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2875ED6" w14:textId="77777777" w:rsidR="00472950" w:rsidRPr="006C3B3C" w:rsidRDefault="00472950" w:rsidP="008C69EA">
      <w:pPr>
        <w:spacing w:line="276" w:lineRule="auto"/>
      </w:pPr>
    </w:p>
    <w:p w14:paraId="2E4E1075" w14:textId="77777777" w:rsidR="00472950" w:rsidRPr="006C3B3C" w:rsidRDefault="00472950" w:rsidP="008C69EA">
      <w:pPr>
        <w:spacing w:line="276" w:lineRule="auto"/>
      </w:pPr>
    </w:p>
    <w:p w14:paraId="03DA34BF" w14:textId="77777777" w:rsidR="00472950" w:rsidRPr="006C3B3C" w:rsidRDefault="00472950" w:rsidP="008C69EA">
      <w:pPr>
        <w:spacing w:line="276" w:lineRule="auto"/>
      </w:pPr>
    </w:p>
    <w:p w14:paraId="65262780" w14:textId="77777777" w:rsidR="00472950" w:rsidRPr="006C3B3C" w:rsidRDefault="00472950" w:rsidP="008C69EA">
      <w:pPr>
        <w:spacing w:line="276" w:lineRule="auto"/>
      </w:pPr>
    </w:p>
    <w:p w14:paraId="03C64879" w14:textId="77777777" w:rsidR="00472950" w:rsidRPr="001D7285" w:rsidRDefault="00472950" w:rsidP="001D7285">
      <w:pPr>
        <w:pStyle w:val="S"/>
        <w:ind w:firstLine="0"/>
        <w:jc w:val="center"/>
        <w:rPr>
          <w:sz w:val="44"/>
          <w:szCs w:val="44"/>
        </w:rPr>
      </w:pPr>
    </w:p>
    <w:p w14:paraId="68D6FDCE" w14:textId="77777777" w:rsidR="00472950" w:rsidRPr="001D7285" w:rsidRDefault="00472950" w:rsidP="001D7285">
      <w:pPr>
        <w:pStyle w:val="S"/>
        <w:ind w:firstLine="0"/>
        <w:jc w:val="center"/>
        <w:rPr>
          <w:sz w:val="44"/>
          <w:szCs w:val="44"/>
        </w:rPr>
      </w:pPr>
    </w:p>
    <w:p w14:paraId="1AD3BC5A" w14:textId="77777777" w:rsidR="00472950" w:rsidRPr="001D7285" w:rsidRDefault="00472950" w:rsidP="001D7285">
      <w:pPr>
        <w:pStyle w:val="S"/>
        <w:ind w:firstLine="0"/>
        <w:jc w:val="center"/>
        <w:rPr>
          <w:sz w:val="44"/>
          <w:szCs w:val="44"/>
        </w:rPr>
      </w:pPr>
    </w:p>
    <w:p w14:paraId="47ED8D7B" w14:textId="77777777" w:rsidR="00472950" w:rsidRPr="001D7285" w:rsidRDefault="00472950" w:rsidP="001D7285">
      <w:pPr>
        <w:pStyle w:val="S"/>
        <w:ind w:firstLine="0"/>
        <w:jc w:val="center"/>
        <w:rPr>
          <w:sz w:val="44"/>
          <w:szCs w:val="44"/>
        </w:rPr>
      </w:pPr>
    </w:p>
    <w:p w14:paraId="5A450C10" w14:textId="287211D7" w:rsidR="0048184F" w:rsidRPr="009F3B7B" w:rsidRDefault="0048184F" w:rsidP="001D7285">
      <w:pPr>
        <w:pStyle w:val="S"/>
        <w:ind w:firstLine="0"/>
        <w:jc w:val="center"/>
        <w:rPr>
          <w:sz w:val="44"/>
          <w:szCs w:val="44"/>
        </w:rPr>
      </w:pPr>
      <w:r w:rsidRPr="009F3B7B">
        <w:rPr>
          <w:sz w:val="44"/>
          <w:szCs w:val="44"/>
        </w:rPr>
        <w:t>СХЕМА</w:t>
      </w:r>
    </w:p>
    <w:p w14:paraId="25ECA52B" w14:textId="3B2328EB" w:rsidR="0048184F" w:rsidRPr="009F3B7B" w:rsidRDefault="0048184F" w:rsidP="001D7285">
      <w:pPr>
        <w:pStyle w:val="S"/>
        <w:ind w:firstLine="0"/>
        <w:jc w:val="center"/>
        <w:rPr>
          <w:sz w:val="44"/>
          <w:szCs w:val="44"/>
        </w:rPr>
      </w:pPr>
      <w:r w:rsidRPr="009F3B7B">
        <w:rPr>
          <w:sz w:val="44"/>
          <w:szCs w:val="44"/>
        </w:rPr>
        <w:t>ВОДОСНАБЖЕНИЯ И ВОДООТВЕДЕНИЯ</w:t>
      </w:r>
    </w:p>
    <w:p w14:paraId="028936EB" w14:textId="4EE5989C" w:rsidR="0048184F" w:rsidRPr="009F3B7B" w:rsidRDefault="0048184F" w:rsidP="001D7285">
      <w:pPr>
        <w:pStyle w:val="S"/>
        <w:ind w:firstLine="0"/>
        <w:jc w:val="center"/>
        <w:rPr>
          <w:sz w:val="44"/>
          <w:szCs w:val="44"/>
        </w:rPr>
      </w:pPr>
      <w:r w:rsidRPr="009F3B7B">
        <w:rPr>
          <w:sz w:val="44"/>
          <w:szCs w:val="44"/>
        </w:rPr>
        <w:t>УШАКОВСКОГО МУНИЦИПАЛЬНОГО ОБРАЗОВАНИЯ</w:t>
      </w:r>
    </w:p>
    <w:p w14:paraId="66E1FA40" w14:textId="624B4042" w:rsidR="00472950" w:rsidRPr="009F3B7B" w:rsidRDefault="0048184F" w:rsidP="001D7285">
      <w:pPr>
        <w:pStyle w:val="S"/>
        <w:ind w:firstLine="0"/>
        <w:jc w:val="center"/>
        <w:rPr>
          <w:sz w:val="44"/>
          <w:szCs w:val="44"/>
        </w:rPr>
      </w:pPr>
      <w:r w:rsidRPr="009F3B7B">
        <w:rPr>
          <w:sz w:val="44"/>
          <w:szCs w:val="44"/>
        </w:rPr>
        <w:t>НА ПЕРИОД С 2019 - 203</w:t>
      </w:r>
      <w:r w:rsidR="00E45D98" w:rsidRPr="009F3B7B">
        <w:rPr>
          <w:sz w:val="44"/>
          <w:szCs w:val="44"/>
          <w:lang w:val="ru-RU"/>
        </w:rPr>
        <w:t>4</w:t>
      </w:r>
      <w:r w:rsidRPr="009F3B7B">
        <w:rPr>
          <w:sz w:val="44"/>
          <w:szCs w:val="44"/>
        </w:rPr>
        <w:t xml:space="preserve"> ГОДА</w:t>
      </w:r>
    </w:p>
    <w:p w14:paraId="064A5766" w14:textId="3C7D228D" w:rsidR="00472950" w:rsidRPr="009F3B7B" w:rsidRDefault="003B43AD" w:rsidP="001D7285">
      <w:pPr>
        <w:pStyle w:val="S"/>
        <w:ind w:firstLine="0"/>
        <w:jc w:val="center"/>
        <w:rPr>
          <w:lang w:val="ru-RU"/>
        </w:rPr>
      </w:pPr>
      <w:r w:rsidRPr="009F3B7B">
        <w:rPr>
          <w:lang w:val="ru-RU"/>
        </w:rPr>
        <w:t xml:space="preserve">В редакции </w:t>
      </w:r>
      <w:r w:rsidR="00F20733" w:rsidRPr="009F3B7B">
        <w:rPr>
          <w:lang w:val="ru-RU"/>
        </w:rPr>
        <w:t>(Приложение №1 к постановлению от 25.06.2020 №</w:t>
      </w:r>
      <w:r w:rsidR="00B13607" w:rsidRPr="009F3B7B">
        <w:rPr>
          <w:lang w:val="ru-RU"/>
        </w:rPr>
        <w:t>204</w:t>
      </w:r>
      <w:proofErr w:type="gramStart"/>
      <w:r w:rsidR="00F20733" w:rsidRPr="009F3B7B">
        <w:rPr>
          <w:lang w:val="ru-RU"/>
        </w:rPr>
        <w:t xml:space="preserve"> )</w:t>
      </w:r>
      <w:proofErr w:type="gramEnd"/>
    </w:p>
    <w:p w14:paraId="6D0797FA" w14:textId="77777777" w:rsidR="00472950" w:rsidRPr="009F3B7B" w:rsidRDefault="00472950" w:rsidP="001D7285">
      <w:pPr>
        <w:pStyle w:val="S"/>
        <w:ind w:firstLine="0"/>
        <w:jc w:val="center"/>
        <w:rPr>
          <w:sz w:val="44"/>
          <w:szCs w:val="44"/>
        </w:rPr>
      </w:pPr>
    </w:p>
    <w:p w14:paraId="575E4D4D" w14:textId="77777777" w:rsidR="00472950" w:rsidRPr="009F3B7B" w:rsidRDefault="00472950" w:rsidP="001D7285">
      <w:pPr>
        <w:pStyle w:val="S"/>
        <w:ind w:firstLine="0"/>
        <w:jc w:val="center"/>
        <w:rPr>
          <w:sz w:val="44"/>
          <w:szCs w:val="44"/>
        </w:rPr>
      </w:pPr>
    </w:p>
    <w:p w14:paraId="57C869FF" w14:textId="77777777" w:rsidR="00472950" w:rsidRPr="009F3B7B" w:rsidRDefault="00472950" w:rsidP="001D7285">
      <w:pPr>
        <w:pStyle w:val="S"/>
        <w:ind w:firstLine="0"/>
        <w:jc w:val="center"/>
        <w:rPr>
          <w:sz w:val="44"/>
          <w:szCs w:val="44"/>
        </w:rPr>
      </w:pPr>
    </w:p>
    <w:p w14:paraId="3E975279" w14:textId="77777777" w:rsidR="00472950" w:rsidRPr="009F3B7B" w:rsidRDefault="00472950" w:rsidP="001D7285">
      <w:pPr>
        <w:pStyle w:val="S"/>
        <w:ind w:firstLine="0"/>
        <w:jc w:val="center"/>
        <w:rPr>
          <w:sz w:val="44"/>
          <w:szCs w:val="44"/>
        </w:rPr>
      </w:pPr>
    </w:p>
    <w:p w14:paraId="4E43C8F1" w14:textId="77777777" w:rsidR="00472950" w:rsidRPr="009F3B7B" w:rsidRDefault="00472950" w:rsidP="008C69EA">
      <w:pPr>
        <w:spacing w:line="276" w:lineRule="auto"/>
      </w:pPr>
    </w:p>
    <w:p w14:paraId="1980AF5A" w14:textId="77777777" w:rsidR="00472950" w:rsidRPr="009F3B7B" w:rsidRDefault="00472950" w:rsidP="008C69EA">
      <w:pPr>
        <w:spacing w:line="276" w:lineRule="auto"/>
      </w:pPr>
    </w:p>
    <w:p w14:paraId="78D3D573" w14:textId="77777777" w:rsidR="00472950" w:rsidRPr="009F3B7B" w:rsidRDefault="00472950" w:rsidP="008C69EA">
      <w:pPr>
        <w:spacing w:line="276" w:lineRule="auto"/>
      </w:pPr>
    </w:p>
    <w:p w14:paraId="71B0A119" w14:textId="77777777" w:rsidR="00472950" w:rsidRPr="009F3B7B" w:rsidRDefault="00472950" w:rsidP="008C69EA">
      <w:pPr>
        <w:spacing w:line="276" w:lineRule="auto"/>
      </w:pPr>
    </w:p>
    <w:p w14:paraId="202133E5" w14:textId="77777777" w:rsidR="00472950" w:rsidRPr="009F3B7B" w:rsidRDefault="00472950" w:rsidP="008C69EA">
      <w:pPr>
        <w:spacing w:line="276" w:lineRule="auto"/>
      </w:pPr>
    </w:p>
    <w:p w14:paraId="34D09CC0" w14:textId="77777777" w:rsidR="00472950" w:rsidRPr="009F3B7B" w:rsidRDefault="00472950" w:rsidP="008C69EA">
      <w:pPr>
        <w:spacing w:line="276" w:lineRule="auto"/>
      </w:pPr>
    </w:p>
    <w:p w14:paraId="113A8CE0" w14:textId="77777777" w:rsidR="00472950" w:rsidRPr="009F3B7B" w:rsidRDefault="00472950" w:rsidP="008C69EA">
      <w:pPr>
        <w:spacing w:line="276" w:lineRule="auto"/>
      </w:pPr>
    </w:p>
    <w:p w14:paraId="0E3B2B92" w14:textId="6137834E" w:rsidR="00472950" w:rsidRPr="009F3B7B" w:rsidRDefault="00472950" w:rsidP="008C69EA">
      <w:pPr>
        <w:spacing w:line="276" w:lineRule="auto"/>
      </w:pPr>
    </w:p>
    <w:p w14:paraId="29B52F90" w14:textId="26EE7431" w:rsidR="0048184F" w:rsidRPr="009F3B7B" w:rsidRDefault="0048184F" w:rsidP="008C69EA">
      <w:pPr>
        <w:spacing w:line="276" w:lineRule="auto"/>
      </w:pPr>
    </w:p>
    <w:p w14:paraId="7A4F0648" w14:textId="77777777" w:rsidR="0048184F" w:rsidRPr="009F3B7B" w:rsidRDefault="0048184F" w:rsidP="008C69EA">
      <w:pPr>
        <w:spacing w:line="276" w:lineRule="auto"/>
      </w:pPr>
    </w:p>
    <w:p w14:paraId="6354385D" w14:textId="77777777" w:rsidR="002F5FBE" w:rsidRPr="009F3B7B" w:rsidRDefault="002F5FBE" w:rsidP="008C69EA">
      <w:pPr>
        <w:spacing w:line="276" w:lineRule="auto"/>
      </w:pPr>
    </w:p>
    <w:p w14:paraId="64EAD238" w14:textId="77777777" w:rsidR="002F5FBE" w:rsidRPr="009F3B7B" w:rsidRDefault="002F5FBE" w:rsidP="008C69EA">
      <w:pPr>
        <w:spacing w:line="276" w:lineRule="auto"/>
      </w:pPr>
    </w:p>
    <w:p w14:paraId="724DFCDA" w14:textId="77777777" w:rsidR="00472950" w:rsidRPr="009F3B7B" w:rsidRDefault="00472950" w:rsidP="008C69EA">
      <w:pPr>
        <w:spacing w:line="276" w:lineRule="auto"/>
      </w:pPr>
    </w:p>
    <w:p w14:paraId="34EA2471" w14:textId="77777777" w:rsidR="00472950" w:rsidRPr="009F3B7B" w:rsidRDefault="00472950" w:rsidP="001D7285">
      <w:pPr>
        <w:spacing w:line="276" w:lineRule="auto"/>
        <w:jc w:val="center"/>
      </w:pPr>
      <w:r w:rsidRPr="009F3B7B">
        <w:t>Иркутск 2019</w:t>
      </w:r>
      <w:r w:rsidRPr="009F3B7B">
        <w:br w:type="page"/>
      </w:r>
    </w:p>
    <w:sdt>
      <w:sdtPr>
        <w:rPr>
          <w:bCs/>
        </w:rPr>
        <w:id w:val="219490259"/>
        <w:docPartObj>
          <w:docPartGallery w:val="Table of Contents"/>
          <w:docPartUnique/>
        </w:docPartObj>
      </w:sdtPr>
      <w:sdtEndPr>
        <w:rPr>
          <w:bCs w:val="0"/>
        </w:rPr>
      </w:sdtEndPr>
      <w:sdtContent>
        <w:sdt>
          <w:sdtPr>
            <w:rPr>
              <w:bCs/>
            </w:rPr>
            <w:id w:val="-373309303"/>
            <w:docPartObj>
              <w:docPartGallery w:val="Table of Contents"/>
              <w:docPartUnique/>
            </w:docPartObj>
          </w:sdtPr>
          <w:sdtEndPr/>
          <w:sdtContent>
            <w:p w14:paraId="51A71F2E" w14:textId="77777777" w:rsidR="009E02AC" w:rsidRPr="009F3B7B" w:rsidRDefault="009E02AC" w:rsidP="009E02AC">
              <w:pPr>
                <w:spacing w:line="276" w:lineRule="auto"/>
              </w:pPr>
              <w:r w:rsidRPr="009F3B7B">
                <w:t>Оглавление</w:t>
              </w:r>
            </w:p>
            <w:p w14:paraId="61F0B8FE" w14:textId="41E9CD8B" w:rsidR="009E02AC" w:rsidRPr="009F3B7B" w:rsidRDefault="009E02AC">
              <w:pPr>
                <w:pStyle w:val="24"/>
                <w:tabs>
                  <w:tab w:val="right" w:leader="dot" w:pos="9770"/>
                </w:tabs>
                <w:rPr>
                  <w:rFonts w:asciiTheme="minorHAnsi" w:eastAsiaTheme="minorEastAsia" w:hAnsiTheme="minorHAnsi"/>
                  <w:noProof/>
                  <w:sz w:val="22"/>
                  <w:lang w:eastAsia="ru-RU"/>
                </w:rPr>
              </w:pPr>
              <w:r w:rsidRPr="009F3B7B">
                <w:rPr>
                  <w:rFonts w:cs="Times New Roman"/>
                  <w:bCs/>
                </w:rPr>
                <w:fldChar w:fldCharType="begin"/>
              </w:r>
              <w:r w:rsidRPr="009F3B7B">
                <w:rPr>
                  <w:rFonts w:cs="Times New Roman"/>
                  <w:bCs/>
                </w:rPr>
                <w:instrText xml:space="preserve"> TOC \o "1-3" \h \z \u </w:instrText>
              </w:r>
              <w:r w:rsidRPr="009F3B7B">
                <w:rPr>
                  <w:rFonts w:cs="Times New Roman"/>
                  <w:bCs/>
                </w:rPr>
                <w:fldChar w:fldCharType="separate"/>
              </w:r>
              <w:hyperlink w:anchor="_Toc23418989" w:history="1">
                <w:r w:rsidRPr="009F3B7B">
                  <w:rPr>
                    <w:rStyle w:val="ac"/>
                    <w:rFonts w:cs="Times New Roman"/>
                    <w:noProof/>
                  </w:rPr>
                  <w:t>Общая часть</w:t>
                </w:r>
                <w:r w:rsidRPr="009F3B7B">
                  <w:rPr>
                    <w:noProof/>
                    <w:webHidden/>
                  </w:rPr>
                  <w:tab/>
                </w:r>
                <w:r w:rsidRPr="009F3B7B">
                  <w:rPr>
                    <w:noProof/>
                    <w:webHidden/>
                  </w:rPr>
                  <w:fldChar w:fldCharType="begin"/>
                </w:r>
                <w:r w:rsidRPr="009F3B7B">
                  <w:rPr>
                    <w:noProof/>
                    <w:webHidden/>
                  </w:rPr>
                  <w:instrText xml:space="preserve"> PAGEREF _Toc23418989 \h </w:instrText>
                </w:r>
                <w:r w:rsidRPr="009F3B7B">
                  <w:rPr>
                    <w:noProof/>
                    <w:webHidden/>
                  </w:rPr>
                </w:r>
                <w:r w:rsidRPr="009F3B7B">
                  <w:rPr>
                    <w:noProof/>
                    <w:webHidden/>
                  </w:rPr>
                  <w:fldChar w:fldCharType="separate"/>
                </w:r>
                <w:r w:rsidR="00B13607" w:rsidRPr="009F3B7B">
                  <w:rPr>
                    <w:noProof/>
                    <w:webHidden/>
                  </w:rPr>
                  <w:t>11</w:t>
                </w:r>
                <w:r w:rsidRPr="009F3B7B">
                  <w:rPr>
                    <w:noProof/>
                    <w:webHidden/>
                  </w:rPr>
                  <w:fldChar w:fldCharType="end"/>
                </w:r>
              </w:hyperlink>
            </w:p>
            <w:p w14:paraId="6AF5C854" w14:textId="46AD422D" w:rsidR="009E02AC" w:rsidRPr="009F3B7B" w:rsidRDefault="004C5E00">
              <w:pPr>
                <w:pStyle w:val="31"/>
                <w:tabs>
                  <w:tab w:val="right" w:leader="dot" w:pos="9770"/>
                </w:tabs>
                <w:rPr>
                  <w:rFonts w:asciiTheme="minorHAnsi" w:eastAsiaTheme="minorEastAsia" w:hAnsiTheme="minorHAnsi"/>
                  <w:noProof/>
                  <w:sz w:val="22"/>
                  <w:lang w:eastAsia="ru-RU"/>
                </w:rPr>
              </w:pPr>
              <w:hyperlink w:anchor="_Toc23418990" w:history="1">
                <w:r w:rsidR="009E02AC" w:rsidRPr="009F3B7B">
                  <w:rPr>
                    <w:rStyle w:val="ac"/>
                    <w:rFonts w:cs="Times New Roman"/>
                    <w:noProof/>
                  </w:rPr>
                  <w:t>Раздел 2.1. Технико – экономическое состояние централизованных систем водоснабжения поселения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_Toc23418990 \h </w:instrText>
                </w:r>
                <w:r w:rsidR="009E02AC" w:rsidRPr="009F3B7B">
                  <w:rPr>
                    <w:noProof/>
                    <w:webHidden/>
                  </w:rPr>
                </w:r>
                <w:r w:rsidR="009E02AC" w:rsidRPr="009F3B7B">
                  <w:rPr>
                    <w:noProof/>
                    <w:webHidden/>
                  </w:rPr>
                  <w:fldChar w:fldCharType="separate"/>
                </w:r>
                <w:r w:rsidR="00B13607" w:rsidRPr="009F3B7B">
                  <w:rPr>
                    <w:noProof/>
                    <w:webHidden/>
                  </w:rPr>
                  <w:t>28</w:t>
                </w:r>
                <w:r w:rsidR="009E02AC" w:rsidRPr="009F3B7B">
                  <w:rPr>
                    <w:noProof/>
                    <w:webHidden/>
                  </w:rPr>
                  <w:fldChar w:fldCharType="end"/>
                </w:r>
              </w:hyperlink>
            </w:p>
            <w:p w14:paraId="72133978" w14:textId="7EECBF6D"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8991" w:history="1">
                <w:r w:rsidR="009E02AC" w:rsidRPr="009F3B7B">
                  <w:rPr>
                    <w:rStyle w:val="ac"/>
                    <w:rFonts w:cs="Times New Roman"/>
                    <w:noProof/>
                  </w:rPr>
                  <w:t>2.1.1. Описание системы и структуры водоснабжения поселения и деление территории поселения на эксплуатационные зоны</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_Toc23418991 \h </w:instrText>
                </w:r>
                <w:r w:rsidR="009E02AC" w:rsidRPr="009F3B7B">
                  <w:rPr>
                    <w:noProof/>
                    <w:webHidden/>
                  </w:rPr>
                </w:r>
                <w:r w:rsidR="009E02AC" w:rsidRPr="009F3B7B">
                  <w:rPr>
                    <w:noProof/>
                    <w:webHidden/>
                  </w:rPr>
                  <w:fldChar w:fldCharType="separate"/>
                </w:r>
                <w:r w:rsidR="00B13607" w:rsidRPr="009F3B7B">
                  <w:rPr>
                    <w:noProof/>
                    <w:webHidden/>
                  </w:rPr>
                  <w:t>28</w:t>
                </w:r>
                <w:r w:rsidR="009E02AC" w:rsidRPr="009F3B7B">
                  <w:rPr>
                    <w:noProof/>
                    <w:webHidden/>
                  </w:rPr>
                  <w:fldChar w:fldCharType="end"/>
                </w:r>
              </w:hyperlink>
            </w:p>
            <w:p w14:paraId="6690B3A4" w14:textId="3E5404E1"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8992" w:history="1">
                <w:r w:rsidR="009E02AC" w:rsidRPr="009F3B7B">
                  <w:rPr>
                    <w:rStyle w:val="ac"/>
                    <w:rFonts w:cs="Times New Roman"/>
                    <w:noProof/>
                  </w:rPr>
                  <w:t>2.1.2. Описание технологических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_Toc23418992 \h </w:instrText>
                </w:r>
                <w:r w:rsidR="009E02AC" w:rsidRPr="009F3B7B">
                  <w:rPr>
                    <w:noProof/>
                    <w:webHidden/>
                  </w:rPr>
                </w:r>
                <w:r w:rsidR="009E02AC" w:rsidRPr="009F3B7B">
                  <w:rPr>
                    <w:noProof/>
                    <w:webHidden/>
                  </w:rPr>
                  <w:fldChar w:fldCharType="separate"/>
                </w:r>
                <w:r w:rsidR="00B13607" w:rsidRPr="009F3B7B">
                  <w:rPr>
                    <w:noProof/>
                    <w:webHidden/>
                  </w:rPr>
                  <w:t>35</w:t>
                </w:r>
                <w:r w:rsidR="009E02AC" w:rsidRPr="009F3B7B">
                  <w:rPr>
                    <w:noProof/>
                    <w:webHidden/>
                  </w:rPr>
                  <w:fldChar w:fldCharType="end"/>
                </w:r>
              </w:hyperlink>
            </w:p>
            <w:p w14:paraId="58488EF1" w14:textId="57427327"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8993" w:history="1">
                <w:r w:rsidR="009E02AC" w:rsidRPr="009F3B7B">
                  <w:rPr>
                    <w:rStyle w:val="ac"/>
                    <w:rFonts w:cs="Times New Roman"/>
                    <w:noProof/>
                  </w:rPr>
                  <w:t>2.1.3. Описание территорий Ушаковского муниципального образования, не охваченных централизованными системами водоснабжения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_Toc23418993 \h </w:instrText>
                </w:r>
                <w:r w:rsidR="009E02AC" w:rsidRPr="009F3B7B">
                  <w:rPr>
                    <w:noProof/>
                    <w:webHidden/>
                  </w:rPr>
                </w:r>
                <w:r w:rsidR="009E02AC" w:rsidRPr="009F3B7B">
                  <w:rPr>
                    <w:noProof/>
                    <w:webHidden/>
                  </w:rPr>
                  <w:fldChar w:fldCharType="separate"/>
                </w:r>
                <w:r w:rsidR="00B13607" w:rsidRPr="009F3B7B">
                  <w:rPr>
                    <w:noProof/>
                    <w:webHidden/>
                  </w:rPr>
                  <w:t>35</w:t>
                </w:r>
                <w:r w:rsidR="009E02AC" w:rsidRPr="009F3B7B">
                  <w:rPr>
                    <w:noProof/>
                    <w:webHidden/>
                  </w:rPr>
                  <w:fldChar w:fldCharType="end"/>
                </w:r>
              </w:hyperlink>
            </w:p>
            <w:p w14:paraId="72A090C2" w14:textId="17BE633C"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8994" w:history="1">
                <w:r w:rsidR="009E02AC" w:rsidRPr="009F3B7B">
                  <w:rPr>
                    <w:rStyle w:val="ac"/>
                    <w:rFonts w:cs="Times New Roman"/>
                    <w:noProof/>
                  </w:rPr>
                  <w:t>2.1.4. Системы водоснабжения поселений</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_Toc23418994 \h </w:instrText>
                </w:r>
                <w:r w:rsidR="009E02AC" w:rsidRPr="009F3B7B">
                  <w:rPr>
                    <w:noProof/>
                    <w:webHidden/>
                  </w:rPr>
                </w:r>
                <w:r w:rsidR="009E02AC" w:rsidRPr="009F3B7B">
                  <w:rPr>
                    <w:noProof/>
                    <w:webHidden/>
                  </w:rPr>
                  <w:fldChar w:fldCharType="separate"/>
                </w:r>
                <w:r w:rsidR="00B13607" w:rsidRPr="009F3B7B">
                  <w:rPr>
                    <w:noProof/>
                    <w:webHidden/>
                  </w:rPr>
                  <w:t>43</w:t>
                </w:r>
                <w:r w:rsidR="009E02AC" w:rsidRPr="009F3B7B">
                  <w:rPr>
                    <w:noProof/>
                    <w:webHidden/>
                  </w:rPr>
                  <w:fldChar w:fldCharType="end"/>
                </w:r>
              </w:hyperlink>
            </w:p>
            <w:p w14:paraId="14DE612F" w14:textId="3E0A51FC"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8995" w:history="1">
                <w:r w:rsidR="009E02AC" w:rsidRPr="009F3B7B">
                  <w:rPr>
                    <w:rStyle w:val="ac"/>
                    <w:rFonts w:cs="Times New Roman"/>
                    <w:noProof/>
                  </w:rPr>
                  <w:t>2.1.4.1. Описание результатов технического обследования централизованной системы водоснабжения села Пивовариха</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_Toc23418995 \h </w:instrText>
                </w:r>
                <w:r w:rsidR="009E02AC" w:rsidRPr="009F3B7B">
                  <w:rPr>
                    <w:noProof/>
                    <w:webHidden/>
                  </w:rPr>
                </w:r>
                <w:r w:rsidR="009E02AC" w:rsidRPr="009F3B7B">
                  <w:rPr>
                    <w:noProof/>
                    <w:webHidden/>
                  </w:rPr>
                  <w:fldChar w:fldCharType="separate"/>
                </w:r>
                <w:r w:rsidR="00B13607" w:rsidRPr="009F3B7B">
                  <w:rPr>
                    <w:noProof/>
                    <w:webHidden/>
                  </w:rPr>
                  <w:t>43</w:t>
                </w:r>
                <w:r w:rsidR="009E02AC" w:rsidRPr="009F3B7B">
                  <w:rPr>
                    <w:noProof/>
                    <w:webHidden/>
                  </w:rPr>
                  <w:fldChar w:fldCharType="end"/>
                </w:r>
              </w:hyperlink>
            </w:p>
            <w:p w14:paraId="3243018C" w14:textId="439EFF08"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8996" w:history="1">
                <w:r w:rsidR="009E02AC" w:rsidRPr="009F3B7B">
                  <w:rPr>
                    <w:rStyle w:val="ac"/>
                    <w:rFonts w:cs="Times New Roman"/>
                    <w:noProof/>
                  </w:rPr>
                  <w:t>2.1.4.1.1. Перечень объектов централизованной системы водоснабжения села Пивовариха</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_Toc23418996 \h </w:instrText>
                </w:r>
                <w:r w:rsidR="009E02AC" w:rsidRPr="009F3B7B">
                  <w:rPr>
                    <w:noProof/>
                    <w:webHidden/>
                  </w:rPr>
                </w:r>
                <w:r w:rsidR="009E02AC" w:rsidRPr="009F3B7B">
                  <w:rPr>
                    <w:noProof/>
                    <w:webHidden/>
                  </w:rPr>
                  <w:fldChar w:fldCharType="separate"/>
                </w:r>
                <w:r w:rsidR="00B13607" w:rsidRPr="009F3B7B">
                  <w:rPr>
                    <w:noProof/>
                    <w:webHidden/>
                  </w:rPr>
                  <w:t>43</w:t>
                </w:r>
                <w:r w:rsidR="009E02AC" w:rsidRPr="009F3B7B">
                  <w:rPr>
                    <w:noProof/>
                    <w:webHidden/>
                  </w:rPr>
                  <w:fldChar w:fldCharType="end"/>
                </w:r>
              </w:hyperlink>
            </w:p>
            <w:p w14:paraId="4F9F178C" w14:textId="412D7829"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8997" w:history="1">
                <w:r w:rsidR="009E02AC" w:rsidRPr="009F3B7B">
                  <w:rPr>
                    <w:rStyle w:val="ac"/>
                    <w:rFonts w:cs="Times New Roman"/>
                    <w:noProof/>
                  </w:rPr>
                  <w:t>2.1.4.1.2. Описан</w:t>
                </w:r>
                <w:r w:rsidR="009E02AC" w:rsidRPr="009F3B7B">
                  <w:rPr>
                    <w:rStyle w:val="ac"/>
                    <w:rFonts w:cs="Times New Roman"/>
                    <w:noProof/>
                    <w:spacing w:val="-3"/>
                  </w:rPr>
                  <w:t>и</w:t>
                </w:r>
                <w:r w:rsidR="009E02AC" w:rsidRPr="009F3B7B">
                  <w:rPr>
                    <w:rStyle w:val="ac"/>
                    <w:rFonts w:cs="Times New Roman"/>
                    <w:noProof/>
                  </w:rPr>
                  <w:t>е  со</w:t>
                </w:r>
                <w:r w:rsidR="009E02AC" w:rsidRPr="009F3B7B">
                  <w:rPr>
                    <w:rStyle w:val="ac"/>
                    <w:rFonts w:cs="Times New Roman"/>
                    <w:noProof/>
                    <w:spacing w:val="-2"/>
                  </w:rPr>
                  <w:t>с</w:t>
                </w:r>
                <w:r w:rsidR="009E02AC" w:rsidRPr="009F3B7B">
                  <w:rPr>
                    <w:rStyle w:val="ac"/>
                    <w:rFonts w:cs="Times New Roman"/>
                    <w:noProof/>
                  </w:rPr>
                  <w:t>тояния  сущест</w:t>
                </w:r>
                <w:r w:rsidR="009E02AC" w:rsidRPr="009F3B7B">
                  <w:rPr>
                    <w:rStyle w:val="ac"/>
                    <w:rFonts w:cs="Times New Roman"/>
                    <w:noProof/>
                    <w:spacing w:val="-2"/>
                  </w:rPr>
                  <w:t>в</w:t>
                </w:r>
                <w:r w:rsidR="009E02AC" w:rsidRPr="009F3B7B">
                  <w:rPr>
                    <w:rStyle w:val="ac"/>
                    <w:rFonts w:cs="Times New Roman"/>
                    <w:noProof/>
                  </w:rPr>
                  <w:t>ующих</w:t>
                </w:r>
                <w:r w:rsidR="009E02AC" w:rsidRPr="009F3B7B">
                  <w:rPr>
                    <w:rStyle w:val="ac"/>
                    <w:rFonts w:cs="Times New Roman"/>
                    <w:noProof/>
                    <w:spacing w:val="440"/>
                  </w:rPr>
                  <w:t xml:space="preserve"> </w:t>
                </w:r>
                <w:r w:rsidR="009E02AC" w:rsidRPr="009F3B7B">
                  <w:rPr>
                    <w:rStyle w:val="ac"/>
                    <w:rFonts w:cs="Times New Roman"/>
                    <w:noProof/>
                  </w:rPr>
                  <w:t>источнико</w:t>
                </w:r>
                <w:r w:rsidR="009E02AC" w:rsidRPr="009F3B7B">
                  <w:rPr>
                    <w:rStyle w:val="ac"/>
                    <w:rFonts w:cs="Times New Roman"/>
                    <w:noProof/>
                    <w:spacing w:val="-2"/>
                  </w:rPr>
                  <w:t>в</w:t>
                </w:r>
                <w:r w:rsidR="009E02AC" w:rsidRPr="009F3B7B">
                  <w:rPr>
                    <w:rStyle w:val="ac"/>
                    <w:rFonts w:cs="Times New Roman"/>
                    <w:noProof/>
                  </w:rPr>
                  <w:t xml:space="preserve">  водоснабжения и водозаборных </w:t>
                </w:r>
                <w:r w:rsidR="009E02AC" w:rsidRPr="009F3B7B">
                  <w:rPr>
                    <w:rStyle w:val="ac"/>
                    <w:rFonts w:cs="Times New Roman"/>
                    <w:noProof/>
                    <w:spacing w:val="-2"/>
                  </w:rPr>
                  <w:t>с</w:t>
                </w:r>
                <w:r w:rsidR="009E02AC" w:rsidRPr="009F3B7B">
                  <w:rPr>
                    <w:rStyle w:val="ac"/>
                    <w:rFonts w:cs="Times New Roman"/>
                    <w:noProof/>
                  </w:rPr>
                  <w:t>оо</w:t>
                </w:r>
                <w:r w:rsidR="009E02AC" w:rsidRPr="009F3B7B">
                  <w:rPr>
                    <w:rStyle w:val="ac"/>
                    <w:rFonts w:cs="Times New Roman"/>
                    <w:noProof/>
                    <w:spacing w:val="-2"/>
                  </w:rPr>
                  <w:t>р</w:t>
                </w:r>
                <w:r w:rsidR="009E02AC" w:rsidRPr="009F3B7B">
                  <w:rPr>
                    <w:rStyle w:val="ac"/>
                    <w:rFonts w:cs="Times New Roman"/>
                    <w:noProof/>
                  </w:rPr>
                  <w:t>ужений</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_Toc23418997 \h </w:instrText>
                </w:r>
                <w:r w:rsidR="009E02AC" w:rsidRPr="009F3B7B">
                  <w:rPr>
                    <w:noProof/>
                    <w:webHidden/>
                  </w:rPr>
                </w:r>
                <w:r w:rsidR="009E02AC" w:rsidRPr="009F3B7B">
                  <w:rPr>
                    <w:noProof/>
                    <w:webHidden/>
                  </w:rPr>
                  <w:fldChar w:fldCharType="separate"/>
                </w:r>
                <w:r w:rsidR="00B13607" w:rsidRPr="009F3B7B">
                  <w:rPr>
                    <w:noProof/>
                    <w:webHidden/>
                  </w:rPr>
                  <w:t>44</w:t>
                </w:r>
                <w:r w:rsidR="009E02AC" w:rsidRPr="009F3B7B">
                  <w:rPr>
                    <w:noProof/>
                    <w:webHidden/>
                  </w:rPr>
                  <w:fldChar w:fldCharType="end"/>
                </w:r>
              </w:hyperlink>
            </w:p>
            <w:p w14:paraId="25573ED6" w14:textId="09A9B4FD"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8998" w:history="1">
                <w:r w:rsidR="009E02AC" w:rsidRPr="009F3B7B">
                  <w:rPr>
                    <w:rStyle w:val="ac"/>
                    <w:rFonts w:cs="Times New Roman"/>
                    <w:noProof/>
                  </w:rPr>
                  <w:t>2.1.4.1.3. 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_Toc23418998 \h </w:instrText>
                </w:r>
                <w:r w:rsidR="009E02AC" w:rsidRPr="009F3B7B">
                  <w:rPr>
                    <w:noProof/>
                    <w:webHidden/>
                  </w:rPr>
                </w:r>
                <w:r w:rsidR="009E02AC" w:rsidRPr="009F3B7B">
                  <w:rPr>
                    <w:noProof/>
                    <w:webHidden/>
                  </w:rPr>
                  <w:fldChar w:fldCharType="separate"/>
                </w:r>
                <w:r w:rsidR="00B13607" w:rsidRPr="009F3B7B">
                  <w:rPr>
                    <w:noProof/>
                    <w:webHidden/>
                  </w:rPr>
                  <w:t>45</w:t>
                </w:r>
                <w:r w:rsidR="009E02AC" w:rsidRPr="009F3B7B">
                  <w:rPr>
                    <w:noProof/>
                    <w:webHidden/>
                  </w:rPr>
                  <w:fldChar w:fldCharType="end"/>
                </w:r>
              </w:hyperlink>
            </w:p>
            <w:p w14:paraId="1F125D94" w14:textId="2D02F839"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8999" w:history="1">
                <w:r w:rsidR="009E02AC" w:rsidRPr="009F3B7B">
                  <w:rPr>
                    <w:rStyle w:val="ac"/>
                    <w:rFonts w:cs="Times New Roman"/>
                    <w:noProof/>
                  </w:rPr>
                  <w:t>2.1.4.1.4.</w:t>
                </w:r>
                <w:r w:rsidR="009E02AC" w:rsidRPr="009F3B7B">
                  <w:rPr>
                    <w:rStyle w:val="ac"/>
                    <w:rFonts w:cs="Times New Roman"/>
                    <w:noProof/>
                    <w:spacing w:val="47"/>
                  </w:rPr>
                  <w:t xml:space="preserve"> </w:t>
                </w:r>
                <w:r w:rsidR="009E02AC" w:rsidRPr="009F3B7B">
                  <w:rPr>
                    <w:rStyle w:val="ac"/>
                    <w:rFonts w:cs="Times New Roman"/>
                    <w:noProof/>
                  </w:rPr>
                  <w:t>Описание</w:t>
                </w:r>
                <w:r w:rsidR="009E02AC" w:rsidRPr="009F3B7B">
                  <w:rPr>
                    <w:rStyle w:val="ac"/>
                    <w:rFonts w:cs="Times New Roman"/>
                    <w:noProof/>
                    <w:spacing w:val="49"/>
                  </w:rPr>
                  <w:t xml:space="preserve"> </w:t>
                </w:r>
                <w:r w:rsidR="009E02AC" w:rsidRPr="009F3B7B">
                  <w:rPr>
                    <w:rStyle w:val="ac"/>
                    <w:rFonts w:cs="Times New Roman"/>
                    <w:noProof/>
                    <w:spacing w:val="-2"/>
                  </w:rPr>
                  <w:t>с</w:t>
                </w:r>
                <w:r w:rsidR="009E02AC" w:rsidRPr="009F3B7B">
                  <w:rPr>
                    <w:rStyle w:val="ac"/>
                    <w:rFonts w:cs="Times New Roman"/>
                    <w:noProof/>
                  </w:rPr>
                  <w:t>о</w:t>
                </w:r>
                <w:r w:rsidR="009E02AC" w:rsidRPr="009F3B7B">
                  <w:rPr>
                    <w:rStyle w:val="ac"/>
                    <w:rFonts w:cs="Times New Roman"/>
                    <w:noProof/>
                    <w:spacing w:val="-2"/>
                  </w:rPr>
                  <w:t>с</w:t>
                </w:r>
                <w:r w:rsidR="009E02AC" w:rsidRPr="009F3B7B">
                  <w:rPr>
                    <w:rStyle w:val="ac"/>
                    <w:rFonts w:cs="Times New Roman"/>
                    <w:noProof/>
                  </w:rPr>
                  <w:t>тояния</w:t>
                </w:r>
                <w:r w:rsidR="009E02AC" w:rsidRPr="009F3B7B">
                  <w:rPr>
                    <w:rStyle w:val="ac"/>
                    <w:rFonts w:cs="Times New Roman"/>
                    <w:noProof/>
                    <w:spacing w:val="48"/>
                  </w:rPr>
                  <w:t xml:space="preserve"> </w:t>
                </w:r>
                <w:r w:rsidR="009E02AC" w:rsidRPr="009F3B7B">
                  <w:rPr>
                    <w:rStyle w:val="ac"/>
                    <w:rFonts w:cs="Times New Roman"/>
                    <w:noProof/>
                  </w:rPr>
                  <w:t>и</w:t>
                </w:r>
                <w:r w:rsidR="009E02AC" w:rsidRPr="009F3B7B">
                  <w:rPr>
                    <w:rStyle w:val="ac"/>
                    <w:rFonts w:cs="Times New Roman"/>
                    <w:noProof/>
                    <w:spacing w:val="49"/>
                  </w:rPr>
                  <w:t xml:space="preserve"> </w:t>
                </w:r>
                <w:r w:rsidR="009E02AC" w:rsidRPr="009F3B7B">
                  <w:rPr>
                    <w:rStyle w:val="ac"/>
                    <w:rFonts w:cs="Times New Roman"/>
                    <w:noProof/>
                    <w:spacing w:val="-2"/>
                  </w:rPr>
                  <w:t>ф</w:t>
                </w:r>
                <w:r w:rsidR="009E02AC" w:rsidRPr="009F3B7B">
                  <w:rPr>
                    <w:rStyle w:val="ac"/>
                    <w:rFonts w:cs="Times New Roman"/>
                    <w:noProof/>
                  </w:rPr>
                  <w:t>ункционирования</w:t>
                </w:r>
                <w:r w:rsidR="009E02AC" w:rsidRPr="009F3B7B">
                  <w:rPr>
                    <w:rStyle w:val="ac"/>
                    <w:rFonts w:cs="Times New Roman"/>
                    <w:noProof/>
                    <w:spacing w:val="48"/>
                  </w:rPr>
                  <w:t xml:space="preserve"> </w:t>
                </w:r>
                <w:r w:rsidR="009E02AC" w:rsidRPr="009F3B7B">
                  <w:rPr>
                    <w:rStyle w:val="ac"/>
                    <w:rFonts w:cs="Times New Roman"/>
                    <w:noProof/>
                    <w:spacing w:val="-2"/>
                  </w:rPr>
                  <w:t>с</w:t>
                </w:r>
                <w:r w:rsidR="009E02AC" w:rsidRPr="009F3B7B">
                  <w:rPr>
                    <w:rStyle w:val="ac"/>
                    <w:rFonts w:cs="Times New Roman"/>
                    <w:noProof/>
                  </w:rPr>
                  <w:t>ущ</w:t>
                </w:r>
                <w:r w:rsidR="009E02AC" w:rsidRPr="009F3B7B">
                  <w:rPr>
                    <w:rStyle w:val="ac"/>
                    <w:rFonts w:cs="Times New Roman"/>
                    <w:noProof/>
                    <w:spacing w:val="-2"/>
                  </w:rPr>
                  <w:t>е</w:t>
                </w:r>
                <w:r w:rsidR="009E02AC" w:rsidRPr="009F3B7B">
                  <w:rPr>
                    <w:rStyle w:val="ac"/>
                    <w:rFonts w:cs="Times New Roman"/>
                    <w:noProof/>
                  </w:rPr>
                  <w:t>ст</w:t>
                </w:r>
                <w:r w:rsidR="009E02AC" w:rsidRPr="009F3B7B">
                  <w:rPr>
                    <w:rStyle w:val="ac"/>
                    <w:rFonts w:cs="Times New Roman"/>
                    <w:noProof/>
                    <w:spacing w:val="-2"/>
                  </w:rPr>
                  <w:t>в</w:t>
                </w:r>
                <w:r w:rsidR="009E02AC" w:rsidRPr="009F3B7B">
                  <w:rPr>
                    <w:rStyle w:val="ac"/>
                    <w:rFonts w:cs="Times New Roman"/>
                    <w:noProof/>
                  </w:rPr>
                  <w:t>ующих насосных</w:t>
                </w:r>
                <w:r w:rsidR="009E02AC" w:rsidRPr="009F3B7B">
                  <w:rPr>
                    <w:rStyle w:val="ac"/>
                    <w:rFonts w:cs="Times New Roman"/>
                    <w:noProof/>
                    <w:spacing w:val="325"/>
                  </w:rPr>
                  <w:t xml:space="preserve"> </w:t>
                </w:r>
                <w:r w:rsidR="009E02AC" w:rsidRPr="009F3B7B">
                  <w:rPr>
                    <w:rStyle w:val="ac"/>
                    <w:rFonts w:cs="Times New Roman"/>
                    <w:noProof/>
                  </w:rPr>
                  <w:t>це</w:t>
                </w:r>
                <w:r w:rsidR="009E02AC" w:rsidRPr="009F3B7B">
                  <w:rPr>
                    <w:rStyle w:val="ac"/>
                    <w:rFonts w:cs="Times New Roman"/>
                    <w:noProof/>
                    <w:spacing w:val="-3"/>
                  </w:rPr>
                  <w:t>н</w:t>
                </w:r>
                <w:r w:rsidR="009E02AC" w:rsidRPr="009F3B7B">
                  <w:rPr>
                    <w:rStyle w:val="ac"/>
                    <w:rFonts w:cs="Times New Roman"/>
                    <w:noProof/>
                  </w:rPr>
                  <w:t>т</w:t>
                </w:r>
                <w:r w:rsidR="009E02AC" w:rsidRPr="009F3B7B">
                  <w:rPr>
                    <w:rStyle w:val="ac"/>
                    <w:rFonts w:cs="Times New Roman"/>
                    <w:noProof/>
                    <w:spacing w:val="-2"/>
                  </w:rPr>
                  <w:t>р</w:t>
                </w:r>
                <w:r w:rsidR="009E02AC" w:rsidRPr="009F3B7B">
                  <w:rPr>
                    <w:rStyle w:val="ac"/>
                    <w:rFonts w:cs="Times New Roman"/>
                    <w:noProof/>
                  </w:rPr>
                  <w:t>али</w:t>
                </w:r>
                <w:r w:rsidR="009E02AC" w:rsidRPr="009F3B7B">
                  <w:rPr>
                    <w:rStyle w:val="ac"/>
                    <w:rFonts w:cs="Times New Roman"/>
                    <w:noProof/>
                    <w:spacing w:val="-2"/>
                  </w:rPr>
                  <w:t>з</w:t>
                </w:r>
                <w:r w:rsidR="009E02AC" w:rsidRPr="009F3B7B">
                  <w:rPr>
                    <w:rStyle w:val="ac"/>
                    <w:rFonts w:cs="Times New Roman"/>
                    <w:noProof/>
                  </w:rPr>
                  <w:t>ованн</w:t>
                </w:r>
                <w:r w:rsidR="009E02AC" w:rsidRPr="009F3B7B">
                  <w:rPr>
                    <w:rStyle w:val="ac"/>
                    <w:rFonts w:cs="Times New Roman"/>
                    <w:noProof/>
                    <w:spacing w:val="-3"/>
                  </w:rPr>
                  <w:t>ы</w:t>
                </w:r>
                <w:r w:rsidR="009E02AC" w:rsidRPr="009F3B7B">
                  <w:rPr>
                    <w:rStyle w:val="ac"/>
                    <w:rFonts w:cs="Times New Roman"/>
                    <w:noProof/>
                  </w:rPr>
                  <w:t>х</w:t>
                </w:r>
                <w:r w:rsidR="009E02AC" w:rsidRPr="009F3B7B">
                  <w:rPr>
                    <w:rStyle w:val="ac"/>
                    <w:rFonts w:cs="Times New Roman"/>
                    <w:noProof/>
                    <w:spacing w:val="325"/>
                  </w:rPr>
                  <w:t xml:space="preserve"> </w:t>
                </w:r>
                <w:r w:rsidR="009E02AC" w:rsidRPr="009F3B7B">
                  <w:rPr>
                    <w:rStyle w:val="ac"/>
                    <w:rFonts w:cs="Times New Roman"/>
                    <w:noProof/>
                    <w:spacing w:val="-2"/>
                  </w:rPr>
                  <w:t>с</w:t>
                </w:r>
                <w:r w:rsidR="009E02AC" w:rsidRPr="009F3B7B">
                  <w:rPr>
                    <w:rStyle w:val="ac"/>
                    <w:rFonts w:cs="Times New Roman"/>
                    <w:noProof/>
                  </w:rPr>
                  <w:t>танций,</w:t>
                </w:r>
                <w:r w:rsidR="009E02AC" w:rsidRPr="009F3B7B">
                  <w:rPr>
                    <w:rStyle w:val="ac"/>
                    <w:rFonts w:cs="Times New Roman"/>
                    <w:noProof/>
                    <w:spacing w:val="324"/>
                  </w:rPr>
                  <w:t xml:space="preserve"> </w:t>
                </w:r>
                <w:r w:rsidR="009E02AC" w:rsidRPr="009F3B7B">
                  <w:rPr>
                    <w:rStyle w:val="ac"/>
                    <w:rFonts w:cs="Times New Roman"/>
                    <w:noProof/>
                  </w:rPr>
                  <w:t>в</w:t>
                </w:r>
                <w:r w:rsidR="009E02AC" w:rsidRPr="009F3B7B">
                  <w:rPr>
                    <w:rStyle w:val="ac"/>
                    <w:rFonts w:cs="Times New Roman"/>
                    <w:noProof/>
                    <w:spacing w:val="325"/>
                  </w:rPr>
                  <w:t xml:space="preserve"> </w:t>
                </w:r>
                <w:r w:rsidR="009E02AC" w:rsidRPr="009F3B7B">
                  <w:rPr>
                    <w:rStyle w:val="ac"/>
                    <w:rFonts w:cs="Times New Roman"/>
                    <w:noProof/>
                  </w:rPr>
                  <w:t>том</w:t>
                </w:r>
                <w:r w:rsidR="009E02AC" w:rsidRPr="009F3B7B">
                  <w:rPr>
                    <w:rStyle w:val="ac"/>
                    <w:rFonts w:cs="Times New Roman"/>
                    <w:noProof/>
                    <w:spacing w:val="325"/>
                  </w:rPr>
                  <w:t xml:space="preserve"> </w:t>
                </w:r>
                <w:r w:rsidR="009E02AC" w:rsidRPr="009F3B7B">
                  <w:rPr>
                    <w:rStyle w:val="ac"/>
                    <w:rFonts w:cs="Times New Roman"/>
                    <w:noProof/>
                  </w:rPr>
                  <w:t>числе</w:t>
                </w:r>
                <w:r w:rsidR="009E02AC" w:rsidRPr="009F3B7B">
                  <w:rPr>
                    <w:rStyle w:val="ac"/>
                    <w:rFonts w:cs="Times New Roman"/>
                    <w:noProof/>
                    <w:spacing w:val="323"/>
                  </w:rPr>
                  <w:t xml:space="preserve"> </w:t>
                </w:r>
                <w:r w:rsidR="009E02AC" w:rsidRPr="009F3B7B">
                  <w:rPr>
                    <w:rStyle w:val="ac"/>
                    <w:rFonts w:cs="Times New Roman"/>
                    <w:noProof/>
                  </w:rPr>
                  <w:t>оценку энергоэффективности</w:t>
                </w:r>
                <w:r w:rsidR="009E02AC" w:rsidRPr="009F3B7B">
                  <w:rPr>
                    <w:rStyle w:val="ac"/>
                    <w:rFonts w:cs="Times New Roman"/>
                    <w:noProof/>
                    <w:spacing w:val="303"/>
                  </w:rPr>
                  <w:t xml:space="preserve"> </w:t>
                </w:r>
                <w:r w:rsidR="009E02AC" w:rsidRPr="009F3B7B">
                  <w:rPr>
                    <w:rStyle w:val="ac"/>
                    <w:rFonts w:cs="Times New Roman"/>
                    <w:noProof/>
                  </w:rPr>
                  <w:t>по</w:t>
                </w:r>
                <w:r w:rsidR="009E02AC" w:rsidRPr="009F3B7B">
                  <w:rPr>
                    <w:rStyle w:val="ac"/>
                    <w:rFonts w:cs="Times New Roman"/>
                    <w:noProof/>
                    <w:spacing w:val="-2"/>
                  </w:rPr>
                  <w:t>д</w:t>
                </w:r>
                <w:r w:rsidR="009E02AC" w:rsidRPr="009F3B7B">
                  <w:rPr>
                    <w:rStyle w:val="ac"/>
                    <w:rFonts w:cs="Times New Roman"/>
                    <w:noProof/>
                  </w:rPr>
                  <w:t>ачи</w:t>
                </w:r>
                <w:r w:rsidR="009E02AC" w:rsidRPr="009F3B7B">
                  <w:rPr>
                    <w:rStyle w:val="ac"/>
                    <w:rFonts w:cs="Times New Roman"/>
                    <w:noProof/>
                    <w:spacing w:val="303"/>
                  </w:rPr>
                  <w:t xml:space="preserve"> </w:t>
                </w:r>
                <w:r w:rsidR="009E02AC" w:rsidRPr="009F3B7B">
                  <w:rPr>
                    <w:rStyle w:val="ac"/>
                    <w:rFonts w:cs="Times New Roman"/>
                    <w:noProof/>
                    <w:spacing w:val="-2"/>
                  </w:rPr>
                  <w:t>в</w:t>
                </w:r>
                <w:r w:rsidR="009E02AC" w:rsidRPr="009F3B7B">
                  <w:rPr>
                    <w:rStyle w:val="ac"/>
                    <w:rFonts w:cs="Times New Roman"/>
                    <w:noProof/>
                  </w:rPr>
                  <w:t>оды,</w:t>
                </w:r>
                <w:r w:rsidR="009E02AC" w:rsidRPr="009F3B7B">
                  <w:rPr>
                    <w:rStyle w:val="ac"/>
                    <w:rFonts w:cs="Times New Roman"/>
                    <w:noProof/>
                    <w:spacing w:val="303"/>
                  </w:rPr>
                  <w:t xml:space="preserve"> </w:t>
                </w:r>
                <w:r w:rsidR="009E02AC" w:rsidRPr="009F3B7B">
                  <w:rPr>
                    <w:rStyle w:val="ac"/>
                    <w:rFonts w:cs="Times New Roman"/>
                    <w:noProof/>
                  </w:rPr>
                  <w:t>кото</w:t>
                </w:r>
                <w:r w:rsidR="009E02AC" w:rsidRPr="009F3B7B">
                  <w:rPr>
                    <w:rStyle w:val="ac"/>
                    <w:rFonts w:cs="Times New Roman"/>
                    <w:noProof/>
                    <w:spacing w:val="-2"/>
                  </w:rPr>
                  <w:t>р</w:t>
                </w:r>
                <w:r w:rsidR="009E02AC" w:rsidRPr="009F3B7B">
                  <w:rPr>
                    <w:rStyle w:val="ac"/>
                    <w:rFonts w:cs="Times New Roman"/>
                    <w:noProof/>
                  </w:rPr>
                  <w:t>ая</w:t>
                </w:r>
                <w:r w:rsidR="009E02AC" w:rsidRPr="009F3B7B">
                  <w:rPr>
                    <w:rStyle w:val="ac"/>
                    <w:rFonts w:cs="Times New Roman"/>
                    <w:noProof/>
                    <w:spacing w:val="300"/>
                  </w:rPr>
                  <w:t xml:space="preserve"> </w:t>
                </w:r>
                <w:r w:rsidR="009E02AC" w:rsidRPr="009F3B7B">
                  <w:rPr>
                    <w:rStyle w:val="ac"/>
                    <w:rFonts w:cs="Times New Roman"/>
                    <w:noProof/>
                  </w:rPr>
                  <w:t>оцениваетс</w:t>
                </w:r>
                <w:r w:rsidR="009E02AC" w:rsidRPr="009F3B7B">
                  <w:rPr>
                    <w:rStyle w:val="ac"/>
                    <w:rFonts w:cs="Times New Roman"/>
                    <w:noProof/>
                    <w:spacing w:val="-3"/>
                  </w:rPr>
                  <w:t>я</w:t>
                </w:r>
                <w:r w:rsidR="009E02AC" w:rsidRPr="009F3B7B">
                  <w:rPr>
                    <w:rStyle w:val="ac"/>
                    <w:rFonts w:cs="Times New Roman"/>
                    <w:noProof/>
                    <w:spacing w:val="303"/>
                  </w:rPr>
                  <w:t xml:space="preserve"> </w:t>
                </w:r>
                <w:r w:rsidR="009E02AC" w:rsidRPr="009F3B7B">
                  <w:rPr>
                    <w:rStyle w:val="ac"/>
                    <w:rFonts w:cs="Times New Roman"/>
                    <w:noProof/>
                  </w:rPr>
                  <w:t>ка</w:t>
                </w:r>
                <w:r w:rsidR="009E02AC" w:rsidRPr="009F3B7B">
                  <w:rPr>
                    <w:rStyle w:val="ac"/>
                    <w:rFonts w:cs="Times New Roman"/>
                    <w:noProof/>
                    <w:spacing w:val="-3"/>
                  </w:rPr>
                  <w:t>к</w:t>
                </w:r>
                <w:r w:rsidR="009E02AC" w:rsidRPr="009F3B7B">
                  <w:rPr>
                    <w:rStyle w:val="ac"/>
                    <w:rFonts w:cs="Times New Roman"/>
                    <w:noProof/>
                  </w:rPr>
                  <w:t xml:space="preserve"> соотношение</w:t>
                </w:r>
                <w:r w:rsidR="009E02AC" w:rsidRPr="009F3B7B">
                  <w:rPr>
                    <w:rStyle w:val="ac"/>
                    <w:rFonts w:cs="Times New Roman"/>
                    <w:noProof/>
                    <w:spacing w:val="95"/>
                  </w:rPr>
                  <w:t xml:space="preserve"> </w:t>
                </w:r>
                <w:r w:rsidR="009E02AC" w:rsidRPr="009F3B7B">
                  <w:rPr>
                    <w:rStyle w:val="ac"/>
                    <w:rFonts w:cs="Times New Roman"/>
                    <w:noProof/>
                  </w:rPr>
                  <w:t>удельного</w:t>
                </w:r>
                <w:r w:rsidR="009E02AC" w:rsidRPr="009F3B7B">
                  <w:rPr>
                    <w:rStyle w:val="ac"/>
                    <w:rFonts w:cs="Times New Roman"/>
                    <w:noProof/>
                    <w:spacing w:val="95"/>
                  </w:rPr>
                  <w:t xml:space="preserve"> </w:t>
                </w:r>
                <w:r w:rsidR="009E02AC" w:rsidRPr="009F3B7B">
                  <w:rPr>
                    <w:rStyle w:val="ac"/>
                    <w:rFonts w:cs="Times New Roman"/>
                    <w:noProof/>
                    <w:spacing w:val="-2"/>
                  </w:rPr>
                  <w:t>р</w:t>
                </w:r>
                <w:r w:rsidR="009E02AC" w:rsidRPr="009F3B7B">
                  <w:rPr>
                    <w:rStyle w:val="ac"/>
                    <w:rFonts w:cs="Times New Roman"/>
                    <w:noProof/>
                  </w:rPr>
                  <w:t>а</w:t>
                </w:r>
                <w:r w:rsidR="009E02AC" w:rsidRPr="009F3B7B">
                  <w:rPr>
                    <w:rStyle w:val="ac"/>
                    <w:rFonts w:cs="Times New Roman"/>
                    <w:noProof/>
                    <w:spacing w:val="-2"/>
                  </w:rPr>
                  <w:t>с</w:t>
                </w:r>
                <w:r w:rsidR="009E02AC" w:rsidRPr="009F3B7B">
                  <w:rPr>
                    <w:rStyle w:val="ac"/>
                    <w:rFonts w:cs="Times New Roman"/>
                    <w:noProof/>
                  </w:rPr>
                  <w:t>хо</w:t>
                </w:r>
                <w:r w:rsidR="009E02AC" w:rsidRPr="009F3B7B">
                  <w:rPr>
                    <w:rStyle w:val="ac"/>
                    <w:rFonts w:cs="Times New Roman"/>
                    <w:noProof/>
                    <w:spacing w:val="-2"/>
                  </w:rPr>
                  <w:t>д</w:t>
                </w:r>
                <w:r w:rsidR="009E02AC" w:rsidRPr="009F3B7B">
                  <w:rPr>
                    <w:rStyle w:val="ac"/>
                    <w:rFonts w:cs="Times New Roman"/>
                    <w:noProof/>
                  </w:rPr>
                  <w:t>а</w:t>
                </w:r>
                <w:r w:rsidR="009E02AC" w:rsidRPr="009F3B7B">
                  <w:rPr>
                    <w:rStyle w:val="ac"/>
                    <w:rFonts w:cs="Times New Roman"/>
                    <w:noProof/>
                    <w:spacing w:val="95"/>
                  </w:rPr>
                  <w:t xml:space="preserve"> </w:t>
                </w:r>
                <w:r w:rsidR="009E02AC" w:rsidRPr="009F3B7B">
                  <w:rPr>
                    <w:rStyle w:val="ac"/>
                    <w:rFonts w:cs="Times New Roman"/>
                    <w:noProof/>
                  </w:rPr>
                  <w:t>эл</w:t>
                </w:r>
                <w:r w:rsidR="009E02AC" w:rsidRPr="009F3B7B">
                  <w:rPr>
                    <w:rStyle w:val="ac"/>
                    <w:rFonts w:cs="Times New Roman"/>
                    <w:noProof/>
                    <w:spacing w:val="-2"/>
                  </w:rPr>
                  <w:t>е</w:t>
                </w:r>
                <w:r w:rsidR="009E02AC" w:rsidRPr="009F3B7B">
                  <w:rPr>
                    <w:rStyle w:val="ac"/>
                    <w:rFonts w:cs="Times New Roman"/>
                    <w:noProof/>
                  </w:rPr>
                  <w:t>ктрической</w:t>
                </w:r>
                <w:r w:rsidR="009E02AC" w:rsidRPr="009F3B7B">
                  <w:rPr>
                    <w:rStyle w:val="ac"/>
                    <w:rFonts w:cs="Times New Roman"/>
                    <w:noProof/>
                    <w:spacing w:val="94"/>
                  </w:rPr>
                  <w:t xml:space="preserve"> </w:t>
                </w:r>
                <w:r w:rsidR="009E02AC" w:rsidRPr="009F3B7B">
                  <w:rPr>
                    <w:rStyle w:val="ac"/>
                    <w:rFonts w:cs="Times New Roman"/>
                    <w:noProof/>
                  </w:rPr>
                  <w:t>энер</w:t>
                </w:r>
                <w:r w:rsidR="009E02AC" w:rsidRPr="009F3B7B">
                  <w:rPr>
                    <w:rStyle w:val="ac"/>
                    <w:rFonts w:cs="Times New Roman"/>
                    <w:noProof/>
                    <w:spacing w:val="-2"/>
                  </w:rPr>
                  <w:t>г</w:t>
                </w:r>
                <w:r w:rsidR="009E02AC" w:rsidRPr="009F3B7B">
                  <w:rPr>
                    <w:rStyle w:val="ac"/>
                    <w:rFonts w:cs="Times New Roman"/>
                    <w:noProof/>
                  </w:rPr>
                  <w:t>ии,</w:t>
                </w:r>
                <w:r w:rsidR="009E02AC" w:rsidRPr="009F3B7B">
                  <w:rPr>
                    <w:rStyle w:val="ac"/>
                    <w:rFonts w:cs="Times New Roman"/>
                    <w:noProof/>
                    <w:spacing w:val="94"/>
                  </w:rPr>
                  <w:t xml:space="preserve"> </w:t>
                </w:r>
                <w:r w:rsidR="009E02AC" w:rsidRPr="009F3B7B">
                  <w:rPr>
                    <w:rStyle w:val="ac"/>
                    <w:rFonts w:cs="Times New Roman"/>
                    <w:noProof/>
                  </w:rPr>
                  <w:t>необходимо</w:t>
                </w:r>
                <w:r w:rsidR="009E02AC" w:rsidRPr="009F3B7B">
                  <w:rPr>
                    <w:rStyle w:val="ac"/>
                    <w:rFonts w:cs="Times New Roman"/>
                    <w:noProof/>
                    <w:spacing w:val="-3"/>
                  </w:rPr>
                  <w:t>й</w:t>
                </w:r>
                <w:r w:rsidR="009E02AC" w:rsidRPr="009F3B7B">
                  <w:rPr>
                    <w:rStyle w:val="ac"/>
                    <w:rFonts w:cs="Times New Roman"/>
                    <w:noProof/>
                  </w:rPr>
                  <w:t xml:space="preserve"> для</w:t>
                </w:r>
                <w:r w:rsidR="009E02AC" w:rsidRPr="009F3B7B">
                  <w:rPr>
                    <w:rStyle w:val="ac"/>
                    <w:rFonts w:cs="Times New Roman"/>
                    <w:noProof/>
                    <w:spacing w:val="80"/>
                  </w:rPr>
                  <w:t xml:space="preserve"> </w:t>
                </w:r>
                <w:r w:rsidR="009E02AC" w:rsidRPr="009F3B7B">
                  <w:rPr>
                    <w:rStyle w:val="ac"/>
                    <w:rFonts w:cs="Times New Roman"/>
                    <w:noProof/>
                  </w:rPr>
                  <w:t>подачи</w:t>
                </w:r>
                <w:r w:rsidR="009E02AC" w:rsidRPr="009F3B7B">
                  <w:rPr>
                    <w:rStyle w:val="ac"/>
                    <w:rFonts w:cs="Times New Roman"/>
                    <w:noProof/>
                    <w:spacing w:val="80"/>
                  </w:rPr>
                  <w:t xml:space="preserve"> </w:t>
                </w:r>
                <w:r w:rsidR="009E02AC" w:rsidRPr="009F3B7B">
                  <w:rPr>
                    <w:rStyle w:val="ac"/>
                    <w:rFonts w:cs="Times New Roman"/>
                    <w:noProof/>
                  </w:rPr>
                  <w:t>уста</w:t>
                </w:r>
                <w:r w:rsidR="009E02AC" w:rsidRPr="009F3B7B">
                  <w:rPr>
                    <w:rStyle w:val="ac"/>
                    <w:rFonts w:cs="Times New Roman"/>
                    <w:noProof/>
                    <w:spacing w:val="-3"/>
                  </w:rPr>
                  <w:t>н</w:t>
                </w:r>
                <w:r w:rsidR="009E02AC" w:rsidRPr="009F3B7B">
                  <w:rPr>
                    <w:rStyle w:val="ac"/>
                    <w:rFonts w:cs="Times New Roman"/>
                    <w:noProof/>
                  </w:rPr>
                  <w:t>овлен</w:t>
                </w:r>
                <w:r w:rsidR="009E02AC" w:rsidRPr="009F3B7B">
                  <w:rPr>
                    <w:rStyle w:val="ac"/>
                    <w:rFonts w:cs="Times New Roman"/>
                    <w:noProof/>
                    <w:spacing w:val="-3"/>
                  </w:rPr>
                  <w:t>н</w:t>
                </w:r>
                <w:r w:rsidR="009E02AC" w:rsidRPr="009F3B7B">
                  <w:rPr>
                    <w:rStyle w:val="ac"/>
                    <w:rFonts w:cs="Times New Roman"/>
                    <w:noProof/>
                  </w:rPr>
                  <w:t>ого</w:t>
                </w:r>
                <w:r w:rsidR="009E02AC" w:rsidRPr="009F3B7B">
                  <w:rPr>
                    <w:rStyle w:val="ac"/>
                    <w:rFonts w:cs="Times New Roman"/>
                    <w:noProof/>
                    <w:spacing w:val="78"/>
                  </w:rPr>
                  <w:t xml:space="preserve"> </w:t>
                </w:r>
                <w:r w:rsidR="009E02AC" w:rsidRPr="009F3B7B">
                  <w:rPr>
                    <w:rStyle w:val="ac"/>
                    <w:rFonts w:cs="Times New Roman"/>
                    <w:noProof/>
                  </w:rPr>
                  <w:t>объ</w:t>
                </w:r>
                <w:r w:rsidR="009E02AC" w:rsidRPr="009F3B7B">
                  <w:rPr>
                    <w:rStyle w:val="ac"/>
                    <w:rFonts w:cs="Times New Roman"/>
                    <w:noProof/>
                    <w:spacing w:val="-2"/>
                  </w:rPr>
                  <w:t>е</w:t>
                </w:r>
                <w:r w:rsidR="009E02AC" w:rsidRPr="009F3B7B">
                  <w:rPr>
                    <w:rStyle w:val="ac"/>
                    <w:rFonts w:cs="Times New Roman"/>
                    <w:noProof/>
                  </w:rPr>
                  <w:t>ма</w:t>
                </w:r>
                <w:r w:rsidR="009E02AC" w:rsidRPr="009F3B7B">
                  <w:rPr>
                    <w:rStyle w:val="ac"/>
                    <w:rFonts w:cs="Times New Roman"/>
                    <w:noProof/>
                    <w:spacing w:val="-3"/>
                  </w:rPr>
                  <w:t>,</w:t>
                </w:r>
                <w:r w:rsidR="009E02AC" w:rsidRPr="009F3B7B">
                  <w:rPr>
                    <w:rStyle w:val="ac"/>
                    <w:rFonts w:cs="Times New Roman"/>
                    <w:noProof/>
                    <w:spacing w:val="80"/>
                  </w:rPr>
                  <w:t xml:space="preserve"> </w:t>
                </w:r>
                <w:r w:rsidR="009E02AC" w:rsidRPr="009F3B7B">
                  <w:rPr>
                    <w:rStyle w:val="ac"/>
                    <w:rFonts w:cs="Times New Roman"/>
                    <w:noProof/>
                  </w:rPr>
                  <w:t>и</w:t>
                </w:r>
                <w:r w:rsidR="009E02AC" w:rsidRPr="009F3B7B">
                  <w:rPr>
                    <w:rStyle w:val="ac"/>
                    <w:rFonts w:cs="Times New Roman"/>
                    <w:noProof/>
                    <w:spacing w:val="80"/>
                  </w:rPr>
                  <w:t xml:space="preserve"> </w:t>
                </w:r>
                <w:r w:rsidR="009E02AC" w:rsidRPr="009F3B7B">
                  <w:rPr>
                    <w:rStyle w:val="ac"/>
                    <w:rFonts w:cs="Times New Roman"/>
                    <w:noProof/>
                  </w:rPr>
                  <w:t>уста</w:t>
                </w:r>
                <w:r w:rsidR="009E02AC" w:rsidRPr="009F3B7B">
                  <w:rPr>
                    <w:rStyle w:val="ac"/>
                    <w:rFonts w:cs="Times New Roman"/>
                    <w:noProof/>
                    <w:spacing w:val="-3"/>
                  </w:rPr>
                  <w:t>н</w:t>
                </w:r>
                <w:r w:rsidR="009E02AC" w:rsidRPr="009F3B7B">
                  <w:rPr>
                    <w:rStyle w:val="ac"/>
                    <w:rFonts w:cs="Times New Roman"/>
                    <w:noProof/>
                  </w:rPr>
                  <w:t>овленно</w:t>
                </w:r>
                <w:r w:rsidR="009E02AC" w:rsidRPr="009F3B7B">
                  <w:rPr>
                    <w:rStyle w:val="ac"/>
                    <w:rFonts w:cs="Times New Roman"/>
                    <w:noProof/>
                    <w:spacing w:val="-2"/>
                  </w:rPr>
                  <w:t>г</w:t>
                </w:r>
                <w:r w:rsidR="009E02AC" w:rsidRPr="009F3B7B">
                  <w:rPr>
                    <w:rStyle w:val="ac"/>
                    <w:rFonts w:cs="Times New Roman"/>
                    <w:noProof/>
                  </w:rPr>
                  <w:t>о</w:t>
                </w:r>
                <w:r w:rsidR="009E02AC" w:rsidRPr="009F3B7B">
                  <w:rPr>
                    <w:rStyle w:val="ac"/>
                    <w:rFonts w:cs="Times New Roman"/>
                    <w:noProof/>
                    <w:spacing w:val="80"/>
                  </w:rPr>
                  <w:t xml:space="preserve"> </w:t>
                </w:r>
                <w:r w:rsidR="009E02AC" w:rsidRPr="009F3B7B">
                  <w:rPr>
                    <w:rStyle w:val="ac"/>
                    <w:rFonts w:cs="Times New Roman"/>
                    <w:noProof/>
                  </w:rPr>
                  <w:t>у</w:t>
                </w:r>
                <w:r w:rsidR="009E02AC" w:rsidRPr="009F3B7B">
                  <w:rPr>
                    <w:rStyle w:val="ac"/>
                    <w:rFonts w:cs="Times New Roman"/>
                    <w:noProof/>
                    <w:spacing w:val="-2"/>
                  </w:rPr>
                  <w:t>р</w:t>
                </w:r>
                <w:r w:rsidR="009E02AC" w:rsidRPr="009F3B7B">
                  <w:rPr>
                    <w:rStyle w:val="ac"/>
                    <w:rFonts w:cs="Times New Roman"/>
                    <w:noProof/>
                  </w:rPr>
                  <w:t>овня</w:t>
                </w:r>
                <w:r w:rsidR="009E02AC" w:rsidRPr="009F3B7B">
                  <w:rPr>
                    <w:rStyle w:val="ac"/>
                    <w:rFonts w:cs="Times New Roman"/>
                    <w:noProof/>
                    <w:spacing w:val="80"/>
                  </w:rPr>
                  <w:t xml:space="preserve"> </w:t>
                </w:r>
                <w:r w:rsidR="009E02AC" w:rsidRPr="009F3B7B">
                  <w:rPr>
                    <w:rStyle w:val="ac"/>
                    <w:rFonts w:cs="Times New Roman"/>
                    <w:noProof/>
                  </w:rPr>
                  <w:t>напо</w:t>
                </w:r>
                <w:r w:rsidR="009E02AC" w:rsidRPr="009F3B7B">
                  <w:rPr>
                    <w:rStyle w:val="ac"/>
                    <w:rFonts w:cs="Times New Roman"/>
                    <w:noProof/>
                    <w:spacing w:val="-2"/>
                  </w:rPr>
                  <w:t>р</w:t>
                </w:r>
                <w:r w:rsidR="009E02AC" w:rsidRPr="009F3B7B">
                  <w:rPr>
                    <w:rStyle w:val="ac"/>
                    <w:rFonts w:cs="Times New Roman"/>
                    <w:noProof/>
                  </w:rPr>
                  <w:t>а (давления)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_Toc23418999 \h </w:instrText>
                </w:r>
                <w:r w:rsidR="009E02AC" w:rsidRPr="009F3B7B">
                  <w:rPr>
                    <w:noProof/>
                    <w:webHidden/>
                  </w:rPr>
                </w:r>
                <w:r w:rsidR="009E02AC" w:rsidRPr="009F3B7B">
                  <w:rPr>
                    <w:noProof/>
                    <w:webHidden/>
                  </w:rPr>
                  <w:fldChar w:fldCharType="separate"/>
                </w:r>
                <w:r w:rsidR="00B13607" w:rsidRPr="009F3B7B">
                  <w:rPr>
                    <w:noProof/>
                    <w:webHidden/>
                  </w:rPr>
                  <w:t>45</w:t>
                </w:r>
                <w:r w:rsidR="009E02AC" w:rsidRPr="009F3B7B">
                  <w:rPr>
                    <w:noProof/>
                    <w:webHidden/>
                  </w:rPr>
                  <w:fldChar w:fldCharType="end"/>
                </w:r>
              </w:hyperlink>
            </w:p>
            <w:p w14:paraId="1E9CB555" w14:textId="2D4EAE00"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00" w:history="1">
                <w:r w:rsidR="009E02AC" w:rsidRPr="009F3B7B">
                  <w:rPr>
                    <w:rStyle w:val="ac"/>
                    <w:rFonts w:cs="Times New Roman"/>
                    <w:noProof/>
                  </w:rPr>
                  <w:t>2.1.4.1.5. 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_Toc23419000 \h </w:instrText>
                </w:r>
                <w:r w:rsidR="009E02AC" w:rsidRPr="009F3B7B">
                  <w:rPr>
                    <w:noProof/>
                    <w:webHidden/>
                  </w:rPr>
                </w:r>
                <w:r w:rsidR="009E02AC" w:rsidRPr="009F3B7B">
                  <w:rPr>
                    <w:noProof/>
                    <w:webHidden/>
                  </w:rPr>
                  <w:fldChar w:fldCharType="separate"/>
                </w:r>
                <w:r w:rsidR="00B13607" w:rsidRPr="009F3B7B">
                  <w:rPr>
                    <w:noProof/>
                    <w:webHidden/>
                  </w:rPr>
                  <w:t>46</w:t>
                </w:r>
                <w:r w:rsidR="009E02AC" w:rsidRPr="009F3B7B">
                  <w:rPr>
                    <w:noProof/>
                    <w:webHidden/>
                  </w:rPr>
                  <w:fldChar w:fldCharType="end"/>
                </w:r>
              </w:hyperlink>
            </w:p>
            <w:p w14:paraId="7CE54B0D" w14:textId="514208AD"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01" w:history="1">
                <w:r w:rsidR="009E02AC" w:rsidRPr="009F3B7B">
                  <w:rPr>
                    <w:rStyle w:val="ac"/>
                    <w:rFonts w:cs="Times New Roman"/>
                    <w:noProof/>
                  </w:rPr>
                  <w:t>2.1.4.1.6.</w:t>
                </w:r>
                <w:r w:rsidR="009E02AC" w:rsidRPr="009F3B7B">
                  <w:rPr>
                    <w:rStyle w:val="ac"/>
                    <w:rFonts w:cs="Times New Roman"/>
                    <w:noProof/>
                    <w:spacing w:val="57"/>
                  </w:rPr>
                  <w:t xml:space="preserve"> </w:t>
                </w:r>
                <w:r w:rsidR="009E02AC" w:rsidRPr="009F3B7B">
                  <w:rPr>
                    <w:rStyle w:val="ac"/>
                    <w:rFonts w:cs="Times New Roman"/>
                    <w:noProof/>
                  </w:rPr>
                  <w:t>Описание</w:t>
                </w:r>
                <w:r w:rsidR="009E02AC" w:rsidRPr="009F3B7B">
                  <w:rPr>
                    <w:rStyle w:val="ac"/>
                    <w:rFonts w:cs="Times New Roman"/>
                    <w:noProof/>
                    <w:spacing w:val="56"/>
                  </w:rPr>
                  <w:t xml:space="preserve"> </w:t>
                </w:r>
                <w:r w:rsidR="009E02AC" w:rsidRPr="009F3B7B">
                  <w:rPr>
                    <w:rStyle w:val="ac"/>
                    <w:rFonts w:cs="Times New Roman"/>
                    <w:noProof/>
                    <w:spacing w:val="-2"/>
                  </w:rPr>
                  <w:t>с</w:t>
                </w:r>
                <w:r w:rsidR="009E02AC" w:rsidRPr="009F3B7B">
                  <w:rPr>
                    <w:rStyle w:val="ac"/>
                    <w:rFonts w:cs="Times New Roman"/>
                    <w:noProof/>
                  </w:rPr>
                  <w:t>ущест</w:t>
                </w:r>
                <w:r w:rsidR="009E02AC" w:rsidRPr="009F3B7B">
                  <w:rPr>
                    <w:rStyle w:val="ac"/>
                    <w:rFonts w:cs="Times New Roman"/>
                    <w:noProof/>
                    <w:spacing w:val="-2"/>
                  </w:rPr>
                  <w:t>в</w:t>
                </w:r>
                <w:r w:rsidR="009E02AC" w:rsidRPr="009F3B7B">
                  <w:rPr>
                    <w:rStyle w:val="ac"/>
                    <w:rFonts w:cs="Times New Roman"/>
                    <w:noProof/>
                  </w:rPr>
                  <w:t>ующих</w:t>
                </w:r>
                <w:r w:rsidR="009E02AC" w:rsidRPr="009F3B7B">
                  <w:rPr>
                    <w:rStyle w:val="ac"/>
                    <w:rFonts w:cs="Times New Roman"/>
                    <w:noProof/>
                    <w:spacing w:val="56"/>
                  </w:rPr>
                  <w:t xml:space="preserve"> </w:t>
                </w:r>
                <w:r w:rsidR="009E02AC" w:rsidRPr="009F3B7B">
                  <w:rPr>
                    <w:rStyle w:val="ac"/>
                    <w:rFonts w:cs="Times New Roman"/>
                    <w:noProof/>
                  </w:rPr>
                  <w:t>т</w:t>
                </w:r>
                <w:r w:rsidR="009E02AC" w:rsidRPr="009F3B7B">
                  <w:rPr>
                    <w:rStyle w:val="ac"/>
                    <w:rFonts w:cs="Times New Roman"/>
                    <w:noProof/>
                    <w:spacing w:val="-2"/>
                  </w:rPr>
                  <w:t>е</w:t>
                </w:r>
                <w:r w:rsidR="009E02AC" w:rsidRPr="009F3B7B">
                  <w:rPr>
                    <w:rStyle w:val="ac"/>
                    <w:rFonts w:cs="Times New Roman"/>
                    <w:noProof/>
                  </w:rPr>
                  <w:t>хнических</w:t>
                </w:r>
                <w:r w:rsidR="009E02AC" w:rsidRPr="009F3B7B">
                  <w:rPr>
                    <w:rStyle w:val="ac"/>
                    <w:rFonts w:cs="Times New Roman"/>
                    <w:noProof/>
                    <w:spacing w:val="56"/>
                  </w:rPr>
                  <w:t xml:space="preserve"> </w:t>
                </w:r>
                <w:r w:rsidR="009E02AC" w:rsidRPr="009F3B7B">
                  <w:rPr>
                    <w:rStyle w:val="ac"/>
                    <w:rFonts w:cs="Times New Roman"/>
                    <w:noProof/>
                  </w:rPr>
                  <w:t>и</w:t>
                </w:r>
                <w:r w:rsidR="009E02AC" w:rsidRPr="009F3B7B">
                  <w:rPr>
                    <w:rStyle w:val="ac"/>
                    <w:rFonts w:cs="Times New Roman"/>
                    <w:noProof/>
                    <w:spacing w:val="56"/>
                  </w:rPr>
                  <w:t xml:space="preserve"> </w:t>
                </w:r>
                <w:r w:rsidR="009E02AC" w:rsidRPr="009F3B7B">
                  <w:rPr>
                    <w:rStyle w:val="ac"/>
                    <w:rFonts w:cs="Times New Roman"/>
                    <w:noProof/>
                  </w:rPr>
                  <w:t>технологич</w:t>
                </w:r>
                <w:r w:rsidR="009E02AC" w:rsidRPr="009F3B7B">
                  <w:rPr>
                    <w:rStyle w:val="ac"/>
                    <w:rFonts w:cs="Times New Roman"/>
                    <w:noProof/>
                    <w:spacing w:val="-2"/>
                  </w:rPr>
                  <w:t>е</w:t>
                </w:r>
                <w:r w:rsidR="009E02AC" w:rsidRPr="009F3B7B">
                  <w:rPr>
                    <w:rStyle w:val="ac"/>
                    <w:rFonts w:cs="Times New Roman"/>
                    <w:noProof/>
                  </w:rPr>
                  <w:t>ск</w:t>
                </w:r>
                <w:r w:rsidR="009E02AC" w:rsidRPr="009F3B7B">
                  <w:rPr>
                    <w:rStyle w:val="ac"/>
                    <w:rFonts w:cs="Times New Roman"/>
                    <w:noProof/>
                    <w:spacing w:val="-4"/>
                  </w:rPr>
                  <w:t>и</w:t>
                </w:r>
                <w:r w:rsidR="009E02AC" w:rsidRPr="009F3B7B">
                  <w:rPr>
                    <w:rStyle w:val="ac"/>
                    <w:rFonts w:cs="Times New Roman"/>
                    <w:noProof/>
                  </w:rPr>
                  <w:t>х проблем</w:t>
                </w:r>
                <w:r w:rsidR="009E02AC" w:rsidRPr="009F3B7B">
                  <w:rPr>
                    <w:rStyle w:val="ac"/>
                    <w:rFonts w:cs="Times New Roman"/>
                    <w:noProof/>
                    <w:spacing w:val="-3"/>
                  </w:rPr>
                  <w:t>,</w:t>
                </w:r>
                <w:r w:rsidR="009E02AC" w:rsidRPr="009F3B7B">
                  <w:rPr>
                    <w:rStyle w:val="ac"/>
                    <w:rFonts w:cs="Times New Roman"/>
                    <w:noProof/>
                    <w:spacing w:val="282"/>
                  </w:rPr>
                  <w:t xml:space="preserve"> </w:t>
                </w:r>
                <w:r w:rsidR="009E02AC" w:rsidRPr="009F3B7B">
                  <w:rPr>
                    <w:rStyle w:val="ac"/>
                    <w:rFonts w:cs="Times New Roman"/>
                    <w:noProof/>
                  </w:rPr>
                  <w:t>возни</w:t>
                </w:r>
                <w:r w:rsidR="009E02AC" w:rsidRPr="009F3B7B">
                  <w:rPr>
                    <w:rStyle w:val="ac"/>
                    <w:rFonts w:cs="Times New Roman"/>
                    <w:noProof/>
                    <w:spacing w:val="-3"/>
                  </w:rPr>
                  <w:t>к</w:t>
                </w:r>
                <w:r w:rsidR="009E02AC" w:rsidRPr="009F3B7B">
                  <w:rPr>
                    <w:rStyle w:val="ac"/>
                    <w:rFonts w:cs="Times New Roman"/>
                    <w:noProof/>
                  </w:rPr>
                  <w:t>ающих</w:t>
                </w:r>
                <w:r w:rsidR="009E02AC" w:rsidRPr="009F3B7B">
                  <w:rPr>
                    <w:rStyle w:val="ac"/>
                    <w:rFonts w:cs="Times New Roman"/>
                    <w:noProof/>
                    <w:spacing w:val="282"/>
                  </w:rPr>
                  <w:t xml:space="preserve"> </w:t>
                </w:r>
                <w:r w:rsidR="009E02AC" w:rsidRPr="009F3B7B">
                  <w:rPr>
                    <w:rStyle w:val="ac"/>
                    <w:rFonts w:cs="Times New Roman"/>
                    <w:noProof/>
                  </w:rPr>
                  <w:t>при</w:t>
                </w:r>
                <w:r w:rsidR="009E02AC" w:rsidRPr="009F3B7B">
                  <w:rPr>
                    <w:rStyle w:val="ac"/>
                    <w:rFonts w:cs="Times New Roman"/>
                    <w:noProof/>
                    <w:spacing w:val="282"/>
                  </w:rPr>
                  <w:t xml:space="preserve"> </w:t>
                </w:r>
                <w:r w:rsidR="009E02AC" w:rsidRPr="009F3B7B">
                  <w:rPr>
                    <w:rStyle w:val="ac"/>
                    <w:rFonts w:cs="Times New Roman"/>
                    <w:noProof/>
                  </w:rPr>
                  <w:t>водоснабжении</w:t>
                </w:r>
                <w:r w:rsidR="009E02AC" w:rsidRPr="009F3B7B">
                  <w:rPr>
                    <w:rStyle w:val="ac"/>
                    <w:rFonts w:cs="Times New Roman"/>
                    <w:noProof/>
                    <w:spacing w:val="282"/>
                  </w:rPr>
                  <w:t xml:space="preserve"> </w:t>
                </w:r>
                <w:r w:rsidR="009E02AC" w:rsidRPr="009F3B7B">
                  <w:rPr>
                    <w:rStyle w:val="ac"/>
                    <w:rFonts w:cs="Times New Roman"/>
                    <w:noProof/>
                  </w:rPr>
                  <w:t>по</w:t>
                </w:r>
                <w:r w:rsidR="009E02AC" w:rsidRPr="009F3B7B">
                  <w:rPr>
                    <w:rStyle w:val="ac"/>
                    <w:rFonts w:cs="Times New Roman"/>
                    <w:noProof/>
                    <w:spacing w:val="-2"/>
                  </w:rPr>
                  <w:t>с</w:t>
                </w:r>
                <w:r w:rsidR="009E02AC" w:rsidRPr="009F3B7B">
                  <w:rPr>
                    <w:rStyle w:val="ac"/>
                    <w:rFonts w:cs="Times New Roman"/>
                    <w:noProof/>
                  </w:rPr>
                  <w:t>еления,</w:t>
                </w:r>
                <w:r w:rsidR="009E02AC" w:rsidRPr="009F3B7B">
                  <w:rPr>
                    <w:rStyle w:val="ac"/>
                    <w:rFonts w:cs="Times New Roman"/>
                    <w:noProof/>
                    <w:spacing w:val="281"/>
                  </w:rPr>
                  <w:t xml:space="preserve"> </w:t>
                </w:r>
                <w:r w:rsidR="009E02AC" w:rsidRPr="009F3B7B">
                  <w:rPr>
                    <w:rStyle w:val="ac"/>
                    <w:rFonts w:cs="Times New Roman"/>
                    <w:noProof/>
                  </w:rPr>
                  <w:t>а</w:t>
                </w:r>
                <w:r w:rsidR="009E02AC" w:rsidRPr="009F3B7B">
                  <w:rPr>
                    <w:rStyle w:val="ac"/>
                    <w:rFonts w:cs="Times New Roman"/>
                    <w:noProof/>
                    <w:spacing w:val="-3"/>
                  </w:rPr>
                  <w:t>н</w:t>
                </w:r>
                <w:r w:rsidR="009E02AC" w:rsidRPr="009F3B7B">
                  <w:rPr>
                    <w:rStyle w:val="ac"/>
                    <w:rFonts w:cs="Times New Roman"/>
                    <w:noProof/>
                  </w:rPr>
                  <w:t>али</w:t>
                </w:r>
                <w:r w:rsidR="009E02AC" w:rsidRPr="009F3B7B">
                  <w:rPr>
                    <w:rStyle w:val="ac"/>
                    <w:rFonts w:cs="Times New Roman"/>
                    <w:noProof/>
                    <w:spacing w:val="-2"/>
                  </w:rPr>
                  <w:t>з</w:t>
                </w:r>
                <w:r w:rsidR="009E02AC" w:rsidRPr="009F3B7B">
                  <w:rPr>
                    <w:rStyle w:val="ac"/>
                    <w:rFonts w:cs="Times New Roman"/>
                    <w:noProof/>
                  </w:rPr>
                  <w:t xml:space="preserve">  исполнения</w:t>
                </w:r>
                <w:r w:rsidR="009E02AC" w:rsidRPr="009F3B7B">
                  <w:rPr>
                    <w:rStyle w:val="ac"/>
                    <w:rFonts w:cs="Times New Roman"/>
                    <w:noProof/>
                    <w:spacing w:val="94"/>
                  </w:rPr>
                  <w:t xml:space="preserve"> </w:t>
                </w:r>
                <w:r w:rsidR="009E02AC" w:rsidRPr="009F3B7B">
                  <w:rPr>
                    <w:rStyle w:val="ac"/>
                    <w:rFonts w:cs="Times New Roman"/>
                    <w:noProof/>
                  </w:rPr>
                  <w:t>предписаний</w:t>
                </w:r>
                <w:r w:rsidR="009E02AC" w:rsidRPr="009F3B7B">
                  <w:rPr>
                    <w:rStyle w:val="ac"/>
                    <w:rFonts w:cs="Times New Roman"/>
                    <w:noProof/>
                    <w:spacing w:val="95"/>
                  </w:rPr>
                  <w:t xml:space="preserve"> </w:t>
                </w:r>
                <w:r w:rsidR="009E02AC" w:rsidRPr="009F3B7B">
                  <w:rPr>
                    <w:rStyle w:val="ac"/>
                    <w:rFonts w:cs="Times New Roman"/>
                    <w:noProof/>
                  </w:rPr>
                  <w:t>орга</w:t>
                </w:r>
                <w:r w:rsidR="009E02AC" w:rsidRPr="009F3B7B">
                  <w:rPr>
                    <w:rStyle w:val="ac"/>
                    <w:rFonts w:cs="Times New Roman"/>
                    <w:noProof/>
                    <w:spacing w:val="-2"/>
                  </w:rPr>
                  <w:t>н</w:t>
                </w:r>
                <w:r w:rsidR="009E02AC" w:rsidRPr="009F3B7B">
                  <w:rPr>
                    <w:rStyle w:val="ac"/>
                    <w:rFonts w:cs="Times New Roman"/>
                    <w:noProof/>
                  </w:rPr>
                  <w:t>ов,</w:t>
                </w:r>
                <w:r w:rsidR="009E02AC" w:rsidRPr="009F3B7B">
                  <w:rPr>
                    <w:rStyle w:val="ac"/>
                    <w:rFonts w:cs="Times New Roman"/>
                    <w:noProof/>
                    <w:spacing w:val="95"/>
                  </w:rPr>
                  <w:t xml:space="preserve"> </w:t>
                </w:r>
                <w:r w:rsidR="009E02AC" w:rsidRPr="009F3B7B">
                  <w:rPr>
                    <w:rStyle w:val="ac"/>
                    <w:rFonts w:cs="Times New Roman"/>
                    <w:noProof/>
                  </w:rPr>
                  <w:t>о</w:t>
                </w:r>
                <w:r w:rsidR="009E02AC" w:rsidRPr="009F3B7B">
                  <w:rPr>
                    <w:rStyle w:val="ac"/>
                    <w:rFonts w:cs="Times New Roman"/>
                    <w:noProof/>
                    <w:spacing w:val="-2"/>
                  </w:rPr>
                  <w:t>с</w:t>
                </w:r>
                <w:r w:rsidR="009E02AC" w:rsidRPr="009F3B7B">
                  <w:rPr>
                    <w:rStyle w:val="ac"/>
                    <w:rFonts w:cs="Times New Roman"/>
                    <w:noProof/>
                  </w:rPr>
                  <w:t>ущест</w:t>
                </w:r>
                <w:r w:rsidR="009E02AC" w:rsidRPr="009F3B7B">
                  <w:rPr>
                    <w:rStyle w:val="ac"/>
                    <w:rFonts w:cs="Times New Roman"/>
                    <w:noProof/>
                    <w:spacing w:val="-2"/>
                  </w:rPr>
                  <w:t>в</w:t>
                </w:r>
                <w:r w:rsidR="009E02AC" w:rsidRPr="009F3B7B">
                  <w:rPr>
                    <w:rStyle w:val="ac"/>
                    <w:rFonts w:cs="Times New Roman"/>
                    <w:noProof/>
                  </w:rPr>
                  <w:t>ляющих</w:t>
                </w:r>
                <w:r w:rsidR="009E02AC" w:rsidRPr="009F3B7B">
                  <w:rPr>
                    <w:rStyle w:val="ac"/>
                    <w:rFonts w:cs="Times New Roman"/>
                    <w:noProof/>
                    <w:spacing w:val="95"/>
                  </w:rPr>
                  <w:t xml:space="preserve"> </w:t>
                </w:r>
                <w:r w:rsidR="009E02AC" w:rsidRPr="009F3B7B">
                  <w:rPr>
                    <w:rStyle w:val="ac"/>
                    <w:rFonts w:cs="Times New Roman"/>
                    <w:noProof/>
                  </w:rPr>
                  <w:t>го</w:t>
                </w:r>
                <w:r w:rsidR="009E02AC" w:rsidRPr="009F3B7B">
                  <w:rPr>
                    <w:rStyle w:val="ac"/>
                    <w:rFonts w:cs="Times New Roman"/>
                    <w:noProof/>
                    <w:spacing w:val="-2"/>
                  </w:rPr>
                  <w:t>с</w:t>
                </w:r>
                <w:r w:rsidR="009E02AC" w:rsidRPr="009F3B7B">
                  <w:rPr>
                    <w:rStyle w:val="ac"/>
                    <w:rFonts w:cs="Times New Roman"/>
                    <w:noProof/>
                  </w:rPr>
                  <w:t>ударственны</w:t>
                </w:r>
                <w:r w:rsidR="009E02AC" w:rsidRPr="009F3B7B">
                  <w:rPr>
                    <w:rStyle w:val="ac"/>
                    <w:rFonts w:cs="Times New Roman"/>
                    <w:noProof/>
                    <w:spacing w:val="-3"/>
                  </w:rPr>
                  <w:t>й</w:t>
                </w:r>
                <w:r w:rsidR="009E02AC" w:rsidRPr="009F3B7B">
                  <w:rPr>
                    <w:rStyle w:val="ac"/>
                    <w:rFonts w:cs="Times New Roman"/>
                    <w:noProof/>
                  </w:rPr>
                  <w:t xml:space="preserve">  надзор,</w:t>
                </w:r>
                <w:r w:rsidR="009E02AC" w:rsidRPr="009F3B7B">
                  <w:rPr>
                    <w:rStyle w:val="ac"/>
                    <w:rFonts w:cs="Times New Roman"/>
                    <w:noProof/>
                    <w:spacing w:val="284"/>
                  </w:rPr>
                  <w:t xml:space="preserve"> </w:t>
                </w:r>
                <w:r w:rsidR="009E02AC" w:rsidRPr="009F3B7B">
                  <w:rPr>
                    <w:rStyle w:val="ac"/>
                    <w:rFonts w:cs="Times New Roman"/>
                    <w:noProof/>
                  </w:rPr>
                  <w:t>муниципальный</w:t>
                </w:r>
                <w:r w:rsidR="009E02AC" w:rsidRPr="009F3B7B">
                  <w:rPr>
                    <w:rStyle w:val="ac"/>
                    <w:rFonts w:cs="Times New Roman"/>
                    <w:noProof/>
                    <w:spacing w:val="284"/>
                  </w:rPr>
                  <w:t xml:space="preserve"> </w:t>
                </w:r>
                <w:r w:rsidR="009E02AC" w:rsidRPr="009F3B7B">
                  <w:rPr>
                    <w:rStyle w:val="ac"/>
                    <w:rFonts w:cs="Times New Roman"/>
                    <w:noProof/>
                  </w:rPr>
                  <w:t>контроль,</w:t>
                </w:r>
                <w:r w:rsidR="009E02AC" w:rsidRPr="009F3B7B">
                  <w:rPr>
                    <w:rStyle w:val="ac"/>
                    <w:rFonts w:cs="Times New Roman"/>
                    <w:noProof/>
                    <w:spacing w:val="284"/>
                  </w:rPr>
                  <w:t xml:space="preserve"> </w:t>
                </w:r>
                <w:r w:rsidR="009E02AC" w:rsidRPr="009F3B7B">
                  <w:rPr>
                    <w:rStyle w:val="ac"/>
                    <w:rFonts w:cs="Times New Roman"/>
                    <w:noProof/>
                  </w:rPr>
                  <w:t>об</w:t>
                </w:r>
                <w:r w:rsidR="009E02AC" w:rsidRPr="009F3B7B">
                  <w:rPr>
                    <w:rStyle w:val="ac"/>
                    <w:rFonts w:cs="Times New Roman"/>
                    <w:noProof/>
                    <w:spacing w:val="284"/>
                  </w:rPr>
                  <w:t xml:space="preserve"> </w:t>
                </w:r>
                <w:r w:rsidR="009E02AC" w:rsidRPr="009F3B7B">
                  <w:rPr>
                    <w:rStyle w:val="ac"/>
                    <w:rFonts w:cs="Times New Roman"/>
                    <w:noProof/>
                  </w:rPr>
                  <w:t>уст</w:t>
                </w:r>
                <w:r w:rsidR="009E02AC" w:rsidRPr="009F3B7B">
                  <w:rPr>
                    <w:rStyle w:val="ac"/>
                    <w:rFonts w:cs="Times New Roman"/>
                    <w:noProof/>
                    <w:spacing w:val="-2"/>
                  </w:rPr>
                  <w:t>р</w:t>
                </w:r>
                <w:r w:rsidR="009E02AC" w:rsidRPr="009F3B7B">
                  <w:rPr>
                    <w:rStyle w:val="ac"/>
                    <w:rFonts w:cs="Times New Roman"/>
                    <w:noProof/>
                  </w:rPr>
                  <w:t>ане</w:t>
                </w:r>
                <w:r w:rsidR="009E02AC" w:rsidRPr="009F3B7B">
                  <w:rPr>
                    <w:rStyle w:val="ac"/>
                    <w:rFonts w:cs="Times New Roman"/>
                    <w:noProof/>
                    <w:spacing w:val="-3"/>
                  </w:rPr>
                  <w:t>н</w:t>
                </w:r>
                <w:r w:rsidR="009E02AC" w:rsidRPr="009F3B7B">
                  <w:rPr>
                    <w:rStyle w:val="ac"/>
                    <w:rFonts w:cs="Times New Roman"/>
                    <w:noProof/>
                  </w:rPr>
                  <w:t>ии</w:t>
                </w:r>
                <w:r w:rsidR="009E02AC" w:rsidRPr="009F3B7B">
                  <w:rPr>
                    <w:rStyle w:val="ac"/>
                    <w:rFonts w:cs="Times New Roman"/>
                    <w:noProof/>
                    <w:spacing w:val="284"/>
                  </w:rPr>
                  <w:t xml:space="preserve"> </w:t>
                </w:r>
                <w:r w:rsidR="009E02AC" w:rsidRPr="009F3B7B">
                  <w:rPr>
                    <w:rStyle w:val="ac"/>
                    <w:rFonts w:cs="Times New Roman"/>
                    <w:noProof/>
                  </w:rPr>
                  <w:t>нарушений,  влияющих на кач</w:t>
                </w:r>
                <w:r w:rsidR="009E02AC" w:rsidRPr="009F3B7B">
                  <w:rPr>
                    <w:rStyle w:val="ac"/>
                    <w:rFonts w:cs="Times New Roman"/>
                    <w:noProof/>
                    <w:spacing w:val="-2"/>
                  </w:rPr>
                  <w:t>е</w:t>
                </w:r>
                <w:r w:rsidR="009E02AC" w:rsidRPr="009F3B7B">
                  <w:rPr>
                    <w:rStyle w:val="ac"/>
                    <w:rFonts w:cs="Times New Roman"/>
                    <w:noProof/>
                  </w:rPr>
                  <w:t>ст</w:t>
                </w:r>
                <w:r w:rsidR="009E02AC" w:rsidRPr="009F3B7B">
                  <w:rPr>
                    <w:rStyle w:val="ac"/>
                    <w:rFonts w:cs="Times New Roman"/>
                    <w:noProof/>
                    <w:spacing w:val="-2"/>
                  </w:rPr>
                  <w:t>в</w:t>
                </w:r>
                <w:r w:rsidR="009E02AC" w:rsidRPr="009F3B7B">
                  <w:rPr>
                    <w:rStyle w:val="ac"/>
                    <w:rFonts w:cs="Times New Roman"/>
                    <w:noProof/>
                  </w:rPr>
                  <w:t>о и безопас</w:t>
                </w:r>
                <w:r w:rsidR="009E02AC" w:rsidRPr="009F3B7B">
                  <w:rPr>
                    <w:rStyle w:val="ac"/>
                    <w:rFonts w:cs="Times New Roman"/>
                    <w:noProof/>
                    <w:spacing w:val="-3"/>
                  </w:rPr>
                  <w:t>н</w:t>
                </w:r>
                <w:r w:rsidR="009E02AC" w:rsidRPr="009F3B7B">
                  <w:rPr>
                    <w:rStyle w:val="ac"/>
                    <w:rFonts w:cs="Times New Roman"/>
                    <w:noProof/>
                  </w:rPr>
                  <w:t>о</w:t>
                </w:r>
                <w:r w:rsidR="009E02AC" w:rsidRPr="009F3B7B">
                  <w:rPr>
                    <w:rStyle w:val="ac"/>
                    <w:rFonts w:cs="Times New Roman"/>
                    <w:noProof/>
                    <w:spacing w:val="-2"/>
                  </w:rPr>
                  <w:t>с</w:t>
                </w:r>
                <w:r w:rsidR="009E02AC" w:rsidRPr="009F3B7B">
                  <w:rPr>
                    <w:rStyle w:val="ac"/>
                    <w:rFonts w:cs="Times New Roman"/>
                    <w:noProof/>
                  </w:rPr>
                  <w:t>ть воды</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_Toc23419001 \h </w:instrText>
                </w:r>
                <w:r w:rsidR="009E02AC" w:rsidRPr="009F3B7B">
                  <w:rPr>
                    <w:noProof/>
                    <w:webHidden/>
                  </w:rPr>
                </w:r>
                <w:r w:rsidR="009E02AC" w:rsidRPr="009F3B7B">
                  <w:rPr>
                    <w:noProof/>
                    <w:webHidden/>
                  </w:rPr>
                  <w:fldChar w:fldCharType="separate"/>
                </w:r>
                <w:r w:rsidR="00B13607" w:rsidRPr="009F3B7B">
                  <w:rPr>
                    <w:noProof/>
                    <w:webHidden/>
                  </w:rPr>
                  <w:t>62</w:t>
                </w:r>
                <w:r w:rsidR="009E02AC" w:rsidRPr="009F3B7B">
                  <w:rPr>
                    <w:noProof/>
                    <w:webHidden/>
                  </w:rPr>
                  <w:fldChar w:fldCharType="end"/>
                </w:r>
              </w:hyperlink>
            </w:p>
            <w:p w14:paraId="037D3560" w14:textId="3DA3B025"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02" w:history="1">
                <w:r w:rsidR="009E02AC" w:rsidRPr="009F3B7B">
                  <w:rPr>
                    <w:rStyle w:val="ac"/>
                    <w:rFonts w:cs="Times New Roman"/>
                    <w:noProof/>
                  </w:rPr>
                  <w:t>2.1.4.1.7.</w:t>
                </w:r>
                <w:r w:rsidR="009E02AC" w:rsidRPr="009F3B7B">
                  <w:rPr>
                    <w:rStyle w:val="ac"/>
                    <w:rFonts w:cs="Times New Roman"/>
                    <w:noProof/>
                    <w:spacing w:val="408"/>
                  </w:rPr>
                  <w:t xml:space="preserve"> </w:t>
                </w:r>
                <w:r w:rsidR="009E02AC" w:rsidRPr="009F3B7B">
                  <w:rPr>
                    <w:rStyle w:val="ac"/>
                    <w:rFonts w:cs="Times New Roman"/>
                    <w:noProof/>
                  </w:rPr>
                  <w:t>Опи</w:t>
                </w:r>
                <w:r w:rsidR="009E02AC" w:rsidRPr="009F3B7B">
                  <w:rPr>
                    <w:rStyle w:val="ac"/>
                    <w:rFonts w:cs="Times New Roman"/>
                    <w:noProof/>
                    <w:spacing w:val="-2"/>
                  </w:rPr>
                  <w:t>с</w:t>
                </w:r>
                <w:r w:rsidR="009E02AC" w:rsidRPr="009F3B7B">
                  <w:rPr>
                    <w:rStyle w:val="ac"/>
                    <w:rFonts w:cs="Times New Roman"/>
                    <w:noProof/>
                  </w:rPr>
                  <w:t>ание</w:t>
                </w:r>
                <w:r w:rsidR="009E02AC" w:rsidRPr="009F3B7B">
                  <w:rPr>
                    <w:rStyle w:val="ac"/>
                    <w:rFonts w:cs="Times New Roman"/>
                    <w:noProof/>
                    <w:spacing w:val="407"/>
                  </w:rPr>
                  <w:t xml:space="preserve"> </w:t>
                </w:r>
                <w:r w:rsidR="009E02AC" w:rsidRPr="009F3B7B">
                  <w:rPr>
                    <w:rStyle w:val="ac"/>
                    <w:rFonts w:cs="Times New Roman"/>
                    <w:noProof/>
                  </w:rPr>
                  <w:t>централизо</w:t>
                </w:r>
                <w:r w:rsidR="009E02AC" w:rsidRPr="009F3B7B">
                  <w:rPr>
                    <w:rStyle w:val="ac"/>
                    <w:rFonts w:cs="Times New Roman"/>
                    <w:noProof/>
                    <w:spacing w:val="-2"/>
                  </w:rPr>
                  <w:t>в</w:t>
                </w:r>
                <w:r w:rsidR="009E02AC" w:rsidRPr="009F3B7B">
                  <w:rPr>
                    <w:rStyle w:val="ac"/>
                    <w:rFonts w:cs="Times New Roman"/>
                    <w:noProof/>
                  </w:rPr>
                  <w:t>анной</w:t>
                </w:r>
                <w:r w:rsidR="009E02AC" w:rsidRPr="009F3B7B">
                  <w:rPr>
                    <w:rStyle w:val="ac"/>
                    <w:rFonts w:cs="Times New Roman"/>
                    <w:noProof/>
                    <w:spacing w:val="407"/>
                  </w:rPr>
                  <w:t xml:space="preserve"> </w:t>
                </w:r>
                <w:r w:rsidR="009E02AC" w:rsidRPr="009F3B7B">
                  <w:rPr>
                    <w:rStyle w:val="ac"/>
                    <w:rFonts w:cs="Times New Roman"/>
                    <w:noProof/>
                  </w:rPr>
                  <w:t>системы</w:t>
                </w:r>
                <w:r w:rsidR="009E02AC" w:rsidRPr="009F3B7B">
                  <w:rPr>
                    <w:rStyle w:val="ac"/>
                    <w:rFonts w:cs="Times New Roman"/>
                    <w:noProof/>
                    <w:spacing w:val="406"/>
                  </w:rPr>
                  <w:t xml:space="preserve"> </w:t>
                </w:r>
                <w:r w:rsidR="009E02AC" w:rsidRPr="009F3B7B">
                  <w:rPr>
                    <w:rStyle w:val="ac"/>
                    <w:rFonts w:cs="Times New Roman"/>
                    <w:noProof/>
                  </w:rPr>
                  <w:t>горяч</w:t>
                </w:r>
                <w:r w:rsidR="009E02AC" w:rsidRPr="009F3B7B">
                  <w:rPr>
                    <w:rStyle w:val="ac"/>
                    <w:rFonts w:cs="Times New Roman"/>
                    <w:noProof/>
                    <w:spacing w:val="-3"/>
                  </w:rPr>
                  <w:t>е</w:t>
                </w:r>
                <w:r w:rsidR="009E02AC" w:rsidRPr="009F3B7B">
                  <w:rPr>
                    <w:rStyle w:val="ac"/>
                    <w:rFonts w:cs="Times New Roman"/>
                    <w:noProof/>
                    <w:spacing w:val="-2"/>
                  </w:rPr>
                  <w:t>г</w:t>
                </w:r>
                <w:r w:rsidR="009E02AC" w:rsidRPr="009F3B7B">
                  <w:rPr>
                    <w:rStyle w:val="ac"/>
                    <w:rFonts w:cs="Times New Roman"/>
                    <w:noProof/>
                  </w:rPr>
                  <w:t>о водоснабжения</w:t>
                </w:r>
                <w:r w:rsidR="009E02AC" w:rsidRPr="009F3B7B">
                  <w:rPr>
                    <w:rStyle w:val="ac"/>
                    <w:rFonts w:cs="Times New Roman"/>
                    <w:noProof/>
                    <w:spacing w:val="317"/>
                  </w:rPr>
                  <w:t xml:space="preserve"> </w:t>
                </w:r>
                <w:r w:rsidR="009E02AC" w:rsidRPr="009F3B7B">
                  <w:rPr>
                    <w:rStyle w:val="ac"/>
                    <w:rFonts w:cs="Times New Roman"/>
                    <w:noProof/>
                  </w:rPr>
                  <w:t>с</w:t>
                </w:r>
                <w:r w:rsidR="009E02AC" w:rsidRPr="009F3B7B">
                  <w:rPr>
                    <w:rStyle w:val="ac"/>
                    <w:rFonts w:cs="Times New Roman"/>
                    <w:noProof/>
                    <w:spacing w:val="318"/>
                  </w:rPr>
                  <w:t xml:space="preserve"> </w:t>
                </w:r>
                <w:r w:rsidR="009E02AC" w:rsidRPr="009F3B7B">
                  <w:rPr>
                    <w:rStyle w:val="ac"/>
                    <w:rFonts w:cs="Times New Roman"/>
                    <w:noProof/>
                  </w:rPr>
                  <w:t>исполь</w:t>
                </w:r>
                <w:r w:rsidR="009E02AC" w:rsidRPr="009F3B7B">
                  <w:rPr>
                    <w:rStyle w:val="ac"/>
                    <w:rFonts w:cs="Times New Roman"/>
                    <w:noProof/>
                    <w:spacing w:val="-2"/>
                  </w:rPr>
                  <w:t>з</w:t>
                </w:r>
                <w:r w:rsidR="009E02AC" w:rsidRPr="009F3B7B">
                  <w:rPr>
                    <w:rStyle w:val="ac"/>
                    <w:rFonts w:cs="Times New Roman"/>
                    <w:noProof/>
                  </w:rPr>
                  <w:t>овани</w:t>
                </w:r>
                <w:r w:rsidR="009E02AC" w:rsidRPr="009F3B7B">
                  <w:rPr>
                    <w:rStyle w:val="ac"/>
                    <w:rFonts w:cs="Times New Roman"/>
                    <w:noProof/>
                    <w:spacing w:val="-2"/>
                  </w:rPr>
                  <w:t>е</w:t>
                </w:r>
                <w:r w:rsidR="009E02AC" w:rsidRPr="009F3B7B">
                  <w:rPr>
                    <w:rStyle w:val="ac"/>
                    <w:rFonts w:cs="Times New Roman"/>
                    <w:noProof/>
                  </w:rPr>
                  <w:t>м</w:t>
                </w:r>
                <w:r w:rsidR="009E02AC" w:rsidRPr="009F3B7B">
                  <w:rPr>
                    <w:rStyle w:val="ac"/>
                    <w:rFonts w:cs="Times New Roman"/>
                    <w:noProof/>
                    <w:spacing w:val="318"/>
                  </w:rPr>
                  <w:t xml:space="preserve"> </w:t>
                </w:r>
                <w:r w:rsidR="009E02AC" w:rsidRPr="009F3B7B">
                  <w:rPr>
                    <w:rStyle w:val="ac"/>
                    <w:rFonts w:cs="Times New Roman"/>
                    <w:noProof/>
                  </w:rPr>
                  <w:t>закр</w:t>
                </w:r>
                <w:r w:rsidR="009E02AC" w:rsidRPr="009F3B7B">
                  <w:rPr>
                    <w:rStyle w:val="ac"/>
                    <w:rFonts w:cs="Times New Roman"/>
                    <w:noProof/>
                    <w:spacing w:val="-3"/>
                  </w:rPr>
                  <w:t>ы</w:t>
                </w:r>
                <w:r w:rsidR="009E02AC" w:rsidRPr="009F3B7B">
                  <w:rPr>
                    <w:rStyle w:val="ac"/>
                    <w:rFonts w:cs="Times New Roman"/>
                    <w:noProof/>
                  </w:rPr>
                  <w:t>тых</w:t>
                </w:r>
                <w:r w:rsidR="009E02AC" w:rsidRPr="009F3B7B">
                  <w:rPr>
                    <w:rStyle w:val="ac"/>
                    <w:rFonts w:cs="Times New Roman"/>
                    <w:noProof/>
                    <w:spacing w:val="318"/>
                  </w:rPr>
                  <w:t xml:space="preserve"> </w:t>
                </w:r>
                <w:r w:rsidR="009E02AC" w:rsidRPr="009F3B7B">
                  <w:rPr>
                    <w:rStyle w:val="ac"/>
                    <w:rFonts w:cs="Times New Roman"/>
                    <w:noProof/>
                    <w:spacing w:val="-2"/>
                  </w:rPr>
                  <w:t>с</w:t>
                </w:r>
                <w:r w:rsidR="009E02AC" w:rsidRPr="009F3B7B">
                  <w:rPr>
                    <w:rStyle w:val="ac"/>
                    <w:rFonts w:cs="Times New Roman"/>
                    <w:noProof/>
                  </w:rPr>
                  <w:t>истем</w:t>
                </w:r>
                <w:r w:rsidR="009E02AC" w:rsidRPr="009F3B7B">
                  <w:rPr>
                    <w:rStyle w:val="ac"/>
                    <w:rFonts w:cs="Times New Roman"/>
                    <w:noProof/>
                    <w:spacing w:val="318"/>
                  </w:rPr>
                  <w:t xml:space="preserve"> </w:t>
                </w:r>
                <w:r w:rsidR="009E02AC" w:rsidRPr="009F3B7B">
                  <w:rPr>
                    <w:rStyle w:val="ac"/>
                    <w:rFonts w:cs="Times New Roman"/>
                    <w:noProof/>
                    <w:spacing w:val="-2"/>
                  </w:rPr>
                  <w:t>г</w:t>
                </w:r>
                <w:r w:rsidR="009E02AC" w:rsidRPr="009F3B7B">
                  <w:rPr>
                    <w:rStyle w:val="ac"/>
                    <w:rFonts w:cs="Times New Roman"/>
                    <w:noProof/>
                  </w:rPr>
                  <w:t>оряче</w:t>
                </w:r>
                <w:r w:rsidR="009E02AC" w:rsidRPr="009F3B7B">
                  <w:rPr>
                    <w:rStyle w:val="ac"/>
                    <w:rFonts w:cs="Times New Roman"/>
                    <w:noProof/>
                    <w:spacing w:val="-3"/>
                  </w:rPr>
                  <w:t>г</w:t>
                </w:r>
                <w:r w:rsidR="009E02AC" w:rsidRPr="009F3B7B">
                  <w:rPr>
                    <w:rStyle w:val="ac"/>
                    <w:rFonts w:cs="Times New Roman"/>
                    <w:noProof/>
                  </w:rPr>
                  <w:t>о водоснабжения,</w:t>
                </w:r>
                <w:r w:rsidR="009E02AC" w:rsidRPr="009F3B7B">
                  <w:rPr>
                    <w:rStyle w:val="ac"/>
                    <w:rFonts w:cs="Times New Roman"/>
                    <w:noProof/>
                    <w:spacing w:val="109"/>
                  </w:rPr>
                  <w:t xml:space="preserve"> </w:t>
                </w:r>
                <w:r w:rsidR="009E02AC" w:rsidRPr="009F3B7B">
                  <w:rPr>
                    <w:rStyle w:val="ac"/>
                    <w:rFonts w:cs="Times New Roman"/>
                    <w:noProof/>
                  </w:rPr>
                  <w:t>отра</w:t>
                </w:r>
                <w:r w:rsidR="009E02AC" w:rsidRPr="009F3B7B">
                  <w:rPr>
                    <w:rStyle w:val="ac"/>
                    <w:rFonts w:cs="Times New Roman"/>
                    <w:noProof/>
                    <w:spacing w:val="-4"/>
                  </w:rPr>
                  <w:t>ж</w:t>
                </w:r>
                <w:r w:rsidR="009E02AC" w:rsidRPr="009F3B7B">
                  <w:rPr>
                    <w:rStyle w:val="ac"/>
                    <w:rFonts w:cs="Times New Roman"/>
                    <w:noProof/>
                  </w:rPr>
                  <w:t>ающее</w:t>
                </w:r>
                <w:r w:rsidR="009E02AC" w:rsidRPr="009F3B7B">
                  <w:rPr>
                    <w:rStyle w:val="ac"/>
                    <w:rFonts w:cs="Times New Roman"/>
                    <w:noProof/>
                    <w:spacing w:val="109"/>
                  </w:rPr>
                  <w:t xml:space="preserve"> </w:t>
                </w:r>
                <w:r w:rsidR="009E02AC" w:rsidRPr="009F3B7B">
                  <w:rPr>
                    <w:rStyle w:val="ac"/>
                    <w:rFonts w:cs="Times New Roman"/>
                    <w:noProof/>
                  </w:rPr>
                  <w:t>тех</w:t>
                </w:r>
                <w:r w:rsidR="009E02AC" w:rsidRPr="009F3B7B">
                  <w:rPr>
                    <w:rStyle w:val="ac"/>
                    <w:rFonts w:cs="Times New Roman"/>
                    <w:noProof/>
                    <w:spacing w:val="-3"/>
                  </w:rPr>
                  <w:t>н</w:t>
                </w:r>
                <w:r w:rsidR="009E02AC" w:rsidRPr="009F3B7B">
                  <w:rPr>
                    <w:rStyle w:val="ac"/>
                    <w:rFonts w:cs="Times New Roman"/>
                    <w:noProof/>
                  </w:rPr>
                  <w:t>ологич</w:t>
                </w:r>
                <w:r w:rsidR="009E02AC" w:rsidRPr="009F3B7B">
                  <w:rPr>
                    <w:rStyle w:val="ac"/>
                    <w:rFonts w:cs="Times New Roman"/>
                    <w:noProof/>
                    <w:spacing w:val="-2"/>
                  </w:rPr>
                  <w:t>е</w:t>
                </w:r>
                <w:r w:rsidR="009E02AC" w:rsidRPr="009F3B7B">
                  <w:rPr>
                    <w:rStyle w:val="ac"/>
                    <w:rFonts w:cs="Times New Roman"/>
                    <w:noProof/>
                  </w:rPr>
                  <w:t>ские</w:t>
                </w:r>
                <w:r w:rsidR="009E02AC" w:rsidRPr="009F3B7B">
                  <w:rPr>
                    <w:rStyle w:val="ac"/>
                    <w:rFonts w:cs="Times New Roman"/>
                    <w:noProof/>
                    <w:spacing w:val="109"/>
                  </w:rPr>
                  <w:t xml:space="preserve"> </w:t>
                </w:r>
                <w:r w:rsidR="009E02AC" w:rsidRPr="009F3B7B">
                  <w:rPr>
                    <w:rStyle w:val="ac"/>
                    <w:rFonts w:cs="Times New Roman"/>
                    <w:noProof/>
                  </w:rPr>
                  <w:t>особе</w:t>
                </w:r>
                <w:r w:rsidR="009E02AC" w:rsidRPr="009F3B7B">
                  <w:rPr>
                    <w:rStyle w:val="ac"/>
                    <w:rFonts w:cs="Times New Roman"/>
                    <w:noProof/>
                    <w:spacing w:val="-3"/>
                  </w:rPr>
                  <w:t>н</w:t>
                </w:r>
                <w:r w:rsidR="009E02AC" w:rsidRPr="009F3B7B">
                  <w:rPr>
                    <w:rStyle w:val="ac"/>
                    <w:rFonts w:cs="Times New Roman"/>
                    <w:noProof/>
                  </w:rPr>
                  <w:t>ност</w:t>
                </w:r>
                <w:r w:rsidR="009E02AC" w:rsidRPr="009F3B7B">
                  <w:rPr>
                    <w:rStyle w:val="ac"/>
                    <w:rFonts w:cs="Times New Roman"/>
                    <w:noProof/>
                    <w:spacing w:val="-3"/>
                  </w:rPr>
                  <w:t>и</w:t>
                </w:r>
                <w:r w:rsidR="009E02AC" w:rsidRPr="009F3B7B">
                  <w:rPr>
                    <w:rStyle w:val="ac"/>
                    <w:rFonts w:cs="Times New Roman"/>
                    <w:noProof/>
                    <w:spacing w:val="109"/>
                  </w:rPr>
                  <w:t xml:space="preserve"> </w:t>
                </w:r>
                <w:r w:rsidR="009E02AC" w:rsidRPr="009F3B7B">
                  <w:rPr>
                    <w:rStyle w:val="ac"/>
                    <w:rFonts w:cs="Times New Roman"/>
                    <w:noProof/>
                  </w:rPr>
                  <w:t>у</w:t>
                </w:r>
                <w:r w:rsidR="009E02AC" w:rsidRPr="009F3B7B">
                  <w:rPr>
                    <w:rStyle w:val="ac"/>
                    <w:rFonts w:cs="Times New Roman"/>
                    <w:noProof/>
                    <w:spacing w:val="-3"/>
                  </w:rPr>
                  <w:t>к</w:t>
                </w:r>
                <w:r w:rsidR="009E02AC" w:rsidRPr="009F3B7B">
                  <w:rPr>
                    <w:rStyle w:val="ac"/>
                    <w:rFonts w:cs="Times New Roman"/>
                    <w:noProof/>
                  </w:rPr>
                  <w:t>азан</w:t>
                </w:r>
                <w:r w:rsidR="009E02AC" w:rsidRPr="009F3B7B">
                  <w:rPr>
                    <w:rStyle w:val="ac"/>
                    <w:rFonts w:cs="Times New Roman"/>
                    <w:noProof/>
                    <w:spacing w:val="-3"/>
                  </w:rPr>
                  <w:t>н</w:t>
                </w:r>
                <w:r w:rsidR="009E02AC" w:rsidRPr="009F3B7B">
                  <w:rPr>
                    <w:rStyle w:val="ac"/>
                    <w:rFonts w:cs="Times New Roman"/>
                    <w:noProof/>
                  </w:rPr>
                  <w:t>ой  систем</w:t>
                </w:r>
                <w:r w:rsidR="009E02AC" w:rsidRPr="009F3B7B">
                  <w:rPr>
                    <w:rStyle w:val="ac"/>
                    <w:rFonts w:cs="Times New Roman"/>
                    <w:noProof/>
                    <w:spacing w:val="-2"/>
                  </w:rPr>
                  <w:t>ы</w:t>
                </w:r>
                <w:r w:rsidR="009E02AC" w:rsidRPr="009F3B7B">
                  <w:rPr>
                    <w:rStyle w:val="ac"/>
                    <w:rFonts w:cs="Times New Roman"/>
                    <w:noProof/>
                  </w:rPr>
                  <w:t xml:space="preserve">  села Пивовариха</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_Toc23419002 \h </w:instrText>
                </w:r>
                <w:r w:rsidR="009E02AC" w:rsidRPr="009F3B7B">
                  <w:rPr>
                    <w:noProof/>
                    <w:webHidden/>
                  </w:rPr>
                </w:r>
                <w:r w:rsidR="009E02AC" w:rsidRPr="009F3B7B">
                  <w:rPr>
                    <w:noProof/>
                    <w:webHidden/>
                  </w:rPr>
                  <w:fldChar w:fldCharType="separate"/>
                </w:r>
                <w:r w:rsidR="00B13607" w:rsidRPr="009F3B7B">
                  <w:rPr>
                    <w:noProof/>
                    <w:webHidden/>
                  </w:rPr>
                  <w:t>63</w:t>
                </w:r>
                <w:r w:rsidR="009E02AC" w:rsidRPr="009F3B7B">
                  <w:rPr>
                    <w:noProof/>
                    <w:webHidden/>
                  </w:rPr>
                  <w:fldChar w:fldCharType="end"/>
                </w:r>
              </w:hyperlink>
            </w:p>
            <w:p w14:paraId="75755CE4" w14:textId="3AAC77A8"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03" w:history="1">
                <w:r w:rsidR="009E02AC" w:rsidRPr="009F3B7B">
                  <w:rPr>
                    <w:rStyle w:val="ac"/>
                    <w:rFonts w:cs="Times New Roman"/>
                    <w:noProof/>
                  </w:rPr>
                  <w:t>2.1.4.2. Описание результатов технического обследования централизованной системы водоснабжения деревни Бурдаковка</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_Toc23419003 \h </w:instrText>
                </w:r>
                <w:r w:rsidR="009E02AC" w:rsidRPr="009F3B7B">
                  <w:rPr>
                    <w:noProof/>
                    <w:webHidden/>
                  </w:rPr>
                </w:r>
                <w:r w:rsidR="009E02AC" w:rsidRPr="009F3B7B">
                  <w:rPr>
                    <w:noProof/>
                    <w:webHidden/>
                  </w:rPr>
                  <w:fldChar w:fldCharType="separate"/>
                </w:r>
                <w:r w:rsidR="00B13607" w:rsidRPr="009F3B7B">
                  <w:rPr>
                    <w:noProof/>
                    <w:webHidden/>
                  </w:rPr>
                  <w:t>63</w:t>
                </w:r>
                <w:r w:rsidR="009E02AC" w:rsidRPr="009F3B7B">
                  <w:rPr>
                    <w:noProof/>
                    <w:webHidden/>
                  </w:rPr>
                  <w:fldChar w:fldCharType="end"/>
                </w:r>
              </w:hyperlink>
            </w:p>
            <w:p w14:paraId="32799FCC" w14:textId="4960AE1E"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04" w:history="1">
                <w:r w:rsidR="009E02AC" w:rsidRPr="009F3B7B">
                  <w:rPr>
                    <w:rStyle w:val="ac"/>
                    <w:rFonts w:cs="Times New Roman"/>
                    <w:noProof/>
                  </w:rPr>
                  <w:t>2.1.4.2.1.  Перечень объектов централизованной системы водоснабжения деревни Бурдаковка</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_Toc23419004 \h </w:instrText>
                </w:r>
                <w:r w:rsidR="009E02AC" w:rsidRPr="009F3B7B">
                  <w:rPr>
                    <w:noProof/>
                    <w:webHidden/>
                  </w:rPr>
                </w:r>
                <w:r w:rsidR="009E02AC" w:rsidRPr="009F3B7B">
                  <w:rPr>
                    <w:noProof/>
                    <w:webHidden/>
                  </w:rPr>
                  <w:fldChar w:fldCharType="separate"/>
                </w:r>
                <w:r w:rsidR="00B13607" w:rsidRPr="009F3B7B">
                  <w:rPr>
                    <w:noProof/>
                    <w:webHidden/>
                  </w:rPr>
                  <w:t>63</w:t>
                </w:r>
                <w:r w:rsidR="009E02AC" w:rsidRPr="009F3B7B">
                  <w:rPr>
                    <w:noProof/>
                    <w:webHidden/>
                  </w:rPr>
                  <w:fldChar w:fldCharType="end"/>
                </w:r>
              </w:hyperlink>
            </w:p>
            <w:p w14:paraId="7EF43072" w14:textId="52AB3CEB" w:rsidR="009E02AC" w:rsidRPr="009F3B7B" w:rsidRDefault="004C5E00">
              <w:pPr>
                <w:pStyle w:val="24"/>
                <w:tabs>
                  <w:tab w:val="left" w:pos="3448"/>
                  <w:tab w:val="right" w:leader="dot" w:pos="9770"/>
                </w:tabs>
                <w:rPr>
                  <w:rFonts w:asciiTheme="minorHAnsi" w:eastAsiaTheme="minorEastAsia" w:hAnsiTheme="minorHAnsi"/>
                  <w:noProof/>
                  <w:sz w:val="22"/>
                  <w:lang w:eastAsia="ru-RU"/>
                </w:rPr>
              </w:pPr>
              <w:hyperlink w:anchor="_Toc23419005" w:history="1">
                <w:r w:rsidR="009E02AC" w:rsidRPr="009F3B7B">
                  <w:rPr>
                    <w:rStyle w:val="ac"/>
                    <w:rFonts w:cs="Times New Roman"/>
                    <w:noProof/>
                  </w:rPr>
                  <w:t xml:space="preserve">2.1.4.2.2.  Описание </w:t>
                </w:r>
                <w:r w:rsidR="009E02AC" w:rsidRPr="009F3B7B">
                  <w:rPr>
                    <w:rFonts w:asciiTheme="minorHAnsi" w:eastAsiaTheme="minorEastAsia" w:hAnsiTheme="minorHAnsi"/>
                    <w:noProof/>
                    <w:sz w:val="22"/>
                    <w:lang w:eastAsia="ru-RU"/>
                  </w:rPr>
                  <w:tab/>
                </w:r>
                <w:r w:rsidR="009E02AC" w:rsidRPr="009F3B7B">
                  <w:rPr>
                    <w:rStyle w:val="ac"/>
                    <w:rFonts w:cs="Times New Roman"/>
                    <w:noProof/>
                  </w:rPr>
                  <w:t>состояния  существующих источников водоснабжения и водозаборных сооружений деревни Бурдаковка</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_Toc23419005 \h </w:instrText>
                </w:r>
                <w:r w:rsidR="009E02AC" w:rsidRPr="009F3B7B">
                  <w:rPr>
                    <w:noProof/>
                    <w:webHidden/>
                  </w:rPr>
                </w:r>
                <w:r w:rsidR="009E02AC" w:rsidRPr="009F3B7B">
                  <w:rPr>
                    <w:noProof/>
                    <w:webHidden/>
                  </w:rPr>
                  <w:fldChar w:fldCharType="separate"/>
                </w:r>
                <w:r w:rsidR="00B13607" w:rsidRPr="009F3B7B">
                  <w:rPr>
                    <w:noProof/>
                    <w:webHidden/>
                  </w:rPr>
                  <w:t>63</w:t>
                </w:r>
                <w:r w:rsidR="009E02AC" w:rsidRPr="009F3B7B">
                  <w:rPr>
                    <w:noProof/>
                    <w:webHidden/>
                  </w:rPr>
                  <w:fldChar w:fldCharType="end"/>
                </w:r>
              </w:hyperlink>
            </w:p>
            <w:p w14:paraId="78F36F5C" w14:textId="3698693D"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06" w:history="1">
                <w:r w:rsidR="009E02AC" w:rsidRPr="009F3B7B">
                  <w:rPr>
                    <w:rStyle w:val="ac"/>
                    <w:rFonts w:cs="Times New Roman"/>
                    <w:noProof/>
                  </w:rPr>
                  <w:t>2.1.4.2.3. 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_Toc23419006 \h </w:instrText>
                </w:r>
                <w:r w:rsidR="009E02AC" w:rsidRPr="009F3B7B">
                  <w:rPr>
                    <w:noProof/>
                    <w:webHidden/>
                  </w:rPr>
                </w:r>
                <w:r w:rsidR="009E02AC" w:rsidRPr="009F3B7B">
                  <w:rPr>
                    <w:noProof/>
                    <w:webHidden/>
                  </w:rPr>
                  <w:fldChar w:fldCharType="separate"/>
                </w:r>
                <w:r w:rsidR="00B13607" w:rsidRPr="009F3B7B">
                  <w:rPr>
                    <w:noProof/>
                    <w:webHidden/>
                  </w:rPr>
                  <w:t>64</w:t>
                </w:r>
                <w:r w:rsidR="009E02AC" w:rsidRPr="009F3B7B">
                  <w:rPr>
                    <w:noProof/>
                    <w:webHidden/>
                  </w:rPr>
                  <w:fldChar w:fldCharType="end"/>
                </w:r>
              </w:hyperlink>
            </w:p>
            <w:p w14:paraId="2E04167B" w14:textId="6CDFABD9"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07" w:history="1">
                <w:r w:rsidR="009E02AC" w:rsidRPr="009F3B7B">
                  <w:rPr>
                    <w:rStyle w:val="ac"/>
                    <w:rFonts w:cs="Times New Roman"/>
                    <w:noProof/>
                  </w:rPr>
                  <w:t>2.1.4.2.4.</w:t>
                </w:r>
                <w:r w:rsidR="009E02AC" w:rsidRPr="009F3B7B">
                  <w:rPr>
                    <w:rStyle w:val="ac"/>
                    <w:rFonts w:cs="Times New Roman"/>
                    <w:noProof/>
                    <w:spacing w:val="47"/>
                  </w:rPr>
                  <w:t xml:space="preserve"> </w:t>
                </w:r>
                <w:r w:rsidR="009E02AC" w:rsidRPr="009F3B7B">
                  <w:rPr>
                    <w:rStyle w:val="ac"/>
                    <w:rFonts w:cs="Times New Roman"/>
                    <w:noProof/>
                  </w:rPr>
                  <w:t>Описание</w:t>
                </w:r>
                <w:r w:rsidR="009E02AC" w:rsidRPr="009F3B7B">
                  <w:rPr>
                    <w:rStyle w:val="ac"/>
                    <w:rFonts w:cs="Times New Roman"/>
                    <w:noProof/>
                    <w:spacing w:val="49"/>
                  </w:rPr>
                  <w:t xml:space="preserve"> </w:t>
                </w:r>
                <w:r w:rsidR="009E02AC" w:rsidRPr="009F3B7B">
                  <w:rPr>
                    <w:rStyle w:val="ac"/>
                    <w:rFonts w:cs="Times New Roman"/>
                    <w:noProof/>
                    <w:spacing w:val="-2"/>
                  </w:rPr>
                  <w:t>с</w:t>
                </w:r>
                <w:r w:rsidR="009E02AC" w:rsidRPr="009F3B7B">
                  <w:rPr>
                    <w:rStyle w:val="ac"/>
                    <w:rFonts w:cs="Times New Roman"/>
                    <w:noProof/>
                  </w:rPr>
                  <w:t>о</w:t>
                </w:r>
                <w:r w:rsidR="009E02AC" w:rsidRPr="009F3B7B">
                  <w:rPr>
                    <w:rStyle w:val="ac"/>
                    <w:rFonts w:cs="Times New Roman"/>
                    <w:noProof/>
                    <w:spacing w:val="-2"/>
                  </w:rPr>
                  <w:t>с</w:t>
                </w:r>
                <w:r w:rsidR="009E02AC" w:rsidRPr="009F3B7B">
                  <w:rPr>
                    <w:rStyle w:val="ac"/>
                    <w:rFonts w:cs="Times New Roman"/>
                    <w:noProof/>
                  </w:rPr>
                  <w:t>тояния</w:t>
                </w:r>
                <w:r w:rsidR="009E02AC" w:rsidRPr="009F3B7B">
                  <w:rPr>
                    <w:rStyle w:val="ac"/>
                    <w:rFonts w:cs="Times New Roman"/>
                    <w:noProof/>
                    <w:spacing w:val="48"/>
                  </w:rPr>
                  <w:t xml:space="preserve"> </w:t>
                </w:r>
                <w:r w:rsidR="009E02AC" w:rsidRPr="009F3B7B">
                  <w:rPr>
                    <w:rStyle w:val="ac"/>
                    <w:rFonts w:cs="Times New Roman"/>
                    <w:noProof/>
                  </w:rPr>
                  <w:t>и</w:t>
                </w:r>
                <w:r w:rsidR="009E02AC" w:rsidRPr="009F3B7B">
                  <w:rPr>
                    <w:rStyle w:val="ac"/>
                    <w:rFonts w:cs="Times New Roman"/>
                    <w:noProof/>
                    <w:spacing w:val="49"/>
                  </w:rPr>
                  <w:t xml:space="preserve"> </w:t>
                </w:r>
                <w:r w:rsidR="009E02AC" w:rsidRPr="009F3B7B">
                  <w:rPr>
                    <w:rStyle w:val="ac"/>
                    <w:rFonts w:cs="Times New Roman"/>
                    <w:noProof/>
                    <w:spacing w:val="-2"/>
                  </w:rPr>
                  <w:t>ф</w:t>
                </w:r>
                <w:r w:rsidR="009E02AC" w:rsidRPr="009F3B7B">
                  <w:rPr>
                    <w:rStyle w:val="ac"/>
                    <w:rFonts w:cs="Times New Roman"/>
                    <w:noProof/>
                  </w:rPr>
                  <w:t>ункционирования</w:t>
                </w:r>
                <w:r w:rsidR="009E02AC" w:rsidRPr="009F3B7B">
                  <w:rPr>
                    <w:rStyle w:val="ac"/>
                    <w:rFonts w:cs="Times New Roman"/>
                    <w:noProof/>
                    <w:spacing w:val="48"/>
                  </w:rPr>
                  <w:t xml:space="preserve"> </w:t>
                </w:r>
                <w:r w:rsidR="009E02AC" w:rsidRPr="009F3B7B">
                  <w:rPr>
                    <w:rStyle w:val="ac"/>
                    <w:rFonts w:cs="Times New Roman"/>
                    <w:noProof/>
                    <w:spacing w:val="-2"/>
                  </w:rPr>
                  <w:t>с</w:t>
                </w:r>
                <w:r w:rsidR="009E02AC" w:rsidRPr="009F3B7B">
                  <w:rPr>
                    <w:rStyle w:val="ac"/>
                    <w:rFonts w:cs="Times New Roman"/>
                    <w:noProof/>
                  </w:rPr>
                  <w:t>ущ</w:t>
                </w:r>
                <w:r w:rsidR="009E02AC" w:rsidRPr="009F3B7B">
                  <w:rPr>
                    <w:rStyle w:val="ac"/>
                    <w:rFonts w:cs="Times New Roman"/>
                    <w:noProof/>
                    <w:spacing w:val="-2"/>
                  </w:rPr>
                  <w:t>е</w:t>
                </w:r>
                <w:r w:rsidR="009E02AC" w:rsidRPr="009F3B7B">
                  <w:rPr>
                    <w:rStyle w:val="ac"/>
                    <w:rFonts w:cs="Times New Roman"/>
                    <w:noProof/>
                  </w:rPr>
                  <w:t>ст</w:t>
                </w:r>
                <w:r w:rsidR="009E02AC" w:rsidRPr="009F3B7B">
                  <w:rPr>
                    <w:rStyle w:val="ac"/>
                    <w:rFonts w:cs="Times New Roman"/>
                    <w:noProof/>
                    <w:spacing w:val="-2"/>
                  </w:rPr>
                  <w:t>в</w:t>
                </w:r>
                <w:r w:rsidR="009E02AC" w:rsidRPr="009F3B7B">
                  <w:rPr>
                    <w:rStyle w:val="ac"/>
                    <w:rFonts w:cs="Times New Roman"/>
                    <w:noProof/>
                  </w:rPr>
                  <w:t>ующих насосных</w:t>
                </w:r>
                <w:r w:rsidR="009E02AC" w:rsidRPr="009F3B7B">
                  <w:rPr>
                    <w:rStyle w:val="ac"/>
                    <w:rFonts w:cs="Times New Roman"/>
                    <w:noProof/>
                    <w:spacing w:val="325"/>
                  </w:rPr>
                  <w:t xml:space="preserve"> </w:t>
                </w:r>
                <w:r w:rsidR="009E02AC" w:rsidRPr="009F3B7B">
                  <w:rPr>
                    <w:rStyle w:val="ac"/>
                    <w:rFonts w:cs="Times New Roman"/>
                    <w:noProof/>
                  </w:rPr>
                  <w:t>це</w:t>
                </w:r>
                <w:r w:rsidR="009E02AC" w:rsidRPr="009F3B7B">
                  <w:rPr>
                    <w:rStyle w:val="ac"/>
                    <w:rFonts w:cs="Times New Roman"/>
                    <w:noProof/>
                    <w:spacing w:val="-3"/>
                  </w:rPr>
                  <w:t>н</w:t>
                </w:r>
                <w:r w:rsidR="009E02AC" w:rsidRPr="009F3B7B">
                  <w:rPr>
                    <w:rStyle w:val="ac"/>
                    <w:rFonts w:cs="Times New Roman"/>
                    <w:noProof/>
                  </w:rPr>
                  <w:t>т</w:t>
                </w:r>
                <w:r w:rsidR="009E02AC" w:rsidRPr="009F3B7B">
                  <w:rPr>
                    <w:rStyle w:val="ac"/>
                    <w:rFonts w:cs="Times New Roman"/>
                    <w:noProof/>
                    <w:spacing w:val="-2"/>
                  </w:rPr>
                  <w:t>р</w:t>
                </w:r>
                <w:r w:rsidR="009E02AC" w:rsidRPr="009F3B7B">
                  <w:rPr>
                    <w:rStyle w:val="ac"/>
                    <w:rFonts w:cs="Times New Roman"/>
                    <w:noProof/>
                  </w:rPr>
                  <w:t>али</w:t>
                </w:r>
                <w:r w:rsidR="009E02AC" w:rsidRPr="009F3B7B">
                  <w:rPr>
                    <w:rStyle w:val="ac"/>
                    <w:rFonts w:cs="Times New Roman"/>
                    <w:noProof/>
                    <w:spacing w:val="-2"/>
                  </w:rPr>
                  <w:t>з</w:t>
                </w:r>
                <w:r w:rsidR="009E02AC" w:rsidRPr="009F3B7B">
                  <w:rPr>
                    <w:rStyle w:val="ac"/>
                    <w:rFonts w:cs="Times New Roman"/>
                    <w:noProof/>
                  </w:rPr>
                  <w:t>ованн</w:t>
                </w:r>
                <w:r w:rsidR="009E02AC" w:rsidRPr="009F3B7B">
                  <w:rPr>
                    <w:rStyle w:val="ac"/>
                    <w:rFonts w:cs="Times New Roman"/>
                    <w:noProof/>
                    <w:spacing w:val="-3"/>
                  </w:rPr>
                  <w:t>ы</w:t>
                </w:r>
                <w:r w:rsidR="009E02AC" w:rsidRPr="009F3B7B">
                  <w:rPr>
                    <w:rStyle w:val="ac"/>
                    <w:rFonts w:cs="Times New Roman"/>
                    <w:noProof/>
                  </w:rPr>
                  <w:t>х</w:t>
                </w:r>
                <w:r w:rsidR="009E02AC" w:rsidRPr="009F3B7B">
                  <w:rPr>
                    <w:rStyle w:val="ac"/>
                    <w:rFonts w:cs="Times New Roman"/>
                    <w:noProof/>
                    <w:spacing w:val="325"/>
                  </w:rPr>
                  <w:t xml:space="preserve"> </w:t>
                </w:r>
                <w:r w:rsidR="009E02AC" w:rsidRPr="009F3B7B">
                  <w:rPr>
                    <w:rStyle w:val="ac"/>
                    <w:rFonts w:cs="Times New Roman"/>
                    <w:noProof/>
                    <w:spacing w:val="-2"/>
                  </w:rPr>
                  <w:t>с</w:t>
                </w:r>
                <w:r w:rsidR="009E02AC" w:rsidRPr="009F3B7B">
                  <w:rPr>
                    <w:rStyle w:val="ac"/>
                    <w:rFonts w:cs="Times New Roman"/>
                    <w:noProof/>
                  </w:rPr>
                  <w:t>танций,</w:t>
                </w:r>
                <w:r w:rsidR="009E02AC" w:rsidRPr="009F3B7B">
                  <w:rPr>
                    <w:rStyle w:val="ac"/>
                    <w:rFonts w:cs="Times New Roman"/>
                    <w:noProof/>
                    <w:spacing w:val="324"/>
                  </w:rPr>
                  <w:t xml:space="preserve"> </w:t>
                </w:r>
                <w:r w:rsidR="009E02AC" w:rsidRPr="009F3B7B">
                  <w:rPr>
                    <w:rStyle w:val="ac"/>
                    <w:rFonts w:cs="Times New Roman"/>
                    <w:noProof/>
                  </w:rPr>
                  <w:t>в</w:t>
                </w:r>
                <w:r w:rsidR="009E02AC" w:rsidRPr="009F3B7B">
                  <w:rPr>
                    <w:rStyle w:val="ac"/>
                    <w:rFonts w:cs="Times New Roman"/>
                    <w:noProof/>
                    <w:spacing w:val="325"/>
                  </w:rPr>
                  <w:t xml:space="preserve"> </w:t>
                </w:r>
                <w:r w:rsidR="009E02AC" w:rsidRPr="009F3B7B">
                  <w:rPr>
                    <w:rStyle w:val="ac"/>
                    <w:rFonts w:cs="Times New Roman"/>
                    <w:noProof/>
                  </w:rPr>
                  <w:t>том</w:t>
                </w:r>
                <w:r w:rsidR="009E02AC" w:rsidRPr="009F3B7B">
                  <w:rPr>
                    <w:rStyle w:val="ac"/>
                    <w:rFonts w:cs="Times New Roman"/>
                    <w:noProof/>
                    <w:spacing w:val="325"/>
                  </w:rPr>
                  <w:t xml:space="preserve"> </w:t>
                </w:r>
                <w:r w:rsidR="009E02AC" w:rsidRPr="009F3B7B">
                  <w:rPr>
                    <w:rStyle w:val="ac"/>
                    <w:rFonts w:cs="Times New Roman"/>
                    <w:noProof/>
                  </w:rPr>
                  <w:t>числе</w:t>
                </w:r>
                <w:r w:rsidR="009E02AC" w:rsidRPr="009F3B7B">
                  <w:rPr>
                    <w:rStyle w:val="ac"/>
                    <w:rFonts w:cs="Times New Roman"/>
                    <w:noProof/>
                    <w:spacing w:val="323"/>
                  </w:rPr>
                  <w:t xml:space="preserve"> </w:t>
                </w:r>
                <w:r w:rsidR="009E02AC" w:rsidRPr="009F3B7B">
                  <w:rPr>
                    <w:rStyle w:val="ac"/>
                    <w:rFonts w:cs="Times New Roman"/>
                    <w:noProof/>
                  </w:rPr>
                  <w:t>оценку энергоэффективности</w:t>
                </w:r>
                <w:r w:rsidR="009E02AC" w:rsidRPr="009F3B7B">
                  <w:rPr>
                    <w:rStyle w:val="ac"/>
                    <w:rFonts w:cs="Times New Roman"/>
                    <w:noProof/>
                    <w:spacing w:val="303"/>
                  </w:rPr>
                  <w:t xml:space="preserve"> </w:t>
                </w:r>
                <w:r w:rsidR="009E02AC" w:rsidRPr="009F3B7B">
                  <w:rPr>
                    <w:rStyle w:val="ac"/>
                    <w:rFonts w:cs="Times New Roman"/>
                    <w:noProof/>
                  </w:rPr>
                  <w:t>по</w:t>
                </w:r>
                <w:r w:rsidR="009E02AC" w:rsidRPr="009F3B7B">
                  <w:rPr>
                    <w:rStyle w:val="ac"/>
                    <w:rFonts w:cs="Times New Roman"/>
                    <w:noProof/>
                    <w:spacing w:val="-2"/>
                  </w:rPr>
                  <w:t>д</w:t>
                </w:r>
                <w:r w:rsidR="009E02AC" w:rsidRPr="009F3B7B">
                  <w:rPr>
                    <w:rStyle w:val="ac"/>
                    <w:rFonts w:cs="Times New Roman"/>
                    <w:noProof/>
                  </w:rPr>
                  <w:t>ачи</w:t>
                </w:r>
                <w:r w:rsidR="009E02AC" w:rsidRPr="009F3B7B">
                  <w:rPr>
                    <w:rStyle w:val="ac"/>
                    <w:rFonts w:cs="Times New Roman"/>
                    <w:noProof/>
                    <w:spacing w:val="303"/>
                  </w:rPr>
                  <w:t xml:space="preserve"> </w:t>
                </w:r>
                <w:r w:rsidR="009E02AC" w:rsidRPr="009F3B7B">
                  <w:rPr>
                    <w:rStyle w:val="ac"/>
                    <w:rFonts w:cs="Times New Roman"/>
                    <w:noProof/>
                    <w:spacing w:val="-2"/>
                  </w:rPr>
                  <w:t>в</w:t>
                </w:r>
                <w:r w:rsidR="009E02AC" w:rsidRPr="009F3B7B">
                  <w:rPr>
                    <w:rStyle w:val="ac"/>
                    <w:rFonts w:cs="Times New Roman"/>
                    <w:noProof/>
                  </w:rPr>
                  <w:t>оды,</w:t>
                </w:r>
                <w:r w:rsidR="009E02AC" w:rsidRPr="009F3B7B">
                  <w:rPr>
                    <w:rStyle w:val="ac"/>
                    <w:rFonts w:cs="Times New Roman"/>
                    <w:noProof/>
                    <w:spacing w:val="303"/>
                  </w:rPr>
                  <w:t xml:space="preserve"> </w:t>
                </w:r>
                <w:r w:rsidR="009E02AC" w:rsidRPr="009F3B7B">
                  <w:rPr>
                    <w:rStyle w:val="ac"/>
                    <w:rFonts w:cs="Times New Roman"/>
                    <w:noProof/>
                  </w:rPr>
                  <w:t>кото</w:t>
                </w:r>
                <w:r w:rsidR="009E02AC" w:rsidRPr="009F3B7B">
                  <w:rPr>
                    <w:rStyle w:val="ac"/>
                    <w:rFonts w:cs="Times New Roman"/>
                    <w:noProof/>
                    <w:spacing w:val="-2"/>
                  </w:rPr>
                  <w:t>р</w:t>
                </w:r>
                <w:r w:rsidR="009E02AC" w:rsidRPr="009F3B7B">
                  <w:rPr>
                    <w:rStyle w:val="ac"/>
                    <w:rFonts w:cs="Times New Roman"/>
                    <w:noProof/>
                  </w:rPr>
                  <w:t>ая</w:t>
                </w:r>
                <w:r w:rsidR="009E02AC" w:rsidRPr="009F3B7B">
                  <w:rPr>
                    <w:rStyle w:val="ac"/>
                    <w:rFonts w:cs="Times New Roman"/>
                    <w:noProof/>
                    <w:spacing w:val="300"/>
                  </w:rPr>
                  <w:t xml:space="preserve"> </w:t>
                </w:r>
                <w:r w:rsidR="009E02AC" w:rsidRPr="009F3B7B">
                  <w:rPr>
                    <w:rStyle w:val="ac"/>
                    <w:rFonts w:cs="Times New Roman"/>
                    <w:noProof/>
                  </w:rPr>
                  <w:t>оцениваетс</w:t>
                </w:r>
                <w:r w:rsidR="009E02AC" w:rsidRPr="009F3B7B">
                  <w:rPr>
                    <w:rStyle w:val="ac"/>
                    <w:rFonts w:cs="Times New Roman"/>
                    <w:noProof/>
                    <w:spacing w:val="-3"/>
                  </w:rPr>
                  <w:t>я</w:t>
                </w:r>
                <w:r w:rsidR="009E02AC" w:rsidRPr="009F3B7B">
                  <w:rPr>
                    <w:rStyle w:val="ac"/>
                    <w:rFonts w:cs="Times New Roman"/>
                    <w:noProof/>
                    <w:spacing w:val="303"/>
                  </w:rPr>
                  <w:t xml:space="preserve"> </w:t>
                </w:r>
                <w:r w:rsidR="009E02AC" w:rsidRPr="009F3B7B">
                  <w:rPr>
                    <w:rStyle w:val="ac"/>
                    <w:rFonts w:cs="Times New Roman"/>
                    <w:noProof/>
                  </w:rPr>
                  <w:t>ка</w:t>
                </w:r>
                <w:r w:rsidR="009E02AC" w:rsidRPr="009F3B7B">
                  <w:rPr>
                    <w:rStyle w:val="ac"/>
                    <w:rFonts w:cs="Times New Roman"/>
                    <w:noProof/>
                    <w:spacing w:val="-3"/>
                  </w:rPr>
                  <w:t>к</w:t>
                </w:r>
                <w:r w:rsidR="009E02AC" w:rsidRPr="009F3B7B">
                  <w:rPr>
                    <w:rStyle w:val="ac"/>
                    <w:rFonts w:cs="Times New Roman"/>
                    <w:noProof/>
                  </w:rPr>
                  <w:t xml:space="preserve"> соотношение</w:t>
                </w:r>
                <w:r w:rsidR="009E02AC" w:rsidRPr="009F3B7B">
                  <w:rPr>
                    <w:rStyle w:val="ac"/>
                    <w:rFonts w:cs="Times New Roman"/>
                    <w:noProof/>
                    <w:spacing w:val="95"/>
                  </w:rPr>
                  <w:t xml:space="preserve"> </w:t>
                </w:r>
                <w:r w:rsidR="009E02AC" w:rsidRPr="009F3B7B">
                  <w:rPr>
                    <w:rStyle w:val="ac"/>
                    <w:rFonts w:cs="Times New Roman"/>
                    <w:noProof/>
                  </w:rPr>
                  <w:t>удельного</w:t>
                </w:r>
                <w:r w:rsidR="009E02AC" w:rsidRPr="009F3B7B">
                  <w:rPr>
                    <w:rStyle w:val="ac"/>
                    <w:rFonts w:cs="Times New Roman"/>
                    <w:noProof/>
                    <w:spacing w:val="95"/>
                  </w:rPr>
                  <w:t xml:space="preserve"> </w:t>
                </w:r>
                <w:r w:rsidR="009E02AC" w:rsidRPr="009F3B7B">
                  <w:rPr>
                    <w:rStyle w:val="ac"/>
                    <w:rFonts w:cs="Times New Roman"/>
                    <w:noProof/>
                    <w:spacing w:val="-2"/>
                  </w:rPr>
                  <w:t>р</w:t>
                </w:r>
                <w:r w:rsidR="009E02AC" w:rsidRPr="009F3B7B">
                  <w:rPr>
                    <w:rStyle w:val="ac"/>
                    <w:rFonts w:cs="Times New Roman"/>
                    <w:noProof/>
                  </w:rPr>
                  <w:t>а</w:t>
                </w:r>
                <w:r w:rsidR="009E02AC" w:rsidRPr="009F3B7B">
                  <w:rPr>
                    <w:rStyle w:val="ac"/>
                    <w:rFonts w:cs="Times New Roman"/>
                    <w:noProof/>
                    <w:spacing w:val="-2"/>
                  </w:rPr>
                  <w:t>с</w:t>
                </w:r>
                <w:r w:rsidR="009E02AC" w:rsidRPr="009F3B7B">
                  <w:rPr>
                    <w:rStyle w:val="ac"/>
                    <w:rFonts w:cs="Times New Roman"/>
                    <w:noProof/>
                  </w:rPr>
                  <w:t>хо</w:t>
                </w:r>
                <w:r w:rsidR="009E02AC" w:rsidRPr="009F3B7B">
                  <w:rPr>
                    <w:rStyle w:val="ac"/>
                    <w:rFonts w:cs="Times New Roman"/>
                    <w:noProof/>
                    <w:spacing w:val="-2"/>
                  </w:rPr>
                  <w:t>д</w:t>
                </w:r>
                <w:r w:rsidR="009E02AC" w:rsidRPr="009F3B7B">
                  <w:rPr>
                    <w:rStyle w:val="ac"/>
                    <w:rFonts w:cs="Times New Roman"/>
                    <w:noProof/>
                  </w:rPr>
                  <w:t>а</w:t>
                </w:r>
                <w:r w:rsidR="009E02AC" w:rsidRPr="009F3B7B">
                  <w:rPr>
                    <w:rStyle w:val="ac"/>
                    <w:rFonts w:cs="Times New Roman"/>
                    <w:noProof/>
                    <w:spacing w:val="95"/>
                  </w:rPr>
                  <w:t xml:space="preserve"> </w:t>
                </w:r>
                <w:r w:rsidR="009E02AC" w:rsidRPr="009F3B7B">
                  <w:rPr>
                    <w:rStyle w:val="ac"/>
                    <w:rFonts w:cs="Times New Roman"/>
                    <w:noProof/>
                  </w:rPr>
                  <w:t>эл</w:t>
                </w:r>
                <w:r w:rsidR="009E02AC" w:rsidRPr="009F3B7B">
                  <w:rPr>
                    <w:rStyle w:val="ac"/>
                    <w:rFonts w:cs="Times New Roman"/>
                    <w:noProof/>
                    <w:spacing w:val="-2"/>
                  </w:rPr>
                  <w:t>е</w:t>
                </w:r>
                <w:r w:rsidR="009E02AC" w:rsidRPr="009F3B7B">
                  <w:rPr>
                    <w:rStyle w:val="ac"/>
                    <w:rFonts w:cs="Times New Roman"/>
                    <w:noProof/>
                  </w:rPr>
                  <w:t>ктрической</w:t>
                </w:r>
                <w:r w:rsidR="009E02AC" w:rsidRPr="009F3B7B">
                  <w:rPr>
                    <w:rStyle w:val="ac"/>
                    <w:rFonts w:cs="Times New Roman"/>
                    <w:noProof/>
                    <w:spacing w:val="94"/>
                  </w:rPr>
                  <w:t xml:space="preserve"> </w:t>
                </w:r>
                <w:r w:rsidR="009E02AC" w:rsidRPr="009F3B7B">
                  <w:rPr>
                    <w:rStyle w:val="ac"/>
                    <w:rFonts w:cs="Times New Roman"/>
                    <w:noProof/>
                  </w:rPr>
                  <w:t>энер</w:t>
                </w:r>
                <w:r w:rsidR="009E02AC" w:rsidRPr="009F3B7B">
                  <w:rPr>
                    <w:rStyle w:val="ac"/>
                    <w:rFonts w:cs="Times New Roman"/>
                    <w:noProof/>
                    <w:spacing w:val="-2"/>
                  </w:rPr>
                  <w:t>г</w:t>
                </w:r>
                <w:r w:rsidR="009E02AC" w:rsidRPr="009F3B7B">
                  <w:rPr>
                    <w:rStyle w:val="ac"/>
                    <w:rFonts w:cs="Times New Roman"/>
                    <w:noProof/>
                  </w:rPr>
                  <w:t>ии,</w:t>
                </w:r>
                <w:r w:rsidR="009E02AC" w:rsidRPr="009F3B7B">
                  <w:rPr>
                    <w:rStyle w:val="ac"/>
                    <w:rFonts w:cs="Times New Roman"/>
                    <w:noProof/>
                    <w:spacing w:val="94"/>
                  </w:rPr>
                  <w:t xml:space="preserve"> </w:t>
                </w:r>
                <w:r w:rsidR="009E02AC" w:rsidRPr="009F3B7B">
                  <w:rPr>
                    <w:rStyle w:val="ac"/>
                    <w:rFonts w:cs="Times New Roman"/>
                    <w:noProof/>
                  </w:rPr>
                  <w:t>необходимо</w:t>
                </w:r>
                <w:r w:rsidR="009E02AC" w:rsidRPr="009F3B7B">
                  <w:rPr>
                    <w:rStyle w:val="ac"/>
                    <w:rFonts w:cs="Times New Roman"/>
                    <w:noProof/>
                    <w:spacing w:val="-3"/>
                  </w:rPr>
                  <w:t>й</w:t>
                </w:r>
                <w:r w:rsidR="009E02AC" w:rsidRPr="009F3B7B">
                  <w:rPr>
                    <w:rStyle w:val="ac"/>
                    <w:rFonts w:cs="Times New Roman"/>
                    <w:noProof/>
                  </w:rPr>
                  <w:t xml:space="preserve"> для</w:t>
                </w:r>
                <w:r w:rsidR="009E02AC" w:rsidRPr="009F3B7B">
                  <w:rPr>
                    <w:rStyle w:val="ac"/>
                    <w:rFonts w:cs="Times New Roman"/>
                    <w:noProof/>
                    <w:spacing w:val="80"/>
                  </w:rPr>
                  <w:t xml:space="preserve"> </w:t>
                </w:r>
                <w:r w:rsidR="009E02AC" w:rsidRPr="009F3B7B">
                  <w:rPr>
                    <w:rStyle w:val="ac"/>
                    <w:rFonts w:cs="Times New Roman"/>
                    <w:noProof/>
                  </w:rPr>
                  <w:t>подачи</w:t>
                </w:r>
                <w:r w:rsidR="009E02AC" w:rsidRPr="009F3B7B">
                  <w:rPr>
                    <w:rStyle w:val="ac"/>
                    <w:rFonts w:cs="Times New Roman"/>
                    <w:noProof/>
                    <w:spacing w:val="80"/>
                  </w:rPr>
                  <w:t xml:space="preserve"> </w:t>
                </w:r>
                <w:r w:rsidR="009E02AC" w:rsidRPr="009F3B7B">
                  <w:rPr>
                    <w:rStyle w:val="ac"/>
                    <w:rFonts w:cs="Times New Roman"/>
                    <w:noProof/>
                  </w:rPr>
                  <w:t>уста</w:t>
                </w:r>
                <w:r w:rsidR="009E02AC" w:rsidRPr="009F3B7B">
                  <w:rPr>
                    <w:rStyle w:val="ac"/>
                    <w:rFonts w:cs="Times New Roman"/>
                    <w:noProof/>
                    <w:spacing w:val="-3"/>
                  </w:rPr>
                  <w:t>н</w:t>
                </w:r>
                <w:r w:rsidR="009E02AC" w:rsidRPr="009F3B7B">
                  <w:rPr>
                    <w:rStyle w:val="ac"/>
                    <w:rFonts w:cs="Times New Roman"/>
                    <w:noProof/>
                  </w:rPr>
                  <w:t>овлен</w:t>
                </w:r>
                <w:r w:rsidR="009E02AC" w:rsidRPr="009F3B7B">
                  <w:rPr>
                    <w:rStyle w:val="ac"/>
                    <w:rFonts w:cs="Times New Roman"/>
                    <w:noProof/>
                    <w:spacing w:val="-3"/>
                  </w:rPr>
                  <w:t>н</w:t>
                </w:r>
                <w:r w:rsidR="009E02AC" w:rsidRPr="009F3B7B">
                  <w:rPr>
                    <w:rStyle w:val="ac"/>
                    <w:rFonts w:cs="Times New Roman"/>
                    <w:noProof/>
                  </w:rPr>
                  <w:t>ого</w:t>
                </w:r>
                <w:r w:rsidR="009E02AC" w:rsidRPr="009F3B7B">
                  <w:rPr>
                    <w:rStyle w:val="ac"/>
                    <w:rFonts w:cs="Times New Roman"/>
                    <w:noProof/>
                    <w:spacing w:val="78"/>
                  </w:rPr>
                  <w:t xml:space="preserve"> </w:t>
                </w:r>
                <w:r w:rsidR="009E02AC" w:rsidRPr="009F3B7B">
                  <w:rPr>
                    <w:rStyle w:val="ac"/>
                    <w:rFonts w:cs="Times New Roman"/>
                    <w:noProof/>
                  </w:rPr>
                  <w:t>объ</w:t>
                </w:r>
                <w:r w:rsidR="009E02AC" w:rsidRPr="009F3B7B">
                  <w:rPr>
                    <w:rStyle w:val="ac"/>
                    <w:rFonts w:cs="Times New Roman"/>
                    <w:noProof/>
                    <w:spacing w:val="-2"/>
                  </w:rPr>
                  <w:t>е</w:t>
                </w:r>
                <w:r w:rsidR="009E02AC" w:rsidRPr="009F3B7B">
                  <w:rPr>
                    <w:rStyle w:val="ac"/>
                    <w:rFonts w:cs="Times New Roman"/>
                    <w:noProof/>
                  </w:rPr>
                  <w:t>ма</w:t>
                </w:r>
                <w:r w:rsidR="009E02AC" w:rsidRPr="009F3B7B">
                  <w:rPr>
                    <w:rStyle w:val="ac"/>
                    <w:rFonts w:cs="Times New Roman"/>
                    <w:noProof/>
                    <w:spacing w:val="-3"/>
                  </w:rPr>
                  <w:t>,</w:t>
                </w:r>
                <w:r w:rsidR="009E02AC" w:rsidRPr="009F3B7B">
                  <w:rPr>
                    <w:rStyle w:val="ac"/>
                    <w:rFonts w:cs="Times New Roman"/>
                    <w:noProof/>
                    <w:spacing w:val="80"/>
                  </w:rPr>
                  <w:t xml:space="preserve"> </w:t>
                </w:r>
                <w:r w:rsidR="009E02AC" w:rsidRPr="009F3B7B">
                  <w:rPr>
                    <w:rStyle w:val="ac"/>
                    <w:rFonts w:cs="Times New Roman"/>
                    <w:noProof/>
                  </w:rPr>
                  <w:t>и</w:t>
                </w:r>
                <w:r w:rsidR="009E02AC" w:rsidRPr="009F3B7B">
                  <w:rPr>
                    <w:rStyle w:val="ac"/>
                    <w:rFonts w:cs="Times New Roman"/>
                    <w:noProof/>
                    <w:spacing w:val="80"/>
                  </w:rPr>
                  <w:t xml:space="preserve"> </w:t>
                </w:r>
                <w:r w:rsidR="009E02AC" w:rsidRPr="009F3B7B">
                  <w:rPr>
                    <w:rStyle w:val="ac"/>
                    <w:rFonts w:cs="Times New Roman"/>
                    <w:noProof/>
                  </w:rPr>
                  <w:t>уста</w:t>
                </w:r>
                <w:r w:rsidR="009E02AC" w:rsidRPr="009F3B7B">
                  <w:rPr>
                    <w:rStyle w:val="ac"/>
                    <w:rFonts w:cs="Times New Roman"/>
                    <w:noProof/>
                    <w:spacing w:val="-3"/>
                  </w:rPr>
                  <w:t>н</w:t>
                </w:r>
                <w:r w:rsidR="009E02AC" w:rsidRPr="009F3B7B">
                  <w:rPr>
                    <w:rStyle w:val="ac"/>
                    <w:rFonts w:cs="Times New Roman"/>
                    <w:noProof/>
                  </w:rPr>
                  <w:t>овленно</w:t>
                </w:r>
                <w:r w:rsidR="009E02AC" w:rsidRPr="009F3B7B">
                  <w:rPr>
                    <w:rStyle w:val="ac"/>
                    <w:rFonts w:cs="Times New Roman"/>
                    <w:noProof/>
                    <w:spacing w:val="-2"/>
                  </w:rPr>
                  <w:t>г</w:t>
                </w:r>
                <w:r w:rsidR="009E02AC" w:rsidRPr="009F3B7B">
                  <w:rPr>
                    <w:rStyle w:val="ac"/>
                    <w:rFonts w:cs="Times New Roman"/>
                    <w:noProof/>
                  </w:rPr>
                  <w:t>о</w:t>
                </w:r>
                <w:r w:rsidR="009E02AC" w:rsidRPr="009F3B7B">
                  <w:rPr>
                    <w:rStyle w:val="ac"/>
                    <w:rFonts w:cs="Times New Roman"/>
                    <w:noProof/>
                    <w:spacing w:val="80"/>
                  </w:rPr>
                  <w:t xml:space="preserve"> </w:t>
                </w:r>
                <w:r w:rsidR="009E02AC" w:rsidRPr="009F3B7B">
                  <w:rPr>
                    <w:rStyle w:val="ac"/>
                    <w:rFonts w:cs="Times New Roman"/>
                    <w:noProof/>
                  </w:rPr>
                  <w:t>у</w:t>
                </w:r>
                <w:r w:rsidR="009E02AC" w:rsidRPr="009F3B7B">
                  <w:rPr>
                    <w:rStyle w:val="ac"/>
                    <w:rFonts w:cs="Times New Roman"/>
                    <w:noProof/>
                    <w:spacing w:val="-2"/>
                  </w:rPr>
                  <w:t>р</w:t>
                </w:r>
                <w:r w:rsidR="009E02AC" w:rsidRPr="009F3B7B">
                  <w:rPr>
                    <w:rStyle w:val="ac"/>
                    <w:rFonts w:cs="Times New Roman"/>
                    <w:noProof/>
                  </w:rPr>
                  <w:t>овня</w:t>
                </w:r>
                <w:r w:rsidR="009E02AC" w:rsidRPr="009F3B7B">
                  <w:rPr>
                    <w:rStyle w:val="ac"/>
                    <w:rFonts w:cs="Times New Roman"/>
                    <w:noProof/>
                    <w:spacing w:val="80"/>
                  </w:rPr>
                  <w:t xml:space="preserve"> </w:t>
                </w:r>
                <w:r w:rsidR="009E02AC" w:rsidRPr="009F3B7B">
                  <w:rPr>
                    <w:rStyle w:val="ac"/>
                    <w:rFonts w:cs="Times New Roman"/>
                    <w:noProof/>
                  </w:rPr>
                  <w:t>напо</w:t>
                </w:r>
                <w:r w:rsidR="009E02AC" w:rsidRPr="009F3B7B">
                  <w:rPr>
                    <w:rStyle w:val="ac"/>
                    <w:rFonts w:cs="Times New Roman"/>
                    <w:noProof/>
                    <w:spacing w:val="-2"/>
                  </w:rPr>
                  <w:t>р</w:t>
                </w:r>
                <w:r w:rsidR="009E02AC" w:rsidRPr="009F3B7B">
                  <w:rPr>
                    <w:rStyle w:val="ac"/>
                    <w:rFonts w:cs="Times New Roman"/>
                    <w:noProof/>
                  </w:rPr>
                  <w:t>а (давления)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_Toc23419007 \h </w:instrText>
                </w:r>
                <w:r w:rsidR="009E02AC" w:rsidRPr="009F3B7B">
                  <w:rPr>
                    <w:noProof/>
                    <w:webHidden/>
                  </w:rPr>
                </w:r>
                <w:r w:rsidR="009E02AC" w:rsidRPr="009F3B7B">
                  <w:rPr>
                    <w:noProof/>
                    <w:webHidden/>
                  </w:rPr>
                  <w:fldChar w:fldCharType="separate"/>
                </w:r>
                <w:r w:rsidR="00B13607" w:rsidRPr="009F3B7B">
                  <w:rPr>
                    <w:noProof/>
                    <w:webHidden/>
                  </w:rPr>
                  <w:t>64</w:t>
                </w:r>
                <w:r w:rsidR="009E02AC" w:rsidRPr="009F3B7B">
                  <w:rPr>
                    <w:noProof/>
                    <w:webHidden/>
                  </w:rPr>
                  <w:fldChar w:fldCharType="end"/>
                </w:r>
              </w:hyperlink>
            </w:p>
            <w:p w14:paraId="6DDF4279" w14:textId="69A2B385"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08" w:history="1">
                <w:r w:rsidR="009E02AC" w:rsidRPr="009F3B7B">
                  <w:rPr>
                    <w:rStyle w:val="ac"/>
                    <w:rFonts w:cs="Times New Roman"/>
                    <w:noProof/>
                  </w:rPr>
                  <w:t>2.1.4.2.5.Описание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_Toc23419008 \h </w:instrText>
                </w:r>
                <w:r w:rsidR="009E02AC" w:rsidRPr="009F3B7B">
                  <w:rPr>
                    <w:noProof/>
                    <w:webHidden/>
                  </w:rPr>
                </w:r>
                <w:r w:rsidR="009E02AC" w:rsidRPr="009F3B7B">
                  <w:rPr>
                    <w:noProof/>
                    <w:webHidden/>
                  </w:rPr>
                  <w:fldChar w:fldCharType="separate"/>
                </w:r>
                <w:r w:rsidR="00B13607" w:rsidRPr="009F3B7B">
                  <w:rPr>
                    <w:noProof/>
                    <w:webHidden/>
                  </w:rPr>
                  <w:t>65</w:t>
                </w:r>
                <w:r w:rsidR="009E02AC" w:rsidRPr="009F3B7B">
                  <w:rPr>
                    <w:noProof/>
                    <w:webHidden/>
                  </w:rPr>
                  <w:fldChar w:fldCharType="end"/>
                </w:r>
              </w:hyperlink>
            </w:p>
            <w:p w14:paraId="29061B56" w14:textId="7411AF57"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09" w:history="1">
                <w:r w:rsidR="009E02AC" w:rsidRPr="009F3B7B">
                  <w:rPr>
                    <w:rStyle w:val="ac"/>
                    <w:rFonts w:cs="Times New Roman"/>
                    <w:noProof/>
                  </w:rPr>
                  <w:t>2.1.4.2.6. Описание</w:t>
                </w:r>
                <w:r w:rsidR="009E02AC" w:rsidRPr="009F3B7B">
                  <w:rPr>
                    <w:rStyle w:val="ac"/>
                    <w:rFonts w:cs="Times New Roman"/>
                    <w:noProof/>
                    <w:spacing w:val="56"/>
                  </w:rPr>
                  <w:t xml:space="preserve"> </w:t>
                </w:r>
                <w:r w:rsidR="009E02AC" w:rsidRPr="009F3B7B">
                  <w:rPr>
                    <w:rStyle w:val="ac"/>
                    <w:rFonts w:cs="Times New Roman"/>
                    <w:noProof/>
                    <w:spacing w:val="-2"/>
                  </w:rPr>
                  <w:t>с</w:t>
                </w:r>
                <w:r w:rsidR="009E02AC" w:rsidRPr="009F3B7B">
                  <w:rPr>
                    <w:rStyle w:val="ac"/>
                    <w:rFonts w:cs="Times New Roman"/>
                    <w:noProof/>
                  </w:rPr>
                  <w:t>ущест</w:t>
                </w:r>
                <w:r w:rsidR="009E02AC" w:rsidRPr="009F3B7B">
                  <w:rPr>
                    <w:rStyle w:val="ac"/>
                    <w:rFonts w:cs="Times New Roman"/>
                    <w:noProof/>
                    <w:spacing w:val="-2"/>
                  </w:rPr>
                  <w:t>в</w:t>
                </w:r>
                <w:r w:rsidR="009E02AC" w:rsidRPr="009F3B7B">
                  <w:rPr>
                    <w:rStyle w:val="ac"/>
                    <w:rFonts w:cs="Times New Roman"/>
                    <w:noProof/>
                  </w:rPr>
                  <w:t>ующих</w:t>
                </w:r>
                <w:r w:rsidR="009E02AC" w:rsidRPr="009F3B7B">
                  <w:rPr>
                    <w:rStyle w:val="ac"/>
                    <w:rFonts w:cs="Times New Roman"/>
                    <w:noProof/>
                    <w:spacing w:val="56"/>
                  </w:rPr>
                  <w:t xml:space="preserve"> </w:t>
                </w:r>
                <w:r w:rsidR="009E02AC" w:rsidRPr="009F3B7B">
                  <w:rPr>
                    <w:rStyle w:val="ac"/>
                    <w:rFonts w:cs="Times New Roman"/>
                    <w:noProof/>
                  </w:rPr>
                  <w:t>т</w:t>
                </w:r>
                <w:r w:rsidR="009E02AC" w:rsidRPr="009F3B7B">
                  <w:rPr>
                    <w:rStyle w:val="ac"/>
                    <w:rFonts w:cs="Times New Roman"/>
                    <w:noProof/>
                    <w:spacing w:val="-2"/>
                  </w:rPr>
                  <w:t>е</w:t>
                </w:r>
                <w:r w:rsidR="009E02AC" w:rsidRPr="009F3B7B">
                  <w:rPr>
                    <w:rStyle w:val="ac"/>
                    <w:rFonts w:cs="Times New Roman"/>
                    <w:noProof/>
                  </w:rPr>
                  <w:t>хнических</w:t>
                </w:r>
                <w:r w:rsidR="009E02AC" w:rsidRPr="009F3B7B">
                  <w:rPr>
                    <w:rStyle w:val="ac"/>
                    <w:rFonts w:cs="Times New Roman"/>
                    <w:noProof/>
                    <w:spacing w:val="56"/>
                  </w:rPr>
                  <w:t xml:space="preserve"> </w:t>
                </w:r>
                <w:r w:rsidR="009E02AC" w:rsidRPr="009F3B7B">
                  <w:rPr>
                    <w:rStyle w:val="ac"/>
                    <w:rFonts w:cs="Times New Roman"/>
                    <w:noProof/>
                  </w:rPr>
                  <w:t>и</w:t>
                </w:r>
                <w:r w:rsidR="009E02AC" w:rsidRPr="009F3B7B">
                  <w:rPr>
                    <w:rStyle w:val="ac"/>
                    <w:rFonts w:cs="Times New Roman"/>
                    <w:noProof/>
                    <w:spacing w:val="56"/>
                  </w:rPr>
                  <w:t xml:space="preserve"> </w:t>
                </w:r>
                <w:r w:rsidR="009E02AC" w:rsidRPr="009F3B7B">
                  <w:rPr>
                    <w:rStyle w:val="ac"/>
                    <w:rFonts w:cs="Times New Roman"/>
                    <w:noProof/>
                  </w:rPr>
                  <w:t>технологич</w:t>
                </w:r>
                <w:r w:rsidR="009E02AC" w:rsidRPr="009F3B7B">
                  <w:rPr>
                    <w:rStyle w:val="ac"/>
                    <w:rFonts w:cs="Times New Roman"/>
                    <w:noProof/>
                    <w:spacing w:val="-2"/>
                  </w:rPr>
                  <w:t>е</w:t>
                </w:r>
                <w:r w:rsidR="009E02AC" w:rsidRPr="009F3B7B">
                  <w:rPr>
                    <w:rStyle w:val="ac"/>
                    <w:rFonts w:cs="Times New Roman"/>
                    <w:noProof/>
                  </w:rPr>
                  <w:t>ск</w:t>
                </w:r>
                <w:r w:rsidR="009E02AC" w:rsidRPr="009F3B7B">
                  <w:rPr>
                    <w:rStyle w:val="ac"/>
                    <w:rFonts w:cs="Times New Roman"/>
                    <w:noProof/>
                    <w:spacing w:val="-4"/>
                  </w:rPr>
                  <w:t>и</w:t>
                </w:r>
                <w:r w:rsidR="009E02AC" w:rsidRPr="009F3B7B">
                  <w:rPr>
                    <w:rStyle w:val="ac"/>
                    <w:rFonts w:cs="Times New Roman"/>
                    <w:noProof/>
                  </w:rPr>
                  <w:t>х проблем</w:t>
                </w:r>
                <w:r w:rsidR="009E02AC" w:rsidRPr="009F3B7B">
                  <w:rPr>
                    <w:rStyle w:val="ac"/>
                    <w:rFonts w:cs="Times New Roman"/>
                    <w:noProof/>
                    <w:spacing w:val="-3"/>
                  </w:rPr>
                  <w:t>,</w:t>
                </w:r>
                <w:r w:rsidR="009E02AC" w:rsidRPr="009F3B7B">
                  <w:rPr>
                    <w:rStyle w:val="ac"/>
                    <w:rFonts w:cs="Times New Roman"/>
                    <w:noProof/>
                    <w:spacing w:val="282"/>
                  </w:rPr>
                  <w:t xml:space="preserve"> </w:t>
                </w:r>
                <w:r w:rsidR="009E02AC" w:rsidRPr="009F3B7B">
                  <w:rPr>
                    <w:rStyle w:val="ac"/>
                    <w:rFonts w:cs="Times New Roman"/>
                    <w:noProof/>
                  </w:rPr>
                  <w:t>возни</w:t>
                </w:r>
                <w:r w:rsidR="009E02AC" w:rsidRPr="009F3B7B">
                  <w:rPr>
                    <w:rStyle w:val="ac"/>
                    <w:rFonts w:cs="Times New Roman"/>
                    <w:noProof/>
                    <w:spacing w:val="-3"/>
                  </w:rPr>
                  <w:t>к</w:t>
                </w:r>
                <w:r w:rsidR="009E02AC" w:rsidRPr="009F3B7B">
                  <w:rPr>
                    <w:rStyle w:val="ac"/>
                    <w:rFonts w:cs="Times New Roman"/>
                    <w:noProof/>
                  </w:rPr>
                  <w:t>ающих</w:t>
                </w:r>
                <w:r w:rsidR="009E02AC" w:rsidRPr="009F3B7B">
                  <w:rPr>
                    <w:rStyle w:val="ac"/>
                    <w:rFonts w:cs="Times New Roman"/>
                    <w:noProof/>
                    <w:spacing w:val="282"/>
                  </w:rPr>
                  <w:t xml:space="preserve"> </w:t>
                </w:r>
                <w:r w:rsidR="009E02AC" w:rsidRPr="009F3B7B">
                  <w:rPr>
                    <w:rStyle w:val="ac"/>
                    <w:rFonts w:cs="Times New Roman"/>
                    <w:noProof/>
                  </w:rPr>
                  <w:t>при</w:t>
                </w:r>
                <w:r w:rsidR="009E02AC" w:rsidRPr="009F3B7B">
                  <w:rPr>
                    <w:rStyle w:val="ac"/>
                    <w:rFonts w:cs="Times New Roman"/>
                    <w:noProof/>
                    <w:spacing w:val="282"/>
                  </w:rPr>
                  <w:t xml:space="preserve"> </w:t>
                </w:r>
                <w:r w:rsidR="009E02AC" w:rsidRPr="009F3B7B">
                  <w:rPr>
                    <w:rStyle w:val="ac"/>
                    <w:rFonts w:cs="Times New Roman"/>
                    <w:noProof/>
                  </w:rPr>
                  <w:t>водоснабжении</w:t>
                </w:r>
                <w:r w:rsidR="009E02AC" w:rsidRPr="009F3B7B">
                  <w:rPr>
                    <w:rStyle w:val="ac"/>
                    <w:rFonts w:cs="Times New Roman"/>
                    <w:noProof/>
                    <w:spacing w:val="282"/>
                  </w:rPr>
                  <w:t xml:space="preserve"> </w:t>
                </w:r>
                <w:r w:rsidR="009E02AC" w:rsidRPr="009F3B7B">
                  <w:rPr>
                    <w:rStyle w:val="ac"/>
                    <w:rFonts w:cs="Times New Roman"/>
                    <w:noProof/>
                  </w:rPr>
                  <w:t>по</w:t>
                </w:r>
                <w:r w:rsidR="009E02AC" w:rsidRPr="009F3B7B">
                  <w:rPr>
                    <w:rStyle w:val="ac"/>
                    <w:rFonts w:cs="Times New Roman"/>
                    <w:noProof/>
                    <w:spacing w:val="-2"/>
                  </w:rPr>
                  <w:t>с</w:t>
                </w:r>
                <w:r w:rsidR="009E02AC" w:rsidRPr="009F3B7B">
                  <w:rPr>
                    <w:rStyle w:val="ac"/>
                    <w:rFonts w:cs="Times New Roman"/>
                    <w:noProof/>
                  </w:rPr>
                  <w:t>еления,</w:t>
                </w:r>
                <w:r w:rsidR="009E02AC" w:rsidRPr="009F3B7B">
                  <w:rPr>
                    <w:rStyle w:val="ac"/>
                    <w:rFonts w:cs="Times New Roman"/>
                    <w:noProof/>
                    <w:spacing w:val="281"/>
                  </w:rPr>
                  <w:t xml:space="preserve"> </w:t>
                </w:r>
                <w:r w:rsidR="009E02AC" w:rsidRPr="009F3B7B">
                  <w:rPr>
                    <w:rStyle w:val="ac"/>
                    <w:rFonts w:cs="Times New Roman"/>
                    <w:noProof/>
                  </w:rPr>
                  <w:t>а</w:t>
                </w:r>
                <w:r w:rsidR="009E02AC" w:rsidRPr="009F3B7B">
                  <w:rPr>
                    <w:rStyle w:val="ac"/>
                    <w:rFonts w:cs="Times New Roman"/>
                    <w:noProof/>
                    <w:spacing w:val="-3"/>
                  </w:rPr>
                  <w:t>н</w:t>
                </w:r>
                <w:r w:rsidR="009E02AC" w:rsidRPr="009F3B7B">
                  <w:rPr>
                    <w:rStyle w:val="ac"/>
                    <w:rFonts w:cs="Times New Roman"/>
                    <w:noProof/>
                  </w:rPr>
                  <w:t>али</w:t>
                </w:r>
                <w:r w:rsidR="009E02AC" w:rsidRPr="009F3B7B">
                  <w:rPr>
                    <w:rStyle w:val="ac"/>
                    <w:rFonts w:cs="Times New Roman"/>
                    <w:noProof/>
                    <w:spacing w:val="-2"/>
                  </w:rPr>
                  <w:t>з</w:t>
                </w:r>
                <w:r w:rsidR="009E02AC" w:rsidRPr="009F3B7B">
                  <w:rPr>
                    <w:rStyle w:val="ac"/>
                    <w:rFonts w:cs="Times New Roman"/>
                    <w:noProof/>
                  </w:rPr>
                  <w:t xml:space="preserve"> исполнения</w:t>
                </w:r>
                <w:r w:rsidR="009E02AC" w:rsidRPr="009F3B7B">
                  <w:rPr>
                    <w:rStyle w:val="ac"/>
                    <w:rFonts w:cs="Times New Roman"/>
                    <w:noProof/>
                    <w:spacing w:val="94"/>
                  </w:rPr>
                  <w:t xml:space="preserve"> </w:t>
                </w:r>
                <w:r w:rsidR="009E02AC" w:rsidRPr="009F3B7B">
                  <w:rPr>
                    <w:rStyle w:val="ac"/>
                    <w:rFonts w:cs="Times New Roman"/>
                    <w:noProof/>
                  </w:rPr>
                  <w:t>предписаний</w:t>
                </w:r>
                <w:r w:rsidR="009E02AC" w:rsidRPr="009F3B7B">
                  <w:rPr>
                    <w:rStyle w:val="ac"/>
                    <w:rFonts w:cs="Times New Roman"/>
                    <w:noProof/>
                    <w:spacing w:val="95"/>
                  </w:rPr>
                  <w:t xml:space="preserve"> </w:t>
                </w:r>
                <w:r w:rsidR="009E02AC" w:rsidRPr="009F3B7B">
                  <w:rPr>
                    <w:rStyle w:val="ac"/>
                    <w:rFonts w:cs="Times New Roman"/>
                    <w:noProof/>
                  </w:rPr>
                  <w:t>орга</w:t>
                </w:r>
                <w:r w:rsidR="009E02AC" w:rsidRPr="009F3B7B">
                  <w:rPr>
                    <w:rStyle w:val="ac"/>
                    <w:rFonts w:cs="Times New Roman"/>
                    <w:noProof/>
                    <w:spacing w:val="-2"/>
                  </w:rPr>
                  <w:t>н</w:t>
                </w:r>
                <w:r w:rsidR="009E02AC" w:rsidRPr="009F3B7B">
                  <w:rPr>
                    <w:rStyle w:val="ac"/>
                    <w:rFonts w:cs="Times New Roman"/>
                    <w:noProof/>
                  </w:rPr>
                  <w:t>ов,</w:t>
                </w:r>
                <w:r w:rsidR="009E02AC" w:rsidRPr="009F3B7B">
                  <w:rPr>
                    <w:rStyle w:val="ac"/>
                    <w:rFonts w:cs="Times New Roman"/>
                    <w:noProof/>
                    <w:spacing w:val="95"/>
                  </w:rPr>
                  <w:t xml:space="preserve"> </w:t>
                </w:r>
                <w:r w:rsidR="009E02AC" w:rsidRPr="009F3B7B">
                  <w:rPr>
                    <w:rStyle w:val="ac"/>
                    <w:rFonts w:cs="Times New Roman"/>
                    <w:noProof/>
                  </w:rPr>
                  <w:t>о</w:t>
                </w:r>
                <w:r w:rsidR="009E02AC" w:rsidRPr="009F3B7B">
                  <w:rPr>
                    <w:rStyle w:val="ac"/>
                    <w:rFonts w:cs="Times New Roman"/>
                    <w:noProof/>
                    <w:spacing w:val="-2"/>
                  </w:rPr>
                  <w:t>с</w:t>
                </w:r>
                <w:r w:rsidR="009E02AC" w:rsidRPr="009F3B7B">
                  <w:rPr>
                    <w:rStyle w:val="ac"/>
                    <w:rFonts w:cs="Times New Roman"/>
                    <w:noProof/>
                  </w:rPr>
                  <w:t>ущест</w:t>
                </w:r>
                <w:r w:rsidR="009E02AC" w:rsidRPr="009F3B7B">
                  <w:rPr>
                    <w:rStyle w:val="ac"/>
                    <w:rFonts w:cs="Times New Roman"/>
                    <w:noProof/>
                    <w:spacing w:val="-2"/>
                  </w:rPr>
                  <w:t>в</w:t>
                </w:r>
                <w:r w:rsidR="009E02AC" w:rsidRPr="009F3B7B">
                  <w:rPr>
                    <w:rStyle w:val="ac"/>
                    <w:rFonts w:cs="Times New Roman"/>
                    <w:noProof/>
                  </w:rPr>
                  <w:t>ляющих</w:t>
                </w:r>
                <w:r w:rsidR="009E02AC" w:rsidRPr="009F3B7B">
                  <w:rPr>
                    <w:rStyle w:val="ac"/>
                    <w:rFonts w:cs="Times New Roman"/>
                    <w:noProof/>
                    <w:spacing w:val="95"/>
                  </w:rPr>
                  <w:t xml:space="preserve"> </w:t>
                </w:r>
                <w:r w:rsidR="009E02AC" w:rsidRPr="009F3B7B">
                  <w:rPr>
                    <w:rStyle w:val="ac"/>
                    <w:rFonts w:cs="Times New Roman"/>
                    <w:noProof/>
                  </w:rPr>
                  <w:t>го</w:t>
                </w:r>
                <w:r w:rsidR="009E02AC" w:rsidRPr="009F3B7B">
                  <w:rPr>
                    <w:rStyle w:val="ac"/>
                    <w:rFonts w:cs="Times New Roman"/>
                    <w:noProof/>
                    <w:spacing w:val="-2"/>
                  </w:rPr>
                  <w:t>с</w:t>
                </w:r>
                <w:r w:rsidR="009E02AC" w:rsidRPr="009F3B7B">
                  <w:rPr>
                    <w:rStyle w:val="ac"/>
                    <w:rFonts w:cs="Times New Roman"/>
                    <w:noProof/>
                  </w:rPr>
                  <w:t>ударственны</w:t>
                </w:r>
                <w:r w:rsidR="009E02AC" w:rsidRPr="009F3B7B">
                  <w:rPr>
                    <w:rStyle w:val="ac"/>
                    <w:rFonts w:cs="Times New Roman"/>
                    <w:noProof/>
                    <w:spacing w:val="-3"/>
                  </w:rPr>
                  <w:t>й</w:t>
                </w:r>
                <w:r w:rsidR="009E02AC" w:rsidRPr="009F3B7B">
                  <w:rPr>
                    <w:rStyle w:val="ac"/>
                    <w:rFonts w:cs="Times New Roman"/>
                    <w:noProof/>
                  </w:rPr>
                  <w:t xml:space="preserve"> надзор,</w:t>
                </w:r>
                <w:r w:rsidR="009E02AC" w:rsidRPr="009F3B7B">
                  <w:rPr>
                    <w:rStyle w:val="ac"/>
                    <w:rFonts w:cs="Times New Roman"/>
                    <w:noProof/>
                    <w:spacing w:val="284"/>
                  </w:rPr>
                  <w:t xml:space="preserve"> </w:t>
                </w:r>
                <w:r w:rsidR="009E02AC" w:rsidRPr="009F3B7B">
                  <w:rPr>
                    <w:rStyle w:val="ac"/>
                    <w:rFonts w:cs="Times New Roman"/>
                    <w:noProof/>
                  </w:rPr>
                  <w:t>муниципальный</w:t>
                </w:r>
                <w:r w:rsidR="009E02AC" w:rsidRPr="009F3B7B">
                  <w:rPr>
                    <w:rStyle w:val="ac"/>
                    <w:rFonts w:cs="Times New Roman"/>
                    <w:noProof/>
                    <w:spacing w:val="284"/>
                  </w:rPr>
                  <w:t xml:space="preserve"> </w:t>
                </w:r>
                <w:r w:rsidR="009E02AC" w:rsidRPr="009F3B7B">
                  <w:rPr>
                    <w:rStyle w:val="ac"/>
                    <w:rFonts w:cs="Times New Roman"/>
                    <w:noProof/>
                  </w:rPr>
                  <w:t>контроль,</w:t>
                </w:r>
                <w:r w:rsidR="009E02AC" w:rsidRPr="009F3B7B">
                  <w:rPr>
                    <w:rStyle w:val="ac"/>
                    <w:rFonts w:cs="Times New Roman"/>
                    <w:noProof/>
                    <w:spacing w:val="284"/>
                  </w:rPr>
                  <w:t xml:space="preserve"> </w:t>
                </w:r>
                <w:r w:rsidR="009E02AC" w:rsidRPr="009F3B7B">
                  <w:rPr>
                    <w:rStyle w:val="ac"/>
                    <w:rFonts w:cs="Times New Roman"/>
                    <w:noProof/>
                  </w:rPr>
                  <w:t>об</w:t>
                </w:r>
                <w:r w:rsidR="009E02AC" w:rsidRPr="009F3B7B">
                  <w:rPr>
                    <w:rStyle w:val="ac"/>
                    <w:rFonts w:cs="Times New Roman"/>
                    <w:noProof/>
                    <w:spacing w:val="284"/>
                  </w:rPr>
                  <w:t xml:space="preserve"> </w:t>
                </w:r>
                <w:r w:rsidR="009E02AC" w:rsidRPr="009F3B7B">
                  <w:rPr>
                    <w:rStyle w:val="ac"/>
                    <w:rFonts w:cs="Times New Roman"/>
                    <w:noProof/>
                  </w:rPr>
                  <w:t>уст</w:t>
                </w:r>
                <w:r w:rsidR="009E02AC" w:rsidRPr="009F3B7B">
                  <w:rPr>
                    <w:rStyle w:val="ac"/>
                    <w:rFonts w:cs="Times New Roman"/>
                    <w:noProof/>
                    <w:spacing w:val="-2"/>
                  </w:rPr>
                  <w:t>р</w:t>
                </w:r>
                <w:r w:rsidR="009E02AC" w:rsidRPr="009F3B7B">
                  <w:rPr>
                    <w:rStyle w:val="ac"/>
                    <w:rFonts w:cs="Times New Roman"/>
                    <w:noProof/>
                  </w:rPr>
                  <w:t>ане</w:t>
                </w:r>
                <w:r w:rsidR="009E02AC" w:rsidRPr="009F3B7B">
                  <w:rPr>
                    <w:rStyle w:val="ac"/>
                    <w:rFonts w:cs="Times New Roman"/>
                    <w:noProof/>
                    <w:spacing w:val="-3"/>
                  </w:rPr>
                  <w:t>н</w:t>
                </w:r>
                <w:r w:rsidR="009E02AC" w:rsidRPr="009F3B7B">
                  <w:rPr>
                    <w:rStyle w:val="ac"/>
                    <w:rFonts w:cs="Times New Roman"/>
                    <w:noProof/>
                  </w:rPr>
                  <w:t>ии</w:t>
                </w:r>
                <w:r w:rsidR="009E02AC" w:rsidRPr="009F3B7B">
                  <w:rPr>
                    <w:rStyle w:val="ac"/>
                    <w:rFonts w:cs="Times New Roman"/>
                    <w:noProof/>
                    <w:spacing w:val="284"/>
                  </w:rPr>
                  <w:t xml:space="preserve"> </w:t>
                </w:r>
                <w:r w:rsidR="009E02AC" w:rsidRPr="009F3B7B">
                  <w:rPr>
                    <w:rStyle w:val="ac"/>
                    <w:rFonts w:cs="Times New Roman"/>
                    <w:noProof/>
                  </w:rPr>
                  <w:t>нарушений, влияющих на кач</w:t>
                </w:r>
                <w:r w:rsidR="009E02AC" w:rsidRPr="009F3B7B">
                  <w:rPr>
                    <w:rStyle w:val="ac"/>
                    <w:rFonts w:cs="Times New Roman"/>
                    <w:noProof/>
                    <w:spacing w:val="-2"/>
                  </w:rPr>
                  <w:t>е</w:t>
                </w:r>
                <w:r w:rsidR="009E02AC" w:rsidRPr="009F3B7B">
                  <w:rPr>
                    <w:rStyle w:val="ac"/>
                    <w:rFonts w:cs="Times New Roman"/>
                    <w:noProof/>
                  </w:rPr>
                  <w:t>ст</w:t>
                </w:r>
                <w:r w:rsidR="009E02AC" w:rsidRPr="009F3B7B">
                  <w:rPr>
                    <w:rStyle w:val="ac"/>
                    <w:rFonts w:cs="Times New Roman"/>
                    <w:noProof/>
                    <w:spacing w:val="-2"/>
                  </w:rPr>
                  <w:t>в</w:t>
                </w:r>
                <w:r w:rsidR="009E02AC" w:rsidRPr="009F3B7B">
                  <w:rPr>
                    <w:rStyle w:val="ac"/>
                    <w:rFonts w:cs="Times New Roman"/>
                    <w:noProof/>
                  </w:rPr>
                  <w:t>о и безопас</w:t>
                </w:r>
                <w:r w:rsidR="009E02AC" w:rsidRPr="009F3B7B">
                  <w:rPr>
                    <w:rStyle w:val="ac"/>
                    <w:rFonts w:cs="Times New Roman"/>
                    <w:noProof/>
                    <w:spacing w:val="-3"/>
                  </w:rPr>
                  <w:t>н</w:t>
                </w:r>
                <w:r w:rsidR="009E02AC" w:rsidRPr="009F3B7B">
                  <w:rPr>
                    <w:rStyle w:val="ac"/>
                    <w:rFonts w:cs="Times New Roman"/>
                    <w:noProof/>
                  </w:rPr>
                  <w:t>о</w:t>
                </w:r>
                <w:r w:rsidR="009E02AC" w:rsidRPr="009F3B7B">
                  <w:rPr>
                    <w:rStyle w:val="ac"/>
                    <w:rFonts w:cs="Times New Roman"/>
                    <w:noProof/>
                    <w:spacing w:val="-2"/>
                  </w:rPr>
                  <w:t>с</w:t>
                </w:r>
                <w:r w:rsidR="009E02AC" w:rsidRPr="009F3B7B">
                  <w:rPr>
                    <w:rStyle w:val="ac"/>
                    <w:rFonts w:cs="Times New Roman"/>
                    <w:noProof/>
                  </w:rPr>
                  <w:t>ть воды</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_Toc23419009 \h </w:instrText>
                </w:r>
                <w:r w:rsidR="009E02AC" w:rsidRPr="009F3B7B">
                  <w:rPr>
                    <w:noProof/>
                    <w:webHidden/>
                  </w:rPr>
                </w:r>
                <w:r w:rsidR="009E02AC" w:rsidRPr="009F3B7B">
                  <w:rPr>
                    <w:noProof/>
                    <w:webHidden/>
                  </w:rPr>
                  <w:fldChar w:fldCharType="separate"/>
                </w:r>
                <w:r w:rsidR="00B13607" w:rsidRPr="009F3B7B">
                  <w:rPr>
                    <w:noProof/>
                    <w:webHidden/>
                  </w:rPr>
                  <w:t>65</w:t>
                </w:r>
                <w:r w:rsidR="009E02AC" w:rsidRPr="009F3B7B">
                  <w:rPr>
                    <w:noProof/>
                    <w:webHidden/>
                  </w:rPr>
                  <w:fldChar w:fldCharType="end"/>
                </w:r>
              </w:hyperlink>
            </w:p>
            <w:p w14:paraId="6A5383FD" w14:textId="118B28D8"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10" w:history="1">
                <w:r w:rsidR="009E02AC" w:rsidRPr="009F3B7B">
                  <w:rPr>
                    <w:rStyle w:val="ac"/>
                    <w:rFonts w:cs="Times New Roman"/>
                    <w:noProof/>
                  </w:rPr>
                  <w:t>2.1.4.2.7. Опи</w:t>
                </w:r>
                <w:r w:rsidR="009E02AC" w:rsidRPr="009F3B7B">
                  <w:rPr>
                    <w:rStyle w:val="ac"/>
                    <w:rFonts w:cs="Times New Roman"/>
                    <w:noProof/>
                    <w:spacing w:val="-2"/>
                  </w:rPr>
                  <w:t>с</w:t>
                </w:r>
                <w:r w:rsidR="009E02AC" w:rsidRPr="009F3B7B">
                  <w:rPr>
                    <w:rStyle w:val="ac"/>
                    <w:rFonts w:cs="Times New Roman"/>
                    <w:noProof/>
                  </w:rPr>
                  <w:t>ание</w:t>
                </w:r>
                <w:r w:rsidR="009E02AC" w:rsidRPr="009F3B7B">
                  <w:rPr>
                    <w:rStyle w:val="ac"/>
                    <w:rFonts w:cs="Times New Roman"/>
                    <w:noProof/>
                    <w:spacing w:val="407"/>
                  </w:rPr>
                  <w:t xml:space="preserve"> </w:t>
                </w:r>
                <w:r w:rsidR="009E02AC" w:rsidRPr="009F3B7B">
                  <w:rPr>
                    <w:rStyle w:val="ac"/>
                    <w:rFonts w:cs="Times New Roman"/>
                    <w:noProof/>
                  </w:rPr>
                  <w:t>централизо</w:t>
                </w:r>
                <w:r w:rsidR="009E02AC" w:rsidRPr="009F3B7B">
                  <w:rPr>
                    <w:rStyle w:val="ac"/>
                    <w:rFonts w:cs="Times New Roman"/>
                    <w:noProof/>
                    <w:spacing w:val="-2"/>
                  </w:rPr>
                  <w:t>в</w:t>
                </w:r>
                <w:r w:rsidR="009E02AC" w:rsidRPr="009F3B7B">
                  <w:rPr>
                    <w:rStyle w:val="ac"/>
                    <w:rFonts w:cs="Times New Roman"/>
                    <w:noProof/>
                  </w:rPr>
                  <w:t>анной</w:t>
                </w:r>
                <w:r w:rsidR="009E02AC" w:rsidRPr="009F3B7B">
                  <w:rPr>
                    <w:rStyle w:val="ac"/>
                    <w:rFonts w:cs="Times New Roman"/>
                    <w:noProof/>
                    <w:spacing w:val="407"/>
                  </w:rPr>
                  <w:t xml:space="preserve"> </w:t>
                </w:r>
                <w:r w:rsidR="009E02AC" w:rsidRPr="009F3B7B">
                  <w:rPr>
                    <w:rStyle w:val="ac"/>
                    <w:rFonts w:cs="Times New Roman"/>
                    <w:noProof/>
                  </w:rPr>
                  <w:t>системы</w:t>
                </w:r>
                <w:r w:rsidR="009E02AC" w:rsidRPr="009F3B7B">
                  <w:rPr>
                    <w:rStyle w:val="ac"/>
                    <w:rFonts w:cs="Times New Roman"/>
                    <w:noProof/>
                    <w:spacing w:val="406"/>
                  </w:rPr>
                  <w:t xml:space="preserve"> </w:t>
                </w:r>
                <w:r w:rsidR="009E02AC" w:rsidRPr="009F3B7B">
                  <w:rPr>
                    <w:rStyle w:val="ac"/>
                    <w:rFonts w:cs="Times New Roman"/>
                    <w:noProof/>
                  </w:rPr>
                  <w:t>горяч</w:t>
                </w:r>
                <w:r w:rsidR="009E02AC" w:rsidRPr="009F3B7B">
                  <w:rPr>
                    <w:rStyle w:val="ac"/>
                    <w:rFonts w:cs="Times New Roman"/>
                    <w:noProof/>
                    <w:spacing w:val="-3"/>
                  </w:rPr>
                  <w:t>е</w:t>
                </w:r>
                <w:r w:rsidR="009E02AC" w:rsidRPr="009F3B7B">
                  <w:rPr>
                    <w:rStyle w:val="ac"/>
                    <w:rFonts w:cs="Times New Roman"/>
                    <w:noProof/>
                    <w:spacing w:val="-2"/>
                  </w:rPr>
                  <w:t>г</w:t>
                </w:r>
                <w:r w:rsidR="009E02AC" w:rsidRPr="009F3B7B">
                  <w:rPr>
                    <w:rStyle w:val="ac"/>
                    <w:rFonts w:cs="Times New Roman"/>
                    <w:noProof/>
                  </w:rPr>
                  <w:t>о водоснабжения</w:t>
                </w:r>
                <w:r w:rsidR="009E02AC" w:rsidRPr="009F3B7B">
                  <w:rPr>
                    <w:rStyle w:val="ac"/>
                    <w:rFonts w:cs="Times New Roman"/>
                    <w:noProof/>
                    <w:spacing w:val="317"/>
                  </w:rPr>
                  <w:t xml:space="preserve"> </w:t>
                </w:r>
                <w:r w:rsidR="009E02AC" w:rsidRPr="009F3B7B">
                  <w:rPr>
                    <w:rStyle w:val="ac"/>
                    <w:rFonts w:cs="Times New Roman"/>
                    <w:noProof/>
                  </w:rPr>
                  <w:t>с</w:t>
                </w:r>
                <w:r w:rsidR="009E02AC" w:rsidRPr="009F3B7B">
                  <w:rPr>
                    <w:rStyle w:val="ac"/>
                    <w:rFonts w:cs="Times New Roman"/>
                    <w:noProof/>
                    <w:spacing w:val="318"/>
                  </w:rPr>
                  <w:t xml:space="preserve"> </w:t>
                </w:r>
                <w:r w:rsidR="009E02AC" w:rsidRPr="009F3B7B">
                  <w:rPr>
                    <w:rStyle w:val="ac"/>
                    <w:rFonts w:cs="Times New Roman"/>
                    <w:noProof/>
                  </w:rPr>
                  <w:t>исполь</w:t>
                </w:r>
                <w:r w:rsidR="009E02AC" w:rsidRPr="009F3B7B">
                  <w:rPr>
                    <w:rStyle w:val="ac"/>
                    <w:rFonts w:cs="Times New Roman"/>
                    <w:noProof/>
                    <w:spacing w:val="-2"/>
                  </w:rPr>
                  <w:t>з</w:t>
                </w:r>
                <w:r w:rsidR="009E02AC" w:rsidRPr="009F3B7B">
                  <w:rPr>
                    <w:rStyle w:val="ac"/>
                    <w:rFonts w:cs="Times New Roman"/>
                    <w:noProof/>
                  </w:rPr>
                  <w:t>овани</w:t>
                </w:r>
                <w:r w:rsidR="009E02AC" w:rsidRPr="009F3B7B">
                  <w:rPr>
                    <w:rStyle w:val="ac"/>
                    <w:rFonts w:cs="Times New Roman"/>
                    <w:noProof/>
                    <w:spacing w:val="-2"/>
                  </w:rPr>
                  <w:t>е</w:t>
                </w:r>
                <w:r w:rsidR="009E02AC" w:rsidRPr="009F3B7B">
                  <w:rPr>
                    <w:rStyle w:val="ac"/>
                    <w:rFonts w:cs="Times New Roman"/>
                    <w:noProof/>
                  </w:rPr>
                  <w:t>м</w:t>
                </w:r>
                <w:r w:rsidR="009E02AC" w:rsidRPr="009F3B7B">
                  <w:rPr>
                    <w:rStyle w:val="ac"/>
                    <w:rFonts w:cs="Times New Roman"/>
                    <w:noProof/>
                    <w:spacing w:val="318"/>
                  </w:rPr>
                  <w:t xml:space="preserve"> </w:t>
                </w:r>
                <w:r w:rsidR="009E02AC" w:rsidRPr="009F3B7B">
                  <w:rPr>
                    <w:rStyle w:val="ac"/>
                    <w:rFonts w:cs="Times New Roman"/>
                    <w:noProof/>
                  </w:rPr>
                  <w:t>закр</w:t>
                </w:r>
                <w:r w:rsidR="009E02AC" w:rsidRPr="009F3B7B">
                  <w:rPr>
                    <w:rStyle w:val="ac"/>
                    <w:rFonts w:cs="Times New Roman"/>
                    <w:noProof/>
                    <w:spacing w:val="-3"/>
                  </w:rPr>
                  <w:t>ы</w:t>
                </w:r>
                <w:r w:rsidR="009E02AC" w:rsidRPr="009F3B7B">
                  <w:rPr>
                    <w:rStyle w:val="ac"/>
                    <w:rFonts w:cs="Times New Roman"/>
                    <w:noProof/>
                  </w:rPr>
                  <w:t>тых</w:t>
                </w:r>
                <w:r w:rsidR="009E02AC" w:rsidRPr="009F3B7B">
                  <w:rPr>
                    <w:rStyle w:val="ac"/>
                    <w:rFonts w:cs="Times New Roman"/>
                    <w:noProof/>
                    <w:spacing w:val="318"/>
                  </w:rPr>
                  <w:t xml:space="preserve"> </w:t>
                </w:r>
                <w:r w:rsidR="009E02AC" w:rsidRPr="009F3B7B">
                  <w:rPr>
                    <w:rStyle w:val="ac"/>
                    <w:rFonts w:cs="Times New Roman"/>
                    <w:noProof/>
                    <w:spacing w:val="-2"/>
                  </w:rPr>
                  <w:t>с</w:t>
                </w:r>
                <w:r w:rsidR="009E02AC" w:rsidRPr="009F3B7B">
                  <w:rPr>
                    <w:rStyle w:val="ac"/>
                    <w:rFonts w:cs="Times New Roman"/>
                    <w:noProof/>
                  </w:rPr>
                  <w:t>истем</w:t>
                </w:r>
                <w:r w:rsidR="009E02AC" w:rsidRPr="009F3B7B">
                  <w:rPr>
                    <w:rStyle w:val="ac"/>
                    <w:rFonts w:cs="Times New Roman"/>
                    <w:noProof/>
                    <w:spacing w:val="318"/>
                  </w:rPr>
                  <w:t xml:space="preserve"> </w:t>
                </w:r>
                <w:r w:rsidR="009E02AC" w:rsidRPr="009F3B7B">
                  <w:rPr>
                    <w:rStyle w:val="ac"/>
                    <w:rFonts w:cs="Times New Roman"/>
                    <w:noProof/>
                    <w:spacing w:val="-2"/>
                  </w:rPr>
                  <w:t>г</w:t>
                </w:r>
                <w:r w:rsidR="009E02AC" w:rsidRPr="009F3B7B">
                  <w:rPr>
                    <w:rStyle w:val="ac"/>
                    <w:rFonts w:cs="Times New Roman"/>
                    <w:noProof/>
                  </w:rPr>
                  <w:t>оряче</w:t>
                </w:r>
                <w:r w:rsidR="009E02AC" w:rsidRPr="009F3B7B">
                  <w:rPr>
                    <w:rStyle w:val="ac"/>
                    <w:rFonts w:cs="Times New Roman"/>
                    <w:noProof/>
                    <w:spacing w:val="-3"/>
                  </w:rPr>
                  <w:t>г</w:t>
                </w:r>
                <w:r w:rsidR="009E02AC" w:rsidRPr="009F3B7B">
                  <w:rPr>
                    <w:rStyle w:val="ac"/>
                    <w:rFonts w:cs="Times New Roman"/>
                    <w:noProof/>
                  </w:rPr>
                  <w:t>о водоснабжения,</w:t>
                </w:r>
                <w:r w:rsidR="009E02AC" w:rsidRPr="009F3B7B">
                  <w:rPr>
                    <w:rStyle w:val="ac"/>
                    <w:rFonts w:cs="Times New Roman"/>
                    <w:noProof/>
                    <w:spacing w:val="109"/>
                  </w:rPr>
                  <w:t xml:space="preserve"> </w:t>
                </w:r>
                <w:r w:rsidR="009E02AC" w:rsidRPr="009F3B7B">
                  <w:rPr>
                    <w:rStyle w:val="ac"/>
                    <w:rFonts w:cs="Times New Roman"/>
                    <w:noProof/>
                  </w:rPr>
                  <w:t>отра</w:t>
                </w:r>
                <w:r w:rsidR="009E02AC" w:rsidRPr="009F3B7B">
                  <w:rPr>
                    <w:rStyle w:val="ac"/>
                    <w:rFonts w:cs="Times New Roman"/>
                    <w:noProof/>
                    <w:spacing w:val="-4"/>
                  </w:rPr>
                  <w:t>ж</w:t>
                </w:r>
                <w:r w:rsidR="009E02AC" w:rsidRPr="009F3B7B">
                  <w:rPr>
                    <w:rStyle w:val="ac"/>
                    <w:rFonts w:cs="Times New Roman"/>
                    <w:noProof/>
                  </w:rPr>
                  <w:t>ающее</w:t>
                </w:r>
                <w:r w:rsidR="009E02AC" w:rsidRPr="009F3B7B">
                  <w:rPr>
                    <w:rStyle w:val="ac"/>
                    <w:rFonts w:cs="Times New Roman"/>
                    <w:noProof/>
                    <w:spacing w:val="109"/>
                  </w:rPr>
                  <w:t xml:space="preserve"> </w:t>
                </w:r>
                <w:r w:rsidR="009E02AC" w:rsidRPr="009F3B7B">
                  <w:rPr>
                    <w:rStyle w:val="ac"/>
                    <w:rFonts w:cs="Times New Roman"/>
                    <w:noProof/>
                  </w:rPr>
                  <w:t>тех</w:t>
                </w:r>
                <w:r w:rsidR="009E02AC" w:rsidRPr="009F3B7B">
                  <w:rPr>
                    <w:rStyle w:val="ac"/>
                    <w:rFonts w:cs="Times New Roman"/>
                    <w:noProof/>
                    <w:spacing w:val="-3"/>
                  </w:rPr>
                  <w:t>н</w:t>
                </w:r>
                <w:r w:rsidR="009E02AC" w:rsidRPr="009F3B7B">
                  <w:rPr>
                    <w:rStyle w:val="ac"/>
                    <w:rFonts w:cs="Times New Roman"/>
                    <w:noProof/>
                  </w:rPr>
                  <w:t>ологич</w:t>
                </w:r>
                <w:r w:rsidR="009E02AC" w:rsidRPr="009F3B7B">
                  <w:rPr>
                    <w:rStyle w:val="ac"/>
                    <w:rFonts w:cs="Times New Roman"/>
                    <w:noProof/>
                    <w:spacing w:val="-2"/>
                  </w:rPr>
                  <w:t>е</w:t>
                </w:r>
                <w:r w:rsidR="009E02AC" w:rsidRPr="009F3B7B">
                  <w:rPr>
                    <w:rStyle w:val="ac"/>
                    <w:rFonts w:cs="Times New Roman"/>
                    <w:noProof/>
                  </w:rPr>
                  <w:t>ские</w:t>
                </w:r>
                <w:r w:rsidR="009E02AC" w:rsidRPr="009F3B7B">
                  <w:rPr>
                    <w:rStyle w:val="ac"/>
                    <w:rFonts w:cs="Times New Roman"/>
                    <w:noProof/>
                    <w:spacing w:val="109"/>
                  </w:rPr>
                  <w:t xml:space="preserve"> </w:t>
                </w:r>
                <w:r w:rsidR="009E02AC" w:rsidRPr="009F3B7B">
                  <w:rPr>
                    <w:rStyle w:val="ac"/>
                    <w:rFonts w:cs="Times New Roman"/>
                    <w:noProof/>
                  </w:rPr>
                  <w:t>особе</w:t>
                </w:r>
                <w:r w:rsidR="009E02AC" w:rsidRPr="009F3B7B">
                  <w:rPr>
                    <w:rStyle w:val="ac"/>
                    <w:rFonts w:cs="Times New Roman"/>
                    <w:noProof/>
                    <w:spacing w:val="-3"/>
                  </w:rPr>
                  <w:t>н</w:t>
                </w:r>
                <w:r w:rsidR="009E02AC" w:rsidRPr="009F3B7B">
                  <w:rPr>
                    <w:rStyle w:val="ac"/>
                    <w:rFonts w:cs="Times New Roman"/>
                    <w:noProof/>
                  </w:rPr>
                  <w:t>ност</w:t>
                </w:r>
                <w:r w:rsidR="009E02AC" w:rsidRPr="009F3B7B">
                  <w:rPr>
                    <w:rStyle w:val="ac"/>
                    <w:rFonts w:cs="Times New Roman"/>
                    <w:noProof/>
                    <w:spacing w:val="-3"/>
                  </w:rPr>
                  <w:t>и</w:t>
                </w:r>
                <w:r w:rsidR="009E02AC" w:rsidRPr="009F3B7B">
                  <w:rPr>
                    <w:rStyle w:val="ac"/>
                    <w:rFonts w:cs="Times New Roman"/>
                    <w:noProof/>
                    <w:spacing w:val="109"/>
                  </w:rPr>
                  <w:t xml:space="preserve"> </w:t>
                </w:r>
                <w:r w:rsidR="009E02AC" w:rsidRPr="009F3B7B">
                  <w:rPr>
                    <w:rStyle w:val="ac"/>
                    <w:rFonts w:cs="Times New Roman"/>
                    <w:noProof/>
                  </w:rPr>
                  <w:t>у</w:t>
                </w:r>
                <w:r w:rsidR="009E02AC" w:rsidRPr="009F3B7B">
                  <w:rPr>
                    <w:rStyle w:val="ac"/>
                    <w:rFonts w:cs="Times New Roman"/>
                    <w:noProof/>
                    <w:spacing w:val="-3"/>
                  </w:rPr>
                  <w:t>к</w:t>
                </w:r>
                <w:r w:rsidR="009E02AC" w:rsidRPr="009F3B7B">
                  <w:rPr>
                    <w:rStyle w:val="ac"/>
                    <w:rFonts w:cs="Times New Roman"/>
                    <w:noProof/>
                  </w:rPr>
                  <w:t>азан</w:t>
                </w:r>
                <w:r w:rsidR="009E02AC" w:rsidRPr="009F3B7B">
                  <w:rPr>
                    <w:rStyle w:val="ac"/>
                    <w:rFonts w:cs="Times New Roman"/>
                    <w:noProof/>
                    <w:spacing w:val="-3"/>
                  </w:rPr>
                  <w:t>н</w:t>
                </w:r>
                <w:r w:rsidR="009E02AC" w:rsidRPr="009F3B7B">
                  <w:rPr>
                    <w:rStyle w:val="ac"/>
                    <w:rFonts w:cs="Times New Roman"/>
                    <w:noProof/>
                  </w:rPr>
                  <w:t>ой системы деревни Бурдаковка</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_Toc23419010 \h </w:instrText>
                </w:r>
                <w:r w:rsidR="009E02AC" w:rsidRPr="009F3B7B">
                  <w:rPr>
                    <w:noProof/>
                    <w:webHidden/>
                  </w:rPr>
                </w:r>
                <w:r w:rsidR="009E02AC" w:rsidRPr="009F3B7B">
                  <w:rPr>
                    <w:noProof/>
                    <w:webHidden/>
                  </w:rPr>
                  <w:fldChar w:fldCharType="separate"/>
                </w:r>
                <w:r w:rsidR="00B13607" w:rsidRPr="009F3B7B">
                  <w:rPr>
                    <w:noProof/>
                    <w:webHidden/>
                  </w:rPr>
                  <w:t>66</w:t>
                </w:r>
                <w:r w:rsidR="009E02AC" w:rsidRPr="009F3B7B">
                  <w:rPr>
                    <w:noProof/>
                    <w:webHidden/>
                  </w:rPr>
                  <w:fldChar w:fldCharType="end"/>
                </w:r>
              </w:hyperlink>
            </w:p>
            <w:p w14:paraId="20FB6145" w14:textId="06F1BE4E"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11" w:history="1">
                <w:r w:rsidR="009E02AC" w:rsidRPr="009F3B7B">
                  <w:rPr>
                    <w:rStyle w:val="ac"/>
                    <w:rFonts w:cs="Times New Roman"/>
                    <w:noProof/>
                  </w:rPr>
                  <w:t>2.1.4.3. Описание результатов технического обследования централизованной системы водоснабжения деревни Новолисиха</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_Toc23419011 \h </w:instrText>
                </w:r>
                <w:r w:rsidR="009E02AC" w:rsidRPr="009F3B7B">
                  <w:rPr>
                    <w:noProof/>
                    <w:webHidden/>
                  </w:rPr>
                </w:r>
                <w:r w:rsidR="009E02AC" w:rsidRPr="009F3B7B">
                  <w:rPr>
                    <w:noProof/>
                    <w:webHidden/>
                  </w:rPr>
                  <w:fldChar w:fldCharType="separate"/>
                </w:r>
                <w:r w:rsidR="00B13607" w:rsidRPr="009F3B7B">
                  <w:rPr>
                    <w:noProof/>
                    <w:webHidden/>
                  </w:rPr>
                  <w:t>66</w:t>
                </w:r>
                <w:r w:rsidR="009E02AC" w:rsidRPr="009F3B7B">
                  <w:rPr>
                    <w:noProof/>
                    <w:webHidden/>
                  </w:rPr>
                  <w:fldChar w:fldCharType="end"/>
                </w:r>
              </w:hyperlink>
            </w:p>
            <w:p w14:paraId="66CF5E2B" w14:textId="3F8F1097"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12" w:history="1">
                <w:r w:rsidR="009E02AC" w:rsidRPr="009F3B7B">
                  <w:rPr>
                    <w:rStyle w:val="ac"/>
                    <w:rFonts w:cs="Times New Roman"/>
                    <w:noProof/>
                  </w:rPr>
                  <w:t>2.1.4.3.1. Перечень объектов централизованной системы водоснабжения деревни Новолисиха</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_Toc23419012 \h </w:instrText>
                </w:r>
                <w:r w:rsidR="009E02AC" w:rsidRPr="009F3B7B">
                  <w:rPr>
                    <w:noProof/>
                    <w:webHidden/>
                  </w:rPr>
                </w:r>
                <w:r w:rsidR="009E02AC" w:rsidRPr="009F3B7B">
                  <w:rPr>
                    <w:noProof/>
                    <w:webHidden/>
                  </w:rPr>
                  <w:fldChar w:fldCharType="separate"/>
                </w:r>
                <w:r w:rsidR="00B13607" w:rsidRPr="009F3B7B">
                  <w:rPr>
                    <w:noProof/>
                    <w:webHidden/>
                  </w:rPr>
                  <w:t>66</w:t>
                </w:r>
                <w:r w:rsidR="009E02AC" w:rsidRPr="009F3B7B">
                  <w:rPr>
                    <w:noProof/>
                    <w:webHidden/>
                  </w:rPr>
                  <w:fldChar w:fldCharType="end"/>
                </w:r>
              </w:hyperlink>
            </w:p>
            <w:p w14:paraId="3C5C8A1D" w14:textId="30C91D29" w:rsidR="009E02AC" w:rsidRPr="009F3B7B" w:rsidRDefault="004C5E00">
              <w:pPr>
                <w:pStyle w:val="24"/>
                <w:tabs>
                  <w:tab w:val="left" w:pos="3360"/>
                  <w:tab w:val="right" w:leader="dot" w:pos="9770"/>
                </w:tabs>
                <w:rPr>
                  <w:rFonts w:asciiTheme="minorHAnsi" w:eastAsiaTheme="minorEastAsia" w:hAnsiTheme="minorHAnsi"/>
                  <w:noProof/>
                  <w:sz w:val="22"/>
                  <w:lang w:eastAsia="ru-RU"/>
                </w:rPr>
              </w:pPr>
              <w:hyperlink w:anchor="_Toc23419013" w:history="1">
                <w:r w:rsidR="009E02AC" w:rsidRPr="009F3B7B">
                  <w:rPr>
                    <w:rStyle w:val="ac"/>
                    <w:rFonts w:cs="Times New Roman"/>
                    <w:noProof/>
                  </w:rPr>
                  <w:t xml:space="preserve">2.1.4.3.2. Описание </w:t>
                </w:r>
                <w:r w:rsidR="009E02AC" w:rsidRPr="009F3B7B">
                  <w:rPr>
                    <w:rFonts w:asciiTheme="minorHAnsi" w:eastAsiaTheme="minorEastAsia" w:hAnsiTheme="minorHAnsi"/>
                    <w:noProof/>
                    <w:sz w:val="22"/>
                    <w:lang w:eastAsia="ru-RU"/>
                  </w:rPr>
                  <w:tab/>
                </w:r>
                <w:r w:rsidR="009E02AC" w:rsidRPr="009F3B7B">
                  <w:rPr>
                    <w:rStyle w:val="ac"/>
                    <w:rFonts w:cs="Times New Roman"/>
                    <w:noProof/>
                  </w:rPr>
                  <w:t>состояния  существующих источников водоснабжения и водозаборных сооружений поселка деревни Новолисиха</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_Toc23419013 \h </w:instrText>
                </w:r>
                <w:r w:rsidR="009E02AC" w:rsidRPr="009F3B7B">
                  <w:rPr>
                    <w:noProof/>
                    <w:webHidden/>
                  </w:rPr>
                </w:r>
                <w:r w:rsidR="009E02AC" w:rsidRPr="009F3B7B">
                  <w:rPr>
                    <w:noProof/>
                    <w:webHidden/>
                  </w:rPr>
                  <w:fldChar w:fldCharType="separate"/>
                </w:r>
                <w:r w:rsidR="00B13607" w:rsidRPr="009F3B7B">
                  <w:rPr>
                    <w:noProof/>
                    <w:webHidden/>
                  </w:rPr>
                  <w:t>66</w:t>
                </w:r>
                <w:r w:rsidR="009E02AC" w:rsidRPr="009F3B7B">
                  <w:rPr>
                    <w:noProof/>
                    <w:webHidden/>
                  </w:rPr>
                  <w:fldChar w:fldCharType="end"/>
                </w:r>
              </w:hyperlink>
            </w:p>
            <w:p w14:paraId="452B42FE" w14:textId="2BB2A463"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14" w:history="1">
                <w:r w:rsidR="009E02AC" w:rsidRPr="009F3B7B">
                  <w:rPr>
                    <w:rStyle w:val="ac"/>
                    <w:rFonts w:cs="Times New Roman"/>
                    <w:noProof/>
                  </w:rPr>
                  <w:t>2.1.4.3.4. 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  деревни Новолисиха</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_Toc23419014 \h </w:instrText>
                </w:r>
                <w:r w:rsidR="009E02AC" w:rsidRPr="009F3B7B">
                  <w:rPr>
                    <w:noProof/>
                    <w:webHidden/>
                  </w:rPr>
                </w:r>
                <w:r w:rsidR="009E02AC" w:rsidRPr="009F3B7B">
                  <w:rPr>
                    <w:noProof/>
                    <w:webHidden/>
                  </w:rPr>
                  <w:fldChar w:fldCharType="separate"/>
                </w:r>
                <w:r w:rsidR="00B13607" w:rsidRPr="009F3B7B">
                  <w:rPr>
                    <w:noProof/>
                    <w:webHidden/>
                  </w:rPr>
                  <w:t>70</w:t>
                </w:r>
                <w:r w:rsidR="009E02AC" w:rsidRPr="009F3B7B">
                  <w:rPr>
                    <w:noProof/>
                    <w:webHidden/>
                  </w:rPr>
                  <w:fldChar w:fldCharType="end"/>
                </w:r>
              </w:hyperlink>
            </w:p>
            <w:p w14:paraId="27B5D68D" w14:textId="1D2C574A"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15" w:history="1">
                <w:r w:rsidR="009E02AC" w:rsidRPr="009F3B7B">
                  <w:rPr>
                    <w:rStyle w:val="ac"/>
                    <w:rFonts w:cs="Times New Roman"/>
                    <w:noProof/>
                  </w:rPr>
                  <w:t>2.1.4.3.5. Описание</w:t>
                </w:r>
                <w:r w:rsidR="009E02AC" w:rsidRPr="009F3B7B">
                  <w:rPr>
                    <w:rStyle w:val="ac"/>
                    <w:rFonts w:cs="Times New Roman"/>
                    <w:noProof/>
                    <w:spacing w:val="49"/>
                  </w:rPr>
                  <w:t xml:space="preserve"> </w:t>
                </w:r>
                <w:r w:rsidR="009E02AC" w:rsidRPr="009F3B7B">
                  <w:rPr>
                    <w:rStyle w:val="ac"/>
                    <w:rFonts w:cs="Times New Roman"/>
                    <w:noProof/>
                    <w:spacing w:val="-2"/>
                  </w:rPr>
                  <w:t>с</w:t>
                </w:r>
                <w:r w:rsidR="009E02AC" w:rsidRPr="009F3B7B">
                  <w:rPr>
                    <w:rStyle w:val="ac"/>
                    <w:rFonts w:cs="Times New Roman"/>
                    <w:noProof/>
                  </w:rPr>
                  <w:t>о</w:t>
                </w:r>
                <w:r w:rsidR="009E02AC" w:rsidRPr="009F3B7B">
                  <w:rPr>
                    <w:rStyle w:val="ac"/>
                    <w:rFonts w:cs="Times New Roman"/>
                    <w:noProof/>
                    <w:spacing w:val="-2"/>
                  </w:rPr>
                  <w:t>с</w:t>
                </w:r>
                <w:r w:rsidR="009E02AC" w:rsidRPr="009F3B7B">
                  <w:rPr>
                    <w:rStyle w:val="ac"/>
                    <w:rFonts w:cs="Times New Roman"/>
                    <w:noProof/>
                  </w:rPr>
                  <w:t>тояния</w:t>
                </w:r>
                <w:r w:rsidR="009E02AC" w:rsidRPr="009F3B7B">
                  <w:rPr>
                    <w:rStyle w:val="ac"/>
                    <w:rFonts w:cs="Times New Roman"/>
                    <w:noProof/>
                    <w:spacing w:val="48"/>
                  </w:rPr>
                  <w:t xml:space="preserve"> </w:t>
                </w:r>
                <w:r w:rsidR="009E02AC" w:rsidRPr="009F3B7B">
                  <w:rPr>
                    <w:rStyle w:val="ac"/>
                    <w:rFonts w:cs="Times New Roman"/>
                    <w:noProof/>
                  </w:rPr>
                  <w:t>и</w:t>
                </w:r>
                <w:r w:rsidR="009E02AC" w:rsidRPr="009F3B7B">
                  <w:rPr>
                    <w:rStyle w:val="ac"/>
                    <w:rFonts w:cs="Times New Roman"/>
                    <w:noProof/>
                    <w:spacing w:val="49"/>
                  </w:rPr>
                  <w:t xml:space="preserve"> </w:t>
                </w:r>
                <w:r w:rsidR="009E02AC" w:rsidRPr="009F3B7B">
                  <w:rPr>
                    <w:rStyle w:val="ac"/>
                    <w:rFonts w:cs="Times New Roman"/>
                    <w:noProof/>
                    <w:spacing w:val="-2"/>
                  </w:rPr>
                  <w:t>ф</w:t>
                </w:r>
                <w:r w:rsidR="009E02AC" w:rsidRPr="009F3B7B">
                  <w:rPr>
                    <w:rStyle w:val="ac"/>
                    <w:rFonts w:cs="Times New Roman"/>
                    <w:noProof/>
                  </w:rPr>
                  <w:t>ункционирования</w:t>
                </w:r>
                <w:r w:rsidR="009E02AC" w:rsidRPr="009F3B7B">
                  <w:rPr>
                    <w:rStyle w:val="ac"/>
                    <w:rFonts w:cs="Times New Roman"/>
                    <w:noProof/>
                    <w:spacing w:val="48"/>
                  </w:rPr>
                  <w:t xml:space="preserve"> </w:t>
                </w:r>
                <w:r w:rsidR="009E02AC" w:rsidRPr="009F3B7B">
                  <w:rPr>
                    <w:rStyle w:val="ac"/>
                    <w:rFonts w:cs="Times New Roman"/>
                    <w:noProof/>
                    <w:spacing w:val="-2"/>
                  </w:rPr>
                  <w:t>с</w:t>
                </w:r>
                <w:r w:rsidR="009E02AC" w:rsidRPr="009F3B7B">
                  <w:rPr>
                    <w:rStyle w:val="ac"/>
                    <w:rFonts w:cs="Times New Roman"/>
                    <w:noProof/>
                  </w:rPr>
                  <w:t>ущ</w:t>
                </w:r>
                <w:r w:rsidR="009E02AC" w:rsidRPr="009F3B7B">
                  <w:rPr>
                    <w:rStyle w:val="ac"/>
                    <w:rFonts w:cs="Times New Roman"/>
                    <w:noProof/>
                    <w:spacing w:val="-2"/>
                  </w:rPr>
                  <w:t>е</w:t>
                </w:r>
                <w:r w:rsidR="009E02AC" w:rsidRPr="009F3B7B">
                  <w:rPr>
                    <w:rStyle w:val="ac"/>
                    <w:rFonts w:cs="Times New Roman"/>
                    <w:noProof/>
                  </w:rPr>
                  <w:t>ст</w:t>
                </w:r>
                <w:r w:rsidR="009E02AC" w:rsidRPr="009F3B7B">
                  <w:rPr>
                    <w:rStyle w:val="ac"/>
                    <w:rFonts w:cs="Times New Roman"/>
                    <w:noProof/>
                    <w:spacing w:val="-2"/>
                  </w:rPr>
                  <w:t>в</w:t>
                </w:r>
                <w:r w:rsidR="009E02AC" w:rsidRPr="009F3B7B">
                  <w:rPr>
                    <w:rStyle w:val="ac"/>
                    <w:rFonts w:cs="Times New Roman"/>
                    <w:noProof/>
                  </w:rPr>
                  <w:t>ующих насосных</w:t>
                </w:r>
                <w:r w:rsidR="009E02AC" w:rsidRPr="009F3B7B">
                  <w:rPr>
                    <w:rStyle w:val="ac"/>
                    <w:rFonts w:cs="Times New Roman"/>
                    <w:noProof/>
                    <w:spacing w:val="325"/>
                  </w:rPr>
                  <w:t xml:space="preserve"> </w:t>
                </w:r>
                <w:r w:rsidR="009E02AC" w:rsidRPr="009F3B7B">
                  <w:rPr>
                    <w:rStyle w:val="ac"/>
                    <w:rFonts w:cs="Times New Roman"/>
                    <w:noProof/>
                  </w:rPr>
                  <w:t>це</w:t>
                </w:r>
                <w:r w:rsidR="009E02AC" w:rsidRPr="009F3B7B">
                  <w:rPr>
                    <w:rStyle w:val="ac"/>
                    <w:rFonts w:cs="Times New Roman"/>
                    <w:noProof/>
                    <w:spacing w:val="-3"/>
                  </w:rPr>
                  <w:t>н</w:t>
                </w:r>
                <w:r w:rsidR="009E02AC" w:rsidRPr="009F3B7B">
                  <w:rPr>
                    <w:rStyle w:val="ac"/>
                    <w:rFonts w:cs="Times New Roman"/>
                    <w:noProof/>
                  </w:rPr>
                  <w:t>т</w:t>
                </w:r>
                <w:r w:rsidR="009E02AC" w:rsidRPr="009F3B7B">
                  <w:rPr>
                    <w:rStyle w:val="ac"/>
                    <w:rFonts w:cs="Times New Roman"/>
                    <w:noProof/>
                    <w:spacing w:val="-2"/>
                  </w:rPr>
                  <w:t>р</w:t>
                </w:r>
                <w:r w:rsidR="009E02AC" w:rsidRPr="009F3B7B">
                  <w:rPr>
                    <w:rStyle w:val="ac"/>
                    <w:rFonts w:cs="Times New Roman"/>
                    <w:noProof/>
                  </w:rPr>
                  <w:t>али</w:t>
                </w:r>
                <w:r w:rsidR="009E02AC" w:rsidRPr="009F3B7B">
                  <w:rPr>
                    <w:rStyle w:val="ac"/>
                    <w:rFonts w:cs="Times New Roman"/>
                    <w:noProof/>
                    <w:spacing w:val="-2"/>
                  </w:rPr>
                  <w:t>з</w:t>
                </w:r>
                <w:r w:rsidR="009E02AC" w:rsidRPr="009F3B7B">
                  <w:rPr>
                    <w:rStyle w:val="ac"/>
                    <w:rFonts w:cs="Times New Roman"/>
                    <w:noProof/>
                  </w:rPr>
                  <w:t>ованн</w:t>
                </w:r>
                <w:r w:rsidR="009E02AC" w:rsidRPr="009F3B7B">
                  <w:rPr>
                    <w:rStyle w:val="ac"/>
                    <w:rFonts w:cs="Times New Roman"/>
                    <w:noProof/>
                    <w:spacing w:val="-3"/>
                  </w:rPr>
                  <w:t>ы</w:t>
                </w:r>
                <w:r w:rsidR="009E02AC" w:rsidRPr="009F3B7B">
                  <w:rPr>
                    <w:rStyle w:val="ac"/>
                    <w:rFonts w:cs="Times New Roman"/>
                    <w:noProof/>
                  </w:rPr>
                  <w:t>х</w:t>
                </w:r>
                <w:r w:rsidR="009E02AC" w:rsidRPr="009F3B7B">
                  <w:rPr>
                    <w:rStyle w:val="ac"/>
                    <w:rFonts w:cs="Times New Roman"/>
                    <w:noProof/>
                    <w:spacing w:val="325"/>
                  </w:rPr>
                  <w:t xml:space="preserve"> </w:t>
                </w:r>
                <w:r w:rsidR="009E02AC" w:rsidRPr="009F3B7B">
                  <w:rPr>
                    <w:rStyle w:val="ac"/>
                    <w:rFonts w:cs="Times New Roman"/>
                    <w:noProof/>
                    <w:spacing w:val="-2"/>
                  </w:rPr>
                  <w:t>с</w:t>
                </w:r>
                <w:r w:rsidR="009E02AC" w:rsidRPr="009F3B7B">
                  <w:rPr>
                    <w:rStyle w:val="ac"/>
                    <w:rFonts w:cs="Times New Roman"/>
                    <w:noProof/>
                  </w:rPr>
                  <w:t>танций,</w:t>
                </w:r>
                <w:r w:rsidR="009E02AC" w:rsidRPr="009F3B7B">
                  <w:rPr>
                    <w:rStyle w:val="ac"/>
                    <w:rFonts w:cs="Times New Roman"/>
                    <w:noProof/>
                    <w:spacing w:val="324"/>
                  </w:rPr>
                  <w:t xml:space="preserve"> </w:t>
                </w:r>
                <w:r w:rsidR="009E02AC" w:rsidRPr="009F3B7B">
                  <w:rPr>
                    <w:rStyle w:val="ac"/>
                    <w:rFonts w:cs="Times New Roman"/>
                    <w:noProof/>
                  </w:rPr>
                  <w:t>в</w:t>
                </w:r>
                <w:r w:rsidR="009E02AC" w:rsidRPr="009F3B7B">
                  <w:rPr>
                    <w:rStyle w:val="ac"/>
                    <w:rFonts w:cs="Times New Roman"/>
                    <w:noProof/>
                    <w:spacing w:val="325"/>
                  </w:rPr>
                  <w:t xml:space="preserve"> </w:t>
                </w:r>
                <w:r w:rsidR="009E02AC" w:rsidRPr="009F3B7B">
                  <w:rPr>
                    <w:rStyle w:val="ac"/>
                    <w:rFonts w:cs="Times New Roman"/>
                    <w:noProof/>
                  </w:rPr>
                  <w:t>том</w:t>
                </w:r>
                <w:r w:rsidR="009E02AC" w:rsidRPr="009F3B7B">
                  <w:rPr>
                    <w:rStyle w:val="ac"/>
                    <w:rFonts w:cs="Times New Roman"/>
                    <w:noProof/>
                    <w:spacing w:val="325"/>
                  </w:rPr>
                  <w:t xml:space="preserve"> </w:t>
                </w:r>
                <w:r w:rsidR="009E02AC" w:rsidRPr="009F3B7B">
                  <w:rPr>
                    <w:rStyle w:val="ac"/>
                    <w:rFonts w:cs="Times New Roman"/>
                    <w:noProof/>
                  </w:rPr>
                  <w:t>числе</w:t>
                </w:r>
                <w:r w:rsidR="009E02AC" w:rsidRPr="009F3B7B">
                  <w:rPr>
                    <w:rStyle w:val="ac"/>
                    <w:rFonts w:cs="Times New Roman"/>
                    <w:noProof/>
                    <w:spacing w:val="323"/>
                  </w:rPr>
                  <w:t xml:space="preserve"> </w:t>
                </w:r>
                <w:r w:rsidR="009E02AC" w:rsidRPr="009F3B7B">
                  <w:rPr>
                    <w:rStyle w:val="ac"/>
                    <w:rFonts w:cs="Times New Roman"/>
                    <w:noProof/>
                  </w:rPr>
                  <w:t>оценку энергоэффективности</w:t>
                </w:r>
                <w:r w:rsidR="009E02AC" w:rsidRPr="009F3B7B">
                  <w:rPr>
                    <w:rStyle w:val="ac"/>
                    <w:rFonts w:cs="Times New Roman"/>
                    <w:noProof/>
                    <w:spacing w:val="303"/>
                  </w:rPr>
                  <w:t xml:space="preserve"> </w:t>
                </w:r>
                <w:r w:rsidR="009E02AC" w:rsidRPr="009F3B7B">
                  <w:rPr>
                    <w:rStyle w:val="ac"/>
                    <w:rFonts w:cs="Times New Roman"/>
                    <w:noProof/>
                  </w:rPr>
                  <w:t>по</w:t>
                </w:r>
                <w:r w:rsidR="009E02AC" w:rsidRPr="009F3B7B">
                  <w:rPr>
                    <w:rStyle w:val="ac"/>
                    <w:rFonts w:cs="Times New Roman"/>
                    <w:noProof/>
                    <w:spacing w:val="-2"/>
                  </w:rPr>
                  <w:t>д</w:t>
                </w:r>
                <w:r w:rsidR="009E02AC" w:rsidRPr="009F3B7B">
                  <w:rPr>
                    <w:rStyle w:val="ac"/>
                    <w:rFonts w:cs="Times New Roman"/>
                    <w:noProof/>
                  </w:rPr>
                  <w:t>ачи</w:t>
                </w:r>
                <w:r w:rsidR="009E02AC" w:rsidRPr="009F3B7B">
                  <w:rPr>
                    <w:rStyle w:val="ac"/>
                    <w:rFonts w:cs="Times New Roman"/>
                    <w:noProof/>
                    <w:spacing w:val="303"/>
                  </w:rPr>
                  <w:t xml:space="preserve"> </w:t>
                </w:r>
                <w:r w:rsidR="009E02AC" w:rsidRPr="009F3B7B">
                  <w:rPr>
                    <w:rStyle w:val="ac"/>
                    <w:rFonts w:cs="Times New Roman"/>
                    <w:noProof/>
                    <w:spacing w:val="-2"/>
                  </w:rPr>
                  <w:t>в</w:t>
                </w:r>
                <w:r w:rsidR="009E02AC" w:rsidRPr="009F3B7B">
                  <w:rPr>
                    <w:rStyle w:val="ac"/>
                    <w:rFonts w:cs="Times New Roman"/>
                    <w:noProof/>
                  </w:rPr>
                  <w:t>оды,</w:t>
                </w:r>
                <w:r w:rsidR="009E02AC" w:rsidRPr="009F3B7B">
                  <w:rPr>
                    <w:rStyle w:val="ac"/>
                    <w:rFonts w:cs="Times New Roman"/>
                    <w:noProof/>
                    <w:spacing w:val="303"/>
                  </w:rPr>
                  <w:t xml:space="preserve"> </w:t>
                </w:r>
                <w:r w:rsidR="009E02AC" w:rsidRPr="009F3B7B">
                  <w:rPr>
                    <w:rStyle w:val="ac"/>
                    <w:rFonts w:cs="Times New Roman"/>
                    <w:noProof/>
                  </w:rPr>
                  <w:t>кото</w:t>
                </w:r>
                <w:r w:rsidR="009E02AC" w:rsidRPr="009F3B7B">
                  <w:rPr>
                    <w:rStyle w:val="ac"/>
                    <w:rFonts w:cs="Times New Roman"/>
                    <w:noProof/>
                    <w:spacing w:val="-2"/>
                  </w:rPr>
                  <w:t>р</w:t>
                </w:r>
                <w:r w:rsidR="009E02AC" w:rsidRPr="009F3B7B">
                  <w:rPr>
                    <w:rStyle w:val="ac"/>
                    <w:rFonts w:cs="Times New Roman"/>
                    <w:noProof/>
                  </w:rPr>
                  <w:t>ая</w:t>
                </w:r>
                <w:r w:rsidR="009E02AC" w:rsidRPr="009F3B7B">
                  <w:rPr>
                    <w:rStyle w:val="ac"/>
                    <w:rFonts w:cs="Times New Roman"/>
                    <w:noProof/>
                    <w:spacing w:val="300"/>
                  </w:rPr>
                  <w:t xml:space="preserve"> </w:t>
                </w:r>
                <w:r w:rsidR="009E02AC" w:rsidRPr="009F3B7B">
                  <w:rPr>
                    <w:rStyle w:val="ac"/>
                    <w:rFonts w:cs="Times New Roman"/>
                    <w:noProof/>
                  </w:rPr>
                  <w:t>оцениваетс</w:t>
                </w:r>
                <w:r w:rsidR="009E02AC" w:rsidRPr="009F3B7B">
                  <w:rPr>
                    <w:rStyle w:val="ac"/>
                    <w:rFonts w:cs="Times New Roman"/>
                    <w:noProof/>
                    <w:spacing w:val="-3"/>
                  </w:rPr>
                  <w:t>я</w:t>
                </w:r>
                <w:r w:rsidR="009E02AC" w:rsidRPr="009F3B7B">
                  <w:rPr>
                    <w:rStyle w:val="ac"/>
                    <w:rFonts w:cs="Times New Roman"/>
                    <w:noProof/>
                    <w:spacing w:val="303"/>
                  </w:rPr>
                  <w:t xml:space="preserve"> </w:t>
                </w:r>
                <w:r w:rsidR="009E02AC" w:rsidRPr="009F3B7B">
                  <w:rPr>
                    <w:rStyle w:val="ac"/>
                    <w:rFonts w:cs="Times New Roman"/>
                    <w:noProof/>
                  </w:rPr>
                  <w:t>ка</w:t>
                </w:r>
                <w:r w:rsidR="009E02AC" w:rsidRPr="009F3B7B">
                  <w:rPr>
                    <w:rStyle w:val="ac"/>
                    <w:rFonts w:cs="Times New Roman"/>
                    <w:noProof/>
                    <w:spacing w:val="-3"/>
                  </w:rPr>
                  <w:t>к</w:t>
                </w:r>
                <w:r w:rsidR="009E02AC" w:rsidRPr="009F3B7B">
                  <w:rPr>
                    <w:rStyle w:val="ac"/>
                    <w:rFonts w:cs="Times New Roman"/>
                    <w:noProof/>
                  </w:rPr>
                  <w:t xml:space="preserve"> соотношение</w:t>
                </w:r>
                <w:r w:rsidR="009E02AC" w:rsidRPr="009F3B7B">
                  <w:rPr>
                    <w:rStyle w:val="ac"/>
                    <w:rFonts w:cs="Times New Roman"/>
                    <w:noProof/>
                    <w:spacing w:val="95"/>
                  </w:rPr>
                  <w:t xml:space="preserve"> </w:t>
                </w:r>
                <w:r w:rsidR="009E02AC" w:rsidRPr="009F3B7B">
                  <w:rPr>
                    <w:rStyle w:val="ac"/>
                    <w:rFonts w:cs="Times New Roman"/>
                    <w:noProof/>
                  </w:rPr>
                  <w:t>удельного</w:t>
                </w:r>
                <w:r w:rsidR="009E02AC" w:rsidRPr="009F3B7B">
                  <w:rPr>
                    <w:rStyle w:val="ac"/>
                    <w:rFonts w:cs="Times New Roman"/>
                    <w:noProof/>
                    <w:spacing w:val="95"/>
                  </w:rPr>
                  <w:t xml:space="preserve"> </w:t>
                </w:r>
                <w:r w:rsidR="009E02AC" w:rsidRPr="009F3B7B">
                  <w:rPr>
                    <w:rStyle w:val="ac"/>
                    <w:rFonts w:cs="Times New Roman"/>
                    <w:noProof/>
                    <w:spacing w:val="-2"/>
                  </w:rPr>
                  <w:t>р</w:t>
                </w:r>
                <w:r w:rsidR="009E02AC" w:rsidRPr="009F3B7B">
                  <w:rPr>
                    <w:rStyle w:val="ac"/>
                    <w:rFonts w:cs="Times New Roman"/>
                    <w:noProof/>
                  </w:rPr>
                  <w:t>а</w:t>
                </w:r>
                <w:r w:rsidR="009E02AC" w:rsidRPr="009F3B7B">
                  <w:rPr>
                    <w:rStyle w:val="ac"/>
                    <w:rFonts w:cs="Times New Roman"/>
                    <w:noProof/>
                    <w:spacing w:val="-2"/>
                  </w:rPr>
                  <w:t>с</w:t>
                </w:r>
                <w:r w:rsidR="009E02AC" w:rsidRPr="009F3B7B">
                  <w:rPr>
                    <w:rStyle w:val="ac"/>
                    <w:rFonts w:cs="Times New Roman"/>
                    <w:noProof/>
                  </w:rPr>
                  <w:t>хо</w:t>
                </w:r>
                <w:r w:rsidR="009E02AC" w:rsidRPr="009F3B7B">
                  <w:rPr>
                    <w:rStyle w:val="ac"/>
                    <w:rFonts w:cs="Times New Roman"/>
                    <w:noProof/>
                    <w:spacing w:val="-2"/>
                  </w:rPr>
                  <w:t>д</w:t>
                </w:r>
                <w:r w:rsidR="009E02AC" w:rsidRPr="009F3B7B">
                  <w:rPr>
                    <w:rStyle w:val="ac"/>
                    <w:rFonts w:cs="Times New Roman"/>
                    <w:noProof/>
                  </w:rPr>
                  <w:t>а</w:t>
                </w:r>
                <w:r w:rsidR="009E02AC" w:rsidRPr="009F3B7B">
                  <w:rPr>
                    <w:rStyle w:val="ac"/>
                    <w:rFonts w:cs="Times New Roman"/>
                    <w:noProof/>
                    <w:spacing w:val="95"/>
                  </w:rPr>
                  <w:t xml:space="preserve"> </w:t>
                </w:r>
                <w:r w:rsidR="009E02AC" w:rsidRPr="009F3B7B">
                  <w:rPr>
                    <w:rStyle w:val="ac"/>
                    <w:rFonts w:cs="Times New Roman"/>
                    <w:noProof/>
                  </w:rPr>
                  <w:t>эл</w:t>
                </w:r>
                <w:r w:rsidR="009E02AC" w:rsidRPr="009F3B7B">
                  <w:rPr>
                    <w:rStyle w:val="ac"/>
                    <w:rFonts w:cs="Times New Roman"/>
                    <w:noProof/>
                    <w:spacing w:val="-2"/>
                  </w:rPr>
                  <w:t>е</w:t>
                </w:r>
                <w:r w:rsidR="009E02AC" w:rsidRPr="009F3B7B">
                  <w:rPr>
                    <w:rStyle w:val="ac"/>
                    <w:rFonts w:cs="Times New Roman"/>
                    <w:noProof/>
                  </w:rPr>
                  <w:t>ктрической</w:t>
                </w:r>
                <w:r w:rsidR="009E02AC" w:rsidRPr="009F3B7B">
                  <w:rPr>
                    <w:rStyle w:val="ac"/>
                    <w:rFonts w:cs="Times New Roman"/>
                    <w:noProof/>
                    <w:spacing w:val="94"/>
                  </w:rPr>
                  <w:t xml:space="preserve"> </w:t>
                </w:r>
                <w:r w:rsidR="009E02AC" w:rsidRPr="009F3B7B">
                  <w:rPr>
                    <w:rStyle w:val="ac"/>
                    <w:rFonts w:cs="Times New Roman"/>
                    <w:noProof/>
                  </w:rPr>
                  <w:t>энер</w:t>
                </w:r>
                <w:r w:rsidR="009E02AC" w:rsidRPr="009F3B7B">
                  <w:rPr>
                    <w:rStyle w:val="ac"/>
                    <w:rFonts w:cs="Times New Roman"/>
                    <w:noProof/>
                    <w:spacing w:val="-2"/>
                  </w:rPr>
                  <w:t>г</w:t>
                </w:r>
                <w:r w:rsidR="009E02AC" w:rsidRPr="009F3B7B">
                  <w:rPr>
                    <w:rStyle w:val="ac"/>
                    <w:rFonts w:cs="Times New Roman"/>
                    <w:noProof/>
                  </w:rPr>
                  <w:t>ии,</w:t>
                </w:r>
                <w:r w:rsidR="009E02AC" w:rsidRPr="009F3B7B">
                  <w:rPr>
                    <w:rStyle w:val="ac"/>
                    <w:rFonts w:cs="Times New Roman"/>
                    <w:noProof/>
                    <w:spacing w:val="94"/>
                  </w:rPr>
                  <w:t xml:space="preserve"> </w:t>
                </w:r>
                <w:r w:rsidR="009E02AC" w:rsidRPr="009F3B7B">
                  <w:rPr>
                    <w:rStyle w:val="ac"/>
                    <w:rFonts w:cs="Times New Roman"/>
                    <w:noProof/>
                  </w:rPr>
                  <w:t>необходимо</w:t>
                </w:r>
                <w:r w:rsidR="009E02AC" w:rsidRPr="009F3B7B">
                  <w:rPr>
                    <w:rStyle w:val="ac"/>
                    <w:rFonts w:cs="Times New Roman"/>
                    <w:noProof/>
                    <w:spacing w:val="-3"/>
                  </w:rPr>
                  <w:t>й</w:t>
                </w:r>
                <w:r w:rsidR="009E02AC" w:rsidRPr="009F3B7B">
                  <w:rPr>
                    <w:rStyle w:val="ac"/>
                    <w:rFonts w:cs="Times New Roman"/>
                    <w:noProof/>
                  </w:rPr>
                  <w:t xml:space="preserve"> для</w:t>
                </w:r>
                <w:r w:rsidR="009E02AC" w:rsidRPr="009F3B7B">
                  <w:rPr>
                    <w:rStyle w:val="ac"/>
                    <w:rFonts w:cs="Times New Roman"/>
                    <w:noProof/>
                    <w:spacing w:val="80"/>
                  </w:rPr>
                  <w:t xml:space="preserve"> </w:t>
                </w:r>
                <w:r w:rsidR="009E02AC" w:rsidRPr="009F3B7B">
                  <w:rPr>
                    <w:rStyle w:val="ac"/>
                    <w:rFonts w:cs="Times New Roman"/>
                    <w:noProof/>
                  </w:rPr>
                  <w:t>подачи</w:t>
                </w:r>
                <w:r w:rsidR="009E02AC" w:rsidRPr="009F3B7B">
                  <w:rPr>
                    <w:rStyle w:val="ac"/>
                    <w:rFonts w:cs="Times New Roman"/>
                    <w:noProof/>
                    <w:spacing w:val="80"/>
                  </w:rPr>
                  <w:t xml:space="preserve"> </w:t>
                </w:r>
                <w:r w:rsidR="009E02AC" w:rsidRPr="009F3B7B">
                  <w:rPr>
                    <w:rStyle w:val="ac"/>
                    <w:rFonts w:cs="Times New Roman"/>
                    <w:noProof/>
                  </w:rPr>
                  <w:t>уста</w:t>
                </w:r>
                <w:r w:rsidR="009E02AC" w:rsidRPr="009F3B7B">
                  <w:rPr>
                    <w:rStyle w:val="ac"/>
                    <w:rFonts w:cs="Times New Roman"/>
                    <w:noProof/>
                    <w:spacing w:val="-3"/>
                  </w:rPr>
                  <w:t>н</w:t>
                </w:r>
                <w:r w:rsidR="009E02AC" w:rsidRPr="009F3B7B">
                  <w:rPr>
                    <w:rStyle w:val="ac"/>
                    <w:rFonts w:cs="Times New Roman"/>
                    <w:noProof/>
                  </w:rPr>
                  <w:t>овлен</w:t>
                </w:r>
                <w:r w:rsidR="009E02AC" w:rsidRPr="009F3B7B">
                  <w:rPr>
                    <w:rStyle w:val="ac"/>
                    <w:rFonts w:cs="Times New Roman"/>
                    <w:noProof/>
                    <w:spacing w:val="-3"/>
                  </w:rPr>
                  <w:t>н</w:t>
                </w:r>
                <w:r w:rsidR="009E02AC" w:rsidRPr="009F3B7B">
                  <w:rPr>
                    <w:rStyle w:val="ac"/>
                    <w:rFonts w:cs="Times New Roman"/>
                    <w:noProof/>
                  </w:rPr>
                  <w:t>ого</w:t>
                </w:r>
                <w:r w:rsidR="009E02AC" w:rsidRPr="009F3B7B">
                  <w:rPr>
                    <w:rStyle w:val="ac"/>
                    <w:noProof/>
                    <w:spacing w:val="78"/>
                  </w:rPr>
                  <w:t xml:space="preserve"> </w:t>
                </w:r>
                <w:r w:rsidR="009E02AC" w:rsidRPr="009F3B7B">
                  <w:rPr>
                    <w:rStyle w:val="ac"/>
                    <w:noProof/>
                  </w:rPr>
                  <w:t>объ</w:t>
                </w:r>
                <w:r w:rsidR="009E02AC" w:rsidRPr="009F3B7B">
                  <w:rPr>
                    <w:rStyle w:val="ac"/>
                    <w:noProof/>
                    <w:spacing w:val="-2"/>
                  </w:rPr>
                  <w:t>е</w:t>
                </w:r>
                <w:r w:rsidR="009E02AC" w:rsidRPr="009F3B7B">
                  <w:rPr>
                    <w:rStyle w:val="ac"/>
                    <w:noProof/>
                  </w:rPr>
                  <w:t>ма</w:t>
                </w:r>
                <w:r w:rsidR="009E02AC" w:rsidRPr="009F3B7B">
                  <w:rPr>
                    <w:rStyle w:val="ac"/>
                    <w:noProof/>
                    <w:spacing w:val="-3"/>
                  </w:rPr>
                  <w:t>,</w:t>
                </w:r>
                <w:r w:rsidR="009E02AC" w:rsidRPr="009F3B7B">
                  <w:rPr>
                    <w:rStyle w:val="ac"/>
                    <w:noProof/>
                    <w:spacing w:val="80"/>
                  </w:rPr>
                  <w:t xml:space="preserve"> </w:t>
                </w:r>
                <w:r w:rsidR="009E02AC" w:rsidRPr="009F3B7B">
                  <w:rPr>
                    <w:rStyle w:val="ac"/>
                    <w:noProof/>
                  </w:rPr>
                  <w:t>и</w:t>
                </w:r>
                <w:r w:rsidR="009E02AC" w:rsidRPr="009F3B7B">
                  <w:rPr>
                    <w:rStyle w:val="ac"/>
                    <w:noProof/>
                    <w:spacing w:val="80"/>
                  </w:rPr>
                  <w:t xml:space="preserve"> </w:t>
                </w:r>
                <w:r w:rsidR="009E02AC" w:rsidRPr="009F3B7B">
                  <w:rPr>
                    <w:rStyle w:val="ac"/>
                    <w:noProof/>
                  </w:rPr>
                  <w:t>уста</w:t>
                </w:r>
                <w:r w:rsidR="009E02AC" w:rsidRPr="009F3B7B">
                  <w:rPr>
                    <w:rStyle w:val="ac"/>
                    <w:noProof/>
                    <w:spacing w:val="-3"/>
                  </w:rPr>
                  <w:t>н</w:t>
                </w:r>
                <w:r w:rsidR="009E02AC" w:rsidRPr="009F3B7B">
                  <w:rPr>
                    <w:rStyle w:val="ac"/>
                    <w:noProof/>
                  </w:rPr>
                  <w:t>овленно</w:t>
                </w:r>
                <w:r w:rsidR="009E02AC" w:rsidRPr="009F3B7B">
                  <w:rPr>
                    <w:rStyle w:val="ac"/>
                    <w:noProof/>
                    <w:spacing w:val="-2"/>
                  </w:rPr>
                  <w:t>г</w:t>
                </w:r>
                <w:r w:rsidR="009E02AC" w:rsidRPr="009F3B7B">
                  <w:rPr>
                    <w:rStyle w:val="ac"/>
                    <w:noProof/>
                  </w:rPr>
                  <w:t>о</w:t>
                </w:r>
                <w:r w:rsidR="009E02AC" w:rsidRPr="009F3B7B">
                  <w:rPr>
                    <w:rStyle w:val="ac"/>
                    <w:noProof/>
                    <w:spacing w:val="80"/>
                  </w:rPr>
                  <w:t xml:space="preserve"> </w:t>
                </w:r>
                <w:r w:rsidR="009E02AC" w:rsidRPr="009F3B7B">
                  <w:rPr>
                    <w:rStyle w:val="ac"/>
                    <w:noProof/>
                  </w:rPr>
                  <w:t>у</w:t>
                </w:r>
                <w:r w:rsidR="009E02AC" w:rsidRPr="009F3B7B">
                  <w:rPr>
                    <w:rStyle w:val="ac"/>
                    <w:noProof/>
                    <w:spacing w:val="-2"/>
                  </w:rPr>
                  <w:t>р</w:t>
                </w:r>
                <w:r w:rsidR="009E02AC" w:rsidRPr="009F3B7B">
                  <w:rPr>
                    <w:rStyle w:val="ac"/>
                    <w:noProof/>
                  </w:rPr>
                  <w:t>овня</w:t>
                </w:r>
                <w:r w:rsidR="009E02AC" w:rsidRPr="009F3B7B">
                  <w:rPr>
                    <w:rStyle w:val="ac"/>
                    <w:noProof/>
                    <w:spacing w:val="80"/>
                  </w:rPr>
                  <w:t xml:space="preserve"> </w:t>
                </w:r>
                <w:r w:rsidR="009E02AC" w:rsidRPr="009F3B7B">
                  <w:rPr>
                    <w:rStyle w:val="ac"/>
                    <w:noProof/>
                  </w:rPr>
                  <w:t>напо</w:t>
                </w:r>
                <w:r w:rsidR="009E02AC" w:rsidRPr="009F3B7B">
                  <w:rPr>
                    <w:rStyle w:val="ac"/>
                    <w:noProof/>
                    <w:spacing w:val="-2"/>
                  </w:rPr>
                  <w:t>р</w:t>
                </w:r>
                <w:r w:rsidR="009E02AC" w:rsidRPr="009F3B7B">
                  <w:rPr>
                    <w:rStyle w:val="ac"/>
                    <w:noProof/>
                  </w:rPr>
                  <w:t>а (давления)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_Toc23419015 \h </w:instrText>
                </w:r>
                <w:r w:rsidR="009E02AC" w:rsidRPr="009F3B7B">
                  <w:rPr>
                    <w:noProof/>
                    <w:webHidden/>
                  </w:rPr>
                </w:r>
                <w:r w:rsidR="009E02AC" w:rsidRPr="009F3B7B">
                  <w:rPr>
                    <w:noProof/>
                    <w:webHidden/>
                  </w:rPr>
                  <w:fldChar w:fldCharType="separate"/>
                </w:r>
                <w:r w:rsidR="00B13607" w:rsidRPr="009F3B7B">
                  <w:rPr>
                    <w:noProof/>
                    <w:webHidden/>
                  </w:rPr>
                  <w:t>70</w:t>
                </w:r>
                <w:r w:rsidR="009E02AC" w:rsidRPr="009F3B7B">
                  <w:rPr>
                    <w:noProof/>
                    <w:webHidden/>
                  </w:rPr>
                  <w:fldChar w:fldCharType="end"/>
                </w:r>
              </w:hyperlink>
            </w:p>
            <w:p w14:paraId="05F4B59E" w14:textId="085045E4"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16" w:history="1">
                <w:r w:rsidR="009E02AC" w:rsidRPr="009F3B7B">
                  <w:rPr>
                    <w:rStyle w:val="ac"/>
                    <w:rFonts w:cs="Times New Roman"/>
                    <w:noProof/>
                  </w:rPr>
                  <w:t>2.1.4.3.6. 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_Toc23419016 \h </w:instrText>
                </w:r>
                <w:r w:rsidR="009E02AC" w:rsidRPr="009F3B7B">
                  <w:rPr>
                    <w:noProof/>
                    <w:webHidden/>
                  </w:rPr>
                </w:r>
                <w:r w:rsidR="009E02AC" w:rsidRPr="009F3B7B">
                  <w:rPr>
                    <w:noProof/>
                    <w:webHidden/>
                  </w:rPr>
                  <w:fldChar w:fldCharType="separate"/>
                </w:r>
                <w:r w:rsidR="00B13607" w:rsidRPr="009F3B7B">
                  <w:rPr>
                    <w:noProof/>
                    <w:webHidden/>
                  </w:rPr>
                  <w:t>71</w:t>
                </w:r>
                <w:r w:rsidR="009E02AC" w:rsidRPr="009F3B7B">
                  <w:rPr>
                    <w:noProof/>
                    <w:webHidden/>
                  </w:rPr>
                  <w:fldChar w:fldCharType="end"/>
                </w:r>
              </w:hyperlink>
            </w:p>
            <w:p w14:paraId="17E83270" w14:textId="34132021"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17" w:history="1">
                <w:r w:rsidR="009E02AC" w:rsidRPr="009F3B7B">
                  <w:rPr>
                    <w:rStyle w:val="ac"/>
                    <w:rFonts w:cs="Times New Roman"/>
                    <w:noProof/>
                  </w:rPr>
                  <w:t xml:space="preserve">2.1.4.3.7. </w:t>
                </w:r>
                <w:r w:rsidR="009E02AC" w:rsidRPr="009F3B7B">
                  <w:rPr>
                    <w:rStyle w:val="ac"/>
                    <w:rFonts w:cs="Times New Roman"/>
                    <w:noProof/>
                    <w:spacing w:val="57"/>
                  </w:rPr>
                  <w:t xml:space="preserve"> </w:t>
                </w:r>
                <w:r w:rsidR="009E02AC" w:rsidRPr="009F3B7B">
                  <w:rPr>
                    <w:rStyle w:val="ac"/>
                    <w:rFonts w:cs="Times New Roman"/>
                    <w:noProof/>
                  </w:rPr>
                  <w:t>Описание</w:t>
                </w:r>
                <w:r w:rsidR="009E02AC" w:rsidRPr="009F3B7B">
                  <w:rPr>
                    <w:rStyle w:val="ac"/>
                    <w:rFonts w:cs="Times New Roman"/>
                    <w:noProof/>
                    <w:spacing w:val="56"/>
                  </w:rPr>
                  <w:t xml:space="preserve"> </w:t>
                </w:r>
                <w:r w:rsidR="009E02AC" w:rsidRPr="009F3B7B">
                  <w:rPr>
                    <w:rStyle w:val="ac"/>
                    <w:rFonts w:cs="Times New Roman"/>
                    <w:noProof/>
                    <w:spacing w:val="-2"/>
                  </w:rPr>
                  <w:t>с</w:t>
                </w:r>
                <w:r w:rsidR="009E02AC" w:rsidRPr="009F3B7B">
                  <w:rPr>
                    <w:rStyle w:val="ac"/>
                    <w:rFonts w:cs="Times New Roman"/>
                    <w:noProof/>
                  </w:rPr>
                  <w:t>ущест</w:t>
                </w:r>
                <w:r w:rsidR="009E02AC" w:rsidRPr="009F3B7B">
                  <w:rPr>
                    <w:rStyle w:val="ac"/>
                    <w:rFonts w:cs="Times New Roman"/>
                    <w:noProof/>
                    <w:spacing w:val="-2"/>
                  </w:rPr>
                  <w:t>в</w:t>
                </w:r>
                <w:r w:rsidR="009E02AC" w:rsidRPr="009F3B7B">
                  <w:rPr>
                    <w:rStyle w:val="ac"/>
                    <w:rFonts w:cs="Times New Roman"/>
                    <w:noProof/>
                  </w:rPr>
                  <w:t>ующих</w:t>
                </w:r>
                <w:r w:rsidR="009E02AC" w:rsidRPr="009F3B7B">
                  <w:rPr>
                    <w:rStyle w:val="ac"/>
                    <w:rFonts w:cs="Times New Roman"/>
                    <w:noProof/>
                    <w:spacing w:val="56"/>
                  </w:rPr>
                  <w:t xml:space="preserve"> </w:t>
                </w:r>
                <w:r w:rsidR="009E02AC" w:rsidRPr="009F3B7B">
                  <w:rPr>
                    <w:rStyle w:val="ac"/>
                    <w:rFonts w:cs="Times New Roman"/>
                    <w:noProof/>
                  </w:rPr>
                  <w:t>т</w:t>
                </w:r>
                <w:r w:rsidR="009E02AC" w:rsidRPr="009F3B7B">
                  <w:rPr>
                    <w:rStyle w:val="ac"/>
                    <w:rFonts w:cs="Times New Roman"/>
                    <w:noProof/>
                    <w:spacing w:val="-2"/>
                  </w:rPr>
                  <w:t>е</w:t>
                </w:r>
                <w:r w:rsidR="009E02AC" w:rsidRPr="009F3B7B">
                  <w:rPr>
                    <w:rStyle w:val="ac"/>
                    <w:rFonts w:cs="Times New Roman"/>
                    <w:noProof/>
                  </w:rPr>
                  <w:t>хнических</w:t>
                </w:r>
                <w:r w:rsidR="009E02AC" w:rsidRPr="009F3B7B">
                  <w:rPr>
                    <w:rStyle w:val="ac"/>
                    <w:rFonts w:cs="Times New Roman"/>
                    <w:noProof/>
                    <w:spacing w:val="56"/>
                  </w:rPr>
                  <w:t xml:space="preserve"> </w:t>
                </w:r>
                <w:r w:rsidR="009E02AC" w:rsidRPr="009F3B7B">
                  <w:rPr>
                    <w:rStyle w:val="ac"/>
                    <w:rFonts w:cs="Times New Roman"/>
                    <w:noProof/>
                  </w:rPr>
                  <w:t>и</w:t>
                </w:r>
                <w:r w:rsidR="009E02AC" w:rsidRPr="009F3B7B">
                  <w:rPr>
                    <w:rStyle w:val="ac"/>
                    <w:rFonts w:cs="Times New Roman"/>
                    <w:noProof/>
                    <w:spacing w:val="56"/>
                  </w:rPr>
                  <w:t xml:space="preserve"> </w:t>
                </w:r>
                <w:r w:rsidR="009E02AC" w:rsidRPr="009F3B7B">
                  <w:rPr>
                    <w:rStyle w:val="ac"/>
                    <w:rFonts w:cs="Times New Roman"/>
                    <w:noProof/>
                  </w:rPr>
                  <w:t>технологич</w:t>
                </w:r>
                <w:r w:rsidR="009E02AC" w:rsidRPr="009F3B7B">
                  <w:rPr>
                    <w:rStyle w:val="ac"/>
                    <w:rFonts w:cs="Times New Roman"/>
                    <w:noProof/>
                    <w:spacing w:val="-2"/>
                  </w:rPr>
                  <w:t>е</w:t>
                </w:r>
                <w:r w:rsidR="009E02AC" w:rsidRPr="009F3B7B">
                  <w:rPr>
                    <w:rStyle w:val="ac"/>
                    <w:rFonts w:cs="Times New Roman"/>
                    <w:noProof/>
                  </w:rPr>
                  <w:t>ск</w:t>
                </w:r>
                <w:r w:rsidR="009E02AC" w:rsidRPr="009F3B7B">
                  <w:rPr>
                    <w:rStyle w:val="ac"/>
                    <w:rFonts w:cs="Times New Roman"/>
                    <w:noProof/>
                    <w:spacing w:val="-4"/>
                  </w:rPr>
                  <w:t>и</w:t>
                </w:r>
                <w:r w:rsidR="009E02AC" w:rsidRPr="009F3B7B">
                  <w:rPr>
                    <w:rStyle w:val="ac"/>
                    <w:rFonts w:cs="Times New Roman"/>
                    <w:noProof/>
                  </w:rPr>
                  <w:t>х  проблем</w:t>
                </w:r>
                <w:r w:rsidR="009E02AC" w:rsidRPr="009F3B7B">
                  <w:rPr>
                    <w:rStyle w:val="ac"/>
                    <w:rFonts w:cs="Times New Roman"/>
                    <w:noProof/>
                    <w:spacing w:val="-3"/>
                  </w:rPr>
                  <w:t>,</w:t>
                </w:r>
                <w:r w:rsidR="009E02AC" w:rsidRPr="009F3B7B">
                  <w:rPr>
                    <w:rStyle w:val="ac"/>
                    <w:rFonts w:cs="Times New Roman"/>
                    <w:noProof/>
                    <w:spacing w:val="282"/>
                  </w:rPr>
                  <w:t xml:space="preserve"> </w:t>
                </w:r>
                <w:r w:rsidR="009E02AC" w:rsidRPr="009F3B7B">
                  <w:rPr>
                    <w:rStyle w:val="ac"/>
                    <w:rFonts w:cs="Times New Roman"/>
                    <w:noProof/>
                  </w:rPr>
                  <w:t>возни</w:t>
                </w:r>
                <w:r w:rsidR="009E02AC" w:rsidRPr="009F3B7B">
                  <w:rPr>
                    <w:rStyle w:val="ac"/>
                    <w:rFonts w:cs="Times New Roman"/>
                    <w:noProof/>
                    <w:spacing w:val="-3"/>
                  </w:rPr>
                  <w:t>к</w:t>
                </w:r>
                <w:r w:rsidR="009E02AC" w:rsidRPr="009F3B7B">
                  <w:rPr>
                    <w:rStyle w:val="ac"/>
                    <w:rFonts w:cs="Times New Roman"/>
                    <w:noProof/>
                  </w:rPr>
                  <w:t>ающих</w:t>
                </w:r>
                <w:r w:rsidR="009E02AC" w:rsidRPr="009F3B7B">
                  <w:rPr>
                    <w:rStyle w:val="ac"/>
                    <w:rFonts w:cs="Times New Roman"/>
                    <w:noProof/>
                    <w:spacing w:val="282"/>
                  </w:rPr>
                  <w:t xml:space="preserve"> </w:t>
                </w:r>
                <w:r w:rsidR="009E02AC" w:rsidRPr="009F3B7B">
                  <w:rPr>
                    <w:rStyle w:val="ac"/>
                    <w:rFonts w:cs="Times New Roman"/>
                    <w:noProof/>
                  </w:rPr>
                  <w:t>при</w:t>
                </w:r>
                <w:r w:rsidR="009E02AC" w:rsidRPr="009F3B7B">
                  <w:rPr>
                    <w:rStyle w:val="ac"/>
                    <w:rFonts w:cs="Times New Roman"/>
                    <w:noProof/>
                    <w:spacing w:val="282"/>
                  </w:rPr>
                  <w:t xml:space="preserve"> </w:t>
                </w:r>
                <w:r w:rsidR="009E02AC" w:rsidRPr="009F3B7B">
                  <w:rPr>
                    <w:rStyle w:val="ac"/>
                    <w:rFonts w:cs="Times New Roman"/>
                    <w:noProof/>
                  </w:rPr>
                  <w:t>водоснабжении</w:t>
                </w:r>
                <w:r w:rsidR="009E02AC" w:rsidRPr="009F3B7B">
                  <w:rPr>
                    <w:rStyle w:val="ac"/>
                    <w:rFonts w:cs="Times New Roman"/>
                    <w:noProof/>
                    <w:spacing w:val="282"/>
                  </w:rPr>
                  <w:t xml:space="preserve"> </w:t>
                </w:r>
                <w:r w:rsidR="009E02AC" w:rsidRPr="009F3B7B">
                  <w:rPr>
                    <w:rStyle w:val="ac"/>
                    <w:rFonts w:cs="Times New Roman"/>
                    <w:noProof/>
                  </w:rPr>
                  <w:t>деревни Новолисиха,</w:t>
                </w:r>
                <w:r w:rsidR="009E02AC" w:rsidRPr="009F3B7B">
                  <w:rPr>
                    <w:rStyle w:val="ac"/>
                    <w:rFonts w:cs="Times New Roman"/>
                    <w:noProof/>
                    <w:spacing w:val="281"/>
                  </w:rPr>
                  <w:t xml:space="preserve"> </w:t>
                </w:r>
                <w:r w:rsidR="009E02AC" w:rsidRPr="009F3B7B">
                  <w:rPr>
                    <w:rStyle w:val="ac"/>
                    <w:rFonts w:cs="Times New Roman"/>
                    <w:noProof/>
                  </w:rPr>
                  <w:t>а</w:t>
                </w:r>
                <w:r w:rsidR="009E02AC" w:rsidRPr="009F3B7B">
                  <w:rPr>
                    <w:rStyle w:val="ac"/>
                    <w:rFonts w:cs="Times New Roman"/>
                    <w:noProof/>
                    <w:spacing w:val="-3"/>
                  </w:rPr>
                  <w:t>н</w:t>
                </w:r>
                <w:r w:rsidR="009E02AC" w:rsidRPr="009F3B7B">
                  <w:rPr>
                    <w:rStyle w:val="ac"/>
                    <w:rFonts w:cs="Times New Roman"/>
                    <w:noProof/>
                  </w:rPr>
                  <w:t>али</w:t>
                </w:r>
                <w:r w:rsidR="009E02AC" w:rsidRPr="009F3B7B">
                  <w:rPr>
                    <w:rStyle w:val="ac"/>
                    <w:rFonts w:cs="Times New Roman"/>
                    <w:noProof/>
                    <w:spacing w:val="-2"/>
                  </w:rPr>
                  <w:t>з</w:t>
                </w:r>
                <w:r w:rsidR="009E02AC" w:rsidRPr="009F3B7B">
                  <w:rPr>
                    <w:rStyle w:val="ac"/>
                    <w:rFonts w:cs="Times New Roman"/>
                    <w:noProof/>
                  </w:rPr>
                  <w:t xml:space="preserve">  исполнения</w:t>
                </w:r>
                <w:r w:rsidR="009E02AC" w:rsidRPr="009F3B7B">
                  <w:rPr>
                    <w:rStyle w:val="ac"/>
                    <w:rFonts w:cs="Times New Roman"/>
                    <w:noProof/>
                    <w:spacing w:val="94"/>
                  </w:rPr>
                  <w:t xml:space="preserve"> </w:t>
                </w:r>
                <w:r w:rsidR="009E02AC" w:rsidRPr="009F3B7B">
                  <w:rPr>
                    <w:rStyle w:val="ac"/>
                    <w:rFonts w:cs="Times New Roman"/>
                    <w:noProof/>
                  </w:rPr>
                  <w:t>предписаний</w:t>
                </w:r>
                <w:r w:rsidR="009E02AC" w:rsidRPr="009F3B7B">
                  <w:rPr>
                    <w:rStyle w:val="ac"/>
                    <w:rFonts w:cs="Times New Roman"/>
                    <w:noProof/>
                    <w:spacing w:val="95"/>
                  </w:rPr>
                  <w:t xml:space="preserve"> </w:t>
                </w:r>
                <w:r w:rsidR="009E02AC" w:rsidRPr="009F3B7B">
                  <w:rPr>
                    <w:rStyle w:val="ac"/>
                    <w:rFonts w:cs="Times New Roman"/>
                    <w:noProof/>
                  </w:rPr>
                  <w:t>орга</w:t>
                </w:r>
                <w:r w:rsidR="009E02AC" w:rsidRPr="009F3B7B">
                  <w:rPr>
                    <w:rStyle w:val="ac"/>
                    <w:rFonts w:cs="Times New Roman"/>
                    <w:noProof/>
                    <w:spacing w:val="-2"/>
                  </w:rPr>
                  <w:t>н</w:t>
                </w:r>
                <w:r w:rsidR="009E02AC" w:rsidRPr="009F3B7B">
                  <w:rPr>
                    <w:rStyle w:val="ac"/>
                    <w:rFonts w:cs="Times New Roman"/>
                    <w:noProof/>
                  </w:rPr>
                  <w:t>ов,</w:t>
                </w:r>
                <w:r w:rsidR="009E02AC" w:rsidRPr="009F3B7B">
                  <w:rPr>
                    <w:rStyle w:val="ac"/>
                    <w:rFonts w:cs="Times New Roman"/>
                    <w:noProof/>
                    <w:spacing w:val="95"/>
                  </w:rPr>
                  <w:t xml:space="preserve"> </w:t>
                </w:r>
                <w:r w:rsidR="009E02AC" w:rsidRPr="009F3B7B">
                  <w:rPr>
                    <w:rStyle w:val="ac"/>
                    <w:rFonts w:cs="Times New Roman"/>
                    <w:noProof/>
                  </w:rPr>
                  <w:t>о</w:t>
                </w:r>
                <w:r w:rsidR="009E02AC" w:rsidRPr="009F3B7B">
                  <w:rPr>
                    <w:rStyle w:val="ac"/>
                    <w:rFonts w:cs="Times New Roman"/>
                    <w:noProof/>
                    <w:spacing w:val="-2"/>
                  </w:rPr>
                  <w:t>с</w:t>
                </w:r>
                <w:r w:rsidR="009E02AC" w:rsidRPr="009F3B7B">
                  <w:rPr>
                    <w:rStyle w:val="ac"/>
                    <w:rFonts w:cs="Times New Roman"/>
                    <w:noProof/>
                  </w:rPr>
                  <w:t>ущест</w:t>
                </w:r>
                <w:r w:rsidR="009E02AC" w:rsidRPr="009F3B7B">
                  <w:rPr>
                    <w:rStyle w:val="ac"/>
                    <w:rFonts w:cs="Times New Roman"/>
                    <w:noProof/>
                    <w:spacing w:val="-2"/>
                  </w:rPr>
                  <w:t>в</w:t>
                </w:r>
                <w:r w:rsidR="009E02AC" w:rsidRPr="009F3B7B">
                  <w:rPr>
                    <w:rStyle w:val="ac"/>
                    <w:rFonts w:cs="Times New Roman"/>
                    <w:noProof/>
                  </w:rPr>
                  <w:t>ляющих</w:t>
                </w:r>
                <w:r w:rsidR="009E02AC" w:rsidRPr="009F3B7B">
                  <w:rPr>
                    <w:rStyle w:val="ac"/>
                    <w:rFonts w:cs="Times New Roman"/>
                    <w:noProof/>
                    <w:spacing w:val="95"/>
                  </w:rPr>
                  <w:t xml:space="preserve"> </w:t>
                </w:r>
                <w:r w:rsidR="009E02AC" w:rsidRPr="009F3B7B">
                  <w:rPr>
                    <w:rStyle w:val="ac"/>
                    <w:rFonts w:cs="Times New Roman"/>
                    <w:noProof/>
                  </w:rPr>
                  <w:t>го</w:t>
                </w:r>
                <w:r w:rsidR="009E02AC" w:rsidRPr="009F3B7B">
                  <w:rPr>
                    <w:rStyle w:val="ac"/>
                    <w:rFonts w:cs="Times New Roman"/>
                    <w:noProof/>
                    <w:spacing w:val="-2"/>
                  </w:rPr>
                  <w:t>с</w:t>
                </w:r>
                <w:r w:rsidR="009E02AC" w:rsidRPr="009F3B7B">
                  <w:rPr>
                    <w:rStyle w:val="ac"/>
                    <w:rFonts w:cs="Times New Roman"/>
                    <w:noProof/>
                  </w:rPr>
                  <w:t>ударственны</w:t>
                </w:r>
                <w:r w:rsidR="009E02AC" w:rsidRPr="009F3B7B">
                  <w:rPr>
                    <w:rStyle w:val="ac"/>
                    <w:rFonts w:cs="Times New Roman"/>
                    <w:noProof/>
                    <w:spacing w:val="-3"/>
                  </w:rPr>
                  <w:t>й</w:t>
                </w:r>
                <w:r w:rsidR="009E02AC" w:rsidRPr="009F3B7B">
                  <w:rPr>
                    <w:rStyle w:val="ac"/>
                    <w:rFonts w:cs="Times New Roman"/>
                    <w:noProof/>
                  </w:rPr>
                  <w:t xml:space="preserve">  надзор,</w:t>
                </w:r>
                <w:r w:rsidR="009E02AC" w:rsidRPr="009F3B7B">
                  <w:rPr>
                    <w:rStyle w:val="ac"/>
                    <w:rFonts w:cs="Times New Roman"/>
                    <w:noProof/>
                    <w:spacing w:val="284"/>
                  </w:rPr>
                  <w:t xml:space="preserve"> </w:t>
                </w:r>
                <w:r w:rsidR="009E02AC" w:rsidRPr="009F3B7B">
                  <w:rPr>
                    <w:rStyle w:val="ac"/>
                    <w:rFonts w:cs="Times New Roman"/>
                    <w:noProof/>
                  </w:rPr>
                  <w:t>муниципальный</w:t>
                </w:r>
                <w:r w:rsidR="009E02AC" w:rsidRPr="009F3B7B">
                  <w:rPr>
                    <w:rStyle w:val="ac"/>
                    <w:rFonts w:cs="Times New Roman"/>
                    <w:noProof/>
                    <w:spacing w:val="284"/>
                  </w:rPr>
                  <w:t xml:space="preserve"> </w:t>
                </w:r>
                <w:r w:rsidR="009E02AC" w:rsidRPr="009F3B7B">
                  <w:rPr>
                    <w:rStyle w:val="ac"/>
                    <w:rFonts w:cs="Times New Roman"/>
                    <w:noProof/>
                  </w:rPr>
                  <w:t>контроль,</w:t>
                </w:r>
                <w:r w:rsidR="009E02AC" w:rsidRPr="009F3B7B">
                  <w:rPr>
                    <w:rStyle w:val="ac"/>
                    <w:rFonts w:cs="Times New Roman"/>
                    <w:noProof/>
                    <w:spacing w:val="284"/>
                  </w:rPr>
                  <w:t xml:space="preserve"> </w:t>
                </w:r>
                <w:r w:rsidR="009E02AC" w:rsidRPr="009F3B7B">
                  <w:rPr>
                    <w:rStyle w:val="ac"/>
                    <w:rFonts w:cs="Times New Roman"/>
                    <w:noProof/>
                  </w:rPr>
                  <w:t>об</w:t>
                </w:r>
                <w:r w:rsidR="009E02AC" w:rsidRPr="009F3B7B">
                  <w:rPr>
                    <w:rStyle w:val="ac"/>
                    <w:rFonts w:cs="Times New Roman"/>
                    <w:noProof/>
                    <w:spacing w:val="284"/>
                  </w:rPr>
                  <w:t xml:space="preserve"> </w:t>
                </w:r>
                <w:r w:rsidR="009E02AC" w:rsidRPr="009F3B7B">
                  <w:rPr>
                    <w:rStyle w:val="ac"/>
                    <w:rFonts w:cs="Times New Roman"/>
                    <w:noProof/>
                  </w:rPr>
                  <w:t>уст</w:t>
                </w:r>
                <w:r w:rsidR="009E02AC" w:rsidRPr="009F3B7B">
                  <w:rPr>
                    <w:rStyle w:val="ac"/>
                    <w:rFonts w:cs="Times New Roman"/>
                    <w:noProof/>
                    <w:spacing w:val="-2"/>
                  </w:rPr>
                  <w:t>р</w:t>
                </w:r>
                <w:r w:rsidR="009E02AC" w:rsidRPr="009F3B7B">
                  <w:rPr>
                    <w:rStyle w:val="ac"/>
                    <w:rFonts w:cs="Times New Roman"/>
                    <w:noProof/>
                  </w:rPr>
                  <w:t>ане</w:t>
                </w:r>
                <w:r w:rsidR="009E02AC" w:rsidRPr="009F3B7B">
                  <w:rPr>
                    <w:rStyle w:val="ac"/>
                    <w:rFonts w:cs="Times New Roman"/>
                    <w:noProof/>
                    <w:spacing w:val="-3"/>
                  </w:rPr>
                  <w:t>н</w:t>
                </w:r>
                <w:r w:rsidR="009E02AC" w:rsidRPr="009F3B7B">
                  <w:rPr>
                    <w:rStyle w:val="ac"/>
                    <w:rFonts w:cs="Times New Roman"/>
                    <w:noProof/>
                  </w:rPr>
                  <w:t>ии</w:t>
                </w:r>
                <w:r w:rsidR="009E02AC" w:rsidRPr="009F3B7B">
                  <w:rPr>
                    <w:rStyle w:val="ac"/>
                    <w:rFonts w:cs="Times New Roman"/>
                    <w:noProof/>
                    <w:spacing w:val="284"/>
                  </w:rPr>
                  <w:t xml:space="preserve"> </w:t>
                </w:r>
                <w:r w:rsidR="009E02AC" w:rsidRPr="009F3B7B">
                  <w:rPr>
                    <w:rStyle w:val="ac"/>
                    <w:rFonts w:cs="Times New Roman"/>
                    <w:noProof/>
                  </w:rPr>
                  <w:t>нарушений,  влияющих на кач</w:t>
                </w:r>
                <w:r w:rsidR="009E02AC" w:rsidRPr="009F3B7B">
                  <w:rPr>
                    <w:rStyle w:val="ac"/>
                    <w:rFonts w:cs="Times New Roman"/>
                    <w:noProof/>
                    <w:spacing w:val="-2"/>
                  </w:rPr>
                  <w:t>е</w:t>
                </w:r>
                <w:r w:rsidR="009E02AC" w:rsidRPr="009F3B7B">
                  <w:rPr>
                    <w:rStyle w:val="ac"/>
                    <w:rFonts w:cs="Times New Roman"/>
                    <w:noProof/>
                  </w:rPr>
                  <w:t>ст</w:t>
                </w:r>
                <w:r w:rsidR="009E02AC" w:rsidRPr="009F3B7B">
                  <w:rPr>
                    <w:rStyle w:val="ac"/>
                    <w:rFonts w:cs="Times New Roman"/>
                    <w:noProof/>
                    <w:spacing w:val="-2"/>
                  </w:rPr>
                  <w:t>в</w:t>
                </w:r>
                <w:r w:rsidR="009E02AC" w:rsidRPr="009F3B7B">
                  <w:rPr>
                    <w:rStyle w:val="ac"/>
                    <w:rFonts w:cs="Times New Roman"/>
                    <w:noProof/>
                  </w:rPr>
                  <w:t>о и безопас</w:t>
                </w:r>
                <w:r w:rsidR="009E02AC" w:rsidRPr="009F3B7B">
                  <w:rPr>
                    <w:rStyle w:val="ac"/>
                    <w:rFonts w:cs="Times New Roman"/>
                    <w:noProof/>
                    <w:spacing w:val="-3"/>
                  </w:rPr>
                  <w:t>н</w:t>
                </w:r>
                <w:r w:rsidR="009E02AC" w:rsidRPr="009F3B7B">
                  <w:rPr>
                    <w:rStyle w:val="ac"/>
                    <w:rFonts w:cs="Times New Roman"/>
                    <w:noProof/>
                  </w:rPr>
                  <w:t>о</w:t>
                </w:r>
                <w:r w:rsidR="009E02AC" w:rsidRPr="009F3B7B">
                  <w:rPr>
                    <w:rStyle w:val="ac"/>
                    <w:rFonts w:cs="Times New Roman"/>
                    <w:noProof/>
                    <w:spacing w:val="-2"/>
                  </w:rPr>
                  <w:t>с</w:t>
                </w:r>
                <w:r w:rsidR="009E02AC" w:rsidRPr="009F3B7B">
                  <w:rPr>
                    <w:rStyle w:val="ac"/>
                    <w:rFonts w:cs="Times New Roman"/>
                    <w:noProof/>
                  </w:rPr>
                  <w:t>ть воды</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_Toc23419017 \h </w:instrText>
                </w:r>
                <w:r w:rsidR="009E02AC" w:rsidRPr="009F3B7B">
                  <w:rPr>
                    <w:noProof/>
                    <w:webHidden/>
                  </w:rPr>
                </w:r>
                <w:r w:rsidR="009E02AC" w:rsidRPr="009F3B7B">
                  <w:rPr>
                    <w:noProof/>
                    <w:webHidden/>
                  </w:rPr>
                  <w:fldChar w:fldCharType="separate"/>
                </w:r>
                <w:r w:rsidR="00B13607" w:rsidRPr="009F3B7B">
                  <w:rPr>
                    <w:noProof/>
                    <w:webHidden/>
                  </w:rPr>
                  <w:t>71</w:t>
                </w:r>
                <w:r w:rsidR="009E02AC" w:rsidRPr="009F3B7B">
                  <w:rPr>
                    <w:noProof/>
                    <w:webHidden/>
                  </w:rPr>
                  <w:fldChar w:fldCharType="end"/>
                </w:r>
              </w:hyperlink>
            </w:p>
            <w:p w14:paraId="41E3A377" w14:textId="77B6E6AF"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18" w:history="1">
                <w:r w:rsidR="009E02AC" w:rsidRPr="009F3B7B">
                  <w:rPr>
                    <w:rStyle w:val="ac"/>
                    <w:rFonts w:cs="Times New Roman"/>
                    <w:noProof/>
                  </w:rPr>
                  <w:t>2.1.4.4. Описание результатов технического обследования централизованной системы водоснабжения поселка Горячий Ключ</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_Toc23419018 \h </w:instrText>
                </w:r>
                <w:r w:rsidR="009E02AC" w:rsidRPr="009F3B7B">
                  <w:rPr>
                    <w:noProof/>
                    <w:webHidden/>
                  </w:rPr>
                </w:r>
                <w:r w:rsidR="009E02AC" w:rsidRPr="009F3B7B">
                  <w:rPr>
                    <w:noProof/>
                    <w:webHidden/>
                  </w:rPr>
                  <w:fldChar w:fldCharType="separate"/>
                </w:r>
                <w:r w:rsidR="00B13607" w:rsidRPr="009F3B7B">
                  <w:rPr>
                    <w:noProof/>
                    <w:webHidden/>
                  </w:rPr>
                  <w:t>72</w:t>
                </w:r>
                <w:r w:rsidR="009E02AC" w:rsidRPr="009F3B7B">
                  <w:rPr>
                    <w:noProof/>
                    <w:webHidden/>
                  </w:rPr>
                  <w:fldChar w:fldCharType="end"/>
                </w:r>
              </w:hyperlink>
            </w:p>
            <w:p w14:paraId="5502EF96" w14:textId="68914E56"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19" w:history="1">
                <w:r w:rsidR="009E02AC" w:rsidRPr="009F3B7B">
                  <w:rPr>
                    <w:rStyle w:val="ac"/>
                    <w:rFonts w:cs="Times New Roman"/>
                    <w:noProof/>
                  </w:rPr>
                  <w:t>4.1.4.4.1. Перечень объектов централизованной системы водоснабжения поселка Горячий Ключ</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_Toc23419019 \h </w:instrText>
                </w:r>
                <w:r w:rsidR="009E02AC" w:rsidRPr="009F3B7B">
                  <w:rPr>
                    <w:noProof/>
                    <w:webHidden/>
                  </w:rPr>
                </w:r>
                <w:r w:rsidR="009E02AC" w:rsidRPr="009F3B7B">
                  <w:rPr>
                    <w:noProof/>
                    <w:webHidden/>
                  </w:rPr>
                  <w:fldChar w:fldCharType="separate"/>
                </w:r>
                <w:r w:rsidR="00B13607" w:rsidRPr="009F3B7B">
                  <w:rPr>
                    <w:noProof/>
                    <w:webHidden/>
                  </w:rPr>
                  <w:t>72</w:t>
                </w:r>
                <w:r w:rsidR="009E02AC" w:rsidRPr="009F3B7B">
                  <w:rPr>
                    <w:noProof/>
                    <w:webHidden/>
                  </w:rPr>
                  <w:fldChar w:fldCharType="end"/>
                </w:r>
              </w:hyperlink>
            </w:p>
            <w:p w14:paraId="6CAE21C9" w14:textId="5918334F" w:rsidR="009E02AC" w:rsidRPr="009F3B7B" w:rsidRDefault="004C5E00">
              <w:pPr>
                <w:pStyle w:val="24"/>
                <w:tabs>
                  <w:tab w:val="left" w:pos="3407"/>
                  <w:tab w:val="right" w:leader="dot" w:pos="9770"/>
                </w:tabs>
                <w:rPr>
                  <w:rFonts w:asciiTheme="minorHAnsi" w:eastAsiaTheme="minorEastAsia" w:hAnsiTheme="minorHAnsi"/>
                  <w:noProof/>
                  <w:sz w:val="22"/>
                  <w:lang w:eastAsia="ru-RU"/>
                </w:rPr>
              </w:pPr>
              <w:hyperlink w:anchor="_Toc23419020" w:history="1">
                <w:r w:rsidR="009E02AC" w:rsidRPr="009F3B7B">
                  <w:rPr>
                    <w:rStyle w:val="ac"/>
                    <w:rFonts w:cs="Times New Roman"/>
                    <w:noProof/>
                  </w:rPr>
                  <w:t xml:space="preserve">4.1.4.4.2. Описание </w:t>
                </w:r>
                <w:r w:rsidR="009E02AC" w:rsidRPr="009F3B7B">
                  <w:rPr>
                    <w:rFonts w:asciiTheme="minorHAnsi" w:eastAsiaTheme="minorEastAsia" w:hAnsiTheme="minorHAnsi"/>
                    <w:noProof/>
                    <w:sz w:val="22"/>
                    <w:lang w:eastAsia="ru-RU"/>
                  </w:rPr>
                  <w:tab/>
                </w:r>
                <w:r w:rsidR="009E02AC" w:rsidRPr="009F3B7B">
                  <w:rPr>
                    <w:rStyle w:val="ac"/>
                    <w:rFonts w:cs="Times New Roman"/>
                    <w:noProof/>
                  </w:rPr>
                  <w:t>состояния существующих источников водоснабжения и водозаборных сооружений поселка Горячий Ключ</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_Toc23419020 \h </w:instrText>
                </w:r>
                <w:r w:rsidR="009E02AC" w:rsidRPr="009F3B7B">
                  <w:rPr>
                    <w:noProof/>
                    <w:webHidden/>
                  </w:rPr>
                </w:r>
                <w:r w:rsidR="009E02AC" w:rsidRPr="009F3B7B">
                  <w:rPr>
                    <w:noProof/>
                    <w:webHidden/>
                  </w:rPr>
                  <w:fldChar w:fldCharType="separate"/>
                </w:r>
                <w:r w:rsidR="00B13607" w:rsidRPr="009F3B7B">
                  <w:rPr>
                    <w:noProof/>
                    <w:webHidden/>
                  </w:rPr>
                  <w:t>72</w:t>
                </w:r>
                <w:r w:rsidR="009E02AC" w:rsidRPr="009F3B7B">
                  <w:rPr>
                    <w:noProof/>
                    <w:webHidden/>
                  </w:rPr>
                  <w:fldChar w:fldCharType="end"/>
                </w:r>
              </w:hyperlink>
            </w:p>
            <w:p w14:paraId="6F53031E" w14:textId="7B0EA43E"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21" w:history="1">
                <w:r w:rsidR="009E02AC" w:rsidRPr="009F3B7B">
                  <w:rPr>
                    <w:rStyle w:val="ac"/>
                    <w:rFonts w:cs="Times New Roman"/>
                    <w:noProof/>
                  </w:rPr>
                  <w:t>2.1.4.4.3. 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_Toc23419021 \h </w:instrText>
                </w:r>
                <w:r w:rsidR="009E02AC" w:rsidRPr="009F3B7B">
                  <w:rPr>
                    <w:noProof/>
                    <w:webHidden/>
                  </w:rPr>
                </w:r>
                <w:r w:rsidR="009E02AC" w:rsidRPr="009F3B7B">
                  <w:rPr>
                    <w:noProof/>
                    <w:webHidden/>
                  </w:rPr>
                  <w:fldChar w:fldCharType="separate"/>
                </w:r>
                <w:r w:rsidR="00B13607" w:rsidRPr="009F3B7B">
                  <w:rPr>
                    <w:noProof/>
                    <w:webHidden/>
                  </w:rPr>
                  <w:t>74</w:t>
                </w:r>
                <w:r w:rsidR="009E02AC" w:rsidRPr="009F3B7B">
                  <w:rPr>
                    <w:noProof/>
                    <w:webHidden/>
                  </w:rPr>
                  <w:fldChar w:fldCharType="end"/>
                </w:r>
              </w:hyperlink>
            </w:p>
            <w:p w14:paraId="5EAB93B4" w14:textId="09D6427F"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22" w:history="1">
                <w:r w:rsidR="009E02AC" w:rsidRPr="009F3B7B">
                  <w:rPr>
                    <w:rStyle w:val="ac"/>
                    <w:rFonts w:cs="Times New Roman"/>
                    <w:noProof/>
                  </w:rPr>
                  <w:t>2.1.4.4.4.</w:t>
                </w:r>
                <w:r w:rsidR="009E02AC" w:rsidRPr="009F3B7B">
                  <w:rPr>
                    <w:rStyle w:val="ac"/>
                    <w:rFonts w:cs="Times New Roman"/>
                    <w:noProof/>
                    <w:spacing w:val="47"/>
                  </w:rPr>
                  <w:t xml:space="preserve"> </w:t>
                </w:r>
                <w:r w:rsidR="009E02AC" w:rsidRPr="009F3B7B">
                  <w:rPr>
                    <w:rStyle w:val="ac"/>
                    <w:rFonts w:cs="Times New Roman"/>
                    <w:noProof/>
                  </w:rPr>
                  <w:t>Описание</w:t>
                </w:r>
                <w:r w:rsidR="009E02AC" w:rsidRPr="009F3B7B">
                  <w:rPr>
                    <w:rStyle w:val="ac"/>
                    <w:rFonts w:cs="Times New Roman"/>
                    <w:noProof/>
                    <w:spacing w:val="49"/>
                  </w:rPr>
                  <w:t xml:space="preserve"> </w:t>
                </w:r>
                <w:r w:rsidR="009E02AC" w:rsidRPr="009F3B7B">
                  <w:rPr>
                    <w:rStyle w:val="ac"/>
                    <w:rFonts w:cs="Times New Roman"/>
                    <w:noProof/>
                    <w:spacing w:val="-2"/>
                  </w:rPr>
                  <w:t>с</w:t>
                </w:r>
                <w:r w:rsidR="009E02AC" w:rsidRPr="009F3B7B">
                  <w:rPr>
                    <w:rStyle w:val="ac"/>
                    <w:rFonts w:cs="Times New Roman"/>
                    <w:noProof/>
                  </w:rPr>
                  <w:t>о</w:t>
                </w:r>
                <w:r w:rsidR="009E02AC" w:rsidRPr="009F3B7B">
                  <w:rPr>
                    <w:rStyle w:val="ac"/>
                    <w:rFonts w:cs="Times New Roman"/>
                    <w:noProof/>
                    <w:spacing w:val="-2"/>
                  </w:rPr>
                  <w:t>с</w:t>
                </w:r>
                <w:r w:rsidR="009E02AC" w:rsidRPr="009F3B7B">
                  <w:rPr>
                    <w:rStyle w:val="ac"/>
                    <w:rFonts w:cs="Times New Roman"/>
                    <w:noProof/>
                  </w:rPr>
                  <w:t>тояния</w:t>
                </w:r>
                <w:r w:rsidR="009E02AC" w:rsidRPr="009F3B7B">
                  <w:rPr>
                    <w:rStyle w:val="ac"/>
                    <w:rFonts w:cs="Times New Roman"/>
                    <w:noProof/>
                    <w:spacing w:val="48"/>
                  </w:rPr>
                  <w:t xml:space="preserve"> </w:t>
                </w:r>
                <w:r w:rsidR="009E02AC" w:rsidRPr="009F3B7B">
                  <w:rPr>
                    <w:rStyle w:val="ac"/>
                    <w:rFonts w:cs="Times New Roman"/>
                    <w:noProof/>
                  </w:rPr>
                  <w:t>и</w:t>
                </w:r>
                <w:r w:rsidR="009E02AC" w:rsidRPr="009F3B7B">
                  <w:rPr>
                    <w:rStyle w:val="ac"/>
                    <w:rFonts w:cs="Times New Roman"/>
                    <w:noProof/>
                    <w:spacing w:val="49"/>
                  </w:rPr>
                  <w:t xml:space="preserve"> </w:t>
                </w:r>
                <w:r w:rsidR="009E02AC" w:rsidRPr="009F3B7B">
                  <w:rPr>
                    <w:rStyle w:val="ac"/>
                    <w:rFonts w:cs="Times New Roman"/>
                    <w:noProof/>
                    <w:spacing w:val="-2"/>
                  </w:rPr>
                  <w:t>ф</w:t>
                </w:r>
                <w:r w:rsidR="009E02AC" w:rsidRPr="009F3B7B">
                  <w:rPr>
                    <w:rStyle w:val="ac"/>
                    <w:rFonts w:cs="Times New Roman"/>
                    <w:noProof/>
                  </w:rPr>
                  <w:t>ункционирования</w:t>
                </w:r>
                <w:r w:rsidR="009E02AC" w:rsidRPr="009F3B7B">
                  <w:rPr>
                    <w:rStyle w:val="ac"/>
                    <w:rFonts w:cs="Times New Roman"/>
                    <w:noProof/>
                    <w:spacing w:val="48"/>
                  </w:rPr>
                  <w:t xml:space="preserve"> </w:t>
                </w:r>
                <w:r w:rsidR="009E02AC" w:rsidRPr="009F3B7B">
                  <w:rPr>
                    <w:rStyle w:val="ac"/>
                    <w:rFonts w:cs="Times New Roman"/>
                    <w:noProof/>
                    <w:spacing w:val="-2"/>
                  </w:rPr>
                  <w:t>с</w:t>
                </w:r>
                <w:r w:rsidR="009E02AC" w:rsidRPr="009F3B7B">
                  <w:rPr>
                    <w:rStyle w:val="ac"/>
                    <w:rFonts w:cs="Times New Roman"/>
                    <w:noProof/>
                  </w:rPr>
                  <w:t>ущ</w:t>
                </w:r>
                <w:r w:rsidR="009E02AC" w:rsidRPr="009F3B7B">
                  <w:rPr>
                    <w:rStyle w:val="ac"/>
                    <w:rFonts w:cs="Times New Roman"/>
                    <w:noProof/>
                    <w:spacing w:val="-2"/>
                  </w:rPr>
                  <w:t>е</w:t>
                </w:r>
                <w:r w:rsidR="009E02AC" w:rsidRPr="009F3B7B">
                  <w:rPr>
                    <w:rStyle w:val="ac"/>
                    <w:rFonts w:cs="Times New Roman"/>
                    <w:noProof/>
                  </w:rPr>
                  <w:t>ст</w:t>
                </w:r>
                <w:r w:rsidR="009E02AC" w:rsidRPr="009F3B7B">
                  <w:rPr>
                    <w:rStyle w:val="ac"/>
                    <w:rFonts w:cs="Times New Roman"/>
                    <w:noProof/>
                    <w:spacing w:val="-2"/>
                  </w:rPr>
                  <w:t>в</w:t>
                </w:r>
                <w:r w:rsidR="009E02AC" w:rsidRPr="009F3B7B">
                  <w:rPr>
                    <w:rStyle w:val="ac"/>
                    <w:rFonts w:cs="Times New Roman"/>
                    <w:noProof/>
                  </w:rPr>
                  <w:t>ующих насосных</w:t>
                </w:r>
                <w:r w:rsidR="009E02AC" w:rsidRPr="009F3B7B">
                  <w:rPr>
                    <w:rStyle w:val="ac"/>
                    <w:rFonts w:cs="Times New Roman"/>
                    <w:noProof/>
                    <w:spacing w:val="325"/>
                  </w:rPr>
                  <w:t xml:space="preserve"> </w:t>
                </w:r>
                <w:r w:rsidR="009E02AC" w:rsidRPr="009F3B7B">
                  <w:rPr>
                    <w:rStyle w:val="ac"/>
                    <w:rFonts w:cs="Times New Roman"/>
                    <w:noProof/>
                  </w:rPr>
                  <w:t>це</w:t>
                </w:r>
                <w:r w:rsidR="009E02AC" w:rsidRPr="009F3B7B">
                  <w:rPr>
                    <w:rStyle w:val="ac"/>
                    <w:rFonts w:cs="Times New Roman"/>
                    <w:noProof/>
                    <w:spacing w:val="-3"/>
                  </w:rPr>
                  <w:t>н</w:t>
                </w:r>
                <w:r w:rsidR="009E02AC" w:rsidRPr="009F3B7B">
                  <w:rPr>
                    <w:rStyle w:val="ac"/>
                    <w:rFonts w:cs="Times New Roman"/>
                    <w:noProof/>
                  </w:rPr>
                  <w:t>т</w:t>
                </w:r>
                <w:r w:rsidR="009E02AC" w:rsidRPr="009F3B7B">
                  <w:rPr>
                    <w:rStyle w:val="ac"/>
                    <w:rFonts w:cs="Times New Roman"/>
                    <w:noProof/>
                    <w:spacing w:val="-2"/>
                  </w:rPr>
                  <w:t>р</w:t>
                </w:r>
                <w:r w:rsidR="009E02AC" w:rsidRPr="009F3B7B">
                  <w:rPr>
                    <w:rStyle w:val="ac"/>
                    <w:rFonts w:cs="Times New Roman"/>
                    <w:noProof/>
                  </w:rPr>
                  <w:t>али</w:t>
                </w:r>
                <w:r w:rsidR="009E02AC" w:rsidRPr="009F3B7B">
                  <w:rPr>
                    <w:rStyle w:val="ac"/>
                    <w:rFonts w:cs="Times New Roman"/>
                    <w:noProof/>
                    <w:spacing w:val="-2"/>
                  </w:rPr>
                  <w:t>з</w:t>
                </w:r>
                <w:r w:rsidR="009E02AC" w:rsidRPr="009F3B7B">
                  <w:rPr>
                    <w:rStyle w:val="ac"/>
                    <w:rFonts w:cs="Times New Roman"/>
                    <w:noProof/>
                  </w:rPr>
                  <w:t>ованн</w:t>
                </w:r>
                <w:r w:rsidR="009E02AC" w:rsidRPr="009F3B7B">
                  <w:rPr>
                    <w:rStyle w:val="ac"/>
                    <w:rFonts w:cs="Times New Roman"/>
                    <w:noProof/>
                    <w:spacing w:val="-3"/>
                  </w:rPr>
                  <w:t>ы</w:t>
                </w:r>
                <w:r w:rsidR="009E02AC" w:rsidRPr="009F3B7B">
                  <w:rPr>
                    <w:rStyle w:val="ac"/>
                    <w:rFonts w:cs="Times New Roman"/>
                    <w:noProof/>
                  </w:rPr>
                  <w:t>х</w:t>
                </w:r>
                <w:r w:rsidR="009E02AC" w:rsidRPr="009F3B7B">
                  <w:rPr>
                    <w:rStyle w:val="ac"/>
                    <w:rFonts w:cs="Times New Roman"/>
                    <w:noProof/>
                    <w:spacing w:val="325"/>
                  </w:rPr>
                  <w:t xml:space="preserve"> </w:t>
                </w:r>
                <w:r w:rsidR="009E02AC" w:rsidRPr="009F3B7B">
                  <w:rPr>
                    <w:rStyle w:val="ac"/>
                    <w:rFonts w:cs="Times New Roman"/>
                    <w:noProof/>
                    <w:spacing w:val="-2"/>
                  </w:rPr>
                  <w:t>с</w:t>
                </w:r>
                <w:r w:rsidR="009E02AC" w:rsidRPr="009F3B7B">
                  <w:rPr>
                    <w:rStyle w:val="ac"/>
                    <w:rFonts w:cs="Times New Roman"/>
                    <w:noProof/>
                  </w:rPr>
                  <w:t>танций,</w:t>
                </w:r>
                <w:r w:rsidR="009E02AC" w:rsidRPr="009F3B7B">
                  <w:rPr>
                    <w:rStyle w:val="ac"/>
                    <w:rFonts w:cs="Times New Roman"/>
                    <w:noProof/>
                    <w:spacing w:val="324"/>
                  </w:rPr>
                  <w:t xml:space="preserve"> </w:t>
                </w:r>
                <w:r w:rsidR="009E02AC" w:rsidRPr="009F3B7B">
                  <w:rPr>
                    <w:rStyle w:val="ac"/>
                    <w:rFonts w:cs="Times New Roman"/>
                    <w:noProof/>
                  </w:rPr>
                  <w:t>в</w:t>
                </w:r>
                <w:r w:rsidR="009E02AC" w:rsidRPr="009F3B7B">
                  <w:rPr>
                    <w:rStyle w:val="ac"/>
                    <w:rFonts w:cs="Times New Roman"/>
                    <w:noProof/>
                    <w:spacing w:val="325"/>
                  </w:rPr>
                  <w:t xml:space="preserve"> </w:t>
                </w:r>
                <w:r w:rsidR="009E02AC" w:rsidRPr="009F3B7B">
                  <w:rPr>
                    <w:rStyle w:val="ac"/>
                    <w:rFonts w:cs="Times New Roman"/>
                    <w:noProof/>
                  </w:rPr>
                  <w:t>том</w:t>
                </w:r>
                <w:r w:rsidR="009E02AC" w:rsidRPr="009F3B7B">
                  <w:rPr>
                    <w:rStyle w:val="ac"/>
                    <w:rFonts w:cs="Times New Roman"/>
                    <w:noProof/>
                    <w:spacing w:val="325"/>
                  </w:rPr>
                  <w:t xml:space="preserve"> </w:t>
                </w:r>
                <w:r w:rsidR="009E02AC" w:rsidRPr="009F3B7B">
                  <w:rPr>
                    <w:rStyle w:val="ac"/>
                    <w:rFonts w:cs="Times New Roman"/>
                    <w:noProof/>
                  </w:rPr>
                  <w:t>числе</w:t>
                </w:r>
                <w:r w:rsidR="009E02AC" w:rsidRPr="009F3B7B">
                  <w:rPr>
                    <w:rStyle w:val="ac"/>
                    <w:rFonts w:cs="Times New Roman"/>
                    <w:noProof/>
                    <w:spacing w:val="323"/>
                  </w:rPr>
                  <w:t xml:space="preserve"> </w:t>
                </w:r>
                <w:r w:rsidR="009E02AC" w:rsidRPr="009F3B7B">
                  <w:rPr>
                    <w:rStyle w:val="ac"/>
                    <w:rFonts w:cs="Times New Roman"/>
                    <w:noProof/>
                  </w:rPr>
                  <w:t>оценку энергоэффективности</w:t>
                </w:r>
                <w:r w:rsidR="009E02AC" w:rsidRPr="009F3B7B">
                  <w:rPr>
                    <w:rStyle w:val="ac"/>
                    <w:rFonts w:cs="Times New Roman"/>
                    <w:noProof/>
                    <w:spacing w:val="303"/>
                  </w:rPr>
                  <w:t xml:space="preserve"> </w:t>
                </w:r>
                <w:r w:rsidR="009E02AC" w:rsidRPr="009F3B7B">
                  <w:rPr>
                    <w:rStyle w:val="ac"/>
                    <w:rFonts w:cs="Times New Roman"/>
                    <w:noProof/>
                  </w:rPr>
                  <w:t>по</w:t>
                </w:r>
                <w:r w:rsidR="009E02AC" w:rsidRPr="009F3B7B">
                  <w:rPr>
                    <w:rStyle w:val="ac"/>
                    <w:rFonts w:cs="Times New Roman"/>
                    <w:noProof/>
                    <w:spacing w:val="-2"/>
                  </w:rPr>
                  <w:t>д</w:t>
                </w:r>
                <w:r w:rsidR="009E02AC" w:rsidRPr="009F3B7B">
                  <w:rPr>
                    <w:rStyle w:val="ac"/>
                    <w:rFonts w:cs="Times New Roman"/>
                    <w:noProof/>
                  </w:rPr>
                  <w:t>ачи</w:t>
                </w:r>
                <w:r w:rsidR="009E02AC" w:rsidRPr="009F3B7B">
                  <w:rPr>
                    <w:rStyle w:val="ac"/>
                    <w:rFonts w:cs="Times New Roman"/>
                    <w:noProof/>
                    <w:spacing w:val="303"/>
                  </w:rPr>
                  <w:t xml:space="preserve"> </w:t>
                </w:r>
                <w:r w:rsidR="009E02AC" w:rsidRPr="009F3B7B">
                  <w:rPr>
                    <w:rStyle w:val="ac"/>
                    <w:rFonts w:cs="Times New Roman"/>
                    <w:noProof/>
                    <w:spacing w:val="-2"/>
                  </w:rPr>
                  <w:t>в</w:t>
                </w:r>
                <w:r w:rsidR="009E02AC" w:rsidRPr="009F3B7B">
                  <w:rPr>
                    <w:rStyle w:val="ac"/>
                    <w:rFonts w:cs="Times New Roman"/>
                    <w:noProof/>
                  </w:rPr>
                  <w:t>оды,</w:t>
                </w:r>
                <w:r w:rsidR="009E02AC" w:rsidRPr="009F3B7B">
                  <w:rPr>
                    <w:rStyle w:val="ac"/>
                    <w:rFonts w:cs="Times New Roman"/>
                    <w:noProof/>
                    <w:spacing w:val="303"/>
                  </w:rPr>
                  <w:t xml:space="preserve"> </w:t>
                </w:r>
                <w:r w:rsidR="009E02AC" w:rsidRPr="009F3B7B">
                  <w:rPr>
                    <w:rStyle w:val="ac"/>
                    <w:rFonts w:cs="Times New Roman"/>
                    <w:noProof/>
                  </w:rPr>
                  <w:t>кото</w:t>
                </w:r>
                <w:r w:rsidR="009E02AC" w:rsidRPr="009F3B7B">
                  <w:rPr>
                    <w:rStyle w:val="ac"/>
                    <w:rFonts w:cs="Times New Roman"/>
                    <w:noProof/>
                    <w:spacing w:val="-2"/>
                  </w:rPr>
                  <w:t>р</w:t>
                </w:r>
                <w:r w:rsidR="009E02AC" w:rsidRPr="009F3B7B">
                  <w:rPr>
                    <w:rStyle w:val="ac"/>
                    <w:rFonts w:cs="Times New Roman"/>
                    <w:noProof/>
                  </w:rPr>
                  <w:t>ая</w:t>
                </w:r>
                <w:r w:rsidR="009E02AC" w:rsidRPr="009F3B7B">
                  <w:rPr>
                    <w:rStyle w:val="ac"/>
                    <w:rFonts w:cs="Times New Roman"/>
                    <w:noProof/>
                    <w:spacing w:val="300"/>
                  </w:rPr>
                  <w:t xml:space="preserve"> </w:t>
                </w:r>
                <w:r w:rsidR="009E02AC" w:rsidRPr="009F3B7B">
                  <w:rPr>
                    <w:rStyle w:val="ac"/>
                    <w:rFonts w:cs="Times New Roman"/>
                    <w:noProof/>
                  </w:rPr>
                  <w:t>оцениваетс</w:t>
                </w:r>
                <w:r w:rsidR="009E02AC" w:rsidRPr="009F3B7B">
                  <w:rPr>
                    <w:rStyle w:val="ac"/>
                    <w:rFonts w:cs="Times New Roman"/>
                    <w:noProof/>
                    <w:spacing w:val="-3"/>
                  </w:rPr>
                  <w:t>я</w:t>
                </w:r>
                <w:r w:rsidR="009E02AC" w:rsidRPr="009F3B7B">
                  <w:rPr>
                    <w:rStyle w:val="ac"/>
                    <w:rFonts w:cs="Times New Roman"/>
                    <w:noProof/>
                    <w:spacing w:val="303"/>
                  </w:rPr>
                  <w:t xml:space="preserve"> </w:t>
                </w:r>
                <w:r w:rsidR="009E02AC" w:rsidRPr="009F3B7B">
                  <w:rPr>
                    <w:rStyle w:val="ac"/>
                    <w:rFonts w:cs="Times New Roman"/>
                    <w:noProof/>
                  </w:rPr>
                  <w:t>ка</w:t>
                </w:r>
                <w:r w:rsidR="009E02AC" w:rsidRPr="009F3B7B">
                  <w:rPr>
                    <w:rStyle w:val="ac"/>
                    <w:rFonts w:cs="Times New Roman"/>
                    <w:noProof/>
                    <w:spacing w:val="-3"/>
                  </w:rPr>
                  <w:t>к</w:t>
                </w:r>
                <w:r w:rsidR="009E02AC" w:rsidRPr="009F3B7B">
                  <w:rPr>
                    <w:rStyle w:val="ac"/>
                    <w:rFonts w:cs="Times New Roman"/>
                    <w:noProof/>
                  </w:rPr>
                  <w:t xml:space="preserve"> соотношение</w:t>
                </w:r>
                <w:r w:rsidR="009E02AC" w:rsidRPr="009F3B7B">
                  <w:rPr>
                    <w:rStyle w:val="ac"/>
                    <w:rFonts w:cs="Times New Roman"/>
                    <w:noProof/>
                    <w:spacing w:val="95"/>
                  </w:rPr>
                  <w:t xml:space="preserve"> </w:t>
                </w:r>
                <w:r w:rsidR="009E02AC" w:rsidRPr="009F3B7B">
                  <w:rPr>
                    <w:rStyle w:val="ac"/>
                    <w:rFonts w:cs="Times New Roman"/>
                    <w:noProof/>
                  </w:rPr>
                  <w:t>удельного</w:t>
                </w:r>
                <w:r w:rsidR="009E02AC" w:rsidRPr="009F3B7B">
                  <w:rPr>
                    <w:rStyle w:val="ac"/>
                    <w:rFonts w:cs="Times New Roman"/>
                    <w:noProof/>
                    <w:spacing w:val="95"/>
                  </w:rPr>
                  <w:t xml:space="preserve"> </w:t>
                </w:r>
                <w:r w:rsidR="009E02AC" w:rsidRPr="009F3B7B">
                  <w:rPr>
                    <w:rStyle w:val="ac"/>
                    <w:rFonts w:cs="Times New Roman"/>
                    <w:noProof/>
                    <w:spacing w:val="-2"/>
                  </w:rPr>
                  <w:t>р</w:t>
                </w:r>
                <w:r w:rsidR="009E02AC" w:rsidRPr="009F3B7B">
                  <w:rPr>
                    <w:rStyle w:val="ac"/>
                    <w:rFonts w:cs="Times New Roman"/>
                    <w:noProof/>
                  </w:rPr>
                  <w:t>а</w:t>
                </w:r>
                <w:r w:rsidR="009E02AC" w:rsidRPr="009F3B7B">
                  <w:rPr>
                    <w:rStyle w:val="ac"/>
                    <w:rFonts w:cs="Times New Roman"/>
                    <w:noProof/>
                    <w:spacing w:val="-2"/>
                  </w:rPr>
                  <w:t>с</w:t>
                </w:r>
                <w:r w:rsidR="009E02AC" w:rsidRPr="009F3B7B">
                  <w:rPr>
                    <w:rStyle w:val="ac"/>
                    <w:rFonts w:cs="Times New Roman"/>
                    <w:noProof/>
                  </w:rPr>
                  <w:t>хо</w:t>
                </w:r>
                <w:r w:rsidR="009E02AC" w:rsidRPr="009F3B7B">
                  <w:rPr>
                    <w:rStyle w:val="ac"/>
                    <w:rFonts w:cs="Times New Roman"/>
                    <w:noProof/>
                    <w:spacing w:val="-2"/>
                  </w:rPr>
                  <w:t>д</w:t>
                </w:r>
                <w:r w:rsidR="009E02AC" w:rsidRPr="009F3B7B">
                  <w:rPr>
                    <w:rStyle w:val="ac"/>
                    <w:rFonts w:cs="Times New Roman"/>
                    <w:noProof/>
                  </w:rPr>
                  <w:t>а</w:t>
                </w:r>
                <w:r w:rsidR="009E02AC" w:rsidRPr="009F3B7B">
                  <w:rPr>
                    <w:rStyle w:val="ac"/>
                    <w:rFonts w:cs="Times New Roman"/>
                    <w:noProof/>
                    <w:spacing w:val="95"/>
                  </w:rPr>
                  <w:t xml:space="preserve"> </w:t>
                </w:r>
                <w:r w:rsidR="009E02AC" w:rsidRPr="009F3B7B">
                  <w:rPr>
                    <w:rStyle w:val="ac"/>
                    <w:rFonts w:cs="Times New Roman"/>
                    <w:noProof/>
                  </w:rPr>
                  <w:t>эл</w:t>
                </w:r>
                <w:r w:rsidR="009E02AC" w:rsidRPr="009F3B7B">
                  <w:rPr>
                    <w:rStyle w:val="ac"/>
                    <w:rFonts w:cs="Times New Roman"/>
                    <w:noProof/>
                    <w:spacing w:val="-2"/>
                  </w:rPr>
                  <w:t>е</w:t>
                </w:r>
                <w:r w:rsidR="009E02AC" w:rsidRPr="009F3B7B">
                  <w:rPr>
                    <w:rStyle w:val="ac"/>
                    <w:rFonts w:cs="Times New Roman"/>
                    <w:noProof/>
                  </w:rPr>
                  <w:t>ктрической</w:t>
                </w:r>
                <w:r w:rsidR="009E02AC" w:rsidRPr="009F3B7B">
                  <w:rPr>
                    <w:rStyle w:val="ac"/>
                    <w:rFonts w:cs="Times New Roman"/>
                    <w:noProof/>
                    <w:spacing w:val="94"/>
                  </w:rPr>
                  <w:t xml:space="preserve"> </w:t>
                </w:r>
                <w:r w:rsidR="009E02AC" w:rsidRPr="009F3B7B">
                  <w:rPr>
                    <w:rStyle w:val="ac"/>
                    <w:rFonts w:cs="Times New Roman"/>
                    <w:noProof/>
                  </w:rPr>
                  <w:t>энер</w:t>
                </w:r>
                <w:r w:rsidR="009E02AC" w:rsidRPr="009F3B7B">
                  <w:rPr>
                    <w:rStyle w:val="ac"/>
                    <w:rFonts w:cs="Times New Roman"/>
                    <w:noProof/>
                    <w:spacing w:val="-2"/>
                  </w:rPr>
                  <w:t>г</w:t>
                </w:r>
                <w:r w:rsidR="009E02AC" w:rsidRPr="009F3B7B">
                  <w:rPr>
                    <w:rStyle w:val="ac"/>
                    <w:rFonts w:cs="Times New Roman"/>
                    <w:noProof/>
                  </w:rPr>
                  <w:t>ии,</w:t>
                </w:r>
                <w:r w:rsidR="009E02AC" w:rsidRPr="009F3B7B">
                  <w:rPr>
                    <w:rStyle w:val="ac"/>
                    <w:rFonts w:cs="Times New Roman"/>
                    <w:noProof/>
                    <w:spacing w:val="94"/>
                  </w:rPr>
                  <w:t xml:space="preserve"> </w:t>
                </w:r>
                <w:r w:rsidR="009E02AC" w:rsidRPr="009F3B7B">
                  <w:rPr>
                    <w:rStyle w:val="ac"/>
                    <w:rFonts w:cs="Times New Roman"/>
                    <w:noProof/>
                  </w:rPr>
                  <w:t>необходимо</w:t>
                </w:r>
                <w:r w:rsidR="009E02AC" w:rsidRPr="009F3B7B">
                  <w:rPr>
                    <w:rStyle w:val="ac"/>
                    <w:rFonts w:cs="Times New Roman"/>
                    <w:noProof/>
                    <w:spacing w:val="-3"/>
                  </w:rPr>
                  <w:t>й</w:t>
                </w:r>
                <w:r w:rsidR="009E02AC" w:rsidRPr="009F3B7B">
                  <w:rPr>
                    <w:rStyle w:val="ac"/>
                    <w:rFonts w:cs="Times New Roman"/>
                    <w:noProof/>
                  </w:rPr>
                  <w:t xml:space="preserve"> для</w:t>
                </w:r>
                <w:r w:rsidR="009E02AC" w:rsidRPr="009F3B7B">
                  <w:rPr>
                    <w:rStyle w:val="ac"/>
                    <w:rFonts w:cs="Times New Roman"/>
                    <w:noProof/>
                    <w:spacing w:val="80"/>
                  </w:rPr>
                  <w:t xml:space="preserve"> </w:t>
                </w:r>
                <w:r w:rsidR="009E02AC" w:rsidRPr="009F3B7B">
                  <w:rPr>
                    <w:rStyle w:val="ac"/>
                    <w:rFonts w:cs="Times New Roman"/>
                    <w:noProof/>
                  </w:rPr>
                  <w:t>подачи</w:t>
                </w:r>
                <w:r w:rsidR="009E02AC" w:rsidRPr="009F3B7B">
                  <w:rPr>
                    <w:rStyle w:val="ac"/>
                    <w:rFonts w:cs="Times New Roman"/>
                    <w:noProof/>
                    <w:spacing w:val="80"/>
                  </w:rPr>
                  <w:t xml:space="preserve"> </w:t>
                </w:r>
                <w:r w:rsidR="009E02AC" w:rsidRPr="009F3B7B">
                  <w:rPr>
                    <w:rStyle w:val="ac"/>
                    <w:rFonts w:cs="Times New Roman"/>
                    <w:noProof/>
                  </w:rPr>
                  <w:t>уста</w:t>
                </w:r>
                <w:r w:rsidR="009E02AC" w:rsidRPr="009F3B7B">
                  <w:rPr>
                    <w:rStyle w:val="ac"/>
                    <w:rFonts w:cs="Times New Roman"/>
                    <w:noProof/>
                    <w:spacing w:val="-3"/>
                  </w:rPr>
                  <w:t>н</w:t>
                </w:r>
                <w:r w:rsidR="009E02AC" w:rsidRPr="009F3B7B">
                  <w:rPr>
                    <w:rStyle w:val="ac"/>
                    <w:rFonts w:cs="Times New Roman"/>
                    <w:noProof/>
                  </w:rPr>
                  <w:t>овлен</w:t>
                </w:r>
                <w:r w:rsidR="009E02AC" w:rsidRPr="009F3B7B">
                  <w:rPr>
                    <w:rStyle w:val="ac"/>
                    <w:rFonts w:cs="Times New Roman"/>
                    <w:noProof/>
                    <w:spacing w:val="-3"/>
                  </w:rPr>
                  <w:t>н</w:t>
                </w:r>
                <w:r w:rsidR="009E02AC" w:rsidRPr="009F3B7B">
                  <w:rPr>
                    <w:rStyle w:val="ac"/>
                    <w:rFonts w:cs="Times New Roman"/>
                    <w:noProof/>
                  </w:rPr>
                  <w:t>ого</w:t>
                </w:r>
                <w:r w:rsidR="009E02AC" w:rsidRPr="009F3B7B">
                  <w:rPr>
                    <w:rStyle w:val="ac"/>
                    <w:rFonts w:cs="Times New Roman"/>
                    <w:noProof/>
                    <w:spacing w:val="78"/>
                  </w:rPr>
                  <w:t xml:space="preserve"> </w:t>
                </w:r>
                <w:r w:rsidR="009E02AC" w:rsidRPr="009F3B7B">
                  <w:rPr>
                    <w:rStyle w:val="ac"/>
                    <w:rFonts w:cs="Times New Roman"/>
                    <w:noProof/>
                  </w:rPr>
                  <w:t>объ</w:t>
                </w:r>
                <w:r w:rsidR="009E02AC" w:rsidRPr="009F3B7B">
                  <w:rPr>
                    <w:rStyle w:val="ac"/>
                    <w:rFonts w:cs="Times New Roman"/>
                    <w:noProof/>
                    <w:spacing w:val="-2"/>
                  </w:rPr>
                  <w:t>е</w:t>
                </w:r>
                <w:r w:rsidR="009E02AC" w:rsidRPr="009F3B7B">
                  <w:rPr>
                    <w:rStyle w:val="ac"/>
                    <w:rFonts w:cs="Times New Roman"/>
                    <w:noProof/>
                  </w:rPr>
                  <w:t>ма</w:t>
                </w:r>
                <w:r w:rsidR="009E02AC" w:rsidRPr="009F3B7B">
                  <w:rPr>
                    <w:rStyle w:val="ac"/>
                    <w:rFonts w:cs="Times New Roman"/>
                    <w:noProof/>
                    <w:spacing w:val="-3"/>
                  </w:rPr>
                  <w:t>,</w:t>
                </w:r>
                <w:r w:rsidR="009E02AC" w:rsidRPr="009F3B7B">
                  <w:rPr>
                    <w:rStyle w:val="ac"/>
                    <w:rFonts w:cs="Times New Roman"/>
                    <w:noProof/>
                    <w:spacing w:val="80"/>
                  </w:rPr>
                  <w:t xml:space="preserve"> </w:t>
                </w:r>
                <w:r w:rsidR="009E02AC" w:rsidRPr="009F3B7B">
                  <w:rPr>
                    <w:rStyle w:val="ac"/>
                    <w:rFonts w:cs="Times New Roman"/>
                    <w:noProof/>
                  </w:rPr>
                  <w:t>и</w:t>
                </w:r>
                <w:r w:rsidR="009E02AC" w:rsidRPr="009F3B7B">
                  <w:rPr>
                    <w:rStyle w:val="ac"/>
                    <w:rFonts w:cs="Times New Roman"/>
                    <w:noProof/>
                    <w:spacing w:val="80"/>
                  </w:rPr>
                  <w:t xml:space="preserve"> </w:t>
                </w:r>
                <w:r w:rsidR="009E02AC" w:rsidRPr="009F3B7B">
                  <w:rPr>
                    <w:rStyle w:val="ac"/>
                    <w:rFonts w:cs="Times New Roman"/>
                    <w:noProof/>
                  </w:rPr>
                  <w:t>уста</w:t>
                </w:r>
                <w:r w:rsidR="009E02AC" w:rsidRPr="009F3B7B">
                  <w:rPr>
                    <w:rStyle w:val="ac"/>
                    <w:rFonts w:cs="Times New Roman"/>
                    <w:noProof/>
                    <w:spacing w:val="-3"/>
                  </w:rPr>
                  <w:t>н</w:t>
                </w:r>
                <w:r w:rsidR="009E02AC" w:rsidRPr="009F3B7B">
                  <w:rPr>
                    <w:rStyle w:val="ac"/>
                    <w:rFonts w:cs="Times New Roman"/>
                    <w:noProof/>
                  </w:rPr>
                  <w:t>овленно</w:t>
                </w:r>
                <w:r w:rsidR="009E02AC" w:rsidRPr="009F3B7B">
                  <w:rPr>
                    <w:rStyle w:val="ac"/>
                    <w:rFonts w:cs="Times New Roman"/>
                    <w:noProof/>
                    <w:spacing w:val="-2"/>
                  </w:rPr>
                  <w:t>г</w:t>
                </w:r>
                <w:r w:rsidR="009E02AC" w:rsidRPr="009F3B7B">
                  <w:rPr>
                    <w:rStyle w:val="ac"/>
                    <w:rFonts w:cs="Times New Roman"/>
                    <w:noProof/>
                  </w:rPr>
                  <w:t>о</w:t>
                </w:r>
                <w:r w:rsidR="009E02AC" w:rsidRPr="009F3B7B">
                  <w:rPr>
                    <w:rStyle w:val="ac"/>
                    <w:rFonts w:cs="Times New Roman"/>
                    <w:noProof/>
                    <w:spacing w:val="80"/>
                  </w:rPr>
                  <w:t xml:space="preserve"> </w:t>
                </w:r>
                <w:r w:rsidR="009E02AC" w:rsidRPr="009F3B7B">
                  <w:rPr>
                    <w:rStyle w:val="ac"/>
                    <w:rFonts w:cs="Times New Roman"/>
                    <w:noProof/>
                  </w:rPr>
                  <w:t>у</w:t>
                </w:r>
                <w:r w:rsidR="009E02AC" w:rsidRPr="009F3B7B">
                  <w:rPr>
                    <w:rStyle w:val="ac"/>
                    <w:rFonts w:cs="Times New Roman"/>
                    <w:noProof/>
                    <w:spacing w:val="-2"/>
                  </w:rPr>
                  <w:t>р</w:t>
                </w:r>
                <w:r w:rsidR="009E02AC" w:rsidRPr="009F3B7B">
                  <w:rPr>
                    <w:rStyle w:val="ac"/>
                    <w:rFonts w:cs="Times New Roman"/>
                    <w:noProof/>
                  </w:rPr>
                  <w:t>овня</w:t>
                </w:r>
                <w:r w:rsidR="009E02AC" w:rsidRPr="009F3B7B">
                  <w:rPr>
                    <w:rStyle w:val="ac"/>
                    <w:rFonts w:cs="Times New Roman"/>
                    <w:noProof/>
                    <w:spacing w:val="80"/>
                  </w:rPr>
                  <w:t xml:space="preserve"> </w:t>
                </w:r>
                <w:r w:rsidR="009E02AC" w:rsidRPr="009F3B7B">
                  <w:rPr>
                    <w:rStyle w:val="ac"/>
                    <w:rFonts w:cs="Times New Roman"/>
                    <w:noProof/>
                  </w:rPr>
                  <w:t>напо</w:t>
                </w:r>
                <w:r w:rsidR="009E02AC" w:rsidRPr="009F3B7B">
                  <w:rPr>
                    <w:rStyle w:val="ac"/>
                    <w:rFonts w:cs="Times New Roman"/>
                    <w:noProof/>
                    <w:spacing w:val="-2"/>
                  </w:rPr>
                  <w:t>р</w:t>
                </w:r>
                <w:r w:rsidR="009E02AC" w:rsidRPr="009F3B7B">
                  <w:rPr>
                    <w:rStyle w:val="ac"/>
                    <w:rFonts w:cs="Times New Roman"/>
                    <w:noProof/>
                  </w:rPr>
                  <w:t>а (давления)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_Toc23419022 \h </w:instrText>
                </w:r>
                <w:r w:rsidR="009E02AC" w:rsidRPr="009F3B7B">
                  <w:rPr>
                    <w:noProof/>
                    <w:webHidden/>
                  </w:rPr>
                </w:r>
                <w:r w:rsidR="009E02AC" w:rsidRPr="009F3B7B">
                  <w:rPr>
                    <w:noProof/>
                    <w:webHidden/>
                  </w:rPr>
                  <w:fldChar w:fldCharType="separate"/>
                </w:r>
                <w:r w:rsidR="00B13607" w:rsidRPr="009F3B7B">
                  <w:rPr>
                    <w:noProof/>
                    <w:webHidden/>
                  </w:rPr>
                  <w:t>75</w:t>
                </w:r>
                <w:r w:rsidR="009E02AC" w:rsidRPr="009F3B7B">
                  <w:rPr>
                    <w:noProof/>
                    <w:webHidden/>
                  </w:rPr>
                  <w:fldChar w:fldCharType="end"/>
                </w:r>
              </w:hyperlink>
            </w:p>
            <w:p w14:paraId="774E3954" w14:textId="534F8376"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23" w:history="1">
                <w:r w:rsidR="009E02AC" w:rsidRPr="009F3B7B">
                  <w:rPr>
                    <w:rStyle w:val="ac"/>
                    <w:rFonts w:cs="Times New Roman"/>
                    <w:noProof/>
                  </w:rPr>
                  <w:t>2.1.4.4.5.Описание состояния и функционирования водопроводных сетей систем водоснабжения поселка Горячий Ключ, включая оценку величины износа сетей и определение возможности обеспечения качества воды в процессе транспортировки по этим сетям</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_Toc23419023 \h </w:instrText>
                </w:r>
                <w:r w:rsidR="009E02AC" w:rsidRPr="009F3B7B">
                  <w:rPr>
                    <w:noProof/>
                    <w:webHidden/>
                  </w:rPr>
                </w:r>
                <w:r w:rsidR="009E02AC" w:rsidRPr="009F3B7B">
                  <w:rPr>
                    <w:noProof/>
                    <w:webHidden/>
                  </w:rPr>
                  <w:fldChar w:fldCharType="separate"/>
                </w:r>
                <w:r w:rsidR="00B13607" w:rsidRPr="009F3B7B">
                  <w:rPr>
                    <w:noProof/>
                    <w:webHidden/>
                  </w:rPr>
                  <w:t>75</w:t>
                </w:r>
                <w:r w:rsidR="009E02AC" w:rsidRPr="009F3B7B">
                  <w:rPr>
                    <w:noProof/>
                    <w:webHidden/>
                  </w:rPr>
                  <w:fldChar w:fldCharType="end"/>
                </w:r>
              </w:hyperlink>
            </w:p>
            <w:p w14:paraId="0EFA3CA9" w14:textId="5A8B1248"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24" w:history="1">
                <w:r w:rsidR="009E02AC" w:rsidRPr="009F3B7B">
                  <w:rPr>
                    <w:rStyle w:val="ac"/>
                    <w:rFonts w:cs="Times New Roman"/>
                    <w:noProof/>
                  </w:rPr>
                  <w:t>2.1.4.3.8.</w:t>
                </w:r>
                <w:r w:rsidR="009E02AC" w:rsidRPr="009F3B7B">
                  <w:rPr>
                    <w:rStyle w:val="ac"/>
                    <w:rFonts w:cs="Times New Roman"/>
                    <w:noProof/>
                    <w:spacing w:val="57"/>
                  </w:rPr>
                  <w:t xml:space="preserve"> </w:t>
                </w:r>
                <w:r w:rsidR="009E02AC" w:rsidRPr="009F3B7B">
                  <w:rPr>
                    <w:rStyle w:val="ac"/>
                    <w:rFonts w:cs="Times New Roman"/>
                    <w:noProof/>
                  </w:rPr>
                  <w:t>Описание</w:t>
                </w:r>
                <w:r w:rsidR="009E02AC" w:rsidRPr="009F3B7B">
                  <w:rPr>
                    <w:rStyle w:val="ac"/>
                    <w:rFonts w:cs="Times New Roman"/>
                    <w:noProof/>
                    <w:spacing w:val="56"/>
                  </w:rPr>
                  <w:t xml:space="preserve"> </w:t>
                </w:r>
                <w:r w:rsidR="009E02AC" w:rsidRPr="009F3B7B">
                  <w:rPr>
                    <w:rStyle w:val="ac"/>
                    <w:rFonts w:cs="Times New Roman"/>
                    <w:noProof/>
                    <w:spacing w:val="-2"/>
                  </w:rPr>
                  <w:t>с</w:t>
                </w:r>
                <w:r w:rsidR="009E02AC" w:rsidRPr="009F3B7B">
                  <w:rPr>
                    <w:rStyle w:val="ac"/>
                    <w:rFonts w:cs="Times New Roman"/>
                    <w:noProof/>
                  </w:rPr>
                  <w:t>ущест</w:t>
                </w:r>
                <w:r w:rsidR="009E02AC" w:rsidRPr="009F3B7B">
                  <w:rPr>
                    <w:rStyle w:val="ac"/>
                    <w:rFonts w:cs="Times New Roman"/>
                    <w:noProof/>
                    <w:spacing w:val="-2"/>
                  </w:rPr>
                  <w:t>в</w:t>
                </w:r>
                <w:r w:rsidR="009E02AC" w:rsidRPr="009F3B7B">
                  <w:rPr>
                    <w:rStyle w:val="ac"/>
                    <w:rFonts w:cs="Times New Roman"/>
                    <w:noProof/>
                  </w:rPr>
                  <w:t>ующих</w:t>
                </w:r>
                <w:r w:rsidR="009E02AC" w:rsidRPr="009F3B7B">
                  <w:rPr>
                    <w:rStyle w:val="ac"/>
                    <w:rFonts w:cs="Times New Roman"/>
                    <w:noProof/>
                    <w:spacing w:val="56"/>
                  </w:rPr>
                  <w:t xml:space="preserve"> </w:t>
                </w:r>
                <w:r w:rsidR="009E02AC" w:rsidRPr="009F3B7B">
                  <w:rPr>
                    <w:rStyle w:val="ac"/>
                    <w:rFonts w:cs="Times New Roman"/>
                    <w:noProof/>
                  </w:rPr>
                  <w:t>т</w:t>
                </w:r>
                <w:r w:rsidR="009E02AC" w:rsidRPr="009F3B7B">
                  <w:rPr>
                    <w:rStyle w:val="ac"/>
                    <w:rFonts w:cs="Times New Roman"/>
                    <w:noProof/>
                    <w:spacing w:val="-2"/>
                  </w:rPr>
                  <w:t>е</w:t>
                </w:r>
                <w:r w:rsidR="009E02AC" w:rsidRPr="009F3B7B">
                  <w:rPr>
                    <w:rStyle w:val="ac"/>
                    <w:rFonts w:cs="Times New Roman"/>
                    <w:noProof/>
                  </w:rPr>
                  <w:t>хнических</w:t>
                </w:r>
                <w:r w:rsidR="009E02AC" w:rsidRPr="009F3B7B">
                  <w:rPr>
                    <w:rStyle w:val="ac"/>
                    <w:rFonts w:cs="Times New Roman"/>
                    <w:noProof/>
                    <w:spacing w:val="56"/>
                  </w:rPr>
                  <w:t xml:space="preserve"> </w:t>
                </w:r>
                <w:r w:rsidR="009E02AC" w:rsidRPr="009F3B7B">
                  <w:rPr>
                    <w:rStyle w:val="ac"/>
                    <w:rFonts w:cs="Times New Roman"/>
                    <w:noProof/>
                  </w:rPr>
                  <w:t>и</w:t>
                </w:r>
                <w:r w:rsidR="009E02AC" w:rsidRPr="009F3B7B">
                  <w:rPr>
                    <w:rStyle w:val="ac"/>
                    <w:rFonts w:cs="Times New Roman"/>
                    <w:noProof/>
                    <w:spacing w:val="56"/>
                  </w:rPr>
                  <w:t xml:space="preserve"> </w:t>
                </w:r>
                <w:r w:rsidR="009E02AC" w:rsidRPr="009F3B7B">
                  <w:rPr>
                    <w:rStyle w:val="ac"/>
                    <w:rFonts w:cs="Times New Roman"/>
                    <w:noProof/>
                  </w:rPr>
                  <w:t>технологич</w:t>
                </w:r>
                <w:r w:rsidR="009E02AC" w:rsidRPr="009F3B7B">
                  <w:rPr>
                    <w:rStyle w:val="ac"/>
                    <w:rFonts w:cs="Times New Roman"/>
                    <w:noProof/>
                    <w:spacing w:val="-2"/>
                  </w:rPr>
                  <w:t>е</w:t>
                </w:r>
                <w:r w:rsidR="009E02AC" w:rsidRPr="009F3B7B">
                  <w:rPr>
                    <w:rStyle w:val="ac"/>
                    <w:rFonts w:cs="Times New Roman"/>
                    <w:noProof/>
                  </w:rPr>
                  <w:t>ск</w:t>
                </w:r>
                <w:r w:rsidR="009E02AC" w:rsidRPr="009F3B7B">
                  <w:rPr>
                    <w:rStyle w:val="ac"/>
                    <w:rFonts w:cs="Times New Roman"/>
                    <w:noProof/>
                    <w:spacing w:val="-4"/>
                  </w:rPr>
                  <w:t>и</w:t>
                </w:r>
                <w:r w:rsidR="009E02AC" w:rsidRPr="009F3B7B">
                  <w:rPr>
                    <w:rStyle w:val="ac"/>
                    <w:rFonts w:cs="Times New Roman"/>
                    <w:noProof/>
                  </w:rPr>
                  <w:t>х  проблем</w:t>
                </w:r>
                <w:r w:rsidR="009E02AC" w:rsidRPr="009F3B7B">
                  <w:rPr>
                    <w:rStyle w:val="ac"/>
                    <w:rFonts w:cs="Times New Roman"/>
                    <w:noProof/>
                    <w:spacing w:val="-3"/>
                  </w:rPr>
                  <w:t>,</w:t>
                </w:r>
                <w:r w:rsidR="009E02AC" w:rsidRPr="009F3B7B">
                  <w:rPr>
                    <w:rStyle w:val="ac"/>
                    <w:rFonts w:cs="Times New Roman"/>
                    <w:noProof/>
                    <w:spacing w:val="282"/>
                  </w:rPr>
                  <w:t xml:space="preserve"> </w:t>
                </w:r>
                <w:r w:rsidR="009E02AC" w:rsidRPr="009F3B7B">
                  <w:rPr>
                    <w:rStyle w:val="ac"/>
                    <w:rFonts w:cs="Times New Roman"/>
                    <w:noProof/>
                  </w:rPr>
                  <w:t>возни</w:t>
                </w:r>
                <w:r w:rsidR="009E02AC" w:rsidRPr="009F3B7B">
                  <w:rPr>
                    <w:rStyle w:val="ac"/>
                    <w:rFonts w:cs="Times New Roman"/>
                    <w:noProof/>
                    <w:spacing w:val="-3"/>
                  </w:rPr>
                  <w:t>к</w:t>
                </w:r>
                <w:r w:rsidR="009E02AC" w:rsidRPr="009F3B7B">
                  <w:rPr>
                    <w:rStyle w:val="ac"/>
                    <w:rFonts w:cs="Times New Roman"/>
                    <w:noProof/>
                  </w:rPr>
                  <w:t>ающих</w:t>
                </w:r>
                <w:r w:rsidR="009E02AC" w:rsidRPr="009F3B7B">
                  <w:rPr>
                    <w:rStyle w:val="ac"/>
                    <w:rFonts w:cs="Times New Roman"/>
                    <w:noProof/>
                    <w:spacing w:val="282"/>
                  </w:rPr>
                  <w:t xml:space="preserve"> </w:t>
                </w:r>
                <w:r w:rsidR="009E02AC" w:rsidRPr="009F3B7B">
                  <w:rPr>
                    <w:rStyle w:val="ac"/>
                    <w:rFonts w:cs="Times New Roman"/>
                    <w:noProof/>
                  </w:rPr>
                  <w:t>при</w:t>
                </w:r>
                <w:r w:rsidR="009E02AC" w:rsidRPr="009F3B7B">
                  <w:rPr>
                    <w:rStyle w:val="ac"/>
                    <w:rFonts w:cs="Times New Roman"/>
                    <w:noProof/>
                    <w:spacing w:val="282"/>
                  </w:rPr>
                  <w:t xml:space="preserve"> </w:t>
                </w:r>
                <w:r w:rsidR="009E02AC" w:rsidRPr="009F3B7B">
                  <w:rPr>
                    <w:rStyle w:val="ac"/>
                    <w:rFonts w:cs="Times New Roman"/>
                    <w:noProof/>
                  </w:rPr>
                  <w:t>водоснабжении</w:t>
                </w:r>
                <w:r w:rsidR="009E02AC" w:rsidRPr="009F3B7B">
                  <w:rPr>
                    <w:rStyle w:val="ac"/>
                    <w:rFonts w:cs="Times New Roman"/>
                    <w:noProof/>
                    <w:spacing w:val="282"/>
                  </w:rPr>
                  <w:t xml:space="preserve"> </w:t>
                </w:r>
                <w:r w:rsidR="009E02AC" w:rsidRPr="009F3B7B">
                  <w:rPr>
                    <w:rStyle w:val="ac"/>
                    <w:rFonts w:cs="Times New Roman"/>
                    <w:noProof/>
                  </w:rPr>
                  <w:t>поселка Горячий Ключ,</w:t>
                </w:r>
                <w:r w:rsidR="009E02AC" w:rsidRPr="009F3B7B">
                  <w:rPr>
                    <w:rStyle w:val="ac"/>
                    <w:rFonts w:cs="Times New Roman"/>
                    <w:noProof/>
                    <w:spacing w:val="281"/>
                  </w:rPr>
                  <w:t xml:space="preserve"> </w:t>
                </w:r>
                <w:r w:rsidR="009E02AC" w:rsidRPr="009F3B7B">
                  <w:rPr>
                    <w:rStyle w:val="ac"/>
                    <w:rFonts w:cs="Times New Roman"/>
                    <w:noProof/>
                  </w:rPr>
                  <w:t>а</w:t>
                </w:r>
                <w:r w:rsidR="009E02AC" w:rsidRPr="009F3B7B">
                  <w:rPr>
                    <w:rStyle w:val="ac"/>
                    <w:rFonts w:cs="Times New Roman"/>
                    <w:noProof/>
                    <w:spacing w:val="-3"/>
                  </w:rPr>
                  <w:t>н</w:t>
                </w:r>
                <w:r w:rsidR="009E02AC" w:rsidRPr="009F3B7B">
                  <w:rPr>
                    <w:rStyle w:val="ac"/>
                    <w:rFonts w:cs="Times New Roman"/>
                    <w:noProof/>
                  </w:rPr>
                  <w:t>али</w:t>
                </w:r>
                <w:r w:rsidR="009E02AC" w:rsidRPr="009F3B7B">
                  <w:rPr>
                    <w:rStyle w:val="ac"/>
                    <w:rFonts w:cs="Times New Roman"/>
                    <w:noProof/>
                    <w:spacing w:val="-2"/>
                  </w:rPr>
                  <w:t>з</w:t>
                </w:r>
                <w:r w:rsidR="009E02AC" w:rsidRPr="009F3B7B">
                  <w:rPr>
                    <w:rStyle w:val="ac"/>
                    <w:rFonts w:cs="Times New Roman"/>
                    <w:noProof/>
                  </w:rPr>
                  <w:t xml:space="preserve">  исполнения</w:t>
                </w:r>
                <w:r w:rsidR="009E02AC" w:rsidRPr="009F3B7B">
                  <w:rPr>
                    <w:rStyle w:val="ac"/>
                    <w:rFonts w:cs="Times New Roman"/>
                    <w:noProof/>
                    <w:spacing w:val="94"/>
                  </w:rPr>
                  <w:t xml:space="preserve"> </w:t>
                </w:r>
                <w:r w:rsidR="009E02AC" w:rsidRPr="009F3B7B">
                  <w:rPr>
                    <w:rStyle w:val="ac"/>
                    <w:rFonts w:cs="Times New Roman"/>
                    <w:noProof/>
                  </w:rPr>
                  <w:t>предписаний</w:t>
                </w:r>
                <w:r w:rsidR="009E02AC" w:rsidRPr="009F3B7B">
                  <w:rPr>
                    <w:rStyle w:val="ac"/>
                    <w:rFonts w:cs="Times New Roman"/>
                    <w:noProof/>
                    <w:spacing w:val="95"/>
                  </w:rPr>
                  <w:t xml:space="preserve"> </w:t>
                </w:r>
                <w:r w:rsidR="009E02AC" w:rsidRPr="009F3B7B">
                  <w:rPr>
                    <w:rStyle w:val="ac"/>
                    <w:rFonts w:cs="Times New Roman"/>
                    <w:noProof/>
                  </w:rPr>
                  <w:t>орга</w:t>
                </w:r>
                <w:r w:rsidR="009E02AC" w:rsidRPr="009F3B7B">
                  <w:rPr>
                    <w:rStyle w:val="ac"/>
                    <w:rFonts w:cs="Times New Roman"/>
                    <w:noProof/>
                    <w:spacing w:val="-2"/>
                  </w:rPr>
                  <w:t>н</w:t>
                </w:r>
                <w:r w:rsidR="009E02AC" w:rsidRPr="009F3B7B">
                  <w:rPr>
                    <w:rStyle w:val="ac"/>
                    <w:rFonts w:cs="Times New Roman"/>
                    <w:noProof/>
                  </w:rPr>
                  <w:t>ов,</w:t>
                </w:r>
                <w:r w:rsidR="009E02AC" w:rsidRPr="009F3B7B">
                  <w:rPr>
                    <w:rStyle w:val="ac"/>
                    <w:rFonts w:cs="Times New Roman"/>
                    <w:noProof/>
                    <w:spacing w:val="95"/>
                  </w:rPr>
                  <w:t xml:space="preserve"> </w:t>
                </w:r>
                <w:r w:rsidR="009E02AC" w:rsidRPr="009F3B7B">
                  <w:rPr>
                    <w:rStyle w:val="ac"/>
                    <w:rFonts w:cs="Times New Roman"/>
                    <w:noProof/>
                  </w:rPr>
                  <w:t>о</w:t>
                </w:r>
                <w:r w:rsidR="009E02AC" w:rsidRPr="009F3B7B">
                  <w:rPr>
                    <w:rStyle w:val="ac"/>
                    <w:rFonts w:cs="Times New Roman"/>
                    <w:noProof/>
                    <w:spacing w:val="-2"/>
                  </w:rPr>
                  <w:t>с</w:t>
                </w:r>
                <w:r w:rsidR="009E02AC" w:rsidRPr="009F3B7B">
                  <w:rPr>
                    <w:rStyle w:val="ac"/>
                    <w:rFonts w:cs="Times New Roman"/>
                    <w:noProof/>
                  </w:rPr>
                  <w:t>ущест</w:t>
                </w:r>
                <w:r w:rsidR="009E02AC" w:rsidRPr="009F3B7B">
                  <w:rPr>
                    <w:rStyle w:val="ac"/>
                    <w:rFonts w:cs="Times New Roman"/>
                    <w:noProof/>
                    <w:spacing w:val="-2"/>
                  </w:rPr>
                  <w:t>в</w:t>
                </w:r>
                <w:r w:rsidR="009E02AC" w:rsidRPr="009F3B7B">
                  <w:rPr>
                    <w:rStyle w:val="ac"/>
                    <w:rFonts w:cs="Times New Roman"/>
                    <w:noProof/>
                  </w:rPr>
                  <w:t>ляющих</w:t>
                </w:r>
                <w:r w:rsidR="009E02AC" w:rsidRPr="009F3B7B">
                  <w:rPr>
                    <w:rStyle w:val="ac"/>
                    <w:rFonts w:cs="Times New Roman"/>
                    <w:noProof/>
                    <w:spacing w:val="95"/>
                  </w:rPr>
                  <w:t xml:space="preserve"> </w:t>
                </w:r>
                <w:r w:rsidR="009E02AC" w:rsidRPr="009F3B7B">
                  <w:rPr>
                    <w:rStyle w:val="ac"/>
                    <w:rFonts w:cs="Times New Roman"/>
                    <w:noProof/>
                  </w:rPr>
                  <w:t>го</w:t>
                </w:r>
                <w:r w:rsidR="009E02AC" w:rsidRPr="009F3B7B">
                  <w:rPr>
                    <w:rStyle w:val="ac"/>
                    <w:rFonts w:cs="Times New Roman"/>
                    <w:noProof/>
                    <w:spacing w:val="-2"/>
                  </w:rPr>
                  <w:t>с</w:t>
                </w:r>
                <w:r w:rsidR="009E02AC" w:rsidRPr="009F3B7B">
                  <w:rPr>
                    <w:rStyle w:val="ac"/>
                    <w:rFonts w:cs="Times New Roman"/>
                    <w:noProof/>
                  </w:rPr>
                  <w:t>ударственны</w:t>
                </w:r>
                <w:r w:rsidR="009E02AC" w:rsidRPr="009F3B7B">
                  <w:rPr>
                    <w:rStyle w:val="ac"/>
                    <w:rFonts w:cs="Times New Roman"/>
                    <w:noProof/>
                    <w:spacing w:val="-3"/>
                  </w:rPr>
                  <w:t>й</w:t>
                </w:r>
                <w:r w:rsidR="009E02AC" w:rsidRPr="009F3B7B">
                  <w:rPr>
                    <w:rStyle w:val="ac"/>
                    <w:rFonts w:cs="Times New Roman"/>
                    <w:noProof/>
                  </w:rPr>
                  <w:t xml:space="preserve">  надзор,</w:t>
                </w:r>
                <w:r w:rsidR="009E02AC" w:rsidRPr="009F3B7B">
                  <w:rPr>
                    <w:rStyle w:val="ac"/>
                    <w:rFonts w:cs="Times New Roman"/>
                    <w:noProof/>
                    <w:spacing w:val="284"/>
                  </w:rPr>
                  <w:t xml:space="preserve"> </w:t>
                </w:r>
                <w:r w:rsidR="009E02AC" w:rsidRPr="009F3B7B">
                  <w:rPr>
                    <w:rStyle w:val="ac"/>
                    <w:rFonts w:cs="Times New Roman"/>
                    <w:noProof/>
                  </w:rPr>
                  <w:t>муниципальный</w:t>
                </w:r>
                <w:r w:rsidR="009E02AC" w:rsidRPr="009F3B7B">
                  <w:rPr>
                    <w:rStyle w:val="ac"/>
                    <w:rFonts w:cs="Times New Roman"/>
                    <w:noProof/>
                    <w:spacing w:val="284"/>
                  </w:rPr>
                  <w:t xml:space="preserve"> </w:t>
                </w:r>
                <w:r w:rsidR="009E02AC" w:rsidRPr="009F3B7B">
                  <w:rPr>
                    <w:rStyle w:val="ac"/>
                    <w:rFonts w:cs="Times New Roman"/>
                    <w:noProof/>
                  </w:rPr>
                  <w:t>контроль,</w:t>
                </w:r>
                <w:r w:rsidR="009E02AC" w:rsidRPr="009F3B7B">
                  <w:rPr>
                    <w:rStyle w:val="ac"/>
                    <w:rFonts w:cs="Times New Roman"/>
                    <w:noProof/>
                    <w:spacing w:val="284"/>
                  </w:rPr>
                  <w:t xml:space="preserve"> </w:t>
                </w:r>
                <w:r w:rsidR="009E02AC" w:rsidRPr="009F3B7B">
                  <w:rPr>
                    <w:rStyle w:val="ac"/>
                    <w:rFonts w:cs="Times New Roman"/>
                    <w:noProof/>
                  </w:rPr>
                  <w:t>об</w:t>
                </w:r>
                <w:r w:rsidR="009E02AC" w:rsidRPr="009F3B7B">
                  <w:rPr>
                    <w:rStyle w:val="ac"/>
                    <w:rFonts w:cs="Times New Roman"/>
                    <w:noProof/>
                    <w:spacing w:val="284"/>
                  </w:rPr>
                  <w:t xml:space="preserve"> </w:t>
                </w:r>
                <w:r w:rsidR="009E02AC" w:rsidRPr="009F3B7B">
                  <w:rPr>
                    <w:rStyle w:val="ac"/>
                    <w:rFonts w:cs="Times New Roman"/>
                    <w:noProof/>
                  </w:rPr>
                  <w:t>уст</w:t>
                </w:r>
                <w:r w:rsidR="009E02AC" w:rsidRPr="009F3B7B">
                  <w:rPr>
                    <w:rStyle w:val="ac"/>
                    <w:rFonts w:cs="Times New Roman"/>
                    <w:noProof/>
                    <w:spacing w:val="-2"/>
                  </w:rPr>
                  <w:t>р</w:t>
                </w:r>
                <w:r w:rsidR="009E02AC" w:rsidRPr="009F3B7B">
                  <w:rPr>
                    <w:rStyle w:val="ac"/>
                    <w:rFonts w:cs="Times New Roman"/>
                    <w:noProof/>
                  </w:rPr>
                  <w:t>ане</w:t>
                </w:r>
                <w:r w:rsidR="009E02AC" w:rsidRPr="009F3B7B">
                  <w:rPr>
                    <w:rStyle w:val="ac"/>
                    <w:rFonts w:cs="Times New Roman"/>
                    <w:noProof/>
                    <w:spacing w:val="-3"/>
                  </w:rPr>
                  <w:t>н</w:t>
                </w:r>
                <w:r w:rsidR="009E02AC" w:rsidRPr="009F3B7B">
                  <w:rPr>
                    <w:rStyle w:val="ac"/>
                    <w:rFonts w:cs="Times New Roman"/>
                    <w:noProof/>
                  </w:rPr>
                  <w:t>ии</w:t>
                </w:r>
                <w:r w:rsidR="009E02AC" w:rsidRPr="009F3B7B">
                  <w:rPr>
                    <w:rStyle w:val="ac"/>
                    <w:rFonts w:cs="Times New Roman"/>
                    <w:noProof/>
                    <w:spacing w:val="284"/>
                  </w:rPr>
                  <w:t xml:space="preserve"> </w:t>
                </w:r>
                <w:r w:rsidR="009E02AC" w:rsidRPr="009F3B7B">
                  <w:rPr>
                    <w:rStyle w:val="ac"/>
                    <w:rFonts w:cs="Times New Roman"/>
                    <w:noProof/>
                  </w:rPr>
                  <w:t>нарушений,  влияющих на кач</w:t>
                </w:r>
                <w:r w:rsidR="009E02AC" w:rsidRPr="009F3B7B">
                  <w:rPr>
                    <w:rStyle w:val="ac"/>
                    <w:rFonts w:cs="Times New Roman"/>
                    <w:noProof/>
                    <w:spacing w:val="-2"/>
                  </w:rPr>
                  <w:t>е</w:t>
                </w:r>
                <w:r w:rsidR="009E02AC" w:rsidRPr="009F3B7B">
                  <w:rPr>
                    <w:rStyle w:val="ac"/>
                    <w:rFonts w:cs="Times New Roman"/>
                    <w:noProof/>
                  </w:rPr>
                  <w:t>ст</w:t>
                </w:r>
                <w:r w:rsidR="009E02AC" w:rsidRPr="009F3B7B">
                  <w:rPr>
                    <w:rStyle w:val="ac"/>
                    <w:rFonts w:cs="Times New Roman"/>
                    <w:noProof/>
                    <w:spacing w:val="-2"/>
                  </w:rPr>
                  <w:t>в</w:t>
                </w:r>
                <w:r w:rsidR="009E02AC" w:rsidRPr="009F3B7B">
                  <w:rPr>
                    <w:rStyle w:val="ac"/>
                    <w:rFonts w:cs="Times New Roman"/>
                    <w:noProof/>
                  </w:rPr>
                  <w:t>о и безопас</w:t>
                </w:r>
                <w:r w:rsidR="009E02AC" w:rsidRPr="009F3B7B">
                  <w:rPr>
                    <w:rStyle w:val="ac"/>
                    <w:rFonts w:cs="Times New Roman"/>
                    <w:noProof/>
                    <w:spacing w:val="-3"/>
                  </w:rPr>
                  <w:t>н</w:t>
                </w:r>
                <w:r w:rsidR="009E02AC" w:rsidRPr="009F3B7B">
                  <w:rPr>
                    <w:rStyle w:val="ac"/>
                    <w:rFonts w:cs="Times New Roman"/>
                    <w:noProof/>
                  </w:rPr>
                  <w:t>о</w:t>
                </w:r>
                <w:r w:rsidR="009E02AC" w:rsidRPr="009F3B7B">
                  <w:rPr>
                    <w:rStyle w:val="ac"/>
                    <w:rFonts w:cs="Times New Roman"/>
                    <w:noProof/>
                    <w:spacing w:val="-2"/>
                  </w:rPr>
                  <w:t>с</w:t>
                </w:r>
                <w:r w:rsidR="009E02AC" w:rsidRPr="009F3B7B">
                  <w:rPr>
                    <w:rStyle w:val="ac"/>
                    <w:rFonts w:cs="Times New Roman"/>
                    <w:noProof/>
                  </w:rPr>
                  <w:t>ть воды</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_Toc23419024 \h </w:instrText>
                </w:r>
                <w:r w:rsidR="009E02AC" w:rsidRPr="009F3B7B">
                  <w:rPr>
                    <w:noProof/>
                    <w:webHidden/>
                  </w:rPr>
                </w:r>
                <w:r w:rsidR="009E02AC" w:rsidRPr="009F3B7B">
                  <w:rPr>
                    <w:noProof/>
                    <w:webHidden/>
                  </w:rPr>
                  <w:fldChar w:fldCharType="separate"/>
                </w:r>
                <w:r w:rsidR="00B13607" w:rsidRPr="009F3B7B">
                  <w:rPr>
                    <w:noProof/>
                    <w:webHidden/>
                  </w:rPr>
                  <w:t>76</w:t>
                </w:r>
                <w:r w:rsidR="009E02AC" w:rsidRPr="009F3B7B">
                  <w:rPr>
                    <w:noProof/>
                    <w:webHidden/>
                  </w:rPr>
                  <w:fldChar w:fldCharType="end"/>
                </w:r>
              </w:hyperlink>
            </w:p>
            <w:p w14:paraId="30F5DD83" w14:textId="2A13F7AB"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25" w:history="1">
                <w:r w:rsidR="009E02AC" w:rsidRPr="009F3B7B">
                  <w:rPr>
                    <w:rStyle w:val="ac"/>
                    <w:rFonts w:cs="Times New Roman"/>
                    <w:noProof/>
                  </w:rPr>
                  <w:t>2.1.4.5. Описание результатов технического обследования централизованной системы водоснабжения поселка Патроны</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_Toc23419025 \h </w:instrText>
                </w:r>
                <w:r w:rsidR="009E02AC" w:rsidRPr="009F3B7B">
                  <w:rPr>
                    <w:noProof/>
                    <w:webHidden/>
                  </w:rPr>
                </w:r>
                <w:r w:rsidR="009E02AC" w:rsidRPr="009F3B7B">
                  <w:rPr>
                    <w:noProof/>
                    <w:webHidden/>
                  </w:rPr>
                  <w:fldChar w:fldCharType="separate"/>
                </w:r>
                <w:r w:rsidR="00B13607" w:rsidRPr="009F3B7B">
                  <w:rPr>
                    <w:noProof/>
                    <w:webHidden/>
                  </w:rPr>
                  <w:t>76</w:t>
                </w:r>
                <w:r w:rsidR="009E02AC" w:rsidRPr="009F3B7B">
                  <w:rPr>
                    <w:noProof/>
                    <w:webHidden/>
                  </w:rPr>
                  <w:fldChar w:fldCharType="end"/>
                </w:r>
              </w:hyperlink>
            </w:p>
            <w:p w14:paraId="633FB451" w14:textId="3AB43ADF"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26" w:history="1">
                <w:r w:rsidR="009E02AC" w:rsidRPr="009F3B7B">
                  <w:rPr>
                    <w:rStyle w:val="ac"/>
                    <w:rFonts w:cs="Times New Roman"/>
                    <w:noProof/>
                  </w:rPr>
                  <w:t>2.1.4.5.1. Перечень объектов централизованной системы водоснабжения поселка Патроны</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_Toc23419026 \h </w:instrText>
                </w:r>
                <w:r w:rsidR="009E02AC" w:rsidRPr="009F3B7B">
                  <w:rPr>
                    <w:noProof/>
                    <w:webHidden/>
                  </w:rPr>
                </w:r>
                <w:r w:rsidR="009E02AC" w:rsidRPr="009F3B7B">
                  <w:rPr>
                    <w:noProof/>
                    <w:webHidden/>
                  </w:rPr>
                  <w:fldChar w:fldCharType="separate"/>
                </w:r>
                <w:r w:rsidR="00B13607" w:rsidRPr="009F3B7B">
                  <w:rPr>
                    <w:noProof/>
                    <w:webHidden/>
                  </w:rPr>
                  <w:t>76</w:t>
                </w:r>
                <w:r w:rsidR="009E02AC" w:rsidRPr="009F3B7B">
                  <w:rPr>
                    <w:noProof/>
                    <w:webHidden/>
                  </w:rPr>
                  <w:fldChar w:fldCharType="end"/>
                </w:r>
              </w:hyperlink>
            </w:p>
            <w:p w14:paraId="1DF57D71" w14:textId="45D4F5F4" w:rsidR="009E02AC" w:rsidRPr="009F3B7B" w:rsidRDefault="004C5E00">
              <w:pPr>
                <w:pStyle w:val="24"/>
                <w:tabs>
                  <w:tab w:val="left" w:pos="3407"/>
                  <w:tab w:val="right" w:leader="dot" w:pos="9770"/>
                </w:tabs>
                <w:rPr>
                  <w:rFonts w:asciiTheme="minorHAnsi" w:eastAsiaTheme="minorEastAsia" w:hAnsiTheme="minorHAnsi"/>
                  <w:noProof/>
                  <w:sz w:val="22"/>
                  <w:lang w:eastAsia="ru-RU"/>
                </w:rPr>
              </w:pPr>
              <w:hyperlink w:anchor="_Toc23419027" w:history="1">
                <w:r w:rsidR="009E02AC" w:rsidRPr="009F3B7B">
                  <w:rPr>
                    <w:rStyle w:val="ac"/>
                    <w:rFonts w:cs="Times New Roman"/>
                    <w:noProof/>
                  </w:rPr>
                  <w:t xml:space="preserve">2.1.4.5.2. Описание </w:t>
                </w:r>
                <w:r w:rsidR="009E02AC" w:rsidRPr="009F3B7B">
                  <w:rPr>
                    <w:rFonts w:asciiTheme="minorHAnsi" w:eastAsiaTheme="minorEastAsia" w:hAnsiTheme="minorHAnsi"/>
                    <w:noProof/>
                    <w:sz w:val="22"/>
                    <w:lang w:eastAsia="ru-RU"/>
                  </w:rPr>
                  <w:tab/>
                </w:r>
                <w:r w:rsidR="009E02AC" w:rsidRPr="009F3B7B">
                  <w:rPr>
                    <w:rStyle w:val="ac"/>
                    <w:rFonts w:cs="Times New Roman"/>
                    <w:noProof/>
                  </w:rPr>
                  <w:t>состояния существующих источников водоснабжения и водозаборных сооружений посел</w:t>
                </w:r>
                <w:r w:rsidR="009E02AC" w:rsidRPr="009F3B7B">
                  <w:rPr>
                    <w:rStyle w:val="ac"/>
                    <w:noProof/>
                  </w:rPr>
                  <w:t>ка поселка Патроны</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_Toc23419027 \h </w:instrText>
                </w:r>
                <w:r w:rsidR="009E02AC" w:rsidRPr="009F3B7B">
                  <w:rPr>
                    <w:noProof/>
                    <w:webHidden/>
                  </w:rPr>
                </w:r>
                <w:r w:rsidR="009E02AC" w:rsidRPr="009F3B7B">
                  <w:rPr>
                    <w:noProof/>
                    <w:webHidden/>
                  </w:rPr>
                  <w:fldChar w:fldCharType="separate"/>
                </w:r>
                <w:r w:rsidR="00B13607" w:rsidRPr="009F3B7B">
                  <w:rPr>
                    <w:noProof/>
                    <w:webHidden/>
                  </w:rPr>
                  <w:t>76</w:t>
                </w:r>
                <w:r w:rsidR="009E02AC" w:rsidRPr="009F3B7B">
                  <w:rPr>
                    <w:noProof/>
                    <w:webHidden/>
                  </w:rPr>
                  <w:fldChar w:fldCharType="end"/>
                </w:r>
              </w:hyperlink>
            </w:p>
            <w:p w14:paraId="6DDA0EBF" w14:textId="295A2591"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28" w:history="1">
                <w:r w:rsidR="009E02AC" w:rsidRPr="009F3B7B">
                  <w:rPr>
                    <w:rStyle w:val="ac"/>
                    <w:rFonts w:cs="Times New Roman"/>
                    <w:noProof/>
                  </w:rPr>
                  <w:t>2.1.4.5.3. 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_Toc23419028 \h </w:instrText>
                </w:r>
                <w:r w:rsidR="009E02AC" w:rsidRPr="009F3B7B">
                  <w:rPr>
                    <w:noProof/>
                    <w:webHidden/>
                  </w:rPr>
                </w:r>
                <w:r w:rsidR="009E02AC" w:rsidRPr="009F3B7B">
                  <w:rPr>
                    <w:noProof/>
                    <w:webHidden/>
                  </w:rPr>
                  <w:fldChar w:fldCharType="separate"/>
                </w:r>
                <w:r w:rsidR="00B13607" w:rsidRPr="009F3B7B">
                  <w:rPr>
                    <w:noProof/>
                    <w:webHidden/>
                  </w:rPr>
                  <w:t>77</w:t>
                </w:r>
                <w:r w:rsidR="009E02AC" w:rsidRPr="009F3B7B">
                  <w:rPr>
                    <w:noProof/>
                    <w:webHidden/>
                  </w:rPr>
                  <w:fldChar w:fldCharType="end"/>
                </w:r>
              </w:hyperlink>
            </w:p>
            <w:p w14:paraId="6174A627" w14:textId="33D56345"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29" w:history="1">
                <w:r w:rsidR="009E02AC" w:rsidRPr="009F3B7B">
                  <w:rPr>
                    <w:rStyle w:val="ac"/>
                    <w:rFonts w:cs="Times New Roman"/>
                    <w:noProof/>
                  </w:rPr>
                  <w:t>2.1.4.5.5. Описание</w:t>
                </w:r>
                <w:r w:rsidR="009E02AC" w:rsidRPr="009F3B7B">
                  <w:rPr>
                    <w:rStyle w:val="ac"/>
                    <w:rFonts w:cs="Times New Roman"/>
                    <w:noProof/>
                    <w:spacing w:val="49"/>
                  </w:rPr>
                  <w:t xml:space="preserve"> </w:t>
                </w:r>
                <w:r w:rsidR="009E02AC" w:rsidRPr="009F3B7B">
                  <w:rPr>
                    <w:rStyle w:val="ac"/>
                    <w:rFonts w:cs="Times New Roman"/>
                    <w:noProof/>
                    <w:spacing w:val="-2"/>
                  </w:rPr>
                  <w:t>с</w:t>
                </w:r>
                <w:r w:rsidR="009E02AC" w:rsidRPr="009F3B7B">
                  <w:rPr>
                    <w:rStyle w:val="ac"/>
                    <w:rFonts w:cs="Times New Roman"/>
                    <w:noProof/>
                  </w:rPr>
                  <w:t>о</w:t>
                </w:r>
                <w:r w:rsidR="009E02AC" w:rsidRPr="009F3B7B">
                  <w:rPr>
                    <w:rStyle w:val="ac"/>
                    <w:rFonts w:cs="Times New Roman"/>
                    <w:noProof/>
                    <w:spacing w:val="-2"/>
                  </w:rPr>
                  <w:t>с</w:t>
                </w:r>
                <w:r w:rsidR="009E02AC" w:rsidRPr="009F3B7B">
                  <w:rPr>
                    <w:rStyle w:val="ac"/>
                    <w:rFonts w:cs="Times New Roman"/>
                    <w:noProof/>
                  </w:rPr>
                  <w:t>тояния</w:t>
                </w:r>
                <w:r w:rsidR="009E02AC" w:rsidRPr="009F3B7B">
                  <w:rPr>
                    <w:rStyle w:val="ac"/>
                    <w:rFonts w:cs="Times New Roman"/>
                    <w:noProof/>
                    <w:spacing w:val="48"/>
                  </w:rPr>
                  <w:t xml:space="preserve"> </w:t>
                </w:r>
                <w:r w:rsidR="009E02AC" w:rsidRPr="009F3B7B">
                  <w:rPr>
                    <w:rStyle w:val="ac"/>
                    <w:rFonts w:cs="Times New Roman"/>
                    <w:noProof/>
                  </w:rPr>
                  <w:t>и</w:t>
                </w:r>
                <w:r w:rsidR="009E02AC" w:rsidRPr="009F3B7B">
                  <w:rPr>
                    <w:rStyle w:val="ac"/>
                    <w:rFonts w:cs="Times New Roman"/>
                    <w:noProof/>
                    <w:spacing w:val="49"/>
                  </w:rPr>
                  <w:t xml:space="preserve"> </w:t>
                </w:r>
                <w:r w:rsidR="009E02AC" w:rsidRPr="009F3B7B">
                  <w:rPr>
                    <w:rStyle w:val="ac"/>
                    <w:rFonts w:cs="Times New Roman"/>
                    <w:noProof/>
                    <w:spacing w:val="-2"/>
                  </w:rPr>
                  <w:t>ф</w:t>
                </w:r>
                <w:r w:rsidR="009E02AC" w:rsidRPr="009F3B7B">
                  <w:rPr>
                    <w:rStyle w:val="ac"/>
                    <w:rFonts w:cs="Times New Roman"/>
                    <w:noProof/>
                  </w:rPr>
                  <w:t>ункционирования</w:t>
                </w:r>
                <w:r w:rsidR="009E02AC" w:rsidRPr="009F3B7B">
                  <w:rPr>
                    <w:rStyle w:val="ac"/>
                    <w:rFonts w:cs="Times New Roman"/>
                    <w:noProof/>
                    <w:spacing w:val="48"/>
                  </w:rPr>
                  <w:t xml:space="preserve"> </w:t>
                </w:r>
                <w:r w:rsidR="009E02AC" w:rsidRPr="009F3B7B">
                  <w:rPr>
                    <w:rStyle w:val="ac"/>
                    <w:rFonts w:cs="Times New Roman"/>
                    <w:noProof/>
                    <w:spacing w:val="-2"/>
                  </w:rPr>
                  <w:t>с</w:t>
                </w:r>
                <w:r w:rsidR="009E02AC" w:rsidRPr="009F3B7B">
                  <w:rPr>
                    <w:rStyle w:val="ac"/>
                    <w:rFonts w:cs="Times New Roman"/>
                    <w:noProof/>
                  </w:rPr>
                  <w:t>ущ</w:t>
                </w:r>
                <w:r w:rsidR="009E02AC" w:rsidRPr="009F3B7B">
                  <w:rPr>
                    <w:rStyle w:val="ac"/>
                    <w:rFonts w:cs="Times New Roman"/>
                    <w:noProof/>
                    <w:spacing w:val="-2"/>
                  </w:rPr>
                  <w:t>е</w:t>
                </w:r>
                <w:r w:rsidR="009E02AC" w:rsidRPr="009F3B7B">
                  <w:rPr>
                    <w:rStyle w:val="ac"/>
                    <w:rFonts w:cs="Times New Roman"/>
                    <w:noProof/>
                  </w:rPr>
                  <w:t>ст</w:t>
                </w:r>
                <w:r w:rsidR="009E02AC" w:rsidRPr="009F3B7B">
                  <w:rPr>
                    <w:rStyle w:val="ac"/>
                    <w:rFonts w:cs="Times New Roman"/>
                    <w:noProof/>
                    <w:spacing w:val="-2"/>
                  </w:rPr>
                  <w:t>в</w:t>
                </w:r>
                <w:r w:rsidR="009E02AC" w:rsidRPr="009F3B7B">
                  <w:rPr>
                    <w:rStyle w:val="ac"/>
                    <w:rFonts w:cs="Times New Roman"/>
                    <w:noProof/>
                  </w:rPr>
                  <w:t>ующих насосных</w:t>
                </w:r>
                <w:r w:rsidR="009E02AC" w:rsidRPr="009F3B7B">
                  <w:rPr>
                    <w:rStyle w:val="ac"/>
                    <w:rFonts w:cs="Times New Roman"/>
                    <w:noProof/>
                    <w:spacing w:val="325"/>
                  </w:rPr>
                  <w:t xml:space="preserve"> </w:t>
                </w:r>
                <w:r w:rsidR="009E02AC" w:rsidRPr="009F3B7B">
                  <w:rPr>
                    <w:rStyle w:val="ac"/>
                    <w:rFonts w:cs="Times New Roman"/>
                    <w:noProof/>
                  </w:rPr>
                  <w:t>це</w:t>
                </w:r>
                <w:r w:rsidR="009E02AC" w:rsidRPr="009F3B7B">
                  <w:rPr>
                    <w:rStyle w:val="ac"/>
                    <w:rFonts w:cs="Times New Roman"/>
                    <w:noProof/>
                    <w:spacing w:val="-3"/>
                  </w:rPr>
                  <w:t>н</w:t>
                </w:r>
                <w:r w:rsidR="009E02AC" w:rsidRPr="009F3B7B">
                  <w:rPr>
                    <w:rStyle w:val="ac"/>
                    <w:rFonts w:cs="Times New Roman"/>
                    <w:noProof/>
                  </w:rPr>
                  <w:t>т</w:t>
                </w:r>
                <w:r w:rsidR="009E02AC" w:rsidRPr="009F3B7B">
                  <w:rPr>
                    <w:rStyle w:val="ac"/>
                    <w:rFonts w:cs="Times New Roman"/>
                    <w:noProof/>
                    <w:spacing w:val="-2"/>
                  </w:rPr>
                  <w:t>р</w:t>
                </w:r>
                <w:r w:rsidR="009E02AC" w:rsidRPr="009F3B7B">
                  <w:rPr>
                    <w:rStyle w:val="ac"/>
                    <w:rFonts w:cs="Times New Roman"/>
                    <w:noProof/>
                  </w:rPr>
                  <w:t>али</w:t>
                </w:r>
                <w:r w:rsidR="009E02AC" w:rsidRPr="009F3B7B">
                  <w:rPr>
                    <w:rStyle w:val="ac"/>
                    <w:rFonts w:cs="Times New Roman"/>
                    <w:noProof/>
                    <w:spacing w:val="-2"/>
                  </w:rPr>
                  <w:t>з</w:t>
                </w:r>
                <w:r w:rsidR="009E02AC" w:rsidRPr="009F3B7B">
                  <w:rPr>
                    <w:rStyle w:val="ac"/>
                    <w:rFonts w:cs="Times New Roman"/>
                    <w:noProof/>
                  </w:rPr>
                  <w:t>ованн</w:t>
                </w:r>
                <w:r w:rsidR="009E02AC" w:rsidRPr="009F3B7B">
                  <w:rPr>
                    <w:rStyle w:val="ac"/>
                    <w:rFonts w:cs="Times New Roman"/>
                    <w:noProof/>
                    <w:spacing w:val="-3"/>
                  </w:rPr>
                  <w:t>ы</w:t>
                </w:r>
                <w:r w:rsidR="009E02AC" w:rsidRPr="009F3B7B">
                  <w:rPr>
                    <w:rStyle w:val="ac"/>
                    <w:rFonts w:cs="Times New Roman"/>
                    <w:noProof/>
                  </w:rPr>
                  <w:t>х</w:t>
                </w:r>
                <w:r w:rsidR="009E02AC" w:rsidRPr="009F3B7B">
                  <w:rPr>
                    <w:rStyle w:val="ac"/>
                    <w:rFonts w:cs="Times New Roman"/>
                    <w:noProof/>
                    <w:spacing w:val="325"/>
                  </w:rPr>
                  <w:t xml:space="preserve"> </w:t>
                </w:r>
                <w:r w:rsidR="009E02AC" w:rsidRPr="009F3B7B">
                  <w:rPr>
                    <w:rStyle w:val="ac"/>
                    <w:rFonts w:cs="Times New Roman"/>
                    <w:noProof/>
                    <w:spacing w:val="-2"/>
                  </w:rPr>
                  <w:t>с</w:t>
                </w:r>
                <w:r w:rsidR="009E02AC" w:rsidRPr="009F3B7B">
                  <w:rPr>
                    <w:rStyle w:val="ac"/>
                    <w:rFonts w:cs="Times New Roman"/>
                    <w:noProof/>
                  </w:rPr>
                  <w:t>танций,</w:t>
                </w:r>
                <w:r w:rsidR="009E02AC" w:rsidRPr="009F3B7B">
                  <w:rPr>
                    <w:rStyle w:val="ac"/>
                    <w:rFonts w:cs="Times New Roman"/>
                    <w:noProof/>
                    <w:spacing w:val="324"/>
                  </w:rPr>
                  <w:t xml:space="preserve"> </w:t>
                </w:r>
                <w:r w:rsidR="009E02AC" w:rsidRPr="009F3B7B">
                  <w:rPr>
                    <w:rStyle w:val="ac"/>
                    <w:rFonts w:cs="Times New Roman"/>
                    <w:noProof/>
                  </w:rPr>
                  <w:t>в</w:t>
                </w:r>
                <w:r w:rsidR="009E02AC" w:rsidRPr="009F3B7B">
                  <w:rPr>
                    <w:rStyle w:val="ac"/>
                    <w:rFonts w:cs="Times New Roman"/>
                    <w:noProof/>
                    <w:spacing w:val="325"/>
                  </w:rPr>
                  <w:t xml:space="preserve"> </w:t>
                </w:r>
                <w:r w:rsidR="009E02AC" w:rsidRPr="009F3B7B">
                  <w:rPr>
                    <w:rStyle w:val="ac"/>
                    <w:rFonts w:cs="Times New Roman"/>
                    <w:noProof/>
                  </w:rPr>
                  <w:t>том</w:t>
                </w:r>
                <w:r w:rsidR="009E02AC" w:rsidRPr="009F3B7B">
                  <w:rPr>
                    <w:rStyle w:val="ac"/>
                    <w:rFonts w:cs="Times New Roman"/>
                    <w:noProof/>
                    <w:spacing w:val="325"/>
                  </w:rPr>
                  <w:t xml:space="preserve"> </w:t>
                </w:r>
                <w:r w:rsidR="009E02AC" w:rsidRPr="009F3B7B">
                  <w:rPr>
                    <w:rStyle w:val="ac"/>
                    <w:rFonts w:cs="Times New Roman"/>
                    <w:noProof/>
                  </w:rPr>
                  <w:t>числе</w:t>
                </w:r>
                <w:r w:rsidR="009E02AC" w:rsidRPr="009F3B7B">
                  <w:rPr>
                    <w:rStyle w:val="ac"/>
                    <w:rFonts w:cs="Times New Roman"/>
                    <w:noProof/>
                    <w:spacing w:val="323"/>
                  </w:rPr>
                  <w:t xml:space="preserve"> </w:t>
                </w:r>
                <w:r w:rsidR="009E02AC" w:rsidRPr="009F3B7B">
                  <w:rPr>
                    <w:rStyle w:val="ac"/>
                    <w:rFonts w:cs="Times New Roman"/>
                    <w:noProof/>
                  </w:rPr>
                  <w:t>оценку энергоэффективности</w:t>
                </w:r>
                <w:r w:rsidR="009E02AC" w:rsidRPr="009F3B7B">
                  <w:rPr>
                    <w:rStyle w:val="ac"/>
                    <w:rFonts w:cs="Times New Roman"/>
                    <w:noProof/>
                    <w:spacing w:val="303"/>
                  </w:rPr>
                  <w:t xml:space="preserve"> </w:t>
                </w:r>
                <w:r w:rsidR="009E02AC" w:rsidRPr="009F3B7B">
                  <w:rPr>
                    <w:rStyle w:val="ac"/>
                    <w:rFonts w:cs="Times New Roman"/>
                    <w:noProof/>
                  </w:rPr>
                  <w:t>по</w:t>
                </w:r>
                <w:r w:rsidR="009E02AC" w:rsidRPr="009F3B7B">
                  <w:rPr>
                    <w:rStyle w:val="ac"/>
                    <w:rFonts w:cs="Times New Roman"/>
                    <w:noProof/>
                    <w:spacing w:val="-2"/>
                  </w:rPr>
                  <w:t>д</w:t>
                </w:r>
                <w:r w:rsidR="009E02AC" w:rsidRPr="009F3B7B">
                  <w:rPr>
                    <w:rStyle w:val="ac"/>
                    <w:rFonts w:cs="Times New Roman"/>
                    <w:noProof/>
                  </w:rPr>
                  <w:t>ачи</w:t>
                </w:r>
                <w:r w:rsidR="009E02AC" w:rsidRPr="009F3B7B">
                  <w:rPr>
                    <w:rStyle w:val="ac"/>
                    <w:rFonts w:cs="Times New Roman"/>
                    <w:noProof/>
                    <w:spacing w:val="303"/>
                  </w:rPr>
                  <w:t xml:space="preserve"> </w:t>
                </w:r>
                <w:r w:rsidR="009E02AC" w:rsidRPr="009F3B7B">
                  <w:rPr>
                    <w:rStyle w:val="ac"/>
                    <w:rFonts w:cs="Times New Roman"/>
                    <w:noProof/>
                    <w:spacing w:val="-2"/>
                  </w:rPr>
                  <w:t>в</w:t>
                </w:r>
                <w:r w:rsidR="009E02AC" w:rsidRPr="009F3B7B">
                  <w:rPr>
                    <w:rStyle w:val="ac"/>
                    <w:rFonts w:cs="Times New Roman"/>
                    <w:noProof/>
                  </w:rPr>
                  <w:t>оды,</w:t>
                </w:r>
                <w:r w:rsidR="009E02AC" w:rsidRPr="009F3B7B">
                  <w:rPr>
                    <w:rStyle w:val="ac"/>
                    <w:rFonts w:cs="Times New Roman"/>
                    <w:noProof/>
                    <w:spacing w:val="303"/>
                  </w:rPr>
                  <w:t xml:space="preserve"> </w:t>
                </w:r>
                <w:r w:rsidR="009E02AC" w:rsidRPr="009F3B7B">
                  <w:rPr>
                    <w:rStyle w:val="ac"/>
                    <w:rFonts w:cs="Times New Roman"/>
                    <w:noProof/>
                  </w:rPr>
                  <w:t>кото</w:t>
                </w:r>
                <w:r w:rsidR="009E02AC" w:rsidRPr="009F3B7B">
                  <w:rPr>
                    <w:rStyle w:val="ac"/>
                    <w:rFonts w:cs="Times New Roman"/>
                    <w:noProof/>
                    <w:spacing w:val="-2"/>
                  </w:rPr>
                  <w:t>р</w:t>
                </w:r>
                <w:r w:rsidR="009E02AC" w:rsidRPr="009F3B7B">
                  <w:rPr>
                    <w:rStyle w:val="ac"/>
                    <w:rFonts w:cs="Times New Roman"/>
                    <w:noProof/>
                  </w:rPr>
                  <w:t>ая</w:t>
                </w:r>
                <w:r w:rsidR="009E02AC" w:rsidRPr="009F3B7B">
                  <w:rPr>
                    <w:rStyle w:val="ac"/>
                    <w:rFonts w:cs="Times New Roman"/>
                    <w:noProof/>
                    <w:spacing w:val="300"/>
                  </w:rPr>
                  <w:t xml:space="preserve"> </w:t>
                </w:r>
                <w:r w:rsidR="009E02AC" w:rsidRPr="009F3B7B">
                  <w:rPr>
                    <w:rStyle w:val="ac"/>
                    <w:rFonts w:cs="Times New Roman"/>
                    <w:noProof/>
                  </w:rPr>
                  <w:t>оцениваетс</w:t>
                </w:r>
                <w:r w:rsidR="009E02AC" w:rsidRPr="009F3B7B">
                  <w:rPr>
                    <w:rStyle w:val="ac"/>
                    <w:rFonts w:cs="Times New Roman"/>
                    <w:noProof/>
                    <w:spacing w:val="-3"/>
                  </w:rPr>
                  <w:t>я</w:t>
                </w:r>
                <w:r w:rsidR="009E02AC" w:rsidRPr="009F3B7B">
                  <w:rPr>
                    <w:rStyle w:val="ac"/>
                    <w:rFonts w:cs="Times New Roman"/>
                    <w:noProof/>
                    <w:spacing w:val="303"/>
                  </w:rPr>
                  <w:t xml:space="preserve"> </w:t>
                </w:r>
                <w:r w:rsidR="009E02AC" w:rsidRPr="009F3B7B">
                  <w:rPr>
                    <w:rStyle w:val="ac"/>
                    <w:rFonts w:cs="Times New Roman"/>
                    <w:noProof/>
                  </w:rPr>
                  <w:t>ка</w:t>
                </w:r>
                <w:r w:rsidR="009E02AC" w:rsidRPr="009F3B7B">
                  <w:rPr>
                    <w:rStyle w:val="ac"/>
                    <w:rFonts w:cs="Times New Roman"/>
                    <w:noProof/>
                    <w:spacing w:val="-3"/>
                  </w:rPr>
                  <w:t>к</w:t>
                </w:r>
                <w:r w:rsidR="009E02AC" w:rsidRPr="009F3B7B">
                  <w:rPr>
                    <w:rStyle w:val="ac"/>
                    <w:rFonts w:cs="Times New Roman"/>
                    <w:noProof/>
                  </w:rPr>
                  <w:t xml:space="preserve"> соотношение</w:t>
                </w:r>
                <w:r w:rsidR="009E02AC" w:rsidRPr="009F3B7B">
                  <w:rPr>
                    <w:rStyle w:val="ac"/>
                    <w:rFonts w:cs="Times New Roman"/>
                    <w:noProof/>
                    <w:spacing w:val="95"/>
                  </w:rPr>
                  <w:t xml:space="preserve"> </w:t>
                </w:r>
                <w:r w:rsidR="009E02AC" w:rsidRPr="009F3B7B">
                  <w:rPr>
                    <w:rStyle w:val="ac"/>
                    <w:rFonts w:cs="Times New Roman"/>
                    <w:noProof/>
                  </w:rPr>
                  <w:t>удельного</w:t>
                </w:r>
                <w:r w:rsidR="009E02AC" w:rsidRPr="009F3B7B">
                  <w:rPr>
                    <w:rStyle w:val="ac"/>
                    <w:rFonts w:cs="Times New Roman"/>
                    <w:noProof/>
                    <w:spacing w:val="95"/>
                  </w:rPr>
                  <w:t xml:space="preserve"> </w:t>
                </w:r>
                <w:r w:rsidR="009E02AC" w:rsidRPr="009F3B7B">
                  <w:rPr>
                    <w:rStyle w:val="ac"/>
                    <w:rFonts w:cs="Times New Roman"/>
                    <w:noProof/>
                    <w:spacing w:val="-2"/>
                  </w:rPr>
                  <w:t>р</w:t>
                </w:r>
                <w:r w:rsidR="009E02AC" w:rsidRPr="009F3B7B">
                  <w:rPr>
                    <w:rStyle w:val="ac"/>
                    <w:rFonts w:cs="Times New Roman"/>
                    <w:noProof/>
                  </w:rPr>
                  <w:t>а</w:t>
                </w:r>
                <w:r w:rsidR="009E02AC" w:rsidRPr="009F3B7B">
                  <w:rPr>
                    <w:rStyle w:val="ac"/>
                    <w:rFonts w:cs="Times New Roman"/>
                    <w:noProof/>
                    <w:spacing w:val="-2"/>
                  </w:rPr>
                  <w:t>с</w:t>
                </w:r>
                <w:r w:rsidR="009E02AC" w:rsidRPr="009F3B7B">
                  <w:rPr>
                    <w:rStyle w:val="ac"/>
                    <w:rFonts w:cs="Times New Roman"/>
                    <w:noProof/>
                  </w:rPr>
                  <w:t>хо</w:t>
                </w:r>
                <w:r w:rsidR="009E02AC" w:rsidRPr="009F3B7B">
                  <w:rPr>
                    <w:rStyle w:val="ac"/>
                    <w:rFonts w:cs="Times New Roman"/>
                    <w:noProof/>
                    <w:spacing w:val="-2"/>
                  </w:rPr>
                  <w:t>д</w:t>
                </w:r>
                <w:r w:rsidR="009E02AC" w:rsidRPr="009F3B7B">
                  <w:rPr>
                    <w:rStyle w:val="ac"/>
                    <w:rFonts w:cs="Times New Roman"/>
                    <w:noProof/>
                  </w:rPr>
                  <w:t>а</w:t>
                </w:r>
                <w:r w:rsidR="009E02AC" w:rsidRPr="009F3B7B">
                  <w:rPr>
                    <w:rStyle w:val="ac"/>
                    <w:rFonts w:cs="Times New Roman"/>
                    <w:noProof/>
                    <w:spacing w:val="95"/>
                  </w:rPr>
                  <w:t xml:space="preserve"> </w:t>
                </w:r>
                <w:r w:rsidR="009E02AC" w:rsidRPr="009F3B7B">
                  <w:rPr>
                    <w:rStyle w:val="ac"/>
                    <w:rFonts w:cs="Times New Roman"/>
                    <w:noProof/>
                  </w:rPr>
                  <w:t>эл</w:t>
                </w:r>
                <w:r w:rsidR="009E02AC" w:rsidRPr="009F3B7B">
                  <w:rPr>
                    <w:rStyle w:val="ac"/>
                    <w:rFonts w:cs="Times New Roman"/>
                    <w:noProof/>
                    <w:spacing w:val="-2"/>
                  </w:rPr>
                  <w:t>е</w:t>
                </w:r>
                <w:r w:rsidR="009E02AC" w:rsidRPr="009F3B7B">
                  <w:rPr>
                    <w:rStyle w:val="ac"/>
                    <w:rFonts w:cs="Times New Roman"/>
                    <w:noProof/>
                  </w:rPr>
                  <w:t>ктрической</w:t>
                </w:r>
                <w:r w:rsidR="009E02AC" w:rsidRPr="009F3B7B">
                  <w:rPr>
                    <w:rStyle w:val="ac"/>
                    <w:rFonts w:cs="Times New Roman"/>
                    <w:noProof/>
                    <w:spacing w:val="94"/>
                  </w:rPr>
                  <w:t xml:space="preserve"> </w:t>
                </w:r>
                <w:r w:rsidR="009E02AC" w:rsidRPr="009F3B7B">
                  <w:rPr>
                    <w:rStyle w:val="ac"/>
                    <w:rFonts w:cs="Times New Roman"/>
                    <w:noProof/>
                  </w:rPr>
                  <w:t>энер</w:t>
                </w:r>
                <w:r w:rsidR="009E02AC" w:rsidRPr="009F3B7B">
                  <w:rPr>
                    <w:rStyle w:val="ac"/>
                    <w:rFonts w:cs="Times New Roman"/>
                    <w:noProof/>
                    <w:spacing w:val="-2"/>
                  </w:rPr>
                  <w:t>г</w:t>
                </w:r>
                <w:r w:rsidR="009E02AC" w:rsidRPr="009F3B7B">
                  <w:rPr>
                    <w:rStyle w:val="ac"/>
                    <w:rFonts w:cs="Times New Roman"/>
                    <w:noProof/>
                  </w:rPr>
                  <w:t>ии,</w:t>
                </w:r>
                <w:r w:rsidR="009E02AC" w:rsidRPr="009F3B7B">
                  <w:rPr>
                    <w:rStyle w:val="ac"/>
                    <w:rFonts w:cs="Times New Roman"/>
                    <w:noProof/>
                    <w:spacing w:val="94"/>
                  </w:rPr>
                  <w:t xml:space="preserve"> </w:t>
                </w:r>
                <w:r w:rsidR="009E02AC" w:rsidRPr="009F3B7B">
                  <w:rPr>
                    <w:rStyle w:val="ac"/>
                    <w:rFonts w:cs="Times New Roman"/>
                    <w:noProof/>
                  </w:rPr>
                  <w:t>необходимо</w:t>
                </w:r>
                <w:r w:rsidR="009E02AC" w:rsidRPr="009F3B7B">
                  <w:rPr>
                    <w:rStyle w:val="ac"/>
                    <w:rFonts w:cs="Times New Roman"/>
                    <w:noProof/>
                    <w:spacing w:val="-3"/>
                  </w:rPr>
                  <w:t>й</w:t>
                </w:r>
                <w:r w:rsidR="009E02AC" w:rsidRPr="009F3B7B">
                  <w:rPr>
                    <w:rStyle w:val="ac"/>
                    <w:rFonts w:cs="Times New Roman"/>
                    <w:noProof/>
                  </w:rPr>
                  <w:t xml:space="preserve"> для</w:t>
                </w:r>
                <w:r w:rsidR="009E02AC" w:rsidRPr="009F3B7B">
                  <w:rPr>
                    <w:rStyle w:val="ac"/>
                    <w:rFonts w:cs="Times New Roman"/>
                    <w:noProof/>
                    <w:spacing w:val="80"/>
                  </w:rPr>
                  <w:t xml:space="preserve"> </w:t>
                </w:r>
                <w:r w:rsidR="009E02AC" w:rsidRPr="009F3B7B">
                  <w:rPr>
                    <w:rStyle w:val="ac"/>
                    <w:rFonts w:cs="Times New Roman"/>
                    <w:noProof/>
                  </w:rPr>
                  <w:t>подачи</w:t>
                </w:r>
                <w:r w:rsidR="009E02AC" w:rsidRPr="009F3B7B">
                  <w:rPr>
                    <w:rStyle w:val="ac"/>
                    <w:rFonts w:cs="Times New Roman"/>
                    <w:noProof/>
                    <w:spacing w:val="80"/>
                  </w:rPr>
                  <w:t xml:space="preserve"> </w:t>
                </w:r>
                <w:r w:rsidR="009E02AC" w:rsidRPr="009F3B7B">
                  <w:rPr>
                    <w:rStyle w:val="ac"/>
                    <w:rFonts w:cs="Times New Roman"/>
                    <w:noProof/>
                  </w:rPr>
                  <w:t>уста</w:t>
                </w:r>
                <w:r w:rsidR="009E02AC" w:rsidRPr="009F3B7B">
                  <w:rPr>
                    <w:rStyle w:val="ac"/>
                    <w:rFonts w:cs="Times New Roman"/>
                    <w:noProof/>
                    <w:spacing w:val="-3"/>
                  </w:rPr>
                  <w:t>н</w:t>
                </w:r>
                <w:r w:rsidR="009E02AC" w:rsidRPr="009F3B7B">
                  <w:rPr>
                    <w:rStyle w:val="ac"/>
                    <w:rFonts w:cs="Times New Roman"/>
                    <w:noProof/>
                  </w:rPr>
                  <w:t>овлен</w:t>
                </w:r>
                <w:r w:rsidR="009E02AC" w:rsidRPr="009F3B7B">
                  <w:rPr>
                    <w:rStyle w:val="ac"/>
                    <w:rFonts w:cs="Times New Roman"/>
                    <w:noProof/>
                    <w:spacing w:val="-3"/>
                  </w:rPr>
                  <w:t>н</w:t>
                </w:r>
                <w:r w:rsidR="009E02AC" w:rsidRPr="009F3B7B">
                  <w:rPr>
                    <w:rStyle w:val="ac"/>
                    <w:rFonts w:cs="Times New Roman"/>
                    <w:noProof/>
                  </w:rPr>
                  <w:t>ого</w:t>
                </w:r>
                <w:r w:rsidR="009E02AC" w:rsidRPr="009F3B7B">
                  <w:rPr>
                    <w:rStyle w:val="ac"/>
                    <w:rFonts w:cs="Times New Roman"/>
                    <w:noProof/>
                    <w:spacing w:val="78"/>
                  </w:rPr>
                  <w:t xml:space="preserve"> </w:t>
                </w:r>
                <w:r w:rsidR="009E02AC" w:rsidRPr="009F3B7B">
                  <w:rPr>
                    <w:rStyle w:val="ac"/>
                    <w:rFonts w:cs="Times New Roman"/>
                    <w:noProof/>
                  </w:rPr>
                  <w:t>объ</w:t>
                </w:r>
                <w:r w:rsidR="009E02AC" w:rsidRPr="009F3B7B">
                  <w:rPr>
                    <w:rStyle w:val="ac"/>
                    <w:rFonts w:cs="Times New Roman"/>
                    <w:noProof/>
                    <w:spacing w:val="-2"/>
                  </w:rPr>
                  <w:t>е</w:t>
                </w:r>
                <w:r w:rsidR="009E02AC" w:rsidRPr="009F3B7B">
                  <w:rPr>
                    <w:rStyle w:val="ac"/>
                    <w:rFonts w:cs="Times New Roman"/>
                    <w:noProof/>
                  </w:rPr>
                  <w:t>ма</w:t>
                </w:r>
                <w:r w:rsidR="009E02AC" w:rsidRPr="009F3B7B">
                  <w:rPr>
                    <w:rStyle w:val="ac"/>
                    <w:rFonts w:cs="Times New Roman"/>
                    <w:noProof/>
                    <w:spacing w:val="-3"/>
                  </w:rPr>
                  <w:t>,</w:t>
                </w:r>
                <w:r w:rsidR="009E02AC" w:rsidRPr="009F3B7B">
                  <w:rPr>
                    <w:rStyle w:val="ac"/>
                    <w:rFonts w:cs="Times New Roman"/>
                    <w:noProof/>
                    <w:spacing w:val="80"/>
                  </w:rPr>
                  <w:t xml:space="preserve"> </w:t>
                </w:r>
                <w:r w:rsidR="009E02AC" w:rsidRPr="009F3B7B">
                  <w:rPr>
                    <w:rStyle w:val="ac"/>
                    <w:rFonts w:cs="Times New Roman"/>
                    <w:noProof/>
                  </w:rPr>
                  <w:t>и</w:t>
                </w:r>
                <w:r w:rsidR="009E02AC" w:rsidRPr="009F3B7B">
                  <w:rPr>
                    <w:rStyle w:val="ac"/>
                    <w:rFonts w:cs="Times New Roman"/>
                    <w:noProof/>
                    <w:spacing w:val="80"/>
                  </w:rPr>
                  <w:t xml:space="preserve"> </w:t>
                </w:r>
                <w:r w:rsidR="009E02AC" w:rsidRPr="009F3B7B">
                  <w:rPr>
                    <w:rStyle w:val="ac"/>
                    <w:rFonts w:cs="Times New Roman"/>
                    <w:noProof/>
                  </w:rPr>
                  <w:t>уста</w:t>
                </w:r>
                <w:r w:rsidR="009E02AC" w:rsidRPr="009F3B7B">
                  <w:rPr>
                    <w:rStyle w:val="ac"/>
                    <w:rFonts w:cs="Times New Roman"/>
                    <w:noProof/>
                    <w:spacing w:val="-3"/>
                  </w:rPr>
                  <w:t>н</w:t>
                </w:r>
                <w:r w:rsidR="009E02AC" w:rsidRPr="009F3B7B">
                  <w:rPr>
                    <w:rStyle w:val="ac"/>
                    <w:rFonts w:cs="Times New Roman"/>
                    <w:noProof/>
                  </w:rPr>
                  <w:t>овленно</w:t>
                </w:r>
                <w:r w:rsidR="009E02AC" w:rsidRPr="009F3B7B">
                  <w:rPr>
                    <w:rStyle w:val="ac"/>
                    <w:rFonts w:cs="Times New Roman"/>
                    <w:noProof/>
                    <w:spacing w:val="-2"/>
                  </w:rPr>
                  <w:t>г</w:t>
                </w:r>
                <w:r w:rsidR="009E02AC" w:rsidRPr="009F3B7B">
                  <w:rPr>
                    <w:rStyle w:val="ac"/>
                    <w:rFonts w:cs="Times New Roman"/>
                    <w:noProof/>
                  </w:rPr>
                  <w:t>о</w:t>
                </w:r>
                <w:r w:rsidR="009E02AC" w:rsidRPr="009F3B7B">
                  <w:rPr>
                    <w:rStyle w:val="ac"/>
                    <w:rFonts w:cs="Times New Roman"/>
                    <w:noProof/>
                    <w:spacing w:val="80"/>
                  </w:rPr>
                  <w:t xml:space="preserve"> </w:t>
                </w:r>
                <w:r w:rsidR="009E02AC" w:rsidRPr="009F3B7B">
                  <w:rPr>
                    <w:rStyle w:val="ac"/>
                    <w:rFonts w:cs="Times New Roman"/>
                    <w:noProof/>
                  </w:rPr>
                  <w:t>у</w:t>
                </w:r>
                <w:r w:rsidR="009E02AC" w:rsidRPr="009F3B7B">
                  <w:rPr>
                    <w:rStyle w:val="ac"/>
                    <w:rFonts w:cs="Times New Roman"/>
                    <w:noProof/>
                    <w:spacing w:val="-2"/>
                  </w:rPr>
                  <w:t>р</w:t>
                </w:r>
                <w:r w:rsidR="009E02AC" w:rsidRPr="009F3B7B">
                  <w:rPr>
                    <w:rStyle w:val="ac"/>
                    <w:rFonts w:cs="Times New Roman"/>
                    <w:noProof/>
                  </w:rPr>
                  <w:t>овня</w:t>
                </w:r>
                <w:r w:rsidR="009E02AC" w:rsidRPr="009F3B7B">
                  <w:rPr>
                    <w:rStyle w:val="ac"/>
                    <w:rFonts w:cs="Times New Roman"/>
                    <w:noProof/>
                    <w:spacing w:val="80"/>
                  </w:rPr>
                  <w:t xml:space="preserve"> </w:t>
                </w:r>
                <w:r w:rsidR="009E02AC" w:rsidRPr="009F3B7B">
                  <w:rPr>
                    <w:rStyle w:val="ac"/>
                    <w:rFonts w:cs="Times New Roman"/>
                    <w:noProof/>
                  </w:rPr>
                  <w:t>напо</w:t>
                </w:r>
                <w:r w:rsidR="009E02AC" w:rsidRPr="009F3B7B">
                  <w:rPr>
                    <w:rStyle w:val="ac"/>
                    <w:rFonts w:cs="Times New Roman"/>
                    <w:noProof/>
                    <w:spacing w:val="-2"/>
                  </w:rPr>
                  <w:t>р</w:t>
                </w:r>
                <w:r w:rsidR="009E02AC" w:rsidRPr="009F3B7B">
                  <w:rPr>
                    <w:rStyle w:val="ac"/>
                    <w:rFonts w:cs="Times New Roman"/>
                    <w:noProof/>
                  </w:rPr>
                  <w:t>а (давления)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_Toc23419029 \h </w:instrText>
                </w:r>
                <w:r w:rsidR="009E02AC" w:rsidRPr="009F3B7B">
                  <w:rPr>
                    <w:noProof/>
                    <w:webHidden/>
                  </w:rPr>
                </w:r>
                <w:r w:rsidR="009E02AC" w:rsidRPr="009F3B7B">
                  <w:rPr>
                    <w:noProof/>
                    <w:webHidden/>
                  </w:rPr>
                  <w:fldChar w:fldCharType="separate"/>
                </w:r>
                <w:r w:rsidR="00B13607" w:rsidRPr="009F3B7B">
                  <w:rPr>
                    <w:noProof/>
                    <w:webHidden/>
                  </w:rPr>
                  <w:t>77</w:t>
                </w:r>
                <w:r w:rsidR="009E02AC" w:rsidRPr="009F3B7B">
                  <w:rPr>
                    <w:noProof/>
                    <w:webHidden/>
                  </w:rPr>
                  <w:fldChar w:fldCharType="end"/>
                </w:r>
              </w:hyperlink>
            </w:p>
            <w:p w14:paraId="53170E3E" w14:textId="7D97555E"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30" w:history="1">
                <w:r w:rsidR="009E02AC" w:rsidRPr="009F3B7B">
                  <w:rPr>
                    <w:rStyle w:val="ac"/>
                    <w:rFonts w:cs="Times New Roman"/>
                    <w:noProof/>
                  </w:rPr>
                  <w:t>2.1.4.5.6. 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_Toc23419030 \h </w:instrText>
                </w:r>
                <w:r w:rsidR="009E02AC" w:rsidRPr="009F3B7B">
                  <w:rPr>
                    <w:noProof/>
                    <w:webHidden/>
                  </w:rPr>
                </w:r>
                <w:r w:rsidR="009E02AC" w:rsidRPr="009F3B7B">
                  <w:rPr>
                    <w:noProof/>
                    <w:webHidden/>
                  </w:rPr>
                  <w:fldChar w:fldCharType="separate"/>
                </w:r>
                <w:r w:rsidR="00B13607" w:rsidRPr="009F3B7B">
                  <w:rPr>
                    <w:noProof/>
                    <w:webHidden/>
                  </w:rPr>
                  <w:t>77</w:t>
                </w:r>
                <w:r w:rsidR="009E02AC" w:rsidRPr="009F3B7B">
                  <w:rPr>
                    <w:noProof/>
                    <w:webHidden/>
                  </w:rPr>
                  <w:fldChar w:fldCharType="end"/>
                </w:r>
              </w:hyperlink>
            </w:p>
            <w:p w14:paraId="368A45D4" w14:textId="3780839F" w:rsidR="009E02AC" w:rsidRPr="009F3B7B" w:rsidRDefault="004C5E00">
              <w:pPr>
                <w:pStyle w:val="31"/>
                <w:tabs>
                  <w:tab w:val="right" w:leader="dot" w:pos="9770"/>
                </w:tabs>
                <w:rPr>
                  <w:rFonts w:asciiTheme="minorHAnsi" w:eastAsiaTheme="minorEastAsia" w:hAnsiTheme="minorHAnsi"/>
                  <w:noProof/>
                  <w:sz w:val="22"/>
                  <w:lang w:eastAsia="ru-RU"/>
                </w:rPr>
              </w:pPr>
              <w:hyperlink w:anchor="_Toc23419031" w:history="1">
                <w:r w:rsidR="009E02AC" w:rsidRPr="009F3B7B">
                  <w:rPr>
                    <w:rStyle w:val="ac"/>
                    <w:rFonts w:cs="Times New Roman"/>
                    <w:noProof/>
                  </w:rPr>
                  <w:t>РАЗДЕЛ 2.2 БАЛАНС</w:t>
                </w:r>
                <w:r w:rsidR="009E02AC" w:rsidRPr="009F3B7B">
                  <w:rPr>
                    <w:rStyle w:val="ac"/>
                    <w:rFonts w:cs="Times New Roman"/>
                    <w:noProof/>
                    <w:spacing w:val="315"/>
                  </w:rPr>
                  <w:t xml:space="preserve"> </w:t>
                </w:r>
                <w:r w:rsidR="009E02AC" w:rsidRPr="009F3B7B">
                  <w:rPr>
                    <w:rStyle w:val="ac"/>
                    <w:rFonts w:cs="Times New Roman"/>
                    <w:noProof/>
                  </w:rPr>
                  <w:t>ВОДОСНАБЖЕНИЯ</w:t>
                </w:r>
                <w:r w:rsidR="009E02AC" w:rsidRPr="009F3B7B">
                  <w:rPr>
                    <w:rStyle w:val="ac"/>
                    <w:rFonts w:cs="Times New Roman"/>
                    <w:noProof/>
                    <w:spacing w:val="316"/>
                  </w:rPr>
                  <w:t xml:space="preserve"> </w:t>
                </w:r>
                <w:r w:rsidR="009E02AC" w:rsidRPr="009F3B7B">
                  <w:rPr>
                    <w:rStyle w:val="ac"/>
                    <w:rFonts w:cs="Times New Roman"/>
                    <w:noProof/>
                  </w:rPr>
                  <w:t>И</w:t>
                </w:r>
                <w:r w:rsidR="009E02AC" w:rsidRPr="009F3B7B">
                  <w:rPr>
                    <w:rStyle w:val="ac"/>
                    <w:rFonts w:cs="Times New Roman"/>
                    <w:noProof/>
                    <w:spacing w:val="315"/>
                  </w:rPr>
                  <w:t xml:space="preserve"> </w:t>
                </w:r>
                <w:r w:rsidR="009E02AC" w:rsidRPr="009F3B7B">
                  <w:rPr>
                    <w:rStyle w:val="ac"/>
                    <w:rFonts w:cs="Times New Roman"/>
                    <w:noProof/>
                  </w:rPr>
                  <w:t>ПОТРЕБЛЕ</w:t>
                </w:r>
                <w:r w:rsidR="009E02AC" w:rsidRPr="009F3B7B">
                  <w:rPr>
                    <w:rStyle w:val="ac"/>
                    <w:rFonts w:cs="Times New Roman"/>
                    <w:noProof/>
                    <w:spacing w:val="-3"/>
                  </w:rPr>
                  <w:t>Н</w:t>
                </w:r>
                <w:r w:rsidR="009E02AC" w:rsidRPr="009F3B7B">
                  <w:rPr>
                    <w:rStyle w:val="ac"/>
                    <w:rFonts w:cs="Times New Roman"/>
                    <w:noProof/>
                  </w:rPr>
                  <w:t>ИЯ</w:t>
                </w:r>
                <w:r w:rsidR="009E02AC" w:rsidRPr="009F3B7B">
                  <w:rPr>
                    <w:rStyle w:val="ac"/>
                    <w:rFonts w:cs="Times New Roman"/>
                    <w:noProof/>
                    <w:spacing w:val="315"/>
                  </w:rPr>
                  <w:t xml:space="preserve"> </w:t>
                </w:r>
                <w:r w:rsidR="009E02AC" w:rsidRPr="009F3B7B">
                  <w:rPr>
                    <w:rStyle w:val="ac"/>
                    <w:rFonts w:cs="Times New Roman"/>
                    <w:noProof/>
                  </w:rPr>
                  <w:t>ГОРЯЧЕЙ,  ПИТЬЕВОЙ, ТЕ</w:t>
                </w:r>
                <w:r w:rsidR="009E02AC" w:rsidRPr="009F3B7B">
                  <w:rPr>
                    <w:rStyle w:val="ac"/>
                    <w:rFonts w:cs="Times New Roman"/>
                    <w:noProof/>
                    <w:spacing w:val="-4"/>
                  </w:rPr>
                  <w:t>Х</w:t>
                </w:r>
                <w:r w:rsidR="009E02AC" w:rsidRPr="009F3B7B">
                  <w:rPr>
                    <w:rStyle w:val="ac"/>
                    <w:rFonts w:cs="Times New Roman"/>
                    <w:noProof/>
                  </w:rPr>
                  <w:t>НИЧЕСКОЙ ВО</w:t>
                </w:r>
                <w:r w:rsidR="009E02AC" w:rsidRPr="009F3B7B">
                  <w:rPr>
                    <w:rStyle w:val="ac"/>
                    <w:rFonts w:cs="Times New Roman"/>
                    <w:noProof/>
                    <w:spacing w:val="-4"/>
                  </w:rPr>
                  <w:t>Д</w:t>
                </w:r>
                <w:r w:rsidR="009E02AC" w:rsidRPr="009F3B7B">
                  <w:rPr>
                    <w:rStyle w:val="ac"/>
                    <w:rFonts w:cs="Times New Roman"/>
                    <w:noProof/>
                  </w:rPr>
                  <w:t>Ы</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_Toc23419031 \h </w:instrText>
                </w:r>
                <w:r w:rsidR="009E02AC" w:rsidRPr="009F3B7B">
                  <w:rPr>
                    <w:noProof/>
                    <w:webHidden/>
                  </w:rPr>
                </w:r>
                <w:r w:rsidR="009E02AC" w:rsidRPr="009F3B7B">
                  <w:rPr>
                    <w:noProof/>
                    <w:webHidden/>
                  </w:rPr>
                  <w:fldChar w:fldCharType="separate"/>
                </w:r>
                <w:r w:rsidR="00B13607" w:rsidRPr="009F3B7B">
                  <w:rPr>
                    <w:noProof/>
                    <w:webHidden/>
                  </w:rPr>
                  <w:t>79</w:t>
                </w:r>
                <w:r w:rsidR="009E02AC" w:rsidRPr="009F3B7B">
                  <w:rPr>
                    <w:noProof/>
                    <w:webHidden/>
                  </w:rPr>
                  <w:fldChar w:fldCharType="end"/>
                </w:r>
              </w:hyperlink>
            </w:p>
            <w:p w14:paraId="71A59FAB" w14:textId="1994C733"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32" w:history="1">
                <w:r w:rsidR="009E02AC" w:rsidRPr="009F3B7B">
                  <w:rPr>
                    <w:rStyle w:val="ac"/>
                    <w:rFonts w:cs="Times New Roman"/>
                    <w:noProof/>
                  </w:rPr>
                  <w:t>2.2</w:t>
                </w:r>
                <w:r w:rsidR="009E02AC" w:rsidRPr="009F3B7B">
                  <w:rPr>
                    <w:rStyle w:val="ac"/>
                    <w:rFonts w:cs="Times New Roman"/>
                    <w:noProof/>
                    <w:spacing w:val="-3"/>
                  </w:rPr>
                  <w:t>.</w:t>
                </w:r>
                <w:r w:rsidR="009E02AC" w:rsidRPr="009F3B7B">
                  <w:rPr>
                    <w:rStyle w:val="ac"/>
                    <w:rFonts w:cs="Times New Roman"/>
                    <w:noProof/>
                  </w:rPr>
                  <w:t>1. Общий баланс подачи и реализации воды, включая анализ и оценку структурных составляющих потерь горячей, питьевой, технической воды при ее транспортировке в системе питьевого водоснабжения села Пивовариха</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_Toc23419032 \h </w:instrText>
                </w:r>
                <w:r w:rsidR="009E02AC" w:rsidRPr="009F3B7B">
                  <w:rPr>
                    <w:noProof/>
                    <w:webHidden/>
                  </w:rPr>
                </w:r>
                <w:r w:rsidR="009E02AC" w:rsidRPr="009F3B7B">
                  <w:rPr>
                    <w:noProof/>
                    <w:webHidden/>
                  </w:rPr>
                  <w:fldChar w:fldCharType="separate"/>
                </w:r>
                <w:r w:rsidR="00B13607" w:rsidRPr="009F3B7B">
                  <w:rPr>
                    <w:noProof/>
                    <w:webHidden/>
                  </w:rPr>
                  <w:t>79</w:t>
                </w:r>
                <w:r w:rsidR="009E02AC" w:rsidRPr="009F3B7B">
                  <w:rPr>
                    <w:noProof/>
                    <w:webHidden/>
                  </w:rPr>
                  <w:fldChar w:fldCharType="end"/>
                </w:r>
              </w:hyperlink>
            </w:p>
            <w:p w14:paraId="79EB5229" w14:textId="5DC5FD51"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33" w:history="1">
                <w:r w:rsidR="009E02AC" w:rsidRPr="009F3B7B">
                  <w:rPr>
                    <w:rStyle w:val="ac"/>
                    <w:rFonts w:cs="Times New Roman"/>
                    <w:noProof/>
                  </w:rPr>
                  <w:t>2.2.2. Территориальный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_Toc23419033 \h </w:instrText>
                </w:r>
                <w:r w:rsidR="009E02AC" w:rsidRPr="009F3B7B">
                  <w:rPr>
                    <w:noProof/>
                    <w:webHidden/>
                  </w:rPr>
                </w:r>
                <w:r w:rsidR="009E02AC" w:rsidRPr="009F3B7B">
                  <w:rPr>
                    <w:noProof/>
                    <w:webHidden/>
                  </w:rPr>
                  <w:fldChar w:fldCharType="separate"/>
                </w:r>
                <w:r w:rsidR="00B13607" w:rsidRPr="009F3B7B">
                  <w:rPr>
                    <w:noProof/>
                    <w:webHidden/>
                  </w:rPr>
                  <w:t>80</w:t>
                </w:r>
                <w:r w:rsidR="009E02AC" w:rsidRPr="009F3B7B">
                  <w:rPr>
                    <w:noProof/>
                    <w:webHidden/>
                  </w:rPr>
                  <w:fldChar w:fldCharType="end"/>
                </w:r>
              </w:hyperlink>
            </w:p>
            <w:p w14:paraId="53BBF670" w14:textId="3987FE45"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34" w:history="1">
                <w:r w:rsidR="009E02AC" w:rsidRPr="009F3B7B">
                  <w:rPr>
                    <w:rStyle w:val="ac"/>
                    <w:rFonts w:cs="Times New Roman"/>
                    <w:noProof/>
                  </w:rPr>
                  <w:t>2.2.3. Структурный баланс реализации горячей, питьевой, технической воды по группам абонентов с разбивкой на хозяйственно – питьевые нужды населения, производственные нужды юридических лиц и другие нужды поселения (пожаротушение, полив и др.)</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_Toc23419034 \h </w:instrText>
                </w:r>
                <w:r w:rsidR="009E02AC" w:rsidRPr="009F3B7B">
                  <w:rPr>
                    <w:noProof/>
                    <w:webHidden/>
                  </w:rPr>
                </w:r>
                <w:r w:rsidR="009E02AC" w:rsidRPr="009F3B7B">
                  <w:rPr>
                    <w:noProof/>
                    <w:webHidden/>
                  </w:rPr>
                  <w:fldChar w:fldCharType="separate"/>
                </w:r>
                <w:r w:rsidR="00B13607" w:rsidRPr="009F3B7B">
                  <w:rPr>
                    <w:noProof/>
                    <w:webHidden/>
                  </w:rPr>
                  <w:t>82</w:t>
                </w:r>
                <w:r w:rsidR="009E02AC" w:rsidRPr="009F3B7B">
                  <w:rPr>
                    <w:noProof/>
                    <w:webHidden/>
                  </w:rPr>
                  <w:fldChar w:fldCharType="end"/>
                </w:r>
              </w:hyperlink>
            </w:p>
            <w:p w14:paraId="6CEA1727" w14:textId="77BDB750"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35" w:history="1">
                <w:r w:rsidR="009E02AC" w:rsidRPr="009F3B7B">
                  <w:rPr>
                    <w:rStyle w:val="ac"/>
                    <w:rFonts w:cs="Times New Roman"/>
                    <w:noProof/>
                  </w:rPr>
                  <w:t>2.2.4. 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_Toc23419035 \h </w:instrText>
                </w:r>
                <w:r w:rsidR="009E02AC" w:rsidRPr="009F3B7B">
                  <w:rPr>
                    <w:noProof/>
                    <w:webHidden/>
                  </w:rPr>
                </w:r>
                <w:r w:rsidR="009E02AC" w:rsidRPr="009F3B7B">
                  <w:rPr>
                    <w:noProof/>
                    <w:webHidden/>
                  </w:rPr>
                  <w:fldChar w:fldCharType="separate"/>
                </w:r>
                <w:r w:rsidR="00B13607" w:rsidRPr="009F3B7B">
                  <w:rPr>
                    <w:noProof/>
                    <w:webHidden/>
                  </w:rPr>
                  <w:t>84</w:t>
                </w:r>
                <w:r w:rsidR="009E02AC" w:rsidRPr="009F3B7B">
                  <w:rPr>
                    <w:noProof/>
                    <w:webHidden/>
                  </w:rPr>
                  <w:fldChar w:fldCharType="end"/>
                </w:r>
              </w:hyperlink>
            </w:p>
            <w:p w14:paraId="6B8725A8" w14:textId="4486A8EF"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36" w:history="1">
                <w:r w:rsidR="009E02AC" w:rsidRPr="009F3B7B">
                  <w:rPr>
                    <w:rStyle w:val="ac"/>
                    <w:rFonts w:cs="Times New Roman"/>
                    <w:noProof/>
                  </w:rPr>
                  <w:t>2.2</w:t>
                </w:r>
                <w:r w:rsidR="009E02AC" w:rsidRPr="009F3B7B">
                  <w:rPr>
                    <w:rStyle w:val="ac"/>
                    <w:rFonts w:cs="Times New Roman"/>
                    <w:noProof/>
                    <w:spacing w:val="-3"/>
                  </w:rPr>
                  <w:t>.</w:t>
                </w:r>
                <w:r w:rsidR="009E02AC" w:rsidRPr="009F3B7B">
                  <w:rPr>
                    <w:rStyle w:val="ac"/>
                    <w:rFonts w:cs="Times New Roman"/>
                    <w:noProof/>
                  </w:rPr>
                  <w:t>5. Описание существующей системы коммерческого учета горячей, питьевой, технической воды и планов по установке приборов учета</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_Toc23419036 \h </w:instrText>
                </w:r>
                <w:r w:rsidR="009E02AC" w:rsidRPr="009F3B7B">
                  <w:rPr>
                    <w:noProof/>
                    <w:webHidden/>
                  </w:rPr>
                </w:r>
                <w:r w:rsidR="009E02AC" w:rsidRPr="009F3B7B">
                  <w:rPr>
                    <w:noProof/>
                    <w:webHidden/>
                  </w:rPr>
                  <w:fldChar w:fldCharType="separate"/>
                </w:r>
                <w:r w:rsidR="00B13607" w:rsidRPr="009F3B7B">
                  <w:rPr>
                    <w:noProof/>
                    <w:webHidden/>
                  </w:rPr>
                  <w:t>85</w:t>
                </w:r>
                <w:r w:rsidR="009E02AC" w:rsidRPr="009F3B7B">
                  <w:rPr>
                    <w:noProof/>
                    <w:webHidden/>
                  </w:rPr>
                  <w:fldChar w:fldCharType="end"/>
                </w:r>
              </w:hyperlink>
            </w:p>
            <w:p w14:paraId="3ABC8CDA" w14:textId="45FA081C"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37" w:history="1">
                <w:r w:rsidR="009E02AC" w:rsidRPr="009F3B7B">
                  <w:rPr>
                    <w:rStyle w:val="ac"/>
                    <w:rFonts w:cs="Times New Roman"/>
                    <w:noProof/>
                  </w:rPr>
                  <w:t>2.2.6. Анализ резервов и дефицитов производственных мощностей системы водоснабжения поселений</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_Toc23419037 \h </w:instrText>
                </w:r>
                <w:r w:rsidR="009E02AC" w:rsidRPr="009F3B7B">
                  <w:rPr>
                    <w:noProof/>
                    <w:webHidden/>
                  </w:rPr>
                </w:r>
                <w:r w:rsidR="009E02AC" w:rsidRPr="009F3B7B">
                  <w:rPr>
                    <w:noProof/>
                    <w:webHidden/>
                  </w:rPr>
                  <w:fldChar w:fldCharType="separate"/>
                </w:r>
                <w:r w:rsidR="00B13607" w:rsidRPr="009F3B7B">
                  <w:rPr>
                    <w:noProof/>
                    <w:webHidden/>
                  </w:rPr>
                  <w:t>86</w:t>
                </w:r>
                <w:r w:rsidR="009E02AC" w:rsidRPr="009F3B7B">
                  <w:rPr>
                    <w:noProof/>
                    <w:webHidden/>
                  </w:rPr>
                  <w:fldChar w:fldCharType="end"/>
                </w:r>
              </w:hyperlink>
            </w:p>
            <w:p w14:paraId="6E74538B" w14:textId="78D1ADAC"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38" w:history="1">
                <w:r w:rsidR="009E02AC" w:rsidRPr="009F3B7B">
                  <w:rPr>
                    <w:rStyle w:val="ac"/>
                    <w:rFonts w:cs="Times New Roman"/>
                    <w:noProof/>
                  </w:rPr>
                  <w:t>2.2</w:t>
                </w:r>
                <w:r w:rsidR="009E02AC" w:rsidRPr="009F3B7B">
                  <w:rPr>
                    <w:rStyle w:val="ac"/>
                    <w:rFonts w:cs="Times New Roman"/>
                    <w:noProof/>
                    <w:spacing w:val="-3"/>
                  </w:rPr>
                  <w:t>.</w:t>
                </w:r>
                <w:r w:rsidR="009E02AC" w:rsidRPr="009F3B7B">
                  <w:rPr>
                    <w:rStyle w:val="ac"/>
                    <w:rFonts w:cs="Times New Roman"/>
                    <w:noProof/>
                  </w:rPr>
                  <w:t>7. Прогнозные балансы потребления горячей, питьевой, технической воды на срок не менее 10 лет с учетом различных сценариев развития поселения, рассчитанные на основании расхода горячей, питьевой, технической воды в соответствии со СНиП 2.04.02-84 и СНиП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_Toc23419038 \h </w:instrText>
                </w:r>
                <w:r w:rsidR="009E02AC" w:rsidRPr="009F3B7B">
                  <w:rPr>
                    <w:noProof/>
                    <w:webHidden/>
                  </w:rPr>
                </w:r>
                <w:r w:rsidR="009E02AC" w:rsidRPr="009F3B7B">
                  <w:rPr>
                    <w:noProof/>
                    <w:webHidden/>
                  </w:rPr>
                  <w:fldChar w:fldCharType="separate"/>
                </w:r>
                <w:r w:rsidR="00B13607" w:rsidRPr="009F3B7B">
                  <w:rPr>
                    <w:noProof/>
                    <w:webHidden/>
                  </w:rPr>
                  <w:t>87</w:t>
                </w:r>
                <w:r w:rsidR="009E02AC" w:rsidRPr="009F3B7B">
                  <w:rPr>
                    <w:noProof/>
                    <w:webHidden/>
                  </w:rPr>
                  <w:fldChar w:fldCharType="end"/>
                </w:r>
              </w:hyperlink>
            </w:p>
            <w:p w14:paraId="7FB5FF37" w14:textId="76627007"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39" w:history="1">
                <w:r w:rsidR="009E02AC" w:rsidRPr="009F3B7B">
                  <w:rPr>
                    <w:rStyle w:val="ac"/>
                    <w:rFonts w:cs="Times New Roman"/>
                    <w:noProof/>
                  </w:rPr>
                  <w:t>2.2</w:t>
                </w:r>
                <w:r w:rsidR="009E02AC" w:rsidRPr="009F3B7B">
                  <w:rPr>
                    <w:rStyle w:val="ac"/>
                    <w:rFonts w:cs="Times New Roman"/>
                    <w:noProof/>
                    <w:spacing w:val="-2"/>
                  </w:rPr>
                  <w:t>.</w:t>
                </w:r>
                <w:r w:rsidR="009E02AC" w:rsidRPr="009F3B7B">
                  <w:rPr>
                    <w:rStyle w:val="ac"/>
                    <w:rFonts w:cs="Times New Roman"/>
                    <w:noProof/>
                  </w:rPr>
                  <w:t>8 Сведения о фактическом и ожидаемом потреблении горячей, питьевой, технической воды (годовое, среднесуточное, максимальносуточное)</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_Toc23419039 \h </w:instrText>
                </w:r>
                <w:r w:rsidR="009E02AC" w:rsidRPr="009F3B7B">
                  <w:rPr>
                    <w:noProof/>
                    <w:webHidden/>
                  </w:rPr>
                </w:r>
                <w:r w:rsidR="009E02AC" w:rsidRPr="009F3B7B">
                  <w:rPr>
                    <w:noProof/>
                    <w:webHidden/>
                  </w:rPr>
                  <w:fldChar w:fldCharType="separate"/>
                </w:r>
                <w:r w:rsidR="00B13607" w:rsidRPr="009F3B7B">
                  <w:rPr>
                    <w:noProof/>
                    <w:webHidden/>
                  </w:rPr>
                  <w:t>88</w:t>
                </w:r>
                <w:r w:rsidR="009E02AC" w:rsidRPr="009F3B7B">
                  <w:rPr>
                    <w:noProof/>
                    <w:webHidden/>
                  </w:rPr>
                  <w:fldChar w:fldCharType="end"/>
                </w:r>
              </w:hyperlink>
            </w:p>
            <w:p w14:paraId="040CEDA0" w14:textId="31038B61"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40" w:history="1">
                <w:r w:rsidR="009E02AC" w:rsidRPr="009F3B7B">
                  <w:rPr>
                    <w:rStyle w:val="ac"/>
                    <w:rFonts w:cs="Times New Roman"/>
                    <w:noProof/>
                  </w:rPr>
                  <w:t>2.2</w:t>
                </w:r>
                <w:r w:rsidR="009E02AC" w:rsidRPr="009F3B7B">
                  <w:rPr>
                    <w:rStyle w:val="ac"/>
                    <w:rFonts w:cs="Times New Roman"/>
                    <w:noProof/>
                    <w:spacing w:val="-2"/>
                  </w:rPr>
                  <w:t>.</w:t>
                </w:r>
                <w:r w:rsidR="009E02AC" w:rsidRPr="009F3B7B">
                  <w:rPr>
                    <w:rStyle w:val="ac"/>
                    <w:rFonts w:cs="Times New Roman"/>
                    <w:noProof/>
                  </w:rPr>
                  <w:t>9 Описание централизованной системы горячего водоснабженияс использованием закрытых систем горячего водоснабжения, отражающее технологические особенности указанной системы</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_Toc23419040 \h </w:instrText>
                </w:r>
                <w:r w:rsidR="009E02AC" w:rsidRPr="009F3B7B">
                  <w:rPr>
                    <w:noProof/>
                    <w:webHidden/>
                  </w:rPr>
                </w:r>
                <w:r w:rsidR="009E02AC" w:rsidRPr="009F3B7B">
                  <w:rPr>
                    <w:noProof/>
                    <w:webHidden/>
                  </w:rPr>
                  <w:fldChar w:fldCharType="separate"/>
                </w:r>
                <w:r w:rsidR="00B13607" w:rsidRPr="009F3B7B">
                  <w:rPr>
                    <w:noProof/>
                    <w:webHidden/>
                  </w:rPr>
                  <w:t>89</w:t>
                </w:r>
                <w:r w:rsidR="009E02AC" w:rsidRPr="009F3B7B">
                  <w:rPr>
                    <w:noProof/>
                    <w:webHidden/>
                  </w:rPr>
                  <w:fldChar w:fldCharType="end"/>
                </w:r>
              </w:hyperlink>
            </w:p>
            <w:p w14:paraId="7F04C459" w14:textId="51641EB9"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41" w:history="1">
                <w:r w:rsidR="009E02AC" w:rsidRPr="009F3B7B">
                  <w:rPr>
                    <w:rStyle w:val="ac"/>
                    <w:rFonts w:cs="Times New Roman"/>
                    <w:noProof/>
                  </w:rPr>
                  <w:t>2.2</w:t>
                </w:r>
                <w:r w:rsidR="009E02AC" w:rsidRPr="009F3B7B">
                  <w:rPr>
                    <w:rStyle w:val="ac"/>
                    <w:rFonts w:cs="Times New Roman"/>
                    <w:noProof/>
                    <w:spacing w:val="-2"/>
                  </w:rPr>
                  <w:t>.</w:t>
                </w:r>
                <w:r w:rsidR="009E02AC" w:rsidRPr="009F3B7B">
                  <w:rPr>
                    <w:rStyle w:val="ac"/>
                    <w:rFonts w:cs="Times New Roman"/>
                    <w:noProof/>
                  </w:rPr>
                  <w:t>10 Описание территориальной структуры потребления горячей, питьевой, технической воды, котоую следует определять по отчетам организаций осуществляющих водоснабжение с разбивкой по технологическим зонам</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_Toc23419041 \h </w:instrText>
                </w:r>
                <w:r w:rsidR="009E02AC" w:rsidRPr="009F3B7B">
                  <w:rPr>
                    <w:noProof/>
                    <w:webHidden/>
                  </w:rPr>
                </w:r>
                <w:r w:rsidR="009E02AC" w:rsidRPr="009F3B7B">
                  <w:rPr>
                    <w:noProof/>
                    <w:webHidden/>
                  </w:rPr>
                  <w:fldChar w:fldCharType="separate"/>
                </w:r>
                <w:r w:rsidR="00B13607" w:rsidRPr="009F3B7B">
                  <w:rPr>
                    <w:noProof/>
                    <w:webHidden/>
                  </w:rPr>
                  <w:t>89</w:t>
                </w:r>
                <w:r w:rsidR="009E02AC" w:rsidRPr="009F3B7B">
                  <w:rPr>
                    <w:noProof/>
                    <w:webHidden/>
                  </w:rPr>
                  <w:fldChar w:fldCharType="end"/>
                </w:r>
              </w:hyperlink>
            </w:p>
            <w:p w14:paraId="74ED977E" w14:textId="34D236D7"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42" w:history="1">
                <w:r w:rsidR="009E02AC" w:rsidRPr="009F3B7B">
                  <w:rPr>
                    <w:rStyle w:val="ac"/>
                    <w:rFonts w:cs="Times New Roman"/>
                    <w:noProof/>
                  </w:rPr>
                  <w:t>2.2.11 Прогноз распределения расходов воды на водоснабжение по типам абонентов, в том числе на водоснабжение жилых зданий, объектов общественно – 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горячей, питьевой, технической воды абонентами</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_Toc23419042 \h </w:instrText>
                </w:r>
                <w:r w:rsidR="009E02AC" w:rsidRPr="009F3B7B">
                  <w:rPr>
                    <w:noProof/>
                    <w:webHidden/>
                  </w:rPr>
                </w:r>
                <w:r w:rsidR="009E02AC" w:rsidRPr="009F3B7B">
                  <w:rPr>
                    <w:noProof/>
                    <w:webHidden/>
                  </w:rPr>
                  <w:fldChar w:fldCharType="separate"/>
                </w:r>
                <w:r w:rsidR="00B13607" w:rsidRPr="009F3B7B">
                  <w:rPr>
                    <w:noProof/>
                    <w:webHidden/>
                  </w:rPr>
                  <w:t>89</w:t>
                </w:r>
                <w:r w:rsidR="009E02AC" w:rsidRPr="009F3B7B">
                  <w:rPr>
                    <w:noProof/>
                    <w:webHidden/>
                  </w:rPr>
                  <w:fldChar w:fldCharType="end"/>
                </w:r>
              </w:hyperlink>
            </w:p>
            <w:p w14:paraId="59D9C511" w14:textId="1D88450A"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43" w:history="1">
                <w:r w:rsidR="009E02AC" w:rsidRPr="009F3B7B">
                  <w:rPr>
                    <w:rStyle w:val="ac"/>
                    <w:rFonts w:cs="Times New Roman"/>
                    <w:noProof/>
                  </w:rPr>
                  <w:t>2.2</w:t>
                </w:r>
                <w:r w:rsidR="009E02AC" w:rsidRPr="009F3B7B">
                  <w:rPr>
                    <w:rStyle w:val="ac"/>
                    <w:rFonts w:cs="Times New Roman"/>
                    <w:noProof/>
                    <w:spacing w:val="-3"/>
                  </w:rPr>
                  <w:t>.</w:t>
                </w:r>
                <w:r w:rsidR="009E02AC" w:rsidRPr="009F3B7B">
                  <w:rPr>
                    <w:rStyle w:val="ac"/>
                    <w:rFonts w:cs="Times New Roman"/>
                    <w:noProof/>
                  </w:rPr>
                  <w:t>12. Сведения о фактических и планируемых потерях горячей, питьевой, технической воды при ее транспортировке (годовые, среднесуточные значения)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_Toc23419043 \h </w:instrText>
                </w:r>
                <w:r w:rsidR="009E02AC" w:rsidRPr="009F3B7B">
                  <w:rPr>
                    <w:noProof/>
                    <w:webHidden/>
                  </w:rPr>
                </w:r>
                <w:r w:rsidR="009E02AC" w:rsidRPr="009F3B7B">
                  <w:rPr>
                    <w:noProof/>
                    <w:webHidden/>
                  </w:rPr>
                  <w:fldChar w:fldCharType="separate"/>
                </w:r>
                <w:r w:rsidR="00B13607" w:rsidRPr="009F3B7B">
                  <w:rPr>
                    <w:noProof/>
                    <w:webHidden/>
                  </w:rPr>
                  <w:t>93</w:t>
                </w:r>
                <w:r w:rsidR="009E02AC" w:rsidRPr="009F3B7B">
                  <w:rPr>
                    <w:noProof/>
                    <w:webHidden/>
                  </w:rPr>
                  <w:fldChar w:fldCharType="end"/>
                </w:r>
              </w:hyperlink>
            </w:p>
            <w:p w14:paraId="126A069A" w14:textId="54528E75"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44" w:history="1">
                <w:r w:rsidR="009E02AC" w:rsidRPr="009F3B7B">
                  <w:rPr>
                    <w:rStyle w:val="ac"/>
                    <w:rFonts w:cs="Times New Roman"/>
                    <w:noProof/>
                  </w:rPr>
                  <w:t>2.2</w:t>
                </w:r>
                <w:r w:rsidR="009E02AC" w:rsidRPr="009F3B7B">
                  <w:rPr>
                    <w:rStyle w:val="ac"/>
                    <w:rFonts w:cs="Times New Roman"/>
                    <w:noProof/>
                    <w:spacing w:val="-2"/>
                  </w:rPr>
                  <w:t>.</w:t>
                </w:r>
                <w:r w:rsidR="009E02AC" w:rsidRPr="009F3B7B">
                  <w:rPr>
                    <w:rStyle w:val="ac"/>
                    <w:rFonts w:cs="Times New Roman"/>
                    <w:noProof/>
                  </w:rPr>
                  <w:t>13 Перспективные балансы водоснабжения и водоотведения (общий баланс подачи и реализации горячей, питьевой, технической воды по технологическим зонам водоснабжения, структурный баланс реализации горячей, питьевой, технической воды по группам абонентов)</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_Toc23419044 \h </w:instrText>
                </w:r>
                <w:r w:rsidR="009E02AC" w:rsidRPr="009F3B7B">
                  <w:rPr>
                    <w:noProof/>
                    <w:webHidden/>
                  </w:rPr>
                </w:r>
                <w:r w:rsidR="009E02AC" w:rsidRPr="009F3B7B">
                  <w:rPr>
                    <w:noProof/>
                    <w:webHidden/>
                  </w:rPr>
                  <w:fldChar w:fldCharType="separate"/>
                </w:r>
                <w:r w:rsidR="00B13607" w:rsidRPr="009F3B7B">
                  <w:rPr>
                    <w:noProof/>
                    <w:webHidden/>
                  </w:rPr>
                  <w:t>96</w:t>
                </w:r>
                <w:r w:rsidR="009E02AC" w:rsidRPr="009F3B7B">
                  <w:rPr>
                    <w:noProof/>
                    <w:webHidden/>
                  </w:rPr>
                  <w:fldChar w:fldCharType="end"/>
                </w:r>
              </w:hyperlink>
            </w:p>
            <w:p w14:paraId="088C0B3B" w14:textId="14DDB109"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45" w:history="1">
                <w:r w:rsidR="009E02AC" w:rsidRPr="009F3B7B">
                  <w:rPr>
                    <w:rStyle w:val="ac"/>
                    <w:rFonts w:cs="Times New Roman"/>
                    <w:noProof/>
                  </w:rPr>
                  <w:t>2.2</w:t>
                </w:r>
                <w:r w:rsidR="009E02AC" w:rsidRPr="009F3B7B">
                  <w:rPr>
                    <w:rStyle w:val="ac"/>
                    <w:rFonts w:cs="Times New Roman"/>
                    <w:noProof/>
                    <w:spacing w:val="-2"/>
                  </w:rPr>
                  <w:t>.</w:t>
                </w:r>
                <w:r w:rsidR="009E02AC" w:rsidRPr="009F3B7B">
                  <w:rPr>
                    <w:rStyle w:val="ac"/>
                    <w:rFonts w:cs="Times New Roman"/>
                    <w:noProof/>
                  </w:rPr>
                  <w:t>14 Расчет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_Toc23419045 \h </w:instrText>
                </w:r>
                <w:r w:rsidR="009E02AC" w:rsidRPr="009F3B7B">
                  <w:rPr>
                    <w:noProof/>
                    <w:webHidden/>
                  </w:rPr>
                </w:r>
                <w:r w:rsidR="009E02AC" w:rsidRPr="009F3B7B">
                  <w:rPr>
                    <w:noProof/>
                    <w:webHidden/>
                  </w:rPr>
                  <w:fldChar w:fldCharType="separate"/>
                </w:r>
                <w:r w:rsidR="00B13607" w:rsidRPr="009F3B7B">
                  <w:rPr>
                    <w:noProof/>
                    <w:webHidden/>
                  </w:rPr>
                  <w:t>96</w:t>
                </w:r>
                <w:r w:rsidR="009E02AC" w:rsidRPr="009F3B7B">
                  <w:rPr>
                    <w:noProof/>
                    <w:webHidden/>
                  </w:rPr>
                  <w:fldChar w:fldCharType="end"/>
                </w:r>
              </w:hyperlink>
            </w:p>
            <w:p w14:paraId="7F977C45" w14:textId="234434FD"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46" w:history="1">
                <w:r w:rsidR="009E02AC" w:rsidRPr="009F3B7B">
                  <w:rPr>
                    <w:rStyle w:val="ac"/>
                    <w:rFonts w:cs="Times New Roman"/>
                    <w:noProof/>
                  </w:rPr>
                  <w:t>2.3.15. Наименование организации, которая наделена статусом гарантирующей организации</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_Toc23419046 \h </w:instrText>
                </w:r>
                <w:r w:rsidR="009E02AC" w:rsidRPr="009F3B7B">
                  <w:rPr>
                    <w:noProof/>
                    <w:webHidden/>
                  </w:rPr>
                </w:r>
                <w:r w:rsidR="009E02AC" w:rsidRPr="009F3B7B">
                  <w:rPr>
                    <w:noProof/>
                    <w:webHidden/>
                  </w:rPr>
                  <w:fldChar w:fldCharType="separate"/>
                </w:r>
                <w:r w:rsidR="00B13607" w:rsidRPr="009F3B7B">
                  <w:rPr>
                    <w:noProof/>
                    <w:webHidden/>
                  </w:rPr>
                  <w:t>96</w:t>
                </w:r>
                <w:r w:rsidR="009E02AC" w:rsidRPr="009F3B7B">
                  <w:rPr>
                    <w:noProof/>
                    <w:webHidden/>
                  </w:rPr>
                  <w:fldChar w:fldCharType="end"/>
                </w:r>
              </w:hyperlink>
            </w:p>
            <w:p w14:paraId="718758DA" w14:textId="5B638F18"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47" w:history="1">
                <w:r w:rsidR="009E02AC" w:rsidRPr="009F3B7B">
                  <w:rPr>
                    <w:rStyle w:val="ac"/>
                    <w:rFonts w:cs="Times New Roman"/>
                    <w:noProof/>
                  </w:rPr>
                  <w:t>2.3.16. Направление развития централизованной системы водоснабжения поселения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_Toc23419047 \h </w:instrText>
                </w:r>
                <w:r w:rsidR="009E02AC" w:rsidRPr="009F3B7B">
                  <w:rPr>
                    <w:noProof/>
                    <w:webHidden/>
                  </w:rPr>
                </w:r>
                <w:r w:rsidR="009E02AC" w:rsidRPr="009F3B7B">
                  <w:rPr>
                    <w:noProof/>
                    <w:webHidden/>
                  </w:rPr>
                  <w:fldChar w:fldCharType="separate"/>
                </w:r>
                <w:r w:rsidR="00B13607" w:rsidRPr="009F3B7B">
                  <w:rPr>
                    <w:noProof/>
                    <w:webHidden/>
                  </w:rPr>
                  <w:t>97</w:t>
                </w:r>
                <w:r w:rsidR="009E02AC" w:rsidRPr="009F3B7B">
                  <w:rPr>
                    <w:noProof/>
                    <w:webHidden/>
                  </w:rPr>
                  <w:fldChar w:fldCharType="end"/>
                </w:r>
              </w:hyperlink>
            </w:p>
            <w:p w14:paraId="706891B6" w14:textId="56BCCE7A"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48" w:history="1">
                <w:r w:rsidR="009E02AC" w:rsidRPr="009F3B7B">
                  <w:rPr>
                    <w:rStyle w:val="ac"/>
                    <w:rFonts w:cs="Times New Roman"/>
                    <w:noProof/>
                  </w:rPr>
                  <w:t>2.3.17. Основные направления, принципы, задачи и плановые значения развития централизованной системы водоснабжения поселения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_Toc23419048 \h </w:instrText>
                </w:r>
                <w:r w:rsidR="009E02AC" w:rsidRPr="009F3B7B">
                  <w:rPr>
                    <w:noProof/>
                    <w:webHidden/>
                  </w:rPr>
                </w:r>
                <w:r w:rsidR="009E02AC" w:rsidRPr="009F3B7B">
                  <w:rPr>
                    <w:noProof/>
                    <w:webHidden/>
                  </w:rPr>
                  <w:fldChar w:fldCharType="separate"/>
                </w:r>
                <w:r w:rsidR="00B13607" w:rsidRPr="009F3B7B">
                  <w:rPr>
                    <w:noProof/>
                    <w:webHidden/>
                  </w:rPr>
                  <w:t>98</w:t>
                </w:r>
                <w:r w:rsidR="009E02AC" w:rsidRPr="009F3B7B">
                  <w:rPr>
                    <w:noProof/>
                    <w:webHidden/>
                  </w:rPr>
                  <w:fldChar w:fldCharType="end"/>
                </w:r>
              </w:hyperlink>
            </w:p>
            <w:p w14:paraId="76AAF052" w14:textId="485FA4EC" w:rsidR="009E02AC" w:rsidRPr="009F3B7B" w:rsidRDefault="004C5E00">
              <w:pPr>
                <w:pStyle w:val="24"/>
                <w:tabs>
                  <w:tab w:val="left" w:pos="1920"/>
                  <w:tab w:val="right" w:leader="dot" w:pos="9770"/>
                </w:tabs>
                <w:rPr>
                  <w:rFonts w:asciiTheme="minorHAnsi" w:eastAsiaTheme="minorEastAsia" w:hAnsiTheme="minorHAnsi"/>
                  <w:noProof/>
                  <w:sz w:val="22"/>
                  <w:lang w:eastAsia="ru-RU"/>
                </w:rPr>
              </w:pPr>
              <w:hyperlink w:anchor="_Toc23419049" w:history="1">
                <w:r w:rsidR="009E02AC" w:rsidRPr="009F3B7B">
                  <w:rPr>
                    <w:rStyle w:val="ac"/>
                    <w:rFonts w:cs="Times New Roman"/>
                    <w:noProof/>
                  </w:rPr>
                  <w:t>2.3</w:t>
                </w:r>
                <w:r w:rsidR="009E02AC" w:rsidRPr="009F3B7B">
                  <w:rPr>
                    <w:rStyle w:val="ac"/>
                    <w:rFonts w:cs="Times New Roman"/>
                    <w:noProof/>
                    <w:spacing w:val="-2"/>
                  </w:rPr>
                  <w:t>.</w:t>
                </w:r>
                <w:r w:rsidR="009E02AC" w:rsidRPr="009F3B7B">
                  <w:rPr>
                    <w:rStyle w:val="ac"/>
                    <w:rFonts w:cs="Times New Roman"/>
                    <w:noProof/>
                  </w:rPr>
                  <w:t xml:space="preserve">18 </w:t>
                </w:r>
                <w:r w:rsidR="009E02AC" w:rsidRPr="009F3B7B">
                  <w:rPr>
                    <w:rFonts w:asciiTheme="minorHAnsi" w:eastAsiaTheme="minorEastAsia" w:hAnsiTheme="minorHAnsi"/>
                    <w:noProof/>
                    <w:sz w:val="22"/>
                    <w:lang w:eastAsia="ru-RU"/>
                  </w:rPr>
                  <w:tab/>
                </w:r>
                <w:r w:rsidR="009E02AC" w:rsidRPr="009F3B7B">
                  <w:rPr>
                    <w:rStyle w:val="ac"/>
                    <w:rFonts w:cs="Times New Roman"/>
                    <w:noProof/>
                  </w:rPr>
                  <w:t>Различные сценарии развития централизованной системы водоснабжения в зависимости от различных сценариев развития поселения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_Toc23419049 \h </w:instrText>
                </w:r>
                <w:r w:rsidR="009E02AC" w:rsidRPr="009F3B7B">
                  <w:rPr>
                    <w:noProof/>
                    <w:webHidden/>
                  </w:rPr>
                </w:r>
                <w:r w:rsidR="009E02AC" w:rsidRPr="009F3B7B">
                  <w:rPr>
                    <w:noProof/>
                    <w:webHidden/>
                  </w:rPr>
                  <w:fldChar w:fldCharType="separate"/>
                </w:r>
                <w:r w:rsidR="00B13607" w:rsidRPr="009F3B7B">
                  <w:rPr>
                    <w:noProof/>
                    <w:webHidden/>
                  </w:rPr>
                  <w:t>100</w:t>
                </w:r>
                <w:r w:rsidR="009E02AC" w:rsidRPr="009F3B7B">
                  <w:rPr>
                    <w:noProof/>
                    <w:webHidden/>
                  </w:rPr>
                  <w:fldChar w:fldCharType="end"/>
                </w:r>
              </w:hyperlink>
            </w:p>
            <w:p w14:paraId="16D267B6" w14:textId="7146FDB0"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50" w:history="1">
                <w:r w:rsidR="009E02AC" w:rsidRPr="009F3B7B">
                  <w:rPr>
                    <w:rStyle w:val="ac"/>
                    <w:rFonts w:cs="Times New Roman"/>
                    <w:noProof/>
                  </w:rPr>
                  <w:t>2.3.19. Предложения по строительству, реконструкции и модернизации объектов систем водоснабжения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_Toc23419050 \h </w:instrText>
                </w:r>
                <w:r w:rsidR="009E02AC" w:rsidRPr="009F3B7B">
                  <w:rPr>
                    <w:noProof/>
                    <w:webHidden/>
                  </w:rPr>
                </w:r>
                <w:r w:rsidR="009E02AC" w:rsidRPr="009F3B7B">
                  <w:rPr>
                    <w:noProof/>
                    <w:webHidden/>
                  </w:rPr>
                  <w:fldChar w:fldCharType="separate"/>
                </w:r>
                <w:r w:rsidR="00B13607" w:rsidRPr="009F3B7B">
                  <w:rPr>
                    <w:noProof/>
                    <w:webHidden/>
                  </w:rPr>
                  <w:t>101</w:t>
                </w:r>
                <w:r w:rsidR="009E02AC" w:rsidRPr="009F3B7B">
                  <w:rPr>
                    <w:noProof/>
                    <w:webHidden/>
                  </w:rPr>
                  <w:fldChar w:fldCharType="end"/>
                </w:r>
              </w:hyperlink>
            </w:p>
            <w:p w14:paraId="20E17694" w14:textId="6D92F6E8" w:rsidR="009E02AC" w:rsidRPr="009F3B7B" w:rsidRDefault="004C5E00">
              <w:pPr>
                <w:pStyle w:val="31"/>
                <w:tabs>
                  <w:tab w:val="right" w:leader="dot" w:pos="9770"/>
                </w:tabs>
                <w:rPr>
                  <w:rFonts w:asciiTheme="minorHAnsi" w:eastAsiaTheme="minorEastAsia" w:hAnsiTheme="minorHAnsi"/>
                  <w:noProof/>
                  <w:sz w:val="22"/>
                  <w:lang w:eastAsia="ru-RU"/>
                </w:rPr>
              </w:pPr>
              <w:hyperlink w:anchor="_Toc23419051" w:history="1">
                <w:r w:rsidR="009E02AC" w:rsidRPr="009F3B7B">
                  <w:rPr>
                    <w:rStyle w:val="ac"/>
                    <w:rFonts w:cs="Times New Roman"/>
                    <w:noProof/>
                  </w:rPr>
                  <w:t>Раздел 2.4. Предложения по строительству, реконструкции и модернизации линейных объектов централизованных систем водоснабжения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_Toc23419051 \h </w:instrText>
                </w:r>
                <w:r w:rsidR="009E02AC" w:rsidRPr="009F3B7B">
                  <w:rPr>
                    <w:noProof/>
                    <w:webHidden/>
                  </w:rPr>
                </w:r>
                <w:r w:rsidR="009E02AC" w:rsidRPr="009F3B7B">
                  <w:rPr>
                    <w:noProof/>
                    <w:webHidden/>
                  </w:rPr>
                  <w:fldChar w:fldCharType="separate"/>
                </w:r>
                <w:r w:rsidR="00B13607" w:rsidRPr="009F3B7B">
                  <w:rPr>
                    <w:noProof/>
                    <w:webHidden/>
                  </w:rPr>
                  <w:t>104</w:t>
                </w:r>
                <w:r w:rsidR="009E02AC" w:rsidRPr="009F3B7B">
                  <w:rPr>
                    <w:noProof/>
                    <w:webHidden/>
                  </w:rPr>
                  <w:fldChar w:fldCharType="end"/>
                </w:r>
              </w:hyperlink>
            </w:p>
            <w:p w14:paraId="048ECDDB" w14:textId="25141AE7"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52" w:history="1">
                <w:r w:rsidR="009E02AC" w:rsidRPr="009F3B7B">
                  <w:rPr>
                    <w:rStyle w:val="ac"/>
                    <w:rFonts w:cs="Times New Roman"/>
                    <w:noProof/>
                  </w:rPr>
                  <w:t>2.4.1. Село Пивовариха</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_Toc23419052 \h </w:instrText>
                </w:r>
                <w:r w:rsidR="009E02AC" w:rsidRPr="009F3B7B">
                  <w:rPr>
                    <w:noProof/>
                    <w:webHidden/>
                  </w:rPr>
                </w:r>
                <w:r w:rsidR="009E02AC" w:rsidRPr="009F3B7B">
                  <w:rPr>
                    <w:noProof/>
                    <w:webHidden/>
                  </w:rPr>
                  <w:fldChar w:fldCharType="separate"/>
                </w:r>
                <w:r w:rsidR="00B13607" w:rsidRPr="009F3B7B">
                  <w:rPr>
                    <w:noProof/>
                    <w:webHidden/>
                  </w:rPr>
                  <w:t>104</w:t>
                </w:r>
                <w:r w:rsidR="009E02AC" w:rsidRPr="009F3B7B">
                  <w:rPr>
                    <w:noProof/>
                    <w:webHidden/>
                  </w:rPr>
                  <w:fldChar w:fldCharType="end"/>
                </w:r>
              </w:hyperlink>
            </w:p>
            <w:p w14:paraId="757C05F9" w14:textId="5C2FE125"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53" w:history="1">
                <w:r w:rsidR="009E02AC" w:rsidRPr="009F3B7B">
                  <w:rPr>
                    <w:rStyle w:val="ac"/>
                    <w:rFonts w:cs="Times New Roman"/>
                    <w:noProof/>
                  </w:rPr>
                  <w:t>2.4.1.1.Ремонт и реконструкция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_Toc23419053 \h </w:instrText>
                </w:r>
                <w:r w:rsidR="009E02AC" w:rsidRPr="009F3B7B">
                  <w:rPr>
                    <w:noProof/>
                    <w:webHidden/>
                  </w:rPr>
                </w:r>
                <w:r w:rsidR="009E02AC" w:rsidRPr="009F3B7B">
                  <w:rPr>
                    <w:noProof/>
                    <w:webHidden/>
                  </w:rPr>
                  <w:fldChar w:fldCharType="separate"/>
                </w:r>
                <w:r w:rsidR="00B13607" w:rsidRPr="009F3B7B">
                  <w:rPr>
                    <w:noProof/>
                    <w:webHidden/>
                  </w:rPr>
                  <w:t>104</w:t>
                </w:r>
                <w:r w:rsidR="009E02AC" w:rsidRPr="009F3B7B">
                  <w:rPr>
                    <w:noProof/>
                    <w:webHidden/>
                  </w:rPr>
                  <w:fldChar w:fldCharType="end"/>
                </w:r>
              </w:hyperlink>
            </w:p>
            <w:p w14:paraId="31FE233C" w14:textId="485BB497"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54" w:history="1">
                <w:r w:rsidR="009E02AC" w:rsidRPr="009F3B7B">
                  <w:rPr>
                    <w:rStyle w:val="ac"/>
                    <w:rFonts w:cs="Times New Roman"/>
                    <w:noProof/>
                  </w:rPr>
                  <w:t>2.4.1.2.Строительство новых сетей</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_Toc23419054 \h </w:instrText>
                </w:r>
                <w:r w:rsidR="009E02AC" w:rsidRPr="009F3B7B">
                  <w:rPr>
                    <w:noProof/>
                    <w:webHidden/>
                  </w:rPr>
                </w:r>
                <w:r w:rsidR="009E02AC" w:rsidRPr="009F3B7B">
                  <w:rPr>
                    <w:noProof/>
                    <w:webHidden/>
                  </w:rPr>
                  <w:fldChar w:fldCharType="separate"/>
                </w:r>
                <w:r w:rsidR="00B13607" w:rsidRPr="009F3B7B">
                  <w:rPr>
                    <w:noProof/>
                    <w:webHidden/>
                  </w:rPr>
                  <w:t>105</w:t>
                </w:r>
                <w:r w:rsidR="009E02AC" w:rsidRPr="009F3B7B">
                  <w:rPr>
                    <w:noProof/>
                    <w:webHidden/>
                  </w:rPr>
                  <w:fldChar w:fldCharType="end"/>
                </w:r>
              </w:hyperlink>
            </w:p>
            <w:p w14:paraId="7D9A7F59" w14:textId="0D3BAB1F"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55" w:history="1">
                <w:r w:rsidR="009E02AC" w:rsidRPr="009F3B7B">
                  <w:rPr>
                    <w:rStyle w:val="ac"/>
                    <w:rFonts w:cs="Times New Roman"/>
                    <w:noProof/>
                  </w:rPr>
                  <w:t>2.4.1.3. Экологические аспекты мероприятий по строительству и реконструкции объектов централизованной системы водоснабжения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_Toc23419055 \h </w:instrText>
                </w:r>
                <w:r w:rsidR="009E02AC" w:rsidRPr="009F3B7B">
                  <w:rPr>
                    <w:noProof/>
                    <w:webHidden/>
                  </w:rPr>
                </w:r>
                <w:r w:rsidR="009E02AC" w:rsidRPr="009F3B7B">
                  <w:rPr>
                    <w:noProof/>
                    <w:webHidden/>
                  </w:rPr>
                  <w:fldChar w:fldCharType="separate"/>
                </w:r>
                <w:r w:rsidR="00B13607" w:rsidRPr="009F3B7B">
                  <w:rPr>
                    <w:noProof/>
                    <w:webHidden/>
                  </w:rPr>
                  <w:t>110</w:t>
                </w:r>
                <w:r w:rsidR="009E02AC" w:rsidRPr="009F3B7B">
                  <w:rPr>
                    <w:noProof/>
                    <w:webHidden/>
                  </w:rPr>
                  <w:fldChar w:fldCharType="end"/>
                </w:r>
              </w:hyperlink>
            </w:p>
            <w:p w14:paraId="2B146F45" w14:textId="09DAC81F"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56" w:history="1">
                <w:r w:rsidR="009E02AC" w:rsidRPr="009F3B7B">
                  <w:rPr>
                    <w:rStyle w:val="ac"/>
                    <w:rFonts w:cs="Times New Roman"/>
                    <w:noProof/>
                  </w:rPr>
                  <w:t>2.4.1.4. Оценка капитальных вложений в новое строительство, реконструкцию и модернизацию объектов централизованных систем водоснабжения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_Toc23419056 \h </w:instrText>
                </w:r>
                <w:r w:rsidR="009E02AC" w:rsidRPr="009F3B7B">
                  <w:rPr>
                    <w:noProof/>
                    <w:webHidden/>
                  </w:rPr>
                </w:r>
                <w:r w:rsidR="009E02AC" w:rsidRPr="009F3B7B">
                  <w:rPr>
                    <w:noProof/>
                    <w:webHidden/>
                  </w:rPr>
                  <w:fldChar w:fldCharType="separate"/>
                </w:r>
                <w:r w:rsidR="00B13607" w:rsidRPr="009F3B7B">
                  <w:rPr>
                    <w:noProof/>
                    <w:webHidden/>
                  </w:rPr>
                  <w:t>110</w:t>
                </w:r>
                <w:r w:rsidR="009E02AC" w:rsidRPr="009F3B7B">
                  <w:rPr>
                    <w:noProof/>
                    <w:webHidden/>
                  </w:rPr>
                  <w:fldChar w:fldCharType="end"/>
                </w:r>
              </w:hyperlink>
            </w:p>
            <w:p w14:paraId="49FD8029" w14:textId="7E9EBCB3"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57" w:history="1">
                <w:r w:rsidR="009E02AC" w:rsidRPr="009F3B7B">
                  <w:rPr>
                    <w:rStyle w:val="ac"/>
                    <w:rFonts w:cs="Times New Roman"/>
                    <w:noProof/>
                  </w:rPr>
                  <w:t>2.4.2. Деревня Бурдаковка</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_Toc23419057 \h </w:instrText>
                </w:r>
                <w:r w:rsidR="009E02AC" w:rsidRPr="009F3B7B">
                  <w:rPr>
                    <w:noProof/>
                    <w:webHidden/>
                  </w:rPr>
                </w:r>
                <w:r w:rsidR="009E02AC" w:rsidRPr="009F3B7B">
                  <w:rPr>
                    <w:noProof/>
                    <w:webHidden/>
                  </w:rPr>
                  <w:fldChar w:fldCharType="separate"/>
                </w:r>
                <w:r w:rsidR="00B13607" w:rsidRPr="009F3B7B">
                  <w:rPr>
                    <w:noProof/>
                    <w:webHidden/>
                  </w:rPr>
                  <w:t>112</w:t>
                </w:r>
                <w:r w:rsidR="009E02AC" w:rsidRPr="009F3B7B">
                  <w:rPr>
                    <w:noProof/>
                    <w:webHidden/>
                  </w:rPr>
                  <w:fldChar w:fldCharType="end"/>
                </w:r>
              </w:hyperlink>
            </w:p>
            <w:p w14:paraId="1D2A736C" w14:textId="3F4A6341"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58" w:history="1">
                <w:r w:rsidR="009E02AC" w:rsidRPr="009F3B7B">
                  <w:rPr>
                    <w:rStyle w:val="ac"/>
                    <w:rFonts w:cs="Times New Roman"/>
                    <w:noProof/>
                  </w:rPr>
                  <w:t>2.4.2.1. Предложения по строительству, реконструкции и модернизации объектов систем водоснабжения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_Toc23419058 \h </w:instrText>
                </w:r>
                <w:r w:rsidR="009E02AC" w:rsidRPr="009F3B7B">
                  <w:rPr>
                    <w:noProof/>
                    <w:webHidden/>
                  </w:rPr>
                </w:r>
                <w:r w:rsidR="009E02AC" w:rsidRPr="009F3B7B">
                  <w:rPr>
                    <w:noProof/>
                    <w:webHidden/>
                  </w:rPr>
                  <w:fldChar w:fldCharType="separate"/>
                </w:r>
                <w:r w:rsidR="00B13607" w:rsidRPr="009F3B7B">
                  <w:rPr>
                    <w:noProof/>
                    <w:webHidden/>
                  </w:rPr>
                  <w:t>112</w:t>
                </w:r>
                <w:r w:rsidR="009E02AC" w:rsidRPr="009F3B7B">
                  <w:rPr>
                    <w:noProof/>
                    <w:webHidden/>
                  </w:rPr>
                  <w:fldChar w:fldCharType="end"/>
                </w:r>
              </w:hyperlink>
            </w:p>
            <w:p w14:paraId="009AB780" w14:textId="477ADB75"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59" w:history="1">
                <w:r w:rsidR="009E02AC" w:rsidRPr="009F3B7B">
                  <w:rPr>
                    <w:rStyle w:val="ac"/>
                    <w:rFonts w:cs="Times New Roman"/>
                    <w:noProof/>
                  </w:rPr>
                  <w:t>2.4.2.2. Предложения по строительству, реконструкции и модернизации линейных объектов централизованных систем водоснабжения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_Toc23419059 \h </w:instrText>
                </w:r>
                <w:r w:rsidR="009E02AC" w:rsidRPr="009F3B7B">
                  <w:rPr>
                    <w:noProof/>
                    <w:webHidden/>
                  </w:rPr>
                </w:r>
                <w:r w:rsidR="009E02AC" w:rsidRPr="009F3B7B">
                  <w:rPr>
                    <w:noProof/>
                    <w:webHidden/>
                  </w:rPr>
                  <w:fldChar w:fldCharType="separate"/>
                </w:r>
                <w:r w:rsidR="00B13607" w:rsidRPr="009F3B7B">
                  <w:rPr>
                    <w:noProof/>
                    <w:webHidden/>
                  </w:rPr>
                  <w:t>117</w:t>
                </w:r>
                <w:r w:rsidR="009E02AC" w:rsidRPr="009F3B7B">
                  <w:rPr>
                    <w:noProof/>
                    <w:webHidden/>
                  </w:rPr>
                  <w:fldChar w:fldCharType="end"/>
                </w:r>
              </w:hyperlink>
            </w:p>
            <w:p w14:paraId="4A7E64FE" w14:textId="30336A60"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60" w:history="1">
                <w:r w:rsidR="009E02AC" w:rsidRPr="009F3B7B">
                  <w:rPr>
                    <w:rStyle w:val="ac"/>
                    <w:rFonts w:cs="Times New Roman"/>
                    <w:noProof/>
                  </w:rPr>
                  <w:t>2.4.2.3. Экологические аспекты мероприятий по строительству и реконструкции объектов централизованной системы водоснабжения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_Toc23419060 \h </w:instrText>
                </w:r>
                <w:r w:rsidR="009E02AC" w:rsidRPr="009F3B7B">
                  <w:rPr>
                    <w:noProof/>
                    <w:webHidden/>
                  </w:rPr>
                </w:r>
                <w:r w:rsidR="009E02AC" w:rsidRPr="009F3B7B">
                  <w:rPr>
                    <w:noProof/>
                    <w:webHidden/>
                  </w:rPr>
                  <w:fldChar w:fldCharType="separate"/>
                </w:r>
                <w:r w:rsidR="00B13607" w:rsidRPr="009F3B7B">
                  <w:rPr>
                    <w:noProof/>
                    <w:webHidden/>
                  </w:rPr>
                  <w:t>118</w:t>
                </w:r>
                <w:r w:rsidR="009E02AC" w:rsidRPr="009F3B7B">
                  <w:rPr>
                    <w:noProof/>
                    <w:webHidden/>
                  </w:rPr>
                  <w:fldChar w:fldCharType="end"/>
                </w:r>
              </w:hyperlink>
            </w:p>
            <w:p w14:paraId="6DF546A7" w14:textId="5F620902"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61" w:history="1">
                <w:r w:rsidR="009E02AC" w:rsidRPr="009F3B7B">
                  <w:rPr>
                    <w:rStyle w:val="ac"/>
                    <w:rFonts w:cs="Times New Roman"/>
                    <w:noProof/>
                  </w:rPr>
                  <w:t>2.4.2.4. Оценка капитальных вложений в новое строительство, реконструкцию и модернизацию объектов централизованных систем водоснабжения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_Toc23419061 \h </w:instrText>
                </w:r>
                <w:r w:rsidR="009E02AC" w:rsidRPr="009F3B7B">
                  <w:rPr>
                    <w:noProof/>
                    <w:webHidden/>
                  </w:rPr>
                </w:r>
                <w:r w:rsidR="009E02AC" w:rsidRPr="009F3B7B">
                  <w:rPr>
                    <w:noProof/>
                    <w:webHidden/>
                  </w:rPr>
                  <w:fldChar w:fldCharType="separate"/>
                </w:r>
                <w:r w:rsidR="00B13607" w:rsidRPr="009F3B7B">
                  <w:rPr>
                    <w:noProof/>
                    <w:webHidden/>
                  </w:rPr>
                  <w:t>118</w:t>
                </w:r>
                <w:r w:rsidR="009E02AC" w:rsidRPr="009F3B7B">
                  <w:rPr>
                    <w:noProof/>
                    <w:webHidden/>
                  </w:rPr>
                  <w:fldChar w:fldCharType="end"/>
                </w:r>
              </w:hyperlink>
            </w:p>
            <w:p w14:paraId="75A46CED" w14:textId="61A3A362"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62" w:history="1">
                <w:r w:rsidR="009E02AC" w:rsidRPr="009F3B7B">
                  <w:rPr>
                    <w:rStyle w:val="ac"/>
                    <w:rFonts w:cs="Times New Roman"/>
                    <w:noProof/>
                  </w:rPr>
                  <w:t>2.4.3. Деревня Новолисиха</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_Toc23419062 \h </w:instrText>
                </w:r>
                <w:r w:rsidR="009E02AC" w:rsidRPr="009F3B7B">
                  <w:rPr>
                    <w:noProof/>
                    <w:webHidden/>
                  </w:rPr>
                </w:r>
                <w:r w:rsidR="009E02AC" w:rsidRPr="009F3B7B">
                  <w:rPr>
                    <w:noProof/>
                    <w:webHidden/>
                  </w:rPr>
                  <w:fldChar w:fldCharType="separate"/>
                </w:r>
                <w:r w:rsidR="00B13607" w:rsidRPr="009F3B7B">
                  <w:rPr>
                    <w:noProof/>
                    <w:webHidden/>
                  </w:rPr>
                  <w:t>119</w:t>
                </w:r>
                <w:r w:rsidR="009E02AC" w:rsidRPr="009F3B7B">
                  <w:rPr>
                    <w:noProof/>
                    <w:webHidden/>
                  </w:rPr>
                  <w:fldChar w:fldCharType="end"/>
                </w:r>
              </w:hyperlink>
            </w:p>
            <w:p w14:paraId="3FF3AE78" w14:textId="24D86C17"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63" w:history="1">
                <w:r w:rsidR="009E02AC" w:rsidRPr="009F3B7B">
                  <w:rPr>
                    <w:rStyle w:val="ac"/>
                    <w:rFonts w:cs="Times New Roman"/>
                    <w:noProof/>
                  </w:rPr>
                  <w:t>2.4.3.1. Предложения по строительству, реконструкции и модернизации объектов систем водоснабжения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_Toc23419063 \h </w:instrText>
                </w:r>
                <w:r w:rsidR="009E02AC" w:rsidRPr="009F3B7B">
                  <w:rPr>
                    <w:noProof/>
                    <w:webHidden/>
                  </w:rPr>
                </w:r>
                <w:r w:rsidR="009E02AC" w:rsidRPr="009F3B7B">
                  <w:rPr>
                    <w:noProof/>
                    <w:webHidden/>
                  </w:rPr>
                  <w:fldChar w:fldCharType="separate"/>
                </w:r>
                <w:r w:rsidR="00B13607" w:rsidRPr="009F3B7B">
                  <w:rPr>
                    <w:noProof/>
                    <w:webHidden/>
                  </w:rPr>
                  <w:t>119</w:t>
                </w:r>
                <w:r w:rsidR="009E02AC" w:rsidRPr="009F3B7B">
                  <w:rPr>
                    <w:noProof/>
                    <w:webHidden/>
                  </w:rPr>
                  <w:fldChar w:fldCharType="end"/>
                </w:r>
              </w:hyperlink>
            </w:p>
            <w:p w14:paraId="0278FA81" w14:textId="20BAC856"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64" w:history="1">
                <w:r w:rsidR="009E02AC" w:rsidRPr="009F3B7B">
                  <w:rPr>
                    <w:rStyle w:val="ac"/>
                    <w:rFonts w:cs="Times New Roman"/>
                    <w:noProof/>
                  </w:rPr>
                  <w:t>2.4.3.2. Предложения по строительству, реконструкции и модернизации линейных объектов централизованных систем водоснабжения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_Toc23419064 \h </w:instrText>
                </w:r>
                <w:r w:rsidR="009E02AC" w:rsidRPr="009F3B7B">
                  <w:rPr>
                    <w:noProof/>
                    <w:webHidden/>
                  </w:rPr>
                </w:r>
                <w:r w:rsidR="009E02AC" w:rsidRPr="009F3B7B">
                  <w:rPr>
                    <w:noProof/>
                    <w:webHidden/>
                  </w:rPr>
                  <w:fldChar w:fldCharType="separate"/>
                </w:r>
                <w:r w:rsidR="00B13607" w:rsidRPr="009F3B7B">
                  <w:rPr>
                    <w:noProof/>
                    <w:webHidden/>
                  </w:rPr>
                  <w:t>119</w:t>
                </w:r>
                <w:r w:rsidR="009E02AC" w:rsidRPr="009F3B7B">
                  <w:rPr>
                    <w:noProof/>
                    <w:webHidden/>
                  </w:rPr>
                  <w:fldChar w:fldCharType="end"/>
                </w:r>
              </w:hyperlink>
            </w:p>
            <w:p w14:paraId="762ED039" w14:textId="1196788B"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65" w:history="1">
                <w:r w:rsidR="009E02AC" w:rsidRPr="009F3B7B">
                  <w:rPr>
                    <w:rStyle w:val="ac"/>
                    <w:rFonts w:cs="Times New Roman"/>
                    <w:noProof/>
                  </w:rPr>
                  <w:t>2.4.3.3. Экологические аспекты мероприятий по строительству и реконструкции объектов централизованной системы водоснабжения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_Toc23419065 \h </w:instrText>
                </w:r>
                <w:r w:rsidR="009E02AC" w:rsidRPr="009F3B7B">
                  <w:rPr>
                    <w:noProof/>
                    <w:webHidden/>
                  </w:rPr>
                </w:r>
                <w:r w:rsidR="009E02AC" w:rsidRPr="009F3B7B">
                  <w:rPr>
                    <w:noProof/>
                    <w:webHidden/>
                  </w:rPr>
                  <w:fldChar w:fldCharType="separate"/>
                </w:r>
                <w:r w:rsidR="00B13607" w:rsidRPr="009F3B7B">
                  <w:rPr>
                    <w:noProof/>
                    <w:webHidden/>
                  </w:rPr>
                  <w:t>124</w:t>
                </w:r>
                <w:r w:rsidR="009E02AC" w:rsidRPr="009F3B7B">
                  <w:rPr>
                    <w:noProof/>
                    <w:webHidden/>
                  </w:rPr>
                  <w:fldChar w:fldCharType="end"/>
                </w:r>
              </w:hyperlink>
            </w:p>
            <w:p w14:paraId="7CF6FEBC" w14:textId="5E79C160"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66" w:history="1">
                <w:r w:rsidR="009E02AC" w:rsidRPr="009F3B7B">
                  <w:rPr>
                    <w:rStyle w:val="ac"/>
                    <w:rFonts w:cs="Times New Roman"/>
                    <w:noProof/>
                  </w:rPr>
                  <w:t>2.4.3.4. Оценка капитальных вложений в новое строительство, реконструкцию и модернизацию объектов централизованных систем водоснабжения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_Toc23419066 \h </w:instrText>
                </w:r>
                <w:r w:rsidR="009E02AC" w:rsidRPr="009F3B7B">
                  <w:rPr>
                    <w:noProof/>
                    <w:webHidden/>
                  </w:rPr>
                </w:r>
                <w:r w:rsidR="009E02AC" w:rsidRPr="009F3B7B">
                  <w:rPr>
                    <w:noProof/>
                    <w:webHidden/>
                  </w:rPr>
                  <w:fldChar w:fldCharType="separate"/>
                </w:r>
                <w:r w:rsidR="00B13607" w:rsidRPr="009F3B7B">
                  <w:rPr>
                    <w:noProof/>
                    <w:webHidden/>
                  </w:rPr>
                  <w:t>125</w:t>
                </w:r>
                <w:r w:rsidR="009E02AC" w:rsidRPr="009F3B7B">
                  <w:rPr>
                    <w:noProof/>
                    <w:webHidden/>
                  </w:rPr>
                  <w:fldChar w:fldCharType="end"/>
                </w:r>
              </w:hyperlink>
            </w:p>
            <w:p w14:paraId="2A9775F3" w14:textId="140F7959"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67" w:history="1">
                <w:r w:rsidR="009E02AC" w:rsidRPr="009F3B7B">
                  <w:rPr>
                    <w:rStyle w:val="ac"/>
                    <w:rFonts w:cs="Times New Roman"/>
                    <w:noProof/>
                  </w:rPr>
                  <w:t>2.4.4.Поселок Горячий Ключ</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_Toc23419067 \h </w:instrText>
                </w:r>
                <w:r w:rsidR="009E02AC" w:rsidRPr="009F3B7B">
                  <w:rPr>
                    <w:noProof/>
                    <w:webHidden/>
                  </w:rPr>
                </w:r>
                <w:r w:rsidR="009E02AC" w:rsidRPr="009F3B7B">
                  <w:rPr>
                    <w:noProof/>
                    <w:webHidden/>
                  </w:rPr>
                  <w:fldChar w:fldCharType="separate"/>
                </w:r>
                <w:r w:rsidR="00B13607" w:rsidRPr="009F3B7B">
                  <w:rPr>
                    <w:noProof/>
                    <w:webHidden/>
                  </w:rPr>
                  <w:t>125</w:t>
                </w:r>
                <w:r w:rsidR="009E02AC" w:rsidRPr="009F3B7B">
                  <w:rPr>
                    <w:noProof/>
                    <w:webHidden/>
                  </w:rPr>
                  <w:fldChar w:fldCharType="end"/>
                </w:r>
              </w:hyperlink>
            </w:p>
            <w:p w14:paraId="0F94A44D" w14:textId="4449DEAF"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68" w:history="1">
                <w:r w:rsidR="009E02AC" w:rsidRPr="009F3B7B">
                  <w:rPr>
                    <w:rStyle w:val="ac"/>
                    <w:rFonts w:cs="Times New Roman"/>
                    <w:noProof/>
                  </w:rPr>
                  <w:t>2.4.4.1. Предложения по строительству, реконструкции и модернизации объектов систем водоснабжения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_Toc23419068 \h </w:instrText>
                </w:r>
                <w:r w:rsidR="009E02AC" w:rsidRPr="009F3B7B">
                  <w:rPr>
                    <w:noProof/>
                    <w:webHidden/>
                  </w:rPr>
                </w:r>
                <w:r w:rsidR="009E02AC" w:rsidRPr="009F3B7B">
                  <w:rPr>
                    <w:noProof/>
                    <w:webHidden/>
                  </w:rPr>
                  <w:fldChar w:fldCharType="separate"/>
                </w:r>
                <w:r w:rsidR="00B13607" w:rsidRPr="009F3B7B">
                  <w:rPr>
                    <w:noProof/>
                    <w:webHidden/>
                  </w:rPr>
                  <w:t>125</w:t>
                </w:r>
                <w:r w:rsidR="009E02AC" w:rsidRPr="009F3B7B">
                  <w:rPr>
                    <w:noProof/>
                    <w:webHidden/>
                  </w:rPr>
                  <w:fldChar w:fldCharType="end"/>
                </w:r>
              </w:hyperlink>
            </w:p>
            <w:p w14:paraId="546FDA37" w14:textId="0B1A8ACF"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69" w:history="1">
                <w:r w:rsidR="009E02AC" w:rsidRPr="009F3B7B">
                  <w:rPr>
                    <w:rStyle w:val="ac"/>
                    <w:noProof/>
                  </w:rPr>
                  <w:t>2.4.4.2.Предложения по строительству, реконструкции и модернизации линейных объектов централизованных систем водоснабжения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_Toc23419069 \h </w:instrText>
                </w:r>
                <w:r w:rsidR="009E02AC" w:rsidRPr="009F3B7B">
                  <w:rPr>
                    <w:noProof/>
                    <w:webHidden/>
                  </w:rPr>
                </w:r>
                <w:r w:rsidR="009E02AC" w:rsidRPr="009F3B7B">
                  <w:rPr>
                    <w:noProof/>
                    <w:webHidden/>
                  </w:rPr>
                  <w:fldChar w:fldCharType="separate"/>
                </w:r>
                <w:r w:rsidR="00B13607" w:rsidRPr="009F3B7B">
                  <w:rPr>
                    <w:noProof/>
                    <w:webHidden/>
                  </w:rPr>
                  <w:t>126</w:t>
                </w:r>
                <w:r w:rsidR="009E02AC" w:rsidRPr="009F3B7B">
                  <w:rPr>
                    <w:noProof/>
                    <w:webHidden/>
                  </w:rPr>
                  <w:fldChar w:fldCharType="end"/>
                </w:r>
              </w:hyperlink>
            </w:p>
            <w:p w14:paraId="62134B51" w14:textId="3C9835F4"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70" w:history="1">
                <w:r w:rsidR="009E02AC" w:rsidRPr="009F3B7B">
                  <w:rPr>
                    <w:rStyle w:val="ac"/>
                    <w:rFonts w:cs="Times New Roman"/>
                    <w:noProof/>
                  </w:rPr>
                  <w:t>2.4.4.3. Экологические аспекты мероприятий по строительству и реконструкции объектов централизованной системы водоснабжения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_Toc23419070 \h </w:instrText>
                </w:r>
                <w:r w:rsidR="009E02AC" w:rsidRPr="009F3B7B">
                  <w:rPr>
                    <w:noProof/>
                    <w:webHidden/>
                  </w:rPr>
                </w:r>
                <w:r w:rsidR="009E02AC" w:rsidRPr="009F3B7B">
                  <w:rPr>
                    <w:noProof/>
                    <w:webHidden/>
                  </w:rPr>
                  <w:fldChar w:fldCharType="separate"/>
                </w:r>
                <w:r w:rsidR="00B13607" w:rsidRPr="009F3B7B">
                  <w:rPr>
                    <w:noProof/>
                    <w:webHidden/>
                  </w:rPr>
                  <w:t>127</w:t>
                </w:r>
                <w:r w:rsidR="009E02AC" w:rsidRPr="009F3B7B">
                  <w:rPr>
                    <w:noProof/>
                    <w:webHidden/>
                  </w:rPr>
                  <w:fldChar w:fldCharType="end"/>
                </w:r>
              </w:hyperlink>
            </w:p>
            <w:p w14:paraId="193D4C61" w14:textId="4C918076"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71" w:history="1">
                <w:r w:rsidR="009E02AC" w:rsidRPr="009F3B7B">
                  <w:rPr>
                    <w:rStyle w:val="ac"/>
                    <w:rFonts w:cs="Times New Roman"/>
                    <w:noProof/>
                  </w:rPr>
                  <w:t>2.4.4.4. Предложения по строительству, реконструкции и модернизации линейных объектов централизованных систем водоснабжения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_Toc23419071 \h </w:instrText>
                </w:r>
                <w:r w:rsidR="009E02AC" w:rsidRPr="009F3B7B">
                  <w:rPr>
                    <w:noProof/>
                    <w:webHidden/>
                  </w:rPr>
                </w:r>
                <w:r w:rsidR="009E02AC" w:rsidRPr="009F3B7B">
                  <w:rPr>
                    <w:noProof/>
                    <w:webHidden/>
                  </w:rPr>
                  <w:fldChar w:fldCharType="separate"/>
                </w:r>
                <w:r w:rsidR="00B13607" w:rsidRPr="009F3B7B">
                  <w:rPr>
                    <w:noProof/>
                    <w:webHidden/>
                  </w:rPr>
                  <w:t>128</w:t>
                </w:r>
                <w:r w:rsidR="009E02AC" w:rsidRPr="009F3B7B">
                  <w:rPr>
                    <w:noProof/>
                    <w:webHidden/>
                  </w:rPr>
                  <w:fldChar w:fldCharType="end"/>
                </w:r>
              </w:hyperlink>
            </w:p>
            <w:p w14:paraId="5FA7D291" w14:textId="09FB7919"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72" w:history="1">
                <w:r w:rsidR="009E02AC" w:rsidRPr="009F3B7B">
                  <w:rPr>
                    <w:rStyle w:val="ac"/>
                    <w:rFonts w:cs="Times New Roman"/>
                    <w:noProof/>
                  </w:rPr>
                  <w:t>2.4.5 Перечень основных мероприятий по реализации схемы водоснабжения с разбивкой по годам</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_Toc23419072 \h </w:instrText>
                </w:r>
                <w:r w:rsidR="009E02AC" w:rsidRPr="009F3B7B">
                  <w:rPr>
                    <w:noProof/>
                    <w:webHidden/>
                  </w:rPr>
                </w:r>
                <w:r w:rsidR="009E02AC" w:rsidRPr="009F3B7B">
                  <w:rPr>
                    <w:noProof/>
                    <w:webHidden/>
                  </w:rPr>
                  <w:fldChar w:fldCharType="separate"/>
                </w:r>
                <w:r w:rsidR="00B13607" w:rsidRPr="009F3B7B">
                  <w:rPr>
                    <w:noProof/>
                    <w:webHidden/>
                  </w:rPr>
                  <w:t>129</w:t>
                </w:r>
                <w:r w:rsidR="009E02AC" w:rsidRPr="009F3B7B">
                  <w:rPr>
                    <w:noProof/>
                    <w:webHidden/>
                  </w:rPr>
                  <w:fldChar w:fldCharType="end"/>
                </w:r>
              </w:hyperlink>
            </w:p>
            <w:p w14:paraId="444600C2" w14:textId="279221D4"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73" w:history="1">
                <w:r w:rsidR="009E02AC" w:rsidRPr="009F3B7B">
                  <w:rPr>
                    <w:rStyle w:val="ac"/>
                    <w:rFonts w:cs="Times New Roman"/>
                    <w:noProof/>
                  </w:rPr>
                  <w:t>2.4.5.1. Оценка объемов капитальных вложений в строительство, реконструкцию, и модернизацию объектов централизованных систем водоснабжения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_Toc23419073 \h </w:instrText>
                </w:r>
                <w:r w:rsidR="009E02AC" w:rsidRPr="009F3B7B">
                  <w:rPr>
                    <w:noProof/>
                    <w:webHidden/>
                  </w:rPr>
                </w:r>
                <w:r w:rsidR="009E02AC" w:rsidRPr="009F3B7B">
                  <w:rPr>
                    <w:noProof/>
                    <w:webHidden/>
                  </w:rPr>
                  <w:fldChar w:fldCharType="separate"/>
                </w:r>
                <w:r w:rsidR="00B13607" w:rsidRPr="009F3B7B">
                  <w:rPr>
                    <w:noProof/>
                    <w:webHidden/>
                  </w:rPr>
                  <w:t>130</w:t>
                </w:r>
                <w:r w:rsidR="009E02AC" w:rsidRPr="009F3B7B">
                  <w:rPr>
                    <w:noProof/>
                    <w:webHidden/>
                  </w:rPr>
                  <w:fldChar w:fldCharType="end"/>
                </w:r>
              </w:hyperlink>
            </w:p>
            <w:p w14:paraId="4C97E486" w14:textId="2B1E472F" w:rsidR="009E02AC" w:rsidRPr="009F3B7B" w:rsidRDefault="004C5E00">
              <w:pPr>
                <w:pStyle w:val="13"/>
                <w:tabs>
                  <w:tab w:val="right" w:leader="dot" w:pos="9770"/>
                </w:tabs>
                <w:rPr>
                  <w:rFonts w:asciiTheme="minorHAnsi" w:eastAsiaTheme="minorEastAsia" w:hAnsiTheme="minorHAnsi"/>
                  <w:noProof/>
                  <w:sz w:val="22"/>
                  <w:lang w:eastAsia="ru-RU"/>
                </w:rPr>
              </w:pPr>
              <w:hyperlink w:anchor="_Toc23419074" w:history="1">
                <w:r w:rsidR="009E02AC" w:rsidRPr="009F3B7B">
                  <w:rPr>
                    <w:rStyle w:val="ac"/>
                    <w:noProof/>
                  </w:rPr>
                  <w:t>РАЗДЕЛ 2.5 Экологические аспекты мероприятий по строительству, реконструкции и модернизации объектов централизованных систем водоснабжения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_Toc23419074 \h </w:instrText>
                </w:r>
                <w:r w:rsidR="009E02AC" w:rsidRPr="009F3B7B">
                  <w:rPr>
                    <w:noProof/>
                    <w:webHidden/>
                  </w:rPr>
                </w:r>
                <w:r w:rsidR="009E02AC" w:rsidRPr="009F3B7B">
                  <w:rPr>
                    <w:noProof/>
                    <w:webHidden/>
                  </w:rPr>
                  <w:fldChar w:fldCharType="separate"/>
                </w:r>
                <w:r w:rsidR="00B13607" w:rsidRPr="009F3B7B">
                  <w:rPr>
                    <w:noProof/>
                    <w:webHidden/>
                  </w:rPr>
                  <w:t>132</w:t>
                </w:r>
                <w:r w:rsidR="009E02AC" w:rsidRPr="009F3B7B">
                  <w:rPr>
                    <w:noProof/>
                    <w:webHidden/>
                  </w:rPr>
                  <w:fldChar w:fldCharType="end"/>
                </w:r>
              </w:hyperlink>
            </w:p>
            <w:p w14:paraId="7A26BE8B" w14:textId="0FF19E08"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75" w:history="1">
                <w:r w:rsidR="009E02AC" w:rsidRPr="009F3B7B">
                  <w:rPr>
                    <w:rStyle w:val="ac"/>
                    <w:noProof/>
                  </w:rPr>
                  <w:t>2.5.1. Сведения о мерах по предотвращению вредного воздействия на водный бассейн, предполагаемых к строительству и реконструкции объектов централизованных систем водоснабжения при сбросе (утилизации) промывных вод</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_Toc23419075 \h </w:instrText>
                </w:r>
                <w:r w:rsidR="009E02AC" w:rsidRPr="009F3B7B">
                  <w:rPr>
                    <w:noProof/>
                    <w:webHidden/>
                  </w:rPr>
                </w:r>
                <w:r w:rsidR="009E02AC" w:rsidRPr="009F3B7B">
                  <w:rPr>
                    <w:noProof/>
                    <w:webHidden/>
                  </w:rPr>
                  <w:fldChar w:fldCharType="separate"/>
                </w:r>
                <w:r w:rsidR="00B13607" w:rsidRPr="009F3B7B">
                  <w:rPr>
                    <w:noProof/>
                    <w:webHidden/>
                  </w:rPr>
                  <w:t>132</w:t>
                </w:r>
                <w:r w:rsidR="009E02AC" w:rsidRPr="009F3B7B">
                  <w:rPr>
                    <w:noProof/>
                    <w:webHidden/>
                  </w:rPr>
                  <w:fldChar w:fldCharType="end"/>
                </w:r>
              </w:hyperlink>
            </w:p>
            <w:p w14:paraId="3B68E0D8" w14:textId="4A8CBBE8"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76" w:history="1">
                <w:r w:rsidR="009E02AC" w:rsidRPr="009F3B7B">
                  <w:rPr>
                    <w:rStyle w:val="ac"/>
                    <w:noProof/>
                  </w:rPr>
                  <w:t>2.5.2. Сведения о мерах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_Toc23419076 \h </w:instrText>
                </w:r>
                <w:r w:rsidR="009E02AC" w:rsidRPr="009F3B7B">
                  <w:rPr>
                    <w:noProof/>
                    <w:webHidden/>
                  </w:rPr>
                </w:r>
                <w:r w:rsidR="009E02AC" w:rsidRPr="009F3B7B">
                  <w:rPr>
                    <w:noProof/>
                    <w:webHidden/>
                  </w:rPr>
                  <w:fldChar w:fldCharType="separate"/>
                </w:r>
                <w:r w:rsidR="00B13607" w:rsidRPr="009F3B7B">
                  <w:rPr>
                    <w:noProof/>
                    <w:webHidden/>
                  </w:rPr>
                  <w:t>133</w:t>
                </w:r>
                <w:r w:rsidR="009E02AC" w:rsidRPr="009F3B7B">
                  <w:rPr>
                    <w:noProof/>
                    <w:webHidden/>
                  </w:rPr>
                  <w:fldChar w:fldCharType="end"/>
                </w:r>
              </w:hyperlink>
            </w:p>
            <w:p w14:paraId="41868C2B" w14:textId="01F21DD5" w:rsidR="009E02AC" w:rsidRPr="009F3B7B" w:rsidRDefault="004C5E00">
              <w:pPr>
                <w:pStyle w:val="13"/>
                <w:tabs>
                  <w:tab w:val="right" w:leader="dot" w:pos="9770"/>
                </w:tabs>
                <w:rPr>
                  <w:rFonts w:asciiTheme="minorHAnsi" w:eastAsiaTheme="minorEastAsia" w:hAnsiTheme="minorHAnsi"/>
                  <w:noProof/>
                  <w:sz w:val="22"/>
                  <w:lang w:eastAsia="ru-RU"/>
                </w:rPr>
              </w:pPr>
              <w:hyperlink w:anchor="_Toc23419077" w:history="1">
                <w:r w:rsidR="009E02AC" w:rsidRPr="009F3B7B">
                  <w:rPr>
                    <w:rStyle w:val="ac"/>
                    <w:noProof/>
                  </w:rPr>
                  <w:t>РАЗДЕЛ 2.6  Оценка объемов капитальных вложений в строительство, реконструкцию и модернизацию объектов централизованных систем водоснабжения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_Toc23419077 \h </w:instrText>
                </w:r>
                <w:r w:rsidR="009E02AC" w:rsidRPr="009F3B7B">
                  <w:rPr>
                    <w:noProof/>
                    <w:webHidden/>
                  </w:rPr>
                </w:r>
                <w:r w:rsidR="009E02AC" w:rsidRPr="009F3B7B">
                  <w:rPr>
                    <w:noProof/>
                    <w:webHidden/>
                  </w:rPr>
                  <w:fldChar w:fldCharType="separate"/>
                </w:r>
                <w:r w:rsidR="00B13607" w:rsidRPr="009F3B7B">
                  <w:rPr>
                    <w:noProof/>
                    <w:webHidden/>
                  </w:rPr>
                  <w:t>135</w:t>
                </w:r>
                <w:r w:rsidR="009E02AC" w:rsidRPr="009F3B7B">
                  <w:rPr>
                    <w:noProof/>
                    <w:webHidden/>
                  </w:rPr>
                  <w:fldChar w:fldCharType="end"/>
                </w:r>
              </w:hyperlink>
            </w:p>
            <w:p w14:paraId="61BC3552" w14:textId="030E1199" w:rsidR="009E02AC" w:rsidRPr="009F3B7B" w:rsidRDefault="004C5E00">
              <w:pPr>
                <w:pStyle w:val="13"/>
                <w:tabs>
                  <w:tab w:val="right" w:leader="dot" w:pos="9770"/>
                </w:tabs>
                <w:rPr>
                  <w:rFonts w:asciiTheme="minorHAnsi" w:eastAsiaTheme="minorEastAsia" w:hAnsiTheme="minorHAnsi"/>
                  <w:noProof/>
                  <w:sz w:val="22"/>
                  <w:lang w:eastAsia="ru-RU"/>
                </w:rPr>
              </w:pPr>
              <w:hyperlink w:anchor="_Toc23419078" w:history="1">
                <w:r w:rsidR="009E02AC" w:rsidRPr="009F3B7B">
                  <w:rPr>
                    <w:rStyle w:val="ac"/>
                    <w:noProof/>
                  </w:rPr>
                  <w:t>РАЗДЕЛ 2.7. Плановые показатели развития централизованных систем водоснабжения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_Toc23419078 \h </w:instrText>
                </w:r>
                <w:r w:rsidR="009E02AC" w:rsidRPr="009F3B7B">
                  <w:rPr>
                    <w:noProof/>
                    <w:webHidden/>
                  </w:rPr>
                </w:r>
                <w:r w:rsidR="009E02AC" w:rsidRPr="009F3B7B">
                  <w:rPr>
                    <w:noProof/>
                    <w:webHidden/>
                  </w:rPr>
                  <w:fldChar w:fldCharType="separate"/>
                </w:r>
                <w:r w:rsidR="00B13607" w:rsidRPr="009F3B7B">
                  <w:rPr>
                    <w:noProof/>
                    <w:webHidden/>
                  </w:rPr>
                  <w:t>142</w:t>
                </w:r>
                <w:r w:rsidR="009E02AC" w:rsidRPr="009F3B7B">
                  <w:rPr>
                    <w:noProof/>
                    <w:webHidden/>
                  </w:rPr>
                  <w:fldChar w:fldCharType="end"/>
                </w:r>
              </w:hyperlink>
            </w:p>
            <w:p w14:paraId="0C56739E" w14:textId="3AAF6DE8" w:rsidR="009E02AC" w:rsidRPr="009F3B7B" w:rsidRDefault="004C5E00">
              <w:pPr>
                <w:pStyle w:val="13"/>
                <w:tabs>
                  <w:tab w:val="right" w:leader="dot" w:pos="9770"/>
                </w:tabs>
                <w:rPr>
                  <w:rFonts w:asciiTheme="minorHAnsi" w:eastAsiaTheme="minorEastAsia" w:hAnsiTheme="minorHAnsi"/>
                  <w:noProof/>
                  <w:sz w:val="22"/>
                  <w:lang w:eastAsia="ru-RU"/>
                </w:rPr>
              </w:pPr>
              <w:hyperlink w:anchor="_Toc23419079" w:history="1">
                <w:r w:rsidR="009E02AC" w:rsidRPr="009F3B7B">
                  <w:rPr>
                    <w:rStyle w:val="ac"/>
                    <w:noProof/>
                  </w:rPr>
                  <w:t>РАЗДЕЛ 2.8. 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_Toc23419079 \h </w:instrText>
                </w:r>
                <w:r w:rsidR="009E02AC" w:rsidRPr="009F3B7B">
                  <w:rPr>
                    <w:noProof/>
                    <w:webHidden/>
                  </w:rPr>
                </w:r>
                <w:r w:rsidR="009E02AC" w:rsidRPr="009F3B7B">
                  <w:rPr>
                    <w:noProof/>
                    <w:webHidden/>
                  </w:rPr>
                  <w:fldChar w:fldCharType="separate"/>
                </w:r>
                <w:r w:rsidR="00B13607" w:rsidRPr="009F3B7B">
                  <w:rPr>
                    <w:noProof/>
                    <w:webHidden/>
                  </w:rPr>
                  <w:t>145</w:t>
                </w:r>
                <w:r w:rsidR="009E02AC" w:rsidRPr="009F3B7B">
                  <w:rPr>
                    <w:noProof/>
                    <w:webHidden/>
                  </w:rPr>
                  <w:fldChar w:fldCharType="end"/>
                </w:r>
              </w:hyperlink>
            </w:p>
            <w:p w14:paraId="6B9E2C4B" w14:textId="74F689BA"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80" w:history="1">
                <w:r w:rsidR="009E02AC" w:rsidRPr="009F3B7B">
                  <w:rPr>
                    <w:rStyle w:val="ac"/>
                    <w:rFonts w:cs="Times New Roman"/>
                    <w:noProof/>
                  </w:rPr>
                  <w:t>ГЛАВА 3. СХЕМА ВОДООТВЕДЕНИЯ УШАКОВСКОГО МУНИЦИПАЛЬНОГО ОБРАЗОВАНИЯ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_Toc23419080 \h </w:instrText>
                </w:r>
                <w:r w:rsidR="009E02AC" w:rsidRPr="009F3B7B">
                  <w:rPr>
                    <w:noProof/>
                    <w:webHidden/>
                  </w:rPr>
                </w:r>
                <w:r w:rsidR="009E02AC" w:rsidRPr="009F3B7B">
                  <w:rPr>
                    <w:noProof/>
                    <w:webHidden/>
                  </w:rPr>
                  <w:fldChar w:fldCharType="separate"/>
                </w:r>
                <w:r w:rsidR="00B13607" w:rsidRPr="009F3B7B">
                  <w:rPr>
                    <w:noProof/>
                    <w:webHidden/>
                  </w:rPr>
                  <w:t>147</w:t>
                </w:r>
                <w:r w:rsidR="009E02AC" w:rsidRPr="009F3B7B">
                  <w:rPr>
                    <w:noProof/>
                    <w:webHidden/>
                  </w:rPr>
                  <w:fldChar w:fldCharType="end"/>
                </w:r>
              </w:hyperlink>
            </w:p>
            <w:p w14:paraId="2E16266B" w14:textId="186FA1B7"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81" w:history="1">
                <w:r w:rsidR="009E02AC" w:rsidRPr="009F3B7B">
                  <w:rPr>
                    <w:rStyle w:val="ac"/>
                    <w:rFonts w:cs="Times New Roman"/>
                    <w:noProof/>
                  </w:rPr>
                  <w:t>РАЗДЕЛ 3.1 Существующее положение в сфере водоотведения Ушаковского муниципального образования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_Toc23419081 \h </w:instrText>
                </w:r>
                <w:r w:rsidR="009E02AC" w:rsidRPr="009F3B7B">
                  <w:rPr>
                    <w:noProof/>
                    <w:webHidden/>
                  </w:rPr>
                </w:r>
                <w:r w:rsidR="009E02AC" w:rsidRPr="009F3B7B">
                  <w:rPr>
                    <w:noProof/>
                    <w:webHidden/>
                  </w:rPr>
                  <w:fldChar w:fldCharType="separate"/>
                </w:r>
                <w:r w:rsidR="00B13607" w:rsidRPr="009F3B7B">
                  <w:rPr>
                    <w:noProof/>
                    <w:webHidden/>
                  </w:rPr>
                  <w:t>147</w:t>
                </w:r>
                <w:r w:rsidR="009E02AC" w:rsidRPr="009F3B7B">
                  <w:rPr>
                    <w:noProof/>
                    <w:webHidden/>
                  </w:rPr>
                  <w:fldChar w:fldCharType="end"/>
                </w:r>
              </w:hyperlink>
            </w:p>
            <w:p w14:paraId="22CCA360" w14:textId="28B2B437"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82" w:history="1">
                <w:r w:rsidR="009E02AC" w:rsidRPr="009F3B7B">
                  <w:rPr>
                    <w:rStyle w:val="ac"/>
                    <w:rFonts w:cs="Times New Roman"/>
                    <w:noProof/>
                  </w:rPr>
                  <w:t>3.1.1. Описание структуры и системы сбора, очистки и отведения сточных вод на территории Ушаковского Муниципального образования, деление территории муниципального образования на эксплуатационные зоны</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_Toc23419082 \h </w:instrText>
                </w:r>
                <w:r w:rsidR="009E02AC" w:rsidRPr="009F3B7B">
                  <w:rPr>
                    <w:noProof/>
                    <w:webHidden/>
                  </w:rPr>
                </w:r>
                <w:r w:rsidR="009E02AC" w:rsidRPr="009F3B7B">
                  <w:rPr>
                    <w:noProof/>
                    <w:webHidden/>
                  </w:rPr>
                  <w:fldChar w:fldCharType="separate"/>
                </w:r>
                <w:r w:rsidR="00B13607" w:rsidRPr="009F3B7B">
                  <w:rPr>
                    <w:noProof/>
                    <w:webHidden/>
                  </w:rPr>
                  <w:t>147</w:t>
                </w:r>
                <w:r w:rsidR="009E02AC" w:rsidRPr="009F3B7B">
                  <w:rPr>
                    <w:noProof/>
                    <w:webHidden/>
                  </w:rPr>
                  <w:fldChar w:fldCharType="end"/>
                </w:r>
              </w:hyperlink>
            </w:p>
            <w:p w14:paraId="1FA45ED0" w14:textId="42985748"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83" w:history="1">
                <w:r w:rsidR="009E02AC" w:rsidRPr="009F3B7B">
                  <w:rPr>
                    <w:rStyle w:val="ac"/>
                    <w:rFonts w:cs="Times New Roman"/>
                    <w:noProof/>
                  </w:rPr>
                  <w:t>3.1.2. 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 Описание структуры и системы сбора, очистки и отведения сточных вод на территории поселения, деление территории муниципального образования на эксплуатационные зоны</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_Toc23419083 \h </w:instrText>
                </w:r>
                <w:r w:rsidR="009E02AC" w:rsidRPr="009F3B7B">
                  <w:rPr>
                    <w:noProof/>
                    <w:webHidden/>
                  </w:rPr>
                </w:r>
                <w:r w:rsidR="009E02AC" w:rsidRPr="009F3B7B">
                  <w:rPr>
                    <w:noProof/>
                    <w:webHidden/>
                  </w:rPr>
                  <w:fldChar w:fldCharType="separate"/>
                </w:r>
                <w:r w:rsidR="00B13607" w:rsidRPr="009F3B7B">
                  <w:rPr>
                    <w:noProof/>
                    <w:webHidden/>
                  </w:rPr>
                  <w:t>148</w:t>
                </w:r>
                <w:r w:rsidR="009E02AC" w:rsidRPr="009F3B7B">
                  <w:rPr>
                    <w:noProof/>
                    <w:webHidden/>
                  </w:rPr>
                  <w:fldChar w:fldCharType="end"/>
                </w:r>
              </w:hyperlink>
            </w:p>
            <w:p w14:paraId="7FD6093B" w14:textId="1D79C957"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84" w:history="1">
                <w:r w:rsidR="009E02AC" w:rsidRPr="009F3B7B">
                  <w:rPr>
                    <w:rStyle w:val="ac"/>
                    <w:rFonts w:cs="Times New Roman"/>
                    <w:noProof/>
                  </w:rPr>
                  <w:t>3.1.3. 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_Toc23419084 \h </w:instrText>
                </w:r>
                <w:r w:rsidR="009E02AC" w:rsidRPr="009F3B7B">
                  <w:rPr>
                    <w:noProof/>
                    <w:webHidden/>
                  </w:rPr>
                </w:r>
                <w:r w:rsidR="009E02AC" w:rsidRPr="009F3B7B">
                  <w:rPr>
                    <w:noProof/>
                    <w:webHidden/>
                  </w:rPr>
                  <w:fldChar w:fldCharType="separate"/>
                </w:r>
                <w:r w:rsidR="00B13607" w:rsidRPr="009F3B7B">
                  <w:rPr>
                    <w:noProof/>
                    <w:webHidden/>
                  </w:rPr>
                  <w:t>148</w:t>
                </w:r>
                <w:r w:rsidR="009E02AC" w:rsidRPr="009F3B7B">
                  <w:rPr>
                    <w:noProof/>
                    <w:webHidden/>
                  </w:rPr>
                  <w:fldChar w:fldCharType="end"/>
                </w:r>
              </w:hyperlink>
            </w:p>
            <w:p w14:paraId="512D1B10" w14:textId="4D023434"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85" w:history="1">
                <w:r w:rsidR="009E02AC" w:rsidRPr="009F3B7B">
                  <w:rPr>
                    <w:rStyle w:val="ac"/>
                    <w:noProof/>
                  </w:rPr>
                  <w:t>Деревня Бурдаковка.</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_Toc23419085 \h </w:instrText>
                </w:r>
                <w:r w:rsidR="009E02AC" w:rsidRPr="009F3B7B">
                  <w:rPr>
                    <w:noProof/>
                    <w:webHidden/>
                  </w:rPr>
                </w:r>
                <w:r w:rsidR="009E02AC" w:rsidRPr="009F3B7B">
                  <w:rPr>
                    <w:noProof/>
                    <w:webHidden/>
                  </w:rPr>
                  <w:fldChar w:fldCharType="separate"/>
                </w:r>
                <w:r w:rsidR="00B13607" w:rsidRPr="009F3B7B">
                  <w:rPr>
                    <w:noProof/>
                    <w:webHidden/>
                  </w:rPr>
                  <w:t>149</w:t>
                </w:r>
                <w:r w:rsidR="009E02AC" w:rsidRPr="009F3B7B">
                  <w:rPr>
                    <w:noProof/>
                    <w:webHidden/>
                  </w:rPr>
                  <w:fldChar w:fldCharType="end"/>
                </w:r>
              </w:hyperlink>
            </w:p>
            <w:p w14:paraId="4A740D9A" w14:textId="6413EBA2"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86" w:history="1">
                <w:r w:rsidR="009E02AC" w:rsidRPr="009F3B7B">
                  <w:rPr>
                    <w:rStyle w:val="ac"/>
                    <w:noProof/>
                  </w:rPr>
                  <w:t>Поселок Добролет и деревня Сухая.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_Toc23419086 \h </w:instrText>
                </w:r>
                <w:r w:rsidR="009E02AC" w:rsidRPr="009F3B7B">
                  <w:rPr>
                    <w:noProof/>
                    <w:webHidden/>
                  </w:rPr>
                </w:r>
                <w:r w:rsidR="009E02AC" w:rsidRPr="009F3B7B">
                  <w:rPr>
                    <w:noProof/>
                    <w:webHidden/>
                  </w:rPr>
                  <w:fldChar w:fldCharType="separate"/>
                </w:r>
                <w:r w:rsidR="00B13607" w:rsidRPr="009F3B7B">
                  <w:rPr>
                    <w:noProof/>
                    <w:webHidden/>
                  </w:rPr>
                  <w:t>149</w:t>
                </w:r>
                <w:r w:rsidR="009E02AC" w:rsidRPr="009F3B7B">
                  <w:rPr>
                    <w:noProof/>
                    <w:webHidden/>
                  </w:rPr>
                  <w:fldChar w:fldCharType="end"/>
                </w:r>
              </w:hyperlink>
            </w:p>
            <w:p w14:paraId="613AB026" w14:textId="1766DC66"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87" w:history="1">
                <w:r w:rsidR="009E02AC" w:rsidRPr="009F3B7B">
                  <w:rPr>
                    <w:rStyle w:val="ac"/>
                    <w:noProof/>
                  </w:rPr>
                  <w:t>Поселок Лебединка.</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_Toc23419087 \h </w:instrText>
                </w:r>
                <w:r w:rsidR="009E02AC" w:rsidRPr="009F3B7B">
                  <w:rPr>
                    <w:noProof/>
                    <w:webHidden/>
                  </w:rPr>
                </w:r>
                <w:r w:rsidR="009E02AC" w:rsidRPr="009F3B7B">
                  <w:rPr>
                    <w:noProof/>
                    <w:webHidden/>
                  </w:rPr>
                  <w:fldChar w:fldCharType="separate"/>
                </w:r>
                <w:r w:rsidR="00B13607" w:rsidRPr="009F3B7B">
                  <w:rPr>
                    <w:noProof/>
                    <w:webHidden/>
                  </w:rPr>
                  <w:t>149</w:t>
                </w:r>
                <w:r w:rsidR="009E02AC" w:rsidRPr="009F3B7B">
                  <w:rPr>
                    <w:noProof/>
                    <w:webHidden/>
                  </w:rPr>
                  <w:fldChar w:fldCharType="end"/>
                </w:r>
              </w:hyperlink>
            </w:p>
            <w:p w14:paraId="23848E87" w14:textId="10DF6FB3"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88" w:history="1">
                <w:r w:rsidR="009E02AC" w:rsidRPr="009F3B7B">
                  <w:rPr>
                    <w:rStyle w:val="ac"/>
                    <w:noProof/>
                  </w:rPr>
                  <w:t>Поселок Первомайский.</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_Toc23419088 \h </w:instrText>
                </w:r>
                <w:r w:rsidR="009E02AC" w:rsidRPr="009F3B7B">
                  <w:rPr>
                    <w:noProof/>
                    <w:webHidden/>
                  </w:rPr>
                </w:r>
                <w:r w:rsidR="009E02AC" w:rsidRPr="009F3B7B">
                  <w:rPr>
                    <w:noProof/>
                    <w:webHidden/>
                  </w:rPr>
                  <w:fldChar w:fldCharType="separate"/>
                </w:r>
                <w:r w:rsidR="00B13607" w:rsidRPr="009F3B7B">
                  <w:rPr>
                    <w:noProof/>
                    <w:webHidden/>
                  </w:rPr>
                  <w:t>149</w:t>
                </w:r>
                <w:r w:rsidR="009E02AC" w:rsidRPr="009F3B7B">
                  <w:rPr>
                    <w:noProof/>
                    <w:webHidden/>
                  </w:rPr>
                  <w:fldChar w:fldCharType="end"/>
                </w:r>
              </w:hyperlink>
            </w:p>
            <w:p w14:paraId="2F5C9A06" w14:textId="5ED49819"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89" w:history="1">
                <w:r w:rsidR="009E02AC" w:rsidRPr="009F3B7B">
                  <w:rPr>
                    <w:rStyle w:val="ac"/>
                    <w:noProof/>
                  </w:rPr>
                  <w:t>Заимка Поливаниха.</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_Toc23419089 \h </w:instrText>
                </w:r>
                <w:r w:rsidR="009E02AC" w:rsidRPr="009F3B7B">
                  <w:rPr>
                    <w:noProof/>
                    <w:webHidden/>
                  </w:rPr>
                </w:r>
                <w:r w:rsidR="009E02AC" w:rsidRPr="009F3B7B">
                  <w:rPr>
                    <w:noProof/>
                    <w:webHidden/>
                  </w:rPr>
                  <w:fldChar w:fldCharType="separate"/>
                </w:r>
                <w:r w:rsidR="00B13607" w:rsidRPr="009F3B7B">
                  <w:rPr>
                    <w:noProof/>
                    <w:webHidden/>
                  </w:rPr>
                  <w:t>150</w:t>
                </w:r>
                <w:r w:rsidR="009E02AC" w:rsidRPr="009F3B7B">
                  <w:rPr>
                    <w:noProof/>
                    <w:webHidden/>
                  </w:rPr>
                  <w:fldChar w:fldCharType="end"/>
                </w:r>
              </w:hyperlink>
            </w:p>
            <w:p w14:paraId="0E8DAEE0" w14:textId="3B1B1AAE"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90" w:history="1">
                <w:r w:rsidR="009E02AC" w:rsidRPr="009F3B7B">
                  <w:rPr>
                    <w:rStyle w:val="ac"/>
                    <w:noProof/>
                  </w:rPr>
                  <w:t>Деревня Худякова.</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_Toc23419090 \h </w:instrText>
                </w:r>
                <w:r w:rsidR="009E02AC" w:rsidRPr="009F3B7B">
                  <w:rPr>
                    <w:noProof/>
                    <w:webHidden/>
                  </w:rPr>
                </w:r>
                <w:r w:rsidR="009E02AC" w:rsidRPr="009F3B7B">
                  <w:rPr>
                    <w:noProof/>
                    <w:webHidden/>
                  </w:rPr>
                  <w:fldChar w:fldCharType="separate"/>
                </w:r>
                <w:r w:rsidR="00B13607" w:rsidRPr="009F3B7B">
                  <w:rPr>
                    <w:noProof/>
                    <w:webHidden/>
                  </w:rPr>
                  <w:t>150</w:t>
                </w:r>
                <w:r w:rsidR="009E02AC" w:rsidRPr="009F3B7B">
                  <w:rPr>
                    <w:noProof/>
                    <w:webHidden/>
                  </w:rPr>
                  <w:fldChar w:fldCharType="end"/>
                </w:r>
              </w:hyperlink>
            </w:p>
            <w:p w14:paraId="6C7A80EB" w14:textId="0CDDA9CC"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91" w:history="1">
                <w:r w:rsidR="009E02AC" w:rsidRPr="009F3B7B">
                  <w:rPr>
                    <w:rStyle w:val="ac"/>
                    <w:noProof/>
                  </w:rPr>
                  <w:t>деревня Новолисиха</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_Toc23419091 \h </w:instrText>
                </w:r>
                <w:r w:rsidR="009E02AC" w:rsidRPr="009F3B7B">
                  <w:rPr>
                    <w:noProof/>
                    <w:webHidden/>
                  </w:rPr>
                </w:r>
                <w:r w:rsidR="009E02AC" w:rsidRPr="009F3B7B">
                  <w:rPr>
                    <w:noProof/>
                    <w:webHidden/>
                  </w:rPr>
                  <w:fldChar w:fldCharType="separate"/>
                </w:r>
                <w:r w:rsidR="00B13607" w:rsidRPr="009F3B7B">
                  <w:rPr>
                    <w:noProof/>
                    <w:webHidden/>
                  </w:rPr>
                  <w:t>150</w:t>
                </w:r>
                <w:r w:rsidR="009E02AC" w:rsidRPr="009F3B7B">
                  <w:rPr>
                    <w:noProof/>
                    <w:webHidden/>
                  </w:rPr>
                  <w:fldChar w:fldCharType="end"/>
                </w:r>
              </w:hyperlink>
            </w:p>
            <w:p w14:paraId="32B0A465" w14:textId="4023E8EB"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92" w:history="1">
                <w:r w:rsidR="009E02AC" w:rsidRPr="009F3B7B">
                  <w:rPr>
                    <w:rStyle w:val="ac"/>
                    <w:noProof/>
                  </w:rPr>
                  <w:t>поселок Горячий Ключ</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_Toc23419092 \h </w:instrText>
                </w:r>
                <w:r w:rsidR="009E02AC" w:rsidRPr="009F3B7B">
                  <w:rPr>
                    <w:noProof/>
                    <w:webHidden/>
                  </w:rPr>
                </w:r>
                <w:r w:rsidR="009E02AC" w:rsidRPr="009F3B7B">
                  <w:rPr>
                    <w:noProof/>
                    <w:webHidden/>
                  </w:rPr>
                  <w:fldChar w:fldCharType="separate"/>
                </w:r>
                <w:r w:rsidR="00B13607" w:rsidRPr="009F3B7B">
                  <w:rPr>
                    <w:noProof/>
                    <w:webHidden/>
                  </w:rPr>
                  <w:t>150</w:t>
                </w:r>
                <w:r w:rsidR="009E02AC" w:rsidRPr="009F3B7B">
                  <w:rPr>
                    <w:noProof/>
                    <w:webHidden/>
                  </w:rPr>
                  <w:fldChar w:fldCharType="end"/>
                </w:r>
              </w:hyperlink>
            </w:p>
            <w:p w14:paraId="3D9F7542" w14:textId="14D4FAEE"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93" w:history="1">
                <w:r w:rsidR="009E02AC" w:rsidRPr="009F3B7B">
                  <w:rPr>
                    <w:rStyle w:val="ac"/>
                    <w:rFonts w:cs="Times New Roman"/>
                    <w:noProof/>
                  </w:rPr>
                  <w:t>3.1.3. 1. Система водоотведения села Пивовариха</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_Toc23419093 \h </w:instrText>
                </w:r>
                <w:r w:rsidR="009E02AC" w:rsidRPr="009F3B7B">
                  <w:rPr>
                    <w:noProof/>
                    <w:webHidden/>
                  </w:rPr>
                </w:r>
                <w:r w:rsidR="009E02AC" w:rsidRPr="009F3B7B">
                  <w:rPr>
                    <w:noProof/>
                    <w:webHidden/>
                  </w:rPr>
                  <w:fldChar w:fldCharType="separate"/>
                </w:r>
                <w:r w:rsidR="00B13607" w:rsidRPr="009F3B7B">
                  <w:rPr>
                    <w:noProof/>
                    <w:webHidden/>
                  </w:rPr>
                  <w:t>151</w:t>
                </w:r>
                <w:r w:rsidR="009E02AC" w:rsidRPr="009F3B7B">
                  <w:rPr>
                    <w:noProof/>
                    <w:webHidden/>
                  </w:rPr>
                  <w:fldChar w:fldCharType="end"/>
                </w:r>
              </w:hyperlink>
            </w:p>
            <w:p w14:paraId="29623228" w14:textId="487A4EED"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94" w:history="1">
                <w:r w:rsidR="009E02AC" w:rsidRPr="009F3B7B">
                  <w:rPr>
                    <w:rStyle w:val="ac"/>
                    <w:rFonts w:cs="Times New Roman"/>
                    <w:noProof/>
                  </w:rPr>
                  <w:t>3.1.3.2. Система водоотведения поселка Патроны</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_Toc23419094 \h </w:instrText>
                </w:r>
                <w:r w:rsidR="009E02AC" w:rsidRPr="009F3B7B">
                  <w:rPr>
                    <w:noProof/>
                    <w:webHidden/>
                  </w:rPr>
                </w:r>
                <w:r w:rsidR="009E02AC" w:rsidRPr="009F3B7B">
                  <w:rPr>
                    <w:noProof/>
                    <w:webHidden/>
                  </w:rPr>
                  <w:fldChar w:fldCharType="separate"/>
                </w:r>
                <w:r w:rsidR="00B13607" w:rsidRPr="009F3B7B">
                  <w:rPr>
                    <w:noProof/>
                    <w:webHidden/>
                  </w:rPr>
                  <w:t>155</w:t>
                </w:r>
                <w:r w:rsidR="009E02AC" w:rsidRPr="009F3B7B">
                  <w:rPr>
                    <w:noProof/>
                    <w:webHidden/>
                  </w:rPr>
                  <w:fldChar w:fldCharType="end"/>
                </w:r>
              </w:hyperlink>
            </w:p>
            <w:p w14:paraId="372ADF74" w14:textId="1097FF91"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95" w:history="1">
                <w:r w:rsidR="009E02AC" w:rsidRPr="009F3B7B">
                  <w:rPr>
                    <w:rStyle w:val="ac"/>
                    <w:rFonts w:cs="Times New Roman"/>
                    <w:noProof/>
                  </w:rPr>
                  <w:t>3.1.4 Описание технической возможности утилизации осадков сточных вод на очистных сооружениях существующей централизованной системы водоотведения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_Toc23419095 \h </w:instrText>
                </w:r>
                <w:r w:rsidR="009E02AC" w:rsidRPr="009F3B7B">
                  <w:rPr>
                    <w:noProof/>
                    <w:webHidden/>
                  </w:rPr>
                </w:r>
                <w:r w:rsidR="009E02AC" w:rsidRPr="009F3B7B">
                  <w:rPr>
                    <w:noProof/>
                    <w:webHidden/>
                  </w:rPr>
                  <w:fldChar w:fldCharType="separate"/>
                </w:r>
                <w:r w:rsidR="00B13607" w:rsidRPr="009F3B7B">
                  <w:rPr>
                    <w:noProof/>
                    <w:webHidden/>
                  </w:rPr>
                  <w:t>160</w:t>
                </w:r>
                <w:r w:rsidR="009E02AC" w:rsidRPr="009F3B7B">
                  <w:rPr>
                    <w:noProof/>
                    <w:webHidden/>
                  </w:rPr>
                  <w:fldChar w:fldCharType="end"/>
                </w:r>
              </w:hyperlink>
            </w:p>
            <w:p w14:paraId="02CB4474" w14:textId="151DB8D7"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96" w:history="1">
                <w:r w:rsidR="009E02AC" w:rsidRPr="009F3B7B">
                  <w:rPr>
                    <w:rStyle w:val="ac"/>
                    <w:rFonts w:cs="Times New Roman"/>
                    <w:noProof/>
                  </w:rPr>
                  <w:t>3.1.5 Описание состояния и функционирования канализационных коллекторов и сетей, сооружений на них, включая оценку их износа и определение возможности и обеспечения отвода и очистки сточных вод на существующих объектах централизованной системы водоотведения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_Toc23419096 \h </w:instrText>
                </w:r>
                <w:r w:rsidR="009E02AC" w:rsidRPr="009F3B7B">
                  <w:rPr>
                    <w:noProof/>
                    <w:webHidden/>
                  </w:rPr>
                </w:r>
                <w:r w:rsidR="009E02AC" w:rsidRPr="009F3B7B">
                  <w:rPr>
                    <w:noProof/>
                    <w:webHidden/>
                  </w:rPr>
                  <w:fldChar w:fldCharType="separate"/>
                </w:r>
                <w:r w:rsidR="00B13607" w:rsidRPr="009F3B7B">
                  <w:rPr>
                    <w:noProof/>
                    <w:webHidden/>
                  </w:rPr>
                  <w:t>160</w:t>
                </w:r>
                <w:r w:rsidR="009E02AC" w:rsidRPr="009F3B7B">
                  <w:rPr>
                    <w:noProof/>
                    <w:webHidden/>
                  </w:rPr>
                  <w:fldChar w:fldCharType="end"/>
                </w:r>
              </w:hyperlink>
            </w:p>
            <w:p w14:paraId="4B0DCB6A" w14:textId="72E5B867"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97" w:history="1">
                <w:r w:rsidR="009E02AC" w:rsidRPr="009F3B7B">
                  <w:rPr>
                    <w:rStyle w:val="ac"/>
                    <w:rFonts w:cs="Times New Roman"/>
                    <w:noProof/>
                  </w:rPr>
                  <w:t>3.1.6 Оценка безопасности и надежности объектов централизованной системы водоотведения и их управляемость</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_Toc23419097 \h </w:instrText>
                </w:r>
                <w:r w:rsidR="009E02AC" w:rsidRPr="009F3B7B">
                  <w:rPr>
                    <w:noProof/>
                    <w:webHidden/>
                  </w:rPr>
                </w:r>
                <w:r w:rsidR="009E02AC" w:rsidRPr="009F3B7B">
                  <w:rPr>
                    <w:noProof/>
                    <w:webHidden/>
                  </w:rPr>
                  <w:fldChar w:fldCharType="separate"/>
                </w:r>
                <w:r w:rsidR="00B13607" w:rsidRPr="009F3B7B">
                  <w:rPr>
                    <w:noProof/>
                    <w:webHidden/>
                  </w:rPr>
                  <w:t>160</w:t>
                </w:r>
                <w:r w:rsidR="009E02AC" w:rsidRPr="009F3B7B">
                  <w:rPr>
                    <w:noProof/>
                    <w:webHidden/>
                  </w:rPr>
                  <w:fldChar w:fldCharType="end"/>
                </w:r>
              </w:hyperlink>
            </w:p>
            <w:p w14:paraId="6B4180F7" w14:textId="40571C7B"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98" w:history="1">
                <w:r w:rsidR="009E02AC" w:rsidRPr="009F3B7B">
                  <w:rPr>
                    <w:rStyle w:val="ac"/>
                    <w:rFonts w:cs="Times New Roman"/>
                    <w:noProof/>
                  </w:rPr>
                  <w:t>3.1.7 Оценка воздействия сбросов сточных вод через централизованную систему водоотведения на окружающую среду</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_Toc23419098 \h </w:instrText>
                </w:r>
                <w:r w:rsidR="009E02AC" w:rsidRPr="009F3B7B">
                  <w:rPr>
                    <w:noProof/>
                    <w:webHidden/>
                  </w:rPr>
                </w:r>
                <w:r w:rsidR="009E02AC" w:rsidRPr="009F3B7B">
                  <w:rPr>
                    <w:noProof/>
                    <w:webHidden/>
                  </w:rPr>
                  <w:fldChar w:fldCharType="separate"/>
                </w:r>
                <w:r w:rsidR="00B13607" w:rsidRPr="009F3B7B">
                  <w:rPr>
                    <w:noProof/>
                    <w:webHidden/>
                  </w:rPr>
                  <w:t>160</w:t>
                </w:r>
                <w:r w:rsidR="009E02AC" w:rsidRPr="009F3B7B">
                  <w:rPr>
                    <w:noProof/>
                    <w:webHidden/>
                  </w:rPr>
                  <w:fldChar w:fldCharType="end"/>
                </w:r>
              </w:hyperlink>
            </w:p>
            <w:p w14:paraId="4AFD844F" w14:textId="507E9E87"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099" w:history="1">
                <w:r w:rsidR="009E02AC" w:rsidRPr="009F3B7B">
                  <w:rPr>
                    <w:rStyle w:val="ac"/>
                    <w:rFonts w:cs="Times New Roman"/>
                    <w:noProof/>
                  </w:rPr>
                  <w:t>3.1.8 Описание территорий муниципального образования, неохваченных централизованной системой водоотведения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_Toc23419099 \h </w:instrText>
                </w:r>
                <w:r w:rsidR="009E02AC" w:rsidRPr="009F3B7B">
                  <w:rPr>
                    <w:noProof/>
                    <w:webHidden/>
                  </w:rPr>
                </w:r>
                <w:r w:rsidR="009E02AC" w:rsidRPr="009F3B7B">
                  <w:rPr>
                    <w:noProof/>
                    <w:webHidden/>
                  </w:rPr>
                  <w:fldChar w:fldCharType="separate"/>
                </w:r>
                <w:r w:rsidR="00B13607" w:rsidRPr="009F3B7B">
                  <w:rPr>
                    <w:noProof/>
                    <w:webHidden/>
                  </w:rPr>
                  <w:t>160</w:t>
                </w:r>
                <w:r w:rsidR="009E02AC" w:rsidRPr="009F3B7B">
                  <w:rPr>
                    <w:noProof/>
                    <w:webHidden/>
                  </w:rPr>
                  <w:fldChar w:fldCharType="end"/>
                </w:r>
              </w:hyperlink>
            </w:p>
            <w:p w14:paraId="7AC998D9" w14:textId="6DC55295"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100" w:history="1">
                <w:r w:rsidR="009E02AC" w:rsidRPr="009F3B7B">
                  <w:rPr>
                    <w:rStyle w:val="ac"/>
                    <w:rFonts w:cs="Times New Roman"/>
                    <w:noProof/>
                  </w:rPr>
                  <w:t>3.1.9 Описание существующих технических и технологических проблем системы водоотведения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_Toc23419100 \h </w:instrText>
                </w:r>
                <w:r w:rsidR="009E02AC" w:rsidRPr="009F3B7B">
                  <w:rPr>
                    <w:noProof/>
                    <w:webHidden/>
                  </w:rPr>
                </w:r>
                <w:r w:rsidR="009E02AC" w:rsidRPr="009F3B7B">
                  <w:rPr>
                    <w:noProof/>
                    <w:webHidden/>
                  </w:rPr>
                  <w:fldChar w:fldCharType="separate"/>
                </w:r>
                <w:r w:rsidR="00B13607" w:rsidRPr="009F3B7B">
                  <w:rPr>
                    <w:noProof/>
                    <w:webHidden/>
                  </w:rPr>
                  <w:t>160</w:t>
                </w:r>
                <w:r w:rsidR="009E02AC" w:rsidRPr="009F3B7B">
                  <w:rPr>
                    <w:noProof/>
                    <w:webHidden/>
                  </w:rPr>
                  <w:fldChar w:fldCharType="end"/>
                </w:r>
              </w:hyperlink>
            </w:p>
            <w:p w14:paraId="22F9A7FB" w14:textId="409977BB"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101" w:history="1">
                <w:r w:rsidR="009E02AC" w:rsidRPr="009F3B7B">
                  <w:rPr>
                    <w:rStyle w:val="ac"/>
                    <w:rFonts w:cs="Times New Roman"/>
                    <w:noProof/>
                  </w:rPr>
                  <w:t>РАЗДЕЛ 3.2 БАЛАНС СТОЧНЫХ ВОД В СИСТЕМЕ ВОДООТВЕДЕНИЯ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_Toc23419101 \h </w:instrText>
                </w:r>
                <w:r w:rsidR="009E02AC" w:rsidRPr="009F3B7B">
                  <w:rPr>
                    <w:noProof/>
                    <w:webHidden/>
                  </w:rPr>
                </w:r>
                <w:r w:rsidR="009E02AC" w:rsidRPr="009F3B7B">
                  <w:rPr>
                    <w:noProof/>
                    <w:webHidden/>
                  </w:rPr>
                  <w:fldChar w:fldCharType="separate"/>
                </w:r>
                <w:r w:rsidR="00B13607" w:rsidRPr="009F3B7B">
                  <w:rPr>
                    <w:noProof/>
                    <w:webHidden/>
                  </w:rPr>
                  <w:t>162</w:t>
                </w:r>
                <w:r w:rsidR="009E02AC" w:rsidRPr="009F3B7B">
                  <w:rPr>
                    <w:noProof/>
                    <w:webHidden/>
                  </w:rPr>
                  <w:fldChar w:fldCharType="end"/>
                </w:r>
              </w:hyperlink>
            </w:p>
            <w:p w14:paraId="5EAE1848" w14:textId="57042049"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102" w:history="1">
                <w:r w:rsidR="009E02AC" w:rsidRPr="009F3B7B">
                  <w:rPr>
                    <w:rStyle w:val="ac"/>
                    <w:rFonts w:cs="Times New Roman"/>
                    <w:noProof/>
                  </w:rPr>
                  <w:t>3.2.1 Описание существующих технических и технологических проблем системы водоотведения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_Toc23419102 \h </w:instrText>
                </w:r>
                <w:r w:rsidR="009E02AC" w:rsidRPr="009F3B7B">
                  <w:rPr>
                    <w:noProof/>
                    <w:webHidden/>
                  </w:rPr>
                </w:r>
                <w:r w:rsidR="009E02AC" w:rsidRPr="009F3B7B">
                  <w:rPr>
                    <w:noProof/>
                    <w:webHidden/>
                  </w:rPr>
                  <w:fldChar w:fldCharType="separate"/>
                </w:r>
                <w:r w:rsidR="00B13607" w:rsidRPr="009F3B7B">
                  <w:rPr>
                    <w:noProof/>
                    <w:webHidden/>
                  </w:rPr>
                  <w:t>162</w:t>
                </w:r>
                <w:r w:rsidR="009E02AC" w:rsidRPr="009F3B7B">
                  <w:rPr>
                    <w:noProof/>
                    <w:webHidden/>
                  </w:rPr>
                  <w:fldChar w:fldCharType="end"/>
                </w:r>
              </w:hyperlink>
            </w:p>
            <w:p w14:paraId="57E662AA" w14:textId="37B50750"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103" w:history="1">
                <w:r w:rsidR="009E02AC" w:rsidRPr="009F3B7B">
                  <w:rPr>
                    <w:rStyle w:val="ac"/>
                    <w:rFonts w:cs="Times New Roman"/>
                    <w:noProof/>
                  </w:rPr>
                  <w:t>3.2.2 Оценка фактического притока неорганизованного стока по технологическим зонам водоотведения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_Toc23419103 \h </w:instrText>
                </w:r>
                <w:r w:rsidR="009E02AC" w:rsidRPr="009F3B7B">
                  <w:rPr>
                    <w:noProof/>
                    <w:webHidden/>
                  </w:rPr>
                </w:r>
                <w:r w:rsidR="009E02AC" w:rsidRPr="009F3B7B">
                  <w:rPr>
                    <w:noProof/>
                    <w:webHidden/>
                  </w:rPr>
                  <w:fldChar w:fldCharType="separate"/>
                </w:r>
                <w:r w:rsidR="00B13607" w:rsidRPr="009F3B7B">
                  <w:rPr>
                    <w:noProof/>
                    <w:webHidden/>
                  </w:rPr>
                  <w:t>162</w:t>
                </w:r>
                <w:r w:rsidR="009E02AC" w:rsidRPr="009F3B7B">
                  <w:rPr>
                    <w:noProof/>
                    <w:webHidden/>
                  </w:rPr>
                  <w:fldChar w:fldCharType="end"/>
                </w:r>
              </w:hyperlink>
            </w:p>
            <w:p w14:paraId="3C63EBCD" w14:textId="3C416F61"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104" w:history="1">
                <w:r w:rsidR="009E02AC" w:rsidRPr="009F3B7B">
                  <w:rPr>
                    <w:rStyle w:val="ac"/>
                    <w:rFonts w:cs="Times New Roman"/>
                    <w:noProof/>
                  </w:rPr>
                  <w:t>3.2.3 Сведения об оснащенности зданий, строений, сооружений приборами учета принимаемых сточных вод и их применение при осуществлении коммерческих расчетов</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_Toc23419104 \h </w:instrText>
                </w:r>
                <w:r w:rsidR="009E02AC" w:rsidRPr="009F3B7B">
                  <w:rPr>
                    <w:noProof/>
                    <w:webHidden/>
                  </w:rPr>
                </w:r>
                <w:r w:rsidR="009E02AC" w:rsidRPr="009F3B7B">
                  <w:rPr>
                    <w:noProof/>
                    <w:webHidden/>
                  </w:rPr>
                  <w:fldChar w:fldCharType="separate"/>
                </w:r>
                <w:r w:rsidR="00B13607" w:rsidRPr="009F3B7B">
                  <w:rPr>
                    <w:noProof/>
                    <w:webHidden/>
                  </w:rPr>
                  <w:t>163</w:t>
                </w:r>
                <w:r w:rsidR="009E02AC" w:rsidRPr="009F3B7B">
                  <w:rPr>
                    <w:noProof/>
                    <w:webHidden/>
                  </w:rPr>
                  <w:fldChar w:fldCharType="end"/>
                </w:r>
              </w:hyperlink>
            </w:p>
            <w:p w14:paraId="6059DB5B" w14:textId="735E5691"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105" w:history="1">
                <w:r w:rsidR="009E02AC" w:rsidRPr="009F3B7B">
                  <w:rPr>
                    <w:rStyle w:val="ac"/>
                    <w:noProof/>
                  </w:rPr>
                  <w:t>3.2.4 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 городским округам с выделением зон дефицитов и резервов производственных мощностей</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_Toc23419105 \h </w:instrText>
                </w:r>
                <w:r w:rsidR="009E02AC" w:rsidRPr="009F3B7B">
                  <w:rPr>
                    <w:noProof/>
                    <w:webHidden/>
                  </w:rPr>
                </w:r>
                <w:r w:rsidR="009E02AC" w:rsidRPr="009F3B7B">
                  <w:rPr>
                    <w:noProof/>
                    <w:webHidden/>
                  </w:rPr>
                  <w:fldChar w:fldCharType="separate"/>
                </w:r>
                <w:r w:rsidR="00B13607" w:rsidRPr="009F3B7B">
                  <w:rPr>
                    <w:noProof/>
                    <w:webHidden/>
                  </w:rPr>
                  <w:t>163</w:t>
                </w:r>
                <w:r w:rsidR="009E02AC" w:rsidRPr="009F3B7B">
                  <w:rPr>
                    <w:noProof/>
                    <w:webHidden/>
                  </w:rPr>
                  <w:fldChar w:fldCharType="end"/>
                </w:r>
              </w:hyperlink>
            </w:p>
            <w:p w14:paraId="724121A0" w14:textId="7F17EE2D"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106" w:history="1">
                <w:r w:rsidR="009E02AC" w:rsidRPr="009F3B7B">
                  <w:rPr>
                    <w:rStyle w:val="ac"/>
                    <w:rFonts w:cs="Times New Roman"/>
                    <w:noProof/>
                  </w:rPr>
                  <w:t>3.2.5 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_Toc23419106 \h </w:instrText>
                </w:r>
                <w:r w:rsidR="009E02AC" w:rsidRPr="009F3B7B">
                  <w:rPr>
                    <w:noProof/>
                    <w:webHidden/>
                  </w:rPr>
                </w:r>
                <w:r w:rsidR="009E02AC" w:rsidRPr="009F3B7B">
                  <w:rPr>
                    <w:noProof/>
                    <w:webHidden/>
                  </w:rPr>
                  <w:fldChar w:fldCharType="separate"/>
                </w:r>
                <w:r w:rsidR="00B13607" w:rsidRPr="009F3B7B">
                  <w:rPr>
                    <w:noProof/>
                    <w:webHidden/>
                  </w:rPr>
                  <w:t>164</w:t>
                </w:r>
                <w:r w:rsidR="009E02AC" w:rsidRPr="009F3B7B">
                  <w:rPr>
                    <w:noProof/>
                    <w:webHidden/>
                  </w:rPr>
                  <w:fldChar w:fldCharType="end"/>
                </w:r>
              </w:hyperlink>
            </w:p>
            <w:p w14:paraId="47B3E2B9" w14:textId="62A09DF8"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107" w:history="1">
                <w:r w:rsidR="009E02AC" w:rsidRPr="009F3B7B">
                  <w:rPr>
                    <w:rStyle w:val="ac"/>
                    <w:rFonts w:eastAsia="Calibri" w:cs="Times New Roman"/>
                    <w:noProof/>
                  </w:rPr>
                  <w:t>РАЗДЕЛ 3.3. Предложения по строительству, реконструкции и модернизации объектов централизованной системы водоотведения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_Toc23419107 \h </w:instrText>
                </w:r>
                <w:r w:rsidR="009E02AC" w:rsidRPr="009F3B7B">
                  <w:rPr>
                    <w:noProof/>
                    <w:webHidden/>
                  </w:rPr>
                </w:r>
                <w:r w:rsidR="009E02AC" w:rsidRPr="009F3B7B">
                  <w:rPr>
                    <w:noProof/>
                    <w:webHidden/>
                  </w:rPr>
                  <w:fldChar w:fldCharType="separate"/>
                </w:r>
                <w:r w:rsidR="00B13607" w:rsidRPr="009F3B7B">
                  <w:rPr>
                    <w:noProof/>
                    <w:webHidden/>
                  </w:rPr>
                  <w:t>167</w:t>
                </w:r>
                <w:r w:rsidR="009E02AC" w:rsidRPr="009F3B7B">
                  <w:rPr>
                    <w:noProof/>
                    <w:webHidden/>
                  </w:rPr>
                  <w:fldChar w:fldCharType="end"/>
                </w:r>
              </w:hyperlink>
            </w:p>
            <w:p w14:paraId="5B0DA6C0" w14:textId="13C2F11B"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108" w:history="1">
                <w:r w:rsidR="009E02AC" w:rsidRPr="009F3B7B">
                  <w:rPr>
                    <w:rStyle w:val="ac"/>
                    <w:rFonts w:cs="Times New Roman"/>
                    <w:noProof/>
                  </w:rPr>
                  <w:t>3.3.1. Основные направления, принципы и задачи развития централизованной системы водоотведения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_Toc23419108 \h </w:instrText>
                </w:r>
                <w:r w:rsidR="009E02AC" w:rsidRPr="009F3B7B">
                  <w:rPr>
                    <w:noProof/>
                    <w:webHidden/>
                  </w:rPr>
                </w:r>
                <w:r w:rsidR="009E02AC" w:rsidRPr="009F3B7B">
                  <w:rPr>
                    <w:noProof/>
                    <w:webHidden/>
                  </w:rPr>
                  <w:fldChar w:fldCharType="separate"/>
                </w:r>
                <w:r w:rsidR="00B13607" w:rsidRPr="009F3B7B">
                  <w:rPr>
                    <w:noProof/>
                    <w:webHidden/>
                  </w:rPr>
                  <w:t>167</w:t>
                </w:r>
                <w:r w:rsidR="009E02AC" w:rsidRPr="009F3B7B">
                  <w:rPr>
                    <w:noProof/>
                    <w:webHidden/>
                  </w:rPr>
                  <w:fldChar w:fldCharType="end"/>
                </w:r>
              </w:hyperlink>
            </w:p>
            <w:p w14:paraId="35C301E5" w14:textId="2D242B71"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109" w:history="1">
                <w:r w:rsidR="009E02AC" w:rsidRPr="009F3B7B">
                  <w:rPr>
                    <w:rStyle w:val="ac"/>
                    <w:rFonts w:cs="Times New Roman"/>
                    <w:noProof/>
                  </w:rPr>
                  <w:t>3.3.2 Перечень основных мероприятий по реализации схемы водоотведения, оценка стоимости основных мероприятий; оценка объемов капитальных вложений в строительство, реконструкцию и модернизацию объектов централизованной системы водоотведения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_Toc23419109 \h </w:instrText>
                </w:r>
                <w:r w:rsidR="009E02AC" w:rsidRPr="009F3B7B">
                  <w:rPr>
                    <w:noProof/>
                    <w:webHidden/>
                  </w:rPr>
                </w:r>
                <w:r w:rsidR="009E02AC" w:rsidRPr="009F3B7B">
                  <w:rPr>
                    <w:noProof/>
                    <w:webHidden/>
                  </w:rPr>
                  <w:fldChar w:fldCharType="separate"/>
                </w:r>
                <w:r w:rsidR="00B13607" w:rsidRPr="009F3B7B">
                  <w:rPr>
                    <w:noProof/>
                    <w:webHidden/>
                  </w:rPr>
                  <w:t>168</w:t>
                </w:r>
                <w:r w:rsidR="009E02AC" w:rsidRPr="009F3B7B">
                  <w:rPr>
                    <w:noProof/>
                    <w:webHidden/>
                  </w:rPr>
                  <w:fldChar w:fldCharType="end"/>
                </w:r>
              </w:hyperlink>
            </w:p>
            <w:p w14:paraId="152C887C" w14:textId="17742E6E"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110" w:history="1">
                <w:r w:rsidR="009E02AC" w:rsidRPr="009F3B7B">
                  <w:rPr>
                    <w:rStyle w:val="ac"/>
                    <w:rFonts w:cs="Times New Roman"/>
                    <w:noProof/>
                  </w:rPr>
                  <w:t>3.4.3 Технические обоснования основных мероприятий по реализации схемы водоотведения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_Toc23419110 \h </w:instrText>
                </w:r>
                <w:r w:rsidR="009E02AC" w:rsidRPr="009F3B7B">
                  <w:rPr>
                    <w:noProof/>
                    <w:webHidden/>
                  </w:rPr>
                </w:r>
                <w:r w:rsidR="009E02AC" w:rsidRPr="009F3B7B">
                  <w:rPr>
                    <w:noProof/>
                    <w:webHidden/>
                  </w:rPr>
                  <w:fldChar w:fldCharType="separate"/>
                </w:r>
                <w:r w:rsidR="00B13607" w:rsidRPr="009F3B7B">
                  <w:rPr>
                    <w:noProof/>
                    <w:webHidden/>
                  </w:rPr>
                  <w:t>168</w:t>
                </w:r>
                <w:r w:rsidR="009E02AC" w:rsidRPr="009F3B7B">
                  <w:rPr>
                    <w:noProof/>
                    <w:webHidden/>
                  </w:rPr>
                  <w:fldChar w:fldCharType="end"/>
                </w:r>
              </w:hyperlink>
            </w:p>
            <w:p w14:paraId="687CABCD" w14:textId="4DBA1605"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111" w:history="1">
                <w:r w:rsidR="009E02AC" w:rsidRPr="009F3B7B">
                  <w:rPr>
                    <w:rStyle w:val="ac"/>
                    <w:rFonts w:cs="Times New Roman"/>
                    <w:noProof/>
                  </w:rPr>
                  <w:t>3.4.4 Сведения о вновь строящихся, реконструируемых и предлагаемых к выводу из эксплуатации объектах централизованной системы водоотведения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_Toc23419111 \h </w:instrText>
                </w:r>
                <w:r w:rsidR="009E02AC" w:rsidRPr="009F3B7B">
                  <w:rPr>
                    <w:noProof/>
                    <w:webHidden/>
                  </w:rPr>
                </w:r>
                <w:r w:rsidR="009E02AC" w:rsidRPr="009F3B7B">
                  <w:rPr>
                    <w:noProof/>
                    <w:webHidden/>
                  </w:rPr>
                  <w:fldChar w:fldCharType="separate"/>
                </w:r>
                <w:r w:rsidR="00B13607" w:rsidRPr="009F3B7B">
                  <w:rPr>
                    <w:noProof/>
                    <w:webHidden/>
                  </w:rPr>
                  <w:t>169</w:t>
                </w:r>
                <w:r w:rsidR="009E02AC" w:rsidRPr="009F3B7B">
                  <w:rPr>
                    <w:noProof/>
                    <w:webHidden/>
                  </w:rPr>
                  <w:fldChar w:fldCharType="end"/>
                </w:r>
              </w:hyperlink>
            </w:p>
            <w:p w14:paraId="11D7BE81" w14:textId="48A9E83E"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112" w:history="1">
                <w:r w:rsidR="009E02AC" w:rsidRPr="009F3B7B">
                  <w:rPr>
                    <w:rStyle w:val="ac"/>
                    <w:rFonts w:cs="Times New Roman"/>
                    <w:noProof/>
                  </w:rPr>
                  <w:t>3.4.5 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_Toc23419112 \h </w:instrText>
                </w:r>
                <w:r w:rsidR="009E02AC" w:rsidRPr="009F3B7B">
                  <w:rPr>
                    <w:noProof/>
                    <w:webHidden/>
                  </w:rPr>
                </w:r>
                <w:r w:rsidR="009E02AC" w:rsidRPr="009F3B7B">
                  <w:rPr>
                    <w:noProof/>
                    <w:webHidden/>
                  </w:rPr>
                  <w:fldChar w:fldCharType="separate"/>
                </w:r>
                <w:r w:rsidR="00B13607" w:rsidRPr="009F3B7B">
                  <w:rPr>
                    <w:noProof/>
                    <w:webHidden/>
                  </w:rPr>
                  <w:t>172</w:t>
                </w:r>
                <w:r w:rsidR="009E02AC" w:rsidRPr="009F3B7B">
                  <w:rPr>
                    <w:noProof/>
                    <w:webHidden/>
                  </w:rPr>
                  <w:fldChar w:fldCharType="end"/>
                </w:r>
              </w:hyperlink>
            </w:p>
            <w:p w14:paraId="1CB404FA" w14:textId="53FB9D20"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113" w:history="1">
                <w:r w:rsidR="009E02AC" w:rsidRPr="009F3B7B">
                  <w:rPr>
                    <w:rStyle w:val="ac"/>
                    <w:rFonts w:cs="Times New Roman"/>
                    <w:noProof/>
                  </w:rPr>
                  <w:t>3.4.6 Описание вариантов маршрутов прохождения трубопроводов (трасс) по территории поселения, расположения намечаемых площадок под строительство сооружений водоотведения и их обоснование</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_Toc23419113 \h </w:instrText>
                </w:r>
                <w:r w:rsidR="009E02AC" w:rsidRPr="009F3B7B">
                  <w:rPr>
                    <w:noProof/>
                    <w:webHidden/>
                  </w:rPr>
                </w:r>
                <w:r w:rsidR="009E02AC" w:rsidRPr="009F3B7B">
                  <w:rPr>
                    <w:noProof/>
                    <w:webHidden/>
                  </w:rPr>
                  <w:fldChar w:fldCharType="separate"/>
                </w:r>
                <w:r w:rsidR="00B13607" w:rsidRPr="009F3B7B">
                  <w:rPr>
                    <w:noProof/>
                    <w:webHidden/>
                  </w:rPr>
                  <w:t>173</w:t>
                </w:r>
                <w:r w:rsidR="009E02AC" w:rsidRPr="009F3B7B">
                  <w:rPr>
                    <w:noProof/>
                    <w:webHidden/>
                  </w:rPr>
                  <w:fldChar w:fldCharType="end"/>
                </w:r>
              </w:hyperlink>
            </w:p>
            <w:p w14:paraId="412FA171" w14:textId="6640541B"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114" w:history="1">
                <w:r w:rsidR="009E02AC" w:rsidRPr="009F3B7B">
                  <w:rPr>
                    <w:rStyle w:val="ac"/>
                    <w:rFonts w:cs="Times New Roman"/>
                    <w:noProof/>
                  </w:rPr>
                  <w:t>3.4.7 Границы и характеристики охранных зон сетей и сооружений централизованной системы водоотведения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_Toc23419114 \h </w:instrText>
                </w:r>
                <w:r w:rsidR="009E02AC" w:rsidRPr="009F3B7B">
                  <w:rPr>
                    <w:noProof/>
                    <w:webHidden/>
                  </w:rPr>
                </w:r>
                <w:r w:rsidR="009E02AC" w:rsidRPr="009F3B7B">
                  <w:rPr>
                    <w:noProof/>
                    <w:webHidden/>
                  </w:rPr>
                  <w:fldChar w:fldCharType="separate"/>
                </w:r>
                <w:r w:rsidR="00B13607" w:rsidRPr="009F3B7B">
                  <w:rPr>
                    <w:noProof/>
                    <w:webHidden/>
                  </w:rPr>
                  <w:t>175</w:t>
                </w:r>
                <w:r w:rsidR="009E02AC" w:rsidRPr="009F3B7B">
                  <w:rPr>
                    <w:noProof/>
                    <w:webHidden/>
                  </w:rPr>
                  <w:fldChar w:fldCharType="end"/>
                </w:r>
              </w:hyperlink>
            </w:p>
            <w:p w14:paraId="5B5155D9" w14:textId="68C0A974"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115" w:history="1">
                <w:r w:rsidR="009E02AC" w:rsidRPr="009F3B7B">
                  <w:rPr>
                    <w:rStyle w:val="ac"/>
                    <w:rFonts w:cs="Times New Roman"/>
                    <w:noProof/>
                  </w:rPr>
                  <w:t>3.4.8 Границы планируемых зон размещения объектов централизованной системы водоотведения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_Toc23419115 \h </w:instrText>
                </w:r>
                <w:r w:rsidR="009E02AC" w:rsidRPr="009F3B7B">
                  <w:rPr>
                    <w:noProof/>
                    <w:webHidden/>
                  </w:rPr>
                </w:r>
                <w:r w:rsidR="009E02AC" w:rsidRPr="009F3B7B">
                  <w:rPr>
                    <w:noProof/>
                    <w:webHidden/>
                  </w:rPr>
                  <w:fldChar w:fldCharType="separate"/>
                </w:r>
                <w:r w:rsidR="00B13607" w:rsidRPr="009F3B7B">
                  <w:rPr>
                    <w:noProof/>
                    <w:webHidden/>
                  </w:rPr>
                  <w:t>175</w:t>
                </w:r>
                <w:r w:rsidR="009E02AC" w:rsidRPr="009F3B7B">
                  <w:rPr>
                    <w:noProof/>
                    <w:webHidden/>
                  </w:rPr>
                  <w:fldChar w:fldCharType="end"/>
                </w:r>
              </w:hyperlink>
            </w:p>
            <w:p w14:paraId="5A5751F4" w14:textId="05FC4338"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116" w:history="1">
                <w:r w:rsidR="009E02AC" w:rsidRPr="009F3B7B">
                  <w:rPr>
                    <w:rStyle w:val="ac"/>
                    <w:rFonts w:cs="Times New Roman"/>
                    <w:noProof/>
                  </w:rPr>
                  <w:t>РАЗДЕЛ 3.5 Экологические аспекты мероприятий по строительству, реконструкции и модернизации объектов централизованных систем водоотведения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_Toc23419116 \h </w:instrText>
                </w:r>
                <w:r w:rsidR="009E02AC" w:rsidRPr="009F3B7B">
                  <w:rPr>
                    <w:noProof/>
                    <w:webHidden/>
                  </w:rPr>
                </w:r>
                <w:r w:rsidR="009E02AC" w:rsidRPr="009F3B7B">
                  <w:rPr>
                    <w:noProof/>
                    <w:webHidden/>
                  </w:rPr>
                  <w:fldChar w:fldCharType="separate"/>
                </w:r>
                <w:r w:rsidR="00B13607" w:rsidRPr="009F3B7B">
                  <w:rPr>
                    <w:noProof/>
                    <w:webHidden/>
                  </w:rPr>
                  <w:t>175</w:t>
                </w:r>
                <w:r w:rsidR="009E02AC" w:rsidRPr="009F3B7B">
                  <w:rPr>
                    <w:noProof/>
                    <w:webHidden/>
                  </w:rPr>
                  <w:fldChar w:fldCharType="end"/>
                </w:r>
              </w:hyperlink>
            </w:p>
            <w:p w14:paraId="62EFDB99" w14:textId="029EAAC1"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117" w:history="1">
                <w:r w:rsidR="009E02AC" w:rsidRPr="009F3B7B">
                  <w:rPr>
                    <w:rStyle w:val="ac"/>
                    <w:rFonts w:cs="Times New Roman"/>
                    <w:noProof/>
                  </w:rPr>
                  <w:t>3.5.1 Сведения о мероприятиях, содержащихся в планах по снижению сбросов загрязняющих веществ и микроорганизмов в поверхностные водные объекты</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_Toc23419117 \h </w:instrText>
                </w:r>
                <w:r w:rsidR="009E02AC" w:rsidRPr="009F3B7B">
                  <w:rPr>
                    <w:noProof/>
                    <w:webHidden/>
                  </w:rPr>
                </w:r>
                <w:r w:rsidR="009E02AC" w:rsidRPr="009F3B7B">
                  <w:rPr>
                    <w:noProof/>
                    <w:webHidden/>
                  </w:rPr>
                  <w:fldChar w:fldCharType="separate"/>
                </w:r>
                <w:r w:rsidR="00B13607" w:rsidRPr="009F3B7B">
                  <w:rPr>
                    <w:noProof/>
                    <w:webHidden/>
                  </w:rPr>
                  <w:t>176</w:t>
                </w:r>
                <w:r w:rsidR="009E02AC" w:rsidRPr="009F3B7B">
                  <w:rPr>
                    <w:noProof/>
                    <w:webHidden/>
                  </w:rPr>
                  <w:fldChar w:fldCharType="end"/>
                </w:r>
              </w:hyperlink>
            </w:p>
            <w:p w14:paraId="26C8743F" w14:textId="3113D6F5"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118" w:history="1">
                <w:r w:rsidR="009E02AC" w:rsidRPr="009F3B7B">
                  <w:rPr>
                    <w:rStyle w:val="ac"/>
                    <w:rFonts w:cs="Times New Roman"/>
                    <w:noProof/>
                  </w:rPr>
                  <w:t>3.5.2 Сведения о применении методов, безопасных для окружающей среды, при утилизации осадков сточных вод</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_Toc23419118 \h </w:instrText>
                </w:r>
                <w:r w:rsidR="009E02AC" w:rsidRPr="009F3B7B">
                  <w:rPr>
                    <w:noProof/>
                    <w:webHidden/>
                  </w:rPr>
                </w:r>
                <w:r w:rsidR="009E02AC" w:rsidRPr="009F3B7B">
                  <w:rPr>
                    <w:noProof/>
                    <w:webHidden/>
                  </w:rPr>
                  <w:fldChar w:fldCharType="separate"/>
                </w:r>
                <w:r w:rsidR="00B13607" w:rsidRPr="009F3B7B">
                  <w:rPr>
                    <w:noProof/>
                    <w:webHidden/>
                  </w:rPr>
                  <w:t>176</w:t>
                </w:r>
                <w:r w:rsidR="009E02AC" w:rsidRPr="009F3B7B">
                  <w:rPr>
                    <w:noProof/>
                    <w:webHidden/>
                  </w:rPr>
                  <w:fldChar w:fldCharType="end"/>
                </w:r>
              </w:hyperlink>
            </w:p>
            <w:p w14:paraId="73204B6F" w14:textId="30251A60"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119" w:history="1">
                <w:r w:rsidR="009E02AC" w:rsidRPr="009F3B7B">
                  <w:rPr>
                    <w:rStyle w:val="ac"/>
                    <w:rFonts w:cs="Times New Roman"/>
                    <w:noProof/>
                  </w:rPr>
                  <w:t>РАЗДЕЛ 3.6 Оценка объемов капитальных вложений в строительство, реконструкцию и модернизацию объектов централизованных систем водоотведения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_Toc23419119 \h </w:instrText>
                </w:r>
                <w:r w:rsidR="009E02AC" w:rsidRPr="009F3B7B">
                  <w:rPr>
                    <w:noProof/>
                    <w:webHidden/>
                  </w:rPr>
                </w:r>
                <w:r w:rsidR="009E02AC" w:rsidRPr="009F3B7B">
                  <w:rPr>
                    <w:noProof/>
                    <w:webHidden/>
                  </w:rPr>
                  <w:fldChar w:fldCharType="separate"/>
                </w:r>
                <w:r w:rsidR="00B13607" w:rsidRPr="009F3B7B">
                  <w:rPr>
                    <w:noProof/>
                    <w:webHidden/>
                  </w:rPr>
                  <w:t>178</w:t>
                </w:r>
                <w:r w:rsidR="009E02AC" w:rsidRPr="009F3B7B">
                  <w:rPr>
                    <w:noProof/>
                    <w:webHidden/>
                  </w:rPr>
                  <w:fldChar w:fldCharType="end"/>
                </w:r>
              </w:hyperlink>
            </w:p>
            <w:p w14:paraId="38FAC428" w14:textId="11C20846"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120" w:history="1">
                <w:r w:rsidR="009E02AC" w:rsidRPr="009F3B7B">
                  <w:rPr>
                    <w:rStyle w:val="ac"/>
                    <w:rFonts w:cs="Times New Roman"/>
                    <w:noProof/>
                  </w:rPr>
                  <w:t>РАЗДЕЛ 3.7 Плановые показатели развития централизованных систем водоотведения</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_Toc23419120 \h </w:instrText>
                </w:r>
                <w:r w:rsidR="009E02AC" w:rsidRPr="009F3B7B">
                  <w:rPr>
                    <w:noProof/>
                    <w:webHidden/>
                  </w:rPr>
                </w:r>
                <w:r w:rsidR="009E02AC" w:rsidRPr="009F3B7B">
                  <w:rPr>
                    <w:noProof/>
                    <w:webHidden/>
                  </w:rPr>
                  <w:fldChar w:fldCharType="separate"/>
                </w:r>
                <w:r w:rsidR="00B13607" w:rsidRPr="009F3B7B">
                  <w:rPr>
                    <w:noProof/>
                    <w:webHidden/>
                  </w:rPr>
                  <w:t>184</w:t>
                </w:r>
                <w:r w:rsidR="009E02AC" w:rsidRPr="009F3B7B">
                  <w:rPr>
                    <w:noProof/>
                    <w:webHidden/>
                  </w:rPr>
                  <w:fldChar w:fldCharType="end"/>
                </w:r>
              </w:hyperlink>
            </w:p>
            <w:p w14:paraId="0743FC7D" w14:textId="0E975B76" w:rsidR="009E02AC" w:rsidRPr="009F3B7B" w:rsidRDefault="004C5E00">
              <w:pPr>
                <w:pStyle w:val="24"/>
                <w:tabs>
                  <w:tab w:val="right" w:leader="dot" w:pos="9770"/>
                </w:tabs>
                <w:rPr>
                  <w:rFonts w:asciiTheme="minorHAnsi" w:eastAsiaTheme="minorEastAsia" w:hAnsiTheme="minorHAnsi"/>
                  <w:noProof/>
                  <w:sz w:val="22"/>
                  <w:lang w:eastAsia="ru-RU"/>
                </w:rPr>
              </w:pPr>
              <w:hyperlink w:anchor="_Toc23419121" w:history="1">
                <w:r w:rsidR="009E02AC" w:rsidRPr="009F3B7B">
                  <w:rPr>
                    <w:rStyle w:val="ac"/>
                    <w:rFonts w:cs="Times New Roman"/>
                    <w:noProof/>
                  </w:rPr>
                  <w:t>РАЗДЕЛ 3.8 Перечень выявленных бесхозяйных объектов централизованных систем водоотведения (в случае их выявления) и перечень организаций, уполномоченных на их эксплуатацию</w:t>
                </w:r>
                <w:r w:rsidR="009E02AC" w:rsidRPr="009F3B7B">
                  <w:rPr>
                    <w:noProof/>
                    <w:webHidden/>
                  </w:rPr>
                  <w:tab/>
                </w:r>
                <w:r w:rsidR="009E02AC" w:rsidRPr="009F3B7B">
                  <w:rPr>
                    <w:noProof/>
                    <w:webHidden/>
                  </w:rPr>
                  <w:fldChar w:fldCharType="begin"/>
                </w:r>
                <w:r w:rsidR="009E02AC" w:rsidRPr="009F3B7B">
                  <w:rPr>
                    <w:noProof/>
                    <w:webHidden/>
                  </w:rPr>
                  <w:instrText xml:space="preserve"> PAGEREF _Toc23419121 \h </w:instrText>
                </w:r>
                <w:r w:rsidR="009E02AC" w:rsidRPr="009F3B7B">
                  <w:rPr>
                    <w:noProof/>
                    <w:webHidden/>
                  </w:rPr>
                </w:r>
                <w:r w:rsidR="009E02AC" w:rsidRPr="009F3B7B">
                  <w:rPr>
                    <w:noProof/>
                    <w:webHidden/>
                  </w:rPr>
                  <w:fldChar w:fldCharType="separate"/>
                </w:r>
                <w:r w:rsidR="00B13607" w:rsidRPr="009F3B7B">
                  <w:rPr>
                    <w:noProof/>
                    <w:webHidden/>
                  </w:rPr>
                  <w:t>189</w:t>
                </w:r>
                <w:r w:rsidR="009E02AC" w:rsidRPr="009F3B7B">
                  <w:rPr>
                    <w:noProof/>
                    <w:webHidden/>
                  </w:rPr>
                  <w:fldChar w:fldCharType="end"/>
                </w:r>
              </w:hyperlink>
            </w:p>
            <w:p w14:paraId="5A8D0EA8" w14:textId="2E41D97C" w:rsidR="00472950" w:rsidRPr="009F3B7B" w:rsidRDefault="009E02AC" w:rsidP="009E02AC">
              <w:pPr>
                <w:spacing w:line="276" w:lineRule="auto"/>
                <w:ind w:firstLine="0"/>
              </w:pPr>
              <w:r w:rsidRPr="009F3B7B">
                <w:rPr>
                  <w:rFonts w:cs="Times New Roman"/>
                  <w:bCs/>
                </w:rPr>
                <w:fldChar w:fldCharType="end"/>
              </w:r>
            </w:p>
          </w:sdtContent>
        </w:sdt>
      </w:sdtContent>
    </w:sdt>
    <w:p w14:paraId="6493A8E6" w14:textId="58907817" w:rsidR="00850905" w:rsidRPr="009F3B7B" w:rsidRDefault="00850905" w:rsidP="008C69EA">
      <w:pPr>
        <w:spacing w:line="276" w:lineRule="auto"/>
      </w:pPr>
      <w:r w:rsidRPr="009F3B7B">
        <w:br w:type="page"/>
      </w:r>
    </w:p>
    <w:p w14:paraId="15FD44CA" w14:textId="77777777" w:rsidR="002B0E41" w:rsidRPr="009F3B7B" w:rsidRDefault="002B0E41" w:rsidP="009E2564">
      <w:pPr>
        <w:pStyle w:val="af6"/>
        <w:rPr>
          <w:rFonts w:ascii="Times New Roman" w:hAnsi="Times New Roman" w:cs="Times New Roman"/>
        </w:rPr>
      </w:pPr>
      <w:r w:rsidRPr="009F3B7B">
        <w:rPr>
          <w:rFonts w:ascii="Times New Roman" w:hAnsi="Times New Roman" w:cs="Times New Roman"/>
        </w:rPr>
        <w:lastRenderedPageBreak/>
        <w:t xml:space="preserve">ВВЕДЕНИЕ  </w:t>
      </w:r>
    </w:p>
    <w:p w14:paraId="55D083C8" w14:textId="0E5AF2DA" w:rsidR="002B0E41" w:rsidRPr="009F3B7B" w:rsidRDefault="002B0E41" w:rsidP="009E2564">
      <w:pPr>
        <w:spacing w:line="276" w:lineRule="auto"/>
        <w:rPr>
          <w:sz w:val="28"/>
          <w:szCs w:val="28"/>
        </w:rPr>
      </w:pPr>
      <w:r w:rsidRPr="009F3B7B">
        <w:rPr>
          <w:sz w:val="28"/>
          <w:szCs w:val="28"/>
        </w:rPr>
        <w:t>Разработка и последующая актуализация схемы водоснабжения</w:t>
      </w:r>
      <w:r w:rsidR="00924AA6" w:rsidRPr="009F3B7B">
        <w:rPr>
          <w:sz w:val="28"/>
          <w:szCs w:val="28"/>
        </w:rPr>
        <w:t xml:space="preserve"> и водоотведения</w:t>
      </w:r>
      <w:r w:rsidRPr="009F3B7B">
        <w:rPr>
          <w:sz w:val="28"/>
          <w:szCs w:val="28"/>
        </w:rPr>
        <w:t xml:space="preserve"> выполнена на основании Федерального закона от 7 декабря  2011 года №416-ФЗ «О водоснабжении и водоотведении». </w:t>
      </w:r>
      <w:r w:rsidR="00924AA6" w:rsidRPr="009F3B7B">
        <w:rPr>
          <w:sz w:val="28"/>
          <w:szCs w:val="28"/>
        </w:rPr>
        <w:t>Настоящий Федеральный</w:t>
      </w:r>
      <w:r w:rsidRPr="009F3B7B">
        <w:rPr>
          <w:sz w:val="28"/>
          <w:szCs w:val="28"/>
        </w:rPr>
        <w:t xml:space="preserve"> закон регулирует отношения в сфере водоснабжения </w:t>
      </w:r>
      <w:r w:rsidR="00924AA6" w:rsidRPr="009F3B7B">
        <w:rPr>
          <w:sz w:val="28"/>
          <w:szCs w:val="28"/>
        </w:rPr>
        <w:t>и водоотведения</w:t>
      </w:r>
      <w:r w:rsidRPr="009F3B7B">
        <w:rPr>
          <w:sz w:val="28"/>
          <w:szCs w:val="28"/>
        </w:rPr>
        <w:t xml:space="preserve">.  </w:t>
      </w:r>
    </w:p>
    <w:p w14:paraId="3B5C7C14" w14:textId="43C42DF3" w:rsidR="002B0E41" w:rsidRPr="009F3B7B" w:rsidRDefault="002B0E41" w:rsidP="009E2564">
      <w:pPr>
        <w:spacing w:line="276" w:lineRule="auto"/>
        <w:rPr>
          <w:sz w:val="28"/>
          <w:szCs w:val="28"/>
        </w:rPr>
      </w:pPr>
      <w:r w:rsidRPr="009F3B7B">
        <w:rPr>
          <w:sz w:val="28"/>
          <w:szCs w:val="28"/>
        </w:rPr>
        <w:t xml:space="preserve">Содержание схемы водоснабжения принято в соответствии с </w:t>
      </w:r>
      <w:r w:rsidR="00924AA6" w:rsidRPr="009F3B7B">
        <w:rPr>
          <w:sz w:val="28"/>
          <w:szCs w:val="28"/>
        </w:rPr>
        <w:t>правилами разработки</w:t>
      </w:r>
      <w:r w:rsidRPr="009F3B7B">
        <w:rPr>
          <w:sz w:val="28"/>
          <w:szCs w:val="28"/>
        </w:rPr>
        <w:t xml:space="preserve"> и утверждения схем водоснабжения и </w:t>
      </w:r>
      <w:r w:rsidR="00924AA6" w:rsidRPr="009F3B7B">
        <w:rPr>
          <w:sz w:val="28"/>
          <w:szCs w:val="28"/>
        </w:rPr>
        <w:t>водоотведения, утвержденными</w:t>
      </w:r>
      <w:r w:rsidRPr="009F3B7B">
        <w:rPr>
          <w:sz w:val="28"/>
          <w:szCs w:val="28"/>
        </w:rPr>
        <w:t xml:space="preserve"> постановлением Правительства РФ от 5 сентября 2013  №782</w:t>
      </w:r>
      <w:r w:rsidR="003E366F" w:rsidRPr="009F3B7B">
        <w:rPr>
          <w:sz w:val="28"/>
          <w:szCs w:val="28"/>
        </w:rPr>
        <w:t xml:space="preserve"> «О схемах водоснабжения и водоотведения»</w:t>
      </w:r>
      <w:r w:rsidRPr="009F3B7B">
        <w:rPr>
          <w:sz w:val="28"/>
          <w:szCs w:val="28"/>
        </w:rPr>
        <w:t xml:space="preserve">.  </w:t>
      </w:r>
    </w:p>
    <w:p w14:paraId="6610DEBC" w14:textId="77777777" w:rsidR="002B0E41" w:rsidRPr="009F3B7B" w:rsidRDefault="002B0E41" w:rsidP="009E2564">
      <w:pPr>
        <w:spacing w:line="276" w:lineRule="auto"/>
        <w:rPr>
          <w:sz w:val="28"/>
          <w:szCs w:val="28"/>
        </w:rPr>
      </w:pPr>
      <w:proofErr w:type="gramStart"/>
      <w:r w:rsidRPr="009F3B7B">
        <w:rPr>
          <w:sz w:val="28"/>
          <w:szCs w:val="28"/>
        </w:rPr>
        <w:t xml:space="preserve">В соответствии с требованиями Федерального закона №416-ФЗ «О  водоснабжении и водоотведении» развитие централизованных систем  холодного водоснабжения и водоотведения необходимо для охраны здоровья  населения и улучшения качества жизни путем обеспечения бесперебойного и  качественного водоснабжения и водоотведения, повышения энергетической  эффективности путем экономного потребления воды, снижения негативного  воздействия на водные объекты путем повышения качества очистки сточных  вод.  </w:t>
      </w:r>
      <w:proofErr w:type="gramEnd"/>
    </w:p>
    <w:p w14:paraId="4B01355E" w14:textId="77777777" w:rsidR="002B0E41" w:rsidRPr="009F3B7B" w:rsidRDefault="002B0E41" w:rsidP="009E2564">
      <w:pPr>
        <w:spacing w:line="276" w:lineRule="auto"/>
        <w:rPr>
          <w:sz w:val="28"/>
          <w:szCs w:val="28"/>
        </w:rPr>
      </w:pPr>
      <w:r w:rsidRPr="009F3B7B">
        <w:rPr>
          <w:sz w:val="28"/>
          <w:szCs w:val="28"/>
        </w:rPr>
        <w:t xml:space="preserve">Настоящей работой намечены основные мероприятия по развитию  централизованной системы водоснабжения и водоотведения Ушаковского  муниципального образования, по укрупненным показателям определена  стоимость строительства, реконструкции и модернизации объектов  вышеназванных систем.  </w:t>
      </w:r>
    </w:p>
    <w:p w14:paraId="0AC28AC2" w14:textId="49538222" w:rsidR="002B0E41" w:rsidRPr="009F3B7B" w:rsidRDefault="002B0E41" w:rsidP="009E2564">
      <w:pPr>
        <w:spacing w:line="276" w:lineRule="auto"/>
        <w:rPr>
          <w:sz w:val="28"/>
          <w:szCs w:val="28"/>
        </w:rPr>
      </w:pPr>
      <w:r w:rsidRPr="009F3B7B">
        <w:rPr>
          <w:sz w:val="28"/>
          <w:szCs w:val="28"/>
        </w:rPr>
        <w:t xml:space="preserve">Целью разработки схемы водоснабжения и водоотведения является  обеспечение для абонентов доступности водоснабжения и водоотведения с  использованием централизованных систем водоснабжения, обеспечение  рационального водопользования, а также развитие централизованных систем  водоснабжения и водоотведения на основе наилучших доступных технологий  и внедрения энергосберегающих технологий.  </w:t>
      </w:r>
    </w:p>
    <w:p w14:paraId="6451E328" w14:textId="77777777" w:rsidR="002B0E41" w:rsidRPr="009F3B7B" w:rsidRDefault="002B0E41" w:rsidP="009E2564">
      <w:pPr>
        <w:spacing w:line="276" w:lineRule="auto"/>
        <w:rPr>
          <w:sz w:val="28"/>
          <w:szCs w:val="28"/>
        </w:rPr>
      </w:pPr>
      <w:r w:rsidRPr="009F3B7B">
        <w:rPr>
          <w:sz w:val="28"/>
          <w:szCs w:val="28"/>
        </w:rPr>
        <w:t xml:space="preserve">Государственная политика в сфере водоснабжения и водоотведения  направлена на достижение следующих целей:  </w:t>
      </w:r>
    </w:p>
    <w:p w14:paraId="34845597" w14:textId="77777777" w:rsidR="002B0E41" w:rsidRPr="009F3B7B" w:rsidRDefault="002B0E41" w:rsidP="009E2564">
      <w:pPr>
        <w:spacing w:line="276" w:lineRule="auto"/>
        <w:rPr>
          <w:sz w:val="28"/>
          <w:szCs w:val="28"/>
        </w:rPr>
      </w:pPr>
      <w:r w:rsidRPr="009F3B7B">
        <w:rPr>
          <w:sz w:val="28"/>
          <w:szCs w:val="28"/>
        </w:rPr>
        <w:t xml:space="preserve">- охраны здоровья населения и улучшения качества жизни населения  путем обеспечения бесперебойного и качественного водоснабжения и  водоотведения;  </w:t>
      </w:r>
    </w:p>
    <w:p w14:paraId="53D45673" w14:textId="77777777" w:rsidR="002B0E41" w:rsidRPr="009F3B7B" w:rsidRDefault="002B0E41" w:rsidP="009E2564">
      <w:pPr>
        <w:spacing w:line="276" w:lineRule="auto"/>
        <w:rPr>
          <w:sz w:val="28"/>
          <w:szCs w:val="28"/>
        </w:rPr>
      </w:pPr>
      <w:r w:rsidRPr="009F3B7B">
        <w:rPr>
          <w:sz w:val="28"/>
          <w:szCs w:val="28"/>
        </w:rPr>
        <w:t xml:space="preserve">- обеспечения доступности водоснабжения и водоотведения для  абонентов за счет повышения эффективности деятельности организаций,  осуществляющих горячее водоснабжение, холодное водоснабжение и (или)  водоотведение;  </w:t>
      </w:r>
    </w:p>
    <w:p w14:paraId="14055664" w14:textId="77777777" w:rsidR="002B0E41" w:rsidRPr="009F3B7B" w:rsidRDefault="002B0E41" w:rsidP="009E2564">
      <w:pPr>
        <w:spacing w:line="276" w:lineRule="auto"/>
        <w:rPr>
          <w:sz w:val="28"/>
          <w:szCs w:val="28"/>
        </w:rPr>
      </w:pPr>
      <w:r w:rsidRPr="009F3B7B">
        <w:rPr>
          <w:sz w:val="28"/>
          <w:szCs w:val="28"/>
        </w:rPr>
        <w:t xml:space="preserve">- обеспечение развития централизованных систем холодного  водоснабжения и водоотведения путем развития эффективных форм  управления этими системами, привлечения инвестиций и развития кадрового  потенциала </w:t>
      </w:r>
      <w:r w:rsidRPr="009F3B7B">
        <w:rPr>
          <w:sz w:val="28"/>
          <w:szCs w:val="28"/>
        </w:rPr>
        <w:lastRenderedPageBreak/>
        <w:t xml:space="preserve">организаций, осуществляющих горячее водоснабжение, холодное  водоснабжение и (или) водоотведение.  </w:t>
      </w:r>
    </w:p>
    <w:p w14:paraId="2BD00149" w14:textId="77777777" w:rsidR="002B0E41" w:rsidRPr="009F3B7B" w:rsidRDefault="002B0E41" w:rsidP="009E2564">
      <w:pPr>
        <w:spacing w:line="276" w:lineRule="auto"/>
        <w:rPr>
          <w:sz w:val="28"/>
          <w:szCs w:val="28"/>
        </w:rPr>
      </w:pPr>
      <w:r w:rsidRPr="009F3B7B">
        <w:rPr>
          <w:sz w:val="28"/>
          <w:szCs w:val="28"/>
        </w:rPr>
        <w:t xml:space="preserve">При разработке схем водоснабжения и водоотведения использовались:  </w:t>
      </w:r>
    </w:p>
    <w:p w14:paraId="65CE27E2" w14:textId="77777777" w:rsidR="002B0E41" w:rsidRPr="009F3B7B" w:rsidRDefault="002B0E41" w:rsidP="009E2564">
      <w:pPr>
        <w:spacing w:line="276" w:lineRule="auto"/>
        <w:rPr>
          <w:sz w:val="28"/>
          <w:szCs w:val="28"/>
        </w:rPr>
      </w:pPr>
      <w:r w:rsidRPr="009F3B7B">
        <w:rPr>
          <w:sz w:val="28"/>
          <w:szCs w:val="28"/>
        </w:rPr>
        <w:t xml:space="preserve">- Генеральный план Ушаковского муниципального образования,  </w:t>
      </w:r>
    </w:p>
    <w:p w14:paraId="30DCE531" w14:textId="6071FD52" w:rsidR="002B0E41" w:rsidRPr="009F3B7B" w:rsidRDefault="002B0E41" w:rsidP="009E2564">
      <w:pPr>
        <w:spacing w:line="276" w:lineRule="auto"/>
        <w:rPr>
          <w:sz w:val="28"/>
          <w:szCs w:val="28"/>
        </w:rPr>
      </w:pPr>
      <w:r w:rsidRPr="009F3B7B">
        <w:rPr>
          <w:sz w:val="28"/>
          <w:szCs w:val="28"/>
        </w:rPr>
        <w:t xml:space="preserve">утвержденный решением Думы Ушаковского муниципального образования  от </w:t>
      </w:r>
      <w:r w:rsidR="003E366F" w:rsidRPr="009F3B7B">
        <w:rPr>
          <w:sz w:val="28"/>
          <w:szCs w:val="28"/>
        </w:rPr>
        <w:t>30.12.2015</w:t>
      </w:r>
      <w:r w:rsidRPr="009F3B7B">
        <w:rPr>
          <w:sz w:val="28"/>
          <w:szCs w:val="28"/>
        </w:rPr>
        <w:t xml:space="preserve"> г. №</w:t>
      </w:r>
      <w:r w:rsidR="003E366F" w:rsidRPr="009F3B7B">
        <w:rPr>
          <w:sz w:val="28"/>
          <w:szCs w:val="28"/>
        </w:rPr>
        <w:t>34</w:t>
      </w:r>
      <w:r w:rsidRPr="009F3B7B">
        <w:rPr>
          <w:sz w:val="28"/>
          <w:szCs w:val="28"/>
        </w:rPr>
        <w:t xml:space="preserve">;  </w:t>
      </w:r>
    </w:p>
    <w:p w14:paraId="25514558" w14:textId="0AEAD359" w:rsidR="002B0E41" w:rsidRPr="009F3B7B" w:rsidRDefault="002B0E41" w:rsidP="009E2564">
      <w:pPr>
        <w:spacing w:line="276" w:lineRule="auto"/>
        <w:rPr>
          <w:sz w:val="28"/>
          <w:szCs w:val="28"/>
        </w:rPr>
      </w:pPr>
      <w:r w:rsidRPr="009F3B7B">
        <w:rPr>
          <w:sz w:val="28"/>
          <w:szCs w:val="28"/>
        </w:rPr>
        <w:t xml:space="preserve">- Программа комплексного </w:t>
      </w:r>
      <w:proofErr w:type="gramStart"/>
      <w:r w:rsidRPr="009F3B7B">
        <w:rPr>
          <w:sz w:val="28"/>
          <w:szCs w:val="28"/>
        </w:rPr>
        <w:t>развития коммунальной инфраструктуры  Ушаковского муниципального образования Иркутского района Иркутской  области</w:t>
      </w:r>
      <w:proofErr w:type="gramEnd"/>
      <w:r w:rsidRPr="009F3B7B">
        <w:rPr>
          <w:sz w:val="28"/>
          <w:szCs w:val="28"/>
        </w:rPr>
        <w:t xml:space="preserve"> на </w:t>
      </w:r>
      <w:r w:rsidR="003E366F" w:rsidRPr="009F3B7B">
        <w:rPr>
          <w:sz w:val="28"/>
          <w:szCs w:val="28"/>
        </w:rPr>
        <w:t>2018-2035</w:t>
      </w:r>
      <w:r w:rsidRPr="009F3B7B">
        <w:rPr>
          <w:sz w:val="28"/>
          <w:szCs w:val="28"/>
        </w:rPr>
        <w:t xml:space="preserve"> год, утвержденная решением Думы Ушаковского  муниципального образования от </w:t>
      </w:r>
      <w:r w:rsidR="003E366F" w:rsidRPr="009F3B7B">
        <w:rPr>
          <w:sz w:val="28"/>
          <w:szCs w:val="28"/>
        </w:rPr>
        <w:t>31.05.2018</w:t>
      </w:r>
      <w:r w:rsidRPr="009F3B7B">
        <w:rPr>
          <w:sz w:val="28"/>
          <w:szCs w:val="28"/>
        </w:rPr>
        <w:t>г. №</w:t>
      </w:r>
      <w:r w:rsidR="003E366F" w:rsidRPr="009F3B7B">
        <w:rPr>
          <w:sz w:val="28"/>
          <w:szCs w:val="28"/>
        </w:rPr>
        <w:t>106</w:t>
      </w:r>
      <w:r w:rsidRPr="009F3B7B">
        <w:rPr>
          <w:sz w:val="28"/>
          <w:szCs w:val="28"/>
        </w:rPr>
        <w:t xml:space="preserve">;  </w:t>
      </w:r>
    </w:p>
    <w:p w14:paraId="39DE11D1" w14:textId="77777777" w:rsidR="002B0E41" w:rsidRPr="009F3B7B" w:rsidRDefault="002B0E41" w:rsidP="009E2564">
      <w:pPr>
        <w:spacing w:line="276" w:lineRule="auto"/>
        <w:rPr>
          <w:sz w:val="28"/>
          <w:szCs w:val="28"/>
        </w:rPr>
      </w:pPr>
      <w:r w:rsidRPr="009F3B7B">
        <w:rPr>
          <w:sz w:val="28"/>
          <w:szCs w:val="28"/>
        </w:rPr>
        <w:t xml:space="preserve">- технические паспорта на объекты системы водоснабжения и  водоотведения, правообладателем которых является МО «Иркутский  муниципальный район»;  </w:t>
      </w:r>
    </w:p>
    <w:p w14:paraId="175E5865" w14:textId="77777777" w:rsidR="002B0E41" w:rsidRPr="009F3B7B" w:rsidRDefault="002B0E41" w:rsidP="009E2564">
      <w:pPr>
        <w:spacing w:line="276" w:lineRule="auto"/>
        <w:rPr>
          <w:sz w:val="28"/>
          <w:szCs w:val="28"/>
        </w:rPr>
      </w:pPr>
      <w:r w:rsidRPr="009F3B7B">
        <w:rPr>
          <w:sz w:val="28"/>
          <w:szCs w:val="28"/>
        </w:rPr>
        <w:t xml:space="preserve">- соглашения об условиях недропользования на участках недр местного  значения в границах Ушаковского муниципального образования;  </w:t>
      </w:r>
    </w:p>
    <w:p w14:paraId="496C866A" w14:textId="77777777" w:rsidR="002B0E41" w:rsidRPr="009F3B7B" w:rsidRDefault="002B0E41" w:rsidP="009E2564">
      <w:pPr>
        <w:spacing w:line="276" w:lineRule="auto"/>
        <w:rPr>
          <w:sz w:val="28"/>
          <w:szCs w:val="28"/>
        </w:rPr>
      </w:pPr>
      <w:proofErr w:type="gramStart"/>
      <w:r w:rsidRPr="009F3B7B">
        <w:rPr>
          <w:sz w:val="28"/>
          <w:szCs w:val="28"/>
        </w:rPr>
        <w:t xml:space="preserve">- правовые акты, утверждающие действующие нормы и нормативы,  тарифы регулируемых организации в границах Ушаковского МО;  </w:t>
      </w:r>
      <w:proofErr w:type="gramEnd"/>
    </w:p>
    <w:p w14:paraId="636D6DDE" w14:textId="1BDDA0C7" w:rsidR="002B0E41" w:rsidRPr="009F3B7B" w:rsidRDefault="002B0E41" w:rsidP="009E2564">
      <w:pPr>
        <w:spacing w:line="276" w:lineRule="auto"/>
        <w:rPr>
          <w:sz w:val="28"/>
          <w:szCs w:val="28"/>
        </w:rPr>
      </w:pPr>
      <w:r w:rsidRPr="009F3B7B">
        <w:rPr>
          <w:sz w:val="28"/>
          <w:szCs w:val="28"/>
        </w:rPr>
        <w:t xml:space="preserve">Действующая схема водоснабжения и водоотведения разработана на   период </w:t>
      </w:r>
      <w:r w:rsidR="00D20273" w:rsidRPr="009F3B7B">
        <w:rPr>
          <w:sz w:val="28"/>
          <w:szCs w:val="28"/>
        </w:rPr>
        <w:t xml:space="preserve">перспективного срока, рассчитанного в генеральном плане Ушаковского муниципального образования, а именно </w:t>
      </w:r>
      <w:r w:rsidRPr="009F3B7B">
        <w:rPr>
          <w:sz w:val="28"/>
          <w:szCs w:val="28"/>
        </w:rPr>
        <w:t>до 31  декабря 20</w:t>
      </w:r>
      <w:r w:rsidR="00E45D98" w:rsidRPr="009F3B7B">
        <w:rPr>
          <w:sz w:val="28"/>
          <w:szCs w:val="28"/>
        </w:rPr>
        <w:t>34</w:t>
      </w:r>
      <w:r w:rsidRPr="009F3B7B">
        <w:rPr>
          <w:sz w:val="28"/>
          <w:szCs w:val="28"/>
        </w:rPr>
        <w:t xml:space="preserve"> года.  </w:t>
      </w:r>
    </w:p>
    <w:p w14:paraId="4D4CFE67" w14:textId="3879F26F" w:rsidR="0002263C" w:rsidRPr="009F3B7B" w:rsidRDefault="009127FE" w:rsidP="009E2564">
      <w:pPr>
        <w:pStyle w:val="af6"/>
        <w:rPr>
          <w:rFonts w:ascii="Times New Roman" w:hAnsi="Times New Roman" w:cs="Times New Roman"/>
        </w:rPr>
      </w:pPr>
      <w:r w:rsidRPr="009F3B7B">
        <w:rPr>
          <w:rFonts w:ascii="Times New Roman" w:hAnsi="Times New Roman" w:cs="Times New Roman"/>
        </w:rPr>
        <w:t xml:space="preserve">Глава 1. </w:t>
      </w:r>
      <w:r w:rsidR="0002263C" w:rsidRPr="009F3B7B">
        <w:rPr>
          <w:rFonts w:ascii="Times New Roman" w:hAnsi="Times New Roman" w:cs="Times New Roman"/>
        </w:rPr>
        <w:t>ОБЩАЯ ЧАСТЬ</w:t>
      </w:r>
    </w:p>
    <w:p w14:paraId="17351865" w14:textId="199B847B" w:rsidR="002B0E41" w:rsidRPr="009F3B7B" w:rsidRDefault="00484C3E" w:rsidP="009E2564">
      <w:pPr>
        <w:pStyle w:val="21"/>
        <w:spacing w:line="276" w:lineRule="auto"/>
        <w:rPr>
          <w:rFonts w:ascii="Times New Roman" w:hAnsi="Times New Roman" w:cs="Times New Roman"/>
          <w:sz w:val="28"/>
          <w:szCs w:val="28"/>
        </w:rPr>
      </w:pPr>
      <w:bookmarkStart w:id="0" w:name="_Toc23317395"/>
      <w:bookmarkStart w:id="1" w:name="_Toc23418989"/>
      <w:r w:rsidRPr="009F3B7B">
        <w:rPr>
          <w:rFonts w:ascii="Times New Roman" w:hAnsi="Times New Roman" w:cs="Times New Roman"/>
          <w:sz w:val="28"/>
          <w:szCs w:val="28"/>
        </w:rPr>
        <w:t>Общая часть</w:t>
      </w:r>
      <w:bookmarkEnd w:id="0"/>
      <w:bookmarkEnd w:id="1"/>
      <w:r w:rsidRPr="009F3B7B">
        <w:rPr>
          <w:rFonts w:ascii="Times New Roman" w:hAnsi="Times New Roman" w:cs="Times New Roman"/>
          <w:sz w:val="28"/>
          <w:szCs w:val="28"/>
        </w:rPr>
        <w:t xml:space="preserve">   </w:t>
      </w:r>
    </w:p>
    <w:p w14:paraId="2B8038C3" w14:textId="7F7AE8B2" w:rsidR="002B0E41" w:rsidRPr="009F3B7B" w:rsidRDefault="003E366F" w:rsidP="003E366F">
      <w:pPr>
        <w:spacing w:line="276" w:lineRule="auto"/>
        <w:rPr>
          <w:sz w:val="28"/>
          <w:szCs w:val="28"/>
        </w:rPr>
      </w:pPr>
      <w:r w:rsidRPr="009F3B7B">
        <w:rPr>
          <w:sz w:val="28"/>
          <w:szCs w:val="28"/>
        </w:rPr>
        <w:t>Ушаковское муниципальное образование входит в состав муниципального образования «Иркутский район», наделенного Законом Иркутской области от 16.12.2004 № 94</w:t>
      </w:r>
      <w:r w:rsidR="002B0E41" w:rsidRPr="009F3B7B">
        <w:rPr>
          <w:sz w:val="28"/>
          <w:szCs w:val="28"/>
        </w:rPr>
        <w:t xml:space="preserve">-ОЗ «О статусе и границах </w:t>
      </w:r>
      <w:r w:rsidR="00924AA6" w:rsidRPr="009F3B7B">
        <w:rPr>
          <w:sz w:val="28"/>
          <w:szCs w:val="28"/>
        </w:rPr>
        <w:t>муниципальных образований</w:t>
      </w:r>
      <w:r w:rsidR="002B0E41" w:rsidRPr="009F3B7B">
        <w:rPr>
          <w:sz w:val="28"/>
          <w:szCs w:val="28"/>
        </w:rPr>
        <w:t xml:space="preserve"> Иркутского района Иркутской области»» </w:t>
      </w:r>
      <w:r w:rsidR="00924AA6" w:rsidRPr="009F3B7B">
        <w:rPr>
          <w:sz w:val="28"/>
          <w:szCs w:val="28"/>
        </w:rPr>
        <w:t xml:space="preserve">статусом </w:t>
      </w:r>
      <w:r w:rsidRPr="009F3B7B">
        <w:rPr>
          <w:sz w:val="28"/>
          <w:szCs w:val="28"/>
        </w:rPr>
        <w:t>муниципального района</w:t>
      </w:r>
      <w:r w:rsidR="002B0E41" w:rsidRPr="009F3B7B">
        <w:rPr>
          <w:sz w:val="28"/>
          <w:szCs w:val="28"/>
        </w:rPr>
        <w:t xml:space="preserve">.  </w:t>
      </w:r>
    </w:p>
    <w:p w14:paraId="293DF1F2" w14:textId="71A411EC" w:rsidR="003E366F" w:rsidRPr="009F3B7B" w:rsidRDefault="003E366F" w:rsidP="003E366F">
      <w:pPr>
        <w:spacing w:line="276" w:lineRule="auto"/>
        <w:rPr>
          <w:sz w:val="28"/>
          <w:szCs w:val="28"/>
        </w:rPr>
      </w:pPr>
      <w:r w:rsidRPr="009F3B7B">
        <w:rPr>
          <w:sz w:val="28"/>
          <w:szCs w:val="28"/>
        </w:rPr>
        <w:t>Ушаковское муниципальное образование наделено статусом сельского поселения Законом Иркутской области от 16.12.2004 № 94-ОЗ «О статусе и границах муниципальных образований Иркутского района Иркутской области».</w:t>
      </w:r>
    </w:p>
    <w:p w14:paraId="710E5BD7" w14:textId="4AB0E5E9" w:rsidR="002B0E41" w:rsidRPr="009F3B7B" w:rsidRDefault="002B0E41" w:rsidP="009E2564">
      <w:pPr>
        <w:spacing w:line="276" w:lineRule="auto"/>
        <w:rPr>
          <w:sz w:val="28"/>
          <w:szCs w:val="28"/>
        </w:rPr>
      </w:pPr>
      <w:r w:rsidRPr="009F3B7B">
        <w:rPr>
          <w:sz w:val="28"/>
          <w:szCs w:val="28"/>
        </w:rPr>
        <w:t xml:space="preserve">Полномочия в части организации в границах сельского </w:t>
      </w:r>
      <w:r w:rsidR="00924AA6" w:rsidRPr="009F3B7B">
        <w:rPr>
          <w:sz w:val="28"/>
          <w:szCs w:val="28"/>
        </w:rPr>
        <w:t>поселения водоснабжения</w:t>
      </w:r>
      <w:r w:rsidR="003E366F" w:rsidRPr="009F3B7B">
        <w:rPr>
          <w:sz w:val="28"/>
          <w:szCs w:val="28"/>
        </w:rPr>
        <w:t xml:space="preserve"> населения и водоотведения</w:t>
      </w:r>
      <w:r w:rsidRPr="009F3B7B">
        <w:rPr>
          <w:sz w:val="28"/>
          <w:szCs w:val="28"/>
        </w:rPr>
        <w:t xml:space="preserve"> закреплены </w:t>
      </w:r>
      <w:r w:rsidR="003E366F" w:rsidRPr="009F3B7B">
        <w:rPr>
          <w:sz w:val="28"/>
          <w:szCs w:val="28"/>
        </w:rPr>
        <w:t>за Иркутским районным муниципальным образованием</w:t>
      </w:r>
      <w:proofErr w:type="gramStart"/>
      <w:r w:rsidRPr="009F3B7B">
        <w:rPr>
          <w:sz w:val="28"/>
          <w:szCs w:val="28"/>
          <w:vertAlign w:val="superscript"/>
        </w:rPr>
        <w:t>1</w:t>
      </w:r>
      <w:proofErr w:type="gramEnd"/>
      <w:r w:rsidRPr="009F3B7B">
        <w:rPr>
          <w:sz w:val="28"/>
          <w:szCs w:val="28"/>
        </w:rPr>
        <w:t xml:space="preserve">.  </w:t>
      </w:r>
    </w:p>
    <w:p w14:paraId="2F172D01" w14:textId="5F2038AF" w:rsidR="001D7285" w:rsidRPr="009F3B7B" w:rsidRDefault="002B0E41" w:rsidP="001D7285">
      <w:pPr>
        <w:spacing w:line="276" w:lineRule="auto"/>
        <w:rPr>
          <w:sz w:val="28"/>
          <w:szCs w:val="28"/>
        </w:rPr>
      </w:pPr>
      <w:r w:rsidRPr="009F3B7B">
        <w:rPr>
          <w:sz w:val="28"/>
          <w:szCs w:val="28"/>
        </w:rPr>
        <w:t xml:space="preserve">Часть объектов (водонапорные башни, водопроводные сети, насосные  станции, канализационные сети, иное имущество), предназначенное для  водоснабжения населения, водоотведения состоят на балансе в  администрации </w:t>
      </w:r>
      <w:r w:rsidR="003E366F" w:rsidRPr="009F3B7B">
        <w:rPr>
          <w:sz w:val="28"/>
          <w:szCs w:val="28"/>
        </w:rPr>
        <w:t>Иркутского районного муниципального образования</w:t>
      </w:r>
      <w:r w:rsidRPr="009F3B7B">
        <w:rPr>
          <w:sz w:val="28"/>
          <w:szCs w:val="28"/>
        </w:rPr>
        <w:t xml:space="preserve">, администрация  района осуществляет право пользования, владения и распоряжения данным  </w:t>
      </w:r>
      <w:r w:rsidRPr="009F3B7B">
        <w:rPr>
          <w:sz w:val="28"/>
          <w:szCs w:val="28"/>
        </w:rPr>
        <w:lastRenderedPageBreak/>
        <w:t xml:space="preserve">имуществом. Право собственности на указанные объекты </w:t>
      </w:r>
      <w:r w:rsidR="00924AA6" w:rsidRPr="009F3B7B">
        <w:rPr>
          <w:sz w:val="28"/>
          <w:szCs w:val="28"/>
        </w:rPr>
        <w:t xml:space="preserve">недвижимости </w:t>
      </w:r>
      <w:r w:rsidR="003E366F" w:rsidRPr="009F3B7B">
        <w:rPr>
          <w:sz w:val="28"/>
          <w:szCs w:val="28"/>
        </w:rPr>
        <w:t>Администрацией Иркутского районного муниципального образования</w:t>
      </w:r>
      <w:r w:rsidRPr="009F3B7B">
        <w:rPr>
          <w:sz w:val="28"/>
          <w:szCs w:val="28"/>
        </w:rPr>
        <w:t xml:space="preserve"> в настоящее время зарегистрировано</w:t>
      </w:r>
      <w:r w:rsidR="00924AA6" w:rsidRPr="009F3B7B">
        <w:rPr>
          <w:sz w:val="28"/>
          <w:szCs w:val="28"/>
        </w:rPr>
        <w:t>.</w:t>
      </w:r>
    </w:p>
    <w:p w14:paraId="20AFD54E" w14:textId="697D62FE" w:rsidR="003D5E7B" w:rsidRPr="009F3B7B" w:rsidRDefault="003E366F" w:rsidP="003D5E7B">
      <w:pPr>
        <w:spacing w:line="276" w:lineRule="auto"/>
        <w:rPr>
          <w:color w:val="010302"/>
          <w:sz w:val="28"/>
          <w:szCs w:val="28"/>
        </w:rPr>
      </w:pPr>
      <w:r w:rsidRPr="009F3B7B">
        <w:rPr>
          <w:sz w:val="28"/>
          <w:szCs w:val="28"/>
        </w:rPr>
        <w:t>В целях эффективного решения вопросов жизнеобеспечения</w:t>
      </w:r>
      <w:r w:rsidR="003D5E7B" w:rsidRPr="009F3B7B">
        <w:rPr>
          <w:sz w:val="28"/>
          <w:szCs w:val="28"/>
        </w:rPr>
        <w:t xml:space="preserve"> населения Ушаковского муниципального образования </w:t>
      </w:r>
      <w:r w:rsidR="00E52E0D" w:rsidRPr="009F3B7B">
        <w:rPr>
          <w:sz w:val="28"/>
          <w:szCs w:val="28"/>
        </w:rPr>
        <w:t>реш</w:t>
      </w:r>
      <w:r w:rsidR="00E52E0D" w:rsidRPr="009F3B7B">
        <w:rPr>
          <w:spacing w:val="-2"/>
          <w:sz w:val="28"/>
          <w:szCs w:val="28"/>
        </w:rPr>
        <w:t>е</w:t>
      </w:r>
      <w:r w:rsidR="00E52E0D" w:rsidRPr="009F3B7B">
        <w:rPr>
          <w:sz w:val="28"/>
          <w:szCs w:val="28"/>
        </w:rPr>
        <w:t>нием</w:t>
      </w:r>
      <w:r w:rsidR="00E52E0D" w:rsidRPr="009F3B7B">
        <w:rPr>
          <w:spacing w:val="238"/>
          <w:sz w:val="28"/>
          <w:szCs w:val="28"/>
        </w:rPr>
        <w:t xml:space="preserve"> </w:t>
      </w:r>
      <w:r w:rsidR="00E52E0D" w:rsidRPr="009F3B7B">
        <w:rPr>
          <w:sz w:val="28"/>
          <w:szCs w:val="28"/>
        </w:rPr>
        <w:t>Д</w:t>
      </w:r>
      <w:r w:rsidR="00E52E0D" w:rsidRPr="009F3B7B">
        <w:rPr>
          <w:spacing w:val="-3"/>
          <w:sz w:val="28"/>
          <w:szCs w:val="28"/>
        </w:rPr>
        <w:t>у</w:t>
      </w:r>
      <w:r w:rsidR="00E52E0D" w:rsidRPr="009F3B7B">
        <w:rPr>
          <w:sz w:val="28"/>
          <w:szCs w:val="28"/>
        </w:rPr>
        <w:t>мы</w:t>
      </w:r>
      <w:r w:rsidR="00E52E0D" w:rsidRPr="009F3B7B">
        <w:rPr>
          <w:spacing w:val="239"/>
          <w:sz w:val="28"/>
          <w:szCs w:val="28"/>
        </w:rPr>
        <w:t xml:space="preserve"> </w:t>
      </w:r>
      <w:r w:rsidR="00E52E0D" w:rsidRPr="009F3B7B">
        <w:rPr>
          <w:sz w:val="28"/>
          <w:szCs w:val="28"/>
        </w:rPr>
        <w:t>Иркутско</w:t>
      </w:r>
      <w:r w:rsidR="00E52E0D" w:rsidRPr="009F3B7B">
        <w:rPr>
          <w:spacing w:val="-2"/>
          <w:sz w:val="28"/>
          <w:szCs w:val="28"/>
        </w:rPr>
        <w:t>г</w:t>
      </w:r>
      <w:r w:rsidR="00E52E0D" w:rsidRPr="009F3B7B">
        <w:rPr>
          <w:sz w:val="28"/>
          <w:szCs w:val="28"/>
        </w:rPr>
        <w:t>о</w:t>
      </w:r>
      <w:r w:rsidR="00E52E0D" w:rsidRPr="009F3B7B">
        <w:rPr>
          <w:spacing w:val="236"/>
          <w:sz w:val="28"/>
          <w:szCs w:val="28"/>
        </w:rPr>
        <w:t xml:space="preserve"> </w:t>
      </w:r>
      <w:r w:rsidR="00E52E0D" w:rsidRPr="009F3B7B">
        <w:rPr>
          <w:sz w:val="28"/>
          <w:szCs w:val="28"/>
        </w:rPr>
        <w:t>р</w:t>
      </w:r>
      <w:r w:rsidR="00E52E0D" w:rsidRPr="009F3B7B">
        <w:rPr>
          <w:spacing w:val="-2"/>
          <w:sz w:val="28"/>
          <w:szCs w:val="28"/>
        </w:rPr>
        <w:t>а</w:t>
      </w:r>
      <w:r w:rsidR="00E52E0D" w:rsidRPr="009F3B7B">
        <w:rPr>
          <w:sz w:val="28"/>
          <w:szCs w:val="28"/>
        </w:rPr>
        <w:t>йонно</w:t>
      </w:r>
      <w:r w:rsidR="00E52E0D" w:rsidRPr="009F3B7B">
        <w:rPr>
          <w:spacing w:val="-2"/>
          <w:sz w:val="28"/>
          <w:szCs w:val="28"/>
        </w:rPr>
        <w:t>г</w:t>
      </w:r>
      <w:r w:rsidR="00E52E0D" w:rsidRPr="009F3B7B">
        <w:rPr>
          <w:sz w:val="28"/>
          <w:szCs w:val="28"/>
        </w:rPr>
        <w:t>о</w:t>
      </w:r>
      <w:r w:rsidR="00E52E0D" w:rsidRPr="009F3B7B">
        <w:rPr>
          <w:spacing w:val="239"/>
          <w:sz w:val="28"/>
          <w:szCs w:val="28"/>
        </w:rPr>
        <w:t xml:space="preserve"> </w:t>
      </w:r>
      <w:r w:rsidR="00E52E0D" w:rsidRPr="009F3B7B">
        <w:rPr>
          <w:sz w:val="28"/>
          <w:szCs w:val="28"/>
        </w:rPr>
        <w:t>м</w:t>
      </w:r>
      <w:r w:rsidR="00E52E0D" w:rsidRPr="009F3B7B">
        <w:rPr>
          <w:spacing w:val="-3"/>
          <w:sz w:val="28"/>
          <w:szCs w:val="28"/>
        </w:rPr>
        <w:t>у</w:t>
      </w:r>
      <w:r w:rsidR="00E52E0D" w:rsidRPr="009F3B7B">
        <w:rPr>
          <w:sz w:val="28"/>
          <w:szCs w:val="28"/>
        </w:rPr>
        <w:t>ниципально</w:t>
      </w:r>
      <w:r w:rsidR="00E52E0D" w:rsidRPr="009F3B7B">
        <w:rPr>
          <w:spacing w:val="-2"/>
          <w:sz w:val="28"/>
          <w:szCs w:val="28"/>
        </w:rPr>
        <w:t>г</w:t>
      </w:r>
      <w:r w:rsidR="00E52E0D" w:rsidRPr="009F3B7B">
        <w:rPr>
          <w:sz w:val="28"/>
          <w:szCs w:val="28"/>
        </w:rPr>
        <w:t>о  обра</w:t>
      </w:r>
      <w:r w:rsidR="00E52E0D" w:rsidRPr="009F3B7B">
        <w:rPr>
          <w:spacing w:val="-2"/>
          <w:sz w:val="28"/>
          <w:szCs w:val="28"/>
        </w:rPr>
        <w:t>з</w:t>
      </w:r>
      <w:r w:rsidR="00E52E0D" w:rsidRPr="009F3B7B">
        <w:rPr>
          <w:sz w:val="28"/>
          <w:szCs w:val="28"/>
        </w:rPr>
        <w:t>ования</w:t>
      </w:r>
      <w:r w:rsidR="00E52E0D" w:rsidRPr="009F3B7B">
        <w:rPr>
          <w:spacing w:val="28"/>
          <w:sz w:val="28"/>
          <w:szCs w:val="28"/>
        </w:rPr>
        <w:t xml:space="preserve"> </w:t>
      </w:r>
      <w:r w:rsidR="00E52E0D" w:rsidRPr="009F3B7B">
        <w:rPr>
          <w:sz w:val="28"/>
          <w:szCs w:val="28"/>
        </w:rPr>
        <w:t>от</w:t>
      </w:r>
      <w:r w:rsidR="00E52E0D" w:rsidRPr="009F3B7B">
        <w:rPr>
          <w:spacing w:val="30"/>
          <w:sz w:val="28"/>
          <w:szCs w:val="28"/>
        </w:rPr>
        <w:t xml:space="preserve"> </w:t>
      </w:r>
      <w:r w:rsidR="00E52E0D" w:rsidRPr="009F3B7B">
        <w:rPr>
          <w:sz w:val="28"/>
          <w:szCs w:val="28"/>
        </w:rPr>
        <w:t>30.08.2018</w:t>
      </w:r>
      <w:r w:rsidR="00E52E0D" w:rsidRPr="009F3B7B">
        <w:rPr>
          <w:spacing w:val="30"/>
          <w:sz w:val="28"/>
          <w:szCs w:val="28"/>
        </w:rPr>
        <w:t xml:space="preserve"> </w:t>
      </w:r>
      <w:r w:rsidR="00E52E0D" w:rsidRPr="009F3B7B">
        <w:rPr>
          <w:spacing w:val="-2"/>
          <w:sz w:val="28"/>
          <w:szCs w:val="28"/>
        </w:rPr>
        <w:t>г</w:t>
      </w:r>
      <w:r w:rsidR="00E52E0D" w:rsidRPr="009F3B7B">
        <w:rPr>
          <w:sz w:val="28"/>
          <w:szCs w:val="28"/>
        </w:rPr>
        <w:t>о</w:t>
      </w:r>
      <w:r w:rsidR="00E52E0D" w:rsidRPr="009F3B7B">
        <w:rPr>
          <w:color w:val="000000"/>
          <w:sz w:val="28"/>
          <w:szCs w:val="28"/>
        </w:rPr>
        <w:t>да</w:t>
      </w:r>
      <w:r w:rsidR="00E52E0D" w:rsidRPr="009F3B7B">
        <w:rPr>
          <w:color w:val="000000"/>
          <w:spacing w:val="28"/>
          <w:sz w:val="28"/>
          <w:szCs w:val="28"/>
        </w:rPr>
        <w:t xml:space="preserve"> </w:t>
      </w:r>
      <w:r w:rsidR="00E52E0D" w:rsidRPr="009F3B7B">
        <w:rPr>
          <w:color w:val="000000"/>
          <w:sz w:val="28"/>
          <w:szCs w:val="28"/>
        </w:rPr>
        <w:t>№51</w:t>
      </w:r>
      <w:r w:rsidR="00E52E0D" w:rsidRPr="009F3B7B">
        <w:rPr>
          <w:color w:val="000000"/>
          <w:spacing w:val="-2"/>
          <w:sz w:val="28"/>
          <w:szCs w:val="28"/>
        </w:rPr>
        <w:t>-</w:t>
      </w:r>
      <w:r w:rsidR="00E52E0D" w:rsidRPr="009F3B7B">
        <w:rPr>
          <w:color w:val="000000"/>
          <w:sz w:val="28"/>
          <w:szCs w:val="28"/>
        </w:rPr>
        <w:t>528/</w:t>
      </w:r>
      <w:proofErr w:type="spellStart"/>
      <w:r w:rsidR="00E52E0D" w:rsidRPr="009F3B7B">
        <w:rPr>
          <w:color w:val="000000"/>
          <w:sz w:val="28"/>
          <w:szCs w:val="28"/>
        </w:rPr>
        <w:t>рд</w:t>
      </w:r>
      <w:proofErr w:type="spellEnd"/>
      <w:r w:rsidR="00E52E0D" w:rsidRPr="009F3B7B">
        <w:rPr>
          <w:color w:val="000000"/>
          <w:spacing w:val="30"/>
          <w:sz w:val="28"/>
          <w:szCs w:val="28"/>
        </w:rPr>
        <w:t xml:space="preserve"> </w:t>
      </w:r>
      <w:r w:rsidR="003D5E7B" w:rsidRPr="009F3B7B">
        <w:rPr>
          <w:color w:val="000000"/>
          <w:sz w:val="28"/>
          <w:szCs w:val="28"/>
        </w:rPr>
        <w:t>в 2019</w:t>
      </w:r>
      <w:r w:rsidR="00E52E0D" w:rsidRPr="009F3B7B">
        <w:rPr>
          <w:color w:val="000000"/>
          <w:spacing w:val="30"/>
          <w:sz w:val="28"/>
          <w:szCs w:val="28"/>
        </w:rPr>
        <w:t xml:space="preserve"> </w:t>
      </w:r>
      <w:r w:rsidR="00E52E0D" w:rsidRPr="009F3B7B">
        <w:rPr>
          <w:color w:val="000000"/>
          <w:spacing w:val="-2"/>
          <w:sz w:val="28"/>
          <w:szCs w:val="28"/>
        </w:rPr>
        <w:t>г</w:t>
      </w:r>
      <w:r w:rsidR="003D5E7B" w:rsidRPr="009F3B7B">
        <w:rPr>
          <w:color w:val="000000"/>
          <w:sz w:val="28"/>
          <w:szCs w:val="28"/>
        </w:rPr>
        <w:t>оду</w:t>
      </w:r>
      <w:r w:rsidR="00E52E0D" w:rsidRPr="009F3B7B">
        <w:rPr>
          <w:color w:val="000000"/>
          <w:spacing w:val="32"/>
          <w:sz w:val="28"/>
          <w:szCs w:val="28"/>
        </w:rPr>
        <w:t xml:space="preserve"> </w:t>
      </w:r>
      <w:r w:rsidR="00E52E0D" w:rsidRPr="009F3B7B">
        <w:rPr>
          <w:color w:val="000000"/>
          <w:sz w:val="28"/>
          <w:szCs w:val="28"/>
        </w:rPr>
        <w:t>полно</w:t>
      </w:r>
      <w:r w:rsidR="00E52E0D" w:rsidRPr="009F3B7B">
        <w:rPr>
          <w:color w:val="000000"/>
          <w:spacing w:val="-2"/>
          <w:sz w:val="28"/>
          <w:szCs w:val="28"/>
        </w:rPr>
        <w:t>м</w:t>
      </w:r>
      <w:r w:rsidR="00E52E0D" w:rsidRPr="009F3B7B">
        <w:rPr>
          <w:color w:val="000000"/>
          <w:sz w:val="28"/>
          <w:szCs w:val="28"/>
        </w:rPr>
        <w:t>очия</w:t>
      </w:r>
      <w:r w:rsidR="00E52E0D" w:rsidRPr="009F3B7B">
        <w:rPr>
          <w:color w:val="000000"/>
          <w:spacing w:val="32"/>
          <w:sz w:val="28"/>
          <w:szCs w:val="28"/>
        </w:rPr>
        <w:t xml:space="preserve"> </w:t>
      </w:r>
      <w:r w:rsidR="00E52E0D" w:rsidRPr="009F3B7B">
        <w:rPr>
          <w:color w:val="000000"/>
          <w:sz w:val="28"/>
          <w:szCs w:val="28"/>
        </w:rPr>
        <w:t>в  части</w:t>
      </w:r>
      <w:r w:rsidR="00E52E0D" w:rsidRPr="009F3B7B">
        <w:rPr>
          <w:color w:val="000000"/>
          <w:spacing w:val="23"/>
          <w:sz w:val="28"/>
          <w:szCs w:val="28"/>
        </w:rPr>
        <w:t xml:space="preserve"> </w:t>
      </w:r>
      <w:r w:rsidR="00E52E0D" w:rsidRPr="009F3B7B">
        <w:rPr>
          <w:color w:val="000000"/>
          <w:sz w:val="28"/>
          <w:szCs w:val="28"/>
        </w:rPr>
        <w:t>орг</w:t>
      </w:r>
      <w:r w:rsidR="00E52E0D" w:rsidRPr="009F3B7B">
        <w:rPr>
          <w:color w:val="000000"/>
          <w:spacing w:val="-2"/>
          <w:sz w:val="28"/>
          <w:szCs w:val="28"/>
        </w:rPr>
        <w:t>а</w:t>
      </w:r>
      <w:r w:rsidR="00E52E0D" w:rsidRPr="009F3B7B">
        <w:rPr>
          <w:color w:val="000000"/>
          <w:sz w:val="28"/>
          <w:szCs w:val="28"/>
        </w:rPr>
        <w:t>низ</w:t>
      </w:r>
      <w:r w:rsidR="00E52E0D" w:rsidRPr="009F3B7B">
        <w:rPr>
          <w:color w:val="000000"/>
          <w:spacing w:val="-2"/>
          <w:sz w:val="28"/>
          <w:szCs w:val="28"/>
        </w:rPr>
        <w:t>а</w:t>
      </w:r>
      <w:r w:rsidR="00E52E0D" w:rsidRPr="009F3B7B">
        <w:rPr>
          <w:color w:val="000000"/>
          <w:sz w:val="28"/>
          <w:szCs w:val="28"/>
        </w:rPr>
        <w:t>ции</w:t>
      </w:r>
      <w:r w:rsidR="00E52E0D" w:rsidRPr="009F3B7B">
        <w:rPr>
          <w:color w:val="000000"/>
          <w:spacing w:val="20"/>
          <w:sz w:val="28"/>
          <w:szCs w:val="28"/>
        </w:rPr>
        <w:t xml:space="preserve"> </w:t>
      </w:r>
      <w:r w:rsidR="00E52E0D" w:rsidRPr="009F3B7B">
        <w:rPr>
          <w:color w:val="000000"/>
          <w:sz w:val="28"/>
          <w:szCs w:val="28"/>
        </w:rPr>
        <w:t>в</w:t>
      </w:r>
      <w:r w:rsidR="00E52E0D" w:rsidRPr="009F3B7B">
        <w:rPr>
          <w:color w:val="000000"/>
          <w:spacing w:val="22"/>
          <w:sz w:val="28"/>
          <w:szCs w:val="28"/>
        </w:rPr>
        <w:t xml:space="preserve"> </w:t>
      </w:r>
      <w:r w:rsidR="00E52E0D" w:rsidRPr="009F3B7B">
        <w:rPr>
          <w:color w:val="000000"/>
          <w:sz w:val="28"/>
          <w:szCs w:val="28"/>
        </w:rPr>
        <w:t>гр</w:t>
      </w:r>
      <w:r w:rsidR="00E52E0D" w:rsidRPr="009F3B7B">
        <w:rPr>
          <w:color w:val="000000"/>
          <w:spacing w:val="-2"/>
          <w:sz w:val="28"/>
          <w:szCs w:val="28"/>
        </w:rPr>
        <w:t>а</w:t>
      </w:r>
      <w:r w:rsidR="00E52E0D" w:rsidRPr="009F3B7B">
        <w:rPr>
          <w:color w:val="000000"/>
          <w:sz w:val="28"/>
          <w:szCs w:val="28"/>
        </w:rPr>
        <w:t>ниц</w:t>
      </w:r>
      <w:r w:rsidR="00E52E0D" w:rsidRPr="009F3B7B">
        <w:rPr>
          <w:color w:val="000000"/>
          <w:spacing w:val="-2"/>
          <w:sz w:val="28"/>
          <w:szCs w:val="28"/>
        </w:rPr>
        <w:t>а</w:t>
      </w:r>
      <w:r w:rsidR="00E52E0D" w:rsidRPr="009F3B7B">
        <w:rPr>
          <w:color w:val="000000"/>
          <w:sz w:val="28"/>
          <w:szCs w:val="28"/>
        </w:rPr>
        <w:t>х</w:t>
      </w:r>
      <w:r w:rsidR="00E52E0D" w:rsidRPr="009F3B7B">
        <w:rPr>
          <w:color w:val="000000"/>
          <w:spacing w:val="23"/>
          <w:sz w:val="28"/>
          <w:szCs w:val="28"/>
        </w:rPr>
        <w:t xml:space="preserve"> </w:t>
      </w:r>
      <w:r w:rsidR="00E52E0D" w:rsidRPr="009F3B7B">
        <w:rPr>
          <w:color w:val="000000"/>
          <w:sz w:val="28"/>
          <w:szCs w:val="28"/>
        </w:rPr>
        <w:t>сельско</w:t>
      </w:r>
      <w:r w:rsidR="00E52E0D" w:rsidRPr="009F3B7B">
        <w:rPr>
          <w:color w:val="000000"/>
          <w:spacing w:val="-2"/>
          <w:sz w:val="28"/>
          <w:szCs w:val="28"/>
        </w:rPr>
        <w:t>г</w:t>
      </w:r>
      <w:r w:rsidR="00E52E0D" w:rsidRPr="009F3B7B">
        <w:rPr>
          <w:color w:val="000000"/>
          <w:sz w:val="28"/>
          <w:szCs w:val="28"/>
        </w:rPr>
        <w:t>о</w:t>
      </w:r>
      <w:r w:rsidR="00E52E0D" w:rsidRPr="009F3B7B">
        <w:rPr>
          <w:color w:val="000000"/>
          <w:spacing w:val="23"/>
          <w:sz w:val="28"/>
          <w:szCs w:val="28"/>
        </w:rPr>
        <w:t xml:space="preserve"> </w:t>
      </w:r>
      <w:r w:rsidR="00E52E0D" w:rsidRPr="009F3B7B">
        <w:rPr>
          <w:color w:val="000000"/>
          <w:sz w:val="28"/>
          <w:szCs w:val="28"/>
        </w:rPr>
        <w:t>по</w:t>
      </w:r>
      <w:r w:rsidR="00E52E0D" w:rsidRPr="009F3B7B">
        <w:rPr>
          <w:color w:val="000000"/>
          <w:spacing w:val="-2"/>
          <w:sz w:val="28"/>
          <w:szCs w:val="28"/>
        </w:rPr>
        <w:t>с</w:t>
      </w:r>
      <w:r w:rsidR="00E52E0D" w:rsidRPr="009F3B7B">
        <w:rPr>
          <w:color w:val="000000"/>
          <w:sz w:val="28"/>
          <w:szCs w:val="28"/>
        </w:rPr>
        <w:t>еления</w:t>
      </w:r>
      <w:r w:rsidR="00E52E0D" w:rsidRPr="009F3B7B">
        <w:rPr>
          <w:color w:val="000000"/>
          <w:spacing w:val="23"/>
          <w:sz w:val="28"/>
          <w:szCs w:val="28"/>
        </w:rPr>
        <w:t xml:space="preserve"> </w:t>
      </w:r>
      <w:r w:rsidR="00E52E0D" w:rsidRPr="009F3B7B">
        <w:rPr>
          <w:color w:val="000000"/>
          <w:spacing w:val="-2"/>
          <w:sz w:val="28"/>
          <w:szCs w:val="28"/>
        </w:rPr>
        <w:t>в</w:t>
      </w:r>
      <w:r w:rsidR="00E52E0D" w:rsidRPr="009F3B7B">
        <w:rPr>
          <w:color w:val="000000"/>
          <w:sz w:val="28"/>
          <w:szCs w:val="28"/>
        </w:rPr>
        <w:t>одоо</w:t>
      </w:r>
      <w:r w:rsidR="00E52E0D" w:rsidRPr="009F3B7B">
        <w:rPr>
          <w:color w:val="000000"/>
          <w:spacing w:val="-2"/>
          <w:sz w:val="28"/>
          <w:szCs w:val="28"/>
        </w:rPr>
        <w:t>т</w:t>
      </w:r>
      <w:r w:rsidR="00E52E0D" w:rsidRPr="009F3B7B">
        <w:rPr>
          <w:color w:val="000000"/>
          <w:sz w:val="28"/>
          <w:szCs w:val="28"/>
        </w:rPr>
        <w:t>ведения</w:t>
      </w:r>
      <w:r w:rsidR="00E52E0D" w:rsidRPr="009F3B7B">
        <w:rPr>
          <w:color w:val="000000"/>
          <w:spacing w:val="23"/>
          <w:sz w:val="28"/>
          <w:szCs w:val="28"/>
        </w:rPr>
        <w:t xml:space="preserve"> </w:t>
      </w:r>
      <w:r w:rsidR="00E52E0D" w:rsidRPr="009F3B7B">
        <w:rPr>
          <w:color w:val="000000"/>
          <w:sz w:val="28"/>
          <w:szCs w:val="28"/>
        </w:rPr>
        <w:t>п</w:t>
      </w:r>
      <w:r w:rsidR="00E52E0D" w:rsidRPr="009F3B7B">
        <w:rPr>
          <w:color w:val="000000"/>
          <w:spacing w:val="-2"/>
          <w:sz w:val="28"/>
          <w:szCs w:val="28"/>
        </w:rPr>
        <w:t>е</w:t>
      </w:r>
      <w:r w:rsidR="00E52E0D" w:rsidRPr="009F3B7B">
        <w:rPr>
          <w:color w:val="000000"/>
          <w:sz w:val="28"/>
          <w:szCs w:val="28"/>
        </w:rPr>
        <w:t>р</w:t>
      </w:r>
      <w:r w:rsidR="00E52E0D" w:rsidRPr="009F3B7B">
        <w:rPr>
          <w:color w:val="000000"/>
          <w:spacing w:val="-2"/>
          <w:sz w:val="28"/>
          <w:szCs w:val="28"/>
        </w:rPr>
        <w:t>е</w:t>
      </w:r>
      <w:r w:rsidR="00E52E0D" w:rsidRPr="009F3B7B">
        <w:rPr>
          <w:color w:val="000000"/>
          <w:sz w:val="28"/>
          <w:szCs w:val="28"/>
        </w:rPr>
        <w:t>д</w:t>
      </w:r>
      <w:r w:rsidR="00E52E0D" w:rsidRPr="009F3B7B">
        <w:rPr>
          <w:color w:val="000000"/>
          <w:spacing w:val="-2"/>
          <w:sz w:val="28"/>
          <w:szCs w:val="28"/>
        </w:rPr>
        <w:t>а</w:t>
      </w:r>
      <w:r w:rsidR="00924AA6" w:rsidRPr="009F3B7B">
        <w:rPr>
          <w:color w:val="000000"/>
          <w:sz w:val="28"/>
          <w:szCs w:val="28"/>
        </w:rPr>
        <w:t>н</w:t>
      </w:r>
      <w:r w:rsidR="00E52E0D" w:rsidRPr="009F3B7B">
        <w:rPr>
          <w:color w:val="000000"/>
          <w:sz w:val="28"/>
          <w:szCs w:val="28"/>
        </w:rPr>
        <w:t xml:space="preserve">ы  на </w:t>
      </w:r>
      <w:r w:rsidR="00E52E0D" w:rsidRPr="009F3B7B">
        <w:rPr>
          <w:color w:val="000000"/>
          <w:spacing w:val="-4"/>
          <w:sz w:val="28"/>
          <w:szCs w:val="28"/>
        </w:rPr>
        <w:t>у</w:t>
      </w:r>
      <w:r w:rsidR="00E52E0D" w:rsidRPr="009F3B7B">
        <w:rPr>
          <w:color w:val="000000"/>
          <w:sz w:val="28"/>
          <w:szCs w:val="28"/>
        </w:rPr>
        <w:t>ровень У</w:t>
      </w:r>
      <w:r w:rsidR="00E52E0D" w:rsidRPr="009F3B7B">
        <w:rPr>
          <w:color w:val="000000"/>
          <w:spacing w:val="-2"/>
          <w:sz w:val="28"/>
          <w:szCs w:val="28"/>
        </w:rPr>
        <w:t>ш</w:t>
      </w:r>
      <w:r w:rsidR="00E52E0D" w:rsidRPr="009F3B7B">
        <w:rPr>
          <w:color w:val="000000"/>
          <w:sz w:val="28"/>
          <w:szCs w:val="28"/>
        </w:rPr>
        <w:t>аков</w:t>
      </w:r>
      <w:r w:rsidR="00E52E0D" w:rsidRPr="009F3B7B">
        <w:rPr>
          <w:color w:val="000000"/>
          <w:spacing w:val="-2"/>
          <w:sz w:val="28"/>
          <w:szCs w:val="28"/>
        </w:rPr>
        <w:t>с</w:t>
      </w:r>
      <w:r w:rsidR="00E52E0D" w:rsidRPr="009F3B7B">
        <w:rPr>
          <w:color w:val="000000"/>
          <w:sz w:val="28"/>
          <w:szCs w:val="28"/>
        </w:rPr>
        <w:t>ко</w:t>
      </w:r>
      <w:r w:rsidR="00E52E0D" w:rsidRPr="009F3B7B">
        <w:rPr>
          <w:color w:val="000000"/>
          <w:spacing w:val="-2"/>
          <w:sz w:val="28"/>
          <w:szCs w:val="28"/>
        </w:rPr>
        <w:t>г</w:t>
      </w:r>
      <w:r w:rsidR="00E52E0D" w:rsidRPr="009F3B7B">
        <w:rPr>
          <w:color w:val="000000"/>
          <w:sz w:val="28"/>
          <w:szCs w:val="28"/>
        </w:rPr>
        <w:t>о м</w:t>
      </w:r>
      <w:r w:rsidR="00E52E0D" w:rsidRPr="009F3B7B">
        <w:rPr>
          <w:color w:val="000000"/>
          <w:spacing w:val="-4"/>
          <w:sz w:val="28"/>
          <w:szCs w:val="28"/>
        </w:rPr>
        <w:t>у</w:t>
      </w:r>
      <w:r w:rsidR="00E52E0D" w:rsidRPr="009F3B7B">
        <w:rPr>
          <w:color w:val="000000"/>
          <w:sz w:val="28"/>
          <w:szCs w:val="28"/>
        </w:rPr>
        <w:t>ниципал</w:t>
      </w:r>
      <w:r w:rsidR="00E52E0D" w:rsidRPr="009F3B7B">
        <w:rPr>
          <w:color w:val="000000"/>
          <w:spacing w:val="-3"/>
          <w:sz w:val="28"/>
          <w:szCs w:val="28"/>
        </w:rPr>
        <w:t>ь</w:t>
      </w:r>
      <w:r w:rsidR="00E52E0D" w:rsidRPr="009F3B7B">
        <w:rPr>
          <w:color w:val="000000"/>
          <w:sz w:val="28"/>
          <w:szCs w:val="28"/>
        </w:rPr>
        <w:t>ного образо</w:t>
      </w:r>
      <w:r w:rsidR="00E52E0D" w:rsidRPr="009F3B7B">
        <w:rPr>
          <w:color w:val="000000"/>
          <w:spacing w:val="-2"/>
          <w:sz w:val="28"/>
          <w:szCs w:val="28"/>
        </w:rPr>
        <w:t>в</w:t>
      </w:r>
      <w:r w:rsidR="00E52E0D" w:rsidRPr="009F3B7B">
        <w:rPr>
          <w:color w:val="000000"/>
          <w:sz w:val="28"/>
          <w:szCs w:val="28"/>
        </w:rPr>
        <w:t>ания</w:t>
      </w:r>
      <w:proofErr w:type="gramStart"/>
      <w:r w:rsidR="00E52E0D" w:rsidRPr="009F3B7B">
        <w:rPr>
          <w:color w:val="000000"/>
          <w:sz w:val="28"/>
          <w:szCs w:val="28"/>
          <w:vertAlign w:val="superscript"/>
        </w:rPr>
        <w:t>2</w:t>
      </w:r>
      <w:proofErr w:type="gramEnd"/>
      <w:r w:rsidR="003D5E7B" w:rsidRPr="009F3B7B">
        <w:rPr>
          <w:color w:val="000000"/>
          <w:sz w:val="28"/>
          <w:szCs w:val="28"/>
        </w:rPr>
        <w:t xml:space="preserve"> .</w:t>
      </w:r>
    </w:p>
    <w:p w14:paraId="42882EA4" w14:textId="1496D197" w:rsidR="00E52E0D" w:rsidRPr="009F3B7B" w:rsidRDefault="00E52E0D" w:rsidP="003D5E7B">
      <w:pPr>
        <w:spacing w:line="276" w:lineRule="auto"/>
        <w:rPr>
          <w:color w:val="010302"/>
          <w:sz w:val="28"/>
          <w:szCs w:val="28"/>
        </w:rPr>
      </w:pPr>
      <w:proofErr w:type="gramStart"/>
      <w:r w:rsidRPr="009F3B7B">
        <w:rPr>
          <w:color w:val="000000"/>
          <w:sz w:val="28"/>
          <w:szCs w:val="28"/>
        </w:rPr>
        <w:t>Сельское</w:t>
      </w:r>
      <w:r w:rsidRPr="009F3B7B">
        <w:rPr>
          <w:color w:val="000000"/>
          <w:spacing w:val="215"/>
          <w:sz w:val="28"/>
          <w:szCs w:val="28"/>
        </w:rPr>
        <w:t xml:space="preserve"> </w:t>
      </w:r>
      <w:r w:rsidRPr="009F3B7B">
        <w:rPr>
          <w:color w:val="000000"/>
          <w:sz w:val="28"/>
          <w:szCs w:val="28"/>
        </w:rPr>
        <w:t>посел</w:t>
      </w:r>
      <w:r w:rsidRPr="009F3B7B">
        <w:rPr>
          <w:color w:val="000000"/>
          <w:spacing w:val="-2"/>
          <w:sz w:val="28"/>
          <w:szCs w:val="28"/>
        </w:rPr>
        <w:t>е</w:t>
      </w:r>
      <w:r w:rsidRPr="009F3B7B">
        <w:rPr>
          <w:color w:val="000000"/>
          <w:sz w:val="28"/>
          <w:szCs w:val="28"/>
        </w:rPr>
        <w:t>ние</w:t>
      </w:r>
      <w:r w:rsidRPr="009F3B7B">
        <w:rPr>
          <w:color w:val="000000"/>
          <w:spacing w:val="215"/>
          <w:sz w:val="28"/>
          <w:szCs w:val="28"/>
        </w:rPr>
        <w:t xml:space="preserve"> </w:t>
      </w:r>
      <w:r w:rsidRPr="009F3B7B">
        <w:rPr>
          <w:color w:val="000000"/>
          <w:sz w:val="28"/>
          <w:szCs w:val="28"/>
        </w:rPr>
        <w:t>ра</w:t>
      </w:r>
      <w:r w:rsidRPr="009F3B7B">
        <w:rPr>
          <w:color w:val="000000"/>
          <w:spacing w:val="-2"/>
          <w:sz w:val="28"/>
          <w:szCs w:val="28"/>
        </w:rPr>
        <w:t>с</w:t>
      </w:r>
      <w:r w:rsidRPr="009F3B7B">
        <w:rPr>
          <w:color w:val="000000"/>
          <w:sz w:val="28"/>
          <w:szCs w:val="28"/>
        </w:rPr>
        <w:t>по</w:t>
      </w:r>
      <w:r w:rsidRPr="009F3B7B">
        <w:rPr>
          <w:color w:val="000000"/>
          <w:spacing w:val="-3"/>
          <w:sz w:val="28"/>
          <w:szCs w:val="28"/>
        </w:rPr>
        <w:t>л</w:t>
      </w:r>
      <w:r w:rsidRPr="009F3B7B">
        <w:rPr>
          <w:color w:val="000000"/>
          <w:sz w:val="28"/>
          <w:szCs w:val="28"/>
        </w:rPr>
        <w:t>ожено</w:t>
      </w:r>
      <w:r w:rsidRPr="009F3B7B">
        <w:rPr>
          <w:color w:val="000000"/>
          <w:spacing w:val="215"/>
          <w:sz w:val="28"/>
          <w:szCs w:val="28"/>
        </w:rPr>
        <w:t xml:space="preserve"> </w:t>
      </w:r>
      <w:r w:rsidRPr="009F3B7B">
        <w:rPr>
          <w:color w:val="000000"/>
          <w:sz w:val="28"/>
          <w:szCs w:val="28"/>
        </w:rPr>
        <w:t>в</w:t>
      </w:r>
      <w:r w:rsidRPr="009F3B7B">
        <w:rPr>
          <w:color w:val="000000"/>
          <w:spacing w:val="217"/>
          <w:sz w:val="28"/>
          <w:szCs w:val="28"/>
        </w:rPr>
        <w:t xml:space="preserve"> </w:t>
      </w:r>
      <w:r w:rsidRPr="009F3B7B">
        <w:rPr>
          <w:color w:val="000000"/>
          <w:sz w:val="28"/>
          <w:szCs w:val="28"/>
        </w:rPr>
        <w:t>цен</w:t>
      </w:r>
      <w:r w:rsidRPr="009F3B7B">
        <w:rPr>
          <w:color w:val="000000"/>
          <w:spacing w:val="-2"/>
          <w:sz w:val="28"/>
          <w:szCs w:val="28"/>
        </w:rPr>
        <w:t>т</w:t>
      </w:r>
      <w:r w:rsidRPr="009F3B7B">
        <w:rPr>
          <w:color w:val="000000"/>
          <w:sz w:val="28"/>
          <w:szCs w:val="28"/>
        </w:rPr>
        <w:t>ре</w:t>
      </w:r>
      <w:r w:rsidRPr="009F3B7B">
        <w:rPr>
          <w:color w:val="000000"/>
          <w:spacing w:val="217"/>
          <w:sz w:val="28"/>
          <w:szCs w:val="28"/>
        </w:rPr>
        <w:t xml:space="preserve"> </w:t>
      </w:r>
      <w:r w:rsidRPr="009F3B7B">
        <w:rPr>
          <w:color w:val="000000"/>
          <w:spacing w:val="-3"/>
          <w:sz w:val="28"/>
          <w:szCs w:val="28"/>
        </w:rPr>
        <w:t>И</w:t>
      </w:r>
      <w:r w:rsidRPr="009F3B7B">
        <w:rPr>
          <w:color w:val="000000"/>
          <w:sz w:val="28"/>
          <w:szCs w:val="28"/>
        </w:rPr>
        <w:t>рк</w:t>
      </w:r>
      <w:r w:rsidRPr="009F3B7B">
        <w:rPr>
          <w:color w:val="000000"/>
          <w:spacing w:val="-3"/>
          <w:sz w:val="28"/>
          <w:szCs w:val="28"/>
        </w:rPr>
        <w:t>у</w:t>
      </w:r>
      <w:r w:rsidRPr="009F3B7B">
        <w:rPr>
          <w:color w:val="000000"/>
          <w:sz w:val="28"/>
          <w:szCs w:val="28"/>
        </w:rPr>
        <w:t>тско</w:t>
      </w:r>
      <w:r w:rsidRPr="009F3B7B">
        <w:rPr>
          <w:color w:val="000000"/>
          <w:spacing w:val="-2"/>
          <w:sz w:val="28"/>
          <w:szCs w:val="28"/>
        </w:rPr>
        <w:t>г</w:t>
      </w:r>
      <w:r w:rsidRPr="009F3B7B">
        <w:rPr>
          <w:color w:val="000000"/>
          <w:sz w:val="28"/>
          <w:szCs w:val="28"/>
        </w:rPr>
        <w:t>о</w:t>
      </w:r>
      <w:r w:rsidRPr="009F3B7B">
        <w:rPr>
          <w:color w:val="000000"/>
          <w:spacing w:val="215"/>
          <w:sz w:val="28"/>
          <w:szCs w:val="28"/>
        </w:rPr>
        <w:t xml:space="preserve"> </w:t>
      </w:r>
      <w:r w:rsidRPr="009F3B7B">
        <w:rPr>
          <w:color w:val="000000"/>
          <w:sz w:val="28"/>
          <w:szCs w:val="28"/>
        </w:rPr>
        <w:t>района  Ирк</w:t>
      </w:r>
      <w:r w:rsidRPr="009F3B7B">
        <w:rPr>
          <w:color w:val="000000"/>
          <w:spacing w:val="-3"/>
          <w:sz w:val="28"/>
          <w:szCs w:val="28"/>
        </w:rPr>
        <w:t>у</w:t>
      </w:r>
      <w:r w:rsidRPr="009F3B7B">
        <w:rPr>
          <w:color w:val="000000"/>
          <w:sz w:val="28"/>
          <w:szCs w:val="28"/>
        </w:rPr>
        <w:t>тской</w:t>
      </w:r>
      <w:r w:rsidRPr="009F3B7B">
        <w:rPr>
          <w:color w:val="000000"/>
          <w:spacing w:val="49"/>
          <w:sz w:val="28"/>
          <w:szCs w:val="28"/>
        </w:rPr>
        <w:t xml:space="preserve"> </w:t>
      </w:r>
      <w:r w:rsidRPr="009F3B7B">
        <w:rPr>
          <w:color w:val="000000"/>
          <w:sz w:val="28"/>
          <w:szCs w:val="28"/>
        </w:rPr>
        <w:t>облас</w:t>
      </w:r>
      <w:r w:rsidRPr="009F3B7B">
        <w:rPr>
          <w:color w:val="000000"/>
          <w:spacing w:val="-2"/>
          <w:sz w:val="28"/>
          <w:szCs w:val="28"/>
        </w:rPr>
        <w:t>т</w:t>
      </w:r>
      <w:r w:rsidRPr="009F3B7B">
        <w:rPr>
          <w:color w:val="000000"/>
          <w:sz w:val="28"/>
          <w:szCs w:val="28"/>
        </w:rPr>
        <w:t>и</w:t>
      </w:r>
      <w:r w:rsidRPr="009F3B7B">
        <w:rPr>
          <w:color w:val="000000"/>
          <w:spacing w:val="-3"/>
          <w:sz w:val="28"/>
          <w:szCs w:val="28"/>
        </w:rPr>
        <w:t>,</w:t>
      </w:r>
      <w:r w:rsidRPr="009F3B7B">
        <w:rPr>
          <w:color w:val="000000"/>
          <w:spacing w:val="49"/>
          <w:sz w:val="28"/>
          <w:szCs w:val="28"/>
        </w:rPr>
        <w:t xml:space="preserve"> </w:t>
      </w:r>
      <w:r w:rsidRPr="009F3B7B">
        <w:rPr>
          <w:color w:val="000000"/>
          <w:sz w:val="28"/>
          <w:szCs w:val="28"/>
        </w:rPr>
        <w:t>на</w:t>
      </w:r>
      <w:r w:rsidRPr="009F3B7B">
        <w:rPr>
          <w:color w:val="000000"/>
          <w:spacing w:val="49"/>
          <w:sz w:val="28"/>
          <w:szCs w:val="28"/>
        </w:rPr>
        <w:t xml:space="preserve"> </w:t>
      </w:r>
      <w:r w:rsidRPr="009F3B7B">
        <w:rPr>
          <w:color w:val="000000"/>
          <w:sz w:val="28"/>
          <w:szCs w:val="28"/>
        </w:rPr>
        <w:t>севере</w:t>
      </w:r>
      <w:r w:rsidRPr="009F3B7B">
        <w:rPr>
          <w:color w:val="000000"/>
          <w:spacing w:val="47"/>
          <w:sz w:val="28"/>
          <w:szCs w:val="28"/>
        </w:rPr>
        <w:t xml:space="preserve"> </w:t>
      </w:r>
      <w:r w:rsidRPr="009F3B7B">
        <w:rPr>
          <w:color w:val="000000"/>
          <w:sz w:val="28"/>
          <w:szCs w:val="28"/>
        </w:rPr>
        <w:t>и</w:t>
      </w:r>
      <w:r w:rsidRPr="009F3B7B">
        <w:rPr>
          <w:color w:val="000000"/>
          <w:spacing w:val="49"/>
          <w:sz w:val="28"/>
          <w:szCs w:val="28"/>
        </w:rPr>
        <w:t xml:space="preserve"> </w:t>
      </w:r>
      <w:r w:rsidRPr="009F3B7B">
        <w:rPr>
          <w:color w:val="000000"/>
          <w:sz w:val="28"/>
          <w:szCs w:val="28"/>
        </w:rPr>
        <w:t>запад</w:t>
      </w:r>
      <w:r w:rsidRPr="009F3B7B">
        <w:rPr>
          <w:color w:val="000000"/>
          <w:spacing w:val="-2"/>
          <w:sz w:val="28"/>
          <w:szCs w:val="28"/>
        </w:rPr>
        <w:t>е</w:t>
      </w:r>
      <w:r w:rsidRPr="009F3B7B">
        <w:rPr>
          <w:color w:val="000000"/>
          <w:spacing w:val="49"/>
          <w:sz w:val="28"/>
          <w:szCs w:val="28"/>
        </w:rPr>
        <w:t xml:space="preserve"> </w:t>
      </w:r>
      <w:r w:rsidRPr="009F3B7B">
        <w:rPr>
          <w:color w:val="000000"/>
          <w:sz w:val="28"/>
          <w:szCs w:val="28"/>
        </w:rPr>
        <w:t>граничит</w:t>
      </w:r>
      <w:r w:rsidRPr="009F3B7B">
        <w:rPr>
          <w:color w:val="000000"/>
          <w:spacing w:val="49"/>
          <w:sz w:val="28"/>
          <w:szCs w:val="28"/>
        </w:rPr>
        <w:t xml:space="preserve"> </w:t>
      </w:r>
      <w:r w:rsidRPr="009F3B7B">
        <w:rPr>
          <w:color w:val="000000"/>
          <w:sz w:val="28"/>
          <w:szCs w:val="28"/>
        </w:rPr>
        <w:t>с</w:t>
      </w:r>
      <w:r w:rsidRPr="009F3B7B">
        <w:rPr>
          <w:color w:val="000000"/>
          <w:spacing w:val="49"/>
          <w:sz w:val="28"/>
          <w:szCs w:val="28"/>
        </w:rPr>
        <w:t xml:space="preserve"> </w:t>
      </w:r>
      <w:r w:rsidRPr="009F3B7B">
        <w:rPr>
          <w:color w:val="000000"/>
          <w:sz w:val="28"/>
          <w:szCs w:val="28"/>
        </w:rPr>
        <w:t>городом</w:t>
      </w:r>
      <w:r w:rsidRPr="009F3B7B">
        <w:rPr>
          <w:color w:val="000000"/>
          <w:spacing w:val="49"/>
          <w:sz w:val="28"/>
          <w:szCs w:val="28"/>
        </w:rPr>
        <w:t xml:space="preserve"> </w:t>
      </w:r>
      <w:r w:rsidRPr="009F3B7B">
        <w:rPr>
          <w:color w:val="000000"/>
          <w:sz w:val="28"/>
          <w:szCs w:val="28"/>
        </w:rPr>
        <w:t>Ирк</w:t>
      </w:r>
      <w:r w:rsidRPr="009F3B7B">
        <w:rPr>
          <w:color w:val="000000"/>
          <w:spacing w:val="-3"/>
          <w:sz w:val="28"/>
          <w:szCs w:val="28"/>
        </w:rPr>
        <w:t>у</w:t>
      </w:r>
      <w:r w:rsidRPr="009F3B7B">
        <w:rPr>
          <w:color w:val="000000"/>
          <w:sz w:val="28"/>
          <w:szCs w:val="28"/>
        </w:rPr>
        <w:t>тском,</w:t>
      </w:r>
      <w:r w:rsidRPr="009F3B7B">
        <w:rPr>
          <w:color w:val="000000"/>
          <w:spacing w:val="48"/>
          <w:sz w:val="28"/>
          <w:szCs w:val="28"/>
        </w:rPr>
        <w:t xml:space="preserve"> </w:t>
      </w:r>
      <w:r w:rsidRPr="009F3B7B">
        <w:rPr>
          <w:color w:val="000000"/>
          <w:sz w:val="28"/>
          <w:szCs w:val="28"/>
        </w:rPr>
        <w:t>н</w:t>
      </w:r>
      <w:r w:rsidRPr="009F3B7B">
        <w:rPr>
          <w:color w:val="000000"/>
          <w:spacing w:val="-2"/>
          <w:sz w:val="28"/>
          <w:szCs w:val="28"/>
        </w:rPr>
        <w:t>а</w:t>
      </w:r>
      <w:r w:rsidRPr="009F3B7B">
        <w:rPr>
          <w:color w:val="000000"/>
          <w:sz w:val="28"/>
          <w:szCs w:val="28"/>
        </w:rPr>
        <w:t xml:space="preserve">  северо</w:t>
      </w:r>
      <w:r w:rsidRPr="009F3B7B">
        <w:rPr>
          <w:color w:val="000000"/>
          <w:spacing w:val="158"/>
          <w:sz w:val="28"/>
          <w:szCs w:val="28"/>
        </w:rPr>
        <w:t xml:space="preserve"> </w:t>
      </w:r>
      <w:r w:rsidRPr="009F3B7B">
        <w:rPr>
          <w:color w:val="000000"/>
          <w:sz w:val="28"/>
          <w:szCs w:val="28"/>
        </w:rPr>
        <w:t>–</w:t>
      </w:r>
      <w:r w:rsidRPr="009F3B7B">
        <w:rPr>
          <w:color w:val="000000"/>
          <w:spacing w:val="157"/>
          <w:sz w:val="28"/>
          <w:szCs w:val="28"/>
        </w:rPr>
        <w:t xml:space="preserve"> </w:t>
      </w:r>
      <w:r w:rsidRPr="009F3B7B">
        <w:rPr>
          <w:color w:val="000000"/>
          <w:sz w:val="28"/>
          <w:szCs w:val="28"/>
        </w:rPr>
        <w:t>з</w:t>
      </w:r>
      <w:r w:rsidRPr="009F3B7B">
        <w:rPr>
          <w:color w:val="000000"/>
          <w:spacing w:val="-2"/>
          <w:sz w:val="28"/>
          <w:szCs w:val="28"/>
        </w:rPr>
        <w:t>а</w:t>
      </w:r>
      <w:r w:rsidRPr="009F3B7B">
        <w:rPr>
          <w:color w:val="000000"/>
          <w:sz w:val="28"/>
          <w:szCs w:val="28"/>
        </w:rPr>
        <w:t>п</w:t>
      </w:r>
      <w:r w:rsidRPr="009F3B7B">
        <w:rPr>
          <w:color w:val="000000"/>
          <w:spacing w:val="-2"/>
          <w:sz w:val="28"/>
          <w:szCs w:val="28"/>
        </w:rPr>
        <w:t>а</w:t>
      </w:r>
      <w:r w:rsidRPr="009F3B7B">
        <w:rPr>
          <w:color w:val="000000"/>
          <w:sz w:val="28"/>
          <w:szCs w:val="28"/>
        </w:rPr>
        <w:t>де</w:t>
      </w:r>
      <w:r w:rsidRPr="009F3B7B">
        <w:rPr>
          <w:color w:val="000000"/>
          <w:spacing w:val="159"/>
          <w:sz w:val="28"/>
          <w:szCs w:val="28"/>
        </w:rPr>
        <w:t xml:space="preserve"> </w:t>
      </w:r>
      <w:r w:rsidRPr="009F3B7B">
        <w:rPr>
          <w:color w:val="000000"/>
          <w:sz w:val="28"/>
          <w:szCs w:val="28"/>
        </w:rPr>
        <w:t>–</w:t>
      </w:r>
      <w:r w:rsidRPr="009F3B7B">
        <w:rPr>
          <w:color w:val="000000"/>
          <w:spacing w:val="157"/>
          <w:sz w:val="28"/>
          <w:szCs w:val="28"/>
        </w:rPr>
        <w:t xml:space="preserve"> </w:t>
      </w:r>
      <w:r w:rsidRPr="009F3B7B">
        <w:rPr>
          <w:color w:val="000000"/>
          <w:sz w:val="28"/>
          <w:szCs w:val="28"/>
        </w:rPr>
        <w:t>с</w:t>
      </w:r>
      <w:r w:rsidRPr="009F3B7B">
        <w:rPr>
          <w:color w:val="000000"/>
          <w:spacing w:val="157"/>
          <w:sz w:val="28"/>
          <w:szCs w:val="28"/>
        </w:rPr>
        <w:t xml:space="preserve"> </w:t>
      </w:r>
      <w:r w:rsidRPr="009F3B7B">
        <w:rPr>
          <w:color w:val="000000"/>
          <w:sz w:val="28"/>
          <w:szCs w:val="28"/>
        </w:rPr>
        <w:t>Дз</w:t>
      </w:r>
      <w:r w:rsidRPr="009F3B7B">
        <w:rPr>
          <w:color w:val="000000"/>
          <w:spacing w:val="-2"/>
          <w:sz w:val="28"/>
          <w:szCs w:val="28"/>
        </w:rPr>
        <w:t>е</w:t>
      </w:r>
      <w:r w:rsidRPr="009F3B7B">
        <w:rPr>
          <w:color w:val="000000"/>
          <w:sz w:val="28"/>
          <w:szCs w:val="28"/>
        </w:rPr>
        <w:t>ржин</w:t>
      </w:r>
      <w:r w:rsidRPr="009F3B7B">
        <w:rPr>
          <w:color w:val="000000"/>
          <w:spacing w:val="-2"/>
          <w:sz w:val="28"/>
          <w:szCs w:val="28"/>
        </w:rPr>
        <w:t>с</w:t>
      </w:r>
      <w:r w:rsidRPr="009F3B7B">
        <w:rPr>
          <w:color w:val="000000"/>
          <w:sz w:val="28"/>
          <w:szCs w:val="28"/>
        </w:rPr>
        <w:t>ки</w:t>
      </w:r>
      <w:r w:rsidRPr="009F3B7B">
        <w:rPr>
          <w:color w:val="000000"/>
          <w:spacing w:val="-2"/>
          <w:sz w:val="28"/>
          <w:szCs w:val="28"/>
        </w:rPr>
        <w:t>м</w:t>
      </w:r>
      <w:r w:rsidRPr="009F3B7B">
        <w:rPr>
          <w:color w:val="000000"/>
          <w:spacing w:val="157"/>
          <w:sz w:val="28"/>
          <w:szCs w:val="28"/>
        </w:rPr>
        <w:t xml:space="preserve"> </w:t>
      </w:r>
      <w:r w:rsidRPr="009F3B7B">
        <w:rPr>
          <w:color w:val="000000"/>
          <w:sz w:val="28"/>
          <w:szCs w:val="28"/>
        </w:rPr>
        <w:t>и</w:t>
      </w:r>
      <w:r w:rsidRPr="009F3B7B">
        <w:rPr>
          <w:color w:val="000000"/>
          <w:spacing w:val="157"/>
          <w:sz w:val="28"/>
          <w:szCs w:val="28"/>
        </w:rPr>
        <w:t xml:space="preserve"> </w:t>
      </w:r>
      <w:proofErr w:type="spellStart"/>
      <w:r w:rsidRPr="009F3B7B">
        <w:rPr>
          <w:color w:val="000000"/>
          <w:sz w:val="28"/>
          <w:szCs w:val="28"/>
        </w:rPr>
        <w:t>Хом</w:t>
      </w:r>
      <w:r w:rsidRPr="009F3B7B">
        <w:rPr>
          <w:color w:val="000000"/>
          <w:spacing w:val="-3"/>
          <w:sz w:val="28"/>
          <w:szCs w:val="28"/>
        </w:rPr>
        <w:t>у</w:t>
      </w:r>
      <w:r w:rsidRPr="009F3B7B">
        <w:rPr>
          <w:color w:val="000000"/>
          <w:sz w:val="28"/>
          <w:szCs w:val="28"/>
        </w:rPr>
        <w:t>товски</w:t>
      </w:r>
      <w:r w:rsidRPr="009F3B7B">
        <w:rPr>
          <w:color w:val="000000"/>
          <w:spacing w:val="-2"/>
          <w:sz w:val="28"/>
          <w:szCs w:val="28"/>
        </w:rPr>
        <w:t>м</w:t>
      </w:r>
      <w:proofErr w:type="spellEnd"/>
      <w:r w:rsidRPr="009F3B7B">
        <w:rPr>
          <w:color w:val="000000"/>
          <w:spacing w:val="157"/>
          <w:sz w:val="28"/>
          <w:szCs w:val="28"/>
        </w:rPr>
        <w:t xml:space="preserve"> </w:t>
      </w:r>
      <w:r w:rsidRPr="009F3B7B">
        <w:rPr>
          <w:color w:val="000000"/>
          <w:sz w:val="28"/>
          <w:szCs w:val="28"/>
        </w:rPr>
        <w:t>м</w:t>
      </w:r>
      <w:r w:rsidRPr="009F3B7B">
        <w:rPr>
          <w:color w:val="000000"/>
          <w:spacing w:val="-3"/>
          <w:sz w:val="28"/>
          <w:szCs w:val="28"/>
        </w:rPr>
        <w:t>у</w:t>
      </w:r>
      <w:r w:rsidRPr="009F3B7B">
        <w:rPr>
          <w:color w:val="000000"/>
          <w:sz w:val="28"/>
          <w:szCs w:val="28"/>
        </w:rPr>
        <w:t>ниципальны</w:t>
      </w:r>
      <w:r w:rsidRPr="009F3B7B">
        <w:rPr>
          <w:color w:val="000000"/>
          <w:spacing w:val="-2"/>
          <w:sz w:val="28"/>
          <w:szCs w:val="28"/>
        </w:rPr>
        <w:t>м</w:t>
      </w:r>
      <w:r w:rsidRPr="009F3B7B">
        <w:rPr>
          <w:color w:val="000000"/>
          <w:sz w:val="28"/>
          <w:szCs w:val="28"/>
        </w:rPr>
        <w:t>и  обра</w:t>
      </w:r>
      <w:r w:rsidRPr="009F3B7B">
        <w:rPr>
          <w:color w:val="000000"/>
          <w:spacing w:val="-2"/>
          <w:sz w:val="28"/>
          <w:szCs w:val="28"/>
        </w:rPr>
        <w:t>з</w:t>
      </w:r>
      <w:r w:rsidRPr="009F3B7B">
        <w:rPr>
          <w:color w:val="000000"/>
          <w:sz w:val="28"/>
          <w:szCs w:val="28"/>
        </w:rPr>
        <w:t>ования</w:t>
      </w:r>
      <w:r w:rsidRPr="009F3B7B">
        <w:rPr>
          <w:color w:val="000000"/>
          <w:spacing w:val="-2"/>
          <w:sz w:val="28"/>
          <w:szCs w:val="28"/>
        </w:rPr>
        <w:t>м</w:t>
      </w:r>
      <w:r w:rsidRPr="009F3B7B">
        <w:rPr>
          <w:color w:val="000000"/>
          <w:sz w:val="28"/>
          <w:szCs w:val="28"/>
        </w:rPr>
        <w:t>и,</w:t>
      </w:r>
      <w:r w:rsidRPr="009F3B7B">
        <w:rPr>
          <w:color w:val="000000"/>
          <w:spacing w:val="240"/>
          <w:sz w:val="28"/>
          <w:szCs w:val="28"/>
        </w:rPr>
        <w:t xml:space="preserve"> </w:t>
      </w:r>
      <w:r w:rsidRPr="009F3B7B">
        <w:rPr>
          <w:color w:val="000000"/>
          <w:sz w:val="28"/>
          <w:szCs w:val="28"/>
        </w:rPr>
        <w:t>на</w:t>
      </w:r>
      <w:r w:rsidRPr="009F3B7B">
        <w:rPr>
          <w:color w:val="000000"/>
          <w:spacing w:val="241"/>
          <w:sz w:val="28"/>
          <w:szCs w:val="28"/>
        </w:rPr>
        <w:t xml:space="preserve"> </w:t>
      </w:r>
      <w:r w:rsidRPr="009F3B7B">
        <w:rPr>
          <w:color w:val="000000"/>
          <w:sz w:val="28"/>
          <w:szCs w:val="28"/>
        </w:rPr>
        <w:t>юге</w:t>
      </w:r>
      <w:r w:rsidRPr="009F3B7B">
        <w:rPr>
          <w:color w:val="000000"/>
          <w:spacing w:val="245"/>
          <w:sz w:val="28"/>
          <w:szCs w:val="28"/>
        </w:rPr>
        <w:t xml:space="preserve"> </w:t>
      </w:r>
      <w:r w:rsidRPr="009F3B7B">
        <w:rPr>
          <w:color w:val="000000"/>
          <w:sz w:val="28"/>
          <w:szCs w:val="28"/>
        </w:rPr>
        <w:t>–</w:t>
      </w:r>
      <w:r w:rsidRPr="009F3B7B">
        <w:rPr>
          <w:color w:val="000000"/>
          <w:spacing w:val="241"/>
          <w:sz w:val="28"/>
          <w:szCs w:val="28"/>
        </w:rPr>
        <w:t xml:space="preserve"> </w:t>
      </w:r>
      <w:r w:rsidRPr="009F3B7B">
        <w:rPr>
          <w:color w:val="000000"/>
          <w:sz w:val="28"/>
          <w:szCs w:val="28"/>
        </w:rPr>
        <w:t>с</w:t>
      </w:r>
      <w:r w:rsidRPr="009F3B7B">
        <w:rPr>
          <w:color w:val="000000"/>
          <w:spacing w:val="241"/>
          <w:sz w:val="28"/>
          <w:szCs w:val="28"/>
        </w:rPr>
        <w:t xml:space="preserve"> </w:t>
      </w:r>
      <w:proofErr w:type="spellStart"/>
      <w:r w:rsidRPr="009F3B7B">
        <w:rPr>
          <w:color w:val="000000"/>
          <w:spacing w:val="-2"/>
          <w:sz w:val="28"/>
          <w:szCs w:val="28"/>
        </w:rPr>
        <w:t>Б</w:t>
      </w:r>
      <w:r w:rsidRPr="009F3B7B">
        <w:rPr>
          <w:color w:val="000000"/>
          <w:sz w:val="28"/>
          <w:szCs w:val="28"/>
        </w:rPr>
        <w:t>ольшереченским</w:t>
      </w:r>
      <w:proofErr w:type="spellEnd"/>
      <w:r w:rsidRPr="009F3B7B">
        <w:rPr>
          <w:color w:val="000000"/>
          <w:spacing w:val="238"/>
          <w:sz w:val="28"/>
          <w:szCs w:val="28"/>
        </w:rPr>
        <w:t xml:space="preserve"> </w:t>
      </w:r>
      <w:r w:rsidRPr="009F3B7B">
        <w:rPr>
          <w:color w:val="000000"/>
          <w:sz w:val="28"/>
          <w:szCs w:val="28"/>
        </w:rPr>
        <w:t>и</w:t>
      </w:r>
      <w:r w:rsidRPr="009F3B7B">
        <w:rPr>
          <w:color w:val="000000"/>
          <w:spacing w:val="241"/>
          <w:sz w:val="28"/>
          <w:szCs w:val="28"/>
        </w:rPr>
        <w:t xml:space="preserve"> </w:t>
      </w:r>
      <w:proofErr w:type="spellStart"/>
      <w:r w:rsidRPr="009F3B7B">
        <w:rPr>
          <w:color w:val="000000"/>
          <w:sz w:val="28"/>
          <w:szCs w:val="28"/>
        </w:rPr>
        <w:t>Го</w:t>
      </w:r>
      <w:r w:rsidRPr="009F3B7B">
        <w:rPr>
          <w:color w:val="000000"/>
          <w:spacing w:val="-3"/>
          <w:sz w:val="28"/>
          <w:szCs w:val="28"/>
        </w:rPr>
        <w:t>л</w:t>
      </w:r>
      <w:r w:rsidRPr="009F3B7B">
        <w:rPr>
          <w:color w:val="000000"/>
          <w:sz w:val="28"/>
          <w:szCs w:val="28"/>
        </w:rPr>
        <w:t>о</w:t>
      </w:r>
      <w:r w:rsidRPr="009F3B7B">
        <w:rPr>
          <w:color w:val="000000"/>
          <w:spacing w:val="-3"/>
          <w:sz w:val="28"/>
          <w:szCs w:val="28"/>
        </w:rPr>
        <w:t>у</w:t>
      </w:r>
      <w:r w:rsidRPr="009F3B7B">
        <w:rPr>
          <w:color w:val="000000"/>
          <w:sz w:val="28"/>
          <w:szCs w:val="28"/>
        </w:rPr>
        <w:t>стненски</w:t>
      </w:r>
      <w:r w:rsidRPr="009F3B7B">
        <w:rPr>
          <w:color w:val="000000"/>
          <w:spacing w:val="-2"/>
          <w:sz w:val="28"/>
          <w:szCs w:val="28"/>
        </w:rPr>
        <w:t>м</w:t>
      </w:r>
      <w:proofErr w:type="spellEnd"/>
      <w:r w:rsidRPr="009F3B7B">
        <w:rPr>
          <w:color w:val="000000"/>
          <w:sz w:val="28"/>
          <w:szCs w:val="28"/>
        </w:rPr>
        <w:t xml:space="preserve">  м</w:t>
      </w:r>
      <w:r w:rsidRPr="009F3B7B">
        <w:rPr>
          <w:color w:val="000000"/>
          <w:spacing w:val="-3"/>
          <w:sz w:val="28"/>
          <w:szCs w:val="28"/>
        </w:rPr>
        <w:t>у</w:t>
      </w:r>
      <w:r w:rsidRPr="009F3B7B">
        <w:rPr>
          <w:color w:val="000000"/>
          <w:sz w:val="28"/>
          <w:szCs w:val="28"/>
        </w:rPr>
        <w:t>ниципальными образованиями, на востоке</w:t>
      </w:r>
      <w:r w:rsidRPr="009F3B7B">
        <w:rPr>
          <w:color w:val="000000"/>
          <w:spacing w:val="21"/>
          <w:sz w:val="28"/>
          <w:szCs w:val="28"/>
        </w:rPr>
        <w:t xml:space="preserve"> </w:t>
      </w:r>
      <w:r w:rsidRPr="009F3B7B">
        <w:rPr>
          <w:color w:val="000000"/>
          <w:sz w:val="28"/>
          <w:szCs w:val="28"/>
        </w:rPr>
        <w:t>т</w:t>
      </w:r>
      <w:r w:rsidRPr="009F3B7B">
        <w:rPr>
          <w:color w:val="000000"/>
          <w:spacing w:val="-2"/>
          <w:sz w:val="28"/>
          <w:szCs w:val="28"/>
        </w:rPr>
        <w:t>е</w:t>
      </w:r>
      <w:r w:rsidRPr="009F3B7B">
        <w:rPr>
          <w:color w:val="000000"/>
          <w:sz w:val="28"/>
          <w:szCs w:val="28"/>
        </w:rPr>
        <w:t xml:space="preserve">рритория </w:t>
      </w:r>
      <w:proofErr w:type="spellStart"/>
      <w:r w:rsidRPr="009F3B7B">
        <w:rPr>
          <w:color w:val="000000"/>
          <w:spacing w:val="-2"/>
          <w:sz w:val="28"/>
          <w:szCs w:val="28"/>
        </w:rPr>
        <w:t>с</w:t>
      </w:r>
      <w:r w:rsidRPr="009F3B7B">
        <w:rPr>
          <w:color w:val="000000"/>
          <w:sz w:val="28"/>
          <w:szCs w:val="28"/>
        </w:rPr>
        <w:t>елько</w:t>
      </w:r>
      <w:r w:rsidRPr="009F3B7B">
        <w:rPr>
          <w:color w:val="000000"/>
          <w:spacing w:val="-2"/>
          <w:sz w:val="28"/>
          <w:szCs w:val="28"/>
        </w:rPr>
        <w:t>г</w:t>
      </w:r>
      <w:r w:rsidRPr="009F3B7B">
        <w:rPr>
          <w:color w:val="000000"/>
          <w:sz w:val="28"/>
          <w:szCs w:val="28"/>
        </w:rPr>
        <w:t>о</w:t>
      </w:r>
      <w:proofErr w:type="spellEnd"/>
      <w:r w:rsidRPr="009F3B7B">
        <w:rPr>
          <w:color w:val="000000"/>
          <w:sz w:val="28"/>
          <w:szCs w:val="28"/>
        </w:rPr>
        <w:t xml:space="preserve"> поселения  выходит</w:t>
      </w:r>
      <w:r w:rsidRPr="009F3B7B">
        <w:rPr>
          <w:color w:val="000000"/>
          <w:spacing w:val="30"/>
          <w:sz w:val="28"/>
          <w:szCs w:val="28"/>
        </w:rPr>
        <w:t xml:space="preserve"> </w:t>
      </w:r>
      <w:r w:rsidRPr="009F3B7B">
        <w:rPr>
          <w:color w:val="000000"/>
          <w:sz w:val="28"/>
          <w:szCs w:val="28"/>
        </w:rPr>
        <w:t>к</w:t>
      </w:r>
      <w:r w:rsidRPr="009F3B7B">
        <w:rPr>
          <w:color w:val="000000"/>
          <w:spacing w:val="33"/>
          <w:sz w:val="28"/>
          <w:szCs w:val="28"/>
        </w:rPr>
        <w:t xml:space="preserve"> </w:t>
      </w:r>
      <w:r w:rsidRPr="009F3B7B">
        <w:rPr>
          <w:color w:val="000000"/>
          <w:spacing w:val="-3"/>
          <w:sz w:val="28"/>
          <w:szCs w:val="28"/>
        </w:rPr>
        <w:t>И</w:t>
      </w:r>
      <w:r w:rsidRPr="009F3B7B">
        <w:rPr>
          <w:color w:val="000000"/>
          <w:sz w:val="28"/>
          <w:szCs w:val="28"/>
        </w:rPr>
        <w:t>рк</w:t>
      </w:r>
      <w:r w:rsidRPr="009F3B7B">
        <w:rPr>
          <w:color w:val="000000"/>
          <w:spacing w:val="-3"/>
          <w:sz w:val="28"/>
          <w:szCs w:val="28"/>
        </w:rPr>
        <w:t>у</w:t>
      </w:r>
      <w:r w:rsidRPr="009F3B7B">
        <w:rPr>
          <w:color w:val="000000"/>
          <w:sz w:val="28"/>
          <w:szCs w:val="28"/>
        </w:rPr>
        <w:t>тском</w:t>
      </w:r>
      <w:r w:rsidRPr="009F3B7B">
        <w:rPr>
          <w:color w:val="000000"/>
          <w:spacing w:val="-3"/>
          <w:sz w:val="28"/>
          <w:szCs w:val="28"/>
        </w:rPr>
        <w:t>у</w:t>
      </w:r>
      <w:r w:rsidRPr="009F3B7B">
        <w:rPr>
          <w:color w:val="000000"/>
          <w:spacing w:val="32"/>
          <w:sz w:val="28"/>
          <w:szCs w:val="28"/>
        </w:rPr>
        <w:t xml:space="preserve"> </w:t>
      </w:r>
      <w:r w:rsidRPr="009F3B7B">
        <w:rPr>
          <w:color w:val="000000"/>
          <w:sz w:val="28"/>
          <w:szCs w:val="28"/>
        </w:rPr>
        <w:t>водохрани</w:t>
      </w:r>
      <w:r w:rsidRPr="009F3B7B">
        <w:rPr>
          <w:color w:val="000000"/>
          <w:spacing w:val="-3"/>
          <w:sz w:val="28"/>
          <w:szCs w:val="28"/>
        </w:rPr>
        <w:t>л</w:t>
      </w:r>
      <w:r w:rsidRPr="009F3B7B">
        <w:rPr>
          <w:color w:val="000000"/>
          <w:sz w:val="28"/>
          <w:szCs w:val="28"/>
        </w:rPr>
        <w:t>и</w:t>
      </w:r>
      <w:r w:rsidRPr="009F3B7B">
        <w:rPr>
          <w:color w:val="000000"/>
          <w:spacing w:val="-2"/>
          <w:sz w:val="28"/>
          <w:szCs w:val="28"/>
        </w:rPr>
        <w:t>щ</w:t>
      </w:r>
      <w:r w:rsidRPr="009F3B7B">
        <w:rPr>
          <w:color w:val="000000"/>
          <w:sz w:val="28"/>
          <w:szCs w:val="28"/>
        </w:rPr>
        <w:t>у,</w:t>
      </w:r>
      <w:r w:rsidRPr="009F3B7B">
        <w:rPr>
          <w:color w:val="000000"/>
          <w:spacing w:val="32"/>
          <w:sz w:val="28"/>
          <w:szCs w:val="28"/>
        </w:rPr>
        <w:t xml:space="preserve"> </w:t>
      </w:r>
      <w:r w:rsidRPr="009F3B7B">
        <w:rPr>
          <w:color w:val="000000"/>
          <w:sz w:val="28"/>
          <w:szCs w:val="28"/>
        </w:rPr>
        <w:t>к</w:t>
      </w:r>
      <w:r w:rsidRPr="009F3B7B">
        <w:rPr>
          <w:color w:val="000000"/>
          <w:spacing w:val="33"/>
          <w:sz w:val="28"/>
          <w:szCs w:val="28"/>
        </w:rPr>
        <w:t xml:space="preserve"> </w:t>
      </w:r>
      <w:r w:rsidRPr="009F3B7B">
        <w:rPr>
          <w:color w:val="000000"/>
          <w:sz w:val="28"/>
          <w:szCs w:val="28"/>
        </w:rPr>
        <w:t>реке</w:t>
      </w:r>
      <w:r w:rsidRPr="009F3B7B">
        <w:rPr>
          <w:color w:val="000000"/>
          <w:spacing w:val="32"/>
          <w:sz w:val="28"/>
          <w:szCs w:val="28"/>
        </w:rPr>
        <w:t xml:space="preserve"> </w:t>
      </w:r>
      <w:r w:rsidRPr="009F3B7B">
        <w:rPr>
          <w:color w:val="000000"/>
          <w:sz w:val="28"/>
          <w:szCs w:val="28"/>
        </w:rPr>
        <w:t>Анг</w:t>
      </w:r>
      <w:r w:rsidRPr="009F3B7B">
        <w:rPr>
          <w:color w:val="000000"/>
          <w:spacing w:val="-2"/>
          <w:sz w:val="28"/>
          <w:szCs w:val="28"/>
        </w:rPr>
        <w:t>а</w:t>
      </w:r>
      <w:r w:rsidRPr="009F3B7B">
        <w:rPr>
          <w:color w:val="000000"/>
          <w:sz w:val="28"/>
          <w:szCs w:val="28"/>
        </w:rPr>
        <w:t>р</w:t>
      </w:r>
      <w:r w:rsidRPr="009F3B7B">
        <w:rPr>
          <w:color w:val="000000"/>
          <w:spacing w:val="-2"/>
          <w:sz w:val="28"/>
          <w:szCs w:val="28"/>
        </w:rPr>
        <w:t>а</w:t>
      </w:r>
      <w:r w:rsidRPr="009F3B7B">
        <w:rPr>
          <w:color w:val="000000"/>
          <w:spacing w:val="32"/>
          <w:sz w:val="28"/>
          <w:szCs w:val="28"/>
        </w:rPr>
        <w:t xml:space="preserve"> </w:t>
      </w:r>
      <w:r w:rsidRPr="009F3B7B">
        <w:rPr>
          <w:color w:val="000000"/>
          <w:sz w:val="28"/>
          <w:szCs w:val="28"/>
        </w:rPr>
        <w:t>и</w:t>
      </w:r>
      <w:r w:rsidRPr="009F3B7B">
        <w:rPr>
          <w:color w:val="000000"/>
          <w:spacing w:val="30"/>
          <w:sz w:val="28"/>
          <w:szCs w:val="28"/>
        </w:rPr>
        <w:t xml:space="preserve"> </w:t>
      </w:r>
      <w:r w:rsidRPr="009F3B7B">
        <w:rPr>
          <w:color w:val="000000"/>
          <w:sz w:val="28"/>
          <w:szCs w:val="28"/>
        </w:rPr>
        <w:t>по</w:t>
      </w:r>
      <w:r w:rsidRPr="009F3B7B">
        <w:rPr>
          <w:color w:val="000000"/>
          <w:spacing w:val="32"/>
          <w:sz w:val="28"/>
          <w:szCs w:val="28"/>
        </w:rPr>
        <w:t xml:space="preserve"> </w:t>
      </w:r>
      <w:r w:rsidRPr="009F3B7B">
        <w:rPr>
          <w:color w:val="000000"/>
          <w:sz w:val="28"/>
          <w:szCs w:val="28"/>
        </w:rPr>
        <w:t>ним</w:t>
      </w:r>
      <w:r w:rsidRPr="009F3B7B">
        <w:rPr>
          <w:color w:val="000000"/>
          <w:spacing w:val="30"/>
          <w:sz w:val="28"/>
          <w:szCs w:val="28"/>
        </w:rPr>
        <w:t xml:space="preserve"> </w:t>
      </w:r>
      <w:r w:rsidRPr="009F3B7B">
        <w:rPr>
          <w:color w:val="000000"/>
          <w:sz w:val="28"/>
          <w:szCs w:val="28"/>
        </w:rPr>
        <w:t>гр</w:t>
      </w:r>
      <w:r w:rsidRPr="009F3B7B">
        <w:rPr>
          <w:color w:val="000000"/>
          <w:spacing w:val="-2"/>
          <w:sz w:val="28"/>
          <w:szCs w:val="28"/>
        </w:rPr>
        <w:t>а</w:t>
      </w:r>
      <w:r w:rsidRPr="009F3B7B">
        <w:rPr>
          <w:color w:val="000000"/>
          <w:sz w:val="28"/>
          <w:szCs w:val="28"/>
        </w:rPr>
        <w:t>ничи</w:t>
      </w:r>
      <w:r w:rsidRPr="009F3B7B">
        <w:rPr>
          <w:color w:val="000000"/>
          <w:spacing w:val="-2"/>
          <w:sz w:val="28"/>
          <w:szCs w:val="28"/>
        </w:rPr>
        <w:t>т</w:t>
      </w:r>
      <w:r w:rsidRPr="009F3B7B">
        <w:rPr>
          <w:color w:val="000000"/>
          <w:spacing w:val="32"/>
          <w:sz w:val="28"/>
          <w:szCs w:val="28"/>
        </w:rPr>
        <w:t xml:space="preserve"> </w:t>
      </w:r>
      <w:r w:rsidRPr="009F3B7B">
        <w:rPr>
          <w:color w:val="000000"/>
          <w:spacing w:val="-2"/>
          <w:sz w:val="28"/>
          <w:szCs w:val="28"/>
        </w:rPr>
        <w:t>с</w:t>
      </w:r>
      <w:r w:rsidRPr="009F3B7B">
        <w:rPr>
          <w:color w:val="000000"/>
          <w:sz w:val="28"/>
          <w:szCs w:val="28"/>
        </w:rPr>
        <w:t xml:space="preserve">  Марков</w:t>
      </w:r>
      <w:r w:rsidRPr="009F3B7B">
        <w:rPr>
          <w:color w:val="000000"/>
          <w:spacing w:val="-2"/>
          <w:sz w:val="28"/>
          <w:szCs w:val="28"/>
        </w:rPr>
        <w:t>с</w:t>
      </w:r>
      <w:r w:rsidRPr="009F3B7B">
        <w:rPr>
          <w:color w:val="000000"/>
          <w:sz w:val="28"/>
          <w:szCs w:val="28"/>
        </w:rPr>
        <w:t>ким м</w:t>
      </w:r>
      <w:r w:rsidRPr="009F3B7B">
        <w:rPr>
          <w:color w:val="000000"/>
          <w:spacing w:val="-3"/>
          <w:sz w:val="28"/>
          <w:szCs w:val="28"/>
        </w:rPr>
        <w:t>у</w:t>
      </w:r>
      <w:r w:rsidRPr="009F3B7B">
        <w:rPr>
          <w:color w:val="000000"/>
          <w:sz w:val="28"/>
          <w:szCs w:val="28"/>
        </w:rPr>
        <w:t>ниципальным</w:t>
      </w:r>
      <w:r w:rsidRPr="009F3B7B">
        <w:rPr>
          <w:color w:val="000000"/>
          <w:spacing w:val="-3"/>
          <w:sz w:val="28"/>
          <w:szCs w:val="28"/>
        </w:rPr>
        <w:t xml:space="preserve"> </w:t>
      </w:r>
      <w:r w:rsidRPr="009F3B7B">
        <w:rPr>
          <w:color w:val="000000"/>
          <w:sz w:val="28"/>
          <w:szCs w:val="28"/>
        </w:rPr>
        <w:t>обра</w:t>
      </w:r>
      <w:r w:rsidRPr="009F3B7B">
        <w:rPr>
          <w:color w:val="000000"/>
          <w:spacing w:val="-2"/>
          <w:sz w:val="28"/>
          <w:szCs w:val="28"/>
        </w:rPr>
        <w:t>з</w:t>
      </w:r>
      <w:r w:rsidRPr="009F3B7B">
        <w:rPr>
          <w:color w:val="000000"/>
          <w:sz w:val="28"/>
          <w:szCs w:val="28"/>
        </w:rPr>
        <w:t>ов</w:t>
      </w:r>
      <w:r w:rsidRPr="009F3B7B">
        <w:rPr>
          <w:color w:val="000000"/>
          <w:spacing w:val="-2"/>
          <w:sz w:val="28"/>
          <w:szCs w:val="28"/>
        </w:rPr>
        <w:t>а</w:t>
      </w:r>
      <w:r w:rsidRPr="009F3B7B">
        <w:rPr>
          <w:color w:val="000000"/>
          <w:sz w:val="28"/>
          <w:szCs w:val="28"/>
        </w:rPr>
        <w:t>ни</w:t>
      </w:r>
      <w:r w:rsidRPr="009F3B7B">
        <w:rPr>
          <w:color w:val="000000"/>
          <w:spacing w:val="-2"/>
          <w:sz w:val="28"/>
          <w:szCs w:val="28"/>
        </w:rPr>
        <w:t>е</w:t>
      </w:r>
      <w:r w:rsidRPr="009F3B7B">
        <w:rPr>
          <w:color w:val="000000"/>
          <w:sz w:val="28"/>
          <w:szCs w:val="28"/>
        </w:rPr>
        <w:t xml:space="preserve">м.  </w:t>
      </w:r>
      <w:proofErr w:type="gramEnd"/>
    </w:p>
    <w:p w14:paraId="674FFF01" w14:textId="22619104" w:rsidR="00E52E0D" w:rsidRPr="009F3B7B" w:rsidRDefault="00E52E0D" w:rsidP="008C69EA">
      <w:pPr>
        <w:spacing w:line="276" w:lineRule="auto"/>
        <w:rPr>
          <w:color w:val="000000"/>
          <w:sz w:val="28"/>
        </w:rPr>
      </w:pPr>
      <w:r w:rsidRPr="009F3B7B">
        <w:rPr>
          <w:color w:val="000000"/>
          <w:sz w:val="28"/>
        </w:rPr>
        <w:t>В</w:t>
      </w:r>
      <w:r w:rsidRPr="009F3B7B">
        <w:rPr>
          <w:color w:val="000000"/>
          <w:spacing w:val="20"/>
          <w:sz w:val="28"/>
        </w:rPr>
        <w:t xml:space="preserve"> </w:t>
      </w:r>
      <w:r w:rsidRPr="009F3B7B">
        <w:rPr>
          <w:color w:val="000000"/>
          <w:sz w:val="28"/>
        </w:rPr>
        <w:t>состав</w:t>
      </w:r>
      <w:r w:rsidRPr="009F3B7B">
        <w:rPr>
          <w:color w:val="000000"/>
          <w:spacing w:val="20"/>
          <w:sz w:val="28"/>
        </w:rPr>
        <w:t xml:space="preserve"> </w:t>
      </w:r>
      <w:r w:rsidRPr="009F3B7B">
        <w:rPr>
          <w:color w:val="000000"/>
          <w:sz w:val="28"/>
        </w:rPr>
        <w:t>Уша</w:t>
      </w:r>
      <w:r w:rsidRPr="009F3B7B">
        <w:rPr>
          <w:color w:val="000000"/>
          <w:spacing w:val="-2"/>
          <w:sz w:val="28"/>
        </w:rPr>
        <w:t>к</w:t>
      </w:r>
      <w:r w:rsidRPr="009F3B7B">
        <w:rPr>
          <w:color w:val="000000"/>
          <w:sz w:val="28"/>
        </w:rPr>
        <w:t>овс</w:t>
      </w:r>
      <w:r w:rsidRPr="009F3B7B">
        <w:rPr>
          <w:color w:val="000000"/>
          <w:spacing w:val="-2"/>
          <w:sz w:val="28"/>
        </w:rPr>
        <w:t>к</w:t>
      </w:r>
      <w:r w:rsidRPr="009F3B7B">
        <w:rPr>
          <w:color w:val="000000"/>
          <w:sz w:val="28"/>
        </w:rPr>
        <w:t>ого</w:t>
      </w:r>
      <w:r w:rsidRPr="009F3B7B">
        <w:rPr>
          <w:color w:val="000000"/>
          <w:spacing w:val="20"/>
          <w:sz w:val="28"/>
        </w:rPr>
        <w:t xml:space="preserve"> </w:t>
      </w:r>
      <w:r w:rsidRPr="009F3B7B">
        <w:rPr>
          <w:color w:val="000000"/>
          <w:sz w:val="28"/>
        </w:rPr>
        <w:t>м</w:t>
      </w:r>
      <w:r w:rsidRPr="009F3B7B">
        <w:rPr>
          <w:color w:val="000000"/>
          <w:spacing w:val="-3"/>
          <w:sz w:val="28"/>
        </w:rPr>
        <w:t>у</w:t>
      </w:r>
      <w:r w:rsidRPr="009F3B7B">
        <w:rPr>
          <w:color w:val="000000"/>
          <w:sz w:val="28"/>
        </w:rPr>
        <w:t>ниципально</w:t>
      </w:r>
      <w:r w:rsidRPr="009F3B7B">
        <w:rPr>
          <w:color w:val="000000"/>
          <w:spacing w:val="-2"/>
          <w:sz w:val="28"/>
        </w:rPr>
        <w:t>г</w:t>
      </w:r>
      <w:r w:rsidRPr="009F3B7B">
        <w:rPr>
          <w:color w:val="000000"/>
          <w:sz w:val="28"/>
        </w:rPr>
        <w:t>о обра</w:t>
      </w:r>
      <w:r w:rsidRPr="009F3B7B">
        <w:rPr>
          <w:color w:val="000000"/>
          <w:spacing w:val="-2"/>
          <w:sz w:val="28"/>
        </w:rPr>
        <w:t>з</w:t>
      </w:r>
      <w:r w:rsidRPr="009F3B7B">
        <w:rPr>
          <w:color w:val="000000"/>
          <w:sz w:val="28"/>
        </w:rPr>
        <w:t>ования</w:t>
      </w:r>
      <w:r w:rsidRPr="009F3B7B">
        <w:rPr>
          <w:color w:val="000000"/>
          <w:spacing w:val="20"/>
          <w:sz w:val="28"/>
        </w:rPr>
        <w:t xml:space="preserve"> </w:t>
      </w:r>
      <w:r w:rsidRPr="009F3B7B">
        <w:rPr>
          <w:color w:val="000000"/>
          <w:sz w:val="28"/>
        </w:rPr>
        <w:t>входят</w:t>
      </w:r>
      <w:r w:rsidRPr="009F3B7B">
        <w:rPr>
          <w:color w:val="000000"/>
          <w:spacing w:val="20"/>
          <w:sz w:val="28"/>
        </w:rPr>
        <w:t xml:space="preserve"> </w:t>
      </w:r>
      <w:r w:rsidRPr="009F3B7B">
        <w:rPr>
          <w:color w:val="000000"/>
          <w:sz w:val="28"/>
        </w:rPr>
        <w:t>н</w:t>
      </w:r>
      <w:r w:rsidRPr="009F3B7B">
        <w:rPr>
          <w:color w:val="000000"/>
          <w:spacing w:val="-2"/>
          <w:sz w:val="28"/>
        </w:rPr>
        <w:t>а</w:t>
      </w:r>
      <w:r w:rsidRPr="009F3B7B">
        <w:rPr>
          <w:color w:val="000000"/>
          <w:sz w:val="28"/>
        </w:rPr>
        <w:t>селенны</w:t>
      </w:r>
      <w:r w:rsidRPr="009F3B7B">
        <w:rPr>
          <w:color w:val="000000"/>
          <w:spacing w:val="-2"/>
          <w:sz w:val="28"/>
        </w:rPr>
        <w:t>е</w:t>
      </w:r>
      <w:r w:rsidRPr="009F3B7B">
        <w:rPr>
          <w:color w:val="000000"/>
          <w:sz w:val="28"/>
        </w:rPr>
        <w:t xml:space="preserve">  п</w:t>
      </w:r>
      <w:r w:rsidRPr="009F3B7B">
        <w:rPr>
          <w:color w:val="000000"/>
          <w:spacing w:val="-3"/>
          <w:sz w:val="28"/>
        </w:rPr>
        <w:t>у</w:t>
      </w:r>
      <w:r w:rsidRPr="009F3B7B">
        <w:rPr>
          <w:color w:val="000000"/>
          <w:sz w:val="28"/>
        </w:rPr>
        <w:t>нкты:</w:t>
      </w:r>
      <w:r w:rsidRPr="009F3B7B">
        <w:rPr>
          <w:color w:val="000000"/>
          <w:spacing w:val="133"/>
          <w:sz w:val="28"/>
        </w:rPr>
        <w:t xml:space="preserve"> </w:t>
      </w:r>
      <w:r w:rsidRPr="009F3B7B">
        <w:rPr>
          <w:color w:val="000000"/>
          <w:sz w:val="28"/>
        </w:rPr>
        <w:t>село</w:t>
      </w:r>
      <w:r w:rsidRPr="009F3B7B">
        <w:rPr>
          <w:color w:val="000000"/>
          <w:spacing w:val="133"/>
          <w:sz w:val="28"/>
        </w:rPr>
        <w:t xml:space="preserve"> </w:t>
      </w:r>
      <w:r w:rsidRPr="009F3B7B">
        <w:rPr>
          <w:color w:val="000000"/>
          <w:sz w:val="28"/>
        </w:rPr>
        <w:t>Пи</w:t>
      </w:r>
      <w:r w:rsidRPr="009F3B7B">
        <w:rPr>
          <w:color w:val="000000"/>
          <w:spacing w:val="-2"/>
          <w:sz w:val="28"/>
        </w:rPr>
        <w:t>в</w:t>
      </w:r>
      <w:r w:rsidRPr="009F3B7B">
        <w:rPr>
          <w:color w:val="000000"/>
          <w:sz w:val="28"/>
        </w:rPr>
        <w:t>овариха,</w:t>
      </w:r>
      <w:r w:rsidRPr="009F3B7B">
        <w:rPr>
          <w:color w:val="000000"/>
          <w:spacing w:val="130"/>
          <w:sz w:val="28"/>
        </w:rPr>
        <w:t xml:space="preserve"> </w:t>
      </w:r>
      <w:r w:rsidRPr="009F3B7B">
        <w:rPr>
          <w:color w:val="000000"/>
          <w:sz w:val="28"/>
        </w:rPr>
        <w:t>деревни</w:t>
      </w:r>
      <w:r w:rsidRPr="009F3B7B">
        <w:rPr>
          <w:color w:val="000000"/>
          <w:spacing w:val="131"/>
          <w:sz w:val="28"/>
        </w:rPr>
        <w:t xml:space="preserve"> </w:t>
      </w:r>
      <w:proofErr w:type="spellStart"/>
      <w:r w:rsidRPr="009F3B7B">
        <w:rPr>
          <w:color w:val="000000"/>
          <w:sz w:val="28"/>
        </w:rPr>
        <w:t>Б</w:t>
      </w:r>
      <w:r w:rsidRPr="009F3B7B">
        <w:rPr>
          <w:color w:val="000000"/>
          <w:spacing w:val="-3"/>
          <w:sz w:val="28"/>
        </w:rPr>
        <w:t>у</w:t>
      </w:r>
      <w:r w:rsidRPr="009F3B7B">
        <w:rPr>
          <w:color w:val="000000"/>
          <w:sz w:val="28"/>
        </w:rPr>
        <w:t>рдаков</w:t>
      </w:r>
      <w:r w:rsidRPr="009F3B7B">
        <w:rPr>
          <w:color w:val="000000"/>
          <w:spacing w:val="-2"/>
          <w:sz w:val="28"/>
        </w:rPr>
        <w:t>к</w:t>
      </w:r>
      <w:r w:rsidRPr="009F3B7B">
        <w:rPr>
          <w:color w:val="000000"/>
          <w:sz w:val="28"/>
        </w:rPr>
        <w:t>а</w:t>
      </w:r>
      <w:proofErr w:type="spellEnd"/>
      <w:r w:rsidRPr="009F3B7B">
        <w:rPr>
          <w:color w:val="000000"/>
          <w:sz w:val="28"/>
        </w:rPr>
        <w:t>,</w:t>
      </w:r>
      <w:r w:rsidRPr="009F3B7B">
        <w:rPr>
          <w:color w:val="000000"/>
          <w:spacing w:val="133"/>
          <w:sz w:val="28"/>
        </w:rPr>
        <w:t xml:space="preserve"> </w:t>
      </w:r>
      <w:proofErr w:type="spellStart"/>
      <w:r w:rsidRPr="009F3B7B">
        <w:rPr>
          <w:color w:val="000000"/>
          <w:sz w:val="28"/>
        </w:rPr>
        <w:t>Но</w:t>
      </w:r>
      <w:r w:rsidRPr="009F3B7B">
        <w:rPr>
          <w:color w:val="000000"/>
          <w:spacing w:val="-2"/>
          <w:sz w:val="28"/>
        </w:rPr>
        <w:t>в</w:t>
      </w:r>
      <w:r w:rsidRPr="009F3B7B">
        <w:rPr>
          <w:color w:val="000000"/>
          <w:sz w:val="28"/>
        </w:rPr>
        <w:t>олисиха</w:t>
      </w:r>
      <w:proofErr w:type="spellEnd"/>
      <w:r w:rsidRPr="009F3B7B">
        <w:rPr>
          <w:color w:val="000000"/>
          <w:sz w:val="28"/>
        </w:rPr>
        <w:t>,</w:t>
      </w:r>
      <w:r w:rsidRPr="009F3B7B">
        <w:rPr>
          <w:color w:val="000000"/>
          <w:spacing w:val="133"/>
          <w:sz w:val="28"/>
        </w:rPr>
        <w:t xml:space="preserve"> </w:t>
      </w:r>
      <w:r w:rsidRPr="009F3B7B">
        <w:rPr>
          <w:color w:val="000000"/>
          <w:sz w:val="28"/>
        </w:rPr>
        <w:t>Х</w:t>
      </w:r>
      <w:r w:rsidRPr="009F3B7B">
        <w:rPr>
          <w:color w:val="000000"/>
          <w:spacing w:val="-3"/>
          <w:sz w:val="28"/>
        </w:rPr>
        <w:t>у</w:t>
      </w:r>
      <w:r w:rsidRPr="009F3B7B">
        <w:rPr>
          <w:color w:val="000000"/>
          <w:sz w:val="28"/>
        </w:rPr>
        <w:t>дякова</w:t>
      </w:r>
      <w:r w:rsidRPr="009F3B7B">
        <w:rPr>
          <w:color w:val="000000"/>
          <w:spacing w:val="-3"/>
          <w:sz w:val="28"/>
        </w:rPr>
        <w:t>,</w:t>
      </w:r>
      <w:r w:rsidRPr="009F3B7B">
        <w:rPr>
          <w:color w:val="000000"/>
          <w:sz w:val="28"/>
        </w:rPr>
        <w:t xml:space="preserve">  по</w:t>
      </w:r>
      <w:r w:rsidRPr="009F3B7B">
        <w:rPr>
          <w:color w:val="000000"/>
          <w:spacing w:val="-2"/>
          <w:sz w:val="28"/>
        </w:rPr>
        <w:t>с</w:t>
      </w:r>
      <w:r w:rsidRPr="009F3B7B">
        <w:rPr>
          <w:color w:val="000000"/>
          <w:sz w:val="28"/>
        </w:rPr>
        <w:t>елки</w:t>
      </w:r>
      <w:r w:rsidRPr="009F3B7B">
        <w:rPr>
          <w:color w:val="000000"/>
          <w:spacing w:val="122"/>
          <w:sz w:val="28"/>
        </w:rPr>
        <w:t xml:space="preserve"> </w:t>
      </w:r>
      <w:r w:rsidRPr="009F3B7B">
        <w:rPr>
          <w:color w:val="000000"/>
          <w:sz w:val="28"/>
        </w:rPr>
        <w:t>Горячий</w:t>
      </w:r>
      <w:r w:rsidRPr="009F3B7B">
        <w:rPr>
          <w:color w:val="000000"/>
          <w:spacing w:val="121"/>
          <w:sz w:val="28"/>
        </w:rPr>
        <w:t xml:space="preserve"> </w:t>
      </w:r>
      <w:r w:rsidRPr="009F3B7B">
        <w:rPr>
          <w:color w:val="000000"/>
          <w:sz w:val="28"/>
        </w:rPr>
        <w:t>ключ,</w:t>
      </w:r>
      <w:r w:rsidRPr="009F3B7B">
        <w:rPr>
          <w:color w:val="000000"/>
          <w:spacing w:val="123"/>
          <w:sz w:val="28"/>
        </w:rPr>
        <w:t xml:space="preserve"> </w:t>
      </w:r>
      <w:proofErr w:type="spellStart"/>
      <w:r w:rsidRPr="009F3B7B">
        <w:rPr>
          <w:color w:val="000000"/>
          <w:sz w:val="28"/>
        </w:rPr>
        <w:t>Добролет</w:t>
      </w:r>
      <w:proofErr w:type="spellEnd"/>
      <w:r w:rsidRPr="009F3B7B">
        <w:rPr>
          <w:color w:val="000000"/>
          <w:sz w:val="28"/>
        </w:rPr>
        <w:t>,</w:t>
      </w:r>
      <w:r w:rsidRPr="009F3B7B">
        <w:rPr>
          <w:color w:val="000000"/>
          <w:spacing w:val="120"/>
          <w:sz w:val="28"/>
        </w:rPr>
        <w:t xml:space="preserve"> </w:t>
      </w:r>
      <w:r w:rsidRPr="009F3B7B">
        <w:rPr>
          <w:color w:val="000000"/>
          <w:sz w:val="28"/>
        </w:rPr>
        <w:t>Патроны,</w:t>
      </w:r>
      <w:r w:rsidRPr="009F3B7B">
        <w:rPr>
          <w:color w:val="000000"/>
          <w:spacing w:val="123"/>
          <w:sz w:val="28"/>
        </w:rPr>
        <w:t xml:space="preserve"> </w:t>
      </w:r>
      <w:r w:rsidRPr="009F3B7B">
        <w:rPr>
          <w:color w:val="000000"/>
          <w:sz w:val="28"/>
        </w:rPr>
        <w:t>П</w:t>
      </w:r>
      <w:r w:rsidRPr="009F3B7B">
        <w:rPr>
          <w:color w:val="000000"/>
          <w:spacing w:val="-2"/>
          <w:sz w:val="28"/>
        </w:rPr>
        <w:t>е</w:t>
      </w:r>
      <w:r w:rsidRPr="009F3B7B">
        <w:rPr>
          <w:color w:val="000000"/>
          <w:sz w:val="28"/>
        </w:rPr>
        <w:t>р</w:t>
      </w:r>
      <w:r w:rsidRPr="009F3B7B">
        <w:rPr>
          <w:color w:val="000000"/>
          <w:spacing w:val="-2"/>
          <w:sz w:val="28"/>
        </w:rPr>
        <w:t>в</w:t>
      </w:r>
      <w:r w:rsidRPr="009F3B7B">
        <w:rPr>
          <w:color w:val="000000"/>
          <w:sz w:val="28"/>
        </w:rPr>
        <w:t>ом</w:t>
      </w:r>
      <w:r w:rsidRPr="009F3B7B">
        <w:rPr>
          <w:color w:val="000000"/>
          <w:spacing w:val="-2"/>
          <w:sz w:val="28"/>
        </w:rPr>
        <w:t>а</w:t>
      </w:r>
      <w:r w:rsidRPr="009F3B7B">
        <w:rPr>
          <w:color w:val="000000"/>
          <w:sz w:val="28"/>
        </w:rPr>
        <w:t>йский,</w:t>
      </w:r>
      <w:r w:rsidRPr="009F3B7B">
        <w:rPr>
          <w:color w:val="000000"/>
          <w:spacing w:val="124"/>
          <w:sz w:val="28"/>
        </w:rPr>
        <w:t xml:space="preserve"> </w:t>
      </w:r>
      <w:proofErr w:type="spellStart"/>
      <w:r w:rsidRPr="009F3B7B">
        <w:rPr>
          <w:color w:val="000000"/>
          <w:sz w:val="28"/>
        </w:rPr>
        <w:t>Л</w:t>
      </w:r>
      <w:r w:rsidRPr="009F3B7B">
        <w:rPr>
          <w:color w:val="000000"/>
          <w:spacing w:val="-3"/>
          <w:sz w:val="28"/>
        </w:rPr>
        <w:t>е</w:t>
      </w:r>
      <w:r w:rsidRPr="009F3B7B">
        <w:rPr>
          <w:color w:val="000000"/>
          <w:sz w:val="28"/>
        </w:rPr>
        <w:t>б</w:t>
      </w:r>
      <w:r w:rsidRPr="009F3B7B">
        <w:rPr>
          <w:color w:val="000000"/>
          <w:spacing w:val="-2"/>
          <w:sz w:val="28"/>
        </w:rPr>
        <w:t>е</w:t>
      </w:r>
      <w:r w:rsidRPr="009F3B7B">
        <w:rPr>
          <w:color w:val="000000"/>
          <w:sz w:val="28"/>
        </w:rPr>
        <w:t>динка</w:t>
      </w:r>
      <w:proofErr w:type="spellEnd"/>
      <w:r w:rsidRPr="009F3B7B">
        <w:rPr>
          <w:color w:val="000000"/>
          <w:spacing w:val="-3"/>
          <w:sz w:val="28"/>
        </w:rPr>
        <w:t>,</w:t>
      </w:r>
      <w:r w:rsidRPr="009F3B7B">
        <w:rPr>
          <w:color w:val="000000"/>
          <w:sz w:val="28"/>
        </w:rPr>
        <w:t xml:space="preserve">  заимка</w:t>
      </w:r>
      <w:r w:rsidRPr="009F3B7B">
        <w:rPr>
          <w:color w:val="000000"/>
          <w:spacing w:val="411"/>
          <w:sz w:val="28"/>
        </w:rPr>
        <w:t xml:space="preserve"> </w:t>
      </w:r>
      <w:proofErr w:type="spellStart"/>
      <w:r w:rsidRPr="009F3B7B">
        <w:rPr>
          <w:color w:val="000000"/>
          <w:spacing w:val="-3"/>
          <w:sz w:val="28"/>
        </w:rPr>
        <w:t>П</w:t>
      </w:r>
      <w:r w:rsidRPr="009F3B7B">
        <w:rPr>
          <w:color w:val="000000"/>
          <w:sz w:val="28"/>
        </w:rPr>
        <w:t>олив</w:t>
      </w:r>
      <w:r w:rsidRPr="009F3B7B">
        <w:rPr>
          <w:color w:val="000000"/>
          <w:spacing w:val="-2"/>
          <w:sz w:val="28"/>
        </w:rPr>
        <w:t>а</w:t>
      </w:r>
      <w:r w:rsidRPr="009F3B7B">
        <w:rPr>
          <w:color w:val="000000"/>
          <w:sz w:val="28"/>
        </w:rPr>
        <w:t>ниха</w:t>
      </w:r>
      <w:proofErr w:type="spellEnd"/>
      <w:r w:rsidRPr="009F3B7B">
        <w:rPr>
          <w:color w:val="000000"/>
          <w:sz w:val="28"/>
        </w:rPr>
        <w:t>.</w:t>
      </w:r>
      <w:r w:rsidRPr="009F3B7B">
        <w:rPr>
          <w:color w:val="000000"/>
          <w:spacing w:val="412"/>
          <w:sz w:val="28"/>
        </w:rPr>
        <w:t xml:space="preserve"> </w:t>
      </w:r>
      <w:r w:rsidRPr="009F3B7B">
        <w:rPr>
          <w:color w:val="000000"/>
          <w:spacing w:val="-3"/>
          <w:sz w:val="28"/>
        </w:rPr>
        <w:t>О</w:t>
      </w:r>
      <w:r w:rsidRPr="009F3B7B">
        <w:rPr>
          <w:color w:val="000000"/>
          <w:sz w:val="28"/>
        </w:rPr>
        <w:t>дноврем</w:t>
      </w:r>
      <w:r w:rsidRPr="009F3B7B">
        <w:rPr>
          <w:color w:val="000000"/>
          <w:spacing w:val="-2"/>
          <w:sz w:val="28"/>
        </w:rPr>
        <w:t>е</w:t>
      </w:r>
      <w:r w:rsidRPr="009F3B7B">
        <w:rPr>
          <w:color w:val="000000"/>
          <w:sz w:val="28"/>
        </w:rPr>
        <w:t>нно</w:t>
      </w:r>
      <w:r w:rsidRPr="009F3B7B">
        <w:rPr>
          <w:color w:val="000000"/>
          <w:spacing w:val="411"/>
          <w:sz w:val="28"/>
        </w:rPr>
        <w:t xml:space="preserve"> </w:t>
      </w:r>
      <w:r w:rsidRPr="009F3B7B">
        <w:rPr>
          <w:color w:val="000000"/>
          <w:sz w:val="28"/>
        </w:rPr>
        <w:t xml:space="preserve">в </w:t>
      </w:r>
      <w:r w:rsidRPr="009F3B7B">
        <w:rPr>
          <w:color w:val="000000"/>
          <w:sz w:val="28"/>
        </w:rPr>
        <w:tab/>
      </w:r>
      <w:r w:rsidRPr="009F3B7B">
        <w:rPr>
          <w:color w:val="000000"/>
          <w:spacing w:val="-2"/>
          <w:sz w:val="28"/>
        </w:rPr>
        <w:t>г</w:t>
      </w:r>
      <w:r w:rsidRPr="009F3B7B">
        <w:rPr>
          <w:color w:val="000000"/>
          <w:sz w:val="28"/>
        </w:rPr>
        <w:t>р</w:t>
      </w:r>
      <w:r w:rsidRPr="009F3B7B">
        <w:rPr>
          <w:color w:val="000000"/>
          <w:spacing w:val="-2"/>
          <w:sz w:val="28"/>
        </w:rPr>
        <w:t>а</w:t>
      </w:r>
      <w:r w:rsidRPr="009F3B7B">
        <w:rPr>
          <w:color w:val="000000"/>
          <w:sz w:val="28"/>
        </w:rPr>
        <w:t>ниц</w:t>
      </w:r>
      <w:r w:rsidRPr="009F3B7B">
        <w:rPr>
          <w:color w:val="000000"/>
          <w:spacing w:val="-2"/>
          <w:sz w:val="28"/>
        </w:rPr>
        <w:t>а</w:t>
      </w:r>
      <w:r w:rsidRPr="009F3B7B">
        <w:rPr>
          <w:color w:val="000000"/>
          <w:sz w:val="28"/>
        </w:rPr>
        <w:t>х</w:t>
      </w:r>
      <w:r w:rsidRPr="009F3B7B">
        <w:rPr>
          <w:color w:val="000000"/>
          <w:spacing w:val="411"/>
          <w:sz w:val="28"/>
        </w:rPr>
        <w:t xml:space="preserve"> </w:t>
      </w:r>
      <w:r w:rsidRPr="009F3B7B">
        <w:rPr>
          <w:color w:val="000000"/>
          <w:sz w:val="28"/>
        </w:rPr>
        <w:t>Ушако</w:t>
      </w:r>
      <w:r w:rsidRPr="009F3B7B">
        <w:rPr>
          <w:color w:val="000000"/>
          <w:spacing w:val="-2"/>
          <w:sz w:val="28"/>
        </w:rPr>
        <w:t>в</w:t>
      </w:r>
      <w:r w:rsidRPr="009F3B7B">
        <w:rPr>
          <w:color w:val="000000"/>
          <w:sz w:val="28"/>
        </w:rPr>
        <w:t>ского  м</w:t>
      </w:r>
      <w:r w:rsidRPr="009F3B7B">
        <w:rPr>
          <w:color w:val="000000"/>
          <w:spacing w:val="-3"/>
          <w:sz w:val="28"/>
        </w:rPr>
        <w:t>у</w:t>
      </w:r>
      <w:r w:rsidRPr="009F3B7B">
        <w:rPr>
          <w:color w:val="000000"/>
          <w:sz w:val="28"/>
        </w:rPr>
        <w:t>ниципального</w:t>
      </w:r>
      <w:r w:rsidRPr="009F3B7B">
        <w:rPr>
          <w:color w:val="000000"/>
          <w:spacing w:val="224"/>
          <w:sz w:val="28"/>
        </w:rPr>
        <w:t xml:space="preserve"> </w:t>
      </w:r>
      <w:r w:rsidRPr="009F3B7B">
        <w:rPr>
          <w:color w:val="000000"/>
          <w:sz w:val="28"/>
        </w:rPr>
        <w:t>образования</w:t>
      </w:r>
      <w:r w:rsidRPr="009F3B7B">
        <w:rPr>
          <w:color w:val="000000"/>
          <w:spacing w:val="225"/>
          <w:sz w:val="28"/>
        </w:rPr>
        <w:t xml:space="preserve"> </w:t>
      </w:r>
      <w:r w:rsidRPr="009F3B7B">
        <w:rPr>
          <w:color w:val="000000"/>
          <w:sz w:val="28"/>
        </w:rPr>
        <w:t>распо</w:t>
      </w:r>
      <w:r w:rsidRPr="009F3B7B">
        <w:rPr>
          <w:color w:val="000000"/>
          <w:spacing w:val="-3"/>
          <w:sz w:val="28"/>
        </w:rPr>
        <w:t>л</w:t>
      </w:r>
      <w:r w:rsidRPr="009F3B7B">
        <w:rPr>
          <w:color w:val="000000"/>
          <w:sz w:val="28"/>
        </w:rPr>
        <w:t>агаются</w:t>
      </w:r>
      <w:r w:rsidRPr="009F3B7B">
        <w:rPr>
          <w:color w:val="000000"/>
          <w:spacing w:val="222"/>
          <w:sz w:val="28"/>
        </w:rPr>
        <w:t xml:space="preserve"> </w:t>
      </w:r>
      <w:r w:rsidRPr="009F3B7B">
        <w:rPr>
          <w:color w:val="000000"/>
          <w:sz w:val="28"/>
        </w:rPr>
        <w:t>насел</w:t>
      </w:r>
      <w:r w:rsidRPr="009F3B7B">
        <w:rPr>
          <w:color w:val="000000"/>
          <w:spacing w:val="-2"/>
          <w:sz w:val="28"/>
        </w:rPr>
        <w:t>е</w:t>
      </w:r>
      <w:r w:rsidRPr="009F3B7B">
        <w:rPr>
          <w:color w:val="000000"/>
          <w:sz w:val="28"/>
        </w:rPr>
        <w:t>нные</w:t>
      </w:r>
      <w:r w:rsidRPr="009F3B7B">
        <w:rPr>
          <w:color w:val="000000"/>
          <w:spacing w:val="224"/>
          <w:sz w:val="28"/>
        </w:rPr>
        <w:t xml:space="preserve"> </w:t>
      </w:r>
      <w:r w:rsidRPr="009F3B7B">
        <w:rPr>
          <w:color w:val="000000"/>
          <w:sz w:val="28"/>
        </w:rPr>
        <w:t>п</w:t>
      </w:r>
      <w:r w:rsidRPr="009F3B7B">
        <w:rPr>
          <w:color w:val="000000"/>
          <w:spacing w:val="-3"/>
          <w:sz w:val="28"/>
        </w:rPr>
        <w:t>у</w:t>
      </w:r>
      <w:r w:rsidRPr="009F3B7B">
        <w:rPr>
          <w:color w:val="000000"/>
          <w:sz w:val="28"/>
        </w:rPr>
        <w:t>нк</w:t>
      </w:r>
      <w:r w:rsidRPr="009F3B7B">
        <w:rPr>
          <w:color w:val="000000"/>
          <w:spacing w:val="-2"/>
          <w:sz w:val="28"/>
        </w:rPr>
        <w:t>т</w:t>
      </w:r>
      <w:r w:rsidRPr="009F3B7B">
        <w:rPr>
          <w:color w:val="000000"/>
          <w:sz w:val="28"/>
        </w:rPr>
        <w:t>ы,</w:t>
      </w:r>
      <w:r w:rsidRPr="009F3B7B">
        <w:rPr>
          <w:color w:val="000000"/>
          <w:spacing w:val="224"/>
          <w:sz w:val="28"/>
        </w:rPr>
        <w:t xml:space="preserve"> </w:t>
      </w:r>
      <w:r w:rsidRPr="009F3B7B">
        <w:rPr>
          <w:color w:val="000000"/>
          <w:sz w:val="28"/>
        </w:rPr>
        <w:t>н</w:t>
      </w:r>
      <w:r w:rsidRPr="009F3B7B">
        <w:rPr>
          <w:color w:val="000000"/>
          <w:spacing w:val="-2"/>
          <w:sz w:val="28"/>
        </w:rPr>
        <w:t>е</w:t>
      </w:r>
      <w:r w:rsidRPr="009F3B7B">
        <w:rPr>
          <w:color w:val="000000"/>
          <w:sz w:val="28"/>
        </w:rPr>
        <w:t xml:space="preserve">  имеющие</w:t>
      </w:r>
      <w:r w:rsidRPr="009F3B7B">
        <w:rPr>
          <w:color w:val="000000"/>
          <w:spacing w:val="147"/>
          <w:sz w:val="28"/>
        </w:rPr>
        <w:t xml:space="preserve"> </w:t>
      </w:r>
      <w:r w:rsidRPr="009F3B7B">
        <w:rPr>
          <w:color w:val="000000"/>
          <w:sz w:val="28"/>
        </w:rPr>
        <w:t>стат</w:t>
      </w:r>
      <w:r w:rsidRPr="009F3B7B">
        <w:rPr>
          <w:color w:val="000000"/>
          <w:spacing w:val="-3"/>
          <w:sz w:val="28"/>
        </w:rPr>
        <w:t>у</w:t>
      </w:r>
      <w:r w:rsidRPr="009F3B7B">
        <w:rPr>
          <w:color w:val="000000"/>
          <w:sz w:val="28"/>
        </w:rPr>
        <w:t>са</w:t>
      </w:r>
      <w:r w:rsidRPr="009F3B7B">
        <w:rPr>
          <w:color w:val="000000"/>
          <w:spacing w:val="148"/>
          <w:sz w:val="28"/>
        </w:rPr>
        <w:t xml:space="preserve"> </w:t>
      </w:r>
      <w:r w:rsidRPr="009F3B7B">
        <w:rPr>
          <w:color w:val="000000"/>
          <w:sz w:val="28"/>
        </w:rPr>
        <w:t>отдельных</w:t>
      </w:r>
      <w:r w:rsidRPr="009F3B7B">
        <w:rPr>
          <w:color w:val="000000"/>
          <w:spacing w:val="145"/>
          <w:sz w:val="28"/>
        </w:rPr>
        <w:t xml:space="preserve"> </w:t>
      </w:r>
      <w:r w:rsidRPr="009F3B7B">
        <w:rPr>
          <w:color w:val="000000"/>
          <w:sz w:val="28"/>
        </w:rPr>
        <w:t>насе</w:t>
      </w:r>
      <w:r w:rsidRPr="009F3B7B">
        <w:rPr>
          <w:color w:val="000000"/>
          <w:spacing w:val="-2"/>
          <w:sz w:val="28"/>
        </w:rPr>
        <w:t>л</w:t>
      </w:r>
      <w:r w:rsidRPr="009F3B7B">
        <w:rPr>
          <w:color w:val="000000"/>
          <w:sz w:val="28"/>
        </w:rPr>
        <w:t>енных</w:t>
      </w:r>
      <w:r w:rsidRPr="009F3B7B">
        <w:rPr>
          <w:color w:val="000000"/>
          <w:spacing w:val="147"/>
          <w:sz w:val="28"/>
        </w:rPr>
        <w:t xml:space="preserve"> </w:t>
      </w:r>
      <w:r w:rsidRPr="009F3B7B">
        <w:rPr>
          <w:color w:val="000000"/>
          <w:sz w:val="28"/>
        </w:rPr>
        <w:t>п</w:t>
      </w:r>
      <w:r w:rsidRPr="009F3B7B">
        <w:rPr>
          <w:color w:val="000000"/>
          <w:spacing w:val="-3"/>
          <w:sz w:val="28"/>
        </w:rPr>
        <w:t>у</w:t>
      </w:r>
      <w:r w:rsidRPr="009F3B7B">
        <w:rPr>
          <w:color w:val="000000"/>
          <w:sz w:val="28"/>
        </w:rPr>
        <w:t>нктов,</w:t>
      </w:r>
      <w:r w:rsidRPr="009F3B7B">
        <w:rPr>
          <w:color w:val="000000"/>
          <w:spacing w:val="147"/>
          <w:sz w:val="28"/>
        </w:rPr>
        <w:t xml:space="preserve"> </w:t>
      </w:r>
      <w:r w:rsidRPr="009F3B7B">
        <w:rPr>
          <w:color w:val="000000"/>
          <w:spacing w:val="-2"/>
          <w:sz w:val="28"/>
        </w:rPr>
        <w:t>в</w:t>
      </w:r>
      <w:r w:rsidRPr="009F3B7B">
        <w:rPr>
          <w:color w:val="000000"/>
          <w:spacing w:val="147"/>
          <w:sz w:val="28"/>
        </w:rPr>
        <w:t xml:space="preserve"> </w:t>
      </w:r>
      <w:r w:rsidRPr="009F3B7B">
        <w:rPr>
          <w:color w:val="000000"/>
          <w:sz w:val="28"/>
        </w:rPr>
        <w:t>состав</w:t>
      </w:r>
      <w:r w:rsidRPr="009F3B7B">
        <w:rPr>
          <w:color w:val="000000"/>
          <w:spacing w:val="-2"/>
          <w:sz w:val="28"/>
        </w:rPr>
        <w:t>е</w:t>
      </w:r>
      <w:r w:rsidRPr="009F3B7B">
        <w:rPr>
          <w:color w:val="000000"/>
          <w:sz w:val="28"/>
        </w:rPr>
        <w:t>:</w:t>
      </w:r>
      <w:r w:rsidRPr="009F3B7B">
        <w:rPr>
          <w:color w:val="000000"/>
          <w:spacing w:val="145"/>
          <w:sz w:val="28"/>
        </w:rPr>
        <w:t xml:space="preserve"> </w:t>
      </w:r>
      <w:r w:rsidRPr="009F3B7B">
        <w:rPr>
          <w:color w:val="000000"/>
          <w:sz w:val="28"/>
        </w:rPr>
        <w:t>посел</w:t>
      </w:r>
      <w:r w:rsidR="003D5E7B" w:rsidRPr="009F3B7B">
        <w:rPr>
          <w:color w:val="000000"/>
          <w:spacing w:val="-2"/>
          <w:sz w:val="28"/>
        </w:rPr>
        <w:t>ок</w:t>
      </w:r>
      <w:r w:rsidRPr="009F3B7B">
        <w:rPr>
          <w:color w:val="000000"/>
          <w:sz w:val="28"/>
        </w:rPr>
        <w:t xml:space="preserve">  Светлый, </w:t>
      </w:r>
      <w:r w:rsidRPr="009F3B7B">
        <w:rPr>
          <w:color w:val="000000"/>
          <w:spacing w:val="-2"/>
          <w:sz w:val="28"/>
        </w:rPr>
        <w:t>м</w:t>
      </w:r>
      <w:r w:rsidRPr="009F3B7B">
        <w:rPr>
          <w:color w:val="000000"/>
          <w:sz w:val="28"/>
        </w:rPr>
        <w:t>икрор</w:t>
      </w:r>
      <w:r w:rsidRPr="009F3B7B">
        <w:rPr>
          <w:color w:val="000000"/>
          <w:spacing w:val="-2"/>
          <w:sz w:val="28"/>
        </w:rPr>
        <w:t>а</w:t>
      </w:r>
      <w:r w:rsidRPr="009F3B7B">
        <w:rPr>
          <w:color w:val="000000"/>
          <w:sz w:val="28"/>
        </w:rPr>
        <w:t xml:space="preserve">йоны </w:t>
      </w:r>
      <w:r w:rsidR="003D5E7B" w:rsidRPr="009F3B7B">
        <w:rPr>
          <w:color w:val="000000"/>
          <w:sz w:val="28"/>
        </w:rPr>
        <w:t xml:space="preserve">Еловый, </w:t>
      </w:r>
      <w:r w:rsidRPr="009F3B7B">
        <w:rPr>
          <w:color w:val="000000"/>
          <w:spacing w:val="-3"/>
          <w:sz w:val="28"/>
        </w:rPr>
        <w:t>С</w:t>
      </w:r>
      <w:r w:rsidRPr="009F3B7B">
        <w:rPr>
          <w:color w:val="000000"/>
          <w:sz w:val="28"/>
        </w:rPr>
        <w:t xml:space="preserve">олнечный 1, </w:t>
      </w:r>
      <w:r w:rsidRPr="009F3B7B">
        <w:rPr>
          <w:color w:val="000000"/>
          <w:spacing w:val="-3"/>
          <w:sz w:val="28"/>
        </w:rPr>
        <w:t>С</w:t>
      </w:r>
      <w:r w:rsidRPr="009F3B7B">
        <w:rPr>
          <w:color w:val="000000"/>
          <w:sz w:val="28"/>
        </w:rPr>
        <w:t>олн</w:t>
      </w:r>
      <w:r w:rsidRPr="009F3B7B">
        <w:rPr>
          <w:color w:val="000000"/>
          <w:spacing w:val="-2"/>
          <w:sz w:val="28"/>
        </w:rPr>
        <w:t>е</w:t>
      </w:r>
      <w:r w:rsidRPr="009F3B7B">
        <w:rPr>
          <w:color w:val="000000"/>
          <w:sz w:val="28"/>
        </w:rPr>
        <w:t>чный</w:t>
      </w:r>
      <w:r w:rsidRPr="009F3B7B">
        <w:rPr>
          <w:color w:val="000000"/>
          <w:spacing w:val="-3"/>
          <w:sz w:val="28"/>
        </w:rPr>
        <w:t xml:space="preserve"> </w:t>
      </w:r>
      <w:r w:rsidR="003D5E7B" w:rsidRPr="009F3B7B">
        <w:rPr>
          <w:color w:val="000000"/>
          <w:sz w:val="28"/>
        </w:rPr>
        <w:t>2</w:t>
      </w:r>
      <w:r w:rsidRPr="009F3B7B">
        <w:rPr>
          <w:color w:val="000000"/>
          <w:sz w:val="28"/>
        </w:rPr>
        <w:t xml:space="preserve">.  </w:t>
      </w:r>
    </w:p>
    <w:p w14:paraId="2DBEED6E" w14:textId="0F526742" w:rsidR="00E52E0D" w:rsidRPr="009F3B7B" w:rsidRDefault="00E52E0D" w:rsidP="008C69EA">
      <w:pPr>
        <w:spacing w:line="276" w:lineRule="auto"/>
        <w:rPr>
          <w:color w:val="010302"/>
        </w:rPr>
      </w:pPr>
      <w:r w:rsidRPr="009F3B7B">
        <w:rPr>
          <w:color w:val="000000"/>
          <w:sz w:val="28"/>
          <w:u w:val="single"/>
        </w:rPr>
        <w:t>Климат</w:t>
      </w:r>
      <w:r w:rsidRPr="009F3B7B">
        <w:rPr>
          <w:color w:val="000000"/>
          <w:spacing w:val="346"/>
          <w:sz w:val="28"/>
          <w:u w:val="single"/>
        </w:rPr>
        <w:t xml:space="preserve"> </w:t>
      </w:r>
      <w:r w:rsidRPr="009F3B7B">
        <w:rPr>
          <w:color w:val="000000"/>
          <w:sz w:val="28"/>
          <w:u w:val="single"/>
        </w:rPr>
        <w:t>на</w:t>
      </w:r>
      <w:r w:rsidRPr="009F3B7B">
        <w:rPr>
          <w:color w:val="000000"/>
          <w:spacing w:val="349"/>
          <w:sz w:val="28"/>
          <w:u w:val="single"/>
        </w:rPr>
        <w:t xml:space="preserve"> </w:t>
      </w:r>
      <w:r w:rsidRPr="009F3B7B">
        <w:rPr>
          <w:color w:val="000000"/>
          <w:sz w:val="28"/>
          <w:u w:val="single"/>
        </w:rPr>
        <w:t>т</w:t>
      </w:r>
      <w:r w:rsidRPr="009F3B7B">
        <w:rPr>
          <w:color w:val="000000"/>
          <w:spacing w:val="-2"/>
          <w:sz w:val="28"/>
          <w:u w:val="single"/>
        </w:rPr>
        <w:t>е</w:t>
      </w:r>
      <w:r w:rsidRPr="009F3B7B">
        <w:rPr>
          <w:color w:val="000000"/>
          <w:sz w:val="28"/>
          <w:u w:val="single"/>
        </w:rPr>
        <w:t>рри</w:t>
      </w:r>
      <w:r w:rsidRPr="009F3B7B">
        <w:rPr>
          <w:color w:val="000000"/>
          <w:spacing w:val="-2"/>
          <w:sz w:val="28"/>
          <w:u w:val="single"/>
        </w:rPr>
        <w:t>т</w:t>
      </w:r>
      <w:r w:rsidRPr="009F3B7B">
        <w:rPr>
          <w:color w:val="000000"/>
          <w:sz w:val="28"/>
          <w:u w:val="single"/>
        </w:rPr>
        <w:t>ории</w:t>
      </w:r>
      <w:r w:rsidRPr="009F3B7B">
        <w:rPr>
          <w:color w:val="000000"/>
          <w:spacing w:val="349"/>
          <w:sz w:val="28"/>
          <w:u w:val="single"/>
        </w:rPr>
        <w:t xml:space="preserve"> </w:t>
      </w:r>
      <w:r w:rsidRPr="009F3B7B">
        <w:rPr>
          <w:color w:val="000000"/>
          <w:sz w:val="28"/>
          <w:u w:val="single"/>
        </w:rPr>
        <w:t>м</w:t>
      </w:r>
      <w:r w:rsidRPr="009F3B7B">
        <w:rPr>
          <w:color w:val="000000"/>
          <w:spacing w:val="-3"/>
          <w:sz w:val="28"/>
          <w:u w:val="single"/>
        </w:rPr>
        <w:t>у</w:t>
      </w:r>
      <w:r w:rsidRPr="009F3B7B">
        <w:rPr>
          <w:color w:val="000000"/>
          <w:sz w:val="28"/>
          <w:u w:val="single"/>
        </w:rPr>
        <w:t>ниципального</w:t>
      </w:r>
      <w:r w:rsidRPr="009F3B7B">
        <w:rPr>
          <w:color w:val="000000"/>
          <w:spacing w:val="347"/>
          <w:sz w:val="28"/>
          <w:u w:val="single"/>
        </w:rPr>
        <w:t xml:space="preserve"> </w:t>
      </w:r>
      <w:r w:rsidRPr="009F3B7B">
        <w:rPr>
          <w:color w:val="000000"/>
          <w:sz w:val="28"/>
          <w:u w:val="single"/>
        </w:rPr>
        <w:t>образо</w:t>
      </w:r>
      <w:r w:rsidRPr="009F3B7B">
        <w:rPr>
          <w:color w:val="000000"/>
          <w:spacing w:val="-2"/>
          <w:sz w:val="28"/>
          <w:u w:val="single"/>
        </w:rPr>
        <w:t>в</w:t>
      </w:r>
      <w:r w:rsidRPr="009F3B7B">
        <w:rPr>
          <w:color w:val="000000"/>
          <w:sz w:val="28"/>
          <w:u w:val="single"/>
        </w:rPr>
        <w:t>ания</w:t>
      </w:r>
      <w:r w:rsidRPr="009F3B7B">
        <w:rPr>
          <w:color w:val="000000"/>
          <w:spacing w:val="349"/>
          <w:sz w:val="28"/>
        </w:rPr>
        <w:t xml:space="preserve"> </w:t>
      </w:r>
      <w:r w:rsidRPr="009F3B7B">
        <w:rPr>
          <w:color w:val="000000"/>
          <w:sz w:val="28"/>
        </w:rPr>
        <w:t>резко  континен</w:t>
      </w:r>
      <w:r w:rsidRPr="009F3B7B">
        <w:rPr>
          <w:color w:val="000000"/>
          <w:spacing w:val="-2"/>
          <w:sz w:val="28"/>
        </w:rPr>
        <w:t>т</w:t>
      </w:r>
      <w:r w:rsidRPr="009F3B7B">
        <w:rPr>
          <w:color w:val="000000"/>
          <w:sz w:val="28"/>
        </w:rPr>
        <w:t>альный с</w:t>
      </w:r>
      <w:r w:rsidRPr="009F3B7B">
        <w:rPr>
          <w:color w:val="000000"/>
          <w:spacing w:val="-3"/>
          <w:sz w:val="28"/>
        </w:rPr>
        <w:t xml:space="preserve"> </w:t>
      </w:r>
      <w:r w:rsidRPr="009F3B7B">
        <w:rPr>
          <w:color w:val="000000"/>
          <w:sz w:val="28"/>
        </w:rPr>
        <w:t xml:space="preserve">продолжительной </w:t>
      </w:r>
      <w:r w:rsidRPr="009F3B7B">
        <w:rPr>
          <w:color w:val="000000"/>
          <w:spacing w:val="-3"/>
          <w:sz w:val="28"/>
        </w:rPr>
        <w:t>з</w:t>
      </w:r>
      <w:r w:rsidRPr="009F3B7B">
        <w:rPr>
          <w:color w:val="000000"/>
          <w:sz w:val="28"/>
        </w:rPr>
        <w:t xml:space="preserve">имой и </w:t>
      </w:r>
      <w:r w:rsidRPr="009F3B7B">
        <w:rPr>
          <w:color w:val="000000"/>
          <w:spacing w:val="-3"/>
          <w:sz w:val="28"/>
        </w:rPr>
        <w:t>у</w:t>
      </w:r>
      <w:r w:rsidRPr="009F3B7B">
        <w:rPr>
          <w:color w:val="000000"/>
          <w:sz w:val="28"/>
        </w:rPr>
        <w:t>мер</w:t>
      </w:r>
      <w:r w:rsidRPr="009F3B7B">
        <w:rPr>
          <w:color w:val="000000"/>
          <w:spacing w:val="-2"/>
          <w:sz w:val="28"/>
        </w:rPr>
        <w:t>е</w:t>
      </w:r>
      <w:r w:rsidRPr="009F3B7B">
        <w:rPr>
          <w:color w:val="000000"/>
          <w:sz w:val="28"/>
        </w:rPr>
        <w:t xml:space="preserve">нно влажным летом.  </w:t>
      </w:r>
    </w:p>
    <w:p w14:paraId="3E6BB9C0" w14:textId="77777777" w:rsidR="00E45D98" w:rsidRPr="009F3B7B" w:rsidRDefault="00E45D98" w:rsidP="00924AA6">
      <w:pPr>
        <w:spacing w:line="276" w:lineRule="auto"/>
        <w:rPr>
          <w:rFonts w:ascii="Calibri" w:hAnsi="Calibri" w:cs="Calibri"/>
          <w:color w:val="000000"/>
          <w:sz w:val="13"/>
          <w:szCs w:val="13"/>
        </w:rPr>
      </w:pPr>
    </w:p>
    <w:p w14:paraId="141B063B" w14:textId="77777777" w:rsidR="00E45D98" w:rsidRPr="009F3B7B" w:rsidRDefault="00E45D98" w:rsidP="00E45D98">
      <w:pPr>
        <w:spacing w:line="276" w:lineRule="auto"/>
        <w:rPr>
          <w:color w:val="010302"/>
        </w:rPr>
      </w:pPr>
      <w:r w:rsidRPr="009F3B7B">
        <w:rPr>
          <w:color w:val="000000"/>
          <w:sz w:val="28"/>
        </w:rPr>
        <w:t>Продо</w:t>
      </w:r>
      <w:r w:rsidRPr="009F3B7B">
        <w:rPr>
          <w:color w:val="000000"/>
          <w:spacing w:val="-3"/>
          <w:sz w:val="28"/>
        </w:rPr>
        <w:t>л</w:t>
      </w:r>
      <w:r w:rsidRPr="009F3B7B">
        <w:rPr>
          <w:color w:val="000000"/>
          <w:sz w:val="28"/>
        </w:rPr>
        <w:t>жительност</w:t>
      </w:r>
      <w:r w:rsidRPr="009F3B7B">
        <w:rPr>
          <w:color w:val="000000"/>
          <w:spacing w:val="-3"/>
          <w:sz w:val="28"/>
        </w:rPr>
        <w:t>ь</w:t>
      </w:r>
      <w:r w:rsidRPr="009F3B7B">
        <w:rPr>
          <w:color w:val="000000"/>
          <w:sz w:val="28"/>
        </w:rPr>
        <w:t xml:space="preserve"> безморозно</w:t>
      </w:r>
      <w:r w:rsidRPr="009F3B7B">
        <w:rPr>
          <w:color w:val="000000"/>
          <w:spacing w:val="-2"/>
          <w:sz w:val="28"/>
        </w:rPr>
        <w:t>г</w:t>
      </w:r>
      <w:r w:rsidRPr="009F3B7B">
        <w:rPr>
          <w:color w:val="000000"/>
          <w:sz w:val="28"/>
        </w:rPr>
        <w:t>о периода около</w:t>
      </w:r>
      <w:r w:rsidRPr="009F3B7B">
        <w:rPr>
          <w:color w:val="000000"/>
          <w:spacing w:val="-3"/>
          <w:sz w:val="28"/>
        </w:rPr>
        <w:t xml:space="preserve"> </w:t>
      </w:r>
      <w:r w:rsidRPr="009F3B7B">
        <w:rPr>
          <w:color w:val="000000"/>
          <w:sz w:val="28"/>
        </w:rPr>
        <w:t>100</w:t>
      </w:r>
      <w:r w:rsidRPr="009F3B7B">
        <w:rPr>
          <w:color w:val="000000"/>
          <w:spacing w:val="-3"/>
          <w:sz w:val="28"/>
        </w:rPr>
        <w:t xml:space="preserve"> </w:t>
      </w:r>
      <w:r w:rsidRPr="009F3B7B">
        <w:rPr>
          <w:color w:val="000000"/>
          <w:sz w:val="28"/>
        </w:rPr>
        <w:t>дн</w:t>
      </w:r>
      <w:r w:rsidRPr="009F3B7B">
        <w:rPr>
          <w:color w:val="000000"/>
          <w:spacing w:val="-2"/>
          <w:sz w:val="28"/>
        </w:rPr>
        <w:t>е</w:t>
      </w:r>
      <w:r w:rsidRPr="009F3B7B">
        <w:rPr>
          <w:color w:val="000000"/>
          <w:sz w:val="28"/>
        </w:rPr>
        <w:t xml:space="preserve">й.  </w:t>
      </w:r>
      <w:r w:rsidRPr="009F3B7B">
        <w:br w:type="textWrapping" w:clear="all"/>
      </w:r>
      <w:r w:rsidRPr="009F3B7B">
        <w:rPr>
          <w:color w:val="000000"/>
          <w:sz w:val="28"/>
        </w:rPr>
        <w:t>Абсолютный м</w:t>
      </w:r>
      <w:r w:rsidRPr="009F3B7B">
        <w:rPr>
          <w:color w:val="000000"/>
          <w:spacing w:val="-2"/>
          <w:sz w:val="28"/>
        </w:rPr>
        <w:t>и</w:t>
      </w:r>
      <w:r w:rsidRPr="009F3B7B">
        <w:rPr>
          <w:color w:val="000000"/>
          <w:sz w:val="28"/>
        </w:rPr>
        <w:t>ни</w:t>
      </w:r>
      <w:r w:rsidRPr="009F3B7B">
        <w:rPr>
          <w:color w:val="000000"/>
          <w:spacing w:val="-2"/>
          <w:sz w:val="28"/>
        </w:rPr>
        <w:t>м</w:t>
      </w:r>
      <w:r w:rsidRPr="009F3B7B">
        <w:rPr>
          <w:color w:val="000000"/>
          <w:spacing w:val="-3"/>
          <w:sz w:val="28"/>
        </w:rPr>
        <w:t>у</w:t>
      </w:r>
      <w:r w:rsidRPr="009F3B7B">
        <w:rPr>
          <w:color w:val="000000"/>
          <w:sz w:val="28"/>
        </w:rPr>
        <w:t>м - -50</w:t>
      </w:r>
      <w:r w:rsidRPr="009F3B7B">
        <w:rPr>
          <w:color w:val="000000"/>
          <w:sz w:val="18"/>
          <w:szCs w:val="18"/>
          <w:vertAlign w:val="superscript"/>
        </w:rPr>
        <w:t>о</w:t>
      </w:r>
      <w:r w:rsidRPr="009F3B7B">
        <w:rPr>
          <w:color w:val="000000"/>
          <w:sz w:val="28"/>
        </w:rPr>
        <w:t>С</w:t>
      </w:r>
      <w:r w:rsidRPr="009F3B7B">
        <w:rPr>
          <w:color w:val="000000"/>
          <w:spacing w:val="-2"/>
          <w:sz w:val="28"/>
        </w:rPr>
        <w:t>.</w:t>
      </w:r>
      <w:r w:rsidRPr="009F3B7B">
        <w:rPr>
          <w:color w:val="000000"/>
          <w:sz w:val="28"/>
        </w:rPr>
        <w:t xml:space="preserve">  </w:t>
      </w:r>
    </w:p>
    <w:p w14:paraId="6BCACEB6" w14:textId="77777777" w:rsidR="00E45D98" w:rsidRPr="009F3B7B" w:rsidRDefault="00E45D98" w:rsidP="00E45D98">
      <w:pPr>
        <w:spacing w:line="276" w:lineRule="auto"/>
        <w:rPr>
          <w:color w:val="010302"/>
        </w:rPr>
      </w:pPr>
      <w:r w:rsidRPr="009F3B7B">
        <w:rPr>
          <w:color w:val="000000"/>
          <w:sz w:val="28"/>
        </w:rPr>
        <w:t>Абсолютный мак</w:t>
      </w:r>
      <w:r w:rsidRPr="009F3B7B">
        <w:rPr>
          <w:color w:val="000000"/>
          <w:spacing w:val="-2"/>
          <w:sz w:val="28"/>
        </w:rPr>
        <w:t>с</w:t>
      </w:r>
      <w:r w:rsidRPr="009F3B7B">
        <w:rPr>
          <w:color w:val="000000"/>
          <w:sz w:val="28"/>
        </w:rPr>
        <w:t>им</w:t>
      </w:r>
      <w:r w:rsidRPr="009F3B7B">
        <w:rPr>
          <w:color w:val="000000"/>
          <w:spacing w:val="-3"/>
          <w:sz w:val="28"/>
        </w:rPr>
        <w:t>у</w:t>
      </w:r>
      <w:r w:rsidRPr="009F3B7B">
        <w:rPr>
          <w:color w:val="000000"/>
          <w:sz w:val="28"/>
        </w:rPr>
        <w:t>м - +35</w:t>
      </w:r>
      <w:r w:rsidRPr="009F3B7B">
        <w:rPr>
          <w:color w:val="000000"/>
          <w:sz w:val="18"/>
          <w:szCs w:val="18"/>
          <w:vertAlign w:val="superscript"/>
        </w:rPr>
        <w:t xml:space="preserve"> </w:t>
      </w:r>
      <w:proofErr w:type="spellStart"/>
      <w:r w:rsidRPr="009F3B7B">
        <w:rPr>
          <w:color w:val="000000"/>
          <w:sz w:val="18"/>
          <w:szCs w:val="18"/>
          <w:vertAlign w:val="superscript"/>
        </w:rPr>
        <w:t>о</w:t>
      </w:r>
      <w:r w:rsidRPr="009F3B7B">
        <w:rPr>
          <w:color w:val="000000"/>
          <w:sz w:val="28"/>
        </w:rPr>
        <w:t>С</w:t>
      </w:r>
      <w:proofErr w:type="spellEnd"/>
      <w:r w:rsidRPr="009F3B7B">
        <w:rPr>
          <w:color w:val="000000"/>
          <w:spacing w:val="-2"/>
          <w:sz w:val="28"/>
        </w:rPr>
        <w:t>.</w:t>
      </w:r>
      <w:r w:rsidRPr="009F3B7B">
        <w:rPr>
          <w:color w:val="000000"/>
          <w:sz w:val="28"/>
        </w:rPr>
        <w:t xml:space="preserve">  </w:t>
      </w:r>
    </w:p>
    <w:p w14:paraId="5E690EAE" w14:textId="77777777" w:rsidR="00E45D98" w:rsidRPr="009F3B7B" w:rsidRDefault="00E45D98" w:rsidP="00E45D98">
      <w:pPr>
        <w:spacing w:line="276" w:lineRule="auto"/>
        <w:rPr>
          <w:color w:val="010302"/>
          <w:sz w:val="28"/>
          <w:szCs w:val="28"/>
        </w:rPr>
      </w:pPr>
      <w:r w:rsidRPr="009F3B7B">
        <w:rPr>
          <w:sz w:val="28"/>
          <w:szCs w:val="28"/>
        </w:rPr>
        <w:t>Осадков в те</w:t>
      </w:r>
      <w:r w:rsidRPr="009F3B7B">
        <w:rPr>
          <w:spacing w:val="-2"/>
          <w:sz w:val="28"/>
          <w:szCs w:val="28"/>
        </w:rPr>
        <w:t>ч</w:t>
      </w:r>
      <w:r w:rsidRPr="009F3B7B">
        <w:rPr>
          <w:sz w:val="28"/>
          <w:szCs w:val="28"/>
        </w:rPr>
        <w:t>ени</w:t>
      </w:r>
      <w:proofErr w:type="gramStart"/>
      <w:r w:rsidRPr="009F3B7B">
        <w:rPr>
          <w:sz w:val="28"/>
          <w:szCs w:val="28"/>
        </w:rPr>
        <w:t>и</w:t>
      </w:r>
      <w:proofErr w:type="gramEnd"/>
      <w:r w:rsidRPr="009F3B7B">
        <w:rPr>
          <w:sz w:val="28"/>
          <w:szCs w:val="28"/>
        </w:rPr>
        <w:t xml:space="preserve"> </w:t>
      </w:r>
      <w:r w:rsidRPr="009F3B7B">
        <w:rPr>
          <w:spacing w:val="-2"/>
          <w:sz w:val="28"/>
          <w:szCs w:val="28"/>
        </w:rPr>
        <w:t>г</w:t>
      </w:r>
      <w:r w:rsidRPr="009F3B7B">
        <w:rPr>
          <w:sz w:val="28"/>
          <w:szCs w:val="28"/>
        </w:rPr>
        <w:t>ода вып</w:t>
      </w:r>
      <w:r w:rsidRPr="009F3B7B">
        <w:rPr>
          <w:spacing w:val="-2"/>
          <w:sz w:val="28"/>
          <w:szCs w:val="28"/>
        </w:rPr>
        <w:t>а</w:t>
      </w:r>
      <w:r w:rsidRPr="009F3B7B">
        <w:rPr>
          <w:sz w:val="28"/>
          <w:szCs w:val="28"/>
        </w:rPr>
        <w:t>дает не</w:t>
      </w:r>
      <w:r w:rsidRPr="009F3B7B">
        <w:rPr>
          <w:spacing w:val="-2"/>
          <w:sz w:val="28"/>
          <w:szCs w:val="28"/>
        </w:rPr>
        <w:t>м</w:t>
      </w:r>
      <w:r w:rsidRPr="009F3B7B">
        <w:rPr>
          <w:sz w:val="28"/>
          <w:szCs w:val="28"/>
        </w:rPr>
        <w:t xml:space="preserve">ного </w:t>
      </w:r>
      <w:r w:rsidRPr="009F3B7B">
        <w:rPr>
          <w:spacing w:val="-2"/>
          <w:sz w:val="28"/>
          <w:szCs w:val="28"/>
        </w:rPr>
        <w:t>(</w:t>
      </w:r>
      <w:r w:rsidRPr="009F3B7B">
        <w:rPr>
          <w:sz w:val="28"/>
          <w:szCs w:val="28"/>
        </w:rPr>
        <w:t>430</w:t>
      </w:r>
      <w:r w:rsidRPr="009F3B7B">
        <w:rPr>
          <w:spacing w:val="-2"/>
          <w:sz w:val="28"/>
          <w:szCs w:val="28"/>
        </w:rPr>
        <w:t>-</w:t>
      </w:r>
      <w:r w:rsidRPr="009F3B7B">
        <w:rPr>
          <w:sz w:val="28"/>
          <w:szCs w:val="28"/>
        </w:rPr>
        <w:t xml:space="preserve">600 </w:t>
      </w:r>
      <w:r w:rsidRPr="009F3B7B">
        <w:rPr>
          <w:spacing w:val="-2"/>
          <w:sz w:val="28"/>
          <w:szCs w:val="28"/>
        </w:rPr>
        <w:t>м</w:t>
      </w:r>
      <w:r w:rsidRPr="009F3B7B">
        <w:rPr>
          <w:sz w:val="28"/>
          <w:szCs w:val="28"/>
        </w:rPr>
        <w:t>м). О</w:t>
      </w:r>
      <w:r w:rsidRPr="009F3B7B">
        <w:rPr>
          <w:spacing w:val="-2"/>
          <w:sz w:val="28"/>
          <w:szCs w:val="28"/>
        </w:rPr>
        <w:t>с</w:t>
      </w:r>
      <w:r w:rsidRPr="009F3B7B">
        <w:rPr>
          <w:sz w:val="28"/>
          <w:szCs w:val="28"/>
        </w:rPr>
        <w:t>но</w:t>
      </w:r>
      <w:r w:rsidRPr="009F3B7B">
        <w:rPr>
          <w:spacing w:val="-2"/>
          <w:sz w:val="28"/>
          <w:szCs w:val="28"/>
        </w:rPr>
        <w:t>в</w:t>
      </w:r>
      <w:r w:rsidRPr="009F3B7B">
        <w:rPr>
          <w:sz w:val="28"/>
          <w:szCs w:val="28"/>
        </w:rPr>
        <w:t>ная част</w:t>
      </w:r>
      <w:r w:rsidRPr="009F3B7B">
        <w:rPr>
          <w:spacing w:val="-2"/>
          <w:sz w:val="28"/>
          <w:szCs w:val="28"/>
        </w:rPr>
        <w:t>ь</w:t>
      </w:r>
      <w:r w:rsidRPr="009F3B7B">
        <w:rPr>
          <w:sz w:val="28"/>
          <w:szCs w:val="28"/>
        </w:rPr>
        <w:t xml:space="preserve">  (порядка</w:t>
      </w:r>
      <w:r w:rsidRPr="009F3B7B">
        <w:rPr>
          <w:spacing w:val="40"/>
          <w:sz w:val="28"/>
          <w:szCs w:val="28"/>
        </w:rPr>
        <w:t xml:space="preserve"> </w:t>
      </w:r>
      <w:r w:rsidRPr="009F3B7B">
        <w:rPr>
          <w:sz w:val="28"/>
          <w:szCs w:val="28"/>
        </w:rPr>
        <w:t>50%)</w:t>
      </w:r>
      <w:r w:rsidRPr="009F3B7B">
        <w:rPr>
          <w:spacing w:val="39"/>
          <w:sz w:val="28"/>
          <w:szCs w:val="28"/>
        </w:rPr>
        <w:t xml:space="preserve"> </w:t>
      </w:r>
      <w:r w:rsidRPr="009F3B7B">
        <w:rPr>
          <w:spacing w:val="-2"/>
          <w:sz w:val="28"/>
          <w:szCs w:val="28"/>
        </w:rPr>
        <w:t>в</w:t>
      </w:r>
      <w:r w:rsidRPr="009F3B7B">
        <w:rPr>
          <w:sz w:val="28"/>
          <w:szCs w:val="28"/>
        </w:rPr>
        <w:t>ыпадает</w:t>
      </w:r>
      <w:r w:rsidRPr="009F3B7B">
        <w:rPr>
          <w:spacing w:val="37"/>
          <w:sz w:val="28"/>
          <w:szCs w:val="28"/>
        </w:rPr>
        <w:t xml:space="preserve"> </w:t>
      </w:r>
      <w:r w:rsidRPr="009F3B7B">
        <w:rPr>
          <w:sz w:val="28"/>
          <w:szCs w:val="28"/>
        </w:rPr>
        <w:t>с</w:t>
      </w:r>
      <w:r w:rsidRPr="009F3B7B">
        <w:rPr>
          <w:spacing w:val="40"/>
          <w:sz w:val="28"/>
          <w:szCs w:val="28"/>
        </w:rPr>
        <w:t xml:space="preserve"> </w:t>
      </w:r>
      <w:r w:rsidRPr="009F3B7B">
        <w:rPr>
          <w:sz w:val="28"/>
          <w:szCs w:val="28"/>
        </w:rPr>
        <w:t>и</w:t>
      </w:r>
      <w:r w:rsidRPr="009F3B7B">
        <w:rPr>
          <w:spacing w:val="-3"/>
          <w:sz w:val="28"/>
          <w:szCs w:val="28"/>
        </w:rPr>
        <w:t>ю</w:t>
      </w:r>
      <w:r w:rsidRPr="009F3B7B">
        <w:rPr>
          <w:sz w:val="28"/>
          <w:szCs w:val="28"/>
        </w:rPr>
        <w:t>ня</w:t>
      </w:r>
      <w:r w:rsidRPr="009F3B7B">
        <w:rPr>
          <w:spacing w:val="37"/>
          <w:sz w:val="28"/>
          <w:szCs w:val="28"/>
        </w:rPr>
        <w:t xml:space="preserve"> </w:t>
      </w:r>
      <w:r w:rsidRPr="009F3B7B">
        <w:rPr>
          <w:sz w:val="28"/>
          <w:szCs w:val="28"/>
        </w:rPr>
        <w:t>по</w:t>
      </w:r>
      <w:r w:rsidRPr="009F3B7B">
        <w:rPr>
          <w:spacing w:val="37"/>
          <w:sz w:val="28"/>
          <w:szCs w:val="28"/>
        </w:rPr>
        <w:t xml:space="preserve"> </w:t>
      </w:r>
      <w:r w:rsidRPr="009F3B7B">
        <w:rPr>
          <w:sz w:val="28"/>
          <w:szCs w:val="28"/>
        </w:rPr>
        <w:t>авг</w:t>
      </w:r>
      <w:r w:rsidRPr="009F3B7B">
        <w:rPr>
          <w:spacing w:val="-3"/>
          <w:sz w:val="28"/>
          <w:szCs w:val="28"/>
        </w:rPr>
        <w:t>у</w:t>
      </w:r>
      <w:r w:rsidRPr="009F3B7B">
        <w:rPr>
          <w:sz w:val="28"/>
          <w:szCs w:val="28"/>
        </w:rPr>
        <w:t>ст,</w:t>
      </w:r>
      <w:r w:rsidRPr="009F3B7B">
        <w:rPr>
          <w:spacing w:val="39"/>
          <w:sz w:val="28"/>
          <w:szCs w:val="28"/>
        </w:rPr>
        <w:t xml:space="preserve"> </w:t>
      </w:r>
      <w:r w:rsidRPr="009F3B7B">
        <w:rPr>
          <w:sz w:val="28"/>
          <w:szCs w:val="28"/>
        </w:rPr>
        <w:t>а</w:t>
      </w:r>
      <w:r w:rsidRPr="009F3B7B">
        <w:rPr>
          <w:spacing w:val="40"/>
          <w:sz w:val="28"/>
          <w:szCs w:val="28"/>
        </w:rPr>
        <w:t xml:space="preserve"> </w:t>
      </w:r>
      <w:r w:rsidRPr="009F3B7B">
        <w:rPr>
          <w:spacing w:val="39"/>
          <w:sz w:val="28"/>
          <w:szCs w:val="28"/>
        </w:rPr>
        <w:t xml:space="preserve"> </w:t>
      </w:r>
      <w:r w:rsidRPr="009F3B7B">
        <w:rPr>
          <w:sz w:val="28"/>
          <w:szCs w:val="28"/>
        </w:rPr>
        <w:t>с</w:t>
      </w:r>
      <w:r w:rsidRPr="009F3B7B">
        <w:rPr>
          <w:spacing w:val="40"/>
          <w:sz w:val="28"/>
          <w:szCs w:val="28"/>
        </w:rPr>
        <w:t xml:space="preserve"> </w:t>
      </w:r>
      <w:r w:rsidRPr="009F3B7B">
        <w:rPr>
          <w:sz w:val="28"/>
          <w:szCs w:val="28"/>
        </w:rPr>
        <w:t>декабря</w:t>
      </w:r>
      <w:r w:rsidRPr="009F3B7B">
        <w:rPr>
          <w:spacing w:val="37"/>
          <w:sz w:val="28"/>
          <w:szCs w:val="28"/>
        </w:rPr>
        <w:t xml:space="preserve"> </w:t>
      </w:r>
      <w:r w:rsidRPr="009F3B7B">
        <w:rPr>
          <w:sz w:val="28"/>
          <w:szCs w:val="28"/>
        </w:rPr>
        <w:t>по</w:t>
      </w:r>
      <w:r w:rsidRPr="009F3B7B">
        <w:rPr>
          <w:spacing w:val="39"/>
          <w:sz w:val="28"/>
          <w:szCs w:val="28"/>
        </w:rPr>
        <w:t xml:space="preserve"> </w:t>
      </w:r>
      <w:r w:rsidRPr="009F3B7B">
        <w:rPr>
          <w:spacing w:val="-2"/>
          <w:sz w:val="28"/>
          <w:szCs w:val="28"/>
        </w:rPr>
        <w:t>м</w:t>
      </w:r>
      <w:r w:rsidRPr="009F3B7B">
        <w:rPr>
          <w:sz w:val="28"/>
          <w:szCs w:val="28"/>
        </w:rPr>
        <w:t>арт</w:t>
      </w:r>
      <w:r w:rsidRPr="009F3B7B">
        <w:rPr>
          <w:spacing w:val="46"/>
          <w:sz w:val="28"/>
          <w:szCs w:val="28"/>
        </w:rPr>
        <w:t xml:space="preserve"> </w:t>
      </w:r>
      <w:r w:rsidRPr="009F3B7B">
        <w:rPr>
          <w:sz w:val="28"/>
          <w:szCs w:val="28"/>
        </w:rPr>
        <w:t>–</w:t>
      </w:r>
      <w:r w:rsidRPr="009F3B7B">
        <w:rPr>
          <w:spacing w:val="37"/>
          <w:sz w:val="28"/>
          <w:szCs w:val="28"/>
        </w:rPr>
        <w:t xml:space="preserve"> </w:t>
      </w:r>
      <w:r w:rsidRPr="009F3B7B">
        <w:rPr>
          <w:sz w:val="28"/>
          <w:szCs w:val="28"/>
        </w:rPr>
        <w:t>13%,</w:t>
      </w:r>
      <w:r w:rsidRPr="009F3B7B">
        <w:rPr>
          <w:spacing w:val="39"/>
          <w:sz w:val="28"/>
          <w:szCs w:val="28"/>
        </w:rPr>
        <w:t xml:space="preserve"> </w:t>
      </w:r>
      <w:r w:rsidRPr="009F3B7B">
        <w:rPr>
          <w:sz w:val="28"/>
          <w:szCs w:val="28"/>
        </w:rPr>
        <w:t>их  месячные с</w:t>
      </w:r>
      <w:r w:rsidRPr="009F3B7B">
        <w:rPr>
          <w:spacing w:val="-3"/>
          <w:sz w:val="28"/>
          <w:szCs w:val="28"/>
        </w:rPr>
        <w:t>у</w:t>
      </w:r>
      <w:r w:rsidRPr="009F3B7B">
        <w:rPr>
          <w:sz w:val="28"/>
          <w:szCs w:val="28"/>
        </w:rPr>
        <w:t>ммы в холодное</w:t>
      </w:r>
      <w:r w:rsidRPr="009F3B7B">
        <w:rPr>
          <w:spacing w:val="-2"/>
          <w:sz w:val="28"/>
          <w:szCs w:val="28"/>
        </w:rPr>
        <w:t xml:space="preserve"> </w:t>
      </w:r>
      <w:r w:rsidRPr="009F3B7B">
        <w:rPr>
          <w:sz w:val="28"/>
          <w:szCs w:val="28"/>
        </w:rPr>
        <w:t>период</w:t>
      </w:r>
      <w:r w:rsidRPr="009F3B7B">
        <w:rPr>
          <w:spacing w:val="-3"/>
          <w:sz w:val="28"/>
          <w:szCs w:val="28"/>
        </w:rPr>
        <w:t xml:space="preserve"> </w:t>
      </w:r>
      <w:r w:rsidRPr="009F3B7B">
        <w:rPr>
          <w:sz w:val="28"/>
          <w:szCs w:val="28"/>
        </w:rPr>
        <w:t>не</w:t>
      </w:r>
      <w:r w:rsidRPr="009F3B7B">
        <w:rPr>
          <w:spacing w:val="-2"/>
          <w:sz w:val="28"/>
          <w:szCs w:val="28"/>
        </w:rPr>
        <w:t xml:space="preserve"> </w:t>
      </w:r>
      <w:r w:rsidRPr="009F3B7B">
        <w:rPr>
          <w:sz w:val="28"/>
          <w:szCs w:val="28"/>
        </w:rPr>
        <w:t>пре</w:t>
      </w:r>
      <w:r w:rsidRPr="009F3B7B">
        <w:rPr>
          <w:spacing w:val="-2"/>
          <w:sz w:val="28"/>
          <w:szCs w:val="28"/>
        </w:rPr>
        <w:t>в</w:t>
      </w:r>
      <w:r w:rsidRPr="009F3B7B">
        <w:rPr>
          <w:sz w:val="28"/>
          <w:szCs w:val="28"/>
        </w:rPr>
        <w:t>ышают</w:t>
      </w:r>
      <w:r w:rsidRPr="009F3B7B">
        <w:rPr>
          <w:spacing w:val="-3"/>
          <w:sz w:val="28"/>
          <w:szCs w:val="28"/>
        </w:rPr>
        <w:t xml:space="preserve"> </w:t>
      </w:r>
      <w:r w:rsidRPr="009F3B7B">
        <w:rPr>
          <w:sz w:val="28"/>
          <w:szCs w:val="28"/>
        </w:rPr>
        <w:t xml:space="preserve">20 мм.  </w:t>
      </w:r>
    </w:p>
    <w:p w14:paraId="1416D160" w14:textId="77777777" w:rsidR="00E45D98" w:rsidRPr="009F3B7B" w:rsidRDefault="00E45D98" w:rsidP="00924AA6">
      <w:pPr>
        <w:spacing w:line="276" w:lineRule="auto"/>
        <w:rPr>
          <w:rFonts w:ascii="Calibri" w:hAnsi="Calibri" w:cs="Calibri"/>
          <w:color w:val="000000"/>
          <w:sz w:val="13"/>
          <w:szCs w:val="13"/>
        </w:rPr>
      </w:pPr>
    </w:p>
    <w:p w14:paraId="4A6B084C" w14:textId="77777777" w:rsidR="00E45D98" w:rsidRPr="009F3B7B" w:rsidRDefault="00E45D98" w:rsidP="00924AA6">
      <w:pPr>
        <w:spacing w:line="276" w:lineRule="auto"/>
        <w:rPr>
          <w:rFonts w:ascii="Calibri" w:hAnsi="Calibri" w:cs="Calibri"/>
          <w:color w:val="000000"/>
          <w:sz w:val="13"/>
          <w:szCs w:val="13"/>
        </w:rPr>
      </w:pPr>
    </w:p>
    <w:p w14:paraId="73741ADD" w14:textId="77777777" w:rsidR="00924AA6" w:rsidRPr="009F3B7B" w:rsidRDefault="00924AA6" w:rsidP="00924AA6">
      <w:pPr>
        <w:spacing w:line="276" w:lineRule="auto"/>
        <w:rPr>
          <w:sz w:val="28"/>
          <w:szCs w:val="28"/>
        </w:rPr>
      </w:pPr>
      <w:r w:rsidRPr="009F3B7B">
        <w:rPr>
          <w:rFonts w:ascii="Calibri" w:hAnsi="Calibri" w:cs="Calibri"/>
          <w:color w:val="000000"/>
          <w:sz w:val="13"/>
          <w:szCs w:val="13"/>
        </w:rPr>
        <w:t>1</w:t>
      </w:r>
      <w:r w:rsidRPr="009F3B7B">
        <w:rPr>
          <w:rFonts w:ascii="Calibri" w:hAnsi="Calibri" w:cs="Calibri"/>
          <w:color w:val="000000"/>
          <w:position w:val="-10"/>
          <w:sz w:val="20"/>
          <w:szCs w:val="20"/>
        </w:rPr>
        <w:t xml:space="preserve"> </w:t>
      </w:r>
      <w:r w:rsidRPr="009F3B7B">
        <w:rPr>
          <w:color w:val="000000"/>
          <w:position w:val="-10"/>
          <w:sz w:val="20"/>
          <w:szCs w:val="20"/>
        </w:rPr>
        <w:t>Региональный закон Иркутской области</w:t>
      </w:r>
      <w:r w:rsidRPr="009F3B7B">
        <w:rPr>
          <w:rFonts w:ascii="Calibri" w:hAnsi="Calibri" w:cs="Calibri"/>
          <w:color w:val="000000"/>
          <w:position w:val="-10"/>
          <w:sz w:val="20"/>
          <w:szCs w:val="20"/>
        </w:rPr>
        <w:t xml:space="preserve">  </w:t>
      </w:r>
    </w:p>
    <w:p w14:paraId="48379030" w14:textId="77777777" w:rsidR="00924AA6" w:rsidRPr="009F3B7B" w:rsidRDefault="00924AA6" w:rsidP="00924AA6">
      <w:pPr>
        <w:spacing w:line="276" w:lineRule="auto"/>
        <w:rPr>
          <w:color w:val="010302"/>
        </w:rPr>
      </w:pPr>
      <w:r w:rsidRPr="009F3B7B">
        <w:rPr>
          <w:color w:val="000000"/>
          <w:sz w:val="13"/>
          <w:szCs w:val="13"/>
        </w:rPr>
        <w:t>2</w:t>
      </w:r>
      <w:r w:rsidRPr="009F3B7B">
        <w:rPr>
          <w:color w:val="000000"/>
          <w:spacing w:val="60"/>
          <w:position w:val="-9"/>
          <w:sz w:val="20"/>
          <w:szCs w:val="20"/>
        </w:rPr>
        <w:t xml:space="preserve"> </w:t>
      </w:r>
      <w:r w:rsidRPr="009F3B7B">
        <w:rPr>
          <w:color w:val="000000"/>
          <w:spacing w:val="-3"/>
          <w:position w:val="-9"/>
          <w:sz w:val="20"/>
          <w:szCs w:val="20"/>
        </w:rPr>
        <w:t>«</w:t>
      </w:r>
      <w:r w:rsidRPr="009F3B7B">
        <w:rPr>
          <w:color w:val="000000"/>
          <w:position w:val="-9"/>
          <w:sz w:val="20"/>
          <w:szCs w:val="20"/>
        </w:rPr>
        <w:t>О</w:t>
      </w:r>
      <w:r w:rsidRPr="009F3B7B">
        <w:rPr>
          <w:color w:val="000000"/>
          <w:spacing w:val="60"/>
          <w:position w:val="-9"/>
          <w:sz w:val="20"/>
          <w:szCs w:val="20"/>
        </w:rPr>
        <w:t xml:space="preserve"> </w:t>
      </w:r>
      <w:r w:rsidRPr="009F3B7B">
        <w:rPr>
          <w:color w:val="000000"/>
          <w:position w:val="-9"/>
          <w:sz w:val="20"/>
          <w:szCs w:val="20"/>
        </w:rPr>
        <w:t>передаче</w:t>
      </w:r>
      <w:r w:rsidRPr="009F3B7B">
        <w:rPr>
          <w:color w:val="000000"/>
          <w:spacing w:val="58"/>
          <w:position w:val="-9"/>
          <w:sz w:val="20"/>
          <w:szCs w:val="20"/>
        </w:rPr>
        <w:t xml:space="preserve"> </w:t>
      </w:r>
      <w:r w:rsidRPr="009F3B7B">
        <w:rPr>
          <w:color w:val="000000"/>
          <w:position w:val="-9"/>
          <w:sz w:val="20"/>
          <w:szCs w:val="20"/>
        </w:rPr>
        <w:t>на</w:t>
      </w:r>
      <w:r w:rsidRPr="009F3B7B">
        <w:rPr>
          <w:color w:val="000000"/>
          <w:spacing w:val="57"/>
          <w:position w:val="-9"/>
          <w:sz w:val="20"/>
          <w:szCs w:val="20"/>
        </w:rPr>
        <w:t xml:space="preserve"> </w:t>
      </w:r>
      <w:r w:rsidRPr="009F3B7B">
        <w:rPr>
          <w:color w:val="000000"/>
          <w:position w:val="-9"/>
          <w:sz w:val="20"/>
          <w:szCs w:val="20"/>
        </w:rPr>
        <w:t>2019</w:t>
      </w:r>
      <w:r w:rsidRPr="009F3B7B">
        <w:rPr>
          <w:color w:val="000000"/>
          <w:spacing w:val="57"/>
          <w:position w:val="-9"/>
          <w:sz w:val="20"/>
          <w:szCs w:val="20"/>
        </w:rPr>
        <w:t xml:space="preserve"> </w:t>
      </w:r>
      <w:r w:rsidRPr="009F3B7B">
        <w:rPr>
          <w:color w:val="000000"/>
          <w:position w:val="-9"/>
          <w:sz w:val="20"/>
          <w:szCs w:val="20"/>
        </w:rPr>
        <w:t>год</w:t>
      </w:r>
      <w:r w:rsidRPr="009F3B7B">
        <w:rPr>
          <w:color w:val="000000"/>
          <w:spacing w:val="57"/>
          <w:position w:val="-9"/>
          <w:sz w:val="20"/>
          <w:szCs w:val="20"/>
        </w:rPr>
        <w:t xml:space="preserve"> </w:t>
      </w:r>
      <w:r w:rsidRPr="009F3B7B">
        <w:rPr>
          <w:color w:val="000000"/>
          <w:position w:val="-9"/>
          <w:sz w:val="20"/>
          <w:szCs w:val="20"/>
        </w:rPr>
        <w:t>части</w:t>
      </w:r>
      <w:r w:rsidRPr="009F3B7B">
        <w:rPr>
          <w:color w:val="000000"/>
          <w:spacing w:val="60"/>
          <w:position w:val="-9"/>
          <w:sz w:val="20"/>
          <w:szCs w:val="20"/>
        </w:rPr>
        <w:t xml:space="preserve"> </w:t>
      </w:r>
      <w:r w:rsidRPr="009F3B7B">
        <w:rPr>
          <w:color w:val="000000"/>
          <w:position w:val="-9"/>
          <w:sz w:val="20"/>
          <w:szCs w:val="20"/>
        </w:rPr>
        <w:t>полномочий</w:t>
      </w:r>
      <w:r w:rsidRPr="009F3B7B">
        <w:rPr>
          <w:color w:val="000000"/>
          <w:spacing w:val="57"/>
          <w:position w:val="-9"/>
          <w:sz w:val="20"/>
          <w:szCs w:val="20"/>
        </w:rPr>
        <w:t xml:space="preserve"> </w:t>
      </w:r>
      <w:r w:rsidRPr="009F3B7B">
        <w:rPr>
          <w:color w:val="000000"/>
          <w:position w:val="-9"/>
          <w:sz w:val="20"/>
          <w:szCs w:val="20"/>
        </w:rPr>
        <w:t>Иркутского</w:t>
      </w:r>
      <w:r w:rsidRPr="009F3B7B">
        <w:rPr>
          <w:color w:val="000000"/>
          <w:spacing w:val="57"/>
          <w:position w:val="-9"/>
          <w:sz w:val="20"/>
          <w:szCs w:val="20"/>
        </w:rPr>
        <w:t xml:space="preserve"> </w:t>
      </w:r>
      <w:r w:rsidRPr="009F3B7B">
        <w:rPr>
          <w:color w:val="000000"/>
          <w:position w:val="-9"/>
          <w:sz w:val="20"/>
          <w:szCs w:val="20"/>
        </w:rPr>
        <w:t>районного</w:t>
      </w:r>
      <w:r w:rsidRPr="009F3B7B">
        <w:rPr>
          <w:color w:val="000000"/>
          <w:spacing w:val="57"/>
          <w:position w:val="-9"/>
          <w:sz w:val="20"/>
          <w:szCs w:val="20"/>
        </w:rPr>
        <w:t xml:space="preserve"> </w:t>
      </w:r>
      <w:r w:rsidRPr="009F3B7B">
        <w:rPr>
          <w:color w:val="000000"/>
          <w:position w:val="-9"/>
          <w:sz w:val="20"/>
          <w:szCs w:val="20"/>
        </w:rPr>
        <w:t>муниципального</w:t>
      </w:r>
      <w:r w:rsidRPr="009F3B7B">
        <w:rPr>
          <w:color w:val="000000"/>
          <w:spacing w:val="57"/>
          <w:position w:val="-9"/>
          <w:sz w:val="20"/>
          <w:szCs w:val="20"/>
        </w:rPr>
        <w:t xml:space="preserve"> </w:t>
      </w:r>
      <w:r w:rsidRPr="009F3B7B">
        <w:rPr>
          <w:color w:val="000000"/>
          <w:position w:val="-9"/>
          <w:sz w:val="20"/>
          <w:szCs w:val="20"/>
        </w:rPr>
        <w:t>образования</w:t>
      </w:r>
      <w:r w:rsidRPr="009F3B7B">
        <w:rPr>
          <w:color w:val="000000"/>
          <w:spacing w:val="59"/>
          <w:position w:val="-9"/>
          <w:sz w:val="20"/>
          <w:szCs w:val="20"/>
        </w:rPr>
        <w:t xml:space="preserve"> </w:t>
      </w:r>
      <w:proofErr w:type="gramStart"/>
      <w:r w:rsidRPr="009F3B7B">
        <w:rPr>
          <w:color w:val="000000"/>
          <w:position w:val="-9"/>
          <w:sz w:val="20"/>
          <w:szCs w:val="20"/>
        </w:rPr>
        <w:t>на</w:t>
      </w:r>
      <w:proofErr w:type="gramEnd"/>
      <w:r w:rsidRPr="009F3B7B">
        <w:rPr>
          <w:color w:val="000000"/>
          <w:position w:val="-9"/>
          <w:sz w:val="20"/>
          <w:szCs w:val="20"/>
        </w:rPr>
        <w:t xml:space="preserve">  </w:t>
      </w:r>
    </w:p>
    <w:p w14:paraId="16A35DAD" w14:textId="77777777" w:rsidR="00924AA6" w:rsidRPr="009F3B7B" w:rsidRDefault="00924AA6" w:rsidP="00924AA6">
      <w:pPr>
        <w:spacing w:line="276" w:lineRule="auto"/>
        <w:rPr>
          <w:color w:val="000000"/>
          <w:sz w:val="28"/>
          <w:szCs w:val="28"/>
        </w:rPr>
      </w:pPr>
      <w:r w:rsidRPr="009F3B7B">
        <w:rPr>
          <w:color w:val="000000"/>
          <w:spacing w:val="-3"/>
          <w:sz w:val="20"/>
          <w:szCs w:val="20"/>
        </w:rPr>
        <w:t>у</w:t>
      </w:r>
      <w:r w:rsidRPr="009F3B7B">
        <w:rPr>
          <w:color w:val="000000"/>
          <w:sz w:val="20"/>
          <w:szCs w:val="20"/>
        </w:rPr>
        <w:t xml:space="preserve">ровень Ушаковского муниципального образования по решению вопроса местного значения </w:t>
      </w:r>
      <w:r w:rsidRPr="009F3B7B">
        <w:rPr>
          <w:color w:val="000000"/>
          <w:spacing w:val="-5"/>
          <w:sz w:val="20"/>
          <w:szCs w:val="20"/>
        </w:rPr>
        <w:t>«</w:t>
      </w:r>
      <w:r w:rsidRPr="009F3B7B">
        <w:rPr>
          <w:color w:val="000000"/>
          <w:sz w:val="20"/>
          <w:szCs w:val="20"/>
        </w:rPr>
        <w:t>организация в  границах</w:t>
      </w:r>
      <w:r w:rsidRPr="009F3B7B">
        <w:rPr>
          <w:color w:val="000000"/>
          <w:spacing w:val="98"/>
          <w:sz w:val="20"/>
          <w:szCs w:val="20"/>
        </w:rPr>
        <w:t xml:space="preserve"> </w:t>
      </w:r>
      <w:r w:rsidRPr="009F3B7B">
        <w:rPr>
          <w:color w:val="000000"/>
          <w:sz w:val="20"/>
          <w:szCs w:val="20"/>
        </w:rPr>
        <w:t>поселения</w:t>
      </w:r>
      <w:r w:rsidRPr="009F3B7B">
        <w:rPr>
          <w:color w:val="000000"/>
          <w:spacing w:val="98"/>
          <w:sz w:val="20"/>
          <w:szCs w:val="20"/>
        </w:rPr>
        <w:t xml:space="preserve"> </w:t>
      </w:r>
      <w:r w:rsidRPr="009F3B7B">
        <w:rPr>
          <w:color w:val="000000"/>
          <w:sz w:val="20"/>
          <w:szCs w:val="20"/>
        </w:rPr>
        <w:t>электро-,</w:t>
      </w:r>
      <w:r w:rsidRPr="009F3B7B">
        <w:rPr>
          <w:color w:val="000000"/>
          <w:spacing w:val="98"/>
          <w:sz w:val="20"/>
          <w:szCs w:val="20"/>
        </w:rPr>
        <w:t xml:space="preserve"> </w:t>
      </w:r>
      <w:r w:rsidRPr="009F3B7B">
        <w:rPr>
          <w:color w:val="000000"/>
          <w:sz w:val="20"/>
          <w:szCs w:val="20"/>
        </w:rPr>
        <w:t>тепл</w:t>
      </w:r>
      <w:proofErr w:type="gramStart"/>
      <w:r w:rsidRPr="009F3B7B">
        <w:rPr>
          <w:color w:val="000000"/>
          <w:sz w:val="20"/>
          <w:szCs w:val="20"/>
        </w:rPr>
        <w:t>о-</w:t>
      </w:r>
      <w:proofErr w:type="gramEnd"/>
      <w:r w:rsidRPr="009F3B7B">
        <w:rPr>
          <w:color w:val="000000"/>
          <w:sz w:val="20"/>
          <w:szCs w:val="20"/>
        </w:rPr>
        <w:t>,</w:t>
      </w:r>
      <w:r w:rsidRPr="009F3B7B">
        <w:rPr>
          <w:color w:val="000000"/>
          <w:spacing w:val="98"/>
          <w:sz w:val="20"/>
          <w:szCs w:val="20"/>
        </w:rPr>
        <w:t xml:space="preserve"> </w:t>
      </w:r>
      <w:r w:rsidRPr="009F3B7B">
        <w:rPr>
          <w:color w:val="000000"/>
          <w:sz w:val="20"/>
          <w:szCs w:val="20"/>
        </w:rPr>
        <w:t>газо-</w:t>
      </w:r>
      <w:r w:rsidRPr="009F3B7B">
        <w:rPr>
          <w:color w:val="000000"/>
          <w:spacing w:val="99"/>
          <w:sz w:val="20"/>
          <w:szCs w:val="20"/>
        </w:rPr>
        <w:t xml:space="preserve"> </w:t>
      </w:r>
      <w:r w:rsidRPr="009F3B7B">
        <w:rPr>
          <w:color w:val="000000"/>
          <w:sz w:val="20"/>
          <w:szCs w:val="20"/>
        </w:rPr>
        <w:t>и</w:t>
      </w:r>
      <w:r w:rsidRPr="009F3B7B">
        <w:rPr>
          <w:color w:val="000000"/>
          <w:spacing w:val="98"/>
          <w:sz w:val="20"/>
          <w:szCs w:val="20"/>
        </w:rPr>
        <w:t xml:space="preserve"> </w:t>
      </w:r>
      <w:r w:rsidRPr="009F3B7B">
        <w:rPr>
          <w:color w:val="000000"/>
          <w:sz w:val="20"/>
          <w:szCs w:val="20"/>
        </w:rPr>
        <w:t>водоснабжения</w:t>
      </w:r>
      <w:r w:rsidRPr="009F3B7B">
        <w:rPr>
          <w:color w:val="000000"/>
          <w:spacing w:val="98"/>
          <w:sz w:val="20"/>
          <w:szCs w:val="20"/>
        </w:rPr>
        <w:t xml:space="preserve"> </w:t>
      </w:r>
      <w:r w:rsidRPr="009F3B7B">
        <w:rPr>
          <w:color w:val="000000"/>
          <w:sz w:val="20"/>
          <w:szCs w:val="20"/>
        </w:rPr>
        <w:t>населения,</w:t>
      </w:r>
      <w:r w:rsidRPr="009F3B7B">
        <w:rPr>
          <w:color w:val="000000"/>
          <w:spacing w:val="99"/>
          <w:sz w:val="20"/>
          <w:szCs w:val="20"/>
        </w:rPr>
        <w:t xml:space="preserve"> </w:t>
      </w:r>
      <w:r w:rsidRPr="009F3B7B">
        <w:rPr>
          <w:color w:val="000000"/>
          <w:sz w:val="20"/>
          <w:szCs w:val="20"/>
        </w:rPr>
        <w:t>водоотведения,</w:t>
      </w:r>
      <w:r w:rsidRPr="009F3B7B">
        <w:rPr>
          <w:color w:val="000000"/>
          <w:spacing w:val="99"/>
          <w:sz w:val="20"/>
          <w:szCs w:val="20"/>
        </w:rPr>
        <w:t xml:space="preserve"> </w:t>
      </w:r>
      <w:r w:rsidRPr="009F3B7B">
        <w:rPr>
          <w:color w:val="000000"/>
          <w:sz w:val="20"/>
          <w:szCs w:val="20"/>
        </w:rPr>
        <w:t>снабжения  населения топливом в пределах</w:t>
      </w:r>
      <w:r w:rsidRPr="009F3B7B">
        <w:rPr>
          <w:color w:val="000000"/>
          <w:spacing w:val="21"/>
          <w:sz w:val="20"/>
          <w:szCs w:val="20"/>
        </w:rPr>
        <w:t xml:space="preserve"> </w:t>
      </w:r>
      <w:r w:rsidRPr="009F3B7B">
        <w:rPr>
          <w:color w:val="000000"/>
          <w:sz w:val="20"/>
          <w:szCs w:val="20"/>
        </w:rPr>
        <w:t>полномочий,</w:t>
      </w:r>
      <w:r w:rsidRPr="009F3B7B">
        <w:rPr>
          <w:color w:val="000000"/>
          <w:spacing w:val="21"/>
          <w:sz w:val="20"/>
          <w:szCs w:val="20"/>
        </w:rPr>
        <w:t xml:space="preserve"> </w:t>
      </w:r>
      <w:r w:rsidRPr="009F3B7B">
        <w:rPr>
          <w:color w:val="000000"/>
          <w:spacing w:val="-3"/>
          <w:sz w:val="20"/>
          <w:szCs w:val="20"/>
        </w:rPr>
        <w:t>у</w:t>
      </w:r>
      <w:r w:rsidRPr="009F3B7B">
        <w:rPr>
          <w:color w:val="000000"/>
          <w:sz w:val="20"/>
          <w:szCs w:val="20"/>
        </w:rPr>
        <w:t>становленных законодательством Российской Федерации</w:t>
      </w:r>
      <w:r w:rsidRPr="009F3B7B">
        <w:rPr>
          <w:color w:val="000000"/>
          <w:spacing w:val="-3"/>
          <w:sz w:val="20"/>
          <w:szCs w:val="20"/>
        </w:rPr>
        <w:t>»</w:t>
      </w:r>
      <w:r w:rsidRPr="009F3B7B">
        <w:rPr>
          <w:color w:val="000000"/>
          <w:sz w:val="20"/>
          <w:szCs w:val="20"/>
        </w:rPr>
        <w:t xml:space="preserve"> в  части организации в границах сельского поселения электроснабжения населения и водоотведения (Решение  оп</w:t>
      </w:r>
      <w:r w:rsidRPr="009F3B7B">
        <w:rPr>
          <w:color w:val="000000"/>
          <w:spacing w:val="-3"/>
          <w:sz w:val="20"/>
          <w:szCs w:val="20"/>
        </w:rPr>
        <w:t>у</w:t>
      </w:r>
      <w:r w:rsidRPr="009F3B7B">
        <w:rPr>
          <w:color w:val="000000"/>
          <w:sz w:val="20"/>
          <w:szCs w:val="20"/>
        </w:rPr>
        <w:t>бликовано в газете «Ангарские огни</w:t>
      </w:r>
      <w:r w:rsidRPr="009F3B7B">
        <w:rPr>
          <w:color w:val="000000"/>
          <w:spacing w:val="-3"/>
          <w:sz w:val="20"/>
          <w:szCs w:val="20"/>
        </w:rPr>
        <w:t>»</w:t>
      </w:r>
      <w:r w:rsidRPr="009F3B7B">
        <w:rPr>
          <w:color w:val="000000"/>
          <w:sz w:val="20"/>
          <w:szCs w:val="20"/>
        </w:rPr>
        <w:t xml:space="preserve"> № 35 от 07.09.2018).  </w:t>
      </w:r>
    </w:p>
    <w:p w14:paraId="164F18B8" w14:textId="77777777" w:rsidR="00924AA6" w:rsidRPr="009F3B7B" w:rsidRDefault="00924AA6" w:rsidP="008C69EA">
      <w:pPr>
        <w:spacing w:line="276" w:lineRule="auto"/>
        <w:rPr>
          <w:color w:val="000000"/>
          <w:sz w:val="28"/>
        </w:rPr>
      </w:pPr>
    </w:p>
    <w:p w14:paraId="463121DF" w14:textId="77777777" w:rsidR="00982C03" w:rsidRPr="009F3B7B" w:rsidRDefault="00982C03" w:rsidP="00982C03">
      <w:pPr>
        <w:spacing w:line="276" w:lineRule="auto"/>
        <w:rPr>
          <w:color w:val="010302"/>
          <w:sz w:val="28"/>
          <w:szCs w:val="28"/>
        </w:rPr>
      </w:pPr>
      <w:r w:rsidRPr="009F3B7B">
        <w:rPr>
          <w:sz w:val="28"/>
          <w:szCs w:val="28"/>
        </w:rPr>
        <w:t>Устойчивый</w:t>
      </w:r>
      <w:r w:rsidRPr="009F3B7B">
        <w:rPr>
          <w:spacing w:val="102"/>
          <w:sz w:val="28"/>
          <w:szCs w:val="28"/>
        </w:rPr>
        <w:t xml:space="preserve"> </w:t>
      </w:r>
      <w:r w:rsidRPr="009F3B7B">
        <w:rPr>
          <w:sz w:val="28"/>
          <w:szCs w:val="28"/>
        </w:rPr>
        <w:t>сн</w:t>
      </w:r>
      <w:r w:rsidRPr="009F3B7B">
        <w:rPr>
          <w:spacing w:val="-2"/>
          <w:sz w:val="28"/>
          <w:szCs w:val="28"/>
        </w:rPr>
        <w:t>е</w:t>
      </w:r>
      <w:r w:rsidRPr="009F3B7B">
        <w:rPr>
          <w:sz w:val="28"/>
          <w:szCs w:val="28"/>
        </w:rPr>
        <w:t>жный</w:t>
      </w:r>
      <w:r w:rsidRPr="009F3B7B">
        <w:rPr>
          <w:spacing w:val="102"/>
          <w:sz w:val="28"/>
          <w:szCs w:val="28"/>
        </w:rPr>
        <w:t xml:space="preserve"> </w:t>
      </w:r>
      <w:r w:rsidRPr="009F3B7B">
        <w:rPr>
          <w:sz w:val="28"/>
          <w:szCs w:val="28"/>
        </w:rPr>
        <w:t>покров</w:t>
      </w:r>
      <w:r w:rsidRPr="009F3B7B">
        <w:rPr>
          <w:spacing w:val="101"/>
          <w:sz w:val="28"/>
          <w:szCs w:val="28"/>
        </w:rPr>
        <w:t xml:space="preserve"> </w:t>
      </w:r>
      <w:r w:rsidRPr="009F3B7B">
        <w:rPr>
          <w:sz w:val="28"/>
          <w:szCs w:val="28"/>
        </w:rPr>
        <w:t>в</w:t>
      </w:r>
      <w:r w:rsidRPr="009F3B7B">
        <w:rPr>
          <w:spacing w:val="101"/>
          <w:sz w:val="28"/>
          <w:szCs w:val="28"/>
        </w:rPr>
        <w:t xml:space="preserve"> </w:t>
      </w:r>
      <w:r w:rsidRPr="009F3B7B">
        <w:rPr>
          <w:sz w:val="28"/>
          <w:szCs w:val="28"/>
        </w:rPr>
        <w:t>среднем</w:t>
      </w:r>
      <w:r w:rsidRPr="009F3B7B">
        <w:rPr>
          <w:spacing w:val="102"/>
          <w:sz w:val="28"/>
          <w:szCs w:val="28"/>
        </w:rPr>
        <w:t xml:space="preserve"> </w:t>
      </w:r>
      <w:r w:rsidRPr="009F3B7B">
        <w:rPr>
          <w:sz w:val="28"/>
          <w:szCs w:val="28"/>
        </w:rPr>
        <w:t>образ</w:t>
      </w:r>
      <w:r w:rsidRPr="009F3B7B">
        <w:rPr>
          <w:spacing w:val="-3"/>
          <w:sz w:val="28"/>
          <w:szCs w:val="28"/>
        </w:rPr>
        <w:t>у</w:t>
      </w:r>
      <w:r w:rsidRPr="009F3B7B">
        <w:rPr>
          <w:sz w:val="28"/>
          <w:szCs w:val="28"/>
        </w:rPr>
        <w:t>ется</w:t>
      </w:r>
      <w:r w:rsidRPr="009F3B7B">
        <w:rPr>
          <w:spacing w:val="102"/>
          <w:sz w:val="28"/>
          <w:szCs w:val="28"/>
        </w:rPr>
        <w:t xml:space="preserve"> </w:t>
      </w:r>
      <w:r w:rsidRPr="009F3B7B">
        <w:rPr>
          <w:sz w:val="28"/>
          <w:szCs w:val="28"/>
        </w:rPr>
        <w:t>чаще</w:t>
      </w:r>
      <w:r w:rsidRPr="009F3B7B">
        <w:rPr>
          <w:spacing w:val="102"/>
          <w:sz w:val="28"/>
          <w:szCs w:val="28"/>
        </w:rPr>
        <w:t xml:space="preserve"> </w:t>
      </w:r>
      <w:r w:rsidRPr="009F3B7B">
        <w:rPr>
          <w:sz w:val="28"/>
          <w:szCs w:val="28"/>
        </w:rPr>
        <w:t>в</w:t>
      </w:r>
      <w:r w:rsidRPr="009F3B7B">
        <w:rPr>
          <w:spacing w:val="101"/>
          <w:sz w:val="28"/>
          <w:szCs w:val="28"/>
        </w:rPr>
        <w:t xml:space="preserve"> </w:t>
      </w:r>
      <w:r w:rsidRPr="009F3B7B">
        <w:rPr>
          <w:sz w:val="28"/>
          <w:szCs w:val="28"/>
        </w:rPr>
        <w:t>пер</w:t>
      </w:r>
      <w:r w:rsidRPr="009F3B7B">
        <w:rPr>
          <w:spacing w:val="-2"/>
          <w:sz w:val="28"/>
          <w:szCs w:val="28"/>
        </w:rPr>
        <w:t>в</w:t>
      </w:r>
      <w:r w:rsidRPr="009F3B7B">
        <w:rPr>
          <w:sz w:val="28"/>
          <w:szCs w:val="28"/>
        </w:rPr>
        <w:t>ой  декад</w:t>
      </w:r>
      <w:r w:rsidRPr="009F3B7B">
        <w:rPr>
          <w:spacing w:val="-2"/>
          <w:sz w:val="28"/>
          <w:szCs w:val="28"/>
        </w:rPr>
        <w:t>е</w:t>
      </w:r>
      <w:r w:rsidRPr="009F3B7B">
        <w:rPr>
          <w:spacing w:val="90"/>
          <w:sz w:val="28"/>
          <w:szCs w:val="28"/>
        </w:rPr>
        <w:t xml:space="preserve"> </w:t>
      </w:r>
      <w:r w:rsidRPr="009F3B7B">
        <w:rPr>
          <w:sz w:val="28"/>
          <w:szCs w:val="28"/>
        </w:rPr>
        <w:t>ноября</w:t>
      </w:r>
      <w:r w:rsidRPr="009F3B7B">
        <w:rPr>
          <w:spacing w:val="88"/>
          <w:sz w:val="28"/>
          <w:szCs w:val="28"/>
        </w:rPr>
        <w:t xml:space="preserve"> </w:t>
      </w:r>
      <w:r w:rsidRPr="009F3B7B">
        <w:rPr>
          <w:sz w:val="28"/>
          <w:szCs w:val="28"/>
        </w:rPr>
        <w:t>и</w:t>
      </w:r>
      <w:r w:rsidRPr="009F3B7B">
        <w:rPr>
          <w:spacing w:val="90"/>
          <w:sz w:val="28"/>
          <w:szCs w:val="28"/>
        </w:rPr>
        <w:t xml:space="preserve"> </w:t>
      </w:r>
      <w:r w:rsidRPr="009F3B7B">
        <w:rPr>
          <w:sz w:val="28"/>
          <w:szCs w:val="28"/>
        </w:rPr>
        <w:t>разр</w:t>
      </w:r>
      <w:r w:rsidRPr="009F3B7B">
        <w:rPr>
          <w:spacing w:val="-2"/>
          <w:sz w:val="28"/>
          <w:szCs w:val="28"/>
        </w:rPr>
        <w:t>у</w:t>
      </w:r>
      <w:r w:rsidRPr="009F3B7B">
        <w:rPr>
          <w:sz w:val="28"/>
          <w:szCs w:val="28"/>
        </w:rPr>
        <w:t>шается</w:t>
      </w:r>
      <w:r w:rsidRPr="009F3B7B">
        <w:rPr>
          <w:spacing w:val="90"/>
          <w:sz w:val="28"/>
          <w:szCs w:val="28"/>
        </w:rPr>
        <w:t xml:space="preserve"> </w:t>
      </w:r>
      <w:r w:rsidRPr="009F3B7B">
        <w:rPr>
          <w:sz w:val="28"/>
          <w:szCs w:val="28"/>
        </w:rPr>
        <w:t>в</w:t>
      </w:r>
      <w:r w:rsidRPr="009F3B7B">
        <w:rPr>
          <w:spacing w:val="87"/>
          <w:sz w:val="28"/>
          <w:szCs w:val="28"/>
        </w:rPr>
        <w:t xml:space="preserve"> </w:t>
      </w:r>
      <w:r w:rsidRPr="009F3B7B">
        <w:rPr>
          <w:sz w:val="28"/>
          <w:szCs w:val="28"/>
        </w:rPr>
        <w:t>начале</w:t>
      </w:r>
      <w:r w:rsidRPr="009F3B7B">
        <w:rPr>
          <w:spacing w:val="90"/>
          <w:sz w:val="28"/>
          <w:szCs w:val="28"/>
        </w:rPr>
        <w:t xml:space="preserve"> </w:t>
      </w:r>
      <w:r w:rsidRPr="009F3B7B">
        <w:rPr>
          <w:sz w:val="28"/>
          <w:szCs w:val="28"/>
        </w:rPr>
        <w:t>апреля.</w:t>
      </w:r>
      <w:r w:rsidRPr="009F3B7B">
        <w:rPr>
          <w:spacing w:val="90"/>
          <w:sz w:val="28"/>
          <w:szCs w:val="28"/>
        </w:rPr>
        <w:t xml:space="preserve"> </w:t>
      </w:r>
      <w:r w:rsidRPr="009F3B7B">
        <w:rPr>
          <w:spacing w:val="-2"/>
          <w:sz w:val="28"/>
          <w:szCs w:val="28"/>
        </w:rPr>
        <w:t>Ч</w:t>
      </w:r>
      <w:r w:rsidRPr="009F3B7B">
        <w:rPr>
          <w:sz w:val="28"/>
          <w:szCs w:val="28"/>
        </w:rPr>
        <w:t>ис</w:t>
      </w:r>
      <w:r w:rsidRPr="009F3B7B">
        <w:rPr>
          <w:spacing w:val="-3"/>
          <w:sz w:val="28"/>
          <w:szCs w:val="28"/>
        </w:rPr>
        <w:t>л</w:t>
      </w:r>
      <w:r w:rsidRPr="009F3B7B">
        <w:rPr>
          <w:sz w:val="28"/>
          <w:szCs w:val="28"/>
        </w:rPr>
        <w:t>о</w:t>
      </w:r>
      <w:r w:rsidRPr="009F3B7B">
        <w:rPr>
          <w:spacing w:val="87"/>
          <w:sz w:val="28"/>
          <w:szCs w:val="28"/>
        </w:rPr>
        <w:t xml:space="preserve"> </w:t>
      </w:r>
      <w:r w:rsidRPr="009F3B7B">
        <w:rPr>
          <w:sz w:val="28"/>
          <w:szCs w:val="28"/>
        </w:rPr>
        <w:t>дн</w:t>
      </w:r>
      <w:r w:rsidRPr="009F3B7B">
        <w:rPr>
          <w:spacing w:val="-2"/>
          <w:sz w:val="28"/>
          <w:szCs w:val="28"/>
        </w:rPr>
        <w:t>е</w:t>
      </w:r>
      <w:r w:rsidRPr="009F3B7B">
        <w:rPr>
          <w:sz w:val="28"/>
          <w:szCs w:val="28"/>
        </w:rPr>
        <w:t>й</w:t>
      </w:r>
      <w:r w:rsidRPr="009F3B7B">
        <w:rPr>
          <w:spacing w:val="90"/>
          <w:sz w:val="28"/>
          <w:szCs w:val="28"/>
        </w:rPr>
        <w:t xml:space="preserve"> </w:t>
      </w:r>
      <w:r w:rsidRPr="009F3B7B">
        <w:rPr>
          <w:spacing w:val="-2"/>
          <w:sz w:val="28"/>
          <w:szCs w:val="28"/>
        </w:rPr>
        <w:t>с</w:t>
      </w:r>
      <w:r w:rsidRPr="009F3B7B">
        <w:rPr>
          <w:sz w:val="28"/>
          <w:szCs w:val="28"/>
        </w:rPr>
        <w:t>о</w:t>
      </w:r>
      <w:r w:rsidRPr="009F3B7B">
        <w:rPr>
          <w:spacing w:val="87"/>
          <w:sz w:val="28"/>
          <w:szCs w:val="28"/>
        </w:rPr>
        <w:t xml:space="preserve"> </w:t>
      </w:r>
      <w:r w:rsidRPr="009F3B7B">
        <w:rPr>
          <w:sz w:val="28"/>
          <w:szCs w:val="28"/>
        </w:rPr>
        <w:t>сн</w:t>
      </w:r>
      <w:r w:rsidRPr="009F3B7B">
        <w:rPr>
          <w:spacing w:val="-2"/>
          <w:sz w:val="28"/>
          <w:szCs w:val="28"/>
        </w:rPr>
        <w:t>е</w:t>
      </w:r>
      <w:r w:rsidRPr="009F3B7B">
        <w:rPr>
          <w:sz w:val="28"/>
          <w:szCs w:val="28"/>
        </w:rPr>
        <w:t>жны</w:t>
      </w:r>
      <w:r w:rsidRPr="009F3B7B">
        <w:rPr>
          <w:spacing w:val="-2"/>
          <w:sz w:val="28"/>
          <w:szCs w:val="28"/>
        </w:rPr>
        <w:t>м</w:t>
      </w:r>
      <w:r w:rsidRPr="009F3B7B">
        <w:rPr>
          <w:sz w:val="28"/>
          <w:szCs w:val="28"/>
        </w:rPr>
        <w:t xml:space="preserve">  покровом составляет в среднем</w:t>
      </w:r>
      <w:r w:rsidRPr="009F3B7B">
        <w:rPr>
          <w:spacing w:val="-3"/>
          <w:sz w:val="28"/>
          <w:szCs w:val="28"/>
        </w:rPr>
        <w:t xml:space="preserve"> </w:t>
      </w:r>
      <w:r w:rsidRPr="009F3B7B">
        <w:rPr>
          <w:sz w:val="28"/>
          <w:szCs w:val="28"/>
        </w:rPr>
        <w:t>около</w:t>
      </w:r>
      <w:r w:rsidRPr="009F3B7B">
        <w:rPr>
          <w:spacing w:val="-3"/>
          <w:sz w:val="28"/>
          <w:szCs w:val="28"/>
        </w:rPr>
        <w:t xml:space="preserve"> </w:t>
      </w:r>
      <w:r w:rsidRPr="009F3B7B">
        <w:rPr>
          <w:sz w:val="28"/>
          <w:szCs w:val="28"/>
        </w:rPr>
        <w:t>150</w:t>
      </w:r>
      <w:r w:rsidRPr="009F3B7B">
        <w:rPr>
          <w:spacing w:val="-2"/>
          <w:sz w:val="28"/>
          <w:szCs w:val="28"/>
        </w:rPr>
        <w:t>-</w:t>
      </w:r>
      <w:r w:rsidRPr="009F3B7B">
        <w:rPr>
          <w:sz w:val="28"/>
          <w:szCs w:val="28"/>
        </w:rPr>
        <w:t>160</w:t>
      </w:r>
      <w:r w:rsidRPr="009F3B7B">
        <w:rPr>
          <w:spacing w:val="-3"/>
          <w:sz w:val="28"/>
          <w:szCs w:val="28"/>
        </w:rPr>
        <w:t xml:space="preserve"> </w:t>
      </w:r>
      <w:r w:rsidRPr="009F3B7B">
        <w:rPr>
          <w:sz w:val="28"/>
          <w:szCs w:val="28"/>
        </w:rPr>
        <w:t>дней.</w:t>
      </w:r>
      <w:r w:rsidRPr="009F3B7B">
        <w:rPr>
          <w:spacing w:val="-2"/>
          <w:sz w:val="28"/>
          <w:szCs w:val="28"/>
        </w:rPr>
        <w:t xml:space="preserve"> </w:t>
      </w:r>
      <w:r w:rsidRPr="009F3B7B">
        <w:rPr>
          <w:sz w:val="28"/>
          <w:szCs w:val="28"/>
        </w:rPr>
        <w:t xml:space="preserve">  </w:t>
      </w:r>
    </w:p>
    <w:p w14:paraId="65ED4E10" w14:textId="77777777" w:rsidR="00982C03" w:rsidRPr="009F3B7B" w:rsidRDefault="00982C03" w:rsidP="00982C03">
      <w:pPr>
        <w:spacing w:line="276" w:lineRule="auto"/>
        <w:rPr>
          <w:color w:val="010302"/>
          <w:sz w:val="28"/>
          <w:szCs w:val="28"/>
        </w:rPr>
      </w:pPr>
      <w:r w:rsidRPr="009F3B7B">
        <w:rPr>
          <w:sz w:val="28"/>
          <w:szCs w:val="28"/>
        </w:rPr>
        <w:t>Высота снежно</w:t>
      </w:r>
      <w:r w:rsidRPr="009F3B7B">
        <w:rPr>
          <w:spacing w:val="-2"/>
          <w:sz w:val="28"/>
          <w:szCs w:val="28"/>
        </w:rPr>
        <w:t>г</w:t>
      </w:r>
      <w:r w:rsidRPr="009F3B7B">
        <w:rPr>
          <w:sz w:val="28"/>
          <w:szCs w:val="28"/>
        </w:rPr>
        <w:t>о покрова кол</w:t>
      </w:r>
      <w:r w:rsidRPr="009F3B7B">
        <w:rPr>
          <w:spacing w:val="-2"/>
          <w:sz w:val="28"/>
          <w:szCs w:val="28"/>
        </w:rPr>
        <w:t>е</w:t>
      </w:r>
      <w:r w:rsidRPr="009F3B7B">
        <w:rPr>
          <w:sz w:val="28"/>
          <w:szCs w:val="28"/>
        </w:rPr>
        <w:t xml:space="preserve">блется </w:t>
      </w:r>
      <w:r w:rsidRPr="009F3B7B">
        <w:rPr>
          <w:spacing w:val="-2"/>
          <w:sz w:val="28"/>
          <w:szCs w:val="28"/>
        </w:rPr>
        <w:t>в</w:t>
      </w:r>
      <w:r w:rsidRPr="009F3B7B">
        <w:rPr>
          <w:sz w:val="28"/>
          <w:szCs w:val="28"/>
        </w:rPr>
        <w:t xml:space="preserve"> откры</w:t>
      </w:r>
      <w:r w:rsidRPr="009F3B7B">
        <w:rPr>
          <w:spacing w:val="-2"/>
          <w:sz w:val="28"/>
          <w:szCs w:val="28"/>
        </w:rPr>
        <w:t>т</w:t>
      </w:r>
      <w:r w:rsidRPr="009F3B7B">
        <w:rPr>
          <w:sz w:val="28"/>
          <w:szCs w:val="28"/>
        </w:rPr>
        <w:t>ом мес</w:t>
      </w:r>
      <w:r w:rsidRPr="009F3B7B">
        <w:rPr>
          <w:spacing w:val="-2"/>
          <w:sz w:val="28"/>
          <w:szCs w:val="28"/>
        </w:rPr>
        <w:t>т</w:t>
      </w:r>
      <w:r w:rsidRPr="009F3B7B">
        <w:rPr>
          <w:sz w:val="28"/>
          <w:szCs w:val="28"/>
        </w:rPr>
        <w:t xml:space="preserve">е от 6 до 29 см, </w:t>
      </w:r>
      <w:r w:rsidRPr="009F3B7B">
        <w:rPr>
          <w:spacing w:val="-2"/>
          <w:sz w:val="28"/>
          <w:szCs w:val="28"/>
        </w:rPr>
        <w:t>в</w:t>
      </w:r>
      <w:r w:rsidRPr="009F3B7B">
        <w:rPr>
          <w:sz w:val="28"/>
          <w:szCs w:val="28"/>
        </w:rPr>
        <w:t xml:space="preserve">  защищ</w:t>
      </w:r>
      <w:r w:rsidRPr="009F3B7B">
        <w:rPr>
          <w:spacing w:val="-2"/>
          <w:sz w:val="28"/>
          <w:szCs w:val="28"/>
        </w:rPr>
        <w:t>е</w:t>
      </w:r>
      <w:r w:rsidRPr="009F3B7B">
        <w:rPr>
          <w:sz w:val="28"/>
          <w:szCs w:val="28"/>
        </w:rPr>
        <w:t>нном</w:t>
      </w:r>
      <w:r w:rsidRPr="009F3B7B">
        <w:rPr>
          <w:spacing w:val="-2"/>
          <w:sz w:val="28"/>
          <w:szCs w:val="28"/>
        </w:rPr>
        <w:t xml:space="preserve"> </w:t>
      </w:r>
      <w:r w:rsidRPr="009F3B7B">
        <w:rPr>
          <w:sz w:val="28"/>
          <w:szCs w:val="28"/>
        </w:rPr>
        <w:t>– от</w:t>
      </w:r>
      <w:r w:rsidRPr="009F3B7B">
        <w:rPr>
          <w:spacing w:val="-3"/>
          <w:sz w:val="28"/>
          <w:szCs w:val="28"/>
        </w:rPr>
        <w:t xml:space="preserve"> </w:t>
      </w:r>
      <w:r w:rsidRPr="009F3B7B">
        <w:rPr>
          <w:sz w:val="28"/>
          <w:szCs w:val="28"/>
        </w:rPr>
        <w:t>17 до</w:t>
      </w:r>
      <w:r w:rsidRPr="009F3B7B">
        <w:rPr>
          <w:spacing w:val="-3"/>
          <w:sz w:val="28"/>
          <w:szCs w:val="28"/>
        </w:rPr>
        <w:t xml:space="preserve"> </w:t>
      </w:r>
      <w:r w:rsidRPr="009F3B7B">
        <w:rPr>
          <w:sz w:val="28"/>
          <w:szCs w:val="28"/>
        </w:rPr>
        <w:t xml:space="preserve">44 см.  </w:t>
      </w:r>
    </w:p>
    <w:p w14:paraId="5BD8A4C9" w14:textId="77777777" w:rsidR="00982C03" w:rsidRPr="009F3B7B" w:rsidRDefault="00982C03" w:rsidP="00982C03">
      <w:pPr>
        <w:spacing w:line="276" w:lineRule="auto"/>
        <w:rPr>
          <w:color w:val="010302"/>
          <w:sz w:val="28"/>
          <w:szCs w:val="28"/>
        </w:rPr>
      </w:pPr>
      <w:r w:rsidRPr="009F3B7B">
        <w:rPr>
          <w:sz w:val="28"/>
          <w:szCs w:val="28"/>
        </w:rPr>
        <w:t>Норма</w:t>
      </w:r>
      <w:r w:rsidRPr="009F3B7B">
        <w:rPr>
          <w:spacing w:val="-2"/>
          <w:sz w:val="28"/>
          <w:szCs w:val="28"/>
        </w:rPr>
        <w:t>т</w:t>
      </w:r>
      <w:r w:rsidRPr="009F3B7B">
        <w:rPr>
          <w:sz w:val="28"/>
          <w:szCs w:val="28"/>
        </w:rPr>
        <w:t>ивная</w:t>
      </w:r>
      <w:r w:rsidRPr="009F3B7B">
        <w:rPr>
          <w:spacing w:val="141"/>
          <w:sz w:val="28"/>
          <w:szCs w:val="28"/>
        </w:rPr>
        <w:t xml:space="preserve"> </w:t>
      </w:r>
      <w:r w:rsidRPr="009F3B7B">
        <w:rPr>
          <w:sz w:val="28"/>
          <w:szCs w:val="28"/>
        </w:rPr>
        <w:t>на</w:t>
      </w:r>
      <w:r w:rsidRPr="009F3B7B">
        <w:rPr>
          <w:spacing w:val="-2"/>
          <w:sz w:val="28"/>
          <w:szCs w:val="28"/>
        </w:rPr>
        <w:t>г</w:t>
      </w:r>
      <w:r w:rsidRPr="009F3B7B">
        <w:rPr>
          <w:sz w:val="28"/>
          <w:szCs w:val="28"/>
        </w:rPr>
        <w:t>р</w:t>
      </w:r>
      <w:r w:rsidRPr="009F3B7B">
        <w:rPr>
          <w:spacing w:val="-3"/>
          <w:sz w:val="28"/>
          <w:szCs w:val="28"/>
        </w:rPr>
        <w:t>у</w:t>
      </w:r>
      <w:r w:rsidRPr="009F3B7B">
        <w:rPr>
          <w:sz w:val="28"/>
          <w:szCs w:val="28"/>
        </w:rPr>
        <w:t>зка</w:t>
      </w:r>
      <w:r w:rsidRPr="009F3B7B">
        <w:rPr>
          <w:spacing w:val="142"/>
          <w:sz w:val="28"/>
          <w:szCs w:val="28"/>
        </w:rPr>
        <w:t xml:space="preserve"> </w:t>
      </w:r>
      <w:r w:rsidRPr="009F3B7B">
        <w:rPr>
          <w:sz w:val="28"/>
          <w:szCs w:val="28"/>
        </w:rPr>
        <w:t>от</w:t>
      </w:r>
      <w:r w:rsidRPr="009F3B7B">
        <w:rPr>
          <w:spacing w:val="142"/>
          <w:sz w:val="28"/>
          <w:szCs w:val="28"/>
        </w:rPr>
        <w:t xml:space="preserve"> </w:t>
      </w:r>
      <w:r w:rsidRPr="009F3B7B">
        <w:rPr>
          <w:sz w:val="28"/>
          <w:szCs w:val="28"/>
        </w:rPr>
        <w:t>сне</w:t>
      </w:r>
      <w:r w:rsidRPr="009F3B7B">
        <w:rPr>
          <w:spacing w:val="-2"/>
          <w:sz w:val="28"/>
          <w:szCs w:val="28"/>
        </w:rPr>
        <w:t>г</w:t>
      </w:r>
      <w:r w:rsidRPr="009F3B7B">
        <w:rPr>
          <w:sz w:val="28"/>
          <w:szCs w:val="28"/>
        </w:rPr>
        <w:t>ового</w:t>
      </w:r>
      <w:r w:rsidRPr="009F3B7B">
        <w:rPr>
          <w:spacing w:val="143"/>
          <w:sz w:val="28"/>
          <w:szCs w:val="28"/>
        </w:rPr>
        <w:t xml:space="preserve"> </w:t>
      </w:r>
      <w:r w:rsidRPr="009F3B7B">
        <w:rPr>
          <w:sz w:val="28"/>
          <w:szCs w:val="28"/>
        </w:rPr>
        <w:t>покрова</w:t>
      </w:r>
      <w:r w:rsidRPr="009F3B7B">
        <w:rPr>
          <w:spacing w:val="145"/>
          <w:sz w:val="28"/>
          <w:szCs w:val="28"/>
        </w:rPr>
        <w:t xml:space="preserve"> </w:t>
      </w:r>
      <w:r w:rsidRPr="009F3B7B">
        <w:rPr>
          <w:sz w:val="28"/>
          <w:szCs w:val="28"/>
        </w:rPr>
        <w:t>–</w:t>
      </w:r>
      <w:r w:rsidRPr="009F3B7B">
        <w:rPr>
          <w:spacing w:val="140"/>
          <w:sz w:val="28"/>
          <w:szCs w:val="28"/>
        </w:rPr>
        <w:t xml:space="preserve"> </w:t>
      </w:r>
      <w:r w:rsidRPr="009F3B7B">
        <w:rPr>
          <w:sz w:val="28"/>
          <w:szCs w:val="28"/>
        </w:rPr>
        <w:t>70</w:t>
      </w:r>
      <w:r w:rsidRPr="009F3B7B">
        <w:rPr>
          <w:spacing w:val="143"/>
          <w:sz w:val="28"/>
          <w:szCs w:val="28"/>
        </w:rPr>
        <w:t xml:space="preserve"> </w:t>
      </w:r>
      <w:r w:rsidRPr="009F3B7B">
        <w:rPr>
          <w:sz w:val="28"/>
          <w:szCs w:val="28"/>
        </w:rPr>
        <w:t>кг/м</w:t>
      </w:r>
      <w:proofErr w:type="gramStart"/>
      <w:r w:rsidRPr="009F3B7B">
        <w:rPr>
          <w:sz w:val="28"/>
          <w:szCs w:val="28"/>
          <w:vertAlign w:val="superscript"/>
        </w:rPr>
        <w:t>2</w:t>
      </w:r>
      <w:proofErr w:type="gramEnd"/>
      <w:r w:rsidRPr="009F3B7B">
        <w:rPr>
          <w:sz w:val="28"/>
          <w:szCs w:val="28"/>
        </w:rPr>
        <w:t>,</w:t>
      </w:r>
      <w:r w:rsidRPr="009F3B7B">
        <w:rPr>
          <w:spacing w:val="140"/>
          <w:sz w:val="28"/>
          <w:szCs w:val="28"/>
        </w:rPr>
        <w:t xml:space="preserve"> </w:t>
      </w:r>
      <w:r w:rsidRPr="009F3B7B">
        <w:rPr>
          <w:sz w:val="28"/>
          <w:szCs w:val="28"/>
        </w:rPr>
        <w:t>гл</w:t>
      </w:r>
      <w:r w:rsidRPr="009F3B7B">
        <w:rPr>
          <w:spacing w:val="-3"/>
          <w:sz w:val="28"/>
          <w:szCs w:val="28"/>
        </w:rPr>
        <w:t>у</w:t>
      </w:r>
      <w:r w:rsidRPr="009F3B7B">
        <w:rPr>
          <w:sz w:val="28"/>
          <w:szCs w:val="28"/>
        </w:rPr>
        <w:t>бин</w:t>
      </w:r>
      <w:r w:rsidRPr="009F3B7B">
        <w:rPr>
          <w:spacing w:val="-2"/>
          <w:sz w:val="28"/>
          <w:szCs w:val="28"/>
        </w:rPr>
        <w:t>а</w:t>
      </w:r>
      <w:r w:rsidRPr="009F3B7B">
        <w:rPr>
          <w:sz w:val="28"/>
          <w:szCs w:val="28"/>
        </w:rPr>
        <w:t xml:space="preserve">  </w:t>
      </w:r>
    </w:p>
    <w:p w14:paraId="21369F38" w14:textId="77777777" w:rsidR="00982C03" w:rsidRPr="009F3B7B" w:rsidRDefault="00982C03" w:rsidP="00982C03">
      <w:pPr>
        <w:spacing w:line="276" w:lineRule="auto"/>
        <w:rPr>
          <w:color w:val="010302"/>
          <w:sz w:val="28"/>
          <w:szCs w:val="28"/>
        </w:rPr>
      </w:pPr>
      <w:r w:rsidRPr="009F3B7B">
        <w:rPr>
          <w:sz w:val="28"/>
          <w:szCs w:val="28"/>
        </w:rPr>
        <w:t>сезонно</w:t>
      </w:r>
      <w:r w:rsidRPr="009F3B7B">
        <w:rPr>
          <w:spacing w:val="-2"/>
          <w:sz w:val="28"/>
          <w:szCs w:val="28"/>
        </w:rPr>
        <w:t>г</w:t>
      </w:r>
      <w:r w:rsidRPr="009F3B7B">
        <w:rPr>
          <w:sz w:val="28"/>
          <w:szCs w:val="28"/>
        </w:rPr>
        <w:t>о про</w:t>
      </w:r>
      <w:r w:rsidRPr="009F3B7B">
        <w:rPr>
          <w:spacing w:val="-2"/>
          <w:sz w:val="28"/>
          <w:szCs w:val="28"/>
        </w:rPr>
        <w:t>м</w:t>
      </w:r>
      <w:r w:rsidRPr="009F3B7B">
        <w:rPr>
          <w:sz w:val="28"/>
          <w:szCs w:val="28"/>
        </w:rPr>
        <w:t>ерз</w:t>
      </w:r>
      <w:r w:rsidRPr="009F3B7B">
        <w:rPr>
          <w:spacing w:val="-2"/>
          <w:sz w:val="28"/>
          <w:szCs w:val="28"/>
        </w:rPr>
        <w:t>а</w:t>
      </w:r>
      <w:r w:rsidRPr="009F3B7B">
        <w:rPr>
          <w:sz w:val="28"/>
          <w:szCs w:val="28"/>
        </w:rPr>
        <w:t xml:space="preserve">ния </w:t>
      </w:r>
      <w:r w:rsidRPr="009F3B7B">
        <w:rPr>
          <w:spacing w:val="-2"/>
          <w:sz w:val="28"/>
          <w:szCs w:val="28"/>
        </w:rPr>
        <w:t>г</w:t>
      </w:r>
      <w:r w:rsidRPr="009F3B7B">
        <w:rPr>
          <w:sz w:val="28"/>
          <w:szCs w:val="28"/>
        </w:rPr>
        <w:t>р</w:t>
      </w:r>
      <w:r w:rsidRPr="009F3B7B">
        <w:rPr>
          <w:spacing w:val="-3"/>
          <w:sz w:val="28"/>
          <w:szCs w:val="28"/>
        </w:rPr>
        <w:t>у</w:t>
      </w:r>
      <w:r w:rsidRPr="009F3B7B">
        <w:rPr>
          <w:sz w:val="28"/>
          <w:szCs w:val="28"/>
        </w:rPr>
        <w:t>нтов –</w:t>
      </w:r>
      <w:r w:rsidRPr="009F3B7B">
        <w:rPr>
          <w:spacing w:val="-3"/>
          <w:sz w:val="28"/>
          <w:szCs w:val="28"/>
        </w:rPr>
        <w:t xml:space="preserve"> </w:t>
      </w:r>
      <w:r w:rsidRPr="009F3B7B">
        <w:rPr>
          <w:sz w:val="28"/>
          <w:szCs w:val="28"/>
        </w:rPr>
        <w:t>2,8 м</w:t>
      </w:r>
      <w:r w:rsidRPr="009F3B7B">
        <w:rPr>
          <w:spacing w:val="-3"/>
          <w:sz w:val="28"/>
          <w:szCs w:val="28"/>
        </w:rPr>
        <w:t>.</w:t>
      </w:r>
      <w:r w:rsidRPr="009F3B7B">
        <w:rPr>
          <w:sz w:val="28"/>
          <w:szCs w:val="28"/>
        </w:rPr>
        <w:t xml:space="preserve">  </w:t>
      </w:r>
    </w:p>
    <w:p w14:paraId="4786E5E9" w14:textId="77777777" w:rsidR="00982C03" w:rsidRPr="009F3B7B" w:rsidRDefault="00982C03" w:rsidP="00982C03">
      <w:pPr>
        <w:spacing w:line="276" w:lineRule="auto"/>
        <w:rPr>
          <w:color w:val="010302"/>
          <w:sz w:val="28"/>
          <w:szCs w:val="28"/>
        </w:rPr>
      </w:pPr>
      <w:r w:rsidRPr="009F3B7B">
        <w:rPr>
          <w:sz w:val="28"/>
          <w:szCs w:val="28"/>
          <w:u w:val="single"/>
        </w:rPr>
        <w:t>Общая</w:t>
      </w:r>
      <w:r w:rsidRPr="009F3B7B">
        <w:rPr>
          <w:spacing w:val="105"/>
          <w:sz w:val="28"/>
          <w:szCs w:val="28"/>
          <w:u w:val="single"/>
        </w:rPr>
        <w:t xml:space="preserve"> </w:t>
      </w:r>
      <w:r w:rsidRPr="009F3B7B">
        <w:rPr>
          <w:sz w:val="28"/>
          <w:szCs w:val="28"/>
          <w:u w:val="single"/>
        </w:rPr>
        <w:t>площад</w:t>
      </w:r>
      <w:r w:rsidRPr="009F3B7B">
        <w:rPr>
          <w:spacing w:val="-3"/>
          <w:sz w:val="28"/>
          <w:szCs w:val="28"/>
          <w:u w:val="single"/>
        </w:rPr>
        <w:t>ь</w:t>
      </w:r>
      <w:r w:rsidRPr="009F3B7B">
        <w:rPr>
          <w:spacing w:val="106"/>
          <w:sz w:val="28"/>
          <w:szCs w:val="28"/>
          <w:u w:val="single"/>
        </w:rPr>
        <w:t xml:space="preserve"> </w:t>
      </w:r>
      <w:r w:rsidRPr="009F3B7B">
        <w:rPr>
          <w:sz w:val="28"/>
          <w:szCs w:val="28"/>
          <w:u w:val="single"/>
        </w:rPr>
        <w:t>жили</w:t>
      </w:r>
      <w:r w:rsidRPr="009F3B7B">
        <w:rPr>
          <w:spacing w:val="-2"/>
          <w:sz w:val="28"/>
          <w:szCs w:val="28"/>
          <w:u w:val="single"/>
        </w:rPr>
        <w:t>щ</w:t>
      </w:r>
      <w:r w:rsidRPr="009F3B7B">
        <w:rPr>
          <w:sz w:val="28"/>
          <w:szCs w:val="28"/>
          <w:u w:val="single"/>
        </w:rPr>
        <w:t>но</w:t>
      </w:r>
      <w:r w:rsidRPr="009F3B7B">
        <w:rPr>
          <w:spacing w:val="-2"/>
          <w:sz w:val="28"/>
          <w:szCs w:val="28"/>
          <w:u w:val="single"/>
        </w:rPr>
        <w:t>г</w:t>
      </w:r>
      <w:r w:rsidRPr="009F3B7B">
        <w:rPr>
          <w:sz w:val="28"/>
          <w:szCs w:val="28"/>
          <w:u w:val="single"/>
        </w:rPr>
        <w:t>о</w:t>
      </w:r>
      <w:r w:rsidRPr="009F3B7B">
        <w:rPr>
          <w:spacing w:val="104"/>
          <w:sz w:val="28"/>
          <w:szCs w:val="28"/>
          <w:u w:val="single"/>
        </w:rPr>
        <w:t xml:space="preserve"> </w:t>
      </w:r>
      <w:r w:rsidRPr="009F3B7B">
        <w:rPr>
          <w:sz w:val="28"/>
          <w:szCs w:val="28"/>
          <w:u w:val="single"/>
        </w:rPr>
        <w:t>фо</w:t>
      </w:r>
      <w:r w:rsidRPr="009F3B7B">
        <w:rPr>
          <w:spacing w:val="-2"/>
          <w:sz w:val="28"/>
          <w:szCs w:val="28"/>
          <w:u w:val="single"/>
        </w:rPr>
        <w:t>н</w:t>
      </w:r>
      <w:r w:rsidRPr="009F3B7B">
        <w:rPr>
          <w:sz w:val="28"/>
          <w:szCs w:val="28"/>
          <w:u w:val="single"/>
        </w:rPr>
        <w:t>да</w:t>
      </w:r>
      <w:r w:rsidRPr="009F3B7B">
        <w:rPr>
          <w:spacing w:val="112"/>
          <w:sz w:val="28"/>
          <w:szCs w:val="28"/>
          <w:u w:val="single"/>
        </w:rPr>
        <w:t xml:space="preserve"> </w:t>
      </w:r>
      <w:r w:rsidRPr="009F3B7B">
        <w:rPr>
          <w:spacing w:val="-2"/>
          <w:sz w:val="28"/>
          <w:szCs w:val="28"/>
          <w:u w:val="single"/>
        </w:rPr>
        <w:t>с</w:t>
      </w:r>
      <w:r w:rsidRPr="009F3B7B">
        <w:rPr>
          <w:sz w:val="28"/>
          <w:szCs w:val="28"/>
          <w:u w:val="single"/>
        </w:rPr>
        <w:t>ельско</w:t>
      </w:r>
      <w:r w:rsidRPr="009F3B7B">
        <w:rPr>
          <w:spacing w:val="-2"/>
          <w:sz w:val="28"/>
          <w:szCs w:val="28"/>
          <w:u w:val="single"/>
        </w:rPr>
        <w:t>г</w:t>
      </w:r>
      <w:r w:rsidRPr="009F3B7B">
        <w:rPr>
          <w:sz w:val="28"/>
          <w:szCs w:val="28"/>
          <w:u w:val="single"/>
        </w:rPr>
        <w:t>о</w:t>
      </w:r>
      <w:r w:rsidRPr="009F3B7B">
        <w:rPr>
          <w:spacing w:val="104"/>
          <w:sz w:val="28"/>
          <w:szCs w:val="28"/>
          <w:u w:val="single"/>
        </w:rPr>
        <w:t xml:space="preserve"> </w:t>
      </w:r>
      <w:r w:rsidRPr="009F3B7B">
        <w:rPr>
          <w:sz w:val="28"/>
          <w:szCs w:val="28"/>
          <w:u w:val="single"/>
        </w:rPr>
        <w:t>поселения</w:t>
      </w:r>
      <w:r w:rsidRPr="009F3B7B">
        <w:rPr>
          <w:spacing w:val="107"/>
          <w:sz w:val="28"/>
          <w:szCs w:val="28"/>
          <w:u w:val="single"/>
        </w:rPr>
        <w:t xml:space="preserve"> </w:t>
      </w:r>
      <w:r w:rsidRPr="009F3B7B">
        <w:rPr>
          <w:sz w:val="28"/>
          <w:szCs w:val="28"/>
        </w:rPr>
        <w:t>согл</w:t>
      </w:r>
      <w:r w:rsidRPr="009F3B7B">
        <w:rPr>
          <w:spacing w:val="-2"/>
          <w:sz w:val="28"/>
          <w:szCs w:val="28"/>
        </w:rPr>
        <w:t>ас</w:t>
      </w:r>
      <w:r w:rsidRPr="009F3B7B">
        <w:rPr>
          <w:sz w:val="28"/>
          <w:szCs w:val="28"/>
        </w:rPr>
        <w:t xml:space="preserve">но  </w:t>
      </w:r>
    </w:p>
    <w:p w14:paraId="2BA69D94" w14:textId="6FE923B5" w:rsidR="00982C03" w:rsidRPr="009F3B7B" w:rsidRDefault="00982C03" w:rsidP="009E2564">
      <w:pPr>
        <w:spacing w:line="276" w:lineRule="auto"/>
        <w:rPr>
          <w:color w:val="010302"/>
          <w:sz w:val="28"/>
          <w:szCs w:val="28"/>
        </w:rPr>
      </w:pPr>
      <w:r w:rsidRPr="009F3B7B">
        <w:rPr>
          <w:sz w:val="28"/>
          <w:szCs w:val="28"/>
        </w:rPr>
        <w:t>статистических</w:t>
      </w:r>
      <w:r w:rsidRPr="009F3B7B">
        <w:rPr>
          <w:spacing w:val="167"/>
          <w:sz w:val="28"/>
          <w:szCs w:val="28"/>
        </w:rPr>
        <w:t xml:space="preserve"> </w:t>
      </w:r>
      <w:r w:rsidRPr="009F3B7B">
        <w:rPr>
          <w:sz w:val="28"/>
          <w:szCs w:val="28"/>
        </w:rPr>
        <w:t>д</w:t>
      </w:r>
      <w:r w:rsidRPr="009F3B7B">
        <w:rPr>
          <w:spacing w:val="-2"/>
          <w:sz w:val="28"/>
          <w:szCs w:val="28"/>
        </w:rPr>
        <w:t>а</w:t>
      </w:r>
      <w:r w:rsidRPr="009F3B7B">
        <w:rPr>
          <w:sz w:val="28"/>
          <w:szCs w:val="28"/>
        </w:rPr>
        <w:t>нных</w:t>
      </w:r>
      <w:r w:rsidRPr="009F3B7B">
        <w:rPr>
          <w:sz w:val="28"/>
          <w:szCs w:val="28"/>
          <w:vertAlign w:val="superscript"/>
        </w:rPr>
        <w:t>3</w:t>
      </w:r>
      <w:r w:rsidRPr="009F3B7B">
        <w:rPr>
          <w:spacing w:val="169"/>
          <w:sz w:val="28"/>
          <w:szCs w:val="28"/>
        </w:rPr>
        <w:t xml:space="preserve"> </w:t>
      </w:r>
      <w:r w:rsidRPr="009F3B7B">
        <w:rPr>
          <w:spacing w:val="-2"/>
          <w:sz w:val="28"/>
          <w:szCs w:val="28"/>
        </w:rPr>
        <w:t>с</w:t>
      </w:r>
      <w:r w:rsidRPr="009F3B7B">
        <w:rPr>
          <w:sz w:val="28"/>
          <w:szCs w:val="28"/>
        </w:rPr>
        <w:t>оставляе</w:t>
      </w:r>
      <w:r w:rsidRPr="009F3B7B">
        <w:rPr>
          <w:spacing w:val="-2"/>
          <w:sz w:val="28"/>
          <w:szCs w:val="28"/>
        </w:rPr>
        <w:t>т</w:t>
      </w:r>
      <w:r w:rsidRPr="009F3B7B">
        <w:rPr>
          <w:spacing w:val="168"/>
          <w:sz w:val="28"/>
          <w:szCs w:val="28"/>
        </w:rPr>
        <w:t xml:space="preserve"> </w:t>
      </w:r>
      <w:r w:rsidRPr="009F3B7B">
        <w:rPr>
          <w:sz w:val="28"/>
          <w:szCs w:val="28"/>
        </w:rPr>
        <w:t>125,8</w:t>
      </w:r>
      <w:r w:rsidRPr="009F3B7B">
        <w:rPr>
          <w:spacing w:val="169"/>
          <w:sz w:val="28"/>
          <w:szCs w:val="28"/>
        </w:rPr>
        <w:t xml:space="preserve"> </w:t>
      </w:r>
      <w:r w:rsidRPr="009F3B7B">
        <w:rPr>
          <w:spacing w:val="-2"/>
          <w:sz w:val="28"/>
          <w:szCs w:val="28"/>
        </w:rPr>
        <w:t>т</w:t>
      </w:r>
      <w:r w:rsidRPr="009F3B7B">
        <w:rPr>
          <w:sz w:val="28"/>
          <w:szCs w:val="28"/>
        </w:rPr>
        <w:t>ыс.</w:t>
      </w:r>
      <w:r w:rsidRPr="009F3B7B">
        <w:rPr>
          <w:spacing w:val="169"/>
          <w:sz w:val="28"/>
          <w:szCs w:val="28"/>
        </w:rPr>
        <w:t xml:space="preserve"> </w:t>
      </w:r>
      <w:r w:rsidRPr="009F3B7B">
        <w:rPr>
          <w:sz w:val="28"/>
          <w:szCs w:val="28"/>
        </w:rPr>
        <w:t>кв.</w:t>
      </w:r>
      <w:r w:rsidRPr="009F3B7B">
        <w:rPr>
          <w:spacing w:val="166"/>
          <w:sz w:val="28"/>
          <w:szCs w:val="28"/>
        </w:rPr>
        <w:t xml:space="preserve"> </w:t>
      </w:r>
      <w:r w:rsidRPr="009F3B7B">
        <w:rPr>
          <w:sz w:val="28"/>
          <w:szCs w:val="28"/>
        </w:rPr>
        <w:t>м.</w:t>
      </w:r>
      <w:r w:rsidRPr="009F3B7B">
        <w:rPr>
          <w:spacing w:val="168"/>
          <w:sz w:val="28"/>
          <w:szCs w:val="28"/>
        </w:rPr>
        <w:t xml:space="preserve"> </w:t>
      </w:r>
      <w:r w:rsidRPr="009F3B7B">
        <w:rPr>
          <w:sz w:val="28"/>
          <w:szCs w:val="28"/>
        </w:rPr>
        <w:t>Удельный</w:t>
      </w:r>
      <w:r w:rsidRPr="009F3B7B">
        <w:rPr>
          <w:spacing w:val="169"/>
          <w:sz w:val="28"/>
          <w:szCs w:val="28"/>
        </w:rPr>
        <w:t xml:space="preserve"> </w:t>
      </w:r>
      <w:r w:rsidRPr="009F3B7B">
        <w:rPr>
          <w:spacing w:val="-2"/>
          <w:sz w:val="28"/>
          <w:szCs w:val="28"/>
        </w:rPr>
        <w:t>вес</w:t>
      </w:r>
      <w:r w:rsidRPr="009F3B7B">
        <w:rPr>
          <w:sz w:val="28"/>
          <w:szCs w:val="28"/>
        </w:rPr>
        <w:t xml:space="preserve">  инди</w:t>
      </w:r>
      <w:r w:rsidRPr="009F3B7B">
        <w:rPr>
          <w:spacing w:val="-2"/>
          <w:sz w:val="28"/>
          <w:szCs w:val="28"/>
        </w:rPr>
        <w:t>в</w:t>
      </w:r>
      <w:r w:rsidRPr="009F3B7B">
        <w:rPr>
          <w:sz w:val="28"/>
          <w:szCs w:val="28"/>
        </w:rPr>
        <w:t>ид</w:t>
      </w:r>
      <w:r w:rsidRPr="009F3B7B">
        <w:rPr>
          <w:spacing w:val="-3"/>
          <w:sz w:val="28"/>
          <w:szCs w:val="28"/>
        </w:rPr>
        <w:t>у</w:t>
      </w:r>
      <w:r w:rsidRPr="009F3B7B">
        <w:rPr>
          <w:sz w:val="28"/>
          <w:szCs w:val="28"/>
        </w:rPr>
        <w:t>альных</w:t>
      </w:r>
      <w:r w:rsidRPr="009F3B7B">
        <w:rPr>
          <w:spacing w:val="116"/>
          <w:sz w:val="28"/>
          <w:szCs w:val="28"/>
        </w:rPr>
        <w:t xml:space="preserve"> </w:t>
      </w:r>
      <w:r w:rsidRPr="009F3B7B">
        <w:rPr>
          <w:sz w:val="28"/>
          <w:szCs w:val="28"/>
        </w:rPr>
        <w:t>жилых</w:t>
      </w:r>
      <w:r w:rsidRPr="009F3B7B">
        <w:rPr>
          <w:spacing w:val="119"/>
          <w:sz w:val="28"/>
          <w:szCs w:val="28"/>
        </w:rPr>
        <w:t xml:space="preserve"> </w:t>
      </w:r>
      <w:r w:rsidRPr="009F3B7B">
        <w:rPr>
          <w:sz w:val="28"/>
          <w:szCs w:val="28"/>
        </w:rPr>
        <w:t>с</w:t>
      </w:r>
      <w:r w:rsidRPr="009F3B7B">
        <w:rPr>
          <w:spacing w:val="-2"/>
          <w:sz w:val="28"/>
          <w:szCs w:val="28"/>
        </w:rPr>
        <w:t>т</w:t>
      </w:r>
      <w:r w:rsidRPr="009F3B7B">
        <w:rPr>
          <w:sz w:val="28"/>
          <w:szCs w:val="28"/>
        </w:rPr>
        <w:t>роений</w:t>
      </w:r>
      <w:r w:rsidRPr="009F3B7B">
        <w:rPr>
          <w:spacing w:val="119"/>
          <w:sz w:val="28"/>
          <w:szCs w:val="28"/>
        </w:rPr>
        <w:t xml:space="preserve"> </w:t>
      </w:r>
      <w:r w:rsidRPr="009F3B7B">
        <w:rPr>
          <w:sz w:val="28"/>
          <w:szCs w:val="28"/>
        </w:rPr>
        <w:t>в</w:t>
      </w:r>
      <w:r w:rsidRPr="009F3B7B">
        <w:rPr>
          <w:spacing w:val="116"/>
          <w:sz w:val="28"/>
          <w:szCs w:val="28"/>
        </w:rPr>
        <w:t xml:space="preserve"> </w:t>
      </w:r>
      <w:r w:rsidRPr="009F3B7B">
        <w:rPr>
          <w:sz w:val="28"/>
          <w:szCs w:val="28"/>
        </w:rPr>
        <w:t>об</w:t>
      </w:r>
      <w:r w:rsidRPr="009F3B7B">
        <w:rPr>
          <w:spacing w:val="-2"/>
          <w:sz w:val="28"/>
          <w:szCs w:val="28"/>
        </w:rPr>
        <w:t>щ</w:t>
      </w:r>
      <w:r w:rsidRPr="009F3B7B">
        <w:rPr>
          <w:sz w:val="28"/>
          <w:szCs w:val="28"/>
        </w:rPr>
        <w:t>ей</w:t>
      </w:r>
      <w:r w:rsidRPr="009F3B7B">
        <w:rPr>
          <w:spacing w:val="119"/>
          <w:sz w:val="28"/>
          <w:szCs w:val="28"/>
        </w:rPr>
        <w:t xml:space="preserve"> </w:t>
      </w:r>
      <w:r w:rsidRPr="009F3B7B">
        <w:rPr>
          <w:sz w:val="28"/>
          <w:szCs w:val="28"/>
        </w:rPr>
        <w:t>п</w:t>
      </w:r>
      <w:r w:rsidRPr="009F3B7B">
        <w:rPr>
          <w:spacing w:val="-3"/>
          <w:sz w:val="28"/>
          <w:szCs w:val="28"/>
        </w:rPr>
        <w:t>л</w:t>
      </w:r>
      <w:r w:rsidRPr="009F3B7B">
        <w:rPr>
          <w:sz w:val="28"/>
          <w:szCs w:val="28"/>
        </w:rPr>
        <w:t>ощ</w:t>
      </w:r>
      <w:r w:rsidRPr="009F3B7B">
        <w:rPr>
          <w:spacing w:val="-2"/>
          <w:sz w:val="28"/>
          <w:szCs w:val="28"/>
        </w:rPr>
        <w:t>а</w:t>
      </w:r>
      <w:r w:rsidRPr="009F3B7B">
        <w:rPr>
          <w:sz w:val="28"/>
          <w:szCs w:val="28"/>
        </w:rPr>
        <w:t>ди</w:t>
      </w:r>
      <w:r w:rsidRPr="009F3B7B">
        <w:rPr>
          <w:spacing w:val="119"/>
          <w:sz w:val="28"/>
          <w:szCs w:val="28"/>
        </w:rPr>
        <w:t xml:space="preserve"> </w:t>
      </w:r>
      <w:r w:rsidRPr="009F3B7B">
        <w:rPr>
          <w:sz w:val="28"/>
          <w:szCs w:val="28"/>
        </w:rPr>
        <w:t>жили</w:t>
      </w:r>
      <w:r w:rsidRPr="009F3B7B">
        <w:rPr>
          <w:spacing w:val="-2"/>
          <w:sz w:val="28"/>
          <w:szCs w:val="28"/>
        </w:rPr>
        <w:t>щ</w:t>
      </w:r>
      <w:r w:rsidRPr="009F3B7B">
        <w:rPr>
          <w:sz w:val="28"/>
          <w:szCs w:val="28"/>
        </w:rPr>
        <w:t>но</w:t>
      </w:r>
      <w:r w:rsidRPr="009F3B7B">
        <w:rPr>
          <w:spacing w:val="-2"/>
          <w:sz w:val="28"/>
          <w:szCs w:val="28"/>
        </w:rPr>
        <w:t>г</w:t>
      </w:r>
      <w:r w:rsidRPr="009F3B7B">
        <w:rPr>
          <w:sz w:val="28"/>
          <w:szCs w:val="28"/>
        </w:rPr>
        <w:t>о</w:t>
      </w:r>
      <w:r w:rsidRPr="009F3B7B">
        <w:rPr>
          <w:spacing w:val="119"/>
          <w:sz w:val="28"/>
          <w:szCs w:val="28"/>
        </w:rPr>
        <w:t xml:space="preserve"> </w:t>
      </w:r>
      <w:r w:rsidRPr="009F3B7B">
        <w:rPr>
          <w:sz w:val="28"/>
          <w:szCs w:val="28"/>
        </w:rPr>
        <w:t>фонд</w:t>
      </w:r>
      <w:r w:rsidRPr="009F3B7B">
        <w:rPr>
          <w:spacing w:val="-2"/>
          <w:sz w:val="28"/>
          <w:szCs w:val="28"/>
        </w:rPr>
        <w:t>а</w:t>
      </w:r>
      <w:r w:rsidRPr="009F3B7B">
        <w:rPr>
          <w:sz w:val="28"/>
          <w:szCs w:val="28"/>
        </w:rPr>
        <w:t xml:space="preserve">  составляет</w:t>
      </w:r>
      <w:r w:rsidRPr="009F3B7B">
        <w:rPr>
          <w:spacing w:val="25"/>
          <w:sz w:val="28"/>
          <w:szCs w:val="28"/>
        </w:rPr>
        <w:t xml:space="preserve"> </w:t>
      </w:r>
      <w:r w:rsidRPr="009F3B7B">
        <w:rPr>
          <w:sz w:val="28"/>
          <w:szCs w:val="28"/>
        </w:rPr>
        <w:t>89</w:t>
      </w:r>
      <w:r w:rsidRPr="009F3B7B">
        <w:rPr>
          <w:spacing w:val="-3"/>
          <w:sz w:val="28"/>
          <w:szCs w:val="28"/>
        </w:rPr>
        <w:t>,</w:t>
      </w:r>
      <w:r w:rsidRPr="009F3B7B">
        <w:rPr>
          <w:sz w:val="28"/>
          <w:szCs w:val="28"/>
        </w:rPr>
        <w:t>9%</w:t>
      </w:r>
      <w:r w:rsidRPr="009F3B7B">
        <w:rPr>
          <w:spacing w:val="25"/>
          <w:sz w:val="28"/>
          <w:szCs w:val="28"/>
        </w:rPr>
        <w:t xml:space="preserve"> </w:t>
      </w:r>
      <w:r w:rsidRPr="009F3B7B">
        <w:rPr>
          <w:sz w:val="28"/>
          <w:szCs w:val="28"/>
        </w:rPr>
        <w:t>(113</w:t>
      </w:r>
      <w:r w:rsidRPr="009F3B7B">
        <w:rPr>
          <w:spacing w:val="-3"/>
          <w:sz w:val="28"/>
          <w:szCs w:val="28"/>
        </w:rPr>
        <w:t>,</w:t>
      </w:r>
      <w:r w:rsidRPr="009F3B7B">
        <w:rPr>
          <w:sz w:val="28"/>
          <w:szCs w:val="28"/>
        </w:rPr>
        <w:t>1</w:t>
      </w:r>
      <w:r w:rsidRPr="009F3B7B">
        <w:rPr>
          <w:spacing w:val="25"/>
          <w:sz w:val="28"/>
          <w:szCs w:val="28"/>
        </w:rPr>
        <w:t xml:space="preserve"> </w:t>
      </w:r>
      <w:r w:rsidRPr="009F3B7B">
        <w:rPr>
          <w:sz w:val="28"/>
          <w:szCs w:val="28"/>
        </w:rPr>
        <w:t>тыс.</w:t>
      </w:r>
      <w:r w:rsidRPr="009F3B7B">
        <w:rPr>
          <w:spacing w:val="25"/>
          <w:sz w:val="28"/>
          <w:szCs w:val="28"/>
        </w:rPr>
        <w:t xml:space="preserve"> </w:t>
      </w:r>
      <w:r w:rsidRPr="009F3B7B">
        <w:rPr>
          <w:sz w:val="28"/>
          <w:szCs w:val="28"/>
        </w:rPr>
        <w:t>кв.</w:t>
      </w:r>
      <w:r w:rsidRPr="009F3B7B">
        <w:rPr>
          <w:spacing w:val="24"/>
          <w:sz w:val="28"/>
          <w:szCs w:val="28"/>
        </w:rPr>
        <w:t xml:space="preserve"> </w:t>
      </w:r>
      <w:r w:rsidRPr="009F3B7B">
        <w:rPr>
          <w:sz w:val="28"/>
          <w:szCs w:val="28"/>
        </w:rPr>
        <w:t>м.),</w:t>
      </w:r>
      <w:r w:rsidRPr="009F3B7B">
        <w:rPr>
          <w:spacing w:val="27"/>
          <w:sz w:val="28"/>
          <w:szCs w:val="28"/>
        </w:rPr>
        <w:t xml:space="preserve"> </w:t>
      </w:r>
      <w:r w:rsidRPr="009F3B7B">
        <w:rPr>
          <w:spacing w:val="-3"/>
          <w:sz w:val="28"/>
          <w:szCs w:val="28"/>
        </w:rPr>
        <w:t>у</w:t>
      </w:r>
      <w:r w:rsidRPr="009F3B7B">
        <w:rPr>
          <w:sz w:val="28"/>
          <w:szCs w:val="28"/>
        </w:rPr>
        <w:t>дельный</w:t>
      </w:r>
      <w:r w:rsidRPr="009F3B7B">
        <w:rPr>
          <w:spacing w:val="25"/>
          <w:sz w:val="28"/>
          <w:szCs w:val="28"/>
        </w:rPr>
        <w:t xml:space="preserve"> </w:t>
      </w:r>
      <w:r w:rsidRPr="009F3B7B">
        <w:rPr>
          <w:sz w:val="28"/>
          <w:szCs w:val="28"/>
        </w:rPr>
        <w:t>вес</w:t>
      </w:r>
      <w:r w:rsidRPr="009F3B7B">
        <w:rPr>
          <w:spacing w:val="25"/>
          <w:sz w:val="28"/>
          <w:szCs w:val="28"/>
        </w:rPr>
        <w:t xml:space="preserve"> </w:t>
      </w:r>
      <w:r w:rsidRPr="009F3B7B">
        <w:rPr>
          <w:sz w:val="28"/>
          <w:szCs w:val="28"/>
        </w:rPr>
        <w:t>мно</w:t>
      </w:r>
      <w:r w:rsidRPr="009F3B7B">
        <w:rPr>
          <w:spacing w:val="-2"/>
          <w:sz w:val="28"/>
          <w:szCs w:val="28"/>
        </w:rPr>
        <w:t>г</w:t>
      </w:r>
      <w:r w:rsidRPr="009F3B7B">
        <w:rPr>
          <w:sz w:val="28"/>
          <w:szCs w:val="28"/>
        </w:rPr>
        <w:t>ок</w:t>
      </w:r>
      <w:r w:rsidRPr="009F3B7B">
        <w:rPr>
          <w:spacing w:val="-2"/>
          <w:sz w:val="28"/>
          <w:szCs w:val="28"/>
        </w:rPr>
        <w:t>в</w:t>
      </w:r>
      <w:r w:rsidRPr="009F3B7B">
        <w:rPr>
          <w:sz w:val="28"/>
          <w:szCs w:val="28"/>
        </w:rPr>
        <w:t>артирных</w:t>
      </w:r>
      <w:r w:rsidRPr="009F3B7B">
        <w:rPr>
          <w:spacing w:val="25"/>
          <w:sz w:val="28"/>
          <w:szCs w:val="28"/>
        </w:rPr>
        <w:t xml:space="preserve"> </w:t>
      </w:r>
      <w:r w:rsidRPr="009F3B7B">
        <w:rPr>
          <w:sz w:val="28"/>
          <w:szCs w:val="28"/>
        </w:rPr>
        <w:t>жи</w:t>
      </w:r>
      <w:r w:rsidRPr="009F3B7B">
        <w:rPr>
          <w:spacing w:val="-3"/>
          <w:sz w:val="28"/>
          <w:szCs w:val="28"/>
        </w:rPr>
        <w:t>л</w:t>
      </w:r>
      <w:r w:rsidRPr="009F3B7B">
        <w:rPr>
          <w:sz w:val="28"/>
          <w:szCs w:val="28"/>
        </w:rPr>
        <w:t>ых  до</w:t>
      </w:r>
      <w:r w:rsidRPr="009F3B7B">
        <w:rPr>
          <w:spacing w:val="-2"/>
          <w:sz w:val="28"/>
          <w:szCs w:val="28"/>
        </w:rPr>
        <w:t>м</w:t>
      </w:r>
      <w:r w:rsidRPr="009F3B7B">
        <w:rPr>
          <w:sz w:val="28"/>
          <w:szCs w:val="28"/>
        </w:rPr>
        <w:t xml:space="preserve">ов </w:t>
      </w:r>
      <w:r w:rsidRPr="009F3B7B">
        <w:rPr>
          <w:spacing w:val="-2"/>
          <w:sz w:val="28"/>
          <w:szCs w:val="28"/>
        </w:rPr>
        <w:t>с</w:t>
      </w:r>
      <w:r w:rsidRPr="009F3B7B">
        <w:rPr>
          <w:sz w:val="28"/>
          <w:szCs w:val="28"/>
        </w:rPr>
        <w:t xml:space="preserve">оставляет 10,1% </w:t>
      </w:r>
      <w:r w:rsidRPr="009F3B7B">
        <w:rPr>
          <w:spacing w:val="-2"/>
          <w:sz w:val="28"/>
          <w:szCs w:val="28"/>
        </w:rPr>
        <w:t>(</w:t>
      </w:r>
      <w:r w:rsidRPr="009F3B7B">
        <w:rPr>
          <w:sz w:val="28"/>
          <w:szCs w:val="28"/>
        </w:rPr>
        <w:t>12</w:t>
      </w:r>
      <w:r w:rsidRPr="009F3B7B">
        <w:rPr>
          <w:spacing w:val="-3"/>
          <w:sz w:val="28"/>
          <w:szCs w:val="28"/>
        </w:rPr>
        <w:t>,</w:t>
      </w:r>
      <w:r w:rsidRPr="009F3B7B">
        <w:rPr>
          <w:sz w:val="28"/>
          <w:szCs w:val="28"/>
        </w:rPr>
        <w:t xml:space="preserve">7 </w:t>
      </w:r>
      <w:r w:rsidRPr="009F3B7B">
        <w:rPr>
          <w:spacing w:val="-2"/>
          <w:sz w:val="28"/>
          <w:szCs w:val="28"/>
        </w:rPr>
        <w:t>т</w:t>
      </w:r>
      <w:r w:rsidRPr="009F3B7B">
        <w:rPr>
          <w:sz w:val="28"/>
          <w:szCs w:val="28"/>
        </w:rPr>
        <w:t xml:space="preserve">ыс. кв. м.).  Количество </w:t>
      </w:r>
      <w:r w:rsidRPr="009F3B7B">
        <w:rPr>
          <w:spacing w:val="-3"/>
          <w:sz w:val="28"/>
          <w:szCs w:val="28"/>
        </w:rPr>
        <w:t>И</w:t>
      </w:r>
      <w:r w:rsidRPr="009F3B7B">
        <w:rPr>
          <w:sz w:val="28"/>
          <w:szCs w:val="28"/>
        </w:rPr>
        <w:t xml:space="preserve">ЖС составляет 2140  </w:t>
      </w:r>
      <w:r w:rsidRPr="009F3B7B">
        <w:rPr>
          <w:color w:val="000000"/>
          <w:sz w:val="28"/>
        </w:rPr>
        <w:t>единиц,</w:t>
      </w:r>
      <w:r w:rsidRPr="009F3B7B">
        <w:rPr>
          <w:color w:val="000000"/>
          <w:spacing w:val="87"/>
          <w:sz w:val="28"/>
        </w:rPr>
        <w:t xml:space="preserve"> </w:t>
      </w:r>
      <w:r w:rsidRPr="009F3B7B">
        <w:rPr>
          <w:color w:val="000000"/>
          <w:spacing w:val="-2"/>
          <w:sz w:val="28"/>
        </w:rPr>
        <w:t>М</w:t>
      </w:r>
      <w:r w:rsidRPr="009F3B7B">
        <w:rPr>
          <w:color w:val="000000"/>
          <w:sz w:val="28"/>
        </w:rPr>
        <w:t>КД</w:t>
      </w:r>
      <w:r w:rsidRPr="009F3B7B">
        <w:rPr>
          <w:color w:val="000000"/>
          <w:spacing w:val="87"/>
          <w:sz w:val="28"/>
        </w:rPr>
        <w:t xml:space="preserve"> </w:t>
      </w:r>
      <w:r w:rsidRPr="009F3B7B">
        <w:rPr>
          <w:color w:val="000000"/>
          <w:sz w:val="28"/>
        </w:rPr>
        <w:t>–</w:t>
      </w:r>
      <w:r w:rsidRPr="009F3B7B">
        <w:rPr>
          <w:color w:val="000000"/>
          <w:spacing w:val="85"/>
          <w:sz w:val="28"/>
        </w:rPr>
        <w:t xml:space="preserve"> </w:t>
      </w:r>
      <w:r w:rsidRPr="009F3B7B">
        <w:rPr>
          <w:color w:val="000000"/>
          <w:sz w:val="28"/>
        </w:rPr>
        <w:t>38</w:t>
      </w:r>
      <w:r w:rsidRPr="009F3B7B">
        <w:rPr>
          <w:color w:val="000000"/>
          <w:spacing w:val="87"/>
          <w:sz w:val="28"/>
        </w:rPr>
        <w:t xml:space="preserve"> </w:t>
      </w:r>
      <w:r w:rsidRPr="009F3B7B">
        <w:rPr>
          <w:color w:val="000000"/>
          <w:sz w:val="28"/>
        </w:rPr>
        <w:t>единиц</w:t>
      </w:r>
      <w:r w:rsidRPr="009F3B7B">
        <w:rPr>
          <w:color w:val="000000"/>
          <w:spacing w:val="-3"/>
          <w:sz w:val="28"/>
        </w:rPr>
        <w:t>,</w:t>
      </w:r>
      <w:r w:rsidRPr="009F3B7B">
        <w:rPr>
          <w:color w:val="000000"/>
          <w:spacing w:val="87"/>
          <w:sz w:val="28"/>
        </w:rPr>
        <w:t xml:space="preserve"> </w:t>
      </w:r>
      <w:r w:rsidRPr="009F3B7B">
        <w:rPr>
          <w:color w:val="000000"/>
          <w:sz w:val="28"/>
        </w:rPr>
        <w:t>в</w:t>
      </w:r>
      <w:r w:rsidRPr="009F3B7B">
        <w:rPr>
          <w:color w:val="000000"/>
          <w:spacing w:val="87"/>
          <w:sz w:val="28"/>
        </w:rPr>
        <w:t xml:space="preserve"> </w:t>
      </w:r>
      <w:r w:rsidRPr="009F3B7B">
        <w:rPr>
          <w:color w:val="000000"/>
          <w:sz w:val="28"/>
        </w:rPr>
        <w:t>том</w:t>
      </w:r>
      <w:r w:rsidRPr="009F3B7B">
        <w:rPr>
          <w:color w:val="000000"/>
          <w:spacing w:val="87"/>
          <w:sz w:val="28"/>
        </w:rPr>
        <w:t xml:space="preserve"> </w:t>
      </w:r>
      <w:r w:rsidRPr="009F3B7B">
        <w:rPr>
          <w:color w:val="000000"/>
          <w:sz w:val="28"/>
        </w:rPr>
        <w:t>числе</w:t>
      </w:r>
      <w:r w:rsidRPr="009F3B7B">
        <w:rPr>
          <w:color w:val="000000"/>
          <w:spacing w:val="87"/>
          <w:sz w:val="28"/>
        </w:rPr>
        <w:t xml:space="preserve"> </w:t>
      </w:r>
      <w:r w:rsidRPr="009F3B7B">
        <w:rPr>
          <w:color w:val="000000"/>
          <w:sz w:val="28"/>
        </w:rPr>
        <w:t>б</w:t>
      </w:r>
      <w:r w:rsidRPr="009F3B7B">
        <w:rPr>
          <w:color w:val="000000"/>
          <w:spacing w:val="-3"/>
          <w:sz w:val="28"/>
        </w:rPr>
        <w:t>л</w:t>
      </w:r>
      <w:r w:rsidRPr="009F3B7B">
        <w:rPr>
          <w:color w:val="000000"/>
          <w:sz w:val="28"/>
        </w:rPr>
        <w:t>окированной</w:t>
      </w:r>
      <w:r w:rsidRPr="009F3B7B">
        <w:rPr>
          <w:color w:val="000000"/>
          <w:spacing w:val="87"/>
          <w:sz w:val="28"/>
        </w:rPr>
        <w:t xml:space="preserve"> </w:t>
      </w:r>
      <w:r w:rsidRPr="009F3B7B">
        <w:rPr>
          <w:color w:val="000000"/>
          <w:sz w:val="28"/>
        </w:rPr>
        <w:t>застройки</w:t>
      </w:r>
      <w:r w:rsidRPr="009F3B7B">
        <w:rPr>
          <w:color w:val="000000"/>
          <w:spacing w:val="93"/>
          <w:sz w:val="28"/>
        </w:rPr>
        <w:t xml:space="preserve"> </w:t>
      </w:r>
      <w:r w:rsidRPr="009F3B7B">
        <w:rPr>
          <w:color w:val="000000"/>
          <w:sz w:val="28"/>
        </w:rPr>
        <w:t>–</w:t>
      </w:r>
      <w:r w:rsidRPr="009F3B7B">
        <w:rPr>
          <w:color w:val="000000"/>
          <w:spacing w:val="88"/>
          <w:sz w:val="28"/>
        </w:rPr>
        <w:t xml:space="preserve"> </w:t>
      </w:r>
      <w:r w:rsidRPr="009F3B7B">
        <w:rPr>
          <w:color w:val="000000"/>
          <w:sz w:val="28"/>
        </w:rPr>
        <w:t>28  единиц.</w:t>
      </w:r>
      <w:r w:rsidRPr="009F3B7B">
        <w:rPr>
          <w:color w:val="000000"/>
          <w:spacing w:val="-2"/>
          <w:sz w:val="28"/>
        </w:rPr>
        <w:t xml:space="preserve"> </w:t>
      </w:r>
      <w:r w:rsidRPr="009F3B7B">
        <w:rPr>
          <w:color w:val="000000"/>
          <w:sz w:val="28"/>
        </w:rPr>
        <w:t xml:space="preserve">  </w:t>
      </w:r>
    </w:p>
    <w:p w14:paraId="31F7EFB6" w14:textId="54D92CEF" w:rsidR="00982C03" w:rsidRPr="009F3B7B" w:rsidRDefault="00982C03" w:rsidP="00982C03">
      <w:pPr>
        <w:spacing w:line="276" w:lineRule="auto"/>
        <w:rPr>
          <w:color w:val="010302"/>
        </w:rPr>
      </w:pPr>
      <w:r w:rsidRPr="009F3B7B">
        <w:rPr>
          <w:color w:val="000000"/>
          <w:sz w:val="28"/>
        </w:rPr>
        <w:t>В</w:t>
      </w:r>
      <w:r w:rsidRPr="009F3B7B">
        <w:rPr>
          <w:color w:val="000000"/>
          <w:spacing w:val="90"/>
          <w:sz w:val="28"/>
        </w:rPr>
        <w:t xml:space="preserve"> </w:t>
      </w:r>
      <w:r w:rsidRPr="009F3B7B">
        <w:rPr>
          <w:color w:val="000000"/>
          <w:sz w:val="28"/>
        </w:rPr>
        <w:t>отс</w:t>
      </w:r>
      <w:r w:rsidRPr="009F3B7B">
        <w:rPr>
          <w:color w:val="000000"/>
          <w:spacing w:val="-3"/>
          <w:sz w:val="28"/>
        </w:rPr>
        <w:t>у</w:t>
      </w:r>
      <w:r w:rsidRPr="009F3B7B">
        <w:rPr>
          <w:color w:val="000000"/>
          <w:sz w:val="28"/>
        </w:rPr>
        <w:t>тствии</w:t>
      </w:r>
      <w:r w:rsidRPr="009F3B7B">
        <w:rPr>
          <w:color w:val="000000"/>
          <w:spacing w:val="90"/>
          <w:sz w:val="28"/>
        </w:rPr>
        <w:t xml:space="preserve"> </w:t>
      </w:r>
      <w:r w:rsidRPr="009F3B7B">
        <w:rPr>
          <w:color w:val="000000"/>
          <w:sz w:val="28"/>
        </w:rPr>
        <w:t>акт</w:t>
      </w:r>
      <w:r w:rsidRPr="009F3B7B">
        <w:rPr>
          <w:color w:val="000000"/>
          <w:spacing w:val="-3"/>
          <w:sz w:val="28"/>
        </w:rPr>
        <w:t>у</w:t>
      </w:r>
      <w:r w:rsidRPr="009F3B7B">
        <w:rPr>
          <w:color w:val="000000"/>
          <w:sz w:val="28"/>
        </w:rPr>
        <w:t>альных</w:t>
      </w:r>
      <w:r w:rsidRPr="009F3B7B">
        <w:rPr>
          <w:color w:val="000000"/>
          <w:spacing w:val="90"/>
          <w:sz w:val="28"/>
        </w:rPr>
        <w:t xml:space="preserve"> </w:t>
      </w:r>
      <w:r w:rsidRPr="009F3B7B">
        <w:rPr>
          <w:color w:val="000000"/>
          <w:sz w:val="28"/>
        </w:rPr>
        <w:t>св</w:t>
      </w:r>
      <w:r w:rsidRPr="009F3B7B">
        <w:rPr>
          <w:color w:val="000000"/>
          <w:spacing w:val="-2"/>
          <w:sz w:val="28"/>
        </w:rPr>
        <w:t>е</w:t>
      </w:r>
      <w:r w:rsidRPr="009F3B7B">
        <w:rPr>
          <w:color w:val="000000"/>
          <w:sz w:val="28"/>
        </w:rPr>
        <w:t>д</w:t>
      </w:r>
      <w:r w:rsidRPr="009F3B7B">
        <w:rPr>
          <w:color w:val="000000"/>
          <w:spacing w:val="-2"/>
          <w:sz w:val="28"/>
        </w:rPr>
        <w:t>е</w:t>
      </w:r>
      <w:r w:rsidRPr="009F3B7B">
        <w:rPr>
          <w:color w:val="000000"/>
          <w:sz w:val="28"/>
        </w:rPr>
        <w:t>ний</w:t>
      </w:r>
      <w:r w:rsidRPr="009F3B7B">
        <w:rPr>
          <w:color w:val="000000"/>
          <w:spacing w:val="87"/>
          <w:sz w:val="28"/>
        </w:rPr>
        <w:t xml:space="preserve"> </w:t>
      </w:r>
      <w:r w:rsidRPr="009F3B7B">
        <w:rPr>
          <w:color w:val="000000"/>
          <w:sz w:val="28"/>
        </w:rPr>
        <w:t>по</w:t>
      </w:r>
      <w:r w:rsidRPr="009F3B7B">
        <w:rPr>
          <w:color w:val="000000"/>
          <w:spacing w:val="88"/>
          <w:sz w:val="28"/>
        </w:rPr>
        <w:t xml:space="preserve"> </w:t>
      </w:r>
      <w:r w:rsidRPr="009F3B7B">
        <w:rPr>
          <w:color w:val="000000"/>
          <w:sz w:val="28"/>
        </w:rPr>
        <w:t>х</w:t>
      </w:r>
      <w:r w:rsidRPr="009F3B7B">
        <w:rPr>
          <w:color w:val="000000"/>
          <w:spacing w:val="-2"/>
          <w:sz w:val="28"/>
        </w:rPr>
        <w:t>а</w:t>
      </w:r>
      <w:r w:rsidRPr="009F3B7B">
        <w:rPr>
          <w:color w:val="000000"/>
          <w:sz w:val="28"/>
        </w:rPr>
        <w:t>ракт</w:t>
      </w:r>
      <w:r w:rsidRPr="009F3B7B">
        <w:rPr>
          <w:color w:val="000000"/>
          <w:spacing w:val="-2"/>
          <w:sz w:val="28"/>
        </w:rPr>
        <w:t>е</w:t>
      </w:r>
      <w:r w:rsidRPr="009F3B7B">
        <w:rPr>
          <w:color w:val="000000"/>
          <w:sz w:val="28"/>
        </w:rPr>
        <w:t>ристике</w:t>
      </w:r>
      <w:r w:rsidRPr="009F3B7B">
        <w:rPr>
          <w:color w:val="000000"/>
          <w:spacing w:val="88"/>
          <w:sz w:val="28"/>
        </w:rPr>
        <w:t xml:space="preserve"> </w:t>
      </w:r>
      <w:r w:rsidRPr="009F3B7B">
        <w:rPr>
          <w:color w:val="000000"/>
          <w:sz w:val="28"/>
        </w:rPr>
        <w:t>жили</w:t>
      </w:r>
      <w:r w:rsidRPr="009F3B7B">
        <w:rPr>
          <w:color w:val="000000"/>
          <w:spacing w:val="-2"/>
          <w:sz w:val="28"/>
        </w:rPr>
        <w:t>щ</w:t>
      </w:r>
      <w:r w:rsidRPr="009F3B7B">
        <w:rPr>
          <w:color w:val="000000"/>
          <w:sz w:val="28"/>
        </w:rPr>
        <w:t>но</w:t>
      </w:r>
      <w:r w:rsidRPr="009F3B7B">
        <w:rPr>
          <w:color w:val="000000"/>
          <w:spacing w:val="-2"/>
          <w:sz w:val="28"/>
        </w:rPr>
        <w:t>г</w:t>
      </w:r>
      <w:r w:rsidRPr="009F3B7B">
        <w:rPr>
          <w:color w:val="000000"/>
          <w:sz w:val="28"/>
        </w:rPr>
        <w:t>о  фонда,</w:t>
      </w:r>
      <w:r w:rsidRPr="009F3B7B">
        <w:rPr>
          <w:color w:val="000000"/>
          <w:spacing w:val="188"/>
          <w:sz w:val="28"/>
        </w:rPr>
        <w:t xml:space="preserve"> </w:t>
      </w:r>
      <w:r w:rsidRPr="009F3B7B">
        <w:rPr>
          <w:color w:val="000000"/>
          <w:sz w:val="28"/>
        </w:rPr>
        <w:t>польз</w:t>
      </w:r>
      <w:r w:rsidRPr="009F3B7B">
        <w:rPr>
          <w:color w:val="000000"/>
          <w:spacing w:val="-4"/>
          <w:sz w:val="28"/>
        </w:rPr>
        <w:t>у</w:t>
      </w:r>
      <w:r w:rsidRPr="009F3B7B">
        <w:rPr>
          <w:color w:val="000000"/>
          <w:sz w:val="28"/>
        </w:rPr>
        <w:t>ясь</w:t>
      </w:r>
      <w:r w:rsidRPr="009F3B7B">
        <w:rPr>
          <w:color w:val="000000"/>
          <w:spacing w:val="190"/>
          <w:sz w:val="28"/>
        </w:rPr>
        <w:t xml:space="preserve"> </w:t>
      </w:r>
      <w:r w:rsidRPr="009F3B7B">
        <w:rPr>
          <w:color w:val="000000"/>
          <w:sz w:val="28"/>
        </w:rPr>
        <w:t>данными</w:t>
      </w:r>
      <w:r w:rsidRPr="009F3B7B">
        <w:rPr>
          <w:color w:val="000000"/>
          <w:spacing w:val="189"/>
          <w:sz w:val="28"/>
        </w:rPr>
        <w:t xml:space="preserve"> </w:t>
      </w:r>
      <w:r w:rsidRPr="009F3B7B">
        <w:rPr>
          <w:color w:val="000000"/>
          <w:sz w:val="28"/>
        </w:rPr>
        <w:t>прив</w:t>
      </w:r>
      <w:r w:rsidRPr="009F3B7B">
        <w:rPr>
          <w:color w:val="000000"/>
          <w:spacing w:val="-2"/>
          <w:sz w:val="28"/>
        </w:rPr>
        <w:t>е</w:t>
      </w:r>
      <w:r w:rsidRPr="009F3B7B">
        <w:rPr>
          <w:color w:val="000000"/>
          <w:sz w:val="28"/>
        </w:rPr>
        <w:t>денны</w:t>
      </w:r>
      <w:r w:rsidRPr="009F3B7B">
        <w:rPr>
          <w:color w:val="000000"/>
          <w:spacing w:val="-2"/>
          <w:sz w:val="28"/>
        </w:rPr>
        <w:t>м</w:t>
      </w:r>
      <w:r w:rsidRPr="009F3B7B">
        <w:rPr>
          <w:color w:val="000000"/>
          <w:sz w:val="28"/>
        </w:rPr>
        <w:t>и</w:t>
      </w:r>
      <w:r w:rsidRPr="009F3B7B">
        <w:rPr>
          <w:color w:val="000000"/>
          <w:spacing w:val="191"/>
          <w:sz w:val="28"/>
        </w:rPr>
        <w:t xml:space="preserve"> </w:t>
      </w:r>
      <w:r w:rsidRPr="009F3B7B">
        <w:rPr>
          <w:color w:val="000000"/>
          <w:sz w:val="28"/>
        </w:rPr>
        <w:t>в</w:t>
      </w:r>
      <w:r w:rsidRPr="009F3B7B">
        <w:rPr>
          <w:color w:val="000000"/>
          <w:spacing w:val="195"/>
          <w:sz w:val="28"/>
        </w:rPr>
        <w:t xml:space="preserve"> </w:t>
      </w:r>
      <w:r w:rsidRPr="009F3B7B">
        <w:rPr>
          <w:color w:val="000000"/>
          <w:sz w:val="28"/>
        </w:rPr>
        <w:t>ПКР</w:t>
      </w:r>
      <w:r w:rsidRPr="009F3B7B">
        <w:rPr>
          <w:color w:val="000000"/>
          <w:spacing w:val="188"/>
          <w:sz w:val="28"/>
        </w:rPr>
        <w:t xml:space="preserve"> </w:t>
      </w:r>
      <w:r w:rsidRPr="009F3B7B">
        <w:rPr>
          <w:color w:val="000000"/>
          <w:sz w:val="28"/>
        </w:rPr>
        <w:t>КИ</w:t>
      </w:r>
      <w:r w:rsidRPr="009F3B7B">
        <w:rPr>
          <w:color w:val="000000"/>
          <w:spacing w:val="191"/>
          <w:sz w:val="28"/>
        </w:rPr>
        <w:t xml:space="preserve"> </w:t>
      </w:r>
      <w:r w:rsidRPr="009F3B7B">
        <w:rPr>
          <w:color w:val="000000"/>
          <w:sz w:val="28"/>
        </w:rPr>
        <w:t>Ушаковс</w:t>
      </w:r>
      <w:r w:rsidRPr="009F3B7B">
        <w:rPr>
          <w:color w:val="000000"/>
          <w:spacing w:val="-2"/>
          <w:sz w:val="28"/>
        </w:rPr>
        <w:t>к</w:t>
      </w:r>
      <w:r w:rsidRPr="009F3B7B">
        <w:rPr>
          <w:color w:val="000000"/>
          <w:sz w:val="28"/>
        </w:rPr>
        <w:t>о</w:t>
      </w:r>
      <w:r w:rsidRPr="009F3B7B">
        <w:rPr>
          <w:color w:val="000000"/>
          <w:spacing w:val="-2"/>
          <w:sz w:val="28"/>
        </w:rPr>
        <w:t>г</w:t>
      </w:r>
      <w:r w:rsidRPr="009F3B7B">
        <w:rPr>
          <w:color w:val="000000"/>
          <w:sz w:val="28"/>
        </w:rPr>
        <w:t>о  м</w:t>
      </w:r>
      <w:r w:rsidRPr="009F3B7B">
        <w:rPr>
          <w:color w:val="000000"/>
          <w:spacing w:val="-3"/>
          <w:sz w:val="28"/>
        </w:rPr>
        <w:t>у</w:t>
      </w:r>
      <w:r w:rsidRPr="009F3B7B">
        <w:rPr>
          <w:color w:val="000000"/>
          <w:sz w:val="28"/>
        </w:rPr>
        <w:t>ниципального</w:t>
      </w:r>
      <w:r w:rsidRPr="009F3B7B">
        <w:rPr>
          <w:color w:val="000000"/>
          <w:spacing w:val="-3"/>
          <w:sz w:val="28"/>
        </w:rPr>
        <w:t xml:space="preserve"> </w:t>
      </w:r>
      <w:r w:rsidRPr="009F3B7B">
        <w:rPr>
          <w:color w:val="000000"/>
          <w:sz w:val="28"/>
        </w:rPr>
        <w:t>образо</w:t>
      </w:r>
      <w:r w:rsidRPr="009F3B7B">
        <w:rPr>
          <w:color w:val="000000"/>
          <w:spacing w:val="-2"/>
          <w:sz w:val="28"/>
        </w:rPr>
        <w:t>в</w:t>
      </w:r>
      <w:r w:rsidRPr="009F3B7B">
        <w:rPr>
          <w:color w:val="000000"/>
          <w:sz w:val="28"/>
        </w:rPr>
        <w:t xml:space="preserve">ания на </w:t>
      </w:r>
      <w:r w:rsidR="003D5E7B" w:rsidRPr="009F3B7B">
        <w:rPr>
          <w:color w:val="000000"/>
          <w:sz w:val="28"/>
        </w:rPr>
        <w:t>2018-2035</w:t>
      </w:r>
      <w:r w:rsidRPr="009F3B7B">
        <w:rPr>
          <w:color w:val="000000"/>
          <w:sz w:val="28"/>
        </w:rPr>
        <w:t xml:space="preserve"> </w:t>
      </w:r>
      <w:r w:rsidRPr="009F3B7B">
        <w:rPr>
          <w:color w:val="000000"/>
          <w:spacing w:val="-2"/>
          <w:sz w:val="28"/>
        </w:rPr>
        <w:t>г</w:t>
      </w:r>
      <w:r w:rsidRPr="009F3B7B">
        <w:rPr>
          <w:color w:val="000000"/>
          <w:sz w:val="28"/>
        </w:rPr>
        <w:t xml:space="preserve">од </w:t>
      </w:r>
      <w:r w:rsidRPr="009F3B7B">
        <w:rPr>
          <w:color w:val="000000"/>
          <w:spacing w:val="-2"/>
          <w:sz w:val="28"/>
        </w:rPr>
        <w:t>ж</w:t>
      </w:r>
      <w:r w:rsidRPr="009F3B7B">
        <w:rPr>
          <w:color w:val="000000"/>
          <w:sz w:val="28"/>
        </w:rPr>
        <w:t>или</w:t>
      </w:r>
      <w:r w:rsidRPr="009F3B7B">
        <w:rPr>
          <w:color w:val="000000"/>
          <w:spacing w:val="-2"/>
          <w:sz w:val="28"/>
        </w:rPr>
        <w:t>щ</w:t>
      </w:r>
      <w:r w:rsidRPr="009F3B7B">
        <w:rPr>
          <w:color w:val="000000"/>
          <w:sz w:val="28"/>
        </w:rPr>
        <w:t>ный</w:t>
      </w:r>
      <w:r w:rsidRPr="009F3B7B">
        <w:rPr>
          <w:color w:val="000000"/>
          <w:spacing w:val="-3"/>
          <w:sz w:val="28"/>
        </w:rPr>
        <w:t xml:space="preserve"> </w:t>
      </w:r>
      <w:r w:rsidRPr="009F3B7B">
        <w:rPr>
          <w:color w:val="000000"/>
          <w:sz w:val="28"/>
        </w:rPr>
        <w:t>фонд</w:t>
      </w:r>
      <w:r w:rsidRPr="009F3B7B">
        <w:rPr>
          <w:color w:val="000000"/>
          <w:spacing w:val="-3"/>
          <w:sz w:val="28"/>
        </w:rPr>
        <w:t xml:space="preserve"> </w:t>
      </w:r>
      <w:r w:rsidR="003D5E7B" w:rsidRPr="009F3B7B">
        <w:rPr>
          <w:color w:val="000000"/>
          <w:spacing w:val="-3"/>
          <w:sz w:val="28"/>
        </w:rPr>
        <w:t xml:space="preserve">в границах Ушаковского муниципального образования </w:t>
      </w:r>
      <w:r w:rsidRPr="009F3B7B">
        <w:rPr>
          <w:color w:val="000000"/>
          <w:sz w:val="28"/>
        </w:rPr>
        <w:t>пр</w:t>
      </w:r>
      <w:r w:rsidRPr="009F3B7B">
        <w:rPr>
          <w:color w:val="000000"/>
          <w:spacing w:val="-2"/>
          <w:sz w:val="28"/>
        </w:rPr>
        <w:t>е</w:t>
      </w:r>
      <w:r w:rsidRPr="009F3B7B">
        <w:rPr>
          <w:color w:val="000000"/>
          <w:sz w:val="28"/>
        </w:rPr>
        <w:t>дс</w:t>
      </w:r>
      <w:r w:rsidRPr="009F3B7B">
        <w:rPr>
          <w:color w:val="000000"/>
          <w:spacing w:val="-2"/>
          <w:sz w:val="28"/>
        </w:rPr>
        <w:t>т</w:t>
      </w:r>
      <w:r w:rsidRPr="009F3B7B">
        <w:rPr>
          <w:color w:val="000000"/>
          <w:sz w:val="28"/>
        </w:rPr>
        <w:t>авлен</w:t>
      </w:r>
      <w:r w:rsidRPr="009F3B7B">
        <w:rPr>
          <w:color w:val="000000"/>
          <w:spacing w:val="-3"/>
          <w:sz w:val="28"/>
        </w:rPr>
        <w:t>,</w:t>
      </w:r>
      <w:r w:rsidRPr="009F3B7B">
        <w:rPr>
          <w:color w:val="000000"/>
          <w:sz w:val="28"/>
        </w:rPr>
        <w:t xml:space="preserve">  главным</w:t>
      </w:r>
      <w:r w:rsidRPr="009F3B7B">
        <w:rPr>
          <w:color w:val="000000"/>
          <w:spacing w:val="85"/>
          <w:sz w:val="28"/>
        </w:rPr>
        <w:t xml:space="preserve"> </w:t>
      </w:r>
      <w:r w:rsidRPr="009F3B7B">
        <w:rPr>
          <w:color w:val="000000"/>
          <w:sz w:val="28"/>
        </w:rPr>
        <w:t>обра</w:t>
      </w:r>
      <w:r w:rsidRPr="009F3B7B">
        <w:rPr>
          <w:color w:val="000000"/>
          <w:spacing w:val="-2"/>
          <w:sz w:val="28"/>
        </w:rPr>
        <w:t>з</w:t>
      </w:r>
      <w:r w:rsidRPr="009F3B7B">
        <w:rPr>
          <w:color w:val="000000"/>
          <w:sz w:val="28"/>
        </w:rPr>
        <w:t>ом,</w:t>
      </w:r>
      <w:r w:rsidRPr="009F3B7B">
        <w:rPr>
          <w:color w:val="000000"/>
          <w:spacing w:val="87"/>
          <w:sz w:val="28"/>
        </w:rPr>
        <w:t xml:space="preserve"> </w:t>
      </w:r>
      <w:r w:rsidRPr="009F3B7B">
        <w:rPr>
          <w:color w:val="000000"/>
          <w:sz w:val="28"/>
        </w:rPr>
        <w:t>малоэта</w:t>
      </w:r>
      <w:r w:rsidRPr="009F3B7B">
        <w:rPr>
          <w:color w:val="000000"/>
          <w:spacing w:val="-2"/>
          <w:sz w:val="28"/>
        </w:rPr>
        <w:t>ж</w:t>
      </w:r>
      <w:r w:rsidRPr="009F3B7B">
        <w:rPr>
          <w:color w:val="000000"/>
          <w:sz w:val="28"/>
        </w:rPr>
        <w:t>ной</w:t>
      </w:r>
      <w:r w:rsidRPr="009F3B7B">
        <w:rPr>
          <w:color w:val="000000"/>
          <w:spacing w:val="88"/>
          <w:sz w:val="28"/>
        </w:rPr>
        <w:t xml:space="preserve"> </w:t>
      </w:r>
      <w:r w:rsidRPr="009F3B7B">
        <w:rPr>
          <w:color w:val="000000"/>
          <w:sz w:val="28"/>
        </w:rPr>
        <w:t>котт</w:t>
      </w:r>
      <w:r w:rsidRPr="009F3B7B">
        <w:rPr>
          <w:color w:val="000000"/>
          <w:spacing w:val="-2"/>
          <w:sz w:val="28"/>
        </w:rPr>
        <w:t>е</w:t>
      </w:r>
      <w:r w:rsidRPr="009F3B7B">
        <w:rPr>
          <w:color w:val="000000"/>
          <w:sz w:val="28"/>
        </w:rPr>
        <w:t>джной</w:t>
      </w:r>
      <w:r w:rsidRPr="009F3B7B">
        <w:rPr>
          <w:color w:val="000000"/>
          <w:spacing w:val="87"/>
          <w:sz w:val="28"/>
        </w:rPr>
        <w:t xml:space="preserve"> </w:t>
      </w:r>
      <w:r w:rsidRPr="009F3B7B">
        <w:rPr>
          <w:color w:val="000000"/>
          <w:sz w:val="28"/>
        </w:rPr>
        <w:t>(в</w:t>
      </w:r>
      <w:r w:rsidRPr="009F3B7B">
        <w:rPr>
          <w:color w:val="000000"/>
          <w:spacing w:val="87"/>
          <w:sz w:val="28"/>
        </w:rPr>
        <w:t xml:space="preserve"> </w:t>
      </w:r>
      <w:r w:rsidRPr="009F3B7B">
        <w:rPr>
          <w:color w:val="000000"/>
          <w:sz w:val="28"/>
        </w:rPr>
        <w:t>поселк</w:t>
      </w:r>
      <w:r w:rsidRPr="009F3B7B">
        <w:rPr>
          <w:color w:val="000000"/>
          <w:spacing w:val="-2"/>
          <w:sz w:val="28"/>
        </w:rPr>
        <w:t>а</w:t>
      </w:r>
      <w:r w:rsidRPr="009F3B7B">
        <w:rPr>
          <w:color w:val="000000"/>
          <w:sz w:val="28"/>
        </w:rPr>
        <w:t>х,</w:t>
      </w:r>
      <w:r w:rsidRPr="009F3B7B">
        <w:rPr>
          <w:color w:val="000000"/>
          <w:spacing w:val="87"/>
          <w:sz w:val="28"/>
        </w:rPr>
        <w:t xml:space="preserve"> </w:t>
      </w:r>
      <w:r w:rsidRPr="009F3B7B">
        <w:rPr>
          <w:color w:val="000000"/>
          <w:sz w:val="28"/>
        </w:rPr>
        <w:t>приле</w:t>
      </w:r>
      <w:r w:rsidRPr="009F3B7B">
        <w:rPr>
          <w:color w:val="000000"/>
          <w:spacing w:val="-2"/>
          <w:sz w:val="28"/>
        </w:rPr>
        <w:t>г</w:t>
      </w:r>
      <w:r w:rsidRPr="009F3B7B">
        <w:rPr>
          <w:color w:val="000000"/>
          <w:sz w:val="28"/>
        </w:rPr>
        <w:t>ающих</w:t>
      </w:r>
      <w:r w:rsidRPr="009F3B7B">
        <w:rPr>
          <w:color w:val="000000"/>
          <w:spacing w:val="87"/>
          <w:sz w:val="28"/>
        </w:rPr>
        <w:t xml:space="preserve"> </w:t>
      </w:r>
      <w:r w:rsidRPr="009F3B7B">
        <w:rPr>
          <w:color w:val="000000"/>
          <w:sz w:val="28"/>
        </w:rPr>
        <w:t>к  Байкальском</w:t>
      </w:r>
      <w:r w:rsidRPr="009F3B7B">
        <w:rPr>
          <w:color w:val="000000"/>
          <w:spacing w:val="-3"/>
          <w:sz w:val="28"/>
        </w:rPr>
        <w:t>у</w:t>
      </w:r>
      <w:r w:rsidRPr="009F3B7B">
        <w:rPr>
          <w:color w:val="000000"/>
          <w:spacing w:val="219"/>
          <w:sz w:val="28"/>
        </w:rPr>
        <w:t xml:space="preserve"> </w:t>
      </w:r>
      <w:r w:rsidRPr="009F3B7B">
        <w:rPr>
          <w:color w:val="000000"/>
          <w:sz w:val="28"/>
        </w:rPr>
        <w:t>и</w:t>
      </w:r>
      <w:r w:rsidRPr="009F3B7B">
        <w:rPr>
          <w:color w:val="000000"/>
          <w:spacing w:val="219"/>
          <w:sz w:val="28"/>
        </w:rPr>
        <w:t xml:space="preserve"> </w:t>
      </w:r>
      <w:proofErr w:type="spellStart"/>
      <w:r w:rsidRPr="009F3B7B">
        <w:rPr>
          <w:color w:val="000000"/>
          <w:sz w:val="28"/>
        </w:rPr>
        <w:t>Го</w:t>
      </w:r>
      <w:r w:rsidRPr="009F3B7B">
        <w:rPr>
          <w:color w:val="000000"/>
          <w:spacing w:val="-3"/>
          <w:sz w:val="28"/>
        </w:rPr>
        <w:t>л</w:t>
      </w:r>
      <w:r w:rsidRPr="009F3B7B">
        <w:rPr>
          <w:color w:val="000000"/>
          <w:sz w:val="28"/>
        </w:rPr>
        <w:t>о</w:t>
      </w:r>
      <w:r w:rsidRPr="009F3B7B">
        <w:rPr>
          <w:color w:val="000000"/>
          <w:spacing w:val="-3"/>
          <w:sz w:val="28"/>
        </w:rPr>
        <w:t>у</w:t>
      </w:r>
      <w:r w:rsidRPr="009F3B7B">
        <w:rPr>
          <w:color w:val="000000"/>
          <w:sz w:val="28"/>
        </w:rPr>
        <w:t>стненскому</w:t>
      </w:r>
      <w:proofErr w:type="spellEnd"/>
      <w:r w:rsidRPr="009F3B7B">
        <w:rPr>
          <w:color w:val="000000"/>
          <w:spacing w:val="220"/>
          <w:sz w:val="28"/>
        </w:rPr>
        <w:t xml:space="preserve"> </w:t>
      </w:r>
      <w:r w:rsidRPr="009F3B7B">
        <w:rPr>
          <w:color w:val="000000"/>
          <w:sz w:val="28"/>
        </w:rPr>
        <w:t>тракт</w:t>
      </w:r>
      <w:r w:rsidRPr="009F3B7B">
        <w:rPr>
          <w:color w:val="000000"/>
          <w:spacing w:val="-3"/>
          <w:sz w:val="28"/>
        </w:rPr>
        <w:t>у</w:t>
      </w:r>
      <w:r w:rsidRPr="009F3B7B">
        <w:rPr>
          <w:color w:val="000000"/>
          <w:sz w:val="28"/>
        </w:rPr>
        <w:t>)</w:t>
      </w:r>
      <w:r w:rsidRPr="009F3B7B">
        <w:rPr>
          <w:color w:val="000000"/>
          <w:spacing w:val="220"/>
          <w:sz w:val="28"/>
        </w:rPr>
        <w:t xml:space="preserve"> </w:t>
      </w:r>
      <w:r w:rsidRPr="009F3B7B">
        <w:rPr>
          <w:color w:val="000000"/>
          <w:sz w:val="28"/>
        </w:rPr>
        <w:t>и</w:t>
      </w:r>
      <w:r w:rsidRPr="009F3B7B">
        <w:rPr>
          <w:color w:val="000000"/>
          <w:spacing w:val="219"/>
          <w:sz w:val="28"/>
        </w:rPr>
        <w:t xml:space="preserve"> </w:t>
      </w:r>
      <w:r w:rsidRPr="009F3B7B">
        <w:rPr>
          <w:color w:val="000000"/>
          <w:spacing w:val="-3"/>
          <w:sz w:val="28"/>
        </w:rPr>
        <w:t>у</w:t>
      </w:r>
      <w:r w:rsidRPr="009F3B7B">
        <w:rPr>
          <w:color w:val="000000"/>
          <w:sz w:val="28"/>
        </w:rPr>
        <w:t>садебной</w:t>
      </w:r>
      <w:r w:rsidRPr="009F3B7B">
        <w:rPr>
          <w:color w:val="000000"/>
          <w:spacing w:val="219"/>
          <w:sz w:val="28"/>
        </w:rPr>
        <w:t xml:space="preserve"> </w:t>
      </w:r>
      <w:r w:rsidRPr="009F3B7B">
        <w:rPr>
          <w:color w:val="000000"/>
          <w:sz w:val="28"/>
        </w:rPr>
        <w:t>застройкой</w:t>
      </w:r>
      <w:r w:rsidRPr="009F3B7B">
        <w:rPr>
          <w:color w:val="000000"/>
          <w:spacing w:val="-3"/>
          <w:sz w:val="28"/>
        </w:rPr>
        <w:t>.</w:t>
      </w:r>
      <w:r w:rsidRPr="009F3B7B">
        <w:rPr>
          <w:color w:val="000000"/>
          <w:sz w:val="28"/>
        </w:rPr>
        <w:t xml:space="preserve">  Многоквар</w:t>
      </w:r>
      <w:r w:rsidRPr="009F3B7B">
        <w:rPr>
          <w:color w:val="000000"/>
          <w:spacing w:val="-2"/>
          <w:sz w:val="28"/>
        </w:rPr>
        <w:t>т</w:t>
      </w:r>
      <w:r w:rsidRPr="009F3B7B">
        <w:rPr>
          <w:color w:val="000000"/>
          <w:sz w:val="28"/>
        </w:rPr>
        <w:t>ирный</w:t>
      </w:r>
      <w:r w:rsidRPr="009F3B7B">
        <w:rPr>
          <w:color w:val="000000"/>
          <w:spacing w:val="-3"/>
          <w:sz w:val="28"/>
        </w:rPr>
        <w:t xml:space="preserve"> </w:t>
      </w:r>
      <w:r w:rsidRPr="009F3B7B">
        <w:rPr>
          <w:color w:val="000000"/>
          <w:sz w:val="28"/>
        </w:rPr>
        <w:t xml:space="preserve">жилой </w:t>
      </w:r>
      <w:r w:rsidRPr="009F3B7B">
        <w:rPr>
          <w:color w:val="000000"/>
          <w:spacing w:val="-2"/>
          <w:sz w:val="28"/>
        </w:rPr>
        <w:t>ф</w:t>
      </w:r>
      <w:r w:rsidRPr="009F3B7B">
        <w:rPr>
          <w:color w:val="000000"/>
          <w:sz w:val="28"/>
        </w:rPr>
        <w:t>онд пр</w:t>
      </w:r>
      <w:r w:rsidRPr="009F3B7B">
        <w:rPr>
          <w:color w:val="000000"/>
          <w:spacing w:val="-2"/>
          <w:sz w:val="28"/>
        </w:rPr>
        <w:t>е</w:t>
      </w:r>
      <w:r w:rsidRPr="009F3B7B">
        <w:rPr>
          <w:color w:val="000000"/>
          <w:sz w:val="28"/>
        </w:rPr>
        <w:t>дст</w:t>
      </w:r>
      <w:r w:rsidRPr="009F3B7B">
        <w:rPr>
          <w:color w:val="000000"/>
          <w:spacing w:val="-2"/>
          <w:sz w:val="28"/>
        </w:rPr>
        <w:t>а</w:t>
      </w:r>
      <w:r w:rsidRPr="009F3B7B">
        <w:rPr>
          <w:color w:val="000000"/>
          <w:sz w:val="28"/>
        </w:rPr>
        <w:t xml:space="preserve">вляет собой:  </w:t>
      </w:r>
    </w:p>
    <w:p w14:paraId="0FB3F4C2" w14:textId="77777777" w:rsidR="00982C03" w:rsidRPr="009F3B7B" w:rsidRDefault="00982C03" w:rsidP="00982C03">
      <w:pPr>
        <w:spacing w:line="276" w:lineRule="auto"/>
        <w:rPr>
          <w:color w:val="010302"/>
        </w:rPr>
      </w:pPr>
      <w:r w:rsidRPr="009F3B7B">
        <w:rPr>
          <w:rFonts w:ascii="Wingdings" w:hAnsi="Wingdings" w:cs="Wingdings"/>
          <w:color w:val="000000"/>
          <w:sz w:val="28"/>
        </w:rPr>
        <w:t></w:t>
      </w:r>
      <w:r w:rsidRPr="009F3B7B">
        <w:rPr>
          <w:rFonts w:cs="Arial"/>
          <w:color w:val="000000"/>
          <w:spacing w:val="265"/>
          <w:sz w:val="28"/>
        </w:rPr>
        <w:t xml:space="preserve"> </w:t>
      </w:r>
      <w:proofErr w:type="spellStart"/>
      <w:r w:rsidRPr="009F3B7B">
        <w:rPr>
          <w:color w:val="000000"/>
          <w:sz w:val="28"/>
        </w:rPr>
        <w:t>без</w:t>
      </w:r>
      <w:r w:rsidRPr="009F3B7B">
        <w:rPr>
          <w:color w:val="000000"/>
          <w:spacing w:val="-3"/>
          <w:sz w:val="28"/>
        </w:rPr>
        <w:t>у</w:t>
      </w:r>
      <w:r w:rsidRPr="009F3B7B">
        <w:rPr>
          <w:color w:val="000000"/>
          <w:sz w:val="28"/>
        </w:rPr>
        <w:t>садебные</w:t>
      </w:r>
      <w:proofErr w:type="spellEnd"/>
      <w:r w:rsidRPr="009F3B7B">
        <w:rPr>
          <w:color w:val="000000"/>
          <w:spacing w:val="167"/>
          <w:sz w:val="28"/>
        </w:rPr>
        <w:t xml:space="preserve"> </w:t>
      </w:r>
      <w:r w:rsidRPr="009F3B7B">
        <w:rPr>
          <w:color w:val="000000"/>
          <w:sz w:val="28"/>
        </w:rPr>
        <w:t>2-</w:t>
      </w:r>
      <w:r w:rsidRPr="009F3B7B">
        <w:rPr>
          <w:color w:val="000000"/>
          <w:spacing w:val="-3"/>
          <w:sz w:val="28"/>
        </w:rPr>
        <w:t>у</w:t>
      </w:r>
      <w:r w:rsidRPr="009F3B7B">
        <w:rPr>
          <w:color w:val="000000"/>
          <w:sz w:val="28"/>
        </w:rPr>
        <w:t>х</w:t>
      </w:r>
      <w:r w:rsidRPr="009F3B7B">
        <w:rPr>
          <w:color w:val="000000"/>
          <w:spacing w:val="167"/>
          <w:sz w:val="28"/>
        </w:rPr>
        <w:t xml:space="preserve"> </w:t>
      </w:r>
      <w:r w:rsidRPr="009F3B7B">
        <w:rPr>
          <w:color w:val="000000"/>
          <w:sz w:val="28"/>
        </w:rPr>
        <w:t>этажные</w:t>
      </w:r>
      <w:r w:rsidRPr="009F3B7B">
        <w:rPr>
          <w:color w:val="000000"/>
          <w:spacing w:val="167"/>
          <w:sz w:val="28"/>
        </w:rPr>
        <w:t xml:space="preserve"> </w:t>
      </w:r>
      <w:r w:rsidRPr="009F3B7B">
        <w:rPr>
          <w:color w:val="000000"/>
          <w:spacing w:val="-2"/>
          <w:sz w:val="28"/>
        </w:rPr>
        <w:t>м</w:t>
      </w:r>
      <w:r w:rsidRPr="009F3B7B">
        <w:rPr>
          <w:color w:val="000000"/>
          <w:sz w:val="28"/>
        </w:rPr>
        <w:t>но</w:t>
      </w:r>
      <w:r w:rsidRPr="009F3B7B">
        <w:rPr>
          <w:color w:val="000000"/>
          <w:spacing w:val="-2"/>
          <w:sz w:val="28"/>
        </w:rPr>
        <w:t>г</w:t>
      </w:r>
      <w:r w:rsidRPr="009F3B7B">
        <w:rPr>
          <w:color w:val="000000"/>
          <w:sz w:val="28"/>
        </w:rPr>
        <w:t>оквартирные</w:t>
      </w:r>
      <w:r w:rsidRPr="009F3B7B">
        <w:rPr>
          <w:color w:val="000000"/>
          <w:spacing w:val="164"/>
          <w:sz w:val="28"/>
        </w:rPr>
        <w:t xml:space="preserve"> </w:t>
      </w:r>
      <w:r w:rsidRPr="009F3B7B">
        <w:rPr>
          <w:color w:val="000000"/>
          <w:sz w:val="28"/>
        </w:rPr>
        <w:t>жи</w:t>
      </w:r>
      <w:r w:rsidRPr="009F3B7B">
        <w:rPr>
          <w:color w:val="000000"/>
          <w:spacing w:val="-3"/>
          <w:sz w:val="28"/>
        </w:rPr>
        <w:t>л</w:t>
      </w:r>
      <w:r w:rsidRPr="009F3B7B">
        <w:rPr>
          <w:color w:val="000000"/>
          <w:sz w:val="28"/>
        </w:rPr>
        <w:t>ы</w:t>
      </w:r>
      <w:r w:rsidRPr="009F3B7B">
        <w:rPr>
          <w:color w:val="000000"/>
          <w:spacing w:val="-2"/>
          <w:sz w:val="28"/>
        </w:rPr>
        <w:t>е</w:t>
      </w:r>
      <w:r w:rsidRPr="009F3B7B">
        <w:rPr>
          <w:color w:val="000000"/>
          <w:spacing w:val="167"/>
          <w:sz w:val="28"/>
        </w:rPr>
        <w:t xml:space="preserve"> </w:t>
      </w:r>
      <w:r w:rsidRPr="009F3B7B">
        <w:rPr>
          <w:color w:val="000000"/>
          <w:sz w:val="28"/>
        </w:rPr>
        <w:t>до</w:t>
      </w:r>
      <w:r w:rsidRPr="009F3B7B">
        <w:rPr>
          <w:color w:val="000000"/>
          <w:spacing w:val="-2"/>
          <w:sz w:val="28"/>
        </w:rPr>
        <w:t>м</w:t>
      </w:r>
      <w:r w:rsidRPr="009F3B7B">
        <w:rPr>
          <w:color w:val="000000"/>
          <w:sz w:val="28"/>
        </w:rPr>
        <w:t>а</w:t>
      </w:r>
      <w:r w:rsidRPr="009F3B7B">
        <w:rPr>
          <w:color w:val="000000"/>
          <w:spacing w:val="-2"/>
          <w:sz w:val="28"/>
        </w:rPr>
        <w:t>,</w:t>
      </w:r>
      <w:r w:rsidRPr="009F3B7B">
        <w:rPr>
          <w:color w:val="000000"/>
          <w:sz w:val="28"/>
        </w:rPr>
        <w:t xml:space="preserve">  ра</w:t>
      </w:r>
      <w:r w:rsidRPr="009F3B7B">
        <w:rPr>
          <w:color w:val="000000"/>
          <w:spacing w:val="-2"/>
          <w:sz w:val="28"/>
        </w:rPr>
        <w:t>с</w:t>
      </w:r>
      <w:r w:rsidRPr="009F3B7B">
        <w:rPr>
          <w:color w:val="000000"/>
          <w:sz w:val="28"/>
        </w:rPr>
        <w:t>по</w:t>
      </w:r>
      <w:r w:rsidRPr="009F3B7B">
        <w:rPr>
          <w:color w:val="000000"/>
          <w:spacing w:val="-3"/>
          <w:sz w:val="28"/>
        </w:rPr>
        <w:t>л</w:t>
      </w:r>
      <w:r w:rsidRPr="009F3B7B">
        <w:rPr>
          <w:color w:val="000000"/>
          <w:sz w:val="28"/>
        </w:rPr>
        <w:t>оженные</w:t>
      </w:r>
      <w:r w:rsidRPr="009F3B7B">
        <w:rPr>
          <w:color w:val="000000"/>
          <w:spacing w:val="21"/>
          <w:sz w:val="28"/>
        </w:rPr>
        <w:t xml:space="preserve"> </w:t>
      </w:r>
      <w:r w:rsidRPr="009F3B7B">
        <w:rPr>
          <w:color w:val="000000"/>
          <w:sz w:val="28"/>
        </w:rPr>
        <w:t xml:space="preserve">в </w:t>
      </w:r>
      <w:r w:rsidRPr="009F3B7B">
        <w:rPr>
          <w:color w:val="000000"/>
          <w:spacing w:val="-2"/>
          <w:sz w:val="28"/>
        </w:rPr>
        <w:t>г</w:t>
      </w:r>
      <w:r w:rsidRPr="009F3B7B">
        <w:rPr>
          <w:color w:val="000000"/>
          <w:sz w:val="28"/>
        </w:rPr>
        <w:t>раницах</w:t>
      </w:r>
      <w:r w:rsidRPr="009F3B7B">
        <w:rPr>
          <w:color w:val="000000"/>
          <w:spacing w:val="20"/>
          <w:sz w:val="28"/>
        </w:rPr>
        <w:t xml:space="preserve"> </w:t>
      </w:r>
      <w:r w:rsidRPr="009F3B7B">
        <w:rPr>
          <w:color w:val="000000"/>
          <w:sz w:val="28"/>
        </w:rPr>
        <w:t>н</w:t>
      </w:r>
      <w:r w:rsidRPr="009F3B7B">
        <w:rPr>
          <w:color w:val="000000"/>
          <w:spacing w:val="-2"/>
          <w:sz w:val="28"/>
        </w:rPr>
        <w:t>а</w:t>
      </w:r>
      <w:r w:rsidRPr="009F3B7B">
        <w:rPr>
          <w:color w:val="000000"/>
          <w:sz w:val="28"/>
        </w:rPr>
        <w:t>селенных</w:t>
      </w:r>
      <w:r w:rsidRPr="009F3B7B">
        <w:rPr>
          <w:color w:val="000000"/>
          <w:spacing w:val="20"/>
          <w:sz w:val="28"/>
        </w:rPr>
        <w:t xml:space="preserve"> </w:t>
      </w:r>
      <w:r w:rsidRPr="009F3B7B">
        <w:rPr>
          <w:color w:val="000000"/>
          <w:sz w:val="28"/>
        </w:rPr>
        <w:t>п</w:t>
      </w:r>
      <w:r w:rsidRPr="009F3B7B">
        <w:rPr>
          <w:color w:val="000000"/>
          <w:spacing w:val="-3"/>
          <w:sz w:val="28"/>
        </w:rPr>
        <w:t>у</w:t>
      </w:r>
      <w:r w:rsidRPr="009F3B7B">
        <w:rPr>
          <w:color w:val="000000"/>
          <w:sz w:val="28"/>
        </w:rPr>
        <w:t>нк</w:t>
      </w:r>
      <w:r w:rsidRPr="009F3B7B">
        <w:rPr>
          <w:color w:val="000000"/>
          <w:spacing w:val="-2"/>
          <w:sz w:val="28"/>
        </w:rPr>
        <w:t>т</w:t>
      </w:r>
      <w:r w:rsidRPr="009F3B7B">
        <w:rPr>
          <w:color w:val="000000"/>
          <w:sz w:val="28"/>
        </w:rPr>
        <w:t>ов:</w:t>
      </w:r>
      <w:r w:rsidRPr="009F3B7B">
        <w:rPr>
          <w:color w:val="000000"/>
          <w:spacing w:val="21"/>
          <w:sz w:val="28"/>
        </w:rPr>
        <w:t xml:space="preserve"> </w:t>
      </w:r>
      <w:r w:rsidRPr="009F3B7B">
        <w:rPr>
          <w:color w:val="000000"/>
          <w:spacing w:val="-2"/>
          <w:sz w:val="28"/>
        </w:rPr>
        <w:t>с</w:t>
      </w:r>
      <w:r w:rsidRPr="009F3B7B">
        <w:rPr>
          <w:color w:val="000000"/>
          <w:sz w:val="28"/>
        </w:rPr>
        <w:t>ело</w:t>
      </w:r>
      <w:r w:rsidRPr="009F3B7B">
        <w:rPr>
          <w:color w:val="000000"/>
          <w:spacing w:val="21"/>
          <w:sz w:val="28"/>
        </w:rPr>
        <w:t xml:space="preserve"> </w:t>
      </w:r>
      <w:r w:rsidRPr="009F3B7B">
        <w:rPr>
          <w:color w:val="000000"/>
          <w:sz w:val="28"/>
        </w:rPr>
        <w:t>Пивовариха</w:t>
      </w:r>
      <w:r w:rsidRPr="009F3B7B">
        <w:rPr>
          <w:color w:val="000000"/>
          <w:spacing w:val="20"/>
          <w:sz w:val="28"/>
        </w:rPr>
        <w:t xml:space="preserve"> </w:t>
      </w:r>
      <w:r w:rsidRPr="009F3B7B">
        <w:rPr>
          <w:color w:val="000000"/>
          <w:sz w:val="28"/>
        </w:rPr>
        <w:t>и</w:t>
      </w:r>
      <w:r w:rsidRPr="009F3B7B">
        <w:rPr>
          <w:color w:val="000000"/>
          <w:spacing w:val="20"/>
          <w:sz w:val="28"/>
        </w:rPr>
        <w:t xml:space="preserve"> </w:t>
      </w:r>
      <w:r w:rsidRPr="009F3B7B">
        <w:rPr>
          <w:color w:val="000000"/>
          <w:sz w:val="28"/>
        </w:rPr>
        <w:t>посел</w:t>
      </w:r>
      <w:r w:rsidRPr="009F3B7B">
        <w:rPr>
          <w:color w:val="000000"/>
          <w:spacing w:val="-2"/>
          <w:sz w:val="28"/>
        </w:rPr>
        <w:t>ка</w:t>
      </w:r>
      <w:r w:rsidRPr="009F3B7B">
        <w:rPr>
          <w:color w:val="000000"/>
          <w:sz w:val="28"/>
        </w:rPr>
        <w:t xml:space="preserve">  Патроны;  </w:t>
      </w:r>
    </w:p>
    <w:p w14:paraId="05C16F93" w14:textId="77777777" w:rsidR="00982C03" w:rsidRPr="009F3B7B" w:rsidRDefault="00982C03" w:rsidP="00982C03">
      <w:pPr>
        <w:spacing w:line="276" w:lineRule="auto"/>
        <w:rPr>
          <w:color w:val="000000"/>
          <w:sz w:val="28"/>
        </w:rPr>
      </w:pPr>
      <w:r w:rsidRPr="009F3B7B">
        <w:rPr>
          <w:rFonts w:ascii="Wingdings" w:hAnsi="Wingdings" w:cs="Wingdings"/>
          <w:color w:val="000000"/>
          <w:sz w:val="28"/>
        </w:rPr>
        <w:t></w:t>
      </w:r>
      <w:r w:rsidRPr="009F3B7B">
        <w:rPr>
          <w:rFonts w:cs="Arial"/>
          <w:color w:val="000000"/>
          <w:spacing w:val="265"/>
          <w:sz w:val="28"/>
        </w:rPr>
        <w:t xml:space="preserve"> </w:t>
      </w:r>
      <w:r w:rsidRPr="009F3B7B">
        <w:rPr>
          <w:color w:val="000000"/>
          <w:sz w:val="28"/>
        </w:rPr>
        <w:t>многоквар</w:t>
      </w:r>
      <w:r w:rsidRPr="009F3B7B">
        <w:rPr>
          <w:color w:val="000000"/>
          <w:spacing w:val="-2"/>
          <w:sz w:val="28"/>
        </w:rPr>
        <w:t>т</w:t>
      </w:r>
      <w:r w:rsidRPr="009F3B7B">
        <w:rPr>
          <w:color w:val="000000"/>
          <w:sz w:val="28"/>
        </w:rPr>
        <w:t>ирные</w:t>
      </w:r>
      <w:r w:rsidRPr="009F3B7B">
        <w:rPr>
          <w:color w:val="000000"/>
          <w:spacing w:val="92"/>
          <w:sz w:val="28"/>
        </w:rPr>
        <w:t xml:space="preserve"> </w:t>
      </w:r>
      <w:r w:rsidRPr="009F3B7B">
        <w:rPr>
          <w:color w:val="000000"/>
          <w:sz w:val="28"/>
        </w:rPr>
        <w:t>капи</w:t>
      </w:r>
      <w:r w:rsidRPr="009F3B7B">
        <w:rPr>
          <w:color w:val="000000"/>
          <w:spacing w:val="-2"/>
          <w:sz w:val="28"/>
        </w:rPr>
        <w:t>т</w:t>
      </w:r>
      <w:r w:rsidRPr="009F3B7B">
        <w:rPr>
          <w:color w:val="000000"/>
          <w:sz w:val="28"/>
        </w:rPr>
        <w:t>альные</w:t>
      </w:r>
      <w:r w:rsidRPr="009F3B7B">
        <w:rPr>
          <w:color w:val="000000"/>
          <w:spacing w:val="92"/>
          <w:sz w:val="28"/>
        </w:rPr>
        <w:t xml:space="preserve"> </w:t>
      </w:r>
      <w:r w:rsidRPr="009F3B7B">
        <w:rPr>
          <w:color w:val="000000"/>
          <w:sz w:val="28"/>
        </w:rPr>
        <w:t>3-</w:t>
      </w:r>
      <w:r w:rsidRPr="009F3B7B">
        <w:rPr>
          <w:color w:val="000000"/>
          <w:spacing w:val="-2"/>
          <w:sz w:val="28"/>
        </w:rPr>
        <w:t>е</w:t>
      </w:r>
      <w:r w:rsidRPr="009F3B7B">
        <w:rPr>
          <w:color w:val="000000"/>
          <w:sz w:val="28"/>
        </w:rPr>
        <w:t>х</w:t>
      </w:r>
      <w:r w:rsidRPr="009F3B7B">
        <w:rPr>
          <w:color w:val="000000"/>
          <w:spacing w:val="92"/>
          <w:sz w:val="28"/>
        </w:rPr>
        <w:t xml:space="preserve"> </w:t>
      </w:r>
      <w:r w:rsidRPr="009F3B7B">
        <w:rPr>
          <w:color w:val="000000"/>
          <w:sz w:val="28"/>
        </w:rPr>
        <w:t>,</w:t>
      </w:r>
      <w:r w:rsidRPr="009F3B7B">
        <w:rPr>
          <w:color w:val="000000"/>
          <w:spacing w:val="92"/>
          <w:sz w:val="28"/>
        </w:rPr>
        <w:t xml:space="preserve"> </w:t>
      </w:r>
      <w:r w:rsidRPr="009F3B7B">
        <w:rPr>
          <w:color w:val="000000"/>
          <w:sz w:val="28"/>
        </w:rPr>
        <w:t>4-ех,</w:t>
      </w:r>
      <w:r w:rsidRPr="009F3B7B">
        <w:rPr>
          <w:color w:val="000000"/>
          <w:spacing w:val="92"/>
          <w:sz w:val="28"/>
        </w:rPr>
        <w:t xml:space="preserve"> </w:t>
      </w:r>
      <w:r w:rsidRPr="009F3B7B">
        <w:rPr>
          <w:color w:val="000000"/>
          <w:sz w:val="28"/>
        </w:rPr>
        <w:t>5</w:t>
      </w:r>
      <w:r w:rsidRPr="009F3B7B">
        <w:rPr>
          <w:color w:val="000000"/>
          <w:spacing w:val="-2"/>
          <w:sz w:val="28"/>
        </w:rPr>
        <w:t>-</w:t>
      </w:r>
      <w:r w:rsidRPr="009F3B7B">
        <w:rPr>
          <w:color w:val="000000"/>
          <w:sz w:val="28"/>
        </w:rPr>
        <w:t>и</w:t>
      </w:r>
      <w:r w:rsidRPr="009F3B7B">
        <w:rPr>
          <w:color w:val="000000"/>
          <w:spacing w:val="92"/>
          <w:sz w:val="28"/>
        </w:rPr>
        <w:t xml:space="preserve"> </w:t>
      </w:r>
      <w:r w:rsidRPr="009F3B7B">
        <w:rPr>
          <w:color w:val="000000"/>
          <w:sz w:val="28"/>
        </w:rPr>
        <w:t>эта</w:t>
      </w:r>
      <w:r w:rsidRPr="009F3B7B">
        <w:rPr>
          <w:color w:val="000000"/>
          <w:spacing w:val="-2"/>
          <w:sz w:val="28"/>
        </w:rPr>
        <w:t>ж</w:t>
      </w:r>
      <w:r w:rsidRPr="009F3B7B">
        <w:rPr>
          <w:color w:val="000000"/>
          <w:sz w:val="28"/>
        </w:rPr>
        <w:t>ные</w:t>
      </w:r>
      <w:r w:rsidRPr="009F3B7B">
        <w:rPr>
          <w:color w:val="000000"/>
          <w:spacing w:val="92"/>
          <w:sz w:val="28"/>
        </w:rPr>
        <w:t xml:space="preserve"> </w:t>
      </w:r>
      <w:proofErr w:type="gramStart"/>
      <w:r w:rsidRPr="009F3B7B">
        <w:rPr>
          <w:color w:val="000000"/>
          <w:sz w:val="28"/>
        </w:rPr>
        <w:t>до</w:t>
      </w:r>
      <w:r w:rsidRPr="009F3B7B">
        <w:rPr>
          <w:color w:val="000000"/>
          <w:spacing w:val="-2"/>
          <w:sz w:val="28"/>
        </w:rPr>
        <w:t>ма</w:t>
      </w:r>
      <w:proofErr w:type="gramEnd"/>
      <w:r w:rsidRPr="009F3B7B">
        <w:rPr>
          <w:color w:val="000000"/>
          <w:sz w:val="28"/>
        </w:rPr>
        <w:t xml:space="preserve">  ра</w:t>
      </w:r>
      <w:r w:rsidRPr="009F3B7B">
        <w:rPr>
          <w:color w:val="000000"/>
          <w:spacing w:val="-2"/>
          <w:sz w:val="28"/>
        </w:rPr>
        <w:t>с</w:t>
      </w:r>
      <w:r w:rsidRPr="009F3B7B">
        <w:rPr>
          <w:color w:val="000000"/>
          <w:sz w:val="28"/>
        </w:rPr>
        <w:t>по</w:t>
      </w:r>
      <w:r w:rsidRPr="009F3B7B">
        <w:rPr>
          <w:color w:val="000000"/>
          <w:spacing w:val="-3"/>
          <w:sz w:val="28"/>
        </w:rPr>
        <w:t>л</w:t>
      </w:r>
      <w:r w:rsidRPr="009F3B7B">
        <w:rPr>
          <w:color w:val="000000"/>
          <w:sz w:val="28"/>
        </w:rPr>
        <w:t xml:space="preserve">оженные в </w:t>
      </w:r>
      <w:r w:rsidRPr="009F3B7B">
        <w:rPr>
          <w:color w:val="000000"/>
          <w:spacing w:val="-2"/>
          <w:sz w:val="28"/>
        </w:rPr>
        <w:t>г</w:t>
      </w:r>
      <w:r w:rsidRPr="009F3B7B">
        <w:rPr>
          <w:color w:val="000000"/>
          <w:sz w:val="28"/>
        </w:rPr>
        <w:t>раниц</w:t>
      </w:r>
      <w:r w:rsidRPr="009F3B7B">
        <w:rPr>
          <w:color w:val="000000"/>
          <w:spacing w:val="-2"/>
          <w:sz w:val="28"/>
        </w:rPr>
        <w:t>а</w:t>
      </w:r>
      <w:r w:rsidRPr="009F3B7B">
        <w:rPr>
          <w:color w:val="000000"/>
          <w:sz w:val="28"/>
        </w:rPr>
        <w:t>х села Пи</w:t>
      </w:r>
      <w:r w:rsidRPr="009F3B7B">
        <w:rPr>
          <w:color w:val="000000"/>
          <w:spacing w:val="-2"/>
          <w:sz w:val="28"/>
        </w:rPr>
        <w:t>в</w:t>
      </w:r>
      <w:r w:rsidRPr="009F3B7B">
        <w:rPr>
          <w:color w:val="000000"/>
          <w:sz w:val="28"/>
        </w:rPr>
        <w:t>ов</w:t>
      </w:r>
      <w:r w:rsidRPr="009F3B7B">
        <w:rPr>
          <w:color w:val="000000"/>
          <w:spacing w:val="-2"/>
          <w:sz w:val="28"/>
        </w:rPr>
        <w:t>а</w:t>
      </w:r>
      <w:r w:rsidRPr="009F3B7B">
        <w:rPr>
          <w:color w:val="000000"/>
          <w:sz w:val="28"/>
        </w:rPr>
        <w:t xml:space="preserve">риха.  </w:t>
      </w:r>
    </w:p>
    <w:p w14:paraId="189414D4" w14:textId="1F62A951" w:rsidR="00BF3299" w:rsidRPr="009F3B7B" w:rsidRDefault="00BF3299" w:rsidP="00982C03">
      <w:pPr>
        <w:spacing w:line="276" w:lineRule="auto"/>
        <w:rPr>
          <w:color w:val="010302"/>
        </w:rPr>
      </w:pPr>
      <w:r w:rsidRPr="009F3B7B">
        <w:rPr>
          <w:color w:val="000000"/>
          <w:sz w:val="28"/>
        </w:rPr>
        <w:t>Фактическая численность населения по данным Территориального органа федеральной службы государственной статисти</w:t>
      </w:r>
      <w:r w:rsidR="0073629D" w:rsidRPr="009F3B7B">
        <w:rPr>
          <w:color w:val="000000"/>
          <w:sz w:val="28"/>
        </w:rPr>
        <w:t>ки по И</w:t>
      </w:r>
      <w:r w:rsidRPr="009F3B7B">
        <w:rPr>
          <w:color w:val="000000"/>
          <w:sz w:val="28"/>
        </w:rPr>
        <w:t>ркутской области представлено в таблице 1.</w:t>
      </w:r>
    </w:p>
    <w:p w14:paraId="68E21D9C" w14:textId="2EB34A01" w:rsidR="00982C03" w:rsidRPr="009F3B7B" w:rsidRDefault="00982C03" w:rsidP="00982C03">
      <w:pPr>
        <w:spacing w:line="276" w:lineRule="auto"/>
        <w:rPr>
          <w:color w:val="010302"/>
        </w:rPr>
      </w:pPr>
      <w:r w:rsidRPr="009F3B7B">
        <w:rPr>
          <w:color w:val="000000"/>
          <w:sz w:val="28"/>
          <w:u w:val="single"/>
        </w:rPr>
        <w:t>Численность</w:t>
      </w:r>
      <w:r w:rsidRPr="009F3B7B">
        <w:rPr>
          <w:color w:val="000000"/>
          <w:spacing w:val="347"/>
          <w:sz w:val="28"/>
          <w:u w:val="single"/>
        </w:rPr>
        <w:t xml:space="preserve"> </w:t>
      </w:r>
      <w:r w:rsidRPr="009F3B7B">
        <w:rPr>
          <w:color w:val="000000"/>
          <w:sz w:val="28"/>
          <w:u w:val="single"/>
        </w:rPr>
        <w:t>на</w:t>
      </w:r>
      <w:r w:rsidRPr="009F3B7B">
        <w:rPr>
          <w:color w:val="000000"/>
          <w:spacing w:val="-2"/>
          <w:sz w:val="28"/>
          <w:u w:val="single"/>
        </w:rPr>
        <w:t>с</w:t>
      </w:r>
      <w:r w:rsidRPr="009F3B7B">
        <w:rPr>
          <w:color w:val="000000"/>
          <w:sz w:val="28"/>
          <w:u w:val="single"/>
        </w:rPr>
        <w:t>еления</w:t>
      </w:r>
      <w:r w:rsidRPr="009F3B7B">
        <w:rPr>
          <w:color w:val="000000"/>
          <w:spacing w:val="350"/>
          <w:sz w:val="28"/>
          <w:u w:val="single"/>
        </w:rPr>
        <w:t xml:space="preserve"> </w:t>
      </w:r>
      <w:r w:rsidRPr="009F3B7B">
        <w:rPr>
          <w:color w:val="000000"/>
          <w:sz w:val="28"/>
          <w:u w:val="single"/>
        </w:rPr>
        <w:t>сельского</w:t>
      </w:r>
      <w:r w:rsidRPr="009F3B7B">
        <w:rPr>
          <w:color w:val="000000"/>
          <w:spacing w:val="347"/>
          <w:sz w:val="28"/>
          <w:u w:val="single"/>
        </w:rPr>
        <w:t xml:space="preserve"> </w:t>
      </w:r>
      <w:r w:rsidRPr="009F3B7B">
        <w:rPr>
          <w:color w:val="000000"/>
          <w:sz w:val="28"/>
          <w:u w:val="single"/>
        </w:rPr>
        <w:t>посел</w:t>
      </w:r>
      <w:r w:rsidRPr="009F3B7B">
        <w:rPr>
          <w:color w:val="000000"/>
          <w:spacing w:val="-2"/>
          <w:sz w:val="28"/>
          <w:u w:val="single"/>
        </w:rPr>
        <w:t>е</w:t>
      </w:r>
      <w:r w:rsidRPr="009F3B7B">
        <w:rPr>
          <w:color w:val="000000"/>
          <w:sz w:val="28"/>
          <w:u w:val="single"/>
        </w:rPr>
        <w:t>ния</w:t>
      </w:r>
      <w:r w:rsidRPr="009F3B7B">
        <w:rPr>
          <w:color w:val="000000"/>
          <w:sz w:val="28"/>
        </w:rPr>
        <w:t xml:space="preserve"> </w:t>
      </w:r>
      <w:r w:rsidRPr="009F3B7B">
        <w:rPr>
          <w:color w:val="000000"/>
          <w:sz w:val="28"/>
        </w:rPr>
        <w:tab/>
        <w:t>(фактическая</w:t>
      </w:r>
      <w:r w:rsidRPr="009F3B7B">
        <w:rPr>
          <w:color w:val="000000"/>
          <w:spacing w:val="-2"/>
          <w:sz w:val="28"/>
          <w:u w:val="single"/>
        </w:rPr>
        <w:t>)</w:t>
      </w:r>
      <w:r w:rsidRPr="009F3B7B">
        <w:rPr>
          <w:color w:val="000000"/>
          <w:sz w:val="28"/>
        </w:rPr>
        <w:t xml:space="preserve">  соста</w:t>
      </w:r>
      <w:r w:rsidRPr="009F3B7B">
        <w:rPr>
          <w:color w:val="000000"/>
          <w:spacing w:val="-3"/>
          <w:sz w:val="28"/>
        </w:rPr>
        <w:t>в</w:t>
      </w:r>
      <w:r w:rsidRPr="009F3B7B">
        <w:rPr>
          <w:color w:val="000000"/>
          <w:sz w:val="28"/>
        </w:rPr>
        <w:t>ила</w:t>
      </w:r>
      <w:r w:rsidR="003D5E7B" w:rsidRPr="009F3B7B">
        <w:rPr>
          <w:color w:val="000000"/>
          <w:sz w:val="28"/>
        </w:rPr>
        <w:t xml:space="preserve"> по данным СЭР Ушаковского муниципального образования на </w:t>
      </w:r>
      <w:r w:rsidR="00592CD4" w:rsidRPr="009F3B7B">
        <w:rPr>
          <w:color w:val="000000"/>
          <w:sz w:val="28"/>
        </w:rPr>
        <w:t>2</w:t>
      </w:r>
      <w:r w:rsidR="003D5E7B" w:rsidRPr="009F3B7B">
        <w:rPr>
          <w:color w:val="000000"/>
          <w:sz w:val="28"/>
        </w:rPr>
        <w:t>018-2035 годы, утвержденная решением Думы Ушаковского муниципального образования от 29.11.2018 №143</w:t>
      </w:r>
      <w:r w:rsidRPr="009F3B7B">
        <w:rPr>
          <w:color w:val="000000"/>
          <w:sz w:val="28"/>
        </w:rPr>
        <w:t xml:space="preserve">:  </w:t>
      </w:r>
    </w:p>
    <w:p w14:paraId="4596E740" w14:textId="7ABA5AEC" w:rsidR="00982C03" w:rsidRPr="009F3B7B" w:rsidRDefault="00982C03" w:rsidP="00982C03">
      <w:pPr>
        <w:spacing w:line="276" w:lineRule="auto"/>
        <w:jc w:val="left"/>
        <w:rPr>
          <w:color w:val="010302"/>
        </w:rPr>
      </w:pPr>
    </w:p>
    <w:p w14:paraId="49326C93" w14:textId="77777777" w:rsidR="00982C03" w:rsidRPr="009F3B7B" w:rsidRDefault="00982C03" w:rsidP="00982C03">
      <w:pPr>
        <w:spacing w:line="276" w:lineRule="auto"/>
        <w:jc w:val="left"/>
        <w:rPr>
          <w:color w:val="010302"/>
        </w:rPr>
      </w:pPr>
      <w:r w:rsidRPr="009F3B7B">
        <w:rPr>
          <w:color w:val="000000"/>
          <w:sz w:val="28"/>
        </w:rPr>
        <w:t xml:space="preserve">- на 01 </w:t>
      </w:r>
      <w:r w:rsidRPr="009F3B7B">
        <w:rPr>
          <w:color w:val="000000"/>
          <w:spacing w:val="-2"/>
          <w:sz w:val="28"/>
        </w:rPr>
        <w:t>я</w:t>
      </w:r>
      <w:r w:rsidRPr="009F3B7B">
        <w:rPr>
          <w:color w:val="000000"/>
          <w:sz w:val="28"/>
        </w:rPr>
        <w:t>нваря 2016</w:t>
      </w:r>
      <w:r w:rsidRPr="009F3B7B">
        <w:rPr>
          <w:color w:val="000000"/>
          <w:spacing w:val="-3"/>
          <w:sz w:val="28"/>
        </w:rPr>
        <w:t xml:space="preserve"> </w:t>
      </w:r>
      <w:r w:rsidRPr="009F3B7B">
        <w:rPr>
          <w:color w:val="000000"/>
          <w:sz w:val="28"/>
        </w:rPr>
        <w:t>года –</w:t>
      </w:r>
      <w:r w:rsidRPr="009F3B7B">
        <w:rPr>
          <w:color w:val="000000"/>
          <w:spacing w:val="-2"/>
          <w:sz w:val="28"/>
        </w:rPr>
        <w:t xml:space="preserve"> </w:t>
      </w:r>
      <w:r w:rsidRPr="009F3B7B">
        <w:rPr>
          <w:color w:val="000000"/>
          <w:sz w:val="28"/>
        </w:rPr>
        <w:t>7926 чело</w:t>
      </w:r>
      <w:r w:rsidRPr="009F3B7B">
        <w:rPr>
          <w:color w:val="000000"/>
          <w:spacing w:val="-2"/>
          <w:sz w:val="28"/>
        </w:rPr>
        <w:t>в</w:t>
      </w:r>
      <w:r w:rsidRPr="009F3B7B">
        <w:rPr>
          <w:color w:val="000000"/>
          <w:sz w:val="28"/>
        </w:rPr>
        <w:t xml:space="preserve">ек;  </w:t>
      </w:r>
    </w:p>
    <w:p w14:paraId="2E7C1394" w14:textId="77777777" w:rsidR="00982C03" w:rsidRPr="009F3B7B" w:rsidRDefault="00982C03" w:rsidP="00982C03">
      <w:pPr>
        <w:spacing w:line="276" w:lineRule="auto"/>
        <w:jc w:val="left"/>
        <w:rPr>
          <w:color w:val="010302"/>
        </w:rPr>
      </w:pPr>
      <w:r w:rsidRPr="009F3B7B">
        <w:rPr>
          <w:color w:val="000000"/>
          <w:sz w:val="28"/>
        </w:rPr>
        <w:t xml:space="preserve">- на 01 </w:t>
      </w:r>
      <w:r w:rsidRPr="009F3B7B">
        <w:rPr>
          <w:color w:val="000000"/>
          <w:spacing w:val="-2"/>
          <w:sz w:val="28"/>
        </w:rPr>
        <w:t>я</w:t>
      </w:r>
      <w:r w:rsidRPr="009F3B7B">
        <w:rPr>
          <w:color w:val="000000"/>
          <w:sz w:val="28"/>
        </w:rPr>
        <w:t>нваря 2017</w:t>
      </w:r>
      <w:r w:rsidRPr="009F3B7B">
        <w:rPr>
          <w:color w:val="000000"/>
          <w:spacing w:val="-3"/>
          <w:sz w:val="28"/>
        </w:rPr>
        <w:t xml:space="preserve"> </w:t>
      </w:r>
      <w:r w:rsidRPr="009F3B7B">
        <w:rPr>
          <w:color w:val="000000"/>
          <w:sz w:val="28"/>
        </w:rPr>
        <w:t>года –</w:t>
      </w:r>
      <w:r w:rsidRPr="009F3B7B">
        <w:rPr>
          <w:color w:val="000000"/>
          <w:spacing w:val="-2"/>
          <w:sz w:val="28"/>
        </w:rPr>
        <w:t xml:space="preserve"> </w:t>
      </w:r>
      <w:r w:rsidRPr="009F3B7B">
        <w:rPr>
          <w:color w:val="000000"/>
          <w:sz w:val="28"/>
        </w:rPr>
        <w:t>8163 чело</w:t>
      </w:r>
      <w:r w:rsidRPr="009F3B7B">
        <w:rPr>
          <w:color w:val="000000"/>
          <w:spacing w:val="-2"/>
          <w:sz w:val="28"/>
        </w:rPr>
        <w:t>в</w:t>
      </w:r>
      <w:r w:rsidRPr="009F3B7B">
        <w:rPr>
          <w:color w:val="000000"/>
          <w:sz w:val="28"/>
        </w:rPr>
        <w:t xml:space="preserve">ека.  </w:t>
      </w:r>
    </w:p>
    <w:p w14:paraId="6907D5E0" w14:textId="511673BC" w:rsidR="00982C03" w:rsidRPr="009F3B7B" w:rsidRDefault="00982C03" w:rsidP="00982C03">
      <w:pPr>
        <w:spacing w:line="276" w:lineRule="auto"/>
        <w:jc w:val="left"/>
        <w:rPr>
          <w:color w:val="010302"/>
        </w:rPr>
      </w:pPr>
      <w:r w:rsidRPr="009F3B7B">
        <w:rPr>
          <w:color w:val="000000"/>
          <w:sz w:val="28"/>
        </w:rPr>
        <w:t xml:space="preserve">- на 01 </w:t>
      </w:r>
      <w:r w:rsidRPr="009F3B7B">
        <w:rPr>
          <w:color w:val="000000"/>
          <w:spacing w:val="-2"/>
          <w:sz w:val="28"/>
        </w:rPr>
        <w:t>я</w:t>
      </w:r>
      <w:r w:rsidRPr="009F3B7B">
        <w:rPr>
          <w:color w:val="000000"/>
          <w:sz w:val="28"/>
        </w:rPr>
        <w:t>нваря 2018</w:t>
      </w:r>
      <w:r w:rsidRPr="009F3B7B">
        <w:rPr>
          <w:color w:val="000000"/>
          <w:spacing w:val="-3"/>
          <w:sz w:val="28"/>
        </w:rPr>
        <w:t xml:space="preserve"> </w:t>
      </w:r>
      <w:r w:rsidRPr="009F3B7B">
        <w:rPr>
          <w:color w:val="000000"/>
          <w:sz w:val="28"/>
        </w:rPr>
        <w:t>года –</w:t>
      </w:r>
      <w:r w:rsidRPr="009F3B7B">
        <w:rPr>
          <w:color w:val="000000"/>
          <w:spacing w:val="-2"/>
          <w:sz w:val="28"/>
        </w:rPr>
        <w:t xml:space="preserve"> </w:t>
      </w:r>
      <w:r w:rsidRPr="009F3B7B">
        <w:rPr>
          <w:color w:val="000000"/>
          <w:sz w:val="28"/>
        </w:rPr>
        <w:t>8</w:t>
      </w:r>
      <w:r w:rsidR="00096E18" w:rsidRPr="009F3B7B">
        <w:rPr>
          <w:color w:val="000000"/>
          <w:sz w:val="28"/>
        </w:rPr>
        <w:t>553</w:t>
      </w:r>
      <w:r w:rsidRPr="009F3B7B">
        <w:rPr>
          <w:color w:val="000000"/>
          <w:sz w:val="28"/>
        </w:rPr>
        <w:t xml:space="preserve"> чело</w:t>
      </w:r>
      <w:r w:rsidRPr="009F3B7B">
        <w:rPr>
          <w:color w:val="000000"/>
          <w:spacing w:val="-2"/>
          <w:sz w:val="28"/>
        </w:rPr>
        <w:t>в</w:t>
      </w:r>
      <w:r w:rsidRPr="009F3B7B">
        <w:rPr>
          <w:color w:val="000000"/>
          <w:sz w:val="28"/>
        </w:rPr>
        <w:t>ека</w:t>
      </w:r>
      <w:r w:rsidRPr="009F3B7B">
        <w:rPr>
          <w:color w:val="000000"/>
          <w:sz w:val="18"/>
          <w:szCs w:val="18"/>
          <w:vertAlign w:val="superscript"/>
        </w:rPr>
        <w:t>5</w:t>
      </w:r>
      <w:r w:rsidRPr="009F3B7B">
        <w:rPr>
          <w:color w:val="000000"/>
          <w:sz w:val="28"/>
        </w:rPr>
        <w:t xml:space="preserve">.  </w:t>
      </w:r>
    </w:p>
    <w:p w14:paraId="2857FCD4" w14:textId="2F2AD0AC" w:rsidR="00982C03" w:rsidRPr="009F3B7B" w:rsidRDefault="00982C03" w:rsidP="00982C03">
      <w:pPr>
        <w:spacing w:line="276" w:lineRule="auto"/>
        <w:rPr>
          <w:sz w:val="28"/>
          <w:szCs w:val="28"/>
        </w:rPr>
      </w:pPr>
      <w:r w:rsidRPr="009F3B7B">
        <w:rPr>
          <w:sz w:val="28"/>
          <w:szCs w:val="28"/>
        </w:rPr>
        <w:lastRenderedPageBreak/>
        <w:t xml:space="preserve">Фактическая численность населения </w:t>
      </w:r>
      <w:r w:rsidR="00096E18" w:rsidRPr="009F3B7B">
        <w:rPr>
          <w:sz w:val="28"/>
          <w:szCs w:val="28"/>
        </w:rPr>
        <w:t>в целом по сельскому поселению на 1 января 2019 года составляет 8 930 человек.</w:t>
      </w:r>
    </w:p>
    <w:p w14:paraId="3FC712EE" w14:textId="2B541894" w:rsidR="00982C03" w:rsidRPr="009F3B7B" w:rsidRDefault="00982C03" w:rsidP="00982C03">
      <w:pPr>
        <w:spacing w:line="276" w:lineRule="auto"/>
        <w:rPr>
          <w:sz w:val="28"/>
          <w:szCs w:val="28"/>
        </w:rPr>
      </w:pPr>
      <w:r w:rsidRPr="009F3B7B">
        <w:rPr>
          <w:rStyle w:val="S0"/>
          <w:rFonts w:eastAsiaTheme="minorHAnsi"/>
          <w:sz w:val="28"/>
          <w:szCs w:val="28"/>
        </w:rPr>
        <w:t>Прогнозная численность населения Ушаковского муниципального образования на расчетный срок (203</w:t>
      </w:r>
      <w:r w:rsidR="00096E18" w:rsidRPr="009F3B7B">
        <w:rPr>
          <w:rStyle w:val="S0"/>
          <w:rFonts w:eastAsiaTheme="minorHAnsi"/>
          <w:sz w:val="28"/>
          <w:szCs w:val="28"/>
          <w:lang w:val="ru-RU"/>
        </w:rPr>
        <w:t>5</w:t>
      </w:r>
      <w:r w:rsidRPr="009F3B7B">
        <w:rPr>
          <w:rStyle w:val="S0"/>
          <w:rFonts w:eastAsiaTheme="minorHAnsi"/>
          <w:sz w:val="28"/>
          <w:szCs w:val="28"/>
        </w:rPr>
        <w:t xml:space="preserve"> год), согласно </w:t>
      </w:r>
      <w:r w:rsidRPr="009F3B7B">
        <w:rPr>
          <w:rStyle w:val="S0"/>
          <w:rFonts w:eastAsiaTheme="minorHAnsi"/>
          <w:sz w:val="28"/>
          <w:szCs w:val="28"/>
          <w:lang w:val="ru-RU"/>
        </w:rPr>
        <w:t>Генеральному плану Ушаковского муниципального образования</w:t>
      </w:r>
      <w:r w:rsidRPr="009F3B7B">
        <w:rPr>
          <w:sz w:val="28"/>
          <w:szCs w:val="28"/>
        </w:rPr>
        <w:t xml:space="preserve"> представлена в таблице </w:t>
      </w:r>
      <w:r w:rsidR="00096E18" w:rsidRPr="009F3B7B">
        <w:rPr>
          <w:sz w:val="28"/>
          <w:szCs w:val="28"/>
        </w:rPr>
        <w:t>2</w:t>
      </w:r>
      <w:r w:rsidRPr="009F3B7B">
        <w:rPr>
          <w:sz w:val="28"/>
          <w:szCs w:val="28"/>
        </w:rPr>
        <w:t>.</w:t>
      </w:r>
    </w:p>
    <w:p w14:paraId="53044D1C" w14:textId="370C355D" w:rsidR="00982C03" w:rsidRPr="009F3B7B" w:rsidRDefault="00982C03" w:rsidP="00982C03">
      <w:pPr>
        <w:pStyle w:val="S"/>
        <w:rPr>
          <w:color w:val="010302"/>
        </w:rPr>
      </w:pPr>
      <w:r w:rsidRPr="009F3B7B">
        <w:rPr>
          <w:rFonts w:ascii="Calibri" w:hAnsi="Calibri" w:cs="Calibri"/>
          <w:color w:val="000000"/>
          <w:sz w:val="13"/>
          <w:szCs w:val="13"/>
        </w:rPr>
        <w:t>3</w:t>
      </w:r>
      <w:r w:rsidRPr="009F3B7B">
        <w:rPr>
          <w:rFonts w:ascii="Calibri" w:hAnsi="Calibri" w:cs="Calibri"/>
          <w:color w:val="000000"/>
          <w:spacing w:val="79"/>
          <w:position w:val="-10"/>
          <w:sz w:val="20"/>
          <w:szCs w:val="20"/>
        </w:rPr>
        <w:t xml:space="preserve"> </w:t>
      </w:r>
      <w:r w:rsidRPr="009F3B7B">
        <w:rPr>
          <w:color w:val="000000"/>
          <w:position w:val="-10"/>
          <w:sz w:val="20"/>
          <w:szCs w:val="20"/>
        </w:rPr>
        <w:t>Согласно</w:t>
      </w:r>
      <w:r w:rsidRPr="009F3B7B">
        <w:rPr>
          <w:color w:val="000000"/>
          <w:spacing w:val="79"/>
          <w:position w:val="-10"/>
          <w:sz w:val="20"/>
          <w:szCs w:val="20"/>
        </w:rPr>
        <w:t xml:space="preserve"> </w:t>
      </w:r>
      <w:r w:rsidRPr="009F3B7B">
        <w:rPr>
          <w:color w:val="000000"/>
          <w:position w:val="-10"/>
          <w:sz w:val="20"/>
          <w:szCs w:val="20"/>
        </w:rPr>
        <w:t>статистической</w:t>
      </w:r>
      <w:r w:rsidRPr="009F3B7B">
        <w:rPr>
          <w:color w:val="000000"/>
          <w:spacing w:val="81"/>
          <w:position w:val="-10"/>
          <w:sz w:val="20"/>
          <w:szCs w:val="20"/>
        </w:rPr>
        <w:t xml:space="preserve"> </w:t>
      </w:r>
      <w:r w:rsidRPr="009F3B7B">
        <w:rPr>
          <w:color w:val="000000"/>
          <w:position w:val="-10"/>
          <w:sz w:val="20"/>
          <w:szCs w:val="20"/>
        </w:rPr>
        <w:t>отчетности</w:t>
      </w:r>
      <w:r w:rsidRPr="009F3B7B">
        <w:rPr>
          <w:color w:val="000000"/>
          <w:spacing w:val="79"/>
          <w:position w:val="-10"/>
          <w:sz w:val="20"/>
          <w:szCs w:val="20"/>
        </w:rPr>
        <w:t xml:space="preserve"> </w:t>
      </w:r>
      <w:r w:rsidRPr="009F3B7B">
        <w:rPr>
          <w:color w:val="000000"/>
          <w:position w:val="-10"/>
          <w:sz w:val="20"/>
          <w:szCs w:val="20"/>
        </w:rPr>
        <w:t>(Форма</w:t>
      </w:r>
      <w:r w:rsidRPr="009F3B7B">
        <w:rPr>
          <w:color w:val="000000"/>
          <w:spacing w:val="79"/>
          <w:position w:val="-10"/>
          <w:sz w:val="20"/>
          <w:szCs w:val="20"/>
        </w:rPr>
        <w:t xml:space="preserve"> </w:t>
      </w:r>
      <w:r w:rsidRPr="009F3B7B">
        <w:rPr>
          <w:color w:val="000000"/>
          <w:position w:val="-10"/>
          <w:sz w:val="20"/>
          <w:szCs w:val="20"/>
        </w:rPr>
        <w:t>№1-жилфонд)</w:t>
      </w:r>
      <w:r w:rsidRPr="009F3B7B">
        <w:rPr>
          <w:color w:val="000000"/>
          <w:spacing w:val="80"/>
          <w:position w:val="-10"/>
          <w:sz w:val="20"/>
          <w:szCs w:val="20"/>
        </w:rPr>
        <w:t xml:space="preserve"> </w:t>
      </w:r>
      <w:r w:rsidRPr="009F3B7B">
        <w:rPr>
          <w:color w:val="000000"/>
          <w:position w:val="-10"/>
          <w:sz w:val="20"/>
          <w:szCs w:val="20"/>
        </w:rPr>
        <w:t>за</w:t>
      </w:r>
      <w:r w:rsidRPr="009F3B7B">
        <w:rPr>
          <w:color w:val="000000"/>
          <w:spacing w:val="79"/>
          <w:position w:val="-10"/>
          <w:sz w:val="20"/>
          <w:szCs w:val="20"/>
        </w:rPr>
        <w:t xml:space="preserve"> </w:t>
      </w:r>
      <w:r w:rsidRPr="009F3B7B">
        <w:rPr>
          <w:color w:val="000000"/>
          <w:position w:val="-10"/>
          <w:sz w:val="20"/>
          <w:szCs w:val="20"/>
        </w:rPr>
        <w:t>2018</w:t>
      </w:r>
      <w:r w:rsidRPr="009F3B7B">
        <w:rPr>
          <w:color w:val="000000"/>
          <w:spacing w:val="79"/>
          <w:position w:val="-10"/>
          <w:sz w:val="20"/>
          <w:szCs w:val="20"/>
        </w:rPr>
        <w:t xml:space="preserve"> </w:t>
      </w:r>
      <w:r w:rsidRPr="009F3B7B">
        <w:rPr>
          <w:color w:val="000000"/>
          <w:position w:val="-10"/>
          <w:sz w:val="20"/>
          <w:szCs w:val="20"/>
        </w:rPr>
        <w:t xml:space="preserve">год </w:t>
      </w:r>
    </w:p>
    <w:p w14:paraId="1D71F02B" w14:textId="77777777" w:rsidR="002B0E41" w:rsidRPr="009F3B7B" w:rsidRDefault="002B0E41" w:rsidP="008C69EA">
      <w:pPr>
        <w:spacing w:line="276" w:lineRule="auto"/>
        <w:sectPr w:rsidR="002B0E41" w:rsidRPr="009F3B7B" w:rsidSect="009E2564">
          <w:footerReference w:type="default" r:id="rId9"/>
          <w:footerReference w:type="first" r:id="rId10"/>
          <w:pgSz w:w="11906" w:h="16838"/>
          <w:pgMar w:top="1134" w:right="850" w:bottom="851" w:left="1276" w:header="708" w:footer="708" w:gutter="0"/>
          <w:cols w:space="708"/>
          <w:titlePg/>
          <w:docGrid w:linePitch="360"/>
        </w:sectPr>
      </w:pPr>
    </w:p>
    <w:p w14:paraId="00003972" w14:textId="77777777" w:rsidR="002B0E41" w:rsidRPr="009F3B7B" w:rsidRDefault="002B0E41" w:rsidP="008C69EA">
      <w:pPr>
        <w:spacing w:line="276" w:lineRule="auto"/>
        <w:rPr>
          <w:sz w:val="16"/>
          <w:szCs w:val="16"/>
        </w:rPr>
      </w:pPr>
    </w:p>
    <w:p w14:paraId="23A86C82" w14:textId="77777777" w:rsidR="002B0E41" w:rsidRPr="009F3B7B" w:rsidRDefault="002B0E41" w:rsidP="008C69EA">
      <w:pPr>
        <w:spacing w:line="276" w:lineRule="auto"/>
        <w:rPr>
          <w:sz w:val="16"/>
          <w:szCs w:val="16"/>
        </w:rPr>
      </w:pPr>
    </w:p>
    <w:tbl>
      <w:tblPr>
        <w:tblW w:w="13279" w:type="dxa"/>
        <w:tblInd w:w="12" w:type="dxa"/>
        <w:tblBorders>
          <w:top w:val="nil"/>
          <w:left w:val="nil"/>
          <w:bottom w:val="nil"/>
          <w:right w:val="nil"/>
        </w:tblBorders>
        <w:tblLayout w:type="fixed"/>
        <w:tblLook w:val="0000" w:firstRow="0" w:lastRow="0" w:firstColumn="0" w:lastColumn="0" w:noHBand="0" w:noVBand="0"/>
      </w:tblPr>
      <w:tblGrid>
        <w:gridCol w:w="610"/>
        <w:gridCol w:w="4840"/>
        <w:gridCol w:w="1701"/>
        <w:gridCol w:w="1984"/>
        <w:gridCol w:w="1843"/>
        <w:gridCol w:w="1631"/>
        <w:gridCol w:w="637"/>
        <w:gridCol w:w="33"/>
      </w:tblGrid>
      <w:tr w:rsidR="00096E18" w:rsidRPr="009F3B7B" w14:paraId="617BBA89" w14:textId="77777777" w:rsidTr="00096E18">
        <w:trPr>
          <w:trHeight w:val="178"/>
        </w:trPr>
        <w:tc>
          <w:tcPr>
            <w:tcW w:w="12609" w:type="dxa"/>
            <w:gridSpan w:val="6"/>
            <w:tcBorders>
              <w:bottom w:val="single" w:sz="4" w:space="0" w:color="auto"/>
            </w:tcBorders>
          </w:tcPr>
          <w:p w14:paraId="72D41B8B" w14:textId="394CDB99" w:rsidR="00096E18" w:rsidRPr="009F3B7B" w:rsidRDefault="00096E18" w:rsidP="00096E18">
            <w:pPr>
              <w:pStyle w:val="S"/>
              <w:spacing w:line="276" w:lineRule="auto"/>
              <w:rPr>
                <w:sz w:val="28"/>
                <w:szCs w:val="28"/>
              </w:rPr>
            </w:pPr>
            <w:r w:rsidRPr="009F3B7B">
              <w:rPr>
                <w:sz w:val="28"/>
                <w:szCs w:val="28"/>
              </w:rPr>
              <w:t xml:space="preserve">Таблица </w:t>
            </w:r>
            <w:r w:rsidRPr="009F3B7B">
              <w:rPr>
                <w:sz w:val="28"/>
                <w:szCs w:val="28"/>
                <w:lang w:val="ru-RU"/>
              </w:rPr>
              <w:t>1</w:t>
            </w:r>
            <w:r w:rsidRPr="009F3B7B">
              <w:rPr>
                <w:sz w:val="28"/>
                <w:szCs w:val="28"/>
              </w:rPr>
              <w:t xml:space="preserve"> - Фактическая численность населения в разрезе населенных пунктов Ушаковского МО по данным Росстат управления за период с 201</w:t>
            </w:r>
            <w:r w:rsidRPr="009F3B7B">
              <w:rPr>
                <w:sz w:val="28"/>
                <w:szCs w:val="28"/>
                <w:lang w:val="ru-RU"/>
              </w:rPr>
              <w:t>6</w:t>
            </w:r>
            <w:r w:rsidRPr="009F3B7B">
              <w:rPr>
                <w:sz w:val="28"/>
                <w:szCs w:val="28"/>
              </w:rPr>
              <w:t xml:space="preserve"> по 201</w:t>
            </w:r>
            <w:r w:rsidRPr="009F3B7B">
              <w:rPr>
                <w:sz w:val="28"/>
                <w:szCs w:val="28"/>
                <w:lang w:val="ru-RU"/>
              </w:rPr>
              <w:t>9</w:t>
            </w:r>
            <w:r w:rsidRPr="009F3B7B">
              <w:rPr>
                <w:sz w:val="28"/>
                <w:szCs w:val="28"/>
              </w:rPr>
              <w:t xml:space="preserve"> годы на первое число каждого календарного года</w:t>
            </w:r>
          </w:p>
        </w:tc>
        <w:tc>
          <w:tcPr>
            <w:tcW w:w="670" w:type="dxa"/>
            <w:gridSpan w:val="2"/>
            <w:tcBorders>
              <w:bottom w:val="single" w:sz="4" w:space="0" w:color="auto"/>
            </w:tcBorders>
          </w:tcPr>
          <w:p w14:paraId="4E31A45F" w14:textId="77777777" w:rsidR="00096E18" w:rsidRPr="009F3B7B" w:rsidRDefault="00096E18" w:rsidP="00A64E1C">
            <w:pPr>
              <w:pStyle w:val="S"/>
              <w:spacing w:line="276" w:lineRule="auto"/>
            </w:pPr>
          </w:p>
        </w:tc>
      </w:tr>
      <w:tr w:rsidR="00096E18" w:rsidRPr="009F3B7B" w14:paraId="134117ED" w14:textId="77777777" w:rsidTr="00096E18">
        <w:trPr>
          <w:trHeight w:val="90"/>
        </w:trPr>
        <w:tc>
          <w:tcPr>
            <w:tcW w:w="13279" w:type="dxa"/>
            <w:gridSpan w:val="8"/>
            <w:tcBorders>
              <w:top w:val="single" w:sz="4" w:space="0" w:color="auto"/>
              <w:left w:val="single" w:sz="4" w:space="0" w:color="auto"/>
              <w:bottom w:val="single" w:sz="4" w:space="0" w:color="auto"/>
              <w:right w:val="single" w:sz="4" w:space="0" w:color="auto"/>
            </w:tcBorders>
            <w:shd w:val="clear" w:color="auto" w:fill="C6D9F1" w:themeFill="text2" w:themeFillTint="33"/>
          </w:tcPr>
          <w:p w14:paraId="62AFF46E" w14:textId="668AC075" w:rsidR="00096E18" w:rsidRPr="009F3B7B" w:rsidRDefault="00096E18" w:rsidP="00096E18">
            <w:pPr>
              <w:autoSpaceDE w:val="0"/>
              <w:autoSpaceDN w:val="0"/>
              <w:adjustRightInd w:val="0"/>
              <w:spacing w:line="276" w:lineRule="auto"/>
              <w:ind w:firstLine="0"/>
              <w:jc w:val="center"/>
              <w:rPr>
                <w:rFonts w:cs="Times New Roman"/>
                <w:szCs w:val="24"/>
              </w:rPr>
            </w:pPr>
            <w:r w:rsidRPr="009F3B7B">
              <w:rPr>
                <w:rFonts w:cs="Times New Roman"/>
                <w:szCs w:val="24"/>
              </w:rPr>
              <w:t>В период с 2016 по 2019 (на 01 января соответствующего года) в тыс. чел.</w:t>
            </w:r>
          </w:p>
        </w:tc>
      </w:tr>
      <w:tr w:rsidR="00096E18" w:rsidRPr="009F3B7B" w14:paraId="49D590F3" w14:textId="77777777" w:rsidTr="00096E18">
        <w:trPr>
          <w:gridAfter w:val="1"/>
          <w:wAfter w:w="33" w:type="dxa"/>
          <w:trHeight w:val="90"/>
        </w:trPr>
        <w:tc>
          <w:tcPr>
            <w:tcW w:w="61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433F8B28" w14:textId="77777777" w:rsidR="00096E18" w:rsidRPr="009F3B7B" w:rsidRDefault="00096E18" w:rsidP="00A64E1C">
            <w:pPr>
              <w:autoSpaceDE w:val="0"/>
              <w:autoSpaceDN w:val="0"/>
              <w:adjustRightInd w:val="0"/>
              <w:spacing w:line="276" w:lineRule="auto"/>
              <w:ind w:firstLine="0"/>
              <w:jc w:val="center"/>
              <w:rPr>
                <w:rFonts w:cs="Times New Roman"/>
                <w:szCs w:val="24"/>
              </w:rPr>
            </w:pPr>
            <w:proofErr w:type="gramStart"/>
            <w:r w:rsidRPr="009F3B7B">
              <w:rPr>
                <w:rFonts w:cs="Times New Roman"/>
                <w:szCs w:val="24"/>
              </w:rPr>
              <w:t>п</w:t>
            </w:r>
            <w:proofErr w:type="gramEnd"/>
            <w:r w:rsidRPr="009F3B7B">
              <w:rPr>
                <w:rFonts w:cs="Times New Roman"/>
                <w:szCs w:val="24"/>
              </w:rPr>
              <w:t>/п</w:t>
            </w:r>
          </w:p>
        </w:tc>
        <w:tc>
          <w:tcPr>
            <w:tcW w:w="484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77CA4FE0" w14:textId="77777777" w:rsidR="00096E18" w:rsidRPr="009F3B7B" w:rsidRDefault="00096E18" w:rsidP="00A64E1C">
            <w:pPr>
              <w:autoSpaceDE w:val="0"/>
              <w:autoSpaceDN w:val="0"/>
              <w:adjustRightInd w:val="0"/>
              <w:spacing w:line="276" w:lineRule="auto"/>
              <w:ind w:firstLine="0"/>
              <w:jc w:val="center"/>
              <w:rPr>
                <w:rFonts w:cs="Times New Roman"/>
                <w:szCs w:val="24"/>
              </w:rPr>
            </w:pPr>
            <w:r w:rsidRPr="009F3B7B">
              <w:rPr>
                <w:rFonts w:cs="Times New Roman"/>
                <w:szCs w:val="24"/>
              </w:rPr>
              <w:t>Показатель по данным Росстата</w:t>
            </w:r>
          </w:p>
        </w:tc>
        <w:tc>
          <w:tcPr>
            <w:tcW w:w="1701"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3D93EC66" w14:textId="77777777" w:rsidR="00096E18" w:rsidRPr="009F3B7B" w:rsidRDefault="00096E18" w:rsidP="00A64E1C">
            <w:pPr>
              <w:autoSpaceDE w:val="0"/>
              <w:autoSpaceDN w:val="0"/>
              <w:adjustRightInd w:val="0"/>
              <w:spacing w:line="276" w:lineRule="auto"/>
              <w:ind w:firstLine="0"/>
              <w:jc w:val="center"/>
              <w:rPr>
                <w:rFonts w:cs="Times New Roman"/>
                <w:szCs w:val="24"/>
              </w:rPr>
            </w:pPr>
            <w:r w:rsidRPr="009F3B7B">
              <w:rPr>
                <w:rFonts w:cs="Times New Roman"/>
                <w:szCs w:val="24"/>
              </w:rPr>
              <w:t>2016</w:t>
            </w:r>
          </w:p>
        </w:tc>
        <w:tc>
          <w:tcPr>
            <w:tcW w:w="1984"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6EE0D42D" w14:textId="77777777" w:rsidR="00096E18" w:rsidRPr="009F3B7B" w:rsidRDefault="00096E18" w:rsidP="00A64E1C">
            <w:pPr>
              <w:autoSpaceDE w:val="0"/>
              <w:autoSpaceDN w:val="0"/>
              <w:adjustRightInd w:val="0"/>
              <w:spacing w:line="276" w:lineRule="auto"/>
              <w:ind w:firstLine="0"/>
              <w:jc w:val="center"/>
              <w:rPr>
                <w:rFonts w:cs="Times New Roman"/>
                <w:szCs w:val="24"/>
              </w:rPr>
            </w:pPr>
            <w:r w:rsidRPr="009F3B7B">
              <w:rPr>
                <w:rFonts w:cs="Times New Roman"/>
                <w:szCs w:val="24"/>
              </w:rPr>
              <w:t>2017</w:t>
            </w:r>
          </w:p>
        </w:tc>
        <w:tc>
          <w:tcPr>
            <w:tcW w:w="1843"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4238BB5B" w14:textId="77777777" w:rsidR="00096E18" w:rsidRPr="009F3B7B" w:rsidRDefault="00096E18" w:rsidP="00A64E1C">
            <w:pPr>
              <w:autoSpaceDE w:val="0"/>
              <w:autoSpaceDN w:val="0"/>
              <w:adjustRightInd w:val="0"/>
              <w:spacing w:line="276" w:lineRule="auto"/>
              <w:ind w:firstLine="0"/>
              <w:jc w:val="center"/>
              <w:rPr>
                <w:rFonts w:cs="Times New Roman"/>
                <w:szCs w:val="24"/>
              </w:rPr>
            </w:pPr>
            <w:r w:rsidRPr="009F3B7B">
              <w:rPr>
                <w:rFonts w:cs="Times New Roman"/>
                <w:szCs w:val="24"/>
              </w:rPr>
              <w:t>2018</w:t>
            </w:r>
          </w:p>
        </w:tc>
        <w:tc>
          <w:tcPr>
            <w:tcW w:w="226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14:paraId="15787963" w14:textId="77777777" w:rsidR="00096E18" w:rsidRPr="009F3B7B" w:rsidRDefault="00096E18" w:rsidP="00A64E1C">
            <w:pPr>
              <w:autoSpaceDE w:val="0"/>
              <w:autoSpaceDN w:val="0"/>
              <w:adjustRightInd w:val="0"/>
              <w:spacing w:line="276" w:lineRule="auto"/>
              <w:ind w:firstLine="0"/>
              <w:jc w:val="center"/>
              <w:rPr>
                <w:rFonts w:cs="Times New Roman"/>
                <w:szCs w:val="24"/>
              </w:rPr>
            </w:pPr>
            <w:r w:rsidRPr="009F3B7B">
              <w:rPr>
                <w:rFonts w:cs="Times New Roman"/>
                <w:szCs w:val="24"/>
              </w:rPr>
              <w:t>2019</w:t>
            </w:r>
          </w:p>
        </w:tc>
      </w:tr>
      <w:tr w:rsidR="00096E18" w:rsidRPr="009F3B7B" w14:paraId="25E9598E" w14:textId="77777777" w:rsidTr="00096E18">
        <w:trPr>
          <w:gridAfter w:val="1"/>
          <w:wAfter w:w="33" w:type="dxa"/>
          <w:trHeight w:val="90"/>
        </w:trPr>
        <w:tc>
          <w:tcPr>
            <w:tcW w:w="610" w:type="dxa"/>
            <w:tcBorders>
              <w:top w:val="single" w:sz="4" w:space="0" w:color="auto"/>
              <w:left w:val="single" w:sz="4" w:space="0" w:color="auto"/>
              <w:bottom w:val="single" w:sz="4" w:space="0" w:color="auto"/>
              <w:right w:val="single" w:sz="4" w:space="0" w:color="auto"/>
            </w:tcBorders>
          </w:tcPr>
          <w:p w14:paraId="212686C8"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1 </w:t>
            </w:r>
          </w:p>
        </w:tc>
        <w:tc>
          <w:tcPr>
            <w:tcW w:w="4840" w:type="dxa"/>
            <w:tcBorders>
              <w:top w:val="single" w:sz="4" w:space="0" w:color="auto"/>
              <w:left w:val="single" w:sz="4" w:space="0" w:color="auto"/>
              <w:bottom w:val="single" w:sz="4" w:space="0" w:color="auto"/>
              <w:right w:val="single" w:sz="4" w:space="0" w:color="auto"/>
            </w:tcBorders>
          </w:tcPr>
          <w:p w14:paraId="5E0D6B97"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Численность населения поселения, в </w:t>
            </w:r>
            <w:proofErr w:type="spellStart"/>
            <w:r w:rsidRPr="009F3B7B">
              <w:rPr>
                <w:rFonts w:cs="Times New Roman"/>
                <w:szCs w:val="24"/>
              </w:rPr>
              <w:t>т.ч</w:t>
            </w:r>
            <w:proofErr w:type="spellEnd"/>
            <w:r w:rsidRPr="009F3B7B">
              <w:rPr>
                <w:rFonts w:cs="Times New Roman"/>
                <w:szCs w:val="24"/>
              </w:rPr>
              <w:t xml:space="preserve">. </w:t>
            </w:r>
          </w:p>
        </w:tc>
        <w:tc>
          <w:tcPr>
            <w:tcW w:w="1701" w:type="dxa"/>
            <w:tcBorders>
              <w:top w:val="single" w:sz="4" w:space="0" w:color="auto"/>
              <w:left w:val="single" w:sz="4" w:space="0" w:color="auto"/>
              <w:bottom w:val="single" w:sz="4" w:space="0" w:color="auto"/>
              <w:right w:val="single" w:sz="4" w:space="0" w:color="auto"/>
            </w:tcBorders>
          </w:tcPr>
          <w:p w14:paraId="514FCC18" w14:textId="23B217DE" w:rsidR="00096E18" w:rsidRPr="009F3B7B" w:rsidRDefault="00096E18" w:rsidP="00BF3299">
            <w:pPr>
              <w:autoSpaceDE w:val="0"/>
              <w:autoSpaceDN w:val="0"/>
              <w:adjustRightInd w:val="0"/>
              <w:spacing w:line="276" w:lineRule="auto"/>
              <w:ind w:firstLine="0"/>
              <w:jc w:val="left"/>
              <w:rPr>
                <w:rFonts w:cs="Times New Roman"/>
                <w:szCs w:val="24"/>
              </w:rPr>
            </w:pPr>
            <w:r w:rsidRPr="009F3B7B">
              <w:rPr>
                <w:rFonts w:cs="Times New Roman"/>
                <w:szCs w:val="24"/>
              </w:rPr>
              <w:t>7,</w:t>
            </w:r>
            <w:r w:rsidR="00BF3299" w:rsidRPr="009F3B7B">
              <w:rPr>
                <w:rFonts w:cs="Times New Roman"/>
                <w:szCs w:val="24"/>
              </w:rPr>
              <w:t>326</w:t>
            </w:r>
          </w:p>
        </w:tc>
        <w:tc>
          <w:tcPr>
            <w:tcW w:w="1984" w:type="dxa"/>
            <w:tcBorders>
              <w:top w:val="single" w:sz="4" w:space="0" w:color="auto"/>
              <w:left w:val="single" w:sz="4" w:space="0" w:color="auto"/>
              <w:bottom w:val="single" w:sz="4" w:space="0" w:color="auto"/>
              <w:right w:val="single" w:sz="4" w:space="0" w:color="auto"/>
            </w:tcBorders>
          </w:tcPr>
          <w:p w14:paraId="7D558D81"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8,163 </w:t>
            </w:r>
          </w:p>
        </w:tc>
        <w:tc>
          <w:tcPr>
            <w:tcW w:w="1843" w:type="dxa"/>
            <w:tcBorders>
              <w:top w:val="single" w:sz="4" w:space="0" w:color="auto"/>
              <w:left w:val="single" w:sz="4" w:space="0" w:color="auto"/>
              <w:bottom w:val="single" w:sz="4" w:space="0" w:color="auto"/>
              <w:right w:val="single" w:sz="4" w:space="0" w:color="auto"/>
            </w:tcBorders>
          </w:tcPr>
          <w:p w14:paraId="5622976E" w14:textId="451AEC3D" w:rsidR="00096E18" w:rsidRPr="009F3B7B" w:rsidRDefault="00096E18" w:rsidP="00BF3299">
            <w:pPr>
              <w:autoSpaceDE w:val="0"/>
              <w:autoSpaceDN w:val="0"/>
              <w:adjustRightInd w:val="0"/>
              <w:spacing w:line="276" w:lineRule="auto"/>
              <w:ind w:firstLine="0"/>
              <w:jc w:val="left"/>
              <w:rPr>
                <w:rFonts w:cs="Times New Roman"/>
                <w:szCs w:val="24"/>
              </w:rPr>
            </w:pPr>
            <w:r w:rsidRPr="009F3B7B">
              <w:rPr>
                <w:rFonts w:cs="Times New Roman"/>
                <w:szCs w:val="24"/>
              </w:rPr>
              <w:t>8,</w:t>
            </w:r>
            <w:r w:rsidR="00BF3299" w:rsidRPr="009F3B7B">
              <w:rPr>
                <w:rFonts w:cs="Times New Roman"/>
                <w:szCs w:val="24"/>
              </w:rPr>
              <w:t>365</w:t>
            </w:r>
          </w:p>
        </w:tc>
        <w:tc>
          <w:tcPr>
            <w:tcW w:w="2268" w:type="dxa"/>
            <w:gridSpan w:val="2"/>
            <w:tcBorders>
              <w:top w:val="single" w:sz="4" w:space="0" w:color="auto"/>
              <w:left w:val="single" w:sz="4" w:space="0" w:color="auto"/>
              <w:bottom w:val="single" w:sz="4" w:space="0" w:color="auto"/>
              <w:right w:val="single" w:sz="4" w:space="0" w:color="auto"/>
            </w:tcBorders>
          </w:tcPr>
          <w:p w14:paraId="081843B0" w14:textId="77777777" w:rsidR="00096E18" w:rsidRPr="009F3B7B" w:rsidRDefault="00096E18" w:rsidP="00A64E1C">
            <w:pPr>
              <w:autoSpaceDE w:val="0"/>
              <w:autoSpaceDN w:val="0"/>
              <w:adjustRightInd w:val="0"/>
              <w:spacing w:line="276" w:lineRule="auto"/>
              <w:ind w:firstLine="0"/>
              <w:jc w:val="left"/>
              <w:rPr>
                <w:rFonts w:cs="Times New Roman"/>
                <w:szCs w:val="24"/>
              </w:rPr>
            </w:pPr>
          </w:p>
        </w:tc>
      </w:tr>
      <w:tr w:rsidR="00096E18" w:rsidRPr="009F3B7B" w14:paraId="2977DFD1" w14:textId="77777777" w:rsidTr="00096E18">
        <w:trPr>
          <w:gridAfter w:val="1"/>
          <w:wAfter w:w="33" w:type="dxa"/>
          <w:trHeight w:val="90"/>
        </w:trPr>
        <w:tc>
          <w:tcPr>
            <w:tcW w:w="610" w:type="dxa"/>
            <w:tcBorders>
              <w:top w:val="single" w:sz="4" w:space="0" w:color="auto"/>
              <w:left w:val="single" w:sz="4" w:space="0" w:color="auto"/>
              <w:bottom w:val="single" w:sz="4" w:space="0" w:color="auto"/>
              <w:right w:val="single" w:sz="4" w:space="0" w:color="auto"/>
            </w:tcBorders>
          </w:tcPr>
          <w:p w14:paraId="041D7348"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1.1 </w:t>
            </w:r>
          </w:p>
        </w:tc>
        <w:tc>
          <w:tcPr>
            <w:tcW w:w="4840" w:type="dxa"/>
            <w:tcBorders>
              <w:top w:val="single" w:sz="4" w:space="0" w:color="auto"/>
              <w:left w:val="single" w:sz="4" w:space="0" w:color="auto"/>
              <w:bottom w:val="single" w:sz="4" w:space="0" w:color="auto"/>
              <w:right w:val="single" w:sz="4" w:space="0" w:color="auto"/>
            </w:tcBorders>
          </w:tcPr>
          <w:p w14:paraId="78DC4AB3"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Численность населения села Пивовариха </w:t>
            </w:r>
          </w:p>
        </w:tc>
        <w:tc>
          <w:tcPr>
            <w:tcW w:w="1701" w:type="dxa"/>
            <w:tcBorders>
              <w:top w:val="single" w:sz="4" w:space="0" w:color="auto"/>
              <w:left w:val="single" w:sz="4" w:space="0" w:color="auto"/>
              <w:bottom w:val="single" w:sz="4" w:space="0" w:color="auto"/>
              <w:right w:val="single" w:sz="4" w:space="0" w:color="auto"/>
            </w:tcBorders>
          </w:tcPr>
          <w:p w14:paraId="1C978B4A"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4,111 </w:t>
            </w:r>
          </w:p>
        </w:tc>
        <w:tc>
          <w:tcPr>
            <w:tcW w:w="1984" w:type="dxa"/>
            <w:tcBorders>
              <w:top w:val="single" w:sz="4" w:space="0" w:color="auto"/>
              <w:left w:val="single" w:sz="4" w:space="0" w:color="auto"/>
              <w:bottom w:val="single" w:sz="4" w:space="0" w:color="auto"/>
              <w:right w:val="single" w:sz="4" w:space="0" w:color="auto"/>
            </w:tcBorders>
          </w:tcPr>
          <w:p w14:paraId="7CC7630E"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4,192 </w:t>
            </w:r>
          </w:p>
        </w:tc>
        <w:tc>
          <w:tcPr>
            <w:tcW w:w="1843" w:type="dxa"/>
            <w:tcBorders>
              <w:top w:val="single" w:sz="4" w:space="0" w:color="auto"/>
              <w:left w:val="single" w:sz="4" w:space="0" w:color="auto"/>
              <w:bottom w:val="single" w:sz="4" w:space="0" w:color="auto"/>
              <w:right w:val="single" w:sz="4" w:space="0" w:color="auto"/>
            </w:tcBorders>
          </w:tcPr>
          <w:p w14:paraId="083013BD"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4,227 </w:t>
            </w:r>
          </w:p>
        </w:tc>
        <w:tc>
          <w:tcPr>
            <w:tcW w:w="2268" w:type="dxa"/>
            <w:gridSpan w:val="2"/>
            <w:tcBorders>
              <w:top w:val="single" w:sz="4" w:space="0" w:color="auto"/>
              <w:left w:val="single" w:sz="4" w:space="0" w:color="auto"/>
              <w:bottom w:val="single" w:sz="4" w:space="0" w:color="auto"/>
              <w:right w:val="single" w:sz="4" w:space="0" w:color="auto"/>
            </w:tcBorders>
          </w:tcPr>
          <w:p w14:paraId="3771F2AE"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4522</w:t>
            </w:r>
          </w:p>
        </w:tc>
      </w:tr>
      <w:tr w:rsidR="00096E18" w:rsidRPr="009F3B7B" w14:paraId="1F76D951" w14:textId="77777777" w:rsidTr="00096E18">
        <w:trPr>
          <w:gridAfter w:val="1"/>
          <w:wAfter w:w="33" w:type="dxa"/>
          <w:trHeight w:val="90"/>
        </w:trPr>
        <w:tc>
          <w:tcPr>
            <w:tcW w:w="610" w:type="dxa"/>
            <w:tcBorders>
              <w:top w:val="single" w:sz="4" w:space="0" w:color="auto"/>
              <w:left w:val="single" w:sz="4" w:space="0" w:color="auto"/>
              <w:bottom w:val="single" w:sz="4" w:space="0" w:color="auto"/>
              <w:right w:val="single" w:sz="4" w:space="0" w:color="auto"/>
            </w:tcBorders>
          </w:tcPr>
          <w:p w14:paraId="76D23043"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1.2 </w:t>
            </w:r>
          </w:p>
        </w:tc>
        <w:tc>
          <w:tcPr>
            <w:tcW w:w="4840" w:type="dxa"/>
            <w:tcBorders>
              <w:top w:val="single" w:sz="4" w:space="0" w:color="auto"/>
              <w:left w:val="single" w:sz="4" w:space="0" w:color="auto"/>
              <w:bottom w:val="single" w:sz="4" w:space="0" w:color="auto"/>
              <w:right w:val="single" w:sz="4" w:space="0" w:color="auto"/>
            </w:tcBorders>
          </w:tcPr>
          <w:p w14:paraId="78926449"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Численность населения поселка Горячий Ключ </w:t>
            </w:r>
          </w:p>
        </w:tc>
        <w:tc>
          <w:tcPr>
            <w:tcW w:w="1701" w:type="dxa"/>
            <w:tcBorders>
              <w:top w:val="single" w:sz="4" w:space="0" w:color="auto"/>
              <w:left w:val="single" w:sz="4" w:space="0" w:color="auto"/>
              <w:bottom w:val="single" w:sz="4" w:space="0" w:color="auto"/>
              <w:right w:val="single" w:sz="4" w:space="0" w:color="auto"/>
            </w:tcBorders>
          </w:tcPr>
          <w:p w14:paraId="5A53898F"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0,912 </w:t>
            </w:r>
          </w:p>
        </w:tc>
        <w:tc>
          <w:tcPr>
            <w:tcW w:w="1984" w:type="dxa"/>
            <w:tcBorders>
              <w:top w:val="single" w:sz="4" w:space="0" w:color="auto"/>
              <w:left w:val="single" w:sz="4" w:space="0" w:color="auto"/>
              <w:bottom w:val="single" w:sz="4" w:space="0" w:color="auto"/>
              <w:right w:val="single" w:sz="4" w:space="0" w:color="auto"/>
            </w:tcBorders>
          </w:tcPr>
          <w:p w14:paraId="51D10BF7"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0,920 </w:t>
            </w:r>
          </w:p>
        </w:tc>
        <w:tc>
          <w:tcPr>
            <w:tcW w:w="1843" w:type="dxa"/>
            <w:tcBorders>
              <w:top w:val="single" w:sz="4" w:space="0" w:color="auto"/>
              <w:left w:val="single" w:sz="4" w:space="0" w:color="auto"/>
              <w:bottom w:val="single" w:sz="4" w:space="0" w:color="auto"/>
              <w:right w:val="single" w:sz="4" w:space="0" w:color="auto"/>
            </w:tcBorders>
          </w:tcPr>
          <w:p w14:paraId="5BC4D47A"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0,929 </w:t>
            </w:r>
          </w:p>
        </w:tc>
        <w:tc>
          <w:tcPr>
            <w:tcW w:w="2268" w:type="dxa"/>
            <w:gridSpan w:val="2"/>
            <w:tcBorders>
              <w:top w:val="single" w:sz="4" w:space="0" w:color="auto"/>
              <w:left w:val="single" w:sz="4" w:space="0" w:color="auto"/>
              <w:bottom w:val="single" w:sz="4" w:space="0" w:color="auto"/>
              <w:right w:val="single" w:sz="4" w:space="0" w:color="auto"/>
            </w:tcBorders>
          </w:tcPr>
          <w:p w14:paraId="29182CAE"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870</w:t>
            </w:r>
          </w:p>
        </w:tc>
      </w:tr>
      <w:tr w:rsidR="00096E18" w:rsidRPr="009F3B7B" w14:paraId="2202F2FD" w14:textId="77777777" w:rsidTr="00096E18">
        <w:trPr>
          <w:gridAfter w:val="1"/>
          <w:wAfter w:w="33" w:type="dxa"/>
          <w:trHeight w:val="90"/>
        </w:trPr>
        <w:tc>
          <w:tcPr>
            <w:tcW w:w="610" w:type="dxa"/>
            <w:tcBorders>
              <w:top w:val="single" w:sz="4" w:space="0" w:color="auto"/>
              <w:left w:val="single" w:sz="4" w:space="0" w:color="auto"/>
              <w:bottom w:val="single" w:sz="4" w:space="0" w:color="auto"/>
              <w:right w:val="single" w:sz="4" w:space="0" w:color="auto"/>
            </w:tcBorders>
          </w:tcPr>
          <w:p w14:paraId="2D7BC48E"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1.3 </w:t>
            </w:r>
          </w:p>
        </w:tc>
        <w:tc>
          <w:tcPr>
            <w:tcW w:w="4840" w:type="dxa"/>
            <w:tcBorders>
              <w:top w:val="single" w:sz="4" w:space="0" w:color="auto"/>
              <w:left w:val="single" w:sz="4" w:space="0" w:color="auto"/>
              <w:bottom w:val="single" w:sz="4" w:space="0" w:color="auto"/>
              <w:right w:val="single" w:sz="4" w:space="0" w:color="auto"/>
            </w:tcBorders>
          </w:tcPr>
          <w:p w14:paraId="0030440C"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Численность населения поселка </w:t>
            </w:r>
            <w:proofErr w:type="spellStart"/>
            <w:r w:rsidRPr="009F3B7B">
              <w:rPr>
                <w:rFonts w:cs="Times New Roman"/>
                <w:szCs w:val="24"/>
              </w:rPr>
              <w:t>Добролет</w:t>
            </w:r>
            <w:proofErr w:type="spellEnd"/>
            <w:r w:rsidRPr="009F3B7B">
              <w:rPr>
                <w:rFonts w:cs="Times New Roman"/>
                <w:szCs w:val="24"/>
              </w:rPr>
              <w:t xml:space="preserve"> </w:t>
            </w:r>
          </w:p>
        </w:tc>
        <w:tc>
          <w:tcPr>
            <w:tcW w:w="1701" w:type="dxa"/>
            <w:tcBorders>
              <w:top w:val="single" w:sz="4" w:space="0" w:color="auto"/>
              <w:left w:val="single" w:sz="4" w:space="0" w:color="auto"/>
              <w:bottom w:val="single" w:sz="4" w:space="0" w:color="auto"/>
              <w:right w:val="single" w:sz="4" w:space="0" w:color="auto"/>
            </w:tcBorders>
          </w:tcPr>
          <w:p w14:paraId="185C21D4"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0,035 </w:t>
            </w:r>
          </w:p>
        </w:tc>
        <w:tc>
          <w:tcPr>
            <w:tcW w:w="1984" w:type="dxa"/>
            <w:tcBorders>
              <w:top w:val="single" w:sz="4" w:space="0" w:color="auto"/>
              <w:left w:val="single" w:sz="4" w:space="0" w:color="auto"/>
              <w:bottom w:val="single" w:sz="4" w:space="0" w:color="auto"/>
              <w:right w:val="single" w:sz="4" w:space="0" w:color="auto"/>
            </w:tcBorders>
          </w:tcPr>
          <w:p w14:paraId="218A6E13"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0,036 </w:t>
            </w:r>
          </w:p>
        </w:tc>
        <w:tc>
          <w:tcPr>
            <w:tcW w:w="1843" w:type="dxa"/>
            <w:tcBorders>
              <w:top w:val="single" w:sz="4" w:space="0" w:color="auto"/>
              <w:left w:val="single" w:sz="4" w:space="0" w:color="auto"/>
              <w:bottom w:val="single" w:sz="4" w:space="0" w:color="auto"/>
              <w:right w:val="single" w:sz="4" w:space="0" w:color="auto"/>
            </w:tcBorders>
          </w:tcPr>
          <w:p w14:paraId="56ADA13F"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0,036 </w:t>
            </w:r>
          </w:p>
        </w:tc>
        <w:tc>
          <w:tcPr>
            <w:tcW w:w="2268" w:type="dxa"/>
            <w:gridSpan w:val="2"/>
            <w:tcBorders>
              <w:top w:val="single" w:sz="4" w:space="0" w:color="auto"/>
              <w:left w:val="single" w:sz="4" w:space="0" w:color="auto"/>
              <w:bottom w:val="single" w:sz="4" w:space="0" w:color="auto"/>
              <w:right w:val="single" w:sz="4" w:space="0" w:color="auto"/>
            </w:tcBorders>
          </w:tcPr>
          <w:p w14:paraId="5E0FDFA0"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37</w:t>
            </w:r>
          </w:p>
        </w:tc>
      </w:tr>
      <w:tr w:rsidR="00096E18" w:rsidRPr="009F3B7B" w14:paraId="73CB1626" w14:textId="77777777" w:rsidTr="00096E18">
        <w:trPr>
          <w:gridAfter w:val="1"/>
          <w:wAfter w:w="33" w:type="dxa"/>
          <w:trHeight w:val="90"/>
        </w:trPr>
        <w:tc>
          <w:tcPr>
            <w:tcW w:w="610" w:type="dxa"/>
            <w:tcBorders>
              <w:top w:val="single" w:sz="4" w:space="0" w:color="auto"/>
              <w:left w:val="single" w:sz="4" w:space="0" w:color="auto"/>
              <w:bottom w:val="single" w:sz="4" w:space="0" w:color="auto"/>
              <w:right w:val="single" w:sz="4" w:space="0" w:color="auto"/>
            </w:tcBorders>
          </w:tcPr>
          <w:p w14:paraId="6630A308"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color w:val="000000"/>
                <w:szCs w:val="24"/>
              </w:rPr>
              <w:t xml:space="preserve">1.4 </w:t>
            </w:r>
          </w:p>
        </w:tc>
        <w:tc>
          <w:tcPr>
            <w:tcW w:w="4840" w:type="dxa"/>
            <w:tcBorders>
              <w:top w:val="single" w:sz="4" w:space="0" w:color="auto"/>
              <w:left w:val="single" w:sz="4" w:space="0" w:color="auto"/>
              <w:bottom w:val="single" w:sz="4" w:space="0" w:color="auto"/>
              <w:right w:val="single" w:sz="4" w:space="0" w:color="auto"/>
            </w:tcBorders>
          </w:tcPr>
          <w:p w14:paraId="72EB62EA"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color w:val="000000"/>
                <w:szCs w:val="24"/>
              </w:rPr>
              <w:t xml:space="preserve">Численность населения поселка </w:t>
            </w:r>
            <w:proofErr w:type="spellStart"/>
            <w:r w:rsidRPr="009F3B7B">
              <w:rPr>
                <w:rFonts w:cs="Times New Roman"/>
                <w:color w:val="000000"/>
                <w:szCs w:val="24"/>
              </w:rPr>
              <w:t>Лебединка</w:t>
            </w:r>
            <w:proofErr w:type="spellEnd"/>
            <w:r w:rsidRPr="009F3B7B">
              <w:rPr>
                <w:rFonts w:cs="Times New Roman"/>
                <w:color w:val="000000"/>
                <w:szCs w:val="24"/>
              </w:rPr>
              <w:t xml:space="preserve"> </w:t>
            </w:r>
          </w:p>
        </w:tc>
        <w:tc>
          <w:tcPr>
            <w:tcW w:w="1701" w:type="dxa"/>
            <w:tcBorders>
              <w:top w:val="single" w:sz="4" w:space="0" w:color="auto"/>
              <w:left w:val="single" w:sz="4" w:space="0" w:color="auto"/>
              <w:bottom w:val="single" w:sz="4" w:space="0" w:color="auto"/>
              <w:right w:val="single" w:sz="4" w:space="0" w:color="auto"/>
            </w:tcBorders>
          </w:tcPr>
          <w:p w14:paraId="3A7DD35B"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color w:val="000000"/>
                <w:szCs w:val="24"/>
              </w:rPr>
              <w:t xml:space="preserve">0,083 </w:t>
            </w:r>
          </w:p>
        </w:tc>
        <w:tc>
          <w:tcPr>
            <w:tcW w:w="1984" w:type="dxa"/>
            <w:tcBorders>
              <w:top w:val="single" w:sz="4" w:space="0" w:color="auto"/>
              <w:left w:val="single" w:sz="4" w:space="0" w:color="auto"/>
              <w:bottom w:val="single" w:sz="4" w:space="0" w:color="auto"/>
              <w:right w:val="single" w:sz="4" w:space="0" w:color="auto"/>
            </w:tcBorders>
          </w:tcPr>
          <w:p w14:paraId="08221AAF"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color w:val="000000"/>
                <w:szCs w:val="24"/>
              </w:rPr>
              <w:t xml:space="preserve">0,098 </w:t>
            </w:r>
          </w:p>
        </w:tc>
        <w:tc>
          <w:tcPr>
            <w:tcW w:w="1843" w:type="dxa"/>
            <w:tcBorders>
              <w:top w:val="single" w:sz="4" w:space="0" w:color="auto"/>
              <w:left w:val="single" w:sz="4" w:space="0" w:color="auto"/>
              <w:bottom w:val="single" w:sz="4" w:space="0" w:color="auto"/>
              <w:right w:val="single" w:sz="4" w:space="0" w:color="auto"/>
            </w:tcBorders>
          </w:tcPr>
          <w:p w14:paraId="1F667023"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color w:val="000000"/>
                <w:szCs w:val="24"/>
              </w:rPr>
              <w:t xml:space="preserve">0,117 </w:t>
            </w:r>
          </w:p>
        </w:tc>
        <w:tc>
          <w:tcPr>
            <w:tcW w:w="2268" w:type="dxa"/>
            <w:gridSpan w:val="2"/>
            <w:tcBorders>
              <w:top w:val="single" w:sz="4" w:space="0" w:color="auto"/>
              <w:left w:val="single" w:sz="4" w:space="0" w:color="auto"/>
              <w:bottom w:val="single" w:sz="4" w:space="0" w:color="auto"/>
              <w:right w:val="single" w:sz="4" w:space="0" w:color="auto"/>
            </w:tcBorders>
          </w:tcPr>
          <w:p w14:paraId="37E8A9E9"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color w:val="000000"/>
                <w:szCs w:val="24"/>
              </w:rPr>
              <w:t xml:space="preserve">1,44 </w:t>
            </w:r>
          </w:p>
        </w:tc>
      </w:tr>
      <w:tr w:rsidR="00096E18" w:rsidRPr="009F3B7B" w14:paraId="119933C6" w14:textId="77777777" w:rsidTr="00096E18">
        <w:trPr>
          <w:gridAfter w:val="1"/>
          <w:wAfter w:w="33" w:type="dxa"/>
          <w:trHeight w:val="90"/>
        </w:trPr>
        <w:tc>
          <w:tcPr>
            <w:tcW w:w="610" w:type="dxa"/>
            <w:tcBorders>
              <w:top w:val="single" w:sz="4" w:space="0" w:color="auto"/>
              <w:left w:val="single" w:sz="4" w:space="0" w:color="auto"/>
              <w:bottom w:val="single" w:sz="4" w:space="0" w:color="auto"/>
              <w:right w:val="single" w:sz="4" w:space="0" w:color="auto"/>
            </w:tcBorders>
          </w:tcPr>
          <w:p w14:paraId="511DAD16"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1.5</w:t>
            </w:r>
          </w:p>
        </w:tc>
        <w:tc>
          <w:tcPr>
            <w:tcW w:w="4840" w:type="dxa"/>
            <w:tcBorders>
              <w:top w:val="single" w:sz="4" w:space="0" w:color="auto"/>
              <w:left w:val="single" w:sz="4" w:space="0" w:color="auto"/>
              <w:bottom w:val="single" w:sz="4" w:space="0" w:color="auto"/>
              <w:right w:val="single" w:sz="4" w:space="0" w:color="auto"/>
            </w:tcBorders>
          </w:tcPr>
          <w:p w14:paraId="7A85F370"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Численность населения поселка Патроны </w:t>
            </w:r>
          </w:p>
        </w:tc>
        <w:tc>
          <w:tcPr>
            <w:tcW w:w="1701" w:type="dxa"/>
            <w:tcBorders>
              <w:top w:val="single" w:sz="4" w:space="0" w:color="auto"/>
              <w:left w:val="single" w:sz="4" w:space="0" w:color="auto"/>
              <w:bottom w:val="single" w:sz="4" w:space="0" w:color="auto"/>
              <w:right w:val="single" w:sz="4" w:space="0" w:color="auto"/>
            </w:tcBorders>
          </w:tcPr>
          <w:p w14:paraId="464903BB"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0,566 </w:t>
            </w:r>
          </w:p>
        </w:tc>
        <w:tc>
          <w:tcPr>
            <w:tcW w:w="1984" w:type="dxa"/>
            <w:tcBorders>
              <w:top w:val="single" w:sz="4" w:space="0" w:color="auto"/>
              <w:left w:val="single" w:sz="4" w:space="0" w:color="auto"/>
              <w:bottom w:val="single" w:sz="4" w:space="0" w:color="auto"/>
              <w:right w:val="single" w:sz="4" w:space="0" w:color="auto"/>
            </w:tcBorders>
          </w:tcPr>
          <w:p w14:paraId="7A20FF03"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0,587 </w:t>
            </w:r>
          </w:p>
        </w:tc>
        <w:tc>
          <w:tcPr>
            <w:tcW w:w="1843" w:type="dxa"/>
            <w:tcBorders>
              <w:top w:val="single" w:sz="4" w:space="0" w:color="auto"/>
              <w:left w:val="single" w:sz="4" w:space="0" w:color="auto"/>
              <w:bottom w:val="single" w:sz="4" w:space="0" w:color="auto"/>
              <w:right w:val="single" w:sz="4" w:space="0" w:color="auto"/>
            </w:tcBorders>
          </w:tcPr>
          <w:p w14:paraId="5EE40D60"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0,608 </w:t>
            </w:r>
          </w:p>
        </w:tc>
        <w:tc>
          <w:tcPr>
            <w:tcW w:w="2268" w:type="dxa"/>
            <w:gridSpan w:val="2"/>
            <w:tcBorders>
              <w:top w:val="single" w:sz="4" w:space="0" w:color="auto"/>
              <w:left w:val="single" w:sz="4" w:space="0" w:color="auto"/>
              <w:bottom w:val="single" w:sz="4" w:space="0" w:color="auto"/>
              <w:right w:val="single" w:sz="4" w:space="0" w:color="auto"/>
            </w:tcBorders>
          </w:tcPr>
          <w:p w14:paraId="6DE1FC4E"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625</w:t>
            </w:r>
          </w:p>
        </w:tc>
      </w:tr>
      <w:tr w:rsidR="00096E18" w:rsidRPr="009F3B7B" w14:paraId="6A0340DD" w14:textId="77777777" w:rsidTr="00096E18">
        <w:trPr>
          <w:gridAfter w:val="1"/>
          <w:wAfter w:w="33" w:type="dxa"/>
          <w:trHeight w:val="90"/>
        </w:trPr>
        <w:tc>
          <w:tcPr>
            <w:tcW w:w="610" w:type="dxa"/>
            <w:tcBorders>
              <w:top w:val="single" w:sz="4" w:space="0" w:color="auto"/>
              <w:left w:val="single" w:sz="4" w:space="0" w:color="auto"/>
              <w:bottom w:val="single" w:sz="4" w:space="0" w:color="auto"/>
              <w:right w:val="single" w:sz="4" w:space="0" w:color="auto"/>
            </w:tcBorders>
          </w:tcPr>
          <w:p w14:paraId="3D63FAF0"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1.6 </w:t>
            </w:r>
          </w:p>
        </w:tc>
        <w:tc>
          <w:tcPr>
            <w:tcW w:w="4840" w:type="dxa"/>
            <w:tcBorders>
              <w:top w:val="single" w:sz="4" w:space="0" w:color="auto"/>
              <w:left w:val="single" w:sz="4" w:space="0" w:color="auto"/>
              <w:bottom w:val="single" w:sz="4" w:space="0" w:color="auto"/>
              <w:right w:val="single" w:sz="4" w:space="0" w:color="auto"/>
            </w:tcBorders>
          </w:tcPr>
          <w:p w14:paraId="3F9E9205"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Численность населения поселка </w:t>
            </w:r>
            <w:proofErr w:type="gramStart"/>
            <w:r w:rsidRPr="009F3B7B">
              <w:rPr>
                <w:rFonts w:cs="Times New Roman"/>
                <w:szCs w:val="24"/>
              </w:rPr>
              <w:t>Первомайский</w:t>
            </w:r>
            <w:proofErr w:type="gramEnd"/>
            <w:r w:rsidRPr="009F3B7B">
              <w:rPr>
                <w:rFonts w:cs="Times New Roman"/>
                <w:szCs w:val="24"/>
              </w:rPr>
              <w:t xml:space="preserve"> </w:t>
            </w:r>
          </w:p>
        </w:tc>
        <w:tc>
          <w:tcPr>
            <w:tcW w:w="1701" w:type="dxa"/>
            <w:tcBorders>
              <w:top w:val="single" w:sz="4" w:space="0" w:color="auto"/>
              <w:left w:val="single" w:sz="4" w:space="0" w:color="auto"/>
              <w:bottom w:val="single" w:sz="4" w:space="0" w:color="auto"/>
              <w:right w:val="single" w:sz="4" w:space="0" w:color="auto"/>
            </w:tcBorders>
          </w:tcPr>
          <w:p w14:paraId="6487D330"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0,307 </w:t>
            </w:r>
          </w:p>
        </w:tc>
        <w:tc>
          <w:tcPr>
            <w:tcW w:w="1984" w:type="dxa"/>
            <w:tcBorders>
              <w:top w:val="single" w:sz="4" w:space="0" w:color="auto"/>
              <w:left w:val="single" w:sz="4" w:space="0" w:color="auto"/>
              <w:bottom w:val="single" w:sz="4" w:space="0" w:color="auto"/>
              <w:right w:val="single" w:sz="4" w:space="0" w:color="auto"/>
            </w:tcBorders>
          </w:tcPr>
          <w:p w14:paraId="49BDC4B5"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0,319 </w:t>
            </w:r>
          </w:p>
        </w:tc>
        <w:tc>
          <w:tcPr>
            <w:tcW w:w="1843" w:type="dxa"/>
            <w:tcBorders>
              <w:top w:val="single" w:sz="4" w:space="0" w:color="auto"/>
              <w:left w:val="single" w:sz="4" w:space="0" w:color="auto"/>
              <w:bottom w:val="single" w:sz="4" w:space="0" w:color="auto"/>
              <w:right w:val="single" w:sz="4" w:space="0" w:color="auto"/>
            </w:tcBorders>
          </w:tcPr>
          <w:p w14:paraId="10303FA7"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0,332 </w:t>
            </w:r>
          </w:p>
        </w:tc>
        <w:tc>
          <w:tcPr>
            <w:tcW w:w="2268" w:type="dxa"/>
            <w:gridSpan w:val="2"/>
            <w:tcBorders>
              <w:top w:val="single" w:sz="4" w:space="0" w:color="auto"/>
              <w:left w:val="single" w:sz="4" w:space="0" w:color="auto"/>
              <w:bottom w:val="single" w:sz="4" w:space="0" w:color="auto"/>
              <w:right w:val="single" w:sz="4" w:space="0" w:color="auto"/>
            </w:tcBorders>
          </w:tcPr>
          <w:p w14:paraId="2606B2BA"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334</w:t>
            </w:r>
          </w:p>
        </w:tc>
      </w:tr>
      <w:tr w:rsidR="00096E18" w:rsidRPr="009F3B7B" w14:paraId="5D4410BC" w14:textId="77777777" w:rsidTr="00096E18">
        <w:trPr>
          <w:gridAfter w:val="1"/>
          <w:wAfter w:w="33" w:type="dxa"/>
          <w:trHeight w:val="90"/>
        </w:trPr>
        <w:tc>
          <w:tcPr>
            <w:tcW w:w="610" w:type="dxa"/>
            <w:tcBorders>
              <w:top w:val="single" w:sz="4" w:space="0" w:color="auto"/>
              <w:left w:val="single" w:sz="4" w:space="0" w:color="auto"/>
              <w:bottom w:val="single" w:sz="4" w:space="0" w:color="auto"/>
              <w:right w:val="single" w:sz="4" w:space="0" w:color="auto"/>
            </w:tcBorders>
          </w:tcPr>
          <w:p w14:paraId="19DC6070"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1.7</w:t>
            </w:r>
          </w:p>
        </w:tc>
        <w:tc>
          <w:tcPr>
            <w:tcW w:w="4840" w:type="dxa"/>
            <w:tcBorders>
              <w:top w:val="single" w:sz="4" w:space="0" w:color="auto"/>
              <w:left w:val="single" w:sz="4" w:space="0" w:color="auto"/>
              <w:bottom w:val="single" w:sz="4" w:space="0" w:color="auto"/>
              <w:right w:val="single" w:sz="4" w:space="0" w:color="auto"/>
            </w:tcBorders>
          </w:tcPr>
          <w:p w14:paraId="366C6FB8"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Численность населения деревни </w:t>
            </w:r>
            <w:proofErr w:type="spellStart"/>
            <w:r w:rsidRPr="009F3B7B">
              <w:rPr>
                <w:rFonts w:cs="Times New Roman"/>
                <w:szCs w:val="24"/>
              </w:rPr>
              <w:t>Бурдаковка</w:t>
            </w:r>
            <w:proofErr w:type="spellEnd"/>
            <w:r w:rsidRPr="009F3B7B">
              <w:rPr>
                <w:rFonts w:cs="Times New Roman"/>
                <w:szCs w:val="24"/>
              </w:rPr>
              <w:t xml:space="preserve"> </w:t>
            </w:r>
          </w:p>
        </w:tc>
        <w:tc>
          <w:tcPr>
            <w:tcW w:w="1701" w:type="dxa"/>
            <w:tcBorders>
              <w:top w:val="single" w:sz="4" w:space="0" w:color="auto"/>
              <w:left w:val="single" w:sz="4" w:space="0" w:color="auto"/>
              <w:bottom w:val="single" w:sz="4" w:space="0" w:color="auto"/>
              <w:right w:val="single" w:sz="4" w:space="0" w:color="auto"/>
            </w:tcBorders>
          </w:tcPr>
          <w:p w14:paraId="1413E151"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0,435 </w:t>
            </w:r>
          </w:p>
        </w:tc>
        <w:tc>
          <w:tcPr>
            <w:tcW w:w="1984" w:type="dxa"/>
            <w:tcBorders>
              <w:top w:val="single" w:sz="4" w:space="0" w:color="auto"/>
              <w:left w:val="single" w:sz="4" w:space="0" w:color="auto"/>
              <w:bottom w:val="single" w:sz="4" w:space="0" w:color="auto"/>
              <w:right w:val="single" w:sz="4" w:space="0" w:color="auto"/>
            </w:tcBorders>
          </w:tcPr>
          <w:p w14:paraId="59B79D57"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0,439 </w:t>
            </w:r>
          </w:p>
        </w:tc>
        <w:tc>
          <w:tcPr>
            <w:tcW w:w="1843" w:type="dxa"/>
            <w:tcBorders>
              <w:top w:val="single" w:sz="4" w:space="0" w:color="auto"/>
              <w:left w:val="single" w:sz="4" w:space="0" w:color="auto"/>
              <w:bottom w:val="single" w:sz="4" w:space="0" w:color="auto"/>
              <w:right w:val="single" w:sz="4" w:space="0" w:color="auto"/>
            </w:tcBorders>
          </w:tcPr>
          <w:p w14:paraId="741C064B"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0,443 </w:t>
            </w:r>
          </w:p>
        </w:tc>
        <w:tc>
          <w:tcPr>
            <w:tcW w:w="2268" w:type="dxa"/>
            <w:gridSpan w:val="2"/>
            <w:tcBorders>
              <w:top w:val="single" w:sz="4" w:space="0" w:color="auto"/>
              <w:left w:val="single" w:sz="4" w:space="0" w:color="auto"/>
              <w:bottom w:val="single" w:sz="4" w:space="0" w:color="auto"/>
              <w:right w:val="single" w:sz="4" w:space="0" w:color="auto"/>
            </w:tcBorders>
          </w:tcPr>
          <w:p w14:paraId="722A5677"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444</w:t>
            </w:r>
          </w:p>
        </w:tc>
      </w:tr>
      <w:tr w:rsidR="00096E18" w:rsidRPr="009F3B7B" w14:paraId="1D7AB8AD" w14:textId="77777777" w:rsidTr="00096E18">
        <w:trPr>
          <w:gridAfter w:val="1"/>
          <w:wAfter w:w="33" w:type="dxa"/>
          <w:trHeight w:val="90"/>
        </w:trPr>
        <w:tc>
          <w:tcPr>
            <w:tcW w:w="610" w:type="dxa"/>
            <w:tcBorders>
              <w:top w:val="single" w:sz="4" w:space="0" w:color="auto"/>
              <w:left w:val="single" w:sz="4" w:space="0" w:color="auto"/>
              <w:bottom w:val="single" w:sz="4" w:space="0" w:color="auto"/>
              <w:right w:val="single" w:sz="4" w:space="0" w:color="auto"/>
            </w:tcBorders>
          </w:tcPr>
          <w:p w14:paraId="1742DFBB"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1.8 </w:t>
            </w:r>
          </w:p>
        </w:tc>
        <w:tc>
          <w:tcPr>
            <w:tcW w:w="4840" w:type="dxa"/>
            <w:tcBorders>
              <w:top w:val="single" w:sz="4" w:space="0" w:color="auto"/>
              <w:left w:val="single" w:sz="4" w:space="0" w:color="auto"/>
              <w:bottom w:val="single" w:sz="4" w:space="0" w:color="auto"/>
              <w:right w:val="single" w:sz="4" w:space="0" w:color="auto"/>
            </w:tcBorders>
          </w:tcPr>
          <w:p w14:paraId="7B8DBDD4"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Численность населения деревни </w:t>
            </w:r>
            <w:proofErr w:type="spellStart"/>
            <w:r w:rsidRPr="009F3B7B">
              <w:rPr>
                <w:rFonts w:cs="Times New Roman"/>
                <w:szCs w:val="24"/>
              </w:rPr>
              <w:t>Новолисиха</w:t>
            </w:r>
            <w:proofErr w:type="spellEnd"/>
            <w:r w:rsidRPr="009F3B7B">
              <w:rPr>
                <w:rFonts w:cs="Times New Roman"/>
                <w:szCs w:val="24"/>
              </w:rPr>
              <w:t xml:space="preserve"> </w:t>
            </w:r>
          </w:p>
        </w:tc>
        <w:tc>
          <w:tcPr>
            <w:tcW w:w="1701" w:type="dxa"/>
            <w:tcBorders>
              <w:top w:val="single" w:sz="4" w:space="0" w:color="auto"/>
              <w:left w:val="single" w:sz="4" w:space="0" w:color="auto"/>
              <w:bottom w:val="single" w:sz="4" w:space="0" w:color="auto"/>
              <w:right w:val="single" w:sz="4" w:space="0" w:color="auto"/>
            </w:tcBorders>
          </w:tcPr>
          <w:p w14:paraId="4AC7DC50"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0,740 </w:t>
            </w:r>
          </w:p>
        </w:tc>
        <w:tc>
          <w:tcPr>
            <w:tcW w:w="1984" w:type="dxa"/>
            <w:tcBorders>
              <w:top w:val="single" w:sz="4" w:space="0" w:color="auto"/>
              <w:left w:val="single" w:sz="4" w:space="0" w:color="auto"/>
              <w:bottom w:val="single" w:sz="4" w:space="0" w:color="auto"/>
              <w:right w:val="single" w:sz="4" w:space="0" w:color="auto"/>
            </w:tcBorders>
          </w:tcPr>
          <w:p w14:paraId="705BC55F"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0,793 </w:t>
            </w:r>
          </w:p>
        </w:tc>
        <w:tc>
          <w:tcPr>
            <w:tcW w:w="1843" w:type="dxa"/>
            <w:tcBorders>
              <w:top w:val="single" w:sz="4" w:space="0" w:color="auto"/>
              <w:left w:val="single" w:sz="4" w:space="0" w:color="auto"/>
              <w:bottom w:val="single" w:sz="4" w:space="0" w:color="auto"/>
              <w:right w:val="single" w:sz="4" w:space="0" w:color="auto"/>
            </w:tcBorders>
          </w:tcPr>
          <w:p w14:paraId="0BAFC553"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0,849 </w:t>
            </w:r>
          </w:p>
        </w:tc>
        <w:tc>
          <w:tcPr>
            <w:tcW w:w="2268" w:type="dxa"/>
            <w:gridSpan w:val="2"/>
            <w:tcBorders>
              <w:top w:val="single" w:sz="4" w:space="0" w:color="auto"/>
              <w:left w:val="single" w:sz="4" w:space="0" w:color="auto"/>
              <w:bottom w:val="single" w:sz="4" w:space="0" w:color="auto"/>
              <w:right w:val="single" w:sz="4" w:space="0" w:color="auto"/>
            </w:tcBorders>
          </w:tcPr>
          <w:p w14:paraId="7131C5B6"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1098</w:t>
            </w:r>
          </w:p>
        </w:tc>
      </w:tr>
      <w:tr w:rsidR="00096E18" w:rsidRPr="009F3B7B" w14:paraId="7B103BC1" w14:textId="77777777" w:rsidTr="00096E18">
        <w:trPr>
          <w:gridAfter w:val="1"/>
          <w:wAfter w:w="33" w:type="dxa"/>
          <w:trHeight w:val="90"/>
        </w:trPr>
        <w:tc>
          <w:tcPr>
            <w:tcW w:w="610" w:type="dxa"/>
            <w:tcBorders>
              <w:top w:val="single" w:sz="4" w:space="0" w:color="auto"/>
              <w:left w:val="single" w:sz="4" w:space="0" w:color="auto"/>
              <w:bottom w:val="single" w:sz="4" w:space="0" w:color="auto"/>
              <w:right w:val="single" w:sz="4" w:space="0" w:color="auto"/>
            </w:tcBorders>
          </w:tcPr>
          <w:p w14:paraId="080B8B5C"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1.9 </w:t>
            </w:r>
          </w:p>
        </w:tc>
        <w:tc>
          <w:tcPr>
            <w:tcW w:w="4840" w:type="dxa"/>
            <w:tcBorders>
              <w:top w:val="single" w:sz="4" w:space="0" w:color="auto"/>
              <w:left w:val="single" w:sz="4" w:space="0" w:color="auto"/>
              <w:bottom w:val="single" w:sz="4" w:space="0" w:color="auto"/>
              <w:right w:val="single" w:sz="4" w:space="0" w:color="auto"/>
            </w:tcBorders>
          </w:tcPr>
          <w:p w14:paraId="3DEDF8FA"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Численность населения деревни Худякова </w:t>
            </w:r>
          </w:p>
        </w:tc>
        <w:tc>
          <w:tcPr>
            <w:tcW w:w="1701" w:type="dxa"/>
            <w:tcBorders>
              <w:top w:val="single" w:sz="4" w:space="0" w:color="auto"/>
              <w:left w:val="single" w:sz="4" w:space="0" w:color="auto"/>
              <w:bottom w:val="single" w:sz="4" w:space="0" w:color="auto"/>
              <w:right w:val="single" w:sz="4" w:space="0" w:color="auto"/>
            </w:tcBorders>
          </w:tcPr>
          <w:p w14:paraId="4A8800B9"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0,690 </w:t>
            </w:r>
          </w:p>
        </w:tc>
        <w:tc>
          <w:tcPr>
            <w:tcW w:w="1984" w:type="dxa"/>
            <w:tcBorders>
              <w:top w:val="single" w:sz="4" w:space="0" w:color="auto"/>
              <w:left w:val="single" w:sz="4" w:space="0" w:color="auto"/>
              <w:bottom w:val="single" w:sz="4" w:space="0" w:color="auto"/>
              <w:right w:val="single" w:sz="4" w:space="0" w:color="auto"/>
            </w:tcBorders>
          </w:tcPr>
          <w:p w14:paraId="5E909F2F"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0,728 </w:t>
            </w:r>
          </w:p>
        </w:tc>
        <w:tc>
          <w:tcPr>
            <w:tcW w:w="1843" w:type="dxa"/>
            <w:tcBorders>
              <w:top w:val="single" w:sz="4" w:space="0" w:color="auto"/>
              <w:left w:val="single" w:sz="4" w:space="0" w:color="auto"/>
              <w:bottom w:val="single" w:sz="4" w:space="0" w:color="auto"/>
              <w:right w:val="single" w:sz="4" w:space="0" w:color="auto"/>
            </w:tcBorders>
          </w:tcPr>
          <w:p w14:paraId="6D37B014"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0,769 </w:t>
            </w:r>
          </w:p>
        </w:tc>
        <w:tc>
          <w:tcPr>
            <w:tcW w:w="2268" w:type="dxa"/>
            <w:gridSpan w:val="2"/>
            <w:tcBorders>
              <w:top w:val="single" w:sz="4" w:space="0" w:color="auto"/>
              <w:left w:val="single" w:sz="4" w:space="0" w:color="auto"/>
              <w:bottom w:val="single" w:sz="4" w:space="0" w:color="auto"/>
              <w:right w:val="single" w:sz="4" w:space="0" w:color="auto"/>
            </w:tcBorders>
          </w:tcPr>
          <w:p w14:paraId="0C6ADF96"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782</w:t>
            </w:r>
          </w:p>
        </w:tc>
      </w:tr>
      <w:tr w:rsidR="00096E18" w:rsidRPr="009F3B7B" w14:paraId="3F041348" w14:textId="77777777" w:rsidTr="00096E18">
        <w:trPr>
          <w:gridAfter w:val="1"/>
          <w:wAfter w:w="33" w:type="dxa"/>
          <w:trHeight w:val="90"/>
        </w:trPr>
        <w:tc>
          <w:tcPr>
            <w:tcW w:w="610" w:type="dxa"/>
            <w:tcBorders>
              <w:top w:val="single" w:sz="4" w:space="0" w:color="auto"/>
              <w:left w:val="single" w:sz="4" w:space="0" w:color="auto"/>
              <w:bottom w:val="single" w:sz="4" w:space="0" w:color="auto"/>
              <w:right w:val="single" w:sz="4" w:space="0" w:color="auto"/>
            </w:tcBorders>
          </w:tcPr>
          <w:p w14:paraId="38D15925"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1.10 </w:t>
            </w:r>
          </w:p>
        </w:tc>
        <w:tc>
          <w:tcPr>
            <w:tcW w:w="4840" w:type="dxa"/>
            <w:tcBorders>
              <w:top w:val="single" w:sz="4" w:space="0" w:color="auto"/>
              <w:left w:val="single" w:sz="4" w:space="0" w:color="auto"/>
              <w:bottom w:val="single" w:sz="4" w:space="0" w:color="auto"/>
              <w:right w:val="single" w:sz="4" w:space="0" w:color="auto"/>
            </w:tcBorders>
          </w:tcPr>
          <w:p w14:paraId="5255A7D9"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Численность населения заимки </w:t>
            </w:r>
            <w:proofErr w:type="spellStart"/>
            <w:r w:rsidRPr="009F3B7B">
              <w:rPr>
                <w:rFonts w:cs="Times New Roman"/>
                <w:szCs w:val="24"/>
              </w:rPr>
              <w:t>Поливаниха</w:t>
            </w:r>
            <w:proofErr w:type="spellEnd"/>
            <w:r w:rsidRPr="009F3B7B">
              <w:rPr>
                <w:rFonts w:cs="Times New Roman"/>
                <w:szCs w:val="24"/>
              </w:rPr>
              <w:t xml:space="preserve"> </w:t>
            </w:r>
          </w:p>
        </w:tc>
        <w:tc>
          <w:tcPr>
            <w:tcW w:w="1701" w:type="dxa"/>
            <w:tcBorders>
              <w:top w:val="single" w:sz="4" w:space="0" w:color="auto"/>
              <w:left w:val="single" w:sz="4" w:space="0" w:color="auto"/>
              <w:bottom w:val="single" w:sz="4" w:space="0" w:color="auto"/>
              <w:right w:val="single" w:sz="4" w:space="0" w:color="auto"/>
            </w:tcBorders>
          </w:tcPr>
          <w:p w14:paraId="31B9364E"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0,047 </w:t>
            </w:r>
          </w:p>
        </w:tc>
        <w:tc>
          <w:tcPr>
            <w:tcW w:w="1984" w:type="dxa"/>
            <w:tcBorders>
              <w:top w:val="single" w:sz="4" w:space="0" w:color="auto"/>
              <w:left w:val="single" w:sz="4" w:space="0" w:color="auto"/>
              <w:bottom w:val="single" w:sz="4" w:space="0" w:color="auto"/>
              <w:right w:val="single" w:sz="4" w:space="0" w:color="auto"/>
            </w:tcBorders>
          </w:tcPr>
          <w:p w14:paraId="29650D21"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0,051 </w:t>
            </w:r>
          </w:p>
        </w:tc>
        <w:tc>
          <w:tcPr>
            <w:tcW w:w="1843" w:type="dxa"/>
            <w:tcBorders>
              <w:top w:val="single" w:sz="4" w:space="0" w:color="auto"/>
              <w:left w:val="single" w:sz="4" w:space="0" w:color="auto"/>
              <w:bottom w:val="single" w:sz="4" w:space="0" w:color="auto"/>
              <w:right w:val="single" w:sz="4" w:space="0" w:color="auto"/>
            </w:tcBorders>
          </w:tcPr>
          <w:p w14:paraId="24B566B5"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 xml:space="preserve">0,055 </w:t>
            </w:r>
          </w:p>
        </w:tc>
        <w:tc>
          <w:tcPr>
            <w:tcW w:w="2268" w:type="dxa"/>
            <w:gridSpan w:val="2"/>
            <w:tcBorders>
              <w:top w:val="single" w:sz="4" w:space="0" w:color="auto"/>
              <w:left w:val="single" w:sz="4" w:space="0" w:color="auto"/>
              <w:bottom w:val="single" w:sz="4" w:space="0" w:color="auto"/>
              <w:right w:val="single" w:sz="4" w:space="0" w:color="auto"/>
            </w:tcBorders>
          </w:tcPr>
          <w:p w14:paraId="5E31FEAD" w14:textId="77777777" w:rsidR="00096E18" w:rsidRPr="009F3B7B" w:rsidRDefault="00096E18" w:rsidP="00A64E1C">
            <w:pPr>
              <w:autoSpaceDE w:val="0"/>
              <w:autoSpaceDN w:val="0"/>
              <w:adjustRightInd w:val="0"/>
              <w:spacing w:line="276" w:lineRule="auto"/>
              <w:ind w:firstLine="0"/>
              <w:jc w:val="left"/>
              <w:rPr>
                <w:rFonts w:cs="Times New Roman"/>
                <w:szCs w:val="24"/>
              </w:rPr>
            </w:pPr>
            <w:r w:rsidRPr="009F3B7B">
              <w:rPr>
                <w:rFonts w:cs="Times New Roman"/>
                <w:szCs w:val="24"/>
              </w:rPr>
              <w:t>74</w:t>
            </w:r>
          </w:p>
        </w:tc>
      </w:tr>
    </w:tbl>
    <w:p w14:paraId="08620CD9" w14:textId="606BC320" w:rsidR="002B0E41" w:rsidRPr="009F3B7B" w:rsidRDefault="002B0E41" w:rsidP="008C69EA">
      <w:pPr>
        <w:spacing w:line="276" w:lineRule="auto"/>
        <w:rPr>
          <w:color w:val="000000" w:themeColor="text1"/>
        </w:rPr>
      </w:pPr>
    </w:p>
    <w:p w14:paraId="1A43682E" w14:textId="39CC1151" w:rsidR="002B0E41" w:rsidRPr="009F3B7B" w:rsidRDefault="002B0E41" w:rsidP="008C69EA">
      <w:pPr>
        <w:spacing w:line="276" w:lineRule="auto"/>
        <w:rPr>
          <w:sz w:val="28"/>
          <w:szCs w:val="28"/>
        </w:rPr>
      </w:pPr>
      <w:r w:rsidRPr="009F3B7B">
        <w:rPr>
          <w:sz w:val="28"/>
          <w:szCs w:val="28"/>
        </w:rPr>
        <w:t>Таблица</w:t>
      </w:r>
      <w:r w:rsidRPr="009F3B7B">
        <w:rPr>
          <w:spacing w:val="59"/>
          <w:sz w:val="28"/>
          <w:szCs w:val="28"/>
        </w:rPr>
        <w:t xml:space="preserve"> </w:t>
      </w:r>
      <w:r w:rsidR="00A64E1C" w:rsidRPr="009F3B7B">
        <w:rPr>
          <w:sz w:val="28"/>
          <w:szCs w:val="28"/>
        </w:rPr>
        <w:t>2</w:t>
      </w:r>
      <w:r w:rsidRPr="009F3B7B">
        <w:rPr>
          <w:spacing w:val="58"/>
          <w:sz w:val="28"/>
          <w:szCs w:val="28"/>
        </w:rPr>
        <w:t xml:space="preserve"> </w:t>
      </w:r>
      <w:r w:rsidRPr="009F3B7B">
        <w:rPr>
          <w:sz w:val="28"/>
          <w:szCs w:val="28"/>
        </w:rPr>
        <w:t>–</w:t>
      </w:r>
      <w:r w:rsidRPr="009F3B7B">
        <w:rPr>
          <w:spacing w:val="58"/>
          <w:sz w:val="28"/>
          <w:szCs w:val="28"/>
        </w:rPr>
        <w:t xml:space="preserve"> </w:t>
      </w:r>
      <w:r w:rsidRPr="009F3B7B">
        <w:rPr>
          <w:rStyle w:val="S0"/>
          <w:rFonts w:eastAsiaTheme="minorHAnsi"/>
          <w:sz w:val="28"/>
          <w:szCs w:val="28"/>
        </w:rPr>
        <w:t>Прогнозная численность населения Ушаковского муниципального образования на расчетный срок (203</w:t>
      </w:r>
      <w:r w:rsidR="00A64E1C" w:rsidRPr="009F3B7B">
        <w:rPr>
          <w:rStyle w:val="S0"/>
          <w:rFonts w:eastAsiaTheme="minorHAnsi"/>
          <w:sz w:val="28"/>
          <w:szCs w:val="28"/>
          <w:lang w:val="ru-RU"/>
        </w:rPr>
        <w:t>5</w:t>
      </w:r>
      <w:r w:rsidRPr="009F3B7B">
        <w:rPr>
          <w:rStyle w:val="S0"/>
          <w:rFonts w:eastAsiaTheme="minorHAnsi"/>
          <w:sz w:val="28"/>
          <w:szCs w:val="28"/>
        </w:rPr>
        <w:t xml:space="preserve"> год), </w:t>
      </w:r>
      <w:proofErr w:type="gramStart"/>
      <w:r w:rsidRPr="009F3B7B">
        <w:rPr>
          <w:rStyle w:val="S0"/>
          <w:rFonts w:eastAsiaTheme="minorHAnsi"/>
          <w:sz w:val="28"/>
          <w:szCs w:val="28"/>
        </w:rPr>
        <w:t>согласно</w:t>
      </w:r>
      <w:proofErr w:type="gramEnd"/>
      <w:r w:rsidRPr="009F3B7B">
        <w:rPr>
          <w:rStyle w:val="S0"/>
          <w:rFonts w:eastAsiaTheme="minorHAnsi"/>
          <w:sz w:val="28"/>
          <w:szCs w:val="28"/>
        </w:rPr>
        <w:t xml:space="preserve"> </w:t>
      </w:r>
      <w:r w:rsidRPr="009F3B7B">
        <w:rPr>
          <w:rStyle w:val="S0"/>
          <w:rFonts w:eastAsiaTheme="minorHAnsi"/>
          <w:sz w:val="28"/>
          <w:szCs w:val="28"/>
          <w:lang w:val="ru-RU"/>
        </w:rPr>
        <w:t>Генерально</w:t>
      </w:r>
      <w:r w:rsidR="00A64E1C" w:rsidRPr="009F3B7B">
        <w:rPr>
          <w:rStyle w:val="S0"/>
          <w:rFonts w:eastAsiaTheme="minorHAnsi"/>
          <w:sz w:val="28"/>
          <w:szCs w:val="28"/>
          <w:lang w:val="ru-RU"/>
        </w:rPr>
        <w:t>го</w:t>
      </w:r>
      <w:r w:rsidRPr="009F3B7B">
        <w:rPr>
          <w:rStyle w:val="S0"/>
          <w:rFonts w:eastAsiaTheme="minorHAnsi"/>
          <w:sz w:val="28"/>
          <w:szCs w:val="28"/>
          <w:lang w:val="ru-RU"/>
        </w:rPr>
        <w:t xml:space="preserve"> план</w:t>
      </w:r>
      <w:r w:rsidR="00A64E1C" w:rsidRPr="009F3B7B">
        <w:rPr>
          <w:rStyle w:val="S0"/>
          <w:rFonts w:eastAsiaTheme="minorHAnsi"/>
          <w:sz w:val="28"/>
          <w:szCs w:val="28"/>
          <w:lang w:val="ru-RU"/>
        </w:rPr>
        <w:t>а</w:t>
      </w:r>
      <w:r w:rsidRPr="009F3B7B">
        <w:rPr>
          <w:rStyle w:val="S0"/>
          <w:rFonts w:eastAsiaTheme="minorHAnsi"/>
          <w:sz w:val="28"/>
          <w:szCs w:val="28"/>
          <w:lang w:val="ru-RU"/>
        </w:rPr>
        <w:t xml:space="preserve"> Ушаковского муниципального образования</w:t>
      </w:r>
    </w:p>
    <w:tbl>
      <w:tblPr>
        <w:tblW w:w="360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56"/>
        <w:gridCol w:w="4408"/>
      </w:tblGrid>
      <w:tr w:rsidR="00A64E1C" w:rsidRPr="009F3B7B" w14:paraId="595A52D3" w14:textId="77777777" w:rsidTr="00A64E1C">
        <w:tc>
          <w:tcPr>
            <w:tcW w:w="2933" w:type="pct"/>
            <w:shd w:val="clear" w:color="auto" w:fill="C6D9F1" w:themeFill="text2" w:themeFillTint="33"/>
          </w:tcPr>
          <w:p w14:paraId="27006369" w14:textId="77777777" w:rsidR="00A64E1C" w:rsidRPr="009F3B7B" w:rsidRDefault="00A64E1C" w:rsidP="008C69EA">
            <w:pPr>
              <w:spacing w:line="276" w:lineRule="auto"/>
              <w:ind w:firstLine="0"/>
            </w:pPr>
            <w:r w:rsidRPr="009F3B7B">
              <w:t>Наименование</w:t>
            </w:r>
          </w:p>
        </w:tc>
        <w:tc>
          <w:tcPr>
            <w:tcW w:w="2067" w:type="pct"/>
            <w:shd w:val="clear" w:color="auto" w:fill="C6D9F1" w:themeFill="text2" w:themeFillTint="33"/>
          </w:tcPr>
          <w:p w14:paraId="75C74BDB" w14:textId="77777777" w:rsidR="00A64E1C" w:rsidRPr="009F3B7B" w:rsidRDefault="00A64E1C" w:rsidP="008C69EA">
            <w:pPr>
              <w:spacing w:line="276" w:lineRule="auto"/>
              <w:ind w:firstLine="0"/>
            </w:pPr>
            <w:r w:rsidRPr="009F3B7B">
              <w:t xml:space="preserve">Расчетный срок 2031 год </w:t>
            </w:r>
          </w:p>
          <w:p w14:paraId="79B61541" w14:textId="77777777" w:rsidR="00A64E1C" w:rsidRPr="009F3B7B" w:rsidRDefault="00A64E1C" w:rsidP="008C69EA">
            <w:pPr>
              <w:spacing w:line="276" w:lineRule="auto"/>
              <w:ind w:firstLine="0"/>
            </w:pPr>
            <w:r w:rsidRPr="009F3B7B">
              <w:t>тыс. человек</w:t>
            </w:r>
          </w:p>
        </w:tc>
      </w:tr>
      <w:tr w:rsidR="00A64E1C" w:rsidRPr="009F3B7B" w14:paraId="28AD433C" w14:textId="77777777" w:rsidTr="00A64E1C">
        <w:trPr>
          <w:trHeight w:val="358"/>
        </w:trPr>
        <w:tc>
          <w:tcPr>
            <w:tcW w:w="2933" w:type="pct"/>
            <w:shd w:val="clear" w:color="auto" w:fill="auto"/>
          </w:tcPr>
          <w:p w14:paraId="79285E5D" w14:textId="77777777" w:rsidR="00A64E1C" w:rsidRPr="009F3B7B" w:rsidRDefault="00A64E1C" w:rsidP="008C69EA">
            <w:pPr>
              <w:spacing w:line="276" w:lineRule="auto"/>
              <w:ind w:firstLine="0"/>
            </w:pPr>
            <w:r w:rsidRPr="009F3B7B">
              <w:t xml:space="preserve">деревня </w:t>
            </w:r>
            <w:proofErr w:type="spellStart"/>
            <w:r w:rsidRPr="009F3B7B">
              <w:t>Бурдаковка</w:t>
            </w:r>
            <w:proofErr w:type="spellEnd"/>
          </w:p>
        </w:tc>
        <w:tc>
          <w:tcPr>
            <w:tcW w:w="2067" w:type="pct"/>
            <w:shd w:val="clear" w:color="auto" w:fill="auto"/>
          </w:tcPr>
          <w:p w14:paraId="7FDBA747" w14:textId="23E9F2B9" w:rsidR="00A64E1C" w:rsidRPr="009F3B7B" w:rsidRDefault="00A64E1C" w:rsidP="00A64E1C">
            <w:pPr>
              <w:spacing w:line="276" w:lineRule="auto"/>
              <w:ind w:firstLine="0"/>
            </w:pPr>
            <w:r w:rsidRPr="009F3B7B">
              <w:t>2,3</w:t>
            </w:r>
          </w:p>
        </w:tc>
      </w:tr>
      <w:tr w:rsidR="00A64E1C" w:rsidRPr="009F3B7B" w14:paraId="4DEEF15B" w14:textId="77777777" w:rsidTr="00A64E1C">
        <w:trPr>
          <w:trHeight w:val="70"/>
        </w:trPr>
        <w:tc>
          <w:tcPr>
            <w:tcW w:w="2933" w:type="pct"/>
            <w:shd w:val="clear" w:color="auto" w:fill="auto"/>
          </w:tcPr>
          <w:p w14:paraId="19F912C4" w14:textId="77777777" w:rsidR="00A64E1C" w:rsidRPr="009F3B7B" w:rsidRDefault="00A64E1C" w:rsidP="008C69EA">
            <w:pPr>
              <w:spacing w:line="276" w:lineRule="auto"/>
              <w:ind w:firstLine="0"/>
            </w:pPr>
            <w:r w:rsidRPr="009F3B7B">
              <w:t xml:space="preserve">деревня </w:t>
            </w:r>
            <w:proofErr w:type="spellStart"/>
            <w:r w:rsidRPr="009F3B7B">
              <w:t>Новолисиха</w:t>
            </w:r>
            <w:proofErr w:type="spellEnd"/>
          </w:p>
        </w:tc>
        <w:tc>
          <w:tcPr>
            <w:tcW w:w="2067" w:type="pct"/>
            <w:shd w:val="clear" w:color="auto" w:fill="auto"/>
          </w:tcPr>
          <w:p w14:paraId="6E33A286" w14:textId="028BE856" w:rsidR="00A64E1C" w:rsidRPr="009F3B7B" w:rsidRDefault="00A64E1C" w:rsidP="008C69EA">
            <w:pPr>
              <w:spacing w:line="276" w:lineRule="auto"/>
              <w:ind w:firstLine="0"/>
            </w:pPr>
            <w:r w:rsidRPr="009F3B7B">
              <w:t>13,97</w:t>
            </w:r>
          </w:p>
        </w:tc>
      </w:tr>
      <w:tr w:rsidR="00A64E1C" w:rsidRPr="009F3B7B" w14:paraId="324E84D6" w14:textId="77777777" w:rsidTr="00A64E1C">
        <w:trPr>
          <w:trHeight w:val="70"/>
        </w:trPr>
        <w:tc>
          <w:tcPr>
            <w:tcW w:w="2933" w:type="pct"/>
            <w:shd w:val="clear" w:color="auto" w:fill="auto"/>
          </w:tcPr>
          <w:p w14:paraId="62AE1895" w14:textId="77777777" w:rsidR="00A64E1C" w:rsidRPr="009F3B7B" w:rsidRDefault="00A64E1C" w:rsidP="008C69EA">
            <w:pPr>
              <w:spacing w:line="276" w:lineRule="auto"/>
              <w:ind w:firstLine="0"/>
            </w:pPr>
            <w:r w:rsidRPr="009F3B7B">
              <w:t>деревня Худякова</w:t>
            </w:r>
          </w:p>
        </w:tc>
        <w:tc>
          <w:tcPr>
            <w:tcW w:w="2067" w:type="pct"/>
            <w:shd w:val="clear" w:color="auto" w:fill="auto"/>
          </w:tcPr>
          <w:p w14:paraId="1C4C3308" w14:textId="77777777" w:rsidR="00A64E1C" w:rsidRPr="009F3B7B" w:rsidRDefault="00A64E1C" w:rsidP="008C69EA">
            <w:pPr>
              <w:spacing w:line="276" w:lineRule="auto"/>
              <w:ind w:firstLine="0"/>
            </w:pPr>
            <w:r w:rsidRPr="009F3B7B">
              <w:t>0,5</w:t>
            </w:r>
          </w:p>
        </w:tc>
      </w:tr>
      <w:tr w:rsidR="00A64E1C" w:rsidRPr="009F3B7B" w14:paraId="68455C33" w14:textId="77777777" w:rsidTr="00A64E1C">
        <w:trPr>
          <w:trHeight w:val="70"/>
        </w:trPr>
        <w:tc>
          <w:tcPr>
            <w:tcW w:w="2933" w:type="pct"/>
            <w:shd w:val="clear" w:color="auto" w:fill="auto"/>
          </w:tcPr>
          <w:p w14:paraId="094AD1CC" w14:textId="77777777" w:rsidR="00A64E1C" w:rsidRPr="009F3B7B" w:rsidRDefault="00A64E1C" w:rsidP="008C69EA">
            <w:pPr>
              <w:spacing w:line="276" w:lineRule="auto"/>
              <w:ind w:firstLine="0"/>
            </w:pPr>
            <w:r w:rsidRPr="009F3B7B">
              <w:lastRenderedPageBreak/>
              <w:t xml:space="preserve">заимка </w:t>
            </w:r>
            <w:proofErr w:type="spellStart"/>
            <w:r w:rsidRPr="009F3B7B">
              <w:t>Поливаниха</w:t>
            </w:r>
            <w:proofErr w:type="spellEnd"/>
          </w:p>
        </w:tc>
        <w:tc>
          <w:tcPr>
            <w:tcW w:w="2067" w:type="pct"/>
            <w:shd w:val="clear" w:color="auto" w:fill="auto"/>
          </w:tcPr>
          <w:p w14:paraId="5F3DFDFA" w14:textId="77777777" w:rsidR="00A64E1C" w:rsidRPr="009F3B7B" w:rsidRDefault="00A64E1C" w:rsidP="008C69EA">
            <w:pPr>
              <w:spacing w:line="276" w:lineRule="auto"/>
              <w:ind w:firstLine="0"/>
            </w:pPr>
            <w:r w:rsidRPr="009F3B7B">
              <w:t>0,1</w:t>
            </w:r>
          </w:p>
        </w:tc>
      </w:tr>
      <w:tr w:rsidR="00A64E1C" w:rsidRPr="009F3B7B" w14:paraId="6C4F35C6" w14:textId="77777777" w:rsidTr="00A64E1C">
        <w:trPr>
          <w:trHeight w:val="70"/>
        </w:trPr>
        <w:tc>
          <w:tcPr>
            <w:tcW w:w="2933" w:type="pct"/>
            <w:shd w:val="clear" w:color="auto" w:fill="auto"/>
          </w:tcPr>
          <w:p w14:paraId="47EEFE72" w14:textId="77777777" w:rsidR="00A64E1C" w:rsidRPr="009F3B7B" w:rsidRDefault="00A64E1C" w:rsidP="008C69EA">
            <w:pPr>
              <w:spacing w:line="276" w:lineRule="auto"/>
              <w:ind w:firstLine="0"/>
            </w:pPr>
            <w:r w:rsidRPr="009F3B7B">
              <w:t>поселок Горячий Ключ</w:t>
            </w:r>
          </w:p>
        </w:tc>
        <w:tc>
          <w:tcPr>
            <w:tcW w:w="2067" w:type="pct"/>
            <w:shd w:val="clear" w:color="auto" w:fill="auto"/>
          </w:tcPr>
          <w:p w14:paraId="574AD160" w14:textId="77777777" w:rsidR="00A64E1C" w:rsidRPr="009F3B7B" w:rsidRDefault="00A64E1C" w:rsidP="008C69EA">
            <w:pPr>
              <w:spacing w:line="276" w:lineRule="auto"/>
              <w:ind w:firstLine="0"/>
            </w:pPr>
            <w:r w:rsidRPr="009F3B7B">
              <w:t>0,8</w:t>
            </w:r>
          </w:p>
        </w:tc>
      </w:tr>
      <w:tr w:rsidR="00A64E1C" w:rsidRPr="009F3B7B" w14:paraId="3A8BDA66" w14:textId="77777777" w:rsidTr="00A64E1C">
        <w:trPr>
          <w:trHeight w:val="70"/>
        </w:trPr>
        <w:tc>
          <w:tcPr>
            <w:tcW w:w="2933" w:type="pct"/>
            <w:shd w:val="clear" w:color="auto" w:fill="auto"/>
          </w:tcPr>
          <w:p w14:paraId="35CEEE55" w14:textId="77777777" w:rsidR="00A64E1C" w:rsidRPr="009F3B7B" w:rsidRDefault="00A64E1C" w:rsidP="008C69EA">
            <w:pPr>
              <w:spacing w:line="276" w:lineRule="auto"/>
              <w:ind w:firstLine="0"/>
            </w:pPr>
            <w:r w:rsidRPr="009F3B7B">
              <w:t xml:space="preserve">поселок </w:t>
            </w:r>
            <w:proofErr w:type="spellStart"/>
            <w:r w:rsidRPr="009F3B7B">
              <w:t>Добролет</w:t>
            </w:r>
            <w:proofErr w:type="spellEnd"/>
          </w:p>
        </w:tc>
        <w:tc>
          <w:tcPr>
            <w:tcW w:w="2067" w:type="pct"/>
            <w:shd w:val="clear" w:color="auto" w:fill="auto"/>
          </w:tcPr>
          <w:p w14:paraId="552654B1" w14:textId="6EB0752B" w:rsidR="00A64E1C" w:rsidRPr="009F3B7B" w:rsidRDefault="00A64E1C" w:rsidP="00A64E1C">
            <w:pPr>
              <w:spacing w:line="276" w:lineRule="auto"/>
              <w:ind w:firstLine="0"/>
            </w:pPr>
            <w:r w:rsidRPr="009F3B7B">
              <w:t>0,01</w:t>
            </w:r>
          </w:p>
        </w:tc>
      </w:tr>
      <w:tr w:rsidR="00A64E1C" w:rsidRPr="009F3B7B" w14:paraId="4E26AE1F" w14:textId="77777777" w:rsidTr="00A64E1C">
        <w:trPr>
          <w:trHeight w:val="70"/>
        </w:trPr>
        <w:tc>
          <w:tcPr>
            <w:tcW w:w="2933" w:type="pct"/>
            <w:shd w:val="clear" w:color="auto" w:fill="auto"/>
          </w:tcPr>
          <w:p w14:paraId="22465B91" w14:textId="77777777" w:rsidR="00A64E1C" w:rsidRPr="009F3B7B" w:rsidRDefault="00A64E1C" w:rsidP="008C69EA">
            <w:pPr>
              <w:spacing w:line="276" w:lineRule="auto"/>
              <w:ind w:firstLine="0"/>
            </w:pPr>
            <w:r w:rsidRPr="009F3B7B">
              <w:t>поселок Патроны</w:t>
            </w:r>
          </w:p>
        </w:tc>
        <w:tc>
          <w:tcPr>
            <w:tcW w:w="2067" w:type="pct"/>
            <w:shd w:val="clear" w:color="auto" w:fill="auto"/>
          </w:tcPr>
          <w:p w14:paraId="521015F1" w14:textId="77777777" w:rsidR="00A64E1C" w:rsidRPr="009F3B7B" w:rsidRDefault="00A64E1C" w:rsidP="008C69EA">
            <w:pPr>
              <w:spacing w:line="276" w:lineRule="auto"/>
              <w:ind w:firstLine="0"/>
            </w:pPr>
            <w:r w:rsidRPr="009F3B7B">
              <w:t>1,15</w:t>
            </w:r>
          </w:p>
        </w:tc>
      </w:tr>
      <w:tr w:rsidR="00A64E1C" w:rsidRPr="009F3B7B" w14:paraId="0F171448" w14:textId="77777777" w:rsidTr="00A64E1C">
        <w:trPr>
          <w:trHeight w:val="70"/>
        </w:trPr>
        <w:tc>
          <w:tcPr>
            <w:tcW w:w="2933" w:type="pct"/>
            <w:shd w:val="clear" w:color="auto" w:fill="auto"/>
          </w:tcPr>
          <w:p w14:paraId="3CF2AEE2" w14:textId="77777777" w:rsidR="00A64E1C" w:rsidRPr="009F3B7B" w:rsidRDefault="00A64E1C" w:rsidP="008C69EA">
            <w:pPr>
              <w:spacing w:line="276" w:lineRule="auto"/>
              <w:ind w:firstLine="0"/>
            </w:pPr>
            <w:r w:rsidRPr="009F3B7B">
              <w:t>село Пивовариха</w:t>
            </w:r>
          </w:p>
        </w:tc>
        <w:tc>
          <w:tcPr>
            <w:tcW w:w="2067" w:type="pct"/>
            <w:shd w:val="clear" w:color="auto" w:fill="auto"/>
          </w:tcPr>
          <w:p w14:paraId="3FAA9B5D" w14:textId="4DF2EB7A" w:rsidR="00A64E1C" w:rsidRPr="009F3B7B" w:rsidRDefault="00A64E1C" w:rsidP="00A64E1C">
            <w:pPr>
              <w:spacing w:line="276" w:lineRule="auto"/>
              <w:ind w:firstLine="0"/>
            </w:pPr>
            <w:r w:rsidRPr="009F3B7B">
              <w:t>13,6</w:t>
            </w:r>
          </w:p>
        </w:tc>
      </w:tr>
      <w:tr w:rsidR="00A64E1C" w:rsidRPr="009F3B7B" w14:paraId="20A6FDEC" w14:textId="77777777" w:rsidTr="00A64E1C">
        <w:trPr>
          <w:trHeight w:val="70"/>
        </w:trPr>
        <w:tc>
          <w:tcPr>
            <w:tcW w:w="2933" w:type="pct"/>
            <w:shd w:val="clear" w:color="auto" w:fill="auto"/>
          </w:tcPr>
          <w:p w14:paraId="0371CB4D" w14:textId="77777777" w:rsidR="00A64E1C" w:rsidRPr="009F3B7B" w:rsidRDefault="00A64E1C" w:rsidP="008C69EA">
            <w:pPr>
              <w:spacing w:line="276" w:lineRule="auto"/>
              <w:ind w:firstLine="0"/>
            </w:pPr>
            <w:r w:rsidRPr="009F3B7B">
              <w:t>поселок Светлый (</w:t>
            </w:r>
            <w:proofErr w:type="gramStart"/>
            <w:r w:rsidRPr="009F3B7B">
              <w:t>м-он</w:t>
            </w:r>
            <w:proofErr w:type="gramEnd"/>
            <w:r w:rsidRPr="009F3B7B">
              <w:t xml:space="preserve"> Солнечный, 1, м-он Солнечный 2)</w:t>
            </w:r>
          </w:p>
        </w:tc>
        <w:tc>
          <w:tcPr>
            <w:tcW w:w="2067" w:type="pct"/>
            <w:shd w:val="clear" w:color="auto" w:fill="auto"/>
          </w:tcPr>
          <w:p w14:paraId="39738AF7" w14:textId="77777777" w:rsidR="00A64E1C" w:rsidRPr="009F3B7B" w:rsidRDefault="00A64E1C" w:rsidP="008C69EA">
            <w:pPr>
              <w:spacing w:line="276" w:lineRule="auto"/>
              <w:ind w:firstLine="0"/>
            </w:pPr>
            <w:r w:rsidRPr="009F3B7B">
              <w:t>0,6</w:t>
            </w:r>
          </w:p>
        </w:tc>
      </w:tr>
      <w:tr w:rsidR="00A64E1C" w:rsidRPr="009F3B7B" w14:paraId="52EC30C6" w14:textId="77777777" w:rsidTr="00A64E1C">
        <w:trPr>
          <w:trHeight w:val="70"/>
        </w:trPr>
        <w:tc>
          <w:tcPr>
            <w:tcW w:w="2933" w:type="pct"/>
            <w:shd w:val="clear" w:color="auto" w:fill="auto"/>
          </w:tcPr>
          <w:p w14:paraId="4168188E" w14:textId="6408A28D" w:rsidR="00A64E1C" w:rsidRPr="009F3B7B" w:rsidRDefault="00A64E1C" w:rsidP="00A64E1C">
            <w:pPr>
              <w:spacing w:line="276" w:lineRule="auto"/>
              <w:ind w:firstLine="0"/>
            </w:pPr>
            <w:r w:rsidRPr="009F3B7B">
              <w:t>микрорайон Еловый</w:t>
            </w:r>
          </w:p>
        </w:tc>
        <w:tc>
          <w:tcPr>
            <w:tcW w:w="2067" w:type="pct"/>
            <w:shd w:val="clear" w:color="auto" w:fill="auto"/>
          </w:tcPr>
          <w:p w14:paraId="25E164FE" w14:textId="77777777" w:rsidR="00A64E1C" w:rsidRPr="009F3B7B" w:rsidRDefault="00A64E1C" w:rsidP="008C69EA">
            <w:pPr>
              <w:spacing w:line="276" w:lineRule="auto"/>
              <w:ind w:firstLine="0"/>
            </w:pPr>
            <w:r w:rsidRPr="009F3B7B">
              <w:t>12,4</w:t>
            </w:r>
          </w:p>
        </w:tc>
      </w:tr>
    </w:tbl>
    <w:p w14:paraId="4A18073A" w14:textId="77777777" w:rsidR="002B0E41" w:rsidRPr="009F3B7B" w:rsidRDefault="002B0E41" w:rsidP="008C69EA">
      <w:pPr>
        <w:spacing w:line="276" w:lineRule="auto"/>
        <w:sectPr w:rsidR="002B0E41" w:rsidRPr="009F3B7B" w:rsidSect="009127FE">
          <w:pgSz w:w="16838" w:h="11906" w:orient="landscape"/>
          <w:pgMar w:top="709" w:right="1134" w:bottom="567" w:left="1134" w:header="708" w:footer="708" w:gutter="0"/>
          <w:cols w:space="708"/>
          <w:titlePg/>
          <w:docGrid w:linePitch="360"/>
        </w:sectPr>
      </w:pPr>
    </w:p>
    <w:p w14:paraId="760851C9" w14:textId="5DE65078" w:rsidR="00697C84" w:rsidRPr="009F3B7B" w:rsidRDefault="00697C84" w:rsidP="009E2564">
      <w:pPr>
        <w:spacing w:line="276" w:lineRule="auto"/>
        <w:ind w:firstLine="567"/>
        <w:rPr>
          <w:color w:val="010302"/>
          <w:sz w:val="28"/>
          <w:szCs w:val="28"/>
        </w:rPr>
      </w:pPr>
      <w:r w:rsidRPr="009F3B7B">
        <w:rPr>
          <w:sz w:val="28"/>
          <w:szCs w:val="28"/>
        </w:rPr>
        <w:lastRenderedPageBreak/>
        <w:t>Схема</w:t>
      </w:r>
      <w:r w:rsidRPr="009F3B7B">
        <w:rPr>
          <w:spacing w:val="30"/>
          <w:sz w:val="28"/>
          <w:szCs w:val="28"/>
        </w:rPr>
        <w:t xml:space="preserve"> </w:t>
      </w:r>
      <w:r w:rsidRPr="009F3B7B">
        <w:rPr>
          <w:spacing w:val="-2"/>
          <w:sz w:val="28"/>
          <w:szCs w:val="28"/>
        </w:rPr>
        <w:t>в</w:t>
      </w:r>
      <w:r w:rsidRPr="009F3B7B">
        <w:rPr>
          <w:sz w:val="28"/>
          <w:szCs w:val="28"/>
        </w:rPr>
        <w:t>одо</w:t>
      </w:r>
      <w:r w:rsidRPr="009F3B7B">
        <w:rPr>
          <w:spacing w:val="-2"/>
          <w:sz w:val="28"/>
          <w:szCs w:val="28"/>
        </w:rPr>
        <w:t>с</w:t>
      </w:r>
      <w:r w:rsidRPr="009F3B7B">
        <w:rPr>
          <w:sz w:val="28"/>
          <w:szCs w:val="28"/>
        </w:rPr>
        <w:t>н</w:t>
      </w:r>
      <w:r w:rsidRPr="009F3B7B">
        <w:rPr>
          <w:spacing w:val="-2"/>
          <w:sz w:val="28"/>
          <w:szCs w:val="28"/>
        </w:rPr>
        <w:t>а</w:t>
      </w:r>
      <w:r w:rsidRPr="009F3B7B">
        <w:rPr>
          <w:sz w:val="28"/>
          <w:szCs w:val="28"/>
        </w:rPr>
        <w:t>бжения</w:t>
      </w:r>
      <w:r w:rsidRPr="009F3B7B">
        <w:rPr>
          <w:spacing w:val="30"/>
          <w:sz w:val="28"/>
          <w:szCs w:val="28"/>
        </w:rPr>
        <w:t xml:space="preserve"> </w:t>
      </w:r>
      <w:r w:rsidRPr="009F3B7B">
        <w:rPr>
          <w:sz w:val="28"/>
          <w:szCs w:val="28"/>
        </w:rPr>
        <w:t>и</w:t>
      </w:r>
      <w:r w:rsidRPr="009F3B7B">
        <w:rPr>
          <w:spacing w:val="30"/>
          <w:sz w:val="28"/>
          <w:szCs w:val="28"/>
        </w:rPr>
        <w:t xml:space="preserve"> </w:t>
      </w:r>
      <w:r w:rsidRPr="009F3B7B">
        <w:rPr>
          <w:spacing w:val="-2"/>
          <w:sz w:val="28"/>
          <w:szCs w:val="28"/>
        </w:rPr>
        <w:t>в</w:t>
      </w:r>
      <w:r w:rsidRPr="009F3B7B">
        <w:rPr>
          <w:sz w:val="28"/>
          <w:szCs w:val="28"/>
        </w:rPr>
        <w:t>одоотведения</w:t>
      </w:r>
      <w:r w:rsidRPr="009F3B7B">
        <w:rPr>
          <w:spacing w:val="35"/>
          <w:sz w:val="28"/>
          <w:szCs w:val="28"/>
        </w:rPr>
        <w:t xml:space="preserve"> </w:t>
      </w:r>
      <w:r w:rsidRPr="009F3B7B">
        <w:rPr>
          <w:sz w:val="28"/>
          <w:szCs w:val="28"/>
        </w:rPr>
        <w:t>м</w:t>
      </w:r>
      <w:r w:rsidRPr="009F3B7B">
        <w:rPr>
          <w:spacing w:val="-3"/>
          <w:sz w:val="28"/>
          <w:szCs w:val="28"/>
        </w:rPr>
        <w:t>у</w:t>
      </w:r>
      <w:r w:rsidRPr="009F3B7B">
        <w:rPr>
          <w:sz w:val="28"/>
          <w:szCs w:val="28"/>
        </w:rPr>
        <w:t>ниципального</w:t>
      </w:r>
      <w:r w:rsidRPr="009F3B7B">
        <w:rPr>
          <w:spacing w:val="27"/>
          <w:sz w:val="28"/>
          <w:szCs w:val="28"/>
        </w:rPr>
        <w:t xml:space="preserve"> </w:t>
      </w:r>
      <w:r w:rsidR="00924AA6" w:rsidRPr="009F3B7B">
        <w:rPr>
          <w:sz w:val="28"/>
          <w:szCs w:val="28"/>
        </w:rPr>
        <w:t>образования разработана</w:t>
      </w:r>
      <w:r w:rsidRPr="009F3B7B">
        <w:rPr>
          <w:sz w:val="28"/>
          <w:szCs w:val="28"/>
        </w:rPr>
        <w:t xml:space="preserve"> в цел</w:t>
      </w:r>
      <w:r w:rsidRPr="009F3B7B">
        <w:rPr>
          <w:spacing w:val="-2"/>
          <w:sz w:val="28"/>
          <w:szCs w:val="28"/>
        </w:rPr>
        <w:t>я</w:t>
      </w:r>
      <w:r w:rsidRPr="009F3B7B">
        <w:rPr>
          <w:sz w:val="28"/>
          <w:szCs w:val="28"/>
        </w:rPr>
        <w:t xml:space="preserve">х </w:t>
      </w:r>
      <w:proofErr w:type="gramStart"/>
      <w:r w:rsidRPr="009F3B7B">
        <w:rPr>
          <w:sz w:val="28"/>
          <w:szCs w:val="28"/>
        </w:rPr>
        <w:t>опр</w:t>
      </w:r>
      <w:r w:rsidRPr="009F3B7B">
        <w:rPr>
          <w:spacing w:val="-2"/>
          <w:sz w:val="28"/>
          <w:szCs w:val="28"/>
        </w:rPr>
        <w:t>е</w:t>
      </w:r>
      <w:r w:rsidRPr="009F3B7B">
        <w:rPr>
          <w:sz w:val="28"/>
          <w:szCs w:val="28"/>
        </w:rPr>
        <w:t>дел</w:t>
      </w:r>
      <w:r w:rsidRPr="009F3B7B">
        <w:rPr>
          <w:spacing w:val="-3"/>
          <w:sz w:val="28"/>
          <w:szCs w:val="28"/>
        </w:rPr>
        <w:t>е</w:t>
      </w:r>
      <w:r w:rsidRPr="009F3B7B">
        <w:rPr>
          <w:sz w:val="28"/>
          <w:szCs w:val="28"/>
        </w:rPr>
        <w:t>ния дол</w:t>
      </w:r>
      <w:r w:rsidRPr="009F3B7B">
        <w:rPr>
          <w:spacing w:val="-2"/>
          <w:sz w:val="28"/>
          <w:szCs w:val="28"/>
        </w:rPr>
        <w:t>г</w:t>
      </w:r>
      <w:r w:rsidRPr="009F3B7B">
        <w:rPr>
          <w:sz w:val="28"/>
          <w:szCs w:val="28"/>
        </w:rPr>
        <w:t>осрочной пер</w:t>
      </w:r>
      <w:r w:rsidRPr="009F3B7B">
        <w:rPr>
          <w:spacing w:val="-2"/>
          <w:sz w:val="28"/>
          <w:szCs w:val="28"/>
        </w:rPr>
        <w:t>с</w:t>
      </w:r>
      <w:r w:rsidRPr="009F3B7B">
        <w:rPr>
          <w:sz w:val="28"/>
          <w:szCs w:val="28"/>
        </w:rPr>
        <w:t>п</w:t>
      </w:r>
      <w:r w:rsidRPr="009F3B7B">
        <w:rPr>
          <w:spacing w:val="-2"/>
          <w:sz w:val="28"/>
          <w:szCs w:val="28"/>
        </w:rPr>
        <w:t>е</w:t>
      </w:r>
      <w:r w:rsidRPr="009F3B7B">
        <w:rPr>
          <w:sz w:val="28"/>
          <w:szCs w:val="28"/>
        </w:rPr>
        <w:t>кти</w:t>
      </w:r>
      <w:r w:rsidRPr="009F3B7B">
        <w:rPr>
          <w:spacing w:val="-2"/>
          <w:sz w:val="28"/>
          <w:szCs w:val="28"/>
        </w:rPr>
        <w:t>в</w:t>
      </w:r>
      <w:r w:rsidRPr="009F3B7B">
        <w:rPr>
          <w:sz w:val="28"/>
          <w:szCs w:val="28"/>
        </w:rPr>
        <w:t>ы разви</w:t>
      </w:r>
      <w:r w:rsidRPr="009F3B7B">
        <w:rPr>
          <w:spacing w:val="-2"/>
          <w:sz w:val="28"/>
          <w:szCs w:val="28"/>
        </w:rPr>
        <w:t>т</w:t>
      </w:r>
      <w:r w:rsidRPr="009F3B7B">
        <w:rPr>
          <w:sz w:val="28"/>
          <w:szCs w:val="28"/>
        </w:rPr>
        <w:t xml:space="preserve">ия </w:t>
      </w:r>
      <w:r w:rsidRPr="009F3B7B">
        <w:rPr>
          <w:spacing w:val="-2"/>
          <w:sz w:val="28"/>
          <w:szCs w:val="28"/>
        </w:rPr>
        <w:t>с</w:t>
      </w:r>
      <w:r w:rsidRPr="009F3B7B">
        <w:rPr>
          <w:sz w:val="28"/>
          <w:szCs w:val="28"/>
        </w:rPr>
        <w:t>исте</w:t>
      </w:r>
      <w:r w:rsidRPr="009F3B7B">
        <w:rPr>
          <w:spacing w:val="-2"/>
          <w:sz w:val="28"/>
          <w:szCs w:val="28"/>
        </w:rPr>
        <w:t>м</w:t>
      </w:r>
      <w:r w:rsidRPr="009F3B7B">
        <w:rPr>
          <w:sz w:val="28"/>
          <w:szCs w:val="28"/>
        </w:rPr>
        <w:t xml:space="preserve">  водоснабжения</w:t>
      </w:r>
      <w:proofErr w:type="gramEnd"/>
      <w:r w:rsidRPr="009F3B7B">
        <w:rPr>
          <w:spacing w:val="45"/>
          <w:sz w:val="28"/>
          <w:szCs w:val="28"/>
        </w:rPr>
        <w:t xml:space="preserve"> </w:t>
      </w:r>
      <w:r w:rsidRPr="009F3B7B">
        <w:rPr>
          <w:sz w:val="28"/>
          <w:szCs w:val="28"/>
        </w:rPr>
        <w:t>и</w:t>
      </w:r>
      <w:r w:rsidRPr="009F3B7B">
        <w:rPr>
          <w:spacing w:val="44"/>
          <w:sz w:val="28"/>
          <w:szCs w:val="28"/>
        </w:rPr>
        <w:t xml:space="preserve"> </w:t>
      </w:r>
      <w:r w:rsidRPr="009F3B7B">
        <w:rPr>
          <w:spacing w:val="-2"/>
          <w:sz w:val="28"/>
          <w:szCs w:val="28"/>
        </w:rPr>
        <w:t>в</w:t>
      </w:r>
      <w:r w:rsidRPr="009F3B7B">
        <w:rPr>
          <w:sz w:val="28"/>
          <w:szCs w:val="28"/>
        </w:rPr>
        <w:t>одоотведения</w:t>
      </w:r>
      <w:r w:rsidRPr="009F3B7B">
        <w:rPr>
          <w:spacing w:val="48"/>
          <w:sz w:val="28"/>
          <w:szCs w:val="28"/>
        </w:rPr>
        <w:t xml:space="preserve"> </w:t>
      </w:r>
      <w:r w:rsidRPr="009F3B7B">
        <w:rPr>
          <w:sz w:val="28"/>
          <w:szCs w:val="28"/>
        </w:rPr>
        <w:t>У</w:t>
      </w:r>
      <w:r w:rsidRPr="009F3B7B">
        <w:rPr>
          <w:spacing w:val="-2"/>
          <w:sz w:val="28"/>
          <w:szCs w:val="28"/>
        </w:rPr>
        <w:t>ш</w:t>
      </w:r>
      <w:r w:rsidRPr="009F3B7B">
        <w:rPr>
          <w:sz w:val="28"/>
          <w:szCs w:val="28"/>
        </w:rPr>
        <w:t>аковс</w:t>
      </w:r>
      <w:r w:rsidRPr="009F3B7B">
        <w:rPr>
          <w:spacing w:val="-2"/>
          <w:sz w:val="28"/>
          <w:szCs w:val="28"/>
        </w:rPr>
        <w:t>к</w:t>
      </w:r>
      <w:r w:rsidRPr="009F3B7B">
        <w:rPr>
          <w:sz w:val="28"/>
          <w:szCs w:val="28"/>
        </w:rPr>
        <w:t>о</w:t>
      </w:r>
      <w:r w:rsidRPr="009F3B7B">
        <w:rPr>
          <w:spacing w:val="-2"/>
          <w:sz w:val="28"/>
          <w:szCs w:val="28"/>
        </w:rPr>
        <w:t>г</w:t>
      </w:r>
      <w:r w:rsidRPr="009F3B7B">
        <w:rPr>
          <w:sz w:val="28"/>
          <w:szCs w:val="28"/>
        </w:rPr>
        <w:t>о</w:t>
      </w:r>
      <w:r w:rsidRPr="009F3B7B">
        <w:rPr>
          <w:spacing w:val="46"/>
          <w:sz w:val="28"/>
          <w:szCs w:val="28"/>
        </w:rPr>
        <w:t xml:space="preserve"> </w:t>
      </w:r>
      <w:r w:rsidRPr="009F3B7B">
        <w:rPr>
          <w:sz w:val="28"/>
          <w:szCs w:val="28"/>
        </w:rPr>
        <w:t>МО,</w:t>
      </w:r>
      <w:r w:rsidRPr="009F3B7B">
        <w:rPr>
          <w:spacing w:val="44"/>
          <w:sz w:val="28"/>
          <w:szCs w:val="28"/>
        </w:rPr>
        <w:t xml:space="preserve"> </w:t>
      </w:r>
      <w:r w:rsidRPr="009F3B7B">
        <w:rPr>
          <w:sz w:val="28"/>
          <w:szCs w:val="28"/>
        </w:rPr>
        <w:t>об</w:t>
      </w:r>
      <w:r w:rsidRPr="009F3B7B">
        <w:rPr>
          <w:spacing w:val="-2"/>
          <w:sz w:val="28"/>
          <w:szCs w:val="28"/>
        </w:rPr>
        <w:t>е</w:t>
      </w:r>
      <w:r w:rsidRPr="009F3B7B">
        <w:rPr>
          <w:sz w:val="28"/>
          <w:szCs w:val="28"/>
        </w:rPr>
        <w:t>спечения</w:t>
      </w:r>
      <w:r w:rsidRPr="009F3B7B">
        <w:rPr>
          <w:spacing w:val="42"/>
          <w:sz w:val="28"/>
          <w:szCs w:val="28"/>
        </w:rPr>
        <w:t xml:space="preserve"> </w:t>
      </w:r>
      <w:r w:rsidRPr="009F3B7B">
        <w:rPr>
          <w:sz w:val="28"/>
          <w:szCs w:val="28"/>
        </w:rPr>
        <w:t>надежно</w:t>
      </w:r>
      <w:r w:rsidRPr="009F3B7B">
        <w:rPr>
          <w:spacing w:val="-2"/>
          <w:sz w:val="28"/>
          <w:szCs w:val="28"/>
        </w:rPr>
        <w:t>г</w:t>
      </w:r>
      <w:r w:rsidRPr="009F3B7B">
        <w:rPr>
          <w:sz w:val="28"/>
          <w:szCs w:val="28"/>
        </w:rPr>
        <w:t>о  водоснабжения</w:t>
      </w:r>
      <w:r w:rsidRPr="009F3B7B">
        <w:rPr>
          <w:spacing w:val="138"/>
          <w:sz w:val="28"/>
          <w:szCs w:val="28"/>
        </w:rPr>
        <w:t xml:space="preserve"> </w:t>
      </w:r>
      <w:r w:rsidRPr="009F3B7B">
        <w:rPr>
          <w:sz w:val="28"/>
          <w:szCs w:val="28"/>
        </w:rPr>
        <w:t>и</w:t>
      </w:r>
      <w:r w:rsidRPr="009F3B7B">
        <w:rPr>
          <w:spacing w:val="135"/>
          <w:sz w:val="28"/>
          <w:szCs w:val="28"/>
        </w:rPr>
        <w:t xml:space="preserve"> </w:t>
      </w:r>
      <w:r w:rsidRPr="009F3B7B">
        <w:rPr>
          <w:sz w:val="28"/>
          <w:szCs w:val="28"/>
        </w:rPr>
        <w:t>водоотведения</w:t>
      </w:r>
      <w:r w:rsidRPr="009F3B7B">
        <w:rPr>
          <w:spacing w:val="138"/>
          <w:sz w:val="28"/>
          <w:szCs w:val="28"/>
        </w:rPr>
        <w:t xml:space="preserve"> </w:t>
      </w:r>
      <w:r w:rsidRPr="009F3B7B">
        <w:rPr>
          <w:sz w:val="28"/>
          <w:szCs w:val="28"/>
        </w:rPr>
        <w:t>наибол</w:t>
      </w:r>
      <w:r w:rsidRPr="009F3B7B">
        <w:rPr>
          <w:spacing w:val="-2"/>
          <w:sz w:val="28"/>
          <w:szCs w:val="28"/>
        </w:rPr>
        <w:t>е</w:t>
      </w:r>
      <w:r w:rsidRPr="009F3B7B">
        <w:rPr>
          <w:sz w:val="28"/>
          <w:szCs w:val="28"/>
        </w:rPr>
        <w:t>е</w:t>
      </w:r>
      <w:r w:rsidRPr="009F3B7B">
        <w:rPr>
          <w:spacing w:val="138"/>
          <w:sz w:val="28"/>
          <w:szCs w:val="28"/>
        </w:rPr>
        <w:t xml:space="preserve"> </w:t>
      </w:r>
      <w:r w:rsidRPr="009F3B7B">
        <w:rPr>
          <w:sz w:val="28"/>
          <w:szCs w:val="28"/>
        </w:rPr>
        <w:t>экономичным</w:t>
      </w:r>
      <w:r w:rsidRPr="009F3B7B">
        <w:rPr>
          <w:spacing w:val="138"/>
          <w:sz w:val="28"/>
          <w:szCs w:val="28"/>
        </w:rPr>
        <w:t xml:space="preserve"> </w:t>
      </w:r>
      <w:r w:rsidRPr="009F3B7B">
        <w:rPr>
          <w:sz w:val="28"/>
          <w:szCs w:val="28"/>
        </w:rPr>
        <w:t>способом</w:t>
      </w:r>
      <w:r w:rsidRPr="009F3B7B">
        <w:rPr>
          <w:spacing w:val="138"/>
          <w:sz w:val="28"/>
          <w:szCs w:val="28"/>
        </w:rPr>
        <w:t xml:space="preserve"> </w:t>
      </w:r>
      <w:r w:rsidRPr="009F3B7B">
        <w:rPr>
          <w:sz w:val="28"/>
          <w:szCs w:val="28"/>
        </w:rPr>
        <w:t>при  минимальном</w:t>
      </w:r>
      <w:r w:rsidRPr="009F3B7B">
        <w:rPr>
          <w:spacing w:val="42"/>
          <w:sz w:val="28"/>
          <w:szCs w:val="28"/>
        </w:rPr>
        <w:t xml:space="preserve"> </w:t>
      </w:r>
      <w:r w:rsidRPr="009F3B7B">
        <w:rPr>
          <w:spacing w:val="-2"/>
          <w:sz w:val="28"/>
          <w:szCs w:val="28"/>
        </w:rPr>
        <w:t>в</w:t>
      </w:r>
      <w:r w:rsidRPr="009F3B7B">
        <w:rPr>
          <w:sz w:val="28"/>
          <w:szCs w:val="28"/>
        </w:rPr>
        <w:t>оздейств</w:t>
      </w:r>
      <w:r w:rsidRPr="009F3B7B">
        <w:rPr>
          <w:spacing w:val="-2"/>
          <w:sz w:val="28"/>
          <w:szCs w:val="28"/>
        </w:rPr>
        <w:t>и</w:t>
      </w:r>
      <w:r w:rsidRPr="009F3B7B">
        <w:rPr>
          <w:sz w:val="28"/>
          <w:szCs w:val="28"/>
        </w:rPr>
        <w:t>и</w:t>
      </w:r>
      <w:r w:rsidRPr="009F3B7B">
        <w:rPr>
          <w:spacing w:val="42"/>
          <w:sz w:val="28"/>
          <w:szCs w:val="28"/>
        </w:rPr>
        <w:t xml:space="preserve"> </w:t>
      </w:r>
      <w:r w:rsidRPr="009F3B7B">
        <w:rPr>
          <w:sz w:val="28"/>
          <w:szCs w:val="28"/>
        </w:rPr>
        <w:t>на</w:t>
      </w:r>
      <w:r w:rsidRPr="009F3B7B">
        <w:rPr>
          <w:spacing w:val="40"/>
          <w:sz w:val="28"/>
          <w:szCs w:val="28"/>
        </w:rPr>
        <w:t xml:space="preserve"> </w:t>
      </w:r>
      <w:r w:rsidRPr="009F3B7B">
        <w:rPr>
          <w:sz w:val="28"/>
          <w:szCs w:val="28"/>
        </w:rPr>
        <w:t>окр</w:t>
      </w:r>
      <w:r w:rsidRPr="009F3B7B">
        <w:rPr>
          <w:spacing w:val="-3"/>
          <w:sz w:val="28"/>
          <w:szCs w:val="28"/>
        </w:rPr>
        <w:t>у</w:t>
      </w:r>
      <w:r w:rsidRPr="009F3B7B">
        <w:rPr>
          <w:sz w:val="28"/>
          <w:szCs w:val="28"/>
        </w:rPr>
        <w:t>жающ</w:t>
      </w:r>
      <w:r w:rsidRPr="009F3B7B">
        <w:rPr>
          <w:spacing w:val="-4"/>
          <w:sz w:val="28"/>
          <w:szCs w:val="28"/>
        </w:rPr>
        <w:t>у</w:t>
      </w:r>
      <w:r w:rsidRPr="009F3B7B">
        <w:rPr>
          <w:sz w:val="28"/>
          <w:szCs w:val="28"/>
        </w:rPr>
        <w:t>ю</w:t>
      </w:r>
      <w:r w:rsidRPr="009F3B7B">
        <w:rPr>
          <w:spacing w:val="42"/>
          <w:sz w:val="28"/>
          <w:szCs w:val="28"/>
        </w:rPr>
        <w:t xml:space="preserve"> </w:t>
      </w:r>
      <w:r w:rsidRPr="009F3B7B">
        <w:rPr>
          <w:sz w:val="28"/>
          <w:szCs w:val="28"/>
        </w:rPr>
        <w:t>сред</w:t>
      </w:r>
      <w:r w:rsidRPr="009F3B7B">
        <w:rPr>
          <w:spacing w:val="-3"/>
          <w:sz w:val="28"/>
          <w:szCs w:val="28"/>
        </w:rPr>
        <w:t>у</w:t>
      </w:r>
      <w:r w:rsidRPr="009F3B7B">
        <w:rPr>
          <w:sz w:val="28"/>
          <w:szCs w:val="28"/>
        </w:rPr>
        <w:t>,</w:t>
      </w:r>
      <w:r w:rsidRPr="009F3B7B">
        <w:rPr>
          <w:spacing w:val="41"/>
          <w:sz w:val="28"/>
          <w:szCs w:val="28"/>
        </w:rPr>
        <w:t xml:space="preserve"> </w:t>
      </w:r>
      <w:r w:rsidRPr="009F3B7B">
        <w:rPr>
          <w:sz w:val="28"/>
          <w:szCs w:val="28"/>
        </w:rPr>
        <w:t>а</w:t>
      </w:r>
      <w:r w:rsidRPr="009F3B7B">
        <w:rPr>
          <w:spacing w:val="42"/>
          <w:sz w:val="28"/>
          <w:szCs w:val="28"/>
        </w:rPr>
        <w:t xml:space="preserve"> </w:t>
      </w:r>
      <w:r w:rsidRPr="009F3B7B">
        <w:rPr>
          <w:sz w:val="28"/>
          <w:szCs w:val="28"/>
        </w:rPr>
        <w:t>также</w:t>
      </w:r>
      <w:r w:rsidRPr="009F3B7B">
        <w:rPr>
          <w:spacing w:val="42"/>
          <w:sz w:val="28"/>
          <w:szCs w:val="28"/>
        </w:rPr>
        <w:t xml:space="preserve"> </w:t>
      </w:r>
      <w:r w:rsidRPr="009F3B7B">
        <w:rPr>
          <w:sz w:val="28"/>
          <w:szCs w:val="28"/>
        </w:rPr>
        <w:t>эконо</w:t>
      </w:r>
      <w:r w:rsidRPr="009F3B7B">
        <w:rPr>
          <w:spacing w:val="-2"/>
          <w:sz w:val="28"/>
          <w:szCs w:val="28"/>
        </w:rPr>
        <w:t>м</w:t>
      </w:r>
      <w:r w:rsidRPr="009F3B7B">
        <w:rPr>
          <w:sz w:val="28"/>
          <w:szCs w:val="28"/>
        </w:rPr>
        <w:t>ическо</w:t>
      </w:r>
      <w:r w:rsidRPr="009F3B7B">
        <w:rPr>
          <w:spacing w:val="-2"/>
          <w:sz w:val="28"/>
          <w:szCs w:val="28"/>
        </w:rPr>
        <w:t>г</w:t>
      </w:r>
      <w:r w:rsidRPr="009F3B7B">
        <w:rPr>
          <w:sz w:val="28"/>
          <w:szCs w:val="28"/>
        </w:rPr>
        <w:t>о  стим</w:t>
      </w:r>
      <w:r w:rsidRPr="009F3B7B">
        <w:rPr>
          <w:spacing w:val="-3"/>
          <w:sz w:val="28"/>
          <w:szCs w:val="28"/>
        </w:rPr>
        <w:t>у</w:t>
      </w:r>
      <w:r w:rsidRPr="009F3B7B">
        <w:rPr>
          <w:sz w:val="28"/>
          <w:szCs w:val="28"/>
        </w:rPr>
        <w:t>лиров</w:t>
      </w:r>
      <w:r w:rsidRPr="009F3B7B">
        <w:rPr>
          <w:spacing w:val="-2"/>
          <w:sz w:val="28"/>
          <w:szCs w:val="28"/>
        </w:rPr>
        <w:t>а</w:t>
      </w:r>
      <w:r w:rsidRPr="009F3B7B">
        <w:rPr>
          <w:sz w:val="28"/>
          <w:szCs w:val="28"/>
        </w:rPr>
        <w:t xml:space="preserve">ния развития </w:t>
      </w:r>
      <w:r w:rsidRPr="009F3B7B">
        <w:rPr>
          <w:spacing w:val="-2"/>
          <w:sz w:val="28"/>
          <w:szCs w:val="28"/>
        </w:rPr>
        <w:t>с</w:t>
      </w:r>
      <w:r w:rsidRPr="009F3B7B">
        <w:rPr>
          <w:sz w:val="28"/>
          <w:szCs w:val="28"/>
        </w:rPr>
        <w:t>ист</w:t>
      </w:r>
      <w:r w:rsidRPr="009F3B7B">
        <w:rPr>
          <w:spacing w:val="-2"/>
          <w:sz w:val="28"/>
          <w:szCs w:val="28"/>
        </w:rPr>
        <w:t>е</w:t>
      </w:r>
      <w:r w:rsidRPr="009F3B7B">
        <w:rPr>
          <w:sz w:val="28"/>
          <w:szCs w:val="28"/>
        </w:rPr>
        <w:t>м водо</w:t>
      </w:r>
      <w:r w:rsidRPr="009F3B7B">
        <w:rPr>
          <w:spacing w:val="-2"/>
          <w:sz w:val="28"/>
          <w:szCs w:val="28"/>
        </w:rPr>
        <w:t>с</w:t>
      </w:r>
      <w:r w:rsidRPr="009F3B7B">
        <w:rPr>
          <w:sz w:val="28"/>
          <w:szCs w:val="28"/>
        </w:rPr>
        <w:t xml:space="preserve">набжения, </w:t>
      </w:r>
      <w:r w:rsidRPr="009F3B7B">
        <w:rPr>
          <w:spacing w:val="-2"/>
          <w:sz w:val="28"/>
          <w:szCs w:val="28"/>
        </w:rPr>
        <w:t>в</w:t>
      </w:r>
      <w:r w:rsidRPr="009F3B7B">
        <w:rPr>
          <w:sz w:val="28"/>
          <w:szCs w:val="28"/>
        </w:rPr>
        <w:t>одоотв</w:t>
      </w:r>
      <w:r w:rsidRPr="009F3B7B">
        <w:rPr>
          <w:spacing w:val="-2"/>
          <w:sz w:val="28"/>
          <w:szCs w:val="28"/>
        </w:rPr>
        <w:t>е</w:t>
      </w:r>
      <w:r w:rsidRPr="009F3B7B">
        <w:rPr>
          <w:sz w:val="28"/>
          <w:szCs w:val="28"/>
        </w:rPr>
        <w:t>дения и внедрения  энергосб</w:t>
      </w:r>
      <w:r w:rsidRPr="009F3B7B">
        <w:rPr>
          <w:spacing w:val="-2"/>
          <w:sz w:val="28"/>
          <w:szCs w:val="28"/>
        </w:rPr>
        <w:t>е</w:t>
      </w:r>
      <w:r w:rsidRPr="009F3B7B">
        <w:rPr>
          <w:sz w:val="28"/>
          <w:szCs w:val="28"/>
        </w:rPr>
        <w:t>регаю</w:t>
      </w:r>
      <w:r w:rsidRPr="009F3B7B">
        <w:rPr>
          <w:spacing w:val="-3"/>
          <w:sz w:val="28"/>
          <w:szCs w:val="28"/>
        </w:rPr>
        <w:t>щ</w:t>
      </w:r>
      <w:r w:rsidRPr="009F3B7B">
        <w:rPr>
          <w:sz w:val="28"/>
          <w:szCs w:val="28"/>
        </w:rPr>
        <w:t xml:space="preserve">их технологий.  </w:t>
      </w:r>
    </w:p>
    <w:p w14:paraId="383672D2" w14:textId="77777777" w:rsidR="00697C84" w:rsidRPr="009F3B7B" w:rsidRDefault="00697C84" w:rsidP="009E2564">
      <w:pPr>
        <w:spacing w:line="276" w:lineRule="auto"/>
        <w:ind w:firstLine="567"/>
        <w:rPr>
          <w:color w:val="010302"/>
          <w:sz w:val="28"/>
          <w:szCs w:val="28"/>
        </w:rPr>
      </w:pPr>
      <w:r w:rsidRPr="009F3B7B">
        <w:rPr>
          <w:sz w:val="28"/>
          <w:szCs w:val="28"/>
        </w:rPr>
        <w:t>Схем</w:t>
      </w:r>
      <w:r w:rsidRPr="009F3B7B">
        <w:rPr>
          <w:spacing w:val="-2"/>
          <w:sz w:val="28"/>
          <w:szCs w:val="28"/>
        </w:rPr>
        <w:t>а</w:t>
      </w:r>
      <w:r w:rsidRPr="009F3B7B">
        <w:rPr>
          <w:spacing w:val="193"/>
          <w:sz w:val="28"/>
          <w:szCs w:val="28"/>
        </w:rPr>
        <w:t xml:space="preserve"> </w:t>
      </w:r>
      <w:r w:rsidRPr="009F3B7B">
        <w:rPr>
          <w:sz w:val="28"/>
          <w:szCs w:val="28"/>
        </w:rPr>
        <w:t>водоснабжения</w:t>
      </w:r>
      <w:r w:rsidRPr="009F3B7B">
        <w:rPr>
          <w:spacing w:val="193"/>
          <w:sz w:val="28"/>
          <w:szCs w:val="28"/>
        </w:rPr>
        <w:t xml:space="preserve"> </w:t>
      </w:r>
      <w:r w:rsidRPr="009F3B7B">
        <w:rPr>
          <w:sz w:val="28"/>
          <w:szCs w:val="28"/>
        </w:rPr>
        <w:t>и</w:t>
      </w:r>
      <w:r w:rsidRPr="009F3B7B">
        <w:rPr>
          <w:spacing w:val="193"/>
          <w:sz w:val="28"/>
          <w:szCs w:val="28"/>
        </w:rPr>
        <w:t xml:space="preserve"> </w:t>
      </w:r>
      <w:r w:rsidRPr="009F3B7B">
        <w:rPr>
          <w:sz w:val="28"/>
          <w:szCs w:val="28"/>
        </w:rPr>
        <w:t>водоотв</w:t>
      </w:r>
      <w:r w:rsidRPr="009F3B7B">
        <w:rPr>
          <w:spacing w:val="-2"/>
          <w:sz w:val="28"/>
          <w:szCs w:val="28"/>
        </w:rPr>
        <w:t>е</w:t>
      </w:r>
      <w:r w:rsidRPr="009F3B7B">
        <w:rPr>
          <w:sz w:val="28"/>
          <w:szCs w:val="28"/>
        </w:rPr>
        <w:t>д</w:t>
      </w:r>
      <w:r w:rsidRPr="009F3B7B">
        <w:rPr>
          <w:spacing w:val="-2"/>
          <w:sz w:val="28"/>
          <w:szCs w:val="28"/>
        </w:rPr>
        <w:t>е</w:t>
      </w:r>
      <w:r w:rsidRPr="009F3B7B">
        <w:rPr>
          <w:sz w:val="28"/>
          <w:szCs w:val="28"/>
        </w:rPr>
        <w:t>ния</w:t>
      </w:r>
      <w:r w:rsidRPr="009F3B7B">
        <w:rPr>
          <w:spacing w:val="193"/>
          <w:sz w:val="28"/>
          <w:szCs w:val="28"/>
        </w:rPr>
        <w:t xml:space="preserve"> </w:t>
      </w:r>
      <w:r w:rsidRPr="009F3B7B">
        <w:rPr>
          <w:sz w:val="28"/>
          <w:szCs w:val="28"/>
        </w:rPr>
        <w:t>разработана</w:t>
      </w:r>
      <w:r w:rsidRPr="009F3B7B">
        <w:rPr>
          <w:spacing w:val="191"/>
          <w:sz w:val="28"/>
          <w:szCs w:val="28"/>
        </w:rPr>
        <w:t xml:space="preserve"> </w:t>
      </w:r>
      <w:r w:rsidRPr="009F3B7B">
        <w:rPr>
          <w:sz w:val="28"/>
          <w:szCs w:val="28"/>
        </w:rPr>
        <w:t>с</w:t>
      </w:r>
      <w:r w:rsidRPr="009F3B7B">
        <w:rPr>
          <w:spacing w:val="193"/>
          <w:sz w:val="28"/>
          <w:szCs w:val="28"/>
        </w:rPr>
        <w:t xml:space="preserve"> </w:t>
      </w:r>
      <w:r w:rsidRPr="009F3B7B">
        <w:rPr>
          <w:spacing w:val="-3"/>
          <w:sz w:val="28"/>
          <w:szCs w:val="28"/>
        </w:rPr>
        <w:t>у</w:t>
      </w:r>
      <w:r w:rsidRPr="009F3B7B">
        <w:rPr>
          <w:sz w:val="28"/>
          <w:szCs w:val="28"/>
        </w:rPr>
        <w:t>чето</w:t>
      </w:r>
      <w:r w:rsidRPr="009F3B7B">
        <w:rPr>
          <w:spacing w:val="-2"/>
          <w:sz w:val="28"/>
          <w:szCs w:val="28"/>
        </w:rPr>
        <w:t>м</w:t>
      </w:r>
      <w:r w:rsidRPr="009F3B7B">
        <w:rPr>
          <w:sz w:val="28"/>
          <w:szCs w:val="28"/>
        </w:rPr>
        <w:t xml:space="preserve"> требований   </w:t>
      </w:r>
    </w:p>
    <w:p w14:paraId="1BDFC439" w14:textId="02F730C6" w:rsidR="00697C84" w:rsidRPr="009F3B7B" w:rsidRDefault="00697C84" w:rsidP="009E2564">
      <w:pPr>
        <w:spacing w:line="276" w:lineRule="auto"/>
        <w:ind w:firstLine="567"/>
        <w:rPr>
          <w:color w:val="010302"/>
          <w:sz w:val="28"/>
          <w:szCs w:val="28"/>
        </w:rPr>
      </w:pPr>
      <w:r w:rsidRPr="009F3B7B">
        <w:rPr>
          <w:sz w:val="28"/>
          <w:szCs w:val="28"/>
        </w:rPr>
        <w:t>- Водно</w:t>
      </w:r>
      <w:r w:rsidRPr="009F3B7B">
        <w:rPr>
          <w:spacing w:val="-2"/>
          <w:sz w:val="28"/>
          <w:szCs w:val="28"/>
        </w:rPr>
        <w:t>г</w:t>
      </w:r>
      <w:r w:rsidRPr="009F3B7B">
        <w:rPr>
          <w:sz w:val="28"/>
          <w:szCs w:val="28"/>
        </w:rPr>
        <w:t xml:space="preserve">о </w:t>
      </w:r>
      <w:r w:rsidRPr="009F3B7B">
        <w:rPr>
          <w:spacing w:val="-2"/>
          <w:sz w:val="28"/>
          <w:szCs w:val="28"/>
        </w:rPr>
        <w:t>К</w:t>
      </w:r>
      <w:r w:rsidRPr="009F3B7B">
        <w:rPr>
          <w:sz w:val="28"/>
          <w:szCs w:val="28"/>
        </w:rPr>
        <w:t>одекса Рос</w:t>
      </w:r>
      <w:r w:rsidRPr="009F3B7B">
        <w:rPr>
          <w:spacing w:val="-2"/>
          <w:sz w:val="28"/>
          <w:szCs w:val="28"/>
        </w:rPr>
        <w:t>с</w:t>
      </w:r>
      <w:r w:rsidRPr="009F3B7B">
        <w:rPr>
          <w:sz w:val="28"/>
          <w:szCs w:val="28"/>
        </w:rPr>
        <w:t>ийской Ф</w:t>
      </w:r>
      <w:r w:rsidRPr="009F3B7B">
        <w:rPr>
          <w:spacing w:val="-2"/>
          <w:sz w:val="28"/>
          <w:szCs w:val="28"/>
        </w:rPr>
        <w:t>е</w:t>
      </w:r>
      <w:r w:rsidRPr="009F3B7B">
        <w:rPr>
          <w:sz w:val="28"/>
          <w:szCs w:val="28"/>
        </w:rPr>
        <w:t>д</w:t>
      </w:r>
      <w:r w:rsidRPr="009F3B7B">
        <w:rPr>
          <w:spacing w:val="-2"/>
          <w:sz w:val="28"/>
          <w:szCs w:val="28"/>
        </w:rPr>
        <w:t>е</w:t>
      </w:r>
      <w:r w:rsidRPr="009F3B7B">
        <w:rPr>
          <w:sz w:val="28"/>
          <w:szCs w:val="28"/>
        </w:rPr>
        <w:t>р</w:t>
      </w:r>
      <w:r w:rsidRPr="009F3B7B">
        <w:rPr>
          <w:spacing w:val="-2"/>
          <w:sz w:val="28"/>
          <w:szCs w:val="28"/>
        </w:rPr>
        <w:t>а</w:t>
      </w:r>
      <w:r w:rsidRPr="009F3B7B">
        <w:rPr>
          <w:sz w:val="28"/>
          <w:szCs w:val="28"/>
        </w:rPr>
        <w:t>ции, Фед</w:t>
      </w:r>
      <w:r w:rsidRPr="009F3B7B">
        <w:rPr>
          <w:spacing w:val="-2"/>
          <w:sz w:val="28"/>
          <w:szCs w:val="28"/>
        </w:rPr>
        <w:t>е</w:t>
      </w:r>
      <w:r w:rsidRPr="009F3B7B">
        <w:rPr>
          <w:sz w:val="28"/>
          <w:szCs w:val="28"/>
        </w:rPr>
        <w:t>рально</w:t>
      </w:r>
      <w:r w:rsidRPr="009F3B7B">
        <w:rPr>
          <w:spacing w:val="-2"/>
          <w:sz w:val="28"/>
          <w:szCs w:val="28"/>
        </w:rPr>
        <w:t>г</w:t>
      </w:r>
      <w:r w:rsidRPr="009F3B7B">
        <w:rPr>
          <w:sz w:val="28"/>
          <w:szCs w:val="28"/>
        </w:rPr>
        <w:t xml:space="preserve">о закона от </w:t>
      </w:r>
      <w:r w:rsidR="00924AA6" w:rsidRPr="009F3B7B">
        <w:rPr>
          <w:sz w:val="28"/>
          <w:szCs w:val="28"/>
        </w:rPr>
        <w:t>07 декабря</w:t>
      </w:r>
      <w:r w:rsidRPr="009F3B7B">
        <w:rPr>
          <w:spacing w:val="-2"/>
          <w:sz w:val="28"/>
          <w:szCs w:val="28"/>
        </w:rPr>
        <w:t xml:space="preserve"> </w:t>
      </w:r>
      <w:r w:rsidRPr="009F3B7B">
        <w:rPr>
          <w:sz w:val="28"/>
          <w:szCs w:val="28"/>
        </w:rPr>
        <w:t>2011</w:t>
      </w:r>
      <w:r w:rsidRPr="009F3B7B">
        <w:rPr>
          <w:spacing w:val="-3"/>
          <w:sz w:val="28"/>
          <w:szCs w:val="28"/>
        </w:rPr>
        <w:t xml:space="preserve"> </w:t>
      </w:r>
      <w:r w:rsidRPr="009F3B7B">
        <w:rPr>
          <w:sz w:val="28"/>
          <w:szCs w:val="28"/>
        </w:rPr>
        <w:t>№416</w:t>
      </w:r>
      <w:r w:rsidRPr="009F3B7B">
        <w:rPr>
          <w:spacing w:val="-3"/>
          <w:sz w:val="28"/>
          <w:szCs w:val="28"/>
        </w:rPr>
        <w:t xml:space="preserve"> </w:t>
      </w:r>
      <w:r w:rsidRPr="009F3B7B">
        <w:rPr>
          <w:sz w:val="28"/>
          <w:szCs w:val="28"/>
        </w:rPr>
        <w:t>«О водо</w:t>
      </w:r>
      <w:r w:rsidRPr="009F3B7B">
        <w:rPr>
          <w:spacing w:val="-2"/>
          <w:sz w:val="28"/>
          <w:szCs w:val="28"/>
        </w:rPr>
        <w:t>с</w:t>
      </w:r>
      <w:r w:rsidRPr="009F3B7B">
        <w:rPr>
          <w:sz w:val="28"/>
          <w:szCs w:val="28"/>
        </w:rPr>
        <w:t>н</w:t>
      </w:r>
      <w:r w:rsidRPr="009F3B7B">
        <w:rPr>
          <w:spacing w:val="-2"/>
          <w:sz w:val="28"/>
          <w:szCs w:val="28"/>
        </w:rPr>
        <w:t>а</w:t>
      </w:r>
      <w:r w:rsidRPr="009F3B7B">
        <w:rPr>
          <w:sz w:val="28"/>
          <w:szCs w:val="28"/>
        </w:rPr>
        <w:t>бжении</w:t>
      </w:r>
      <w:r w:rsidRPr="009F3B7B">
        <w:rPr>
          <w:spacing w:val="-3"/>
          <w:sz w:val="28"/>
          <w:szCs w:val="28"/>
        </w:rPr>
        <w:t xml:space="preserve"> </w:t>
      </w:r>
      <w:r w:rsidRPr="009F3B7B">
        <w:rPr>
          <w:sz w:val="28"/>
          <w:szCs w:val="28"/>
        </w:rPr>
        <w:t>и водоотв</w:t>
      </w:r>
      <w:r w:rsidRPr="009F3B7B">
        <w:rPr>
          <w:spacing w:val="-2"/>
          <w:sz w:val="28"/>
          <w:szCs w:val="28"/>
        </w:rPr>
        <w:t>е</w:t>
      </w:r>
      <w:r w:rsidRPr="009F3B7B">
        <w:rPr>
          <w:sz w:val="28"/>
          <w:szCs w:val="28"/>
        </w:rPr>
        <w:t xml:space="preserve">дении»,   </w:t>
      </w:r>
    </w:p>
    <w:p w14:paraId="727781B1" w14:textId="0FAB7C11" w:rsidR="00697C84" w:rsidRPr="009F3B7B" w:rsidRDefault="00697C84" w:rsidP="009E2564">
      <w:pPr>
        <w:spacing w:line="276" w:lineRule="auto"/>
        <w:ind w:firstLine="567"/>
        <w:rPr>
          <w:color w:val="010302"/>
          <w:sz w:val="28"/>
          <w:szCs w:val="28"/>
        </w:rPr>
      </w:pPr>
      <w:r w:rsidRPr="009F3B7B">
        <w:rPr>
          <w:sz w:val="28"/>
          <w:szCs w:val="28"/>
        </w:rPr>
        <w:t>-</w:t>
      </w:r>
      <w:r w:rsidRPr="009F3B7B">
        <w:rPr>
          <w:spacing w:val="37"/>
          <w:sz w:val="28"/>
          <w:szCs w:val="28"/>
        </w:rPr>
        <w:t xml:space="preserve"> </w:t>
      </w:r>
      <w:r w:rsidRPr="009F3B7B">
        <w:rPr>
          <w:sz w:val="28"/>
          <w:szCs w:val="28"/>
        </w:rPr>
        <w:t>Пост</w:t>
      </w:r>
      <w:r w:rsidRPr="009F3B7B">
        <w:rPr>
          <w:spacing w:val="-2"/>
          <w:sz w:val="28"/>
          <w:szCs w:val="28"/>
        </w:rPr>
        <w:t>а</w:t>
      </w:r>
      <w:r w:rsidRPr="009F3B7B">
        <w:rPr>
          <w:sz w:val="28"/>
          <w:szCs w:val="28"/>
        </w:rPr>
        <w:t>новл</w:t>
      </w:r>
      <w:r w:rsidRPr="009F3B7B">
        <w:rPr>
          <w:spacing w:val="-2"/>
          <w:sz w:val="28"/>
          <w:szCs w:val="28"/>
        </w:rPr>
        <w:t>е</w:t>
      </w:r>
      <w:r w:rsidRPr="009F3B7B">
        <w:rPr>
          <w:sz w:val="28"/>
          <w:szCs w:val="28"/>
        </w:rPr>
        <w:t>ния</w:t>
      </w:r>
      <w:r w:rsidRPr="009F3B7B">
        <w:rPr>
          <w:spacing w:val="37"/>
          <w:sz w:val="28"/>
          <w:szCs w:val="28"/>
        </w:rPr>
        <w:t xml:space="preserve"> </w:t>
      </w:r>
      <w:r w:rsidRPr="009F3B7B">
        <w:rPr>
          <w:sz w:val="28"/>
          <w:szCs w:val="28"/>
        </w:rPr>
        <w:t>Прави</w:t>
      </w:r>
      <w:r w:rsidRPr="009F3B7B">
        <w:rPr>
          <w:spacing w:val="-2"/>
          <w:sz w:val="28"/>
          <w:szCs w:val="28"/>
        </w:rPr>
        <w:t>т</w:t>
      </w:r>
      <w:r w:rsidRPr="009F3B7B">
        <w:rPr>
          <w:sz w:val="28"/>
          <w:szCs w:val="28"/>
        </w:rPr>
        <w:t>ельства</w:t>
      </w:r>
      <w:r w:rsidRPr="009F3B7B">
        <w:rPr>
          <w:spacing w:val="36"/>
          <w:sz w:val="28"/>
          <w:szCs w:val="28"/>
        </w:rPr>
        <w:t xml:space="preserve"> </w:t>
      </w:r>
      <w:r w:rsidRPr="009F3B7B">
        <w:rPr>
          <w:sz w:val="28"/>
          <w:szCs w:val="28"/>
        </w:rPr>
        <w:t>Ро</w:t>
      </w:r>
      <w:r w:rsidRPr="009F3B7B">
        <w:rPr>
          <w:spacing w:val="-2"/>
          <w:sz w:val="28"/>
          <w:szCs w:val="28"/>
        </w:rPr>
        <w:t>с</w:t>
      </w:r>
      <w:r w:rsidRPr="009F3B7B">
        <w:rPr>
          <w:sz w:val="28"/>
          <w:szCs w:val="28"/>
        </w:rPr>
        <w:t>сийской</w:t>
      </w:r>
      <w:r w:rsidRPr="009F3B7B">
        <w:rPr>
          <w:spacing w:val="37"/>
          <w:sz w:val="28"/>
          <w:szCs w:val="28"/>
        </w:rPr>
        <w:t xml:space="preserve"> </w:t>
      </w:r>
      <w:r w:rsidRPr="009F3B7B">
        <w:rPr>
          <w:sz w:val="28"/>
          <w:szCs w:val="28"/>
        </w:rPr>
        <w:t>Ф</w:t>
      </w:r>
      <w:r w:rsidRPr="009F3B7B">
        <w:rPr>
          <w:spacing w:val="-2"/>
          <w:sz w:val="28"/>
          <w:szCs w:val="28"/>
        </w:rPr>
        <w:t>е</w:t>
      </w:r>
      <w:r w:rsidRPr="009F3B7B">
        <w:rPr>
          <w:sz w:val="28"/>
          <w:szCs w:val="28"/>
        </w:rPr>
        <w:t>д</w:t>
      </w:r>
      <w:r w:rsidRPr="009F3B7B">
        <w:rPr>
          <w:spacing w:val="-2"/>
          <w:sz w:val="28"/>
          <w:szCs w:val="28"/>
        </w:rPr>
        <w:t>е</w:t>
      </w:r>
      <w:r w:rsidRPr="009F3B7B">
        <w:rPr>
          <w:sz w:val="28"/>
          <w:szCs w:val="28"/>
        </w:rPr>
        <w:t>р</w:t>
      </w:r>
      <w:r w:rsidRPr="009F3B7B">
        <w:rPr>
          <w:spacing w:val="-2"/>
          <w:sz w:val="28"/>
          <w:szCs w:val="28"/>
        </w:rPr>
        <w:t>а</w:t>
      </w:r>
      <w:r w:rsidRPr="009F3B7B">
        <w:rPr>
          <w:sz w:val="28"/>
          <w:szCs w:val="28"/>
        </w:rPr>
        <w:t>ции</w:t>
      </w:r>
      <w:r w:rsidRPr="009F3B7B">
        <w:rPr>
          <w:spacing w:val="37"/>
          <w:sz w:val="28"/>
          <w:szCs w:val="28"/>
        </w:rPr>
        <w:t xml:space="preserve"> </w:t>
      </w:r>
      <w:r w:rsidRPr="009F3B7B">
        <w:rPr>
          <w:sz w:val="28"/>
          <w:szCs w:val="28"/>
        </w:rPr>
        <w:t>от</w:t>
      </w:r>
      <w:r w:rsidRPr="009F3B7B">
        <w:rPr>
          <w:spacing w:val="37"/>
          <w:sz w:val="28"/>
          <w:szCs w:val="28"/>
        </w:rPr>
        <w:t xml:space="preserve"> </w:t>
      </w:r>
      <w:r w:rsidRPr="009F3B7B">
        <w:rPr>
          <w:sz w:val="28"/>
          <w:szCs w:val="28"/>
        </w:rPr>
        <w:t>5</w:t>
      </w:r>
      <w:r w:rsidRPr="009F3B7B">
        <w:rPr>
          <w:spacing w:val="37"/>
          <w:sz w:val="28"/>
          <w:szCs w:val="28"/>
        </w:rPr>
        <w:t xml:space="preserve"> </w:t>
      </w:r>
      <w:r w:rsidR="00924AA6" w:rsidRPr="009F3B7B">
        <w:rPr>
          <w:sz w:val="28"/>
          <w:szCs w:val="28"/>
        </w:rPr>
        <w:t>д</w:t>
      </w:r>
      <w:r w:rsidR="00924AA6" w:rsidRPr="009F3B7B">
        <w:rPr>
          <w:spacing w:val="-2"/>
          <w:sz w:val="28"/>
          <w:szCs w:val="28"/>
        </w:rPr>
        <w:t>е</w:t>
      </w:r>
      <w:r w:rsidR="00924AA6" w:rsidRPr="009F3B7B">
        <w:rPr>
          <w:sz w:val="28"/>
          <w:szCs w:val="28"/>
        </w:rPr>
        <w:t>кабря 2013</w:t>
      </w:r>
      <w:r w:rsidRPr="009F3B7B">
        <w:rPr>
          <w:spacing w:val="181"/>
          <w:sz w:val="28"/>
          <w:szCs w:val="28"/>
        </w:rPr>
        <w:t xml:space="preserve"> </w:t>
      </w:r>
      <w:r w:rsidRPr="009F3B7B">
        <w:rPr>
          <w:sz w:val="28"/>
          <w:szCs w:val="28"/>
        </w:rPr>
        <w:t>№782</w:t>
      </w:r>
      <w:r w:rsidRPr="009F3B7B">
        <w:rPr>
          <w:spacing w:val="181"/>
          <w:sz w:val="28"/>
          <w:szCs w:val="28"/>
        </w:rPr>
        <w:t xml:space="preserve"> </w:t>
      </w:r>
      <w:r w:rsidRPr="009F3B7B">
        <w:rPr>
          <w:sz w:val="28"/>
          <w:szCs w:val="28"/>
        </w:rPr>
        <w:t>«О</w:t>
      </w:r>
      <w:r w:rsidRPr="009F3B7B">
        <w:rPr>
          <w:spacing w:val="181"/>
          <w:sz w:val="28"/>
          <w:szCs w:val="28"/>
        </w:rPr>
        <w:t xml:space="preserve"> </w:t>
      </w:r>
      <w:r w:rsidRPr="009F3B7B">
        <w:rPr>
          <w:sz w:val="28"/>
          <w:szCs w:val="28"/>
        </w:rPr>
        <w:t>схем</w:t>
      </w:r>
      <w:r w:rsidRPr="009F3B7B">
        <w:rPr>
          <w:spacing w:val="-2"/>
          <w:sz w:val="28"/>
          <w:szCs w:val="28"/>
        </w:rPr>
        <w:t>а</w:t>
      </w:r>
      <w:r w:rsidRPr="009F3B7B">
        <w:rPr>
          <w:sz w:val="28"/>
          <w:szCs w:val="28"/>
        </w:rPr>
        <w:t>х</w:t>
      </w:r>
      <w:r w:rsidRPr="009F3B7B">
        <w:rPr>
          <w:spacing w:val="181"/>
          <w:sz w:val="28"/>
          <w:szCs w:val="28"/>
        </w:rPr>
        <w:t xml:space="preserve"> </w:t>
      </w:r>
      <w:r w:rsidRPr="009F3B7B">
        <w:rPr>
          <w:spacing w:val="-2"/>
          <w:sz w:val="28"/>
          <w:szCs w:val="28"/>
        </w:rPr>
        <w:t>в</w:t>
      </w:r>
      <w:r w:rsidRPr="009F3B7B">
        <w:rPr>
          <w:sz w:val="28"/>
          <w:szCs w:val="28"/>
        </w:rPr>
        <w:t>одо</w:t>
      </w:r>
      <w:r w:rsidRPr="009F3B7B">
        <w:rPr>
          <w:spacing w:val="-2"/>
          <w:sz w:val="28"/>
          <w:szCs w:val="28"/>
        </w:rPr>
        <w:t>с</w:t>
      </w:r>
      <w:r w:rsidRPr="009F3B7B">
        <w:rPr>
          <w:sz w:val="28"/>
          <w:szCs w:val="28"/>
        </w:rPr>
        <w:t>н</w:t>
      </w:r>
      <w:r w:rsidRPr="009F3B7B">
        <w:rPr>
          <w:spacing w:val="-2"/>
          <w:sz w:val="28"/>
          <w:szCs w:val="28"/>
        </w:rPr>
        <w:t>а</w:t>
      </w:r>
      <w:r w:rsidRPr="009F3B7B">
        <w:rPr>
          <w:sz w:val="28"/>
          <w:szCs w:val="28"/>
        </w:rPr>
        <w:t>бжения</w:t>
      </w:r>
      <w:r w:rsidRPr="009F3B7B">
        <w:rPr>
          <w:spacing w:val="181"/>
          <w:sz w:val="28"/>
          <w:szCs w:val="28"/>
        </w:rPr>
        <w:t xml:space="preserve"> </w:t>
      </w:r>
      <w:r w:rsidRPr="009F3B7B">
        <w:rPr>
          <w:sz w:val="28"/>
          <w:szCs w:val="28"/>
        </w:rPr>
        <w:t>и</w:t>
      </w:r>
      <w:r w:rsidRPr="009F3B7B">
        <w:rPr>
          <w:spacing w:val="181"/>
          <w:sz w:val="28"/>
          <w:szCs w:val="28"/>
        </w:rPr>
        <w:t xml:space="preserve"> </w:t>
      </w:r>
      <w:r w:rsidRPr="009F3B7B">
        <w:rPr>
          <w:sz w:val="28"/>
          <w:szCs w:val="28"/>
        </w:rPr>
        <w:t>водоотв</w:t>
      </w:r>
      <w:r w:rsidRPr="009F3B7B">
        <w:rPr>
          <w:spacing w:val="-2"/>
          <w:sz w:val="28"/>
          <w:szCs w:val="28"/>
        </w:rPr>
        <w:t>е</w:t>
      </w:r>
      <w:r w:rsidRPr="009F3B7B">
        <w:rPr>
          <w:sz w:val="28"/>
          <w:szCs w:val="28"/>
        </w:rPr>
        <w:t>дения»</w:t>
      </w:r>
      <w:r w:rsidRPr="009F3B7B">
        <w:rPr>
          <w:spacing w:val="180"/>
          <w:sz w:val="28"/>
          <w:szCs w:val="28"/>
        </w:rPr>
        <w:t xml:space="preserve"> </w:t>
      </w:r>
      <w:r w:rsidRPr="009F3B7B">
        <w:rPr>
          <w:sz w:val="28"/>
          <w:szCs w:val="28"/>
        </w:rPr>
        <w:t>(вместе</w:t>
      </w:r>
      <w:r w:rsidRPr="009F3B7B">
        <w:rPr>
          <w:spacing w:val="179"/>
          <w:sz w:val="28"/>
          <w:szCs w:val="28"/>
        </w:rPr>
        <w:t xml:space="preserve"> </w:t>
      </w:r>
      <w:r w:rsidRPr="009F3B7B">
        <w:rPr>
          <w:spacing w:val="-2"/>
          <w:sz w:val="28"/>
          <w:szCs w:val="28"/>
        </w:rPr>
        <w:t>с</w:t>
      </w:r>
      <w:r w:rsidRPr="009F3B7B">
        <w:rPr>
          <w:sz w:val="28"/>
          <w:szCs w:val="28"/>
        </w:rPr>
        <w:t xml:space="preserve">  «Правилами</w:t>
      </w:r>
      <w:r w:rsidRPr="009F3B7B">
        <w:rPr>
          <w:spacing w:val="309"/>
          <w:sz w:val="28"/>
          <w:szCs w:val="28"/>
        </w:rPr>
        <w:t xml:space="preserve"> </w:t>
      </w:r>
      <w:r w:rsidRPr="009F3B7B">
        <w:rPr>
          <w:sz w:val="28"/>
          <w:szCs w:val="28"/>
        </w:rPr>
        <w:t>ра</w:t>
      </w:r>
      <w:r w:rsidRPr="009F3B7B">
        <w:rPr>
          <w:spacing w:val="-2"/>
          <w:sz w:val="28"/>
          <w:szCs w:val="28"/>
        </w:rPr>
        <w:t>з</w:t>
      </w:r>
      <w:r w:rsidRPr="009F3B7B">
        <w:rPr>
          <w:sz w:val="28"/>
          <w:szCs w:val="28"/>
        </w:rPr>
        <w:t>работки</w:t>
      </w:r>
      <w:r w:rsidRPr="009F3B7B">
        <w:rPr>
          <w:spacing w:val="308"/>
          <w:sz w:val="28"/>
          <w:szCs w:val="28"/>
        </w:rPr>
        <w:t xml:space="preserve"> </w:t>
      </w:r>
      <w:r w:rsidRPr="009F3B7B">
        <w:rPr>
          <w:sz w:val="28"/>
          <w:szCs w:val="28"/>
        </w:rPr>
        <w:t>и</w:t>
      </w:r>
      <w:r w:rsidRPr="009F3B7B">
        <w:rPr>
          <w:spacing w:val="311"/>
          <w:sz w:val="28"/>
          <w:szCs w:val="28"/>
        </w:rPr>
        <w:t xml:space="preserve"> </w:t>
      </w:r>
      <w:r w:rsidRPr="009F3B7B">
        <w:rPr>
          <w:spacing w:val="-3"/>
          <w:sz w:val="28"/>
          <w:szCs w:val="28"/>
        </w:rPr>
        <w:t>у</w:t>
      </w:r>
      <w:r w:rsidRPr="009F3B7B">
        <w:rPr>
          <w:sz w:val="28"/>
          <w:szCs w:val="28"/>
        </w:rPr>
        <w:t>твержд</w:t>
      </w:r>
      <w:r w:rsidRPr="009F3B7B">
        <w:rPr>
          <w:spacing w:val="-2"/>
          <w:sz w:val="28"/>
          <w:szCs w:val="28"/>
        </w:rPr>
        <w:t>е</w:t>
      </w:r>
      <w:r w:rsidRPr="009F3B7B">
        <w:rPr>
          <w:sz w:val="28"/>
          <w:szCs w:val="28"/>
        </w:rPr>
        <w:t>ния</w:t>
      </w:r>
      <w:r w:rsidRPr="009F3B7B">
        <w:rPr>
          <w:spacing w:val="311"/>
          <w:sz w:val="28"/>
          <w:szCs w:val="28"/>
        </w:rPr>
        <w:t xml:space="preserve"> </w:t>
      </w:r>
      <w:r w:rsidRPr="009F3B7B">
        <w:rPr>
          <w:sz w:val="28"/>
          <w:szCs w:val="28"/>
        </w:rPr>
        <w:t>схем</w:t>
      </w:r>
      <w:r w:rsidRPr="009F3B7B">
        <w:rPr>
          <w:spacing w:val="311"/>
          <w:sz w:val="28"/>
          <w:szCs w:val="28"/>
        </w:rPr>
        <w:t xml:space="preserve"> </w:t>
      </w:r>
      <w:r w:rsidRPr="009F3B7B">
        <w:rPr>
          <w:spacing w:val="-2"/>
          <w:sz w:val="28"/>
          <w:szCs w:val="28"/>
        </w:rPr>
        <w:t>в</w:t>
      </w:r>
      <w:r w:rsidRPr="009F3B7B">
        <w:rPr>
          <w:sz w:val="28"/>
          <w:szCs w:val="28"/>
        </w:rPr>
        <w:t>одо</w:t>
      </w:r>
      <w:r w:rsidRPr="009F3B7B">
        <w:rPr>
          <w:spacing w:val="-2"/>
          <w:sz w:val="28"/>
          <w:szCs w:val="28"/>
        </w:rPr>
        <w:t>с</w:t>
      </w:r>
      <w:r w:rsidRPr="009F3B7B">
        <w:rPr>
          <w:sz w:val="28"/>
          <w:szCs w:val="28"/>
        </w:rPr>
        <w:t>н</w:t>
      </w:r>
      <w:r w:rsidRPr="009F3B7B">
        <w:rPr>
          <w:spacing w:val="-2"/>
          <w:sz w:val="28"/>
          <w:szCs w:val="28"/>
        </w:rPr>
        <w:t>а</w:t>
      </w:r>
      <w:r w:rsidRPr="009F3B7B">
        <w:rPr>
          <w:sz w:val="28"/>
          <w:szCs w:val="28"/>
        </w:rPr>
        <w:t>бжения</w:t>
      </w:r>
      <w:r w:rsidRPr="009F3B7B">
        <w:rPr>
          <w:spacing w:val="311"/>
          <w:sz w:val="28"/>
          <w:szCs w:val="28"/>
        </w:rPr>
        <w:t xml:space="preserve"> </w:t>
      </w:r>
      <w:r w:rsidRPr="009F3B7B">
        <w:rPr>
          <w:sz w:val="28"/>
          <w:szCs w:val="28"/>
        </w:rPr>
        <w:t>и  водоотведения»,</w:t>
      </w:r>
      <w:r w:rsidRPr="009F3B7B">
        <w:rPr>
          <w:spacing w:val="147"/>
          <w:sz w:val="28"/>
          <w:szCs w:val="28"/>
        </w:rPr>
        <w:t xml:space="preserve"> </w:t>
      </w:r>
      <w:r w:rsidRPr="009F3B7B">
        <w:rPr>
          <w:sz w:val="28"/>
          <w:szCs w:val="28"/>
        </w:rPr>
        <w:t>«Требов</w:t>
      </w:r>
      <w:r w:rsidRPr="009F3B7B">
        <w:rPr>
          <w:spacing w:val="-2"/>
          <w:sz w:val="28"/>
          <w:szCs w:val="28"/>
        </w:rPr>
        <w:t>а</w:t>
      </w:r>
      <w:r w:rsidRPr="009F3B7B">
        <w:rPr>
          <w:sz w:val="28"/>
          <w:szCs w:val="28"/>
        </w:rPr>
        <w:t>ниями</w:t>
      </w:r>
      <w:r w:rsidRPr="009F3B7B">
        <w:rPr>
          <w:spacing w:val="148"/>
          <w:sz w:val="28"/>
          <w:szCs w:val="28"/>
        </w:rPr>
        <w:t xml:space="preserve"> </w:t>
      </w:r>
      <w:r w:rsidRPr="009F3B7B">
        <w:rPr>
          <w:sz w:val="28"/>
          <w:szCs w:val="28"/>
        </w:rPr>
        <w:t>к</w:t>
      </w:r>
      <w:r w:rsidRPr="009F3B7B">
        <w:rPr>
          <w:spacing w:val="148"/>
          <w:sz w:val="28"/>
          <w:szCs w:val="28"/>
        </w:rPr>
        <w:t xml:space="preserve"> </w:t>
      </w:r>
      <w:r w:rsidRPr="009F3B7B">
        <w:rPr>
          <w:spacing w:val="-2"/>
          <w:sz w:val="28"/>
          <w:szCs w:val="28"/>
        </w:rPr>
        <w:t>с</w:t>
      </w:r>
      <w:r w:rsidRPr="009F3B7B">
        <w:rPr>
          <w:sz w:val="28"/>
          <w:szCs w:val="28"/>
        </w:rPr>
        <w:t>одержанию</w:t>
      </w:r>
      <w:r w:rsidRPr="009F3B7B">
        <w:rPr>
          <w:spacing w:val="147"/>
          <w:sz w:val="28"/>
          <w:szCs w:val="28"/>
        </w:rPr>
        <w:t xml:space="preserve"> </w:t>
      </w:r>
      <w:r w:rsidRPr="009F3B7B">
        <w:rPr>
          <w:sz w:val="28"/>
          <w:szCs w:val="28"/>
        </w:rPr>
        <w:t>сх</w:t>
      </w:r>
      <w:r w:rsidRPr="009F3B7B">
        <w:rPr>
          <w:spacing w:val="-2"/>
          <w:sz w:val="28"/>
          <w:szCs w:val="28"/>
        </w:rPr>
        <w:t>е</w:t>
      </w:r>
      <w:r w:rsidRPr="009F3B7B">
        <w:rPr>
          <w:sz w:val="28"/>
          <w:szCs w:val="28"/>
        </w:rPr>
        <w:t>м</w:t>
      </w:r>
      <w:r w:rsidRPr="009F3B7B">
        <w:rPr>
          <w:spacing w:val="147"/>
          <w:sz w:val="28"/>
          <w:szCs w:val="28"/>
        </w:rPr>
        <w:t xml:space="preserve"> </w:t>
      </w:r>
      <w:r w:rsidRPr="009F3B7B">
        <w:rPr>
          <w:sz w:val="28"/>
          <w:szCs w:val="28"/>
        </w:rPr>
        <w:t>водоснабжения</w:t>
      </w:r>
      <w:r w:rsidRPr="009F3B7B">
        <w:rPr>
          <w:spacing w:val="148"/>
          <w:sz w:val="28"/>
          <w:szCs w:val="28"/>
        </w:rPr>
        <w:t xml:space="preserve"> </w:t>
      </w:r>
      <w:r w:rsidRPr="009F3B7B">
        <w:rPr>
          <w:sz w:val="28"/>
          <w:szCs w:val="28"/>
        </w:rPr>
        <w:t xml:space="preserve">и  водоотведения»),   </w:t>
      </w:r>
    </w:p>
    <w:p w14:paraId="6DB74BF9" w14:textId="1FB7D91A" w:rsidR="00697C84" w:rsidRPr="009F3B7B" w:rsidRDefault="00697C84" w:rsidP="009E2564">
      <w:pPr>
        <w:spacing w:line="276" w:lineRule="auto"/>
        <w:ind w:firstLine="567"/>
        <w:rPr>
          <w:color w:val="010302"/>
          <w:sz w:val="28"/>
          <w:szCs w:val="28"/>
        </w:rPr>
      </w:pPr>
      <w:r w:rsidRPr="009F3B7B">
        <w:rPr>
          <w:sz w:val="28"/>
          <w:szCs w:val="28"/>
        </w:rPr>
        <w:t>-</w:t>
      </w:r>
      <w:r w:rsidRPr="009F3B7B">
        <w:rPr>
          <w:spacing w:val="145"/>
          <w:sz w:val="28"/>
          <w:szCs w:val="28"/>
        </w:rPr>
        <w:t xml:space="preserve"> </w:t>
      </w:r>
      <w:r w:rsidRPr="009F3B7B">
        <w:rPr>
          <w:sz w:val="28"/>
          <w:szCs w:val="28"/>
        </w:rPr>
        <w:t>док</w:t>
      </w:r>
      <w:r w:rsidRPr="009F3B7B">
        <w:rPr>
          <w:spacing w:val="-3"/>
          <w:sz w:val="28"/>
          <w:szCs w:val="28"/>
        </w:rPr>
        <w:t>у</w:t>
      </w:r>
      <w:r w:rsidRPr="009F3B7B">
        <w:rPr>
          <w:sz w:val="28"/>
          <w:szCs w:val="28"/>
        </w:rPr>
        <w:t>мент</w:t>
      </w:r>
      <w:r w:rsidRPr="009F3B7B">
        <w:rPr>
          <w:spacing w:val="-2"/>
          <w:sz w:val="28"/>
          <w:szCs w:val="28"/>
        </w:rPr>
        <w:t>а</w:t>
      </w:r>
      <w:r w:rsidRPr="009F3B7B">
        <w:rPr>
          <w:spacing w:val="145"/>
          <w:sz w:val="28"/>
          <w:szCs w:val="28"/>
        </w:rPr>
        <w:t xml:space="preserve"> </w:t>
      </w:r>
      <w:r w:rsidRPr="009F3B7B">
        <w:rPr>
          <w:sz w:val="28"/>
          <w:szCs w:val="28"/>
        </w:rPr>
        <w:t>территориально</w:t>
      </w:r>
      <w:r w:rsidRPr="009F3B7B">
        <w:rPr>
          <w:spacing w:val="-2"/>
          <w:sz w:val="28"/>
          <w:szCs w:val="28"/>
        </w:rPr>
        <w:t>г</w:t>
      </w:r>
      <w:r w:rsidRPr="009F3B7B">
        <w:rPr>
          <w:sz w:val="28"/>
          <w:szCs w:val="28"/>
        </w:rPr>
        <w:t>о</w:t>
      </w:r>
      <w:r w:rsidRPr="009F3B7B">
        <w:rPr>
          <w:spacing w:val="143"/>
          <w:sz w:val="28"/>
          <w:szCs w:val="28"/>
        </w:rPr>
        <w:t xml:space="preserve"> </w:t>
      </w:r>
      <w:r w:rsidRPr="009F3B7B">
        <w:rPr>
          <w:sz w:val="28"/>
          <w:szCs w:val="28"/>
        </w:rPr>
        <w:t>планиров</w:t>
      </w:r>
      <w:r w:rsidRPr="009F3B7B">
        <w:rPr>
          <w:spacing w:val="-2"/>
          <w:sz w:val="28"/>
          <w:szCs w:val="28"/>
        </w:rPr>
        <w:t>а</w:t>
      </w:r>
      <w:r w:rsidRPr="009F3B7B">
        <w:rPr>
          <w:sz w:val="28"/>
          <w:szCs w:val="28"/>
        </w:rPr>
        <w:t>ния</w:t>
      </w:r>
      <w:r w:rsidRPr="009F3B7B">
        <w:rPr>
          <w:spacing w:val="149"/>
          <w:sz w:val="28"/>
          <w:szCs w:val="28"/>
        </w:rPr>
        <w:t xml:space="preserve"> </w:t>
      </w:r>
      <w:r w:rsidRPr="009F3B7B">
        <w:rPr>
          <w:sz w:val="28"/>
          <w:szCs w:val="28"/>
        </w:rPr>
        <w:t>(Г</w:t>
      </w:r>
      <w:r w:rsidRPr="009F3B7B">
        <w:rPr>
          <w:spacing w:val="-2"/>
          <w:sz w:val="28"/>
          <w:szCs w:val="28"/>
        </w:rPr>
        <w:t>е</w:t>
      </w:r>
      <w:r w:rsidRPr="009F3B7B">
        <w:rPr>
          <w:sz w:val="28"/>
          <w:szCs w:val="28"/>
        </w:rPr>
        <w:t>н</w:t>
      </w:r>
      <w:r w:rsidRPr="009F3B7B">
        <w:rPr>
          <w:spacing w:val="-2"/>
          <w:sz w:val="28"/>
          <w:szCs w:val="28"/>
        </w:rPr>
        <w:t>е</w:t>
      </w:r>
      <w:r w:rsidRPr="009F3B7B">
        <w:rPr>
          <w:sz w:val="28"/>
          <w:szCs w:val="28"/>
        </w:rPr>
        <w:t>рал</w:t>
      </w:r>
      <w:r w:rsidRPr="009F3B7B">
        <w:rPr>
          <w:spacing w:val="-3"/>
          <w:sz w:val="28"/>
          <w:szCs w:val="28"/>
        </w:rPr>
        <w:t>ь</w:t>
      </w:r>
      <w:r w:rsidRPr="009F3B7B">
        <w:rPr>
          <w:sz w:val="28"/>
          <w:szCs w:val="28"/>
        </w:rPr>
        <w:t>ный</w:t>
      </w:r>
      <w:r w:rsidRPr="009F3B7B">
        <w:rPr>
          <w:spacing w:val="143"/>
          <w:sz w:val="28"/>
          <w:szCs w:val="28"/>
        </w:rPr>
        <w:t xml:space="preserve"> </w:t>
      </w:r>
      <w:r w:rsidR="00924AA6" w:rsidRPr="009F3B7B">
        <w:rPr>
          <w:sz w:val="28"/>
          <w:szCs w:val="28"/>
        </w:rPr>
        <w:t>план Ушаковского</w:t>
      </w:r>
      <w:r w:rsidRPr="009F3B7B">
        <w:rPr>
          <w:sz w:val="28"/>
          <w:szCs w:val="28"/>
        </w:rPr>
        <w:t xml:space="preserve"> м</w:t>
      </w:r>
      <w:r w:rsidRPr="009F3B7B">
        <w:rPr>
          <w:spacing w:val="-4"/>
          <w:sz w:val="28"/>
          <w:szCs w:val="28"/>
        </w:rPr>
        <w:t>у</w:t>
      </w:r>
      <w:r w:rsidRPr="009F3B7B">
        <w:rPr>
          <w:sz w:val="28"/>
          <w:szCs w:val="28"/>
        </w:rPr>
        <w:t>ниципально</w:t>
      </w:r>
      <w:r w:rsidRPr="009F3B7B">
        <w:rPr>
          <w:spacing w:val="-2"/>
          <w:sz w:val="28"/>
          <w:szCs w:val="28"/>
        </w:rPr>
        <w:t>г</w:t>
      </w:r>
      <w:r w:rsidRPr="009F3B7B">
        <w:rPr>
          <w:sz w:val="28"/>
          <w:szCs w:val="28"/>
        </w:rPr>
        <w:t>о обра</w:t>
      </w:r>
      <w:r w:rsidRPr="009F3B7B">
        <w:rPr>
          <w:spacing w:val="-2"/>
          <w:sz w:val="28"/>
          <w:szCs w:val="28"/>
        </w:rPr>
        <w:t>з</w:t>
      </w:r>
      <w:r w:rsidRPr="009F3B7B">
        <w:rPr>
          <w:sz w:val="28"/>
          <w:szCs w:val="28"/>
        </w:rPr>
        <w:t>ов</w:t>
      </w:r>
      <w:r w:rsidRPr="009F3B7B">
        <w:rPr>
          <w:spacing w:val="-2"/>
          <w:sz w:val="28"/>
          <w:szCs w:val="28"/>
        </w:rPr>
        <w:t>а</w:t>
      </w:r>
      <w:r w:rsidRPr="009F3B7B">
        <w:rPr>
          <w:sz w:val="28"/>
          <w:szCs w:val="28"/>
        </w:rPr>
        <w:t xml:space="preserve">ния).  </w:t>
      </w:r>
    </w:p>
    <w:p w14:paraId="2BEA8638" w14:textId="4ACDF33F" w:rsidR="00697C84" w:rsidRPr="009F3B7B" w:rsidRDefault="00697C84" w:rsidP="009E2564">
      <w:pPr>
        <w:spacing w:line="276" w:lineRule="auto"/>
        <w:ind w:firstLine="567"/>
        <w:rPr>
          <w:color w:val="010302"/>
          <w:sz w:val="28"/>
          <w:szCs w:val="28"/>
        </w:rPr>
      </w:pPr>
      <w:r w:rsidRPr="009F3B7B">
        <w:rPr>
          <w:sz w:val="28"/>
          <w:szCs w:val="28"/>
        </w:rPr>
        <w:t>Генерал</w:t>
      </w:r>
      <w:r w:rsidRPr="009F3B7B">
        <w:rPr>
          <w:spacing w:val="-3"/>
          <w:sz w:val="28"/>
          <w:szCs w:val="28"/>
        </w:rPr>
        <w:t>ь</w:t>
      </w:r>
      <w:r w:rsidRPr="009F3B7B">
        <w:rPr>
          <w:sz w:val="28"/>
          <w:szCs w:val="28"/>
        </w:rPr>
        <w:t>ны</w:t>
      </w:r>
      <w:r w:rsidRPr="009F3B7B">
        <w:rPr>
          <w:spacing w:val="-2"/>
          <w:sz w:val="28"/>
          <w:szCs w:val="28"/>
        </w:rPr>
        <w:t>м</w:t>
      </w:r>
      <w:r w:rsidRPr="009F3B7B">
        <w:rPr>
          <w:spacing w:val="46"/>
          <w:sz w:val="28"/>
          <w:szCs w:val="28"/>
        </w:rPr>
        <w:t xml:space="preserve"> </w:t>
      </w:r>
      <w:r w:rsidRPr="009F3B7B">
        <w:rPr>
          <w:sz w:val="28"/>
          <w:szCs w:val="28"/>
        </w:rPr>
        <w:t>пл</w:t>
      </w:r>
      <w:r w:rsidRPr="009F3B7B">
        <w:rPr>
          <w:spacing w:val="-2"/>
          <w:sz w:val="28"/>
          <w:szCs w:val="28"/>
        </w:rPr>
        <w:t>а</w:t>
      </w:r>
      <w:r w:rsidRPr="009F3B7B">
        <w:rPr>
          <w:sz w:val="28"/>
          <w:szCs w:val="28"/>
        </w:rPr>
        <w:t>ном</w:t>
      </w:r>
      <w:r w:rsidRPr="009F3B7B">
        <w:rPr>
          <w:spacing w:val="45"/>
          <w:sz w:val="28"/>
          <w:szCs w:val="28"/>
        </w:rPr>
        <w:t xml:space="preserve"> </w:t>
      </w:r>
      <w:r w:rsidR="00A64E1C" w:rsidRPr="009F3B7B">
        <w:rPr>
          <w:sz w:val="28"/>
          <w:szCs w:val="28"/>
        </w:rPr>
        <w:t>Ушаковского муниципального образования</w:t>
      </w:r>
      <w:r w:rsidRPr="009F3B7B">
        <w:rPr>
          <w:spacing w:val="45"/>
          <w:sz w:val="28"/>
          <w:szCs w:val="28"/>
        </w:rPr>
        <w:t xml:space="preserve"> </w:t>
      </w:r>
      <w:r w:rsidRPr="009F3B7B">
        <w:rPr>
          <w:sz w:val="28"/>
          <w:szCs w:val="28"/>
        </w:rPr>
        <w:t>(п</w:t>
      </w:r>
      <w:r w:rsidRPr="009F3B7B">
        <w:rPr>
          <w:spacing w:val="-3"/>
          <w:sz w:val="28"/>
          <w:szCs w:val="28"/>
        </w:rPr>
        <w:t>у</w:t>
      </w:r>
      <w:r w:rsidRPr="009F3B7B">
        <w:rPr>
          <w:sz w:val="28"/>
          <w:szCs w:val="28"/>
        </w:rPr>
        <w:t>нкт</w:t>
      </w:r>
      <w:r w:rsidRPr="009F3B7B">
        <w:rPr>
          <w:spacing w:val="43"/>
          <w:sz w:val="28"/>
          <w:szCs w:val="28"/>
        </w:rPr>
        <w:t xml:space="preserve"> </w:t>
      </w:r>
      <w:r w:rsidRPr="009F3B7B">
        <w:rPr>
          <w:sz w:val="28"/>
          <w:szCs w:val="28"/>
        </w:rPr>
        <w:t>4</w:t>
      </w:r>
      <w:r w:rsidRPr="009F3B7B">
        <w:rPr>
          <w:spacing w:val="45"/>
          <w:sz w:val="28"/>
          <w:szCs w:val="28"/>
        </w:rPr>
        <w:t xml:space="preserve"> </w:t>
      </w:r>
      <w:r w:rsidRPr="009F3B7B">
        <w:rPr>
          <w:sz w:val="28"/>
          <w:szCs w:val="28"/>
        </w:rPr>
        <w:t>В</w:t>
      </w:r>
      <w:r w:rsidRPr="009F3B7B">
        <w:rPr>
          <w:spacing w:val="-3"/>
          <w:sz w:val="28"/>
          <w:szCs w:val="28"/>
        </w:rPr>
        <w:t>в</w:t>
      </w:r>
      <w:r w:rsidRPr="009F3B7B">
        <w:rPr>
          <w:sz w:val="28"/>
          <w:szCs w:val="28"/>
        </w:rPr>
        <w:t>ед</w:t>
      </w:r>
      <w:r w:rsidRPr="009F3B7B">
        <w:rPr>
          <w:spacing w:val="-2"/>
          <w:sz w:val="28"/>
          <w:szCs w:val="28"/>
        </w:rPr>
        <w:t>е</w:t>
      </w:r>
      <w:r w:rsidRPr="009F3B7B">
        <w:rPr>
          <w:sz w:val="28"/>
          <w:szCs w:val="28"/>
        </w:rPr>
        <w:t>ния</w:t>
      </w:r>
      <w:r w:rsidRPr="009F3B7B">
        <w:rPr>
          <w:spacing w:val="44"/>
          <w:sz w:val="28"/>
          <w:szCs w:val="28"/>
        </w:rPr>
        <w:t xml:space="preserve"> </w:t>
      </w:r>
      <w:r w:rsidRPr="009F3B7B">
        <w:rPr>
          <w:sz w:val="28"/>
          <w:szCs w:val="28"/>
        </w:rPr>
        <w:t>То</w:t>
      </w:r>
      <w:r w:rsidRPr="009F3B7B">
        <w:rPr>
          <w:spacing w:val="-2"/>
          <w:sz w:val="28"/>
          <w:szCs w:val="28"/>
        </w:rPr>
        <w:t>м</w:t>
      </w:r>
      <w:r w:rsidRPr="009F3B7B">
        <w:rPr>
          <w:spacing w:val="42"/>
          <w:sz w:val="28"/>
          <w:szCs w:val="28"/>
        </w:rPr>
        <w:t xml:space="preserve"> </w:t>
      </w:r>
      <w:r w:rsidR="00924AA6" w:rsidRPr="009F3B7B">
        <w:rPr>
          <w:sz w:val="28"/>
          <w:szCs w:val="28"/>
        </w:rPr>
        <w:t>1 Положение</w:t>
      </w:r>
      <w:r w:rsidRPr="009F3B7B">
        <w:rPr>
          <w:sz w:val="28"/>
          <w:szCs w:val="28"/>
        </w:rPr>
        <w:t xml:space="preserve"> о т</w:t>
      </w:r>
      <w:r w:rsidRPr="009F3B7B">
        <w:rPr>
          <w:spacing w:val="-2"/>
          <w:sz w:val="28"/>
          <w:szCs w:val="28"/>
        </w:rPr>
        <w:t>е</w:t>
      </w:r>
      <w:r w:rsidRPr="009F3B7B">
        <w:rPr>
          <w:sz w:val="28"/>
          <w:szCs w:val="28"/>
        </w:rPr>
        <w:t>рри</w:t>
      </w:r>
      <w:r w:rsidRPr="009F3B7B">
        <w:rPr>
          <w:spacing w:val="-2"/>
          <w:sz w:val="28"/>
          <w:szCs w:val="28"/>
        </w:rPr>
        <w:t>т</w:t>
      </w:r>
      <w:r w:rsidRPr="009F3B7B">
        <w:rPr>
          <w:sz w:val="28"/>
          <w:szCs w:val="28"/>
        </w:rPr>
        <w:t>ориальном пл</w:t>
      </w:r>
      <w:r w:rsidRPr="009F3B7B">
        <w:rPr>
          <w:spacing w:val="-3"/>
          <w:sz w:val="28"/>
          <w:szCs w:val="28"/>
        </w:rPr>
        <w:t>а</w:t>
      </w:r>
      <w:r w:rsidRPr="009F3B7B">
        <w:rPr>
          <w:sz w:val="28"/>
          <w:szCs w:val="28"/>
        </w:rPr>
        <w:t>нировании) з</w:t>
      </w:r>
      <w:r w:rsidRPr="009F3B7B">
        <w:rPr>
          <w:spacing w:val="-2"/>
          <w:sz w:val="28"/>
          <w:szCs w:val="28"/>
        </w:rPr>
        <w:t>а</w:t>
      </w:r>
      <w:r w:rsidRPr="009F3B7B">
        <w:rPr>
          <w:sz w:val="28"/>
          <w:szCs w:val="28"/>
        </w:rPr>
        <w:t>действов</w:t>
      </w:r>
      <w:r w:rsidRPr="009F3B7B">
        <w:rPr>
          <w:spacing w:val="-2"/>
          <w:sz w:val="28"/>
          <w:szCs w:val="28"/>
        </w:rPr>
        <w:t>а</w:t>
      </w:r>
      <w:r w:rsidRPr="009F3B7B">
        <w:rPr>
          <w:sz w:val="28"/>
          <w:szCs w:val="28"/>
        </w:rPr>
        <w:t>ны:</w:t>
      </w:r>
      <w:r w:rsidRPr="009F3B7B">
        <w:rPr>
          <w:spacing w:val="-3"/>
          <w:sz w:val="28"/>
          <w:szCs w:val="28"/>
        </w:rPr>
        <w:t xml:space="preserve"> </w:t>
      </w:r>
      <w:r w:rsidRPr="009F3B7B">
        <w:rPr>
          <w:sz w:val="28"/>
          <w:szCs w:val="28"/>
        </w:rPr>
        <w:t xml:space="preserve">  </w:t>
      </w:r>
    </w:p>
    <w:p w14:paraId="5F2BE86F" w14:textId="77777777" w:rsidR="00697C84" w:rsidRPr="009F3B7B" w:rsidRDefault="00697C84" w:rsidP="009E2564">
      <w:pPr>
        <w:spacing w:line="276" w:lineRule="auto"/>
        <w:ind w:firstLine="567"/>
        <w:rPr>
          <w:color w:val="010302"/>
          <w:sz w:val="28"/>
          <w:szCs w:val="28"/>
        </w:rPr>
      </w:pPr>
      <w:r w:rsidRPr="009F3B7B">
        <w:rPr>
          <w:sz w:val="28"/>
          <w:szCs w:val="28"/>
        </w:rPr>
        <w:t xml:space="preserve">периоды:   </w:t>
      </w:r>
    </w:p>
    <w:p w14:paraId="3280DF37" w14:textId="77777777" w:rsidR="00697C84" w:rsidRPr="009F3B7B" w:rsidRDefault="00697C84" w:rsidP="009E2564">
      <w:pPr>
        <w:spacing w:line="276" w:lineRule="auto"/>
        <w:ind w:firstLine="567"/>
        <w:rPr>
          <w:color w:val="010302"/>
          <w:sz w:val="28"/>
          <w:szCs w:val="28"/>
        </w:rPr>
      </w:pPr>
      <w:r w:rsidRPr="009F3B7B">
        <w:rPr>
          <w:sz w:val="28"/>
          <w:szCs w:val="28"/>
        </w:rPr>
        <w:t>- I очер</w:t>
      </w:r>
      <w:r w:rsidRPr="009F3B7B">
        <w:rPr>
          <w:spacing w:val="-2"/>
          <w:sz w:val="28"/>
          <w:szCs w:val="28"/>
        </w:rPr>
        <w:t>е</w:t>
      </w:r>
      <w:r w:rsidRPr="009F3B7B">
        <w:rPr>
          <w:sz w:val="28"/>
          <w:szCs w:val="28"/>
        </w:rPr>
        <w:t xml:space="preserve">дь – 2016 </w:t>
      </w:r>
      <w:r w:rsidRPr="009F3B7B">
        <w:rPr>
          <w:spacing w:val="-2"/>
          <w:sz w:val="28"/>
          <w:szCs w:val="28"/>
        </w:rPr>
        <w:t>г</w:t>
      </w:r>
      <w:r w:rsidRPr="009F3B7B">
        <w:rPr>
          <w:sz w:val="28"/>
          <w:szCs w:val="28"/>
        </w:rPr>
        <w:t xml:space="preserve">од;  </w:t>
      </w:r>
    </w:p>
    <w:p w14:paraId="3C62E661" w14:textId="553EAAEA" w:rsidR="00697C84" w:rsidRPr="009F3B7B" w:rsidRDefault="00697C84" w:rsidP="009E2564">
      <w:pPr>
        <w:spacing w:line="276" w:lineRule="auto"/>
        <w:ind w:firstLine="567"/>
        <w:rPr>
          <w:color w:val="010302"/>
          <w:sz w:val="28"/>
          <w:szCs w:val="28"/>
        </w:rPr>
      </w:pPr>
      <w:r w:rsidRPr="009F3B7B">
        <w:rPr>
          <w:sz w:val="28"/>
          <w:szCs w:val="28"/>
        </w:rPr>
        <w:t>- персп</w:t>
      </w:r>
      <w:r w:rsidRPr="009F3B7B">
        <w:rPr>
          <w:spacing w:val="-2"/>
          <w:sz w:val="28"/>
          <w:szCs w:val="28"/>
        </w:rPr>
        <w:t>е</w:t>
      </w:r>
      <w:r w:rsidRPr="009F3B7B">
        <w:rPr>
          <w:sz w:val="28"/>
          <w:szCs w:val="28"/>
        </w:rPr>
        <w:t>кти</w:t>
      </w:r>
      <w:r w:rsidRPr="009F3B7B">
        <w:rPr>
          <w:spacing w:val="-2"/>
          <w:sz w:val="28"/>
          <w:szCs w:val="28"/>
        </w:rPr>
        <w:t>в</w:t>
      </w:r>
      <w:r w:rsidRPr="009F3B7B">
        <w:rPr>
          <w:sz w:val="28"/>
          <w:szCs w:val="28"/>
        </w:rPr>
        <w:t>ный –</w:t>
      </w:r>
      <w:r w:rsidRPr="009F3B7B">
        <w:rPr>
          <w:spacing w:val="-2"/>
          <w:sz w:val="28"/>
          <w:szCs w:val="28"/>
        </w:rPr>
        <w:t xml:space="preserve"> </w:t>
      </w:r>
      <w:r w:rsidRPr="009F3B7B">
        <w:rPr>
          <w:sz w:val="28"/>
          <w:szCs w:val="28"/>
        </w:rPr>
        <w:t>203</w:t>
      </w:r>
      <w:r w:rsidR="00A64E1C" w:rsidRPr="009F3B7B">
        <w:rPr>
          <w:sz w:val="28"/>
          <w:szCs w:val="28"/>
        </w:rPr>
        <w:t>5</w:t>
      </w:r>
      <w:r w:rsidRPr="009F3B7B">
        <w:rPr>
          <w:sz w:val="28"/>
          <w:szCs w:val="28"/>
        </w:rPr>
        <w:t xml:space="preserve"> </w:t>
      </w:r>
      <w:r w:rsidRPr="009F3B7B">
        <w:rPr>
          <w:spacing w:val="-2"/>
          <w:sz w:val="28"/>
          <w:szCs w:val="28"/>
        </w:rPr>
        <w:t>г</w:t>
      </w:r>
      <w:r w:rsidRPr="009F3B7B">
        <w:rPr>
          <w:sz w:val="28"/>
          <w:szCs w:val="28"/>
        </w:rPr>
        <w:t>од</w:t>
      </w:r>
      <w:r w:rsidRPr="009F3B7B">
        <w:rPr>
          <w:spacing w:val="-2"/>
          <w:sz w:val="28"/>
          <w:szCs w:val="28"/>
        </w:rPr>
        <w:t>,</w:t>
      </w:r>
      <w:r w:rsidRPr="009F3B7B">
        <w:rPr>
          <w:sz w:val="28"/>
          <w:szCs w:val="28"/>
        </w:rPr>
        <w:t xml:space="preserve">  </w:t>
      </w:r>
    </w:p>
    <w:p w14:paraId="392CF99F" w14:textId="77777777" w:rsidR="00697C84" w:rsidRPr="009F3B7B" w:rsidRDefault="00697C84" w:rsidP="009E2564">
      <w:pPr>
        <w:spacing w:line="276" w:lineRule="auto"/>
        <w:ind w:firstLine="567"/>
        <w:rPr>
          <w:color w:val="010302"/>
          <w:sz w:val="28"/>
          <w:szCs w:val="28"/>
        </w:rPr>
      </w:pPr>
      <w:r w:rsidRPr="009F3B7B">
        <w:rPr>
          <w:sz w:val="28"/>
          <w:szCs w:val="28"/>
        </w:rPr>
        <w:t>и единый вариант</w:t>
      </w:r>
      <w:r w:rsidRPr="009F3B7B">
        <w:rPr>
          <w:spacing w:val="-3"/>
          <w:sz w:val="28"/>
          <w:szCs w:val="28"/>
        </w:rPr>
        <w:t xml:space="preserve"> </w:t>
      </w:r>
      <w:r w:rsidRPr="009F3B7B">
        <w:rPr>
          <w:sz w:val="28"/>
          <w:szCs w:val="28"/>
        </w:rPr>
        <w:t>развития посел</w:t>
      </w:r>
      <w:r w:rsidRPr="009F3B7B">
        <w:rPr>
          <w:spacing w:val="-2"/>
          <w:sz w:val="28"/>
          <w:szCs w:val="28"/>
        </w:rPr>
        <w:t>е</w:t>
      </w:r>
      <w:r w:rsidRPr="009F3B7B">
        <w:rPr>
          <w:sz w:val="28"/>
          <w:szCs w:val="28"/>
        </w:rPr>
        <w:t>ния</w:t>
      </w:r>
      <w:r w:rsidRPr="009F3B7B">
        <w:rPr>
          <w:spacing w:val="-3"/>
          <w:sz w:val="28"/>
          <w:szCs w:val="28"/>
        </w:rPr>
        <w:t>.</w:t>
      </w:r>
      <w:r w:rsidRPr="009F3B7B">
        <w:rPr>
          <w:sz w:val="28"/>
          <w:szCs w:val="28"/>
        </w:rPr>
        <w:t xml:space="preserve">  </w:t>
      </w:r>
    </w:p>
    <w:p w14:paraId="65EF5833" w14:textId="77777777" w:rsidR="00A64E1C" w:rsidRPr="009F3B7B" w:rsidRDefault="00A64E1C" w:rsidP="00A64E1C">
      <w:pPr>
        <w:pStyle w:val="S"/>
        <w:spacing w:line="276" w:lineRule="auto"/>
        <w:rPr>
          <w:sz w:val="28"/>
          <w:szCs w:val="28"/>
        </w:rPr>
      </w:pPr>
      <w:r w:rsidRPr="009F3B7B">
        <w:rPr>
          <w:sz w:val="28"/>
          <w:szCs w:val="28"/>
        </w:rPr>
        <w:t>Проведение технического обследования централизованных систем водоснабжения и водоотведения муниципального образования в соответствии с пунктами 4 и 5 Правил разработки и утверждения схем водоснабжения и водоотведения, утвержденных постановлением Правительства Российской Федерации от 5 сентября 2013 года</w:t>
      </w:r>
      <w:r w:rsidRPr="009F3B7B">
        <w:rPr>
          <w:sz w:val="28"/>
          <w:szCs w:val="28"/>
          <w:lang w:val="ru-RU"/>
        </w:rPr>
        <w:t xml:space="preserve"> </w:t>
      </w:r>
      <w:r w:rsidRPr="009F3B7B">
        <w:rPr>
          <w:sz w:val="28"/>
          <w:szCs w:val="28"/>
        </w:rPr>
        <w:t>№782</w:t>
      </w:r>
      <w:r w:rsidRPr="009F3B7B">
        <w:rPr>
          <w:sz w:val="28"/>
          <w:szCs w:val="28"/>
          <w:lang w:val="ru-RU"/>
        </w:rPr>
        <w:t xml:space="preserve"> </w:t>
      </w:r>
      <w:r w:rsidRPr="009F3B7B">
        <w:rPr>
          <w:sz w:val="28"/>
          <w:szCs w:val="28"/>
        </w:rPr>
        <w:t xml:space="preserve">является условием для разработки данной схемы. </w:t>
      </w:r>
    </w:p>
    <w:p w14:paraId="2A178CB2" w14:textId="77777777" w:rsidR="00A64E1C" w:rsidRPr="009F3B7B" w:rsidRDefault="00A64E1C" w:rsidP="00A64E1C">
      <w:pPr>
        <w:pStyle w:val="S"/>
        <w:spacing w:line="276" w:lineRule="auto"/>
        <w:rPr>
          <w:sz w:val="28"/>
          <w:szCs w:val="28"/>
        </w:rPr>
      </w:pPr>
      <w:r w:rsidRPr="009F3B7B">
        <w:rPr>
          <w:sz w:val="28"/>
          <w:szCs w:val="28"/>
        </w:rPr>
        <w:t xml:space="preserve">При разработке схемы водоснабжения и водоотведения сельского поселения задействованы периоды: </w:t>
      </w:r>
    </w:p>
    <w:p w14:paraId="647D5F47" w14:textId="77777777" w:rsidR="00A64E1C" w:rsidRPr="009F3B7B" w:rsidRDefault="00A64E1C" w:rsidP="00A64E1C">
      <w:pPr>
        <w:pStyle w:val="S"/>
        <w:spacing w:line="276" w:lineRule="auto"/>
        <w:rPr>
          <w:sz w:val="28"/>
          <w:szCs w:val="28"/>
        </w:rPr>
      </w:pPr>
      <w:r w:rsidRPr="009F3B7B">
        <w:rPr>
          <w:sz w:val="28"/>
          <w:szCs w:val="28"/>
        </w:rPr>
        <w:t>- расчетный срок – 203</w:t>
      </w:r>
      <w:r w:rsidRPr="009F3B7B">
        <w:rPr>
          <w:sz w:val="28"/>
          <w:szCs w:val="28"/>
          <w:lang w:val="ru-RU"/>
        </w:rPr>
        <w:t>4</w:t>
      </w:r>
      <w:r w:rsidRPr="009F3B7B">
        <w:rPr>
          <w:sz w:val="28"/>
          <w:szCs w:val="28"/>
        </w:rPr>
        <w:t xml:space="preserve"> год; </w:t>
      </w:r>
    </w:p>
    <w:p w14:paraId="38BD2619" w14:textId="77777777" w:rsidR="00A64E1C" w:rsidRPr="009F3B7B" w:rsidRDefault="00A64E1C" w:rsidP="00A64E1C">
      <w:pPr>
        <w:pStyle w:val="S"/>
        <w:spacing w:line="276" w:lineRule="auto"/>
        <w:rPr>
          <w:sz w:val="28"/>
          <w:szCs w:val="28"/>
          <w:lang w:val="ru-RU"/>
        </w:rPr>
      </w:pPr>
      <w:r w:rsidRPr="009F3B7B">
        <w:rPr>
          <w:sz w:val="28"/>
          <w:szCs w:val="28"/>
        </w:rPr>
        <w:t>Показатели демографического развития сельскому поселению являются ключевым инструментом его развития, как среды жизнедеятельности человека.</w:t>
      </w:r>
      <w:r w:rsidRPr="009F3B7B">
        <w:rPr>
          <w:sz w:val="28"/>
          <w:szCs w:val="28"/>
          <w:lang w:val="ru-RU"/>
        </w:rPr>
        <w:t xml:space="preserve"> </w:t>
      </w:r>
    </w:p>
    <w:p w14:paraId="4B6B57DC" w14:textId="77777777" w:rsidR="00A64E1C" w:rsidRPr="009F3B7B" w:rsidRDefault="00A64E1C" w:rsidP="00A64E1C">
      <w:pPr>
        <w:pStyle w:val="S"/>
        <w:spacing w:line="276" w:lineRule="auto"/>
        <w:rPr>
          <w:sz w:val="28"/>
          <w:szCs w:val="28"/>
        </w:rPr>
      </w:pPr>
      <w:r w:rsidRPr="009F3B7B">
        <w:rPr>
          <w:sz w:val="28"/>
          <w:szCs w:val="28"/>
        </w:rPr>
        <w:t xml:space="preserve">При расчёте прогноза численности населения Ушаковского МО были использованы сведения: </w:t>
      </w:r>
    </w:p>
    <w:p w14:paraId="7025A6E5" w14:textId="471A4715" w:rsidR="0073629D" w:rsidRPr="009F3B7B" w:rsidRDefault="00A64E1C" w:rsidP="0073629D">
      <w:pPr>
        <w:pStyle w:val="S"/>
        <w:spacing w:after="0"/>
        <w:rPr>
          <w:sz w:val="28"/>
          <w:szCs w:val="28"/>
          <w:lang w:val="ru-RU"/>
        </w:rPr>
      </w:pPr>
      <w:r w:rsidRPr="009F3B7B">
        <w:rPr>
          <w:rFonts w:ascii="Wingdings" w:hAnsi="Wingdings" w:cs="Wingdings"/>
          <w:sz w:val="28"/>
          <w:szCs w:val="28"/>
        </w:rPr>
        <w:t></w:t>
      </w:r>
      <w:r w:rsidRPr="009F3B7B">
        <w:rPr>
          <w:rFonts w:ascii="Wingdings" w:hAnsi="Wingdings" w:cs="Wingdings"/>
          <w:sz w:val="28"/>
          <w:szCs w:val="28"/>
        </w:rPr>
        <w:t></w:t>
      </w:r>
      <w:r w:rsidR="0073629D" w:rsidRPr="009F3B7B">
        <w:rPr>
          <w:sz w:val="28"/>
          <w:szCs w:val="28"/>
        </w:rPr>
        <w:t>генерального плана поселения;</w:t>
      </w:r>
    </w:p>
    <w:p w14:paraId="28EF7426" w14:textId="0B16C27A" w:rsidR="00A64E1C" w:rsidRPr="009F3B7B" w:rsidRDefault="00A64E1C" w:rsidP="00A64E1C">
      <w:pPr>
        <w:pStyle w:val="S"/>
        <w:spacing w:line="276" w:lineRule="auto"/>
        <w:rPr>
          <w:sz w:val="28"/>
          <w:szCs w:val="28"/>
        </w:rPr>
      </w:pPr>
      <w:r w:rsidRPr="009F3B7B">
        <w:rPr>
          <w:rFonts w:ascii="Wingdings" w:hAnsi="Wingdings" w:cs="Wingdings"/>
          <w:sz w:val="28"/>
          <w:szCs w:val="28"/>
        </w:rPr>
        <w:lastRenderedPageBreak/>
        <w:t></w:t>
      </w:r>
      <w:r w:rsidRPr="009F3B7B">
        <w:rPr>
          <w:rFonts w:ascii="Wingdings" w:hAnsi="Wingdings" w:cs="Wingdings"/>
          <w:sz w:val="28"/>
          <w:szCs w:val="28"/>
        </w:rPr>
        <w:t></w:t>
      </w:r>
      <w:r w:rsidRPr="009F3B7B">
        <w:rPr>
          <w:sz w:val="28"/>
          <w:szCs w:val="28"/>
        </w:rPr>
        <w:t>данные Территориального органа Федеральной службы государственной статис</w:t>
      </w:r>
      <w:r w:rsidR="006C7710" w:rsidRPr="009F3B7B">
        <w:rPr>
          <w:sz w:val="28"/>
          <w:szCs w:val="28"/>
        </w:rPr>
        <w:t>тики по Иркутской области на 01.01.</w:t>
      </w:r>
      <w:r w:rsidRPr="009F3B7B">
        <w:rPr>
          <w:sz w:val="28"/>
          <w:szCs w:val="28"/>
        </w:rPr>
        <w:t xml:space="preserve">2019 (далее - ТО ФСС по Иркутской области). Данные из статистических сборников «Численность постоянного населения по муниципальным поселениям». </w:t>
      </w:r>
    </w:p>
    <w:p w14:paraId="0547A575" w14:textId="77777777" w:rsidR="00A64E1C" w:rsidRPr="009F3B7B" w:rsidRDefault="00A64E1C" w:rsidP="00A64E1C">
      <w:pPr>
        <w:pStyle w:val="S"/>
        <w:spacing w:line="276" w:lineRule="auto"/>
        <w:rPr>
          <w:sz w:val="28"/>
          <w:szCs w:val="28"/>
        </w:rPr>
      </w:pPr>
      <w:r w:rsidRPr="009F3B7B">
        <w:rPr>
          <w:sz w:val="28"/>
          <w:szCs w:val="28"/>
        </w:rPr>
        <w:t xml:space="preserve">Общими принципами государственной политики в сфере водоснабжения и водоотведения в соответствии с Федеральным законом от 7 декабря 2011 № 416-ФЗ «О водоснабжении и водоотведении» (подпункты 5 и 8 пункта 2 статьи 3) являются: </w:t>
      </w:r>
    </w:p>
    <w:p w14:paraId="28A33034" w14:textId="77777777" w:rsidR="00A64E1C" w:rsidRPr="009F3B7B" w:rsidRDefault="00A64E1C" w:rsidP="00A64E1C">
      <w:pPr>
        <w:pStyle w:val="S"/>
        <w:spacing w:line="276" w:lineRule="auto"/>
        <w:rPr>
          <w:sz w:val="28"/>
          <w:szCs w:val="28"/>
        </w:rPr>
      </w:pPr>
      <w:r w:rsidRPr="009F3B7B">
        <w:rPr>
          <w:sz w:val="28"/>
          <w:szCs w:val="28"/>
        </w:rPr>
        <w:t>- установление тарифов в сфере водоснабжения и водоотведения, исходя из экономически обоснованных расходов организаций, осуществляющих горячее водоснабжение, холодное водоснабжение и (или) водоотведение, необходимых для осуществления водоснабжения и (или) водоотведения;</w:t>
      </w:r>
    </w:p>
    <w:p w14:paraId="177D054C" w14:textId="77777777" w:rsidR="00A64E1C" w:rsidRPr="009F3B7B" w:rsidRDefault="00A64E1C" w:rsidP="00A64E1C">
      <w:pPr>
        <w:pStyle w:val="S"/>
        <w:spacing w:line="276" w:lineRule="auto"/>
        <w:rPr>
          <w:sz w:val="28"/>
          <w:szCs w:val="28"/>
        </w:rPr>
      </w:pPr>
      <w:r w:rsidRPr="009F3B7B">
        <w:rPr>
          <w:sz w:val="28"/>
          <w:szCs w:val="28"/>
        </w:rPr>
        <w:t xml:space="preserve">- открытость деятельности организаций, осуществляющих горячее водоснабжение, холодное водоснабжение и (или) водоотведение, органов государственной власти Российской Федерации, органов государственной власти субъектов Российской Федерации и органов местного самоуправления, осуществляющих регулирование в сфере водоснабжения и водоотведения. </w:t>
      </w:r>
    </w:p>
    <w:p w14:paraId="3240F63F" w14:textId="77777777" w:rsidR="00A64E1C" w:rsidRPr="009F3B7B" w:rsidRDefault="00A64E1C" w:rsidP="00A64E1C">
      <w:pPr>
        <w:pStyle w:val="S"/>
        <w:spacing w:line="276" w:lineRule="auto"/>
        <w:rPr>
          <w:sz w:val="28"/>
          <w:szCs w:val="28"/>
        </w:rPr>
      </w:pPr>
      <w:r w:rsidRPr="009F3B7B">
        <w:rPr>
          <w:sz w:val="28"/>
          <w:szCs w:val="28"/>
        </w:rPr>
        <w:t>Раскрытие стандартов информации регулируемы</w:t>
      </w:r>
      <w:r w:rsidRPr="009F3B7B">
        <w:rPr>
          <w:sz w:val="28"/>
          <w:szCs w:val="28"/>
          <w:lang w:val="ru-RU"/>
        </w:rPr>
        <w:t>х</w:t>
      </w:r>
      <w:r w:rsidRPr="009F3B7B">
        <w:rPr>
          <w:sz w:val="28"/>
          <w:szCs w:val="28"/>
        </w:rPr>
        <w:t xml:space="preserve"> организаций:</w:t>
      </w:r>
    </w:p>
    <w:p w14:paraId="0133AD3A" w14:textId="77777777" w:rsidR="00A64E1C" w:rsidRPr="009F3B7B" w:rsidRDefault="00A64E1C" w:rsidP="00A64E1C">
      <w:pPr>
        <w:pStyle w:val="S"/>
        <w:spacing w:line="276" w:lineRule="auto"/>
        <w:rPr>
          <w:sz w:val="28"/>
          <w:szCs w:val="28"/>
          <w:lang w:val="ru-RU"/>
        </w:rPr>
      </w:pPr>
      <w:r w:rsidRPr="009F3B7B">
        <w:rPr>
          <w:sz w:val="28"/>
          <w:szCs w:val="28"/>
          <w:lang w:val="ru-RU"/>
        </w:rPr>
        <w:t xml:space="preserve">На территории Ушаковского муниципального образования действуют </w:t>
      </w:r>
      <w:proofErr w:type="spellStart"/>
      <w:r w:rsidRPr="009F3B7B">
        <w:rPr>
          <w:sz w:val="28"/>
          <w:szCs w:val="28"/>
          <w:lang w:val="ru-RU"/>
        </w:rPr>
        <w:t>ресурсоснабжающие</w:t>
      </w:r>
      <w:proofErr w:type="spellEnd"/>
      <w:r w:rsidRPr="009F3B7B">
        <w:rPr>
          <w:sz w:val="28"/>
          <w:szCs w:val="28"/>
          <w:lang w:val="ru-RU"/>
        </w:rPr>
        <w:t xml:space="preserve"> организации:</w:t>
      </w:r>
    </w:p>
    <w:p w14:paraId="3689317C" w14:textId="77777777" w:rsidR="00A64E1C" w:rsidRPr="009F3B7B" w:rsidRDefault="00A64E1C" w:rsidP="00A64E1C">
      <w:pPr>
        <w:pStyle w:val="S"/>
        <w:spacing w:line="276" w:lineRule="auto"/>
        <w:rPr>
          <w:sz w:val="28"/>
          <w:szCs w:val="28"/>
        </w:rPr>
      </w:pPr>
      <w:r w:rsidRPr="009F3B7B">
        <w:rPr>
          <w:b/>
          <w:bCs/>
          <w:sz w:val="28"/>
          <w:szCs w:val="28"/>
        </w:rPr>
        <w:t>Общество с ограниченной ответственностью Сетевая компания «</w:t>
      </w:r>
      <w:proofErr w:type="spellStart"/>
      <w:r w:rsidRPr="009F3B7B">
        <w:rPr>
          <w:b/>
          <w:bCs/>
          <w:sz w:val="28"/>
          <w:szCs w:val="28"/>
        </w:rPr>
        <w:t>РесурсТранзит</w:t>
      </w:r>
      <w:proofErr w:type="spellEnd"/>
      <w:r w:rsidRPr="009F3B7B">
        <w:rPr>
          <w:b/>
          <w:bCs/>
          <w:sz w:val="28"/>
          <w:szCs w:val="28"/>
        </w:rPr>
        <w:t>»</w:t>
      </w:r>
      <w:r w:rsidRPr="009F3B7B">
        <w:rPr>
          <w:sz w:val="28"/>
          <w:szCs w:val="28"/>
        </w:rPr>
        <w:t xml:space="preserve"> (ИНН 3811434389, ОГРН 1163850067040), зарегистрировано по юридическому адресу: 664075, Иркутская область, город Иркутск, улица Байкальская, дом 206 (офис 516). Место нахождения зарегистрировано по адресу 664007, Иркутская область, город Иркутск, улица Советская, дом 55 за базовый 2018 год не осуществляло, так как приступило к эксплуатации объектов с 2019 года. </w:t>
      </w:r>
    </w:p>
    <w:p w14:paraId="483C2A5B" w14:textId="77777777" w:rsidR="00A64E1C" w:rsidRPr="009F3B7B" w:rsidRDefault="00A64E1C" w:rsidP="00A64E1C">
      <w:pPr>
        <w:pStyle w:val="S"/>
        <w:spacing w:line="276" w:lineRule="auto"/>
        <w:rPr>
          <w:sz w:val="28"/>
          <w:szCs w:val="28"/>
        </w:rPr>
      </w:pPr>
      <w:r w:rsidRPr="009F3B7B">
        <w:rPr>
          <w:b/>
          <w:bCs/>
          <w:sz w:val="28"/>
          <w:szCs w:val="28"/>
        </w:rPr>
        <w:t>Общество с ограниченной ответственностью «</w:t>
      </w:r>
      <w:proofErr w:type="spellStart"/>
      <w:r w:rsidRPr="009F3B7B">
        <w:rPr>
          <w:b/>
          <w:bCs/>
          <w:sz w:val="28"/>
          <w:szCs w:val="28"/>
        </w:rPr>
        <w:t>Ушаковск</w:t>
      </w:r>
      <w:r w:rsidRPr="009F3B7B">
        <w:rPr>
          <w:b/>
          <w:bCs/>
          <w:sz w:val="28"/>
          <w:szCs w:val="28"/>
          <w:lang w:val="ru-RU"/>
        </w:rPr>
        <w:t>ая</w:t>
      </w:r>
      <w:proofErr w:type="spellEnd"/>
      <w:r w:rsidRPr="009F3B7B">
        <w:rPr>
          <w:b/>
          <w:bCs/>
          <w:sz w:val="28"/>
          <w:szCs w:val="28"/>
        </w:rPr>
        <w:t>»</w:t>
      </w:r>
      <w:r w:rsidRPr="009F3B7B">
        <w:rPr>
          <w:sz w:val="28"/>
          <w:szCs w:val="28"/>
        </w:rPr>
        <w:t xml:space="preserve"> (ИНН 3827026265, ОГРН 1073827002941), зарегистрировано по юридическому адресу: 664511, Иркутская область, село Пивовариха, улица </w:t>
      </w:r>
      <w:proofErr w:type="spellStart"/>
      <w:r w:rsidRPr="009F3B7B">
        <w:rPr>
          <w:sz w:val="28"/>
          <w:szCs w:val="28"/>
        </w:rPr>
        <w:t>Муруйская</w:t>
      </w:r>
      <w:proofErr w:type="spellEnd"/>
      <w:r w:rsidRPr="009F3B7B">
        <w:rPr>
          <w:sz w:val="28"/>
          <w:szCs w:val="28"/>
        </w:rPr>
        <w:t xml:space="preserve">, дом 7. </w:t>
      </w:r>
    </w:p>
    <w:p w14:paraId="4731AEDD" w14:textId="77777777" w:rsidR="00A64E1C" w:rsidRPr="009F3B7B" w:rsidRDefault="00A64E1C" w:rsidP="00A64E1C">
      <w:pPr>
        <w:pStyle w:val="S"/>
        <w:spacing w:line="276" w:lineRule="auto"/>
        <w:rPr>
          <w:b/>
          <w:bCs/>
          <w:sz w:val="28"/>
          <w:szCs w:val="28"/>
        </w:rPr>
      </w:pPr>
      <w:r w:rsidRPr="009F3B7B">
        <w:rPr>
          <w:sz w:val="28"/>
          <w:szCs w:val="28"/>
        </w:rPr>
        <w:t xml:space="preserve">Информация о тарифах, в случае отсутствия собственных сайтов регулируемых организаций, осуществляется размещением сведений на официальном сайте муниципального образования </w:t>
      </w:r>
      <w:r w:rsidRPr="009F3B7B">
        <w:rPr>
          <w:b/>
          <w:bCs/>
          <w:sz w:val="28"/>
          <w:szCs w:val="28"/>
        </w:rPr>
        <w:t xml:space="preserve">(ushakovskoe-mo.ru). </w:t>
      </w:r>
    </w:p>
    <w:p w14:paraId="580E2AE7" w14:textId="77777777" w:rsidR="00A64E1C" w:rsidRPr="009F3B7B" w:rsidRDefault="00A64E1C" w:rsidP="00A64E1C">
      <w:pPr>
        <w:pStyle w:val="S"/>
        <w:spacing w:line="276" w:lineRule="auto"/>
        <w:rPr>
          <w:sz w:val="28"/>
          <w:szCs w:val="28"/>
        </w:rPr>
      </w:pPr>
      <w:r w:rsidRPr="009F3B7B">
        <w:rPr>
          <w:sz w:val="28"/>
          <w:szCs w:val="28"/>
        </w:rPr>
        <w:t xml:space="preserve">Приказом Министерства жилищной политики, энергетики и транспорта Иркутской области от 30.12.2016 № 184-МПР «Об установлении и утверждении нормативов потребления коммунальных услуг по холодному (горячему) водоснабжению в жилых помещениях на территории Иркутской области» утверждены нормативы потребления коммунальных услуг по холодному, </w:t>
      </w:r>
      <w:r w:rsidRPr="009F3B7B">
        <w:rPr>
          <w:sz w:val="28"/>
          <w:szCs w:val="28"/>
        </w:rPr>
        <w:lastRenderedPageBreak/>
        <w:t>водоотведению в жилых помещениях, обязательные к применению в границах субъекта РФ (Иркутская область).</w:t>
      </w:r>
    </w:p>
    <w:p w14:paraId="3290B8DC" w14:textId="77777777" w:rsidR="00A64E1C" w:rsidRPr="009F3B7B" w:rsidRDefault="00A64E1C" w:rsidP="00A64E1C">
      <w:pPr>
        <w:pStyle w:val="S"/>
        <w:spacing w:line="276" w:lineRule="auto"/>
        <w:rPr>
          <w:sz w:val="28"/>
          <w:szCs w:val="28"/>
        </w:rPr>
      </w:pPr>
      <w:r w:rsidRPr="009F3B7B">
        <w:rPr>
          <w:sz w:val="28"/>
          <w:szCs w:val="28"/>
        </w:rPr>
        <w:t>Приказом Министерства жилищной политики, энергетики и транспорта Иркутской области от 17.05.2017 года №75-мпр «Об утверждении нормативов потребления коммунальных услуг в целях содержания общего имущества в многоквартирном доме на территории Иркутской области», утверждены нормативы потребления холодной воды, в целях содержания</w:t>
      </w:r>
    </w:p>
    <w:p w14:paraId="75109AB3" w14:textId="77777777" w:rsidR="00A64E1C" w:rsidRPr="009F3B7B" w:rsidRDefault="00A64E1C" w:rsidP="00A64E1C">
      <w:pPr>
        <w:pStyle w:val="S"/>
        <w:spacing w:line="276" w:lineRule="auto"/>
        <w:rPr>
          <w:sz w:val="28"/>
          <w:szCs w:val="28"/>
        </w:rPr>
      </w:pPr>
      <w:r w:rsidRPr="009F3B7B">
        <w:rPr>
          <w:sz w:val="28"/>
          <w:szCs w:val="28"/>
        </w:rPr>
        <w:t xml:space="preserve">Раскрытие стандартов информации регулируемые организации: общего имущества в многоквартирных домах, обязательные к применению в границах субъекта РФ (Иркутская область). </w:t>
      </w:r>
    </w:p>
    <w:p w14:paraId="190BA982" w14:textId="77777777" w:rsidR="00A64E1C" w:rsidRPr="009F3B7B" w:rsidRDefault="00A64E1C" w:rsidP="00A64E1C">
      <w:pPr>
        <w:pStyle w:val="S"/>
        <w:spacing w:line="276" w:lineRule="auto"/>
        <w:rPr>
          <w:sz w:val="28"/>
          <w:szCs w:val="28"/>
        </w:rPr>
      </w:pPr>
      <w:r w:rsidRPr="009F3B7B">
        <w:rPr>
          <w:sz w:val="28"/>
          <w:szCs w:val="28"/>
        </w:rPr>
        <w:t xml:space="preserve">Приказом Министерства жилищной политики, энергетики и транспорта Иркутской области от 31.05.2013 года №27-мпр ( с изм. На 17.05.2017) «Об утверждении нормативов потребления коммунальных услуг при отсутствии приборов учета в Иркутской области», утверждены нормативы потребления холодной воды при использовании земельного участка и надворных построек, обязательные к применению в границах субъекта РФ (Иркутская область). </w:t>
      </w:r>
    </w:p>
    <w:p w14:paraId="6F72AA07" w14:textId="2FF9B5B9" w:rsidR="00A64E1C" w:rsidRPr="009F3B7B" w:rsidRDefault="00A64E1C" w:rsidP="00A64E1C">
      <w:pPr>
        <w:pStyle w:val="S"/>
        <w:spacing w:line="276" w:lineRule="auto"/>
        <w:rPr>
          <w:sz w:val="28"/>
          <w:szCs w:val="28"/>
        </w:rPr>
      </w:pPr>
      <w:r w:rsidRPr="009F3B7B">
        <w:rPr>
          <w:sz w:val="28"/>
          <w:szCs w:val="28"/>
        </w:rPr>
        <w:t xml:space="preserve">Тарифы на услуги водоснабжения и водоотведения, установленные в границах Ушаковского МО приведены в таблицах </w:t>
      </w:r>
      <w:r w:rsidR="0073629D" w:rsidRPr="009F3B7B">
        <w:rPr>
          <w:sz w:val="28"/>
          <w:szCs w:val="28"/>
          <w:lang w:val="ru-RU"/>
        </w:rPr>
        <w:t>3</w:t>
      </w:r>
      <w:r w:rsidRPr="009F3B7B">
        <w:rPr>
          <w:sz w:val="28"/>
          <w:szCs w:val="28"/>
        </w:rPr>
        <w:t xml:space="preserve"> и </w:t>
      </w:r>
      <w:r w:rsidR="0073629D" w:rsidRPr="009F3B7B">
        <w:rPr>
          <w:sz w:val="28"/>
          <w:szCs w:val="28"/>
          <w:lang w:val="ru-RU"/>
        </w:rPr>
        <w:t>4.</w:t>
      </w:r>
    </w:p>
    <w:p w14:paraId="1CF1CB87" w14:textId="25004105" w:rsidR="00A64E1C" w:rsidRPr="009F3B7B" w:rsidRDefault="00A64E1C" w:rsidP="00A64E1C">
      <w:pPr>
        <w:pStyle w:val="S"/>
        <w:spacing w:line="276" w:lineRule="auto"/>
        <w:rPr>
          <w:sz w:val="28"/>
          <w:szCs w:val="28"/>
        </w:rPr>
      </w:pPr>
      <w:r w:rsidRPr="009F3B7B">
        <w:rPr>
          <w:sz w:val="28"/>
          <w:szCs w:val="28"/>
        </w:rPr>
        <w:t xml:space="preserve">Нормативы водопотребления, действующие в границах сельского поселение (в части категории «Население» в зависимости от степени благоустройства жилищного фонда) приведены в таблице </w:t>
      </w:r>
      <w:r w:rsidR="0073629D" w:rsidRPr="009F3B7B">
        <w:rPr>
          <w:sz w:val="28"/>
          <w:szCs w:val="28"/>
          <w:lang w:val="ru-RU"/>
        </w:rPr>
        <w:t>5</w:t>
      </w:r>
      <w:r w:rsidRPr="009F3B7B">
        <w:rPr>
          <w:sz w:val="28"/>
          <w:szCs w:val="28"/>
        </w:rPr>
        <w:t xml:space="preserve">. </w:t>
      </w:r>
    </w:p>
    <w:p w14:paraId="0319ACA0" w14:textId="77777777" w:rsidR="00A64E1C" w:rsidRPr="009F3B7B" w:rsidRDefault="00A64E1C" w:rsidP="00A64E1C">
      <w:pPr>
        <w:pStyle w:val="S"/>
        <w:spacing w:line="276" w:lineRule="auto"/>
        <w:rPr>
          <w:sz w:val="28"/>
          <w:szCs w:val="28"/>
        </w:rPr>
      </w:pPr>
      <w:r w:rsidRPr="009F3B7B">
        <w:rPr>
          <w:sz w:val="28"/>
          <w:szCs w:val="28"/>
        </w:rPr>
        <w:t xml:space="preserve">Нормативы потребления коммунальной услуги по водоотведению в жилых помещениях определяются исходя из суммы нормативов холодного водоснабжения и горячего водоснабжения в жилых помещениях. </w:t>
      </w:r>
    </w:p>
    <w:p w14:paraId="0B001A8B" w14:textId="7A05F775" w:rsidR="00A64E1C" w:rsidRPr="009F3B7B" w:rsidRDefault="00A64E1C" w:rsidP="00A64E1C">
      <w:pPr>
        <w:pStyle w:val="S"/>
        <w:spacing w:line="276" w:lineRule="auto"/>
        <w:rPr>
          <w:sz w:val="28"/>
          <w:szCs w:val="28"/>
        </w:rPr>
      </w:pPr>
      <w:r w:rsidRPr="009F3B7B">
        <w:rPr>
          <w:sz w:val="28"/>
          <w:szCs w:val="28"/>
        </w:rPr>
        <w:t>Норматив потребления коммунальной услуги по водоотведению на общедомовые нужды определяется исходя из суммы нормативов потребления коммунальных услуг по холодному водоснабжению и горячему водоснабжению на общедомовые нуж</w:t>
      </w:r>
      <w:r w:rsidR="006C7710" w:rsidRPr="009F3B7B">
        <w:rPr>
          <w:sz w:val="28"/>
          <w:szCs w:val="28"/>
        </w:rPr>
        <w:t>ды, которые приведены в таблице</w:t>
      </w:r>
      <w:r w:rsidRPr="009F3B7B">
        <w:rPr>
          <w:sz w:val="28"/>
          <w:szCs w:val="28"/>
        </w:rPr>
        <w:t xml:space="preserve">. </w:t>
      </w:r>
    </w:p>
    <w:p w14:paraId="1E07049E" w14:textId="2D6D3A31" w:rsidR="00A64E1C" w:rsidRPr="009F3B7B" w:rsidRDefault="00A64E1C" w:rsidP="00A64E1C">
      <w:pPr>
        <w:pStyle w:val="S"/>
        <w:spacing w:line="276" w:lineRule="auto"/>
        <w:rPr>
          <w:sz w:val="28"/>
          <w:szCs w:val="28"/>
        </w:rPr>
      </w:pPr>
      <w:r w:rsidRPr="009F3B7B">
        <w:rPr>
          <w:sz w:val="28"/>
          <w:szCs w:val="28"/>
        </w:rPr>
        <w:t xml:space="preserve">Нормативы потребления коммунальной услуги по холодному водоснабжению при использовании земельного участка и построек приведены в таблице </w:t>
      </w:r>
      <w:r w:rsidR="0073629D" w:rsidRPr="009F3B7B">
        <w:rPr>
          <w:sz w:val="28"/>
          <w:szCs w:val="28"/>
          <w:lang w:val="ru-RU"/>
        </w:rPr>
        <w:t>6</w:t>
      </w:r>
      <w:r w:rsidRPr="009F3B7B">
        <w:rPr>
          <w:sz w:val="28"/>
          <w:szCs w:val="28"/>
        </w:rPr>
        <w:t xml:space="preserve">. </w:t>
      </w:r>
    </w:p>
    <w:p w14:paraId="0E48DBC3" w14:textId="02591EA8" w:rsidR="00A64E1C" w:rsidRPr="009F3B7B" w:rsidRDefault="00A64E1C" w:rsidP="00A64E1C">
      <w:pPr>
        <w:pStyle w:val="S"/>
        <w:spacing w:line="276" w:lineRule="auto"/>
        <w:rPr>
          <w:sz w:val="28"/>
          <w:szCs w:val="28"/>
        </w:rPr>
      </w:pPr>
      <w:r w:rsidRPr="009F3B7B">
        <w:rPr>
          <w:sz w:val="28"/>
          <w:szCs w:val="28"/>
        </w:rPr>
        <w:t xml:space="preserve">Нормативы потребления холодной воды для водоснабжения и приготовления пищи для сельскохозяйственного животного (птицы) приведены в таблице </w:t>
      </w:r>
      <w:r w:rsidR="0073629D" w:rsidRPr="009F3B7B">
        <w:rPr>
          <w:sz w:val="28"/>
          <w:szCs w:val="28"/>
          <w:lang w:val="ru-RU"/>
        </w:rPr>
        <w:t>7</w:t>
      </w:r>
      <w:r w:rsidRPr="009F3B7B">
        <w:rPr>
          <w:sz w:val="28"/>
          <w:szCs w:val="28"/>
        </w:rPr>
        <w:t>.</w:t>
      </w:r>
    </w:p>
    <w:p w14:paraId="1C237F2D" w14:textId="3EC5D690" w:rsidR="00A64E1C" w:rsidRPr="009F3B7B" w:rsidRDefault="00A64E1C" w:rsidP="00A64E1C">
      <w:pPr>
        <w:pStyle w:val="S"/>
        <w:spacing w:line="276" w:lineRule="auto"/>
        <w:rPr>
          <w:sz w:val="28"/>
          <w:szCs w:val="28"/>
          <w:lang w:val="ru-RU"/>
        </w:rPr>
      </w:pPr>
      <w:r w:rsidRPr="009F3B7B">
        <w:rPr>
          <w:sz w:val="28"/>
          <w:szCs w:val="28"/>
        </w:rPr>
        <w:t xml:space="preserve">Таблица </w:t>
      </w:r>
      <w:r w:rsidR="006C7710" w:rsidRPr="009F3B7B">
        <w:rPr>
          <w:sz w:val="28"/>
          <w:szCs w:val="28"/>
          <w:lang w:val="ru-RU"/>
        </w:rPr>
        <w:t>3</w:t>
      </w:r>
      <w:r w:rsidRPr="009F3B7B">
        <w:rPr>
          <w:sz w:val="28"/>
          <w:szCs w:val="28"/>
        </w:rPr>
        <w:t xml:space="preserve"> - Тарифы на </w:t>
      </w:r>
      <w:r w:rsidRPr="009F3B7B">
        <w:rPr>
          <w:spacing w:val="-3"/>
          <w:sz w:val="28"/>
          <w:szCs w:val="28"/>
        </w:rPr>
        <w:t>у</w:t>
      </w:r>
      <w:r w:rsidRPr="009F3B7B">
        <w:rPr>
          <w:sz w:val="28"/>
          <w:szCs w:val="28"/>
        </w:rPr>
        <w:t xml:space="preserve">слуги водоснабжения и водоотведения ООО СК </w:t>
      </w:r>
      <w:r w:rsidRPr="009F3B7B">
        <w:rPr>
          <w:spacing w:val="-3"/>
          <w:sz w:val="28"/>
          <w:szCs w:val="28"/>
        </w:rPr>
        <w:t>«</w:t>
      </w:r>
      <w:proofErr w:type="spellStart"/>
      <w:r w:rsidRPr="009F3B7B">
        <w:rPr>
          <w:sz w:val="28"/>
          <w:szCs w:val="28"/>
        </w:rPr>
        <w:t>Рес</w:t>
      </w:r>
      <w:r w:rsidRPr="009F3B7B">
        <w:rPr>
          <w:spacing w:val="-3"/>
          <w:sz w:val="28"/>
          <w:szCs w:val="28"/>
        </w:rPr>
        <w:t>у</w:t>
      </w:r>
      <w:r w:rsidRPr="009F3B7B">
        <w:rPr>
          <w:sz w:val="28"/>
          <w:szCs w:val="28"/>
        </w:rPr>
        <w:t>рсТранзит</w:t>
      </w:r>
      <w:proofErr w:type="spellEnd"/>
      <w:r w:rsidRPr="009F3B7B">
        <w:rPr>
          <w:sz w:val="28"/>
          <w:szCs w:val="28"/>
        </w:rPr>
        <w:t xml:space="preserve">», </w:t>
      </w:r>
      <w:r w:rsidRPr="009F3B7B">
        <w:rPr>
          <w:spacing w:val="-3"/>
          <w:sz w:val="28"/>
          <w:szCs w:val="28"/>
        </w:rPr>
        <w:t>у</w:t>
      </w:r>
      <w:r w:rsidRPr="009F3B7B">
        <w:rPr>
          <w:sz w:val="28"/>
          <w:szCs w:val="28"/>
        </w:rPr>
        <w:t xml:space="preserve">становленные в границах Ушаковского МО в период с 01.01.2019 </w:t>
      </w:r>
      <w:r w:rsidRPr="009F3B7B">
        <w:rPr>
          <w:spacing w:val="-2"/>
          <w:sz w:val="28"/>
          <w:szCs w:val="28"/>
        </w:rPr>
        <w:t>г</w:t>
      </w:r>
      <w:r w:rsidRPr="009F3B7B">
        <w:rPr>
          <w:sz w:val="28"/>
          <w:szCs w:val="28"/>
        </w:rPr>
        <w:t>од для  потреби</w:t>
      </w:r>
      <w:r w:rsidR="0073629D" w:rsidRPr="009F3B7B">
        <w:rPr>
          <w:sz w:val="28"/>
          <w:szCs w:val="28"/>
        </w:rPr>
        <w:t>телей</w:t>
      </w:r>
      <w:r w:rsidR="0073629D" w:rsidRPr="009F3B7B">
        <w:rPr>
          <w:sz w:val="28"/>
          <w:szCs w:val="28"/>
          <w:lang w:val="ru-RU"/>
        </w:rPr>
        <w:t>.</w:t>
      </w:r>
    </w:p>
    <w:p w14:paraId="18D2AD71" w14:textId="77777777" w:rsidR="00A64E1C" w:rsidRPr="009F3B7B" w:rsidRDefault="00A64E1C" w:rsidP="00A64E1C">
      <w:pPr>
        <w:spacing w:line="276" w:lineRule="auto"/>
        <w:ind w:firstLine="0"/>
        <w:rPr>
          <w:szCs w:val="24"/>
        </w:rPr>
      </w:pPr>
      <w:r w:rsidRPr="009F3B7B">
        <w:rPr>
          <w:noProof/>
          <w:lang w:eastAsia="ru-RU"/>
        </w:rPr>
        <w:lastRenderedPageBreak/>
        <mc:AlternateContent>
          <mc:Choice Requires="wps">
            <w:drawing>
              <wp:anchor distT="0" distB="0" distL="114300" distR="114300" simplePos="0" relativeHeight="252402688" behindDoc="1" locked="0" layoutInCell="1" allowOverlap="1" wp14:anchorId="7EEFED2F" wp14:editId="556B2E2B">
                <wp:simplePos x="0" y="0"/>
                <wp:positionH relativeFrom="page">
                  <wp:posOffset>752855</wp:posOffset>
                </wp:positionH>
                <wp:positionV relativeFrom="paragraph">
                  <wp:posOffset>-1</wp:posOffset>
                </wp:positionV>
                <wp:extent cx="6096" cy="6096"/>
                <wp:effectExtent l="0" t="0" r="0" b="0"/>
                <wp:wrapNone/>
                <wp:docPr id="58" name="Freeform 859"/>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cap="flat" cmpd="sng" algn="ctr">
                          <a:noFill/>
                          <a:prstDash val="solid"/>
                        </a:ln>
                        <a:effectLst/>
                      </wps:spPr>
                      <wps:bodyPr/>
                    </wps:wsp>
                  </a:graphicData>
                </a:graphic>
              </wp:anchor>
            </w:drawing>
          </mc:Choice>
          <mc:Fallback xmlns:w15="http://schemas.microsoft.com/office/word/2012/wordml" xmlns:w16se="http://schemas.microsoft.com/office/word/2015/wordml/symex" xmlns:cx="http://schemas.microsoft.com/office/drawing/2014/chartex">
            <w:pict>
              <v:shape w14:anchorId="23BED9AE" id="Freeform 859" o:spid="_x0000_s1026" style="position:absolute;margin-left:59.3pt;margin-top:0;width:.5pt;height:.5pt;z-index:-250913792;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umwIAIAALgEAAAOAAAAZHJzL2Uyb0RvYy54bWysVE1v2zAMvQ/YfxB0X+wEaNYGcXpYkF2G&#10;rUC7H8DI8gcgS4Koxsm/H0XFqbsdBgzzQaIk6omPj/T28TwYcdIBe2cruVyUUmirXN3btpI/Xw6f&#10;7qXACLYG46yu5EWjfNx9/LAd/UavXOdMrYMgEIub0Veyi9FvigJVpwfAhfPa0mHjwgCRlqEt6gAj&#10;oQ+mWJXluhhdqH1wSiPS7j4fyh3jN41W8UfToI7CVJJiizwGHo9pLHZb2LQBfNeraxjwD1EM0Ft6&#10;9Aa1hwjiNfR/QA29Cg5dExfKDYVrml5p5kBsluVvbJ478Jq5UHLQ39KE/w9WfT89BdHXlbwjpSwM&#10;pNEhaJ0yLu7vHlKCRo8b8nv2T+G6QjIT23MThjQTD3HmpF5uSdXnKBRtrsuHtRSKDtgihOLtonrF&#10;+FU7BoHTN4xZj3qyoJssdbaTGUjVpKdhPaMUpGeQgvQ8Zj09xHQvRZZMMU5RdFcjnQzupF8c+8S3&#10;4GcxvjkYO3fMhN7zmTym2TPkzZPrjGhPx9Oc3agup7T9xWcW3QShjEOdk5q4cnZv/AlunmF0pq8P&#10;vTGJNYb2+MUEcYLUGvxxBYPxHeTdZd7N6Fd/fuAdkLEpwcvV55KIKKAmbgyQKmrwVFZoWynAtPR3&#10;UDHwC9alGFhpHzDuAbv8HsMmCTkNKUjNLZyFL1Id5spL1tHVFy5I3qf24GvXVk79N1+TPf/h7H4B&#10;AAD//wMAUEsDBBQABgAIAAAAIQCbG+Cw2gAAAAYBAAAPAAAAZHJzL2Rvd25yZXYueG1sTI/BTsMw&#10;EETvSPyDtUjcqBNUlRLiVFUFQiAO0PABm3hJIuJ1FLtJ+Hu2J7jtaEazb/Ld4no10Rg6zwbSVQKK&#10;uPa248bAZ/l0swUVIrLF3jMZ+KEAu+LyIsfM+pk/aDrGRkkJhwwNtDEOmdahbslhWPmBWLwvPzqM&#10;IsdG2xFnKXe9vk2SjXbYsXxocaBDS/X38eQMhLLcT9PjNCPpw9v65fVu/f5cGXN9tewfQEVa4l8Y&#10;zviCDoUwVf7ENqhedLrdSNSALDrb6b3ISo4EdJHr//jFLwAAAP//AwBQSwECLQAUAAYACAAAACEA&#10;toM4kv4AAADhAQAAEwAAAAAAAAAAAAAAAAAAAAAAW0NvbnRlbnRfVHlwZXNdLnhtbFBLAQItABQA&#10;BgAIAAAAIQA4/SH/1gAAAJQBAAALAAAAAAAAAAAAAAAAAC8BAABfcmVscy8ucmVsc1BLAQItABQA&#10;BgAIAAAAIQByXumwIAIAALgEAAAOAAAAAAAAAAAAAAAAAC4CAABkcnMvZTJvRG9jLnhtbFBLAQIt&#10;ABQABgAIAAAAIQCbG+Cw2gAAAAYBAAAPAAAAAAAAAAAAAAAAAHoEAABkcnMvZG93bnJldi54bWxQ&#10;SwUGAAAAAAQABADzAAAAgQUAAAAA&#10;" path="m,6096r6096,l6096,,,,,6096xe" fillcolor="black" stroked="f" strokeweight="1pt">
                <v:path arrowok="t"/>
                <w10:wrap anchorx="page"/>
              </v:shape>
            </w:pict>
          </mc:Fallback>
        </mc:AlternateContent>
      </w:r>
      <w:r w:rsidRPr="009F3B7B">
        <w:rPr>
          <w:noProof/>
          <w:lang w:eastAsia="ru-RU"/>
        </w:rPr>
        <mc:AlternateContent>
          <mc:Choice Requires="wps">
            <w:drawing>
              <wp:anchor distT="0" distB="0" distL="114300" distR="114300" simplePos="0" relativeHeight="252401664" behindDoc="1" locked="0" layoutInCell="1" allowOverlap="1" wp14:anchorId="0BD6F879" wp14:editId="5106ED0F">
                <wp:simplePos x="0" y="0"/>
                <wp:positionH relativeFrom="page">
                  <wp:posOffset>752855</wp:posOffset>
                </wp:positionH>
                <wp:positionV relativeFrom="paragraph">
                  <wp:posOffset>-1</wp:posOffset>
                </wp:positionV>
                <wp:extent cx="6096" cy="6096"/>
                <wp:effectExtent l="0" t="0" r="0" b="0"/>
                <wp:wrapNone/>
                <wp:docPr id="59" name="Freeform 860"/>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cap="flat" cmpd="sng" algn="ctr">
                          <a:noFill/>
                          <a:prstDash val="solid"/>
                        </a:ln>
                        <a:effectLst/>
                      </wps:spPr>
                      <wps:bodyPr/>
                    </wps:wsp>
                  </a:graphicData>
                </a:graphic>
              </wp:anchor>
            </w:drawing>
          </mc:Choice>
          <mc:Fallback xmlns:w15="http://schemas.microsoft.com/office/word/2012/wordml" xmlns:w16se="http://schemas.microsoft.com/office/word/2015/wordml/symex" xmlns:cx="http://schemas.microsoft.com/office/drawing/2014/chartex">
            <w:pict>
              <v:shape w14:anchorId="320E6BF9" id="Freeform 860" o:spid="_x0000_s1026" style="position:absolute;margin-left:59.3pt;margin-top:0;width:.5pt;height:.5pt;z-index:-250914816;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flfHgIAALgEAAAOAAAAZHJzL2Uyb0RvYy54bWysVE2P2yAQvVfqf0Dcu3YiNd2N4uyhUXqp&#10;2pV2+wMmGH9IGBDDxsm/7zDEiXd7qFTVBxhgeMx7D7x5PA1GHHXA3tlKLu5KKbRVru5tW8lfL/tP&#10;91JgBFuDcVZX8qxRPm4/ftiMfq2XrnOm1kEQiMX16CvZxejXRYGq0wPgnfPa0mLjwgCRhqEt6gAj&#10;oQ+mWJblqhhdqH1wSiPS7C4vyi3jN41W8WfToI7CVJJqi9wGbg+pLbYbWLcBfNerSxnwD1UM0Fs6&#10;9Aq1gwjiNfR/QA29Cg5dE++UGwrXNL3SzIHYLMp3bJ478Jq5kDjorzLh/4NVP45PQfR1JT8/SGFh&#10;II/2QeukuLhfsUCjxzXlPfunQHKlEVKY2J6aMKSeeIgTi3q+iqpPUSiaXJUPKykULXBECMVto3rF&#10;+E07BoHjd4zZj3qKoJsidbJTGMjV5KdhP6MU5GeQgvw8ZD89xLQvVZZCMU5VdJcgrQzuqF8c58Rb&#10;8bMabwnGzhMzobd8poyp9wx5zWQZifa0PPU5je7lJNtfcmbVTRDKONRZ1MSV1b3yJ7i5wuhMX+97&#10;YxJrDO3hqwniCOlp8Mc3GIzvIM8u8mxGv+TzAW+AjE0CL5ZfSiKigB5xY4BcUYOna4W2lQJMS38H&#10;FQOfYF2qgZ32AeMOsMvnMWyykGVIRWp+wtn44nbzUnRw9ZkvJM/T8+Btl6ec3t98TPH8h7P9DQAA&#10;//8DAFBLAwQUAAYACAAAACEAmxvgsNoAAAAGAQAADwAAAGRycy9kb3ducmV2LnhtbEyPwU7DMBBE&#10;70j8g7VI3KgTVJUS4lRVBUIgDtDwAZt4SSLidRS7Sfh7tie47WhGs2/y3eJ6NdEYOs8G0lUCirj2&#10;tuPGwGf5dLMFFSKyxd4zGfihALvi8iLHzPqZP2g6xkZJCYcMDbQxDpnWoW7JYVj5gVi8Lz86jCLH&#10;RtsRZyl3vb5Nko122LF8aHGgQ0v19/HkDISy3E/T4zQj6cPb+uX1bv3+XBlzfbXsH0BFWuJfGM74&#10;gg6FMFX+xDaoXnS63UjUgCw62+m9yEqOBHSR6//4xS8AAAD//wMAUEsBAi0AFAAGAAgAAAAhALaD&#10;OJL+AAAA4QEAABMAAAAAAAAAAAAAAAAAAAAAAFtDb250ZW50X1R5cGVzXS54bWxQSwECLQAUAAYA&#10;CAAAACEAOP0h/9YAAACUAQAACwAAAAAAAAAAAAAAAAAvAQAAX3JlbHMvLnJlbHNQSwECLQAUAAYA&#10;CAAAACEA+PX5Xx4CAAC4BAAADgAAAAAAAAAAAAAAAAAuAgAAZHJzL2Uyb0RvYy54bWxQSwECLQAU&#10;AAYACAAAACEAmxvgsNoAAAAGAQAADwAAAAAAAAAAAAAAAAB4BAAAZHJzL2Rvd25yZXYueG1sUEsF&#10;BgAAAAAEAAQA8wAAAH8FAAAAAA==&#10;" path="m,6096r6096,l6096,,,,,6096xe" fillcolor="black" stroked="f" strokeweight="1pt">
                <v:path arrowok="t"/>
                <w10:wrap anchorx="page"/>
              </v:shape>
            </w:pict>
          </mc:Fallback>
        </mc:AlternateContent>
      </w:r>
      <w:r w:rsidRPr="009F3B7B">
        <w:rPr>
          <w:noProof/>
          <w:lang w:eastAsia="ru-RU"/>
        </w:rPr>
        <mc:AlternateContent>
          <mc:Choice Requires="wps">
            <w:drawing>
              <wp:anchor distT="0" distB="0" distL="114300" distR="114300" simplePos="0" relativeHeight="252403712" behindDoc="1" locked="0" layoutInCell="1" allowOverlap="1" wp14:anchorId="11C12DA5" wp14:editId="3B00DA93">
                <wp:simplePos x="0" y="0"/>
                <wp:positionH relativeFrom="page">
                  <wp:posOffset>1121968</wp:posOffset>
                </wp:positionH>
                <wp:positionV relativeFrom="paragraph">
                  <wp:posOffset>-1</wp:posOffset>
                </wp:positionV>
                <wp:extent cx="6096" cy="6096"/>
                <wp:effectExtent l="0" t="0" r="0" b="0"/>
                <wp:wrapNone/>
                <wp:docPr id="60" name="Freeform 861"/>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cap="flat" cmpd="sng" algn="ctr">
                          <a:noFill/>
                          <a:prstDash val="solid"/>
                        </a:ln>
                        <a:effectLst/>
                      </wps:spPr>
                      <wps:bodyPr/>
                    </wps:wsp>
                  </a:graphicData>
                </a:graphic>
              </wp:anchor>
            </w:drawing>
          </mc:Choice>
          <mc:Fallback xmlns:w15="http://schemas.microsoft.com/office/word/2012/wordml" xmlns:w16se="http://schemas.microsoft.com/office/word/2015/wordml/symex" xmlns:cx="http://schemas.microsoft.com/office/drawing/2014/chartex">
            <w:pict>
              <v:shape w14:anchorId="3E125E64" id="Freeform 861" o:spid="_x0000_s1026" style="position:absolute;margin-left:88.35pt;margin-top:0;width:.5pt;height:.5pt;z-index:-250912768;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BfOHwIAALgEAAAOAAAAZHJzL2Uyb0RvYy54bWysVE2P2yAQvVfqf0DcGzs5pNsozh4apZeq&#10;XWm3P2CC8YeEATFsnPz7DkOceLuHSlV9gAGGx7w3M94+ngcjTjpg72wll4tSCm2Vq3vbVvLXy+HT&#10;gxQYwdZgnNWVvGiUj7uPH7aj3+iV65ypdRAEYnEz+kp2MfpNUaDq9AC4cF5bOmxcGCDSMrRFHWAk&#10;9MEUq7JcF6MLtQ9OaUTa3edDuWP8ptEq/mwa1FGYSlJskcfA4zGNxW4LmzaA73p1DQP+IYoBekuP&#10;3qD2EEG8hv4d1NCr4NA1caHcULim6ZVmDsRmWf7B5rkDr5kLiYP+JhP+P1j14/QURF9Xck3yWBgo&#10;R4egdVJcPKyXSaDR44b8nv1TuK6QzMT23IQhzcRDnFnUy01UfY5C0ea6/LKWQtEBW4RQ3C+qV4zf&#10;tGMQOH3HmPNRTxZ0k6XOdjIDZTXl03A+oxSUzyAF5fOY8+khpnspsmSKcYqiuxrpZHAn/eLYJ96D&#10;n8V4dzB27pgJveUzeUyzZ8ibJ9cZ0Z6Opzm7kfCTbH/xmUU3QSjjUGdRE1dW98af4OYKozN9feiN&#10;SawxtMevJogTpNbgjysYjO8g7y7zbka/+vMDb4CMTQIvV59LIqKAmrgxQFlRg6eyQttKAaalv4OK&#10;gV+wLsXAmfYB4x6wy+8xbEohy5CC1NzCOfFFqsNceck6uvrCBcn71B587drKqf/ma7LnP5zdbwAA&#10;AP//AwBQSwMEFAAGAAgAAAAhAKS6ePTZAAAABgEAAA8AAABkcnMvZG93bnJldi54bWxMj8FOwzAQ&#10;RO9I/IO1SNyoA6pqFOJUVQVCIA7Q8AGbeJtEje0odp3w92xPcNvRjGbfFNvFDiLRFHrvNNyvMhDk&#10;Gm9612r4rl7uHkGEiM7g4B1p+KEA2/L6qsDc+Nl9UTrEVnCJCzlq6GIccylD05HFsPIjOfaOfrIY&#10;WU6tNBPOXG4H+ZBlG2mxd/yhw5H2HTWnw9lqCFW1S+k5zUhy/7F+e1frz9da69ubZfcEItIS/8Jw&#10;wWd0KJmp9mdnghhYq43iqAZedLGVYlnzkYEsC/kfv/wFAAD//wMAUEsBAi0AFAAGAAgAAAAhALaD&#10;OJL+AAAA4QEAABMAAAAAAAAAAAAAAAAAAAAAAFtDb250ZW50X1R5cGVzXS54bWxQSwECLQAUAAYA&#10;CAAAACEAOP0h/9YAAACUAQAACwAAAAAAAAAAAAAAAAAvAQAAX3JlbHMvLnJlbHNQSwECLQAUAAYA&#10;CAAAACEAigwXzh8CAAC4BAAADgAAAAAAAAAAAAAAAAAuAgAAZHJzL2Uyb0RvYy54bWxQSwECLQAU&#10;AAYACAAAACEApLp49NkAAAAGAQAADwAAAAAAAAAAAAAAAAB5BAAAZHJzL2Rvd25yZXYueG1sUEsF&#10;BgAAAAAEAAQA8wAAAH8FAAAAAA==&#10;" path="m,6096r6096,l6096,,,,,6096xe" fillcolor="black" stroked="f" strokeweight="1pt">
                <v:path arrowok="t"/>
                <w10:wrap anchorx="page"/>
              </v:shape>
            </w:pict>
          </mc:Fallback>
        </mc:AlternateContent>
      </w:r>
      <w:r w:rsidRPr="009F3B7B">
        <w:rPr>
          <w:noProof/>
          <w:lang w:eastAsia="ru-RU"/>
        </w:rPr>
        <mc:AlternateContent>
          <mc:Choice Requires="wps">
            <w:drawing>
              <wp:anchor distT="0" distB="0" distL="114300" distR="114300" simplePos="0" relativeHeight="252404736" behindDoc="1" locked="0" layoutInCell="1" allowOverlap="1" wp14:anchorId="2ACE05C2" wp14:editId="3CBF9A79">
                <wp:simplePos x="0" y="0"/>
                <wp:positionH relativeFrom="page">
                  <wp:posOffset>4136771</wp:posOffset>
                </wp:positionH>
                <wp:positionV relativeFrom="paragraph">
                  <wp:posOffset>-1</wp:posOffset>
                </wp:positionV>
                <wp:extent cx="6095" cy="6096"/>
                <wp:effectExtent l="0" t="0" r="0" b="0"/>
                <wp:wrapNone/>
                <wp:docPr id="61" name="Freeform 862"/>
                <wp:cNvGraphicFramePr/>
                <a:graphic xmlns:a="http://schemas.openxmlformats.org/drawingml/2006/main">
                  <a:graphicData uri="http://schemas.microsoft.com/office/word/2010/wordprocessingShape">
                    <wps:wsp>
                      <wps:cNvSpPr/>
                      <wps:spPr>
                        <a:xfrm>
                          <a:off x="0" y="0"/>
                          <a:ext cx="6095" cy="6096"/>
                        </a:xfrm>
                        <a:custGeom>
                          <a:avLst/>
                          <a:gdLst/>
                          <a:ahLst/>
                          <a:cxnLst/>
                          <a:rect l="l" t="t" r="r" b="b"/>
                          <a:pathLst>
                            <a:path w="6095" h="6096">
                              <a:moveTo>
                                <a:pt x="0" y="6096"/>
                              </a:moveTo>
                              <a:lnTo>
                                <a:pt x="6095" y="6096"/>
                              </a:lnTo>
                              <a:lnTo>
                                <a:pt x="6095" y="0"/>
                              </a:lnTo>
                              <a:lnTo>
                                <a:pt x="0" y="0"/>
                              </a:lnTo>
                              <a:lnTo>
                                <a:pt x="0" y="6096"/>
                              </a:lnTo>
                              <a:close/>
                            </a:path>
                          </a:pathLst>
                        </a:custGeom>
                        <a:solidFill>
                          <a:srgbClr val="000000">
                            <a:alpha val="100000"/>
                          </a:srgbClr>
                        </a:solidFill>
                        <a:ln w="12700" cap="flat" cmpd="sng" algn="ctr">
                          <a:noFill/>
                          <a:prstDash val="solid"/>
                        </a:ln>
                        <a:effectLst/>
                      </wps:spPr>
                      <wps:bodyPr/>
                    </wps:wsp>
                  </a:graphicData>
                </a:graphic>
              </wp:anchor>
            </w:drawing>
          </mc:Choice>
          <mc:Fallback xmlns:w15="http://schemas.microsoft.com/office/word/2012/wordml" xmlns:w16se="http://schemas.microsoft.com/office/word/2015/wordml/symex" xmlns:cx="http://schemas.microsoft.com/office/drawing/2014/chartex">
            <w:pict>
              <v:shape w14:anchorId="05D97A78" id="Freeform 862" o:spid="_x0000_s1026" style="position:absolute;margin-left:325.75pt;margin-top:0;width:.5pt;height:.5pt;z-index:-250911744;visibility:visible;mso-wrap-style:square;mso-wrap-distance-left:9pt;mso-wrap-distance-top:0;mso-wrap-distance-right:9pt;mso-wrap-distance-bottom:0;mso-position-horizontal:absolute;mso-position-horizontal-relative:page;mso-position-vertical:absolute;mso-position-vertical-relative:text;v-text-anchor:top" coordsize="6095,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LJaIAIAALgEAAAOAAAAZHJzL2Uyb0RvYy54bWysVMuO0zAU3SPxD5b3NEklylA1nQVV2SAY&#10;aYYPuHWch+SXbE/T/j3X10mbgQUSIgv72r45Puc+vHu8aMXO0ofBmppXq5IzaYRtBtPV/OfL8cMD&#10;ZyGCaUBZI2t+lYE/7t+/241uK9e2t6qRniGICdvR1byP0W2LIoheaggr66TBw9Z6DRGXvisaDyOi&#10;a1Wsy3JTjNY3zlshQ8DdQz7ke8JvWynij7YNMjJVc+QWafQ0ntJY7Hew7Ty4fhATDfgHFhoGg5fe&#10;oA4Qgb364Q8oPQhvg23jSlhd2LYdhCQNqKYqf1Pz3IOTpAWDE9wtTOH/wYrv5yfPhqbmm4ozAxpz&#10;dPRSpoizh806BWh0YYt+z+7JT6uAZlJ7ab1OM+pgFwrq9RZUeYlM4Oam/PyRM4EHaG0SXnH/UbyG&#10;+FVaAoHztxBzPprZgn62xMXMpsespnwqymfkDPPpOcN8nnI+HcT0X2KWTDbOLPqJRDrR9ixfLPnE&#10;O/kFx7uDMkvHLOitntljnh1B3jypzlD2fDzP2Q3rcg7bX3wW7GYIoWyQOahJK0X3ph/hlhEOVg3N&#10;cVAqqQ6+O31Rnp0htQZ9VMGgXA95t8q7GX3ypwveACmTAlytP5UoRAA2casAsyK0w7IKpuMMVIev&#10;g4iebjA2caBMOx/iAUKf7yPYqUKUSSQltXBOfJHqMFdesk62uVJB0j62BzGbWjn133KN9vLB2f8C&#10;AAD//wMAUEsDBBQABgAIAAAAIQBMze5K2gAAAAYBAAAPAAAAZHJzL2Rvd25yZXYueG1sTI8xa8Mw&#10;EIX3Qv+DuEKX0MgJ2BTXcggNmbK0SYaMF+tqm1gnY8mx++97ndrx8T7efVdsZtepOw2h9WxgtUxA&#10;EVfetlwbOJ/2L6+gQkS22HkmA98UYFM+PhSYWz/xJ92PsVYywiFHA02Mfa51qBpyGJa+J5buyw8O&#10;o8Sh1nbAScZdp9dJkmmHLcuFBnt6b6i6HUdnoNLz7nTY4+VjZ0N2PvA4LeqFMc9P8/YNVKQ5/sHw&#10;qy/qUIrT1Y9sg+oMZOkqFdSAfCR1lq4lXoVLQJeF/q9f/gAAAP//AwBQSwECLQAUAAYACAAAACEA&#10;toM4kv4AAADhAQAAEwAAAAAAAAAAAAAAAAAAAAAAW0NvbnRlbnRfVHlwZXNdLnhtbFBLAQItABQA&#10;BgAIAAAAIQA4/SH/1gAAAJQBAAALAAAAAAAAAAAAAAAAAC8BAABfcmVscy8ucmVsc1BLAQItABQA&#10;BgAIAAAAIQDRnLJaIAIAALgEAAAOAAAAAAAAAAAAAAAAAC4CAABkcnMvZTJvRG9jLnhtbFBLAQIt&#10;ABQABgAIAAAAIQBMze5K2gAAAAYBAAAPAAAAAAAAAAAAAAAAAHoEAABkcnMvZG93bnJldi54bWxQ&#10;SwUGAAAAAAQABADzAAAAgQUAAAAA&#10;" path="m,6096r6095,l6095,,,,,6096xe" fillcolor="black" stroked="f" strokeweight="1pt">
                <v:path arrowok="t"/>
                <w10:wrap anchorx="page"/>
              </v:shape>
            </w:pict>
          </mc:Fallback>
        </mc:AlternateContent>
      </w:r>
      <w:r w:rsidRPr="009F3B7B">
        <w:rPr>
          <w:noProof/>
          <w:lang w:eastAsia="ru-RU"/>
        </w:rPr>
        <mc:AlternateContent>
          <mc:Choice Requires="wps">
            <w:drawing>
              <wp:anchor distT="0" distB="0" distL="114300" distR="114300" simplePos="0" relativeHeight="252405760" behindDoc="1" locked="0" layoutInCell="1" allowOverlap="1" wp14:anchorId="1D95FA3D" wp14:editId="1DADA751">
                <wp:simplePos x="0" y="0"/>
                <wp:positionH relativeFrom="page">
                  <wp:posOffset>7117968</wp:posOffset>
                </wp:positionH>
                <wp:positionV relativeFrom="paragraph">
                  <wp:posOffset>-1</wp:posOffset>
                </wp:positionV>
                <wp:extent cx="6096" cy="6096"/>
                <wp:effectExtent l="0" t="0" r="0" b="0"/>
                <wp:wrapNone/>
                <wp:docPr id="62" name="Freeform 863"/>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cap="flat" cmpd="sng" algn="ctr">
                          <a:noFill/>
                          <a:prstDash val="solid"/>
                        </a:ln>
                        <a:effectLst/>
                      </wps:spPr>
                      <wps:bodyPr/>
                    </wps:wsp>
                  </a:graphicData>
                </a:graphic>
              </wp:anchor>
            </w:drawing>
          </mc:Choice>
          <mc:Fallback xmlns:w15="http://schemas.microsoft.com/office/word/2012/wordml" xmlns:w16se="http://schemas.microsoft.com/office/word/2015/wordml/symex" xmlns:cx="http://schemas.microsoft.com/office/drawing/2014/chartex">
            <w:pict>
              <v:shape w14:anchorId="45300FFE" id="Freeform 863" o:spid="_x0000_s1026" style="position:absolute;margin-left:560.45pt;margin-top:0;width:.5pt;height:.5pt;z-index:-250910720;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2fHIAIAALgEAAAOAAAAZHJzL2Uyb0RvYy54bWysVE2P2yAQvVfqf0DcGzuplG6jOHtolF6q&#10;dqXd/oAJxh8SBsSwcfLvOwxx4m0Plar6AAMMj3nzZrx9PA9GnHTA3tlKLhelFNoqV/e2reTPl8OH&#10;Bykwgq3BOKsredEoH3fv321Hv9Er1zlT6yAIxOJm9JXsYvSbokDV6QFw4by2dNi4MECkZWiLOsBI&#10;6IMpVmW5LkYXah+c0oi0u8+Hcsf4TaNV/NE0qKMwlaTYIo+Bx2Mai90WNm0A3/XqGgb8QxQD9JYe&#10;vUHtIYJ4Df0fUEOvgkPXxIVyQ+GapleaORCbZfkbm+cOvGYulBz0tzTh/4NV309PQfR1JdcrKSwM&#10;pNEhaJ0yLh7WH1OCRo8b8nv2T+G6QjIT23MThjQTD3HmpF5uSdXnKBRtrsvPaykUHbBFCMX9onrF&#10;+FU7BoHTN4xZj3qyoJssdbaTGUjVpKdhPaMUpGeQgvQ8Zj09xHQvRZZMMU5RdFcjnQzupF8c+8R7&#10;8LMY7w7Gzh0zobd8Jo9p9gx58+Q6I9rT8TRnN6rLKW1/8ZlFN0Eo41DnpCaunN0bf4KbZxid6etD&#10;b0xijaE9fjFBnCC1Bn9cwWB8B3l3mXcz+tWfH3gDZGxK8HL1qSQiCqiJGwOkiho8lRXaVgowLf0d&#10;VAz8gnUpBlbaB4x7wC6/x7BJQk5DClJzC2fhi1SHufKSdXT1hQuS96k9+Nq1lVP/zddkz384u18A&#10;AAD//wMAUEsDBBQABgAIAAAAIQCgRiJo3AAAAAgBAAAPAAAAZHJzL2Rvd25yZXYueG1sTI/NTsMw&#10;EITvSLyDtUjcqJ2o4ieNU1UVCIE4lIYHcOJtEhGvo9hNwtuzPcFtRzOa/SbfLq4XE46h86QhWSkQ&#10;SLW3HTUavsqXu0cQIRqypveEGn4wwLa4vspNZv1MnzgdYyO4hEJmNLQxDpmUoW7RmbDyAxJ7Jz86&#10;E1mOjbSjmbnc9TJV6l460xF/aM2A+xbr7+PZaQhluZum52k2KPcf67f3h/XhtdL69mbZbUBEXOJf&#10;GC74jA4FM1X+TDaInnWSqifOauBJFz9JE9YVXwpkkcv/A4pfAAAA//8DAFBLAQItABQABgAIAAAA&#10;IQC2gziS/gAAAOEBAAATAAAAAAAAAAAAAAAAAAAAAABbQ29udGVudF9UeXBlc10ueG1sUEsBAi0A&#10;FAAGAAgAAAAhADj9If/WAAAAlAEAAAsAAAAAAAAAAAAAAAAALwEAAF9yZWxzLy5yZWxzUEsBAi0A&#10;FAAGAAgAAAAhAJ8vZ8cgAgAAuAQAAA4AAAAAAAAAAAAAAAAALgIAAGRycy9lMm9Eb2MueG1sUEsB&#10;Ai0AFAAGAAgAAAAhAKBGImjcAAAACAEAAA8AAAAAAAAAAAAAAAAAegQAAGRycy9kb3ducmV2Lnht&#10;bFBLBQYAAAAABAAEAPMAAACDBQAAAAA=&#10;" path="m,6096r6096,l6096,,,,,6096xe" fillcolor="black" stroked="f" strokeweight="1pt">
                <v:path arrowok="t"/>
                <w10:wrap anchorx="page"/>
              </v:shape>
            </w:pict>
          </mc:Fallback>
        </mc:AlternateContent>
      </w:r>
      <w:r w:rsidRPr="009F3B7B">
        <w:rPr>
          <w:noProof/>
          <w:lang w:eastAsia="ru-RU"/>
        </w:rPr>
        <mc:AlternateContent>
          <mc:Choice Requires="wps">
            <w:drawing>
              <wp:anchor distT="0" distB="0" distL="114300" distR="114300" simplePos="0" relativeHeight="252407808" behindDoc="1" locked="0" layoutInCell="1" allowOverlap="1" wp14:anchorId="29F887E6" wp14:editId="3E82423F">
                <wp:simplePos x="0" y="0"/>
                <wp:positionH relativeFrom="page">
                  <wp:posOffset>9933431</wp:posOffset>
                </wp:positionH>
                <wp:positionV relativeFrom="paragraph">
                  <wp:posOffset>-1</wp:posOffset>
                </wp:positionV>
                <wp:extent cx="6096" cy="6096"/>
                <wp:effectExtent l="0" t="0" r="0" b="0"/>
                <wp:wrapNone/>
                <wp:docPr id="63" name="Freeform 864"/>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cap="flat" cmpd="sng" algn="ctr">
                          <a:noFill/>
                          <a:prstDash val="solid"/>
                        </a:ln>
                        <a:effectLst/>
                      </wps:spPr>
                      <wps:bodyPr/>
                    </wps:wsp>
                  </a:graphicData>
                </a:graphic>
              </wp:anchor>
            </w:drawing>
          </mc:Choice>
          <mc:Fallback xmlns:w15="http://schemas.microsoft.com/office/word/2012/wordml" xmlns:w16se="http://schemas.microsoft.com/office/word/2015/wordml/symex" xmlns:cx="http://schemas.microsoft.com/office/drawing/2014/chartex">
            <w:pict>
              <v:shape w14:anchorId="5FB39D81" id="Freeform 864" o:spid="_x0000_s1026" style="position:absolute;margin-left:782.15pt;margin-top:0;width:.5pt;height:.5pt;z-index:-250908672;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Y+8IQIAALgEAAAOAAAAZHJzL2Uyb0RvYy54bWysVE1v2zAMvQ/YfxB0X+xkQ9YFcXpYkF2G&#10;rUDbH8DI8gcgS4Koxsm/H0XFqbsdBgzzQaIk6omPj/T2/jwYcdIBe2cruVyUUmirXN3btpLPT4cP&#10;d1JgBFuDcVZX8qJR3u/ev9uOfqNXrnOm1kEQiMXN6CvZxeg3RYGq0wPgwnlt6bBxYYBIy9AWdYCR&#10;0AdTrMpyXYwu1D44pRFpd58P5Y7xm0ar+LNpUEdhKkmxRR4Dj8c0FrstbNoAvuvVNQz4hygG6C09&#10;eoPaQwTxEvo/oIZeBYeuiQvlhsI1Ta80cyA2y/I3No8deM1cKDnob2nC/werfpwegujrSq4/SmFh&#10;II0OQeuUcXG3/pQSNHrckN+jfwjXFZKZ2J6bMKSZeIgzJ/VyS6o+R6Foc11+WUuh6IAtQiheL6oX&#10;jN+0YxA4fceY9agnC7rJUmc7mYFUTXoa1jNKQXoGKUjPY9bTQ0z3UmTJFOMURXc10sngTvrJsU98&#10;DX4W46uDsXPHTOgtn8ljmj1D3jy5zoj2dDzN2Y3qckrbX3xm0U0QyjjUOamJK2f3xp/g5hlGZ/r6&#10;0BuTWGNoj19NECdIrcEfVzAY30HeXebdjH715wfeABmbErxcfS6JiAJq4sYAqaIGT2WFtpUCTEt/&#10;BxUDv2BdioGV9gHjHrDL7zFskpDTkILU3MJZ+CLVYa68ZB1dfeGC5H1qD752beXUf/M12fMfzu4X&#10;AAAA//8DAFBLAwQUAAYACAAAACEAb3F1BNsAAAAIAQAADwAAAGRycy9kb3ducmV2LnhtbEyPQU+E&#10;MBCF7yb+h2ZMvLlFBTRI2Ww2GqPxoIs/YKAjEGlLaLfgv3f2pLd5eS9vvlduVzOKSLMfnFVwvUlA&#10;kG2dHmyn4LN+uroH4QNajaOzpOCHPGyr87MSC+0W+0HxEDrBJdYXqKAPYSqk9G1PBv3GTWTZ+3Kz&#10;wcBy7qSeceFyM8qbJMmlwcHyhx4n2vfUfh+ORoGv612Mj3FBkvu39OX1Ln1/bpS6vFh3DyACreEv&#10;DCd8RoeKmRp3tNqLkXWWp7ecVcCTTn6WZ6wbvhKQVSn/D6h+AQAA//8DAFBLAQItABQABgAIAAAA&#10;IQC2gziS/gAAAOEBAAATAAAAAAAAAAAAAAAAAAAAAABbQ29udGVudF9UeXBlc10ueG1sUEsBAi0A&#10;FAAGAAgAAAAhADj9If/WAAAAlAEAAAsAAAAAAAAAAAAAAAAALwEAAF9yZWxzLy5yZWxzUEsBAi0A&#10;FAAGAAgAAAAhAOHtj7whAgAAuAQAAA4AAAAAAAAAAAAAAAAALgIAAGRycy9lMm9Eb2MueG1sUEsB&#10;Ai0AFAAGAAgAAAAhAG9xdQTbAAAACAEAAA8AAAAAAAAAAAAAAAAAewQAAGRycy9kb3ducmV2Lnht&#10;bFBLBQYAAAAABAAEAPMAAACDBQAAAAA=&#10;" path="m,6096r6096,l6096,,,,,6096xe" fillcolor="black" stroked="f" strokeweight="1pt">
                <v:path arrowok="t"/>
                <w10:wrap anchorx="page"/>
              </v:shape>
            </w:pict>
          </mc:Fallback>
        </mc:AlternateContent>
      </w:r>
      <w:r w:rsidRPr="009F3B7B">
        <w:rPr>
          <w:noProof/>
          <w:lang w:eastAsia="ru-RU"/>
        </w:rPr>
        <mc:AlternateContent>
          <mc:Choice Requires="wps">
            <w:drawing>
              <wp:anchor distT="0" distB="0" distL="114300" distR="114300" simplePos="0" relativeHeight="252406784" behindDoc="1" locked="0" layoutInCell="1" allowOverlap="1" wp14:anchorId="26342D80" wp14:editId="3AC24D55">
                <wp:simplePos x="0" y="0"/>
                <wp:positionH relativeFrom="page">
                  <wp:posOffset>9933431</wp:posOffset>
                </wp:positionH>
                <wp:positionV relativeFrom="paragraph">
                  <wp:posOffset>-1</wp:posOffset>
                </wp:positionV>
                <wp:extent cx="6096" cy="6096"/>
                <wp:effectExtent l="0" t="0" r="0" b="0"/>
                <wp:wrapNone/>
                <wp:docPr id="3808" name="Freeform 865"/>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cap="flat" cmpd="sng" algn="ctr">
                          <a:noFill/>
                          <a:prstDash val="solid"/>
                        </a:ln>
                        <a:effectLst/>
                      </wps:spPr>
                      <wps:bodyPr/>
                    </wps:wsp>
                  </a:graphicData>
                </a:graphic>
              </wp:anchor>
            </w:drawing>
          </mc:Choice>
          <mc:Fallback xmlns:w15="http://schemas.microsoft.com/office/word/2012/wordml" xmlns:w16se="http://schemas.microsoft.com/office/word/2015/wordml/symex" xmlns:cx="http://schemas.microsoft.com/office/drawing/2014/chartex">
            <w:pict>
              <v:shape w14:anchorId="2A70A8BB" id="Freeform 865" o:spid="_x0000_s1026" style="position:absolute;margin-left:782.15pt;margin-top:0;width:.5pt;height:.5pt;z-index:-250909696;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QlJIQIAALoEAAAOAAAAZHJzL2Uyb0RvYy54bWysVE2P0zAQvSPxHyzfadIiSqma7oGqXBCs&#10;tLs/YOo4H5K/ZHub9t8zHjdpFg5IiBzssT1+njdvJruHi1bsLH3oran4clFyJo2wdW/air88Hz9s&#10;OAsRTA3KGlnxqwz8Yf/+3W5wW7mynVW19AxBTNgOruJdjG5bFEF0UkNYWCcNHjbWa4i49G1RexgQ&#10;XatiVZbrYrC+dt4KGQLuHvIh3xN+00gRfzZNkJGpimNskUZP4ymNxX4H29aD63pxCwP+IQoNvcFH&#10;J6gDRGCvvv8DSvfC22CbuBBWF7ZpeiGJA7JZlr+xeerASeKCyQluSlP4f7Dix/nRs76u+MdNiVoZ&#10;0KjS0UuZcs42608pRYMLW/R8co/+tgpoJr6Xxus0IxN2obRep7TKS2QCN9fllzVnAg/IQoTiflG8&#10;hvhNWgKB8/cQsyL1aEE3WuJiRtOjrklRRYpGzlBRzxkqesqKOojpXoosmWwYo+huRjrR9iyfLfnE&#10;e/CzGO8OyswdM6G3fEaPcXYEOXlSpSHt8XicsxtW5pi2v/jMohshhLJB5qQmrpTdiT/CzTMcrOrr&#10;Y69UYh18e/qqPDtDag76qIZBuQ7y7jLvZvSbPz3wBkiZlODl6nOJRARgGzcKUBWhHRZWMC1noFr8&#10;P4jo6QVjUwyktPMhHiB0+T2CTRJSGlKQkpo4C1+kOsyVl6yTra9UkLSPDULXbs2cOnC+Rnv+y9n/&#10;AgAA//8DAFBLAwQUAAYACAAAACEAb3F1BNsAAAAIAQAADwAAAGRycy9kb3ducmV2LnhtbEyPQU+E&#10;MBCF7yb+h2ZMvLlFBTRI2Ww2GqPxoIs/YKAjEGlLaLfgv3f2pLd5eS9vvlduVzOKSLMfnFVwvUlA&#10;kG2dHmyn4LN+uroH4QNajaOzpOCHPGyr87MSC+0W+0HxEDrBJdYXqKAPYSqk9G1PBv3GTWTZ+3Kz&#10;wcBy7qSeceFyM8qbJMmlwcHyhx4n2vfUfh+ORoGv612Mj3FBkvu39OX1Ln1/bpS6vFh3DyACreEv&#10;DCd8RoeKmRp3tNqLkXWWp7ecVcCTTn6WZ6wbvhKQVSn/D6h+AQAA//8DAFBLAQItABQABgAIAAAA&#10;IQC2gziS/gAAAOEBAAATAAAAAAAAAAAAAAAAAAAAAABbQ29udGVudF9UeXBlc10ueG1sUEsBAi0A&#10;FAAGAAgAAAAhADj9If/WAAAAlAEAAAsAAAAAAAAAAAAAAAAALwEAAF9yZWxzLy5yZWxzUEsBAi0A&#10;FAAGAAgAAAAhAPExCUkhAgAAugQAAA4AAAAAAAAAAAAAAAAALgIAAGRycy9lMm9Eb2MueG1sUEsB&#10;Ai0AFAAGAAgAAAAhAG9xdQTbAAAACAEAAA8AAAAAAAAAAAAAAAAAewQAAGRycy9kb3ducmV2Lnht&#10;bFBLBQYAAAAABAAEAPMAAACDBQAAAAA=&#10;" path="m,6096r6096,l6096,,,,,6096xe" fillcolor="black" stroked="f" strokeweight="1pt">
                <v:path arrowok="t"/>
                <w10:wrap anchorx="page"/>
              </v:shape>
            </w:pict>
          </mc:Fallback>
        </mc:AlternateContent>
      </w:r>
    </w:p>
    <w:tbl>
      <w:tblPr>
        <w:tblStyle w:val="ab"/>
        <w:tblpPr w:vertAnchor="text" w:horzAnchor="page" w:tblpX="896" w:tblpY="-270"/>
        <w:tblOverlap w:val="never"/>
        <w:tblW w:w="10211" w:type="dxa"/>
        <w:tblLayout w:type="fixed"/>
        <w:tblLook w:val="04A0" w:firstRow="1" w:lastRow="0" w:firstColumn="1" w:lastColumn="0" w:noHBand="0" w:noVBand="1"/>
      </w:tblPr>
      <w:tblGrid>
        <w:gridCol w:w="421"/>
        <w:gridCol w:w="3402"/>
        <w:gridCol w:w="1701"/>
        <w:gridCol w:w="1701"/>
        <w:gridCol w:w="1544"/>
        <w:gridCol w:w="1442"/>
      </w:tblGrid>
      <w:tr w:rsidR="00A64E1C" w:rsidRPr="009F3B7B" w14:paraId="46FB2595" w14:textId="77777777" w:rsidTr="00A64E1C">
        <w:trPr>
          <w:trHeight w:val="330"/>
        </w:trPr>
        <w:tc>
          <w:tcPr>
            <w:tcW w:w="421" w:type="dxa"/>
            <w:vMerge w:val="restart"/>
            <w:tcBorders>
              <w:bottom w:val="nil"/>
            </w:tcBorders>
            <w:shd w:val="clear" w:color="auto" w:fill="C6D9F1" w:themeFill="text2" w:themeFillTint="33"/>
          </w:tcPr>
          <w:p w14:paraId="655479D7" w14:textId="77777777" w:rsidR="00A64E1C" w:rsidRPr="009F3B7B" w:rsidRDefault="00A64E1C" w:rsidP="00A64E1C">
            <w:pPr>
              <w:spacing w:before="93" w:line="276" w:lineRule="auto"/>
              <w:ind w:left="-21" w:firstLine="0"/>
              <w:rPr>
                <w:rFonts w:cs="Times New Roman"/>
                <w:szCs w:val="24"/>
              </w:rPr>
            </w:pPr>
            <w:r w:rsidRPr="009F3B7B">
              <w:rPr>
                <w:rFonts w:cs="Times New Roman"/>
                <w:szCs w:val="24"/>
              </w:rPr>
              <w:t xml:space="preserve">N,  </w:t>
            </w:r>
          </w:p>
          <w:p w14:paraId="74D30E9F" w14:textId="77777777" w:rsidR="00A64E1C" w:rsidRPr="009F3B7B" w:rsidRDefault="00A64E1C" w:rsidP="00A64E1C">
            <w:pPr>
              <w:spacing w:line="276" w:lineRule="auto"/>
              <w:ind w:left="-21" w:firstLine="0"/>
              <w:rPr>
                <w:szCs w:val="24"/>
              </w:rPr>
            </w:pPr>
            <w:proofErr w:type="gramStart"/>
            <w:r w:rsidRPr="009F3B7B">
              <w:rPr>
                <w:rFonts w:cs="Times New Roman"/>
                <w:szCs w:val="24"/>
              </w:rPr>
              <w:t>п</w:t>
            </w:r>
            <w:proofErr w:type="gramEnd"/>
            <w:r w:rsidRPr="009F3B7B">
              <w:rPr>
                <w:rFonts w:cs="Times New Roman"/>
                <w:szCs w:val="24"/>
              </w:rPr>
              <w:t>/п</w:t>
            </w:r>
          </w:p>
        </w:tc>
        <w:tc>
          <w:tcPr>
            <w:tcW w:w="3402" w:type="dxa"/>
            <w:vMerge w:val="restart"/>
            <w:tcBorders>
              <w:bottom w:val="nil"/>
            </w:tcBorders>
            <w:shd w:val="clear" w:color="auto" w:fill="C6D9F1" w:themeFill="text2" w:themeFillTint="33"/>
          </w:tcPr>
          <w:p w14:paraId="5FE4E65E" w14:textId="77777777" w:rsidR="00A64E1C" w:rsidRPr="009F3B7B" w:rsidRDefault="00A64E1C" w:rsidP="00A64E1C">
            <w:pPr>
              <w:spacing w:line="276" w:lineRule="auto"/>
              <w:ind w:left="-21" w:firstLine="0"/>
              <w:rPr>
                <w:szCs w:val="24"/>
              </w:rPr>
            </w:pPr>
            <w:r w:rsidRPr="009F3B7B">
              <w:rPr>
                <w:rFonts w:cs="Times New Roman"/>
                <w:position w:val="11"/>
                <w:szCs w:val="24"/>
              </w:rPr>
              <w:t xml:space="preserve">Наименование организации  </w:t>
            </w:r>
          </w:p>
        </w:tc>
        <w:tc>
          <w:tcPr>
            <w:tcW w:w="3402" w:type="dxa"/>
            <w:gridSpan w:val="2"/>
            <w:shd w:val="clear" w:color="auto" w:fill="C6D9F1" w:themeFill="text2" w:themeFillTint="33"/>
          </w:tcPr>
          <w:p w14:paraId="6B6680AF" w14:textId="77777777" w:rsidR="00A64E1C" w:rsidRPr="009F3B7B" w:rsidRDefault="00A64E1C" w:rsidP="00A64E1C">
            <w:pPr>
              <w:spacing w:line="276" w:lineRule="auto"/>
              <w:ind w:left="-21" w:firstLine="0"/>
              <w:rPr>
                <w:szCs w:val="24"/>
              </w:rPr>
            </w:pPr>
            <w:r w:rsidRPr="009F3B7B">
              <w:rPr>
                <w:rFonts w:cs="Times New Roman"/>
                <w:szCs w:val="24"/>
              </w:rPr>
              <w:t>на питьевую воду</w:t>
            </w:r>
          </w:p>
        </w:tc>
        <w:tc>
          <w:tcPr>
            <w:tcW w:w="2986" w:type="dxa"/>
            <w:gridSpan w:val="2"/>
            <w:shd w:val="clear" w:color="auto" w:fill="C6D9F1" w:themeFill="text2" w:themeFillTint="33"/>
          </w:tcPr>
          <w:p w14:paraId="56639FED" w14:textId="77777777" w:rsidR="00A64E1C" w:rsidRPr="009F3B7B" w:rsidRDefault="00A64E1C" w:rsidP="00A64E1C">
            <w:pPr>
              <w:spacing w:line="276" w:lineRule="auto"/>
              <w:ind w:left="-21" w:firstLine="0"/>
              <w:rPr>
                <w:szCs w:val="24"/>
              </w:rPr>
            </w:pPr>
            <w:r w:rsidRPr="009F3B7B">
              <w:rPr>
                <w:szCs w:val="24"/>
              </w:rPr>
              <w:t>на транспортировку сточных вод</w:t>
            </w:r>
          </w:p>
        </w:tc>
      </w:tr>
      <w:tr w:rsidR="00A64E1C" w:rsidRPr="009F3B7B" w14:paraId="2FD76F57" w14:textId="77777777" w:rsidTr="00A64E1C">
        <w:trPr>
          <w:trHeight w:val="460"/>
        </w:trPr>
        <w:tc>
          <w:tcPr>
            <w:tcW w:w="421" w:type="dxa"/>
            <w:vMerge/>
            <w:tcBorders>
              <w:top w:val="nil"/>
            </w:tcBorders>
            <w:shd w:val="clear" w:color="auto" w:fill="C6D9F1" w:themeFill="text2" w:themeFillTint="33"/>
          </w:tcPr>
          <w:p w14:paraId="2BDDA0D8" w14:textId="77777777" w:rsidR="00A64E1C" w:rsidRPr="009F3B7B" w:rsidRDefault="00A64E1C" w:rsidP="00A64E1C">
            <w:pPr>
              <w:spacing w:line="276" w:lineRule="auto"/>
              <w:ind w:left="-21" w:firstLine="0"/>
              <w:rPr>
                <w:szCs w:val="24"/>
              </w:rPr>
            </w:pPr>
          </w:p>
        </w:tc>
        <w:tc>
          <w:tcPr>
            <w:tcW w:w="3402" w:type="dxa"/>
            <w:vMerge/>
            <w:tcBorders>
              <w:top w:val="nil"/>
            </w:tcBorders>
            <w:shd w:val="clear" w:color="auto" w:fill="C6D9F1" w:themeFill="text2" w:themeFillTint="33"/>
          </w:tcPr>
          <w:p w14:paraId="70703E88" w14:textId="77777777" w:rsidR="00A64E1C" w:rsidRPr="009F3B7B" w:rsidRDefault="00A64E1C" w:rsidP="00A64E1C">
            <w:pPr>
              <w:spacing w:line="276" w:lineRule="auto"/>
              <w:ind w:left="-21" w:firstLine="0"/>
              <w:rPr>
                <w:szCs w:val="24"/>
              </w:rPr>
            </w:pPr>
          </w:p>
        </w:tc>
        <w:tc>
          <w:tcPr>
            <w:tcW w:w="1701" w:type="dxa"/>
            <w:shd w:val="clear" w:color="auto" w:fill="C6D9F1" w:themeFill="text2" w:themeFillTint="33"/>
          </w:tcPr>
          <w:p w14:paraId="1D1BCCDD" w14:textId="77777777" w:rsidR="00A64E1C" w:rsidRPr="009F3B7B" w:rsidRDefault="00A64E1C" w:rsidP="00A64E1C">
            <w:pPr>
              <w:spacing w:line="276" w:lineRule="auto"/>
              <w:ind w:left="-21" w:firstLine="0"/>
              <w:rPr>
                <w:rFonts w:cs="Times New Roman"/>
                <w:szCs w:val="24"/>
              </w:rPr>
            </w:pPr>
            <w:r w:rsidRPr="009F3B7B">
              <w:rPr>
                <w:rFonts w:cs="Times New Roman"/>
                <w:szCs w:val="24"/>
              </w:rPr>
              <w:t xml:space="preserve">тариф   </w:t>
            </w:r>
            <w:r w:rsidRPr="009F3B7B">
              <w:rPr>
                <w:szCs w:val="24"/>
              </w:rPr>
              <w:br w:type="textWrapping" w:clear="all"/>
            </w:r>
            <w:r w:rsidRPr="009F3B7B">
              <w:rPr>
                <w:rFonts w:cs="Times New Roman"/>
                <w:szCs w:val="24"/>
              </w:rPr>
              <w:t>(р</w:t>
            </w:r>
            <w:r w:rsidRPr="009F3B7B">
              <w:rPr>
                <w:rFonts w:cs="Times New Roman"/>
                <w:spacing w:val="-3"/>
                <w:szCs w:val="24"/>
              </w:rPr>
              <w:t>у</w:t>
            </w:r>
            <w:r w:rsidRPr="009F3B7B">
              <w:rPr>
                <w:rFonts w:cs="Times New Roman"/>
                <w:szCs w:val="24"/>
              </w:rPr>
              <w:t xml:space="preserve">б./куб. м)  </w:t>
            </w:r>
          </w:p>
          <w:p w14:paraId="4E8EEB83" w14:textId="77777777" w:rsidR="00A64E1C" w:rsidRPr="009F3B7B" w:rsidRDefault="00A64E1C" w:rsidP="00A64E1C">
            <w:pPr>
              <w:spacing w:line="276" w:lineRule="auto"/>
              <w:ind w:left="-21" w:firstLine="0"/>
              <w:rPr>
                <w:szCs w:val="24"/>
              </w:rPr>
            </w:pPr>
          </w:p>
        </w:tc>
        <w:tc>
          <w:tcPr>
            <w:tcW w:w="1701" w:type="dxa"/>
            <w:shd w:val="clear" w:color="auto" w:fill="C6D9F1" w:themeFill="text2" w:themeFillTint="33"/>
          </w:tcPr>
          <w:p w14:paraId="5BEDE764" w14:textId="77777777" w:rsidR="00A64E1C" w:rsidRPr="009F3B7B" w:rsidRDefault="00A64E1C" w:rsidP="00A64E1C">
            <w:pPr>
              <w:spacing w:line="276" w:lineRule="auto"/>
              <w:ind w:left="-21" w:firstLine="0"/>
              <w:rPr>
                <w:rFonts w:cs="Times New Roman"/>
                <w:szCs w:val="24"/>
              </w:rPr>
            </w:pPr>
            <w:r w:rsidRPr="009F3B7B">
              <w:rPr>
                <w:rFonts w:cs="Times New Roman"/>
                <w:szCs w:val="24"/>
              </w:rPr>
              <w:t xml:space="preserve">тариф для населения   </w:t>
            </w:r>
            <w:r w:rsidRPr="009F3B7B">
              <w:rPr>
                <w:szCs w:val="24"/>
              </w:rPr>
              <w:br w:type="textWrapping" w:clear="all"/>
            </w:r>
            <w:r w:rsidRPr="009F3B7B">
              <w:rPr>
                <w:rFonts w:cs="Times New Roman"/>
                <w:szCs w:val="24"/>
              </w:rPr>
              <w:t>(р</w:t>
            </w:r>
            <w:r w:rsidRPr="009F3B7B">
              <w:rPr>
                <w:rFonts w:cs="Times New Roman"/>
                <w:spacing w:val="-3"/>
                <w:szCs w:val="24"/>
              </w:rPr>
              <w:t>у</w:t>
            </w:r>
            <w:r w:rsidRPr="009F3B7B">
              <w:rPr>
                <w:rFonts w:cs="Times New Roman"/>
                <w:szCs w:val="24"/>
              </w:rPr>
              <w:t xml:space="preserve">б./куб. м)  </w:t>
            </w:r>
          </w:p>
        </w:tc>
        <w:tc>
          <w:tcPr>
            <w:tcW w:w="1544" w:type="dxa"/>
            <w:shd w:val="clear" w:color="auto" w:fill="C6D9F1" w:themeFill="text2" w:themeFillTint="33"/>
          </w:tcPr>
          <w:p w14:paraId="50D2C942" w14:textId="77777777" w:rsidR="00A64E1C" w:rsidRPr="009F3B7B" w:rsidRDefault="00A64E1C" w:rsidP="00A64E1C">
            <w:pPr>
              <w:spacing w:line="276" w:lineRule="auto"/>
              <w:ind w:left="-21" w:firstLine="0"/>
              <w:rPr>
                <w:rFonts w:cs="Times New Roman"/>
                <w:szCs w:val="24"/>
              </w:rPr>
            </w:pPr>
            <w:r w:rsidRPr="009F3B7B">
              <w:rPr>
                <w:rFonts w:cs="Times New Roman"/>
                <w:szCs w:val="24"/>
              </w:rPr>
              <w:t xml:space="preserve">тариф   </w:t>
            </w:r>
            <w:r w:rsidRPr="009F3B7B">
              <w:rPr>
                <w:szCs w:val="24"/>
              </w:rPr>
              <w:br w:type="textWrapping" w:clear="all"/>
            </w:r>
            <w:r w:rsidRPr="009F3B7B">
              <w:rPr>
                <w:rFonts w:cs="Times New Roman"/>
                <w:szCs w:val="24"/>
              </w:rPr>
              <w:t>(р</w:t>
            </w:r>
            <w:r w:rsidRPr="009F3B7B">
              <w:rPr>
                <w:rFonts w:cs="Times New Roman"/>
                <w:spacing w:val="-3"/>
                <w:szCs w:val="24"/>
              </w:rPr>
              <w:t>у</w:t>
            </w:r>
            <w:r w:rsidRPr="009F3B7B">
              <w:rPr>
                <w:rFonts w:cs="Times New Roman"/>
                <w:szCs w:val="24"/>
              </w:rPr>
              <w:t xml:space="preserve">б./куб. м)  </w:t>
            </w:r>
          </w:p>
          <w:p w14:paraId="417FD253" w14:textId="77777777" w:rsidR="00A64E1C" w:rsidRPr="009F3B7B" w:rsidRDefault="00A64E1C" w:rsidP="00A64E1C">
            <w:pPr>
              <w:spacing w:line="276" w:lineRule="auto"/>
              <w:ind w:left="-21" w:firstLine="0"/>
              <w:rPr>
                <w:szCs w:val="24"/>
              </w:rPr>
            </w:pPr>
          </w:p>
        </w:tc>
        <w:tc>
          <w:tcPr>
            <w:tcW w:w="1442" w:type="dxa"/>
            <w:shd w:val="clear" w:color="auto" w:fill="C6D9F1" w:themeFill="text2" w:themeFillTint="33"/>
          </w:tcPr>
          <w:p w14:paraId="5FB4A2D3" w14:textId="77777777" w:rsidR="00A64E1C" w:rsidRPr="009F3B7B" w:rsidRDefault="00A64E1C" w:rsidP="00A64E1C">
            <w:pPr>
              <w:spacing w:before="4" w:line="276" w:lineRule="auto"/>
              <w:ind w:left="-21" w:firstLine="0"/>
              <w:rPr>
                <w:rFonts w:cs="Times New Roman"/>
                <w:szCs w:val="24"/>
              </w:rPr>
            </w:pPr>
            <w:r w:rsidRPr="009F3B7B">
              <w:rPr>
                <w:rFonts w:cs="Times New Roman"/>
                <w:szCs w:val="24"/>
              </w:rPr>
              <w:t xml:space="preserve">тариф для населения   </w:t>
            </w:r>
            <w:r w:rsidRPr="009F3B7B">
              <w:rPr>
                <w:szCs w:val="24"/>
              </w:rPr>
              <w:br w:type="textWrapping" w:clear="all"/>
            </w:r>
            <w:r w:rsidRPr="009F3B7B">
              <w:rPr>
                <w:rFonts w:cs="Times New Roman"/>
                <w:szCs w:val="24"/>
              </w:rPr>
              <w:t>(р</w:t>
            </w:r>
            <w:r w:rsidRPr="009F3B7B">
              <w:rPr>
                <w:rFonts w:cs="Times New Roman"/>
                <w:spacing w:val="-3"/>
                <w:szCs w:val="24"/>
              </w:rPr>
              <w:t>у</w:t>
            </w:r>
            <w:r w:rsidRPr="009F3B7B">
              <w:rPr>
                <w:rFonts w:cs="Times New Roman"/>
                <w:szCs w:val="24"/>
              </w:rPr>
              <w:t xml:space="preserve">б./куб. м)  </w:t>
            </w:r>
          </w:p>
        </w:tc>
      </w:tr>
      <w:tr w:rsidR="00A64E1C" w:rsidRPr="009F3B7B" w14:paraId="37B297B6" w14:textId="77777777" w:rsidTr="00A64E1C">
        <w:trPr>
          <w:trHeight w:val="330"/>
        </w:trPr>
        <w:tc>
          <w:tcPr>
            <w:tcW w:w="10211" w:type="dxa"/>
            <w:gridSpan w:val="6"/>
          </w:tcPr>
          <w:p w14:paraId="76D72BA7" w14:textId="77777777" w:rsidR="00A64E1C" w:rsidRPr="009F3B7B" w:rsidRDefault="00A64E1C" w:rsidP="00A64E1C">
            <w:pPr>
              <w:spacing w:before="21" w:line="276" w:lineRule="auto"/>
              <w:ind w:left="-21" w:firstLine="0"/>
              <w:rPr>
                <w:rFonts w:cs="Times New Roman"/>
                <w:szCs w:val="24"/>
              </w:rPr>
            </w:pPr>
            <w:r w:rsidRPr="009F3B7B">
              <w:rPr>
                <w:rFonts w:cs="Times New Roman"/>
                <w:szCs w:val="24"/>
              </w:rPr>
              <w:t xml:space="preserve">ООО СК </w:t>
            </w:r>
            <w:r w:rsidRPr="009F3B7B">
              <w:rPr>
                <w:rFonts w:cs="Times New Roman"/>
                <w:spacing w:val="-5"/>
                <w:szCs w:val="24"/>
              </w:rPr>
              <w:t>«</w:t>
            </w:r>
            <w:proofErr w:type="spellStart"/>
            <w:r w:rsidRPr="009F3B7B">
              <w:rPr>
                <w:rFonts w:cs="Times New Roman"/>
                <w:szCs w:val="24"/>
              </w:rPr>
              <w:t>РесурсТранзит</w:t>
            </w:r>
            <w:proofErr w:type="spellEnd"/>
            <w:r w:rsidRPr="009F3B7B">
              <w:rPr>
                <w:rFonts w:cs="Times New Roman"/>
                <w:spacing w:val="-5"/>
                <w:szCs w:val="24"/>
              </w:rPr>
              <w:t>»</w:t>
            </w:r>
            <w:r w:rsidRPr="009F3B7B">
              <w:rPr>
                <w:rFonts w:cs="Times New Roman"/>
                <w:szCs w:val="24"/>
              </w:rPr>
              <w:t xml:space="preserve"> на территории Ушаковского муниципального образования  </w:t>
            </w:r>
          </w:p>
        </w:tc>
      </w:tr>
      <w:tr w:rsidR="00A64E1C" w:rsidRPr="009F3B7B" w14:paraId="48B4EF3B" w14:textId="77777777" w:rsidTr="00A64E1C">
        <w:trPr>
          <w:trHeight w:val="330"/>
        </w:trPr>
        <w:tc>
          <w:tcPr>
            <w:tcW w:w="421" w:type="dxa"/>
          </w:tcPr>
          <w:p w14:paraId="5972E620" w14:textId="77777777" w:rsidR="00A64E1C" w:rsidRPr="009F3B7B" w:rsidRDefault="00A64E1C" w:rsidP="00A64E1C">
            <w:pPr>
              <w:spacing w:before="20" w:line="276" w:lineRule="auto"/>
              <w:ind w:left="-21" w:firstLine="0"/>
              <w:rPr>
                <w:rFonts w:cs="Times New Roman"/>
                <w:szCs w:val="24"/>
              </w:rPr>
            </w:pPr>
            <w:r w:rsidRPr="009F3B7B">
              <w:rPr>
                <w:rFonts w:cs="Times New Roman"/>
                <w:szCs w:val="24"/>
              </w:rPr>
              <w:t xml:space="preserve">1  </w:t>
            </w:r>
          </w:p>
        </w:tc>
        <w:tc>
          <w:tcPr>
            <w:tcW w:w="3402" w:type="dxa"/>
          </w:tcPr>
          <w:p w14:paraId="27F33EA1" w14:textId="77777777" w:rsidR="00A64E1C" w:rsidRPr="009F3B7B" w:rsidRDefault="00A64E1C" w:rsidP="00A64E1C">
            <w:pPr>
              <w:spacing w:before="20" w:line="276" w:lineRule="auto"/>
              <w:ind w:left="-21" w:firstLine="0"/>
              <w:rPr>
                <w:rFonts w:cs="Times New Roman"/>
                <w:szCs w:val="24"/>
              </w:rPr>
            </w:pPr>
            <w:r w:rsidRPr="009F3B7B">
              <w:rPr>
                <w:rFonts w:cs="Times New Roman"/>
                <w:szCs w:val="24"/>
              </w:rPr>
              <w:t xml:space="preserve">с 01.07.2019 по 31.12.2019  </w:t>
            </w:r>
          </w:p>
        </w:tc>
        <w:tc>
          <w:tcPr>
            <w:tcW w:w="1701" w:type="dxa"/>
          </w:tcPr>
          <w:p w14:paraId="39B67AA2" w14:textId="77777777" w:rsidR="00A64E1C" w:rsidRPr="009F3B7B" w:rsidRDefault="00A64E1C" w:rsidP="00A64E1C">
            <w:pPr>
              <w:spacing w:before="20" w:line="276" w:lineRule="auto"/>
              <w:ind w:left="-21" w:firstLine="0"/>
              <w:rPr>
                <w:rFonts w:cs="Times New Roman"/>
                <w:szCs w:val="24"/>
              </w:rPr>
            </w:pPr>
            <w:r w:rsidRPr="009F3B7B">
              <w:rPr>
                <w:rFonts w:cs="Times New Roman"/>
                <w:szCs w:val="24"/>
              </w:rPr>
              <w:t xml:space="preserve">38,82  </w:t>
            </w:r>
          </w:p>
        </w:tc>
        <w:tc>
          <w:tcPr>
            <w:tcW w:w="1701" w:type="dxa"/>
          </w:tcPr>
          <w:p w14:paraId="288B7205" w14:textId="77777777" w:rsidR="00A64E1C" w:rsidRPr="009F3B7B" w:rsidRDefault="00A64E1C" w:rsidP="00A64E1C">
            <w:pPr>
              <w:spacing w:before="20" w:line="276" w:lineRule="auto"/>
              <w:ind w:left="-21" w:firstLine="0"/>
              <w:rPr>
                <w:rFonts w:cs="Times New Roman"/>
                <w:szCs w:val="24"/>
              </w:rPr>
            </w:pPr>
            <w:r w:rsidRPr="009F3B7B">
              <w:rPr>
                <w:rFonts w:cs="Times New Roman"/>
                <w:szCs w:val="24"/>
              </w:rPr>
              <w:t xml:space="preserve">38,82  </w:t>
            </w:r>
          </w:p>
        </w:tc>
        <w:tc>
          <w:tcPr>
            <w:tcW w:w="1544" w:type="dxa"/>
          </w:tcPr>
          <w:p w14:paraId="08A1E324" w14:textId="77777777" w:rsidR="00A64E1C" w:rsidRPr="009F3B7B" w:rsidRDefault="00A64E1C" w:rsidP="00A64E1C">
            <w:pPr>
              <w:spacing w:before="20" w:line="276" w:lineRule="auto"/>
              <w:ind w:left="-21" w:firstLine="0"/>
              <w:rPr>
                <w:rFonts w:cs="Times New Roman"/>
                <w:szCs w:val="24"/>
              </w:rPr>
            </w:pPr>
            <w:r w:rsidRPr="009F3B7B">
              <w:rPr>
                <w:rFonts w:cs="Times New Roman"/>
                <w:szCs w:val="24"/>
              </w:rPr>
              <w:t xml:space="preserve">9,78  </w:t>
            </w:r>
          </w:p>
        </w:tc>
        <w:tc>
          <w:tcPr>
            <w:tcW w:w="1442" w:type="dxa"/>
          </w:tcPr>
          <w:p w14:paraId="45938DD5" w14:textId="77777777" w:rsidR="00A64E1C" w:rsidRPr="009F3B7B" w:rsidRDefault="00A64E1C" w:rsidP="00A64E1C">
            <w:pPr>
              <w:spacing w:before="20" w:line="276" w:lineRule="auto"/>
              <w:ind w:left="-21" w:firstLine="0"/>
              <w:rPr>
                <w:rFonts w:cs="Times New Roman"/>
                <w:szCs w:val="24"/>
              </w:rPr>
            </w:pPr>
            <w:r w:rsidRPr="009F3B7B">
              <w:rPr>
                <w:rFonts w:cs="Times New Roman"/>
                <w:szCs w:val="24"/>
              </w:rPr>
              <w:t xml:space="preserve">-  </w:t>
            </w:r>
          </w:p>
        </w:tc>
      </w:tr>
      <w:tr w:rsidR="00A64E1C" w:rsidRPr="009F3B7B" w14:paraId="1AFD3762" w14:textId="77777777" w:rsidTr="00A64E1C">
        <w:trPr>
          <w:trHeight w:val="330"/>
        </w:trPr>
        <w:tc>
          <w:tcPr>
            <w:tcW w:w="421" w:type="dxa"/>
          </w:tcPr>
          <w:p w14:paraId="604A95E1" w14:textId="77777777" w:rsidR="00A64E1C" w:rsidRPr="009F3B7B" w:rsidRDefault="00A64E1C" w:rsidP="00A64E1C">
            <w:pPr>
              <w:spacing w:line="276" w:lineRule="auto"/>
              <w:ind w:left="-21" w:firstLine="0"/>
              <w:rPr>
                <w:rFonts w:cs="Times New Roman"/>
                <w:szCs w:val="24"/>
              </w:rPr>
            </w:pPr>
            <w:r w:rsidRPr="009F3B7B">
              <w:rPr>
                <w:rFonts w:cs="Times New Roman"/>
                <w:szCs w:val="24"/>
              </w:rPr>
              <w:t xml:space="preserve">  </w:t>
            </w:r>
          </w:p>
        </w:tc>
        <w:tc>
          <w:tcPr>
            <w:tcW w:w="3402" w:type="dxa"/>
          </w:tcPr>
          <w:p w14:paraId="2864C4B6" w14:textId="77777777" w:rsidR="00A64E1C" w:rsidRPr="009F3B7B" w:rsidRDefault="00A64E1C" w:rsidP="00A64E1C">
            <w:pPr>
              <w:spacing w:line="276" w:lineRule="auto"/>
              <w:ind w:left="-21" w:firstLine="0"/>
              <w:rPr>
                <w:rFonts w:cs="Times New Roman"/>
                <w:szCs w:val="24"/>
              </w:rPr>
            </w:pPr>
            <w:r w:rsidRPr="009F3B7B">
              <w:rPr>
                <w:rFonts w:cs="Times New Roman"/>
                <w:szCs w:val="24"/>
              </w:rPr>
              <w:t xml:space="preserve">с 01.01.2020 по 30.06.2020  </w:t>
            </w:r>
          </w:p>
        </w:tc>
        <w:tc>
          <w:tcPr>
            <w:tcW w:w="1701" w:type="dxa"/>
          </w:tcPr>
          <w:p w14:paraId="3CDB4A24" w14:textId="77777777" w:rsidR="00A64E1C" w:rsidRPr="009F3B7B" w:rsidRDefault="00A64E1C" w:rsidP="00A64E1C">
            <w:pPr>
              <w:spacing w:line="276" w:lineRule="auto"/>
              <w:ind w:left="-21" w:firstLine="0"/>
              <w:rPr>
                <w:rFonts w:cs="Times New Roman"/>
                <w:szCs w:val="24"/>
              </w:rPr>
            </w:pPr>
            <w:r w:rsidRPr="009F3B7B">
              <w:rPr>
                <w:rFonts w:cs="Times New Roman"/>
                <w:szCs w:val="24"/>
              </w:rPr>
              <w:t xml:space="preserve">  </w:t>
            </w:r>
          </w:p>
        </w:tc>
        <w:tc>
          <w:tcPr>
            <w:tcW w:w="1701" w:type="dxa"/>
          </w:tcPr>
          <w:p w14:paraId="43B8209E" w14:textId="77777777" w:rsidR="00A64E1C" w:rsidRPr="009F3B7B" w:rsidRDefault="00A64E1C" w:rsidP="00A64E1C">
            <w:pPr>
              <w:spacing w:line="276" w:lineRule="auto"/>
              <w:ind w:left="-21" w:firstLine="0"/>
              <w:rPr>
                <w:rFonts w:cs="Times New Roman"/>
                <w:szCs w:val="24"/>
              </w:rPr>
            </w:pPr>
            <w:r w:rsidRPr="009F3B7B">
              <w:rPr>
                <w:rFonts w:cs="Times New Roman"/>
                <w:szCs w:val="24"/>
              </w:rPr>
              <w:t xml:space="preserve">  </w:t>
            </w:r>
          </w:p>
        </w:tc>
        <w:tc>
          <w:tcPr>
            <w:tcW w:w="1544" w:type="dxa"/>
          </w:tcPr>
          <w:p w14:paraId="09C82990" w14:textId="77777777" w:rsidR="00A64E1C" w:rsidRPr="009F3B7B" w:rsidRDefault="00A64E1C" w:rsidP="00A64E1C">
            <w:pPr>
              <w:spacing w:line="276" w:lineRule="auto"/>
              <w:ind w:left="-21" w:firstLine="0"/>
              <w:rPr>
                <w:rFonts w:cs="Times New Roman"/>
                <w:szCs w:val="24"/>
              </w:rPr>
            </w:pPr>
            <w:r w:rsidRPr="009F3B7B">
              <w:rPr>
                <w:rFonts w:cs="Times New Roman"/>
                <w:szCs w:val="24"/>
              </w:rPr>
              <w:t xml:space="preserve">9,78  </w:t>
            </w:r>
          </w:p>
        </w:tc>
        <w:tc>
          <w:tcPr>
            <w:tcW w:w="1442" w:type="dxa"/>
          </w:tcPr>
          <w:p w14:paraId="5EEF3CD2" w14:textId="77777777" w:rsidR="00A64E1C" w:rsidRPr="009F3B7B" w:rsidRDefault="00A64E1C" w:rsidP="00A64E1C">
            <w:pPr>
              <w:spacing w:line="276" w:lineRule="auto"/>
              <w:ind w:left="-21" w:firstLine="0"/>
              <w:rPr>
                <w:rFonts w:cs="Times New Roman"/>
                <w:szCs w:val="24"/>
              </w:rPr>
            </w:pPr>
            <w:r w:rsidRPr="009F3B7B">
              <w:rPr>
                <w:rFonts w:cs="Times New Roman"/>
                <w:szCs w:val="24"/>
              </w:rPr>
              <w:t xml:space="preserve">-  </w:t>
            </w:r>
          </w:p>
        </w:tc>
      </w:tr>
      <w:tr w:rsidR="00A64E1C" w:rsidRPr="009F3B7B" w14:paraId="56227833" w14:textId="77777777" w:rsidTr="00A64E1C">
        <w:trPr>
          <w:trHeight w:val="330"/>
        </w:trPr>
        <w:tc>
          <w:tcPr>
            <w:tcW w:w="421" w:type="dxa"/>
          </w:tcPr>
          <w:p w14:paraId="7F425E13" w14:textId="77777777" w:rsidR="00A64E1C" w:rsidRPr="009F3B7B" w:rsidRDefault="00A64E1C" w:rsidP="00A64E1C">
            <w:pPr>
              <w:spacing w:line="276" w:lineRule="auto"/>
              <w:ind w:left="-21" w:firstLine="0"/>
              <w:rPr>
                <w:rFonts w:cs="Times New Roman"/>
                <w:szCs w:val="24"/>
              </w:rPr>
            </w:pPr>
            <w:r w:rsidRPr="009F3B7B">
              <w:rPr>
                <w:rFonts w:cs="Times New Roman"/>
                <w:szCs w:val="24"/>
              </w:rPr>
              <w:t xml:space="preserve">  </w:t>
            </w:r>
          </w:p>
        </w:tc>
        <w:tc>
          <w:tcPr>
            <w:tcW w:w="3402" w:type="dxa"/>
          </w:tcPr>
          <w:p w14:paraId="301FF6F0" w14:textId="77777777" w:rsidR="00A64E1C" w:rsidRPr="009F3B7B" w:rsidRDefault="00A64E1C" w:rsidP="00A64E1C">
            <w:pPr>
              <w:spacing w:line="276" w:lineRule="auto"/>
              <w:ind w:left="-21" w:firstLine="0"/>
              <w:rPr>
                <w:rFonts w:cs="Times New Roman"/>
                <w:szCs w:val="24"/>
              </w:rPr>
            </w:pPr>
            <w:r w:rsidRPr="009F3B7B">
              <w:rPr>
                <w:rFonts w:cs="Times New Roman"/>
                <w:szCs w:val="24"/>
              </w:rPr>
              <w:t xml:space="preserve">с 01.07.2020 по 31.12.2020  </w:t>
            </w:r>
          </w:p>
        </w:tc>
        <w:tc>
          <w:tcPr>
            <w:tcW w:w="1701" w:type="dxa"/>
          </w:tcPr>
          <w:p w14:paraId="55512E93" w14:textId="77777777" w:rsidR="00A64E1C" w:rsidRPr="009F3B7B" w:rsidRDefault="00A64E1C" w:rsidP="00A64E1C">
            <w:pPr>
              <w:spacing w:line="276" w:lineRule="auto"/>
              <w:ind w:left="-21" w:firstLine="0"/>
              <w:rPr>
                <w:rFonts w:cs="Times New Roman"/>
                <w:szCs w:val="24"/>
              </w:rPr>
            </w:pPr>
            <w:r w:rsidRPr="009F3B7B">
              <w:rPr>
                <w:rFonts w:cs="Times New Roman"/>
                <w:szCs w:val="24"/>
              </w:rPr>
              <w:t xml:space="preserve">  </w:t>
            </w:r>
          </w:p>
        </w:tc>
        <w:tc>
          <w:tcPr>
            <w:tcW w:w="1701" w:type="dxa"/>
          </w:tcPr>
          <w:p w14:paraId="2674B1FE" w14:textId="77777777" w:rsidR="00A64E1C" w:rsidRPr="009F3B7B" w:rsidRDefault="00A64E1C" w:rsidP="00A64E1C">
            <w:pPr>
              <w:spacing w:line="276" w:lineRule="auto"/>
              <w:ind w:left="-21" w:firstLine="0"/>
              <w:rPr>
                <w:rFonts w:cs="Times New Roman"/>
                <w:szCs w:val="24"/>
              </w:rPr>
            </w:pPr>
            <w:r w:rsidRPr="009F3B7B">
              <w:rPr>
                <w:rFonts w:cs="Times New Roman"/>
                <w:szCs w:val="24"/>
              </w:rPr>
              <w:t xml:space="preserve">  </w:t>
            </w:r>
          </w:p>
        </w:tc>
        <w:tc>
          <w:tcPr>
            <w:tcW w:w="1544" w:type="dxa"/>
          </w:tcPr>
          <w:p w14:paraId="65DD2906" w14:textId="77777777" w:rsidR="00A64E1C" w:rsidRPr="009F3B7B" w:rsidRDefault="00A64E1C" w:rsidP="00A64E1C">
            <w:pPr>
              <w:spacing w:line="276" w:lineRule="auto"/>
              <w:ind w:left="-21" w:firstLine="0"/>
              <w:rPr>
                <w:rFonts w:cs="Times New Roman"/>
                <w:szCs w:val="24"/>
              </w:rPr>
            </w:pPr>
            <w:r w:rsidRPr="009F3B7B">
              <w:rPr>
                <w:rFonts w:cs="Times New Roman"/>
                <w:szCs w:val="24"/>
              </w:rPr>
              <w:t xml:space="preserve">10,03  </w:t>
            </w:r>
          </w:p>
        </w:tc>
        <w:tc>
          <w:tcPr>
            <w:tcW w:w="1442" w:type="dxa"/>
          </w:tcPr>
          <w:p w14:paraId="707BBD85" w14:textId="77777777" w:rsidR="00A64E1C" w:rsidRPr="009F3B7B" w:rsidRDefault="00A64E1C" w:rsidP="00A64E1C">
            <w:pPr>
              <w:spacing w:line="276" w:lineRule="auto"/>
              <w:ind w:left="-21" w:firstLine="0"/>
              <w:rPr>
                <w:rFonts w:cs="Times New Roman"/>
                <w:szCs w:val="24"/>
              </w:rPr>
            </w:pPr>
            <w:r w:rsidRPr="009F3B7B">
              <w:rPr>
                <w:rFonts w:cs="Times New Roman"/>
                <w:szCs w:val="24"/>
              </w:rPr>
              <w:t xml:space="preserve">-  </w:t>
            </w:r>
          </w:p>
        </w:tc>
      </w:tr>
    </w:tbl>
    <w:p w14:paraId="47779D79" w14:textId="77777777" w:rsidR="006C7710" w:rsidRPr="009F3B7B" w:rsidRDefault="00A64E1C" w:rsidP="00A64E1C">
      <w:pPr>
        <w:tabs>
          <w:tab w:val="left" w:pos="1122"/>
        </w:tabs>
        <w:spacing w:line="276" w:lineRule="auto"/>
        <w:ind w:firstLine="0"/>
      </w:pPr>
      <w:r w:rsidRPr="009F3B7B">
        <w:rPr>
          <w:sz w:val="28"/>
          <w:szCs w:val="28"/>
        </w:rPr>
        <w:t>Таблица</w:t>
      </w:r>
      <w:r w:rsidRPr="009F3B7B">
        <w:rPr>
          <w:spacing w:val="37"/>
          <w:sz w:val="28"/>
          <w:szCs w:val="28"/>
        </w:rPr>
        <w:t xml:space="preserve"> </w:t>
      </w:r>
      <w:r w:rsidR="006C7710" w:rsidRPr="009F3B7B">
        <w:rPr>
          <w:sz w:val="28"/>
          <w:szCs w:val="28"/>
        </w:rPr>
        <w:t>4</w:t>
      </w:r>
      <w:r w:rsidRPr="009F3B7B">
        <w:rPr>
          <w:sz w:val="28"/>
          <w:szCs w:val="28"/>
        </w:rPr>
        <w:t xml:space="preserve"> –</w:t>
      </w:r>
      <w:r w:rsidRPr="009F3B7B">
        <w:rPr>
          <w:spacing w:val="34"/>
          <w:sz w:val="28"/>
          <w:szCs w:val="28"/>
        </w:rPr>
        <w:t xml:space="preserve"> </w:t>
      </w:r>
      <w:r w:rsidRPr="009F3B7B">
        <w:rPr>
          <w:sz w:val="28"/>
          <w:szCs w:val="28"/>
        </w:rPr>
        <w:t>Тарифы</w:t>
      </w:r>
      <w:r w:rsidRPr="009F3B7B">
        <w:rPr>
          <w:spacing w:val="36"/>
          <w:sz w:val="28"/>
          <w:szCs w:val="28"/>
        </w:rPr>
        <w:t xml:space="preserve"> </w:t>
      </w:r>
      <w:r w:rsidRPr="009F3B7B">
        <w:rPr>
          <w:sz w:val="28"/>
          <w:szCs w:val="28"/>
        </w:rPr>
        <w:t>на</w:t>
      </w:r>
      <w:r w:rsidRPr="009F3B7B">
        <w:rPr>
          <w:spacing w:val="36"/>
          <w:sz w:val="28"/>
          <w:szCs w:val="28"/>
        </w:rPr>
        <w:t xml:space="preserve"> </w:t>
      </w:r>
      <w:r w:rsidRPr="009F3B7B">
        <w:rPr>
          <w:spacing w:val="-3"/>
          <w:sz w:val="28"/>
          <w:szCs w:val="28"/>
        </w:rPr>
        <w:t>у</w:t>
      </w:r>
      <w:r w:rsidRPr="009F3B7B">
        <w:rPr>
          <w:sz w:val="28"/>
          <w:szCs w:val="28"/>
        </w:rPr>
        <w:t>сл</w:t>
      </w:r>
      <w:r w:rsidRPr="009F3B7B">
        <w:rPr>
          <w:spacing w:val="-3"/>
          <w:sz w:val="28"/>
          <w:szCs w:val="28"/>
        </w:rPr>
        <w:t>у</w:t>
      </w:r>
      <w:r w:rsidRPr="009F3B7B">
        <w:rPr>
          <w:sz w:val="28"/>
          <w:szCs w:val="28"/>
        </w:rPr>
        <w:t>ги</w:t>
      </w:r>
      <w:r w:rsidRPr="009F3B7B">
        <w:rPr>
          <w:spacing w:val="36"/>
          <w:sz w:val="28"/>
          <w:szCs w:val="28"/>
        </w:rPr>
        <w:t xml:space="preserve"> </w:t>
      </w:r>
      <w:r w:rsidRPr="009F3B7B">
        <w:rPr>
          <w:sz w:val="28"/>
          <w:szCs w:val="28"/>
        </w:rPr>
        <w:t>водоснабжения</w:t>
      </w:r>
      <w:r w:rsidRPr="009F3B7B">
        <w:rPr>
          <w:spacing w:val="36"/>
          <w:sz w:val="28"/>
          <w:szCs w:val="28"/>
        </w:rPr>
        <w:t xml:space="preserve"> </w:t>
      </w:r>
      <w:r w:rsidRPr="009F3B7B">
        <w:rPr>
          <w:sz w:val="28"/>
          <w:szCs w:val="28"/>
        </w:rPr>
        <w:t>и</w:t>
      </w:r>
      <w:r w:rsidRPr="009F3B7B">
        <w:rPr>
          <w:spacing w:val="36"/>
          <w:sz w:val="28"/>
          <w:szCs w:val="28"/>
        </w:rPr>
        <w:t xml:space="preserve"> </w:t>
      </w:r>
      <w:r w:rsidRPr="009F3B7B">
        <w:rPr>
          <w:sz w:val="28"/>
          <w:szCs w:val="28"/>
        </w:rPr>
        <w:t>водоотведения</w:t>
      </w:r>
      <w:r w:rsidRPr="009F3B7B">
        <w:rPr>
          <w:spacing w:val="36"/>
          <w:sz w:val="28"/>
          <w:szCs w:val="28"/>
        </w:rPr>
        <w:t xml:space="preserve"> </w:t>
      </w:r>
      <w:r w:rsidRPr="009F3B7B">
        <w:rPr>
          <w:sz w:val="28"/>
          <w:szCs w:val="28"/>
        </w:rPr>
        <w:t>ООО</w:t>
      </w:r>
      <w:r w:rsidRPr="009F3B7B">
        <w:rPr>
          <w:spacing w:val="41"/>
          <w:sz w:val="28"/>
          <w:szCs w:val="28"/>
        </w:rPr>
        <w:t xml:space="preserve"> </w:t>
      </w:r>
      <w:r w:rsidRPr="009F3B7B">
        <w:rPr>
          <w:spacing w:val="-3"/>
          <w:sz w:val="28"/>
          <w:szCs w:val="28"/>
        </w:rPr>
        <w:t>«</w:t>
      </w:r>
      <w:proofErr w:type="spellStart"/>
      <w:r w:rsidRPr="009F3B7B">
        <w:rPr>
          <w:sz w:val="28"/>
          <w:szCs w:val="28"/>
        </w:rPr>
        <w:t>Ушаковская</w:t>
      </w:r>
      <w:proofErr w:type="spellEnd"/>
      <w:r w:rsidRPr="009F3B7B">
        <w:rPr>
          <w:spacing w:val="-3"/>
          <w:sz w:val="28"/>
          <w:szCs w:val="28"/>
        </w:rPr>
        <w:t>»</w:t>
      </w:r>
      <w:r w:rsidRPr="009F3B7B">
        <w:rPr>
          <w:sz w:val="28"/>
          <w:szCs w:val="28"/>
        </w:rPr>
        <w:t>,</w:t>
      </w:r>
      <w:r w:rsidRPr="009F3B7B">
        <w:rPr>
          <w:spacing w:val="38"/>
        </w:rPr>
        <w:t xml:space="preserve"> </w:t>
      </w:r>
      <w:r w:rsidRPr="009F3B7B">
        <w:rPr>
          <w:sz w:val="28"/>
          <w:szCs w:val="28"/>
        </w:rPr>
        <w:t>установленные</w:t>
      </w:r>
      <w:r w:rsidRPr="009F3B7B">
        <w:rPr>
          <w:spacing w:val="36"/>
          <w:sz w:val="28"/>
          <w:szCs w:val="28"/>
        </w:rPr>
        <w:t xml:space="preserve"> </w:t>
      </w:r>
      <w:r w:rsidRPr="009F3B7B">
        <w:rPr>
          <w:sz w:val="28"/>
          <w:szCs w:val="28"/>
        </w:rPr>
        <w:t>в</w:t>
      </w:r>
      <w:r w:rsidRPr="009F3B7B">
        <w:rPr>
          <w:spacing w:val="36"/>
          <w:sz w:val="28"/>
          <w:szCs w:val="28"/>
        </w:rPr>
        <w:t xml:space="preserve"> </w:t>
      </w:r>
      <w:r w:rsidRPr="009F3B7B">
        <w:rPr>
          <w:sz w:val="28"/>
          <w:szCs w:val="28"/>
        </w:rPr>
        <w:t>границах</w:t>
      </w:r>
      <w:r w:rsidRPr="009F3B7B">
        <w:rPr>
          <w:spacing w:val="36"/>
          <w:sz w:val="28"/>
          <w:szCs w:val="28"/>
        </w:rPr>
        <w:t xml:space="preserve"> </w:t>
      </w:r>
      <w:r w:rsidRPr="009F3B7B">
        <w:rPr>
          <w:sz w:val="28"/>
          <w:szCs w:val="28"/>
        </w:rPr>
        <w:t>Ушаковского</w:t>
      </w:r>
      <w:r w:rsidRPr="009F3B7B">
        <w:rPr>
          <w:spacing w:val="36"/>
          <w:sz w:val="28"/>
          <w:szCs w:val="28"/>
        </w:rPr>
        <w:t xml:space="preserve"> </w:t>
      </w:r>
      <w:r w:rsidRPr="009F3B7B">
        <w:rPr>
          <w:sz w:val="28"/>
          <w:szCs w:val="28"/>
        </w:rPr>
        <w:t>МО</w:t>
      </w:r>
      <w:r w:rsidRPr="009F3B7B">
        <w:rPr>
          <w:spacing w:val="36"/>
          <w:sz w:val="28"/>
          <w:szCs w:val="28"/>
        </w:rPr>
        <w:t xml:space="preserve"> </w:t>
      </w:r>
      <w:r w:rsidRPr="009F3B7B">
        <w:rPr>
          <w:sz w:val="28"/>
          <w:szCs w:val="28"/>
        </w:rPr>
        <w:t>в</w:t>
      </w:r>
      <w:r w:rsidRPr="009F3B7B">
        <w:rPr>
          <w:spacing w:val="36"/>
          <w:sz w:val="28"/>
          <w:szCs w:val="28"/>
        </w:rPr>
        <w:t xml:space="preserve"> </w:t>
      </w:r>
      <w:r w:rsidRPr="009F3B7B">
        <w:rPr>
          <w:sz w:val="28"/>
          <w:szCs w:val="28"/>
        </w:rPr>
        <w:t>период</w:t>
      </w:r>
      <w:r w:rsidRPr="009F3B7B">
        <w:rPr>
          <w:spacing w:val="35"/>
          <w:sz w:val="28"/>
          <w:szCs w:val="28"/>
        </w:rPr>
        <w:t xml:space="preserve"> </w:t>
      </w:r>
      <w:r w:rsidRPr="009F3B7B">
        <w:rPr>
          <w:sz w:val="28"/>
          <w:szCs w:val="28"/>
        </w:rPr>
        <w:t>с</w:t>
      </w:r>
      <w:r w:rsidRPr="009F3B7B">
        <w:rPr>
          <w:spacing w:val="36"/>
          <w:sz w:val="28"/>
          <w:szCs w:val="28"/>
        </w:rPr>
        <w:t xml:space="preserve"> </w:t>
      </w:r>
      <w:r w:rsidRPr="009F3B7B">
        <w:rPr>
          <w:sz w:val="28"/>
          <w:szCs w:val="28"/>
        </w:rPr>
        <w:t>01.01.2016</w:t>
      </w:r>
      <w:r w:rsidR="006C7710" w:rsidRPr="009F3B7B">
        <w:rPr>
          <w:spacing w:val="36"/>
          <w:sz w:val="28"/>
          <w:szCs w:val="28"/>
        </w:rPr>
        <w:t xml:space="preserve"> </w:t>
      </w:r>
      <w:r w:rsidRPr="009F3B7B">
        <w:rPr>
          <w:spacing w:val="-2"/>
          <w:sz w:val="28"/>
          <w:szCs w:val="28"/>
        </w:rPr>
        <w:t>г</w:t>
      </w:r>
      <w:r w:rsidRPr="009F3B7B">
        <w:rPr>
          <w:sz w:val="28"/>
          <w:szCs w:val="28"/>
        </w:rPr>
        <w:t>ода</w:t>
      </w:r>
      <w:r w:rsidRPr="009F3B7B">
        <w:rPr>
          <w:spacing w:val="36"/>
          <w:sz w:val="28"/>
          <w:szCs w:val="28"/>
        </w:rPr>
        <w:t xml:space="preserve"> </w:t>
      </w:r>
      <w:r w:rsidRPr="009F3B7B">
        <w:rPr>
          <w:sz w:val="28"/>
          <w:szCs w:val="28"/>
        </w:rPr>
        <w:t>для потребителей</w:t>
      </w:r>
      <w:r w:rsidRPr="009F3B7B">
        <w:t xml:space="preserve">  </w:t>
      </w:r>
    </w:p>
    <w:p w14:paraId="06D8A6B7" w14:textId="77777777" w:rsidR="00F52E47" w:rsidRPr="009F3B7B" w:rsidRDefault="00F52E47" w:rsidP="00A64E1C">
      <w:pPr>
        <w:tabs>
          <w:tab w:val="left" w:pos="1122"/>
        </w:tabs>
        <w:spacing w:line="276" w:lineRule="auto"/>
        <w:ind w:firstLine="0"/>
        <w:rPr>
          <w:szCs w:val="24"/>
        </w:rPr>
      </w:pPr>
    </w:p>
    <w:p w14:paraId="408075C0" w14:textId="77777777" w:rsidR="00F52E47" w:rsidRPr="009F3B7B" w:rsidRDefault="00F52E47" w:rsidP="00A64E1C">
      <w:pPr>
        <w:tabs>
          <w:tab w:val="left" w:pos="1122"/>
        </w:tabs>
        <w:spacing w:line="276" w:lineRule="auto"/>
        <w:ind w:firstLine="0"/>
        <w:rPr>
          <w:szCs w:val="24"/>
        </w:rPr>
      </w:pPr>
    </w:p>
    <w:p w14:paraId="036A1120" w14:textId="52E1077E" w:rsidR="00A64E1C" w:rsidRPr="009F3B7B" w:rsidRDefault="00A64E1C" w:rsidP="00A64E1C">
      <w:pPr>
        <w:tabs>
          <w:tab w:val="left" w:pos="1122"/>
        </w:tabs>
        <w:spacing w:line="276" w:lineRule="auto"/>
        <w:ind w:firstLine="0"/>
        <w:rPr>
          <w:szCs w:val="24"/>
        </w:rPr>
      </w:pPr>
      <w:r w:rsidRPr="009F3B7B">
        <w:rPr>
          <w:noProof/>
          <w:lang w:eastAsia="ru-RU"/>
        </w:rPr>
        <mc:AlternateContent>
          <mc:Choice Requires="wps">
            <w:drawing>
              <wp:anchor distT="0" distB="0" distL="114300" distR="114300" simplePos="0" relativeHeight="252409856" behindDoc="1" locked="0" layoutInCell="1" allowOverlap="1" wp14:anchorId="4B1D9ACF" wp14:editId="49C8C460">
                <wp:simplePos x="0" y="0"/>
                <wp:positionH relativeFrom="page">
                  <wp:posOffset>774191</wp:posOffset>
                </wp:positionH>
                <wp:positionV relativeFrom="paragraph">
                  <wp:posOffset>-1</wp:posOffset>
                </wp:positionV>
                <wp:extent cx="6096" cy="6096"/>
                <wp:effectExtent l="0" t="0" r="0" b="0"/>
                <wp:wrapNone/>
                <wp:docPr id="3809" name="Freeform 915"/>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cap="flat" cmpd="sng" algn="ctr">
                          <a:noFill/>
                          <a:prstDash val="solid"/>
                        </a:ln>
                        <a:effectLst/>
                      </wps:spPr>
                      <wps:bodyPr/>
                    </wps:wsp>
                  </a:graphicData>
                </a:graphic>
              </wp:anchor>
            </w:drawing>
          </mc:Choice>
          <mc:Fallback xmlns:w15="http://schemas.microsoft.com/office/word/2012/wordml" xmlns:w16se="http://schemas.microsoft.com/office/word/2015/wordml/symex" xmlns:cx="http://schemas.microsoft.com/office/drawing/2014/chartex">
            <w:pict>
              <v:shape w14:anchorId="28B9627F" id="Freeform 915" o:spid="_x0000_s1026" style="position:absolute;margin-left:60.95pt;margin-top:0;width:.5pt;height:.5pt;z-index:-250906624;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qGtIgIAALoEAAAOAAAAZHJzL2Uyb0RvYy54bWysVE2P0zAQvSPxHyzfadIiyjZqugeqckGw&#10;0i4/YOo4H5K/ZHub9t8zHjdtFg5IiBzssT1+njdvJtvHs1bsJH0YrKn5clFyJo2wzWC6mv98OXx4&#10;4CxEMA0oa2TNLzLwx937d9vRVXJle6sa6RmCmFCNruZ9jK4qiiB6qSEsrJMGD1vrNURc+q5oPIyI&#10;rlWxKst1MVrfOG+FDAF39/mQ7wi/baWIP9o2yMhUzTG2SKOn8ZjGYreFqvPg+kFcw4B/iELDYPDR&#10;G9QeIrBXP/wBpQfhbbBtXAirC9u2g5DEAdksy9/YPPfgJHHB5AR3S1P4f7Di++nJs6Gp+ceHcsOZ&#10;AY0qHbyUKedss/yUUjS6UKHns3vy11VAM/E9t16nGZmwM6X1ckurPEcmcHNdbtacCTwgCxGK+0Xx&#10;GuJXaQkETt9CzIo0kwX9ZImzmUyPuiZFFSkaOUNFPWeo6DEr6iCmeymyZLJxiqK/GulE25N8seQT&#10;78HPYrw7KDN3zITe8pk8ptkR5M2TKg1pT8fTnN2wMqe0/cVnFt0EIZQNMic1caXs3vgj3DzDwaqh&#10;OQxKJdbBd8cvyrMTpOagj2oYlOsh7y7zbka/+tMDb4CUSQlerj6XSEQAtnGrAFUR2mFhBdNxBqrD&#10;/4OInl4wNsVASjsf4h5Cn98j2CQhpSEFKamJs/BFqsNceck62uZCBUn72CB07drMqQPna7Tnv5zd&#10;LwAAAP//AwBQSwMEFAAGAAgAAAAhAJN/2ffaAAAABgEAAA8AAABkcnMvZG93bnJldi54bWxMj81O&#10;wzAQhO9IvIO1SNyo06jiJ8SpqgqEQBxKwwNs4iWJiNdR7Cbh7dme4LajGc1+k28X16uJxtB5NrBe&#10;JaCIa287bgx8ls8396BCRLbYeyYDPxRgW1xe5JhZP/MHTcfYKCnhkKGBNsYh0zrULTkMKz8Qi/fl&#10;R4dR5NhoO+Is5a7XaZLcaocdy4cWB9q3VH8fT85AKMvdND1NM5Lev29e3+42h5fKmOurZfcIKtIS&#10;/8Jwxhd0KISp8ie2QfWi0/WDRA3IorOdpiIrORLQRa7/4xe/AAAA//8DAFBLAQItABQABgAIAAAA&#10;IQC2gziS/gAAAOEBAAATAAAAAAAAAAAAAAAAAAAAAABbQ29udGVudF9UeXBlc10ueG1sUEsBAi0A&#10;FAAGAAgAAAAhADj9If/WAAAAlAEAAAsAAAAAAAAAAAAAAAAALwEAAF9yZWxzLy5yZWxzUEsBAi0A&#10;FAAGAAgAAAAhAGQyoa0iAgAAugQAAA4AAAAAAAAAAAAAAAAALgIAAGRycy9lMm9Eb2MueG1sUEsB&#10;Ai0AFAAGAAgAAAAhAJN/2ffaAAAABgEAAA8AAAAAAAAAAAAAAAAAfAQAAGRycy9kb3ducmV2Lnht&#10;bFBLBQYAAAAABAAEAPMAAACDBQAAAAA=&#10;" path="m,6096r6096,l6096,,,,,6096xe" fillcolor="black" stroked="f" strokeweight="1pt">
                <v:path arrowok="t"/>
                <w10:wrap anchorx="page"/>
              </v:shape>
            </w:pict>
          </mc:Fallback>
        </mc:AlternateContent>
      </w:r>
      <w:r w:rsidRPr="009F3B7B">
        <w:rPr>
          <w:noProof/>
          <w:lang w:eastAsia="ru-RU"/>
        </w:rPr>
        <mc:AlternateContent>
          <mc:Choice Requires="wps">
            <w:drawing>
              <wp:anchor distT="0" distB="0" distL="114300" distR="114300" simplePos="0" relativeHeight="252408832" behindDoc="1" locked="0" layoutInCell="1" allowOverlap="1" wp14:anchorId="36227429" wp14:editId="62CF2834">
                <wp:simplePos x="0" y="0"/>
                <wp:positionH relativeFrom="page">
                  <wp:posOffset>774191</wp:posOffset>
                </wp:positionH>
                <wp:positionV relativeFrom="paragraph">
                  <wp:posOffset>-1</wp:posOffset>
                </wp:positionV>
                <wp:extent cx="6096" cy="6096"/>
                <wp:effectExtent l="0" t="0" r="0" b="0"/>
                <wp:wrapNone/>
                <wp:docPr id="3810" name="Freeform 916"/>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cap="flat" cmpd="sng" algn="ctr">
                          <a:noFill/>
                          <a:prstDash val="solid"/>
                        </a:ln>
                        <a:effectLst/>
                      </wps:spPr>
                      <wps:bodyPr/>
                    </wps:wsp>
                  </a:graphicData>
                </a:graphic>
              </wp:anchor>
            </w:drawing>
          </mc:Choice>
          <mc:Fallback xmlns:w15="http://schemas.microsoft.com/office/word/2012/wordml" xmlns:w16se="http://schemas.microsoft.com/office/word/2015/wordml/symex" xmlns:cx="http://schemas.microsoft.com/office/drawing/2014/chartex">
            <w:pict>
              <v:shape w14:anchorId="30EB9734" id="Freeform 916" o:spid="_x0000_s1026" style="position:absolute;margin-left:60.95pt;margin-top:0;width:.5pt;height:.5pt;z-index:-250907648;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idfIQIAALoEAAAOAAAAZHJzL2Uyb0RvYy54bWysVE1v2zAMvQ/YfxB0X2ynQNYGcXpokF2G&#10;rUC7H8DI8gegL0hqnPz7UVScuN1hwDAfJEqinvgeSW8eT1qxo/RhsKbm1aLkTBphm8F0Nf/1uv9y&#10;z1mIYBpQ1sian2Xgj9vPnzajW8ul7a1qpGcIYsJ6dDXvY3TrogiilxrCwjpp8LC1XkPEpe+KxsOI&#10;6FoVy7JcFaP1jfNWyBBwd5cP+Zbw21aK+LNtg4xM1RxjizR6Gg9pLLYbWHceXD+ISxjwD1FoGAw+&#10;eoXaQQT25oc/oPQgvA22jQthdWHbdhCSOCCbqvzA5qUHJ4kLihPcVabw/2DFj+OzZ0NT87v7CgUy&#10;oDFLey9l0pw9VKsk0ejCGj1f3LO/rAKaie+p9TrNyISdSNbzVVZ5ikzg5qp8WHEm8IAsRChuF8Vb&#10;iN+kJRA4fg8xZ6SZLOgnS5zMZHrMa8qoooxGzjCjnjPM6CFn1EFM91JkyWTjFEV/MdKJtkf5askn&#10;3oKfxXhzUGbumAm95zN5TLMjyKsnVRrSno6nObuh8JNsf/GZRTdBCGWDzKImrqTulT/CzRUOVg3N&#10;flAqsQ6+Ozwpz46QmoM+qmFQroe8W+XdjH7xpwfeASmTBK6WX0skIgDbuFWAWRHaYWEF03EGqsP/&#10;g4ieXjA2xUCZdj7EHYQ+v0ewKYUkQwpSUhPnxBepDnPlJetgmzMVJO1jg9C1SzOnDpyv0Z7/cra/&#10;AQAA//8DAFBLAwQUAAYACAAAACEAk3/Z99oAAAAGAQAADwAAAGRycy9kb3ducmV2LnhtbEyPzU7D&#10;MBCE70i8g7VI3KjTqOInxKmqCoRAHErDA2ziJYmI11HsJuHt2Z7gtqMZzX6TbxfXq4nG0Hk2sF4l&#10;oIhrbztuDHyWzzf3oEJEtth7JgM/FGBbXF7kmFk/8wdNx9goKeGQoYE2xiHTOtQtOQwrPxCL9+VH&#10;h1Hk2Gg74izlrtdpktxqhx3LhxYH2rdUfx9PzkAoy900PU0zkt6/b17f7jaHl8qY66tl9wgq0hL/&#10;wnDGF3QohKnyJ7ZB9aLT9YNEDciis52mIis5EtBFrv/jF78AAAD//wMAUEsBAi0AFAAGAAgAAAAh&#10;ALaDOJL+AAAA4QEAABMAAAAAAAAAAAAAAAAAAAAAAFtDb250ZW50X1R5cGVzXS54bWxQSwECLQAU&#10;AAYACAAAACEAOP0h/9YAAACUAQAACwAAAAAAAAAAAAAAAAAvAQAAX3JlbHMvLnJlbHNQSwECLQAU&#10;AAYACAAAACEAGTonXyECAAC6BAAADgAAAAAAAAAAAAAAAAAuAgAAZHJzL2Uyb0RvYy54bWxQSwEC&#10;LQAUAAYACAAAACEAk3/Z99oAAAAGAQAADwAAAAAAAAAAAAAAAAB7BAAAZHJzL2Rvd25yZXYueG1s&#10;UEsFBgAAAAAEAAQA8wAAAIIFAAAAAA==&#10;" path="m,6096r6096,l6096,,,,,6096xe" fillcolor="black" stroked="f" strokeweight="1pt">
                <v:path arrowok="t"/>
                <w10:wrap anchorx="page"/>
              </v:shape>
            </w:pict>
          </mc:Fallback>
        </mc:AlternateContent>
      </w:r>
      <w:r w:rsidRPr="009F3B7B">
        <w:rPr>
          <w:noProof/>
          <w:lang w:eastAsia="ru-RU"/>
        </w:rPr>
        <mc:AlternateContent>
          <mc:Choice Requires="wps">
            <w:drawing>
              <wp:anchor distT="0" distB="0" distL="114300" distR="114300" simplePos="0" relativeHeight="252410880" behindDoc="1" locked="0" layoutInCell="1" allowOverlap="1" wp14:anchorId="40462E87" wp14:editId="5F73D080">
                <wp:simplePos x="0" y="0"/>
                <wp:positionH relativeFrom="page">
                  <wp:posOffset>1138732</wp:posOffset>
                </wp:positionH>
                <wp:positionV relativeFrom="paragraph">
                  <wp:posOffset>-1</wp:posOffset>
                </wp:positionV>
                <wp:extent cx="6096" cy="6096"/>
                <wp:effectExtent l="0" t="0" r="0" b="0"/>
                <wp:wrapNone/>
                <wp:docPr id="3811" name="Freeform 917"/>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cap="flat" cmpd="sng" algn="ctr">
                          <a:noFill/>
                          <a:prstDash val="solid"/>
                        </a:ln>
                        <a:effectLst/>
                      </wps:spPr>
                      <wps:bodyPr/>
                    </wps:wsp>
                  </a:graphicData>
                </a:graphic>
              </wp:anchor>
            </w:drawing>
          </mc:Choice>
          <mc:Fallback xmlns:w15="http://schemas.microsoft.com/office/word/2012/wordml" xmlns:w16se="http://schemas.microsoft.com/office/word/2015/wordml/symex" xmlns:cx="http://schemas.microsoft.com/office/drawing/2014/chartex">
            <w:pict>
              <v:shape w14:anchorId="77CA0438" id="Freeform 917" o:spid="_x0000_s1026" style="position:absolute;margin-left:89.65pt;margin-top:0;width:.5pt;height:.5pt;z-index:-250905600;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Ce2IgIAALoEAAAOAAAAZHJzL2Uyb0RvYy54bWysVE1v2zAMvQ/YfxB0X2xnQNoGcXpokF2G&#10;rUC7H8DI8gegL0hqnPz7UVScuNthwFAfJEqinvj4SG8eT1qxo/RhsKbm1aLkTBphm8F0Nf/1uv9y&#10;z1mIYBpQ1sian2Xgj9vPnzajW8ul7a1qpGcIYsJ6dDXvY3TrogiilxrCwjpp8LC1XkPEpe+KxsOI&#10;6FoVy7JcFaP1jfNWyBBwd5cP+Zbw21aK+LNtg4xM1RxjizR6Gg9pLLYbWHceXD+ISxjwH1FoGAw+&#10;eoXaQQT25oe/oPQgvA22jQthdWHbdhCSOCCbqvyDzUsPThIXTE5w1zSFj4MVP47Png1Nzb/eVxVn&#10;BjSqtPdSppyzh+oupWh0YY2eL+7ZX1YBzcT31HqdZmTCTpTW8zWt8hSZwM1V+bDiTOABWYhQ3C6K&#10;txC/SUsgcPweYlakmSzoJ0uczGR61DUpqkjRyBkq6jlDRQ9ZUQcx3UuRJZONUxT9xUgn2h7lqyWf&#10;eAt+FuPNQZm5Yyb0ns/kMc2OIK+eVGlIezqe5uyGlTml7R8+s+gmCKFskDmpiStl98of4eYZDlYN&#10;zX5QKrEOvjs8Kc+OkJqDPqphUK6HvFvl3Yx+8acH3gEpkxJcLe9KJCIA27hVgKoI7bCwguk4A9Xh&#10;/0FETy8Ym2IgpZ0PcQehz+8RbJKQ0pCClNTEWfgi1WGuvGQdbHOmgqR9bBC6dmnm1IHzNdrzX872&#10;NwAAAP//AwBQSwMEFAAGAAgAAAAhAP6Z9svaAAAABgEAAA8AAABkcnMvZG93bnJldi54bWxMj8FO&#10;wzAQRO9I/IO1SNyoDVS0TeNUVQVCIA7Q8AGbeEkiYjuKXSf8PdsT3HY0o9k3+W62vUg0hs47DbcL&#10;BYJc7U3nGg2f5dPNGkSI6Az23pGGHwqwKy4vcsyMn9wHpWNsBJe4kKGGNsYhkzLULVkMCz+QY+/L&#10;jxYjy7GRZsSJy20v75R6kBY7xx9aHOjQUv19PFkNoSz3KT2mCUke3pYvr6vl+3Ol9fXVvN+CiDTH&#10;vzCc8RkdCmaq/MmZIHrWq809RzXworO9ViwrPhTIIpf/8YtfAAAA//8DAFBLAQItABQABgAIAAAA&#10;IQC2gziS/gAAAOEBAAATAAAAAAAAAAAAAAAAAAAAAABbQ29udGVudF9UeXBlc10ueG1sUEsBAi0A&#10;FAAGAAgAAAAhADj9If/WAAAAlAEAAAsAAAAAAAAAAAAAAAAALwEAAF9yZWxzLy5yZWxzUEsBAi0A&#10;FAAGAAgAAAAhALOoJ7YiAgAAugQAAA4AAAAAAAAAAAAAAAAALgIAAGRycy9lMm9Eb2MueG1sUEsB&#10;Ai0AFAAGAAgAAAAhAP6Z9svaAAAABgEAAA8AAAAAAAAAAAAAAAAAfAQAAGRycy9kb3ducmV2Lnht&#10;bFBLBQYAAAAABAAEAPMAAACDBQAAAAA=&#10;" path="m,6096r6096,l6096,,,,,6096xe" fillcolor="black" stroked="f" strokeweight="1pt">
                <v:path arrowok="t"/>
                <w10:wrap anchorx="page"/>
              </v:shape>
            </w:pict>
          </mc:Fallback>
        </mc:AlternateContent>
      </w:r>
      <w:r w:rsidRPr="009F3B7B">
        <w:rPr>
          <w:noProof/>
          <w:lang w:eastAsia="ru-RU"/>
        </w:rPr>
        <mc:AlternateContent>
          <mc:Choice Requires="wps">
            <w:drawing>
              <wp:anchor distT="0" distB="0" distL="114300" distR="114300" simplePos="0" relativeHeight="252411904" behindDoc="1" locked="0" layoutInCell="1" allowOverlap="1" wp14:anchorId="7912A812" wp14:editId="5BC6B81E">
                <wp:simplePos x="0" y="0"/>
                <wp:positionH relativeFrom="page">
                  <wp:posOffset>4138295</wp:posOffset>
                </wp:positionH>
                <wp:positionV relativeFrom="paragraph">
                  <wp:posOffset>-1</wp:posOffset>
                </wp:positionV>
                <wp:extent cx="6095" cy="6096"/>
                <wp:effectExtent l="0" t="0" r="0" b="0"/>
                <wp:wrapNone/>
                <wp:docPr id="3812" name="Freeform 918"/>
                <wp:cNvGraphicFramePr/>
                <a:graphic xmlns:a="http://schemas.openxmlformats.org/drawingml/2006/main">
                  <a:graphicData uri="http://schemas.microsoft.com/office/word/2010/wordprocessingShape">
                    <wps:wsp>
                      <wps:cNvSpPr/>
                      <wps:spPr>
                        <a:xfrm>
                          <a:off x="0" y="0"/>
                          <a:ext cx="6095" cy="6096"/>
                        </a:xfrm>
                        <a:custGeom>
                          <a:avLst/>
                          <a:gdLst/>
                          <a:ahLst/>
                          <a:cxnLst/>
                          <a:rect l="l" t="t" r="r" b="b"/>
                          <a:pathLst>
                            <a:path w="6095" h="6096">
                              <a:moveTo>
                                <a:pt x="0" y="6096"/>
                              </a:moveTo>
                              <a:lnTo>
                                <a:pt x="6095" y="6096"/>
                              </a:lnTo>
                              <a:lnTo>
                                <a:pt x="6095" y="0"/>
                              </a:lnTo>
                              <a:lnTo>
                                <a:pt x="0" y="0"/>
                              </a:lnTo>
                              <a:lnTo>
                                <a:pt x="0" y="6096"/>
                              </a:lnTo>
                              <a:close/>
                            </a:path>
                          </a:pathLst>
                        </a:custGeom>
                        <a:solidFill>
                          <a:srgbClr val="000000">
                            <a:alpha val="100000"/>
                          </a:srgbClr>
                        </a:solidFill>
                        <a:ln w="12700" cap="flat" cmpd="sng" algn="ctr">
                          <a:noFill/>
                          <a:prstDash val="solid"/>
                        </a:ln>
                        <a:effectLst/>
                      </wps:spPr>
                      <wps:bodyPr/>
                    </wps:wsp>
                  </a:graphicData>
                </a:graphic>
              </wp:anchor>
            </w:drawing>
          </mc:Choice>
          <mc:Fallback xmlns:w15="http://schemas.microsoft.com/office/word/2012/wordml" xmlns:w16se="http://schemas.microsoft.com/office/word/2015/wordml/symex" xmlns:cx="http://schemas.microsoft.com/office/drawing/2014/chartex">
            <w:pict>
              <v:shape w14:anchorId="54ADF214" id="Freeform 918" o:spid="_x0000_s1026" style="position:absolute;margin-left:325.85pt;margin-top:0;width:.5pt;height:.5pt;z-index:-250904576;visibility:visible;mso-wrap-style:square;mso-wrap-distance-left:9pt;mso-wrap-distance-top:0;mso-wrap-distance-right:9pt;mso-wrap-distance-bottom:0;mso-position-horizontal:absolute;mso-position-horizontal-relative:page;mso-position-vertical:absolute;mso-position-vertical-relative:text;v-text-anchor:top" coordsize="6095,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iQSIwIAALoEAAAOAAAAZHJzL2Uyb0RvYy54bWysVE2P2yAQvVfqf0DcG9upmmatOHtolF6q&#10;dqXd/oAJxh8SBgRsnPz7DoOdeNtDpao+wADjx3vzwe7xMih2ls73Rle8WOWcSS1M3eu24j9fjh+2&#10;nPkAugZltKz4VXr+uH//bjfaUq5NZ1QtHUMQ7cvRVrwLwZZZ5kUnB/ArY6XGw8a4AQIuXZvVDkZE&#10;H1S2zvNNNhpXW2eE9B53D+mQ7wm/aaQIP5rGy8BUxZFboNHReIpjtt9B2TqwXS8mGvAPLAboNV56&#10;gzpAAPbq+j+ghl44400TVsIMmWmaXkjSgGqK/Dc1zx1YSVowON7ewuT/H6z4fn5yrK8r/nFbrDnT&#10;MGCWjk7KGHP2UGxjiEbrS/R8tk9uWnk0o95L44Y4oxJ2obBeb2GVl8AEbm7yh0+cCTxAaxPxsvuP&#10;4tWHr9IQCJy/+ZAyUs8WdLMlLno2HeY1ZlRRRgNnmFHHGWb0lDJqIcT/IrNosnFm0U0k4slgzvLF&#10;kE+4k19wvDsovXRMgt7qmT3m2RLkzZMqDWXPx/Oc3LAy57D9xWfBboYQyniZghq1UnRv+hFuGWFv&#10;VF8fe6Wiau/a0xfl2Blic9BHNQzKdpB2i7Sb0Cd/uuANkNIxwMX6c45CBGAbNwowK2KwWFhet5yB&#10;avF9EMHRDdpEDpRp63w4gO/SfQQ7VYjSkaSkJk6Jz2IdpsqL1snUVypI2scGIWZTM8cOXK7RXj45&#10;+18AAAD//wMAUEsDBBQABgAIAAAAIQAgofpU2wAAAAYBAAAPAAAAZHJzL2Rvd25yZXYueG1sTI/L&#10;asMwEEX3hf6DmEI3oZETiFtcy6E0ZJVN81h0ObGmtqk1MpYcO3+f6SpdXu7hzpl8PblWXagPjWcD&#10;i3kCirj0tuHKwOm4fXkDFSKyxdYzGbhSgHXx+JBjZv3Ie7ocYqVkhEOGBuoYu0zrUNbkMMx9Ryzd&#10;j+8dRol9pW2Po4y7Vi+TJNUOG5YLNXb0WVP5exicgVJPm+Nui99fGxvS046HcVbNjHl+mj7eQUWa&#10;4h2GP31Rh0Kczn5gG1RrIF0tXgU1IB9Jna6WEs/CJaCLXP/XL24AAAD//wMAUEsBAi0AFAAGAAgA&#10;AAAhALaDOJL+AAAA4QEAABMAAAAAAAAAAAAAAAAAAAAAAFtDb250ZW50X1R5cGVzXS54bWxQSwEC&#10;LQAUAAYACAAAACEAOP0h/9YAAACUAQAACwAAAAAAAAAAAAAAAAAvAQAAX3JlbHMvLnJlbHNQSwEC&#10;LQAUAAYACAAAACEAZ44kEiMCAAC6BAAADgAAAAAAAAAAAAAAAAAuAgAAZHJzL2Uyb0RvYy54bWxQ&#10;SwECLQAUAAYACAAAACEAIKH6VNsAAAAGAQAADwAAAAAAAAAAAAAAAAB9BAAAZHJzL2Rvd25yZXYu&#10;eG1sUEsFBgAAAAAEAAQA8wAAAIUFAAAAAA==&#10;" path="m,6096r6095,l6095,,,,,6096xe" fillcolor="black" stroked="f" strokeweight="1pt">
                <v:path arrowok="t"/>
                <w10:wrap anchorx="page"/>
              </v:shape>
            </w:pict>
          </mc:Fallback>
        </mc:AlternateContent>
      </w:r>
      <w:r w:rsidRPr="009F3B7B">
        <w:rPr>
          <w:noProof/>
          <w:lang w:eastAsia="ru-RU"/>
        </w:rPr>
        <mc:AlternateContent>
          <mc:Choice Requires="wps">
            <w:drawing>
              <wp:anchor distT="0" distB="0" distL="114300" distR="114300" simplePos="0" relativeHeight="252412928" behindDoc="1" locked="0" layoutInCell="1" allowOverlap="1" wp14:anchorId="71924138" wp14:editId="12DCF7E2">
                <wp:simplePos x="0" y="0"/>
                <wp:positionH relativeFrom="page">
                  <wp:posOffset>7026529</wp:posOffset>
                </wp:positionH>
                <wp:positionV relativeFrom="paragraph">
                  <wp:posOffset>-1</wp:posOffset>
                </wp:positionV>
                <wp:extent cx="6095" cy="6096"/>
                <wp:effectExtent l="0" t="0" r="0" b="0"/>
                <wp:wrapNone/>
                <wp:docPr id="3813" name="Freeform 919"/>
                <wp:cNvGraphicFramePr/>
                <a:graphic xmlns:a="http://schemas.openxmlformats.org/drawingml/2006/main">
                  <a:graphicData uri="http://schemas.microsoft.com/office/word/2010/wordprocessingShape">
                    <wps:wsp>
                      <wps:cNvSpPr/>
                      <wps:spPr>
                        <a:xfrm>
                          <a:off x="0" y="0"/>
                          <a:ext cx="6095" cy="6096"/>
                        </a:xfrm>
                        <a:custGeom>
                          <a:avLst/>
                          <a:gdLst/>
                          <a:ahLst/>
                          <a:cxnLst/>
                          <a:rect l="l" t="t" r="r" b="b"/>
                          <a:pathLst>
                            <a:path w="6095" h="6096">
                              <a:moveTo>
                                <a:pt x="0" y="6096"/>
                              </a:moveTo>
                              <a:lnTo>
                                <a:pt x="6095" y="6096"/>
                              </a:lnTo>
                              <a:lnTo>
                                <a:pt x="6095" y="0"/>
                              </a:lnTo>
                              <a:lnTo>
                                <a:pt x="0" y="0"/>
                              </a:lnTo>
                              <a:lnTo>
                                <a:pt x="0" y="6096"/>
                              </a:lnTo>
                              <a:close/>
                            </a:path>
                          </a:pathLst>
                        </a:custGeom>
                        <a:solidFill>
                          <a:srgbClr val="000000">
                            <a:alpha val="100000"/>
                          </a:srgbClr>
                        </a:solidFill>
                        <a:ln w="12700" cap="flat" cmpd="sng" algn="ctr">
                          <a:noFill/>
                          <a:prstDash val="solid"/>
                        </a:ln>
                        <a:effectLst/>
                      </wps:spPr>
                      <wps:bodyPr/>
                    </wps:wsp>
                  </a:graphicData>
                </a:graphic>
              </wp:anchor>
            </w:drawing>
          </mc:Choice>
          <mc:Fallback xmlns:w15="http://schemas.microsoft.com/office/word/2012/wordml" xmlns:w16se="http://schemas.microsoft.com/office/word/2015/wordml/symex" xmlns:cx="http://schemas.microsoft.com/office/drawing/2014/chartex">
            <w:pict>
              <v:shape w14:anchorId="551281EF" id="Freeform 919" o:spid="_x0000_s1026" style="position:absolute;margin-left:553.25pt;margin-top:0;width:.5pt;height:.5pt;z-index:-250903552;visibility:visible;mso-wrap-style:square;mso-wrap-distance-left:9pt;mso-wrap-distance-top:0;mso-wrap-distance-right:9pt;mso-wrap-distance-bottom:0;mso-position-horizontal:absolute;mso-position-horizontal-relative:page;mso-position-vertical:absolute;mso-position-vertical-relative:text;v-text-anchor:top" coordsize="6095,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CT7JAIAALoEAAAOAAAAZHJzL2Uyb0RvYy54bWysVE2P2yAQvVfqf0DcG9tZNd1EcfawUXqp&#10;2pV29wdMMP6QMCBg4+TfdxjsxNseKlXrAwwwfrw3H2wfzr1iJ+l8Z3TJi0XOmdTCVJ1uSv76cvhy&#10;z5kPoCtQRsuSX6TnD7vPn7aD3cilaY2qpGMIov1msCVvQ7CbLPOilT34hbFS42FtXA8Bl67JKgcD&#10;ovcqW+b5KhuMq6wzQnqPu/t0yHeEX9dShF917WVgquTILdDoaDzGMdttYdM4sG0nRhrwHyx66DRe&#10;eoXaQwD25rq/oPpOOONNHRbC9Jmp605I0oBqivwPNc8tWElaMDjeXsPkPw5W/Dw9OdZVJb+7L+44&#10;09Bjlg5Oyhhzti7WMUSD9Rv0fLZPblx5NKPec+36OKMSdqawXq5hlefABG6u8vVXzgQeoLWKeNnt&#10;R/Hmw3dpCAROP3xIGakmC9rJEmc9mQ7zGjOqKKOBM8yo4wwzekwZtRDif5FZNNkwsWhHEvGkNyf5&#10;Ysgn3MjPON4clJ47JkHv9Uwe02wJ8upJlYayp+NpTm5YmVPY/uEzYzdBCGW8TEGNWim6V/0IN4+w&#10;N6qrDp1SUbV3zfFROXaC2Bz0UQ2Dsi2k3SLtJvTRny54B6R0DHCx/JajEAHYxrUCzIroLRaW1w1n&#10;oBp8H0RwdIM2kQNl2jof9uDbdB/BjhWidCQpqYlT4rNYh6nyonU01YUKkvaxQYjZ2MyxA+drtOdP&#10;zu43AAAA//8DAFBLAwQUAAYACAAAACEA0N8XCtsAAAAIAQAADwAAAGRycy9kb3ducmV2LnhtbEyP&#10;wU7DMBBE70j8g7VIXCpqB4kWhTgVouqpF2h74LiNlyQiXkex04S/Z3uC245mNPum2My+UxcaYhvY&#10;QrY0oIir4FquLZyOu4dnUDEhO+wCk4UfirApb28KzF2Y+IMuh1QrKeGYo4UmpT7XOlYNeYzL0BOL&#10;9xUGj0nkUGs34CTlvtOPxqy0x5blQ4M9vTVUfR9Gb6HS8/a43+Hn+9bF1WnP47SoF9be382vL6AS&#10;zekvDFd8QYdSmM5hZBdVJzozqyfJWpBJVz8za9FnuQzostD/B5S/AAAA//8DAFBLAQItABQABgAI&#10;AAAAIQC2gziS/gAAAOEBAAATAAAAAAAAAAAAAAAAAAAAAABbQ29udGVudF9UeXBlc10ueG1sUEsB&#10;Ai0AFAAGAAgAAAAhADj9If/WAAAAlAEAAAsAAAAAAAAAAAAAAAAALwEAAF9yZWxzLy5yZWxzUEsB&#10;Ai0AFAAGAAgAAAAhAM0cJPskAgAAugQAAA4AAAAAAAAAAAAAAAAALgIAAGRycy9lMm9Eb2MueG1s&#10;UEsBAi0AFAAGAAgAAAAhANDfFwrbAAAACAEAAA8AAAAAAAAAAAAAAAAAfgQAAGRycy9kb3ducmV2&#10;LnhtbFBLBQYAAAAABAAEAPMAAACGBQAAAAA=&#10;" path="m,6096r6095,l6095,,,,,6096xe" fillcolor="black" stroked="f" strokeweight="1pt">
                <v:path arrowok="t"/>
                <w10:wrap anchorx="page"/>
              </v:shape>
            </w:pict>
          </mc:Fallback>
        </mc:AlternateContent>
      </w:r>
      <w:r w:rsidRPr="009F3B7B">
        <w:rPr>
          <w:noProof/>
          <w:lang w:eastAsia="ru-RU"/>
        </w:rPr>
        <mc:AlternateContent>
          <mc:Choice Requires="wps">
            <w:drawing>
              <wp:anchor distT="0" distB="0" distL="114300" distR="114300" simplePos="0" relativeHeight="252414976" behindDoc="1" locked="0" layoutInCell="1" allowOverlap="1" wp14:anchorId="421E5A37" wp14:editId="2177C3E7">
                <wp:simplePos x="0" y="0"/>
                <wp:positionH relativeFrom="page">
                  <wp:posOffset>9912095</wp:posOffset>
                </wp:positionH>
                <wp:positionV relativeFrom="paragraph">
                  <wp:posOffset>-1</wp:posOffset>
                </wp:positionV>
                <wp:extent cx="6096" cy="6096"/>
                <wp:effectExtent l="0" t="0" r="0" b="0"/>
                <wp:wrapNone/>
                <wp:docPr id="3814" name="Freeform 920"/>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cap="flat" cmpd="sng" algn="ctr">
                          <a:noFill/>
                          <a:prstDash val="solid"/>
                        </a:ln>
                        <a:effectLst/>
                      </wps:spPr>
                      <wps:bodyPr/>
                    </wps:wsp>
                  </a:graphicData>
                </a:graphic>
              </wp:anchor>
            </w:drawing>
          </mc:Choice>
          <mc:Fallback xmlns:w15="http://schemas.microsoft.com/office/word/2012/wordml" xmlns:w16se="http://schemas.microsoft.com/office/word/2015/wordml/symex" xmlns:cx="http://schemas.microsoft.com/office/drawing/2014/chartex">
            <w:pict>
              <v:shape w14:anchorId="729F54B5" id="Freeform 920" o:spid="_x0000_s1026" style="position:absolute;margin-left:780.5pt;margin-top:0;width:.5pt;height:.5pt;z-index:-250901504;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p4nIAIAALoEAAAOAAAAZHJzL2Uyb0RvYy54bWysVMtu2zAQvBfoPxC8N5Ldwk0MyznUcC9F&#10;GyDpB6wp6gHwBS5j2X/f5cqylfZQoKgO5JJcDndmSG0eT9aIo47Ye1fJxV0phXbK171rK/nzZf/h&#10;XgpM4Gow3ulKnjXKx+37d5shrPXSd97UOgoCcbgeQiW7lMK6KFB12gLe+aAdLTY+Wkg0jG1RRxgI&#10;3ZpiWZarYvCxDtErjUizu3FRbhm/abRKP5oGdRKmklRb4jZye8htsd3Auo0Qul5dyoB/qMJC7+jQ&#10;K9QOEojX2P8BZXsVPfom3SlvC980vdLMgdgsyt/YPHcQNHMhcTBcZcL/B6u+H5+i6OtKfrxffJLC&#10;gSWX9lHrrLl4WLJEQ8A1ZT6Hp0iC5RFSmPmemmhzT0zEiWU9X2XVpyQUTa7Kh5UUihY4IoTitlG9&#10;YvqqPYPA8Rum0ZF6iqCbInVyUxjJ1+yoYUeTFORolIIcPYyOBkh5X64sh2KYquguQV6x/qhfPOek&#10;W/GzGm8Jxs0TR0Jv+UwZUx8Y8prJMhLtaXnqxzS6mZNsf8mZVTdBKONRj6JmrqzulT/BzRVGb/p6&#10;3xuTWWNsD19MFEfIj4M/vsNgQgfj7GKcHdEv+XzAGyDjssCL5eeSiCigZ9wYIFeUDXSx0LVSgGnp&#10;/6BS5BOczzWw0yFi2gF243kMmy1kGXKRmh/xaHxxu3k5Ovj6zBeS5+mB8LbLY84vcD6meP7L2f4C&#10;AAD//wMAUEsDBBQABgAIAAAAIQA0euGc2wAAAAgBAAAPAAAAZHJzL2Rvd25yZXYueG1sTE9BTsMw&#10;ELwj8QdrkbhRp1UbUBqnqioQAnEoDQ9w4m0SEa+j2HXC79me4LKa0YxmZ/LdbHsRcfSdIwXLRQIC&#10;qXamo0bBV/ny8ATCB01G945QwQ962BW3N7nOjJvoE+MpNIJDyGdaQRvCkEnp6xat9gs3ILF2dqPV&#10;genYSDPqicNtL1dJkkqrO+IPrR7w0GL9fbpYBb4s9zE+x0mjPHys394f18fXSqn7u3m/BRFwDn9m&#10;uNbn6lBwp8pdyHjRM9+kSx4TFPC96pt0xahilIAscvl/QPELAAD//wMAUEsBAi0AFAAGAAgAAAAh&#10;ALaDOJL+AAAA4QEAABMAAAAAAAAAAAAAAAAAAAAAAFtDb250ZW50X1R5cGVzXS54bWxQSwECLQAU&#10;AAYACAAAACEAOP0h/9YAAACUAQAACwAAAAAAAAAAAAAAAAAvAQAAX3JlbHMvLnJlbHNQSwECLQAU&#10;AAYACAAAACEALrKeJyACAAC6BAAADgAAAAAAAAAAAAAAAAAuAgAAZHJzL2Uyb0RvYy54bWxQSwEC&#10;LQAUAAYACAAAACEANHrhnNsAAAAIAQAADwAAAAAAAAAAAAAAAAB6BAAAZHJzL2Rvd25yZXYueG1s&#10;UEsFBgAAAAAEAAQA8wAAAIIFAAAAAA==&#10;" path="m,6096r6096,l6096,,,,,6096xe" fillcolor="black" stroked="f" strokeweight="1pt">
                <v:path arrowok="t"/>
                <w10:wrap anchorx="page"/>
              </v:shape>
            </w:pict>
          </mc:Fallback>
        </mc:AlternateContent>
      </w:r>
      <w:r w:rsidRPr="009F3B7B">
        <w:rPr>
          <w:noProof/>
          <w:lang w:eastAsia="ru-RU"/>
        </w:rPr>
        <mc:AlternateContent>
          <mc:Choice Requires="wps">
            <w:drawing>
              <wp:anchor distT="0" distB="0" distL="114300" distR="114300" simplePos="0" relativeHeight="252413952" behindDoc="1" locked="0" layoutInCell="1" allowOverlap="1" wp14:anchorId="0AA3392E" wp14:editId="32D55F65">
                <wp:simplePos x="0" y="0"/>
                <wp:positionH relativeFrom="page">
                  <wp:posOffset>9912095</wp:posOffset>
                </wp:positionH>
                <wp:positionV relativeFrom="paragraph">
                  <wp:posOffset>-1</wp:posOffset>
                </wp:positionV>
                <wp:extent cx="6096" cy="6096"/>
                <wp:effectExtent l="0" t="0" r="0" b="0"/>
                <wp:wrapNone/>
                <wp:docPr id="3815" name="Freeform 921"/>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cap="flat" cmpd="sng" algn="ctr">
                          <a:noFill/>
                          <a:prstDash val="solid"/>
                        </a:ln>
                        <a:effectLst/>
                      </wps:spPr>
                      <wps:bodyPr/>
                    </wps:wsp>
                  </a:graphicData>
                </a:graphic>
              </wp:anchor>
            </w:drawing>
          </mc:Choice>
          <mc:Fallback xmlns:w15="http://schemas.microsoft.com/office/word/2012/wordml" xmlns:w16se="http://schemas.microsoft.com/office/word/2015/wordml/symex" xmlns:cx="http://schemas.microsoft.com/office/drawing/2014/chartex">
            <w:pict>
              <v:shape w14:anchorId="0BEE2B15" id="Freeform 921" o:spid="_x0000_s1026" style="position:absolute;margin-left:780.5pt;margin-top:0;width:.5pt;height:.5pt;z-index:-250902528;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J7OIgIAALoEAAAOAAAAZHJzL2Uyb0RvYy54bWysVE1v2zAMvQ/YfxB0X2ynWNYGcXpokF2G&#10;rUC7H8DI8gegL0hqnPz7UVScuNthwDAfJEqinvj4SG8eT1qxo/RhsKbm1aLkTBphm8F0Nf/5uv90&#10;z1mIYBpQ1sian2Xgj9uPHzajW8ul7a1qpGcIYsJ6dDXvY3TrogiilxrCwjpp8LC1XkPEpe+KxsOI&#10;6FoVy7JcFaP1jfNWyBBwd5cP+Zbw21aK+KNtg4xM1RxjizR6Gg9pLLYbWHceXD+ISxjwD1FoGAw+&#10;eoXaQQT25oc/oPQgvA22jQthdWHbdhCSOCCbqvyNzUsPThIXTE5w1zSF/wcrvh+fPRuamt/dV585&#10;M6BRpb2XMuWcPSyrlKLRhTV6vrhnf1kFNBPfU+t1mpEJO1Faz9e0ylNkAjdX5cOKM4EHZCFCcbso&#10;3kL8Ki2BwPFbiFmRZrKgnyxxMpPpUdekqCJFI2eoqOcMFT1kRR3EdC9Flkw2TlH0FyOdaHuUr5Z8&#10;4i34WYw3B2XmjpnQez6TxzQ7grx6UqUh7el4mrMbVuaUtr/4zKKbIISyQeakJq6U3St/hJtnOFg1&#10;NPtBqcQ6+O7wpDw7QmoO+qiGQbke8m6VdzP6xZ8eeAekTEpwtfxSIhEB2MatAlRFaIeFFUzHGagO&#10;/w8ienrB2BQDKe18iDsIfX6PYJOElIYUpKQmzsIXqQ5z5SXrYJszFSTtY4PQtUszpw6cr9Ge/3K2&#10;vwAAAP//AwBQSwMEFAAGAAgAAAAhADR64ZzbAAAACAEAAA8AAABkcnMvZG93bnJldi54bWxMT0FO&#10;wzAQvCPxB2uRuFGnVRtQGqeqKhACcSgND3DibRIRr6PYdcLv2Z7gsprRjGZn8t1sexFx9J0jBctF&#10;AgKpdqajRsFX+fLwBMIHTUb3jlDBD3rYFbc3uc6Mm+gT4yk0gkPIZ1pBG8KQSenrFq32CzcgsXZ2&#10;o9WB6dhIM+qJw20vV0mSSqs74g+tHvDQYv19ulgFviz3MT7HSaM8fKzf3h/Xx9dKqfu7eb8FEXAO&#10;f2a41ufqUHCnyl3IeNEz36RLHhMU8L3qm3TFqGKUgCxy+X9A8QsAAP//AwBQSwECLQAUAAYACAAA&#10;ACEAtoM4kv4AAADhAQAAEwAAAAAAAAAAAAAAAAAAAAAAW0NvbnRlbnRfVHlwZXNdLnhtbFBLAQIt&#10;ABQABgAIAAAAIQA4/SH/1gAAAJQBAAALAAAAAAAAAAAAAAAAAC8BAABfcmVscy8ucmVsc1BLAQIt&#10;ABQABgAIAAAAIQCEIJ7OIgIAALoEAAAOAAAAAAAAAAAAAAAAAC4CAABkcnMvZTJvRG9jLnhtbFBL&#10;AQItABQABgAIAAAAIQA0euGc2wAAAAgBAAAPAAAAAAAAAAAAAAAAAHwEAABkcnMvZG93bnJldi54&#10;bWxQSwUGAAAAAAQABADzAAAAhAUAAAAA&#10;" path="m,6096r6096,l6096,,,,,6096xe" fillcolor="black" stroked="f" strokeweight="1pt">
                <v:path arrowok="t"/>
                <w10:wrap anchorx="page"/>
              </v:shape>
            </w:pict>
          </mc:Fallback>
        </mc:AlternateContent>
      </w:r>
    </w:p>
    <w:tbl>
      <w:tblPr>
        <w:tblStyle w:val="ab"/>
        <w:tblpPr w:vertAnchor="text" w:horzAnchor="page" w:tblpX="915" w:tblpY="-270"/>
        <w:tblOverlap w:val="never"/>
        <w:tblW w:w="10203" w:type="dxa"/>
        <w:tblLayout w:type="fixed"/>
        <w:tblLook w:val="04A0" w:firstRow="1" w:lastRow="0" w:firstColumn="1" w:lastColumn="0" w:noHBand="0" w:noVBand="1"/>
      </w:tblPr>
      <w:tblGrid>
        <w:gridCol w:w="562"/>
        <w:gridCol w:w="3402"/>
        <w:gridCol w:w="1418"/>
        <w:gridCol w:w="1984"/>
        <w:gridCol w:w="1418"/>
        <w:gridCol w:w="1419"/>
      </w:tblGrid>
      <w:tr w:rsidR="00A64E1C" w:rsidRPr="009F3B7B" w14:paraId="12850C9E" w14:textId="77777777" w:rsidTr="00A64E1C">
        <w:trPr>
          <w:trHeight w:val="330"/>
        </w:trPr>
        <w:tc>
          <w:tcPr>
            <w:tcW w:w="562" w:type="dxa"/>
            <w:vMerge w:val="restart"/>
            <w:tcBorders>
              <w:bottom w:val="nil"/>
            </w:tcBorders>
            <w:shd w:val="clear" w:color="auto" w:fill="C6D9F1" w:themeFill="text2" w:themeFillTint="33"/>
          </w:tcPr>
          <w:p w14:paraId="171FAEE0" w14:textId="77777777" w:rsidR="00A64E1C" w:rsidRPr="009F3B7B" w:rsidRDefault="00A64E1C" w:rsidP="00A64E1C">
            <w:pPr>
              <w:spacing w:before="131" w:line="276" w:lineRule="auto"/>
              <w:ind w:left="-817" w:right="-21" w:firstLine="731"/>
              <w:jc w:val="center"/>
              <w:rPr>
                <w:rFonts w:cs="Times New Roman"/>
                <w:sz w:val="22"/>
              </w:rPr>
            </w:pPr>
            <w:r w:rsidRPr="009F3B7B">
              <w:rPr>
                <w:rFonts w:cs="Times New Roman"/>
                <w:sz w:val="22"/>
              </w:rPr>
              <w:t>N,</w:t>
            </w:r>
          </w:p>
          <w:p w14:paraId="35848E55" w14:textId="77777777" w:rsidR="00A64E1C" w:rsidRPr="009F3B7B" w:rsidRDefault="00A64E1C" w:rsidP="00A64E1C">
            <w:pPr>
              <w:spacing w:line="276" w:lineRule="auto"/>
              <w:ind w:left="-817" w:right="-21" w:firstLine="731"/>
              <w:jc w:val="center"/>
              <w:rPr>
                <w:rFonts w:cs="Times New Roman"/>
                <w:sz w:val="22"/>
              </w:rPr>
            </w:pPr>
            <w:proofErr w:type="gramStart"/>
            <w:r w:rsidRPr="009F3B7B">
              <w:rPr>
                <w:rFonts w:cs="Times New Roman"/>
                <w:sz w:val="22"/>
              </w:rPr>
              <w:t>п</w:t>
            </w:r>
            <w:proofErr w:type="gramEnd"/>
            <w:r w:rsidRPr="009F3B7B">
              <w:rPr>
                <w:rFonts w:cs="Times New Roman"/>
                <w:sz w:val="22"/>
              </w:rPr>
              <w:t>/п</w:t>
            </w:r>
          </w:p>
        </w:tc>
        <w:tc>
          <w:tcPr>
            <w:tcW w:w="3402" w:type="dxa"/>
            <w:vMerge w:val="restart"/>
            <w:tcBorders>
              <w:bottom w:val="nil"/>
            </w:tcBorders>
            <w:shd w:val="clear" w:color="auto" w:fill="C6D9F1" w:themeFill="text2" w:themeFillTint="33"/>
          </w:tcPr>
          <w:p w14:paraId="39552D3E" w14:textId="77777777" w:rsidR="00A64E1C" w:rsidRPr="009F3B7B" w:rsidRDefault="00A64E1C" w:rsidP="00A64E1C">
            <w:pPr>
              <w:spacing w:before="212" w:line="276" w:lineRule="auto"/>
              <w:ind w:left="-817" w:right="-21" w:firstLine="731"/>
              <w:jc w:val="center"/>
              <w:rPr>
                <w:rFonts w:cs="Times New Roman"/>
                <w:sz w:val="22"/>
              </w:rPr>
            </w:pPr>
            <w:r w:rsidRPr="009F3B7B">
              <w:rPr>
                <w:rFonts w:cs="Times New Roman"/>
                <w:position w:val="11"/>
                <w:sz w:val="22"/>
              </w:rPr>
              <w:t>Наименование организации</w:t>
            </w:r>
          </w:p>
        </w:tc>
        <w:tc>
          <w:tcPr>
            <w:tcW w:w="3402" w:type="dxa"/>
            <w:gridSpan w:val="2"/>
            <w:shd w:val="clear" w:color="auto" w:fill="C6D9F1" w:themeFill="text2" w:themeFillTint="33"/>
          </w:tcPr>
          <w:p w14:paraId="13B57F9D" w14:textId="77777777" w:rsidR="00A64E1C" w:rsidRPr="009F3B7B" w:rsidRDefault="00A64E1C" w:rsidP="00A64E1C">
            <w:pPr>
              <w:spacing w:line="276" w:lineRule="auto"/>
              <w:ind w:left="-817" w:right="-21" w:firstLine="731"/>
              <w:jc w:val="center"/>
              <w:rPr>
                <w:sz w:val="22"/>
              </w:rPr>
            </w:pPr>
            <w:r w:rsidRPr="009F3B7B">
              <w:rPr>
                <w:rFonts w:cs="Times New Roman"/>
                <w:sz w:val="22"/>
              </w:rPr>
              <w:t>на питьевую воду</w:t>
            </w:r>
          </w:p>
        </w:tc>
        <w:tc>
          <w:tcPr>
            <w:tcW w:w="2837" w:type="dxa"/>
            <w:gridSpan w:val="2"/>
            <w:shd w:val="clear" w:color="auto" w:fill="C6D9F1" w:themeFill="text2" w:themeFillTint="33"/>
          </w:tcPr>
          <w:p w14:paraId="34ED6694" w14:textId="77777777" w:rsidR="00A64E1C" w:rsidRPr="009F3B7B" w:rsidRDefault="00A64E1C" w:rsidP="00A64E1C">
            <w:pPr>
              <w:spacing w:line="276" w:lineRule="auto"/>
              <w:ind w:left="-817" w:right="-21" w:firstLine="731"/>
              <w:jc w:val="center"/>
              <w:rPr>
                <w:sz w:val="22"/>
              </w:rPr>
            </w:pPr>
            <w:r w:rsidRPr="009F3B7B">
              <w:rPr>
                <w:sz w:val="22"/>
              </w:rPr>
              <w:t>на транспортировку сточных вод</w:t>
            </w:r>
          </w:p>
        </w:tc>
      </w:tr>
      <w:tr w:rsidR="00A64E1C" w:rsidRPr="009F3B7B" w14:paraId="13CF1050" w14:textId="77777777" w:rsidTr="00A64E1C">
        <w:trPr>
          <w:trHeight w:val="460"/>
        </w:trPr>
        <w:tc>
          <w:tcPr>
            <w:tcW w:w="562" w:type="dxa"/>
            <w:vMerge/>
            <w:tcBorders>
              <w:top w:val="nil"/>
            </w:tcBorders>
            <w:shd w:val="clear" w:color="auto" w:fill="C6D9F1" w:themeFill="text2" w:themeFillTint="33"/>
          </w:tcPr>
          <w:p w14:paraId="1541BC81" w14:textId="77777777" w:rsidR="00A64E1C" w:rsidRPr="009F3B7B" w:rsidRDefault="00A64E1C" w:rsidP="00A64E1C">
            <w:pPr>
              <w:spacing w:line="276" w:lineRule="auto"/>
              <w:ind w:left="-817" w:right="-21" w:firstLine="731"/>
              <w:jc w:val="center"/>
              <w:rPr>
                <w:sz w:val="22"/>
              </w:rPr>
            </w:pPr>
          </w:p>
        </w:tc>
        <w:tc>
          <w:tcPr>
            <w:tcW w:w="3402" w:type="dxa"/>
            <w:vMerge/>
            <w:tcBorders>
              <w:top w:val="nil"/>
            </w:tcBorders>
            <w:shd w:val="clear" w:color="auto" w:fill="C6D9F1" w:themeFill="text2" w:themeFillTint="33"/>
          </w:tcPr>
          <w:p w14:paraId="15E94FB2" w14:textId="77777777" w:rsidR="00A64E1C" w:rsidRPr="009F3B7B" w:rsidRDefault="00A64E1C" w:rsidP="00A64E1C">
            <w:pPr>
              <w:spacing w:line="276" w:lineRule="auto"/>
              <w:ind w:left="-817" w:right="-21" w:firstLine="731"/>
              <w:jc w:val="center"/>
              <w:rPr>
                <w:sz w:val="22"/>
              </w:rPr>
            </w:pPr>
          </w:p>
        </w:tc>
        <w:tc>
          <w:tcPr>
            <w:tcW w:w="1418" w:type="dxa"/>
            <w:shd w:val="clear" w:color="auto" w:fill="C6D9F1" w:themeFill="text2" w:themeFillTint="33"/>
          </w:tcPr>
          <w:p w14:paraId="32A3274C" w14:textId="77777777" w:rsidR="00A64E1C" w:rsidRPr="009F3B7B" w:rsidRDefault="00A64E1C" w:rsidP="00A64E1C">
            <w:pPr>
              <w:spacing w:line="276" w:lineRule="auto"/>
              <w:ind w:right="-21" w:firstLine="0"/>
              <w:jc w:val="center"/>
              <w:rPr>
                <w:sz w:val="22"/>
              </w:rPr>
            </w:pPr>
            <w:r w:rsidRPr="009F3B7B">
              <w:rPr>
                <w:rFonts w:cs="Times New Roman"/>
                <w:sz w:val="22"/>
              </w:rPr>
              <w:t xml:space="preserve">тариф для населения   </w:t>
            </w:r>
            <w:r w:rsidRPr="009F3B7B">
              <w:rPr>
                <w:sz w:val="22"/>
              </w:rPr>
              <w:br w:type="textWrapping" w:clear="all"/>
            </w:r>
            <w:r w:rsidRPr="009F3B7B">
              <w:rPr>
                <w:rFonts w:cs="Times New Roman"/>
                <w:sz w:val="22"/>
              </w:rPr>
              <w:t>(р</w:t>
            </w:r>
            <w:r w:rsidRPr="009F3B7B">
              <w:rPr>
                <w:rFonts w:cs="Times New Roman"/>
                <w:spacing w:val="-3"/>
                <w:sz w:val="22"/>
              </w:rPr>
              <w:t>у</w:t>
            </w:r>
            <w:r w:rsidRPr="009F3B7B">
              <w:rPr>
                <w:rFonts w:cs="Times New Roman"/>
                <w:sz w:val="22"/>
              </w:rPr>
              <w:t>б./куб. м)</w:t>
            </w:r>
          </w:p>
        </w:tc>
        <w:tc>
          <w:tcPr>
            <w:tcW w:w="1984" w:type="dxa"/>
            <w:shd w:val="clear" w:color="auto" w:fill="C6D9F1" w:themeFill="text2" w:themeFillTint="33"/>
          </w:tcPr>
          <w:p w14:paraId="38275AF6" w14:textId="77777777" w:rsidR="00A64E1C" w:rsidRPr="009F3B7B" w:rsidRDefault="00A64E1C" w:rsidP="00A64E1C">
            <w:pPr>
              <w:spacing w:line="276" w:lineRule="auto"/>
              <w:ind w:firstLine="0"/>
              <w:jc w:val="center"/>
              <w:rPr>
                <w:rFonts w:cs="Times New Roman"/>
                <w:sz w:val="22"/>
              </w:rPr>
            </w:pPr>
            <w:r w:rsidRPr="009F3B7B">
              <w:rPr>
                <w:rFonts w:cs="Times New Roman"/>
                <w:sz w:val="22"/>
              </w:rPr>
              <w:t xml:space="preserve">тариф   </w:t>
            </w:r>
            <w:r w:rsidRPr="009F3B7B">
              <w:rPr>
                <w:sz w:val="22"/>
              </w:rPr>
              <w:br w:type="textWrapping" w:clear="all"/>
            </w:r>
            <w:r w:rsidRPr="009F3B7B">
              <w:rPr>
                <w:rFonts w:cs="Times New Roman"/>
                <w:sz w:val="22"/>
              </w:rPr>
              <w:t>(р</w:t>
            </w:r>
            <w:r w:rsidRPr="009F3B7B">
              <w:rPr>
                <w:rFonts w:cs="Times New Roman"/>
                <w:spacing w:val="-3"/>
                <w:sz w:val="22"/>
              </w:rPr>
              <w:t>у</w:t>
            </w:r>
            <w:r w:rsidRPr="009F3B7B">
              <w:rPr>
                <w:rFonts w:cs="Times New Roman"/>
                <w:sz w:val="22"/>
              </w:rPr>
              <w:t>б./куб. м)</w:t>
            </w:r>
          </w:p>
          <w:p w14:paraId="58D96CBA" w14:textId="77777777" w:rsidR="00A64E1C" w:rsidRPr="009F3B7B" w:rsidRDefault="00A64E1C" w:rsidP="00A64E1C">
            <w:pPr>
              <w:spacing w:line="276" w:lineRule="auto"/>
              <w:ind w:right="-21" w:firstLine="0"/>
              <w:jc w:val="center"/>
              <w:rPr>
                <w:sz w:val="22"/>
              </w:rPr>
            </w:pPr>
          </w:p>
        </w:tc>
        <w:tc>
          <w:tcPr>
            <w:tcW w:w="1418" w:type="dxa"/>
            <w:shd w:val="clear" w:color="auto" w:fill="C6D9F1" w:themeFill="text2" w:themeFillTint="33"/>
          </w:tcPr>
          <w:p w14:paraId="282D01D9" w14:textId="77777777" w:rsidR="00A64E1C" w:rsidRPr="009F3B7B" w:rsidRDefault="00A64E1C" w:rsidP="00A64E1C">
            <w:pPr>
              <w:spacing w:line="276" w:lineRule="auto"/>
              <w:ind w:right="-21" w:firstLine="0"/>
              <w:jc w:val="center"/>
              <w:rPr>
                <w:sz w:val="22"/>
              </w:rPr>
            </w:pPr>
            <w:r w:rsidRPr="009F3B7B">
              <w:rPr>
                <w:rFonts w:cs="Times New Roman"/>
                <w:sz w:val="22"/>
              </w:rPr>
              <w:t xml:space="preserve">тариф для населения   </w:t>
            </w:r>
            <w:r w:rsidRPr="009F3B7B">
              <w:rPr>
                <w:sz w:val="22"/>
              </w:rPr>
              <w:br w:type="textWrapping" w:clear="all"/>
            </w:r>
            <w:r w:rsidRPr="009F3B7B">
              <w:rPr>
                <w:rFonts w:cs="Times New Roman"/>
                <w:sz w:val="22"/>
              </w:rPr>
              <w:t>(р</w:t>
            </w:r>
            <w:r w:rsidRPr="009F3B7B">
              <w:rPr>
                <w:rFonts w:cs="Times New Roman"/>
                <w:spacing w:val="-3"/>
                <w:sz w:val="22"/>
              </w:rPr>
              <w:t>у</w:t>
            </w:r>
            <w:r w:rsidRPr="009F3B7B">
              <w:rPr>
                <w:rFonts w:cs="Times New Roman"/>
                <w:sz w:val="22"/>
              </w:rPr>
              <w:t>б./куб. м)</w:t>
            </w:r>
          </w:p>
        </w:tc>
        <w:tc>
          <w:tcPr>
            <w:tcW w:w="1419" w:type="dxa"/>
            <w:shd w:val="clear" w:color="auto" w:fill="C6D9F1" w:themeFill="text2" w:themeFillTint="33"/>
          </w:tcPr>
          <w:p w14:paraId="61ACB959" w14:textId="77777777" w:rsidR="00A64E1C" w:rsidRPr="009F3B7B" w:rsidRDefault="00A64E1C" w:rsidP="00A64E1C">
            <w:pPr>
              <w:spacing w:line="276" w:lineRule="auto"/>
              <w:ind w:firstLine="0"/>
              <w:jc w:val="center"/>
              <w:rPr>
                <w:rFonts w:cs="Times New Roman"/>
                <w:sz w:val="22"/>
              </w:rPr>
            </w:pPr>
            <w:r w:rsidRPr="009F3B7B">
              <w:rPr>
                <w:rFonts w:cs="Times New Roman"/>
                <w:sz w:val="22"/>
              </w:rPr>
              <w:t xml:space="preserve">тариф   </w:t>
            </w:r>
            <w:r w:rsidRPr="009F3B7B">
              <w:rPr>
                <w:sz w:val="22"/>
              </w:rPr>
              <w:br w:type="textWrapping" w:clear="all"/>
            </w:r>
            <w:r w:rsidRPr="009F3B7B">
              <w:rPr>
                <w:rFonts w:cs="Times New Roman"/>
                <w:sz w:val="22"/>
              </w:rPr>
              <w:t>(р</w:t>
            </w:r>
            <w:r w:rsidRPr="009F3B7B">
              <w:rPr>
                <w:rFonts w:cs="Times New Roman"/>
                <w:spacing w:val="-3"/>
                <w:sz w:val="22"/>
              </w:rPr>
              <w:t>у</w:t>
            </w:r>
            <w:r w:rsidRPr="009F3B7B">
              <w:rPr>
                <w:rFonts w:cs="Times New Roman"/>
                <w:sz w:val="22"/>
              </w:rPr>
              <w:t>б./куб. м)</w:t>
            </w:r>
          </w:p>
          <w:p w14:paraId="3A4F6B2A" w14:textId="77777777" w:rsidR="00A64E1C" w:rsidRPr="009F3B7B" w:rsidRDefault="00A64E1C" w:rsidP="00A64E1C">
            <w:pPr>
              <w:spacing w:line="276" w:lineRule="auto"/>
              <w:ind w:right="-21" w:firstLine="0"/>
              <w:jc w:val="center"/>
              <w:rPr>
                <w:sz w:val="22"/>
              </w:rPr>
            </w:pPr>
          </w:p>
        </w:tc>
      </w:tr>
      <w:tr w:rsidR="00A64E1C" w:rsidRPr="009F3B7B" w14:paraId="7BE1A5AD" w14:textId="77777777" w:rsidTr="00A64E1C">
        <w:trPr>
          <w:trHeight w:val="330"/>
        </w:trPr>
        <w:tc>
          <w:tcPr>
            <w:tcW w:w="10203" w:type="dxa"/>
            <w:gridSpan w:val="6"/>
          </w:tcPr>
          <w:p w14:paraId="09B18FAD" w14:textId="77777777" w:rsidR="00A64E1C" w:rsidRPr="009F3B7B" w:rsidRDefault="00A64E1C" w:rsidP="00A64E1C">
            <w:pPr>
              <w:spacing w:before="21" w:line="276" w:lineRule="auto"/>
              <w:ind w:left="-817" w:right="-21" w:firstLine="731"/>
              <w:jc w:val="center"/>
              <w:rPr>
                <w:rFonts w:cs="Times New Roman"/>
                <w:szCs w:val="24"/>
              </w:rPr>
            </w:pPr>
            <w:r w:rsidRPr="009F3B7B">
              <w:rPr>
                <w:rFonts w:cs="Times New Roman"/>
                <w:szCs w:val="24"/>
              </w:rPr>
              <w:t xml:space="preserve">ООО </w:t>
            </w:r>
            <w:r w:rsidRPr="009F3B7B">
              <w:rPr>
                <w:rFonts w:cs="Times New Roman"/>
                <w:spacing w:val="-3"/>
                <w:szCs w:val="24"/>
              </w:rPr>
              <w:t>«</w:t>
            </w:r>
            <w:proofErr w:type="spellStart"/>
            <w:r w:rsidRPr="009F3B7B">
              <w:rPr>
                <w:rFonts w:cs="Times New Roman"/>
                <w:szCs w:val="24"/>
              </w:rPr>
              <w:t>Ушаковская</w:t>
            </w:r>
            <w:proofErr w:type="spellEnd"/>
            <w:r w:rsidRPr="009F3B7B">
              <w:rPr>
                <w:rFonts w:cs="Times New Roman"/>
                <w:spacing w:val="-5"/>
                <w:szCs w:val="24"/>
              </w:rPr>
              <w:t>»</w:t>
            </w:r>
            <w:r w:rsidRPr="009F3B7B">
              <w:rPr>
                <w:rFonts w:cs="Times New Roman"/>
                <w:szCs w:val="24"/>
              </w:rPr>
              <w:t xml:space="preserve"> (поселок Патроны)</w:t>
            </w:r>
          </w:p>
        </w:tc>
      </w:tr>
      <w:tr w:rsidR="00A64E1C" w:rsidRPr="009F3B7B" w14:paraId="21150B2D" w14:textId="77777777" w:rsidTr="00A64E1C">
        <w:trPr>
          <w:trHeight w:val="330"/>
        </w:trPr>
        <w:tc>
          <w:tcPr>
            <w:tcW w:w="562" w:type="dxa"/>
          </w:tcPr>
          <w:p w14:paraId="1A9DE924"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1</w:t>
            </w:r>
          </w:p>
        </w:tc>
        <w:tc>
          <w:tcPr>
            <w:tcW w:w="3402" w:type="dxa"/>
          </w:tcPr>
          <w:p w14:paraId="3705D754"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с 01.01.2016 по 30.06.2016</w:t>
            </w:r>
          </w:p>
        </w:tc>
        <w:tc>
          <w:tcPr>
            <w:tcW w:w="1418" w:type="dxa"/>
          </w:tcPr>
          <w:p w14:paraId="762295C4"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14,98</w:t>
            </w:r>
          </w:p>
        </w:tc>
        <w:tc>
          <w:tcPr>
            <w:tcW w:w="1984" w:type="dxa"/>
          </w:tcPr>
          <w:p w14:paraId="27D881C2"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14,98</w:t>
            </w:r>
          </w:p>
        </w:tc>
        <w:tc>
          <w:tcPr>
            <w:tcW w:w="1418" w:type="dxa"/>
          </w:tcPr>
          <w:p w14:paraId="37F6A533"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22,95</w:t>
            </w:r>
          </w:p>
        </w:tc>
        <w:tc>
          <w:tcPr>
            <w:tcW w:w="1419" w:type="dxa"/>
          </w:tcPr>
          <w:p w14:paraId="0C2C7870"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22,95</w:t>
            </w:r>
          </w:p>
        </w:tc>
      </w:tr>
      <w:tr w:rsidR="00A64E1C" w:rsidRPr="009F3B7B" w14:paraId="1FD125F9" w14:textId="77777777" w:rsidTr="00A64E1C">
        <w:trPr>
          <w:trHeight w:val="328"/>
        </w:trPr>
        <w:tc>
          <w:tcPr>
            <w:tcW w:w="562" w:type="dxa"/>
          </w:tcPr>
          <w:p w14:paraId="3F5A7073"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2</w:t>
            </w:r>
          </w:p>
        </w:tc>
        <w:tc>
          <w:tcPr>
            <w:tcW w:w="3402" w:type="dxa"/>
          </w:tcPr>
          <w:p w14:paraId="0B98C0F9"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с 01.07.2016 по 31.12.2016</w:t>
            </w:r>
          </w:p>
        </w:tc>
        <w:tc>
          <w:tcPr>
            <w:tcW w:w="1418" w:type="dxa"/>
          </w:tcPr>
          <w:p w14:paraId="7E2FD816"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14,98</w:t>
            </w:r>
          </w:p>
        </w:tc>
        <w:tc>
          <w:tcPr>
            <w:tcW w:w="1984" w:type="dxa"/>
          </w:tcPr>
          <w:p w14:paraId="0C81B6B6"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14,98</w:t>
            </w:r>
          </w:p>
        </w:tc>
        <w:tc>
          <w:tcPr>
            <w:tcW w:w="1418" w:type="dxa"/>
          </w:tcPr>
          <w:p w14:paraId="674B1B30"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24,39</w:t>
            </w:r>
          </w:p>
        </w:tc>
        <w:tc>
          <w:tcPr>
            <w:tcW w:w="1419" w:type="dxa"/>
          </w:tcPr>
          <w:p w14:paraId="475EEDAF"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23,84</w:t>
            </w:r>
          </w:p>
        </w:tc>
      </w:tr>
      <w:tr w:rsidR="00A64E1C" w:rsidRPr="009F3B7B" w14:paraId="7A8970B6" w14:textId="77777777" w:rsidTr="00A64E1C">
        <w:trPr>
          <w:trHeight w:val="330"/>
        </w:trPr>
        <w:tc>
          <w:tcPr>
            <w:tcW w:w="562" w:type="dxa"/>
          </w:tcPr>
          <w:p w14:paraId="35AA7B4D"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3</w:t>
            </w:r>
          </w:p>
        </w:tc>
        <w:tc>
          <w:tcPr>
            <w:tcW w:w="3402" w:type="dxa"/>
          </w:tcPr>
          <w:p w14:paraId="68491B80"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с 01.01.2017 по 30.06.2017</w:t>
            </w:r>
          </w:p>
        </w:tc>
        <w:tc>
          <w:tcPr>
            <w:tcW w:w="1418" w:type="dxa"/>
          </w:tcPr>
          <w:p w14:paraId="57B0F83B"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14,98</w:t>
            </w:r>
          </w:p>
        </w:tc>
        <w:tc>
          <w:tcPr>
            <w:tcW w:w="1984" w:type="dxa"/>
          </w:tcPr>
          <w:p w14:paraId="3B2FDD81"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14,98</w:t>
            </w:r>
          </w:p>
        </w:tc>
        <w:tc>
          <w:tcPr>
            <w:tcW w:w="1418" w:type="dxa"/>
          </w:tcPr>
          <w:p w14:paraId="3651712F"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24,39</w:t>
            </w:r>
          </w:p>
        </w:tc>
        <w:tc>
          <w:tcPr>
            <w:tcW w:w="1419" w:type="dxa"/>
          </w:tcPr>
          <w:p w14:paraId="6D6FF150"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23,84</w:t>
            </w:r>
          </w:p>
        </w:tc>
      </w:tr>
      <w:tr w:rsidR="00A64E1C" w:rsidRPr="009F3B7B" w14:paraId="19AED701" w14:textId="77777777" w:rsidTr="00A64E1C">
        <w:trPr>
          <w:trHeight w:val="330"/>
        </w:trPr>
        <w:tc>
          <w:tcPr>
            <w:tcW w:w="562" w:type="dxa"/>
          </w:tcPr>
          <w:p w14:paraId="05B5F07B"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4</w:t>
            </w:r>
          </w:p>
        </w:tc>
        <w:tc>
          <w:tcPr>
            <w:tcW w:w="3402" w:type="dxa"/>
          </w:tcPr>
          <w:p w14:paraId="2FD743A0"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с 01.07.2017 по 31.12.2017</w:t>
            </w:r>
          </w:p>
        </w:tc>
        <w:tc>
          <w:tcPr>
            <w:tcW w:w="1418" w:type="dxa"/>
          </w:tcPr>
          <w:p w14:paraId="704A19A7"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15,97</w:t>
            </w:r>
          </w:p>
        </w:tc>
        <w:tc>
          <w:tcPr>
            <w:tcW w:w="1984" w:type="dxa"/>
          </w:tcPr>
          <w:p w14:paraId="65C71546"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15,97</w:t>
            </w:r>
          </w:p>
        </w:tc>
        <w:tc>
          <w:tcPr>
            <w:tcW w:w="1418" w:type="dxa"/>
          </w:tcPr>
          <w:p w14:paraId="21881724"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26,03</w:t>
            </w:r>
          </w:p>
        </w:tc>
        <w:tc>
          <w:tcPr>
            <w:tcW w:w="1419" w:type="dxa"/>
          </w:tcPr>
          <w:p w14:paraId="7CEC8B74"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25,51</w:t>
            </w:r>
          </w:p>
        </w:tc>
      </w:tr>
      <w:tr w:rsidR="00A64E1C" w:rsidRPr="009F3B7B" w14:paraId="05A1CCCF" w14:textId="77777777" w:rsidTr="00A64E1C">
        <w:trPr>
          <w:trHeight w:val="330"/>
        </w:trPr>
        <w:tc>
          <w:tcPr>
            <w:tcW w:w="562" w:type="dxa"/>
          </w:tcPr>
          <w:p w14:paraId="637B1090"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5</w:t>
            </w:r>
          </w:p>
        </w:tc>
        <w:tc>
          <w:tcPr>
            <w:tcW w:w="3402" w:type="dxa"/>
          </w:tcPr>
          <w:p w14:paraId="03373DEE"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с 01.01.2018 по 30.06.2018</w:t>
            </w:r>
          </w:p>
        </w:tc>
        <w:tc>
          <w:tcPr>
            <w:tcW w:w="1418" w:type="dxa"/>
          </w:tcPr>
          <w:p w14:paraId="794F903A"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15,97</w:t>
            </w:r>
          </w:p>
        </w:tc>
        <w:tc>
          <w:tcPr>
            <w:tcW w:w="1984" w:type="dxa"/>
          </w:tcPr>
          <w:p w14:paraId="7C5CE6D2"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15,97</w:t>
            </w:r>
          </w:p>
        </w:tc>
        <w:tc>
          <w:tcPr>
            <w:tcW w:w="1418" w:type="dxa"/>
          </w:tcPr>
          <w:p w14:paraId="131010AF"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26,03</w:t>
            </w:r>
          </w:p>
        </w:tc>
        <w:tc>
          <w:tcPr>
            <w:tcW w:w="1419" w:type="dxa"/>
          </w:tcPr>
          <w:p w14:paraId="6A5CCFEE"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25,51</w:t>
            </w:r>
          </w:p>
        </w:tc>
      </w:tr>
      <w:tr w:rsidR="00A64E1C" w:rsidRPr="009F3B7B" w14:paraId="59D7E227" w14:textId="77777777" w:rsidTr="00A64E1C">
        <w:trPr>
          <w:trHeight w:val="330"/>
        </w:trPr>
        <w:tc>
          <w:tcPr>
            <w:tcW w:w="562" w:type="dxa"/>
          </w:tcPr>
          <w:p w14:paraId="2B3AD188"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6</w:t>
            </w:r>
          </w:p>
        </w:tc>
        <w:tc>
          <w:tcPr>
            <w:tcW w:w="3402" w:type="dxa"/>
          </w:tcPr>
          <w:p w14:paraId="0A8507F4"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с 01.07.2018 по 31.12.2018</w:t>
            </w:r>
          </w:p>
        </w:tc>
        <w:tc>
          <w:tcPr>
            <w:tcW w:w="1418" w:type="dxa"/>
          </w:tcPr>
          <w:p w14:paraId="2C8EE24D"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16,79</w:t>
            </w:r>
          </w:p>
        </w:tc>
        <w:tc>
          <w:tcPr>
            <w:tcW w:w="1984" w:type="dxa"/>
          </w:tcPr>
          <w:p w14:paraId="008C6278"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16,79</w:t>
            </w:r>
          </w:p>
        </w:tc>
        <w:tc>
          <w:tcPr>
            <w:tcW w:w="1418" w:type="dxa"/>
          </w:tcPr>
          <w:p w14:paraId="24AA3571"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27,39</w:t>
            </w:r>
          </w:p>
        </w:tc>
        <w:tc>
          <w:tcPr>
            <w:tcW w:w="1419" w:type="dxa"/>
          </w:tcPr>
          <w:p w14:paraId="30D0EB19"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27,09</w:t>
            </w:r>
          </w:p>
        </w:tc>
      </w:tr>
      <w:tr w:rsidR="00A64E1C" w:rsidRPr="009F3B7B" w14:paraId="5712BF0E" w14:textId="77777777" w:rsidTr="00A64E1C">
        <w:trPr>
          <w:trHeight w:val="330"/>
        </w:trPr>
        <w:tc>
          <w:tcPr>
            <w:tcW w:w="562" w:type="dxa"/>
          </w:tcPr>
          <w:p w14:paraId="4A0BDFFA"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7</w:t>
            </w:r>
          </w:p>
        </w:tc>
        <w:tc>
          <w:tcPr>
            <w:tcW w:w="3402" w:type="dxa"/>
          </w:tcPr>
          <w:p w14:paraId="449C47F8"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с 01.01.2019 по 30.06.2019</w:t>
            </w:r>
          </w:p>
        </w:tc>
        <w:tc>
          <w:tcPr>
            <w:tcW w:w="1418" w:type="dxa"/>
          </w:tcPr>
          <w:p w14:paraId="3A81E03E"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13,80</w:t>
            </w:r>
          </w:p>
        </w:tc>
        <w:tc>
          <w:tcPr>
            <w:tcW w:w="1984" w:type="dxa"/>
          </w:tcPr>
          <w:p w14:paraId="23847AA0"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16,33</w:t>
            </w:r>
          </w:p>
        </w:tc>
        <w:tc>
          <w:tcPr>
            <w:tcW w:w="1418" w:type="dxa"/>
          </w:tcPr>
          <w:p w14:paraId="2C610645"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25,88</w:t>
            </w:r>
          </w:p>
        </w:tc>
        <w:tc>
          <w:tcPr>
            <w:tcW w:w="1419" w:type="dxa"/>
          </w:tcPr>
          <w:p w14:paraId="213A5D1C"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26,47</w:t>
            </w:r>
          </w:p>
        </w:tc>
      </w:tr>
      <w:tr w:rsidR="00A64E1C" w:rsidRPr="009F3B7B" w14:paraId="61C6A92E" w14:textId="77777777" w:rsidTr="00A64E1C">
        <w:trPr>
          <w:trHeight w:val="328"/>
        </w:trPr>
        <w:tc>
          <w:tcPr>
            <w:tcW w:w="562" w:type="dxa"/>
          </w:tcPr>
          <w:p w14:paraId="05386BA8"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8</w:t>
            </w:r>
          </w:p>
        </w:tc>
        <w:tc>
          <w:tcPr>
            <w:tcW w:w="3402" w:type="dxa"/>
          </w:tcPr>
          <w:p w14:paraId="6086D143"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с 01.07.2019 по 31.12.2019</w:t>
            </w:r>
          </w:p>
        </w:tc>
        <w:tc>
          <w:tcPr>
            <w:tcW w:w="1418" w:type="dxa"/>
          </w:tcPr>
          <w:p w14:paraId="2F16F140"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17,57</w:t>
            </w:r>
          </w:p>
        </w:tc>
        <w:tc>
          <w:tcPr>
            <w:tcW w:w="1984" w:type="dxa"/>
          </w:tcPr>
          <w:p w14:paraId="1E31EC09"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16,80</w:t>
            </w:r>
          </w:p>
        </w:tc>
        <w:tc>
          <w:tcPr>
            <w:tcW w:w="1418" w:type="dxa"/>
          </w:tcPr>
          <w:p w14:paraId="7C38C931"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23,90</w:t>
            </w:r>
          </w:p>
        </w:tc>
        <w:tc>
          <w:tcPr>
            <w:tcW w:w="1419" w:type="dxa"/>
          </w:tcPr>
          <w:p w14:paraId="298B5849"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27,23</w:t>
            </w:r>
          </w:p>
        </w:tc>
      </w:tr>
      <w:tr w:rsidR="00A64E1C" w:rsidRPr="009F3B7B" w14:paraId="1AA58CCB" w14:textId="77777777" w:rsidTr="00A64E1C">
        <w:trPr>
          <w:trHeight w:val="330"/>
        </w:trPr>
        <w:tc>
          <w:tcPr>
            <w:tcW w:w="562" w:type="dxa"/>
          </w:tcPr>
          <w:p w14:paraId="1D55408D"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9</w:t>
            </w:r>
          </w:p>
        </w:tc>
        <w:tc>
          <w:tcPr>
            <w:tcW w:w="3402" w:type="dxa"/>
          </w:tcPr>
          <w:p w14:paraId="6A9A17D8"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с 01.01.2020 по 30.06.2020</w:t>
            </w:r>
          </w:p>
        </w:tc>
        <w:tc>
          <w:tcPr>
            <w:tcW w:w="1418" w:type="dxa"/>
          </w:tcPr>
          <w:p w14:paraId="3491A345"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17,57</w:t>
            </w:r>
          </w:p>
        </w:tc>
        <w:tc>
          <w:tcPr>
            <w:tcW w:w="1984" w:type="dxa"/>
          </w:tcPr>
          <w:p w14:paraId="523153D3"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16,80</w:t>
            </w:r>
          </w:p>
        </w:tc>
        <w:tc>
          <w:tcPr>
            <w:tcW w:w="1418" w:type="dxa"/>
          </w:tcPr>
          <w:p w14:paraId="4969A39D"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23,90</w:t>
            </w:r>
          </w:p>
        </w:tc>
        <w:tc>
          <w:tcPr>
            <w:tcW w:w="1419" w:type="dxa"/>
          </w:tcPr>
          <w:p w14:paraId="74B68F54" w14:textId="77777777" w:rsidR="00A64E1C" w:rsidRPr="009F3B7B" w:rsidRDefault="00A64E1C" w:rsidP="00A64E1C">
            <w:pPr>
              <w:spacing w:line="276" w:lineRule="auto"/>
              <w:ind w:left="-817" w:right="-21" w:firstLine="731"/>
              <w:jc w:val="center"/>
              <w:rPr>
                <w:rFonts w:cs="Times New Roman"/>
                <w:szCs w:val="24"/>
              </w:rPr>
            </w:pPr>
            <w:r w:rsidRPr="009F3B7B">
              <w:rPr>
                <w:rFonts w:cs="Times New Roman"/>
                <w:szCs w:val="24"/>
              </w:rPr>
              <w:t>27,23</w:t>
            </w:r>
          </w:p>
        </w:tc>
      </w:tr>
      <w:tr w:rsidR="00A64E1C" w:rsidRPr="009F3B7B" w14:paraId="7BD3438C" w14:textId="77777777" w:rsidTr="00A64E1C">
        <w:trPr>
          <w:trHeight w:val="330"/>
        </w:trPr>
        <w:tc>
          <w:tcPr>
            <w:tcW w:w="562" w:type="dxa"/>
          </w:tcPr>
          <w:p w14:paraId="5C170436" w14:textId="77777777" w:rsidR="00A64E1C" w:rsidRPr="009F3B7B" w:rsidRDefault="00A64E1C" w:rsidP="00A64E1C">
            <w:pPr>
              <w:spacing w:before="21" w:line="276" w:lineRule="auto"/>
              <w:ind w:left="-817" w:right="-21" w:firstLine="731"/>
              <w:jc w:val="center"/>
              <w:rPr>
                <w:rFonts w:cs="Times New Roman"/>
                <w:szCs w:val="24"/>
              </w:rPr>
            </w:pPr>
            <w:r w:rsidRPr="009F3B7B">
              <w:rPr>
                <w:rFonts w:cs="Times New Roman"/>
                <w:szCs w:val="24"/>
              </w:rPr>
              <w:t>10</w:t>
            </w:r>
          </w:p>
        </w:tc>
        <w:tc>
          <w:tcPr>
            <w:tcW w:w="3402" w:type="dxa"/>
          </w:tcPr>
          <w:p w14:paraId="7A097BDB" w14:textId="77777777" w:rsidR="00A64E1C" w:rsidRPr="009F3B7B" w:rsidRDefault="00A64E1C" w:rsidP="00A64E1C">
            <w:pPr>
              <w:spacing w:before="21" w:line="276" w:lineRule="auto"/>
              <w:ind w:left="-817" w:right="-21" w:firstLine="731"/>
              <w:jc w:val="center"/>
              <w:rPr>
                <w:rFonts w:cs="Times New Roman"/>
                <w:szCs w:val="24"/>
              </w:rPr>
            </w:pPr>
            <w:r w:rsidRPr="009F3B7B">
              <w:rPr>
                <w:rFonts w:cs="Times New Roman"/>
                <w:szCs w:val="24"/>
              </w:rPr>
              <w:t>с 01.07.2020 по 31.12.2020</w:t>
            </w:r>
          </w:p>
        </w:tc>
        <w:tc>
          <w:tcPr>
            <w:tcW w:w="1418" w:type="dxa"/>
          </w:tcPr>
          <w:p w14:paraId="58E18482" w14:textId="77777777" w:rsidR="00A64E1C" w:rsidRPr="009F3B7B" w:rsidRDefault="00A64E1C" w:rsidP="00A64E1C">
            <w:pPr>
              <w:spacing w:before="21" w:line="276" w:lineRule="auto"/>
              <w:ind w:left="-817" w:right="-21" w:firstLine="731"/>
              <w:jc w:val="center"/>
              <w:rPr>
                <w:rFonts w:cs="Times New Roman"/>
                <w:szCs w:val="24"/>
              </w:rPr>
            </w:pPr>
            <w:r w:rsidRPr="009F3B7B">
              <w:rPr>
                <w:rFonts w:cs="Times New Roman"/>
                <w:szCs w:val="24"/>
              </w:rPr>
              <w:t>18,03</w:t>
            </w:r>
          </w:p>
        </w:tc>
        <w:tc>
          <w:tcPr>
            <w:tcW w:w="1984" w:type="dxa"/>
          </w:tcPr>
          <w:p w14:paraId="5EA5441E" w14:textId="77777777" w:rsidR="00A64E1C" w:rsidRPr="009F3B7B" w:rsidRDefault="00A64E1C" w:rsidP="00A64E1C">
            <w:pPr>
              <w:spacing w:before="21" w:line="276" w:lineRule="auto"/>
              <w:ind w:left="-817" w:right="-21" w:firstLine="731"/>
              <w:jc w:val="center"/>
              <w:rPr>
                <w:rFonts w:cs="Times New Roman"/>
                <w:szCs w:val="24"/>
              </w:rPr>
            </w:pPr>
            <w:r w:rsidRPr="009F3B7B">
              <w:rPr>
                <w:rFonts w:cs="Times New Roman"/>
                <w:szCs w:val="24"/>
              </w:rPr>
              <w:t>17,47</w:t>
            </w:r>
          </w:p>
        </w:tc>
        <w:tc>
          <w:tcPr>
            <w:tcW w:w="1418" w:type="dxa"/>
          </w:tcPr>
          <w:p w14:paraId="05332B63" w14:textId="77777777" w:rsidR="00A64E1C" w:rsidRPr="009F3B7B" w:rsidRDefault="00A64E1C" w:rsidP="00A64E1C">
            <w:pPr>
              <w:spacing w:before="21" w:line="276" w:lineRule="auto"/>
              <w:ind w:left="-817" w:right="-21" w:firstLine="731"/>
              <w:jc w:val="center"/>
              <w:rPr>
                <w:rFonts w:cs="Times New Roman"/>
                <w:szCs w:val="24"/>
              </w:rPr>
            </w:pPr>
            <w:r w:rsidRPr="009F3B7B">
              <w:rPr>
                <w:rFonts w:cs="Times New Roman"/>
                <w:szCs w:val="24"/>
              </w:rPr>
              <w:t>24,52</w:t>
            </w:r>
          </w:p>
        </w:tc>
        <w:tc>
          <w:tcPr>
            <w:tcW w:w="1419" w:type="dxa"/>
          </w:tcPr>
          <w:p w14:paraId="17142B71" w14:textId="77777777" w:rsidR="00A64E1C" w:rsidRPr="009F3B7B" w:rsidRDefault="00A64E1C" w:rsidP="00A64E1C">
            <w:pPr>
              <w:spacing w:before="21" w:line="276" w:lineRule="auto"/>
              <w:ind w:left="-817" w:right="-21" w:firstLine="731"/>
              <w:jc w:val="center"/>
              <w:rPr>
                <w:rFonts w:cs="Times New Roman"/>
                <w:szCs w:val="24"/>
              </w:rPr>
            </w:pPr>
            <w:r w:rsidRPr="009F3B7B">
              <w:rPr>
                <w:rFonts w:cs="Times New Roman"/>
                <w:szCs w:val="24"/>
              </w:rPr>
              <w:t>28,31</w:t>
            </w:r>
          </w:p>
        </w:tc>
      </w:tr>
    </w:tbl>
    <w:tbl>
      <w:tblPr>
        <w:tblStyle w:val="ab"/>
        <w:tblW w:w="10256" w:type="dxa"/>
        <w:jc w:val="center"/>
        <w:tblLayout w:type="fixed"/>
        <w:tblLook w:val="04A0" w:firstRow="1" w:lastRow="0" w:firstColumn="1" w:lastColumn="0" w:noHBand="0" w:noVBand="1"/>
      </w:tblPr>
      <w:tblGrid>
        <w:gridCol w:w="562"/>
        <w:gridCol w:w="3402"/>
        <w:gridCol w:w="13"/>
        <w:gridCol w:w="1300"/>
        <w:gridCol w:w="13"/>
        <w:gridCol w:w="1934"/>
        <w:gridCol w:w="13"/>
        <w:gridCol w:w="1405"/>
        <w:gridCol w:w="13"/>
        <w:gridCol w:w="1588"/>
        <w:gridCol w:w="13"/>
      </w:tblGrid>
      <w:tr w:rsidR="003754E0" w:rsidRPr="009F3B7B" w14:paraId="41A31059" w14:textId="77777777" w:rsidTr="003754E0">
        <w:trPr>
          <w:trHeight w:val="349"/>
          <w:jc w:val="center"/>
        </w:trPr>
        <w:tc>
          <w:tcPr>
            <w:tcW w:w="562" w:type="dxa"/>
            <w:hideMark/>
          </w:tcPr>
          <w:p w14:paraId="3D4CCC41" w14:textId="77777777" w:rsidR="003754E0" w:rsidRPr="009F3B7B" w:rsidRDefault="003754E0" w:rsidP="003754E0">
            <w:pPr>
              <w:pStyle w:val="S"/>
              <w:spacing w:line="276" w:lineRule="auto"/>
              <w:ind w:left="-108" w:right="-6" w:firstLine="0"/>
              <w:jc w:val="center"/>
              <w:rPr>
                <w:lang w:val="ru-RU"/>
              </w:rPr>
            </w:pPr>
            <w:r w:rsidRPr="009F3B7B">
              <w:rPr>
                <w:lang w:val="ru-RU"/>
              </w:rPr>
              <w:t>11</w:t>
            </w:r>
          </w:p>
        </w:tc>
        <w:tc>
          <w:tcPr>
            <w:tcW w:w="3415" w:type="dxa"/>
            <w:gridSpan w:val="2"/>
            <w:hideMark/>
          </w:tcPr>
          <w:p w14:paraId="4644AD15" w14:textId="77777777" w:rsidR="003754E0" w:rsidRPr="009F3B7B" w:rsidRDefault="003754E0" w:rsidP="003754E0">
            <w:pPr>
              <w:pStyle w:val="S"/>
              <w:ind w:left="-108" w:right="-6" w:firstLine="0"/>
              <w:jc w:val="center"/>
            </w:pPr>
            <w:r w:rsidRPr="009F3B7B">
              <w:rPr>
                <w:lang w:val="ru-RU"/>
              </w:rPr>
              <w:t>с 01.01.2021 по 30.06.2021</w:t>
            </w:r>
            <w:r w:rsidRPr="009F3B7B">
              <w:t xml:space="preserve">  </w:t>
            </w:r>
          </w:p>
        </w:tc>
        <w:tc>
          <w:tcPr>
            <w:tcW w:w="1313" w:type="dxa"/>
            <w:gridSpan w:val="2"/>
            <w:hideMark/>
          </w:tcPr>
          <w:p w14:paraId="53B0E5CE" w14:textId="77777777" w:rsidR="003754E0" w:rsidRPr="009F3B7B" w:rsidRDefault="003754E0" w:rsidP="003754E0">
            <w:pPr>
              <w:pStyle w:val="S"/>
              <w:ind w:left="-108" w:right="-6" w:firstLine="0"/>
              <w:jc w:val="center"/>
              <w:rPr>
                <w:lang w:val="ru-RU"/>
              </w:rPr>
            </w:pPr>
            <w:r w:rsidRPr="009F3B7B">
              <w:rPr>
                <w:lang w:val="ru-RU"/>
              </w:rPr>
              <w:t>18,03</w:t>
            </w:r>
          </w:p>
        </w:tc>
        <w:tc>
          <w:tcPr>
            <w:tcW w:w="1947" w:type="dxa"/>
            <w:gridSpan w:val="2"/>
            <w:hideMark/>
          </w:tcPr>
          <w:p w14:paraId="446CEE3F" w14:textId="77777777" w:rsidR="003754E0" w:rsidRPr="009F3B7B" w:rsidRDefault="003754E0" w:rsidP="003754E0">
            <w:pPr>
              <w:pStyle w:val="S"/>
              <w:ind w:left="-108" w:right="-6" w:firstLine="0"/>
              <w:jc w:val="center"/>
              <w:rPr>
                <w:lang w:val="ru-RU"/>
              </w:rPr>
            </w:pPr>
            <w:r w:rsidRPr="009F3B7B">
              <w:rPr>
                <w:lang w:val="ru-RU"/>
              </w:rPr>
              <w:t>17,47</w:t>
            </w:r>
          </w:p>
        </w:tc>
        <w:tc>
          <w:tcPr>
            <w:tcW w:w="1418" w:type="dxa"/>
            <w:gridSpan w:val="2"/>
            <w:hideMark/>
          </w:tcPr>
          <w:p w14:paraId="21FCBBA2" w14:textId="77777777" w:rsidR="003754E0" w:rsidRPr="009F3B7B" w:rsidRDefault="003754E0" w:rsidP="003754E0">
            <w:pPr>
              <w:pStyle w:val="S"/>
              <w:ind w:left="-108" w:right="-6" w:firstLine="0"/>
              <w:jc w:val="center"/>
              <w:rPr>
                <w:lang w:val="ru-RU"/>
              </w:rPr>
            </w:pPr>
            <w:r w:rsidRPr="009F3B7B">
              <w:rPr>
                <w:lang w:val="ru-RU"/>
              </w:rPr>
              <w:t>24,52</w:t>
            </w:r>
          </w:p>
        </w:tc>
        <w:tc>
          <w:tcPr>
            <w:tcW w:w="1601" w:type="dxa"/>
            <w:gridSpan w:val="2"/>
            <w:hideMark/>
          </w:tcPr>
          <w:p w14:paraId="77B6FA09" w14:textId="77777777" w:rsidR="003754E0" w:rsidRPr="009F3B7B" w:rsidRDefault="003754E0" w:rsidP="003754E0">
            <w:pPr>
              <w:pStyle w:val="S"/>
              <w:ind w:left="-108" w:right="-6" w:firstLine="0"/>
              <w:jc w:val="center"/>
              <w:rPr>
                <w:lang w:val="ru-RU"/>
              </w:rPr>
            </w:pPr>
            <w:r w:rsidRPr="009F3B7B">
              <w:rPr>
                <w:lang w:val="ru-RU"/>
              </w:rPr>
              <w:t>28,31</w:t>
            </w:r>
          </w:p>
        </w:tc>
      </w:tr>
      <w:tr w:rsidR="003754E0" w:rsidRPr="009F3B7B" w14:paraId="0B274F54" w14:textId="77777777" w:rsidTr="003754E0">
        <w:trPr>
          <w:trHeight w:val="349"/>
          <w:jc w:val="center"/>
        </w:trPr>
        <w:tc>
          <w:tcPr>
            <w:tcW w:w="562" w:type="dxa"/>
            <w:hideMark/>
          </w:tcPr>
          <w:p w14:paraId="27B70186" w14:textId="77777777" w:rsidR="003754E0" w:rsidRPr="009F3B7B" w:rsidRDefault="003754E0" w:rsidP="003754E0">
            <w:pPr>
              <w:pStyle w:val="S"/>
              <w:spacing w:line="276" w:lineRule="auto"/>
              <w:ind w:left="-108" w:right="-6" w:firstLine="0"/>
              <w:jc w:val="center"/>
              <w:rPr>
                <w:lang w:val="ru-RU"/>
              </w:rPr>
            </w:pPr>
            <w:r w:rsidRPr="009F3B7B">
              <w:rPr>
                <w:lang w:val="ru-RU"/>
              </w:rPr>
              <w:t>12</w:t>
            </w:r>
          </w:p>
        </w:tc>
        <w:tc>
          <w:tcPr>
            <w:tcW w:w="3415" w:type="dxa"/>
            <w:gridSpan w:val="2"/>
            <w:hideMark/>
          </w:tcPr>
          <w:p w14:paraId="32C22754" w14:textId="77777777" w:rsidR="003754E0" w:rsidRPr="009F3B7B" w:rsidRDefault="003754E0" w:rsidP="003754E0">
            <w:pPr>
              <w:pStyle w:val="S"/>
              <w:ind w:left="-108" w:right="-6" w:firstLine="0"/>
              <w:jc w:val="center"/>
            </w:pPr>
            <w:r w:rsidRPr="009F3B7B">
              <w:rPr>
                <w:lang w:val="ru-RU"/>
              </w:rPr>
              <w:t>с 01.07.2021 по 31.12.2021</w:t>
            </w:r>
            <w:r w:rsidRPr="009F3B7B">
              <w:t xml:space="preserve">  </w:t>
            </w:r>
          </w:p>
        </w:tc>
        <w:tc>
          <w:tcPr>
            <w:tcW w:w="1313" w:type="dxa"/>
            <w:gridSpan w:val="2"/>
            <w:hideMark/>
          </w:tcPr>
          <w:p w14:paraId="5D6B9D73" w14:textId="77777777" w:rsidR="003754E0" w:rsidRPr="009F3B7B" w:rsidRDefault="003754E0" w:rsidP="003754E0">
            <w:pPr>
              <w:pStyle w:val="S"/>
              <w:ind w:left="-108" w:right="-6" w:firstLine="0"/>
              <w:jc w:val="center"/>
              <w:rPr>
                <w:lang w:val="ru-RU"/>
              </w:rPr>
            </w:pPr>
            <w:r w:rsidRPr="009F3B7B">
              <w:rPr>
                <w:lang w:val="ru-RU"/>
              </w:rPr>
              <w:t>18,6</w:t>
            </w:r>
          </w:p>
        </w:tc>
        <w:tc>
          <w:tcPr>
            <w:tcW w:w="1947" w:type="dxa"/>
            <w:gridSpan w:val="2"/>
            <w:hideMark/>
          </w:tcPr>
          <w:p w14:paraId="0484401D" w14:textId="77777777" w:rsidR="003754E0" w:rsidRPr="009F3B7B" w:rsidRDefault="003754E0" w:rsidP="003754E0">
            <w:pPr>
              <w:pStyle w:val="S"/>
              <w:ind w:left="-108" w:right="-6" w:firstLine="0"/>
              <w:jc w:val="center"/>
              <w:rPr>
                <w:lang w:val="ru-RU"/>
              </w:rPr>
            </w:pPr>
            <w:r w:rsidRPr="009F3B7B">
              <w:rPr>
                <w:lang w:val="ru-RU"/>
              </w:rPr>
              <w:t>18,16</w:t>
            </w:r>
          </w:p>
        </w:tc>
        <w:tc>
          <w:tcPr>
            <w:tcW w:w="1418" w:type="dxa"/>
            <w:gridSpan w:val="2"/>
            <w:hideMark/>
          </w:tcPr>
          <w:p w14:paraId="609C4B43" w14:textId="77777777" w:rsidR="003754E0" w:rsidRPr="009F3B7B" w:rsidRDefault="003754E0" w:rsidP="003754E0">
            <w:pPr>
              <w:pStyle w:val="S"/>
              <w:ind w:left="-108" w:right="-6" w:firstLine="0"/>
              <w:jc w:val="center"/>
              <w:rPr>
                <w:lang w:val="ru-RU"/>
              </w:rPr>
            </w:pPr>
            <w:r w:rsidRPr="009F3B7B">
              <w:rPr>
                <w:lang w:val="ru-RU"/>
              </w:rPr>
              <w:t>25,28</w:t>
            </w:r>
          </w:p>
        </w:tc>
        <w:tc>
          <w:tcPr>
            <w:tcW w:w="1601" w:type="dxa"/>
            <w:gridSpan w:val="2"/>
            <w:hideMark/>
          </w:tcPr>
          <w:p w14:paraId="6700220E" w14:textId="77777777" w:rsidR="003754E0" w:rsidRPr="009F3B7B" w:rsidRDefault="003754E0" w:rsidP="003754E0">
            <w:pPr>
              <w:pStyle w:val="S"/>
              <w:ind w:left="-108" w:right="-6" w:firstLine="0"/>
              <w:jc w:val="center"/>
              <w:rPr>
                <w:lang w:val="ru-RU"/>
              </w:rPr>
            </w:pPr>
            <w:r w:rsidRPr="009F3B7B">
              <w:rPr>
                <w:lang w:val="ru-RU"/>
              </w:rPr>
              <w:t>29,44</w:t>
            </w:r>
          </w:p>
        </w:tc>
      </w:tr>
      <w:tr w:rsidR="003754E0" w:rsidRPr="009F3B7B" w14:paraId="38FD14E8" w14:textId="77777777" w:rsidTr="003754E0">
        <w:trPr>
          <w:trHeight w:val="349"/>
          <w:jc w:val="center"/>
        </w:trPr>
        <w:tc>
          <w:tcPr>
            <w:tcW w:w="562" w:type="dxa"/>
            <w:hideMark/>
          </w:tcPr>
          <w:p w14:paraId="7E1AEDA1" w14:textId="77777777" w:rsidR="003754E0" w:rsidRPr="009F3B7B" w:rsidRDefault="003754E0" w:rsidP="003754E0">
            <w:pPr>
              <w:pStyle w:val="S"/>
              <w:spacing w:line="276" w:lineRule="auto"/>
              <w:ind w:left="-108" w:right="-6" w:firstLine="0"/>
              <w:jc w:val="center"/>
              <w:rPr>
                <w:lang w:val="ru-RU"/>
              </w:rPr>
            </w:pPr>
            <w:r w:rsidRPr="009F3B7B">
              <w:rPr>
                <w:lang w:val="ru-RU"/>
              </w:rPr>
              <w:t>13</w:t>
            </w:r>
          </w:p>
        </w:tc>
        <w:tc>
          <w:tcPr>
            <w:tcW w:w="3415" w:type="dxa"/>
            <w:gridSpan w:val="2"/>
            <w:hideMark/>
          </w:tcPr>
          <w:p w14:paraId="6A1B2874" w14:textId="77777777" w:rsidR="003754E0" w:rsidRPr="009F3B7B" w:rsidRDefault="003754E0" w:rsidP="003754E0">
            <w:pPr>
              <w:ind w:left="-108" w:right="-6" w:firstLine="0"/>
              <w:jc w:val="center"/>
              <w:rPr>
                <w:rFonts w:cs="Times New Roman"/>
              </w:rPr>
            </w:pPr>
            <w:r w:rsidRPr="009F3B7B">
              <w:rPr>
                <w:rFonts w:cs="Times New Roman"/>
              </w:rPr>
              <w:t xml:space="preserve">с 01.01.2022 по 30.06.2022  </w:t>
            </w:r>
          </w:p>
        </w:tc>
        <w:tc>
          <w:tcPr>
            <w:tcW w:w="1313" w:type="dxa"/>
            <w:gridSpan w:val="2"/>
            <w:hideMark/>
          </w:tcPr>
          <w:p w14:paraId="2EEBEACB" w14:textId="77777777" w:rsidR="003754E0" w:rsidRPr="009F3B7B" w:rsidRDefault="003754E0" w:rsidP="003754E0">
            <w:pPr>
              <w:ind w:left="-108" w:right="-6" w:firstLine="0"/>
              <w:jc w:val="center"/>
              <w:rPr>
                <w:rFonts w:cs="Times New Roman"/>
              </w:rPr>
            </w:pPr>
            <w:r w:rsidRPr="009F3B7B">
              <w:rPr>
                <w:rFonts w:cs="Times New Roman"/>
              </w:rPr>
              <w:t>18,6</w:t>
            </w:r>
          </w:p>
        </w:tc>
        <w:tc>
          <w:tcPr>
            <w:tcW w:w="1947" w:type="dxa"/>
            <w:gridSpan w:val="2"/>
            <w:hideMark/>
          </w:tcPr>
          <w:p w14:paraId="2B9B42DE" w14:textId="77777777" w:rsidR="003754E0" w:rsidRPr="009F3B7B" w:rsidRDefault="003754E0" w:rsidP="003754E0">
            <w:pPr>
              <w:ind w:left="-108" w:right="-6" w:firstLine="0"/>
              <w:jc w:val="center"/>
              <w:rPr>
                <w:rFonts w:cs="Times New Roman"/>
              </w:rPr>
            </w:pPr>
            <w:r w:rsidRPr="009F3B7B">
              <w:rPr>
                <w:rFonts w:cs="Times New Roman"/>
              </w:rPr>
              <w:t>18,16</w:t>
            </w:r>
          </w:p>
        </w:tc>
        <w:tc>
          <w:tcPr>
            <w:tcW w:w="1418" w:type="dxa"/>
            <w:gridSpan w:val="2"/>
            <w:hideMark/>
          </w:tcPr>
          <w:p w14:paraId="7E60FF4F" w14:textId="77777777" w:rsidR="003754E0" w:rsidRPr="009F3B7B" w:rsidRDefault="003754E0" w:rsidP="003754E0">
            <w:pPr>
              <w:ind w:left="-108" w:right="-6" w:firstLine="0"/>
              <w:jc w:val="center"/>
              <w:rPr>
                <w:rFonts w:cs="Times New Roman"/>
              </w:rPr>
            </w:pPr>
            <w:r w:rsidRPr="009F3B7B">
              <w:rPr>
                <w:rFonts w:cs="Times New Roman"/>
              </w:rPr>
              <w:t>25,28</w:t>
            </w:r>
          </w:p>
        </w:tc>
        <w:tc>
          <w:tcPr>
            <w:tcW w:w="1601" w:type="dxa"/>
            <w:gridSpan w:val="2"/>
            <w:hideMark/>
          </w:tcPr>
          <w:p w14:paraId="6A2F7089" w14:textId="77777777" w:rsidR="003754E0" w:rsidRPr="009F3B7B" w:rsidRDefault="003754E0" w:rsidP="003754E0">
            <w:pPr>
              <w:ind w:left="-108" w:right="-6" w:firstLine="0"/>
              <w:jc w:val="center"/>
              <w:rPr>
                <w:rFonts w:cs="Times New Roman"/>
              </w:rPr>
            </w:pPr>
            <w:r w:rsidRPr="009F3B7B">
              <w:rPr>
                <w:rFonts w:cs="Times New Roman"/>
              </w:rPr>
              <w:t>29,44</w:t>
            </w:r>
          </w:p>
        </w:tc>
      </w:tr>
      <w:tr w:rsidR="003754E0" w:rsidRPr="009F3B7B" w14:paraId="4FD37BE5" w14:textId="77777777" w:rsidTr="003754E0">
        <w:trPr>
          <w:trHeight w:val="349"/>
          <w:jc w:val="center"/>
        </w:trPr>
        <w:tc>
          <w:tcPr>
            <w:tcW w:w="562" w:type="dxa"/>
            <w:hideMark/>
          </w:tcPr>
          <w:p w14:paraId="6017D9A7" w14:textId="77777777" w:rsidR="003754E0" w:rsidRPr="009F3B7B" w:rsidRDefault="003754E0" w:rsidP="003754E0">
            <w:pPr>
              <w:pStyle w:val="S"/>
              <w:spacing w:line="276" w:lineRule="auto"/>
              <w:ind w:left="-108" w:right="-6" w:firstLine="0"/>
              <w:jc w:val="center"/>
              <w:rPr>
                <w:lang w:val="ru-RU"/>
              </w:rPr>
            </w:pPr>
            <w:r w:rsidRPr="009F3B7B">
              <w:rPr>
                <w:lang w:val="ru-RU"/>
              </w:rPr>
              <w:t>14</w:t>
            </w:r>
          </w:p>
        </w:tc>
        <w:tc>
          <w:tcPr>
            <w:tcW w:w="3415" w:type="dxa"/>
            <w:gridSpan w:val="2"/>
            <w:hideMark/>
          </w:tcPr>
          <w:p w14:paraId="0E05BF8D" w14:textId="77777777" w:rsidR="003754E0" w:rsidRPr="009F3B7B" w:rsidRDefault="003754E0" w:rsidP="003754E0">
            <w:pPr>
              <w:pStyle w:val="S"/>
              <w:ind w:left="-108" w:right="-6" w:firstLine="0"/>
              <w:jc w:val="center"/>
            </w:pPr>
            <w:r w:rsidRPr="009F3B7B">
              <w:rPr>
                <w:lang w:val="ru-RU"/>
              </w:rPr>
              <w:t>с 01.07.2022 по 31.12.2022</w:t>
            </w:r>
            <w:r w:rsidRPr="009F3B7B">
              <w:t xml:space="preserve">  </w:t>
            </w:r>
          </w:p>
        </w:tc>
        <w:tc>
          <w:tcPr>
            <w:tcW w:w="1313" w:type="dxa"/>
            <w:gridSpan w:val="2"/>
            <w:hideMark/>
          </w:tcPr>
          <w:p w14:paraId="0D923C92" w14:textId="77777777" w:rsidR="003754E0" w:rsidRPr="009F3B7B" w:rsidRDefault="003754E0" w:rsidP="003754E0">
            <w:pPr>
              <w:pStyle w:val="S"/>
              <w:ind w:left="-108" w:right="-6" w:firstLine="0"/>
              <w:jc w:val="center"/>
              <w:rPr>
                <w:lang w:val="ru-RU"/>
              </w:rPr>
            </w:pPr>
            <w:r w:rsidRPr="009F3B7B">
              <w:rPr>
                <w:lang w:val="ru-RU"/>
              </w:rPr>
              <w:t>19,2</w:t>
            </w:r>
          </w:p>
        </w:tc>
        <w:tc>
          <w:tcPr>
            <w:tcW w:w="1947" w:type="dxa"/>
            <w:gridSpan w:val="2"/>
            <w:hideMark/>
          </w:tcPr>
          <w:p w14:paraId="3E2A774B" w14:textId="77777777" w:rsidR="003754E0" w:rsidRPr="009F3B7B" w:rsidRDefault="003754E0" w:rsidP="003754E0">
            <w:pPr>
              <w:pStyle w:val="S"/>
              <w:ind w:left="-108" w:right="-6" w:firstLine="0"/>
              <w:jc w:val="center"/>
              <w:rPr>
                <w:lang w:val="ru-RU"/>
              </w:rPr>
            </w:pPr>
            <w:r w:rsidRPr="009F3B7B">
              <w:rPr>
                <w:lang w:val="ru-RU"/>
              </w:rPr>
              <w:t>18,88</w:t>
            </w:r>
          </w:p>
        </w:tc>
        <w:tc>
          <w:tcPr>
            <w:tcW w:w="1418" w:type="dxa"/>
            <w:gridSpan w:val="2"/>
            <w:hideMark/>
          </w:tcPr>
          <w:p w14:paraId="7E2F524E" w14:textId="77777777" w:rsidR="003754E0" w:rsidRPr="009F3B7B" w:rsidRDefault="003754E0" w:rsidP="003754E0">
            <w:pPr>
              <w:pStyle w:val="S"/>
              <w:ind w:left="-108" w:right="-6" w:firstLine="0"/>
              <w:jc w:val="center"/>
              <w:rPr>
                <w:lang w:val="ru-RU"/>
              </w:rPr>
            </w:pPr>
            <w:r w:rsidRPr="009F3B7B">
              <w:rPr>
                <w:lang w:val="ru-RU"/>
              </w:rPr>
              <w:t>26,05</w:t>
            </w:r>
          </w:p>
        </w:tc>
        <w:tc>
          <w:tcPr>
            <w:tcW w:w="1601" w:type="dxa"/>
            <w:gridSpan w:val="2"/>
            <w:hideMark/>
          </w:tcPr>
          <w:p w14:paraId="78758746" w14:textId="77777777" w:rsidR="003754E0" w:rsidRPr="009F3B7B" w:rsidRDefault="003754E0" w:rsidP="003754E0">
            <w:pPr>
              <w:pStyle w:val="S"/>
              <w:ind w:left="-108" w:right="-6" w:firstLine="0"/>
              <w:jc w:val="center"/>
              <w:rPr>
                <w:lang w:val="ru-RU"/>
              </w:rPr>
            </w:pPr>
            <w:r w:rsidRPr="009F3B7B">
              <w:rPr>
                <w:lang w:val="ru-RU"/>
              </w:rPr>
              <w:t>30,61</w:t>
            </w:r>
          </w:p>
        </w:tc>
      </w:tr>
      <w:tr w:rsidR="003754E0" w:rsidRPr="009F3B7B" w14:paraId="13204BED" w14:textId="77777777" w:rsidTr="003754E0">
        <w:trPr>
          <w:trHeight w:val="160"/>
          <w:jc w:val="center"/>
        </w:trPr>
        <w:tc>
          <w:tcPr>
            <w:tcW w:w="562" w:type="dxa"/>
            <w:hideMark/>
          </w:tcPr>
          <w:p w14:paraId="7F44D695" w14:textId="77777777" w:rsidR="003754E0" w:rsidRPr="009F3B7B" w:rsidRDefault="003754E0" w:rsidP="003754E0">
            <w:pPr>
              <w:pStyle w:val="S"/>
              <w:spacing w:line="276" w:lineRule="auto"/>
              <w:ind w:left="-108" w:right="-6" w:firstLine="0"/>
              <w:jc w:val="center"/>
              <w:rPr>
                <w:lang w:val="ru-RU"/>
              </w:rPr>
            </w:pPr>
            <w:r w:rsidRPr="009F3B7B">
              <w:rPr>
                <w:lang w:val="ru-RU"/>
              </w:rPr>
              <w:t>15</w:t>
            </w:r>
          </w:p>
        </w:tc>
        <w:tc>
          <w:tcPr>
            <w:tcW w:w="3415" w:type="dxa"/>
            <w:gridSpan w:val="2"/>
            <w:hideMark/>
          </w:tcPr>
          <w:p w14:paraId="0EE8FC88" w14:textId="1B32143A" w:rsidR="003754E0" w:rsidRPr="009F3B7B" w:rsidRDefault="00F52E47" w:rsidP="003754E0">
            <w:pPr>
              <w:ind w:left="-108" w:right="-6" w:firstLine="0"/>
              <w:rPr>
                <w:rFonts w:cs="Times New Roman"/>
              </w:rPr>
            </w:pPr>
            <w:r w:rsidRPr="009F3B7B">
              <w:rPr>
                <w:rFonts w:cs="Times New Roman"/>
                <w:lang w:val="en-US"/>
              </w:rPr>
              <w:t xml:space="preserve">     </w:t>
            </w:r>
            <w:r w:rsidR="003754E0" w:rsidRPr="009F3B7B">
              <w:rPr>
                <w:rFonts w:cs="Times New Roman"/>
              </w:rPr>
              <w:t xml:space="preserve">с 01.01.2023 по 30.06.2023  </w:t>
            </w:r>
          </w:p>
        </w:tc>
        <w:tc>
          <w:tcPr>
            <w:tcW w:w="1313" w:type="dxa"/>
            <w:gridSpan w:val="2"/>
            <w:hideMark/>
          </w:tcPr>
          <w:p w14:paraId="1B2C9E30" w14:textId="6B3EC7DD" w:rsidR="003754E0" w:rsidRPr="009F3B7B" w:rsidRDefault="00F52E47" w:rsidP="003754E0">
            <w:pPr>
              <w:ind w:left="-108" w:right="-6" w:firstLine="0"/>
              <w:rPr>
                <w:rFonts w:cs="Times New Roman"/>
              </w:rPr>
            </w:pPr>
            <w:r w:rsidRPr="009F3B7B">
              <w:rPr>
                <w:rFonts w:cs="Times New Roman"/>
                <w:lang w:val="en-US"/>
              </w:rPr>
              <w:t xml:space="preserve">       </w:t>
            </w:r>
            <w:r w:rsidR="003754E0" w:rsidRPr="009F3B7B">
              <w:rPr>
                <w:rFonts w:cs="Times New Roman"/>
              </w:rPr>
              <w:t>19,2</w:t>
            </w:r>
          </w:p>
        </w:tc>
        <w:tc>
          <w:tcPr>
            <w:tcW w:w="1947" w:type="dxa"/>
            <w:gridSpan w:val="2"/>
            <w:hideMark/>
          </w:tcPr>
          <w:p w14:paraId="19BD546F" w14:textId="62865E79" w:rsidR="003754E0" w:rsidRPr="009F3B7B" w:rsidRDefault="00F52E47" w:rsidP="003754E0">
            <w:pPr>
              <w:ind w:left="-108" w:right="-6" w:firstLine="0"/>
              <w:rPr>
                <w:rFonts w:cs="Times New Roman"/>
              </w:rPr>
            </w:pPr>
            <w:r w:rsidRPr="009F3B7B">
              <w:rPr>
                <w:rFonts w:cs="Times New Roman"/>
                <w:lang w:val="en-US"/>
              </w:rPr>
              <w:t xml:space="preserve">           </w:t>
            </w:r>
            <w:r w:rsidR="003754E0" w:rsidRPr="009F3B7B">
              <w:rPr>
                <w:rFonts w:cs="Times New Roman"/>
              </w:rPr>
              <w:t>18,88</w:t>
            </w:r>
          </w:p>
        </w:tc>
        <w:tc>
          <w:tcPr>
            <w:tcW w:w="1418" w:type="dxa"/>
            <w:gridSpan w:val="2"/>
            <w:hideMark/>
          </w:tcPr>
          <w:p w14:paraId="0F5CD442" w14:textId="57E32517" w:rsidR="003754E0" w:rsidRPr="009F3B7B" w:rsidRDefault="00F52E47" w:rsidP="003754E0">
            <w:pPr>
              <w:ind w:left="-108" w:right="-6" w:firstLine="0"/>
              <w:rPr>
                <w:rFonts w:cs="Times New Roman"/>
              </w:rPr>
            </w:pPr>
            <w:r w:rsidRPr="009F3B7B">
              <w:rPr>
                <w:rFonts w:cs="Times New Roman"/>
                <w:lang w:val="en-US"/>
              </w:rPr>
              <w:t xml:space="preserve">       </w:t>
            </w:r>
            <w:r w:rsidR="003754E0" w:rsidRPr="009F3B7B">
              <w:rPr>
                <w:rFonts w:cs="Times New Roman"/>
              </w:rPr>
              <w:t>26,05</w:t>
            </w:r>
          </w:p>
        </w:tc>
        <w:tc>
          <w:tcPr>
            <w:tcW w:w="1601" w:type="dxa"/>
            <w:gridSpan w:val="2"/>
            <w:hideMark/>
          </w:tcPr>
          <w:p w14:paraId="7747A8B6" w14:textId="4012DB17" w:rsidR="003754E0" w:rsidRPr="009F3B7B" w:rsidRDefault="00F52E47" w:rsidP="003754E0">
            <w:pPr>
              <w:ind w:left="-108" w:right="-6" w:firstLine="0"/>
              <w:rPr>
                <w:rFonts w:cs="Times New Roman"/>
              </w:rPr>
            </w:pPr>
            <w:r w:rsidRPr="009F3B7B">
              <w:rPr>
                <w:rFonts w:cs="Times New Roman"/>
                <w:lang w:val="en-US"/>
              </w:rPr>
              <w:t xml:space="preserve">        </w:t>
            </w:r>
            <w:r w:rsidR="003754E0" w:rsidRPr="009F3B7B">
              <w:rPr>
                <w:rFonts w:cs="Times New Roman"/>
              </w:rPr>
              <w:t>30,61</w:t>
            </w:r>
          </w:p>
        </w:tc>
      </w:tr>
      <w:tr w:rsidR="003754E0" w:rsidRPr="009F3B7B" w14:paraId="4B2D5AF3" w14:textId="77777777" w:rsidTr="003754E0">
        <w:trPr>
          <w:trHeight w:val="349"/>
          <w:jc w:val="center"/>
        </w:trPr>
        <w:tc>
          <w:tcPr>
            <w:tcW w:w="562" w:type="dxa"/>
            <w:hideMark/>
          </w:tcPr>
          <w:p w14:paraId="590D75AC" w14:textId="77777777" w:rsidR="003754E0" w:rsidRPr="009F3B7B" w:rsidRDefault="003754E0" w:rsidP="003754E0">
            <w:pPr>
              <w:pStyle w:val="S"/>
              <w:spacing w:line="276" w:lineRule="auto"/>
              <w:ind w:left="-108" w:right="-6" w:firstLine="0"/>
              <w:jc w:val="center"/>
              <w:rPr>
                <w:lang w:val="ru-RU"/>
              </w:rPr>
            </w:pPr>
            <w:r w:rsidRPr="009F3B7B">
              <w:rPr>
                <w:lang w:val="ru-RU"/>
              </w:rPr>
              <w:t>16</w:t>
            </w:r>
          </w:p>
        </w:tc>
        <w:tc>
          <w:tcPr>
            <w:tcW w:w="3415" w:type="dxa"/>
            <w:gridSpan w:val="2"/>
            <w:hideMark/>
          </w:tcPr>
          <w:p w14:paraId="746838A0" w14:textId="77777777" w:rsidR="003754E0" w:rsidRPr="009F3B7B" w:rsidRDefault="003754E0" w:rsidP="003754E0">
            <w:pPr>
              <w:pStyle w:val="S"/>
              <w:ind w:left="-108" w:right="-6" w:firstLine="0"/>
              <w:jc w:val="center"/>
            </w:pPr>
            <w:r w:rsidRPr="009F3B7B">
              <w:rPr>
                <w:lang w:val="ru-RU"/>
              </w:rPr>
              <w:t>с 01.07.2023 по 31.12.2023</w:t>
            </w:r>
            <w:r w:rsidRPr="009F3B7B">
              <w:t xml:space="preserve">  </w:t>
            </w:r>
          </w:p>
        </w:tc>
        <w:tc>
          <w:tcPr>
            <w:tcW w:w="1313" w:type="dxa"/>
            <w:gridSpan w:val="2"/>
            <w:hideMark/>
          </w:tcPr>
          <w:p w14:paraId="5D51369A" w14:textId="77777777" w:rsidR="003754E0" w:rsidRPr="009F3B7B" w:rsidRDefault="003754E0" w:rsidP="003754E0">
            <w:pPr>
              <w:pStyle w:val="S"/>
              <w:ind w:left="-108" w:right="-6" w:firstLine="0"/>
              <w:jc w:val="center"/>
              <w:rPr>
                <w:lang w:val="ru-RU"/>
              </w:rPr>
            </w:pPr>
            <w:r w:rsidRPr="009F3B7B">
              <w:rPr>
                <w:lang w:val="ru-RU"/>
              </w:rPr>
              <w:t>19,8</w:t>
            </w:r>
          </w:p>
        </w:tc>
        <w:tc>
          <w:tcPr>
            <w:tcW w:w="1947" w:type="dxa"/>
            <w:gridSpan w:val="2"/>
            <w:hideMark/>
          </w:tcPr>
          <w:p w14:paraId="0FA8A21E" w14:textId="77777777" w:rsidR="003754E0" w:rsidRPr="009F3B7B" w:rsidRDefault="003754E0" w:rsidP="003754E0">
            <w:pPr>
              <w:pStyle w:val="S"/>
              <w:ind w:left="-108" w:right="-6" w:firstLine="0"/>
              <w:jc w:val="center"/>
              <w:rPr>
                <w:lang w:val="ru-RU"/>
              </w:rPr>
            </w:pPr>
            <w:r w:rsidRPr="009F3B7B">
              <w:rPr>
                <w:lang w:val="ru-RU"/>
              </w:rPr>
              <w:t>19,63</w:t>
            </w:r>
          </w:p>
        </w:tc>
        <w:tc>
          <w:tcPr>
            <w:tcW w:w="1418" w:type="dxa"/>
            <w:gridSpan w:val="2"/>
            <w:hideMark/>
          </w:tcPr>
          <w:p w14:paraId="53600927" w14:textId="77777777" w:rsidR="003754E0" w:rsidRPr="009F3B7B" w:rsidRDefault="003754E0" w:rsidP="003754E0">
            <w:pPr>
              <w:pStyle w:val="S"/>
              <w:ind w:left="-108" w:right="-6" w:firstLine="0"/>
              <w:jc w:val="center"/>
              <w:rPr>
                <w:lang w:val="ru-RU"/>
              </w:rPr>
            </w:pPr>
            <w:r w:rsidRPr="009F3B7B">
              <w:rPr>
                <w:lang w:val="ru-RU"/>
              </w:rPr>
              <w:t>26,86</w:t>
            </w:r>
          </w:p>
        </w:tc>
        <w:tc>
          <w:tcPr>
            <w:tcW w:w="1601" w:type="dxa"/>
            <w:gridSpan w:val="2"/>
            <w:hideMark/>
          </w:tcPr>
          <w:p w14:paraId="264BF61C" w14:textId="77777777" w:rsidR="003754E0" w:rsidRPr="009F3B7B" w:rsidRDefault="003754E0" w:rsidP="003754E0">
            <w:pPr>
              <w:pStyle w:val="S"/>
              <w:ind w:left="-108" w:right="-6" w:firstLine="0"/>
              <w:jc w:val="center"/>
              <w:rPr>
                <w:lang w:val="ru-RU"/>
              </w:rPr>
            </w:pPr>
            <w:r w:rsidRPr="009F3B7B">
              <w:rPr>
                <w:lang w:val="ru-RU"/>
              </w:rPr>
              <w:t>31,83</w:t>
            </w:r>
          </w:p>
        </w:tc>
      </w:tr>
      <w:tr w:rsidR="003754E0" w:rsidRPr="009F3B7B" w14:paraId="75B4DC34" w14:textId="77777777" w:rsidTr="003754E0">
        <w:trPr>
          <w:trHeight w:val="274"/>
          <w:jc w:val="center"/>
        </w:trPr>
        <w:tc>
          <w:tcPr>
            <w:tcW w:w="10256" w:type="dxa"/>
            <w:gridSpan w:val="11"/>
            <w:hideMark/>
          </w:tcPr>
          <w:p w14:paraId="260700C2" w14:textId="77777777" w:rsidR="003754E0" w:rsidRPr="009F3B7B" w:rsidRDefault="003754E0" w:rsidP="003754E0">
            <w:pPr>
              <w:pStyle w:val="S"/>
              <w:spacing w:line="276" w:lineRule="auto"/>
              <w:ind w:left="-108" w:right="-6" w:firstLine="0"/>
              <w:jc w:val="center"/>
            </w:pPr>
            <w:r w:rsidRPr="009F3B7B">
              <w:rPr>
                <w:lang w:val="ru-RU"/>
              </w:rPr>
              <w:lastRenderedPageBreak/>
              <w:t xml:space="preserve">ООО </w:t>
            </w:r>
            <w:r w:rsidRPr="009F3B7B">
              <w:t xml:space="preserve">«Ушаковское» (село Пивовариха)  </w:t>
            </w:r>
          </w:p>
        </w:tc>
      </w:tr>
      <w:tr w:rsidR="003754E0" w:rsidRPr="009F3B7B" w14:paraId="3670977E" w14:textId="77777777" w:rsidTr="003754E0">
        <w:trPr>
          <w:trHeight w:val="349"/>
          <w:jc w:val="center"/>
        </w:trPr>
        <w:tc>
          <w:tcPr>
            <w:tcW w:w="562" w:type="dxa"/>
            <w:hideMark/>
          </w:tcPr>
          <w:p w14:paraId="3670ACE7" w14:textId="77777777" w:rsidR="003754E0" w:rsidRPr="009F3B7B" w:rsidRDefault="003754E0" w:rsidP="003754E0">
            <w:pPr>
              <w:pStyle w:val="S"/>
              <w:spacing w:line="276" w:lineRule="auto"/>
              <w:ind w:left="-108" w:right="-6" w:firstLine="0"/>
              <w:jc w:val="center"/>
              <w:rPr>
                <w:lang w:val="ru-RU"/>
              </w:rPr>
            </w:pPr>
            <w:r w:rsidRPr="009F3B7B">
              <w:rPr>
                <w:lang w:val="ru-RU"/>
              </w:rPr>
              <w:t>1</w:t>
            </w:r>
          </w:p>
        </w:tc>
        <w:tc>
          <w:tcPr>
            <w:tcW w:w="3415" w:type="dxa"/>
            <w:gridSpan w:val="2"/>
            <w:hideMark/>
          </w:tcPr>
          <w:p w14:paraId="1BA5F70E" w14:textId="77777777" w:rsidR="003754E0" w:rsidRPr="009F3B7B" w:rsidRDefault="003754E0" w:rsidP="003754E0">
            <w:pPr>
              <w:pStyle w:val="S"/>
              <w:ind w:left="-108" w:right="-6" w:firstLine="0"/>
              <w:jc w:val="center"/>
            </w:pPr>
            <w:r w:rsidRPr="009F3B7B">
              <w:rPr>
                <w:lang w:val="ru-RU"/>
              </w:rPr>
              <w:t>с 01.01.2016 по 30.06.2016</w:t>
            </w:r>
            <w:r w:rsidRPr="009F3B7B">
              <w:t xml:space="preserve">  </w:t>
            </w:r>
          </w:p>
        </w:tc>
        <w:tc>
          <w:tcPr>
            <w:tcW w:w="1313" w:type="dxa"/>
            <w:gridSpan w:val="2"/>
            <w:hideMark/>
          </w:tcPr>
          <w:p w14:paraId="4903A575" w14:textId="77777777" w:rsidR="003754E0" w:rsidRPr="009F3B7B" w:rsidRDefault="003754E0" w:rsidP="003754E0">
            <w:pPr>
              <w:pStyle w:val="S"/>
              <w:ind w:left="-108" w:right="-6" w:firstLine="0"/>
              <w:jc w:val="center"/>
              <w:rPr>
                <w:lang w:val="ru-RU"/>
              </w:rPr>
            </w:pPr>
            <w:r w:rsidRPr="009F3B7B">
              <w:rPr>
                <w:lang w:val="ru-RU"/>
              </w:rPr>
              <w:t>53,61</w:t>
            </w:r>
          </w:p>
        </w:tc>
        <w:tc>
          <w:tcPr>
            <w:tcW w:w="1947" w:type="dxa"/>
            <w:gridSpan w:val="2"/>
            <w:hideMark/>
          </w:tcPr>
          <w:p w14:paraId="2BEF5D63" w14:textId="77777777" w:rsidR="003754E0" w:rsidRPr="009F3B7B" w:rsidRDefault="003754E0" w:rsidP="003754E0">
            <w:pPr>
              <w:pStyle w:val="S"/>
              <w:ind w:left="-108" w:right="-6" w:firstLine="0"/>
              <w:jc w:val="center"/>
              <w:rPr>
                <w:lang w:val="ru-RU"/>
              </w:rPr>
            </w:pPr>
            <w:r w:rsidRPr="009F3B7B">
              <w:rPr>
                <w:lang w:val="ru-RU"/>
              </w:rPr>
              <w:t>53,61</w:t>
            </w:r>
          </w:p>
        </w:tc>
        <w:tc>
          <w:tcPr>
            <w:tcW w:w="1418" w:type="dxa"/>
            <w:gridSpan w:val="2"/>
            <w:hideMark/>
          </w:tcPr>
          <w:p w14:paraId="18DE5750" w14:textId="77777777" w:rsidR="003754E0" w:rsidRPr="009F3B7B" w:rsidRDefault="003754E0" w:rsidP="003754E0">
            <w:pPr>
              <w:pStyle w:val="S"/>
              <w:ind w:left="-108" w:right="-6" w:firstLine="0"/>
              <w:jc w:val="center"/>
              <w:rPr>
                <w:lang w:val="ru-RU"/>
              </w:rPr>
            </w:pPr>
            <w:r w:rsidRPr="009F3B7B">
              <w:rPr>
                <w:lang w:val="ru-RU"/>
              </w:rPr>
              <w:t>22,95</w:t>
            </w:r>
          </w:p>
        </w:tc>
        <w:tc>
          <w:tcPr>
            <w:tcW w:w="1601" w:type="dxa"/>
            <w:gridSpan w:val="2"/>
            <w:hideMark/>
          </w:tcPr>
          <w:p w14:paraId="24C86252" w14:textId="77777777" w:rsidR="003754E0" w:rsidRPr="009F3B7B" w:rsidRDefault="003754E0" w:rsidP="003754E0">
            <w:pPr>
              <w:pStyle w:val="S"/>
              <w:ind w:left="-108" w:right="-6" w:firstLine="0"/>
              <w:jc w:val="center"/>
              <w:rPr>
                <w:lang w:val="ru-RU"/>
              </w:rPr>
            </w:pPr>
            <w:r w:rsidRPr="009F3B7B">
              <w:rPr>
                <w:lang w:val="ru-RU"/>
              </w:rPr>
              <w:t>22,95</w:t>
            </w:r>
          </w:p>
        </w:tc>
      </w:tr>
      <w:tr w:rsidR="003754E0" w:rsidRPr="009F3B7B" w14:paraId="770998C0" w14:textId="77777777" w:rsidTr="003754E0">
        <w:trPr>
          <w:trHeight w:val="349"/>
          <w:jc w:val="center"/>
        </w:trPr>
        <w:tc>
          <w:tcPr>
            <w:tcW w:w="562" w:type="dxa"/>
            <w:hideMark/>
          </w:tcPr>
          <w:p w14:paraId="18707CFD" w14:textId="77777777" w:rsidR="003754E0" w:rsidRPr="009F3B7B" w:rsidRDefault="003754E0" w:rsidP="003754E0">
            <w:pPr>
              <w:pStyle w:val="S"/>
              <w:spacing w:line="276" w:lineRule="auto"/>
              <w:ind w:left="-108" w:right="-6" w:firstLine="0"/>
              <w:jc w:val="center"/>
              <w:rPr>
                <w:lang w:val="ru-RU"/>
              </w:rPr>
            </w:pPr>
            <w:r w:rsidRPr="009F3B7B">
              <w:rPr>
                <w:lang w:val="ru-RU"/>
              </w:rPr>
              <w:t>2</w:t>
            </w:r>
          </w:p>
        </w:tc>
        <w:tc>
          <w:tcPr>
            <w:tcW w:w="3415" w:type="dxa"/>
            <w:gridSpan w:val="2"/>
            <w:hideMark/>
          </w:tcPr>
          <w:p w14:paraId="2E77C2F0" w14:textId="77777777" w:rsidR="003754E0" w:rsidRPr="009F3B7B" w:rsidRDefault="003754E0" w:rsidP="003754E0">
            <w:pPr>
              <w:pStyle w:val="S"/>
              <w:ind w:left="-108" w:right="-6" w:firstLine="0"/>
              <w:jc w:val="center"/>
            </w:pPr>
            <w:r w:rsidRPr="009F3B7B">
              <w:rPr>
                <w:lang w:val="ru-RU"/>
              </w:rPr>
              <w:t>с 01.07.2016 по 31.12.2016</w:t>
            </w:r>
            <w:r w:rsidRPr="009F3B7B">
              <w:t xml:space="preserve">  </w:t>
            </w:r>
          </w:p>
        </w:tc>
        <w:tc>
          <w:tcPr>
            <w:tcW w:w="1313" w:type="dxa"/>
            <w:gridSpan w:val="2"/>
            <w:hideMark/>
          </w:tcPr>
          <w:p w14:paraId="437E4089" w14:textId="77777777" w:rsidR="003754E0" w:rsidRPr="009F3B7B" w:rsidRDefault="003754E0" w:rsidP="003754E0">
            <w:pPr>
              <w:pStyle w:val="S"/>
              <w:ind w:left="-108" w:right="-6" w:firstLine="0"/>
              <w:jc w:val="center"/>
              <w:rPr>
                <w:lang w:val="ru-RU"/>
              </w:rPr>
            </w:pPr>
            <w:r w:rsidRPr="009F3B7B">
              <w:rPr>
                <w:lang w:val="ru-RU"/>
              </w:rPr>
              <w:t>53,61</w:t>
            </w:r>
          </w:p>
        </w:tc>
        <w:tc>
          <w:tcPr>
            <w:tcW w:w="1947" w:type="dxa"/>
            <w:gridSpan w:val="2"/>
            <w:hideMark/>
          </w:tcPr>
          <w:p w14:paraId="5D7EAF52" w14:textId="77777777" w:rsidR="003754E0" w:rsidRPr="009F3B7B" w:rsidRDefault="003754E0" w:rsidP="003754E0">
            <w:pPr>
              <w:pStyle w:val="S"/>
              <w:ind w:left="-108" w:right="-6" w:firstLine="0"/>
              <w:jc w:val="center"/>
              <w:rPr>
                <w:lang w:val="ru-RU"/>
              </w:rPr>
            </w:pPr>
            <w:r w:rsidRPr="009F3B7B">
              <w:rPr>
                <w:lang w:val="ru-RU"/>
              </w:rPr>
              <w:t>53,61</w:t>
            </w:r>
          </w:p>
        </w:tc>
        <w:tc>
          <w:tcPr>
            <w:tcW w:w="1418" w:type="dxa"/>
            <w:gridSpan w:val="2"/>
            <w:hideMark/>
          </w:tcPr>
          <w:p w14:paraId="6018B7AD" w14:textId="77777777" w:rsidR="003754E0" w:rsidRPr="009F3B7B" w:rsidRDefault="003754E0" w:rsidP="003754E0">
            <w:pPr>
              <w:pStyle w:val="S"/>
              <w:ind w:left="-108" w:right="-6" w:firstLine="0"/>
              <w:jc w:val="center"/>
              <w:rPr>
                <w:lang w:val="ru-RU"/>
              </w:rPr>
            </w:pPr>
            <w:r w:rsidRPr="009F3B7B">
              <w:rPr>
                <w:lang w:val="ru-RU"/>
              </w:rPr>
              <w:t>24,39</w:t>
            </w:r>
          </w:p>
        </w:tc>
        <w:tc>
          <w:tcPr>
            <w:tcW w:w="1601" w:type="dxa"/>
            <w:gridSpan w:val="2"/>
            <w:hideMark/>
          </w:tcPr>
          <w:p w14:paraId="2F4B4E5A" w14:textId="77777777" w:rsidR="003754E0" w:rsidRPr="009F3B7B" w:rsidRDefault="003754E0" w:rsidP="003754E0">
            <w:pPr>
              <w:pStyle w:val="S"/>
              <w:ind w:left="-108" w:right="-6" w:firstLine="0"/>
              <w:jc w:val="center"/>
              <w:rPr>
                <w:lang w:val="ru-RU"/>
              </w:rPr>
            </w:pPr>
            <w:r w:rsidRPr="009F3B7B">
              <w:rPr>
                <w:lang w:val="ru-RU"/>
              </w:rPr>
              <w:t>23,84</w:t>
            </w:r>
          </w:p>
        </w:tc>
      </w:tr>
      <w:tr w:rsidR="003754E0" w:rsidRPr="009F3B7B" w14:paraId="666237A5" w14:textId="77777777" w:rsidTr="003754E0">
        <w:trPr>
          <w:trHeight w:val="349"/>
          <w:jc w:val="center"/>
        </w:trPr>
        <w:tc>
          <w:tcPr>
            <w:tcW w:w="562" w:type="dxa"/>
            <w:hideMark/>
          </w:tcPr>
          <w:p w14:paraId="4635F795" w14:textId="77777777" w:rsidR="003754E0" w:rsidRPr="009F3B7B" w:rsidRDefault="003754E0" w:rsidP="003754E0">
            <w:pPr>
              <w:pStyle w:val="S"/>
              <w:spacing w:line="276" w:lineRule="auto"/>
              <w:ind w:left="-108" w:right="-6" w:firstLine="0"/>
              <w:jc w:val="center"/>
              <w:rPr>
                <w:lang w:val="ru-RU"/>
              </w:rPr>
            </w:pPr>
            <w:r w:rsidRPr="009F3B7B">
              <w:rPr>
                <w:lang w:val="ru-RU"/>
              </w:rPr>
              <w:t>3</w:t>
            </w:r>
          </w:p>
        </w:tc>
        <w:tc>
          <w:tcPr>
            <w:tcW w:w="3415" w:type="dxa"/>
            <w:gridSpan w:val="2"/>
            <w:hideMark/>
          </w:tcPr>
          <w:p w14:paraId="1F67F675" w14:textId="77777777" w:rsidR="003754E0" w:rsidRPr="009F3B7B" w:rsidRDefault="003754E0" w:rsidP="003754E0">
            <w:pPr>
              <w:pStyle w:val="S"/>
              <w:ind w:left="-108" w:right="-6" w:firstLine="0"/>
              <w:jc w:val="center"/>
            </w:pPr>
            <w:r w:rsidRPr="009F3B7B">
              <w:rPr>
                <w:lang w:val="ru-RU"/>
              </w:rPr>
              <w:t>с 01.01.2017 по 30.06.2017</w:t>
            </w:r>
            <w:r w:rsidRPr="009F3B7B">
              <w:t xml:space="preserve">  </w:t>
            </w:r>
          </w:p>
        </w:tc>
        <w:tc>
          <w:tcPr>
            <w:tcW w:w="1313" w:type="dxa"/>
            <w:gridSpan w:val="2"/>
            <w:hideMark/>
          </w:tcPr>
          <w:p w14:paraId="7266AC7C" w14:textId="77777777" w:rsidR="003754E0" w:rsidRPr="009F3B7B" w:rsidRDefault="003754E0" w:rsidP="003754E0">
            <w:pPr>
              <w:pStyle w:val="S"/>
              <w:ind w:left="-108" w:right="-6" w:firstLine="0"/>
              <w:jc w:val="center"/>
              <w:rPr>
                <w:lang w:val="ru-RU"/>
              </w:rPr>
            </w:pPr>
            <w:r w:rsidRPr="009F3B7B">
              <w:rPr>
                <w:lang w:val="ru-RU"/>
              </w:rPr>
              <w:t>53,61</w:t>
            </w:r>
          </w:p>
        </w:tc>
        <w:tc>
          <w:tcPr>
            <w:tcW w:w="1947" w:type="dxa"/>
            <w:gridSpan w:val="2"/>
            <w:hideMark/>
          </w:tcPr>
          <w:p w14:paraId="67F403E9" w14:textId="77777777" w:rsidR="003754E0" w:rsidRPr="009F3B7B" w:rsidRDefault="003754E0" w:rsidP="003754E0">
            <w:pPr>
              <w:pStyle w:val="S"/>
              <w:ind w:left="-108" w:right="-6" w:firstLine="0"/>
              <w:jc w:val="center"/>
              <w:rPr>
                <w:lang w:val="ru-RU"/>
              </w:rPr>
            </w:pPr>
            <w:r w:rsidRPr="009F3B7B">
              <w:rPr>
                <w:lang w:val="ru-RU"/>
              </w:rPr>
              <w:t>53,61</w:t>
            </w:r>
          </w:p>
        </w:tc>
        <w:tc>
          <w:tcPr>
            <w:tcW w:w="1418" w:type="dxa"/>
            <w:gridSpan w:val="2"/>
            <w:hideMark/>
          </w:tcPr>
          <w:p w14:paraId="1746ED05" w14:textId="77777777" w:rsidR="003754E0" w:rsidRPr="009F3B7B" w:rsidRDefault="003754E0" w:rsidP="003754E0">
            <w:pPr>
              <w:pStyle w:val="S"/>
              <w:ind w:left="-108" w:right="-6" w:firstLine="0"/>
              <w:jc w:val="center"/>
              <w:rPr>
                <w:lang w:val="ru-RU"/>
              </w:rPr>
            </w:pPr>
            <w:r w:rsidRPr="009F3B7B">
              <w:rPr>
                <w:lang w:val="ru-RU"/>
              </w:rPr>
              <w:t>24,39</w:t>
            </w:r>
          </w:p>
        </w:tc>
        <w:tc>
          <w:tcPr>
            <w:tcW w:w="1601" w:type="dxa"/>
            <w:gridSpan w:val="2"/>
            <w:hideMark/>
          </w:tcPr>
          <w:p w14:paraId="16FF9776" w14:textId="77777777" w:rsidR="003754E0" w:rsidRPr="009F3B7B" w:rsidRDefault="003754E0" w:rsidP="003754E0">
            <w:pPr>
              <w:pStyle w:val="S"/>
              <w:ind w:left="-108" w:right="-6" w:firstLine="0"/>
              <w:jc w:val="center"/>
              <w:rPr>
                <w:lang w:val="ru-RU"/>
              </w:rPr>
            </w:pPr>
            <w:r w:rsidRPr="009F3B7B">
              <w:rPr>
                <w:lang w:val="ru-RU"/>
              </w:rPr>
              <w:t>23,84</w:t>
            </w:r>
          </w:p>
        </w:tc>
      </w:tr>
      <w:tr w:rsidR="003754E0" w:rsidRPr="009F3B7B" w14:paraId="3D288D3E" w14:textId="77777777" w:rsidTr="003754E0">
        <w:trPr>
          <w:trHeight w:val="349"/>
          <w:jc w:val="center"/>
        </w:trPr>
        <w:tc>
          <w:tcPr>
            <w:tcW w:w="562" w:type="dxa"/>
            <w:hideMark/>
          </w:tcPr>
          <w:p w14:paraId="60FDB478" w14:textId="77777777" w:rsidR="003754E0" w:rsidRPr="009F3B7B" w:rsidRDefault="003754E0" w:rsidP="003754E0">
            <w:pPr>
              <w:pStyle w:val="S"/>
              <w:spacing w:line="276" w:lineRule="auto"/>
              <w:ind w:left="-108" w:right="-6" w:firstLine="0"/>
              <w:jc w:val="center"/>
              <w:rPr>
                <w:lang w:val="ru-RU"/>
              </w:rPr>
            </w:pPr>
            <w:r w:rsidRPr="009F3B7B">
              <w:rPr>
                <w:lang w:val="ru-RU"/>
              </w:rPr>
              <w:t>4</w:t>
            </w:r>
          </w:p>
        </w:tc>
        <w:tc>
          <w:tcPr>
            <w:tcW w:w="3415" w:type="dxa"/>
            <w:gridSpan w:val="2"/>
            <w:hideMark/>
          </w:tcPr>
          <w:p w14:paraId="00013F48" w14:textId="77777777" w:rsidR="003754E0" w:rsidRPr="009F3B7B" w:rsidRDefault="003754E0" w:rsidP="003754E0">
            <w:pPr>
              <w:pStyle w:val="S"/>
              <w:ind w:left="-108" w:right="-6" w:firstLine="0"/>
              <w:jc w:val="center"/>
            </w:pPr>
            <w:r w:rsidRPr="009F3B7B">
              <w:rPr>
                <w:lang w:val="ru-RU"/>
              </w:rPr>
              <w:t>с 01.07.2017 по 31.12.2017</w:t>
            </w:r>
            <w:r w:rsidRPr="009F3B7B">
              <w:t xml:space="preserve">  </w:t>
            </w:r>
          </w:p>
        </w:tc>
        <w:tc>
          <w:tcPr>
            <w:tcW w:w="1313" w:type="dxa"/>
            <w:gridSpan w:val="2"/>
            <w:hideMark/>
          </w:tcPr>
          <w:p w14:paraId="4AE55EE9" w14:textId="77777777" w:rsidR="003754E0" w:rsidRPr="009F3B7B" w:rsidRDefault="003754E0" w:rsidP="003754E0">
            <w:pPr>
              <w:pStyle w:val="S"/>
              <w:ind w:left="-108" w:right="-6" w:firstLine="0"/>
              <w:jc w:val="center"/>
              <w:rPr>
                <w:lang w:val="ru-RU"/>
              </w:rPr>
            </w:pPr>
            <w:r w:rsidRPr="009F3B7B">
              <w:rPr>
                <w:lang w:val="ru-RU"/>
              </w:rPr>
              <w:t>57,42</w:t>
            </w:r>
          </w:p>
        </w:tc>
        <w:tc>
          <w:tcPr>
            <w:tcW w:w="1947" w:type="dxa"/>
            <w:gridSpan w:val="2"/>
            <w:hideMark/>
          </w:tcPr>
          <w:p w14:paraId="5C76DB7F" w14:textId="77777777" w:rsidR="003754E0" w:rsidRPr="009F3B7B" w:rsidRDefault="003754E0" w:rsidP="003754E0">
            <w:pPr>
              <w:pStyle w:val="S"/>
              <w:ind w:left="-108" w:right="-6" w:firstLine="0"/>
              <w:jc w:val="center"/>
              <w:rPr>
                <w:lang w:val="ru-RU"/>
              </w:rPr>
            </w:pPr>
            <w:r w:rsidRPr="009F3B7B">
              <w:rPr>
                <w:lang w:val="ru-RU"/>
              </w:rPr>
              <w:t>57,36</w:t>
            </w:r>
          </w:p>
        </w:tc>
        <w:tc>
          <w:tcPr>
            <w:tcW w:w="1418" w:type="dxa"/>
            <w:gridSpan w:val="2"/>
            <w:hideMark/>
          </w:tcPr>
          <w:p w14:paraId="56CF9072" w14:textId="77777777" w:rsidR="003754E0" w:rsidRPr="009F3B7B" w:rsidRDefault="003754E0" w:rsidP="003754E0">
            <w:pPr>
              <w:pStyle w:val="S"/>
              <w:ind w:left="-108" w:right="-6" w:firstLine="0"/>
              <w:jc w:val="center"/>
              <w:rPr>
                <w:lang w:val="ru-RU"/>
              </w:rPr>
            </w:pPr>
            <w:r w:rsidRPr="009F3B7B">
              <w:rPr>
                <w:lang w:val="ru-RU"/>
              </w:rPr>
              <w:t>26,03</w:t>
            </w:r>
          </w:p>
        </w:tc>
        <w:tc>
          <w:tcPr>
            <w:tcW w:w="1601" w:type="dxa"/>
            <w:gridSpan w:val="2"/>
            <w:hideMark/>
          </w:tcPr>
          <w:p w14:paraId="73E5422C" w14:textId="77777777" w:rsidR="003754E0" w:rsidRPr="009F3B7B" w:rsidRDefault="003754E0" w:rsidP="003754E0">
            <w:pPr>
              <w:pStyle w:val="S"/>
              <w:ind w:left="-108" w:right="-6" w:firstLine="0"/>
              <w:jc w:val="center"/>
              <w:rPr>
                <w:lang w:val="ru-RU"/>
              </w:rPr>
            </w:pPr>
            <w:r w:rsidRPr="009F3B7B">
              <w:rPr>
                <w:lang w:val="ru-RU"/>
              </w:rPr>
              <w:t>25,5</w:t>
            </w:r>
          </w:p>
        </w:tc>
      </w:tr>
      <w:tr w:rsidR="003754E0" w:rsidRPr="009F3B7B" w14:paraId="4C6B2693" w14:textId="77777777" w:rsidTr="003754E0">
        <w:trPr>
          <w:trHeight w:val="349"/>
          <w:jc w:val="center"/>
        </w:trPr>
        <w:tc>
          <w:tcPr>
            <w:tcW w:w="562" w:type="dxa"/>
            <w:hideMark/>
          </w:tcPr>
          <w:p w14:paraId="57BF55B8" w14:textId="77777777" w:rsidR="003754E0" w:rsidRPr="009F3B7B" w:rsidRDefault="003754E0" w:rsidP="003754E0">
            <w:pPr>
              <w:pStyle w:val="S"/>
              <w:spacing w:line="276" w:lineRule="auto"/>
              <w:ind w:left="-108" w:right="-6" w:firstLine="0"/>
              <w:jc w:val="center"/>
              <w:rPr>
                <w:lang w:val="ru-RU"/>
              </w:rPr>
            </w:pPr>
            <w:r w:rsidRPr="009F3B7B">
              <w:rPr>
                <w:lang w:val="ru-RU"/>
              </w:rPr>
              <w:t>5</w:t>
            </w:r>
          </w:p>
        </w:tc>
        <w:tc>
          <w:tcPr>
            <w:tcW w:w="3415" w:type="dxa"/>
            <w:gridSpan w:val="2"/>
            <w:hideMark/>
          </w:tcPr>
          <w:p w14:paraId="624857A5" w14:textId="77777777" w:rsidR="003754E0" w:rsidRPr="009F3B7B" w:rsidRDefault="003754E0" w:rsidP="003754E0">
            <w:pPr>
              <w:pStyle w:val="S"/>
              <w:ind w:left="-108" w:right="-6" w:firstLine="0"/>
              <w:jc w:val="center"/>
            </w:pPr>
            <w:r w:rsidRPr="009F3B7B">
              <w:rPr>
                <w:lang w:val="ru-RU"/>
              </w:rPr>
              <w:t>с 01.01.2018 по 30.06.2018</w:t>
            </w:r>
            <w:r w:rsidRPr="009F3B7B">
              <w:t xml:space="preserve">  </w:t>
            </w:r>
          </w:p>
        </w:tc>
        <w:tc>
          <w:tcPr>
            <w:tcW w:w="1313" w:type="dxa"/>
            <w:gridSpan w:val="2"/>
            <w:hideMark/>
          </w:tcPr>
          <w:p w14:paraId="0C57530D" w14:textId="77777777" w:rsidR="003754E0" w:rsidRPr="009F3B7B" w:rsidRDefault="003754E0" w:rsidP="003754E0">
            <w:pPr>
              <w:pStyle w:val="S"/>
              <w:ind w:left="-108" w:right="-6" w:firstLine="0"/>
              <w:jc w:val="center"/>
              <w:rPr>
                <w:lang w:val="ru-RU"/>
              </w:rPr>
            </w:pPr>
            <w:r w:rsidRPr="009F3B7B">
              <w:rPr>
                <w:lang w:val="ru-RU"/>
              </w:rPr>
              <w:t>57,42</w:t>
            </w:r>
          </w:p>
        </w:tc>
        <w:tc>
          <w:tcPr>
            <w:tcW w:w="1947" w:type="dxa"/>
            <w:gridSpan w:val="2"/>
            <w:hideMark/>
          </w:tcPr>
          <w:p w14:paraId="0D19C1BD" w14:textId="77777777" w:rsidR="003754E0" w:rsidRPr="009F3B7B" w:rsidRDefault="003754E0" w:rsidP="003754E0">
            <w:pPr>
              <w:pStyle w:val="S"/>
              <w:ind w:left="-108" w:right="-6" w:firstLine="0"/>
              <w:jc w:val="center"/>
              <w:rPr>
                <w:lang w:val="ru-RU"/>
              </w:rPr>
            </w:pPr>
            <w:r w:rsidRPr="009F3B7B">
              <w:rPr>
                <w:lang w:val="ru-RU"/>
              </w:rPr>
              <w:t>57,36</w:t>
            </w:r>
          </w:p>
        </w:tc>
        <w:tc>
          <w:tcPr>
            <w:tcW w:w="1418" w:type="dxa"/>
            <w:gridSpan w:val="2"/>
            <w:hideMark/>
          </w:tcPr>
          <w:p w14:paraId="302A22FD" w14:textId="77777777" w:rsidR="003754E0" w:rsidRPr="009F3B7B" w:rsidRDefault="003754E0" w:rsidP="003754E0">
            <w:pPr>
              <w:pStyle w:val="S"/>
              <w:ind w:left="-108" w:right="-6" w:firstLine="0"/>
              <w:jc w:val="center"/>
              <w:rPr>
                <w:lang w:val="ru-RU"/>
              </w:rPr>
            </w:pPr>
            <w:r w:rsidRPr="009F3B7B">
              <w:rPr>
                <w:lang w:val="ru-RU"/>
              </w:rPr>
              <w:t>26,03</w:t>
            </w:r>
          </w:p>
        </w:tc>
        <w:tc>
          <w:tcPr>
            <w:tcW w:w="1601" w:type="dxa"/>
            <w:gridSpan w:val="2"/>
            <w:hideMark/>
          </w:tcPr>
          <w:p w14:paraId="5B8D07A5" w14:textId="77777777" w:rsidR="003754E0" w:rsidRPr="009F3B7B" w:rsidRDefault="003754E0" w:rsidP="003754E0">
            <w:pPr>
              <w:pStyle w:val="S"/>
              <w:ind w:left="-108" w:right="-6" w:firstLine="0"/>
              <w:jc w:val="center"/>
              <w:rPr>
                <w:lang w:val="ru-RU"/>
              </w:rPr>
            </w:pPr>
            <w:r w:rsidRPr="009F3B7B">
              <w:rPr>
                <w:lang w:val="ru-RU"/>
              </w:rPr>
              <w:t>25,5</w:t>
            </w:r>
          </w:p>
        </w:tc>
      </w:tr>
      <w:tr w:rsidR="003754E0" w:rsidRPr="009F3B7B" w14:paraId="1797ABD1" w14:textId="77777777" w:rsidTr="003754E0">
        <w:trPr>
          <w:trHeight w:val="353"/>
          <w:jc w:val="center"/>
        </w:trPr>
        <w:tc>
          <w:tcPr>
            <w:tcW w:w="562" w:type="dxa"/>
            <w:hideMark/>
          </w:tcPr>
          <w:p w14:paraId="45B3A2E1" w14:textId="77777777" w:rsidR="003754E0" w:rsidRPr="009F3B7B" w:rsidRDefault="003754E0" w:rsidP="003754E0">
            <w:pPr>
              <w:pStyle w:val="S"/>
              <w:spacing w:line="276" w:lineRule="auto"/>
              <w:ind w:left="-108" w:right="-6" w:firstLine="0"/>
              <w:jc w:val="center"/>
              <w:rPr>
                <w:lang w:val="ru-RU"/>
              </w:rPr>
            </w:pPr>
            <w:r w:rsidRPr="009F3B7B">
              <w:rPr>
                <w:lang w:val="ru-RU"/>
              </w:rPr>
              <w:t>6</w:t>
            </w:r>
          </w:p>
        </w:tc>
        <w:tc>
          <w:tcPr>
            <w:tcW w:w="3415" w:type="dxa"/>
            <w:gridSpan w:val="2"/>
            <w:hideMark/>
          </w:tcPr>
          <w:p w14:paraId="177C6489" w14:textId="77777777" w:rsidR="003754E0" w:rsidRPr="009F3B7B" w:rsidRDefault="003754E0" w:rsidP="003754E0">
            <w:pPr>
              <w:pStyle w:val="S"/>
              <w:ind w:left="-108" w:right="-6" w:firstLine="0"/>
              <w:jc w:val="center"/>
            </w:pPr>
            <w:r w:rsidRPr="009F3B7B">
              <w:rPr>
                <w:lang w:val="ru-RU"/>
              </w:rPr>
              <w:t>с 01.07.2018 по 31.12.2018</w:t>
            </w:r>
            <w:r w:rsidRPr="009F3B7B">
              <w:t xml:space="preserve">  </w:t>
            </w:r>
          </w:p>
        </w:tc>
        <w:tc>
          <w:tcPr>
            <w:tcW w:w="1313" w:type="dxa"/>
            <w:gridSpan w:val="2"/>
            <w:hideMark/>
          </w:tcPr>
          <w:p w14:paraId="1A29AA99" w14:textId="77777777" w:rsidR="003754E0" w:rsidRPr="009F3B7B" w:rsidRDefault="003754E0" w:rsidP="003754E0">
            <w:pPr>
              <w:pStyle w:val="S"/>
              <w:ind w:left="-108" w:right="-6" w:firstLine="0"/>
              <w:jc w:val="center"/>
              <w:rPr>
                <w:lang w:val="ru-RU"/>
              </w:rPr>
            </w:pPr>
            <w:r w:rsidRPr="009F3B7B">
              <w:rPr>
                <w:lang w:val="ru-RU"/>
              </w:rPr>
              <w:t>60,61</w:t>
            </w:r>
          </w:p>
        </w:tc>
        <w:tc>
          <w:tcPr>
            <w:tcW w:w="1947" w:type="dxa"/>
            <w:gridSpan w:val="2"/>
            <w:hideMark/>
          </w:tcPr>
          <w:p w14:paraId="4B82665B" w14:textId="77777777" w:rsidR="003754E0" w:rsidRPr="009F3B7B" w:rsidRDefault="003754E0" w:rsidP="003754E0">
            <w:pPr>
              <w:pStyle w:val="S"/>
              <w:ind w:left="-108" w:right="-6" w:firstLine="0"/>
              <w:jc w:val="center"/>
              <w:rPr>
                <w:lang w:val="ru-RU"/>
              </w:rPr>
            </w:pPr>
            <w:r w:rsidRPr="009F3B7B">
              <w:rPr>
                <w:lang w:val="ru-RU"/>
              </w:rPr>
              <w:t>60,61</w:t>
            </w:r>
          </w:p>
        </w:tc>
        <w:tc>
          <w:tcPr>
            <w:tcW w:w="1418" w:type="dxa"/>
            <w:gridSpan w:val="2"/>
            <w:hideMark/>
          </w:tcPr>
          <w:p w14:paraId="649D826E" w14:textId="77777777" w:rsidR="003754E0" w:rsidRPr="009F3B7B" w:rsidRDefault="003754E0" w:rsidP="003754E0">
            <w:pPr>
              <w:pStyle w:val="S"/>
              <w:ind w:left="-108" w:right="-6" w:firstLine="0"/>
              <w:jc w:val="center"/>
              <w:rPr>
                <w:lang w:val="ru-RU"/>
              </w:rPr>
            </w:pPr>
            <w:r w:rsidRPr="009F3B7B">
              <w:rPr>
                <w:lang w:val="ru-RU"/>
              </w:rPr>
              <w:t>27,39</w:t>
            </w:r>
          </w:p>
        </w:tc>
        <w:tc>
          <w:tcPr>
            <w:tcW w:w="1601" w:type="dxa"/>
            <w:gridSpan w:val="2"/>
            <w:hideMark/>
          </w:tcPr>
          <w:p w14:paraId="09A199D8" w14:textId="77777777" w:rsidR="003754E0" w:rsidRPr="009F3B7B" w:rsidRDefault="003754E0" w:rsidP="003754E0">
            <w:pPr>
              <w:pStyle w:val="S"/>
              <w:ind w:left="-108" w:right="-6" w:firstLine="0"/>
              <w:jc w:val="center"/>
              <w:rPr>
                <w:lang w:val="ru-RU"/>
              </w:rPr>
            </w:pPr>
            <w:r w:rsidRPr="009F3B7B">
              <w:rPr>
                <w:lang w:val="ru-RU"/>
              </w:rPr>
              <w:t>27,08</w:t>
            </w:r>
          </w:p>
        </w:tc>
      </w:tr>
      <w:tr w:rsidR="003754E0" w:rsidRPr="009F3B7B" w14:paraId="5FE07542" w14:textId="77777777" w:rsidTr="003754E0">
        <w:trPr>
          <w:trHeight w:val="349"/>
          <w:jc w:val="center"/>
        </w:trPr>
        <w:tc>
          <w:tcPr>
            <w:tcW w:w="562" w:type="dxa"/>
            <w:hideMark/>
          </w:tcPr>
          <w:p w14:paraId="30A73B2E" w14:textId="77777777" w:rsidR="003754E0" w:rsidRPr="009F3B7B" w:rsidRDefault="003754E0" w:rsidP="003754E0">
            <w:pPr>
              <w:pStyle w:val="S"/>
              <w:spacing w:line="276" w:lineRule="auto"/>
              <w:ind w:left="-108" w:right="-6" w:firstLine="0"/>
              <w:jc w:val="center"/>
              <w:rPr>
                <w:lang w:val="ru-RU"/>
              </w:rPr>
            </w:pPr>
            <w:r w:rsidRPr="009F3B7B">
              <w:rPr>
                <w:lang w:val="ru-RU"/>
              </w:rPr>
              <w:t>7</w:t>
            </w:r>
          </w:p>
        </w:tc>
        <w:tc>
          <w:tcPr>
            <w:tcW w:w="3415" w:type="dxa"/>
            <w:gridSpan w:val="2"/>
            <w:hideMark/>
          </w:tcPr>
          <w:p w14:paraId="1A962DC7" w14:textId="77777777" w:rsidR="003754E0" w:rsidRPr="009F3B7B" w:rsidRDefault="003754E0" w:rsidP="003754E0">
            <w:pPr>
              <w:pStyle w:val="S"/>
              <w:ind w:left="-108" w:right="-6" w:firstLine="0"/>
              <w:jc w:val="center"/>
            </w:pPr>
            <w:r w:rsidRPr="009F3B7B">
              <w:rPr>
                <w:lang w:val="ru-RU"/>
              </w:rPr>
              <w:t>с 01.01.2019 по 30.06.2019</w:t>
            </w:r>
            <w:r w:rsidRPr="009F3B7B">
              <w:t xml:space="preserve">  </w:t>
            </w:r>
          </w:p>
        </w:tc>
        <w:tc>
          <w:tcPr>
            <w:tcW w:w="1313" w:type="dxa"/>
            <w:gridSpan w:val="2"/>
            <w:hideMark/>
          </w:tcPr>
          <w:p w14:paraId="0E66EB83" w14:textId="77777777" w:rsidR="003754E0" w:rsidRPr="009F3B7B" w:rsidRDefault="003754E0" w:rsidP="003754E0">
            <w:pPr>
              <w:pStyle w:val="S"/>
              <w:ind w:left="-108" w:right="-6" w:firstLine="0"/>
              <w:jc w:val="center"/>
              <w:rPr>
                <w:lang w:val="ru-RU"/>
              </w:rPr>
            </w:pPr>
            <w:r w:rsidRPr="009F3B7B">
              <w:rPr>
                <w:lang w:val="ru-RU"/>
              </w:rPr>
              <w:t>57,45</w:t>
            </w:r>
          </w:p>
        </w:tc>
        <w:tc>
          <w:tcPr>
            <w:tcW w:w="1947" w:type="dxa"/>
            <w:gridSpan w:val="2"/>
            <w:hideMark/>
          </w:tcPr>
          <w:p w14:paraId="1D65A741" w14:textId="77777777" w:rsidR="003754E0" w:rsidRPr="009F3B7B" w:rsidRDefault="003754E0" w:rsidP="003754E0">
            <w:pPr>
              <w:pStyle w:val="S"/>
              <w:ind w:left="-108" w:right="-6" w:firstLine="0"/>
              <w:jc w:val="center"/>
              <w:rPr>
                <w:lang w:val="ru-RU"/>
              </w:rPr>
            </w:pPr>
            <w:r w:rsidRPr="009F3B7B">
              <w:rPr>
                <w:lang w:val="ru-RU"/>
              </w:rPr>
              <w:t>58,5</w:t>
            </w:r>
          </w:p>
        </w:tc>
        <w:tc>
          <w:tcPr>
            <w:tcW w:w="1418" w:type="dxa"/>
            <w:gridSpan w:val="2"/>
            <w:hideMark/>
          </w:tcPr>
          <w:p w14:paraId="5FCE37F6" w14:textId="77777777" w:rsidR="003754E0" w:rsidRPr="009F3B7B" w:rsidRDefault="003754E0" w:rsidP="003754E0">
            <w:pPr>
              <w:pStyle w:val="S"/>
              <w:ind w:left="-108" w:right="-6" w:firstLine="0"/>
              <w:jc w:val="center"/>
              <w:rPr>
                <w:lang w:val="ru-RU"/>
              </w:rPr>
            </w:pPr>
            <w:r w:rsidRPr="009F3B7B">
              <w:rPr>
                <w:lang w:val="ru-RU"/>
              </w:rPr>
              <w:t>25,88</w:t>
            </w:r>
          </w:p>
        </w:tc>
        <w:tc>
          <w:tcPr>
            <w:tcW w:w="1601" w:type="dxa"/>
            <w:gridSpan w:val="2"/>
            <w:hideMark/>
          </w:tcPr>
          <w:p w14:paraId="0545BFEC" w14:textId="77777777" w:rsidR="003754E0" w:rsidRPr="009F3B7B" w:rsidRDefault="003754E0" w:rsidP="003754E0">
            <w:pPr>
              <w:pStyle w:val="S"/>
              <w:ind w:left="-108" w:right="-6" w:firstLine="0"/>
              <w:jc w:val="center"/>
              <w:rPr>
                <w:lang w:val="ru-RU"/>
              </w:rPr>
            </w:pPr>
            <w:r w:rsidRPr="009F3B7B">
              <w:rPr>
                <w:lang w:val="ru-RU"/>
              </w:rPr>
              <w:t>26,47</w:t>
            </w:r>
          </w:p>
        </w:tc>
      </w:tr>
      <w:tr w:rsidR="003754E0" w:rsidRPr="009F3B7B" w14:paraId="5711D4C2" w14:textId="77777777" w:rsidTr="003754E0">
        <w:trPr>
          <w:trHeight w:val="349"/>
          <w:jc w:val="center"/>
        </w:trPr>
        <w:tc>
          <w:tcPr>
            <w:tcW w:w="562" w:type="dxa"/>
            <w:hideMark/>
          </w:tcPr>
          <w:p w14:paraId="40FF4B7B" w14:textId="77777777" w:rsidR="003754E0" w:rsidRPr="009F3B7B" w:rsidRDefault="003754E0" w:rsidP="003754E0">
            <w:pPr>
              <w:pStyle w:val="S"/>
              <w:spacing w:line="276" w:lineRule="auto"/>
              <w:ind w:left="-108" w:right="-6" w:firstLine="0"/>
              <w:jc w:val="center"/>
              <w:rPr>
                <w:lang w:val="ru-RU"/>
              </w:rPr>
            </w:pPr>
            <w:r w:rsidRPr="009F3B7B">
              <w:rPr>
                <w:lang w:val="ru-RU"/>
              </w:rPr>
              <w:t>8</w:t>
            </w:r>
          </w:p>
        </w:tc>
        <w:tc>
          <w:tcPr>
            <w:tcW w:w="3415" w:type="dxa"/>
            <w:gridSpan w:val="2"/>
            <w:hideMark/>
          </w:tcPr>
          <w:p w14:paraId="1CFF73BE" w14:textId="77777777" w:rsidR="003754E0" w:rsidRPr="009F3B7B" w:rsidRDefault="003754E0" w:rsidP="003754E0">
            <w:pPr>
              <w:pStyle w:val="S"/>
              <w:ind w:left="-108" w:right="-6" w:firstLine="0"/>
              <w:jc w:val="center"/>
            </w:pPr>
            <w:r w:rsidRPr="009F3B7B">
              <w:rPr>
                <w:lang w:val="ru-RU"/>
              </w:rPr>
              <w:t>с 01.07.2019 по 31.12.2019</w:t>
            </w:r>
            <w:r w:rsidRPr="009F3B7B">
              <w:t xml:space="preserve">  </w:t>
            </w:r>
          </w:p>
        </w:tc>
        <w:tc>
          <w:tcPr>
            <w:tcW w:w="1313" w:type="dxa"/>
            <w:gridSpan w:val="2"/>
            <w:hideMark/>
          </w:tcPr>
          <w:p w14:paraId="0F08137F" w14:textId="77777777" w:rsidR="003754E0" w:rsidRPr="009F3B7B" w:rsidRDefault="003754E0" w:rsidP="003754E0">
            <w:pPr>
              <w:pStyle w:val="S"/>
              <w:ind w:left="-108" w:right="-6" w:firstLine="0"/>
              <w:jc w:val="center"/>
              <w:rPr>
                <w:lang w:val="ru-RU"/>
              </w:rPr>
            </w:pPr>
            <w:r w:rsidRPr="009F3B7B">
              <w:rPr>
                <w:lang w:val="ru-RU"/>
              </w:rPr>
              <w:t>60,27</w:t>
            </w:r>
          </w:p>
        </w:tc>
        <w:tc>
          <w:tcPr>
            <w:tcW w:w="1947" w:type="dxa"/>
            <w:gridSpan w:val="2"/>
            <w:hideMark/>
          </w:tcPr>
          <w:p w14:paraId="43E0AFF3" w14:textId="77777777" w:rsidR="003754E0" w:rsidRPr="009F3B7B" w:rsidRDefault="003754E0" w:rsidP="003754E0">
            <w:pPr>
              <w:pStyle w:val="S"/>
              <w:ind w:left="-108" w:right="-6" w:firstLine="0"/>
              <w:jc w:val="center"/>
              <w:rPr>
                <w:lang w:val="ru-RU"/>
              </w:rPr>
            </w:pPr>
            <w:r w:rsidRPr="009F3B7B">
              <w:rPr>
                <w:lang w:val="ru-RU"/>
              </w:rPr>
              <w:t>60,19</w:t>
            </w:r>
          </w:p>
        </w:tc>
        <w:tc>
          <w:tcPr>
            <w:tcW w:w="1418" w:type="dxa"/>
            <w:gridSpan w:val="2"/>
            <w:hideMark/>
          </w:tcPr>
          <w:p w14:paraId="1DCADBB0" w14:textId="77777777" w:rsidR="003754E0" w:rsidRPr="009F3B7B" w:rsidRDefault="003754E0" w:rsidP="003754E0">
            <w:pPr>
              <w:pStyle w:val="S"/>
              <w:ind w:left="-108" w:right="-6" w:firstLine="0"/>
              <w:jc w:val="center"/>
              <w:rPr>
                <w:lang w:val="ru-RU"/>
              </w:rPr>
            </w:pPr>
            <w:r w:rsidRPr="009F3B7B">
              <w:rPr>
                <w:lang w:val="ru-RU"/>
              </w:rPr>
              <w:t>23,9</w:t>
            </w:r>
          </w:p>
        </w:tc>
        <w:tc>
          <w:tcPr>
            <w:tcW w:w="1601" w:type="dxa"/>
            <w:gridSpan w:val="2"/>
            <w:hideMark/>
          </w:tcPr>
          <w:p w14:paraId="0A5AC3AF" w14:textId="77777777" w:rsidR="003754E0" w:rsidRPr="009F3B7B" w:rsidRDefault="003754E0" w:rsidP="003754E0">
            <w:pPr>
              <w:pStyle w:val="S"/>
              <w:ind w:left="-108" w:right="-6" w:firstLine="0"/>
              <w:jc w:val="center"/>
              <w:rPr>
                <w:lang w:val="ru-RU"/>
              </w:rPr>
            </w:pPr>
            <w:r w:rsidRPr="009F3B7B">
              <w:rPr>
                <w:lang w:val="ru-RU"/>
              </w:rPr>
              <w:t>27,23</w:t>
            </w:r>
          </w:p>
        </w:tc>
      </w:tr>
      <w:tr w:rsidR="003754E0" w:rsidRPr="009F3B7B" w14:paraId="5499BB1B" w14:textId="77777777" w:rsidTr="003754E0">
        <w:trPr>
          <w:trHeight w:val="70"/>
          <w:jc w:val="center"/>
        </w:trPr>
        <w:tc>
          <w:tcPr>
            <w:tcW w:w="562" w:type="dxa"/>
            <w:hideMark/>
          </w:tcPr>
          <w:p w14:paraId="621BFB8E" w14:textId="77777777" w:rsidR="003754E0" w:rsidRPr="009F3B7B" w:rsidRDefault="003754E0" w:rsidP="003754E0">
            <w:pPr>
              <w:pStyle w:val="S"/>
              <w:spacing w:line="276" w:lineRule="auto"/>
              <w:ind w:left="-108" w:right="-6" w:firstLine="0"/>
              <w:jc w:val="center"/>
              <w:rPr>
                <w:lang w:val="ru-RU"/>
              </w:rPr>
            </w:pPr>
            <w:r w:rsidRPr="009F3B7B">
              <w:rPr>
                <w:lang w:val="ru-RU"/>
              </w:rPr>
              <w:t>9</w:t>
            </w:r>
          </w:p>
        </w:tc>
        <w:tc>
          <w:tcPr>
            <w:tcW w:w="3415" w:type="dxa"/>
            <w:gridSpan w:val="2"/>
            <w:hideMark/>
          </w:tcPr>
          <w:p w14:paraId="668E51B2" w14:textId="77777777" w:rsidR="003754E0" w:rsidRPr="009F3B7B" w:rsidRDefault="003754E0" w:rsidP="003754E0">
            <w:pPr>
              <w:pStyle w:val="S"/>
              <w:ind w:left="-108" w:right="-6" w:firstLine="0"/>
              <w:jc w:val="center"/>
            </w:pPr>
            <w:r w:rsidRPr="009F3B7B">
              <w:rPr>
                <w:lang w:val="ru-RU"/>
              </w:rPr>
              <w:t>с 01.01.2020 по 30.06.2020</w:t>
            </w:r>
            <w:r w:rsidRPr="009F3B7B">
              <w:t xml:space="preserve">  </w:t>
            </w:r>
          </w:p>
        </w:tc>
        <w:tc>
          <w:tcPr>
            <w:tcW w:w="1313" w:type="dxa"/>
            <w:gridSpan w:val="2"/>
            <w:hideMark/>
          </w:tcPr>
          <w:p w14:paraId="7CE11511" w14:textId="77777777" w:rsidR="003754E0" w:rsidRPr="009F3B7B" w:rsidRDefault="003754E0" w:rsidP="003754E0">
            <w:pPr>
              <w:pStyle w:val="S"/>
              <w:ind w:left="-108" w:right="-6" w:firstLine="0"/>
              <w:jc w:val="center"/>
              <w:rPr>
                <w:lang w:val="ru-RU"/>
              </w:rPr>
            </w:pPr>
            <w:r w:rsidRPr="009F3B7B">
              <w:rPr>
                <w:lang w:val="ru-RU"/>
              </w:rPr>
              <w:t>60,27</w:t>
            </w:r>
          </w:p>
        </w:tc>
        <w:tc>
          <w:tcPr>
            <w:tcW w:w="1947" w:type="dxa"/>
            <w:gridSpan w:val="2"/>
            <w:hideMark/>
          </w:tcPr>
          <w:p w14:paraId="61F23398" w14:textId="77777777" w:rsidR="003754E0" w:rsidRPr="009F3B7B" w:rsidRDefault="003754E0" w:rsidP="003754E0">
            <w:pPr>
              <w:pStyle w:val="S"/>
              <w:ind w:left="-108" w:right="-6" w:firstLine="0"/>
              <w:jc w:val="center"/>
              <w:rPr>
                <w:lang w:val="ru-RU"/>
              </w:rPr>
            </w:pPr>
            <w:r w:rsidRPr="009F3B7B">
              <w:rPr>
                <w:lang w:val="ru-RU"/>
              </w:rPr>
              <w:t>60,19</w:t>
            </w:r>
          </w:p>
        </w:tc>
        <w:tc>
          <w:tcPr>
            <w:tcW w:w="1418" w:type="dxa"/>
            <w:gridSpan w:val="2"/>
            <w:hideMark/>
          </w:tcPr>
          <w:p w14:paraId="23B24954" w14:textId="77777777" w:rsidR="003754E0" w:rsidRPr="009F3B7B" w:rsidRDefault="003754E0" w:rsidP="003754E0">
            <w:pPr>
              <w:pStyle w:val="S"/>
              <w:ind w:left="-108" w:right="-6" w:firstLine="0"/>
              <w:jc w:val="center"/>
              <w:rPr>
                <w:lang w:val="ru-RU"/>
              </w:rPr>
            </w:pPr>
            <w:r w:rsidRPr="009F3B7B">
              <w:rPr>
                <w:lang w:val="ru-RU"/>
              </w:rPr>
              <w:t>23,9</w:t>
            </w:r>
          </w:p>
        </w:tc>
        <w:tc>
          <w:tcPr>
            <w:tcW w:w="1601" w:type="dxa"/>
            <w:gridSpan w:val="2"/>
            <w:hideMark/>
          </w:tcPr>
          <w:p w14:paraId="09B3DFB4" w14:textId="77777777" w:rsidR="003754E0" w:rsidRPr="009F3B7B" w:rsidRDefault="003754E0" w:rsidP="003754E0">
            <w:pPr>
              <w:pStyle w:val="S"/>
              <w:ind w:left="-108" w:right="-6" w:firstLine="0"/>
              <w:jc w:val="center"/>
              <w:rPr>
                <w:lang w:val="ru-RU"/>
              </w:rPr>
            </w:pPr>
            <w:r w:rsidRPr="009F3B7B">
              <w:rPr>
                <w:lang w:val="ru-RU"/>
              </w:rPr>
              <w:t>27,23</w:t>
            </w:r>
          </w:p>
        </w:tc>
      </w:tr>
      <w:tr w:rsidR="003754E0" w:rsidRPr="009F3B7B" w14:paraId="30006F15" w14:textId="77777777" w:rsidTr="003754E0">
        <w:trPr>
          <w:trHeight w:val="70"/>
          <w:jc w:val="center"/>
        </w:trPr>
        <w:tc>
          <w:tcPr>
            <w:tcW w:w="562" w:type="dxa"/>
            <w:hideMark/>
          </w:tcPr>
          <w:p w14:paraId="28ABD5EC" w14:textId="77777777" w:rsidR="003754E0" w:rsidRPr="009F3B7B" w:rsidRDefault="003754E0" w:rsidP="003754E0">
            <w:pPr>
              <w:pStyle w:val="S"/>
              <w:spacing w:line="276" w:lineRule="auto"/>
              <w:ind w:left="-108" w:right="-6" w:firstLine="0"/>
              <w:jc w:val="center"/>
              <w:rPr>
                <w:lang w:val="ru-RU"/>
              </w:rPr>
            </w:pPr>
            <w:r w:rsidRPr="009F3B7B">
              <w:rPr>
                <w:lang w:val="ru-RU"/>
              </w:rPr>
              <w:t>10</w:t>
            </w:r>
          </w:p>
        </w:tc>
        <w:tc>
          <w:tcPr>
            <w:tcW w:w="3415" w:type="dxa"/>
            <w:gridSpan w:val="2"/>
            <w:hideMark/>
          </w:tcPr>
          <w:p w14:paraId="633A93C7" w14:textId="77777777" w:rsidR="003754E0" w:rsidRPr="009F3B7B" w:rsidRDefault="003754E0" w:rsidP="003754E0">
            <w:pPr>
              <w:pStyle w:val="S"/>
              <w:ind w:left="-108" w:right="-6" w:firstLine="0"/>
              <w:jc w:val="center"/>
            </w:pPr>
            <w:r w:rsidRPr="009F3B7B">
              <w:rPr>
                <w:lang w:val="ru-RU"/>
              </w:rPr>
              <w:t>с 01.07.2020 по 31.12.2020</w:t>
            </w:r>
            <w:r w:rsidRPr="009F3B7B">
              <w:t xml:space="preserve">  </w:t>
            </w:r>
          </w:p>
        </w:tc>
        <w:tc>
          <w:tcPr>
            <w:tcW w:w="1313" w:type="dxa"/>
            <w:gridSpan w:val="2"/>
            <w:hideMark/>
          </w:tcPr>
          <w:p w14:paraId="5944195A" w14:textId="77777777" w:rsidR="003754E0" w:rsidRPr="009F3B7B" w:rsidRDefault="003754E0" w:rsidP="003754E0">
            <w:pPr>
              <w:pStyle w:val="S"/>
              <w:ind w:left="-108" w:right="-6" w:firstLine="0"/>
              <w:jc w:val="center"/>
              <w:rPr>
                <w:lang w:val="ru-RU"/>
              </w:rPr>
            </w:pPr>
            <w:r w:rsidRPr="009F3B7B">
              <w:rPr>
                <w:lang w:val="ru-RU"/>
              </w:rPr>
              <w:t>61,89</w:t>
            </w:r>
          </w:p>
        </w:tc>
        <w:tc>
          <w:tcPr>
            <w:tcW w:w="1947" w:type="dxa"/>
            <w:gridSpan w:val="2"/>
            <w:hideMark/>
          </w:tcPr>
          <w:p w14:paraId="248D664B" w14:textId="77777777" w:rsidR="003754E0" w:rsidRPr="009F3B7B" w:rsidRDefault="003754E0" w:rsidP="003754E0">
            <w:pPr>
              <w:pStyle w:val="S"/>
              <w:ind w:left="-108" w:right="-6" w:firstLine="0"/>
              <w:jc w:val="center"/>
              <w:rPr>
                <w:lang w:val="ru-RU"/>
              </w:rPr>
            </w:pPr>
            <w:r w:rsidRPr="009F3B7B">
              <w:rPr>
                <w:lang w:val="ru-RU"/>
              </w:rPr>
              <w:t>62,59</w:t>
            </w:r>
          </w:p>
        </w:tc>
        <w:tc>
          <w:tcPr>
            <w:tcW w:w="1418" w:type="dxa"/>
            <w:gridSpan w:val="2"/>
            <w:hideMark/>
          </w:tcPr>
          <w:p w14:paraId="5F9A017E" w14:textId="77777777" w:rsidR="003754E0" w:rsidRPr="009F3B7B" w:rsidRDefault="003754E0" w:rsidP="003754E0">
            <w:pPr>
              <w:pStyle w:val="S"/>
              <w:ind w:left="-108" w:right="-6" w:firstLine="0"/>
              <w:jc w:val="center"/>
              <w:rPr>
                <w:lang w:val="ru-RU"/>
              </w:rPr>
            </w:pPr>
            <w:r w:rsidRPr="009F3B7B">
              <w:rPr>
                <w:lang w:val="ru-RU"/>
              </w:rPr>
              <w:t>24,52</w:t>
            </w:r>
          </w:p>
        </w:tc>
        <w:tc>
          <w:tcPr>
            <w:tcW w:w="1601" w:type="dxa"/>
            <w:gridSpan w:val="2"/>
            <w:hideMark/>
          </w:tcPr>
          <w:p w14:paraId="32382C18" w14:textId="77777777" w:rsidR="003754E0" w:rsidRPr="009F3B7B" w:rsidRDefault="003754E0" w:rsidP="003754E0">
            <w:pPr>
              <w:pStyle w:val="S"/>
              <w:ind w:left="-108" w:right="-6" w:firstLine="0"/>
              <w:jc w:val="center"/>
              <w:rPr>
                <w:lang w:val="ru-RU"/>
              </w:rPr>
            </w:pPr>
            <w:r w:rsidRPr="009F3B7B">
              <w:rPr>
                <w:lang w:val="ru-RU"/>
              </w:rPr>
              <w:t>28,31</w:t>
            </w:r>
          </w:p>
        </w:tc>
      </w:tr>
      <w:tr w:rsidR="003754E0" w:rsidRPr="009F3B7B" w14:paraId="28051A9A" w14:textId="77777777" w:rsidTr="003754E0">
        <w:trPr>
          <w:trHeight w:val="349"/>
          <w:jc w:val="center"/>
        </w:trPr>
        <w:tc>
          <w:tcPr>
            <w:tcW w:w="562" w:type="dxa"/>
            <w:hideMark/>
          </w:tcPr>
          <w:p w14:paraId="1BB254B8" w14:textId="77777777" w:rsidR="003754E0" w:rsidRPr="009F3B7B" w:rsidRDefault="003754E0" w:rsidP="003754E0">
            <w:pPr>
              <w:pStyle w:val="S"/>
              <w:spacing w:line="276" w:lineRule="auto"/>
              <w:ind w:left="-108" w:right="-6" w:firstLine="0"/>
              <w:jc w:val="center"/>
              <w:rPr>
                <w:lang w:val="ru-RU"/>
              </w:rPr>
            </w:pPr>
            <w:r w:rsidRPr="009F3B7B">
              <w:rPr>
                <w:lang w:val="ru-RU"/>
              </w:rPr>
              <w:t>11</w:t>
            </w:r>
          </w:p>
        </w:tc>
        <w:tc>
          <w:tcPr>
            <w:tcW w:w="3415" w:type="dxa"/>
            <w:gridSpan w:val="2"/>
            <w:hideMark/>
          </w:tcPr>
          <w:p w14:paraId="2368D363" w14:textId="77777777" w:rsidR="003754E0" w:rsidRPr="009F3B7B" w:rsidRDefault="003754E0" w:rsidP="003754E0">
            <w:pPr>
              <w:pStyle w:val="S"/>
              <w:ind w:left="-108" w:right="-6" w:firstLine="0"/>
              <w:jc w:val="center"/>
            </w:pPr>
            <w:r w:rsidRPr="009F3B7B">
              <w:rPr>
                <w:lang w:val="ru-RU"/>
              </w:rPr>
              <w:t>с 01.01.2021 по 30.06.2021</w:t>
            </w:r>
            <w:r w:rsidRPr="009F3B7B">
              <w:t xml:space="preserve">  </w:t>
            </w:r>
          </w:p>
        </w:tc>
        <w:tc>
          <w:tcPr>
            <w:tcW w:w="1313" w:type="dxa"/>
            <w:gridSpan w:val="2"/>
            <w:hideMark/>
          </w:tcPr>
          <w:p w14:paraId="07824DD1" w14:textId="77777777" w:rsidR="003754E0" w:rsidRPr="009F3B7B" w:rsidRDefault="003754E0" w:rsidP="003754E0">
            <w:pPr>
              <w:pStyle w:val="S"/>
              <w:ind w:left="-108" w:right="-6" w:firstLine="0"/>
              <w:jc w:val="center"/>
              <w:rPr>
                <w:lang w:val="ru-RU"/>
              </w:rPr>
            </w:pPr>
            <w:r w:rsidRPr="009F3B7B">
              <w:rPr>
                <w:lang w:val="ru-RU"/>
              </w:rPr>
              <w:t>61,89</w:t>
            </w:r>
          </w:p>
        </w:tc>
        <w:tc>
          <w:tcPr>
            <w:tcW w:w="1947" w:type="dxa"/>
            <w:gridSpan w:val="2"/>
            <w:hideMark/>
          </w:tcPr>
          <w:p w14:paraId="2CEFFE07" w14:textId="77777777" w:rsidR="003754E0" w:rsidRPr="009F3B7B" w:rsidRDefault="003754E0" w:rsidP="003754E0">
            <w:pPr>
              <w:pStyle w:val="S"/>
              <w:ind w:left="-108" w:right="-6" w:firstLine="0"/>
              <w:jc w:val="center"/>
              <w:rPr>
                <w:lang w:val="ru-RU"/>
              </w:rPr>
            </w:pPr>
            <w:r w:rsidRPr="009F3B7B">
              <w:rPr>
                <w:lang w:val="ru-RU"/>
              </w:rPr>
              <w:t>62,59</w:t>
            </w:r>
          </w:p>
        </w:tc>
        <w:tc>
          <w:tcPr>
            <w:tcW w:w="1418" w:type="dxa"/>
            <w:gridSpan w:val="2"/>
            <w:hideMark/>
          </w:tcPr>
          <w:p w14:paraId="0DF127BD" w14:textId="77777777" w:rsidR="003754E0" w:rsidRPr="009F3B7B" w:rsidRDefault="003754E0" w:rsidP="003754E0">
            <w:pPr>
              <w:pStyle w:val="S"/>
              <w:ind w:left="-108" w:right="-6" w:firstLine="0"/>
              <w:jc w:val="center"/>
              <w:rPr>
                <w:lang w:val="ru-RU"/>
              </w:rPr>
            </w:pPr>
            <w:r w:rsidRPr="009F3B7B">
              <w:rPr>
                <w:lang w:val="ru-RU"/>
              </w:rPr>
              <w:t>24,52</w:t>
            </w:r>
          </w:p>
        </w:tc>
        <w:tc>
          <w:tcPr>
            <w:tcW w:w="1601" w:type="dxa"/>
            <w:gridSpan w:val="2"/>
            <w:hideMark/>
          </w:tcPr>
          <w:p w14:paraId="778E454A" w14:textId="77777777" w:rsidR="003754E0" w:rsidRPr="009F3B7B" w:rsidRDefault="003754E0" w:rsidP="003754E0">
            <w:pPr>
              <w:pStyle w:val="S"/>
              <w:ind w:left="-108" w:right="-6" w:firstLine="0"/>
              <w:jc w:val="center"/>
              <w:rPr>
                <w:lang w:val="ru-RU"/>
              </w:rPr>
            </w:pPr>
            <w:r w:rsidRPr="009F3B7B">
              <w:rPr>
                <w:lang w:val="ru-RU"/>
              </w:rPr>
              <w:t>28,31</w:t>
            </w:r>
          </w:p>
        </w:tc>
      </w:tr>
      <w:tr w:rsidR="003754E0" w:rsidRPr="009F3B7B" w14:paraId="7ECA6B34" w14:textId="77777777" w:rsidTr="003754E0">
        <w:trPr>
          <w:trHeight w:val="349"/>
          <w:jc w:val="center"/>
        </w:trPr>
        <w:tc>
          <w:tcPr>
            <w:tcW w:w="562" w:type="dxa"/>
            <w:hideMark/>
          </w:tcPr>
          <w:p w14:paraId="66DA3D04" w14:textId="77777777" w:rsidR="003754E0" w:rsidRPr="009F3B7B" w:rsidRDefault="003754E0" w:rsidP="003754E0">
            <w:pPr>
              <w:ind w:left="-108" w:right="-6" w:firstLine="0"/>
              <w:jc w:val="center"/>
              <w:rPr>
                <w:rFonts w:cs="Times New Roman"/>
              </w:rPr>
            </w:pPr>
            <w:r w:rsidRPr="009F3B7B">
              <w:rPr>
                <w:rFonts w:cs="Times New Roman"/>
              </w:rPr>
              <w:t>12</w:t>
            </w:r>
          </w:p>
        </w:tc>
        <w:tc>
          <w:tcPr>
            <w:tcW w:w="3415" w:type="dxa"/>
            <w:gridSpan w:val="2"/>
            <w:hideMark/>
          </w:tcPr>
          <w:p w14:paraId="5D63AFB2" w14:textId="77777777" w:rsidR="003754E0" w:rsidRPr="009F3B7B" w:rsidRDefault="003754E0" w:rsidP="003754E0">
            <w:pPr>
              <w:ind w:left="-108" w:right="-6" w:firstLine="0"/>
              <w:jc w:val="center"/>
              <w:rPr>
                <w:rFonts w:cs="Times New Roman"/>
              </w:rPr>
            </w:pPr>
            <w:r w:rsidRPr="009F3B7B">
              <w:rPr>
                <w:rFonts w:cs="Times New Roman"/>
              </w:rPr>
              <w:t xml:space="preserve">с 01.07.2021 по 31.12.2021  </w:t>
            </w:r>
          </w:p>
        </w:tc>
        <w:tc>
          <w:tcPr>
            <w:tcW w:w="1313" w:type="dxa"/>
            <w:gridSpan w:val="2"/>
            <w:hideMark/>
          </w:tcPr>
          <w:p w14:paraId="5458396C" w14:textId="77777777" w:rsidR="003754E0" w:rsidRPr="009F3B7B" w:rsidRDefault="003754E0" w:rsidP="003754E0">
            <w:pPr>
              <w:ind w:left="-108" w:right="-6" w:firstLine="0"/>
              <w:jc w:val="center"/>
              <w:rPr>
                <w:rFonts w:cs="Times New Roman"/>
              </w:rPr>
            </w:pPr>
            <w:r w:rsidRPr="009F3B7B">
              <w:rPr>
                <w:rFonts w:cs="Times New Roman"/>
              </w:rPr>
              <w:t>63,84</w:t>
            </w:r>
          </w:p>
        </w:tc>
        <w:tc>
          <w:tcPr>
            <w:tcW w:w="1947" w:type="dxa"/>
            <w:gridSpan w:val="2"/>
            <w:hideMark/>
          </w:tcPr>
          <w:p w14:paraId="579FC471" w14:textId="77777777" w:rsidR="003754E0" w:rsidRPr="009F3B7B" w:rsidRDefault="003754E0" w:rsidP="003754E0">
            <w:pPr>
              <w:ind w:left="-108" w:right="-6" w:firstLine="0"/>
              <w:jc w:val="center"/>
              <w:rPr>
                <w:rFonts w:cs="Times New Roman"/>
              </w:rPr>
            </w:pPr>
            <w:r w:rsidRPr="009F3B7B">
              <w:rPr>
                <w:rFonts w:cs="Times New Roman"/>
              </w:rPr>
              <w:t>65,09</w:t>
            </w:r>
          </w:p>
        </w:tc>
        <w:tc>
          <w:tcPr>
            <w:tcW w:w="1418" w:type="dxa"/>
            <w:gridSpan w:val="2"/>
            <w:hideMark/>
          </w:tcPr>
          <w:p w14:paraId="27400595" w14:textId="77777777" w:rsidR="003754E0" w:rsidRPr="009F3B7B" w:rsidRDefault="003754E0" w:rsidP="003754E0">
            <w:pPr>
              <w:ind w:left="-108" w:right="-6" w:firstLine="0"/>
              <w:jc w:val="center"/>
              <w:rPr>
                <w:rFonts w:cs="Times New Roman"/>
              </w:rPr>
            </w:pPr>
            <w:r w:rsidRPr="009F3B7B">
              <w:rPr>
                <w:rFonts w:cs="Times New Roman"/>
              </w:rPr>
              <w:t>25,28</w:t>
            </w:r>
          </w:p>
        </w:tc>
        <w:tc>
          <w:tcPr>
            <w:tcW w:w="1601" w:type="dxa"/>
            <w:gridSpan w:val="2"/>
            <w:hideMark/>
          </w:tcPr>
          <w:p w14:paraId="5E22F97F" w14:textId="77777777" w:rsidR="003754E0" w:rsidRPr="009F3B7B" w:rsidRDefault="003754E0" w:rsidP="003754E0">
            <w:pPr>
              <w:ind w:left="-108" w:right="-6" w:firstLine="0"/>
              <w:jc w:val="center"/>
              <w:rPr>
                <w:rFonts w:cs="Times New Roman"/>
              </w:rPr>
            </w:pPr>
            <w:r w:rsidRPr="009F3B7B">
              <w:rPr>
                <w:rFonts w:cs="Times New Roman"/>
              </w:rPr>
              <w:t>29,44</w:t>
            </w:r>
          </w:p>
        </w:tc>
      </w:tr>
      <w:tr w:rsidR="003754E0" w:rsidRPr="009F3B7B" w14:paraId="62E8D726" w14:textId="77777777" w:rsidTr="003754E0">
        <w:trPr>
          <w:trHeight w:val="349"/>
          <w:jc w:val="center"/>
        </w:trPr>
        <w:tc>
          <w:tcPr>
            <w:tcW w:w="562" w:type="dxa"/>
            <w:hideMark/>
          </w:tcPr>
          <w:p w14:paraId="367FA393" w14:textId="77777777" w:rsidR="003754E0" w:rsidRPr="009F3B7B" w:rsidRDefault="003754E0" w:rsidP="003754E0">
            <w:pPr>
              <w:ind w:left="-108" w:right="-6" w:firstLine="0"/>
              <w:jc w:val="center"/>
              <w:rPr>
                <w:rFonts w:cs="Times New Roman"/>
              </w:rPr>
            </w:pPr>
            <w:r w:rsidRPr="009F3B7B">
              <w:rPr>
                <w:rFonts w:cs="Times New Roman"/>
              </w:rPr>
              <w:t>13</w:t>
            </w:r>
          </w:p>
        </w:tc>
        <w:tc>
          <w:tcPr>
            <w:tcW w:w="3415" w:type="dxa"/>
            <w:gridSpan w:val="2"/>
            <w:hideMark/>
          </w:tcPr>
          <w:p w14:paraId="59B317A4" w14:textId="77777777" w:rsidR="003754E0" w:rsidRPr="009F3B7B" w:rsidRDefault="003754E0" w:rsidP="003754E0">
            <w:pPr>
              <w:ind w:left="-108" w:right="-6" w:firstLine="0"/>
              <w:jc w:val="center"/>
              <w:rPr>
                <w:rFonts w:cs="Times New Roman"/>
              </w:rPr>
            </w:pPr>
            <w:r w:rsidRPr="009F3B7B">
              <w:rPr>
                <w:rFonts w:cs="Times New Roman"/>
              </w:rPr>
              <w:t xml:space="preserve">с 01.01.2022 по 30.06.2022  </w:t>
            </w:r>
          </w:p>
        </w:tc>
        <w:tc>
          <w:tcPr>
            <w:tcW w:w="1313" w:type="dxa"/>
            <w:gridSpan w:val="2"/>
            <w:hideMark/>
          </w:tcPr>
          <w:p w14:paraId="469ED53B" w14:textId="77777777" w:rsidR="003754E0" w:rsidRPr="009F3B7B" w:rsidRDefault="003754E0" w:rsidP="003754E0">
            <w:pPr>
              <w:ind w:left="-108" w:right="-6" w:firstLine="0"/>
              <w:jc w:val="center"/>
              <w:rPr>
                <w:rFonts w:cs="Times New Roman"/>
              </w:rPr>
            </w:pPr>
            <w:r w:rsidRPr="009F3B7B">
              <w:rPr>
                <w:rFonts w:cs="Times New Roman"/>
              </w:rPr>
              <w:t>63,84</w:t>
            </w:r>
          </w:p>
        </w:tc>
        <w:tc>
          <w:tcPr>
            <w:tcW w:w="1947" w:type="dxa"/>
            <w:gridSpan w:val="2"/>
            <w:hideMark/>
          </w:tcPr>
          <w:p w14:paraId="56670C6D" w14:textId="77777777" w:rsidR="003754E0" w:rsidRPr="009F3B7B" w:rsidRDefault="003754E0" w:rsidP="003754E0">
            <w:pPr>
              <w:ind w:left="-108" w:right="-6" w:firstLine="0"/>
              <w:jc w:val="center"/>
              <w:rPr>
                <w:rFonts w:cs="Times New Roman"/>
              </w:rPr>
            </w:pPr>
            <w:r w:rsidRPr="009F3B7B">
              <w:rPr>
                <w:rFonts w:cs="Times New Roman"/>
              </w:rPr>
              <w:t>65,09</w:t>
            </w:r>
          </w:p>
        </w:tc>
        <w:tc>
          <w:tcPr>
            <w:tcW w:w="1418" w:type="dxa"/>
            <w:gridSpan w:val="2"/>
            <w:hideMark/>
          </w:tcPr>
          <w:p w14:paraId="4A54A330" w14:textId="77777777" w:rsidR="003754E0" w:rsidRPr="009F3B7B" w:rsidRDefault="003754E0" w:rsidP="003754E0">
            <w:pPr>
              <w:ind w:left="-108" w:right="-6" w:firstLine="0"/>
              <w:jc w:val="center"/>
              <w:rPr>
                <w:rFonts w:cs="Times New Roman"/>
              </w:rPr>
            </w:pPr>
            <w:r w:rsidRPr="009F3B7B">
              <w:rPr>
                <w:rFonts w:cs="Times New Roman"/>
              </w:rPr>
              <w:t>25,28</w:t>
            </w:r>
          </w:p>
        </w:tc>
        <w:tc>
          <w:tcPr>
            <w:tcW w:w="1601" w:type="dxa"/>
            <w:gridSpan w:val="2"/>
            <w:hideMark/>
          </w:tcPr>
          <w:p w14:paraId="2C05505D" w14:textId="77777777" w:rsidR="003754E0" w:rsidRPr="009F3B7B" w:rsidRDefault="003754E0" w:rsidP="003754E0">
            <w:pPr>
              <w:ind w:left="-108" w:right="-6" w:firstLine="0"/>
              <w:jc w:val="center"/>
              <w:rPr>
                <w:rFonts w:cs="Times New Roman"/>
              </w:rPr>
            </w:pPr>
            <w:r w:rsidRPr="009F3B7B">
              <w:rPr>
                <w:rFonts w:cs="Times New Roman"/>
              </w:rPr>
              <w:t>29,44</w:t>
            </w:r>
          </w:p>
        </w:tc>
      </w:tr>
      <w:tr w:rsidR="003754E0" w:rsidRPr="009F3B7B" w14:paraId="152D1D12" w14:textId="77777777" w:rsidTr="003754E0">
        <w:trPr>
          <w:gridAfter w:val="1"/>
          <w:wAfter w:w="13" w:type="dxa"/>
          <w:trHeight w:val="349"/>
          <w:jc w:val="center"/>
        </w:trPr>
        <w:tc>
          <w:tcPr>
            <w:tcW w:w="562" w:type="dxa"/>
            <w:hideMark/>
          </w:tcPr>
          <w:p w14:paraId="1992C511" w14:textId="77777777" w:rsidR="003754E0" w:rsidRPr="009F3B7B" w:rsidRDefault="003754E0" w:rsidP="003754E0">
            <w:pPr>
              <w:ind w:left="-108" w:right="-6" w:firstLine="0"/>
              <w:jc w:val="center"/>
              <w:rPr>
                <w:rFonts w:cs="Times New Roman"/>
              </w:rPr>
            </w:pPr>
            <w:r w:rsidRPr="009F3B7B">
              <w:rPr>
                <w:rFonts w:cs="Times New Roman"/>
              </w:rPr>
              <w:t>14</w:t>
            </w:r>
          </w:p>
        </w:tc>
        <w:tc>
          <w:tcPr>
            <w:tcW w:w="3402" w:type="dxa"/>
            <w:hideMark/>
          </w:tcPr>
          <w:p w14:paraId="2E9EE51C" w14:textId="77777777" w:rsidR="003754E0" w:rsidRPr="009F3B7B" w:rsidRDefault="003754E0" w:rsidP="003754E0">
            <w:pPr>
              <w:ind w:left="-108" w:right="-6" w:firstLine="0"/>
              <w:jc w:val="center"/>
              <w:rPr>
                <w:rFonts w:cs="Times New Roman"/>
              </w:rPr>
            </w:pPr>
            <w:r w:rsidRPr="009F3B7B">
              <w:rPr>
                <w:rFonts w:cs="Times New Roman"/>
              </w:rPr>
              <w:t>с 01.07.2022 по 31.12.2022</w:t>
            </w:r>
          </w:p>
        </w:tc>
        <w:tc>
          <w:tcPr>
            <w:tcW w:w="1313" w:type="dxa"/>
            <w:gridSpan w:val="2"/>
            <w:hideMark/>
          </w:tcPr>
          <w:p w14:paraId="20C82509" w14:textId="77777777" w:rsidR="003754E0" w:rsidRPr="009F3B7B" w:rsidRDefault="003754E0" w:rsidP="003754E0">
            <w:pPr>
              <w:ind w:left="-108" w:right="-6" w:firstLine="0"/>
              <w:jc w:val="center"/>
              <w:rPr>
                <w:rFonts w:cs="Times New Roman"/>
              </w:rPr>
            </w:pPr>
            <w:r w:rsidRPr="009F3B7B">
              <w:rPr>
                <w:rFonts w:cs="Times New Roman"/>
              </w:rPr>
              <w:t>65,86</w:t>
            </w:r>
          </w:p>
        </w:tc>
        <w:tc>
          <w:tcPr>
            <w:tcW w:w="1947" w:type="dxa"/>
            <w:gridSpan w:val="2"/>
            <w:hideMark/>
          </w:tcPr>
          <w:p w14:paraId="39419726" w14:textId="77777777" w:rsidR="003754E0" w:rsidRPr="009F3B7B" w:rsidRDefault="003754E0" w:rsidP="003754E0">
            <w:pPr>
              <w:ind w:left="-108" w:right="-6" w:firstLine="0"/>
              <w:jc w:val="center"/>
              <w:rPr>
                <w:rFonts w:cs="Times New Roman"/>
              </w:rPr>
            </w:pPr>
            <w:r w:rsidRPr="009F3B7B">
              <w:rPr>
                <w:rFonts w:cs="Times New Roman"/>
              </w:rPr>
              <w:t>67,69</w:t>
            </w:r>
          </w:p>
        </w:tc>
        <w:tc>
          <w:tcPr>
            <w:tcW w:w="1418" w:type="dxa"/>
            <w:gridSpan w:val="2"/>
            <w:hideMark/>
          </w:tcPr>
          <w:p w14:paraId="24504E38" w14:textId="77777777" w:rsidR="003754E0" w:rsidRPr="009F3B7B" w:rsidRDefault="003754E0" w:rsidP="003754E0">
            <w:pPr>
              <w:ind w:left="-108" w:right="-6" w:firstLine="0"/>
              <w:jc w:val="center"/>
              <w:rPr>
                <w:rFonts w:cs="Times New Roman"/>
              </w:rPr>
            </w:pPr>
            <w:r w:rsidRPr="009F3B7B">
              <w:rPr>
                <w:rFonts w:cs="Times New Roman"/>
              </w:rPr>
              <w:t>26,05</w:t>
            </w:r>
          </w:p>
        </w:tc>
        <w:tc>
          <w:tcPr>
            <w:tcW w:w="1601" w:type="dxa"/>
            <w:gridSpan w:val="2"/>
            <w:hideMark/>
          </w:tcPr>
          <w:p w14:paraId="37D583C6" w14:textId="77777777" w:rsidR="003754E0" w:rsidRPr="009F3B7B" w:rsidRDefault="003754E0" w:rsidP="003754E0">
            <w:pPr>
              <w:ind w:left="-108" w:right="-6" w:firstLine="0"/>
              <w:jc w:val="center"/>
              <w:rPr>
                <w:rFonts w:cs="Times New Roman"/>
              </w:rPr>
            </w:pPr>
            <w:r w:rsidRPr="009F3B7B">
              <w:rPr>
                <w:rFonts w:cs="Times New Roman"/>
              </w:rPr>
              <w:t>30,61</w:t>
            </w:r>
          </w:p>
        </w:tc>
      </w:tr>
      <w:tr w:rsidR="003754E0" w:rsidRPr="009F3B7B" w14:paraId="24E3DFA1" w14:textId="77777777" w:rsidTr="003754E0">
        <w:trPr>
          <w:gridAfter w:val="1"/>
          <w:wAfter w:w="13" w:type="dxa"/>
          <w:trHeight w:val="349"/>
          <w:jc w:val="center"/>
        </w:trPr>
        <w:tc>
          <w:tcPr>
            <w:tcW w:w="562" w:type="dxa"/>
            <w:hideMark/>
          </w:tcPr>
          <w:p w14:paraId="7EC102B8" w14:textId="77777777" w:rsidR="003754E0" w:rsidRPr="009F3B7B" w:rsidRDefault="003754E0" w:rsidP="003754E0">
            <w:pPr>
              <w:ind w:left="-677" w:right="-6" w:firstLine="567"/>
              <w:jc w:val="center"/>
              <w:rPr>
                <w:rFonts w:cs="Times New Roman"/>
              </w:rPr>
            </w:pPr>
            <w:r w:rsidRPr="009F3B7B">
              <w:rPr>
                <w:rFonts w:cs="Times New Roman"/>
              </w:rPr>
              <w:t>15</w:t>
            </w:r>
          </w:p>
        </w:tc>
        <w:tc>
          <w:tcPr>
            <w:tcW w:w="3402" w:type="dxa"/>
            <w:hideMark/>
          </w:tcPr>
          <w:p w14:paraId="4D923C1D" w14:textId="77777777" w:rsidR="003754E0" w:rsidRPr="009F3B7B" w:rsidRDefault="003754E0" w:rsidP="003754E0">
            <w:pPr>
              <w:ind w:left="-677" w:right="-6" w:firstLine="567"/>
              <w:jc w:val="center"/>
              <w:rPr>
                <w:rFonts w:cs="Times New Roman"/>
              </w:rPr>
            </w:pPr>
            <w:r w:rsidRPr="009F3B7B">
              <w:rPr>
                <w:rFonts w:cs="Times New Roman"/>
              </w:rPr>
              <w:t>с 01.01.2023 по 30.06.2023</w:t>
            </w:r>
          </w:p>
        </w:tc>
        <w:tc>
          <w:tcPr>
            <w:tcW w:w="1313" w:type="dxa"/>
            <w:gridSpan w:val="2"/>
            <w:hideMark/>
          </w:tcPr>
          <w:p w14:paraId="7E18F455" w14:textId="77777777" w:rsidR="003754E0" w:rsidRPr="009F3B7B" w:rsidRDefault="003754E0" w:rsidP="003754E0">
            <w:pPr>
              <w:ind w:left="-677" w:right="-6" w:firstLine="567"/>
              <w:jc w:val="center"/>
              <w:rPr>
                <w:rFonts w:cs="Times New Roman"/>
              </w:rPr>
            </w:pPr>
            <w:r w:rsidRPr="009F3B7B">
              <w:rPr>
                <w:rFonts w:cs="Times New Roman"/>
              </w:rPr>
              <w:t>65,86</w:t>
            </w:r>
          </w:p>
        </w:tc>
        <w:tc>
          <w:tcPr>
            <w:tcW w:w="1947" w:type="dxa"/>
            <w:gridSpan w:val="2"/>
            <w:hideMark/>
          </w:tcPr>
          <w:p w14:paraId="1E624BE1" w14:textId="77777777" w:rsidR="003754E0" w:rsidRPr="009F3B7B" w:rsidRDefault="003754E0" w:rsidP="003754E0">
            <w:pPr>
              <w:ind w:left="-677" w:right="-6" w:firstLine="567"/>
              <w:jc w:val="center"/>
              <w:rPr>
                <w:rFonts w:cs="Times New Roman"/>
              </w:rPr>
            </w:pPr>
            <w:r w:rsidRPr="009F3B7B">
              <w:rPr>
                <w:rFonts w:cs="Times New Roman"/>
              </w:rPr>
              <w:t>67,69</w:t>
            </w:r>
          </w:p>
        </w:tc>
        <w:tc>
          <w:tcPr>
            <w:tcW w:w="1418" w:type="dxa"/>
            <w:gridSpan w:val="2"/>
            <w:hideMark/>
          </w:tcPr>
          <w:p w14:paraId="3C05B8E7" w14:textId="77777777" w:rsidR="003754E0" w:rsidRPr="009F3B7B" w:rsidRDefault="003754E0" w:rsidP="003754E0">
            <w:pPr>
              <w:ind w:left="-677" w:right="-6" w:firstLine="567"/>
              <w:jc w:val="center"/>
              <w:rPr>
                <w:rFonts w:cs="Times New Roman"/>
              </w:rPr>
            </w:pPr>
            <w:r w:rsidRPr="009F3B7B">
              <w:rPr>
                <w:rFonts w:cs="Times New Roman"/>
              </w:rPr>
              <w:t>26,05</w:t>
            </w:r>
          </w:p>
        </w:tc>
        <w:tc>
          <w:tcPr>
            <w:tcW w:w="1601" w:type="dxa"/>
            <w:gridSpan w:val="2"/>
            <w:hideMark/>
          </w:tcPr>
          <w:p w14:paraId="4293384E" w14:textId="77777777" w:rsidR="003754E0" w:rsidRPr="009F3B7B" w:rsidRDefault="003754E0" w:rsidP="003754E0">
            <w:pPr>
              <w:ind w:left="-677" w:right="-6" w:firstLine="567"/>
              <w:jc w:val="center"/>
              <w:rPr>
                <w:rFonts w:cs="Times New Roman"/>
              </w:rPr>
            </w:pPr>
            <w:r w:rsidRPr="009F3B7B">
              <w:rPr>
                <w:rFonts w:cs="Times New Roman"/>
              </w:rPr>
              <w:t>30,61</w:t>
            </w:r>
          </w:p>
        </w:tc>
      </w:tr>
    </w:tbl>
    <w:p w14:paraId="041C0FCA" w14:textId="2E6BE53C" w:rsidR="00A64E1C" w:rsidRPr="009F3B7B" w:rsidRDefault="00A64E1C" w:rsidP="00A64E1C">
      <w:pPr>
        <w:pStyle w:val="S"/>
        <w:spacing w:line="276" w:lineRule="auto"/>
        <w:ind w:firstLine="0"/>
      </w:pPr>
    </w:p>
    <w:tbl>
      <w:tblPr>
        <w:tblStyle w:val="ab"/>
        <w:tblW w:w="10206" w:type="dxa"/>
        <w:tblInd w:w="-5" w:type="dxa"/>
        <w:tblLayout w:type="fixed"/>
        <w:tblLook w:val="04A0" w:firstRow="1" w:lastRow="0" w:firstColumn="1" w:lastColumn="0" w:noHBand="0" w:noVBand="1"/>
      </w:tblPr>
      <w:tblGrid>
        <w:gridCol w:w="426"/>
        <w:gridCol w:w="3544"/>
        <w:gridCol w:w="1275"/>
        <w:gridCol w:w="1985"/>
        <w:gridCol w:w="1275"/>
        <w:gridCol w:w="1701"/>
      </w:tblGrid>
      <w:tr w:rsidR="00A64E1C" w:rsidRPr="009F3B7B" w14:paraId="768183F7" w14:textId="77777777" w:rsidTr="00A64E1C">
        <w:trPr>
          <w:trHeight w:val="349"/>
        </w:trPr>
        <w:tc>
          <w:tcPr>
            <w:tcW w:w="426" w:type="dxa"/>
            <w:hideMark/>
          </w:tcPr>
          <w:p w14:paraId="43965DC6" w14:textId="77777777" w:rsidR="00A64E1C" w:rsidRPr="009F3B7B" w:rsidRDefault="00A64E1C" w:rsidP="00A64E1C">
            <w:pPr>
              <w:pStyle w:val="S"/>
              <w:spacing w:line="276" w:lineRule="auto"/>
              <w:ind w:left="-118" w:right="-61" w:firstLine="0"/>
              <w:jc w:val="center"/>
            </w:pPr>
            <w:r w:rsidRPr="009F3B7B">
              <w:t>16</w:t>
            </w:r>
          </w:p>
        </w:tc>
        <w:tc>
          <w:tcPr>
            <w:tcW w:w="3544" w:type="dxa"/>
            <w:hideMark/>
          </w:tcPr>
          <w:p w14:paraId="7A9840E7" w14:textId="77777777" w:rsidR="00A64E1C" w:rsidRPr="009F3B7B" w:rsidRDefault="00A64E1C" w:rsidP="00A64E1C">
            <w:pPr>
              <w:pStyle w:val="S"/>
              <w:spacing w:line="276" w:lineRule="auto"/>
              <w:ind w:left="-118" w:right="-61" w:firstLine="0"/>
              <w:jc w:val="center"/>
            </w:pPr>
            <w:r w:rsidRPr="009F3B7B">
              <w:t>с 01.07.2023 по 31.12.2023</w:t>
            </w:r>
          </w:p>
        </w:tc>
        <w:tc>
          <w:tcPr>
            <w:tcW w:w="1275" w:type="dxa"/>
            <w:hideMark/>
          </w:tcPr>
          <w:p w14:paraId="3DFEE52A" w14:textId="77777777" w:rsidR="00A64E1C" w:rsidRPr="009F3B7B" w:rsidRDefault="00A64E1C" w:rsidP="00A64E1C">
            <w:pPr>
              <w:pStyle w:val="S"/>
              <w:spacing w:line="276" w:lineRule="auto"/>
              <w:ind w:left="-118" w:right="-61" w:firstLine="0"/>
              <w:jc w:val="center"/>
            </w:pPr>
            <w:r w:rsidRPr="009F3B7B">
              <w:t>67,94</w:t>
            </w:r>
          </w:p>
        </w:tc>
        <w:tc>
          <w:tcPr>
            <w:tcW w:w="1985" w:type="dxa"/>
            <w:hideMark/>
          </w:tcPr>
          <w:p w14:paraId="76AA50D9" w14:textId="77777777" w:rsidR="00A64E1C" w:rsidRPr="009F3B7B" w:rsidRDefault="00A64E1C" w:rsidP="00A64E1C">
            <w:pPr>
              <w:pStyle w:val="S"/>
              <w:spacing w:line="276" w:lineRule="auto"/>
              <w:ind w:left="-118" w:right="-61" w:firstLine="0"/>
              <w:jc w:val="center"/>
            </w:pPr>
            <w:r w:rsidRPr="009F3B7B">
              <w:t>70,39</w:t>
            </w:r>
          </w:p>
        </w:tc>
        <w:tc>
          <w:tcPr>
            <w:tcW w:w="1275" w:type="dxa"/>
            <w:hideMark/>
          </w:tcPr>
          <w:p w14:paraId="7EEC97CE" w14:textId="77777777" w:rsidR="00A64E1C" w:rsidRPr="009F3B7B" w:rsidRDefault="00A64E1C" w:rsidP="00A64E1C">
            <w:pPr>
              <w:pStyle w:val="S"/>
              <w:spacing w:line="276" w:lineRule="auto"/>
              <w:ind w:left="-118" w:right="-61" w:firstLine="0"/>
              <w:jc w:val="center"/>
            </w:pPr>
            <w:r w:rsidRPr="009F3B7B">
              <w:t>26,86</w:t>
            </w:r>
          </w:p>
        </w:tc>
        <w:tc>
          <w:tcPr>
            <w:tcW w:w="1701" w:type="dxa"/>
            <w:hideMark/>
          </w:tcPr>
          <w:p w14:paraId="5588A728" w14:textId="77777777" w:rsidR="00A64E1C" w:rsidRPr="009F3B7B" w:rsidRDefault="00A64E1C" w:rsidP="00A64E1C">
            <w:pPr>
              <w:pStyle w:val="S"/>
              <w:spacing w:line="276" w:lineRule="auto"/>
              <w:ind w:left="-118" w:right="-61" w:firstLine="0"/>
              <w:jc w:val="center"/>
            </w:pPr>
            <w:r w:rsidRPr="009F3B7B">
              <w:t>31,83</w:t>
            </w:r>
          </w:p>
        </w:tc>
      </w:tr>
      <w:tr w:rsidR="00A64E1C" w:rsidRPr="009F3B7B" w14:paraId="50962497" w14:textId="77777777" w:rsidTr="00A64E1C">
        <w:trPr>
          <w:trHeight w:val="279"/>
        </w:trPr>
        <w:tc>
          <w:tcPr>
            <w:tcW w:w="10206" w:type="dxa"/>
            <w:gridSpan w:val="6"/>
            <w:hideMark/>
          </w:tcPr>
          <w:p w14:paraId="61B0A426" w14:textId="77777777" w:rsidR="00A64E1C" w:rsidRPr="009F3B7B" w:rsidRDefault="00A64E1C" w:rsidP="00A64E1C">
            <w:pPr>
              <w:pStyle w:val="S"/>
              <w:spacing w:line="276" w:lineRule="auto"/>
              <w:ind w:left="-118" w:right="-61" w:firstLine="0"/>
              <w:jc w:val="center"/>
            </w:pPr>
            <w:r w:rsidRPr="009F3B7B">
              <w:t>ООО «</w:t>
            </w:r>
            <w:proofErr w:type="spellStart"/>
            <w:r w:rsidRPr="009F3B7B">
              <w:t>Ушаковск</w:t>
            </w:r>
            <w:r w:rsidRPr="009F3B7B">
              <w:rPr>
                <w:lang w:val="ru-RU"/>
              </w:rPr>
              <w:t>ая</w:t>
            </w:r>
            <w:proofErr w:type="spellEnd"/>
            <w:r w:rsidRPr="009F3B7B">
              <w:t xml:space="preserve">» (деревня </w:t>
            </w:r>
            <w:proofErr w:type="spellStart"/>
            <w:r w:rsidRPr="009F3B7B">
              <w:t>Бурдаковка</w:t>
            </w:r>
            <w:proofErr w:type="spellEnd"/>
            <w:r w:rsidRPr="009F3B7B">
              <w:t xml:space="preserve">, поселок Горячий Ключ, деревня </w:t>
            </w:r>
            <w:proofErr w:type="spellStart"/>
            <w:r w:rsidRPr="009F3B7B">
              <w:t>Новолисиха</w:t>
            </w:r>
            <w:proofErr w:type="spellEnd"/>
            <w:r w:rsidRPr="009F3B7B">
              <w:t>, поселок Первомайский)</w:t>
            </w:r>
          </w:p>
        </w:tc>
      </w:tr>
      <w:tr w:rsidR="00A64E1C" w:rsidRPr="009F3B7B" w14:paraId="638F45DD" w14:textId="77777777" w:rsidTr="00A64E1C">
        <w:trPr>
          <w:trHeight w:val="349"/>
        </w:trPr>
        <w:tc>
          <w:tcPr>
            <w:tcW w:w="426" w:type="dxa"/>
            <w:hideMark/>
          </w:tcPr>
          <w:p w14:paraId="2B068614" w14:textId="77777777" w:rsidR="00A64E1C" w:rsidRPr="009F3B7B" w:rsidRDefault="00A64E1C" w:rsidP="00A64E1C">
            <w:pPr>
              <w:pStyle w:val="S"/>
              <w:spacing w:line="276" w:lineRule="auto"/>
              <w:ind w:left="-118" w:right="-61" w:firstLine="0"/>
              <w:jc w:val="center"/>
            </w:pPr>
            <w:r w:rsidRPr="009F3B7B">
              <w:t>1</w:t>
            </w:r>
          </w:p>
        </w:tc>
        <w:tc>
          <w:tcPr>
            <w:tcW w:w="3544" w:type="dxa"/>
            <w:hideMark/>
          </w:tcPr>
          <w:p w14:paraId="34528336" w14:textId="77777777" w:rsidR="00A64E1C" w:rsidRPr="009F3B7B" w:rsidRDefault="00A64E1C" w:rsidP="00A64E1C">
            <w:pPr>
              <w:pStyle w:val="S"/>
              <w:spacing w:line="276" w:lineRule="auto"/>
              <w:ind w:left="-118" w:right="-61" w:firstLine="0"/>
              <w:jc w:val="center"/>
            </w:pPr>
            <w:r w:rsidRPr="009F3B7B">
              <w:t>с 01.01.2016 по 30.06.2016</w:t>
            </w:r>
          </w:p>
        </w:tc>
        <w:tc>
          <w:tcPr>
            <w:tcW w:w="1275" w:type="dxa"/>
            <w:hideMark/>
          </w:tcPr>
          <w:p w14:paraId="5C806F34" w14:textId="77777777" w:rsidR="00A64E1C" w:rsidRPr="009F3B7B" w:rsidRDefault="00A64E1C" w:rsidP="00A64E1C">
            <w:pPr>
              <w:pStyle w:val="S"/>
              <w:spacing w:line="276" w:lineRule="auto"/>
              <w:ind w:left="-118" w:right="-61" w:firstLine="0"/>
              <w:jc w:val="center"/>
            </w:pPr>
            <w:r w:rsidRPr="009F3B7B">
              <w:t>53,61</w:t>
            </w:r>
          </w:p>
        </w:tc>
        <w:tc>
          <w:tcPr>
            <w:tcW w:w="1985" w:type="dxa"/>
            <w:hideMark/>
          </w:tcPr>
          <w:p w14:paraId="46370DC2" w14:textId="77777777" w:rsidR="00A64E1C" w:rsidRPr="009F3B7B" w:rsidRDefault="00A64E1C" w:rsidP="00A64E1C">
            <w:pPr>
              <w:pStyle w:val="S"/>
              <w:spacing w:line="276" w:lineRule="auto"/>
              <w:ind w:left="-118" w:right="-61" w:firstLine="0"/>
              <w:jc w:val="center"/>
            </w:pPr>
            <w:r w:rsidRPr="009F3B7B">
              <w:t>53,61</w:t>
            </w:r>
          </w:p>
        </w:tc>
        <w:tc>
          <w:tcPr>
            <w:tcW w:w="1275" w:type="dxa"/>
            <w:hideMark/>
          </w:tcPr>
          <w:p w14:paraId="4917AC95" w14:textId="77777777" w:rsidR="00A64E1C" w:rsidRPr="009F3B7B" w:rsidRDefault="00A64E1C" w:rsidP="00A64E1C">
            <w:pPr>
              <w:pStyle w:val="S"/>
              <w:spacing w:line="276" w:lineRule="auto"/>
              <w:ind w:left="-118" w:right="-61" w:firstLine="0"/>
              <w:jc w:val="center"/>
            </w:pPr>
            <w:r w:rsidRPr="009F3B7B">
              <w:t>-</w:t>
            </w:r>
          </w:p>
        </w:tc>
        <w:tc>
          <w:tcPr>
            <w:tcW w:w="1701" w:type="dxa"/>
            <w:hideMark/>
          </w:tcPr>
          <w:p w14:paraId="2C44B98E" w14:textId="77777777" w:rsidR="00A64E1C" w:rsidRPr="009F3B7B" w:rsidRDefault="00A64E1C" w:rsidP="00A64E1C">
            <w:pPr>
              <w:pStyle w:val="S"/>
              <w:spacing w:line="276" w:lineRule="auto"/>
              <w:ind w:left="-118" w:right="-61" w:firstLine="0"/>
              <w:jc w:val="center"/>
            </w:pPr>
            <w:r w:rsidRPr="009F3B7B">
              <w:t>-</w:t>
            </w:r>
          </w:p>
        </w:tc>
      </w:tr>
      <w:tr w:rsidR="00A64E1C" w:rsidRPr="009F3B7B" w14:paraId="1F559F58" w14:textId="77777777" w:rsidTr="00A64E1C">
        <w:trPr>
          <w:trHeight w:val="353"/>
        </w:trPr>
        <w:tc>
          <w:tcPr>
            <w:tcW w:w="426" w:type="dxa"/>
            <w:hideMark/>
          </w:tcPr>
          <w:p w14:paraId="0A7821DB" w14:textId="77777777" w:rsidR="00A64E1C" w:rsidRPr="009F3B7B" w:rsidRDefault="00A64E1C" w:rsidP="00A64E1C">
            <w:pPr>
              <w:pStyle w:val="S"/>
              <w:spacing w:line="276" w:lineRule="auto"/>
              <w:ind w:left="-118" w:right="-61" w:firstLine="0"/>
              <w:jc w:val="center"/>
            </w:pPr>
            <w:r w:rsidRPr="009F3B7B">
              <w:t>2</w:t>
            </w:r>
          </w:p>
        </w:tc>
        <w:tc>
          <w:tcPr>
            <w:tcW w:w="3544" w:type="dxa"/>
            <w:hideMark/>
          </w:tcPr>
          <w:p w14:paraId="3DB7779F" w14:textId="77777777" w:rsidR="00A64E1C" w:rsidRPr="009F3B7B" w:rsidRDefault="00A64E1C" w:rsidP="00A64E1C">
            <w:pPr>
              <w:pStyle w:val="S"/>
              <w:spacing w:line="276" w:lineRule="auto"/>
              <w:ind w:left="-118" w:right="-61" w:firstLine="0"/>
              <w:jc w:val="center"/>
            </w:pPr>
            <w:r w:rsidRPr="009F3B7B">
              <w:t>с 01.07.2016 по 31.12.2016</w:t>
            </w:r>
          </w:p>
        </w:tc>
        <w:tc>
          <w:tcPr>
            <w:tcW w:w="1275" w:type="dxa"/>
            <w:hideMark/>
          </w:tcPr>
          <w:p w14:paraId="4274D6EB" w14:textId="77777777" w:rsidR="00A64E1C" w:rsidRPr="009F3B7B" w:rsidRDefault="00A64E1C" w:rsidP="00A64E1C">
            <w:pPr>
              <w:pStyle w:val="S"/>
              <w:spacing w:line="276" w:lineRule="auto"/>
              <w:ind w:left="-118" w:right="-61" w:firstLine="0"/>
              <w:jc w:val="center"/>
            </w:pPr>
            <w:r w:rsidRPr="009F3B7B">
              <w:t>53,61</w:t>
            </w:r>
          </w:p>
        </w:tc>
        <w:tc>
          <w:tcPr>
            <w:tcW w:w="1985" w:type="dxa"/>
            <w:hideMark/>
          </w:tcPr>
          <w:p w14:paraId="1765CC24" w14:textId="77777777" w:rsidR="00A64E1C" w:rsidRPr="009F3B7B" w:rsidRDefault="00A64E1C" w:rsidP="00A64E1C">
            <w:pPr>
              <w:pStyle w:val="S"/>
              <w:spacing w:line="276" w:lineRule="auto"/>
              <w:ind w:left="-118" w:right="-61" w:firstLine="0"/>
              <w:jc w:val="center"/>
            </w:pPr>
            <w:r w:rsidRPr="009F3B7B">
              <w:t>53,61</w:t>
            </w:r>
          </w:p>
        </w:tc>
        <w:tc>
          <w:tcPr>
            <w:tcW w:w="1275" w:type="dxa"/>
            <w:hideMark/>
          </w:tcPr>
          <w:p w14:paraId="37554198" w14:textId="77777777" w:rsidR="00A64E1C" w:rsidRPr="009F3B7B" w:rsidRDefault="00A64E1C" w:rsidP="00A64E1C">
            <w:pPr>
              <w:pStyle w:val="S"/>
              <w:spacing w:line="276" w:lineRule="auto"/>
              <w:ind w:left="-118" w:right="-61" w:firstLine="0"/>
              <w:jc w:val="center"/>
            </w:pPr>
            <w:r w:rsidRPr="009F3B7B">
              <w:t>-</w:t>
            </w:r>
          </w:p>
        </w:tc>
        <w:tc>
          <w:tcPr>
            <w:tcW w:w="1701" w:type="dxa"/>
            <w:hideMark/>
          </w:tcPr>
          <w:p w14:paraId="5CC226C1" w14:textId="77777777" w:rsidR="00A64E1C" w:rsidRPr="009F3B7B" w:rsidRDefault="00A64E1C" w:rsidP="00A64E1C">
            <w:pPr>
              <w:pStyle w:val="S"/>
              <w:spacing w:line="276" w:lineRule="auto"/>
              <w:ind w:left="-118" w:right="-61" w:firstLine="0"/>
              <w:jc w:val="center"/>
            </w:pPr>
            <w:r w:rsidRPr="009F3B7B">
              <w:t>-</w:t>
            </w:r>
          </w:p>
        </w:tc>
      </w:tr>
      <w:tr w:rsidR="00A64E1C" w:rsidRPr="009F3B7B" w14:paraId="73EC48BB" w14:textId="77777777" w:rsidTr="00A64E1C">
        <w:trPr>
          <w:trHeight w:val="349"/>
        </w:trPr>
        <w:tc>
          <w:tcPr>
            <w:tcW w:w="426" w:type="dxa"/>
            <w:hideMark/>
          </w:tcPr>
          <w:p w14:paraId="32CEB5A8" w14:textId="77777777" w:rsidR="00A64E1C" w:rsidRPr="009F3B7B" w:rsidRDefault="00A64E1C" w:rsidP="00A64E1C">
            <w:pPr>
              <w:pStyle w:val="S"/>
              <w:spacing w:line="276" w:lineRule="auto"/>
              <w:ind w:left="-118" w:right="-61" w:firstLine="0"/>
              <w:jc w:val="center"/>
            </w:pPr>
            <w:r w:rsidRPr="009F3B7B">
              <w:t>3</w:t>
            </w:r>
          </w:p>
        </w:tc>
        <w:tc>
          <w:tcPr>
            <w:tcW w:w="3544" w:type="dxa"/>
            <w:hideMark/>
          </w:tcPr>
          <w:p w14:paraId="3F1BBAD5" w14:textId="77777777" w:rsidR="00A64E1C" w:rsidRPr="009F3B7B" w:rsidRDefault="00A64E1C" w:rsidP="00A64E1C">
            <w:pPr>
              <w:pStyle w:val="S"/>
              <w:spacing w:line="276" w:lineRule="auto"/>
              <w:ind w:left="-118" w:right="-61" w:firstLine="0"/>
              <w:jc w:val="center"/>
            </w:pPr>
            <w:r w:rsidRPr="009F3B7B">
              <w:t>с 01.01.2017 по 30.06.2017</w:t>
            </w:r>
          </w:p>
        </w:tc>
        <w:tc>
          <w:tcPr>
            <w:tcW w:w="1275" w:type="dxa"/>
            <w:hideMark/>
          </w:tcPr>
          <w:p w14:paraId="25DB5E30" w14:textId="77777777" w:rsidR="00A64E1C" w:rsidRPr="009F3B7B" w:rsidRDefault="00A64E1C" w:rsidP="00A64E1C">
            <w:pPr>
              <w:pStyle w:val="S"/>
              <w:spacing w:line="276" w:lineRule="auto"/>
              <w:ind w:left="-118" w:right="-61" w:firstLine="0"/>
              <w:jc w:val="center"/>
            </w:pPr>
            <w:r w:rsidRPr="009F3B7B">
              <w:t>53,61</w:t>
            </w:r>
          </w:p>
        </w:tc>
        <w:tc>
          <w:tcPr>
            <w:tcW w:w="1985" w:type="dxa"/>
            <w:hideMark/>
          </w:tcPr>
          <w:p w14:paraId="6BB924FC" w14:textId="77777777" w:rsidR="00A64E1C" w:rsidRPr="009F3B7B" w:rsidRDefault="00A64E1C" w:rsidP="00A64E1C">
            <w:pPr>
              <w:pStyle w:val="S"/>
              <w:spacing w:line="276" w:lineRule="auto"/>
              <w:ind w:left="-118" w:right="-61" w:firstLine="0"/>
              <w:jc w:val="center"/>
            </w:pPr>
            <w:r w:rsidRPr="009F3B7B">
              <w:t>53,61</w:t>
            </w:r>
          </w:p>
        </w:tc>
        <w:tc>
          <w:tcPr>
            <w:tcW w:w="1275" w:type="dxa"/>
            <w:hideMark/>
          </w:tcPr>
          <w:p w14:paraId="38CCD7AD" w14:textId="77777777" w:rsidR="00A64E1C" w:rsidRPr="009F3B7B" w:rsidRDefault="00A64E1C" w:rsidP="00A64E1C">
            <w:pPr>
              <w:pStyle w:val="S"/>
              <w:spacing w:line="276" w:lineRule="auto"/>
              <w:ind w:left="-118" w:right="-61" w:firstLine="0"/>
              <w:jc w:val="center"/>
            </w:pPr>
            <w:r w:rsidRPr="009F3B7B">
              <w:t>-</w:t>
            </w:r>
          </w:p>
        </w:tc>
        <w:tc>
          <w:tcPr>
            <w:tcW w:w="1701" w:type="dxa"/>
            <w:hideMark/>
          </w:tcPr>
          <w:p w14:paraId="257AD28E" w14:textId="77777777" w:rsidR="00A64E1C" w:rsidRPr="009F3B7B" w:rsidRDefault="00A64E1C" w:rsidP="00A64E1C">
            <w:pPr>
              <w:pStyle w:val="S"/>
              <w:spacing w:line="276" w:lineRule="auto"/>
              <w:ind w:left="-118" w:right="-61" w:firstLine="0"/>
              <w:jc w:val="center"/>
            </w:pPr>
            <w:r w:rsidRPr="009F3B7B">
              <w:t>-</w:t>
            </w:r>
          </w:p>
        </w:tc>
      </w:tr>
      <w:tr w:rsidR="00A64E1C" w:rsidRPr="009F3B7B" w14:paraId="724E8DBF" w14:textId="77777777" w:rsidTr="00A64E1C">
        <w:trPr>
          <w:trHeight w:val="349"/>
        </w:trPr>
        <w:tc>
          <w:tcPr>
            <w:tcW w:w="426" w:type="dxa"/>
            <w:hideMark/>
          </w:tcPr>
          <w:p w14:paraId="4AAF2226" w14:textId="77777777" w:rsidR="00A64E1C" w:rsidRPr="009F3B7B" w:rsidRDefault="00A64E1C" w:rsidP="00A64E1C">
            <w:pPr>
              <w:pStyle w:val="S"/>
              <w:spacing w:line="276" w:lineRule="auto"/>
              <w:ind w:left="-118" w:right="-61" w:firstLine="0"/>
              <w:jc w:val="center"/>
            </w:pPr>
            <w:r w:rsidRPr="009F3B7B">
              <w:t>4</w:t>
            </w:r>
          </w:p>
        </w:tc>
        <w:tc>
          <w:tcPr>
            <w:tcW w:w="3544" w:type="dxa"/>
            <w:hideMark/>
          </w:tcPr>
          <w:p w14:paraId="3BBDDB28" w14:textId="77777777" w:rsidR="00A64E1C" w:rsidRPr="009F3B7B" w:rsidRDefault="00A64E1C" w:rsidP="00A64E1C">
            <w:pPr>
              <w:pStyle w:val="S"/>
              <w:spacing w:line="276" w:lineRule="auto"/>
              <w:ind w:left="-118" w:right="-61" w:firstLine="0"/>
              <w:jc w:val="center"/>
            </w:pPr>
            <w:r w:rsidRPr="009F3B7B">
              <w:t>с 01.07.2017 по 31.12.2017</w:t>
            </w:r>
          </w:p>
        </w:tc>
        <w:tc>
          <w:tcPr>
            <w:tcW w:w="1275" w:type="dxa"/>
            <w:hideMark/>
          </w:tcPr>
          <w:p w14:paraId="7D8D4EB7" w14:textId="77777777" w:rsidR="00A64E1C" w:rsidRPr="009F3B7B" w:rsidRDefault="00A64E1C" w:rsidP="00A64E1C">
            <w:pPr>
              <w:pStyle w:val="S"/>
              <w:spacing w:line="276" w:lineRule="auto"/>
              <w:ind w:left="-118" w:right="-61" w:firstLine="0"/>
              <w:jc w:val="center"/>
            </w:pPr>
            <w:r w:rsidRPr="009F3B7B">
              <w:t>57,42</w:t>
            </w:r>
          </w:p>
        </w:tc>
        <w:tc>
          <w:tcPr>
            <w:tcW w:w="1985" w:type="dxa"/>
            <w:hideMark/>
          </w:tcPr>
          <w:p w14:paraId="3111C3BC" w14:textId="77777777" w:rsidR="00A64E1C" w:rsidRPr="009F3B7B" w:rsidRDefault="00A64E1C" w:rsidP="00A64E1C">
            <w:pPr>
              <w:pStyle w:val="S"/>
              <w:spacing w:line="276" w:lineRule="auto"/>
              <w:ind w:left="-118" w:right="-61" w:firstLine="0"/>
              <w:jc w:val="center"/>
            </w:pPr>
            <w:r w:rsidRPr="009F3B7B">
              <w:t>57,36</w:t>
            </w:r>
          </w:p>
        </w:tc>
        <w:tc>
          <w:tcPr>
            <w:tcW w:w="1275" w:type="dxa"/>
            <w:hideMark/>
          </w:tcPr>
          <w:p w14:paraId="118EC383" w14:textId="77777777" w:rsidR="00A64E1C" w:rsidRPr="009F3B7B" w:rsidRDefault="00A64E1C" w:rsidP="00A64E1C">
            <w:pPr>
              <w:pStyle w:val="S"/>
              <w:spacing w:line="276" w:lineRule="auto"/>
              <w:ind w:left="-118" w:right="-61" w:firstLine="0"/>
              <w:jc w:val="center"/>
            </w:pPr>
            <w:r w:rsidRPr="009F3B7B">
              <w:t>-</w:t>
            </w:r>
          </w:p>
        </w:tc>
        <w:tc>
          <w:tcPr>
            <w:tcW w:w="1701" w:type="dxa"/>
            <w:hideMark/>
          </w:tcPr>
          <w:p w14:paraId="2CEF459E" w14:textId="77777777" w:rsidR="00A64E1C" w:rsidRPr="009F3B7B" w:rsidRDefault="00A64E1C" w:rsidP="00A64E1C">
            <w:pPr>
              <w:pStyle w:val="S"/>
              <w:spacing w:line="276" w:lineRule="auto"/>
              <w:ind w:left="-118" w:right="-61" w:firstLine="0"/>
              <w:jc w:val="center"/>
            </w:pPr>
            <w:r w:rsidRPr="009F3B7B">
              <w:t>-</w:t>
            </w:r>
          </w:p>
        </w:tc>
      </w:tr>
      <w:tr w:rsidR="00A64E1C" w:rsidRPr="009F3B7B" w14:paraId="5402B863" w14:textId="77777777" w:rsidTr="00A64E1C">
        <w:trPr>
          <w:trHeight w:val="349"/>
        </w:trPr>
        <w:tc>
          <w:tcPr>
            <w:tcW w:w="426" w:type="dxa"/>
            <w:hideMark/>
          </w:tcPr>
          <w:p w14:paraId="4AA0BFF0" w14:textId="77777777" w:rsidR="00A64E1C" w:rsidRPr="009F3B7B" w:rsidRDefault="00A64E1C" w:rsidP="00A64E1C">
            <w:pPr>
              <w:pStyle w:val="S"/>
              <w:spacing w:line="276" w:lineRule="auto"/>
              <w:ind w:left="-118" w:right="-61" w:firstLine="0"/>
              <w:jc w:val="center"/>
            </w:pPr>
            <w:r w:rsidRPr="009F3B7B">
              <w:t>5</w:t>
            </w:r>
          </w:p>
        </w:tc>
        <w:tc>
          <w:tcPr>
            <w:tcW w:w="3544" w:type="dxa"/>
            <w:hideMark/>
          </w:tcPr>
          <w:p w14:paraId="13F03514" w14:textId="77777777" w:rsidR="00A64E1C" w:rsidRPr="009F3B7B" w:rsidRDefault="00A64E1C" w:rsidP="00A64E1C">
            <w:pPr>
              <w:pStyle w:val="S"/>
              <w:spacing w:line="276" w:lineRule="auto"/>
              <w:ind w:left="-118" w:right="-61" w:firstLine="0"/>
              <w:jc w:val="center"/>
            </w:pPr>
            <w:r w:rsidRPr="009F3B7B">
              <w:t>с 01.01.2018 по 30.06.2018</w:t>
            </w:r>
          </w:p>
        </w:tc>
        <w:tc>
          <w:tcPr>
            <w:tcW w:w="1275" w:type="dxa"/>
            <w:hideMark/>
          </w:tcPr>
          <w:p w14:paraId="01310069" w14:textId="77777777" w:rsidR="00A64E1C" w:rsidRPr="009F3B7B" w:rsidRDefault="00A64E1C" w:rsidP="00A64E1C">
            <w:pPr>
              <w:pStyle w:val="S"/>
              <w:spacing w:line="276" w:lineRule="auto"/>
              <w:ind w:left="-118" w:right="-61" w:firstLine="0"/>
              <w:jc w:val="center"/>
            </w:pPr>
            <w:r w:rsidRPr="009F3B7B">
              <w:t>57,42</w:t>
            </w:r>
          </w:p>
        </w:tc>
        <w:tc>
          <w:tcPr>
            <w:tcW w:w="1985" w:type="dxa"/>
            <w:hideMark/>
          </w:tcPr>
          <w:p w14:paraId="4FE95BD7" w14:textId="77777777" w:rsidR="00A64E1C" w:rsidRPr="009F3B7B" w:rsidRDefault="00A64E1C" w:rsidP="00A64E1C">
            <w:pPr>
              <w:pStyle w:val="S"/>
              <w:spacing w:line="276" w:lineRule="auto"/>
              <w:ind w:left="-118" w:right="-61" w:firstLine="0"/>
              <w:jc w:val="center"/>
            </w:pPr>
            <w:r w:rsidRPr="009F3B7B">
              <w:t>57,36</w:t>
            </w:r>
          </w:p>
        </w:tc>
        <w:tc>
          <w:tcPr>
            <w:tcW w:w="1275" w:type="dxa"/>
            <w:hideMark/>
          </w:tcPr>
          <w:p w14:paraId="46751A94" w14:textId="77777777" w:rsidR="00A64E1C" w:rsidRPr="009F3B7B" w:rsidRDefault="00A64E1C" w:rsidP="00A64E1C">
            <w:pPr>
              <w:pStyle w:val="S"/>
              <w:spacing w:line="276" w:lineRule="auto"/>
              <w:ind w:left="-118" w:right="-61" w:firstLine="0"/>
              <w:jc w:val="center"/>
            </w:pPr>
            <w:r w:rsidRPr="009F3B7B">
              <w:t>-</w:t>
            </w:r>
          </w:p>
        </w:tc>
        <w:tc>
          <w:tcPr>
            <w:tcW w:w="1701" w:type="dxa"/>
            <w:hideMark/>
          </w:tcPr>
          <w:p w14:paraId="15896C0C" w14:textId="77777777" w:rsidR="00A64E1C" w:rsidRPr="009F3B7B" w:rsidRDefault="00A64E1C" w:rsidP="00A64E1C">
            <w:pPr>
              <w:pStyle w:val="S"/>
              <w:spacing w:line="276" w:lineRule="auto"/>
              <w:ind w:left="-118" w:right="-61" w:firstLine="0"/>
              <w:jc w:val="center"/>
            </w:pPr>
            <w:r w:rsidRPr="009F3B7B">
              <w:t>-</w:t>
            </w:r>
          </w:p>
        </w:tc>
      </w:tr>
      <w:tr w:rsidR="00A64E1C" w:rsidRPr="009F3B7B" w14:paraId="4A4F8D7F" w14:textId="77777777" w:rsidTr="00A64E1C">
        <w:trPr>
          <w:trHeight w:val="349"/>
        </w:trPr>
        <w:tc>
          <w:tcPr>
            <w:tcW w:w="426" w:type="dxa"/>
            <w:hideMark/>
          </w:tcPr>
          <w:p w14:paraId="0768985E" w14:textId="77777777" w:rsidR="00A64E1C" w:rsidRPr="009F3B7B" w:rsidRDefault="00A64E1C" w:rsidP="00A64E1C">
            <w:pPr>
              <w:pStyle w:val="S"/>
              <w:spacing w:line="276" w:lineRule="auto"/>
              <w:ind w:left="-118" w:right="-61" w:firstLine="0"/>
              <w:jc w:val="center"/>
            </w:pPr>
            <w:r w:rsidRPr="009F3B7B">
              <w:t>6</w:t>
            </w:r>
          </w:p>
        </w:tc>
        <w:tc>
          <w:tcPr>
            <w:tcW w:w="3544" w:type="dxa"/>
            <w:hideMark/>
          </w:tcPr>
          <w:p w14:paraId="52A9FEED" w14:textId="77777777" w:rsidR="00A64E1C" w:rsidRPr="009F3B7B" w:rsidRDefault="00A64E1C" w:rsidP="00A64E1C">
            <w:pPr>
              <w:pStyle w:val="S"/>
              <w:spacing w:line="276" w:lineRule="auto"/>
              <w:ind w:left="-118" w:right="-61" w:firstLine="0"/>
              <w:jc w:val="center"/>
            </w:pPr>
            <w:r w:rsidRPr="009F3B7B">
              <w:t>с 01.07.2018 по 31.12.2018</w:t>
            </w:r>
          </w:p>
        </w:tc>
        <w:tc>
          <w:tcPr>
            <w:tcW w:w="1275" w:type="dxa"/>
            <w:hideMark/>
          </w:tcPr>
          <w:p w14:paraId="5EA5AD73" w14:textId="77777777" w:rsidR="00A64E1C" w:rsidRPr="009F3B7B" w:rsidRDefault="00A64E1C" w:rsidP="00A64E1C">
            <w:pPr>
              <w:pStyle w:val="S"/>
              <w:spacing w:line="276" w:lineRule="auto"/>
              <w:ind w:left="-118" w:right="-61" w:firstLine="0"/>
              <w:jc w:val="center"/>
            </w:pPr>
            <w:r w:rsidRPr="009F3B7B">
              <w:t>60,61</w:t>
            </w:r>
          </w:p>
        </w:tc>
        <w:tc>
          <w:tcPr>
            <w:tcW w:w="1985" w:type="dxa"/>
            <w:hideMark/>
          </w:tcPr>
          <w:p w14:paraId="14FC0F70" w14:textId="77777777" w:rsidR="00A64E1C" w:rsidRPr="009F3B7B" w:rsidRDefault="00A64E1C" w:rsidP="00A64E1C">
            <w:pPr>
              <w:pStyle w:val="S"/>
              <w:spacing w:line="276" w:lineRule="auto"/>
              <w:ind w:left="-118" w:right="-61" w:firstLine="0"/>
              <w:jc w:val="center"/>
            </w:pPr>
            <w:r w:rsidRPr="009F3B7B">
              <w:t>60,61</w:t>
            </w:r>
          </w:p>
        </w:tc>
        <w:tc>
          <w:tcPr>
            <w:tcW w:w="1275" w:type="dxa"/>
            <w:hideMark/>
          </w:tcPr>
          <w:p w14:paraId="24E8FC6D" w14:textId="77777777" w:rsidR="00A64E1C" w:rsidRPr="009F3B7B" w:rsidRDefault="00A64E1C" w:rsidP="00A64E1C">
            <w:pPr>
              <w:pStyle w:val="S"/>
              <w:spacing w:line="276" w:lineRule="auto"/>
              <w:ind w:left="-118" w:right="-61" w:firstLine="0"/>
              <w:jc w:val="center"/>
            </w:pPr>
            <w:r w:rsidRPr="009F3B7B">
              <w:t>-</w:t>
            </w:r>
          </w:p>
        </w:tc>
        <w:tc>
          <w:tcPr>
            <w:tcW w:w="1701" w:type="dxa"/>
            <w:hideMark/>
          </w:tcPr>
          <w:p w14:paraId="1928B90B" w14:textId="77777777" w:rsidR="00A64E1C" w:rsidRPr="009F3B7B" w:rsidRDefault="00A64E1C" w:rsidP="00A64E1C">
            <w:pPr>
              <w:pStyle w:val="S"/>
              <w:spacing w:line="276" w:lineRule="auto"/>
              <w:ind w:left="-118" w:right="-61" w:firstLine="0"/>
              <w:jc w:val="center"/>
            </w:pPr>
            <w:r w:rsidRPr="009F3B7B">
              <w:t>-</w:t>
            </w:r>
          </w:p>
        </w:tc>
      </w:tr>
      <w:tr w:rsidR="00A64E1C" w:rsidRPr="009F3B7B" w14:paraId="506EBC9C" w14:textId="77777777" w:rsidTr="00A64E1C">
        <w:trPr>
          <w:trHeight w:val="349"/>
        </w:trPr>
        <w:tc>
          <w:tcPr>
            <w:tcW w:w="426" w:type="dxa"/>
            <w:hideMark/>
          </w:tcPr>
          <w:p w14:paraId="68F42B4F" w14:textId="77777777" w:rsidR="00A64E1C" w:rsidRPr="009F3B7B" w:rsidRDefault="00A64E1C" w:rsidP="00A64E1C">
            <w:pPr>
              <w:pStyle w:val="S"/>
              <w:spacing w:line="276" w:lineRule="auto"/>
              <w:ind w:left="-118" w:right="-61" w:firstLine="0"/>
              <w:jc w:val="center"/>
            </w:pPr>
            <w:r w:rsidRPr="009F3B7B">
              <w:t>7</w:t>
            </w:r>
          </w:p>
        </w:tc>
        <w:tc>
          <w:tcPr>
            <w:tcW w:w="3544" w:type="dxa"/>
            <w:hideMark/>
          </w:tcPr>
          <w:p w14:paraId="7A2E5E4C" w14:textId="77777777" w:rsidR="00A64E1C" w:rsidRPr="009F3B7B" w:rsidRDefault="00A64E1C" w:rsidP="00A64E1C">
            <w:pPr>
              <w:pStyle w:val="S"/>
              <w:spacing w:line="276" w:lineRule="auto"/>
              <w:ind w:left="-118" w:right="-61" w:firstLine="0"/>
              <w:jc w:val="center"/>
            </w:pPr>
            <w:r w:rsidRPr="009F3B7B">
              <w:t>с 01.01.2019 по 30.06.2019</w:t>
            </w:r>
          </w:p>
        </w:tc>
        <w:tc>
          <w:tcPr>
            <w:tcW w:w="1275" w:type="dxa"/>
            <w:hideMark/>
          </w:tcPr>
          <w:p w14:paraId="5FE47953" w14:textId="77777777" w:rsidR="00A64E1C" w:rsidRPr="009F3B7B" w:rsidRDefault="00A64E1C" w:rsidP="00A64E1C">
            <w:pPr>
              <w:pStyle w:val="S"/>
              <w:spacing w:line="276" w:lineRule="auto"/>
              <w:ind w:left="-118" w:right="-61" w:firstLine="0"/>
              <w:jc w:val="center"/>
            </w:pPr>
            <w:r w:rsidRPr="009F3B7B">
              <w:t>57,45</w:t>
            </w:r>
          </w:p>
        </w:tc>
        <w:tc>
          <w:tcPr>
            <w:tcW w:w="1985" w:type="dxa"/>
            <w:hideMark/>
          </w:tcPr>
          <w:p w14:paraId="5B0F5EC2" w14:textId="77777777" w:rsidR="00A64E1C" w:rsidRPr="009F3B7B" w:rsidRDefault="00A64E1C" w:rsidP="00A64E1C">
            <w:pPr>
              <w:pStyle w:val="S"/>
              <w:spacing w:line="276" w:lineRule="auto"/>
              <w:ind w:left="-118" w:right="-61" w:firstLine="0"/>
              <w:jc w:val="center"/>
            </w:pPr>
            <w:r w:rsidRPr="009F3B7B">
              <w:t>58,5</w:t>
            </w:r>
          </w:p>
        </w:tc>
        <w:tc>
          <w:tcPr>
            <w:tcW w:w="1275" w:type="dxa"/>
            <w:hideMark/>
          </w:tcPr>
          <w:p w14:paraId="77B3311C" w14:textId="77777777" w:rsidR="00A64E1C" w:rsidRPr="009F3B7B" w:rsidRDefault="00A64E1C" w:rsidP="00A64E1C">
            <w:pPr>
              <w:pStyle w:val="S"/>
              <w:spacing w:line="276" w:lineRule="auto"/>
              <w:ind w:left="-118" w:right="-61" w:firstLine="0"/>
              <w:jc w:val="center"/>
            </w:pPr>
            <w:r w:rsidRPr="009F3B7B">
              <w:t>-</w:t>
            </w:r>
          </w:p>
        </w:tc>
        <w:tc>
          <w:tcPr>
            <w:tcW w:w="1701" w:type="dxa"/>
            <w:hideMark/>
          </w:tcPr>
          <w:p w14:paraId="306FE9F2" w14:textId="77777777" w:rsidR="00A64E1C" w:rsidRPr="009F3B7B" w:rsidRDefault="00A64E1C" w:rsidP="00A64E1C">
            <w:pPr>
              <w:pStyle w:val="S"/>
              <w:spacing w:line="276" w:lineRule="auto"/>
              <w:ind w:left="-118" w:right="-61" w:firstLine="0"/>
              <w:jc w:val="center"/>
            </w:pPr>
            <w:r w:rsidRPr="009F3B7B">
              <w:t>-</w:t>
            </w:r>
          </w:p>
        </w:tc>
      </w:tr>
      <w:tr w:rsidR="00A64E1C" w:rsidRPr="009F3B7B" w14:paraId="1E0B4EFB" w14:textId="77777777" w:rsidTr="00A64E1C">
        <w:trPr>
          <w:trHeight w:val="349"/>
        </w:trPr>
        <w:tc>
          <w:tcPr>
            <w:tcW w:w="426" w:type="dxa"/>
            <w:hideMark/>
          </w:tcPr>
          <w:p w14:paraId="43468264" w14:textId="77777777" w:rsidR="00A64E1C" w:rsidRPr="009F3B7B" w:rsidRDefault="00A64E1C" w:rsidP="00A64E1C">
            <w:pPr>
              <w:pStyle w:val="S"/>
              <w:spacing w:line="276" w:lineRule="auto"/>
              <w:ind w:left="-118" w:right="-61" w:firstLine="0"/>
              <w:jc w:val="center"/>
            </w:pPr>
            <w:r w:rsidRPr="009F3B7B">
              <w:t>8</w:t>
            </w:r>
          </w:p>
        </w:tc>
        <w:tc>
          <w:tcPr>
            <w:tcW w:w="3544" w:type="dxa"/>
            <w:hideMark/>
          </w:tcPr>
          <w:p w14:paraId="03050861" w14:textId="77777777" w:rsidR="00A64E1C" w:rsidRPr="009F3B7B" w:rsidRDefault="00A64E1C" w:rsidP="00A64E1C">
            <w:pPr>
              <w:pStyle w:val="S"/>
              <w:spacing w:line="276" w:lineRule="auto"/>
              <w:ind w:left="-118" w:right="-61" w:firstLine="0"/>
              <w:jc w:val="center"/>
            </w:pPr>
            <w:r w:rsidRPr="009F3B7B">
              <w:t>с 01.07.2019 по 31.12.2019</w:t>
            </w:r>
          </w:p>
        </w:tc>
        <w:tc>
          <w:tcPr>
            <w:tcW w:w="1275" w:type="dxa"/>
            <w:hideMark/>
          </w:tcPr>
          <w:p w14:paraId="731F20BD" w14:textId="77777777" w:rsidR="00A64E1C" w:rsidRPr="009F3B7B" w:rsidRDefault="00A64E1C" w:rsidP="00A64E1C">
            <w:pPr>
              <w:pStyle w:val="S"/>
              <w:spacing w:line="276" w:lineRule="auto"/>
              <w:ind w:left="-118" w:right="-61" w:firstLine="0"/>
              <w:jc w:val="center"/>
            </w:pPr>
            <w:r w:rsidRPr="009F3B7B">
              <w:t>60,27</w:t>
            </w:r>
          </w:p>
        </w:tc>
        <w:tc>
          <w:tcPr>
            <w:tcW w:w="1985" w:type="dxa"/>
            <w:hideMark/>
          </w:tcPr>
          <w:p w14:paraId="0C37F903" w14:textId="77777777" w:rsidR="00A64E1C" w:rsidRPr="009F3B7B" w:rsidRDefault="00A64E1C" w:rsidP="00A64E1C">
            <w:pPr>
              <w:pStyle w:val="S"/>
              <w:spacing w:line="276" w:lineRule="auto"/>
              <w:ind w:left="-118" w:right="-61" w:firstLine="0"/>
              <w:jc w:val="center"/>
            </w:pPr>
            <w:r w:rsidRPr="009F3B7B">
              <w:t>60,19</w:t>
            </w:r>
          </w:p>
        </w:tc>
        <w:tc>
          <w:tcPr>
            <w:tcW w:w="1275" w:type="dxa"/>
            <w:hideMark/>
          </w:tcPr>
          <w:p w14:paraId="5A58A65B" w14:textId="77777777" w:rsidR="00A64E1C" w:rsidRPr="009F3B7B" w:rsidRDefault="00A64E1C" w:rsidP="00A64E1C">
            <w:pPr>
              <w:pStyle w:val="S"/>
              <w:spacing w:line="276" w:lineRule="auto"/>
              <w:ind w:left="-118" w:right="-61" w:firstLine="0"/>
              <w:jc w:val="center"/>
            </w:pPr>
            <w:r w:rsidRPr="009F3B7B">
              <w:t>-</w:t>
            </w:r>
          </w:p>
        </w:tc>
        <w:tc>
          <w:tcPr>
            <w:tcW w:w="1701" w:type="dxa"/>
            <w:hideMark/>
          </w:tcPr>
          <w:p w14:paraId="15F2C8BA" w14:textId="77777777" w:rsidR="00A64E1C" w:rsidRPr="009F3B7B" w:rsidRDefault="00A64E1C" w:rsidP="00A64E1C">
            <w:pPr>
              <w:pStyle w:val="S"/>
              <w:spacing w:line="276" w:lineRule="auto"/>
              <w:ind w:left="-118" w:right="-61" w:firstLine="0"/>
              <w:jc w:val="center"/>
            </w:pPr>
            <w:r w:rsidRPr="009F3B7B">
              <w:t>-</w:t>
            </w:r>
          </w:p>
        </w:tc>
      </w:tr>
      <w:tr w:rsidR="00A64E1C" w:rsidRPr="009F3B7B" w14:paraId="385E66F0" w14:textId="77777777" w:rsidTr="00A64E1C">
        <w:trPr>
          <w:trHeight w:val="349"/>
        </w:trPr>
        <w:tc>
          <w:tcPr>
            <w:tcW w:w="426" w:type="dxa"/>
            <w:hideMark/>
          </w:tcPr>
          <w:p w14:paraId="32E1AAA2" w14:textId="77777777" w:rsidR="00A64E1C" w:rsidRPr="009F3B7B" w:rsidRDefault="00A64E1C" w:rsidP="00A64E1C">
            <w:pPr>
              <w:pStyle w:val="S"/>
              <w:spacing w:line="276" w:lineRule="auto"/>
              <w:ind w:left="-118" w:right="-61" w:firstLine="0"/>
              <w:jc w:val="center"/>
            </w:pPr>
            <w:r w:rsidRPr="009F3B7B">
              <w:t>9</w:t>
            </w:r>
          </w:p>
        </w:tc>
        <w:tc>
          <w:tcPr>
            <w:tcW w:w="3544" w:type="dxa"/>
            <w:hideMark/>
          </w:tcPr>
          <w:p w14:paraId="165BCC37" w14:textId="77777777" w:rsidR="00A64E1C" w:rsidRPr="009F3B7B" w:rsidRDefault="00A64E1C" w:rsidP="00A64E1C">
            <w:pPr>
              <w:pStyle w:val="S"/>
              <w:spacing w:line="276" w:lineRule="auto"/>
              <w:ind w:left="-118" w:right="-61" w:firstLine="0"/>
              <w:jc w:val="center"/>
            </w:pPr>
            <w:r w:rsidRPr="009F3B7B">
              <w:t>с 01.01.2020 по 30.06.2020</w:t>
            </w:r>
          </w:p>
        </w:tc>
        <w:tc>
          <w:tcPr>
            <w:tcW w:w="1275" w:type="dxa"/>
            <w:hideMark/>
          </w:tcPr>
          <w:p w14:paraId="5AB618C5" w14:textId="77777777" w:rsidR="00A64E1C" w:rsidRPr="009F3B7B" w:rsidRDefault="00A64E1C" w:rsidP="00A64E1C">
            <w:pPr>
              <w:pStyle w:val="S"/>
              <w:spacing w:line="276" w:lineRule="auto"/>
              <w:ind w:left="-118" w:right="-61" w:firstLine="0"/>
              <w:jc w:val="center"/>
            </w:pPr>
            <w:r w:rsidRPr="009F3B7B">
              <w:t>60,27</w:t>
            </w:r>
          </w:p>
        </w:tc>
        <w:tc>
          <w:tcPr>
            <w:tcW w:w="1985" w:type="dxa"/>
            <w:hideMark/>
          </w:tcPr>
          <w:p w14:paraId="16E11FA6" w14:textId="77777777" w:rsidR="00A64E1C" w:rsidRPr="009F3B7B" w:rsidRDefault="00A64E1C" w:rsidP="00A64E1C">
            <w:pPr>
              <w:pStyle w:val="S"/>
              <w:spacing w:line="276" w:lineRule="auto"/>
              <w:ind w:left="-118" w:right="-61" w:firstLine="0"/>
              <w:jc w:val="center"/>
            </w:pPr>
            <w:r w:rsidRPr="009F3B7B">
              <w:t>60,19</w:t>
            </w:r>
          </w:p>
        </w:tc>
        <w:tc>
          <w:tcPr>
            <w:tcW w:w="1275" w:type="dxa"/>
            <w:hideMark/>
          </w:tcPr>
          <w:p w14:paraId="5587F43A" w14:textId="77777777" w:rsidR="00A64E1C" w:rsidRPr="009F3B7B" w:rsidRDefault="00A64E1C" w:rsidP="00A64E1C">
            <w:pPr>
              <w:pStyle w:val="S"/>
              <w:spacing w:line="276" w:lineRule="auto"/>
              <w:ind w:left="-118" w:right="-61" w:firstLine="0"/>
              <w:jc w:val="center"/>
            </w:pPr>
            <w:r w:rsidRPr="009F3B7B">
              <w:t>-</w:t>
            </w:r>
          </w:p>
        </w:tc>
        <w:tc>
          <w:tcPr>
            <w:tcW w:w="1701" w:type="dxa"/>
            <w:hideMark/>
          </w:tcPr>
          <w:p w14:paraId="5BB13580" w14:textId="77777777" w:rsidR="00A64E1C" w:rsidRPr="009F3B7B" w:rsidRDefault="00A64E1C" w:rsidP="00A64E1C">
            <w:pPr>
              <w:pStyle w:val="S"/>
              <w:spacing w:line="276" w:lineRule="auto"/>
              <w:ind w:left="-118" w:right="-61" w:firstLine="0"/>
              <w:jc w:val="center"/>
            </w:pPr>
            <w:r w:rsidRPr="009F3B7B">
              <w:t>-</w:t>
            </w:r>
          </w:p>
        </w:tc>
      </w:tr>
      <w:tr w:rsidR="00A64E1C" w:rsidRPr="009F3B7B" w14:paraId="7DFDDB2A" w14:textId="77777777" w:rsidTr="00A64E1C">
        <w:trPr>
          <w:trHeight w:val="349"/>
        </w:trPr>
        <w:tc>
          <w:tcPr>
            <w:tcW w:w="426" w:type="dxa"/>
            <w:hideMark/>
          </w:tcPr>
          <w:p w14:paraId="189FCD32" w14:textId="77777777" w:rsidR="00A64E1C" w:rsidRPr="009F3B7B" w:rsidRDefault="00A64E1C" w:rsidP="00A64E1C">
            <w:pPr>
              <w:pStyle w:val="S"/>
              <w:spacing w:line="276" w:lineRule="auto"/>
              <w:ind w:left="-118" w:right="-61" w:firstLine="0"/>
              <w:jc w:val="center"/>
            </w:pPr>
            <w:r w:rsidRPr="009F3B7B">
              <w:lastRenderedPageBreak/>
              <w:t>10</w:t>
            </w:r>
          </w:p>
        </w:tc>
        <w:tc>
          <w:tcPr>
            <w:tcW w:w="3544" w:type="dxa"/>
            <w:hideMark/>
          </w:tcPr>
          <w:p w14:paraId="458FBFFF" w14:textId="77777777" w:rsidR="00A64E1C" w:rsidRPr="009F3B7B" w:rsidRDefault="00A64E1C" w:rsidP="00A64E1C">
            <w:pPr>
              <w:pStyle w:val="S"/>
              <w:spacing w:line="276" w:lineRule="auto"/>
              <w:ind w:left="-118" w:right="-61" w:firstLine="0"/>
              <w:jc w:val="center"/>
            </w:pPr>
            <w:r w:rsidRPr="009F3B7B">
              <w:t>с 01.07.2020 по 31.12.2020</w:t>
            </w:r>
          </w:p>
        </w:tc>
        <w:tc>
          <w:tcPr>
            <w:tcW w:w="1275" w:type="dxa"/>
            <w:hideMark/>
          </w:tcPr>
          <w:p w14:paraId="36C56265" w14:textId="77777777" w:rsidR="00A64E1C" w:rsidRPr="009F3B7B" w:rsidRDefault="00A64E1C" w:rsidP="00A64E1C">
            <w:pPr>
              <w:pStyle w:val="S"/>
              <w:spacing w:line="276" w:lineRule="auto"/>
              <w:ind w:left="-118" w:right="-61" w:firstLine="0"/>
              <w:jc w:val="center"/>
            </w:pPr>
            <w:r w:rsidRPr="009F3B7B">
              <w:t>61,89</w:t>
            </w:r>
          </w:p>
        </w:tc>
        <w:tc>
          <w:tcPr>
            <w:tcW w:w="1985" w:type="dxa"/>
            <w:hideMark/>
          </w:tcPr>
          <w:p w14:paraId="4D5C7E7A" w14:textId="77777777" w:rsidR="00A64E1C" w:rsidRPr="009F3B7B" w:rsidRDefault="00A64E1C" w:rsidP="00A64E1C">
            <w:pPr>
              <w:pStyle w:val="S"/>
              <w:spacing w:line="276" w:lineRule="auto"/>
              <w:ind w:left="-118" w:right="-61" w:firstLine="0"/>
              <w:jc w:val="center"/>
            </w:pPr>
            <w:r w:rsidRPr="009F3B7B">
              <w:t>62,59</w:t>
            </w:r>
          </w:p>
        </w:tc>
        <w:tc>
          <w:tcPr>
            <w:tcW w:w="1275" w:type="dxa"/>
            <w:hideMark/>
          </w:tcPr>
          <w:p w14:paraId="706CFA97" w14:textId="77777777" w:rsidR="00A64E1C" w:rsidRPr="009F3B7B" w:rsidRDefault="00A64E1C" w:rsidP="00A64E1C">
            <w:pPr>
              <w:pStyle w:val="S"/>
              <w:spacing w:line="276" w:lineRule="auto"/>
              <w:ind w:left="-118" w:right="-61" w:firstLine="0"/>
              <w:jc w:val="center"/>
            </w:pPr>
            <w:r w:rsidRPr="009F3B7B">
              <w:t>-</w:t>
            </w:r>
          </w:p>
        </w:tc>
        <w:tc>
          <w:tcPr>
            <w:tcW w:w="1701" w:type="dxa"/>
            <w:hideMark/>
          </w:tcPr>
          <w:p w14:paraId="1FD65EC1" w14:textId="77777777" w:rsidR="00A64E1C" w:rsidRPr="009F3B7B" w:rsidRDefault="00A64E1C" w:rsidP="00A64E1C">
            <w:pPr>
              <w:pStyle w:val="S"/>
              <w:spacing w:line="276" w:lineRule="auto"/>
              <w:ind w:left="-118" w:right="-61" w:firstLine="0"/>
              <w:jc w:val="center"/>
            </w:pPr>
            <w:r w:rsidRPr="009F3B7B">
              <w:t>-</w:t>
            </w:r>
          </w:p>
        </w:tc>
      </w:tr>
      <w:tr w:rsidR="00A64E1C" w:rsidRPr="009F3B7B" w14:paraId="6BDD85B8" w14:textId="77777777" w:rsidTr="00A64E1C">
        <w:trPr>
          <w:trHeight w:val="349"/>
        </w:trPr>
        <w:tc>
          <w:tcPr>
            <w:tcW w:w="426" w:type="dxa"/>
            <w:hideMark/>
          </w:tcPr>
          <w:p w14:paraId="0ECDDE49" w14:textId="77777777" w:rsidR="00A64E1C" w:rsidRPr="009F3B7B" w:rsidRDefault="00A64E1C" w:rsidP="00A64E1C">
            <w:pPr>
              <w:pStyle w:val="S"/>
              <w:spacing w:line="276" w:lineRule="auto"/>
              <w:ind w:left="-118" w:right="-61" w:firstLine="0"/>
              <w:jc w:val="center"/>
            </w:pPr>
            <w:r w:rsidRPr="009F3B7B">
              <w:t>11</w:t>
            </w:r>
          </w:p>
        </w:tc>
        <w:tc>
          <w:tcPr>
            <w:tcW w:w="3544" w:type="dxa"/>
            <w:hideMark/>
          </w:tcPr>
          <w:p w14:paraId="0AD54BF2" w14:textId="77777777" w:rsidR="00A64E1C" w:rsidRPr="009F3B7B" w:rsidRDefault="00A64E1C" w:rsidP="00A64E1C">
            <w:pPr>
              <w:pStyle w:val="S"/>
              <w:spacing w:line="276" w:lineRule="auto"/>
              <w:ind w:left="-118" w:right="-61" w:firstLine="0"/>
              <w:jc w:val="center"/>
            </w:pPr>
            <w:r w:rsidRPr="009F3B7B">
              <w:t>с 01.01.2021 по 30.06.2021</w:t>
            </w:r>
          </w:p>
        </w:tc>
        <w:tc>
          <w:tcPr>
            <w:tcW w:w="1275" w:type="dxa"/>
            <w:hideMark/>
          </w:tcPr>
          <w:p w14:paraId="33CF49F2" w14:textId="77777777" w:rsidR="00A64E1C" w:rsidRPr="009F3B7B" w:rsidRDefault="00A64E1C" w:rsidP="00A64E1C">
            <w:pPr>
              <w:pStyle w:val="S"/>
              <w:spacing w:line="276" w:lineRule="auto"/>
              <w:ind w:left="-118" w:right="-61" w:firstLine="0"/>
              <w:jc w:val="center"/>
            </w:pPr>
            <w:r w:rsidRPr="009F3B7B">
              <w:t>61,89</w:t>
            </w:r>
          </w:p>
        </w:tc>
        <w:tc>
          <w:tcPr>
            <w:tcW w:w="1985" w:type="dxa"/>
            <w:hideMark/>
          </w:tcPr>
          <w:p w14:paraId="3254AA3F" w14:textId="77777777" w:rsidR="00A64E1C" w:rsidRPr="009F3B7B" w:rsidRDefault="00A64E1C" w:rsidP="00A64E1C">
            <w:pPr>
              <w:pStyle w:val="S"/>
              <w:spacing w:line="276" w:lineRule="auto"/>
              <w:ind w:left="-118" w:right="-61" w:firstLine="0"/>
              <w:jc w:val="center"/>
            </w:pPr>
            <w:r w:rsidRPr="009F3B7B">
              <w:t>62,59</w:t>
            </w:r>
          </w:p>
        </w:tc>
        <w:tc>
          <w:tcPr>
            <w:tcW w:w="1275" w:type="dxa"/>
            <w:hideMark/>
          </w:tcPr>
          <w:p w14:paraId="75140ADA" w14:textId="77777777" w:rsidR="00A64E1C" w:rsidRPr="009F3B7B" w:rsidRDefault="00A64E1C" w:rsidP="00A64E1C">
            <w:pPr>
              <w:pStyle w:val="S"/>
              <w:spacing w:line="276" w:lineRule="auto"/>
              <w:ind w:left="-118" w:right="-61" w:firstLine="0"/>
              <w:jc w:val="center"/>
            </w:pPr>
            <w:r w:rsidRPr="009F3B7B">
              <w:t>-</w:t>
            </w:r>
          </w:p>
        </w:tc>
        <w:tc>
          <w:tcPr>
            <w:tcW w:w="1701" w:type="dxa"/>
            <w:hideMark/>
          </w:tcPr>
          <w:p w14:paraId="1CF1307A" w14:textId="77777777" w:rsidR="00A64E1C" w:rsidRPr="009F3B7B" w:rsidRDefault="00A64E1C" w:rsidP="00A64E1C">
            <w:pPr>
              <w:pStyle w:val="S"/>
              <w:spacing w:line="276" w:lineRule="auto"/>
              <w:ind w:left="-118" w:right="-61" w:firstLine="0"/>
              <w:jc w:val="center"/>
            </w:pPr>
            <w:r w:rsidRPr="009F3B7B">
              <w:t>-</w:t>
            </w:r>
          </w:p>
        </w:tc>
      </w:tr>
      <w:tr w:rsidR="00A64E1C" w:rsidRPr="009F3B7B" w14:paraId="0C8DB08A" w14:textId="77777777" w:rsidTr="00A64E1C">
        <w:trPr>
          <w:trHeight w:val="349"/>
        </w:trPr>
        <w:tc>
          <w:tcPr>
            <w:tcW w:w="426" w:type="dxa"/>
            <w:hideMark/>
          </w:tcPr>
          <w:p w14:paraId="2C5FD609" w14:textId="77777777" w:rsidR="00A64E1C" w:rsidRPr="009F3B7B" w:rsidRDefault="00A64E1C" w:rsidP="00A64E1C">
            <w:pPr>
              <w:pStyle w:val="S"/>
              <w:spacing w:line="276" w:lineRule="auto"/>
              <w:ind w:left="-118" w:right="-61" w:firstLine="0"/>
              <w:jc w:val="center"/>
            </w:pPr>
            <w:r w:rsidRPr="009F3B7B">
              <w:t>12</w:t>
            </w:r>
          </w:p>
        </w:tc>
        <w:tc>
          <w:tcPr>
            <w:tcW w:w="3544" w:type="dxa"/>
            <w:hideMark/>
          </w:tcPr>
          <w:p w14:paraId="73A2EA36" w14:textId="77777777" w:rsidR="00A64E1C" w:rsidRPr="009F3B7B" w:rsidRDefault="00A64E1C" w:rsidP="00A64E1C">
            <w:pPr>
              <w:pStyle w:val="S"/>
              <w:spacing w:line="276" w:lineRule="auto"/>
              <w:ind w:left="-118" w:right="-61" w:firstLine="0"/>
              <w:jc w:val="center"/>
            </w:pPr>
            <w:r w:rsidRPr="009F3B7B">
              <w:t>с 01.07.2021 по 31.12.2021</w:t>
            </w:r>
          </w:p>
        </w:tc>
        <w:tc>
          <w:tcPr>
            <w:tcW w:w="1275" w:type="dxa"/>
            <w:hideMark/>
          </w:tcPr>
          <w:p w14:paraId="4C001CBE" w14:textId="77777777" w:rsidR="00A64E1C" w:rsidRPr="009F3B7B" w:rsidRDefault="00A64E1C" w:rsidP="00A64E1C">
            <w:pPr>
              <w:pStyle w:val="S"/>
              <w:spacing w:line="276" w:lineRule="auto"/>
              <w:ind w:left="-118" w:right="-61" w:firstLine="0"/>
              <w:jc w:val="center"/>
            </w:pPr>
            <w:r w:rsidRPr="009F3B7B">
              <w:t>63,84</w:t>
            </w:r>
          </w:p>
        </w:tc>
        <w:tc>
          <w:tcPr>
            <w:tcW w:w="1985" w:type="dxa"/>
            <w:hideMark/>
          </w:tcPr>
          <w:p w14:paraId="3B5B79EB" w14:textId="77777777" w:rsidR="00A64E1C" w:rsidRPr="009F3B7B" w:rsidRDefault="00A64E1C" w:rsidP="00A64E1C">
            <w:pPr>
              <w:pStyle w:val="S"/>
              <w:spacing w:line="276" w:lineRule="auto"/>
              <w:ind w:left="-118" w:right="-61" w:firstLine="0"/>
              <w:jc w:val="center"/>
            </w:pPr>
            <w:r w:rsidRPr="009F3B7B">
              <w:t>65,09</w:t>
            </w:r>
          </w:p>
        </w:tc>
        <w:tc>
          <w:tcPr>
            <w:tcW w:w="1275" w:type="dxa"/>
            <w:hideMark/>
          </w:tcPr>
          <w:p w14:paraId="3F60FE7E" w14:textId="77777777" w:rsidR="00A64E1C" w:rsidRPr="009F3B7B" w:rsidRDefault="00A64E1C" w:rsidP="00A64E1C">
            <w:pPr>
              <w:pStyle w:val="S"/>
              <w:spacing w:line="276" w:lineRule="auto"/>
              <w:ind w:left="-118" w:right="-61" w:firstLine="0"/>
              <w:jc w:val="center"/>
            </w:pPr>
            <w:r w:rsidRPr="009F3B7B">
              <w:t>-</w:t>
            </w:r>
          </w:p>
        </w:tc>
        <w:tc>
          <w:tcPr>
            <w:tcW w:w="1701" w:type="dxa"/>
            <w:hideMark/>
          </w:tcPr>
          <w:p w14:paraId="0710049D" w14:textId="77777777" w:rsidR="00A64E1C" w:rsidRPr="009F3B7B" w:rsidRDefault="00A64E1C" w:rsidP="00A64E1C">
            <w:pPr>
              <w:pStyle w:val="S"/>
              <w:spacing w:line="276" w:lineRule="auto"/>
              <w:ind w:left="-118" w:right="-61" w:firstLine="0"/>
              <w:jc w:val="center"/>
            </w:pPr>
            <w:r w:rsidRPr="009F3B7B">
              <w:t>-</w:t>
            </w:r>
          </w:p>
        </w:tc>
      </w:tr>
      <w:tr w:rsidR="00A64E1C" w:rsidRPr="009F3B7B" w14:paraId="419407F2" w14:textId="77777777" w:rsidTr="00A64E1C">
        <w:trPr>
          <w:trHeight w:val="349"/>
        </w:trPr>
        <w:tc>
          <w:tcPr>
            <w:tcW w:w="426" w:type="dxa"/>
            <w:hideMark/>
          </w:tcPr>
          <w:p w14:paraId="32BA45C5" w14:textId="77777777" w:rsidR="00A64E1C" w:rsidRPr="009F3B7B" w:rsidRDefault="00A64E1C" w:rsidP="00A64E1C">
            <w:pPr>
              <w:pStyle w:val="S"/>
              <w:spacing w:line="276" w:lineRule="auto"/>
              <w:ind w:left="-118" w:right="-61" w:firstLine="0"/>
              <w:jc w:val="center"/>
            </w:pPr>
            <w:r w:rsidRPr="009F3B7B">
              <w:t>13</w:t>
            </w:r>
          </w:p>
        </w:tc>
        <w:tc>
          <w:tcPr>
            <w:tcW w:w="3544" w:type="dxa"/>
            <w:hideMark/>
          </w:tcPr>
          <w:p w14:paraId="2F1373C7" w14:textId="77777777" w:rsidR="00A64E1C" w:rsidRPr="009F3B7B" w:rsidRDefault="00A64E1C" w:rsidP="00A64E1C">
            <w:pPr>
              <w:pStyle w:val="S"/>
              <w:spacing w:line="276" w:lineRule="auto"/>
              <w:ind w:left="-118" w:right="-61" w:firstLine="0"/>
              <w:jc w:val="center"/>
            </w:pPr>
            <w:r w:rsidRPr="009F3B7B">
              <w:t>с 01.01.2022 по 30.06.2022</w:t>
            </w:r>
          </w:p>
        </w:tc>
        <w:tc>
          <w:tcPr>
            <w:tcW w:w="1275" w:type="dxa"/>
            <w:hideMark/>
          </w:tcPr>
          <w:p w14:paraId="184D71A3" w14:textId="77777777" w:rsidR="00A64E1C" w:rsidRPr="009F3B7B" w:rsidRDefault="00A64E1C" w:rsidP="00A64E1C">
            <w:pPr>
              <w:pStyle w:val="S"/>
              <w:spacing w:line="276" w:lineRule="auto"/>
              <w:ind w:left="-118" w:right="-61" w:firstLine="0"/>
              <w:jc w:val="center"/>
            </w:pPr>
            <w:r w:rsidRPr="009F3B7B">
              <w:t>63,84</w:t>
            </w:r>
          </w:p>
        </w:tc>
        <w:tc>
          <w:tcPr>
            <w:tcW w:w="1985" w:type="dxa"/>
            <w:hideMark/>
          </w:tcPr>
          <w:p w14:paraId="6E0D339C" w14:textId="77777777" w:rsidR="00A64E1C" w:rsidRPr="009F3B7B" w:rsidRDefault="00A64E1C" w:rsidP="00A64E1C">
            <w:pPr>
              <w:pStyle w:val="S"/>
              <w:spacing w:line="276" w:lineRule="auto"/>
              <w:ind w:left="-118" w:right="-61" w:firstLine="0"/>
              <w:jc w:val="center"/>
            </w:pPr>
            <w:r w:rsidRPr="009F3B7B">
              <w:t>65,09</w:t>
            </w:r>
          </w:p>
        </w:tc>
        <w:tc>
          <w:tcPr>
            <w:tcW w:w="1275" w:type="dxa"/>
            <w:hideMark/>
          </w:tcPr>
          <w:p w14:paraId="0B81C6C2" w14:textId="77777777" w:rsidR="00A64E1C" w:rsidRPr="009F3B7B" w:rsidRDefault="00A64E1C" w:rsidP="00A64E1C">
            <w:pPr>
              <w:pStyle w:val="S"/>
              <w:spacing w:line="276" w:lineRule="auto"/>
              <w:ind w:left="-118" w:right="-61" w:firstLine="0"/>
              <w:jc w:val="center"/>
            </w:pPr>
            <w:r w:rsidRPr="009F3B7B">
              <w:t>-</w:t>
            </w:r>
          </w:p>
        </w:tc>
        <w:tc>
          <w:tcPr>
            <w:tcW w:w="1701" w:type="dxa"/>
            <w:hideMark/>
          </w:tcPr>
          <w:p w14:paraId="0CB2C74A" w14:textId="77777777" w:rsidR="00A64E1C" w:rsidRPr="009F3B7B" w:rsidRDefault="00A64E1C" w:rsidP="00A64E1C">
            <w:pPr>
              <w:pStyle w:val="S"/>
              <w:spacing w:line="276" w:lineRule="auto"/>
              <w:ind w:left="-118" w:right="-61" w:firstLine="0"/>
              <w:jc w:val="center"/>
            </w:pPr>
            <w:r w:rsidRPr="009F3B7B">
              <w:t>-</w:t>
            </w:r>
          </w:p>
        </w:tc>
      </w:tr>
      <w:tr w:rsidR="00A64E1C" w:rsidRPr="009F3B7B" w14:paraId="5BB768B7" w14:textId="77777777" w:rsidTr="00A64E1C">
        <w:trPr>
          <w:trHeight w:val="349"/>
        </w:trPr>
        <w:tc>
          <w:tcPr>
            <w:tcW w:w="426" w:type="dxa"/>
            <w:hideMark/>
          </w:tcPr>
          <w:p w14:paraId="6701B33E" w14:textId="77777777" w:rsidR="00A64E1C" w:rsidRPr="009F3B7B" w:rsidRDefault="00A64E1C" w:rsidP="00A64E1C">
            <w:pPr>
              <w:pStyle w:val="S"/>
              <w:spacing w:line="276" w:lineRule="auto"/>
              <w:ind w:left="-118" w:right="-61" w:firstLine="0"/>
              <w:jc w:val="center"/>
            </w:pPr>
            <w:r w:rsidRPr="009F3B7B">
              <w:t>14</w:t>
            </w:r>
          </w:p>
        </w:tc>
        <w:tc>
          <w:tcPr>
            <w:tcW w:w="3544" w:type="dxa"/>
            <w:hideMark/>
          </w:tcPr>
          <w:p w14:paraId="474633AE" w14:textId="77777777" w:rsidR="00A64E1C" w:rsidRPr="009F3B7B" w:rsidRDefault="00A64E1C" w:rsidP="00A64E1C">
            <w:pPr>
              <w:pStyle w:val="S"/>
              <w:spacing w:line="276" w:lineRule="auto"/>
              <w:ind w:left="-118" w:right="-61" w:firstLine="0"/>
              <w:jc w:val="center"/>
            </w:pPr>
            <w:r w:rsidRPr="009F3B7B">
              <w:t>с 01.07.2022 по 31.12.2022</w:t>
            </w:r>
          </w:p>
        </w:tc>
        <w:tc>
          <w:tcPr>
            <w:tcW w:w="1275" w:type="dxa"/>
            <w:hideMark/>
          </w:tcPr>
          <w:p w14:paraId="6B397219" w14:textId="77777777" w:rsidR="00A64E1C" w:rsidRPr="009F3B7B" w:rsidRDefault="00A64E1C" w:rsidP="00A64E1C">
            <w:pPr>
              <w:pStyle w:val="S"/>
              <w:spacing w:line="276" w:lineRule="auto"/>
              <w:ind w:left="-118" w:right="-61" w:firstLine="0"/>
              <w:jc w:val="center"/>
            </w:pPr>
            <w:r w:rsidRPr="009F3B7B">
              <w:t>65,86</w:t>
            </w:r>
          </w:p>
        </w:tc>
        <w:tc>
          <w:tcPr>
            <w:tcW w:w="1985" w:type="dxa"/>
            <w:hideMark/>
          </w:tcPr>
          <w:p w14:paraId="15DB2BC3" w14:textId="77777777" w:rsidR="00A64E1C" w:rsidRPr="009F3B7B" w:rsidRDefault="00A64E1C" w:rsidP="00A64E1C">
            <w:pPr>
              <w:pStyle w:val="S"/>
              <w:spacing w:line="276" w:lineRule="auto"/>
              <w:ind w:left="-118" w:right="-61" w:firstLine="0"/>
              <w:jc w:val="center"/>
            </w:pPr>
            <w:r w:rsidRPr="009F3B7B">
              <w:t>67,69</w:t>
            </w:r>
          </w:p>
        </w:tc>
        <w:tc>
          <w:tcPr>
            <w:tcW w:w="1275" w:type="dxa"/>
            <w:hideMark/>
          </w:tcPr>
          <w:p w14:paraId="142A82ED" w14:textId="77777777" w:rsidR="00A64E1C" w:rsidRPr="009F3B7B" w:rsidRDefault="00A64E1C" w:rsidP="00A64E1C">
            <w:pPr>
              <w:pStyle w:val="S"/>
              <w:spacing w:line="276" w:lineRule="auto"/>
              <w:ind w:left="-118" w:right="-61" w:firstLine="0"/>
              <w:jc w:val="center"/>
            </w:pPr>
            <w:r w:rsidRPr="009F3B7B">
              <w:t>-</w:t>
            </w:r>
          </w:p>
        </w:tc>
        <w:tc>
          <w:tcPr>
            <w:tcW w:w="1701" w:type="dxa"/>
            <w:hideMark/>
          </w:tcPr>
          <w:p w14:paraId="3DED8295" w14:textId="77777777" w:rsidR="00A64E1C" w:rsidRPr="009F3B7B" w:rsidRDefault="00A64E1C" w:rsidP="00A64E1C">
            <w:pPr>
              <w:pStyle w:val="S"/>
              <w:spacing w:line="276" w:lineRule="auto"/>
              <w:ind w:left="-118" w:right="-61" w:firstLine="0"/>
              <w:jc w:val="center"/>
            </w:pPr>
            <w:r w:rsidRPr="009F3B7B">
              <w:t>-</w:t>
            </w:r>
          </w:p>
        </w:tc>
      </w:tr>
      <w:tr w:rsidR="00A64E1C" w:rsidRPr="009F3B7B" w14:paraId="1BADFE0F" w14:textId="77777777" w:rsidTr="00A64E1C">
        <w:trPr>
          <w:trHeight w:val="70"/>
        </w:trPr>
        <w:tc>
          <w:tcPr>
            <w:tcW w:w="426" w:type="dxa"/>
            <w:hideMark/>
          </w:tcPr>
          <w:p w14:paraId="26392579" w14:textId="77777777" w:rsidR="00A64E1C" w:rsidRPr="009F3B7B" w:rsidRDefault="00A64E1C" w:rsidP="00A64E1C">
            <w:pPr>
              <w:pStyle w:val="S"/>
              <w:spacing w:line="276" w:lineRule="auto"/>
              <w:ind w:left="-118" w:right="-61" w:firstLine="0"/>
              <w:jc w:val="center"/>
            </w:pPr>
            <w:r w:rsidRPr="009F3B7B">
              <w:t>15</w:t>
            </w:r>
          </w:p>
        </w:tc>
        <w:tc>
          <w:tcPr>
            <w:tcW w:w="3544" w:type="dxa"/>
            <w:hideMark/>
          </w:tcPr>
          <w:p w14:paraId="795F697F" w14:textId="77777777" w:rsidR="00A64E1C" w:rsidRPr="009F3B7B" w:rsidRDefault="00A64E1C" w:rsidP="00A64E1C">
            <w:pPr>
              <w:pStyle w:val="S"/>
              <w:spacing w:line="276" w:lineRule="auto"/>
              <w:ind w:left="-118" w:right="-61" w:firstLine="0"/>
              <w:jc w:val="center"/>
            </w:pPr>
            <w:r w:rsidRPr="009F3B7B">
              <w:t>с 01.01.2023 по 30.06.2023</w:t>
            </w:r>
          </w:p>
        </w:tc>
        <w:tc>
          <w:tcPr>
            <w:tcW w:w="1275" w:type="dxa"/>
            <w:hideMark/>
          </w:tcPr>
          <w:p w14:paraId="5C5F2578" w14:textId="77777777" w:rsidR="00A64E1C" w:rsidRPr="009F3B7B" w:rsidRDefault="00A64E1C" w:rsidP="00A64E1C">
            <w:pPr>
              <w:pStyle w:val="S"/>
              <w:spacing w:line="276" w:lineRule="auto"/>
              <w:ind w:left="-118" w:right="-61" w:firstLine="0"/>
              <w:jc w:val="center"/>
            </w:pPr>
            <w:r w:rsidRPr="009F3B7B">
              <w:t>65,86</w:t>
            </w:r>
          </w:p>
        </w:tc>
        <w:tc>
          <w:tcPr>
            <w:tcW w:w="1985" w:type="dxa"/>
            <w:hideMark/>
          </w:tcPr>
          <w:p w14:paraId="492D61DB" w14:textId="77777777" w:rsidR="00A64E1C" w:rsidRPr="009F3B7B" w:rsidRDefault="00A64E1C" w:rsidP="00A64E1C">
            <w:pPr>
              <w:pStyle w:val="S"/>
              <w:spacing w:line="276" w:lineRule="auto"/>
              <w:ind w:left="-118" w:right="-61" w:firstLine="0"/>
              <w:jc w:val="center"/>
            </w:pPr>
            <w:r w:rsidRPr="009F3B7B">
              <w:t>67,69</w:t>
            </w:r>
          </w:p>
        </w:tc>
        <w:tc>
          <w:tcPr>
            <w:tcW w:w="1275" w:type="dxa"/>
            <w:hideMark/>
          </w:tcPr>
          <w:p w14:paraId="6D0FF2A9" w14:textId="77777777" w:rsidR="00A64E1C" w:rsidRPr="009F3B7B" w:rsidRDefault="00A64E1C" w:rsidP="00A64E1C">
            <w:pPr>
              <w:pStyle w:val="S"/>
              <w:spacing w:line="276" w:lineRule="auto"/>
              <w:ind w:left="-118" w:right="-61" w:firstLine="0"/>
              <w:jc w:val="center"/>
            </w:pPr>
            <w:r w:rsidRPr="009F3B7B">
              <w:t>-</w:t>
            </w:r>
          </w:p>
        </w:tc>
        <w:tc>
          <w:tcPr>
            <w:tcW w:w="1701" w:type="dxa"/>
            <w:hideMark/>
          </w:tcPr>
          <w:p w14:paraId="17DD3103" w14:textId="77777777" w:rsidR="00A64E1C" w:rsidRPr="009F3B7B" w:rsidRDefault="00A64E1C" w:rsidP="00A64E1C">
            <w:pPr>
              <w:pStyle w:val="S"/>
              <w:spacing w:line="276" w:lineRule="auto"/>
              <w:ind w:left="-118" w:right="-61" w:firstLine="0"/>
              <w:jc w:val="center"/>
            </w:pPr>
            <w:r w:rsidRPr="009F3B7B">
              <w:t>-</w:t>
            </w:r>
          </w:p>
        </w:tc>
      </w:tr>
      <w:tr w:rsidR="00A64E1C" w:rsidRPr="009F3B7B" w14:paraId="62124FE7" w14:textId="77777777" w:rsidTr="00A64E1C">
        <w:trPr>
          <w:trHeight w:val="349"/>
        </w:trPr>
        <w:tc>
          <w:tcPr>
            <w:tcW w:w="426" w:type="dxa"/>
            <w:hideMark/>
          </w:tcPr>
          <w:p w14:paraId="7CF8413D" w14:textId="77777777" w:rsidR="00A64E1C" w:rsidRPr="009F3B7B" w:rsidRDefault="00A64E1C" w:rsidP="00A64E1C">
            <w:pPr>
              <w:pStyle w:val="S"/>
              <w:spacing w:line="276" w:lineRule="auto"/>
              <w:ind w:left="-118" w:right="-61" w:firstLine="0"/>
              <w:jc w:val="center"/>
            </w:pPr>
            <w:r w:rsidRPr="009F3B7B">
              <w:t>16</w:t>
            </w:r>
          </w:p>
        </w:tc>
        <w:tc>
          <w:tcPr>
            <w:tcW w:w="3544" w:type="dxa"/>
            <w:hideMark/>
          </w:tcPr>
          <w:p w14:paraId="5AEBBF6A" w14:textId="77777777" w:rsidR="00A64E1C" w:rsidRPr="009F3B7B" w:rsidRDefault="00A64E1C" w:rsidP="00A64E1C">
            <w:pPr>
              <w:pStyle w:val="S"/>
              <w:spacing w:line="276" w:lineRule="auto"/>
              <w:ind w:left="-118" w:right="-61" w:firstLine="0"/>
              <w:jc w:val="center"/>
            </w:pPr>
            <w:r w:rsidRPr="009F3B7B">
              <w:t>с 01.07.2023 по 31.12.2023</w:t>
            </w:r>
          </w:p>
        </w:tc>
        <w:tc>
          <w:tcPr>
            <w:tcW w:w="1275" w:type="dxa"/>
            <w:hideMark/>
          </w:tcPr>
          <w:p w14:paraId="211B21E6" w14:textId="77777777" w:rsidR="00A64E1C" w:rsidRPr="009F3B7B" w:rsidRDefault="00A64E1C" w:rsidP="00A64E1C">
            <w:pPr>
              <w:pStyle w:val="S"/>
              <w:spacing w:line="276" w:lineRule="auto"/>
              <w:ind w:left="-118" w:right="-61" w:firstLine="0"/>
              <w:jc w:val="center"/>
            </w:pPr>
            <w:r w:rsidRPr="009F3B7B">
              <w:t>67,94</w:t>
            </w:r>
          </w:p>
        </w:tc>
        <w:tc>
          <w:tcPr>
            <w:tcW w:w="1985" w:type="dxa"/>
            <w:hideMark/>
          </w:tcPr>
          <w:p w14:paraId="28F0269C" w14:textId="77777777" w:rsidR="00A64E1C" w:rsidRPr="009F3B7B" w:rsidRDefault="00A64E1C" w:rsidP="00A64E1C">
            <w:pPr>
              <w:pStyle w:val="S"/>
              <w:spacing w:line="276" w:lineRule="auto"/>
              <w:ind w:left="-118" w:right="-61" w:firstLine="0"/>
              <w:jc w:val="center"/>
            </w:pPr>
            <w:r w:rsidRPr="009F3B7B">
              <w:t>70,39</w:t>
            </w:r>
          </w:p>
        </w:tc>
        <w:tc>
          <w:tcPr>
            <w:tcW w:w="1275" w:type="dxa"/>
            <w:hideMark/>
          </w:tcPr>
          <w:p w14:paraId="2005EF0A" w14:textId="77777777" w:rsidR="00A64E1C" w:rsidRPr="009F3B7B" w:rsidRDefault="00A64E1C" w:rsidP="00A64E1C">
            <w:pPr>
              <w:pStyle w:val="S"/>
              <w:spacing w:line="276" w:lineRule="auto"/>
              <w:ind w:left="-118" w:right="-61" w:firstLine="0"/>
              <w:jc w:val="center"/>
            </w:pPr>
            <w:r w:rsidRPr="009F3B7B">
              <w:t>-</w:t>
            </w:r>
          </w:p>
        </w:tc>
        <w:tc>
          <w:tcPr>
            <w:tcW w:w="1701" w:type="dxa"/>
            <w:hideMark/>
          </w:tcPr>
          <w:p w14:paraId="1EB0073C" w14:textId="77777777" w:rsidR="00A64E1C" w:rsidRPr="009F3B7B" w:rsidRDefault="00A64E1C" w:rsidP="00A64E1C">
            <w:pPr>
              <w:pStyle w:val="S"/>
              <w:spacing w:line="276" w:lineRule="auto"/>
              <w:ind w:left="-118" w:right="-61" w:firstLine="0"/>
              <w:jc w:val="center"/>
            </w:pPr>
            <w:r w:rsidRPr="009F3B7B">
              <w:t>-</w:t>
            </w:r>
          </w:p>
        </w:tc>
      </w:tr>
    </w:tbl>
    <w:p w14:paraId="73903937" w14:textId="77777777" w:rsidR="00A64E1C" w:rsidRPr="009F3B7B" w:rsidRDefault="00A64E1C" w:rsidP="00A64E1C">
      <w:pPr>
        <w:pStyle w:val="S"/>
        <w:spacing w:line="276" w:lineRule="auto"/>
        <w:ind w:firstLine="0"/>
        <w:rPr>
          <w:lang w:val="ru-RU"/>
        </w:rPr>
        <w:sectPr w:rsidR="00A64E1C" w:rsidRPr="009F3B7B" w:rsidSect="005D0175">
          <w:pgSz w:w="11906" w:h="16838"/>
          <w:pgMar w:top="1134" w:right="850" w:bottom="851" w:left="851" w:header="708" w:footer="708" w:gutter="0"/>
          <w:cols w:space="708"/>
          <w:titlePg/>
          <w:docGrid w:linePitch="360"/>
        </w:sectPr>
      </w:pPr>
    </w:p>
    <w:p w14:paraId="41AC3561" w14:textId="77777777" w:rsidR="008C69EA" w:rsidRPr="009F3B7B" w:rsidRDefault="008C69EA" w:rsidP="008C69EA">
      <w:pPr>
        <w:spacing w:line="276" w:lineRule="auto"/>
      </w:pPr>
    </w:p>
    <w:p w14:paraId="25E89FFD" w14:textId="35973972" w:rsidR="008C69EA" w:rsidRPr="009F3B7B" w:rsidRDefault="008C69EA" w:rsidP="009E2564">
      <w:pPr>
        <w:spacing w:line="276" w:lineRule="auto"/>
        <w:ind w:right="518" w:firstLine="567"/>
        <w:rPr>
          <w:rFonts w:cs="Times New Roman"/>
          <w:color w:val="010302"/>
          <w:sz w:val="28"/>
          <w:szCs w:val="28"/>
        </w:rPr>
      </w:pPr>
      <w:r w:rsidRPr="009F3B7B">
        <w:rPr>
          <w:rFonts w:cs="Times New Roman"/>
          <w:color w:val="000000"/>
          <w:sz w:val="28"/>
          <w:szCs w:val="28"/>
        </w:rPr>
        <w:t>Таблица</w:t>
      </w:r>
      <w:r w:rsidRPr="009F3B7B">
        <w:rPr>
          <w:rFonts w:cs="Times New Roman"/>
          <w:color w:val="000000"/>
          <w:spacing w:val="34"/>
          <w:sz w:val="28"/>
          <w:szCs w:val="28"/>
        </w:rPr>
        <w:t xml:space="preserve"> </w:t>
      </w:r>
      <w:r w:rsidR="006C7710" w:rsidRPr="009F3B7B">
        <w:rPr>
          <w:rFonts w:cs="Times New Roman"/>
          <w:color w:val="000000"/>
          <w:sz w:val="28"/>
          <w:szCs w:val="28"/>
        </w:rPr>
        <w:t>5</w:t>
      </w:r>
      <w:r w:rsidRPr="009F3B7B">
        <w:rPr>
          <w:rFonts w:cs="Times New Roman"/>
          <w:color w:val="000000"/>
          <w:spacing w:val="34"/>
          <w:sz w:val="28"/>
          <w:szCs w:val="28"/>
        </w:rPr>
        <w:t xml:space="preserve"> </w:t>
      </w:r>
      <w:r w:rsidRPr="009F3B7B">
        <w:rPr>
          <w:rFonts w:cs="Times New Roman"/>
          <w:color w:val="000000"/>
          <w:sz w:val="28"/>
          <w:szCs w:val="28"/>
        </w:rPr>
        <w:t>-</w:t>
      </w:r>
      <w:r w:rsidRPr="009F3B7B">
        <w:rPr>
          <w:rFonts w:cs="Times New Roman"/>
          <w:color w:val="000000"/>
          <w:spacing w:val="36"/>
          <w:sz w:val="28"/>
          <w:szCs w:val="28"/>
        </w:rPr>
        <w:t xml:space="preserve"> </w:t>
      </w:r>
      <w:r w:rsidRPr="009F3B7B">
        <w:rPr>
          <w:rFonts w:cs="Times New Roman"/>
          <w:color w:val="000000"/>
          <w:sz w:val="28"/>
          <w:szCs w:val="28"/>
        </w:rPr>
        <w:t>Нормативы</w:t>
      </w:r>
      <w:r w:rsidRPr="009F3B7B">
        <w:rPr>
          <w:rFonts w:cs="Times New Roman"/>
          <w:color w:val="000000"/>
          <w:spacing w:val="36"/>
          <w:sz w:val="28"/>
          <w:szCs w:val="28"/>
        </w:rPr>
        <w:t xml:space="preserve"> </w:t>
      </w:r>
      <w:r w:rsidRPr="009F3B7B">
        <w:rPr>
          <w:rFonts w:cs="Times New Roman"/>
          <w:color w:val="000000"/>
          <w:sz w:val="28"/>
          <w:szCs w:val="28"/>
        </w:rPr>
        <w:t>водопотребления,</w:t>
      </w:r>
      <w:r w:rsidRPr="009F3B7B">
        <w:rPr>
          <w:rFonts w:cs="Times New Roman"/>
          <w:color w:val="000000"/>
          <w:spacing w:val="34"/>
          <w:sz w:val="28"/>
          <w:szCs w:val="28"/>
        </w:rPr>
        <w:t xml:space="preserve"> </w:t>
      </w:r>
      <w:r w:rsidRPr="009F3B7B">
        <w:rPr>
          <w:rFonts w:cs="Times New Roman"/>
          <w:color w:val="000000"/>
          <w:sz w:val="28"/>
          <w:szCs w:val="28"/>
        </w:rPr>
        <w:t>действующие</w:t>
      </w:r>
      <w:r w:rsidRPr="009F3B7B">
        <w:rPr>
          <w:rFonts w:cs="Times New Roman"/>
          <w:color w:val="000000"/>
          <w:spacing w:val="36"/>
          <w:sz w:val="28"/>
          <w:szCs w:val="28"/>
        </w:rPr>
        <w:t xml:space="preserve"> </w:t>
      </w:r>
      <w:r w:rsidRPr="009F3B7B">
        <w:rPr>
          <w:rFonts w:cs="Times New Roman"/>
          <w:color w:val="000000"/>
          <w:sz w:val="28"/>
          <w:szCs w:val="28"/>
        </w:rPr>
        <w:t>в</w:t>
      </w:r>
      <w:r w:rsidRPr="009F3B7B">
        <w:rPr>
          <w:rFonts w:cs="Times New Roman"/>
          <w:color w:val="000000"/>
          <w:spacing w:val="33"/>
          <w:sz w:val="28"/>
          <w:szCs w:val="28"/>
        </w:rPr>
        <w:t xml:space="preserve"> </w:t>
      </w:r>
      <w:r w:rsidRPr="009F3B7B">
        <w:rPr>
          <w:rFonts w:cs="Times New Roman"/>
          <w:color w:val="000000"/>
          <w:sz w:val="28"/>
          <w:szCs w:val="28"/>
        </w:rPr>
        <w:t>границах</w:t>
      </w:r>
      <w:r w:rsidRPr="009F3B7B">
        <w:rPr>
          <w:rFonts w:cs="Times New Roman"/>
          <w:color w:val="000000"/>
          <w:spacing w:val="38"/>
          <w:sz w:val="28"/>
          <w:szCs w:val="28"/>
        </w:rPr>
        <w:t xml:space="preserve"> </w:t>
      </w:r>
      <w:r w:rsidRPr="009F3B7B">
        <w:rPr>
          <w:rFonts w:cs="Times New Roman"/>
          <w:color w:val="000000"/>
          <w:sz w:val="28"/>
          <w:szCs w:val="28"/>
        </w:rPr>
        <w:t>Ушаковского</w:t>
      </w:r>
      <w:r w:rsidRPr="009F3B7B">
        <w:rPr>
          <w:rFonts w:cs="Times New Roman"/>
          <w:color w:val="000000"/>
          <w:spacing w:val="34"/>
          <w:sz w:val="28"/>
          <w:szCs w:val="28"/>
        </w:rPr>
        <w:t xml:space="preserve"> </w:t>
      </w:r>
      <w:r w:rsidRPr="009F3B7B">
        <w:rPr>
          <w:rFonts w:cs="Times New Roman"/>
          <w:color w:val="000000"/>
          <w:sz w:val="28"/>
          <w:szCs w:val="28"/>
        </w:rPr>
        <w:t>МО</w:t>
      </w:r>
      <w:r w:rsidRPr="009F3B7B">
        <w:rPr>
          <w:rFonts w:cs="Times New Roman"/>
          <w:color w:val="000000"/>
          <w:spacing w:val="34"/>
          <w:sz w:val="28"/>
          <w:szCs w:val="28"/>
        </w:rPr>
        <w:t xml:space="preserve"> </w:t>
      </w:r>
      <w:r w:rsidRPr="009F3B7B">
        <w:rPr>
          <w:rFonts w:cs="Times New Roman"/>
          <w:color w:val="000000"/>
          <w:sz w:val="28"/>
          <w:szCs w:val="28"/>
        </w:rPr>
        <w:t>(в</w:t>
      </w:r>
      <w:r w:rsidRPr="009F3B7B">
        <w:rPr>
          <w:rFonts w:cs="Times New Roman"/>
          <w:color w:val="000000"/>
          <w:spacing w:val="34"/>
          <w:sz w:val="28"/>
          <w:szCs w:val="28"/>
        </w:rPr>
        <w:t xml:space="preserve"> </w:t>
      </w:r>
      <w:r w:rsidRPr="009F3B7B">
        <w:rPr>
          <w:rFonts w:cs="Times New Roman"/>
          <w:color w:val="000000"/>
          <w:sz w:val="28"/>
          <w:szCs w:val="28"/>
        </w:rPr>
        <w:t>части</w:t>
      </w:r>
      <w:r w:rsidRPr="009F3B7B">
        <w:rPr>
          <w:rFonts w:cs="Times New Roman"/>
          <w:color w:val="000000"/>
          <w:spacing w:val="34"/>
          <w:sz w:val="28"/>
          <w:szCs w:val="28"/>
        </w:rPr>
        <w:t xml:space="preserve"> </w:t>
      </w:r>
      <w:r w:rsidRPr="009F3B7B">
        <w:rPr>
          <w:rFonts w:cs="Times New Roman"/>
          <w:color w:val="000000"/>
          <w:sz w:val="28"/>
          <w:szCs w:val="28"/>
        </w:rPr>
        <w:t>категории</w:t>
      </w:r>
      <w:r w:rsidRPr="009F3B7B">
        <w:rPr>
          <w:rFonts w:cs="Times New Roman"/>
          <w:color w:val="000000"/>
          <w:spacing w:val="36"/>
          <w:sz w:val="28"/>
          <w:szCs w:val="28"/>
        </w:rPr>
        <w:t xml:space="preserve"> </w:t>
      </w:r>
      <w:r w:rsidRPr="009F3B7B">
        <w:rPr>
          <w:rFonts w:cs="Times New Roman"/>
          <w:color w:val="000000"/>
          <w:spacing w:val="-3"/>
          <w:sz w:val="28"/>
          <w:szCs w:val="28"/>
        </w:rPr>
        <w:t>«</w:t>
      </w:r>
      <w:r w:rsidRPr="009F3B7B">
        <w:rPr>
          <w:rFonts w:cs="Times New Roman"/>
          <w:color w:val="000000"/>
          <w:sz w:val="28"/>
          <w:szCs w:val="28"/>
        </w:rPr>
        <w:t>Население</w:t>
      </w:r>
      <w:r w:rsidRPr="009F3B7B">
        <w:rPr>
          <w:rFonts w:cs="Times New Roman"/>
          <w:color w:val="000000"/>
          <w:spacing w:val="-3"/>
          <w:sz w:val="28"/>
          <w:szCs w:val="28"/>
        </w:rPr>
        <w:t>»</w:t>
      </w:r>
      <w:r w:rsidRPr="009F3B7B">
        <w:rPr>
          <w:rFonts w:cs="Times New Roman"/>
          <w:color w:val="000000"/>
          <w:spacing w:val="36"/>
          <w:sz w:val="28"/>
          <w:szCs w:val="28"/>
        </w:rPr>
        <w:t xml:space="preserve"> </w:t>
      </w:r>
      <w:r w:rsidRPr="009F3B7B">
        <w:rPr>
          <w:rFonts w:cs="Times New Roman"/>
          <w:color w:val="000000"/>
          <w:sz w:val="28"/>
          <w:szCs w:val="28"/>
        </w:rPr>
        <w:t>в</w:t>
      </w:r>
      <w:r w:rsidRPr="009F3B7B">
        <w:rPr>
          <w:rFonts w:cs="Times New Roman"/>
          <w:color w:val="000000"/>
          <w:spacing w:val="33"/>
          <w:sz w:val="28"/>
          <w:szCs w:val="28"/>
        </w:rPr>
        <w:t xml:space="preserve"> </w:t>
      </w:r>
      <w:r w:rsidRPr="009F3B7B">
        <w:rPr>
          <w:rFonts w:cs="Times New Roman"/>
          <w:color w:val="000000"/>
          <w:sz w:val="28"/>
          <w:szCs w:val="28"/>
        </w:rPr>
        <w:t>зависимости</w:t>
      </w:r>
      <w:r w:rsidRPr="009F3B7B">
        <w:rPr>
          <w:rFonts w:cs="Times New Roman"/>
          <w:color w:val="000000"/>
          <w:spacing w:val="34"/>
          <w:sz w:val="28"/>
          <w:szCs w:val="28"/>
        </w:rPr>
        <w:t xml:space="preserve"> </w:t>
      </w:r>
      <w:r w:rsidRPr="009F3B7B">
        <w:rPr>
          <w:rFonts w:cs="Times New Roman"/>
          <w:color w:val="000000"/>
          <w:sz w:val="28"/>
          <w:szCs w:val="28"/>
        </w:rPr>
        <w:t>от</w:t>
      </w:r>
      <w:r w:rsidRPr="009F3B7B">
        <w:rPr>
          <w:rFonts w:cs="Times New Roman"/>
          <w:color w:val="000000"/>
          <w:spacing w:val="34"/>
          <w:sz w:val="28"/>
          <w:szCs w:val="28"/>
        </w:rPr>
        <w:t xml:space="preserve"> </w:t>
      </w:r>
      <w:r w:rsidRPr="009F3B7B">
        <w:rPr>
          <w:rFonts w:cs="Times New Roman"/>
          <w:color w:val="000000"/>
          <w:sz w:val="28"/>
          <w:szCs w:val="28"/>
        </w:rPr>
        <w:t>степени</w:t>
      </w:r>
      <w:r w:rsidRPr="009F3B7B">
        <w:rPr>
          <w:rFonts w:cs="Times New Roman"/>
          <w:color w:val="000000"/>
          <w:spacing w:val="34"/>
          <w:sz w:val="28"/>
          <w:szCs w:val="28"/>
        </w:rPr>
        <w:t xml:space="preserve"> </w:t>
      </w:r>
      <w:r w:rsidRPr="009F3B7B">
        <w:rPr>
          <w:rFonts w:cs="Times New Roman"/>
          <w:color w:val="000000"/>
          <w:sz w:val="28"/>
          <w:szCs w:val="28"/>
        </w:rPr>
        <w:t>благо</w:t>
      </w:r>
      <w:r w:rsidRPr="009F3B7B">
        <w:rPr>
          <w:rFonts w:cs="Times New Roman"/>
          <w:color w:val="000000"/>
          <w:spacing w:val="-3"/>
          <w:sz w:val="28"/>
          <w:szCs w:val="28"/>
        </w:rPr>
        <w:t>у</w:t>
      </w:r>
      <w:r w:rsidRPr="009F3B7B">
        <w:rPr>
          <w:rFonts w:cs="Times New Roman"/>
          <w:color w:val="000000"/>
          <w:sz w:val="28"/>
          <w:szCs w:val="28"/>
        </w:rPr>
        <w:t xml:space="preserve">стройства  жилищного фонда)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568"/>
        <w:gridCol w:w="8146"/>
        <w:gridCol w:w="2268"/>
        <w:gridCol w:w="1812"/>
        <w:gridCol w:w="1813"/>
      </w:tblGrid>
      <w:tr w:rsidR="00C2114C" w:rsidRPr="009F3B7B" w14:paraId="125AF646" w14:textId="77777777" w:rsidTr="00C2114C">
        <w:trPr>
          <w:trHeight w:val="520"/>
          <w:tblHeader/>
        </w:trPr>
        <w:tc>
          <w:tcPr>
            <w:tcW w:w="568" w:type="dxa"/>
            <w:vMerge w:val="restart"/>
            <w:tcBorders>
              <w:top w:val="single" w:sz="4" w:space="0" w:color="auto"/>
              <w:left w:val="single" w:sz="4" w:space="0" w:color="auto"/>
              <w:bottom w:val="single" w:sz="4" w:space="0" w:color="auto"/>
              <w:right w:val="single" w:sz="4" w:space="0" w:color="auto"/>
            </w:tcBorders>
            <w:vAlign w:val="center"/>
            <w:hideMark/>
          </w:tcPr>
          <w:p w14:paraId="6E514AFF"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 xml:space="preserve">N </w:t>
            </w:r>
            <w:proofErr w:type="gramStart"/>
            <w:r w:rsidRPr="009F3B7B">
              <w:rPr>
                <w:rFonts w:eastAsia="Times New Roman" w:cs="Times New Roman"/>
                <w:sz w:val="20"/>
                <w:szCs w:val="20"/>
                <w:lang w:eastAsia="ru-RU"/>
              </w:rPr>
              <w:t>п</w:t>
            </w:r>
            <w:proofErr w:type="gramEnd"/>
            <w:r w:rsidRPr="009F3B7B">
              <w:rPr>
                <w:rFonts w:eastAsia="Times New Roman" w:cs="Times New Roman"/>
                <w:sz w:val="20"/>
                <w:szCs w:val="20"/>
                <w:lang w:eastAsia="ru-RU"/>
              </w:rPr>
              <w:t>/п</w:t>
            </w:r>
          </w:p>
        </w:tc>
        <w:tc>
          <w:tcPr>
            <w:tcW w:w="8146" w:type="dxa"/>
            <w:vMerge w:val="restart"/>
            <w:tcBorders>
              <w:top w:val="single" w:sz="4" w:space="0" w:color="auto"/>
              <w:left w:val="single" w:sz="4" w:space="0" w:color="auto"/>
              <w:bottom w:val="single" w:sz="4" w:space="0" w:color="auto"/>
              <w:right w:val="single" w:sz="4" w:space="0" w:color="auto"/>
            </w:tcBorders>
            <w:vAlign w:val="center"/>
            <w:hideMark/>
          </w:tcPr>
          <w:p w14:paraId="3FB71551"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Категория жилых помещений</w:t>
            </w:r>
          </w:p>
        </w:tc>
        <w:tc>
          <w:tcPr>
            <w:tcW w:w="2268" w:type="dxa"/>
            <w:vMerge w:val="restart"/>
            <w:tcBorders>
              <w:top w:val="single" w:sz="4" w:space="0" w:color="auto"/>
              <w:left w:val="single" w:sz="4" w:space="0" w:color="auto"/>
              <w:bottom w:val="single" w:sz="4" w:space="0" w:color="auto"/>
              <w:right w:val="single" w:sz="4" w:space="0" w:color="auto"/>
            </w:tcBorders>
            <w:vAlign w:val="center"/>
            <w:hideMark/>
          </w:tcPr>
          <w:p w14:paraId="6DB9A7DA"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Единица измерения</w:t>
            </w:r>
          </w:p>
        </w:tc>
        <w:tc>
          <w:tcPr>
            <w:tcW w:w="3625" w:type="dxa"/>
            <w:gridSpan w:val="2"/>
            <w:tcBorders>
              <w:top w:val="single" w:sz="4" w:space="0" w:color="auto"/>
              <w:left w:val="single" w:sz="4" w:space="0" w:color="auto"/>
              <w:bottom w:val="single" w:sz="4" w:space="0" w:color="auto"/>
              <w:right w:val="single" w:sz="4" w:space="0" w:color="auto"/>
            </w:tcBorders>
            <w:vAlign w:val="center"/>
            <w:hideMark/>
          </w:tcPr>
          <w:p w14:paraId="066957D3"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Норматив потребления коммунальной услуги</w:t>
            </w:r>
            <w:r w:rsidRPr="009F3B7B">
              <w:rPr>
                <w:rStyle w:val="afff5"/>
                <w:rFonts w:eastAsia="Times New Roman" w:cs="Times New Roman"/>
                <w:sz w:val="20"/>
                <w:szCs w:val="20"/>
                <w:lang w:eastAsia="ru-RU"/>
              </w:rPr>
              <w:footnoteReference w:id="1"/>
            </w:r>
          </w:p>
        </w:tc>
      </w:tr>
      <w:tr w:rsidR="00C2114C" w:rsidRPr="009F3B7B" w14:paraId="7D67934F" w14:textId="77777777" w:rsidTr="00C2114C">
        <w:trPr>
          <w:trHeight w:val="392"/>
          <w:tblHeader/>
        </w:trPr>
        <w:tc>
          <w:tcPr>
            <w:tcW w:w="568" w:type="dxa"/>
            <w:vMerge/>
            <w:tcBorders>
              <w:top w:val="single" w:sz="4" w:space="0" w:color="auto"/>
              <w:left w:val="single" w:sz="4" w:space="0" w:color="auto"/>
              <w:bottom w:val="single" w:sz="4" w:space="0" w:color="auto"/>
              <w:right w:val="single" w:sz="4" w:space="0" w:color="auto"/>
            </w:tcBorders>
            <w:vAlign w:val="center"/>
            <w:hideMark/>
          </w:tcPr>
          <w:p w14:paraId="46A68CE2" w14:textId="77777777" w:rsidR="00C2114C" w:rsidRPr="009F3B7B" w:rsidRDefault="00C2114C" w:rsidP="000E250F">
            <w:pPr>
              <w:ind w:firstLine="0"/>
              <w:contextualSpacing/>
              <w:rPr>
                <w:rFonts w:eastAsia="Times New Roman" w:cs="Times New Roman"/>
                <w:sz w:val="20"/>
                <w:szCs w:val="20"/>
                <w:lang w:eastAsia="ru-RU"/>
              </w:rPr>
            </w:pPr>
          </w:p>
        </w:tc>
        <w:tc>
          <w:tcPr>
            <w:tcW w:w="8146" w:type="dxa"/>
            <w:vMerge/>
            <w:tcBorders>
              <w:top w:val="single" w:sz="4" w:space="0" w:color="auto"/>
              <w:left w:val="single" w:sz="4" w:space="0" w:color="auto"/>
              <w:bottom w:val="single" w:sz="4" w:space="0" w:color="auto"/>
              <w:right w:val="single" w:sz="4" w:space="0" w:color="auto"/>
            </w:tcBorders>
            <w:vAlign w:val="center"/>
            <w:hideMark/>
          </w:tcPr>
          <w:p w14:paraId="7E778F71" w14:textId="77777777" w:rsidR="00C2114C" w:rsidRPr="009F3B7B" w:rsidRDefault="00C2114C" w:rsidP="000E250F">
            <w:pPr>
              <w:ind w:firstLine="0"/>
              <w:contextualSpacing/>
              <w:rPr>
                <w:rFonts w:eastAsia="Times New Roman" w:cs="Times New Roman"/>
                <w:sz w:val="20"/>
                <w:szCs w:val="20"/>
                <w:lang w:eastAsia="ru-RU"/>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4BC6DDFB" w14:textId="77777777" w:rsidR="00C2114C" w:rsidRPr="009F3B7B" w:rsidRDefault="00C2114C" w:rsidP="000E250F">
            <w:pPr>
              <w:ind w:firstLine="0"/>
              <w:contextualSpacing/>
              <w:rPr>
                <w:rFonts w:eastAsia="Times New Roman" w:cs="Times New Roman"/>
                <w:sz w:val="20"/>
                <w:szCs w:val="20"/>
                <w:lang w:eastAsia="ru-RU"/>
              </w:rPr>
            </w:pPr>
          </w:p>
        </w:tc>
        <w:tc>
          <w:tcPr>
            <w:tcW w:w="1812" w:type="dxa"/>
            <w:tcBorders>
              <w:top w:val="single" w:sz="4" w:space="0" w:color="auto"/>
              <w:left w:val="single" w:sz="4" w:space="0" w:color="auto"/>
              <w:bottom w:val="single" w:sz="4" w:space="0" w:color="auto"/>
              <w:right w:val="single" w:sz="4" w:space="0" w:color="auto"/>
            </w:tcBorders>
            <w:vAlign w:val="center"/>
            <w:hideMark/>
          </w:tcPr>
          <w:p w14:paraId="273ED0A9"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холодного водоснабжения</w:t>
            </w:r>
          </w:p>
        </w:tc>
        <w:tc>
          <w:tcPr>
            <w:tcW w:w="1813" w:type="dxa"/>
            <w:tcBorders>
              <w:top w:val="single" w:sz="4" w:space="0" w:color="auto"/>
              <w:left w:val="single" w:sz="4" w:space="0" w:color="auto"/>
              <w:bottom w:val="single" w:sz="4" w:space="0" w:color="auto"/>
              <w:right w:val="single" w:sz="4" w:space="0" w:color="auto"/>
            </w:tcBorders>
            <w:vAlign w:val="center"/>
            <w:hideMark/>
          </w:tcPr>
          <w:p w14:paraId="2FD79B24"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горячего водоснабжения</w:t>
            </w:r>
          </w:p>
        </w:tc>
      </w:tr>
      <w:tr w:rsidR="00C2114C" w:rsidRPr="009F3B7B" w14:paraId="2B2BDF51" w14:textId="77777777" w:rsidTr="00C2114C">
        <w:tc>
          <w:tcPr>
            <w:tcW w:w="568" w:type="dxa"/>
            <w:tcBorders>
              <w:top w:val="single" w:sz="4" w:space="0" w:color="auto"/>
              <w:left w:val="single" w:sz="4" w:space="0" w:color="auto"/>
              <w:bottom w:val="single" w:sz="4" w:space="0" w:color="auto"/>
              <w:right w:val="single" w:sz="4" w:space="0" w:color="auto"/>
            </w:tcBorders>
            <w:vAlign w:val="center"/>
            <w:hideMark/>
          </w:tcPr>
          <w:p w14:paraId="098B38BC"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1.</w:t>
            </w:r>
          </w:p>
        </w:tc>
        <w:tc>
          <w:tcPr>
            <w:tcW w:w="8146" w:type="dxa"/>
            <w:tcBorders>
              <w:top w:val="single" w:sz="4" w:space="0" w:color="auto"/>
              <w:left w:val="single" w:sz="4" w:space="0" w:color="auto"/>
              <w:bottom w:val="single" w:sz="4" w:space="0" w:color="auto"/>
              <w:right w:val="single" w:sz="4" w:space="0" w:color="auto"/>
            </w:tcBorders>
            <w:hideMark/>
          </w:tcPr>
          <w:p w14:paraId="3D0C4184" w14:textId="77777777" w:rsidR="00C2114C" w:rsidRPr="009F3B7B" w:rsidRDefault="00C2114C" w:rsidP="000E250F">
            <w:pPr>
              <w:widowControl w:val="0"/>
              <w:autoSpaceDE w:val="0"/>
              <w:autoSpaceDN w:val="0"/>
              <w:ind w:firstLine="0"/>
              <w:contextualSpacing/>
              <w:rPr>
                <w:rFonts w:eastAsia="Times New Roman" w:cs="Times New Roman"/>
                <w:sz w:val="20"/>
                <w:szCs w:val="20"/>
                <w:lang w:eastAsia="ru-RU"/>
              </w:rPr>
            </w:pPr>
            <w:r w:rsidRPr="009F3B7B">
              <w:rPr>
                <w:rFonts w:eastAsia="Times New Roman" w:cs="Times New Roman"/>
                <w:sz w:val="20"/>
                <w:szCs w:val="20"/>
                <w:lang w:eastAsia="ru-RU"/>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сидячими длиной 1200 мм с душем</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A3A27CB" w14:textId="77777777" w:rsidR="00C2114C" w:rsidRPr="009F3B7B" w:rsidRDefault="00C2114C" w:rsidP="000E250F">
            <w:pPr>
              <w:widowControl w:val="0"/>
              <w:autoSpaceDE w:val="0"/>
              <w:autoSpaceDN w:val="0"/>
              <w:ind w:firstLine="0"/>
              <w:contextualSpacing/>
              <w:rPr>
                <w:rFonts w:eastAsia="Times New Roman" w:cs="Times New Roman"/>
                <w:sz w:val="20"/>
                <w:szCs w:val="20"/>
                <w:lang w:eastAsia="ru-RU"/>
              </w:rPr>
            </w:pPr>
            <w:r w:rsidRPr="009F3B7B">
              <w:rPr>
                <w:rFonts w:eastAsia="Times New Roman" w:cs="Times New Roman"/>
                <w:sz w:val="20"/>
                <w:szCs w:val="20"/>
                <w:lang w:eastAsia="ru-RU"/>
              </w:rPr>
              <w:t>куб. метр в месяц на человека</w:t>
            </w:r>
          </w:p>
        </w:tc>
        <w:tc>
          <w:tcPr>
            <w:tcW w:w="1812" w:type="dxa"/>
            <w:tcBorders>
              <w:top w:val="single" w:sz="4" w:space="0" w:color="auto"/>
              <w:left w:val="single" w:sz="4" w:space="0" w:color="auto"/>
              <w:bottom w:val="single" w:sz="4" w:space="0" w:color="auto"/>
              <w:right w:val="single" w:sz="4" w:space="0" w:color="auto"/>
            </w:tcBorders>
            <w:vAlign w:val="center"/>
            <w:hideMark/>
          </w:tcPr>
          <w:p w14:paraId="44154B1F"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4,18</w:t>
            </w:r>
          </w:p>
        </w:tc>
        <w:tc>
          <w:tcPr>
            <w:tcW w:w="1813" w:type="dxa"/>
            <w:tcBorders>
              <w:top w:val="single" w:sz="4" w:space="0" w:color="auto"/>
              <w:left w:val="single" w:sz="4" w:space="0" w:color="auto"/>
              <w:bottom w:val="single" w:sz="4" w:space="0" w:color="auto"/>
              <w:right w:val="single" w:sz="4" w:space="0" w:color="auto"/>
            </w:tcBorders>
            <w:vAlign w:val="center"/>
            <w:hideMark/>
          </w:tcPr>
          <w:p w14:paraId="7FEFBCD3"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3,17</w:t>
            </w:r>
          </w:p>
        </w:tc>
      </w:tr>
      <w:tr w:rsidR="00C2114C" w:rsidRPr="009F3B7B" w14:paraId="57A092C0" w14:textId="77777777" w:rsidTr="00C2114C">
        <w:tc>
          <w:tcPr>
            <w:tcW w:w="568" w:type="dxa"/>
            <w:tcBorders>
              <w:top w:val="single" w:sz="4" w:space="0" w:color="auto"/>
              <w:left w:val="single" w:sz="4" w:space="0" w:color="auto"/>
              <w:bottom w:val="single" w:sz="4" w:space="0" w:color="auto"/>
              <w:right w:val="single" w:sz="4" w:space="0" w:color="auto"/>
            </w:tcBorders>
            <w:vAlign w:val="center"/>
            <w:hideMark/>
          </w:tcPr>
          <w:p w14:paraId="4D22F939"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2.</w:t>
            </w:r>
          </w:p>
        </w:tc>
        <w:tc>
          <w:tcPr>
            <w:tcW w:w="8146" w:type="dxa"/>
            <w:tcBorders>
              <w:top w:val="single" w:sz="4" w:space="0" w:color="auto"/>
              <w:left w:val="single" w:sz="4" w:space="0" w:color="auto"/>
              <w:bottom w:val="single" w:sz="4" w:space="0" w:color="auto"/>
              <w:right w:val="single" w:sz="4" w:space="0" w:color="auto"/>
            </w:tcBorders>
            <w:hideMark/>
          </w:tcPr>
          <w:p w14:paraId="51BFCE88" w14:textId="77777777" w:rsidR="00C2114C" w:rsidRPr="009F3B7B" w:rsidRDefault="00C2114C" w:rsidP="000E250F">
            <w:pPr>
              <w:widowControl w:val="0"/>
              <w:autoSpaceDE w:val="0"/>
              <w:autoSpaceDN w:val="0"/>
              <w:ind w:firstLine="0"/>
              <w:contextualSpacing/>
              <w:rPr>
                <w:rFonts w:eastAsia="Times New Roman" w:cs="Times New Roman"/>
                <w:sz w:val="20"/>
                <w:szCs w:val="20"/>
                <w:lang w:eastAsia="ru-RU"/>
              </w:rPr>
            </w:pPr>
            <w:r w:rsidRPr="009F3B7B">
              <w:rPr>
                <w:rFonts w:eastAsia="Times New Roman" w:cs="Times New Roman"/>
                <w:sz w:val="20"/>
                <w:szCs w:val="20"/>
                <w:lang w:eastAsia="ru-RU"/>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длиной 1500 - 1550 мм с душем</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663148B" w14:textId="77777777" w:rsidR="00C2114C" w:rsidRPr="009F3B7B" w:rsidRDefault="00C2114C" w:rsidP="000E250F">
            <w:pPr>
              <w:widowControl w:val="0"/>
              <w:autoSpaceDE w:val="0"/>
              <w:autoSpaceDN w:val="0"/>
              <w:ind w:firstLine="0"/>
              <w:contextualSpacing/>
              <w:rPr>
                <w:rFonts w:eastAsia="Times New Roman" w:cs="Times New Roman"/>
                <w:sz w:val="20"/>
                <w:szCs w:val="20"/>
                <w:lang w:eastAsia="ru-RU"/>
              </w:rPr>
            </w:pPr>
            <w:r w:rsidRPr="009F3B7B">
              <w:rPr>
                <w:rFonts w:eastAsia="Times New Roman" w:cs="Times New Roman"/>
                <w:sz w:val="20"/>
                <w:szCs w:val="20"/>
                <w:lang w:eastAsia="ru-RU"/>
              </w:rPr>
              <w:t>куб. метр в месяц на человека</w:t>
            </w:r>
          </w:p>
        </w:tc>
        <w:tc>
          <w:tcPr>
            <w:tcW w:w="1812" w:type="dxa"/>
            <w:tcBorders>
              <w:top w:val="single" w:sz="4" w:space="0" w:color="auto"/>
              <w:left w:val="single" w:sz="4" w:space="0" w:color="auto"/>
              <w:bottom w:val="single" w:sz="4" w:space="0" w:color="auto"/>
              <w:right w:val="single" w:sz="4" w:space="0" w:color="auto"/>
            </w:tcBorders>
            <w:vAlign w:val="center"/>
            <w:hideMark/>
          </w:tcPr>
          <w:p w14:paraId="6217E9DE"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4,32</w:t>
            </w:r>
          </w:p>
        </w:tc>
        <w:tc>
          <w:tcPr>
            <w:tcW w:w="1813" w:type="dxa"/>
            <w:tcBorders>
              <w:top w:val="single" w:sz="4" w:space="0" w:color="auto"/>
              <w:left w:val="single" w:sz="4" w:space="0" w:color="auto"/>
              <w:bottom w:val="single" w:sz="4" w:space="0" w:color="auto"/>
              <w:right w:val="single" w:sz="4" w:space="0" w:color="auto"/>
            </w:tcBorders>
            <w:vAlign w:val="center"/>
            <w:hideMark/>
          </w:tcPr>
          <w:p w14:paraId="4A73CD87"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3,22</w:t>
            </w:r>
          </w:p>
        </w:tc>
      </w:tr>
      <w:tr w:rsidR="00C2114C" w:rsidRPr="009F3B7B" w14:paraId="2ABDB73F" w14:textId="77777777" w:rsidTr="00C2114C">
        <w:tc>
          <w:tcPr>
            <w:tcW w:w="568" w:type="dxa"/>
            <w:tcBorders>
              <w:top w:val="single" w:sz="4" w:space="0" w:color="auto"/>
              <w:left w:val="single" w:sz="4" w:space="0" w:color="auto"/>
              <w:bottom w:val="single" w:sz="4" w:space="0" w:color="auto"/>
              <w:right w:val="single" w:sz="4" w:space="0" w:color="auto"/>
            </w:tcBorders>
            <w:vAlign w:val="center"/>
            <w:hideMark/>
          </w:tcPr>
          <w:p w14:paraId="462AC05E"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3.</w:t>
            </w:r>
          </w:p>
        </w:tc>
        <w:tc>
          <w:tcPr>
            <w:tcW w:w="8146" w:type="dxa"/>
            <w:tcBorders>
              <w:top w:val="single" w:sz="4" w:space="0" w:color="auto"/>
              <w:left w:val="single" w:sz="4" w:space="0" w:color="auto"/>
              <w:bottom w:val="single" w:sz="4" w:space="0" w:color="auto"/>
              <w:right w:val="single" w:sz="4" w:space="0" w:color="auto"/>
            </w:tcBorders>
            <w:hideMark/>
          </w:tcPr>
          <w:p w14:paraId="7122B036" w14:textId="77777777" w:rsidR="00C2114C" w:rsidRPr="009F3B7B" w:rsidRDefault="00C2114C" w:rsidP="000E250F">
            <w:pPr>
              <w:widowControl w:val="0"/>
              <w:autoSpaceDE w:val="0"/>
              <w:autoSpaceDN w:val="0"/>
              <w:ind w:firstLine="0"/>
              <w:contextualSpacing/>
              <w:rPr>
                <w:rFonts w:eastAsia="Times New Roman" w:cs="Times New Roman"/>
                <w:sz w:val="20"/>
                <w:szCs w:val="20"/>
                <w:lang w:eastAsia="ru-RU"/>
              </w:rPr>
            </w:pPr>
            <w:r w:rsidRPr="009F3B7B">
              <w:rPr>
                <w:rFonts w:eastAsia="Times New Roman" w:cs="Times New Roman"/>
                <w:sz w:val="20"/>
                <w:szCs w:val="20"/>
                <w:lang w:eastAsia="ru-RU"/>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длиной 1650 - 1700 мм с душем</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ACEEE31" w14:textId="77777777" w:rsidR="00C2114C" w:rsidRPr="009F3B7B" w:rsidRDefault="00C2114C" w:rsidP="000E250F">
            <w:pPr>
              <w:widowControl w:val="0"/>
              <w:autoSpaceDE w:val="0"/>
              <w:autoSpaceDN w:val="0"/>
              <w:ind w:firstLine="0"/>
              <w:contextualSpacing/>
              <w:rPr>
                <w:rFonts w:eastAsia="Times New Roman" w:cs="Times New Roman"/>
                <w:sz w:val="20"/>
                <w:szCs w:val="20"/>
                <w:lang w:eastAsia="ru-RU"/>
              </w:rPr>
            </w:pPr>
            <w:r w:rsidRPr="009F3B7B">
              <w:rPr>
                <w:rFonts w:eastAsia="Times New Roman" w:cs="Times New Roman"/>
                <w:sz w:val="20"/>
                <w:szCs w:val="20"/>
                <w:lang w:eastAsia="ru-RU"/>
              </w:rPr>
              <w:t>куб. метр в месяц на человека</w:t>
            </w:r>
          </w:p>
        </w:tc>
        <w:tc>
          <w:tcPr>
            <w:tcW w:w="1812" w:type="dxa"/>
            <w:tcBorders>
              <w:top w:val="single" w:sz="4" w:space="0" w:color="auto"/>
              <w:left w:val="single" w:sz="4" w:space="0" w:color="auto"/>
              <w:bottom w:val="single" w:sz="4" w:space="0" w:color="auto"/>
              <w:right w:val="single" w:sz="4" w:space="0" w:color="auto"/>
            </w:tcBorders>
            <w:vAlign w:val="center"/>
            <w:hideMark/>
          </w:tcPr>
          <w:p w14:paraId="4F94C144"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4,27</w:t>
            </w:r>
          </w:p>
        </w:tc>
        <w:tc>
          <w:tcPr>
            <w:tcW w:w="1813" w:type="dxa"/>
            <w:tcBorders>
              <w:top w:val="single" w:sz="4" w:space="0" w:color="auto"/>
              <w:left w:val="single" w:sz="4" w:space="0" w:color="auto"/>
              <w:bottom w:val="single" w:sz="4" w:space="0" w:color="auto"/>
              <w:right w:val="single" w:sz="4" w:space="0" w:color="auto"/>
            </w:tcBorders>
            <w:vAlign w:val="center"/>
            <w:hideMark/>
          </w:tcPr>
          <w:p w14:paraId="18C72406"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3,28</w:t>
            </w:r>
          </w:p>
        </w:tc>
      </w:tr>
      <w:tr w:rsidR="00C2114C" w:rsidRPr="009F3B7B" w14:paraId="1819A85A" w14:textId="77777777" w:rsidTr="00C2114C">
        <w:tc>
          <w:tcPr>
            <w:tcW w:w="568" w:type="dxa"/>
            <w:tcBorders>
              <w:top w:val="single" w:sz="4" w:space="0" w:color="auto"/>
              <w:left w:val="single" w:sz="4" w:space="0" w:color="auto"/>
              <w:bottom w:val="single" w:sz="4" w:space="0" w:color="auto"/>
              <w:right w:val="single" w:sz="4" w:space="0" w:color="auto"/>
            </w:tcBorders>
            <w:vAlign w:val="center"/>
            <w:hideMark/>
          </w:tcPr>
          <w:p w14:paraId="4B2BC726"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4.</w:t>
            </w:r>
          </w:p>
        </w:tc>
        <w:tc>
          <w:tcPr>
            <w:tcW w:w="8146" w:type="dxa"/>
            <w:tcBorders>
              <w:top w:val="single" w:sz="4" w:space="0" w:color="auto"/>
              <w:left w:val="single" w:sz="4" w:space="0" w:color="auto"/>
              <w:bottom w:val="single" w:sz="4" w:space="0" w:color="auto"/>
              <w:right w:val="single" w:sz="4" w:space="0" w:color="auto"/>
            </w:tcBorders>
            <w:hideMark/>
          </w:tcPr>
          <w:p w14:paraId="6983DFC8" w14:textId="77777777" w:rsidR="00C2114C" w:rsidRPr="009F3B7B" w:rsidRDefault="00C2114C" w:rsidP="000E250F">
            <w:pPr>
              <w:widowControl w:val="0"/>
              <w:autoSpaceDE w:val="0"/>
              <w:autoSpaceDN w:val="0"/>
              <w:ind w:firstLine="0"/>
              <w:contextualSpacing/>
              <w:rPr>
                <w:rFonts w:eastAsia="Times New Roman" w:cs="Times New Roman"/>
                <w:sz w:val="20"/>
                <w:szCs w:val="20"/>
                <w:lang w:eastAsia="ru-RU"/>
              </w:rPr>
            </w:pPr>
            <w:r w:rsidRPr="009F3B7B">
              <w:rPr>
                <w:rFonts w:eastAsia="Times New Roman" w:cs="Times New Roman"/>
                <w:sz w:val="20"/>
                <w:szCs w:val="20"/>
                <w:lang w:eastAsia="ru-RU"/>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без душа</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32CF9D7" w14:textId="77777777" w:rsidR="00C2114C" w:rsidRPr="009F3B7B" w:rsidRDefault="00C2114C" w:rsidP="000E250F">
            <w:pPr>
              <w:widowControl w:val="0"/>
              <w:autoSpaceDE w:val="0"/>
              <w:autoSpaceDN w:val="0"/>
              <w:ind w:firstLine="0"/>
              <w:contextualSpacing/>
              <w:rPr>
                <w:rFonts w:eastAsia="Times New Roman" w:cs="Times New Roman"/>
                <w:sz w:val="20"/>
                <w:szCs w:val="20"/>
                <w:lang w:eastAsia="ru-RU"/>
              </w:rPr>
            </w:pPr>
            <w:r w:rsidRPr="009F3B7B">
              <w:rPr>
                <w:rFonts w:eastAsia="Times New Roman" w:cs="Times New Roman"/>
                <w:sz w:val="20"/>
                <w:szCs w:val="20"/>
                <w:lang w:eastAsia="ru-RU"/>
              </w:rPr>
              <w:t>куб. метр в месяц на человека</w:t>
            </w:r>
          </w:p>
        </w:tc>
        <w:tc>
          <w:tcPr>
            <w:tcW w:w="1812" w:type="dxa"/>
            <w:tcBorders>
              <w:top w:val="single" w:sz="4" w:space="0" w:color="auto"/>
              <w:left w:val="single" w:sz="4" w:space="0" w:color="auto"/>
              <w:bottom w:val="single" w:sz="4" w:space="0" w:color="auto"/>
              <w:right w:val="single" w:sz="4" w:space="0" w:color="auto"/>
            </w:tcBorders>
            <w:vAlign w:val="center"/>
            <w:hideMark/>
          </w:tcPr>
          <w:p w14:paraId="6F795C15"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2,98</w:t>
            </w:r>
          </w:p>
        </w:tc>
        <w:tc>
          <w:tcPr>
            <w:tcW w:w="1813" w:type="dxa"/>
            <w:tcBorders>
              <w:top w:val="single" w:sz="4" w:space="0" w:color="auto"/>
              <w:left w:val="single" w:sz="4" w:space="0" w:color="auto"/>
              <w:bottom w:val="single" w:sz="4" w:space="0" w:color="auto"/>
              <w:right w:val="single" w:sz="4" w:space="0" w:color="auto"/>
            </w:tcBorders>
            <w:vAlign w:val="center"/>
            <w:hideMark/>
          </w:tcPr>
          <w:p w14:paraId="1DCE8D91"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1,68</w:t>
            </w:r>
          </w:p>
        </w:tc>
      </w:tr>
      <w:tr w:rsidR="00C2114C" w:rsidRPr="009F3B7B" w14:paraId="7AB30D86" w14:textId="77777777" w:rsidTr="00C2114C">
        <w:tc>
          <w:tcPr>
            <w:tcW w:w="568" w:type="dxa"/>
            <w:tcBorders>
              <w:top w:val="single" w:sz="4" w:space="0" w:color="auto"/>
              <w:left w:val="single" w:sz="4" w:space="0" w:color="auto"/>
              <w:bottom w:val="single" w:sz="4" w:space="0" w:color="auto"/>
              <w:right w:val="single" w:sz="4" w:space="0" w:color="auto"/>
            </w:tcBorders>
            <w:vAlign w:val="center"/>
            <w:hideMark/>
          </w:tcPr>
          <w:p w14:paraId="2B5C52C6"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5.</w:t>
            </w:r>
          </w:p>
        </w:tc>
        <w:tc>
          <w:tcPr>
            <w:tcW w:w="8146" w:type="dxa"/>
            <w:tcBorders>
              <w:top w:val="single" w:sz="4" w:space="0" w:color="auto"/>
              <w:left w:val="single" w:sz="4" w:space="0" w:color="auto"/>
              <w:bottom w:val="single" w:sz="4" w:space="0" w:color="auto"/>
              <w:right w:val="single" w:sz="4" w:space="0" w:color="auto"/>
            </w:tcBorders>
            <w:hideMark/>
          </w:tcPr>
          <w:p w14:paraId="0FE033C0" w14:textId="77777777" w:rsidR="00C2114C" w:rsidRPr="009F3B7B" w:rsidRDefault="00C2114C" w:rsidP="000E250F">
            <w:pPr>
              <w:widowControl w:val="0"/>
              <w:autoSpaceDE w:val="0"/>
              <w:autoSpaceDN w:val="0"/>
              <w:ind w:firstLine="0"/>
              <w:contextualSpacing/>
              <w:rPr>
                <w:rFonts w:eastAsia="Times New Roman" w:cs="Times New Roman"/>
                <w:sz w:val="20"/>
                <w:szCs w:val="20"/>
                <w:lang w:eastAsia="ru-RU"/>
              </w:rPr>
            </w:pPr>
            <w:r w:rsidRPr="009F3B7B">
              <w:rPr>
                <w:rFonts w:eastAsia="Times New Roman" w:cs="Times New Roman"/>
                <w:sz w:val="20"/>
                <w:szCs w:val="20"/>
                <w:lang w:eastAsia="ru-RU"/>
              </w:rPr>
              <w:t>Многоквартирные и жилые дома с централизованным холодным и горячим водоснабжением, водоотведением, оборудованные унитазами, раковинами, мойками, душем</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72DFA9C" w14:textId="77777777" w:rsidR="00C2114C" w:rsidRPr="009F3B7B" w:rsidRDefault="00C2114C" w:rsidP="000E250F">
            <w:pPr>
              <w:widowControl w:val="0"/>
              <w:autoSpaceDE w:val="0"/>
              <w:autoSpaceDN w:val="0"/>
              <w:ind w:firstLine="0"/>
              <w:contextualSpacing/>
              <w:rPr>
                <w:rFonts w:eastAsia="Times New Roman" w:cs="Times New Roman"/>
                <w:sz w:val="20"/>
                <w:szCs w:val="20"/>
                <w:lang w:eastAsia="ru-RU"/>
              </w:rPr>
            </w:pPr>
            <w:r w:rsidRPr="009F3B7B">
              <w:rPr>
                <w:rFonts w:eastAsia="Times New Roman" w:cs="Times New Roman"/>
                <w:sz w:val="20"/>
                <w:szCs w:val="20"/>
                <w:lang w:eastAsia="ru-RU"/>
              </w:rPr>
              <w:t>куб. метр в месяц на человека</w:t>
            </w:r>
          </w:p>
        </w:tc>
        <w:tc>
          <w:tcPr>
            <w:tcW w:w="1812" w:type="dxa"/>
            <w:tcBorders>
              <w:top w:val="single" w:sz="4" w:space="0" w:color="auto"/>
              <w:left w:val="single" w:sz="4" w:space="0" w:color="auto"/>
              <w:bottom w:val="single" w:sz="4" w:space="0" w:color="auto"/>
              <w:right w:val="single" w:sz="4" w:space="0" w:color="auto"/>
            </w:tcBorders>
            <w:vAlign w:val="center"/>
            <w:hideMark/>
          </w:tcPr>
          <w:p w14:paraId="29F3EC71"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3,74</w:t>
            </w:r>
          </w:p>
        </w:tc>
        <w:tc>
          <w:tcPr>
            <w:tcW w:w="1813" w:type="dxa"/>
            <w:tcBorders>
              <w:top w:val="single" w:sz="4" w:space="0" w:color="auto"/>
              <w:left w:val="single" w:sz="4" w:space="0" w:color="auto"/>
              <w:bottom w:val="single" w:sz="4" w:space="0" w:color="auto"/>
              <w:right w:val="single" w:sz="4" w:space="0" w:color="auto"/>
            </w:tcBorders>
            <w:vAlign w:val="center"/>
            <w:hideMark/>
          </w:tcPr>
          <w:p w14:paraId="0DC2869E"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2,62</w:t>
            </w:r>
          </w:p>
        </w:tc>
      </w:tr>
      <w:tr w:rsidR="00C2114C" w:rsidRPr="009F3B7B" w14:paraId="364FF957" w14:textId="77777777" w:rsidTr="00C2114C">
        <w:tc>
          <w:tcPr>
            <w:tcW w:w="568" w:type="dxa"/>
            <w:tcBorders>
              <w:top w:val="single" w:sz="4" w:space="0" w:color="auto"/>
              <w:left w:val="single" w:sz="4" w:space="0" w:color="auto"/>
              <w:bottom w:val="single" w:sz="4" w:space="0" w:color="auto"/>
              <w:right w:val="single" w:sz="4" w:space="0" w:color="auto"/>
            </w:tcBorders>
            <w:vAlign w:val="center"/>
            <w:hideMark/>
          </w:tcPr>
          <w:p w14:paraId="421ABB60"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6.</w:t>
            </w:r>
          </w:p>
        </w:tc>
        <w:tc>
          <w:tcPr>
            <w:tcW w:w="8146" w:type="dxa"/>
            <w:tcBorders>
              <w:top w:val="single" w:sz="4" w:space="0" w:color="auto"/>
              <w:left w:val="single" w:sz="4" w:space="0" w:color="auto"/>
              <w:bottom w:val="single" w:sz="4" w:space="0" w:color="auto"/>
              <w:right w:val="single" w:sz="4" w:space="0" w:color="auto"/>
            </w:tcBorders>
            <w:hideMark/>
          </w:tcPr>
          <w:p w14:paraId="169328B8" w14:textId="77777777" w:rsidR="00C2114C" w:rsidRPr="009F3B7B" w:rsidRDefault="00C2114C" w:rsidP="000E250F">
            <w:pPr>
              <w:widowControl w:val="0"/>
              <w:autoSpaceDE w:val="0"/>
              <w:autoSpaceDN w:val="0"/>
              <w:ind w:firstLine="0"/>
              <w:contextualSpacing/>
              <w:rPr>
                <w:rFonts w:eastAsia="Times New Roman" w:cs="Times New Roman"/>
                <w:sz w:val="20"/>
                <w:szCs w:val="20"/>
                <w:lang w:eastAsia="ru-RU"/>
              </w:rPr>
            </w:pPr>
            <w:r w:rsidRPr="009F3B7B">
              <w:rPr>
                <w:rFonts w:eastAsia="Times New Roman" w:cs="Times New Roman"/>
                <w:sz w:val="20"/>
                <w:szCs w:val="20"/>
                <w:lang w:eastAsia="ru-RU"/>
              </w:rPr>
              <w:t>Многоквартирные и жилые дома с централизованным холодным водоснабжением, водонагревателями, водоотведением, оборудованные унитазами, раковинами, мойками, душами и ваннами сидячими длиной 1200 мм с душем</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68DE254" w14:textId="77777777" w:rsidR="00C2114C" w:rsidRPr="009F3B7B" w:rsidRDefault="00C2114C" w:rsidP="000E250F">
            <w:pPr>
              <w:widowControl w:val="0"/>
              <w:autoSpaceDE w:val="0"/>
              <w:autoSpaceDN w:val="0"/>
              <w:ind w:firstLine="0"/>
              <w:contextualSpacing/>
              <w:rPr>
                <w:rFonts w:eastAsia="Times New Roman" w:cs="Times New Roman"/>
                <w:sz w:val="20"/>
                <w:szCs w:val="20"/>
                <w:lang w:eastAsia="ru-RU"/>
              </w:rPr>
            </w:pPr>
            <w:r w:rsidRPr="009F3B7B">
              <w:rPr>
                <w:rFonts w:eastAsia="Times New Roman" w:cs="Times New Roman"/>
                <w:sz w:val="20"/>
                <w:szCs w:val="20"/>
                <w:lang w:eastAsia="ru-RU"/>
              </w:rPr>
              <w:t>куб. метр в месяц на человека</w:t>
            </w:r>
          </w:p>
        </w:tc>
        <w:tc>
          <w:tcPr>
            <w:tcW w:w="1812" w:type="dxa"/>
            <w:tcBorders>
              <w:top w:val="single" w:sz="4" w:space="0" w:color="auto"/>
              <w:left w:val="single" w:sz="4" w:space="0" w:color="auto"/>
              <w:bottom w:val="single" w:sz="4" w:space="0" w:color="auto"/>
              <w:right w:val="single" w:sz="4" w:space="0" w:color="auto"/>
            </w:tcBorders>
            <w:vAlign w:val="center"/>
            <w:hideMark/>
          </w:tcPr>
          <w:p w14:paraId="2C306EEF"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7,36</w:t>
            </w:r>
          </w:p>
        </w:tc>
        <w:tc>
          <w:tcPr>
            <w:tcW w:w="1813" w:type="dxa"/>
            <w:tcBorders>
              <w:top w:val="single" w:sz="4" w:space="0" w:color="auto"/>
              <w:left w:val="single" w:sz="4" w:space="0" w:color="auto"/>
              <w:bottom w:val="single" w:sz="4" w:space="0" w:color="auto"/>
              <w:right w:val="single" w:sz="4" w:space="0" w:color="auto"/>
            </w:tcBorders>
            <w:vAlign w:val="center"/>
            <w:hideMark/>
          </w:tcPr>
          <w:p w14:paraId="591C8610"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X</w:t>
            </w:r>
          </w:p>
        </w:tc>
      </w:tr>
      <w:tr w:rsidR="00C2114C" w:rsidRPr="009F3B7B" w14:paraId="772105A5" w14:textId="77777777" w:rsidTr="00C2114C">
        <w:tc>
          <w:tcPr>
            <w:tcW w:w="568" w:type="dxa"/>
            <w:tcBorders>
              <w:top w:val="single" w:sz="4" w:space="0" w:color="auto"/>
              <w:left w:val="single" w:sz="4" w:space="0" w:color="auto"/>
              <w:bottom w:val="single" w:sz="4" w:space="0" w:color="auto"/>
              <w:right w:val="single" w:sz="4" w:space="0" w:color="auto"/>
            </w:tcBorders>
            <w:vAlign w:val="center"/>
            <w:hideMark/>
          </w:tcPr>
          <w:p w14:paraId="351D5D2A"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7.</w:t>
            </w:r>
          </w:p>
        </w:tc>
        <w:tc>
          <w:tcPr>
            <w:tcW w:w="8146" w:type="dxa"/>
            <w:tcBorders>
              <w:top w:val="single" w:sz="4" w:space="0" w:color="auto"/>
              <w:left w:val="single" w:sz="4" w:space="0" w:color="auto"/>
              <w:bottom w:val="single" w:sz="4" w:space="0" w:color="auto"/>
              <w:right w:val="single" w:sz="4" w:space="0" w:color="auto"/>
            </w:tcBorders>
            <w:hideMark/>
          </w:tcPr>
          <w:p w14:paraId="428BF6F0" w14:textId="77777777" w:rsidR="00C2114C" w:rsidRPr="009F3B7B" w:rsidRDefault="00C2114C" w:rsidP="000E250F">
            <w:pPr>
              <w:widowControl w:val="0"/>
              <w:autoSpaceDE w:val="0"/>
              <w:autoSpaceDN w:val="0"/>
              <w:ind w:firstLine="0"/>
              <w:contextualSpacing/>
              <w:rPr>
                <w:rFonts w:eastAsia="Times New Roman" w:cs="Times New Roman"/>
                <w:sz w:val="20"/>
                <w:szCs w:val="20"/>
                <w:lang w:eastAsia="ru-RU"/>
              </w:rPr>
            </w:pPr>
            <w:r w:rsidRPr="009F3B7B">
              <w:rPr>
                <w:rFonts w:eastAsia="Times New Roman" w:cs="Times New Roman"/>
                <w:sz w:val="20"/>
                <w:szCs w:val="20"/>
                <w:lang w:eastAsia="ru-RU"/>
              </w:rPr>
              <w:t>Многоквартирные и жилые дома с централизованным холодным водоснабжением, водонагревателями, водоотведением, оборудованные унитазами, раковинами, мойками, душами и ваннами длиной 1500 - 1550 мм с душем</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E8D377F" w14:textId="77777777" w:rsidR="00C2114C" w:rsidRPr="009F3B7B" w:rsidRDefault="00C2114C" w:rsidP="000E250F">
            <w:pPr>
              <w:widowControl w:val="0"/>
              <w:autoSpaceDE w:val="0"/>
              <w:autoSpaceDN w:val="0"/>
              <w:ind w:firstLine="0"/>
              <w:contextualSpacing/>
              <w:rPr>
                <w:rFonts w:eastAsia="Times New Roman" w:cs="Times New Roman"/>
                <w:sz w:val="20"/>
                <w:szCs w:val="20"/>
                <w:lang w:eastAsia="ru-RU"/>
              </w:rPr>
            </w:pPr>
            <w:r w:rsidRPr="009F3B7B">
              <w:rPr>
                <w:rFonts w:eastAsia="Times New Roman" w:cs="Times New Roman"/>
                <w:sz w:val="20"/>
                <w:szCs w:val="20"/>
                <w:lang w:eastAsia="ru-RU"/>
              </w:rPr>
              <w:t>куб. метр в месяц на человека</w:t>
            </w:r>
          </w:p>
        </w:tc>
        <w:tc>
          <w:tcPr>
            <w:tcW w:w="1812" w:type="dxa"/>
            <w:tcBorders>
              <w:top w:val="single" w:sz="4" w:space="0" w:color="auto"/>
              <w:left w:val="single" w:sz="4" w:space="0" w:color="auto"/>
              <w:bottom w:val="single" w:sz="4" w:space="0" w:color="auto"/>
              <w:right w:val="single" w:sz="4" w:space="0" w:color="auto"/>
            </w:tcBorders>
            <w:vAlign w:val="center"/>
            <w:hideMark/>
          </w:tcPr>
          <w:p w14:paraId="5A96C29A"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7,46</w:t>
            </w:r>
          </w:p>
        </w:tc>
        <w:tc>
          <w:tcPr>
            <w:tcW w:w="1813" w:type="dxa"/>
            <w:tcBorders>
              <w:top w:val="single" w:sz="4" w:space="0" w:color="auto"/>
              <w:left w:val="single" w:sz="4" w:space="0" w:color="auto"/>
              <w:bottom w:val="single" w:sz="4" w:space="0" w:color="auto"/>
              <w:right w:val="single" w:sz="4" w:space="0" w:color="auto"/>
            </w:tcBorders>
            <w:vAlign w:val="center"/>
            <w:hideMark/>
          </w:tcPr>
          <w:p w14:paraId="64B46203"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X</w:t>
            </w:r>
          </w:p>
        </w:tc>
      </w:tr>
      <w:tr w:rsidR="00C2114C" w:rsidRPr="009F3B7B" w14:paraId="4A8CB4D1" w14:textId="77777777" w:rsidTr="00C2114C">
        <w:tc>
          <w:tcPr>
            <w:tcW w:w="568" w:type="dxa"/>
            <w:tcBorders>
              <w:top w:val="single" w:sz="4" w:space="0" w:color="auto"/>
              <w:left w:val="single" w:sz="4" w:space="0" w:color="auto"/>
              <w:bottom w:val="single" w:sz="4" w:space="0" w:color="auto"/>
              <w:right w:val="single" w:sz="4" w:space="0" w:color="auto"/>
            </w:tcBorders>
            <w:vAlign w:val="center"/>
            <w:hideMark/>
          </w:tcPr>
          <w:p w14:paraId="48E2951C"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8.</w:t>
            </w:r>
          </w:p>
        </w:tc>
        <w:tc>
          <w:tcPr>
            <w:tcW w:w="8146" w:type="dxa"/>
            <w:tcBorders>
              <w:top w:val="single" w:sz="4" w:space="0" w:color="auto"/>
              <w:left w:val="single" w:sz="4" w:space="0" w:color="auto"/>
              <w:bottom w:val="single" w:sz="4" w:space="0" w:color="auto"/>
              <w:right w:val="single" w:sz="4" w:space="0" w:color="auto"/>
            </w:tcBorders>
            <w:hideMark/>
          </w:tcPr>
          <w:p w14:paraId="377F2AEA" w14:textId="77777777" w:rsidR="00C2114C" w:rsidRPr="009F3B7B" w:rsidRDefault="00C2114C" w:rsidP="000E250F">
            <w:pPr>
              <w:widowControl w:val="0"/>
              <w:autoSpaceDE w:val="0"/>
              <w:autoSpaceDN w:val="0"/>
              <w:ind w:firstLine="0"/>
              <w:contextualSpacing/>
              <w:rPr>
                <w:rFonts w:eastAsia="Times New Roman" w:cs="Times New Roman"/>
                <w:sz w:val="20"/>
                <w:szCs w:val="20"/>
                <w:lang w:eastAsia="ru-RU"/>
              </w:rPr>
            </w:pPr>
            <w:r w:rsidRPr="009F3B7B">
              <w:rPr>
                <w:rFonts w:eastAsia="Times New Roman" w:cs="Times New Roman"/>
                <w:sz w:val="20"/>
                <w:szCs w:val="20"/>
                <w:lang w:eastAsia="ru-RU"/>
              </w:rPr>
              <w:t xml:space="preserve">Многоквартирные и жилые дома с централизованным холодным водоснабжением, </w:t>
            </w:r>
            <w:r w:rsidRPr="009F3B7B">
              <w:rPr>
                <w:rFonts w:eastAsia="Times New Roman" w:cs="Times New Roman"/>
                <w:sz w:val="20"/>
                <w:szCs w:val="20"/>
                <w:lang w:eastAsia="ru-RU"/>
              </w:rPr>
              <w:lastRenderedPageBreak/>
              <w:t>водонагревателями, водоотведением, оборудованные унитазами, раковинами, мойками, душами и ваннами длиной 1650 - 1700 мм с душем</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49E2163" w14:textId="77777777" w:rsidR="00C2114C" w:rsidRPr="009F3B7B" w:rsidRDefault="00C2114C" w:rsidP="000E250F">
            <w:pPr>
              <w:widowControl w:val="0"/>
              <w:autoSpaceDE w:val="0"/>
              <w:autoSpaceDN w:val="0"/>
              <w:ind w:firstLine="0"/>
              <w:contextualSpacing/>
              <w:rPr>
                <w:rFonts w:eastAsia="Times New Roman" w:cs="Times New Roman"/>
                <w:sz w:val="20"/>
                <w:szCs w:val="20"/>
                <w:lang w:eastAsia="ru-RU"/>
              </w:rPr>
            </w:pPr>
            <w:r w:rsidRPr="009F3B7B">
              <w:rPr>
                <w:rFonts w:eastAsia="Times New Roman" w:cs="Times New Roman"/>
                <w:sz w:val="20"/>
                <w:szCs w:val="20"/>
                <w:lang w:eastAsia="ru-RU"/>
              </w:rPr>
              <w:lastRenderedPageBreak/>
              <w:t xml:space="preserve">куб. метр в месяц на </w:t>
            </w:r>
            <w:r w:rsidRPr="009F3B7B">
              <w:rPr>
                <w:rFonts w:eastAsia="Times New Roman" w:cs="Times New Roman"/>
                <w:sz w:val="20"/>
                <w:szCs w:val="20"/>
                <w:lang w:eastAsia="ru-RU"/>
              </w:rPr>
              <w:lastRenderedPageBreak/>
              <w:t>человека</w:t>
            </w:r>
          </w:p>
        </w:tc>
        <w:tc>
          <w:tcPr>
            <w:tcW w:w="1812" w:type="dxa"/>
            <w:tcBorders>
              <w:top w:val="single" w:sz="4" w:space="0" w:color="auto"/>
              <w:left w:val="single" w:sz="4" w:space="0" w:color="auto"/>
              <w:bottom w:val="single" w:sz="4" w:space="0" w:color="auto"/>
              <w:right w:val="single" w:sz="4" w:space="0" w:color="auto"/>
            </w:tcBorders>
            <w:vAlign w:val="center"/>
            <w:hideMark/>
          </w:tcPr>
          <w:p w14:paraId="6173864A"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lastRenderedPageBreak/>
              <w:t>7,56</w:t>
            </w:r>
          </w:p>
        </w:tc>
        <w:tc>
          <w:tcPr>
            <w:tcW w:w="1813" w:type="dxa"/>
            <w:tcBorders>
              <w:top w:val="single" w:sz="4" w:space="0" w:color="auto"/>
              <w:left w:val="single" w:sz="4" w:space="0" w:color="auto"/>
              <w:bottom w:val="single" w:sz="4" w:space="0" w:color="auto"/>
              <w:right w:val="single" w:sz="4" w:space="0" w:color="auto"/>
            </w:tcBorders>
            <w:vAlign w:val="center"/>
            <w:hideMark/>
          </w:tcPr>
          <w:p w14:paraId="27F3AEFC"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X</w:t>
            </w:r>
          </w:p>
        </w:tc>
      </w:tr>
      <w:tr w:rsidR="00C2114C" w:rsidRPr="009F3B7B" w14:paraId="6CB3BDD7" w14:textId="77777777" w:rsidTr="00C2114C">
        <w:tc>
          <w:tcPr>
            <w:tcW w:w="568" w:type="dxa"/>
            <w:tcBorders>
              <w:top w:val="single" w:sz="4" w:space="0" w:color="auto"/>
              <w:left w:val="single" w:sz="4" w:space="0" w:color="auto"/>
              <w:bottom w:val="single" w:sz="4" w:space="0" w:color="auto"/>
              <w:right w:val="single" w:sz="4" w:space="0" w:color="auto"/>
            </w:tcBorders>
            <w:vAlign w:val="center"/>
            <w:hideMark/>
          </w:tcPr>
          <w:p w14:paraId="13018368"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lastRenderedPageBreak/>
              <w:t>9.</w:t>
            </w:r>
          </w:p>
        </w:tc>
        <w:tc>
          <w:tcPr>
            <w:tcW w:w="8146" w:type="dxa"/>
            <w:tcBorders>
              <w:top w:val="single" w:sz="4" w:space="0" w:color="auto"/>
              <w:left w:val="single" w:sz="4" w:space="0" w:color="auto"/>
              <w:bottom w:val="single" w:sz="4" w:space="0" w:color="auto"/>
              <w:right w:val="single" w:sz="4" w:space="0" w:color="auto"/>
            </w:tcBorders>
            <w:hideMark/>
          </w:tcPr>
          <w:p w14:paraId="3C1AD937" w14:textId="77777777" w:rsidR="00C2114C" w:rsidRPr="009F3B7B" w:rsidRDefault="00C2114C" w:rsidP="000E250F">
            <w:pPr>
              <w:widowControl w:val="0"/>
              <w:autoSpaceDE w:val="0"/>
              <w:autoSpaceDN w:val="0"/>
              <w:ind w:firstLine="0"/>
              <w:contextualSpacing/>
              <w:rPr>
                <w:rFonts w:eastAsia="Times New Roman" w:cs="Times New Roman"/>
                <w:sz w:val="20"/>
                <w:szCs w:val="20"/>
                <w:lang w:eastAsia="ru-RU"/>
              </w:rPr>
            </w:pPr>
            <w:r w:rsidRPr="009F3B7B">
              <w:rPr>
                <w:rFonts w:eastAsia="Times New Roman" w:cs="Times New Roman"/>
                <w:sz w:val="20"/>
                <w:szCs w:val="20"/>
                <w:lang w:eastAsia="ru-RU"/>
              </w:rPr>
              <w:t>Многоквартирные и жилые дома с централизованным холодным водоснабжением, водонагревателями, водоотведением, оборудованные унитазами, раковинами, мойками, душами и ваннами без душа</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D0BE1CD" w14:textId="77777777" w:rsidR="00C2114C" w:rsidRPr="009F3B7B" w:rsidRDefault="00C2114C" w:rsidP="000E250F">
            <w:pPr>
              <w:widowControl w:val="0"/>
              <w:autoSpaceDE w:val="0"/>
              <w:autoSpaceDN w:val="0"/>
              <w:ind w:firstLine="0"/>
              <w:contextualSpacing/>
              <w:rPr>
                <w:rFonts w:eastAsia="Times New Roman" w:cs="Times New Roman"/>
                <w:sz w:val="20"/>
                <w:szCs w:val="20"/>
                <w:lang w:eastAsia="ru-RU"/>
              </w:rPr>
            </w:pPr>
            <w:r w:rsidRPr="009F3B7B">
              <w:rPr>
                <w:rFonts w:eastAsia="Times New Roman" w:cs="Times New Roman"/>
                <w:sz w:val="20"/>
                <w:szCs w:val="20"/>
                <w:lang w:eastAsia="ru-RU"/>
              </w:rPr>
              <w:t>куб. метр в месяц на человека</w:t>
            </w:r>
          </w:p>
        </w:tc>
        <w:tc>
          <w:tcPr>
            <w:tcW w:w="1812" w:type="dxa"/>
            <w:tcBorders>
              <w:top w:val="single" w:sz="4" w:space="0" w:color="auto"/>
              <w:left w:val="single" w:sz="4" w:space="0" w:color="auto"/>
              <w:bottom w:val="single" w:sz="4" w:space="0" w:color="auto"/>
              <w:right w:val="single" w:sz="4" w:space="0" w:color="auto"/>
            </w:tcBorders>
            <w:vAlign w:val="center"/>
            <w:hideMark/>
          </w:tcPr>
          <w:p w14:paraId="7BE278F8"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7,16</w:t>
            </w:r>
          </w:p>
        </w:tc>
        <w:tc>
          <w:tcPr>
            <w:tcW w:w="1813" w:type="dxa"/>
            <w:tcBorders>
              <w:top w:val="single" w:sz="4" w:space="0" w:color="auto"/>
              <w:left w:val="single" w:sz="4" w:space="0" w:color="auto"/>
              <w:bottom w:val="single" w:sz="4" w:space="0" w:color="auto"/>
              <w:right w:val="single" w:sz="4" w:space="0" w:color="auto"/>
            </w:tcBorders>
            <w:vAlign w:val="center"/>
            <w:hideMark/>
          </w:tcPr>
          <w:p w14:paraId="3A47B9E8"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X</w:t>
            </w:r>
          </w:p>
        </w:tc>
      </w:tr>
      <w:tr w:rsidR="00C2114C" w:rsidRPr="009F3B7B" w14:paraId="3D01AA68" w14:textId="77777777" w:rsidTr="00C2114C">
        <w:tc>
          <w:tcPr>
            <w:tcW w:w="568" w:type="dxa"/>
            <w:tcBorders>
              <w:top w:val="single" w:sz="4" w:space="0" w:color="auto"/>
              <w:left w:val="single" w:sz="4" w:space="0" w:color="auto"/>
              <w:bottom w:val="single" w:sz="4" w:space="0" w:color="auto"/>
              <w:right w:val="single" w:sz="4" w:space="0" w:color="auto"/>
            </w:tcBorders>
            <w:vAlign w:val="center"/>
            <w:hideMark/>
          </w:tcPr>
          <w:p w14:paraId="4686C2A9"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10.</w:t>
            </w:r>
          </w:p>
        </w:tc>
        <w:tc>
          <w:tcPr>
            <w:tcW w:w="8146" w:type="dxa"/>
            <w:tcBorders>
              <w:top w:val="single" w:sz="4" w:space="0" w:color="auto"/>
              <w:left w:val="single" w:sz="4" w:space="0" w:color="auto"/>
              <w:bottom w:val="single" w:sz="4" w:space="0" w:color="auto"/>
              <w:right w:val="single" w:sz="4" w:space="0" w:color="auto"/>
            </w:tcBorders>
            <w:hideMark/>
          </w:tcPr>
          <w:p w14:paraId="3AE6BA44" w14:textId="77777777" w:rsidR="00C2114C" w:rsidRPr="009F3B7B" w:rsidRDefault="00C2114C" w:rsidP="000E250F">
            <w:pPr>
              <w:widowControl w:val="0"/>
              <w:autoSpaceDE w:val="0"/>
              <w:autoSpaceDN w:val="0"/>
              <w:ind w:firstLine="0"/>
              <w:contextualSpacing/>
              <w:rPr>
                <w:rFonts w:eastAsia="Times New Roman" w:cs="Times New Roman"/>
                <w:sz w:val="20"/>
                <w:szCs w:val="20"/>
                <w:lang w:eastAsia="ru-RU"/>
              </w:rPr>
            </w:pPr>
            <w:r w:rsidRPr="009F3B7B">
              <w:rPr>
                <w:rFonts w:eastAsia="Times New Roman" w:cs="Times New Roman"/>
                <w:sz w:val="20"/>
                <w:szCs w:val="20"/>
                <w:lang w:eastAsia="ru-RU"/>
              </w:rPr>
              <w:t>Многоквартирные и жилые дома с централизованным холодным водоснабжением, водонагревателями, водоотведением, оборудованные унитазами, раковинами, мойками, душами</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084999F" w14:textId="77777777" w:rsidR="00C2114C" w:rsidRPr="009F3B7B" w:rsidRDefault="00C2114C" w:rsidP="000E250F">
            <w:pPr>
              <w:widowControl w:val="0"/>
              <w:autoSpaceDE w:val="0"/>
              <w:autoSpaceDN w:val="0"/>
              <w:ind w:firstLine="0"/>
              <w:contextualSpacing/>
              <w:rPr>
                <w:rFonts w:eastAsia="Times New Roman" w:cs="Times New Roman"/>
                <w:sz w:val="20"/>
                <w:szCs w:val="20"/>
                <w:lang w:eastAsia="ru-RU"/>
              </w:rPr>
            </w:pPr>
            <w:r w:rsidRPr="009F3B7B">
              <w:rPr>
                <w:rFonts w:eastAsia="Times New Roman" w:cs="Times New Roman"/>
                <w:sz w:val="20"/>
                <w:szCs w:val="20"/>
                <w:lang w:eastAsia="ru-RU"/>
              </w:rPr>
              <w:t>куб. метр в месяц на человека</w:t>
            </w:r>
          </w:p>
        </w:tc>
        <w:tc>
          <w:tcPr>
            <w:tcW w:w="1812" w:type="dxa"/>
            <w:tcBorders>
              <w:top w:val="single" w:sz="4" w:space="0" w:color="auto"/>
              <w:left w:val="single" w:sz="4" w:space="0" w:color="auto"/>
              <w:bottom w:val="single" w:sz="4" w:space="0" w:color="auto"/>
              <w:right w:val="single" w:sz="4" w:space="0" w:color="auto"/>
            </w:tcBorders>
            <w:vAlign w:val="center"/>
            <w:hideMark/>
          </w:tcPr>
          <w:p w14:paraId="3A063736"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6,36</w:t>
            </w:r>
          </w:p>
        </w:tc>
        <w:tc>
          <w:tcPr>
            <w:tcW w:w="1813" w:type="dxa"/>
            <w:tcBorders>
              <w:top w:val="single" w:sz="4" w:space="0" w:color="auto"/>
              <w:left w:val="single" w:sz="4" w:space="0" w:color="auto"/>
              <w:bottom w:val="single" w:sz="4" w:space="0" w:color="auto"/>
              <w:right w:val="single" w:sz="4" w:space="0" w:color="auto"/>
            </w:tcBorders>
            <w:vAlign w:val="center"/>
            <w:hideMark/>
          </w:tcPr>
          <w:p w14:paraId="1B80F347"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X</w:t>
            </w:r>
          </w:p>
        </w:tc>
      </w:tr>
      <w:tr w:rsidR="00C2114C" w:rsidRPr="009F3B7B" w14:paraId="0A8E2602" w14:textId="77777777" w:rsidTr="00C2114C">
        <w:tc>
          <w:tcPr>
            <w:tcW w:w="568" w:type="dxa"/>
            <w:tcBorders>
              <w:top w:val="single" w:sz="4" w:space="0" w:color="auto"/>
              <w:left w:val="single" w:sz="4" w:space="0" w:color="auto"/>
              <w:bottom w:val="single" w:sz="4" w:space="0" w:color="auto"/>
              <w:right w:val="single" w:sz="4" w:space="0" w:color="auto"/>
            </w:tcBorders>
            <w:vAlign w:val="center"/>
            <w:hideMark/>
          </w:tcPr>
          <w:p w14:paraId="03F339CB"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11.</w:t>
            </w:r>
          </w:p>
        </w:tc>
        <w:tc>
          <w:tcPr>
            <w:tcW w:w="8146" w:type="dxa"/>
            <w:tcBorders>
              <w:top w:val="single" w:sz="4" w:space="0" w:color="auto"/>
              <w:left w:val="single" w:sz="4" w:space="0" w:color="auto"/>
              <w:bottom w:val="single" w:sz="4" w:space="0" w:color="auto"/>
              <w:right w:val="single" w:sz="4" w:space="0" w:color="auto"/>
            </w:tcBorders>
            <w:hideMark/>
          </w:tcPr>
          <w:p w14:paraId="24FCC457" w14:textId="77777777" w:rsidR="00C2114C" w:rsidRPr="009F3B7B" w:rsidRDefault="00C2114C" w:rsidP="000E250F">
            <w:pPr>
              <w:widowControl w:val="0"/>
              <w:autoSpaceDE w:val="0"/>
              <w:autoSpaceDN w:val="0"/>
              <w:ind w:firstLine="0"/>
              <w:contextualSpacing/>
              <w:rPr>
                <w:rFonts w:eastAsia="Times New Roman" w:cs="Times New Roman"/>
                <w:sz w:val="20"/>
                <w:szCs w:val="20"/>
                <w:lang w:eastAsia="ru-RU"/>
              </w:rPr>
            </w:pPr>
            <w:r w:rsidRPr="009F3B7B">
              <w:rPr>
                <w:rFonts w:eastAsia="Times New Roman" w:cs="Times New Roman"/>
                <w:sz w:val="20"/>
                <w:szCs w:val="20"/>
                <w:lang w:eastAsia="ru-RU"/>
              </w:rPr>
              <w:t>Многоквартирные и жилые дома без водонагревателей с водопроводом и канализацией, оборудованные раковинами, мойками и унитазами</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004FBCD" w14:textId="77777777" w:rsidR="00C2114C" w:rsidRPr="009F3B7B" w:rsidRDefault="00C2114C" w:rsidP="000E250F">
            <w:pPr>
              <w:widowControl w:val="0"/>
              <w:autoSpaceDE w:val="0"/>
              <w:autoSpaceDN w:val="0"/>
              <w:ind w:firstLine="0"/>
              <w:contextualSpacing/>
              <w:rPr>
                <w:rFonts w:eastAsia="Times New Roman" w:cs="Times New Roman"/>
                <w:sz w:val="20"/>
                <w:szCs w:val="20"/>
                <w:lang w:eastAsia="ru-RU"/>
              </w:rPr>
            </w:pPr>
            <w:r w:rsidRPr="009F3B7B">
              <w:rPr>
                <w:rFonts w:eastAsia="Times New Roman" w:cs="Times New Roman"/>
                <w:sz w:val="20"/>
                <w:szCs w:val="20"/>
                <w:lang w:eastAsia="ru-RU"/>
              </w:rPr>
              <w:t>куб. метр в месяц на человека</w:t>
            </w:r>
          </w:p>
        </w:tc>
        <w:tc>
          <w:tcPr>
            <w:tcW w:w="1812" w:type="dxa"/>
            <w:tcBorders>
              <w:top w:val="single" w:sz="4" w:space="0" w:color="auto"/>
              <w:left w:val="single" w:sz="4" w:space="0" w:color="auto"/>
              <w:bottom w:val="single" w:sz="4" w:space="0" w:color="auto"/>
              <w:right w:val="single" w:sz="4" w:space="0" w:color="auto"/>
            </w:tcBorders>
            <w:vAlign w:val="center"/>
            <w:hideMark/>
          </w:tcPr>
          <w:p w14:paraId="2A3C91CF"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3,86</w:t>
            </w:r>
          </w:p>
        </w:tc>
        <w:tc>
          <w:tcPr>
            <w:tcW w:w="1813" w:type="dxa"/>
            <w:tcBorders>
              <w:top w:val="single" w:sz="4" w:space="0" w:color="auto"/>
              <w:left w:val="single" w:sz="4" w:space="0" w:color="auto"/>
              <w:bottom w:val="single" w:sz="4" w:space="0" w:color="auto"/>
              <w:right w:val="single" w:sz="4" w:space="0" w:color="auto"/>
            </w:tcBorders>
            <w:vAlign w:val="center"/>
            <w:hideMark/>
          </w:tcPr>
          <w:p w14:paraId="70B27DB9"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X</w:t>
            </w:r>
          </w:p>
        </w:tc>
      </w:tr>
      <w:tr w:rsidR="00C2114C" w:rsidRPr="009F3B7B" w14:paraId="06CA4896" w14:textId="77777777" w:rsidTr="00C2114C">
        <w:tc>
          <w:tcPr>
            <w:tcW w:w="568" w:type="dxa"/>
            <w:tcBorders>
              <w:top w:val="single" w:sz="4" w:space="0" w:color="auto"/>
              <w:left w:val="single" w:sz="4" w:space="0" w:color="auto"/>
              <w:bottom w:val="single" w:sz="4" w:space="0" w:color="auto"/>
              <w:right w:val="single" w:sz="4" w:space="0" w:color="auto"/>
            </w:tcBorders>
            <w:vAlign w:val="center"/>
            <w:hideMark/>
          </w:tcPr>
          <w:p w14:paraId="0A54E1B0"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12.</w:t>
            </w:r>
          </w:p>
        </w:tc>
        <w:tc>
          <w:tcPr>
            <w:tcW w:w="8146" w:type="dxa"/>
            <w:tcBorders>
              <w:top w:val="single" w:sz="4" w:space="0" w:color="auto"/>
              <w:left w:val="single" w:sz="4" w:space="0" w:color="auto"/>
              <w:bottom w:val="single" w:sz="4" w:space="0" w:color="auto"/>
              <w:right w:val="single" w:sz="4" w:space="0" w:color="auto"/>
            </w:tcBorders>
            <w:hideMark/>
          </w:tcPr>
          <w:p w14:paraId="7562D0EF" w14:textId="77777777" w:rsidR="00C2114C" w:rsidRPr="009F3B7B" w:rsidRDefault="00C2114C" w:rsidP="000E250F">
            <w:pPr>
              <w:widowControl w:val="0"/>
              <w:autoSpaceDE w:val="0"/>
              <w:autoSpaceDN w:val="0"/>
              <w:ind w:firstLine="0"/>
              <w:contextualSpacing/>
              <w:rPr>
                <w:rFonts w:eastAsia="Times New Roman" w:cs="Times New Roman"/>
                <w:sz w:val="20"/>
                <w:szCs w:val="20"/>
                <w:lang w:eastAsia="ru-RU"/>
              </w:rPr>
            </w:pPr>
            <w:r w:rsidRPr="009F3B7B">
              <w:rPr>
                <w:rFonts w:eastAsia="Times New Roman" w:cs="Times New Roman"/>
                <w:sz w:val="20"/>
                <w:szCs w:val="20"/>
                <w:lang w:eastAsia="ru-RU"/>
              </w:rPr>
              <w:t>Многоквартирные и жилые дома без водонагревателей с централизованным холодным водоснабжением и водоотведением, оборудованные раковинами и мойками</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AF66346" w14:textId="77777777" w:rsidR="00C2114C" w:rsidRPr="009F3B7B" w:rsidRDefault="00C2114C" w:rsidP="000E250F">
            <w:pPr>
              <w:widowControl w:val="0"/>
              <w:autoSpaceDE w:val="0"/>
              <w:autoSpaceDN w:val="0"/>
              <w:ind w:firstLine="0"/>
              <w:contextualSpacing/>
              <w:rPr>
                <w:rFonts w:eastAsia="Times New Roman" w:cs="Times New Roman"/>
                <w:sz w:val="20"/>
                <w:szCs w:val="20"/>
                <w:lang w:eastAsia="ru-RU"/>
              </w:rPr>
            </w:pPr>
            <w:r w:rsidRPr="009F3B7B">
              <w:rPr>
                <w:rFonts w:eastAsia="Times New Roman" w:cs="Times New Roman"/>
                <w:sz w:val="20"/>
                <w:szCs w:val="20"/>
                <w:lang w:eastAsia="ru-RU"/>
              </w:rPr>
              <w:t>куб. метр в месяц на человека</w:t>
            </w:r>
          </w:p>
        </w:tc>
        <w:tc>
          <w:tcPr>
            <w:tcW w:w="1812" w:type="dxa"/>
            <w:tcBorders>
              <w:top w:val="single" w:sz="4" w:space="0" w:color="auto"/>
              <w:left w:val="single" w:sz="4" w:space="0" w:color="auto"/>
              <w:bottom w:val="single" w:sz="4" w:space="0" w:color="auto"/>
              <w:right w:val="single" w:sz="4" w:space="0" w:color="auto"/>
            </w:tcBorders>
            <w:vAlign w:val="center"/>
            <w:hideMark/>
          </w:tcPr>
          <w:p w14:paraId="094B576A"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3,15</w:t>
            </w:r>
          </w:p>
        </w:tc>
        <w:tc>
          <w:tcPr>
            <w:tcW w:w="1813" w:type="dxa"/>
            <w:tcBorders>
              <w:top w:val="single" w:sz="4" w:space="0" w:color="auto"/>
              <w:left w:val="single" w:sz="4" w:space="0" w:color="auto"/>
              <w:bottom w:val="single" w:sz="4" w:space="0" w:color="auto"/>
              <w:right w:val="single" w:sz="4" w:space="0" w:color="auto"/>
            </w:tcBorders>
            <w:vAlign w:val="center"/>
            <w:hideMark/>
          </w:tcPr>
          <w:p w14:paraId="2A652F09"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X</w:t>
            </w:r>
          </w:p>
        </w:tc>
      </w:tr>
      <w:tr w:rsidR="00C2114C" w:rsidRPr="009F3B7B" w14:paraId="48C36614" w14:textId="77777777" w:rsidTr="00C2114C">
        <w:tc>
          <w:tcPr>
            <w:tcW w:w="568" w:type="dxa"/>
            <w:tcBorders>
              <w:top w:val="single" w:sz="4" w:space="0" w:color="auto"/>
              <w:left w:val="single" w:sz="4" w:space="0" w:color="auto"/>
              <w:bottom w:val="single" w:sz="4" w:space="0" w:color="auto"/>
              <w:right w:val="single" w:sz="4" w:space="0" w:color="auto"/>
            </w:tcBorders>
            <w:vAlign w:val="center"/>
            <w:hideMark/>
          </w:tcPr>
          <w:p w14:paraId="194F4D94"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13.</w:t>
            </w:r>
          </w:p>
        </w:tc>
        <w:tc>
          <w:tcPr>
            <w:tcW w:w="8146" w:type="dxa"/>
            <w:tcBorders>
              <w:top w:val="single" w:sz="4" w:space="0" w:color="auto"/>
              <w:left w:val="single" w:sz="4" w:space="0" w:color="auto"/>
              <w:bottom w:val="single" w:sz="4" w:space="0" w:color="auto"/>
              <w:right w:val="single" w:sz="4" w:space="0" w:color="auto"/>
            </w:tcBorders>
            <w:hideMark/>
          </w:tcPr>
          <w:p w14:paraId="125FEB41" w14:textId="77777777" w:rsidR="00C2114C" w:rsidRPr="009F3B7B" w:rsidRDefault="00C2114C" w:rsidP="000E250F">
            <w:pPr>
              <w:widowControl w:val="0"/>
              <w:autoSpaceDE w:val="0"/>
              <w:autoSpaceDN w:val="0"/>
              <w:ind w:firstLine="0"/>
              <w:contextualSpacing/>
              <w:rPr>
                <w:rFonts w:eastAsia="Times New Roman" w:cs="Times New Roman"/>
                <w:sz w:val="20"/>
                <w:szCs w:val="20"/>
                <w:lang w:eastAsia="ru-RU"/>
              </w:rPr>
            </w:pPr>
            <w:r w:rsidRPr="009F3B7B">
              <w:rPr>
                <w:rFonts w:eastAsia="Times New Roman" w:cs="Times New Roman"/>
                <w:sz w:val="20"/>
                <w:szCs w:val="20"/>
                <w:lang w:eastAsia="ru-RU"/>
              </w:rPr>
              <w:t>Многоквартирные и жилые дома с централизованным холодным водоснабжением, без централизованного водоотведения, оборудованные умывальниками, мойками, унитазами, ваннами, душами</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4D0D0D8" w14:textId="77777777" w:rsidR="00C2114C" w:rsidRPr="009F3B7B" w:rsidRDefault="00C2114C" w:rsidP="000E250F">
            <w:pPr>
              <w:widowControl w:val="0"/>
              <w:autoSpaceDE w:val="0"/>
              <w:autoSpaceDN w:val="0"/>
              <w:ind w:firstLine="0"/>
              <w:contextualSpacing/>
              <w:rPr>
                <w:rFonts w:eastAsia="Times New Roman" w:cs="Times New Roman"/>
                <w:sz w:val="20"/>
                <w:szCs w:val="20"/>
                <w:lang w:eastAsia="ru-RU"/>
              </w:rPr>
            </w:pPr>
            <w:r w:rsidRPr="009F3B7B">
              <w:rPr>
                <w:rFonts w:eastAsia="Times New Roman" w:cs="Times New Roman"/>
                <w:sz w:val="20"/>
                <w:szCs w:val="20"/>
                <w:lang w:eastAsia="ru-RU"/>
              </w:rPr>
              <w:t>куб. метр в месяц на человека</w:t>
            </w:r>
          </w:p>
        </w:tc>
        <w:tc>
          <w:tcPr>
            <w:tcW w:w="1812" w:type="dxa"/>
            <w:tcBorders>
              <w:top w:val="single" w:sz="4" w:space="0" w:color="auto"/>
              <w:left w:val="single" w:sz="4" w:space="0" w:color="auto"/>
              <w:bottom w:val="single" w:sz="4" w:space="0" w:color="auto"/>
              <w:right w:val="single" w:sz="4" w:space="0" w:color="auto"/>
            </w:tcBorders>
            <w:vAlign w:val="center"/>
            <w:hideMark/>
          </w:tcPr>
          <w:p w14:paraId="59E892BC"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5,02</w:t>
            </w:r>
          </w:p>
        </w:tc>
        <w:tc>
          <w:tcPr>
            <w:tcW w:w="1813" w:type="dxa"/>
            <w:tcBorders>
              <w:top w:val="single" w:sz="4" w:space="0" w:color="auto"/>
              <w:left w:val="single" w:sz="4" w:space="0" w:color="auto"/>
              <w:bottom w:val="single" w:sz="4" w:space="0" w:color="auto"/>
              <w:right w:val="single" w:sz="4" w:space="0" w:color="auto"/>
            </w:tcBorders>
            <w:vAlign w:val="center"/>
            <w:hideMark/>
          </w:tcPr>
          <w:p w14:paraId="4A520CD7"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X</w:t>
            </w:r>
          </w:p>
        </w:tc>
      </w:tr>
      <w:tr w:rsidR="00C2114C" w:rsidRPr="009F3B7B" w14:paraId="0B7494AA" w14:textId="77777777" w:rsidTr="00C2114C">
        <w:tc>
          <w:tcPr>
            <w:tcW w:w="568" w:type="dxa"/>
            <w:tcBorders>
              <w:top w:val="single" w:sz="4" w:space="0" w:color="auto"/>
              <w:left w:val="single" w:sz="4" w:space="0" w:color="auto"/>
              <w:bottom w:val="single" w:sz="4" w:space="0" w:color="auto"/>
              <w:right w:val="single" w:sz="4" w:space="0" w:color="auto"/>
            </w:tcBorders>
            <w:vAlign w:val="center"/>
            <w:hideMark/>
          </w:tcPr>
          <w:p w14:paraId="0B2FDC2B"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14.</w:t>
            </w:r>
          </w:p>
        </w:tc>
        <w:tc>
          <w:tcPr>
            <w:tcW w:w="8146" w:type="dxa"/>
            <w:tcBorders>
              <w:top w:val="single" w:sz="4" w:space="0" w:color="auto"/>
              <w:left w:val="single" w:sz="4" w:space="0" w:color="auto"/>
              <w:bottom w:val="single" w:sz="4" w:space="0" w:color="auto"/>
              <w:right w:val="single" w:sz="4" w:space="0" w:color="auto"/>
            </w:tcBorders>
            <w:hideMark/>
          </w:tcPr>
          <w:p w14:paraId="461E1B5D" w14:textId="77777777" w:rsidR="00C2114C" w:rsidRPr="009F3B7B" w:rsidRDefault="00C2114C" w:rsidP="000E250F">
            <w:pPr>
              <w:widowControl w:val="0"/>
              <w:autoSpaceDE w:val="0"/>
              <w:autoSpaceDN w:val="0"/>
              <w:ind w:firstLine="0"/>
              <w:contextualSpacing/>
              <w:rPr>
                <w:rFonts w:eastAsia="Times New Roman" w:cs="Times New Roman"/>
                <w:sz w:val="20"/>
                <w:szCs w:val="20"/>
                <w:lang w:eastAsia="ru-RU"/>
              </w:rPr>
            </w:pPr>
            <w:r w:rsidRPr="009F3B7B">
              <w:rPr>
                <w:rFonts w:eastAsia="Times New Roman" w:cs="Times New Roman"/>
                <w:sz w:val="20"/>
                <w:szCs w:val="20"/>
                <w:lang w:eastAsia="ru-RU"/>
              </w:rPr>
              <w:t>Многоквартирные и жилые дома с централизованным холодным водоснабжением, без централизованного водоотведения, оборудованные умывальниками, мойками, унитазами</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C0C8C0A" w14:textId="77777777" w:rsidR="00C2114C" w:rsidRPr="009F3B7B" w:rsidRDefault="00C2114C" w:rsidP="000E250F">
            <w:pPr>
              <w:widowControl w:val="0"/>
              <w:autoSpaceDE w:val="0"/>
              <w:autoSpaceDN w:val="0"/>
              <w:ind w:firstLine="0"/>
              <w:contextualSpacing/>
              <w:rPr>
                <w:rFonts w:eastAsia="Times New Roman" w:cs="Times New Roman"/>
                <w:sz w:val="20"/>
                <w:szCs w:val="20"/>
                <w:lang w:eastAsia="ru-RU"/>
              </w:rPr>
            </w:pPr>
            <w:r w:rsidRPr="009F3B7B">
              <w:rPr>
                <w:rFonts w:eastAsia="Times New Roman" w:cs="Times New Roman"/>
                <w:sz w:val="20"/>
                <w:szCs w:val="20"/>
                <w:lang w:eastAsia="ru-RU"/>
              </w:rPr>
              <w:t>куб. метр в месяц на человека</w:t>
            </w:r>
          </w:p>
        </w:tc>
        <w:tc>
          <w:tcPr>
            <w:tcW w:w="1812" w:type="dxa"/>
            <w:tcBorders>
              <w:top w:val="single" w:sz="4" w:space="0" w:color="auto"/>
              <w:left w:val="single" w:sz="4" w:space="0" w:color="auto"/>
              <w:bottom w:val="single" w:sz="4" w:space="0" w:color="auto"/>
              <w:right w:val="single" w:sz="4" w:space="0" w:color="auto"/>
            </w:tcBorders>
            <w:vAlign w:val="center"/>
            <w:hideMark/>
          </w:tcPr>
          <w:p w14:paraId="58651986"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1,72</w:t>
            </w:r>
          </w:p>
        </w:tc>
        <w:tc>
          <w:tcPr>
            <w:tcW w:w="1813" w:type="dxa"/>
            <w:tcBorders>
              <w:top w:val="single" w:sz="4" w:space="0" w:color="auto"/>
              <w:left w:val="single" w:sz="4" w:space="0" w:color="auto"/>
              <w:bottom w:val="single" w:sz="4" w:space="0" w:color="auto"/>
              <w:right w:val="single" w:sz="4" w:space="0" w:color="auto"/>
            </w:tcBorders>
            <w:vAlign w:val="center"/>
            <w:hideMark/>
          </w:tcPr>
          <w:p w14:paraId="399104DE"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X</w:t>
            </w:r>
          </w:p>
        </w:tc>
      </w:tr>
      <w:tr w:rsidR="00C2114C" w:rsidRPr="009F3B7B" w14:paraId="2985AAEF" w14:textId="77777777" w:rsidTr="00C2114C">
        <w:tc>
          <w:tcPr>
            <w:tcW w:w="568" w:type="dxa"/>
            <w:tcBorders>
              <w:top w:val="single" w:sz="4" w:space="0" w:color="auto"/>
              <w:left w:val="single" w:sz="4" w:space="0" w:color="auto"/>
              <w:bottom w:val="single" w:sz="4" w:space="0" w:color="auto"/>
              <w:right w:val="single" w:sz="4" w:space="0" w:color="auto"/>
            </w:tcBorders>
            <w:vAlign w:val="center"/>
            <w:hideMark/>
          </w:tcPr>
          <w:p w14:paraId="1277F356"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15.</w:t>
            </w:r>
          </w:p>
        </w:tc>
        <w:tc>
          <w:tcPr>
            <w:tcW w:w="8146" w:type="dxa"/>
            <w:tcBorders>
              <w:top w:val="single" w:sz="4" w:space="0" w:color="auto"/>
              <w:left w:val="single" w:sz="4" w:space="0" w:color="auto"/>
              <w:bottom w:val="single" w:sz="4" w:space="0" w:color="auto"/>
              <w:right w:val="single" w:sz="4" w:space="0" w:color="auto"/>
            </w:tcBorders>
            <w:hideMark/>
          </w:tcPr>
          <w:p w14:paraId="1EBED8DA" w14:textId="77777777" w:rsidR="00C2114C" w:rsidRPr="009F3B7B" w:rsidRDefault="00C2114C" w:rsidP="000E250F">
            <w:pPr>
              <w:widowControl w:val="0"/>
              <w:autoSpaceDE w:val="0"/>
              <w:autoSpaceDN w:val="0"/>
              <w:ind w:firstLine="0"/>
              <w:contextualSpacing/>
              <w:rPr>
                <w:rFonts w:eastAsia="Times New Roman" w:cs="Times New Roman"/>
                <w:sz w:val="20"/>
                <w:szCs w:val="20"/>
                <w:lang w:eastAsia="ru-RU"/>
              </w:rPr>
            </w:pPr>
            <w:r w:rsidRPr="009F3B7B">
              <w:rPr>
                <w:rFonts w:eastAsia="Times New Roman" w:cs="Times New Roman"/>
                <w:sz w:val="20"/>
                <w:szCs w:val="20"/>
                <w:lang w:eastAsia="ru-RU"/>
              </w:rPr>
              <w:t>Многоквартирные и жилые дома с водоразборной колонкой</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A91D5ED" w14:textId="77777777" w:rsidR="00C2114C" w:rsidRPr="009F3B7B" w:rsidRDefault="00C2114C" w:rsidP="000E250F">
            <w:pPr>
              <w:widowControl w:val="0"/>
              <w:autoSpaceDE w:val="0"/>
              <w:autoSpaceDN w:val="0"/>
              <w:ind w:firstLine="0"/>
              <w:contextualSpacing/>
              <w:rPr>
                <w:rFonts w:eastAsia="Times New Roman" w:cs="Times New Roman"/>
                <w:sz w:val="20"/>
                <w:szCs w:val="20"/>
                <w:lang w:eastAsia="ru-RU"/>
              </w:rPr>
            </w:pPr>
            <w:r w:rsidRPr="009F3B7B">
              <w:rPr>
                <w:rFonts w:eastAsia="Times New Roman" w:cs="Times New Roman"/>
                <w:sz w:val="20"/>
                <w:szCs w:val="20"/>
                <w:lang w:eastAsia="ru-RU"/>
              </w:rPr>
              <w:t>куб. метр в месяц на человека</w:t>
            </w:r>
          </w:p>
        </w:tc>
        <w:tc>
          <w:tcPr>
            <w:tcW w:w="1812" w:type="dxa"/>
            <w:tcBorders>
              <w:top w:val="single" w:sz="4" w:space="0" w:color="auto"/>
              <w:left w:val="single" w:sz="4" w:space="0" w:color="auto"/>
              <w:bottom w:val="single" w:sz="4" w:space="0" w:color="auto"/>
              <w:right w:val="single" w:sz="4" w:space="0" w:color="auto"/>
            </w:tcBorders>
            <w:vAlign w:val="center"/>
            <w:hideMark/>
          </w:tcPr>
          <w:p w14:paraId="67C89773"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0,76</w:t>
            </w:r>
          </w:p>
        </w:tc>
        <w:tc>
          <w:tcPr>
            <w:tcW w:w="1813" w:type="dxa"/>
            <w:tcBorders>
              <w:top w:val="single" w:sz="4" w:space="0" w:color="auto"/>
              <w:left w:val="single" w:sz="4" w:space="0" w:color="auto"/>
              <w:bottom w:val="single" w:sz="4" w:space="0" w:color="auto"/>
              <w:right w:val="single" w:sz="4" w:space="0" w:color="auto"/>
            </w:tcBorders>
            <w:vAlign w:val="center"/>
            <w:hideMark/>
          </w:tcPr>
          <w:p w14:paraId="1566F304"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X</w:t>
            </w:r>
          </w:p>
        </w:tc>
      </w:tr>
      <w:tr w:rsidR="00C2114C" w:rsidRPr="009F3B7B" w14:paraId="5E9849FB" w14:textId="77777777" w:rsidTr="00C2114C">
        <w:tc>
          <w:tcPr>
            <w:tcW w:w="568" w:type="dxa"/>
            <w:tcBorders>
              <w:top w:val="single" w:sz="4" w:space="0" w:color="auto"/>
              <w:left w:val="single" w:sz="4" w:space="0" w:color="auto"/>
              <w:bottom w:val="single" w:sz="4" w:space="0" w:color="auto"/>
              <w:right w:val="single" w:sz="4" w:space="0" w:color="auto"/>
            </w:tcBorders>
            <w:vAlign w:val="center"/>
            <w:hideMark/>
          </w:tcPr>
          <w:p w14:paraId="07FB5B6F"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bookmarkStart w:id="2" w:name="P144"/>
            <w:bookmarkEnd w:id="2"/>
            <w:r w:rsidRPr="009F3B7B">
              <w:rPr>
                <w:rFonts w:eastAsia="Times New Roman" w:cs="Times New Roman"/>
                <w:sz w:val="20"/>
                <w:szCs w:val="20"/>
                <w:lang w:eastAsia="ru-RU"/>
              </w:rPr>
              <w:t>16.</w:t>
            </w:r>
          </w:p>
        </w:tc>
        <w:tc>
          <w:tcPr>
            <w:tcW w:w="8146" w:type="dxa"/>
            <w:tcBorders>
              <w:top w:val="single" w:sz="4" w:space="0" w:color="auto"/>
              <w:left w:val="single" w:sz="4" w:space="0" w:color="auto"/>
              <w:bottom w:val="single" w:sz="4" w:space="0" w:color="auto"/>
              <w:right w:val="single" w:sz="4" w:space="0" w:color="auto"/>
            </w:tcBorders>
            <w:hideMark/>
          </w:tcPr>
          <w:p w14:paraId="50EF652D" w14:textId="77777777" w:rsidR="00C2114C" w:rsidRPr="009F3B7B" w:rsidRDefault="00C2114C" w:rsidP="000E250F">
            <w:pPr>
              <w:widowControl w:val="0"/>
              <w:autoSpaceDE w:val="0"/>
              <w:autoSpaceDN w:val="0"/>
              <w:ind w:firstLine="0"/>
              <w:contextualSpacing/>
              <w:rPr>
                <w:rFonts w:eastAsia="Times New Roman" w:cs="Times New Roman"/>
                <w:sz w:val="20"/>
                <w:szCs w:val="20"/>
                <w:lang w:eastAsia="ru-RU"/>
              </w:rPr>
            </w:pPr>
            <w:r w:rsidRPr="009F3B7B">
              <w:rPr>
                <w:rFonts w:eastAsia="Times New Roman" w:cs="Times New Roman"/>
                <w:sz w:val="20"/>
                <w:szCs w:val="20"/>
                <w:lang w:eastAsia="ru-RU"/>
              </w:rPr>
              <w:t>Дома, использующиеся в качестве общежитий, оборудованные мойками, раковинами, унитазами, с душевыми с централизованным холодным и горячим водоснабжением, водоотведением</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B093D80" w14:textId="77777777" w:rsidR="00C2114C" w:rsidRPr="009F3B7B" w:rsidRDefault="00C2114C" w:rsidP="000E250F">
            <w:pPr>
              <w:widowControl w:val="0"/>
              <w:autoSpaceDE w:val="0"/>
              <w:autoSpaceDN w:val="0"/>
              <w:ind w:firstLine="0"/>
              <w:contextualSpacing/>
              <w:rPr>
                <w:rFonts w:eastAsia="Times New Roman" w:cs="Times New Roman"/>
                <w:sz w:val="20"/>
                <w:szCs w:val="20"/>
                <w:lang w:eastAsia="ru-RU"/>
              </w:rPr>
            </w:pPr>
            <w:r w:rsidRPr="009F3B7B">
              <w:rPr>
                <w:rFonts w:eastAsia="Times New Roman" w:cs="Times New Roman"/>
                <w:sz w:val="20"/>
                <w:szCs w:val="20"/>
                <w:lang w:eastAsia="ru-RU"/>
              </w:rPr>
              <w:t>куб. метр в месяц на человека</w:t>
            </w:r>
          </w:p>
        </w:tc>
        <w:tc>
          <w:tcPr>
            <w:tcW w:w="1812" w:type="dxa"/>
            <w:tcBorders>
              <w:top w:val="single" w:sz="4" w:space="0" w:color="auto"/>
              <w:left w:val="single" w:sz="4" w:space="0" w:color="auto"/>
              <w:bottom w:val="single" w:sz="4" w:space="0" w:color="auto"/>
              <w:right w:val="single" w:sz="4" w:space="0" w:color="auto"/>
            </w:tcBorders>
            <w:vAlign w:val="center"/>
            <w:hideMark/>
          </w:tcPr>
          <w:p w14:paraId="7C891C48"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2,98</w:t>
            </w:r>
          </w:p>
        </w:tc>
        <w:tc>
          <w:tcPr>
            <w:tcW w:w="1813" w:type="dxa"/>
            <w:tcBorders>
              <w:top w:val="single" w:sz="4" w:space="0" w:color="auto"/>
              <w:left w:val="single" w:sz="4" w:space="0" w:color="auto"/>
              <w:bottom w:val="single" w:sz="4" w:space="0" w:color="auto"/>
              <w:right w:val="single" w:sz="4" w:space="0" w:color="auto"/>
            </w:tcBorders>
            <w:vAlign w:val="center"/>
            <w:hideMark/>
          </w:tcPr>
          <w:p w14:paraId="330EEC9E"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1,90</w:t>
            </w:r>
          </w:p>
        </w:tc>
      </w:tr>
      <w:tr w:rsidR="00C2114C" w:rsidRPr="009F3B7B" w14:paraId="6F4FB71A" w14:textId="77777777" w:rsidTr="00C2114C">
        <w:tc>
          <w:tcPr>
            <w:tcW w:w="568" w:type="dxa"/>
            <w:tcBorders>
              <w:top w:val="single" w:sz="4" w:space="0" w:color="auto"/>
              <w:left w:val="single" w:sz="4" w:space="0" w:color="auto"/>
              <w:bottom w:val="single" w:sz="4" w:space="0" w:color="auto"/>
              <w:right w:val="single" w:sz="4" w:space="0" w:color="auto"/>
            </w:tcBorders>
            <w:vAlign w:val="center"/>
            <w:hideMark/>
          </w:tcPr>
          <w:p w14:paraId="135B0132"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17.</w:t>
            </w:r>
          </w:p>
        </w:tc>
        <w:tc>
          <w:tcPr>
            <w:tcW w:w="8146" w:type="dxa"/>
            <w:tcBorders>
              <w:top w:val="single" w:sz="4" w:space="0" w:color="auto"/>
              <w:left w:val="single" w:sz="4" w:space="0" w:color="auto"/>
              <w:bottom w:val="single" w:sz="4" w:space="0" w:color="auto"/>
              <w:right w:val="single" w:sz="4" w:space="0" w:color="auto"/>
            </w:tcBorders>
            <w:hideMark/>
          </w:tcPr>
          <w:p w14:paraId="25499AEE" w14:textId="77777777" w:rsidR="00C2114C" w:rsidRPr="009F3B7B" w:rsidRDefault="00C2114C" w:rsidP="000E250F">
            <w:pPr>
              <w:widowControl w:val="0"/>
              <w:autoSpaceDE w:val="0"/>
              <w:autoSpaceDN w:val="0"/>
              <w:ind w:firstLine="0"/>
              <w:contextualSpacing/>
              <w:rPr>
                <w:rFonts w:eastAsia="Times New Roman" w:cs="Times New Roman"/>
                <w:sz w:val="20"/>
                <w:szCs w:val="20"/>
                <w:lang w:eastAsia="ru-RU"/>
              </w:rPr>
            </w:pPr>
            <w:r w:rsidRPr="009F3B7B">
              <w:rPr>
                <w:rFonts w:eastAsia="Times New Roman" w:cs="Times New Roman"/>
                <w:sz w:val="20"/>
                <w:szCs w:val="20"/>
                <w:lang w:eastAsia="ru-RU"/>
              </w:rPr>
              <w:t>Многоквартирные и жилые дома с централизованным холодным и горячим водоснабжением, водоотведением, оборудованные унитазами, раковинами, мойками</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3C9660B" w14:textId="77777777" w:rsidR="00C2114C" w:rsidRPr="009F3B7B" w:rsidRDefault="00C2114C" w:rsidP="000E250F">
            <w:pPr>
              <w:widowControl w:val="0"/>
              <w:autoSpaceDE w:val="0"/>
              <w:autoSpaceDN w:val="0"/>
              <w:ind w:firstLine="0"/>
              <w:contextualSpacing/>
              <w:rPr>
                <w:rFonts w:eastAsia="Times New Roman" w:cs="Times New Roman"/>
                <w:sz w:val="20"/>
                <w:szCs w:val="20"/>
                <w:lang w:eastAsia="ru-RU"/>
              </w:rPr>
            </w:pPr>
            <w:r w:rsidRPr="009F3B7B">
              <w:rPr>
                <w:rFonts w:eastAsia="Times New Roman" w:cs="Times New Roman"/>
                <w:sz w:val="20"/>
                <w:szCs w:val="20"/>
                <w:lang w:eastAsia="ru-RU"/>
              </w:rPr>
              <w:t>куб. метр в месяц на человека</w:t>
            </w:r>
          </w:p>
        </w:tc>
        <w:tc>
          <w:tcPr>
            <w:tcW w:w="1812" w:type="dxa"/>
            <w:tcBorders>
              <w:top w:val="single" w:sz="4" w:space="0" w:color="auto"/>
              <w:left w:val="single" w:sz="4" w:space="0" w:color="auto"/>
              <w:bottom w:val="single" w:sz="4" w:space="0" w:color="auto"/>
              <w:right w:val="single" w:sz="4" w:space="0" w:color="auto"/>
            </w:tcBorders>
            <w:vAlign w:val="center"/>
            <w:hideMark/>
          </w:tcPr>
          <w:p w14:paraId="305C75B6"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2,62</w:t>
            </w:r>
          </w:p>
        </w:tc>
        <w:tc>
          <w:tcPr>
            <w:tcW w:w="1813" w:type="dxa"/>
            <w:tcBorders>
              <w:top w:val="single" w:sz="4" w:space="0" w:color="auto"/>
              <w:left w:val="single" w:sz="4" w:space="0" w:color="auto"/>
              <w:bottom w:val="single" w:sz="4" w:space="0" w:color="auto"/>
              <w:right w:val="single" w:sz="4" w:space="0" w:color="auto"/>
            </w:tcBorders>
            <w:vAlign w:val="center"/>
            <w:hideMark/>
          </w:tcPr>
          <w:p w14:paraId="661C860E"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1,23</w:t>
            </w:r>
          </w:p>
        </w:tc>
      </w:tr>
      <w:tr w:rsidR="00C2114C" w:rsidRPr="009F3B7B" w14:paraId="04797D1D" w14:textId="77777777" w:rsidTr="00C2114C">
        <w:tc>
          <w:tcPr>
            <w:tcW w:w="568" w:type="dxa"/>
            <w:tcBorders>
              <w:top w:val="single" w:sz="4" w:space="0" w:color="auto"/>
              <w:left w:val="single" w:sz="4" w:space="0" w:color="auto"/>
              <w:bottom w:val="single" w:sz="4" w:space="0" w:color="auto"/>
              <w:right w:val="single" w:sz="4" w:space="0" w:color="auto"/>
            </w:tcBorders>
            <w:vAlign w:val="center"/>
            <w:hideMark/>
          </w:tcPr>
          <w:p w14:paraId="60304F7D"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18.</w:t>
            </w:r>
          </w:p>
        </w:tc>
        <w:tc>
          <w:tcPr>
            <w:tcW w:w="8146" w:type="dxa"/>
            <w:tcBorders>
              <w:top w:val="single" w:sz="4" w:space="0" w:color="auto"/>
              <w:left w:val="single" w:sz="4" w:space="0" w:color="auto"/>
              <w:bottom w:val="single" w:sz="4" w:space="0" w:color="auto"/>
              <w:right w:val="single" w:sz="4" w:space="0" w:color="auto"/>
            </w:tcBorders>
            <w:hideMark/>
          </w:tcPr>
          <w:p w14:paraId="38664F98" w14:textId="77777777" w:rsidR="00C2114C" w:rsidRPr="009F3B7B" w:rsidRDefault="00C2114C" w:rsidP="000E250F">
            <w:pPr>
              <w:widowControl w:val="0"/>
              <w:autoSpaceDE w:val="0"/>
              <w:autoSpaceDN w:val="0"/>
              <w:ind w:firstLine="0"/>
              <w:contextualSpacing/>
              <w:rPr>
                <w:rFonts w:eastAsia="Times New Roman" w:cs="Times New Roman"/>
                <w:sz w:val="20"/>
                <w:szCs w:val="20"/>
                <w:lang w:eastAsia="ru-RU"/>
              </w:rPr>
            </w:pPr>
            <w:r w:rsidRPr="009F3B7B">
              <w:rPr>
                <w:rFonts w:eastAsia="Times New Roman" w:cs="Times New Roman"/>
                <w:sz w:val="20"/>
                <w:szCs w:val="20"/>
                <w:lang w:eastAsia="ru-RU"/>
              </w:rPr>
              <w:t>Многоквартирные и жилые дома с централизованным холодным водоснабжением, водонагревателями, водоотведением, оборудованные унитазами, раковинами, мойками</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808443F" w14:textId="77777777" w:rsidR="00C2114C" w:rsidRPr="009F3B7B" w:rsidRDefault="00C2114C" w:rsidP="000E250F">
            <w:pPr>
              <w:widowControl w:val="0"/>
              <w:autoSpaceDE w:val="0"/>
              <w:autoSpaceDN w:val="0"/>
              <w:ind w:firstLine="0"/>
              <w:contextualSpacing/>
              <w:rPr>
                <w:rFonts w:eastAsia="Times New Roman" w:cs="Times New Roman"/>
                <w:sz w:val="20"/>
                <w:szCs w:val="20"/>
                <w:lang w:eastAsia="ru-RU"/>
              </w:rPr>
            </w:pPr>
            <w:r w:rsidRPr="009F3B7B">
              <w:rPr>
                <w:rFonts w:eastAsia="Times New Roman" w:cs="Times New Roman"/>
                <w:sz w:val="20"/>
                <w:szCs w:val="20"/>
                <w:lang w:eastAsia="ru-RU"/>
              </w:rPr>
              <w:t>куб. метр в месяц на человека</w:t>
            </w:r>
          </w:p>
        </w:tc>
        <w:tc>
          <w:tcPr>
            <w:tcW w:w="1812" w:type="dxa"/>
            <w:tcBorders>
              <w:top w:val="single" w:sz="4" w:space="0" w:color="auto"/>
              <w:left w:val="single" w:sz="4" w:space="0" w:color="auto"/>
              <w:bottom w:val="single" w:sz="4" w:space="0" w:color="auto"/>
              <w:right w:val="single" w:sz="4" w:space="0" w:color="auto"/>
            </w:tcBorders>
            <w:vAlign w:val="center"/>
            <w:hideMark/>
          </w:tcPr>
          <w:p w14:paraId="002F106A"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3,86</w:t>
            </w:r>
          </w:p>
        </w:tc>
        <w:tc>
          <w:tcPr>
            <w:tcW w:w="1813" w:type="dxa"/>
            <w:tcBorders>
              <w:top w:val="single" w:sz="4" w:space="0" w:color="auto"/>
              <w:left w:val="single" w:sz="4" w:space="0" w:color="auto"/>
              <w:bottom w:val="single" w:sz="4" w:space="0" w:color="auto"/>
              <w:right w:val="single" w:sz="4" w:space="0" w:color="auto"/>
            </w:tcBorders>
            <w:vAlign w:val="center"/>
            <w:hideMark/>
          </w:tcPr>
          <w:p w14:paraId="289558B9"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X</w:t>
            </w:r>
          </w:p>
        </w:tc>
      </w:tr>
      <w:tr w:rsidR="00C2114C" w:rsidRPr="009F3B7B" w14:paraId="0985EDBB" w14:textId="77777777" w:rsidTr="00C2114C">
        <w:tc>
          <w:tcPr>
            <w:tcW w:w="568" w:type="dxa"/>
            <w:tcBorders>
              <w:top w:val="single" w:sz="4" w:space="0" w:color="auto"/>
              <w:left w:val="single" w:sz="4" w:space="0" w:color="auto"/>
              <w:bottom w:val="single" w:sz="4" w:space="0" w:color="auto"/>
              <w:right w:val="single" w:sz="4" w:space="0" w:color="auto"/>
            </w:tcBorders>
            <w:vAlign w:val="center"/>
            <w:hideMark/>
          </w:tcPr>
          <w:p w14:paraId="43C18379"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lastRenderedPageBreak/>
              <w:t>19.</w:t>
            </w:r>
          </w:p>
        </w:tc>
        <w:tc>
          <w:tcPr>
            <w:tcW w:w="8146" w:type="dxa"/>
            <w:tcBorders>
              <w:top w:val="single" w:sz="4" w:space="0" w:color="auto"/>
              <w:left w:val="single" w:sz="4" w:space="0" w:color="auto"/>
              <w:bottom w:val="single" w:sz="4" w:space="0" w:color="auto"/>
              <w:right w:val="single" w:sz="4" w:space="0" w:color="auto"/>
            </w:tcBorders>
            <w:hideMark/>
          </w:tcPr>
          <w:p w14:paraId="71DD8CCD" w14:textId="77777777" w:rsidR="00C2114C" w:rsidRPr="009F3B7B" w:rsidRDefault="00C2114C" w:rsidP="000E250F">
            <w:pPr>
              <w:widowControl w:val="0"/>
              <w:autoSpaceDE w:val="0"/>
              <w:autoSpaceDN w:val="0"/>
              <w:ind w:firstLine="0"/>
              <w:contextualSpacing/>
              <w:rPr>
                <w:rFonts w:eastAsia="Times New Roman" w:cs="Times New Roman"/>
                <w:sz w:val="20"/>
                <w:szCs w:val="20"/>
                <w:lang w:eastAsia="ru-RU"/>
              </w:rPr>
            </w:pPr>
            <w:r w:rsidRPr="009F3B7B">
              <w:rPr>
                <w:rFonts w:eastAsia="Times New Roman" w:cs="Times New Roman"/>
                <w:sz w:val="20"/>
                <w:szCs w:val="20"/>
                <w:lang w:eastAsia="ru-RU"/>
              </w:rPr>
              <w:t>Многоквартирные и жилые дома с централизованным холодным водоснабжением, водонагревателями, водоотведением, оборудованные унитазами, раковинами (или мойками)</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B6F7820" w14:textId="77777777" w:rsidR="00C2114C" w:rsidRPr="009F3B7B" w:rsidRDefault="00C2114C" w:rsidP="000E250F">
            <w:pPr>
              <w:widowControl w:val="0"/>
              <w:autoSpaceDE w:val="0"/>
              <w:autoSpaceDN w:val="0"/>
              <w:ind w:firstLine="0"/>
              <w:contextualSpacing/>
              <w:rPr>
                <w:rFonts w:eastAsia="Times New Roman" w:cs="Times New Roman"/>
                <w:sz w:val="20"/>
                <w:szCs w:val="20"/>
                <w:lang w:eastAsia="ru-RU"/>
              </w:rPr>
            </w:pPr>
            <w:r w:rsidRPr="009F3B7B">
              <w:rPr>
                <w:rFonts w:eastAsia="Times New Roman" w:cs="Times New Roman"/>
                <w:sz w:val="20"/>
                <w:szCs w:val="20"/>
                <w:lang w:eastAsia="ru-RU"/>
              </w:rPr>
              <w:t>куб. метр в месяц на человека</w:t>
            </w:r>
          </w:p>
        </w:tc>
        <w:tc>
          <w:tcPr>
            <w:tcW w:w="1812" w:type="dxa"/>
            <w:tcBorders>
              <w:top w:val="single" w:sz="4" w:space="0" w:color="auto"/>
              <w:left w:val="single" w:sz="4" w:space="0" w:color="auto"/>
              <w:bottom w:val="single" w:sz="4" w:space="0" w:color="auto"/>
              <w:right w:val="single" w:sz="4" w:space="0" w:color="auto"/>
            </w:tcBorders>
            <w:vAlign w:val="center"/>
            <w:hideMark/>
          </w:tcPr>
          <w:p w14:paraId="5E6053CB"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3,10</w:t>
            </w:r>
          </w:p>
        </w:tc>
        <w:tc>
          <w:tcPr>
            <w:tcW w:w="1813" w:type="dxa"/>
            <w:tcBorders>
              <w:top w:val="single" w:sz="4" w:space="0" w:color="auto"/>
              <w:left w:val="single" w:sz="4" w:space="0" w:color="auto"/>
              <w:bottom w:val="single" w:sz="4" w:space="0" w:color="auto"/>
              <w:right w:val="single" w:sz="4" w:space="0" w:color="auto"/>
            </w:tcBorders>
            <w:vAlign w:val="center"/>
            <w:hideMark/>
          </w:tcPr>
          <w:p w14:paraId="307B695D"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X</w:t>
            </w:r>
          </w:p>
        </w:tc>
      </w:tr>
      <w:tr w:rsidR="00C2114C" w:rsidRPr="009F3B7B" w14:paraId="233CA439" w14:textId="77777777" w:rsidTr="00C2114C">
        <w:tc>
          <w:tcPr>
            <w:tcW w:w="568" w:type="dxa"/>
            <w:tcBorders>
              <w:top w:val="single" w:sz="4" w:space="0" w:color="auto"/>
              <w:left w:val="single" w:sz="4" w:space="0" w:color="auto"/>
              <w:bottom w:val="single" w:sz="4" w:space="0" w:color="auto"/>
              <w:right w:val="single" w:sz="4" w:space="0" w:color="auto"/>
            </w:tcBorders>
            <w:vAlign w:val="center"/>
            <w:hideMark/>
          </w:tcPr>
          <w:p w14:paraId="71FDC359"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bookmarkStart w:id="3" w:name="P164"/>
            <w:bookmarkEnd w:id="3"/>
            <w:r w:rsidRPr="009F3B7B">
              <w:rPr>
                <w:rFonts w:eastAsia="Times New Roman" w:cs="Times New Roman"/>
                <w:sz w:val="20"/>
                <w:szCs w:val="20"/>
                <w:lang w:eastAsia="ru-RU"/>
              </w:rPr>
              <w:t>20.</w:t>
            </w:r>
          </w:p>
        </w:tc>
        <w:tc>
          <w:tcPr>
            <w:tcW w:w="8146" w:type="dxa"/>
            <w:tcBorders>
              <w:top w:val="single" w:sz="4" w:space="0" w:color="auto"/>
              <w:left w:val="single" w:sz="4" w:space="0" w:color="auto"/>
              <w:bottom w:val="single" w:sz="4" w:space="0" w:color="auto"/>
              <w:right w:val="single" w:sz="4" w:space="0" w:color="auto"/>
            </w:tcBorders>
            <w:hideMark/>
          </w:tcPr>
          <w:p w14:paraId="2F3C11D0" w14:textId="77777777" w:rsidR="00C2114C" w:rsidRPr="009F3B7B" w:rsidRDefault="00C2114C" w:rsidP="000E250F">
            <w:pPr>
              <w:widowControl w:val="0"/>
              <w:autoSpaceDE w:val="0"/>
              <w:autoSpaceDN w:val="0"/>
              <w:ind w:firstLine="0"/>
              <w:contextualSpacing/>
              <w:rPr>
                <w:rFonts w:eastAsia="Times New Roman" w:cs="Times New Roman"/>
                <w:sz w:val="20"/>
                <w:szCs w:val="20"/>
                <w:lang w:eastAsia="ru-RU"/>
              </w:rPr>
            </w:pPr>
            <w:r w:rsidRPr="009F3B7B">
              <w:rPr>
                <w:rFonts w:eastAsia="Times New Roman" w:cs="Times New Roman"/>
                <w:sz w:val="20"/>
                <w:szCs w:val="20"/>
                <w:lang w:eastAsia="ru-RU"/>
              </w:rPr>
              <w:t>Многоквартирные и жилые дома с централизованным холодным водоснабжением, без централизованного водоотведения, оборудованные мойками (или раковинами, умывальниками)</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E84225E" w14:textId="77777777" w:rsidR="00C2114C" w:rsidRPr="009F3B7B" w:rsidRDefault="00C2114C" w:rsidP="000E250F">
            <w:pPr>
              <w:widowControl w:val="0"/>
              <w:autoSpaceDE w:val="0"/>
              <w:autoSpaceDN w:val="0"/>
              <w:ind w:firstLine="0"/>
              <w:contextualSpacing/>
              <w:rPr>
                <w:rFonts w:eastAsia="Times New Roman" w:cs="Times New Roman"/>
                <w:sz w:val="20"/>
                <w:szCs w:val="20"/>
                <w:lang w:eastAsia="ru-RU"/>
              </w:rPr>
            </w:pPr>
            <w:r w:rsidRPr="009F3B7B">
              <w:rPr>
                <w:rFonts w:eastAsia="Times New Roman" w:cs="Times New Roman"/>
                <w:sz w:val="20"/>
                <w:szCs w:val="20"/>
                <w:lang w:eastAsia="ru-RU"/>
              </w:rPr>
              <w:t>куб. метр в месяц на человека</w:t>
            </w:r>
          </w:p>
        </w:tc>
        <w:tc>
          <w:tcPr>
            <w:tcW w:w="1812" w:type="dxa"/>
            <w:tcBorders>
              <w:top w:val="single" w:sz="4" w:space="0" w:color="auto"/>
              <w:left w:val="single" w:sz="4" w:space="0" w:color="auto"/>
              <w:bottom w:val="single" w:sz="4" w:space="0" w:color="auto"/>
              <w:right w:val="single" w:sz="4" w:space="0" w:color="auto"/>
            </w:tcBorders>
            <w:vAlign w:val="center"/>
            <w:hideMark/>
          </w:tcPr>
          <w:p w14:paraId="1E2746C5"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1,01</w:t>
            </w:r>
          </w:p>
        </w:tc>
        <w:tc>
          <w:tcPr>
            <w:tcW w:w="1813" w:type="dxa"/>
            <w:tcBorders>
              <w:top w:val="single" w:sz="4" w:space="0" w:color="auto"/>
              <w:left w:val="single" w:sz="4" w:space="0" w:color="auto"/>
              <w:bottom w:val="single" w:sz="4" w:space="0" w:color="auto"/>
              <w:right w:val="single" w:sz="4" w:space="0" w:color="auto"/>
            </w:tcBorders>
            <w:vAlign w:val="center"/>
            <w:hideMark/>
          </w:tcPr>
          <w:p w14:paraId="63D2A624"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X</w:t>
            </w:r>
          </w:p>
        </w:tc>
      </w:tr>
      <w:tr w:rsidR="00C2114C" w:rsidRPr="009F3B7B" w14:paraId="4F882B3B" w14:textId="77777777" w:rsidTr="00C2114C">
        <w:tc>
          <w:tcPr>
            <w:tcW w:w="568" w:type="dxa"/>
            <w:tcBorders>
              <w:top w:val="single" w:sz="4" w:space="0" w:color="auto"/>
              <w:left w:val="single" w:sz="4" w:space="0" w:color="auto"/>
              <w:bottom w:val="single" w:sz="4" w:space="0" w:color="auto"/>
              <w:right w:val="single" w:sz="4" w:space="0" w:color="auto"/>
            </w:tcBorders>
            <w:vAlign w:val="center"/>
            <w:hideMark/>
          </w:tcPr>
          <w:p w14:paraId="6874DCD2"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21.</w:t>
            </w:r>
          </w:p>
        </w:tc>
        <w:tc>
          <w:tcPr>
            <w:tcW w:w="8146" w:type="dxa"/>
            <w:tcBorders>
              <w:top w:val="single" w:sz="4" w:space="0" w:color="auto"/>
              <w:left w:val="single" w:sz="4" w:space="0" w:color="auto"/>
              <w:bottom w:val="single" w:sz="4" w:space="0" w:color="auto"/>
              <w:right w:val="single" w:sz="4" w:space="0" w:color="auto"/>
            </w:tcBorders>
            <w:hideMark/>
          </w:tcPr>
          <w:p w14:paraId="66485461" w14:textId="77777777" w:rsidR="00C2114C" w:rsidRPr="009F3B7B" w:rsidRDefault="00C2114C" w:rsidP="000E250F">
            <w:pPr>
              <w:widowControl w:val="0"/>
              <w:autoSpaceDE w:val="0"/>
              <w:autoSpaceDN w:val="0"/>
              <w:ind w:firstLine="0"/>
              <w:contextualSpacing/>
              <w:rPr>
                <w:rFonts w:eastAsia="Times New Roman" w:cs="Times New Roman"/>
                <w:sz w:val="20"/>
                <w:szCs w:val="20"/>
                <w:lang w:eastAsia="ru-RU"/>
              </w:rPr>
            </w:pPr>
            <w:r w:rsidRPr="009F3B7B">
              <w:rPr>
                <w:rFonts w:eastAsia="Times New Roman" w:cs="Times New Roman"/>
                <w:sz w:val="20"/>
                <w:szCs w:val="20"/>
                <w:lang w:eastAsia="ru-RU"/>
              </w:rPr>
              <w:t>Многоквартирные и жилые дома с централизованным горячим и холодным водоснабжением, без централизованного водоотведения, оборудованные раковинами (мойками), унитазами, душами (ваннами)</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FDA033F" w14:textId="77777777" w:rsidR="00C2114C" w:rsidRPr="009F3B7B" w:rsidRDefault="00C2114C" w:rsidP="000E250F">
            <w:pPr>
              <w:widowControl w:val="0"/>
              <w:autoSpaceDE w:val="0"/>
              <w:autoSpaceDN w:val="0"/>
              <w:ind w:firstLine="0"/>
              <w:contextualSpacing/>
              <w:rPr>
                <w:rFonts w:eastAsia="Times New Roman" w:cs="Times New Roman"/>
                <w:sz w:val="20"/>
                <w:szCs w:val="20"/>
                <w:lang w:eastAsia="ru-RU"/>
              </w:rPr>
            </w:pPr>
            <w:r w:rsidRPr="009F3B7B">
              <w:rPr>
                <w:rFonts w:eastAsia="Times New Roman" w:cs="Times New Roman"/>
                <w:sz w:val="20"/>
                <w:szCs w:val="20"/>
                <w:lang w:eastAsia="ru-RU"/>
              </w:rPr>
              <w:t>куб. метр в месяц на человека</w:t>
            </w:r>
          </w:p>
        </w:tc>
        <w:tc>
          <w:tcPr>
            <w:tcW w:w="1812" w:type="dxa"/>
            <w:tcBorders>
              <w:top w:val="single" w:sz="4" w:space="0" w:color="auto"/>
              <w:left w:val="single" w:sz="4" w:space="0" w:color="auto"/>
              <w:bottom w:val="single" w:sz="4" w:space="0" w:color="auto"/>
              <w:right w:val="single" w:sz="4" w:space="0" w:color="auto"/>
            </w:tcBorders>
            <w:vAlign w:val="center"/>
            <w:hideMark/>
          </w:tcPr>
          <w:p w14:paraId="69BB8B4F"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3,44</w:t>
            </w:r>
          </w:p>
        </w:tc>
        <w:tc>
          <w:tcPr>
            <w:tcW w:w="1813" w:type="dxa"/>
            <w:tcBorders>
              <w:top w:val="single" w:sz="4" w:space="0" w:color="auto"/>
              <w:left w:val="single" w:sz="4" w:space="0" w:color="auto"/>
              <w:bottom w:val="single" w:sz="4" w:space="0" w:color="auto"/>
              <w:right w:val="single" w:sz="4" w:space="0" w:color="auto"/>
            </w:tcBorders>
            <w:vAlign w:val="center"/>
            <w:hideMark/>
          </w:tcPr>
          <w:p w14:paraId="5ADC4677" w14:textId="77777777" w:rsidR="00C2114C" w:rsidRPr="009F3B7B" w:rsidRDefault="00C2114C" w:rsidP="000E250F">
            <w:pPr>
              <w:widowControl w:val="0"/>
              <w:autoSpaceDE w:val="0"/>
              <w:autoSpaceDN w:val="0"/>
              <w:ind w:firstLine="0"/>
              <w:contextualSpacing/>
              <w:jc w:val="center"/>
              <w:rPr>
                <w:rFonts w:eastAsia="Times New Roman" w:cs="Times New Roman"/>
                <w:sz w:val="20"/>
                <w:szCs w:val="20"/>
                <w:lang w:eastAsia="ru-RU"/>
              </w:rPr>
            </w:pPr>
            <w:r w:rsidRPr="009F3B7B">
              <w:rPr>
                <w:rFonts w:eastAsia="Times New Roman" w:cs="Times New Roman"/>
                <w:sz w:val="20"/>
                <w:szCs w:val="20"/>
                <w:lang w:eastAsia="ru-RU"/>
              </w:rPr>
              <w:t>2,15</w:t>
            </w:r>
          </w:p>
        </w:tc>
      </w:tr>
    </w:tbl>
    <w:p w14:paraId="684E7EE1" w14:textId="3993D758" w:rsidR="008C69EA" w:rsidRPr="009F3B7B" w:rsidRDefault="00C2114C" w:rsidP="008C69EA">
      <w:pPr>
        <w:rPr>
          <w:color w:val="000000" w:themeColor="text1"/>
          <w:szCs w:val="24"/>
        </w:rPr>
      </w:pPr>
      <w:r w:rsidRPr="009F3B7B">
        <w:rPr>
          <w:noProof/>
          <w:lang w:eastAsia="ru-RU"/>
        </w:rPr>
        <w:t xml:space="preserve"> </w:t>
      </w:r>
      <w:r w:rsidR="008C69EA" w:rsidRPr="009F3B7B">
        <w:rPr>
          <w:noProof/>
          <w:lang w:eastAsia="ru-RU"/>
        </w:rPr>
        <mc:AlternateContent>
          <mc:Choice Requires="wps">
            <w:drawing>
              <wp:anchor distT="0" distB="0" distL="114300" distR="114300" simplePos="0" relativeHeight="252320768" behindDoc="1" locked="0" layoutInCell="1" allowOverlap="1" wp14:anchorId="6686F660" wp14:editId="77F23E24">
                <wp:simplePos x="0" y="0"/>
                <wp:positionH relativeFrom="page">
                  <wp:posOffset>673608</wp:posOffset>
                </wp:positionH>
                <wp:positionV relativeFrom="paragraph">
                  <wp:posOffset>-1</wp:posOffset>
                </wp:positionV>
                <wp:extent cx="6096" cy="6096"/>
                <wp:effectExtent l="0" t="0" r="0" b="0"/>
                <wp:wrapNone/>
                <wp:docPr id="1362" name="Freeform 1362"/>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63A2FC62" id="Freeform 1362" o:spid="_x0000_s1026" style="position:absolute;margin-left:53.05pt;margin-top:0;width:.5pt;height:.5pt;z-index:-250995712;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eJ2WwIAAJkFAAAOAAAAZHJzL2Uyb0RvYy54bWysVMGO2yAQvVfqPyDujZ1UTdsoyR52lV6q&#10;dtXd/QCCx7ElDAjYOPn7DoMh2W6lStX6gAeYecx7M7C+OQ2KHcH53ugNn89qzkBL0/T6sOFPj7sP&#10;XzjzQehGKKNhw8/g+c32/bv1aFewMJ1RDTiGINqvRrvhXQh2VVVedjAIPzMWNG62xg0i4NQdqsaJ&#10;EdEHVS3qelmNxjXWGQne4+pd2uRbwm9bkOFn23oITG045hZodDTu41ht12J1cMJ2vZzSEP+RxSB6&#10;jYcWqDsRBHt2/SuooZfOeNOGmTRDZdq2l0AckM28/oPNQycsEBcUx9sik387WPnjeO9Y32DtPi4X&#10;nGkxYJV2DiBqzmgRNRqtX6Hrg71308yjGQmfWjfEP1JhJ9L1XHSFU2ASF5f11yVnEjfIQoTqEiif&#10;ffgGhkDE8bsPqSRNtkSXLXnS2XRY2FhSRSUNnGFJHWdY0n0qqRUhxsXMosnGnEU3GXFnMEd4NOQT&#10;Lslf5XhxUPraMRF6ySd75L8lyOJJrYa083b+JzdszSzbP3yusssQUhkPSdTIldQt/BHuWmFvVN/s&#10;eqUia+8O+1vl2FHE20EfNbFQthNpdZ5WE/rkTwe8AFI6CjxffK5rAtAmHpGClEb/2D+pY8gKZwUx&#10;AaV/QYvdhz2yoEC691ByElKCDvO01YkGUlKfYlKxzkiuRNCMACNyi+cX7AkgvimvsRPM5B9DgZ6N&#10;EpwYlWNSBjmxFFwi6GSjQwkeem3c35gpZDWdnPyzSEmaqNLeNGe6bqQe3n9iOL1V8YG5nlP45UXd&#10;/gYAAP//AwBQSwMEFAAGAAgAAAAhAOM7R9zZAAAABgEAAA8AAABkcnMvZG93bnJldi54bWxMj8FO&#10;wzAQRO9I/IO1SNyoXVS1KMSpqgqEQBxowwc48ZJExOsodp3w92xOcNvRjGbf5PvZ9SLhGDpPGtYr&#10;BQKp9rajRsNn+Xz3ACJEQ9b0nlDDDwbYF9dXucmsn+iE6RwbwSUUMqOhjXHIpAx1i86ElR+Q2Pvy&#10;ozOR5dhIO5qJy10v75XaSmc64g+tGfDYYv19vjgNoSwPKT2lyaA8vm9e33abj5dK69ub+fAIIuIc&#10;/8Kw4DM6FMxU+QvZIHrWarvmqAZetNhqx7JaDpBFLv/jF78AAAD//wMAUEsBAi0AFAAGAAgAAAAh&#10;ALaDOJL+AAAA4QEAABMAAAAAAAAAAAAAAAAAAAAAAFtDb250ZW50X1R5cGVzXS54bWxQSwECLQAU&#10;AAYACAAAACEAOP0h/9YAAACUAQAACwAAAAAAAAAAAAAAAAAvAQAAX3JlbHMvLnJlbHNQSwECLQAU&#10;AAYACAAAACEAXZnidlsCAACZBQAADgAAAAAAAAAAAAAAAAAuAgAAZHJzL2Uyb0RvYy54bWxQSwEC&#10;LQAUAAYACAAAACEA4ztH3NkAAAAGAQAADwAAAAAAAAAAAAAAAAC1BAAAZHJzL2Rvd25yZXYueG1s&#10;UEsFBgAAAAAEAAQA8wAAALsFAAAAAA==&#10;" path="m,6096r6096,l6096,,,,,6096xe" fillcolor="black" stroked="f" strokeweight="1pt">
                <v:path arrowok="t"/>
                <w10:wrap anchorx="page"/>
              </v:shape>
            </w:pict>
          </mc:Fallback>
        </mc:AlternateContent>
      </w:r>
      <w:r w:rsidR="008C69EA" w:rsidRPr="009F3B7B">
        <w:rPr>
          <w:noProof/>
          <w:lang w:eastAsia="ru-RU"/>
        </w:rPr>
        <mc:AlternateContent>
          <mc:Choice Requires="wps">
            <w:drawing>
              <wp:anchor distT="0" distB="0" distL="114300" distR="114300" simplePos="0" relativeHeight="252321792" behindDoc="1" locked="0" layoutInCell="1" allowOverlap="1" wp14:anchorId="3189569A" wp14:editId="7CCC32E6">
                <wp:simplePos x="0" y="0"/>
                <wp:positionH relativeFrom="page">
                  <wp:posOffset>1034796</wp:posOffset>
                </wp:positionH>
                <wp:positionV relativeFrom="paragraph">
                  <wp:posOffset>-1</wp:posOffset>
                </wp:positionV>
                <wp:extent cx="6096" cy="6096"/>
                <wp:effectExtent l="0" t="0" r="0" b="0"/>
                <wp:wrapNone/>
                <wp:docPr id="1363" name="Freeform 1363"/>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4761774F" id="Freeform 1363" o:spid="_x0000_s1026" style="position:absolute;margin-left:81.5pt;margin-top:0;width:.5pt;height:.5pt;z-index:-250994688;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IdmWwIAAJkFAAAOAAAAZHJzL2Uyb0RvYy54bWysVMGO2yAQvVfqPyDujZ2smrZRkj10lV6q&#10;dtXdfgDB49gSBgRsnPx9h8GQbLdSpdX6gAeYecx7M7C+PQ2KHcH53ugNn89qzkBL0/T6sOG/H3cf&#10;PnPmg9CNUEbDhp/B89vt+3fr0a5gYTqjGnAMQbRfjXbDuxDsqqq87GAQfmYsaNxsjRtEwKk7VI0T&#10;I6IPqlrU9bIajWusMxK8x9W7tMm3hN+2IMPPtvUQmNpwzC3Q6Gjcx7HarsXq4ITtejmlIV6RxSB6&#10;jYcWqDsRBHty/QuooZfOeNOGmTRDZdq2l0AckM28/ovNQycsEBcUx9sik387WPnjeO9Y32DtbpY3&#10;nGkxYJV2DiBqzmgRNRqtX6Hrg71308yjGQmfWjfEP1JhJ9L1XHSFU2ASF5f1lyVnEjfIQoTqEiif&#10;fPgGhkDE8bsPqSRNtkSXLXnS2XRY2FhSRSUNnGFJHWdY0n0qqRUhxsXMosnGnEU3GXFnMEd4NOQT&#10;Lslf5XhxUPraMRF6zid75L8lyOJJrYa083b+JzdszSzbf3yusssQUhkPSdTIldQt/BHuWmFvVN/s&#10;eqUia+8O+6/KsaOIt4M+amKhbCfS6jytJvTJnw54BqR0FHi++FTXBKBNPCIFKY3+sX9Sx5AVzgpi&#10;Akr/gha7D3tkQYF076HkJKQEHeZpqxMNpKQ+xqRinZFciaAZAUbkFs8v2BNAfFNeYieYyT+GAj0b&#10;JTgxKsekDHJiKbhE0MlGhxI89Nq4fzFTyGo6OflnkZI0UaW9ac503Ug9vP/EcHqr4gNzPafwy4u6&#10;/QMAAP//AwBQSwMEFAAGAAgAAAAhAJaDMGTZAAAABgEAAA8AAABkcnMvZG93bnJldi54bWxMj0FP&#10;hEAMhe8m/odJTby5g0rQIMNms9EYjQdd/AEFKhCZDmFmB/z3dk96ad7La16/FtvVjirS7AfHBq43&#10;CSjixrUDdwY+q6ere1A+ILc4OiYDP+RhW56fFZi3buEPiofQKSlhn6OBPoQp19o3PVn0GzcRS/bl&#10;ZotB7NzpdsZFyu2ob5Ik0xYHlgs9TrTvqfk+HK0BX1W7GB/jgqT3b+nL6136/lwbc3mx7h5ABVrD&#10;3zKc8AUdSmGq3ZFbr0bx2a38EgzIPMVZKqIWkYAuC/0fv/wFAAD//wMAUEsBAi0AFAAGAAgAAAAh&#10;ALaDOJL+AAAA4QEAABMAAAAAAAAAAAAAAAAAAAAAAFtDb250ZW50X1R5cGVzXS54bWxQSwECLQAU&#10;AAYACAAAACEAOP0h/9YAAACUAQAACwAAAAAAAAAAAAAAAAAvAQAAX3JlbHMvLnJlbHNQSwECLQAU&#10;AAYACAAAACEAVSCHZlsCAACZBQAADgAAAAAAAAAAAAAAAAAuAgAAZHJzL2Uyb0RvYy54bWxQSwEC&#10;LQAUAAYACAAAACEAloMwZNkAAAAGAQAADwAAAAAAAAAAAAAAAAC1BAAAZHJzL2Rvd25yZXYueG1s&#10;UEsFBgAAAAAEAAQA8wAAALsFAAAAAA==&#10;" path="m,6096r6096,l6096,,,,,6096xe" fillcolor="black" stroked="f" strokeweight="1pt">
                <v:path arrowok="t"/>
                <w10:wrap anchorx="page"/>
              </v:shape>
            </w:pict>
          </mc:Fallback>
        </mc:AlternateContent>
      </w:r>
      <w:r w:rsidR="008C69EA" w:rsidRPr="009F3B7B">
        <w:rPr>
          <w:noProof/>
          <w:lang w:eastAsia="ru-RU"/>
        </w:rPr>
        <mc:AlternateContent>
          <mc:Choice Requires="wps">
            <w:drawing>
              <wp:anchor distT="0" distB="0" distL="114300" distR="114300" simplePos="0" relativeHeight="252322816" behindDoc="1" locked="0" layoutInCell="1" allowOverlap="1" wp14:anchorId="40C9A368" wp14:editId="128E9E62">
                <wp:simplePos x="0" y="0"/>
                <wp:positionH relativeFrom="page">
                  <wp:posOffset>6208140</wp:posOffset>
                </wp:positionH>
                <wp:positionV relativeFrom="paragraph">
                  <wp:posOffset>-1</wp:posOffset>
                </wp:positionV>
                <wp:extent cx="6096" cy="6096"/>
                <wp:effectExtent l="0" t="0" r="0" b="0"/>
                <wp:wrapNone/>
                <wp:docPr id="1364" name="Freeform 1364"/>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57E62B2E" id="Freeform 1364" o:spid="_x0000_s1026" style="position:absolute;margin-left:488.85pt;margin-top:0;width:.5pt;height:.5pt;z-index:-250993664;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78XWwIAAJkFAAAOAAAAZHJzL2Uyb0RvYy54bWysVMGO2yAQvVfqPyDujZ20TbtRkj10lV6q&#10;dtXdfgDB49gSBgRsnPx9h8GQbLdSpVV9wAPMPOa9GVjfngbFjuB8b/SGz2c1Z6ClaXp92PBfj7t3&#10;nznzQehGKKNhw8/g+e327Zv1aFewMJ1RDTiGINqvRrvhXQh2VVVedjAIPzMWNG62xg0i4NQdqsaJ&#10;EdEHVS3qelmNxjXWGQne4+pd2uRbwm9bkOFH23oITG045hZodDTu41ht12J1cMJ2vZzSEK/IYhC9&#10;xkML1J0Igj25/gXU0EtnvGnDTJqhMm3bSyAOyGZe/8HmoRMWiAuK422Ryf8/WPn9eO9Y32Dt3i8/&#10;cKbFgFXaOYCoOaNF1Gi0foWuD/beTTOPZiR8at0Q/0iFnUjXc9EVToFJXFzWN0vOJG6QhQjVJVA+&#10;+fAVDIGI4zcfUkmabIkuW/Kks+mwsLGkikoaOMOSOs6wpPtUUitCjIuZRZONOYtuMuLOYI7waMgn&#10;XJK/yvHioPS1YyL0nE/2yH9LkMWTWg1p5+38T27Ymlm2f/hcZZchpDIekqiRK6lb+CPctcLeqL7Z&#10;9UpF1t4d9l+UY0cRbwd91MRC2U6k1XlaTeiTPx3wDEjpKPB88amuCUCbeEQKUhr9Y/+kjiErnBXE&#10;BJT+CS12H/bIggLp3kPJSUgJOszTVicaSEl9jEnFOiO5EkEzAozILZ5fsCeA+Ka8xE4wk38MBXo2&#10;SnBiVI5JGeTEUnCJoJONDiV46LVxf2OmkNV0cvLPIiVpokp705zpupF6eP+J4fRWxQfmek7hlxd1&#10;+xsAAP//AwBQSwMEFAAGAAgAAAAhALWu+mHaAAAABgEAAA8AAABkcnMvZG93bnJldi54bWxMj0FO&#10;wzAQRfdI3MEaJHbUAVW4DXGqqgIhEAtoOIATD0lEPI5i1wm3Z1jR5dd/+vOm2C1uEAmn0HvScLvK&#10;QCA13vbUavisnm42IEI0ZM3gCTX8YIBdeXlRmNz6mT4wHWMreIRCbjR0MY65lKHp0Jmw8iMSd19+&#10;ciZynFppJzPzuBvkXZbdS2d64gudGfHQYfN9PDkNoar2KT2m2aA8vK1fXtX6/bnW+vpq2T+AiLjE&#10;fxj+9FkdSnaq/YlsEIOGrVKKUQ38EddbteFYM5eBLAt5rl/+AgAA//8DAFBLAQItABQABgAIAAAA&#10;IQC2gziS/gAAAOEBAAATAAAAAAAAAAAAAAAAAAAAAABbQ29udGVudF9UeXBlc10ueG1sUEsBAi0A&#10;FAAGAAgAAAAhADj9If/WAAAAlAEAAAsAAAAAAAAAAAAAAAAALwEAAF9yZWxzLy5yZWxzUEsBAi0A&#10;FAAGAAgAAAAhAG0PvxdbAgAAmQUAAA4AAAAAAAAAAAAAAAAALgIAAGRycy9lMm9Eb2MueG1sUEsB&#10;Ai0AFAAGAAgAAAAhALWu+mHaAAAABgEAAA8AAAAAAAAAAAAAAAAAtQQAAGRycy9kb3ducmV2Lnht&#10;bFBLBQYAAAAABAAEAPMAAAC8BQAAAAA=&#10;" path="m,6096r6096,l6096,,,,,6096xe" fillcolor="black" stroked="f" strokeweight="1pt">
                <v:path arrowok="t"/>
                <w10:wrap anchorx="page"/>
              </v:shape>
            </w:pict>
          </mc:Fallback>
        </mc:AlternateContent>
      </w:r>
      <w:r w:rsidR="008C69EA" w:rsidRPr="009F3B7B">
        <w:rPr>
          <w:noProof/>
          <w:lang w:eastAsia="ru-RU"/>
        </w:rPr>
        <mc:AlternateContent>
          <mc:Choice Requires="wps">
            <w:drawing>
              <wp:anchor distT="0" distB="0" distL="114300" distR="114300" simplePos="0" relativeHeight="252323840" behindDoc="1" locked="0" layoutInCell="1" allowOverlap="1" wp14:anchorId="045EC1AA" wp14:editId="423842BE">
                <wp:simplePos x="0" y="0"/>
                <wp:positionH relativeFrom="page">
                  <wp:posOffset>7648702</wp:posOffset>
                </wp:positionH>
                <wp:positionV relativeFrom="paragraph">
                  <wp:posOffset>-1</wp:posOffset>
                </wp:positionV>
                <wp:extent cx="6095" cy="6096"/>
                <wp:effectExtent l="0" t="0" r="0" b="0"/>
                <wp:wrapNone/>
                <wp:docPr id="1365" name="Freeform 1365"/>
                <wp:cNvGraphicFramePr/>
                <a:graphic xmlns:a="http://schemas.openxmlformats.org/drawingml/2006/main">
                  <a:graphicData uri="http://schemas.microsoft.com/office/word/2010/wordprocessingShape">
                    <wps:wsp>
                      <wps:cNvSpPr/>
                      <wps:spPr>
                        <a:xfrm>
                          <a:off x="0" y="0"/>
                          <a:ext cx="6095" cy="6096"/>
                        </a:xfrm>
                        <a:custGeom>
                          <a:avLst/>
                          <a:gdLst/>
                          <a:ahLst/>
                          <a:cxnLst/>
                          <a:rect l="l" t="t" r="r" b="b"/>
                          <a:pathLst>
                            <a:path w="6095" h="6096">
                              <a:moveTo>
                                <a:pt x="0" y="6096"/>
                              </a:moveTo>
                              <a:lnTo>
                                <a:pt x="6095" y="6096"/>
                              </a:lnTo>
                              <a:lnTo>
                                <a:pt x="6095"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3990A432" id="Freeform 1365" o:spid="_x0000_s1026" style="position:absolute;margin-left:602.25pt;margin-top:0;width:.5pt;height:.5pt;z-index:-250992640;visibility:visible;mso-wrap-style:square;mso-wrap-distance-left:9pt;mso-wrap-distance-top:0;mso-wrap-distance-right:9pt;mso-wrap-distance-bottom:0;mso-position-horizontal:absolute;mso-position-horizontal-relative:page;mso-position-vertical:absolute;mso-position-vertical-relative:text;v-text-anchor:top" coordsize="6095,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PBnWwIAAJkFAAAOAAAAZHJzL2Uyb0RvYy54bWysVMGO2yAQvVfqPyDujZ1Um7ZRkj10lV6q&#10;dtXdfgDB49gSBgRsnPx9h8GQbLdSpdX6YGOYebz3ZmB9exoUO4LzvdEbPp/VnIGWpun1YcN/P+4+&#10;fObMB6EboYyGDT+D57fb9+/Wo13BwnRGNeAYgmi/Gu2GdyHYVVV52cEg/MxY0LjYGjeIgL/uUDVO&#10;jIg+qGpR18tqNK6xzkjwHmfv0iLfEn7bggw/29ZDYGrDkVugt6P3Pr6r7VqsDk7YrpcTDfEKFoPo&#10;NW5aoO5EEOzJ9S+ghl46400bZtIMlWnbXgJpQDXz+i81D52wQFrQHG+LTf7tYOWP471jfYO1+7i8&#10;4UyLAau0cwDRc0aT6NFo/QpDH+y9m/48DqPgU+uG+EUp7ES+nouvcApM4uSy/oLQEhdwtIyeV5dE&#10;+eTDNzAEIo7ffUglafJIdHkkTzoPHRY2llRRSQNnWFLHGZZ0n0pqRYh5kVkcsjGz6CYScWUwR3g0&#10;FBMu5K84XgKUvg5Mgp7ryRH5awmyRFKroey8nL8pDFsz2/afmCt2GUIq4yGZGrWSu0U/wl077I3q&#10;m12vVFTt3WH/VTl2FPF00ENNLJTtRJqdp9mEPsXTBs+AlI4Gzxef6poAtIlbpCSlMT72T+oYGoWz&#10;gkhA6V/QYvdhjywokc49FE5CStBhnpY60UAidRNJTW1UMogVAUbkFvcv2BNAvFNeYieWU3xMBbo2&#10;SnJSVLZJDDKxlFwyaGejQ0keem3cv5QpVDXtnOKzScma6NLeNGc6buQenn9SON1V8YK5/qf0y426&#10;/QMAAP//AwBQSwMEFAAGAAgAAAAhAF0R68PbAAAACAEAAA8AAABkcnMvZG93bnJldi54bWxMj8FO&#10;wzAQRO9I/IO1SFwqahPRCoU4FaLqqRdoe+C4jZckIl5HsdOEv2d7gtuOZjT7ptjMvlMXGmIb2MLj&#10;0oAiroJrubZwOu4enkHFhOywC0wWfijCpry9KTB3YeIPuhxSraSEY44WmpT6XOtYNeQxLkNPLN5X&#10;GDwmkUOt3YCTlPtOZ8astceW5UODPb01VH0fRm+h0vP2uN/h5/vWxfVpz+O0qBfW3t/Nry+gEs3p&#10;LwxXfEGHUpjOYWQXVSc6M08ryVqQSVc/MyvRZ7kM6LLQ/weUvwAAAP//AwBQSwECLQAUAAYACAAA&#10;ACEAtoM4kv4AAADhAQAAEwAAAAAAAAAAAAAAAAAAAAAAW0NvbnRlbnRfVHlwZXNdLnhtbFBLAQIt&#10;ABQABgAIAAAAIQA4/SH/1gAAAJQBAAALAAAAAAAAAAAAAAAAAC8BAABfcmVscy8ucmVsc1BLAQIt&#10;ABQABgAIAAAAIQA8wPBnWwIAAJkFAAAOAAAAAAAAAAAAAAAAAC4CAABkcnMvZTJvRG9jLnhtbFBL&#10;AQItABQABgAIAAAAIQBdEevD2wAAAAgBAAAPAAAAAAAAAAAAAAAAALUEAABkcnMvZG93bnJldi54&#10;bWxQSwUGAAAAAAQABADzAAAAvQUAAAAA&#10;" path="m,6096r6095,l6095,,,,,6096xe" fillcolor="black" stroked="f" strokeweight="1pt">
                <v:path arrowok="t"/>
                <w10:wrap anchorx="page"/>
              </v:shape>
            </w:pict>
          </mc:Fallback>
        </mc:AlternateContent>
      </w:r>
      <w:r w:rsidR="008C69EA" w:rsidRPr="009F3B7B">
        <w:rPr>
          <w:noProof/>
          <w:lang w:eastAsia="ru-RU"/>
        </w:rPr>
        <mc:AlternateContent>
          <mc:Choice Requires="wps">
            <w:drawing>
              <wp:anchor distT="0" distB="0" distL="114300" distR="114300" simplePos="0" relativeHeight="252324864" behindDoc="1" locked="0" layoutInCell="1" allowOverlap="1" wp14:anchorId="03653E68" wp14:editId="5E17C4EA">
                <wp:simplePos x="0" y="0"/>
                <wp:positionH relativeFrom="page">
                  <wp:posOffset>9950195</wp:posOffset>
                </wp:positionH>
                <wp:positionV relativeFrom="paragraph">
                  <wp:posOffset>-1</wp:posOffset>
                </wp:positionV>
                <wp:extent cx="6096" cy="6096"/>
                <wp:effectExtent l="0" t="0" r="0" b="0"/>
                <wp:wrapNone/>
                <wp:docPr id="1366" name="Freeform 1366"/>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4BD51ECB" id="Freeform 1366" o:spid="_x0000_s1026" style="position:absolute;margin-left:783.5pt;margin-top:0;width:.5pt;height:.5pt;z-index:-250991616;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XQ3WwIAAJkFAAAOAAAAZHJzL2Uyb0RvYy54bWysVMGO2yAQvVfqPyDujZ1UTdsoyR52lV6q&#10;dtXd/QCCx7ElDAjYOPn7DoMh2W6lStX6gAeYecx7M7C+OQ2KHcH53ugNn89qzkBL0/T6sOFPj7sP&#10;XzjzQehGKKNhw8/g+c32/bv1aFewMJ1RDTiGINqvRrvhXQh2VVVedjAIPzMWNG62xg0i4NQdqsaJ&#10;EdEHVS3qelmNxjXWGQne4+pd2uRbwm9bkOFn23oITG045hZodDTu41ht12J1cMJ2vZzSEP+RxSB6&#10;jYcWqDsRBHt2/SuooZfOeNOGmTRDZdq2l0AckM28/oPNQycsEBcUx9sik387WPnjeO9Y32DtPi6X&#10;nGkxYJV2DiBqzmgRNRqtX6Hrg71308yjGQmfWjfEP1JhJ9L1XHSFU2ASF5f1V4SWuEEWIlSXQPns&#10;wzcwBCKO331IJWmyJbpsyZPOpsPCxpIqKmngDEvqOMOS7lNJrQgxLmYWTTbmLLrJiDuDOcKjIZ9w&#10;Sf4qx4uD0teOidBLPtkj/y1BFk9qNaSdt/M/uWFrZtn+4XOVXYaQynhIokaupG7hj3DXCnuj+mbX&#10;KxVZe3fY3yrHjiLeDvqoiYWynUir87Sa0Cd/OuAFkNJR4Pnic10TgDbxiBSkNPrH/kkdQ1Y4K4gJ&#10;KP0LWuw+7JEFBdK9h5KTkBJ0mKetTjSQkvoUk4p1RnIlgmYEGJFbPL9gTwDxTXmNnWAm/xgK9GyU&#10;4MSoHJMyyIml4BJBJxsdSvDQa+P+xkwhq+nk5J9FStJElfamOdN1I/Xw/hPD6a2KD8z1nMIvL+r2&#10;NwAAAP//AwBQSwMEFAAGAAgAAAAhAGeqYsrbAAAACAEAAA8AAABkcnMvZG93bnJldi54bWxMT0FO&#10;wzAQvCPxB2uRuFEH1KZViFNVFQiBOEDDA5x4m0SN11HsOuH3bE/0sprRjGZn8u1sexFx9J0jBY+L&#10;BARS7UxHjYKf8vVhA8IHTUb3jlDBL3rYFrc3uc6Mm+gb4yE0gkPIZ1pBG8KQSenrFq32CzcgsXZ0&#10;o9WB6dhIM+qJw20vn5IklVZ3xB9aPeC+xfp0OFsFvix3Mb7ESaPcfy7fP9bLr7dKqfu7efcMIuAc&#10;/s1wqc/VoeBOlTuT8aJnvkrXPCYo4HvRV+mGUcUoAVnk8npA8QcAAP//AwBQSwECLQAUAAYACAAA&#10;ACEAtoM4kv4AAADhAQAAEwAAAAAAAAAAAAAAAAAAAAAAW0NvbnRlbnRfVHlwZXNdLnhtbFBLAQIt&#10;ABQABgAIAAAAIQA4/SH/1gAAAJQBAAALAAAAAAAAAAAAAAAAAC8BAABfcmVscy8ucmVsc1BLAQIt&#10;ABQABgAIAAAAIQB9fXQ3WwIAAJkFAAAOAAAAAAAAAAAAAAAAAC4CAABkcnMvZTJvRG9jLnhtbFBL&#10;AQItABQABgAIAAAAIQBnqmLK2wAAAAgBAAAPAAAAAAAAAAAAAAAAALUEAABkcnMvZG93bnJldi54&#10;bWxQSwUGAAAAAAQABADzAAAAvQUAAAAA&#10;" path="m,6096r6096,l6096,,,,,6096xe" fillcolor="black" stroked="f" strokeweight="1pt">
                <v:path arrowok="t"/>
                <w10:wrap anchorx="page"/>
              </v:shape>
            </w:pict>
          </mc:Fallback>
        </mc:AlternateContent>
      </w:r>
    </w:p>
    <w:p w14:paraId="3004A289" w14:textId="77777777" w:rsidR="008C69EA" w:rsidRPr="009F3B7B" w:rsidRDefault="008C69EA" w:rsidP="008C69EA">
      <w:pPr>
        <w:ind w:firstLine="0"/>
        <w:rPr>
          <w:color w:val="000000" w:themeColor="text1"/>
          <w:szCs w:val="24"/>
        </w:rPr>
      </w:pPr>
      <w:proofErr w:type="gramStart"/>
      <w:r w:rsidRPr="009F3B7B">
        <w:rPr>
          <w:rFonts w:ascii="Calibri" w:hAnsi="Calibri" w:cs="Calibri"/>
          <w:color w:val="000000"/>
          <w:sz w:val="13"/>
          <w:szCs w:val="13"/>
        </w:rPr>
        <w:t>9</w:t>
      </w:r>
      <w:r w:rsidRPr="009F3B7B">
        <w:rPr>
          <w:rFonts w:ascii="Calibri" w:hAnsi="Calibri" w:cs="Calibri"/>
          <w:color w:val="000000"/>
          <w:spacing w:val="53"/>
          <w:position w:val="-10"/>
          <w:sz w:val="20"/>
          <w:szCs w:val="20"/>
        </w:rPr>
        <w:t xml:space="preserve"> </w:t>
      </w:r>
      <w:r w:rsidRPr="009F3B7B">
        <w:rPr>
          <w:rFonts w:cs="Times New Roman"/>
          <w:color w:val="000000"/>
          <w:position w:val="-10"/>
          <w:sz w:val="20"/>
          <w:szCs w:val="20"/>
        </w:rPr>
        <w:t>Нормативы</w:t>
      </w:r>
      <w:r w:rsidRPr="009F3B7B">
        <w:rPr>
          <w:rFonts w:cs="Times New Roman"/>
          <w:color w:val="000000"/>
          <w:spacing w:val="53"/>
          <w:position w:val="-10"/>
          <w:sz w:val="20"/>
          <w:szCs w:val="20"/>
        </w:rPr>
        <w:t xml:space="preserve"> </w:t>
      </w:r>
      <w:r w:rsidRPr="009F3B7B">
        <w:rPr>
          <w:rFonts w:cs="Times New Roman"/>
          <w:color w:val="000000"/>
          <w:position w:val="-10"/>
          <w:sz w:val="20"/>
          <w:szCs w:val="20"/>
        </w:rPr>
        <w:t>потребления</w:t>
      </w:r>
      <w:r w:rsidRPr="009F3B7B">
        <w:rPr>
          <w:rFonts w:cs="Times New Roman"/>
          <w:color w:val="000000"/>
          <w:spacing w:val="55"/>
          <w:position w:val="-10"/>
          <w:sz w:val="20"/>
          <w:szCs w:val="20"/>
        </w:rPr>
        <w:t xml:space="preserve"> </w:t>
      </w:r>
      <w:r w:rsidRPr="009F3B7B">
        <w:rPr>
          <w:rFonts w:cs="Times New Roman"/>
          <w:color w:val="000000"/>
          <w:position w:val="-10"/>
          <w:sz w:val="20"/>
          <w:szCs w:val="20"/>
        </w:rPr>
        <w:t>коммунальных</w:t>
      </w:r>
      <w:r w:rsidRPr="009F3B7B">
        <w:rPr>
          <w:rFonts w:cs="Times New Roman"/>
          <w:color w:val="000000"/>
          <w:spacing w:val="55"/>
          <w:position w:val="-10"/>
          <w:sz w:val="20"/>
          <w:szCs w:val="20"/>
        </w:rPr>
        <w:t xml:space="preserve"> </w:t>
      </w:r>
      <w:r w:rsidRPr="009F3B7B">
        <w:rPr>
          <w:rFonts w:cs="Times New Roman"/>
          <w:color w:val="000000"/>
          <w:spacing w:val="-3"/>
          <w:position w:val="-10"/>
          <w:sz w:val="20"/>
          <w:szCs w:val="20"/>
        </w:rPr>
        <w:t>у</w:t>
      </w:r>
      <w:r w:rsidRPr="009F3B7B">
        <w:rPr>
          <w:rFonts w:cs="Times New Roman"/>
          <w:color w:val="000000"/>
          <w:position w:val="-10"/>
          <w:sz w:val="20"/>
          <w:szCs w:val="20"/>
        </w:rPr>
        <w:t>слуг</w:t>
      </w:r>
      <w:r w:rsidRPr="009F3B7B">
        <w:rPr>
          <w:rFonts w:cs="Times New Roman"/>
          <w:color w:val="000000"/>
          <w:spacing w:val="53"/>
          <w:position w:val="-10"/>
          <w:sz w:val="20"/>
          <w:szCs w:val="20"/>
        </w:rPr>
        <w:t xml:space="preserve"> </w:t>
      </w:r>
      <w:r w:rsidRPr="009F3B7B">
        <w:rPr>
          <w:rFonts w:cs="Times New Roman"/>
          <w:color w:val="000000"/>
          <w:position w:val="-10"/>
          <w:sz w:val="20"/>
          <w:szCs w:val="20"/>
        </w:rPr>
        <w:t>по</w:t>
      </w:r>
      <w:r w:rsidRPr="009F3B7B">
        <w:rPr>
          <w:rFonts w:cs="Times New Roman"/>
          <w:color w:val="000000"/>
          <w:spacing w:val="53"/>
          <w:position w:val="-10"/>
          <w:sz w:val="20"/>
          <w:szCs w:val="20"/>
        </w:rPr>
        <w:t xml:space="preserve"> </w:t>
      </w:r>
      <w:r w:rsidRPr="009F3B7B">
        <w:rPr>
          <w:rFonts w:cs="Times New Roman"/>
          <w:color w:val="000000"/>
          <w:position w:val="-10"/>
          <w:sz w:val="20"/>
          <w:szCs w:val="20"/>
        </w:rPr>
        <w:t>холодном</w:t>
      </w:r>
      <w:r w:rsidRPr="009F3B7B">
        <w:rPr>
          <w:rFonts w:cs="Times New Roman"/>
          <w:color w:val="000000"/>
          <w:spacing w:val="-3"/>
          <w:position w:val="-10"/>
          <w:sz w:val="20"/>
          <w:szCs w:val="20"/>
        </w:rPr>
        <w:t>у</w:t>
      </w:r>
      <w:r w:rsidRPr="009F3B7B">
        <w:rPr>
          <w:rFonts w:cs="Times New Roman"/>
          <w:color w:val="000000"/>
          <w:spacing w:val="53"/>
          <w:position w:val="-10"/>
          <w:sz w:val="20"/>
          <w:szCs w:val="20"/>
        </w:rPr>
        <w:t xml:space="preserve"> </w:t>
      </w:r>
      <w:r w:rsidRPr="009F3B7B">
        <w:rPr>
          <w:rFonts w:cs="Times New Roman"/>
          <w:color w:val="000000"/>
          <w:position w:val="-10"/>
          <w:sz w:val="20"/>
          <w:szCs w:val="20"/>
        </w:rPr>
        <w:t>(горячем</w:t>
      </w:r>
      <w:r w:rsidRPr="009F3B7B">
        <w:rPr>
          <w:rFonts w:cs="Times New Roman"/>
          <w:color w:val="000000"/>
          <w:spacing w:val="-3"/>
          <w:position w:val="-10"/>
          <w:sz w:val="20"/>
          <w:szCs w:val="20"/>
        </w:rPr>
        <w:t>у</w:t>
      </w:r>
      <w:r w:rsidRPr="009F3B7B">
        <w:rPr>
          <w:rFonts w:cs="Times New Roman"/>
          <w:color w:val="000000"/>
          <w:position w:val="-10"/>
          <w:sz w:val="20"/>
          <w:szCs w:val="20"/>
        </w:rPr>
        <w:t>)</w:t>
      </w:r>
      <w:r w:rsidRPr="009F3B7B">
        <w:rPr>
          <w:rFonts w:cs="Times New Roman"/>
          <w:color w:val="000000"/>
          <w:spacing w:val="53"/>
          <w:position w:val="-10"/>
          <w:sz w:val="20"/>
          <w:szCs w:val="20"/>
        </w:rPr>
        <w:t xml:space="preserve"> </w:t>
      </w:r>
      <w:r w:rsidRPr="009F3B7B">
        <w:rPr>
          <w:rFonts w:cs="Times New Roman"/>
          <w:color w:val="000000"/>
          <w:position w:val="-10"/>
          <w:sz w:val="20"/>
          <w:szCs w:val="20"/>
        </w:rPr>
        <w:t>водоснабжению</w:t>
      </w:r>
      <w:r w:rsidRPr="009F3B7B">
        <w:rPr>
          <w:rFonts w:cs="Times New Roman"/>
          <w:color w:val="000000"/>
          <w:spacing w:val="53"/>
          <w:position w:val="-10"/>
          <w:sz w:val="20"/>
          <w:szCs w:val="20"/>
        </w:rPr>
        <w:t xml:space="preserve"> </w:t>
      </w:r>
      <w:r w:rsidRPr="009F3B7B">
        <w:rPr>
          <w:rFonts w:cs="Times New Roman"/>
          <w:color w:val="000000"/>
          <w:position w:val="-10"/>
          <w:sz w:val="20"/>
          <w:szCs w:val="20"/>
        </w:rPr>
        <w:t>в</w:t>
      </w:r>
      <w:r w:rsidRPr="009F3B7B">
        <w:rPr>
          <w:rFonts w:cs="Times New Roman"/>
          <w:color w:val="000000"/>
          <w:spacing w:val="55"/>
          <w:position w:val="-10"/>
          <w:sz w:val="20"/>
          <w:szCs w:val="20"/>
        </w:rPr>
        <w:t xml:space="preserve"> </w:t>
      </w:r>
      <w:r w:rsidRPr="009F3B7B">
        <w:rPr>
          <w:rFonts w:cs="Times New Roman"/>
          <w:color w:val="000000"/>
          <w:position w:val="-10"/>
          <w:sz w:val="20"/>
          <w:szCs w:val="20"/>
        </w:rPr>
        <w:t>жилых</w:t>
      </w:r>
      <w:r w:rsidRPr="009F3B7B">
        <w:rPr>
          <w:rFonts w:cs="Times New Roman"/>
          <w:color w:val="000000"/>
          <w:spacing w:val="53"/>
          <w:position w:val="-10"/>
          <w:sz w:val="20"/>
          <w:szCs w:val="20"/>
        </w:rPr>
        <w:t xml:space="preserve"> </w:t>
      </w:r>
      <w:r w:rsidRPr="009F3B7B">
        <w:rPr>
          <w:rFonts w:cs="Times New Roman"/>
          <w:color w:val="000000"/>
          <w:position w:val="-10"/>
          <w:sz w:val="20"/>
          <w:szCs w:val="20"/>
        </w:rPr>
        <w:t>помещениях</w:t>
      </w:r>
      <w:r w:rsidRPr="009F3B7B">
        <w:rPr>
          <w:rFonts w:cs="Times New Roman"/>
          <w:color w:val="000000"/>
          <w:spacing w:val="55"/>
          <w:position w:val="-10"/>
          <w:sz w:val="20"/>
          <w:szCs w:val="20"/>
        </w:rPr>
        <w:t xml:space="preserve"> </w:t>
      </w:r>
      <w:r w:rsidRPr="009F3B7B">
        <w:rPr>
          <w:rFonts w:cs="Times New Roman"/>
          <w:color w:val="000000"/>
          <w:position w:val="-10"/>
          <w:sz w:val="20"/>
          <w:szCs w:val="20"/>
        </w:rPr>
        <w:t>на</w:t>
      </w:r>
      <w:r w:rsidRPr="009F3B7B">
        <w:rPr>
          <w:rFonts w:cs="Times New Roman"/>
          <w:color w:val="000000"/>
          <w:spacing w:val="53"/>
          <w:position w:val="-10"/>
          <w:sz w:val="20"/>
          <w:szCs w:val="20"/>
        </w:rPr>
        <w:t xml:space="preserve"> </w:t>
      </w:r>
      <w:r w:rsidRPr="009F3B7B">
        <w:rPr>
          <w:rFonts w:cs="Times New Roman"/>
          <w:color w:val="000000"/>
          <w:position w:val="-10"/>
          <w:sz w:val="20"/>
          <w:szCs w:val="20"/>
        </w:rPr>
        <w:t>территории</w:t>
      </w:r>
      <w:r w:rsidRPr="009F3B7B">
        <w:rPr>
          <w:rFonts w:cs="Times New Roman"/>
          <w:color w:val="000000"/>
          <w:spacing w:val="53"/>
          <w:position w:val="-10"/>
          <w:sz w:val="20"/>
          <w:szCs w:val="20"/>
        </w:rPr>
        <w:t xml:space="preserve"> </w:t>
      </w:r>
      <w:r w:rsidRPr="009F3B7B">
        <w:rPr>
          <w:rFonts w:cs="Times New Roman"/>
          <w:color w:val="000000"/>
          <w:position w:val="-10"/>
          <w:sz w:val="20"/>
          <w:szCs w:val="20"/>
        </w:rPr>
        <w:t>Иркутской</w:t>
      </w:r>
      <w:r w:rsidRPr="009F3B7B">
        <w:rPr>
          <w:rFonts w:cs="Times New Roman"/>
          <w:color w:val="000000"/>
          <w:spacing w:val="53"/>
          <w:position w:val="-10"/>
          <w:sz w:val="20"/>
          <w:szCs w:val="20"/>
        </w:rPr>
        <w:t xml:space="preserve"> </w:t>
      </w:r>
      <w:r w:rsidRPr="009F3B7B">
        <w:rPr>
          <w:rFonts w:cs="Times New Roman"/>
          <w:color w:val="000000"/>
          <w:position w:val="-10"/>
          <w:sz w:val="20"/>
          <w:szCs w:val="20"/>
        </w:rPr>
        <w:t>области,</w:t>
      </w:r>
      <w:r w:rsidRPr="009F3B7B">
        <w:rPr>
          <w:rFonts w:cs="Times New Roman"/>
          <w:color w:val="000000"/>
          <w:spacing w:val="55"/>
          <w:position w:val="-10"/>
          <w:sz w:val="20"/>
          <w:szCs w:val="20"/>
        </w:rPr>
        <w:t xml:space="preserve"> </w:t>
      </w:r>
      <w:r w:rsidRPr="009F3B7B">
        <w:rPr>
          <w:rFonts w:cs="Times New Roman"/>
          <w:color w:val="000000"/>
          <w:position w:val="-10"/>
          <w:sz w:val="20"/>
          <w:szCs w:val="20"/>
        </w:rPr>
        <w:t xml:space="preserve">утверждены  </w:t>
      </w:r>
      <w:r w:rsidRPr="009F3B7B">
        <w:rPr>
          <w:rFonts w:cs="Times New Roman"/>
          <w:color w:val="000000"/>
          <w:sz w:val="20"/>
          <w:szCs w:val="20"/>
        </w:rPr>
        <w:t>приказом министерства</w:t>
      </w:r>
      <w:r w:rsidRPr="009F3B7B">
        <w:rPr>
          <w:rFonts w:cs="Times New Roman"/>
          <w:color w:val="000000"/>
          <w:spacing w:val="22"/>
          <w:sz w:val="20"/>
          <w:szCs w:val="20"/>
        </w:rPr>
        <w:t xml:space="preserve"> </w:t>
      </w:r>
      <w:r w:rsidRPr="009F3B7B">
        <w:rPr>
          <w:rFonts w:cs="Times New Roman"/>
          <w:color w:val="000000"/>
          <w:sz w:val="20"/>
          <w:szCs w:val="20"/>
        </w:rPr>
        <w:t>жилищной</w:t>
      </w:r>
      <w:r w:rsidRPr="009F3B7B">
        <w:rPr>
          <w:rFonts w:cs="Times New Roman"/>
          <w:color w:val="000000"/>
          <w:spacing w:val="21"/>
          <w:sz w:val="20"/>
          <w:szCs w:val="20"/>
        </w:rPr>
        <w:t xml:space="preserve"> </w:t>
      </w:r>
      <w:r w:rsidRPr="009F3B7B">
        <w:rPr>
          <w:rFonts w:cs="Times New Roman"/>
          <w:color w:val="000000"/>
          <w:sz w:val="20"/>
          <w:szCs w:val="20"/>
        </w:rPr>
        <w:t>политики, энергетики</w:t>
      </w:r>
      <w:r w:rsidRPr="009F3B7B">
        <w:rPr>
          <w:rFonts w:cs="Times New Roman"/>
          <w:color w:val="000000"/>
          <w:spacing w:val="21"/>
          <w:sz w:val="20"/>
          <w:szCs w:val="20"/>
        </w:rPr>
        <w:t xml:space="preserve"> </w:t>
      </w:r>
      <w:r w:rsidRPr="009F3B7B">
        <w:rPr>
          <w:rFonts w:cs="Times New Roman"/>
          <w:color w:val="000000"/>
          <w:sz w:val="20"/>
          <w:szCs w:val="20"/>
        </w:rPr>
        <w:t>и</w:t>
      </w:r>
      <w:r w:rsidRPr="009F3B7B">
        <w:rPr>
          <w:rFonts w:cs="Times New Roman"/>
          <w:color w:val="000000"/>
          <w:spacing w:val="21"/>
          <w:sz w:val="20"/>
          <w:szCs w:val="20"/>
        </w:rPr>
        <w:t xml:space="preserve"> </w:t>
      </w:r>
      <w:r w:rsidRPr="009F3B7B">
        <w:rPr>
          <w:rFonts w:cs="Times New Roman"/>
          <w:color w:val="000000"/>
          <w:sz w:val="20"/>
          <w:szCs w:val="20"/>
        </w:rPr>
        <w:t>транспорта Иркутской области от 30 декабря 2016 г.</w:t>
      </w:r>
      <w:r w:rsidRPr="009F3B7B">
        <w:rPr>
          <w:rFonts w:cs="Times New Roman"/>
          <w:color w:val="000000"/>
          <w:spacing w:val="20"/>
          <w:sz w:val="20"/>
          <w:szCs w:val="20"/>
        </w:rPr>
        <w:t xml:space="preserve"> </w:t>
      </w:r>
      <w:r w:rsidRPr="009F3B7B">
        <w:rPr>
          <w:rFonts w:cs="Times New Roman"/>
          <w:color w:val="000000"/>
          <w:sz w:val="20"/>
          <w:szCs w:val="20"/>
        </w:rPr>
        <w:t>N 184-мпр ((в ред. Приказа министерства</w:t>
      </w:r>
      <w:r w:rsidRPr="009F3B7B">
        <w:rPr>
          <w:rFonts w:cs="Times New Roman"/>
          <w:color w:val="000000"/>
          <w:spacing w:val="22"/>
          <w:sz w:val="20"/>
          <w:szCs w:val="20"/>
        </w:rPr>
        <w:t xml:space="preserve"> </w:t>
      </w:r>
      <w:r w:rsidRPr="009F3B7B">
        <w:rPr>
          <w:rFonts w:cs="Times New Roman"/>
          <w:color w:val="000000"/>
          <w:sz w:val="20"/>
          <w:szCs w:val="20"/>
        </w:rPr>
        <w:t xml:space="preserve">жилищной  политики, энергетики и транспорта Иркутской области от 23.03.2017 N 43-мпр).  </w:t>
      </w:r>
      <w:proofErr w:type="gramEnd"/>
    </w:p>
    <w:p w14:paraId="4D2FE9DE" w14:textId="127BE49F" w:rsidR="00AC638D" w:rsidRPr="009F3B7B" w:rsidRDefault="00AC638D" w:rsidP="00AC638D">
      <w:pPr>
        <w:ind w:firstLine="0"/>
        <w:rPr>
          <w:color w:val="000000" w:themeColor="text1"/>
          <w:szCs w:val="24"/>
        </w:rPr>
      </w:pPr>
      <w:r w:rsidRPr="009F3B7B">
        <w:rPr>
          <w:noProof/>
          <w:lang w:eastAsia="ru-RU"/>
        </w:rPr>
        <mc:AlternateContent>
          <mc:Choice Requires="wps">
            <w:drawing>
              <wp:anchor distT="0" distB="0" distL="114300" distR="114300" simplePos="0" relativeHeight="252329984" behindDoc="1" locked="0" layoutInCell="1" allowOverlap="1" wp14:anchorId="0822EDDD" wp14:editId="3F0BE85D">
                <wp:simplePos x="0" y="0"/>
                <wp:positionH relativeFrom="page">
                  <wp:posOffset>673608</wp:posOffset>
                </wp:positionH>
                <wp:positionV relativeFrom="paragraph">
                  <wp:posOffset>-254</wp:posOffset>
                </wp:positionV>
                <wp:extent cx="6096" cy="6096"/>
                <wp:effectExtent l="0" t="0" r="0" b="0"/>
                <wp:wrapNone/>
                <wp:docPr id="1380" name="Freeform 1380"/>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4D854582" id="Freeform 1380" o:spid="_x0000_s1026" style="position:absolute;margin-left:53.05pt;margin-top:0;width:.5pt;height:.5pt;z-index:-250986496;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s4GWwIAAJkFAAAOAAAAZHJzL2Uyb0RvYy54bWysVMGO2yAQvVfqPyDujZ1UTbdRkj10lV6q&#10;dtXdfgDB49gSBgRsnPx9h8GQbLdSpdX6gAeYeTPvDbC+PQ2KHcH53ugNn89qzkBL0/T6sOG/H3cf&#10;bjjzQehGKKNhw8/g+e32/bv1aFewMJ1RDTiGINqvRrvhXQh2VVVedjAIPzMWNG62xg0i4NQdqsaJ&#10;EdEHVS3qelmNxjXWGQne4+pd2uRbwm9bkOFn23oITG041hZodDTu41ht12J1cMJ2vZzKEK+oYhC9&#10;xqQF6k4EwZ5c/wJq6KUz3rRhJs1QmbbtJRAHZDOv/2Lz0AkLxAXF8bbI5N8OVv443jvWN9i7jzco&#10;kBYDdmnnAKLmjBZRo9H6Fbo+2Hs3zTyakfCpdUP8IxV2Il3PRVc4BSZxcVl/WXImcYMsRKgugfLJ&#10;h29gCEQcv/uQWtJkS3TZkiedTYeNjS1V1NLAGbbUcYYt3aeWWhFiXKwsmmzMVXSTEXcGc4RHQz7h&#10;UvxVjRcHpa8dE6HnfLJH/luCLJ501JB23s7/5IbKZ9n+43NVXYaQynhIokaupG7hj3DXCnuj+mbX&#10;KxVZe3fYf1WOHUW8HfTRIRbKdiKtztNqQp/8KcEzIKWjwPPF57omAG1iihSkNPrH85NODFnhrCAW&#10;oPQvaPH04RlZUCDdeyg1CSlBh3na6kQDqahPsajYZyRXImhGgBG5xfwFewKIb8pL7AQz+cdQoGej&#10;BCdGJU2qIBeWgksEZTY6lOCh18b9i5lCVlPm5J9FStJElfamOdN1I/Xw/hPD6a2KD8z1nMIvL+r2&#10;DwAAAP//AwBQSwMEFAAGAAgAAAAhAOM7R9zZAAAABgEAAA8AAABkcnMvZG93bnJldi54bWxMj8FO&#10;wzAQRO9I/IO1SNyoXVS1KMSpqgqEQBxowwc48ZJExOsodp3w92xOcNvRjGbf5PvZ9SLhGDpPGtYr&#10;BQKp9rajRsNn+Xz3ACJEQ9b0nlDDDwbYF9dXucmsn+iE6RwbwSUUMqOhjXHIpAx1i86ElR+Q2Pvy&#10;ozOR5dhIO5qJy10v75XaSmc64g+tGfDYYv19vjgNoSwPKT2lyaA8vm9e33abj5dK69ub+fAIIuIc&#10;/8Kw4DM6FMxU+QvZIHrWarvmqAZetNhqx7JaDpBFLv/jF78AAAD//wMAUEsBAi0AFAAGAAgAAAAh&#10;ALaDOJL+AAAA4QEAABMAAAAAAAAAAAAAAAAAAAAAAFtDb250ZW50X1R5cGVzXS54bWxQSwECLQAU&#10;AAYACAAAACEAOP0h/9YAAACUAQAACwAAAAAAAAAAAAAAAAAvAQAAX3JlbHMvLnJlbHNQSwECLQAU&#10;AAYACAAAACEAL+rOBlsCAACZBQAADgAAAAAAAAAAAAAAAAAuAgAAZHJzL2Uyb0RvYy54bWxQSwEC&#10;LQAUAAYACAAAACEA4ztH3NkAAAAGAQAADwAAAAAAAAAAAAAAAAC1BAAAZHJzL2Rvd25yZXYueG1s&#10;UEsFBgAAAAAEAAQA8wAAALsFAAAAAA==&#10;" path="m,6096r6096,l6096,,,,,6096xe" fillcolor="black" stroked="f" strokeweight="1pt">
                <v:path arrowok="t"/>
                <w10:wrap anchorx="page"/>
              </v:shape>
            </w:pict>
          </mc:Fallback>
        </mc:AlternateContent>
      </w:r>
      <w:r w:rsidRPr="009F3B7B">
        <w:rPr>
          <w:noProof/>
          <w:lang w:eastAsia="ru-RU"/>
        </w:rPr>
        <mc:AlternateContent>
          <mc:Choice Requires="wps">
            <w:drawing>
              <wp:anchor distT="0" distB="0" distL="114300" distR="114300" simplePos="0" relativeHeight="252331008" behindDoc="1" locked="0" layoutInCell="1" allowOverlap="1" wp14:anchorId="46DE10A6" wp14:editId="50319A7A">
                <wp:simplePos x="0" y="0"/>
                <wp:positionH relativeFrom="page">
                  <wp:posOffset>1034796</wp:posOffset>
                </wp:positionH>
                <wp:positionV relativeFrom="paragraph">
                  <wp:posOffset>-254</wp:posOffset>
                </wp:positionV>
                <wp:extent cx="6096" cy="6096"/>
                <wp:effectExtent l="0" t="0" r="0" b="0"/>
                <wp:wrapNone/>
                <wp:docPr id="1381" name="Freeform 1381"/>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49010B36" id="Freeform 1381" o:spid="_x0000_s1026" style="position:absolute;margin-left:81.5pt;margin-top:0;width:.5pt;height:.5pt;z-index:-250985472;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6sWWwIAAJkFAAAOAAAAZHJzL2Uyb0RvYy54bWysVMGO2yAQvVfqPyDuje1U3W6jJHvoKr1U&#10;7aq7/QCCx7ElDAjYOPn7DoMh2W6lSlV9wAPMPOa9GVjfnUbFjuD8YPSGN4uaM9DStIM+bPjPp927&#10;W858ELoVymjY8DN4frd9+2Y92RUsTW9UC44hiParyW54H4JdVZWXPYzCL4wFjZudcaMIOHWHqnVi&#10;QvRRVcu6vqkm41rrjATvcfU+bfIt4XcdyPC96zwEpjYccws0Ohr3cay2a7E6OGH7Qc5piH/IYhSD&#10;xkML1L0Igj274RXUOEhnvOnCQpqxMl03SCAOyKapf2Pz2AsLxAXF8bbI5P8frPx2fHBsaLF2728b&#10;zrQYsUo7BxA1Z7SIGk3Wr9D10T64eebRjIRPnRvjH6mwE+l6LrrCKTCJizf1pxvOJG6QhQjVJVA+&#10;+/AFDIGI41cfUknabIk+W/Kks+mwsLGkikoaOMOSOs6wpPtUUitCjIuZRZNNOYt+NuLOaI7wZMgn&#10;XJK/yvHioPS1YyL0kk/2yH9LkMWTWg1p5+38T27Ymlm2v/hcZZchpDIekqiRK6lb+CPctcLeqKHd&#10;DUpF1t4d9p+VY0cRbwd91MRC2V6k1SatJvTZnw54AaR0FLhZfqxrAtAmHpGClEb/2D+pY8gKZwUx&#10;AaV/QIfdhz2ypEC691ByElKCDk3a6kULKakPMalYZyRXImhGgBG5w/ML9gwQ35TX2Alm9o+hQM9G&#10;CU6MyjEpg5xYCi4RdLLRoQSPgzbuT8wUsppPTv5ZpCRNVGlv2jNdN1IP7z8xnN+q+MBczyn88qJu&#10;fwEAAP//AwBQSwMEFAAGAAgAAAAhAJaDMGTZAAAABgEAAA8AAABkcnMvZG93bnJldi54bWxMj0FP&#10;hEAMhe8m/odJTby5g0rQIMNms9EYjQdd/AEFKhCZDmFmB/z3dk96ad7La16/FtvVjirS7AfHBq43&#10;CSjixrUDdwY+q6ere1A+ILc4OiYDP+RhW56fFZi3buEPiofQKSlhn6OBPoQp19o3PVn0GzcRS/bl&#10;ZotB7NzpdsZFyu2ob5Ik0xYHlgs9TrTvqfk+HK0BX1W7GB/jgqT3b+nL6136/lwbc3mx7h5ABVrD&#10;3zKc8AUdSmGq3ZFbr0bx2a38EgzIPMVZKqIWkYAuC/0fv/wFAAD//wMAUEsBAi0AFAAGAAgAAAAh&#10;ALaDOJL+AAAA4QEAABMAAAAAAAAAAAAAAAAAAAAAAFtDb250ZW50X1R5cGVzXS54bWxQSwECLQAU&#10;AAYACAAAACEAOP0h/9YAAACUAQAACwAAAAAAAAAAAAAAAAAvAQAAX3JlbHMvLnJlbHNQSwECLQAU&#10;AAYACAAAACEAJ1OrFlsCAACZBQAADgAAAAAAAAAAAAAAAAAuAgAAZHJzL2Uyb0RvYy54bWxQSwEC&#10;LQAUAAYACAAAACEAloMwZNkAAAAGAQAADwAAAAAAAAAAAAAAAAC1BAAAZHJzL2Rvd25yZXYueG1s&#10;UEsFBgAAAAAEAAQA8wAAALsFAAAAAA==&#10;" path="m,6096r6096,l6096,,,,,6096xe" fillcolor="black" stroked="f" strokeweight="1pt">
                <v:path arrowok="t"/>
                <w10:wrap anchorx="page"/>
              </v:shape>
            </w:pict>
          </mc:Fallback>
        </mc:AlternateContent>
      </w:r>
      <w:r w:rsidRPr="009F3B7B">
        <w:rPr>
          <w:noProof/>
          <w:lang w:eastAsia="ru-RU"/>
        </w:rPr>
        <mc:AlternateContent>
          <mc:Choice Requires="wps">
            <w:drawing>
              <wp:anchor distT="0" distB="0" distL="114300" distR="114300" simplePos="0" relativeHeight="252332032" behindDoc="1" locked="0" layoutInCell="1" allowOverlap="1" wp14:anchorId="1A0022EC" wp14:editId="12488118">
                <wp:simplePos x="0" y="0"/>
                <wp:positionH relativeFrom="page">
                  <wp:posOffset>6208140</wp:posOffset>
                </wp:positionH>
                <wp:positionV relativeFrom="paragraph">
                  <wp:posOffset>-254</wp:posOffset>
                </wp:positionV>
                <wp:extent cx="6096" cy="6096"/>
                <wp:effectExtent l="0" t="0" r="0" b="0"/>
                <wp:wrapNone/>
                <wp:docPr id="1382" name="Freeform 1382"/>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0C7000B6" id="Freeform 1382" o:spid="_x0000_s1026" style="position:absolute;margin-left:488.85pt;margin-top:0;width:.5pt;height:.5pt;z-index:-250984448;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UmWwIAAJkFAAAOAAAAZHJzL2Uyb0RvYy54bWysVMGO2yAQvVfqPyDujZ1UTbdRkj10lV6q&#10;dtXdfgDB49gSBgRsnPx9h8GQbLdSpdX6gAeYecx7M7C+PQ2KHcH53ugNn89qzkBL0/T6sOG/H3cf&#10;bjjzQehGKKNhw8/g+e32/bv1aFewMJ1RDTiGINqvRrvhXQh2VVVedjAIPzMWNG62xg0i4NQdqsaJ&#10;EdEHVS3qelmNxjXWGQne4+pd2uRbwm9bkOFn23oITG045hZodDTu41ht12J1cMJ2vZzSEK/IYhC9&#10;xkML1J0Igj25/gXU0EtnvGnDTJqhMm3bSyAOyGZe/8XmoRMWiAuK422Ryb8drPxxvHesb7B2H28W&#10;nGkxYJV2DiBqzmgRNRqtX6Hrg71308yjGQmfWjfEP1JhJ9L1XHSFU2ASF5f1lyVnEjfIQoTqEiif&#10;fPgGhkDE8bsPqSRNtkSXLXnS2XRY2FhSRSUNnGFJHWdY0n0qqRUhxsXMosnGnEU3GXFnMEd4NOQT&#10;Lslf5XhxUPraMRF6zid75L8lyOJJrYa083b+JzdszSzbf3yusssQUhkPSdTIldQt/BHuWmFvVN/s&#10;eqUia+8O+6/KsaOIt4M+amKhbCfS6jytJvTJnw54BqR0FHi++FzXBKBNPCIFKY3+sX9Sx5AVzgpi&#10;Akr/gha7D3tkQYF076HkJKQEHeZpqxMNpKQ+xaRinZFciaAZAUbkFs8v2BNAfFNeYieYyT+GAj0b&#10;JTgxKsekDHJiKbhE0MlGhxI89Nq4fzFTyGo6OflnkZI0UaW9ac503Ug9vP/EcHqr4gNzPafwy4u6&#10;/QMAAP//AwBQSwMEFAAGAAgAAAAhALWu+mHaAAAABgEAAA8AAABkcnMvZG93bnJldi54bWxMj0FO&#10;wzAQRfdI3MEaJHbUAVW4DXGqqgIhEAtoOIATD0lEPI5i1wm3Z1jR5dd/+vOm2C1uEAmn0HvScLvK&#10;QCA13vbUavisnm42IEI0ZM3gCTX8YIBdeXlRmNz6mT4wHWMreIRCbjR0MY65lKHp0Jmw8iMSd19+&#10;ciZynFppJzPzuBvkXZbdS2d64gudGfHQYfN9PDkNoar2KT2m2aA8vK1fXtX6/bnW+vpq2T+AiLjE&#10;fxj+9FkdSnaq/YlsEIOGrVKKUQ38EddbteFYM5eBLAt5rl/+AgAA//8DAFBLAQItABQABgAIAAAA&#10;IQC2gziS/gAAAOEBAAATAAAAAAAAAAAAAAAAAAAAAABbQ29udGVudF9UeXBlc10ueG1sUEsBAi0A&#10;FAAGAAgAAAAhADj9If/WAAAAlAEAAAsAAAAAAAAAAAAAAAAALwEAAF9yZWxzLy5yZWxzUEsBAi0A&#10;FAAGAAgAAAAhAD+YBSZbAgAAmQUAAA4AAAAAAAAAAAAAAAAALgIAAGRycy9lMm9Eb2MueG1sUEsB&#10;Ai0AFAAGAAgAAAAhALWu+mHaAAAABgEAAA8AAAAAAAAAAAAAAAAAtQQAAGRycy9kb3ducmV2Lnht&#10;bFBLBQYAAAAABAAEAPMAAAC8BQAAAAA=&#10;" path="m,6096r6096,l6096,,,,,6096xe" fillcolor="black" stroked="f" strokeweight="1pt">
                <v:path arrowok="t"/>
                <w10:wrap anchorx="page"/>
              </v:shape>
            </w:pict>
          </mc:Fallback>
        </mc:AlternateContent>
      </w:r>
      <w:r w:rsidRPr="009F3B7B">
        <w:rPr>
          <w:noProof/>
          <w:lang w:eastAsia="ru-RU"/>
        </w:rPr>
        <mc:AlternateContent>
          <mc:Choice Requires="wps">
            <w:drawing>
              <wp:anchor distT="0" distB="0" distL="114300" distR="114300" simplePos="0" relativeHeight="252333056" behindDoc="1" locked="0" layoutInCell="1" allowOverlap="1" wp14:anchorId="028D2288" wp14:editId="7B726058">
                <wp:simplePos x="0" y="0"/>
                <wp:positionH relativeFrom="page">
                  <wp:posOffset>7648702</wp:posOffset>
                </wp:positionH>
                <wp:positionV relativeFrom="paragraph">
                  <wp:posOffset>-254</wp:posOffset>
                </wp:positionV>
                <wp:extent cx="6095" cy="6096"/>
                <wp:effectExtent l="0" t="0" r="0" b="0"/>
                <wp:wrapNone/>
                <wp:docPr id="1383" name="Freeform 1383"/>
                <wp:cNvGraphicFramePr/>
                <a:graphic xmlns:a="http://schemas.openxmlformats.org/drawingml/2006/main">
                  <a:graphicData uri="http://schemas.microsoft.com/office/word/2010/wordprocessingShape">
                    <wps:wsp>
                      <wps:cNvSpPr/>
                      <wps:spPr>
                        <a:xfrm>
                          <a:off x="0" y="0"/>
                          <a:ext cx="6095" cy="6096"/>
                        </a:xfrm>
                        <a:custGeom>
                          <a:avLst/>
                          <a:gdLst/>
                          <a:ahLst/>
                          <a:cxnLst/>
                          <a:rect l="l" t="t" r="r" b="b"/>
                          <a:pathLst>
                            <a:path w="6095" h="6096">
                              <a:moveTo>
                                <a:pt x="0" y="6096"/>
                              </a:moveTo>
                              <a:lnTo>
                                <a:pt x="6095" y="6096"/>
                              </a:lnTo>
                              <a:lnTo>
                                <a:pt x="6095"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3F0A454D" id="Freeform 1383" o:spid="_x0000_s1026" style="position:absolute;margin-left:602.25pt;margin-top:0;width:.5pt;height:.5pt;z-index:-250983424;visibility:visible;mso-wrap-style:square;mso-wrap-distance-left:9pt;mso-wrap-distance-top:0;mso-wrap-distance-right:9pt;mso-wrap-distance-bottom:0;mso-position-horizontal:absolute;mso-position-horizontal-relative:page;mso-position-vertical:absolute;mso-position-vertical-relative:text;v-text-anchor:top" coordsize="6095,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0pWXAIAAJkFAAAOAAAAZHJzL2Uyb0RvYy54bWysVMGO2yAQvVfqPyDujZ2sNt1GSfbQVXqp&#10;2lV3+wEEj2NLGBCwcfL3HQZDst1Klar6YGOYebz3ZmB9fxoUO4LzvdEbPp/VnIGWpun1YcN/Pu8+&#10;3HHmg9CNUEbDhp/B8/vt+3fr0a5gYTqjGnAMQbRfjXbDuxDsqqq87GAQfmYsaFxsjRtEwF93qBon&#10;RkQfVLWo62U1GtdYZyR4j7MPaZFvCb9tQYbvbeshMLXhyC3Q29F7H9/Vdi1WByds18uJhvgHFoPo&#10;NW5aoB5EEOzF9W+ghl46400bZtIMlWnbXgJpQDXz+jc1T52wQFrQHG+LTf7/wcpvx0fH+gZrd3N3&#10;w5kWA1Zp5wCi54wm0aPR+hWGPtlHN/15HEbBp9YN8YtS2Il8PRdf4RSYxMll/emWM4kLOFpGz6tL&#10;onzx4QsYAhHHrz6kkjR5JLo8kiedhw4LG0uqqKSBMyyp4wxLuk8ltSLEvMgsDtmYWXQTibgymCM8&#10;G4oJF/JXHC8BSl8HJkGv9eSI/LUEWSKp1VB2Xs7fFIatmW37S8wVuwwhlfGQTI1ayd2iH+GuHfZG&#10;9c2uVyqq9u6w/6wcO4p4OuihJhbKdiLNztNsQp/iaYNXQEpHg+eLj3VNANrELVKS0hgf+yd1DI3C&#10;WUEkoPQPaLH7sEcWlEjnHgonISXoME9LnWggkbqNpKY2KhnEigAjcov7F+wJIN4pb7ETyyk+pgJd&#10;GyU5KSrbJAaZWEouGbSz0aEkD7027k/KFKqadk7x2aRkTXRpb5ozHTdyD88/KZzuqnjBXP9T+uVG&#10;3f4CAAD//wMAUEsDBBQABgAIAAAAIQBdEevD2wAAAAgBAAAPAAAAZHJzL2Rvd25yZXYueG1sTI/B&#10;TsMwEETvSPyDtUhcKmoT0QqFOBWi6qkXaHvguI2XJCJeR7HThL9ne4LbjmY0+6bYzL5TFxpiG9jC&#10;49KAIq6Ca7m2cDruHp5BxYTssAtMFn4owqa8vSkwd2HiD7ocUq2khGOOFpqU+lzrWDXkMS5DTyze&#10;Vxg8JpFDrd2Ak5T7TmfGrLXHluVDgz29NVR9H0ZvodLz9rjf4ef71sX1ac/jtKgX1t7fza8voBLN&#10;6S8MV3xBh1KYzmFkF1UnOjNPK8lakElXPzMr0We5DOiy0P8HlL8AAAD//wMAUEsBAi0AFAAGAAgA&#10;AAAhALaDOJL+AAAA4QEAABMAAAAAAAAAAAAAAAAAAAAAAFtDb250ZW50X1R5cGVzXS54bWxQSwEC&#10;LQAUAAYACAAAACEAOP0h/9YAAACUAQAACwAAAAAAAAAAAAAAAAAvAQAAX3JlbHMvLnJlbHNQSwEC&#10;LQAUAAYACAAAACEAbldKVlwCAACZBQAADgAAAAAAAAAAAAAAAAAuAgAAZHJzL2Uyb0RvYy54bWxQ&#10;SwECLQAUAAYACAAAACEAXRHrw9sAAAAIAQAADwAAAAAAAAAAAAAAAAC2BAAAZHJzL2Rvd25yZXYu&#10;eG1sUEsFBgAAAAAEAAQA8wAAAL4FAAAAAA==&#10;" path="m,6096r6095,l6095,,,,,6096xe" fillcolor="black" stroked="f" strokeweight="1pt">
                <v:path arrowok="t"/>
                <w10:wrap anchorx="page"/>
              </v:shape>
            </w:pict>
          </mc:Fallback>
        </mc:AlternateContent>
      </w:r>
      <w:r w:rsidRPr="009F3B7B">
        <w:rPr>
          <w:noProof/>
          <w:lang w:eastAsia="ru-RU"/>
        </w:rPr>
        <mc:AlternateContent>
          <mc:Choice Requires="wps">
            <w:drawing>
              <wp:anchor distT="0" distB="0" distL="114300" distR="114300" simplePos="0" relativeHeight="252334080" behindDoc="1" locked="0" layoutInCell="1" allowOverlap="1" wp14:anchorId="6DE6FEDD" wp14:editId="51CC4E9C">
                <wp:simplePos x="0" y="0"/>
                <wp:positionH relativeFrom="page">
                  <wp:posOffset>9950195</wp:posOffset>
                </wp:positionH>
                <wp:positionV relativeFrom="paragraph">
                  <wp:posOffset>-254</wp:posOffset>
                </wp:positionV>
                <wp:extent cx="6096" cy="6096"/>
                <wp:effectExtent l="0" t="0" r="0" b="0"/>
                <wp:wrapNone/>
                <wp:docPr id="1384" name="Freeform 1384"/>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70C2B996" id="Freeform 1384" o:spid="_x0000_s1026" style="position:absolute;margin-left:783.5pt;margin-top:0;width:.5pt;height:.5pt;z-index:-250982400;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lhHXAIAAJkFAAAOAAAAZHJzL2Uyb0RvYy54bWysVMGO2yAQvVfqPyDujZ20TbdRkj10lV6q&#10;dtXd/QCCx7ElDAjYOPn7DoMh2W6lSlV9wAPMPOa9GVjfngbFjuB8b/SGz2c1Z6ClaXp92PCnx927&#10;G858ELoRymjY8DN4frt9+2Y92hUsTGdUA44hiPar0W54F4JdVZWXHQzCz4wFjZutcYMIOHWHqnFi&#10;RPRBVYu6XlajcY11RoL3uHqXNvmW8NsWZPjRth4CUxuOuQUaHY37OFbbtVgdnLBdL6c0xD9kMYhe&#10;46EF6k4EwZ5d/wpq6KUz3rRhJs1QmbbtJRAHZDOvf2Pz0AkLxAXF8bbI5P8frPx+vHesb7B2728+&#10;cKbFgFXaOYCoOaNF1Gi0foWuD/beTTOPZiR8at0Q/0iFnUjXc9EVToFJXFzWn5ecSdwgCxGqS6B8&#10;9uErGAIRx28+pJI02RJdtuRJZ9NhYWNJFZU0cIYldZxhSfeppFaEGBcziyYbcxbdZMSdwRzh0ZBP&#10;uCR/lePFQelrx0ToJZ/skf+WIIsntRrSztv5n9ywNbNsf/G5yi5DSGU8JFEjV1K38Ee4a4W9UX2z&#10;65WKrL077L8ox44i3g76qImFsp1Iq/O0mtAnfzrgBZDSUeD54lNdE4A28YgUpDT6x/5JHUNWOCuI&#10;CSj9E1rsPuyRBQXSvYeSk5ASdJinrU40kJL6GJOKdUZyJYJmBBiRWzy/YE8A8U15jZ1gJv8YCvRs&#10;lODEqByTMsiJpeASQScbHUrw0Gvj/sRMIavp5OSfRUrSRJX2pjnTdSP18P4Tw+mtig/M9ZzCLy/q&#10;9hcAAAD//wMAUEsDBBQABgAIAAAAIQBnqmLK2wAAAAgBAAAPAAAAZHJzL2Rvd25yZXYueG1sTE9B&#10;TsMwELwj8QdrkbhRB9SmVYhTVRUIgThAwwOceJtEjddR7Drh92xP9LKa0YxmZ/LtbHsRcfSdIwWP&#10;iwQEUu1MR42Cn/L1YQPCB01G945QwS962Ba3N7nOjJvoG+MhNIJDyGdaQRvCkEnp6xat9gs3ILF2&#10;dKPVgenYSDPqicNtL5+SJJVWd8QfWj3gvsX6dDhbBb4sdzG+xEmj3H8u3z/Wy6+3Sqn7u3n3DCLg&#10;HP7NcKnP1aHgTpU7k/GiZ75K1zwmKOB70VfphlHFKAFZ5PJ6QPEHAAD//wMAUEsBAi0AFAAGAAgA&#10;AAAhALaDOJL+AAAA4QEAABMAAAAAAAAAAAAAAAAAAAAAAFtDb250ZW50X1R5cGVzXS54bWxQSwEC&#10;LQAUAAYACAAAACEAOP0h/9YAAACUAQAACwAAAAAAAAAAAAAAAAAvAQAAX3JlbHMvLnJlbHNQSwEC&#10;LQAUAAYACAAAACEADw5YR1wCAACZBQAADgAAAAAAAAAAAAAAAAAuAgAAZHJzL2Uyb0RvYy54bWxQ&#10;SwECLQAUAAYACAAAACEAZ6piytsAAAAIAQAADwAAAAAAAAAAAAAAAAC2BAAAZHJzL2Rvd25yZXYu&#10;eG1sUEsFBgAAAAAEAAQA8wAAAL4FAAAAAA==&#10;" path="m,6096r6096,l6096,,,,,6096xe" fillcolor="black" stroked="f" strokeweight="1pt">
                <v:path arrowok="t"/>
                <w10:wrap anchorx="page"/>
              </v:shape>
            </w:pict>
          </mc:Fallback>
        </mc:AlternateContent>
      </w:r>
      <w:r w:rsidRPr="009F3B7B">
        <w:rPr>
          <w:noProof/>
          <w:lang w:eastAsia="ru-RU"/>
        </w:rPr>
        <mc:AlternateContent>
          <mc:Choice Requires="wps">
            <w:drawing>
              <wp:anchor distT="0" distB="0" distL="114300" distR="114300" simplePos="0" relativeHeight="252335104" behindDoc="1" locked="0" layoutInCell="1" allowOverlap="1" wp14:anchorId="25F086EC" wp14:editId="12254923">
                <wp:simplePos x="0" y="0"/>
                <wp:positionH relativeFrom="page">
                  <wp:posOffset>8799321</wp:posOffset>
                </wp:positionH>
                <wp:positionV relativeFrom="paragraph">
                  <wp:posOffset>115570</wp:posOffset>
                </wp:positionV>
                <wp:extent cx="6097" cy="6096"/>
                <wp:effectExtent l="0" t="0" r="0" b="0"/>
                <wp:wrapNone/>
                <wp:docPr id="1385" name="Freeform 1385"/>
                <wp:cNvGraphicFramePr/>
                <a:graphic xmlns:a="http://schemas.openxmlformats.org/drawingml/2006/main">
                  <a:graphicData uri="http://schemas.microsoft.com/office/word/2010/wordprocessingShape">
                    <wps:wsp>
                      <wps:cNvSpPr/>
                      <wps:spPr>
                        <a:xfrm>
                          <a:off x="0" y="0"/>
                          <a:ext cx="6097" cy="6096"/>
                        </a:xfrm>
                        <a:custGeom>
                          <a:avLst/>
                          <a:gdLst/>
                          <a:ahLst/>
                          <a:cxnLst/>
                          <a:rect l="l" t="t" r="r" b="b"/>
                          <a:pathLst>
                            <a:path w="6097" h="6096">
                              <a:moveTo>
                                <a:pt x="0" y="6096"/>
                              </a:moveTo>
                              <a:lnTo>
                                <a:pt x="6097" y="6096"/>
                              </a:lnTo>
                              <a:lnTo>
                                <a:pt x="6097"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7DECBDCD" id="Freeform 1385" o:spid="_x0000_s1026" style="position:absolute;margin-left:692.85pt;margin-top:9.1pt;width:.5pt;height:.5pt;z-index:-250981376;visibility:visible;mso-wrap-style:square;mso-wrap-distance-left:9pt;mso-wrap-distance-top:0;mso-wrap-distance-right:9pt;mso-wrap-distance-bottom:0;mso-position-horizontal:absolute;mso-position-horizontal-relative:page;mso-position-vertical:absolute;mso-position-vertical-relative:text;v-text-anchor:top" coordsize="6097,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SR3XAIAAJkFAAAOAAAAZHJzL2Uyb0RvYy54bWysVMGO2yAQvVfqPyDujZ1Um91GSfbQVXqp&#10;2lV3+wEEj2NLGBCwcfL3HQZDst1Klar6YGOYebz3ZmB9fxoUO4LzvdEbPp/VnIGWpun1YcN/Pu8+&#10;3HHmg9CNUEbDhp/B8/vt+3fr0a5gYTqjGnAMQbRfjXbDuxDsqqq87GAQfmYsaFxsjRtEwF93qBon&#10;RkQfVLWo62U1GtdYZyR4j7MPaZFvCb9tQYbvbeshMLXhyC3Q29F7H9/Vdi1WByds18uJhvgHFoPo&#10;NW5aoB5EEOzF9W+ghl46400bZtIMlWnbXgJpQDXz+jc1T52wQFrQHG+LTf7/wcpvx0fH+gZr9/Hu&#10;hjMtBqzSzgFEzxlNokej9SsMfbKPbvrzOIyCT60b4helsBP5ei6+wikwiZPL+tMtZxIXcLSMnleX&#10;RPniwxcwBCKOX31IJWnySHR5JE86Dx0WNpZUUUkDZ1hSxxmWdJ9KakWIeZFZHLIxs+gmEnFlMEd4&#10;NhQTLuSvOF4ClL4OTIJe68kR+WsJskRSq6HsvJy/KQxbM9v2l5grdhlCKuMhmRq1krtFP8JdO+yN&#10;6ptdr1RU7d1h/1k5dhTxdNBDTSyU7USanafZhD7F0wavgJSOBs8Xt3VNANrELVKS0hgf+yd1DI3C&#10;WUEkoPQPaLH7sEcWlEjnHgonISXoME9LnWggkbqJpKY2KhnEigAjcov7F+wJIN4pb7ETyyk+pgJd&#10;GyU5KSrbJAaZWEouGbSz0aEkD7027k/KFKqadk7x2aRkTXRpb5ozHTdyD88/KZzuqnjBXP9T+uVG&#10;3f4CAAD//wMAUEsDBBQABgAIAAAAIQD6ikPZ4AAAAAsBAAAPAAAAZHJzL2Rvd25yZXYueG1sTI9B&#10;S8QwEIXvgv8hjOBF3NQu1rY2XURZBPHiuiDe0iY2dZNJadJt/ffOnvT23szjzTfVZnGWHfUYeo8C&#10;blYJMI2tVz12Avbv2+scWIgSlbQetYAfHWBTn59VslR+xjd93MWOUQmGUgowMQ4l56E12smw8oNG&#10;2n350clIduy4GuVM5c7yNEky7mSPdMHIQT8a3R52kxPwab+fr7bF/LSfDi8fWWGayb42QlxeLA/3&#10;wKJe4l8YTviEDjUxNX5CFZglv85v7yhLKk+BnRLrPKNJQ6pIgdcV//9D/QsAAP//AwBQSwECLQAU&#10;AAYACAAAACEAtoM4kv4AAADhAQAAEwAAAAAAAAAAAAAAAAAAAAAAW0NvbnRlbnRfVHlwZXNdLnht&#10;bFBLAQItABQABgAIAAAAIQA4/SH/1gAAAJQBAAALAAAAAAAAAAAAAAAAAC8BAABfcmVscy8ucmVs&#10;c1BLAQItABQABgAIAAAAIQAwZSR3XAIAAJkFAAAOAAAAAAAAAAAAAAAAAC4CAABkcnMvZTJvRG9j&#10;LnhtbFBLAQItABQABgAIAAAAIQD6ikPZ4AAAAAsBAAAPAAAAAAAAAAAAAAAAALYEAABkcnMvZG93&#10;bnJldi54bWxQSwUGAAAAAAQABADzAAAAwwUAAAAA&#10;" path="m,6096r6097,l6097,,,,,6096xe" fillcolor="black" stroked="f" strokeweight="1pt">
                <v:path arrowok="t"/>
                <w10:wrap anchorx="page"/>
              </v:shape>
            </w:pict>
          </mc:Fallback>
        </mc:AlternateContent>
      </w:r>
    </w:p>
    <w:p w14:paraId="2922C323" w14:textId="77777777" w:rsidR="000E250F" w:rsidRPr="009F3B7B" w:rsidRDefault="000E250F" w:rsidP="009E2564">
      <w:pPr>
        <w:spacing w:line="276" w:lineRule="auto"/>
        <w:ind w:right="517"/>
        <w:rPr>
          <w:rFonts w:cs="Times New Roman"/>
          <w:color w:val="000000"/>
          <w:sz w:val="28"/>
          <w:szCs w:val="28"/>
        </w:rPr>
      </w:pPr>
      <w:bookmarkStart w:id="4" w:name="_Hlk23233115"/>
    </w:p>
    <w:p w14:paraId="35A4ED75" w14:textId="77777777" w:rsidR="000E250F" w:rsidRPr="009F3B7B" w:rsidRDefault="000E250F" w:rsidP="009E2564">
      <w:pPr>
        <w:spacing w:line="276" w:lineRule="auto"/>
        <w:ind w:right="517"/>
        <w:rPr>
          <w:rFonts w:cs="Times New Roman"/>
          <w:color w:val="000000"/>
          <w:sz w:val="28"/>
          <w:szCs w:val="28"/>
        </w:rPr>
      </w:pPr>
    </w:p>
    <w:p w14:paraId="13366FE2" w14:textId="77777777" w:rsidR="000E250F" w:rsidRPr="009F3B7B" w:rsidRDefault="000E250F" w:rsidP="009E2564">
      <w:pPr>
        <w:spacing w:line="276" w:lineRule="auto"/>
        <w:ind w:right="517"/>
        <w:rPr>
          <w:rFonts w:cs="Times New Roman"/>
          <w:color w:val="000000"/>
          <w:sz w:val="28"/>
          <w:szCs w:val="28"/>
        </w:rPr>
      </w:pPr>
    </w:p>
    <w:p w14:paraId="2A6EE46E" w14:textId="77777777" w:rsidR="000E250F" w:rsidRPr="009F3B7B" w:rsidRDefault="000E250F" w:rsidP="009E2564">
      <w:pPr>
        <w:spacing w:line="276" w:lineRule="auto"/>
        <w:ind w:right="517"/>
        <w:rPr>
          <w:rFonts w:cs="Times New Roman"/>
          <w:color w:val="000000"/>
          <w:sz w:val="28"/>
          <w:szCs w:val="28"/>
        </w:rPr>
      </w:pPr>
    </w:p>
    <w:p w14:paraId="7B3E13B1" w14:textId="77777777" w:rsidR="000E250F" w:rsidRPr="009F3B7B" w:rsidRDefault="000E250F" w:rsidP="009E2564">
      <w:pPr>
        <w:spacing w:line="276" w:lineRule="auto"/>
        <w:ind w:right="517"/>
        <w:rPr>
          <w:rFonts w:cs="Times New Roman"/>
          <w:color w:val="000000"/>
          <w:sz w:val="28"/>
          <w:szCs w:val="28"/>
        </w:rPr>
      </w:pPr>
    </w:p>
    <w:p w14:paraId="1786754C" w14:textId="77777777" w:rsidR="000E250F" w:rsidRPr="009F3B7B" w:rsidRDefault="000E250F" w:rsidP="009E2564">
      <w:pPr>
        <w:spacing w:line="276" w:lineRule="auto"/>
        <w:ind w:right="517"/>
        <w:rPr>
          <w:rFonts w:cs="Times New Roman"/>
          <w:color w:val="000000"/>
          <w:sz w:val="28"/>
          <w:szCs w:val="28"/>
        </w:rPr>
      </w:pPr>
    </w:p>
    <w:p w14:paraId="1C4EB22A" w14:textId="77777777" w:rsidR="000E250F" w:rsidRPr="009F3B7B" w:rsidRDefault="000E250F" w:rsidP="009E2564">
      <w:pPr>
        <w:spacing w:line="276" w:lineRule="auto"/>
        <w:ind w:right="517"/>
        <w:rPr>
          <w:rFonts w:cs="Times New Roman"/>
          <w:color w:val="000000"/>
          <w:sz w:val="28"/>
          <w:szCs w:val="28"/>
        </w:rPr>
      </w:pPr>
    </w:p>
    <w:p w14:paraId="1215A8A9" w14:textId="77777777" w:rsidR="000E250F" w:rsidRPr="009F3B7B" w:rsidRDefault="000E250F" w:rsidP="009E2564">
      <w:pPr>
        <w:spacing w:line="276" w:lineRule="auto"/>
        <w:ind w:right="517"/>
        <w:rPr>
          <w:rFonts w:cs="Times New Roman"/>
          <w:color w:val="000000"/>
          <w:sz w:val="28"/>
          <w:szCs w:val="28"/>
        </w:rPr>
      </w:pPr>
    </w:p>
    <w:p w14:paraId="63F42619" w14:textId="77777777" w:rsidR="000E250F" w:rsidRPr="009F3B7B" w:rsidRDefault="000E250F" w:rsidP="009E2564">
      <w:pPr>
        <w:spacing w:line="276" w:lineRule="auto"/>
        <w:ind w:right="517"/>
        <w:rPr>
          <w:rFonts w:cs="Times New Roman"/>
          <w:color w:val="000000"/>
          <w:sz w:val="28"/>
          <w:szCs w:val="28"/>
        </w:rPr>
      </w:pPr>
    </w:p>
    <w:p w14:paraId="28666A98" w14:textId="77777777" w:rsidR="000E250F" w:rsidRPr="009F3B7B" w:rsidRDefault="000E250F" w:rsidP="009E2564">
      <w:pPr>
        <w:spacing w:line="276" w:lineRule="auto"/>
        <w:ind w:right="517"/>
        <w:rPr>
          <w:rFonts w:cs="Times New Roman"/>
          <w:color w:val="000000"/>
          <w:sz w:val="28"/>
          <w:szCs w:val="28"/>
        </w:rPr>
      </w:pPr>
    </w:p>
    <w:p w14:paraId="7C141711" w14:textId="77777777" w:rsidR="000E250F" w:rsidRPr="009F3B7B" w:rsidRDefault="000E250F" w:rsidP="009E2564">
      <w:pPr>
        <w:spacing w:line="276" w:lineRule="auto"/>
        <w:ind w:right="517"/>
        <w:rPr>
          <w:rFonts w:cs="Times New Roman"/>
          <w:color w:val="000000"/>
          <w:sz w:val="28"/>
          <w:szCs w:val="28"/>
        </w:rPr>
      </w:pPr>
    </w:p>
    <w:p w14:paraId="06F5AE9A" w14:textId="22D46ABB" w:rsidR="003E470F" w:rsidRPr="009F3B7B" w:rsidRDefault="003E470F" w:rsidP="009E2564">
      <w:pPr>
        <w:spacing w:line="276" w:lineRule="auto"/>
        <w:ind w:right="517"/>
        <w:rPr>
          <w:rFonts w:cs="Times New Roman"/>
          <w:color w:val="010302"/>
          <w:sz w:val="28"/>
          <w:szCs w:val="28"/>
        </w:rPr>
      </w:pPr>
      <w:r w:rsidRPr="009F3B7B">
        <w:rPr>
          <w:rFonts w:cs="Times New Roman"/>
          <w:color w:val="000000"/>
          <w:sz w:val="28"/>
          <w:szCs w:val="28"/>
        </w:rPr>
        <w:lastRenderedPageBreak/>
        <w:t>Таблица</w:t>
      </w:r>
      <w:r w:rsidRPr="009F3B7B">
        <w:rPr>
          <w:rFonts w:cs="Times New Roman"/>
          <w:color w:val="000000"/>
          <w:spacing w:val="63"/>
          <w:sz w:val="28"/>
          <w:szCs w:val="28"/>
        </w:rPr>
        <w:t xml:space="preserve"> </w:t>
      </w:r>
      <w:r w:rsidR="006C7710" w:rsidRPr="009F3B7B">
        <w:rPr>
          <w:rFonts w:cs="Times New Roman"/>
          <w:color w:val="000000"/>
          <w:sz w:val="28"/>
          <w:szCs w:val="28"/>
        </w:rPr>
        <w:t>6</w:t>
      </w:r>
      <w:r w:rsidRPr="009F3B7B">
        <w:rPr>
          <w:rFonts w:cs="Times New Roman"/>
          <w:color w:val="000000"/>
          <w:spacing w:val="65"/>
          <w:sz w:val="28"/>
          <w:szCs w:val="28"/>
        </w:rPr>
        <w:t xml:space="preserve"> </w:t>
      </w:r>
      <w:r w:rsidRPr="009F3B7B">
        <w:rPr>
          <w:rFonts w:cs="Times New Roman"/>
          <w:color w:val="000000"/>
          <w:sz w:val="28"/>
          <w:szCs w:val="28"/>
        </w:rPr>
        <w:t>-</w:t>
      </w:r>
      <w:r w:rsidRPr="009F3B7B">
        <w:rPr>
          <w:rFonts w:cs="Times New Roman"/>
          <w:color w:val="000000"/>
          <w:spacing w:val="63"/>
          <w:sz w:val="28"/>
          <w:szCs w:val="28"/>
        </w:rPr>
        <w:t xml:space="preserve"> </w:t>
      </w:r>
      <w:r w:rsidRPr="009F3B7B">
        <w:rPr>
          <w:rFonts w:cs="Times New Roman"/>
          <w:color w:val="000000"/>
          <w:sz w:val="28"/>
          <w:szCs w:val="28"/>
        </w:rPr>
        <w:t>Норматив</w:t>
      </w:r>
      <w:r w:rsidRPr="009F3B7B">
        <w:rPr>
          <w:rFonts w:cs="Times New Roman"/>
          <w:color w:val="000000"/>
          <w:spacing w:val="62"/>
          <w:sz w:val="28"/>
          <w:szCs w:val="28"/>
        </w:rPr>
        <w:t xml:space="preserve"> </w:t>
      </w:r>
      <w:r w:rsidRPr="009F3B7B">
        <w:rPr>
          <w:rFonts w:cs="Times New Roman"/>
          <w:color w:val="000000"/>
          <w:sz w:val="28"/>
          <w:szCs w:val="28"/>
        </w:rPr>
        <w:t>потребления</w:t>
      </w:r>
      <w:r w:rsidRPr="009F3B7B">
        <w:rPr>
          <w:rFonts w:cs="Times New Roman"/>
          <w:color w:val="000000"/>
          <w:spacing w:val="64"/>
          <w:sz w:val="28"/>
          <w:szCs w:val="28"/>
        </w:rPr>
        <w:t xml:space="preserve"> </w:t>
      </w:r>
      <w:r w:rsidRPr="009F3B7B">
        <w:rPr>
          <w:rFonts w:cs="Times New Roman"/>
          <w:color w:val="000000"/>
          <w:sz w:val="28"/>
          <w:szCs w:val="28"/>
        </w:rPr>
        <w:t>комм</w:t>
      </w:r>
      <w:r w:rsidRPr="009F3B7B">
        <w:rPr>
          <w:rFonts w:cs="Times New Roman"/>
          <w:color w:val="000000"/>
          <w:spacing w:val="-3"/>
          <w:sz w:val="28"/>
          <w:szCs w:val="28"/>
        </w:rPr>
        <w:t>у</w:t>
      </w:r>
      <w:r w:rsidRPr="009F3B7B">
        <w:rPr>
          <w:rFonts w:cs="Times New Roman"/>
          <w:color w:val="000000"/>
          <w:sz w:val="28"/>
          <w:szCs w:val="28"/>
        </w:rPr>
        <w:t>нальной</w:t>
      </w:r>
      <w:r w:rsidRPr="009F3B7B">
        <w:rPr>
          <w:rFonts w:cs="Times New Roman"/>
          <w:color w:val="000000"/>
          <w:spacing w:val="65"/>
          <w:sz w:val="28"/>
          <w:szCs w:val="28"/>
        </w:rPr>
        <w:t xml:space="preserve"> </w:t>
      </w:r>
      <w:r w:rsidRPr="009F3B7B">
        <w:rPr>
          <w:rFonts w:cs="Times New Roman"/>
          <w:color w:val="000000"/>
          <w:sz w:val="28"/>
          <w:szCs w:val="28"/>
        </w:rPr>
        <w:t>услуги</w:t>
      </w:r>
      <w:r w:rsidRPr="009F3B7B">
        <w:rPr>
          <w:rFonts w:cs="Times New Roman"/>
          <w:color w:val="000000"/>
          <w:spacing w:val="65"/>
          <w:sz w:val="28"/>
          <w:szCs w:val="28"/>
        </w:rPr>
        <w:t xml:space="preserve"> </w:t>
      </w:r>
      <w:r w:rsidRPr="009F3B7B">
        <w:rPr>
          <w:rFonts w:cs="Times New Roman"/>
          <w:color w:val="000000"/>
          <w:sz w:val="28"/>
          <w:szCs w:val="28"/>
        </w:rPr>
        <w:t>по</w:t>
      </w:r>
      <w:r w:rsidRPr="009F3B7B">
        <w:rPr>
          <w:rFonts w:cs="Times New Roman"/>
          <w:color w:val="000000"/>
          <w:spacing w:val="66"/>
          <w:sz w:val="28"/>
          <w:szCs w:val="28"/>
        </w:rPr>
        <w:t xml:space="preserve"> </w:t>
      </w:r>
      <w:r w:rsidRPr="009F3B7B">
        <w:rPr>
          <w:rFonts w:cs="Times New Roman"/>
          <w:color w:val="000000"/>
          <w:sz w:val="28"/>
          <w:szCs w:val="28"/>
        </w:rPr>
        <w:t>водоснабжению</w:t>
      </w:r>
      <w:r w:rsidRPr="009F3B7B">
        <w:rPr>
          <w:rFonts w:cs="Times New Roman"/>
          <w:color w:val="000000"/>
          <w:spacing w:val="62"/>
          <w:sz w:val="28"/>
          <w:szCs w:val="28"/>
        </w:rPr>
        <w:t xml:space="preserve"> </w:t>
      </w:r>
      <w:r w:rsidRPr="009F3B7B">
        <w:rPr>
          <w:rFonts w:cs="Times New Roman"/>
          <w:color w:val="000000"/>
          <w:sz w:val="28"/>
          <w:szCs w:val="28"/>
        </w:rPr>
        <w:t>и</w:t>
      </w:r>
      <w:r w:rsidRPr="009F3B7B">
        <w:rPr>
          <w:rFonts w:cs="Times New Roman"/>
          <w:color w:val="000000"/>
          <w:spacing w:val="64"/>
          <w:sz w:val="28"/>
          <w:szCs w:val="28"/>
        </w:rPr>
        <w:t xml:space="preserve"> </w:t>
      </w:r>
      <w:r w:rsidRPr="009F3B7B">
        <w:rPr>
          <w:rFonts w:cs="Times New Roman"/>
          <w:color w:val="000000"/>
          <w:sz w:val="28"/>
          <w:szCs w:val="28"/>
        </w:rPr>
        <w:t>водоотведению</w:t>
      </w:r>
      <w:r w:rsidRPr="009F3B7B">
        <w:rPr>
          <w:rFonts w:cs="Times New Roman"/>
          <w:color w:val="000000"/>
          <w:spacing w:val="62"/>
          <w:sz w:val="28"/>
          <w:szCs w:val="28"/>
        </w:rPr>
        <w:t xml:space="preserve"> </w:t>
      </w:r>
      <w:r w:rsidRPr="009F3B7B">
        <w:rPr>
          <w:rFonts w:cs="Times New Roman"/>
          <w:color w:val="000000"/>
          <w:sz w:val="28"/>
          <w:szCs w:val="28"/>
        </w:rPr>
        <w:t>на</w:t>
      </w:r>
      <w:r w:rsidRPr="009F3B7B">
        <w:rPr>
          <w:rFonts w:cs="Times New Roman"/>
          <w:color w:val="000000"/>
          <w:spacing w:val="63"/>
          <w:sz w:val="28"/>
          <w:szCs w:val="28"/>
        </w:rPr>
        <w:t xml:space="preserve"> </w:t>
      </w:r>
      <w:r w:rsidRPr="009F3B7B">
        <w:rPr>
          <w:rFonts w:cs="Times New Roman"/>
          <w:color w:val="000000"/>
          <w:sz w:val="28"/>
          <w:szCs w:val="28"/>
        </w:rPr>
        <w:t>общедомовые</w:t>
      </w:r>
      <w:r w:rsidRPr="009F3B7B">
        <w:rPr>
          <w:rFonts w:cs="Times New Roman"/>
          <w:color w:val="000000"/>
          <w:spacing w:val="63"/>
          <w:sz w:val="28"/>
          <w:szCs w:val="28"/>
        </w:rPr>
        <w:t xml:space="preserve"> </w:t>
      </w:r>
      <w:r w:rsidRPr="009F3B7B">
        <w:rPr>
          <w:rFonts w:cs="Times New Roman"/>
          <w:color w:val="000000"/>
          <w:sz w:val="28"/>
          <w:szCs w:val="28"/>
        </w:rPr>
        <w:t>нужды</w:t>
      </w:r>
      <w:r w:rsidRPr="009F3B7B">
        <w:rPr>
          <w:rFonts w:cs="Times New Roman"/>
          <w:color w:val="000000"/>
          <w:spacing w:val="66"/>
          <w:sz w:val="28"/>
          <w:szCs w:val="28"/>
        </w:rPr>
        <w:t xml:space="preserve"> </w:t>
      </w:r>
      <w:r w:rsidRPr="009F3B7B">
        <w:rPr>
          <w:rFonts w:cs="Times New Roman"/>
          <w:color w:val="000000"/>
          <w:sz w:val="28"/>
          <w:szCs w:val="28"/>
        </w:rPr>
        <w:t>многоквартирных</w:t>
      </w:r>
      <w:r w:rsidRPr="009F3B7B">
        <w:rPr>
          <w:rFonts w:cs="Times New Roman"/>
          <w:color w:val="000000"/>
          <w:spacing w:val="62"/>
          <w:sz w:val="28"/>
          <w:szCs w:val="28"/>
        </w:rPr>
        <w:t xml:space="preserve"> </w:t>
      </w:r>
      <w:r w:rsidRPr="009F3B7B">
        <w:rPr>
          <w:rFonts w:cs="Times New Roman"/>
          <w:color w:val="000000"/>
          <w:sz w:val="28"/>
          <w:szCs w:val="28"/>
        </w:rPr>
        <w:t>домов</w:t>
      </w:r>
      <w:r w:rsidRPr="009F3B7B">
        <w:rPr>
          <w:rFonts w:cs="Times New Roman"/>
          <w:color w:val="000000"/>
          <w:spacing w:val="62"/>
          <w:sz w:val="28"/>
          <w:szCs w:val="28"/>
        </w:rPr>
        <w:t xml:space="preserve"> </w:t>
      </w:r>
      <w:r w:rsidRPr="009F3B7B">
        <w:rPr>
          <w:rFonts w:cs="Times New Roman"/>
          <w:color w:val="000000"/>
          <w:sz w:val="28"/>
          <w:szCs w:val="28"/>
        </w:rPr>
        <w:t>в</w:t>
      </w:r>
      <w:r w:rsidRPr="009F3B7B">
        <w:rPr>
          <w:rFonts w:cs="Times New Roman"/>
          <w:color w:val="000000"/>
          <w:spacing w:val="64"/>
          <w:sz w:val="28"/>
          <w:szCs w:val="28"/>
        </w:rPr>
        <w:t xml:space="preserve"> </w:t>
      </w:r>
      <w:r w:rsidRPr="009F3B7B">
        <w:rPr>
          <w:rFonts w:cs="Times New Roman"/>
          <w:color w:val="000000"/>
          <w:sz w:val="28"/>
          <w:szCs w:val="28"/>
        </w:rPr>
        <w:t xml:space="preserve">границах  Ушаковского МО  </w:t>
      </w:r>
    </w:p>
    <w:p w14:paraId="1A37F9FA" w14:textId="77777777" w:rsidR="003E470F" w:rsidRPr="009F3B7B" w:rsidRDefault="003E470F" w:rsidP="003E470F">
      <w:pPr>
        <w:rPr>
          <w:color w:val="000000" w:themeColor="text1"/>
          <w:szCs w:val="24"/>
        </w:rPr>
      </w:pPr>
      <w:r w:rsidRPr="009F3B7B">
        <w:rPr>
          <w:noProof/>
          <w:lang w:eastAsia="ru-RU"/>
        </w:rPr>
        <mc:AlternateContent>
          <mc:Choice Requires="wps">
            <w:drawing>
              <wp:anchor distT="0" distB="0" distL="114300" distR="114300" simplePos="0" relativeHeight="252341248" behindDoc="1" locked="0" layoutInCell="1" allowOverlap="1" wp14:anchorId="27FCAAE6" wp14:editId="23350E27">
                <wp:simplePos x="0" y="0"/>
                <wp:positionH relativeFrom="page">
                  <wp:posOffset>806195</wp:posOffset>
                </wp:positionH>
                <wp:positionV relativeFrom="paragraph">
                  <wp:posOffset>-1</wp:posOffset>
                </wp:positionV>
                <wp:extent cx="6096" cy="6096"/>
                <wp:effectExtent l="0" t="0" r="0" b="0"/>
                <wp:wrapNone/>
                <wp:docPr id="1416" name="Freeform 1416"/>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12DCD600" id="Freeform 1416" o:spid="_x0000_s1026" style="position:absolute;margin-left:63.5pt;margin-top:0;width:.5pt;height:.5pt;z-index:-250975232;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UmjWgIAAJkFAAAOAAAAZHJzL2Uyb0RvYy54bWysVMGO2yAQvVfqPyDuje2o3bZRkj10lV6q&#10;dtXd/QCCx7ElDAjYOPn7DoMh2W6lSlV9wAPMPOa9GVjfnkbFjuD8YPSGN4uaM9DStIM+bPjT4+7d&#10;J858ELoVymjY8DN4frt9+2Y92RUsTW9UC44hiParyW54H4JdVZWXPYzCL4wFjZudcaMIOHWHqnVi&#10;QvRRVcu6vqkm41rrjATvcfUubfIt4XcdyPCj6zwEpjYccws0Ohr3cay2a7E6OGH7Qc5piH/IYhSD&#10;xkML1J0Igj274RXUOEhnvOnCQpqxMl03SCAOyKapf2Pz0AsLxAXF8bbI5P8frPx+vHdsaLF275sb&#10;zrQYsUo7BxA1Z7SIGk3Wr9D1wd67eebRjIRPnRvjH6mwE+l6LrrCKTCJizf1Z4SWuEEWIlSXQPns&#10;w1cwBCKO33xIJWmzJfpsyZPOpsPCxpIqKmngDEvqOMOS7lNJrQgxLmYWTTblLPrZiDujOcKjIZ9w&#10;Sf4qx4uD0teOidBLPtkj/y1BFk9qNaSdt/M/uWFrZtn+4nOVXYaQynhIokaupG7hj3DXCnujhnY3&#10;KBVZe3fYf1GOHUW8HfRREwtle5FWm7Sa0Gd/OuAFkNJR4Gb5sa4JQJt4RApSGv1j/6SOISucFcQE&#10;lP4JHXYf9siSAuneQ8lJSAk6NGmrFy2kpD7EpGKdkVyJoBkBRuQOzy/YM0B8U15jJ5jZP4YCPRsl&#10;ODEqx6QMcmIpuETQyUaHEjwO2rg/MVPIaj45+WeRkjRRpb1pz3TdSD28/8RwfqviA3M9p/DLi7r9&#10;BQAA//8DAFBLAwQUAAYACAAAACEA+w5v79oAAAAGAQAADwAAAGRycy9kb3ducmV2LnhtbEyPQUvD&#10;QBCF74L/YRnBm90Yii0xm1KKIooH2/gDJtkxCWZnQ3abxH/v9KSX4T3e8OabfLe4Xk00hs6zgftV&#10;Aoq49rbjxsBn+Xy3BRUissXeMxn4oQC74voqx8z6mY80nWKjpIRDhgbaGIdM61C35DCs/EAs2Zcf&#10;HUaxY6PtiLOUu16nSfKgHXYsF1oc6NBS/X06OwOhLPfT9DTNSPrwvn5926w/Xipjbm+W/SOoSEv8&#10;W4YLvqBDIUyVP7MNqhefbuSXaEDmJU63IioRCegi1//xi18AAAD//wMAUEsBAi0AFAAGAAgAAAAh&#10;ALaDOJL+AAAA4QEAABMAAAAAAAAAAAAAAAAAAAAAAFtDb250ZW50X1R5cGVzXS54bWxQSwECLQAU&#10;AAYACAAAACEAOP0h/9YAAACUAQAACwAAAAAAAAAAAAAAAAAvAQAAX3JlbHMvLnJlbHNQSwECLQAU&#10;AAYACAAAACEAVg1Jo1oCAACZBQAADgAAAAAAAAAAAAAAAAAuAgAAZHJzL2Uyb0RvYy54bWxQSwEC&#10;LQAUAAYACAAAACEA+w5v79oAAAAGAQAADwAAAAAAAAAAAAAAAAC0BAAAZHJzL2Rvd25yZXYueG1s&#10;UEsFBgAAAAAEAAQA8wAAALsFAAAAAA==&#10;" path="m,6096r6096,l6096,,,,,6096xe" fillcolor="black" stroked="f" strokeweight="1pt">
                <v:path arrowok="t"/>
                <w10:wrap anchorx="page"/>
              </v:shape>
            </w:pict>
          </mc:Fallback>
        </mc:AlternateContent>
      </w:r>
      <w:r w:rsidRPr="009F3B7B">
        <w:rPr>
          <w:noProof/>
          <w:lang w:eastAsia="ru-RU"/>
        </w:rPr>
        <mc:AlternateContent>
          <mc:Choice Requires="wps">
            <w:drawing>
              <wp:anchor distT="0" distB="0" distL="114300" distR="114300" simplePos="0" relativeHeight="252342272" behindDoc="1" locked="0" layoutInCell="1" allowOverlap="1" wp14:anchorId="456CA46B" wp14:editId="73EC63D3">
                <wp:simplePos x="0" y="0"/>
                <wp:positionH relativeFrom="page">
                  <wp:posOffset>1166164</wp:posOffset>
                </wp:positionH>
                <wp:positionV relativeFrom="paragraph">
                  <wp:posOffset>-1</wp:posOffset>
                </wp:positionV>
                <wp:extent cx="6096" cy="6096"/>
                <wp:effectExtent l="0" t="0" r="0" b="0"/>
                <wp:wrapNone/>
                <wp:docPr id="1417" name="Freeform 1417"/>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5DE94B27" id="Freeform 1417" o:spid="_x0000_s1026" style="position:absolute;margin-left:91.8pt;margin-top:0;width:.5pt;height:.5pt;z-index:-250974208;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CyzWwIAAJkFAAAOAAAAZHJzL2Uyb0RvYy54bWysVMGO2yAQvVfqPyDuje2o3W2jJHvoKr1U&#10;7aq7/QCCx7ElDAjYOPn7DoMh2W6lSlV9wAPMPOa9GVjfnUbFjuD8YPSGN4uaM9DStIM+bPjPp927&#10;j5z5IHQrlNGw4Wfw/G779s16sitYmt6oFhxDEO1Xk93wPgS7qiovexiFXxgLGjc740YRcOoOVevE&#10;hOijqpZ1fVNNxrXWGQne4+p92uRbwu86kOF713kITG045hZodDTu41ht12J1cML2g5zTEP+QxSgG&#10;jYcWqHsRBHt2wyuocZDOeNOFhTRjZbpukEAckE1T/8bmsRcWiAuK422Ryf8/WPnt+ODY0GLt3je3&#10;nGkxYpV2DiBqzmgRNZqsX6Hro31w88yjGQmfOjfGP1JhJ9L1XHSFU2ASF2/qTzecSdwgCxGqS6B8&#10;9uELGAIRx68+pJK02RJ9tuRJZ9NhYWNJFZU0cIYldZxhSfeppFaEGBcziyabchb9bMSd0RzhyZBP&#10;uCR/lePFQelrx0ToJZ/skf+WIIsntRrSztv5n9ywNbNsf/G5yi5DSGU8JFEjV1K38Ee4a4W9UUO7&#10;G5SKrL077D8rx44i3g76qImFsr1Iq01aTeizPx3wAkjpKHCzvK1rAtAmHpGClEb/2D+pY8gKZwUx&#10;AaV/QIfdhz2ypEC691ByElKCDk3a6kULKakPMalYZyRXImhGgBG5w/ML9gwQ35TX2Alm9o+hQM9G&#10;CU6MyjEpg5xYCi4RdLLRoQSPgzbuT8wUsppPTv5ZpCRNVGlv2jNdN1IP7z8xnN+q+MBczyn88qJu&#10;fwEAAP//AwBQSwMEFAAGAAgAAAAhAMRcClLaAAAABgEAAA8AAABkcnMvZG93bnJldi54bWxMj8FO&#10;wzAQRO9I/IO1SNyoA0QlCnGqqgIhEIfS8AFOvE2ixusodp3w92xPcNvRjGbfFJvFDiLi5HtHCu5X&#10;CQikxpmeWgXf1etdBsIHTUYPjlDBD3rYlNdXhc6Nm+kL4yG0gkvI51pBF8KYS+mbDq32KzcisXd0&#10;k9WB5dRKM+mZy+0gH5JkLa3uiT90esRdh83pcLYKfFVtY3yJs0a5+0zfP57S/Vut1O3Nsn0GEXAJ&#10;f2G44DM6lMxUuzMZLwbW2eOaowp40cXOUpY1HwnIspD/8ctfAAAA//8DAFBLAQItABQABgAIAAAA&#10;IQC2gziS/gAAAOEBAAATAAAAAAAAAAAAAAAAAAAAAABbQ29udGVudF9UeXBlc10ueG1sUEsBAi0A&#10;FAAGAAgAAAAhADj9If/WAAAAlAEAAAsAAAAAAAAAAAAAAAAALwEAAF9yZWxzLy5yZWxzUEsBAi0A&#10;FAAGAAgAAAAhAF60LLNbAgAAmQUAAA4AAAAAAAAAAAAAAAAALgIAAGRycy9lMm9Eb2MueG1sUEsB&#10;Ai0AFAAGAAgAAAAhAMRcClLaAAAABgEAAA8AAAAAAAAAAAAAAAAAtQQAAGRycy9kb3ducmV2Lnht&#10;bFBLBQYAAAAABAAEAPMAAAC8BQAAAAA=&#10;" path="m,6096r6096,l6096,,,,,6096xe" fillcolor="black" stroked="f" strokeweight="1pt">
                <v:path arrowok="t"/>
                <w10:wrap anchorx="page"/>
              </v:shape>
            </w:pict>
          </mc:Fallback>
        </mc:AlternateContent>
      </w:r>
      <w:r w:rsidRPr="009F3B7B">
        <w:rPr>
          <w:noProof/>
          <w:lang w:eastAsia="ru-RU"/>
        </w:rPr>
        <mc:AlternateContent>
          <mc:Choice Requires="wps">
            <w:drawing>
              <wp:anchor distT="0" distB="0" distL="114300" distR="114300" simplePos="0" relativeHeight="252343296" behindDoc="1" locked="0" layoutInCell="1" allowOverlap="1" wp14:anchorId="4EBE9661" wp14:editId="009BE37B">
                <wp:simplePos x="0" y="0"/>
                <wp:positionH relativeFrom="page">
                  <wp:posOffset>5578728</wp:posOffset>
                </wp:positionH>
                <wp:positionV relativeFrom="paragraph">
                  <wp:posOffset>-1</wp:posOffset>
                </wp:positionV>
                <wp:extent cx="6096" cy="6096"/>
                <wp:effectExtent l="0" t="0" r="0" b="0"/>
                <wp:wrapNone/>
                <wp:docPr id="1418" name="Freeform 1418"/>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0929A16B" id="Freeform 1418" o:spid="_x0000_s1026" style="position:absolute;margin-left:439.25pt;margin-top:0;width:.5pt;height:.5pt;z-index:-250973184;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zlBWwIAAJkFAAAOAAAAZHJzL2Uyb0RvYy54bWysVMGO2yAQvVfqPyDuje2o3bZRkj10lV6q&#10;dtXd/QCCx7ElDAjYOPn7DoMh2W6lSlV9wAPMPOa9GVjfnkbFjuD8YPSGN4uaM9DStIM+bPjT4+7d&#10;J858ELoVymjY8DN4frt9+2Y92RUsTW9UC44hiParyW54H4JdVZWXPYzCL4wFjZudcaMIOHWHqnVi&#10;QvRRVcu6vqkm41rrjATvcfUubfIt4XcdyPCj6zwEpjYccws0Ohr3cay2a7E6OGH7Qc5piH/IYhSD&#10;xkML1J0Igj274RXUOEhnvOnCQpqxMl03SCAOyKapf2Pz0AsLxAXF8bbI5P8frPx+vHdsaLF27xus&#10;lRYjVmnnAKLmjBZRo8n6Fbo+2Hs3zzyakfCpc2P8IxV2Il3PRVc4BSZx8ab+fMOZxA2yEKG6BMpn&#10;H76CIRBx/OZDKkmbLdFnS550Nh0WNpZUUUkDZ1hSxxmWdJ9KakWIcTGzaLIpZ9HPRtwZzREeDfmE&#10;S/JXOV4clL52TIRe8ske+W8JsnhSqyHtvJ3/yQ1bM8v2F5+r7DKEVMZDEjVyJXULf4S7VtgbNbS7&#10;QanI2rvD/oty7Cji7aCPmlgo24u02qTVhD770wEvgJSOAjfLj3VNANrEI1KQ0ugf+yd1DFnhrCAm&#10;oPRP6LD7sEeWFEj3HkpOQkrQoUlbvWghJfUhJhXrjORKBM0IMCJ3eH7BngHim/IaO8HM/jEU6Nko&#10;wYlROSZlkBNLwSWCTjY6lOBx0Mb9iZlCVvPJyT+LlKSJKu1Ne6brRurh/SeG81sVH5jrOYVfXtTt&#10;LwAAAP//AwBQSwMEFAAGAAgAAAAhAGGemIDaAAAABgEAAA8AAABkcnMvZG93bnJldi54bWxMj0FO&#10;wzAQRfdI3MEaJHbUARUS0jhVVYEQqAtoOMAkniYRsR3FrhNuz7CC5dd/+vOm2C5mEJEm3zur4HaV&#10;gCDbON3bVsFn9XyTgfABrcbBWVLwTR625eVFgbl2s/2geAyt4BHrc1TQhTDmUvqmI4N+5Uay3J3c&#10;ZDBwnFqpJ5x53AzyLkkepMHe8oUOR9p31Hwdz0aBr6pdjE9xRpL7w/r1LV2/v9RKXV8tuw2IQEv4&#10;g+FXn9WhZKfana32YlCQpdk9owr4I66z9JFjzVwCsizkf/3yBwAA//8DAFBLAQItABQABgAIAAAA&#10;IQC2gziS/gAAAOEBAAATAAAAAAAAAAAAAAAAAAAAAABbQ29udGVudF9UeXBlc10ueG1sUEsBAi0A&#10;FAAGAAgAAAAhADj9If/WAAAAlAEAAAsAAAAAAAAAAAAAAAAALwEAAF9yZWxzLy5yZWxzUEsBAi0A&#10;FAAGAAgAAAAhACZTOUFbAgAAmQUAAA4AAAAAAAAAAAAAAAAALgIAAGRycy9lMm9Eb2MueG1sUEsB&#10;Ai0AFAAGAAgAAAAhAGGemIDaAAAABgEAAA8AAAAAAAAAAAAAAAAAtQQAAGRycy9kb3ducmV2Lnht&#10;bFBLBQYAAAAABAAEAPMAAAC8BQAAAAA=&#10;" path="m,6096r6096,l6096,,,,,6096xe" fillcolor="black" stroked="f" strokeweight="1pt">
                <v:path arrowok="t"/>
                <w10:wrap anchorx="page"/>
              </v:shape>
            </w:pict>
          </mc:Fallback>
        </mc:AlternateContent>
      </w:r>
      <w:r w:rsidRPr="009F3B7B">
        <w:rPr>
          <w:noProof/>
          <w:lang w:eastAsia="ru-RU"/>
        </w:rPr>
        <mc:AlternateContent>
          <mc:Choice Requires="wps">
            <w:drawing>
              <wp:anchor distT="0" distB="0" distL="114300" distR="114300" simplePos="0" relativeHeight="252344320" behindDoc="1" locked="0" layoutInCell="1" allowOverlap="1" wp14:anchorId="777289CC" wp14:editId="001D4615">
                <wp:simplePos x="0" y="0"/>
                <wp:positionH relativeFrom="page">
                  <wp:posOffset>6567805</wp:posOffset>
                </wp:positionH>
                <wp:positionV relativeFrom="paragraph">
                  <wp:posOffset>-1</wp:posOffset>
                </wp:positionV>
                <wp:extent cx="6096" cy="6096"/>
                <wp:effectExtent l="0" t="0" r="0" b="0"/>
                <wp:wrapNone/>
                <wp:docPr id="1419" name="Freeform 1419"/>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575E3302" id="Freeform 1419" o:spid="_x0000_s1026" style="position:absolute;margin-left:517.15pt;margin-top:0;width:.5pt;height:.5pt;z-index:-250972160;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lxRWwIAAJkFAAAOAAAAZHJzL2Uyb0RvYy54bWysVMGO2yAQvVfqPyDuje2o3XajJHvoKr1U&#10;7aq7/QCCx7ElDAjYOPn7DoMh2W6lSlV9wAPMPOa9GVjfnUbFjuD8YPSGN4uaM9DStIM+bPjPp927&#10;T5z5IHQrlNGw4Wfw/G779s16sitYmt6oFhxDEO1Xk93wPgS7qiovexiFXxgLGjc740YRcOoOVevE&#10;hOijqpZ1fVNNxrXWGQne4+p92uRbwu86kOF713kITG045hZodDTu41ht12J1cML2g5zTEP+QxSgG&#10;jYcWqHsRBHt2wyuocZDOeNOFhTRjZbpukEAckE1T/8bmsRcWiAuK422Ryf8/WPnt+ODY0GLt3je3&#10;nGkxYpV2DiBqzmgRNZqsX6Hro31w88yjGQmfOjfGP1JhJ9L1XHSFU2ASF2/q2xvOJG6QhQjVJVA+&#10;+/AFDIGI41cfUknabIk+W/Kks+mwsLGkikoaOMOSOs6wpPtUUitCjIuZRZNNOYt+NuLOaI7wZMgn&#10;XJK/yvHioPS1YyL0kk/2yH9LkMWTWg1p5+38T27Ymlm2v/hcZZchpDIekqiRK6lb+CPctcLeqKHd&#10;DUpF1t4d9p+VY0cRbwd91MRC2V6k1SatJvTZnw54AaR0FLhZfqxrAtAmHpGClEb/2D+pY8gKZwUx&#10;AaV/QIfdhz2ypEC691ByElKCDk3a6kULKakPMalYZyRXImhGgBG5w/ML9gwQ35TX2Alm9o+hQM9G&#10;CU6MyjEpg5xYCi4RdLLRoQSPgzbuT8wUsppPTv5ZpCRNVGlv2jNdN1IP7z8xnN+q+MBczyn88qJu&#10;fwEAAP//AwBQSwMEFAAGAAgAAAAhAKaZq/XbAAAACAEAAA8AAABkcnMvZG93bnJldi54bWxMj81O&#10;hEAQhO8mvsOkTby5Mwr+BBk2m43GaPagiw/QMC0QmRnCzAK+vc1Jb12pSvVX+XaxvZhoDJ13Gq43&#10;CgS52pvONRo+y+erBxAhojPYe0cafijAtjg/yzEzfnYfNB1jI7jEhQw1tDEOmZShbsli2PiBHHtf&#10;frQYWY6NNCPOXG57eaPUnbTYOf7Q4kD7lurv48lqCGW5m6anaUaS+0P6+nafvr9UWl9eLLtHEJGW&#10;+BeGFZ/RoWCmyp+cCaJnrZI04awGnrT6KrllXa0XyCKX/wcUvwAAAP//AwBQSwECLQAUAAYACAAA&#10;ACEAtoM4kv4AAADhAQAAEwAAAAAAAAAAAAAAAAAAAAAAW0NvbnRlbnRfVHlwZXNdLnhtbFBLAQIt&#10;ABQABgAIAAAAIQA4/SH/1gAAAJQBAAALAAAAAAAAAAAAAAAAAC8BAABfcmVscy8ucmVsc1BLAQIt&#10;ABQABgAIAAAAIQAu6lxRWwIAAJkFAAAOAAAAAAAAAAAAAAAAAC4CAABkcnMvZTJvRG9jLnhtbFBL&#10;AQItABQABgAIAAAAIQCmmav12wAAAAgBAAAPAAAAAAAAAAAAAAAAALUEAABkcnMvZG93bnJldi54&#10;bWxQSwUGAAAAAAQABADzAAAAvQUAAAAA&#10;" path="m,6096r6096,l6096,,,,,6096xe" fillcolor="black" stroked="f" strokeweight="1pt">
                <v:path arrowok="t"/>
                <w10:wrap anchorx="page"/>
              </v:shape>
            </w:pict>
          </mc:Fallback>
        </mc:AlternateContent>
      </w:r>
      <w:r w:rsidRPr="009F3B7B">
        <w:rPr>
          <w:noProof/>
          <w:lang w:eastAsia="ru-RU"/>
        </w:rPr>
        <mc:AlternateContent>
          <mc:Choice Requires="wps">
            <w:drawing>
              <wp:anchor distT="0" distB="0" distL="114300" distR="114300" simplePos="0" relativeHeight="252345344" behindDoc="1" locked="0" layoutInCell="1" allowOverlap="1" wp14:anchorId="7E165317" wp14:editId="397E93CA">
                <wp:simplePos x="0" y="0"/>
                <wp:positionH relativeFrom="page">
                  <wp:posOffset>9989819</wp:posOffset>
                </wp:positionH>
                <wp:positionV relativeFrom="paragraph">
                  <wp:posOffset>-1</wp:posOffset>
                </wp:positionV>
                <wp:extent cx="6096" cy="6096"/>
                <wp:effectExtent l="0" t="0" r="0" b="0"/>
                <wp:wrapNone/>
                <wp:docPr id="1420" name="Freeform 1420"/>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4A92274D" id="Freeform 1420" o:spid="_x0000_s1026" style="position:absolute;margin-left:786.6pt;margin-top:0;width:.5pt;height:.5pt;z-index:-250971136;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UjRWgIAAJkFAAAOAAAAZHJzL2Uyb0RvYy54bWysVMGO2yAQvVfqPyDujZ2oTdsoyR52lV6q&#10;dtXd/QCCx7ElDAjYOPn7DoMh2W6lStX6gAeYeTPvDbC+OQ2KHcH53ugNn89qzkBL0/T6sOFPj7sP&#10;XzjzQehGKKNhw8/g+c32/bv1aFewMJ1RDTiGINqvRrvhXQh2VVVedjAIPzMWNG62xg0i4NQdqsaJ&#10;EdEHVS3qelmNxjXWGQne4+pd2uRbwm9bkOFn23oITG041hZodDTu41ht12J1cMJ2vZzKEP9RxSB6&#10;jUkL1J0Igj27/hXU0EtnvGnDTJqhMm3bSyAOyGZe/8HmoRMWiAuK422Ryb8drPxxvHesb7B3Hxco&#10;kBYDdmnnAKLmjBZRo9H6Fbo+2Hs3zTyakfCpdUP8IxV2Il3PRVc4BSZxcVl/XXImcYMsRKgugfLZ&#10;h29gCEQcv/uQWtJkS3TZkiedTYeNjS1V1NLAGbbUcYYt3aeWWhFiXKwsmmzMVXSTEXcGc4RHQz7h&#10;UvxVjRcHpa8dE6GXfLJH/luCLJ501JB23s7/5IbKZ9n+4XNVXYaQynhIokaupG7hj3DXCnuj+mbX&#10;KxVZe3fY3yrHjiLeDvroEAtlO5FW52k1oU/+lOAFkNJR4Pnic10TgDYxRQpSGv3j+UknhqxwVhAL&#10;UPoXtHj68IwsKJDuPZSahJSgwzxtdaKBVNSnWFTsM5IrETQjwIjcYv6CPQHEN+U1doKZ/GMo0LNR&#10;ghOjkiZVkAtLwSWCMhsdSvDQa+P+xkwhqylz8s8iJWmiSnvTnOm6kXp4/4nh9FbFB+Z6TuGXF3X7&#10;GwAA//8DAFBLAwQUAAYACAAAACEAiEtKCdwAAAAIAQAADwAAAGRycy9kb3ducmV2LnhtbEyPwU7D&#10;MBBE70j8g7VI3KhDSQkKcaqqAiFQD9DwAU68JBHxOopdJ/w92xPcdjSj2TfFdrGDiDj53pGC21UC&#10;AqlxpqdWwWf1fPMAwgdNRg+OUMEPetiWlxeFzo2b6QPjMbSCS8jnWkEXwphL6ZsOrfYrNyKx9+Um&#10;qwPLqZVm0jOX20Guk+ReWt0Tf+j0iPsOm+/jySrwVbWL8SnOGuX+kL6+Zen7S63U9dWyewQRcAl/&#10;YTjjMzqUzFS7ExkvBtab7G7NWQU86exvspR1zVcCsizk/wHlLwAAAP//AwBQSwECLQAUAAYACAAA&#10;ACEAtoM4kv4AAADhAQAAEwAAAAAAAAAAAAAAAAAAAAAAW0NvbnRlbnRfVHlwZXNdLnhtbFBLAQIt&#10;ABQABgAIAAAAIQA4/SH/1gAAAJQBAAALAAAAAAAAAAAAAAAAAC8BAABfcmVscy8ucmVsc1BLAQIt&#10;ABQABgAIAAAAIQD7rUjRWgIAAJkFAAAOAAAAAAAAAAAAAAAAAC4CAABkcnMvZTJvRG9jLnhtbFBL&#10;AQItABQABgAIAAAAIQCIS0oJ3AAAAAgBAAAPAAAAAAAAAAAAAAAAALQEAABkcnMvZG93bnJldi54&#10;bWxQSwUGAAAAAAQABADzAAAAvQUAAAAA&#10;" path="m,6096r6096,l6096,,,,,6096xe" fillcolor="black" stroked="f" strokeweight="1pt">
                <v:path arrowok="t"/>
                <w10:wrap anchorx="page"/>
              </v:shape>
            </w:pict>
          </mc:Fallback>
        </mc:AlternateContent>
      </w:r>
    </w:p>
    <w:tbl>
      <w:tblPr>
        <w:tblStyle w:val="ab"/>
        <w:tblpPr w:vertAnchor="text" w:horzAnchor="page" w:tblpX="1269" w:tblpY="-270"/>
        <w:tblOverlap w:val="never"/>
        <w:tblW w:w="14432" w:type="dxa"/>
        <w:tblLayout w:type="fixed"/>
        <w:tblLook w:val="04A0" w:firstRow="1" w:lastRow="0" w:firstColumn="1" w:lastColumn="0" w:noHBand="0" w:noVBand="1"/>
      </w:tblPr>
      <w:tblGrid>
        <w:gridCol w:w="557"/>
        <w:gridCol w:w="6939"/>
        <w:gridCol w:w="1555"/>
        <w:gridCol w:w="2830"/>
        <w:gridCol w:w="2551"/>
      </w:tblGrid>
      <w:tr w:rsidR="003E470F" w:rsidRPr="009F3B7B" w14:paraId="3018E3F4" w14:textId="77777777" w:rsidTr="003E470F">
        <w:trPr>
          <w:trHeight w:val="1355"/>
        </w:trPr>
        <w:tc>
          <w:tcPr>
            <w:tcW w:w="557" w:type="dxa"/>
            <w:vMerge w:val="restart"/>
            <w:tcBorders>
              <w:bottom w:val="nil"/>
            </w:tcBorders>
            <w:shd w:val="clear" w:color="auto" w:fill="C6D9F1" w:themeFill="text2" w:themeFillTint="33"/>
          </w:tcPr>
          <w:p w14:paraId="707DAFDA" w14:textId="77777777" w:rsidR="003E470F" w:rsidRPr="009F3B7B" w:rsidRDefault="003E470F" w:rsidP="003E470F">
            <w:pPr>
              <w:spacing w:before="654"/>
              <w:ind w:left="22" w:firstLine="40"/>
              <w:rPr>
                <w:rFonts w:cs="Times New Roman"/>
                <w:color w:val="010302"/>
                <w:szCs w:val="24"/>
              </w:rPr>
            </w:pPr>
            <w:r w:rsidRPr="009F3B7B">
              <w:rPr>
                <w:rFonts w:cs="Times New Roman"/>
                <w:color w:val="000000"/>
                <w:szCs w:val="24"/>
              </w:rPr>
              <w:t xml:space="preserve">№  </w:t>
            </w:r>
          </w:p>
          <w:p w14:paraId="20D03BB4" w14:textId="77777777" w:rsidR="003E470F" w:rsidRPr="009F3B7B" w:rsidRDefault="003E470F" w:rsidP="003E470F">
            <w:pPr>
              <w:ind w:left="22" w:firstLine="40"/>
              <w:rPr>
                <w:rFonts w:cs="Times New Roman"/>
                <w:color w:val="010302"/>
                <w:szCs w:val="24"/>
              </w:rPr>
            </w:pPr>
            <w:proofErr w:type="gramStart"/>
            <w:r w:rsidRPr="009F3B7B">
              <w:rPr>
                <w:rFonts w:cs="Times New Roman"/>
                <w:color w:val="000000"/>
                <w:szCs w:val="24"/>
              </w:rPr>
              <w:t>п</w:t>
            </w:r>
            <w:proofErr w:type="gramEnd"/>
            <w:r w:rsidRPr="009F3B7B">
              <w:rPr>
                <w:rFonts w:cs="Times New Roman"/>
                <w:color w:val="000000"/>
                <w:szCs w:val="24"/>
              </w:rPr>
              <w:t xml:space="preserve">/п  </w:t>
            </w:r>
          </w:p>
        </w:tc>
        <w:tc>
          <w:tcPr>
            <w:tcW w:w="6939" w:type="dxa"/>
            <w:vMerge w:val="restart"/>
            <w:tcBorders>
              <w:bottom w:val="nil"/>
            </w:tcBorders>
            <w:shd w:val="clear" w:color="auto" w:fill="C6D9F1" w:themeFill="text2" w:themeFillTint="33"/>
          </w:tcPr>
          <w:p w14:paraId="6F8F2574" w14:textId="77777777" w:rsidR="003E470F" w:rsidRPr="009F3B7B" w:rsidRDefault="003E470F" w:rsidP="003E470F">
            <w:pPr>
              <w:spacing w:before="735"/>
              <w:ind w:left="22" w:firstLine="40"/>
              <w:rPr>
                <w:rFonts w:cs="Times New Roman"/>
                <w:color w:val="010302"/>
                <w:szCs w:val="24"/>
              </w:rPr>
            </w:pPr>
            <w:r w:rsidRPr="009F3B7B">
              <w:rPr>
                <w:rFonts w:cs="Times New Roman"/>
                <w:color w:val="000000"/>
                <w:position w:val="11"/>
                <w:szCs w:val="24"/>
              </w:rPr>
              <w:t xml:space="preserve">Категория жилых помещений  </w:t>
            </w:r>
          </w:p>
        </w:tc>
        <w:tc>
          <w:tcPr>
            <w:tcW w:w="1555" w:type="dxa"/>
            <w:vMerge w:val="restart"/>
            <w:tcBorders>
              <w:bottom w:val="nil"/>
            </w:tcBorders>
            <w:shd w:val="clear" w:color="auto" w:fill="C6D9F1" w:themeFill="text2" w:themeFillTint="33"/>
          </w:tcPr>
          <w:p w14:paraId="619CD4C4" w14:textId="77777777" w:rsidR="003E470F" w:rsidRPr="009F3B7B" w:rsidRDefault="003E470F" w:rsidP="003E470F">
            <w:pPr>
              <w:spacing w:before="735"/>
              <w:ind w:left="22" w:firstLine="40"/>
              <w:rPr>
                <w:rFonts w:cs="Times New Roman"/>
                <w:color w:val="010302"/>
                <w:szCs w:val="24"/>
              </w:rPr>
            </w:pPr>
            <w:r w:rsidRPr="009F3B7B">
              <w:rPr>
                <w:rFonts w:cs="Times New Roman"/>
                <w:color w:val="000000"/>
                <w:position w:val="11"/>
                <w:szCs w:val="24"/>
              </w:rPr>
              <w:t xml:space="preserve">Этажность  </w:t>
            </w:r>
          </w:p>
        </w:tc>
        <w:tc>
          <w:tcPr>
            <w:tcW w:w="5381" w:type="dxa"/>
            <w:gridSpan w:val="2"/>
            <w:shd w:val="clear" w:color="auto" w:fill="C6D9F1" w:themeFill="text2" w:themeFillTint="33"/>
          </w:tcPr>
          <w:p w14:paraId="57E610A1" w14:textId="2D11BB59" w:rsidR="003E470F" w:rsidRPr="009F3B7B" w:rsidRDefault="003E470F" w:rsidP="003E470F">
            <w:pPr>
              <w:spacing w:before="98" w:line="230" w:lineRule="exact"/>
              <w:ind w:left="22" w:right="103" w:firstLine="40"/>
              <w:rPr>
                <w:rFonts w:cs="Times New Roman"/>
                <w:color w:val="010302"/>
                <w:szCs w:val="24"/>
              </w:rPr>
            </w:pPr>
            <w:r w:rsidRPr="009F3B7B">
              <w:rPr>
                <w:rFonts w:cs="Times New Roman"/>
                <w:color w:val="000000"/>
                <w:szCs w:val="24"/>
              </w:rPr>
              <w:t>Норматив потребления коммунальных рес</w:t>
            </w:r>
            <w:r w:rsidRPr="009F3B7B">
              <w:rPr>
                <w:rFonts w:cs="Times New Roman"/>
                <w:color w:val="000000"/>
                <w:spacing w:val="-3"/>
                <w:szCs w:val="24"/>
              </w:rPr>
              <w:t>у</w:t>
            </w:r>
            <w:r w:rsidRPr="009F3B7B">
              <w:rPr>
                <w:rFonts w:cs="Times New Roman"/>
                <w:color w:val="000000"/>
                <w:szCs w:val="24"/>
              </w:rPr>
              <w:t xml:space="preserve">рсов в целях содержания общего имущества в многоквартирном доме,  куб. метр в месяц на 1 кв. метр общей площади помещений,  входящих в состав общего имущества в многоквартирном  </w:t>
            </w:r>
            <w:r w:rsidRPr="009F3B7B">
              <w:rPr>
                <w:szCs w:val="24"/>
              </w:rPr>
              <w:br w:type="textWrapping" w:clear="all"/>
            </w:r>
            <w:r w:rsidRPr="009F3B7B">
              <w:rPr>
                <w:rFonts w:cs="Times New Roman"/>
                <w:color w:val="000000"/>
                <w:szCs w:val="24"/>
              </w:rPr>
              <w:t xml:space="preserve">доме  </w:t>
            </w:r>
          </w:p>
        </w:tc>
      </w:tr>
      <w:tr w:rsidR="003E470F" w:rsidRPr="009F3B7B" w14:paraId="7DFFBF45" w14:textId="77777777" w:rsidTr="003E470F">
        <w:trPr>
          <w:trHeight w:val="489"/>
        </w:trPr>
        <w:tc>
          <w:tcPr>
            <w:tcW w:w="557" w:type="dxa"/>
            <w:vMerge/>
            <w:tcBorders>
              <w:top w:val="nil"/>
            </w:tcBorders>
            <w:shd w:val="clear" w:color="auto" w:fill="C6D9F1" w:themeFill="text2" w:themeFillTint="33"/>
          </w:tcPr>
          <w:p w14:paraId="45EDDDF5" w14:textId="77777777" w:rsidR="003E470F" w:rsidRPr="009F3B7B" w:rsidRDefault="003E470F" w:rsidP="003E470F">
            <w:pPr>
              <w:ind w:left="22" w:firstLine="40"/>
              <w:rPr>
                <w:szCs w:val="24"/>
              </w:rPr>
            </w:pPr>
          </w:p>
        </w:tc>
        <w:tc>
          <w:tcPr>
            <w:tcW w:w="6939" w:type="dxa"/>
            <w:vMerge/>
            <w:tcBorders>
              <w:top w:val="nil"/>
            </w:tcBorders>
            <w:shd w:val="clear" w:color="auto" w:fill="C6D9F1" w:themeFill="text2" w:themeFillTint="33"/>
          </w:tcPr>
          <w:p w14:paraId="5168E36F" w14:textId="77777777" w:rsidR="003E470F" w:rsidRPr="009F3B7B" w:rsidRDefault="003E470F" w:rsidP="003E470F">
            <w:pPr>
              <w:ind w:left="22" w:firstLine="40"/>
              <w:rPr>
                <w:szCs w:val="24"/>
              </w:rPr>
            </w:pPr>
          </w:p>
        </w:tc>
        <w:tc>
          <w:tcPr>
            <w:tcW w:w="1555" w:type="dxa"/>
            <w:vMerge/>
            <w:tcBorders>
              <w:top w:val="nil"/>
            </w:tcBorders>
            <w:shd w:val="clear" w:color="auto" w:fill="C6D9F1" w:themeFill="text2" w:themeFillTint="33"/>
          </w:tcPr>
          <w:p w14:paraId="3FE9F496" w14:textId="77777777" w:rsidR="003E470F" w:rsidRPr="009F3B7B" w:rsidRDefault="003E470F" w:rsidP="003E470F">
            <w:pPr>
              <w:ind w:left="22" w:firstLine="40"/>
              <w:rPr>
                <w:szCs w:val="24"/>
              </w:rPr>
            </w:pPr>
          </w:p>
        </w:tc>
        <w:tc>
          <w:tcPr>
            <w:tcW w:w="2830" w:type="dxa"/>
            <w:shd w:val="clear" w:color="auto" w:fill="C6D9F1" w:themeFill="text2" w:themeFillTint="33"/>
          </w:tcPr>
          <w:p w14:paraId="0D59017A" w14:textId="77777777" w:rsidR="003E470F" w:rsidRPr="009F3B7B" w:rsidRDefault="003E470F" w:rsidP="003E470F">
            <w:pPr>
              <w:spacing w:before="85"/>
              <w:ind w:left="22" w:firstLine="40"/>
              <w:rPr>
                <w:rFonts w:cs="Times New Roman"/>
                <w:color w:val="010302"/>
                <w:szCs w:val="24"/>
              </w:rPr>
            </w:pPr>
            <w:r w:rsidRPr="009F3B7B">
              <w:rPr>
                <w:rFonts w:cs="Times New Roman"/>
                <w:color w:val="000000"/>
                <w:szCs w:val="24"/>
              </w:rPr>
              <w:t xml:space="preserve">холодной воды  </w:t>
            </w:r>
          </w:p>
        </w:tc>
        <w:tc>
          <w:tcPr>
            <w:tcW w:w="2551" w:type="dxa"/>
            <w:shd w:val="clear" w:color="auto" w:fill="C6D9F1" w:themeFill="text2" w:themeFillTint="33"/>
          </w:tcPr>
          <w:p w14:paraId="2A9A56C6" w14:textId="77777777" w:rsidR="003E470F" w:rsidRPr="009F3B7B" w:rsidRDefault="003E470F" w:rsidP="003E470F">
            <w:pPr>
              <w:spacing w:before="85"/>
              <w:ind w:left="22" w:firstLine="40"/>
              <w:rPr>
                <w:rFonts w:cs="Times New Roman"/>
                <w:color w:val="010302"/>
                <w:szCs w:val="24"/>
              </w:rPr>
            </w:pPr>
            <w:r w:rsidRPr="009F3B7B">
              <w:rPr>
                <w:rFonts w:cs="Times New Roman"/>
                <w:color w:val="000000"/>
                <w:szCs w:val="24"/>
              </w:rPr>
              <w:t xml:space="preserve">по водоотведению  </w:t>
            </w:r>
          </w:p>
        </w:tc>
      </w:tr>
      <w:tr w:rsidR="003E470F" w:rsidRPr="009F3B7B" w14:paraId="743B6FE1" w14:textId="77777777" w:rsidTr="003E470F">
        <w:trPr>
          <w:trHeight w:val="654"/>
        </w:trPr>
        <w:tc>
          <w:tcPr>
            <w:tcW w:w="557" w:type="dxa"/>
          </w:tcPr>
          <w:p w14:paraId="5759B5FF" w14:textId="783044C8" w:rsidR="003E470F" w:rsidRPr="009F3B7B" w:rsidRDefault="003E470F" w:rsidP="003E470F">
            <w:pPr>
              <w:ind w:left="22" w:firstLine="40"/>
              <w:rPr>
                <w:szCs w:val="24"/>
              </w:rPr>
            </w:pPr>
            <w:r w:rsidRPr="009F3B7B">
              <w:rPr>
                <w:szCs w:val="24"/>
              </w:rPr>
              <w:t>1</w:t>
            </w:r>
          </w:p>
        </w:tc>
        <w:tc>
          <w:tcPr>
            <w:tcW w:w="6939" w:type="dxa"/>
          </w:tcPr>
          <w:p w14:paraId="6E9FEA05" w14:textId="14ACA84F" w:rsidR="003E470F" w:rsidRPr="009F3B7B" w:rsidRDefault="003E470F" w:rsidP="003E470F">
            <w:pPr>
              <w:spacing w:before="139"/>
              <w:ind w:left="22" w:firstLine="40"/>
              <w:rPr>
                <w:rFonts w:cs="Times New Roman"/>
                <w:color w:val="010302"/>
                <w:szCs w:val="24"/>
              </w:rPr>
            </w:pPr>
            <w:r w:rsidRPr="009F3B7B">
              <w:rPr>
                <w:rFonts w:eastAsia="Times New Roman" w:cs="Times New Roman"/>
                <w:color w:val="000000"/>
                <w:szCs w:val="24"/>
                <w:lang w:eastAsia="ru-RU"/>
              </w:rPr>
              <w:t xml:space="preserve">Многоквартирные  дома  с  централизованным  холодным  водоснабжением,  </w:t>
            </w:r>
            <w:r w:rsidRPr="009F3B7B">
              <w:rPr>
                <w:rFonts w:eastAsia="Times New Roman" w:cs="Times New Roman"/>
                <w:color w:val="000000"/>
                <w:szCs w:val="24"/>
                <w:lang w:eastAsia="ru-RU"/>
              </w:rPr>
              <w:br/>
              <w:t xml:space="preserve">водонагревателями, водоотведением  </w:t>
            </w:r>
          </w:p>
        </w:tc>
        <w:tc>
          <w:tcPr>
            <w:tcW w:w="1555" w:type="dxa"/>
          </w:tcPr>
          <w:p w14:paraId="07E1BF2D" w14:textId="77777777" w:rsidR="003E470F" w:rsidRPr="009F3B7B" w:rsidRDefault="003E470F" w:rsidP="003E470F">
            <w:pPr>
              <w:spacing w:before="139"/>
              <w:ind w:left="22" w:firstLine="40"/>
              <w:rPr>
                <w:rFonts w:cs="Times New Roman"/>
                <w:color w:val="010302"/>
                <w:szCs w:val="24"/>
              </w:rPr>
            </w:pPr>
            <w:r w:rsidRPr="009F3B7B">
              <w:rPr>
                <w:rFonts w:cs="Times New Roman"/>
                <w:color w:val="000000"/>
                <w:position w:val="11"/>
                <w:szCs w:val="24"/>
              </w:rPr>
              <w:t xml:space="preserve">от 1 до 5  </w:t>
            </w:r>
          </w:p>
        </w:tc>
        <w:tc>
          <w:tcPr>
            <w:tcW w:w="2830" w:type="dxa"/>
          </w:tcPr>
          <w:p w14:paraId="7A6FD079" w14:textId="77777777" w:rsidR="003E470F" w:rsidRPr="009F3B7B" w:rsidRDefault="003E470F" w:rsidP="003E470F">
            <w:pPr>
              <w:spacing w:before="139"/>
              <w:ind w:left="22" w:firstLine="40"/>
              <w:rPr>
                <w:rFonts w:cs="Times New Roman"/>
                <w:color w:val="010302"/>
                <w:szCs w:val="24"/>
              </w:rPr>
            </w:pPr>
            <w:r w:rsidRPr="009F3B7B">
              <w:rPr>
                <w:rFonts w:cs="Times New Roman"/>
                <w:color w:val="000000"/>
                <w:position w:val="11"/>
                <w:szCs w:val="24"/>
              </w:rPr>
              <w:t xml:space="preserve">0,040  </w:t>
            </w:r>
          </w:p>
        </w:tc>
        <w:tc>
          <w:tcPr>
            <w:tcW w:w="2551" w:type="dxa"/>
          </w:tcPr>
          <w:p w14:paraId="2E9DBBD4" w14:textId="77777777" w:rsidR="003E470F" w:rsidRPr="009F3B7B" w:rsidRDefault="003E470F" w:rsidP="003E470F">
            <w:pPr>
              <w:spacing w:before="139"/>
              <w:ind w:left="22" w:firstLine="40"/>
              <w:rPr>
                <w:rFonts w:cs="Times New Roman"/>
                <w:color w:val="010302"/>
                <w:szCs w:val="24"/>
              </w:rPr>
            </w:pPr>
            <w:r w:rsidRPr="009F3B7B">
              <w:rPr>
                <w:rFonts w:cs="Times New Roman"/>
                <w:color w:val="000000"/>
                <w:position w:val="11"/>
                <w:szCs w:val="24"/>
              </w:rPr>
              <w:t xml:space="preserve">0,040  </w:t>
            </w:r>
          </w:p>
        </w:tc>
      </w:tr>
      <w:tr w:rsidR="003E470F" w:rsidRPr="009F3B7B" w14:paraId="5C824396" w14:textId="77777777" w:rsidTr="003E470F">
        <w:trPr>
          <w:trHeight w:val="882"/>
        </w:trPr>
        <w:tc>
          <w:tcPr>
            <w:tcW w:w="557" w:type="dxa"/>
          </w:tcPr>
          <w:p w14:paraId="27400FF6" w14:textId="77777777" w:rsidR="003E470F" w:rsidRPr="009F3B7B" w:rsidRDefault="003E470F" w:rsidP="003E470F">
            <w:pPr>
              <w:spacing w:before="287"/>
              <w:ind w:left="22" w:firstLine="40"/>
              <w:rPr>
                <w:rFonts w:cs="Times New Roman"/>
                <w:color w:val="010302"/>
                <w:szCs w:val="24"/>
              </w:rPr>
            </w:pPr>
            <w:r w:rsidRPr="009F3B7B">
              <w:rPr>
                <w:rFonts w:cs="Times New Roman"/>
                <w:color w:val="000000"/>
                <w:szCs w:val="24"/>
              </w:rPr>
              <w:t xml:space="preserve">2  </w:t>
            </w:r>
          </w:p>
        </w:tc>
        <w:tc>
          <w:tcPr>
            <w:tcW w:w="6939" w:type="dxa"/>
            <w:vAlign w:val="center"/>
          </w:tcPr>
          <w:p w14:paraId="5FB128B5" w14:textId="30651E2E" w:rsidR="003E470F" w:rsidRPr="009F3B7B" w:rsidRDefault="003E470F" w:rsidP="003E470F">
            <w:pPr>
              <w:spacing w:before="100"/>
              <w:ind w:left="22" w:right="-20" w:firstLine="40"/>
              <w:rPr>
                <w:rFonts w:cs="Times New Roman"/>
                <w:color w:val="010302"/>
                <w:szCs w:val="24"/>
              </w:rPr>
            </w:pPr>
            <w:r w:rsidRPr="009F3B7B">
              <w:rPr>
                <w:rFonts w:eastAsia="Times New Roman" w:cs="Times New Roman"/>
                <w:color w:val="000000"/>
                <w:szCs w:val="24"/>
                <w:lang w:eastAsia="ru-RU"/>
              </w:rPr>
              <w:t xml:space="preserve">Многоквартирные дома без водонагревателей, с централизованным холодным водоснабжением и водоотведением, оборудованные раковинами, мойками и    унитазами  </w:t>
            </w:r>
          </w:p>
        </w:tc>
        <w:tc>
          <w:tcPr>
            <w:tcW w:w="1555" w:type="dxa"/>
          </w:tcPr>
          <w:p w14:paraId="2A738784" w14:textId="77777777" w:rsidR="003E470F" w:rsidRPr="009F3B7B" w:rsidRDefault="003E470F" w:rsidP="003E470F">
            <w:pPr>
              <w:spacing w:before="287"/>
              <w:ind w:left="22" w:firstLine="40"/>
              <w:rPr>
                <w:rFonts w:cs="Times New Roman"/>
                <w:color w:val="010302"/>
                <w:szCs w:val="24"/>
              </w:rPr>
            </w:pPr>
            <w:r w:rsidRPr="009F3B7B">
              <w:rPr>
                <w:rFonts w:cs="Times New Roman"/>
                <w:color w:val="000000"/>
                <w:szCs w:val="24"/>
              </w:rPr>
              <w:t xml:space="preserve">от 1 до 5  </w:t>
            </w:r>
          </w:p>
        </w:tc>
        <w:tc>
          <w:tcPr>
            <w:tcW w:w="2830" w:type="dxa"/>
          </w:tcPr>
          <w:p w14:paraId="2D228BAD" w14:textId="77777777" w:rsidR="003E470F" w:rsidRPr="009F3B7B" w:rsidRDefault="003E470F" w:rsidP="003E470F">
            <w:pPr>
              <w:spacing w:before="287"/>
              <w:ind w:left="22" w:firstLine="40"/>
              <w:rPr>
                <w:rFonts w:cs="Times New Roman"/>
                <w:color w:val="010302"/>
                <w:szCs w:val="24"/>
              </w:rPr>
            </w:pPr>
            <w:r w:rsidRPr="009F3B7B">
              <w:rPr>
                <w:rFonts w:cs="Times New Roman"/>
                <w:color w:val="000000"/>
                <w:szCs w:val="24"/>
              </w:rPr>
              <w:t xml:space="preserve">0,023  </w:t>
            </w:r>
          </w:p>
        </w:tc>
        <w:tc>
          <w:tcPr>
            <w:tcW w:w="2551" w:type="dxa"/>
          </w:tcPr>
          <w:p w14:paraId="21553295" w14:textId="77777777" w:rsidR="003E470F" w:rsidRPr="009F3B7B" w:rsidRDefault="003E470F" w:rsidP="003E470F">
            <w:pPr>
              <w:spacing w:before="287"/>
              <w:ind w:left="22" w:firstLine="40"/>
              <w:rPr>
                <w:rFonts w:cs="Times New Roman"/>
                <w:color w:val="010302"/>
                <w:szCs w:val="24"/>
              </w:rPr>
            </w:pPr>
            <w:r w:rsidRPr="009F3B7B">
              <w:rPr>
                <w:rFonts w:cs="Times New Roman"/>
                <w:color w:val="000000"/>
                <w:szCs w:val="24"/>
              </w:rPr>
              <w:t xml:space="preserve">0,023  </w:t>
            </w:r>
          </w:p>
        </w:tc>
      </w:tr>
      <w:tr w:rsidR="003E470F" w:rsidRPr="009F3B7B" w14:paraId="2D456DC0" w14:textId="77777777" w:rsidTr="00F8525A">
        <w:trPr>
          <w:trHeight w:val="654"/>
        </w:trPr>
        <w:tc>
          <w:tcPr>
            <w:tcW w:w="557" w:type="dxa"/>
          </w:tcPr>
          <w:p w14:paraId="0C67B9F2" w14:textId="6ECB92B5" w:rsidR="003E470F" w:rsidRPr="009F3B7B" w:rsidRDefault="003E470F" w:rsidP="003E470F">
            <w:pPr>
              <w:ind w:left="22" w:firstLine="40"/>
              <w:rPr>
                <w:szCs w:val="24"/>
              </w:rPr>
            </w:pPr>
            <w:r w:rsidRPr="009F3B7B">
              <w:rPr>
                <w:szCs w:val="24"/>
              </w:rPr>
              <w:t>2</w:t>
            </w:r>
          </w:p>
        </w:tc>
        <w:tc>
          <w:tcPr>
            <w:tcW w:w="6939" w:type="dxa"/>
            <w:vAlign w:val="center"/>
          </w:tcPr>
          <w:p w14:paraId="02553456" w14:textId="57CA3FF2" w:rsidR="003E470F" w:rsidRPr="009F3B7B" w:rsidRDefault="003E470F" w:rsidP="003E470F">
            <w:pPr>
              <w:ind w:left="22" w:firstLine="40"/>
              <w:rPr>
                <w:szCs w:val="24"/>
              </w:rPr>
            </w:pPr>
            <w:r w:rsidRPr="009F3B7B">
              <w:rPr>
                <w:rFonts w:eastAsia="Times New Roman" w:cs="Times New Roman"/>
                <w:color w:val="000000"/>
                <w:szCs w:val="24"/>
                <w:lang w:eastAsia="ru-RU"/>
              </w:rPr>
              <w:t xml:space="preserve">Многоквартирные дома с централизованным холодным водоснабжением без  </w:t>
            </w:r>
            <w:r w:rsidRPr="009F3B7B">
              <w:rPr>
                <w:rFonts w:eastAsia="Times New Roman" w:cs="Times New Roman"/>
                <w:color w:val="000000"/>
                <w:szCs w:val="24"/>
                <w:lang w:eastAsia="ru-RU"/>
              </w:rPr>
              <w:br/>
              <w:t xml:space="preserve">централизованного водоотведения  </w:t>
            </w:r>
          </w:p>
        </w:tc>
        <w:tc>
          <w:tcPr>
            <w:tcW w:w="1555" w:type="dxa"/>
          </w:tcPr>
          <w:p w14:paraId="19C57C4B" w14:textId="77777777" w:rsidR="003E470F" w:rsidRPr="009F3B7B" w:rsidRDefault="003E470F" w:rsidP="003E470F">
            <w:pPr>
              <w:ind w:left="22" w:firstLine="40"/>
              <w:rPr>
                <w:szCs w:val="24"/>
              </w:rPr>
            </w:pPr>
          </w:p>
        </w:tc>
        <w:tc>
          <w:tcPr>
            <w:tcW w:w="2830" w:type="dxa"/>
            <w:vAlign w:val="center"/>
          </w:tcPr>
          <w:p w14:paraId="483E13CD" w14:textId="2A3280E4" w:rsidR="003E470F" w:rsidRPr="009F3B7B" w:rsidRDefault="003E470F" w:rsidP="003E470F">
            <w:pPr>
              <w:ind w:left="22" w:firstLine="40"/>
              <w:rPr>
                <w:szCs w:val="24"/>
              </w:rPr>
            </w:pPr>
            <w:r w:rsidRPr="009F3B7B">
              <w:rPr>
                <w:rFonts w:eastAsia="Times New Roman" w:cs="Times New Roman"/>
                <w:color w:val="000000"/>
                <w:szCs w:val="24"/>
                <w:lang w:eastAsia="ru-RU"/>
              </w:rPr>
              <w:t>0,016</w:t>
            </w:r>
          </w:p>
        </w:tc>
        <w:tc>
          <w:tcPr>
            <w:tcW w:w="2551" w:type="dxa"/>
            <w:vAlign w:val="center"/>
          </w:tcPr>
          <w:p w14:paraId="108A860D" w14:textId="6E876A97" w:rsidR="003E470F" w:rsidRPr="009F3B7B" w:rsidRDefault="003E470F" w:rsidP="003E470F">
            <w:pPr>
              <w:ind w:left="22" w:firstLine="40"/>
              <w:rPr>
                <w:szCs w:val="24"/>
              </w:rPr>
            </w:pPr>
            <w:r w:rsidRPr="009F3B7B">
              <w:rPr>
                <w:rFonts w:eastAsia="Times New Roman" w:cs="Times New Roman"/>
                <w:color w:val="000000"/>
                <w:szCs w:val="24"/>
                <w:lang w:eastAsia="ru-RU"/>
              </w:rPr>
              <w:t>0,016</w:t>
            </w:r>
          </w:p>
        </w:tc>
      </w:tr>
      <w:tr w:rsidR="003E470F" w:rsidRPr="009F3B7B" w14:paraId="4124A5E5" w14:textId="77777777" w:rsidTr="00F8525A">
        <w:trPr>
          <w:trHeight w:val="772"/>
        </w:trPr>
        <w:tc>
          <w:tcPr>
            <w:tcW w:w="557" w:type="dxa"/>
          </w:tcPr>
          <w:p w14:paraId="5B902E19" w14:textId="12C812E2" w:rsidR="003E470F" w:rsidRPr="009F3B7B" w:rsidRDefault="003E470F" w:rsidP="003E470F">
            <w:pPr>
              <w:ind w:left="22" w:firstLine="40"/>
              <w:rPr>
                <w:szCs w:val="24"/>
              </w:rPr>
            </w:pPr>
            <w:r w:rsidRPr="009F3B7B">
              <w:rPr>
                <w:szCs w:val="24"/>
              </w:rPr>
              <w:t>3</w:t>
            </w:r>
          </w:p>
        </w:tc>
        <w:tc>
          <w:tcPr>
            <w:tcW w:w="6939" w:type="dxa"/>
            <w:vAlign w:val="center"/>
          </w:tcPr>
          <w:p w14:paraId="45455CA2" w14:textId="3CD99945" w:rsidR="003E470F" w:rsidRPr="009F3B7B" w:rsidRDefault="003E470F" w:rsidP="003E470F">
            <w:pPr>
              <w:ind w:left="22" w:firstLine="40"/>
              <w:rPr>
                <w:rFonts w:cs="Times New Roman"/>
                <w:color w:val="010302"/>
                <w:szCs w:val="24"/>
              </w:rPr>
            </w:pPr>
            <w:r w:rsidRPr="009F3B7B">
              <w:rPr>
                <w:rFonts w:eastAsia="Times New Roman" w:cs="Times New Roman"/>
                <w:color w:val="000000"/>
                <w:szCs w:val="24"/>
                <w:lang w:eastAsia="ru-RU"/>
              </w:rPr>
              <w:t xml:space="preserve">Многоквартирные  дома  с  централизованным  холодным  водоснабжением,  </w:t>
            </w:r>
            <w:r w:rsidRPr="009F3B7B">
              <w:rPr>
                <w:rFonts w:eastAsia="Times New Roman" w:cs="Times New Roman"/>
                <w:color w:val="000000"/>
                <w:szCs w:val="24"/>
                <w:lang w:eastAsia="ru-RU"/>
              </w:rPr>
              <w:br/>
              <w:t xml:space="preserve">водонагревателями, без централизованного водоотведения  </w:t>
            </w:r>
          </w:p>
        </w:tc>
        <w:tc>
          <w:tcPr>
            <w:tcW w:w="1555" w:type="dxa"/>
          </w:tcPr>
          <w:p w14:paraId="10FF8DBE" w14:textId="77777777" w:rsidR="003E470F" w:rsidRPr="009F3B7B" w:rsidRDefault="003E470F" w:rsidP="003E470F">
            <w:pPr>
              <w:ind w:left="22" w:firstLine="40"/>
              <w:rPr>
                <w:rFonts w:cs="Times New Roman"/>
                <w:color w:val="010302"/>
                <w:szCs w:val="24"/>
              </w:rPr>
            </w:pPr>
            <w:r w:rsidRPr="009F3B7B">
              <w:rPr>
                <w:rFonts w:cs="Times New Roman"/>
                <w:color w:val="000000"/>
                <w:szCs w:val="24"/>
              </w:rPr>
              <w:t xml:space="preserve">  </w:t>
            </w:r>
          </w:p>
        </w:tc>
        <w:tc>
          <w:tcPr>
            <w:tcW w:w="2830" w:type="dxa"/>
            <w:vAlign w:val="center"/>
          </w:tcPr>
          <w:p w14:paraId="36ED722A" w14:textId="160B0456" w:rsidR="003E470F" w:rsidRPr="009F3B7B" w:rsidRDefault="003E470F" w:rsidP="003E470F">
            <w:pPr>
              <w:ind w:left="22" w:firstLine="40"/>
              <w:rPr>
                <w:rFonts w:cs="Times New Roman"/>
                <w:color w:val="010302"/>
                <w:szCs w:val="24"/>
              </w:rPr>
            </w:pPr>
            <w:r w:rsidRPr="009F3B7B">
              <w:rPr>
                <w:rFonts w:eastAsia="Times New Roman" w:cs="Times New Roman"/>
                <w:color w:val="000000"/>
                <w:szCs w:val="24"/>
                <w:lang w:eastAsia="ru-RU"/>
              </w:rPr>
              <w:t>0,036</w:t>
            </w:r>
          </w:p>
        </w:tc>
        <w:tc>
          <w:tcPr>
            <w:tcW w:w="2551" w:type="dxa"/>
            <w:vAlign w:val="center"/>
          </w:tcPr>
          <w:p w14:paraId="4E417B51" w14:textId="30207AAD" w:rsidR="003E470F" w:rsidRPr="009F3B7B" w:rsidRDefault="003E470F" w:rsidP="003E470F">
            <w:pPr>
              <w:ind w:left="22" w:firstLine="40"/>
              <w:rPr>
                <w:rFonts w:cs="Times New Roman"/>
                <w:color w:val="010302"/>
                <w:szCs w:val="24"/>
              </w:rPr>
            </w:pPr>
            <w:r w:rsidRPr="009F3B7B">
              <w:rPr>
                <w:rFonts w:eastAsia="Times New Roman" w:cs="Times New Roman"/>
                <w:color w:val="000000"/>
                <w:szCs w:val="24"/>
                <w:lang w:eastAsia="ru-RU"/>
              </w:rPr>
              <w:t>0,036</w:t>
            </w:r>
          </w:p>
        </w:tc>
      </w:tr>
      <w:tr w:rsidR="003E470F" w:rsidRPr="009F3B7B" w14:paraId="25CF4DC2" w14:textId="77777777" w:rsidTr="00F8525A">
        <w:trPr>
          <w:trHeight w:val="762"/>
        </w:trPr>
        <w:tc>
          <w:tcPr>
            <w:tcW w:w="557" w:type="dxa"/>
          </w:tcPr>
          <w:p w14:paraId="35FD295E" w14:textId="77777777" w:rsidR="003E470F" w:rsidRPr="009F3B7B" w:rsidRDefault="003E470F" w:rsidP="003E470F">
            <w:pPr>
              <w:ind w:left="22" w:firstLine="40"/>
              <w:rPr>
                <w:rFonts w:cs="Times New Roman"/>
                <w:color w:val="010302"/>
                <w:szCs w:val="24"/>
              </w:rPr>
            </w:pPr>
            <w:r w:rsidRPr="009F3B7B">
              <w:rPr>
                <w:rFonts w:cs="Times New Roman"/>
                <w:color w:val="000000"/>
                <w:szCs w:val="24"/>
              </w:rPr>
              <w:t xml:space="preserve">4  </w:t>
            </w:r>
          </w:p>
        </w:tc>
        <w:tc>
          <w:tcPr>
            <w:tcW w:w="6939" w:type="dxa"/>
          </w:tcPr>
          <w:p w14:paraId="4C28D98F" w14:textId="3398638F" w:rsidR="003E470F" w:rsidRPr="009F3B7B" w:rsidRDefault="003E470F" w:rsidP="003E470F">
            <w:pPr>
              <w:ind w:left="22" w:firstLine="40"/>
              <w:rPr>
                <w:rFonts w:cs="Times New Roman"/>
                <w:color w:val="010302"/>
                <w:szCs w:val="24"/>
              </w:rPr>
            </w:pPr>
            <w:r w:rsidRPr="009F3B7B">
              <w:rPr>
                <w:rFonts w:eastAsia="Times New Roman" w:cs="Times New Roman"/>
                <w:color w:val="000000"/>
                <w:szCs w:val="24"/>
                <w:lang w:eastAsia="ru-RU"/>
              </w:rPr>
              <w:t xml:space="preserve">Многоквартирные  дома  с  централизованным  холодным  водоснабжением,  водоотведением, ИТП которых оборудованы теплообменниками   </w:t>
            </w:r>
          </w:p>
        </w:tc>
        <w:tc>
          <w:tcPr>
            <w:tcW w:w="1555" w:type="dxa"/>
          </w:tcPr>
          <w:p w14:paraId="562F17B1" w14:textId="77777777" w:rsidR="003E470F" w:rsidRPr="009F3B7B" w:rsidRDefault="003E470F" w:rsidP="003E470F">
            <w:pPr>
              <w:ind w:left="22" w:firstLine="40"/>
              <w:rPr>
                <w:szCs w:val="24"/>
              </w:rPr>
            </w:pPr>
          </w:p>
        </w:tc>
        <w:tc>
          <w:tcPr>
            <w:tcW w:w="2830" w:type="dxa"/>
            <w:vAlign w:val="center"/>
          </w:tcPr>
          <w:p w14:paraId="67ACCBD9" w14:textId="690F0846" w:rsidR="003E470F" w:rsidRPr="009F3B7B" w:rsidRDefault="003E470F" w:rsidP="003E470F">
            <w:pPr>
              <w:ind w:left="22" w:firstLine="40"/>
              <w:rPr>
                <w:szCs w:val="24"/>
              </w:rPr>
            </w:pPr>
            <w:r w:rsidRPr="009F3B7B">
              <w:rPr>
                <w:rFonts w:eastAsia="Times New Roman" w:cs="Times New Roman"/>
                <w:color w:val="000000"/>
                <w:szCs w:val="24"/>
                <w:lang w:eastAsia="ru-RU"/>
              </w:rPr>
              <w:t>0,075</w:t>
            </w:r>
          </w:p>
        </w:tc>
        <w:tc>
          <w:tcPr>
            <w:tcW w:w="2551" w:type="dxa"/>
            <w:vAlign w:val="center"/>
          </w:tcPr>
          <w:p w14:paraId="6B1528E8" w14:textId="00BD65F0" w:rsidR="003E470F" w:rsidRPr="009F3B7B" w:rsidRDefault="003E470F" w:rsidP="003E470F">
            <w:pPr>
              <w:ind w:left="22" w:firstLine="40"/>
              <w:rPr>
                <w:szCs w:val="24"/>
              </w:rPr>
            </w:pPr>
            <w:r w:rsidRPr="009F3B7B">
              <w:rPr>
                <w:rFonts w:eastAsia="Times New Roman" w:cs="Times New Roman"/>
                <w:color w:val="000000"/>
                <w:szCs w:val="24"/>
                <w:lang w:eastAsia="ru-RU"/>
              </w:rPr>
              <w:t>0,075</w:t>
            </w:r>
          </w:p>
        </w:tc>
      </w:tr>
    </w:tbl>
    <w:p w14:paraId="1CE6E086" w14:textId="02E0CCCE" w:rsidR="003E470F" w:rsidRPr="009F3B7B" w:rsidRDefault="003E470F" w:rsidP="003E470F">
      <w:pPr>
        <w:rPr>
          <w:color w:val="000000" w:themeColor="text1"/>
          <w:szCs w:val="24"/>
        </w:rPr>
      </w:pPr>
    </w:p>
    <w:p w14:paraId="2F67D933" w14:textId="7609ACE8" w:rsidR="003E470F" w:rsidRPr="009F3B7B" w:rsidRDefault="003E470F" w:rsidP="003E470F">
      <w:pPr>
        <w:rPr>
          <w:color w:val="000000" w:themeColor="text1"/>
          <w:szCs w:val="24"/>
        </w:rPr>
      </w:pPr>
    </w:p>
    <w:p w14:paraId="6C3B3DB5" w14:textId="77777777" w:rsidR="000B3AC2" w:rsidRPr="009F3B7B" w:rsidRDefault="000B3AC2" w:rsidP="003E470F">
      <w:pPr>
        <w:rPr>
          <w:color w:val="000000" w:themeColor="text1"/>
          <w:szCs w:val="24"/>
        </w:rPr>
      </w:pPr>
    </w:p>
    <w:p w14:paraId="4510A510" w14:textId="2A99427C" w:rsidR="003E470F" w:rsidRPr="009F3B7B" w:rsidRDefault="003E470F" w:rsidP="003E470F">
      <w:pPr>
        <w:rPr>
          <w:color w:val="000000" w:themeColor="text1"/>
          <w:szCs w:val="24"/>
        </w:rPr>
      </w:pPr>
    </w:p>
    <w:p w14:paraId="5498698F" w14:textId="77777777" w:rsidR="003E470F" w:rsidRPr="009F3B7B" w:rsidRDefault="003E470F" w:rsidP="003E470F">
      <w:pPr>
        <w:rPr>
          <w:color w:val="000000" w:themeColor="text1"/>
          <w:szCs w:val="24"/>
        </w:rPr>
      </w:pPr>
    </w:p>
    <w:tbl>
      <w:tblPr>
        <w:tblW w:w="14317" w:type="dxa"/>
        <w:tblInd w:w="142" w:type="dxa"/>
        <w:tblLook w:val="04A0" w:firstRow="1" w:lastRow="0" w:firstColumn="1" w:lastColumn="0" w:noHBand="0" w:noVBand="1"/>
      </w:tblPr>
      <w:tblGrid>
        <w:gridCol w:w="800"/>
        <w:gridCol w:w="8140"/>
        <w:gridCol w:w="2436"/>
        <w:gridCol w:w="2941"/>
      </w:tblGrid>
      <w:tr w:rsidR="003E470F" w:rsidRPr="009F3B7B" w14:paraId="4FF4A348" w14:textId="77777777" w:rsidTr="000B3AC2">
        <w:trPr>
          <w:trHeight w:val="300"/>
        </w:trPr>
        <w:tc>
          <w:tcPr>
            <w:tcW w:w="14317" w:type="dxa"/>
            <w:gridSpan w:val="4"/>
            <w:tcBorders>
              <w:top w:val="nil"/>
              <w:left w:val="nil"/>
              <w:bottom w:val="nil"/>
              <w:right w:val="nil"/>
            </w:tcBorders>
            <w:shd w:val="clear" w:color="auto" w:fill="auto"/>
            <w:noWrap/>
            <w:vAlign w:val="bottom"/>
            <w:hideMark/>
          </w:tcPr>
          <w:p w14:paraId="31742678" w14:textId="49B9AB07" w:rsidR="003E470F" w:rsidRPr="009F3B7B" w:rsidRDefault="003E470F" w:rsidP="006C7710">
            <w:pPr>
              <w:spacing w:line="276" w:lineRule="auto"/>
              <w:ind w:firstLine="600"/>
              <w:jc w:val="left"/>
              <w:rPr>
                <w:rFonts w:eastAsia="Times New Roman" w:cs="Times New Roman"/>
                <w:color w:val="000000"/>
                <w:sz w:val="28"/>
                <w:szCs w:val="28"/>
                <w:lang w:eastAsia="ru-RU"/>
              </w:rPr>
            </w:pPr>
            <w:r w:rsidRPr="009F3B7B">
              <w:rPr>
                <w:rFonts w:eastAsia="Times New Roman" w:cs="Times New Roman"/>
                <w:color w:val="000000"/>
                <w:sz w:val="28"/>
                <w:szCs w:val="28"/>
                <w:lang w:eastAsia="ru-RU"/>
              </w:rPr>
              <w:t xml:space="preserve">Таблица </w:t>
            </w:r>
            <w:r w:rsidR="006C7710" w:rsidRPr="009F3B7B">
              <w:rPr>
                <w:rFonts w:eastAsia="Times New Roman" w:cs="Times New Roman"/>
                <w:color w:val="000000"/>
                <w:sz w:val="28"/>
                <w:szCs w:val="28"/>
                <w:lang w:eastAsia="ru-RU"/>
              </w:rPr>
              <w:t>7</w:t>
            </w:r>
            <w:r w:rsidRPr="009F3B7B">
              <w:rPr>
                <w:rFonts w:eastAsia="Times New Roman" w:cs="Times New Roman"/>
                <w:color w:val="000000"/>
                <w:sz w:val="28"/>
                <w:szCs w:val="28"/>
                <w:lang w:eastAsia="ru-RU"/>
              </w:rPr>
              <w:t xml:space="preserve"> - Нормативы потребления коммунальной услуги по холодному водоснабжению при использовании земельного участка и построек в границах Ушаковского  МО  </w:t>
            </w:r>
          </w:p>
        </w:tc>
      </w:tr>
      <w:tr w:rsidR="000B3AC2" w:rsidRPr="009F3B7B" w14:paraId="2CCB8AB7" w14:textId="77777777" w:rsidTr="000B3AC2">
        <w:trPr>
          <w:trHeight w:val="462"/>
        </w:trPr>
        <w:tc>
          <w:tcPr>
            <w:tcW w:w="800"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7728EB40" w14:textId="77777777" w:rsidR="003E470F" w:rsidRPr="009F3B7B" w:rsidRDefault="003E470F" w:rsidP="003E470F">
            <w:pPr>
              <w:ind w:firstLine="0"/>
              <w:jc w:val="left"/>
              <w:rPr>
                <w:rFonts w:eastAsia="Times New Roman" w:cs="Times New Roman"/>
                <w:color w:val="000000"/>
                <w:szCs w:val="24"/>
                <w:lang w:eastAsia="ru-RU"/>
              </w:rPr>
            </w:pPr>
            <w:proofErr w:type="gramStart"/>
            <w:r w:rsidRPr="009F3B7B">
              <w:rPr>
                <w:rFonts w:eastAsia="Times New Roman" w:cs="Times New Roman"/>
                <w:color w:val="000000"/>
                <w:szCs w:val="24"/>
                <w:lang w:eastAsia="ru-RU"/>
              </w:rPr>
              <w:t>п</w:t>
            </w:r>
            <w:proofErr w:type="gramEnd"/>
            <w:r w:rsidRPr="009F3B7B">
              <w:rPr>
                <w:rFonts w:eastAsia="Times New Roman" w:cs="Times New Roman"/>
                <w:color w:val="000000"/>
                <w:szCs w:val="24"/>
                <w:lang w:eastAsia="ru-RU"/>
              </w:rPr>
              <w:t xml:space="preserve">/п  </w:t>
            </w:r>
          </w:p>
        </w:tc>
        <w:tc>
          <w:tcPr>
            <w:tcW w:w="8140"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77D5FE3E" w14:textId="77777777" w:rsidR="003E470F" w:rsidRPr="009F3B7B" w:rsidRDefault="003E470F" w:rsidP="003E470F">
            <w:pPr>
              <w:ind w:firstLineChars="1200" w:firstLine="288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Назначения потребления холодной воды на полив, построек  </w:t>
            </w:r>
          </w:p>
        </w:tc>
        <w:tc>
          <w:tcPr>
            <w:tcW w:w="2436"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6787846F" w14:textId="77777777" w:rsidR="003E470F" w:rsidRPr="009F3B7B" w:rsidRDefault="003E470F" w:rsidP="003E470F">
            <w:pPr>
              <w:ind w:firstLineChars="300" w:firstLine="72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Норматив   </w:t>
            </w:r>
            <w:r w:rsidRPr="009F3B7B">
              <w:rPr>
                <w:rFonts w:eastAsia="Times New Roman" w:cs="Times New Roman"/>
                <w:color w:val="000000"/>
                <w:szCs w:val="24"/>
                <w:lang w:eastAsia="ru-RU"/>
              </w:rPr>
              <w:br/>
              <w:t xml:space="preserve">водоснабжения  </w:t>
            </w:r>
          </w:p>
        </w:tc>
        <w:tc>
          <w:tcPr>
            <w:tcW w:w="2941"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54F09687" w14:textId="77777777" w:rsidR="003E470F" w:rsidRPr="009F3B7B" w:rsidRDefault="003E470F" w:rsidP="003E470F">
            <w:pPr>
              <w:ind w:firstLineChars="100" w:firstLine="24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Период использования ХВС  </w:t>
            </w:r>
          </w:p>
        </w:tc>
      </w:tr>
      <w:tr w:rsidR="003E470F" w:rsidRPr="009F3B7B" w14:paraId="39C26B6F" w14:textId="77777777" w:rsidTr="000B3AC2">
        <w:trPr>
          <w:trHeight w:val="349"/>
        </w:trPr>
        <w:tc>
          <w:tcPr>
            <w:tcW w:w="800" w:type="dxa"/>
            <w:tcBorders>
              <w:top w:val="nil"/>
              <w:left w:val="single" w:sz="4" w:space="0" w:color="000000"/>
              <w:bottom w:val="single" w:sz="4" w:space="0" w:color="000000"/>
              <w:right w:val="single" w:sz="4" w:space="0" w:color="000000"/>
            </w:tcBorders>
            <w:shd w:val="clear" w:color="auto" w:fill="auto"/>
            <w:vAlign w:val="center"/>
            <w:hideMark/>
          </w:tcPr>
          <w:p w14:paraId="179567DF" w14:textId="77777777" w:rsidR="003E470F" w:rsidRPr="009F3B7B" w:rsidRDefault="003E470F" w:rsidP="003E470F">
            <w:pPr>
              <w:ind w:firstLineChars="100" w:firstLine="24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1.  </w:t>
            </w:r>
          </w:p>
        </w:tc>
        <w:tc>
          <w:tcPr>
            <w:tcW w:w="8140" w:type="dxa"/>
            <w:tcBorders>
              <w:top w:val="single" w:sz="4" w:space="0" w:color="000000"/>
              <w:left w:val="nil"/>
              <w:bottom w:val="single" w:sz="4" w:space="0" w:color="000000"/>
              <w:right w:val="single" w:sz="4" w:space="0" w:color="000000"/>
            </w:tcBorders>
            <w:shd w:val="clear" w:color="auto" w:fill="auto"/>
            <w:vAlign w:val="center"/>
            <w:hideMark/>
          </w:tcPr>
          <w:p w14:paraId="59BEA43C" w14:textId="77777777" w:rsidR="003E470F" w:rsidRPr="009F3B7B" w:rsidRDefault="003E470F" w:rsidP="003E470F">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 (м</w:t>
            </w:r>
            <w:r w:rsidRPr="009F3B7B">
              <w:rPr>
                <w:rFonts w:eastAsia="Times New Roman" w:cs="Times New Roman"/>
                <w:color w:val="000000"/>
                <w:szCs w:val="24"/>
                <w:vertAlign w:val="superscript"/>
                <w:lang w:eastAsia="ru-RU"/>
              </w:rPr>
              <w:t>3</w:t>
            </w:r>
            <w:r w:rsidRPr="009F3B7B">
              <w:rPr>
                <w:rFonts w:eastAsia="Times New Roman" w:cs="Times New Roman"/>
                <w:color w:val="000000"/>
                <w:szCs w:val="24"/>
                <w:lang w:eastAsia="ru-RU"/>
              </w:rPr>
              <w:t xml:space="preserve">/месяц на кв. м земельного участка в месяц)  </w:t>
            </w:r>
          </w:p>
        </w:tc>
        <w:tc>
          <w:tcPr>
            <w:tcW w:w="2436" w:type="dxa"/>
            <w:tcBorders>
              <w:top w:val="nil"/>
              <w:left w:val="nil"/>
              <w:bottom w:val="single" w:sz="4" w:space="0" w:color="000000"/>
              <w:right w:val="single" w:sz="4" w:space="0" w:color="000000"/>
            </w:tcBorders>
            <w:shd w:val="clear" w:color="auto" w:fill="auto"/>
            <w:vAlign w:val="center"/>
            <w:hideMark/>
          </w:tcPr>
          <w:p w14:paraId="01AF83EB" w14:textId="77777777" w:rsidR="003E470F" w:rsidRPr="009F3B7B" w:rsidRDefault="003E470F" w:rsidP="003E470F">
            <w:pPr>
              <w:ind w:firstLineChars="700" w:firstLine="1680"/>
              <w:jc w:val="left"/>
              <w:rPr>
                <w:rFonts w:eastAsia="Times New Roman" w:cs="Times New Roman"/>
                <w:color w:val="000000"/>
                <w:szCs w:val="24"/>
                <w:lang w:eastAsia="ru-RU"/>
              </w:rPr>
            </w:pPr>
            <w:r w:rsidRPr="009F3B7B">
              <w:rPr>
                <w:rFonts w:eastAsia="Times New Roman" w:cs="Times New Roman"/>
                <w:color w:val="000000"/>
                <w:szCs w:val="24"/>
                <w:lang w:eastAsia="ru-RU"/>
              </w:rPr>
              <w:t>0,045</w:t>
            </w:r>
          </w:p>
        </w:tc>
        <w:tc>
          <w:tcPr>
            <w:tcW w:w="2941" w:type="dxa"/>
            <w:tcBorders>
              <w:top w:val="single" w:sz="4" w:space="0" w:color="000000"/>
              <w:left w:val="nil"/>
              <w:bottom w:val="single" w:sz="4" w:space="0" w:color="000000"/>
              <w:right w:val="single" w:sz="4" w:space="0" w:color="000000"/>
            </w:tcBorders>
            <w:shd w:val="clear" w:color="auto" w:fill="auto"/>
            <w:vAlign w:val="center"/>
            <w:hideMark/>
          </w:tcPr>
          <w:p w14:paraId="456473FC" w14:textId="77777777" w:rsidR="003E470F" w:rsidRPr="009F3B7B" w:rsidRDefault="003E470F" w:rsidP="003E470F">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с 01 мая по 31 августа  </w:t>
            </w:r>
          </w:p>
        </w:tc>
      </w:tr>
      <w:tr w:rsidR="003E470F" w:rsidRPr="009F3B7B" w14:paraId="09BCCFA1" w14:textId="77777777" w:rsidTr="000B3AC2">
        <w:trPr>
          <w:trHeight w:val="300"/>
        </w:trPr>
        <w:tc>
          <w:tcPr>
            <w:tcW w:w="14317" w:type="dxa"/>
            <w:gridSpan w:val="4"/>
            <w:tcBorders>
              <w:top w:val="nil"/>
              <w:left w:val="nil"/>
              <w:bottom w:val="nil"/>
              <w:right w:val="nil"/>
            </w:tcBorders>
            <w:shd w:val="clear" w:color="auto" w:fill="auto"/>
            <w:noWrap/>
            <w:vAlign w:val="bottom"/>
            <w:hideMark/>
          </w:tcPr>
          <w:p w14:paraId="19346AB5" w14:textId="77777777" w:rsidR="003E470F" w:rsidRPr="009F3B7B" w:rsidRDefault="003E470F" w:rsidP="003E470F">
            <w:pPr>
              <w:spacing w:line="276" w:lineRule="auto"/>
              <w:ind w:firstLine="0"/>
              <w:jc w:val="left"/>
              <w:rPr>
                <w:rFonts w:eastAsia="Times New Roman" w:cs="Times New Roman"/>
                <w:color w:val="000000"/>
                <w:sz w:val="28"/>
                <w:szCs w:val="28"/>
                <w:lang w:eastAsia="ru-RU"/>
              </w:rPr>
            </w:pPr>
          </w:p>
          <w:p w14:paraId="72A0467B" w14:textId="08330AB8" w:rsidR="003E470F" w:rsidRPr="009F3B7B" w:rsidRDefault="003E470F" w:rsidP="006C7710">
            <w:pPr>
              <w:spacing w:line="276" w:lineRule="auto"/>
              <w:ind w:firstLine="600"/>
              <w:jc w:val="left"/>
              <w:rPr>
                <w:rFonts w:eastAsia="Times New Roman" w:cs="Times New Roman"/>
                <w:color w:val="000000"/>
                <w:sz w:val="28"/>
                <w:szCs w:val="28"/>
                <w:lang w:eastAsia="ru-RU"/>
              </w:rPr>
            </w:pPr>
            <w:r w:rsidRPr="009F3B7B">
              <w:rPr>
                <w:rFonts w:eastAsia="Times New Roman" w:cs="Times New Roman"/>
                <w:color w:val="000000"/>
                <w:sz w:val="28"/>
                <w:szCs w:val="28"/>
                <w:lang w:eastAsia="ru-RU"/>
              </w:rPr>
              <w:lastRenderedPageBreak/>
              <w:t xml:space="preserve">Таблица </w:t>
            </w:r>
            <w:r w:rsidR="006C7710" w:rsidRPr="009F3B7B">
              <w:rPr>
                <w:rFonts w:eastAsia="Times New Roman" w:cs="Times New Roman"/>
                <w:color w:val="000000"/>
                <w:sz w:val="28"/>
                <w:szCs w:val="28"/>
                <w:lang w:eastAsia="ru-RU"/>
              </w:rPr>
              <w:t>8</w:t>
            </w:r>
            <w:r w:rsidRPr="009F3B7B">
              <w:rPr>
                <w:rFonts w:eastAsia="Times New Roman" w:cs="Times New Roman"/>
                <w:color w:val="000000"/>
                <w:sz w:val="28"/>
                <w:szCs w:val="28"/>
                <w:lang w:eastAsia="ru-RU"/>
              </w:rPr>
              <w:t xml:space="preserve"> - Нормативы потребления холодной воды для водоснабжения и приготовления пищи для сельскохозяйственного животного (птицы) в границах Ушаковского  МО  </w:t>
            </w:r>
          </w:p>
        </w:tc>
      </w:tr>
      <w:tr w:rsidR="003E470F" w:rsidRPr="009F3B7B" w14:paraId="57A7B11D" w14:textId="77777777" w:rsidTr="000B3AC2">
        <w:trPr>
          <w:trHeight w:val="462"/>
        </w:trPr>
        <w:tc>
          <w:tcPr>
            <w:tcW w:w="800"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2B75F92E" w14:textId="5F2E4481" w:rsidR="003E470F" w:rsidRPr="009F3B7B" w:rsidRDefault="003E470F" w:rsidP="003E470F">
            <w:pPr>
              <w:ind w:firstLine="0"/>
              <w:rPr>
                <w:rFonts w:eastAsia="Times New Roman" w:cs="Times New Roman"/>
                <w:color w:val="000000"/>
                <w:szCs w:val="24"/>
                <w:lang w:eastAsia="ru-RU"/>
              </w:rPr>
            </w:pPr>
            <w:proofErr w:type="gramStart"/>
            <w:r w:rsidRPr="009F3B7B">
              <w:rPr>
                <w:rFonts w:eastAsia="Times New Roman" w:cs="Times New Roman"/>
                <w:color w:val="000000"/>
                <w:szCs w:val="24"/>
                <w:lang w:eastAsia="ru-RU"/>
              </w:rPr>
              <w:lastRenderedPageBreak/>
              <w:t>п</w:t>
            </w:r>
            <w:proofErr w:type="gramEnd"/>
            <w:r w:rsidRPr="009F3B7B">
              <w:rPr>
                <w:rFonts w:eastAsia="Times New Roman" w:cs="Times New Roman"/>
                <w:color w:val="000000"/>
                <w:szCs w:val="24"/>
                <w:lang w:eastAsia="ru-RU"/>
              </w:rPr>
              <w:t>/п</w:t>
            </w:r>
          </w:p>
        </w:tc>
        <w:tc>
          <w:tcPr>
            <w:tcW w:w="10576" w:type="dxa"/>
            <w:gridSpan w:val="2"/>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67E51B32" w14:textId="0D06ED58" w:rsidR="003E470F" w:rsidRPr="009F3B7B" w:rsidRDefault="003E470F" w:rsidP="003E470F">
            <w:pPr>
              <w:ind w:firstLine="0"/>
              <w:rPr>
                <w:rFonts w:eastAsia="Times New Roman" w:cs="Times New Roman"/>
                <w:color w:val="000000"/>
                <w:szCs w:val="24"/>
                <w:lang w:eastAsia="ru-RU"/>
              </w:rPr>
            </w:pPr>
            <w:r w:rsidRPr="009F3B7B">
              <w:rPr>
                <w:rFonts w:eastAsia="Times New Roman" w:cs="Times New Roman"/>
                <w:color w:val="000000"/>
                <w:szCs w:val="24"/>
                <w:lang w:eastAsia="ru-RU"/>
              </w:rPr>
              <w:t>Группа животных, птиц</w:t>
            </w:r>
          </w:p>
        </w:tc>
        <w:tc>
          <w:tcPr>
            <w:tcW w:w="2941"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5B5143ED" w14:textId="5DCC12B2" w:rsidR="003E470F" w:rsidRPr="009F3B7B" w:rsidRDefault="003E470F" w:rsidP="003E470F">
            <w:pPr>
              <w:ind w:firstLine="0"/>
              <w:rPr>
                <w:rFonts w:eastAsia="Times New Roman" w:cs="Times New Roman"/>
                <w:color w:val="000000"/>
                <w:szCs w:val="24"/>
                <w:lang w:eastAsia="ru-RU"/>
              </w:rPr>
            </w:pPr>
            <w:r w:rsidRPr="009F3B7B">
              <w:rPr>
                <w:rFonts w:eastAsia="Times New Roman" w:cs="Times New Roman"/>
                <w:color w:val="000000"/>
                <w:szCs w:val="24"/>
                <w:lang w:eastAsia="ru-RU"/>
              </w:rPr>
              <w:t>Норматив, куб. метр в месяц на 1 голову</w:t>
            </w:r>
          </w:p>
        </w:tc>
      </w:tr>
      <w:tr w:rsidR="003E470F" w:rsidRPr="009F3B7B" w14:paraId="6E00AED0" w14:textId="77777777" w:rsidTr="000B3AC2">
        <w:trPr>
          <w:trHeight w:val="357"/>
        </w:trPr>
        <w:tc>
          <w:tcPr>
            <w:tcW w:w="800" w:type="dxa"/>
            <w:tcBorders>
              <w:top w:val="nil"/>
              <w:left w:val="single" w:sz="4" w:space="0" w:color="000000"/>
              <w:bottom w:val="single" w:sz="4" w:space="0" w:color="000000"/>
              <w:right w:val="single" w:sz="4" w:space="0" w:color="000000"/>
            </w:tcBorders>
            <w:shd w:val="clear" w:color="auto" w:fill="auto"/>
            <w:vAlign w:val="center"/>
            <w:hideMark/>
          </w:tcPr>
          <w:p w14:paraId="57429374" w14:textId="78F62CAC" w:rsidR="003E470F" w:rsidRPr="009F3B7B" w:rsidRDefault="003E470F" w:rsidP="003E470F">
            <w:pPr>
              <w:ind w:firstLine="0"/>
              <w:rPr>
                <w:rFonts w:eastAsia="Times New Roman" w:cs="Times New Roman"/>
                <w:color w:val="000000"/>
                <w:szCs w:val="24"/>
                <w:lang w:eastAsia="ru-RU"/>
              </w:rPr>
            </w:pPr>
            <w:r w:rsidRPr="009F3B7B">
              <w:rPr>
                <w:rFonts w:eastAsia="Times New Roman" w:cs="Times New Roman"/>
                <w:color w:val="000000"/>
                <w:szCs w:val="24"/>
                <w:lang w:eastAsia="ru-RU"/>
              </w:rPr>
              <w:t>1.</w:t>
            </w:r>
          </w:p>
        </w:tc>
        <w:tc>
          <w:tcPr>
            <w:tcW w:w="10576" w:type="dxa"/>
            <w:gridSpan w:val="2"/>
            <w:tcBorders>
              <w:top w:val="single" w:sz="4" w:space="0" w:color="000000"/>
              <w:left w:val="nil"/>
              <w:bottom w:val="single" w:sz="4" w:space="0" w:color="000000"/>
              <w:right w:val="single" w:sz="4" w:space="0" w:color="000000"/>
            </w:tcBorders>
            <w:shd w:val="clear" w:color="auto" w:fill="auto"/>
            <w:vAlign w:val="center"/>
            <w:hideMark/>
          </w:tcPr>
          <w:p w14:paraId="301FB4E4" w14:textId="171CC5E9" w:rsidR="003E470F" w:rsidRPr="009F3B7B" w:rsidRDefault="003E470F" w:rsidP="003E470F">
            <w:pPr>
              <w:ind w:firstLine="0"/>
              <w:rPr>
                <w:rFonts w:eastAsia="Times New Roman" w:cs="Times New Roman"/>
                <w:color w:val="000000"/>
                <w:szCs w:val="24"/>
                <w:lang w:eastAsia="ru-RU"/>
              </w:rPr>
            </w:pPr>
            <w:r w:rsidRPr="009F3B7B">
              <w:rPr>
                <w:rFonts w:eastAsia="Times New Roman" w:cs="Times New Roman"/>
                <w:color w:val="000000"/>
                <w:szCs w:val="24"/>
                <w:lang w:eastAsia="ru-RU"/>
              </w:rPr>
              <w:t>1 группа - крупные сельскохозяйственные животные (крупнорогатый скот, лошади)</w:t>
            </w:r>
          </w:p>
        </w:tc>
        <w:tc>
          <w:tcPr>
            <w:tcW w:w="2941" w:type="dxa"/>
            <w:tcBorders>
              <w:top w:val="single" w:sz="4" w:space="0" w:color="000000"/>
              <w:left w:val="nil"/>
              <w:bottom w:val="single" w:sz="4" w:space="0" w:color="000000"/>
              <w:right w:val="single" w:sz="4" w:space="0" w:color="000000"/>
            </w:tcBorders>
            <w:shd w:val="clear" w:color="auto" w:fill="auto"/>
            <w:vAlign w:val="center"/>
            <w:hideMark/>
          </w:tcPr>
          <w:p w14:paraId="4B6B49F2" w14:textId="77777777" w:rsidR="003E470F" w:rsidRPr="009F3B7B" w:rsidRDefault="003E470F" w:rsidP="003E470F">
            <w:pPr>
              <w:ind w:firstLineChars="900" w:firstLine="2160"/>
              <w:jc w:val="center"/>
              <w:rPr>
                <w:rFonts w:eastAsia="Times New Roman" w:cs="Times New Roman"/>
                <w:color w:val="000000"/>
                <w:szCs w:val="24"/>
                <w:lang w:eastAsia="ru-RU"/>
              </w:rPr>
            </w:pPr>
            <w:r w:rsidRPr="009F3B7B">
              <w:rPr>
                <w:rFonts w:eastAsia="Times New Roman" w:cs="Times New Roman"/>
                <w:color w:val="000000"/>
                <w:szCs w:val="24"/>
                <w:lang w:eastAsia="ru-RU"/>
              </w:rPr>
              <w:t>1,95</w:t>
            </w:r>
          </w:p>
        </w:tc>
      </w:tr>
      <w:tr w:rsidR="003E470F" w:rsidRPr="009F3B7B" w14:paraId="1A62B191" w14:textId="77777777" w:rsidTr="000B3AC2">
        <w:trPr>
          <w:trHeight w:val="357"/>
        </w:trPr>
        <w:tc>
          <w:tcPr>
            <w:tcW w:w="800" w:type="dxa"/>
            <w:tcBorders>
              <w:top w:val="nil"/>
              <w:left w:val="single" w:sz="4" w:space="0" w:color="000000"/>
              <w:bottom w:val="single" w:sz="4" w:space="0" w:color="000000"/>
              <w:right w:val="single" w:sz="4" w:space="0" w:color="000000"/>
            </w:tcBorders>
            <w:shd w:val="clear" w:color="auto" w:fill="auto"/>
            <w:vAlign w:val="center"/>
            <w:hideMark/>
          </w:tcPr>
          <w:p w14:paraId="2B3F62F7" w14:textId="45E14633" w:rsidR="003E470F" w:rsidRPr="009F3B7B" w:rsidRDefault="003E470F" w:rsidP="003E470F">
            <w:pPr>
              <w:ind w:firstLine="0"/>
              <w:rPr>
                <w:rFonts w:eastAsia="Times New Roman" w:cs="Times New Roman"/>
                <w:color w:val="000000"/>
                <w:szCs w:val="24"/>
                <w:lang w:eastAsia="ru-RU"/>
              </w:rPr>
            </w:pPr>
            <w:r w:rsidRPr="009F3B7B">
              <w:rPr>
                <w:rFonts w:eastAsia="Times New Roman" w:cs="Times New Roman"/>
                <w:color w:val="000000"/>
                <w:szCs w:val="24"/>
                <w:lang w:eastAsia="ru-RU"/>
              </w:rPr>
              <w:t>2.</w:t>
            </w:r>
          </w:p>
        </w:tc>
        <w:tc>
          <w:tcPr>
            <w:tcW w:w="10576" w:type="dxa"/>
            <w:gridSpan w:val="2"/>
            <w:tcBorders>
              <w:top w:val="single" w:sz="4" w:space="0" w:color="000000"/>
              <w:left w:val="nil"/>
              <w:bottom w:val="single" w:sz="4" w:space="0" w:color="000000"/>
              <w:right w:val="single" w:sz="4" w:space="0" w:color="000000"/>
            </w:tcBorders>
            <w:shd w:val="clear" w:color="auto" w:fill="auto"/>
            <w:vAlign w:val="center"/>
            <w:hideMark/>
          </w:tcPr>
          <w:p w14:paraId="39C46BE2" w14:textId="6E4EE219" w:rsidR="003E470F" w:rsidRPr="009F3B7B" w:rsidRDefault="003E470F" w:rsidP="003E470F">
            <w:pPr>
              <w:ind w:firstLine="0"/>
              <w:rPr>
                <w:rFonts w:eastAsia="Times New Roman" w:cs="Times New Roman"/>
                <w:color w:val="000000"/>
                <w:szCs w:val="24"/>
                <w:lang w:eastAsia="ru-RU"/>
              </w:rPr>
            </w:pPr>
            <w:r w:rsidRPr="009F3B7B">
              <w:rPr>
                <w:rFonts w:eastAsia="Times New Roman" w:cs="Times New Roman"/>
                <w:color w:val="000000"/>
                <w:szCs w:val="24"/>
                <w:lang w:eastAsia="ru-RU"/>
              </w:rPr>
              <w:t>2 группа - средние сельскохозяйственные животные (свиньи, овцы, козы)</w:t>
            </w:r>
          </w:p>
        </w:tc>
        <w:tc>
          <w:tcPr>
            <w:tcW w:w="2941" w:type="dxa"/>
            <w:tcBorders>
              <w:top w:val="single" w:sz="4" w:space="0" w:color="000000"/>
              <w:left w:val="nil"/>
              <w:bottom w:val="single" w:sz="4" w:space="0" w:color="000000"/>
              <w:right w:val="single" w:sz="4" w:space="0" w:color="000000"/>
            </w:tcBorders>
            <w:shd w:val="clear" w:color="auto" w:fill="auto"/>
            <w:vAlign w:val="center"/>
            <w:hideMark/>
          </w:tcPr>
          <w:p w14:paraId="3F6B81E3" w14:textId="77777777" w:rsidR="003E470F" w:rsidRPr="009F3B7B" w:rsidRDefault="003E470F" w:rsidP="003E470F">
            <w:pPr>
              <w:ind w:firstLineChars="900" w:firstLine="2160"/>
              <w:jc w:val="center"/>
              <w:rPr>
                <w:rFonts w:eastAsia="Times New Roman" w:cs="Times New Roman"/>
                <w:color w:val="000000"/>
                <w:szCs w:val="24"/>
                <w:lang w:eastAsia="ru-RU"/>
              </w:rPr>
            </w:pPr>
            <w:r w:rsidRPr="009F3B7B">
              <w:rPr>
                <w:rFonts w:eastAsia="Times New Roman" w:cs="Times New Roman"/>
                <w:color w:val="000000"/>
                <w:szCs w:val="24"/>
                <w:lang w:eastAsia="ru-RU"/>
              </w:rPr>
              <w:t>0,45</w:t>
            </w:r>
          </w:p>
        </w:tc>
      </w:tr>
      <w:tr w:rsidR="003E470F" w:rsidRPr="009F3B7B" w14:paraId="675E3D68" w14:textId="77777777" w:rsidTr="000B3AC2">
        <w:trPr>
          <w:trHeight w:val="357"/>
        </w:trPr>
        <w:tc>
          <w:tcPr>
            <w:tcW w:w="800" w:type="dxa"/>
            <w:tcBorders>
              <w:top w:val="nil"/>
              <w:left w:val="single" w:sz="4" w:space="0" w:color="000000"/>
              <w:bottom w:val="single" w:sz="4" w:space="0" w:color="000000"/>
              <w:right w:val="single" w:sz="4" w:space="0" w:color="000000"/>
            </w:tcBorders>
            <w:shd w:val="clear" w:color="auto" w:fill="auto"/>
            <w:vAlign w:val="center"/>
            <w:hideMark/>
          </w:tcPr>
          <w:p w14:paraId="5742C1D2" w14:textId="6344D589" w:rsidR="003E470F" w:rsidRPr="009F3B7B" w:rsidRDefault="003E470F" w:rsidP="003E470F">
            <w:pPr>
              <w:ind w:firstLine="0"/>
              <w:rPr>
                <w:rFonts w:eastAsia="Times New Roman" w:cs="Times New Roman"/>
                <w:color w:val="000000"/>
                <w:szCs w:val="24"/>
                <w:lang w:eastAsia="ru-RU"/>
              </w:rPr>
            </w:pPr>
            <w:r w:rsidRPr="009F3B7B">
              <w:rPr>
                <w:rFonts w:eastAsia="Times New Roman" w:cs="Times New Roman"/>
                <w:color w:val="000000"/>
                <w:szCs w:val="24"/>
                <w:lang w:eastAsia="ru-RU"/>
              </w:rPr>
              <w:t>3.</w:t>
            </w:r>
          </w:p>
        </w:tc>
        <w:tc>
          <w:tcPr>
            <w:tcW w:w="10576" w:type="dxa"/>
            <w:gridSpan w:val="2"/>
            <w:tcBorders>
              <w:top w:val="single" w:sz="4" w:space="0" w:color="000000"/>
              <w:left w:val="nil"/>
              <w:bottom w:val="single" w:sz="4" w:space="0" w:color="000000"/>
              <w:right w:val="single" w:sz="4" w:space="0" w:color="000000"/>
            </w:tcBorders>
            <w:shd w:val="clear" w:color="auto" w:fill="auto"/>
            <w:vAlign w:val="center"/>
            <w:hideMark/>
          </w:tcPr>
          <w:p w14:paraId="37126D55" w14:textId="62C0DDBB" w:rsidR="003E470F" w:rsidRPr="009F3B7B" w:rsidRDefault="003E470F" w:rsidP="003E470F">
            <w:pPr>
              <w:ind w:firstLine="0"/>
              <w:rPr>
                <w:rFonts w:eastAsia="Times New Roman" w:cs="Times New Roman"/>
                <w:color w:val="000000"/>
                <w:szCs w:val="24"/>
                <w:lang w:eastAsia="ru-RU"/>
              </w:rPr>
            </w:pPr>
            <w:r w:rsidRPr="009F3B7B">
              <w:rPr>
                <w:rFonts w:eastAsia="Times New Roman" w:cs="Times New Roman"/>
                <w:color w:val="000000"/>
                <w:szCs w:val="24"/>
                <w:lang w:eastAsia="ru-RU"/>
              </w:rPr>
              <w:t>3 группа - мелкие сельскохозяйственные животные (кролики, куры, утки, гуси, индюки)</w:t>
            </w:r>
          </w:p>
        </w:tc>
        <w:tc>
          <w:tcPr>
            <w:tcW w:w="2941" w:type="dxa"/>
            <w:tcBorders>
              <w:top w:val="single" w:sz="4" w:space="0" w:color="000000"/>
              <w:left w:val="nil"/>
              <w:bottom w:val="single" w:sz="4" w:space="0" w:color="000000"/>
              <w:right w:val="single" w:sz="4" w:space="0" w:color="000000"/>
            </w:tcBorders>
            <w:shd w:val="clear" w:color="auto" w:fill="auto"/>
            <w:vAlign w:val="center"/>
            <w:hideMark/>
          </w:tcPr>
          <w:p w14:paraId="58F919C3" w14:textId="77777777" w:rsidR="003E470F" w:rsidRPr="009F3B7B" w:rsidRDefault="003E470F" w:rsidP="003E470F">
            <w:pPr>
              <w:ind w:firstLineChars="800" w:firstLine="1920"/>
              <w:jc w:val="center"/>
              <w:rPr>
                <w:rFonts w:eastAsia="Times New Roman" w:cs="Times New Roman"/>
                <w:color w:val="000000"/>
                <w:szCs w:val="24"/>
                <w:lang w:eastAsia="ru-RU"/>
              </w:rPr>
            </w:pPr>
            <w:r w:rsidRPr="009F3B7B">
              <w:rPr>
                <w:rFonts w:eastAsia="Times New Roman" w:cs="Times New Roman"/>
                <w:color w:val="000000"/>
                <w:szCs w:val="24"/>
                <w:lang w:eastAsia="ru-RU"/>
              </w:rPr>
              <w:t>0,045</w:t>
            </w:r>
          </w:p>
        </w:tc>
      </w:tr>
    </w:tbl>
    <w:p w14:paraId="60402E5F" w14:textId="77777777" w:rsidR="003E470F" w:rsidRPr="009F3B7B" w:rsidRDefault="003E470F" w:rsidP="003E470F">
      <w:pPr>
        <w:ind w:firstLine="0"/>
        <w:rPr>
          <w:color w:val="000000" w:themeColor="text1"/>
          <w:szCs w:val="24"/>
        </w:rPr>
      </w:pPr>
    </w:p>
    <w:p w14:paraId="193FED79" w14:textId="77777777" w:rsidR="003E470F" w:rsidRPr="009F3B7B" w:rsidRDefault="003E470F" w:rsidP="003E470F">
      <w:pPr>
        <w:rPr>
          <w:color w:val="000000" w:themeColor="text1"/>
          <w:szCs w:val="24"/>
        </w:rPr>
      </w:pPr>
    </w:p>
    <w:p w14:paraId="3CE5A822" w14:textId="08747EA0" w:rsidR="005D0175" w:rsidRPr="009F3B7B" w:rsidRDefault="003E470F" w:rsidP="003E470F">
      <w:r w:rsidRPr="009F3B7B">
        <w:rPr>
          <w:noProof/>
          <w:lang w:eastAsia="ru-RU"/>
        </w:rPr>
        <mc:AlternateContent>
          <mc:Choice Requires="wps">
            <w:drawing>
              <wp:anchor distT="0" distB="0" distL="114300" distR="114300" simplePos="0" relativeHeight="252346368" behindDoc="1" locked="0" layoutInCell="1" allowOverlap="1" wp14:anchorId="59563EC9" wp14:editId="5CB394F6">
                <wp:simplePos x="0" y="0"/>
                <wp:positionH relativeFrom="page">
                  <wp:posOffset>8368030</wp:posOffset>
                </wp:positionH>
                <wp:positionV relativeFrom="paragraph">
                  <wp:posOffset>166115</wp:posOffset>
                </wp:positionV>
                <wp:extent cx="6096" cy="6096"/>
                <wp:effectExtent l="0" t="0" r="0" b="0"/>
                <wp:wrapNone/>
                <wp:docPr id="1421" name="Freeform 1421"/>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3CC8FFC5" id="Freeform 1421" o:spid="_x0000_s1026" style="position:absolute;margin-left:658.9pt;margin-top:13.1pt;width:.5pt;height:.5pt;z-index:-250970112;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C3BWwIAAJkFAAAOAAAAZHJzL2Uyb0RvYy54bWysVMGO2yAQvVfqPyDuje2o3bZRkj10lV6q&#10;dtXd/QCCx7ElDAjYOPn7DoMh2W6lSlV9wAPMPOa9GVjfnkbFjuD8YPSGN4uaM9DStIM+bPjT4+7d&#10;J858ELoVymjY8DN4frt9+2Y92RUsTW9UC44hiParyW54H4JdVZWXPYzCL4wFjZudcaMIOHWHqnVi&#10;QvRRVcu6vqkm41rrjATvcfUubfIt4XcdyPCj6zwEpjYccws0Ohr3cay2a7E6OGH7Qc5piH/IYhSD&#10;xkML1J0Igj274RXUOEhnvOnCQpqxMl03SCAOyKapf2Pz0AsLxAXF8bbI5P8frPx+vHdsaLF275cN&#10;Z1qMWKWdA4iaM1pEjSbrV+j6YO/dPPNoRsKnzo3xj1TYiXQ9F13hFJjExZv68w1nEjfIQoTqEiif&#10;ffgKhkDE8ZsPqSRttkSfLXnS2XRY2FhSRSUNnGFJHWdY0n0qqRUhxsXMosmmnEU/G3FnNEd4NOQT&#10;Lslf5XhxUPraMRF6ySd75L8lyOJJrYa083b+JzdszSzbX3yusssQUhkPSdTIldQt/BHuWmFv1NDu&#10;BqUia+8O+y/KsaOIt4M+amKhbC/SapNWE/rsTwe8AFI6CtwsP9Y1AWgTj0hBSqN/7J/UMWSFs4KY&#10;gNI/ocPuwx5ZUiDdeyg5CSlBhyZt9aKFlNSHmFSsM5IrETQjwIjc4fkFewaIb8pr7AQz+8dQoGej&#10;BCdG5ZiUQU4sBZcIOtnoUILHQRv3J2YKWc0nJ/8sUpImqrQ37ZmuG6mH958Yzm9VfGCu5xR+eVG3&#10;vwAAAP//AwBQSwMEFAAGAAgAAAAhAMulGlXfAAAACwEAAA8AAABkcnMvZG93bnJldi54bWxMj0FP&#10;g0AQhe8m/ofNmHizC7QpDbI0TaMxGg9a/AEDjEBkdwm7XfDfOz3Z43vz8uZ7+X7Rgwg0ud4aBfEq&#10;AkGmtk1vWgVf5fPDDoTzaBocrCEFv+RgX9ze5Jg1djafFE6+FVxiXIYKOu/HTEpXd6TRrexIhm/f&#10;dtLoWU6tbCacuVwPMomirdTYG/7Q4UjHjuqf01krcGV5COEpzEjy+L55fUs3Hy+VUvd3y+ERhKfF&#10;/4fhgs/oUDBTZc+mcWJgvY5TZvcKkm0C4pJYxzt2KnbSBGSRy+sNxR8AAAD//wMAUEsBAi0AFAAG&#10;AAgAAAAhALaDOJL+AAAA4QEAABMAAAAAAAAAAAAAAAAAAAAAAFtDb250ZW50X1R5cGVzXS54bWxQ&#10;SwECLQAUAAYACAAAACEAOP0h/9YAAACUAQAACwAAAAAAAAAAAAAAAAAvAQAAX3JlbHMvLnJlbHNQ&#10;SwECLQAUAAYACAAAACEA8xQtwVsCAACZBQAADgAAAAAAAAAAAAAAAAAuAgAAZHJzL2Uyb0RvYy54&#10;bWxQSwECLQAUAAYACAAAACEAy6UaVd8AAAALAQAADwAAAAAAAAAAAAAAAAC1BAAAZHJzL2Rvd25y&#10;ZXYueG1sUEsFBgAAAAAEAAQA8wAAAMEFAAAAAA==&#10;" path="m,6096r6096,l6096,,,,,6096xe" fillcolor="black" stroked="f" strokeweight="1pt">
                <v:path arrowok="t"/>
                <w10:wrap anchorx="page"/>
              </v:shape>
            </w:pict>
          </mc:Fallback>
        </mc:AlternateContent>
      </w:r>
      <w:bookmarkEnd w:id="4"/>
    </w:p>
    <w:p w14:paraId="2576DCE6" w14:textId="77777777" w:rsidR="000B3AC2" w:rsidRPr="009F3B7B" w:rsidRDefault="000B3AC2" w:rsidP="008C69EA">
      <w:pPr>
        <w:spacing w:line="276" w:lineRule="auto"/>
        <w:sectPr w:rsidR="000B3AC2" w:rsidRPr="009F3B7B" w:rsidSect="000B3AC2">
          <w:footerReference w:type="default" r:id="rId11"/>
          <w:pgSz w:w="16838" w:h="11906" w:orient="landscape"/>
          <w:pgMar w:top="851" w:right="567" w:bottom="849" w:left="1134" w:header="708" w:footer="708" w:gutter="0"/>
          <w:cols w:space="708"/>
          <w:titlePg/>
          <w:docGrid w:linePitch="360"/>
        </w:sectPr>
      </w:pPr>
    </w:p>
    <w:p w14:paraId="6C1AD864" w14:textId="71CB148A" w:rsidR="009127FE" w:rsidRPr="009F3B7B" w:rsidRDefault="006660C3" w:rsidP="00982C03">
      <w:pPr>
        <w:pStyle w:val="af6"/>
        <w:rPr>
          <w:rFonts w:ascii="Times New Roman" w:hAnsi="Times New Roman" w:cs="Times New Roman"/>
        </w:rPr>
      </w:pPr>
      <w:r w:rsidRPr="009F3B7B">
        <w:rPr>
          <w:rFonts w:ascii="Times New Roman" w:hAnsi="Times New Roman" w:cs="Times New Roman"/>
        </w:rPr>
        <w:lastRenderedPageBreak/>
        <w:t>Глава</w:t>
      </w:r>
      <w:r w:rsidR="009127FE" w:rsidRPr="009F3B7B">
        <w:rPr>
          <w:rFonts w:ascii="Times New Roman" w:hAnsi="Times New Roman" w:cs="Times New Roman"/>
        </w:rPr>
        <w:t xml:space="preserve"> 2</w:t>
      </w:r>
      <w:r w:rsidRPr="009F3B7B">
        <w:rPr>
          <w:rFonts w:ascii="Times New Roman" w:hAnsi="Times New Roman" w:cs="Times New Roman"/>
        </w:rPr>
        <w:t>.</w:t>
      </w:r>
      <w:r w:rsidR="009127FE" w:rsidRPr="009F3B7B">
        <w:rPr>
          <w:rFonts w:ascii="Times New Roman" w:hAnsi="Times New Roman" w:cs="Times New Roman"/>
        </w:rPr>
        <w:t xml:space="preserve"> СХЕМА ВОДОСНАБЖЕНИЯ УШАКОВСКОГО </w:t>
      </w:r>
      <w:r w:rsidR="00DE02EB" w:rsidRPr="009F3B7B">
        <w:rPr>
          <w:rFonts w:ascii="Times New Roman" w:hAnsi="Times New Roman" w:cs="Times New Roman"/>
        </w:rPr>
        <w:t>МУНИЦИПАЛЬНОГО ОБРАЗОВАНИЯ</w:t>
      </w:r>
      <w:r w:rsidR="009127FE" w:rsidRPr="009F3B7B">
        <w:rPr>
          <w:rFonts w:ascii="Times New Roman" w:hAnsi="Times New Roman" w:cs="Times New Roman"/>
        </w:rPr>
        <w:t xml:space="preserve">   </w:t>
      </w:r>
    </w:p>
    <w:p w14:paraId="404BEA0C" w14:textId="22E53B3A" w:rsidR="000B3AC2" w:rsidRPr="009F3B7B" w:rsidRDefault="000B3AC2" w:rsidP="00A52286">
      <w:pPr>
        <w:pStyle w:val="3"/>
        <w:rPr>
          <w:rStyle w:val="affff3"/>
          <w:rFonts w:ascii="Times New Roman" w:hAnsi="Times New Roman" w:cs="Times New Roman"/>
          <w:b/>
          <w:bCs/>
          <w:smallCaps w:val="0"/>
          <w:spacing w:val="0"/>
          <w:sz w:val="28"/>
          <w:szCs w:val="28"/>
        </w:rPr>
      </w:pPr>
      <w:bookmarkStart w:id="5" w:name="_Toc23317396"/>
      <w:bookmarkStart w:id="6" w:name="_Toc23418990"/>
      <w:r w:rsidRPr="009F3B7B">
        <w:rPr>
          <w:rStyle w:val="affff3"/>
          <w:rFonts w:ascii="Times New Roman" w:hAnsi="Times New Roman" w:cs="Times New Roman"/>
          <w:b/>
          <w:bCs/>
          <w:smallCaps w:val="0"/>
          <w:spacing w:val="0"/>
          <w:sz w:val="28"/>
          <w:szCs w:val="28"/>
        </w:rPr>
        <w:t xml:space="preserve">Раздел 2.1. </w:t>
      </w:r>
      <w:proofErr w:type="gramStart"/>
      <w:r w:rsidRPr="009F3B7B">
        <w:rPr>
          <w:rStyle w:val="affff3"/>
          <w:rFonts w:ascii="Times New Roman" w:hAnsi="Times New Roman" w:cs="Times New Roman"/>
          <w:b/>
          <w:bCs/>
          <w:smallCaps w:val="0"/>
          <w:spacing w:val="0"/>
          <w:sz w:val="28"/>
          <w:szCs w:val="28"/>
        </w:rPr>
        <w:t>Технико – экономическое</w:t>
      </w:r>
      <w:proofErr w:type="gramEnd"/>
      <w:r w:rsidRPr="009F3B7B">
        <w:rPr>
          <w:rStyle w:val="affff3"/>
          <w:rFonts w:ascii="Times New Roman" w:hAnsi="Times New Roman" w:cs="Times New Roman"/>
          <w:b/>
          <w:bCs/>
          <w:smallCaps w:val="0"/>
          <w:spacing w:val="0"/>
          <w:sz w:val="28"/>
          <w:szCs w:val="28"/>
        </w:rPr>
        <w:t xml:space="preserve"> состояние централизованных систем водоснабжения поселения</w:t>
      </w:r>
      <w:bookmarkEnd w:id="5"/>
      <w:bookmarkEnd w:id="6"/>
    </w:p>
    <w:p w14:paraId="2234A416" w14:textId="18E5409B" w:rsidR="000B3AC2" w:rsidRPr="009F3B7B" w:rsidRDefault="000B3AC2" w:rsidP="006523FD">
      <w:pPr>
        <w:spacing w:line="276" w:lineRule="auto"/>
        <w:rPr>
          <w:color w:val="010302"/>
          <w:sz w:val="28"/>
          <w:szCs w:val="28"/>
        </w:rPr>
      </w:pPr>
      <w:r w:rsidRPr="009F3B7B">
        <w:rPr>
          <w:color w:val="000000"/>
          <w:sz w:val="28"/>
          <w:szCs w:val="28"/>
        </w:rPr>
        <w:t>Ра</w:t>
      </w:r>
      <w:r w:rsidRPr="009F3B7B">
        <w:rPr>
          <w:color w:val="000000"/>
          <w:spacing w:val="-2"/>
          <w:sz w:val="28"/>
          <w:szCs w:val="28"/>
        </w:rPr>
        <w:t>з</w:t>
      </w:r>
      <w:r w:rsidRPr="009F3B7B">
        <w:rPr>
          <w:color w:val="000000"/>
          <w:sz w:val="28"/>
          <w:szCs w:val="28"/>
        </w:rPr>
        <w:t>р</w:t>
      </w:r>
      <w:r w:rsidRPr="009F3B7B">
        <w:rPr>
          <w:color w:val="000000"/>
          <w:spacing w:val="-2"/>
          <w:sz w:val="28"/>
          <w:szCs w:val="28"/>
        </w:rPr>
        <w:t>а</w:t>
      </w:r>
      <w:r w:rsidRPr="009F3B7B">
        <w:rPr>
          <w:color w:val="000000"/>
          <w:sz w:val="28"/>
          <w:szCs w:val="28"/>
        </w:rPr>
        <w:t>бо</w:t>
      </w:r>
      <w:r w:rsidRPr="009F3B7B">
        <w:rPr>
          <w:color w:val="000000"/>
          <w:spacing w:val="-2"/>
          <w:sz w:val="28"/>
          <w:szCs w:val="28"/>
        </w:rPr>
        <w:t>т</w:t>
      </w:r>
      <w:r w:rsidRPr="009F3B7B">
        <w:rPr>
          <w:color w:val="000000"/>
          <w:sz w:val="28"/>
          <w:szCs w:val="28"/>
        </w:rPr>
        <w:t>чиком</w:t>
      </w:r>
      <w:r w:rsidRPr="009F3B7B">
        <w:rPr>
          <w:color w:val="000000"/>
          <w:spacing w:val="58"/>
          <w:sz w:val="28"/>
          <w:szCs w:val="28"/>
        </w:rPr>
        <w:t xml:space="preserve"> </w:t>
      </w:r>
      <w:r w:rsidRPr="009F3B7B">
        <w:rPr>
          <w:color w:val="000000"/>
          <w:spacing w:val="-2"/>
          <w:sz w:val="28"/>
          <w:szCs w:val="28"/>
        </w:rPr>
        <w:t>с</w:t>
      </w:r>
      <w:r w:rsidRPr="009F3B7B">
        <w:rPr>
          <w:color w:val="000000"/>
          <w:sz w:val="28"/>
          <w:szCs w:val="28"/>
        </w:rPr>
        <w:t>бор</w:t>
      </w:r>
      <w:r w:rsidRPr="009F3B7B">
        <w:rPr>
          <w:color w:val="000000"/>
          <w:spacing w:val="56"/>
          <w:sz w:val="28"/>
          <w:szCs w:val="28"/>
        </w:rPr>
        <w:t xml:space="preserve"> </w:t>
      </w:r>
      <w:r w:rsidRPr="009F3B7B">
        <w:rPr>
          <w:color w:val="000000"/>
          <w:sz w:val="28"/>
          <w:szCs w:val="28"/>
        </w:rPr>
        <w:t>инфор</w:t>
      </w:r>
      <w:r w:rsidRPr="009F3B7B">
        <w:rPr>
          <w:color w:val="000000"/>
          <w:spacing w:val="-2"/>
          <w:sz w:val="28"/>
          <w:szCs w:val="28"/>
        </w:rPr>
        <w:t>ма</w:t>
      </w:r>
      <w:r w:rsidRPr="009F3B7B">
        <w:rPr>
          <w:color w:val="000000"/>
          <w:sz w:val="28"/>
          <w:szCs w:val="28"/>
        </w:rPr>
        <w:t>ции</w:t>
      </w:r>
      <w:r w:rsidRPr="009F3B7B">
        <w:rPr>
          <w:color w:val="000000"/>
          <w:spacing w:val="59"/>
          <w:sz w:val="28"/>
          <w:szCs w:val="28"/>
        </w:rPr>
        <w:t xml:space="preserve"> </w:t>
      </w:r>
      <w:r w:rsidRPr="009F3B7B">
        <w:rPr>
          <w:color w:val="000000"/>
          <w:sz w:val="28"/>
          <w:szCs w:val="28"/>
        </w:rPr>
        <w:t>произ</w:t>
      </w:r>
      <w:r w:rsidRPr="009F3B7B">
        <w:rPr>
          <w:color w:val="000000"/>
          <w:spacing w:val="-3"/>
          <w:sz w:val="28"/>
          <w:szCs w:val="28"/>
        </w:rPr>
        <w:t>в</w:t>
      </w:r>
      <w:r w:rsidRPr="009F3B7B">
        <w:rPr>
          <w:color w:val="000000"/>
          <w:sz w:val="28"/>
          <w:szCs w:val="28"/>
        </w:rPr>
        <w:t>одил</w:t>
      </w:r>
      <w:r w:rsidRPr="009F3B7B">
        <w:rPr>
          <w:color w:val="000000"/>
          <w:spacing w:val="-2"/>
          <w:sz w:val="28"/>
          <w:szCs w:val="28"/>
        </w:rPr>
        <w:t>с</w:t>
      </w:r>
      <w:r w:rsidRPr="009F3B7B">
        <w:rPr>
          <w:color w:val="000000"/>
          <w:sz w:val="28"/>
          <w:szCs w:val="28"/>
        </w:rPr>
        <w:t>я п</w:t>
      </w:r>
      <w:r w:rsidRPr="009F3B7B">
        <w:rPr>
          <w:color w:val="000000"/>
          <w:spacing w:val="-3"/>
          <w:sz w:val="28"/>
          <w:szCs w:val="28"/>
        </w:rPr>
        <w:t>у</w:t>
      </w:r>
      <w:r w:rsidRPr="009F3B7B">
        <w:rPr>
          <w:color w:val="000000"/>
          <w:sz w:val="28"/>
          <w:szCs w:val="28"/>
        </w:rPr>
        <w:t>тём обработ</w:t>
      </w:r>
      <w:r w:rsidRPr="009F3B7B">
        <w:rPr>
          <w:color w:val="000000"/>
          <w:spacing w:val="-2"/>
          <w:sz w:val="28"/>
          <w:szCs w:val="28"/>
        </w:rPr>
        <w:t>к</w:t>
      </w:r>
      <w:r w:rsidRPr="009F3B7B">
        <w:rPr>
          <w:color w:val="000000"/>
          <w:sz w:val="28"/>
          <w:szCs w:val="28"/>
        </w:rPr>
        <w:t xml:space="preserve">и:  </w:t>
      </w:r>
    </w:p>
    <w:p w14:paraId="652266B9" w14:textId="1ECE67F1" w:rsidR="000B3AC2" w:rsidRPr="009F3B7B" w:rsidRDefault="000B3AC2" w:rsidP="006523FD">
      <w:pPr>
        <w:spacing w:line="276" w:lineRule="auto"/>
        <w:rPr>
          <w:rStyle w:val="S0"/>
          <w:rFonts w:eastAsiaTheme="minorHAnsi"/>
          <w:sz w:val="28"/>
          <w:szCs w:val="28"/>
        </w:rPr>
      </w:pPr>
      <w:r w:rsidRPr="009F3B7B">
        <w:rPr>
          <w:rFonts w:ascii="Wingdings" w:hAnsi="Wingdings" w:cs="Wingdings"/>
          <w:color w:val="000000"/>
          <w:sz w:val="28"/>
          <w:szCs w:val="28"/>
        </w:rPr>
        <w:t></w:t>
      </w:r>
      <w:r w:rsidRPr="009F3B7B">
        <w:rPr>
          <w:rFonts w:ascii="Arial" w:hAnsi="Arial" w:cs="Arial"/>
          <w:color w:val="000000"/>
          <w:sz w:val="28"/>
          <w:szCs w:val="28"/>
        </w:rPr>
        <w:t xml:space="preserve"> </w:t>
      </w:r>
      <w:r w:rsidRPr="009F3B7B">
        <w:rPr>
          <w:rFonts w:ascii="Arial" w:hAnsi="Arial" w:cs="Arial"/>
          <w:color w:val="000000"/>
          <w:sz w:val="28"/>
          <w:szCs w:val="28"/>
        </w:rPr>
        <w:tab/>
      </w:r>
      <w:r w:rsidRPr="009F3B7B">
        <w:rPr>
          <w:rStyle w:val="S0"/>
          <w:rFonts w:eastAsiaTheme="minorHAnsi"/>
          <w:sz w:val="28"/>
          <w:szCs w:val="28"/>
        </w:rPr>
        <w:t>актов технического обследования систем водоснабжения поселений, входящих в состав Ушаковского муниципального образования, представленным</w:t>
      </w:r>
      <w:proofErr w:type="gramStart"/>
      <w:r w:rsidRPr="009F3B7B">
        <w:rPr>
          <w:rStyle w:val="S0"/>
          <w:rFonts w:eastAsiaTheme="minorHAnsi"/>
          <w:sz w:val="28"/>
          <w:szCs w:val="28"/>
        </w:rPr>
        <w:t>и ООО</w:t>
      </w:r>
      <w:proofErr w:type="gramEnd"/>
      <w:r w:rsidRPr="009F3B7B">
        <w:rPr>
          <w:rStyle w:val="S0"/>
          <w:rFonts w:eastAsiaTheme="minorHAnsi"/>
          <w:sz w:val="28"/>
          <w:szCs w:val="28"/>
        </w:rPr>
        <w:t xml:space="preserve"> «</w:t>
      </w:r>
      <w:r w:rsidR="00A42BD7" w:rsidRPr="009F3B7B">
        <w:rPr>
          <w:rStyle w:val="S0"/>
          <w:rFonts w:eastAsiaTheme="minorHAnsi"/>
          <w:sz w:val="28"/>
          <w:szCs w:val="28"/>
          <w:lang w:val="ru-RU"/>
        </w:rPr>
        <w:t>У</w:t>
      </w:r>
      <w:proofErr w:type="spellStart"/>
      <w:r w:rsidRPr="009F3B7B">
        <w:rPr>
          <w:rStyle w:val="S0"/>
          <w:rFonts w:eastAsiaTheme="minorHAnsi"/>
          <w:sz w:val="28"/>
          <w:szCs w:val="28"/>
        </w:rPr>
        <w:t>шаковская</w:t>
      </w:r>
      <w:proofErr w:type="spellEnd"/>
      <w:r w:rsidR="00A42BD7" w:rsidRPr="009F3B7B">
        <w:rPr>
          <w:rStyle w:val="S0"/>
          <w:rFonts w:eastAsiaTheme="minorHAnsi"/>
          <w:sz w:val="28"/>
          <w:szCs w:val="28"/>
          <w:lang w:val="ru-RU"/>
        </w:rPr>
        <w:t>»</w:t>
      </w:r>
      <w:r w:rsidRPr="009F3B7B">
        <w:rPr>
          <w:rStyle w:val="S0"/>
          <w:rFonts w:eastAsiaTheme="minorHAnsi"/>
          <w:sz w:val="28"/>
          <w:szCs w:val="28"/>
        </w:rPr>
        <w:t>,</w:t>
      </w:r>
    </w:p>
    <w:p w14:paraId="5887B52F" w14:textId="6F764B62" w:rsidR="000B3AC2" w:rsidRPr="009F3B7B" w:rsidRDefault="000B3AC2" w:rsidP="006523FD">
      <w:pPr>
        <w:spacing w:line="276" w:lineRule="auto"/>
        <w:rPr>
          <w:color w:val="010302"/>
          <w:sz w:val="28"/>
          <w:szCs w:val="28"/>
        </w:rPr>
      </w:pPr>
      <w:r w:rsidRPr="009F3B7B">
        <w:rPr>
          <w:rFonts w:ascii="Wingdings" w:hAnsi="Wingdings" w:cs="Wingdings"/>
          <w:color w:val="000000"/>
          <w:sz w:val="28"/>
          <w:szCs w:val="28"/>
        </w:rPr>
        <w:t></w:t>
      </w:r>
      <w:r w:rsidRPr="009F3B7B">
        <w:rPr>
          <w:rFonts w:ascii="Arial" w:hAnsi="Arial" w:cs="Arial"/>
          <w:color w:val="000000"/>
          <w:sz w:val="28"/>
          <w:szCs w:val="28"/>
        </w:rPr>
        <w:t xml:space="preserve">   </w:t>
      </w:r>
      <w:r w:rsidRPr="009F3B7B">
        <w:rPr>
          <w:color w:val="000000"/>
          <w:sz w:val="28"/>
          <w:szCs w:val="28"/>
        </w:rPr>
        <w:t>данных размещ</w:t>
      </w:r>
      <w:r w:rsidRPr="009F3B7B">
        <w:rPr>
          <w:color w:val="000000"/>
          <w:spacing w:val="-2"/>
          <w:sz w:val="28"/>
          <w:szCs w:val="28"/>
        </w:rPr>
        <w:t>е</w:t>
      </w:r>
      <w:r w:rsidRPr="009F3B7B">
        <w:rPr>
          <w:color w:val="000000"/>
          <w:sz w:val="28"/>
          <w:szCs w:val="28"/>
        </w:rPr>
        <w:t>нных на портале Службы по т</w:t>
      </w:r>
      <w:r w:rsidRPr="009F3B7B">
        <w:rPr>
          <w:color w:val="000000"/>
          <w:spacing w:val="-2"/>
          <w:sz w:val="28"/>
          <w:szCs w:val="28"/>
        </w:rPr>
        <w:t>а</w:t>
      </w:r>
      <w:r w:rsidRPr="009F3B7B">
        <w:rPr>
          <w:color w:val="000000"/>
          <w:sz w:val="28"/>
          <w:szCs w:val="28"/>
        </w:rPr>
        <w:t>рифам Ирк</w:t>
      </w:r>
      <w:r w:rsidRPr="009F3B7B">
        <w:rPr>
          <w:color w:val="000000"/>
          <w:spacing w:val="-3"/>
          <w:sz w:val="28"/>
          <w:szCs w:val="28"/>
        </w:rPr>
        <w:t>у</w:t>
      </w:r>
      <w:r w:rsidRPr="009F3B7B">
        <w:rPr>
          <w:color w:val="000000"/>
          <w:sz w:val="28"/>
          <w:szCs w:val="28"/>
        </w:rPr>
        <w:t>тской  обл</w:t>
      </w:r>
      <w:r w:rsidRPr="009F3B7B">
        <w:rPr>
          <w:color w:val="000000"/>
          <w:spacing w:val="-2"/>
          <w:sz w:val="28"/>
          <w:szCs w:val="28"/>
        </w:rPr>
        <w:t>а</w:t>
      </w:r>
      <w:r w:rsidRPr="009F3B7B">
        <w:rPr>
          <w:color w:val="000000"/>
          <w:sz w:val="28"/>
          <w:szCs w:val="28"/>
        </w:rPr>
        <w:t>сти</w:t>
      </w:r>
      <w:r w:rsidRPr="009F3B7B">
        <w:rPr>
          <w:color w:val="000000"/>
          <w:spacing w:val="-2"/>
          <w:sz w:val="28"/>
          <w:szCs w:val="28"/>
        </w:rPr>
        <w:t>,</w:t>
      </w:r>
      <w:r w:rsidRPr="009F3B7B">
        <w:rPr>
          <w:color w:val="000000"/>
          <w:sz w:val="28"/>
          <w:szCs w:val="28"/>
        </w:rPr>
        <w:t xml:space="preserve">  </w:t>
      </w:r>
    </w:p>
    <w:p w14:paraId="693EBA11" w14:textId="463CF10F" w:rsidR="000B3AC2" w:rsidRPr="009F3B7B" w:rsidRDefault="000B3AC2" w:rsidP="006523FD">
      <w:pPr>
        <w:spacing w:line="276" w:lineRule="auto"/>
        <w:rPr>
          <w:color w:val="010302"/>
          <w:sz w:val="28"/>
          <w:szCs w:val="28"/>
        </w:rPr>
      </w:pPr>
      <w:r w:rsidRPr="009F3B7B">
        <w:rPr>
          <w:rFonts w:ascii="Wingdings" w:hAnsi="Wingdings" w:cs="Wingdings"/>
          <w:color w:val="000000"/>
          <w:sz w:val="28"/>
          <w:szCs w:val="28"/>
        </w:rPr>
        <w:t></w:t>
      </w:r>
      <w:r w:rsidRPr="009F3B7B">
        <w:rPr>
          <w:rFonts w:ascii="Arial" w:hAnsi="Arial" w:cs="Arial"/>
          <w:color w:val="000000"/>
          <w:sz w:val="28"/>
          <w:szCs w:val="28"/>
        </w:rPr>
        <w:t xml:space="preserve"> </w:t>
      </w:r>
      <w:r w:rsidRPr="009F3B7B">
        <w:rPr>
          <w:rFonts w:ascii="Arial" w:hAnsi="Arial" w:cs="Arial"/>
          <w:color w:val="000000"/>
          <w:sz w:val="28"/>
          <w:szCs w:val="28"/>
        </w:rPr>
        <w:tab/>
      </w:r>
      <w:r w:rsidRPr="009F3B7B">
        <w:rPr>
          <w:color w:val="000000"/>
          <w:sz w:val="28"/>
          <w:szCs w:val="28"/>
        </w:rPr>
        <w:t>технических</w:t>
      </w:r>
      <w:r w:rsidRPr="009F3B7B">
        <w:rPr>
          <w:color w:val="000000"/>
          <w:spacing w:val="27"/>
          <w:sz w:val="28"/>
          <w:szCs w:val="28"/>
        </w:rPr>
        <w:t xml:space="preserve"> </w:t>
      </w:r>
      <w:r w:rsidRPr="009F3B7B">
        <w:rPr>
          <w:color w:val="000000"/>
          <w:sz w:val="28"/>
          <w:szCs w:val="28"/>
        </w:rPr>
        <w:t>па</w:t>
      </w:r>
      <w:r w:rsidRPr="009F3B7B">
        <w:rPr>
          <w:color w:val="000000"/>
          <w:spacing w:val="-2"/>
          <w:sz w:val="28"/>
          <w:szCs w:val="28"/>
        </w:rPr>
        <w:t>с</w:t>
      </w:r>
      <w:r w:rsidRPr="009F3B7B">
        <w:rPr>
          <w:color w:val="000000"/>
          <w:sz w:val="28"/>
          <w:szCs w:val="28"/>
        </w:rPr>
        <w:t>портов</w:t>
      </w:r>
      <w:r w:rsidRPr="009F3B7B">
        <w:rPr>
          <w:color w:val="000000"/>
          <w:spacing w:val="29"/>
          <w:sz w:val="28"/>
          <w:szCs w:val="28"/>
        </w:rPr>
        <w:t xml:space="preserve"> </w:t>
      </w:r>
      <w:r w:rsidRPr="009F3B7B">
        <w:rPr>
          <w:color w:val="000000"/>
          <w:sz w:val="28"/>
          <w:szCs w:val="28"/>
        </w:rPr>
        <w:t>объек</w:t>
      </w:r>
      <w:r w:rsidRPr="009F3B7B">
        <w:rPr>
          <w:color w:val="000000"/>
          <w:spacing w:val="-2"/>
          <w:sz w:val="28"/>
          <w:szCs w:val="28"/>
        </w:rPr>
        <w:t>т</w:t>
      </w:r>
      <w:r w:rsidRPr="009F3B7B">
        <w:rPr>
          <w:color w:val="000000"/>
          <w:sz w:val="28"/>
          <w:szCs w:val="28"/>
        </w:rPr>
        <w:t>ов</w:t>
      </w:r>
      <w:r w:rsidRPr="009F3B7B">
        <w:rPr>
          <w:color w:val="000000"/>
          <w:spacing w:val="29"/>
          <w:sz w:val="28"/>
          <w:szCs w:val="28"/>
        </w:rPr>
        <w:t xml:space="preserve"> </w:t>
      </w:r>
      <w:r w:rsidRPr="009F3B7B">
        <w:rPr>
          <w:color w:val="000000"/>
          <w:sz w:val="28"/>
          <w:szCs w:val="28"/>
        </w:rPr>
        <w:t>(</w:t>
      </w:r>
      <w:r w:rsidRPr="009F3B7B">
        <w:rPr>
          <w:color w:val="000000"/>
          <w:spacing w:val="-2"/>
          <w:sz w:val="28"/>
          <w:szCs w:val="28"/>
        </w:rPr>
        <w:t>с</w:t>
      </w:r>
      <w:r w:rsidRPr="009F3B7B">
        <w:rPr>
          <w:color w:val="000000"/>
          <w:sz w:val="28"/>
          <w:szCs w:val="28"/>
        </w:rPr>
        <w:t>оор</w:t>
      </w:r>
      <w:r w:rsidRPr="009F3B7B">
        <w:rPr>
          <w:color w:val="000000"/>
          <w:spacing w:val="-3"/>
          <w:sz w:val="28"/>
          <w:szCs w:val="28"/>
        </w:rPr>
        <w:t>у</w:t>
      </w:r>
      <w:r w:rsidRPr="009F3B7B">
        <w:rPr>
          <w:color w:val="000000"/>
          <w:sz w:val="28"/>
          <w:szCs w:val="28"/>
        </w:rPr>
        <w:t>жений)</w:t>
      </w:r>
      <w:r w:rsidRPr="009F3B7B">
        <w:rPr>
          <w:color w:val="000000"/>
          <w:spacing w:val="30"/>
          <w:sz w:val="28"/>
          <w:szCs w:val="28"/>
        </w:rPr>
        <w:t xml:space="preserve"> </w:t>
      </w:r>
      <w:r w:rsidRPr="009F3B7B">
        <w:rPr>
          <w:color w:val="000000"/>
          <w:sz w:val="28"/>
          <w:szCs w:val="28"/>
        </w:rPr>
        <w:t>водосн</w:t>
      </w:r>
      <w:r w:rsidRPr="009F3B7B">
        <w:rPr>
          <w:color w:val="000000"/>
          <w:spacing w:val="-2"/>
          <w:sz w:val="28"/>
          <w:szCs w:val="28"/>
        </w:rPr>
        <w:t>а</w:t>
      </w:r>
      <w:r w:rsidRPr="009F3B7B">
        <w:rPr>
          <w:color w:val="000000"/>
          <w:sz w:val="28"/>
          <w:szCs w:val="28"/>
        </w:rPr>
        <w:t>бж</w:t>
      </w:r>
      <w:r w:rsidRPr="009F3B7B">
        <w:rPr>
          <w:color w:val="000000"/>
          <w:spacing w:val="-2"/>
          <w:sz w:val="28"/>
          <w:szCs w:val="28"/>
        </w:rPr>
        <w:t>е</w:t>
      </w:r>
      <w:r w:rsidRPr="009F3B7B">
        <w:rPr>
          <w:color w:val="000000"/>
          <w:sz w:val="28"/>
          <w:szCs w:val="28"/>
        </w:rPr>
        <w:t>ния</w:t>
      </w:r>
      <w:r w:rsidRPr="009F3B7B">
        <w:rPr>
          <w:color w:val="000000"/>
          <w:spacing w:val="30"/>
          <w:sz w:val="28"/>
          <w:szCs w:val="28"/>
        </w:rPr>
        <w:t xml:space="preserve"> </w:t>
      </w:r>
      <w:r w:rsidRPr="009F3B7B">
        <w:rPr>
          <w:color w:val="000000"/>
          <w:sz w:val="28"/>
          <w:szCs w:val="28"/>
        </w:rPr>
        <w:t>и  водоотведения</w:t>
      </w:r>
      <w:r w:rsidRPr="009F3B7B">
        <w:rPr>
          <w:color w:val="000000"/>
          <w:spacing w:val="162"/>
          <w:sz w:val="28"/>
          <w:szCs w:val="28"/>
        </w:rPr>
        <w:t xml:space="preserve"> </w:t>
      </w:r>
      <w:r w:rsidRPr="009F3B7B">
        <w:rPr>
          <w:color w:val="000000"/>
          <w:sz w:val="28"/>
          <w:szCs w:val="28"/>
        </w:rPr>
        <w:t>в</w:t>
      </w:r>
      <w:r w:rsidRPr="009F3B7B">
        <w:rPr>
          <w:color w:val="000000"/>
          <w:spacing w:val="156"/>
          <w:sz w:val="28"/>
          <w:szCs w:val="28"/>
        </w:rPr>
        <w:t xml:space="preserve"> </w:t>
      </w:r>
      <w:r w:rsidRPr="009F3B7B">
        <w:rPr>
          <w:color w:val="000000"/>
          <w:sz w:val="28"/>
          <w:szCs w:val="28"/>
        </w:rPr>
        <w:t>гр</w:t>
      </w:r>
      <w:r w:rsidRPr="009F3B7B">
        <w:rPr>
          <w:color w:val="000000"/>
          <w:spacing w:val="-2"/>
          <w:sz w:val="28"/>
          <w:szCs w:val="28"/>
        </w:rPr>
        <w:t>а</w:t>
      </w:r>
      <w:r w:rsidRPr="009F3B7B">
        <w:rPr>
          <w:color w:val="000000"/>
          <w:sz w:val="28"/>
          <w:szCs w:val="28"/>
        </w:rPr>
        <w:t>ниц</w:t>
      </w:r>
      <w:r w:rsidRPr="009F3B7B">
        <w:rPr>
          <w:color w:val="000000"/>
          <w:spacing w:val="-2"/>
          <w:sz w:val="28"/>
          <w:szCs w:val="28"/>
        </w:rPr>
        <w:t>а</w:t>
      </w:r>
      <w:r w:rsidRPr="009F3B7B">
        <w:rPr>
          <w:color w:val="000000"/>
          <w:sz w:val="28"/>
          <w:szCs w:val="28"/>
        </w:rPr>
        <w:t>х</w:t>
      </w:r>
      <w:r w:rsidRPr="009F3B7B">
        <w:rPr>
          <w:color w:val="000000"/>
          <w:spacing w:val="160"/>
          <w:sz w:val="28"/>
          <w:szCs w:val="28"/>
        </w:rPr>
        <w:t xml:space="preserve"> </w:t>
      </w:r>
      <w:r w:rsidRPr="009F3B7B">
        <w:rPr>
          <w:color w:val="000000"/>
          <w:sz w:val="28"/>
          <w:szCs w:val="28"/>
        </w:rPr>
        <w:t>Ушаков</w:t>
      </w:r>
      <w:r w:rsidRPr="009F3B7B">
        <w:rPr>
          <w:color w:val="000000"/>
          <w:spacing w:val="-2"/>
          <w:sz w:val="28"/>
          <w:szCs w:val="28"/>
        </w:rPr>
        <w:t>с</w:t>
      </w:r>
      <w:r w:rsidRPr="009F3B7B">
        <w:rPr>
          <w:color w:val="000000"/>
          <w:sz w:val="28"/>
          <w:szCs w:val="28"/>
        </w:rPr>
        <w:t>ко</w:t>
      </w:r>
      <w:r w:rsidRPr="009F3B7B">
        <w:rPr>
          <w:color w:val="000000"/>
          <w:spacing w:val="-2"/>
          <w:sz w:val="28"/>
          <w:szCs w:val="28"/>
        </w:rPr>
        <w:t>г</w:t>
      </w:r>
      <w:r w:rsidRPr="009F3B7B">
        <w:rPr>
          <w:color w:val="000000"/>
          <w:sz w:val="28"/>
          <w:szCs w:val="28"/>
        </w:rPr>
        <w:t>о</w:t>
      </w:r>
      <w:r w:rsidRPr="009F3B7B">
        <w:rPr>
          <w:color w:val="000000"/>
          <w:spacing w:val="160"/>
          <w:sz w:val="28"/>
          <w:szCs w:val="28"/>
        </w:rPr>
        <w:t xml:space="preserve"> </w:t>
      </w:r>
      <w:r w:rsidRPr="009F3B7B">
        <w:rPr>
          <w:color w:val="000000"/>
          <w:sz w:val="28"/>
          <w:szCs w:val="28"/>
        </w:rPr>
        <w:t>МО,</w:t>
      </w:r>
      <w:r w:rsidRPr="009F3B7B">
        <w:rPr>
          <w:color w:val="000000"/>
          <w:spacing w:val="159"/>
          <w:sz w:val="28"/>
          <w:szCs w:val="28"/>
        </w:rPr>
        <w:t xml:space="preserve"> </w:t>
      </w:r>
      <w:r w:rsidRPr="009F3B7B">
        <w:rPr>
          <w:color w:val="000000"/>
          <w:sz w:val="28"/>
          <w:szCs w:val="28"/>
        </w:rPr>
        <w:t>предст</w:t>
      </w:r>
      <w:r w:rsidRPr="009F3B7B">
        <w:rPr>
          <w:color w:val="000000"/>
          <w:spacing w:val="-2"/>
          <w:sz w:val="28"/>
          <w:szCs w:val="28"/>
        </w:rPr>
        <w:t>а</w:t>
      </w:r>
      <w:r w:rsidRPr="009F3B7B">
        <w:rPr>
          <w:color w:val="000000"/>
          <w:sz w:val="28"/>
          <w:szCs w:val="28"/>
        </w:rPr>
        <w:t>вленного</w:t>
      </w:r>
      <w:r w:rsidRPr="009F3B7B">
        <w:rPr>
          <w:color w:val="000000"/>
          <w:spacing w:val="159"/>
          <w:sz w:val="28"/>
          <w:szCs w:val="28"/>
        </w:rPr>
        <w:t xml:space="preserve"> </w:t>
      </w:r>
      <w:r w:rsidRPr="009F3B7B">
        <w:rPr>
          <w:color w:val="000000"/>
          <w:sz w:val="28"/>
          <w:szCs w:val="28"/>
        </w:rPr>
        <w:t>КУМ</w:t>
      </w:r>
      <w:r w:rsidRPr="009F3B7B">
        <w:rPr>
          <w:color w:val="000000"/>
          <w:spacing w:val="-3"/>
          <w:sz w:val="28"/>
          <w:szCs w:val="28"/>
        </w:rPr>
        <w:t>И</w:t>
      </w:r>
      <w:r w:rsidRPr="009F3B7B">
        <w:rPr>
          <w:color w:val="000000"/>
          <w:sz w:val="28"/>
          <w:szCs w:val="28"/>
        </w:rPr>
        <w:t xml:space="preserve">  Ирк</w:t>
      </w:r>
      <w:r w:rsidRPr="009F3B7B">
        <w:rPr>
          <w:color w:val="000000"/>
          <w:spacing w:val="-3"/>
          <w:sz w:val="28"/>
          <w:szCs w:val="28"/>
        </w:rPr>
        <w:t>у</w:t>
      </w:r>
      <w:r w:rsidRPr="009F3B7B">
        <w:rPr>
          <w:color w:val="000000"/>
          <w:sz w:val="28"/>
          <w:szCs w:val="28"/>
        </w:rPr>
        <w:t>тского</w:t>
      </w:r>
      <w:r w:rsidRPr="009F3B7B">
        <w:rPr>
          <w:color w:val="000000"/>
          <w:spacing w:val="49"/>
          <w:sz w:val="28"/>
          <w:szCs w:val="28"/>
        </w:rPr>
        <w:t xml:space="preserve"> </w:t>
      </w:r>
      <w:r w:rsidRPr="009F3B7B">
        <w:rPr>
          <w:color w:val="000000"/>
          <w:sz w:val="28"/>
          <w:szCs w:val="28"/>
        </w:rPr>
        <w:t>района;</w:t>
      </w:r>
      <w:r w:rsidRPr="009F3B7B">
        <w:rPr>
          <w:color w:val="000000"/>
          <w:spacing w:val="-3"/>
          <w:sz w:val="28"/>
          <w:szCs w:val="28"/>
        </w:rPr>
        <w:t xml:space="preserve"> </w:t>
      </w:r>
      <w:r w:rsidRPr="009F3B7B">
        <w:rPr>
          <w:color w:val="000000"/>
          <w:sz w:val="28"/>
          <w:szCs w:val="28"/>
        </w:rPr>
        <w:t xml:space="preserve">  </w:t>
      </w:r>
    </w:p>
    <w:p w14:paraId="267510E5" w14:textId="3D5A24A7" w:rsidR="000B3AC2" w:rsidRPr="009F3B7B" w:rsidRDefault="000B3AC2" w:rsidP="006523FD">
      <w:pPr>
        <w:spacing w:line="276" w:lineRule="auto"/>
        <w:rPr>
          <w:color w:val="010302"/>
          <w:sz w:val="28"/>
          <w:szCs w:val="28"/>
        </w:rPr>
      </w:pPr>
      <w:r w:rsidRPr="009F3B7B">
        <w:rPr>
          <w:rFonts w:ascii="Wingdings" w:hAnsi="Wingdings" w:cs="Wingdings"/>
          <w:color w:val="000000"/>
          <w:sz w:val="28"/>
          <w:szCs w:val="28"/>
        </w:rPr>
        <w:t></w:t>
      </w:r>
      <w:r w:rsidRPr="009F3B7B">
        <w:rPr>
          <w:rFonts w:ascii="Arial" w:hAnsi="Arial" w:cs="Arial"/>
          <w:color w:val="000000"/>
          <w:sz w:val="28"/>
          <w:szCs w:val="28"/>
        </w:rPr>
        <w:t xml:space="preserve"> </w:t>
      </w:r>
      <w:r w:rsidRPr="009F3B7B">
        <w:rPr>
          <w:rFonts w:ascii="Arial" w:hAnsi="Arial" w:cs="Arial"/>
          <w:color w:val="000000"/>
          <w:sz w:val="28"/>
          <w:szCs w:val="28"/>
        </w:rPr>
        <w:tab/>
      </w:r>
      <w:r w:rsidRPr="009F3B7B">
        <w:rPr>
          <w:color w:val="000000"/>
          <w:sz w:val="28"/>
          <w:szCs w:val="28"/>
        </w:rPr>
        <w:t xml:space="preserve"> лиц</w:t>
      </w:r>
      <w:r w:rsidRPr="009F3B7B">
        <w:rPr>
          <w:color w:val="000000"/>
          <w:spacing w:val="-2"/>
          <w:sz w:val="28"/>
          <w:szCs w:val="28"/>
        </w:rPr>
        <w:t>е</w:t>
      </w:r>
      <w:r w:rsidRPr="009F3B7B">
        <w:rPr>
          <w:color w:val="000000"/>
          <w:sz w:val="28"/>
          <w:szCs w:val="28"/>
        </w:rPr>
        <w:t>нзий</w:t>
      </w:r>
      <w:r w:rsidRPr="009F3B7B">
        <w:rPr>
          <w:color w:val="000000"/>
          <w:spacing w:val="56"/>
          <w:sz w:val="28"/>
          <w:szCs w:val="28"/>
        </w:rPr>
        <w:t xml:space="preserve"> </w:t>
      </w:r>
      <w:r w:rsidRPr="009F3B7B">
        <w:rPr>
          <w:color w:val="000000"/>
          <w:sz w:val="28"/>
          <w:szCs w:val="28"/>
        </w:rPr>
        <w:t>на</w:t>
      </w:r>
      <w:r w:rsidRPr="009F3B7B">
        <w:rPr>
          <w:color w:val="000000"/>
          <w:spacing w:val="54"/>
          <w:sz w:val="28"/>
          <w:szCs w:val="28"/>
        </w:rPr>
        <w:t xml:space="preserve"> </w:t>
      </w:r>
      <w:r w:rsidRPr="009F3B7B">
        <w:rPr>
          <w:color w:val="000000"/>
          <w:sz w:val="28"/>
          <w:szCs w:val="28"/>
        </w:rPr>
        <w:t>поль</w:t>
      </w:r>
      <w:r w:rsidRPr="009F3B7B">
        <w:rPr>
          <w:color w:val="000000"/>
          <w:spacing w:val="-2"/>
          <w:sz w:val="28"/>
          <w:szCs w:val="28"/>
        </w:rPr>
        <w:t>з</w:t>
      </w:r>
      <w:r w:rsidRPr="009F3B7B">
        <w:rPr>
          <w:color w:val="000000"/>
          <w:sz w:val="28"/>
          <w:szCs w:val="28"/>
        </w:rPr>
        <w:t>ование</w:t>
      </w:r>
      <w:r w:rsidRPr="009F3B7B">
        <w:rPr>
          <w:color w:val="000000"/>
          <w:spacing w:val="56"/>
          <w:sz w:val="28"/>
          <w:szCs w:val="28"/>
        </w:rPr>
        <w:t xml:space="preserve"> </w:t>
      </w:r>
      <w:r w:rsidRPr="009F3B7B">
        <w:rPr>
          <w:color w:val="000000"/>
          <w:spacing w:val="-3"/>
          <w:sz w:val="28"/>
          <w:szCs w:val="28"/>
        </w:rPr>
        <w:t>у</w:t>
      </w:r>
      <w:r w:rsidRPr="009F3B7B">
        <w:rPr>
          <w:color w:val="000000"/>
          <w:sz w:val="28"/>
          <w:szCs w:val="28"/>
        </w:rPr>
        <w:t>частками</w:t>
      </w:r>
      <w:r w:rsidRPr="009F3B7B">
        <w:rPr>
          <w:color w:val="000000"/>
          <w:spacing w:val="54"/>
          <w:sz w:val="28"/>
          <w:szCs w:val="28"/>
        </w:rPr>
        <w:t xml:space="preserve"> </w:t>
      </w:r>
      <w:r w:rsidRPr="009F3B7B">
        <w:rPr>
          <w:color w:val="000000"/>
          <w:sz w:val="28"/>
          <w:szCs w:val="28"/>
        </w:rPr>
        <w:t>недр</w:t>
      </w:r>
      <w:r w:rsidRPr="009F3B7B">
        <w:rPr>
          <w:color w:val="000000"/>
          <w:spacing w:val="56"/>
          <w:sz w:val="28"/>
          <w:szCs w:val="28"/>
        </w:rPr>
        <w:t xml:space="preserve"> </w:t>
      </w:r>
      <w:r w:rsidRPr="009F3B7B">
        <w:rPr>
          <w:color w:val="000000"/>
          <w:sz w:val="28"/>
          <w:szCs w:val="28"/>
        </w:rPr>
        <w:t>м</w:t>
      </w:r>
      <w:r w:rsidRPr="009F3B7B">
        <w:rPr>
          <w:color w:val="000000"/>
          <w:spacing w:val="-2"/>
          <w:sz w:val="28"/>
          <w:szCs w:val="28"/>
        </w:rPr>
        <w:t>е</w:t>
      </w:r>
      <w:r w:rsidRPr="009F3B7B">
        <w:rPr>
          <w:color w:val="000000"/>
          <w:sz w:val="28"/>
          <w:szCs w:val="28"/>
        </w:rPr>
        <w:t>стно</w:t>
      </w:r>
      <w:r w:rsidRPr="009F3B7B">
        <w:rPr>
          <w:color w:val="000000"/>
          <w:spacing w:val="-2"/>
          <w:sz w:val="28"/>
          <w:szCs w:val="28"/>
        </w:rPr>
        <w:t>г</w:t>
      </w:r>
      <w:r w:rsidRPr="009F3B7B">
        <w:rPr>
          <w:color w:val="000000"/>
          <w:sz w:val="28"/>
          <w:szCs w:val="28"/>
        </w:rPr>
        <w:t>о</w:t>
      </w:r>
      <w:r w:rsidRPr="009F3B7B">
        <w:rPr>
          <w:color w:val="000000"/>
          <w:spacing w:val="56"/>
          <w:sz w:val="28"/>
          <w:szCs w:val="28"/>
        </w:rPr>
        <w:t xml:space="preserve"> </w:t>
      </w:r>
      <w:r w:rsidRPr="009F3B7B">
        <w:rPr>
          <w:color w:val="000000"/>
          <w:sz w:val="28"/>
          <w:szCs w:val="28"/>
        </w:rPr>
        <w:t>значения</w:t>
      </w:r>
      <w:r w:rsidRPr="009F3B7B">
        <w:rPr>
          <w:color w:val="000000"/>
          <w:spacing w:val="57"/>
          <w:sz w:val="28"/>
          <w:szCs w:val="28"/>
        </w:rPr>
        <w:t xml:space="preserve"> </w:t>
      </w:r>
      <w:r w:rsidRPr="009F3B7B">
        <w:rPr>
          <w:color w:val="000000"/>
          <w:sz w:val="28"/>
          <w:szCs w:val="28"/>
        </w:rPr>
        <w:t>с  целью</w:t>
      </w:r>
      <w:r w:rsidRPr="009F3B7B">
        <w:rPr>
          <w:color w:val="000000"/>
          <w:spacing w:val="90"/>
          <w:sz w:val="28"/>
          <w:szCs w:val="28"/>
        </w:rPr>
        <w:t xml:space="preserve"> </w:t>
      </w:r>
      <w:r w:rsidRPr="009F3B7B">
        <w:rPr>
          <w:color w:val="000000"/>
          <w:sz w:val="28"/>
          <w:szCs w:val="28"/>
        </w:rPr>
        <w:t>гео</w:t>
      </w:r>
      <w:r w:rsidRPr="009F3B7B">
        <w:rPr>
          <w:color w:val="000000"/>
          <w:spacing w:val="-3"/>
          <w:sz w:val="28"/>
          <w:szCs w:val="28"/>
        </w:rPr>
        <w:t>л</w:t>
      </w:r>
      <w:r w:rsidRPr="009F3B7B">
        <w:rPr>
          <w:color w:val="000000"/>
          <w:sz w:val="28"/>
          <w:szCs w:val="28"/>
        </w:rPr>
        <w:t>огического</w:t>
      </w:r>
      <w:r w:rsidRPr="009F3B7B">
        <w:rPr>
          <w:color w:val="000000"/>
          <w:spacing w:val="87"/>
          <w:sz w:val="28"/>
          <w:szCs w:val="28"/>
        </w:rPr>
        <w:t xml:space="preserve"> </w:t>
      </w:r>
      <w:r w:rsidRPr="009F3B7B">
        <w:rPr>
          <w:color w:val="000000"/>
          <w:sz w:val="28"/>
          <w:szCs w:val="28"/>
        </w:rPr>
        <w:t>из</w:t>
      </w:r>
      <w:r w:rsidRPr="009F3B7B">
        <w:rPr>
          <w:color w:val="000000"/>
          <w:spacing w:val="-4"/>
          <w:sz w:val="28"/>
          <w:szCs w:val="28"/>
        </w:rPr>
        <w:t>у</w:t>
      </w:r>
      <w:r w:rsidRPr="009F3B7B">
        <w:rPr>
          <w:color w:val="000000"/>
          <w:sz w:val="28"/>
          <w:szCs w:val="28"/>
        </w:rPr>
        <w:t>чения,</w:t>
      </w:r>
      <w:r w:rsidRPr="009F3B7B">
        <w:rPr>
          <w:color w:val="000000"/>
          <w:spacing w:val="90"/>
          <w:sz w:val="28"/>
          <w:szCs w:val="28"/>
        </w:rPr>
        <w:t xml:space="preserve"> </w:t>
      </w:r>
      <w:r w:rsidRPr="009F3B7B">
        <w:rPr>
          <w:color w:val="000000"/>
          <w:sz w:val="28"/>
          <w:szCs w:val="28"/>
        </w:rPr>
        <w:t>пои</w:t>
      </w:r>
      <w:r w:rsidRPr="009F3B7B">
        <w:rPr>
          <w:color w:val="000000"/>
          <w:spacing w:val="-2"/>
          <w:sz w:val="28"/>
          <w:szCs w:val="28"/>
        </w:rPr>
        <w:t>с</w:t>
      </w:r>
      <w:r w:rsidRPr="009F3B7B">
        <w:rPr>
          <w:color w:val="000000"/>
          <w:sz w:val="28"/>
          <w:szCs w:val="28"/>
        </w:rPr>
        <w:t>ков</w:t>
      </w:r>
      <w:r w:rsidRPr="009F3B7B">
        <w:rPr>
          <w:color w:val="000000"/>
          <w:spacing w:val="89"/>
          <w:sz w:val="28"/>
          <w:szCs w:val="28"/>
        </w:rPr>
        <w:t xml:space="preserve"> </w:t>
      </w:r>
      <w:r w:rsidRPr="009F3B7B">
        <w:rPr>
          <w:color w:val="000000"/>
          <w:sz w:val="28"/>
          <w:szCs w:val="28"/>
        </w:rPr>
        <w:t>и</w:t>
      </w:r>
      <w:r w:rsidRPr="009F3B7B">
        <w:rPr>
          <w:color w:val="000000"/>
          <w:spacing w:val="87"/>
          <w:sz w:val="28"/>
          <w:szCs w:val="28"/>
        </w:rPr>
        <w:t xml:space="preserve"> </w:t>
      </w:r>
      <w:r w:rsidRPr="009F3B7B">
        <w:rPr>
          <w:color w:val="000000"/>
          <w:sz w:val="28"/>
          <w:szCs w:val="28"/>
        </w:rPr>
        <w:t>оценки</w:t>
      </w:r>
      <w:r w:rsidRPr="009F3B7B">
        <w:rPr>
          <w:color w:val="000000"/>
          <w:spacing w:val="87"/>
          <w:sz w:val="28"/>
          <w:szCs w:val="28"/>
        </w:rPr>
        <w:t xml:space="preserve"> </w:t>
      </w:r>
      <w:r w:rsidRPr="009F3B7B">
        <w:rPr>
          <w:color w:val="000000"/>
          <w:sz w:val="28"/>
          <w:szCs w:val="28"/>
        </w:rPr>
        <w:t>под</w:t>
      </w:r>
      <w:r w:rsidRPr="009F3B7B">
        <w:rPr>
          <w:color w:val="000000"/>
          <w:spacing w:val="-2"/>
          <w:sz w:val="28"/>
          <w:szCs w:val="28"/>
        </w:rPr>
        <w:t>з</w:t>
      </w:r>
      <w:r w:rsidRPr="009F3B7B">
        <w:rPr>
          <w:color w:val="000000"/>
          <w:sz w:val="28"/>
          <w:szCs w:val="28"/>
        </w:rPr>
        <w:t>емных</w:t>
      </w:r>
      <w:r w:rsidRPr="009F3B7B">
        <w:rPr>
          <w:color w:val="000000"/>
          <w:spacing w:val="90"/>
          <w:sz w:val="28"/>
          <w:szCs w:val="28"/>
        </w:rPr>
        <w:t xml:space="preserve"> </w:t>
      </w:r>
      <w:r w:rsidRPr="009F3B7B">
        <w:rPr>
          <w:color w:val="000000"/>
          <w:spacing w:val="-2"/>
          <w:sz w:val="28"/>
          <w:szCs w:val="28"/>
        </w:rPr>
        <w:t>в</w:t>
      </w:r>
      <w:r w:rsidRPr="009F3B7B">
        <w:rPr>
          <w:color w:val="000000"/>
          <w:sz w:val="28"/>
          <w:szCs w:val="28"/>
        </w:rPr>
        <w:t>од</w:t>
      </w:r>
      <w:r w:rsidRPr="009F3B7B">
        <w:rPr>
          <w:color w:val="000000"/>
          <w:spacing w:val="87"/>
          <w:sz w:val="28"/>
          <w:szCs w:val="28"/>
        </w:rPr>
        <w:t xml:space="preserve"> </w:t>
      </w:r>
      <w:r w:rsidRPr="009F3B7B">
        <w:rPr>
          <w:color w:val="000000"/>
          <w:sz w:val="28"/>
          <w:szCs w:val="28"/>
        </w:rPr>
        <w:t>и</w:t>
      </w:r>
      <w:r w:rsidRPr="009F3B7B">
        <w:rPr>
          <w:color w:val="000000"/>
          <w:spacing w:val="87"/>
          <w:sz w:val="28"/>
          <w:szCs w:val="28"/>
        </w:rPr>
        <w:t xml:space="preserve"> </w:t>
      </w:r>
      <w:r w:rsidRPr="009F3B7B">
        <w:rPr>
          <w:color w:val="000000"/>
          <w:sz w:val="28"/>
          <w:szCs w:val="28"/>
        </w:rPr>
        <w:t>их  добычи</w:t>
      </w:r>
      <w:r w:rsidRPr="009F3B7B">
        <w:rPr>
          <w:color w:val="000000"/>
          <w:spacing w:val="37"/>
          <w:sz w:val="28"/>
          <w:szCs w:val="28"/>
        </w:rPr>
        <w:t xml:space="preserve"> </w:t>
      </w:r>
      <w:r w:rsidRPr="009F3B7B">
        <w:rPr>
          <w:color w:val="000000"/>
          <w:sz w:val="28"/>
          <w:szCs w:val="28"/>
        </w:rPr>
        <w:t>и</w:t>
      </w:r>
      <w:r w:rsidRPr="009F3B7B">
        <w:rPr>
          <w:color w:val="000000"/>
          <w:spacing w:val="-3"/>
          <w:sz w:val="28"/>
          <w:szCs w:val="28"/>
        </w:rPr>
        <w:t>л</w:t>
      </w:r>
      <w:r w:rsidRPr="009F3B7B">
        <w:rPr>
          <w:color w:val="000000"/>
          <w:sz w:val="28"/>
          <w:szCs w:val="28"/>
        </w:rPr>
        <w:t>и</w:t>
      </w:r>
      <w:r w:rsidRPr="009F3B7B">
        <w:rPr>
          <w:color w:val="000000"/>
          <w:spacing w:val="37"/>
          <w:sz w:val="28"/>
          <w:szCs w:val="28"/>
        </w:rPr>
        <w:t xml:space="preserve"> </w:t>
      </w:r>
      <w:r w:rsidRPr="009F3B7B">
        <w:rPr>
          <w:color w:val="000000"/>
          <w:sz w:val="28"/>
          <w:szCs w:val="28"/>
        </w:rPr>
        <w:t>с</w:t>
      </w:r>
      <w:r w:rsidRPr="009F3B7B">
        <w:rPr>
          <w:color w:val="000000"/>
          <w:spacing w:val="35"/>
          <w:sz w:val="28"/>
          <w:szCs w:val="28"/>
        </w:rPr>
        <w:t xml:space="preserve"> </w:t>
      </w:r>
      <w:r w:rsidRPr="009F3B7B">
        <w:rPr>
          <w:color w:val="000000"/>
          <w:sz w:val="28"/>
          <w:szCs w:val="28"/>
        </w:rPr>
        <w:t>цел</w:t>
      </w:r>
      <w:r w:rsidRPr="009F3B7B">
        <w:rPr>
          <w:color w:val="000000"/>
          <w:spacing w:val="-3"/>
          <w:sz w:val="28"/>
          <w:szCs w:val="28"/>
        </w:rPr>
        <w:t>ь</w:t>
      </w:r>
      <w:r w:rsidRPr="009F3B7B">
        <w:rPr>
          <w:color w:val="000000"/>
          <w:sz w:val="28"/>
          <w:szCs w:val="28"/>
        </w:rPr>
        <w:t>ю</w:t>
      </w:r>
      <w:r w:rsidRPr="009F3B7B">
        <w:rPr>
          <w:color w:val="000000"/>
          <w:spacing w:val="37"/>
          <w:sz w:val="28"/>
          <w:szCs w:val="28"/>
        </w:rPr>
        <w:t xml:space="preserve"> </w:t>
      </w:r>
      <w:r w:rsidRPr="009F3B7B">
        <w:rPr>
          <w:color w:val="000000"/>
          <w:sz w:val="28"/>
          <w:szCs w:val="28"/>
        </w:rPr>
        <w:t>добычи</w:t>
      </w:r>
      <w:r w:rsidRPr="009F3B7B">
        <w:rPr>
          <w:color w:val="000000"/>
          <w:spacing w:val="37"/>
          <w:sz w:val="28"/>
          <w:szCs w:val="28"/>
        </w:rPr>
        <w:t xml:space="preserve"> </w:t>
      </w:r>
      <w:r w:rsidRPr="009F3B7B">
        <w:rPr>
          <w:color w:val="000000"/>
          <w:sz w:val="28"/>
          <w:szCs w:val="28"/>
        </w:rPr>
        <w:t>подземных</w:t>
      </w:r>
      <w:r w:rsidRPr="009F3B7B">
        <w:rPr>
          <w:color w:val="000000"/>
          <w:spacing w:val="37"/>
          <w:sz w:val="28"/>
          <w:szCs w:val="28"/>
        </w:rPr>
        <w:t xml:space="preserve"> </w:t>
      </w:r>
      <w:r w:rsidRPr="009F3B7B">
        <w:rPr>
          <w:color w:val="000000"/>
          <w:sz w:val="28"/>
          <w:szCs w:val="28"/>
        </w:rPr>
        <w:t>вод</w:t>
      </w:r>
      <w:r w:rsidRPr="009F3B7B">
        <w:rPr>
          <w:color w:val="000000"/>
          <w:spacing w:val="35"/>
          <w:sz w:val="28"/>
          <w:szCs w:val="28"/>
        </w:rPr>
        <w:t xml:space="preserve"> </w:t>
      </w:r>
      <w:r w:rsidRPr="009F3B7B">
        <w:rPr>
          <w:color w:val="000000"/>
          <w:sz w:val="28"/>
          <w:szCs w:val="28"/>
        </w:rPr>
        <w:t>объе</w:t>
      </w:r>
      <w:r w:rsidRPr="009F3B7B">
        <w:rPr>
          <w:color w:val="000000"/>
          <w:spacing w:val="-2"/>
          <w:sz w:val="28"/>
          <w:szCs w:val="28"/>
        </w:rPr>
        <w:t>м</w:t>
      </w:r>
      <w:r w:rsidRPr="009F3B7B">
        <w:rPr>
          <w:color w:val="000000"/>
          <w:sz w:val="28"/>
          <w:szCs w:val="28"/>
        </w:rPr>
        <w:t>ом</w:t>
      </w:r>
      <w:r w:rsidRPr="009F3B7B">
        <w:rPr>
          <w:color w:val="000000"/>
          <w:spacing w:val="35"/>
          <w:sz w:val="28"/>
          <w:szCs w:val="28"/>
        </w:rPr>
        <w:t xml:space="preserve"> </w:t>
      </w:r>
      <w:r w:rsidRPr="009F3B7B">
        <w:rPr>
          <w:color w:val="000000"/>
          <w:sz w:val="28"/>
          <w:szCs w:val="28"/>
        </w:rPr>
        <w:t>добычи</w:t>
      </w:r>
      <w:r w:rsidRPr="009F3B7B">
        <w:rPr>
          <w:color w:val="000000"/>
          <w:spacing w:val="35"/>
          <w:sz w:val="28"/>
          <w:szCs w:val="28"/>
        </w:rPr>
        <w:t xml:space="preserve"> </w:t>
      </w:r>
      <w:r w:rsidRPr="009F3B7B">
        <w:rPr>
          <w:color w:val="000000"/>
          <w:sz w:val="28"/>
          <w:szCs w:val="28"/>
        </w:rPr>
        <w:t>не</w:t>
      </w:r>
      <w:r w:rsidRPr="009F3B7B">
        <w:rPr>
          <w:color w:val="000000"/>
          <w:spacing w:val="35"/>
          <w:sz w:val="28"/>
          <w:szCs w:val="28"/>
        </w:rPr>
        <w:t xml:space="preserve"> </w:t>
      </w:r>
      <w:r w:rsidRPr="009F3B7B">
        <w:rPr>
          <w:color w:val="000000"/>
          <w:sz w:val="28"/>
          <w:szCs w:val="28"/>
        </w:rPr>
        <w:t>более</w:t>
      </w:r>
      <w:r w:rsidRPr="009F3B7B">
        <w:rPr>
          <w:color w:val="000000"/>
          <w:spacing w:val="35"/>
          <w:sz w:val="28"/>
          <w:szCs w:val="28"/>
        </w:rPr>
        <w:t xml:space="preserve"> </w:t>
      </w:r>
      <w:r w:rsidRPr="009F3B7B">
        <w:rPr>
          <w:color w:val="000000"/>
          <w:sz w:val="28"/>
          <w:szCs w:val="28"/>
        </w:rPr>
        <w:t xml:space="preserve">500  </w:t>
      </w:r>
      <w:proofErr w:type="spellStart"/>
      <w:r w:rsidRPr="009F3B7B">
        <w:rPr>
          <w:color w:val="000000"/>
          <w:sz w:val="28"/>
          <w:szCs w:val="28"/>
        </w:rPr>
        <w:t>к</w:t>
      </w:r>
      <w:r w:rsidRPr="009F3B7B">
        <w:rPr>
          <w:color w:val="000000"/>
          <w:spacing w:val="-3"/>
          <w:sz w:val="28"/>
          <w:szCs w:val="28"/>
        </w:rPr>
        <w:t>у</w:t>
      </w:r>
      <w:r w:rsidRPr="009F3B7B">
        <w:rPr>
          <w:color w:val="000000"/>
          <w:sz w:val="28"/>
          <w:szCs w:val="28"/>
        </w:rPr>
        <w:t>б</w:t>
      </w:r>
      <w:proofErr w:type="gramStart"/>
      <w:r w:rsidRPr="009F3B7B">
        <w:rPr>
          <w:color w:val="000000"/>
          <w:sz w:val="28"/>
          <w:szCs w:val="28"/>
        </w:rPr>
        <w:t>.м</w:t>
      </w:r>
      <w:proofErr w:type="spellEnd"/>
      <w:proofErr w:type="gramEnd"/>
      <w:r w:rsidRPr="009F3B7B">
        <w:rPr>
          <w:color w:val="000000"/>
          <w:sz w:val="28"/>
          <w:szCs w:val="28"/>
        </w:rPr>
        <w:t>/</w:t>
      </w:r>
      <w:proofErr w:type="spellStart"/>
      <w:r w:rsidRPr="009F3B7B">
        <w:rPr>
          <w:color w:val="000000"/>
          <w:sz w:val="28"/>
          <w:szCs w:val="28"/>
        </w:rPr>
        <w:t>с</w:t>
      </w:r>
      <w:r w:rsidRPr="009F3B7B">
        <w:rPr>
          <w:color w:val="000000"/>
          <w:spacing w:val="-3"/>
          <w:sz w:val="28"/>
          <w:szCs w:val="28"/>
        </w:rPr>
        <w:t>у</w:t>
      </w:r>
      <w:r w:rsidRPr="009F3B7B">
        <w:rPr>
          <w:color w:val="000000"/>
          <w:sz w:val="28"/>
          <w:szCs w:val="28"/>
        </w:rPr>
        <w:t>т</w:t>
      </w:r>
      <w:proofErr w:type="spellEnd"/>
      <w:r w:rsidRPr="009F3B7B">
        <w:rPr>
          <w:color w:val="000000"/>
          <w:sz w:val="28"/>
          <w:szCs w:val="28"/>
        </w:rPr>
        <w:t>. на терри</w:t>
      </w:r>
      <w:r w:rsidRPr="009F3B7B">
        <w:rPr>
          <w:color w:val="000000"/>
          <w:spacing w:val="-2"/>
          <w:sz w:val="28"/>
          <w:szCs w:val="28"/>
        </w:rPr>
        <w:t>т</w:t>
      </w:r>
      <w:r w:rsidRPr="009F3B7B">
        <w:rPr>
          <w:color w:val="000000"/>
          <w:sz w:val="28"/>
          <w:szCs w:val="28"/>
        </w:rPr>
        <w:t>ории Ушаковс</w:t>
      </w:r>
      <w:r w:rsidRPr="009F3B7B">
        <w:rPr>
          <w:color w:val="000000"/>
          <w:spacing w:val="-2"/>
          <w:sz w:val="28"/>
          <w:szCs w:val="28"/>
        </w:rPr>
        <w:t>к</w:t>
      </w:r>
      <w:r w:rsidRPr="009F3B7B">
        <w:rPr>
          <w:color w:val="000000"/>
          <w:sz w:val="28"/>
          <w:szCs w:val="28"/>
        </w:rPr>
        <w:t>о</w:t>
      </w:r>
      <w:r w:rsidRPr="009F3B7B">
        <w:rPr>
          <w:color w:val="000000"/>
          <w:spacing w:val="-2"/>
          <w:sz w:val="28"/>
          <w:szCs w:val="28"/>
        </w:rPr>
        <w:t>г</w:t>
      </w:r>
      <w:r w:rsidRPr="009F3B7B">
        <w:rPr>
          <w:color w:val="000000"/>
          <w:sz w:val="28"/>
          <w:szCs w:val="28"/>
        </w:rPr>
        <w:t>о МО, пр</w:t>
      </w:r>
      <w:r w:rsidRPr="009F3B7B">
        <w:rPr>
          <w:color w:val="000000"/>
          <w:spacing w:val="-2"/>
          <w:sz w:val="28"/>
          <w:szCs w:val="28"/>
        </w:rPr>
        <w:t>е</w:t>
      </w:r>
      <w:r w:rsidRPr="009F3B7B">
        <w:rPr>
          <w:color w:val="000000"/>
          <w:sz w:val="28"/>
          <w:szCs w:val="28"/>
        </w:rPr>
        <w:t>дставл</w:t>
      </w:r>
      <w:r w:rsidRPr="009F3B7B">
        <w:rPr>
          <w:color w:val="000000"/>
          <w:spacing w:val="-2"/>
          <w:sz w:val="28"/>
          <w:szCs w:val="28"/>
        </w:rPr>
        <w:t>е</w:t>
      </w:r>
      <w:r w:rsidRPr="009F3B7B">
        <w:rPr>
          <w:color w:val="000000"/>
          <w:sz w:val="28"/>
          <w:szCs w:val="28"/>
        </w:rPr>
        <w:t>нных Министерством  природных р</w:t>
      </w:r>
      <w:r w:rsidRPr="009F3B7B">
        <w:rPr>
          <w:color w:val="000000"/>
          <w:spacing w:val="-2"/>
          <w:sz w:val="28"/>
          <w:szCs w:val="28"/>
        </w:rPr>
        <w:t>е</w:t>
      </w:r>
      <w:r w:rsidRPr="009F3B7B">
        <w:rPr>
          <w:color w:val="000000"/>
          <w:sz w:val="28"/>
          <w:szCs w:val="28"/>
        </w:rPr>
        <w:t>с</w:t>
      </w:r>
      <w:r w:rsidRPr="009F3B7B">
        <w:rPr>
          <w:color w:val="000000"/>
          <w:spacing w:val="-3"/>
          <w:sz w:val="28"/>
          <w:szCs w:val="28"/>
        </w:rPr>
        <w:t>у</w:t>
      </w:r>
      <w:r w:rsidRPr="009F3B7B">
        <w:rPr>
          <w:color w:val="000000"/>
          <w:sz w:val="28"/>
          <w:szCs w:val="28"/>
        </w:rPr>
        <w:t>рсов и эко</w:t>
      </w:r>
      <w:r w:rsidRPr="009F3B7B">
        <w:rPr>
          <w:color w:val="000000"/>
          <w:spacing w:val="-3"/>
          <w:sz w:val="28"/>
          <w:szCs w:val="28"/>
        </w:rPr>
        <w:t>л</w:t>
      </w:r>
      <w:r w:rsidRPr="009F3B7B">
        <w:rPr>
          <w:color w:val="000000"/>
          <w:sz w:val="28"/>
          <w:szCs w:val="28"/>
        </w:rPr>
        <w:t>огии Ирк</w:t>
      </w:r>
      <w:r w:rsidRPr="009F3B7B">
        <w:rPr>
          <w:color w:val="000000"/>
          <w:spacing w:val="-3"/>
          <w:sz w:val="28"/>
          <w:szCs w:val="28"/>
        </w:rPr>
        <w:t>у</w:t>
      </w:r>
      <w:r w:rsidRPr="009F3B7B">
        <w:rPr>
          <w:color w:val="000000"/>
          <w:sz w:val="28"/>
          <w:szCs w:val="28"/>
        </w:rPr>
        <w:t>тской облас</w:t>
      </w:r>
      <w:r w:rsidRPr="009F3B7B">
        <w:rPr>
          <w:color w:val="000000"/>
          <w:spacing w:val="-2"/>
          <w:sz w:val="28"/>
          <w:szCs w:val="28"/>
        </w:rPr>
        <w:t>т</w:t>
      </w:r>
      <w:r w:rsidRPr="009F3B7B">
        <w:rPr>
          <w:color w:val="000000"/>
          <w:sz w:val="28"/>
          <w:szCs w:val="28"/>
        </w:rPr>
        <w:t>и на запрос Разработ</w:t>
      </w:r>
      <w:r w:rsidRPr="009F3B7B">
        <w:rPr>
          <w:color w:val="000000"/>
          <w:spacing w:val="-2"/>
          <w:sz w:val="28"/>
          <w:szCs w:val="28"/>
        </w:rPr>
        <w:t>ч</w:t>
      </w:r>
      <w:r w:rsidRPr="009F3B7B">
        <w:rPr>
          <w:color w:val="000000"/>
          <w:sz w:val="28"/>
          <w:szCs w:val="28"/>
        </w:rPr>
        <w:t xml:space="preserve">ика;  </w:t>
      </w:r>
    </w:p>
    <w:p w14:paraId="7415D830" w14:textId="65B073DF" w:rsidR="000B3AC2" w:rsidRPr="009F3B7B" w:rsidRDefault="000B3AC2" w:rsidP="006523FD">
      <w:pPr>
        <w:spacing w:line="276" w:lineRule="auto"/>
        <w:rPr>
          <w:color w:val="010302"/>
          <w:sz w:val="28"/>
          <w:szCs w:val="28"/>
        </w:rPr>
      </w:pPr>
      <w:r w:rsidRPr="009F3B7B">
        <w:rPr>
          <w:rFonts w:ascii="Wingdings" w:hAnsi="Wingdings" w:cs="Wingdings"/>
          <w:color w:val="000000"/>
          <w:sz w:val="28"/>
          <w:szCs w:val="28"/>
        </w:rPr>
        <w:t></w:t>
      </w:r>
      <w:r w:rsidRPr="009F3B7B">
        <w:rPr>
          <w:rFonts w:ascii="Arial" w:hAnsi="Arial" w:cs="Arial"/>
          <w:color w:val="000000"/>
          <w:sz w:val="28"/>
          <w:szCs w:val="28"/>
        </w:rPr>
        <w:t xml:space="preserve"> </w:t>
      </w:r>
      <w:r w:rsidRPr="009F3B7B">
        <w:rPr>
          <w:rFonts w:ascii="Arial" w:hAnsi="Arial" w:cs="Arial"/>
          <w:color w:val="000000"/>
          <w:sz w:val="28"/>
          <w:szCs w:val="28"/>
        </w:rPr>
        <w:tab/>
      </w:r>
      <w:r w:rsidRPr="009F3B7B">
        <w:rPr>
          <w:color w:val="000000"/>
          <w:sz w:val="28"/>
          <w:szCs w:val="28"/>
        </w:rPr>
        <w:t>данных</w:t>
      </w:r>
      <w:r w:rsidRPr="009F3B7B">
        <w:rPr>
          <w:color w:val="000000"/>
          <w:spacing w:val="325"/>
          <w:sz w:val="28"/>
          <w:szCs w:val="28"/>
        </w:rPr>
        <w:t xml:space="preserve"> </w:t>
      </w:r>
      <w:r w:rsidRPr="009F3B7B">
        <w:rPr>
          <w:color w:val="000000"/>
          <w:sz w:val="28"/>
          <w:szCs w:val="28"/>
        </w:rPr>
        <w:t>по</w:t>
      </w:r>
      <w:r w:rsidRPr="009F3B7B">
        <w:rPr>
          <w:color w:val="000000"/>
          <w:spacing w:val="327"/>
          <w:sz w:val="28"/>
          <w:szCs w:val="28"/>
        </w:rPr>
        <w:t xml:space="preserve"> </w:t>
      </w:r>
      <w:r w:rsidRPr="009F3B7B">
        <w:rPr>
          <w:color w:val="000000"/>
          <w:sz w:val="28"/>
          <w:szCs w:val="28"/>
        </w:rPr>
        <w:t>ис</w:t>
      </w:r>
      <w:r w:rsidRPr="009F3B7B">
        <w:rPr>
          <w:color w:val="000000"/>
          <w:spacing w:val="-2"/>
          <w:sz w:val="28"/>
          <w:szCs w:val="28"/>
        </w:rPr>
        <w:t>с</w:t>
      </w:r>
      <w:r w:rsidRPr="009F3B7B">
        <w:rPr>
          <w:color w:val="000000"/>
          <w:sz w:val="28"/>
          <w:szCs w:val="28"/>
        </w:rPr>
        <w:t>ледов</w:t>
      </w:r>
      <w:r w:rsidRPr="009F3B7B">
        <w:rPr>
          <w:color w:val="000000"/>
          <w:spacing w:val="-2"/>
          <w:sz w:val="28"/>
          <w:szCs w:val="28"/>
        </w:rPr>
        <w:t>а</w:t>
      </w:r>
      <w:r w:rsidRPr="009F3B7B">
        <w:rPr>
          <w:color w:val="000000"/>
          <w:sz w:val="28"/>
          <w:szCs w:val="28"/>
        </w:rPr>
        <w:t>нию</w:t>
      </w:r>
      <w:r w:rsidRPr="009F3B7B">
        <w:rPr>
          <w:color w:val="000000"/>
          <w:spacing w:val="327"/>
          <w:sz w:val="28"/>
          <w:szCs w:val="28"/>
        </w:rPr>
        <w:t xml:space="preserve"> </w:t>
      </w:r>
      <w:r w:rsidRPr="009F3B7B">
        <w:rPr>
          <w:color w:val="000000"/>
          <w:sz w:val="28"/>
          <w:szCs w:val="28"/>
        </w:rPr>
        <w:t>про</w:t>
      </w:r>
      <w:r w:rsidRPr="009F3B7B">
        <w:rPr>
          <w:color w:val="000000"/>
          <w:spacing w:val="327"/>
          <w:sz w:val="28"/>
          <w:szCs w:val="28"/>
        </w:rPr>
        <w:t xml:space="preserve"> </w:t>
      </w:r>
      <w:r w:rsidRPr="009F3B7B">
        <w:rPr>
          <w:color w:val="000000"/>
          <w:sz w:val="28"/>
          <w:szCs w:val="28"/>
        </w:rPr>
        <w:t>воды,</w:t>
      </w:r>
      <w:r w:rsidRPr="009F3B7B">
        <w:rPr>
          <w:color w:val="000000"/>
          <w:spacing w:val="327"/>
          <w:sz w:val="28"/>
          <w:szCs w:val="28"/>
        </w:rPr>
        <w:t xml:space="preserve"> </w:t>
      </w:r>
      <w:r w:rsidR="00982C03" w:rsidRPr="009F3B7B">
        <w:rPr>
          <w:color w:val="000000"/>
          <w:sz w:val="28"/>
          <w:szCs w:val="28"/>
        </w:rPr>
        <w:t>пр</w:t>
      </w:r>
      <w:r w:rsidR="00982C03" w:rsidRPr="009F3B7B">
        <w:rPr>
          <w:color w:val="000000"/>
          <w:spacing w:val="-2"/>
          <w:sz w:val="28"/>
          <w:szCs w:val="28"/>
        </w:rPr>
        <w:t>е</w:t>
      </w:r>
      <w:r w:rsidR="00982C03" w:rsidRPr="009F3B7B">
        <w:rPr>
          <w:color w:val="000000"/>
          <w:sz w:val="28"/>
          <w:szCs w:val="28"/>
        </w:rPr>
        <w:t>дст</w:t>
      </w:r>
      <w:r w:rsidR="00982C03" w:rsidRPr="009F3B7B">
        <w:rPr>
          <w:color w:val="000000"/>
          <w:spacing w:val="-2"/>
          <w:sz w:val="28"/>
          <w:szCs w:val="28"/>
        </w:rPr>
        <w:t>а</w:t>
      </w:r>
      <w:r w:rsidR="00982C03" w:rsidRPr="009F3B7B">
        <w:rPr>
          <w:color w:val="000000"/>
          <w:sz w:val="28"/>
          <w:szCs w:val="28"/>
        </w:rPr>
        <w:t>вленных Управлением</w:t>
      </w:r>
      <w:r w:rsidRPr="009F3B7B">
        <w:rPr>
          <w:color w:val="000000"/>
          <w:spacing w:val="143"/>
          <w:sz w:val="28"/>
          <w:szCs w:val="28"/>
        </w:rPr>
        <w:t xml:space="preserve"> </w:t>
      </w:r>
      <w:r w:rsidRPr="009F3B7B">
        <w:rPr>
          <w:color w:val="000000"/>
          <w:sz w:val="28"/>
          <w:szCs w:val="28"/>
        </w:rPr>
        <w:t>Ф</w:t>
      </w:r>
      <w:r w:rsidRPr="009F3B7B">
        <w:rPr>
          <w:color w:val="000000"/>
          <w:spacing w:val="-2"/>
          <w:sz w:val="28"/>
          <w:szCs w:val="28"/>
        </w:rPr>
        <w:t>е</w:t>
      </w:r>
      <w:r w:rsidRPr="009F3B7B">
        <w:rPr>
          <w:color w:val="000000"/>
          <w:sz w:val="28"/>
          <w:szCs w:val="28"/>
        </w:rPr>
        <w:t>д</w:t>
      </w:r>
      <w:r w:rsidRPr="009F3B7B">
        <w:rPr>
          <w:color w:val="000000"/>
          <w:spacing w:val="-2"/>
          <w:sz w:val="28"/>
          <w:szCs w:val="28"/>
        </w:rPr>
        <w:t>е</w:t>
      </w:r>
      <w:r w:rsidRPr="009F3B7B">
        <w:rPr>
          <w:color w:val="000000"/>
          <w:sz w:val="28"/>
          <w:szCs w:val="28"/>
        </w:rPr>
        <w:t>ральной</w:t>
      </w:r>
      <w:r w:rsidRPr="009F3B7B">
        <w:rPr>
          <w:color w:val="000000"/>
          <w:spacing w:val="143"/>
          <w:sz w:val="28"/>
          <w:szCs w:val="28"/>
        </w:rPr>
        <w:t xml:space="preserve"> </w:t>
      </w:r>
      <w:r w:rsidRPr="009F3B7B">
        <w:rPr>
          <w:color w:val="000000"/>
          <w:sz w:val="28"/>
          <w:szCs w:val="28"/>
        </w:rPr>
        <w:t>сл</w:t>
      </w:r>
      <w:r w:rsidRPr="009F3B7B">
        <w:rPr>
          <w:color w:val="000000"/>
          <w:spacing w:val="-4"/>
          <w:sz w:val="28"/>
          <w:szCs w:val="28"/>
        </w:rPr>
        <w:t>у</w:t>
      </w:r>
      <w:r w:rsidRPr="009F3B7B">
        <w:rPr>
          <w:color w:val="000000"/>
          <w:sz w:val="28"/>
          <w:szCs w:val="28"/>
        </w:rPr>
        <w:t>жбы</w:t>
      </w:r>
      <w:r w:rsidRPr="009F3B7B">
        <w:rPr>
          <w:color w:val="000000"/>
          <w:spacing w:val="140"/>
          <w:sz w:val="28"/>
          <w:szCs w:val="28"/>
        </w:rPr>
        <w:t xml:space="preserve"> </w:t>
      </w:r>
      <w:r w:rsidRPr="009F3B7B">
        <w:rPr>
          <w:color w:val="000000"/>
          <w:sz w:val="28"/>
          <w:szCs w:val="28"/>
        </w:rPr>
        <w:t>по</w:t>
      </w:r>
      <w:r w:rsidRPr="009F3B7B">
        <w:rPr>
          <w:color w:val="000000"/>
          <w:spacing w:val="140"/>
          <w:sz w:val="28"/>
          <w:szCs w:val="28"/>
        </w:rPr>
        <w:t xml:space="preserve"> </w:t>
      </w:r>
      <w:r w:rsidRPr="009F3B7B">
        <w:rPr>
          <w:color w:val="000000"/>
          <w:sz w:val="28"/>
          <w:szCs w:val="28"/>
        </w:rPr>
        <w:t>над</w:t>
      </w:r>
      <w:r w:rsidRPr="009F3B7B">
        <w:rPr>
          <w:color w:val="000000"/>
          <w:spacing w:val="-2"/>
          <w:sz w:val="28"/>
          <w:szCs w:val="28"/>
        </w:rPr>
        <w:t>з</w:t>
      </w:r>
      <w:r w:rsidRPr="009F3B7B">
        <w:rPr>
          <w:color w:val="000000"/>
          <w:sz w:val="28"/>
          <w:szCs w:val="28"/>
        </w:rPr>
        <w:t>ор</w:t>
      </w:r>
      <w:r w:rsidRPr="009F3B7B">
        <w:rPr>
          <w:color w:val="000000"/>
          <w:spacing w:val="-3"/>
          <w:sz w:val="28"/>
          <w:szCs w:val="28"/>
        </w:rPr>
        <w:t>у</w:t>
      </w:r>
      <w:r w:rsidRPr="009F3B7B">
        <w:rPr>
          <w:color w:val="000000"/>
          <w:spacing w:val="143"/>
          <w:sz w:val="28"/>
          <w:szCs w:val="28"/>
        </w:rPr>
        <w:t xml:space="preserve"> </w:t>
      </w:r>
      <w:r w:rsidRPr="009F3B7B">
        <w:rPr>
          <w:color w:val="000000"/>
          <w:sz w:val="28"/>
          <w:szCs w:val="28"/>
        </w:rPr>
        <w:t>в</w:t>
      </w:r>
      <w:r w:rsidRPr="009F3B7B">
        <w:rPr>
          <w:color w:val="000000"/>
          <w:spacing w:val="142"/>
          <w:sz w:val="28"/>
          <w:szCs w:val="28"/>
        </w:rPr>
        <w:t xml:space="preserve"> </w:t>
      </w:r>
      <w:r w:rsidRPr="009F3B7B">
        <w:rPr>
          <w:color w:val="000000"/>
          <w:sz w:val="28"/>
          <w:szCs w:val="28"/>
        </w:rPr>
        <w:t>сфере</w:t>
      </w:r>
      <w:r w:rsidRPr="009F3B7B">
        <w:rPr>
          <w:color w:val="000000"/>
          <w:spacing w:val="143"/>
          <w:sz w:val="28"/>
          <w:szCs w:val="28"/>
        </w:rPr>
        <w:t xml:space="preserve"> </w:t>
      </w:r>
      <w:r w:rsidRPr="009F3B7B">
        <w:rPr>
          <w:color w:val="000000"/>
          <w:sz w:val="28"/>
          <w:szCs w:val="28"/>
        </w:rPr>
        <w:t>защиты</w:t>
      </w:r>
      <w:r w:rsidRPr="009F3B7B">
        <w:rPr>
          <w:color w:val="000000"/>
          <w:spacing w:val="143"/>
          <w:sz w:val="28"/>
          <w:szCs w:val="28"/>
        </w:rPr>
        <w:t xml:space="preserve"> </w:t>
      </w:r>
      <w:r w:rsidR="00982C03" w:rsidRPr="009F3B7B">
        <w:rPr>
          <w:color w:val="000000"/>
          <w:sz w:val="28"/>
          <w:szCs w:val="28"/>
        </w:rPr>
        <w:t>пра</w:t>
      </w:r>
      <w:r w:rsidR="00982C03" w:rsidRPr="009F3B7B">
        <w:rPr>
          <w:color w:val="000000"/>
          <w:spacing w:val="-2"/>
          <w:sz w:val="28"/>
          <w:szCs w:val="28"/>
        </w:rPr>
        <w:t>в</w:t>
      </w:r>
      <w:r w:rsidR="00982C03" w:rsidRPr="009F3B7B">
        <w:rPr>
          <w:color w:val="000000"/>
          <w:sz w:val="28"/>
          <w:szCs w:val="28"/>
        </w:rPr>
        <w:t xml:space="preserve"> потребителей</w:t>
      </w:r>
      <w:r w:rsidRPr="009F3B7B">
        <w:rPr>
          <w:color w:val="000000"/>
          <w:spacing w:val="90"/>
          <w:sz w:val="28"/>
          <w:szCs w:val="28"/>
        </w:rPr>
        <w:t xml:space="preserve"> </w:t>
      </w:r>
      <w:r w:rsidRPr="009F3B7B">
        <w:rPr>
          <w:color w:val="000000"/>
          <w:sz w:val="28"/>
          <w:szCs w:val="28"/>
        </w:rPr>
        <w:t>и</w:t>
      </w:r>
      <w:r w:rsidRPr="009F3B7B">
        <w:rPr>
          <w:color w:val="000000"/>
          <w:spacing w:val="93"/>
          <w:sz w:val="28"/>
          <w:szCs w:val="28"/>
        </w:rPr>
        <w:t xml:space="preserve"> </w:t>
      </w:r>
      <w:r w:rsidRPr="009F3B7B">
        <w:rPr>
          <w:color w:val="000000"/>
          <w:sz w:val="28"/>
          <w:szCs w:val="28"/>
        </w:rPr>
        <w:t>б</w:t>
      </w:r>
      <w:r w:rsidRPr="009F3B7B">
        <w:rPr>
          <w:color w:val="000000"/>
          <w:spacing w:val="-3"/>
          <w:sz w:val="28"/>
          <w:szCs w:val="28"/>
        </w:rPr>
        <w:t>л</w:t>
      </w:r>
      <w:r w:rsidRPr="009F3B7B">
        <w:rPr>
          <w:color w:val="000000"/>
          <w:sz w:val="28"/>
          <w:szCs w:val="28"/>
        </w:rPr>
        <w:t>агопол</w:t>
      </w:r>
      <w:r w:rsidRPr="009F3B7B">
        <w:rPr>
          <w:color w:val="000000"/>
          <w:spacing w:val="-3"/>
          <w:sz w:val="28"/>
          <w:szCs w:val="28"/>
        </w:rPr>
        <w:t>у</w:t>
      </w:r>
      <w:r w:rsidRPr="009F3B7B">
        <w:rPr>
          <w:color w:val="000000"/>
          <w:sz w:val="28"/>
          <w:szCs w:val="28"/>
        </w:rPr>
        <w:t>чия</w:t>
      </w:r>
      <w:r w:rsidRPr="009F3B7B">
        <w:rPr>
          <w:color w:val="000000"/>
          <w:spacing w:val="88"/>
          <w:sz w:val="28"/>
          <w:szCs w:val="28"/>
        </w:rPr>
        <w:t xml:space="preserve"> </w:t>
      </w:r>
      <w:r w:rsidRPr="009F3B7B">
        <w:rPr>
          <w:color w:val="000000"/>
          <w:sz w:val="28"/>
          <w:szCs w:val="28"/>
        </w:rPr>
        <w:t>человека</w:t>
      </w:r>
      <w:r w:rsidRPr="009F3B7B">
        <w:rPr>
          <w:color w:val="000000"/>
          <w:spacing w:val="88"/>
          <w:sz w:val="28"/>
          <w:szCs w:val="28"/>
        </w:rPr>
        <w:t xml:space="preserve"> </w:t>
      </w:r>
      <w:r w:rsidRPr="009F3B7B">
        <w:rPr>
          <w:color w:val="000000"/>
          <w:sz w:val="28"/>
          <w:szCs w:val="28"/>
        </w:rPr>
        <w:t>по</w:t>
      </w:r>
      <w:r w:rsidRPr="009F3B7B">
        <w:rPr>
          <w:color w:val="000000"/>
          <w:spacing w:val="90"/>
          <w:sz w:val="28"/>
          <w:szCs w:val="28"/>
        </w:rPr>
        <w:t xml:space="preserve"> </w:t>
      </w:r>
      <w:r w:rsidRPr="009F3B7B">
        <w:rPr>
          <w:color w:val="000000"/>
          <w:sz w:val="28"/>
          <w:szCs w:val="28"/>
        </w:rPr>
        <w:t>Ирк</w:t>
      </w:r>
      <w:r w:rsidRPr="009F3B7B">
        <w:rPr>
          <w:color w:val="000000"/>
          <w:spacing w:val="-3"/>
          <w:sz w:val="28"/>
          <w:szCs w:val="28"/>
        </w:rPr>
        <w:t>у</w:t>
      </w:r>
      <w:r w:rsidRPr="009F3B7B">
        <w:rPr>
          <w:color w:val="000000"/>
          <w:sz w:val="28"/>
          <w:szCs w:val="28"/>
        </w:rPr>
        <w:t>тской</w:t>
      </w:r>
      <w:r w:rsidRPr="009F3B7B">
        <w:rPr>
          <w:color w:val="000000"/>
          <w:spacing w:val="87"/>
          <w:sz w:val="28"/>
          <w:szCs w:val="28"/>
        </w:rPr>
        <w:t xml:space="preserve"> </w:t>
      </w:r>
      <w:r w:rsidRPr="009F3B7B">
        <w:rPr>
          <w:color w:val="000000"/>
          <w:sz w:val="28"/>
          <w:szCs w:val="28"/>
        </w:rPr>
        <w:t>обл</w:t>
      </w:r>
      <w:r w:rsidRPr="009F3B7B">
        <w:rPr>
          <w:color w:val="000000"/>
          <w:spacing w:val="-2"/>
          <w:sz w:val="28"/>
          <w:szCs w:val="28"/>
        </w:rPr>
        <w:t>а</w:t>
      </w:r>
      <w:r w:rsidRPr="009F3B7B">
        <w:rPr>
          <w:color w:val="000000"/>
          <w:sz w:val="28"/>
          <w:szCs w:val="28"/>
        </w:rPr>
        <w:t xml:space="preserve">сти;  </w:t>
      </w:r>
    </w:p>
    <w:p w14:paraId="16DFDAE3" w14:textId="7CE45BF0" w:rsidR="000B3AC2" w:rsidRPr="009F3B7B" w:rsidRDefault="000B3AC2" w:rsidP="006523FD">
      <w:pPr>
        <w:spacing w:line="276" w:lineRule="auto"/>
        <w:rPr>
          <w:sz w:val="28"/>
          <w:szCs w:val="28"/>
        </w:rPr>
      </w:pPr>
      <w:r w:rsidRPr="009F3B7B">
        <w:rPr>
          <w:rFonts w:ascii="Wingdings" w:hAnsi="Wingdings" w:cs="Wingdings"/>
          <w:color w:val="000000"/>
          <w:sz w:val="28"/>
          <w:szCs w:val="28"/>
        </w:rPr>
        <w:t></w:t>
      </w:r>
      <w:r w:rsidRPr="009F3B7B">
        <w:rPr>
          <w:rFonts w:ascii="Arial" w:hAnsi="Arial" w:cs="Arial"/>
          <w:color w:val="000000"/>
          <w:sz w:val="28"/>
          <w:szCs w:val="28"/>
        </w:rPr>
        <w:t xml:space="preserve"> </w:t>
      </w:r>
      <w:r w:rsidRPr="009F3B7B">
        <w:rPr>
          <w:rFonts w:ascii="Arial" w:hAnsi="Arial" w:cs="Arial"/>
          <w:color w:val="000000"/>
          <w:sz w:val="28"/>
          <w:szCs w:val="28"/>
        </w:rPr>
        <w:tab/>
      </w:r>
      <w:r w:rsidRPr="009F3B7B">
        <w:rPr>
          <w:color w:val="000000"/>
          <w:sz w:val="28"/>
          <w:szCs w:val="28"/>
        </w:rPr>
        <w:t xml:space="preserve">иных </w:t>
      </w:r>
      <w:r w:rsidRPr="009F3B7B">
        <w:rPr>
          <w:color w:val="000000"/>
          <w:sz w:val="28"/>
          <w:szCs w:val="28"/>
        </w:rPr>
        <w:tab/>
        <w:t xml:space="preserve">данных </w:t>
      </w:r>
      <w:r w:rsidRPr="009F3B7B">
        <w:rPr>
          <w:color w:val="000000"/>
          <w:sz w:val="28"/>
          <w:szCs w:val="28"/>
        </w:rPr>
        <w:tab/>
        <w:t>размещ</w:t>
      </w:r>
      <w:r w:rsidRPr="009F3B7B">
        <w:rPr>
          <w:color w:val="000000"/>
          <w:spacing w:val="-2"/>
          <w:sz w:val="28"/>
          <w:szCs w:val="28"/>
        </w:rPr>
        <w:t>е</w:t>
      </w:r>
      <w:r w:rsidRPr="009F3B7B">
        <w:rPr>
          <w:color w:val="000000"/>
          <w:sz w:val="28"/>
          <w:szCs w:val="28"/>
        </w:rPr>
        <w:t xml:space="preserve">нных </w:t>
      </w:r>
      <w:r w:rsidRPr="009F3B7B">
        <w:rPr>
          <w:color w:val="000000"/>
          <w:sz w:val="28"/>
          <w:szCs w:val="28"/>
        </w:rPr>
        <w:tab/>
        <w:t xml:space="preserve">в </w:t>
      </w:r>
      <w:r w:rsidRPr="009F3B7B">
        <w:rPr>
          <w:color w:val="000000"/>
          <w:sz w:val="28"/>
          <w:szCs w:val="28"/>
        </w:rPr>
        <w:tab/>
        <w:t>информационно</w:t>
      </w:r>
      <w:r w:rsidR="00A42BD7" w:rsidRPr="009F3B7B">
        <w:rPr>
          <w:color w:val="000000"/>
          <w:sz w:val="28"/>
          <w:szCs w:val="28"/>
        </w:rPr>
        <w:t xml:space="preserve"> </w:t>
      </w:r>
      <w:proofErr w:type="gramStart"/>
      <w:r w:rsidRPr="009F3B7B">
        <w:rPr>
          <w:color w:val="000000"/>
          <w:sz w:val="28"/>
          <w:szCs w:val="28"/>
        </w:rPr>
        <w:t>-т</w:t>
      </w:r>
      <w:proofErr w:type="gramEnd"/>
      <w:r w:rsidRPr="009F3B7B">
        <w:rPr>
          <w:color w:val="000000"/>
          <w:sz w:val="28"/>
          <w:szCs w:val="28"/>
        </w:rPr>
        <w:t>елеко</w:t>
      </w:r>
      <w:r w:rsidRPr="009F3B7B">
        <w:rPr>
          <w:color w:val="000000"/>
          <w:spacing w:val="-2"/>
          <w:sz w:val="28"/>
          <w:szCs w:val="28"/>
        </w:rPr>
        <w:t>м</w:t>
      </w:r>
      <w:r w:rsidRPr="009F3B7B">
        <w:rPr>
          <w:color w:val="000000"/>
          <w:sz w:val="28"/>
          <w:szCs w:val="28"/>
        </w:rPr>
        <w:t>м</w:t>
      </w:r>
      <w:r w:rsidRPr="009F3B7B">
        <w:rPr>
          <w:color w:val="000000"/>
          <w:spacing w:val="-3"/>
          <w:sz w:val="28"/>
          <w:szCs w:val="28"/>
        </w:rPr>
        <w:t>у</w:t>
      </w:r>
      <w:r w:rsidRPr="009F3B7B">
        <w:rPr>
          <w:color w:val="000000"/>
          <w:sz w:val="28"/>
          <w:szCs w:val="28"/>
        </w:rPr>
        <w:t>никационной</w:t>
      </w:r>
      <w:r w:rsidRPr="009F3B7B">
        <w:rPr>
          <w:color w:val="000000"/>
          <w:spacing w:val="260"/>
          <w:sz w:val="28"/>
          <w:szCs w:val="28"/>
        </w:rPr>
        <w:t xml:space="preserve"> </w:t>
      </w:r>
      <w:r w:rsidRPr="009F3B7B">
        <w:rPr>
          <w:color w:val="000000"/>
          <w:sz w:val="28"/>
          <w:szCs w:val="28"/>
        </w:rPr>
        <w:t>се</w:t>
      </w:r>
      <w:r w:rsidRPr="009F3B7B">
        <w:rPr>
          <w:color w:val="000000"/>
          <w:spacing w:val="-2"/>
          <w:sz w:val="28"/>
          <w:szCs w:val="28"/>
        </w:rPr>
        <w:t>т</w:t>
      </w:r>
      <w:r w:rsidRPr="009F3B7B">
        <w:rPr>
          <w:color w:val="000000"/>
          <w:sz w:val="28"/>
          <w:szCs w:val="28"/>
        </w:rPr>
        <w:t>и</w:t>
      </w:r>
      <w:r w:rsidRPr="009F3B7B">
        <w:rPr>
          <w:color w:val="000000"/>
          <w:spacing w:val="260"/>
          <w:sz w:val="28"/>
          <w:szCs w:val="28"/>
        </w:rPr>
        <w:t xml:space="preserve"> </w:t>
      </w:r>
      <w:r w:rsidRPr="009F3B7B">
        <w:rPr>
          <w:color w:val="000000"/>
          <w:sz w:val="28"/>
          <w:szCs w:val="28"/>
        </w:rPr>
        <w:t>«Инт</w:t>
      </w:r>
      <w:r w:rsidRPr="009F3B7B">
        <w:rPr>
          <w:color w:val="000000"/>
          <w:spacing w:val="-2"/>
          <w:sz w:val="28"/>
          <w:szCs w:val="28"/>
        </w:rPr>
        <w:t>е</w:t>
      </w:r>
      <w:r w:rsidRPr="009F3B7B">
        <w:rPr>
          <w:color w:val="000000"/>
          <w:sz w:val="28"/>
          <w:szCs w:val="28"/>
        </w:rPr>
        <w:t>рнет»,</w:t>
      </w:r>
      <w:r w:rsidRPr="009F3B7B">
        <w:rPr>
          <w:color w:val="000000"/>
          <w:spacing w:val="260"/>
          <w:sz w:val="28"/>
          <w:szCs w:val="28"/>
        </w:rPr>
        <w:t xml:space="preserve"> </w:t>
      </w:r>
      <w:r w:rsidRPr="009F3B7B">
        <w:rPr>
          <w:color w:val="000000"/>
          <w:sz w:val="28"/>
          <w:szCs w:val="28"/>
        </w:rPr>
        <w:t>о</w:t>
      </w:r>
      <w:r w:rsidRPr="009F3B7B">
        <w:rPr>
          <w:color w:val="000000"/>
          <w:spacing w:val="-2"/>
          <w:sz w:val="28"/>
          <w:szCs w:val="28"/>
        </w:rPr>
        <w:t>т</w:t>
      </w:r>
      <w:r w:rsidRPr="009F3B7B">
        <w:rPr>
          <w:color w:val="000000"/>
          <w:sz w:val="28"/>
          <w:szCs w:val="28"/>
        </w:rPr>
        <w:t>носящихся</w:t>
      </w:r>
      <w:r w:rsidRPr="009F3B7B">
        <w:rPr>
          <w:color w:val="000000"/>
          <w:spacing w:val="261"/>
          <w:sz w:val="28"/>
          <w:szCs w:val="28"/>
        </w:rPr>
        <w:t xml:space="preserve"> </w:t>
      </w:r>
      <w:r w:rsidRPr="009F3B7B">
        <w:rPr>
          <w:color w:val="000000"/>
          <w:sz w:val="28"/>
          <w:szCs w:val="28"/>
        </w:rPr>
        <w:t>к</w:t>
      </w:r>
      <w:r w:rsidRPr="009F3B7B">
        <w:rPr>
          <w:color w:val="000000"/>
          <w:spacing w:val="261"/>
          <w:sz w:val="28"/>
          <w:szCs w:val="28"/>
        </w:rPr>
        <w:t xml:space="preserve"> </w:t>
      </w:r>
      <w:r w:rsidRPr="009F3B7B">
        <w:rPr>
          <w:color w:val="000000"/>
          <w:sz w:val="28"/>
          <w:szCs w:val="28"/>
        </w:rPr>
        <w:t>предмету  м</w:t>
      </w:r>
      <w:r w:rsidRPr="009F3B7B">
        <w:rPr>
          <w:color w:val="000000"/>
          <w:spacing w:val="-3"/>
          <w:sz w:val="28"/>
          <w:szCs w:val="28"/>
        </w:rPr>
        <w:t>у</w:t>
      </w:r>
      <w:r w:rsidRPr="009F3B7B">
        <w:rPr>
          <w:color w:val="000000"/>
          <w:sz w:val="28"/>
          <w:szCs w:val="28"/>
        </w:rPr>
        <w:t>ниципального</w:t>
      </w:r>
      <w:r w:rsidRPr="009F3B7B">
        <w:rPr>
          <w:color w:val="000000"/>
          <w:spacing w:val="-3"/>
          <w:sz w:val="28"/>
          <w:szCs w:val="28"/>
        </w:rPr>
        <w:t xml:space="preserve"> </w:t>
      </w:r>
      <w:r w:rsidRPr="009F3B7B">
        <w:rPr>
          <w:color w:val="000000"/>
          <w:sz w:val="28"/>
          <w:szCs w:val="28"/>
        </w:rPr>
        <w:t>контр</w:t>
      </w:r>
      <w:r w:rsidRPr="009F3B7B">
        <w:rPr>
          <w:color w:val="000000"/>
          <w:spacing w:val="-2"/>
          <w:sz w:val="28"/>
          <w:szCs w:val="28"/>
        </w:rPr>
        <w:t>а</w:t>
      </w:r>
      <w:r w:rsidRPr="009F3B7B">
        <w:rPr>
          <w:color w:val="000000"/>
          <w:sz w:val="28"/>
          <w:szCs w:val="28"/>
        </w:rPr>
        <w:t xml:space="preserve">кта.  </w:t>
      </w:r>
    </w:p>
    <w:p w14:paraId="0CD7C25E" w14:textId="4D7BC3DE" w:rsidR="00DE02EB" w:rsidRPr="009F3B7B" w:rsidRDefault="00EF7857" w:rsidP="00982C03">
      <w:pPr>
        <w:pStyle w:val="21"/>
        <w:rPr>
          <w:rStyle w:val="affff3"/>
          <w:rFonts w:ascii="Times New Roman" w:hAnsi="Times New Roman" w:cs="Times New Roman"/>
          <w:b/>
          <w:bCs/>
          <w:smallCaps w:val="0"/>
          <w:spacing w:val="0"/>
          <w:sz w:val="28"/>
          <w:szCs w:val="28"/>
        </w:rPr>
      </w:pPr>
      <w:bookmarkStart w:id="7" w:name="_Toc23317397"/>
      <w:bookmarkStart w:id="8" w:name="_Toc23418991"/>
      <w:r w:rsidRPr="009F3B7B">
        <w:rPr>
          <w:rStyle w:val="affff3"/>
          <w:rFonts w:ascii="Times New Roman" w:hAnsi="Times New Roman" w:cs="Times New Roman"/>
          <w:b/>
          <w:bCs/>
          <w:smallCaps w:val="0"/>
          <w:spacing w:val="0"/>
          <w:sz w:val="28"/>
          <w:szCs w:val="28"/>
        </w:rPr>
        <w:t>2.1.</w:t>
      </w:r>
      <w:r w:rsidR="00F8525A" w:rsidRPr="009F3B7B">
        <w:rPr>
          <w:rStyle w:val="affff3"/>
          <w:rFonts w:ascii="Times New Roman" w:hAnsi="Times New Roman" w:cs="Times New Roman"/>
          <w:b/>
          <w:bCs/>
          <w:smallCaps w:val="0"/>
          <w:spacing w:val="0"/>
          <w:sz w:val="28"/>
          <w:szCs w:val="28"/>
        </w:rPr>
        <w:t>1.</w:t>
      </w:r>
      <w:r w:rsidRPr="009F3B7B">
        <w:rPr>
          <w:rStyle w:val="affff3"/>
          <w:rFonts w:ascii="Times New Roman" w:hAnsi="Times New Roman" w:cs="Times New Roman"/>
          <w:b/>
          <w:bCs/>
          <w:smallCaps w:val="0"/>
          <w:spacing w:val="0"/>
          <w:sz w:val="28"/>
          <w:szCs w:val="28"/>
        </w:rPr>
        <w:t xml:space="preserve"> Описание системы и структуры водоснабжения поселения и деление территории поселения на эксплуатационные зоны</w:t>
      </w:r>
      <w:bookmarkEnd w:id="7"/>
      <w:bookmarkEnd w:id="8"/>
      <w:r w:rsidRPr="009F3B7B">
        <w:rPr>
          <w:rStyle w:val="affff3"/>
          <w:rFonts w:ascii="Times New Roman" w:hAnsi="Times New Roman" w:cs="Times New Roman"/>
          <w:b/>
          <w:bCs/>
          <w:smallCaps w:val="0"/>
          <w:spacing w:val="0"/>
          <w:sz w:val="28"/>
          <w:szCs w:val="28"/>
        </w:rPr>
        <w:t xml:space="preserve"> </w:t>
      </w:r>
    </w:p>
    <w:p w14:paraId="269CCBB7" w14:textId="77777777" w:rsidR="005D0175" w:rsidRPr="009F3B7B" w:rsidRDefault="005D0175" w:rsidP="006523FD">
      <w:pPr>
        <w:pStyle w:val="S"/>
        <w:spacing w:line="276" w:lineRule="auto"/>
        <w:ind w:firstLine="709"/>
        <w:rPr>
          <w:color w:val="010302"/>
          <w:sz w:val="28"/>
          <w:szCs w:val="28"/>
        </w:rPr>
      </w:pPr>
      <w:r w:rsidRPr="009F3B7B">
        <w:rPr>
          <w:sz w:val="28"/>
          <w:szCs w:val="28"/>
        </w:rPr>
        <w:t>Схема</w:t>
      </w:r>
      <w:r w:rsidRPr="009F3B7B">
        <w:rPr>
          <w:spacing w:val="116"/>
          <w:sz w:val="28"/>
          <w:szCs w:val="28"/>
        </w:rPr>
        <w:t xml:space="preserve"> </w:t>
      </w:r>
      <w:r w:rsidRPr="009F3B7B">
        <w:rPr>
          <w:sz w:val="28"/>
          <w:szCs w:val="28"/>
        </w:rPr>
        <w:t>ц</w:t>
      </w:r>
      <w:r w:rsidRPr="009F3B7B">
        <w:rPr>
          <w:spacing w:val="-2"/>
          <w:sz w:val="28"/>
          <w:szCs w:val="28"/>
        </w:rPr>
        <w:t>е</w:t>
      </w:r>
      <w:r w:rsidRPr="009F3B7B">
        <w:rPr>
          <w:sz w:val="28"/>
          <w:szCs w:val="28"/>
        </w:rPr>
        <w:t>нтрализо</w:t>
      </w:r>
      <w:r w:rsidRPr="009F3B7B">
        <w:rPr>
          <w:spacing w:val="-2"/>
          <w:sz w:val="28"/>
          <w:szCs w:val="28"/>
        </w:rPr>
        <w:t>в</w:t>
      </w:r>
      <w:r w:rsidRPr="009F3B7B">
        <w:rPr>
          <w:sz w:val="28"/>
          <w:szCs w:val="28"/>
        </w:rPr>
        <w:t>анно</w:t>
      </w:r>
      <w:r w:rsidRPr="009F3B7B">
        <w:rPr>
          <w:spacing w:val="-2"/>
          <w:sz w:val="28"/>
          <w:szCs w:val="28"/>
        </w:rPr>
        <w:t>г</w:t>
      </w:r>
      <w:r w:rsidRPr="009F3B7B">
        <w:rPr>
          <w:sz w:val="28"/>
          <w:szCs w:val="28"/>
        </w:rPr>
        <w:t>о</w:t>
      </w:r>
      <w:r w:rsidRPr="009F3B7B">
        <w:rPr>
          <w:spacing w:val="119"/>
          <w:sz w:val="28"/>
          <w:szCs w:val="28"/>
        </w:rPr>
        <w:t xml:space="preserve"> </w:t>
      </w:r>
      <w:r w:rsidRPr="009F3B7B">
        <w:rPr>
          <w:sz w:val="28"/>
          <w:szCs w:val="28"/>
        </w:rPr>
        <w:t>холодно</w:t>
      </w:r>
      <w:r w:rsidRPr="009F3B7B">
        <w:rPr>
          <w:spacing w:val="-2"/>
          <w:sz w:val="28"/>
          <w:szCs w:val="28"/>
        </w:rPr>
        <w:t>г</w:t>
      </w:r>
      <w:r w:rsidRPr="009F3B7B">
        <w:rPr>
          <w:sz w:val="28"/>
          <w:szCs w:val="28"/>
        </w:rPr>
        <w:t>о</w:t>
      </w:r>
      <w:r w:rsidRPr="009F3B7B">
        <w:rPr>
          <w:spacing w:val="116"/>
          <w:sz w:val="28"/>
          <w:szCs w:val="28"/>
        </w:rPr>
        <w:t xml:space="preserve"> </w:t>
      </w:r>
      <w:r w:rsidRPr="009F3B7B">
        <w:rPr>
          <w:sz w:val="28"/>
          <w:szCs w:val="28"/>
        </w:rPr>
        <w:t>водоснабжения</w:t>
      </w:r>
      <w:r w:rsidRPr="009F3B7B">
        <w:rPr>
          <w:spacing w:val="122"/>
          <w:sz w:val="28"/>
          <w:szCs w:val="28"/>
        </w:rPr>
        <w:t xml:space="preserve"> </w:t>
      </w:r>
      <w:r w:rsidRPr="009F3B7B">
        <w:rPr>
          <w:sz w:val="28"/>
          <w:szCs w:val="28"/>
        </w:rPr>
        <w:t>У</w:t>
      </w:r>
      <w:r w:rsidRPr="009F3B7B">
        <w:rPr>
          <w:spacing w:val="-2"/>
          <w:sz w:val="28"/>
          <w:szCs w:val="28"/>
        </w:rPr>
        <w:t>ш</w:t>
      </w:r>
      <w:r w:rsidRPr="009F3B7B">
        <w:rPr>
          <w:sz w:val="28"/>
          <w:szCs w:val="28"/>
        </w:rPr>
        <w:t>аков</w:t>
      </w:r>
      <w:r w:rsidRPr="009F3B7B">
        <w:rPr>
          <w:spacing w:val="-2"/>
          <w:sz w:val="28"/>
          <w:szCs w:val="28"/>
        </w:rPr>
        <w:t>с</w:t>
      </w:r>
      <w:r w:rsidRPr="009F3B7B">
        <w:rPr>
          <w:sz w:val="28"/>
          <w:szCs w:val="28"/>
        </w:rPr>
        <w:t>ко</w:t>
      </w:r>
      <w:r w:rsidRPr="009F3B7B">
        <w:rPr>
          <w:spacing w:val="-2"/>
          <w:sz w:val="28"/>
          <w:szCs w:val="28"/>
        </w:rPr>
        <w:t>г</w:t>
      </w:r>
      <w:r w:rsidRPr="009F3B7B">
        <w:rPr>
          <w:sz w:val="28"/>
          <w:szCs w:val="28"/>
        </w:rPr>
        <w:t>о муниципального</w:t>
      </w:r>
      <w:r w:rsidRPr="009F3B7B">
        <w:rPr>
          <w:spacing w:val="-3"/>
          <w:sz w:val="28"/>
          <w:szCs w:val="28"/>
        </w:rPr>
        <w:t xml:space="preserve"> </w:t>
      </w:r>
      <w:r w:rsidRPr="009F3B7B">
        <w:rPr>
          <w:sz w:val="28"/>
          <w:szCs w:val="28"/>
        </w:rPr>
        <w:t>образо</w:t>
      </w:r>
      <w:r w:rsidRPr="009F3B7B">
        <w:rPr>
          <w:spacing w:val="-2"/>
          <w:sz w:val="28"/>
          <w:szCs w:val="28"/>
        </w:rPr>
        <w:t>в</w:t>
      </w:r>
      <w:r w:rsidRPr="009F3B7B">
        <w:rPr>
          <w:sz w:val="28"/>
          <w:szCs w:val="28"/>
        </w:rPr>
        <w:t>ания кла</w:t>
      </w:r>
      <w:r w:rsidRPr="009F3B7B">
        <w:rPr>
          <w:spacing w:val="-2"/>
          <w:sz w:val="28"/>
          <w:szCs w:val="28"/>
        </w:rPr>
        <w:t>с</w:t>
      </w:r>
      <w:r w:rsidRPr="009F3B7B">
        <w:rPr>
          <w:sz w:val="28"/>
          <w:szCs w:val="28"/>
        </w:rPr>
        <w:t>сифицир</w:t>
      </w:r>
      <w:r w:rsidRPr="009F3B7B">
        <w:rPr>
          <w:spacing w:val="-3"/>
          <w:sz w:val="28"/>
          <w:szCs w:val="28"/>
        </w:rPr>
        <w:t>у</w:t>
      </w:r>
      <w:r w:rsidRPr="009F3B7B">
        <w:rPr>
          <w:sz w:val="28"/>
          <w:szCs w:val="28"/>
        </w:rPr>
        <w:t xml:space="preserve">ется:  </w:t>
      </w:r>
    </w:p>
    <w:p w14:paraId="683FE061" w14:textId="77777777" w:rsidR="005D0175" w:rsidRPr="009F3B7B" w:rsidRDefault="005D0175" w:rsidP="006523FD">
      <w:pPr>
        <w:spacing w:line="276" w:lineRule="auto"/>
        <w:rPr>
          <w:color w:val="010302"/>
          <w:sz w:val="28"/>
          <w:szCs w:val="28"/>
        </w:rPr>
      </w:pPr>
      <w:r w:rsidRPr="009F3B7B">
        <w:rPr>
          <w:rFonts w:ascii="Times New Roman,Bold" w:hAnsi="Times New Roman,Bold" w:cs="Times New Roman,Bold"/>
          <w:bCs/>
          <w:sz w:val="28"/>
          <w:szCs w:val="28"/>
          <w:u w:val="single"/>
        </w:rPr>
        <w:t>по</w:t>
      </w:r>
      <w:r w:rsidRPr="009F3B7B">
        <w:rPr>
          <w:rFonts w:ascii="Times New Roman,Bold" w:hAnsi="Times New Roman,Bold" w:cs="Times New Roman,Bold"/>
          <w:bCs/>
          <w:spacing w:val="443"/>
          <w:sz w:val="28"/>
          <w:szCs w:val="28"/>
          <w:u w:val="single"/>
        </w:rPr>
        <w:t xml:space="preserve"> </w:t>
      </w:r>
      <w:r w:rsidRPr="009F3B7B">
        <w:rPr>
          <w:rFonts w:ascii="Times New Roman,Bold" w:hAnsi="Times New Roman,Bold" w:cs="Times New Roman,Bold"/>
          <w:bCs/>
          <w:sz w:val="28"/>
          <w:szCs w:val="28"/>
          <w:u w:val="single"/>
        </w:rPr>
        <w:t>назначению</w:t>
      </w:r>
      <w:r w:rsidRPr="009F3B7B">
        <w:rPr>
          <w:bCs/>
          <w:sz w:val="28"/>
          <w:szCs w:val="28"/>
        </w:rPr>
        <w:t xml:space="preserve"> </w:t>
      </w:r>
      <w:r w:rsidRPr="009F3B7B">
        <w:rPr>
          <w:bCs/>
          <w:sz w:val="28"/>
          <w:szCs w:val="28"/>
        </w:rPr>
        <w:tab/>
      </w:r>
      <w:r w:rsidRPr="009F3B7B">
        <w:rPr>
          <w:sz w:val="28"/>
          <w:szCs w:val="28"/>
        </w:rPr>
        <w:t xml:space="preserve">- </w:t>
      </w:r>
      <w:r w:rsidRPr="009F3B7B">
        <w:rPr>
          <w:sz w:val="28"/>
          <w:szCs w:val="28"/>
        </w:rPr>
        <w:tab/>
        <w:t>систем</w:t>
      </w:r>
      <w:r w:rsidRPr="009F3B7B">
        <w:rPr>
          <w:spacing w:val="-2"/>
          <w:sz w:val="28"/>
          <w:szCs w:val="28"/>
        </w:rPr>
        <w:t>а</w:t>
      </w:r>
      <w:r w:rsidRPr="009F3B7B">
        <w:rPr>
          <w:spacing w:val="443"/>
          <w:sz w:val="28"/>
          <w:szCs w:val="28"/>
        </w:rPr>
        <w:t xml:space="preserve"> </w:t>
      </w:r>
      <w:r w:rsidRPr="009F3B7B">
        <w:rPr>
          <w:sz w:val="28"/>
          <w:szCs w:val="28"/>
        </w:rPr>
        <w:t>хоз</w:t>
      </w:r>
      <w:r w:rsidRPr="009F3B7B">
        <w:rPr>
          <w:spacing w:val="-2"/>
          <w:sz w:val="28"/>
          <w:szCs w:val="28"/>
        </w:rPr>
        <w:t>я</w:t>
      </w:r>
      <w:r w:rsidRPr="009F3B7B">
        <w:rPr>
          <w:sz w:val="28"/>
          <w:szCs w:val="28"/>
        </w:rPr>
        <w:t>йств</w:t>
      </w:r>
      <w:r w:rsidRPr="009F3B7B">
        <w:rPr>
          <w:spacing w:val="-3"/>
          <w:sz w:val="28"/>
          <w:szCs w:val="28"/>
        </w:rPr>
        <w:t>е</w:t>
      </w:r>
      <w:r w:rsidRPr="009F3B7B">
        <w:rPr>
          <w:sz w:val="28"/>
          <w:szCs w:val="28"/>
        </w:rPr>
        <w:t>нно</w:t>
      </w:r>
      <w:r w:rsidRPr="009F3B7B">
        <w:rPr>
          <w:spacing w:val="-2"/>
          <w:sz w:val="28"/>
          <w:szCs w:val="28"/>
        </w:rPr>
        <w:t>-</w:t>
      </w:r>
      <w:r w:rsidRPr="009F3B7B">
        <w:rPr>
          <w:sz w:val="28"/>
          <w:szCs w:val="28"/>
        </w:rPr>
        <w:t>питьевого</w:t>
      </w:r>
      <w:r w:rsidRPr="009F3B7B">
        <w:rPr>
          <w:spacing w:val="443"/>
          <w:sz w:val="28"/>
          <w:szCs w:val="28"/>
        </w:rPr>
        <w:t xml:space="preserve"> </w:t>
      </w:r>
      <w:r w:rsidRPr="009F3B7B">
        <w:rPr>
          <w:sz w:val="28"/>
          <w:szCs w:val="28"/>
        </w:rPr>
        <w:t>и противопожарного водо</w:t>
      </w:r>
      <w:r w:rsidRPr="009F3B7B">
        <w:rPr>
          <w:spacing w:val="-2"/>
          <w:sz w:val="28"/>
          <w:szCs w:val="28"/>
        </w:rPr>
        <w:t>с</w:t>
      </w:r>
      <w:r w:rsidRPr="009F3B7B">
        <w:rPr>
          <w:sz w:val="28"/>
          <w:szCs w:val="28"/>
        </w:rPr>
        <w:t xml:space="preserve">набжения;  </w:t>
      </w:r>
    </w:p>
    <w:p w14:paraId="758FCC37" w14:textId="77777777" w:rsidR="005D0175" w:rsidRPr="009F3B7B" w:rsidRDefault="005D0175" w:rsidP="006523FD">
      <w:pPr>
        <w:spacing w:line="276" w:lineRule="auto"/>
        <w:rPr>
          <w:color w:val="010302"/>
          <w:sz w:val="28"/>
          <w:szCs w:val="28"/>
        </w:rPr>
      </w:pPr>
      <w:r w:rsidRPr="009F3B7B">
        <w:rPr>
          <w:rFonts w:ascii="Times New Roman,Bold" w:hAnsi="Times New Roman,Bold" w:cs="Times New Roman,Bold"/>
          <w:bCs/>
          <w:sz w:val="28"/>
          <w:szCs w:val="28"/>
          <w:u w:val="single"/>
        </w:rPr>
        <w:t>по</w:t>
      </w:r>
      <w:r w:rsidRPr="009F3B7B">
        <w:rPr>
          <w:rFonts w:ascii="Times New Roman,Bold" w:hAnsi="Times New Roman,Bold" w:cs="Times New Roman,Bold"/>
          <w:bCs/>
          <w:spacing w:val="56"/>
          <w:sz w:val="28"/>
          <w:szCs w:val="28"/>
          <w:u w:val="single"/>
        </w:rPr>
        <w:t xml:space="preserve"> </w:t>
      </w:r>
      <w:r w:rsidRPr="009F3B7B">
        <w:rPr>
          <w:rFonts w:ascii="Times New Roman,Bold" w:hAnsi="Times New Roman,Bold" w:cs="Times New Roman,Bold"/>
          <w:bCs/>
          <w:sz w:val="28"/>
          <w:szCs w:val="28"/>
          <w:u w:val="single"/>
        </w:rPr>
        <w:t>виду</w:t>
      </w:r>
      <w:r w:rsidRPr="009F3B7B">
        <w:rPr>
          <w:rFonts w:ascii="Times New Roman,Bold" w:hAnsi="Times New Roman,Bold" w:cs="Times New Roman,Bold"/>
          <w:bCs/>
          <w:spacing w:val="57"/>
          <w:sz w:val="28"/>
          <w:szCs w:val="28"/>
          <w:u w:val="single"/>
        </w:rPr>
        <w:t xml:space="preserve"> </w:t>
      </w:r>
      <w:r w:rsidRPr="009F3B7B">
        <w:rPr>
          <w:rFonts w:ascii="Times New Roman,Bold" w:hAnsi="Times New Roman,Bold" w:cs="Times New Roman,Bold"/>
          <w:bCs/>
          <w:sz w:val="28"/>
          <w:szCs w:val="28"/>
          <w:u w:val="single"/>
        </w:rPr>
        <w:t>об</w:t>
      </w:r>
      <w:r w:rsidRPr="009F3B7B">
        <w:rPr>
          <w:rFonts w:ascii="Times New Roman,Bold" w:hAnsi="Times New Roman,Bold" w:cs="Times New Roman,Bold"/>
          <w:bCs/>
          <w:spacing w:val="-2"/>
          <w:sz w:val="28"/>
          <w:szCs w:val="28"/>
          <w:u w:val="single"/>
        </w:rPr>
        <w:t>с</w:t>
      </w:r>
      <w:r w:rsidRPr="009F3B7B">
        <w:rPr>
          <w:rFonts w:ascii="Times New Roman,Bold" w:hAnsi="Times New Roman,Bold" w:cs="Times New Roman,Bold"/>
          <w:bCs/>
          <w:sz w:val="28"/>
          <w:szCs w:val="28"/>
          <w:u w:val="single"/>
        </w:rPr>
        <w:t>лужи</w:t>
      </w:r>
      <w:r w:rsidRPr="009F3B7B">
        <w:rPr>
          <w:rFonts w:ascii="Times New Roman,Bold" w:hAnsi="Times New Roman,Bold" w:cs="Times New Roman,Bold"/>
          <w:bCs/>
          <w:spacing w:val="-2"/>
          <w:sz w:val="28"/>
          <w:szCs w:val="28"/>
          <w:u w:val="single"/>
        </w:rPr>
        <w:t>в</w:t>
      </w:r>
      <w:r w:rsidRPr="009F3B7B">
        <w:rPr>
          <w:rFonts w:ascii="Times New Roman,Bold" w:hAnsi="Times New Roman,Bold" w:cs="Times New Roman,Bold"/>
          <w:bCs/>
          <w:sz w:val="28"/>
          <w:szCs w:val="28"/>
          <w:u w:val="single"/>
        </w:rPr>
        <w:t>аемо</w:t>
      </w:r>
      <w:r w:rsidRPr="009F3B7B">
        <w:rPr>
          <w:rFonts w:ascii="Times New Roman,Bold" w:hAnsi="Times New Roman,Bold" w:cs="Times New Roman,Bold"/>
          <w:bCs/>
          <w:spacing w:val="-2"/>
          <w:sz w:val="28"/>
          <w:szCs w:val="28"/>
          <w:u w:val="single"/>
        </w:rPr>
        <w:t>г</w:t>
      </w:r>
      <w:r w:rsidRPr="009F3B7B">
        <w:rPr>
          <w:rFonts w:ascii="Times New Roman,Bold" w:hAnsi="Times New Roman,Bold" w:cs="Times New Roman,Bold"/>
          <w:bCs/>
          <w:sz w:val="28"/>
          <w:szCs w:val="28"/>
          <w:u w:val="single"/>
        </w:rPr>
        <w:t>о</w:t>
      </w:r>
      <w:r w:rsidRPr="009F3B7B">
        <w:rPr>
          <w:rFonts w:ascii="Times New Roman,Bold" w:hAnsi="Times New Roman,Bold" w:cs="Times New Roman,Bold"/>
          <w:bCs/>
          <w:spacing w:val="56"/>
          <w:sz w:val="28"/>
          <w:szCs w:val="28"/>
          <w:u w:val="single"/>
        </w:rPr>
        <w:t xml:space="preserve"> </w:t>
      </w:r>
      <w:r w:rsidRPr="009F3B7B">
        <w:rPr>
          <w:rFonts w:ascii="Times New Roman,Bold" w:hAnsi="Times New Roman,Bold" w:cs="Times New Roman,Bold"/>
          <w:bCs/>
          <w:sz w:val="28"/>
          <w:szCs w:val="28"/>
          <w:u w:val="single"/>
        </w:rPr>
        <w:t>объе</w:t>
      </w:r>
      <w:r w:rsidRPr="009F3B7B">
        <w:rPr>
          <w:rFonts w:ascii="Times New Roman,Bold" w:hAnsi="Times New Roman,Bold" w:cs="Times New Roman,Bold"/>
          <w:bCs/>
          <w:spacing w:val="-3"/>
          <w:sz w:val="28"/>
          <w:szCs w:val="28"/>
          <w:u w:val="single"/>
        </w:rPr>
        <w:t>к</w:t>
      </w:r>
      <w:r w:rsidRPr="009F3B7B">
        <w:rPr>
          <w:rFonts w:ascii="Times New Roman,Bold" w:hAnsi="Times New Roman,Bold" w:cs="Times New Roman,Bold"/>
          <w:bCs/>
          <w:sz w:val="28"/>
          <w:szCs w:val="28"/>
          <w:u w:val="single"/>
        </w:rPr>
        <w:t>та</w:t>
      </w:r>
      <w:r w:rsidRPr="009F3B7B">
        <w:rPr>
          <w:bCs/>
          <w:spacing w:val="54"/>
          <w:sz w:val="28"/>
          <w:szCs w:val="28"/>
        </w:rPr>
        <w:t xml:space="preserve"> </w:t>
      </w:r>
      <w:r w:rsidRPr="009F3B7B">
        <w:rPr>
          <w:sz w:val="28"/>
          <w:szCs w:val="28"/>
        </w:rPr>
        <w:t>–</w:t>
      </w:r>
      <w:r w:rsidRPr="009F3B7B">
        <w:rPr>
          <w:spacing w:val="54"/>
          <w:sz w:val="28"/>
          <w:szCs w:val="28"/>
        </w:rPr>
        <w:t xml:space="preserve"> </w:t>
      </w:r>
      <w:proofErr w:type="gramStart"/>
      <w:r w:rsidRPr="009F3B7B">
        <w:rPr>
          <w:sz w:val="28"/>
          <w:szCs w:val="28"/>
        </w:rPr>
        <w:t>сельская</w:t>
      </w:r>
      <w:proofErr w:type="gramEnd"/>
      <w:r w:rsidRPr="009F3B7B">
        <w:rPr>
          <w:spacing w:val="56"/>
          <w:sz w:val="28"/>
          <w:szCs w:val="28"/>
        </w:rPr>
        <w:t xml:space="preserve"> </w:t>
      </w:r>
      <w:r w:rsidRPr="009F3B7B">
        <w:rPr>
          <w:sz w:val="28"/>
          <w:szCs w:val="28"/>
        </w:rPr>
        <w:t>(с</w:t>
      </w:r>
      <w:r w:rsidRPr="009F3B7B">
        <w:rPr>
          <w:spacing w:val="54"/>
          <w:sz w:val="28"/>
          <w:szCs w:val="28"/>
        </w:rPr>
        <w:t xml:space="preserve"> </w:t>
      </w:r>
      <w:r w:rsidRPr="009F3B7B">
        <w:rPr>
          <w:sz w:val="28"/>
          <w:szCs w:val="28"/>
        </w:rPr>
        <w:t>чис</w:t>
      </w:r>
      <w:r w:rsidRPr="009F3B7B">
        <w:rPr>
          <w:spacing w:val="-3"/>
          <w:sz w:val="28"/>
          <w:szCs w:val="28"/>
        </w:rPr>
        <w:t>л</w:t>
      </w:r>
      <w:r w:rsidRPr="009F3B7B">
        <w:rPr>
          <w:sz w:val="28"/>
          <w:szCs w:val="28"/>
        </w:rPr>
        <w:t>о</w:t>
      </w:r>
      <w:r w:rsidRPr="009F3B7B">
        <w:rPr>
          <w:spacing w:val="-2"/>
          <w:sz w:val="28"/>
          <w:szCs w:val="28"/>
        </w:rPr>
        <w:t>м</w:t>
      </w:r>
      <w:r w:rsidRPr="009F3B7B">
        <w:rPr>
          <w:spacing w:val="56"/>
          <w:sz w:val="28"/>
          <w:szCs w:val="28"/>
        </w:rPr>
        <w:t xml:space="preserve"> </w:t>
      </w:r>
      <w:r w:rsidRPr="009F3B7B">
        <w:rPr>
          <w:sz w:val="28"/>
          <w:szCs w:val="28"/>
        </w:rPr>
        <w:t>пос</w:t>
      </w:r>
      <w:r w:rsidRPr="009F3B7B">
        <w:rPr>
          <w:spacing w:val="-2"/>
          <w:sz w:val="28"/>
          <w:szCs w:val="28"/>
        </w:rPr>
        <w:t>т</w:t>
      </w:r>
      <w:r w:rsidRPr="009F3B7B">
        <w:rPr>
          <w:sz w:val="28"/>
          <w:szCs w:val="28"/>
        </w:rPr>
        <w:t>оянно проживающего</w:t>
      </w:r>
      <w:r w:rsidRPr="009F3B7B">
        <w:rPr>
          <w:spacing w:val="78"/>
          <w:sz w:val="28"/>
          <w:szCs w:val="28"/>
        </w:rPr>
        <w:t xml:space="preserve"> </w:t>
      </w:r>
      <w:r w:rsidRPr="009F3B7B">
        <w:rPr>
          <w:sz w:val="28"/>
          <w:szCs w:val="28"/>
        </w:rPr>
        <w:t>на</w:t>
      </w:r>
      <w:r w:rsidRPr="009F3B7B">
        <w:rPr>
          <w:spacing w:val="-2"/>
          <w:sz w:val="28"/>
          <w:szCs w:val="28"/>
        </w:rPr>
        <w:t>с</w:t>
      </w:r>
      <w:r w:rsidRPr="009F3B7B">
        <w:rPr>
          <w:sz w:val="28"/>
          <w:szCs w:val="28"/>
        </w:rPr>
        <w:t>еления</w:t>
      </w:r>
      <w:r w:rsidRPr="009F3B7B">
        <w:rPr>
          <w:spacing w:val="78"/>
          <w:sz w:val="28"/>
          <w:szCs w:val="28"/>
        </w:rPr>
        <w:t xml:space="preserve"> </w:t>
      </w:r>
      <w:r w:rsidRPr="009F3B7B">
        <w:rPr>
          <w:sz w:val="28"/>
          <w:szCs w:val="28"/>
        </w:rPr>
        <w:t>порядка</w:t>
      </w:r>
      <w:r w:rsidRPr="009F3B7B">
        <w:rPr>
          <w:spacing w:val="80"/>
          <w:sz w:val="28"/>
          <w:szCs w:val="28"/>
        </w:rPr>
        <w:t xml:space="preserve"> </w:t>
      </w:r>
      <w:r w:rsidRPr="009F3B7B">
        <w:rPr>
          <w:sz w:val="28"/>
          <w:szCs w:val="28"/>
        </w:rPr>
        <w:t>8</w:t>
      </w:r>
      <w:r w:rsidRPr="009F3B7B">
        <w:rPr>
          <w:spacing w:val="76"/>
          <w:sz w:val="28"/>
          <w:szCs w:val="28"/>
        </w:rPr>
        <w:t xml:space="preserve"> </w:t>
      </w:r>
      <w:r w:rsidRPr="009F3B7B">
        <w:rPr>
          <w:sz w:val="28"/>
          <w:szCs w:val="28"/>
        </w:rPr>
        <w:t>(восьми)</w:t>
      </w:r>
      <w:r w:rsidRPr="009F3B7B">
        <w:rPr>
          <w:spacing w:val="79"/>
          <w:sz w:val="28"/>
          <w:szCs w:val="28"/>
        </w:rPr>
        <w:t xml:space="preserve"> </w:t>
      </w:r>
      <w:r w:rsidRPr="009F3B7B">
        <w:rPr>
          <w:sz w:val="28"/>
          <w:szCs w:val="28"/>
        </w:rPr>
        <w:t>тыс.</w:t>
      </w:r>
      <w:r w:rsidRPr="009F3B7B">
        <w:rPr>
          <w:spacing w:val="76"/>
          <w:sz w:val="28"/>
          <w:szCs w:val="28"/>
        </w:rPr>
        <w:t xml:space="preserve"> </w:t>
      </w:r>
      <w:r w:rsidRPr="009F3B7B">
        <w:rPr>
          <w:sz w:val="28"/>
          <w:szCs w:val="28"/>
        </w:rPr>
        <w:t>человек</w:t>
      </w:r>
      <w:r w:rsidRPr="009F3B7B">
        <w:rPr>
          <w:spacing w:val="78"/>
          <w:sz w:val="28"/>
          <w:szCs w:val="28"/>
        </w:rPr>
        <w:t xml:space="preserve"> </w:t>
      </w:r>
      <w:r w:rsidRPr="009F3B7B">
        <w:rPr>
          <w:sz w:val="28"/>
          <w:szCs w:val="28"/>
        </w:rPr>
        <w:t>на</w:t>
      </w:r>
      <w:r w:rsidRPr="009F3B7B">
        <w:rPr>
          <w:spacing w:val="76"/>
          <w:sz w:val="28"/>
          <w:szCs w:val="28"/>
        </w:rPr>
        <w:t xml:space="preserve"> </w:t>
      </w:r>
      <w:r w:rsidRPr="009F3B7B">
        <w:rPr>
          <w:sz w:val="28"/>
          <w:szCs w:val="28"/>
        </w:rPr>
        <w:t>01</w:t>
      </w:r>
      <w:r w:rsidRPr="009F3B7B">
        <w:rPr>
          <w:spacing w:val="-3"/>
          <w:sz w:val="28"/>
          <w:szCs w:val="28"/>
        </w:rPr>
        <w:t>.</w:t>
      </w:r>
      <w:r w:rsidRPr="009F3B7B">
        <w:rPr>
          <w:sz w:val="28"/>
          <w:szCs w:val="28"/>
        </w:rPr>
        <w:t xml:space="preserve">01.2018 года);  </w:t>
      </w:r>
    </w:p>
    <w:p w14:paraId="289A5829" w14:textId="77777777" w:rsidR="005D0175" w:rsidRPr="009F3B7B" w:rsidRDefault="005D0175" w:rsidP="006523FD">
      <w:pPr>
        <w:spacing w:line="276" w:lineRule="auto"/>
        <w:rPr>
          <w:color w:val="010302"/>
          <w:sz w:val="28"/>
          <w:szCs w:val="28"/>
        </w:rPr>
      </w:pPr>
      <w:proofErr w:type="gramStart"/>
      <w:r w:rsidRPr="009F3B7B">
        <w:rPr>
          <w:rFonts w:ascii="Times New Roman,Bold" w:hAnsi="Times New Roman,Bold" w:cs="Times New Roman,Bold"/>
          <w:bCs/>
          <w:sz w:val="28"/>
          <w:szCs w:val="28"/>
          <w:u w:val="single"/>
        </w:rPr>
        <w:t>по</w:t>
      </w:r>
      <w:r w:rsidRPr="009F3B7B">
        <w:rPr>
          <w:rFonts w:ascii="Times New Roman,Bold" w:hAnsi="Times New Roman,Bold" w:cs="Times New Roman,Bold"/>
          <w:bCs/>
          <w:spacing w:val="47"/>
          <w:sz w:val="28"/>
          <w:szCs w:val="28"/>
          <w:u w:val="single"/>
        </w:rPr>
        <w:t xml:space="preserve"> </w:t>
      </w:r>
      <w:r w:rsidRPr="009F3B7B">
        <w:rPr>
          <w:rFonts w:ascii="Times New Roman,Bold" w:hAnsi="Times New Roman,Bold" w:cs="Times New Roman,Bold"/>
          <w:bCs/>
          <w:spacing w:val="-2"/>
          <w:sz w:val="28"/>
          <w:szCs w:val="28"/>
          <w:u w:val="single"/>
        </w:rPr>
        <w:t>с</w:t>
      </w:r>
      <w:r w:rsidRPr="009F3B7B">
        <w:rPr>
          <w:rFonts w:ascii="Times New Roman,Bold" w:hAnsi="Times New Roman,Bold" w:cs="Times New Roman,Bold"/>
          <w:bCs/>
          <w:sz w:val="28"/>
          <w:szCs w:val="28"/>
          <w:u w:val="single"/>
        </w:rPr>
        <w:t>тепени</w:t>
      </w:r>
      <w:r w:rsidRPr="009F3B7B">
        <w:rPr>
          <w:rFonts w:ascii="Times New Roman,Bold" w:hAnsi="Times New Roman,Bold" w:cs="Times New Roman,Bold"/>
          <w:bCs/>
          <w:spacing w:val="44"/>
          <w:sz w:val="28"/>
          <w:szCs w:val="28"/>
          <w:u w:val="single"/>
        </w:rPr>
        <w:t xml:space="preserve"> </w:t>
      </w:r>
      <w:r w:rsidRPr="009F3B7B">
        <w:rPr>
          <w:rFonts w:ascii="Times New Roman,Bold" w:hAnsi="Times New Roman,Bold" w:cs="Times New Roman,Bold"/>
          <w:bCs/>
          <w:sz w:val="28"/>
          <w:szCs w:val="28"/>
          <w:u w:val="single"/>
        </w:rPr>
        <w:t>об</w:t>
      </w:r>
      <w:r w:rsidRPr="009F3B7B">
        <w:rPr>
          <w:rFonts w:ascii="Times New Roman,Bold" w:hAnsi="Times New Roman,Bold" w:cs="Times New Roman,Bold"/>
          <w:bCs/>
          <w:spacing w:val="-2"/>
          <w:sz w:val="28"/>
          <w:szCs w:val="28"/>
          <w:u w:val="single"/>
        </w:rPr>
        <w:t>е</w:t>
      </w:r>
      <w:r w:rsidRPr="009F3B7B">
        <w:rPr>
          <w:rFonts w:ascii="Times New Roman,Bold" w:hAnsi="Times New Roman,Bold" w:cs="Times New Roman,Bold"/>
          <w:bCs/>
          <w:sz w:val="28"/>
          <w:szCs w:val="28"/>
          <w:u w:val="single"/>
        </w:rPr>
        <w:t>сп</w:t>
      </w:r>
      <w:r w:rsidRPr="009F3B7B">
        <w:rPr>
          <w:rFonts w:ascii="Times New Roman,Bold" w:hAnsi="Times New Roman,Bold" w:cs="Times New Roman,Bold"/>
          <w:bCs/>
          <w:spacing w:val="-3"/>
          <w:sz w:val="28"/>
          <w:szCs w:val="28"/>
          <w:u w:val="single"/>
        </w:rPr>
        <w:t>е</w:t>
      </w:r>
      <w:r w:rsidRPr="009F3B7B">
        <w:rPr>
          <w:rFonts w:ascii="Times New Roman,Bold" w:hAnsi="Times New Roman,Bold" w:cs="Times New Roman,Bold"/>
          <w:bCs/>
          <w:sz w:val="28"/>
          <w:szCs w:val="28"/>
          <w:u w:val="single"/>
        </w:rPr>
        <w:t>ченно</w:t>
      </w:r>
      <w:r w:rsidRPr="009F3B7B">
        <w:rPr>
          <w:rFonts w:ascii="Times New Roman,Bold" w:hAnsi="Times New Roman,Bold" w:cs="Times New Roman,Bold"/>
          <w:bCs/>
          <w:spacing w:val="-2"/>
          <w:sz w:val="28"/>
          <w:szCs w:val="28"/>
          <w:u w:val="single"/>
        </w:rPr>
        <w:t>с</w:t>
      </w:r>
      <w:r w:rsidRPr="009F3B7B">
        <w:rPr>
          <w:rFonts w:ascii="Times New Roman,Bold" w:hAnsi="Times New Roman,Bold" w:cs="Times New Roman,Bold"/>
          <w:bCs/>
          <w:sz w:val="28"/>
          <w:szCs w:val="28"/>
          <w:u w:val="single"/>
        </w:rPr>
        <w:t>ти</w:t>
      </w:r>
      <w:r w:rsidRPr="009F3B7B">
        <w:rPr>
          <w:rFonts w:ascii="Times New Roman,Bold" w:hAnsi="Times New Roman,Bold" w:cs="Times New Roman,Bold"/>
          <w:bCs/>
          <w:spacing w:val="47"/>
          <w:sz w:val="28"/>
          <w:szCs w:val="28"/>
          <w:u w:val="single"/>
        </w:rPr>
        <w:t xml:space="preserve"> </w:t>
      </w:r>
      <w:r w:rsidRPr="009F3B7B">
        <w:rPr>
          <w:rFonts w:ascii="Times New Roman,Bold" w:hAnsi="Times New Roman,Bold" w:cs="Times New Roman,Bold"/>
          <w:bCs/>
          <w:sz w:val="28"/>
          <w:szCs w:val="28"/>
          <w:u w:val="single"/>
        </w:rPr>
        <w:t>воды</w:t>
      </w:r>
      <w:r w:rsidRPr="009F3B7B">
        <w:rPr>
          <w:bCs/>
          <w:spacing w:val="47"/>
          <w:sz w:val="28"/>
          <w:szCs w:val="28"/>
        </w:rPr>
        <w:t xml:space="preserve"> </w:t>
      </w:r>
      <w:r w:rsidRPr="009F3B7B">
        <w:rPr>
          <w:rFonts w:ascii="Times New Roman,Bold" w:hAnsi="Times New Roman,Bold" w:cs="Times New Roman,Bold"/>
          <w:bCs/>
          <w:sz w:val="28"/>
          <w:szCs w:val="28"/>
        </w:rPr>
        <w:t>–</w:t>
      </w:r>
      <w:r w:rsidRPr="009F3B7B">
        <w:rPr>
          <w:bCs/>
          <w:spacing w:val="45"/>
          <w:sz w:val="28"/>
          <w:szCs w:val="28"/>
        </w:rPr>
        <w:t xml:space="preserve"> </w:t>
      </w:r>
      <w:r w:rsidRPr="009F3B7B">
        <w:rPr>
          <w:sz w:val="28"/>
          <w:szCs w:val="28"/>
        </w:rPr>
        <w:t>при</w:t>
      </w:r>
      <w:r w:rsidRPr="009F3B7B">
        <w:rPr>
          <w:spacing w:val="47"/>
          <w:sz w:val="28"/>
          <w:szCs w:val="28"/>
        </w:rPr>
        <w:t xml:space="preserve"> </w:t>
      </w:r>
      <w:r w:rsidRPr="009F3B7B">
        <w:rPr>
          <w:sz w:val="28"/>
          <w:szCs w:val="28"/>
        </w:rPr>
        <w:t>числ</w:t>
      </w:r>
      <w:r w:rsidRPr="009F3B7B">
        <w:rPr>
          <w:spacing w:val="-3"/>
          <w:sz w:val="28"/>
          <w:szCs w:val="28"/>
        </w:rPr>
        <w:t>е</w:t>
      </w:r>
      <w:r w:rsidRPr="009F3B7B">
        <w:rPr>
          <w:sz w:val="28"/>
          <w:szCs w:val="28"/>
        </w:rPr>
        <w:t>ннос</w:t>
      </w:r>
      <w:r w:rsidRPr="009F3B7B">
        <w:rPr>
          <w:spacing w:val="-2"/>
          <w:sz w:val="28"/>
          <w:szCs w:val="28"/>
        </w:rPr>
        <w:t>т</w:t>
      </w:r>
      <w:r w:rsidRPr="009F3B7B">
        <w:rPr>
          <w:sz w:val="28"/>
          <w:szCs w:val="28"/>
        </w:rPr>
        <w:t>и</w:t>
      </w:r>
      <w:r w:rsidRPr="009F3B7B">
        <w:rPr>
          <w:bCs/>
          <w:spacing w:val="47"/>
          <w:sz w:val="28"/>
          <w:szCs w:val="28"/>
        </w:rPr>
        <w:t xml:space="preserve"> </w:t>
      </w:r>
      <w:r w:rsidRPr="009F3B7B">
        <w:rPr>
          <w:spacing w:val="-2"/>
          <w:sz w:val="28"/>
          <w:szCs w:val="28"/>
        </w:rPr>
        <w:t>в</w:t>
      </w:r>
      <w:r w:rsidRPr="009F3B7B">
        <w:rPr>
          <w:bCs/>
          <w:spacing w:val="45"/>
          <w:sz w:val="28"/>
          <w:szCs w:val="28"/>
        </w:rPr>
        <w:t xml:space="preserve"> </w:t>
      </w:r>
      <w:r w:rsidRPr="009F3B7B">
        <w:rPr>
          <w:sz w:val="28"/>
          <w:szCs w:val="28"/>
        </w:rPr>
        <w:t>насел</w:t>
      </w:r>
      <w:r w:rsidRPr="009F3B7B">
        <w:rPr>
          <w:spacing w:val="-2"/>
          <w:sz w:val="28"/>
          <w:szCs w:val="28"/>
        </w:rPr>
        <w:t>е</w:t>
      </w:r>
      <w:r w:rsidRPr="009F3B7B">
        <w:rPr>
          <w:sz w:val="28"/>
          <w:szCs w:val="28"/>
        </w:rPr>
        <w:t>нных  п</w:t>
      </w:r>
      <w:r w:rsidRPr="009F3B7B">
        <w:rPr>
          <w:spacing w:val="-3"/>
          <w:sz w:val="28"/>
          <w:szCs w:val="28"/>
        </w:rPr>
        <w:t>у</w:t>
      </w:r>
      <w:r w:rsidRPr="009F3B7B">
        <w:rPr>
          <w:sz w:val="28"/>
          <w:szCs w:val="28"/>
        </w:rPr>
        <w:t>нктов</w:t>
      </w:r>
      <w:r w:rsidRPr="009F3B7B">
        <w:rPr>
          <w:spacing w:val="137"/>
          <w:sz w:val="28"/>
          <w:szCs w:val="28"/>
        </w:rPr>
        <w:t xml:space="preserve"> </w:t>
      </w:r>
      <w:r w:rsidRPr="009F3B7B">
        <w:rPr>
          <w:sz w:val="28"/>
          <w:szCs w:val="28"/>
        </w:rPr>
        <w:t>сельского</w:t>
      </w:r>
      <w:r w:rsidRPr="009F3B7B">
        <w:rPr>
          <w:spacing w:val="138"/>
          <w:sz w:val="28"/>
          <w:szCs w:val="28"/>
        </w:rPr>
        <w:t xml:space="preserve"> </w:t>
      </w:r>
      <w:r w:rsidRPr="009F3B7B">
        <w:rPr>
          <w:sz w:val="28"/>
          <w:szCs w:val="28"/>
        </w:rPr>
        <w:t>посел</w:t>
      </w:r>
      <w:r w:rsidRPr="009F3B7B">
        <w:rPr>
          <w:spacing w:val="-2"/>
          <w:sz w:val="28"/>
          <w:szCs w:val="28"/>
        </w:rPr>
        <w:t>е</w:t>
      </w:r>
      <w:r w:rsidRPr="009F3B7B">
        <w:rPr>
          <w:sz w:val="28"/>
          <w:szCs w:val="28"/>
        </w:rPr>
        <w:t>ния</w:t>
      </w:r>
      <w:r w:rsidRPr="009F3B7B">
        <w:rPr>
          <w:spacing w:val="138"/>
          <w:sz w:val="28"/>
          <w:szCs w:val="28"/>
        </w:rPr>
        <w:t xml:space="preserve"> </w:t>
      </w:r>
      <w:r w:rsidRPr="009F3B7B">
        <w:rPr>
          <w:sz w:val="28"/>
          <w:szCs w:val="28"/>
        </w:rPr>
        <w:t>м</w:t>
      </w:r>
      <w:r w:rsidRPr="009F3B7B">
        <w:rPr>
          <w:spacing w:val="-2"/>
          <w:sz w:val="28"/>
          <w:szCs w:val="28"/>
        </w:rPr>
        <w:t>е</w:t>
      </w:r>
      <w:r w:rsidRPr="009F3B7B">
        <w:rPr>
          <w:sz w:val="28"/>
          <w:szCs w:val="28"/>
        </w:rPr>
        <w:t>не</w:t>
      </w:r>
      <w:r w:rsidRPr="009F3B7B">
        <w:rPr>
          <w:spacing w:val="-2"/>
          <w:sz w:val="28"/>
          <w:szCs w:val="28"/>
        </w:rPr>
        <w:t>е</w:t>
      </w:r>
      <w:r w:rsidRPr="009F3B7B">
        <w:rPr>
          <w:spacing w:val="138"/>
          <w:sz w:val="28"/>
          <w:szCs w:val="28"/>
        </w:rPr>
        <w:t xml:space="preserve"> </w:t>
      </w:r>
      <w:r w:rsidRPr="009F3B7B">
        <w:rPr>
          <w:sz w:val="28"/>
          <w:szCs w:val="28"/>
        </w:rPr>
        <w:t>5</w:t>
      </w:r>
      <w:r w:rsidRPr="009F3B7B">
        <w:rPr>
          <w:spacing w:val="138"/>
          <w:sz w:val="28"/>
          <w:szCs w:val="28"/>
        </w:rPr>
        <w:t xml:space="preserve"> </w:t>
      </w:r>
      <w:r w:rsidRPr="009F3B7B">
        <w:rPr>
          <w:sz w:val="28"/>
          <w:szCs w:val="28"/>
        </w:rPr>
        <w:t>тысяч</w:t>
      </w:r>
      <w:r w:rsidRPr="009F3B7B">
        <w:rPr>
          <w:spacing w:val="138"/>
          <w:sz w:val="28"/>
          <w:szCs w:val="28"/>
        </w:rPr>
        <w:t xml:space="preserve"> </w:t>
      </w:r>
      <w:r w:rsidRPr="009F3B7B">
        <w:rPr>
          <w:sz w:val="28"/>
          <w:szCs w:val="28"/>
        </w:rPr>
        <w:t>чело</w:t>
      </w:r>
      <w:r w:rsidRPr="009F3B7B">
        <w:rPr>
          <w:spacing w:val="-2"/>
          <w:sz w:val="28"/>
          <w:szCs w:val="28"/>
        </w:rPr>
        <w:t>в</w:t>
      </w:r>
      <w:r w:rsidRPr="009F3B7B">
        <w:rPr>
          <w:sz w:val="28"/>
          <w:szCs w:val="28"/>
        </w:rPr>
        <w:t>ек</w:t>
      </w:r>
      <w:r w:rsidRPr="009F3B7B">
        <w:rPr>
          <w:spacing w:val="144"/>
          <w:sz w:val="28"/>
          <w:szCs w:val="28"/>
        </w:rPr>
        <w:t xml:space="preserve"> </w:t>
      </w:r>
      <w:r w:rsidRPr="009F3B7B">
        <w:rPr>
          <w:sz w:val="28"/>
          <w:szCs w:val="28"/>
        </w:rPr>
        <w:t>относи</w:t>
      </w:r>
      <w:r w:rsidRPr="009F3B7B">
        <w:rPr>
          <w:spacing w:val="-2"/>
          <w:sz w:val="28"/>
          <w:szCs w:val="28"/>
        </w:rPr>
        <w:t>т</w:t>
      </w:r>
      <w:r w:rsidRPr="009F3B7B">
        <w:rPr>
          <w:sz w:val="28"/>
          <w:szCs w:val="28"/>
        </w:rPr>
        <w:t>ся</w:t>
      </w:r>
      <w:r w:rsidRPr="009F3B7B">
        <w:rPr>
          <w:spacing w:val="138"/>
          <w:sz w:val="28"/>
          <w:szCs w:val="28"/>
        </w:rPr>
        <w:t xml:space="preserve"> </w:t>
      </w:r>
      <w:r w:rsidRPr="009F3B7B">
        <w:rPr>
          <w:sz w:val="28"/>
          <w:szCs w:val="28"/>
        </w:rPr>
        <w:t>к</w:t>
      </w:r>
      <w:r w:rsidRPr="009F3B7B">
        <w:rPr>
          <w:spacing w:val="140"/>
          <w:sz w:val="28"/>
          <w:szCs w:val="28"/>
        </w:rPr>
        <w:t xml:space="preserve"> </w:t>
      </w:r>
      <w:r w:rsidRPr="009F3B7B">
        <w:rPr>
          <w:sz w:val="28"/>
          <w:szCs w:val="28"/>
        </w:rPr>
        <w:t>I</w:t>
      </w:r>
      <w:r w:rsidRPr="009F3B7B">
        <w:rPr>
          <w:spacing w:val="-2"/>
          <w:sz w:val="28"/>
          <w:szCs w:val="28"/>
        </w:rPr>
        <w:t>I</w:t>
      </w:r>
      <w:r w:rsidRPr="009F3B7B">
        <w:rPr>
          <w:sz w:val="28"/>
          <w:szCs w:val="28"/>
        </w:rPr>
        <w:t>I  категории</w:t>
      </w:r>
      <w:r w:rsidRPr="009F3B7B">
        <w:rPr>
          <w:spacing w:val="39"/>
          <w:sz w:val="28"/>
          <w:szCs w:val="28"/>
        </w:rPr>
        <w:t xml:space="preserve"> </w:t>
      </w:r>
      <w:r w:rsidRPr="009F3B7B">
        <w:rPr>
          <w:sz w:val="28"/>
          <w:szCs w:val="28"/>
        </w:rPr>
        <w:t>(</w:t>
      </w:r>
      <w:r w:rsidRPr="009F3B7B">
        <w:rPr>
          <w:spacing w:val="-2"/>
          <w:sz w:val="28"/>
          <w:szCs w:val="28"/>
        </w:rPr>
        <w:t>в</w:t>
      </w:r>
      <w:r w:rsidRPr="009F3B7B">
        <w:rPr>
          <w:sz w:val="28"/>
          <w:szCs w:val="28"/>
        </w:rPr>
        <w:t>еличина</w:t>
      </w:r>
      <w:r w:rsidRPr="009F3B7B">
        <w:rPr>
          <w:spacing w:val="40"/>
          <w:sz w:val="28"/>
          <w:szCs w:val="28"/>
        </w:rPr>
        <w:t xml:space="preserve"> </w:t>
      </w:r>
      <w:r w:rsidRPr="009F3B7B">
        <w:rPr>
          <w:sz w:val="28"/>
          <w:szCs w:val="28"/>
        </w:rPr>
        <w:t>доп</w:t>
      </w:r>
      <w:r w:rsidRPr="009F3B7B">
        <w:rPr>
          <w:spacing w:val="-3"/>
          <w:sz w:val="28"/>
          <w:szCs w:val="28"/>
        </w:rPr>
        <w:t>у</w:t>
      </w:r>
      <w:r w:rsidRPr="009F3B7B">
        <w:rPr>
          <w:sz w:val="28"/>
          <w:szCs w:val="28"/>
        </w:rPr>
        <w:t>скаемого</w:t>
      </w:r>
      <w:r w:rsidRPr="009F3B7B">
        <w:rPr>
          <w:spacing w:val="40"/>
          <w:sz w:val="28"/>
          <w:szCs w:val="28"/>
        </w:rPr>
        <w:t xml:space="preserve"> </w:t>
      </w:r>
      <w:r w:rsidRPr="009F3B7B">
        <w:rPr>
          <w:spacing w:val="-2"/>
          <w:sz w:val="28"/>
          <w:szCs w:val="28"/>
        </w:rPr>
        <w:t>с</w:t>
      </w:r>
      <w:r w:rsidRPr="009F3B7B">
        <w:rPr>
          <w:sz w:val="28"/>
          <w:szCs w:val="28"/>
        </w:rPr>
        <w:t>нижения</w:t>
      </w:r>
      <w:r w:rsidRPr="009F3B7B">
        <w:rPr>
          <w:spacing w:val="37"/>
          <w:sz w:val="28"/>
          <w:szCs w:val="28"/>
        </w:rPr>
        <w:t xml:space="preserve"> </w:t>
      </w:r>
      <w:r w:rsidRPr="009F3B7B">
        <w:rPr>
          <w:sz w:val="28"/>
          <w:szCs w:val="28"/>
        </w:rPr>
        <w:t>подачи</w:t>
      </w:r>
      <w:r w:rsidRPr="009F3B7B">
        <w:rPr>
          <w:spacing w:val="39"/>
          <w:sz w:val="28"/>
          <w:szCs w:val="28"/>
        </w:rPr>
        <w:t xml:space="preserve"> </w:t>
      </w:r>
      <w:r w:rsidRPr="009F3B7B">
        <w:rPr>
          <w:sz w:val="28"/>
          <w:szCs w:val="28"/>
        </w:rPr>
        <w:t>воды</w:t>
      </w:r>
      <w:r w:rsidRPr="009F3B7B">
        <w:rPr>
          <w:spacing w:val="39"/>
          <w:sz w:val="28"/>
          <w:szCs w:val="28"/>
        </w:rPr>
        <w:t xml:space="preserve"> </w:t>
      </w:r>
      <w:r w:rsidRPr="009F3B7B">
        <w:rPr>
          <w:sz w:val="28"/>
          <w:szCs w:val="28"/>
        </w:rPr>
        <w:t>та</w:t>
      </w:r>
      <w:r w:rsidRPr="009F3B7B">
        <w:rPr>
          <w:spacing w:val="39"/>
          <w:sz w:val="28"/>
          <w:szCs w:val="28"/>
        </w:rPr>
        <w:t xml:space="preserve"> </w:t>
      </w:r>
      <w:r w:rsidRPr="009F3B7B">
        <w:rPr>
          <w:sz w:val="28"/>
          <w:szCs w:val="28"/>
        </w:rPr>
        <w:t>же,</w:t>
      </w:r>
      <w:r w:rsidRPr="009F3B7B">
        <w:rPr>
          <w:spacing w:val="39"/>
          <w:sz w:val="28"/>
          <w:szCs w:val="28"/>
        </w:rPr>
        <w:t xml:space="preserve"> </w:t>
      </w:r>
      <w:r w:rsidRPr="009F3B7B">
        <w:rPr>
          <w:sz w:val="28"/>
          <w:szCs w:val="28"/>
        </w:rPr>
        <w:t>что</w:t>
      </w:r>
      <w:r w:rsidRPr="009F3B7B">
        <w:rPr>
          <w:spacing w:val="37"/>
          <w:sz w:val="28"/>
          <w:szCs w:val="28"/>
        </w:rPr>
        <w:t xml:space="preserve"> </w:t>
      </w:r>
      <w:r w:rsidRPr="009F3B7B">
        <w:rPr>
          <w:sz w:val="28"/>
          <w:szCs w:val="28"/>
        </w:rPr>
        <w:t>при</w:t>
      </w:r>
      <w:r w:rsidRPr="009F3B7B">
        <w:rPr>
          <w:spacing w:val="39"/>
          <w:sz w:val="28"/>
          <w:szCs w:val="28"/>
        </w:rPr>
        <w:t xml:space="preserve"> </w:t>
      </w:r>
      <w:r w:rsidRPr="009F3B7B">
        <w:rPr>
          <w:spacing w:val="-2"/>
          <w:sz w:val="28"/>
          <w:szCs w:val="28"/>
        </w:rPr>
        <w:t>I</w:t>
      </w:r>
      <w:r w:rsidRPr="009F3B7B">
        <w:rPr>
          <w:sz w:val="28"/>
          <w:szCs w:val="28"/>
        </w:rPr>
        <w:t xml:space="preserve">  категории;</w:t>
      </w:r>
      <w:r w:rsidRPr="009F3B7B">
        <w:rPr>
          <w:spacing w:val="47"/>
          <w:sz w:val="28"/>
          <w:szCs w:val="28"/>
        </w:rPr>
        <w:t xml:space="preserve"> </w:t>
      </w:r>
      <w:r w:rsidRPr="009F3B7B">
        <w:rPr>
          <w:sz w:val="28"/>
          <w:szCs w:val="28"/>
        </w:rPr>
        <w:t>д</w:t>
      </w:r>
      <w:r w:rsidRPr="009F3B7B">
        <w:rPr>
          <w:spacing w:val="-3"/>
          <w:sz w:val="28"/>
          <w:szCs w:val="28"/>
        </w:rPr>
        <w:t>л</w:t>
      </w:r>
      <w:r w:rsidRPr="009F3B7B">
        <w:rPr>
          <w:sz w:val="28"/>
          <w:szCs w:val="28"/>
        </w:rPr>
        <w:t>ительность</w:t>
      </w:r>
      <w:r w:rsidRPr="009F3B7B">
        <w:rPr>
          <w:spacing w:val="47"/>
          <w:sz w:val="28"/>
          <w:szCs w:val="28"/>
        </w:rPr>
        <w:t xml:space="preserve"> </w:t>
      </w:r>
      <w:r w:rsidRPr="009F3B7B">
        <w:rPr>
          <w:spacing w:val="-2"/>
          <w:sz w:val="28"/>
          <w:szCs w:val="28"/>
        </w:rPr>
        <w:t>с</w:t>
      </w:r>
      <w:r w:rsidRPr="009F3B7B">
        <w:rPr>
          <w:sz w:val="28"/>
          <w:szCs w:val="28"/>
        </w:rPr>
        <w:t>нижения</w:t>
      </w:r>
      <w:r w:rsidRPr="009F3B7B">
        <w:rPr>
          <w:spacing w:val="45"/>
          <w:sz w:val="28"/>
          <w:szCs w:val="28"/>
        </w:rPr>
        <w:t xml:space="preserve"> </w:t>
      </w:r>
      <w:r w:rsidRPr="009F3B7B">
        <w:rPr>
          <w:sz w:val="28"/>
          <w:szCs w:val="28"/>
        </w:rPr>
        <w:t>подачи</w:t>
      </w:r>
      <w:r w:rsidRPr="009F3B7B">
        <w:rPr>
          <w:spacing w:val="47"/>
          <w:sz w:val="28"/>
          <w:szCs w:val="28"/>
        </w:rPr>
        <w:t xml:space="preserve"> </w:t>
      </w:r>
      <w:r w:rsidRPr="009F3B7B">
        <w:rPr>
          <w:sz w:val="28"/>
          <w:szCs w:val="28"/>
        </w:rPr>
        <w:t>не</w:t>
      </w:r>
      <w:r w:rsidRPr="009F3B7B">
        <w:rPr>
          <w:spacing w:val="47"/>
          <w:sz w:val="28"/>
          <w:szCs w:val="28"/>
        </w:rPr>
        <w:t xml:space="preserve"> </w:t>
      </w:r>
      <w:r w:rsidRPr="009F3B7B">
        <w:rPr>
          <w:sz w:val="28"/>
          <w:szCs w:val="28"/>
        </w:rPr>
        <w:t>должна</w:t>
      </w:r>
      <w:r w:rsidRPr="009F3B7B">
        <w:rPr>
          <w:spacing w:val="47"/>
          <w:sz w:val="28"/>
          <w:szCs w:val="28"/>
        </w:rPr>
        <w:t xml:space="preserve"> </w:t>
      </w:r>
      <w:r w:rsidRPr="009F3B7B">
        <w:rPr>
          <w:sz w:val="28"/>
          <w:szCs w:val="28"/>
        </w:rPr>
        <w:t>превышать</w:t>
      </w:r>
      <w:r w:rsidRPr="009F3B7B">
        <w:rPr>
          <w:spacing w:val="46"/>
          <w:sz w:val="28"/>
          <w:szCs w:val="28"/>
        </w:rPr>
        <w:t xml:space="preserve"> </w:t>
      </w:r>
      <w:r w:rsidRPr="009F3B7B">
        <w:rPr>
          <w:sz w:val="28"/>
          <w:szCs w:val="28"/>
        </w:rPr>
        <w:t>15</w:t>
      </w:r>
      <w:r w:rsidRPr="009F3B7B">
        <w:rPr>
          <w:spacing w:val="47"/>
          <w:sz w:val="28"/>
          <w:szCs w:val="28"/>
        </w:rPr>
        <w:t xml:space="preserve"> </w:t>
      </w:r>
      <w:r w:rsidRPr="009F3B7B">
        <w:rPr>
          <w:sz w:val="28"/>
          <w:szCs w:val="28"/>
        </w:rPr>
        <w:t>с</w:t>
      </w:r>
      <w:r w:rsidRPr="009F3B7B">
        <w:rPr>
          <w:spacing w:val="-3"/>
          <w:sz w:val="28"/>
          <w:szCs w:val="28"/>
        </w:rPr>
        <w:t>у</w:t>
      </w:r>
      <w:r w:rsidRPr="009F3B7B">
        <w:rPr>
          <w:sz w:val="28"/>
          <w:szCs w:val="28"/>
        </w:rPr>
        <w:t>ток</w:t>
      </w:r>
      <w:r w:rsidRPr="009F3B7B">
        <w:rPr>
          <w:spacing w:val="-2"/>
          <w:sz w:val="28"/>
          <w:szCs w:val="28"/>
        </w:rPr>
        <w:t>.</w:t>
      </w:r>
      <w:proofErr w:type="gramEnd"/>
      <w:r w:rsidRPr="009F3B7B">
        <w:rPr>
          <w:sz w:val="28"/>
          <w:szCs w:val="28"/>
        </w:rPr>
        <w:t xml:space="preserve">  </w:t>
      </w:r>
      <w:proofErr w:type="gramStart"/>
      <w:r w:rsidRPr="009F3B7B">
        <w:rPr>
          <w:sz w:val="28"/>
          <w:szCs w:val="28"/>
        </w:rPr>
        <w:t>Перерыв</w:t>
      </w:r>
      <w:r w:rsidRPr="009F3B7B">
        <w:rPr>
          <w:spacing w:val="85"/>
          <w:sz w:val="28"/>
          <w:szCs w:val="28"/>
        </w:rPr>
        <w:t xml:space="preserve"> </w:t>
      </w:r>
      <w:r w:rsidRPr="009F3B7B">
        <w:rPr>
          <w:sz w:val="28"/>
          <w:szCs w:val="28"/>
        </w:rPr>
        <w:t>в</w:t>
      </w:r>
      <w:r w:rsidRPr="009F3B7B">
        <w:rPr>
          <w:spacing w:val="82"/>
          <w:sz w:val="28"/>
          <w:szCs w:val="28"/>
        </w:rPr>
        <w:t xml:space="preserve"> </w:t>
      </w:r>
      <w:r w:rsidRPr="009F3B7B">
        <w:rPr>
          <w:sz w:val="28"/>
          <w:szCs w:val="28"/>
        </w:rPr>
        <w:t>подач</w:t>
      </w:r>
      <w:r w:rsidRPr="009F3B7B">
        <w:rPr>
          <w:spacing w:val="-2"/>
          <w:sz w:val="28"/>
          <w:szCs w:val="28"/>
        </w:rPr>
        <w:t>е</w:t>
      </w:r>
      <w:r w:rsidRPr="009F3B7B">
        <w:rPr>
          <w:spacing w:val="85"/>
          <w:sz w:val="28"/>
          <w:szCs w:val="28"/>
        </w:rPr>
        <w:t xml:space="preserve"> </w:t>
      </w:r>
      <w:r w:rsidRPr="009F3B7B">
        <w:rPr>
          <w:sz w:val="28"/>
          <w:szCs w:val="28"/>
        </w:rPr>
        <w:t>воды</w:t>
      </w:r>
      <w:r w:rsidRPr="009F3B7B">
        <w:rPr>
          <w:spacing w:val="85"/>
          <w:sz w:val="28"/>
          <w:szCs w:val="28"/>
        </w:rPr>
        <w:t xml:space="preserve"> </w:t>
      </w:r>
      <w:r w:rsidRPr="009F3B7B">
        <w:rPr>
          <w:sz w:val="28"/>
          <w:szCs w:val="28"/>
        </w:rPr>
        <w:t>и</w:t>
      </w:r>
      <w:r w:rsidRPr="009F3B7B">
        <w:rPr>
          <w:spacing w:val="-3"/>
          <w:sz w:val="28"/>
          <w:szCs w:val="28"/>
        </w:rPr>
        <w:t>л</w:t>
      </w:r>
      <w:r w:rsidRPr="009F3B7B">
        <w:rPr>
          <w:sz w:val="28"/>
          <w:szCs w:val="28"/>
        </w:rPr>
        <w:t>и</w:t>
      </w:r>
      <w:r w:rsidRPr="009F3B7B">
        <w:rPr>
          <w:spacing w:val="85"/>
          <w:sz w:val="28"/>
          <w:szCs w:val="28"/>
        </w:rPr>
        <w:t xml:space="preserve"> </w:t>
      </w:r>
      <w:r w:rsidRPr="009F3B7B">
        <w:rPr>
          <w:spacing w:val="-2"/>
          <w:sz w:val="28"/>
          <w:szCs w:val="28"/>
        </w:rPr>
        <w:t>с</w:t>
      </w:r>
      <w:r w:rsidRPr="009F3B7B">
        <w:rPr>
          <w:sz w:val="28"/>
          <w:szCs w:val="28"/>
        </w:rPr>
        <w:t>нижение</w:t>
      </w:r>
      <w:r w:rsidRPr="009F3B7B">
        <w:rPr>
          <w:spacing w:val="85"/>
          <w:sz w:val="28"/>
          <w:szCs w:val="28"/>
        </w:rPr>
        <w:t xml:space="preserve"> </w:t>
      </w:r>
      <w:r w:rsidRPr="009F3B7B">
        <w:rPr>
          <w:sz w:val="28"/>
          <w:szCs w:val="28"/>
        </w:rPr>
        <w:t>подачи</w:t>
      </w:r>
      <w:r w:rsidRPr="009F3B7B">
        <w:rPr>
          <w:spacing w:val="85"/>
          <w:sz w:val="28"/>
          <w:szCs w:val="28"/>
        </w:rPr>
        <w:t xml:space="preserve"> </w:t>
      </w:r>
      <w:r w:rsidRPr="009F3B7B">
        <w:rPr>
          <w:sz w:val="28"/>
          <w:szCs w:val="28"/>
        </w:rPr>
        <w:t>ниже</w:t>
      </w:r>
      <w:r w:rsidRPr="009F3B7B">
        <w:rPr>
          <w:spacing w:val="85"/>
          <w:sz w:val="28"/>
          <w:szCs w:val="28"/>
        </w:rPr>
        <w:t xml:space="preserve"> </w:t>
      </w:r>
      <w:r w:rsidRPr="009F3B7B">
        <w:rPr>
          <w:sz w:val="28"/>
          <w:szCs w:val="28"/>
        </w:rPr>
        <w:t>указанного</w:t>
      </w:r>
      <w:r w:rsidRPr="009F3B7B">
        <w:rPr>
          <w:spacing w:val="83"/>
          <w:sz w:val="28"/>
          <w:szCs w:val="28"/>
        </w:rPr>
        <w:t xml:space="preserve"> </w:t>
      </w:r>
      <w:r w:rsidRPr="009F3B7B">
        <w:rPr>
          <w:sz w:val="28"/>
          <w:szCs w:val="28"/>
        </w:rPr>
        <w:t>предел</w:t>
      </w:r>
      <w:r w:rsidRPr="009F3B7B">
        <w:rPr>
          <w:spacing w:val="-3"/>
          <w:sz w:val="28"/>
          <w:szCs w:val="28"/>
        </w:rPr>
        <w:t>а</w:t>
      </w:r>
      <w:r w:rsidRPr="009F3B7B">
        <w:rPr>
          <w:sz w:val="28"/>
          <w:szCs w:val="28"/>
        </w:rPr>
        <w:t xml:space="preserve"> допускается на вре</w:t>
      </w:r>
      <w:r w:rsidRPr="009F3B7B">
        <w:rPr>
          <w:spacing w:val="-2"/>
          <w:sz w:val="28"/>
          <w:szCs w:val="28"/>
        </w:rPr>
        <w:t>м</w:t>
      </w:r>
      <w:r w:rsidRPr="009F3B7B">
        <w:rPr>
          <w:sz w:val="28"/>
          <w:szCs w:val="28"/>
        </w:rPr>
        <w:t>я провед</w:t>
      </w:r>
      <w:r w:rsidRPr="009F3B7B">
        <w:rPr>
          <w:spacing w:val="-2"/>
          <w:sz w:val="28"/>
          <w:szCs w:val="28"/>
        </w:rPr>
        <w:t>е</w:t>
      </w:r>
      <w:r w:rsidRPr="009F3B7B">
        <w:rPr>
          <w:sz w:val="28"/>
          <w:szCs w:val="28"/>
        </w:rPr>
        <w:t>ния</w:t>
      </w:r>
      <w:r w:rsidRPr="009F3B7B">
        <w:rPr>
          <w:spacing w:val="-2"/>
          <w:sz w:val="28"/>
          <w:szCs w:val="28"/>
        </w:rPr>
        <w:t xml:space="preserve"> </w:t>
      </w:r>
      <w:r w:rsidRPr="009F3B7B">
        <w:rPr>
          <w:sz w:val="28"/>
          <w:szCs w:val="28"/>
        </w:rPr>
        <w:t>ре</w:t>
      </w:r>
      <w:r w:rsidRPr="009F3B7B">
        <w:rPr>
          <w:spacing w:val="-2"/>
          <w:sz w:val="28"/>
          <w:szCs w:val="28"/>
        </w:rPr>
        <w:t>м</w:t>
      </w:r>
      <w:r w:rsidRPr="009F3B7B">
        <w:rPr>
          <w:sz w:val="28"/>
          <w:szCs w:val="28"/>
        </w:rPr>
        <w:t>онта, но</w:t>
      </w:r>
      <w:r w:rsidRPr="009F3B7B">
        <w:rPr>
          <w:spacing w:val="-3"/>
          <w:sz w:val="28"/>
          <w:szCs w:val="28"/>
        </w:rPr>
        <w:t xml:space="preserve"> </w:t>
      </w:r>
      <w:r w:rsidRPr="009F3B7B">
        <w:rPr>
          <w:sz w:val="28"/>
          <w:szCs w:val="28"/>
        </w:rPr>
        <w:t>не более ч</w:t>
      </w:r>
      <w:r w:rsidRPr="009F3B7B">
        <w:rPr>
          <w:spacing w:val="-2"/>
          <w:sz w:val="28"/>
          <w:szCs w:val="28"/>
        </w:rPr>
        <w:t>е</w:t>
      </w:r>
      <w:r w:rsidRPr="009F3B7B">
        <w:rPr>
          <w:sz w:val="28"/>
          <w:szCs w:val="28"/>
        </w:rPr>
        <w:t>м на 24 ч</w:t>
      </w:r>
      <w:r w:rsidRPr="009F3B7B">
        <w:rPr>
          <w:spacing w:val="-2"/>
          <w:sz w:val="28"/>
          <w:szCs w:val="28"/>
        </w:rPr>
        <w:t>а</w:t>
      </w:r>
      <w:r w:rsidRPr="009F3B7B">
        <w:rPr>
          <w:sz w:val="28"/>
          <w:szCs w:val="28"/>
        </w:rPr>
        <w:t>са</w:t>
      </w:r>
      <w:r w:rsidRPr="009F3B7B">
        <w:rPr>
          <w:rFonts w:ascii="Verdana" w:hAnsi="Verdana" w:cs="Verdana"/>
          <w:sz w:val="28"/>
          <w:szCs w:val="28"/>
        </w:rPr>
        <w:t>)</w:t>
      </w:r>
      <w:r w:rsidRPr="009F3B7B">
        <w:rPr>
          <w:sz w:val="28"/>
          <w:szCs w:val="28"/>
        </w:rPr>
        <w:t xml:space="preserve">;  </w:t>
      </w:r>
      <w:proofErr w:type="gramEnd"/>
    </w:p>
    <w:p w14:paraId="4434F23D" w14:textId="77777777" w:rsidR="005D0175" w:rsidRPr="009F3B7B" w:rsidRDefault="005D0175" w:rsidP="006523FD">
      <w:pPr>
        <w:spacing w:line="276" w:lineRule="auto"/>
        <w:rPr>
          <w:color w:val="010302"/>
          <w:sz w:val="28"/>
          <w:szCs w:val="28"/>
        </w:rPr>
      </w:pPr>
      <w:r w:rsidRPr="009F3B7B">
        <w:rPr>
          <w:rFonts w:ascii="Times New Roman,Bold" w:hAnsi="Times New Roman,Bold" w:cs="Times New Roman,Bold"/>
          <w:bCs/>
          <w:sz w:val="28"/>
          <w:szCs w:val="28"/>
          <w:u w:val="single"/>
        </w:rPr>
        <w:t>по спо</w:t>
      </w:r>
      <w:r w:rsidRPr="009F3B7B">
        <w:rPr>
          <w:rFonts w:ascii="Times New Roman,Bold" w:hAnsi="Times New Roman,Bold" w:cs="Times New Roman,Bold"/>
          <w:bCs/>
          <w:spacing w:val="-2"/>
          <w:sz w:val="28"/>
          <w:szCs w:val="28"/>
          <w:u w:val="single"/>
        </w:rPr>
        <w:t>с</w:t>
      </w:r>
      <w:r w:rsidRPr="009F3B7B">
        <w:rPr>
          <w:rFonts w:ascii="Times New Roman,Bold" w:hAnsi="Times New Roman,Bold" w:cs="Times New Roman,Bold"/>
          <w:bCs/>
          <w:sz w:val="28"/>
          <w:szCs w:val="28"/>
          <w:u w:val="single"/>
        </w:rPr>
        <w:t>обу по</w:t>
      </w:r>
      <w:r w:rsidRPr="009F3B7B">
        <w:rPr>
          <w:rFonts w:ascii="Times New Roman,Bold" w:hAnsi="Times New Roman,Bold" w:cs="Times New Roman,Bold"/>
          <w:bCs/>
          <w:spacing w:val="-2"/>
          <w:sz w:val="28"/>
          <w:szCs w:val="28"/>
          <w:u w:val="single"/>
        </w:rPr>
        <w:t>д</w:t>
      </w:r>
      <w:r w:rsidRPr="009F3B7B">
        <w:rPr>
          <w:rFonts w:ascii="Times New Roman,Bold" w:hAnsi="Times New Roman,Bold" w:cs="Times New Roman,Bold"/>
          <w:bCs/>
          <w:sz w:val="28"/>
          <w:szCs w:val="28"/>
          <w:u w:val="single"/>
        </w:rPr>
        <w:t>ачи</w:t>
      </w:r>
      <w:r w:rsidRPr="009F3B7B">
        <w:rPr>
          <w:rFonts w:ascii="Times New Roman,Bold" w:hAnsi="Times New Roman,Bold" w:cs="Times New Roman,Bold"/>
          <w:bCs/>
          <w:spacing w:val="-3"/>
          <w:sz w:val="28"/>
          <w:szCs w:val="28"/>
          <w:u w:val="single"/>
        </w:rPr>
        <w:t xml:space="preserve"> </w:t>
      </w:r>
      <w:r w:rsidRPr="009F3B7B">
        <w:rPr>
          <w:rFonts w:ascii="Times New Roman,Bold" w:hAnsi="Times New Roman,Bold" w:cs="Times New Roman,Bold"/>
          <w:bCs/>
          <w:sz w:val="28"/>
          <w:szCs w:val="28"/>
          <w:u w:val="single"/>
        </w:rPr>
        <w:t>воды</w:t>
      </w:r>
      <w:r w:rsidRPr="009F3B7B">
        <w:rPr>
          <w:bCs/>
          <w:sz w:val="28"/>
          <w:szCs w:val="28"/>
        </w:rPr>
        <w:t xml:space="preserve"> </w:t>
      </w:r>
      <w:r w:rsidRPr="009F3B7B">
        <w:rPr>
          <w:sz w:val="28"/>
          <w:szCs w:val="28"/>
        </w:rPr>
        <w:t>– напорн</w:t>
      </w:r>
      <w:r w:rsidRPr="009F3B7B">
        <w:rPr>
          <w:spacing w:val="-2"/>
          <w:sz w:val="28"/>
          <w:szCs w:val="28"/>
        </w:rPr>
        <w:t>а</w:t>
      </w:r>
      <w:r w:rsidRPr="009F3B7B">
        <w:rPr>
          <w:sz w:val="28"/>
          <w:szCs w:val="28"/>
        </w:rPr>
        <w:t>я, с</w:t>
      </w:r>
      <w:r w:rsidRPr="009F3B7B">
        <w:rPr>
          <w:spacing w:val="-2"/>
          <w:sz w:val="28"/>
          <w:szCs w:val="28"/>
        </w:rPr>
        <w:t>а</w:t>
      </w:r>
      <w:r w:rsidRPr="009F3B7B">
        <w:rPr>
          <w:sz w:val="28"/>
          <w:szCs w:val="28"/>
        </w:rPr>
        <w:t>моте</w:t>
      </w:r>
      <w:r w:rsidRPr="009F3B7B">
        <w:rPr>
          <w:spacing w:val="-2"/>
          <w:sz w:val="28"/>
          <w:szCs w:val="28"/>
        </w:rPr>
        <w:t>ч</w:t>
      </w:r>
      <w:r w:rsidRPr="009F3B7B">
        <w:rPr>
          <w:sz w:val="28"/>
          <w:szCs w:val="28"/>
        </w:rPr>
        <w:t>ная;</w:t>
      </w:r>
      <w:r w:rsidRPr="009F3B7B">
        <w:rPr>
          <w:bCs/>
          <w:sz w:val="28"/>
          <w:szCs w:val="28"/>
        </w:rPr>
        <w:t xml:space="preserve">  </w:t>
      </w:r>
    </w:p>
    <w:p w14:paraId="3E3DE3BB" w14:textId="77777777" w:rsidR="005D0175" w:rsidRPr="009F3B7B" w:rsidRDefault="005D0175" w:rsidP="006523FD">
      <w:pPr>
        <w:spacing w:line="276" w:lineRule="auto"/>
        <w:rPr>
          <w:color w:val="010302"/>
          <w:sz w:val="28"/>
          <w:szCs w:val="28"/>
        </w:rPr>
      </w:pPr>
      <w:r w:rsidRPr="009F3B7B">
        <w:rPr>
          <w:rFonts w:ascii="Times New Roman,Bold" w:hAnsi="Times New Roman,Bold" w:cs="Times New Roman,Bold"/>
          <w:bCs/>
          <w:sz w:val="28"/>
          <w:szCs w:val="28"/>
          <w:u w:val="single"/>
        </w:rPr>
        <w:lastRenderedPageBreak/>
        <w:t>по</w:t>
      </w:r>
      <w:r w:rsidRPr="009F3B7B">
        <w:rPr>
          <w:rFonts w:ascii="Times New Roman,Bold" w:hAnsi="Times New Roman,Bold" w:cs="Times New Roman,Bold"/>
          <w:bCs/>
          <w:spacing w:val="253"/>
          <w:sz w:val="28"/>
          <w:szCs w:val="28"/>
          <w:u w:val="single"/>
        </w:rPr>
        <w:t xml:space="preserve"> </w:t>
      </w:r>
      <w:r w:rsidRPr="009F3B7B">
        <w:rPr>
          <w:rFonts w:ascii="Times New Roman,Bold" w:hAnsi="Times New Roman,Bold" w:cs="Times New Roman,Bold"/>
          <w:bCs/>
          <w:sz w:val="28"/>
          <w:szCs w:val="28"/>
          <w:u w:val="single"/>
        </w:rPr>
        <w:t>способу</w:t>
      </w:r>
      <w:r w:rsidRPr="009F3B7B">
        <w:rPr>
          <w:rFonts w:ascii="Times New Roman,Bold" w:hAnsi="Times New Roman,Bold" w:cs="Times New Roman,Bold"/>
          <w:bCs/>
          <w:spacing w:val="253"/>
          <w:sz w:val="28"/>
          <w:szCs w:val="28"/>
          <w:u w:val="single"/>
        </w:rPr>
        <w:t xml:space="preserve"> </w:t>
      </w:r>
      <w:r w:rsidRPr="009F3B7B">
        <w:rPr>
          <w:rFonts w:ascii="Times New Roman,Bold" w:hAnsi="Times New Roman,Bold" w:cs="Times New Roman,Bold"/>
          <w:bCs/>
          <w:sz w:val="28"/>
          <w:szCs w:val="28"/>
          <w:u w:val="single"/>
        </w:rPr>
        <w:t>использо</w:t>
      </w:r>
      <w:r w:rsidRPr="009F3B7B">
        <w:rPr>
          <w:rFonts w:ascii="Times New Roman,Bold" w:hAnsi="Times New Roman,Bold" w:cs="Times New Roman,Bold"/>
          <w:bCs/>
          <w:spacing w:val="-2"/>
          <w:sz w:val="28"/>
          <w:szCs w:val="28"/>
          <w:u w:val="single"/>
        </w:rPr>
        <w:t>в</w:t>
      </w:r>
      <w:r w:rsidRPr="009F3B7B">
        <w:rPr>
          <w:rFonts w:ascii="Times New Roman,Bold" w:hAnsi="Times New Roman,Bold" w:cs="Times New Roman,Bold"/>
          <w:bCs/>
          <w:sz w:val="28"/>
          <w:szCs w:val="28"/>
          <w:u w:val="single"/>
        </w:rPr>
        <w:t>ания</w:t>
      </w:r>
      <w:r w:rsidRPr="009F3B7B">
        <w:rPr>
          <w:rFonts w:ascii="Times New Roman,Bold" w:hAnsi="Times New Roman,Bold" w:cs="Times New Roman,Bold"/>
          <w:bCs/>
          <w:spacing w:val="252"/>
          <w:sz w:val="28"/>
          <w:szCs w:val="28"/>
          <w:u w:val="single"/>
        </w:rPr>
        <w:t xml:space="preserve"> </w:t>
      </w:r>
      <w:r w:rsidRPr="009F3B7B">
        <w:rPr>
          <w:rFonts w:ascii="Times New Roman,Bold" w:hAnsi="Times New Roman,Bold" w:cs="Times New Roman,Bold"/>
          <w:bCs/>
          <w:sz w:val="28"/>
          <w:szCs w:val="28"/>
          <w:u w:val="single"/>
        </w:rPr>
        <w:t>воды</w:t>
      </w:r>
      <w:r w:rsidRPr="009F3B7B">
        <w:rPr>
          <w:bCs/>
          <w:spacing w:val="253"/>
          <w:sz w:val="28"/>
          <w:szCs w:val="28"/>
        </w:rPr>
        <w:t xml:space="preserve"> </w:t>
      </w:r>
      <w:r w:rsidRPr="009F3B7B">
        <w:rPr>
          <w:sz w:val="28"/>
          <w:szCs w:val="28"/>
        </w:rPr>
        <w:t>-</w:t>
      </w:r>
      <w:r w:rsidRPr="009F3B7B">
        <w:rPr>
          <w:spacing w:val="253"/>
          <w:sz w:val="28"/>
          <w:szCs w:val="28"/>
        </w:rPr>
        <w:t xml:space="preserve"> </w:t>
      </w:r>
      <w:r w:rsidRPr="009F3B7B">
        <w:rPr>
          <w:sz w:val="28"/>
          <w:szCs w:val="28"/>
        </w:rPr>
        <w:t>система</w:t>
      </w:r>
      <w:r w:rsidRPr="009F3B7B">
        <w:rPr>
          <w:spacing w:val="253"/>
          <w:sz w:val="28"/>
          <w:szCs w:val="28"/>
        </w:rPr>
        <w:t xml:space="preserve"> </w:t>
      </w:r>
      <w:r w:rsidRPr="009F3B7B">
        <w:rPr>
          <w:sz w:val="28"/>
          <w:szCs w:val="28"/>
        </w:rPr>
        <w:t>прямо</w:t>
      </w:r>
      <w:r w:rsidRPr="009F3B7B">
        <w:rPr>
          <w:spacing w:val="-2"/>
          <w:sz w:val="28"/>
          <w:szCs w:val="28"/>
        </w:rPr>
        <w:t>т</w:t>
      </w:r>
      <w:r w:rsidRPr="009F3B7B">
        <w:rPr>
          <w:sz w:val="28"/>
          <w:szCs w:val="28"/>
        </w:rPr>
        <w:t>очно</w:t>
      </w:r>
      <w:r w:rsidRPr="009F3B7B">
        <w:rPr>
          <w:spacing w:val="-2"/>
          <w:sz w:val="28"/>
          <w:szCs w:val="28"/>
        </w:rPr>
        <w:t>г</w:t>
      </w:r>
      <w:r w:rsidRPr="009F3B7B">
        <w:rPr>
          <w:sz w:val="28"/>
          <w:szCs w:val="28"/>
        </w:rPr>
        <w:t xml:space="preserve">о  водоснабжения.  </w:t>
      </w:r>
    </w:p>
    <w:p w14:paraId="6756410B" w14:textId="77777777" w:rsidR="005D0175" w:rsidRPr="009F3B7B" w:rsidRDefault="005D0175" w:rsidP="006523FD">
      <w:pPr>
        <w:spacing w:line="276" w:lineRule="auto"/>
        <w:rPr>
          <w:color w:val="010302"/>
          <w:sz w:val="28"/>
          <w:szCs w:val="28"/>
        </w:rPr>
      </w:pPr>
      <w:r w:rsidRPr="009F3B7B">
        <w:rPr>
          <w:sz w:val="28"/>
          <w:szCs w:val="28"/>
        </w:rPr>
        <w:t>На</w:t>
      </w:r>
      <w:r w:rsidRPr="009F3B7B">
        <w:rPr>
          <w:spacing w:val="49"/>
          <w:sz w:val="28"/>
          <w:szCs w:val="28"/>
        </w:rPr>
        <w:t xml:space="preserve"> </w:t>
      </w:r>
      <w:r w:rsidRPr="009F3B7B">
        <w:rPr>
          <w:sz w:val="28"/>
          <w:szCs w:val="28"/>
        </w:rPr>
        <w:t>терри</w:t>
      </w:r>
      <w:r w:rsidRPr="009F3B7B">
        <w:rPr>
          <w:spacing w:val="-2"/>
          <w:sz w:val="28"/>
          <w:szCs w:val="28"/>
        </w:rPr>
        <w:t>т</w:t>
      </w:r>
      <w:r w:rsidRPr="009F3B7B">
        <w:rPr>
          <w:sz w:val="28"/>
          <w:szCs w:val="28"/>
        </w:rPr>
        <w:t>ории</w:t>
      </w:r>
      <w:r w:rsidRPr="009F3B7B">
        <w:rPr>
          <w:spacing w:val="47"/>
          <w:sz w:val="28"/>
          <w:szCs w:val="28"/>
        </w:rPr>
        <w:t xml:space="preserve"> </w:t>
      </w:r>
      <w:r w:rsidRPr="009F3B7B">
        <w:rPr>
          <w:sz w:val="28"/>
          <w:szCs w:val="28"/>
        </w:rPr>
        <w:t>У</w:t>
      </w:r>
      <w:r w:rsidRPr="009F3B7B">
        <w:rPr>
          <w:spacing w:val="-2"/>
          <w:sz w:val="28"/>
          <w:szCs w:val="28"/>
        </w:rPr>
        <w:t>ш</w:t>
      </w:r>
      <w:r w:rsidRPr="009F3B7B">
        <w:rPr>
          <w:sz w:val="28"/>
          <w:szCs w:val="28"/>
        </w:rPr>
        <w:t>аков</w:t>
      </w:r>
      <w:r w:rsidRPr="009F3B7B">
        <w:rPr>
          <w:spacing w:val="-2"/>
          <w:sz w:val="28"/>
          <w:szCs w:val="28"/>
        </w:rPr>
        <w:t>с</w:t>
      </w:r>
      <w:r w:rsidRPr="009F3B7B">
        <w:rPr>
          <w:sz w:val="28"/>
          <w:szCs w:val="28"/>
        </w:rPr>
        <w:t>ко</w:t>
      </w:r>
      <w:r w:rsidRPr="009F3B7B">
        <w:rPr>
          <w:spacing w:val="-2"/>
          <w:sz w:val="28"/>
          <w:szCs w:val="28"/>
        </w:rPr>
        <w:t>г</w:t>
      </w:r>
      <w:r w:rsidRPr="009F3B7B">
        <w:rPr>
          <w:sz w:val="28"/>
          <w:szCs w:val="28"/>
        </w:rPr>
        <w:t>о</w:t>
      </w:r>
      <w:r w:rsidRPr="009F3B7B">
        <w:rPr>
          <w:spacing w:val="49"/>
          <w:sz w:val="28"/>
          <w:szCs w:val="28"/>
        </w:rPr>
        <w:t xml:space="preserve"> </w:t>
      </w:r>
      <w:r w:rsidRPr="009F3B7B">
        <w:rPr>
          <w:sz w:val="28"/>
          <w:szCs w:val="28"/>
        </w:rPr>
        <w:t>м</w:t>
      </w:r>
      <w:r w:rsidRPr="009F3B7B">
        <w:rPr>
          <w:spacing w:val="-3"/>
          <w:sz w:val="28"/>
          <w:szCs w:val="28"/>
        </w:rPr>
        <w:t>у</w:t>
      </w:r>
      <w:r w:rsidRPr="009F3B7B">
        <w:rPr>
          <w:sz w:val="28"/>
          <w:szCs w:val="28"/>
        </w:rPr>
        <w:t>ниципально</w:t>
      </w:r>
      <w:r w:rsidRPr="009F3B7B">
        <w:rPr>
          <w:spacing w:val="-2"/>
          <w:sz w:val="28"/>
          <w:szCs w:val="28"/>
        </w:rPr>
        <w:t>г</w:t>
      </w:r>
      <w:r w:rsidRPr="009F3B7B">
        <w:rPr>
          <w:sz w:val="28"/>
          <w:szCs w:val="28"/>
        </w:rPr>
        <w:t>о</w:t>
      </w:r>
      <w:r w:rsidRPr="009F3B7B">
        <w:rPr>
          <w:spacing w:val="49"/>
          <w:sz w:val="28"/>
          <w:szCs w:val="28"/>
        </w:rPr>
        <w:t xml:space="preserve"> </w:t>
      </w:r>
      <w:r w:rsidRPr="009F3B7B">
        <w:rPr>
          <w:sz w:val="28"/>
          <w:szCs w:val="28"/>
        </w:rPr>
        <w:t>обра</w:t>
      </w:r>
      <w:r w:rsidRPr="009F3B7B">
        <w:rPr>
          <w:spacing w:val="-2"/>
          <w:sz w:val="28"/>
          <w:szCs w:val="28"/>
        </w:rPr>
        <w:t>з</w:t>
      </w:r>
      <w:r w:rsidRPr="009F3B7B">
        <w:rPr>
          <w:sz w:val="28"/>
          <w:szCs w:val="28"/>
        </w:rPr>
        <w:t>ования</w:t>
      </w:r>
      <w:r w:rsidRPr="009F3B7B">
        <w:rPr>
          <w:spacing w:val="49"/>
          <w:sz w:val="28"/>
          <w:szCs w:val="28"/>
        </w:rPr>
        <w:t xml:space="preserve"> </w:t>
      </w:r>
      <w:r w:rsidRPr="009F3B7B">
        <w:rPr>
          <w:sz w:val="28"/>
          <w:szCs w:val="28"/>
        </w:rPr>
        <w:t>Ирк</w:t>
      </w:r>
      <w:r w:rsidRPr="009F3B7B">
        <w:rPr>
          <w:spacing w:val="-3"/>
          <w:sz w:val="28"/>
          <w:szCs w:val="28"/>
        </w:rPr>
        <w:t>у</w:t>
      </w:r>
      <w:r w:rsidRPr="009F3B7B">
        <w:rPr>
          <w:sz w:val="28"/>
          <w:szCs w:val="28"/>
        </w:rPr>
        <w:t>тско</w:t>
      </w:r>
      <w:r w:rsidRPr="009F3B7B">
        <w:rPr>
          <w:spacing w:val="-2"/>
          <w:sz w:val="28"/>
          <w:szCs w:val="28"/>
        </w:rPr>
        <w:t>г</w:t>
      </w:r>
      <w:r w:rsidRPr="009F3B7B">
        <w:rPr>
          <w:sz w:val="28"/>
          <w:szCs w:val="28"/>
        </w:rPr>
        <w:t>о  района</w:t>
      </w:r>
      <w:r w:rsidRPr="009F3B7B">
        <w:rPr>
          <w:spacing w:val="64"/>
          <w:sz w:val="28"/>
          <w:szCs w:val="28"/>
        </w:rPr>
        <w:t xml:space="preserve"> </w:t>
      </w:r>
      <w:r w:rsidRPr="009F3B7B">
        <w:rPr>
          <w:sz w:val="28"/>
          <w:szCs w:val="28"/>
        </w:rPr>
        <w:t>Ирк</w:t>
      </w:r>
      <w:r w:rsidRPr="009F3B7B">
        <w:rPr>
          <w:spacing w:val="-3"/>
          <w:sz w:val="28"/>
          <w:szCs w:val="28"/>
        </w:rPr>
        <w:t>у</w:t>
      </w:r>
      <w:r w:rsidRPr="009F3B7B">
        <w:rPr>
          <w:sz w:val="28"/>
          <w:szCs w:val="28"/>
        </w:rPr>
        <w:t>тской</w:t>
      </w:r>
      <w:r w:rsidRPr="009F3B7B">
        <w:rPr>
          <w:spacing w:val="61"/>
          <w:sz w:val="28"/>
          <w:szCs w:val="28"/>
        </w:rPr>
        <w:t xml:space="preserve"> </w:t>
      </w:r>
      <w:r w:rsidRPr="009F3B7B">
        <w:rPr>
          <w:sz w:val="28"/>
          <w:szCs w:val="28"/>
        </w:rPr>
        <w:t>обл</w:t>
      </w:r>
      <w:r w:rsidRPr="009F3B7B">
        <w:rPr>
          <w:spacing w:val="-2"/>
          <w:sz w:val="28"/>
          <w:szCs w:val="28"/>
        </w:rPr>
        <w:t>а</w:t>
      </w:r>
      <w:r w:rsidRPr="009F3B7B">
        <w:rPr>
          <w:sz w:val="28"/>
          <w:szCs w:val="28"/>
        </w:rPr>
        <w:t>сти</w:t>
      </w:r>
      <w:r w:rsidRPr="009F3B7B">
        <w:rPr>
          <w:spacing w:val="64"/>
          <w:sz w:val="28"/>
          <w:szCs w:val="28"/>
        </w:rPr>
        <w:t xml:space="preserve"> </w:t>
      </w:r>
      <w:r w:rsidRPr="009F3B7B">
        <w:rPr>
          <w:spacing w:val="-2"/>
          <w:sz w:val="28"/>
          <w:szCs w:val="28"/>
        </w:rPr>
        <w:t>(</w:t>
      </w:r>
      <w:r w:rsidRPr="009F3B7B">
        <w:rPr>
          <w:sz w:val="28"/>
          <w:szCs w:val="28"/>
        </w:rPr>
        <w:t>далее</w:t>
      </w:r>
      <w:r w:rsidRPr="009F3B7B">
        <w:rPr>
          <w:spacing w:val="61"/>
          <w:sz w:val="28"/>
          <w:szCs w:val="28"/>
        </w:rPr>
        <w:t xml:space="preserve"> </w:t>
      </w:r>
      <w:r w:rsidRPr="009F3B7B">
        <w:rPr>
          <w:sz w:val="28"/>
          <w:szCs w:val="28"/>
        </w:rPr>
        <w:t>–</w:t>
      </w:r>
      <w:r w:rsidRPr="009F3B7B">
        <w:rPr>
          <w:spacing w:val="64"/>
          <w:sz w:val="28"/>
          <w:szCs w:val="28"/>
        </w:rPr>
        <w:t xml:space="preserve"> </w:t>
      </w:r>
      <w:r w:rsidRPr="009F3B7B">
        <w:rPr>
          <w:sz w:val="28"/>
          <w:szCs w:val="28"/>
        </w:rPr>
        <w:t>м</w:t>
      </w:r>
      <w:r w:rsidRPr="009F3B7B">
        <w:rPr>
          <w:spacing w:val="-3"/>
          <w:sz w:val="28"/>
          <w:szCs w:val="28"/>
        </w:rPr>
        <w:t>у</w:t>
      </w:r>
      <w:r w:rsidRPr="009F3B7B">
        <w:rPr>
          <w:sz w:val="28"/>
          <w:szCs w:val="28"/>
        </w:rPr>
        <w:t>ниципальное</w:t>
      </w:r>
      <w:r w:rsidRPr="009F3B7B">
        <w:rPr>
          <w:spacing w:val="64"/>
          <w:sz w:val="28"/>
          <w:szCs w:val="28"/>
        </w:rPr>
        <w:t xml:space="preserve"> </w:t>
      </w:r>
      <w:r w:rsidRPr="009F3B7B">
        <w:rPr>
          <w:sz w:val="28"/>
          <w:szCs w:val="28"/>
        </w:rPr>
        <w:t>обр</w:t>
      </w:r>
      <w:r w:rsidRPr="009F3B7B">
        <w:rPr>
          <w:spacing w:val="-2"/>
          <w:sz w:val="28"/>
          <w:szCs w:val="28"/>
        </w:rPr>
        <w:t>а</w:t>
      </w:r>
      <w:r w:rsidRPr="009F3B7B">
        <w:rPr>
          <w:sz w:val="28"/>
          <w:szCs w:val="28"/>
        </w:rPr>
        <w:t>зование,</w:t>
      </w:r>
      <w:r w:rsidRPr="009F3B7B">
        <w:rPr>
          <w:spacing w:val="63"/>
          <w:sz w:val="28"/>
          <w:szCs w:val="28"/>
        </w:rPr>
        <w:t xml:space="preserve"> </w:t>
      </w:r>
      <w:r w:rsidRPr="009F3B7B">
        <w:rPr>
          <w:sz w:val="28"/>
          <w:szCs w:val="28"/>
        </w:rPr>
        <w:t>сельско</w:t>
      </w:r>
      <w:r w:rsidRPr="009F3B7B">
        <w:rPr>
          <w:spacing w:val="-2"/>
          <w:sz w:val="28"/>
          <w:szCs w:val="28"/>
        </w:rPr>
        <w:t>е</w:t>
      </w:r>
      <w:r w:rsidRPr="009F3B7B">
        <w:rPr>
          <w:sz w:val="28"/>
          <w:szCs w:val="28"/>
        </w:rPr>
        <w:t xml:space="preserve">  по</w:t>
      </w:r>
      <w:r w:rsidRPr="009F3B7B">
        <w:rPr>
          <w:spacing w:val="-2"/>
          <w:sz w:val="28"/>
          <w:szCs w:val="28"/>
        </w:rPr>
        <w:t>с</w:t>
      </w:r>
      <w:r w:rsidRPr="009F3B7B">
        <w:rPr>
          <w:sz w:val="28"/>
          <w:szCs w:val="28"/>
        </w:rPr>
        <w:t>еление)</w:t>
      </w:r>
      <w:r w:rsidRPr="009F3B7B">
        <w:rPr>
          <w:spacing w:val="61"/>
          <w:sz w:val="28"/>
          <w:szCs w:val="28"/>
        </w:rPr>
        <w:t xml:space="preserve"> </w:t>
      </w:r>
      <w:proofErr w:type="spellStart"/>
      <w:r w:rsidRPr="009F3B7B">
        <w:rPr>
          <w:sz w:val="28"/>
          <w:szCs w:val="28"/>
        </w:rPr>
        <w:t>водосн</w:t>
      </w:r>
      <w:r w:rsidRPr="009F3B7B">
        <w:rPr>
          <w:spacing w:val="-2"/>
          <w:sz w:val="28"/>
          <w:szCs w:val="28"/>
        </w:rPr>
        <w:t>а</w:t>
      </w:r>
      <w:r w:rsidRPr="009F3B7B">
        <w:rPr>
          <w:sz w:val="28"/>
          <w:szCs w:val="28"/>
        </w:rPr>
        <w:t>бжаю</w:t>
      </w:r>
      <w:r w:rsidRPr="009F3B7B">
        <w:rPr>
          <w:spacing w:val="-3"/>
          <w:sz w:val="28"/>
          <w:szCs w:val="28"/>
        </w:rPr>
        <w:t>щ</w:t>
      </w:r>
      <w:r w:rsidRPr="009F3B7B">
        <w:rPr>
          <w:sz w:val="28"/>
          <w:szCs w:val="28"/>
        </w:rPr>
        <w:t>ие</w:t>
      </w:r>
      <w:proofErr w:type="spellEnd"/>
      <w:r w:rsidRPr="009F3B7B">
        <w:rPr>
          <w:spacing w:val="61"/>
          <w:sz w:val="28"/>
          <w:szCs w:val="28"/>
        </w:rPr>
        <w:t xml:space="preserve"> </w:t>
      </w:r>
      <w:r w:rsidRPr="009F3B7B">
        <w:rPr>
          <w:sz w:val="28"/>
          <w:szCs w:val="28"/>
        </w:rPr>
        <w:t>орг</w:t>
      </w:r>
      <w:r w:rsidRPr="009F3B7B">
        <w:rPr>
          <w:spacing w:val="-2"/>
          <w:sz w:val="28"/>
          <w:szCs w:val="28"/>
        </w:rPr>
        <w:t>а</w:t>
      </w:r>
      <w:r w:rsidRPr="009F3B7B">
        <w:rPr>
          <w:sz w:val="28"/>
          <w:szCs w:val="28"/>
        </w:rPr>
        <w:t>ни</w:t>
      </w:r>
      <w:r w:rsidRPr="009F3B7B">
        <w:rPr>
          <w:spacing w:val="-2"/>
          <w:sz w:val="28"/>
          <w:szCs w:val="28"/>
        </w:rPr>
        <w:t>за</w:t>
      </w:r>
      <w:r w:rsidRPr="009F3B7B">
        <w:rPr>
          <w:sz w:val="28"/>
          <w:szCs w:val="28"/>
        </w:rPr>
        <w:t>ции,</w:t>
      </w:r>
      <w:r w:rsidRPr="009F3B7B">
        <w:rPr>
          <w:spacing w:val="60"/>
          <w:sz w:val="28"/>
          <w:szCs w:val="28"/>
        </w:rPr>
        <w:t xml:space="preserve"> </w:t>
      </w:r>
      <w:r w:rsidRPr="009F3B7B">
        <w:rPr>
          <w:sz w:val="28"/>
          <w:szCs w:val="28"/>
        </w:rPr>
        <w:t>ос</w:t>
      </w:r>
      <w:r w:rsidRPr="009F3B7B">
        <w:rPr>
          <w:spacing w:val="-3"/>
          <w:sz w:val="28"/>
          <w:szCs w:val="28"/>
        </w:rPr>
        <w:t>у</w:t>
      </w:r>
      <w:r w:rsidRPr="009F3B7B">
        <w:rPr>
          <w:sz w:val="28"/>
          <w:szCs w:val="28"/>
        </w:rPr>
        <w:t>ществляющие</w:t>
      </w:r>
      <w:r w:rsidRPr="009F3B7B">
        <w:rPr>
          <w:spacing w:val="61"/>
          <w:sz w:val="28"/>
          <w:szCs w:val="28"/>
        </w:rPr>
        <w:t xml:space="preserve"> </w:t>
      </w:r>
      <w:r w:rsidRPr="009F3B7B">
        <w:rPr>
          <w:sz w:val="28"/>
          <w:szCs w:val="28"/>
        </w:rPr>
        <w:t>р</w:t>
      </w:r>
      <w:r w:rsidRPr="009F3B7B">
        <w:rPr>
          <w:spacing w:val="-2"/>
          <w:sz w:val="28"/>
          <w:szCs w:val="28"/>
        </w:rPr>
        <w:t>е</w:t>
      </w:r>
      <w:r w:rsidRPr="009F3B7B">
        <w:rPr>
          <w:sz w:val="28"/>
          <w:szCs w:val="28"/>
        </w:rPr>
        <w:t>г</w:t>
      </w:r>
      <w:r w:rsidRPr="009F3B7B">
        <w:rPr>
          <w:spacing w:val="-3"/>
          <w:sz w:val="28"/>
          <w:szCs w:val="28"/>
        </w:rPr>
        <w:t>у</w:t>
      </w:r>
      <w:r w:rsidRPr="009F3B7B">
        <w:rPr>
          <w:sz w:val="28"/>
          <w:szCs w:val="28"/>
        </w:rPr>
        <w:t>лир</w:t>
      </w:r>
      <w:r w:rsidRPr="009F3B7B">
        <w:rPr>
          <w:spacing w:val="-3"/>
          <w:sz w:val="28"/>
          <w:szCs w:val="28"/>
        </w:rPr>
        <w:t>у</w:t>
      </w:r>
      <w:r w:rsidRPr="009F3B7B">
        <w:rPr>
          <w:sz w:val="28"/>
          <w:szCs w:val="28"/>
        </w:rPr>
        <w:t>емый  вид</w:t>
      </w:r>
      <w:r w:rsidRPr="009F3B7B">
        <w:rPr>
          <w:spacing w:val="64"/>
          <w:sz w:val="28"/>
          <w:szCs w:val="28"/>
        </w:rPr>
        <w:t xml:space="preserve"> </w:t>
      </w:r>
      <w:r w:rsidRPr="009F3B7B">
        <w:rPr>
          <w:sz w:val="28"/>
          <w:szCs w:val="28"/>
        </w:rPr>
        <w:t>деятельнос</w:t>
      </w:r>
      <w:r w:rsidRPr="009F3B7B">
        <w:rPr>
          <w:spacing w:val="-2"/>
          <w:sz w:val="28"/>
          <w:szCs w:val="28"/>
        </w:rPr>
        <w:t>т</w:t>
      </w:r>
      <w:r w:rsidRPr="009F3B7B">
        <w:rPr>
          <w:sz w:val="28"/>
          <w:szCs w:val="28"/>
        </w:rPr>
        <w:t>и</w:t>
      </w:r>
      <w:r w:rsidRPr="009F3B7B">
        <w:rPr>
          <w:spacing w:val="64"/>
          <w:sz w:val="28"/>
          <w:szCs w:val="28"/>
        </w:rPr>
        <w:t xml:space="preserve"> </w:t>
      </w:r>
      <w:r w:rsidRPr="009F3B7B">
        <w:rPr>
          <w:sz w:val="28"/>
          <w:szCs w:val="28"/>
        </w:rPr>
        <w:t>пр</w:t>
      </w:r>
      <w:r w:rsidRPr="009F3B7B">
        <w:rPr>
          <w:spacing w:val="-2"/>
          <w:sz w:val="28"/>
          <w:szCs w:val="28"/>
        </w:rPr>
        <w:t>е</w:t>
      </w:r>
      <w:r w:rsidRPr="009F3B7B">
        <w:rPr>
          <w:sz w:val="28"/>
          <w:szCs w:val="28"/>
        </w:rPr>
        <w:t>дставлены</w:t>
      </w:r>
      <w:r w:rsidRPr="009F3B7B">
        <w:rPr>
          <w:spacing w:val="64"/>
          <w:sz w:val="28"/>
          <w:szCs w:val="28"/>
        </w:rPr>
        <w:t xml:space="preserve"> </w:t>
      </w:r>
      <w:r w:rsidRPr="009F3B7B">
        <w:rPr>
          <w:sz w:val="28"/>
          <w:szCs w:val="28"/>
        </w:rPr>
        <w:t>2</w:t>
      </w:r>
      <w:r w:rsidRPr="009F3B7B">
        <w:rPr>
          <w:spacing w:val="64"/>
          <w:sz w:val="28"/>
          <w:szCs w:val="28"/>
        </w:rPr>
        <w:t xml:space="preserve"> </w:t>
      </w:r>
      <w:r w:rsidRPr="009F3B7B">
        <w:rPr>
          <w:spacing w:val="-2"/>
          <w:sz w:val="28"/>
          <w:szCs w:val="28"/>
        </w:rPr>
        <w:t>(</w:t>
      </w:r>
      <w:r w:rsidRPr="009F3B7B">
        <w:rPr>
          <w:sz w:val="28"/>
          <w:szCs w:val="28"/>
        </w:rPr>
        <w:t>дв</w:t>
      </w:r>
      <w:r w:rsidRPr="009F3B7B">
        <w:rPr>
          <w:spacing w:val="-4"/>
          <w:sz w:val="28"/>
          <w:szCs w:val="28"/>
        </w:rPr>
        <w:t>у</w:t>
      </w:r>
      <w:r w:rsidRPr="009F3B7B">
        <w:rPr>
          <w:sz w:val="28"/>
          <w:szCs w:val="28"/>
        </w:rPr>
        <w:t>мя)</w:t>
      </w:r>
      <w:r w:rsidRPr="009F3B7B">
        <w:rPr>
          <w:spacing w:val="64"/>
          <w:sz w:val="28"/>
          <w:szCs w:val="28"/>
        </w:rPr>
        <w:t xml:space="preserve"> </w:t>
      </w:r>
      <w:r w:rsidRPr="009F3B7B">
        <w:rPr>
          <w:sz w:val="28"/>
          <w:szCs w:val="28"/>
        </w:rPr>
        <w:t>орг</w:t>
      </w:r>
      <w:r w:rsidRPr="009F3B7B">
        <w:rPr>
          <w:spacing w:val="-2"/>
          <w:sz w:val="28"/>
          <w:szCs w:val="28"/>
        </w:rPr>
        <w:t>а</w:t>
      </w:r>
      <w:r w:rsidRPr="009F3B7B">
        <w:rPr>
          <w:sz w:val="28"/>
          <w:szCs w:val="28"/>
        </w:rPr>
        <w:t>низ</w:t>
      </w:r>
      <w:r w:rsidRPr="009F3B7B">
        <w:rPr>
          <w:spacing w:val="-2"/>
          <w:sz w:val="28"/>
          <w:szCs w:val="28"/>
        </w:rPr>
        <w:t>а</w:t>
      </w:r>
      <w:r w:rsidRPr="009F3B7B">
        <w:rPr>
          <w:sz w:val="28"/>
          <w:szCs w:val="28"/>
        </w:rPr>
        <w:t>циями</w:t>
      </w:r>
      <w:r w:rsidRPr="009F3B7B">
        <w:rPr>
          <w:spacing w:val="64"/>
          <w:sz w:val="28"/>
          <w:szCs w:val="28"/>
        </w:rPr>
        <w:t xml:space="preserve"> </w:t>
      </w:r>
      <w:r w:rsidRPr="009F3B7B">
        <w:rPr>
          <w:sz w:val="28"/>
          <w:szCs w:val="28"/>
        </w:rPr>
        <w:t>(частной</w:t>
      </w:r>
      <w:r w:rsidRPr="009F3B7B">
        <w:rPr>
          <w:spacing w:val="61"/>
          <w:sz w:val="28"/>
          <w:szCs w:val="28"/>
        </w:rPr>
        <w:t xml:space="preserve"> </w:t>
      </w:r>
      <w:r w:rsidRPr="009F3B7B">
        <w:rPr>
          <w:sz w:val="28"/>
          <w:szCs w:val="28"/>
        </w:rPr>
        <w:t xml:space="preserve">формы  собственности):  </w:t>
      </w:r>
    </w:p>
    <w:p w14:paraId="730A211A" w14:textId="77777777" w:rsidR="005D0175" w:rsidRPr="009F3B7B" w:rsidRDefault="005D0175" w:rsidP="006523FD">
      <w:pPr>
        <w:spacing w:line="276" w:lineRule="auto"/>
        <w:rPr>
          <w:color w:val="010302"/>
          <w:sz w:val="28"/>
          <w:szCs w:val="28"/>
        </w:rPr>
      </w:pPr>
      <w:r w:rsidRPr="009F3B7B">
        <w:rPr>
          <w:b/>
          <w:bCs/>
          <w:sz w:val="28"/>
          <w:szCs w:val="28"/>
        </w:rPr>
        <w:t>Общест</w:t>
      </w:r>
      <w:r w:rsidRPr="009F3B7B">
        <w:rPr>
          <w:b/>
          <w:bCs/>
          <w:spacing w:val="-3"/>
          <w:sz w:val="28"/>
          <w:szCs w:val="28"/>
        </w:rPr>
        <w:t>в</w:t>
      </w:r>
      <w:r w:rsidRPr="009F3B7B">
        <w:rPr>
          <w:b/>
          <w:bCs/>
          <w:sz w:val="28"/>
          <w:szCs w:val="28"/>
        </w:rPr>
        <w:t>о</w:t>
      </w:r>
      <w:r w:rsidRPr="009F3B7B">
        <w:rPr>
          <w:b/>
          <w:bCs/>
          <w:spacing w:val="234"/>
          <w:sz w:val="28"/>
          <w:szCs w:val="28"/>
        </w:rPr>
        <w:t xml:space="preserve"> </w:t>
      </w:r>
      <w:r w:rsidRPr="009F3B7B">
        <w:rPr>
          <w:b/>
          <w:bCs/>
          <w:sz w:val="28"/>
          <w:szCs w:val="28"/>
        </w:rPr>
        <w:t>с</w:t>
      </w:r>
      <w:r w:rsidRPr="009F3B7B">
        <w:rPr>
          <w:b/>
          <w:bCs/>
          <w:spacing w:val="231"/>
          <w:sz w:val="28"/>
          <w:szCs w:val="28"/>
        </w:rPr>
        <w:t xml:space="preserve"> </w:t>
      </w:r>
      <w:r w:rsidRPr="009F3B7B">
        <w:rPr>
          <w:b/>
          <w:bCs/>
          <w:sz w:val="28"/>
          <w:szCs w:val="28"/>
        </w:rPr>
        <w:t>о</w:t>
      </w:r>
      <w:r w:rsidRPr="009F3B7B">
        <w:rPr>
          <w:b/>
          <w:bCs/>
          <w:spacing w:val="-2"/>
          <w:sz w:val="28"/>
          <w:szCs w:val="28"/>
        </w:rPr>
        <w:t>г</w:t>
      </w:r>
      <w:r w:rsidRPr="009F3B7B">
        <w:rPr>
          <w:b/>
          <w:bCs/>
          <w:sz w:val="28"/>
          <w:szCs w:val="28"/>
        </w:rPr>
        <w:t>р</w:t>
      </w:r>
      <w:r w:rsidRPr="009F3B7B">
        <w:rPr>
          <w:b/>
          <w:bCs/>
          <w:spacing w:val="-2"/>
          <w:sz w:val="28"/>
          <w:szCs w:val="28"/>
        </w:rPr>
        <w:t>а</w:t>
      </w:r>
      <w:r w:rsidRPr="009F3B7B">
        <w:rPr>
          <w:b/>
          <w:bCs/>
          <w:sz w:val="28"/>
          <w:szCs w:val="28"/>
        </w:rPr>
        <w:t>ниченной</w:t>
      </w:r>
      <w:r w:rsidRPr="009F3B7B">
        <w:rPr>
          <w:b/>
          <w:bCs/>
          <w:spacing w:val="231"/>
          <w:sz w:val="28"/>
          <w:szCs w:val="28"/>
        </w:rPr>
        <w:t xml:space="preserve"> </w:t>
      </w:r>
      <w:r w:rsidRPr="009F3B7B">
        <w:rPr>
          <w:b/>
          <w:bCs/>
          <w:sz w:val="28"/>
          <w:szCs w:val="28"/>
        </w:rPr>
        <w:t>ответс</w:t>
      </w:r>
      <w:r w:rsidRPr="009F3B7B">
        <w:rPr>
          <w:b/>
          <w:bCs/>
          <w:spacing w:val="-2"/>
          <w:sz w:val="28"/>
          <w:szCs w:val="28"/>
        </w:rPr>
        <w:t>т</w:t>
      </w:r>
      <w:r w:rsidRPr="009F3B7B">
        <w:rPr>
          <w:b/>
          <w:bCs/>
          <w:sz w:val="28"/>
          <w:szCs w:val="28"/>
        </w:rPr>
        <w:t>венностью</w:t>
      </w:r>
      <w:r w:rsidRPr="009F3B7B">
        <w:rPr>
          <w:b/>
          <w:bCs/>
          <w:spacing w:val="234"/>
          <w:sz w:val="28"/>
          <w:szCs w:val="28"/>
        </w:rPr>
        <w:t xml:space="preserve"> </w:t>
      </w:r>
      <w:r w:rsidRPr="009F3B7B">
        <w:rPr>
          <w:b/>
          <w:bCs/>
          <w:sz w:val="28"/>
          <w:szCs w:val="28"/>
        </w:rPr>
        <w:t>Се</w:t>
      </w:r>
      <w:r w:rsidRPr="009F3B7B">
        <w:rPr>
          <w:b/>
          <w:bCs/>
          <w:spacing w:val="-2"/>
          <w:sz w:val="28"/>
          <w:szCs w:val="28"/>
        </w:rPr>
        <w:t>т</w:t>
      </w:r>
      <w:r w:rsidRPr="009F3B7B">
        <w:rPr>
          <w:b/>
          <w:bCs/>
          <w:sz w:val="28"/>
          <w:szCs w:val="28"/>
        </w:rPr>
        <w:t>ев</w:t>
      </w:r>
      <w:r w:rsidRPr="009F3B7B">
        <w:rPr>
          <w:b/>
          <w:bCs/>
          <w:spacing w:val="-2"/>
          <w:sz w:val="28"/>
          <w:szCs w:val="28"/>
        </w:rPr>
        <w:t>а</w:t>
      </w:r>
      <w:r w:rsidRPr="009F3B7B">
        <w:rPr>
          <w:b/>
          <w:bCs/>
          <w:sz w:val="28"/>
          <w:szCs w:val="28"/>
        </w:rPr>
        <w:t>я</w:t>
      </w:r>
      <w:r w:rsidRPr="009F3B7B">
        <w:rPr>
          <w:b/>
          <w:bCs/>
          <w:spacing w:val="234"/>
          <w:sz w:val="28"/>
          <w:szCs w:val="28"/>
        </w:rPr>
        <w:t xml:space="preserve"> </w:t>
      </w:r>
      <w:r w:rsidRPr="009F3B7B">
        <w:rPr>
          <w:b/>
          <w:bCs/>
          <w:sz w:val="28"/>
          <w:szCs w:val="28"/>
        </w:rPr>
        <w:t>компания  «</w:t>
      </w:r>
      <w:proofErr w:type="spellStart"/>
      <w:r w:rsidRPr="009F3B7B">
        <w:rPr>
          <w:b/>
          <w:bCs/>
          <w:sz w:val="28"/>
          <w:szCs w:val="28"/>
        </w:rPr>
        <w:t>Рес</w:t>
      </w:r>
      <w:r w:rsidRPr="009F3B7B">
        <w:rPr>
          <w:b/>
          <w:bCs/>
          <w:spacing w:val="-3"/>
          <w:sz w:val="28"/>
          <w:szCs w:val="28"/>
        </w:rPr>
        <w:t>у</w:t>
      </w:r>
      <w:r w:rsidRPr="009F3B7B">
        <w:rPr>
          <w:b/>
          <w:bCs/>
          <w:sz w:val="28"/>
          <w:szCs w:val="28"/>
        </w:rPr>
        <w:t>рсТранзит</w:t>
      </w:r>
      <w:proofErr w:type="spellEnd"/>
      <w:r w:rsidRPr="009F3B7B">
        <w:rPr>
          <w:b/>
          <w:bCs/>
          <w:spacing w:val="-3"/>
          <w:sz w:val="28"/>
          <w:szCs w:val="28"/>
        </w:rPr>
        <w:t>»</w:t>
      </w:r>
      <w:r w:rsidRPr="009F3B7B">
        <w:rPr>
          <w:sz w:val="28"/>
          <w:szCs w:val="28"/>
        </w:rPr>
        <w:t xml:space="preserve"> (ИНН </w:t>
      </w:r>
      <w:r w:rsidRPr="009F3B7B">
        <w:rPr>
          <w:sz w:val="28"/>
          <w:szCs w:val="28"/>
        </w:rPr>
        <w:tab/>
        <w:t>3811434389,</w:t>
      </w:r>
      <w:r w:rsidRPr="009F3B7B">
        <w:rPr>
          <w:spacing w:val="534"/>
          <w:sz w:val="28"/>
          <w:szCs w:val="28"/>
        </w:rPr>
        <w:t xml:space="preserve"> </w:t>
      </w:r>
      <w:r w:rsidRPr="009F3B7B">
        <w:rPr>
          <w:sz w:val="28"/>
          <w:szCs w:val="28"/>
        </w:rPr>
        <w:t xml:space="preserve">ОГРН </w:t>
      </w:r>
      <w:r w:rsidRPr="009F3B7B">
        <w:rPr>
          <w:sz w:val="28"/>
          <w:szCs w:val="28"/>
        </w:rPr>
        <w:tab/>
        <w:t>1163850067040)</w:t>
      </w:r>
      <w:r w:rsidRPr="009F3B7B">
        <w:rPr>
          <w:spacing w:val="-2"/>
          <w:sz w:val="28"/>
          <w:szCs w:val="28"/>
        </w:rPr>
        <w:t>,</w:t>
      </w:r>
      <w:r w:rsidRPr="009F3B7B">
        <w:rPr>
          <w:sz w:val="28"/>
          <w:szCs w:val="28"/>
        </w:rPr>
        <w:t xml:space="preserve">  заре</w:t>
      </w:r>
      <w:r w:rsidRPr="009F3B7B">
        <w:rPr>
          <w:spacing w:val="-2"/>
          <w:sz w:val="28"/>
          <w:szCs w:val="28"/>
        </w:rPr>
        <w:t>г</w:t>
      </w:r>
      <w:r w:rsidRPr="009F3B7B">
        <w:rPr>
          <w:sz w:val="28"/>
          <w:szCs w:val="28"/>
        </w:rPr>
        <w:t>ис</w:t>
      </w:r>
      <w:r w:rsidRPr="009F3B7B">
        <w:rPr>
          <w:spacing w:val="-2"/>
          <w:sz w:val="28"/>
          <w:szCs w:val="28"/>
        </w:rPr>
        <w:t>т</w:t>
      </w:r>
      <w:r w:rsidRPr="009F3B7B">
        <w:rPr>
          <w:sz w:val="28"/>
          <w:szCs w:val="28"/>
        </w:rPr>
        <w:t>риро</w:t>
      </w:r>
      <w:r w:rsidRPr="009F3B7B">
        <w:rPr>
          <w:spacing w:val="-2"/>
          <w:sz w:val="28"/>
          <w:szCs w:val="28"/>
        </w:rPr>
        <w:t>в</w:t>
      </w:r>
      <w:r w:rsidRPr="009F3B7B">
        <w:rPr>
          <w:sz w:val="28"/>
          <w:szCs w:val="28"/>
        </w:rPr>
        <w:t>ано</w:t>
      </w:r>
      <w:r w:rsidRPr="009F3B7B">
        <w:rPr>
          <w:spacing w:val="116"/>
          <w:sz w:val="28"/>
          <w:szCs w:val="28"/>
        </w:rPr>
        <w:t xml:space="preserve"> </w:t>
      </w:r>
      <w:r w:rsidRPr="009F3B7B">
        <w:rPr>
          <w:sz w:val="28"/>
          <w:szCs w:val="28"/>
        </w:rPr>
        <w:t>по</w:t>
      </w:r>
      <w:r w:rsidRPr="009F3B7B">
        <w:rPr>
          <w:spacing w:val="119"/>
          <w:sz w:val="28"/>
          <w:szCs w:val="28"/>
        </w:rPr>
        <w:t xml:space="preserve"> </w:t>
      </w:r>
      <w:r w:rsidRPr="009F3B7B">
        <w:rPr>
          <w:spacing w:val="-3"/>
          <w:sz w:val="28"/>
          <w:szCs w:val="28"/>
        </w:rPr>
        <w:t>ю</w:t>
      </w:r>
      <w:r w:rsidRPr="009F3B7B">
        <w:rPr>
          <w:sz w:val="28"/>
          <w:szCs w:val="28"/>
        </w:rPr>
        <w:t>ридическом</w:t>
      </w:r>
      <w:r w:rsidRPr="009F3B7B">
        <w:rPr>
          <w:spacing w:val="-3"/>
          <w:sz w:val="28"/>
          <w:szCs w:val="28"/>
        </w:rPr>
        <w:t>у</w:t>
      </w:r>
      <w:r w:rsidRPr="009F3B7B">
        <w:rPr>
          <w:spacing w:val="119"/>
          <w:sz w:val="28"/>
          <w:szCs w:val="28"/>
        </w:rPr>
        <w:t xml:space="preserve"> </w:t>
      </w:r>
      <w:r w:rsidRPr="009F3B7B">
        <w:rPr>
          <w:sz w:val="28"/>
          <w:szCs w:val="28"/>
        </w:rPr>
        <w:t>адрес</w:t>
      </w:r>
      <w:r w:rsidRPr="009F3B7B">
        <w:rPr>
          <w:spacing w:val="-3"/>
          <w:sz w:val="28"/>
          <w:szCs w:val="28"/>
        </w:rPr>
        <w:t>у</w:t>
      </w:r>
      <w:r w:rsidRPr="009F3B7B">
        <w:rPr>
          <w:sz w:val="28"/>
          <w:szCs w:val="28"/>
        </w:rPr>
        <w:t>:</w:t>
      </w:r>
      <w:r w:rsidRPr="009F3B7B">
        <w:rPr>
          <w:spacing w:val="119"/>
          <w:sz w:val="28"/>
          <w:szCs w:val="28"/>
        </w:rPr>
        <w:t xml:space="preserve"> </w:t>
      </w:r>
      <w:r w:rsidRPr="009F3B7B">
        <w:rPr>
          <w:sz w:val="28"/>
          <w:szCs w:val="28"/>
        </w:rPr>
        <w:t>664075,</w:t>
      </w:r>
      <w:r w:rsidRPr="009F3B7B">
        <w:rPr>
          <w:spacing w:val="118"/>
          <w:sz w:val="28"/>
          <w:szCs w:val="28"/>
        </w:rPr>
        <w:t xml:space="preserve"> </w:t>
      </w:r>
      <w:r w:rsidRPr="009F3B7B">
        <w:rPr>
          <w:spacing w:val="-3"/>
          <w:sz w:val="28"/>
          <w:szCs w:val="28"/>
        </w:rPr>
        <w:t>И</w:t>
      </w:r>
      <w:r w:rsidRPr="009F3B7B">
        <w:rPr>
          <w:sz w:val="28"/>
          <w:szCs w:val="28"/>
        </w:rPr>
        <w:t>рк</w:t>
      </w:r>
      <w:r w:rsidRPr="009F3B7B">
        <w:rPr>
          <w:spacing w:val="-3"/>
          <w:sz w:val="28"/>
          <w:szCs w:val="28"/>
        </w:rPr>
        <w:t>у</w:t>
      </w:r>
      <w:r w:rsidRPr="009F3B7B">
        <w:rPr>
          <w:sz w:val="28"/>
          <w:szCs w:val="28"/>
        </w:rPr>
        <w:t>тская</w:t>
      </w:r>
      <w:r w:rsidRPr="009F3B7B">
        <w:rPr>
          <w:spacing w:val="119"/>
          <w:sz w:val="28"/>
          <w:szCs w:val="28"/>
        </w:rPr>
        <w:t xml:space="preserve"> </w:t>
      </w:r>
      <w:r w:rsidRPr="009F3B7B">
        <w:rPr>
          <w:sz w:val="28"/>
          <w:szCs w:val="28"/>
        </w:rPr>
        <w:t>область</w:t>
      </w:r>
      <w:r w:rsidRPr="009F3B7B">
        <w:rPr>
          <w:spacing w:val="-3"/>
          <w:sz w:val="28"/>
          <w:szCs w:val="28"/>
        </w:rPr>
        <w:t>,</w:t>
      </w:r>
      <w:r w:rsidRPr="009F3B7B">
        <w:rPr>
          <w:sz w:val="28"/>
          <w:szCs w:val="28"/>
        </w:rPr>
        <w:t xml:space="preserve">  город</w:t>
      </w:r>
      <w:r w:rsidRPr="009F3B7B">
        <w:rPr>
          <w:spacing w:val="39"/>
          <w:sz w:val="28"/>
          <w:szCs w:val="28"/>
        </w:rPr>
        <w:t xml:space="preserve"> </w:t>
      </w:r>
      <w:r w:rsidRPr="009F3B7B">
        <w:rPr>
          <w:sz w:val="28"/>
          <w:szCs w:val="28"/>
        </w:rPr>
        <w:t>Ирк</w:t>
      </w:r>
      <w:r w:rsidRPr="009F3B7B">
        <w:rPr>
          <w:spacing w:val="-3"/>
          <w:sz w:val="28"/>
          <w:szCs w:val="28"/>
        </w:rPr>
        <w:t>у</w:t>
      </w:r>
      <w:r w:rsidRPr="009F3B7B">
        <w:rPr>
          <w:sz w:val="28"/>
          <w:szCs w:val="28"/>
        </w:rPr>
        <w:t>тск,</w:t>
      </w:r>
      <w:r w:rsidRPr="009F3B7B">
        <w:rPr>
          <w:spacing w:val="41"/>
          <w:sz w:val="28"/>
          <w:szCs w:val="28"/>
        </w:rPr>
        <w:t xml:space="preserve"> </w:t>
      </w:r>
      <w:r w:rsidRPr="009F3B7B">
        <w:rPr>
          <w:spacing w:val="-3"/>
          <w:sz w:val="28"/>
          <w:szCs w:val="28"/>
        </w:rPr>
        <w:t>у</w:t>
      </w:r>
      <w:r w:rsidRPr="009F3B7B">
        <w:rPr>
          <w:sz w:val="28"/>
          <w:szCs w:val="28"/>
        </w:rPr>
        <w:t>лица</w:t>
      </w:r>
      <w:r w:rsidRPr="009F3B7B">
        <w:rPr>
          <w:spacing w:val="40"/>
          <w:sz w:val="28"/>
          <w:szCs w:val="28"/>
        </w:rPr>
        <w:t xml:space="preserve"> </w:t>
      </w:r>
      <w:r w:rsidRPr="009F3B7B">
        <w:rPr>
          <w:sz w:val="28"/>
          <w:szCs w:val="28"/>
        </w:rPr>
        <w:t>Байкальская,</w:t>
      </w:r>
      <w:r w:rsidRPr="009F3B7B">
        <w:rPr>
          <w:spacing w:val="39"/>
          <w:sz w:val="28"/>
          <w:szCs w:val="28"/>
        </w:rPr>
        <w:t xml:space="preserve"> </w:t>
      </w:r>
      <w:r w:rsidRPr="009F3B7B">
        <w:rPr>
          <w:sz w:val="28"/>
          <w:szCs w:val="28"/>
        </w:rPr>
        <w:t>дом</w:t>
      </w:r>
      <w:r w:rsidRPr="009F3B7B">
        <w:rPr>
          <w:spacing w:val="39"/>
          <w:sz w:val="28"/>
          <w:szCs w:val="28"/>
        </w:rPr>
        <w:t xml:space="preserve"> </w:t>
      </w:r>
      <w:r w:rsidRPr="009F3B7B">
        <w:rPr>
          <w:sz w:val="28"/>
          <w:szCs w:val="28"/>
        </w:rPr>
        <w:t>206</w:t>
      </w:r>
      <w:r w:rsidRPr="009F3B7B">
        <w:rPr>
          <w:spacing w:val="39"/>
          <w:sz w:val="28"/>
          <w:szCs w:val="28"/>
        </w:rPr>
        <w:t xml:space="preserve"> </w:t>
      </w:r>
      <w:r w:rsidRPr="009F3B7B">
        <w:rPr>
          <w:sz w:val="28"/>
          <w:szCs w:val="28"/>
        </w:rPr>
        <w:t>(офис</w:t>
      </w:r>
      <w:r w:rsidRPr="009F3B7B">
        <w:rPr>
          <w:spacing w:val="37"/>
          <w:sz w:val="28"/>
          <w:szCs w:val="28"/>
        </w:rPr>
        <w:t xml:space="preserve"> </w:t>
      </w:r>
      <w:r w:rsidRPr="009F3B7B">
        <w:rPr>
          <w:sz w:val="28"/>
          <w:szCs w:val="28"/>
        </w:rPr>
        <w:t>516).</w:t>
      </w:r>
      <w:r w:rsidRPr="009F3B7B">
        <w:rPr>
          <w:spacing w:val="39"/>
          <w:sz w:val="28"/>
          <w:szCs w:val="28"/>
        </w:rPr>
        <w:t xml:space="preserve"> </w:t>
      </w:r>
      <w:r w:rsidRPr="009F3B7B">
        <w:rPr>
          <w:sz w:val="28"/>
          <w:szCs w:val="28"/>
        </w:rPr>
        <w:t>Место</w:t>
      </w:r>
      <w:r w:rsidRPr="009F3B7B">
        <w:rPr>
          <w:spacing w:val="39"/>
          <w:sz w:val="28"/>
          <w:szCs w:val="28"/>
        </w:rPr>
        <w:t xml:space="preserve"> </w:t>
      </w:r>
      <w:r w:rsidRPr="009F3B7B">
        <w:rPr>
          <w:sz w:val="28"/>
          <w:szCs w:val="28"/>
        </w:rPr>
        <w:t>нахожд</w:t>
      </w:r>
      <w:r w:rsidRPr="009F3B7B">
        <w:rPr>
          <w:spacing w:val="-2"/>
          <w:sz w:val="28"/>
          <w:szCs w:val="28"/>
        </w:rPr>
        <w:t>е</w:t>
      </w:r>
      <w:r w:rsidRPr="009F3B7B">
        <w:rPr>
          <w:sz w:val="28"/>
          <w:szCs w:val="28"/>
        </w:rPr>
        <w:t>ния  заре</w:t>
      </w:r>
      <w:r w:rsidRPr="009F3B7B">
        <w:rPr>
          <w:spacing w:val="-2"/>
          <w:sz w:val="28"/>
          <w:szCs w:val="28"/>
        </w:rPr>
        <w:t>г</w:t>
      </w:r>
      <w:r w:rsidRPr="009F3B7B">
        <w:rPr>
          <w:sz w:val="28"/>
          <w:szCs w:val="28"/>
        </w:rPr>
        <w:t>ис</w:t>
      </w:r>
      <w:r w:rsidRPr="009F3B7B">
        <w:rPr>
          <w:spacing w:val="-2"/>
          <w:sz w:val="28"/>
          <w:szCs w:val="28"/>
        </w:rPr>
        <w:t>т</w:t>
      </w:r>
      <w:r w:rsidRPr="009F3B7B">
        <w:rPr>
          <w:sz w:val="28"/>
          <w:szCs w:val="28"/>
        </w:rPr>
        <w:t>риро</w:t>
      </w:r>
      <w:r w:rsidRPr="009F3B7B">
        <w:rPr>
          <w:spacing w:val="-2"/>
          <w:sz w:val="28"/>
          <w:szCs w:val="28"/>
        </w:rPr>
        <w:t>в</w:t>
      </w:r>
      <w:r w:rsidRPr="009F3B7B">
        <w:rPr>
          <w:sz w:val="28"/>
          <w:szCs w:val="28"/>
        </w:rPr>
        <w:t>ано</w:t>
      </w:r>
      <w:r w:rsidRPr="009F3B7B">
        <w:rPr>
          <w:spacing w:val="104"/>
          <w:sz w:val="28"/>
          <w:szCs w:val="28"/>
        </w:rPr>
        <w:t xml:space="preserve"> </w:t>
      </w:r>
      <w:r w:rsidRPr="009F3B7B">
        <w:rPr>
          <w:sz w:val="28"/>
          <w:szCs w:val="28"/>
        </w:rPr>
        <w:t>по</w:t>
      </w:r>
      <w:r w:rsidRPr="009F3B7B">
        <w:rPr>
          <w:spacing w:val="106"/>
          <w:sz w:val="28"/>
          <w:szCs w:val="28"/>
        </w:rPr>
        <w:t xml:space="preserve"> </w:t>
      </w:r>
      <w:r w:rsidRPr="009F3B7B">
        <w:rPr>
          <w:spacing w:val="-2"/>
          <w:sz w:val="28"/>
          <w:szCs w:val="28"/>
        </w:rPr>
        <w:t>а</w:t>
      </w:r>
      <w:r w:rsidRPr="009F3B7B">
        <w:rPr>
          <w:sz w:val="28"/>
          <w:szCs w:val="28"/>
        </w:rPr>
        <w:t>дрес</w:t>
      </w:r>
      <w:r w:rsidRPr="009F3B7B">
        <w:rPr>
          <w:spacing w:val="-3"/>
          <w:sz w:val="28"/>
          <w:szCs w:val="28"/>
        </w:rPr>
        <w:t>у</w:t>
      </w:r>
      <w:r w:rsidRPr="009F3B7B">
        <w:rPr>
          <w:spacing w:val="106"/>
          <w:sz w:val="28"/>
          <w:szCs w:val="28"/>
        </w:rPr>
        <w:t xml:space="preserve"> </w:t>
      </w:r>
      <w:r w:rsidRPr="009F3B7B">
        <w:rPr>
          <w:sz w:val="28"/>
          <w:szCs w:val="28"/>
        </w:rPr>
        <w:t>664007,</w:t>
      </w:r>
      <w:r w:rsidRPr="009F3B7B">
        <w:rPr>
          <w:spacing w:val="104"/>
          <w:sz w:val="28"/>
          <w:szCs w:val="28"/>
        </w:rPr>
        <w:t xml:space="preserve"> </w:t>
      </w:r>
      <w:r w:rsidRPr="009F3B7B">
        <w:rPr>
          <w:sz w:val="28"/>
          <w:szCs w:val="28"/>
        </w:rPr>
        <w:t>Ирк</w:t>
      </w:r>
      <w:r w:rsidRPr="009F3B7B">
        <w:rPr>
          <w:spacing w:val="-3"/>
          <w:sz w:val="28"/>
          <w:szCs w:val="28"/>
        </w:rPr>
        <w:t>у</w:t>
      </w:r>
      <w:r w:rsidRPr="009F3B7B">
        <w:rPr>
          <w:sz w:val="28"/>
          <w:szCs w:val="28"/>
        </w:rPr>
        <w:t>тская</w:t>
      </w:r>
      <w:r w:rsidRPr="009F3B7B">
        <w:rPr>
          <w:spacing w:val="107"/>
          <w:sz w:val="28"/>
          <w:szCs w:val="28"/>
        </w:rPr>
        <w:t xml:space="preserve"> </w:t>
      </w:r>
      <w:r w:rsidRPr="009F3B7B">
        <w:rPr>
          <w:sz w:val="28"/>
          <w:szCs w:val="28"/>
        </w:rPr>
        <w:t>область</w:t>
      </w:r>
      <w:r w:rsidRPr="009F3B7B">
        <w:rPr>
          <w:spacing w:val="-3"/>
          <w:sz w:val="28"/>
          <w:szCs w:val="28"/>
        </w:rPr>
        <w:t>,</w:t>
      </w:r>
      <w:r w:rsidRPr="009F3B7B">
        <w:rPr>
          <w:spacing w:val="106"/>
          <w:sz w:val="28"/>
          <w:szCs w:val="28"/>
        </w:rPr>
        <w:t xml:space="preserve"> </w:t>
      </w:r>
      <w:r w:rsidRPr="009F3B7B">
        <w:rPr>
          <w:sz w:val="28"/>
          <w:szCs w:val="28"/>
        </w:rPr>
        <w:t>город</w:t>
      </w:r>
      <w:r w:rsidRPr="009F3B7B">
        <w:rPr>
          <w:spacing w:val="106"/>
          <w:sz w:val="28"/>
          <w:szCs w:val="28"/>
        </w:rPr>
        <w:t xml:space="preserve"> </w:t>
      </w:r>
      <w:r w:rsidRPr="009F3B7B">
        <w:rPr>
          <w:spacing w:val="-3"/>
          <w:sz w:val="28"/>
          <w:szCs w:val="28"/>
        </w:rPr>
        <w:t>И</w:t>
      </w:r>
      <w:r w:rsidRPr="009F3B7B">
        <w:rPr>
          <w:sz w:val="28"/>
          <w:szCs w:val="28"/>
        </w:rPr>
        <w:t>рк</w:t>
      </w:r>
      <w:r w:rsidRPr="009F3B7B">
        <w:rPr>
          <w:spacing w:val="-3"/>
          <w:sz w:val="28"/>
          <w:szCs w:val="28"/>
        </w:rPr>
        <w:t>у</w:t>
      </w:r>
      <w:r w:rsidRPr="009F3B7B">
        <w:rPr>
          <w:sz w:val="28"/>
          <w:szCs w:val="28"/>
        </w:rPr>
        <w:t>тск,  улица</w:t>
      </w:r>
      <w:r w:rsidRPr="009F3B7B">
        <w:rPr>
          <w:spacing w:val="92"/>
          <w:sz w:val="28"/>
          <w:szCs w:val="28"/>
        </w:rPr>
        <w:t xml:space="preserve"> </w:t>
      </w:r>
      <w:r w:rsidRPr="009F3B7B">
        <w:rPr>
          <w:sz w:val="28"/>
          <w:szCs w:val="28"/>
        </w:rPr>
        <w:t>Со</w:t>
      </w:r>
      <w:r w:rsidRPr="009F3B7B">
        <w:rPr>
          <w:spacing w:val="-2"/>
          <w:sz w:val="28"/>
          <w:szCs w:val="28"/>
        </w:rPr>
        <w:t>в</w:t>
      </w:r>
      <w:r w:rsidRPr="009F3B7B">
        <w:rPr>
          <w:sz w:val="28"/>
          <w:szCs w:val="28"/>
        </w:rPr>
        <w:t>етская,</w:t>
      </w:r>
      <w:r w:rsidRPr="009F3B7B">
        <w:rPr>
          <w:spacing w:val="92"/>
          <w:sz w:val="28"/>
          <w:szCs w:val="28"/>
        </w:rPr>
        <w:t xml:space="preserve"> </w:t>
      </w:r>
      <w:r w:rsidRPr="009F3B7B">
        <w:rPr>
          <w:sz w:val="28"/>
          <w:szCs w:val="28"/>
        </w:rPr>
        <w:t>дом</w:t>
      </w:r>
      <w:r w:rsidRPr="009F3B7B">
        <w:rPr>
          <w:spacing w:val="90"/>
          <w:sz w:val="28"/>
          <w:szCs w:val="28"/>
        </w:rPr>
        <w:t xml:space="preserve"> </w:t>
      </w:r>
      <w:r w:rsidRPr="009F3B7B">
        <w:rPr>
          <w:sz w:val="28"/>
          <w:szCs w:val="28"/>
        </w:rPr>
        <w:t>55.</w:t>
      </w:r>
      <w:r w:rsidRPr="009F3B7B">
        <w:rPr>
          <w:spacing w:val="92"/>
          <w:sz w:val="28"/>
          <w:szCs w:val="28"/>
        </w:rPr>
        <w:t xml:space="preserve"> </w:t>
      </w:r>
      <w:r w:rsidRPr="009F3B7B">
        <w:rPr>
          <w:sz w:val="28"/>
          <w:szCs w:val="28"/>
        </w:rPr>
        <w:t>В</w:t>
      </w:r>
      <w:r w:rsidRPr="009F3B7B">
        <w:rPr>
          <w:spacing w:val="92"/>
          <w:sz w:val="28"/>
          <w:szCs w:val="28"/>
        </w:rPr>
        <w:t xml:space="preserve"> </w:t>
      </w:r>
      <w:r w:rsidRPr="009F3B7B">
        <w:rPr>
          <w:sz w:val="28"/>
          <w:szCs w:val="28"/>
        </w:rPr>
        <w:t>соотве</w:t>
      </w:r>
      <w:r w:rsidRPr="009F3B7B">
        <w:rPr>
          <w:spacing w:val="-2"/>
          <w:sz w:val="28"/>
          <w:szCs w:val="28"/>
        </w:rPr>
        <w:t>т</w:t>
      </w:r>
      <w:r w:rsidRPr="009F3B7B">
        <w:rPr>
          <w:sz w:val="28"/>
          <w:szCs w:val="28"/>
        </w:rPr>
        <w:t>ствии</w:t>
      </w:r>
      <w:r w:rsidRPr="009F3B7B">
        <w:rPr>
          <w:spacing w:val="92"/>
          <w:sz w:val="28"/>
          <w:szCs w:val="28"/>
        </w:rPr>
        <w:t xml:space="preserve"> </w:t>
      </w:r>
      <w:r w:rsidRPr="009F3B7B">
        <w:rPr>
          <w:sz w:val="28"/>
          <w:szCs w:val="28"/>
        </w:rPr>
        <w:t>с</w:t>
      </w:r>
      <w:r w:rsidRPr="009F3B7B">
        <w:rPr>
          <w:spacing w:val="92"/>
          <w:sz w:val="28"/>
          <w:szCs w:val="28"/>
        </w:rPr>
        <w:t xml:space="preserve"> </w:t>
      </w:r>
      <w:r w:rsidRPr="009F3B7B">
        <w:rPr>
          <w:spacing w:val="-2"/>
          <w:sz w:val="28"/>
          <w:szCs w:val="28"/>
        </w:rPr>
        <w:t>в</w:t>
      </w:r>
      <w:r w:rsidRPr="009F3B7B">
        <w:rPr>
          <w:sz w:val="28"/>
          <w:szCs w:val="28"/>
        </w:rPr>
        <w:t>ыпиской</w:t>
      </w:r>
      <w:r w:rsidRPr="009F3B7B">
        <w:rPr>
          <w:spacing w:val="92"/>
          <w:sz w:val="28"/>
          <w:szCs w:val="28"/>
        </w:rPr>
        <w:t xml:space="preserve"> </w:t>
      </w:r>
      <w:r w:rsidRPr="009F3B7B">
        <w:rPr>
          <w:sz w:val="28"/>
          <w:szCs w:val="28"/>
        </w:rPr>
        <w:t>по</w:t>
      </w:r>
      <w:r w:rsidRPr="009F3B7B">
        <w:rPr>
          <w:spacing w:val="92"/>
          <w:sz w:val="28"/>
          <w:szCs w:val="28"/>
        </w:rPr>
        <w:t xml:space="preserve"> </w:t>
      </w:r>
      <w:r w:rsidRPr="009F3B7B">
        <w:rPr>
          <w:spacing w:val="-2"/>
          <w:sz w:val="28"/>
          <w:szCs w:val="28"/>
        </w:rPr>
        <w:t>с</w:t>
      </w:r>
      <w:r w:rsidRPr="009F3B7B">
        <w:rPr>
          <w:sz w:val="28"/>
          <w:szCs w:val="28"/>
        </w:rPr>
        <w:t>ос</w:t>
      </w:r>
      <w:r w:rsidRPr="009F3B7B">
        <w:rPr>
          <w:spacing w:val="-2"/>
          <w:sz w:val="28"/>
          <w:szCs w:val="28"/>
        </w:rPr>
        <w:t>т</w:t>
      </w:r>
      <w:r w:rsidRPr="009F3B7B">
        <w:rPr>
          <w:sz w:val="28"/>
          <w:szCs w:val="28"/>
        </w:rPr>
        <w:t>оянию</w:t>
      </w:r>
      <w:r w:rsidRPr="009F3B7B">
        <w:rPr>
          <w:spacing w:val="92"/>
          <w:sz w:val="28"/>
          <w:szCs w:val="28"/>
        </w:rPr>
        <w:t xml:space="preserve"> </w:t>
      </w:r>
      <w:r w:rsidRPr="009F3B7B">
        <w:rPr>
          <w:sz w:val="28"/>
          <w:szCs w:val="28"/>
        </w:rPr>
        <w:t>н</w:t>
      </w:r>
      <w:r w:rsidRPr="009F3B7B">
        <w:rPr>
          <w:spacing w:val="-2"/>
          <w:sz w:val="28"/>
          <w:szCs w:val="28"/>
        </w:rPr>
        <w:t>а</w:t>
      </w:r>
      <w:r w:rsidRPr="009F3B7B">
        <w:rPr>
          <w:sz w:val="28"/>
          <w:szCs w:val="28"/>
        </w:rPr>
        <w:t xml:space="preserve">  09</w:t>
      </w:r>
      <w:r w:rsidRPr="009F3B7B">
        <w:rPr>
          <w:spacing w:val="-3"/>
          <w:sz w:val="28"/>
          <w:szCs w:val="28"/>
        </w:rPr>
        <w:t>.</w:t>
      </w:r>
      <w:r w:rsidRPr="009F3B7B">
        <w:rPr>
          <w:sz w:val="28"/>
          <w:szCs w:val="28"/>
        </w:rPr>
        <w:t>07</w:t>
      </w:r>
      <w:r w:rsidRPr="009F3B7B">
        <w:rPr>
          <w:spacing w:val="-3"/>
          <w:sz w:val="28"/>
          <w:szCs w:val="28"/>
        </w:rPr>
        <w:t>.</w:t>
      </w:r>
      <w:r w:rsidRPr="009F3B7B">
        <w:rPr>
          <w:sz w:val="28"/>
          <w:szCs w:val="28"/>
        </w:rPr>
        <w:t>2019</w:t>
      </w:r>
      <w:r w:rsidRPr="009F3B7B">
        <w:rPr>
          <w:spacing w:val="164"/>
          <w:sz w:val="28"/>
          <w:szCs w:val="28"/>
        </w:rPr>
        <w:t xml:space="preserve"> </w:t>
      </w:r>
      <w:r w:rsidRPr="009F3B7B">
        <w:rPr>
          <w:spacing w:val="-2"/>
          <w:sz w:val="28"/>
          <w:szCs w:val="28"/>
        </w:rPr>
        <w:t>г</w:t>
      </w:r>
      <w:r w:rsidRPr="009F3B7B">
        <w:rPr>
          <w:sz w:val="28"/>
          <w:szCs w:val="28"/>
        </w:rPr>
        <w:t>ода</w:t>
      </w:r>
      <w:r w:rsidRPr="009F3B7B">
        <w:rPr>
          <w:spacing w:val="164"/>
          <w:sz w:val="28"/>
          <w:szCs w:val="28"/>
        </w:rPr>
        <w:t xml:space="preserve"> </w:t>
      </w:r>
      <w:r w:rsidRPr="009F3B7B">
        <w:rPr>
          <w:sz w:val="28"/>
          <w:szCs w:val="28"/>
        </w:rPr>
        <w:t>(Информация</w:t>
      </w:r>
      <w:r w:rsidRPr="009F3B7B">
        <w:rPr>
          <w:spacing w:val="165"/>
          <w:sz w:val="28"/>
          <w:szCs w:val="28"/>
        </w:rPr>
        <w:t xml:space="preserve"> </w:t>
      </w:r>
      <w:r w:rsidRPr="009F3B7B">
        <w:rPr>
          <w:sz w:val="28"/>
          <w:szCs w:val="28"/>
        </w:rPr>
        <w:t>с</w:t>
      </w:r>
      <w:r w:rsidRPr="009F3B7B">
        <w:rPr>
          <w:spacing w:val="164"/>
          <w:sz w:val="28"/>
          <w:szCs w:val="28"/>
        </w:rPr>
        <w:t xml:space="preserve"> </w:t>
      </w:r>
      <w:r w:rsidRPr="009F3B7B">
        <w:rPr>
          <w:spacing w:val="-2"/>
          <w:sz w:val="28"/>
          <w:szCs w:val="28"/>
        </w:rPr>
        <w:t>са</w:t>
      </w:r>
      <w:r w:rsidRPr="009F3B7B">
        <w:rPr>
          <w:sz w:val="28"/>
          <w:szCs w:val="28"/>
        </w:rPr>
        <w:t>йта</w:t>
      </w:r>
      <w:r w:rsidRPr="009F3B7B">
        <w:rPr>
          <w:spacing w:val="164"/>
          <w:sz w:val="28"/>
          <w:szCs w:val="28"/>
        </w:rPr>
        <w:t xml:space="preserve"> </w:t>
      </w:r>
      <w:r w:rsidRPr="009F3B7B">
        <w:rPr>
          <w:spacing w:val="-2"/>
          <w:sz w:val="28"/>
          <w:szCs w:val="28"/>
        </w:rPr>
        <w:t>R</w:t>
      </w:r>
      <w:r w:rsidRPr="009F3B7B">
        <w:rPr>
          <w:sz w:val="28"/>
          <w:szCs w:val="28"/>
        </w:rPr>
        <w:t>usp</w:t>
      </w:r>
      <w:r w:rsidRPr="009F3B7B">
        <w:rPr>
          <w:spacing w:val="-2"/>
          <w:sz w:val="28"/>
          <w:szCs w:val="28"/>
        </w:rPr>
        <w:t>r</w:t>
      </w:r>
      <w:r w:rsidRPr="009F3B7B">
        <w:rPr>
          <w:sz w:val="28"/>
          <w:szCs w:val="28"/>
        </w:rPr>
        <w:t>ofile.</w:t>
      </w:r>
      <w:r w:rsidRPr="009F3B7B">
        <w:rPr>
          <w:spacing w:val="-2"/>
          <w:sz w:val="28"/>
          <w:szCs w:val="28"/>
        </w:rPr>
        <w:t>r</w:t>
      </w:r>
      <w:r w:rsidRPr="009F3B7B">
        <w:rPr>
          <w:sz w:val="28"/>
          <w:szCs w:val="28"/>
        </w:rPr>
        <w:t>u)</w:t>
      </w:r>
      <w:r w:rsidRPr="009F3B7B">
        <w:rPr>
          <w:spacing w:val="162"/>
          <w:sz w:val="28"/>
          <w:szCs w:val="28"/>
        </w:rPr>
        <w:t xml:space="preserve"> </w:t>
      </w:r>
      <w:r w:rsidRPr="009F3B7B">
        <w:rPr>
          <w:sz w:val="28"/>
          <w:szCs w:val="28"/>
        </w:rPr>
        <w:t>осно</w:t>
      </w:r>
      <w:r w:rsidRPr="009F3B7B">
        <w:rPr>
          <w:spacing w:val="-2"/>
          <w:sz w:val="28"/>
          <w:szCs w:val="28"/>
        </w:rPr>
        <w:t>в</w:t>
      </w:r>
      <w:r w:rsidRPr="009F3B7B">
        <w:rPr>
          <w:sz w:val="28"/>
          <w:szCs w:val="28"/>
        </w:rPr>
        <w:t>ным</w:t>
      </w:r>
      <w:r w:rsidRPr="009F3B7B">
        <w:rPr>
          <w:spacing w:val="164"/>
          <w:sz w:val="28"/>
          <w:szCs w:val="28"/>
        </w:rPr>
        <w:t xml:space="preserve"> </w:t>
      </w:r>
      <w:r w:rsidRPr="009F3B7B">
        <w:rPr>
          <w:spacing w:val="-2"/>
          <w:sz w:val="28"/>
          <w:szCs w:val="28"/>
        </w:rPr>
        <w:t>в</w:t>
      </w:r>
      <w:r w:rsidRPr="009F3B7B">
        <w:rPr>
          <w:sz w:val="28"/>
          <w:szCs w:val="28"/>
        </w:rPr>
        <w:t>идо</w:t>
      </w:r>
      <w:r w:rsidRPr="009F3B7B">
        <w:rPr>
          <w:spacing w:val="-2"/>
          <w:sz w:val="28"/>
          <w:szCs w:val="28"/>
        </w:rPr>
        <w:t>м</w:t>
      </w:r>
      <w:r w:rsidRPr="009F3B7B">
        <w:rPr>
          <w:sz w:val="28"/>
          <w:szCs w:val="28"/>
        </w:rPr>
        <w:t xml:space="preserve">  деятел</w:t>
      </w:r>
      <w:r w:rsidRPr="009F3B7B">
        <w:rPr>
          <w:spacing w:val="-3"/>
          <w:sz w:val="28"/>
          <w:szCs w:val="28"/>
        </w:rPr>
        <w:t>ь</w:t>
      </w:r>
      <w:r w:rsidRPr="009F3B7B">
        <w:rPr>
          <w:sz w:val="28"/>
          <w:szCs w:val="28"/>
        </w:rPr>
        <w:t>нос</w:t>
      </w:r>
      <w:r w:rsidRPr="009F3B7B">
        <w:rPr>
          <w:spacing w:val="-2"/>
          <w:sz w:val="28"/>
          <w:szCs w:val="28"/>
        </w:rPr>
        <w:t>т</w:t>
      </w:r>
      <w:r w:rsidRPr="009F3B7B">
        <w:rPr>
          <w:sz w:val="28"/>
          <w:szCs w:val="28"/>
        </w:rPr>
        <w:t>и является «Ра</w:t>
      </w:r>
      <w:r w:rsidRPr="009F3B7B">
        <w:rPr>
          <w:spacing w:val="-2"/>
          <w:sz w:val="28"/>
          <w:szCs w:val="28"/>
        </w:rPr>
        <w:t>с</w:t>
      </w:r>
      <w:r w:rsidRPr="009F3B7B">
        <w:rPr>
          <w:sz w:val="28"/>
          <w:szCs w:val="28"/>
        </w:rPr>
        <w:t>предел</w:t>
      </w:r>
      <w:r w:rsidRPr="009F3B7B">
        <w:rPr>
          <w:spacing w:val="-3"/>
          <w:sz w:val="28"/>
          <w:szCs w:val="28"/>
        </w:rPr>
        <w:t>е</w:t>
      </w:r>
      <w:r w:rsidRPr="009F3B7B">
        <w:rPr>
          <w:sz w:val="28"/>
          <w:szCs w:val="28"/>
        </w:rPr>
        <w:t>ни</w:t>
      </w:r>
      <w:r w:rsidRPr="009F3B7B">
        <w:rPr>
          <w:spacing w:val="-2"/>
          <w:sz w:val="28"/>
          <w:szCs w:val="28"/>
        </w:rPr>
        <w:t>е</w:t>
      </w:r>
      <w:r w:rsidRPr="009F3B7B">
        <w:rPr>
          <w:sz w:val="28"/>
          <w:szCs w:val="28"/>
        </w:rPr>
        <w:t xml:space="preserve"> воды для питьевых и про</w:t>
      </w:r>
      <w:r w:rsidRPr="009F3B7B">
        <w:rPr>
          <w:spacing w:val="-2"/>
          <w:sz w:val="28"/>
          <w:szCs w:val="28"/>
        </w:rPr>
        <w:t>м</w:t>
      </w:r>
      <w:r w:rsidRPr="009F3B7B">
        <w:rPr>
          <w:sz w:val="28"/>
          <w:szCs w:val="28"/>
        </w:rPr>
        <w:t>ышл</w:t>
      </w:r>
      <w:r w:rsidRPr="009F3B7B">
        <w:rPr>
          <w:spacing w:val="-2"/>
          <w:sz w:val="28"/>
          <w:szCs w:val="28"/>
        </w:rPr>
        <w:t>е</w:t>
      </w:r>
      <w:r w:rsidRPr="009F3B7B">
        <w:rPr>
          <w:sz w:val="28"/>
          <w:szCs w:val="28"/>
        </w:rPr>
        <w:t>нных  н</w:t>
      </w:r>
      <w:r w:rsidRPr="009F3B7B">
        <w:rPr>
          <w:spacing w:val="-3"/>
          <w:sz w:val="28"/>
          <w:szCs w:val="28"/>
        </w:rPr>
        <w:t>у</w:t>
      </w:r>
      <w:r w:rsidRPr="009F3B7B">
        <w:rPr>
          <w:sz w:val="28"/>
          <w:szCs w:val="28"/>
        </w:rPr>
        <w:t>жд»</w:t>
      </w:r>
      <w:r w:rsidRPr="009F3B7B">
        <w:rPr>
          <w:spacing w:val="66"/>
          <w:sz w:val="28"/>
          <w:szCs w:val="28"/>
        </w:rPr>
        <w:t xml:space="preserve"> </w:t>
      </w:r>
      <w:r w:rsidRPr="009F3B7B">
        <w:rPr>
          <w:sz w:val="28"/>
          <w:szCs w:val="28"/>
        </w:rPr>
        <w:t>(ОКВЭД</w:t>
      </w:r>
      <w:r w:rsidRPr="009F3B7B">
        <w:rPr>
          <w:spacing w:val="68"/>
          <w:sz w:val="28"/>
          <w:szCs w:val="28"/>
        </w:rPr>
        <w:t xml:space="preserve"> </w:t>
      </w:r>
      <w:r w:rsidRPr="009F3B7B">
        <w:rPr>
          <w:sz w:val="28"/>
          <w:szCs w:val="28"/>
        </w:rPr>
        <w:t>–</w:t>
      </w:r>
      <w:r w:rsidRPr="009F3B7B">
        <w:rPr>
          <w:spacing w:val="66"/>
          <w:sz w:val="28"/>
          <w:szCs w:val="28"/>
        </w:rPr>
        <w:t xml:space="preserve"> </w:t>
      </w:r>
      <w:r w:rsidRPr="009F3B7B">
        <w:rPr>
          <w:sz w:val="28"/>
          <w:szCs w:val="28"/>
        </w:rPr>
        <w:t>36</w:t>
      </w:r>
      <w:r w:rsidRPr="009F3B7B">
        <w:rPr>
          <w:spacing w:val="-3"/>
          <w:sz w:val="28"/>
          <w:szCs w:val="28"/>
        </w:rPr>
        <w:t>.</w:t>
      </w:r>
      <w:r w:rsidRPr="009F3B7B">
        <w:rPr>
          <w:sz w:val="28"/>
          <w:szCs w:val="28"/>
        </w:rPr>
        <w:t>00</w:t>
      </w:r>
      <w:r w:rsidRPr="009F3B7B">
        <w:rPr>
          <w:spacing w:val="-3"/>
          <w:sz w:val="28"/>
          <w:szCs w:val="28"/>
        </w:rPr>
        <w:t>.</w:t>
      </w:r>
      <w:r w:rsidRPr="009F3B7B">
        <w:rPr>
          <w:sz w:val="28"/>
          <w:szCs w:val="28"/>
        </w:rPr>
        <w:t>2).</w:t>
      </w:r>
      <w:r w:rsidRPr="009F3B7B">
        <w:rPr>
          <w:spacing w:val="65"/>
          <w:sz w:val="28"/>
          <w:szCs w:val="28"/>
        </w:rPr>
        <w:t xml:space="preserve"> </w:t>
      </w:r>
      <w:r w:rsidRPr="009F3B7B">
        <w:rPr>
          <w:sz w:val="28"/>
          <w:szCs w:val="28"/>
        </w:rPr>
        <w:t>Ус</w:t>
      </w:r>
      <w:r w:rsidRPr="009F3B7B">
        <w:rPr>
          <w:spacing w:val="-2"/>
          <w:sz w:val="28"/>
          <w:szCs w:val="28"/>
        </w:rPr>
        <w:t>т</w:t>
      </w:r>
      <w:r w:rsidRPr="009F3B7B">
        <w:rPr>
          <w:sz w:val="28"/>
          <w:szCs w:val="28"/>
        </w:rPr>
        <w:t>авной</w:t>
      </w:r>
      <w:r w:rsidRPr="009F3B7B">
        <w:rPr>
          <w:spacing w:val="64"/>
          <w:sz w:val="28"/>
          <w:szCs w:val="28"/>
        </w:rPr>
        <w:t xml:space="preserve"> </w:t>
      </w:r>
      <w:r w:rsidRPr="009F3B7B">
        <w:rPr>
          <w:sz w:val="28"/>
          <w:szCs w:val="28"/>
        </w:rPr>
        <w:t>капитал</w:t>
      </w:r>
      <w:r w:rsidRPr="009F3B7B">
        <w:rPr>
          <w:spacing w:val="66"/>
          <w:sz w:val="28"/>
          <w:szCs w:val="28"/>
        </w:rPr>
        <w:t xml:space="preserve"> </w:t>
      </w:r>
      <w:r w:rsidRPr="009F3B7B">
        <w:rPr>
          <w:sz w:val="28"/>
          <w:szCs w:val="28"/>
        </w:rPr>
        <w:t>определ</w:t>
      </w:r>
      <w:r w:rsidRPr="009F3B7B">
        <w:rPr>
          <w:spacing w:val="-3"/>
          <w:sz w:val="28"/>
          <w:szCs w:val="28"/>
        </w:rPr>
        <w:t>е</w:t>
      </w:r>
      <w:r w:rsidRPr="009F3B7B">
        <w:rPr>
          <w:sz w:val="28"/>
          <w:szCs w:val="28"/>
        </w:rPr>
        <w:t>н</w:t>
      </w:r>
      <w:r w:rsidRPr="009F3B7B">
        <w:rPr>
          <w:spacing w:val="64"/>
          <w:sz w:val="28"/>
          <w:szCs w:val="28"/>
        </w:rPr>
        <w:t xml:space="preserve"> </w:t>
      </w:r>
      <w:r w:rsidRPr="009F3B7B">
        <w:rPr>
          <w:sz w:val="28"/>
          <w:szCs w:val="28"/>
        </w:rPr>
        <w:t>в</w:t>
      </w:r>
      <w:r w:rsidRPr="009F3B7B">
        <w:rPr>
          <w:spacing w:val="65"/>
          <w:sz w:val="28"/>
          <w:szCs w:val="28"/>
        </w:rPr>
        <w:t xml:space="preserve"> </w:t>
      </w:r>
      <w:r w:rsidRPr="009F3B7B">
        <w:rPr>
          <w:sz w:val="28"/>
          <w:szCs w:val="28"/>
        </w:rPr>
        <w:t>разм</w:t>
      </w:r>
      <w:r w:rsidRPr="009F3B7B">
        <w:rPr>
          <w:spacing w:val="-2"/>
          <w:sz w:val="28"/>
          <w:szCs w:val="28"/>
        </w:rPr>
        <w:t>е</w:t>
      </w:r>
      <w:r w:rsidRPr="009F3B7B">
        <w:rPr>
          <w:sz w:val="28"/>
          <w:szCs w:val="28"/>
        </w:rPr>
        <w:t>ре</w:t>
      </w:r>
      <w:r w:rsidRPr="009F3B7B">
        <w:rPr>
          <w:spacing w:val="66"/>
          <w:sz w:val="28"/>
          <w:szCs w:val="28"/>
        </w:rPr>
        <w:t xml:space="preserve"> </w:t>
      </w:r>
      <w:r w:rsidRPr="009F3B7B">
        <w:rPr>
          <w:sz w:val="28"/>
          <w:szCs w:val="28"/>
        </w:rPr>
        <w:t>10 000  р</w:t>
      </w:r>
      <w:r w:rsidRPr="009F3B7B">
        <w:rPr>
          <w:spacing w:val="-3"/>
          <w:sz w:val="28"/>
          <w:szCs w:val="28"/>
        </w:rPr>
        <w:t>у</w:t>
      </w:r>
      <w:r w:rsidRPr="009F3B7B">
        <w:rPr>
          <w:sz w:val="28"/>
          <w:szCs w:val="28"/>
        </w:rPr>
        <w:t xml:space="preserve">блей.  </w:t>
      </w:r>
    </w:p>
    <w:p w14:paraId="66A4E80A" w14:textId="44E7BF31" w:rsidR="005D0175" w:rsidRPr="009F3B7B" w:rsidRDefault="005D0175" w:rsidP="006523FD">
      <w:pPr>
        <w:spacing w:line="276" w:lineRule="auto"/>
        <w:rPr>
          <w:color w:val="010302"/>
          <w:sz w:val="28"/>
          <w:szCs w:val="28"/>
        </w:rPr>
      </w:pPr>
      <w:r w:rsidRPr="009F3B7B">
        <w:rPr>
          <w:b/>
          <w:bCs/>
          <w:sz w:val="28"/>
          <w:szCs w:val="28"/>
        </w:rPr>
        <w:t>Общест</w:t>
      </w:r>
      <w:r w:rsidRPr="009F3B7B">
        <w:rPr>
          <w:b/>
          <w:bCs/>
          <w:spacing w:val="-3"/>
          <w:sz w:val="28"/>
          <w:szCs w:val="28"/>
        </w:rPr>
        <w:t>в</w:t>
      </w:r>
      <w:r w:rsidRPr="009F3B7B">
        <w:rPr>
          <w:b/>
          <w:bCs/>
          <w:sz w:val="28"/>
          <w:szCs w:val="28"/>
        </w:rPr>
        <w:t>о</w:t>
      </w:r>
      <w:r w:rsidRPr="009F3B7B">
        <w:rPr>
          <w:b/>
          <w:bCs/>
          <w:spacing w:val="164"/>
          <w:sz w:val="28"/>
          <w:szCs w:val="28"/>
        </w:rPr>
        <w:t xml:space="preserve"> </w:t>
      </w:r>
      <w:r w:rsidRPr="009F3B7B">
        <w:rPr>
          <w:b/>
          <w:bCs/>
          <w:sz w:val="28"/>
          <w:szCs w:val="28"/>
        </w:rPr>
        <w:t>с</w:t>
      </w:r>
      <w:r w:rsidRPr="009F3B7B">
        <w:rPr>
          <w:b/>
          <w:bCs/>
          <w:spacing w:val="164"/>
          <w:sz w:val="28"/>
          <w:szCs w:val="28"/>
        </w:rPr>
        <w:t xml:space="preserve"> </w:t>
      </w:r>
      <w:r w:rsidRPr="009F3B7B">
        <w:rPr>
          <w:b/>
          <w:bCs/>
          <w:sz w:val="28"/>
          <w:szCs w:val="28"/>
        </w:rPr>
        <w:t>о</w:t>
      </w:r>
      <w:r w:rsidRPr="009F3B7B">
        <w:rPr>
          <w:b/>
          <w:bCs/>
          <w:spacing w:val="-2"/>
          <w:sz w:val="28"/>
          <w:szCs w:val="28"/>
        </w:rPr>
        <w:t>г</w:t>
      </w:r>
      <w:r w:rsidRPr="009F3B7B">
        <w:rPr>
          <w:b/>
          <w:bCs/>
          <w:sz w:val="28"/>
          <w:szCs w:val="28"/>
        </w:rPr>
        <w:t>р</w:t>
      </w:r>
      <w:r w:rsidRPr="009F3B7B">
        <w:rPr>
          <w:b/>
          <w:bCs/>
          <w:spacing w:val="-2"/>
          <w:sz w:val="28"/>
          <w:szCs w:val="28"/>
        </w:rPr>
        <w:t>а</w:t>
      </w:r>
      <w:r w:rsidRPr="009F3B7B">
        <w:rPr>
          <w:b/>
          <w:bCs/>
          <w:sz w:val="28"/>
          <w:szCs w:val="28"/>
        </w:rPr>
        <w:t>ниченной</w:t>
      </w:r>
      <w:r w:rsidRPr="009F3B7B">
        <w:rPr>
          <w:b/>
          <w:bCs/>
          <w:spacing w:val="164"/>
          <w:sz w:val="28"/>
          <w:szCs w:val="28"/>
        </w:rPr>
        <w:t xml:space="preserve"> </w:t>
      </w:r>
      <w:r w:rsidRPr="009F3B7B">
        <w:rPr>
          <w:b/>
          <w:bCs/>
          <w:sz w:val="28"/>
          <w:szCs w:val="28"/>
        </w:rPr>
        <w:t>отве</w:t>
      </w:r>
      <w:r w:rsidRPr="009F3B7B">
        <w:rPr>
          <w:b/>
          <w:bCs/>
          <w:spacing w:val="-2"/>
          <w:sz w:val="28"/>
          <w:szCs w:val="28"/>
        </w:rPr>
        <w:t>т</w:t>
      </w:r>
      <w:r w:rsidRPr="009F3B7B">
        <w:rPr>
          <w:b/>
          <w:bCs/>
          <w:sz w:val="28"/>
          <w:szCs w:val="28"/>
        </w:rPr>
        <w:t>ст</w:t>
      </w:r>
      <w:r w:rsidRPr="009F3B7B">
        <w:rPr>
          <w:b/>
          <w:bCs/>
          <w:spacing w:val="-3"/>
          <w:sz w:val="28"/>
          <w:szCs w:val="28"/>
        </w:rPr>
        <w:t>в</w:t>
      </w:r>
      <w:r w:rsidRPr="009F3B7B">
        <w:rPr>
          <w:b/>
          <w:bCs/>
          <w:sz w:val="28"/>
          <w:szCs w:val="28"/>
        </w:rPr>
        <w:t>енностью</w:t>
      </w:r>
      <w:r w:rsidRPr="009F3B7B">
        <w:rPr>
          <w:b/>
          <w:bCs/>
          <w:spacing w:val="164"/>
          <w:sz w:val="28"/>
          <w:szCs w:val="28"/>
        </w:rPr>
        <w:t xml:space="preserve"> </w:t>
      </w:r>
      <w:r w:rsidRPr="009F3B7B">
        <w:rPr>
          <w:b/>
          <w:bCs/>
          <w:sz w:val="28"/>
          <w:szCs w:val="28"/>
        </w:rPr>
        <w:t>«</w:t>
      </w:r>
      <w:proofErr w:type="spellStart"/>
      <w:r w:rsidRPr="009F3B7B">
        <w:rPr>
          <w:b/>
          <w:bCs/>
          <w:sz w:val="28"/>
          <w:szCs w:val="28"/>
        </w:rPr>
        <w:t>Ушаковская</w:t>
      </w:r>
      <w:proofErr w:type="spellEnd"/>
      <w:r w:rsidRPr="009F3B7B">
        <w:rPr>
          <w:b/>
          <w:bCs/>
          <w:sz w:val="28"/>
          <w:szCs w:val="28"/>
        </w:rPr>
        <w:t>»</w:t>
      </w:r>
      <w:r w:rsidRPr="009F3B7B">
        <w:rPr>
          <w:spacing w:val="164"/>
          <w:sz w:val="28"/>
          <w:szCs w:val="28"/>
        </w:rPr>
        <w:t xml:space="preserve"> </w:t>
      </w:r>
      <w:r w:rsidRPr="009F3B7B">
        <w:rPr>
          <w:sz w:val="28"/>
          <w:szCs w:val="28"/>
        </w:rPr>
        <w:t>(ИНН  3827026265,</w:t>
      </w:r>
      <w:r w:rsidRPr="009F3B7B">
        <w:rPr>
          <w:spacing w:val="126"/>
          <w:sz w:val="28"/>
          <w:szCs w:val="28"/>
        </w:rPr>
        <w:t xml:space="preserve"> </w:t>
      </w:r>
      <w:r w:rsidRPr="009F3B7B">
        <w:rPr>
          <w:sz w:val="28"/>
          <w:szCs w:val="28"/>
        </w:rPr>
        <w:t>ОГРН</w:t>
      </w:r>
      <w:r w:rsidRPr="009F3B7B">
        <w:rPr>
          <w:spacing w:val="126"/>
          <w:sz w:val="28"/>
          <w:szCs w:val="28"/>
        </w:rPr>
        <w:t xml:space="preserve"> </w:t>
      </w:r>
      <w:r w:rsidRPr="009F3B7B">
        <w:rPr>
          <w:sz w:val="28"/>
          <w:szCs w:val="28"/>
        </w:rPr>
        <w:t>1073827002941),</w:t>
      </w:r>
      <w:r w:rsidRPr="009F3B7B">
        <w:rPr>
          <w:spacing w:val="123"/>
          <w:sz w:val="28"/>
          <w:szCs w:val="28"/>
        </w:rPr>
        <w:t xml:space="preserve"> </w:t>
      </w:r>
      <w:r w:rsidRPr="009F3B7B">
        <w:rPr>
          <w:sz w:val="28"/>
          <w:szCs w:val="28"/>
        </w:rPr>
        <w:t>заре</w:t>
      </w:r>
      <w:r w:rsidRPr="009F3B7B">
        <w:rPr>
          <w:spacing w:val="-2"/>
          <w:sz w:val="28"/>
          <w:szCs w:val="28"/>
        </w:rPr>
        <w:t>г</w:t>
      </w:r>
      <w:r w:rsidRPr="009F3B7B">
        <w:rPr>
          <w:sz w:val="28"/>
          <w:szCs w:val="28"/>
        </w:rPr>
        <w:t>ис</w:t>
      </w:r>
      <w:r w:rsidRPr="009F3B7B">
        <w:rPr>
          <w:spacing w:val="-2"/>
          <w:sz w:val="28"/>
          <w:szCs w:val="28"/>
        </w:rPr>
        <w:t>т</w:t>
      </w:r>
      <w:r w:rsidRPr="009F3B7B">
        <w:rPr>
          <w:sz w:val="28"/>
          <w:szCs w:val="28"/>
        </w:rPr>
        <w:t>риро</w:t>
      </w:r>
      <w:r w:rsidRPr="009F3B7B">
        <w:rPr>
          <w:spacing w:val="-2"/>
          <w:sz w:val="28"/>
          <w:szCs w:val="28"/>
        </w:rPr>
        <w:t>в</w:t>
      </w:r>
      <w:r w:rsidRPr="009F3B7B">
        <w:rPr>
          <w:sz w:val="28"/>
          <w:szCs w:val="28"/>
        </w:rPr>
        <w:t>ано</w:t>
      </w:r>
      <w:r w:rsidRPr="009F3B7B">
        <w:rPr>
          <w:spacing w:val="126"/>
          <w:sz w:val="28"/>
          <w:szCs w:val="28"/>
        </w:rPr>
        <w:t xml:space="preserve"> </w:t>
      </w:r>
      <w:r w:rsidRPr="009F3B7B">
        <w:rPr>
          <w:sz w:val="28"/>
          <w:szCs w:val="28"/>
        </w:rPr>
        <w:t>по</w:t>
      </w:r>
      <w:r w:rsidRPr="009F3B7B">
        <w:rPr>
          <w:spacing w:val="126"/>
          <w:sz w:val="28"/>
          <w:szCs w:val="28"/>
        </w:rPr>
        <w:t xml:space="preserve"> </w:t>
      </w:r>
      <w:r w:rsidRPr="009F3B7B">
        <w:rPr>
          <w:sz w:val="28"/>
          <w:szCs w:val="28"/>
        </w:rPr>
        <w:t>юридическом</w:t>
      </w:r>
      <w:r w:rsidRPr="009F3B7B">
        <w:rPr>
          <w:spacing w:val="-3"/>
          <w:sz w:val="28"/>
          <w:szCs w:val="28"/>
        </w:rPr>
        <w:t>у</w:t>
      </w:r>
      <w:r w:rsidRPr="009F3B7B">
        <w:rPr>
          <w:sz w:val="28"/>
          <w:szCs w:val="28"/>
        </w:rPr>
        <w:t xml:space="preserve">  адрес</w:t>
      </w:r>
      <w:r w:rsidRPr="009F3B7B">
        <w:rPr>
          <w:spacing w:val="-3"/>
          <w:sz w:val="28"/>
          <w:szCs w:val="28"/>
        </w:rPr>
        <w:t>у</w:t>
      </w:r>
      <w:r w:rsidRPr="009F3B7B">
        <w:rPr>
          <w:sz w:val="28"/>
          <w:szCs w:val="28"/>
        </w:rPr>
        <w:t>:</w:t>
      </w:r>
      <w:r w:rsidRPr="009F3B7B">
        <w:rPr>
          <w:spacing w:val="20"/>
          <w:sz w:val="28"/>
          <w:szCs w:val="28"/>
        </w:rPr>
        <w:t xml:space="preserve"> </w:t>
      </w:r>
      <w:r w:rsidRPr="009F3B7B">
        <w:rPr>
          <w:sz w:val="28"/>
          <w:szCs w:val="28"/>
        </w:rPr>
        <w:t>664511,</w:t>
      </w:r>
      <w:r w:rsidRPr="009F3B7B">
        <w:rPr>
          <w:spacing w:val="20"/>
          <w:sz w:val="28"/>
          <w:szCs w:val="28"/>
        </w:rPr>
        <w:t xml:space="preserve"> </w:t>
      </w:r>
      <w:r w:rsidRPr="009F3B7B">
        <w:rPr>
          <w:spacing w:val="-3"/>
          <w:sz w:val="28"/>
          <w:szCs w:val="28"/>
        </w:rPr>
        <w:t>И</w:t>
      </w:r>
      <w:r w:rsidRPr="009F3B7B">
        <w:rPr>
          <w:sz w:val="28"/>
          <w:szCs w:val="28"/>
        </w:rPr>
        <w:t>рк</w:t>
      </w:r>
      <w:r w:rsidRPr="009F3B7B">
        <w:rPr>
          <w:spacing w:val="-3"/>
          <w:sz w:val="28"/>
          <w:szCs w:val="28"/>
        </w:rPr>
        <w:t>у</w:t>
      </w:r>
      <w:r w:rsidRPr="009F3B7B">
        <w:rPr>
          <w:sz w:val="28"/>
          <w:szCs w:val="28"/>
        </w:rPr>
        <w:t>тская</w:t>
      </w:r>
      <w:r w:rsidRPr="009F3B7B">
        <w:rPr>
          <w:spacing w:val="21"/>
          <w:sz w:val="28"/>
          <w:szCs w:val="28"/>
        </w:rPr>
        <w:t xml:space="preserve"> </w:t>
      </w:r>
      <w:r w:rsidRPr="009F3B7B">
        <w:rPr>
          <w:sz w:val="28"/>
          <w:szCs w:val="28"/>
        </w:rPr>
        <w:t>область,</w:t>
      </w:r>
      <w:r w:rsidRPr="009F3B7B">
        <w:rPr>
          <w:spacing w:val="22"/>
          <w:sz w:val="28"/>
          <w:szCs w:val="28"/>
        </w:rPr>
        <w:t xml:space="preserve"> </w:t>
      </w:r>
      <w:r w:rsidRPr="009F3B7B">
        <w:rPr>
          <w:sz w:val="28"/>
          <w:szCs w:val="28"/>
        </w:rPr>
        <w:t>се</w:t>
      </w:r>
      <w:r w:rsidRPr="009F3B7B">
        <w:rPr>
          <w:spacing w:val="-3"/>
          <w:sz w:val="28"/>
          <w:szCs w:val="28"/>
        </w:rPr>
        <w:t>л</w:t>
      </w:r>
      <w:r w:rsidRPr="009F3B7B">
        <w:rPr>
          <w:sz w:val="28"/>
          <w:szCs w:val="28"/>
        </w:rPr>
        <w:t>о</w:t>
      </w:r>
      <w:r w:rsidRPr="009F3B7B">
        <w:rPr>
          <w:spacing w:val="20"/>
          <w:sz w:val="28"/>
          <w:szCs w:val="28"/>
        </w:rPr>
        <w:t xml:space="preserve"> </w:t>
      </w:r>
      <w:r w:rsidRPr="009F3B7B">
        <w:rPr>
          <w:sz w:val="28"/>
          <w:szCs w:val="28"/>
        </w:rPr>
        <w:t>Пи</w:t>
      </w:r>
      <w:r w:rsidRPr="009F3B7B">
        <w:rPr>
          <w:spacing w:val="-2"/>
          <w:sz w:val="28"/>
          <w:szCs w:val="28"/>
        </w:rPr>
        <w:t>в</w:t>
      </w:r>
      <w:r w:rsidRPr="009F3B7B">
        <w:rPr>
          <w:sz w:val="28"/>
          <w:szCs w:val="28"/>
        </w:rPr>
        <w:t>овариха,</w:t>
      </w:r>
      <w:r w:rsidRPr="009F3B7B">
        <w:rPr>
          <w:spacing w:val="20"/>
          <w:sz w:val="28"/>
          <w:szCs w:val="28"/>
        </w:rPr>
        <w:t xml:space="preserve"> </w:t>
      </w:r>
      <w:r w:rsidRPr="009F3B7B">
        <w:rPr>
          <w:spacing w:val="-3"/>
          <w:sz w:val="28"/>
          <w:szCs w:val="28"/>
        </w:rPr>
        <w:t>у</w:t>
      </w:r>
      <w:r w:rsidRPr="009F3B7B">
        <w:rPr>
          <w:sz w:val="28"/>
          <w:szCs w:val="28"/>
        </w:rPr>
        <w:t>лица</w:t>
      </w:r>
      <w:r w:rsidRPr="009F3B7B">
        <w:rPr>
          <w:spacing w:val="22"/>
          <w:sz w:val="28"/>
          <w:szCs w:val="28"/>
        </w:rPr>
        <w:t xml:space="preserve"> </w:t>
      </w:r>
      <w:proofErr w:type="spellStart"/>
      <w:r w:rsidRPr="009F3B7B">
        <w:rPr>
          <w:sz w:val="28"/>
          <w:szCs w:val="28"/>
        </w:rPr>
        <w:t>М</w:t>
      </w:r>
      <w:r w:rsidRPr="009F3B7B">
        <w:rPr>
          <w:spacing w:val="-3"/>
          <w:sz w:val="28"/>
          <w:szCs w:val="28"/>
        </w:rPr>
        <w:t>у</w:t>
      </w:r>
      <w:r w:rsidRPr="009F3B7B">
        <w:rPr>
          <w:sz w:val="28"/>
          <w:szCs w:val="28"/>
        </w:rPr>
        <w:t>р</w:t>
      </w:r>
      <w:r w:rsidRPr="009F3B7B">
        <w:rPr>
          <w:spacing w:val="-3"/>
          <w:sz w:val="28"/>
          <w:szCs w:val="28"/>
        </w:rPr>
        <w:t>у</w:t>
      </w:r>
      <w:r w:rsidRPr="009F3B7B">
        <w:rPr>
          <w:sz w:val="28"/>
          <w:szCs w:val="28"/>
        </w:rPr>
        <w:t>йская</w:t>
      </w:r>
      <w:proofErr w:type="spellEnd"/>
      <w:r w:rsidRPr="009F3B7B">
        <w:rPr>
          <w:sz w:val="28"/>
          <w:szCs w:val="28"/>
        </w:rPr>
        <w:t>,</w:t>
      </w:r>
      <w:r w:rsidRPr="009F3B7B">
        <w:rPr>
          <w:spacing w:val="20"/>
          <w:sz w:val="28"/>
          <w:szCs w:val="28"/>
        </w:rPr>
        <w:t xml:space="preserve"> </w:t>
      </w:r>
      <w:r w:rsidRPr="009F3B7B">
        <w:rPr>
          <w:sz w:val="28"/>
          <w:szCs w:val="28"/>
        </w:rPr>
        <w:t>до</w:t>
      </w:r>
      <w:r w:rsidRPr="009F3B7B">
        <w:rPr>
          <w:spacing w:val="-2"/>
          <w:sz w:val="28"/>
          <w:szCs w:val="28"/>
        </w:rPr>
        <w:t>м</w:t>
      </w:r>
      <w:r w:rsidRPr="009F3B7B">
        <w:rPr>
          <w:sz w:val="28"/>
          <w:szCs w:val="28"/>
        </w:rPr>
        <w:t xml:space="preserve">  7. </w:t>
      </w:r>
    </w:p>
    <w:p w14:paraId="5F66C2BD" w14:textId="502B860F" w:rsidR="005D0175" w:rsidRPr="009F3B7B" w:rsidRDefault="005D0175" w:rsidP="006523FD">
      <w:pPr>
        <w:spacing w:line="276" w:lineRule="auto"/>
        <w:rPr>
          <w:color w:val="010302"/>
          <w:sz w:val="28"/>
          <w:szCs w:val="28"/>
        </w:rPr>
      </w:pPr>
      <w:r w:rsidRPr="009F3B7B">
        <w:rPr>
          <w:sz w:val="28"/>
          <w:szCs w:val="28"/>
        </w:rPr>
        <w:t>Поня</w:t>
      </w:r>
      <w:r w:rsidRPr="009F3B7B">
        <w:rPr>
          <w:spacing w:val="-2"/>
          <w:sz w:val="28"/>
          <w:szCs w:val="28"/>
        </w:rPr>
        <w:t>т</w:t>
      </w:r>
      <w:r w:rsidRPr="009F3B7B">
        <w:rPr>
          <w:sz w:val="28"/>
          <w:szCs w:val="28"/>
        </w:rPr>
        <w:t>ие</w:t>
      </w:r>
      <w:r w:rsidRPr="009F3B7B">
        <w:rPr>
          <w:spacing w:val="73"/>
          <w:sz w:val="28"/>
          <w:szCs w:val="28"/>
        </w:rPr>
        <w:t xml:space="preserve"> </w:t>
      </w:r>
      <w:r w:rsidRPr="009F3B7B">
        <w:rPr>
          <w:b/>
          <w:bCs/>
          <w:sz w:val="28"/>
          <w:szCs w:val="28"/>
        </w:rPr>
        <w:t>«Экспл</w:t>
      </w:r>
      <w:r w:rsidRPr="009F3B7B">
        <w:rPr>
          <w:b/>
          <w:bCs/>
          <w:spacing w:val="-3"/>
          <w:sz w:val="28"/>
          <w:szCs w:val="28"/>
        </w:rPr>
        <w:t>у</w:t>
      </w:r>
      <w:r w:rsidRPr="009F3B7B">
        <w:rPr>
          <w:b/>
          <w:bCs/>
          <w:sz w:val="28"/>
          <w:szCs w:val="28"/>
        </w:rPr>
        <w:t>атационн</w:t>
      </w:r>
      <w:r w:rsidRPr="009F3B7B">
        <w:rPr>
          <w:b/>
          <w:bCs/>
          <w:spacing w:val="-2"/>
          <w:sz w:val="28"/>
          <w:szCs w:val="28"/>
        </w:rPr>
        <w:t>а</w:t>
      </w:r>
      <w:r w:rsidRPr="009F3B7B">
        <w:rPr>
          <w:b/>
          <w:bCs/>
          <w:sz w:val="28"/>
          <w:szCs w:val="28"/>
        </w:rPr>
        <w:t>я</w:t>
      </w:r>
      <w:r w:rsidRPr="009F3B7B">
        <w:rPr>
          <w:b/>
          <w:bCs/>
          <w:spacing w:val="73"/>
          <w:sz w:val="28"/>
          <w:szCs w:val="28"/>
        </w:rPr>
        <w:t xml:space="preserve"> </w:t>
      </w:r>
      <w:r w:rsidRPr="009F3B7B">
        <w:rPr>
          <w:b/>
          <w:bCs/>
          <w:sz w:val="28"/>
          <w:szCs w:val="28"/>
        </w:rPr>
        <w:t>зона</w:t>
      </w:r>
      <w:r w:rsidRPr="009F3B7B">
        <w:rPr>
          <w:b/>
          <w:bCs/>
          <w:spacing w:val="73"/>
          <w:sz w:val="28"/>
          <w:szCs w:val="28"/>
        </w:rPr>
        <w:t xml:space="preserve"> </w:t>
      </w:r>
      <w:r w:rsidRPr="009F3B7B">
        <w:rPr>
          <w:b/>
          <w:bCs/>
          <w:sz w:val="28"/>
          <w:szCs w:val="28"/>
        </w:rPr>
        <w:t>водоснабжения»</w:t>
      </w:r>
      <w:r w:rsidRPr="009F3B7B">
        <w:rPr>
          <w:b/>
          <w:bCs/>
          <w:spacing w:val="72"/>
          <w:sz w:val="28"/>
          <w:szCs w:val="28"/>
        </w:rPr>
        <w:t xml:space="preserve"> </w:t>
      </w:r>
      <w:r w:rsidRPr="009F3B7B">
        <w:rPr>
          <w:sz w:val="28"/>
          <w:szCs w:val="28"/>
        </w:rPr>
        <w:t>определяет</w:t>
      </w:r>
      <w:r w:rsidRPr="009F3B7B">
        <w:rPr>
          <w:spacing w:val="73"/>
          <w:sz w:val="28"/>
          <w:szCs w:val="28"/>
        </w:rPr>
        <w:t xml:space="preserve"> </w:t>
      </w:r>
      <w:r w:rsidR="00F8525A" w:rsidRPr="009F3B7B">
        <w:rPr>
          <w:sz w:val="28"/>
          <w:szCs w:val="28"/>
        </w:rPr>
        <w:t>зон</w:t>
      </w:r>
      <w:r w:rsidR="00F8525A" w:rsidRPr="009F3B7B">
        <w:rPr>
          <w:spacing w:val="-5"/>
          <w:sz w:val="28"/>
          <w:szCs w:val="28"/>
        </w:rPr>
        <w:t>у</w:t>
      </w:r>
      <w:r w:rsidR="00F8525A" w:rsidRPr="009F3B7B">
        <w:rPr>
          <w:sz w:val="28"/>
          <w:szCs w:val="28"/>
        </w:rPr>
        <w:t xml:space="preserve"> эксплуатационной</w:t>
      </w:r>
      <w:r w:rsidRPr="009F3B7B">
        <w:rPr>
          <w:spacing w:val="23"/>
          <w:sz w:val="28"/>
          <w:szCs w:val="28"/>
        </w:rPr>
        <w:t xml:space="preserve"> </w:t>
      </w:r>
      <w:r w:rsidRPr="009F3B7B">
        <w:rPr>
          <w:sz w:val="28"/>
          <w:szCs w:val="28"/>
        </w:rPr>
        <w:t>ответственно</w:t>
      </w:r>
      <w:r w:rsidRPr="009F3B7B">
        <w:rPr>
          <w:spacing w:val="-2"/>
          <w:sz w:val="28"/>
          <w:szCs w:val="28"/>
        </w:rPr>
        <w:t>с</w:t>
      </w:r>
      <w:r w:rsidRPr="009F3B7B">
        <w:rPr>
          <w:sz w:val="28"/>
          <w:szCs w:val="28"/>
        </w:rPr>
        <w:t>ти</w:t>
      </w:r>
      <w:r w:rsidRPr="009F3B7B">
        <w:rPr>
          <w:spacing w:val="23"/>
          <w:sz w:val="28"/>
          <w:szCs w:val="28"/>
        </w:rPr>
        <w:t xml:space="preserve"> </w:t>
      </w:r>
      <w:r w:rsidRPr="009F3B7B">
        <w:rPr>
          <w:sz w:val="28"/>
          <w:szCs w:val="28"/>
        </w:rPr>
        <w:t>ор</w:t>
      </w:r>
      <w:r w:rsidRPr="009F3B7B">
        <w:rPr>
          <w:spacing w:val="-2"/>
          <w:sz w:val="28"/>
          <w:szCs w:val="28"/>
        </w:rPr>
        <w:t>га</w:t>
      </w:r>
      <w:r w:rsidRPr="009F3B7B">
        <w:rPr>
          <w:sz w:val="28"/>
          <w:szCs w:val="28"/>
        </w:rPr>
        <w:t>низ</w:t>
      </w:r>
      <w:r w:rsidRPr="009F3B7B">
        <w:rPr>
          <w:spacing w:val="-2"/>
          <w:sz w:val="28"/>
          <w:szCs w:val="28"/>
        </w:rPr>
        <w:t>а</w:t>
      </w:r>
      <w:r w:rsidRPr="009F3B7B">
        <w:rPr>
          <w:sz w:val="28"/>
          <w:szCs w:val="28"/>
        </w:rPr>
        <w:t>ции,</w:t>
      </w:r>
      <w:r w:rsidRPr="009F3B7B">
        <w:rPr>
          <w:spacing w:val="24"/>
          <w:sz w:val="28"/>
          <w:szCs w:val="28"/>
        </w:rPr>
        <w:t xml:space="preserve"> </w:t>
      </w:r>
      <w:r w:rsidRPr="009F3B7B">
        <w:rPr>
          <w:sz w:val="28"/>
          <w:szCs w:val="28"/>
        </w:rPr>
        <w:t>ос</w:t>
      </w:r>
      <w:r w:rsidRPr="009F3B7B">
        <w:rPr>
          <w:spacing w:val="-3"/>
          <w:sz w:val="28"/>
          <w:szCs w:val="28"/>
        </w:rPr>
        <w:t>у</w:t>
      </w:r>
      <w:r w:rsidRPr="009F3B7B">
        <w:rPr>
          <w:sz w:val="28"/>
          <w:szCs w:val="28"/>
        </w:rPr>
        <w:t>ществляющей</w:t>
      </w:r>
      <w:r w:rsidRPr="009F3B7B">
        <w:rPr>
          <w:spacing w:val="23"/>
          <w:sz w:val="28"/>
          <w:szCs w:val="28"/>
        </w:rPr>
        <w:t xml:space="preserve"> </w:t>
      </w:r>
      <w:r w:rsidRPr="009F3B7B">
        <w:rPr>
          <w:sz w:val="28"/>
          <w:szCs w:val="28"/>
        </w:rPr>
        <w:t>хо</w:t>
      </w:r>
      <w:r w:rsidRPr="009F3B7B">
        <w:rPr>
          <w:spacing w:val="-3"/>
          <w:sz w:val="28"/>
          <w:szCs w:val="28"/>
        </w:rPr>
        <w:t>л</w:t>
      </w:r>
      <w:r w:rsidRPr="009F3B7B">
        <w:rPr>
          <w:sz w:val="28"/>
          <w:szCs w:val="28"/>
        </w:rPr>
        <w:t>одное  водоснабжение</w:t>
      </w:r>
      <w:r w:rsidRPr="009F3B7B">
        <w:rPr>
          <w:spacing w:val="131"/>
          <w:sz w:val="28"/>
          <w:szCs w:val="28"/>
        </w:rPr>
        <w:t xml:space="preserve"> </w:t>
      </w:r>
      <w:r w:rsidRPr="009F3B7B">
        <w:rPr>
          <w:sz w:val="28"/>
          <w:szCs w:val="28"/>
        </w:rPr>
        <w:t>или</w:t>
      </w:r>
      <w:r w:rsidRPr="009F3B7B">
        <w:rPr>
          <w:spacing w:val="133"/>
          <w:sz w:val="28"/>
          <w:szCs w:val="28"/>
        </w:rPr>
        <w:t xml:space="preserve"> </w:t>
      </w:r>
      <w:r w:rsidRPr="009F3B7B">
        <w:rPr>
          <w:sz w:val="28"/>
          <w:szCs w:val="28"/>
        </w:rPr>
        <w:t>горячее</w:t>
      </w:r>
      <w:r w:rsidRPr="009F3B7B">
        <w:rPr>
          <w:spacing w:val="133"/>
          <w:sz w:val="28"/>
          <w:szCs w:val="28"/>
        </w:rPr>
        <w:t xml:space="preserve"> </w:t>
      </w:r>
      <w:r w:rsidRPr="009F3B7B">
        <w:rPr>
          <w:sz w:val="28"/>
          <w:szCs w:val="28"/>
        </w:rPr>
        <w:t>водосн</w:t>
      </w:r>
      <w:r w:rsidRPr="009F3B7B">
        <w:rPr>
          <w:spacing w:val="-2"/>
          <w:sz w:val="28"/>
          <w:szCs w:val="28"/>
        </w:rPr>
        <w:t>а</w:t>
      </w:r>
      <w:r w:rsidRPr="009F3B7B">
        <w:rPr>
          <w:sz w:val="28"/>
          <w:szCs w:val="28"/>
        </w:rPr>
        <w:t>бжение,</w:t>
      </w:r>
      <w:r w:rsidRPr="009F3B7B">
        <w:rPr>
          <w:spacing w:val="133"/>
          <w:sz w:val="28"/>
          <w:szCs w:val="28"/>
        </w:rPr>
        <w:t xml:space="preserve"> </w:t>
      </w:r>
      <w:r w:rsidRPr="009F3B7B">
        <w:rPr>
          <w:sz w:val="28"/>
          <w:szCs w:val="28"/>
        </w:rPr>
        <w:t>опр</w:t>
      </w:r>
      <w:r w:rsidRPr="009F3B7B">
        <w:rPr>
          <w:spacing w:val="-2"/>
          <w:sz w:val="28"/>
          <w:szCs w:val="28"/>
        </w:rPr>
        <w:t>е</w:t>
      </w:r>
      <w:r w:rsidRPr="009F3B7B">
        <w:rPr>
          <w:sz w:val="28"/>
          <w:szCs w:val="28"/>
        </w:rPr>
        <w:t>деленная</w:t>
      </w:r>
      <w:r w:rsidRPr="009F3B7B">
        <w:rPr>
          <w:spacing w:val="133"/>
          <w:sz w:val="28"/>
          <w:szCs w:val="28"/>
        </w:rPr>
        <w:t xml:space="preserve"> </w:t>
      </w:r>
      <w:r w:rsidRPr="009F3B7B">
        <w:rPr>
          <w:sz w:val="28"/>
          <w:szCs w:val="28"/>
        </w:rPr>
        <w:t>по</w:t>
      </w:r>
      <w:r w:rsidRPr="009F3B7B">
        <w:rPr>
          <w:spacing w:val="133"/>
          <w:sz w:val="28"/>
          <w:szCs w:val="28"/>
        </w:rPr>
        <w:t xml:space="preserve"> </w:t>
      </w:r>
      <w:r w:rsidRPr="009F3B7B">
        <w:rPr>
          <w:sz w:val="28"/>
          <w:szCs w:val="28"/>
        </w:rPr>
        <w:t>при</w:t>
      </w:r>
      <w:r w:rsidRPr="009F3B7B">
        <w:rPr>
          <w:spacing w:val="-2"/>
          <w:sz w:val="28"/>
          <w:szCs w:val="28"/>
        </w:rPr>
        <w:t>з</w:t>
      </w:r>
      <w:r w:rsidRPr="009F3B7B">
        <w:rPr>
          <w:sz w:val="28"/>
          <w:szCs w:val="28"/>
        </w:rPr>
        <w:t>нак</w:t>
      </w:r>
      <w:r w:rsidRPr="009F3B7B">
        <w:rPr>
          <w:spacing w:val="-5"/>
          <w:sz w:val="28"/>
          <w:szCs w:val="28"/>
        </w:rPr>
        <w:t>у</w:t>
      </w:r>
      <w:r w:rsidRPr="009F3B7B">
        <w:rPr>
          <w:sz w:val="28"/>
          <w:szCs w:val="28"/>
        </w:rPr>
        <w:t xml:space="preserve">  обязанност</w:t>
      </w:r>
      <w:r w:rsidRPr="009F3B7B">
        <w:rPr>
          <w:spacing w:val="-2"/>
          <w:sz w:val="28"/>
          <w:szCs w:val="28"/>
        </w:rPr>
        <w:t>е</w:t>
      </w:r>
      <w:r w:rsidRPr="009F3B7B">
        <w:rPr>
          <w:sz w:val="28"/>
          <w:szCs w:val="28"/>
        </w:rPr>
        <w:t xml:space="preserve">й </w:t>
      </w:r>
      <w:r w:rsidRPr="009F3B7B">
        <w:rPr>
          <w:sz w:val="28"/>
          <w:szCs w:val="28"/>
        </w:rPr>
        <w:tab/>
      </w:r>
      <w:r w:rsidRPr="009F3B7B">
        <w:rPr>
          <w:spacing w:val="-2"/>
          <w:sz w:val="28"/>
          <w:szCs w:val="28"/>
        </w:rPr>
        <w:t>(</w:t>
      </w:r>
      <w:r w:rsidRPr="009F3B7B">
        <w:rPr>
          <w:sz w:val="28"/>
          <w:szCs w:val="28"/>
        </w:rPr>
        <w:t>ответственно</w:t>
      </w:r>
      <w:r w:rsidRPr="009F3B7B">
        <w:rPr>
          <w:spacing w:val="-2"/>
          <w:sz w:val="28"/>
          <w:szCs w:val="28"/>
        </w:rPr>
        <w:t>с</w:t>
      </w:r>
      <w:r w:rsidRPr="009F3B7B">
        <w:rPr>
          <w:sz w:val="28"/>
          <w:szCs w:val="28"/>
        </w:rPr>
        <w:t>ти)</w:t>
      </w:r>
      <w:r w:rsidRPr="009F3B7B">
        <w:rPr>
          <w:spacing w:val="469"/>
          <w:sz w:val="28"/>
          <w:szCs w:val="28"/>
        </w:rPr>
        <w:t xml:space="preserve"> </w:t>
      </w:r>
      <w:r w:rsidRPr="009F3B7B">
        <w:rPr>
          <w:sz w:val="28"/>
          <w:szCs w:val="28"/>
        </w:rPr>
        <w:t>организ</w:t>
      </w:r>
      <w:r w:rsidRPr="009F3B7B">
        <w:rPr>
          <w:spacing w:val="-2"/>
          <w:sz w:val="28"/>
          <w:szCs w:val="28"/>
        </w:rPr>
        <w:t>а</w:t>
      </w:r>
      <w:r w:rsidRPr="009F3B7B">
        <w:rPr>
          <w:sz w:val="28"/>
          <w:szCs w:val="28"/>
        </w:rPr>
        <w:t>ции</w:t>
      </w:r>
      <w:r w:rsidRPr="009F3B7B">
        <w:rPr>
          <w:spacing w:val="469"/>
          <w:sz w:val="28"/>
          <w:szCs w:val="28"/>
        </w:rPr>
        <w:t xml:space="preserve"> </w:t>
      </w:r>
      <w:r w:rsidRPr="009F3B7B">
        <w:rPr>
          <w:sz w:val="28"/>
          <w:szCs w:val="28"/>
        </w:rPr>
        <w:t xml:space="preserve">по </w:t>
      </w:r>
      <w:r w:rsidRPr="009F3B7B">
        <w:rPr>
          <w:sz w:val="28"/>
          <w:szCs w:val="28"/>
        </w:rPr>
        <w:tab/>
        <w:t>эк</w:t>
      </w:r>
      <w:r w:rsidRPr="009F3B7B">
        <w:rPr>
          <w:spacing w:val="-2"/>
          <w:sz w:val="28"/>
          <w:szCs w:val="28"/>
        </w:rPr>
        <w:t>с</w:t>
      </w:r>
      <w:r w:rsidRPr="009F3B7B">
        <w:rPr>
          <w:sz w:val="28"/>
          <w:szCs w:val="28"/>
        </w:rPr>
        <w:t>пл</w:t>
      </w:r>
      <w:r w:rsidRPr="009F3B7B">
        <w:rPr>
          <w:spacing w:val="-3"/>
          <w:sz w:val="28"/>
          <w:szCs w:val="28"/>
        </w:rPr>
        <w:t>у</w:t>
      </w:r>
      <w:r w:rsidRPr="009F3B7B">
        <w:rPr>
          <w:sz w:val="28"/>
          <w:szCs w:val="28"/>
        </w:rPr>
        <w:t>атации  цен</w:t>
      </w:r>
      <w:r w:rsidRPr="009F3B7B">
        <w:rPr>
          <w:spacing w:val="-2"/>
          <w:sz w:val="28"/>
          <w:szCs w:val="28"/>
        </w:rPr>
        <w:t>т</w:t>
      </w:r>
      <w:r w:rsidRPr="009F3B7B">
        <w:rPr>
          <w:sz w:val="28"/>
          <w:szCs w:val="28"/>
        </w:rPr>
        <w:t>ра</w:t>
      </w:r>
      <w:r w:rsidRPr="009F3B7B">
        <w:rPr>
          <w:spacing w:val="-3"/>
          <w:sz w:val="28"/>
          <w:szCs w:val="28"/>
        </w:rPr>
        <w:t>л</w:t>
      </w:r>
      <w:r w:rsidRPr="009F3B7B">
        <w:rPr>
          <w:sz w:val="28"/>
          <w:szCs w:val="28"/>
        </w:rPr>
        <w:t>изов</w:t>
      </w:r>
      <w:r w:rsidRPr="009F3B7B">
        <w:rPr>
          <w:spacing w:val="-2"/>
          <w:sz w:val="28"/>
          <w:szCs w:val="28"/>
        </w:rPr>
        <w:t>а</w:t>
      </w:r>
      <w:r w:rsidRPr="009F3B7B">
        <w:rPr>
          <w:sz w:val="28"/>
          <w:szCs w:val="28"/>
        </w:rPr>
        <w:t xml:space="preserve">нных </w:t>
      </w:r>
      <w:r w:rsidRPr="009F3B7B">
        <w:rPr>
          <w:spacing w:val="-2"/>
          <w:sz w:val="28"/>
          <w:szCs w:val="28"/>
        </w:rPr>
        <w:t>с</w:t>
      </w:r>
      <w:r w:rsidRPr="009F3B7B">
        <w:rPr>
          <w:sz w:val="28"/>
          <w:szCs w:val="28"/>
        </w:rPr>
        <w:t xml:space="preserve">истем </w:t>
      </w:r>
      <w:r w:rsidRPr="009F3B7B">
        <w:rPr>
          <w:spacing w:val="-3"/>
          <w:sz w:val="28"/>
          <w:szCs w:val="28"/>
        </w:rPr>
        <w:t>в</w:t>
      </w:r>
      <w:r w:rsidRPr="009F3B7B">
        <w:rPr>
          <w:sz w:val="28"/>
          <w:szCs w:val="28"/>
        </w:rPr>
        <w:t>одо</w:t>
      </w:r>
      <w:r w:rsidRPr="009F3B7B">
        <w:rPr>
          <w:spacing w:val="-2"/>
          <w:sz w:val="28"/>
          <w:szCs w:val="28"/>
        </w:rPr>
        <w:t>с</w:t>
      </w:r>
      <w:r w:rsidRPr="009F3B7B">
        <w:rPr>
          <w:sz w:val="28"/>
          <w:szCs w:val="28"/>
        </w:rPr>
        <w:t xml:space="preserve">набжения.  </w:t>
      </w:r>
    </w:p>
    <w:p w14:paraId="0449B736" w14:textId="77777777" w:rsidR="005D0175" w:rsidRPr="009F3B7B" w:rsidRDefault="005D0175" w:rsidP="006523FD">
      <w:pPr>
        <w:spacing w:line="276" w:lineRule="auto"/>
        <w:rPr>
          <w:color w:val="010302"/>
          <w:sz w:val="28"/>
          <w:szCs w:val="28"/>
        </w:rPr>
      </w:pPr>
      <w:r w:rsidRPr="009F3B7B">
        <w:rPr>
          <w:sz w:val="28"/>
          <w:szCs w:val="28"/>
        </w:rPr>
        <w:t>В</w:t>
      </w:r>
      <w:r w:rsidRPr="009F3B7B">
        <w:rPr>
          <w:spacing w:val="90"/>
          <w:sz w:val="28"/>
          <w:szCs w:val="28"/>
        </w:rPr>
        <w:t xml:space="preserve"> </w:t>
      </w:r>
      <w:r w:rsidRPr="009F3B7B">
        <w:rPr>
          <w:sz w:val="28"/>
          <w:szCs w:val="28"/>
        </w:rPr>
        <w:t>соответст</w:t>
      </w:r>
      <w:r w:rsidRPr="009F3B7B">
        <w:rPr>
          <w:spacing w:val="-3"/>
          <w:sz w:val="28"/>
          <w:szCs w:val="28"/>
        </w:rPr>
        <w:t>в</w:t>
      </w:r>
      <w:r w:rsidRPr="009F3B7B">
        <w:rPr>
          <w:sz w:val="28"/>
          <w:szCs w:val="28"/>
        </w:rPr>
        <w:t>ии</w:t>
      </w:r>
      <w:r w:rsidRPr="009F3B7B">
        <w:rPr>
          <w:spacing w:val="87"/>
          <w:sz w:val="28"/>
          <w:szCs w:val="28"/>
        </w:rPr>
        <w:t xml:space="preserve"> </w:t>
      </w:r>
      <w:r w:rsidRPr="009F3B7B">
        <w:rPr>
          <w:sz w:val="28"/>
          <w:szCs w:val="28"/>
        </w:rPr>
        <w:t>с</w:t>
      </w:r>
      <w:r w:rsidRPr="009F3B7B">
        <w:rPr>
          <w:spacing w:val="88"/>
          <w:sz w:val="28"/>
          <w:szCs w:val="28"/>
        </w:rPr>
        <w:t xml:space="preserve"> </w:t>
      </w:r>
      <w:r w:rsidRPr="009F3B7B">
        <w:rPr>
          <w:sz w:val="28"/>
          <w:szCs w:val="28"/>
        </w:rPr>
        <w:t>данным</w:t>
      </w:r>
      <w:r w:rsidRPr="009F3B7B">
        <w:rPr>
          <w:spacing w:val="87"/>
          <w:sz w:val="28"/>
          <w:szCs w:val="28"/>
        </w:rPr>
        <w:t xml:space="preserve"> </w:t>
      </w:r>
      <w:r w:rsidRPr="009F3B7B">
        <w:rPr>
          <w:sz w:val="28"/>
          <w:szCs w:val="28"/>
        </w:rPr>
        <w:t>опр</w:t>
      </w:r>
      <w:r w:rsidRPr="009F3B7B">
        <w:rPr>
          <w:spacing w:val="-2"/>
          <w:sz w:val="28"/>
          <w:szCs w:val="28"/>
        </w:rPr>
        <w:t>е</w:t>
      </w:r>
      <w:r w:rsidRPr="009F3B7B">
        <w:rPr>
          <w:sz w:val="28"/>
          <w:szCs w:val="28"/>
        </w:rPr>
        <w:t>делением,</w:t>
      </w:r>
      <w:r w:rsidRPr="009F3B7B">
        <w:rPr>
          <w:spacing w:val="89"/>
          <w:sz w:val="28"/>
          <w:szCs w:val="28"/>
        </w:rPr>
        <w:t xml:space="preserve"> </w:t>
      </w:r>
      <w:r w:rsidRPr="009F3B7B">
        <w:rPr>
          <w:sz w:val="28"/>
          <w:szCs w:val="28"/>
        </w:rPr>
        <w:t>т</w:t>
      </w:r>
      <w:r w:rsidRPr="009F3B7B">
        <w:rPr>
          <w:spacing w:val="-2"/>
          <w:sz w:val="28"/>
          <w:szCs w:val="28"/>
        </w:rPr>
        <w:t>е</w:t>
      </w:r>
      <w:r w:rsidRPr="009F3B7B">
        <w:rPr>
          <w:sz w:val="28"/>
          <w:szCs w:val="28"/>
        </w:rPr>
        <w:t>рри</w:t>
      </w:r>
      <w:r w:rsidRPr="009F3B7B">
        <w:rPr>
          <w:spacing w:val="-2"/>
          <w:sz w:val="28"/>
          <w:szCs w:val="28"/>
        </w:rPr>
        <w:t>т</w:t>
      </w:r>
      <w:r w:rsidRPr="009F3B7B">
        <w:rPr>
          <w:sz w:val="28"/>
          <w:szCs w:val="28"/>
        </w:rPr>
        <w:t>ория</w:t>
      </w:r>
      <w:r w:rsidRPr="009F3B7B">
        <w:rPr>
          <w:spacing w:val="96"/>
          <w:sz w:val="28"/>
          <w:szCs w:val="28"/>
        </w:rPr>
        <w:t xml:space="preserve"> </w:t>
      </w:r>
      <w:r w:rsidRPr="009F3B7B">
        <w:rPr>
          <w:sz w:val="28"/>
          <w:szCs w:val="28"/>
        </w:rPr>
        <w:t>Ушаков</w:t>
      </w:r>
      <w:r w:rsidRPr="009F3B7B">
        <w:rPr>
          <w:spacing w:val="-2"/>
          <w:sz w:val="28"/>
          <w:szCs w:val="28"/>
        </w:rPr>
        <w:t>с</w:t>
      </w:r>
      <w:r w:rsidRPr="009F3B7B">
        <w:rPr>
          <w:sz w:val="28"/>
          <w:szCs w:val="28"/>
        </w:rPr>
        <w:t>ко</w:t>
      </w:r>
      <w:r w:rsidRPr="009F3B7B">
        <w:rPr>
          <w:spacing w:val="-2"/>
          <w:sz w:val="28"/>
          <w:szCs w:val="28"/>
        </w:rPr>
        <w:t>г</w:t>
      </w:r>
      <w:r w:rsidRPr="009F3B7B">
        <w:rPr>
          <w:sz w:val="28"/>
          <w:szCs w:val="28"/>
        </w:rPr>
        <w:t>о  м</w:t>
      </w:r>
      <w:r w:rsidRPr="009F3B7B">
        <w:rPr>
          <w:spacing w:val="-3"/>
          <w:sz w:val="28"/>
          <w:szCs w:val="28"/>
        </w:rPr>
        <w:t>у</w:t>
      </w:r>
      <w:r w:rsidRPr="009F3B7B">
        <w:rPr>
          <w:sz w:val="28"/>
          <w:szCs w:val="28"/>
        </w:rPr>
        <w:t>ниципального</w:t>
      </w:r>
      <w:r w:rsidRPr="009F3B7B">
        <w:rPr>
          <w:spacing w:val="188"/>
          <w:sz w:val="28"/>
          <w:szCs w:val="28"/>
        </w:rPr>
        <w:t xml:space="preserve"> </w:t>
      </w:r>
      <w:r w:rsidRPr="009F3B7B">
        <w:rPr>
          <w:sz w:val="28"/>
          <w:szCs w:val="28"/>
        </w:rPr>
        <w:t>образования,</w:t>
      </w:r>
      <w:r w:rsidRPr="009F3B7B">
        <w:rPr>
          <w:spacing w:val="188"/>
          <w:sz w:val="28"/>
          <w:szCs w:val="28"/>
        </w:rPr>
        <w:t xml:space="preserve"> </w:t>
      </w:r>
      <w:r w:rsidRPr="009F3B7B">
        <w:rPr>
          <w:sz w:val="28"/>
          <w:szCs w:val="28"/>
        </w:rPr>
        <w:t>охв</w:t>
      </w:r>
      <w:r w:rsidRPr="009F3B7B">
        <w:rPr>
          <w:spacing w:val="-2"/>
          <w:sz w:val="28"/>
          <w:szCs w:val="28"/>
        </w:rPr>
        <w:t>а</w:t>
      </w:r>
      <w:r w:rsidRPr="009F3B7B">
        <w:rPr>
          <w:sz w:val="28"/>
          <w:szCs w:val="28"/>
        </w:rPr>
        <w:t>ченная</w:t>
      </w:r>
      <w:r w:rsidRPr="009F3B7B">
        <w:rPr>
          <w:spacing w:val="189"/>
          <w:sz w:val="28"/>
          <w:szCs w:val="28"/>
        </w:rPr>
        <w:t xml:space="preserve"> </w:t>
      </w:r>
      <w:r w:rsidRPr="009F3B7B">
        <w:rPr>
          <w:spacing w:val="-3"/>
          <w:sz w:val="28"/>
          <w:szCs w:val="28"/>
        </w:rPr>
        <w:t>у</w:t>
      </w:r>
      <w:r w:rsidRPr="009F3B7B">
        <w:rPr>
          <w:sz w:val="28"/>
          <w:szCs w:val="28"/>
        </w:rPr>
        <w:t>сл</w:t>
      </w:r>
      <w:r w:rsidRPr="009F3B7B">
        <w:rPr>
          <w:spacing w:val="-4"/>
          <w:sz w:val="28"/>
          <w:szCs w:val="28"/>
        </w:rPr>
        <w:t>у</w:t>
      </w:r>
      <w:r w:rsidRPr="009F3B7B">
        <w:rPr>
          <w:sz w:val="28"/>
          <w:szCs w:val="28"/>
        </w:rPr>
        <w:t>гами</w:t>
      </w:r>
      <w:r w:rsidRPr="009F3B7B">
        <w:rPr>
          <w:spacing w:val="188"/>
          <w:sz w:val="28"/>
          <w:szCs w:val="28"/>
        </w:rPr>
        <w:t xml:space="preserve"> </w:t>
      </w:r>
      <w:r w:rsidRPr="009F3B7B">
        <w:rPr>
          <w:sz w:val="28"/>
          <w:szCs w:val="28"/>
        </w:rPr>
        <w:t>централи</w:t>
      </w:r>
      <w:r w:rsidRPr="009F3B7B">
        <w:rPr>
          <w:spacing w:val="-2"/>
          <w:sz w:val="28"/>
          <w:szCs w:val="28"/>
        </w:rPr>
        <w:t>з</w:t>
      </w:r>
      <w:r w:rsidRPr="009F3B7B">
        <w:rPr>
          <w:sz w:val="28"/>
          <w:szCs w:val="28"/>
        </w:rPr>
        <w:t>ованно</w:t>
      </w:r>
      <w:r w:rsidRPr="009F3B7B">
        <w:rPr>
          <w:spacing w:val="-2"/>
          <w:sz w:val="28"/>
          <w:szCs w:val="28"/>
        </w:rPr>
        <w:t>г</w:t>
      </w:r>
      <w:r w:rsidRPr="009F3B7B">
        <w:rPr>
          <w:sz w:val="28"/>
          <w:szCs w:val="28"/>
        </w:rPr>
        <w:t>о  хо</w:t>
      </w:r>
      <w:r w:rsidRPr="009F3B7B">
        <w:rPr>
          <w:spacing w:val="-3"/>
          <w:sz w:val="28"/>
          <w:szCs w:val="28"/>
        </w:rPr>
        <w:t>л</w:t>
      </w:r>
      <w:r w:rsidRPr="009F3B7B">
        <w:rPr>
          <w:sz w:val="28"/>
          <w:szCs w:val="28"/>
        </w:rPr>
        <w:t>одного</w:t>
      </w:r>
      <w:r w:rsidRPr="009F3B7B">
        <w:rPr>
          <w:spacing w:val="171"/>
          <w:sz w:val="28"/>
          <w:szCs w:val="28"/>
        </w:rPr>
        <w:t xml:space="preserve"> </w:t>
      </w:r>
      <w:r w:rsidRPr="009F3B7B">
        <w:rPr>
          <w:spacing w:val="-2"/>
          <w:sz w:val="28"/>
          <w:szCs w:val="28"/>
        </w:rPr>
        <w:t>в</w:t>
      </w:r>
      <w:r w:rsidRPr="009F3B7B">
        <w:rPr>
          <w:sz w:val="28"/>
          <w:szCs w:val="28"/>
        </w:rPr>
        <w:t>одо</w:t>
      </w:r>
      <w:r w:rsidRPr="009F3B7B">
        <w:rPr>
          <w:spacing w:val="-2"/>
          <w:sz w:val="28"/>
          <w:szCs w:val="28"/>
        </w:rPr>
        <w:t>с</w:t>
      </w:r>
      <w:r w:rsidRPr="009F3B7B">
        <w:rPr>
          <w:sz w:val="28"/>
          <w:szCs w:val="28"/>
        </w:rPr>
        <w:t>н</w:t>
      </w:r>
      <w:r w:rsidRPr="009F3B7B">
        <w:rPr>
          <w:spacing w:val="-2"/>
          <w:sz w:val="28"/>
          <w:szCs w:val="28"/>
        </w:rPr>
        <w:t>а</w:t>
      </w:r>
      <w:r w:rsidRPr="009F3B7B">
        <w:rPr>
          <w:sz w:val="28"/>
          <w:szCs w:val="28"/>
        </w:rPr>
        <w:t>бжения,</w:t>
      </w:r>
      <w:r w:rsidRPr="009F3B7B">
        <w:rPr>
          <w:spacing w:val="171"/>
          <w:sz w:val="28"/>
          <w:szCs w:val="28"/>
        </w:rPr>
        <w:t xml:space="preserve"> </w:t>
      </w:r>
      <w:r w:rsidRPr="009F3B7B">
        <w:rPr>
          <w:sz w:val="28"/>
          <w:szCs w:val="28"/>
        </w:rPr>
        <w:t>является</w:t>
      </w:r>
      <w:r w:rsidRPr="009F3B7B">
        <w:rPr>
          <w:spacing w:val="176"/>
          <w:sz w:val="28"/>
          <w:szCs w:val="28"/>
        </w:rPr>
        <w:t xml:space="preserve"> </w:t>
      </w:r>
      <w:r w:rsidRPr="009F3B7B">
        <w:rPr>
          <w:sz w:val="28"/>
          <w:szCs w:val="28"/>
        </w:rPr>
        <w:t>2</w:t>
      </w:r>
      <w:r w:rsidRPr="009F3B7B">
        <w:rPr>
          <w:spacing w:val="171"/>
          <w:sz w:val="28"/>
          <w:szCs w:val="28"/>
        </w:rPr>
        <w:t xml:space="preserve"> </w:t>
      </w:r>
      <w:r w:rsidRPr="009F3B7B">
        <w:rPr>
          <w:sz w:val="28"/>
          <w:szCs w:val="28"/>
        </w:rPr>
        <w:t>(дв</w:t>
      </w:r>
      <w:r w:rsidRPr="009F3B7B">
        <w:rPr>
          <w:spacing w:val="-4"/>
          <w:sz w:val="28"/>
          <w:szCs w:val="28"/>
        </w:rPr>
        <w:t>у</w:t>
      </w:r>
      <w:r w:rsidRPr="009F3B7B">
        <w:rPr>
          <w:sz w:val="28"/>
          <w:szCs w:val="28"/>
        </w:rPr>
        <w:t>х)</w:t>
      </w:r>
      <w:r w:rsidRPr="009F3B7B">
        <w:rPr>
          <w:spacing w:val="172"/>
          <w:sz w:val="28"/>
          <w:szCs w:val="28"/>
        </w:rPr>
        <w:t xml:space="preserve"> </w:t>
      </w:r>
      <w:r w:rsidRPr="009F3B7B">
        <w:rPr>
          <w:sz w:val="28"/>
          <w:szCs w:val="28"/>
        </w:rPr>
        <w:t>зонной</w:t>
      </w:r>
      <w:r w:rsidRPr="009F3B7B">
        <w:rPr>
          <w:spacing w:val="171"/>
          <w:sz w:val="28"/>
          <w:szCs w:val="28"/>
        </w:rPr>
        <w:t xml:space="preserve"> </w:t>
      </w:r>
      <w:r w:rsidRPr="009F3B7B">
        <w:rPr>
          <w:sz w:val="28"/>
          <w:szCs w:val="28"/>
        </w:rPr>
        <w:t>и</w:t>
      </w:r>
      <w:r w:rsidRPr="009F3B7B">
        <w:rPr>
          <w:spacing w:val="171"/>
          <w:sz w:val="28"/>
          <w:szCs w:val="28"/>
        </w:rPr>
        <w:t xml:space="preserve"> </w:t>
      </w:r>
      <w:r w:rsidRPr="009F3B7B">
        <w:rPr>
          <w:sz w:val="28"/>
          <w:szCs w:val="28"/>
        </w:rPr>
        <w:t>представлен</w:t>
      </w:r>
      <w:r w:rsidRPr="009F3B7B">
        <w:rPr>
          <w:spacing w:val="-2"/>
          <w:sz w:val="28"/>
          <w:szCs w:val="28"/>
        </w:rPr>
        <w:t>а</w:t>
      </w:r>
      <w:r w:rsidRPr="009F3B7B">
        <w:rPr>
          <w:sz w:val="28"/>
          <w:szCs w:val="28"/>
        </w:rPr>
        <w:t xml:space="preserve">  экспл</w:t>
      </w:r>
      <w:r w:rsidRPr="009F3B7B">
        <w:rPr>
          <w:spacing w:val="-3"/>
          <w:sz w:val="28"/>
          <w:szCs w:val="28"/>
        </w:rPr>
        <w:t>у</w:t>
      </w:r>
      <w:r w:rsidRPr="009F3B7B">
        <w:rPr>
          <w:sz w:val="28"/>
          <w:szCs w:val="28"/>
        </w:rPr>
        <w:t>атационными</w:t>
      </w:r>
      <w:r w:rsidRPr="009F3B7B">
        <w:rPr>
          <w:spacing w:val="102"/>
          <w:sz w:val="28"/>
          <w:szCs w:val="28"/>
        </w:rPr>
        <w:t xml:space="preserve"> </w:t>
      </w:r>
      <w:r w:rsidRPr="009F3B7B">
        <w:rPr>
          <w:sz w:val="28"/>
          <w:szCs w:val="28"/>
        </w:rPr>
        <w:t>зона</w:t>
      </w:r>
      <w:r w:rsidRPr="009F3B7B">
        <w:rPr>
          <w:spacing w:val="-2"/>
          <w:sz w:val="28"/>
          <w:szCs w:val="28"/>
        </w:rPr>
        <w:t>м</w:t>
      </w:r>
      <w:r w:rsidRPr="009F3B7B">
        <w:rPr>
          <w:sz w:val="28"/>
          <w:szCs w:val="28"/>
        </w:rPr>
        <w:t>и</w:t>
      </w:r>
      <w:r w:rsidRPr="009F3B7B">
        <w:rPr>
          <w:spacing w:val="102"/>
          <w:sz w:val="28"/>
          <w:szCs w:val="28"/>
        </w:rPr>
        <w:t xml:space="preserve"> </w:t>
      </w:r>
      <w:r w:rsidRPr="009F3B7B">
        <w:rPr>
          <w:sz w:val="28"/>
          <w:szCs w:val="28"/>
        </w:rPr>
        <w:t>водоснабжения</w:t>
      </w:r>
      <w:r w:rsidRPr="009F3B7B">
        <w:rPr>
          <w:spacing w:val="107"/>
          <w:sz w:val="28"/>
          <w:szCs w:val="28"/>
        </w:rPr>
        <w:t xml:space="preserve"> </w:t>
      </w:r>
      <w:r w:rsidRPr="009F3B7B">
        <w:rPr>
          <w:sz w:val="28"/>
          <w:szCs w:val="28"/>
        </w:rPr>
        <w:t>ООО</w:t>
      </w:r>
      <w:r w:rsidRPr="009F3B7B">
        <w:rPr>
          <w:spacing w:val="102"/>
          <w:sz w:val="28"/>
          <w:szCs w:val="28"/>
        </w:rPr>
        <w:t xml:space="preserve"> </w:t>
      </w:r>
      <w:r w:rsidRPr="009F3B7B">
        <w:rPr>
          <w:sz w:val="28"/>
          <w:szCs w:val="28"/>
        </w:rPr>
        <w:t>СК</w:t>
      </w:r>
      <w:r w:rsidRPr="009F3B7B">
        <w:rPr>
          <w:spacing w:val="102"/>
          <w:sz w:val="28"/>
          <w:szCs w:val="28"/>
        </w:rPr>
        <w:t xml:space="preserve"> </w:t>
      </w:r>
      <w:r w:rsidRPr="009F3B7B">
        <w:rPr>
          <w:sz w:val="28"/>
          <w:szCs w:val="28"/>
        </w:rPr>
        <w:t>«</w:t>
      </w:r>
      <w:proofErr w:type="spellStart"/>
      <w:r w:rsidRPr="009F3B7B">
        <w:rPr>
          <w:sz w:val="28"/>
          <w:szCs w:val="28"/>
        </w:rPr>
        <w:t>Рес</w:t>
      </w:r>
      <w:r w:rsidRPr="009F3B7B">
        <w:rPr>
          <w:spacing w:val="-3"/>
          <w:sz w:val="28"/>
          <w:szCs w:val="28"/>
        </w:rPr>
        <w:t>у</w:t>
      </w:r>
      <w:r w:rsidRPr="009F3B7B">
        <w:rPr>
          <w:sz w:val="28"/>
          <w:szCs w:val="28"/>
        </w:rPr>
        <w:t>рсТран</w:t>
      </w:r>
      <w:r w:rsidRPr="009F3B7B">
        <w:rPr>
          <w:spacing w:val="-2"/>
          <w:sz w:val="28"/>
          <w:szCs w:val="28"/>
        </w:rPr>
        <w:t>з</w:t>
      </w:r>
      <w:r w:rsidRPr="009F3B7B">
        <w:rPr>
          <w:sz w:val="28"/>
          <w:szCs w:val="28"/>
        </w:rPr>
        <w:t>ит</w:t>
      </w:r>
      <w:proofErr w:type="spellEnd"/>
      <w:r w:rsidRPr="009F3B7B">
        <w:rPr>
          <w:sz w:val="28"/>
          <w:szCs w:val="28"/>
        </w:rPr>
        <w:t>»</w:t>
      </w:r>
      <w:r w:rsidRPr="009F3B7B">
        <w:rPr>
          <w:spacing w:val="102"/>
          <w:sz w:val="28"/>
          <w:szCs w:val="28"/>
        </w:rPr>
        <w:t xml:space="preserve"> </w:t>
      </w:r>
      <w:proofErr w:type="gramStart"/>
      <w:r w:rsidRPr="009F3B7B">
        <w:rPr>
          <w:sz w:val="28"/>
          <w:szCs w:val="28"/>
        </w:rPr>
        <w:t>и  ООО</w:t>
      </w:r>
      <w:proofErr w:type="gramEnd"/>
      <w:r w:rsidRPr="009F3B7B">
        <w:rPr>
          <w:sz w:val="28"/>
          <w:szCs w:val="28"/>
        </w:rPr>
        <w:t xml:space="preserve"> «</w:t>
      </w:r>
      <w:proofErr w:type="spellStart"/>
      <w:r w:rsidRPr="009F3B7B">
        <w:rPr>
          <w:sz w:val="28"/>
          <w:szCs w:val="28"/>
        </w:rPr>
        <w:t>Ушаковская</w:t>
      </w:r>
      <w:proofErr w:type="spellEnd"/>
      <w:r w:rsidRPr="009F3B7B">
        <w:rPr>
          <w:spacing w:val="-3"/>
          <w:sz w:val="28"/>
          <w:szCs w:val="28"/>
        </w:rPr>
        <w:t>»</w:t>
      </w:r>
      <w:r w:rsidRPr="009F3B7B">
        <w:rPr>
          <w:sz w:val="28"/>
          <w:szCs w:val="28"/>
        </w:rPr>
        <w:t xml:space="preserve">.  </w:t>
      </w:r>
    </w:p>
    <w:p w14:paraId="1B065156" w14:textId="77777777" w:rsidR="005D0175" w:rsidRPr="009F3B7B" w:rsidRDefault="005D0175" w:rsidP="006523FD">
      <w:pPr>
        <w:spacing w:line="276" w:lineRule="auto"/>
        <w:rPr>
          <w:color w:val="010302"/>
          <w:sz w:val="28"/>
          <w:szCs w:val="28"/>
        </w:rPr>
      </w:pPr>
      <w:r w:rsidRPr="009F3B7B">
        <w:rPr>
          <w:rFonts w:ascii="Times New Roman,Bold" w:hAnsi="Times New Roman,Bold" w:cs="Times New Roman,Bold"/>
          <w:bCs/>
          <w:sz w:val="28"/>
          <w:szCs w:val="28"/>
          <w:u w:val="single"/>
        </w:rPr>
        <w:t>Эксплуатационна</w:t>
      </w:r>
      <w:r w:rsidRPr="009F3B7B">
        <w:rPr>
          <w:rFonts w:ascii="Times New Roman,Bold" w:hAnsi="Times New Roman,Bold" w:cs="Times New Roman,Bold"/>
          <w:bCs/>
          <w:spacing w:val="-3"/>
          <w:sz w:val="28"/>
          <w:szCs w:val="28"/>
          <w:u w:val="single"/>
        </w:rPr>
        <w:t>я</w:t>
      </w:r>
      <w:r w:rsidRPr="009F3B7B">
        <w:rPr>
          <w:rFonts w:ascii="Times New Roman,Bold" w:hAnsi="Times New Roman,Bold" w:cs="Times New Roman,Bold"/>
          <w:bCs/>
          <w:spacing w:val="87"/>
          <w:sz w:val="28"/>
          <w:szCs w:val="28"/>
          <w:u w:val="single"/>
        </w:rPr>
        <w:t xml:space="preserve"> </w:t>
      </w:r>
      <w:r w:rsidRPr="009F3B7B">
        <w:rPr>
          <w:rFonts w:ascii="Times New Roman,Bold" w:hAnsi="Times New Roman,Bold" w:cs="Times New Roman,Bold"/>
          <w:bCs/>
          <w:sz w:val="28"/>
          <w:szCs w:val="28"/>
          <w:u w:val="single"/>
        </w:rPr>
        <w:t>зона</w:t>
      </w:r>
      <w:r w:rsidRPr="009F3B7B">
        <w:rPr>
          <w:spacing w:val="88"/>
          <w:sz w:val="28"/>
          <w:szCs w:val="28"/>
        </w:rPr>
        <w:t xml:space="preserve"> </w:t>
      </w:r>
      <w:r w:rsidRPr="009F3B7B">
        <w:rPr>
          <w:sz w:val="28"/>
          <w:szCs w:val="28"/>
        </w:rPr>
        <w:t>от</w:t>
      </w:r>
      <w:r w:rsidRPr="009F3B7B">
        <w:rPr>
          <w:spacing w:val="-3"/>
          <w:sz w:val="28"/>
          <w:szCs w:val="28"/>
        </w:rPr>
        <w:t>в</w:t>
      </w:r>
      <w:r w:rsidRPr="009F3B7B">
        <w:rPr>
          <w:sz w:val="28"/>
          <w:szCs w:val="28"/>
        </w:rPr>
        <w:t>етственност</w:t>
      </w:r>
      <w:proofErr w:type="gramStart"/>
      <w:r w:rsidRPr="009F3B7B">
        <w:rPr>
          <w:sz w:val="28"/>
          <w:szCs w:val="28"/>
        </w:rPr>
        <w:t>и</w:t>
      </w:r>
      <w:r w:rsidRPr="009F3B7B">
        <w:rPr>
          <w:spacing w:val="89"/>
          <w:sz w:val="28"/>
          <w:szCs w:val="28"/>
        </w:rPr>
        <w:t xml:space="preserve"> </w:t>
      </w:r>
      <w:r w:rsidRPr="009F3B7B">
        <w:rPr>
          <w:sz w:val="28"/>
          <w:szCs w:val="28"/>
        </w:rPr>
        <w:t>ООО</w:t>
      </w:r>
      <w:proofErr w:type="gramEnd"/>
      <w:r w:rsidRPr="009F3B7B">
        <w:rPr>
          <w:spacing w:val="87"/>
          <w:sz w:val="28"/>
          <w:szCs w:val="28"/>
        </w:rPr>
        <w:t xml:space="preserve"> </w:t>
      </w:r>
      <w:r w:rsidRPr="009F3B7B">
        <w:rPr>
          <w:sz w:val="28"/>
          <w:szCs w:val="28"/>
        </w:rPr>
        <w:t>СК</w:t>
      </w:r>
      <w:r w:rsidRPr="009F3B7B">
        <w:rPr>
          <w:spacing w:val="87"/>
          <w:sz w:val="28"/>
          <w:szCs w:val="28"/>
        </w:rPr>
        <w:t xml:space="preserve"> </w:t>
      </w:r>
      <w:r w:rsidRPr="009F3B7B">
        <w:rPr>
          <w:sz w:val="28"/>
          <w:szCs w:val="28"/>
        </w:rPr>
        <w:t>«</w:t>
      </w:r>
      <w:proofErr w:type="spellStart"/>
      <w:r w:rsidRPr="009F3B7B">
        <w:rPr>
          <w:sz w:val="28"/>
          <w:szCs w:val="28"/>
        </w:rPr>
        <w:t>Ре</w:t>
      </w:r>
      <w:r w:rsidRPr="009F3B7B">
        <w:rPr>
          <w:spacing w:val="-2"/>
          <w:sz w:val="28"/>
          <w:szCs w:val="28"/>
        </w:rPr>
        <w:t>с</w:t>
      </w:r>
      <w:r w:rsidRPr="009F3B7B">
        <w:rPr>
          <w:spacing w:val="-3"/>
          <w:sz w:val="28"/>
          <w:szCs w:val="28"/>
        </w:rPr>
        <w:t>у</w:t>
      </w:r>
      <w:r w:rsidRPr="009F3B7B">
        <w:rPr>
          <w:sz w:val="28"/>
          <w:szCs w:val="28"/>
        </w:rPr>
        <w:t>рсТранзит</w:t>
      </w:r>
      <w:proofErr w:type="spellEnd"/>
      <w:r w:rsidRPr="009F3B7B">
        <w:rPr>
          <w:sz w:val="28"/>
          <w:szCs w:val="28"/>
        </w:rPr>
        <w:t>»  охва</w:t>
      </w:r>
      <w:r w:rsidRPr="009F3B7B">
        <w:rPr>
          <w:spacing w:val="-3"/>
          <w:sz w:val="28"/>
          <w:szCs w:val="28"/>
        </w:rPr>
        <w:t>т</w:t>
      </w:r>
      <w:r w:rsidRPr="009F3B7B">
        <w:rPr>
          <w:sz w:val="28"/>
          <w:szCs w:val="28"/>
        </w:rPr>
        <w:t>ывае</w:t>
      </w:r>
      <w:r w:rsidRPr="009F3B7B">
        <w:rPr>
          <w:spacing w:val="-3"/>
          <w:sz w:val="28"/>
          <w:szCs w:val="28"/>
        </w:rPr>
        <w:t>т</w:t>
      </w:r>
      <w:r w:rsidRPr="009F3B7B">
        <w:rPr>
          <w:spacing w:val="152"/>
          <w:sz w:val="28"/>
          <w:szCs w:val="28"/>
        </w:rPr>
        <w:t xml:space="preserve"> </w:t>
      </w:r>
      <w:r w:rsidRPr="009F3B7B">
        <w:rPr>
          <w:sz w:val="28"/>
          <w:szCs w:val="28"/>
        </w:rPr>
        <w:t>т</w:t>
      </w:r>
      <w:r w:rsidRPr="009F3B7B">
        <w:rPr>
          <w:spacing w:val="-2"/>
          <w:sz w:val="28"/>
          <w:szCs w:val="28"/>
        </w:rPr>
        <w:t>е</w:t>
      </w:r>
      <w:r w:rsidRPr="009F3B7B">
        <w:rPr>
          <w:sz w:val="28"/>
          <w:szCs w:val="28"/>
        </w:rPr>
        <w:t>рри</w:t>
      </w:r>
      <w:r w:rsidRPr="009F3B7B">
        <w:rPr>
          <w:spacing w:val="-2"/>
          <w:sz w:val="28"/>
          <w:szCs w:val="28"/>
        </w:rPr>
        <w:t>т</w:t>
      </w:r>
      <w:r w:rsidRPr="009F3B7B">
        <w:rPr>
          <w:sz w:val="28"/>
          <w:szCs w:val="28"/>
        </w:rPr>
        <w:t>ории</w:t>
      </w:r>
      <w:r w:rsidRPr="009F3B7B">
        <w:rPr>
          <w:spacing w:val="152"/>
          <w:sz w:val="28"/>
          <w:szCs w:val="28"/>
        </w:rPr>
        <w:t xml:space="preserve"> </w:t>
      </w:r>
      <w:r w:rsidRPr="009F3B7B">
        <w:rPr>
          <w:spacing w:val="-2"/>
          <w:sz w:val="28"/>
          <w:szCs w:val="28"/>
        </w:rPr>
        <w:t>м</w:t>
      </w:r>
      <w:r w:rsidRPr="009F3B7B">
        <w:rPr>
          <w:sz w:val="28"/>
          <w:szCs w:val="28"/>
        </w:rPr>
        <w:t>икрор</w:t>
      </w:r>
      <w:r w:rsidRPr="009F3B7B">
        <w:rPr>
          <w:spacing w:val="-2"/>
          <w:sz w:val="28"/>
          <w:szCs w:val="28"/>
        </w:rPr>
        <w:t>а</w:t>
      </w:r>
      <w:r w:rsidRPr="009F3B7B">
        <w:rPr>
          <w:sz w:val="28"/>
          <w:szCs w:val="28"/>
        </w:rPr>
        <w:t>йонов</w:t>
      </w:r>
      <w:r w:rsidRPr="009F3B7B">
        <w:rPr>
          <w:spacing w:val="153"/>
          <w:sz w:val="28"/>
          <w:szCs w:val="28"/>
        </w:rPr>
        <w:t xml:space="preserve"> </w:t>
      </w:r>
      <w:r w:rsidRPr="009F3B7B">
        <w:rPr>
          <w:sz w:val="28"/>
          <w:szCs w:val="28"/>
        </w:rPr>
        <w:t>Парковый</w:t>
      </w:r>
      <w:r w:rsidRPr="009F3B7B">
        <w:rPr>
          <w:spacing w:val="150"/>
          <w:sz w:val="28"/>
          <w:szCs w:val="28"/>
        </w:rPr>
        <w:t xml:space="preserve"> </w:t>
      </w:r>
      <w:r w:rsidRPr="009F3B7B">
        <w:rPr>
          <w:sz w:val="28"/>
          <w:szCs w:val="28"/>
        </w:rPr>
        <w:t>и</w:t>
      </w:r>
      <w:r w:rsidRPr="009F3B7B">
        <w:rPr>
          <w:spacing w:val="152"/>
          <w:sz w:val="28"/>
          <w:szCs w:val="28"/>
        </w:rPr>
        <w:t xml:space="preserve"> </w:t>
      </w:r>
      <w:r w:rsidRPr="009F3B7B">
        <w:rPr>
          <w:spacing w:val="-3"/>
          <w:sz w:val="28"/>
          <w:szCs w:val="28"/>
        </w:rPr>
        <w:t>Х</w:t>
      </w:r>
      <w:r w:rsidRPr="009F3B7B">
        <w:rPr>
          <w:sz w:val="28"/>
          <w:szCs w:val="28"/>
        </w:rPr>
        <w:t>р</w:t>
      </w:r>
      <w:r w:rsidRPr="009F3B7B">
        <w:rPr>
          <w:spacing w:val="-3"/>
          <w:sz w:val="28"/>
          <w:szCs w:val="28"/>
        </w:rPr>
        <w:t>у</w:t>
      </w:r>
      <w:r w:rsidRPr="009F3B7B">
        <w:rPr>
          <w:sz w:val="28"/>
          <w:szCs w:val="28"/>
        </w:rPr>
        <w:t>стальный</w:t>
      </w:r>
      <w:r w:rsidRPr="009F3B7B">
        <w:rPr>
          <w:spacing w:val="152"/>
          <w:sz w:val="28"/>
          <w:szCs w:val="28"/>
        </w:rPr>
        <w:t xml:space="preserve"> </w:t>
      </w:r>
      <w:r w:rsidRPr="009F3B7B">
        <w:rPr>
          <w:sz w:val="28"/>
          <w:szCs w:val="28"/>
        </w:rPr>
        <w:t>П</w:t>
      </w:r>
      <w:r w:rsidRPr="009F3B7B">
        <w:rPr>
          <w:spacing w:val="-2"/>
          <w:sz w:val="28"/>
          <w:szCs w:val="28"/>
        </w:rPr>
        <w:t>а</w:t>
      </w:r>
      <w:r w:rsidRPr="009F3B7B">
        <w:rPr>
          <w:sz w:val="28"/>
          <w:szCs w:val="28"/>
        </w:rPr>
        <w:t>рк  д</w:t>
      </w:r>
      <w:r w:rsidRPr="009F3B7B">
        <w:rPr>
          <w:spacing w:val="-2"/>
          <w:sz w:val="28"/>
          <w:szCs w:val="28"/>
        </w:rPr>
        <w:t>е</w:t>
      </w:r>
      <w:r w:rsidRPr="009F3B7B">
        <w:rPr>
          <w:sz w:val="28"/>
          <w:szCs w:val="28"/>
        </w:rPr>
        <w:t xml:space="preserve">ревни </w:t>
      </w:r>
      <w:proofErr w:type="spellStart"/>
      <w:r w:rsidRPr="009F3B7B">
        <w:rPr>
          <w:sz w:val="28"/>
          <w:szCs w:val="28"/>
        </w:rPr>
        <w:t>Но</w:t>
      </w:r>
      <w:r w:rsidRPr="009F3B7B">
        <w:rPr>
          <w:spacing w:val="-2"/>
          <w:sz w:val="28"/>
          <w:szCs w:val="28"/>
        </w:rPr>
        <w:t>в</w:t>
      </w:r>
      <w:r w:rsidRPr="009F3B7B">
        <w:rPr>
          <w:sz w:val="28"/>
          <w:szCs w:val="28"/>
        </w:rPr>
        <w:t>оли</w:t>
      </w:r>
      <w:r w:rsidRPr="009F3B7B">
        <w:rPr>
          <w:spacing w:val="-2"/>
          <w:sz w:val="28"/>
          <w:szCs w:val="28"/>
        </w:rPr>
        <w:t>с</w:t>
      </w:r>
      <w:r w:rsidRPr="009F3B7B">
        <w:rPr>
          <w:sz w:val="28"/>
          <w:szCs w:val="28"/>
        </w:rPr>
        <w:t>иха</w:t>
      </w:r>
      <w:proofErr w:type="spellEnd"/>
      <w:r w:rsidRPr="009F3B7B">
        <w:rPr>
          <w:sz w:val="28"/>
          <w:szCs w:val="28"/>
        </w:rPr>
        <w:t>.</w:t>
      </w:r>
      <w:r w:rsidRPr="009F3B7B">
        <w:rPr>
          <w:rFonts w:ascii="Calibri" w:hAnsi="Calibri" w:cs="Calibri"/>
          <w:sz w:val="28"/>
          <w:szCs w:val="28"/>
        </w:rPr>
        <w:t xml:space="preserve">  </w:t>
      </w:r>
    </w:p>
    <w:p w14:paraId="5C6B04FE" w14:textId="682D0C13" w:rsidR="005D0175" w:rsidRPr="009F3B7B" w:rsidRDefault="005D0175" w:rsidP="006523FD">
      <w:pPr>
        <w:spacing w:line="276" w:lineRule="auto"/>
        <w:rPr>
          <w:color w:val="010302"/>
          <w:sz w:val="28"/>
          <w:szCs w:val="28"/>
        </w:rPr>
      </w:pPr>
      <w:r w:rsidRPr="009F3B7B">
        <w:rPr>
          <w:rFonts w:ascii="Times New Roman,Bold" w:hAnsi="Times New Roman,Bold" w:cs="Times New Roman,Bold"/>
          <w:bCs/>
          <w:sz w:val="28"/>
          <w:szCs w:val="28"/>
          <w:u w:val="single"/>
        </w:rPr>
        <w:t>Эксплуатационна</w:t>
      </w:r>
      <w:r w:rsidRPr="009F3B7B">
        <w:rPr>
          <w:rFonts w:ascii="Times New Roman,Bold" w:hAnsi="Times New Roman,Bold" w:cs="Times New Roman,Bold"/>
          <w:bCs/>
          <w:spacing w:val="-3"/>
          <w:sz w:val="28"/>
          <w:szCs w:val="28"/>
          <w:u w:val="single"/>
        </w:rPr>
        <w:t>я</w:t>
      </w:r>
      <w:r w:rsidRPr="009F3B7B">
        <w:rPr>
          <w:rFonts w:ascii="Times New Roman,Bold" w:hAnsi="Times New Roman,Bold" w:cs="Times New Roman,Bold"/>
          <w:bCs/>
          <w:spacing w:val="296"/>
          <w:sz w:val="28"/>
          <w:szCs w:val="28"/>
          <w:u w:val="single"/>
        </w:rPr>
        <w:t xml:space="preserve"> </w:t>
      </w:r>
      <w:r w:rsidRPr="009F3B7B">
        <w:rPr>
          <w:rFonts w:ascii="Times New Roman,Bold" w:hAnsi="Times New Roman,Bold" w:cs="Times New Roman,Bold"/>
          <w:bCs/>
          <w:sz w:val="28"/>
          <w:szCs w:val="28"/>
          <w:u w:val="single"/>
        </w:rPr>
        <w:t>зона</w:t>
      </w:r>
      <w:r w:rsidRPr="009F3B7B">
        <w:rPr>
          <w:spacing w:val="294"/>
          <w:sz w:val="28"/>
          <w:szCs w:val="28"/>
        </w:rPr>
        <w:t xml:space="preserve"> </w:t>
      </w:r>
      <w:r w:rsidRPr="009F3B7B">
        <w:rPr>
          <w:sz w:val="28"/>
          <w:szCs w:val="28"/>
        </w:rPr>
        <w:t>ответст</w:t>
      </w:r>
      <w:r w:rsidRPr="009F3B7B">
        <w:rPr>
          <w:spacing w:val="-3"/>
          <w:sz w:val="28"/>
          <w:szCs w:val="28"/>
        </w:rPr>
        <w:t>в</w:t>
      </w:r>
      <w:r w:rsidRPr="009F3B7B">
        <w:rPr>
          <w:spacing w:val="-2"/>
          <w:sz w:val="28"/>
          <w:szCs w:val="28"/>
        </w:rPr>
        <w:t>е</w:t>
      </w:r>
      <w:r w:rsidRPr="009F3B7B">
        <w:rPr>
          <w:sz w:val="28"/>
          <w:szCs w:val="28"/>
        </w:rPr>
        <w:t>ннос</w:t>
      </w:r>
      <w:r w:rsidRPr="009F3B7B">
        <w:rPr>
          <w:spacing w:val="-2"/>
          <w:sz w:val="28"/>
          <w:szCs w:val="28"/>
        </w:rPr>
        <w:t>т</w:t>
      </w:r>
      <w:proofErr w:type="gramStart"/>
      <w:r w:rsidRPr="009F3B7B">
        <w:rPr>
          <w:sz w:val="28"/>
          <w:szCs w:val="28"/>
        </w:rPr>
        <w:t>и</w:t>
      </w:r>
      <w:r w:rsidRPr="009F3B7B">
        <w:rPr>
          <w:spacing w:val="296"/>
          <w:sz w:val="28"/>
          <w:szCs w:val="28"/>
        </w:rPr>
        <w:t xml:space="preserve"> </w:t>
      </w:r>
      <w:r w:rsidRPr="009F3B7B">
        <w:rPr>
          <w:sz w:val="28"/>
          <w:szCs w:val="28"/>
        </w:rPr>
        <w:t>ООО</w:t>
      </w:r>
      <w:proofErr w:type="gramEnd"/>
      <w:r w:rsidRPr="009F3B7B">
        <w:rPr>
          <w:spacing w:val="296"/>
          <w:sz w:val="28"/>
          <w:szCs w:val="28"/>
        </w:rPr>
        <w:t xml:space="preserve"> </w:t>
      </w:r>
      <w:r w:rsidRPr="009F3B7B">
        <w:rPr>
          <w:sz w:val="28"/>
          <w:szCs w:val="28"/>
        </w:rPr>
        <w:t>«</w:t>
      </w:r>
      <w:proofErr w:type="spellStart"/>
      <w:r w:rsidRPr="009F3B7B">
        <w:rPr>
          <w:sz w:val="28"/>
          <w:szCs w:val="28"/>
        </w:rPr>
        <w:t>Ушаковс</w:t>
      </w:r>
      <w:r w:rsidRPr="009F3B7B">
        <w:rPr>
          <w:spacing w:val="-2"/>
          <w:sz w:val="28"/>
          <w:szCs w:val="28"/>
        </w:rPr>
        <w:t>к</w:t>
      </w:r>
      <w:r w:rsidRPr="009F3B7B">
        <w:rPr>
          <w:sz w:val="28"/>
          <w:szCs w:val="28"/>
        </w:rPr>
        <w:t>ая</w:t>
      </w:r>
      <w:proofErr w:type="spellEnd"/>
      <w:r w:rsidRPr="009F3B7B">
        <w:rPr>
          <w:sz w:val="28"/>
          <w:szCs w:val="28"/>
        </w:rPr>
        <w:t>»  охва</w:t>
      </w:r>
      <w:r w:rsidRPr="009F3B7B">
        <w:rPr>
          <w:spacing w:val="-3"/>
          <w:sz w:val="28"/>
          <w:szCs w:val="28"/>
        </w:rPr>
        <w:t>т</w:t>
      </w:r>
      <w:r w:rsidRPr="009F3B7B">
        <w:rPr>
          <w:sz w:val="28"/>
          <w:szCs w:val="28"/>
        </w:rPr>
        <w:t>ывает</w:t>
      </w:r>
      <w:r w:rsidRPr="009F3B7B">
        <w:rPr>
          <w:spacing w:val="111"/>
          <w:sz w:val="28"/>
          <w:szCs w:val="28"/>
        </w:rPr>
        <w:t xml:space="preserve"> </w:t>
      </w:r>
      <w:r w:rsidRPr="009F3B7B">
        <w:rPr>
          <w:spacing w:val="-2"/>
          <w:sz w:val="28"/>
          <w:szCs w:val="28"/>
        </w:rPr>
        <w:t>т</w:t>
      </w:r>
      <w:r w:rsidRPr="009F3B7B">
        <w:rPr>
          <w:sz w:val="28"/>
          <w:szCs w:val="28"/>
        </w:rPr>
        <w:t>ерри</w:t>
      </w:r>
      <w:r w:rsidRPr="009F3B7B">
        <w:rPr>
          <w:spacing w:val="-2"/>
          <w:sz w:val="28"/>
          <w:szCs w:val="28"/>
        </w:rPr>
        <w:t>т</w:t>
      </w:r>
      <w:r w:rsidRPr="009F3B7B">
        <w:rPr>
          <w:sz w:val="28"/>
          <w:szCs w:val="28"/>
        </w:rPr>
        <w:t>ории</w:t>
      </w:r>
      <w:r w:rsidRPr="009F3B7B">
        <w:rPr>
          <w:spacing w:val="109"/>
          <w:sz w:val="28"/>
          <w:szCs w:val="28"/>
        </w:rPr>
        <w:t xml:space="preserve"> </w:t>
      </w:r>
      <w:r w:rsidR="00F31A7E" w:rsidRPr="009F3B7B">
        <w:rPr>
          <w:sz w:val="28"/>
          <w:szCs w:val="28"/>
        </w:rPr>
        <w:t>4</w:t>
      </w:r>
      <w:r w:rsidRPr="009F3B7B">
        <w:rPr>
          <w:spacing w:val="112"/>
          <w:sz w:val="28"/>
          <w:szCs w:val="28"/>
        </w:rPr>
        <w:t xml:space="preserve"> </w:t>
      </w:r>
      <w:r w:rsidRPr="009F3B7B">
        <w:rPr>
          <w:sz w:val="28"/>
          <w:szCs w:val="28"/>
        </w:rPr>
        <w:t>(</w:t>
      </w:r>
      <w:r w:rsidR="00F31A7E" w:rsidRPr="009F3B7B">
        <w:rPr>
          <w:spacing w:val="-2"/>
          <w:sz w:val="28"/>
          <w:szCs w:val="28"/>
        </w:rPr>
        <w:t>четыр</w:t>
      </w:r>
      <w:r w:rsidRPr="009F3B7B">
        <w:rPr>
          <w:spacing w:val="-2"/>
          <w:sz w:val="28"/>
          <w:szCs w:val="28"/>
        </w:rPr>
        <w:t>е</w:t>
      </w:r>
      <w:r w:rsidRPr="009F3B7B">
        <w:rPr>
          <w:sz w:val="28"/>
          <w:szCs w:val="28"/>
        </w:rPr>
        <w:t>х)</w:t>
      </w:r>
      <w:r w:rsidRPr="009F3B7B">
        <w:rPr>
          <w:spacing w:val="112"/>
          <w:sz w:val="28"/>
          <w:szCs w:val="28"/>
        </w:rPr>
        <w:t xml:space="preserve"> </w:t>
      </w:r>
      <w:r w:rsidRPr="009F3B7B">
        <w:rPr>
          <w:sz w:val="28"/>
          <w:szCs w:val="28"/>
        </w:rPr>
        <w:t>на</w:t>
      </w:r>
      <w:r w:rsidRPr="009F3B7B">
        <w:rPr>
          <w:spacing w:val="-2"/>
          <w:sz w:val="28"/>
          <w:szCs w:val="28"/>
        </w:rPr>
        <w:t>с</w:t>
      </w:r>
      <w:r w:rsidRPr="009F3B7B">
        <w:rPr>
          <w:sz w:val="28"/>
          <w:szCs w:val="28"/>
        </w:rPr>
        <w:t>еленных</w:t>
      </w:r>
      <w:r w:rsidRPr="009F3B7B">
        <w:rPr>
          <w:spacing w:val="112"/>
          <w:sz w:val="28"/>
          <w:szCs w:val="28"/>
        </w:rPr>
        <w:t xml:space="preserve"> </w:t>
      </w:r>
      <w:r w:rsidRPr="009F3B7B">
        <w:rPr>
          <w:sz w:val="28"/>
          <w:szCs w:val="28"/>
        </w:rPr>
        <w:t>п</w:t>
      </w:r>
      <w:r w:rsidRPr="009F3B7B">
        <w:rPr>
          <w:spacing w:val="-3"/>
          <w:sz w:val="28"/>
          <w:szCs w:val="28"/>
        </w:rPr>
        <w:t>у</w:t>
      </w:r>
      <w:r w:rsidRPr="009F3B7B">
        <w:rPr>
          <w:sz w:val="28"/>
          <w:szCs w:val="28"/>
        </w:rPr>
        <w:t>нкто</w:t>
      </w:r>
      <w:r w:rsidRPr="009F3B7B">
        <w:rPr>
          <w:spacing w:val="-2"/>
          <w:sz w:val="28"/>
          <w:szCs w:val="28"/>
        </w:rPr>
        <w:t>в</w:t>
      </w:r>
      <w:r w:rsidRPr="009F3B7B">
        <w:rPr>
          <w:sz w:val="28"/>
          <w:szCs w:val="28"/>
        </w:rPr>
        <w:t>:</w:t>
      </w:r>
      <w:r w:rsidRPr="009F3B7B">
        <w:rPr>
          <w:spacing w:val="109"/>
          <w:sz w:val="28"/>
          <w:szCs w:val="28"/>
        </w:rPr>
        <w:t xml:space="preserve"> </w:t>
      </w:r>
      <w:r w:rsidRPr="009F3B7B">
        <w:rPr>
          <w:sz w:val="28"/>
          <w:szCs w:val="28"/>
        </w:rPr>
        <w:t>село</w:t>
      </w:r>
      <w:r w:rsidRPr="009F3B7B">
        <w:rPr>
          <w:spacing w:val="112"/>
          <w:sz w:val="28"/>
          <w:szCs w:val="28"/>
        </w:rPr>
        <w:t xml:space="preserve"> </w:t>
      </w:r>
      <w:r w:rsidRPr="009F3B7B">
        <w:rPr>
          <w:sz w:val="28"/>
          <w:szCs w:val="28"/>
        </w:rPr>
        <w:t>Пи</w:t>
      </w:r>
      <w:r w:rsidRPr="009F3B7B">
        <w:rPr>
          <w:spacing w:val="-2"/>
          <w:sz w:val="28"/>
          <w:szCs w:val="28"/>
        </w:rPr>
        <w:t>в</w:t>
      </w:r>
      <w:r w:rsidRPr="009F3B7B">
        <w:rPr>
          <w:sz w:val="28"/>
          <w:szCs w:val="28"/>
        </w:rPr>
        <w:t>овариха</w:t>
      </w:r>
      <w:r w:rsidRPr="009F3B7B">
        <w:rPr>
          <w:spacing w:val="-2"/>
          <w:sz w:val="28"/>
          <w:szCs w:val="28"/>
        </w:rPr>
        <w:t>,</w:t>
      </w:r>
      <w:r w:rsidRPr="009F3B7B">
        <w:rPr>
          <w:sz w:val="28"/>
          <w:szCs w:val="28"/>
        </w:rPr>
        <w:t xml:space="preserve">  д</w:t>
      </w:r>
      <w:r w:rsidRPr="009F3B7B">
        <w:rPr>
          <w:spacing w:val="-2"/>
          <w:sz w:val="28"/>
          <w:szCs w:val="28"/>
        </w:rPr>
        <w:t>е</w:t>
      </w:r>
      <w:r w:rsidRPr="009F3B7B">
        <w:rPr>
          <w:sz w:val="28"/>
          <w:szCs w:val="28"/>
        </w:rPr>
        <w:t xml:space="preserve">ревня </w:t>
      </w:r>
      <w:proofErr w:type="spellStart"/>
      <w:r w:rsidRPr="009F3B7B">
        <w:rPr>
          <w:sz w:val="28"/>
          <w:szCs w:val="28"/>
        </w:rPr>
        <w:t>Б</w:t>
      </w:r>
      <w:r w:rsidRPr="009F3B7B">
        <w:rPr>
          <w:spacing w:val="-4"/>
          <w:sz w:val="28"/>
          <w:szCs w:val="28"/>
        </w:rPr>
        <w:t>у</w:t>
      </w:r>
      <w:r w:rsidRPr="009F3B7B">
        <w:rPr>
          <w:sz w:val="28"/>
          <w:szCs w:val="28"/>
        </w:rPr>
        <w:t>рдаковк</w:t>
      </w:r>
      <w:r w:rsidRPr="009F3B7B">
        <w:rPr>
          <w:spacing w:val="-2"/>
          <w:sz w:val="28"/>
          <w:szCs w:val="28"/>
        </w:rPr>
        <w:t>а</w:t>
      </w:r>
      <w:proofErr w:type="spellEnd"/>
      <w:r w:rsidRPr="009F3B7B">
        <w:rPr>
          <w:sz w:val="28"/>
          <w:szCs w:val="28"/>
        </w:rPr>
        <w:t>, посе</w:t>
      </w:r>
      <w:r w:rsidRPr="009F3B7B">
        <w:rPr>
          <w:spacing w:val="-3"/>
          <w:sz w:val="28"/>
          <w:szCs w:val="28"/>
        </w:rPr>
        <w:t>л</w:t>
      </w:r>
      <w:r w:rsidRPr="009F3B7B">
        <w:rPr>
          <w:sz w:val="28"/>
          <w:szCs w:val="28"/>
        </w:rPr>
        <w:t>ок Па</w:t>
      </w:r>
      <w:r w:rsidRPr="009F3B7B">
        <w:rPr>
          <w:spacing w:val="-2"/>
          <w:sz w:val="28"/>
          <w:szCs w:val="28"/>
        </w:rPr>
        <w:t>т</w:t>
      </w:r>
      <w:r w:rsidRPr="009F3B7B">
        <w:rPr>
          <w:sz w:val="28"/>
          <w:szCs w:val="28"/>
        </w:rPr>
        <w:t>роны, пос. Горячий Ключ.</w:t>
      </w:r>
      <w:r w:rsidRPr="009F3B7B">
        <w:rPr>
          <w:spacing w:val="-3"/>
          <w:sz w:val="28"/>
          <w:szCs w:val="28"/>
        </w:rPr>
        <w:t xml:space="preserve"> </w:t>
      </w:r>
      <w:r w:rsidRPr="009F3B7B">
        <w:rPr>
          <w:rFonts w:ascii="Calibri" w:hAnsi="Calibri" w:cs="Calibri"/>
          <w:sz w:val="28"/>
          <w:szCs w:val="28"/>
        </w:rPr>
        <w:t xml:space="preserve">  </w:t>
      </w:r>
    </w:p>
    <w:p w14:paraId="10AB5952" w14:textId="4B4603F0" w:rsidR="005D0175" w:rsidRPr="009F3B7B" w:rsidRDefault="005D0175" w:rsidP="006523FD">
      <w:pPr>
        <w:spacing w:line="276" w:lineRule="auto"/>
        <w:rPr>
          <w:sz w:val="28"/>
          <w:szCs w:val="28"/>
        </w:rPr>
      </w:pPr>
      <w:r w:rsidRPr="009F3B7B">
        <w:rPr>
          <w:sz w:val="28"/>
          <w:szCs w:val="28"/>
        </w:rPr>
        <w:t xml:space="preserve">Функциональная </w:t>
      </w:r>
      <w:r w:rsidRPr="009F3B7B">
        <w:rPr>
          <w:sz w:val="28"/>
          <w:szCs w:val="28"/>
        </w:rPr>
        <w:tab/>
        <w:t xml:space="preserve">структура </w:t>
      </w:r>
      <w:r w:rsidRPr="009F3B7B">
        <w:rPr>
          <w:sz w:val="28"/>
          <w:szCs w:val="28"/>
        </w:rPr>
        <w:tab/>
        <w:t>централизованного</w:t>
      </w:r>
      <w:r w:rsidR="00F8525A" w:rsidRPr="009F3B7B">
        <w:rPr>
          <w:sz w:val="28"/>
          <w:szCs w:val="28"/>
        </w:rPr>
        <w:t xml:space="preserve"> </w:t>
      </w:r>
      <w:r w:rsidRPr="009F3B7B">
        <w:rPr>
          <w:sz w:val="28"/>
          <w:szCs w:val="28"/>
        </w:rPr>
        <w:t>холодного</w:t>
      </w:r>
      <w:r w:rsidR="00F8525A" w:rsidRPr="009F3B7B">
        <w:rPr>
          <w:sz w:val="28"/>
          <w:szCs w:val="28"/>
        </w:rPr>
        <w:t xml:space="preserve"> </w:t>
      </w:r>
      <w:r w:rsidRPr="009F3B7B">
        <w:rPr>
          <w:sz w:val="28"/>
          <w:szCs w:val="28"/>
        </w:rPr>
        <w:t>водоснабжения сельского поселения представляет собой распределенное</w:t>
      </w:r>
      <w:r w:rsidR="00F8525A" w:rsidRPr="009F3B7B">
        <w:rPr>
          <w:sz w:val="28"/>
          <w:szCs w:val="28"/>
        </w:rPr>
        <w:t xml:space="preserve"> </w:t>
      </w:r>
      <w:r w:rsidRPr="009F3B7B">
        <w:rPr>
          <w:sz w:val="28"/>
          <w:szCs w:val="28"/>
        </w:rPr>
        <w:t xml:space="preserve">между юридическими лицами производство воды и ее транспортировку </w:t>
      </w:r>
      <w:r w:rsidR="00F8525A" w:rsidRPr="009F3B7B">
        <w:rPr>
          <w:sz w:val="28"/>
          <w:szCs w:val="28"/>
        </w:rPr>
        <w:t>до абонентов</w:t>
      </w:r>
      <w:r w:rsidRPr="009F3B7B">
        <w:rPr>
          <w:sz w:val="28"/>
          <w:szCs w:val="28"/>
        </w:rPr>
        <w:t xml:space="preserve"> (далее – потребитель).   </w:t>
      </w:r>
    </w:p>
    <w:p w14:paraId="188E587D" w14:textId="60DA00BD" w:rsidR="005D0175" w:rsidRPr="009F3B7B" w:rsidRDefault="005D0175" w:rsidP="001D7285">
      <w:pPr>
        <w:spacing w:line="276" w:lineRule="auto"/>
        <w:rPr>
          <w:sz w:val="28"/>
          <w:szCs w:val="28"/>
        </w:rPr>
      </w:pPr>
      <w:r w:rsidRPr="009F3B7B">
        <w:rPr>
          <w:sz w:val="28"/>
          <w:szCs w:val="28"/>
        </w:rPr>
        <w:lastRenderedPageBreak/>
        <w:t xml:space="preserve">Централизованное холодное водоснабжение сельского поселения  осуществляется главным образом путем поставки воды через системы  уличных водоводов с водозаборных узлов, обустроенных на подземных  источниках (по типу конструкции представлены артезианскими скважинами).  </w:t>
      </w:r>
    </w:p>
    <w:p w14:paraId="13C6D0AA" w14:textId="77777777" w:rsidR="001D7285" w:rsidRPr="009F3B7B" w:rsidRDefault="001D7285" w:rsidP="001D7285">
      <w:pPr>
        <w:spacing w:line="276" w:lineRule="auto"/>
        <w:ind w:firstLine="567"/>
        <w:rPr>
          <w:rFonts w:cs="Times New Roman"/>
          <w:color w:val="010302"/>
        </w:rPr>
      </w:pPr>
      <w:r w:rsidRPr="009F3B7B">
        <w:rPr>
          <w:rFonts w:cs="Times New Roman"/>
          <w:color w:val="000000"/>
          <w:sz w:val="28"/>
          <w:szCs w:val="28"/>
        </w:rPr>
        <w:t>На</w:t>
      </w:r>
      <w:r w:rsidRPr="009F3B7B">
        <w:rPr>
          <w:rFonts w:cs="Times New Roman"/>
          <w:color w:val="000000"/>
          <w:spacing w:val="20"/>
          <w:sz w:val="28"/>
          <w:szCs w:val="28"/>
        </w:rPr>
        <w:t xml:space="preserve"> </w:t>
      </w:r>
      <w:r w:rsidRPr="009F3B7B">
        <w:rPr>
          <w:rFonts w:cs="Times New Roman"/>
          <w:color w:val="000000"/>
          <w:sz w:val="28"/>
          <w:szCs w:val="28"/>
        </w:rPr>
        <w:t>базе данных ис</w:t>
      </w:r>
      <w:r w:rsidRPr="009F3B7B">
        <w:rPr>
          <w:rFonts w:cs="Times New Roman"/>
          <w:color w:val="000000"/>
          <w:spacing w:val="-2"/>
          <w:sz w:val="28"/>
          <w:szCs w:val="28"/>
        </w:rPr>
        <w:t>т</w:t>
      </w:r>
      <w:r w:rsidRPr="009F3B7B">
        <w:rPr>
          <w:rFonts w:cs="Times New Roman"/>
          <w:color w:val="000000"/>
          <w:sz w:val="28"/>
          <w:szCs w:val="28"/>
        </w:rPr>
        <w:t>очников</w:t>
      </w:r>
      <w:r w:rsidRPr="009F3B7B">
        <w:rPr>
          <w:rFonts w:cs="Times New Roman"/>
          <w:color w:val="000000"/>
          <w:spacing w:val="20"/>
          <w:sz w:val="28"/>
          <w:szCs w:val="28"/>
        </w:rPr>
        <w:t xml:space="preserve"> </w:t>
      </w:r>
      <w:r w:rsidRPr="009F3B7B">
        <w:rPr>
          <w:rFonts w:cs="Times New Roman"/>
          <w:color w:val="000000"/>
          <w:sz w:val="28"/>
          <w:szCs w:val="28"/>
        </w:rPr>
        <w:t>в</w:t>
      </w:r>
      <w:r w:rsidRPr="009F3B7B">
        <w:rPr>
          <w:rFonts w:cs="Times New Roman"/>
          <w:color w:val="000000"/>
          <w:spacing w:val="20"/>
          <w:sz w:val="28"/>
          <w:szCs w:val="28"/>
        </w:rPr>
        <w:t xml:space="preserve"> </w:t>
      </w:r>
      <w:r w:rsidRPr="009F3B7B">
        <w:rPr>
          <w:rFonts w:cs="Times New Roman"/>
          <w:color w:val="000000"/>
          <w:spacing w:val="-2"/>
          <w:sz w:val="28"/>
          <w:szCs w:val="28"/>
        </w:rPr>
        <w:t>г</w:t>
      </w:r>
      <w:r w:rsidRPr="009F3B7B">
        <w:rPr>
          <w:rFonts w:cs="Times New Roman"/>
          <w:color w:val="000000"/>
          <w:sz w:val="28"/>
          <w:szCs w:val="28"/>
        </w:rPr>
        <w:t>р</w:t>
      </w:r>
      <w:r w:rsidRPr="009F3B7B">
        <w:rPr>
          <w:rFonts w:cs="Times New Roman"/>
          <w:color w:val="000000"/>
          <w:spacing w:val="-2"/>
          <w:sz w:val="28"/>
          <w:szCs w:val="28"/>
        </w:rPr>
        <w:t>а</w:t>
      </w:r>
      <w:r w:rsidRPr="009F3B7B">
        <w:rPr>
          <w:rFonts w:cs="Times New Roman"/>
          <w:color w:val="000000"/>
          <w:sz w:val="28"/>
          <w:szCs w:val="28"/>
        </w:rPr>
        <w:t>ниц</w:t>
      </w:r>
      <w:r w:rsidRPr="009F3B7B">
        <w:rPr>
          <w:rFonts w:cs="Times New Roman"/>
          <w:color w:val="000000"/>
          <w:spacing w:val="-2"/>
          <w:sz w:val="28"/>
          <w:szCs w:val="28"/>
        </w:rPr>
        <w:t>а</w:t>
      </w:r>
      <w:r w:rsidRPr="009F3B7B">
        <w:rPr>
          <w:rFonts w:cs="Times New Roman"/>
          <w:color w:val="000000"/>
          <w:sz w:val="28"/>
          <w:szCs w:val="28"/>
        </w:rPr>
        <w:t>х</w:t>
      </w:r>
      <w:r w:rsidRPr="009F3B7B">
        <w:rPr>
          <w:rFonts w:cs="Times New Roman"/>
          <w:color w:val="000000"/>
          <w:spacing w:val="27"/>
          <w:sz w:val="28"/>
          <w:szCs w:val="28"/>
        </w:rPr>
        <w:t xml:space="preserve"> </w:t>
      </w:r>
      <w:r w:rsidRPr="009F3B7B">
        <w:rPr>
          <w:rFonts w:cs="Times New Roman"/>
          <w:color w:val="000000"/>
          <w:sz w:val="28"/>
          <w:szCs w:val="28"/>
        </w:rPr>
        <w:t>сельско</w:t>
      </w:r>
      <w:r w:rsidRPr="009F3B7B">
        <w:rPr>
          <w:rFonts w:cs="Times New Roman"/>
          <w:color w:val="000000"/>
          <w:spacing w:val="-2"/>
          <w:sz w:val="28"/>
          <w:szCs w:val="28"/>
        </w:rPr>
        <w:t>г</w:t>
      </w:r>
      <w:r w:rsidRPr="009F3B7B">
        <w:rPr>
          <w:rFonts w:cs="Times New Roman"/>
          <w:color w:val="000000"/>
          <w:sz w:val="28"/>
          <w:szCs w:val="28"/>
        </w:rPr>
        <w:t>о по</w:t>
      </w:r>
      <w:r w:rsidRPr="009F3B7B">
        <w:rPr>
          <w:rFonts w:cs="Times New Roman"/>
          <w:color w:val="000000"/>
          <w:spacing w:val="-2"/>
          <w:sz w:val="28"/>
          <w:szCs w:val="28"/>
        </w:rPr>
        <w:t>с</w:t>
      </w:r>
      <w:r w:rsidRPr="009F3B7B">
        <w:rPr>
          <w:rFonts w:cs="Times New Roman"/>
          <w:color w:val="000000"/>
          <w:sz w:val="28"/>
          <w:szCs w:val="28"/>
        </w:rPr>
        <w:t>еления</w:t>
      </w:r>
      <w:r w:rsidRPr="009F3B7B">
        <w:rPr>
          <w:rFonts w:cs="Times New Roman"/>
          <w:color w:val="000000"/>
          <w:spacing w:val="20"/>
          <w:sz w:val="28"/>
          <w:szCs w:val="28"/>
        </w:rPr>
        <w:t xml:space="preserve"> </w:t>
      </w:r>
      <w:r w:rsidRPr="009F3B7B">
        <w:rPr>
          <w:rFonts w:cs="Times New Roman"/>
          <w:color w:val="000000"/>
          <w:sz w:val="28"/>
          <w:szCs w:val="28"/>
        </w:rPr>
        <w:t>р</w:t>
      </w:r>
      <w:r w:rsidRPr="009F3B7B">
        <w:rPr>
          <w:rFonts w:cs="Times New Roman"/>
          <w:color w:val="000000"/>
          <w:spacing w:val="-2"/>
          <w:sz w:val="28"/>
          <w:szCs w:val="28"/>
        </w:rPr>
        <w:t>а</w:t>
      </w:r>
      <w:r w:rsidRPr="009F3B7B">
        <w:rPr>
          <w:rFonts w:cs="Times New Roman"/>
          <w:color w:val="000000"/>
          <w:sz w:val="28"/>
          <w:szCs w:val="28"/>
        </w:rPr>
        <w:t>ботае</w:t>
      </w:r>
      <w:r w:rsidRPr="009F3B7B">
        <w:rPr>
          <w:rFonts w:cs="Times New Roman"/>
          <w:color w:val="000000"/>
          <w:spacing w:val="-2"/>
          <w:sz w:val="28"/>
          <w:szCs w:val="28"/>
        </w:rPr>
        <w:t>т</w:t>
      </w:r>
      <w:r w:rsidRPr="009F3B7B">
        <w:rPr>
          <w:rFonts w:cs="Times New Roman"/>
          <w:color w:val="000000"/>
          <w:sz w:val="28"/>
          <w:szCs w:val="28"/>
        </w:rPr>
        <w:t xml:space="preserve">  один</w:t>
      </w:r>
      <w:r w:rsidRPr="009F3B7B">
        <w:rPr>
          <w:rFonts w:cs="Times New Roman"/>
          <w:color w:val="000000"/>
          <w:spacing w:val="131"/>
          <w:sz w:val="28"/>
          <w:szCs w:val="28"/>
        </w:rPr>
        <w:t xml:space="preserve"> </w:t>
      </w:r>
      <w:r w:rsidRPr="009F3B7B">
        <w:rPr>
          <w:rFonts w:cs="Times New Roman"/>
          <w:color w:val="000000"/>
          <w:spacing w:val="-2"/>
          <w:sz w:val="28"/>
          <w:szCs w:val="28"/>
        </w:rPr>
        <w:t>в</w:t>
      </w:r>
      <w:r w:rsidRPr="009F3B7B">
        <w:rPr>
          <w:rFonts w:cs="Times New Roman"/>
          <w:color w:val="000000"/>
          <w:sz w:val="28"/>
          <w:szCs w:val="28"/>
        </w:rPr>
        <w:t>ид</w:t>
      </w:r>
      <w:r w:rsidRPr="009F3B7B">
        <w:rPr>
          <w:rFonts w:cs="Times New Roman"/>
          <w:color w:val="000000"/>
          <w:spacing w:val="131"/>
          <w:sz w:val="28"/>
          <w:szCs w:val="28"/>
        </w:rPr>
        <w:t xml:space="preserve"> </w:t>
      </w:r>
      <w:r w:rsidRPr="009F3B7B">
        <w:rPr>
          <w:rFonts w:cs="Times New Roman"/>
          <w:color w:val="000000"/>
          <w:spacing w:val="-2"/>
          <w:sz w:val="28"/>
          <w:szCs w:val="28"/>
        </w:rPr>
        <w:t>с</w:t>
      </w:r>
      <w:r w:rsidRPr="009F3B7B">
        <w:rPr>
          <w:rFonts w:cs="Times New Roman"/>
          <w:color w:val="000000"/>
          <w:sz w:val="28"/>
          <w:szCs w:val="28"/>
        </w:rPr>
        <w:t>ист</w:t>
      </w:r>
      <w:r w:rsidRPr="009F3B7B">
        <w:rPr>
          <w:rFonts w:cs="Times New Roman"/>
          <w:color w:val="000000"/>
          <w:spacing w:val="-2"/>
          <w:sz w:val="28"/>
          <w:szCs w:val="28"/>
        </w:rPr>
        <w:t>е</w:t>
      </w:r>
      <w:r w:rsidRPr="009F3B7B">
        <w:rPr>
          <w:rFonts w:cs="Times New Roman"/>
          <w:color w:val="000000"/>
          <w:sz w:val="28"/>
          <w:szCs w:val="28"/>
        </w:rPr>
        <w:t>мы</w:t>
      </w:r>
      <w:r w:rsidRPr="009F3B7B">
        <w:rPr>
          <w:rFonts w:cs="Times New Roman"/>
          <w:color w:val="000000"/>
          <w:spacing w:val="131"/>
          <w:sz w:val="28"/>
          <w:szCs w:val="28"/>
        </w:rPr>
        <w:t xml:space="preserve"> </w:t>
      </w:r>
      <w:r w:rsidRPr="009F3B7B">
        <w:rPr>
          <w:rFonts w:cs="Times New Roman"/>
          <w:color w:val="000000"/>
          <w:sz w:val="28"/>
          <w:szCs w:val="28"/>
        </w:rPr>
        <w:t>водоснабжения</w:t>
      </w:r>
      <w:r w:rsidRPr="009F3B7B">
        <w:rPr>
          <w:rFonts w:cs="Times New Roman"/>
          <w:color w:val="000000"/>
          <w:spacing w:val="136"/>
          <w:sz w:val="28"/>
          <w:szCs w:val="28"/>
        </w:rPr>
        <w:t xml:space="preserve"> </w:t>
      </w:r>
      <w:r w:rsidRPr="009F3B7B">
        <w:rPr>
          <w:rFonts w:cs="Times New Roman"/>
          <w:color w:val="000000"/>
          <w:spacing w:val="-2"/>
          <w:sz w:val="28"/>
          <w:szCs w:val="28"/>
        </w:rPr>
        <w:t>-</w:t>
      </w:r>
      <w:r w:rsidRPr="009F3B7B">
        <w:rPr>
          <w:rFonts w:cs="Times New Roman"/>
          <w:color w:val="000000"/>
          <w:spacing w:val="131"/>
          <w:sz w:val="28"/>
          <w:szCs w:val="28"/>
        </w:rPr>
        <w:t xml:space="preserve"> </w:t>
      </w:r>
      <w:r w:rsidRPr="009F3B7B">
        <w:rPr>
          <w:rFonts w:cs="Times New Roman"/>
          <w:color w:val="000000"/>
          <w:sz w:val="28"/>
          <w:szCs w:val="28"/>
        </w:rPr>
        <w:t>система</w:t>
      </w:r>
      <w:r w:rsidRPr="009F3B7B">
        <w:rPr>
          <w:rFonts w:cs="Times New Roman"/>
          <w:color w:val="000000"/>
          <w:spacing w:val="128"/>
          <w:sz w:val="28"/>
          <w:szCs w:val="28"/>
        </w:rPr>
        <w:t xml:space="preserve"> </w:t>
      </w:r>
      <w:r w:rsidRPr="009F3B7B">
        <w:rPr>
          <w:rFonts w:cs="Times New Roman"/>
          <w:color w:val="000000"/>
          <w:sz w:val="28"/>
          <w:szCs w:val="28"/>
        </w:rPr>
        <w:t>питье</w:t>
      </w:r>
      <w:r w:rsidRPr="009F3B7B">
        <w:rPr>
          <w:rFonts w:cs="Times New Roman"/>
          <w:color w:val="000000"/>
          <w:spacing w:val="-2"/>
          <w:sz w:val="28"/>
          <w:szCs w:val="28"/>
        </w:rPr>
        <w:t>в</w:t>
      </w:r>
      <w:r w:rsidRPr="009F3B7B">
        <w:rPr>
          <w:rFonts w:cs="Times New Roman"/>
          <w:color w:val="000000"/>
          <w:sz w:val="28"/>
          <w:szCs w:val="28"/>
        </w:rPr>
        <w:t>о</w:t>
      </w:r>
      <w:r w:rsidRPr="009F3B7B">
        <w:rPr>
          <w:rFonts w:cs="Times New Roman"/>
          <w:color w:val="000000"/>
          <w:spacing w:val="-2"/>
          <w:sz w:val="28"/>
          <w:szCs w:val="28"/>
        </w:rPr>
        <w:t>г</w:t>
      </w:r>
      <w:r w:rsidRPr="009F3B7B">
        <w:rPr>
          <w:rFonts w:cs="Times New Roman"/>
          <w:color w:val="000000"/>
          <w:sz w:val="28"/>
          <w:szCs w:val="28"/>
        </w:rPr>
        <w:t>о</w:t>
      </w:r>
      <w:r w:rsidRPr="009F3B7B">
        <w:rPr>
          <w:rFonts w:cs="Times New Roman"/>
          <w:color w:val="000000"/>
          <w:spacing w:val="131"/>
          <w:sz w:val="28"/>
          <w:szCs w:val="28"/>
        </w:rPr>
        <w:t xml:space="preserve"> </w:t>
      </w:r>
      <w:r w:rsidRPr="009F3B7B">
        <w:rPr>
          <w:rFonts w:cs="Times New Roman"/>
          <w:color w:val="000000"/>
          <w:sz w:val="28"/>
          <w:szCs w:val="28"/>
        </w:rPr>
        <w:t>водосн</w:t>
      </w:r>
      <w:r w:rsidRPr="009F3B7B">
        <w:rPr>
          <w:rFonts w:cs="Times New Roman"/>
          <w:color w:val="000000"/>
          <w:spacing w:val="-2"/>
          <w:sz w:val="28"/>
          <w:szCs w:val="28"/>
        </w:rPr>
        <w:t>а</w:t>
      </w:r>
      <w:r w:rsidRPr="009F3B7B">
        <w:rPr>
          <w:rFonts w:cs="Times New Roman"/>
          <w:color w:val="000000"/>
          <w:sz w:val="28"/>
          <w:szCs w:val="28"/>
        </w:rPr>
        <w:t>бжения  (питьев</w:t>
      </w:r>
      <w:r w:rsidRPr="009F3B7B">
        <w:rPr>
          <w:rFonts w:cs="Times New Roman"/>
          <w:color w:val="000000"/>
          <w:spacing w:val="-2"/>
          <w:sz w:val="28"/>
          <w:szCs w:val="28"/>
        </w:rPr>
        <w:t>а</w:t>
      </w:r>
      <w:r w:rsidRPr="009F3B7B">
        <w:rPr>
          <w:rFonts w:cs="Times New Roman"/>
          <w:color w:val="000000"/>
          <w:sz w:val="28"/>
          <w:szCs w:val="28"/>
        </w:rPr>
        <w:t xml:space="preserve">я вода).  </w:t>
      </w:r>
    </w:p>
    <w:p w14:paraId="4D3FCDA4" w14:textId="57F3106F" w:rsidR="001D7285" w:rsidRPr="009F3B7B" w:rsidRDefault="001D7285" w:rsidP="001D7285">
      <w:pPr>
        <w:spacing w:line="276" w:lineRule="auto"/>
        <w:ind w:firstLine="567"/>
        <w:rPr>
          <w:rFonts w:cs="Times New Roman"/>
          <w:color w:val="010302"/>
        </w:rPr>
      </w:pPr>
      <w:r w:rsidRPr="009F3B7B">
        <w:rPr>
          <w:rFonts w:cs="Times New Roman"/>
          <w:color w:val="000000"/>
          <w:sz w:val="28"/>
          <w:szCs w:val="28"/>
        </w:rPr>
        <w:t>Питьевым</w:t>
      </w:r>
      <w:r w:rsidRPr="009F3B7B">
        <w:rPr>
          <w:rFonts w:cs="Times New Roman"/>
          <w:color w:val="000000"/>
          <w:spacing w:val="416"/>
          <w:sz w:val="28"/>
          <w:szCs w:val="28"/>
        </w:rPr>
        <w:t xml:space="preserve"> </w:t>
      </w:r>
      <w:r w:rsidRPr="009F3B7B">
        <w:rPr>
          <w:rFonts w:cs="Times New Roman"/>
          <w:color w:val="000000"/>
          <w:spacing w:val="-2"/>
          <w:sz w:val="28"/>
          <w:szCs w:val="28"/>
        </w:rPr>
        <w:t>в</w:t>
      </w:r>
      <w:r w:rsidRPr="009F3B7B">
        <w:rPr>
          <w:rFonts w:cs="Times New Roman"/>
          <w:color w:val="000000"/>
          <w:sz w:val="28"/>
          <w:szCs w:val="28"/>
        </w:rPr>
        <w:t>одо</w:t>
      </w:r>
      <w:r w:rsidRPr="009F3B7B">
        <w:rPr>
          <w:rFonts w:cs="Times New Roman"/>
          <w:color w:val="000000"/>
          <w:spacing w:val="-2"/>
          <w:sz w:val="28"/>
          <w:szCs w:val="28"/>
        </w:rPr>
        <w:t>с</w:t>
      </w:r>
      <w:r w:rsidRPr="009F3B7B">
        <w:rPr>
          <w:rFonts w:cs="Times New Roman"/>
          <w:color w:val="000000"/>
          <w:sz w:val="28"/>
          <w:szCs w:val="28"/>
        </w:rPr>
        <w:t>набжени</w:t>
      </w:r>
      <w:r w:rsidRPr="009F3B7B">
        <w:rPr>
          <w:rFonts w:cs="Times New Roman"/>
          <w:color w:val="000000"/>
          <w:spacing w:val="-2"/>
          <w:sz w:val="28"/>
          <w:szCs w:val="28"/>
        </w:rPr>
        <w:t>е</w:t>
      </w:r>
      <w:r w:rsidRPr="009F3B7B">
        <w:rPr>
          <w:rFonts w:cs="Times New Roman"/>
          <w:color w:val="000000"/>
          <w:sz w:val="28"/>
          <w:szCs w:val="28"/>
        </w:rPr>
        <w:t>м</w:t>
      </w:r>
      <w:r w:rsidRPr="009F3B7B">
        <w:rPr>
          <w:rFonts w:cs="Times New Roman"/>
          <w:color w:val="000000"/>
          <w:spacing w:val="416"/>
          <w:sz w:val="28"/>
          <w:szCs w:val="28"/>
        </w:rPr>
        <w:t xml:space="preserve"> </w:t>
      </w:r>
      <w:r w:rsidRPr="009F3B7B">
        <w:rPr>
          <w:rFonts w:cs="Times New Roman"/>
          <w:color w:val="000000"/>
          <w:sz w:val="28"/>
          <w:szCs w:val="28"/>
        </w:rPr>
        <w:t>и</w:t>
      </w:r>
      <w:r w:rsidRPr="009F3B7B">
        <w:rPr>
          <w:rFonts w:cs="Times New Roman"/>
          <w:color w:val="000000"/>
          <w:spacing w:val="-2"/>
          <w:sz w:val="28"/>
          <w:szCs w:val="28"/>
        </w:rPr>
        <w:t>з</w:t>
      </w:r>
      <w:r w:rsidRPr="009F3B7B">
        <w:rPr>
          <w:rFonts w:cs="Times New Roman"/>
          <w:color w:val="000000"/>
          <w:spacing w:val="416"/>
          <w:sz w:val="28"/>
          <w:szCs w:val="28"/>
        </w:rPr>
        <w:t xml:space="preserve"> </w:t>
      </w:r>
      <w:r w:rsidRPr="009F3B7B">
        <w:rPr>
          <w:rFonts w:cs="Times New Roman"/>
          <w:color w:val="000000"/>
          <w:sz w:val="28"/>
          <w:szCs w:val="28"/>
        </w:rPr>
        <w:t>цен</w:t>
      </w:r>
      <w:r w:rsidRPr="009F3B7B">
        <w:rPr>
          <w:rFonts w:cs="Times New Roman"/>
          <w:color w:val="000000"/>
          <w:spacing w:val="-2"/>
          <w:sz w:val="28"/>
          <w:szCs w:val="28"/>
        </w:rPr>
        <w:t>т</w:t>
      </w:r>
      <w:r w:rsidRPr="009F3B7B">
        <w:rPr>
          <w:rFonts w:cs="Times New Roman"/>
          <w:color w:val="000000"/>
          <w:sz w:val="28"/>
          <w:szCs w:val="28"/>
        </w:rPr>
        <w:t>ра</w:t>
      </w:r>
      <w:r w:rsidRPr="009F3B7B">
        <w:rPr>
          <w:rFonts w:cs="Times New Roman"/>
          <w:color w:val="000000"/>
          <w:spacing w:val="-3"/>
          <w:sz w:val="28"/>
          <w:szCs w:val="28"/>
        </w:rPr>
        <w:t>л</w:t>
      </w:r>
      <w:r w:rsidRPr="009F3B7B">
        <w:rPr>
          <w:rFonts w:cs="Times New Roman"/>
          <w:color w:val="000000"/>
          <w:sz w:val="28"/>
          <w:szCs w:val="28"/>
        </w:rPr>
        <w:t>изов</w:t>
      </w:r>
      <w:r w:rsidRPr="009F3B7B">
        <w:rPr>
          <w:rFonts w:cs="Times New Roman"/>
          <w:color w:val="000000"/>
          <w:spacing w:val="-2"/>
          <w:sz w:val="28"/>
          <w:szCs w:val="28"/>
        </w:rPr>
        <w:t>а</w:t>
      </w:r>
      <w:r w:rsidRPr="009F3B7B">
        <w:rPr>
          <w:rFonts w:cs="Times New Roman"/>
          <w:color w:val="000000"/>
          <w:sz w:val="28"/>
          <w:szCs w:val="28"/>
        </w:rPr>
        <w:t>нных</w:t>
      </w:r>
      <w:r w:rsidRPr="009F3B7B">
        <w:rPr>
          <w:rFonts w:cs="Times New Roman"/>
          <w:color w:val="000000"/>
          <w:spacing w:val="414"/>
          <w:sz w:val="28"/>
          <w:szCs w:val="28"/>
        </w:rPr>
        <w:t xml:space="preserve"> </w:t>
      </w:r>
      <w:r w:rsidRPr="009F3B7B">
        <w:rPr>
          <w:rFonts w:cs="Times New Roman"/>
          <w:color w:val="000000"/>
          <w:sz w:val="28"/>
          <w:szCs w:val="28"/>
        </w:rPr>
        <w:t>сис</w:t>
      </w:r>
      <w:r w:rsidRPr="009F3B7B">
        <w:rPr>
          <w:rFonts w:cs="Times New Roman"/>
          <w:color w:val="000000"/>
          <w:spacing w:val="-2"/>
          <w:sz w:val="28"/>
          <w:szCs w:val="28"/>
        </w:rPr>
        <w:t>тем</w:t>
      </w:r>
      <w:r w:rsidRPr="009F3B7B">
        <w:rPr>
          <w:rFonts w:cs="Times New Roman"/>
          <w:color w:val="000000"/>
          <w:sz w:val="28"/>
          <w:szCs w:val="28"/>
        </w:rPr>
        <w:t xml:space="preserve">  водоснабжения</w:t>
      </w:r>
      <w:r w:rsidRPr="009F3B7B">
        <w:rPr>
          <w:rFonts w:cs="Times New Roman"/>
          <w:color w:val="000000"/>
          <w:spacing w:val="119"/>
          <w:sz w:val="28"/>
          <w:szCs w:val="28"/>
        </w:rPr>
        <w:t xml:space="preserve"> </w:t>
      </w:r>
      <w:r w:rsidRPr="009F3B7B">
        <w:rPr>
          <w:rFonts w:cs="Times New Roman"/>
          <w:color w:val="000000"/>
          <w:sz w:val="28"/>
          <w:szCs w:val="28"/>
        </w:rPr>
        <w:t>частично обе</w:t>
      </w:r>
      <w:r w:rsidRPr="009F3B7B">
        <w:rPr>
          <w:rFonts w:cs="Times New Roman"/>
          <w:color w:val="000000"/>
          <w:spacing w:val="-2"/>
          <w:sz w:val="28"/>
          <w:szCs w:val="28"/>
        </w:rPr>
        <w:t>с</w:t>
      </w:r>
      <w:r w:rsidRPr="009F3B7B">
        <w:rPr>
          <w:rFonts w:cs="Times New Roman"/>
          <w:color w:val="000000"/>
          <w:sz w:val="28"/>
          <w:szCs w:val="28"/>
        </w:rPr>
        <w:t>печ</w:t>
      </w:r>
      <w:r w:rsidRPr="009F3B7B">
        <w:rPr>
          <w:rFonts w:cs="Times New Roman"/>
          <w:color w:val="000000"/>
          <w:spacing w:val="-2"/>
          <w:sz w:val="28"/>
          <w:szCs w:val="28"/>
        </w:rPr>
        <w:t>е</w:t>
      </w:r>
      <w:r w:rsidRPr="009F3B7B">
        <w:rPr>
          <w:rFonts w:cs="Times New Roman"/>
          <w:color w:val="000000"/>
          <w:sz w:val="28"/>
          <w:szCs w:val="28"/>
        </w:rPr>
        <w:t>но насел</w:t>
      </w:r>
      <w:r w:rsidRPr="009F3B7B">
        <w:rPr>
          <w:rFonts w:cs="Times New Roman"/>
          <w:color w:val="000000"/>
          <w:spacing w:val="-2"/>
          <w:sz w:val="28"/>
          <w:szCs w:val="28"/>
        </w:rPr>
        <w:t>е</w:t>
      </w:r>
      <w:r w:rsidRPr="009F3B7B">
        <w:rPr>
          <w:rFonts w:cs="Times New Roman"/>
          <w:color w:val="000000"/>
          <w:sz w:val="28"/>
          <w:szCs w:val="28"/>
        </w:rPr>
        <w:t>ни</w:t>
      </w:r>
      <w:r w:rsidR="00F31A7E" w:rsidRPr="009F3B7B">
        <w:rPr>
          <w:rFonts w:cs="Times New Roman"/>
          <w:color w:val="000000"/>
          <w:sz w:val="28"/>
          <w:szCs w:val="28"/>
        </w:rPr>
        <w:t>ю</w:t>
      </w:r>
      <w:r w:rsidRPr="009F3B7B">
        <w:rPr>
          <w:rFonts w:cs="Times New Roman"/>
          <w:color w:val="000000"/>
          <w:sz w:val="28"/>
          <w:szCs w:val="28"/>
        </w:rPr>
        <w:t>,</w:t>
      </w:r>
      <w:r w:rsidRPr="009F3B7B">
        <w:rPr>
          <w:rFonts w:cs="Times New Roman"/>
          <w:color w:val="000000"/>
          <w:spacing w:val="20"/>
          <w:sz w:val="28"/>
          <w:szCs w:val="28"/>
        </w:rPr>
        <w:t xml:space="preserve"> </w:t>
      </w:r>
      <w:r w:rsidRPr="009F3B7B">
        <w:rPr>
          <w:rFonts w:cs="Times New Roman"/>
          <w:color w:val="000000"/>
          <w:sz w:val="28"/>
          <w:szCs w:val="28"/>
        </w:rPr>
        <w:t>проживающ</w:t>
      </w:r>
      <w:r w:rsidR="00F31A7E" w:rsidRPr="009F3B7B">
        <w:rPr>
          <w:rFonts w:cs="Times New Roman"/>
          <w:color w:val="000000"/>
          <w:sz w:val="28"/>
          <w:szCs w:val="28"/>
        </w:rPr>
        <w:t>их</w:t>
      </w:r>
      <w:r w:rsidRPr="009F3B7B">
        <w:rPr>
          <w:rFonts w:cs="Times New Roman"/>
          <w:color w:val="000000"/>
          <w:spacing w:val="20"/>
          <w:sz w:val="28"/>
          <w:szCs w:val="28"/>
        </w:rPr>
        <w:t xml:space="preserve"> </w:t>
      </w:r>
      <w:r w:rsidRPr="009F3B7B">
        <w:rPr>
          <w:rFonts w:cs="Times New Roman"/>
          <w:color w:val="000000"/>
          <w:sz w:val="28"/>
          <w:szCs w:val="28"/>
        </w:rPr>
        <w:t>в</w:t>
      </w:r>
      <w:r w:rsidRPr="009F3B7B">
        <w:rPr>
          <w:rFonts w:cs="Times New Roman"/>
          <w:color w:val="000000"/>
          <w:spacing w:val="21"/>
          <w:sz w:val="28"/>
          <w:szCs w:val="28"/>
        </w:rPr>
        <w:t xml:space="preserve"> </w:t>
      </w:r>
      <w:r w:rsidRPr="009F3B7B">
        <w:rPr>
          <w:rFonts w:cs="Times New Roman"/>
          <w:color w:val="000000"/>
          <w:spacing w:val="-2"/>
          <w:sz w:val="28"/>
          <w:szCs w:val="28"/>
        </w:rPr>
        <w:t>с</w:t>
      </w:r>
      <w:r w:rsidRPr="009F3B7B">
        <w:rPr>
          <w:rFonts w:cs="Times New Roman"/>
          <w:color w:val="000000"/>
          <w:sz w:val="28"/>
          <w:szCs w:val="28"/>
        </w:rPr>
        <w:t>еле Пи</w:t>
      </w:r>
      <w:r w:rsidRPr="009F3B7B">
        <w:rPr>
          <w:rFonts w:cs="Times New Roman"/>
          <w:color w:val="000000"/>
          <w:spacing w:val="-2"/>
          <w:sz w:val="28"/>
          <w:szCs w:val="28"/>
        </w:rPr>
        <w:t>в</w:t>
      </w:r>
      <w:r w:rsidRPr="009F3B7B">
        <w:rPr>
          <w:rFonts w:cs="Times New Roman"/>
          <w:color w:val="000000"/>
          <w:sz w:val="28"/>
          <w:szCs w:val="28"/>
        </w:rPr>
        <w:t>овариха,</w:t>
      </w:r>
      <w:r w:rsidRPr="009F3B7B">
        <w:rPr>
          <w:rFonts w:cs="Times New Roman"/>
          <w:color w:val="000000"/>
          <w:spacing w:val="20"/>
          <w:sz w:val="28"/>
          <w:szCs w:val="28"/>
        </w:rPr>
        <w:t xml:space="preserve"> </w:t>
      </w:r>
      <w:r w:rsidRPr="009F3B7B">
        <w:rPr>
          <w:rFonts w:cs="Times New Roman"/>
          <w:color w:val="000000"/>
          <w:spacing w:val="-2"/>
          <w:sz w:val="28"/>
          <w:szCs w:val="28"/>
        </w:rPr>
        <w:t>в</w:t>
      </w:r>
      <w:r w:rsidRPr="009F3B7B">
        <w:rPr>
          <w:rFonts w:cs="Times New Roman"/>
          <w:color w:val="000000"/>
          <w:sz w:val="28"/>
          <w:szCs w:val="28"/>
        </w:rPr>
        <w:t xml:space="preserve">  д</w:t>
      </w:r>
      <w:r w:rsidRPr="009F3B7B">
        <w:rPr>
          <w:rFonts w:cs="Times New Roman"/>
          <w:color w:val="000000"/>
          <w:spacing w:val="-2"/>
          <w:sz w:val="28"/>
          <w:szCs w:val="28"/>
        </w:rPr>
        <w:t>е</w:t>
      </w:r>
      <w:r w:rsidRPr="009F3B7B">
        <w:rPr>
          <w:rFonts w:cs="Times New Roman"/>
          <w:color w:val="000000"/>
          <w:sz w:val="28"/>
          <w:szCs w:val="28"/>
        </w:rPr>
        <w:t xml:space="preserve">ревне </w:t>
      </w:r>
      <w:proofErr w:type="spellStart"/>
      <w:r w:rsidRPr="009F3B7B">
        <w:rPr>
          <w:rFonts w:cs="Times New Roman"/>
          <w:color w:val="000000"/>
          <w:sz w:val="28"/>
          <w:szCs w:val="28"/>
        </w:rPr>
        <w:t>Б</w:t>
      </w:r>
      <w:r w:rsidRPr="009F3B7B">
        <w:rPr>
          <w:rFonts w:cs="Times New Roman"/>
          <w:color w:val="000000"/>
          <w:spacing w:val="-3"/>
          <w:sz w:val="28"/>
          <w:szCs w:val="28"/>
        </w:rPr>
        <w:t>у</w:t>
      </w:r>
      <w:r w:rsidRPr="009F3B7B">
        <w:rPr>
          <w:rFonts w:cs="Times New Roman"/>
          <w:color w:val="000000"/>
          <w:sz w:val="28"/>
          <w:szCs w:val="28"/>
        </w:rPr>
        <w:t>рд</w:t>
      </w:r>
      <w:r w:rsidRPr="009F3B7B">
        <w:rPr>
          <w:rFonts w:cs="Times New Roman"/>
          <w:color w:val="000000"/>
          <w:spacing w:val="-2"/>
          <w:sz w:val="28"/>
          <w:szCs w:val="28"/>
        </w:rPr>
        <w:t>а</w:t>
      </w:r>
      <w:r w:rsidRPr="009F3B7B">
        <w:rPr>
          <w:rFonts w:cs="Times New Roman"/>
          <w:color w:val="000000"/>
          <w:sz w:val="28"/>
          <w:szCs w:val="28"/>
        </w:rPr>
        <w:t>ко</w:t>
      </w:r>
      <w:r w:rsidRPr="009F3B7B">
        <w:rPr>
          <w:rFonts w:cs="Times New Roman"/>
          <w:color w:val="000000"/>
          <w:spacing w:val="-2"/>
          <w:sz w:val="28"/>
          <w:szCs w:val="28"/>
        </w:rPr>
        <w:t>в</w:t>
      </w:r>
      <w:r w:rsidRPr="009F3B7B">
        <w:rPr>
          <w:rFonts w:cs="Times New Roman"/>
          <w:color w:val="000000"/>
          <w:sz w:val="28"/>
          <w:szCs w:val="28"/>
        </w:rPr>
        <w:t>ка</w:t>
      </w:r>
      <w:proofErr w:type="spellEnd"/>
      <w:r w:rsidRPr="009F3B7B">
        <w:rPr>
          <w:rFonts w:cs="Times New Roman"/>
          <w:color w:val="000000"/>
          <w:spacing w:val="-2"/>
          <w:sz w:val="28"/>
          <w:szCs w:val="28"/>
        </w:rPr>
        <w:t>,</w:t>
      </w:r>
      <w:r w:rsidRPr="009F3B7B">
        <w:rPr>
          <w:rFonts w:cs="Times New Roman"/>
          <w:color w:val="000000"/>
          <w:sz w:val="28"/>
          <w:szCs w:val="28"/>
        </w:rPr>
        <w:t xml:space="preserve"> посе</w:t>
      </w:r>
      <w:r w:rsidRPr="009F3B7B">
        <w:rPr>
          <w:rFonts w:cs="Times New Roman"/>
          <w:color w:val="000000"/>
          <w:spacing w:val="-3"/>
          <w:sz w:val="28"/>
          <w:szCs w:val="28"/>
        </w:rPr>
        <w:t>л</w:t>
      </w:r>
      <w:r w:rsidR="00F31A7E" w:rsidRPr="009F3B7B">
        <w:rPr>
          <w:rFonts w:cs="Times New Roman"/>
          <w:color w:val="000000"/>
          <w:sz w:val="28"/>
          <w:szCs w:val="28"/>
        </w:rPr>
        <w:t>ке Патроны,</w:t>
      </w:r>
      <w:r w:rsidRPr="009F3B7B">
        <w:rPr>
          <w:rFonts w:cs="Times New Roman"/>
          <w:color w:val="000000"/>
          <w:spacing w:val="-2"/>
          <w:sz w:val="28"/>
          <w:szCs w:val="28"/>
        </w:rPr>
        <w:t xml:space="preserve"> </w:t>
      </w:r>
      <w:r w:rsidRPr="009F3B7B">
        <w:rPr>
          <w:rFonts w:cs="Times New Roman"/>
          <w:color w:val="000000"/>
          <w:sz w:val="28"/>
          <w:szCs w:val="28"/>
        </w:rPr>
        <w:t>д</w:t>
      </w:r>
      <w:r w:rsidRPr="009F3B7B">
        <w:rPr>
          <w:rFonts w:cs="Times New Roman"/>
          <w:color w:val="000000"/>
          <w:spacing w:val="-2"/>
          <w:sz w:val="28"/>
          <w:szCs w:val="28"/>
        </w:rPr>
        <w:t>е</w:t>
      </w:r>
      <w:r w:rsidRPr="009F3B7B">
        <w:rPr>
          <w:rFonts w:cs="Times New Roman"/>
          <w:color w:val="000000"/>
          <w:sz w:val="28"/>
          <w:szCs w:val="28"/>
        </w:rPr>
        <w:t>ревн</w:t>
      </w:r>
      <w:r w:rsidR="00F31A7E" w:rsidRPr="009F3B7B">
        <w:rPr>
          <w:rFonts w:cs="Times New Roman"/>
          <w:color w:val="000000"/>
          <w:sz w:val="28"/>
          <w:szCs w:val="28"/>
        </w:rPr>
        <w:t>е</w:t>
      </w:r>
      <w:r w:rsidRPr="009F3B7B">
        <w:rPr>
          <w:rFonts w:cs="Times New Roman"/>
          <w:color w:val="000000"/>
          <w:sz w:val="28"/>
          <w:szCs w:val="28"/>
        </w:rPr>
        <w:t xml:space="preserve"> </w:t>
      </w:r>
      <w:proofErr w:type="spellStart"/>
      <w:r w:rsidRPr="009F3B7B">
        <w:rPr>
          <w:rFonts w:cs="Times New Roman"/>
          <w:color w:val="000000"/>
          <w:sz w:val="28"/>
          <w:szCs w:val="28"/>
        </w:rPr>
        <w:t>Но</w:t>
      </w:r>
      <w:r w:rsidRPr="009F3B7B">
        <w:rPr>
          <w:rFonts w:cs="Times New Roman"/>
          <w:color w:val="000000"/>
          <w:spacing w:val="-2"/>
          <w:sz w:val="28"/>
          <w:szCs w:val="28"/>
        </w:rPr>
        <w:t>в</w:t>
      </w:r>
      <w:r w:rsidRPr="009F3B7B">
        <w:rPr>
          <w:rFonts w:cs="Times New Roman"/>
          <w:color w:val="000000"/>
          <w:sz w:val="28"/>
          <w:szCs w:val="28"/>
        </w:rPr>
        <w:t>оли</w:t>
      </w:r>
      <w:r w:rsidRPr="009F3B7B">
        <w:rPr>
          <w:rFonts w:cs="Times New Roman"/>
          <w:color w:val="000000"/>
          <w:spacing w:val="-2"/>
          <w:sz w:val="28"/>
          <w:szCs w:val="28"/>
        </w:rPr>
        <w:t>с</w:t>
      </w:r>
      <w:r w:rsidRPr="009F3B7B">
        <w:rPr>
          <w:rFonts w:cs="Times New Roman"/>
          <w:color w:val="000000"/>
          <w:sz w:val="28"/>
          <w:szCs w:val="28"/>
        </w:rPr>
        <w:t>иха</w:t>
      </w:r>
      <w:proofErr w:type="spellEnd"/>
      <w:r w:rsidRPr="009F3B7B">
        <w:rPr>
          <w:rFonts w:cs="Times New Roman"/>
          <w:color w:val="000000"/>
          <w:sz w:val="28"/>
          <w:szCs w:val="28"/>
        </w:rPr>
        <w:t xml:space="preserve">, поселке Горячий Ключ.  </w:t>
      </w:r>
    </w:p>
    <w:p w14:paraId="23C0FC26" w14:textId="77777777" w:rsidR="001D7285" w:rsidRPr="009F3B7B" w:rsidRDefault="001D7285" w:rsidP="001D7285">
      <w:pPr>
        <w:spacing w:line="276" w:lineRule="auto"/>
        <w:ind w:firstLine="567"/>
        <w:rPr>
          <w:rFonts w:cs="Times New Roman"/>
        </w:rPr>
      </w:pPr>
      <w:r w:rsidRPr="009F3B7B">
        <w:rPr>
          <w:rFonts w:cs="Times New Roman"/>
          <w:sz w:val="28"/>
          <w:szCs w:val="28"/>
        </w:rPr>
        <w:t>Согла</w:t>
      </w:r>
      <w:r w:rsidRPr="009F3B7B">
        <w:rPr>
          <w:rFonts w:cs="Times New Roman"/>
          <w:spacing w:val="-2"/>
          <w:sz w:val="28"/>
          <w:szCs w:val="28"/>
        </w:rPr>
        <w:t>с</w:t>
      </w:r>
      <w:r w:rsidRPr="009F3B7B">
        <w:rPr>
          <w:rFonts w:cs="Times New Roman"/>
          <w:sz w:val="28"/>
          <w:szCs w:val="28"/>
        </w:rPr>
        <w:t>но</w:t>
      </w:r>
      <w:r w:rsidRPr="009F3B7B">
        <w:rPr>
          <w:rFonts w:cs="Times New Roman"/>
          <w:spacing w:val="145"/>
          <w:sz w:val="28"/>
          <w:szCs w:val="28"/>
        </w:rPr>
        <w:t xml:space="preserve"> </w:t>
      </w:r>
      <w:r w:rsidRPr="009F3B7B">
        <w:rPr>
          <w:rFonts w:cs="Times New Roman"/>
          <w:sz w:val="28"/>
          <w:szCs w:val="28"/>
        </w:rPr>
        <w:t>форме</w:t>
      </w:r>
      <w:r w:rsidRPr="009F3B7B">
        <w:rPr>
          <w:rFonts w:cs="Times New Roman"/>
          <w:spacing w:val="143"/>
          <w:sz w:val="28"/>
          <w:szCs w:val="28"/>
        </w:rPr>
        <w:t xml:space="preserve"> </w:t>
      </w:r>
      <w:r w:rsidRPr="009F3B7B">
        <w:rPr>
          <w:rFonts w:cs="Times New Roman"/>
          <w:sz w:val="28"/>
          <w:szCs w:val="28"/>
        </w:rPr>
        <w:t>фед</w:t>
      </w:r>
      <w:r w:rsidRPr="009F3B7B">
        <w:rPr>
          <w:rFonts w:cs="Times New Roman"/>
          <w:spacing w:val="-2"/>
          <w:sz w:val="28"/>
          <w:szCs w:val="28"/>
        </w:rPr>
        <w:t>е</w:t>
      </w:r>
      <w:r w:rsidRPr="009F3B7B">
        <w:rPr>
          <w:rFonts w:cs="Times New Roman"/>
          <w:sz w:val="28"/>
          <w:szCs w:val="28"/>
        </w:rPr>
        <w:t>рально</w:t>
      </w:r>
      <w:r w:rsidRPr="009F3B7B">
        <w:rPr>
          <w:rFonts w:cs="Times New Roman"/>
          <w:spacing w:val="-2"/>
          <w:sz w:val="28"/>
          <w:szCs w:val="28"/>
        </w:rPr>
        <w:t>г</w:t>
      </w:r>
      <w:r w:rsidRPr="009F3B7B">
        <w:rPr>
          <w:rFonts w:cs="Times New Roman"/>
          <w:sz w:val="28"/>
          <w:szCs w:val="28"/>
        </w:rPr>
        <w:t>о</w:t>
      </w:r>
      <w:r w:rsidRPr="009F3B7B">
        <w:rPr>
          <w:rFonts w:cs="Times New Roman"/>
          <w:spacing w:val="143"/>
          <w:sz w:val="28"/>
          <w:szCs w:val="28"/>
        </w:rPr>
        <w:t xml:space="preserve"> </w:t>
      </w:r>
      <w:r w:rsidRPr="009F3B7B">
        <w:rPr>
          <w:rFonts w:cs="Times New Roman"/>
          <w:sz w:val="28"/>
          <w:szCs w:val="28"/>
        </w:rPr>
        <w:t>ста</w:t>
      </w:r>
      <w:r w:rsidRPr="009F3B7B">
        <w:rPr>
          <w:rFonts w:cs="Times New Roman"/>
          <w:spacing w:val="-2"/>
          <w:sz w:val="28"/>
          <w:szCs w:val="28"/>
        </w:rPr>
        <w:t>т</w:t>
      </w:r>
      <w:r w:rsidRPr="009F3B7B">
        <w:rPr>
          <w:rFonts w:cs="Times New Roman"/>
          <w:sz w:val="28"/>
          <w:szCs w:val="28"/>
        </w:rPr>
        <w:t>истическо</w:t>
      </w:r>
      <w:r w:rsidRPr="009F3B7B">
        <w:rPr>
          <w:rFonts w:cs="Times New Roman"/>
          <w:spacing w:val="-2"/>
          <w:sz w:val="28"/>
          <w:szCs w:val="28"/>
        </w:rPr>
        <w:t>г</w:t>
      </w:r>
      <w:r w:rsidRPr="009F3B7B">
        <w:rPr>
          <w:rFonts w:cs="Times New Roman"/>
          <w:sz w:val="28"/>
          <w:szCs w:val="28"/>
        </w:rPr>
        <w:t>о</w:t>
      </w:r>
      <w:r w:rsidRPr="009F3B7B">
        <w:rPr>
          <w:rFonts w:cs="Times New Roman"/>
          <w:spacing w:val="143"/>
          <w:sz w:val="28"/>
          <w:szCs w:val="28"/>
        </w:rPr>
        <w:t xml:space="preserve"> </w:t>
      </w:r>
      <w:r w:rsidRPr="009F3B7B">
        <w:rPr>
          <w:rFonts w:cs="Times New Roman"/>
          <w:sz w:val="28"/>
          <w:szCs w:val="28"/>
        </w:rPr>
        <w:t>н</w:t>
      </w:r>
      <w:r w:rsidRPr="009F3B7B">
        <w:rPr>
          <w:rFonts w:cs="Times New Roman"/>
          <w:spacing w:val="-2"/>
          <w:sz w:val="28"/>
          <w:szCs w:val="28"/>
        </w:rPr>
        <w:t>а</w:t>
      </w:r>
      <w:r w:rsidRPr="009F3B7B">
        <w:rPr>
          <w:rFonts w:cs="Times New Roman"/>
          <w:sz w:val="28"/>
          <w:szCs w:val="28"/>
        </w:rPr>
        <w:t>блюдения</w:t>
      </w:r>
      <w:r w:rsidRPr="009F3B7B">
        <w:rPr>
          <w:rFonts w:cs="Times New Roman"/>
          <w:spacing w:val="145"/>
          <w:sz w:val="28"/>
          <w:szCs w:val="28"/>
        </w:rPr>
        <w:t xml:space="preserve"> </w:t>
      </w:r>
      <w:r w:rsidRPr="009F3B7B">
        <w:rPr>
          <w:rFonts w:cs="Times New Roman"/>
          <w:sz w:val="28"/>
          <w:szCs w:val="28"/>
        </w:rPr>
        <w:t>№1</w:t>
      </w:r>
      <w:r w:rsidRPr="009F3B7B">
        <w:rPr>
          <w:rFonts w:cs="Times New Roman"/>
          <w:spacing w:val="150"/>
          <w:sz w:val="28"/>
          <w:szCs w:val="28"/>
        </w:rPr>
        <w:t xml:space="preserve"> </w:t>
      </w:r>
      <w:r w:rsidRPr="009F3B7B">
        <w:rPr>
          <w:rFonts w:cs="Times New Roman"/>
          <w:sz w:val="28"/>
          <w:szCs w:val="28"/>
        </w:rPr>
        <w:t>–  жилфонд</w:t>
      </w:r>
      <w:r w:rsidRPr="009F3B7B">
        <w:rPr>
          <w:rFonts w:cs="Times New Roman"/>
          <w:spacing w:val="44"/>
          <w:sz w:val="28"/>
          <w:szCs w:val="28"/>
        </w:rPr>
        <w:t xml:space="preserve"> </w:t>
      </w:r>
      <w:r w:rsidRPr="009F3B7B">
        <w:rPr>
          <w:rFonts w:cs="Times New Roman"/>
          <w:sz w:val="28"/>
          <w:szCs w:val="28"/>
        </w:rPr>
        <w:t>«Св</w:t>
      </w:r>
      <w:r w:rsidRPr="009F3B7B">
        <w:rPr>
          <w:rFonts w:cs="Times New Roman"/>
          <w:spacing w:val="-2"/>
          <w:sz w:val="28"/>
          <w:szCs w:val="28"/>
        </w:rPr>
        <w:t>е</w:t>
      </w:r>
      <w:r w:rsidRPr="009F3B7B">
        <w:rPr>
          <w:rFonts w:cs="Times New Roman"/>
          <w:sz w:val="28"/>
          <w:szCs w:val="28"/>
        </w:rPr>
        <w:t>дения</w:t>
      </w:r>
      <w:r w:rsidRPr="009F3B7B">
        <w:rPr>
          <w:rFonts w:cs="Times New Roman"/>
          <w:spacing w:val="45"/>
          <w:sz w:val="28"/>
          <w:szCs w:val="28"/>
        </w:rPr>
        <w:t xml:space="preserve"> </w:t>
      </w:r>
      <w:r w:rsidRPr="009F3B7B">
        <w:rPr>
          <w:rFonts w:cs="Times New Roman"/>
          <w:sz w:val="28"/>
          <w:szCs w:val="28"/>
        </w:rPr>
        <w:t>о</w:t>
      </w:r>
      <w:r w:rsidRPr="009F3B7B">
        <w:rPr>
          <w:rFonts w:cs="Times New Roman"/>
          <w:spacing w:val="44"/>
          <w:sz w:val="28"/>
          <w:szCs w:val="28"/>
        </w:rPr>
        <w:t xml:space="preserve"> </w:t>
      </w:r>
      <w:r w:rsidRPr="009F3B7B">
        <w:rPr>
          <w:rFonts w:cs="Times New Roman"/>
          <w:sz w:val="28"/>
          <w:szCs w:val="28"/>
        </w:rPr>
        <w:t>жили</w:t>
      </w:r>
      <w:r w:rsidRPr="009F3B7B">
        <w:rPr>
          <w:rFonts w:cs="Times New Roman"/>
          <w:spacing w:val="-2"/>
          <w:sz w:val="28"/>
          <w:szCs w:val="28"/>
        </w:rPr>
        <w:t>щ</w:t>
      </w:r>
      <w:r w:rsidRPr="009F3B7B">
        <w:rPr>
          <w:rFonts w:cs="Times New Roman"/>
          <w:sz w:val="28"/>
          <w:szCs w:val="28"/>
        </w:rPr>
        <w:t>ном</w:t>
      </w:r>
      <w:r w:rsidRPr="009F3B7B">
        <w:rPr>
          <w:rFonts w:cs="Times New Roman"/>
          <w:spacing w:val="44"/>
          <w:sz w:val="28"/>
          <w:szCs w:val="28"/>
        </w:rPr>
        <w:t xml:space="preserve"> </w:t>
      </w:r>
      <w:r w:rsidRPr="009F3B7B">
        <w:rPr>
          <w:rFonts w:cs="Times New Roman"/>
          <w:sz w:val="28"/>
          <w:szCs w:val="28"/>
        </w:rPr>
        <w:t>фонде</w:t>
      </w:r>
      <w:r w:rsidRPr="009F3B7B">
        <w:rPr>
          <w:rFonts w:cs="Times New Roman"/>
          <w:spacing w:val="44"/>
          <w:sz w:val="28"/>
          <w:szCs w:val="28"/>
        </w:rPr>
        <w:t xml:space="preserve"> </w:t>
      </w:r>
      <w:r w:rsidRPr="009F3B7B">
        <w:rPr>
          <w:rFonts w:cs="Times New Roman"/>
          <w:sz w:val="28"/>
          <w:szCs w:val="28"/>
        </w:rPr>
        <w:t>по</w:t>
      </w:r>
      <w:r w:rsidRPr="009F3B7B">
        <w:rPr>
          <w:rFonts w:cs="Times New Roman"/>
          <w:spacing w:val="44"/>
          <w:sz w:val="28"/>
          <w:szCs w:val="28"/>
        </w:rPr>
        <w:t xml:space="preserve"> </w:t>
      </w:r>
      <w:r w:rsidRPr="009F3B7B">
        <w:rPr>
          <w:rFonts w:cs="Times New Roman"/>
          <w:spacing w:val="-2"/>
          <w:sz w:val="28"/>
          <w:szCs w:val="28"/>
        </w:rPr>
        <w:t>с</w:t>
      </w:r>
      <w:r w:rsidRPr="009F3B7B">
        <w:rPr>
          <w:rFonts w:cs="Times New Roman"/>
          <w:sz w:val="28"/>
          <w:szCs w:val="28"/>
        </w:rPr>
        <w:t>ос</w:t>
      </w:r>
      <w:r w:rsidRPr="009F3B7B">
        <w:rPr>
          <w:rFonts w:cs="Times New Roman"/>
          <w:spacing w:val="-2"/>
          <w:sz w:val="28"/>
          <w:szCs w:val="28"/>
        </w:rPr>
        <w:t>т</w:t>
      </w:r>
      <w:r w:rsidRPr="009F3B7B">
        <w:rPr>
          <w:rFonts w:cs="Times New Roman"/>
          <w:sz w:val="28"/>
          <w:szCs w:val="28"/>
        </w:rPr>
        <w:t>оянию</w:t>
      </w:r>
      <w:r w:rsidRPr="009F3B7B">
        <w:rPr>
          <w:rFonts w:cs="Times New Roman"/>
          <w:spacing w:val="42"/>
          <w:sz w:val="28"/>
          <w:szCs w:val="28"/>
        </w:rPr>
        <w:t xml:space="preserve"> </w:t>
      </w:r>
      <w:r w:rsidRPr="009F3B7B">
        <w:rPr>
          <w:rFonts w:cs="Times New Roman"/>
          <w:sz w:val="28"/>
          <w:szCs w:val="28"/>
        </w:rPr>
        <w:t>на</w:t>
      </w:r>
      <w:r w:rsidRPr="009F3B7B">
        <w:rPr>
          <w:rFonts w:cs="Times New Roman"/>
          <w:spacing w:val="44"/>
          <w:sz w:val="28"/>
          <w:szCs w:val="28"/>
        </w:rPr>
        <w:t xml:space="preserve"> </w:t>
      </w:r>
      <w:r w:rsidRPr="009F3B7B">
        <w:rPr>
          <w:rFonts w:cs="Times New Roman"/>
          <w:sz w:val="28"/>
          <w:szCs w:val="28"/>
        </w:rPr>
        <w:t>кон</w:t>
      </w:r>
      <w:r w:rsidRPr="009F3B7B">
        <w:rPr>
          <w:rFonts w:cs="Times New Roman"/>
          <w:spacing w:val="-2"/>
          <w:sz w:val="28"/>
          <w:szCs w:val="28"/>
        </w:rPr>
        <w:t>е</w:t>
      </w:r>
      <w:r w:rsidRPr="009F3B7B">
        <w:rPr>
          <w:rFonts w:cs="Times New Roman"/>
          <w:sz w:val="28"/>
          <w:szCs w:val="28"/>
        </w:rPr>
        <w:t>ц</w:t>
      </w:r>
      <w:r w:rsidRPr="009F3B7B">
        <w:rPr>
          <w:rFonts w:cs="Times New Roman"/>
          <w:spacing w:val="44"/>
          <w:sz w:val="28"/>
          <w:szCs w:val="28"/>
        </w:rPr>
        <w:t xml:space="preserve"> </w:t>
      </w:r>
      <w:r w:rsidRPr="009F3B7B">
        <w:rPr>
          <w:rFonts w:cs="Times New Roman"/>
          <w:sz w:val="28"/>
          <w:szCs w:val="28"/>
        </w:rPr>
        <w:t>2018</w:t>
      </w:r>
      <w:r w:rsidRPr="009F3B7B">
        <w:rPr>
          <w:rFonts w:cs="Times New Roman"/>
          <w:spacing w:val="44"/>
          <w:sz w:val="28"/>
          <w:szCs w:val="28"/>
        </w:rPr>
        <w:t xml:space="preserve"> </w:t>
      </w:r>
      <w:r w:rsidRPr="009F3B7B">
        <w:rPr>
          <w:rFonts w:cs="Times New Roman"/>
          <w:spacing w:val="-2"/>
          <w:sz w:val="28"/>
          <w:szCs w:val="28"/>
        </w:rPr>
        <w:t>г</w:t>
      </w:r>
      <w:r w:rsidRPr="009F3B7B">
        <w:rPr>
          <w:rFonts w:cs="Times New Roman"/>
          <w:sz w:val="28"/>
          <w:szCs w:val="28"/>
        </w:rPr>
        <w:t>од</w:t>
      </w:r>
      <w:r w:rsidRPr="009F3B7B">
        <w:rPr>
          <w:rFonts w:cs="Times New Roman"/>
          <w:spacing w:val="-2"/>
          <w:sz w:val="28"/>
          <w:szCs w:val="28"/>
        </w:rPr>
        <w:t>а</w:t>
      </w:r>
      <w:r w:rsidRPr="009F3B7B">
        <w:rPr>
          <w:rFonts w:cs="Times New Roman"/>
          <w:sz w:val="28"/>
          <w:szCs w:val="28"/>
        </w:rPr>
        <w:t xml:space="preserve">  при</w:t>
      </w:r>
      <w:r w:rsidRPr="009F3B7B">
        <w:rPr>
          <w:rFonts w:cs="Times New Roman"/>
          <w:spacing w:val="71"/>
          <w:sz w:val="28"/>
          <w:szCs w:val="28"/>
        </w:rPr>
        <w:t xml:space="preserve"> </w:t>
      </w:r>
      <w:r w:rsidRPr="009F3B7B">
        <w:rPr>
          <w:rFonts w:cs="Times New Roman"/>
          <w:sz w:val="28"/>
          <w:szCs w:val="28"/>
        </w:rPr>
        <w:t>общей</w:t>
      </w:r>
      <w:r w:rsidRPr="009F3B7B">
        <w:rPr>
          <w:rFonts w:cs="Times New Roman"/>
          <w:spacing w:val="73"/>
          <w:sz w:val="28"/>
          <w:szCs w:val="28"/>
        </w:rPr>
        <w:t xml:space="preserve"> </w:t>
      </w:r>
      <w:r w:rsidRPr="009F3B7B">
        <w:rPr>
          <w:rFonts w:cs="Times New Roman"/>
          <w:sz w:val="28"/>
          <w:szCs w:val="28"/>
        </w:rPr>
        <w:t>п</w:t>
      </w:r>
      <w:r w:rsidRPr="009F3B7B">
        <w:rPr>
          <w:rFonts w:cs="Times New Roman"/>
          <w:spacing w:val="-3"/>
          <w:sz w:val="28"/>
          <w:szCs w:val="28"/>
        </w:rPr>
        <w:t>л</w:t>
      </w:r>
      <w:r w:rsidRPr="009F3B7B">
        <w:rPr>
          <w:rFonts w:cs="Times New Roman"/>
          <w:sz w:val="28"/>
          <w:szCs w:val="28"/>
        </w:rPr>
        <w:t>ощ</w:t>
      </w:r>
      <w:r w:rsidRPr="009F3B7B">
        <w:rPr>
          <w:rFonts w:cs="Times New Roman"/>
          <w:spacing w:val="-2"/>
          <w:sz w:val="28"/>
          <w:szCs w:val="28"/>
        </w:rPr>
        <w:t>а</w:t>
      </w:r>
      <w:r w:rsidRPr="009F3B7B">
        <w:rPr>
          <w:rFonts w:cs="Times New Roman"/>
          <w:sz w:val="28"/>
          <w:szCs w:val="28"/>
        </w:rPr>
        <w:t>ди</w:t>
      </w:r>
      <w:r w:rsidRPr="009F3B7B">
        <w:rPr>
          <w:rFonts w:cs="Times New Roman"/>
          <w:spacing w:val="73"/>
          <w:sz w:val="28"/>
          <w:szCs w:val="28"/>
        </w:rPr>
        <w:t xml:space="preserve"> </w:t>
      </w:r>
      <w:r w:rsidRPr="009F3B7B">
        <w:rPr>
          <w:rFonts w:cs="Times New Roman"/>
          <w:sz w:val="28"/>
          <w:szCs w:val="28"/>
        </w:rPr>
        <w:t>жилых</w:t>
      </w:r>
      <w:r w:rsidRPr="009F3B7B">
        <w:rPr>
          <w:rFonts w:cs="Times New Roman"/>
          <w:spacing w:val="71"/>
          <w:sz w:val="28"/>
          <w:szCs w:val="28"/>
        </w:rPr>
        <w:t xml:space="preserve"> </w:t>
      </w:r>
      <w:r w:rsidRPr="009F3B7B">
        <w:rPr>
          <w:rFonts w:cs="Times New Roman"/>
          <w:sz w:val="28"/>
          <w:szCs w:val="28"/>
        </w:rPr>
        <w:t>помещ</w:t>
      </w:r>
      <w:r w:rsidRPr="009F3B7B">
        <w:rPr>
          <w:rFonts w:cs="Times New Roman"/>
          <w:spacing w:val="-2"/>
          <w:sz w:val="28"/>
          <w:szCs w:val="28"/>
        </w:rPr>
        <w:t>е</w:t>
      </w:r>
      <w:r w:rsidRPr="009F3B7B">
        <w:rPr>
          <w:rFonts w:cs="Times New Roman"/>
          <w:sz w:val="28"/>
          <w:szCs w:val="28"/>
        </w:rPr>
        <w:t>ний</w:t>
      </w:r>
      <w:r w:rsidRPr="009F3B7B">
        <w:rPr>
          <w:rFonts w:cs="Times New Roman"/>
          <w:spacing w:val="73"/>
          <w:sz w:val="28"/>
          <w:szCs w:val="28"/>
        </w:rPr>
        <w:t xml:space="preserve"> </w:t>
      </w:r>
      <w:r w:rsidRPr="009F3B7B">
        <w:rPr>
          <w:rFonts w:cs="Times New Roman"/>
          <w:sz w:val="28"/>
          <w:szCs w:val="28"/>
        </w:rPr>
        <w:t>жили</w:t>
      </w:r>
      <w:r w:rsidRPr="009F3B7B">
        <w:rPr>
          <w:rFonts w:cs="Times New Roman"/>
          <w:spacing w:val="-2"/>
          <w:sz w:val="28"/>
          <w:szCs w:val="28"/>
        </w:rPr>
        <w:t>щ</w:t>
      </w:r>
      <w:r w:rsidRPr="009F3B7B">
        <w:rPr>
          <w:rFonts w:cs="Times New Roman"/>
          <w:sz w:val="28"/>
          <w:szCs w:val="28"/>
        </w:rPr>
        <w:t>но</w:t>
      </w:r>
      <w:r w:rsidRPr="009F3B7B">
        <w:rPr>
          <w:rFonts w:cs="Times New Roman"/>
          <w:spacing w:val="-2"/>
          <w:sz w:val="28"/>
          <w:szCs w:val="28"/>
        </w:rPr>
        <w:t>г</w:t>
      </w:r>
      <w:r w:rsidRPr="009F3B7B">
        <w:rPr>
          <w:rFonts w:cs="Times New Roman"/>
          <w:sz w:val="28"/>
          <w:szCs w:val="28"/>
        </w:rPr>
        <w:t>о</w:t>
      </w:r>
      <w:r w:rsidRPr="009F3B7B">
        <w:rPr>
          <w:rFonts w:cs="Times New Roman"/>
          <w:spacing w:val="71"/>
          <w:sz w:val="28"/>
          <w:szCs w:val="28"/>
        </w:rPr>
        <w:t xml:space="preserve"> </w:t>
      </w:r>
      <w:r w:rsidRPr="009F3B7B">
        <w:rPr>
          <w:rFonts w:cs="Times New Roman"/>
          <w:sz w:val="28"/>
          <w:szCs w:val="28"/>
        </w:rPr>
        <w:t>фонда</w:t>
      </w:r>
      <w:r w:rsidRPr="009F3B7B">
        <w:rPr>
          <w:rFonts w:cs="Times New Roman"/>
          <w:spacing w:val="80"/>
          <w:sz w:val="28"/>
          <w:szCs w:val="28"/>
        </w:rPr>
        <w:t xml:space="preserve"> </w:t>
      </w:r>
      <w:r w:rsidRPr="009F3B7B">
        <w:rPr>
          <w:rFonts w:cs="Times New Roman"/>
          <w:sz w:val="28"/>
          <w:szCs w:val="28"/>
        </w:rPr>
        <w:t>125</w:t>
      </w:r>
      <w:r w:rsidRPr="009F3B7B">
        <w:rPr>
          <w:rFonts w:cs="Times New Roman"/>
          <w:spacing w:val="-3"/>
          <w:sz w:val="28"/>
          <w:szCs w:val="28"/>
        </w:rPr>
        <w:t>,</w:t>
      </w:r>
      <w:r w:rsidRPr="009F3B7B">
        <w:rPr>
          <w:rFonts w:cs="Times New Roman"/>
          <w:sz w:val="28"/>
          <w:szCs w:val="28"/>
        </w:rPr>
        <w:t>8</w:t>
      </w:r>
      <w:r w:rsidRPr="009F3B7B">
        <w:rPr>
          <w:rFonts w:cs="Times New Roman"/>
          <w:spacing w:val="73"/>
          <w:sz w:val="28"/>
          <w:szCs w:val="28"/>
        </w:rPr>
        <w:t xml:space="preserve"> </w:t>
      </w:r>
      <w:r w:rsidRPr="009F3B7B">
        <w:rPr>
          <w:rFonts w:cs="Times New Roman"/>
          <w:spacing w:val="-2"/>
          <w:sz w:val="28"/>
          <w:szCs w:val="28"/>
        </w:rPr>
        <w:t>т</w:t>
      </w:r>
      <w:r w:rsidRPr="009F3B7B">
        <w:rPr>
          <w:rFonts w:cs="Times New Roman"/>
          <w:sz w:val="28"/>
          <w:szCs w:val="28"/>
        </w:rPr>
        <w:t>ыс.</w:t>
      </w:r>
      <w:r w:rsidRPr="009F3B7B">
        <w:rPr>
          <w:rFonts w:cs="Times New Roman"/>
          <w:spacing w:val="73"/>
          <w:sz w:val="28"/>
          <w:szCs w:val="28"/>
        </w:rPr>
        <w:t xml:space="preserve"> </w:t>
      </w:r>
      <w:r w:rsidRPr="009F3B7B">
        <w:rPr>
          <w:rFonts w:cs="Times New Roman"/>
          <w:sz w:val="28"/>
          <w:szCs w:val="28"/>
        </w:rPr>
        <w:t>м</w:t>
      </w:r>
      <w:proofErr w:type="gramStart"/>
      <w:r w:rsidRPr="009F3B7B">
        <w:rPr>
          <w:rFonts w:cs="Times New Roman"/>
          <w:sz w:val="18"/>
          <w:szCs w:val="18"/>
          <w:vertAlign w:val="superscript"/>
        </w:rPr>
        <w:t>2</w:t>
      </w:r>
      <w:proofErr w:type="gramEnd"/>
      <w:r w:rsidRPr="009F3B7B">
        <w:rPr>
          <w:rFonts w:cs="Times New Roman"/>
          <w:spacing w:val="-2"/>
          <w:sz w:val="28"/>
          <w:szCs w:val="28"/>
        </w:rPr>
        <w:t>.</w:t>
      </w:r>
      <w:r w:rsidRPr="009F3B7B">
        <w:rPr>
          <w:rFonts w:cs="Times New Roman"/>
          <w:sz w:val="28"/>
          <w:szCs w:val="28"/>
        </w:rPr>
        <w:t xml:space="preserve">  </w:t>
      </w:r>
    </w:p>
    <w:p w14:paraId="3D96030A" w14:textId="5616388E" w:rsidR="001D7285" w:rsidRPr="009F3B7B" w:rsidRDefault="001D7285" w:rsidP="001D7285">
      <w:pPr>
        <w:spacing w:line="276" w:lineRule="auto"/>
        <w:ind w:firstLine="567"/>
        <w:rPr>
          <w:rFonts w:cs="Times New Roman"/>
        </w:rPr>
      </w:pPr>
      <w:r w:rsidRPr="009F3B7B">
        <w:rPr>
          <w:rFonts w:cs="Times New Roman"/>
          <w:sz w:val="28"/>
          <w:szCs w:val="28"/>
        </w:rPr>
        <w:t>Систе</w:t>
      </w:r>
      <w:r w:rsidRPr="009F3B7B">
        <w:rPr>
          <w:rFonts w:cs="Times New Roman"/>
          <w:spacing w:val="-2"/>
          <w:sz w:val="28"/>
          <w:szCs w:val="28"/>
        </w:rPr>
        <w:t>м</w:t>
      </w:r>
      <w:r w:rsidRPr="009F3B7B">
        <w:rPr>
          <w:rFonts w:cs="Times New Roman"/>
          <w:sz w:val="28"/>
          <w:szCs w:val="28"/>
        </w:rPr>
        <w:t>ой</w:t>
      </w:r>
      <w:r w:rsidRPr="009F3B7B">
        <w:rPr>
          <w:rFonts w:cs="Times New Roman"/>
          <w:spacing w:val="80"/>
          <w:sz w:val="28"/>
          <w:szCs w:val="28"/>
        </w:rPr>
        <w:t xml:space="preserve"> </w:t>
      </w:r>
      <w:r w:rsidRPr="009F3B7B">
        <w:rPr>
          <w:rFonts w:cs="Times New Roman"/>
          <w:sz w:val="28"/>
          <w:szCs w:val="28"/>
        </w:rPr>
        <w:t>ц</w:t>
      </w:r>
      <w:r w:rsidRPr="009F3B7B">
        <w:rPr>
          <w:rFonts w:cs="Times New Roman"/>
          <w:spacing w:val="-2"/>
          <w:sz w:val="28"/>
          <w:szCs w:val="28"/>
        </w:rPr>
        <w:t>е</w:t>
      </w:r>
      <w:r w:rsidRPr="009F3B7B">
        <w:rPr>
          <w:rFonts w:cs="Times New Roman"/>
          <w:sz w:val="28"/>
          <w:szCs w:val="28"/>
        </w:rPr>
        <w:t>нтрал</w:t>
      </w:r>
      <w:r w:rsidRPr="009F3B7B">
        <w:rPr>
          <w:rFonts w:cs="Times New Roman"/>
          <w:spacing w:val="-2"/>
          <w:sz w:val="28"/>
          <w:szCs w:val="28"/>
        </w:rPr>
        <w:t>и</w:t>
      </w:r>
      <w:r w:rsidRPr="009F3B7B">
        <w:rPr>
          <w:rFonts w:cs="Times New Roman"/>
          <w:sz w:val="28"/>
          <w:szCs w:val="28"/>
        </w:rPr>
        <w:t>зованного</w:t>
      </w:r>
      <w:r w:rsidRPr="009F3B7B">
        <w:rPr>
          <w:rFonts w:cs="Times New Roman"/>
          <w:spacing w:val="80"/>
          <w:sz w:val="28"/>
          <w:szCs w:val="28"/>
        </w:rPr>
        <w:t xml:space="preserve"> </w:t>
      </w:r>
      <w:r w:rsidRPr="009F3B7B">
        <w:rPr>
          <w:rFonts w:cs="Times New Roman"/>
          <w:spacing w:val="-2"/>
          <w:sz w:val="28"/>
          <w:szCs w:val="28"/>
        </w:rPr>
        <w:t>г</w:t>
      </w:r>
      <w:r w:rsidRPr="009F3B7B">
        <w:rPr>
          <w:rFonts w:cs="Times New Roman"/>
          <w:sz w:val="28"/>
          <w:szCs w:val="28"/>
        </w:rPr>
        <w:t>оряче</w:t>
      </w:r>
      <w:r w:rsidRPr="009F3B7B">
        <w:rPr>
          <w:rFonts w:cs="Times New Roman"/>
          <w:spacing w:val="-2"/>
          <w:sz w:val="28"/>
          <w:szCs w:val="28"/>
        </w:rPr>
        <w:t>г</w:t>
      </w:r>
      <w:r w:rsidRPr="009F3B7B">
        <w:rPr>
          <w:rFonts w:cs="Times New Roman"/>
          <w:sz w:val="28"/>
          <w:szCs w:val="28"/>
        </w:rPr>
        <w:t>о</w:t>
      </w:r>
      <w:r w:rsidRPr="009F3B7B">
        <w:rPr>
          <w:rFonts w:cs="Times New Roman"/>
          <w:spacing w:val="80"/>
          <w:sz w:val="28"/>
          <w:szCs w:val="28"/>
        </w:rPr>
        <w:t xml:space="preserve"> </w:t>
      </w:r>
      <w:r w:rsidRPr="009F3B7B">
        <w:rPr>
          <w:rFonts w:cs="Times New Roman"/>
          <w:sz w:val="28"/>
          <w:szCs w:val="28"/>
        </w:rPr>
        <w:t>водоснабжения</w:t>
      </w:r>
      <w:r w:rsidRPr="009F3B7B">
        <w:rPr>
          <w:rFonts w:cs="Times New Roman"/>
          <w:spacing w:val="81"/>
          <w:sz w:val="28"/>
          <w:szCs w:val="28"/>
        </w:rPr>
        <w:t xml:space="preserve"> </w:t>
      </w:r>
      <w:r w:rsidRPr="009F3B7B">
        <w:rPr>
          <w:rFonts w:cs="Times New Roman"/>
          <w:sz w:val="28"/>
          <w:szCs w:val="28"/>
        </w:rPr>
        <w:t>жили</w:t>
      </w:r>
      <w:r w:rsidRPr="009F3B7B">
        <w:rPr>
          <w:rFonts w:cs="Times New Roman"/>
          <w:spacing w:val="-2"/>
          <w:sz w:val="28"/>
          <w:szCs w:val="28"/>
        </w:rPr>
        <w:t>щ</w:t>
      </w:r>
      <w:r w:rsidRPr="009F3B7B">
        <w:rPr>
          <w:rFonts w:cs="Times New Roman"/>
          <w:sz w:val="28"/>
          <w:szCs w:val="28"/>
        </w:rPr>
        <w:t>ный</w:t>
      </w:r>
      <w:r w:rsidRPr="009F3B7B">
        <w:rPr>
          <w:rFonts w:cs="Times New Roman"/>
          <w:spacing w:val="80"/>
          <w:sz w:val="28"/>
          <w:szCs w:val="28"/>
        </w:rPr>
        <w:t xml:space="preserve"> </w:t>
      </w:r>
      <w:r w:rsidRPr="009F3B7B">
        <w:rPr>
          <w:rFonts w:cs="Times New Roman"/>
          <w:sz w:val="28"/>
          <w:szCs w:val="28"/>
        </w:rPr>
        <w:t>фонд</w:t>
      </w:r>
      <w:r w:rsidRPr="009F3B7B">
        <w:rPr>
          <w:rFonts w:cs="Times New Roman"/>
          <w:spacing w:val="80"/>
          <w:sz w:val="28"/>
          <w:szCs w:val="28"/>
        </w:rPr>
        <w:t xml:space="preserve"> </w:t>
      </w:r>
      <w:r w:rsidRPr="009F3B7B">
        <w:rPr>
          <w:rFonts w:cs="Times New Roman"/>
          <w:spacing w:val="-2"/>
          <w:sz w:val="28"/>
          <w:szCs w:val="28"/>
        </w:rPr>
        <w:t>в</w:t>
      </w:r>
      <w:r w:rsidRPr="009F3B7B">
        <w:rPr>
          <w:rFonts w:cs="Times New Roman"/>
          <w:sz w:val="28"/>
          <w:szCs w:val="28"/>
        </w:rPr>
        <w:t xml:space="preserve">  гр</w:t>
      </w:r>
      <w:r w:rsidRPr="009F3B7B">
        <w:rPr>
          <w:rFonts w:cs="Times New Roman"/>
          <w:spacing w:val="-2"/>
          <w:sz w:val="28"/>
          <w:szCs w:val="28"/>
        </w:rPr>
        <w:t>а</w:t>
      </w:r>
      <w:r w:rsidRPr="009F3B7B">
        <w:rPr>
          <w:rFonts w:cs="Times New Roman"/>
          <w:sz w:val="28"/>
          <w:szCs w:val="28"/>
        </w:rPr>
        <w:t>ниц</w:t>
      </w:r>
      <w:r w:rsidRPr="009F3B7B">
        <w:rPr>
          <w:rFonts w:cs="Times New Roman"/>
          <w:spacing w:val="-2"/>
          <w:sz w:val="28"/>
          <w:szCs w:val="28"/>
        </w:rPr>
        <w:t>а</w:t>
      </w:r>
      <w:r w:rsidRPr="009F3B7B">
        <w:rPr>
          <w:rFonts w:cs="Times New Roman"/>
          <w:sz w:val="28"/>
          <w:szCs w:val="28"/>
        </w:rPr>
        <w:t>х м</w:t>
      </w:r>
      <w:r w:rsidRPr="009F3B7B">
        <w:rPr>
          <w:rFonts w:cs="Times New Roman"/>
          <w:spacing w:val="-4"/>
          <w:sz w:val="28"/>
          <w:szCs w:val="28"/>
        </w:rPr>
        <w:t>у</w:t>
      </w:r>
      <w:r w:rsidRPr="009F3B7B">
        <w:rPr>
          <w:rFonts w:cs="Times New Roman"/>
          <w:sz w:val="28"/>
          <w:szCs w:val="28"/>
        </w:rPr>
        <w:t>ницип</w:t>
      </w:r>
      <w:r w:rsidRPr="009F3B7B">
        <w:rPr>
          <w:rFonts w:cs="Times New Roman"/>
          <w:spacing w:val="-2"/>
          <w:sz w:val="28"/>
          <w:szCs w:val="28"/>
        </w:rPr>
        <w:t>а</w:t>
      </w:r>
      <w:r w:rsidRPr="009F3B7B">
        <w:rPr>
          <w:rFonts w:cs="Times New Roman"/>
          <w:sz w:val="28"/>
          <w:szCs w:val="28"/>
        </w:rPr>
        <w:t>льно</w:t>
      </w:r>
      <w:r w:rsidRPr="009F3B7B">
        <w:rPr>
          <w:rFonts w:cs="Times New Roman"/>
          <w:spacing w:val="-2"/>
          <w:sz w:val="28"/>
          <w:szCs w:val="28"/>
        </w:rPr>
        <w:t>г</w:t>
      </w:r>
      <w:r w:rsidRPr="009F3B7B">
        <w:rPr>
          <w:rFonts w:cs="Times New Roman"/>
          <w:sz w:val="28"/>
          <w:szCs w:val="28"/>
        </w:rPr>
        <w:t>о образования</w:t>
      </w:r>
      <w:r w:rsidRPr="009F3B7B">
        <w:rPr>
          <w:rFonts w:cs="Times New Roman"/>
          <w:spacing w:val="-2"/>
          <w:sz w:val="28"/>
          <w:szCs w:val="28"/>
        </w:rPr>
        <w:t xml:space="preserve"> </w:t>
      </w:r>
      <w:r w:rsidRPr="009F3B7B">
        <w:rPr>
          <w:rFonts w:cs="Times New Roman"/>
          <w:sz w:val="28"/>
          <w:szCs w:val="28"/>
        </w:rPr>
        <w:t>не обор</w:t>
      </w:r>
      <w:r w:rsidRPr="009F3B7B">
        <w:rPr>
          <w:rFonts w:cs="Times New Roman"/>
          <w:spacing w:val="-3"/>
          <w:sz w:val="28"/>
          <w:szCs w:val="28"/>
        </w:rPr>
        <w:t>у</w:t>
      </w:r>
      <w:r w:rsidRPr="009F3B7B">
        <w:rPr>
          <w:rFonts w:cs="Times New Roman"/>
          <w:sz w:val="28"/>
          <w:szCs w:val="28"/>
        </w:rPr>
        <w:t>дов</w:t>
      </w:r>
      <w:r w:rsidRPr="009F3B7B">
        <w:rPr>
          <w:rFonts w:cs="Times New Roman"/>
          <w:spacing w:val="-2"/>
          <w:sz w:val="28"/>
          <w:szCs w:val="28"/>
        </w:rPr>
        <w:t>а</w:t>
      </w:r>
      <w:r w:rsidRPr="009F3B7B">
        <w:rPr>
          <w:rFonts w:cs="Times New Roman"/>
          <w:sz w:val="28"/>
          <w:szCs w:val="28"/>
        </w:rPr>
        <w:t xml:space="preserve">н.  </w:t>
      </w:r>
    </w:p>
    <w:p w14:paraId="3EFF6A2E" w14:textId="77777777" w:rsidR="001D7285" w:rsidRPr="009F3B7B" w:rsidRDefault="001D7285" w:rsidP="001D7285">
      <w:pPr>
        <w:spacing w:line="276" w:lineRule="auto"/>
        <w:ind w:firstLine="567"/>
        <w:rPr>
          <w:rFonts w:cs="Times New Roman"/>
        </w:rPr>
      </w:pPr>
      <w:r w:rsidRPr="009F3B7B">
        <w:rPr>
          <w:rFonts w:cs="Times New Roman"/>
          <w:sz w:val="28"/>
          <w:szCs w:val="28"/>
        </w:rPr>
        <w:t>Систе</w:t>
      </w:r>
      <w:r w:rsidRPr="009F3B7B">
        <w:rPr>
          <w:rFonts w:cs="Times New Roman"/>
          <w:spacing w:val="-2"/>
          <w:sz w:val="28"/>
          <w:szCs w:val="28"/>
        </w:rPr>
        <w:t>м</w:t>
      </w:r>
      <w:r w:rsidRPr="009F3B7B">
        <w:rPr>
          <w:rFonts w:cs="Times New Roman"/>
          <w:sz w:val="28"/>
          <w:szCs w:val="28"/>
        </w:rPr>
        <w:t>ы</w:t>
      </w:r>
      <w:r w:rsidRPr="009F3B7B">
        <w:rPr>
          <w:rFonts w:cs="Times New Roman"/>
          <w:spacing w:val="164"/>
          <w:sz w:val="28"/>
          <w:szCs w:val="28"/>
        </w:rPr>
        <w:t xml:space="preserve"> </w:t>
      </w:r>
      <w:r w:rsidRPr="009F3B7B">
        <w:rPr>
          <w:rFonts w:cs="Times New Roman"/>
          <w:spacing w:val="-2"/>
          <w:sz w:val="28"/>
          <w:szCs w:val="28"/>
        </w:rPr>
        <w:t>г</w:t>
      </w:r>
      <w:r w:rsidRPr="009F3B7B">
        <w:rPr>
          <w:rFonts w:cs="Times New Roman"/>
          <w:sz w:val="28"/>
          <w:szCs w:val="28"/>
        </w:rPr>
        <w:t>оряче</w:t>
      </w:r>
      <w:r w:rsidRPr="009F3B7B">
        <w:rPr>
          <w:rFonts w:cs="Times New Roman"/>
          <w:spacing w:val="-2"/>
          <w:sz w:val="28"/>
          <w:szCs w:val="28"/>
        </w:rPr>
        <w:t>г</w:t>
      </w:r>
      <w:r w:rsidRPr="009F3B7B">
        <w:rPr>
          <w:rFonts w:cs="Times New Roman"/>
          <w:sz w:val="28"/>
          <w:szCs w:val="28"/>
        </w:rPr>
        <w:t>о</w:t>
      </w:r>
      <w:r w:rsidRPr="009F3B7B">
        <w:rPr>
          <w:rFonts w:cs="Times New Roman"/>
          <w:spacing w:val="164"/>
          <w:sz w:val="28"/>
          <w:szCs w:val="28"/>
        </w:rPr>
        <w:t xml:space="preserve"> </w:t>
      </w:r>
      <w:r w:rsidRPr="009F3B7B">
        <w:rPr>
          <w:rFonts w:cs="Times New Roman"/>
          <w:sz w:val="28"/>
          <w:szCs w:val="28"/>
        </w:rPr>
        <w:t>водоснабжения</w:t>
      </w:r>
      <w:r w:rsidRPr="009F3B7B">
        <w:rPr>
          <w:rFonts w:cs="Times New Roman"/>
          <w:spacing w:val="166"/>
          <w:sz w:val="28"/>
          <w:szCs w:val="28"/>
        </w:rPr>
        <w:t xml:space="preserve"> </w:t>
      </w:r>
      <w:r w:rsidRPr="009F3B7B">
        <w:rPr>
          <w:rFonts w:cs="Times New Roman"/>
          <w:sz w:val="28"/>
          <w:szCs w:val="28"/>
        </w:rPr>
        <w:t>Ушаковс</w:t>
      </w:r>
      <w:r w:rsidRPr="009F3B7B">
        <w:rPr>
          <w:rFonts w:cs="Times New Roman"/>
          <w:spacing w:val="-2"/>
          <w:sz w:val="28"/>
          <w:szCs w:val="28"/>
        </w:rPr>
        <w:t>к</w:t>
      </w:r>
      <w:r w:rsidRPr="009F3B7B">
        <w:rPr>
          <w:rFonts w:cs="Times New Roman"/>
          <w:sz w:val="28"/>
          <w:szCs w:val="28"/>
        </w:rPr>
        <w:t>о</w:t>
      </w:r>
      <w:r w:rsidRPr="009F3B7B">
        <w:rPr>
          <w:rFonts w:cs="Times New Roman"/>
          <w:spacing w:val="-2"/>
          <w:sz w:val="28"/>
          <w:szCs w:val="28"/>
        </w:rPr>
        <w:t>г</w:t>
      </w:r>
      <w:r w:rsidRPr="009F3B7B">
        <w:rPr>
          <w:rFonts w:cs="Times New Roman"/>
          <w:sz w:val="28"/>
          <w:szCs w:val="28"/>
        </w:rPr>
        <w:t>о</w:t>
      </w:r>
      <w:r w:rsidRPr="009F3B7B">
        <w:rPr>
          <w:rFonts w:cs="Times New Roman"/>
          <w:spacing w:val="164"/>
          <w:sz w:val="28"/>
          <w:szCs w:val="28"/>
        </w:rPr>
        <w:t xml:space="preserve"> </w:t>
      </w:r>
      <w:r w:rsidRPr="009F3B7B">
        <w:rPr>
          <w:rFonts w:cs="Times New Roman"/>
          <w:sz w:val="28"/>
          <w:szCs w:val="28"/>
        </w:rPr>
        <w:t>м</w:t>
      </w:r>
      <w:r w:rsidRPr="009F3B7B">
        <w:rPr>
          <w:rFonts w:cs="Times New Roman"/>
          <w:spacing w:val="-3"/>
          <w:sz w:val="28"/>
          <w:szCs w:val="28"/>
        </w:rPr>
        <w:t>у</w:t>
      </w:r>
      <w:r w:rsidRPr="009F3B7B">
        <w:rPr>
          <w:rFonts w:cs="Times New Roman"/>
          <w:sz w:val="28"/>
          <w:szCs w:val="28"/>
        </w:rPr>
        <w:t>ниципально</w:t>
      </w:r>
      <w:r w:rsidRPr="009F3B7B">
        <w:rPr>
          <w:rFonts w:cs="Times New Roman"/>
          <w:spacing w:val="-2"/>
          <w:sz w:val="28"/>
          <w:szCs w:val="28"/>
        </w:rPr>
        <w:t>г</w:t>
      </w:r>
      <w:r w:rsidRPr="009F3B7B">
        <w:rPr>
          <w:rFonts w:cs="Times New Roman"/>
          <w:sz w:val="28"/>
          <w:szCs w:val="28"/>
        </w:rPr>
        <w:t>о  обра</w:t>
      </w:r>
      <w:r w:rsidRPr="009F3B7B">
        <w:rPr>
          <w:rFonts w:cs="Times New Roman"/>
          <w:spacing w:val="-2"/>
          <w:sz w:val="28"/>
          <w:szCs w:val="28"/>
        </w:rPr>
        <w:t>з</w:t>
      </w:r>
      <w:r w:rsidRPr="009F3B7B">
        <w:rPr>
          <w:rFonts w:cs="Times New Roman"/>
          <w:sz w:val="28"/>
          <w:szCs w:val="28"/>
        </w:rPr>
        <w:t>ования</w:t>
      </w:r>
      <w:r w:rsidRPr="009F3B7B">
        <w:rPr>
          <w:rFonts w:cs="Times New Roman"/>
          <w:spacing w:val="100"/>
          <w:sz w:val="28"/>
          <w:szCs w:val="28"/>
        </w:rPr>
        <w:t xml:space="preserve"> </w:t>
      </w:r>
      <w:r w:rsidRPr="009F3B7B">
        <w:rPr>
          <w:rFonts w:cs="Times New Roman"/>
          <w:sz w:val="28"/>
          <w:szCs w:val="28"/>
        </w:rPr>
        <w:t>по</w:t>
      </w:r>
      <w:r w:rsidRPr="009F3B7B">
        <w:rPr>
          <w:rFonts w:cs="Times New Roman"/>
          <w:spacing w:val="97"/>
          <w:sz w:val="28"/>
          <w:szCs w:val="28"/>
        </w:rPr>
        <w:t xml:space="preserve"> </w:t>
      </w:r>
      <w:r w:rsidRPr="009F3B7B">
        <w:rPr>
          <w:rFonts w:cs="Times New Roman"/>
          <w:sz w:val="28"/>
          <w:szCs w:val="28"/>
        </w:rPr>
        <w:t>р</w:t>
      </w:r>
      <w:r w:rsidRPr="009F3B7B">
        <w:rPr>
          <w:rFonts w:cs="Times New Roman"/>
          <w:spacing w:val="-2"/>
          <w:sz w:val="28"/>
          <w:szCs w:val="28"/>
        </w:rPr>
        <w:t>а</w:t>
      </w:r>
      <w:r w:rsidRPr="009F3B7B">
        <w:rPr>
          <w:rFonts w:cs="Times New Roman"/>
          <w:sz w:val="28"/>
          <w:szCs w:val="28"/>
        </w:rPr>
        <w:t>ди</w:t>
      </w:r>
      <w:r w:rsidRPr="009F3B7B">
        <w:rPr>
          <w:rFonts w:cs="Times New Roman"/>
          <w:spacing w:val="-3"/>
          <w:sz w:val="28"/>
          <w:szCs w:val="28"/>
        </w:rPr>
        <w:t>у</w:t>
      </w:r>
      <w:r w:rsidRPr="009F3B7B">
        <w:rPr>
          <w:rFonts w:cs="Times New Roman"/>
          <w:sz w:val="28"/>
          <w:szCs w:val="28"/>
        </w:rPr>
        <w:t>с</w:t>
      </w:r>
      <w:r w:rsidRPr="009F3B7B">
        <w:rPr>
          <w:rFonts w:cs="Times New Roman"/>
          <w:spacing w:val="-3"/>
          <w:sz w:val="28"/>
          <w:szCs w:val="28"/>
        </w:rPr>
        <w:t>у</w:t>
      </w:r>
      <w:r w:rsidRPr="009F3B7B">
        <w:rPr>
          <w:rFonts w:cs="Times New Roman"/>
          <w:spacing w:val="99"/>
          <w:sz w:val="28"/>
          <w:szCs w:val="28"/>
        </w:rPr>
        <w:t xml:space="preserve"> </w:t>
      </w:r>
      <w:r w:rsidRPr="009F3B7B">
        <w:rPr>
          <w:rFonts w:cs="Times New Roman"/>
          <w:sz w:val="28"/>
          <w:szCs w:val="28"/>
        </w:rPr>
        <w:t>и</w:t>
      </w:r>
      <w:r w:rsidRPr="009F3B7B">
        <w:rPr>
          <w:rFonts w:cs="Times New Roman"/>
          <w:spacing w:val="99"/>
          <w:sz w:val="28"/>
          <w:szCs w:val="28"/>
        </w:rPr>
        <w:t xml:space="preserve"> </w:t>
      </w:r>
      <w:r w:rsidRPr="009F3B7B">
        <w:rPr>
          <w:rFonts w:cs="Times New Roman"/>
          <w:sz w:val="28"/>
          <w:szCs w:val="28"/>
        </w:rPr>
        <w:t>сфер</w:t>
      </w:r>
      <w:r w:rsidRPr="009F3B7B">
        <w:rPr>
          <w:rFonts w:cs="Times New Roman"/>
          <w:spacing w:val="-2"/>
          <w:sz w:val="28"/>
          <w:szCs w:val="28"/>
        </w:rPr>
        <w:t>е</w:t>
      </w:r>
      <w:r w:rsidRPr="009F3B7B">
        <w:rPr>
          <w:rFonts w:cs="Times New Roman"/>
          <w:spacing w:val="99"/>
          <w:sz w:val="28"/>
          <w:szCs w:val="28"/>
        </w:rPr>
        <w:t xml:space="preserve"> </w:t>
      </w:r>
      <w:r w:rsidRPr="009F3B7B">
        <w:rPr>
          <w:rFonts w:cs="Times New Roman"/>
          <w:sz w:val="28"/>
          <w:szCs w:val="28"/>
        </w:rPr>
        <w:t>д</w:t>
      </w:r>
      <w:r w:rsidRPr="009F3B7B">
        <w:rPr>
          <w:rFonts w:cs="Times New Roman"/>
          <w:spacing w:val="-2"/>
          <w:sz w:val="28"/>
          <w:szCs w:val="28"/>
        </w:rPr>
        <w:t>е</w:t>
      </w:r>
      <w:r w:rsidRPr="009F3B7B">
        <w:rPr>
          <w:rFonts w:cs="Times New Roman"/>
          <w:sz w:val="28"/>
          <w:szCs w:val="28"/>
        </w:rPr>
        <w:t>йств</w:t>
      </w:r>
      <w:r w:rsidRPr="009F3B7B">
        <w:rPr>
          <w:rFonts w:cs="Times New Roman"/>
          <w:spacing w:val="-2"/>
          <w:sz w:val="28"/>
          <w:szCs w:val="28"/>
        </w:rPr>
        <w:t>и</w:t>
      </w:r>
      <w:r w:rsidRPr="009F3B7B">
        <w:rPr>
          <w:rFonts w:cs="Times New Roman"/>
          <w:sz w:val="28"/>
          <w:szCs w:val="28"/>
        </w:rPr>
        <w:t>я</w:t>
      </w:r>
      <w:r w:rsidRPr="009F3B7B">
        <w:rPr>
          <w:rFonts w:cs="Times New Roman"/>
          <w:spacing w:val="100"/>
          <w:sz w:val="28"/>
          <w:szCs w:val="28"/>
        </w:rPr>
        <w:t xml:space="preserve"> </w:t>
      </w:r>
      <w:r w:rsidRPr="009F3B7B">
        <w:rPr>
          <w:rFonts w:cs="Times New Roman"/>
          <w:sz w:val="28"/>
          <w:szCs w:val="28"/>
        </w:rPr>
        <w:t>пр</w:t>
      </w:r>
      <w:r w:rsidRPr="009F3B7B">
        <w:rPr>
          <w:rFonts w:cs="Times New Roman"/>
          <w:spacing w:val="-2"/>
          <w:sz w:val="28"/>
          <w:szCs w:val="28"/>
        </w:rPr>
        <w:t>е</w:t>
      </w:r>
      <w:r w:rsidRPr="009F3B7B">
        <w:rPr>
          <w:rFonts w:cs="Times New Roman"/>
          <w:sz w:val="28"/>
          <w:szCs w:val="28"/>
        </w:rPr>
        <w:t>дставл</w:t>
      </w:r>
      <w:r w:rsidRPr="009F3B7B">
        <w:rPr>
          <w:rFonts w:cs="Times New Roman"/>
          <w:spacing w:val="-2"/>
          <w:sz w:val="28"/>
          <w:szCs w:val="28"/>
        </w:rPr>
        <w:t>е</w:t>
      </w:r>
      <w:r w:rsidRPr="009F3B7B">
        <w:rPr>
          <w:rFonts w:cs="Times New Roman"/>
          <w:sz w:val="28"/>
          <w:szCs w:val="28"/>
        </w:rPr>
        <w:t>ны</w:t>
      </w:r>
      <w:r w:rsidRPr="009F3B7B">
        <w:rPr>
          <w:rFonts w:cs="Times New Roman"/>
          <w:spacing w:val="99"/>
          <w:sz w:val="28"/>
          <w:szCs w:val="28"/>
        </w:rPr>
        <w:t xml:space="preserve"> </w:t>
      </w:r>
      <w:r w:rsidRPr="009F3B7B">
        <w:rPr>
          <w:rFonts w:cs="Times New Roman"/>
          <w:sz w:val="28"/>
          <w:szCs w:val="28"/>
        </w:rPr>
        <w:t>исключи</w:t>
      </w:r>
      <w:r w:rsidRPr="009F3B7B">
        <w:rPr>
          <w:rFonts w:cs="Times New Roman"/>
          <w:spacing w:val="-2"/>
          <w:sz w:val="28"/>
          <w:szCs w:val="28"/>
        </w:rPr>
        <w:t>т</w:t>
      </w:r>
      <w:r w:rsidRPr="009F3B7B">
        <w:rPr>
          <w:rFonts w:cs="Times New Roman"/>
          <w:sz w:val="28"/>
          <w:szCs w:val="28"/>
        </w:rPr>
        <w:t>ельно  местными.</w:t>
      </w:r>
      <w:r w:rsidRPr="009F3B7B">
        <w:rPr>
          <w:rFonts w:cs="Times New Roman"/>
          <w:spacing w:val="32"/>
          <w:sz w:val="28"/>
          <w:szCs w:val="28"/>
        </w:rPr>
        <w:t xml:space="preserve"> </w:t>
      </w:r>
      <w:r w:rsidRPr="009F3B7B">
        <w:rPr>
          <w:rFonts w:cs="Times New Roman"/>
          <w:spacing w:val="-2"/>
          <w:sz w:val="28"/>
          <w:szCs w:val="28"/>
        </w:rPr>
        <w:t>М</w:t>
      </w:r>
      <w:r w:rsidRPr="009F3B7B">
        <w:rPr>
          <w:rFonts w:cs="Times New Roman"/>
          <w:sz w:val="28"/>
          <w:szCs w:val="28"/>
        </w:rPr>
        <w:t>естные</w:t>
      </w:r>
      <w:r w:rsidRPr="009F3B7B">
        <w:rPr>
          <w:rFonts w:cs="Times New Roman"/>
          <w:spacing w:val="32"/>
          <w:sz w:val="28"/>
          <w:szCs w:val="28"/>
        </w:rPr>
        <w:t xml:space="preserve"> </w:t>
      </w:r>
      <w:r w:rsidRPr="009F3B7B">
        <w:rPr>
          <w:rFonts w:cs="Times New Roman"/>
          <w:sz w:val="28"/>
          <w:szCs w:val="28"/>
        </w:rPr>
        <w:t>систе</w:t>
      </w:r>
      <w:r w:rsidRPr="009F3B7B">
        <w:rPr>
          <w:rFonts w:cs="Times New Roman"/>
          <w:spacing w:val="-2"/>
          <w:sz w:val="28"/>
          <w:szCs w:val="28"/>
        </w:rPr>
        <w:t>м</w:t>
      </w:r>
      <w:r w:rsidRPr="009F3B7B">
        <w:rPr>
          <w:rFonts w:cs="Times New Roman"/>
          <w:sz w:val="28"/>
          <w:szCs w:val="28"/>
        </w:rPr>
        <w:t>ы</w:t>
      </w:r>
      <w:r w:rsidRPr="009F3B7B">
        <w:rPr>
          <w:rFonts w:cs="Times New Roman"/>
          <w:spacing w:val="32"/>
          <w:sz w:val="28"/>
          <w:szCs w:val="28"/>
        </w:rPr>
        <w:t xml:space="preserve"> </w:t>
      </w:r>
      <w:r w:rsidRPr="009F3B7B">
        <w:rPr>
          <w:rFonts w:cs="Times New Roman"/>
          <w:sz w:val="28"/>
          <w:szCs w:val="28"/>
        </w:rPr>
        <w:t>горячего</w:t>
      </w:r>
      <w:r w:rsidRPr="009F3B7B">
        <w:rPr>
          <w:rFonts w:cs="Times New Roman"/>
          <w:spacing w:val="32"/>
          <w:sz w:val="28"/>
          <w:szCs w:val="28"/>
        </w:rPr>
        <w:t xml:space="preserve"> </w:t>
      </w:r>
      <w:r w:rsidRPr="009F3B7B">
        <w:rPr>
          <w:rFonts w:cs="Times New Roman"/>
          <w:sz w:val="28"/>
          <w:szCs w:val="28"/>
        </w:rPr>
        <w:t>водоснабжения</w:t>
      </w:r>
      <w:r w:rsidRPr="009F3B7B">
        <w:rPr>
          <w:rFonts w:cs="Times New Roman"/>
          <w:spacing w:val="33"/>
          <w:sz w:val="28"/>
          <w:szCs w:val="28"/>
        </w:rPr>
        <w:t xml:space="preserve"> </w:t>
      </w:r>
      <w:r w:rsidRPr="009F3B7B">
        <w:rPr>
          <w:rFonts w:cs="Times New Roman"/>
          <w:spacing w:val="-3"/>
          <w:sz w:val="28"/>
          <w:szCs w:val="28"/>
        </w:rPr>
        <w:t>у</w:t>
      </w:r>
      <w:r w:rsidRPr="009F3B7B">
        <w:rPr>
          <w:rFonts w:cs="Times New Roman"/>
          <w:sz w:val="28"/>
          <w:szCs w:val="28"/>
        </w:rPr>
        <w:t>строены</w:t>
      </w:r>
      <w:r w:rsidRPr="009F3B7B">
        <w:rPr>
          <w:rFonts w:cs="Times New Roman"/>
          <w:spacing w:val="32"/>
          <w:sz w:val="28"/>
          <w:szCs w:val="28"/>
        </w:rPr>
        <w:t xml:space="preserve"> </w:t>
      </w:r>
      <w:r w:rsidRPr="009F3B7B">
        <w:rPr>
          <w:rFonts w:cs="Times New Roman"/>
          <w:sz w:val="28"/>
          <w:szCs w:val="28"/>
        </w:rPr>
        <w:t>для</w:t>
      </w:r>
      <w:r w:rsidRPr="009F3B7B">
        <w:rPr>
          <w:rFonts w:cs="Times New Roman"/>
          <w:spacing w:val="30"/>
          <w:sz w:val="28"/>
          <w:szCs w:val="28"/>
        </w:rPr>
        <w:t xml:space="preserve"> </w:t>
      </w:r>
      <w:r w:rsidRPr="009F3B7B">
        <w:rPr>
          <w:rFonts w:cs="Times New Roman"/>
          <w:sz w:val="28"/>
          <w:szCs w:val="28"/>
        </w:rPr>
        <w:t>одного  или</w:t>
      </w:r>
      <w:r w:rsidRPr="009F3B7B">
        <w:rPr>
          <w:rFonts w:cs="Times New Roman"/>
          <w:spacing w:val="73"/>
          <w:sz w:val="28"/>
          <w:szCs w:val="28"/>
        </w:rPr>
        <w:t xml:space="preserve"> </w:t>
      </w:r>
      <w:r w:rsidRPr="009F3B7B">
        <w:rPr>
          <w:rFonts w:cs="Times New Roman"/>
          <w:spacing w:val="-2"/>
          <w:sz w:val="28"/>
          <w:szCs w:val="28"/>
        </w:rPr>
        <w:t>г</w:t>
      </w:r>
      <w:r w:rsidRPr="009F3B7B">
        <w:rPr>
          <w:rFonts w:cs="Times New Roman"/>
          <w:sz w:val="28"/>
          <w:szCs w:val="28"/>
        </w:rPr>
        <w:t>р</w:t>
      </w:r>
      <w:r w:rsidRPr="009F3B7B">
        <w:rPr>
          <w:rFonts w:cs="Times New Roman"/>
          <w:spacing w:val="-3"/>
          <w:sz w:val="28"/>
          <w:szCs w:val="28"/>
        </w:rPr>
        <w:t>у</w:t>
      </w:r>
      <w:r w:rsidRPr="009F3B7B">
        <w:rPr>
          <w:rFonts w:cs="Times New Roman"/>
          <w:sz w:val="28"/>
          <w:szCs w:val="28"/>
        </w:rPr>
        <w:t>ппы</w:t>
      </w:r>
      <w:r w:rsidRPr="009F3B7B">
        <w:rPr>
          <w:rFonts w:cs="Times New Roman"/>
          <w:spacing w:val="73"/>
          <w:sz w:val="28"/>
          <w:szCs w:val="28"/>
        </w:rPr>
        <w:t xml:space="preserve"> </w:t>
      </w:r>
      <w:r w:rsidRPr="009F3B7B">
        <w:rPr>
          <w:rFonts w:cs="Times New Roman"/>
          <w:sz w:val="28"/>
          <w:szCs w:val="28"/>
        </w:rPr>
        <w:t>зданий,</w:t>
      </w:r>
      <w:r w:rsidRPr="009F3B7B">
        <w:rPr>
          <w:rFonts w:cs="Times New Roman"/>
          <w:spacing w:val="73"/>
          <w:sz w:val="28"/>
          <w:szCs w:val="28"/>
        </w:rPr>
        <w:t xml:space="preserve"> </w:t>
      </w:r>
      <w:r w:rsidRPr="009F3B7B">
        <w:rPr>
          <w:rFonts w:cs="Times New Roman"/>
          <w:sz w:val="28"/>
          <w:szCs w:val="28"/>
        </w:rPr>
        <w:t>гд</w:t>
      </w:r>
      <w:r w:rsidRPr="009F3B7B">
        <w:rPr>
          <w:rFonts w:cs="Times New Roman"/>
          <w:spacing w:val="-2"/>
          <w:sz w:val="28"/>
          <w:szCs w:val="28"/>
        </w:rPr>
        <w:t>е</w:t>
      </w:r>
      <w:r w:rsidRPr="009F3B7B">
        <w:rPr>
          <w:rFonts w:cs="Times New Roman"/>
          <w:spacing w:val="73"/>
          <w:sz w:val="28"/>
          <w:szCs w:val="28"/>
        </w:rPr>
        <w:t xml:space="preserve"> </w:t>
      </w:r>
      <w:r w:rsidRPr="009F3B7B">
        <w:rPr>
          <w:rFonts w:cs="Times New Roman"/>
          <w:sz w:val="28"/>
          <w:szCs w:val="28"/>
        </w:rPr>
        <w:t>вода</w:t>
      </w:r>
      <w:r w:rsidRPr="009F3B7B">
        <w:rPr>
          <w:rFonts w:cs="Times New Roman"/>
          <w:spacing w:val="71"/>
          <w:sz w:val="28"/>
          <w:szCs w:val="28"/>
        </w:rPr>
        <w:t xml:space="preserve"> </w:t>
      </w:r>
      <w:r w:rsidRPr="009F3B7B">
        <w:rPr>
          <w:rFonts w:cs="Times New Roman"/>
          <w:sz w:val="28"/>
          <w:szCs w:val="28"/>
        </w:rPr>
        <w:t>на</w:t>
      </w:r>
      <w:r w:rsidRPr="009F3B7B">
        <w:rPr>
          <w:rFonts w:cs="Times New Roman"/>
          <w:spacing w:val="-2"/>
          <w:sz w:val="28"/>
          <w:szCs w:val="28"/>
        </w:rPr>
        <w:t>г</w:t>
      </w:r>
      <w:r w:rsidRPr="009F3B7B">
        <w:rPr>
          <w:rFonts w:cs="Times New Roman"/>
          <w:sz w:val="28"/>
          <w:szCs w:val="28"/>
        </w:rPr>
        <w:t>рев</w:t>
      </w:r>
      <w:r w:rsidRPr="009F3B7B">
        <w:rPr>
          <w:rFonts w:cs="Times New Roman"/>
          <w:spacing w:val="-2"/>
          <w:sz w:val="28"/>
          <w:szCs w:val="28"/>
        </w:rPr>
        <w:t>ае</w:t>
      </w:r>
      <w:r w:rsidRPr="009F3B7B">
        <w:rPr>
          <w:rFonts w:cs="Times New Roman"/>
          <w:sz w:val="28"/>
          <w:szCs w:val="28"/>
        </w:rPr>
        <w:t>тся</w:t>
      </w:r>
      <w:r w:rsidRPr="009F3B7B">
        <w:rPr>
          <w:rFonts w:cs="Times New Roman"/>
          <w:spacing w:val="71"/>
          <w:sz w:val="28"/>
          <w:szCs w:val="28"/>
        </w:rPr>
        <w:t xml:space="preserve"> </w:t>
      </w:r>
      <w:r w:rsidRPr="009F3B7B">
        <w:rPr>
          <w:rFonts w:cs="Times New Roman"/>
          <w:sz w:val="28"/>
          <w:szCs w:val="28"/>
        </w:rPr>
        <w:t>непо</w:t>
      </w:r>
      <w:r w:rsidRPr="009F3B7B">
        <w:rPr>
          <w:rFonts w:cs="Times New Roman"/>
          <w:spacing w:val="-2"/>
          <w:sz w:val="28"/>
          <w:szCs w:val="28"/>
        </w:rPr>
        <w:t>с</w:t>
      </w:r>
      <w:r w:rsidRPr="009F3B7B">
        <w:rPr>
          <w:rFonts w:cs="Times New Roman"/>
          <w:sz w:val="28"/>
          <w:szCs w:val="28"/>
        </w:rPr>
        <w:t>р</w:t>
      </w:r>
      <w:r w:rsidRPr="009F3B7B">
        <w:rPr>
          <w:rFonts w:cs="Times New Roman"/>
          <w:spacing w:val="-2"/>
          <w:sz w:val="28"/>
          <w:szCs w:val="28"/>
        </w:rPr>
        <w:t>е</w:t>
      </w:r>
      <w:r w:rsidRPr="009F3B7B">
        <w:rPr>
          <w:rFonts w:cs="Times New Roman"/>
          <w:sz w:val="28"/>
          <w:szCs w:val="28"/>
        </w:rPr>
        <w:t>дств</w:t>
      </w:r>
      <w:r w:rsidRPr="009F3B7B">
        <w:rPr>
          <w:rFonts w:cs="Times New Roman"/>
          <w:spacing w:val="-3"/>
          <w:sz w:val="28"/>
          <w:szCs w:val="28"/>
        </w:rPr>
        <w:t>е</w:t>
      </w:r>
      <w:r w:rsidRPr="009F3B7B">
        <w:rPr>
          <w:rFonts w:cs="Times New Roman"/>
          <w:sz w:val="28"/>
          <w:szCs w:val="28"/>
        </w:rPr>
        <w:t>нно</w:t>
      </w:r>
      <w:r w:rsidRPr="009F3B7B">
        <w:rPr>
          <w:rFonts w:cs="Times New Roman"/>
          <w:spacing w:val="73"/>
          <w:sz w:val="28"/>
          <w:szCs w:val="28"/>
        </w:rPr>
        <w:t xml:space="preserve"> </w:t>
      </w:r>
      <w:r w:rsidRPr="009F3B7B">
        <w:rPr>
          <w:rFonts w:cs="Times New Roman"/>
          <w:spacing w:val="-3"/>
          <w:sz w:val="28"/>
          <w:szCs w:val="28"/>
        </w:rPr>
        <w:t>у</w:t>
      </w:r>
      <w:r w:rsidRPr="009F3B7B">
        <w:rPr>
          <w:rFonts w:cs="Times New Roman"/>
          <w:spacing w:val="73"/>
          <w:sz w:val="28"/>
          <w:szCs w:val="28"/>
        </w:rPr>
        <w:t xml:space="preserve"> </w:t>
      </w:r>
      <w:r w:rsidRPr="009F3B7B">
        <w:rPr>
          <w:rFonts w:cs="Times New Roman"/>
          <w:sz w:val="28"/>
          <w:szCs w:val="28"/>
        </w:rPr>
        <w:t>по</w:t>
      </w:r>
      <w:r w:rsidRPr="009F3B7B">
        <w:rPr>
          <w:rFonts w:cs="Times New Roman"/>
          <w:spacing w:val="-2"/>
          <w:sz w:val="28"/>
          <w:szCs w:val="28"/>
        </w:rPr>
        <w:t>т</w:t>
      </w:r>
      <w:r w:rsidRPr="009F3B7B">
        <w:rPr>
          <w:rFonts w:cs="Times New Roman"/>
          <w:sz w:val="28"/>
          <w:szCs w:val="28"/>
        </w:rPr>
        <w:t>р</w:t>
      </w:r>
      <w:r w:rsidRPr="009F3B7B">
        <w:rPr>
          <w:rFonts w:cs="Times New Roman"/>
          <w:spacing w:val="-2"/>
          <w:sz w:val="28"/>
          <w:szCs w:val="28"/>
        </w:rPr>
        <w:t>е</w:t>
      </w:r>
      <w:r w:rsidRPr="009F3B7B">
        <w:rPr>
          <w:rFonts w:cs="Times New Roman"/>
          <w:sz w:val="28"/>
          <w:szCs w:val="28"/>
        </w:rPr>
        <w:t>би</w:t>
      </w:r>
      <w:r w:rsidRPr="009F3B7B">
        <w:rPr>
          <w:rFonts w:cs="Times New Roman"/>
          <w:spacing w:val="-2"/>
          <w:sz w:val="28"/>
          <w:szCs w:val="28"/>
        </w:rPr>
        <w:t>т</w:t>
      </w:r>
      <w:r w:rsidRPr="009F3B7B">
        <w:rPr>
          <w:rFonts w:cs="Times New Roman"/>
          <w:sz w:val="28"/>
          <w:szCs w:val="28"/>
        </w:rPr>
        <w:t>ел</w:t>
      </w:r>
      <w:r w:rsidRPr="009F3B7B">
        <w:rPr>
          <w:rFonts w:cs="Times New Roman"/>
          <w:spacing w:val="-2"/>
          <w:sz w:val="28"/>
          <w:szCs w:val="28"/>
        </w:rPr>
        <w:t>я</w:t>
      </w:r>
      <w:r w:rsidRPr="009F3B7B">
        <w:rPr>
          <w:rFonts w:cs="Times New Roman"/>
          <w:sz w:val="28"/>
          <w:szCs w:val="28"/>
        </w:rPr>
        <w:t xml:space="preserve">  (п</w:t>
      </w:r>
      <w:r w:rsidRPr="009F3B7B">
        <w:rPr>
          <w:rFonts w:cs="Times New Roman"/>
          <w:spacing w:val="-3"/>
          <w:sz w:val="28"/>
          <w:szCs w:val="28"/>
        </w:rPr>
        <w:t>у</w:t>
      </w:r>
      <w:r w:rsidRPr="009F3B7B">
        <w:rPr>
          <w:rFonts w:cs="Times New Roman"/>
          <w:sz w:val="28"/>
          <w:szCs w:val="28"/>
        </w:rPr>
        <w:t>тем</w:t>
      </w:r>
      <w:r w:rsidRPr="009F3B7B">
        <w:rPr>
          <w:rFonts w:cs="Times New Roman"/>
          <w:spacing w:val="75"/>
          <w:sz w:val="28"/>
          <w:szCs w:val="28"/>
        </w:rPr>
        <w:t xml:space="preserve"> </w:t>
      </w:r>
      <w:r w:rsidRPr="009F3B7B">
        <w:rPr>
          <w:rFonts w:cs="Times New Roman"/>
          <w:sz w:val="28"/>
          <w:szCs w:val="28"/>
        </w:rPr>
        <w:t>подо</w:t>
      </w:r>
      <w:r w:rsidRPr="009F3B7B">
        <w:rPr>
          <w:rFonts w:cs="Times New Roman"/>
          <w:spacing w:val="-2"/>
          <w:sz w:val="28"/>
          <w:szCs w:val="28"/>
        </w:rPr>
        <w:t>г</w:t>
      </w:r>
      <w:r w:rsidRPr="009F3B7B">
        <w:rPr>
          <w:rFonts w:cs="Times New Roman"/>
          <w:sz w:val="28"/>
          <w:szCs w:val="28"/>
        </w:rPr>
        <w:t>рева</w:t>
      </w:r>
      <w:r w:rsidRPr="009F3B7B">
        <w:rPr>
          <w:rFonts w:cs="Times New Roman"/>
          <w:spacing w:val="75"/>
          <w:sz w:val="28"/>
          <w:szCs w:val="28"/>
        </w:rPr>
        <w:t xml:space="preserve"> </w:t>
      </w:r>
      <w:r w:rsidRPr="009F3B7B">
        <w:rPr>
          <w:rFonts w:cs="Times New Roman"/>
          <w:spacing w:val="-2"/>
          <w:sz w:val="28"/>
          <w:szCs w:val="28"/>
        </w:rPr>
        <w:t>в</w:t>
      </w:r>
      <w:r w:rsidRPr="009F3B7B">
        <w:rPr>
          <w:rFonts w:cs="Times New Roman"/>
          <w:sz w:val="28"/>
          <w:szCs w:val="28"/>
        </w:rPr>
        <w:t>оды</w:t>
      </w:r>
      <w:r w:rsidRPr="009F3B7B">
        <w:rPr>
          <w:rFonts w:cs="Times New Roman"/>
          <w:spacing w:val="75"/>
          <w:sz w:val="28"/>
          <w:szCs w:val="28"/>
        </w:rPr>
        <w:t xml:space="preserve"> </w:t>
      </w:r>
      <w:r w:rsidRPr="009F3B7B">
        <w:rPr>
          <w:rFonts w:cs="Times New Roman"/>
          <w:sz w:val="28"/>
          <w:szCs w:val="28"/>
        </w:rPr>
        <w:t>в</w:t>
      </w:r>
      <w:r w:rsidRPr="009F3B7B">
        <w:rPr>
          <w:rFonts w:cs="Times New Roman"/>
          <w:spacing w:val="75"/>
          <w:sz w:val="28"/>
          <w:szCs w:val="28"/>
        </w:rPr>
        <w:t xml:space="preserve"> </w:t>
      </w:r>
      <w:r w:rsidRPr="009F3B7B">
        <w:rPr>
          <w:rFonts w:cs="Times New Roman"/>
          <w:sz w:val="28"/>
          <w:szCs w:val="28"/>
        </w:rPr>
        <w:t>га</w:t>
      </w:r>
      <w:r w:rsidRPr="009F3B7B">
        <w:rPr>
          <w:rFonts w:cs="Times New Roman"/>
          <w:spacing w:val="-2"/>
          <w:sz w:val="28"/>
          <w:szCs w:val="28"/>
        </w:rPr>
        <w:t>з</w:t>
      </w:r>
      <w:r w:rsidRPr="009F3B7B">
        <w:rPr>
          <w:rFonts w:cs="Times New Roman"/>
          <w:sz w:val="28"/>
          <w:szCs w:val="28"/>
        </w:rPr>
        <w:t>овых</w:t>
      </w:r>
      <w:r w:rsidRPr="009F3B7B">
        <w:rPr>
          <w:rFonts w:cs="Times New Roman"/>
          <w:spacing w:val="75"/>
          <w:sz w:val="28"/>
          <w:szCs w:val="28"/>
        </w:rPr>
        <w:t xml:space="preserve"> </w:t>
      </w:r>
      <w:r w:rsidRPr="009F3B7B">
        <w:rPr>
          <w:rFonts w:cs="Times New Roman"/>
          <w:sz w:val="28"/>
          <w:szCs w:val="28"/>
        </w:rPr>
        <w:t>водон</w:t>
      </w:r>
      <w:r w:rsidRPr="009F3B7B">
        <w:rPr>
          <w:rFonts w:cs="Times New Roman"/>
          <w:spacing w:val="-2"/>
          <w:sz w:val="28"/>
          <w:szCs w:val="28"/>
        </w:rPr>
        <w:t>а</w:t>
      </w:r>
      <w:r w:rsidRPr="009F3B7B">
        <w:rPr>
          <w:rFonts w:cs="Times New Roman"/>
          <w:sz w:val="28"/>
          <w:szCs w:val="28"/>
        </w:rPr>
        <w:t>гре</w:t>
      </w:r>
      <w:r w:rsidRPr="009F3B7B">
        <w:rPr>
          <w:rFonts w:cs="Times New Roman"/>
          <w:spacing w:val="-2"/>
          <w:sz w:val="28"/>
          <w:szCs w:val="28"/>
        </w:rPr>
        <w:t>в</w:t>
      </w:r>
      <w:r w:rsidRPr="009F3B7B">
        <w:rPr>
          <w:rFonts w:cs="Times New Roman"/>
          <w:sz w:val="28"/>
          <w:szCs w:val="28"/>
        </w:rPr>
        <w:t>ателях</w:t>
      </w:r>
      <w:r w:rsidRPr="009F3B7B">
        <w:rPr>
          <w:rFonts w:cs="Times New Roman"/>
          <w:spacing w:val="75"/>
          <w:sz w:val="28"/>
          <w:szCs w:val="28"/>
        </w:rPr>
        <w:t xml:space="preserve"> </w:t>
      </w:r>
      <w:r w:rsidRPr="009F3B7B">
        <w:rPr>
          <w:rFonts w:cs="Times New Roman"/>
          <w:sz w:val="28"/>
          <w:szCs w:val="28"/>
        </w:rPr>
        <w:t>про</w:t>
      </w:r>
      <w:r w:rsidRPr="009F3B7B">
        <w:rPr>
          <w:rFonts w:cs="Times New Roman"/>
          <w:spacing w:val="-2"/>
          <w:sz w:val="28"/>
          <w:szCs w:val="28"/>
        </w:rPr>
        <w:t>т</w:t>
      </w:r>
      <w:r w:rsidRPr="009F3B7B">
        <w:rPr>
          <w:rFonts w:cs="Times New Roman"/>
          <w:sz w:val="28"/>
          <w:szCs w:val="28"/>
        </w:rPr>
        <w:t>очно</w:t>
      </w:r>
      <w:r w:rsidRPr="009F3B7B">
        <w:rPr>
          <w:rFonts w:cs="Times New Roman"/>
          <w:spacing w:val="-2"/>
          <w:sz w:val="28"/>
          <w:szCs w:val="28"/>
        </w:rPr>
        <w:t>г</w:t>
      </w:r>
      <w:r w:rsidRPr="009F3B7B">
        <w:rPr>
          <w:rFonts w:cs="Times New Roman"/>
          <w:sz w:val="28"/>
          <w:szCs w:val="28"/>
        </w:rPr>
        <w:t>о</w:t>
      </w:r>
      <w:r w:rsidRPr="009F3B7B">
        <w:rPr>
          <w:rFonts w:cs="Times New Roman"/>
          <w:spacing w:val="75"/>
          <w:sz w:val="28"/>
          <w:szCs w:val="28"/>
        </w:rPr>
        <w:t xml:space="preserve"> </w:t>
      </w:r>
      <w:r w:rsidRPr="009F3B7B">
        <w:rPr>
          <w:rFonts w:cs="Times New Roman"/>
          <w:spacing w:val="-2"/>
          <w:sz w:val="28"/>
          <w:szCs w:val="28"/>
        </w:rPr>
        <w:t>т</w:t>
      </w:r>
      <w:r w:rsidRPr="009F3B7B">
        <w:rPr>
          <w:rFonts w:cs="Times New Roman"/>
          <w:sz w:val="28"/>
          <w:szCs w:val="28"/>
        </w:rPr>
        <w:t>ипа</w:t>
      </w:r>
      <w:r w:rsidRPr="009F3B7B">
        <w:rPr>
          <w:rFonts w:cs="Times New Roman"/>
          <w:spacing w:val="73"/>
          <w:sz w:val="28"/>
          <w:szCs w:val="28"/>
        </w:rPr>
        <w:t xml:space="preserve"> </w:t>
      </w:r>
      <w:r w:rsidRPr="009F3B7B">
        <w:rPr>
          <w:rFonts w:cs="Times New Roman"/>
          <w:sz w:val="28"/>
          <w:szCs w:val="28"/>
        </w:rPr>
        <w:t>и</w:t>
      </w:r>
      <w:r w:rsidRPr="009F3B7B">
        <w:rPr>
          <w:rFonts w:cs="Times New Roman"/>
          <w:spacing w:val="-3"/>
          <w:sz w:val="28"/>
          <w:szCs w:val="28"/>
        </w:rPr>
        <w:t>л</w:t>
      </w:r>
      <w:r w:rsidRPr="009F3B7B">
        <w:rPr>
          <w:rFonts w:cs="Times New Roman"/>
          <w:sz w:val="28"/>
          <w:szCs w:val="28"/>
        </w:rPr>
        <w:t>и  емкостных</w:t>
      </w:r>
      <w:r w:rsidRPr="009F3B7B">
        <w:rPr>
          <w:rFonts w:cs="Times New Roman"/>
          <w:spacing w:val="219"/>
          <w:sz w:val="28"/>
          <w:szCs w:val="28"/>
        </w:rPr>
        <w:t xml:space="preserve"> </w:t>
      </w:r>
      <w:r w:rsidRPr="009F3B7B">
        <w:rPr>
          <w:rFonts w:cs="Times New Roman"/>
          <w:sz w:val="28"/>
          <w:szCs w:val="28"/>
        </w:rPr>
        <w:t>ав</w:t>
      </w:r>
      <w:r w:rsidRPr="009F3B7B">
        <w:rPr>
          <w:rFonts w:cs="Times New Roman"/>
          <w:spacing w:val="-3"/>
          <w:sz w:val="28"/>
          <w:szCs w:val="28"/>
        </w:rPr>
        <w:t>т</w:t>
      </w:r>
      <w:r w:rsidRPr="009F3B7B">
        <w:rPr>
          <w:rFonts w:cs="Times New Roman"/>
          <w:sz w:val="28"/>
          <w:szCs w:val="28"/>
        </w:rPr>
        <w:t>ом</w:t>
      </w:r>
      <w:r w:rsidRPr="009F3B7B">
        <w:rPr>
          <w:rFonts w:cs="Times New Roman"/>
          <w:spacing w:val="-2"/>
          <w:sz w:val="28"/>
          <w:szCs w:val="28"/>
        </w:rPr>
        <w:t>а</w:t>
      </w:r>
      <w:r w:rsidRPr="009F3B7B">
        <w:rPr>
          <w:rFonts w:cs="Times New Roman"/>
          <w:sz w:val="28"/>
          <w:szCs w:val="28"/>
        </w:rPr>
        <w:t>тиче</w:t>
      </w:r>
      <w:r w:rsidRPr="009F3B7B">
        <w:rPr>
          <w:rFonts w:cs="Times New Roman"/>
          <w:spacing w:val="-2"/>
          <w:sz w:val="28"/>
          <w:szCs w:val="28"/>
        </w:rPr>
        <w:t>с</w:t>
      </w:r>
      <w:r w:rsidRPr="009F3B7B">
        <w:rPr>
          <w:rFonts w:cs="Times New Roman"/>
          <w:sz w:val="28"/>
          <w:szCs w:val="28"/>
        </w:rPr>
        <w:t>ких</w:t>
      </w:r>
      <w:r w:rsidRPr="009F3B7B">
        <w:rPr>
          <w:rFonts w:cs="Times New Roman"/>
          <w:spacing w:val="219"/>
          <w:sz w:val="28"/>
          <w:szCs w:val="28"/>
        </w:rPr>
        <w:t xml:space="preserve"> </w:t>
      </w:r>
      <w:r w:rsidRPr="009F3B7B">
        <w:rPr>
          <w:rFonts w:cs="Times New Roman"/>
          <w:spacing w:val="-2"/>
          <w:sz w:val="28"/>
          <w:szCs w:val="28"/>
        </w:rPr>
        <w:t>в</w:t>
      </w:r>
      <w:r w:rsidRPr="009F3B7B">
        <w:rPr>
          <w:rFonts w:cs="Times New Roman"/>
          <w:sz w:val="28"/>
          <w:szCs w:val="28"/>
        </w:rPr>
        <w:t>одона</w:t>
      </w:r>
      <w:r w:rsidRPr="009F3B7B">
        <w:rPr>
          <w:rFonts w:cs="Times New Roman"/>
          <w:spacing w:val="-2"/>
          <w:sz w:val="28"/>
          <w:szCs w:val="28"/>
        </w:rPr>
        <w:t>г</w:t>
      </w:r>
      <w:r w:rsidRPr="009F3B7B">
        <w:rPr>
          <w:rFonts w:cs="Times New Roman"/>
          <w:sz w:val="28"/>
          <w:szCs w:val="28"/>
        </w:rPr>
        <w:t>ревателях</w:t>
      </w:r>
      <w:r w:rsidRPr="009F3B7B">
        <w:rPr>
          <w:rFonts w:cs="Times New Roman"/>
          <w:spacing w:val="219"/>
          <w:sz w:val="28"/>
          <w:szCs w:val="28"/>
        </w:rPr>
        <w:t xml:space="preserve"> </w:t>
      </w:r>
      <w:r w:rsidRPr="009F3B7B">
        <w:rPr>
          <w:rFonts w:cs="Times New Roman"/>
          <w:spacing w:val="-3"/>
          <w:sz w:val="28"/>
          <w:szCs w:val="28"/>
        </w:rPr>
        <w:t>А</w:t>
      </w:r>
      <w:r w:rsidRPr="009F3B7B">
        <w:rPr>
          <w:rFonts w:cs="Times New Roman"/>
          <w:sz w:val="28"/>
          <w:szCs w:val="28"/>
        </w:rPr>
        <w:t>ГВ,</w:t>
      </w:r>
      <w:r w:rsidRPr="009F3B7B">
        <w:rPr>
          <w:rFonts w:cs="Times New Roman"/>
          <w:spacing w:val="216"/>
          <w:sz w:val="28"/>
          <w:szCs w:val="28"/>
        </w:rPr>
        <w:t xml:space="preserve"> </w:t>
      </w:r>
      <w:r w:rsidRPr="009F3B7B">
        <w:rPr>
          <w:rFonts w:cs="Times New Roman"/>
          <w:spacing w:val="-3"/>
          <w:sz w:val="28"/>
          <w:szCs w:val="28"/>
        </w:rPr>
        <w:t>у</w:t>
      </w:r>
      <w:r w:rsidRPr="009F3B7B">
        <w:rPr>
          <w:rFonts w:cs="Times New Roman"/>
          <w:sz w:val="28"/>
          <w:szCs w:val="28"/>
        </w:rPr>
        <w:t>становленных</w:t>
      </w:r>
      <w:r w:rsidRPr="009F3B7B">
        <w:rPr>
          <w:rFonts w:cs="Times New Roman"/>
          <w:spacing w:val="219"/>
          <w:sz w:val="28"/>
          <w:szCs w:val="28"/>
        </w:rPr>
        <w:t xml:space="preserve"> </w:t>
      </w:r>
      <w:r w:rsidRPr="009F3B7B">
        <w:rPr>
          <w:rFonts w:cs="Times New Roman"/>
          <w:spacing w:val="-2"/>
          <w:sz w:val="28"/>
          <w:szCs w:val="28"/>
        </w:rPr>
        <w:t>в</w:t>
      </w:r>
      <w:r w:rsidRPr="009F3B7B">
        <w:rPr>
          <w:rFonts w:cs="Times New Roman"/>
          <w:sz w:val="28"/>
          <w:szCs w:val="28"/>
        </w:rPr>
        <w:t xml:space="preserve">  квар</w:t>
      </w:r>
      <w:r w:rsidRPr="009F3B7B">
        <w:rPr>
          <w:rFonts w:cs="Times New Roman"/>
          <w:spacing w:val="-2"/>
          <w:sz w:val="28"/>
          <w:szCs w:val="28"/>
        </w:rPr>
        <w:t>т</w:t>
      </w:r>
      <w:r w:rsidRPr="009F3B7B">
        <w:rPr>
          <w:rFonts w:cs="Times New Roman"/>
          <w:sz w:val="28"/>
          <w:szCs w:val="28"/>
        </w:rPr>
        <w:t>ирах)</w:t>
      </w:r>
      <w:r w:rsidRPr="009F3B7B">
        <w:rPr>
          <w:rFonts w:cs="Times New Roman"/>
          <w:spacing w:val="-2"/>
          <w:sz w:val="28"/>
          <w:szCs w:val="28"/>
        </w:rPr>
        <w:t>.</w:t>
      </w:r>
      <w:r w:rsidRPr="009F3B7B">
        <w:rPr>
          <w:rFonts w:cs="Times New Roman"/>
          <w:sz w:val="28"/>
          <w:szCs w:val="28"/>
        </w:rPr>
        <w:t xml:space="preserve">  </w:t>
      </w:r>
    </w:p>
    <w:p w14:paraId="265B332B" w14:textId="77777777" w:rsidR="001D7285" w:rsidRPr="009F3B7B" w:rsidRDefault="001D7285" w:rsidP="001D7285">
      <w:pPr>
        <w:spacing w:line="276" w:lineRule="auto"/>
        <w:ind w:firstLine="567"/>
        <w:rPr>
          <w:sz w:val="28"/>
          <w:szCs w:val="28"/>
        </w:rPr>
      </w:pPr>
    </w:p>
    <w:p w14:paraId="7EDF290B" w14:textId="77777777" w:rsidR="00F8525A" w:rsidRPr="009F3B7B" w:rsidRDefault="00F8525A" w:rsidP="00F8525A">
      <w:pPr>
        <w:spacing w:line="230" w:lineRule="exact"/>
        <w:ind w:left="612" w:right="519"/>
        <w:rPr>
          <w:rFonts w:cs="Times New Roman"/>
          <w:color w:val="000000"/>
          <w:sz w:val="20"/>
          <w:szCs w:val="20"/>
        </w:rPr>
      </w:pPr>
    </w:p>
    <w:p w14:paraId="60002F95" w14:textId="7F125F4E" w:rsidR="001D7285" w:rsidRPr="009F3B7B" w:rsidRDefault="001D7285" w:rsidP="001D7285">
      <w:pPr>
        <w:spacing w:line="230" w:lineRule="exact"/>
        <w:ind w:firstLine="567"/>
        <w:rPr>
          <w:rFonts w:cs="Times New Roman"/>
          <w:color w:val="000000"/>
          <w:sz w:val="20"/>
          <w:szCs w:val="20"/>
        </w:rPr>
        <w:sectPr w:rsidR="001D7285" w:rsidRPr="009F3B7B" w:rsidSect="006523FD">
          <w:pgSz w:w="11916" w:h="16848"/>
          <w:pgMar w:top="500" w:right="717" w:bottom="500" w:left="993" w:header="708" w:footer="708" w:gutter="0"/>
          <w:cols w:space="720"/>
          <w:docGrid w:linePitch="360"/>
        </w:sectPr>
      </w:pPr>
    </w:p>
    <w:p w14:paraId="15CD8C85" w14:textId="09429011" w:rsidR="00F8525A" w:rsidRPr="009F3B7B" w:rsidRDefault="00F8525A" w:rsidP="004A2FBE">
      <w:pPr>
        <w:spacing w:line="276" w:lineRule="auto"/>
        <w:ind w:left="142" w:right="519"/>
        <w:rPr>
          <w:rFonts w:cs="Times New Roman"/>
          <w:color w:val="000000"/>
          <w:sz w:val="28"/>
          <w:szCs w:val="28"/>
        </w:rPr>
      </w:pPr>
      <w:r w:rsidRPr="009F3B7B">
        <w:rPr>
          <w:rFonts w:cs="Times New Roman"/>
          <w:color w:val="000000"/>
          <w:sz w:val="28"/>
          <w:szCs w:val="28"/>
        </w:rPr>
        <w:lastRenderedPageBreak/>
        <w:t xml:space="preserve">Таблица </w:t>
      </w:r>
      <w:r w:rsidR="006C7710" w:rsidRPr="009F3B7B">
        <w:rPr>
          <w:rFonts w:cs="Times New Roman"/>
          <w:color w:val="000000"/>
          <w:sz w:val="28"/>
          <w:szCs w:val="28"/>
        </w:rPr>
        <w:t>9</w:t>
      </w:r>
      <w:r w:rsidRPr="009F3B7B">
        <w:rPr>
          <w:rFonts w:cs="Times New Roman"/>
          <w:color w:val="000000"/>
          <w:sz w:val="28"/>
          <w:szCs w:val="28"/>
        </w:rPr>
        <w:t xml:space="preserve"> - Реестр лицензий на пользование </w:t>
      </w:r>
      <w:r w:rsidRPr="009F3B7B">
        <w:rPr>
          <w:rFonts w:cs="Times New Roman"/>
          <w:color w:val="000000"/>
          <w:spacing w:val="-3"/>
          <w:sz w:val="28"/>
          <w:szCs w:val="28"/>
        </w:rPr>
        <w:t>у</w:t>
      </w:r>
      <w:r w:rsidRPr="009F3B7B">
        <w:rPr>
          <w:rFonts w:cs="Times New Roman"/>
          <w:color w:val="000000"/>
          <w:sz w:val="28"/>
          <w:szCs w:val="28"/>
        </w:rPr>
        <w:t>частками недр местного значения с целью геологического изучения, поисков и оценки подземных вод и их добычи или с</w:t>
      </w:r>
      <w:r w:rsidR="004A2FBE" w:rsidRPr="009F3B7B">
        <w:rPr>
          <w:rFonts w:cs="Times New Roman"/>
          <w:color w:val="000000"/>
          <w:sz w:val="28"/>
          <w:szCs w:val="28"/>
        </w:rPr>
        <w:t xml:space="preserve"> </w:t>
      </w:r>
      <w:r w:rsidRPr="009F3B7B">
        <w:rPr>
          <w:rFonts w:cs="Times New Roman"/>
          <w:color w:val="000000"/>
          <w:sz w:val="28"/>
          <w:szCs w:val="28"/>
        </w:rPr>
        <w:t>целью добычи подземных вод объемом добычи не более 500 к</w:t>
      </w:r>
      <w:r w:rsidRPr="009F3B7B">
        <w:rPr>
          <w:rFonts w:cs="Times New Roman"/>
          <w:color w:val="000000"/>
          <w:spacing w:val="-3"/>
          <w:sz w:val="28"/>
          <w:szCs w:val="28"/>
        </w:rPr>
        <w:t>у</w:t>
      </w:r>
      <w:r w:rsidRPr="009F3B7B">
        <w:rPr>
          <w:rFonts w:cs="Times New Roman"/>
          <w:color w:val="000000"/>
          <w:sz w:val="28"/>
          <w:szCs w:val="28"/>
        </w:rPr>
        <w:t>б.</w:t>
      </w:r>
      <w:r w:rsidRPr="009F3B7B">
        <w:rPr>
          <w:rFonts w:cs="Times New Roman"/>
          <w:color w:val="000000"/>
          <w:sz w:val="28"/>
          <w:szCs w:val="28"/>
          <w:u w:val="single"/>
        </w:rPr>
        <w:t xml:space="preserve"> </w:t>
      </w:r>
      <w:r w:rsidRPr="009F3B7B">
        <w:rPr>
          <w:rFonts w:cs="Times New Roman"/>
          <w:color w:val="000000"/>
          <w:sz w:val="28"/>
          <w:szCs w:val="28"/>
        </w:rPr>
        <w:t>м/</w:t>
      </w:r>
      <w:proofErr w:type="spellStart"/>
      <w:r w:rsidRPr="009F3B7B">
        <w:rPr>
          <w:rFonts w:cs="Times New Roman"/>
          <w:color w:val="000000"/>
          <w:sz w:val="28"/>
          <w:szCs w:val="28"/>
        </w:rPr>
        <w:t>сут</w:t>
      </w:r>
      <w:proofErr w:type="spellEnd"/>
      <w:r w:rsidRPr="009F3B7B">
        <w:rPr>
          <w:rFonts w:cs="Times New Roman"/>
          <w:color w:val="000000"/>
          <w:sz w:val="28"/>
          <w:szCs w:val="28"/>
        </w:rPr>
        <w:t xml:space="preserve">. в границах Ушаковского МО  </w:t>
      </w:r>
    </w:p>
    <w:tbl>
      <w:tblPr>
        <w:tblW w:w="15074" w:type="dxa"/>
        <w:tblLayout w:type="fixed"/>
        <w:tblLook w:val="04A0" w:firstRow="1" w:lastRow="0" w:firstColumn="1" w:lastColumn="0" w:noHBand="0" w:noVBand="1"/>
      </w:tblPr>
      <w:tblGrid>
        <w:gridCol w:w="988"/>
        <w:gridCol w:w="881"/>
        <w:gridCol w:w="662"/>
        <w:gridCol w:w="26"/>
        <w:gridCol w:w="210"/>
        <w:gridCol w:w="772"/>
        <w:gridCol w:w="1559"/>
        <w:gridCol w:w="1134"/>
        <w:gridCol w:w="343"/>
        <w:gridCol w:w="6"/>
        <w:gridCol w:w="8"/>
        <w:gridCol w:w="3660"/>
        <w:gridCol w:w="6"/>
        <w:gridCol w:w="917"/>
        <w:gridCol w:w="6"/>
        <w:gridCol w:w="453"/>
        <w:gridCol w:w="602"/>
        <w:gridCol w:w="6"/>
        <w:gridCol w:w="2829"/>
        <w:gridCol w:w="6"/>
      </w:tblGrid>
      <w:tr w:rsidR="006523FD" w:rsidRPr="009F3B7B" w14:paraId="35EEEDC4" w14:textId="77777777" w:rsidTr="009E2564">
        <w:trPr>
          <w:trHeight w:val="994"/>
        </w:trPr>
        <w:tc>
          <w:tcPr>
            <w:tcW w:w="2557" w:type="dxa"/>
            <w:gridSpan w:val="4"/>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0F5DCC4D" w14:textId="77777777" w:rsidR="00F8525A" w:rsidRPr="009F3B7B" w:rsidRDefault="00F8525A" w:rsidP="0021581C">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Государственный  </w:t>
            </w:r>
            <w:r w:rsidRPr="009F3B7B">
              <w:rPr>
                <w:rFonts w:eastAsia="Times New Roman" w:cs="Times New Roman"/>
                <w:color w:val="000000"/>
                <w:sz w:val="20"/>
                <w:szCs w:val="20"/>
                <w:lang w:eastAsia="ru-RU"/>
              </w:rPr>
              <w:br/>
              <w:t xml:space="preserve">регистрационный  </w:t>
            </w:r>
            <w:r w:rsidRPr="009F3B7B">
              <w:rPr>
                <w:rFonts w:eastAsia="Times New Roman" w:cs="Times New Roman"/>
                <w:color w:val="000000"/>
                <w:sz w:val="20"/>
                <w:szCs w:val="20"/>
                <w:lang w:eastAsia="ru-RU"/>
              </w:rPr>
              <w:br/>
              <w:t xml:space="preserve">номер  </w:t>
            </w:r>
          </w:p>
        </w:tc>
        <w:tc>
          <w:tcPr>
            <w:tcW w:w="982" w:type="dxa"/>
            <w:gridSpan w:val="2"/>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1C736152" w14:textId="77777777" w:rsidR="00F8525A" w:rsidRPr="009F3B7B" w:rsidRDefault="00F8525A" w:rsidP="0021581C">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Наименование  </w:t>
            </w:r>
            <w:r w:rsidRPr="009F3B7B">
              <w:rPr>
                <w:rFonts w:eastAsia="Times New Roman" w:cs="Times New Roman"/>
                <w:color w:val="000000"/>
                <w:sz w:val="20"/>
                <w:szCs w:val="20"/>
                <w:lang w:eastAsia="ru-RU"/>
              </w:rPr>
              <w:br/>
              <w:t xml:space="preserve">пользователя недр  </w:t>
            </w:r>
          </w:p>
        </w:tc>
        <w:tc>
          <w:tcPr>
            <w:tcW w:w="1559"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116934E0" w14:textId="77777777" w:rsidR="00F8525A" w:rsidRPr="009F3B7B" w:rsidRDefault="00F8525A" w:rsidP="0021581C">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Дата  </w:t>
            </w:r>
            <w:r w:rsidRPr="009F3B7B">
              <w:rPr>
                <w:rFonts w:eastAsia="Times New Roman" w:cs="Times New Roman"/>
                <w:color w:val="000000"/>
                <w:sz w:val="20"/>
                <w:szCs w:val="20"/>
                <w:lang w:eastAsia="ru-RU"/>
              </w:rPr>
              <w:br/>
              <w:t xml:space="preserve">государственной  </w:t>
            </w:r>
            <w:r w:rsidRPr="009F3B7B">
              <w:rPr>
                <w:rFonts w:eastAsia="Times New Roman" w:cs="Times New Roman"/>
                <w:color w:val="000000"/>
                <w:sz w:val="20"/>
                <w:szCs w:val="20"/>
                <w:lang w:eastAsia="ru-RU"/>
              </w:rPr>
              <w:br/>
              <w:t xml:space="preserve">регистрации  </w:t>
            </w:r>
            <w:r w:rsidRPr="009F3B7B">
              <w:rPr>
                <w:rFonts w:eastAsia="Times New Roman" w:cs="Times New Roman"/>
                <w:color w:val="000000"/>
                <w:sz w:val="20"/>
                <w:szCs w:val="20"/>
                <w:lang w:eastAsia="ru-RU"/>
              </w:rPr>
              <w:br/>
              <w:t xml:space="preserve">лицензии  </w:t>
            </w:r>
          </w:p>
        </w:tc>
        <w:tc>
          <w:tcPr>
            <w:tcW w:w="1491" w:type="dxa"/>
            <w:gridSpan w:val="4"/>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0C1E1DB1" w14:textId="77777777" w:rsidR="00F8525A" w:rsidRPr="009F3B7B" w:rsidRDefault="00F8525A" w:rsidP="0021581C">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Дата  </w:t>
            </w:r>
            <w:r w:rsidRPr="009F3B7B">
              <w:rPr>
                <w:rFonts w:eastAsia="Times New Roman" w:cs="Times New Roman"/>
                <w:color w:val="000000"/>
                <w:sz w:val="20"/>
                <w:szCs w:val="20"/>
                <w:lang w:eastAsia="ru-RU"/>
              </w:rPr>
              <w:br/>
              <w:t xml:space="preserve">окончания  </w:t>
            </w:r>
            <w:r w:rsidRPr="009F3B7B">
              <w:rPr>
                <w:rFonts w:eastAsia="Times New Roman" w:cs="Times New Roman"/>
                <w:color w:val="000000"/>
                <w:sz w:val="20"/>
                <w:szCs w:val="20"/>
                <w:lang w:eastAsia="ru-RU"/>
              </w:rPr>
              <w:br/>
              <w:t xml:space="preserve">срока  </w:t>
            </w:r>
            <w:r w:rsidRPr="009F3B7B">
              <w:rPr>
                <w:rFonts w:eastAsia="Times New Roman" w:cs="Times New Roman"/>
                <w:color w:val="000000"/>
                <w:sz w:val="20"/>
                <w:szCs w:val="20"/>
                <w:lang w:eastAsia="ru-RU"/>
              </w:rPr>
              <w:br/>
              <w:t xml:space="preserve">действия  </w:t>
            </w:r>
            <w:r w:rsidRPr="009F3B7B">
              <w:rPr>
                <w:rFonts w:eastAsia="Times New Roman" w:cs="Times New Roman"/>
                <w:color w:val="000000"/>
                <w:sz w:val="20"/>
                <w:szCs w:val="20"/>
                <w:lang w:eastAsia="ru-RU"/>
              </w:rPr>
              <w:br/>
              <w:t xml:space="preserve">лицензии  </w:t>
            </w:r>
          </w:p>
        </w:tc>
        <w:tc>
          <w:tcPr>
            <w:tcW w:w="3666" w:type="dxa"/>
            <w:gridSpan w:val="2"/>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7A65B822" w14:textId="77777777" w:rsidR="00F8525A" w:rsidRPr="009F3B7B" w:rsidRDefault="00F8525A" w:rsidP="0021581C">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Целевое   назначение   пользование  </w:t>
            </w:r>
            <w:r w:rsidRPr="009F3B7B">
              <w:rPr>
                <w:rFonts w:eastAsia="Times New Roman" w:cs="Times New Roman"/>
                <w:color w:val="000000"/>
                <w:sz w:val="20"/>
                <w:szCs w:val="20"/>
                <w:lang w:eastAsia="ru-RU"/>
              </w:rPr>
              <w:br/>
              <w:t xml:space="preserve">недрами и видами работ  </w:t>
            </w:r>
          </w:p>
        </w:tc>
        <w:tc>
          <w:tcPr>
            <w:tcW w:w="923" w:type="dxa"/>
            <w:gridSpan w:val="2"/>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2B55F055" w14:textId="77777777" w:rsidR="00F8525A" w:rsidRPr="009F3B7B" w:rsidRDefault="00F8525A" w:rsidP="0021581C">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Объем  </w:t>
            </w:r>
            <w:r w:rsidRPr="009F3B7B">
              <w:rPr>
                <w:rFonts w:eastAsia="Times New Roman" w:cs="Times New Roman"/>
                <w:color w:val="000000"/>
                <w:sz w:val="20"/>
                <w:szCs w:val="20"/>
                <w:lang w:eastAsia="ru-RU"/>
              </w:rPr>
              <w:br/>
              <w:t xml:space="preserve">воды,  </w:t>
            </w:r>
            <w:r w:rsidRPr="009F3B7B">
              <w:rPr>
                <w:rFonts w:eastAsia="Times New Roman" w:cs="Times New Roman"/>
                <w:color w:val="000000"/>
                <w:sz w:val="20"/>
                <w:szCs w:val="20"/>
                <w:lang w:eastAsia="ru-RU"/>
              </w:rPr>
              <w:br/>
              <w:t>м</w:t>
            </w:r>
            <w:r w:rsidRPr="009F3B7B">
              <w:rPr>
                <w:rFonts w:eastAsia="Times New Roman" w:cs="Times New Roman"/>
                <w:color w:val="000000"/>
                <w:sz w:val="12"/>
                <w:szCs w:val="12"/>
                <w:vertAlign w:val="superscript"/>
                <w:lang w:eastAsia="ru-RU"/>
              </w:rPr>
              <w:t>3</w:t>
            </w:r>
            <w:r w:rsidRPr="009F3B7B">
              <w:rPr>
                <w:rFonts w:eastAsia="Times New Roman" w:cs="Times New Roman"/>
                <w:color w:val="000000"/>
                <w:sz w:val="20"/>
                <w:szCs w:val="20"/>
                <w:lang w:eastAsia="ru-RU"/>
              </w:rPr>
              <w:t>/</w:t>
            </w:r>
            <w:proofErr w:type="spellStart"/>
            <w:r w:rsidRPr="009F3B7B">
              <w:rPr>
                <w:rFonts w:eastAsia="Times New Roman" w:cs="Times New Roman"/>
                <w:color w:val="000000"/>
                <w:sz w:val="20"/>
                <w:szCs w:val="20"/>
                <w:lang w:eastAsia="ru-RU"/>
              </w:rPr>
              <w:t>сут</w:t>
            </w:r>
            <w:proofErr w:type="spellEnd"/>
            <w:r w:rsidRPr="009F3B7B">
              <w:rPr>
                <w:rFonts w:eastAsia="Times New Roman" w:cs="Times New Roman"/>
                <w:color w:val="000000"/>
                <w:sz w:val="20"/>
                <w:szCs w:val="20"/>
                <w:lang w:eastAsia="ru-RU"/>
              </w:rPr>
              <w:t xml:space="preserve">  </w:t>
            </w:r>
          </w:p>
        </w:tc>
        <w:tc>
          <w:tcPr>
            <w:tcW w:w="1061" w:type="dxa"/>
            <w:gridSpan w:val="3"/>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1AF1A9A6" w14:textId="77777777" w:rsidR="00F8525A" w:rsidRPr="009F3B7B" w:rsidRDefault="00F8525A" w:rsidP="0021581C">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Количество  </w:t>
            </w:r>
            <w:r w:rsidRPr="009F3B7B">
              <w:rPr>
                <w:rFonts w:eastAsia="Times New Roman" w:cs="Times New Roman"/>
                <w:color w:val="000000"/>
                <w:sz w:val="20"/>
                <w:szCs w:val="20"/>
                <w:lang w:eastAsia="ru-RU"/>
              </w:rPr>
              <w:br/>
              <w:t xml:space="preserve">скважин,  </w:t>
            </w:r>
            <w:r w:rsidRPr="009F3B7B">
              <w:rPr>
                <w:rFonts w:eastAsia="Times New Roman" w:cs="Times New Roman"/>
                <w:color w:val="000000"/>
                <w:sz w:val="20"/>
                <w:szCs w:val="20"/>
                <w:lang w:eastAsia="ru-RU"/>
              </w:rPr>
              <w:br/>
              <w:t xml:space="preserve">родников  </w:t>
            </w:r>
          </w:p>
        </w:tc>
        <w:tc>
          <w:tcPr>
            <w:tcW w:w="2835" w:type="dxa"/>
            <w:gridSpan w:val="2"/>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440604B2" w14:textId="77777777" w:rsidR="00F8525A" w:rsidRPr="009F3B7B" w:rsidRDefault="00F8525A" w:rsidP="0021581C">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Название участка недр.   </w:t>
            </w:r>
            <w:r w:rsidRPr="009F3B7B">
              <w:rPr>
                <w:rFonts w:eastAsia="Times New Roman" w:cs="Times New Roman"/>
                <w:color w:val="000000"/>
                <w:sz w:val="20"/>
                <w:szCs w:val="20"/>
                <w:lang w:eastAsia="ru-RU"/>
              </w:rPr>
              <w:br/>
              <w:t xml:space="preserve">Вид                               объекта </w:t>
            </w:r>
            <w:r w:rsidRPr="009F3B7B">
              <w:rPr>
                <w:rFonts w:eastAsia="Times New Roman" w:cs="Times New Roman"/>
                <w:color w:val="000000"/>
                <w:sz w:val="20"/>
                <w:szCs w:val="20"/>
                <w:lang w:eastAsia="ru-RU"/>
              </w:rPr>
              <w:br/>
              <w:t xml:space="preserve">Месторасположения  </w:t>
            </w:r>
          </w:p>
        </w:tc>
      </w:tr>
      <w:tr w:rsidR="0021581C" w:rsidRPr="009F3B7B" w14:paraId="7B98CB36" w14:textId="77777777" w:rsidTr="009E2564">
        <w:trPr>
          <w:trHeight w:val="229"/>
        </w:trPr>
        <w:tc>
          <w:tcPr>
            <w:tcW w:w="988" w:type="dxa"/>
            <w:tcBorders>
              <w:top w:val="nil"/>
              <w:left w:val="single" w:sz="4" w:space="0" w:color="000000"/>
              <w:bottom w:val="single" w:sz="4" w:space="0" w:color="000000"/>
              <w:right w:val="single" w:sz="4" w:space="0" w:color="000000"/>
            </w:tcBorders>
            <w:shd w:val="clear" w:color="auto" w:fill="C6D9F1" w:themeFill="text2" w:themeFillTint="33"/>
            <w:vAlign w:val="center"/>
            <w:hideMark/>
          </w:tcPr>
          <w:p w14:paraId="2A244E86" w14:textId="77777777" w:rsidR="00F8525A" w:rsidRPr="009F3B7B" w:rsidRDefault="00F8525A" w:rsidP="0021581C">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серия  </w:t>
            </w:r>
          </w:p>
        </w:tc>
        <w:tc>
          <w:tcPr>
            <w:tcW w:w="881" w:type="dxa"/>
            <w:tcBorders>
              <w:top w:val="nil"/>
              <w:left w:val="nil"/>
              <w:bottom w:val="single" w:sz="4" w:space="0" w:color="000000"/>
              <w:right w:val="single" w:sz="4" w:space="0" w:color="000000"/>
            </w:tcBorders>
            <w:shd w:val="clear" w:color="auto" w:fill="C6D9F1" w:themeFill="text2" w:themeFillTint="33"/>
            <w:vAlign w:val="center"/>
            <w:hideMark/>
          </w:tcPr>
          <w:p w14:paraId="4DE527BF" w14:textId="77777777" w:rsidR="00F8525A" w:rsidRPr="009F3B7B" w:rsidRDefault="00F8525A" w:rsidP="0021581C">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номер  </w:t>
            </w:r>
          </w:p>
        </w:tc>
        <w:tc>
          <w:tcPr>
            <w:tcW w:w="662" w:type="dxa"/>
            <w:tcBorders>
              <w:top w:val="nil"/>
              <w:left w:val="nil"/>
              <w:bottom w:val="single" w:sz="4" w:space="0" w:color="000000"/>
              <w:right w:val="single" w:sz="4" w:space="0" w:color="000000"/>
            </w:tcBorders>
            <w:shd w:val="clear" w:color="auto" w:fill="C6D9F1" w:themeFill="text2" w:themeFillTint="33"/>
            <w:vAlign w:val="center"/>
            <w:hideMark/>
          </w:tcPr>
          <w:p w14:paraId="6B32A5A6" w14:textId="77777777" w:rsidR="00F8525A" w:rsidRPr="009F3B7B" w:rsidRDefault="00F8525A" w:rsidP="0021581C">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вид  </w:t>
            </w:r>
          </w:p>
        </w:tc>
        <w:tc>
          <w:tcPr>
            <w:tcW w:w="1008" w:type="dxa"/>
            <w:gridSpan w:val="3"/>
            <w:tcBorders>
              <w:top w:val="nil"/>
              <w:left w:val="nil"/>
              <w:bottom w:val="single" w:sz="4" w:space="0" w:color="000000"/>
              <w:right w:val="single" w:sz="4" w:space="0" w:color="000000"/>
            </w:tcBorders>
            <w:shd w:val="clear" w:color="auto" w:fill="C6D9F1" w:themeFill="text2" w:themeFillTint="33"/>
            <w:vAlign w:val="center"/>
            <w:hideMark/>
          </w:tcPr>
          <w:p w14:paraId="1109B44A" w14:textId="77777777" w:rsidR="00F8525A" w:rsidRPr="009F3B7B" w:rsidRDefault="00F8525A" w:rsidP="0021581C">
            <w:pPr>
              <w:ind w:firstLine="0"/>
              <w:jc w:val="left"/>
              <w:rPr>
                <w:rFonts w:eastAsia="Times New Roman" w:cs="Times New Roman"/>
                <w:color w:val="000000"/>
                <w:sz w:val="20"/>
                <w:szCs w:val="20"/>
                <w:lang w:eastAsia="ru-RU"/>
              </w:rPr>
            </w:pPr>
          </w:p>
        </w:tc>
        <w:tc>
          <w:tcPr>
            <w:tcW w:w="1559"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3C562C69" w14:textId="77777777" w:rsidR="00F8525A" w:rsidRPr="009F3B7B" w:rsidRDefault="00F8525A" w:rsidP="0021581C">
            <w:pPr>
              <w:ind w:firstLine="0"/>
              <w:jc w:val="left"/>
              <w:rPr>
                <w:rFonts w:eastAsia="Times New Roman" w:cs="Times New Roman"/>
                <w:color w:val="000000"/>
                <w:sz w:val="20"/>
                <w:szCs w:val="20"/>
                <w:lang w:eastAsia="ru-RU"/>
              </w:rPr>
            </w:pPr>
          </w:p>
        </w:tc>
        <w:tc>
          <w:tcPr>
            <w:tcW w:w="1483" w:type="dxa"/>
            <w:gridSpan w:val="3"/>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50F29475" w14:textId="77777777" w:rsidR="00F8525A" w:rsidRPr="009F3B7B" w:rsidRDefault="00F8525A" w:rsidP="0021581C">
            <w:pPr>
              <w:ind w:firstLine="0"/>
              <w:jc w:val="left"/>
              <w:rPr>
                <w:rFonts w:eastAsia="Times New Roman" w:cs="Times New Roman"/>
                <w:color w:val="000000"/>
                <w:sz w:val="20"/>
                <w:szCs w:val="20"/>
                <w:lang w:eastAsia="ru-RU"/>
              </w:rPr>
            </w:pPr>
          </w:p>
        </w:tc>
        <w:tc>
          <w:tcPr>
            <w:tcW w:w="3674" w:type="dxa"/>
            <w:gridSpan w:val="3"/>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05361DF4" w14:textId="77777777" w:rsidR="00F8525A" w:rsidRPr="009F3B7B" w:rsidRDefault="00F8525A" w:rsidP="0021581C">
            <w:pPr>
              <w:ind w:firstLine="0"/>
              <w:jc w:val="left"/>
              <w:rPr>
                <w:rFonts w:eastAsia="Times New Roman" w:cs="Times New Roman"/>
                <w:color w:val="000000"/>
                <w:sz w:val="20"/>
                <w:szCs w:val="20"/>
                <w:lang w:eastAsia="ru-RU"/>
              </w:rPr>
            </w:pPr>
          </w:p>
        </w:tc>
        <w:tc>
          <w:tcPr>
            <w:tcW w:w="923" w:type="dxa"/>
            <w:gridSpan w:val="2"/>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0827DE21" w14:textId="77777777" w:rsidR="00F8525A" w:rsidRPr="009F3B7B" w:rsidRDefault="00F8525A" w:rsidP="0021581C">
            <w:pPr>
              <w:ind w:firstLine="0"/>
              <w:jc w:val="left"/>
              <w:rPr>
                <w:rFonts w:eastAsia="Times New Roman" w:cs="Times New Roman"/>
                <w:color w:val="000000"/>
                <w:sz w:val="20"/>
                <w:szCs w:val="20"/>
                <w:lang w:eastAsia="ru-RU"/>
              </w:rPr>
            </w:pPr>
          </w:p>
        </w:tc>
        <w:tc>
          <w:tcPr>
            <w:tcW w:w="1061" w:type="dxa"/>
            <w:gridSpan w:val="3"/>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7C814C36" w14:textId="77777777" w:rsidR="00F8525A" w:rsidRPr="009F3B7B" w:rsidRDefault="00F8525A" w:rsidP="0021581C">
            <w:pPr>
              <w:ind w:firstLine="0"/>
              <w:jc w:val="left"/>
              <w:rPr>
                <w:rFonts w:eastAsia="Times New Roman" w:cs="Times New Roman"/>
                <w:color w:val="000000"/>
                <w:sz w:val="20"/>
                <w:szCs w:val="20"/>
                <w:lang w:eastAsia="ru-RU"/>
              </w:rPr>
            </w:pPr>
          </w:p>
        </w:tc>
        <w:tc>
          <w:tcPr>
            <w:tcW w:w="2835" w:type="dxa"/>
            <w:gridSpan w:val="2"/>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0755A49D" w14:textId="77777777" w:rsidR="00F8525A" w:rsidRPr="009F3B7B" w:rsidRDefault="00F8525A" w:rsidP="0021581C">
            <w:pPr>
              <w:ind w:firstLine="0"/>
              <w:jc w:val="left"/>
              <w:rPr>
                <w:rFonts w:eastAsia="Times New Roman" w:cs="Times New Roman"/>
                <w:color w:val="000000"/>
                <w:sz w:val="20"/>
                <w:szCs w:val="20"/>
                <w:lang w:eastAsia="ru-RU"/>
              </w:rPr>
            </w:pPr>
          </w:p>
        </w:tc>
      </w:tr>
      <w:tr w:rsidR="0021581C" w:rsidRPr="009F3B7B" w14:paraId="5E821C23" w14:textId="77777777" w:rsidTr="006523FD">
        <w:trPr>
          <w:trHeight w:val="263"/>
        </w:trPr>
        <w:tc>
          <w:tcPr>
            <w:tcW w:w="988"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2FB8CEF4" w14:textId="77777777" w:rsidR="00F8525A" w:rsidRPr="009F3B7B" w:rsidRDefault="00F8525A" w:rsidP="0021581C">
            <w:pPr>
              <w:ind w:firstLine="0"/>
              <w:jc w:val="left"/>
              <w:rPr>
                <w:rFonts w:eastAsia="Times New Roman" w:cs="Times New Roman"/>
                <w:color w:val="000000"/>
                <w:sz w:val="20"/>
                <w:szCs w:val="20"/>
                <w:lang w:eastAsia="ru-RU"/>
              </w:rPr>
            </w:pPr>
            <w:proofErr w:type="spellStart"/>
            <w:r w:rsidRPr="009F3B7B">
              <w:rPr>
                <w:rFonts w:eastAsia="Times New Roman" w:cs="Times New Roman"/>
                <w:color w:val="000000"/>
                <w:sz w:val="20"/>
                <w:szCs w:val="20"/>
                <w:lang w:eastAsia="ru-RU"/>
              </w:rPr>
              <w:t>ИРир</w:t>
            </w:r>
            <w:proofErr w:type="spellEnd"/>
            <w:r w:rsidRPr="009F3B7B">
              <w:rPr>
                <w:rFonts w:eastAsia="Times New Roman" w:cs="Times New Roman"/>
                <w:color w:val="000000"/>
                <w:sz w:val="20"/>
                <w:szCs w:val="20"/>
                <w:lang w:eastAsia="ru-RU"/>
              </w:rPr>
              <w:t xml:space="preserve">  </w:t>
            </w:r>
          </w:p>
        </w:tc>
        <w:tc>
          <w:tcPr>
            <w:tcW w:w="881"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5FE835B0" w14:textId="77777777" w:rsidR="00F8525A" w:rsidRPr="009F3B7B" w:rsidRDefault="00F8525A" w:rsidP="0021581C">
            <w:pPr>
              <w:ind w:firstLine="0"/>
              <w:jc w:val="right"/>
              <w:rPr>
                <w:rFonts w:eastAsia="Times New Roman" w:cs="Times New Roman"/>
                <w:color w:val="000000"/>
                <w:sz w:val="20"/>
                <w:szCs w:val="20"/>
                <w:lang w:eastAsia="ru-RU"/>
              </w:rPr>
            </w:pPr>
            <w:r w:rsidRPr="009F3B7B">
              <w:rPr>
                <w:rFonts w:eastAsia="Times New Roman" w:cs="Times New Roman"/>
                <w:color w:val="000000"/>
                <w:sz w:val="20"/>
                <w:szCs w:val="20"/>
                <w:lang w:eastAsia="ru-RU"/>
              </w:rPr>
              <w:t>589</w:t>
            </w:r>
          </w:p>
        </w:tc>
        <w:tc>
          <w:tcPr>
            <w:tcW w:w="662"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6A6092FA" w14:textId="77777777" w:rsidR="00F8525A" w:rsidRPr="009F3B7B" w:rsidRDefault="00F8525A" w:rsidP="0021581C">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ВЭ  </w:t>
            </w:r>
          </w:p>
        </w:tc>
        <w:tc>
          <w:tcPr>
            <w:tcW w:w="236" w:type="dxa"/>
            <w:gridSpan w:val="2"/>
            <w:vMerge w:val="restart"/>
            <w:tcBorders>
              <w:top w:val="single" w:sz="4" w:space="0" w:color="000000"/>
              <w:left w:val="single" w:sz="4" w:space="0" w:color="000000"/>
              <w:bottom w:val="single" w:sz="4" w:space="0" w:color="000000"/>
              <w:right w:val="nil"/>
            </w:tcBorders>
            <w:shd w:val="clear" w:color="auto" w:fill="auto"/>
            <w:vAlign w:val="center"/>
            <w:hideMark/>
          </w:tcPr>
          <w:p w14:paraId="15F36C32" w14:textId="77777777" w:rsidR="00F8525A" w:rsidRPr="009F3B7B" w:rsidRDefault="00F8525A" w:rsidP="0021581C">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772" w:type="dxa"/>
            <w:tcBorders>
              <w:top w:val="single" w:sz="4" w:space="0" w:color="000000"/>
              <w:left w:val="nil"/>
              <w:bottom w:val="nil"/>
              <w:right w:val="single" w:sz="4" w:space="0" w:color="000000"/>
            </w:tcBorders>
            <w:shd w:val="clear" w:color="auto" w:fill="auto"/>
            <w:vAlign w:val="center"/>
            <w:hideMark/>
          </w:tcPr>
          <w:p w14:paraId="368A78CE" w14:textId="77777777" w:rsidR="00F8525A" w:rsidRPr="009F3B7B" w:rsidRDefault="00F8525A" w:rsidP="0021581C">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559" w:type="dxa"/>
            <w:tcBorders>
              <w:top w:val="nil"/>
              <w:left w:val="nil"/>
              <w:bottom w:val="nil"/>
              <w:right w:val="single" w:sz="4" w:space="0" w:color="000000"/>
            </w:tcBorders>
            <w:shd w:val="clear" w:color="auto" w:fill="auto"/>
            <w:vAlign w:val="center"/>
            <w:hideMark/>
          </w:tcPr>
          <w:p w14:paraId="79494AFA" w14:textId="77777777" w:rsidR="00F8525A" w:rsidRPr="009F3B7B" w:rsidRDefault="00F8525A" w:rsidP="0021581C">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483" w:type="dxa"/>
            <w:gridSpan w:val="3"/>
            <w:tcBorders>
              <w:top w:val="single" w:sz="4" w:space="0" w:color="000000"/>
              <w:left w:val="nil"/>
              <w:bottom w:val="nil"/>
              <w:right w:val="single" w:sz="4" w:space="0" w:color="000000"/>
            </w:tcBorders>
            <w:shd w:val="clear" w:color="auto" w:fill="auto"/>
            <w:vAlign w:val="center"/>
            <w:hideMark/>
          </w:tcPr>
          <w:p w14:paraId="0BCE585A" w14:textId="77777777" w:rsidR="00F8525A" w:rsidRPr="009F3B7B" w:rsidRDefault="00F8525A" w:rsidP="0021581C">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674" w:type="dxa"/>
            <w:gridSpan w:val="3"/>
            <w:tcBorders>
              <w:top w:val="nil"/>
              <w:left w:val="nil"/>
              <w:bottom w:val="nil"/>
              <w:right w:val="single" w:sz="4" w:space="0" w:color="000000"/>
            </w:tcBorders>
            <w:shd w:val="clear" w:color="auto" w:fill="auto"/>
            <w:vAlign w:val="center"/>
            <w:hideMark/>
          </w:tcPr>
          <w:p w14:paraId="06202E2B" w14:textId="37A41868" w:rsidR="00F8525A" w:rsidRPr="009F3B7B" w:rsidRDefault="00F8525A" w:rsidP="006523FD">
            <w:pPr>
              <w:ind w:firstLine="0"/>
              <w:jc w:val="center"/>
              <w:rPr>
                <w:rFonts w:ascii="Calibri" w:eastAsia="Times New Roman" w:hAnsi="Calibri" w:cs="Times New Roman"/>
                <w:color w:val="000000"/>
                <w:sz w:val="22"/>
                <w:lang w:eastAsia="ru-RU"/>
              </w:rPr>
            </w:pPr>
          </w:p>
        </w:tc>
        <w:tc>
          <w:tcPr>
            <w:tcW w:w="923" w:type="dxa"/>
            <w:gridSpan w:val="2"/>
            <w:tcBorders>
              <w:top w:val="nil"/>
              <w:left w:val="nil"/>
              <w:bottom w:val="nil"/>
              <w:right w:val="single" w:sz="4" w:space="0" w:color="000000"/>
            </w:tcBorders>
            <w:shd w:val="clear" w:color="auto" w:fill="auto"/>
            <w:vAlign w:val="center"/>
            <w:hideMark/>
          </w:tcPr>
          <w:p w14:paraId="1B97E750" w14:textId="2D4928AC" w:rsidR="00F8525A" w:rsidRPr="009F3B7B" w:rsidRDefault="00F8525A" w:rsidP="006523FD">
            <w:pPr>
              <w:ind w:firstLine="0"/>
              <w:jc w:val="center"/>
              <w:rPr>
                <w:rFonts w:ascii="Calibri" w:eastAsia="Times New Roman" w:hAnsi="Calibri" w:cs="Times New Roman"/>
                <w:color w:val="000000"/>
                <w:sz w:val="22"/>
                <w:lang w:eastAsia="ru-RU"/>
              </w:rPr>
            </w:pPr>
          </w:p>
        </w:tc>
        <w:tc>
          <w:tcPr>
            <w:tcW w:w="1061" w:type="dxa"/>
            <w:gridSpan w:val="3"/>
            <w:tcBorders>
              <w:top w:val="single" w:sz="4" w:space="0" w:color="000000"/>
              <w:left w:val="nil"/>
              <w:bottom w:val="nil"/>
              <w:right w:val="single" w:sz="4" w:space="0" w:color="000000"/>
            </w:tcBorders>
            <w:shd w:val="clear" w:color="auto" w:fill="auto"/>
            <w:vAlign w:val="center"/>
            <w:hideMark/>
          </w:tcPr>
          <w:p w14:paraId="2D91AAAD" w14:textId="6AAA0E9F" w:rsidR="00F8525A" w:rsidRPr="009F3B7B" w:rsidRDefault="00F8525A" w:rsidP="006523FD">
            <w:pPr>
              <w:ind w:firstLine="0"/>
              <w:jc w:val="center"/>
              <w:rPr>
                <w:rFonts w:ascii="Calibri" w:eastAsia="Times New Roman" w:hAnsi="Calibri" w:cs="Times New Roman"/>
                <w:color w:val="000000"/>
                <w:sz w:val="22"/>
                <w:lang w:eastAsia="ru-RU"/>
              </w:rPr>
            </w:pPr>
          </w:p>
        </w:tc>
        <w:tc>
          <w:tcPr>
            <w:tcW w:w="2835" w:type="dxa"/>
            <w:gridSpan w:val="2"/>
            <w:tcBorders>
              <w:top w:val="nil"/>
              <w:left w:val="nil"/>
              <w:bottom w:val="nil"/>
              <w:right w:val="single" w:sz="4" w:space="0" w:color="000000"/>
            </w:tcBorders>
            <w:shd w:val="clear" w:color="auto" w:fill="auto"/>
            <w:vAlign w:val="center"/>
            <w:hideMark/>
          </w:tcPr>
          <w:p w14:paraId="484D74AE" w14:textId="77777777" w:rsidR="00F8525A" w:rsidRPr="009F3B7B" w:rsidRDefault="00F8525A" w:rsidP="0021581C">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Первомайский -589  </w:t>
            </w:r>
            <w:r w:rsidRPr="009F3B7B">
              <w:rPr>
                <w:rFonts w:eastAsia="Times New Roman" w:cs="Times New Roman"/>
                <w:color w:val="000000"/>
                <w:sz w:val="20"/>
                <w:szCs w:val="20"/>
                <w:lang w:eastAsia="ru-RU"/>
              </w:rPr>
              <w:br/>
              <w:t xml:space="preserve">Участок  недр  расположен  </w:t>
            </w:r>
          </w:p>
        </w:tc>
      </w:tr>
      <w:tr w:rsidR="00817C76" w:rsidRPr="009F3B7B" w14:paraId="6A82B735" w14:textId="77777777" w:rsidTr="006523FD">
        <w:trPr>
          <w:gridAfter w:val="1"/>
          <w:wAfter w:w="6" w:type="dxa"/>
          <w:trHeight w:val="72"/>
        </w:trPr>
        <w:tc>
          <w:tcPr>
            <w:tcW w:w="988" w:type="dxa"/>
            <w:vMerge/>
            <w:tcBorders>
              <w:top w:val="nil"/>
              <w:left w:val="single" w:sz="4" w:space="0" w:color="000000"/>
              <w:bottom w:val="single" w:sz="4" w:space="0" w:color="000000"/>
              <w:right w:val="single" w:sz="4" w:space="0" w:color="000000"/>
            </w:tcBorders>
            <w:vAlign w:val="center"/>
            <w:hideMark/>
          </w:tcPr>
          <w:p w14:paraId="79782554" w14:textId="77777777" w:rsidR="00817C76" w:rsidRPr="009F3B7B" w:rsidRDefault="00817C76" w:rsidP="00817C76">
            <w:pPr>
              <w:ind w:firstLine="0"/>
              <w:jc w:val="left"/>
              <w:rPr>
                <w:rFonts w:eastAsia="Times New Roman" w:cs="Times New Roman"/>
                <w:color w:val="000000"/>
                <w:sz w:val="20"/>
                <w:szCs w:val="20"/>
                <w:lang w:eastAsia="ru-RU"/>
              </w:rPr>
            </w:pPr>
          </w:p>
        </w:tc>
        <w:tc>
          <w:tcPr>
            <w:tcW w:w="881" w:type="dxa"/>
            <w:vMerge/>
            <w:tcBorders>
              <w:top w:val="nil"/>
              <w:left w:val="single" w:sz="4" w:space="0" w:color="000000"/>
              <w:bottom w:val="single" w:sz="4" w:space="0" w:color="000000"/>
              <w:right w:val="single" w:sz="4" w:space="0" w:color="000000"/>
            </w:tcBorders>
            <w:vAlign w:val="center"/>
            <w:hideMark/>
          </w:tcPr>
          <w:p w14:paraId="113D0254" w14:textId="77777777" w:rsidR="00817C76" w:rsidRPr="009F3B7B" w:rsidRDefault="00817C76" w:rsidP="00817C76">
            <w:pPr>
              <w:ind w:firstLine="0"/>
              <w:jc w:val="left"/>
              <w:rPr>
                <w:rFonts w:eastAsia="Times New Roman" w:cs="Times New Roman"/>
                <w:color w:val="000000"/>
                <w:sz w:val="20"/>
                <w:szCs w:val="20"/>
                <w:lang w:eastAsia="ru-RU"/>
              </w:rPr>
            </w:pPr>
          </w:p>
        </w:tc>
        <w:tc>
          <w:tcPr>
            <w:tcW w:w="662" w:type="dxa"/>
            <w:vMerge/>
            <w:tcBorders>
              <w:top w:val="nil"/>
              <w:left w:val="single" w:sz="4" w:space="0" w:color="000000"/>
              <w:bottom w:val="single" w:sz="4" w:space="0" w:color="000000"/>
              <w:right w:val="single" w:sz="4" w:space="0" w:color="000000"/>
            </w:tcBorders>
            <w:vAlign w:val="center"/>
            <w:hideMark/>
          </w:tcPr>
          <w:p w14:paraId="6C8EF8E6" w14:textId="77777777" w:rsidR="00817C76" w:rsidRPr="009F3B7B" w:rsidRDefault="00817C76" w:rsidP="00817C76">
            <w:pPr>
              <w:ind w:firstLine="0"/>
              <w:jc w:val="left"/>
              <w:rPr>
                <w:rFonts w:eastAsia="Times New Roman" w:cs="Times New Roman"/>
                <w:color w:val="000000"/>
                <w:sz w:val="20"/>
                <w:szCs w:val="20"/>
                <w:lang w:eastAsia="ru-RU"/>
              </w:rPr>
            </w:pPr>
          </w:p>
        </w:tc>
        <w:tc>
          <w:tcPr>
            <w:tcW w:w="236" w:type="dxa"/>
            <w:gridSpan w:val="2"/>
            <w:vMerge/>
            <w:tcBorders>
              <w:top w:val="single" w:sz="4" w:space="0" w:color="000000"/>
              <w:left w:val="single" w:sz="4" w:space="0" w:color="000000"/>
              <w:bottom w:val="single" w:sz="4" w:space="0" w:color="000000"/>
              <w:right w:val="nil"/>
            </w:tcBorders>
            <w:vAlign w:val="center"/>
            <w:hideMark/>
          </w:tcPr>
          <w:p w14:paraId="43EF8C16" w14:textId="77777777" w:rsidR="00817C76" w:rsidRPr="009F3B7B" w:rsidRDefault="00817C76" w:rsidP="00817C76">
            <w:pPr>
              <w:ind w:firstLine="0"/>
              <w:jc w:val="left"/>
              <w:rPr>
                <w:rFonts w:ascii="Calibri" w:eastAsia="Times New Roman" w:hAnsi="Calibri" w:cs="Times New Roman"/>
                <w:color w:val="000000"/>
                <w:sz w:val="22"/>
                <w:lang w:eastAsia="ru-RU"/>
              </w:rPr>
            </w:pPr>
          </w:p>
        </w:tc>
        <w:tc>
          <w:tcPr>
            <w:tcW w:w="772" w:type="dxa"/>
            <w:tcBorders>
              <w:top w:val="nil"/>
              <w:left w:val="nil"/>
              <w:bottom w:val="nil"/>
              <w:right w:val="single" w:sz="4" w:space="0" w:color="000000"/>
            </w:tcBorders>
            <w:shd w:val="clear" w:color="auto" w:fill="auto"/>
            <w:vAlign w:val="center"/>
            <w:hideMark/>
          </w:tcPr>
          <w:p w14:paraId="57DDFDA2" w14:textId="77777777" w:rsidR="00817C76" w:rsidRPr="009F3B7B" w:rsidRDefault="00817C76" w:rsidP="00817C76">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559" w:type="dxa"/>
            <w:tcBorders>
              <w:top w:val="nil"/>
              <w:left w:val="nil"/>
              <w:bottom w:val="nil"/>
              <w:right w:val="single" w:sz="4" w:space="0" w:color="000000"/>
            </w:tcBorders>
            <w:shd w:val="clear" w:color="auto" w:fill="auto"/>
            <w:vAlign w:val="center"/>
            <w:hideMark/>
          </w:tcPr>
          <w:p w14:paraId="7A58214A" w14:textId="74AF8837" w:rsidR="00817C76" w:rsidRPr="009F3B7B" w:rsidRDefault="00817C76" w:rsidP="00817C76">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r w:rsidR="003F6A2F" w:rsidRPr="009F3B7B">
              <w:rPr>
                <w:rFonts w:eastAsia="Times New Roman" w:cs="Times New Roman"/>
                <w:color w:val="000000"/>
                <w:sz w:val="20"/>
                <w:szCs w:val="20"/>
                <w:lang w:eastAsia="ru-RU"/>
              </w:rPr>
              <w:t xml:space="preserve">нет сведений  </w:t>
            </w:r>
          </w:p>
        </w:tc>
        <w:tc>
          <w:tcPr>
            <w:tcW w:w="1134" w:type="dxa"/>
            <w:tcBorders>
              <w:top w:val="nil"/>
              <w:left w:val="nil"/>
              <w:bottom w:val="nil"/>
              <w:right w:val="nil"/>
            </w:tcBorders>
            <w:shd w:val="clear" w:color="auto" w:fill="auto"/>
            <w:vAlign w:val="center"/>
            <w:hideMark/>
          </w:tcPr>
          <w:p w14:paraId="2202143D" w14:textId="77777777" w:rsidR="00817C76" w:rsidRPr="009F3B7B" w:rsidRDefault="00817C76" w:rsidP="00817C76">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43" w:type="dxa"/>
            <w:tcBorders>
              <w:top w:val="nil"/>
              <w:left w:val="nil"/>
              <w:bottom w:val="nil"/>
              <w:right w:val="single" w:sz="4" w:space="0" w:color="000000"/>
            </w:tcBorders>
            <w:shd w:val="clear" w:color="auto" w:fill="auto"/>
            <w:vAlign w:val="center"/>
            <w:hideMark/>
          </w:tcPr>
          <w:p w14:paraId="44CF217B" w14:textId="77777777" w:rsidR="00817C76" w:rsidRPr="009F3B7B" w:rsidRDefault="00817C76" w:rsidP="00817C76">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674" w:type="dxa"/>
            <w:gridSpan w:val="3"/>
            <w:tcBorders>
              <w:top w:val="nil"/>
              <w:left w:val="nil"/>
              <w:bottom w:val="nil"/>
              <w:right w:val="single" w:sz="4" w:space="0" w:color="000000"/>
            </w:tcBorders>
            <w:shd w:val="clear" w:color="auto" w:fill="auto"/>
            <w:vAlign w:val="center"/>
            <w:hideMark/>
          </w:tcPr>
          <w:p w14:paraId="594443CC" w14:textId="77777777" w:rsidR="00817C76" w:rsidRPr="009F3B7B" w:rsidRDefault="00817C76" w:rsidP="00817C76">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Предоставление права пользования  </w:t>
            </w:r>
          </w:p>
        </w:tc>
        <w:tc>
          <w:tcPr>
            <w:tcW w:w="923" w:type="dxa"/>
            <w:gridSpan w:val="2"/>
            <w:tcBorders>
              <w:top w:val="nil"/>
              <w:left w:val="nil"/>
              <w:bottom w:val="nil"/>
              <w:right w:val="single" w:sz="4" w:space="0" w:color="000000"/>
            </w:tcBorders>
            <w:shd w:val="clear" w:color="auto" w:fill="auto"/>
            <w:vAlign w:val="center"/>
            <w:hideMark/>
          </w:tcPr>
          <w:p w14:paraId="2AE9DA54" w14:textId="18FFD630" w:rsidR="00817C76" w:rsidRPr="009F3B7B" w:rsidRDefault="00817C76" w:rsidP="006523FD">
            <w:pPr>
              <w:ind w:firstLine="0"/>
              <w:jc w:val="center"/>
              <w:rPr>
                <w:rFonts w:ascii="Calibri" w:eastAsia="Times New Roman" w:hAnsi="Calibri" w:cs="Times New Roman"/>
                <w:color w:val="000000"/>
                <w:sz w:val="22"/>
                <w:lang w:eastAsia="ru-RU"/>
              </w:rPr>
            </w:pPr>
          </w:p>
        </w:tc>
        <w:tc>
          <w:tcPr>
            <w:tcW w:w="459" w:type="dxa"/>
            <w:gridSpan w:val="2"/>
            <w:tcBorders>
              <w:top w:val="nil"/>
              <w:left w:val="nil"/>
              <w:bottom w:val="nil"/>
              <w:right w:val="nil"/>
            </w:tcBorders>
            <w:shd w:val="clear" w:color="auto" w:fill="auto"/>
            <w:vAlign w:val="center"/>
            <w:hideMark/>
          </w:tcPr>
          <w:p w14:paraId="68698D99" w14:textId="29C89C8C" w:rsidR="00817C76" w:rsidRPr="009F3B7B" w:rsidRDefault="00817C76" w:rsidP="006523FD">
            <w:pPr>
              <w:ind w:firstLine="0"/>
              <w:jc w:val="center"/>
              <w:rPr>
                <w:rFonts w:ascii="Calibri" w:eastAsia="Times New Roman" w:hAnsi="Calibri" w:cs="Times New Roman"/>
                <w:color w:val="000000"/>
                <w:sz w:val="22"/>
                <w:lang w:eastAsia="ru-RU"/>
              </w:rPr>
            </w:pPr>
          </w:p>
        </w:tc>
        <w:tc>
          <w:tcPr>
            <w:tcW w:w="602" w:type="dxa"/>
            <w:tcBorders>
              <w:top w:val="nil"/>
              <w:left w:val="nil"/>
              <w:bottom w:val="nil"/>
              <w:right w:val="single" w:sz="4" w:space="0" w:color="000000"/>
            </w:tcBorders>
            <w:shd w:val="clear" w:color="auto" w:fill="auto"/>
            <w:vAlign w:val="center"/>
            <w:hideMark/>
          </w:tcPr>
          <w:p w14:paraId="346A128E" w14:textId="102A67AD" w:rsidR="00817C76" w:rsidRPr="009F3B7B" w:rsidRDefault="00817C76" w:rsidP="006523FD">
            <w:pPr>
              <w:ind w:firstLine="0"/>
              <w:jc w:val="center"/>
              <w:rPr>
                <w:rFonts w:ascii="Calibri" w:eastAsia="Times New Roman" w:hAnsi="Calibri" w:cs="Times New Roman"/>
                <w:color w:val="000000"/>
                <w:sz w:val="22"/>
                <w:lang w:eastAsia="ru-RU"/>
              </w:rPr>
            </w:pPr>
          </w:p>
        </w:tc>
        <w:tc>
          <w:tcPr>
            <w:tcW w:w="2835" w:type="dxa"/>
            <w:gridSpan w:val="2"/>
            <w:tcBorders>
              <w:top w:val="nil"/>
              <w:left w:val="nil"/>
              <w:bottom w:val="nil"/>
              <w:right w:val="single" w:sz="4" w:space="0" w:color="000000"/>
            </w:tcBorders>
            <w:shd w:val="clear" w:color="auto" w:fill="auto"/>
            <w:vAlign w:val="center"/>
            <w:hideMark/>
          </w:tcPr>
          <w:p w14:paraId="6456A19C" w14:textId="147B7E98" w:rsidR="00817C76" w:rsidRPr="009F3B7B" w:rsidRDefault="00817C76" w:rsidP="00817C76">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r w:rsidRPr="009F3B7B">
              <w:rPr>
                <w:rFonts w:eastAsia="Times New Roman" w:cs="Times New Roman"/>
                <w:color w:val="000000"/>
                <w:sz w:val="20"/>
                <w:szCs w:val="20"/>
                <w:lang w:eastAsia="ru-RU"/>
              </w:rPr>
              <w:t xml:space="preserve">на территории:  </w:t>
            </w:r>
          </w:p>
        </w:tc>
      </w:tr>
      <w:tr w:rsidR="003F6A2F" w:rsidRPr="009F3B7B" w14:paraId="3224CCEE" w14:textId="77777777" w:rsidTr="006523FD">
        <w:trPr>
          <w:gridAfter w:val="1"/>
          <w:wAfter w:w="6" w:type="dxa"/>
          <w:trHeight w:val="70"/>
        </w:trPr>
        <w:tc>
          <w:tcPr>
            <w:tcW w:w="988" w:type="dxa"/>
            <w:vMerge/>
            <w:tcBorders>
              <w:top w:val="nil"/>
              <w:left w:val="single" w:sz="4" w:space="0" w:color="000000"/>
              <w:bottom w:val="single" w:sz="4" w:space="0" w:color="000000"/>
              <w:right w:val="single" w:sz="4" w:space="0" w:color="000000"/>
            </w:tcBorders>
            <w:vAlign w:val="center"/>
            <w:hideMark/>
          </w:tcPr>
          <w:p w14:paraId="609E9023" w14:textId="77777777" w:rsidR="003F6A2F" w:rsidRPr="009F3B7B" w:rsidRDefault="003F6A2F" w:rsidP="003F6A2F">
            <w:pPr>
              <w:ind w:firstLine="0"/>
              <w:jc w:val="left"/>
              <w:rPr>
                <w:rFonts w:eastAsia="Times New Roman" w:cs="Times New Roman"/>
                <w:color w:val="000000"/>
                <w:sz w:val="20"/>
                <w:szCs w:val="20"/>
                <w:lang w:eastAsia="ru-RU"/>
              </w:rPr>
            </w:pPr>
          </w:p>
        </w:tc>
        <w:tc>
          <w:tcPr>
            <w:tcW w:w="881" w:type="dxa"/>
            <w:vMerge/>
            <w:tcBorders>
              <w:top w:val="nil"/>
              <w:left w:val="single" w:sz="4" w:space="0" w:color="000000"/>
              <w:bottom w:val="single" w:sz="4" w:space="0" w:color="000000"/>
              <w:right w:val="single" w:sz="4" w:space="0" w:color="000000"/>
            </w:tcBorders>
            <w:vAlign w:val="center"/>
            <w:hideMark/>
          </w:tcPr>
          <w:p w14:paraId="3E0C8840" w14:textId="77777777" w:rsidR="003F6A2F" w:rsidRPr="009F3B7B" w:rsidRDefault="003F6A2F" w:rsidP="003F6A2F">
            <w:pPr>
              <w:ind w:firstLine="0"/>
              <w:jc w:val="left"/>
              <w:rPr>
                <w:rFonts w:eastAsia="Times New Roman" w:cs="Times New Roman"/>
                <w:color w:val="000000"/>
                <w:sz w:val="20"/>
                <w:szCs w:val="20"/>
                <w:lang w:eastAsia="ru-RU"/>
              </w:rPr>
            </w:pPr>
          </w:p>
        </w:tc>
        <w:tc>
          <w:tcPr>
            <w:tcW w:w="662" w:type="dxa"/>
            <w:vMerge/>
            <w:tcBorders>
              <w:top w:val="nil"/>
              <w:left w:val="single" w:sz="4" w:space="0" w:color="000000"/>
              <w:bottom w:val="single" w:sz="4" w:space="0" w:color="000000"/>
              <w:right w:val="single" w:sz="4" w:space="0" w:color="000000"/>
            </w:tcBorders>
            <w:vAlign w:val="center"/>
            <w:hideMark/>
          </w:tcPr>
          <w:p w14:paraId="01D3CA8F" w14:textId="77777777" w:rsidR="003F6A2F" w:rsidRPr="009F3B7B" w:rsidRDefault="003F6A2F" w:rsidP="003F6A2F">
            <w:pPr>
              <w:ind w:firstLine="0"/>
              <w:jc w:val="left"/>
              <w:rPr>
                <w:rFonts w:eastAsia="Times New Roman" w:cs="Times New Roman"/>
                <w:color w:val="000000"/>
                <w:sz w:val="20"/>
                <w:szCs w:val="20"/>
                <w:lang w:eastAsia="ru-RU"/>
              </w:rPr>
            </w:pPr>
          </w:p>
        </w:tc>
        <w:tc>
          <w:tcPr>
            <w:tcW w:w="236" w:type="dxa"/>
            <w:gridSpan w:val="2"/>
            <w:vMerge/>
            <w:tcBorders>
              <w:top w:val="single" w:sz="4" w:space="0" w:color="000000"/>
              <w:left w:val="single" w:sz="4" w:space="0" w:color="000000"/>
              <w:bottom w:val="single" w:sz="4" w:space="0" w:color="000000"/>
              <w:right w:val="nil"/>
            </w:tcBorders>
            <w:vAlign w:val="center"/>
            <w:hideMark/>
          </w:tcPr>
          <w:p w14:paraId="350E721E" w14:textId="77777777" w:rsidR="003F6A2F" w:rsidRPr="009F3B7B" w:rsidRDefault="003F6A2F" w:rsidP="003F6A2F">
            <w:pPr>
              <w:ind w:firstLine="0"/>
              <w:jc w:val="left"/>
              <w:rPr>
                <w:rFonts w:ascii="Calibri" w:eastAsia="Times New Roman" w:hAnsi="Calibri" w:cs="Times New Roman"/>
                <w:color w:val="000000"/>
                <w:sz w:val="22"/>
                <w:lang w:eastAsia="ru-RU"/>
              </w:rPr>
            </w:pPr>
          </w:p>
        </w:tc>
        <w:tc>
          <w:tcPr>
            <w:tcW w:w="772" w:type="dxa"/>
            <w:tcBorders>
              <w:top w:val="nil"/>
              <w:left w:val="nil"/>
              <w:bottom w:val="nil"/>
              <w:right w:val="single" w:sz="4" w:space="0" w:color="000000"/>
            </w:tcBorders>
            <w:shd w:val="clear" w:color="auto" w:fill="auto"/>
            <w:vAlign w:val="center"/>
            <w:hideMark/>
          </w:tcPr>
          <w:p w14:paraId="063CBC26" w14:textId="1A8B048B"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eastAsia="Times New Roman" w:cs="Times New Roman"/>
                <w:color w:val="000000"/>
                <w:sz w:val="20"/>
                <w:szCs w:val="20"/>
                <w:lang w:eastAsia="ru-RU"/>
              </w:rPr>
              <w:t xml:space="preserve">ООО  </w:t>
            </w:r>
            <w:r w:rsidRPr="009F3B7B">
              <w:rPr>
                <w:rFonts w:eastAsia="Times New Roman" w:cs="Times New Roman"/>
                <w:color w:val="000000"/>
                <w:sz w:val="20"/>
                <w:szCs w:val="20"/>
                <w:lang w:eastAsia="ru-RU"/>
              </w:rPr>
              <w:br/>
              <w:t>«</w:t>
            </w:r>
            <w:proofErr w:type="spellStart"/>
            <w:r w:rsidRPr="009F3B7B">
              <w:rPr>
                <w:rFonts w:eastAsia="Times New Roman" w:cs="Times New Roman"/>
                <w:color w:val="000000"/>
                <w:sz w:val="20"/>
                <w:szCs w:val="20"/>
                <w:lang w:eastAsia="ru-RU"/>
              </w:rPr>
              <w:t>Ушаковская</w:t>
            </w:r>
            <w:proofErr w:type="spellEnd"/>
            <w:r w:rsidRPr="009F3B7B">
              <w:rPr>
                <w:rFonts w:eastAsia="Times New Roman" w:cs="Times New Roman"/>
                <w:color w:val="000000"/>
                <w:sz w:val="20"/>
                <w:szCs w:val="20"/>
                <w:lang w:eastAsia="ru-RU"/>
              </w:rPr>
              <w:t xml:space="preserve">»  </w:t>
            </w:r>
          </w:p>
        </w:tc>
        <w:tc>
          <w:tcPr>
            <w:tcW w:w="1559" w:type="dxa"/>
            <w:tcBorders>
              <w:top w:val="nil"/>
              <w:left w:val="nil"/>
              <w:bottom w:val="nil"/>
              <w:right w:val="single" w:sz="4" w:space="0" w:color="000000"/>
            </w:tcBorders>
            <w:shd w:val="clear" w:color="auto" w:fill="auto"/>
            <w:vAlign w:val="center"/>
            <w:hideMark/>
          </w:tcPr>
          <w:p w14:paraId="630AC0B7"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134" w:type="dxa"/>
            <w:tcBorders>
              <w:top w:val="nil"/>
              <w:left w:val="nil"/>
              <w:bottom w:val="nil"/>
              <w:right w:val="nil"/>
            </w:tcBorders>
            <w:shd w:val="clear" w:color="auto" w:fill="auto"/>
            <w:vAlign w:val="center"/>
            <w:hideMark/>
          </w:tcPr>
          <w:p w14:paraId="2E900E30" w14:textId="2875BFF3"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r w:rsidRPr="009F3B7B">
              <w:rPr>
                <w:rFonts w:cs="Times New Roman"/>
                <w:color w:val="000000"/>
                <w:position w:val="13"/>
                <w:sz w:val="20"/>
                <w:szCs w:val="20"/>
              </w:rPr>
              <w:t xml:space="preserve">06.06.2029  </w:t>
            </w:r>
          </w:p>
        </w:tc>
        <w:tc>
          <w:tcPr>
            <w:tcW w:w="343" w:type="dxa"/>
            <w:tcBorders>
              <w:top w:val="nil"/>
              <w:left w:val="nil"/>
              <w:bottom w:val="nil"/>
              <w:right w:val="single" w:sz="4" w:space="0" w:color="000000"/>
            </w:tcBorders>
            <w:shd w:val="clear" w:color="auto" w:fill="auto"/>
            <w:vAlign w:val="center"/>
            <w:hideMark/>
          </w:tcPr>
          <w:p w14:paraId="677D1BE1"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674" w:type="dxa"/>
            <w:gridSpan w:val="3"/>
            <w:tcBorders>
              <w:top w:val="nil"/>
              <w:left w:val="nil"/>
              <w:bottom w:val="nil"/>
              <w:right w:val="single" w:sz="4" w:space="0" w:color="000000"/>
            </w:tcBorders>
            <w:shd w:val="clear" w:color="auto" w:fill="auto"/>
            <w:vAlign w:val="center"/>
            <w:hideMark/>
          </w:tcPr>
          <w:p w14:paraId="45A37BC7"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участком  недр  местного  значения  </w:t>
            </w:r>
          </w:p>
        </w:tc>
        <w:tc>
          <w:tcPr>
            <w:tcW w:w="923" w:type="dxa"/>
            <w:gridSpan w:val="2"/>
            <w:tcBorders>
              <w:top w:val="nil"/>
              <w:left w:val="nil"/>
              <w:bottom w:val="nil"/>
              <w:right w:val="single" w:sz="4" w:space="0" w:color="000000"/>
            </w:tcBorders>
            <w:shd w:val="clear" w:color="auto" w:fill="auto"/>
            <w:vAlign w:val="center"/>
            <w:hideMark/>
          </w:tcPr>
          <w:p w14:paraId="2BD0507E" w14:textId="55949856" w:rsidR="003F6A2F" w:rsidRPr="009F3B7B" w:rsidRDefault="003F6A2F" w:rsidP="003F6A2F">
            <w:pPr>
              <w:ind w:firstLine="0"/>
              <w:jc w:val="center"/>
              <w:rPr>
                <w:rFonts w:ascii="Calibri" w:eastAsia="Times New Roman" w:hAnsi="Calibri" w:cs="Times New Roman"/>
                <w:color w:val="000000"/>
                <w:sz w:val="22"/>
                <w:lang w:eastAsia="ru-RU"/>
              </w:rPr>
            </w:pPr>
            <w:r w:rsidRPr="009F3B7B">
              <w:rPr>
                <w:rFonts w:eastAsia="Times New Roman" w:cs="Times New Roman"/>
                <w:color w:val="000000"/>
                <w:sz w:val="20"/>
                <w:szCs w:val="20"/>
                <w:lang w:eastAsia="ru-RU"/>
              </w:rPr>
              <w:t>30</w:t>
            </w:r>
          </w:p>
        </w:tc>
        <w:tc>
          <w:tcPr>
            <w:tcW w:w="459" w:type="dxa"/>
            <w:gridSpan w:val="2"/>
            <w:tcBorders>
              <w:top w:val="nil"/>
              <w:left w:val="nil"/>
              <w:bottom w:val="nil"/>
              <w:right w:val="nil"/>
            </w:tcBorders>
            <w:shd w:val="clear" w:color="auto" w:fill="auto"/>
            <w:vAlign w:val="center"/>
            <w:hideMark/>
          </w:tcPr>
          <w:p w14:paraId="71ACCB63" w14:textId="159F9E2E" w:rsidR="003F6A2F" w:rsidRPr="009F3B7B" w:rsidRDefault="003F6A2F" w:rsidP="003F6A2F">
            <w:pPr>
              <w:ind w:firstLine="0"/>
              <w:jc w:val="center"/>
              <w:rPr>
                <w:rFonts w:ascii="Calibri" w:eastAsia="Times New Roman" w:hAnsi="Calibri" w:cs="Times New Roman"/>
                <w:color w:val="000000"/>
                <w:sz w:val="22"/>
                <w:lang w:eastAsia="ru-RU"/>
              </w:rPr>
            </w:pPr>
            <w:r w:rsidRPr="009F3B7B">
              <w:rPr>
                <w:rFonts w:eastAsia="Times New Roman" w:cs="Times New Roman"/>
                <w:color w:val="000000"/>
                <w:sz w:val="20"/>
                <w:szCs w:val="20"/>
                <w:lang w:eastAsia="ru-RU"/>
              </w:rPr>
              <w:t>1</w:t>
            </w:r>
          </w:p>
        </w:tc>
        <w:tc>
          <w:tcPr>
            <w:tcW w:w="602" w:type="dxa"/>
            <w:tcBorders>
              <w:top w:val="nil"/>
              <w:left w:val="nil"/>
              <w:bottom w:val="nil"/>
              <w:right w:val="single" w:sz="4" w:space="0" w:color="000000"/>
            </w:tcBorders>
            <w:shd w:val="clear" w:color="auto" w:fill="auto"/>
            <w:vAlign w:val="center"/>
            <w:hideMark/>
          </w:tcPr>
          <w:p w14:paraId="0D037819" w14:textId="45D80FE5" w:rsidR="003F6A2F" w:rsidRPr="009F3B7B" w:rsidRDefault="003F6A2F" w:rsidP="003F6A2F">
            <w:pPr>
              <w:ind w:firstLine="0"/>
              <w:jc w:val="center"/>
              <w:rPr>
                <w:rFonts w:ascii="Calibri" w:eastAsia="Times New Roman" w:hAnsi="Calibri" w:cs="Times New Roman"/>
                <w:color w:val="000000"/>
                <w:sz w:val="22"/>
                <w:lang w:eastAsia="ru-RU"/>
              </w:rPr>
            </w:pPr>
          </w:p>
        </w:tc>
        <w:tc>
          <w:tcPr>
            <w:tcW w:w="2835" w:type="dxa"/>
            <w:gridSpan w:val="2"/>
            <w:tcBorders>
              <w:top w:val="nil"/>
              <w:left w:val="nil"/>
              <w:bottom w:val="nil"/>
              <w:right w:val="single" w:sz="4" w:space="0" w:color="000000"/>
            </w:tcBorders>
            <w:shd w:val="clear" w:color="auto" w:fill="auto"/>
            <w:vAlign w:val="center"/>
          </w:tcPr>
          <w:p w14:paraId="5923168C" w14:textId="60B44A6F"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eastAsia="Times New Roman" w:cs="Times New Roman"/>
                <w:color w:val="000000"/>
                <w:sz w:val="20"/>
                <w:szCs w:val="20"/>
                <w:lang w:eastAsia="ru-RU"/>
              </w:rPr>
              <w:t xml:space="preserve">Иркутская                область,  </w:t>
            </w:r>
          </w:p>
        </w:tc>
      </w:tr>
      <w:tr w:rsidR="003F6A2F" w:rsidRPr="009F3B7B" w14:paraId="7956E7EC" w14:textId="77777777" w:rsidTr="006523FD">
        <w:trPr>
          <w:gridAfter w:val="1"/>
          <w:wAfter w:w="6" w:type="dxa"/>
          <w:trHeight w:val="70"/>
        </w:trPr>
        <w:tc>
          <w:tcPr>
            <w:tcW w:w="988" w:type="dxa"/>
            <w:vMerge/>
            <w:tcBorders>
              <w:top w:val="nil"/>
              <w:left w:val="single" w:sz="4" w:space="0" w:color="000000"/>
              <w:bottom w:val="single" w:sz="4" w:space="0" w:color="000000"/>
              <w:right w:val="single" w:sz="4" w:space="0" w:color="000000"/>
            </w:tcBorders>
            <w:vAlign w:val="center"/>
            <w:hideMark/>
          </w:tcPr>
          <w:p w14:paraId="65C2424D" w14:textId="77777777" w:rsidR="003F6A2F" w:rsidRPr="009F3B7B" w:rsidRDefault="003F6A2F" w:rsidP="003F6A2F">
            <w:pPr>
              <w:ind w:firstLine="0"/>
              <w:jc w:val="left"/>
              <w:rPr>
                <w:rFonts w:eastAsia="Times New Roman" w:cs="Times New Roman"/>
                <w:color w:val="000000"/>
                <w:sz w:val="20"/>
                <w:szCs w:val="20"/>
                <w:lang w:eastAsia="ru-RU"/>
              </w:rPr>
            </w:pPr>
          </w:p>
        </w:tc>
        <w:tc>
          <w:tcPr>
            <w:tcW w:w="881" w:type="dxa"/>
            <w:vMerge/>
            <w:tcBorders>
              <w:top w:val="nil"/>
              <w:left w:val="single" w:sz="4" w:space="0" w:color="000000"/>
              <w:bottom w:val="single" w:sz="4" w:space="0" w:color="000000"/>
              <w:right w:val="single" w:sz="4" w:space="0" w:color="000000"/>
            </w:tcBorders>
            <w:vAlign w:val="center"/>
            <w:hideMark/>
          </w:tcPr>
          <w:p w14:paraId="68768167" w14:textId="77777777" w:rsidR="003F6A2F" w:rsidRPr="009F3B7B" w:rsidRDefault="003F6A2F" w:rsidP="003F6A2F">
            <w:pPr>
              <w:ind w:firstLine="0"/>
              <w:jc w:val="left"/>
              <w:rPr>
                <w:rFonts w:eastAsia="Times New Roman" w:cs="Times New Roman"/>
                <w:color w:val="000000"/>
                <w:sz w:val="20"/>
                <w:szCs w:val="20"/>
                <w:lang w:eastAsia="ru-RU"/>
              </w:rPr>
            </w:pPr>
          </w:p>
        </w:tc>
        <w:tc>
          <w:tcPr>
            <w:tcW w:w="662" w:type="dxa"/>
            <w:vMerge/>
            <w:tcBorders>
              <w:top w:val="nil"/>
              <w:left w:val="single" w:sz="4" w:space="0" w:color="000000"/>
              <w:bottom w:val="single" w:sz="4" w:space="0" w:color="000000"/>
              <w:right w:val="single" w:sz="4" w:space="0" w:color="000000"/>
            </w:tcBorders>
            <w:vAlign w:val="center"/>
            <w:hideMark/>
          </w:tcPr>
          <w:p w14:paraId="254F28CE" w14:textId="77777777" w:rsidR="003F6A2F" w:rsidRPr="009F3B7B" w:rsidRDefault="003F6A2F" w:rsidP="003F6A2F">
            <w:pPr>
              <w:ind w:firstLine="0"/>
              <w:jc w:val="left"/>
              <w:rPr>
                <w:rFonts w:eastAsia="Times New Roman" w:cs="Times New Roman"/>
                <w:color w:val="000000"/>
                <w:sz w:val="20"/>
                <w:szCs w:val="20"/>
                <w:lang w:eastAsia="ru-RU"/>
              </w:rPr>
            </w:pPr>
          </w:p>
        </w:tc>
        <w:tc>
          <w:tcPr>
            <w:tcW w:w="236" w:type="dxa"/>
            <w:gridSpan w:val="2"/>
            <w:vMerge/>
            <w:tcBorders>
              <w:top w:val="single" w:sz="4" w:space="0" w:color="000000"/>
              <w:left w:val="single" w:sz="4" w:space="0" w:color="000000"/>
              <w:bottom w:val="single" w:sz="4" w:space="0" w:color="000000"/>
              <w:right w:val="nil"/>
            </w:tcBorders>
            <w:vAlign w:val="center"/>
            <w:hideMark/>
          </w:tcPr>
          <w:p w14:paraId="68DD3F40" w14:textId="77777777" w:rsidR="003F6A2F" w:rsidRPr="009F3B7B" w:rsidRDefault="003F6A2F" w:rsidP="003F6A2F">
            <w:pPr>
              <w:ind w:firstLine="0"/>
              <w:jc w:val="left"/>
              <w:rPr>
                <w:rFonts w:ascii="Calibri" w:eastAsia="Times New Roman" w:hAnsi="Calibri" w:cs="Times New Roman"/>
                <w:color w:val="000000"/>
                <w:sz w:val="22"/>
                <w:lang w:eastAsia="ru-RU"/>
              </w:rPr>
            </w:pPr>
          </w:p>
        </w:tc>
        <w:tc>
          <w:tcPr>
            <w:tcW w:w="772" w:type="dxa"/>
            <w:tcBorders>
              <w:top w:val="nil"/>
              <w:left w:val="nil"/>
              <w:bottom w:val="nil"/>
              <w:right w:val="single" w:sz="4" w:space="0" w:color="000000"/>
            </w:tcBorders>
            <w:shd w:val="clear" w:color="auto" w:fill="auto"/>
            <w:vAlign w:val="center"/>
            <w:hideMark/>
          </w:tcPr>
          <w:p w14:paraId="0AD060FB" w14:textId="67BD7785"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559" w:type="dxa"/>
            <w:tcBorders>
              <w:top w:val="nil"/>
              <w:left w:val="nil"/>
              <w:bottom w:val="nil"/>
              <w:right w:val="single" w:sz="4" w:space="0" w:color="000000"/>
            </w:tcBorders>
            <w:shd w:val="clear" w:color="auto" w:fill="auto"/>
            <w:vAlign w:val="center"/>
            <w:hideMark/>
          </w:tcPr>
          <w:p w14:paraId="772531C8"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134" w:type="dxa"/>
            <w:tcBorders>
              <w:top w:val="nil"/>
              <w:left w:val="nil"/>
              <w:bottom w:val="nil"/>
              <w:right w:val="nil"/>
            </w:tcBorders>
            <w:shd w:val="clear" w:color="auto" w:fill="auto"/>
            <w:vAlign w:val="center"/>
            <w:hideMark/>
          </w:tcPr>
          <w:p w14:paraId="68F3B320"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43" w:type="dxa"/>
            <w:tcBorders>
              <w:top w:val="nil"/>
              <w:left w:val="nil"/>
              <w:bottom w:val="nil"/>
              <w:right w:val="single" w:sz="4" w:space="0" w:color="000000"/>
            </w:tcBorders>
            <w:shd w:val="clear" w:color="auto" w:fill="auto"/>
            <w:vAlign w:val="center"/>
            <w:hideMark/>
          </w:tcPr>
          <w:p w14:paraId="682BBAFF"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674" w:type="dxa"/>
            <w:gridSpan w:val="3"/>
            <w:tcBorders>
              <w:top w:val="nil"/>
              <w:left w:val="nil"/>
              <w:bottom w:val="nil"/>
              <w:right w:val="single" w:sz="4" w:space="0" w:color="000000"/>
            </w:tcBorders>
            <w:shd w:val="clear" w:color="auto" w:fill="auto"/>
            <w:vAlign w:val="center"/>
            <w:hideMark/>
          </w:tcPr>
          <w:p w14:paraId="70B1C9CF"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«Первомайский-589»   для   добычи  </w:t>
            </w:r>
          </w:p>
        </w:tc>
        <w:tc>
          <w:tcPr>
            <w:tcW w:w="923" w:type="dxa"/>
            <w:gridSpan w:val="2"/>
            <w:tcBorders>
              <w:top w:val="nil"/>
              <w:left w:val="nil"/>
              <w:bottom w:val="nil"/>
              <w:right w:val="single" w:sz="4" w:space="0" w:color="000000"/>
            </w:tcBorders>
            <w:shd w:val="clear" w:color="auto" w:fill="auto"/>
            <w:vAlign w:val="center"/>
            <w:hideMark/>
          </w:tcPr>
          <w:p w14:paraId="6F981018" w14:textId="0CE698F0" w:rsidR="003F6A2F" w:rsidRPr="009F3B7B" w:rsidRDefault="003F6A2F" w:rsidP="003F6A2F">
            <w:pPr>
              <w:ind w:firstLine="0"/>
              <w:jc w:val="center"/>
              <w:rPr>
                <w:rFonts w:ascii="Calibri" w:eastAsia="Times New Roman" w:hAnsi="Calibri" w:cs="Times New Roman"/>
                <w:color w:val="000000"/>
                <w:sz w:val="22"/>
                <w:lang w:eastAsia="ru-RU"/>
              </w:rPr>
            </w:pPr>
          </w:p>
        </w:tc>
        <w:tc>
          <w:tcPr>
            <w:tcW w:w="459" w:type="dxa"/>
            <w:gridSpan w:val="2"/>
            <w:tcBorders>
              <w:top w:val="nil"/>
              <w:left w:val="nil"/>
              <w:bottom w:val="nil"/>
              <w:right w:val="nil"/>
            </w:tcBorders>
            <w:shd w:val="clear" w:color="auto" w:fill="auto"/>
            <w:vAlign w:val="center"/>
            <w:hideMark/>
          </w:tcPr>
          <w:p w14:paraId="37AE5956" w14:textId="0585F360" w:rsidR="003F6A2F" w:rsidRPr="009F3B7B" w:rsidRDefault="003F6A2F" w:rsidP="003F6A2F">
            <w:pPr>
              <w:ind w:firstLine="0"/>
              <w:jc w:val="center"/>
              <w:rPr>
                <w:rFonts w:ascii="Calibri" w:eastAsia="Times New Roman" w:hAnsi="Calibri" w:cs="Times New Roman"/>
                <w:color w:val="000000"/>
                <w:sz w:val="22"/>
                <w:lang w:eastAsia="ru-RU"/>
              </w:rPr>
            </w:pPr>
          </w:p>
        </w:tc>
        <w:tc>
          <w:tcPr>
            <w:tcW w:w="602" w:type="dxa"/>
            <w:tcBorders>
              <w:top w:val="nil"/>
              <w:left w:val="nil"/>
              <w:bottom w:val="nil"/>
              <w:right w:val="single" w:sz="4" w:space="0" w:color="000000"/>
            </w:tcBorders>
            <w:shd w:val="clear" w:color="auto" w:fill="auto"/>
            <w:vAlign w:val="center"/>
            <w:hideMark/>
          </w:tcPr>
          <w:p w14:paraId="36A61262" w14:textId="7ED66896" w:rsidR="003F6A2F" w:rsidRPr="009F3B7B" w:rsidRDefault="003F6A2F" w:rsidP="003F6A2F">
            <w:pPr>
              <w:ind w:firstLine="0"/>
              <w:jc w:val="center"/>
              <w:rPr>
                <w:rFonts w:ascii="Calibri" w:eastAsia="Times New Roman" w:hAnsi="Calibri" w:cs="Times New Roman"/>
                <w:color w:val="000000"/>
                <w:sz w:val="22"/>
                <w:lang w:eastAsia="ru-RU"/>
              </w:rPr>
            </w:pPr>
          </w:p>
        </w:tc>
        <w:tc>
          <w:tcPr>
            <w:tcW w:w="2835" w:type="dxa"/>
            <w:gridSpan w:val="2"/>
            <w:tcBorders>
              <w:top w:val="nil"/>
              <w:left w:val="nil"/>
              <w:bottom w:val="nil"/>
              <w:right w:val="single" w:sz="4" w:space="0" w:color="000000"/>
            </w:tcBorders>
            <w:shd w:val="clear" w:color="auto" w:fill="auto"/>
            <w:vAlign w:val="center"/>
          </w:tcPr>
          <w:p w14:paraId="1C1C00C9" w14:textId="7F986D85"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Иркутский район, поселок  </w:t>
            </w:r>
          </w:p>
        </w:tc>
      </w:tr>
      <w:tr w:rsidR="003F6A2F" w:rsidRPr="009F3B7B" w14:paraId="4AFB549A" w14:textId="77777777" w:rsidTr="006523FD">
        <w:trPr>
          <w:gridAfter w:val="1"/>
          <w:wAfter w:w="6" w:type="dxa"/>
          <w:trHeight w:val="85"/>
        </w:trPr>
        <w:tc>
          <w:tcPr>
            <w:tcW w:w="988" w:type="dxa"/>
            <w:vMerge/>
            <w:tcBorders>
              <w:top w:val="nil"/>
              <w:left w:val="single" w:sz="4" w:space="0" w:color="000000"/>
              <w:bottom w:val="single" w:sz="4" w:space="0" w:color="000000"/>
              <w:right w:val="single" w:sz="4" w:space="0" w:color="000000"/>
            </w:tcBorders>
            <w:vAlign w:val="center"/>
            <w:hideMark/>
          </w:tcPr>
          <w:p w14:paraId="160C3ED3" w14:textId="77777777" w:rsidR="003F6A2F" w:rsidRPr="009F3B7B" w:rsidRDefault="003F6A2F" w:rsidP="003F6A2F">
            <w:pPr>
              <w:ind w:firstLine="0"/>
              <w:jc w:val="left"/>
              <w:rPr>
                <w:rFonts w:eastAsia="Times New Roman" w:cs="Times New Roman"/>
                <w:color w:val="000000"/>
                <w:sz w:val="20"/>
                <w:szCs w:val="20"/>
                <w:lang w:eastAsia="ru-RU"/>
              </w:rPr>
            </w:pPr>
          </w:p>
        </w:tc>
        <w:tc>
          <w:tcPr>
            <w:tcW w:w="881" w:type="dxa"/>
            <w:vMerge/>
            <w:tcBorders>
              <w:top w:val="nil"/>
              <w:left w:val="single" w:sz="4" w:space="0" w:color="000000"/>
              <w:bottom w:val="single" w:sz="4" w:space="0" w:color="000000"/>
              <w:right w:val="single" w:sz="4" w:space="0" w:color="000000"/>
            </w:tcBorders>
            <w:vAlign w:val="center"/>
            <w:hideMark/>
          </w:tcPr>
          <w:p w14:paraId="6ED2E251" w14:textId="77777777" w:rsidR="003F6A2F" w:rsidRPr="009F3B7B" w:rsidRDefault="003F6A2F" w:rsidP="003F6A2F">
            <w:pPr>
              <w:ind w:firstLine="0"/>
              <w:jc w:val="left"/>
              <w:rPr>
                <w:rFonts w:eastAsia="Times New Roman" w:cs="Times New Roman"/>
                <w:color w:val="000000"/>
                <w:sz w:val="20"/>
                <w:szCs w:val="20"/>
                <w:lang w:eastAsia="ru-RU"/>
              </w:rPr>
            </w:pPr>
          </w:p>
        </w:tc>
        <w:tc>
          <w:tcPr>
            <w:tcW w:w="662" w:type="dxa"/>
            <w:vMerge/>
            <w:tcBorders>
              <w:top w:val="nil"/>
              <w:left w:val="single" w:sz="4" w:space="0" w:color="000000"/>
              <w:bottom w:val="single" w:sz="4" w:space="0" w:color="000000"/>
              <w:right w:val="single" w:sz="4" w:space="0" w:color="000000"/>
            </w:tcBorders>
            <w:vAlign w:val="center"/>
            <w:hideMark/>
          </w:tcPr>
          <w:p w14:paraId="2B412A13" w14:textId="77777777" w:rsidR="003F6A2F" w:rsidRPr="009F3B7B" w:rsidRDefault="003F6A2F" w:rsidP="003F6A2F">
            <w:pPr>
              <w:ind w:firstLine="0"/>
              <w:jc w:val="left"/>
              <w:rPr>
                <w:rFonts w:eastAsia="Times New Roman" w:cs="Times New Roman"/>
                <w:color w:val="000000"/>
                <w:sz w:val="20"/>
                <w:szCs w:val="20"/>
                <w:lang w:eastAsia="ru-RU"/>
              </w:rPr>
            </w:pPr>
          </w:p>
        </w:tc>
        <w:tc>
          <w:tcPr>
            <w:tcW w:w="236" w:type="dxa"/>
            <w:gridSpan w:val="2"/>
            <w:vMerge/>
            <w:tcBorders>
              <w:top w:val="single" w:sz="4" w:space="0" w:color="000000"/>
              <w:left w:val="single" w:sz="4" w:space="0" w:color="000000"/>
              <w:bottom w:val="single" w:sz="4" w:space="0" w:color="000000"/>
              <w:right w:val="nil"/>
            </w:tcBorders>
            <w:vAlign w:val="center"/>
            <w:hideMark/>
          </w:tcPr>
          <w:p w14:paraId="7DF7DD10" w14:textId="77777777" w:rsidR="003F6A2F" w:rsidRPr="009F3B7B" w:rsidRDefault="003F6A2F" w:rsidP="003F6A2F">
            <w:pPr>
              <w:ind w:firstLine="0"/>
              <w:jc w:val="left"/>
              <w:rPr>
                <w:rFonts w:ascii="Calibri" w:eastAsia="Times New Roman" w:hAnsi="Calibri" w:cs="Times New Roman"/>
                <w:color w:val="000000"/>
                <w:sz w:val="22"/>
                <w:lang w:eastAsia="ru-RU"/>
              </w:rPr>
            </w:pPr>
          </w:p>
        </w:tc>
        <w:tc>
          <w:tcPr>
            <w:tcW w:w="772" w:type="dxa"/>
            <w:tcBorders>
              <w:top w:val="nil"/>
              <w:left w:val="nil"/>
              <w:bottom w:val="nil"/>
              <w:right w:val="single" w:sz="4" w:space="0" w:color="000000"/>
            </w:tcBorders>
            <w:shd w:val="clear" w:color="auto" w:fill="auto"/>
            <w:vAlign w:val="center"/>
            <w:hideMark/>
          </w:tcPr>
          <w:p w14:paraId="28E89790"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559" w:type="dxa"/>
            <w:tcBorders>
              <w:top w:val="nil"/>
              <w:left w:val="nil"/>
              <w:bottom w:val="nil"/>
              <w:right w:val="single" w:sz="4" w:space="0" w:color="000000"/>
            </w:tcBorders>
            <w:shd w:val="clear" w:color="auto" w:fill="auto"/>
            <w:vAlign w:val="center"/>
            <w:hideMark/>
          </w:tcPr>
          <w:p w14:paraId="7E0B46C0"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134" w:type="dxa"/>
            <w:tcBorders>
              <w:top w:val="nil"/>
              <w:left w:val="nil"/>
              <w:bottom w:val="nil"/>
              <w:right w:val="nil"/>
            </w:tcBorders>
            <w:shd w:val="clear" w:color="auto" w:fill="auto"/>
            <w:vAlign w:val="center"/>
            <w:hideMark/>
          </w:tcPr>
          <w:p w14:paraId="11A632FB"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43" w:type="dxa"/>
            <w:tcBorders>
              <w:top w:val="nil"/>
              <w:left w:val="nil"/>
              <w:bottom w:val="nil"/>
              <w:right w:val="single" w:sz="4" w:space="0" w:color="000000"/>
            </w:tcBorders>
            <w:shd w:val="clear" w:color="auto" w:fill="auto"/>
            <w:vAlign w:val="center"/>
            <w:hideMark/>
          </w:tcPr>
          <w:p w14:paraId="2FFE8B25"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674" w:type="dxa"/>
            <w:gridSpan w:val="3"/>
            <w:tcBorders>
              <w:top w:val="nil"/>
              <w:left w:val="nil"/>
              <w:bottom w:val="nil"/>
              <w:right w:val="single" w:sz="4" w:space="0" w:color="000000"/>
            </w:tcBorders>
            <w:shd w:val="clear" w:color="auto" w:fill="auto"/>
            <w:vAlign w:val="center"/>
            <w:hideMark/>
          </w:tcPr>
          <w:p w14:paraId="532CDA9D"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технических подземных вод  </w:t>
            </w:r>
          </w:p>
        </w:tc>
        <w:tc>
          <w:tcPr>
            <w:tcW w:w="923" w:type="dxa"/>
            <w:gridSpan w:val="2"/>
            <w:tcBorders>
              <w:top w:val="nil"/>
              <w:left w:val="nil"/>
              <w:bottom w:val="nil"/>
              <w:right w:val="single" w:sz="4" w:space="0" w:color="000000"/>
            </w:tcBorders>
            <w:shd w:val="clear" w:color="auto" w:fill="auto"/>
            <w:vAlign w:val="center"/>
            <w:hideMark/>
          </w:tcPr>
          <w:p w14:paraId="7ACBA082" w14:textId="027743F9" w:rsidR="003F6A2F" w:rsidRPr="009F3B7B" w:rsidRDefault="003F6A2F" w:rsidP="003F6A2F">
            <w:pPr>
              <w:ind w:firstLine="0"/>
              <w:jc w:val="center"/>
              <w:rPr>
                <w:rFonts w:ascii="Calibri" w:eastAsia="Times New Roman" w:hAnsi="Calibri" w:cs="Times New Roman"/>
                <w:color w:val="000000"/>
                <w:sz w:val="22"/>
                <w:lang w:eastAsia="ru-RU"/>
              </w:rPr>
            </w:pPr>
          </w:p>
        </w:tc>
        <w:tc>
          <w:tcPr>
            <w:tcW w:w="459" w:type="dxa"/>
            <w:gridSpan w:val="2"/>
            <w:tcBorders>
              <w:top w:val="nil"/>
              <w:left w:val="nil"/>
              <w:bottom w:val="nil"/>
              <w:right w:val="nil"/>
            </w:tcBorders>
            <w:shd w:val="clear" w:color="auto" w:fill="auto"/>
            <w:vAlign w:val="center"/>
            <w:hideMark/>
          </w:tcPr>
          <w:p w14:paraId="70D99582" w14:textId="34775623" w:rsidR="003F6A2F" w:rsidRPr="009F3B7B" w:rsidRDefault="003F6A2F" w:rsidP="003F6A2F">
            <w:pPr>
              <w:ind w:firstLine="0"/>
              <w:jc w:val="center"/>
              <w:rPr>
                <w:rFonts w:ascii="Calibri" w:eastAsia="Times New Roman" w:hAnsi="Calibri" w:cs="Times New Roman"/>
                <w:color w:val="000000"/>
                <w:sz w:val="22"/>
                <w:lang w:eastAsia="ru-RU"/>
              </w:rPr>
            </w:pPr>
          </w:p>
        </w:tc>
        <w:tc>
          <w:tcPr>
            <w:tcW w:w="602" w:type="dxa"/>
            <w:tcBorders>
              <w:top w:val="nil"/>
              <w:left w:val="nil"/>
              <w:bottom w:val="nil"/>
              <w:right w:val="single" w:sz="4" w:space="0" w:color="000000"/>
            </w:tcBorders>
            <w:shd w:val="clear" w:color="auto" w:fill="auto"/>
            <w:vAlign w:val="center"/>
            <w:hideMark/>
          </w:tcPr>
          <w:p w14:paraId="664986D9" w14:textId="61305CC6" w:rsidR="003F6A2F" w:rsidRPr="009F3B7B" w:rsidRDefault="003F6A2F" w:rsidP="003F6A2F">
            <w:pPr>
              <w:ind w:firstLine="0"/>
              <w:jc w:val="center"/>
              <w:rPr>
                <w:rFonts w:ascii="Calibri" w:eastAsia="Times New Roman" w:hAnsi="Calibri" w:cs="Times New Roman"/>
                <w:color w:val="000000"/>
                <w:sz w:val="22"/>
                <w:lang w:eastAsia="ru-RU"/>
              </w:rPr>
            </w:pPr>
          </w:p>
        </w:tc>
        <w:tc>
          <w:tcPr>
            <w:tcW w:w="2835" w:type="dxa"/>
            <w:gridSpan w:val="2"/>
            <w:tcBorders>
              <w:top w:val="nil"/>
              <w:left w:val="nil"/>
              <w:bottom w:val="nil"/>
              <w:right w:val="single" w:sz="4" w:space="0" w:color="000000"/>
            </w:tcBorders>
            <w:shd w:val="clear" w:color="auto" w:fill="auto"/>
            <w:vAlign w:val="center"/>
          </w:tcPr>
          <w:p w14:paraId="2DC71EF4" w14:textId="15AE886C" w:rsidR="003F6A2F" w:rsidRPr="009F3B7B" w:rsidRDefault="003F6A2F" w:rsidP="003F6A2F">
            <w:pPr>
              <w:ind w:firstLine="0"/>
              <w:jc w:val="left"/>
              <w:rPr>
                <w:rFonts w:eastAsia="Times New Roman" w:cs="Times New Roman"/>
                <w:color w:val="000000"/>
                <w:sz w:val="20"/>
                <w:szCs w:val="20"/>
                <w:lang w:eastAsia="ru-RU"/>
              </w:rPr>
            </w:pPr>
            <w:proofErr w:type="gramStart"/>
            <w:r w:rsidRPr="009F3B7B">
              <w:rPr>
                <w:rFonts w:eastAsia="Times New Roman" w:cs="Times New Roman"/>
                <w:color w:val="000000"/>
                <w:sz w:val="20"/>
                <w:szCs w:val="20"/>
                <w:lang w:eastAsia="ru-RU"/>
              </w:rPr>
              <w:t>Первомайский</w:t>
            </w:r>
            <w:proofErr w:type="gramEnd"/>
            <w:r w:rsidRPr="009F3B7B">
              <w:rPr>
                <w:rFonts w:eastAsia="Times New Roman" w:cs="Times New Roman"/>
                <w:color w:val="000000"/>
                <w:sz w:val="20"/>
                <w:szCs w:val="20"/>
                <w:lang w:eastAsia="ru-RU"/>
              </w:rPr>
              <w:t xml:space="preserve">,           улица  </w:t>
            </w:r>
          </w:p>
        </w:tc>
      </w:tr>
      <w:tr w:rsidR="003F6A2F" w:rsidRPr="009F3B7B" w14:paraId="65358981" w14:textId="77777777" w:rsidTr="006523FD">
        <w:trPr>
          <w:gridAfter w:val="1"/>
          <w:wAfter w:w="6" w:type="dxa"/>
          <w:trHeight w:val="70"/>
        </w:trPr>
        <w:tc>
          <w:tcPr>
            <w:tcW w:w="988" w:type="dxa"/>
            <w:vMerge/>
            <w:tcBorders>
              <w:top w:val="nil"/>
              <w:left w:val="single" w:sz="4" w:space="0" w:color="000000"/>
              <w:bottom w:val="single" w:sz="4" w:space="0" w:color="000000"/>
              <w:right w:val="single" w:sz="4" w:space="0" w:color="000000"/>
            </w:tcBorders>
            <w:vAlign w:val="center"/>
            <w:hideMark/>
          </w:tcPr>
          <w:p w14:paraId="26E9693F" w14:textId="77777777" w:rsidR="003F6A2F" w:rsidRPr="009F3B7B" w:rsidRDefault="003F6A2F" w:rsidP="003F6A2F">
            <w:pPr>
              <w:ind w:firstLine="0"/>
              <w:jc w:val="left"/>
              <w:rPr>
                <w:rFonts w:eastAsia="Times New Roman" w:cs="Times New Roman"/>
                <w:color w:val="000000"/>
                <w:sz w:val="20"/>
                <w:szCs w:val="20"/>
                <w:lang w:eastAsia="ru-RU"/>
              </w:rPr>
            </w:pPr>
          </w:p>
        </w:tc>
        <w:tc>
          <w:tcPr>
            <w:tcW w:w="881" w:type="dxa"/>
            <w:vMerge/>
            <w:tcBorders>
              <w:top w:val="nil"/>
              <w:left w:val="single" w:sz="4" w:space="0" w:color="000000"/>
              <w:bottom w:val="single" w:sz="4" w:space="0" w:color="000000"/>
              <w:right w:val="single" w:sz="4" w:space="0" w:color="000000"/>
            </w:tcBorders>
            <w:vAlign w:val="center"/>
            <w:hideMark/>
          </w:tcPr>
          <w:p w14:paraId="63774C6F" w14:textId="77777777" w:rsidR="003F6A2F" w:rsidRPr="009F3B7B" w:rsidRDefault="003F6A2F" w:rsidP="003F6A2F">
            <w:pPr>
              <w:ind w:firstLine="0"/>
              <w:jc w:val="left"/>
              <w:rPr>
                <w:rFonts w:eastAsia="Times New Roman" w:cs="Times New Roman"/>
                <w:color w:val="000000"/>
                <w:sz w:val="20"/>
                <w:szCs w:val="20"/>
                <w:lang w:eastAsia="ru-RU"/>
              </w:rPr>
            </w:pPr>
          </w:p>
        </w:tc>
        <w:tc>
          <w:tcPr>
            <w:tcW w:w="662" w:type="dxa"/>
            <w:vMerge/>
            <w:tcBorders>
              <w:top w:val="nil"/>
              <w:left w:val="single" w:sz="4" w:space="0" w:color="000000"/>
              <w:bottom w:val="single" w:sz="4" w:space="0" w:color="000000"/>
              <w:right w:val="single" w:sz="4" w:space="0" w:color="000000"/>
            </w:tcBorders>
            <w:vAlign w:val="center"/>
            <w:hideMark/>
          </w:tcPr>
          <w:p w14:paraId="72BC2127" w14:textId="77777777" w:rsidR="003F6A2F" w:rsidRPr="009F3B7B" w:rsidRDefault="003F6A2F" w:rsidP="003F6A2F">
            <w:pPr>
              <w:ind w:firstLine="0"/>
              <w:jc w:val="left"/>
              <w:rPr>
                <w:rFonts w:eastAsia="Times New Roman" w:cs="Times New Roman"/>
                <w:color w:val="000000"/>
                <w:sz w:val="20"/>
                <w:szCs w:val="20"/>
                <w:lang w:eastAsia="ru-RU"/>
              </w:rPr>
            </w:pPr>
          </w:p>
        </w:tc>
        <w:tc>
          <w:tcPr>
            <w:tcW w:w="236" w:type="dxa"/>
            <w:gridSpan w:val="2"/>
            <w:vMerge/>
            <w:tcBorders>
              <w:top w:val="single" w:sz="4" w:space="0" w:color="000000"/>
              <w:left w:val="single" w:sz="4" w:space="0" w:color="000000"/>
              <w:bottom w:val="single" w:sz="4" w:space="0" w:color="auto"/>
              <w:right w:val="nil"/>
            </w:tcBorders>
            <w:vAlign w:val="center"/>
            <w:hideMark/>
          </w:tcPr>
          <w:p w14:paraId="3650C569" w14:textId="77777777" w:rsidR="003F6A2F" w:rsidRPr="009F3B7B" w:rsidRDefault="003F6A2F" w:rsidP="003F6A2F">
            <w:pPr>
              <w:ind w:firstLine="0"/>
              <w:jc w:val="left"/>
              <w:rPr>
                <w:rFonts w:ascii="Calibri" w:eastAsia="Times New Roman" w:hAnsi="Calibri" w:cs="Times New Roman"/>
                <w:color w:val="000000"/>
                <w:sz w:val="22"/>
                <w:lang w:eastAsia="ru-RU"/>
              </w:rPr>
            </w:pPr>
          </w:p>
        </w:tc>
        <w:tc>
          <w:tcPr>
            <w:tcW w:w="772" w:type="dxa"/>
            <w:tcBorders>
              <w:top w:val="nil"/>
              <w:left w:val="nil"/>
              <w:bottom w:val="single" w:sz="4" w:space="0" w:color="auto"/>
              <w:right w:val="single" w:sz="4" w:space="0" w:color="000000"/>
            </w:tcBorders>
            <w:shd w:val="clear" w:color="auto" w:fill="auto"/>
            <w:vAlign w:val="center"/>
            <w:hideMark/>
          </w:tcPr>
          <w:p w14:paraId="53B22AE1"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559" w:type="dxa"/>
            <w:tcBorders>
              <w:top w:val="nil"/>
              <w:left w:val="nil"/>
              <w:bottom w:val="nil"/>
              <w:right w:val="single" w:sz="4" w:space="0" w:color="000000"/>
            </w:tcBorders>
            <w:shd w:val="clear" w:color="auto" w:fill="auto"/>
            <w:vAlign w:val="center"/>
            <w:hideMark/>
          </w:tcPr>
          <w:p w14:paraId="7523DC7E"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134" w:type="dxa"/>
            <w:tcBorders>
              <w:top w:val="nil"/>
              <w:left w:val="nil"/>
              <w:bottom w:val="nil"/>
              <w:right w:val="nil"/>
            </w:tcBorders>
            <w:shd w:val="clear" w:color="auto" w:fill="auto"/>
            <w:vAlign w:val="center"/>
            <w:hideMark/>
          </w:tcPr>
          <w:p w14:paraId="7BCEB70B"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43" w:type="dxa"/>
            <w:tcBorders>
              <w:top w:val="nil"/>
              <w:left w:val="nil"/>
              <w:bottom w:val="nil"/>
              <w:right w:val="single" w:sz="4" w:space="0" w:color="000000"/>
            </w:tcBorders>
            <w:shd w:val="clear" w:color="auto" w:fill="auto"/>
            <w:vAlign w:val="center"/>
            <w:hideMark/>
          </w:tcPr>
          <w:p w14:paraId="44512924"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674" w:type="dxa"/>
            <w:gridSpan w:val="3"/>
            <w:tcBorders>
              <w:top w:val="nil"/>
              <w:left w:val="nil"/>
              <w:bottom w:val="nil"/>
              <w:right w:val="single" w:sz="4" w:space="0" w:color="000000"/>
            </w:tcBorders>
            <w:shd w:val="clear" w:color="auto" w:fill="auto"/>
            <w:vAlign w:val="center"/>
            <w:hideMark/>
          </w:tcPr>
          <w:p w14:paraId="78A42590"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923" w:type="dxa"/>
            <w:gridSpan w:val="2"/>
            <w:tcBorders>
              <w:top w:val="nil"/>
              <w:left w:val="nil"/>
              <w:bottom w:val="nil"/>
              <w:right w:val="single" w:sz="4" w:space="0" w:color="000000"/>
            </w:tcBorders>
            <w:shd w:val="clear" w:color="auto" w:fill="auto"/>
            <w:vAlign w:val="center"/>
            <w:hideMark/>
          </w:tcPr>
          <w:p w14:paraId="4C41FD33" w14:textId="17640388" w:rsidR="003F6A2F" w:rsidRPr="009F3B7B" w:rsidRDefault="003F6A2F" w:rsidP="003F6A2F">
            <w:pPr>
              <w:ind w:firstLine="0"/>
              <w:jc w:val="center"/>
              <w:rPr>
                <w:rFonts w:ascii="Calibri" w:eastAsia="Times New Roman" w:hAnsi="Calibri" w:cs="Times New Roman"/>
                <w:color w:val="000000"/>
                <w:sz w:val="22"/>
                <w:lang w:eastAsia="ru-RU"/>
              </w:rPr>
            </w:pPr>
          </w:p>
        </w:tc>
        <w:tc>
          <w:tcPr>
            <w:tcW w:w="459" w:type="dxa"/>
            <w:gridSpan w:val="2"/>
            <w:tcBorders>
              <w:top w:val="nil"/>
              <w:left w:val="nil"/>
              <w:bottom w:val="nil"/>
              <w:right w:val="nil"/>
            </w:tcBorders>
            <w:shd w:val="clear" w:color="auto" w:fill="auto"/>
            <w:vAlign w:val="center"/>
            <w:hideMark/>
          </w:tcPr>
          <w:p w14:paraId="1A9B58FC" w14:textId="72E82596" w:rsidR="003F6A2F" w:rsidRPr="009F3B7B" w:rsidRDefault="003F6A2F" w:rsidP="003F6A2F">
            <w:pPr>
              <w:ind w:firstLine="0"/>
              <w:jc w:val="center"/>
              <w:rPr>
                <w:rFonts w:ascii="Calibri" w:eastAsia="Times New Roman" w:hAnsi="Calibri" w:cs="Times New Roman"/>
                <w:color w:val="000000"/>
                <w:sz w:val="22"/>
                <w:lang w:eastAsia="ru-RU"/>
              </w:rPr>
            </w:pPr>
          </w:p>
        </w:tc>
        <w:tc>
          <w:tcPr>
            <w:tcW w:w="602" w:type="dxa"/>
            <w:tcBorders>
              <w:top w:val="nil"/>
              <w:left w:val="nil"/>
              <w:bottom w:val="nil"/>
              <w:right w:val="single" w:sz="4" w:space="0" w:color="000000"/>
            </w:tcBorders>
            <w:shd w:val="clear" w:color="auto" w:fill="auto"/>
            <w:vAlign w:val="center"/>
            <w:hideMark/>
          </w:tcPr>
          <w:p w14:paraId="54B16BA6" w14:textId="4EF6D9A3" w:rsidR="003F6A2F" w:rsidRPr="009F3B7B" w:rsidRDefault="003F6A2F" w:rsidP="003F6A2F">
            <w:pPr>
              <w:ind w:firstLine="0"/>
              <w:jc w:val="center"/>
              <w:rPr>
                <w:rFonts w:ascii="Calibri" w:eastAsia="Times New Roman" w:hAnsi="Calibri" w:cs="Times New Roman"/>
                <w:color w:val="000000"/>
                <w:sz w:val="22"/>
                <w:lang w:eastAsia="ru-RU"/>
              </w:rPr>
            </w:pPr>
          </w:p>
        </w:tc>
        <w:tc>
          <w:tcPr>
            <w:tcW w:w="2835" w:type="dxa"/>
            <w:gridSpan w:val="2"/>
            <w:tcBorders>
              <w:top w:val="nil"/>
              <w:left w:val="nil"/>
              <w:bottom w:val="nil"/>
              <w:right w:val="single" w:sz="4" w:space="0" w:color="000000"/>
            </w:tcBorders>
            <w:shd w:val="clear" w:color="auto" w:fill="auto"/>
            <w:vAlign w:val="center"/>
          </w:tcPr>
          <w:p w14:paraId="357BB0AC" w14:textId="63B44982"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Солдатская  </w:t>
            </w:r>
          </w:p>
        </w:tc>
      </w:tr>
      <w:tr w:rsidR="003F6A2F" w:rsidRPr="009F3B7B" w14:paraId="31B3C124" w14:textId="77777777" w:rsidTr="006523FD">
        <w:trPr>
          <w:gridAfter w:val="1"/>
          <w:wAfter w:w="6" w:type="dxa"/>
          <w:trHeight w:val="70"/>
        </w:trPr>
        <w:tc>
          <w:tcPr>
            <w:tcW w:w="988" w:type="dxa"/>
            <w:vMerge w:val="restart"/>
            <w:tcBorders>
              <w:left w:val="single" w:sz="4" w:space="0" w:color="000000"/>
              <w:bottom w:val="single" w:sz="4" w:space="0" w:color="000000"/>
              <w:right w:val="single" w:sz="4" w:space="0" w:color="000000"/>
            </w:tcBorders>
            <w:shd w:val="clear" w:color="auto" w:fill="auto"/>
            <w:vAlign w:val="center"/>
            <w:hideMark/>
          </w:tcPr>
          <w:p w14:paraId="37D3901B" w14:textId="77777777" w:rsidR="003F6A2F" w:rsidRPr="009F3B7B" w:rsidRDefault="003F6A2F" w:rsidP="003F6A2F">
            <w:pPr>
              <w:ind w:firstLine="0"/>
              <w:jc w:val="left"/>
              <w:rPr>
                <w:rFonts w:eastAsia="Times New Roman" w:cs="Times New Roman"/>
                <w:color w:val="000000"/>
                <w:sz w:val="20"/>
                <w:szCs w:val="20"/>
                <w:lang w:eastAsia="ru-RU"/>
              </w:rPr>
            </w:pPr>
            <w:proofErr w:type="spellStart"/>
            <w:r w:rsidRPr="009F3B7B">
              <w:rPr>
                <w:rFonts w:eastAsia="Times New Roman" w:cs="Times New Roman"/>
                <w:color w:val="000000"/>
                <w:sz w:val="20"/>
                <w:szCs w:val="20"/>
                <w:lang w:eastAsia="ru-RU"/>
              </w:rPr>
              <w:t>ИРир</w:t>
            </w:r>
            <w:proofErr w:type="spellEnd"/>
            <w:r w:rsidRPr="009F3B7B">
              <w:rPr>
                <w:rFonts w:eastAsia="Times New Roman" w:cs="Times New Roman"/>
                <w:color w:val="000000"/>
                <w:sz w:val="20"/>
                <w:szCs w:val="20"/>
                <w:lang w:eastAsia="ru-RU"/>
              </w:rPr>
              <w:t xml:space="preserve">  </w:t>
            </w:r>
          </w:p>
        </w:tc>
        <w:tc>
          <w:tcPr>
            <w:tcW w:w="881" w:type="dxa"/>
            <w:vMerge w:val="restart"/>
            <w:tcBorders>
              <w:left w:val="single" w:sz="4" w:space="0" w:color="000000"/>
              <w:bottom w:val="single" w:sz="4" w:space="0" w:color="000000"/>
              <w:right w:val="single" w:sz="4" w:space="0" w:color="000000"/>
            </w:tcBorders>
            <w:shd w:val="clear" w:color="auto" w:fill="auto"/>
            <w:vAlign w:val="center"/>
            <w:hideMark/>
          </w:tcPr>
          <w:p w14:paraId="4A4C3A85" w14:textId="77777777" w:rsidR="003F6A2F" w:rsidRPr="009F3B7B" w:rsidRDefault="003F6A2F" w:rsidP="003F6A2F">
            <w:pPr>
              <w:ind w:firstLine="0"/>
              <w:jc w:val="right"/>
              <w:rPr>
                <w:rFonts w:eastAsia="Times New Roman" w:cs="Times New Roman"/>
                <w:color w:val="000000"/>
                <w:sz w:val="20"/>
                <w:szCs w:val="20"/>
                <w:lang w:eastAsia="ru-RU"/>
              </w:rPr>
            </w:pPr>
            <w:r w:rsidRPr="009F3B7B">
              <w:rPr>
                <w:rFonts w:eastAsia="Times New Roman" w:cs="Times New Roman"/>
                <w:color w:val="000000"/>
                <w:sz w:val="20"/>
                <w:szCs w:val="20"/>
                <w:lang w:eastAsia="ru-RU"/>
              </w:rPr>
              <w:t>592</w:t>
            </w:r>
          </w:p>
        </w:tc>
        <w:tc>
          <w:tcPr>
            <w:tcW w:w="662" w:type="dxa"/>
            <w:vMerge w:val="restart"/>
            <w:tcBorders>
              <w:top w:val="single" w:sz="4" w:space="0" w:color="000000"/>
              <w:left w:val="single" w:sz="4" w:space="0" w:color="000000"/>
              <w:bottom w:val="single" w:sz="4" w:space="0" w:color="000000"/>
              <w:right w:val="single" w:sz="4" w:space="0" w:color="auto"/>
            </w:tcBorders>
            <w:shd w:val="clear" w:color="auto" w:fill="auto"/>
            <w:vAlign w:val="center"/>
            <w:hideMark/>
          </w:tcPr>
          <w:p w14:paraId="696DCA91"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ВЭ  </w:t>
            </w:r>
          </w:p>
        </w:tc>
        <w:tc>
          <w:tcPr>
            <w:tcW w:w="236" w:type="dxa"/>
            <w:gridSpan w:val="2"/>
            <w:vMerge w:val="restart"/>
            <w:tcBorders>
              <w:top w:val="single" w:sz="4" w:space="0" w:color="auto"/>
              <w:left w:val="single" w:sz="4" w:space="0" w:color="auto"/>
              <w:bottom w:val="single" w:sz="4" w:space="0" w:color="000000"/>
            </w:tcBorders>
            <w:shd w:val="clear" w:color="auto" w:fill="auto"/>
            <w:vAlign w:val="center"/>
            <w:hideMark/>
          </w:tcPr>
          <w:p w14:paraId="34011D1B"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772" w:type="dxa"/>
            <w:tcBorders>
              <w:top w:val="single" w:sz="4" w:space="0" w:color="auto"/>
              <w:right w:val="single" w:sz="4" w:space="0" w:color="auto"/>
            </w:tcBorders>
            <w:shd w:val="clear" w:color="auto" w:fill="auto"/>
            <w:vAlign w:val="center"/>
            <w:hideMark/>
          </w:tcPr>
          <w:p w14:paraId="29C65506"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559" w:type="dxa"/>
            <w:tcBorders>
              <w:top w:val="single" w:sz="4" w:space="0" w:color="000000"/>
              <w:left w:val="single" w:sz="4" w:space="0" w:color="auto"/>
              <w:bottom w:val="nil"/>
              <w:right w:val="single" w:sz="4" w:space="0" w:color="000000"/>
            </w:tcBorders>
            <w:shd w:val="clear" w:color="auto" w:fill="auto"/>
            <w:vAlign w:val="center"/>
            <w:hideMark/>
          </w:tcPr>
          <w:p w14:paraId="38B89435"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134" w:type="dxa"/>
            <w:tcBorders>
              <w:top w:val="single" w:sz="4" w:space="0" w:color="000000"/>
              <w:left w:val="nil"/>
              <w:bottom w:val="nil"/>
              <w:right w:val="nil"/>
            </w:tcBorders>
            <w:shd w:val="clear" w:color="auto" w:fill="auto"/>
            <w:vAlign w:val="center"/>
            <w:hideMark/>
          </w:tcPr>
          <w:p w14:paraId="1C1A849B"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43" w:type="dxa"/>
            <w:tcBorders>
              <w:top w:val="single" w:sz="4" w:space="0" w:color="000000"/>
              <w:left w:val="nil"/>
              <w:bottom w:val="nil"/>
              <w:right w:val="single" w:sz="4" w:space="0" w:color="000000"/>
            </w:tcBorders>
            <w:shd w:val="clear" w:color="auto" w:fill="auto"/>
            <w:vAlign w:val="center"/>
            <w:hideMark/>
          </w:tcPr>
          <w:p w14:paraId="405DEF7F"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674" w:type="dxa"/>
            <w:gridSpan w:val="3"/>
            <w:tcBorders>
              <w:top w:val="single" w:sz="4" w:space="0" w:color="000000"/>
              <w:left w:val="nil"/>
              <w:bottom w:val="nil"/>
              <w:right w:val="single" w:sz="4" w:space="0" w:color="000000"/>
            </w:tcBorders>
            <w:shd w:val="clear" w:color="auto" w:fill="auto"/>
            <w:vAlign w:val="center"/>
            <w:hideMark/>
          </w:tcPr>
          <w:p w14:paraId="6EB9B606"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923" w:type="dxa"/>
            <w:gridSpan w:val="2"/>
            <w:tcBorders>
              <w:top w:val="single" w:sz="4" w:space="0" w:color="000000"/>
              <w:left w:val="nil"/>
              <w:bottom w:val="nil"/>
              <w:right w:val="single" w:sz="4" w:space="0" w:color="000000"/>
            </w:tcBorders>
            <w:shd w:val="clear" w:color="auto" w:fill="auto"/>
            <w:vAlign w:val="center"/>
            <w:hideMark/>
          </w:tcPr>
          <w:p w14:paraId="6588EAAE" w14:textId="6F081CA7" w:rsidR="003F6A2F" w:rsidRPr="009F3B7B" w:rsidRDefault="003F6A2F" w:rsidP="003F6A2F">
            <w:pPr>
              <w:ind w:firstLine="0"/>
              <w:jc w:val="center"/>
              <w:rPr>
                <w:rFonts w:ascii="Calibri" w:eastAsia="Times New Roman" w:hAnsi="Calibri" w:cs="Times New Roman"/>
                <w:color w:val="000000"/>
                <w:sz w:val="22"/>
                <w:lang w:eastAsia="ru-RU"/>
              </w:rPr>
            </w:pPr>
          </w:p>
        </w:tc>
        <w:tc>
          <w:tcPr>
            <w:tcW w:w="459" w:type="dxa"/>
            <w:gridSpan w:val="2"/>
            <w:tcBorders>
              <w:top w:val="single" w:sz="4" w:space="0" w:color="000000"/>
              <w:left w:val="nil"/>
              <w:bottom w:val="nil"/>
              <w:right w:val="nil"/>
            </w:tcBorders>
            <w:shd w:val="clear" w:color="auto" w:fill="auto"/>
            <w:vAlign w:val="center"/>
            <w:hideMark/>
          </w:tcPr>
          <w:p w14:paraId="50A001A2" w14:textId="254015BA" w:rsidR="003F6A2F" w:rsidRPr="009F3B7B" w:rsidRDefault="003F6A2F" w:rsidP="003F6A2F">
            <w:pPr>
              <w:ind w:firstLine="0"/>
              <w:jc w:val="center"/>
              <w:rPr>
                <w:rFonts w:ascii="Calibri" w:eastAsia="Times New Roman" w:hAnsi="Calibri" w:cs="Times New Roman"/>
                <w:color w:val="000000"/>
                <w:sz w:val="22"/>
                <w:lang w:eastAsia="ru-RU"/>
              </w:rPr>
            </w:pPr>
          </w:p>
        </w:tc>
        <w:tc>
          <w:tcPr>
            <w:tcW w:w="602" w:type="dxa"/>
            <w:tcBorders>
              <w:top w:val="single" w:sz="4" w:space="0" w:color="000000"/>
              <w:left w:val="nil"/>
              <w:bottom w:val="nil"/>
              <w:right w:val="single" w:sz="4" w:space="0" w:color="000000"/>
            </w:tcBorders>
            <w:shd w:val="clear" w:color="auto" w:fill="auto"/>
            <w:vAlign w:val="center"/>
            <w:hideMark/>
          </w:tcPr>
          <w:p w14:paraId="256B7753" w14:textId="268E3925" w:rsidR="003F6A2F" w:rsidRPr="009F3B7B" w:rsidRDefault="003F6A2F" w:rsidP="003F6A2F">
            <w:pPr>
              <w:ind w:firstLine="0"/>
              <w:jc w:val="center"/>
              <w:rPr>
                <w:rFonts w:ascii="Calibri" w:eastAsia="Times New Roman" w:hAnsi="Calibri" w:cs="Times New Roman"/>
                <w:color w:val="000000"/>
                <w:sz w:val="22"/>
                <w:lang w:eastAsia="ru-RU"/>
              </w:rPr>
            </w:pPr>
          </w:p>
        </w:tc>
        <w:tc>
          <w:tcPr>
            <w:tcW w:w="2835" w:type="dxa"/>
            <w:gridSpan w:val="2"/>
            <w:tcBorders>
              <w:top w:val="single" w:sz="4" w:space="0" w:color="000000"/>
              <w:left w:val="nil"/>
              <w:bottom w:val="nil"/>
              <w:right w:val="single" w:sz="4" w:space="0" w:color="000000"/>
            </w:tcBorders>
            <w:shd w:val="clear" w:color="auto" w:fill="auto"/>
            <w:vAlign w:val="center"/>
          </w:tcPr>
          <w:p w14:paraId="26CD6BF8" w14:textId="5B5E72CD" w:rsidR="003F6A2F" w:rsidRPr="009F3B7B" w:rsidRDefault="003F6A2F" w:rsidP="003F6A2F">
            <w:pPr>
              <w:ind w:firstLine="0"/>
              <w:jc w:val="left"/>
              <w:rPr>
                <w:rFonts w:eastAsia="Times New Roman" w:cs="Times New Roman"/>
                <w:color w:val="000000"/>
                <w:sz w:val="20"/>
                <w:szCs w:val="20"/>
                <w:lang w:eastAsia="ru-RU"/>
              </w:rPr>
            </w:pPr>
          </w:p>
        </w:tc>
      </w:tr>
      <w:tr w:rsidR="003F6A2F" w:rsidRPr="009F3B7B" w14:paraId="408F647A" w14:textId="77777777" w:rsidTr="006523FD">
        <w:trPr>
          <w:gridAfter w:val="1"/>
          <w:wAfter w:w="6" w:type="dxa"/>
          <w:trHeight w:val="72"/>
        </w:trPr>
        <w:tc>
          <w:tcPr>
            <w:tcW w:w="988" w:type="dxa"/>
            <w:vMerge/>
            <w:tcBorders>
              <w:top w:val="single" w:sz="4" w:space="0" w:color="000000"/>
              <w:left w:val="single" w:sz="4" w:space="0" w:color="000000"/>
              <w:bottom w:val="single" w:sz="4" w:space="0" w:color="000000"/>
              <w:right w:val="single" w:sz="4" w:space="0" w:color="000000"/>
            </w:tcBorders>
            <w:vAlign w:val="center"/>
            <w:hideMark/>
          </w:tcPr>
          <w:p w14:paraId="580556D2" w14:textId="77777777" w:rsidR="003F6A2F" w:rsidRPr="009F3B7B" w:rsidRDefault="003F6A2F" w:rsidP="003F6A2F">
            <w:pPr>
              <w:ind w:firstLine="0"/>
              <w:jc w:val="left"/>
              <w:rPr>
                <w:rFonts w:eastAsia="Times New Roman" w:cs="Times New Roman"/>
                <w:color w:val="000000"/>
                <w:sz w:val="20"/>
                <w:szCs w:val="20"/>
                <w:lang w:eastAsia="ru-RU"/>
              </w:rPr>
            </w:pPr>
          </w:p>
        </w:tc>
        <w:tc>
          <w:tcPr>
            <w:tcW w:w="881" w:type="dxa"/>
            <w:vMerge/>
            <w:tcBorders>
              <w:top w:val="single" w:sz="4" w:space="0" w:color="000000"/>
              <w:left w:val="single" w:sz="4" w:space="0" w:color="000000"/>
              <w:bottom w:val="single" w:sz="4" w:space="0" w:color="000000"/>
              <w:right w:val="single" w:sz="4" w:space="0" w:color="000000"/>
            </w:tcBorders>
            <w:vAlign w:val="center"/>
            <w:hideMark/>
          </w:tcPr>
          <w:p w14:paraId="5FE0A0D6" w14:textId="77777777" w:rsidR="003F6A2F" w:rsidRPr="009F3B7B" w:rsidRDefault="003F6A2F" w:rsidP="003F6A2F">
            <w:pPr>
              <w:ind w:firstLine="0"/>
              <w:jc w:val="left"/>
              <w:rPr>
                <w:rFonts w:eastAsia="Times New Roman" w:cs="Times New Roman"/>
                <w:color w:val="000000"/>
                <w:sz w:val="20"/>
                <w:szCs w:val="20"/>
                <w:lang w:eastAsia="ru-RU"/>
              </w:rPr>
            </w:pPr>
          </w:p>
        </w:tc>
        <w:tc>
          <w:tcPr>
            <w:tcW w:w="662" w:type="dxa"/>
            <w:vMerge/>
            <w:tcBorders>
              <w:top w:val="single" w:sz="4" w:space="0" w:color="000000"/>
              <w:left w:val="single" w:sz="4" w:space="0" w:color="000000"/>
              <w:bottom w:val="single" w:sz="4" w:space="0" w:color="000000"/>
              <w:right w:val="single" w:sz="4" w:space="0" w:color="auto"/>
            </w:tcBorders>
            <w:vAlign w:val="center"/>
            <w:hideMark/>
          </w:tcPr>
          <w:p w14:paraId="478716D2" w14:textId="77777777" w:rsidR="003F6A2F" w:rsidRPr="009F3B7B" w:rsidRDefault="003F6A2F" w:rsidP="003F6A2F">
            <w:pPr>
              <w:ind w:firstLine="0"/>
              <w:jc w:val="left"/>
              <w:rPr>
                <w:rFonts w:eastAsia="Times New Roman" w:cs="Times New Roman"/>
                <w:color w:val="000000"/>
                <w:sz w:val="20"/>
                <w:szCs w:val="20"/>
                <w:lang w:eastAsia="ru-RU"/>
              </w:rPr>
            </w:pPr>
          </w:p>
        </w:tc>
        <w:tc>
          <w:tcPr>
            <w:tcW w:w="236" w:type="dxa"/>
            <w:gridSpan w:val="2"/>
            <w:vMerge/>
            <w:tcBorders>
              <w:top w:val="single" w:sz="4" w:space="0" w:color="000000"/>
              <w:left w:val="single" w:sz="4" w:space="0" w:color="auto"/>
              <w:bottom w:val="single" w:sz="4" w:space="0" w:color="000000"/>
            </w:tcBorders>
            <w:vAlign w:val="center"/>
            <w:hideMark/>
          </w:tcPr>
          <w:p w14:paraId="24835167" w14:textId="77777777" w:rsidR="003F6A2F" w:rsidRPr="009F3B7B" w:rsidRDefault="003F6A2F" w:rsidP="003F6A2F">
            <w:pPr>
              <w:ind w:firstLine="0"/>
              <w:jc w:val="left"/>
              <w:rPr>
                <w:rFonts w:ascii="Calibri" w:eastAsia="Times New Roman" w:hAnsi="Calibri" w:cs="Times New Roman"/>
                <w:color w:val="000000"/>
                <w:sz w:val="22"/>
                <w:lang w:eastAsia="ru-RU"/>
              </w:rPr>
            </w:pPr>
          </w:p>
        </w:tc>
        <w:tc>
          <w:tcPr>
            <w:tcW w:w="772" w:type="dxa"/>
            <w:tcBorders>
              <w:top w:val="nil"/>
              <w:right w:val="single" w:sz="4" w:space="0" w:color="auto"/>
            </w:tcBorders>
            <w:shd w:val="clear" w:color="auto" w:fill="auto"/>
            <w:vAlign w:val="center"/>
            <w:hideMark/>
          </w:tcPr>
          <w:p w14:paraId="5CD6B176"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559" w:type="dxa"/>
            <w:tcBorders>
              <w:top w:val="nil"/>
              <w:left w:val="single" w:sz="4" w:space="0" w:color="auto"/>
              <w:right w:val="single" w:sz="4" w:space="0" w:color="000000"/>
            </w:tcBorders>
            <w:shd w:val="clear" w:color="auto" w:fill="auto"/>
            <w:vAlign w:val="center"/>
            <w:hideMark/>
          </w:tcPr>
          <w:p w14:paraId="3362DBED"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134" w:type="dxa"/>
            <w:tcBorders>
              <w:top w:val="nil"/>
              <w:left w:val="nil"/>
              <w:right w:val="nil"/>
            </w:tcBorders>
            <w:shd w:val="clear" w:color="auto" w:fill="auto"/>
            <w:vAlign w:val="center"/>
            <w:hideMark/>
          </w:tcPr>
          <w:p w14:paraId="729BE7B0"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43" w:type="dxa"/>
            <w:tcBorders>
              <w:top w:val="nil"/>
              <w:left w:val="nil"/>
              <w:right w:val="single" w:sz="4" w:space="0" w:color="000000"/>
            </w:tcBorders>
            <w:shd w:val="clear" w:color="auto" w:fill="auto"/>
            <w:vAlign w:val="center"/>
            <w:hideMark/>
          </w:tcPr>
          <w:p w14:paraId="62144DE9"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674" w:type="dxa"/>
            <w:gridSpan w:val="3"/>
            <w:tcBorders>
              <w:top w:val="nil"/>
              <w:left w:val="nil"/>
              <w:right w:val="single" w:sz="4" w:space="0" w:color="000000"/>
            </w:tcBorders>
            <w:shd w:val="clear" w:color="auto" w:fill="auto"/>
            <w:vAlign w:val="center"/>
            <w:hideMark/>
          </w:tcPr>
          <w:p w14:paraId="3FFDD0F7"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Предоставление права пользования  </w:t>
            </w:r>
          </w:p>
        </w:tc>
        <w:tc>
          <w:tcPr>
            <w:tcW w:w="923" w:type="dxa"/>
            <w:gridSpan w:val="2"/>
            <w:tcBorders>
              <w:top w:val="nil"/>
              <w:left w:val="nil"/>
              <w:right w:val="single" w:sz="4" w:space="0" w:color="000000"/>
            </w:tcBorders>
            <w:shd w:val="clear" w:color="auto" w:fill="auto"/>
            <w:vAlign w:val="center"/>
            <w:hideMark/>
          </w:tcPr>
          <w:p w14:paraId="07466E19" w14:textId="3932F93D" w:rsidR="003F6A2F" w:rsidRPr="009F3B7B" w:rsidRDefault="003F6A2F" w:rsidP="003F6A2F">
            <w:pPr>
              <w:ind w:firstLine="0"/>
              <w:jc w:val="center"/>
              <w:rPr>
                <w:rFonts w:ascii="Calibri" w:eastAsia="Times New Roman" w:hAnsi="Calibri" w:cs="Times New Roman"/>
                <w:color w:val="000000"/>
                <w:sz w:val="22"/>
                <w:lang w:eastAsia="ru-RU"/>
              </w:rPr>
            </w:pPr>
          </w:p>
        </w:tc>
        <w:tc>
          <w:tcPr>
            <w:tcW w:w="459" w:type="dxa"/>
            <w:gridSpan w:val="2"/>
            <w:tcBorders>
              <w:top w:val="nil"/>
              <w:left w:val="nil"/>
              <w:right w:val="nil"/>
            </w:tcBorders>
            <w:shd w:val="clear" w:color="auto" w:fill="auto"/>
            <w:vAlign w:val="center"/>
            <w:hideMark/>
          </w:tcPr>
          <w:p w14:paraId="33FA6ACF" w14:textId="739066DC" w:rsidR="003F6A2F" w:rsidRPr="009F3B7B" w:rsidRDefault="003F6A2F" w:rsidP="003F6A2F">
            <w:pPr>
              <w:ind w:firstLine="0"/>
              <w:jc w:val="center"/>
              <w:rPr>
                <w:rFonts w:ascii="Calibri" w:eastAsia="Times New Roman" w:hAnsi="Calibri" w:cs="Times New Roman"/>
                <w:color w:val="000000"/>
                <w:sz w:val="22"/>
                <w:lang w:eastAsia="ru-RU"/>
              </w:rPr>
            </w:pPr>
          </w:p>
        </w:tc>
        <w:tc>
          <w:tcPr>
            <w:tcW w:w="602" w:type="dxa"/>
            <w:tcBorders>
              <w:top w:val="nil"/>
              <w:left w:val="nil"/>
              <w:right w:val="single" w:sz="4" w:space="0" w:color="000000"/>
            </w:tcBorders>
            <w:shd w:val="clear" w:color="auto" w:fill="auto"/>
            <w:vAlign w:val="center"/>
            <w:hideMark/>
          </w:tcPr>
          <w:p w14:paraId="28E043BE" w14:textId="05C6EDA0" w:rsidR="003F6A2F" w:rsidRPr="009F3B7B" w:rsidRDefault="003F6A2F" w:rsidP="003F6A2F">
            <w:pPr>
              <w:ind w:firstLine="0"/>
              <w:jc w:val="center"/>
              <w:rPr>
                <w:rFonts w:ascii="Calibri" w:eastAsia="Times New Roman" w:hAnsi="Calibri" w:cs="Times New Roman"/>
                <w:color w:val="000000"/>
                <w:sz w:val="22"/>
                <w:lang w:eastAsia="ru-RU"/>
              </w:rPr>
            </w:pPr>
          </w:p>
        </w:tc>
        <w:tc>
          <w:tcPr>
            <w:tcW w:w="2835" w:type="dxa"/>
            <w:gridSpan w:val="2"/>
            <w:tcBorders>
              <w:top w:val="nil"/>
              <w:left w:val="nil"/>
              <w:right w:val="single" w:sz="4" w:space="0" w:color="000000"/>
            </w:tcBorders>
            <w:shd w:val="clear" w:color="auto" w:fill="auto"/>
            <w:vAlign w:val="center"/>
            <w:hideMark/>
          </w:tcPr>
          <w:p w14:paraId="3E93A0DF" w14:textId="47ED3340"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eastAsia="Times New Roman" w:cs="Times New Roman"/>
                <w:color w:val="000000"/>
                <w:sz w:val="20"/>
                <w:szCs w:val="20"/>
                <w:lang w:eastAsia="ru-RU"/>
              </w:rPr>
              <w:t xml:space="preserve">Горячий Ключ-592  </w:t>
            </w:r>
          </w:p>
        </w:tc>
      </w:tr>
      <w:tr w:rsidR="003F6A2F" w:rsidRPr="009F3B7B" w14:paraId="7E99FD98" w14:textId="77777777" w:rsidTr="006523FD">
        <w:trPr>
          <w:gridAfter w:val="1"/>
          <w:wAfter w:w="6" w:type="dxa"/>
          <w:trHeight w:val="70"/>
        </w:trPr>
        <w:tc>
          <w:tcPr>
            <w:tcW w:w="988" w:type="dxa"/>
            <w:vMerge/>
            <w:tcBorders>
              <w:top w:val="single" w:sz="4" w:space="0" w:color="000000"/>
              <w:left w:val="single" w:sz="4" w:space="0" w:color="000000"/>
              <w:bottom w:val="single" w:sz="4" w:space="0" w:color="000000"/>
              <w:right w:val="single" w:sz="4" w:space="0" w:color="000000"/>
            </w:tcBorders>
            <w:vAlign w:val="center"/>
            <w:hideMark/>
          </w:tcPr>
          <w:p w14:paraId="580E7183" w14:textId="77777777" w:rsidR="003F6A2F" w:rsidRPr="009F3B7B" w:rsidRDefault="003F6A2F" w:rsidP="003F6A2F">
            <w:pPr>
              <w:ind w:firstLine="0"/>
              <w:jc w:val="left"/>
              <w:rPr>
                <w:rFonts w:eastAsia="Times New Roman" w:cs="Times New Roman"/>
                <w:color w:val="000000"/>
                <w:sz w:val="20"/>
                <w:szCs w:val="20"/>
                <w:lang w:eastAsia="ru-RU"/>
              </w:rPr>
            </w:pPr>
          </w:p>
        </w:tc>
        <w:tc>
          <w:tcPr>
            <w:tcW w:w="881" w:type="dxa"/>
            <w:vMerge/>
            <w:tcBorders>
              <w:top w:val="single" w:sz="4" w:space="0" w:color="000000"/>
              <w:left w:val="single" w:sz="4" w:space="0" w:color="000000"/>
              <w:bottom w:val="single" w:sz="4" w:space="0" w:color="000000"/>
              <w:right w:val="single" w:sz="4" w:space="0" w:color="000000"/>
            </w:tcBorders>
            <w:vAlign w:val="center"/>
            <w:hideMark/>
          </w:tcPr>
          <w:p w14:paraId="3D259C96" w14:textId="77777777" w:rsidR="003F6A2F" w:rsidRPr="009F3B7B" w:rsidRDefault="003F6A2F" w:rsidP="003F6A2F">
            <w:pPr>
              <w:ind w:firstLine="0"/>
              <w:jc w:val="left"/>
              <w:rPr>
                <w:rFonts w:eastAsia="Times New Roman" w:cs="Times New Roman"/>
                <w:color w:val="000000"/>
                <w:sz w:val="20"/>
                <w:szCs w:val="20"/>
                <w:lang w:eastAsia="ru-RU"/>
              </w:rPr>
            </w:pPr>
          </w:p>
        </w:tc>
        <w:tc>
          <w:tcPr>
            <w:tcW w:w="662" w:type="dxa"/>
            <w:vMerge/>
            <w:tcBorders>
              <w:top w:val="single" w:sz="4" w:space="0" w:color="000000"/>
              <w:left w:val="single" w:sz="4" w:space="0" w:color="000000"/>
              <w:bottom w:val="single" w:sz="4" w:space="0" w:color="000000"/>
              <w:right w:val="single" w:sz="4" w:space="0" w:color="auto"/>
            </w:tcBorders>
            <w:vAlign w:val="center"/>
            <w:hideMark/>
          </w:tcPr>
          <w:p w14:paraId="66F4F2D8" w14:textId="77777777" w:rsidR="003F6A2F" w:rsidRPr="009F3B7B" w:rsidRDefault="003F6A2F" w:rsidP="003F6A2F">
            <w:pPr>
              <w:ind w:firstLine="0"/>
              <w:jc w:val="left"/>
              <w:rPr>
                <w:rFonts w:eastAsia="Times New Roman" w:cs="Times New Roman"/>
                <w:color w:val="000000"/>
                <w:sz w:val="20"/>
                <w:szCs w:val="20"/>
                <w:lang w:eastAsia="ru-RU"/>
              </w:rPr>
            </w:pPr>
          </w:p>
        </w:tc>
        <w:tc>
          <w:tcPr>
            <w:tcW w:w="236" w:type="dxa"/>
            <w:gridSpan w:val="2"/>
            <w:vMerge/>
            <w:tcBorders>
              <w:top w:val="single" w:sz="4" w:space="0" w:color="000000"/>
              <w:left w:val="single" w:sz="4" w:space="0" w:color="auto"/>
              <w:bottom w:val="single" w:sz="4" w:space="0" w:color="000000"/>
            </w:tcBorders>
            <w:vAlign w:val="center"/>
            <w:hideMark/>
          </w:tcPr>
          <w:p w14:paraId="5E1525D4" w14:textId="77777777" w:rsidR="003F6A2F" w:rsidRPr="009F3B7B" w:rsidRDefault="003F6A2F" w:rsidP="003F6A2F">
            <w:pPr>
              <w:ind w:firstLine="0"/>
              <w:jc w:val="left"/>
              <w:rPr>
                <w:rFonts w:ascii="Calibri" w:eastAsia="Times New Roman" w:hAnsi="Calibri" w:cs="Times New Roman"/>
                <w:color w:val="000000"/>
                <w:sz w:val="22"/>
                <w:lang w:eastAsia="ru-RU"/>
              </w:rPr>
            </w:pPr>
          </w:p>
        </w:tc>
        <w:tc>
          <w:tcPr>
            <w:tcW w:w="772" w:type="dxa"/>
            <w:tcBorders>
              <w:top w:val="nil"/>
              <w:right w:val="single" w:sz="4" w:space="0" w:color="auto"/>
            </w:tcBorders>
            <w:shd w:val="clear" w:color="auto" w:fill="auto"/>
            <w:vAlign w:val="center"/>
            <w:hideMark/>
          </w:tcPr>
          <w:p w14:paraId="6C591C4A"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559" w:type="dxa"/>
            <w:tcBorders>
              <w:top w:val="nil"/>
              <w:left w:val="single" w:sz="4" w:space="0" w:color="auto"/>
              <w:bottom w:val="nil"/>
              <w:right w:val="single" w:sz="4" w:space="0" w:color="auto"/>
            </w:tcBorders>
            <w:shd w:val="clear" w:color="auto" w:fill="auto"/>
            <w:vAlign w:val="center"/>
            <w:hideMark/>
          </w:tcPr>
          <w:p w14:paraId="319F40C3"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134" w:type="dxa"/>
            <w:tcBorders>
              <w:top w:val="nil"/>
              <w:left w:val="single" w:sz="4" w:space="0" w:color="auto"/>
              <w:bottom w:val="nil"/>
              <w:right w:val="nil"/>
            </w:tcBorders>
            <w:shd w:val="clear" w:color="auto" w:fill="auto"/>
            <w:vAlign w:val="center"/>
            <w:hideMark/>
          </w:tcPr>
          <w:p w14:paraId="458458AC"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43" w:type="dxa"/>
            <w:tcBorders>
              <w:top w:val="nil"/>
              <w:left w:val="nil"/>
              <w:bottom w:val="nil"/>
              <w:right w:val="single" w:sz="4" w:space="0" w:color="000000"/>
            </w:tcBorders>
            <w:shd w:val="clear" w:color="auto" w:fill="auto"/>
            <w:vAlign w:val="center"/>
            <w:hideMark/>
          </w:tcPr>
          <w:p w14:paraId="014AA48A"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674" w:type="dxa"/>
            <w:gridSpan w:val="3"/>
            <w:tcBorders>
              <w:top w:val="nil"/>
              <w:left w:val="nil"/>
              <w:bottom w:val="nil"/>
              <w:right w:val="single" w:sz="4" w:space="0" w:color="000000"/>
            </w:tcBorders>
            <w:shd w:val="clear" w:color="auto" w:fill="auto"/>
            <w:vAlign w:val="center"/>
            <w:hideMark/>
          </w:tcPr>
          <w:p w14:paraId="279704BF"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участком  недр  местного  значения  </w:t>
            </w:r>
          </w:p>
        </w:tc>
        <w:tc>
          <w:tcPr>
            <w:tcW w:w="923" w:type="dxa"/>
            <w:gridSpan w:val="2"/>
            <w:tcBorders>
              <w:top w:val="nil"/>
              <w:left w:val="nil"/>
              <w:bottom w:val="nil"/>
              <w:right w:val="single" w:sz="4" w:space="0" w:color="000000"/>
            </w:tcBorders>
            <w:shd w:val="clear" w:color="auto" w:fill="auto"/>
            <w:vAlign w:val="center"/>
            <w:hideMark/>
          </w:tcPr>
          <w:p w14:paraId="679DD938" w14:textId="3B96D596" w:rsidR="003F6A2F" w:rsidRPr="009F3B7B" w:rsidRDefault="003F6A2F" w:rsidP="003F6A2F">
            <w:pPr>
              <w:ind w:firstLine="0"/>
              <w:jc w:val="center"/>
              <w:rPr>
                <w:rFonts w:ascii="Calibri" w:eastAsia="Times New Roman" w:hAnsi="Calibri" w:cs="Times New Roman"/>
                <w:color w:val="000000"/>
                <w:sz w:val="22"/>
                <w:lang w:eastAsia="ru-RU"/>
              </w:rPr>
            </w:pPr>
          </w:p>
        </w:tc>
        <w:tc>
          <w:tcPr>
            <w:tcW w:w="459" w:type="dxa"/>
            <w:gridSpan w:val="2"/>
            <w:tcBorders>
              <w:top w:val="nil"/>
              <w:left w:val="nil"/>
              <w:bottom w:val="nil"/>
              <w:right w:val="nil"/>
            </w:tcBorders>
            <w:shd w:val="clear" w:color="auto" w:fill="auto"/>
            <w:vAlign w:val="center"/>
            <w:hideMark/>
          </w:tcPr>
          <w:p w14:paraId="2DA329C6" w14:textId="248CB9C1" w:rsidR="003F6A2F" w:rsidRPr="009F3B7B" w:rsidRDefault="003F6A2F" w:rsidP="003F6A2F">
            <w:pPr>
              <w:ind w:firstLine="0"/>
              <w:jc w:val="center"/>
              <w:rPr>
                <w:rFonts w:ascii="Calibri" w:eastAsia="Times New Roman" w:hAnsi="Calibri" w:cs="Times New Roman"/>
                <w:color w:val="000000"/>
                <w:sz w:val="22"/>
                <w:lang w:eastAsia="ru-RU"/>
              </w:rPr>
            </w:pPr>
          </w:p>
        </w:tc>
        <w:tc>
          <w:tcPr>
            <w:tcW w:w="602" w:type="dxa"/>
            <w:tcBorders>
              <w:top w:val="nil"/>
              <w:left w:val="nil"/>
              <w:bottom w:val="nil"/>
              <w:right w:val="single" w:sz="4" w:space="0" w:color="000000"/>
            </w:tcBorders>
            <w:shd w:val="clear" w:color="auto" w:fill="auto"/>
            <w:vAlign w:val="center"/>
            <w:hideMark/>
          </w:tcPr>
          <w:p w14:paraId="67866CCA" w14:textId="45BEE7EC" w:rsidR="003F6A2F" w:rsidRPr="009F3B7B" w:rsidRDefault="003F6A2F" w:rsidP="003F6A2F">
            <w:pPr>
              <w:ind w:firstLine="0"/>
              <w:jc w:val="center"/>
              <w:rPr>
                <w:rFonts w:ascii="Calibri" w:eastAsia="Times New Roman" w:hAnsi="Calibri" w:cs="Times New Roman"/>
                <w:color w:val="000000"/>
                <w:sz w:val="22"/>
                <w:lang w:eastAsia="ru-RU"/>
              </w:rPr>
            </w:pPr>
          </w:p>
        </w:tc>
        <w:tc>
          <w:tcPr>
            <w:tcW w:w="2835" w:type="dxa"/>
            <w:gridSpan w:val="2"/>
            <w:tcBorders>
              <w:top w:val="nil"/>
              <w:left w:val="nil"/>
              <w:bottom w:val="nil"/>
              <w:right w:val="single" w:sz="4" w:space="0" w:color="000000"/>
            </w:tcBorders>
            <w:shd w:val="clear" w:color="auto" w:fill="auto"/>
            <w:vAlign w:val="center"/>
            <w:hideMark/>
          </w:tcPr>
          <w:p w14:paraId="2B0875C0"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Первомайский-601  </w:t>
            </w:r>
          </w:p>
        </w:tc>
      </w:tr>
      <w:tr w:rsidR="003F6A2F" w:rsidRPr="009F3B7B" w14:paraId="42B6B189" w14:textId="77777777" w:rsidTr="006523FD">
        <w:trPr>
          <w:gridAfter w:val="1"/>
          <w:wAfter w:w="6" w:type="dxa"/>
          <w:trHeight w:val="269"/>
        </w:trPr>
        <w:tc>
          <w:tcPr>
            <w:tcW w:w="988" w:type="dxa"/>
            <w:vMerge/>
            <w:tcBorders>
              <w:top w:val="single" w:sz="4" w:space="0" w:color="000000"/>
              <w:left w:val="single" w:sz="4" w:space="0" w:color="000000"/>
              <w:bottom w:val="single" w:sz="4" w:space="0" w:color="000000"/>
              <w:right w:val="single" w:sz="4" w:space="0" w:color="000000"/>
            </w:tcBorders>
            <w:vAlign w:val="center"/>
            <w:hideMark/>
          </w:tcPr>
          <w:p w14:paraId="74A2AEEB" w14:textId="77777777" w:rsidR="003F6A2F" w:rsidRPr="009F3B7B" w:rsidRDefault="003F6A2F" w:rsidP="003F6A2F">
            <w:pPr>
              <w:ind w:firstLine="0"/>
              <w:jc w:val="left"/>
              <w:rPr>
                <w:rFonts w:eastAsia="Times New Roman" w:cs="Times New Roman"/>
                <w:color w:val="000000"/>
                <w:sz w:val="20"/>
                <w:szCs w:val="20"/>
                <w:lang w:eastAsia="ru-RU"/>
              </w:rPr>
            </w:pPr>
          </w:p>
        </w:tc>
        <w:tc>
          <w:tcPr>
            <w:tcW w:w="881" w:type="dxa"/>
            <w:vMerge/>
            <w:tcBorders>
              <w:top w:val="single" w:sz="4" w:space="0" w:color="000000"/>
              <w:left w:val="single" w:sz="4" w:space="0" w:color="000000"/>
              <w:bottom w:val="single" w:sz="4" w:space="0" w:color="000000"/>
              <w:right w:val="single" w:sz="4" w:space="0" w:color="000000"/>
            </w:tcBorders>
            <w:vAlign w:val="center"/>
            <w:hideMark/>
          </w:tcPr>
          <w:p w14:paraId="201D7392" w14:textId="77777777" w:rsidR="003F6A2F" w:rsidRPr="009F3B7B" w:rsidRDefault="003F6A2F" w:rsidP="003F6A2F">
            <w:pPr>
              <w:ind w:firstLine="0"/>
              <w:jc w:val="left"/>
              <w:rPr>
                <w:rFonts w:eastAsia="Times New Roman" w:cs="Times New Roman"/>
                <w:color w:val="000000"/>
                <w:sz w:val="20"/>
                <w:szCs w:val="20"/>
                <w:lang w:eastAsia="ru-RU"/>
              </w:rPr>
            </w:pPr>
          </w:p>
        </w:tc>
        <w:tc>
          <w:tcPr>
            <w:tcW w:w="662" w:type="dxa"/>
            <w:vMerge/>
            <w:tcBorders>
              <w:top w:val="single" w:sz="4" w:space="0" w:color="000000"/>
              <w:left w:val="single" w:sz="4" w:space="0" w:color="000000"/>
              <w:bottom w:val="single" w:sz="4" w:space="0" w:color="000000"/>
              <w:right w:val="single" w:sz="4" w:space="0" w:color="auto"/>
            </w:tcBorders>
            <w:vAlign w:val="center"/>
            <w:hideMark/>
          </w:tcPr>
          <w:p w14:paraId="24E767CE" w14:textId="77777777" w:rsidR="003F6A2F" w:rsidRPr="009F3B7B" w:rsidRDefault="003F6A2F" w:rsidP="003F6A2F">
            <w:pPr>
              <w:ind w:firstLine="0"/>
              <w:jc w:val="left"/>
              <w:rPr>
                <w:rFonts w:eastAsia="Times New Roman" w:cs="Times New Roman"/>
                <w:color w:val="000000"/>
                <w:sz w:val="20"/>
                <w:szCs w:val="20"/>
                <w:lang w:eastAsia="ru-RU"/>
              </w:rPr>
            </w:pPr>
          </w:p>
        </w:tc>
        <w:tc>
          <w:tcPr>
            <w:tcW w:w="236" w:type="dxa"/>
            <w:gridSpan w:val="2"/>
            <w:vMerge/>
            <w:tcBorders>
              <w:top w:val="single" w:sz="4" w:space="0" w:color="000000"/>
              <w:left w:val="single" w:sz="4" w:space="0" w:color="auto"/>
              <w:bottom w:val="single" w:sz="4" w:space="0" w:color="000000"/>
            </w:tcBorders>
            <w:vAlign w:val="center"/>
            <w:hideMark/>
          </w:tcPr>
          <w:p w14:paraId="5C86136A" w14:textId="77777777" w:rsidR="003F6A2F" w:rsidRPr="009F3B7B" w:rsidRDefault="003F6A2F" w:rsidP="003F6A2F">
            <w:pPr>
              <w:ind w:firstLine="0"/>
              <w:jc w:val="left"/>
              <w:rPr>
                <w:rFonts w:ascii="Calibri" w:eastAsia="Times New Roman" w:hAnsi="Calibri" w:cs="Times New Roman"/>
                <w:color w:val="000000"/>
                <w:sz w:val="22"/>
                <w:lang w:eastAsia="ru-RU"/>
              </w:rPr>
            </w:pPr>
          </w:p>
        </w:tc>
        <w:tc>
          <w:tcPr>
            <w:tcW w:w="772" w:type="dxa"/>
            <w:tcBorders>
              <w:top w:val="nil"/>
              <w:right w:val="single" w:sz="4" w:space="0" w:color="auto"/>
            </w:tcBorders>
            <w:shd w:val="clear" w:color="auto" w:fill="auto"/>
            <w:vAlign w:val="center"/>
            <w:hideMark/>
          </w:tcPr>
          <w:p w14:paraId="1EA3B196"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559" w:type="dxa"/>
            <w:tcBorders>
              <w:top w:val="nil"/>
              <w:left w:val="single" w:sz="4" w:space="0" w:color="auto"/>
              <w:bottom w:val="nil"/>
              <w:right w:val="single" w:sz="4" w:space="0" w:color="auto"/>
            </w:tcBorders>
            <w:shd w:val="clear" w:color="auto" w:fill="auto"/>
            <w:vAlign w:val="center"/>
            <w:hideMark/>
          </w:tcPr>
          <w:p w14:paraId="08E08670"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134" w:type="dxa"/>
            <w:tcBorders>
              <w:top w:val="nil"/>
              <w:left w:val="single" w:sz="4" w:space="0" w:color="auto"/>
              <w:bottom w:val="nil"/>
              <w:right w:val="nil"/>
            </w:tcBorders>
            <w:shd w:val="clear" w:color="auto" w:fill="auto"/>
            <w:vAlign w:val="center"/>
            <w:hideMark/>
          </w:tcPr>
          <w:p w14:paraId="289219FB"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43" w:type="dxa"/>
            <w:tcBorders>
              <w:top w:val="nil"/>
              <w:left w:val="nil"/>
              <w:right w:val="single" w:sz="4" w:space="0" w:color="000000"/>
            </w:tcBorders>
            <w:shd w:val="clear" w:color="auto" w:fill="auto"/>
            <w:vAlign w:val="center"/>
          </w:tcPr>
          <w:p w14:paraId="07FB7ADE" w14:textId="61708C63" w:rsidR="003F6A2F" w:rsidRPr="009F3B7B" w:rsidRDefault="003F6A2F" w:rsidP="003F6A2F">
            <w:pPr>
              <w:ind w:firstLine="0"/>
              <w:jc w:val="left"/>
              <w:rPr>
                <w:rFonts w:ascii="Calibri" w:eastAsia="Times New Roman" w:hAnsi="Calibri" w:cs="Times New Roman"/>
                <w:color w:val="000000"/>
                <w:sz w:val="22"/>
                <w:lang w:eastAsia="ru-RU"/>
              </w:rPr>
            </w:pPr>
          </w:p>
        </w:tc>
        <w:tc>
          <w:tcPr>
            <w:tcW w:w="3674" w:type="dxa"/>
            <w:gridSpan w:val="3"/>
            <w:tcBorders>
              <w:top w:val="nil"/>
              <w:left w:val="nil"/>
              <w:right w:val="single" w:sz="4" w:space="0" w:color="000000"/>
            </w:tcBorders>
            <w:shd w:val="clear" w:color="auto" w:fill="auto"/>
            <w:vAlign w:val="center"/>
            <w:hideMark/>
          </w:tcPr>
          <w:p w14:paraId="55A55177"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w:t>
            </w:r>
            <w:proofErr w:type="gramStart"/>
            <w:r w:rsidRPr="009F3B7B">
              <w:rPr>
                <w:rFonts w:eastAsia="Times New Roman" w:cs="Times New Roman"/>
                <w:color w:val="000000"/>
                <w:sz w:val="20"/>
                <w:szCs w:val="20"/>
                <w:lang w:eastAsia="ru-RU"/>
              </w:rPr>
              <w:t>Горячий</w:t>
            </w:r>
            <w:proofErr w:type="gramEnd"/>
            <w:r w:rsidRPr="009F3B7B">
              <w:rPr>
                <w:rFonts w:eastAsia="Times New Roman" w:cs="Times New Roman"/>
                <w:color w:val="000000"/>
                <w:sz w:val="20"/>
                <w:szCs w:val="20"/>
                <w:lang w:eastAsia="ru-RU"/>
              </w:rPr>
              <w:t xml:space="preserve">  ключ-592»  для  добычи  </w:t>
            </w:r>
          </w:p>
        </w:tc>
        <w:tc>
          <w:tcPr>
            <w:tcW w:w="923" w:type="dxa"/>
            <w:gridSpan w:val="2"/>
            <w:tcBorders>
              <w:top w:val="nil"/>
              <w:left w:val="nil"/>
              <w:right w:val="single" w:sz="4" w:space="0" w:color="000000"/>
            </w:tcBorders>
            <w:shd w:val="clear" w:color="auto" w:fill="auto"/>
            <w:vAlign w:val="center"/>
            <w:hideMark/>
          </w:tcPr>
          <w:p w14:paraId="423332A0" w14:textId="47D41529" w:rsidR="003F6A2F" w:rsidRPr="009F3B7B" w:rsidRDefault="003F6A2F" w:rsidP="003F6A2F">
            <w:pPr>
              <w:ind w:firstLine="0"/>
              <w:jc w:val="center"/>
              <w:rPr>
                <w:rFonts w:ascii="Calibri" w:eastAsia="Times New Roman" w:hAnsi="Calibri" w:cs="Times New Roman"/>
                <w:color w:val="000000"/>
                <w:sz w:val="22"/>
                <w:lang w:eastAsia="ru-RU"/>
              </w:rPr>
            </w:pPr>
          </w:p>
        </w:tc>
        <w:tc>
          <w:tcPr>
            <w:tcW w:w="459" w:type="dxa"/>
            <w:gridSpan w:val="2"/>
            <w:tcBorders>
              <w:top w:val="nil"/>
              <w:left w:val="nil"/>
              <w:right w:val="nil"/>
            </w:tcBorders>
            <w:shd w:val="clear" w:color="auto" w:fill="auto"/>
            <w:vAlign w:val="center"/>
            <w:hideMark/>
          </w:tcPr>
          <w:p w14:paraId="4129E949" w14:textId="2E3CAA3A" w:rsidR="003F6A2F" w:rsidRPr="009F3B7B" w:rsidRDefault="003F6A2F" w:rsidP="003F6A2F">
            <w:pPr>
              <w:ind w:firstLine="0"/>
              <w:jc w:val="center"/>
              <w:rPr>
                <w:rFonts w:ascii="Calibri" w:eastAsia="Times New Roman" w:hAnsi="Calibri" w:cs="Times New Roman"/>
                <w:color w:val="000000"/>
                <w:sz w:val="22"/>
                <w:lang w:eastAsia="ru-RU"/>
              </w:rPr>
            </w:pPr>
          </w:p>
        </w:tc>
        <w:tc>
          <w:tcPr>
            <w:tcW w:w="602" w:type="dxa"/>
            <w:tcBorders>
              <w:top w:val="nil"/>
              <w:left w:val="nil"/>
              <w:right w:val="single" w:sz="4" w:space="0" w:color="000000"/>
            </w:tcBorders>
            <w:shd w:val="clear" w:color="auto" w:fill="auto"/>
            <w:vAlign w:val="center"/>
            <w:hideMark/>
          </w:tcPr>
          <w:p w14:paraId="7FE76218" w14:textId="685B2EDC" w:rsidR="003F6A2F" w:rsidRPr="009F3B7B" w:rsidRDefault="003F6A2F" w:rsidP="003F6A2F">
            <w:pPr>
              <w:ind w:firstLine="0"/>
              <w:jc w:val="center"/>
              <w:rPr>
                <w:rFonts w:ascii="Calibri" w:eastAsia="Times New Roman" w:hAnsi="Calibri" w:cs="Times New Roman"/>
                <w:color w:val="000000"/>
                <w:sz w:val="22"/>
                <w:lang w:eastAsia="ru-RU"/>
              </w:rPr>
            </w:pPr>
          </w:p>
        </w:tc>
        <w:tc>
          <w:tcPr>
            <w:tcW w:w="2835" w:type="dxa"/>
            <w:gridSpan w:val="2"/>
            <w:tcBorders>
              <w:top w:val="nil"/>
              <w:left w:val="nil"/>
              <w:right w:val="single" w:sz="4" w:space="0" w:color="000000"/>
            </w:tcBorders>
            <w:shd w:val="clear" w:color="auto" w:fill="auto"/>
            <w:vAlign w:val="center"/>
            <w:hideMark/>
          </w:tcPr>
          <w:p w14:paraId="6AAB24FB"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r>
      <w:tr w:rsidR="003F6A2F" w:rsidRPr="009F3B7B" w14:paraId="3589C683" w14:textId="77777777" w:rsidTr="006523FD">
        <w:trPr>
          <w:gridAfter w:val="1"/>
          <w:wAfter w:w="6" w:type="dxa"/>
          <w:trHeight w:val="70"/>
        </w:trPr>
        <w:tc>
          <w:tcPr>
            <w:tcW w:w="988" w:type="dxa"/>
            <w:vMerge/>
            <w:tcBorders>
              <w:top w:val="single" w:sz="4" w:space="0" w:color="000000"/>
              <w:left w:val="single" w:sz="4" w:space="0" w:color="000000"/>
              <w:bottom w:val="single" w:sz="4" w:space="0" w:color="000000"/>
              <w:right w:val="single" w:sz="4" w:space="0" w:color="000000"/>
            </w:tcBorders>
            <w:vAlign w:val="center"/>
            <w:hideMark/>
          </w:tcPr>
          <w:p w14:paraId="75C5B460" w14:textId="77777777" w:rsidR="003F6A2F" w:rsidRPr="009F3B7B" w:rsidRDefault="003F6A2F" w:rsidP="003F6A2F">
            <w:pPr>
              <w:ind w:firstLine="0"/>
              <w:jc w:val="left"/>
              <w:rPr>
                <w:rFonts w:eastAsia="Times New Roman" w:cs="Times New Roman"/>
                <w:color w:val="000000"/>
                <w:sz w:val="20"/>
                <w:szCs w:val="20"/>
                <w:lang w:eastAsia="ru-RU"/>
              </w:rPr>
            </w:pPr>
          </w:p>
        </w:tc>
        <w:tc>
          <w:tcPr>
            <w:tcW w:w="881" w:type="dxa"/>
            <w:vMerge/>
            <w:tcBorders>
              <w:top w:val="single" w:sz="4" w:space="0" w:color="000000"/>
              <w:left w:val="single" w:sz="4" w:space="0" w:color="000000"/>
              <w:bottom w:val="single" w:sz="4" w:space="0" w:color="000000"/>
              <w:right w:val="single" w:sz="4" w:space="0" w:color="000000"/>
            </w:tcBorders>
            <w:vAlign w:val="center"/>
            <w:hideMark/>
          </w:tcPr>
          <w:p w14:paraId="3CA5BE63" w14:textId="77777777" w:rsidR="003F6A2F" w:rsidRPr="009F3B7B" w:rsidRDefault="003F6A2F" w:rsidP="003F6A2F">
            <w:pPr>
              <w:ind w:firstLine="0"/>
              <w:jc w:val="left"/>
              <w:rPr>
                <w:rFonts w:eastAsia="Times New Roman" w:cs="Times New Roman"/>
                <w:color w:val="000000"/>
                <w:sz w:val="20"/>
                <w:szCs w:val="20"/>
                <w:lang w:eastAsia="ru-RU"/>
              </w:rPr>
            </w:pPr>
          </w:p>
        </w:tc>
        <w:tc>
          <w:tcPr>
            <w:tcW w:w="662" w:type="dxa"/>
            <w:vMerge/>
            <w:tcBorders>
              <w:top w:val="single" w:sz="4" w:space="0" w:color="000000"/>
              <w:left w:val="single" w:sz="4" w:space="0" w:color="000000"/>
              <w:bottom w:val="single" w:sz="4" w:space="0" w:color="000000"/>
              <w:right w:val="single" w:sz="4" w:space="0" w:color="auto"/>
            </w:tcBorders>
            <w:vAlign w:val="center"/>
            <w:hideMark/>
          </w:tcPr>
          <w:p w14:paraId="3D85AB04" w14:textId="77777777" w:rsidR="003F6A2F" w:rsidRPr="009F3B7B" w:rsidRDefault="003F6A2F" w:rsidP="003F6A2F">
            <w:pPr>
              <w:ind w:firstLine="0"/>
              <w:jc w:val="left"/>
              <w:rPr>
                <w:rFonts w:eastAsia="Times New Roman" w:cs="Times New Roman"/>
                <w:color w:val="000000"/>
                <w:sz w:val="20"/>
                <w:szCs w:val="20"/>
                <w:lang w:eastAsia="ru-RU"/>
              </w:rPr>
            </w:pPr>
          </w:p>
        </w:tc>
        <w:tc>
          <w:tcPr>
            <w:tcW w:w="236" w:type="dxa"/>
            <w:gridSpan w:val="2"/>
            <w:vMerge/>
            <w:tcBorders>
              <w:top w:val="single" w:sz="4" w:space="0" w:color="000000"/>
              <w:left w:val="single" w:sz="4" w:space="0" w:color="auto"/>
              <w:bottom w:val="single" w:sz="4" w:space="0" w:color="000000"/>
            </w:tcBorders>
            <w:vAlign w:val="center"/>
            <w:hideMark/>
          </w:tcPr>
          <w:p w14:paraId="4BFE8421" w14:textId="77777777" w:rsidR="003F6A2F" w:rsidRPr="009F3B7B" w:rsidRDefault="003F6A2F" w:rsidP="003F6A2F">
            <w:pPr>
              <w:ind w:firstLine="0"/>
              <w:jc w:val="left"/>
              <w:rPr>
                <w:rFonts w:ascii="Calibri" w:eastAsia="Times New Roman" w:hAnsi="Calibri" w:cs="Times New Roman"/>
                <w:color w:val="000000"/>
                <w:sz w:val="22"/>
                <w:lang w:eastAsia="ru-RU"/>
              </w:rPr>
            </w:pPr>
          </w:p>
        </w:tc>
        <w:tc>
          <w:tcPr>
            <w:tcW w:w="772" w:type="dxa"/>
            <w:tcBorders>
              <w:top w:val="nil"/>
              <w:right w:val="single" w:sz="4" w:space="0" w:color="auto"/>
            </w:tcBorders>
            <w:shd w:val="clear" w:color="auto" w:fill="auto"/>
            <w:vAlign w:val="center"/>
            <w:hideMark/>
          </w:tcPr>
          <w:p w14:paraId="7E1FD15B"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559" w:type="dxa"/>
            <w:tcBorders>
              <w:top w:val="nil"/>
              <w:left w:val="single" w:sz="4" w:space="0" w:color="auto"/>
              <w:right w:val="single" w:sz="4" w:space="0" w:color="auto"/>
            </w:tcBorders>
            <w:shd w:val="clear" w:color="auto" w:fill="auto"/>
            <w:vAlign w:val="center"/>
            <w:hideMark/>
          </w:tcPr>
          <w:p w14:paraId="25AF9B6D"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134" w:type="dxa"/>
            <w:tcBorders>
              <w:top w:val="nil"/>
              <w:left w:val="single" w:sz="4" w:space="0" w:color="auto"/>
              <w:right w:val="nil"/>
            </w:tcBorders>
            <w:shd w:val="clear" w:color="auto" w:fill="auto"/>
            <w:vAlign w:val="center"/>
            <w:hideMark/>
          </w:tcPr>
          <w:p w14:paraId="5CEA78BE"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43" w:type="dxa"/>
            <w:tcBorders>
              <w:top w:val="nil"/>
              <w:left w:val="nil"/>
              <w:right w:val="single" w:sz="4" w:space="0" w:color="auto"/>
            </w:tcBorders>
            <w:shd w:val="clear" w:color="auto" w:fill="auto"/>
            <w:vAlign w:val="center"/>
            <w:hideMark/>
          </w:tcPr>
          <w:p w14:paraId="2A26EA31"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674" w:type="dxa"/>
            <w:gridSpan w:val="3"/>
            <w:tcBorders>
              <w:top w:val="nil"/>
              <w:left w:val="single" w:sz="4" w:space="0" w:color="auto"/>
              <w:right w:val="single" w:sz="4" w:space="0" w:color="auto"/>
            </w:tcBorders>
            <w:shd w:val="clear" w:color="auto" w:fill="auto"/>
            <w:vAlign w:val="center"/>
            <w:hideMark/>
          </w:tcPr>
          <w:p w14:paraId="31F3131F"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технических       подземных       вод,  </w:t>
            </w:r>
          </w:p>
        </w:tc>
        <w:tc>
          <w:tcPr>
            <w:tcW w:w="923" w:type="dxa"/>
            <w:gridSpan w:val="2"/>
            <w:tcBorders>
              <w:top w:val="nil"/>
              <w:left w:val="single" w:sz="4" w:space="0" w:color="auto"/>
              <w:right w:val="single" w:sz="4" w:space="0" w:color="auto"/>
            </w:tcBorders>
            <w:shd w:val="clear" w:color="auto" w:fill="auto"/>
            <w:vAlign w:val="center"/>
            <w:hideMark/>
          </w:tcPr>
          <w:p w14:paraId="55316460" w14:textId="0D21AC2E" w:rsidR="003F6A2F" w:rsidRPr="009F3B7B" w:rsidRDefault="003F6A2F" w:rsidP="003F6A2F">
            <w:pPr>
              <w:ind w:firstLine="0"/>
              <w:jc w:val="center"/>
              <w:rPr>
                <w:rFonts w:ascii="Calibri" w:eastAsia="Times New Roman" w:hAnsi="Calibri" w:cs="Times New Roman"/>
                <w:color w:val="000000"/>
                <w:sz w:val="22"/>
                <w:lang w:eastAsia="ru-RU"/>
              </w:rPr>
            </w:pPr>
          </w:p>
        </w:tc>
        <w:tc>
          <w:tcPr>
            <w:tcW w:w="459" w:type="dxa"/>
            <w:gridSpan w:val="2"/>
            <w:tcBorders>
              <w:top w:val="nil"/>
              <w:left w:val="single" w:sz="4" w:space="0" w:color="auto"/>
            </w:tcBorders>
            <w:shd w:val="clear" w:color="auto" w:fill="auto"/>
            <w:vAlign w:val="center"/>
            <w:hideMark/>
          </w:tcPr>
          <w:p w14:paraId="62E4A817" w14:textId="5FD716A8" w:rsidR="003F6A2F" w:rsidRPr="009F3B7B" w:rsidRDefault="003F6A2F" w:rsidP="003F6A2F">
            <w:pPr>
              <w:ind w:firstLine="0"/>
              <w:jc w:val="center"/>
              <w:rPr>
                <w:rFonts w:ascii="Calibri" w:eastAsia="Times New Roman" w:hAnsi="Calibri" w:cs="Times New Roman"/>
                <w:color w:val="000000"/>
                <w:sz w:val="22"/>
                <w:lang w:eastAsia="ru-RU"/>
              </w:rPr>
            </w:pPr>
          </w:p>
        </w:tc>
        <w:tc>
          <w:tcPr>
            <w:tcW w:w="602" w:type="dxa"/>
            <w:tcBorders>
              <w:top w:val="nil"/>
              <w:right w:val="single" w:sz="4" w:space="0" w:color="auto"/>
            </w:tcBorders>
            <w:shd w:val="clear" w:color="auto" w:fill="auto"/>
            <w:vAlign w:val="center"/>
            <w:hideMark/>
          </w:tcPr>
          <w:p w14:paraId="791165CD" w14:textId="598D22D7" w:rsidR="003F6A2F" w:rsidRPr="009F3B7B" w:rsidRDefault="003F6A2F" w:rsidP="003F6A2F">
            <w:pPr>
              <w:ind w:firstLine="0"/>
              <w:jc w:val="center"/>
              <w:rPr>
                <w:rFonts w:ascii="Calibri" w:eastAsia="Times New Roman" w:hAnsi="Calibri" w:cs="Times New Roman"/>
                <w:color w:val="000000"/>
                <w:sz w:val="22"/>
                <w:lang w:eastAsia="ru-RU"/>
              </w:rPr>
            </w:pPr>
          </w:p>
        </w:tc>
        <w:tc>
          <w:tcPr>
            <w:tcW w:w="2835" w:type="dxa"/>
            <w:gridSpan w:val="2"/>
            <w:tcBorders>
              <w:top w:val="nil"/>
              <w:left w:val="single" w:sz="4" w:space="0" w:color="auto"/>
              <w:right w:val="single" w:sz="4" w:space="0" w:color="auto"/>
            </w:tcBorders>
            <w:shd w:val="clear" w:color="auto" w:fill="auto"/>
            <w:vAlign w:val="center"/>
            <w:hideMark/>
          </w:tcPr>
          <w:p w14:paraId="2B7B5572"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Участок  недр  расположен  </w:t>
            </w:r>
          </w:p>
        </w:tc>
      </w:tr>
      <w:tr w:rsidR="003F6A2F" w:rsidRPr="009F3B7B" w14:paraId="6E025987" w14:textId="77777777" w:rsidTr="006523FD">
        <w:trPr>
          <w:gridAfter w:val="1"/>
          <w:wAfter w:w="6" w:type="dxa"/>
          <w:trHeight w:val="70"/>
        </w:trPr>
        <w:tc>
          <w:tcPr>
            <w:tcW w:w="988" w:type="dxa"/>
            <w:vMerge/>
            <w:tcBorders>
              <w:top w:val="single" w:sz="4" w:space="0" w:color="000000"/>
              <w:left w:val="single" w:sz="4" w:space="0" w:color="000000"/>
              <w:bottom w:val="single" w:sz="4" w:space="0" w:color="000000"/>
              <w:right w:val="single" w:sz="4" w:space="0" w:color="000000"/>
            </w:tcBorders>
            <w:vAlign w:val="center"/>
            <w:hideMark/>
          </w:tcPr>
          <w:p w14:paraId="0191701A" w14:textId="77777777" w:rsidR="003F6A2F" w:rsidRPr="009F3B7B" w:rsidRDefault="003F6A2F" w:rsidP="003F6A2F">
            <w:pPr>
              <w:ind w:firstLine="0"/>
              <w:jc w:val="left"/>
              <w:rPr>
                <w:rFonts w:eastAsia="Times New Roman" w:cs="Times New Roman"/>
                <w:color w:val="000000"/>
                <w:sz w:val="20"/>
                <w:szCs w:val="20"/>
                <w:lang w:eastAsia="ru-RU"/>
              </w:rPr>
            </w:pPr>
          </w:p>
        </w:tc>
        <w:tc>
          <w:tcPr>
            <w:tcW w:w="881" w:type="dxa"/>
            <w:vMerge/>
            <w:tcBorders>
              <w:top w:val="single" w:sz="4" w:space="0" w:color="000000"/>
              <w:left w:val="single" w:sz="4" w:space="0" w:color="000000"/>
              <w:bottom w:val="single" w:sz="4" w:space="0" w:color="000000"/>
              <w:right w:val="single" w:sz="4" w:space="0" w:color="000000"/>
            </w:tcBorders>
            <w:vAlign w:val="center"/>
            <w:hideMark/>
          </w:tcPr>
          <w:p w14:paraId="4386471F" w14:textId="77777777" w:rsidR="003F6A2F" w:rsidRPr="009F3B7B" w:rsidRDefault="003F6A2F" w:rsidP="003F6A2F">
            <w:pPr>
              <w:ind w:firstLine="0"/>
              <w:jc w:val="left"/>
              <w:rPr>
                <w:rFonts w:eastAsia="Times New Roman" w:cs="Times New Roman"/>
                <w:color w:val="000000"/>
                <w:sz w:val="20"/>
                <w:szCs w:val="20"/>
                <w:lang w:eastAsia="ru-RU"/>
              </w:rPr>
            </w:pPr>
          </w:p>
        </w:tc>
        <w:tc>
          <w:tcPr>
            <w:tcW w:w="662" w:type="dxa"/>
            <w:vMerge/>
            <w:tcBorders>
              <w:top w:val="single" w:sz="4" w:space="0" w:color="000000"/>
              <w:left w:val="single" w:sz="4" w:space="0" w:color="000000"/>
              <w:bottom w:val="single" w:sz="4" w:space="0" w:color="000000"/>
              <w:right w:val="single" w:sz="4" w:space="0" w:color="auto"/>
            </w:tcBorders>
            <w:vAlign w:val="center"/>
            <w:hideMark/>
          </w:tcPr>
          <w:p w14:paraId="11635A84" w14:textId="77777777" w:rsidR="003F6A2F" w:rsidRPr="009F3B7B" w:rsidRDefault="003F6A2F" w:rsidP="003F6A2F">
            <w:pPr>
              <w:ind w:firstLine="0"/>
              <w:jc w:val="left"/>
              <w:rPr>
                <w:rFonts w:eastAsia="Times New Roman" w:cs="Times New Roman"/>
                <w:color w:val="000000"/>
                <w:sz w:val="20"/>
                <w:szCs w:val="20"/>
                <w:lang w:eastAsia="ru-RU"/>
              </w:rPr>
            </w:pPr>
          </w:p>
        </w:tc>
        <w:tc>
          <w:tcPr>
            <w:tcW w:w="236" w:type="dxa"/>
            <w:gridSpan w:val="2"/>
            <w:vMerge/>
            <w:tcBorders>
              <w:top w:val="single" w:sz="4" w:space="0" w:color="000000"/>
              <w:left w:val="single" w:sz="4" w:space="0" w:color="auto"/>
              <w:bottom w:val="single" w:sz="4" w:space="0" w:color="000000"/>
            </w:tcBorders>
            <w:vAlign w:val="center"/>
            <w:hideMark/>
          </w:tcPr>
          <w:p w14:paraId="2B942843" w14:textId="77777777" w:rsidR="003F6A2F" w:rsidRPr="009F3B7B" w:rsidRDefault="003F6A2F" w:rsidP="003F6A2F">
            <w:pPr>
              <w:ind w:firstLine="0"/>
              <w:jc w:val="left"/>
              <w:rPr>
                <w:rFonts w:ascii="Calibri" w:eastAsia="Times New Roman" w:hAnsi="Calibri" w:cs="Times New Roman"/>
                <w:color w:val="000000"/>
                <w:sz w:val="22"/>
                <w:lang w:eastAsia="ru-RU"/>
              </w:rPr>
            </w:pPr>
          </w:p>
        </w:tc>
        <w:tc>
          <w:tcPr>
            <w:tcW w:w="772" w:type="dxa"/>
            <w:tcBorders>
              <w:right w:val="single" w:sz="4" w:space="0" w:color="auto"/>
            </w:tcBorders>
            <w:shd w:val="clear" w:color="auto" w:fill="auto"/>
            <w:vAlign w:val="center"/>
            <w:hideMark/>
          </w:tcPr>
          <w:p w14:paraId="6DD94F8E"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ООО  </w:t>
            </w:r>
            <w:r w:rsidRPr="009F3B7B">
              <w:rPr>
                <w:rFonts w:eastAsia="Times New Roman" w:cs="Times New Roman"/>
                <w:color w:val="000000"/>
                <w:sz w:val="20"/>
                <w:szCs w:val="20"/>
                <w:lang w:eastAsia="ru-RU"/>
              </w:rPr>
              <w:br/>
              <w:t>«</w:t>
            </w:r>
            <w:proofErr w:type="spellStart"/>
            <w:r w:rsidRPr="009F3B7B">
              <w:rPr>
                <w:rFonts w:eastAsia="Times New Roman" w:cs="Times New Roman"/>
                <w:color w:val="000000"/>
                <w:sz w:val="20"/>
                <w:szCs w:val="20"/>
                <w:lang w:eastAsia="ru-RU"/>
              </w:rPr>
              <w:t>Ушаковская</w:t>
            </w:r>
            <w:proofErr w:type="spellEnd"/>
            <w:r w:rsidRPr="009F3B7B">
              <w:rPr>
                <w:rFonts w:eastAsia="Times New Roman" w:cs="Times New Roman"/>
                <w:color w:val="000000"/>
                <w:sz w:val="20"/>
                <w:szCs w:val="20"/>
                <w:lang w:eastAsia="ru-RU"/>
              </w:rPr>
              <w:t xml:space="preserve">»  </w:t>
            </w:r>
          </w:p>
        </w:tc>
        <w:tc>
          <w:tcPr>
            <w:tcW w:w="1559" w:type="dxa"/>
            <w:tcBorders>
              <w:left w:val="single" w:sz="4" w:space="0" w:color="auto"/>
              <w:right w:val="single" w:sz="4" w:space="0" w:color="auto"/>
            </w:tcBorders>
            <w:shd w:val="clear" w:color="auto" w:fill="auto"/>
            <w:vAlign w:val="center"/>
            <w:hideMark/>
          </w:tcPr>
          <w:p w14:paraId="44CDE3C9"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нет сведений  </w:t>
            </w:r>
          </w:p>
        </w:tc>
        <w:tc>
          <w:tcPr>
            <w:tcW w:w="1134" w:type="dxa"/>
            <w:tcBorders>
              <w:left w:val="single" w:sz="4" w:space="0" w:color="auto"/>
              <w:right w:val="nil"/>
            </w:tcBorders>
            <w:shd w:val="clear" w:color="auto" w:fill="auto"/>
            <w:vAlign w:val="center"/>
            <w:hideMark/>
          </w:tcPr>
          <w:p w14:paraId="29A870C2"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26.06.2029  </w:t>
            </w:r>
          </w:p>
        </w:tc>
        <w:tc>
          <w:tcPr>
            <w:tcW w:w="343" w:type="dxa"/>
            <w:tcBorders>
              <w:left w:val="nil"/>
              <w:right w:val="single" w:sz="4" w:space="0" w:color="auto"/>
            </w:tcBorders>
            <w:shd w:val="clear" w:color="auto" w:fill="auto"/>
            <w:vAlign w:val="center"/>
            <w:hideMark/>
          </w:tcPr>
          <w:p w14:paraId="3DFA9B0B" w14:textId="685B72F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674" w:type="dxa"/>
            <w:gridSpan w:val="3"/>
            <w:tcBorders>
              <w:left w:val="single" w:sz="4" w:space="0" w:color="auto"/>
              <w:right w:val="single" w:sz="4" w:space="0" w:color="auto"/>
            </w:tcBorders>
            <w:shd w:val="clear" w:color="auto" w:fill="auto"/>
            <w:vAlign w:val="center"/>
            <w:hideMark/>
          </w:tcPr>
          <w:p w14:paraId="521AC34C"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участком  недр  местного  значения  </w:t>
            </w:r>
          </w:p>
        </w:tc>
        <w:tc>
          <w:tcPr>
            <w:tcW w:w="923" w:type="dxa"/>
            <w:gridSpan w:val="2"/>
            <w:tcBorders>
              <w:left w:val="single" w:sz="4" w:space="0" w:color="auto"/>
              <w:right w:val="single" w:sz="4" w:space="0" w:color="auto"/>
            </w:tcBorders>
            <w:shd w:val="clear" w:color="auto" w:fill="auto"/>
            <w:vAlign w:val="center"/>
            <w:hideMark/>
          </w:tcPr>
          <w:p w14:paraId="67C30D54" w14:textId="77777777" w:rsidR="003F6A2F" w:rsidRPr="009F3B7B" w:rsidRDefault="003F6A2F" w:rsidP="003F6A2F">
            <w:pPr>
              <w:ind w:firstLine="0"/>
              <w:jc w:val="center"/>
              <w:rPr>
                <w:rFonts w:eastAsia="Times New Roman" w:cs="Times New Roman"/>
                <w:color w:val="000000"/>
                <w:sz w:val="20"/>
                <w:szCs w:val="20"/>
                <w:lang w:eastAsia="ru-RU"/>
              </w:rPr>
            </w:pPr>
            <w:r w:rsidRPr="009F3B7B">
              <w:rPr>
                <w:rFonts w:eastAsia="Times New Roman" w:cs="Times New Roman"/>
                <w:color w:val="000000"/>
                <w:sz w:val="20"/>
                <w:szCs w:val="20"/>
                <w:lang w:eastAsia="ru-RU"/>
              </w:rPr>
              <w:t>95</w:t>
            </w:r>
          </w:p>
        </w:tc>
        <w:tc>
          <w:tcPr>
            <w:tcW w:w="459" w:type="dxa"/>
            <w:gridSpan w:val="2"/>
            <w:tcBorders>
              <w:left w:val="single" w:sz="4" w:space="0" w:color="auto"/>
            </w:tcBorders>
            <w:shd w:val="clear" w:color="auto" w:fill="auto"/>
            <w:vAlign w:val="center"/>
            <w:hideMark/>
          </w:tcPr>
          <w:p w14:paraId="40E33DBC" w14:textId="77777777" w:rsidR="003F6A2F" w:rsidRPr="009F3B7B" w:rsidRDefault="003F6A2F" w:rsidP="003F6A2F">
            <w:pPr>
              <w:ind w:firstLine="0"/>
              <w:jc w:val="center"/>
              <w:rPr>
                <w:rFonts w:eastAsia="Times New Roman" w:cs="Times New Roman"/>
                <w:color w:val="000000"/>
                <w:sz w:val="20"/>
                <w:szCs w:val="20"/>
                <w:lang w:eastAsia="ru-RU"/>
              </w:rPr>
            </w:pPr>
            <w:r w:rsidRPr="009F3B7B">
              <w:rPr>
                <w:rFonts w:eastAsia="Times New Roman" w:cs="Times New Roman"/>
                <w:color w:val="000000"/>
                <w:sz w:val="20"/>
                <w:szCs w:val="20"/>
                <w:lang w:eastAsia="ru-RU"/>
              </w:rPr>
              <w:t>1</w:t>
            </w:r>
          </w:p>
        </w:tc>
        <w:tc>
          <w:tcPr>
            <w:tcW w:w="602" w:type="dxa"/>
            <w:tcBorders>
              <w:right w:val="single" w:sz="4" w:space="0" w:color="auto"/>
            </w:tcBorders>
            <w:shd w:val="clear" w:color="auto" w:fill="auto"/>
            <w:vAlign w:val="center"/>
            <w:hideMark/>
          </w:tcPr>
          <w:p w14:paraId="68C4368D" w14:textId="167E7CF5" w:rsidR="003F6A2F" w:rsidRPr="009F3B7B" w:rsidRDefault="003F6A2F" w:rsidP="003F6A2F">
            <w:pPr>
              <w:ind w:firstLine="0"/>
              <w:jc w:val="center"/>
              <w:rPr>
                <w:rFonts w:ascii="Calibri" w:eastAsia="Times New Roman" w:hAnsi="Calibri" w:cs="Times New Roman"/>
                <w:color w:val="000000"/>
                <w:sz w:val="22"/>
                <w:lang w:eastAsia="ru-RU"/>
              </w:rPr>
            </w:pPr>
          </w:p>
        </w:tc>
        <w:tc>
          <w:tcPr>
            <w:tcW w:w="2835" w:type="dxa"/>
            <w:gridSpan w:val="2"/>
            <w:tcBorders>
              <w:left w:val="single" w:sz="4" w:space="0" w:color="auto"/>
              <w:right w:val="single" w:sz="4" w:space="0" w:color="auto"/>
            </w:tcBorders>
            <w:shd w:val="clear" w:color="auto" w:fill="auto"/>
            <w:vAlign w:val="center"/>
            <w:hideMark/>
          </w:tcPr>
          <w:p w14:paraId="4A6DB695" w14:textId="445BDEC4"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Иркутская                область,  </w:t>
            </w:r>
          </w:p>
        </w:tc>
      </w:tr>
      <w:tr w:rsidR="003F6A2F" w:rsidRPr="009F3B7B" w14:paraId="63754F23" w14:textId="77777777" w:rsidTr="006523FD">
        <w:trPr>
          <w:gridAfter w:val="1"/>
          <w:wAfter w:w="6" w:type="dxa"/>
          <w:trHeight w:val="70"/>
        </w:trPr>
        <w:tc>
          <w:tcPr>
            <w:tcW w:w="988" w:type="dxa"/>
            <w:vMerge/>
            <w:tcBorders>
              <w:top w:val="single" w:sz="4" w:space="0" w:color="000000"/>
              <w:left w:val="single" w:sz="4" w:space="0" w:color="000000"/>
              <w:bottom w:val="single" w:sz="4" w:space="0" w:color="000000"/>
              <w:right w:val="single" w:sz="4" w:space="0" w:color="000000"/>
            </w:tcBorders>
            <w:vAlign w:val="center"/>
            <w:hideMark/>
          </w:tcPr>
          <w:p w14:paraId="4EBE031D" w14:textId="77777777" w:rsidR="003F6A2F" w:rsidRPr="009F3B7B" w:rsidRDefault="003F6A2F" w:rsidP="003F6A2F">
            <w:pPr>
              <w:ind w:firstLine="0"/>
              <w:jc w:val="left"/>
              <w:rPr>
                <w:rFonts w:eastAsia="Times New Roman" w:cs="Times New Roman"/>
                <w:color w:val="000000"/>
                <w:sz w:val="20"/>
                <w:szCs w:val="20"/>
                <w:lang w:eastAsia="ru-RU"/>
              </w:rPr>
            </w:pPr>
          </w:p>
        </w:tc>
        <w:tc>
          <w:tcPr>
            <w:tcW w:w="881" w:type="dxa"/>
            <w:vMerge/>
            <w:tcBorders>
              <w:top w:val="single" w:sz="4" w:space="0" w:color="000000"/>
              <w:left w:val="single" w:sz="4" w:space="0" w:color="000000"/>
              <w:bottom w:val="single" w:sz="4" w:space="0" w:color="000000"/>
              <w:right w:val="single" w:sz="4" w:space="0" w:color="000000"/>
            </w:tcBorders>
            <w:vAlign w:val="center"/>
            <w:hideMark/>
          </w:tcPr>
          <w:p w14:paraId="6A8A5F2D" w14:textId="77777777" w:rsidR="003F6A2F" w:rsidRPr="009F3B7B" w:rsidRDefault="003F6A2F" w:rsidP="003F6A2F">
            <w:pPr>
              <w:ind w:firstLine="0"/>
              <w:jc w:val="left"/>
              <w:rPr>
                <w:rFonts w:eastAsia="Times New Roman" w:cs="Times New Roman"/>
                <w:color w:val="000000"/>
                <w:sz w:val="20"/>
                <w:szCs w:val="20"/>
                <w:lang w:eastAsia="ru-RU"/>
              </w:rPr>
            </w:pPr>
          </w:p>
        </w:tc>
        <w:tc>
          <w:tcPr>
            <w:tcW w:w="662" w:type="dxa"/>
            <w:vMerge/>
            <w:tcBorders>
              <w:top w:val="single" w:sz="4" w:space="0" w:color="000000"/>
              <w:left w:val="single" w:sz="4" w:space="0" w:color="000000"/>
              <w:bottom w:val="single" w:sz="4" w:space="0" w:color="000000"/>
              <w:right w:val="single" w:sz="4" w:space="0" w:color="auto"/>
            </w:tcBorders>
            <w:vAlign w:val="center"/>
            <w:hideMark/>
          </w:tcPr>
          <w:p w14:paraId="597233E9" w14:textId="77777777" w:rsidR="003F6A2F" w:rsidRPr="009F3B7B" w:rsidRDefault="003F6A2F" w:rsidP="003F6A2F">
            <w:pPr>
              <w:ind w:firstLine="0"/>
              <w:jc w:val="left"/>
              <w:rPr>
                <w:rFonts w:eastAsia="Times New Roman" w:cs="Times New Roman"/>
                <w:color w:val="000000"/>
                <w:sz w:val="20"/>
                <w:szCs w:val="20"/>
                <w:lang w:eastAsia="ru-RU"/>
              </w:rPr>
            </w:pPr>
          </w:p>
        </w:tc>
        <w:tc>
          <w:tcPr>
            <w:tcW w:w="236" w:type="dxa"/>
            <w:gridSpan w:val="2"/>
            <w:vMerge/>
            <w:tcBorders>
              <w:top w:val="single" w:sz="4" w:space="0" w:color="000000"/>
              <w:left w:val="single" w:sz="4" w:space="0" w:color="auto"/>
              <w:bottom w:val="single" w:sz="4" w:space="0" w:color="000000"/>
            </w:tcBorders>
            <w:vAlign w:val="center"/>
            <w:hideMark/>
          </w:tcPr>
          <w:p w14:paraId="0D3E676F" w14:textId="77777777" w:rsidR="003F6A2F" w:rsidRPr="009F3B7B" w:rsidRDefault="003F6A2F" w:rsidP="003F6A2F">
            <w:pPr>
              <w:ind w:firstLine="0"/>
              <w:jc w:val="left"/>
              <w:rPr>
                <w:rFonts w:ascii="Calibri" w:eastAsia="Times New Roman" w:hAnsi="Calibri" w:cs="Times New Roman"/>
                <w:color w:val="000000"/>
                <w:sz w:val="22"/>
                <w:lang w:eastAsia="ru-RU"/>
              </w:rPr>
            </w:pPr>
          </w:p>
        </w:tc>
        <w:tc>
          <w:tcPr>
            <w:tcW w:w="772" w:type="dxa"/>
            <w:tcBorders>
              <w:top w:val="nil"/>
              <w:bottom w:val="nil"/>
              <w:right w:val="single" w:sz="4" w:space="0" w:color="auto"/>
            </w:tcBorders>
            <w:shd w:val="clear" w:color="auto" w:fill="auto"/>
            <w:vAlign w:val="center"/>
            <w:hideMark/>
          </w:tcPr>
          <w:p w14:paraId="2E12D57B"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559" w:type="dxa"/>
            <w:tcBorders>
              <w:top w:val="nil"/>
              <w:left w:val="single" w:sz="4" w:space="0" w:color="auto"/>
              <w:bottom w:val="nil"/>
              <w:right w:val="single" w:sz="4" w:space="0" w:color="auto"/>
            </w:tcBorders>
            <w:shd w:val="clear" w:color="auto" w:fill="auto"/>
            <w:vAlign w:val="center"/>
            <w:hideMark/>
          </w:tcPr>
          <w:p w14:paraId="2394A674"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134" w:type="dxa"/>
            <w:tcBorders>
              <w:top w:val="nil"/>
              <w:left w:val="single" w:sz="4" w:space="0" w:color="auto"/>
              <w:bottom w:val="nil"/>
              <w:right w:val="nil"/>
            </w:tcBorders>
            <w:shd w:val="clear" w:color="auto" w:fill="auto"/>
            <w:vAlign w:val="center"/>
            <w:hideMark/>
          </w:tcPr>
          <w:p w14:paraId="18C270A8"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43" w:type="dxa"/>
            <w:tcBorders>
              <w:top w:val="nil"/>
              <w:left w:val="nil"/>
              <w:bottom w:val="nil"/>
              <w:right w:val="single" w:sz="4" w:space="0" w:color="000000"/>
            </w:tcBorders>
            <w:shd w:val="clear" w:color="auto" w:fill="auto"/>
            <w:vAlign w:val="center"/>
            <w:hideMark/>
          </w:tcPr>
          <w:p w14:paraId="76689F91"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674" w:type="dxa"/>
            <w:gridSpan w:val="3"/>
            <w:tcBorders>
              <w:top w:val="nil"/>
              <w:left w:val="nil"/>
              <w:bottom w:val="nil"/>
              <w:right w:val="single" w:sz="4" w:space="0" w:color="000000"/>
            </w:tcBorders>
            <w:shd w:val="clear" w:color="auto" w:fill="auto"/>
            <w:vAlign w:val="center"/>
            <w:hideMark/>
          </w:tcPr>
          <w:p w14:paraId="26BE62E8"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«Первомайский-601»                       на  </w:t>
            </w:r>
          </w:p>
        </w:tc>
        <w:tc>
          <w:tcPr>
            <w:tcW w:w="923" w:type="dxa"/>
            <w:gridSpan w:val="2"/>
            <w:tcBorders>
              <w:top w:val="nil"/>
              <w:left w:val="nil"/>
              <w:bottom w:val="nil"/>
              <w:right w:val="single" w:sz="4" w:space="0" w:color="000000"/>
            </w:tcBorders>
            <w:shd w:val="clear" w:color="auto" w:fill="auto"/>
            <w:vAlign w:val="center"/>
            <w:hideMark/>
          </w:tcPr>
          <w:p w14:paraId="70E5210A" w14:textId="0D8C773B" w:rsidR="003F6A2F" w:rsidRPr="009F3B7B" w:rsidRDefault="003F6A2F" w:rsidP="003F6A2F">
            <w:pPr>
              <w:ind w:firstLine="0"/>
              <w:jc w:val="center"/>
              <w:rPr>
                <w:rFonts w:ascii="Calibri" w:eastAsia="Times New Roman" w:hAnsi="Calibri" w:cs="Times New Roman"/>
                <w:color w:val="000000"/>
                <w:sz w:val="22"/>
                <w:lang w:eastAsia="ru-RU"/>
              </w:rPr>
            </w:pPr>
          </w:p>
        </w:tc>
        <w:tc>
          <w:tcPr>
            <w:tcW w:w="459" w:type="dxa"/>
            <w:gridSpan w:val="2"/>
            <w:tcBorders>
              <w:top w:val="nil"/>
              <w:left w:val="nil"/>
              <w:bottom w:val="nil"/>
              <w:right w:val="nil"/>
            </w:tcBorders>
            <w:shd w:val="clear" w:color="auto" w:fill="auto"/>
            <w:vAlign w:val="center"/>
            <w:hideMark/>
          </w:tcPr>
          <w:p w14:paraId="213176C5" w14:textId="60C6DD0F" w:rsidR="003F6A2F" w:rsidRPr="009F3B7B" w:rsidRDefault="003F6A2F" w:rsidP="003F6A2F">
            <w:pPr>
              <w:ind w:firstLine="0"/>
              <w:jc w:val="center"/>
              <w:rPr>
                <w:rFonts w:ascii="Calibri" w:eastAsia="Times New Roman" w:hAnsi="Calibri" w:cs="Times New Roman"/>
                <w:color w:val="000000"/>
                <w:sz w:val="22"/>
                <w:lang w:eastAsia="ru-RU"/>
              </w:rPr>
            </w:pPr>
          </w:p>
        </w:tc>
        <w:tc>
          <w:tcPr>
            <w:tcW w:w="602" w:type="dxa"/>
            <w:tcBorders>
              <w:top w:val="nil"/>
              <w:left w:val="nil"/>
              <w:bottom w:val="nil"/>
              <w:right w:val="single" w:sz="4" w:space="0" w:color="000000"/>
            </w:tcBorders>
            <w:shd w:val="clear" w:color="auto" w:fill="auto"/>
            <w:vAlign w:val="center"/>
            <w:hideMark/>
          </w:tcPr>
          <w:p w14:paraId="01A61A0B" w14:textId="481B855B" w:rsidR="003F6A2F" w:rsidRPr="009F3B7B" w:rsidRDefault="003F6A2F" w:rsidP="003F6A2F">
            <w:pPr>
              <w:ind w:firstLine="0"/>
              <w:jc w:val="center"/>
              <w:rPr>
                <w:rFonts w:ascii="Calibri" w:eastAsia="Times New Roman" w:hAnsi="Calibri" w:cs="Times New Roman"/>
                <w:color w:val="000000"/>
                <w:sz w:val="22"/>
                <w:lang w:eastAsia="ru-RU"/>
              </w:rPr>
            </w:pPr>
          </w:p>
        </w:tc>
        <w:tc>
          <w:tcPr>
            <w:tcW w:w="2835" w:type="dxa"/>
            <w:gridSpan w:val="2"/>
            <w:tcBorders>
              <w:top w:val="nil"/>
              <w:left w:val="nil"/>
              <w:bottom w:val="nil"/>
              <w:right w:val="single" w:sz="4" w:space="0" w:color="000000"/>
            </w:tcBorders>
            <w:shd w:val="clear" w:color="auto" w:fill="auto"/>
            <w:vAlign w:val="center"/>
            <w:hideMark/>
          </w:tcPr>
          <w:p w14:paraId="5C41CD7E" w14:textId="5FA31200"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eastAsia="Times New Roman" w:cs="Times New Roman"/>
                <w:color w:val="000000"/>
                <w:sz w:val="20"/>
                <w:szCs w:val="20"/>
                <w:lang w:eastAsia="ru-RU"/>
              </w:rPr>
              <w:t xml:space="preserve">Иркутский район, поселок  </w:t>
            </w:r>
          </w:p>
        </w:tc>
      </w:tr>
      <w:tr w:rsidR="003F6A2F" w:rsidRPr="009F3B7B" w14:paraId="080BB245" w14:textId="77777777" w:rsidTr="006523FD">
        <w:trPr>
          <w:gridAfter w:val="1"/>
          <w:wAfter w:w="6" w:type="dxa"/>
          <w:trHeight w:val="85"/>
        </w:trPr>
        <w:tc>
          <w:tcPr>
            <w:tcW w:w="988" w:type="dxa"/>
            <w:vMerge/>
            <w:tcBorders>
              <w:top w:val="single" w:sz="4" w:space="0" w:color="000000"/>
              <w:left w:val="single" w:sz="4" w:space="0" w:color="000000"/>
              <w:bottom w:val="single" w:sz="4" w:space="0" w:color="000000"/>
              <w:right w:val="single" w:sz="4" w:space="0" w:color="000000"/>
            </w:tcBorders>
            <w:vAlign w:val="center"/>
            <w:hideMark/>
          </w:tcPr>
          <w:p w14:paraId="2669DA64" w14:textId="77777777" w:rsidR="003F6A2F" w:rsidRPr="009F3B7B" w:rsidRDefault="003F6A2F" w:rsidP="003F6A2F">
            <w:pPr>
              <w:ind w:firstLine="0"/>
              <w:jc w:val="left"/>
              <w:rPr>
                <w:rFonts w:eastAsia="Times New Roman" w:cs="Times New Roman"/>
                <w:color w:val="000000"/>
                <w:sz w:val="20"/>
                <w:szCs w:val="20"/>
                <w:lang w:eastAsia="ru-RU"/>
              </w:rPr>
            </w:pPr>
          </w:p>
        </w:tc>
        <w:tc>
          <w:tcPr>
            <w:tcW w:w="881" w:type="dxa"/>
            <w:vMerge/>
            <w:tcBorders>
              <w:top w:val="single" w:sz="4" w:space="0" w:color="000000"/>
              <w:left w:val="single" w:sz="4" w:space="0" w:color="000000"/>
              <w:bottom w:val="single" w:sz="4" w:space="0" w:color="000000"/>
              <w:right w:val="single" w:sz="4" w:space="0" w:color="000000"/>
            </w:tcBorders>
            <w:vAlign w:val="center"/>
            <w:hideMark/>
          </w:tcPr>
          <w:p w14:paraId="45EBFEA7" w14:textId="77777777" w:rsidR="003F6A2F" w:rsidRPr="009F3B7B" w:rsidRDefault="003F6A2F" w:rsidP="003F6A2F">
            <w:pPr>
              <w:ind w:firstLine="0"/>
              <w:jc w:val="left"/>
              <w:rPr>
                <w:rFonts w:eastAsia="Times New Roman" w:cs="Times New Roman"/>
                <w:color w:val="000000"/>
                <w:sz w:val="20"/>
                <w:szCs w:val="20"/>
                <w:lang w:eastAsia="ru-RU"/>
              </w:rPr>
            </w:pPr>
          </w:p>
        </w:tc>
        <w:tc>
          <w:tcPr>
            <w:tcW w:w="662" w:type="dxa"/>
            <w:vMerge/>
            <w:tcBorders>
              <w:top w:val="single" w:sz="4" w:space="0" w:color="000000"/>
              <w:left w:val="single" w:sz="4" w:space="0" w:color="000000"/>
              <w:bottom w:val="single" w:sz="4" w:space="0" w:color="000000"/>
              <w:right w:val="single" w:sz="4" w:space="0" w:color="auto"/>
            </w:tcBorders>
            <w:vAlign w:val="center"/>
            <w:hideMark/>
          </w:tcPr>
          <w:p w14:paraId="09951BB9" w14:textId="77777777" w:rsidR="003F6A2F" w:rsidRPr="009F3B7B" w:rsidRDefault="003F6A2F" w:rsidP="003F6A2F">
            <w:pPr>
              <w:ind w:firstLine="0"/>
              <w:jc w:val="left"/>
              <w:rPr>
                <w:rFonts w:eastAsia="Times New Roman" w:cs="Times New Roman"/>
                <w:color w:val="000000"/>
                <w:sz w:val="20"/>
                <w:szCs w:val="20"/>
                <w:lang w:eastAsia="ru-RU"/>
              </w:rPr>
            </w:pPr>
          </w:p>
        </w:tc>
        <w:tc>
          <w:tcPr>
            <w:tcW w:w="236" w:type="dxa"/>
            <w:gridSpan w:val="2"/>
            <w:vMerge/>
            <w:tcBorders>
              <w:top w:val="single" w:sz="4" w:space="0" w:color="000000"/>
              <w:left w:val="single" w:sz="4" w:space="0" w:color="auto"/>
              <w:bottom w:val="single" w:sz="4" w:space="0" w:color="000000"/>
            </w:tcBorders>
            <w:vAlign w:val="center"/>
            <w:hideMark/>
          </w:tcPr>
          <w:p w14:paraId="38552D86" w14:textId="77777777" w:rsidR="003F6A2F" w:rsidRPr="009F3B7B" w:rsidRDefault="003F6A2F" w:rsidP="003F6A2F">
            <w:pPr>
              <w:ind w:firstLine="0"/>
              <w:jc w:val="left"/>
              <w:rPr>
                <w:rFonts w:ascii="Calibri" w:eastAsia="Times New Roman" w:hAnsi="Calibri" w:cs="Times New Roman"/>
                <w:color w:val="000000"/>
                <w:sz w:val="22"/>
                <w:lang w:eastAsia="ru-RU"/>
              </w:rPr>
            </w:pPr>
          </w:p>
        </w:tc>
        <w:tc>
          <w:tcPr>
            <w:tcW w:w="772" w:type="dxa"/>
            <w:tcBorders>
              <w:top w:val="nil"/>
              <w:bottom w:val="nil"/>
              <w:right w:val="single" w:sz="4" w:space="0" w:color="auto"/>
            </w:tcBorders>
            <w:shd w:val="clear" w:color="auto" w:fill="auto"/>
            <w:vAlign w:val="center"/>
            <w:hideMark/>
          </w:tcPr>
          <w:p w14:paraId="36C032B1"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559" w:type="dxa"/>
            <w:tcBorders>
              <w:top w:val="nil"/>
              <w:left w:val="single" w:sz="4" w:space="0" w:color="auto"/>
              <w:bottom w:val="nil"/>
              <w:right w:val="single" w:sz="4" w:space="0" w:color="auto"/>
            </w:tcBorders>
            <w:shd w:val="clear" w:color="auto" w:fill="auto"/>
            <w:vAlign w:val="center"/>
            <w:hideMark/>
          </w:tcPr>
          <w:p w14:paraId="06656EF2"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134" w:type="dxa"/>
            <w:tcBorders>
              <w:top w:val="nil"/>
              <w:left w:val="single" w:sz="4" w:space="0" w:color="auto"/>
              <w:bottom w:val="nil"/>
              <w:right w:val="nil"/>
            </w:tcBorders>
            <w:shd w:val="clear" w:color="auto" w:fill="auto"/>
            <w:vAlign w:val="center"/>
            <w:hideMark/>
          </w:tcPr>
          <w:p w14:paraId="7C5DE7B1"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43" w:type="dxa"/>
            <w:tcBorders>
              <w:top w:val="nil"/>
              <w:left w:val="nil"/>
              <w:bottom w:val="nil"/>
              <w:right w:val="single" w:sz="4" w:space="0" w:color="000000"/>
            </w:tcBorders>
            <w:shd w:val="clear" w:color="auto" w:fill="auto"/>
            <w:vAlign w:val="center"/>
            <w:hideMark/>
          </w:tcPr>
          <w:p w14:paraId="398E70D4"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674" w:type="dxa"/>
            <w:gridSpan w:val="3"/>
            <w:tcBorders>
              <w:top w:val="nil"/>
              <w:left w:val="nil"/>
              <w:bottom w:val="nil"/>
              <w:right w:val="single" w:sz="4" w:space="0" w:color="000000"/>
            </w:tcBorders>
            <w:shd w:val="clear" w:color="auto" w:fill="auto"/>
            <w:vAlign w:val="center"/>
            <w:hideMark/>
          </w:tcPr>
          <w:p w14:paraId="288B54DA"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геологическое   изучение   в   целях  </w:t>
            </w:r>
          </w:p>
        </w:tc>
        <w:tc>
          <w:tcPr>
            <w:tcW w:w="923" w:type="dxa"/>
            <w:gridSpan w:val="2"/>
            <w:tcBorders>
              <w:top w:val="nil"/>
              <w:left w:val="nil"/>
              <w:bottom w:val="nil"/>
              <w:right w:val="single" w:sz="4" w:space="0" w:color="000000"/>
            </w:tcBorders>
            <w:shd w:val="clear" w:color="auto" w:fill="auto"/>
            <w:vAlign w:val="center"/>
            <w:hideMark/>
          </w:tcPr>
          <w:p w14:paraId="0442EEE3" w14:textId="62D7C607" w:rsidR="003F6A2F" w:rsidRPr="009F3B7B" w:rsidRDefault="003F6A2F" w:rsidP="003F6A2F">
            <w:pPr>
              <w:ind w:firstLine="0"/>
              <w:jc w:val="center"/>
              <w:rPr>
                <w:rFonts w:ascii="Calibri" w:eastAsia="Times New Roman" w:hAnsi="Calibri" w:cs="Times New Roman"/>
                <w:color w:val="000000"/>
                <w:sz w:val="22"/>
                <w:lang w:eastAsia="ru-RU"/>
              </w:rPr>
            </w:pPr>
          </w:p>
        </w:tc>
        <w:tc>
          <w:tcPr>
            <w:tcW w:w="459" w:type="dxa"/>
            <w:gridSpan w:val="2"/>
            <w:tcBorders>
              <w:top w:val="nil"/>
              <w:left w:val="nil"/>
              <w:bottom w:val="nil"/>
              <w:right w:val="nil"/>
            </w:tcBorders>
            <w:shd w:val="clear" w:color="auto" w:fill="auto"/>
            <w:vAlign w:val="center"/>
            <w:hideMark/>
          </w:tcPr>
          <w:p w14:paraId="16D33D14" w14:textId="0AD4EFCF" w:rsidR="003F6A2F" w:rsidRPr="009F3B7B" w:rsidRDefault="003F6A2F" w:rsidP="003F6A2F">
            <w:pPr>
              <w:ind w:firstLine="0"/>
              <w:jc w:val="center"/>
              <w:rPr>
                <w:rFonts w:ascii="Calibri" w:eastAsia="Times New Roman" w:hAnsi="Calibri" w:cs="Times New Roman"/>
                <w:color w:val="000000"/>
                <w:sz w:val="22"/>
                <w:lang w:eastAsia="ru-RU"/>
              </w:rPr>
            </w:pPr>
          </w:p>
        </w:tc>
        <w:tc>
          <w:tcPr>
            <w:tcW w:w="602" w:type="dxa"/>
            <w:tcBorders>
              <w:top w:val="nil"/>
              <w:left w:val="nil"/>
              <w:bottom w:val="nil"/>
              <w:right w:val="single" w:sz="4" w:space="0" w:color="000000"/>
            </w:tcBorders>
            <w:shd w:val="clear" w:color="auto" w:fill="auto"/>
            <w:vAlign w:val="center"/>
            <w:hideMark/>
          </w:tcPr>
          <w:p w14:paraId="40DAEE19" w14:textId="260095F1" w:rsidR="003F6A2F" w:rsidRPr="009F3B7B" w:rsidRDefault="003F6A2F" w:rsidP="003F6A2F">
            <w:pPr>
              <w:ind w:firstLine="0"/>
              <w:jc w:val="center"/>
              <w:rPr>
                <w:rFonts w:ascii="Calibri" w:eastAsia="Times New Roman" w:hAnsi="Calibri" w:cs="Times New Roman"/>
                <w:color w:val="000000"/>
                <w:sz w:val="22"/>
                <w:lang w:eastAsia="ru-RU"/>
              </w:rPr>
            </w:pPr>
          </w:p>
        </w:tc>
        <w:tc>
          <w:tcPr>
            <w:tcW w:w="2835" w:type="dxa"/>
            <w:gridSpan w:val="2"/>
            <w:tcBorders>
              <w:top w:val="nil"/>
              <w:left w:val="nil"/>
              <w:bottom w:val="nil"/>
              <w:right w:val="single" w:sz="4" w:space="0" w:color="000000"/>
            </w:tcBorders>
            <w:shd w:val="clear" w:color="auto" w:fill="auto"/>
            <w:vAlign w:val="center"/>
          </w:tcPr>
          <w:p w14:paraId="29ED1A03" w14:textId="0DF68230"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Горячий      Ключ,      улица  </w:t>
            </w:r>
          </w:p>
        </w:tc>
      </w:tr>
      <w:tr w:rsidR="003F6A2F" w:rsidRPr="009F3B7B" w14:paraId="53A34AAD" w14:textId="77777777" w:rsidTr="006523FD">
        <w:trPr>
          <w:gridAfter w:val="1"/>
          <w:wAfter w:w="6" w:type="dxa"/>
          <w:trHeight w:val="335"/>
        </w:trPr>
        <w:tc>
          <w:tcPr>
            <w:tcW w:w="988" w:type="dxa"/>
            <w:vMerge/>
            <w:tcBorders>
              <w:top w:val="single" w:sz="4" w:space="0" w:color="000000"/>
              <w:left w:val="single" w:sz="4" w:space="0" w:color="000000"/>
              <w:bottom w:val="single" w:sz="4" w:space="0" w:color="000000"/>
              <w:right w:val="single" w:sz="4" w:space="0" w:color="000000"/>
            </w:tcBorders>
            <w:vAlign w:val="center"/>
            <w:hideMark/>
          </w:tcPr>
          <w:p w14:paraId="23783F38" w14:textId="77777777" w:rsidR="003F6A2F" w:rsidRPr="009F3B7B" w:rsidRDefault="003F6A2F" w:rsidP="003F6A2F">
            <w:pPr>
              <w:ind w:firstLine="0"/>
              <w:jc w:val="left"/>
              <w:rPr>
                <w:rFonts w:eastAsia="Times New Roman" w:cs="Times New Roman"/>
                <w:color w:val="000000"/>
                <w:sz w:val="20"/>
                <w:szCs w:val="20"/>
                <w:lang w:eastAsia="ru-RU"/>
              </w:rPr>
            </w:pPr>
          </w:p>
        </w:tc>
        <w:tc>
          <w:tcPr>
            <w:tcW w:w="881" w:type="dxa"/>
            <w:vMerge/>
            <w:tcBorders>
              <w:top w:val="single" w:sz="4" w:space="0" w:color="000000"/>
              <w:left w:val="single" w:sz="4" w:space="0" w:color="000000"/>
              <w:bottom w:val="single" w:sz="4" w:space="0" w:color="000000"/>
              <w:right w:val="single" w:sz="4" w:space="0" w:color="000000"/>
            </w:tcBorders>
            <w:vAlign w:val="center"/>
            <w:hideMark/>
          </w:tcPr>
          <w:p w14:paraId="571E03CF" w14:textId="77777777" w:rsidR="003F6A2F" w:rsidRPr="009F3B7B" w:rsidRDefault="003F6A2F" w:rsidP="003F6A2F">
            <w:pPr>
              <w:ind w:firstLine="0"/>
              <w:jc w:val="left"/>
              <w:rPr>
                <w:rFonts w:eastAsia="Times New Roman" w:cs="Times New Roman"/>
                <w:color w:val="000000"/>
                <w:sz w:val="20"/>
                <w:szCs w:val="20"/>
                <w:lang w:eastAsia="ru-RU"/>
              </w:rPr>
            </w:pPr>
          </w:p>
        </w:tc>
        <w:tc>
          <w:tcPr>
            <w:tcW w:w="662" w:type="dxa"/>
            <w:vMerge/>
            <w:tcBorders>
              <w:top w:val="single" w:sz="4" w:space="0" w:color="000000"/>
              <w:left w:val="single" w:sz="4" w:space="0" w:color="000000"/>
              <w:bottom w:val="single" w:sz="4" w:space="0" w:color="000000"/>
              <w:right w:val="single" w:sz="4" w:space="0" w:color="auto"/>
            </w:tcBorders>
            <w:vAlign w:val="center"/>
            <w:hideMark/>
          </w:tcPr>
          <w:p w14:paraId="35850C71" w14:textId="77777777" w:rsidR="003F6A2F" w:rsidRPr="009F3B7B" w:rsidRDefault="003F6A2F" w:rsidP="003F6A2F">
            <w:pPr>
              <w:ind w:firstLine="0"/>
              <w:jc w:val="left"/>
              <w:rPr>
                <w:rFonts w:eastAsia="Times New Roman" w:cs="Times New Roman"/>
                <w:color w:val="000000"/>
                <w:sz w:val="20"/>
                <w:szCs w:val="20"/>
                <w:lang w:eastAsia="ru-RU"/>
              </w:rPr>
            </w:pPr>
          </w:p>
        </w:tc>
        <w:tc>
          <w:tcPr>
            <w:tcW w:w="236" w:type="dxa"/>
            <w:gridSpan w:val="2"/>
            <w:vMerge/>
            <w:tcBorders>
              <w:top w:val="single" w:sz="4" w:space="0" w:color="000000"/>
              <w:left w:val="single" w:sz="4" w:space="0" w:color="auto"/>
              <w:bottom w:val="single" w:sz="4" w:space="0" w:color="000000"/>
            </w:tcBorders>
            <w:vAlign w:val="center"/>
            <w:hideMark/>
          </w:tcPr>
          <w:p w14:paraId="4C3B28A3" w14:textId="77777777" w:rsidR="003F6A2F" w:rsidRPr="009F3B7B" w:rsidRDefault="003F6A2F" w:rsidP="003F6A2F">
            <w:pPr>
              <w:ind w:firstLine="0"/>
              <w:jc w:val="left"/>
              <w:rPr>
                <w:rFonts w:ascii="Calibri" w:eastAsia="Times New Roman" w:hAnsi="Calibri" w:cs="Times New Roman"/>
                <w:color w:val="000000"/>
                <w:sz w:val="22"/>
                <w:lang w:eastAsia="ru-RU"/>
              </w:rPr>
            </w:pPr>
          </w:p>
        </w:tc>
        <w:tc>
          <w:tcPr>
            <w:tcW w:w="772" w:type="dxa"/>
            <w:tcBorders>
              <w:top w:val="nil"/>
              <w:bottom w:val="nil"/>
              <w:right w:val="single" w:sz="4" w:space="0" w:color="auto"/>
            </w:tcBorders>
            <w:shd w:val="clear" w:color="auto" w:fill="auto"/>
            <w:vAlign w:val="center"/>
            <w:hideMark/>
          </w:tcPr>
          <w:p w14:paraId="1492CA09"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559" w:type="dxa"/>
            <w:tcBorders>
              <w:top w:val="nil"/>
              <w:left w:val="single" w:sz="4" w:space="0" w:color="auto"/>
              <w:bottom w:val="nil"/>
              <w:right w:val="single" w:sz="4" w:space="0" w:color="000000"/>
            </w:tcBorders>
            <w:shd w:val="clear" w:color="auto" w:fill="auto"/>
            <w:vAlign w:val="center"/>
            <w:hideMark/>
          </w:tcPr>
          <w:p w14:paraId="5E5D866C"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134" w:type="dxa"/>
            <w:tcBorders>
              <w:top w:val="nil"/>
              <w:left w:val="nil"/>
              <w:bottom w:val="nil"/>
              <w:right w:val="nil"/>
            </w:tcBorders>
            <w:shd w:val="clear" w:color="auto" w:fill="auto"/>
            <w:vAlign w:val="center"/>
            <w:hideMark/>
          </w:tcPr>
          <w:p w14:paraId="44FABE31"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43" w:type="dxa"/>
            <w:tcBorders>
              <w:top w:val="nil"/>
              <w:left w:val="nil"/>
              <w:bottom w:val="nil"/>
              <w:right w:val="single" w:sz="4" w:space="0" w:color="000000"/>
            </w:tcBorders>
            <w:shd w:val="clear" w:color="auto" w:fill="auto"/>
            <w:vAlign w:val="center"/>
            <w:hideMark/>
          </w:tcPr>
          <w:p w14:paraId="625F3949"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674" w:type="dxa"/>
            <w:gridSpan w:val="3"/>
            <w:tcBorders>
              <w:top w:val="nil"/>
              <w:left w:val="nil"/>
              <w:bottom w:val="nil"/>
              <w:right w:val="single" w:sz="4" w:space="0" w:color="000000"/>
            </w:tcBorders>
            <w:shd w:val="clear" w:color="auto" w:fill="auto"/>
            <w:vAlign w:val="center"/>
            <w:hideMark/>
          </w:tcPr>
          <w:p w14:paraId="7A259D67"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поисков и оценки подземных вод и  </w:t>
            </w:r>
          </w:p>
        </w:tc>
        <w:tc>
          <w:tcPr>
            <w:tcW w:w="923" w:type="dxa"/>
            <w:gridSpan w:val="2"/>
            <w:tcBorders>
              <w:top w:val="nil"/>
              <w:left w:val="nil"/>
              <w:bottom w:val="nil"/>
              <w:right w:val="single" w:sz="4" w:space="0" w:color="000000"/>
            </w:tcBorders>
            <w:shd w:val="clear" w:color="auto" w:fill="auto"/>
            <w:vAlign w:val="center"/>
            <w:hideMark/>
          </w:tcPr>
          <w:p w14:paraId="10146A3D"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459" w:type="dxa"/>
            <w:gridSpan w:val="2"/>
            <w:tcBorders>
              <w:top w:val="nil"/>
              <w:left w:val="nil"/>
              <w:bottom w:val="nil"/>
              <w:right w:val="nil"/>
            </w:tcBorders>
            <w:shd w:val="clear" w:color="auto" w:fill="auto"/>
            <w:vAlign w:val="center"/>
            <w:hideMark/>
          </w:tcPr>
          <w:p w14:paraId="7A3C5656"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602" w:type="dxa"/>
            <w:tcBorders>
              <w:top w:val="nil"/>
              <w:left w:val="nil"/>
              <w:bottom w:val="nil"/>
              <w:right w:val="single" w:sz="4" w:space="0" w:color="000000"/>
            </w:tcBorders>
            <w:shd w:val="clear" w:color="auto" w:fill="auto"/>
            <w:vAlign w:val="center"/>
            <w:hideMark/>
          </w:tcPr>
          <w:p w14:paraId="77C91993"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835" w:type="dxa"/>
            <w:gridSpan w:val="2"/>
            <w:tcBorders>
              <w:top w:val="nil"/>
              <w:left w:val="nil"/>
              <w:bottom w:val="nil"/>
              <w:right w:val="single" w:sz="4" w:space="0" w:color="000000"/>
            </w:tcBorders>
            <w:shd w:val="clear" w:color="auto" w:fill="auto"/>
            <w:vAlign w:val="center"/>
          </w:tcPr>
          <w:p w14:paraId="78E711D0" w14:textId="44ED2C66"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Мира, 15  </w:t>
            </w:r>
          </w:p>
        </w:tc>
      </w:tr>
      <w:tr w:rsidR="003F6A2F" w:rsidRPr="009F3B7B" w14:paraId="57E3F0E4" w14:textId="77777777" w:rsidTr="006523FD">
        <w:trPr>
          <w:gridAfter w:val="1"/>
          <w:wAfter w:w="6" w:type="dxa"/>
          <w:trHeight w:val="70"/>
        </w:trPr>
        <w:tc>
          <w:tcPr>
            <w:tcW w:w="988" w:type="dxa"/>
            <w:vMerge/>
            <w:tcBorders>
              <w:top w:val="single" w:sz="4" w:space="0" w:color="000000"/>
              <w:left w:val="single" w:sz="4" w:space="0" w:color="000000"/>
              <w:bottom w:val="single" w:sz="4" w:space="0" w:color="000000"/>
              <w:right w:val="single" w:sz="4" w:space="0" w:color="000000"/>
            </w:tcBorders>
            <w:vAlign w:val="center"/>
            <w:hideMark/>
          </w:tcPr>
          <w:p w14:paraId="451CA8C2" w14:textId="77777777" w:rsidR="003F6A2F" w:rsidRPr="009F3B7B" w:rsidRDefault="003F6A2F" w:rsidP="003F6A2F">
            <w:pPr>
              <w:ind w:firstLine="0"/>
              <w:jc w:val="left"/>
              <w:rPr>
                <w:rFonts w:eastAsia="Times New Roman" w:cs="Times New Roman"/>
                <w:color w:val="000000"/>
                <w:sz w:val="20"/>
                <w:szCs w:val="20"/>
                <w:lang w:eastAsia="ru-RU"/>
              </w:rPr>
            </w:pPr>
          </w:p>
        </w:tc>
        <w:tc>
          <w:tcPr>
            <w:tcW w:w="881" w:type="dxa"/>
            <w:vMerge/>
            <w:tcBorders>
              <w:top w:val="single" w:sz="4" w:space="0" w:color="000000"/>
              <w:left w:val="single" w:sz="4" w:space="0" w:color="000000"/>
              <w:bottom w:val="single" w:sz="4" w:space="0" w:color="000000"/>
              <w:right w:val="single" w:sz="4" w:space="0" w:color="000000"/>
            </w:tcBorders>
            <w:vAlign w:val="center"/>
            <w:hideMark/>
          </w:tcPr>
          <w:p w14:paraId="7782E1E1" w14:textId="77777777" w:rsidR="003F6A2F" w:rsidRPr="009F3B7B" w:rsidRDefault="003F6A2F" w:rsidP="003F6A2F">
            <w:pPr>
              <w:ind w:firstLine="0"/>
              <w:jc w:val="left"/>
              <w:rPr>
                <w:rFonts w:eastAsia="Times New Roman" w:cs="Times New Roman"/>
                <w:color w:val="000000"/>
                <w:sz w:val="20"/>
                <w:szCs w:val="20"/>
                <w:lang w:eastAsia="ru-RU"/>
              </w:rPr>
            </w:pPr>
          </w:p>
        </w:tc>
        <w:tc>
          <w:tcPr>
            <w:tcW w:w="662" w:type="dxa"/>
            <w:vMerge/>
            <w:tcBorders>
              <w:top w:val="single" w:sz="4" w:space="0" w:color="000000"/>
              <w:left w:val="single" w:sz="4" w:space="0" w:color="000000"/>
              <w:bottom w:val="single" w:sz="4" w:space="0" w:color="000000"/>
              <w:right w:val="single" w:sz="4" w:space="0" w:color="auto"/>
            </w:tcBorders>
            <w:vAlign w:val="center"/>
            <w:hideMark/>
          </w:tcPr>
          <w:p w14:paraId="732078E9" w14:textId="77777777" w:rsidR="003F6A2F" w:rsidRPr="009F3B7B" w:rsidRDefault="003F6A2F" w:rsidP="003F6A2F">
            <w:pPr>
              <w:ind w:firstLine="0"/>
              <w:jc w:val="left"/>
              <w:rPr>
                <w:rFonts w:eastAsia="Times New Roman" w:cs="Times New Roman"/>
                <w:color w:val="000000"/>
                <w:sz w:val="20"/>
                <w:szCs w:val="20"/>
                <w:lang w:eastAsia="ru-RU"/>
              </w:rPr>
            </w:pPr>
          </w:p>
        </w:tc>
        <w:tc>
          <w:tcPr>
            <w:tcW w:w="236" w:type="dxa"/>
            <w:gridSpan w:val="2"/>
            <w:vMerge/>
            <w:tcBorders>
              <w:top w:val="single" w:sz="4" w:space="0" w:color="000000"/>
              <w:left w:val="single" w:sz="4" w:space="0" w:color="auto"/>
              <w:bottom w:val="single" w:sz="4" w:space="0" w:color="000000"/>
              <w:right w:val="nil"/>
            </w:tcBorders>
            <w:vAlign w:val="center"/>
            <w:hideMark/>
          </w:tcPr>
          <w:p w14:paraId="3FCB6C5E" w14:textId="77777777" w:rsidR="003F6A2F" w:rsidRPr="009F3B7B" w:rsidRDefault="003F6A2F" w:rsidP="003F6A2F">
            <w:pPr>
              <w:ind w:firstLine="0"/>
              <w:jc w:val="left"/>
              <w:rPr>
                <w:rFonts w:ascii="Calibri" w:eastAsia="Times New Roman" w:hAnsi="Calibri" w:cs="Times New Roman"/>
                <w:color w:val="000000"/>
                <w:sz w:val="22"/>
                <w:lang w:eastAsia="ru-RU"/>
              </w:rPr>
            </w:pPr>
          </w:p>
        </w:tc>
        <w:tc>
          <w:tcPr>
            <w:tcW w:w="772" w:type="dxa"/>
            <w:tcBorders>
              <w:top w:val="nil"/>
              <w:left w:val="nil"/>
              <w:bottom w:val="single" w:sz="4" w:space="0" w:color="auto"/>
              <w:right w:val="single" w:sz="4" w:space="0" w:color="000000"/>
            </w:tcBorders>
            <w:shd w:val="clear" w:color="auto" w:fill="auto"/>
            <w:vAlign w:val="center"/>
            <w:hideMark/>
          </w:tcPr>
          <w:p w14:paraId="7A093760"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559" w:type="dxa"/>
            <w:tcBorders>
              <w:top w:val="nil"/>
              <w:left w:val="nil"/>
              <w:bottom w:val="single" w:sz="4" w:space="0" w:color="auto"/>
              <w:right w:val="single" w:sz="4" w:space="0" w:color="000000"/>
            </w:tcBorders>
            <w:shd w:val="clear" w:color="auto" w:fill="auto"/>
            <w:vAlign w:val="center"/>
            <w:hideMark/>
          </w:tcPr>
          <w:p w14:paraId="4E9E46ED"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134" w:type="dxa"/>
            <w:tcBorders>
              <w:top w:val="nil"/>
              <w:left w:val="nil"/>
              <w:bottom w:val="single" w:sz="4" w:space="0" w:color="auto"/>
              <w:right w:val="nil"/>
            </w:tcBorders>
            <w:shd w:val="clear" w:color="auto" w:fill="auto"/>
            <w:vAlign w:val="center"/>
            <w:hideMark/>
          </w:tcPr>
          <w:p w14:paraId="2913BF0D"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43" w:type="dxa"/>
            <w:tcBorders>
              <w:top w:val="nil"/>
              <w:left w:val="nil"/>
              <w:bottom w:val="single" w:sz="4" w:space="0" w:color="auto"/>
              <w:right w:val="single" w:sz="4" w:space="0" w:color="000000"/>
            </w:tcBorders>
            <w:shd w:val="clear" w:color="auto" w:fill="auto"/>
            <w:vAlign w:val="center"/>
            <w:hideMark/>
          </w:tcPr>
          <w:p w14:paraId="75951E1A"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674" w:type="dxa"/>
            <w:gridSpan w:val="3"/>
            <w:tcBorders>
              <w:top w:val="nil"/>
              <w:left w:val="nil"/>
              <w:bottom w:val="single" w:sz="4" w:space="0" w:color="auto"/>
              <w:right w:val="single" w:sz="4" w:space="0" w:color="000000"/>
            </w:tcBorders>
            <w:shd w:val="clear" w:color="auto" w:fill="auto"/>
            <w:vAlign w:val="center"/>
            <w:hideMark/>
          </w:tcPr>
          <w:p w14:paraId="74B0B71D"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их добычи.  </w:t>
            </w:r>
          </w:p>
        </w:tc>
        <w:tc>
          <w:tcPr>
            <w:tcW w:w="923" w:type="dxa"/>
            <w:gridSpan w:val="2"/>
            <w:tcBorders>
              <w:top w:val="nil"/>
              <w:left w:val="nil"/>
              <w:bottom w:val="single" w:sz="4" w:space="0" w:color="auto"/>
              <w:right w:val="single" w:sz="4" w:space="0" w:color="000000"/>
            </w:tcBorders>
            <w:shd w:val="clear" w:color="auto" w:fill="auto"/>
            <w:vAlign w:val="center"/>
            <w:hideMark/>
          </w:tcPr>
          <w:p w14:paraId="3A6DD47D"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459" w:type="dxa"/>
            <w:gridSpan w:val="2"/>
            <w:tcBorders>
              <w:top w:val="nil"/>
              <w:left w:val="nil"/>
              <w:bottom w:val="single" w:sz="4" w:space="0" w:color="auto"/>
              <w:right w:val="nil"/>
            </w:tcBorders>
            <w:shd w:val="clear" w:color="auto" w:fill="auto"/>
            <w:vAlign w:val="center"/>
            <w:hideMark/>
          </w:tcPr>
          <w:p w14:paraId="227D8A1E"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602" w:type="dxa"/>
            <w:tcBorders>
              <w:top w:val="nil"/>
              <w:left w:val="nil"/>
              <w:bottom w:val="single" w:sz="4" w:space="0" w:color="auto"/>
              <w:right w:val="single" w:sz="4" w:space="0" w:color="000000"/>
            </w:tcBorders>
            <w:shd w:val="clear" w:color="auto" w:fill="auto"/>
            <w:vAlign w:val="center"/>
            <w:hideMark/>
          </w:tcPr>
          <w:p w14:paraId="4528580C"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835" w:type="dxa"/>
            <w:gridSpan w:val="2"/>
            <w:tcBorders>
              <w:top w:val="nil"/>
              <w:left w:val="nil"/>
              <w:bottom w:val="single" w:sz="4" w:space="0" w:color="auto"/>
              <w:right w:val="single" w:sz="4" w:space="0" w:color="000000"/>
            </w:tcBorders>
            <w:shd w:val="clear" w:color="auto" w:fill="auto"/>
            <w:vAlign w:val="center"/>
          </w:tcPr>
          <w:p w14:paraId="37C69236" w14:textId="01123BD1" w:rsidR="003F6A2F" w:rsidRPr="009F3B7B" w:rsidRDefault="003F6A2F" w:rsidP="003F6A2F">
            <w:pPr>
              <w:ind w:firstLine="0"/>
              <w:jc w:val="left"/>
              <w:rPr>
                <w:rFonts w:eastAsia="Times New Roman" w:cs="Times New Roman"/>
                <w:color w:val="000000"/>
                <w:sz w:val="20"/>
                <w:szCs w:val="20"/>
                <w:lang w:eastAsia="ru-RU"/>
              </w:rPr>
            </w:pPr>
          </w:p>
        </w:tc>
      </w:tr>
    </w:tbl>
    <w:p w14:paraId="5CE182FB" w14:textId="281351A3" w:rsidR="00F8525A" w:rsidRPr="009F3B7B" w:rsidRDefault="00F8525A" w:rsidP="0021581C">
      <w:pPr>
        <w:ind w:firstLine="0"/>
        <w:rPr>
          <w:color w:val="000000" w:themeColor="text1"/>
          <w:szCs w:val="24"/>
        </w:rPr>
      </w:pPr>
    </w:p>
    <w:tbl>
      <w:tblPr>
        <w:tblW w:w="15074" w:type="dxa"/>
        <w:tblLayout w:type="fixed"/>
        <w:tblLook w:val="04A0" w:firstRow="1" w:lastRow="0" w:firstColumn="1" w:lastColumn="0" w:noHBand="0" w:noVBand="1"/>
      </w:tblPr>
      <w:tblGrid>
        <w:gridCol w:w="319"/>
        <w:gridCol w:w="669"/>
        <w:gridCol w:w="60"/>
        <w:gridCol w:w="780"/>
        <w:gridCol w:w="41"/>
        <w:gridCol w:w="655"/>
        <w:gridCol w:w="7"/>
        <w:gridCol w:w="26"/>
        <w:gridCol w:w="982"/>
        <w:gridCol w:w="444"/>
        <w:gridCol w:w="1115"/>
        <w:gridCol w:w="91"/>
        <w:gridCol w:w="1244"/>
        <w:gridCol w:w="148"/>
        <w:gridCol w:w="8"/>
        <w:gridCol w:w="80"/>
        <w:gridCol w:w="3542"/>
        <w:gridCol w:w="44"/>
        <w:gridCol w:w="923"/>
        <w:gridCol w:w="53"/>
        <w:gridCol w:w="460"/>
        <w:gridCol w:w="495"/>
        <w:gridCol w:w="53"/>
        <w:gridCol w:w="2747"/>
        <w:gridCol w:w="88"/>
      </w:tblGrid>
      <w:tr w:rsidR="003F6A2F" w:rsidRPr="009F3B7B" w14:paraId="08CC0818" w14:textId="77777777" w:rsidTr="009E2564">
        <w:trPr>
          <w:trHeight w:val="994"/>
        </w:trPr>
        <w:tc>
          <w:tcPr>
            <w:tcW w:w="2557" w:type="dxa"/>
            <w:gridSpan w:val="8"/>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56032DB4"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lastRenderedPageBreak/>
              <w:t xml:space="preserve">Государственный  </w:t>
            </w:r>
            <w:r w:rsidRPr="009F3B7B">
              <w:rPr>
                <w:rFonts w:eastAsia="Times New Roman" w:cs="Times New Roman"/>
                <w:color w:val="000000"/>
                <w:sz w:val="20"/>
                <w:szCs w:val="20"/>
                <w:lang w:eastAsia="ru-RU"/>
              </w:rPr>
              <w:br/>
              <w:t xml:space="preserve">регистрационный  </w:t>
            </w:r>
            <w:r w:rsidRPr="009F3B7B">
              <w:rPr>
                <w:rFonts w:eastAsia="Times New Roman" w:cs="Times New Roman"/>
                <w:color w:val="000000"/>
                <w:sz w:val="20"/>
                <w:szCs w:val="20"/>
                <w:lang w:eastAsia="ru-RU"/>
              </w:rPr>
              <w:br/>
              <w:t xml:space="preserve">номер  </w:t>
            </w:r>
          </w:p>
        </w:tc>
        <w:tc>
          <w:tcPr>
            <w:tcW w:w="982"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52FD409C"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Наименование  </w:t>
            </w:r>
            <w:r w:rsidRPr="009F3B7B">
              <w:rPr>
                <w:rFonts w:eastAsia="Times New Roman" w:cs="Times New Roman"/>
                <w:color w:val="000000"/>
                <w:sz w:val="20"/>
                <w:szCs w:val="20"/>
                <w:lang w:eastAsia="ru-RU"/>
              </w:rPr>
              <w:br/>
              <w:t xml:space="preserve">пользователя недр  </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58A481ED"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Дата  </w:t>
            </w:r>
            <w:r w:rsidRPr="009F3B7B">
              <w:rPr>
                <w:rFonts w:eastAsia="Times New Roman" w:cs="Times New Roman"/>
                <w:color w:val="000000"/>
                <w:sz w:val="20"/>
                <w:szCs w:val="20"/>
                <w:lang w:eastAsia="ru-RU"/>
              </w:rPr>
              <w:br/>
              <w:t xml:space="preserve">государственной  </w:t>
            </w:r>
            <w:r w:rsidRPr="009F3B7B">
              <w:rPr>
                <w:rFonts w:eastAsia="Times New Roman" w:cs="Times New Roman"/>
                <w:color w:val="000000"/>
                <w:sz w:val="20"/>
                <w:szCs w:val="20"/>
                <w:lang w:eastAsia="ru-RU"/>
              </w:rPr>
              <w:br/>
              <w:t xml:space="preserve">регистрации  </w:t>
            </w:r>
            <w:r w:rsidRPr="009F3B7B">
              <w:rPr>
                <w:rFonts w:eastAsia="Times New Roman" w:cs="Times New Roman"/>
                <w:color w:val="000000"/>
                <w:sz w:val="20"/>
                <w:szCs w:val="20"/>
                <w:lang w:eastAsia="ru-RU"/>
              </w:rPr>
              <w:br/>
              <w:t xml:space="preserve">лицензии  </w:t>
            </w:r>
          </w:p>
        </w:tc>
        <w:tc>
          <w:tcPr>
            <w:tcW w:w="1491" w:type="dxa"/>
            <w:gridSpan w:val="4"/>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3A195876"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Дата  </w:t>
            </w:r>
            <w:r w:rsidRPr="009F3B7B">
              <w:rPr>
                <w:rFonts w:eastAsia="Times New Roman" w:cs="Times New Roman"/>
                <w:color w:val="000000"/>
                <w:sz w:val="20"/>
                <w:szCs w:val="20"/>
                <w:lang w:eastAsia="ru-RU"/>
              </w:rPr>
              <w:br/>
              <w:t xml:space="preserve">окончания  </w:t>
            </w:r>
            <w:r w:rsidRPr="009F3B7B">
              <w:rPr>
                <w:rFonts w:eastAsia="Times New Roman" w:cs="Times New Roman"/>
                <w:color w:val="000000"/>
                <w:sz w:val="20"/>
                <w:szCs w:val="20"/>
                <w:lang w:eastAsia="ru-RU"/>
              </w:rPr>
              <w:br/>
              <w:t xml:space="preserve">срока  </w:t>
            </w:r>
            <w:r w:rsidRPr="009F3B7B">
              <w:rPr>
                <w:rFonts w:eastAsia="Times New Roman" w:cs="Times New Roman"/>
                <w:color w:val="000000"/>
                <w:sz w:val="20"/>
                <w:szCs w:val="20"/>
                <w:lang w:eastAsia="ru-RU"/>
              </w:rPr>
              <w:br/>
              <w:t xml:space="preserve">действия  </w:t>
            </w:r>
            <w:r w:rsidRPr="009F3B7B">
              <w:rPr>
                <w:rFonts w:eastAsia="Times New Roman" w:cs="Times New Roman"/>
                <w:color w:val="000000"/>
                <w:sz w:val="20"/>
                <w:szCs w:val="20"/>
                <w:lang w:eastAsia="ru-RU"/>
              </w:rPr>
              <w:br/>
              <w:t xml:space="preserve">лицензии  </w:t>
            </w:r>
          </w:p>
        </w:tc>
        <w:tc>
          <w:tcPr>
            <w:tcW w:w="3666" w:type="dxa"/>
            <w:gridSpan w:val="3"/>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796367E7"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Целевое   назначение   пользование  </w:t>
            </w:r>
            <w:r w:rsidRPr="009F3B7B">
              <w:rPr>
                <w:rFonts w:eastAsia="Times New Roman" w:cs="Times New Roman"/>
                <w:color w:val="000000"/>
                <w:sz w:val="20"/>
                <w:szCs w:val="20"/>
                <w:lang w:eastAsia="ru-RU"/>
              </w:rPr>
              <w:br/>
              <w:t xml:space="preserve">недрами и видами работ  </w:t>
            </w:r>
          </w:p>
        </w:tc>
        <w:tc>
          <w:tcPr>
            <w:tcW w:w="923"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7595FC3B"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Объем  </w:t>
            </w:r>
            <w:r w:rsidRPr="009F3B7B">
              <w:rPr>
                <w:rFonts w:eastAsia="Times New Roman" w:cs="Times New Roman"/>
                <w:color w:val="000000"/>
                <w:sz w:val="20"/>
                <w:szCs w:val="20"/>
                <w:lang w:eastAsia="ru-RU"/>
              </w:rPr>
              <w:br/>
              <w:t xml:space="preserve">воды,  </w:t>
            </w:r>
            <w:r w:rsidRPr="009F3B7B">
              <w:rPr>
                <w:rFonts w:eastAsia="Times New Roman" w:cs="Times New Roman"/>
                <w:color w:val="000000"/>
                <w:sz w:val="20"/>
                <w:szCs w:val="20"/>
                <w:lang w:eastAsia="ru-RU"/>
              </w:rPr>
              <w:br/>
              <w:t>м</w:t>
            </w:r>
            <w:r w:rsidRPr="009F3B7B">
              <w:rPr>
                <w:rFonts w:eastAsia="Times New Roman" w:cs="Times New Roman"/>
                <w:color w:val="000000"/>
                <w:sz w:val="12"/>
                <w:szCs w:val="12"/>
                <w:vertAlign w:val="superscript"/>
                <w:lang w:eastAsia="ru-RU"/>
              </w:rPr>
              <w:t>3</w:t>
            </w:r>
            <w:r w:rsidRPr="009F3B7B">
              <w:rPr>
                <w:rFonts w:eastAsia="Times New Roman" w:cs="Times New Roman"/>
                <w:color w:val="000000"/>
                <w:sz w:val="20"/>
                <w:szCs w:val="20"/>
                <w:lang w:eastAsia="ru-RU"/>
              </w:rPr>
              <w:t>/</w:t>
            </w:r>
            <w:proofErr w:type="spellStart"/>
            <w:r w:rsidRPr="009F3B7B">
              <w:rPr>
                <w:rFonts w:eastAsia="Times New Roman" w:cs="Times New Roman"/>
                <w:color w:val="000000"/>
                <w:sz w:val="20"/>
                <w:szCs w:val="20"/>
                <w:lang w:eastAsia="ru-RU"/>
              </w:rPr>
              <w:t>сут</w:t>
            </w:r>
            <w:proofErr w:type="spellEnd"/>
            <w:r w:rsidRPr="009F3B7B">
              <w:rPr>
                <w:rFonts w:eastAsia="Times New Roman" w:cs="Times New Roman"/>
                <w:color w:val="000000"/>
                <w:sz w:val="20"/>
                <w:szCs w:val="20"/>
                <w:lang w:eastAsia="ru-RU"/>
              </w:rPr>
              <w:t xml:space="preserve">  </w:t>
            </w:r>
          </w:p>
        </w:tc>
        <w:tc>
          <w:tcPr>
            <w:tcW w:w="1061" w:type="dxa"/>
            <w:gridSpan w:val="4"/>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15FA5241"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Количество  </w:t>
            </w:r>
            <w:r w:rsidRPr="009F3B7B">
              <w:rPr>
                <w:rFonts w:eastAsia="Times New Roman" w:cs="Times New Roman"/>
                <w:color w:val="000000"/>
                <w:sz w:val="20"/>
                <w:szCs w:val="20"/>
                <w:lang w:eastAsia="ru-RU"/>
              </w:rPr>
              <w:br/>
              <w:t xml:space="preserve">скважин,  </w:t>
            </w:r>
            <w:r w:rsidRPr="009F3B7B">
              <w:rPr>
                <w:rFonts w:eastAsia="Times New Roman" w:cs="Times New Roman"/>
                <w:color w:val="000000"/>
                <w:sz w:val="20"/>
                <w:szCs w:val="20"/>
                <w:lang w:eastAsia="ru-RU"/>
              </w:rPr>
              <w:br/>
              <w:t xml:space="preserve">родников  </w:t>
            </w:r>
          </w:p>
        </w:tc>
        <w:tc>
          <w:tcPr>
            <w:tcW w:w="2835" w:type="dxa"/>
            <w:gridSpan w:val="2"/>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3F3253F7"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Название участка недр.   </w:t>
            </w:r>
            <w:r w:rsidRPr="009F3B7B">
              <w:rPr>
                <w:rFonts w:eastAsia="Times New Roman" w:cs="Times New Roman"/>
                <w:color w:val="000000"/>
                <w:sz w:val="20"/>
                <w:szCs w:val="20"/>
                <w:lang w:eastAsia="ru-RU"/>
              </w:rPr>
              <w:br/>
              <w:t xml:space="preserve">Вид                               объекта </w:t>
            </w:r>
            <w:r w:rsidRPr="009F3B7B">
              <w:rPr>
                <w:rFonts w:eastAsia="Times New Roman" w:cs="Times New Roman"/>
                <w:color w:val="000000"/>
                <w:sz w:val="20"/>
                <w:szCs w:val="20"/>
                <w:lang w:eastAsia="ru-RU"/>
              </w:rPr>
              <w:br/>
              <w:t xml:space="preserve">Месторасположения  </w:t>
            </w:r>
          </w:p>
        </w:tc>
      </w:tr>
      <w:tr w:rsidR="003F6A2F" w:rsidRPr="009F3B7B" w14:paraId="6BC3B425" w14:textId="77777777" w:rsidTr="009E2564">
        <w:trPr>
          <w:trHeight w:val="229"/>
        </w:trPr>
        <w:tc>
          <w:tcPr>
            <w:tcW w:w="988" w:type="dxa"/>
            <w:gridSpan w:val="2"/>
            <w:tcBorders>
              <w:top w:val="nil"/>
              <w:left w:val="single" w:sz="4" w:space="0" w:color="000000"/>
              <w:bottom w:val="single" w:sz="4" w:space="0" w:color="000000"/>
              <w:right w:val="single" w:sz="4" w:space="0" w:color="000000"/>
            </w:tcBorders>
            <w:shd w:val="clear" w:color="auto" w:fill="C6D9F1" w:themeFill="text2" w:themeFillTint="33"/>
            <w:vAlign w:val="center"/>
            <w:hideMark/>
          </w:tcPr>
          <w:p w14:paraId="165F40A3"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серия  </w:t>
            </w:r>
          </w:p>
        </w:tc>
        <w:tc>
          <w:tcPr>
            <w:tcW w:w="881" w:type="dxa"/>
            <w:gridSpan w:val="3"/>
            <w:tcBorders>
              <w:top w:val="nil"/>
              <w:left w:val="nil"/>
              <w:bottom w:val="single" w:sz="4" w:space="0" w:color="000000"/>
              <w:right w:val="single" w:sz="4" w:space="0" w:color="000000"/>
            </w:tcBorders>
            <w:shd w:val="clear" w:color="auto" w:fill="C6D9F1" w:themeFill="text2" w:themeFillTint="33"/>
            <w:vAlign w:val="center"/>
            <w:hideMark/>
          </w:tcPr>
          <w:p w14:paraId="5F3F5E5E"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номер  </w:t>
            </w:r>
          </w:p>
        </w:tc>
        <w:tc>
          <w:tcPr>
            <w:tcW w:w="662" w:type="dxa"/>
            <w:gridSpan w:val="2"/>
            <w:tcBorders>
              <w:top w:val="nil"/>
              <w:left w:val="nil"/>
              <w:bottom w:val="single" w:sz="4" w:space="0" w:color="000000"/>
              <w:right w:val="single" w:sz="4" w:space="0" w:color="000000"/>
            </w:tcBorders>
            <w:shd w:val="clear" w:color="auto" w:fill="C6D9F1" w:themeFill="text2" w:themeFillTint="33"/>
            <w:vAlign w:val="center"/>
            <w:hideMark/>
          </w:tcPr>
          <w:p w14:paraId="1D141BFC"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вид  </w:t>
            </w:r>
          </w:p>
        </w:tc>
        <w:tc>
          <w:tcPr>
            <w:tcW w:w="1008" w:type="dxa"/>
            <w:gridSpan w:val="2"/>
            <w:tcBorders>
              <w:top w:val="nil"/>
              <w:left w:val="nil"/>
              <w:bottom w:val="single" w:sz="4" w:space="0" w:color="000000"/>
              <w:right w:val="single" w:sz="4" w:space="0" w:color="000000"/>
            </w:tcBorders>
            <w:shd w:val="clear" w:color="auto" w:fill="C6D9F1" w:themeFill="text2" w:themeFillTint="33"/>
            <w:vAlign w:val="center"/>
            <w:hideMark/>
          </w:tcPr>
          <w:p w14:paraId="2782523D" w14:textId="77777777" w:rsidR="003F6A2F" w:rsidRPr="009F3B7B" w:rsidRDefault="003F6A2F" w:rsidP="003F6A2F">
            <w:pPr>
              <w:ind w:firstLine="0"/>
              <w:jc w:val="left"/>
              <w:rPr>
                <w:rFonts w:eastAsia="Times New Roman" w:cs="Times New Roman"/>
                <w:color w:val="000000"/>
                <w:sz w:val="20"/>
                <w:szCs w:val="20"/>
                <w:lang w:eastAsia="ru-RU"/>
              </w:rPr>
            </w:pP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4D99B0C5" w14:textId="77777777" w:rsidR="003F6A2F" w:rsidRPr="009F3B7B" w:rsidRDefault="003F6A2F" w:rsidP="003F6A2F">
            <w:pPr>
              <w:ind w:firstLine="0"/>
              <w:jc w:val="left"/>
              <w:rPr>
                <w:rFonts w:eastAsia="Times New Roman" w:cs="Times New Roman"/>
                <w:color w:val="000000"/>
                <w:sz w:val="20"/>
                <w:szCs w:val="20"/>
                <w:lang w:eastAsia="ru-RU"/>
              </w:rPr>
            </w:pPr>
          </w:p>
        </w:tc>
        <w:tc>
          <w:tcPr>
            <w:tcW w:w="1483" w:type="dxa"/>
            <w:gridSpan w:val="3"/>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1C1F61C4" w14:textId="77777777" w:rsidR="003F6A2F" w:rsidRPr="009F3B7B" w:rsidRDefault="003F6A2F" w:rsidP="003F6A2F">
            <w:pPr>
              <w:ind w:firstLine="0"/>
              <w:jc w:val="left"/>
              <w:rPr>
                <w:rFonts w:eastAsia="Times New Roman" w:cs="Times New Roman"/>
                <w:color w:val="000000"/>
                <w:sz w:val="20"/>
                <w:szCs w:val="20"/>
                <w:lang w:eastAsia="ru-RU"/>
              </w:rPr>
            </w:pPr>
          </w:p>
        </w:tc>
        <w:tc>
          <w:tcPr>
            <w:tcW w:w="3674" w:type="dxa"/>
            <w:gridSpan w:val="4"/>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7AF65AC4" w14:textId="77777777" w:rsidR="003F6A2F" w:rsidRPr="009F3B7B" w:rsidRDefault="003F6A2F" w:rsidP="003F6A2F">
            <w:pPr>
              <w:ind w:firstLine="0"/>
              <w:jc w:val="left"/>
              <w:rPr>
                <w:rFonts w:eastAsia="Times New Roman" w:cs="Times New Roman"/>
                <w:color w:val="000000"/>
                <w:sz w:val="20"/>
                <w:szCs w:val="20"/>
                <w:lang w:eastAsia="ru-RU"/>
              </w:rPr>
            </w:pPr>
          </w:p>
        </w:tc>
        <w:tc>
          <w:tcPr>
            <w:tcW w:w="923"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580504BE" w14:textId="77777777" w:rsidR="003F6A2F" w:rsidRPr="009F3B7B" w:rsidRDefault="003F6A2F" w:rsidP="003F6A2F">
            <w:pPr>
              <w:ind w:firstLine="0"/>
              <w:jc w:val="left"/>
              <w:rPr>
                <w:rFonts w:eastAsia="Times New Roman" w:cs="Times New Roman"/>
                <w:color w:val="000000"/>
                <w:sz w:val="20"/>
                <w:szCs w:val="20"/>
                <w:lang w:eastAsia="ru-RU"/>
              </w:rPr>
            </w:pPr>
          </w:p>
        </w:tc>
        <w:tc>
          <w:tcPr>
            <w:tcW w:w="1061" w:type="dxa"/>
            <w:gridSpan w:val="4"/>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5393CA75" w14:textId="77777777" w:rsidR="003F6A2F" w:rsidRPr="009F3B7B" w:rsidRDefault="003F6A2F" w:rsidP="003F6A2F">
            <w:pPr>
              <w:ind w:firstLine="0"/>
              <w:jc w:val="left"/>
              <w:rPr>
                <w:rFonts w:eastAsia="Times New Roman" w:cs="Times New Roman"/>
                <w:color w:val="000000"/>
                <w:sz w:val="20"/>
                <w:szCs w:val="20"/>
                <w:lang w:eastAsia="ru-RU"/>
              </w:rPr>
            </w:pPr>
          </w:p>
        </w:tc>
        <w:tc>
          <w:tcPr>
            <w:tcW w:w="2835" w:type="dxa"/>
            <w:gridSpan w:val="2"/>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67CAD7BF" w14:textId="77777777" w:rsidR="003F6A2F" w:rsidRPr="009F3B7B" w:rsidRDefault="003F6A2F" w:rsidP="003F6A2F">
            <w:pPr>
              <w:ind w:firstLine="0"/>
              <w:jc w:val="left"/>
              <w:rPr>
                <w:rFonts w:eastAsia="Times New Roman" w:cs="Times New Roman"/>
                <w:color w:val="000000"/>
                <w:sz w:val="20"/>
                <w:szCs w:val="20"/>
                <w:lang w:eastAsia="ru-RU"/>
              </w:rPr>
            </w:pPr>
          </w:p>
        </w:tc>
      </w:tr>
      <w:tr w:rsidR="006523FD" w:rsidRPr="009F3B7B" w14:paraId="2A6D8AB4" w14:textId="77777777" w:rsidTr="001D7285">
        <w:trPr>
          <w:gridAfter w:val="1"/>
          <w:wAfter w:w="88" w:type="dxa"/>
          <w:trHeight w:val="360"/>
        </w:trPr>
        <w:tc>
          <w:tcPr>
            <w:tcW w:w="319" w:type="dxa"/>
            <w:vMerge w:val="restart"/>
            <w:tcBorders>
              <w:top w:val="single" w:sz="4" w:space="0" w:color="auto"/>
              <w:left w:val="single" w:sz="4" w:space="0" w:color="000000"/>
              <w:bottom w:val="nil"/>
              <w:right w:val="nil"/>
            </w:tcBorders>
            <w:shd w:val="clear" w:color="auto" w:fill="auto"/>
            <w:vAlign w:val="center"/>
            <w:hideMark/>
          </w:tcPr>
          <w:p w14:paraId="25FD1253" w14:textId="77777777" w:rsidR="006523FD" w:rsidRPr="009F3B7B" w:rsidRDefault="006523FD" w:rsidP="006523FD">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729" w:type="dxa"/>
            <w:gridSpan w:val="2"/>
            <w:tcBorders>
              <w:top w:val="single" w:sz="4" w:space="0" w:color="auto"/>
              <w:left w:val="nil"/>
              <w:bottom w:val="nil"/>
              <w:right w:val="single" w:sz="4" w:space="0" w:color="000000"/>
            </w:tcBorders>
            <w:shd w:val="clear" w:color="auto" w:fill="auto"/>
            <w:vAlign w:val="center"/>
            <w:hideMark/>
          </w:tcPr>
          <w:p w14:paraId="78B4CC58" w14:textId="77777777" w:rsidR="006523FD" w:rsidRPr="009F3B7B" w:rsidRDefault="006523FD" w:rsidP="006523FD">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780" w:type="dxa"/>
            <w:tcBorders>
              <w:top w:val="single" w:sz="4" w:space="0" w:color="auto"/>
              <w:left w:val="nil"/>
              <w:bottom w:val="nil"/>
              <w:right w:val="single" w:sz="4" w:space="0" w:color="000000"/>
            </w:tcBorders>
            <w:shd w:val="clear" w:color="auto" w:fill="auto"/>
            <w:vAlign w:val="center"/>
            <w:hideMark/>
          </w:tcPr>
          <w:p w14:paraId="4B105623" w14:textId="77777777" w:rsidR="006523FD" w:rsidRPr="009F3B7B" w:rsidRDefault="006523FD" w:rsidP="006523FD">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696" w:type="dxa"/>
            <w:gridSpan w:val="2"/>
            <w:tcBorders>
              <w:top w:val="single" w:sz="4" w:space="0" w:color="auto"/>
              <w:left w:val="nil"/>
              <w:bottom w:val="nil"/>
              <w:right w:val="single" w:sz="4" w:space="0" w:color="000000"/>
            </w:tcBorders>
            <w:shd w:val="clear" w:color="auto" w:fill="auto"/>
            <w:vAlign w:val="center"/>
            <w:hideMark/>
          </w:tcPr>
          <w:p w14:paraId="4CC55475" w14:textId="77777777" w:rsidR="006523FD" w:rsidRPr="009F3B7B" w:rsidRDefault="006523FD" w:rsidP="006523FD">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459" w:type="dxa"/>
            <w:gridSpan w:val="4"/>
            <w:tcBorders>
              <w:top w:val="single" w:sz="4" w:space="0" w:color="auto"/>
              <w:left w:val="nil"/>
              <w:bottom w:val="nil"/>
              <w:right w:val="nil"/>
            </w:tcBorders>
            <w:shd w:val="clear" w:color="auto" w:fill="auto"/>
            <w:vAlign w:val="center"/>
            <w:hideMark/>
          </w:tcPr>
          <w:p w14:paraId="4945DAE1" w14:textId="77777777" w:rsidR="006523FD" w:rsidRPr="009F3B7B" w:rsidRDefault="006523FD" w:rsidP="006523FD">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06" w:type="dxa"/>
            <w:gridSpan w:val="2"/>
            <w:tcBorders>
              <w:top w:val="single" w:sz="4" w:space="0" w:color="auto"/>
              <w:left w:val="single" w:sz="4" w:space="0" w:color="000000"/>
              <w:bottom w:val="nil"/>
              <w:right w:val="single" w:sz="4" w:space="0" w:color="000000"/>
            </w:tcBorders>
            <w:shd w:val="clear" w:color="auto" w:fill="auto"/>
            <w:vAlign w:val="center"/>
            <w:hideMark/>
          </w:tcPr>
          <w:p w14:paraId="17EAC36E" w14:textId="77777777" w:rsidR="006523FD" w:rsidRPr="009F3B7B" w:rsidRDefault="006523FD" w:rsidP="006523FD">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44" w:type="dxa"/>
            <w:tcBorders>
              <w:top w:val="single" w:sz="4" w:space="0" w:color="auto"/>
              <w:left w:val="nil"/>
              <w:bottom w:val="nil"/>
              <w:right w:val="nil"/>
            </w:tcBorders>
            <w:shd w:val="clear" w:color="auto" w:fill="auto"/>
            <w:vAlign w:val="center"/>
            <w:hideMark/>
          </w:tcPr>
          <w:p w14:paraId="245816B3" w14:textId="77777777" w:rsidR="006523FD" w:rsidRPr="009F3B7B" w:rsidRDefault="006523FD" w:rsidP="006523FD">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36" w:type="dxa"/>
            <w:gridSpan w:val="3"/>
            <w:tcBorders>
              <w:top w:val="single" w:sz="4" w:space="0" w:color="auto"/>
              <w:left w:val="nil"/>
              <w:bottom w:val="nil"/>
              <w:right w:val="single" w:sz="4" w:space="0" w:color="000000"/>
            </w:tcBorders>
            <w:shd w:val="clear" w:color="auto" w:fill="auto"/>
            <w:vAlign w:val="center"/>
            <w:hideMark/>
          </w:tcPr>
          <w:p w14:paraId="626B8C4B" w14:textId="77777777" w:rsidR="006523FD" w:rsidRPr="009F3B7B" w:rsidRDefault="006523FD" w:rsidP="006523FD">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542" w:type="dxa"/>
            <w:tcBorders>
              <w:top w:val="single" w:sz="4" w:space="0" w:color="auto"/>
              <w:left w:val="nil"/>
              <w:bottom w:val="nil"/>
              <w:right w:val="single" w:sz="4" w:space="0" w:color="000000"/>
            </w:tcBorders>
            <w:shd w:val="clear" w:color="auto" w:fill="auto"/>
            <w:vAlign w:val="center"/>
            <w:hideMark/>
          </w:tcPr>
          <w:p w14:paraId="52F20D16" w14:textId="77777777" w:rsidR="006523FD" w:rsidRPr="009F3B7B" w:rsidRDefault="006523FD" w:rsidP="006523FD">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Предоставление права пользования  </w:t>
            </w:r>
          </w:p>
        </w:tc>
        <w:tc>
          <w:tcPr>
            <w:tcW w:w="1020" w:type="dxa"/>
            <w:gridSpan w:val="3"/>
            <w:tcBorders>
              <w:top w:val="single" w:sz="4" w:space="0" w:color="auto"/>
              <w:left w:val="nil"/>
              <w:bottom w:val="nil"/>
              <w:right w:val="single" w:sz="4" w:space="0" w:color="000000"/>
            </w:tcBorders>
            <w:shd w:val="clear" w:color="auto" w:fill="auto"/>
            <w:vAlign w:val="center"/>
            <w:hideMark/>
          </w:tcPr>
          <w:p w14:paraId="2AECD7CA" w14:textId="77777777" w:rsidR="006523FD" w:rsidRPr="009F3B7B" w:rsidRDefault="006523FD" w:rsidP="006523FD">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955" w:type="dxa"/>
            <w:gridSpan w:val="2"/>
            <w:tcBorders>
              <w:top w:val="single" w:sz="4" w:space="0" w:color="auto"/>
              <w:left w:val="nil"/>
              <w:bottom w:val="nil"/>
              <w:right w:val="single" w:sz="4" w:space="0" w:color="000000"/>
            </w:tcBorders>
            <w:shd w:val="clear" w:color="auto" w:fill="auto"/>
            <w:vAlign w:val="center"/>
            <w:hideMark/>
          </w:tcPr>
          <w:p w14:paraId="5B1F2F35" w14:textId="77777777" w:rsidR="006523FD" w:rsidRPr="009F3B7B" w:rsidRDefault="006523FD" w:rsidP="006523FD">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800" w:type="dxa"/>
            <w:gridSpan w:val="2"/>
            <w:tcBorders>
              <w:top w:val="single" w:sz="4" w:space="0" w:color="auto"/>
              <w:left w:val="nil"/>
              <w:bottom w:val="nil"/>
              <w:right w:val="single" w:sz="4" w:space="0" w:color="000000"/>
            </w:tcBorders>
            <w:shd w:val="clear" w:color="auto" w:fill="auto"/>
            <w:vAlign w:val="center"/>
            <w:hideMark/>
          </w:tcPr>
          <w:p w14:paraId="5662E164" w14:textId="77777777" w:rsidR="006523FD" w:rsidRPr="009F3B7B" w:rsidRDefault="006523FD" w:rsidP="006523FD">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Горячий Ключ-592  </w:t>
            </w:r>
          </w:p>
        </w:tc>
      </w:tr>
      <w:tr w:rsidR="006523FD" w:rsidRPr="009F3B7B" w14:paraId="700BDC76" w14:textId="77777777" w:rsidTr="001D7285">
        <w:trPr>
          <w:gridAfter w:val="1"/>
          <w:wAfter w:w="88" w:type="dxa"/>
          <w:trHeight w:val="360"/>
        </w:trPr>
        <w:tc>
          <w:tcPr>
            <w:tcW w:w="319" w:type="dxa"/>
            <w:vMerge/>
            <w:tcBorders>
              <w:top w:val="single" w:sz="4" w:space="0" w:color="000000"/>
              <w:left w:val="single" w:sz="4" w:space="0" w:color="000000"/>
              <w:bottom w:val="nil"/>
              <w:right w:val="nil"/>
            </w:tcBorders>
            <w:vAlign w:val="center"/>
            <w:hideMark/>
          </w:tcPr>
          <w:p w14:paraId="476ED8E8" w14:textId="77777777" w:rsidR="006523FD" w:rsidRPr="009F3B7B" w:rsidRDefault="006523FD" w:rsidP="006523FD">
            <w:pPr>
              <w:ind w:firstLine="0"/>
              <w:jc w:val="left"/>
              <w:rPr>
                <w:rFonts w:ascii="Calibri" w:eastAsia="Times New Roman" w:hAnsi="Calibri" w:cs="Times New Roman"/>
                <w:color w:val="000000"/>
                <w:sz w:val="22"/>
                <w:lang w:eastAsia="ru-RU"/>
              </w:rPr>
            </w:pPr>
          </w:p>
        </w:tc>
        <w:tc>
          <w:tcPr>
            <w:tcW w:w="729" w:type="dxa"/>
            <w:gridSpan w:val="2"/>
            <w:tcBorders>
              <w:top w:val="nil"/>
              <w:left w:val="nil"/>
              <w:bottom w:val="nil"/>
              <w:right w:val="single" w:sz="4" w:space="0" w:color="000000"/>
            </w:tcBorders>
            <w:shd w:val="clear" w:color="auto" w:fill="auto"/>
            <w:vAlign w:val="center"/>
            <w:hideMark/>
          </w:tcPr>
          <w:p w14:paraId="02841AFF" w14:textId="77777777" w:rsidR="006523FD" w:rsidRPr="009F3B7B" w:rsidRDefault="006523FD" w:rsidP="006523FD">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780" w:type="dxa"/>
            <w:tcBorders>
              <w:top w:val="nil"/>
              <w:left w:val="nil"/>
              <w:bottom w:val="nil"/>
              <w:right w:val="single" w:sz="4" w:space="0" w:color="000000"/>
            </w:tcBorders>
            <w:shd w:val="clear" w:color="auto" w:fill="auto"/>
            <w:vAlign w:val="center"/>
            <w:hideMark/>
          </w:tcPr>
          <w:p w14:paraId="210C4C88" w14:textId="77777777" w:rsidR="006523FD" w:rsidRPr="009F3B7B" w:rsidRDefault="006523FD" w:rsidP="006523FD">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696" w:type="dxa"/>
            <w:gridSpan w:val="2"/>
            <w:tcBorders>
              <w:top w:val="nil"/>
              <w:left w:val="nil"/>
              <w:bottom w:val="nil"/>
              <w:right w:val="single" w:sz="4" w:space="0" w:color="000000"/>
            </w:tcBorders>
            <w:shd w:val="clear" w:color="auto" w:fill="auto"/>
            <w:vAlign w:val="center"/>
            <w:hideMark/>
          </w:tcPr>
          <w:p w14:paraId="6FE0B11B" w14:textId="77777777" w:rsidR="006523FD" w:rsidRPr="009F3B7B" w:rsidRDefault="006523FD" w:rsidP="006523FD">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459" w:type="dxa"/>
            <w:gridSpan w:val="4"/>
            <w:tcBorders>
              <w:top w:val="nil"/>
              <w:left w:val="nil"/>
              <w:bottom w:val="nil"/>
              <w:right w:val="nil"/>
            </w:tcBorders>
            <w:shd w:val="clear" w:color="auto" w:fill="auto"/>
            <w:vAlign w:val="center"/>
            <w:hideMark/>
          </w:tcPr>
          <w:p w14:paraId="19F75664" w14:textId="77777777" w:rsidR="006523FD" w:rsidRPr="009F3B7B" w:rsidRDefault="006523FD" w:rsidP="006523FD">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06" w:type="dxa"/>
            <w:gridSpan w:val="2"/>
            <w:tcBorders>
              <w:top w:val="nil"/>
              <w:left w:val="single" w:sz="4" w:space="0" w:color="000000"/>
              <w:bottom w:val="nil"/>
              <w:right w:val="single" w:sz="4" w:space="0" w:color="000000"/>
            </w:tcBorders>
            <w:shd w:val="clear" w:color="auto" w:fill="auto"/>
            <w:vAlign w:val="center"/>
            <w:hideMark/>
          </w:tcPr>
          <w:p w14:paraId="40B9FE4A" w14:textId="77777777" w:rsidR="006523FD" w:rsidRPr="009F3B7B" w:rsidRDefault="006523FD" w:rsidP="006523FD">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44" w:type="dxa"/>
            <w:tcBorders>
              <w:top w:val="nil"/>
              <w:left w:val="nil"/>
              <w:bottom w:val="nil"/>
              <w:right w:val="nil"/>
            </w:tcBorders>
            <w:shd w:val="clear" w:color="auto" w:fill="auto"/>
            <w:vAlign w:val="center"/>
            <w:hideMark/>
          </w:tcPr>
          <w:p w14:paraId="3A5D2D0F" w14:textId="77777777" w:rsidR="006523FD" w:rsidRPr="009F3B7B" w:rsidRDefault="006523FD" w:rsidP="006523FD">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36" w:type="dxa"/>
            <w:gridSpan w:val="3"/>
            <w:tcBorders>
              <w:top w:val="nil"/>
              <w:left w:val="nil"/>
              <w:bottom w:val="nil"/>
              <w:right w:val="single" w:sz="4" w:space="0" w:color="000000"/>
            </w:tcBorders>
            <w:shd w:val="clear" w:color="auto" w:fill="auto"/>
            <w:vAlign w:val="center"/>
            <w:hideMark/>
          </w:tcPr>
          <w:p w14:paraId="23965990" w14:textId="77777777" w:rsidR="006523FD" w:rsidRPr="009F3B7B" w:rsidRDefault="006523FD" w:rsidP="006523FD">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542" w:type="dxa"/>
            <w:tcBorders>
              <w:top w:val="nil"/>
              <w:left w:val="nil"/>
              <w:bottom w:val="nil"/>
              <w:right w:val="single" w:sz="4" w:space="0" w:color="000000"/>
            </w:tcBorders>
            <w:shd w:val="clear" w:color="auto" w:fill="auto"/>
            <w:vAlign w:val="center"/>
            <w:hideMark/>
          </w:tcPr>
          <w:p w14:paraId="59F6BD3B" w14:textId="77777777" w:rsidR="006523FD" w:rsidRPr="009F3B7B" w:rsidRDefault="006523FD" w:rsidP="006523FD">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участком  недр  местного  значения   </w:t>
            </w:r>
          </w:p>
        </w:tc>
        <w:tc>
          <w:tcPr>
            <w:tcW w:w="1020" w:type="dxa"/>
            <w:gridSpan w:val="3"/>
            <w:tcBorders>
              <w:top w:val="nil"/>
              <w:left w:val="nil"/>
              <w:bottom w:val="nil"/>
              <w:right w:val="single" w:sz="4" w:space="0" w:color="000000"/>
            </w:tcBorders>
            <w:shd w:val="clear" w:color="auto" w:fill="auto"/>
            <w:vAlign w:val="center"/>
            <w:hideMark/>
          </w:tcPr>
          <w:p w14:paraId="69C66B0E" w14:textId="77777777" w:rsidR="006523FD" w:rsidRPr="009F3B7B" w:rsidRDefault="006523FD" w:rsidP="006523FD">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955" w:type="dxa"/>
            <w:gridSpan w:val="2"/>
            <w:tcBorders>
              <w:top w:val="nil"/>
              <w:left w:val="nil"/>
              <w:bottom w:val="nil"/>
              <w:right w:val="single" w:sz="4" w:space="0" w:color="000000"/>
            </w:tcBorders>
            <w:shd w:val="clear" w:color="auto" w:fill="auto"/>
            <w:vAlign w:val="center"/>
            <w:hideMark/>
          </w:tcPr>
          <w:p w14:paraId="7C05E421" w14:textId="77777777" w:rsidR="006523FD" w:rsidRPr="009F3B7B" w:rsidRDefault="006523FD" w:rsidP="006523FD">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800" w:type="dxa"/>
            <w:gridSpan w:val="2"/>
            <w:tcBorders>
              <w:top w:val="nil"/>
              <w:left w:val="nil"/>
              <w:bottom w:val="nil"/>
              <w:right w:val="single" w:sz="4" w:space="0" w:color="000000"/>
            </w:tcBorders>
            <w:shd w:val="clear" w:color="auto" w:fill="auto"/>
            <w:vAlign w:val="center"/>
            <w:hideMark/>
          </w:tcPr>
          <w:p w14:paraId="090DC359" w14:textId="77777777" w:rsidR="006523FD" w:rsidRPr="009F3B7B" w:rsidRDefault="006523FD" w:rsidP="006523FD">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Первомайский-601  </w:t>
            </w:r>
          </w:p>
        </w:tc>
      </w:tr>
      <w:tr w:rsidR="006523FD" w:rsidRPr="009F3B7B" w14:paraId="14644DE5" w14:textId="77777777" w:rsidTr="001D7285">
        <w:trPr>
          <w:gridAfter w:val="1"/>
          <w:wAfter w:w="88" w:type="dxa"/>
          <w:trHeight w:val="360"/>
        </w:trPr>
        <w:tc>
          <w:tcPr>
            <w:tcW w:w="319" w:type="dxa"/>
            <w:vMerge/>
            <w:tcBorders>
              <w:top w:val="single" w:sz="4" w:space="0" w:color="000000"/>
              <w:left w:val="single" w:sz="4" w:space="0" w:color="000000"/>
              <w:bottom w:val="nil"/>
              <w:right w:val="nil"/>
            </w:tcBorders>
            <w:vAlign w:val="center"/>
            <w:hideMark/>
          </w:tcPr>
          <w:p w14:paraId="12157E60" w14:textId="77777777" w:rsidR="006523FD" w:rsidRPr="009F3B7B" w:rsidRDefault="006523FD" w:rsidP="006523FD">
            <w:pPr>
              <w:ind w:firstLine="0"/>
              <w:jc w:val="left"/>
              <w:rPr>
                <w:rFonts w:ascii="Calibri" w:eastAsia="Times New Roman" w:hAnsi="Calibri" w:cs="Times New Roman"/>
                <w:color w:val="000000"/>
                <w:sz w:val="22"/>
                <w:lang w:eastAsia="ru-RU"/>
              </w:rPr>
            </w:pPr>
          </w:p>
        </w:tc>
        <w:tc>
          <w:tcPr>
            <w:tcW w:w="729" w:type="dxa"/>
            <w:gridSpan w:val="2"/>
            <w:tcBorders>
              <w:top w:val="nil"/>
              <w:left w:val="nil"/>
              <w:bottom w:val="nil"/>
              <w:right w:val="single" w:sz="4" w:space="0" w:color="000000"/>
            </w:tcBorders>
            <w:shd w:val="clear" w:color="auto" w:fill="auto"/>
            <w:vAlign w:val="center"/>
            <w:hideMark/>
          </w:tcPr>
          <w:p w14:paraId="5D9DE4BE" w14:textId="77777777" w:rsidR="006523FD" w:rsidRPr="009F3B7B" w:rsidRDefault="006523FD" w:rsidP="006523FD">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780" w:type="dxa"/>
            <w:tcBorders>
              <w:top w:val="nil"/>
              <w:left w:val="nil"/>
              <w:bottom w:val="nil"/>
              <w:right w:val="single" w:sz="4" w:space="0" w:color="000000"/>
            </w:tcBorders>
            <w:shd w:val="clear" w:color="auto" w:fill="auto"/>
            <w:vAlign w:val="center"/>
            <w:hideMark/>
          </w:tcPr>
          <w:p w14:paraId="0D5D2BE3" w14:textId="77777777" w:rsidR="006523FD" w:rsidRPr="009F3B7B" w:rsidRDefault="006523FD" w:rsidP="006523FD">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696" w:type="dxa"/>
            <w:gridSpan w:val="2"/>
            <w:tcBorders>
              <w:top w:val="nil"/>
              <w:left w:val="nil"/>
              <w:bottom w:val="nil"/>
              <w:right w:val="single" w:sz="4" w:space="0" w:color="000000"/>
            </w:tcBorders>
            <w:shd w:val="clear" w:color="auto" w:fill="auto"/>
            <w:vAlign w:val="center"/>
            <w:hideMark/>
          </w:tcPr>
          <w:p w14:paraId="4A69554B" w14:textId="77777777" w:rsidR="006523FD" w:rsidRPr="009F3B7B" w:rsidRDefault="006523FD" w:rsidP="006523FD">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459" w:type="dxa"/>
            <w:gridSpan w:val="4"/>
            <w:tcBorders>
              <w:top w:val="nil"/>
              <w:left w:val="nil"/>
              <w:bottom w:val="nil"/>
              <w:right w:val="nil"/>
            </w:tcBorders>
            <w:shd w:val="clear" w:color="auto" w:fill="auto"/>
            <w:vAlign w:val="center"/>
            <w:hideMark/>
          </w:tcPr>
          <w:p w14:paraId="45F9F011" w14:textId="77777777" w:rsidR="006523FD" w:rsidRPr="009F3B7B" w:rsidRDefault="006523FD" w:rsidP="006523FD">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06" w:type="dxa"/>
            <w:gridSpan w:val="2"/>
            <w:tcBorders>
              <w:top w:val="nil"/>
              <w:left w:val="single" w:sz="4" w:space="0" w:color="000000"/>
              <w:bottom w:val="nil"/>
              <w:right w:val="single" w:sz="4" w:space="0" w:color="000000"/>
            </w:tcBorders>
            <w:shd w:val="clear" w:color="auto" w:fill="auto"/>
            <w:vAlign w:val="center"/>
            <w:hideMark/>
          </w:tcPr>
          <w:p w14:paraId="207BA381" w14:textId="77777777" w:rsidR="006523FD" w:rsidRPr="009F3B7B" w:rsidRDefault="006523FD" w:rsidP="006523FD">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44" w:type="dxa"/>
            <w:tcBorders>
              <w:top w:val="nil"/>
              <w:left w:val="nil"/>
              <w:bottom w:val="nil"/>
              <w:right w:val="nil"/>
            </w:tcBorders>
            <w:shd w:val="clear" w:color="auto" w:fill="auto"/>
            <w:vAlign w:val="center"/>
            <w:hideMark/>
          </w:tcPr>
          <w:p w14:paraId="423C51D9" w14:textId="77777777" w:rsidR="006523FD" w:rsidRPr="009F3B7B" w:rsidRDefault="006523FD" w:rsidP="006523FD">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36" w:type="dxa"/>
            <w:gridSpan w:val="3"/>
            <w:tcBorders>
              <w:top w:val="nil"/>
              <w:left w:val="nil"/>
              <w:bottom w:val="nil"/>
              <w:right w:val="single" w:sz="4" w:space="0" w:color="000000"/>
            </w:tcBorders>
            <w:shd w:val="clear" w:color="auto" w:fill="auto"/>
            <w:vAlign w:val="center"/>
            <w:hideMark/>
          </w:tcPr>
          <w:p w14:paraId="1F1CBE56" w14:textId="77777777" w:rsidR="006523FD" w:rsidRPr="009F3B7B" w:rsidRDefault="006523FD" w:rsidP="006523FD">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542" w:type="dxa"/>
            <w:tcBorders>
              <w:top w:val="nil"/>
              <w:left w:val="nil"/>
              <w:bottom w:val="nil"/>
              <w:right w:val="single" w:sz="4" w:space="0" w:color="000000"/>
            </w:tcBorders>
            <w:shd w:val="clear" w:color="auto" w:fill="auto"/>
            <w:vAlign w:val="center"/>
            <w:hideMark/>
          </w:tcPr>
          <w:p w14:paraId="2CBEAE2D" w14:textId="77777777" w:rsidR="006523FD" w:rsidRPr="009F3B7B" w:rsidRDefault="006523FD" w:rsidP="006523FD">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w:t>
            </w:r>
            <w:proofErr w:type="gramStart"/>
            <w:r w:rsidRPr="009F3B7B">
              <w:rPr>
                <w:rFonts w:eastAsia="Times New Roman" w:cs="Times New Roman"/>
                <w:color w:val="000000"/>
                <w:sz w:val="20"/>
                <w:szCs w:val="20"/>
                <w:lang w:eastAsia="ru-RU"/>
              </w:rPr>
              <w:t>Горячий</w:t>
            </w:r>
            <w:proofErr w:type="gramEnd"/>
            <w:r w:rsidRPr="009F3B7B">
              <w:rPr>
                <w:rFonts w:eastAsia="Times New Roman" w:cs="Times New Roman"/>
                <w:color w:val="000000"/>
                <w:sz w:val="20"/>
                <w:szCs w:val="20"/>
                <w:lang w:eastAsia="ru-RU"/>
              </w:rPr>
              <w:t xml:space="preserve">  Ключ-592»  для  добычи  </w:t>
            </w:r>
          </w:p>
        </w:tc>
        <w:tc>
          <w:tcPr>
            <w:tcW w:w="1020" w:type="dxa"/>
            <w:gridSpan w:val="3"/>
            <w:tcBorders>
              <w:top w:val="nil"/>
              <w:left w:val="nil"/>
              <w:bottom w:val="nil"/>
              <w:right w:val="single" w:sz="4" w:space="0" w:color="000000"/>
            </w:tcBorders>
            <w:shd w:val="clear" w:color="auto" w:fill="auto"/>
            <w:vAlign w:val="center"/>
            <w:hideMark/>
          </w:tcPr>
          <w:p w14:paraId="2A2CD262" w14:textId="77777777" w:rsidR="006523FD" w:rsidRPr="009F3B7B" w:rsidRDefault="006523FD" w:rsidP="006523FD">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955" w:type="dxa"/>
            <w:gridSpan w:val="2"/>
            <w:tcBorders>
              <w:top w:val="nil"/>
              <w:left w:val="nil"/>
              <w:bottom w:val="nil"/>
              <w:right w:val="single" w:sz="4" w:space="0" w:color="000000"/>
            </w:tcBorders>
            <w:shd w:val="clear" w:color="auto" w:fill="auto"/>
            <w:vAlign w:val="center"/>
            <w:hideMark/>
          </w:tcPr>
          <w:p w14:paraId="148FD1DF" w14:textId="77777777" w:rsidR="006523FD" w:rsidRPr="009F3B7B" w:rsidRDefault="006523FD" w:rsidP="006523FD">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800" w:type="dxa"/>
            <w:gridSpan w:val="2"/>
            <w:tcBorders>
              <w:top w:val="nil"/>
              <w:left w:val="nil"/>
              <w:bottom w:val="nil"/>
              <w:right w:val="single" w:sz="4" w:space="0" w:color="000000"/>
            </w:tcBorders>
            <w:shd w:val="clear" w:color="auto" w:fill="auto"/>
            <w:vAlign w:val="center"/>
            <w:hideMark/>
          </w:tcPr>
          <w:p w14:paraId="6C730A70" w14:textId="77777777" w:rsidR="006523FD" w:rsidRPr="009F3B7B" w:rsidRDefault="006523FD" w:rsidP="006523FD">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Участок  недр  расположен  </w:t>
            </w:r>
          </w:p>
        </w:tc>
      </w:tr>
      <w:tr w:rsidR="003F6A2F" w:rsidRPr="009F3B7B" w14:paraId="5169153B" w14:textId="77777777" w:rsidTr="001D7285">
        <w:trPr>
          <w:gridAfter w:val="1"/>
          <w:wAfter w:w="88" w:type="dxa"/>
          <w:trHeight w:val="360"/>
        </w:trPr>
        <w:tc>
          <w:tcPr>
            <w:tcW w:w="319" w:type="dxa"/>
            <w:vMerge/>
            <w:tcBorders>
              <w:top w:val="single" w:sz="4" w:space="0" w:color="000000"/>
              <w:left w:val="single" w:sz="4" w:space="0" w:color="000000"/>
              <w:bottom w:val="nil"/>
              <w:right w:val="nil"/>
            </w:tcBorders>
            <w:vAlign w:val="center"/>
            <w:hideMark/>
          </w:tcPr>
          <w:p w14:paraId="670D108C" w14:textId="77777777" w:rsidR="003F6A2F" w:rsidRPr="009F3B7B" w:rsidRDefault="003F6A2F" w:rsidP="003F6A2F">
            <w:pPr>
              <w:ind w:firstLine="0"/>
              <w:jc w:val="left"/>
              <w:rPr>
                <w:rFonts w:ascii="Calibri" w:eastAsia="Times New Roman" w:hAnsi="Calibri" w:cs="Times New Roman"/>
                <w:color w:val="000000"/>
                <w:sz w:val="22"/>
                <w:lang w:eastAsia="ru-RU"/>
              </w:rPr>
            </w:pPr>
          </w:p>
        </w:tc>
        <w:tc>
          <w:tcPr>
            <w:tcW w:w="729" w:type="dxa"/>
            <w:gridSpan w:val="2"/>
            <w:tcBorders>
              <w:top w:val="nil"/>
              <w:left w:val="nil"/>
              <w:bottom w:val="nil"/>
              <w:right w:val="single" w:sz="4" w:space="0" w:color="000000"/>
            </w:tcBorders>
            <w:shd w:val="clear" w:color="auto" w:fill="auto"/>
            <w:vAlign w:val="center"/>
            <w:hideMark/>
          </w:tcPr>
          <w:p w14:paraId="7B40BA33" w14:textId="3BFF986C"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roofErr w:type="spellStart"/>
            <w:r w:rsidR="001D7285" w:rsidRPr="009F3B7B">
              <w:rPr>
                <w:rFonts w:cs="Times New Roman"/>
                <w:color w:val="000000"/>
                <w:sz w:val="20"/>
                <w:szCs w:val="20"/>
              </w:rPr>
              <w:t>ИРир</w:t>
            </w:r>
            <w:proofErr w:type="spellEnd"/>
          </w:p>
        </w:tc>
        <w:tc>
          <w:tcPr>
            <w:tcW w:w="780" w:type="dxa"/>
            <w:tcBorders>
              <w:top w:val="nil"/>
              <w:left w:val="nil"/>
              <w:bottom w:val="nil"/>
              <w:right w:val="single" w:sz="4" w:space="0" w:color="000000"/>
            </w:tcBorders>
            <w:shd w:val="clear" w:color="auto" w:fill="auto"/>
            <w:vAlign w:val="center"/>
            <w:hideMark/>
          </w:tcPr>
          <w:p w14:paraId="7D343394"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601</w:t>
            </w:r>
          </w:p>
        </w:tc>
        <w:tc>
          <w:tcPr>
            <w:tcW w:w="696" w:type="dxa"/>
            <w:gridSpan w:val="2"/>
            <w:tcBorders>
              <w:top w:val="nil"/>
              <w:left w:val="nil"/>
              <w:bottom w:val="nil"/>
              <w:right w:val="single" w:sz="4" w:space="0" w:color="000000"/>
            </w:tcBorders>
            <w:shd w:val="clear" w:color="auto" w:fill="auto"/>
            <w:vAlign w:val="center"/>
            <w:hideMark/>
          </w:tcPr>
          <w:p w14:paraId="56ABBB1C"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xml:space="preserve">ВП  </w:t>
            </w:r>
          </w:p>
        </w:tc>
        <w:tc>
          <w:tcPr>
            <w:tcW w:w="1459" w:type="dxa"/>
            <w:gridSpan w:val="4"/>
            <w:tcBorders>
              <w:top w:val="nil"/>
              <w:left w:val="nil"/>
              <w:bottom w:val="nil"/>
              <w:right w:val="nil"/>
            </w:tcBorders>
            <w:shd w:val="clear" w:color="auto" w:fill="auto"/>
            <w:vAlign w:val="center"/>
            <w:hideMark/>
          </w:tcPr>
          <w:p w14:paraId="1536153D" w14:textId="2759D880"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eastAsia="Times New Roman" w:cs="Times New Roman"/>
                <w:color w:val="000000"/>
                <w:sz w:val="20"/>
                <w:szCs w:val="20"/>
                <w:lang w:eastAsia="ru-RU"/>
              </w:rPr>
              <w:t xml:space="preserve">ООО  </w:t>
            </w:r>
            <w:r w:rsidRPr="009F3B7B">
              <w:rPr>
                <w:rFonts w:eastAsia="Times New Roman" w:cs="Times New Roman"/>
                <w:color w:val="000000"/>
                <w:sz w:val="20"/>
                <w:szCs w:val="20"/>
                <w:lang w:eastAsia="ru-RU"/>
              </w:rPr>
              <w:br/>
              <w:t>«</w:t>
            </w:r>
            <w:proofErr w:type="spellStart"/>
            <w:r w:rsidRPr="009F3B7B">
              <w:rPr>
                <w:rFonts w:eastAsia="Times New Roman" w:cs="Times New Roman"/>
                <w:color w:val="000000"/>
                <w:sz w:val="20"/>
                <w:szCs w:val="20"/>
                <w:lang w:eastAsia="ru-RU"/>
              </w:rPr>
              <w:t>Ушаковская</w:t>
            </w:r>
            <w:proofErr w:type="spellEnd"/>
            <w:r w:rsidRPr="009F3B7B">
              <w:rPr>
                <w:rFonts w:eastAsia="Times New Roman" w:cs="Times New Roman"/>
                <w:color w:val="000000"/>
                <w:sz w:val="20"/>
                <w:szCs w:val="20"/>
                <w:lang w:eastAsia="ru-RU"/>
              </w:rPr>
              <w:t xml:space="preserve">»  </w:t>
            </w:r>
          </w:p>
        </w:tc>
        <w:tc>
          <w:tcPr>
            <w:tcW w:w="1206" w:type="dxa"/>
            <w:gridSpan w:val="2"/>
            <w:tcBorders>
              <w:top w:val="nil"/>
              <w:left w:val="single" w:sz="4" w:space="0" w:color="000000"/>
              <w:bottom w:val="nil"/>
              <w:right w:val="single" w:sz="4" w:space="0" w:color="000000"/>
            </w:tcBorders>
            <w:shd w:val="clear" w:color="auto" w:fill="auto"/>
            <w:vAlign w:val="center"/>
            <w:hideMark/>
          </w:tcPr>
          <w:p w14:paraId="56D9867F"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44" w:type="dxa"/>
            <w:tcBorders>
              <w:top w:val="nil"/>
              <w:left w:val="nil"/>
              <w:bottom w:val="nil"/>
              <w:right w:val="nil"/>
            </w:tcBorders>
            <w:shd w:val="clear" w:color="auto" w:fill="auto"/>
            <w:vAlign w:val="center"/>
            <w:hideMark/>
          </w:tcPr>
          <w:p w14:paraId="72099EF5"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36" w:type="dxa"/>
            <w:gridSpan w:val="3"/>
            <w:tcBorders>
              <w:top w:val="nil"/>
              <w:left w:val="nil"/>
              <w:bottom w:val="nil"/>
              <w:right w:val="single" w:sz="4" w:space="0" w:color="000000"/>
            </w:tcBorders>
            <w:shd w:val="clear" w:color="auto" w:fill="auto"/>
            <w:vAlign w:val="center"/>
            <w:hideMark/>
          </w:tcPr>
          <w:p w14:paraId="762421A0"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542" w:type="dxa"/>
            <w:tcBorders>
              <w:top w:val="nil"/>
              <w:left w:val="nil"/>
              <w:bottom w:val="nil"/>
              <w:right w:val="single" w:sz="4" w:space="0" w:color="000000"/>
            </w:tcBorders>
            <w:shd w:val="clear" w:color="auto" w:fill="auto"/>
            <w:vAlign w:val="center"/>
            <w:hideMark/>
          </w:tcPr>
          <w:p w14:paraId="632AE472"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подземных    вод,    участком    недр  </w:t>
            </w:r>
          </w:p>
        </w:tc>
        <w:tc>
          <w:tcPr>
            <w:tcW w:w="1020" w:type="dxa"/>
            <w:gridSpan w:val="3"/>
            <w:tcBorders>
              <w:top w:val="nil"/>
              <w:left w:val="nil"/>
              <w:bottom w:val="nil"/>
              <w:right w:val="single" w:sz="4" w:space="0" w:color="000000"/>
            </w:tcBorders>
            <w:shd w:val="clear" w:color="auto" w:fill="auto"/>
            <w:vAlign w:val="center"/>
            <w:hideMark/>
          </w:tcPr>
          <w:p w14:paraId="7F8AC3D9"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955" w:type="dxa"/>
            <w:gridSpan w:val="2"/>
            <w:tcBorders>
              <w:top w:val="nil"/>
              <w:left w:val="nil"/>
              <w:bottom w:val="nil"/>
              <w:right w:val="single" w:sz="4" w:space="0" w:color="000000"/>
            </w:tcBorders>
            <w:shd w:val="clear" w:color="auto" w:fill="auto"/>
            <w:vAlign w:val="center"/>
            <w:hideMark/>
          </w:tcPr>
          <w:p w14:paraId="09886541"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800" w:type="dxa"/>
            <w:gridSpan w:val="2"/>
            <w:tcBorders>
              <w:top w:val="nil"/>
              <w:left w:val="nil"/>
              <w:bottom w:val="nil"/>
              <w:right w:val="single" w:sz="4" w:space="0" w:color="000000"/>
            </w:tcBorders>
            <w:shd w:val="clear" w:color="auto" w:fill="auto"/>
            <w:vAlign w:val="center"/>
            <w:hideMark/>
          </w:tcPr>
          <w:p w14:paraId="50A1272F"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на территории:  </w:t>
            </w:r>
          </w:p>
        </w:tc>
      </w:tr>
      <w:tr w:rsidR="003F6A2F" w:rsidRPr="009F3B7B" w14:paraId="542B057A" w14:textId="77777777" w:rsidTr="001D7285">
        <w:trPr>
          <w:gridAfter w:val="1"/>
          <w:wAfter w:w="88" w:type="dxa"/>
          <w:trHeight w:val="360"/>
        </w:trPr>
        <w:tc>
          <w:tcPr>
            <w:tcW w:w="319" w:type="dxa"/>
            <w:vMerge/>
            <w:tcBorders>
              <w:top w:val="single" w:sz="4" w:space="0" w:color="000000"/>
              <w:left w:val="single" w:sz="4" w:space="0" w:color="000000"/>
              <w:bottom w:val="nil"/>
              <w:right w:val="nil"/>
            </w:tcBorders>
            <w:vAlign w:val="center"/>
            <w:hideMark/>
          </w:tcPr>
          <w:p w14:paraId="47606C7F" w14:textId="77777777" w:rsidR="003F6A2F" w:rsidRPr="009F3B7B" w:rsidRDefault="003F6A2F" w:rsidP="003F6A2F">
            <w:pPr>
              <w:ind w:firstLine="0"/>
              <w:jc w:val="left"/>
              <w:rPr>
                <w:rFonts w:ascii="Calibri" w:eastAsia="Times New Roman" w:hAnsi="Calibri" w:cs="Times New Roman"/>
                <w:color w:val="000000"/>
                <w:sz w:val="22"/>
                <w:lang w:eastAsia="ru-RU"/>
              </w:rPr>
            </w:pPr>
          </w:p>
        </w:tc>
        <w:tc>
          <w:tcPr>
            <w:tcW w:w="729" w:type="dxa"/>
            <w:gridSpan w:val="2"/>
            <w:tcBorders>
              <w:top w:val="nil"/>
              <w:left w:val="nil"/>
              <w:bottom w:val="nil"/>
              <w:right w:val="single" w:sz="4" w:space="0" w:color="000000"/>
            </w:tcBorders>
            <w:shd w:val="clear" w:color="auto" w:fill="auto"/>
            <w:vAlign w:val="center"/>
            <w:hideMark/>
          </w:tcPr>
          <w:p w14:paraId="592F2BD6"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780" w:type="dxa"/>
            <w:tcBorders>
              <w:top w:val="nil"/>
              <w:left w:val="nil"/>
              <w:bottom w:val="nil"/>
              <w:right w:val="single" w:sz="4" w:space="0" w:color="000000"/>
            </w:tcBorders>
            <w:shd w:val="clear" w:color="auto" w:fill="auto"/>
            <w:vAlign w:val="center"/>
            <w:hideMark/>
          </w:tcPr>
          <w:p w14:paraId="01B19992"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696" w:type="dxa"/>
            <w:gridSpan w:val="2"/>
            <w:tcBorders>
              <w:top w:val="nil"/>
              <w:left w:val="nil"/>
              <w:bottom w:val="nil"/>
              <w:right w:val="single" w:sz="4" w:space="0" w:color="000000"/>
            </w:tcBorders>
            <w:shd w:val="clear" w:color="auto" w:fill="auto"/>
            <w:vAlign w:val="center"/>
            <w:hideMark/>
          </w:tcPr>
          <w:p w14:paraId="155D2DF0"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459" w:type="dxa"/>
            <w:gridSpan w:val="4"/>
            <w:tcBorders>
              <w:top w:val="nil"/>
              <w:left w:val="nil"/>
              <w:bottom w:val="nil"/>
              <w:right w:val="nil"/>
            </w:tcBorders>
            <w:shd w:val="clear" w:color="auto" w:fill="auto"/>
            <w:vAlign w:val="center"/>
            <w:hideMark/>
          </w:tcPr>
          <w:p w14:paraId="32B81700" w14:textId="141E32C3"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06" w:type="dxa"/>
            <w:gridSpan w:val="2"/>
            <w:tcBorders>
              <w:top w:val="nil"/>
              <w:left w:val="single" w:sz="4" w:space="0" w:color="000000"/>
              <w:bottom w:val="nil"/>
              <w:right w:val="single" w:sz="4" w:space="0" w:color="000000"/>
            </w:tcBorders>
            <w:shd w:val="clear" w:color="auto" w:fill="auto"/>
            <w:vAlign w:val="center"/>
            <w:hideMark/>
          </w:tcPr>
          <w:p w14:paraId="5B571811" w14:textId="75450A78"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r w:rsidRPr="009F3B7B">
              <w:rPr>
                <w:rFonts w:eastAsia="Times New Roman" w:cs="Times New Roman"/>
                <w:color w:val="000000"/>
                <w:sz w:val="20"/>
                <w:szCs w:val="20"/>
                <w:lang w:eastAsia="ru-RU"/>
              </w:rPr>
              <w:t xml:space="preserve">нет сведений  </w:t>
            </w:r>
          </w:p>
        </w:tc>
        <w:tc>
          <w:tcPr>
            <w:tcW w:w="1244" w:type="dxa"/>
            <w:tcBorders>
              <w:top w:val="nil"/>
              <w:left w:val="nil"/>
              <w:bottom w:val="nil"/>
              <w:right w:val="nil"/>
            </w:tcBorders>
            <w:shd w:val="clear" w:color="auto" w:fill="auto"/>
            <w:vAlign w:val="center"/>
            <w:hideMark/>
          </w:tcPr>
          <w:p w14:paraId="37431F70" w14:textId="7E2D8AAE"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r w:rsidRPr="009F3B7B">
              <w:rPr>
                <w:rFonts w:cs="Times New Roman"/>
                <w:color w:val="000000"/>
                <w:position w:val="13"/>
                <w:sz w:val="20"/>
                <w:szCs w:val="20"/>
              </w:rPr>
              <w:t xml:space="preserve">31.01.2043  </w:t>
            </w:r>
          </w:p>
        </w:tc>
        <w:tc>
          <w:tcPr>
            <w:tcW w:w="236" w:type="dxa"/>
            <w:gridSpan w:val="3"/>
            <w:tcBorders>
              <w:top w:val="nil"/>
              <w:left w:val="nil"/>
              <w:bottom w:val="nil"/>
              <w:right w:val="single" w:sz="4" w:space="0" w:color="000000"/>
            </w:tcBorders>
            <w:shd w:val="clear" w:color="auto" w:fill="auto"/>
            <w:vAlign w:val="center"/>
            <w:hideMark/>
          </w:tcPr>
          <w:p w14:paraId="2519EEAB"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542" w:type="dxa"/>
            <w:tcBorders>
              <w:top w:val="nil"/>
              <w:left w:val="nil"/>
              <w:bottom w:val="nil"/>
              <w:right w:val="single" w:sz="4" w:space="0" w:color="000000"/>
            </w:tcBorders>
            <w:shd w:val="clear" w:color="auto" w:fill="auto"/>
            <w:vAlign w:val="center"/>
            <w:hideMark/>
          </w:tcPr>
          <w:p w14:paraId="6EE5EDEF" w14:textId="684E9378"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Местного значения  </w:t>
            </w:r>
          </w:p>
        </w:tc>
        <w:tc>
          <w:tcPr>
            <w:tcW w:w="1020" w:type="dxa"/>
            <w:gridSpan w:val="3"/>
            <w:tcBorders>
              <w:top w:val="nil"/>
              <w:left w:val="nil"/>
              <w:bottom w:val="nil"/>
              <w:right w:val="nil"/>
            </w:tcBorders>
            <w:shd w:val="clear" w:color="auto" w:fill="auto"/>
            <w:vAlign w:val="center"/>
            <w:hideMark/>
          </w:tcPr>
          <w:p w14:paraId="05E5E589" w14:textId="77777777" w:rsidR="003F6A2F" w:rsidRPr="009F3B7B" w:rsidRDefault="003F6A2F" w:rsidP="003F6A2F">
            <w:pPr>
              <w:ind w:firstLine="0"/>
              <w:jc w:val="right"/>
              <w:rPr>
                <w:rFonts w:eastAsia="Times New Roman" w:cs="Times New Roman"/>
                <w:color w:val="000000"/>
                <w:sz w:val="20"/>
                <w:szCs w:val="20"/>
                <w:lang w:eastAsia="ru-RU"/>
              </w:rPr>
            </w:pPr>
            <w:r w:rsidRPr="009F3B7B">
              <w:rPr>
                <w:rFonts w:eastAsia="Times New Roman" w:cs="Times New Roman"/>
                <w:color w:val="000000"/>
                <w:sz w:val="20"/>
                <w:szCs w:val="20"/>
                <w:lang w:eastAsia="ru-RU"/>
              </w:rPr>
              <w:t>499</w:t>
            </w:r>
          </w:p>
        </w:tc>
        <w:tc>
          <w:tcPr>
            <w:tcW w:w="460" w:type="dxa"/>
            <w:tcBorders>
              <w:top w:val="nil"/>
              <w:left w:val="single" w:sz="4" w:space="0" w:color="auto"/>
              <w:bottom w:val="nil"/>
              <w:right w:val="nil"/>
            </w:tcBorders>
            <w:shd w:val="clear" w:color="auto" w:fill="auto"/>
            <w:vAlign w:val="center"/>
            <w:hideMark/>
          </w:tcPr>
          <w:p w14:paraId="5FA3680C" w14:textId="77777777" w:rsidR="003F6A2F" w:rsidRPr="009F3B7B" w:rsidRDefault="003F6A2F" w:rsidP="003F6A2F">
            <w:pPr>
              <w:ind w:firstLine="0"/>
              <w:jc w:val="right"/>
              <w:rPr>
                <w:rFonts w:eastAsia="Times New Roman" w:cs="Times New Roman"/>
                <w:color w:val="000000"/>
                <w:sz w:val="20"/>
                <w:szCs w:val="20"/>
                <w:lang w:eastAsia="ru-RU"/>
              </w:rPr>
            </w:pPr>
            <w:r w:rsidRPr="009F3B7B">
              <w:rPr>
                <w:rFonts w:eastAsia="Times New Roman" w:cs="Times New Roman"/>
                <w:color w:val="000000"/>
                <w:sz w:val="20"/>
                <w:szCs w:val="20"/>
                <w:lang w:eastAsia="ru-RU"/>
              </w:rPr>
              <w:t>2</w:t>
            </w:r>
          </w:p>
        </w:tc>
        <w:tc>
          <w:tcPr>
            <w:tcW w:w="495" w:type="dxa"/>
            <w:tcBorders>
              <w:top w:val="nil"/>
              <w:left w:val="nil"/>
              <w:bottom w:val="nil"/>
              <w:right w:val="single" w:sz="4" w:space="0" w:color="000000"/>
            </w:tcBorders>
            <w:shd w:val="clear" w:color="auto" w:fill="auto"/>
            <w:vAlign w:val="center"/>
            <w:hideMark/>
          </w:tcPr>
          <w:p w14:paraId="1ADB85CE"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800" w:type="dxa"/>
            <w:gridSpan w:val="2"/>
            <w:tcBorders>
              <w:top w:val="nil"/>
              <w:left w:val="nil"/>
              <w:bottom w:val="nil"/>
              <w:right w:val="single" w:sz="4" w:space="0" w:color="000000"/>
            </w:tcBorders>
            <w:shd w:val="clear" w:color="auto" w:fill="auto"/>
            <w:vAlign w:val="center"/>
            <w:hideMark/>
          </w:tcPr>
          <w:p w14:paraId="72A8E375"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Иркутская                область,  </w:t>
            </w:r>
          </w:p>
        </w:tc>
      </w:tr>
      <w:tr w:rsidR="003F6A2F" w:rsidRPr="009F3B7B" w14:paraId="47871A6A" w14:textId="77777777" w:rsidTr="001D7285">
        <w:trPr>
          <w:gridAfter w:val="1"/>
          <w:wAfter w:w="88" w:type="dxa"/>
          <w:trHeight w:val="360"/>
        </w:trPr>
        <w:tc>
          <w:tcPr>
            <w:tcW w:w="319" w:type="dxa"/>
            <w:vMerge/>
            <w:tcBorders>
              <w:top w:val="single" w:sz="4" w:space="0" w:color="000000"/>
              <w:left w:val="single" w:sz="4" w:space="0" w:color="000000"/>
              <w:bottom w:val="nil"/>
              <w:right w:val="nil"/>
            </w:tcBorders>
            <w:vAlign w:val="center"/>
            <w:hideMark/>
          </w:tcPr>
          <w:p w14:paraId="117DEA79" w14:textId="77777777" w:rsidR="003F6A2F" w:rsidRPr="009F3B7B" w:rsidRDefault="003F6A2F" w:rsidP="003F6A2F">
            <w:pPr>
              <w:ind w:firstLine="0"/>
              <w:jc w:val="left"/>
              <w:rPr>
                <w:rFonts w:ascii="Calibri" w:eastAsia="Times New Roman" w:hAnsi="Calibri" w:cs="Times New Roman"/>
                <w:color w:val="000000"/>
                <w:sz w:val="22"/>
                <w:lang w:eastAsia="ru-RU"/>
              </w:rPr>
            </w:pPr>
          </w:p>
        </w:tc>
        <w:tc>
          <w:tcPr>
            <w:tcW w:w="729" w:type="dxa"/>
            <w:gridSpan w:val="2"/>
            <w:tcBorders>
              <w:top w:val="nil"/>
              <w:left w:val="nil"/>
              <w:bottom w:val="nil"/>
              <w:right w:val="single" w:sz="4" w:space="0" w:color="000000"/>
            </w:tcBorders>
            <w:shd w:val="clear" w:color="auto" w:fill="auto"/>
            <w:vAlign w:val="center"/>
            <w:hideMark/>
          </w:tcPr>
          <w:p w14:paraId="2698CC92"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7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4EECC1BF" w14:textId="77777777" w:rsidR="003F6A2F" w:rsidRPr="009F3B7B" w:rsidRDefault="003F6A2F" w:rsidP="003F6A2F">
            <w:pPr>
              <w:ind w:firstLine="0"/>
              <w:jc w:val="right"/>
              <w:rPr>
                <w:rFonts w:eastAsia="Times New Roman" w:cs="Times New Roman"/>
                <w:color w:val="000000"/>
                <w:sz w:val="20"/>
                <w:szCs w:val="20"/>
                <w:lang w:eastAsia="ru-RU"/>
              </w:rPr>
            </w:pPr>
            <w:r w:rsidRPr="009F3B7B">
              <w:rPr>
                <w:rFonts w:eastAsia="Times New Roman" w:cs="Times New Roman"/>
                <w:color w:val="000000"/>
                <w:sz w:val="20"/>
                <w:szCs w:val="20"/>
                <w:lang w:eastAsia="ru-RU"/>
              </w:rPr>
              <w:t> </w:t>
            </w:r>
          </w:p>
        </w:tc>
        <w:tc>
          <w:tcPr>
            <w:tcW w:w="696" w:type="dxa"/>
            <w:gridSpan w:val="2"/>
            <w:vMerge w:val="restart"/>
            <w:tcBorders>
              <w:top w:val="nil"/>
              <w:left w:val="single" w:sz="4" w:space="0" w:color="000000"/>
              <w:bottom w:val="single" w:sz="4" w:space="0" w:color="000000"/>
              <w:right w:val="single" w:sz="4" w:space="0" w:color="000000"/>
            </w:tcBorders>
            <w:shd w:val="clear" w:color="auto" w:fill="auto"/>
            <w:vAlign w:val="center"/>
            <w:hideMark/>
          </w:tcPr>
          <w:p w14:paraId="6BD1ABE1"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w:t>
            </w:r>
          </w:p>
        </w:tc>
        <w:tc>
          <w:tcPr>
            <w:tcW w:w="1459" w:type="dxa"/>
            <w:gridSpan w:val="4"/>
            <w:tcBorders>
              <w:top w:val="nil"/>
              <w:left w:val="nil"/>
              <w:bottom w:val="nil"/>
              <w:right w:val="single" w:sz="4" w:space="0" w:color="000000"/>
            </w:tcBorders>
            <w:shd w:val="clear" w:color="auto" w:fill="auto"/>
            <w:vAlign w:val="center"/>
            <w:hideMark/>
          </w:tcPr>
          <w:p w14:paraId="65BBBB5D"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06" w:type="dxa"/>
            <w:gridSpan w:val="2"/>
            <w:tcBorders>
              <w:top w:val="nil"/>
              <w:left w:val="nil"/>
              <w:bottom w:val="nil"/>
              <w:right w:val="single" w:sz="4" w:space="0" w:color="000000"/>
            </w:tcBorders>
            <w:shd w:val="clear" w:color="auto" w:fill="auto"/>
            <w:vAlign w:val="center"/>
            <w:hideMark/>
          </w:tcPr>
          <w:p w14:paraId="6E0FDCE3"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44" w:type="dxa"/>
            <w:tcBorders>
              <w:top w:val="nil"/>
              <w:left w:val="nil"/>
              <w:bottom w:val="nil"/>
              <w:right w:val="nil"/>
            </w:tcBorders>
            <w:shd w:val="clear" w:color="auto" w:fill="auto"/>
            <w:vAlign w:val="center"/>
            <w:hideMark/>
          </w:tcPr>
          <w:p w14:paraId="7199E533"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36" w:type="dxa"/>
            <w:gridSpan w:val="3"/>
            <w:tcBorders>
              <w:top w:val="nil"/>
              <w:left w:val="nil"/>
              <w:bottom w:val="nil"/>
              <w:right w:val="single" w:sz="4" w:space="0" w:color="000000"/>
            </w:tcBorders>
            <w:shd w:val="clear" w:color="auto" w:fill="auto"/>
            <w:vAlign w:val="center"/>
            <w:hideMark/>
          </w:tcPr>
          <w:p w14:paraId="37FAD5BB"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542" w:type="dxa"/>
            <w:tcBorders>
              <w:top w:val="nil"/>
              <w:left w:val="nil"/>
              <w:bottom w:val="nil"/>
              <w:right w:val="single" w:sz="4" w:space="0" w:color="000000"/>
            </w:tcBorders>
            <w:shd w:val="clear" w:color="auto" w:fill="auto"/>
            <w:vAlign w:val="center"/>
            <w:hideMark/>
          </w:tcPr>
          <w:p w14:paraId="2CE638AF"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«Первомайский-601»                       на  </w:t>
            </w:r>
          </w:p>
        </w:tc>
        <w:tc>
          <w:tcPr>
            <w:tcW w:w="1020" w:type="dxa"/>
            <w:gridSpan w:val="3"/>
            <w:tcBorders>
              <w:top w:val="nil"/>
              <w:left w:val="nil"/>
              <w:bottom w:val="nil"/>
              <w:right w:val="single" w:sz="4" w:space="0" w:color="000000"/>
            </w:tcBorders>
            <w:shd w:val="clear" w:color="auto" w:fill="auto"/>
            <w:vAlign w:val="center"/>
            <w:hideMark/>
          </w:tcPr>
          <w:p w14:paraId="17194B92"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460" w:type="dxa"/>
            <w:tcBorders>
              <w:top w:val="nil"/>
              <w:left w:val="nil"/>
              <w:bottom w:val="nil"/>
              <w:right w:val="nil"/>
            </w:tcBorders>
            <w:shd w:val="clear" w:color="auto" w:fill="auto"/>
            <w:vAlign w:val="center"/>
            <w:hideMark/>
          </w:tcPr>
          <w:p w14:paraId="4074EA25"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495" w:type="dxa"/>
            <w:tcBorders>
              <w:top w:val="nil"/>
              <w:left w:val="nil"/>
              <w:bottom w:val="nil"/>
              <w:right w:val="single" w:sz="4" w:space="0" w:color="000000"/>
            </w:tcBorders>
            <w:shd w:val="clear" w:color="auto" w:fill="auto"/>
            <w:vAlign w:val="center"/>
            <w:hideMark/>
          </w:tcPr>
          <w:p w14:paraId="60475991"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800" w:type="dxa"/>
            <w:gridSpan w:val="2"/>
            <w:tcBorders>
              <w:top w:val="nil"/>
              <w:left w:val="nil"/>
              <w:bottom w:val="nil"/>
              <w:right w:val="single" w:sz="4" w:space="0" w:color="000000"/>
            </w:tcBorders>
            <w:shd w:val="clear" w:color="auto" w:fill="auto"/>
            <w:vAlign w:val="center"/>
            <w:hideMark/>
          </w:tcPr>
          <w:p w14:paraId="2C43FE7F"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Иркутский район, поселок  </w:t>
            </w:r>
          </w:p>
        </w:tc>
      </w:tr>
      <w:tr w:rsidR="003F6A2F" w:rsidRPr="009F3B7B" w14:paraId="089005FA" w14:textId="77777777" w:rsidTr="001D7285">
        <w:trPr>
          <w:gridAfter w:val="1"/>
          <w:wAfter w:w="88" w:type="dxa"/>
          <w:trHeight w:val="360"/>
        </w:trPr>
        <w:tc>
          <w:tcPr>
            <w:tcW w:w="1048" w:type="dxa"/>
            <w:gridSpan w:val="3"/>
            <w:vMerge w:val="restart"/>
            <w:tcBorders>
              <w:top w:val="nil"/>
              <w:left w:val="single" w:sz="4" w:space="0" w:color="000000"/>
              <w:bottom w:val="single" w:sz="4" w:space="0" w:color="000000"/>
              <w:right w:val="single" w:sz="4" w:space="0" w:color="000000"/>
            </w:tcBorders>
            <w:shd w:val="clear" w:color="auto" w:fill="auto"/>
            <w:vAlign w:val="center"/>
            <w:hideMark/>
          </w:tcPr>
          <w:p w14:paraId="250D2AE7"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780" w:type="dxa"/>
            <w:vMerge/>
            <w:tcBorders>
              <w:top w:val="nil"/>
              <w:left w:val="single" w:sz="4" w:space="0" w:color="000000"/>
              <w:bottom w:val="single" w:sz="4" w:space="0" w:color="000000"/>
              <w:right w:val="single" w:sz="4" w:space="0" w:color="000000"/>
            </w:tcBorders>
            <w:vAlign w:val="center"/>
            <w:hideMark/>
          </w:tcPr>
          <w:p w14:paraId="0533A3F5" w14:textId="77777777" w:rsidR="003F6A2F" w:rsidRPr="009F3B7B" w:rsidRDefault="003F6A2F" w:rsidP="003F6A2F">
            <w:pPr>
              <w:ind w:firstLine="0"/>
              <w:jc w:val="left"/>
              <w:rPr>
                <w:rFonts w:eastAsia="Times New Roman" w:cs="Times New Roman"/>
                <w:color w:val="000000"/>
                <w:sz w:val="20"/>
                <w:szCs w:val="20"/>
                <w:lang w:eastAsia="ru-RU"/>
              </w:rPr>
            </w:pPr>
          </w:p>
        </w:tc>
        <w:tc>
          <w:tcPr>
            <w:tcW w:w="696" w:type="dxa"/>
            <w:gridSpan w:val="2"/>
            <w:vMerge/>
            <w:tcBorders>
              <w:top w:val="nil"/>
              <w:left w:val="single" w:sz="4" w:space="0" w:color="000000"/>
              <w:bottom w:val="single" w:sz="4" w:space="0" w:color="000000"/>
              <w:right w:val="single" w:sz="4" w:space="0" w:color="000000"/>
            </w:tcBorders>
            <w:vAlign w:val="center"/>
            <w:hideMark/>
          </w:tcPr>
          <w:p w14:paraId="29259EC9" w14:textId="77777777" w:rsidR="003F6A2F" w:rsidRPr="009F3B7B" w:rsidRDefault="003F6A2F" w:rsidP="003F6A2F">
            <w:pPr>
              <w:ind w:firstLine="0"/>
              <w:jc w:val="left"/>
              <w:rPr>
                <w:rFonts w:eastAsia="Times New Roman" w:cs="Times New Roman"/>
                <w:color w:val="000000"/>
                <w:sz w:val="20"/>
                <w:szCs w:val="20"/>
                <w:lang w:eastAsia="ru-RU"/>
              </w:rPr>
            </w:pPr>
          </w:p>
        </w:tc>
        <w:tc>
          <w:tcPr>
            <w:tcW w:w="1459" w:type="dxa"/>
            <w:gridSpan w:val="4"/>
            <w:tcBorders>
              <w:top w:val="nil"/>
              <w:left w:val="nil"/>
              <w:bottom w:val="nil"/>
              <w:right w:val="single" w:sz="4" w:space="0" w:color="000000"/>
            </w:tcBorders>
            <w:shd w:val="clear" w:color="auto" w:fill="auto"/>
            <w:vAlign w:val="center"/>
            <w:hideMark/>
          </w:tcPr>
          <w:p w14:paraId="23494203"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06" w:type="dxa"/>
            <w:gridSpan w:val="2"/>
            <w:tcBorders>
              <w:top w:val="nil"/>
              <w:left w:val="nil"/>
              <w:bottom w:val="nil"/>
              <w:right w:val="single" w:sz="4" w:space="0" w:color="000000"/>
            </w:tcBorders>
            <w:shd w:val="clear" w:color="auto" w:fill="auto"/>
            <w:vAlign w:val="center"/>
            <w:hideMark/>
          </w:tcPr>
          <w:p w14:paraId="4C764162"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44" w:type="dxa"/>
            <w:tcBorders>
              <w:top w:val="nil"/>
              <w:left w:val="nil"/>
              <w:bottom w:val="nil"/>
              <w:right w:val="nil"/>
            </w:tcBorders>
            <w:shd w:val="clear" w:color="auto" w:fill="auto"/>
            <w:vAlign w:val="center"/>
            <w:hideMark/>
          </w:tcPr>
          <w:p w14:paraId="6FB733B3"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36" w:type="dxa"/>
            <w:gridSpan w:val="3"/>
            <w:tcBorders>
              <w:top w:val="nil"/>
              <w:left w:val="nil"/>
              <w:bottom w:val="nil"/>
              <w:right w:val="single" w:sz="4" w:space="0" w:color="000000"/>
            </w:tcBorders>
            <w:shd w:val="clear" w:color="auto" w:fill="auto"/>
            <w:vAlign w:val="center"/>
            <w:hideMark/>
          </w:tcPr>
          <w:p w14:paraId="624757D5"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542" w:type="dxa"/>
            <w:tcBorders>
              <w:top w:val="nil"/>
              <w:left w:val="nil"/>
              <w:bottom w:val="nil"/>
              <w:right w:val="single" w:sz="4" w:space="0" w:color="000000"/>
            </w:tcBorders>
            <w:shd w:val="clear" w:color="auto" w:fill="auto"/>
            <w:vAlign w:val="center"/>
            <w:hideMark/>
          </w:tcPr>
          <w:p w14:paraId="66015F51"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геологическое   изучение   в   целях  </w:t>
            </w:r>
          </w:p>
        </w:tc>
        <w:tc>
          <w:tcPr>
            <w:tcW w:w="1020" w:type="dxa"/>
            <w:gridSpan w:val="3"/>
            <w:tcBorders>
              <w:top w:val="nil"/>
              <w:left w:val="nil"/>
              <w:bottom w:val="nil"/>
              <w:right w:val="nil"/>
            </w:tcBorders>
            <w:shd w:val="clear" w:color="auto" w:fill="auto"/>
            <w:noWrap/>
            <w:vAlign w:val="bottom"/>
            <w:hideMark/>
          </w:tcPr>
          <w:p w14:paraId="5DB29791" w14:textId="77777777" w:rsidR="003F6A2F" w:rsidRPr="009F3B7B" w:rsidRDefault="003F6A2F" w:rsidP="003F6A2F">
            <w:pPr>
              <w:ind w:firstLine="0"/>
              <w:jc w:val="left"/>
              <w:rPr>
                <w:rFonts w:eastAsia="Times New Roman" w:cs="Times New Roman"/>
                <w:color w:val="000000"/>
                <w:sz w:val="20"/>
                <w:szCs w:val="20"/>
                <w:lang w:eastAsia="ru-RU"/>
              </w:rPr>
            </w:pPr>
          </w:p>
        </w:tc>
        <w:tc>
          <w:tcPr>
            <w:tcW w:w="460" w:type="dxa"/>
            <w:tcBorders>
              <w:top w:val="nil"/>
              <w:left w:val="single" w:sz="4" w:space="0" w:color="auto"/>
              <w:bottom w:val="nil"/>
              <w:right w:val="nil"/>
            </w:tcBorders>
            <w:shd w:val="clear" w:color="auto" w:fill="auto"/>
            <w:noWrap/>
            <w:vAlign w:val="bottom"/>
            <w:hideMark/>
          </w:tcPr>
          <w:p w14:paraId="276D7A28"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495" w:type="dxa"/>
            <w:tcBorders>
              <w:top w:val="nil"/>
              <w:left w:val="nil"/>
              <w:bottom w:val="nil"/>
              <w:right w:val="single" w:sz="4" w:space="0" w:color="000000"/>
            </w:tcBorders>
            <w:shd w:val="clear" w:color="auto" w:fill="auto"/>
            <w:vAlign w:val="center"/>
            <w:hideMark/>
          </w:tcPr>
          <w:p w14:paraId="2DF41A43"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800" w:type="dxa"/>
            <w:gridSpan w:val="2"/>
            <w:tcBorders>
              <w:top w:val="nil"/>
              <w:left w:val="nil"/>
              <w:bottom w:val="nil"/>
              <w:right w:val="single" w:sz="4" w:space="0" w:color="000000"/>
            </w:tcBorders>
            <w:shd w:val="clear" w:color="auto" w:fill="auto"/>
            <w:vAlign w:val="center"/>
            <w:hideMark/>
          </w:tcPr>
          <w:p w14:paraId="08A04BFE"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Первомайский  </w:t>
            </w:r>
          </w:p>
        </w:tc>
      </w:tr>
      <w:tr w:rsidR="003F6A2F" w:rsidRPr="009F3B7B" w14:paraId="338871A6" w14:textId="77777777" w:rsidTr="001D7285">
        <w:trPr>
          <w:gridAfter w:val="1"/>
          <w:wAfter w:w="88" w:type="dxa"/>
          <w:trHeight w:val="360"/>
        </w:trPr>
        <w:tc>
          <w:tcPr>
            <w:tcW w:w="1048" w:type="dxa"/>
            <w:gridSpan w:val="3"/>
            <w:vMerge/>
            <w:tcBorders>
              <w:top w:val="nil"/>
              <w:left w:val="single" w:sz="4" w:space="0" w:color="000000"/>
              <w:bottom w:val="single" w:sz="4" w:space="0" w:color="000000"/>
              <w:right w:val="single" w:sz="4" w:space="0" w:color="000000"/>
            </w:tcBorders>
            <w:vAlign w:val="center"/>
            <w:hideMark/>
          </w:tcPr>
          <w:p w14:paraId="1841EBDD" w14:textId="77777777" w:rsidR="003F6A2F" w:rsidRPr="009F3B7B" w:rsidRDefault="003F6A2F" w:rsidP="003F6A2F">
            <w:pPr>
              <w:ind w:firstLine="0"/>
              <w:jc w:val="left"/>
              <w:rPr>
                <w:rFonts w:ascii="Calibri" w:eastAsia="Times New Roman" w:hAnsi="Calibri" w:cs="Times New Roman"/>
                <w:color w:val="000000"/>
                <w:sz w:val="22"/>
                <w:lang w:eastAsia="ru-RU"/>
              </w:rPr>
            </w:pPr>
          </w:p>
        </w:tc>
        <w:tc>
          <w:tcPr>
            <w:tcW w:w="780" w:type="dxa"/>
            <w:vMerge/>
            <w:tcBorders>
              <w:top w:val="nil"/>
              <w:left w:val="single" w:sz="4" w:space="0" w:color="000000"/>
              <w:bottom w:val="single" w:sz="4" w:space="0" w:color="000000"/>
              <w:right w:val="single" w:sz="4" w:space="0" w:color="000000"/>
            </w:tcBorders>
            <w:vAlign w:val="center"/>
            <w:hideMark/>
          </w:tcPr>
          <w:p w14:paraId="34023EEC" w14:textId="77777777" w:rsidR="003F6A2F" w:rsidRPr="009F3B7B" w:rsidRDefault="003F6A2F" w:rsidP="003F6A2F">
            <w:pPr>
              <w:ind w:firstLine="0"/>
              <w:jc w:val="left"/>
              <w:rPr>
                <w:rFonts w:eastAsia="Times New Roman" w:cs="Times New Roman"/>
                <w:color w:val="000000"/>
                <w:sz w:val="20"/>
                <w:szCs w:val="20"/>
                <w:lang w:eastAsia="ru-RU"/>
              </w:rPr>
            </w:pPr>
          </w:p>
        </w:tc>
        <w:tc>
          <w:tcPr>
            <w:tcW w:w="696" w:type="dxa"/>
            <w:gridSpan w:val="2"/>
            <w:vMerge/>
            <w:tcBorders>
              <w:top w:val="nil"/>
              <w:left w:val="single" w:sz="4" w:space="0" w:color="000000"/>
              <w:bottom w:val="single" w:sz="4" w:space="0" w:color="000000"/>
              <w:right w:val="single" w:sz="4" w:space="0" w:color="000000"/>
            </w:tcBorders>
            <w:vAlign w:val="center"/>
            <w:hideMark/>
          </w:tcPr>
          <w:p w14:paraId="5534C211" w14:textId="77777777" w:rsidR="003F6A2F" w:rsidRPr="009F3B7B" w:rsidRDefault="003F6A2F" w:rsidP="003F6A2F">
            <w:pPr>
              <w:ind w:firstLine="0"/>
              <w:jc w:val="left"/>
              <w:rPr>
                <w:rFonts w:eastAsia="Times New Roman" w:cs="Times New Roman"/>
                <w:color w:val="000000"/>
                <w:sz w:val="20"/>
                <w:szCs w:val="20"/>
                <w:lang w:eastAsia="ru-RU"/>
              </w:rPr>
            </w:pPr>
          </w:p>
        </w:tc>
        <w:tc>
          <w:tcPr>
            <w:tcW w:w="1459" w:type="dxa"/>
            <w:gridSpan w:val="4"/>
            <w:tcBorders>
              <w:top w:val="nil"/>
              <w:left w:val="nil"/>
              <w:bottom w:val="nil"/>
              <w:right w:val="single" w:sz="4" w:space="0" w:color="000000"/>
            </w:tcBorders>
            <w:shd w:val="clear" w:color="auto" w:fill="auto"/>
            <w:vAlign w:val="center"/>
            <w:hideMark/>
          </w:tcPr>
          <w:p w14:paraId="6405FA50"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06" w:type="dxa"/>
            <w:gridSpan w:val="2"/>
            <w:tcBorders>
              <w:top w:val="nil"/>
              <w:left w:val="nil"/>
              <w:bottom w:val="nil"/>
              <w:right w:val="single" w:sz="4" w:space="0" w:color="000000"/>
            </w:tcBorders>
            <w:shd w:val="clear" w:color="auto" w:fill="auto"/>
            <w:vAlign w:val="center"/>
            <w:hideMark/>
          </w:tcPr>
          <w:p w14:paraId="5460BDBB"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44" w:type="dxa"/>
            <w:tcBorders>
              <w:top w:val="nil"/>
              <w:left w:val="nil"/>
              <w:bottom w:val="nil"/>
              <w:right w:val="nil"/>
            </w:tcBorders>
            <w:shd w:val="clear" w:color="auto" w:fill="auto"/>
            <w:vAlign w:val="center"/>
            <w:hideMark/>
          </w:tcPr>
          <w:p w14:paraId="1E5B93A4"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36" w:type="dxa"/>
            <w:gridSpan w:val="3"/>
            <w:tcBorders>
              <w:top w:val="nil"/>
              <w:left w:val="nil"/>
              <w:bottom w:val="nil"/>
              <w:right w:val="single" w:sz="4" w:space="0" w:color="000000"/>
            </w:tcBorders>
            <w:shd w:val="clear" w:color="auto" w:fill="auto"/>
            <w:vAlign w:val="center"/>
            <w:hideMark/>
          </w:tcPr>
          <w:p w14:paraId="3A3BB2DA"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542" w:type="dxa"/>
            <w:tcBorders>
              <w:top w:val="nil"/>
              <w:left w:val="nil"/>
              <w:bottom w:val="nil"/>
              <w:right w:val="single" w:sz="4" w:space="0" w:color="000000"/>
            </w:tcBorders>
            <w:shd w:val="clear" w:color="auto" w:fill="auto"/>
            <w:vAlign w:val="center"/>
            <w:hideMark/>
          </w:tcPr>
          <w:p w14:paraId="1F49187C"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поисков и оценки подземных вод и  </w:t>
            </w:r>
          </w:p>
        </w:tc>
        <w:tc>
          <w:tcPr>
            <w:tcW w:w="1020" w:type="dxa"/>
            <w:gridSpan w:val="3"/>
            <w:tcBorders>
              <w:top w:val="nil"/>
              <w:left w:val="nil"/>
              <w:bottom w:val="nil"/>
              <w:right w:val="single" w:sz="4" w:space="0" w:color="000000"/>
            </w:tcBorders>
            <w:shd w:val="clear" w:color="auto" w:fill="auto"/>
            <w:vAlign w:val="center"/>
            <w:hideMark/>
          </w:tcPr>
          <w:p w14:paraId="523D04DE"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460" w:type="dxa"/>
            <w:tcBorders>
              <w:top w:val="nil"/>
              <w:left w:val="nil"/>
              <w:bottom w:val="nil"/>
              <w:right w:val="nil"/>
            </w:tcBorders>
            <w:shd w:val="clear" w:color="auto" w:fill="auto"/>
            <w:vAlign w:val="center"/>
            <w:hideMark/>
          </w:tcPr>
          <w:p w14:paraId="09F09EDB"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495" w:type="dxa"/>
            <w:tcBorders>
              <w:top w:val="nil"/>
              <w:left w:val="nil"/>
              <w:bottom w:val="nil"/>
              <w:right w:val="single" w:sz="4" w:space="0" w:color="000000"/>
            </w:tcBorders>
            <w:shd w:val="clear" w:color="auto" w:fill="auto"/>
            <w:vAlign w:val="center"/>
            <w:hideMark/>
          </w:tcPr>
          <w:p w14:paraId="6F0AE1BE"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800" w:type="dxa"/>
            <w:gridSpan w:val="2"/>
            <w:tcBorders>
              <w:top w:val="nil"/>
              <w:left w:val="nil"/>
              <w:bottom w:val="nil"/>
              <w:right w:val="single" w:sz="4" w:space="0" w:color="000000"/>
            </w:tcBorders>
            <w:shd w:val="clear" w:color="auto" w:fill="auto"/>
            <w:vAlign w:val="center"/>
            <w:hideMark/>
          </w:tcPr>
          <w:p w14:paraId="0F8319FB"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r>
      <w:tr w:rsidR="003F6A2F" w:rsidRPr="009F3B7B" w14:paraId="49B23412" w14:textId="77777777" w:rsidTr="001D7285">
        <w:trPr>
          <w:gridAfter w:val="1"/>
          <w:wAfter w:w="88" w:type="dxa"/>
          <w:trHeight w:val="360"/>
        </w:trPr>
        <w:tc>
          <w:tcPr>
            <w:tcW w:w="1048" w:type="dxa"/>
            <w:gridSpan w:val="3"/>
            <w:vMerge/>
            <w:tcBorders>
              <w:top w:val="nil"/>
              <w:left w:val="single" w:sz="4" w:space="0" w:color="000000"/>
              <w:bottom w:val="single" w:sz="4" w:space="0" w:color="000000"/>
              <w:right w:val="single" w:sz="4" w:space="0" w:color="000000"/>
            </w:tcBorders>
            <w:vAlign w:val="center"/>
            <w:hideMark/>
          </w:tcPr>
          <w:p w14:paraId="147CC161" w14:textId="77777777" w:rsidR="003F6A2F" w:rsidRPr="009F3B7B" w:rsidRDefault="003F6A2F" w:rsidP="003F6A2F">
            <w:pPr>
              <w:ind w:firstLine="0"/>
              <w:jc w:val="left"/>
              <w:rPr>
                <w:rFonts w:ascii="Calibri" w:eastAsia="Times New Roman" w:hAnsi="Calibri" w:cs="Times New Roman"/>
                <w:color w:val="000000"/>
                <w:sz w:val="22"/>
                <w:lang w:eastAsia="ru-RU"/>
              </w:rPr>
            </w:pPr>
          </w:p>
        </w:tc>
        <w:tc>
          <w:tcPr>
            <w:tcW w:w="780" w:type="dxa"/>
            <w:vMerge/>
            <w:tcBorders>
              <w:top w:val="nil"/>
              <w:left w:val="single" w:sz="4" w:space="0" w:color="000000"/>
              <w:bottom w:val="single" w:sz="4" w:space="0" w:color="000000"/>
              <w:right w:val="single" w:sz="4" w:space="0" w:color="000000"/>
            </w:tcBorders>
            <w:vAlign w:val="center"/>
            <w:hideMark/>
          </w:tcPr>
          <w:p w14:paraId="11135213" w14:textId="77777777" w:rsidR="003F6A2F" w:rsidRPr="009F3B7B" w:rsidRDefault="003F6A2F" w:rsidP="003F6A2F">
            <w:pPr>
              <w:ind w:firstLine="0"/>
              <w:jc w:val="left"/>
              <w:rPr>
                <w:rFonts w:eastAsia="Times New Roman" w:cs="Times New Roman"/>
                <w:color w:val="000000"/>
                <w:sz w:val="20"/>
                <w:szCs w:val="20"/>
                <w:lang w:eastAsia="ru-RU"/>
              </w:rPr>
            </w:pPr>
          </w:p>
        </w:tc>
        <w:tc>
          <w:tcPr>
            <w:tcW w:w="696" w:type="dxa"/>
            <w:gridSpan w:val="2"/>
            <w:vMerge/>
            <w:tcBorders>
              <w:top w:val="nil"/>
              <w:left w:val="single" w:sz="4" w:space="0" w:color="000000"/>
              <w:bottom w:val="single" w:sz="4" w:space="0" w:color="000000"/>
              <w:right w:val="single" w:sz="4" w:space="0" w:color="000000"/>
            </w:tcBorders>
            <w:vAlign w:val="center"/>
            <w:hideMark/>
          </w:tcPr>
          <w:p w14:paraId="2D406058" w14:textId="77777777" w:rsidR="003F6A2F" w:rsidRPr="009F3B7B" w:rsidRDefault="003F6A2F" w:rsidP="003F6A2F">
            <w:pPr>
              <w:ind w:firstLine="0"/>
              <w:jc w:val="left"/>
              <w:rPr>
                <w:rFonts w:eastAsia="Times New Roman" w:cs="Times New Roman"/>
                <w:color w:val="000000"/>
                <w:sz w:val="20"/>
                <w:szCs w:val="20"/>
                <w:lang w:eastAsia="ru-RU"/>
              </w:rPr>
            </w:pPr>
          </w:p>
        </w:tc>
        <w:tc>
          <w:tcPr>
            <w:tcW w:w="1459" w:type="dxa"/>
            <w:gridSpan w:val="4"/>
            <w:tcBorders>
              <w:top w:val="nil"/>
              <w:left w:val="nil"/>
              <w:bottom w:val="nil"/>
              <w:right w:val="single" w:sz="4" w:space="0" w:color="000000"/>
            </w:tcBorders>
            <w:shd w:val="clear" w:color="auto" w:fill="auto"/>
            <w:vAlign w:val="center"/>
            <w:hideMark/>
          </w:tcPr>
          <w:p w14:paraId="19BCE7B6"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06" w:type="dxa"/>
            <w:gridSpan w:val="2"/>
            <w:tcBorders>
              <w:top w:val="nil"/>
              <w:left w:val="nil"/>
              <w:bottom w:val="nil"/>
              <w:right w:val="single" w:sz="4" w:space="0" w:color="000000"/>
            </w:tcBorders>
            <w:shd w:val="clear" w:color="auto" w:fill="auto"/>
            <w:vAlign w:val="center"/>
            <w:hideMark/>
          </w:tcPr>
          <w:p w14:paraId="7F11FF7D"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44" w:type="dxa"/>
            <w:tcBorders>
              <w:top w:val="nil"/>
              <w:left w:val="nil"/>
              <w:bottom w:val="nil"/>
              <w:right w:val="nil"/>
            </w:tcBorders>
            <w:shd w:val="clear" w:color="auto" w:fill="auto"/>
            <w:vAlign w:val="center"/>
            <w:hideMark/>
          </w:tcPr>
          <w:p w14:paraId="70835E76"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36" w:type="dxa"/>
            <w:gridSpan w:val="3"/>
            <w:tcBorders>
              <w:top w:val="nil"/>
              <w:left w:val="nil"/>
              <w:bottom w:val="nil"/>
              <w:right w:val="single" w:sz="4" w:space="0" w:color="000000"/>
            </w:tcBorders>
            <w:shd w:val="clear" w:color="auto" w:fill="auto"/>
            <w:vAlign w:val="center"/>
            <w:hideMark/>
          </w:tcPr>
          <w:p w14:paraId="7ACBBF0A"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542" w:type="dxa"/>
            <w:tcBorders>
              <w:top w:val="nil"/>
              <w:left w:val="nil"/>
              <w:bottom w:val="nil"/>
              <w:right w:val="single" w:sz="4" w:space="0" w:color="000000"/>
            </w:tcBorders>
            <w:shd w:val="clear" w:color="auto" w:fill="auto"/>
            <w:vAlign w:val="center"/>
            <w:hideMark/>
          </w:tcPr>
          <w:p w14:paraId="756CCB4E"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их добычи.  </w:t>
            </w:r>
          </w:p>
        </w:tc>
        <w:tc>
          <w:tcPr>
            <w:tcW w:w="1020" w:type="dxa"/>
            <w:gridSpan w:val="3"/>
            <w:tcBorders>
              <w:top w:val="nil"/>
              <w:left w:val="nil"/>
              <w:bottom w:val="nil"/>
              <w:right w:val="single" w:sz="4" w:space="0" w:color="000000"/>
            </w:tcBorders>
            <w:shd w:val="clear" w:color="auto" w:fill="auto"/>
            <w:vAlign w:val="center"/>
            <w:hideMark/>
          </w:tcPr>
          <w:p w14:paraId="69C06618"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460" w:type="dxa"/>
            <w:tcBorders>
              <w:top w:val="nil"/>
              <w:left w:val="nil"/>
              <w:bottom w:val="nil"/>
              <w:right w:val="nil"/>
            </w:tcBorders>
            <w:shd w:val="clear" w:color="auto" w:fill="auto"/>
            <w:vAlign w:val="center"/>
            <w:hideMark/>
          </w:tcPr>
          <w:p w14:paraId="1519A32D"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495" w:type="dxa"/>
            <w:tcBorders>
              <w:top w:val="nil"/>
              <w:left w:val="nil"/>
              <w:bottom w:val="nil"/>
              <w:right w:val="single" w:sz="4" w:space="0" w:color="000000"/>
            </w:tcBorders>
            <w:shd w:val="clear" w:color="auto" w:fill="auto"/>
            <w:vAlign w:val="center"/>
            <w:hideMark/>
          </w:tcPr>
          <w:p w14:paraId="1395C3E0"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800" w:type="dxa"/>
            <w:gridSpan w:val="2"/>
            <w:tcBorders>
              <w:top w:val="nil"/>
              <w:left w:val="nil"/>
              <w:bottom w:val="nil"/>
              <w:right w:val="nil"/>
            </w:tcBorders>
            <w:shd w:val="clear" w:color="auto" w:fill="auto"/>
            <w:noWrap/>
            <w:vAlign w:val="bottom"/>
            <w:hideMark/>
          </w:tcPr>
          <w:p w14:paraId="738829A2" w14:textId="77777777" w:rsidR="003F6A2F" w:rsidRPr="009F3B7B" w:rsidRDefault="003F6A2F" w:rsidP="003F6A2F">
            <w:pPr>
              <w:ind w:firstLine="0"/>
              <w:jc w:val="left"/>
              <w:rPr>
                <w:rFonts w:ascii="Calibri" w:eastAsia="Times New Roman" w:hAnsi="Calibri" w:cs="Times New Roman"/>
                <w:color w:val="000000"/>
                <w:sz w:val="22"/>
                <w:lang w:eastAsia="ru-RU"/>
              </w:rPr>
            </w:pPr>
          </w:p>
        </w:tc>
      </w:tr>
      <w:tr w:rsidR="003F6A2F" w:rsidRPr="009F3B7B" w14:paraId="3D2ADD0E" w14:textId="77777777" w:rsidTr="001D7285">
        <w:trPr>
          <w:gridAfter w:val="1"/>
          <w:wAfter w:w="88" w:type="dxa"/>
          <w:trHeight w:val="360"/>
        </w:trPr>
        <w:tc>
          <w:tcPr>
            <w:tcW w:w="1048" w:type="dxa"/>
            <w:gridSpan w:val="3"/>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4847912" w14:textId="77777777" w:rsidR="003F6A2F" w:rsidRPr="009F3B7B" w:rsidRDefault="003F6A2F" w:rsidP="003F6A2F">
            <w:pPr>
              <w:ind w:firstLine="0"/>
              <w:jc w:val="left"/>
              <w:rPr>
                <w:rFonts w:eastAsia="Times New Roman" w:cs="Times New Roman"/>
                <w:color w:val="000000"/>
                <w:sz w:val="20"/>
                <w:szCs w:val="20"/>
                <w:lang w:eastAsia="ru-RU"/>
              </w:rPr>
            </w:pPr>
            <w:proofErr w:type="spellStart"/>
            <w:r w:rsidRPr="009F3B7B">
              <w:rPr>
                <w:rFonts w:eastAsia="Times New Roman" w:cs="Times New Roman"/>
                <w:color w:val="000000"/>
                <w:sz w:val="20"/>
                <w:szCs w:val="20"/>
                <w:lang w:eastAsia="ru-RU"/>
              </w:rPr>
              <w:t>ИРир</w:t>
            </w:r>
            <w:proofErr w:type="spellEnd"/>
            <w:r w:rsidRPr="009F3B7B">
              <w:rPr>
                <w:rFonts w:eastAsia="Times New Roman" w:cs="Times New Roman"/>
                <w:color w:val="000000"/>
                <w:sz w:val="20"/>
                <w:szCs w:val="20"/>
                <w:lang w:eastAsia="ru-RU"/>
              </w:rPr>
              <w:t xml:space="preserve">  </w:t>
            </w:r>
          </w:p>
        </w:tc>
        <w:tc>
          <w:tcPr>
            <w:tcW w:w="7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79257BE8" w14:textId="77777777" w:rsidR="003F6A2F" w:rsidRPr="009F3B7B" w:rsidRDefault="003F6A2F" w:rsidP="003F6A2F">
            <w:pPr>
              <w:ind w:firstLine="0"/>
              <w:jc w:val="right"/>
              <w:rPr>
                <w:rFonts w:eastAsia="Times New Roman" w:cs="Times New Roman"/>
                <w:color w:val="000000"/>
                <w:sz w:val="20"/>
                <w:szCs w:val="20"/>
                <w:lang w:eastAsia="ru-RU"/>
              </w:rPr>
            </w:pPr>
            <w:r w:rsidRPr="009F3B7B">
              <w:rPr>
                <w:rFonts w:eastAsia="Times New Roman" w:cs="Times New Roman"/>
                <w:color w:val="000000"/>
                <w:sz w:val="20"/>
                <w:szCs w:val="20"/>
                <w:lang w:eastAsia="ru-RU"/>
              </w:rPr>
              <w:t>617</w:t>
            </w:r>
          </w:p>
        </w:tc>
        <w:tc>
          <w:tcPr>
            <w:tcW w:w="696" w:type="dxa"/>
            <w:gridSpan w:val="2"/>
            <w:vMerge w:val="restart"/>
            <w:tcBorders>
              <w:top w:val="nil"/>
              <w:left w:val="single" w:sz="4" w:space="0" w:color="000000"/>
              <w:bottom w:val="single" w:sz="4" w:space="0" w:color="000000"/>
              <w:right w:val="single" w:sz="4" w:space="0" w:color="000000"/>
            </w:tcBorders>
            <w:shd w:val="clear" w:color="auto" w:fill="auto"/>
            <w:vAlign w:val="center"/>
            <w:hideMark/>
          </w:tcPr>
          <w:p w14:paraId="2E0F615A"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ВЭ  </w:t>
            </w:r>
          </w:p>
        </w:tc>
        <w:tc>
          <w:tcPr>
            <w:tcW w:w="1459" w:type="dxa"/>
            <w:gridSpan w:val="4"/>
            <w:tcBorders>
              <w:top w:val="single" w:sz="4" w:space="0" w:color="000000"/>
              <w:left w:val="nil"/>
              <w:bottom w:val="nil"/>
              <w:right w:val="single" w:sz="4" w:space="0" w:color="000000"/>
            </w:tcBorders>
            <w:shd w:val="clear" w:color="auto" w:fill="auto"/>
            <w:vAlign w:val="center"/>
            <w:hideMark/>
          </w:tcPr>
          <w:p w14:paraId="1F168D18"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06" w:type="dxa"/>
            <w:gridSpan w:val="2"/>
            <w:tcBorders>
              <w:top w:val="single" w:sz="4" w:space="0" w:color="000000"/>
              <w:left w:val="nil"/>
              <w:bottom w:val="nil"/>
              <w:right w:val="single" w:sz="4" w:space="0" w:color="000000"/>
            </w:tcBorders>
            <w:shd w:val="clear" w:color="auto" w:fill="auto"/>
            <w:vAlign w:val="center"/>
            <w:hideMark/>
          </w:tcPr>
          <w:p w14:paraId="3F2F8B90"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44" w:type="dxa"/>
            <w:tcBorders>
              <w:top w:val="single" w:sz="4" w:space="0" w:color="000000"/>
              <w:left w:val="nil"/>
              <w:bottom w:val="nil"/>
              <w:right w:val="nil"/>
            </w:tcBorders>
            <w:shd w:val="clear" w:color="auto" w:fill="auto"/>
            <w:vAlign w:val="center"/>
            <w:hideMark/>
          </w:tcPr>
          <w:p w14:paraId="1E09F5D8"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36" w:type="dxa"/>
            <w:gridSpan w:val="3"/>
            <w:tcBorders>
              <w:top w:val="single" w:sz="4" w:space="0" w:color="000000"/>
              <w:left w:val="nil"/>
              <w:bottom w:val="nil"/>
              <w:right w:val="single" w:sz="4" w:space="0" w:color="000000"/>
            </w:tcBorders>
            <w:shd w:val="clear" w:color="auto" w:fill="auto"/>
            <w:vAlign w:val="center"/>
            <w:hideMark/>
          </w:tcPr>
          <w:p w14:paraId="7F2933D6"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542" w:type="dxa"/>
            <w:tcBorders>
              <w:top w:val="single" w:sz="4" w:space="0" w:color="000000"/>
              <w:left w:val="nil"/>
              <w:bottom w:val="nil"/>
              <w:right w:val="single" w:sz="4" w:space="0" w:color="000000"/>
            </w:tcBorders>
            <w:shd w:val="clear" w:color="auto" w:fill="auto"/>
            <w:vAlign w:val="center"/>
            <w:hideMark/>
          </w:tcPr>
          <w:p w14:paraId="6AB686CF"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020" w:type="dxa"/>
            <w:gridSpan w:val="3"/>
            <w:tcBorders>
              <w:top w:val="single" w:sz="4" w:space="0" w:color="000000"/>
              <w:left w:val="nil"/>
              <w:bottom w:val="nil"/>
              <w:right w:val="single" w:sz="4" w:space="0" w:color="000000"/>
            </w:tcBorders>
            <w:shd w:val="clear" w:color="auto" w:fill="auto"/>
            <w:vAlign w:val="center"/>
            <w:hideMark/>
          </w:tcPr>
          <w:p w14:paraId="775EACF4"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460" w:type="dxa"/>
            <w:tcBorders>
              <w:top w:val="single" w:sz="4" w:space="0" w:color="000000"/>
              <w:left w:val="nil"/>
              <w:bottom w:val="nil"/>
              <w:right w:val="nil"/>
            </w:tcBorders>
            <w:shd w:val="clear" w:color="auto" w:fill="auto"/>
            <w:vAlign w:val="center"/>
            <w:hideMark/>
          </w:tcPr>
          <w:p w14:paraId="061E1337"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495" w:type="dxa"/>
            <w:tcBorders>
              <w:top w:val="single" w:sz="4" w:space="0" w:color="000000"/>
              <w:left w:val="nil"/>
              <w:bottom w:val="nil"/>
              <w:right w:val="nil"/>
            </w:tcBorders>
            <w:shd w:val="clear" w:color="auto" w:fill="auto"/>
            <w:vAlign w:val="center"/>
            <w:hideMark/>
          </w:tcPr>
          <w:p w14:paraId="4AD3E126"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800" w:type="dxa"/>
            <w:gridSpan w:val="2"/>
            <w:tcBorders>
              <w:top w:val="single" w:sz="4" w:space="0" w:color="auto"/>
              <w:left w:val="single" w:sz="4" w:space="0" w:color="auto"/>
              <w:bottom w:val="nil"/>
              <w:right w:val="single" w:sz="4" w:space="0" w:color="auto"/>
            </w:tcBorders>
            <w:shd w:val="clear" w:color="auto" w:fill="auto"/>
            <w:noWrap/>
            <w:vAlign w:val="bottom"/>
            <w:hideMark/>
          </w:tcPr>
          <w:p w14:paraId="3D71432D"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r>
      <w:tr w:rsidR="003F6A2F" w:rsidRPr="009F3B7B" w14:paraId="20CB641C" w14:textId="77777777" w:rsidTr="001D7285">
        <w:trPr>
          <w:gridAfter w:val="1"/>
          <w:wAfter w:w="88" w:type="dxa"/>
          <w:trHeight w:val="360"/>
        </w:trPr>
        <w:tc>
          <w:tcPr>
            <w:tcW w:w="1048" w:type="dxa"/>
            <w:gridSpan w:val="3"/>
            <w:vMerge/>
            <w:tcBorders>
              <w:top w:val="single" w:sz="4" w:space="0" w:color="000000"/>
              <w:left w:val="single" w:sz="4" w:space="0" w:color="000000"/>
              <w:bottom w:val="single" w:sz="4" w:space="0" w:color="000000"/>
              <w:right w:val="single" w:sz="4" w:space="0" w:color="000000"/>
            </w:tcBorders>
            <w:vAlign w:val="center"/>
            <w:hideMark/>
          </w:tcPr>
          <w:p w14:paraId="306F3568" w14:textId="77777777" w:rsidR="003F6A2F" w:rsidRPr="009F3B7B" w:rsidRDefault="003F6A2F" w:rsidP="003F6A2F">
            <w:pPr>
              <w:ind w:firstLine="0"/>
              <w:jc w:val="left"/>
              <w:rPr>
                <w:rFonts w:eastAsia="Times New Roman" w:cs="Times New Roman"/>
                <w:color w:val="000000"/>
                <w:sz w:val="20"/>
                <w:szCs w:val="20"/>
                <w:lang w:eastAsia="ru-RU"/>
              </w:rPr>
            </w:pPr>
          </w:p>
        </w:tc>
        <w:tc>
          <w:tcPr>
            <w:tcW w:w="780" w:type="dxa"/>
            <w:vMerge/>
            <w:tcBorders>
              <w:top w:val="nil"/>
              <w:left w:val="single" w:sz="4" w:space="0" w:color="000000"/>
              <w:bottom w:val="single" w:sz="4" w:space="0" w:color="000000"/>
              <w:right w:val="single" w:sz="4" w:space="0" w:color="000000"/>
            </w:tcBorders>
            <w:vAlign w:val="center"/>
            <w:hideMark/>
          </w:tcPr>
          <w:p w14:paraId="3560B006" w14:textId="77777777" w:rsidR="003F6A2F" w:rsidRPr="009F3B7B" w:rsidRDefault="003F6A2F" w:rsidP="003F6A2F">
            <w:pPr>
              <w:ind w:firstLine="0"/>
              <w:jc w:val="left"/>
              <w:rPr>
                <w:rFonts w:eastAsia="Times New Roman" w:cs="Times New Roman"/>
                <w:color w:val="000000"/>
                <w:sz w:val="20"/>
                <w:szCs w:val="20"/>
                <w:lang w:eastAsia="ru-RU"/>
              </w:rPr>
            </w:pPr>
          </w:p>
        </w:tc>
        <w:tc>
          <w:tcPr>
            <w:tcW w:w="696" w:type="dxa"/>
            <w:gridSpan w:val="2"/>
            <w:vMerge/>
            <w:tcBorders>
              <w:top w:val="nil"/>
              <w:left w:val="single" w:sz="4" w:space="0" w:color="000000"/>
              <w:bottom w:val="single" w:sz="4" w:space="0" w:color="000000"/>
              <w:right w:val="single" w:sz="4" w:space="0" w:color="000000"/>
            </w:tcBorders>
            <w:vAlign w:val="center"/>
            <w:hideMark/>
          </w:tcPr>
          <w:p w14:paraId="594D9678" w14:textId="77777777" w:rsidR="003F6A2F" w:rsidRPr="009F3B7B" w:rsidRDefault="003F6A2F" w:rsidP="003F6A2F">
            <w:pPr>
              <w:ind w:firstLine="0"/>
              <w:jc w:val="left"/>
              <w:rPr>
                <w:rFonts w:eastAsia="Times New Roman" w:cs="Times New Roman"/>
                <w:color w:val="000000"/>
                <w:sz w:val="20"/>
                <w:szCs w:val="20"/>
                <w:lang w:eastAsia="ru-RU"/>
              </w:rPr>
            </w:pPr>
          </w:p>
        </w:tc>
        <w:tc>
          <w:tcPr>
            <w:tcW w:w="1459" w:type="dxa"/>
            <w:gridSpan w:val="4"/>
            <w:tcBorders>
              <w:top w:val="nil"/>
              <w:left w:val="nil"/>
              <w:bottom w:val="nil"/>
              <w:right w:val="single" w:sz="4" w:space="0" w:color="000000"/>
            </w:tcBorders>
            <w:shd w:val="clear" w:color="auto" w:fill="auto"/>
            <w:vAlign w:val="center"/>
            <w:hideMark/>
          </w:tcPr>
          <w:p w14:paraId="10924D97"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06" w:type="dxa"/>
            <w:gridSpan w:val="2"/>
            <w:tcBorders>
              <w:top w:val="nil"/>
              <w:left w:val="nil"/>
              <w:bottom w:val="nil"/>
              <w:right w:val="single" w:sz="4" w:space="0" w:color="000000"/>
            </w:tcBorders>
            <w:shd w:val="clear" w:color="auto" w:fill="auto"/>
            <w:vAlign w:val="center"/>
            <w:hideMark/>
          </w:tcPr>
          <w:p w14:paraId="57B76515"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44" w:type="dxa"/>
            <w:tcBorders>
              <w:top w:val="nil"/>
              <w:left w:val="nil"/>
              <w:bottom w:val="nil"/>
              <w:right w:val="nil"/>
            </w:tcBorders>
            <w:shd w:val="clear" w:color="auto" w:fill="auto"/>
            <w:vAlign w:val="center"/>
            <w:hideMark/>
          </w:tcPr>
          <w:p w14:paraId="31ADBE8E"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36" w:type="dxa"/>
            <w:gridSpan w:val="3"/>
            <w:tcBorders>
              <w:top w:val="nil"/>
              <w:left w:val="nil"/>
              <w:bottom w:val="nil"/>
              <w:right w:val="single" w:sz="4" w:space="0" w:color="000000"/>
            </w:tcBorders>
            <w:shd w:val="clear" w:color="auto" w:fill="auto"/>
            <w:vAlign w:val="center"/>
            <w:hideMark/>
          </w:tcPr>
          <w:p w14:paraId="717424F3"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542" w:type="dxa"/>
            <w:tcBorders>
              <w:top w:val="nil"/>
              <w:left w:val="nil"/>
              <w:bottom w:val="nil"/>
              <w:right w:val="single" w:sz="4" w:space="0" w:color="000000"/>
            </w:tcBorders>
            <w:shd w:val="clear" w:color="auto" w:fill="auto"/>
            <w:vAlign w:val="center"/>
            <w:hideMark/>
          </w:tcPr>
          <w:p w14:paraId="0FBA768A"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Предоставление права пользования  </w:t>
            </w:r>
          </w:p>
        </w:tc>
        <w:tc>
          <w:tcPr>
            <w:tcW w:w="1020" w:type="dxa"/>
            <w:gridSpan w:val="3"/>
            <w:tcBorders>
              <w:top w:val="nil"/>
              <w:left w:val="nil"/>
              <w:bottom w:val="nil"/>
              <w:right w:val="single" w:sz="4" w:space="0" w:color="000000"/>
            </w:tcBorders>
            <w:shd w:val="clear" w:color="auto" w:fill="auto"/>
            <w:vAlign w:val="center"/>
            <w:hideMark/>
          </w:tcPr>
          <w:p w14:paraId="7F625423"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460" w:type="dxa"/>
            <w:tcBorders>
              <w:top w:val="nil"/>
              <w:left w:val="nil"/>
              <w:bottom w:val="nil"/>
              <w:right w:val="nil"/>
            </w:tcBorders>
            <w:shd w:val="clear" w:color="auto" w:fill="auto"/>
            <w:vAlign w:val="center"/>
            <w:hideMark/>
          </w:tcPr>
          <w:p w14:paraId="7A42B1E8"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495" w:type="dxa"/>
            <w:tcBorders>
              <w:top w:val="nil"/>
              <w:left w:val="nil"/>
              <w:bottom w:val="nil"/>
              <w:right w:val="nil"/>
            </w:tcBorders>
            <w:shd w:val="clear" w:color="auto" w:fill="auto"/>
            <w:vAlign w:val="center"/>
            <w:hideMark/>
          </w:tcPr>
          <w:p w14:paraId="6BB00066" w14:textId="77777777" w:rsidR="003F6A2F" w:rsidRPr="009F3B7B" w:rsidRDefault="003F6A2F" w:rsidP="003F6A2F">
            <w:pPr>
              <w:ind w:firstLine="0"/>
              <w:jc w:val="left"/>
              <w:rPr>
                <w:rFonts w:ascii="Calibri" w:eastAsia="Times New Roman" w:hAnsi="Calibri" w:cs="Times New Roman"/>
                <w:color w:val="000000"/>
                <w:sz w:val="22"/>
                <w:lang w:eastAsia="ru-RU"/>
              </w:rPr>
            </w:pPr>
          </w:p>
        </w:tc>
        <w:tc>
          <w:tcPr>
            <w:tcW w:w="2800" w:type="dxa"/>
            <w:gridSpan w:val="2"/>
            <w:tcBorders>
              <w:top w:val="nil"/>
              <w:left w:val="single" w:sz="4" w:space="0" w:color="auto"/>
              <w:bottom w:val="nil"/>
              <w:right w:val="single" w:sz="4" w:space="0" w:color="auto"/>
            </w:tcBorders>
            <w:shd w:val="clear" w:color="auto" w:fill="auto"/>
            <w:vAlign w:val="center"/>
            <w:hideMark/>
          </w:tcPr>
          <w:p w14:paraId="5A0C3147"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Пивоваренский-1  </w:t>
            </w:r>
          </w:p>
        </w:tc>
      </w:tr>
      <w:tr w:rsidR="003F6A2F" w:rsidRPr="009F3B7B" w14:paraId="6514FD50" w14:textId="77777777" w:rsidTr="001D7285">
        <w:trPr>
          <w:gridAfter w:val="1"/>
          <w:wAfter w:w="88" w:type="dxa"/>
          <w:trHeight w:val="360"/>
        </w:trPr>
        <w:tc>
          <w:tcPr>
            <w:tcW w:w="1048" w:type="dxa"/>
            <w:gridSpan w:val="3"/>
            <w:vMerge/>
            <w:tcBorders>
              <w:top w:val="single" w:sz="4" w:space="0" w:color="000000"/>
              <w:left w:val="single" w:sz="4" w:space="0" w:color="000000"/>
              <w:bottom w:val="single" w:sz="4" w:space="0" w:color="000000"/>
              <w:right w:val="single" w:sz="4" w:space="0" w:color="000000"/>
            </w:tcBorders>
            <w:vAlign w:val="center"/>
            <w:hideMark/>
          </w:tcPr>
          <w:p w14:paraId="35CC4E8E" w14:textId="77777777" w:rsidR="003F6A2F" w:rsidRPr="009F3B7B" w:rsidRDefault="003F6A2F" w:rsidP="003F6A2F">
            <w:pPr>
              <w:ind w:firstLine="0"/>
              <w:jc w:val="left"/>
              <w:rPr>
                <w:rFonts w:eastAsia="Times New Roman" w:cs="Times New Roman"/>
                <w:color w:val="000000"/>
                <w:sz w:val="20"/>
                <w:szCs w:val="20"/>
                <w:lang w:eastAsia="ru-RU"/>
              </w:rPr>
            </w:pPr>
          </w:p>
        </w:tc>
        <w:tc>
          <w:tcPr>
            <w:tcW w:w="780" w:type="dxa"/>
            <w:vMerge/>
            <w:tcBorders>
              <w:top w:val="nil"/>
              <w:left w:val="single" w:sz="4" w:space="0" w:color="000000"/>
              <w:bottom w:val="single" w:sz="4" w:space="0" w:color="000000"/>
              <w:right w:val="single" w:sz="4" w:space="0" w:color="000000"/>
            </w:tcBorders>
            <w:vAlign w:val="center"/>
            <w:hideMark/>
          </w:tcPr>
          <w:p w14:paraId="79EE62E4" w14:textId="77777777" w:rsidR="003F6A2F" w:rsidRPr="009F3B7B" w:rsidRDefault="003F6A2F" w:rsidP="003F6A2F">
            <w:pPr>
              <w:ind w:firstLine="0"/>
              <w:jc w:val="left"/>
              <w:rPr>
                <w:rFonts w:eastAsia="Times New Roman" w:cs="Times New Roman"/>
                <w:color w:val="000000"/>
                <w:sz w:val="20"/>
                <w:szCs w:val="20"/>
                <w:lang w:eastAsia="ru-RU"/>
              </w:rPr>
            </w:pPr>
          </w:p>
        </w:tc>
        <w:tc>
          <w:tcPr>
            <w:tcW w:w="696" w:type="dxa"/>
            <w:gridSpan w:val="2"/>
            <w:vMerge/>
            <w:tcBorders>
              <w:top w:val="nil"/>
              <w:left w:val="single" w:sz="4" w:space="0" w:color="000000"/>
              <w:bottom w:val="single" w:sz="4" w:space="0" w:color="000000"/>
              <w:right w:val="single" w:sz="4" w:space="0" w:color="000000"/>
            </w:tcBorders>
            <w:vAlign w:val="center"/>
            <w:hideMark/>
          </w:tcPr>
          <w:p w14:paraId="4954C5B4" w14:textId="77777777" w:rsidR="003F6A2F" w:rsidRPr="009F3B7B" w:rsidRDefault="003F6A2F" w:rsidP="003F6A2F">
            <w:pPr>
              <w:ind w:firstLine="0"/>
              <w:jc w:val="left"/>
              <w:rPr>
                <w:rFonts w:eastAsia="Times New Roman" w:cs="Times New Roman"/>
                <w:color w:val="000000"/>
                <w:sz w:val="20"/>
                <w:szCs w:val="20"/>
                <w:lang w:eastAsia="ru-RU"/>
              </w:rPr>
            </w:pPr>
          </w:p>
        </w:tc>
        <w:tc>
          <w:tcPr>
            <w:tcW w:w="1459" w:type="dxa"/>
            <w:gridSpan w:val="4"/>
            <w:tcBorders>
              <w:top w:val="nil"/>
              <w:left w:val="nil"/>
              <w:bottom w:val="nil"/>
              <w:right w:val="single" w:sz="4" w:space="0" w:color="000000"/>
            </w:tcBorders>
            <w:shd w:val="clear" w:color="auto" w:fill="auto"/>
            <w:vAlign w:val="center"/>
            <w:hideMark/>
          </w:tcPr>
          <w:p w14:paraId="5431746A"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06" w:type="dxa"/>
            <w:gridSpan w:val="2"/>
            <w:tcBorders>
              <w:top w:val="nil"/>
              <w:left w:val="nil"/>
              <w:bottom w:val="nil"/>
              <w:right w:val="single" w:sz="4" w:space="0" w:color="000000"/>
            </w:tcBorders>
            <w:shd w:val="clear" w:color="auto" w:fill="auto"/>
            <w:vAlign w:val="center"/>
            <w:hideMark/>
          </w:tcPr>
          <w:p w14:paraId="084BE12D"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44" w:type="dxa"/>
            <w:tcBorders>
              <w:top w:val="nil"/>
              <w:left w:val="nil"/>
              <w:bottom w:val="nil"/>
              <w:right w:val="nil"/>
            </w:tcBorders>
            <w:shd w:val="clear" w:color="auto" w:fill="auto"/>
            <w:vAlign w:val="center"/>
            <w:hideMark/>
          </w:tcPr>
          <w:p w14:paraId="620A2694"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36" w:type="dxa"/>
            <w:gridSpan w:val="3"/>
            <w:tcBorders>
              <w:top w:val="nil"/>
              <w:left w:val="nil"/>
              <w:bottom w:val="nil"/>
              <w:right w:val="single" w:sz="4" w:space="0" w:color="000000"/>
            </w:tcBorders>
            <w:shd w:val="clear" w:color="auto" w:fill="auto"/>
            <w:vAlign w:val="center"/>
            <w:hideMark/>
          </w:tcPr>
          <w:p w14:paraId="3A76F48D"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542" w:type="dxa"/>
            <w:tcBorders>
              <w:top w:val="nil"/>
              <w:left w:val="nil"/>
              <w:bottom w:val="nil"/>
              <w:right w:val="single" w:sz="4" w:space="0" w:color="000000"/>
            </w:tcBorders>
            <w:shd w:val="clear" w:color="auto" w:fill="auto"/>
            <w:vAlign w:val="center"/>
            <w:hideMark/>
          </w:tcPr>
          <w:p w14:paraId="00909793"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участком  недр  местного  значения   </w:t>
            </w:r>
          </w:p>
        </w:tc>
        <w:tc>
          <w:tcPr>
            <w:tcW w:w="1020" w:type="dxa"/>
            <w:gridSpan w:val="3"/>
            <w:tcBorders>
              <w:top w:val="nil"/>
              <w:left w:val="nil"/>
              <w:bottom w:val="nil"/>
              <w:right w:val="single" w:sz="4" w:space="0" w:color="000000"/>
            </w:tcBorders>
            <w:shd w:val="clear" w:color="auto" w:fill="auto"/>
            <w:vAlign w:val="center"/>
            <w:hideMark/>
          </w:tcPr>
          <w:p w14:paraId="4613876B"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460" w:type="dxa"/>
            <w:tcBorders>
              <w:top w:val="nil"/>
              <w:left w:val="nil"/>
              <w:bottom w:val="nil"/>
              <w:right w:val="nil"/>
            </w:tcBorders>
            <w:shd w:val="clear" w:color="auto" w:fill="auto"/>
            <w:vAlign w:val="center"/>
            <w:hideMark/>
          </w:tcPr>
          <w:p w14:paraId="763EE35E"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495" w:type="dxa"/>
            <w:tcBorders>
              <w:top w:val="nil"/>
              <w:left w:val="nil"/>
              <w:bottom w:val="nil"/>
              <w:right w:val="nil"/>
            </w:tcBorders>
            <w:shd w:val="clear" w:color="auto" w:fill="auto"/>
            <w:vAlign w:val="center"/>
            <w:hideMark/>
          </w:tcPr>
          <w:p w14:paraId="65A58E19" w14:textId="77777777" w:rsidR="003F6A2F" w:rsidRPr="009F3B7B" w:rsidRDefault="003F6A2F" w:rsidP="003F6A2F">
            <w:pPr>
              <w:ind w:firstLine="0"/>
              <w:jc w:val="left"/>
              <w:rPr>
                <w:rFonts w:ascii="Calibri" w:eastAsia="Times New Roman" w:hAnsi="Calibri" w:cs="Times New Roman"/>
                <w:color w:val="000000"/>
                <w:sz w:val="22"/>
                <w:lang w:eastAsia="ru-RU"/>
              </w:rPr>
            </w:pPr>
          </w:p>
        </w:tc>
        <w:tc>
          <w:tcPr>
            <w:tcW w:w="2800" w:type="dxa"/>
            <w:gridSpan w:val="2"/>
            <w:tcBorders>
              <w:top w:val="nil"/>
              <w:left w:val="single" w:sz="4" w:space="0" w:color="auto"/>
              <w:bottom w:val="nil"/>
              <w:right w:val="single" w:sz="4" w:space="0" w:color="auto"/>
            </w:tcBorders>
            <w:shd w:val="clear" w:color="auto" w:fill="auto"/>
            <w:vAlign w:val="center"/>
            <w:hideMark/>
          </w:tcPr>
          <w:p w14:paraId="1B494627"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Участок  недр  расположен  </w:t>
            </w:r>
          </w:p>
        </w:tc>
      </w:tr>
      <w:tr w:rsidR="003F6A2F" w:rsidRPr="009F3B7B" w14:paraId="0997A3EB" w14:textId="77777777" w:rsidTr="001D7285">
        <w:trPr>
          <w:gridAfter w:val="1"/>
          <w:wAfter w:w="88" w:type="dxa"/>
          <w:trHeight w:val="360"/>
        </w:trPr>
        <w:tc>
          <w:tcPr>
            <w:tcW w:w="1048" w:type="dxa"/>
            <w:gridSpan w:val="3"/>
            <w:vMerge/>
            <w:tcBorders>
              <w:top w:val="single" w:sz="4" w:space="0" w:color="000000"/>
              <w:left w:val="single" w:sz="4" w:space="0" w:color="000000"/>
              <w:bottom w:val="single" w:sz="4" w:space="0" w:color="000000"/>
              <w:right w:val="single" w:sz="4" w:space="0" w:color="000000"/>
            </w:tcBorders>
            <w:vAlign w:val="center"/>
            <w:hideMark/>
          </w:tcPr>
          <w:p w14:paraId="7146DA46" w14:textId="77777777" w:rsidR="003F6A2F" w:rsidRPr="009F3B7B" w:rsidRDefault="003F6A2F" w:rsidP="003F6A2F">
            <w:pPr>
              <w:ind w:firstLine="0"/>
              <w:jc w:val="left"/>
              <w:rPr>
                <w:rFonts w:eastAsia="Times New Roman" w:cs="Times New Roman"/>
                <w:color w:val="000000"/>
                <w:sz w:val="20"/>
                <w:szCs w:val="20"/>
                <w:lang w:eastAsia="ru-RU"/>
              </w:rPr>
            </w:pPr>
          </w:p>
        </w:tc>
        <w:tc>
          <w:tcPr>
            <w:tcW w:w="780" w:type="dxa"/>
            <w:vMerge/>
            <w:tcBorders>
              <w:top w:val="nil"/>
              <w:left w:val="single" w:sz="4" w:space="0" w:color="000000"/>
              <w:bottom w:val="single" w:sz="4" w:space="0" w:color="000000"/>
              <w:right w:val="single" w:sz="4" w:space="0" w:color="000000"/>
            </w:tcBorders>
            <w:vAlign w:val="center"/>
            <w:hideMark/>
          </w:tcPr>
          <w:p w14:paraId="4630A511" w14:textId="77777777" w:rsidR="003F6A2F" w:rsidRPr="009F3B7B" w:rsidRDefault="003F6A2F" w:rsidP="003F6A2F">
            <w:pPr>
              <w:ind w:firstLine="0"/>
              <w:jc w:val="left"/>
              <w:rPr>
                <w:rFonts w:eastAsia="Times New Roman" w:cs="Times New Roman"/>
                <w:color w:val="000000"/>
                <w:sz w:val="20"/>
                <w:szCs w:val="20"/>
                <w:lang w:eastAsia="ru-RU"/>
              </w:rPr>
            </w:pPr>
          </w:p>
        </w:tc>
        <w:tc>
          <w:tcPr>
            <w:tcW w:w="696" w:type="dxa"/>
            <w:gridSpan w:val="2"/>
            <w:vMerge/>
            <w:tcBorders>
              <w:top w:val="nil"/>
              <w:left w:val="single" w:sz="4" w:space="0" w:color="000000"/>
              <w:bottom w:val="single" w:sz="4" w:space="0" w:color="000000"/>
              <w:right w:val="single" w:sz="4" w:space="0" w:color="000000"/>
            </w:tcBorders>
            <w:vAlign w:val="center"/>
            <w:hideMark/>
          </w:tcPr>
          <w:p w14:paraId="53395DE8" w14:textId="77777777" w:rsidR="003F6A2F" w:rsidRPr="009F3B7B" w:rsidRDefault="003F6A2F" w:rsidP="003F6A2F">
            <w:pPr>
              <w:ind w:firstLine="0"/>
              <w:jc w:val="left"/>
              <w:rPr>
                <w:rFonts w:eastAsia="Times New Roman" w:cs="Times New Roman"/>
                <w:color w:val="000000"/>
                <w:sz w:val="20"/>
                <w:szCs w:val="20"/>
                <w:lang w:eastAsia="ru-RU"/>
              </w:rPr>
            </w:pPr>
          </w:p>
        </w:tc>
        <w:tc>
          <w:tcPr>
            <w:tcW w:w="1459" w:type="dxa"/>
            <w:gridSpan w:val="4"/>
            <w:tcBorders>
              <w:top w:val="nil"/>
              <w:left w:val="nil"/>
              <w:bottom w:val="nil"/>
              <w:right w:val="single" w:sz="4" w:space="0" w:color="000000"/>
            </w:tcBorders>
            <w:shd w:val="clear" w:color="auto" w:fill="auto"/>
            <w:vAlign w:val="center"/>
            <w:hideMark/>
          </w:tcPr>
          <w:p w14:paraId="5AD47A3A"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06" w:type="dxa"/>
            <w:gridSpan w:val="2"/>
            <w:tcBorders>
              <w:top w:val="nil"/>
              <w:left w:val="nil"/>
              <w:bottom w:val="nil"/>
              <w:right w:val="single" w:sz="4" w:space="0" w:color="000000"/>
            </w:tcBorders>
            <w:shd w:val="clear" w:color="auto" w:fill="auto"/>
            <w:vAlign w:val="center"/>
            <w:hideMark/>
          </w:tcPr>
          <w:p w14:paraId="2461E0F5"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44" w:type="dxa"/>
            <w:tcBorders>
              <w:top w:val="nil"/>
              <w:left w:val="nil"/>
              <w:bottom w:val="nil"/>
              <w:right w:val="nil"/>
            </w:tcBorders>
            <w:shd w:val="clear" w:color="auto" w:fill="auto"/>
            <w:vAlign w:val="center"/>
            <w:hideMark/>
          </w:tcPr>
          <w:p w14:paraId="59FFE155"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36" w:type="dxa"/>
            <w:gridSpan w:val="3"/>
            <w:tcBorders>
              <w:top w:val="nil"/>
              <w:left w:val="nil"/>
              <w:bottom w:val="nil"/>
              <w:right w:val="single" w:sz="4" w:space="0" w:color="000000"/>
            </w:tcBorders>
            <w:shd w:val="clear" w:color="auto" w:fill="auto"/>
            <w:vAlign w:val="center"/>
            <w:hideMark/>
          </w:tcPr>
          <w:p w14:paraId="48745AE9"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542" w:type="dxa"/>
            <w:tcBorders>
              <w:top w:val="nil"/>
              <w:left w:val="nil"/>
              <w:bottom w:val="nil"/>
              <w:right w:val="single" w:sz="4" w:space="0" w:color="000000"/>
            </w:tcBorders>
            <w:shd w:val="clear" w:color="auto" w:fill="auto"/>
            <w:vAlign w:val="center"/>
            <w:hideMark/>
          </w:tcPr>
          <w:p w14:paraId="32D07F1A"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«Пивоваренский-1»                добычи  </w:t>
            </w:r>
          </w:p>
        </w:tc>
        <w:tc>
          <w:tcPr>
            <w:tcW w:w="1020" w:type="dxa"/>
            <w:gridSpan w:val="3"/>
            <w:tcBorders>
              <w:top w:val="nil"/>
              <w:left w:val="nil"/>
              <w:bottom w:val="nil"/>
              <w:right w:val="single" w:sz="4" w:space="0" w:color="000000"/>
            </w:tcBorders>
            <w:shd w:val="clear" w:color="auto" w:fill="auto"/>
            <w:vAlign w:val="center"/>
            <w:hideMark/>
          </w:tcPr>
          <w:p w14:paraId="03A8D5DA"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460" w:type="dxa"/>
            <w:tcBorders>
              <w:top w:val="nil"/>
              <w:left w:val="nil"/>
              <w:bottom w:val="nil"/>
              <w:right w:val="nil"/>
            </w:tcBorders>
            <w:shd w:val="clear" w:color="auto" w:fill="auto"/>
            <w:vAlign w:val="center"/>
            <w:hideMark/>
          </w:tcPr>
          <w:p w14:paraId="7F20B1A8"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495" w:type="dxa"/>
            <w:tcBorders>
              <w:top w:val="nil"/>
              <w:left w:val="nil"/>
              <w:bottom w:val="nil"/>
              <w:right w:val="nil"/>
            </w:tcBorders>
            <w:shd w:val="clear" w:color="auto" w:fill="auto"/>
            <w:vAlign w:val="center"/>
            <w:hideMark/>
          </w:tcPr>
          <w:p w14:paraId="244C7358" w14:textId="77777777" w:rsidR="003F6A2F" w:rsidRPr="009F3B7B" w:rsidRDefault="003F6A2F" w:rsidP="003F6A2F">
            <w:pPr>
              <w:ind w:firstLine="0"/>
              <w:jc w:val="left"/>
              <w:rPr>
                <w:rFonts w:ascii="Calibri" w:eastAsia="Times New Roman" w:hAnsi="Calibri" w:cs="Times New Roman"/>
                <w:color w:val="000000"/>
                <w:sz w:val="22"/>
                <w:lang w:eastAsia="ru-RU"/>
              </w:rPr>
            </w:pPr>
          </w:p>
        </w:tc>
        <w:tc>
          <w:tcPr>
            <w:tcW w:w="2800" w:type="dxa"/>
            <w:gridSpan w:val="2"/>
            <w:tcBorders>
              <w:top w:val="nil"/>
              <w:left w:val="single" w:sz="4" w:space="0" w:color="auto"/>
              <w:bottom w:val="nil"/>
              <w:right w:val="single" w:sz="4" w:space="0" w:color="auto"/>
            </w:tcBorders>
            <w:shd w:val="clear" w:color="auto" w:fill="auto"/>
            <w:vAlign w:val="center"/>
            <w:hideMark/>
          </w:tcPr>
          <w:p w14:paraId="23F1AD72"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на территории:  </w:t>
            </w:r>
          </w:p>
        </w:tc>
      </w:tr>
      <w:tr w:rsidR="003F6A2F" w:rsidRPr="009F3B7B" w14:paraId="5241262E" w14:textId="77777777" w:rsidTr="001D7285">
        <w:trPr>
          <w:gridAfter w:val="1"/>
          <w:wAfter w:w="88" w:type="dxa"/>
          <w:trHeight w:val="360"/>
        </w:trPr>
        <w:tc>
          <w:tcPr>
            <w:tcW w:w="1048" w:type="dxa"/>
            <w:gridSpan w:val="3"/>
            <w:vMerge/>
            <w:tcBorders>
              <w:top w:val="single" w:sz="4" w:space="0" w:color="000000"/>
              <w:left w:val="single" w:sz="4" w:space="0" w:color="000000"/>
              <w:bottom w:val="single" w:sz="4" w:space="0" w:color="000000"/>
              <w:right w:val="single" w:sz="4" w:space="0" w:color="000000"/>
            </w:tcBorders>
            <w:vAlign w:val="center"/>
            <w:hideMark/>
          </w:tcPr>
          <w:p w14:paraId="19781603" w14:textId="77777777" w:rsidR="003F6A2F" w:rsidRPr="009F3B7B" w:rsidRDefault="003F6A2F" w:rsidP="003F6A2F">
            <w:pPr>
              <w:ind w:firstLine="0"/>
              <w:jc w:val="left"/>
              <w:rPr>
                <w:rFonts w:eastAsia="Times New Roman" w:cs="Times New Roman"/>
                <w:color w:val="000000"/>
                <w:sz w:val="20"/>
                <w:szCs w:val="20"/>
                <w:lang w:eastAsia="ru-RU"/>
              </w:rPr>
            </w:pPr>
          </w:p>
        </w:tc>
        <w:tc>
          <w:tcPr>
            <w:tcW w:w="780" w:type="dxa"/>
            <w:vMerge/>
            <w:tcBorders>
              <w:top w:val="nil"/>
              <w:left w:val="single" w:sz="4" w:space="0" w:color="000000"/>
              <w:bottom w:val="single" w:sz="4" w:space="0" w:color="000000"/>
              <w:right w:val="single" w:sz="4" w:space="0" w:color="000000"/>
            </w:tcBorders>
            <w:vAlign w:val="center"/>
            <w:hideMark/>
          </w:tcPr>
          <w:p w14:paraId="2EF127F0" w14:textId="77777777" w:rsidR="003F6A2F" w:rsidRPr="009F3B7B" w:rsidRDefault="003F6A2F" w:rsidP="003F6A2F">
            <w:pPr>
              <w:ind w:firstLine="0"/>
              <w:jc w:val="left"/>
              <w:rPr>
                <w:rFonts w:eastAsia="Times New Roman" w:cs="Times New Roman"/>
                <w:color w:val="000000"/>
                <w:sz w:val="20"/>
                <w:szCs w:val="20"/>
                <w:lang w:eastAsia="ru-RU"/>
              </w:rPr>
            </w:pPr>
          </w:p>
        </w:tc>
        <w:tc>
          <w:tcPr>
            <w:tcW w:w="696" w:type="dxa"/>
            <w:gridSpan w:val="2"/>
            <w:vMerge/>
            <w:tcBorders>
              <w:top w:val="nil"/>
              <w:left w:val="single" w:sz="4" w:space="0" w:color="000000"/>
              <w:bottom w:val="single" w:sz="4" w:space="0" w:color="000000"/>
              <w:right w:val="single" w:sz="4" w:space="0" w:color="000000"/>
            </w:tcBorders>
            <w:vAlign w:val="center"/>
            <w:hideMark/>
          </w:tcPr>
          <w:p w14:paraId="7495FA86" w14:textId="77777777" w:rsidR="003F6A2F" w:rsidRPr="009F3B7B" w:rsidRDefault="003F6A2F" w:rsidP="003F6A2F">
            <w:pPr>
              <w:ind w:firstLine="0"/>
              <w:jc w:val="left"/>
              <w:rPr>
                <w:rFonts w:eastAsia="Times New Roman" w:cs="Times New Roman"/>
                <w:color w:val="000000"/>
                <w:sz w:val="20"/>
                <w:szCs w:val="20"/>
                <w:lang w:eastAsia="ru-RU"/>
              </w:rPr>
            </w:pPr>
          </w:p>
        </w:tc>
        <w:tc>
          <w:tcPr>
            <w:tcW w:w="1459" w:type="dxa"/>
            <w:gridSpan w:val="4"/>
            <w:tcBorders>
              <w:top w:val="nil"/>
              <w:left w:val="nil"/>
              <w:bottom w:val="nil"/>
              <w:right w:val="single" w:sz="4" w:space="0" w:color="000000"/>
            </w:tcBorders>
            <w:shd w:val="clear" w:color="auto" w:fill="auto"/>
            <w:vAlign w:val="center"/>
            <w:hideMark/>
          </w:tcPr>
          <w:p w14:paraId="38B8ECCD"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ООО  «</w:t>
            </w:r>
            <w:proofErr w:type="spellStart"/>
            <w:r w:rsidRPr="009F3B7B">
              <w:rPr>
                <w:rFonts w:eastAsia="Times New Roman" w:cs="Times New Roman"/>
                <w:color w:val="000000"/>
                <w:sz w:val="20"/>
                <w:szCs w:val="20"/>
                <w:lang w:eastAsia="ru-RU"/>
              </w:rPr>
              <w:t>Ушаковская</w:t>
            </w:r>
            <w:proofErr w:type="spellEnd"/>
            <w:r w:rsidRPr="009F3B7B">
              <w:rPr>
                <w:rFonts w:eastAsia="Times New Roman" w:cs="Times New Roman"/>
                <w:color w:val="000000"/>
                <w:sz w:val="20"/>
                <w:szCs w:val="20"/>
                <w:lang w:eastAsia="ru-RU"/>
              </w:rPr>
              <w:t xml:space="preserve">»  </w:t>
            </w:r>
          </w:p>
        </w:tc>
        <w:tc>
          <w:tcPr>
            <w:tcW w:w="1206" w:type="dxa"/>
            <w:gridSpan w:val="2"/>
            <w:tcBorders>
              <w:top w:val="nil"/>
              <w:left w:val="nil"/>
              <w:bottom w:val="nil"/>
              <w:right w:val="single" w:sz="4" w:space="0" w:color="000000"/>
            </w:tcBorders>
            <w:shd w:val="clear" w:color="auto" w:fill="auto"/>
            <w:vAlign w:val="center"/>
            <w:hideMark/>
          </w:tcPr>
          <w:p w14:paraId="296153B5"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нет сведений  </w:t>
            </w:r>
          </w:p>
        </w:tc>
        <w:tc>
          <w:tcPr>
            <w:tcW w:w="1244" w:type="dxa"/>
            <w:tcBorders>
              <w:top w:val="nil"/>
              <w:left w:val="nil"/>
              <w:bottom w:val="nil"/>
              <w:right w:val="nil"/>
            </w:tcBorders>
            <w:shd w:val="clear" w:color="auto" w:fill="auto"/>
            <w:vAlign w:val="center"/>
            <w:hideMark/>
          </w:tcPr>
          <w:p w14:paraId="15D51B6D"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15.06.2029  </w:t>
            </w:r>
          </w:p>
        </w:tc>
        <w:tc>
          <w:tcPr>
            <w:tcW w:w="236" w:type="dxa"/>
            <w:gridSpan w:val="3"/>
            <w:tcBorders>
              <w:top w:val="nil"/>
              <w:left w:val="nil"/>
              <w:bottom w:val="nil"/>
              <w:right w:val="single" w:sz="4" w:space="0" w:color="000000"/>
            </w:tcBorders>
            <w:shd w:val="clear" w:color="auto" w:fill="auto"/>
            <w:vAlign w:val="center"/>
            <w:hideMark/>
          </w:tcPr>
          <w:p w14:paraId="2B89E1D1"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542" w:type="dxa"/>
            <w:tcBorders>
              <w:top w:val="nil"/>
              <w:left w:val="nil"/>
              <w:bottom w:val="nil"/>
              <w:right w:val="single" w:sz="4" w:space="0" w:color="000000"/>
            </w:tcBorders>
            <w:shd w:val="clear" w:color="auto" w:fill="auto"/>
            <w:vAlign w:val="center"/>
            <w:hideMark/>
          </w:tcPr>
          <w:p w14:paraId="63A8D1C3"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подземных   вод   для   </w:t>
            </w:r>
            <w:proofErr w:type="gramStart"/>
            <w:r w:rsidRPr="009F3B7B">
              <w:rPr>
                <w:rFonts w:eastAsia="Times New Roman" w:cs="Times New Roman"/>
                <w:color w:val="000000"/>
                <w:sz w:val="20"/>
                <w:szCs w:val="20"/>
                <w:lang w:eastAsia="ru-RU"/>
              </w:rPr>
              <w:t>питьевого</w:t>
            </w:r>
            <w:proofErr w:type="gramEnd"/>
            <w:r w:rsidRPr="009F3B7B">
              <w:rPr>
                <w:rFonts w:eastAsia="Times New Roman" w:cs="Times New Roman"/>
                <w:color w:val="000000"/>
                <w:sz w:val="20"/>
                <w:szCs w:val="20"/>
                <w:lang w:eastAsia="ru-RU"/>
              </w:rPr>
              <w:t xml:space="preserve">   и  </w:t>
            </w:r>
          </w:p>
        </w:tc>
        <w:tc>
          <w:tcPr>
            <w:tcW w:w="1020" w:type="dxa"/>
            <w:gridSpan w:val="3"/>
            <w:tcBorders>
              <w:top w:val="nil"/>
              <w:left w:val="nil"/>
              <w:bottom w:val="nil"/>
              <w:right w:val="single" w:sz="4" w:space="0" w:color="000000"/>
            </w:tcBorders>
            <w:shd w:val="clear" w:color="auto" w:fill="auto"/>
            <w:vAlign w:val="center"/>
            <w:hideMark/>
          </w:tcPr>
          <w:p w14:paraId="5E840094" w14:textId="77777777" w:rsidR="003F6A2F" w:rsidRPr="009F3B7B" w:rsidRDefault="003F6A2F" w:rsidP="003F6A2F">
            <w:pPr>
              <w:ind w:firstLine="0"/>
              <w:jc w:val="right"/>
              <w:rPr>
                <w:rFonts w:eastAsia="Times New Roman" w:cs="Times New Roman"/>
                <w:color w:val="000000"/>
                <w:sz w:val="20"/>
                <w:szCs w:val="20"/>
                <w:lang w:eastAsia="ru-RU"/>
              </w:rPr>
            </w:pPr>
            <w:r w:rsidRPr="009F3B7B">
              <w:rPr>
                <w:rFonts w:eastAsia="Times New Roman" w:cs="Times New Roman"/>
                <w:color w:val="000000"/>
                <w:sz w:val="20"/>
                <w:szCs w:val="20"/>
                <w:lang w:eastAsia="ru-RU"/>
              </w:rPr>
              <w:t>380</w:t>
            </w:r>
          </w:p>
        </w:tc>
        <w:tc>
          <w:tcPr>
            <w:tcW w:w="460" w:type="dxa"/>
            <w:tcBorders>
              <w:top w:val="nil"/>
              <w:left w:val="nil"/>
              <w:bottom w:val="nil"/>
              <w:right w:val="nil"/>
            </w:tcBorders>
            <w:shd w:val="clear" w:color="auto" w:fill="auto"/>
            <w:vAlign w:val="center"/>
            <w:hideMark/>
          </w:tcPr>
          <w:p w14:paraId="09170656" w14:textId="77777777" w:rsidR="003F6A2F" w:rsidRPr="009F3B7B" w:rsidRDefault="003F6A2F" w:rsidP="003F6A2F">
            <w:pPr>
              <w:ind w:firstLine="0"/>
              <w:jc w:val="right"/>
              <w:rPr>
                <w:rFonts w:eastAsia="Times New Roman" w:cs="Times New Roman"/>
                <w:color w:val="000000"/>
                <w:sz w:val="20"/>
                <w:szCs w:val="20"/>
                <w:lang w:eastAsia="ru-RU"/>
              </w:rPr>
            </w:pPr>
            <w:r w:rsidRPr="009F3B7B">
              <w:rPr>
                <w:rFonts w:eastAsia="Times New Roman" w:cs="Times New Roman"/>
                <w:color w:val="000000"/>
                <w:sz w:val="20"/>
                <w:szCs w:val="20"/>
                <w:lang w:eastAsia="ru-RU"/>
              </w:rPr>
              <w:t>1</w:t>
            </w:r>
          </w:p>
        </w:tc>
        <w:tc>
          <w:tcPr>
            <w:tcW w:w="495" w:type="dxa"/>
            <w:tcBorders>
              <w:top w:val="nil"/>
              <w:left w:val="nil"/>
              <w:bottom w:val="nil"/>
              <w:right w:val="nil"/>
            </w:tcBorders>
            <w:shd w:val="clear" w:color="auto" w:fill="auto"/>
            <w:vAlign w:val="center"/>
            <w:hideMark/>
          </w:tcPr>
          <w:p w14:paraId="535AB92E" w14:textId="77777777" w:rsidR="003F6A2F" w:rsidRPr="009F3B7B" w:rsidRDefault="003F6A2F" w:rsidP="003F6A2F">
            <w:pPr>
              <w:ind w:firstLine="0"/>
              <w:jc w:val="right"/>
              <w:rPr>
                <w:rFonts w:eastAsia="Times New Roman" w:cs="Times New Roman"/>
                <w:color w:val="000000"/>
                <w:sz w:val="20"/>
                <w:szCs w:val="20"/>
                <w:lang w:eastAsia="ru-RU"/>
              </w:rPr>
            </w:pPr>
          </w:p>
        </w:tc>
        <w:tc>
          <w:tcPr>
            <w:tcW w:w="2800" w:type="dxa"/>
            <w:gridSpan w:val="2"/>
            <w:tcBorders>
              <w:top w:val="nil"/>
              <w:left w:val="single" w:sz="4" w:space="0" w:color="auto"/>
              <w:bottom w:val="nil"/>
              <w:right w:val="single" w:sz="4" w:space="0" w:color="auto"/>
            </w:tcBorders>
            <w:shd w:val="clear" w:color="auto" w:fill="auto"/>
            <w:vAlign w:val="center"/>
            <w:hideMark/>
          </w:tcPr>
          <w:p w14:paraId="5A7EEC6E"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Иркутская                область,  </w:t>
            </w:r>
          </w:p>
        </w:tc>
      </w:tr>
      <w:tr w:rsidR="003F6A2F" w:rsidRPr="009F3B7B" w14:paraId="6CEFB9DC" w14:textId="77777777" w:rsidTr="001D7285">
        <w:trPr>
          <w:gridAfter w:val="1"/>
          <w:wAfter w:w="88" w:type="dxa"/>
          <w:trHeight w:val="360"/>
        </w:trPr>
        <w:tc>
          <w:tcPr>
            <w:tcW w:w="1048" w:type="dxa"/>
            <w:gridSpan w:val="3"/>
            <w:vMerge/>
            <w:tcBorders>
              <w:top w:val="single" w:sz="4" w:space="0" w:color="000000"/>
              <w:left w:val="single" w:sz="4" w:space="0" w:color="000000"/>
              <w:bottom w:val="single" w:sz="4" w:space="0" w:color="000000"/>
              <w:right w:val="single" w:sz="4" w:space="0" w:color="000000"/>
            </w:tcBorders>
            <w:vAlign w:val="center"/>
            <w:hideMark/>
          </w:tcPr>
          <w:p w14:paraId="286293F8" w14:textId="77777777" w:rsidR="003F6A2F" w:rsidRPr="009F3B7B" w:rsidRDefault="003F6A2F" w:rsidP="003F6A2F">
            <w:pPr>
              <w:ind w:firstLine="0"/>
              <w:jc w:val="left"/>
              <w:rPr>
                <w:rFonts w:eastAsia="Times New Roman" w:cs="Times New Roman"/>
                <w:color w:val="000000"/>
                <w:sz w:val="20"/>
                <w:szCs w:val="20"/>
                <w:lang w:eastAsia="ru-RU"/>
              </w:rPr>
            </w:pPr>
          </w:p>
        </w:tc>
        <w:tc>
          <w:tcPr>
            <w:tcW w:w="780" w:type="dxa"/>
            <w:vMerge/>
            <w:tcBorders>
              <w:top w:val="nil"/>
              <w:left w:val="single" w:sz="4" w:space="0" w:color="000000"/>
              <w:bottom w:val="single" w:sz="4" w:space="0" w:color="000000"/>
              <w:right w:val="single" w:sz="4" w:space="0" w:color="000000"/>
            </w:tcBorders>
            <w:vAlign w:val="center"/>
            <w:hideMark/>
          </w:tcPr>
          <w:p w14:paraId="68D36217" w14:textId="77777777" w:rsidR="003F6A2F" w:rsidRPr="009F3B7B" w:rsidRDefault="003F6A2F" w:rsidP="003F6A2F">
            <w:pPr>
              <w:ind w:firstLine="0"/>
              <w:jc w:val="left"/>
              <w:rPr>
                <w:rFonts w:eastAsia="Times New Roman" w:cs="Times New Roman"/>
                <w:color w:val="000000"/>
                <w:sz w:val="20"/>
                <w:szCs w:val="20"/>
                <w:lang w:eastAsia="ru-RU"/>
              </w:rPr>
            </w:pPr>
          </w:p>
        </w:tc>
        <w:tc>
          <w:tcPr>
            <w:tcW w:w="696" w:type="dxa"/>
            <w:gridSpan w:val="2"/>
            <w:vMerge/>
            <w:tcBorders>
              <w:top w:val="nil"/>
              <w:left w:val="single" w:sz="4" w:space="0" w:color="000000"/>
              <w:bottom w:val="single" w:sz="4" w:space="0" w:color="000000"/>
              <w:right w:val="single" w:sz="4" w:space="0" w:color="000000"/>
            </w:tcBorders>
            <w:vAlign w:val="center"/>
            <w:hideMark/>
          </w:tcPr>
          <w:p w14:paraId="1066F3C2" w14:textId="77777777" w:rsidR="003F6A2F" w:rsidRPr="009F3B7B" w:rsidRDefault="003F6A2F" w:rsidP="003F6A2F">
            <w:pPr>
              <w:ind w:firstLine="0"/>
              <w:jc w:val="left"/>
              <w:rPr>
                <w:rFonts w:eastAsia="Times New Roman" w:cs="Times New Roman"/>
                <w:color w:val="000000"/>
                <w:sz w:val="20"/>
                <w:szCs w:val="20"/>
                <w:lang w:eastAsia="ru-RU"/>
              </w:rPr>
            </w:pPr>
          </w:p>
        </w:tc>
        <w:tc>
          <w:tcPr>
            <w:tcW w:w="1459" w:type="dxa"/>
            <w:gridSpan w:val="4"/>
            <w:tcBorders>
              <w:top w:val="nil"/>
              <w:left w:val="nil"/>
              <w:bottom w:val="nil"/>
              <w:right w:val="single" w:sz="4" w:space="0" w:color="000000"/>
            </w:tcBorders>
            <w:shd w:val="clear" w:color="auto" w:fill="auto"/>
            <w:vAlign w:val="center"/>
            <w:hideMark/>
          </w:tcPr>
          <w:p w14:paraId="58A2266D"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06" w:type="dxa"/>
            <w:gridSpan w:val="2"/>
            <w:tcBorders>
              <w:top w:val="nil"/>
              <w:left w:val="nil"/>
              <w:bottom w:val="nil"/>
              <w:right w:val="single" w:sz="4" w:space="0" w:color="000000"/>
            </w:tcBorders>
            <w:shd w:val="clear" w:color="auto" w:fill="auto"/>
            <w:vAlign w:val="center"/>
            <w:hideMark/>
          </w:tcPr>
          <w:p w14:paraId="5FA91257"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44" w:type="dxa"/>
            <w:tcBorders>
              <w:top w:val="nil"/>
              <w:left w:val="nil"/>
              <w:bottom w:val="nil"/>
              <w:right w:val="nil"/>
            </w:tcBorders>
            <w:shd w:val="clear" w:color="auto" w:fill="auto"/>
            <w:vAlign w:val="center"/>
            <w:hideMark/>
          </w:tcPr>
          <w:p w14:paraId="74317F46"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36" w:type="dxa"/>
            <w:gridSpan w:val="3"/>
            <w:tcBorders>
              <w:top w:val="nil"/>
              <w:left w:val="nil"/>
              <w:bottom w:val="nil"/>
              <w:right w:val="single" w:sz="4" w:space="0" w:color="000000"/>
            </w:tcBorders>
            <w:shd w:val="clear" w:color="auto" w:fill="auto"/>
            <w:vAlign w:val="center"/>
            <w:hideMark/>
          </w:tcPr>
          <w:p w14:paraId="29ECA14F"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542" w:type="dxa"/>
            <w:tcBorders>
              <w:top w:val="nil"/>
              <w:left w:val="nil"/>
              <w:bottom w:val="nil"/>
              <w:right w:val="single" w:sz="4" w:space="0" w:color="000000"/>
            </w:tcBorders>
            <w:shd w:val="clear" w:color="auto" w:fill="auto"/>
            <w:vAlign w:val="center"/>
            <w:hideMark/>
          </w:tcPr>
          <w:p w14:paraId="75F5175B"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хозяйственно-бытового  </w:t>
            </w:r>
          </w:p>
        </w:tc>
        <w:tc>
          <w:tcPr>
            <w:tcW w:w="1020" w:type="dxa"/>
            <w:gridSpan w:val="3"/>
            <w:tcBorders>
              <w:top w:val="nil"/>
              <w:left w:val="nil"/>
              <w:bottom w:val="nil"/>
              <w:right w:val="single" w:sz="4" w:space="0" w:color="000000"/>
            </w:tcBorders>
            <w:shd w:val="clear" w:color="auto" w:fill="auto"/>
            <w:vAlign w:val="center"/>
            <w:hideMark/>
          </w:tcPr>
          <w:p w14:paraId="568DFF16"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460" w:type="dxa"/>
            <w:tcBorders>
              <w:top w:val="nil"/>
              <w:left w:val="nil"/>
              <w:bottom w:val="nil"/>
              <w:right w:val="nil"/>
            </w:tcBorders>
            <w:shd w:val="clear" w:color="auto" w:fill="auto"/>
            <w:vAlign w:val="center"/>
            <w:hideMark/>
          </w:tcPr>
          <w:p w14:paraId="207FC0BE"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495" w:type="dxa"/>
            <w:tcBorders>
              <w:top w:val="nil"/>
              <w:left w:val="nil"/>
              <w:bottom w:val="nil"/>
              <w:right w:val="nil"/>
            </w:tcBorders>
            <w:shd w:val="clear" w:color="auto" w:fill="auto"/>
            <w:vAlign w:val="center"/>
            <w:hideMark/>
          </w:tcPr>
          <w:p w14:paraId="6011F304" w14:textId="77777777" w:rsidR="003F6A2F" w:rsidRPr="009F3B7B" w:rsidRDefault="003F6A2F" w:rsidP="003F6A2F">
            <w:pPr>
              <w:ind w:firstLine="0"/>
              <w:jc w:val="left"/>
              <w:rPr>
                <w:rFonts w:ascii="Calibri" w:eastAsia="Times New Roman" w:hAnsi="Calibri" w:cs="Times New Roman"/>
                <w:color w:val="000000"/>
                <w:sz w:val="22"/>
                <w:lang w:eastAsia="ru-RU"/>
              </w:rPr>
            </w:pPr>
          </w:p>
        </w:tc>
        <w:tc>
          <w:tcPr>
            <w:tcW w:w="2800" w:type="dxa"/>
            <w:gridSpan w:val="2"/>
            <w:tcBorders>
              <w:top w:val="nil"/>
              <w:left w:val="single" w:sz="4" w:space="0" w:color="auto"/>
              <w:bottom w:val="nil"/>
              <w:right w:val="single" w:sz="4" w:space="0" w:color="auto"/>
            </w:tcBorders>
            <w:shd w:val="clear" w:color="auto" w:fill="auto"/>
            <w:vAlign w:val="center"/>
            <w:hideMark/>
          </w:tcPr>
          <w:p w14:paraId="2BA4D0EC"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Иркутский     район,     село  </w:t>
            </w:r>
          </w:p>
        </w:tc>
      </w:tr>
      <w:tr w:rsidR="003F6A2F" w:rsidRPr="009F3B7B" w14:paraId="0169F146" w14:textId="77777777" w:rsidTr="001D7285">
        <w:trPr>
          <w:gridAfter w:val="1"/>
          <w:wAfter w:w="88" w:type="dxa"/>
          <w:trHeight w:val="360"/>
        </w:trPr>
        <w:tc>
          <w:tcPr>
            <w:tcW w:w="1048" w:type="dxa"/>
            <w:gridSpan w:val="3"/>
            <w:vMerge/>
            <w:tcBorders>
              <w:top w:val="single" w:sz="4" w:space="0" w:color="000000"/>
              <w:left w:val="single" w:sz="4" w:space="0" w:color="000000"/>
              <w:bottom w:val="single" w:sz="4" w:space="0" w:color="000000"/>
              <w:right w:val="single" w:sz="4" w:space="0" w:color="000000"/>
            </w:tcBorders>
            <w:vAlign w:val="center"/>
            <w:hideMark/>
          </w:tcPr>
          <w:p w14:paraId="43BA1BBE" w14:textId="77777777" w:rsidR="003F6A2F" w:rsidRPr="009F3B7B" w:rsidRDefault="003F6A2F" w:rsidP="003F6A2F">
            <w:pPr>
              <w:ind w:firstLine="0"/>
              <w:jc w:val="left"/>
              <w:rPr>
                <w:rFonts w:eastAsia="Times New Roman" w:cs="Times New Roman"/>
                <w:color w:val="000000"/>
                <w:sz w:val="20"/>
                <w:szCs w:val="20"/>
                <w:lang w:eastAsia="ru-RU"/>
              </w:rPr>
            </w:pPr>
          </w:p>
        </w:tc>
        <w:tc>
          <w:tcPr>
            <w:tcW w:w="780" w:type="dxa"/>
            <w:vMerge/>
            <w:tcBorders>
              <w:top w:val="nil"/>
              <w:left w:val="single" w:sz="4" w:space="0" w:color="000000"/>
              <w:bottom w:val="single" w:sz="4" w:space="0" w:color="000000"/>
              <w:right w:val="single" w:sz="4" w:space="0" w:color="000000"/>
            </w:tcBorders>
            <w:vAlign w:val="center"/>
            <w:hideMark/>
          </w:tcPr>
          <w:p w14:paraId="55C71460" w14:textId="77777777" w:rsidR="003F6A2F" w:rsidRPr="009F3B7B" w:rsidRDefault="003F6A2F" w:rsidP="003F6A2F">
            <w:pPr>
              <w:ind w:firstLine="0"/>
              <w:jc w:val="left"/>
              <w:rPr>
                <w:rFonts w:eastAsia="Times New Roman" w:cs="Times New Roman"/>
                <w:color w:val="000000"/>
                <w:sz w:val="20"/>
                <w:szCs w:val="20"/>
                <w:lang w:eastAsia="ru-RU"/>
              </w:rPr>
            </w:pPr>
          </w:p>
        </w:tc>
        <w:tc>
          <w:tcPr>
            <w:tcW w:w="696" w:type="dxa"/>
            <w:gridSpan w:val="2"/>
            <w:vMerge/>
            <w:tcBorders>
              <w:top w:val="nil"/>
              <w:left w:val="single" w:sz="4" w:space="0" w:color="000000"/>
              <w:bottom w:val="single" w:sz="4" w:space="0" w:color="000000"/>
              <w:right w:val="single" w:sz="4" w:space="0" w:color="000000"/>
            </w:tcBorders>
            <w:vAlign w:val="center"/>
            <w:hideMark/>
          </w:tcPr>
          <w:p w14:paraId="5165843C" w14:textId="77777777" w:rsidR="003F6A2F" w:rsidRPr="009F3B7B" w:rsidRDefault="003F6A2F" w:rsidP="003F6A2F">
            <w:pPr>
              <w:ind w:firstLine="0"/>
              <w:jc w:val="left"/>
              <w:rPr>
                <w:rFonts w:eastAsia="Times New Roman" w:cs="Times New Roman"/>
                <w:color w:val="000000"/>
                <w:sz w:val="20"/>
                <w:szCs w:val="20"/>
                <w:lang w:eastAsia="ru-RU"/>
              </w:rPr>
            </w:pPr>
          </w:p>
        </w:tc>
        <w:tc>
          <w:tcPr>
            <w:tcW w:w="1459" w:type="dxa"/>
            <w:gridSpan w:val="4"/>
            <w:tcBorders>
              <w:top w:val="nil"/>
              <w:left w:val="nil"/>
              <w:bottom w:val="nil"/>
              <w:right w:val="single" w:sz="4" w:space="0" w:color="000000"/>
            </w:tcBorders>
            <w:shd w:val="clear" w:color="auto" w:fill="auto"/>
            <w:vAlign w:val="center"/>
            <w:hideMark/>
          </w:tcPr>
          <w:p w14:paraId="3E8ED813"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06" w:type="dxa"/>
            <w:gridSpan w:val="2"/>
            <w:tcBorders>
              <w:top w:val="nil"/>
              <w:left w:val="nil"/>
              <w:bottom w:val="nil"/>
              <w:right w:val="single" w:sz="4" w:space="0" w:color="000000"/>
            </w:tcBorders>
            <w:shd w:val="clear" w:color="auto" w:fill="auto"/>
            <w:vAlign w:val="center"/>
            <w:hideMark/>
          </w:tcPr>
          <w:p w14:paraId="0904286C"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44" w:type="dxa"/>
            <w:tcBorders>
              <w:top w:val="nil"/>
              <w:left w:val="nil"/>
              <w:bottom w:val="nil"/>
              <w:right w:val="nil"/>
            </w:tcBorders>
            <w:shd w:val="clear" w:color="auto" w:fill="auto"/>
            <w:vAlign w:val="center"/>
            <w:hideMark/>
          </w:tcPr>
          <w:p w14:paraId="7F8F70B3"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36" w:type="dxa"/>
            <w:gridSpan w:val="3"/>
            <w:tcBorders>
              <w:top w:val="nil"/>
              <w:left w:val="nil"/>
              <w:bottom w:val="nil"/>
              <w:right w:val="single" w:sz="4" w:space="0" w:color="000000"/>
            </w:tcBorders>
            <w:shd w:val="clear" w:color="auto" w:fill="auto"/>
            <w:vAlign w:val="center"/>
            <w:hideMark/>
          </w:tcPr>
          <w:p w14:paraId="3CE38F72"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542" w:type="dxa"/>
            <w:tcBorders>
              <w:top w:val="nil"/>
              <w:left w:val="nil"/>
              <w:bottom w:val="nil"/>
              <w:right w:val="single" w:sz="4" w:space="0" w:color="000000"/>
            </w:tcBorders>
            <w:shd w:val="clear" w:color="auto" w:fill="auto"/>
            <w:vAlign w:val="center"/>
            <w:hideMark/>
          </w:tcPr>
          <w:p w14:paraId="0102CB2E"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водоснабжения        населения        </w:t>
            </w:r>
            <w:proofErr w:type="gramStart"/>
            <w:r w:rsidRPr="009F3B7B">
              <w:rPr>
                <w:rFonts w:eastAsia="Times New Roman" w:cs="Times New Roman"/>
                <w:color w:val="000000"/>
                <w:sz w:val="20"/>
                <w:szCs w:val="20"/>
                <w:lang w:eastAsia="ru-RU"/>
              </w:rPr>
              <w:t>с</w:t>
            </w:r>
            <w:proofErr w:type="gramEnd"/>
            <w:r w:rsidRPr="009F3B7B">
              <w:rPr>
                <w:rFonts w:eastAsia="Times New Roman" w:cs="Times New Roman"/>
                <w:color w:val="000000"/>
                <w:sz w:val="20"/>
                <w:szCs w:val="20"/>
                <w:lang w:eastAsia="ru-RU"/>
              </w:rPr>
              <w:t xml:space="preserve">.  </w:t>
            </w:r>
          </w:p>
        </w:tc>
        <w:tc>
          <w:tcPr>
            <w:tcW w:w="1020" w:type="dxa"/>
            <w:gridSpan w:val="3"/>
            <w:tcBorders>
              <w:top w:val="nil"/>
              <w:left w:val="nil"/>
              <w:bottom w:val="nil"/>
              <w:right w:val="single" w:sz="4" w:space="0" w:color="000000"/>
            </w:tcBorders>
            <w:shd w:val="clear" w:color="auto" w:fill="auto"/>
            <w:vAlign w:val="center"/>
            <w:hideMark/>
          </w:tcPr>
          <w:p w14:paraId="6339511E"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460" w:type="dxa"/>
            <w:tcBorders>
              <w:top w:val="nil"/>
              <w:left w:val="nil"/>
              <w:bottom w:val="nil"/>
              <w:right w:val="nil"/>
            </w:tcBorders>
            <w:shd w:val="clear" w:color="auto" w:fill="auto"/>
            <w:vAlign w:val="center"/>
            <w:hideMark/>
          </w:tcPr>
          <w:p w14:paraId="28E9C896"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495" w:type="dxa"/>
            <w:tcBorders>
              <w:top w:val="nil"/>
              <w:left w:val="nil"/>
              <w:bottom w:val="nil"/>
              <w:right w:val="nil"/>
            </w:tcBorders>
            <w:shd w:val="clear" w:color="auto" w:fill="auto"/>
            <w:vAlign w:val="center"/>
            <w:hideMark/>
          </w:tcPr>
          <w:p w14:paraId="2BC0FBE2" w14:textId="77777777" w:rsidR="003F6A2F" w:rsidRPr="009F3B7B" w:rsidRDefault="003F6A2F" w:rsidP="003F6A2F">
            <w:pPr>
              <w:ind w:firstLine="0"/>
              <w:jc w:val="left"/>
              <w:rPr>
                <w:rFonts w:ascii="Calibri" w:eastAsia="Times New Roman" w:hAnsi="Calibri" w:cs="Times New Roman"/>
                <w:color w:val="000000"/>
                <w:sz w:val="22"/>
                <w:lang w:eastAsia="ru-RU"/>
              </w:rPr>
            </w:pPr>
          </w:p>
        </w:tc>
        <w:tc>
          <w:tcPr>
            <w:tcW w:w="2800" w:type="dxa"/>
            <w:gridSpan w:val="2"/>
            <w:tcBorders>
              <w:top w:val="nil"/>
              <w:left w:val="single" w:sz="4" w:space="0" w:color="auto"/>
              <w:bottom w:val="nil"/>
              <w:right w:val="single" w:sz="4" w:space="0" w:color="auto"/>
            </w:tcBorders>
            <w:shd w:val="clear" w:color="auto" w:fill="auto"/>
            <w:vAlign w:val="center"/>
            <w:hideMark/>
          </w:tcPr>
          <w:p w14:paraId="258BDB54"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Пивовариха,                улица  </w:t>
            </w:r>
          </w:p>
        </w:tc>
      </w:tr>
      <w:tr w:rsidR="003F6A2F" w:rsidRPr="009F3B7B" w14:paraId="5C56DD8E" w14:textId="77777777" w:rsidTr="001D7285">
        <w:trPr>
          <w:gridAfter w:val="1"/>
          <w:wAfter w:w="88" w:type="dxa"/>
          <w:trHeight w:val="360"/>
        </w:trPr>
        <w:tc>
          <w:tcPr>
            <w:tcW w:w="1048" w:type="dxa"/>
            <w:gridSpan w:val="3"/>
            <w:vMerge/>
            <w:tcBorders>
              <w:top w:val="single" w:sz="4" w:space="0" w:color="000000"/>
              <w:left w:val="single" w:sz="4" w:space="0" w:color="000000"/>
              <w:bottom w:val="single" w:sz="4" w:space="0" w:color="000000"/>
              <w:right w:val="single" w:sz="4" w:space="0" w:color="000000"/>
            </w:tcBorders>
            <w:vAlign w:val="center"/>
            <w:hideMark/>
          </w:tcPr>
          <w:p w14:paraId="5859B00B" w14:textId="77777777" w:rsidR="003F6A2F" w:rsidRPr="009F3B7B" w:rsidRDefault="003F6A2F" w:rsidP="003F6A2F">
            <w:pPr>
              <w:ind w:firstLine="0"/>
              <w:jc w:val="left"/>
              <w:rPr>
                <w:rFonts w:eastAsia="Times New Roman" w:cs="Times New Roman"/>
                <w:color w:val="000000"/>
                <w:sz w:val="20"/>
                <w:szCs w:val="20"/>
                <w:lang w:eastAsia="ru-RU"/>
              </w:rPr>
            </w:pPr>
          </w:p>
        </w:tc>
        <w:tc>
          <w:tcPr>
            <w:tcW w:w="780" w:type="dxa"/>
            <w:vMerge/>
            <w:tcBorders>
              <w:top w:val="nil"/>
              <w:left w:val="single" w:sz="4" w:space="0" w:color="000000"/>
              <w:bottom w:val="single" w:sz="4" w:space="0" w:color="000000"/>
              <w:right w:val="single" w:sz="4" w:space="0" w:color="000000"/>
            </w:tcBorders>
            <w:vAlign w:val="center"/>
            <w:hideMark/>
          </w:tcPr>
          <w:p w14:paraId="03C376E2" w14:textId="77777777" w:rsidR="003F6A2F" w:rsidRPr="009F3B7B" w:rsidRDefault="003F6A2F" w:rsidP="003F6A2F">
            <w:pPr>
              <w:ind w:firstLine="0"/>
              <w:jc w:val="left"/>
              <w:rPr>
                <w:rFonts w:eastAsia="Times New Roman" w:cs="Times New Roman"/>
                <w:color w:val="000000"/>
                <w:sz w:val="20"/>
                <w:szCs w:val="20"/>
                <w:lang w:eastAsia="ru-RU"/>
              </w:rPr>
            </w:pPr>
          </w:p>
        </w:tc>
        <w:tc>
          <w:tcPr>
            <w:tcW w:w="696" w:type="dxa"/>
            <w:gridSpan w:val="2"/>
            <w:vMerge/>
            <w:tcBorders>
              <w:top w:val="nil"/>
              <w:left w:val="single" w:sz="4" w:space="0" w:color="000000"/>
              <w:bottom w:val="single" w:sz="4" w:space="0" w:color="000000"/>
              <w:right w:val="single" w:sz="4" w:space="0" w:color="000000"/>
            </w:tcBorders>
            <w:vAlign w:val="center"/>
            <w:hideMark/>
          </w:tcPr>
          <w:p w14:paraId="7CB475B8" w14:textId="77777777" w:rsidR="003F6A2F" w:rsidRPr="009F3B7B" w:rsidRDefault="003F6A2F" w:rsidP="003F6A2F">
            <w:pPr>
              <w:ind w:firstLine="0"/>
              <w:jc w:val="left"/>
              <w:rPr>
                <w:rFonts w:eastAsia="Times New Roman" w:cs="Times New Roman"/>
                <w:color w:val="000000"/>
                <w:sz w:val="20"/>
                <w:szCs w:val="20"/>
                <w:lang w:eastAsia="ru-RU"/>
              </w:rPr>
            </w:pPr>
          </w:p>
        </w:tc>
        <w:tc>
          <w:tcPr>
            <w:tcW w:w="1459" w:type="dxa"/>
            <w:gridSpan w:val="4"/>
            <w:tcBorders>
              <w:top w:val="nil"/>
              <w:left w:val="nil"/>
              <w:bottom w:val="single" w:sz="4" w:space="0" w:color="auto"/>
              <w:right w:val="single" w:sz="4" w:space="0" w:color="000000"/>
            </w:tcBorders>
            <w:shd w:val="clear" w:color="auto" w:fill="auto"/>
            <w:vAlign w:val="center"/>
            <w:hideMark/>
          </w:tcPr>
          <w:p w14:paraId="321507D5"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06" w:type="dxa"/>
            <w:gridSpan w:val="2"/>
            <w:tcBorders>
              <w:top w:val="nil"/>
              <w:left w:val="nil"/>
              <w:bottom w:val="single" w:sz="4" w:space="0" w:color="auto"/>
              <w:right w:val="single" w:sz="4" w:space="0" w:color="000000"/>
            </w:tcBorders>
            <w:shd w:val="clear" w:color="auto" w:fill="auto"/>
            <w:vAlign w:val="center"/>
            <w:hideMark/>
          </w:tcPr>
          <w:p w14:paraId="6BDA571C"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44" w:type="dxa"/>
            <w:tcBorders>
              <w:top w:val="nil"/>
              <w:left w:val="nil"/>
              <w:bottom w:val="single" w:sz="4" w:space="0" w:color="auto"/>
              <w:right w:val="nil"/>
            </w:tcBorders>
            <w:shd w:val="clear" w:color="auto" w:fill="auto"/>
            <w:vAlign w:val="center"/>
            <w:hideMark/>
          </w:tcPr>
          <w:p w14:paraId="324CBA1E"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36" w:type="dxa"/>
            <w:gridSpan w:val="3"/>
            <w:tcBorders>
              <w:top w:val="nil"/>
              <w:left w:val="nil"/>
              <w:bottom w:val="single" w:sz="4" w:space="0" w:color="auto"/>
              <w:right w:val="single" w:sz="4" w:space="0" w:color="000000"/>
            </w:tcBorders>
            <w:shd w:val="clear" w:color="auto" w:fill="auto"/>
            <w:vAlign w:val="center"/>
            <w:hideMark/>
          </w:tcPr>
          <w:p w14:paraId="448CEEEF"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542" w:type="dxa"/>
            <w:tcBorders>
              <w:top w:val="nil"/>
              <w:left w:val="nil"/>
              <w:bottom w:val="single" w:sz="4" w:space="0" w:color="auto"/>
              <w:right w:val="single" w:sz="4" w:space="0" w:color="000000"/>
            </w:tcBorders>
            <w:shd w:val="clear" w:color="auto" w:fill="auto"/>
            <w:vAlign w:val="center"/>
            <w:hideMark/>
          </w:tcPr>
          <w:p w14:paraId="6DB71F16"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Пивовариха  </w:t>
            </w:r>
          </w:p>
        </w:tc>
        <w:tc>
          <w:tcPr>
            <w:tcW w:w="1020" w:type="dxa"/>
            <w:gridSpan w:val="3"/>
            <w:tcBorders>
              <w:top w:val="nil"/>
              <w:left w:val="nil"/>
              <w:bottom w:val="single" w:sz="4" w:space="0" w:color="auto"/>
              <w:right w:val="single" w:sz="4" w:space="0" w:color="000000"/>
            </w:tcBorders>
            <w:shd w:val="clear" w:color="auto" w:fill="auto"/>
            <w:vAlign w:val="center"/>
            <w:hideMark/>
          </w:tcPr>
          <w:p w14:paraId="25308E26"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460" w:type="dxa"/>
            <w:tcBorders>
              <w:top w:val="nil"/>
              <w:left w:val="nil"/>
              <w:bottom w:val="single" w:sz="4" w:space="0" w:color="auto"/>
              <w:right w:val="nil"/>
            </w:tcBorders>
            <w:shd w:val="clear" w:color="auto" w:fill="auto"/>
            <w:vAlign w:val="center"/>
            <w:hideMark/>
          </w:tcPr>
          <w:p w14:paraId="52CA04B8"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495" w:type="dxa"/>
            <w:tcBorders>
              <w:top w:val="nil"/>
              <w:left w:val="nil"/>
              <w:bottom w:val="single" w:sz="4" w:space="0" w:color="auto"/>
              <w:right w:val="nil"/>
            </w:tcBorders>
            <w:shd w:val="clear" w:color="auto" w:fill="auto"/>
            <w:vAlign w:val="center"/>
            <w:hideMark/>
          </w:tcPr>
          <w:p w14:paraId="2B23FA89"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800" w:type="dxa"/>
            <w:gridSpan w:val="2"/>
            <w:tcBorders>
              <w:top w:val="nil"/>
              <w:left w:val="single" w:sz="4" w:space="0" w:color="auto"/>
              <w:bottom w:val="single" w:sz="4" w:space="0" w:color="auto"/>
              <w:right w:val="single" w:sz="4" w:space="0" w:color="auto"/>
            </w:tcBorders>
            <w:shd w:val="clear" w:color="auto" w:fill="auto"/>
            <w:vAlign w:val="center"/>
            <w:hideMark/>
          </w:tcPr>
          <w:p w14:paraId="1E4F1EA2"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Дачная, 20  </w:t>
            </w:r>
          </w:p>
        </w:tc>
      </w:tr>
    </w:tbl>
    <w:p w14:paraId="291558B8" w14:textId="0181D52B" w:rsidR="006523FD" w:rsidRPr="009F3B7B" w:rsidRDefault="006523FD" w:rsidP="0021581C">
      <w:pPr>
        <w:ind w:firstLine="0"/>
        <w:rPr>
          <w:color w:val="000000" w:themeColor="text1"/>
          <w:szCs w:val="24"/>
        </w:rPr>
      </w:pPr>
    </w:p>
    <w:p w14:paraId="6CDB8532" w14:textId="3C91C04F" w:rsidR="003F6A2F" w:rsidRPr="009F3B7B" w:rsidRDefault="003F6A2F" w:rsidP="0021581C">
      <w:pPr>
        <w:ind w:firstLine="0"/>
        <w:rPr>
          <w:color w:val="000000" w:themeColor="text1"/>
          <w:szCs w:val="24"/>
        </w:rPr>
      </w:pPr>
    </w:p>
    <w:tbl>
      <w:tblPr>
        <w:tblW w:w="15063" w:type="dxa"/>
        <w:tblLayout w:type="fixed"/>
        <w:tblLook w:val="04A0" w:firstRow="1" w:lastRow="0" w:firstColumn="1" w:lastColumn="0" w:noHBand="0" w:noVBand="1"/>
      </w:tblPr>
      <w:tblGrid>
        <w:gridCol w:w="318"/>
        <w:gridCol w:w="528"/>
        <w:gridCol w:w="844"/>
        <w:gridCol w:w="37"/>
        <w:gridCol w:w="662"/>
        <w:gridCol w:w="16"/>
        <w:gridCol w:w="21"/>
        <w:gridCol w:w="1538"/>
        <w:gridCol w:w="1559"/>
        <w:gridCol w:w="1276"/>
        <w:gridCol w:w="3685"/>
        <w:gridCol w:w="54"/>
        <w:gridCol w:w="797"/>
        <w:gridCol w:w="828"/>
        <w:gridCol w:w="118"/>
        <w:gridCol w:w="2740"/>
        <w:gridCol w:w="42"/>
      </w:tblGrid>
      <w:tr w:rsidR="003F6A2F" w:rsidRPr="009F3B7B" w14:paraId="1B975DA5" w14:textId="77777777" w:rsidTr="009E2564">
        <w:trPr>
          <w:trHeight w:val="994"/>
        </w:trPr>
        <w:tc>
          <w:tcPr>
            <w:tcW w:w="2426" w:type="dxa"/>
            <w:gridSpan w:val="7"/>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0514BBE9"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lastRenderedPageBreak/>
              <w:t xml:space="preserve">Государственный  </w:t>
            </w:r>
            <w:r w:rsidRPr="009F3B7B">
              <w:rPr>
                <w:rFonts w:eastAsia="Times New Roman" w:cs="Times New Roman"/>
                <w:color w:val="000000"/>
                <w:sz w:val="20"/>
                <w:szCs w:val="20"/>
                <w:lang w:eastAsia="ru-RU"/>
              </w:rPr>
              <w:br/>
              <w:t xml:space="preserve">регистрационный  </w:t>
            </w:r>
            <w:r w:rsidRPr="009F3B7B">
              <w:rPr>
                <w:rFonts w:eastAsia="Times New Roman" w:cs="Times New Roman"/>
                <w:color w:val="000000"/>
                <w:sz w:val="20"/>
                <w:szCs w:val="20"/>
                <w:lang w:eastAsia="ru-RU"/>
              </w:rPr>
              <w:br/>
              <w:t xml:space="preserve">номер  </w:t>
            </w:r>
          </w:p>
        </w:tc>
        <w:tc>
          <w:tcPr>
            <w:tcW w:w="1538"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07799059"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Наименование  </w:t>
            </w:r>
            <w:r w:rsidRPr="009F3B7B">
              <w:rPr>
                <w:rFonts w:eastAsia="Times New Roman" w:cs="Times New Roman"/>
                <w:color w:val="000000"/>
                <w:sz w:val="20"/>
                <w:szCs w:val="20"/>
                <w:lang w:eastAsia="ru-RU"/>
              </w:rPr>
              <w:br/>
              <w:t xml:space="preserve">пользователя недр  </w:t>
            </w:r>
          </w:p>
        </w:tc>
        <w:tc>
          <w:tcPr>
            <w:tcW w:w="1559"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5DA34A5F"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Дата  </w:t>
            </w:r>
            <w:r w:rsidRPr="009F3B7B">
              <w:rPr>
                <w:rFonts w:eastAsia="Times New Roman" w:cs="Times New Roman"/>
                <w:color w:val="000000"/>
                <w:sz w:val="20"/>
                <w:szCs w:val="20"/>
                <w:lang w:eastAsia="ru-RU"/>
              </w:rPr>
              <w:br/>
              <w:t xml:space="preserve">государственной  </w:t>
            </w:r>
            <w:r w:rsidRPr="009F3B7B">
              <w:rPr>
                <w:rFonts w:eastAsia="Times New Roman" w:cs="Times New Roman"/>
                <w:color w:val="000000"/>
                <w:sz w:val="20"/>
                <w:szCs w:val="20"/>
                <w:lang w:eastAsia="ru-RU"/>
              </w:rPr>
              <w:br/>
              <w:t xml:space="preserve">регистрации  </w:t>
            </w:r>
            <w:r w:rsidRPr="009F3B7B">
              <w:rPr>
                <w:rFonts w:eastAsia="Times New Roman" w:cs="Times New Roman"/>
                <w:color w:val="000000"/>
                <w:sz w:val="20"/>
                <w:szCs w:val="20"/>
                <w:lang w:eastAsia="ru-RU"/>
              </w:rPr>
              <w:br/>
              <w:t xml:space="preserve">лицензии  </w:t>
            </w:r>
          </w:p>
        </w:tc>
        <w:tc>
          <w:tcPr>
            <w:tcW w:w="1276"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5C690683"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Дата  </w:t>
            </w:r>
            <w:r w:rsidRPr="009F3B7B">
              <w:rPr>
                <w:rFonts w:eastAsia="Times New Roman" w:cs="Times New Roman"/>
                <w:color w:val="000000"/>
                <w:sz w:val="20"/>
                <w:szCs w:val="20"/>
                <w:lang w:eastAsia="ru-RU"/>
              </w:rPr>
              <w:br/>
              <w:t xml:space="preserve">окончания  </w:t>
            </w:r>
            <w:r w:rsidRPr="009F3B7B">
              <w:rPr>
                <w:rFonts w:eastAsia="Times New Roman" w:cs="Times New Roman"/>
                <w:color w:val="000000"/>
                <w:sz w:val="20"/>
                <w:szCs w:val="20"/>
                <w:lang w:eastAsia="ru-RU"/>
              </w:rPr>
              <w:br/>
              <w:t xml:space="preserve">срока  </w:t>
            </w:r>
            <w:r w:rsidRPr="009F3B7B">
              <w:rPr>
                <w:rFonts w:eastAsia="Times New Roman" w:cs="Times New Roman"/>
                <w:color w:val="000000"/>
                <w:sz w:val="20"/>
                <w:szCs w:val="20"/>
                <w:lang w:eastAsia="ru-RU"/>
              </w:rPr>
              <w:br/>
              <w:t xml:space="preserve">действия  </w:t>
            </w:r>
            <w:r w:rsidRPr="009F3B7B">
              <w:rPr>
                <w:rFonts w:eastAsia="Times New Roman" w:cs="Times New Roman"/>
                <w:color w:val="000000"/>
                <w:sz w:val="20"/>
                <w:szCs w:val="20"/>
                <w:lang w:eastAsia="ru-RU"/>
              </w:rPr>
              <w:br/>
              <w:t xml:space="preserve">лицензии  </w:t>
            </w:r>
          </w:p>
        </w:tc>
        <w:tc>
          <w:tcPr>
            <w:tcW w:w="3739" w:type="dxa"/>
            <w:gridSpan w:val="2"/>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442BADED"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Целевое   назначение   пользование  </w:t>
            </w:r>
            <w:r w:rsidRPr="009F3B7B">
              <w:rPr>
                <w:rFonts w:eastAsia="Times New Roman" w:cs="Times New Roman"/>
                <w:color w:val="000000"/>
                <w:sz w:val="20"/>
                <w:szCs w:val="20"/>
                <w:lang w:eastAsia="ru-RU"/>
              </w:rPr>
              <w:br/>
              <w:t xml:space="preserve">недрами и видами работ  </w:t>
            </w:r>
          </w:p>
        </w:tc>
        <w:tc>
          <w:tcPr>
            <w:tcW w:w="797"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5ABC2ADF"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Объем  </w:t>
            </w:r>
            <w:r w:rsidRPr="009F3B7B">
              <w:rPr>
                <w:rFonts w:eastAsia="Times New Roman" w:cs="Times New Roman"/>
                <w:color w:val="000000"/>
                <w:sz w:val="20"/>
                <w:szCs w:val="20"/>
                <w:lang w:eastAsia="ru-RU"/>
              </w:rPr>
              <w:br/>
              <w:t xml:space="preserve">воды,  </w:t>
            </w:r>
            <w:r w:rsidRPr="009F3B7B">
              <w:rPr>
                <w:rFonts w:eastAsia="Times New Roman" w:cs="Times New Roman"/>
                <w:color w:val="000000"/>
                <w:sz w:val="20"/>
                <w:szCs w:val="20"/>
                <w:lang w:eastAsia="ru-RU"/>
              </w:rPr>
              <w:br/>
              <w:t>м</w:t>
            </w:r>
            <w:r w:rsidRPr="009F3B7B">
              <w:rPr>
                <w:rFonts w:eastAsia="Times New Roman" w:cs="Times New Roman"/>
                <w:color w:val="000000"/>
                <w:sz w:val="12"/>
                <w:szCs w:val="12"/>
                <w:vertAlign w:val="superscript"/>
                <w:lang w:eastAsia="ru-RU"/>
              </w:rPr>
              <w:t>3</w:t>
            </w:r>
            <w:r w:rsidRPr="009F3B7B">
              <w:rPr>
                <w:rFonts w:eastAsia="Times New Roman" w:cs="Times New Roman"/>
                <w:color w:val="000000"/>
                <w:sz w:val="20"/>
                <w:szCs w:val="20"/>
                <w:lang w:eastAsia="ru-RU"/>
              </w:rPr>
              <w:t>/</w:t>
            </w:r>
            <w:proofErr w:type="spellStart"/>
            <w:r w:rsidRPr="009F3B7B">
              <w:rPr>
                <w:rFonts w:eastAsia="Times New Roman" w:cs="Times New Roman"/>
                <w:color w:val="000000"/>
                <w:sz w:val="20"/>
                <w:szCs w:val="20"/>
                <w:lang w:eastAsia="ru-RU"/>
              </w:rPr>
              <w:t>сут</w:t>
            </w:r>
            <w:proofErr w:type="spellEnd"/>
            <w:r w:rsidRPr="009F3B7B">
              <w:rPr>
                <w:rFonts w:eastAsia="Times New Roman" w:cs="Times New Roman"/>
                <w:color w:val="000000"/>
                <w:sz w:val="20"/>
                <w:szCs w:val="20"/>
                <w:lang w:eastAsia="ru-RU"/>
              </w:rPr>
              <w:t xml:space="preserve">  </w:t>
            </w:r>
          </w:p>
        </w:tc>
        <w:tc>
          <w:tcPr>
            <w:tcW w:w="946" w:type="dxa"/>
            <w:gridSpan w:val="2"/>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7FC59BAD"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Количество  </w:t>
            </w:r>
            <w:r w:rsidRPr="009F3B7B">
              <w:rPr>
                <w:rFonts w:eastAsia="Times New Roman" w:cs="Times New Roman"/>
                <w:color w:val="000000"/>
                <w:sz w:val="20"/>
                <w:szCs w:val="20"/>
                <w:lang w:eastAsia="ru-RU"/>
              </w:rPr>
              <w:br/>
              <w:t xml:space="preserve">скважин,  </w:t>
            </w:r>
            <w:r w:rsidRPr="009F3B7B">
              <w:rPr>
                <w:rFonts w:eastAsia="Times New Roman" w:cs="Times New Roman"/>
                <w:color w:val="000000"/>
                <w:sz w:val="20"/>
                <w:szCs w:val="20"/>
                <w:lang w:eastAsia="ru-RU"/>
              </w:rPr>
              <w:br/>
              <w:t xml:space="preserve">родников  </w:t>
            </w:r>
          </w:p>
        </w:tc>
        <w:tc>
          <w:tcPr>
            <w:tcW w:w="2782" w:type="dxa"/>
            <w:gridSpan w:val="2"/>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5AF246EA"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Название участка недр.   </w:t>
            </w:r>
            <w:r w:rsidRPr="009F3B7B">
              <w:rPr>
                <w:rFonts w:eastAsia="Times New Roman" w:cs="Times New Roman"/>
                <w:color w:val="000000"/>
                <w:sz w:val="20"/>
                <w:szCs w:val="20"/>
                <w:lang w:eastAsia="ru-RU"/>
              </w:rPr>
              <w:br/>
              <w:t xml:space="preserve">Вид                               объекта </w:t>
            </w:r>
            <w:r w:rsidRPr="009F3B7B">
              <w:rPr>
                <w:rFonts w:eastAsia="Times New Roman" w:cs="Times New Roman"/>
                <w:color w:val="000000"/>
                <w:sz w:val="20"/>
                <w:szCs w:val="20"/>
                <w:lang w:eastAsia="ru-RU"/>
              </w:rPr>
              <w:br/>
              <w:t xml:space="preserve">Месторасположения  </w:t>
            </w:r>
          </w:p>
        </w:tc>
      </w:tr>
      <w:tr w:rsidR="003F6A2F" w:rsidRPr="009F3B7B" w14:paraId="36AB8A05" w14:textId="77777777" w:rsidTr="009E2564">
        <w:trPr>
          <w:trHeight w:val="229"/>
        </w:trPr>
        <w:tc>
          <w:tcPr>
            <w:tcW w:w="846" w:type="dxa"/>
            <w:gridSpan w:val="2"/>
            <w:tcBorders>
              <w:top w:val="nil"/>
              <w:left w:val="single" w:sz="4" w:space="0" w:color="000000"/>
              <w:bottom w:val="single" w:sz="4" w:space="0" w:color="000000"/>
              <w:right w:val="single" w:sz="4" w:space="0" w:color="000000"/>
            </w:tcBorders>
            <w:shd w:val="clear" w:color="auto" w:fill="C6D9F1" w:themeFill="text2" w:themeFillTint="33"/>
            <w:vAlign w:val="center"/>
            <w:hideMark/>
          </w:tcPr>
          <w:p w14:paraId="18F0463B"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серия  </w:t>
            </w:r>
          </w:p>
        </w:tc>
        <w:tc>
          <w:tcPr>
            <w:tcW w:w="881" w:type="dxa"/>
            <w:gridSpan w:val="2"/>
            <w:tcBorders>
              <w:top w:val="nil"/>
              <w:left w:val="nil"/>
              <w:bottom w:val="single" w:sz="4" w:space="0" w:color="000000"/>
              <w:right w:val="single" w:sz="4" w:space="0" w:color="000000"/>
            </w:tcBorders>
            <w:shd w:val="clear" w:color="auto" w:fill="C6D9F1" w:themeFill="text2" w:themeFillTint="33"/>
            <w:vAlign w:val="center"/>
            <w:hideMark/>
          </w:tcPr>
          <w:p w14:paraId="54C2FD41"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номер  </w:t>
            </w:r>
          </w:p>
        </w:tc>
        <w:tc>
          <w:tcPr>
            <w:tcW w:w="662" w:type="dxa"/>
            <w:tcBorders>
              <w:top w:val="nil"/>
              <w:left w:val="nil"/>
              <w:bottom w:val="single" w:sz="4" w:space="0" w:color="000000"/>
              <w:right w:val="single" w:sz="4" w:space="0" w:color="000000"/>
            </w:tcBorders>
            <w:shd w:val="clear" w:color="auto" w:fill="C6D9F1" w:themeFill="text2" w:themeFillTint="33"/>
            <w:vAlign w:val="center"/>
            <w:hideMark/>
          </w:tcPr>
          <w:p w14:paraId="577A8CD0"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вид  </w:t>
            </w:r>
          </w:p>
        </w:tc>
        <w:tc>
          <w:tcPr>
            <w:tcW w:w="1575" w:type="dxa"/>
            <w:gridSpan w:val="3"/>
            <w:tcBorders>
              <w:top w:val="nil"/>
              <w:left w:val="nil"/>
              <w:bottom w:val="single" w:sz="4" w:space="0" w:color="000000"/>
              <w:right w:val="single" w:sz="4" w:space="0" w:color="000000"/>
            </w:tcBorders>
            <w:shd w:val="clear" w:color="auto" w:fill="C6D9F1" w:themeFill="text2" w:themeFillTint="33"/>
            <w:vAlign w:val="center"/>
            <w:hideMark/>
          </w:tcPr>
          <w:p w14:paraId="1378FE7A" w14:textId="77777777" w:rsidR="003F6A2F" w:rsidRPr="009F3B7B" w:rsidRDefault="003F6A2F" w:rsidP="003F6A2F">
            <w:pPr>
              <w:ind w:firstLine="0"/>
              <w:jc w:val="left"/>
              <w:rPr>
                <w:rFonts w:eastAsia="Times New Roman" w:cs="Times New Roman"/>
                <w:color w:val="000000"/>
                <w:sz w:val="20"/>
                <w:szCs w:val="20"/>
                <w:lang w:eastAsia="ru-RU"/>
              </w:rPr>
            </w:pPr>
          </w:p>
        </w:tc>
        <w:tc>
          <w:tcPr>
            <w:tcW w:w="1559"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23C74BEA" w14:textId="77777777" w:rsidR="003F6A2F" w:rsidRPr="009F3B7B" w:rsidRDefault="003F6A2F" w:rsidP="003F6A2F">
            <w:pPr>
              <w:ind w:firstLine="0"/>
              <w:jc w:val="left"/>
              <w:rPr>
                <w:rFonts w:eastAsia="Times New Roman" w:cs="Times New Roman"/>
                <w:color w:val="000000"/>
                <w:sz w:val="20"/>
                <w:szCs w:val="20"/>
                <w:lang w:eastAsia="ru-RU"/>
              </w:rPr>
            </w:pPr>
          </w:p>
        </w:tc>
        <w:tc>
          <w:tcPr>
            <w:tcW w:w="1276"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2FB80F53" w14:textId="77777777" w:rsidR="003F6A2F" w:rsidRPr="009F3B7B" w:rsidRDefault="003F6A2F" w:rsidP="003F6A2F">
            <w:pPr>
              <w:ind w:firstLine="0"/>
              <w:jc w:val="left"/>
              <w:rPr>
                <w:rFonts w:eastAsia="Times New Roman" w:cs="Times New Roman"/>
                <w:color w:val="000000"/>
                <w:sz w:val="20"/>
                <w:szCs w:val="20"/>
                <w:lang w:eastAsia="ru-RU"/>
              </w:rPr>
            </w:pPr>
          </w:p>
        </w:tc>
        <w:tc>
          <w:tcPr>
            <w:tcW w:w="3739" w:type="dxa"/>
            <w:gridSpan w:val="2"/>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4330A949" w14:textId="77777777" w:rsidR="003F6A2F" w:rsidRPr="009F3B7B" w:rsidRDefault="003F6A2F" w:rsidP="003F6A2F">
            <w:pPr>
              <w:ind w:firstLine="0"/>
              <w:jc w:val="left"/>
              <w:rPr>
                <w:rFonts w:eastAsia="Times New Roman" w:cs="Times New Roman"/>
                <w:color w:val="000000"/>
                <w:sz w:val="20"/>
                <w:szCs w:val="20"/>
                <w:lang w:eastAsia="ru-RU"/>
              </w:rPr>
            </w:pPr>
          </w:p>
        </w:tc>
        <w:tc>
          <w:tcPr>
            <w:tcW w:w="797"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3CDB2FF5" w14:textId="77777777" w:rsidR="003F6A2F" w:rsidRPr="009F3B7B" w:rsidRDefault="003F6A2F" w:rsidP="003F6A2F">
            <w:pPr>
              <w:ind w:firstLine="0"/>
              <w:jc w:val="left"/>
              <w:rPr>
                <w:rFonts w:eastAsia="Times New Roman" w:cs="Times New Roman"/>
                <w:color w:val="000000"/>
                <w:sz w:val="20"/>
                <w:szCs w:val="20"/>
                <w:lang w:eastAsia="ru-RU"/>
              </w:rPr>
            </w:pPr>
          </w:p>
        </w:tc>
        <w:tc>
          <w:tcPr>
            <w:tcW w:w="946" w:type="dxa"/>
            <w:gridSpan w:val="2"/>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3FCBAD0F" w14:textId="77777777" w:rsidR="003F6A2F" w:rsidRPr="009F3B7B" w:rsidRDefault="003F6A2F" w:rsidP="003F6A2F">
            <w:pPr>
              <w:ind w:firstLine="0"/>
              <w:jc w:val="left"/>
              <w:rPr>
                <w:rFonts w:eastAsia="Times New Roman" w:cs="Times New Roman"/>
                <w:color w:val="000000"/>
                <w:sz w:val="20"/>
                <w:szCs w:val="20"/>
                <w:lang w:eastAsia="ru-RU"/>
              </w:rPr>
            </w:pPr>
          </w:p>
        </w:tc>
        <w:tc>
          <w:tcPr>
            <w:tcW w:w="2782" w:type="dxa"/>
            <w:gridSpan w:val="2"/>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03BAF73D" w14:textId="77777777" w:rsidR="003F6A2F" w:rsidRPr="009F3B7B" w:rsidRDefault="003F6A2F" w:rsidP="003F6A2F">
            <w:pPr>
              <w:ind w:firstLine="0"/>
              <w:jc w:val="left"/>
              <w:rPr>
                <w:rFonts w:eastAsia="Times New Roman" w:cs="Times New Roman"/>
                <w:color w:val="000000"/>
                <w:sz w:val="20"/>
                <w:szCs w:val="20"/>
                <w:lang w:eastAsia="ru-RU"/>
              </w:rPr>
            </w:pPr>
          </w:p>
        </w:tc>
      </w:tr>
      <w:tr w:rsidR="003F6A2F" w:rsidRPr="009F3B7B" w14:paraId="78A52ABF" w14:textId="77777777" w:rsidTr="00E51C7B">
        <w:trPr>
          <w:gridAfter w:val="1"/>
          <w:wAfter w:w="42" w:type="dxa"/>
          <w:trHeight w:val="405"/>
        </w:trPr>
        <w:tc>
          <w:tcPr>
            <w:tcW w:w="318" w:type="dxa"/>
            <w:vMerge w:val="restart"/>
            <w:tcBorders>
              <w:top w:val="single" w:sz="4" w:space="0" w:color="auto"/>
              <w:left w:val="single" w:sz="4" w:space="0" w:color="000000"/>
              <w:bottom w:val="nil"/>
              <w:right w:val="nil"/>
            </w:tcBorders>
            <w:shd w:val="clear" w:color="auto" w:fill="auto"/>
            <w:vAlign w:val="center"/>
            <w:hideMark/>
          </w:tcPr>
          <w:p w14:paraId="4967E7B8"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528" w:type="dxa"/>
            <w:tcBorders>
              <w:top w:val="single" w:sz="4" w:space="0" w:color="auto"/>
              <w:left w:val="nil"/>
              <w:bottom w:val="nil"/>
              <w:right w:val="single" w:sz="4" w:space="0" w:color="000000"/>
            </w:tcBorders>
            <w:shd w:val="clear" w:color="auto" w:fill="auto"/>
            <w:vAlign w:val="center"/>
            <w:hideMark/>
          </w:tcPr>
          <w:p w14:paraId="32316D0A"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844" w:type="dxa"/>
            <w:tcBorders>
              <w:top w:val="single" w:sz="4" w:space="0" w:color="auto"/>
              <w:left w:val="nil"/>
              <w:bottom w:val="nil"/>
              <w:right w:val="single" w:sz="4" w:space="0" w:color="000000"/>
            </w:tcBorders>
            <w:shd w:val="clear" w:color="auto" w:fill="auto"/>
            <w:vAlign w:val="center"/>
            <w:hideMark/>
          </w:tcPr>
          <w:p w14:paraId="2D30E164"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715" w:type="dxa"/>
            <w:gridSpan w:val="3"/>
            <w:tcBorders>
              <w:top w:val="single" w:sz="4" w:space="0" w:color="auto"/>
              <w:left w:val="nil"/>
              <w:bottom w:val="nil"/>
              <w:right w:val="single" w:sz="4" w:space="0" w:color="000000"/>
            </w:tcBorders>
            <w:shd w:val="clear" w:color="auto" w:fill="auto"/>
            <w:vAlign w:val="center"/>
            <w:hideMark/>
          </w:tcPr>
          <w:p w14:paraId="47437B1D"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559" w:type="dxa"/>
            <w:gridSpan w:val="2"/>
            <w:tcBorders>
              <w:top w:val="single" w:sz="4" w:space="0" w:color="auto"/>
              <w:left w:val="nil"/>
              <w:bottom w:val="nil"/>
              <w:right w:val="nil"/>
            </w:tcBorders>
            <w:shd w:val="clear" w:color="auto" w:fill="auto"/>
            <w:vAlign w:val="center"/>
            <w:hideMark/>
          </w:tcPr>
          <w:p w14:paraId="02D6F3D0"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559" w:type="dxa"/>
            <w:tcBorders>
              <w:top w:val="single" w:sz="4" w:space="0" w:color="auto"/>
              <w:left w:val="single" w:sz="4" w:space="0" w:color="000000"/>
              <w:bottom w:val="nil"/>
              <w:right w:val="single" w:sz="4" w:space="0" w:color="000000"/>
            </w:tcBorders>
            <w:shd w:val="clear" w:color="auto" w:fill="auto"/>
            <w:vAlign w:val="center"/>
            <w:hideMark/>
          </w:tcPr>
          <w:p w14:paraId="0B5411BC"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76" w:type="dxa"/>
            <w:tcBorders>
              <w:top w:val="single" w:sz="4" w:space="0" w:color="auto"/>
              <w:left w:val="nil"/>
              <w:bottom w:val="nil"/>
              <w:right w:val="nil"/>
            </w:tcBorders>
            <w:shd w:val="clear" w:color="auto" w:fill="auto"/>
            <w:vAlign w:val="center"/>
            <w:hideMark/>
          </w:tcPr>
          <w:p w14:paraId="3339225B"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685" w:type="dxa"/>
            <w:tcBorders>
              <w:top w:val="single" w:sz="4" w:space="0" w:color="auto"/>
              <w:left w:val="single" w:sz="4" w:space="0" w:color="000000"/>
              <w:bottom w:val="nil"/>
              <w:right w:val="single" w:sz="4" w:space="0" w:color="000000"/>
            </w:tcBorders>
            <w:shd w:val="clear" w:color="auto" w:fill="auto"/>
            <w:vAlign w:val="center"/>
            <w:hideMark/>
          </w:tcPr>
          <w:p w14:paraId="31E7CB5A"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Предоставление права пользования  </w:t>
            </w:r>
          </w:p>
        </w:tc>
        <w:tc>
          <w:tcPr>
            <w:tcW w:w="851" w:type="dxa"/>
            <w:gridSpan w:val="2"/>
            <w:tcBorders>
              <w:top w:val="single" w:sz="4" w:space="0" w:color="auto"/>
              <w:left w:val="nil"/>
              <w:bottom w:val="nil"/>
              <w:right w:val="single" w:sz="4" w:space="0" w:color="000000"/>
            </w:tcBorders>
            <w:shd w:val="clear" w:color="auto" w:fill="auto"/>
            <w:vAlign w:val="center"/>
            <w:hideMark/>
          </w:tcPr>
          <w:p w14:paraId="2470FF2C"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828" w:type="dxa"/>
            <w:tcBorders>
              <w:top w:val="single" w:sz="4" w:space="0" w:color="auto"/>
              <w:left w:val="nil"/>
              <w:bottom w:val="nil"/>
              <w:right w:val="single" w:sz="4" w:space="0" w:color="000000"/>
            </w:tcBorders>
            <w:shd w:val="clear" w:color="auto" w:fill="auto"/>
            <w:vAlign w:val="center"/>
            <w:hideMark/>
          </w:tcPr>
          <w:p w14:paraId="1DF9F10C"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858" w:type="dxa"/>
            <w:gridSpan w:val="2"/>
            <w:tcBorders>
              <w:top w:val="single" w:sz="4" w:space="0" w:color="auto"/>
              <w:left w:val="nil"/>
              <w:bottom w:val="nil"/>
              <w:right w:val="single" w:sz="4" w:space="0" w:color="000000"/>
            </w:tcBorders>
            <w:shd w:val="clear" w:color="auto" w:fill="auto"/>
            <w:vAlign w:val="center"/>
            <w:hideMark/>
          </w:tcPr>
          <w:p w14:paraId="18A12214"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Новолисихинский-640  </w:t>
            </w:r>
          </w:p>
        </w:tc>
      </w:tr>
      <w:tr w:rsidR="003F6A2F" w:rsidRPr="009F3B7B" w14:paraId="71C4CE0E" w14:textId="77777777" w:rsidTr="00E51C7B">
        <w:trPr>
          <w:gridAfter w:val="1"/>
          <w:wAfter w:w="42" w:type="dxa"/>
          <w:trHeight w:val="70"/>
        </w:trPr>
        <w:tc>
          <w:tcPr>
            <w:tcW w:w="318" w:type="dxa"/>
            <w:vMerge/>
            <w:tcBorders>
              <w:top w:val="single" w:sz="4" w:space="0" w:color="000000"/>
              <w:left w:val="single" w:sz="4" w:space="0" w:color="000000"/>
              <w:bottom w:val="nil"/>
              <w:right w:val="nil"/>
            </w:tcBorders>
            <w:vAlign w:val="center"/>
            <w:hideMark/>
          </w:tcPr>
          <w:p w14:paraId="7365E2E6" w14:textId="77777777" w:rsidR="003F6A2F" w:rsidRPr="009F3B7B" w:rsidRDefault="003F6A2F" w:rsidP="003F6A2F">
            <w:pPr>
              <w:ind w:firstLine="0"/>
              <w:jc w:val="left"/>
              <w:rPr>
                <w:rFonts w:ascii="Calibri" w:eastAsia="Times New Roman" w:hAnsi="Calibri" w:cs="Times New Roman"/>
                <w:color w:val="000000"/>
                <w:sz w:val="22"/>
                <w:lang w:eastAsia="ru-RU"/>
              </w:rPr>
            </w:pPr>
          </w:p>
        </w:tc>
        <w:tc>
          <w:tcPr>
            <w:tcW w:w="528" w:type="dxa"/>
            <w:tcBorders>
              <w:top w:val="nil"/>
              <w:left w:val="nil"/>
              <w:bottom w:val="nil"/>
              <w:right w:val="single" w:sz="4" w:space="0" w:color="000000"/>
            </w:tcBorders>
            <w:shd w:val="clear" w:color="auto" w:fill="auto"/>
            <w:vAlign w:val="center"/>
            <w:hideMark/>
          </w:tcPr>
          <w:p w14:paraId="26BE7D61"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844" w:type="dxa"/>
            <w:tcBorders>
              <w:top w:val="nil"/>
              <w:left w:val="nil"/>
              <w:bottom w:val="nil"/>
              <w:right w:val="single" w:sz="4" w:space="0" w:color="000000"/>
            </w:tcBorders>
            <w:shd w:val="clear" w:color="auto" w:fill="auto"/>
            <w:vAlign w:val="center"/>
            <w:hideMark/>
          </w:tcPr>
          <w:p w14:paraId="74DCB466"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715" w:type="dxa"/>
            <w:gridSpan w:val="3"/>
            <w:tcBorders>
              <w:top w:val="nil"/>
              <w:left w:val="nil"/>
              <w:bottom w:val="nil"/>
              <w:right w:val="single" w:sz="4" w:space="0" w:color="000000"/>
            </w:tcBorders>
            <w:shd w:val="clear" w:color="auto" w:fill="auto"/>
            <w:vAlign w:val="center"/>
            <w:hideMark/>
          </w:tcPr>
          <w:p w14:paraId="520195CE"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559" w:type="dxa"/>
            <w:gridSpan w:val="2"/>
            <w:tcBorders>
              <w:top w:val="nil"/>
              <w:left w:val="nil"/>
              <w:bottom w:val="nil"/>
              <w:right w:val="nil"/>
            </w:tcBorders>
            <w:shd w:val="clear" w:color="auto" w:fill="auto"/>
            <w:vAlign w:val="center"/>
            <w:hideMark/>
          </w:tcPr>
          <w:p w14:paraId="21DCD748"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559" w:type="dxa"/>
            <w:tcBorders>
              <w:top w:val="nil"/>
              <w:left w:val="single" w:sz="4" w:space="0" w:color="000000"/>
              <w:bottom w:val="nil"/>
              <w:right w:val="single" w:sz="4" w:space="0" w:color="000000"/>
            </w:tcBorders>
            <w:shd w:val="clear" w:color="auto" w:fill="auto"/>
            <w:vAlign w:val="center"/>
            <w:hideMark/>
          </w:tcPr>
          <w:p w14:paraId="303B97A9"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76" w:type="dxa"/>
            <w:tcBorders>
              <w:top w:val="nil"/>
              <w:left w:val="nil"/>
              <w:bottom w:val="nil"/>
              <w:right w:val="nil"/>
            </w:tcBorders>
            <w:shd w:val="clear" w:color="auto" w:fill="auto"/>
            <w:vAlign w:val="center"/>
            <w:hideMark/>
          </w:tcPr>
          <w:p w14:paraId="7935F234"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685" w:type="dxa"/>
            <w:tcBorders>
              <w:top w:val="nil"/>
              <w:left w:val="single" w:sz="4" w:space="0" w:color="000000"/>
              <w:bottom w:val="nil"/>
              <w:right w:val="single" w:sz="4" w:space="0" w:color="000000"/>
            </w:tcBorders>
            <w:shd w:val="clear" w:color="auto" w:fill="auto"/>
            <w:vAlign w:val="center"/>
            <w:hideMark/>
          </w:tcPr>
          <w:p w14:paraId="25999D7E"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участком  недр  местного  значения  </w:t>
            </w:r>
          </w:p>
        </w:tc>
        <w:tc>
          <w:tcPr>
            <w:tcW w:w="851" w:type="dxa"/>
            <w:gridSpan w:val="2"/>
            <w:tcBorders>
              <w:top w:val="nil"/>
              <w:left w:val="nil"/>
              <w:bottom w:val="nil"/>
              <w:right w:val="single" w:sz="4" w:space="0" w:color="000000"/>
            </w:tcBorders>
            <w:shd w:val="clear" w:color="auto" w:fill="auto"/>
            <w:vAlign w:val="center"/>
            <w:hideMark/>
          </w:tcPr>
          <w:p w14:paraId="113BB422"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828" w:type="dxa"/>
            <w:tcBorders>
              <w:top w:val="nil"/>
              <w:left w:val="nil"/>
              <w:bottom w:val="nil"/>
              <w:right w:val="single" w:sz="4" w:space="0" w:color="000000"/>
            </w:tcBorders>
            <w:shd w:val="clear" w:color="auto" w:fill="auto"/>
            <w:vAlign w:val="center"/>
            <w:hideMark/>
          </w:tcPr>
          <w:p w14:paraId="3A7A2929"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858" w:type="dxa"/>
            <w:gridSpan w:val="2"/>
            <w:tcBorders>
              <w:top w:val="nil"/>
              <w:left w:val="nil"/>
              <w:bottom w:val="nil"/>
              <w:right w:val="single" w:sz="4" w:space="0" w:color="000000"/>
            </w:tcBorders>
            <w:shd w:val="clear" w:color="auto" w:fill="auto"/>
            <w:vAlign w:val="center"/>
            <w:hideMark/>
          </w:tcPr>
          <w:p w14:paraId="7B89D532"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Участок  недр  расположен  </w:t>
            </w:r>
          </w:p>
        </w:tc>
      </w:tr>
      <w:tr w:rsidR="003F6A2F" w:rsidRPr="009F3B7B" w14:paraId="316777BB" w14:textId="77777777" w:rsidTr="00E51C7B">
        <w:trPr>
          <w:gridAfter w:val="1"/>
          <w:wAfter w:w="42" w:type="dxa"/>
          <w:trHeight w:val="70"/>
        </w:trPr>
        <w:tc>
          <w:tcPr>
            <w:tcW w:w="318" w:type="dxa"/>
            <w:vMerge/>
            <w:tcBorders>
              <w:top w:val="single" w:sz="4" w:space="0" w:color="000000"/>
              <w:left w:val="single" w:sz="4" w:space="0" w:color="000000"/>
              <w:bottom w:val="nil"/>
              <w:right w:val="nil"/>
            </w:tcBorders>
            <w:vAlign w:val="center"/>
            <w:hideMark/>
          </w:tcPr>
          <w:p w14:paraId="2621E8B2" w14:textId="77777777" w:rsidR="003F6A2F" w:rsidRPr="009F3B7B" w:rsidRDefault="003F6A2F" w:rsidP="003F6A2F">
            <w:pPr>
              <w:ind w:firstLine="0"/>
              <w:jc w:val="left"/>
              <w:rPr>
                <w:rFonts w:ascii="Calibri" w:eastAsia="Times New Roman" w:hAnsi="Calibri" w:cs="Times New Roman"/>
                <w:color w:val="000000"/>
                <w:sz w:val="22"/>
                <w:lang w:eastAsia="ru-RU"/>
              </w:rPr>
            </w:pPr>
          </w:p>
        </w:tc>
        <w:tc>
          <w:tcPr>
            <w:tcW w:w="528" w:type="dxa"/>
            <w:tcBorders>
              <w:top w:val="nil"/>
              <w:left w:val="nil"/>
              <w:bottom w:val="nil"/>
              <w:right w:val="single" w:sz="4" w:space="0" w:color="000000"/>
            </w:tcBorders>
            <w:shd w:val="clear" w:color="auto" w:fill="auto"/>
            <w:vAlign w:val="center"/>
            <w:hideMark/>
          </w:tcPr>
          <w:p w14:paraId="7DE8C702" w14:textId="77777777" w:rsidR="003F6A2F" w:rsidRPr="009F3B7B" w:rsidRDefault="003F6A2F" w:rsidP="003F6A2F">
            <w:pPr>
              <w:ind w:firstLine="0"/>
              <w:jc w:val="left"/>
              <w:rPr>
                <w:rFonts w:eastAsia="Times New Roman" w:cs="Times New Roman"/>
                <w:color w:val="000000"/>
                <w:sz w:val="20"/>
                <w:szCs w:val="20"/>
                <w:lang w:eastAsia="ru-RU"/>
              </w:rPr>
            </w:pPr>
            <w:proofErr w:type="spellStart"/>
            <w:r w:rsidRPr="009F3B7B">
              <w:rPr>
                <w:rFonts w:eastAsia="Times New Roman" w:cs="Times New Roman"/>
                <w:color w:val="000000"/>
                <w:sz w:val="20"/>
                <w:szCs w:val="20"/>
                <w:lang w:eastAsia="ru-RU"/>
              </w:rPr>
              <w:t>ИРир</w:t>
            </w:r>
            <w:proofErr w:type="spellEnd"/>
            <w:r w:rsidRPr="009F3B7B">
              <w:rPr>
                <w:rFonts w:eastAsia="Times New Roman" w:cs="Times New Roman"/>
                <w:color w:val="000000"/>
                <w:sz w:val="20"/>
                <w:szCs w:val="20"/>
                <w:lang w:eastAsia="ru-RU"/>
              </w:rPr>
              <w:t xml:space="preserve">  </w:t>
            </w:r>
          </w:p>
        </w:tc>
        <w:tc>
          <w:tcPr>
            <w:tcW w:w="844"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66278977" w14:textId="77777777" w:rsidR="003F6A2F" w:rsidRPr="009F3B7B" w:rsidRDefault="003F6A2F" w:rsidP="003F6A2F">
            <w:pPr>
              <w:ind w:firstLine="0"/>
              <w:jc w:val="right"/>
              <w:rPr>
                <w:rFonts w:eastAsia="Times New Roman" w:cs="Times New Roman"/>
                <w:color w:val="000000"/>
                <w:sz w:val="20"/>
                <w:szCs w:val="20"/>
                <w:lang w:eastAsia="ru-RU"/>
              </w:rPr>
            </w:pPr>
            <w:r w:rsidRPr="009F3B7B">
              <w:rPr>
                <w:rFonts w:eastAsia="Times New Roman" w:cs="Times New Roman"/>
                <w:color w:val="000000"/>
                <w:sz w:val="20"/>
                <w:szCs w:val="20"/>
                <w:lang w:eastAsia="ru-RU"/>
              </w:rPr>
              <w:t>640</w:t>
            </w:r>
          </w:p>
        </w:tc>
        <w:tc>
          <w:tcPr>
            <w:tcW w:w="715" w:type="dxa"/>
            <w:gridSpan w:val="3"/>
            <w:vMerge w:val="restart"/>
            <w:tcBorders>
              <w:top w:val="nil"/>
              <w:left w:val="single" w:sz="4" w:space="0" w:color="000000"/>
              <w:bottom w:val="single" w:sz="4" w:space="0" w:color="000000"/>
              <w:right w:val="single" w:sz="4" w:space="0" w:color="000000"/>
            </w:tcBorders>
            <w:shd w:val="clear" w:color="auto" w:fill="auto"/>
            <w:vAlign w:val="center"/>
            <w:hideMark/>
          </w:tcPr>
          <w:p w14:paraId="15D1903F"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ВЭ  </w:t>
            </w:r>
          </w:p>
        </w:tc>
        <w:tc>
          <w:tcPr>
            <w:tcW w:w="1559" w:type="dxa"/>
            <w:gridSpan w:val="2"/>
            <w:tcBorders>
              <w:top w:val="nil"/>
              <w:left w:val="nil"/>
              <w:bottom w:val="nil"/>
              <w:right w:val="single" w:sz="4" w:space="0" w:color="000000"/>
            </w:tcBorders>
            <w:shd w:val="clear" w:color="auto" w:fill="auto"/>
            <w:vAlign w:val="center"/>
            <w:hideMark/>
          </w:tcPr>
          <w:p w14:paraId="23977796"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ООО  «</w:t>
            </w:r>
            <w:proofErr w:type="spellStart"/>
            <w:r w:rsidRPr="009F3B7B">
              <w:rPr>
                <w:rFonts w:eastAsia="Times New Roman" w:cs="Times New Roman"/>
                <w:color w:val="000000"/>
                <w:sz w:val="20"/>
                <w:szCs w:val="20"/>
                <w:lang w:eastAsia="ru-RU"/>
              </w:rPr>
              <w:t>Ушаковская</w:t>
            </w:r>
            <w:proofErr w:type="spellEnd"/>
            <w:r w:rsidRPr="009F3B7B">
              <w:rPr>
                <w:rFonts w:eastAsia="Times New Roman" w:cs="Times New Roman"/>
                <w:color w:val="000000"/>
                <w:sz w:val="20"/>
                <w:szCs w:val="20"/>
                <w:lang w:eastAsia="ru-RU"/>
              </w:rPr>
              <w:t xml:space="preserve">»  </w:t>
            </w:r>
          </w:p>
        </w:tc>
        <w:tc>
          <w:tcPr>
            <w:tcW w:w="1559" w:type="dxa"/>
            <w:tcBorders>
              <w:top w:val="nil"/>
              <w:left w:val="nil"/>
              <w:bottom w:val="nil"/>
              <w:right w:val="single" w:sz="4" w:space="0" w:color="000000"/>
            </w:tcBorders>
            <w:shd w:val="clear" w:color="auto" w:fill="auto"/>
            <w:vAlign w:val="center"/>
            <w:hideMark/>
          </w:tcPr>
          <w:p w14:paraId="04D37FE6"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нет сведений  </w:t>
            </w:r>
          </w:p>
        </w:tc>
        <w:tc>
          <w:tcPr>
            <w:tcW w:w="1276" w:type="dxa"/>
            <w:tcBorders>
              <w:top w:val="nil"/>
              <w:left w:val="nil"/>
              <w:bottom w:val="nil"/>
              <w:right w:val="nil"/>
            </w:tcBorders>
            <w:shd w:val="clear" w:color="auto" w:fill="auto"/>
            <w:vAlign w:val="center"/>
            <w:hideMark/>
          </w:tcPr>
          <w:p w14:paraId="40DE5C31"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26.06.2029  </w:t>
            </w:r>
          </w:p>
        </w:tc>
        <w:tc>
          <w:tcPr>
            <w:tcW w:w="3685" w:type="dxa"/>
            <w:tcBorders>
              <w:top w:val="nil"/>
              <w:left w:val="single" w:sz="4" w:space="0" w:color="000000"/>
              <w:bottom w:val="nil"/>
              <w:right w:val="single" w:sz="4" w:space="0" w:color="000000"/>
            </w:tcBorders>
            <w:shd w:val="clear" w:color="auto" w:fill="auto"/>
            <w:vAlign w:val="center"/>
            <w:hideMark/>
          </w:tcPr>
          <w:p w14:paraId="2D83A223" w14:textId="07703589"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«Новолисихинский-640»   для  </w:t>
            </w:r>
          </w:p>
        </w:tc>
        <w:tc>
          <w:tcPr>
            <w:tcW w:w="851" w:type="dxa"/>
            <w:gridSpan w:val="2"/>
            <w:tcBorders>
              <w:top w:val="nil"/>
              <w:left w:val="nil"/>
              <w:bottom w:val="nil"/>
              <w:right w:val="single" w:sz="4" w:space="0" w:color="000000"/>
            </w:tcBorders>
            <w:shd w:val="clear" w:color="auto" w:fill="auto"/>
            <w:vAlign w:val="center"/>
            <w:hideMark/>
          </w:tcPr>
          <w:p w14:paraId="2DEFE67E" w14:textId="77777777" w:rsidR="003F6A2F" w:rsidRPr="009F3B7B" w:rsidRDefault="003F6A2F" w:rsidP="003F6A2F">
            <w:pPr>
              <w:ind w:firstLine="0"/>
              <w:jc w:val="right"/>
              <w:rPr>
                <w:rFonts w:eastAsia="Times New Roman" w:cs="Times New Roman"/>
                <w:color w:val="000000"/>
                <w:sz w:val="20"/>
                <w:szCs w:val="20"/>
                <w:lang w:eastAsia="ru-RU"/>
              </w:rPr>
            </w:pPr>
            <w:r w:rsidRPr="009F3B7B">
              <w:rPr>
                <w:rFonts w:eastAsia="Times New Roman" w:cs="Times New Roman"/>
                <w:color w:val="000000"/>
                <w:sz w:val="20"/>
                <w:szCs w:val="20"/>
                <w:lang w:eastAsia="ru-RU"/>
              </w:rPr>
              <w:t>99</w:t>
            </w:r>
          </w:p>
        </w:tc>
        <w:tc>
          <w:tcPr>
            <w:tcW w:w="828" w:type="dxa"/>
            <w:tcBorders>
              <w:top w:val="nil"/>
              <w:left w:val="nil"/>
              <w:bottom w:val="nil"/>
              <w:right w:val="nil"/>
            </w:tcBorders>
            <w:shd w:val="clear" w:color="auto" w:fill="auto"/>
            <w:vAlign w:val="center"/>
            <w:hideMark/>
          </w:tcPr>
          <w:p w14:paraId="676A3814" w14:textId="77777777" w:rsidR="003F6A2F" w:rsidRPr="009F3B7B" w:rsidRDefault="003F6A2F" w:rsidP="003F6A2F">
            <w:pPr>
              <w:ind w:firstLine="0"/>
              <w:jc w:val="right"/>
              <w:rPr>
                <w:rFonts w:eastAsia="Times New Roman" w:cs="Times New Roman"/>
                <w:color w:val="000000"/>
                <w:sz w:val="20"/>
                <w:szCs w:val="20"/>
                <w:lang w:eastAsia="ru-RU"/>
              </w:rPr>
            </w:pPr>
            <w:r w:rsidRPr="009F3B7B">
              <w:rPr>
                <w:rFonts w:eastAsia="Times New Roman" w:cs="Times New Roman"/>
                <w:color w:val="000000"/>
                <w:sz w:val="20"/>
                <w:szCs w:val="20"/>
                <w:lang w:eastAsia="ru-RU"/>
              </w:rPr>
              <w:t>1</w:t>
            </w:r>
          </w:p>
        </w:tc>
        <w:tc>
          <w:tcPr>
            <w:tcW w:w="2858" w:type="dxa"/>
            <w:gridSpan w:val="2"/>
            <w:tcBorders>
              <w:top w:val="nil"/>
              <w:left w:val="single" w:sz="4" w:space="0" w:color="000000"/>
              <w:bottom w:val="nil"/>
              <w:right w:val="single" w:sz="4" w:space="0" w:color="000000"/>
            </w:tcBorders>
            <w:shd w:val="clear" w:color="auto" w:fill="auto"/>
            <w:vAlign w:val="center"/>
            <w:hideMark/>
          </w:tcPr>
          <w:p w14:paraId="70F63BF7"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на территории:  </w:t>
            </w:r>
          </w:p>
        </w:tc>
      </w:tr>
      <w:tr w:rsidR="003F6A2F" w:rsidRPr="009F3B7B" w14:paraId="20D8BE23" w14:textId="77777777" w:rsidTr="00E51C7B">
        <w:trPr>
          <w:gridAfter w:val="1"/>
          <w:wAfter w:w="42" w:type="dxa"/>
          <w:trHeight w:val="405"/>
        </w:trPr>
        <w:tc>
          <w:tcPr>
            <w:tcW w:w="846" w:type="dxa"/>
            <w:gridSpan w:val="2"/>
            <w:vMerge w:val="restart"/>
            <w:tcBorders>
              <w:top w:val="nil"/>
              <w:left w:val="single" w:sz="4" w:space="0" w:color="000000"/>
              <w:bottom w:val="single" w:sz="4" w:space="0" w:color="000000"/>
              <w:right w:val="single" w:sz="4" w:space="0" w:color="000000"/>
            </w:tcBorders>
            <w:shd w:val="clear" w:color="auto" w:fill="auto"/>
            <w:vAlign w:val="center"/>
            <w:hideMark/>
          </w:tcPr>
          <w:p w14:paraId="6969044B"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844" w:type="dxa"/>
            <w:vMerge/>
            <w:tcBorders>
              <w:top w:val="nil"/>
              <w:left w:val="single" w:sz="4" w:space="0" w:color="000000"/>
              <w:bottom w:val="single" w:sz="4" w:space="0" w:color="000000"/>
              <w:right w:val="single" w:sz="4" w:space="0" w:color="000000"/>
            </w:tcBorders>
            <w:vAlign w:val="center"/>
            <w:hideMark/>
          </w:tcPr>
          <w:p w14:paraId="7CD69665" w14:textId="77777777" w:rsidR="003F6A2F" w:rsidRPr="009F3B7B" w:rsidRDefault="003F6A2F" w:rsidP="003F6A2F">
            <w:pPr>
              <w:ind w:firstLine="0"/>
              <w:jc w:val="left"/>
              <w:rPr>
                <w:rFonts w:eastAsia="Times New Roman" w:cs="Times New Roman"/>
                <w:color w:val="000000"/>
                <w:sz w:val="20"/>
                <w:szCs w:val="20"/>
                <w:lang w:eastAsia="ru-RU"/>
              </w:rPr>
            </w:pPr>
          </w:p>
        </w:tc>
        <w:tc>
          <w:tcPr>
            <w:tcW w:w="715" w:type="dxa"/>
            <w:gridSpan w:val="3"/>
            <w:vMerge/>
            <w:tcBorders>
              <w:top w:val="nil"/>
              <w:left w:val="single" w:sz="4" w:space="0" w:color="000000"/>
              <w:bottom w:val="single" w:sz="4" w:space="0" w:color="000000"/>
              <w:right w:val="single" w:sz="4" w:space="0" w:color="000000"/>
            </w:tcBorders>
            <w:vAlign w:val="center"/>
            <w:hideMark/>
          </w:tcPr>
          <w:p w14:paraId="4F54A923" w14:textId="77777777" w:rsidR="003F6A2F" w:rsidRPr="009F3B7B" w:rsidRDefault="003F6A2F" w:rsidP="003F6A2F">
            <w:pPr>
              <w:ind w:firstLine="0"/>
              <w:jc w:val="left"/>
              <w:rPr>
                <w:rFonts w:eastAsia="Times New Roman" w:cs="Times New Roman"/>
                <w:color w:val="000000"/>
                <w:sz w:val="20"/>
                <w:szCs w:val="20"/>
                <w:lang w:eastAsia="ru-RU"/>
              </w:rPr>
            </w:pPr>
          </w:p>
        </w:tc>
        <w:tc>
          <w:tcPr>
            <w:tcW w:w="1559" w:type="dxa"/>
            <w:gridSpan w:val="2"/>
            <w:tcBorders>
              <w:top w:val="nil"/>
              <w:left w:val="nil"/>
              <w:bottom w:val="nil"/>
              <w:right w:val="single" w:sz="4" w:space="0" w:color="000000"/>
            </w:tcBorders>
            <w:shd w:val="clear" w:color="auto" w:fill="auto"/>
            <w:vAlign w:val="center"/>
            <w:hideMark/>
          </w:tcPr>
          <w:p w14:paraId="7DE974B5"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559" w:type="dxa"/>
            <w:tcBorders>
              <w:top w:val="nil"/>
              <w:left w:val="nil"/>
              <w:bottom w:val="nil"/>
              <w:right w:val="single" w:sz="4" w:space="0" w:color="000000"/>
            </w:tcBorders>
            <w:shd w:val="clear" w:color="auto" w:fill="auto"/>
            <w:vAlign w:val="center"/>
            <w:hideMark/>
          </w:tcPr>
          <w:p w14:paraId="002F5186"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76" w:type="dxa"/>
            <w:tcBorders>
              <w:top w:val="nil"/>
              <w:left w:val="nil"/>
              <w:bottom w:val="nil"/>
              <w:right w:val="nil"/>
            </w:tcBorders>
            <w:shd w:val="clear" w:color="auto" w:fill="auto"/>
            <w:vAlign w:val="center"/>
            <w:hideMark/>
          </w:tcPr>
          <w:p w14:paraId="32572845"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685" w:type="dxa"/>
            <w:tcBorders>
              <w:top w:val="nil"/>
              <w:left w:val="single" w:sz="4" w:space="0" w:color="000000"/>
              <w:bottom w:val="nil"/>
              <w:right w:val="single" w:sz="4" w:space="0" w:color="000000"/>
            </w:tcBorders>
            <w:shd w:val="clear" w:color="auto" w:fill="auto"/>
            <w:vAlign w:val="center"/>
            <w:hideMark/>
          </w:tcPr>
          <w:p w14:paraId="54B0A773"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добычи    </w:t>
            </w:r>
            <w:proofErr w:type="gramStart"/>
            <w:r w:rsidRPr="009F3B7B">
              <w:rPr>
                <w:rFonts w:eastAsia="Times New Roman" w:cs="Times New Roman"/>
                <w:color w:val="000000"/>
                <w:sz w:val="20"/>
                <w:szCs w:val="20"/>
                <w:lang w:eastAsia="ru-RU"/>
              </w:rPr>
              <w:t>технических</w:t>
            </w:r>
            <w:proofErr w:type="gramEnd"/>
            <w:r w:rsidRPr="009F3B7B">
              <w:rPr>
                <w:rFonts w:eastAsia="Times New Roman" w:cs="Times New Roman"/>
                <w:color w:val="000000"/>
                <w:sz w:val="20"/>
                <w:szCs w:val="20"/>
                <w:lang w:eastAsia="ru-RU"/>
              </w:rPr>
              <w:t xml:space="preserve">    подземных  </w:t>
            </w:r>
          </w:p>
        </w:tc>
        <w:tc>
          <w:tcPr>
            <w:tcW w:w="851" w:type="dxa"/>
            <w:gridSpan w:val="2"/>
            <w:tcBorders>
              <w:top w:val="nil"/>
              <w:left w:val="nil"/>
              <w:bottom w:val="nil"/>
              <w:right w:val="single" w:sz="4" w:space="0" w:color="000000"/>
            </w:tcBorders>
            <w:shd w:val="clear" w:color="auto" w:fill="auto"/>
            <w:vAlign w:val="center"/>
            <w:hideMark/>
          </w:tcPr>
          <w:p w14:paraId="1814BA7A"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828" w:type="dxa"/>
            <w:tcBorders>
              <w:top w:val="nil"/>
              <w:left w:val="nil"/>
              <w:bottom w:val="nil"/>
              <w:right w:val="nil"/>
            </w:tcBorders>
            <w:shd w:val="clear" w:color="auto" w:fill="auto"/>
            <w:vAlign w:val="center"/>
            <w:hideMark/>
          </w:tcPr>
          <w:p w14:paraId="6E4289AC"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858" w:type="dxa"/>
            <w:gridSpan w:val="2"/>
            <w:tcBorders>
              <w:top w:val="nil"/>
              <w:left w:val="single" w:sz="4" w:space="0" w:color="000000"/>
              <w:bottom w:val="nil"/>
              <w:right w:val="single" w:sz="4" w:space="0" w:color="000000"/>
            </w:tcBorders>
            <w:shd w:val="clear" w:color="auto" w:fill="auto"/>
            <w:vAlign w:val="center"/>
            <w:hideMark/>
          </w:tcPr>
          <w:p w14:paraId="09A883E6"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Иркутская                область,  </w:t>
            </w:r>
          </w:p>
        </w:tc>
      </w:tr>
      <w:tr w:rsidR="003F6A2F" w:rsidRPr="009F3B7B" w14:paraId="00BB120A" w14:textId="77777777" w:rsidTr="00E51C7B">
        <w:trPr>
          <w:gridAfter w:val="1"/>
          <w:wAfter w:w="42" w:type="dxa"/>
          <w:trHeight w:val="405"/>
        </w:trPr>
        <w:tc>
          <w:tcPr>
            <w:tcW w:w="846" w:type="dxa"/>
            <w:gridSpan w:val="2"/>
            <w:vMerge/>
            <w:tcBorders>
              <w:top w:val="nil"/>
              <w:left w:val="single" w:sz="4" w:space="0" w:color="000000"/>
              <w:bottom w:val="single" w:sz="4" w:space="0" w:color="000000"/>
              <w:right w:val="single" w:sz="4" w:space="0" w:color="000000"/>
            </w:tcBorders>
            <w:vAlign w:val="center"/>
            <w:hideMark/>
          </w:tcPr>
          <w:p w14:paraId="3603054E" w14:textId="77777777" w:rsidR="003F6A2F" w:rsidRPr="009F3B7B" w:rsidRDefault="003F6A2F" w:rsidP="003F6A2F">
            <w:pPr>
              <w:ind w:firstLine="0"/>
              <w:jc w:val="left"/>
              <w:rPr>
                <w:rFonts w:ascii="Calibri" w:eastAsia="Times New Roman" w:hAnsi="Calibri" w:cs="Times New Roman"/>
                <w:color w:val="000000"/>
                <w:sz w:val="22"/>
                <w:lang w:eastAsia="ru-RU"/>
              </w:rPr>
            </w:pPr>
          </w:p>
        </w:tc>
        <w:tc>
          <w:tcPr>
            <w:tcW w:w="844" w:type="dxa"/>
            <w:vMerge/>
            <w:tcBorders>
              <w:top w:val="nil"/>
              <w:left w:val="single" w:sz="4" w:space="0" w:color="000000"/>
              <w:bottom w:val="single" w:sz="4" w:space="0" w:color="000000"/>
              <w:right w:val="single" w:sz="4" w:space="0" w:color="000000"/>
            </w:tcBorders>
            <w:vAlign w:val="center"/>
            <w:hideMark/>
          </w:tcPr>
          <w:p w14:paraId="2CEF4AD8" w14:textId="77777777" w:rsidR="003F6A2F" w:rsidRPr="009F3B7B" w:rsidRDefault="003F6A2F" w:rsidP="003F6A2F">
            <w:pPr>
              <w:ind w:firstLine="0"/>
              <w:jc w:val="left"/>
              <w:rPr>
                <w:rFonts w:eastAsia="Times New Roman" w:cs="Times New Roman"/>
                <w:color w:val="000000"/>
                <w:sz w:val="20"/>
                <w:szCs w:val="20"/>
                <w:lang w:eastAsia="ru-RU"/>
              </w:rPr>
            </w:pPr>
          </w:p>
        </w:tc>
        <w:tc>
          <w:tcPr>
            <w:tcW w:w="715" w:type="dxa"/>
            <w:gridSpan w:val="3"/>
            <w:vMerge/>
            <w:tcBorders>
              <w:top w:val="nil"/>
              <w:left w:val="single" w:sz="4" w:space="0" w:color="000000"/>
              <w:bottom w:val="single" w:sz="4" w:space="0" w:color="000000"/>
              <w:right w:val="single" w:sz="4" w:space="0" w:color="000000"/>
            </w:tcBorders>
            <w:vAlign w:val="center"/>
            <w:hideMark/>
          </w:tcPr>
          <w:p w14:paraId="7316FB36" w14:textId="77777777" w:rsidR="003F6A2F" w:rsidRPr="009F3B7B" w:rsidRDefault="003F6A2F" w:rsidP="003F6A2F">
            <w:pPr>
              <w:ind w:firstLine="0"/>
              <w:jc w:val="left"/>
              <w:rPr>
                <w:rFonts w:eastAsia="Times New Roman" w:cs="Times New Roman"/>
                <w:color w:val="000000"/>
                <w:sz w:val="20"/>
                <w:szCs w:val="20"/>
                <w:lang w:eastAsia="ru-RU"/>
              </w:rPr>
            </w:pPr>
          </w:p>
        </w:tc>
        <w:tc>
          <w:tcPr>
            <w:tcW w:w="1559" w:type="dxa"/>
            <w:gridSpan w:val="2"/>
            <w:tcBorders>
              <w:top w:val="nil"/>
              <w:left w:val="nil"/>
              <w:bottom w:val="nil"/>
              <w:right w:val="single" w:sz="4" w:space="0" w:color="000000"/>
            </w:tcBorders>
            <w:shd w:val="clear" w:color="auto" w:fill="auto"/>
            <w:vAlign w:val="center"/>
            <w:hideMark/>
          </w:tcPr>
          <w:p w14:paraId="53B0300A"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559" w:type="dxa"/>
            <w:tcBorders>
              <w:top w:val="nil"/>
              <w:left w:val="nil"/>
              <w:bottom w:val="nil"/>
              <w:right w:val="single" w:sz="4" w:space="0" w:color="000000"/>
            </w:tcBorders>
            <w:shd w:val="clear" w:color="auto" w:fill="auto"/>
            <w:vAlign w:val="center"/>
            <w:hideMark/>
          </w:tcPr>
          <w:p w14:paraId="292FDF5A"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76" w:type="dxa"/>
            <w:tcBorders>
              <w:top w:val="nil"/>
              <w:left w:val="nil"/>
              <w:bottom w:val="nil"/>
              <w:right w:val="nil"/>
            </w:tcBorders>
            <w:shd w:val="clear" w:color="auto" w:fill="auto"/>
            <w:vAlign w:val="center"/>
            <w:hideMark/>
          </w:tcPr>
          <w:p w14:paraId="2C9852DE"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685" w:type="dxa"/>
            <w:tcBorders>
              <w:top w:val="nil"/>
              <w:left w:val="single" w:sz="4" w:space="0" w:color="000000"/>
              <w:bottom w:val="nil"/>
              <w:right w:val="single" w:sz="4" w:space="0" w:color="000000"/>
            </w:tcBorders>
            <w:shd w:val="clear" w:color="auto" w:fill="auto"/>
            <w:vAlign w:val="center"/>
            <w:hideMark/>
          </w:tcPr>
          <w:p w14:paraId="6AAFD9F3" w14:textId="77777777" w:rsidR="003F6A2F" w:rsidRPr="009F3B7B" w:rsidRDefault="003F6A2F" w:rsidP="003F6A2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вод  </w:t>
            </w:r>
          </w:p>
        </w:tc>
        <w:tc>
          <w:tcPr>
            <w:tcW w:w="851" w:type="dxa"/>
            <w:gridSpan w:val="2"/>
            <w:tcBorders>
              <w:top w:val="nil"/>
              <w:left w:val="nil"/>
              <w:bottom w:val="nil"/>
              <w:right w:val="single" w:sz="4" w:space="0" w:color="000000"/>
            </w:tcBorders>
            <w:shd w:val="clear" w:color="auto" w:fill="auto"/>
            <w:vAlign w:val="center"/>
            <w:hideMark/>
          </w:tcPr>
          <w:p w14:paraId="77492E2B"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828" w:type="dxa"/>
            <w:tcBorders>
              <w:top w:val="nil"/>
              <w:left w:val="nil"/>
              <w:bottom w:val="nil"/>
              <w:right w:val="nil"/>
            </w:tcBorders>
            <w:shd w:val="clear" w:color="auto" w:fill="auto"/>
            <w:vAlign w:val="center"/>
            <w:hideMark/>
          </w:tcPr>
          <w:p w14:paraId="4D7D213B"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858" w:type="dxa"/>
            <w:gridSpan w:val="2"/>
            <w:tcBorders>
              <w:top w:val="nil"/>
              <w:left w:val="single" w:sz="4" w:space="0" w:color="000000"/>
              <w:bottom w:val="nil"/>
              <w:right w:val="single" w:sz="4" w:space="0" w:color="000000"/>
            </w:tcBorders>
            <w:shd w:val="clear" w:color="auto" w:fill="auto"/>
            <w:vAlign w:val="center"/>
            <w:hideMark/>
          </w:tcPr>
          <w:p w14:paraId="5470A6C7" w14:textId="77777777" w:rsidR="003F6A2F" w:rsidRPr="009F3B7B" w:rsidRDefault="003F6A2F" w:rsidP="003F6A2F">
            <w:pPr>
              <w:ind w:firstLine="0"/>
              <w:jc w:val="left"/>
              <w:rPr>
                <w:rFonts w:eastAsia="Times New Roman" w:cs="Times New Roman"/>
                <w:color w:val="000000"/>
                <w:sz w:val="20"/>
                <w:szCs w:val="20"/>
                <w:lang w:eastAsia="ru-RU"/>
              </w:rPr>
            </w:pPr>
            <w:proofErr w:type="spellStart"/>
            <w:r w:rsidRPr="009F3B7B">
              <w:rPr>
                <w:rFonts w:eastAsia="Times New Roman" w:cs="Times New Roman"/>
                <w:color w:val="000000"/>
                <w:sz w:val="20"/>
                <w:szCs w:val="20"/>
                <w:lang w:eastAsia="ru-RU"/>
              </w:rPr>
              <w:t>Иркутсий</w:t>
            </w:r>
            <w:proofErr w:type="spellEnd"/>
            <w:r w:rsidRPr="009F3B7B">
              <w:rPr>
                <w:rFonts w:eastAsia="Times New Roman" w:cs="Times New Roman"/>
                <w:color w:val="000000"/>
                <w:sz w:val="20"/>
                <w:szCs w:val="20"/>
                <w:lang w:eastAsia="ru-RU"/>
              </w:rPr>
              <w:t xml:space="preserve">      район,      село  </w:t>
            </w:r>
          </w:p>
        </w:tc>
      </w:tr>
      <w:tr w:rsidR="003F6A2F" w:rsidRPr="009F3B7B" w14:paraId="5954DE70" w14:textId="77777777" w:rsidTr="00E51C7B">
        <w:trPr>
          <w:gridAfter w:val="1"/>
          <w:wAfter w:w="42" w:type="dxa"/>
          <w:trHeight w:val="70"/>
        </w:trPr>
        <w:tc>
          <w:tcPr>
            <w:tcW w:w="846" w:type="dxa"/>
            <w:gridSpan w:val="2"/>
            <w:vMerge/>
            <w:tcBorders>
              <w:top w:val="nil"/>
              <w:left w:val="single" w:sz="4" w:space="0" w:color="000000"/>
              <w:bottom w:val="single" w:sz="4" w:space="0" w:color="000000"/>
              <w:right w:val="single" w:sz="4" w:space="0" w:color="000000"/>
            </w:tcBorders>
            <w:vAlign w:val="center"/>
            <w:hideMark/>
          </w:tcPr>
          <w:p w14:paraId="23AFB2C5" w14:textId="77777777" w:rsidR="003F6A2F" w:rsidRPr="009F3B7B" w:rsidRDefault="003F6A2F" w:rsidP="003F6A2F">
            <w:pPr>
              <w:ind w:firstLine="0"/>
              <w:jc w:val="left"/>
              <w:rPr>
                <w:rFonts w:ascii="Calibri" w:eastAsia="Times New Roman" w:hAnsi="Calibri" w:cs="Times New Roman"/>
                <w:color w:val="000000"/>
                <w:sz w:val="22"/>
                <w:lang w:eastAsia="ru-RU"/>
              </w:rPr>
            </w:pPr>
          </w:p>
        </w:tc>
        <w:tc>
          <w:tcPr>
            <w:tcW w:w="844" w:type="dxa"/>
            <w:vMerge/>
            <w:tcBorders>
              <w:top w:val="nil"/>
              <w:left w:val="single" w:sz="4" w:space="0" w:color="000000"/>
              <w:bottom w:val="single" w:sz="4" w:space="0" w:color="000000"/>
              <w:right w:val="single" w:sz="4" w:space="0" w:color="000000"/>
            </w:tcBorders>
            <w:vAlign w:val="center"/>
            <w:hideMark/>
          </w:tcPr>
          <w:p w14:paraId="2669FEB2" w14:textId="77777777" w:rsidR="003F6A2F" w:rsidRPr="009F3B7B" w:rsidRDefault="003F6A2F" w:rsidP="003F6A2F">
            <w:pPr>
              <w:ind w:firstLine="0"/>
              <w:jc w:val="left"/>
              <w:rPr>
                <w:rFonts w:eastAsia="Times New Roman" w:cs="Times New Roman"/>
                <w:color w:val="000000"/>
                <w:sz w:val="20"/>
                <w:szCs w:val="20"/>
                <w:lang w:eastAsia="ru-RU"/>
              </w:rPr>
            </w:pPr>
          </w:p>
        </w:tc>
        <w:tc>
          <w:tcPr>
            <w:tcW w:w="715" w:type="dxa"/>
            <w:gridSpan w:val="3"/>
            <w:vMerge/>
            <w:tcBorders>
              <w:top w:val="nil"/>
              <w:left w:val="single" w:sz="4" w:space="0" w:color="000000"/>
              <w:bottom w:val="single" w:sz="4" w:space="0" w:color="000000"/>
              <w:right w:val="single" w:sz="4" w:space="0" w:color="000000"/>
            </w:tcBorders>
            <w:vAlign w:val="center"/>
            <w:hideMark/>
          </w:tcPr>
          <w:p w14:paraId="4B5CAA73" w14:textId="77777777" w:rsidR="003F6A2F" w:rsidRPr="009F3B7B" w:rsidRDefault="003F6A2F" w:rsidP="003F6A2F">
            <w:pPr>
              <w:ind w:firstLine="0"/>
              <w:jc w:val="left"/>
              <w:rPr>
                <w:rFonts w:eastAsia="Times New Roman" w:cs="Times New Roman"/>
                <w:color w:val="000000"/>
                <w:sz w:val="20"/>
                <w:szCs w:val="20"/>
                <w:lang w:eastAsia="ru-RU"/>
              </w:rPr>
            </w:pPr>
          </w:p>
        </w:tc>
        <w:tc>
          <w:tcPr>
            <w:tcW w:w="1559" w:type="dxa"/>
            <w:gridSpan w:val="2"/>
            <w:tcBorders>
              <w:top w:val="nil"/>
              <w:left w:val="nil"/>
              <w:bottom w:val="nil"/>
              <w:right w:val="single" w:sz="4" w:space="0" w:color="000000"/>
            </w:tcBorders>
            <w:shd w:val="clear" w:color="auto" w:fill="auto"/>
            <w:vAlign w:val="center"/>
            <w:hideMark/>
          </w:tcPr>
          <w:p w14:paraId="3D03CD50"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559" w:type="dxa"/>
            <w:tcBorders>
              <w:top w:val="nil"/>
              <w:left w:val="nil"/>
              <w:bottom w:val="nil"/>
              <w:right w:val="single" w:sz="4" w:space="0" w:color="000000"/>
            </w:tcBorders>
            <w:shd w:val="clear" w:color="auto" w:fill="auto"/>
            <w:vAlign w:val="center"/>
            <w:hideMark/>
          </w:tcPr>
          <w:p w14:paraId="55E85BD0"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76" w:type="dxa"/>
            <w:tcBorders>
              <w:top w:val="nil"/>
              <w:left w:val="nil"/>
              <w:bottom w:val="nil"/>
              <w:right w:val="nil"/>
            </w:tcBorders>
            <w:shd w:val="clear" w:color="auto" w:fill="auto"/>
            <w:vAlign w:val="center"/>
            <w:hideMark/>
          </w:tcPr>
          <w:p w14:paraId="4E172E07"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685" w:type="dxa"/>
            <w:tcBorders>
              <w:top w:val="nil"/>
              <w:left w:val="nil"/>
              <w:bottom w:val="nil"/>
              <w:right w:val="nil"/>
            </w:tcBorders>
            <w:shd w:val="clear" w:color="auto" w:fill="auto"/>
            <w:noWrap/>
            <w:vAlign w:val="bottom"/>
            <w:hideMark/>
          </w:tcPr>
          <w:p w14:paraId="6A4D98DC" w14:textId="77777777" w:rsidR="003F6A2F" w:rsidRPr="009F3B7B" w:rsidRDefault="003F6A2F" w:rsidP="003F6A2F">
            <w:pPr>
              <w:ind w:firstLine="0"/>
              <w:jc w:val="left"/>
              <w:rPr>
                <w:rFonts w:ascii="Calibri" w:eastAsia="Times New Roman" w:hAnsi="Calibri" w:cs="Times New Roman"/>
                <w:color w:val="000000"/>
                <w:sz w:val="22"/>
                <w:lang w:eastAsia="ru-RU"/>
              </w:rPr>
            </w:pPr>
          </w:p>
        </w:tc>
        <w:tc>
          <w:tcPr>
            <w:tcW w:w="851" w:type="dxa"/>
            <w:gridSpan w:val="2"/>
            <w:tcBorders>
              <w:top w:val="nil"/>
              <w:left w:val="single" w:sz="4" w:space="0" w:color="000000"/>
              <w:bottom w:val="nil"/>
              <w:right w:val="single" w:sz="4" w:space="0" w:color="000000"/>
            </w:tcBorders>
            <w:shd w:val="clear" w:color="auto" w:fill="auto"/>
            <w:vAlign w:val="center"/>
            <w:hideMark/>
          </w:tcPr>
          <w:p w14:paraId="3DEE135A"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828" w:type="dxa"/>
            <w:tcBorders>
              <w:top w:val="nil"/>
              <w:left w:val="nil"/>
              <w:bottom w:val="nil"/>
              <w:right w:val="nil"/>
            </w:tcBorders>
            <w:shd w:val="clear" w:color="auto" w:fill="auto"/>
            <w:vAlign w:val="center"/>
            <w:hideMark/>
          </w:tcPr>
          <w:p w14:paraId="71693EF5"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858" w:type="dxa"/>
            <w:gridSpan w:val="2"/>
            <w:tcBorders>
              <w:top w:val="nil"/>
              <w:left w:val="single" w:sz="4" w:space="0" w:color="000000"/>
              <w:bottom w:val="nil"/>
              <w:right w:val="single" w:sz="4" w:space="0" w:color="000000"/>
            </w:tcBorders>
            <w:shd w:val="clear" w:color="auto" w:fill="auto"/>
            <w:vAlign w:val="center"/>
            <w:hideMark/>
          </w:tcPr>
          <w:p w14:paraId="6DA11FFB" w14:textId="77777777" w:rsidR="003F6A2F" w:rsidRPr="009F3B7B" w:rsidRDefault="003F6A2F" w:rsidP="003F6A2F">
            <w:pPr>
              <w:ind w:firstLine="0"/>
              <w:jc w:val="left"/>
              <w:rPr>
                <w:rFonts w:eastAsia="Times New Roman" w:cs="Times New Roman"/>
                <w:color w:val="000000"/>
                <w:sz w:val="20"/>
                <w:szCs w:val="20"/>
                <w:lang w:eastAsia="ru-RU"/>
              </w:rPr>
            </w:pPr>
            <w:proofErr w:type="spellStart"/>
            <w:r w:rsidRPr="009F3B7B">
              <w:rPr>
                <w:rFonts w:eastAsia="Times New Roman" w:cs="Times New Roman"/>
                <w:color w:val="000000"/>
                <w:sz w:val="20"/>
                <w:szCs w:val="20"/>
                <w:lang w:eastAsia="ru-RU"/>
              </w:rPr>
              <w:t>Новолисиха</w:t>
            </w:r>
            <w:proofErr w:type="spellEnd"/>
            <w:r w:rsidRPr="009F3B7B">
              <w:rPr>
                <w:rFonts w:eastAsia="Times New Roman" w:cs="Times New Roman"/>
                <w:color w:val="000000"/>
                <w:sz w:val="20"/>
                <w:szCs w:val="20"/>
                <w:lang w:eastAsia="ru-RU"/>
              </w:rPr>
              <w:t xml:space="preserve">,                улица  </w:t>
            </w:r>
          </w:p>
        </w:tc>
      </w:tr>
      <w:tr w:rsidR="003F6A2F" w:rsidRPr="009F3B7B" w14:paraId="16E9016B" w14:textId="77777777" w:rsidTr="00E51C7B">
        <w:trPr>
          <w:gridAfter w:val="1"/>
          <w:wAfter w:w="42" w:type="dxa"/>
          <w:trHeight w:val="284"/>
        </w:trPr>
        <w:tc>
          <w:tcPr>
            <w:tcW w:w="846" w:type="dxa"/>
            <w:gridSpan w:val="2"/>
            <w:vMerge/>
            <w:tcBorders>
              <w:top w:val="nil"/>
              <w:left w:val="single" w:sz="4" w:space="0" w:color="000000"/>
              <w:bottom w:val="single" w:sz="4" w:space="0" w:color="000000"/>
              <w:right w:val="single" w:sz="4" w:space="0" w:color="000000"/>
            </w:tcBorders>
            <w:vAlign w:val="center"/>
            <w:hideMark/>
          </w:tcPr>
          <w:p w14:paraId="27E64B13" w14:textId="77777777" w:rsidR="003F6A2F" w:rsidRPr="009F3B7B" w:rsidRDefault="003F6A2F" w:rsidP="003F6A2F">
            <w:pPr>
              <w:ind w:firstLine="0"/>
              <w:jc w:val="left"/>
              <w:rPr>
                <w:rFonts w:ascii="Calibri" w:eastAsia="Times New Roman" w:hAnsi="Calibri" w:cs="Times New Roman"/>
                <w:color w:val="000000"/>
                <w:sz w:val="22"/>
                <w:lang w:eastAsia="ru-RU"/>
              </w:rPr>
            </w:pPr>
          </w:p>
        </w:tc>
        <w:tc>
          <w:tcPr>
            <w:tcW w:w="844" w:type="dxa"/>
            <w:vMerge/>
            <w:tcBorders>
              <w:top w:val="nil"/>
              <w:left w:val="single" w:sz="4" w:space="0" w:color="000000"/>
              <w:bottom w:val="single" w:sz="4" w:space="0" w:color="000000"/>
              <w:right w:val="single" w:sz="4" w:space="0" w:color="000000"/>
            </w:tcBorders>
            <w:vAlign w:val="center"/>
            <w:hideMark/>
          </w:tcPr>
          <w:p w14:paraId="48DAF051" w14:textId="77777777" w:rsidR="003F6A2F" w:rsidRPr="009F3B7B" w:rsidRDefault="003F6A2F" w:rsidP="003F6A2F">
            <w:pPr>
              <w:ind w:firstLine="0"/>
              <w:jc w:val="left"/>
              <w:rPr>
                <w:rFonts w:eastAsia="Times New Roman" w:cs="Times New Roman"/>
                <w:color w:val="000000"/>
                <w:sz w:val="20"/>
                <w:szCs w:val="20"/>
                <w:lang w:eastAsia="ru-RU"/>
              </w:rPr>
            </w:pPr>
          </w:p>
        </w:tc>
        <w:tc>
          <w:tcPr>
            <w:tcW w:w="715" w:type="dxa"/>
            <w:gridSpan w:val="3"/>
            <w:vMerge/>
            <w:tcBorders>
              <w:top w:val="nil"/>
              <w:left w:val="single" w:sz="4" w:space="0" w:color="000000"/>
              <w:bottom w:val="single" w:sz="4" w:space="0" w:color="000000"/>
              <w:right w:val="single" w:sz="4" w:space="0" w:color="000000"/>
            </w:tcBorders>
            <w:vAlign w:val="center"/>
            <w:hideMark/>
          </w:tcPr>
          <w:p w14:paraId="12423A28" w14:textId="77777777" w:rsidR="003F6A2F" w:rsidRPr="009F3B7B" w:rsidRDefault="003F6A2F" w:rsidP="003F6A2F">
            <w:pPr>
              <w:ind w:firstLine="0"/>
              <w:jc w:val="left"/>
              <w:rPr>
                <w:rFonts w:eastAsia="Times New Roman" w:cs="Times New Roman"/>
                <w:color w:val="000000"/>
                <w:sz w:val="20"/>
                <w:szCs w:val="20"/>
                <w:lang w:eastAsia="ru-RU"/>
              </w:rPr>
            </w:pPr>
          </w:p>
        </w:tc>
        <w:tc>
          <w:tcPr>
            <w:tcW w:w="1559" w:type="dxa"/>
            <w:gridSpan w:val="2"/>
            <w:tcBorders>
              <w:top w:val="nil"/>
              <w:left w:val="nil"/>
              <w:bottom w:val="nil"/>
              <w:right w:val="single" w:sz="4" w:space="0" w:color="000000"/>
            </w:tcBorders>
            <w:shd w:val="clear" w:color="auto" w:fill="auto"/>
            <w:vAlign w:val="center"/>
            <w:hideMark/>
          </w:tcPr>
          <w:p w14:paraId="11BDC522"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559" w:type="dxa"/>
            <w:tcBorders>
              <w:top w:val="nil"/>
              <w:left w:val="nil"/>
              <w:bottom w:val="nil"/>
              <w:right w:val="single" w:sz="4" w:space="0" w:color="000000"/>
            </w:tcBorders>
            <w:shd w:val="clear" w:color="auto" w:fill="auto"/>
            <w:vAlign w:val="center"/>
            <w:hideMark/>
          </w:tcPr>
          <w:p w14:paraId="38407076"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76" w:type="dxa"/>
            <w:tcBorders>
              <w:top w:val="nil"/>
              <w:left w:val="nil"/>
              <w:bottom w:val="nil"/>
              <w:right w:val="nil"/>
            </w:tcBorders>
            <w:shd w:val="clear" w:color="auto" w:fill="auto"/>
            <w:vAlign w:val="center"/>
            <w:hideMark/>
          </w:tcPr>
          <w:p w14:paraId="1B2720CF"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685" w:type="dxa"/>
            <w:tcBorders>
              <w:top w:val="nil"/>
              <w:left w:val="single" w:sz="4" w:space="0" w:color="000000"/>
              <w:bottom w:val="nil"/>
              <w:right w:val="single" w:sz="4" w:space="0" w:color="000000"/>
            </w:tcBorders>
            <w:shd w:val="clear" w:color="auto" w:fill="auto"/>
            <w:vAlign w:val="center"/>
            <w:hideMark/>
          </w:tcPr>
          <w:p w14:paraId="472252AE"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851" w:type="dxa"/>
            <w:gridSpan w:val="2"/>
            <w:tcBorders>
              <w:top w:val="nil"/>
              <w:left w:val="nil"/>
              <w:bottom w:val="nil"/>
              <w:right w:val="single" w:sz="4" w:space="0" w:color="000000"/>
            </w:tcBorders>
            <w:shd w:val="clear" w:color="auto" w:fill="auto"/>
            <w:vAlign w:val="center"/>
            <w:hideMark/>
          </w:tcPr>
          <w:p w14:paraId="0ACAC0DE"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828" w:type="dxa"/>
            <w:tcBorders>
              <w:top w:val="nil"/>
              <w:left w:val="nil"/>
              <w:bottom w:val="nil"/>
              <w:right w:val="nil"/>
            </w:tcBorders>
            <w:shd w:val="clear" w:color="auto" w:fill="auto"/>
            <w:vAlign w:val="center"/>
            <w:hideMark/>
          </w:tcPr>
          <w:p w14:paraId="1F55CE75" w14:textId="77777777" w:rsidR="003F6A2F" w:rsidRPr="009F3B7B" w:rsidRDefault="003F6A2F" w:rsidP="003F6A2F">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858" w:type="dxa"/>
            <w:gridSpan w:val="2"/>
            <w:tcBorders>
              <w:top w:val="nil"/>
              <w:left w:val="single" w:sz="4" w:space="0" w:color="000000"/>
              <w:bottom w:val="nil"/>
              <w:right w:val="single" w:sz="4" w:space="0" w:color="000000"/>
            </w:tcBorders>
            <w:shd w:val="clear" w:color="auto" w:fill="auto"/>
            <w:vAlign w:val="center"/>
            <w:hideMark/>
          </w:tcPr>
          <w:p w14:paraId="39DE0EC2" w14:textId="77777777" w:rsidR="003F6A2F" w:rsidRPr="009F3B7B" w:rsidRDefault="003F6A2F" w:rsidP="003F6A2F">
            <w:pPr>
              <w:ind w:firstLine="0"/>
              <w:jc w:val="left"/>
              <w:rPr>
                <w:rFonts w:eastAsia="Times New Roman" w:cs="Times New Roman"/>
                <w:color w:val="000000"/>
                <w:sz w:val="20"/>
                <w:szCs w:val="20"/>
                <w:lang w:eastAsia="ru-RU"/>
              </w:rPr>
            </w:pPr>
            <w:proofErr w:type="gramStart"/>
            <w:r w:rsidRPr="009F3B7B">
              <w:rPr>
                <w:rFonts w:eastAsia="Times New Roman" w:cs="Times New Roman"/>
                <w:color w:val="000000"/>
                <w:sz w:val="20"/>
                <w:szCs w:val="20"/>
                <w:lang w:eastAsia="ru-RU"/>
              </w:rPr>
              <w:t>Клубная</w:t>
            </w:r>
            <w:proofErr w:type="gramEnd"/>
            <w:r w:rsidRPr="009F3B7B">
              <w:rPr>
                <w:rFonts w:eastAsia="Times New Roman" w:cs="Times New Roman"/>
                <w:color w:val="000000"/>
                <w:sz w:val="20"/>
                <w:szCs w:val="20"/>
                <w:lang w:eastAsia="ru-RU"/>
              </w:rPr>
              <w:t xml:space="preserve">, участок 4  </w:t>
            </w:r>
          </w:p>
        </w:tc>
      </w:tr>
      <w:tr w:rsidR="00E51C7B" w:rsidRPr="009F3B7B" w14:paraId="18BF239F" w14:textId="77777777" w:rsidTr="00E51C7B">
        <w:trPr>
          <w:gridAfter w:val="1"/>
          <w:wAfter w:w="42" w:type="dxa"/>
          <w:trHeight w:val="70"/>
        </w:trPr>
        <w:tc>
          <w:tcPr>
            <w:tcW w:w="84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3E830A7" w14:textId="77777777" w:rsidR="00E51C7B" w:rsidRPr="009F3B7B" w:rsidRDefault="00E51C7B" w:rsidP="00E51C7B">
            <w:pPr>
              <w:ind w:firstLine="0"/>
              <w:jc w:val="left"/>
              <w:rPr>
                <w:rFonts w:eastAsia="Times New Roman" w:cs="Times New Roman"/>
                <w:color w:val="000000"/>
                <w:sz w:val="20"/>
                <w:szCs w:val="20"/>
                <w:lang w:eastAsia="ru-RU"/>
              </w:rPr>
            </w:pPr>
            <w:proofErr w:type="spellStart"/>
            <w:r w:rsidRPr="009F3B7B">
              <w:rPr>
                <w:rFonts w:eastAsia="Times New Roman" w:cs="Times New Roman"/>
                <w:color w:val="000000"/>
                <w:sz w:val="20"/>
                <w:szCs w:val="20"/>
                <w:lang w:eastAsia="ru-RU"/>
              </w:rPr>
              <w:t>ИРир</w:t>
            </w:r>
            <w:proofErr w:type="spellEnd"/>
            <w:r w:rsidRPr="009F3B7B">
              <w:rPr>
                <w:rFonts w:eastAsia="Times New Roman" w:cs="Times New Roman"/>
                <w:color w:val="000000"/>
                <w:sz w:val="20"/>
                <w:szCs w:val="20"/>
                <w:lang w:eastAsia="ru-RU"/>
              </w:rPr>
              <w:t xml:space="preserve">  </w:t>
            </w:r>
          </w:p>
        </w:tc>
        <w:tc>
          <w:tcPr>
            <w:tcW w:w="844"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7D9F34C8" w14:textId="77777777" w:rsidR="00E51C7B" w:rsidRPr="009F3B7B" w:rsidRDefault="00E51C7B" w:rsidP="00E51C7B">
            <w:pPr>
              <w:ind w:firstLine="0"/>
              <w:jc w:val="right"/>
              <w:rPr>
                <w:rFonts w:eastAsia="Times New Roman" w:cs="Times New Roman"/>
                <w:color w:val="000000"/>
                <w:sz w:val="20"/>
                <w:szCs w:val="20"/>
                <w:lang w:eastAsia="ru-RU"/>
              </w:rPr>
            </w:pPr>
            <w:r w:rsidRPr="009F3B7B">
              <w:rPr>
                <w:rFonts w:eastAsia="Times New Roman" w:cs="Times New Roman"/>
                <w:color w:val="000000"/>
                <w:sz w:val="20"/>
                <w:szCs w:val="20"/>
                <w:lang w:eastAsia="ru-RU"/>
              </w:rPr>
              <w:t>503</w:t>
            </w:r>
          </w:p>
        </w:tc>
        <w:tc>
          <w:tcPr>
            <w:tcW w:w="715" w:type="dxa"/>
            <w:gridSpan w:val="3"/>
            <w:vMerge w:val="restart"/>
            <w:tcBorders>
              <w:top w:val="nil"/>
              <w:left w:val="single" w:sz="4" w:space="0" w:color="000000"/>
              <w:bottom w:val="single" w:sz="4" w:space="0" w:color="000000"/>
              <w:right w:val="single" w:sz="4" w:space="0" w:color="000000"/>
            </w:tcBorders>
            <w:shd w:val="clear" w:color="auto" w:fill="auto"/>
            <w:vAlign w:val="center"/>
            <w:hideMark/>
          </w:tcPr>
          <w:p w14:paraId="5FB8CCBF" w14:textId="77777777" w:rsidR="00E51C7B" w:rsidRPr="009F3B7B" w:rsidRDefault="00E51C7B" w:rsidP="00E51C7B">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ВЭ  </w:t>
            </w:r>
          </w:p>
        </w:tc>
        <w:tc>
          <w:tcPr>
            <w:tcW w:w="1559" w:type="dxa"/>
            <w:gridSpan w:val="2"/>
            <w:tcBorders>
              <w:top w:val="single" w:sz="4" w:space="0" w:color="000000"/>
              <w:left w:val="nil"/>
              <w:bottom w:val="nil"/>
              <w:right w:val="single" w:sz="4" w:space="0" w:color="000000"/>
            </w:tcBorders>
            <w:shd w:val="clear" w:color="auto" w:fill="auto"/>
            <w:vAlign w:val="center"/>
            <w:hideMark/>
          </w:tcPr>
          <w:p w14:paraId="4F93B166"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559" w:type="dxa"/>
            <w:tcBorders>
              <w:top w:val="single" w:sz="4" w:space="0" w:color="000000"/>
              <w:left w:val="nil"/>
              <w:bottom w:val="nil"/>
              <w:right w:val="single" w:sz="4" w:space="0" w:color="000000"/>
            </w:tcBorders>
            <w:shd w:val="clear" w:color="auto" w:fill="auto"/>
            <w:vAlign w:val="center"/>
            <w:hideMark/>
          </w:tcPr>
          <w:p w14:paraId="7009731D"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76" w:type="dxa"/>
            <w:tcBorders>
              <w:top w:val="single" w:sz="4" w:space="0" w:color="000000"/>
              <w:left w:val="nil"/>
              <w:bottom w:val="nil"/>
              <w:right w:val="nil"/>
            </w:tcBorders>
            <w:shd w:val="clear" w:color="auto" w:fill="auto"/>
            <w:vAlign w:val="center"/>
            <w:hideMark/>
          </w:tcPr>
          <w:p w14:paraId="3592104E"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685" w:type="dxa"/>
            <w:tcBorders>
              <w:top w:val="single" w:sz="4" w:space="0" w:color="000000"/>
              <w:left w:val="single" w:sz="4" w:space="0" w:color="000000"/>
              <w:bottom w:val="nil"/>
              <w:right w:val="single" w:sz="4" w:space="0" w:color="000000"/>
            </w:tcBorders>
            <w:shd w:val="clear" w:color="auto" w:fill="auto"/>
            <w:vAlign w:val="center"/>
            <w:hideMark/>
          </w:tcPr>
          <w:p w14:paraId="3F88420C" w14:textId="360E69DC"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eastAsia="Times New Roman" w:cs="Times New Roman"/>
                <w:color w:val="000000"/>
                <w:sz w:val="20"/>
                <w:szCs w:val="20"/>
                <w:lang w:eastAsia="ru-RU"/>
              </w:rPr>
              <w:t xml:space="preserve">Предоставление права пользования  </w:t>
            </w:r>
          </w:p>
        </w:tc>
        <w:tc>
          <w:tcPr>
            <w:tcW w:w="851" w:type="dxa"/>
            <w:gridSpan w:val="2"/>
            <w:tcBorders>
              <w:top w:val="single" w:sz="4" w:space="0" w:color="000000"/>
              <w:left w:val="nil"/>
              <w:bottom w:val="nil"/>
              <w:right w:val="single" w:sz="4" w:space="0" w:color="000000"/>
            </w:tcBorders>
            <w:shd w:val="clear" w:color="auto" w:fill="auto"/>
            <w:vAlign w:val="center"/>
            <w:hideMark/>
          </w:tcPr>
          <w:p w14:paraId="695AABA9"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828" w:type="dxa"/>
            <w:tcBorders>
              <w:top w:val="single" w:sz="4" w:space="0" w:color="000000"/>
              <w:left w:val="nil"/>
              <w:bottom w:val="nil"/>
              <w:right w:val="nil"/>
            </w:tcBorders>
            <w:shd w:val="clear" w:color="auto" w:fill="auto"/>
            <w:vAlign w:val="center"/>
            <w:hideMark/>
          </w:tcPr>
          <w:p w14:paraId="56786269"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858" w:type="dxa"/>
            <w:gridSpan w:val="2"/>
            <w:tcBorders>
              <w:top w:val="single" w:sz="4" w:space="0" w:color="000000"/>
              <w:left w:val="single" w:sz="4" w:space="0" w:color="000000"/>
              <w:bottom w:val="nil"/>
              <w:right w:val="single" w:sz="4" w:space="0" w:color="000000"/>
            </w:tcBorders>
            <w:shd w:val="clear" w:color="auto" w:fill="auto"/>
            <w:vAlign w:val="center"/>
            <w:hideMark/>
          </w:tcPr>
          <w:p w14:paraId="63644530" w14:textId="77777777" w:rsidR="00E51C7B" w:rsidRPr="009F3B7B" w:rsidRDefault="00E51C7B" w:rsidP="00E51C7B">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Горячеключевской-503  </w:t>
            </w:r>
          </w:p>
        </w:tc>
      </w:tr>
      <w:tr w:rsidR="00E51C7B" w:rsidRPr="009F3B7B" w14:paraId="68FB4580" w14:textId="77777777" w:rsidTr="00E51C7B">
        <w:trPr>
          <w:gridAfter w:val="1"/>
          <w:wAfter w:w="42" w:type="dxa"/>
          <w:trHeight w:val="70"/>
        </w:trPr>
        <w:tc>
          <w:tcPr>
            <w:tcW w:w="846" w:type="dxa"/>
            <w:gridSpan w:val="2"/>
            <w:vMerge/>
            <w:tcBorders>
              <w:top w:val="single" w:sz="4" w:space="0" w:color="000000"/>
              <w:left w:val="single" w:sz="4" w:space="0" w:color="000000"/>
              <w:bottom w:val="single" w:sz="4" w:space="0" w:color="000000"/>
              <w:right w:val="single" w:sz="4" w:space="0" w:color="000000"/>
            </w:tcBorders>
            <w:vAlign w:val="center"/>
            <w:hideMark/>
          </w:tcPr>
          <w:p w14:paraId="77C654CA" w14:textId="77777777" w:rsidR="00E51C7B" w:rsidRPr="009F3B7B" w:rsidRDefault="00E51C7B" w:rsidP="00E51C7B">
            <w:pPr>
              <w:ind w:firstLine="0"/>
              <w:jc w:val="left"/>
              <w:rPr>
                <w:rFonts w:eastAsia="Times New Roman" w:cs="Times New Roman"/>
                <w:color w:val="000000"/>
                <w:sz w:val="20"/>
                <w:szCs w:val="20"/>
                <w:lang w:eastAsia="ru-RU"/>
              </w:rPr>
            </w:pPr>
          </w:p>
        </w:tc>
        <w:tc>
          <w:tcPr>
            <w:tcW w:w="844" w:type="dxa"/>
            <w:vMerge/>
            <w:tcBorders>
              <w:top w:val="nil"/>
              <w:left w:val="single" w:sz="4" w:space="0" w:color="000000"/>
              <w:bottom w:val="single" w:sz="4" w:space="0" w:color="000000"/>
              <w:right w:val="single" w:sz="4" w:space="0" w:color="000000"/>
            </w:tcBorders>
            <w:vAlign w:val="center"/>
            <w:hideMark/>
          </w:tcPr>
          <w:p w14:paraId="0EAFB4E9" w14:textId="77777777" w:rsidR="00E51C7B" w:rsidRPr="009F3B7B" w:rsidRDefault="00E51C7B" w:rsidP="00E51C7B">
            <w:pPr>
              <w:ind w:firstLine="0"/>
              <w:jc w:val="left"/>
              <w:rPr>
                <w:rFonts w:eastAsia="Times New Roman" w:cs="Times New Roman"/>
                <w:color w:val="000000"/>
                <w:sz w:val="20"/>
                <w:szCs w:val="20"/>
                <w:lang w:eastAsia="ru-RU"/>
              </w:rPr>
            </w:pPr>
          </w:p>
        </w:tc>
        <w:tc>
          <w:tcPr>
            <w:tcW w:w="715" w:type="dxa"/>
            <w:gridSpan w:val="3"/>
            <w:vMerge/>
            <w:tcBorders>
              <w:top w:val="nil"/>
              <w:left w:val="single" w:sz="4" w:space="0" w:color="000000"/>
              <w:bottom w:val="single" w:sz="4" w:space="0" w:color="000000"/>
              <w:right w:val="single" w:sz="4" w:space="0" w:color="000000"/>
            </w:tcBorders>
            <w:vAlign w:val="center"/>
            <w:hideMark/>
          </w:tcPr>
          <w:p w14:paraId="05BBF4F0" w14:textId="77777777" w:rsidR="00E51C7B" w:rsidRPr="009F3B7B" w:rsidRDefault="00E51C7B" w:rsidP="00E51C7B">
            <w:pPr>
              <w:ind w:firstLine="0"/>
              <w:jc w:val="left"/>
              <w:rPr>
                <w:rFonts w:eastAsia="Times New Roman" w:cs="Times New Roman"/>
                <w:color w:val="000000"/>
                <w:sz w:val="20"/>
                <w:szCs w:val="20"/>
                <w:lang w:eastAsia="ru-RU"/>
              </w:rPr>
            </w:pPr>
          </w:p>
        </w:tc>
        <w:tc>
          <w:tcPr>
            <w:tcW w:w="1559" w:type="dxa"/>
            <w:gridSpan w:val="2"/>
            <w:tcBorders>
              <w:top w:val="nil"/>
              <w:left w:val="nil"/>
              <w:bottom w:val="nil"/>
              <w:right w:val="single" w:sz="4" w:space="0" w:color="000000"/>
            </w:tcBorders>
            <w:shd w:val="clear" w:color="auto" w:fill="auto"/>
            <w:vAlign w:val="center"/>
            <w:hideMark/>
          </w:tcPr>
          <w:p w14:paraId="16B047B3"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559" w:type="dxa"/>
            <w:tcBorders>
              <w:top w:val="nil"/>
              <w:left w:val="nil"/>
              <w:bottom w:val="nil"/>
              <w:right w:val="single" w:sz="4" w:space="0" w:color="000000"/>
            </w:tcBorders>
            <w:shd w:val="clear" w:color="auto" w:fill="auto"/>
            <w:vAlign w:val="center"/>
            <w:hideMark/>
          </w:tcPr>
          <w:p w14:paraId="03BB4D76"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76" w:type="dxa"/>
            <w:tcBorders>
              <w:top w:val="nil"/>
              <w:left w:val="nil"/>
              <w:bottom w:val="nil"/>
              <w:right w:val="nil"/>
            </w:tcBorders>
            <w:shd w:val="clear" w:color="auto" w:fill="auto"/>
            <w:vAlign w:val="center"/>
            <w:hideMark/>
          </w:tcPr>
          <w:p w14:paraId="43975A85"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685" w:type="dxa"/>
            <w:tcBorders>
              <w:top w:val="nil"/>
              <w:left w:val="single" w:sz="4" w:space="0" w:color="000000"/>
              <w:bottom w:val="nil"/>
              <w:right w:val="single" w:sz="4" w:space="0" w:color="000000"/>
            </w:tcBorders>
            <w:shd w:val="clear" w:color="auto" w:fill="auto"/>
            <w:vAlign w:val="center"/>
          </w:tcPr>
          <w:p w14:paraId="20787211" w14:textId="61FFEFCA" w:rsidR="00E51C7B" w:rsidRPr="009F3B7B" w:rsidRDefault="00E51C7B" w:rsidP="00E51C7B">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участком  недр  местного  значения   </w:t>
            </w:r>
          </w:p>
        </w:tc>
        <w:tc>
          <w:tcPr>
            <w:tcW w:w="851" w:type="dxa"/>
            <w:gridSpan w:val="2"/>
            <w:tcBorders>
              <w:top w:val="nil"/>
              <w:left w:val="nil"/>
              <w:bottom w:val="nil"/>
              <w:right w:val="single" w:sz="4" w:space="0" w:color="000000"/>
            </w:tcBorders>
            <w:shd w:val="clear" w:color="auto" w:fill="auto"/>
            <w:vAlign w:val="center"/>
            <w:hideMark/>
          </w:tcPr>
          <w:p w14:paraId="47BCB02C"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828" w:type="dxa"/>
            <w:tcBorders>
              <w:top w:val="nil"/>
              <w:left w:val="nil"/>
              <w:bottom w:val="nil"/>
              <w:right w:val="nil"/>
            </w:tcBorders>
            <w:shd w:val="clear" w:color="auto" w:fill="auto"/>
            <w:vAlign w:val="center"/>
            <w:hideMark/>
          </w:tcPr>
          <w:p w14:paraId="2CBF5217"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858" w:type="dxa"/>
            <w:gridSpan w:val="2"/>
            <w:tcBorders>
              <w:top w:val="nil"/>
              <w:left w:val="single" w:sz="4" w:space="0" w:color="000000"/>
              <w:bottom w:val="nil"/>
              <w:right w:val="single" w:sz="4" w:space="0" w:color="000000"/>
            </w:tcBorders>
            <w:shd w:val="clear" w:color="auto" w:fill="auto"/>
            <w:vAlign w:val="center"/>
            <w:hideMark/>
          </w:tcPr>
          <w:p w14:paraId="42BD087C" w14:textId="77777777" w:rsidR="00E51C7B" w:rsidRPr="009F3B7B" w:rsidRDefault="00E51C7B" w:rsidP="00E51C7B">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Участок  недр  расположен  </w:t>
            </w:r>
          </w:p>
        </w:tc>
      </w:tr>
      <w:tr w:rsidR="00E51C7B" w:rsidRPr="009F3B7B" w14:paraId="57F67CB4" w14:textId="77777777" w:rsidTr="00E51C7B">
        <w:trPr>
          <w:gridAfter w:val="1"/>
          <w:wAfter w:w="42" w:type="dxa"/>
          <w:trHeight w:val="247"/>
        </w:trPr>
        <w:tc>
          <w:tcPr>
            <w:tcW w:w="846" w:type="dxa"/>
            <w:gridSpan w:val="2"/>
            <w:vMerge/>
            <w:tcBorders>
              <w:top w:val="single" w:sz="4" w:space="0" w:color="000000"/>
              <w:left w:val="single" w:sz="4" w:space="0" w:color="000000"/>
              <w:bottom w:val="single" w:sz="4" w:space="0" w:color="000000"/>
              <w:right w:val="single" w:sz="4" w:space="0" w:color="000000"/>
            </w:tcBorders>
            <w:vAlign w:val="center"/>
            <w:hideMark/>
          </w:tcPr>
          <w:p w14:paraId="0AA63225" w14:textId="77777777" w:rsidR="00E51C7B" w:rsidRPr="009F3B7B" w:rsidRDefault="00E51C7B" w:rsidP="00E51C7B">
            <w:pPr>
              <w:ind w:firstLine="0"/>
              <w:jc w:val="left"/>
              <w:rPr>
                <w:rFonts w:eastAsia="Times New Roman" w:cs="Times New Roman"/>
                <w:color w:val="000000"/>
                <w:sz w:val="20"/>
                <w:szCs w:val="20"/>
                <w:lang w:eastAsia="ru-RU"/>
              </w:rPr>
            </w:pPr>
          </w:p>
        </w:tc>
        <w:tc>
          <w:tcPr>
            <w:tcW w:w="844" w:type="dxa"/>
            <w:vMerge/>
            <w:tcBorders>
              <w:top w:val="nil"/>
              <w:left w:val="single" w:sz="4" w:space="0" w:color="000000"/>
              <w:bottom w:val="single" w:sz="4" w:space="0" w:color="000000"/>
              <w:right w:val="single" w:sz="4" w:space="0" w:color="000000"/>
            </w:tcBorders>
            <w:vAlign w:val="center"/>
            <w:hideMark/>
          </w:tcPr>
          <w:p w14:paraId="24DE6579" w14:textId="77777777" w:rsidR="00E51C7B" w:rsidRPr="009F3B7B" w:rsidRDefault="00E51C7B" w:rsidP="00E51C7B">
            <w:pPr>
              <w:ind w:firstLine="0"/>
              <w:jc w:val="left"/>
              <w:rPr>
                <w:rFonts w:eastAsia="Times New Roman" w:cs="Times New Roman"/>
                <w:color w:val="000000"/>
                <w:sz w:val="20"/>
                <w:szCs w:val="20"/>
                <w:lang w:eastAsia="ru-RU"/>
              </w:rPr>
            </w:pPr>
          </w:p>
        </w:tc>
        <w:tc>
          <w:tcPr>
            <w:tcW w:w="715" w:type="dxa"/>
            <w:gridSpan w:val="3"/>
            <w:vMerge/>
            <w:tcBorders>
              <w:top w:val="nil"/>
              <w:left w:val="single" w:sz="4" w:space="0" w:color="000000"/>
              <w:bottom w:val="single" w:sz="4" w:space="0" w:color="000000"/>
              <w:right w:val="single" w:sz="4" w:space="0" w:color="000000"/>
            </w:tcBorders>
            <w:vAlign w:val="center"/>
            <w:hideMark/>
          </w:tcPr>
          <w:p w14:paraId="02E796FF" w14:textId="77777777" w:rsidR="00E51C7B" w:rsidRPr="009F3B7B" w:rsidRDefault="00E51C7B" w:rsidP="00E51C7B">
            <w:pPr>
              <w:ind w:firstLine="0"/>
              <w:jc w:val="left"/>
              <w:rPr>
                <w:rFonts w:eastAsia="Times New Roman" w:cs="Times New Roman"/>
                <w:color w:val="000000"/>
                <w:sz w:val="20"/>
                <w:szCs w:val="20"/>
                <w:lang w:eastAsia="ru-RU"/>
              </w:rPr>
            </w:pPr>
          </w:p>
        </w:tc>
        <w:tc>
          <w:tcPr>
            <w:tcW w:w="1559" w:type="dxa"/>
            <w:gridSpan w:val="2"/>
            <w:tcBorders>
              <w:top w:val="nil"/>
              <w:left w:val="nil"/>
              <w:bottom w:val="nil"/>
              <w:right w:val="single" w:sz="4" w:space="0" w:color="000000"/>
            </w:tcBorders>
            <w:shd w:val="clear" w:color="auto" w:fill="auto"/>
            <w:vAlign w:val="center"/>
            <w:hideMark/>
          </w:tcPr>
          <w:p w14:paraId="0998656B"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559" w:type="dxa"/>
            <w:tcBorders>
              <w:top w:val="nil"/>
              <w:left w:val="nil"/>
              <w:bottom w:val="nil"/>
              <w:right w:val="single" w:sz="4" w:space="0" w:color="000000"/>
            </w:tcBorders>
            <w:shd w:val="clear" w:color="auto" w:fill="auto"/>
            <w:vAlign w:val="center"/>
            <w:hideMark/>
          </w:tcPr>
          <w:p w14:paraId="367776DE"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76" w:type="dxa"/>
            <w:tcBorders>
              <w:top w:val="nil"/>
              <w:left w:val="nil"/>
              <w:bottom w:val="nil"/>
              <w:right w:val="nil"/>
            </w:tcBorders>
            <w:shd w:val="clear" w:color="auto" w:fill="auto"/>
            <w:vAlign w:val="center"/>
            <w:hideMark/>
          </w:tcPr>
          <w:p w14:paraId="2017E793"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685" w:type="dxa"/>
            <w:tcBorders>
              <w:top w:val="nil"/>
              <w:left w:val="single" w:sz="4" w:space="0" w:color="000000"/>
              <w:bottom w:val="nil"/>
              <w:right w:val="single" w:sz="4" w:space="0" w:color="000000"/>
            </w:tcBorders>
            <w:shd w:val="clear" w:color="auto" w:fill="auto"/>
            <w:vAlign w:val="center"/>
          </w:tcPr>
          <w:p w14:paraId="501BC127" w14:textId="329F148A" w:rsidR="00E51C7B" w:rsidRPr="009F3B7B" w:rsidRDefault="00E51C7B" w:rsidP="00E51C7B">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«Горячеключевской-503»     добычи  </w:t>
            </w:r>
          </w:p>
        </w:tc>
        <w:tc>
          <w:tcPr>
            <w:tcW w:w="851" w:type="dxa"/>
            <w:gridSpan w:val="2"/>
            <w:tcBorders>
              <w:top w:val="nil"/>
              <w:left w:val="nil"/>
              <w:bottom w:val="nil"/>
              <w:right w:val="single" w:sz="4" w:space="0" w:color="000000"/>
            </w:tcBorders>
            <w:shd w:val="clear" w:color="auto" w:fill="auto"/>
            <w:vAlign w:val="center"/>
            <w:hideMark/>
          </w:tcPr>
          <w:p w14:paraId="53CDCB56"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828" w:type="dxa"/>
            <w:tcBorders>
              <w:top w:val="nil"/>
              <w:left w:val="nil"/>
              <w:bottom w:val="nil"/>
              <w:right w:val="nil"/>
            </w:tcBorders>
            <w:shd w:val="clear" w:color="auto" w:fill="auto"/>
            <w:vAlign w:val="center"/>
            <w:hideMark/>
          </w:tcPr>
          <w:p w14:paraId="18FE77BD"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858" w:type="dxa"/>
            <w:gridSpan w:val="2"/>
            <w:tcBorders>
              <w:top w:val="nil"/>
              <w:left w:val="single" w:sz="4" w:space="0" w:color="000000"/>
              <w:bottom w:val="nil"/>
              <w:right w:val="single" w:sz="4" w:space="0" w:color="000000"/>
            </w:tcBorders>
            <w:shd w:val="clear" w:color="auto" w:fill="auto"/>
            <w:vAlign w:val="center"/>
            <w:hideMark/>
          </w:tcPr>
          <w:p w14:paraId="75444ACC" w14:textId="57FA6075" w:rsidR="00E51C7B" w:rsidRPr="009F3B7B" w:rsidRDefault="00E51C7B" w:rsidP="00E51C7B">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на территории:  Иркутская                область,  </w:t>
            </w:r>
          </w:p>
        </w:tc>
      </w:tr>
      <w:tr w:rsidR="001D7285" w:rsidRPr="009F3B7B" w14:paraId="5A8F9644" w14:textId="77777777" w:rsidTr="0001443F">
        <w:trPr>
          <w:gridAfter w:val="1"/>
          <w:wAfter w:w="42" w:type="dxa"/>
          <w:trHeight w:val="197"/>
        </w:trPr>
        <w:tc>
          <w:tcPr>
            <w:tcW w:w="846" w:type="dxa"/>
            <w:gridSpan w:val="2"/>
            <w:vMerge/>
            <w:tcBorders>
              <w:top w:val="single" w:sz="4" w:space="0" w:color="000000"/>
              <w:left w:val="single" w:sz="4" w:space="0" w:color="000000"/>
              <w:bottom w:val="single" w:sz="4" w:space="0" w:color="000000"/>
              <w:right w:val="single" w:sz="4" w:space="0" w:color="000000"/>
            </w:tcBorders>
            <w:vAlign w:val="center"/>
            <w:hideMark/>
          </w:tcPr>
          <w:p w14:paraId="261AE454" w14:textId="77777777" w:rsidR="001D7285" w:rsidRPr="009F3B7B" w:rsidRDefault="001D7285" w:rsidP="001D7285">
            <w:pPr>
              <w:ind w:firstLine="0"/>
              <w:jc w:val="left"/>
              <w:rPr>
                <w:rFonts w:eastAsia="Times New Roman" w:cs="Times New Roman"/>
                <w:color w:val="000000"/>
                <w:sz w:val="20"/>
                <w:szCs w:val="20"/>
                <w:lang w:eastAsia="ru-RU"/>
              </w:rPr>
            </w:pPr>
          </w:p>
        </w:tc>
        <w:tc>
          <w:tcPr>
            <w:tcW w:w="844" w:type="dxa"/>
            <w:vMerge/>
            <w:tcBorders>
              <w:top w:val="nil"/>
              <w:left w:val="single" w:sz="4" w:space="0" w:color="000000"/>
              <w:bottom w:val="single" w:sz="4" w:space="0" w:color="000000"/>
              <w:right w:val="single" w:sz="4" w:space="0" w:color="000000"/>
            </w:tcBorders>
            <w:vAlign w:val="center"/>
            <w:hideMark/>
          </w:tcPr>
          <w:p w14:paraId="70B6234F" w14:textId="77777777" w:rsidR="001D7285" w:rsidRPr="009F3B7B" w:rsidRDefault="001D7285" w:rsidP="001D7285">
            <w:pPr>
              <w:ind w:firstLine="0"/>
              <w:jc w:val="left"/>
              <w:rPr>
                <w:rFonts w:eastAsia="Times New Roman" w:cs="Times New Roman"/>
                <w:color w:val="000000"/>
                <w:sz w:val="20"/>
                <w:szCs w:val="20"/>
                <w:lang w:eastAsia="ru-RU"/>
              </w:rPr>
            </w:pPr>
          </w:p>
        </w:tc>
        <w:tc>
          <w:tcPr>
            <w:tcW w:w="715" w:type="dxa"/>
            <w:gridSpan w:val="3"/>
            <w:vMerge/>
            <w:tcBorders>
              <w:top w:val="nil"/>
              <w:left w:val="single" w:sz="4" w:space="0" w:color="000000"/>
              <w:bottom w:val="single" w:sz="4" w:space="0" w:color="000000"/>
              <w:right w:val="single" w:sz="4" w:space="0" w:color="000000"/>
            </w:tcBorders>
            <w:vAlign w:val="center"/>
            <w:hideMark/>
          </w:tcPr>
          <w:p w14:paraId="167581C4" w14:textId="77777777" w:rsidR="001D7285" w:rsidRPr="009F3B7B" w:rsidRDefault="001D7285" w:rsidP="001D7285">
            <w:pPr>
              <w:ind w:firstLine="0"/>
              <w:jc w:val="left"/>
              <w:rPr>
                <w:rFonts w:eastAsia="Times New Roman" w:cs="Times New Roman"/>
                <w:color w:val="000000"/>
                <w:sz w:val="20"/>
                <w:szCs w:val="20"/>
                <w:lang w:eastAsia="ru-RU"/>
              </w:rPr>
            </w:pPr>
          </w:p>
        </w:tc>
        <w:tc>
          <w:tcPr>
            <w:tcW w:w="1559" w:type="dxa"/>
            <w:gridSpan w:val="2"/>
            <w:tcBorders>
              <w:top w:val="nil"/>
              <w:left w:val="nil"/>
              <w:bottom w:val="nil"/>
              <w:right w:val="single" w:sz="4" w:space="0" w:color="000000"/>
            </w:tcBorders>
            <w:shd w:val="clear" w:color="auto" w:fill="auto"/>
            <w:vAlign w:val="center"/>
            <w:hideMark/>
          </w:tcPr>
          <w:p w14:paraId="34FFFD9E" w14:textId="7E295C51" w:rsidR="001D7285" w:rsidRPr="009F3B7B" w:rsidRDefault="001D7285" w:rsidP="001D7285">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ООО  «</w:t>
            </w:r>
            <w:proofErr w:type="spellStart"/>
            <w:r w:rsidRPr="009F3B7B">
              <w:rPr>
                <w:rFonts w:eastAsia="Times New Roman" w:cs="Times New Roman"/>
                <w:color w:val="000000"/>
                <w:sz w:val="20"/>
                <w:szCs w:val="20"/>
                <w:lang w:eastAsia="ru-RU"/>
              </w:rPr>
              <w:t>Ушаковская</w:t>
            </w:r>
            <w:proofErr w:type="spellEnd"/>
            <w:r w:rsidRPr="009F3B7B">
              <w:rPr>
                <w:rFonts w:eastAsia="Times New Roman" w:cs="Times New Roman"/>
                <w:color w:val="000000"/>
                <w:sz w:val="20"/>
                <w:szCs w:val="20"/>
                <w:lang w:eastAsia="ru-RU"/>
              </w:rPr>
              <w:t xml:space="preserve">»  </w:t>
            </w:r>
          </w:p>
        </w:tc>
        <w:tc>
          <w:tcPr>
            <w:tcW w:w="1559" w:type="dxa"/>
            <w:tcBorders>
              <w:top w:val="nil"/>
              <w:left w:val="nil"/>
              <w:bottom w:val="nil"/>
              <w:right w:val="single" w:sz="4" w:space="0" w:color="000000"/>
            </w:tcBorders>
            <w:shd w:val="clear" w:color="auto" w:fill="auto"/>
            <w:vAlign w:val="center"/>
            <w:hideMark/>
          </w:tcPr>
          <w:p w14:paraId="5BB15FD4" w14:textId="14C5EAE4" w:rsidR="001D7285" w:rsidRPr="009F3B7B" w:rsidRDefault="001D7285" w:rsidP="001D7285">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r w:rsidRPr="009F3B7B">
              <w:rPr>
                <w:rFonts w:eastAsia="Times New Roman" w:cs="Times New Roman"/>
                <w:color w:val="000000"/>
                <w:sz w:val="20"/>
                <w:szCs w:val="20"/>
                <w:lang w:eastAsia="ru-RU"/>
              </w:rPr>
              <w:t xml:space="preserve">нет сведений  </w:t>
            </w:r>
          </w:p>
        </w:tc>
        <w:tc>
          <w:tcPr>
            <w:tcW w:w="1276" w:type="dxa"/>
            <w:tcBorders>
              <w:top w:val="nil"/>
              <w:left w:val="nil"/>
              <w:bottom w:val="nil"/>
              <w:right w:val="nil"/>
            </w:tcBorders>
            <w:shd w:val="clear" w:color="auto" w:fill="auto"/>
            <w:vAlign w:val="center"/>
            <w:hideMark/>
          </w:tcPr>
          <w:p w14:paraId="3EB62228" w14:textId="77777777" w:rsidR="001D7285" w:rsidRPr="009F3B7B" w:rsidRDefault="001D7285" w:rsidP="001D7285">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685" w:type="dxa"/>
            <w:tcBorders>
              <w:top w:val="nil"/>
              <w:left w:val="single" w:sz="4" w:space="0" w:color="000000"/>
              <w:bottom w:val="nil"/>
              <w:right w:val="single" w:sz="4" w:space="0" w:color="000000"/>
            </w:tcBorders>
            <w:shd w:val="clear" w:color="auto" w:fill="auto"/>
            <w:vAlign w:val="center"/>
          </w:tcPr>
          <w:p w14:paraId="6C491FB6" w14:textId="1BE3CB26" w:rsidR="001D7285" w:rsidRPr="009F3B7B" w:rsidRDefault="001D7285" w:rsidP="001D7285">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подземных   вод   для   </w:t>
            </w:r>
            <w:proofErr w:type="gramStart"/>
            <w:r w:rsidRPr="009F3B7B">
              <w:rPr>
                <w:rFonts w:eastAsia="Times New Roman" w:cs="Times New Roman"/>
                <w:color w:val="000000"/>
                <w:sz w:val="20"/>
                <w:szCs w:val="20"/>
                <w:lang w:eastAsia="ru-RU"/>
              </w:rPr>
              <w:t>питьевого</w:t>
            </w:r>
            <w:proofErr w:type="gramEnd"/>
            <w:r w:rsidRPr="009F3B7B">
              <w:rPr>
                <w:rFonts w:eastAsia="Times New Roman" w:cs="Times New Roman"/>
                <w:color w:val="000000"/>
                <w:sz w:val="20"/>
                <w:szCs w:val="20"/>
                <w:lang w:eastAsia="ru-RU"/>
              </w:rPr>
              <w:t xml:space="preserve">   и  </w:t>
            </w:r>
          </w:p>
        </w:tc>
        <w:tc>
          <w:tcPr>
            <w:tcW w:w="851" w:type="dxa"/>
            <w:gridSpan w:val="2"/>
            <w:tcBorders>
              <w:top w:val="nil"/>
              <w:left w:val="nil"/>
              <w:bottom w:val="nil"/>
              <w:right w:val="single" w:sz="4" w:space="0" w:color="000000"/>
            </w:tcBorders>
            <w:shd w:val="clear" w:color="auto" w:fill="auto"/>
            <w:hideMark/>
          </w:tcPr>
          <w:p w14:paraId="4C527863" w14:textId="12D01043" w:rsidR="001D7285" w:rsidRPr="009F3B7B" w:rsidRDefault="001D7285" w:rsidP="001D7285">
            <w:pPr>
              <w:ind w:firstLine="0"/>
              <w:jc w:val="left"/>
              <w:rPr>
                <w:rFonts w:ascii="Calibri" w:eastAsia="Times New Roman" w:hAnsi="Calibri" w:cs="Times New Roman"/>
                <w:color w:val="000000"/>
                <w:sz w:val="22"/>
                <w:lang w:eastAsia="ru-RU"/>
              </w:rPr>
            </w:pPr>
            <w:r w:rsidRPr="009F3B7B">
              <w:rPr>
                <w:rFonts w:cs="Times New Roman"/>
                <w:color w:val="000000"/>
                <w:sz w:val="20"/>
                <w:szCs w:val="20"/>
              </w:rPr>
              <w:t xml:space="preserve">99,0  </w:t>
            </w:r>
          </w:p>
        </w:tc>
        <w:tc>
          <w:tcPr>
            <w:tcW w:w="828" w:type="dxa"/>
            <w:tcBorders>
              <w:top w:val="nil"/>
              <w:left w:val="nil"/>
              <w:bottom w:val="nil"/>
              <w:right w:val="nil"/>
            </w:tcBorders>
            <w:shd w:val="clear" w:color="auto" w:fill="auto"/>
            <w:hideMark/>
          </w:tcPr>
          <w:p w14:paraId="12E13DC4" w14:textId="26F396B5" w:rsidR="001D7285" w:rsidRPr="009F3B7B" w:rsidRDefault="001D7285" w:rsidP="001D7285">
            <w:pPr>
              <w:ind w:firstLine="0"/>
              <w:jc w:val="left"/>
              <w:rPr>
                <w:rFonts w:ascii="Calibri" w:eastAsia="Times New Roman" w:hAnsi="Calibri" w:cs="Times New Roman"/>
                <w:color w:val="000000"/>
                <w:sz w:val="22"/>
                <w:lang w:eastAsia="ru-RU"/>
              </w:rPr>
            </w:pPr>
            <w:r w:rsidRPr="009F3B7B">
              <w:rPr>
                <w:rFonts w:cs="Times New Roman"/>
                <w:color w:val="000000"/>
                <w:sz w:val="20"/>
                <w:szCs w:val="20"/>
              </w:rPr>
              <w:t xml:space="preserve">2  </w:t>
            </w:r>
          </w:p>
        </w:tc>
        <w:tc>
          <w:tcPr>
            <w:tcW w:w="2858" w:type="dxa"/>
            <w:gridSpan w:val="2"/>
            <w:tcBorders>
              <w:top w:val="nil"/>
              <w:left w:val="single" w:sz="4" w:space="0" w:color="000000"/>
              <w:bottom w:val="nil"/>
              <w:right w:val="single" w:sz="4" w:space="0" w:color="000000"/>
            </w:tcBorders>
            <w:shd w:val="clear" w:color="auto" w:fill="auto"/>
            <w:vAlign w:val="center"/>
            <w:hideMark/>
          </w:tcPr>
          <w:p w14:paraId="660B4CD6" w14:textId="1962A08C" w:rsidR="001D7285" w:rsidRPr="009F3B7B" w:rsidRDefault="001D7285" w:rsidP="001D7285">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Иркутский район, поселок  </w:t>
            </w:r>
          </w:p>
        </w:tc>
      </w:tr>
      <w:tr w:rsidR="00E51C7B" w:rsidRPr="009F3B7B" w14:paraId="7D222D39" w14:textId="77777777" w:rsidTr="00E51C7B">
        <w:trPr>
          <w:gridAfter w:val="1"/>
          <w:wAfter w:w="42" w:type="dxa"/>
          <w:trHeight w:val="405"/>
        </w:trPr>
        <w:tc>
          <w:tcPr>
            <w:tcW w:w="846" w:type="dxa"/>
            <w:gridSpan w:val="2"/>
            <w:vMerge/>
            <w:tcBorders>
              <w:top w:val="single" w:sz="4" w:space="0" w:color="000000"/>
              <w:left w:val="single" w:sz="4" w:space="0" w:color="000000"/>
              <w:bottom w:val="single" w:sz="4" w:space="0" w:color="000000"/>
              <w:right w:val="single" w:sz="4" w:space="0" w:color="000000"/>
            </w:tcBorders>
            <w:vAlign w:val="center"/>
            <w:hideMark/>
          </w:tcPr>
          <w:p w14:paraId="51849774" w14:textId="77777777" w:rsidR="00E51C7B" w:rsidRPr="009F3B7B" w:rsidRDefault="00E51C7B" w:rsidP="00E51C7B">
            <w:pPr>
              <w:ind w:firstLine="0"/>
              <w:jc w:val="left"/>
              <w:rPr>
                <w:rFonts w:eastAsia="Times New Roman" w:cs="Times New Roman"/>
                <w:color w:val="000000"/>
                <w:sz w:val="20"/>
                <w:szCs w:val="20"/>
                <w:lang w:eastAsia="ru-RU"/>
              </w:rPr>
            </w:pPr>
          </w:p>
        </w:tc>
        <w:tc>
          <w:tcPr>
            <w:tcW w:w="844" w:type="dxa"/>
            <w:vMerge/>
            <w:tcBorders>
              <w:top w:val="nil"/>
              <w:left w:val="single" w:sz="4" w:space="0" w:color="000000"/>
              <w:bottom w:val="single" w:sz="4" w:space="0" w:color="000000"/>
              <w:right w:val="single" w:sz="4" w:space="0" w:color="000000"/>
            </w:tcBorders>
            <w:vAlign w:val="center"/>
            <w:hideMark/>
          </w:tcPr>
          <w:p w14:paraId="66B3146E" w14:textId="77777777" w:rsidR="00E51C7B" w:rsidRPr="009F3B7B" w:rsidRDefault="00E51C7B" w:rsidP="00E51C7B">
            <w:pPr>
              <w:ind w:firstLine="0"/>
              <w:jc w:val="left"/>
              <w:rPr>
                <w:rFonts w:eastAsia="Times New Roman" w:cs="Times New Roman"/>
                <w:color w:val="000000"/>
                <w:sz w:val="20"/>
                <w:szCs w:val="20"/>
                <w:lang w:eastAsia="ru-RU"/>
              </w:rPr>
            </w:pPr>
          </w:p>
        </w:tc>
        <w:tc>
          <w:tcPr>
            <w:tcW w:w="715" w:type="dxa"/>
            <w:gridSpan w:val="3"/>
            <w:vMerge/>
            <w:tcBorders>
              <w:top w:val="nil"/>
              <w:left w:val="single" w:sz="4" w:space="0" w:color="000000"/>
              <w:bottom w:val="single" w:sz="4" w:space="0" w:color="000000"/>
              <w:right w:val="single" w:sz="4" w:space="0" w:color="000000"/>
            </w:tcBorders>
            <w:vAlign w:val="center"/>
            <w:hideMark/>
          </w:tcPr>
          <w:p w14:paraId="7F23B140" w14:textId="77777777" w:rsidR="00E51C7B" w:rsidRPr="009F3B7B" w:rsidRDefault="00E51C7B" w:rsidP="00E51C7B">
            <w:pPr>
              <w:ind w:firstLine="0"/>
              <w:jc w:val="left"/>
              <w:rPr>
                <w:rFonts w:eastAsia="Times New Roman" w:cs="Times New Roman"/>
                <w:color w:val="000000"/>
                <w:sz w:val="20"/>
                <w:szCs w:val="20"/>
                <w:lang w:eastAsia="ru-RU"/>
              </w:rPr>
            </w:pPr>
          </w:p>
        </w:tc>
        <w:tc>
          <w:tcPr>
            <w:tcW w:w="1559" w:type="dxa"/>
            <w:gridSpan w:val="2"/>
            <w:tcBorders>
              <w:top w:val="nil"/>
              <w:left w:val="nil"/>
              <w:bottom w:val="nil"/>
              <w:right w:val="single" w:sz="4" w:space="0" w:color="000000"/>
            </w:tcBorders>
            <w:shd w:val="clear" w:color="auto" w:fill="auto"/>
            <w:vAlign w:val="center"/>
            <w:hideMark/>
          </w:tcPr>
          <w:p w14:paraId="1753D6AB"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559" w:type="dxa"/>
            <w:tcBorders>
              <w:top w:val="nil"/>
              <w:left w:val="nil"/>
              <w:bottom w:val="nil"/>
              <w:right w:val="single" w:sz="4" w:space="0" w:color="000000"/>
            </w:tcBorders>
            <w:shd w:val="clear" w:color="auto" w:fill="auto"/>
            <w:vAlign w:val="center"/>
            <w:hideMark/>
          </w:tcPr>
          <w:p w14:paraId="065F1FB0"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76" w:type="dxa"/>
            <w:tcBorders>
              <w:top w:val="nil"/>
              <w:left w:val="nil"/>
              <w:bottom w:val="nil"/>
              <w:right w:val="nil"/>
            </w:tcBorders>
            <w:shd w:val="clear" w:color="auto" w:fill="auto"/>
            <w:vAlign w:val="center"/>
            <w:hideMark/>
          </w:tcPr>
          <w:p w14:paraId="0A4F53F2"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685" w:type="dxa"/>
            <w:tcBorders>
              <w:top w:val="nil"/>
              <w:left w:val="single" w:sz="4" w:space="0" w:color="000000"/>
              <w:bottom w:val="nil"/>
              <w:right w:val="single" w:sz="4" w:space="0" w:color="000000"/>
            </w:tcBorders>
            <w:shd w:val="clear" w:color="auto" w:fill="auto"/>
            <w:vAlign w:val="center"/>
          </w:tcPr>
          <w:p w14:paraId="20541673" w14:textId="0CF5428E" w:rsidR="00E51C7B" w:rsidRPr="009F3B7B" w:rsidRDefault="00E51C7B" w:rsidP="00E51C7B">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хозяйственно-бытового  </w:t>
            </w:r>
          </w:p>
        </w:tc>
        <w:tc>
          <w:tcPr>
            <w:tcW w:w="851" w:type="dxa"/>
            <w:gridSpan w:val="2"/>
            <w:tcBorders>
              <w:top w:val="nil"/>
              <w:left w:val="nil"/>
              <w:bottom w:val="nil"/>
              <w:right w:val="single" w:sz="4" w:space="0" w:color="000000"/>
            </w:tcBorders>
            <w:shd w:val="clear" w:color="auto" w:fill="auto"/>
            <w:vAlign w:val="center"/>
            <w:hideMark/>
          </w:tcPr>
          <w:p w14:paraId="54EE01B5"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828" w:type="dxa"/>
            <w:tcBorders>
              <w:top w:val="nil"/>
              <w:left w:val="nil"/>
              <w:bottom w:val="nil"/>
              <w:right w:val="nil"/>
            </w:tcBorders>
            <w:shd w:val="clear" w:color="auto" w:fill="auto"/>
            <w:vAlign w:val="center"/>
            <w:hideMark/>
          </w:tcPr>
          <w:p w14:paraId="49C464FB"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858" w:type="dxa"/>
            <w:gridSpan w:val="2"/>
            <w:tcBorders>
              <w:top w:val="nil"/>
              <w:left w:val="single" w:sz="4" w:space="0" w:color="000000"/>
              <w:bottom w:val="nil"/>
              <w:right w:val="single" w:sz="4" w:space="0" w:color="000000"/>
            </w:tcBorders>
            <w:shd w:val="clear" w:color="auto" w:fill="auto"/>
            <w:vAlign w:val="center"/>
          </w:tcPr>
          <w:p w14:paraId="0E62BE10" w14:textId="77B5E389" w:rsidR="00E51C7B" w:rsidRPr="009F3B7B" w:rsidRDefault="00E51C7B" w:rsidP="00E51C7B">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Горячий      Ключ,      улица  </w:t>
            </w:r>
          </w:p>
        </w:tc>
      </w:tr>
      <w:tr w:rsidR="00E51C7B" w:rsidRPr="009F3B7B" w14:paraId="38DA834C" w14:textId="77777777" w:rsidTr="00E51C7B">
        <w:trPr>
          <w:gridAfter w:val="1"/>
          <w:wAfter w:w="42" w:type="dxa"/>
          <w:trHeight w:val="405"/>
        </w:trPr>
        <w:tc>
          <w:tcPr>
            <w:tcW w:w="846" w:type="dxa"/>
            <w:gridSpan w:val="2"/>
            <w:vMerge/>
            <w:tcBorders>
              <w:top w:val="single" w:sz="4" w:space="0" w:color="000000"/>
              <w:left w:val="single" w:sz="4" w:space="0" w:color="000000"/>
              <w:bottom w:val="single" w:sz="4" w:space="0" w:color="000000"/>
              <w:right w:val="single" w:sz="4" w:space="0" w:color="000000"/>
            </w:tcBorders>
            <w:vAlign w:val="center"/>
            <w:hideMark/>
          </w:tcPr>
          <w:p w14:paraId="232DD381" w14:textId="77777777" w:rsidR="00E51C7B" w:rsidRPr="009F3B7B" w:rsidRDefault="00E51C7B" w:rsidP="00E51C7B">
            <w:pPr>
              <w:ind w:firstLine="0"/>
              <w:jc w:val="left"/>
              <w:rPr>
                <w:rFonts w:eastAsia="Times New Roman" w:cs="Times New Roman"/>
                <w:color w:val="000000"/>
                <w:sz w:val="20"/>
                <w:szCs w:val="20"/>
                <w:lang w:eastAsia="ru-RU"/>
              </w:rPr>
            </w:pPr>
          </w:p>
        </w:tc>
        <w:tc>
          <w:tcPr>
            <w:tcW w:w="844" w:type="dxa"/>
            <w:vMerge/>
            <w:tcBorders>
              <w:top w:val="nil"/>
              <w:left w:val="single" w:sz="4" w:space="0" w:color="000000"/>
              <w:bottom w:val="single" w:sz="4" w:space="0" w:color="000000"/>
              <w:right w:val="single" w:sz="4" w:space="0" w:color="000000"/>
            </w:tcBorders>
            <w:vAlign w:val="center"/>
            <w:hideMark/>
          </w:tcPr>
          <w:p w14:paraId="3017AFA4" w14:textId="77777777" w:rsidR="00E51C7B" w:rsidRPr="009F3B7B" w:rsidRDefault="00E51C7B" w:rsidP="00E51C7B">
            <w:pPr>
              <w:ind w:firstLine="0"/>
              <w:jc w:val="left"/>
              <w:rPr>
                <w:rFonts w:eastAsia="Times New Roman" w:cs="Times New Roman"/>
                <w:color w:val="000000"/>
                <w:sz w:val="20"/>
                <w:szCs w:val="20"/>
                <w:lang w:eastAsia="ru-RU"/>
              </w:rPr>
            </w:pPr>
          </w:p>
        </w:tc>
        <w:tc>
          <w:tcPr>
            <w:tcW w:w="715" w:type="dxa"/>
            <w:gridSpan w:val="3"/>
            <w:vMerge/>
            <w:tcBorders>
              <w:top w:val="nil"/>
              <w:left w:val="single" w:sz="4" w:space="0" w:color="000000"/>
              <w:bottom w:val="single" w:sz="4" w:space="0" w:color="000000"/>
              <w:right w:val="single" w:sz="4" w:space="0" w:color="000000"/>
            </w:tcBorders>
            <w:vAlign w:val="center"/>
            <w:hideMark/>
          </w:tcPr>
          <w:p w14:paraId="17B9EDC3" w14:textId="77777777" w:rsidR="00E51C7B" w:rsidRPr="009F3B7B" w:rsidRDefault="00E51C7B" w:rsidP="00E51C7B">
            <w:pPr>
              <w:ind w:firstLine="0"/>
              <w:jc w:val="left"/>
              <w:rPr>
                <w:rFonts w:eastAsia="Times New Roman" w:cs="Times New Roman"/>
                <w:color w:val="000000"/>
                <w:sz w:val="20"/>
                <w:szCs w:val="20"/>
                <w:lang w:eastAsia="ru-RU"/>
              </w:rPr>
            </w:pPr>
          </w:p>
        </w:tc>
        <w:tc>
          <w:tcPr>
            <w:tcW w:w="1559" w:type="dxa"/>
            <w:gridSpan w:val="2"/>
            <w:tcBorders>
              <w:top w:val="nil"/>
              <w:left w:val="nil"/>
              <w:bottom w:val="nil"/>
              <w:right w:val="single" w:sz="4" w:space="0" w:color="000000"/>
            </w:tcBorders>
            <w:shd w:val="clear" w:color="auto" w:fill="auto"/>
            <w:vAlign w:val="center"/>
            <w:hideMark/>
          </w:tcPr>
          <w:p w14:paraId="52E31ABF"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559" w:type="dxa"/>
            <w:tcBorders>
              <w:top w:val="nil"/>
              <w:left w:val="nil"/>
              <w:bottom w:val="nil"/>
              <w:right w:val="single" w:sz="4" w:space="0" w:color="000000"/>
            </w:tcBorders>
            <w:shd w:val="clear" w:color="auto" w:fill="auto"/>
            <w:vAlign w:val="center"/>
            <w:hideMark/>
          </w:tcPr>
          <w:p w14:paraId="6D85E11C"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76" w:type="dxa"/>
            <w:tcBorders>
              <w:top w:val="nil"/>
              <w:left w:val="nil"/>
              <w:bottom w:val="nil"/>
              <w:right w:val="nil"/>
            </w:tcBorders>
            <w:shd w:val="clear" w:color="auto" w:fill="auto"/>
            <w:vAlign w:val="center"/>
            <w:hideMark/>
          </w:tcPr>
          <w:p w14:paraId="4419D334"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685" w:type="dxa"/>
            <w:tcBorders>
              <w:top w:val="nil"/>
              <w:left w:val="single" w:sz="4" w:space="0" w:color="000000"/>
              <w:bottom w:val="nil"/>
              <w:right w:val="single" w:sz="4" w:space="0" w:color="000000"/>
            </w:tcBorders>
            <w:shd w:val="clear" w:color="auto" w:fill="auto"/>
            <w:vAlign w:val="center"/>
          </w:tcPr>
          <w:p w14:paraId="2DC83840" w14:textId="3806FB95" w:rsidR="00E51C7B" w:rsidRPr="009F3B7B" w:rsidRDefault="00E51C7B" w:rsidP="00E51C7B">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водоснабжения  </w:t>
            </w:r>
          </w:p>
        </w:tc>
        <w:tc>
          <w:tcPr>
            <w:tcW w:w="851" w:type="dxa"/>
            <w:gridSpan w:val="2"/>
            <w:tcBorders>
              <w:top w:val="nil"/>
              <w:left w:val="nil"/>
              <w:bottom w:val="nil"/>
              <w:right w:val="single" w:sz="4" w:space="0" w:color="000000"/>
            </w:tcBorders>
            <w:shd w:val="clear" w:color="auto" w:fill="auto"/>
            <w:vAlign w:val="center"/>
            <w:hideMark/>
          </w:tcPr>
          <w:p w14:paraId="7522B83A"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828" w:type="dxa"/>
            <w:tcBorders>
              <w:top w:val="nil"/>
              <w:left w:val="nil"/>
              <w:bottom w:val="nil"/>
              <w:right w:val="nil"/>
            </w:tcBorders>
            <w:shd w:val="clear" w:color="auto" w:fill="auto"/>
            <w:vAlign w:val="center"/>
            <w:hideMark/>
          </w:tcPr>
          <w:p w14:paraId="50028620"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858" w:type="dxa"/>
            <w:gridSpan w:val="2"/>
            <w:tcBorders>
              <w:top w:val="nil"/>
              <w:left w:val="single" w:sz="4" w:space="0" w:color="000000"/>
              <w:bottom w:val="nil"/>
              <w:right w:val="single" w:sz="4" w:space="0" w:color="000000"/>
            </w:tcBorders>
            <w:shd w:val="clear" w:color="auto" w:fill="auto"/>
            <w:vAlign w:val="center"/>
          </w:tcPr>
          <w:p w14:paraId="0BE0599D" w14:textId="17E70651" w:rsidR="00E51C7B" w:rsidRPr="009F3B7B" w:rsidRDefault="00E51C7B" w:rsidP="00E51C7B">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Коммунистическая  </w:t>
            </w:r>
          </w:p>
        </w:tc>
      </w:tr>
      <w:tr w:rsidR="00E51C7B" w:rsidRPr="009F3B7B" w14:paraId="360CF37D" w14:textId="77777777" w:rsidTr="00E51C7B">
        <w:trPr>
          <w:gridAfter w:val="1"/>
          <w:wAfter w:w="42" w:type="dxa"/>
          <w:trHeight w:val="405"/>
        </w:trPr>
        <w:tc>
          <w:tcPr>
            <w:tcW w:w="84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4FF696C" w14:textId="77777777" w:rsidR="00E51C7B" w:rsidRPr="009F3B7B" w:rsidRDefault="00E51C7B" w:rsidP="00E51C7B">
            <w:pPr>
              <w:ind w:firstLine="0"/>
              <w:jc w:val="left"/>
              <w:rPr>
                <w:rFonts w:eastAsia="Times New Roman" w:cs="Times New Roman"/>
                <w:color w:val="000000"/>
                <w:sz w:val="20"/>
                <w:szCs w:val="20"/>
                <w:lang w:eastAsia="ru-RU"/>
              </w:rPr>
            </w:pPr>
            <w:proofErr w:type="spellStart"/>
            <w:r w:rsidRPr="009F3B7B">
              <w:rPr>
                <w:rFonts w:eastAsia="Times New Roman" w:cs="Times New Roman"/>
                <w:color w:val="000000"/>
                <w:sz w:val="20"/>
                <w:szCs w:val="20"/>
                <w:lang w:eastAsia="ru-RU"/>
              </w:rPr>
              <w:t>ИРир</w:t>
            </w:r>
            <w:proofErr w:type="spellEnd"/>
          </w:p>
          <w:p w14:paraId="63A41A29" w14:textId="499ADC3A" w:rsidR="00E51C7B" w:rsidRPr="009F3B7B" w:rsidRDefault="00E51C7B" w:rsidP="00E51C7B">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  </w:t>
            </w:r>
          </w:p>
        </w:tc>
        <w:tc>
          <w:tcPr>
            <w:tcW w:w="844"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298C73BB" w14:textId="77777777" w:rsidR="00E51C7B" w:rsidRPr="009F3B7B" w:rsidRDefault="00E51C7B" w:rsidP="00E51C7B">
            <w:pPr>
              <w:ind w:firstLine="0"/>
              <w:jc w:val="right"/>
              <w:rPr>
                <w:rFonts w:eastAsia="Times New Roman" w:cs="Times New Roman"/>
                <w:color w:val="000000"/>
                <w:sz w:val="20"/>
                <w:szCs w:val="20"/>
                <w:lang w:eastAsia="ru-RU"/>
              </w:rPr>
            </w:pPr>
            <w:r w:rsidRPr="009F3B7B">
              <w:rPr>
                <w:rFonts w:eastAsia="Times New Roman" w:cs="Times New Roman"/>
                <w:color w:val="000000"/>
                <w:sz w:val="20"/>
                <w:szCs w:val="20"/>
                <w:lang w:eastAsia="ru-RU"/>
              </w:rPr>
              <w:t>644</w:t>
            </w:r>
          </w:p>
        </w:tc>
        <w:tc>
          <w:tcPr>
            <w:tcW w:w="715" w:type="dxa"/>
            <w:gridSpan w:val="3"/>
            <w:vMerge w:val="restart"/>
            <w:tcBorders>
              <w:top w:val="nil"/>
              <w:left w:val="single" w:sz="4" w:space="0" w:color="000000"/>
              <w:bottom w:val="single" w:sz="4" w:space="0" w:color="000000"/>
              <w:right w:val="single" w:sz="4" w:space="0" w:color="000000"/>
            </w:tcBorders>
            <w:shd w:val="clear" w:color="auto" w:fill="auto"/>
            <w:vAlign w:val="center"/>
            <w:hideMark/>
          </w:tcPr>
          <w:p w14:paraId="0C40A8CD" w14:textId="77777777" w:rsidR="00E51C7B" w:rsidRPr="009F3B7B" w:rsidRDefault="00E51C7B" w:rsidP="00E51C7B">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ВР  </w:t>
            </w:r>
          </w:p>
        </w:tc>
        <w:tc>
          <w:tcPr>
            <w:tcW w:w="1559" w:type="dxa"/>
            <w:gridSpan w:val="2"/>
            <w:tcBorders>
              <w:top w:val="single" w:sz="4" w:space="0" w:color="000000"/>
              <w:left w:val="nil"/>
              <w:bottom w:val="nil"/>
              <w:right w:val="single" w:sz="4" w:space="0" w:color="000000"/>
            </w:tcBorders>
            <w:shd w:val="clear" w:color="auto" w:fill="auto"/>
            <w:vAlign w:val="center"/>
            <w:hideMark/>
          </w:tcPr>
          <w:p w14:paraId="2798681D"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559" w:type="dxa"/>
            <w:tcBorders>
              <w:top w:val="single" w:sz="4" w:space="0" w:color="000000"/>
              <w:left w:val="nil"/>
              <w:bottom w:val="nil"/>
              <w:right w:val="single" w:sz="4" w:space="0" w:color="000000"/>
            </w:tcBorders>
            <w:shd w:val="clear" w:color="auto" w:fill="auto"/>
            <w:vAlign w:val="center"/>
            <w:hideMark/>
          </w:tcPr>
          <w:p w14:paraId="1CDED763"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76" w:type="dxa"/>
            <w:tcBorders>
              <w:top w:val="single" w:sz="4" w:space="0" w:color="000000"/>
              <w:left w:val="nil"/>
              <w:bottom w:val="nil"/>
              <w:right w:val="nil"/>
            </w:tcBorders>
            <w:shd w:val="clear" w:color="auto" w:fill="auto"/>
            <w:vAlign w:val="center"/>
            <w:hideMark/>
          </w:tcPr>
          <w:p w14:paraId="2BF9A2F2"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685" w:type="dxa"/>
            <w:tcBorders>
              <w:top w:val="single" w:sz="4" w:space="0" w:color="000000"/>
              <w:left w:val="single" w:sz="4" w:space="0" w:color="000000"/>
              <w:bottom w:val="nil"/>
              <w:right w:val="single" w:sz="4" w:space="0" w:color="000000"/>
            </w:tcBorders>
            <w:shd w:val="clear" w:color="auto" w:fill="auto"/>
            <w:vAlign w:val="center"/>
            <w:hideMark/>
          </w:tcPr>
          <w:p w14:paraId="22ECD750" w14:textId="77777777" w:rsidR="00E51C7B" w:rsidRPr="009F3B7B" w:rsidRDefault="00E51C7B" w:rsidP="00E51C7B">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Предоставление           права           </w:t>
            </w:r>
            <w:proofErr w:type="gramStart"/>
            <w:r w:rsidRPr="009F3B7B">
              <w:rPr>
                <w:rFonts w:eastAsia="Times New Roman" w:cs="Times New Roman"/>
                <w:color w:val="000000"/>
                <w:sz w:val="20"/>
                <w:szCs w:val="20"/>
                <w:lang w:eastAsia="ru-RU"/>
              </w:rPr>
              <w:t>на</w:t>
            </w:r>
            <w:proofErr w:type="gramEnd"/>
            <w:r w:rsidRPr="009F3B7B">
              <w:rPr>
                <w:rFonts w:eastAsia="Times New Roman" w:cs="Times New Roman"/>
                <w:color w:val="000000"/>
                <w:sz w:val="20"/>
                <w:szCs w:val="20"/>
                <w:lang w:eastAsia="ru-RU"/>
              </w:rPr>
              <w:t xml:space="preserve">  </w:t>
            </w:r>
          </w:p>
        </w:tc>
        <w:tc>
          <w:tcPr>
            <w:tcW w:w="851" w:type="dxa"/>
            <w:gridSpan w:val="2"/>
            <w:tcBorders>
              <w:top w:val="single" w:sz="4" w:space="0" w:color="000000"/>
              <w:left w:val="nil"/>
              <w:bottom w:val="nil"/>
              <w:right w:val="single" w:sz="4" w:space="0" w:color="000000"/>
            </w:tcBorders>
            <w:shd w:val="clear" w:color="auto" w:fill="auto"/>
            <w:vAlign w:val="center"/>
            <w:hideMark/>
          </w:tcPr>
          <w:p w14:paraId="730CD0C8"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828" w:type="dxa"/>
            <w:tcBorders>
              <w:top w:val="single" w:sz="4" w:space="0" w:color="000000"/>
              <w:left w:val="nil"/>
              <w:bottom w:val="nil"/>
              <w:right w:val="nil"/>
            </w:tcBorders>
            <w:shd w:val="clear" w:color="auto" w:fill="auto"/>
            <w:vAlign w:val="center"/>
            <w:hideMark/>
          </w:tcPr>
          <w:p w14:paraId="4DB275C0"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858" w:type="dxa"/>
            <w:gridSpan w:val="2"/>
            <w:tcBorders>
              <w:top w:val="single" w:sz="4" w:space="0" w:color="000000"/>
              <w:left w:val="single" w:sz="4" w:space="0" w:color="000000"/>
              <w:bottom w:val="nil"/>
              <w:right w:val="single" w:sz="4" w:space="0" w:color="000000"/>
            </w:tcBorders>
            <w:shd w:val="clear" w:color="auto" w:fill="auto"/>
            <w:vAlign w:val="center"/>
            <w:hideMark/>
          </w:tcPr>
          <w:p w14:paraId="525C3292" w14:textId="77777777" w:rsidR="00E51C7B" w:rsidRPr="009F3B7B" w:rsidRDefault="00E51C7B" w:rsidP="00E51C7B">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месторождение      </w:t>
            </w:r>
            <w:proofErr w:type="gramStart"/>
            <w:r w:rsidRPr="009F3B7B">
              <w:rPr>
                <w:rFonts w:eastAsia="Times New Roman" w:cs="Times New Roman"/>
                <w:color w:val="000000"/>
                <w:sz w:val="20"/>
                <w:szCs w:val="20"/>
                <w:lang w:eastAsia="ru-RU"/>
              </w:rPr>
              <w:t>пресных</w:t>
            </w:r>
            <w:proofErr w:type="gramEnd"/>
            <w:r w:rsidRPr="009F3B7B">
              <w:rPr>
                <w:rFonts w:eastAsia="Times New Roman" w:cs="Times New Roman"/>
                <w:color w:val="000000"/>
                <w:sz w:val="20"/>
                <w:szCs w:val="20"/>
                <w:lang w:eastAsia="ru-RU"/>
              </w:rPr>
              <w:t xml:space="preserve">  </w:t>
            </w:r>
          </w:p>
        </w:tc>
      </w:tr>
      <w:tr w:rsidR="00E51C7B" w:rsidRPr="009F3B7B" w14:paraId="3694528D" w14:textId="77777777" w:rsidTr="00E51C7B">
        <w:trPr>
          <w:gridAfter w:val="1"/>
          <w:wAfter w:w="42" w:type="dxa"/>
          <w:trHeight w:val="70"/>
        </w:trPr>
        <w:tc>
          <w:tcPr>
            <w:tcW w:w="846" w:type="dxa"/>
            <w:gridSpan w:val="2"/>
            <w:vMerge/>
            <w:tcBorders>
              <w:top w:val="single" w:sz="4" w:space="0" w:color="000000"/>
              <w:left w:val="single" w:sz="4" w:space="0" w:color="000000"/>
              <w:bottom w:val="single" w:sz="4" w:space="0" w:color="000000"/>
              <w:right w:val="single" w:sz="4" w:space="0" w:color="000000"/>
            </w:tcBorders>
            <w:vAlign w:val="center"/>
            <w:hideMark/>
          </w:tcPr>
          <w:p w14:paraId="29E5E431" w14:textId="77777777" w:rsidR="00E51C7B" w:rsidRPr="009F3B7B" w:rsidRDefault="00E51C7B" w:rsidP="00E51C7B">
            <w:pPr>
              <w:ind w:firstLine="0"/>
              <w:jc w:val="left"/>
              <w:rPr>
                <w:rFonts w:eastAsia="Times New Roman" w:cs="Times New Roman"/>
                <w:color w:val="000000"/>
                <w:sz w:val="20"/>
                <w:szCs w:val="20"/>
                <w:lang w:eastAsia="ru-RU"/>
              </w:rPr>
            </w:pPr>
          </w:p>
        </w:tc>
        <w:tc>
          <w:tcPr>
            <w:tcW w:w="844" w:type="dxa"/>
            <w:vMerge/>
            <w:tcBorders>
              <w:top w:val="nil"/>
              <w:left w:val="single" w:sz="4" w:space="0" w:color="000000"/>
              <w:bottom w:val="single" w:sz="4" w:space="0" w:color="000000"/>
              <w:right w:val="single" w:sz="4" w:space="0" w:color="000000"/>
            </w:tcBorders>
            <w:vAlign w:val="center"/>
            <w:hideMark/>
          </w:tcPr>
          <w:p w14:paraId="73700736" w14:textId="77777777" w:rsidR="00E51C7B" w:rsidRPr="009F3B7B" w:rsidRDefault="00E51C7B" w:rsidP="00E51C7B">
            <w:pPr>
              <w:ind w:firstLine="0"/>
              <w:jc w:val="left"/>
              <w:rPr>
                <w:rFonts w:eastAsia="Times New Roman" w:cs="Times New Roman"/>
                <w:color w:val="000000"/>
                <w:sz w:val="20"/>
                <w:szCs w:val="20"/>
                <w:lang w:eastAsia="ru-RU"/>
              </w:rPr>
            </w:pPr>
          </w:p>
        </w:tc>
        <w:tc>
          <w:tcPr>
            <w:tcW w:w="715" w:type="dxa"/>
            <w:gridSpan w:val="3"/>
            <w:vMerge/>
            <w:tcBorders>
              <w:top w:val="nil"/>
              <w:left w:val="single" w:sz="4" w:space="0" w:color="000000"/>
              <w:bottom w:val="single" w:sz="4" w:space="0" w:color="000000"/>
              <w:right w:val="single" w:sz="4" w:space="0" w:color="000000"/>
            </w:tcBorders>
            <w:vAlign w:val="center"/>
            <w:hideMark/>
          </w:tcPr>
          <w:p w14:paraId="2BD19389" w14:textId="77777777" w:rsidR="00E51C7B" w:rsidRPr="009F3B7B" w:rsidRDefault="00E51C7B" w:rsidP="00E51C7B">
            <w:pPr>
              <w:ind w:firstLine="0"/>
              <w:jc w:val="left"/>
              <w:rPr>
                <w:rFonts w:eastAsia="Times New Roman" w:cs="Times New Roman"/>
                <w:color w:val="000000"/>
                <w:sz w:val="20"/>
                <w:szCs w:val="20"/>
                <w:lang w:eastAsia="ru-RU"/>
              </w:rPr>
            </w:pPr>
          </w:p>
        </w:tc>
        <w:tc>
          <w:tcPr>
            <w:tcW w:w="1559" w:type="dxa"/>
            <w:gridSpan w:val="2"/>
            <w:tcBorders>
              <w:top w:val="nil"/>
              <w:left w:val="nil"/>
              <w:bottom w:val="nil"/>
              <w:right w:val="single" w:sz="4" w:space="0" w:color="000000"/>
            </w:tcBorders>
            <w:shd w:val="clear" w:color="auto" w:fill="auto"/>
            <w:vAlign w:val="center"/>
            <w:hideMark/>
          </w:tcPr>
          <w:p w14:paraId="2215BE6C"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559" w:type="dxa"/>
            <w:tcBorders>
              <w:top w:val="nil"/>
              <w:left w:val="nil"/>
              <w:bottom w:val="nil"/>
              <w:right w:val="single" w:sz="4" w:space="0" w:color="000000"/>
            </w:tcBorders>
            <w:shd w:val="clear" w:color="auto" w:fill="auto"/>
            <w:vAlign w:val="center"/>
            <w:hideMark/>
          </w:tcPr>
          <w:p w14:paraId="3736EBEF"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76" w:type="dxa"/>
            <w:tcBorders>
              <w:top w:val="nil"/>
              <w:left w:val="nil"/>
              <w:bottom w:val="nil"/>
              <w:right w:val="nil"/>
            </w:tcBorders>
            <w:shd w:val="clear" w:color="auto" w:fill="auto"/>
            <w:vAlign w:val="center"/>
            <w:hideMark/>
          </w:tcPr>
          <w:p w14:paraId="5105FA3A"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685" w:type="dxa"/>
            <w:tcBorders>
              <w:top w:val="nil"/>
              <w:left w:val="single" w:sz="4" w:space="0" w:color="000000"/>
              <w:bottom w:val="nil"/>
              <w:right w:val="single" w:sz="4" w:space="0" w:color="000000"/>
            </w:tcBorders>
            <w:shd w:val="clear" w:color="auto" w:fill="auto"/>
            <w:vAlign w:val="center"/>
            <w:hideMark/>
          </w:tcPr>
          <w:p w14:paraId="6D5D6B11" w14:textId="77777777" w:rsidR="00E51C7B" w:rsidRPr="009F3B7B" w:rsidRDefault="00E51C7B" w:rsidP="00E51C7B">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геологическое   изучение   в   целях  </w:t>
            </w:r>
          </w:p>
        </w:tc>
        <w:tc>
          <w:tcPr>
            <w:tcW w:w="851" w:type="dxa"/>
            <w:gridSpan w:val="2"/>
            <w:tcBorders>
              <w:top w:val="nil"/>
              <w:left w:val="nil"/>
              <w:bottom w:val="nil"/>
              <w:right w:val="single" w:sz="4" w:space="0" w:color="000000"/>
            </w:tcBorders>
            <w:shd w:val="clear" w:color="auto" w:fill="auto"/>
            <w:vAlign w:val="center"/>
            <w:hideMark/>
          </w:tcPr>
          <w:p w14:paraId="33E16FE0"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828" w:type="dxa"/>
            <w:tcBorders>
              <w:top w:val="nil"/>
              <w:left w:val="nil"/>
              <w:bottom w:val="nil"/>
              <w:right w:val="nil"/>
            </w:tcBorders>
            <w:shd w:val="clear" w:color="auto" w:fill="auto"/>
            <w:vAlign w:val="center"/>
            <w:hideMark/>
          </w:tcPr>
          <w:p w14:paraId="6A8DB239"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858" w:type="dxa"/>
            <w:gridSpan w:val="2"/>
            <w:tcBorders>
              <w:top w:val="nil"/>
              <w:left w:val="single" w:sz="4" w:space="0" w:color="000000"/>
              <w:bottom w:val="nil"/>
              <w:right w:val="single" w:sz="4" w:space="0" w:color="000000"/>
            </w:tcBorders>
            <w:shd w:val="clear" w:color="auto" w:fill="auto"/>
            <w:vAlign w:val="center"/>
            <w:hideMark/>
          </w:tcPr>
          <w:p w14:paraId="58FB2A58" w14:textId="77777777" w:rsidR="00E51C7B" w:rsidRPr="009F3B7B" w:rsidRDefault="00E51C7B" w:rsidP="00E51C7B">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подземных                        вод  </w:t>
            </w:r>
          </w:p>
        </w:tc>
      </w:tr>
      <w:tr w:rsidR="00E51C7B" w:rsidRPr="009F3B7B" w14:paraId="56637487" w14:textId="77777777" w:rsidTr="00E51C7B">
        <w:trPr>
          <w:gridAfter w:val="1"/>
          <w:wAfter w:w="42" w:type="dxa"/>
          <w:trHeight w:val="259"/>
        </w:trPr>
        <w:tc>
          <w:tcPr>
            <w:tcW w:w="846" w:type="dxa"/>
            <w:gridSpan w:val="2"/>
            <w:vMerge/>
            <w:tcBorders>
              <w:top w:val="single" w:sz="4" w:space="0" w:color="000000"/>
              <w:left w:val="single" w:sz="4" w:space="0" w:color="000000"/>
              <w:bottom w:val="single" w:sz="4" w:space="0" w:color="000000"/>
              <w:right w:val="single" w:sz="4" w:space="0" w:color="000000"/>
            </w:tcBorders>
            <w:vAlign w:val="center"/>
            <w:hideMark/>
          </w:tcPr>
          <w:p w14:paraId="732FCA3B" w14:textId="77777777" w:rsidR="00E51C7B" w:rsidRPr="009F3B7B" w:rsidRDefault="00E51C7B" w:rsidP="00E51C7B">
            <w:pPr>
              <w:ind w:firstLine="0"/>
              <w:jc w:val="left"/>
              <w:rPr>
                <w:rFonts w:eastAsia="Times New Roman" w:cs="Times New Roman"/>
                <w:color w:val="000000"/>
                <w:sz w:val="20"/>
                <w:szCs w:val="20"/>
                <w:lang w:eastAsia="ru-RU"/>
              </w:rPr>
            </w:pPr>
          </w:p>
        </w:tc>
        <w:tc>
          <w:tcPr>
            <w:tcW w:w="844" w:type="dxa"/>
            <w:vMerge/>
            <w:tcBorders>
              <w:top w:val="nil"/>
              <w:left w:val="single" w:sz="4" w:space="0" w:color="000000"/>
              <w:bottom w:val="single" w:sz="4" w:space="0" w:color="000000"/>
              <w:right w:val="single" w:sz="4" w:space="0" w:color="000000"/>
            </w:tcBorders>
            <w:vAlign w:val="center"/>
            <w:hideMark/>
          </w:tcPr>
          <w:p w14:paraId="0B6E1F90" w14:textId="77777777" w:rsidR="00E51C7B" w:rsidRPr="009F3B7B" w:rsidRDefault="00E51C7B" w:rsidP="00E51C7B">
            <w:pPr>
              <w:ind w:firstLine="0"/>
              <w:jc w:val="left"/>
              <w:rPr>
                <w:rFonts w:eastAsia="Times New Roman" w:cs="Times New Roman"/>
                <w:color w:val="000000"/>
                <w:sz w:val="20"/>
                <w:szCs w:val="20"/>
                <w:lang w:eastAsia="ru-RU"/>
              </w:rPr>
            </w:pPr>
          </w:p>
        </w:tc>
        <w:tc>
          <w:tcPr>
            <w:tcW w:w="715" w:type="dxa"/>
            <w:gridSpan w:val="3"/>
            <w:vMerge/>
            <w:tcBorders>
              <w:top w:val="nil"/>
              <w:left w:val="single" w:sz="4" w:space="0" w:color="000000"/>
              <w:bottom w:val="single" w:sz="4" w:space="0" w:color="000000"/>
              <w:right w:val="single" w:sz="4" w:space="0" w:color="000000"/>
            </w:tcBorders>
            <w:vAlign w:val="center"/>
            <w:hideMark/>
          </w:tcPr>
          <w:p w14:paraId="1ABDA0F8" w14:textId="77777777" w:rsidR="00E51C7B" w:rsidRPr="009F3B7B" w:rsidRDefault="00E51C7B" w:rsidP="00E51C7B">
            <w:pPr>
              <w:ind w:firstLine="0"/>
              <w:jc w:val="left"/>
              <w:rPr>
                <w:rFonts w:eastAsia="Times New Roman" w:cs="Times New Roman"/>
                <w:color w:val="000000"/>
                <w:sz w:val="20"/>
                <w:szCs w:val="20"/>
                <w:lang w:eastAsia="ru-RU"/>
              </w:rPr>
            </w:pPr>
          </w:p>
        </w:tc>
        <w:tc>
          <w:tcPr>
            <w:tcW w:w="1559" w:type="dxa"/>
            <w:gridSpan w:val="2"/>
            <w:tcBorders>
              <w:top w:val="nil"/>
              <w:left w:val="nil"/>
              <w:bottom w:val="nil"/>
              <w:right w:val="single" w:sz="4" w:space="0" w:color="000000"/>
            </w:tcBorders>
            <w:shd w:val="clear" w:color="auto" w:fill="auto"/>
            <w:vAlign w:val="center"/>
            <w:hideMark/>
          </w:tcPr>
          <w:p w14:paraId="77D512C5" w14:textId="77777777" w:rsidR="00E51C7B" w:rsidRPr="009F3B7B" w:rsidRDefault="00E51C7B" w:rsidP="00E51C7B">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АО «</w:t>
            </w:r>
            <w:proofErr w:type="spellStart"/>
            <w:r w:rsidRPr="009F3B7B">
              <w:rPr>
                <w:rFonts w:eastAsia="Times New Roman" w:cs="Times New Roman"/>
                <w:color w:val="000000"/>
                <w:sz w:val="20"/>
                <w:szCs w:val="20"/>
                <w:lang w:eastAsia="ru-RU"/>
              </w:rPr>
              <w:t>Олхинский</w:t>
            </w:r>
            <w:proofErr w:type="spellEnd"/>
            <w:r w:rsidRPr="009F3B7B">
              <w:rPr>
                <w:rFonts w:eastAsia="Times New Roman" w:cs="Times New Roman"/>
                <w:color w:val="000000"/>
                <w:sz w:val="20"/>
                <w:szCs w:val="20"/>
                <w:lang w:eastAsia="ru-RU"/>
              </w:rPr>
              <w:t xml:space="preserve">  </w:t>
            </w:r>
          </w:p>
        </w:tc>
        <w:tc>
          <w:tcPr>
            <w:tcW w:w="1559" w:type="dxa"/>
            <w:tcBorders>
              <w:top w:val="nil"/>
              <w:left w:val="nil"/>
              <w:bottom w:val="nil"/>
              <w:right w:val="single" w:sz="4" w:space="0" w:color="000000"/>
            </w:tcBorders>
            <w:shd w:val="clear" w:color="auto" w:fill="auto"/>
            <w:vAlign w:val="center"/>
            <w:hideMark/>
          </w:tcPr>
          <w:p w14:paraId="443E171D" w14:textId="07D0EDF2"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r w:rsidRPr="009F3B7B">
              <w:rPr>
                <w:rFonts w:eastAsia="Times New Roman" w:cs="Times New Roman"/>
                <w:color w:val="000000"/>
                <w:sz w:val="20"/>
                <w:szCs w:val="20"/>
                <w:lang w:eastAsia="ru-RU"/>
              </w:rPr>
              <w:t xml:space="preserve">нет сведений  </w:t>
            </w:r>
          </w:p>
        </w:tc>
        <w:tc>
          <w:tcPr>
            <w:tcW w:w="1276" w:type="dxa"/>
            <w:tcBorders>
              <w:top w:val="nil"/>
              <w:left w:val="nil"/>
              <w:bottom w:val="nil"/>
              <w:right w:val="nil"/>
            </w:tcBorders>
            <w:shd w:val="clear" w:color="auto" w:fill="auto"/>
            <w:vAlign w:val="center"/>
            <w:hideMark/>
          </w:tcPr>
          <w:p w14:paraId="1D097DA4"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685" w:type="dxa"/>
            <w:tcBorders>
              <w:top w:val="nil"/>
              <w:left w:val="single" w:sz="4" w:space="0" w:color="000000"/>
              <w:bottom w:val="nil"/>
              <w:right w:val="single" w:sz="4" w:space="0" w:color="000000"/>
            </w:tcBorders>
            <w:shd w:val="clear" w:color="auto" w:fill="auto"/>
            <w:vAlign w:val="center"/>
            <w:hideMark/>
          </w:tcPr>
          <w:p w14:paraId="1025C8B5" w14:textId="77777777" w:rsidR="00E51C7B" w:rsidRPr="009F3B7B" w:rsidRDefault="00E51C7B" w:rsidP="00E51C7B">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поисков      и      оценки      питьевых  </w:t>
            </w:r>
          </w:p>
        </w:tc>
        <w:tc>
          <w:tcPr>
            <w:tcW w:w="851" w:type="dxa"/>
            <w:gridSpan w:val="2"/>
            <w:tcBorders>
              <w:top w:val="nil"/>
              <w:left w:val="nil"/>
              <w:bottom w:val="nil"/>
              <w:right w:val="single" w:sz="4" w:space="0" w:color="000000"/>
            </w:tcBorders>
            <w:shd w:val="clear" w:color="auto" w:fill="auto"/>
            <w:vAlign w:val="center"/>
            <w:hideMark/>
          </w:tcPr>
          <w:p w14:paraId="14919036" w14:textId="77777777" w:rsidR="00E51C7B" w:rsidRPr="009F3B7B" w:rsidRDefault="00E51C7B" w:rsidP="00E51C7B">
            <w:pPr>
              <w:ind w:firstLine="0"/>
              <w:jc w:val="right"/>
              <w:rPr>
                <w:rFonts w:eastAsia="Times New Roman" w:cs="Times New Roman"/>
                <w:color w:val="000000"/>
                <w:sz w:val="20"/>
                <w:szCs w:val="20"/>
                <w:lang w:eastAsia="ru-RU"/>
              </w:rPr>
            </w:pPr>
            <w:r w:rsidRPr="009F3B7B">
              <w:rPr>
                <w:rFonts w:eastAsia="Times New Roman" w:cs="Times New Roman"/>
                <w:color w:val="000000"/>
                <w:sz w:val="20"/>
                <w:szCs w:val="20"/>
                <w:lang w:eastAsia="ru-RU"/>
              </w:rPr>
              <w:t>109,5</w:t>
            </w:r>
          </w:p>
        </w:tc>
        <w:tc>
          <w:tcPr>
            <w:tcW w:w="828" w:type="dxa"/>
            <w:tcBorders>
              <w:top w:val="nil"/>
              <w:left w:val="nil"/>
              <w:bottom w:val="nil"/>
              <w:right w:val="nil"/>
            </w:tcBorders>
            <w:shd w:val="clear" w:color="auto" w:fill="auto"/>
            <w:vAlign w:val="center"/>
            <w:hideMark/>
          </w:tcPr>
          <w:p w14:paraId="2F5633E5" w14:textId="77777777" w:rsidR="00E51C7B" w:rsidRPr="009F3B7B" w:rsidRDefault="00E51C7B" w:rsidP="00E51C7B">
            <w:pPr>
              <w:ind w:firstLine="0"/>
              <w:jc w:val="right"/>
              <w:rPr>
                <w:rFonts w:eastAsia="Times New Roman" w:cs="Times New Roman"/>
                <w:color w:val="000000"/>
                <w:sz w:val="20"/>
                <w:szCs w:val="20"/>
                <w:lang w:eastAsia="ru-RU"/>
              </w:rPr>
            </w:pPr>
            <w:r w:rsidRPr="009F3B7B">
              <w:rPr>
                <w:rFonts w:eastAsia="Times New Roman" w:cs="Times New Roman"/>
                <w:color w:val="000000"/>
                <w:sz w:val="20"/>
                <w:szCs w:val="20"/>
                <w:lang w:eastAsia="ru-RU"/>
              </w:rPr>
              <w:t>2</w:t>
            </w:r>
          </w:p>
        </w:tc>
        <w:tc>
          <w:tcPr>
            <w:tcW w:w="2858" w:type="dxa"/>
            <w:gridSpan w:val="2"/>
            <w:tcBorders>
              <w:top w:val="nil"/>
              <w:left w:val="single" w:sz="4" w:space="0" w:color="000000"/>
              <w:bottom w:val="nil"/>
              <w:right w:val="single" w:sz="4" w:space="0" w:color="000000"/>
            </w:tcBorders>
            <w:shd w:val="clear" w:color="auto" w:fill="auto"/>
            <w:vAlign w:val="center"/>
            <w:hideMark/>
          </w:tcPr>
          <w:p w14:paraId="1911AE96" w14:textId="77777777" w:rsidR="00E51C7B" w:rsidRPr="009F3B7B" w:rsidRDefault="00E51C7B" w:rsidP="00E51C7B">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w:t>
            </w:r>
            <w:proofErr w:type="spellStart"/>
            <w:r w:rsidRPr="009F3B7B">
              <w:rPr>
                <w:rFonts w:eastAsia="Times New Roman" w:cs="Times New Roman"/>
                <w:color w:val="000000"/>
                <w:sz w:val="20"/>
                <w:szCs w:val="20"/>
                <w:lang w:eastAsia="ru-RU"/>
              </w:rPr>
              <w:t>Евсеевское</w:t>
            </w:r>
            <w:proofErr w:type="spellEnd"/>
            <w:r w:rsidRPr="009F3B7B">
              <w:rPr>
                <w:rFonts w:eastAsia="Times New Roman" w:cs="Times New Roman"/>
                <w:color w:val="000000"/>
                <w:sz w:val="20"/>
                <w:szCs w:val="20"/>
                <w:lang w:eastAsia="ru-RU"/>
              </w:rPr>
              <w:t xml:space="preserve">»  </w:t>
            </w:r>
          </w:p>
        </w:tc>
      </w:tr>
      <w:tr w:rsidR="00E51C7B" w:rsidRPr="009F3B7B" w14:paraId="23BD812F" w14:textId="77777777" w:rsidTr="00E51C7B">
        <w:trPr>
          <w:gridAfter w:val="1"/>
          <w:wAfter w:w="42" w:type="dxa"/>
          <w:trHeight w:val="405"/>
        </w:trPr>
        <w:tc>
          <w:tcPr>
            <w:tcW w:w="846" w:type="dxa"/>
            <w:gridSpan w:val="2"/>
            <w:vMerge/>
            <w:tcBorders>
              <w:top w:val="single" w:sz="4" w:space="0" w:color="000000"/>
              <w:left w:val="single" w:sz="4" w:space="0" w:color="000000"/>
              <w:bottom w:val="single" w:sz="4" w:space="0" w:color="000000"/>
              <w:right w:val="single" w:sz="4" w:space="0" w:color="000000"/>
            </w:tcBorders>
            <w:vAlign w:val="center"/>
            <w:hideMark/>
          </w:tcPr>
          <w:p w14:paraId="407A362F" w14:textId="77777777" w:rsidR="00E51C7B" w:rsidRPr="009F3B7B" w:rsidRDefault="00E51C7B" w:rsidP="00E51C7B">
            <w:pPr>
              <w:ind w:firstLine="0"/>
              <w:jc w:val="left"/>
              <w:rPr>
                <w:rFonts w:eastAsia="Times New Roman" w:cs="Times New Roman"/>
                <w:color w:val="000000"/>
                <w:sz w:val="20"/>
                <w:szCs w:val="20"/>
                <w:lang w:eastAsia="ru-RU"/>
              </w:rPr>
            </w:pPr>
          </w:p>
        </w:tc>
        <w:tc>
          <w:tcPr>
            <w:tcW w:w="844" w:type="dxa"/>
            <w:vMerge/>
            <w:tcBorders>
              <w:top w:val="nil"/>
              <w:left w:val="single" w:sz="4" w:space="0" w:color="000000"/>
              <w:bottom w:val="single" w:sz="4" w:space="0" w:color="000000"/>
              <w:right w:val="single" w:sz="4" w:space="0" w:color="000000"/>
            </w:tcBorders>
            <w:vAlign w:val="center"/>
            <w:hideMark/>
          </w:tcPr>
          <w:p w14:paraId="2B7D8C6E" w14:textId="77777777" w:rsidR="00E51C7B" w:rsidRPr="009F3B7B" w:rsidRDefault="00E51C7B" w:rsidP="00E51C7B">
            <w:pPr>
              <w:ind w:firstLine="0"/>
              <w:jc w:val="left"/>
              <w:rPr>
                <w:rFonts w:eastAsia="Times New Roman" w:cs="Times New Roman"/>
                <w:color w:val="000000"/>
                <w:sz w:val="20"/>
                <w:szCs w:val="20"/>
                <w:lang w:eastAsia="ru-RU"/>
              </w:rPr>
            </w:pPr>
          </w:p>
        </w:tc>
        <w:tc>
          <w:tcPr>
            <w:tcW w:w="715" w:type="dxa"/>
            <w:gridSpan w:val="3"/>
            <w:vMerge/>
            <w:tcBorders>
              <w:top w:val="nil"/>
              <w:left w:val="single" w:sz="4" w:space="0" w:color="000000"/>
              <w:bottom w:val="single" w:sz="4" w:space="0" w:color="000000"/>
              <w:right w:val="single" w:sz="4" w:space="0" w:color="000000"/>
            </w:tcBorders>
            <w:vAlign w:val="center"/>
            <w:hideMark/>
          </w:tcPr>
          <w:p w14:paraId="0A812C42" w14:textId="77777777" w:rsidR="00E51C7B" w:rsidRPr="009F3B7B" w:rsidRDefault="00E51C7B" w:rsidP="00E51C7B">
            <w:pPr>
              <w:ind w:firstLine="0"/>
              <w:jc w:val="left"/>
              <w:rPr>
                <w:rFonts w:eastAsia="Times New Roman" w:cs="Times New Roman"/>
                <w:color w:val="000000"/>
                <w:sz w:val="20"/>
                <w:szCs w:val="20"/>
                <w:lang w:eastAsia="ru-RU"/>
              </w:rPr>
            </w:pPr>
          </w:p>
        </w:tc>
        <w:tc>
          <w:tcPr>
            <w:tcW w:w="1559" w:type="dxa"/>
            <w:gridSpan w:val="2"/>
            <w:tcBorders>
              <w:top w:val="nil"/>
              <w:left w:val="nil"/>
              <w:bottom w:val="nil"/>
              <w:right w:val="single" w:sz="4" w:space="0" w:color="000000"/>
            </w:tcBorders>
            <w:shd w:val="clear" w:color="auto" w:fill="auto"/>
            <w:vAlign w:val="center"/>
            <w:hideMark/>
          </w:tcPr>
          <w:p w14:paraId="188BA0B8"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559" w:type="dxa"/>
            <w:tcBorders>
              <w:top w:val="nil"/>
              <w:left w:val="nil"/>
              <w:bottom w:val="nil"/>
              <w:right w:val="single" w:sz="4" w:space="0" w:color="000000"/>
            </w:tcBorders>
            <w:shd w:val="clear" w:color="auto" w:fill="auto"/>
            <w:vAlign w:val="center"/>
            <w:hideMark/>
          </w:tcPr>
          <w:p w14:paraId="3FA163EC"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76" w:type="dxa"/>
            <w:tcBorders>
              <w:top w:val="nil"/>
              <w:left w:val="nil"/>
              <w:bottom w:val="nil"/>
              <w:right w:val="nil"/>
            </w:tcBorders>
            <w:shd w:val="clear" w:color="auto" w:fill="auto"/>
            <w:vAlign w:val="center"/>
            <w:hideMark/>
          </w:tcPr>
          <w:p w14:paraId="2D832D9A"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685" w:type="dxa"/>
            <w:tcBorders>
              <w:top w:val="nil"/>
              <w:left w:val="single" w:sz="4" w:space="0" w:color="000000"/>
              <w:bottom w:val="nil"/>
              <w:right w:val="single" w:sz="4" w:space="0" w:color="000000"/>
            </w:tcBorders>
            <w:shd w:val="clear" w:color="auto" w:fill="auto"/>
            <w:vAlign w:val="center"/>
            <w:hideMark/>
          </w:tcPr>
          <w:p w14:paraId="1C7930C2" w14:textId="77777777" w:rsidR="00E51C7B" w:rsidRPr="009F3B7B" w:rsidRDefault="00E51C7B" w:rsidP="00E51C7B">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подземных  вод  и  их  добычи  </w:t>
            </w:r>
            <w:proofErr w:type="gramStart"/>
            <w:r w:rsidRPr="009F3B7B">
              <w:rPr>
                <w:rFonts w:eastAsia="Times New Roman" w:cs="Times New Roman"/>
                <w:color w:val="000000"/>
                <w:sz w:val="20"/>
                <w:szCs w:val="20"/>
                <w:lang w:eastAsia="ru-RU"/>
              </w:rPr>
              <w:t>на</w:t>
            </w:r>
            <w:proofErr w:type="gramEnd"/>
            <w:r w:rsidRPr="009F3B7B">
              <w:rPr>
                <w:rFonts w:eastAsia="Times New Roman" w:cs="Times New Roman"/>
                <w:color w:val="000000"/>
                <w:sz w:val="20"/>
                <w:szCs w:val="20"/>
                <w:lang w:eastAsia="ru-RU"/>
              </w:rPr>
              <w:t xml:space="preserve">  </w:t>
            </w:r>
          </w:p>
        </w:tc>
        <w:tc>
          <w:tcPr>
            <w:tcW w:w="851" w:type="dxa"/>
            <w:gridSpan w:val="2"/>
            <w:tcBorders>
              <w:top w:val="nil"/>
              <w:left w:val="nil"/>
              <w:bottom w:val="nil"/>
              <w:right w:val="single" w:sz="4" w:space="0" w:color="000000"/>
            </w:tcBorders>
            <w:shd w:val="clear" w:color="auto" w:fill="auto"/>
            <w:vAlign w:val="center"/>
            <w:hideMark/>
          </w:tcPr>
          <w:p w14:paraId="705044B6"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828" w:type="dxa"/>
            <w:tcBorders>
              <w:top w:val="nil"/>
              <w:left w:val="nil"/>
              <w:bottom w:val="nil"/>
              <w:right w:val="nil"/>
            </w:tcBorders>
            <w:shd w:val="clear" w:color="auto" w:fill="auto"/>
            <w:vAlign w:val="center"/>
            <w:hideMark/>
          </w:tcPr>
          <w:p w14:paraId="5268E9D6"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858" w:type="dxa"/>
            <w:gridSpan w:val="2"/>
            <w:tcBorders>
              <w:top w:val="nil"/>
              <w:left w:val="single" w:sz="4" w:space="0" w:color="000000"/>
              <w:bottom w:val="nil"/>
              <w:right w:val="single" w:sz="4" w:space="0" w:color="000000"/>
            </w:tcBorders>
            <w:shd w:val="clear" w:color="auto" w:fill="auto"/>
            <w:vAlign w:val="center"/>
            <w:hideMark/>
          </w:tcPr>
          <w:p w14:paraId="1DDF89FD" w14:textId="77777777" w:rsidR="00E51C7B" w:rsidRPr="009F3B7B" w:rsidRDefault="00E51C7B" w:rsidP="00E51C7B">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Участок  недр  расположен  </w:t>
            </w:r>
          </w:p>
        </w:tc>
      </w:tr>
      <w:tr w:rsidR="00E51C7B" w:rsidRPr="009F3B7B" w14:paraId="548F990F" w14:textId="77777777" w:rsidTr="00E51C7B">
        <w:trPr>
          <w:gridAfter w:val="1"/>
          <w:wAfter w:w="42" w:type="dxa"/>
          <w:trHeight w:val="70"/>
        </w:trPr>
        <w:tc>
          <w:tcPr>
            <w:tcW w:w="846" w:type="dxa"/>
            <w:gridSpan w:val="2"/>
            <w:vMerge/>
            <w:tcBorders>
              <w:top w:val="single" w:sz="4" w:space="0" w:color="000000"/>
              <w:left w:val="single" w:sz="4" w:space="0" w:color="000000"/>
              <w:bottom w:val="single" w:sz="4" w:space="0" w:color="000000"/>
              <w:right w:val="single" w:sz="4" w:space="0" w:color="000000"/>
            </w:tcBorders>
            <w:vAlign w:val="center"/>
            <w:hideMark/>
          </w:tcPr>
          <w:p w14:paraId="3811AC7C" w14:textId="77777777" w:rsidR="00E51C7B" w:rsidRPr="009F3B7B" w:rsidRDefault="00E51C7B" w:rsidP="00E51C7B">
            <w:pPr>
              <w:ind w:firstLine="0"/>
              <w:jc w:val="left"/>
              <w:rPr>
                <w:rFonts w:eastAsia="Times New Roman" w:cs="Times New Roman"/>
                <w:color w:val="000000"/>
                <w:sz w:val="20"/>
                <w:szCs w:val="20"/>
                <w:lang w:eastAsia="ru-RU"/>
              </w:rPr>
            </w:pPr>
          </w:p>
        </w:tc>
        <w:tc>
          <w:tcPr>
            <w:tcW w:w="844" w:type="dxa"/>
            <w:vMerge/>
            <w:tcBorders>
              <w:top w:val="nil"/>
              <w:left w:val="single" w:sz="4" w:space="0" w:color="000000"/>
              <w:bottom w:val="single" w:sz="4" w:space="0" w:color="000000"/>
              <w:right w:val="single" w:sz="4" w:space="0" w:color="000000"/>
            </w:tcBorders>
            <w:vAlign w:val="center"/>
            <w:hideMark/>
          </w:tcPr>
          <w:p w14:paraId="1912E4AB" w14:textId="77777777" w:rsidR="00E51C7B" w:rsidRPr="009F3B7B" w:rsidRDefault="00E51C7B" w:rsidP="00E51C7B">
            <w:pPr>
              <w:ind w:firstLine="0"/>
              <w:jc w:val="left"/>
              <w:rPr>
                <w:rFonts w:eastAsia="Times New Roman" w:cs="Times New Roman"/>
                <w:color w:val="000000"/>
                <w:sz w:val="20"/>
                <w:szCs w:val="20"/>
                <w:lang w:eastAsia="ru-RU"/>
              </w:rPr>
            </w:pPr>
          </w:p>
        </w:tc>
        <w:tc>
          <w:tcPr>
            <w:tcW w:w="715" w:type="dxa"/>
            <w:gridSpan w:val="3"/>
            <w:vMerge/>
            <w:tcBorders>
              <w:top w:val="nil"/>
              <w:left w:val="single" w:sz="4" w:space="0" w:color="000000"/>
              <w:bottom w:val="single" w:sz="4" w:space="0" w:color="000000"/>
              <w:right w:val="single" w:sz="4" w:space="0" w:color="000000"/>
            </w:tcBorders>
            <w:vAlign w:val="center"/>
            <w:hideMark/>
          </w:tcPr>
          <w:p w14:paraId="04DB42E0" w14:textId="77777777" w:rsidR="00E51C7B" w:rsidRPr="009F3B7B" w:rsidRDefault="00E51C7B" w:rsidP="00E51C7B">
            <w:pPr>
              <w:ind w:firstLine="0"/>
              <w:jc w:val="left"/>
              <w:rPr>
                <w:rFonts w:eastAsia="Times New Roman" w:cs="Times New Roman"/>
                <w:color w:val="000000"/>
                <w:sz w:val="20"/>
                <w:szCs w:val="20"/>
                <w:lang w:eastAsia="ru-RU"/>
              </w:rPr>
            </w:pPr>
          </w:p>
        </w:tc>
        <w:tc>
          <w:tcPr>
            <w:tcW w:w="1559" w:type="dxa"/>
            <w:gridSpan w:val="2"/>
            <w:tcBorders>
              <w:top w:val="nil"/>
              <w:left w:val="nil"/>
              <w:bottom w:val="nil"/>
              <w:right w:val="single" w:sz="4" w:space="0" w:color="000000"/>
            </w:tcBorders>
            <w:shd w:val="clear" w:color="auto" w:fill="auto"/>
            <w:vAlign w:val="center"/>
            <w:hideMark/>
          </w:tcPr>
          <w:p w14:paraId="6AA13B2D"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559" w:type="dxa"/>
            <w:tcBorders>
              <w:top w:val="nil"/>
              <w:left w:val="nil"/>
              <w:bottom w:val="nil"/>
              <w:right w:val="single" w:sz="4" w:space="0" w:color="000000"/>
            </w:tcBorders>
            <w:shd w:val="clear" w:color="auto" w:fill="auto"/>
            <w:vAlign w:val="center"/>
            <w:hideMark/>
          </w:tcPr>
          <w:p w14:paraId="46682934"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76" w:type="dxa"/>
            <w:tcBorders>
              <w:top w:val="nil"/>
              <w:left w:val="nil"/>
              <w:bottom w:val="nil"/>
              <w:right w:val="nil"/>
            </w:tcBorders>
            <w:shd w:val="clear" w:color="auto" w:fill="auto"/>
            <w:vAlign w:val="center"/>
            <w:hideMark/>
          </w:tcPr>
          <w:p w14:paraId="25019366"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685" w:type="dxa"/>
            <w:tcBorders>
              <w:top w:val="nil"/>
              <w:left w:val="single" w:sz="4" w:space="0" w:color="000000"/>
              <w:bottom w:val="nil"/>
              <w:right w:val="single" w:sz="4" w:space="0" w:color="000000"/>
            </w:tcBorders>
            <w:shd w:val="clear" w:color="auto" w:fill="auto"/>
            <w:vAlign w:val="center"/>
            <w:hideMark/>
          </w:tcPr>
          <w:p w14:paraId="48806BEC" w14:textId="77777777" w:rsidR="00E51C7B" w:rsidRPr="009F3B7B" w:rsidRDefault="00E51C7B" w:rsidP="00E51C7B">
            <w:pPr>
              <w:ind w:firstLine="0"/>
              <w:jc w:val="left"/>
              <w:rPr>
                <w:rFonts w:eastAsia="Times New Roman" w:cs="Times New Roman"/>
                <w:color w:val="000000"/>
                <w:sz w:val="20"/>
                <w:szCs w:val="20"/>
                <w:lang w:eastAsia="ru-RU"/>
              </w:rPr>
            </w:pPr>
            <w:proofErr w:type="gramStart"/>
            <w:r w:rsidRPr="009F3B7B">
              <w:rPr>
                <w:rFonts w:eastAsia="Times New Roman" w:cs="Times New Roman"/>
                <w:color w:val="000000"/>
                <w:sz w:val="20"/>
                <w:szCs w:val="20"/>
                <w:lang w:eastAsia="ru-RU"/>
              </w:rPr>
              <w:t>участке</w:t>
            </w:r>
            <w:proofErr w:type="gramEnd"/>
            <w:r w:rsidRPr="009F3B7B">
              <w:rPr>
                <w:rFonts w:eastAsia="Times New Roman" w:cs="Times New Roman"/>
                <w:color w:val="000000"/>
                <w:sz w:val="20"/>
                <w:szCs w:val="20"/>
                <w:lang w:eastAsia="ru-RU"/>
              </w:rPr>
              <w:t xml:space="preserve">   недр   местного   значения  </w:t>
            </w:r>
          </w:p>
        </w:tc>
        <w:tc>
          <w:tcPr>
            <w:tcW w:w="851" w:type="dxa"/>
            <w:gridSpan w:val="2"/>
            <w:tcBorders>
              <w:top w:val="nil"/>
              <w:left w:val="nil"/>
              <w:bottom w:val="nil"/>
              <w:right w:val="single" w:sz="4" w:space="0" w:color="000000"/>
            </w:tcBorders>
            <w:shd w:val="clear" w:color="auto" w:fill="auto"/>
            <w:vAlign w:val="center"/>
            <w:hideMark/>
          </w:tcPr>
          <w:p w14:paraId="01B91B99"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828" w:type="dxa"/>
            <w:tcBorders>
              <w:top w:val="nil"/>
              <w:left w:val="nil"/>
              <w:bottom w:val="nil"/>
              <w:right w:val="nil"/>
            </w:tcBorders>
            <w:shd w:val="clear" w:color="auto" w:fill="auto"/>
            <w:vAlign w:val="center"/>
            <w:hideMark/>
          </w:tcPr>
          <w:p w14:paraId="35646E69"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858" w:type="dxa"/>
            <w:gridSpan w:val="2"/>
            <w:tcBorders>
              <w:top w:val="nil"/>
              <w:left w:val="single" w:sz="4" w:space="0" w:color="000000"/>
              <w:bottom w:val="nil"/>
              <w:right w:val="single" w:sz="4" w:space="0" w:color="000000"/>
            </w:tcBorders>
            <w:shd w:val="clear" w:color="auto" w:fill="auto"/>
            <w:vAlign w:val="center"/>
            <w:hideMark/>
          </w:tcPr>
          <w:p w14:paraId="68EC83F7" w14:textId="77777777" w:rsidR="00E51C7B" w:rsidRPr="009F3B7B" w:rsidRDefault="00E51C7B" w:rsidP="00E51C7B">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на территории:  </w:t>
            </w:r>
          </w:p>
        </w:tc>
      </w:tr>
      <w:tr w:rsidR="00E51C7B" w:rsidRPr="009F3B7B" w14:paraId="4997D3F6" w14:textId="77777777" w:rsidTr="001D7285">
        <w:trPr>
          <w:gridAfter w:val="1"/>
          <w:wAfter w:w="42" w:type="dxa"/>
          <w:trHeight w:val="70"/>
        </w:trPr>
        <w:tc>
          <w:tcPr>
            <w:tcW w:w="846" w:type="dxa"/>
            <w:gridSpan w:val="2"/>
            <w:vMerge/>
            <w:tcBorders>
              <w:top w:val="single" w:sz="4" w:space="0" w:color="000000"/>
              <w:left w:val="single" w:sz="4" w:space="0" w:color="000000"/>
              <w:bottom w:val="single" w:sz="4" w:space="0" w:color="auto"/>
              <w:right w:val="single" w:sz="4" w:space="0" w:color="000000"/>
            </w:tcBorders>
            <w:vAlign w:val="center"/>
            <w:hideMark/>
          </w:tcPr>
          <w:p w14:paraId="23EFB7BB" w14:textId="77777777" w:rsidR="00E51C7B" w:rsidRPr="009F3B7B" w:rsidRDefault="00E51C7B" w:rsidP="00E51C7B">
            <w:pPr>
              <w:ind w:firstLine="0"/>
              <w:jc w:val="left"/>
              <w:rPr>
                <w:rFonts w:eastAsia="Times New Roman" w:cs="Times New Roman"/>
                <w:color w:val="000000"/>
                <w:sz w:val="20"/>
                <w:szCs w:val="20"/>
                <w:lang w:eastAsia="ru-RU"/>
              </w:rPr>
            </w:pPr>
          </w:p>
        </w:tc>
        <w:tc>
          <w:tcPr>
            <w:tcW w:w="844" w:type="dxa"/>
            <w:vMerge/>
            <w:tcBorders>
              <w:top w:val="nil"/>
              <w:left w:val="single" w:sz="4" w:space="0" w:color="000000"/>
              <w:bottom w:val="single" w:sz="4" w:space="0" w:color="auto"/>
              <w:right w:val="single" w:sz="4" w:space="0" w:color="000000"/>
            </w:tcBorders>
            <w:vAlign w:val="center"/>
            <w:hideMark/>
          </w:tcPr>
          <w:p w14:paraId="3E684E43" w14:textId="77777777" w:rsidR="00E51C7B" w:rsidRPr="009F3B7B" w:rsidRDefault="00E51C7B" w:rsidP="00E51C7B">
            <w:pPr>
              <w:ind w:firstLine="0"/>
              <w:jc w:val="left"/>
              <w:rPr>
                <w:rFonts w:eastAsia="Times New Roman" w:cs="Times New Roman"/>
                <w:color w:val="000000"/>
                <w:sz w:val="20"/>
                <w:szCs w:val="20"/>
                <w:lang w:eastAsia="ru-RU"/>
              </w:rPr>
            </w:pPr>
          </w:p>
        </w:tc>
        <w:tc>
          <w:tcPr>
            <w:tcW w:w="715" w:type="dxa"/>
            <w:gridSpan w:val="3"/>
            <w:vMerge/>
            <w:tcBorders>
              <w:top w:val="nil"/>
              <w:left w:val="single" w:sz="4" w:space="0" w:color="000000"/>
              <w:bottom w:val="single" w:sz="4" w:space="0" w:color="auto"/>
              <w:right w:val="single" w:sz="4" w:space="0" w:color="000000"/>
            </w:tcBorders>
            <w:vAlign w:val="center"/>
            <w:hideMark/>
          </w:tcPr>
          <w:p w14:paraId="428F2533" w14:textId="77777777" w:rsidR="00E51C7B" w:rsidRPr="009F3B7B" w:rsidRDefault="00E51C7B" w:rsidP="00E51C7B">
            <w:pPr>
              <w:ind w:firstLine="0"/>
              <w:jc w:val="left"/>
              <w:rPr>
                <w:rFonts w:eastAsia="Times New Roman" w:cs="Times New Roman"/>
                <w:color w:val="000000"/>
                <w:sz w:val="20"/>
                <w:szCs w:val="20"/>
                <w:lang w:eastAsia="ru-RU"/>
              </w:rPr>
            </w:pPr>
          </w:p>
        </w:tc>
        <w:tc>
          <w:tcPr>
            <w:tcW w:w="1559" w:type="dxa"/>
            <w:gridSpan w:val="2"/>
            <w:tcBorders>
              <w:top w:val="nil"/>
              <w:left w:val="nil"/>
              <w:bottom w:val="single" w:sz="4" w:space="0" w:color="auto"/>
              <w:right w:val="single" w:sz="4" w:space="0" w:color="000000"/>
            </w:tcBorders>
            <w:shd w:val="clear" w:color="auto" w:fill="auto"/>
            <w:vAlign w:val="center"/>
            <w:hideMark/>
          </w:tcPr>
          <w:p w14:paraId="0892EC99"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559" w:type="dxa"/>
            <w:tcBorders>
              <w:top w:val="nil"/>
              <w:left w:val="nil"/>
              <w:bottom w:val="single" w:sz="4" w:space="0" w:color="auto"/>
              <w:right w:val="single" w:sz="4" w:space="0" w:color="000000"/>
            </w:tcBorders>
            <w:shd w:val="clear" w:color="auto" w:fill="auto"/>
            <w:vAlign w:val="center"/>
            <w:hideMark/>
          </w:tcPr>
          <w:p w14:paraId="078B5F9C"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76" w:type="dxa"/>
            <w:tcBorders>
              <w:top w:val="nil"/>
              <w:left w:val="nil"/>
              <w:bottom w:val="single" w:sz="4" w:space="0" w:color="auto"/>
              <w:right w:val="nil"/>
            </w:tcBorders>
            <w:shd w:val="clear" w:color="auto" w:fill="auto"/>
            <w:vAlign w:val="center"/>
            <w:hideMark/>
          </w:tcPr>
          <w:p w14:paraId="08DF95BA"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3685" w:type="dxa"/>
            <w:tcBorders>
              <w:top w:val="nil"/>
              <w:left w:val="single" w:sz="4" w:space="0" w:color="000000"/>
              <w:bottom w:val="single" w:sz="4" w:space="0" w:color="auto"/>
              <w:right w:val="single" w:sz="4" w:space="0" w:color="000000"/>
            </w:tcBorders>
            <w:shd w:val="clear" w:color="auto" w:fill="auto"/>
            <w:vAlign w:val="center"/>
            <w:hideMark/>
          </w:tcPr>
          <w:p w14:paraId="047FC0F0" w14:textId="77777777" w:rsidR="00E51C7B" w:rsidRPr="009F3B7B" w:rsidRDefault="00E51C7B" w:rsidP="00E51C7B">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«месторождение                    </w:t>
            </w:r>
            <w:proofErr w:type="gramStart"/>
            <w:r w:rsidRPr="009F3B7B">
              <w:rPr>
                <w:rFonts w:eastAsia="Times New Roman" w:cs="Times New Roman"/>
                <w:color w:val="000000"/>
                <w:sz w:val="20"/>
                <w:szCs w:val="20"/>
                <w:lang w:eastAsia="ru-RU"/>
              </w:rPr>
              <w:t>пресных</w:t>
            </w:r>
            <w:proofErr w:type="gramEnd"/>
            <w:r w:rsidRPr="009F3B7B">
              <w:rPr>
                <w:rFonts w:eastAsia="Times New Roman" w:cs="Times New Roman"/>
                <w:color w:val="000000"/>
                <w:sz w:val="20"/>
                <w:szCs w:val="20"/>
                <w:lang w:eastAsia="ru-RU"/>
              </w:rPr>
              <w:t xml:space="preserve">  </w:t>
            </w:r>
          </w:p>
        </w:tc>
        <w:tc>
          <w:tcPr>
            <w:tcW w:w="851" w:type="dxa"/>
            <w:gridSpan w:val="2"/>
            <w:tcBorders>
              <w:top w:val="nil"/>
              <w:left w:val="nil"/>
              <w:bottom w:val="single" w:sz="4" w:space="0" w:color="auto"/>
              <w:right w:val="single" w:sz="4" w:space="0" w:color="000000"/>
            </w:tcBorders>
            <w:shd w:val="clear" w:color="auto" w:fill="auto"/>
            <w:vAlign w:val="center"/>
            <w:hideMark/>
          </w:tcPr>
          <w:p w14:paraId="34196BCA"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828" w:type="dxa"/>
            <w:tcBorders>
              <w:top w:val="nil"/>
              <w:left w:val="nil"/>
              <w:bottom w:val="single" w:sz="4" w:space="0" w:color="auto"/>
              <w:right w:val="nil"/>
            </w:tcBorders>
            <w:shd w:val="clear" w:color="auto" w:fill="auto"/>
            <w:vAlign w:val="center"/>
            <w:hideMark/>
          </w:tcPr>
          <w:p w14:paraId="4E48EB7D"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858" w:type="dxa"/>
            <w:gridSpan w:val="2"/>
            <w:tcBorders>
              <w:top w:val="nil"/>
              <w:left w:val="single" w:sz="4" w:space="0" w:color="000000"/>
              <w:bottom w:val="single" w:sz="4" w:space="0" w:color="auto"/>
              <w:right w:val="single" w:sz="4" w:space="0" w:color="000000"/>
            </w:tcBorders>
            <w:shd w:val="clear" w:color="auto" w:fill="auto"/>
            <w:vAlign w:val="center"/>
            <w:hideMark/>
          </w:tcPr>
          <w:p w14:paraId="5E7F02B5" w14:textId="77777777" w:rsidR="00E51C7B" w:rsidRPr="009F3B7B" w:rsidRDefault="00E51C7B" w:rsidP="00E51C7B">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r>
      <w:tr w:rsidR="001D7285" w:rsidRPr="009F3B7B" w14:paraId="565486EC" w14:textId="77777777" w:rsidTr="001D7285">
        <w:trPr>
          <w:gridAfter w:val="1"/>
          <w:wAfter w:w="42" w:type="dxa"/>
          <w:trHeight w:val="70"/>
        </w:trPr>
        <w:tc>
          <w:tcPr>
            <w:tcW w:w="846"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46A22A78" w14:textId="77777777" w:rsidR="00E51C7B" w:rsidRPr="009F3B7B" w:rsidRDefault="00E51C7B" w:rsidP="009E2564">
            <w:pPr>
              <w:rPr>
                <w:sz w:val="20"/>
                <w:szCs w:val="20"/>
                <w:lang w:eastAsia="ru-RU"/>
              </w:rPr>
            </w:pPr>
            <w:r w:rsidRPr="009F3B7B">
              <w:rPr>
                <w:sz w:val="20"/>
                <w:szCs w:val="20"/>
                <w:lang w:eastAsia="ru-RU"/>
              </w:rPr>
              <w:t> </w:t>
            </w:r>
          </w:p>
        </w:tc>
        <w:tc>
          <w:tcPr>
            <w:tcW w:w="844" w:type="dxa"/>
            <w:tcBorders>
              <w:top w:val="single" w:sz="4" w:space="0" w:color="auto"/>
              <w:left w:val="single" w:sz="4" w:space="0" w:color="000000"/>
              <w:bottom w:val="single" w:sz="4" w:space="0" w:color="auto"/>
              <w:right w:val="single" w:sz="4" w:space="0" w:color="000000"/>
            </w:tcBorders>
            <w:shd w:val="clear" w:color="auto" w:fill="auto"/>
            <w:vAlign w:val="center"/>
            <w:hideMark/>
          </w:tcPr>
          <w:p w14:paraId="5644206C" w14:textId="77777777" w:rsidR="00E51C7B" w:rsidRPr="009F3B7B" w:rsidRDefault="00E51C7B" w:rsidP="009E2564">
            <w:pPr>
              <w:rPr>
                <w:sz w:val="20"/>
                <w:szCs w:val="20"/>
                <w:lang w:eastAsia="ru-RU"/>
              </w:rPr>
            </w:pPr>
            <w:r w:rsidRPr="009F3B7B">
              <w:rPr>
                <w:sz w:val="20"/>
                <w:szCs w:val="20"/>
                <w:lang w:eastAsia="ru-RU"/>
              </w:rPr>
              <w:t> </w:t>
            </w:r>
          </w:p>
        </w:tc>
        <w:tc>
          <w:tcPr>
            <w:tcW w:w="715" w:type="dxa"/>
            <w:gridSpan w:val="3"/>
            <w:tcBorders>
              <w:top w:val="single" w:sz="4" w:space="0" w:color="auto"/>
              <w:left w:val="single" w:sz="4" w:space="0" w:color="000000"/>
              <w:bottom w:val="single" w:sz="4" w:space="0" w:color="auto"/>
              <w:right w:val="single" w:sz="4" w:space="0" w:color="000000"/>
            </w:tcBorders>
            <w:shd w:val="clear" w:color="auto" w:fill="auto"/>
            <w:vAlign w:val="center"/>
            <w:hideMark/>
          </w:tcPr>
          <w:p w14:paraId="0E9CBF7B" w14:textId="77777777" w:rsidR="00E51C7B" w:rsidRPr="009F3B7B" w:rsidRDefault="00E51C7B" w:rsidP="009E2564">
            <w:pPr>
              <w:rPr>
                <w:sz w:val="20"/>
                <w:szCs w:val="20"/>
                <w:lang w:eastAsia="ru-RU"/>
              </w:rPr>
            </w:pPr>
            <w:r w:rsidRPr="009F3B7B">
              <w:rPr>
                <w:sz w:val="20"/>
                <w:szCs w:val="20"/>
                <w:lang w:eastAsia="ru-RU"/>
              </w:rPr>
              <w:t> </w:t>
            </w:r>
          </w:p>
        </w:tc>
        <w:tc>
          <w:tcPr>
            <w:tcW w:w="1559" w:type="dxa"/>
            <w:gridSpan w:val="2"/>
            <w:tcBorders>
              <w:top w:val="single" w:sz="4" w:space="0" w:color="auto"/>
              <w:left w:val="nil"/>
              <w:bottom w:val="single" w:sz="4" w:space="0" w:color="auto"/>
              <w:right w:val="single" w:sz="4" w:space="0" w:color="000000"/>
            </w:tcBorders>
            <w:shd w:val="clear" w:color="auto" w:fill="auto"/>
            <w:vAlign w:val="center"/>
            <w:hideMark/>
          </w:tcPr>
          <w:p w14:paraId="2E6A88E8" w14:textId="77777777" w:rsidR="00E51C7B" w:rsidRPr="009F3B7B" w:rsidRDefault="00E51C7B" w:rsidP="009E2564">
            <w:pPr>
              <w:rPr>
                <w:sz w:val="20"/>
                <w:szCs w:val="20"/>
                <w:lang w:eastAsia="ru-RU"/>
              </w:rPr>
            </w:pPr>
            <w:r w:rsidRPr="009F3B7B">
              <w:rPr>
                <w:sz w:val="20"/>
                <w:szCs w:val="20"/>
                <w:lang w:eastAsia="ru-RU"/>
              </w:rPr>
              <w:t> </w:t>
            </w:r>
          </w:p>
        </w:tc>
        <w:tc>
          <w:tcPr>
            <w:tcW w:w="1559" w:type="dxa"/>
            <w:tcBorders>
              <w:top w:val="single" w:sz="4" w:space="0" w:color="auto"/>
              <w:left w:val="nil"/>
              <w:bottom w:val="single" w:sz="4" w:space="0" w:color="auto"/>
              <w:right w:val="single" w:sz="4" w:space="0" w:color="000000"/>
            </w:tcBorders>
            <w:shd w:val="clear" w:color="auto" w:fill="auto"/>
            <w:vAlign w:val="center"/>
            <w:hideMark/>
          </w:tcPr>
          <w:p w14:paraId="4813011A" w14:textId="77777777" w:rsidR="00E51C7B" w:rsidRPr="009F3B7B" w:rsidRDefault="00E51C7B" w:rsidP="009E2564">
            <w:pPr>
              <w:rPr>
                <w:sz w:val="20"/>
                <w:szCs w:val="20"/>
                <w:lang w:eastAsia="ru-RU"/>
              </w:rPr>
            </w:pPr>
            <w:r w:rsidRPr="009F3B7B">
              <w:rPr>
                <w:sz w:val="20"/>
                <w:szCs w:val="20"/>
                <w:lang w:eastAsia="ru-RU"/>
              </w:rPr>
              <w:t> </w:t>
            </w:r>
          </w:p>
        </w:tc>
        <w:tc>
          <w:tcPr>
            <w:tcW w:w="1276" w:type="dxa"/>
            <w:tcBorders>
              <w:top w:val="single" w:sz="4" w:space="0" w:color="auto"/>
              <w:left w:val="nil"/>
              <w:bottom w:val="single" w:sz="4" w:space="0" w:color="auto"/>
              <w:right w:val="nil"/>
            </w:tcBorders>
            <w:shd w:val="clear" w:color="auto" w:fill="auto"/>
            <w:vAlign w:val="center"/>
            <w:hideMark/>
          </w:tcPr>
          <w:p w14:paraId="1C1E0D9A" w14:textId="77777777" w:rsidR="00E51C7B" w:rsidRPr="009F3B7B" w:rsidRDefault="00E51C7B" w:rsidP="009E2564">
            <w:pPr>
              <w:rPr>
                <w:sz w:val="20"/>
                <w:szCs w:val="20"/>
                <w:lang w:eastAsia="ru-RU"/>
              </w:rPr>
            </w:pPr>
            <w:r w:rsidRPr="009F3B7B">
              <w:rPr>
                <w:sz w:val="20"/>
                <w:szCs w:val="20"/>
                <w:lang w:eastAsia="ru-RU"/>
              </w:rPr>
              <w:t> </w:t>
            </w:r>
          </w:p>
        </w:tc>
        <w:tc>
          <w:tcPr>
            <w:tcW w:w="3685" w:type="dxa"/>
            <w:tcBorders>
              <w:top w:val="single" w:sz="4" w:space="0" w:color="auto"/>
              <w:left w:val="single" w:sz="4" w:space="0" w:color="000000"/>
              <w:bottom w:val="single" w:sz="4" w:space="0" w:color="auto"/>
              <w:right w:val="single" w:sz="4" w:space="0" w:color="000000"/>
            </w:tcBorders>
            <w:shd w:val="clear" w:color="auto" w:fill="auto"/>
            <w:vAlign w:val="center"/>
            <w:hideMark/>
          </w:tcPr>
          <w:p w14:paraId="47FC878A" w14:textId="77777777" w:rsidR="00E51C7B" w:rsidRPr="009F3B7B" w:rsidRDefault="00E51C7B" w:rsidP="009E2564">
            <w:pPr>
              <w:ind w:firstLine="0"/>
              <w:rPr>
                <w:sz w:val="20"/>
                <w:szCs w:val="20"/>
                <w:lang w:eastAsia="ru-RU"/>
              </w:rPr>
            </w:pPr>
            <w:r w:rsidRPr="009F3B7B">
              <w:rPr>
                <w:sz w:val="20"/>
                <w:szCs w:val="20"/>
                <w:lang w:eastAsia="ru-RU"/>
              </w:rPr>
              <w:t>подземных вод «</w:t>
            </w:r>
            <w:proofErr w:type="spellStart"/>
            <w:r w:rsidRPr="009F3B7B">
              <w:rPr>
                <w:sz w:val="20"/>
                <w:szCs w:val="20"/>
                <w:lang w:eastAsia="ru-RU"/>
              </w:rPr>
              <w:t>Евсеевское</w:t>
            </w:r>
            <w:proofErr w:type="spellEnd"/>
            <w:r w:rsidRPr="009F3B7B">
              <w:rPr>
                <w:sz w:val="20"/>
                <w:szCs w:val="20"/>
                <w:lang w:eastAsia="ru-RU"/>
              </w:rPr>
              <w:t xml:space="preserve">»  </w:t>
            </w:r>
          </w:p>
        </w:tc>
        <w:tc>
          <w:tcPr>
            <w:tcW w:w="851" w:type="dxa"/>
            <w:gridSpan w:val="2"/>
            <w:tcBorders>
              <w:top w:val="single" w:sz="4" w:space="0" w:color="auto"/>
              <w:left w:val="nil"/>
              <w:bottom w:val="single" w:sz="4" w:space="0" w:color="auto"/>
              <w:right w:val="single" w:sz="4" w:space="0" w:color="000000"/>
            </w:tcBorders>
            <w:shd w:val="clear" w:color="auto" w:fill="auto"/>
            <w:vAlign w:val="center"/>
            <w:hideMark/>
          </w:tcPr>
          <w:p w14:paraId="3DE8949F" w14:textId="77777777" w:rsidR="00E51C7B" w:rsidRPr="009F3B7B" w:rsidRDefault="00E51C7B" w:rsidP="009E2564">
            <w:pPr>
              <w:ind w:firstLine="0"/>
              <w:rPr>
                <w:sz w:val="20"/>
                <w:szCs w:val="20"/>
                <w:lang w:eastAsia="ru-RU"/>
              </w:rPr>
            </w:pPr>
            <w:r w:rsidRPr="009F3B7B">
              <w:rPr>
                <w:sz w:val="20"/>
                <w:szCs w:val="20"/>
                <w:lang w:eastAsia="ru-RU"/>
              </w:rPr>
              <w:t> </w:t>
            </w:r>
          </w:p>
        </w:tc>
        <w:tc>
          <w:tcPr>
            <w:tcW w:w="828" w:type="dxa"/>
            <w:tcBorders>
              <w:top w:val="single" w:sz="4" w:space="0" w:color="auto"/>
              <w:left w:val="nil"/>
              <w:bottom w:val="single" w:sz="4" w:space="0" w:color="auto"/>
              <w:right w:val="nil"/>
            </w:tcBorders>
            <w:shd w:val="clear" w:color="auto" w:fill="auto"/>
            <w:vAlign w:val="center"/>
            <w:hideMark/>
          </w:tcPr>
          <w:p w14:paraId="1E9A6949" w14:textId="77777777" w:rsidR="00E51C7B" w:rsidRPr="009F3B7B" w:rsidRDefault="00E51C7B" w:rsidP="009E2564">
            <w:pPr>
              <w:ind w:firstLine="0"/>
              <w:rPr>
                <w:sz w:val="20"/>
                <w:szCs w:val="20"/>
                <w:lang w:eastAsia="ru-RU"/>
              </w:rPr>
            </w:pPr>
            <w:r w:rsidRPr="009F3B7B">
              <w:rPr>
                <w:sz w:val="20"/>
                <w:szCs w:val="20"/>
                <w:lang w:eastAsia="ru-RU"/>
              </w:rPr>
              <w:t> </w:t>
            </w:r>
          </w:p>
        </w:tc>
        <w:tc>
          <w:tcPr>
            <w:tcW w:w="2858" w:type="dxa"/>
            <w:gridSpan w:val="2"/>
            <w:tcBorders>
              <w:top w:val="single" w:sz="4" w:space="0" w:color="auto"/>
              <w:left w:val="single" w:sz="4" w:space="0" w:color="000000"/>
              <w:bottom w:val="single" w:sz="4" w:space="0" w:color="auto"/>
              <w:right w:val="single" w:sz="4" w:space="0" w:color="auto"/>
            </w:tcBorders>
            <w:shd w:val="clear" w:color="auto" w:fill="auto"/>
            <w:vAlign w:val="center"/>
            <w:hideMark/>
          </w:tcPr>
          <w:p w14:paraId="24C5E0F9" w14:textId="77777777" w:rsidR="00E51C7B" w:rsidRPr="009F3B7B" w:rsidRDefault="00E51C7B" w:rsidP="009E2564">
            <w:pPr>
              <w:ind w:firstLine="0"/>
              <w:rPr>
                <w:sz w:val="20"/>
                <w:szCs w:val="20"/>
                <w:lang w:eastAsia="ru-RU"/>
              </w:rPr>
            </w:pPr>
            <w:r w:rsidRPr="009F3B7B">
              <w:rPr>
                <w:sz w:val="20"/>
                <w:szCs w:val="20"/>
                <w:lang w:eastAsia="ru-RU"/>
              </w:rPr>
              <w:t xml:space="preserve">Иркутская                область,  </w:t>
            </w:r>
            <w:r w:rsidRPr="009F3B7B">
              <w:rPr>
                <w:sz w:val="20"/>
                <w:szCs w:val="20"/>
                <w:lang w:eastAsia="ru-RU"/>
              </w:rPr>
              <w:br/>
            </w:r>
            <w:proofErr w:type="spellStart"/>
            <w:r w:rsidRPr="009F3B7B">
              <w:rPr>
                <w:sz w:val="20"/>
                <w:szCs w:val="20"/>
                <w:lang w:eastAsia="ru-RU"/>
              </w:rPr>
              <w:lastRenderedPageBreak/>
              <w:t>Иркутсий</w:t>
            </w:r>
            <w:proofErr w:type="spellEnd"/>
            <w:r w:rsidRPr="009F3B7B">
              <w:rPr>
                <w:sz w:val="20"/>
                <w:szCs w:val="20"/>
                <w:lang w:eastAsia="ru-RU"/>
              </w:rPr>
              <w:t xml:space="preserve">                     район,  </w:t>
            </w:r>
            <w:r w:rsidRPr="009F3B7B">
              <w:rPr>
                <w:sz w:val="20"/>
                <w:szCs w:val="20"/>
                <w:lang w:eastAsia="ru-RU"/>
              </w:rPr>
              <w:br/>
              <w:t xml:space="preserve">Ушаковское  </w:t>
            </w:r>
            <w:r w:rsidRPr="009F3B7B">
              <w:rPr>
                <w:sz w:val="20"/>
                <w:szCs w:val="20"/>
                <w:lang w:eastAsia="ru-RU"/>
              </w:rPr>
              <w:br/>
              <w:t xml:space="preserve">муниципальное  </w:t>
            </w:r>
            <w:r w:rsidRPr="009F3B7B">
              <w:rPr>
                <w:sz w:val="20"/>
                <w:szCs w:val="20"/>
                <w:lang w:eastAsia="ru-RU"/>
              </w:rPr>
              <w:br/>
              <w:t xml:space="preserve">образование  в  2  км  </w:t>
            </w:r>
            <w:proofErr w:type="gramStart"/>
            <w:r w:rsidRPr="009F3B7B">
              <w:rPr>
                <w:sz w:val="20"/>
                <w:szCs w:val="20"/>
                <w:lang w:eastAsia="ru-RU"/>
              </w:rPr>
              <w:t xml:space="preserve">юго- </w:t>
            </w:r>
            <w:r w:rsidRPr="009F3B7B">
              <w:rPr>
                <w:sz w:val="20"/>
                <w:szCs w:val="20"/>
                <w:lang w:eastAsia="ru-RU"/>
              </w:rPr>
              <w:br/>
              <w:t>восточнее</w:t>
            </w:r>
            <w:proofErr w:type="gramEnd"/>
            <w:r w:rsidRPr="009F3B7B">
              <w:rPr>
                <w:sz w:val="20"/>
                <w:szCs w:val="20"/>
                <w:lang w:eastAsia="ru-RU"/>
              </w:rPr>
              <w:t xml:space="preserve">                 деревни  </w:t>
            </w:r>
            <w:r w:rsidRPr="009F3B7B">
              <w:rPr>
                <w:sz w:val="20"/>
                <w:szCs w:val="20"/>
                <w:lang w:eastAsia="ru-RU"/>
              </w:rPr>
              <w:br/>
              <w:t xml:space="preserve">Худякова,  в  22  км  от  г.  </w:t>
            </w:r>
            <w:r w:rsidRPr="009F3B7B">
              <w:rPr>
                <w:sz w:val="20"/>
                <w:szCs w:val="20"/>
                <w:lang w:eastAsia="ru-RU"/>
              </w:rPr>
              <w:br/>
              <w:t xml:space="preserve">Иркутская на левом склоне  </w:t>
            </w:r>
            <w:r w:rsidRPr="009F3B7B">
              <w:rPr>
                <w:sz w:val="20"/>
                <w:szCs w:val="20"/>
                <w:lang w:eastAsia="ru-RU"/>
              </w:rPr>
              <w:br/>
              <w:t xml:space="preserve">долины  реки  </w:t>
            </w:r>
            <w:proofErr w:type="spellStart"/>
            <w:r w:rsidRPr="009F3B7B">
              <w:rPr>
                <w:sz w:val="20"/>
                <w:szCs w:val="20"/>
                <w:lang w:eastAsia="ru-RU"/>
              </w:rPr>
              <w:t>Ушаковка</w:t>
            </w:r>
            <w:proofErr w:type="spellEnd"/>
            <w:r w:rsidRPr="009F3B7B">
              <w:rPr>
                <w:sz w:val="20"/>
                <w:szCs w:val="20"/>
                <w:lang w:eastAsia="ru-RU"/>
              </w:rPr>
              <w:t xml:space="preserve">,  в  </w:t>
            </w:r>
            <w:r w:rsidRPr="009F3B7B">
              <w:rPr>
                <w:sz w:val="20"/>
                <w:szCs w:val="20"/>
                <w:lang w:eastAsia="ru-RU"/>
              </w:rPr>
              <w:br/>
              <w:t xml:space="preserve">верховье         ее         левых  </w:t>
            </w:r>
            <w:r w:rsidRPr="009F3B7B">
              <w:rPr>
                <w:sz w:val="20"/>
                <w:szCs w:val="20"/>
                <w:lang w:eastAsia="ru-RU"/>
              </w:rPr>
              <w:br/>
              <w:t xml:space="preserve">притоков-ручьев  </w:t>
            </w:r>
            <w:r w:rsidRPr="009F3B7B">
              <w:rPr>
                <w:sz w:val="20"/>
                <w:szCs w:val="20"/>
                <w:lang w:eastAsia="ru-RU"/>
              </w:rPr>
              <w:br/>
            </w:r>
            <w:proofErr w:type="spellStart"/>
            <w:r w:rsidRPr="009F3B7B">
              <w:rPr>
                <w:sz w:val="20"/>
                <w:szCs w:val="20"/>
                <w:lang w:eastAsia="ru-RU"/>
              </w:rPr>
              <w:t>Худяковка</w:t>
            </w:r>
            <w:proofErr w:type="spellEnd"/>
            <w:r w:rsidRPr="009F3B7B">
              <w:rPr>
                <w:sz w:val="20"/>
                <w:szCs w:val="20"/>
                <w:lang w:eastAsia="ru-RU"/>
              </w:rPr>
              <w:t xml:space="preserve">   и   </w:t>
            </w:r>
            <w:proofErr w:type="spellStart"/>
            <w:r w:rsidRPr="009F3B7B">
              <w:rPr>
                <w:sz w:val="20"/>
                <w:szCs w:val="20"/>
                <w:lang w:eastAsia="ru-RU"/>
              </w:rPr>
              <w:t>Евсеевский</w:t>
            </w:r>
            <w:proofErr w:type="spellEnd"/>
            <w:r w:rsidRPr="009F3B7B">
              <w:rPr>
                <w:sz w:val="20"/>
                <w:szCs w:val="20"/>
                <w:lang w:eastAsia="ru-RU"/>
              </w:rPr>
              <w:t xml:space="preserve">  </w:t>
            </w:r>
            <w:r w:rsidRPr="009F3B7B">
              <w:rPr>
                <w:sz w:val="20"/>
                <w:szCs w:val="20"/>
                <w:lang w:eastAsia="ru-RU"/>
              </w:rPr>
              <w:br/>
              <w:t xml:space="preserve">ключ  </w:t>
            </w:r>
          </w:p>
        </w:tc>
      </w:tr>
      <w:tr w:rsidR="00E51C7B" w:rsidRPr="009F3B7B" w14:paraId="15372910" w14:textId="77777777" w:rsidTr="009E2564">
        <w:trPr>
          <w:gridAfter w:val="1"/>
          <w:wAfter w:w="42" w:type="dxa"/>
          <w:trHeight w:val="247"/>
        </w:trPr>
        <w:tc>
          <w:tcPr>
            <w:tcW w:w="846" w:type="dxa"/>
            <w:gridSpan w:val="2"/>
            <w:tcBorders>
              <w:top w:val="single" w:sz="4" w:space="0" w:color="auto"/>
              <w:left w:val="single" w:sz="4" w:space="0" w:color="auto"/>
              <w:right w:val="single" w:sz="4" w:space="0" w:color="auto"/>
            </w:tcBorders>
            <w:shd w:val="clear" w:color="auto" w:fill="auto"/>
            <w:vAlign w:val="center"/>
            <w:hideMark/>
          </w:tcPr>
          <w:p w14:paraId="03C8FD1B" w14:textId="77777777" w:rsidR="00E51C7B" w:rsidRPr="009F3B7B" w:rsidRDefault="00E51C7B" w:rsidP="009E2564">
            <w:pPr>
              <w:rPr>
                <w:sz w:val="20"/>
                <w:szCs w:val="20"/>
                <w:lang w:eastAsia="ru-RU"/>
              </w:rPr>
            </w:pPr>
            <w:r w:rsidRPr="009F3B7B">
              <w:rPr>
                <w:sz w:val="20"/>
                <w:szCs w:val="20"/>
                <w:lang w:eastAsia="ru-RU"/>
              </w:rPr>
              <w:lastRenderedPageBreak/>
              <w:t> </w:t>
            </w:r>
          </w:p>
        </w:tc>
        <w:tc>
          <w:tcPr>
            <w:tcW w:w="844" w:type="dxa"/>
            <w:tcBorders>
              <w:top w:val="single" w:sz="4" w:space="0" w:color="auto"/>
              <w:left w:val="single" w:sz="4" w:space="0" w:color="auto"/>
              <w:right w:val="single" w:sz="4" w:space="0" w:color="auto"/>
            </w:tcBorders>
            <w:shd w:val="clear" w:color="auto" w:fill="auto"/>
            <w:vAlign w:val="center"/>
            <w:hideMark/>
          </w:tcPr>
          <w:p w14:paraId="50A2A177" w14:textId="77777777" w:rsidR="00E51C7B" w:rsidRPr="009F3B7B" w:rsidRDefault="00E51C7B" w:rsidP="009E2564">
            <w:pPr>
              <w:rPr>
                <w:sz w:val="20"/>
                <w:szCs w:val="20"/>
                <w:lang w:eastAsia="ru-RU"/>
              </w:rPr>
            </w:pPr>
            <w:r w:rsidRPr="009F3B7B">
              <w:rPr>
                <w:sz w:val="20"/>
                <w:szCs w:val="20"/>
                <w:lang w:eastAsia="ru-RU"/>
              </w:rPr>
              <w:t> </w:t>
            </w:r>
          </w:p>
        </w:tc>
        <w:tc>
          <w:tcPr>
            <w:tcW w:w="715" w:type="dxa"/>
            <w:gridSpan w:val="3"/>
            <w:tcBorders>
              <w:top w:val="single" w:sz="4" w:space="0" w:color="auto"/>
              <w:left w:val="single" w:sz="4" w:space="0" w:color="auto"/>
              <w:right w:val="single" w:sz="4" w:space="0" w:color="auto"/>
            </w:tcBorders>
            <w:shd w:val="clear" w:color="auto" w:fill="auto"/>
            <w:vAlign w:val="center"/>
            <w:hideMark/>
          </w:tcPr>
          <w:p w14:paraId="0A1935F7" w14:textId="77777777" w:rsidR="00E51C7B" w:rsidRPr="009F3B7B" w:rsidRDefault="00E51C7B" w:rsidP="009E2564">
            <w:pPr>
              <w:rPr>
                <w:sz w:val="20"/>
                <w:szCs w:val="20"/>
                <w:lang w:eastAsia="ru-RU"/>
              </w:rPr>
            </w:pPr>
            <w:r w:rsidRPr="009F3B7B">
              <w:rPr>
                <w:sz w:val="20"/>
                <w:szCs w:val="20"/>
                <w:lang w:eastAsia="ru-RU"/>
              </w:rPr>
              <w:t> </w:t>
            </w:r>
          </w:p>
        </w:tc>
        <w:tc>
          <w:tcPr>
            <w:tcW w:w="1559" w:type="dxa"/>
            <w:gridSpan w:val="2"/>
            <w:tcBorders>
              <w:top w:val="single" w:sz="4" w:space="0" w:color="auto"/>
              <w:left w:val="single" w:sz="4" w:space="0" w:color="auto"/>
              <w:right w:val="single" w:sz="4" w:space="0" w:color="auto"/>
            </w:tcBorders>
            <w:shd w:val="clear" w:color="auto" w:fill="auto"/>
            <w:vAlign w:val="center"/>
            <w:hideMark/>
          </w:tcPr>
          <w:p w14:paraId="0437EF25" w14:textId="77777777" w:rsidR="00E51C7B" w:rsidRPr="009F3B7B" w:rsidRDefault="00E51C7B" w:rsidP="009E2564">
            <w:pPr>
              <w:rPr>
                <w:sz w:val="20"/>
                <w:szCs w:val="20"/>
                <w:lang w:eastAsia="ru-RU"/>
              </w:rPr>
            </w:pPr>
            <w:r w:rsidRPr="009F3B7B">
              <w:rPr>
                <w:sz w:val="20"/>
                <w:szCs w:val="20"/>
                <w:lang w:eastAsia="ru-RU"/>
              </w:rPr>
              <w:t> </w:t>
            </w:r>
          </w:p>
        </w:tc>
        <w:tc>
          <w:tcPr>
            <w:tcW w:w="1559" w:type="dxa"/>
            <w:tcBorders>
              <w:top w:val="single" w:sz="4" w:space="0" w:color="auto"/>
              <w:left w:val="single" w:sz="4" w:space="0" w:color="auto"/>
              <w:right w:val="single" w:sz="4" w:space="0" w:color="auto"/>
            </w:tcBorders>
            <w:shd w:val="clear" w:color="auto" w:fill="auto"/>
            <w:vAlign w:val="center"/>
            <w:hideMark/>
          </w:tcPr>
          <w:p w14:paraId="70DE0A92" w14:textId="77777777" w:rsidR="00E51C7B" w:rsidRPr="009F3B7B" w:rsidRDefault="00E51C7B" w:rsidP="009E2564">
            <w:pPr>
              <w:rPr>
                <w:sz w:val="20"/>
                <w:szCs w:val="20"/>
                <w:lang w:eastAsia="ru-RU"/>
              </w:rPr>
            </w:pPr>
            <w:r w:rsidRPr="009F3B7B">
              <w:rPr>
                <w:sz w:val="20"/>
                <w:szCs w:val="20"/>
                <w:lang w:eastAsia="ru-RU"/>
              </w:rPr>
              <w:t> </w:t>
            </w:r>
          </w:p>
        </w:tc>
        <w:tc>
          <w:tcPr>
            <w:tcW w:w="1276" w:type="dxa"/>
            <w:tcBorders>
              <w:top w:val="single" w:sz="4" w:space="0" w:color="auto"/>
              <w:left w:val="single" w:sz="4" w:space="0" w:color="auto"/>
              <w:right w:val="single" w:sz="4" w:space="0" w:color="auto"/>
            </w:tcBorders>
            <w:shd w:val="clear" w:color="auto" w:fill="auto"/>
            <w:vAlign w:val="center"/>
            <w:hideMark/>
          </w:tcPr>
          <w:p w14:paraId="114882B8" w14:textId="77777777" w:rsidR="00E51C7B" w:rsidRPr="009F3B7B" w:rsidRDefault="00E51C7B" w:rsidP="009E2564">
            <w:pPr>
              <w:rPr>
                <w:sz w:val="20"/>
                <w:szCs w:val="20"/>
                <w:lang w:eastAsia="ru-RU"/>
              </w:rPr>
            </w:pPr>
            <w:r w:rsidRPr="009F3B7B">
              <w:rPr>
                <w:sz w:val="20"/>
                <w:szCs w:val="20"/>
                <w:lang w:eastAsia="ru-RU"/>
              </w:rPr>
              <w:t> </w:t>
            </w:r>
          </w:p>
        </w:tc>
        <w:tc>
          <w:tcPr>
            <w:tcW w:w="3685" w:type="dxa"/>
            <w:tcBorders>
              <w:top w:val="single" w:sz="4" w:space="0" w:color="auto"/>
              <w:left w:val="single" w:sz="4" w:space="0" w:color="auto"/>
              <w:right w:val="single" w:sz="4" w:space="0" w:color="auto"/>
            </w:tcBorders>
            <w:shd w:val="clear" w:color="auto" w:fill="auto"/>
            <w:vAlign w:val="center"/>
            <w:hideMark/>
          </w:tcPr>
          <w:p w14:paraId="25CB941A" w14:textId="77777777" w:rsidR="00E51C7B" w:rsidRPr="009F3B7B" w:rsidRDefault="00E51C7B" w:rsidP="009E2564">
            <w:pPr>
              <w:ind w:firstLine="0"/>
              <w:rPr>
                <w:sz w:val="20"/>
                <w:szCs w:val="20"/>
                <w:lang w:eastAsia="ru-RU"/>
              </w:rPr>
            </w:pPr>
            <w:r w:rsidRPr="009F3B7B">
              <w:rPr>
                <w:sz w:val="20"/>
                <w:szCs w:val="20"/>
                <w:lang w:eastAsia="ru-RU"/>
              </w:rPr>
              <w:t xml:space="preserve">Предоставление права пользования  </w:t>
            </w:r>
          </w:p>
        </w:tc>
        <w:tc>
          <w:tcPr>
            <w:tcW w:w="851" w:type="dxa"/>
            <w:gridSpan w:val="2"/>
            <w:tcBorders>
              <w:top w:val="single" w:sz="4" w:space="0" w:color="auto"/>
              <w:left w:val="single" w:sz="4" w:space="0" w:color="auto"/>
              <w:right w:val="single" w:sz="4" w:space="0" w:color="auto"/>
            </w:tcBorders>
            <w:shd w:val="clear" w:color="auto" w:fill="auto"/>
            <w:vAlign w:val="center"/>
            <w:hideMark/>
          </w:tcPr>
          <w:p w14:paraId="0DFD7952" w14:textId="77777777" w:rsidR="00E51C7B" w:rsidRPr="009F3B7B" w:rsidRDefault="00E51C7B" w:rsidP="009E2564">
            <w:pPr>
              <w:ind w:firstLine="0"/>
              <w:rPr>
                <w:sz w:val="20"/>
                <w:szCs w:val="20"/>
                <w:lang w:eastAsia="ru-RU"/>
              </w:rPr>
            </w:pPr>
            <w:r w:rsidRPr="009F3B7B">
              <w:rPr>
                <w:sz w:val="20"/>
                <w:szCs w:val="20"/>
                <w:lang w:eastAsia="ru-RU"/>
              </w:rPr>
              <w:t> </w:t>
            </w:r>
          </w:p>
        </w:tc>
        <w:tc>
          <w:tcPr>
            <w:tcW w:w="828" w:type="dxa"/>
            <w:tcBorders>
              <w:top w:val="single" w:sz="4" w:space="0" w:color="auto"/>
              <w:left w:val="single" w:sz="4" w:space="0" w:color="auto"/>
              <w:right w:val="single" w:sz="4" w:space="0" w:color="auto"/>
            </w:tcBorders>
            <w:shd w:val="clear" w:color="auto" w:fill="auto"/>
            <w:vAlign w:val="center"/>
            <w:hideMark/>
          </w:tcPr>
          <w:p w14:paraId="50240A64" w14:textId="77777777" w:rsidR="00E51C7B" w:rsidRPr="009F3B7B" w:rsidRDefault="00E51C7B" w:rsidP="009E2564">
            <w:pPr>
              <w:ind w:firstLine="0"/>
              <w:rPr>
                <w:sz w:val="20"/>
                <w:szCs w:val="20"/>
                <w:lang w:eastAsia="ru-RU"/>
              </w:rPr>
            </w:pPr>
            <w:r w:rsidRPr="009F3B7B">
              <w:rPr>
                <w:sz w:val="20"/>
                <w:szCs w:val="20"/>
                <w:lang w:eastAsia="ru-RU"/>
              </w:rPr>
              <w:t> </w:t>
            </w:r>
          </w:p>
        </w:tc>
        <w:tc>
          <w:tcPr>
            <w:tcW w:w="2858" w:type="dxa"/>
            <w:gridSpan w:val="2"/>
            <w:tcBorders>
              <w:top w:val="single" w:sz="4" w:space="0" w:color="auto"/>
              <w:left w:val="single" w:sz="4" w:space="0" w:color="auto"/>
              <w:right w:val="single" w:sz="4" w:space="0" w:color="auto"/>
            </w:tcBorders>
            <w:shd w:val="clear" w:color="auto" w:fill="auto"/>
            <w:vAlign w:val="center"/>
            <w:hideMark/>
          </w:tcPr>
          <w:p w14:paraId="11AF82BC" w14:textId="77777777" w:rsidR="00E51C7B" w:rsidRPr="009F3B7B" w:rsidRDefault="00E51C7B" w:rsidP="009E2564">
            <w:pPr>
              <w:ind w:firstLine="0"/>
              <w:rPr>
                <w:sz w:val="20"/>
                <w:szCs w:val="20"/>
                <w:lang w:eastAsia="ru-RU"/>
              </w:rPr>
            </w:pPr>
            <w:r w:rsidRPr="009F3B7B">
              <w:rPr>
                <w:sz w:val="20"/>
                <w:szCs w:val="20"/>
                <w:lang w:eastAsia="ru-RU"/>
              </w:rPr>
              <w:t xml:space="preserve">участок  </w:t>
            </w:r>
            <w:r w:rsidRPr="009F3B7B">
              <w:rPr>
                <w:sz w:val="20"/>
                <w:szCs w:val="20"/>
                <w:lang w:eastAsia="ru-RU"/>
              </w:rPr>
              <w:br/>
            </w:r>
            <w:proofErr w:type="spellStart"/>
            <w:r w:rsidRPr="009F3B7B">
              <w:rPr>
                <w:sz w:val="20"/>
                <w:szCs w:val="20"/>
                <w:lang w:eastAsia="ru-RU"/>
              </w:rPr>
              <w:t>Новолисихинского</w:t>
            </w:r>
            <w:proofErr w:type="spellEnd"/>
            <w:r w:rsidRPr="009F3B7B">
              <w:rPr>
                <w:sz w:val="20"/>
                <w:szCs w:val="20"/>
                <w:lang w:eastAsia="ru-RU"/>
              </w:rPr>
              <w:t xml:space="preserve">  </w:t>
            </w:r>
          </w:p>
        </w:tc>
      </w:tr>
      <w:tr w:rsidR="001D7285" w:rsidRPr="009F3B7B" w14:paraId="5D5F1C05" w14:textId="77777777" w:rsidTr="001D7285">
        <w:trPr>
          <w:gridAfter w:val="1"/>
          <w:wAfter w:w="42" w:type="dxa"/>
          <w:trHeight w:val="70"/>
        </w:trPr>
        <w:tc>
          <w:tcPr>
            <w:tcW w:w="846" w:type="dxa"/>
            <w:gridSpan w:val="2"/>
            <w:tcBorders>
              <w:left w:val="single" w:sz="4" w:space="0" w:color="auto"/>
              <w:right w:val="single" w:sz="4" w:space="0" w:color="auto"/>
            </w:tcBorders>
            <w:shd w:val="clear" w:color="auto" w:fill="auto"/>
            <w:vAlign w:val="center"/>
            <w:hideMark/>
          </w:tcPr>
          <w:p w14:paraId="002EF839" w14:textId="77777777" w:rsidR="00E51C7B" w:rsidRPr="009F3B7B" w:rsidRDefault="00E51C7B" w:rsidP="009E2564">
            <w:pPr>
              <w:rPr>
                <w:sz w:val="20"/>
                <w:szCs w:val="20"/>
                <w:lang w:eastAsia="ru-RU"/>
              </w:rPr>
            </w:pPr>
            <w:r w:rsidRPr="009F3B7B">
              <w:rPr>
                <w:sz w:val="20"/>
                <w:szCs w:val="20"/>
                <w:lang w:eastAsia="ru-RU"/>
              </w:rPr>
              <w:t> </w:t>
            </w:r>
          </w:p>
        </w:tc>
        <w:tc>
          <w:tcPr>
            <w:tcW w:w="844" w:type="dxa"/>
            <w:tcBorders>
              <w:top w:val="nil"/>
              <w:left w:val="single" w:sz="4" w:space="0" w:color="auto"/>
              <w:right w:val="single" w:sz="4" w:space="0" w:color="auto"/>
            </w:tcBorders>
            <w:shd w:val="clear" w:color="auto" w:fill="auto"/>
            <w:vAlign w:val="center"/>
            <w:hideMark/>
          </w:tcPr>
          <w:p w14:paraId="24F55908" w14:textId="77777777" w:rsidR="00E51C7B" w:rsidRPr="009F3B7B" w:rsidRDefault="00E51C7B" w:rsidP="009E2564">
            <w:pPr>
              <w:rPr>
                <w:sz w:val="20"/>
                <w:szCs w:val="20"/>
                <w:lang w:eastAsia="ru-RU"/>
              </w:rPr>
            </w:pPr>
            <w:r w:rsidRPr="009F3B7B">
              <w:rPr>
                <w:sz w:val="20"/>
                <w:szCs w:val="20"/>
                <w:lang w:eastAsia="ru-RU"/>
              </w:rPr>
              <w:t> </w:t>
            </w:r>
          </w:p>
        </w:tc>
        <w:tc>
          <w:tcPr>
            <w:tcW w:w="715" w:type="dxa"/>
            <w:gridSpan w:val="3"/>
            <w:tcBorders>
              <w:top w:val="nil"/>
              <w:left w:val="single" w:sz="4" w:space="0" w:color="auto"/>
              <w:right w:val="single" w:sz="4" w:space="0" w:color="auto"/>
            </w:tcBorders>
            <w:shd w:val="clear" w:color="auto" w:fill="auto"/>
            <w:vAlign w:val="center"/>
            <w:hideMark/>
          </w:tcPr>
          <w:p w14:paraId="736555D5" w14:textId="77777777" w:rsidR="00E51C7B" w:rsidRPr="009F3B7B" w:rsidRDefault="00E51C7B" w:rsidP="009E2564">
            <w:pPr>
              <w:rPr>
                <w:sz w:val="20"/>
                <w:szCs w:val="20"/>
                <w:lang w:eastAsia="ru-RU"/>
              </w:rPr>
            </w:pPr>
            <w:r w:rsidRPr="009F3B7B">
              <w:rPr>
                <w:sz w:val="20"/>
                <w:szCs w:val="20"/>
                <w:lang w:eastAsia="ru-RU"/>
              </w:rPr>
              <w:t> </w:t>
            </w:r>
          </w:p>
        </w:tc>
        <w:tc>
          <w:tcPr>
            <w:tcW w:w="1559" w:type="dxa"/>
            <w:gridSpan w:val="2"/>
            <w:tcBorders>
              <w:left w:val="single" w:sz="4" w:space="0" w:color="auto"/>
              <w:right w:val="single" w:sz="4" w:space="0" w:color="auto"/>
            </w:tcBorders>
            <w:shd w:val="clear" w:color="auto" w:fill="auto"/>
            <w:vAlign w:val="center"/>
            <w:hideMark/>
          </w:tcPr>
          <w:p w14:paraId="119AB103" w14:textId="77777777" w:rsidR="00E51C7B" w:rsidRPr="009F3B7B" w:rsidRDefault="00E51C7B" w:rsidP="009E2564">
            <w:pPr>
              <w:rPr>
                <w:sz w:val="20"/>
                <w:szCs w:val="20"/>
                <w:lang w:eastAsia="ru-RU"/>
              </w:rPr>
            </w:pPr>
            <w:r w:rsidRPr="009F3B7B">
              <w:rPr>
                <w:sz w:val="20"/>
                <w:szCs w:val="20"/>
                <w:lang w:eastAsia="ru-RU"/>
              </w:rPr>
              <w:t> </w:t>
            </w:r>
          </w:p>
        </w:tc>
        <w:tc>
          <w:tcPr>
            <w:tcW w:w="1559" w:type="dxa"/>
            <w:tcBorders>
              <w:left w:val="single" w:sz="4" w:space="0" w:color="auto"/>
              <w:right w:val="single" w:sz="4" w:space="0" w:color="auto"/>
            </w:tcBorders>
            <w:shd w:val="clear" w:color="auto" w:fill="auto"/>
            <w:vAlign w:val="center"/>
            <w:hideMark/>
          </w:tcPr>
          <w:p w14:paraId="76857177" w14:textId="77777777" w:rsidR="00E51C7B" w:rsidRPr="009F3B7B" w:rsidRDefault="00E51C7B" w:rsidP="009E2564">
            <w:pPr>
              <w:rPr>
                <w:sz w:val="20"/>
                <w:szCs w:val="20"/>
                <w:lang w:eastAsia="ru-RU"/>
              </w:rPr>
            </w:pPr>
            <w:r w:rsidRPr="009F3B7B">
              <w:rPr>
                <w:sz w:val="20"/>
                <w:szCs w:val="20"/>
                <w:lang w:eastAsia="ru-RU"/>
              </w:rPr>
              <w:t> </w:t>
            </w:r>
          </w:p>
        </w:tc>
        <w:tc>
          <w:tcPr>
            <w:tcW w:w="1276" w:type="dxa"/>
            <w:tcBorders>
              <w:left w:val="single" w:sz="4" w:space="0" w:color="auto"/>
              <w:right w:val="single" w:sz="4" w:space="0" w:color="auto"/>
            </w:tcBorders>
            <w:shd w:val="clear" w:color="auto" w:fill="auto"/>
            <w:vAlign w:val="center"/>
            <w:hideMark/>
          </w:tcPr>
          <w:p w14:paraId="785ED6F7" w14:textId="77777777" w:rsidR="00E51C7B" w:rsidRPr="009F3B7B" w:rsidRDefault="00E51C7B" w:rsidP="009E2564">
            <w:pPr>
              <w:rPr>
                <w:sz w:val="20"/>
                <w:szCs w:val="20"/>
                <w:lang w:eastAsia="ru-RU"/>
              </w:rPr>
            </w:pPr>
            <w:r w:rsidRPr="009F3B7B">
              <w:rPr>
                <w:sz w:val="20"/>
                <w:szCs w:val="20"/>
                <w:lang w:eastAsia="ru-RU"/>
              </w:rPr>
              <w:t> </w:t>
            </w:r>
          </w:p>
        </w:tc>
        <w:tc>
          <w:tcPr>
            <w:tcW w:w="3685" w:type="dxa"/>
            <w:tcBorders>
              <w:left w:val="single" w:sz="4" w:space="0" w:color="auto"/>
              <w:right w:val="single" w:sz="4" w:space="0" w:color="auto"/>
            </w:tcBorders>
            <w:shd w:val="clear" w:color="auto" w:fill="auto"/>
            <w:vAlign w:val="center"/>
            <w:hideMark/>
          </w:tcPr>
          <w:p w14:paraId="6969C1EE" w14:textId="77777777" w:rsidR="00E51C7B" w:rsidRPr="009F3B7B" w:rsidRDefault="00E51C7B" w:rsidP="009E2564">
            <w:pPr>
              <w:ind w:firstLine="0"/>
              <w:rPr>
                <w:sz w:val="20"/>
                <w:szCs w:val="20"/>
                <w:lang w:eastAsia="ru-RU"/>
              </w:rPr>
            </w:pPr>
            <w:r w:rsidRPr="009F3B7B">
              <w:rPr>
                <w:sz w:val="20"/>
                <w:szCs w:val="20"/>
                <w:lang w:eastAsia="ru-RU"/>
              </w:rPr>
              <w:t xml:space="preserve">недрами    с    целью    разведки    и  </w:t>
            </w:r>
          </w:p>
        </w:tc>
        <w:tc>
          <w:tcPr>
            <w:tcW w:w="851" w:type="dxa"/>
            <w:gridSpan w:val="2"/>
            <w:tcBorders>
              <w:left w:val="single" w:sz="4" w:space="0" w:color="auto"/>
              <w:right w:val="single" w:sz="4" w:space="0" w:color="auto"/>
            </w:tcBorders>
            <w:shd w:val="clear" w:color="auto" w:fill="auto"/>
            <w:vAlign w:val="center"/>
            <w:hideMark/>
          </w:tcPr>
          <w:p w14:paraId="1941BF93" w14:textId="77777777" w:rsidR="00E51C7B" w:rsidRPr="009F3B7B" w:rsidRDefault="00E51C7B" w:rsidP="009E2564">
            <w:pPr>
              <w:ind w:firstLine="0"/>
              <w:rPr>
                <w:sz w:val="20"/>
                <w:szCs w:val="20"/>
                <w:lang w:eastAsia="ru-RU"/>
              </w:rPr>
            </w:pPr>
            <w:r w:rsidRPr="009F3B7B">
              <w:rPr>
                <w:sz w:val="20"/>
                <w:szCs w:val="20"/>
                <w:lang w:eastAsia="ru-RU"/>
              </w:rPr>
              <w:t> </w:t>
            </w:r>
          </w:p>
        </w:tc>
        <w:tc>
          <w:tcPr>
            <w:tcW w:w="828" w:type="dxa"/>
            <w:tcBorders>
              <w:left w:val="single" w:sz="4" w:space="0" w:color="auto"/>
              <w:right w:val="single" w:sz="4" w:space="0" w:color="auto"/>
            </w:tcBorders>
            <w:shd w:val="clear" w:color="auto" w:fill="auto"/>
            <w:vAlign w:val="center"/>
            <w:hideMark/>
          </w:tcPr>
          <w:p w14:paraId="0A5F2467" w14:textId="77777777" w:rsidR="00E51C7B" w:rsidRPr="009F3B7B" w:rsidRDefault="00E51C7B" w:rsidP="009E2564">
            <w:pPr>
              <w:ind w:firstLine="0"/>
              <w:rPr>
                <w:sz w:val="20"/>
                <w:szCs w:val="20"/>
                <w:lang w:eastAsia="ru-RU"/>
              </w:rPr>
            </w:pPr>
            <w:r w:rsidRPr="009F3B7B">
              <w:rPr>
                <w:sz w:val="20"/>
                <w:szCs w:val="20"/>
                <w:lang w:eastAsia="ru-RU"/>
              </w:rPr>
              <w:t> </w:t>
            </w:r>
          </w:p>
        </w:tc>
        <w:tc>
          <w:tcPr>
            <w:tcW w:w="2858" w:type="dxa"/>
            <w:gridSpan w:val="2"/>
            <w:tcBorders>
              <w:left w:val="single" w:sz="4" w:space="0" w:color="auto"/>
              <w:right w:val="single" w:sz="4" w:space="0" w:color="auto"/>
            </w:tcBorders>
            <w:shd w:val="clear" w:color="auto" w:fill="auto"/>
            <w:vAlign w:val="center"/>
            <w:hideMark/>
          </w:tcPr>
          <w:p w14:paraId="7F042728" w14:textId="77777777" w:rsidR="00E51C7B" w:rsidRPr="009F3B7B" w:rsidRDefault="00E51C7B" w:rsidP="009E2564">
            <w:pPr>
              <w:ind w:firstLine="0"/>
              <w:rPr>
                <w:sz w:val="20"/>
                <w:szCs w:val="20"/>
                <w:lang w:eastAsia="ru-RU"/>
              </w:rPr>
            </w:pPr>
            <w:r w:rsidRPr="009F3B7B">
              <w:rPr>
                <w:sz w:val="20"/>
                <w:szCs w:val="20"/>
                <w:lang w:eastAsia="ru-RU"/>
              </w:rPr>
              <w:t xml:space="preserve">месторождения  </w:t>
            </w:r>
          </w:p>
        </w:tc>
      </w:tr>
      <w:tr w:rsidR="001D7285" w:rsidRPr="009F3B7B" w14:paraId="260E2E77" w14:textId="77777777" w:rsidTr="001D7285">
        <w:trPr>
          <w:gridAfter w:val="1"/>
          <w:wAfter w:w="42" w:type="dxa"/>
          <w:trHeight w:val="70"/>
        </w:trPr>
        <w:tc>
          <w:tcPr>
            <w:tcW w:w="846" w:type="dxa"/>
            <w:gridSpan w:val="2"/>
            <w:tcBorders>
              <w:left w:val="single" w:sz="4" w:space="0" w:color="auto"/>
              <w:right w:val="single" w:sz="4" w:space="0" w:color="auto"/>
            </w:tcBorders>
            <w:shd w:val="clear" w:color="auto" w:fill="auto"/>
            <w:vAlign w:val="center"/>
            <w:hideMark/>
          </w:tcPr>
          <w:p w14:paraId="24C2DAA3" w14:textId="77777777" w:rsidR="001D7285" w:rsidRPr="009F3B7B" w:rsidRDefault="001D7285" w:rsidP="009E2564">
            <w:pPr>
              <w:rPr>
                <w:sz w:val="20"/>
                <w:szCs w:val="20"/>
                <w:lang w:eastAsia="ru-RU"/>
              </w:rPr>
            </w:pPr>
            <w:r w:rsidRPr="009F3B7B">
              <w:rPr>
                <w:sz w:val="20"/>
                <w:szCs w:val="20"/>
                <w:lang w:eastAsia="ru-RU"/>
              </w:rPr>
              <w:t> </w:t>
            </w:r>
          </w:p>
        </w:tc>
        <w:tc>
          <w:tcPr>
            <w:tcW w:w="844" w:type="dxa"/>
            <w:tcBorders>
              <w:top w:val="nil"/>
              <w:left w:val="single" w:sz="4" w:space="0" w:color="auto"/>
              <w:right w:val="single" w:sz="4" w:space="0" w:color="auto"/>
            </w:tcBorders>
            <w:shd w:val="clear" w:color="auto" w:fill="auto"/>
            <w:vAlign w:val="center"/>
            <w:hideMark/>
          </w:tcPr>
          <w:p w14:paraId="624A6B7D" w14:textId="77777777" w:rsidR="001D7285" w:rsidRPr="009F3B7B" w:rsidRDefault="001D7285" w:rsidP="009E2564">
            <w:pPr>
              <w:rPr>
                <w:sz w:val="20"/>
                <w:szCs w:val="20"/>
                <w:lang w:eastAsia="ru-RU"/>
              </w:rPr>
            </w:pPr>
            <w:r w:rsidRPr="009F3B7B">
              <w:rPr>
                <w:sz w:val="20"/>
                <w:szCs w:val="20"/>
                <w:lang w:eastAsia="ru-RU"/>
              </w:rPr>
              <w:t> </w:t>
            </w:r>
          </w:p>
        </w:tc>
        <w:tc>
          <w:tcPr>
            <w:tcW w:w="715" w:type="dxa"/>
            <w:gridSpan w:val="3"/>
            <w:tcBorders>
              <w:top w:val="nil"/>
              <w:left w:val="single" w:sz="4" w:space="0" w:color="auto"/>
              <w:right w:val="single" w:sz="4" w:space="0" w:color="auto"/>
            </w:tcBorders>
            <w:shd w:val="clear" w:color="auto" w:fill="auto"/>
            <w:vAlign w:val="center"/>
            <w:hideMark/>
          </w:tcPr>
          <w:p w14:paraId="5C0A972A" w14:textId="77777777" w:rsidR="001D7285" w:rsidRPr="009F3B7B" w:rsidRDefault="001D7285" w:rsidP="009E2564">
            <w:pPr>
              <w:rPr>
                <w:sz w:val="20"/>
                <w:szCs w:val="20"/>
                <w:lang w:eastAsia="ru-RU"/>
              </w:rPr>
            </w:pPr>
            <w:r w:rsidRPr="009F3B7B">
              <w:rPr>
                <w:sz w:val="20"/>
                <w:szCs w:val="20"/>
                <w:lang w:eastAsia="ru-RU"/>
              </w:rPr>
              <w:t> </w:t>
            </w:r>
          </w:p>
        </w:tc>
        <w:tc>
          <w:tcPr>
            <w:tcW w:w="1559" w:type="dxa"/>
            <w:gridSpan w:val="2"/>
            <w:tcBorders>
              <w:left w:val="single" w:sz="4" w:space="0" w:color="auto"/>
              <w:right w:val="single" w:sz="4" w:space="0" w:color="auto"/>
            </w:tcBorders>
            <w:shd w:val="clear" w:color="auto" w:fill="auto"/>
            <w:vAlign w:val="center"/>
            <w:hideMark/>
          </w:tcPr>
          <w:p w14:paraId="1D5610A9" w14:textId="77777777" w:rsidR="001D7285" w:rsidRPr="009F3B7B" w:rsidRDefault="001D7285" w:rsidP="009E2564">
            <w:pPr>
              <w:ind w:right="-112" w:firstLine="0"/>
              <w:rPr>
                <w:sz w:val="20"/>
                <w:szCs w:val="20"/>
                <w:lang w:eastAsia="ru-RU"/>
              </w:rPr>
            </w:pPr>
            <w:r w:rsidRPr="009F3B7B">
              <w:rPr>
                <w:sz w:val="20"/>
                <w:szCs w:val="20"/>
                <w:lang w:eastAsia="ru-RU"/>
              </w:rPr>
              <w:t> </w:t>
            </w:r>
          </w:p>
        </w:tc>
        <w:tc>
          <w:tcPr>
            <w:tcW w:w="1559" w:type="dxa"/>
            <w:tcBorders>
              <w:left w:val="single" w:sz="4" w:space="0" w:color="auto"/>
              <w:right w:val="single" w:sz="4" w:space="0" w:color="auto"/>
            </w:tcBorders>
            <w:shd w:val="clear" w:color="auto" w:fill="auto"/>
            <w:vAlign w:val="center"/>
            <w:hideMark/>
          </w:tcPr>
          <w:p w14:paraId="09C9D42D" w14:textId="77777777" w:rsidR="001D7285" w:rsidRPr="009F3B7B" w:rsidRDefault="001D7285" w:rsidP="009E2564">
            <w:pPr>
              <w:ind w:right="-112" w:firstLine="0"/>
              <w:rPr>
                <w:sz w:val="20"/>
                <w:szCs w:val="20"/>
                <w:lang w:eastAsia="ru-RU"/>
              </w:rPr>
            </w:pPr>
            <w:r w:rsidRPr="009F3B7B">
              <w:rPr>
                <w:sz w:val="20"/>
                <w:szCs w:val="20"/>
                <w:lang w:eastAsia="ru-RU"/>
              </w:rPr>
              <w:t> </w:t>
            </w:r>
          </w:p>
        </w:tc>
        <w:tc>
          <w:tcPr>
            <w:tcW w:w="1276" w:type="dxa"/>
            <w:tcBorders>
              <w:left w:val="single" w:sz="4" w:space="0" w:color="auto"/>
              <w:right w:val="single" w:sz="4" w:space="0" w:color="auto"/>
            </w:tcBorders>
            <w:shd w:val="clear" w:color="auto" w:fill="auto"/>
            <w:vAlign w:val="center"/>
            <w:hideMark/>
          </w:tcPr>
          <w:p w14:paraId="1EDD7F57" w14:textId="77777777" w:rsidR="001D7285" w:rsidRPr="009F3B7B" w:rsidRDefault="001D7285" w:rsidP="009E2564">
            <w:pPr>
              <w:ind w:right="-112" w:firstLine="0"/>
              <w:rPr>
                <w:sz w:val="20"/>
                <w:szCs w:val="20"/>
                <w:lang w:eastAsia="ru-RU"/>
              </w:rPr>
            </w:pPr>
            <w:r w:rsidRPr="009F3B7B">
              <w:rPr>
                <w:sz w:val="20"/>
                <w:szCs w:val="20"/>
                <w:lang w:eastAsia="ru-RU"/>
              </w:rPr>
              <w:t> </w:t>
            </w:r>
          </w:p>
        </w:tc>
        <w:tc>
          <w:tcPr>
            <w:tcW w:w="3685" w:type="dxa"/>
            <w:tcBorders>
              <w:left w:val="single" w:sz="4" w:space="0" w:color="auto"/>
              <w:right w:val="single" w:sz="4" w:space="0" w:color="auto"/>
            </w:tcBorders>
            <w:shd w:val="clear" w:color="auto" w:fill="auto"/>
            <w:vAlign w:val="center"/>
            <w:hideMark/>
          </w:tcPr>
          <w:p w14:paraId="326B00E7" w14:textId="77777777" w:rsidR="001D7285" w:rsidRPr="009F3B7B" w:rsidRDefault="001D7285" w:rsidP="009E2564">
            <w:pPr>
              <w:ind w:firstLine="0"/>
              <w:rPr>
                <w:sz w:val="20"/>
                <w:szCs w:val="20"/>
                <w:lang w:eastAsia="ru-RU"/>
              </w:rPr>
            </w:pPr>
            <w:r w:rsidRPr="009F3B7B">
              <w:rPr>
                <w:sz w:val="20"/>
                <w:szCs w:val="20"/>
                <w:lang w:eastAsia="ru-RU"/>
              </w:rPr>
              <w:t xml:space="preserve">добычи  питьевых  подземных  вод  </w:t>
            </w:r>
          </w:p>
        </w:tc>
        <w:tc>
          <w:tcPr>
            <w:tcW w:w="851" w:type="dxa"/>
            <w:gridSpan w:val="2"/>
            <w:tcBorders>
              <w:left w:val="single" w:sz="4" w:space="0" w:color="auto"/>
              <w:right w:val="single" w:sz="4" w:space="0" w:color="auto"/>
            </w:tcBorders>
            <w:shd w:val="clear" w:color="auto" w:fill="auto"/>
            <w:vAlign w:val="center"/>
            <w:hideMark/>
          </w:tcPr>
          <w:p w14:paraId="4E0E5EA8" w14:textId="77777777" w:rsidR="001D7285" w:rsidRPr="009F3B7B" w:rsidRDefault="001D7285" w:rsidP="009E2564">
            <w:pPr>
              <w:ind w:firstLine="0"/>
              <w:rPr>
                <w:sz w:val="20"/>
                <w:szCs w:val="20"/>
                <w:lang w:eastAsia="ru-RU"/>
              </w:rPr>
            </w:pPr>
            <w:r w:rsidRPr="009F3B7B">
              <w:rPr>
                <w:sz w:val="20"/>
                <w:szCs w:val="20"/>
                <w:lang w:eastAsia="ru-RU"/>
              </w:rPr>
              <w:t> </w:t>
            </w:r>
          </w:p>
        </w:tc>
        <w:tc>
          <w:tcPr>
            <w:tcW w:w="828" w:type="dxa"/>
            <w:tcBorders>
              <w:left w:val="single" w:sz="4" w:space="0" w:color="auto"/>
              <w:right w:val="single" w:sz="4" w:space="0" w:color="auto"/>
            </w:tcBorders>
            <w:shd w:val="clear" w:color="auto" w:fill="auto"/>
            <w:vAlign w:val="center"/>
            <w:hideMark/>
          </w:tcPr>
          <w:p w14:paraId="18522A7A" w14:textId="77777777" w:rsidR="001D7285" w:rsidRPr="009F3B7B" w:rsidRDefault="001D7285" w:rsidP="009E2564">
            <w:pPr>
              <w:ind w:firstLine="0"/>
              <w:rPr>
                <w:sz w:val="20"/>
                <w:szCs w:val="20"/>
                <w:lang w:eastAsia="ru-RU"/>
              </w:rPr>
            </w:pPr>
            <w:r w:rsidRPr="009F3B7B">
              <w:rPr>
                <w:sz w:val="20"/>
                <w:szCs w:val="20"/>
                <w:lang w:eastAsia="ru-RU"/>
              </w:rPr>
              <w:t> </w:t>
            </w:r>
          </w:p>
        </w:tc>
        <w:tc>
          <w:tcPr>
            <w:tcW w:w="2858" w:type="dxa"/>
            <w:gridSpan w:val="2"/>
            <w:tcBorders>
              <w:left w:val="single" w:sz="4" w:space="0" w:color="auto"/>
              <w:right w:val="single" w:sz="4" w:space="0" w:color="auto"/>
            </w:tcBorders>
            <w:shd w:val="clear" w:color="auto" w:fill="auto"/>
            <w:vAlign w:val="center"/>
            <w:hideMark/>
          </w:tcPr>
          <w:p w14:paraId="23343CD3" w14:textId="61E31DD2" w:rsidR="001D7285" w:rsidRPr="009F3B7B" w:rsidRDefault="001D7285" w:rsidP="009E2564">
            <w:pPr>
              <w:ind w:firstLine="0"/>
              <w:rPr>
                <w:sz w:val="20"/>
                <w:szCs w:val="20"/>
                <w:lang w:eastAsia="ru-RU"/>
              </w:rPr>
            </w:pPr>
            <w:r w:rsidRPr="009F3B7B">
              <w:rPr>
                <w:sz w:val="20"/>
                <w:szCs w:val="20"/>
                <w:lang w:eastAsia="ru-RU"/>
              </w:rPr>
              <w:t xml:space="preserve">Участок  недр  расположен  </w:t>
            </w:r>
          </w:p>
        </w:tc>
      </w:tr>
      <w:tr w:rsidR="001D7285" w:rsidRPr="009F3B7B" w14:paraId="5E230786" w14:textId="77777777" w:rsidTr="001D7285">
        <w:trPr>
          <w:gridAfter w:val="1"/>
          <w:wAfter w:w="42" w:type="dxa"/>
          <w:trHeight w:val="70"/>
        </w:trPr>
        <w:tc>
          <w:tcPr>
            <w:tcW w:w="846" w:type="dxa"/>
            <w:gridSpan w:val="2"/>
            <w:tcBorders>
              <w:left w:val="single" w:sz="4" w:space="0" w:color="auto"/>
              <w:right w:val="single" w:sz="4" w:space="0" w:color="auto"/>
            </w:tcBorders>
            <w:shd w:val="clear" w:color="auto" w:fill="auto"/>
            <w:vAlign w:val="center"/>
            <w:hideMark/>
          </w:tcPr>
          <w:p w14:paraId="09194D79" w14:textId="77777777" w:rsidR="001D7285" w:rsidRPr="009F3B7B" w:rsidRDefault="001D7285" w:rsidP="009E2564">
            <w:pPr>
              <w:rPr>
                <w:sz w:val="20"/>
                <w:szCs w:val="20"/>
                <w:lang w:eastAsia="ru-RU"/>
              </w:rPr>
            </w:pPr>
            <w:r w:rsidRPr="009F3B7B">
              <w:rPr>
                <w:sz w:val="20"/>
                <w:szCs w:val="20"/>
                <w:lang w:eastAsia="ru-RU"/>
              </w:rPr>
              <w:t> </w:t>
            </w:r>
          </w:p>
        </w:tc>
        <w:tc>
          <w:tcPr>
            <w:tcW w:w="844" w:type="dxa"/>
            <w:tcBorders>
              <w:top w:val="nil"/>
              <w:left w:val="single" w:sz="4" w:space="0" w:color="auto"/>
              <w:right w:val="single" w:sz="4" w:space="0" w:color="auto"/>
            </w:tcBorders>
            <w:shd w:val="clear" w:color="auto" w:fill="auto"/>
            <w:vAlign w:val="center"/>
            <w:hideMark/>
          </w:tcPr>
          <w:p w14:paraId="2ABDBDF3" w14:textId="77777777" w:rsidR="001D7285" w:rsidRPr="009F3B7B" w:rsidRDefault="001D7285" w:rsidP="009E2564">
            <w:pPr>
              <w:rPr>
                <w:sz w:val="20"/>
                <w:szCs w:val="20"/>
                <w:lang w:eastAsia="ru-RU"/>
              </w:rPr>
            </w:pPr>
            <w:r w:rsidRPr="009F3B7B">
              <w:rPr>
                <w:sz w:val="20"/>
                <w:szCs w:val="20"/>
                <w:lang w:eastAsia="ru-RU"/>
              </w:rPr>
              <w:t> </w:t>
            </w:r>
          </w:p>
        </w:tc>
        <w:tc>
          <w:tcPr>
            <w:tcW w:w="715" w:type="dxa"/>
            <w:gridSpan w:val="3"/>
            <w:tcBorders>
              <w:top w:val="nil"/>
              <w:left w:val="single" w:sz="4" w:space="0" w:color="auto"/>
              <w:right w:val="single" w:sz="4" w:space="0" w:color="auto"/>
            </w:tcBorders>
            <w:shd w:val="clear" w:color="auto" w:fill="auto"/>
            <w:vAlign w:val="center"/>
            <w:hideMark/>
          </w:tcPr>
          <w:p w14:paraId="4C2CE673" w14:textId="77777777" w:rsidR="001D7285" w:rsidRPr="009F3B7B" w:rsidRDefault="001D7285" w:rsidP="009E2564">
            <w:pPr>
              <w:rPr>
                <w:sz w:val="20"/>
                <w:szCs w:val="20"/>
                <w:lang w:eastAsia="ru-RU"/>
              </w:rPr>
            </w:pPr>
            <w:r w:rsidRPr="009F3B7B">
              <w:rPr>
                <w:sz w:val="20"/>
                <w:szCs w:val="20"/>
                <w:lang w:eastAsia="ru-RU"/>
              </w:rPr>
              <w:t> </w:t>
            </w:r>
          </w:p>
        </w:tc>
        <w:tc>
          <w:tcPr>
            <w:tcW w:w="1559" w:type="dxa"/>
            <w:gridSpan w:val="2"/>
            <w:tcBorders>
              <w:left w:val="single" w:sz="4" w:space="0" w:color="auto"/>
              <w:right w:val="single" w:sz="4" w:space="0" w:color="auto"/>
            </w:tcBorders>
            <w:shd w:val="clear" w:color="auto" w:fill="auto"/>
            <w:vAlign w:val="center"/>
            <w:hideMark/>
          </w:tcPr>
          <w:p w14:paraId="71919514" w14:textId="77777777" w:rsidR="001D7285" w:rsidRPr="009F3B7B" w:rsidRDefault="001D7285" w:rsidP="009E2564">
            <w:pPr>
              <w:ind w:right="-112" w:firstLine="0"/>
              <w:rPr>
                <w:sz w:val="20"/>
                <w:szCs w:val="20"/>
                <w:lang w:eastAsia="ru-RU"/>
              </w:rPr>
            </w:pPr>
            <w:r w:rsidRPr="009F3B7B">
              <w:rPr>
                <w:sz w:val="20"/>
                <w:szCs w:val="20"/>
                <w:lang w:eastAsia="ru-RU"/>
              </w:rPr>
              <w:t> </w:t>
            </w:r>
          </w:p>
        </w:tc>
        <w:tc>
          <w:tcPr>
            <w:tcW w:w="1559" w:type="dxa"/>
            <w:tcBorders>
              <w:left w:val="single" w:sz="4" w:space="0" w:color="auto"/>
              <w:right w:val="single" w:sz="4" w:space="0" w:color="auto"/>
            </w:tcBorders>
            <w:shd w:val="clear" w:color="auto" w:fill="auto"/>
            <w:vAlign w:val="center"/>
            <w:hideMark/>
          </w:tcPr>
          <w:p w14:paraId="79110F28" w14:textId="77777777" w:rsidR="001D7285" w:rsidRPr="009F3B7B" w:rsidRDefault="001D7285" w:rsidP="009E2564">
            <w:pPr>
              <w:ind w:right="-112" w:firstLine="0"/>
              <w:rPr>
                <w:sz w:val="20"/>
                <w:szCs w:val="20"/>
                <w:lang w:eastAsia="ru-RU"/>
              </w:rPr>
            </w:pPr>
            <w:r w:rsidRPr="009F3B7B">
              <w:rPr>
                <w:sz w:val="20"/>
                <w:szCs w:val="20"/>
                <w:lang w:eastAsia="ru-RU"/>
              </w:rPr>
              <w:t> </w:t>
            </w:r>
          </w:p>
        </w:tc>
        <w:tc>
          <w:tcPr>
            <w:tcW w:w="1276" w:type="dxa"/>
            <w:tcBorders>
              <w:left w:val="single" w:sz="4" w:space="0" w:color="auto"/>
              <w:right w:val="single" w:sz="4" w:space="0" w:color="auto"/>
            </w:tcBorders>
            <w:shd w:val="clear" w:color="auto" w:fill="auto"/>
            <w:vAlign w:val="center"/>
            <w:hideMark/>
          </w:tcPr>
          <w:p w14:paraId="1E7F6B24" w14:textId="77777777" w:rsidR="001D7285" w:rsidRPr="009F3B7B" w:rsidRDefault="001D7285" w:rsidP="009E2564">
            <w:pPr>
              <w:ind w:right="-112" w:firstLine="0"/>
              <w:rPr>
                <w:sz w:val="20"/>
                <w:szCs w:val="20"/>
                <w:lang w:eastAsia="ru-RU"/>
              </w:rPr>
            </w:pPr>
            <w:r w:rsidRPr="009F3B7B">
              <w:rPr>
                <w:sz w:val="20"/>
                <w:szCs w:val="20"/>
                <w:lang w:eastAsia="ru-RU"/>
              </w:rPr>
              <w:t> </w:t>
            </w:r>
          </w:p>
        </w:tc>
        <w:tc>
          <w:tcPr>
            <w:tcW w:w="3685" w:type="dxa"/>
            <w:tcBorders>
              <w:left w:val="single" w:sz="4" w:space="0" w:color="auto"/>
              <w:right w:val="single" w:sz="4" w:space="0" w:color="auto"/>
            </w:tcBorders>
            <w:shd w:val="clear" w:color="auto" w:fill="auto"/>
            <w:vAlign w:val="center"/>
            <w:hideMark/>
          </w:tcPr>
          <w:p w14:paraId="193E166D" w14:textId="77777777" w:rsidR="001D7285" w:rsidRPr="009F3B7B" w:rsidRDefault="001D7285" w:rsidP="009E2564">
            <w:pPr>
              <w:ind w:firstLine="0"/>
              <w:rPr>
                <w:sz w:val="20"/>
                <w:szCs w:val="20"/>
                <w:lang w:eastAsia="ru-RU"/>
              </w:rPr>
            </w:pPr>
            <w:r w:rsidRPr="009F3B7B">
              <w:rPr>
                <w:sz w:val="20"/>
                <w:szCs w:val="20"/>
                <w:lang w:eastAsia="ru-RU"/>
              </w:rPr>
              <w:t xml:space="preserve">для               хозяйственно-питьевого  </w:t>
            </w:r>
          </w:p>
        </w:tc>
        <w:tc>
          <w:tcPr>
            <w:tcW w:w="851" w:type="dxa"/>
            <w:gridSpan w:val="2"/>
            <w:tcBorders>
              <w:left w:val="single" w:sz="4" w:space="0" w:color="auto"/>
              <w:right w:val="single" w:sz="4" w:space="0" w:color="auto"/>
            </w:tcBorders>
            <w:shd w:val="clear" w:color="auto" w:fill="auto"/>
            <w:vAlign w:val="center"/>
            <w:hideMark/>
          </w:tcPr>
          <w:p w14:paraId="7DEF1EF9" w14:textId="77777777" w:rsidR="001D7285" w:rsidRPr="009F3B7B" w:rsidRDefault="001D7285" w:rsidP="009E2564">
            <w:pPr>
              <w:ind w:firstLine="0"/>
              <w:rPr>
                <w:sz w:val="20"/>
                <w:szCs w:val="20"/>
                <w:lang w:eastAsia="ru-RU"/>
              </w:rPr>
            </w:pPr>
            <w:r w:rsidRPr="009F3B7B">
              <w:rPr>
                <w:sz w:val="20"/>
                <w:szCs w:val="20"/>
                <w:lang w:eastAsia="ru-RU"/>
              </w:rPr>
              <w:t> </w:t>
            </w:r>
          </w:p>
        </w:tc>
        <w:tc>
          <w:tcPr>
            <w:tcW w:w="828" w:type="dxa"/>
            <w:tcBorders>
              <w:left w:val="single" w:sz="4" w:space="0" w:color="auto"/>
              <w:right w:val="single" w:sz="4" w:space="0" w:color="auto"/>
            </w:tcBorders>
            <w:shd w:val="clear" w:color="auto" w:fill="auto"/>
            <w:vAlign w:val="center"/>
            <w:hideMark/>
          </w:tcPr>
          <w:p w14:paraId="59842C51" w14:textId="77777777" w:rsidR="001D7285" w:rsidRPr="009F3B7B" w:rsidRDefault="001D7285" w:rsidP="009E2564">
            <w:pPr>
              <w:ind w:firstLine="0"/>
              <w:rPr>
                <w:sz w:val="20"/>
                <w:szCs w:val="20"/>
                <w:lang w:eastAsia="ru-RU"/>
              </w:rPr>
            </w:pPr>
            <w:r w:rsidRPr="009F3B7B">
              <w:rPr>
                <w:sz w:val="20"/>
                <w:szCs w:val="20"/>
                <w:lang w:eastAsia="ru-RU"/>
              </w:rPr>
              <w:t> </w:t>
            </w:r>
          </w:p>
        </w:tc>
        <w:tc>
          <w:tcPr>
            <w:tcW w:w="2858" w:type="dxa"/>
            <w:gridSpan w:val="2"/>
            <w:tcBorders>
              <w:left w:val="single" w:sz="4" w:space="0" w:color="auto"/>
              <w:right w:val="single" w:sz="4" w:space="0" w:color="auto"/>
            </w:tcBorders>
            <w:shd w:val="clear" w:color="auto" w:fill="auto"/>
            <w:vAlign w:val="center"/>
          </w:tcPr>
          <w:p w14:paraId="3EA514FD" w14:textId="6FD9E0BC" w:rsidR="001D7285" w:rsidRPr="009F3B7B" w:rsidRDefault="001D7285" w:rsidP="009E2564">
            <w:pPr>
              <w:ind w:firstLine="0"/>
              <w:rPr>
                <w:sz w:val="20"/>
                <w:szCs w:val="20"/>
                <w:lang w:eastAsia="ru-RU"/>
              </w:rPr>
            </w:pPr>
            <w:r w:rsidRPr="009F3B7B">
              <w:rPr>
                <w:sz w:val="20"/>
                <w:szCs w:val="20"/>
                <w:lang w:eastAsia="ru-RU"/>
              </w:rPr>
              <w:t xml:space="preserve">Иркутская                область,  </w:t>
            </w:r>
          </w:p>
        </w:tc>
      </w:tr>
      <w:tr w:rsidR="001D7285" w:rsidRPr="009F3B7B" w14:paraId="2CE7D763" w14:textId="77777777" w:rsidTr="001D7285">
        <w:trPr>
          <w:gridAfter w:val="1"/>
          <w:wAfter w:w="42" w:type="dxa"/>
          <w:trHeight w:val="70"/>
        </w:trPr>
        <w:tc>
          <w:tcPr>
            <w:tcW w:w="846" w:type="dxa"/>
            <w:gridSpan w:val="2"/>
            <w:tcBorders>
              <w:left w:val="single" w:sz="4" w:space="0" w:color="auto"/>
              <w:right w:val="single" w:sz="4" w:space="0" w:color="auto"/>
            </w:tcBorders>
            <w:shd w:val="clear" w:color="auto" w:fill="auto"/>
            <w:vAlign w:val="center"/>
            <w:hideMark/>
          </w:tcPr>
          <w:p w14:paraId="00E482D0" w14:textId="77777777" w:rsidR="001D7285" w:rsidRPr="009F3B7B" w:rsidRDefault="001D7285" w:rsidP="009E2564">
            <w:pPr>
              <w:rPr>
                <w:sz w:val="20"/>
                <w:szCs w:val="20"/>
                <w:lang w:eastAsia="ru-RU"/>
              </w:rPr>
            </w:pPr>
            <w:r w:rsidRPr="009F3B7B">
              <w:rPr>
                <w:sz w:val="20"/>
                <w:szCs w:val="20"/>
                <w:lang w:eastAsia="ru-RU"/>
              </w:rPr>
              <w:t xml:space="preserve">ИРК  </w:t>
            </w:r>
          </w:p>
        </w:tc>
        <w:tc>
          <w:tcPr>
            <w:tcW w:w="844" w:type="dxa"/>
            <w:tcBorders>
              <w:top w:val="nil"/>
              <w:left w:val="single" w:sz="4" w:space="0" w:color="auto"/>
              <w:right w:val="single" w:sz="4" w:space="0" w:color="auto"/>
            </w:tcBorders>
            <w:shd w:val="clear" w:color="auto" w:fill="auto"/>
            <w:vAlign w:val="center"/>
            <w:hideMark/>
          </w:tcPr>
          <w:p w14:paraId="597B24F3" w14:textId="77777777" w:rsidR="001D7285" w:rsidRPr="009F3B7B" w:rsidRDefault="001D7285" w:rsidP="009E2564">
            <w:pPr>
              <w:rPr>
                <w:sz w:val="20"/>
                <w:szCs w:val="20"/>
                <w:lang w:eastAsia="ru-RU"/>
              </w:rPr>
            </w:pPr>
            <w:r w:rsidRPr="009F3B7B">
              <w:rPr>
                <w:sz w:val="20"/>
                <w:szCs w:val="20"/>
                <w:lang w:eastAsia="ru-RU"/>
              </w:rPr>
              <w:t>3462</w:t>
            </w:r>
          </w:p>
        </w:tc>
        <w:tc>
          <w:tcPr>
            <w:tcW w:w="715" w:type="dxa"/>
            <w:gridSpan w:val="3"/>
            <w:tcBorders>
              <w:top w:val="nil"/>
              <w:left w:val="single" w:sz="4" w:space="0" w:color="auto"/>
              <w:right w:val="single" w:sz="4" w:space="0" w:color="auto"/>
            </w:tcBorders>
            <w:shd w:val="clear" w:color="auto" w:fill="auto"/>
            <w:vAlign w:val="center"/>
            <w:hideMark/>
          </w:tcPr>
          <w:p w14:paraId="644571BE" w14:textId="77777777" w:rsidR="001D7285" w:rsidRPr="009F3B7B" w:rsidRDefault="001D7285" w:rsidP="009E2564">
            <w:pPr>
              <w:rPr>
                <w:sz w:val="20"/>
                <w:szCs w:val="20"/>
                <w:lang w:eastAsia="ru-RU"/>
              </w:rPr>
            </w:pPr>
            <w:r w:rsidRPr="009F3B7B">
              <w:rPr>
                <w:sz w:val="20"/>
                <w:szCs w:val="20"/>
                <w:lang w:eastAsia="ru-RU"/>
              </w:rPr>
              <w:t xml:space="preserve">ВЭ  </w:t>
            </w:r>
          </w:p>
        </w:tc>
        <w:tc>
          <w:tcPr>
            <w:tcW w:w="1559" w:type="dxa"/>
            <w:gridSpan w:val="2"/>
            <w:tcBorders>
              <w:left w:val="single" w:sz="4" w:space="0" w:color="auto"/>
              <w:right w:val="single" w:sz="4" w:space="0" w:color="auto"/>
            </w:tcBorders>
            <w:shd w:val="clear" w:color="auto" w:fill="auto"/>
            <w:vAlign w:val="center"/>
            <w:hideMark/>
          </w:tcPr>
          <w:p w14:paraId="572967CE" w14:textId="77777777" w:rsidR="001D7285" w:rsidRPr="009F3B7B" w:rsidRDefault="001D7285" w:rsidP="009E2564">
            <w:pPr>
              <w:ind w:right="-112" w:firstLine="0"/>
              <w:rPr>
                <w:sz w:val="20"/>
                <w:szCs w:val="20"/>
                <w:lang w:eastAsia="ru-RU"/>
              </w:rPr>
            </w:pPr>
            <w:r w:rsidRPr="009F3B7B">
              <w:rPr>
                <w:sz w:val="20"/>
                <w:szCs w:val="20"/>
                <w:lang w:eastAsia="ru-RU"/>
              </w:rPr>
              <w:t>ООО «</w:t>
            </w:r>
            <w:proofErr w:type="spellStart"/>
            <w:r w:rsidRPr="009F3B7B">
              <w:rPr>
                <w:sz w:val="20"/>
                <w:szCs w:val="20"/>
                <w:lang w:eastAsia="ru-RU"/>
              </w:rPr>
              <w:t>ВостСибСтрой</w:t>
            </w:r>
            <w:proofErr w:type="spellEnd"/>
            <w:r w:rsidRPr="009F3B7B">
              <w:rPr>
                <w:sz w:val="20"/>
                <w:szCs w:val="20"/>
                <w:lang w:eastAsia="ru-RU"/>
              </w:rPr>
              <w:t xml:space="preserve">  </w:t>
            </w:r>
          </w:p>
        </w:tc>
        <w:tc>
          <w:tcPr>
            <w:tcW w:w="1559" w:type="dxa"/>
            <w:tcBorders>
              <w:left w:val="single" w:sz="4" w:space="0" w:color="auto"/>
              <w:right w:val="single" w:sz="4" w:space="0" w:color="auto"/>
            </w:tcBorders>
            <w:shd w:val="clear" w:color="auto" w:fill="auto"/>
            <w:vAlign w:val="center"/>
            <w:hideMark/>
          </w:tcPr>
          <w:p w14:paraId="6A80253F" w14:textId="77777777" w:rsidR="001D7285" w:rsidRPr="009F3B7B" w:rsidRDefault="001D7285" w:rsidP="009E2564">
            <w:pPr>
              <w:ind w:right="-112" w:firstLine="0"/>
              <w:rPr>
                <w:sz w:val="20"/>
                <w:szCs w:val="20"/>
                <w:lang w:eastAsia="ru-RU"/>
              </w:rPr>
            </w:pPr>
            <w:r w:rsidRPr="009F3B7B">
              <w:rPr>
                <w:sz w:val="20"/>
                <w:szCs w:val="20"/>
                <w:lang w:eastAsia="ru-RU"/>
              </w:rPr>
              <w:t xml:space="preserve">19.12.2017  </w:t>
            </w:r>
          </w:p>
        </w:tc>
        <w:tc>
          <w:tcPr>
            <w:tcW w:w="1276" w:type="dxa"/>
            <w:tcBorders>
              <w:left w:val="single" w:sz="4" w:space="0" w:color="auto"/>
              <w:right w:val="single" w:sz="4" w:space="0" w:color="auto"/>
            </w:tcBorders>
            <w:shd w:val="clear" w:color="auto" w:fill="auto"/>
            <w:vAlign w:val="center"/>
            <w:hideMark/>
          </w:tcPr>
          <w:p w14:paraId="5121D2CE" w14:textId="77777777" w:rsidR="001D7285" w:rsidRPr="009F3B7B" w:rsidRDefault="001D7285" w:rsidP="009E2564">
            <w:pPr>
              <w:ind w:right="-112" w:firstLine="0"/>
              <w:rPr>
                <w:sz w:val="20"/>
                <w:szCs w:val="20"/>
                <w:lang w:eastAsia="ru-RU"/>
              </w:rPr>
            </w:pPr>
            <w:r w:rsidRPr="009F3B7B">
              <w:rPr>
                <w:sz w:val="20"/>
                <w:szCs w:val="20"/>
                <w:lang w:eastAsia="ru-RU"/>
              </w:rPr>
              <w:t xml:space="preserve">15.12.2042  </w:t>
            </w:r>
          </w:p>
        </w:tc>
        <w:tc>
          <w:tcPr>
            <w:tcW w:w="3685" w:type="dxa"/>
            <w:tcBorders>
              <w:left w:val="single" w:sz="4" w:space="0" w:color="auto"/>
              <w:right w:val="single" w:sz="4" w:space="0" w:color="auto"/>
            </w:tcBorders>
            <w:shd w:val="clear" w:color="auto" w:fill="auto"/>
            <w:vAlign w:val="center"/>
            <w:hideMark/>
          </w:tcPr>
          <w:p w14:paraId="19A0F86A" w14:textId="77777777" w:rsidR="001D7285" w:rsidRPr="009F3B7B" w:rsidRDefault="001D7285" w:rsidP="009E2564">
            <w:pPr>
              <w:ind w:firstLine="0"/>
              <w:rPr>
                <w:sz w:val="20"/>
                <w:szCs w:val="20"/>
                <w:lang w:eastAsia="ru-RU"/>
              </w:rPr>
            </w:pPr>
            <w:r w:rsidRPr="009F3B7B">
              <w:rPr>
                <w:sz w:val="20"/>
                <w:szCs w:val="20"/>
                <w:lang w:eastAsia="ru-RU"/>
              </w:rPr>
              <w:t xml:space="preserve">водоснабжения и технологического  </w:t>
            </w:r>
          </w:p>
        </w:tc>
        <w:tc>
          <w:tcPr>
            <w:tcW w:w="851" w:type="dxa"/>
            <w:gridSpan w:val="2"/>
            <w:tcBorders>
              <w:left w:val="single" w:sz="4" w:space="0" w:color="auto"/>
              <w:right w:val="single" w:sz="4" w:space="0" w:color="auto"/>
            </w:tcBorders>
            <w:shd w:val="clear" w:color="auto" w:fill="auto"/>
            <w:vAlign w:val="center"/>
            <w:hideMark/>
          </w:tcPr>
          <w:p w14:paraId="4F66AA3D" w14:textId="77777777" w:rsidR="001D7285" w:rsidRPr="009F3B7B" w:rsidRDefault="001D7285" w:rsidP="009E2564">
            <w:pPr>
              <w:ind w:firstLine="0"/>
              <w:rPr>
                <w:sz w:val="20"/>
                <w:szCs w:val="20"/>
                <w:lang w:eastAsia="ru-RU"/>
              </w:rPr>
            </w:pPr>
            <w:r w:rsidRPr="009F3B7B">
              <w:rPr>
                <w:sz w:val="20"/>
                <w:szCs w:val="20"/>
                <w:lang w:eastAsia="ru-RU"/>
              </w:rPr>
              <w:t> </w:t>
            </w:r>
          </w:p>
        </w:tc>
        <w:tc>
          <w:tcPr>
            <w:tcW w:w="828" w:type="dxa"/>
            <w:tcBorders>
              <w:left w:val="single" w:sz="4" w:space="0" w:color="auto"/>
              <w:right w:val="single" w:sz="4" w:space="0" w:color="auto"/>
            </w:tcBorders>
            <w:shd w:val="clear" w:color="auto" w:fill="auto"/>
            <w:vAlign w:val="center"/>
            <w:hideMark/>
          </w:tcPr>
          <w:p w14:paraId="309DB4B0" w14:textId="77777777" w:rsidR="001D7285" w:rsidRPr="009F3B7B" w:rsidRDefault="001D7285" w:rsidP="009E2564">
            <w:pPr>
              <w:ind w:firstLine="0"/>
              <w:rPr>
                <w:sz w:val="20"/>
                <w:szCs w:val="20"/>
                <w:lang w:eastAsia="ru-RU"/>
              </w:rPr>
            </w:pPr>
            <w:r w:rsidRPr="009F3B7B">
              <w:rPr>
                <w:sz w:val="20"/>
                <w:szCs w:val="20"/>
                <w:lang w:eastAsia="ru-RU"/>
              </w:rPr>
              <w:t>4</w:t>
            </w:r>
          </w:p>
        </w:tc>
        <w:tc>
          <w:tcPr>
            <w:tcW w:w="2858" w:type="dxa"/>
            <w:gridSpan w:val="2"/>
            <w:tcBorders>
              <w:left w:val="single" w:sz="4" w:space="0" w:color="auto"/>
              <w:right w:val="single" w:sz="4" w:space="0" w:color="auto"/>
            </w:tcBorders>
            <w:shd w:val="clear" w:color="auto" w:fill="auto"/>
            <w:vAlign w:val="center"/>
            <w:hideMark/>
          </w:tcPr>
          <w:p w14:paraId="2D298534" w14:textId="4375DA18" w:rsidR="001D7285" w:rsidRPr="009F3B7B" w:rsidRDefault="001D7285" w:rsidP="009E2564">
            <w:pPr>
              <w:ind w:firstLine="0"/>
              <w:rPr>
                <w:sz w:val="20"/>
                <w:szCs w:val="20"/>
                <w:lang w:eastAsia="ru-RU"/>
              </w:rPr>
            </w:pPr>
            <w:proofErr w:type="spellStart"/>
            <w:r w:rsidRPr="009F3B7B">
              <w:rPr>
                <w:sz w:val="20"/>
                <w:szCs w:val="20"/>
                <w:lang w:eastAsia="ru-RU"/>
              </w:rPr>
              <w:t>Иркутсий</w:t>
            </w:r>
            <w:proofErr w:type="spellEnd"/>
            <w:r w:rsidRPr="009F3B7B">
              <w:rPr>
                <w:sz w:val="20"/>
                <w:szCs w:val="20"/>
                <w:lang w:eastAsia="ru-RU"/>
              </w:rPr>
              <w:t xml:space="preserve">  район,  в  1  км  </w:t>
            </w:r>
          </w:p>
        </w:tc>
      </w:tr>
      <w:tr w:rsidR="001D7285" w:rsidRPr="009F3B7B" w14:paraId="2BB3B2D4" w14:textId="77777777" w:rsidTr="009E2564">
        <w:trPr>
          <w:gridAfter w:val="1"/>
          <w:wAfter w:w="42" w:type="dxa"/>
          <w:trHeight w:val="539"/>
        </w:trPr>
        <w:tc>
          <w:tcPr>
            <w:tcW w:w="846" w:type="dxa"/>
            <w:gridSpan w:val="2"/>
            <w:tcBorders>
              <w:left w:val="single" w:sz="4" w:space="0" w:color="auto"/>
              <w:right w:val="single" w:sz="4" w:space="0" w:color="auto"/>
            </w:tcBorders>
            <w:shd w:val="clear" w:color="auto" w:fill="auto"/>
            <w:vAlign w:val="center"/>
            <w:hideMark/>
          </w:tcPr>
          <w:p w14:paraId="553EACFB" w14:textId="77777777" w:rsidR="001D7285" w:rsidRPr="009F3B7B" w:rsidRDefault="001D7285" w:rsidP="009E2564">
            <w:pPr>
              <w:rPr>
                <w:sz w:val="20"/>
                <w:szCs w:val="20"/>
                <w:lang w:eastAsia="ru-RU"/>
              </w:rPr>
            </w:pPr>
            <w:r w:rsidRPr="009F3B7B">
              <w:rPr>
                <w:sz w:val="20"/>
                <w:szCs w:val="20"/>
                <w:lang w:eastAsia="ru-RU"/>
              </w:rPr>
              <w:t> </w:t>
            </w:r>
          </w:p>
        </w:tc>
        <w:tc>
          <w:tcPr>
            <w:tcW w:w="844" w:type="dxa"/>
            <w:tcBorders>
              <w:top w:val="nil"/>
              <w:left w:val="single" w:sz="4" w:space="0" w:color="auto"/>
              <w:right w:val="single" w:sz="4" w:space="0" w:color="auto"/>
            </w:tcBorders>
            <w:shd w:val="clear" w:color="auto" w:fill="auto"/>
            <w:vAlign w:val="center"/>
            <w:hideMark/>
          </w:tcPr>
          <w:p w14:paraId="607F05FA" w14:textId="77777777" w:rsidR="001D7285" w:rsidRPr="009F3B7B" w:rsidRDefault="001D7285" w:rsidP="009E2564">
            <w:pPr>
              <w:rPr>
                <w:sz w:val="20"/>
                <w:szCs w:val="20"/>
                <w:lang w:eastAsia="ru-RU"/>
              </w:rPr>
            </w:pPr>
            <w:r w:rsidRPr="009F3B7B">
              <w:rPr>
                <w:sz w:val="20"/>
                <w:szCs w:val="20"/>
                <w:lang w:eastAsia="ru-RU"/>
              </w:rPr>
              <w:t> </w:t>
            </w:r>
          </w:p>
        </w:tc>
        <w:tc>
          <w:tcPr>
            <w:tcW w:w="715" w:type="dxa"/>
            <w:gridSpan w:val="3"/>
            <w:tcBorders>
              <w:top w:val="nil"/>
              <w:left w:val="single" w:sz="4" w:space="0" w:color="auto"/>
              <w:right w:val="single" w:sz="4" w:space="0" w:color="auto"/>
            </w:tcBorders>
            <w:shd w:val="clear" w:color="auto" w:fill="auto"/>
            <w:vAlign w:val="center"/>
            <w:hideMark/>
          </w:tcPr>
          <w:p w14:paraId="04153E23" w14:textId="77777777" w:rsidR="001D7285" w:rsidRPr="009F3B7B" w:rsidRDefault="001D7285" w:rsidP="009E2564">
            <w:pPr>
              <w:rPr>
                <w:sz w:val="20"/>
                <w:szCs w:val="20"/>
                <w:lang w:eastAsia="ru-RU"/>
              </w:rPr>
            </w:pPr>
            <w:r w:rsidRPr="009F3B7B">
              <w:rPr>
                <w:sz w:val="20"/>
                <w:szCs w:val="20"/>
                <w:lang w:eastAsia="ru-RU"/>
              </w:rPr>
              <w:t> </w:t>
            </w:r>
          </w:p>
        </w:tc>
        <w:tc>
          <w:tcPr>
            <w:tcW w:w="1559" w:type="dxa"/>
            <w:gridSpan w:val="2"/>
            <w:tcBorders>
              <w:left w:val="single" w:sz="4" w:space="0" w:color="auto"/>
              <w:right w:val="single" w:sz="4" w:space="0" w:color="auto"/>
            </w:tcBorders>
            <w:shd w:val="clear" w:color="auto" w:fill="auto"/>
            <w:vAlign w:val="center"/>
            <w:hideMark/>
          </w:tcPr>
          <w:p w14:paraId="3DFD70EC" w14:textId="77777777" w:rsidR="001D7285" w:rsidRPr="009F3B7B" w:rsidRDefault="001D7285" w:rsidP="009E2564">
            <w:pPr>
              <w:ind w:right="-112" w:firstLine="0"/>
              <w:rPr>
                <w:sz w:val="20"/>
                <w:szCs w:val="20"/>
                <w:lang w:eastAsia="ru-RU"/>
              </w:rPr>
            </w:pPr>
            <w:r w:rsidRPr="009F3B7B">
              <w:rPr>
                <w:sz w:val="20"/>
                <w:szCs w:val="20"/>
                <w:lang w:eastAsia="ru-RU"/>
              </w:rPr>
              <w:t> </w:t>
            </w:r>
          </w:p>
        </w:tc>
        <w:tc>
          <w:tcPr>
            <w:tcW w:w="1559" w:type="dxa"/>
            <w:tcBorders>
              <w:left w:val="single" w:sz="4" w:space="0" w:color="auto"/>
              <w:right w:val="single" w:sz="4" w:space="0" w:color="auto"/>
            </w:tcBorders>
            <w:shd w:val="clear" w:color="auto" w:fill="auto"/>
            <w:vAlign w:val="center"/>
            <w:hideMark/>
          </w:tcPr>
          <w:p w14:paraId="3EE1EE05" w14:textId="77777777" w:rsidR="001D7285" w:rsidRPr="009F3B7B" w:rsidRDefault="001D7285" w:rsidP="009E2564">
            <w:pPr>
              <w:ind w:right="-112" w:firstLine="0"/>
              <w:rPr>
                <w:sz w:val="20"/>
                <w:szCs w:val="20"/>
                <w:lang w:eastAsia="ru-RU"/>
              </w:rPr>
            </w:pPr>
            <w:r w:rsidRPr="009F3B7B">
              <w:rPr>
                <w:sz w:val="20"/>
                <w:szCs w:val="20"/>
                <w:lang w:eastAsia="ru-RU"/>
              </w:rPr>
              <w:t> </w:t>
            </w:r>
          </w:p>
        </w:tc>
        <w:tc>
          <w:tcPr>
            <w:tcW w:w="1276" w:type="dxa"/>
            <w:tcBorders>
              <w:left w:val="single" w:sz="4" w:space="0" w:color="auto"/>
              <w:right w:val="single" w:sz="4" w:space="0" w:color="auto"/>
            </w:tcBorders>
            <w:shd w:val="clear" w:color="auto" w:fill="auto"/>
            <w:vAlign w:val="center"/>
            <w:hideMark/>
          </w:tcPr>
          <w:p w14:paraId="7C74F8F3" w14:textId="77777777" w:rsidR="001D7285" w:rsidRPr="009F3B7B" w:rsidRDefault="001D7285" w:rsidP="009E2564">
            <w:pPr>
              <w:ind w:right="-112" w:firstLine="0"/>
              <w:rPr>
                <w:sz w:val="20"/>
                <w:szCs w:val="20"/>
                <w:lang w:eastAsia="ru-RU"/>
              </w:rPr>
            </w:pPr>
            <w:r w:rsidRPr="009F3B7B">
              <w:rPr>
                <w:sz w:val="20"/>
                <w:szCs w:val="20"/>
                <w:lang w:eastAsia="ru-RU"/>
              </w:rPr>
              <w:t> </w:t>
            </w:r>
          </w:p>
        </w:tc>
        <w:tc>
          <w:tcPr>
            <w:tcW w:w="3685" w:type="dxa"/>
            <w:tcBorders>
              <w:left w:val="single" w:sz="4" w:space="0" w:color="auto"/>
              <w:right w:val="single" w:sz="4" w:space="0" w:color="auto"/>
            </w:tcBorders>
            <w:shd w:val="clear" w:color="auto" w:fill="auto"/>
            <w:vAlign w:val="center"/>
            <w:hideMark/>
          </w:tcPr>
          <w:p w14:paraId="2E7F78E4" w14:textId="77777777" w:rsidR="001D7285" w:rsidRPr="009F3B7B" w:rsidRDefault="001D7285" w:rsidP="009E2564">
            <w:pPr>
              <w:ind w:firstLine="0"/>
              <w:rPr>
                <w:sz w:val="20"/>
                <w:szCs w:val="20"/>
                <w:lang w:eastAsia="ru-RU"/>
              </w:rPr>
            </w:pPr>
            <w:r w:rsidRPr="009F3B7B">
              <w:rPr>
                <w:sz w:val="20"/>
                <w:szCs w:val="20"/>
                <w:lang w:eastAsia="ru-RU"/>
              </w:rPr>
              <w:t xml:space="preserve">обеспечения       водой       объектов  </w:t>
            </w:r>
          </w:p>
        </w:tc>
        <w:tc>
          <w:tcPr>
            <w:tcW w:w="851" w:type="dxa"/>
            <w:gridSpan w:val="2"/>
            <w:tcBorders>
              <w:left w:val="single" w:sz="4" w:space="0" w:color="auto"/>
              <w:right w:val="single" w:sz="4" w:space="0" w:color="auto"/>
            </w:tcBorders>
            <w:shd w:val="clear" w:color="auto" w:fill="auto"/>
            <w:vAlign w:val="center"/>
            <w:hideMark/>
          </w:tcPr>
          <w:p w14:paraId="6B4D8AFB" w14:textId="77777777" w:rsidR="001D7285" w:rsidRPr="009F3B7B" w:rsidRDefault="001D7285" w:rsidP="009E2564">
            <w:pPr>
              <w:ind w:firstLine="0"/>
              <w:rPr>
                <w:sz w:val="20"/>
                <w:szCs w:val="20"/>
                <w:lang w:eastAsia="ru-RU"/>
              </w:rPr>
            </w:pPr>
            <w:r w:rsidRPr="009F3B7B">
              <w:rPr>
                <w:sz w:val="20"/>
                <w:szCs w:val="20"/>
                <w:lang w:eastAsia="ru-RU"/>
              </w:rPr>
              <w:t> </w:t>
            </w:r>
          </w:p>
        </w:tc>
        <w:tc>
          <w:tcPr>
            <w:tcW w:w="828" w:type="dxa"/>
            <w:tcBorders>
              <w:left w:val="single" w:sz="4" w:space="0" w:color="auto"/>
              <w:right w:val="single" w:sz="4" w:space="0" w:color="auto"/>
            </w:tcBorders>
            <w:shd w:val="clear" w:color="auto" w:fill="auto"/>
            <w:vAlign w:val="center"/>
            <w:hideMark/>
          </w:tcPr>
          <w:p w14:paraId="18D9BC51" w14:textId="77777777" w:rsidR="001D7285" w:rsidRPr="009F3B7B" w:rsidRDefault="001D7285" w:rsidP="009E2564">
            <w:pPr>
              <w:ind w:firstLine="0"/>
              <w:rPr>
                <w:sz w:val="20"/>
                <w:szCs w:val="20"/>
                <w:lang w:eastAsia="ru-RU"/>
              </w:rPr>
            </w:pPr>
            <w:r w:rsidRPr="009F3B7B">
              <w:rPr>
                <w:sz w:val="20"/>
                <w:szCs w:val="20"/>
                <w:lang w:eastAsia="ru-RU"/>
              </w:rPr>
              <w:t> </w:t>
            </w:r>
          </w:p>
        </w:tc>
        <w:tc>
          <w:tcPr>
            <w:tcW w:w="2858" w:type="dxa"/>
            <w:gridSpan w:val="2"/>
            <w:tcBorders>
              <w:left w:val="single" w:sz="4" w:space="0" w:color="auto"/>
              <w:right w:val="single" w:sz="4" w:space="0" w:color="auto"/>
            </w:tcBorders>
            <w:shd w:val="clear" w:color="auto" w:fill="auto"/>
            <w:vAlign w:val="center"/>
          </w:tcPr>
          <w:p w14:paraId="741A3016" w14:textId="1B3CA8E8" w:rsidR="001D7285" w:rsidRPr="009F3B7B" w:rsidRDefault="001D7285" w:rsidP="009E2564">
            <w:pPr>
              <w:ind w:firstLine="0"/>
              <w:rPr>
                <w:sz w:val="20"/>
                <w:szCs w:val="20"/>
                <w:lang w:eastAsia="ru-RU"/>
              </w:rPr>
            </w:pPr>
            <w:r w:rsidRPr="009F3B7B">
              <w:rPr>
                <w:sz w:val="20"/>
                <w:szCs w:val="20"/>
                <w:lang w:eastAsia="ru-RU"/>
              </w:rPr>
              <w:t xml:space="preserve">южнее                        поселка  </w:t>
            </w:r>
          </w:p>
        </w:tc>
      </w:tr>
      <w:tr w:rsidR="001D7285" w:rsidRPr="009F3B7B" w14:paraId="28A459EF" w14:textId="77777777" w:rsidTr="001D7285">
        <w:trPr>
          <w:gridAfter w:val="1"/>
          <w:wAfter w:w="42" w:type="dxa"/>
          <w:trHeight w:val="70"/>
        </w:trPr>
        <w:tc>
          <w:tcPr>
            <w:tcW w:w="846" w:type="dxa"/>
            <w:gridSpan w:val="2"/>
            <w:tcBorders>
              <w:left w:val="single" w:sz="4" w:space="0" w:color="auto"/>
              <w:right w:val="single" w:sz="4" w:space="0" w:color="auto"/>
            </w:tcBorders>
            <w:shd w:val="clear" w:color="auto" w:fill="auto"/>
            <w:vAlign w:val="center"/>
            <w:hideMark/>
          </w:tcPr>
          <w:p w14:paraId="27E04C27" w14:textId="77777777" w:rsidR="001D7285" w:rsidRPr="009F3B7B" w:rsidRDefault="001D7285" w:rsidP="009E2564">
            <w:pPr>
              <w:rPr>
                <w:sz w:val="20"/>
                <w:szCs w:val="20"/>
                <w:lang w:eastAsia="ru-RU"/>
              </w:rPr>
            </w:pPr>
            <w:r w:rsidRPr="009F3B7B">
              <w:rPr>
                <w:sz w:val="20"/>
                <w:szCs w:val="20"/>
                <w:lang w:eastAsia="ru-RU"/>
              </w:rPr>
              <w:t> </w:t>
            </w:r>
          </w:p>
        </w:tc>
        <w:tc>
          <w:tcPr>
            <w:tcW w:w="844" w:type="dxa"/>
            <w:tcBorders>
              <w:top w:val="nil"/>
              <w:left w:val="single" w:sz="4" w:space="0" w:color="auto"/>
              <w:right w:val="single" w:sz="4" w:space="0" w:color="auto"/>
            </w:tcBorders>
            <w:shd w:val="clear" w:color="auto" w:fill="auto"/>
            <w:vAlign w:val="center"/>
            <w:hideMark/>
          </w:tcPr>
          <w:p w14:paraId="62D6458A" w14:textId="77777777" w:rsidR="001D7285" w:rsidRPr="009F3B7B" w:rsidRDefault="001D7285" w:rsidP="009E2564">
            <w:pPr>
              <w:rPr>
                <w:sz w:val="20"/>
                <w:szCs w:val="20"/>
                <w:lang w:eastAsia="ru-RU"/>
              </w:rPr>
            </w:pPr>
            <w:r w:rsidRPr="009F3B7B">
              <w:rPr>
                <w:sz w:val="20"/>
                <w:szCs w:val="20"/>
                <w:lang w:eastAsia="ru-RU"/>
              </w:rPr>
              <w:t> </w:t>
            </w:r>
          </w:p>
        </w:tc>
        <w:tc>
          <w:tcPr>
            <w:tcW w:w="715" w:type="dxa"/>
            <w:gridSpan w:val="3"/>
            <w:tcBorders>
              <w:top w:val="nil"/>
              <w:left w:val="single" w:sz="4" w:space="0" w:color="auto"/>
              <w:right w:val="single" w:sz="4" w:space="0" w:color="auto"/>
            </w:tcBorders>
            <w:shd w:val="clear" w:color="auto" w:fill="auto"/>
            <w:vAlign w:val="center"/>
            <w:hideMark/>
          </w:tcPr>
          <w:p w14:paraId="5136A303" w14:textId="77777777" w:rsidR="001D7285" w:rsidRPr="009F3B7B" w:rsidRDefault="001D7285" w:rsidP="009E2564">
            <w:pPr>
              <w:rPr>
                <w:sz w:val="20"/>
                <w:szCs w:val="20"/>
                <w:lang w:eastAsia="ru-RU"/>
              </w:rPr>
            </w:pPr>
            <w:r w:rsidRPr="009F3B7B">
              <w:rPr>
                <w:sz w:val="20"/>
                <w:szCs w:val="20"/>
                <w:lang w:eastAsia="ru-RU"/>
              </w:rPr>
              <w:t> </w:t>
            </w:r>
          </w:p>
        </w:tc>
        <w:tc>
          <w:tcPr>
            <w:tcW w:w="1559" w:type="dxa"/>
            <w:gridSpan w:val="2"/>
            <w:tcBorders>
              <w:left w:val="single" w:sz="4" w:space="0" w:color="auto"/>
              <w:right w:val="single" w:sz="4" w:space="0" w:color="auto"/>
            </w:tcBorders>
            <w:shd w:val="clear" w:color="auto" w:fill="auto"/>
            <w:vAlign w:val="center"/>
            <w:hideMark/>
          </w:tcPr>
          <w:p w14:paraId="381888CD" w14:textId="77777777" w:rsidR="001D7285" w:rsidRPr="009F3B7B" w:rsidRDefault="001D7285" w:rsidP="009E2564">
            <w:pPr>
              <w:rPr>
                <w:sz w:val="20"/>
                <w:szCs w:val="20"/>
                <w:lang w:eastAsia="ru-RU"/>
              </w:rPr>
            </w:pPr>
            <w:r w:rsidRPr="009F3B7B">
              <w:rPr>
                <w:sz w:val="20"/>
                <w:szCs w:val="20"/>
                <w:lang w:eastAsia="ru-RU"/>
              </w:rPr>
              <w:t> </w:t>
            </w:r>
          </w:p>
        </w:tc>
        <w:tc>
          <w:tcPr>
            <w:tcW w:w="1559" w:type="dxa"/>
            <w:tcBorders>
              <w:left w:val="single" w:sz="4" w:space="0" w:color="auto"/>
              <w:right w:val="single" w:sz="4" w:space="0" w:color="auto"/>
            </w:tcBorders>
            <w:shd w:val="clear" w:color="auto" w:fill="auto"/>
            <w:vAlign w:val="center"/>
            <w:hideMark/>
          </w:tcPr>
          <w:p w14:paraId="2044EABB" w14:textId="77777777" w:rsidR="001D7285" w:rsidRPr="009F3B7B" w:rsidRDefault="001D7285" w:rsidP="009E2564">
            <w:pPr>
              <w:rPr>
                <w:sz w:val="20"/>
                <w:szCs w:val="20"/>
                <w:lang w:eastAsia="ru-RU"/>
              </w:rPr>
            </w:pPr>
            <w:r w:rsidRPr="009F3B7B">
              <w:rPr>
                <w:sz w:val="20"/>
                <w:szCs w:val="20"/>
                <w:lang w:eastAsia="ru-RU"/>
              </w:rPr>
              <w:t> </w:t>
            </w:r>
          </w:p>
        </w:tc>
        <w:tc>
          <w:tcPr>
            <w:tcW w:w="1276" w:type="dxa"/>
            <w:tcBorders>
              <w:left w:val="single" w:sz="4" w:space="0" w:color="auto"/>
              <w:right w:val="single" w:sz="4" w:space="0" w:color="auto"/>
            </w:tcBorders>
            <w:shd w:val="clear" w:color="auto" w:fill="auto"/>
            <w:vAlign w:val="center"/>
            <w:hideMark/>
          </w:tcPr>
          <w:p w14:paraId="0EEDBBA3" w14:textId="77777777" w:rsidR="001D7285" w:rsidRPr="009F3B7B" w:rsidRDefault="001D7285" w:rsidP="009E2564">
            <w:pPr>
              <w:rPr>
                <w:sz w:val="20"/>
                <w:szCs w:val="20"/>
                <w:lang w:eastAsia="ru-RU"/>
              </w:rPr>
            </w:pPr>
            <w:r w:rsidRPr="009F3B7B">
              <w:rPr>
                <w:sz w:val="20"/>
                <w:szCs w:val="20"/>
                <w:lang w:eastAsia="ru-RU"/>
              </w:rPr>
              <w:t> </w:t>
            </w:r>
          </w:p>
        </w:tc>
        <w:tc>
          <w:tcPr>
            <w:tcW w:w="3685" w:type="dxa"/>
            <w:tcBorders>
              <w:left w:val="single" w:sz="4" w:space="0" w:color="auto"/>
              <w:right w:val="single" w:sz="4" w:space="0" w:color="auto"/>
            </w:tcBorders>
            <w:shd w:val="clear" w:color="auto" w:fill="auto"/>
            <w:vAlign w:val="center"/>
            <w:hideMark/>
          </w:tcPr>
          <w:p w14:paraId="51441C6D" w14:textId="77777777" w:rsidR="001D7285" w:rsidRPr="009F3B7B" w:rsidRDefault="001D7285" w:rsidP="009E2564">
            <w:pPr>
              <w:ind w:firstLine="0"/>
              <w:rPr>
                <w:sz w:val="20"/>
                <w:szCs w:val="20"/>
                <w:lang w:eastAsia="ru-RU"/>
              </w:rPr>
            </w:pPr>
            <w:r w:rsidRPr="009F3B7B">
              <w:rPr>
                <w:sz w:val="20"/>
                <w:szCs w:val="20"/>
                <w:lang w:eastAsia="ru-RU"/>
              </w:rPr>
              <w:t xml:space="preserve">поселка            </w:t>
            </w:r>
            <w:proofErr w:type="spellStart"/>
            <w:r w:rsidRPr="009F3B7B">
              <w:rPr>
                <w:sz w:val="20"/>
                <w:szCs w:val="20"/>
                <w:lang w:eastAsia="ru-RU"/>
              </w:rPr>
              <w:t>Новолисиха</w:t>
            </w:r>
            <w:proofErr w:type="spellEnd"/>
            <w:r w:rsidRPr="009F3B7B">
              <w:rPr>
                <w:sz w:val="20"/>
                <w:szCs w:val="20"/>
                <w:lang w:eastAsia="ru-RU"/>
              </w:rPr>
              <w:t xml:space="preserve">            </w:t>
            </w:r>
            <w:proofErr w:type="gramStart"/>
            <w:r w:rsidRPr="009F3B7B">
              <w:rPr>
                <w:sz w:val="20"/>
                <w:szCs w:val="20"/>
                <w:lang w:eastAsia="ru-RU"/>
              </w:rPr>
              <w:t>на</w:t>
            </w:r>
            <w:proofErr w:type="gramEnd"/>
            <w:r w:rsidRPr="009F3B7B">
              <w:rPr>
                <w:sz w:val="20"/>
                <w:szCs w:val="20"/>
                <w:lang w:eastAsia="ru-RU"/>
              </w:rPr>
              <w:t xml:space="preserve">  </w:t>
            </w:r>
          </w:p>
        </w:tc>
        <w:tc>
          <w:tcPr>
            <w:tcW w:w="851" w:type="dxa"/>
            <w:gridSpan w:val="2"/>
            <w:tcBorders>
              <w:left w:val="single" w:sz="4" w:space="0" w:color="auto"/>
              <w:right w:val="single" w:sz="4" w:space="0" w:color="auto"/>
            </w:tcBorders>
            <w:shd w:val="clear" w:color="auto" w:fill="auto"/>
            <w:vAlign w:val="center"/>
            <w:hideMark/>
          </w:tcPr>
          <w:p w14:paraId="3D0374FD" w14:textId="77777777" w:rsidR="001D7285" w:rsidRPr="009F3B7B" w:rsidRDefault="001D7285" w:rsidP="009E2564">
            <w:pPr>
              <w:ind w:firstLine="0"/>
              <w:rPr>
                <w:sz w:val="20"/>
                <w:szCs w:val="20"/>
                <w:lang w:eastAsia="ru-RU"/>
              </w:rPr>
            </w:pPr>
            <w:r w:rsidRPr="009F3B7B">
              <w:rPr>
                <w:sz w:val="20"/>
                <w:szCs w:val="20"/>
                <w:lang w:eastAsia="ru-RU"/>
              </w:rPr>
              <w:t> </w:t>
            </w:r>
          </w:p>
        </w:tc>
        <w:tc>
          <w:tcPr>
            <w:tcW w:w="828" w:type="dxa"/>
            <w:tcBorders>
              <w:left w:val="single" w:sz="4" w:space="0" w:color="auto"/>
              <w:right w:val="single" w:sz="4" w:space="0" w:color="auto"/>
            </w:tcBorders>
            <w:shd w:val="clear" w:color="auto" w:fill="auto"/>
            <w:vAlign w:val="center"/>
            <w:hideMark/>
          </w:tcPr>
          <w:p w14:paraId="48ABDD42" w14:textId="77777777" w:rsidR="001D7285" w:rsidRPr="009F3B7B" w:rsidRDefault="001D7285" w:rsidP="009E2564">
            <w:pPr>
              <w:ind w:firstLine="0"/>
              <w:rPr>
                <w:sz w:val="20"/>
                <w:szCs w:val="20"/>
                <w:lang w:eastAsia="ru-RU"/>
              </w:rPr>
            </w:pPr>
            <w:r w:rsidRPr="009F3B7B">
              <w:rPr>
                <w:sz w:val="20"/>
                <w:szCs w:val="20"/>
                <w:lang w:eastAsia="ru-RU"/>
              </w:rPr>
              <w:t> </w:t>
            </w:r>
          </w:p>
        </w:tc>
        <w:tc>
          <w:tcPr>
            <w:tcW w:w="2858" w:type="dxa"/>
            <w:gridSpan w:val="2"/>
            <w:tcBorders>
              <w:left w:val="single" w:sz="4" w:space="0" w:color="auto"/>
              <w:right w:val="single" w:sz="4" w:space="0" w:color="auto"/>
            </w:tcBorders>
            <w:shd w:val="clear" w:color="auto" w:fill="auto"/>
            <w:vAlign w:val="center"/>
          </w:tcPr>
          <w:p w14:paraId="04541488" w14:textId="01288C20" w:rsidR="001D7285" w:rsidRPr="009F3B7B" w:rsidRDefault="001D7285" w:rsidP="009E2564">
            <w:pPr>
              <w:ind w:firstLine="0"/>
              <w:rPr>
                <w:sz w:val="20"/>
                <w:szCs w:val="20"/>
                <w:lang w:eastAsia="ru-RU"/>
              </w:rPr>
            </w:pPr>
            <w:proofErr w:type="spellStart"/>
            <w:r w:rsidRPr="009F3B7B">
              <w:rPr>
                <w:sz w:val="20"/>
                <w:szCs w:val="20"/>
                <w:lang w:eastAsia="ru-RU"/>
              </w:rPr>
              <w:t>Новолисиха</w:t>
            </w:r>
            <w:proofErr w:type="spellEnd"/>
            <w:r w:rsidRPr="009F3B7B">
              <w:rPr>
                <w:sz w:val="20"/>
                <w:szCs w:val="20"/>
                <w:lang w:eastAsia="ru-RU"/>
              </w:rPr>
              <w:t xml:space="preserve">.  </w:t>
            </w:r>
          </w:p>
        </w:tc>
      </w:tr>
      <w:tr w:rsidR="001D7285" w:rsidRPr="009F3B7B" w14:paraId="40291BD3" w14:textId="77777777" w:rsidTr="001D7285">
        <w:trPr>
          <w:gridAfter w:val="1"/>
          <w:wAfter w:w="42" w:type="dxa"/>
          <w:trHeight w:val="70"/>
        </w:trPr>
        <w:tc>
          <w:tcPr>
            <w:tcW w:w="846" w:type="dxa"/>
            <w:gridSpan w:val="2"/>
            <w:tcBorders>
              <w:left w:val="single" w:sz="4" w:space="0" w:color="auto"/>
              <w:bottom w:val="single" w:sz="4" w:space="0" w:color="auto"/>
              <w:right w:val="single" w:sz="4" w:space="0" w:color="auto"/>
            </w:tcBorders>
            <w:shd w:val="clear" w:color="auto" w:fill="auto"/>
            <w:vAlign w:val="center"/>
            <w:hideMark/>
          </w:tcPr>
          <w:p w14:paraId="441AE5F7" w14:textId="77777777" w:rsidR="001D7285" w:rsidRPr="009F3B7B" w:rsidRDefault="001D7285" w:rsidP="009E2564">
            <w:pPr>
              <w:rPr>
                <w:sz w:val="20"/>
                <w:szCs w:val="20"/>
                <w:lang w:eastAsia="ru-RU"/>
              </w:rPr>
            </w:pPr>
            <w:r w:rsidRPr="009F3B7B">
              <w:rPr>
                <w:sz w:val="20"/>
                <w:szCs w:val="20"/>
                <w:lang w:eastAsia="ru-RU"/>
              </w:rPr>
              <w:t> </w:t>
            </w:r>
          </w:p>
        </w:tc>
        <w:tc>
          <w:tcPr>
            <w:tcW w:w="844" w:type="dxa"/>
            <w:tcBorders>
              <w:top w:val="nil"/>
              <w:left w:val="single" w:sz="4" w:space="0" w:color="auto"/>
              <w:bottom w:val="single" w:sz="4" w:space="0" w:color="auto"/>
              <w:right w:val="single" w:sz="4" w:space="0" w:color="auto"/>
            </w:tcBorders>
            <w:shd w:val="clear" w:color="auto" w:fill="auto"/>
            <w:vAlign w:val="center"/>
            <w:hideMark/>
          </w:tcPr>
          <w:p w14:paraId="56F4FACA" w14:textId="77777777" w:rsidR="001D7285" w:rsidRPr="009F3B7B" w:rsidRDefault="001D7285" w:rsidP="009E2564">
            <w:pPr>
              <w:rPr>
                <w:sz w:val="20"/>
                <w:szCs w:val="20"/>
                <w:lang w:eastAsia="ru-RU"/>
              </w:rPr>
            </w:pPr>
            <w:r w:rsidRPr="009F3B7B">
              <w:rPr>
                <w:sz w:val="20"/>
                <w:szCs w:val="20"/>
                <w:lang w:eastAsia="ru-RU"/>
              </w:rPr>
              <w:t> </w:t>
            </w:r>
          </w:p>
        </w:tc>
        <w:tc>
          <w:tcPr>
            <w:tcW w:w="715" w:type="dxa"/>
            <w:gridSpan w:val="3"/>
            <w:tcBorders>
              <w:top w:val="nil"/>
              <w:left w:val="single" w:sz="4" w:space="0" w:color="auto"/>
              <w:bottom w:val="single" w:sz="4" w:space="0" w:color="auto"/>
              <w:right w:val="single" w:sz="4" w:space="0" w:color="auto"/>
            </w:tcBorders>
            <w:shd w:val="clear" w:color="auto" w:fill="auto"/>
            <w:vAlign w:val="center"/>
            <w:hideMark/>
          </w:tcPr>
          <w:p w14:paraId="0F45EADB" w14:textId="77777777" w:rsidR="001D7285" w:rsidRPr="009F3B7B" w:rsidRDefault="001D7285" w:rsidP="009E2564">
            <w:pPr>
              <w:rPr>
                <w:sz w:val="20"/>
                <w:szCs w:val="20"/>
                <w:lang w:eastAsia="ru-RU"/>
              </w:rPr>
            </w:pPr>
            <w:r w:rsidRPr="009F3B7B">
              <w:rPr>
                <w:sz w:val="20"/>
                <w:szCs w:val="20"/>
                <w:lang w:eastAsia="ru-RU"/>
              </w:rPr>
              <w:t> </w:t>
            </w:r>
          </w:p>
        </w:tc>
        <w:tc>
          <w:tcPr>
            <w:tcW w:w="1559" w:type="dxa"/>
            <w:gridSpan w:val="2"/>
            <w:tcBorders>
              <w:left w:val="single" w:sz="4" w:space="0" w:color="auto"/>
              <w:bottom w:val="single" w:sz="4" w:space="0" w:color="auto"/>
              <w:right w:val="single" w:sz="4" w:space="0" w:color="auto"/>
            </w:tcBorders>
            <w:shd w:val="clear" w:color="auto" w:fill="auto"/>
            <w:vAlign w:val="center"/>
            <w:hideMark/>
          </w:tcPr>
          <w:p w14:paraId="084F9460" w14:textId="77777777" w:rsidR="001D7285" w:rsidRPr="009F3B7B" w:rsidRDefault="001D7285" w:rsidP="009E2564">
            <w:pPr>
              <w:rPr>
                <w:sz w:val="20"/>
                <w:szCs w:val="20"/>
                <w:lang w:eastAsia="ru-RU"/>
              </w:rPr>
            </w:pPr>
            <w:r w:rsidRPr="009F3B7B">
              <w:rPr>
                <w:sz w:val="20"/>
                <w:szCs w:val="20"/>
                <w:lang w:eastAsia="ru-RU"/>
              </w:rPr>
              <w:t> </w:t>
            </w:r>
          </w:p>
        </w:tc>
        <w:tc>
          <w:tcPr>
            <w:tcW w:w="1559" w:type="dxa"/>
            <w:tcBorders>
              <w:left w:val="single" w:sz="4" w:space="0" w:color="auto"/>
              <w:bottom w:val="single" w:sz="4" w:space="0" w:color="auto"/>
              <w:right w:val="single" w:sz="4" w:space="0" w:color="auto"/>
            </w:tcBorders>
            <w:shd w:val="clear" w:color="auto" w:fill="auto"/>
            <w:vAlign w:val="center"/>
            <w:hideMark/>
          </w:tcPr>
          <w:p w14:paraId="6FFBDEEB" w14:textId="77777777" w:rsidR="001D7285" w:rsidRPr="009F3B7B" w:rsidRDefault="001D7285" w:rsidP="009E2564">
            <w:pPr>
              <w:rPr>
                <w:sz w:val="20"/>
                <w:szCs w:val="20"/>
                <w:lang w:eastAsia="ru-RU"/>
              </w:rPr>
            </w:pPr>
            <w:r w:rsidRPr="009F3B7B">
              <w:rPr>
                <w:sz w:val="20"/>
                <w:szCs w:val="20"/>
                <w:lang w:eastAsia="ru-RU"/>
              </w:rPr>
              <w:t> </w:t>
            </w:r>
          </w:p>
        </w:tc>
        <w:tc>
          <w:tcPr>
            <w:tcW w:w="1276" w:type="dxa"/>
            <w:tcBorders>
              <w:left w:val="single" w:sz="4" w:space="0" w:color="auto"/>
              <w:bottom w:val="single" w:sz="4" w:space="0" w:color="auto"/>
              <w:right w:val="single" w:sz="4" w:space="0" w:color="auto"/>
            </w:tcBorders>
            <w:shd w:val="clear" w:color="auto" w:fill="auto"/>
            <w:vAlign w:val="center"/>
            <w:hideMark/>
          </w:tcPr>
          <w:p w14:paraId="2CA3D87B" w14:textId="77777777" w:rsidR="001D7285" w:rsidRPr="009F3B7B" w:rsidRDefault="001D7285" w:rsidP="009E2564">
            <w:pPr>
              <w:rPr>
                <w:sz w:val="20"/>
                <w:szCs w:val="20"/>
                <w:lang w:eastAsia="ru-RU"/>
              </w:rPr>
            </w:pPr>
            <w:r w:rsidRPr="009F3B7B">
              <w:rPr>
                <w:sz w:val="20"/>
                <w:szCs w:val="20"/>
                <w:lang w:eastAsia="ru-RU"/>
              </w:rPr>
              <w:t> </w:t>
            </w:r>
          </w:p>
        </w:tc>
        <w:tc>
          <w:tcPr>
            <w:tcW w:w="3685" w:type="dxa"/>
            <w:tcBorders>
              <w:left w:val="single" w:sz="4" w:space="0" w:color="auto"/>
              <w:bottom w:val="single" w:sz="4" w:space="0" w:color="auto"/>
              <w:right w:val="single" w:sz="4" w:space="0" w:color="auto"/>
            </w:tcBorders>
            <w:shd w:val="clear" w:color="auto" w:fill="auto"/>
            <w:vAlign w:val="center"/>
            <w:hideMark/>
          </w:tcPr>
          <w:p w14:paraId="24B4AAF2" w14:textId="77777777" w:rsidR="001D7285" w:rsidRPr="009F3B7B" w:rsidRDefault="001D7285" w:rsidP="009E2564">
            <w:pPr>
              <w:ind w:firstLine="0"/>
              <w:rPr>
                <w:sz w:val="20"/>
                <w:szCs w:val="20"/>
                <w:lang w:eastAsia="ru-RU"/>
              </w:rPr>
            </w:pPr>
            <w:proofErr w:type="spellStart"/>
            <w:r w:rsidRPr="009F3B7B">
              <w:rPr>
                <w:sz w:val="20"/>
                <w:szCs w:val="20"/>
                <w:lang w:eastAsia="ru-RU"/>
              </w:rPr>
              <w:t>Новолисихинском</w:t>
            </w:r>
            <w:proofErr w:type="spellEnd"/>
            <w:r w:rsidRPr="009F3B7B">
              <w:rPr>
                <w:sz w:val="20"/>
                <w:szCs w:val="20"/>
                <w:lang w:eastAsia="ru-RU"/>
              </w:rPr>
              <w:t xml:space="preserve"> </w:t>
            </w:r>
            <w:proofErr w:type="gramStart"/>
            <w:r w:rsidRPr="009F3B7B">
              <w:rPr>
                <w:sz w:val="20"/>
                <w:szCs w:val="20"/>
                <w:lang w:eastAsia="ru-RU"/>
              </w:rPr>
              <w:t>месторождении</w:t>
            </w:r>
            <w:proofErr w:type="gramEnd"/>
            <w:r w:rsidRPr="009F3B7B">
              <w:rPr>
                <w:sz w:val="20"/>
                <w:szCs w:val="20"/>
                <w:lang w:eastAsia="ru-RU"/>
              </w:rPr>
              <w:t xml:space="preserve">  </w:t>
            </w:r>
          </w:p>
        </w:tc>
        <w:tc>
          <w:tcPr>
            <w:tcW w:w="851" w:type="dxa"/>
            <w:gridSpan w:val="2"/>
            <w:tcBorders>
              <w:left w:val="single" w:sz="4" w:space="0" w:color="auto"/>
              <w:bottom w:val="single" w:sz="4" w:space="0" w:color="auto"/>
              <w:right w:val="single" w:sz="4" w:space="0" w:color="auto"/>
            </w:tcBorders>
            <w:shd w:val="clear" w:color="auto" w:fill="auto"/>
            <w:vAlign w:val="center"/>
            <w:hideMark/>
          </w:tcPr>
          <w:p w14:paraId="420ECB99" w14:textId="77777777" w:rsidR="001D7285" w:rsidRPr="009F3B7B" w:rsidRDefault="001D7285" w:rsidP="009E2564">
            <w:pPr>
              <w:ind w:firstLine="0"/>
              <w:rPr>
                <w:sz w:val="20"/>
                <w:szCs w:val="20"/>
                <w:lang w:eastAsia="ru-RU"/>
              </w:rPr>
            </w:pPr>
            <w:r w:rsidRPr="009F3B7B">
              <w:rPr>
                <w:sz w:val="20"/>
                <w:szCs w:val="20"/>
                <w:lang w:eastAsia="ru-RU"/>
              </w:rPr>
              <w:t> </w:t>
            </w:r>
          </w:p>
        </w:tc>
        <w:tc>
          <w:tcPr>
            <w:tcW w:w="828" w:type="dxa"/>
            <w:tcBorders>
              <w:left w:val="single" w:sz="4" w:space="0" w:color="auto"/>
              <w:bottom w:val="single" w:sz="4" w:space="0" w:color="auto"/>
              <w:right w:val="single" w:sz="4" w:space="0" w:color="auto"/>
            </w:tcBorders>
            <w:shd w:val="clear" w:color="auto" w:fill="auto"/>
            <w:vAlign w:val="center"/>
            <w:hideMark/>
          </w:tcPr>
          <w:p w14:paraId="4CA58393" w14:textId="77777777" w:rsidR="001D7285" w:rsidRPr="009F3B7B" w:rsidRDefault="001D7285" w:rsidP="009E2564">
            <w:pPr>
              <w:ind w:firstLine="0"/>
              <w:rPr>
                <w:sz w:val="20"/>
                <w:szCs w:val="20"/>
                <w:lang w:eastAsia="ru-RU"/>
              </w:rPr>
            </w:pPr>
            <w:r w:rsidRPr="009F3B7B">
              <w:rPr>
                <w:sz w:val="20"/>
                <w:szCs w:val="20"/>
                <w:lang w:eastAsia="ru-RU"/>
              </w:rPr>
              <w:t> </w:t>
            </w:r>
          </w:p>
        </w:tc>
        <w:tc>
          <w:tcPr>
            <w:tcW w:w="2858" w:type="dxa"/>
            <w:gridSpan w:val="2"/>
            <w:tcBorders>
              <w:left w:val="single" w:sz="4" w:space="0" w:color="auto"/>
              <w:bottom w:val="single" w:sz="4" w:space="0" w:color="auto"/>
              <w:right w:val="single" w:sz="4" w:space="0" w:color="auto"/>
            </w:tcBorders>
            <w:shd w:val="clear" w:color="auto" w:fill="auto"/>
            <w:vAlign w:val="center"/>
          </w:tcPr>
          <w:p w14:paraId="04B573D3" w14:textId="3E5EF383" w:rsidR="001D7285" w:rsidRPr="009F3B7B" w:rsidRDefault="001D7285" w:rsidP="009E2564">
            <w:pPr>
              <w:ind w:firstLine="0"/>
              <w:rPr>
                <w:sz w:val="20"/>
                <w:szCs w:val="20"/>
                <w:lang w:eastAsia="ru-RU"/>
              </w:rPr>
            </w:pPr>
          </w:p>
        </w:tc>
      </w:tr>
    </w:tbl>
    <w:p w14:paraId="66B92F70" w14:textId="77777777" w:rsidR="00F8525A" w:rsidRPr="009F3B7B" w:rsidRDefault="00F8525A" w:rsidP="003F6A2F">
      <w:pPr>
        <w:ind w:firstLine="0"/>
        <w:rPr>
          <w:color w:val="000000" w:themeColor="text1"/>
          <w:szCs w:val="24"/>
        </w:rPr>
      </w:pPr>
    </w:p>
    <w:p w14:paraId="742EFC88" w14:textId="77777777" w:rsidR="00E51C7B" w:rsidRPr="009F3B7B" w:rsidRDefault="00E51C7B" w:rsidP="00A42BD7">
      <w:pPr>
        <w:spacing w:line="276" w:lineRule="auto"/>
        <w:rPr>
          <w:sz w:val="28"/>
          <w:szCs w:val="28"/>
        </w:rPr>
      </w:pPr>
    </w:p>
    <w:p w14:paraId="39D21418" w14:textId="77777777" w:rsidR="001D7285" w:rsidRPr="009F3B7B" w:rsidRDefault="001D7285" w:rsidP="00A42BD7">
      <w:pPr>
        <w:spacing w:line="276" w:lineRule="auto"/>
        <w:rPr>
          <w:sz w:val="28"/>
          <w:szCs w:val="28"/>
        </w:rPr>
        <w:sectPr w:rsidR="001D7285" w:rsidRPr="009F3B7B" w:rsidSect="0021581C">
          <w:pgSz w:w="16838" w:h="11906" w:orient="landscape"/>
          <w:pgMar w:top="851" w:right="567" w:bottom="1985" w:left="1134" w:header="708" w:footer="708" w:gutter="0"/>
          <w:cols w:space="708"/>
          <w:titlePg/>
          <w:docGrid w:linePitch="360"/>
        </w:sectPr>
      </w:pPr>
    </w:p>
    <w:p w14:paraId="7EFC857F" w14:textId="240C4DB7" w:rsidR="00EF7857" w:rsidRPr="009F3B7B" w:rsidRDefault="00EF7857" w:rsidP="00982C03">
      <w:pPr>
        <w:pStyle w:val="21"/>
        <w:rPr>
          <w:rFonts w:ascii="Times New Roman" w:hAnsi="Times New Roman" w:cs="Times New Roman"/>
          <w:sz w:val="28"/>
          <w:szCs w:val="28"/>
        </w:rPr>
      </w:pPr>
      <w:bookmarkStart w:id="9" w:name="_Toc23317398"/>
      <w:bookmarkStart w:id="10" w:name="_Toc23418992"/>
      <w:r w:rsidRPr="009F3B7B">
        <w:rPr>
          <w:rFonts w:ascii="Times New Roman" w:hAnsi="Times New Roman" w:cs="Times New Roman"/>
          <w:sz w:val="28"/>
          <w:szCs w:val="28"/>
        </w:rPr>
        <w:lastRenderedPageBreak/>
        <w:t>2.</w:t>
      </w:r>
      <w:r w:rsidR="00D37041" w:rsidRPr="009F3B7B">
        <w:rPr>
          <w:rFonts w:ascii="Times New Roman" w:hAnsi="Times New Roman" w:cs="Times New Roman"/>
          <w:sz w:val="28"/>
          <w:szCs w:val="28"/>
        </w:rPr>
        <w:t>1.</w:t>
      </w:r>
      <w:r w:rsidRPr="009F3B7B">
        <w:rPr>
          <w:rFonts w:ascii="Times New Roman" w:hAnsi="Times New Roman" w:cs="Times New Roman"/>
          <w:sz w:val="28"/>
          <w:szCs w:val="28"/>
        </w:rPr>
        <w:t>2. Описание технологических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bookmarkEnd w:id="9"/>
      <w:bookmarkEnd w:id="10"/>
      <w:r w:rsidRPr="009F3B7B">
        <w:rPr>
          <w:rFonts w:ascii="Times New Roman" w:hAnsi="Times New Roman" w:cs="Times New Roman"/>
          <w:sz w:val="28"/>
          <w:szCs w:val="28"/>
        </w:rPr>
        <w:t xml:space="preserve"> </w:t>
      </w:r>
    </w:p>
    <w:p w14:paraId="389A58BE" w14:textId="4BB1064E" w:rsidR="00EF7857" w:rsidRPr="009F3B7B" w:rsidRDefault="00EF7857" w:rsidP="008C69EA">
      <w:pPr>
        <w:spacing w:line="276" w:lineRule="auto"/>
        <w:rPr>
          <w:sz w:val="28"/>
          <w:szCs w:val="28"/>
        </w:rPr>
      </w:pPr>
      <w:r w:rsidRPr="009F3B7B">
        <w:rPr>
          <w:sz w:val="28"/>
          <w:szCs w:val="28"/>
        </w:rPr>
        <w:t>В Ушаковском МО</w:t>
      </w:r>
      <w:r w:rsidR="00A44FA0" w:rsidRPr="009F3B7B">
        <w:rPr>
          <w:sz w:val="28"/>
          <w:szCs w:val="28"/>
        </w:rPr>
        <w:t xml:space="preserve"> </w:t>
      </w:r>
      <w:r w:rsidRPr="009F3B7B">
        <w:rPr>
          <w:sz w:val="28"/>
          <w:szCs w:val="28"/>
        </w:rPr>
        <w:t>функционирует</w:t>
      </w:r>
      <w:r w:rsidR="0013336F" w:rsidRPr="009F3B7B">
        <w:rPr>
          <w:sz w:val="28"/>
          <w:szCs w:val="28"/>
        </w:rPr>
        <w:t xml:space="preserve"> 6</w:t>
      </w:r>
      <w:r w:rsidR="00A44FA0" w:rsidRPr="009F3B7B">
        <w:rPr>
          <w:sz w:val="28"/>
          <w:szCs w:val="28"/>
        </w:rPr>
        <w:t xml:space="preserve"> </w:t>
      </w:r>
      <w:r w:rsidRPr="009F3B7B">
        <w:rPr>
          <w:sz w:val="28"/>
          <w:szCs w:val="28"/>
        </w:rPr>
        <w:t>(</w:t>
      </w:r>
      <w:r w:rsidR="0013336F" w:rsidRPr="009F3B7B">
        <w:rPr>
          <w:sz w:val="28"/>
          <w:szCs w:val="28"/>
        </w:rPr>
        <w:t>шесть</w:t>
      </w:r>
      <w:r w:rsidRPr="009F3B7B">
        <w:rPr>
          <w:sz w:val="28"/>
          <w:szCs w:val="28"/>
        </w:rPr>
        <w:t xml:space="preserve">) систем  централизованного холодного водоснабжения, </w:t>
      </w:r>
      <w:r w:rsidR="0013336F" w:rsidRPr="009F3B7B">
        <w:rPr>
          <w:sz w:val="28"/>
          <w:szCs w:val="28"/>
        </w:rPr>
        <w:t>5</w:t>
      </w:r>
      <w:r w:rsidRPr="009F3B7B">
        <w:rPr>
          <w:sz w:val="28"/>
          <w:szCs w:val="28"/>
        </w:rPr>
        <w:t xml:space="preserve"> (</w:t>
      </w:r>
      <w:r w:rsidR="0013336F" w:rsidRPr="009F3B7B">
        <w:rPr>
          <w:sz w:val="28"/>
          <w:szCs w:val="28"/>
        </w:rPr>
        <w:t>пять</w:t>
      </w:r>
      <w:r w:rsidRPr="009F3B7B">
        <w:rPr>
          <w:sz w:val="28"/>
          <w:szCs w:val="28"/>
        </w:rPr>
        <w:t>) из них эксплуатирует  ООО «</w:t>
      </w:r>
      <w:proofErr w:type="spellStart"/>
      <w:r w:rsidRPr="009F3B7B">
        <w:rPr>
          <w:sz w:val="28"/>
          <w:szCs w:val="28"/>
        </w:rPr>
        <w:t>Ушаковская</w:t>
      </w:r>
      <w:proofErr w:type="spellEnd"/>
      <w:r w:rsidRPr="009F3B7B">
        <w:rPr>
          <w:sz w:val="28"/>
          <w:szCs w:val="28"/>
        </w:rPr>
        <w:t>» и 1 (одну) эксплуатирует ООО СК «</w:t>
      </w:r>
      <w:proofErr w:type="spellStart"/>
      <w:r w:rsidRPr="009F3B7B">
        <w:rPr>
          <w:sz w:val="28"/>
          <w:szCs w:val="28"/>
        </w:rPr>
        <w:t>РесурсТранзит</w:t>
      </w:r>
      <w:proofErr w:type="spellEnd"/>
      <w:r w:rsidRPr="009F3B7B">
        <w:rPr>
          <w:sz w:val="28"/>
          <w:szCs w:val="28"/>
        </w:rPr>
        <w:t xml:space="preserve">».   </w:t>
      </w:r>
    </w:p>
    <w:p w14:paraId="62D53B72" w14:textId="77777777" w:rsidR="00DE572B" w:rsidRPr="009F3B7B" w:rsidRDefault="00DE572B" w:rsidP="008C69EA">
      <w:pPr>
        <w:spacing w:line="276" w:lineRule="auto"/>
        <w:rPr>
          <w:sz w:val="28"/>
          <w:szCs w:val="28"/>
        </w:rPr>
      </w:pPr>
      <w:r w:rsidRPr="009F3B7B">
        <w:rPr>
          <w:sz w:val="28"/>
          <w:szCs w:val="28"/>
        </w:rPr>
        <w:t xml:space="preserve">Понятие "Технологическая зона водоснабжения" определяет часть  водопроводной сети, принадлежащей организации, осуществляющей горячее водоснабжение или холодное водоснабжение, в пределах которой  обеспечиваются нормативные значения напора (давления) воды при подаче ее  потребителям в соответствии с расчетным расходом воды.   </w:t>
      </w:r>
    </w:p>
    <w:p w14:paraId="2956708A" w14:textId="77777777" w:rsidR="00DE572B" w:rsidRPr="009F3B7B" w:rsidRDefault="00DE572B" w:rsidP="008C69EA">
      <w:pPr>
        <w:spacing w:line="276" w:lineRule="auto"/>
        <w:rPr>
          <w:sz w:val="28"/>
          <w:szCs w:val="28"/>
        </w:rPr>
      </w:pPr>
      <w:r w:rsidRPr="009F3B7B">
        <w:rPr>
          <w:sz w:val="28"/>
          <w:szCs w:val="28"/>
        </w:rPr>
        <w:t xml:space="preserve">В соответствии с данным определением, приведенным в Постановление  Правительства Российской Федерации от 5 сентября 2013 г. N 782 "О схемах  водоснабжения и водоотведения" технологические зоны централизованных  систем водоснабжения в границах Ушаковского МО, образованы:  </w:t>
      </w:r>
    </w:p>
    <w:p w14:paraId="742815BA" w14:textId="455510C0" w:rsidR="00DE572B" w:rsidRPr="009F3B7B" w:rsidRDefault="00DE572B" w:rsidP="008C69EA">
      <w:pPr>
        <w:spacing w:line="276" w:lineRule="auto"/>
        <w:rPr>
          <w:color w:val="010302"/>
          <w:sz w:val="28"/>
          <w:szCs w:val="28"/>
        </w:rPr>
      </w:pPr>
      <w:r w:rsidRPr="009F3B7B">
        <w:rPr>
          <w:sz w:val="28"/>
          <w:szCs w:val="28"/>
        </w:rPr>
        <w:t>-</w:t>
      </w:r>
      <w:r w:rsidRPr="009F3B7B">
        <w:rPr>
          <w:spacing w:val="136"/>
          <w:sz w:val="28"/>
          <w:szCs w:val="28"/>
        </w:rPr>
        <w:t xml:space="preserve"> </w:t>
      </w:r>
      <w:r w:rsidR="0013336F" w:rsidRPr="009F3B7B">
        <w:rPr>
          <w:sz w:val="28"/>
          <w:szCs w:val="28"/>
        </w:rPr>
        <w:t>системой</w:t>
      </w:r>
      <w:r w:rsidR="00924AA6" w:rsidRPr="009F3B7B">
        <w:rPr>
          <w:sz w:val="28"/>
          <w:szCs w:val="28"/>
        </w:rPr>
        <w:t xml:space="preserve"> водоснабжения села Пивовариха</w:t>
      </w:r>
      <w:r w:rsidRPr="009F3B7B">
        <w:rPr>
          <w:spacing w:val="-3"/>
          <w:sz w:val="28"/>
          <w:szCs w:val="28"/>
        </w:rPr>
        <w:t>,</w:t>
      </w:r>
      <w:r w:rsidRPr="009F3B7B">
        <w:rPr>
          <w:sz w:val="28"/>
          <w:szCs w:val="28"/>
        </w:rPr>
        <w:t xml:space="preserve">  экспл</w:t>
      </w:r>
      <w:r w:rsidRPr="009F3B7B">
        <w:rPr>
          <w:spacing w:val="-3"/>
          <w:sz w:val="28"/>
          <w:szCs w:val="28"/>
        </w:rPr>
        <w:t>у</w:t>
      </w:r>
      <w:r w:rsidRPr="009F3B7B">
        <w:rPr>
          <w:sz w:val="28"/>
          <w:szCs w:val="28"/>
        </w:rPr>
        <w:t>атир</w:t>
      </w:r>
      <w:r w:rsidRPr="009F3B7B">
        <w:rPr>
          <w:spacing w:val="-3"/>
          <w:sz w:val="28"/>
          <w:szCs w:val="28"/>
        </w:rPr>
        <w:t>у</w:t>
      </w:r>
      <w:r w:rsidRPr="009F3B7B">
        <w:rPr>
          <w:sz w:val="28"/>
          <w:szCs w:val="28"/>
        </w:rPr>
        <w:t>емой</w:t>
      </w:r>
      <w:r w:rsidRPr="009F3B7B">
        <w:rPr>
          <w:spacing w:val="25"/>
          <w:sz w:val="28"/>
          <w:szCs w:val="28"/>
        </w:rPr>
        <w:t xml:space="preserve"> </w:t>
      </w:r>
      <w:r w:rsidRPr="009F3B7B">
        <w:rPr>
          <w:spacing w:val="-3"/>
          <w:sz w:val="28"/>
          <w:szCs w:val="28"/>
        </w:rPr>
        <w:t>О</w:t>
      </w:r>
      <w:r w:rsidRPr="009F3B7B">
        <w:rPr>
          <w:sz w:val="28"/>
          <w:szCs w:val="28"/>
        </w:rPr>
        <w:t>ОО</w:t>
      </w:r>
      <w:r w:rsidRPr="009F3B7B">
        <w:rPr>
          <w:spacing w:val="25"/>
          <w:sz w:val="28"/>
          <w:szCs w:val="28"/>
        </w:rPr>
        <w:t xml:space="preserve"> </w:t>
      </w:r>
      <w:r w:rsidRPr="009F3B7B">
        <w:rPr>
          <w:sz w:val="28"/>
          <w:szCs w:val="28"/>
        </w:rPr>
        <w:t>«</w:t>
      </w:r>
      <w:proofErr w:type="spellStart"/>
      <w:r w:rsidRPr="009F3B7B">
        <w:rPr>
          <w:sz w:val="28"/>
          <w:szCs w:val="28"/>
        </w:rPr>
        <w:t>Ушаков</w:t>
      </w:r>
      <w:r w:rsidRPr="009F3B7B">
        <w:rPr>
          <w:spacing w:val="-2"/>
          <w:sz w:val="28"/>
          <w:szCs w:val="28"/>
        </w:rPr>
        <w:t>с</w:t>
      </w:r>
      <w:r w:rsidRPr="009F3B7B">
        <w:rPr>
          <w:sz w:val="28"/>
          <w:szCs w:val="28"/>
        </w:rPr>
        <w:t>кая</w:t>
      </w:r>
      <w:proofErr w:type="spellEnd"/>
      <w:r w:rsidRPr="009F3B7B">
        <w:rPr>
          <w:sz w:val="28"/>
          <w:szCs w:val="28"/>
        </w:rPr>
        <w:t xml:space="preserve">»;  </w:t>
      </w:r>
    </w:p>
    <w:p w14:paraId="40D6783B" w14:textId="207DCE20" w:rsidR="00DE572B" w:rsidRPr="009F3B7B" w:rsidRDefault="00DE572B" w:rsidP="008C69EA">
      <w:pPr>
        <w:spacing w:line="276" w:lineRule="auto"/>
        <w:rPr>
          <w:color w:val="010302"/>
          <w:sz w:val="28"/>
          <w:szCs w:val="28"/>
        </w:rPr>
      </w:pPr>
      <w:r w:rsidRPr="009F3B7B">
        <w:rPr>
          <w:sz w:val="28"/>
          <w:szCs w:val="28"/>
        </w:rPr>
        <w:t>-</w:t>
      </w:r>
      <w:r w:rsidRPr="009F3B7B">
        <w:rPr>
          <w:spacing w:val="136"/>
          <w:sz w:val="28"/>
          <w:szCs w:val="28"/>
        </w:rPr>
        <w:t xml:space="preserve"> </w:t>
      </w:r>
      <w:r w:rsidR="0013336F" w:rsidRPr="009F3B7B">
        <w:rPr>
          <w:sz w:val="28"/>
          <w:szCs w:val="28"/>
        </w:rPr>
        <w:t>системой</w:t>
      </w:r>
      <w:r w:rsidR="00924AA6" w:rsidRPr="009F3B7B">
        <w:rPr>
          <w:sz w:val="28"/>
          <w:szCs w:val="28"/>
        </w:rPr>
        <w:t xml:space="preserve"> водоснабжения деревни </w:t>
      </w:r>
      <w:proofErr w:type="spellStart"/>
      <w:r w:rsidR="00924AA6" w:rsidRPr="009F3B7B">
        <w:rPr>
          <w:sz w:val="28"/>
          <w:szCs w:val="28"/>
        </w:rPr>
        <w:t>Бурдаковка</w:t>
      </w:r>
      <w:proofErr w:type="spellEnd"/>
      <w:r w:rsidRPr="009F3B7B">
        <w:rPr>
          <w:spacing w:val="-3"/>
          <w:sz w:val="28"/>
          <w:szCs w:val="28"/>
        </w:rPr>
        <w:t>,</w:t>
      </w:r>
      <w:r w:rsidRPr="009F3B7B">
        <w:rPr>
          <w:sz w:val="28"/>
          <w:szCs w:val="28"/>
        </w:rPr>
        <w:t xml:space="preserve">  экспл</w:t>
      </w:r>
      <w:r w:rsidRPr="009F3B7B">
        <w:rPr>
          <w:spacing w:val="-3"/>
          <w:sz w:val="28"/>
          <w:szCs w:val="28"/>
        </w:rPr>
        <w:t>у</w:t>
      </w:r>
      <w:r w:rsidRPr="009F3B7B">
        <w:rPr>
          <w:sz w:val="28"/>
          <w:szCs w:val="28"/>
        </w:rPr>
        <w:t>атир</w:t>
      </w:r>
      <w:r w:rsidRPr="009F3B7B">
        <w:rPr>
          <w:spacing w:val="-3"/>
          <w:sz w:val="28"/>
          <w:szCs w:val="28"/>
        </w:rPr>
        <w:t>у</w:t>
      </w:r>
      <w:r w:rsidRPr="009F3B7B">
        <w:rPr>
          <w:sz w:val="28"/>
          <w:szCs w:val="28"/>
        </w:rPr>
        <w:t>емой</w:t>
      </w:r>
      <w:r w:rsidRPr="009F3B7B">
        <w:rPr>
          <w:spacing w:val="25"/>
          <w:sz w:val="28"/>
          <w:szCs w:val="28"/>
        </w:rPr>
        <w:t xml:space="preserve"> </w:t>
      </w:r>
      <w:r w:rsidRPr="009F3B7B">
        <w:rPr>
          <w:spacing w:val="-3"/>
          <w:sz w:val="28"/>
          <w:szCs w:val="28"/>
        </w:rPr>
        <w:t>О</w:t>
      </w:r>
      <w:r w:rsidRPr="009F3B7B">
        <w:rPr>
          <w:sz w:val="28"/>
          <w:szCs w:val="28"/>
        </w:rPr>
        <w:t>ОО</w:t>
      </w:r>
      <w:r w:rsidRPr="009F3B7B">
        <w:rPr>
          <w:spacing w:val="25"/>
          <w:sz w:val="28"/>
          <w:szCs w:val="28"/>
        </w:rPr>
        <w:t xml:space="preserve"> </w:t>
      </w:r>
      <w:r w:rsidRPr="009F3B7B">
        <w:rPr>
          <w:sz w:val="28"/>
          <w:szCs w:val="28"/>
        </w:rPr>
        <w:t>«</w:t>
      </w:r>
      <w:proofErr w:type="spellStart"/>
      <w:r w:rsidRPr="009F3B7B">
        <w:rPr>
          <w:sz w:val="28"/>
          <w:szCs w:val="28"/>
        </w:rPr>
        <w:t>Ушаков</w:t>
      </w:r>
      <w:r w:rsidRPr="009F3B7B">
        <w:rPr>
          <w:spacing w:val="-2"/>
          <w:sz w:val="28"/>
          <w:szCs w:val="28"/>
        </w:rPr>
        <w:t>с</w:t>
      </w:r>
      <w:r w:rsidRPr="009F3B7B">
        <w:rPr>
          <w:sz w:val="28"/>
          <w:szCs w:val="28"/>
        </w:rPr>
        <w:t>кая</w:t>
      </w:r>
      <w:proofErr w:type="spellEnd"/>
      <w:r w:rsidRPr="009F3B7B">
        <w:rPr>
          <w:sz w:val="28"/>
          <w:szCs w:val="28"/>
        </w:rPr>
        <w:t xml:space="preserve">»;  </w:t>
      </w:r>
    </w:p>
    <w:p w14:paraId="01EBD462" w14:textId="1ECC5C00" w:rsidR="00924AA6" w:rsidRPr="009F3B7B" w:rsidRDefault="00DE572B" w:rsidP="00924AA6">
      <w:pPr>
        <w:spacing w:line="276" w:lineRule="auto"/>
        <w:rPr>
          <w:sz w:val="28"/>
          <w:szCs w:val="28"/>
        </w:rPr>
      </w:pPr>
      <w:r w:rsidRPr="009F3B7B">
        <w:rPr>
          <w:sz w:val="28"/>
          <w:szCs w:val="28"/>
        </w:rPr>
        <w:t>-</w:t>
      </w:r>
      <w:r w:rsidRPr="009F3B7B">
        <w:rPr>
          <w:spacing w:val="136"/>
          <w:sz w:val="28"/>
          <w:szCs w:val="28"/>
        </w:rPr>
        <w:t xml:space="preserve"> </w:t>
      </w:r>
      <w:r w:rsidR="0013336F" w:rsidRPr="009F3B7B">
        <w:rPr>
          <w:sz w:val="28"/>
          <w:szCs w:val="28"/>
        </w:rPr>
        <w:t>системой</w:t>
      </w:r>
      <w:r w:rsidR="00924AA6" w:rsidRPr="009F3B7B">
        <w:rPr>
          <w:sz w:val="28"/>
          <w:szCs w:val="28"/>
        </w:rPr>
        <w:t xml:space="preserve"> водоснабжения деревни </w:t>
      </w:r>
      <w:proofErr w:type="spellStart"/>
      <w:r w:rsidR="00924AA6" w:rsidRPr="009F3B7B">
        <w:rPr>
          <w:sz w:val="28"/>
          <w:szCs w:val="28"/>
        </w:rPr>
        <w:t>Новолисиха</w:t>
      </w:r>
      <w:proofErr w:type="spellEnd"/>
      <w:r w:rsidRPr="009F3B7B">
        <w:rPr>
          <w:spacing w:val="-3"/>
          <w:sz w:val="28"/>
          <w:szCs w:val="28"/>
        </w:rPr>
        <w:t>,</w:t>
      </w:r>
      <w:r w:rsidRPr="009F3B7B">
        <w:rPr>
          <w:sz w:val="28"/>
          <w:szCs w:val="28"/>
        </w:rPr>
        <w:t xml:space="preserve">  экспл</w:t>
      </w:r>
      <w:r w:rsidRPr="009F3B7B">
        <w:rPr>
          <w:spacing w:val="-3"/>
          <w:sz w:val="28"/>
          <w:szCs w:val="28"/>
        </w:rPr>
        <w:t>у</w:t>
      </w:r>
      <w:r w:rsidRPr="009F3B7B">
        <w:rPr>
          <w:sz w:val="28"/>
          <w:szCs w:val="28"/>
        </w:rPr>
        <w:t>атир</w:t>
      </w:r>
      <w:r w:rsidRPr="009F3B7B">
        <w:rPr>
          <w:spacing w:val="-3"/>
          <w:sz w:val="28"/>
          <w:szCs w:val="28"/>
        </w:rPr>
        <w:t>у</w:t>
      </w:r>
      <w:r w:rsidRPr="009F3B7B">
        <w:rPr>
          <w:sz w:val="28"/>
          <w:szCs w:val="28"/>
        </w:rPr>
        <w:t>емой</w:t>
      </w:r>
      <w:r w:rsidRPr="009F3B7B">
        <w:rPr>
          <w:spacing w:val="25"/>
          <w:sz w:val="28"/>
          <w:szCs w:val="28"/>
        </w:rPr>
        <w:t xml:space="preserve"> </w:t>
      </w:r>
      <w:r w:rsidRPr="009F3B7B">
        <w:rPr>
          <w:spacing w:val="-3"/>
          <w:sz w:val="28"/>
          <w:szCs w:val="28"/>
        </w:rPr>
        <w:t>О</w:t>
      </w:r>
      <w:r w:rsidRPr="009F3B7B">
        <w:rPr>
          <w:sz w:val="28"/>
          <w:szCs w:val="28"/>
        </w:rPr>
        <w:t>ОО</w:t>
      </w:r>
      <w:r w:rsidRPr="009F3B7B">
        <w:rPr>
          <w:spacing w:val="25"/>
          <w:sz w:val="28"/>
          <w:szCs w:val="28"/>
        </w:rPr>
        <w:t xml:space="preserve"> </w:t>
      </w:r>
      <w:r w:rsidRPr="009F3B7B">
        <w:rPr>
          <w:sz w:val="28"/>
          <w:szCs w:val="28"/>
        </w:rPr>
        <w:t>«</w:t>
      </w:r>
      <w:proofErr w:type="spellStart"/>
      <w:r w:rsidRPr="009F3B7B">
        <w:rPr>
          <w:sz w:val="28"/>
          <w:szCs w:val="28"/>
        </w:rPr>
        <w:t>Ушаков</w:t>
      </w:r>
      <w:r w:rsidRPr="009F3B7B">
        <w:rPr>
          <w:spacing w:val="-2"/>
          <w:sz w:val="28"/>
          <w:szCs w:val="28"/>
        </w:rPr>
        <w:t>с</w:t>
      </w:r>
      <w:r w:rsidRPr="009F3B7B">
        <w:rPr>
          <w:sz w:val="28"/>
          <w:szCs w:val="28"/>
        </w:rPr>
        <w:t>кая</w:t>
      </w:r>
      <w:proofErr w:type="spellEnd"/>
      <w:r w:rsidRPr="009F3B7B">
        <w:rPr>
          <w:sz w:val="28"/>
          <w:szCs w:val="28"/>
        </w:rPr>
        <w:t xml:space="preserve">»;  </w:t>
      </w:r>
    </w:p>
    <w:p w14:paraId="7F304A82" w14:textId="58E701DA" w:rsidR="00924AA6" w:rsidRPr="009F3B7B" w:rsidRDefault="00924AA6" w:rsidP="00924AA6">
      <w:pPr>
        <w:spacing w:line="276" w:lineRule="auto"/>
        <w:rPr>
          <w:sz w:val="28"/>
          <w:szCs w:val="28"/>
        </w:rPr>
      </w:pPr>
      <w:r w:rsidRPr="009F3B7B">
        <w:rPr>
          <w:sz w:val="28"/>
          <w:szCs w:val="28"/>
        </w:rPr>
        <w:t>-</w:t>
      </w:r>
      <w:r w:rsidRPr="009F3B7B">
        <w:rPr>
          <w:spacing w:val="136"/>
          <w:sz w:val="28"/>
          <w:szCs w:val="28"/>
        </w:rPr>
        <w:t xml:space="preserve"> </w:t>
      </w:r>
      <w:r w:rsidR="0013336F" w:rsidRPr="009F3B7B">
        <w:rPr>
          <w:sz w:val="28"/>
          <w:szCs w:val="28"/>
        </w:rPr>
        <w:t xml:space="preserve">системой </w:t>
      </w:r>
      <w:r w:rsidRPr="009F3B7B">
        <w:rPr>
          <w:sz w:val="28"/>
          <w:szCs w:val="28"/>
        </w:rPr>
        <w:t xml:space="preserve">водоснабжения деревни </w:t>
      </w:r>
      <w:proofErr w:type="spellStart"/>
      <w:r w:rsidRPr="009F3B7B">
        <w:rPr>
          <w:sz w:val="28"/>
          <w:szCs w:val="28"/>
        </w:rPr>
        <w:t>Новолисиха</w:t>
      </w:r>
      <w:proofErr w:type="spellEnd"/>
      <w:r w:rsidRPr="009F3B7B">
        <w:rPr>
          <w:spacing w:val="-3"/>
          <w:sz w:val="28"/>
          <w:szCs w:val="28"/>
        </w:rPr>
        <w:t>,</w:t>
      </w:r>
      <w:r w:rsidRPr="009F3B7B">
        <w:rPr>
          <w:sz w:val="28"/>
          <w:szCs w:val="28"/>
        </w:rPr>
        <w:t xml:space="preserve"> эксплуатируемой</w:t>
      </w:r>
      <w:r w:rsidRPr="009F3B7B">
        <w:rPr>
          <w:spacing w:val="155"/>
          <w:sz w:val="28"/>
          <w:szCs w:val="28"/>
        </w:rPr>
        <w:t xml:space="preserve"> </w:t>
      </w:r>
      <w:r w:rsidRPr="009F3B7B">
        <w:rPr>
          <w:sz w:val="28"/>
          <w:szCs w:val="28"/>
        </w:rPr>
        <w:t>ООО</w:t>
      </w:r>
      <w:r w:rsidRPr="009F3B7B">
        <w:rPr>
          <w:spacing w:val="157"/>
          <w:sz w:val="28"/>
          <w:szCs w:val="28"/>
        </w:rPr>
        <w:t xml:space="preserve"> </w:t>
      </w:r>
      <w:r w:rsidRPr="009F3B7B">
        <w:rPr>
          <w:sz w:val="28"/>
          <w:szCs w:val="28"/>
        </w:rPr>
        <w:t>СК</w:t>
      </w:r>
      <w:r w:rsidRPr="009F3B7B">
        <w:rPr>
          <w:spacing w:val="157"/>
          <w:sz w:val="28"/>
          <w:szCs w:val="28"/>
        </w:rPr>
        <w:t xml:space="preserve"> </w:t>
      </w:r>
      <w:r w:rsidRPr="009F3B7B">
        <w:rPr>
          <w:sz w:val="28"/>
          <w:szCs w:val="28"/>
        </w:rPr>
        <w:t>«</w:t>
      </w:r>
      <w:proofErr w:type="spellStart"/>
      <w:r w:rsidRPr="009F3B7B">
        <w:rPr>
          <w:sz w:val="28"/>
          <w:szCs w:val="28"/>
        </w:rPr>
        <w:t>Рес</w:t>
      </w:r>
      <w:r w:rsidRPr="009F3B7B">
        <w:rPr>
          <w:spacing w:val="-3"/>
          <w:sz w:val="28"/>
          <w:szCs w:val="28"/>
        </w:rPr>
        <w:t>у</w:t>
      </w:r>
      <w:r w:rsidRPr="009F3B7B">
        <w:rPr>
          <w:sz w:val="28"/>
          <w:szCs w:val="28"/>
        </w:rPr>
        <w:t>рсТран</w:t>
      </w:r>
      <w:r w:rsidRPr="009F3B7B">
        <w:rPr>
          <w:spacing w:val="-2"/>
          <w:sz w:val="28"/>
          <w:szCs w:val="28"/>
        </w:rPr>
        <w:t>з</w:t>
      </w:r>
      <w:r w:rsidRPr="009F3B7B">
        <w:rPr>
          <w:sz w:val="28"/>
          <w:szCs w:val="28"/>
        </w:rPr>
        <w:t>ит</w:t>
      </w:r>
      <w:proofErr w:type="spellEnd"/>
      <w:r w:rsidRPr="009F3B7B">
        <w:rPr>
          <w:sz w:val="28"/>
          <w:szCs w:val="28"/>
        </w:rPr>
        <w:t>».</w:t>
      </w:r>
    </w:p>
    <w:p w14:paraId="71B38EAB" w14:textId="58C4F326" w:rsidR="00DE572B" w:rsidRPr="009F3B7B" w:rsidRDefault="00DE572B" w:rsidP="008C69EA">
      <w:pPr>
        <w:spacing w:line="276" w:lineRule="auto"/>
        <w:rPr>
          <w:sz w:val="28"/>
          <w:szCs w:val="28"/>
        </w:rPr>
      </w:pPr>
      <w:r w:rsidRPr="009F3B7B">
        <w:rPr>
          <w:sz w:val="28"/>
          <w:szCs w:val="28"/>
        </w:rPr>
        <w:t>-</w:t>
      </w:r>
      <w:r w:rsidRPr="009F3B7B">
        <w:rPr>
          <w:spacing w:val="136"/>
          <w:sz w:val="28"/>
          <w:szCs w:val="28"/>
        </w:rPr>
        <w:t xml:space="preserve"> </w:t>
      </w:r>
      <w:r w:rsidR="0013336F" w:rsidRPr="009F3B7B">
        <w:rPr>
          <w:sz w:val="28"/>
          <w:szCs w:val="28"/>
        </w:rPr>
        <w:t>системой</w:t>
      </w:r>
      <w:r w:rsidR="00924AA6" w:rsidRPr="009F3B7B">
        <w:rPr>
          <w:sz w:val="28"/>
          <w:szCs w:val="28"/>
        </w:rPr>
        <w:t xml:space="preserve"> водоснабжения поселка Горячий Ключ</w:t>
      </w:r>
      <w:r w:rsidRPr="009F3B7B">
        <w:rPr>
          <w:spacing w:val="-3"/>
          <w:sz w:val="28"/>
          <w:szCs w:val="28"/>
        </w:rPr>
        <w:t>,</w:t>
      </w:r>
      <w:r w:rsidRPr="009F3B7B">
        <w:rPr>
          <w:sz w:val="28"/>
          <w:szCs w:val="28"/>
        </w:rPr>
        <w:t xml:space="preserve">  экспл</w:t>
      </w:r>
      <w:r w:rsidRPr="009F3B7B">
        <w:rPr>
          <w:spacing w:val="-3"/>
          <w:sz w:val="28"/>
          <w:szCs w:val="28"/>
        </w:rPr>
        <w:t>у</w:t>
      </w:r>
      <w:r w:rsidRPr="009F3B7B">
        <w:rPr>
          <w:sz w:val="28"/>
          <w:szCs w:val="28"/>
        </w:rPr>
        <w:t>атир</w:t>
      </w:r>
      <w:r w:rsidRPr="009F3B7B">
        <w:rPr>
          <w:spacing w:val="-3"/>
          <w:sz w:val="28"/>
          <w:szCs w:val="28"/>
        </w:rPr>
        <w:t>у</w:t>
      </w:r>
      <w:r w:rsidRPr="009F3B7B">
        <w:rPr>
          <w:sz w:val="28"/>
          <w:szCs w:val="28"/>
        </w:rPr>
        <w:t>емой</w:t>
      </w:r>
      <w:r w:rsidRPr="009F3B7B">
        <w:rPr>
          <w:spacing w:val="25"/>
          <w:sz w:val="28"/>
          <w:szCs w:val="28"/>
        </w:rPr>
        <w:t xml:space="preserve"> </w:t>
      </w:r>
      <w:r w:rsidRPr="009F3B7B">
        <w:rPr>
          <w:spacing w:val="-3"/>
          <w:sz w:val="28"/>
          <w:szCs w:val="28"/>
        </w:rPr>
        <w:t>О</w:t>
      </w:r>
      <w:r w:rsidRPr="009F3B7B">
        <w:rPr>
          <w:sz w:val="28"/>
          <w:szCs w:val="28"/>
        </w:rPr>
        <w:t>ОО</w:t>
      </w:r>
      <w:r w:rsidRPr="009F3B7B">
        <w:rPr>
          <w:spacing w:val="25"/>
          <w:sz w:val="28"/>
          <w:szCs w:val="28"/>
        </w:rPr>
        <w:t xml:space="preserve"> </w:t>
      </w:r>
      <w:r w:rsidRPr="009F3B7B">
        <w:rPr>
          <w:sz w:val="28"/>
          <w:szCs w:val="28"/>
        </w:rPr>
        <w:t>«</w:t>
      </w:r>
      <w:proofErr w:type="spellStart"/>
      <w:r w:rsidRPr="009F3B7B">
        <w:rPr>
          <w:sz w:val="28"/>
          <w:szCs w:val="28"/>
        </w:rPr>
        <w:t>Ушаков</w:t>
      </w:r>
      <w:r w:rsidRPr="009F3B7B">
        <w:rPr>
          <w:spacing w:val="-2"/>
          <w:sz w:val="28"/>
          <w:szCs w:val="28"/>
        </w:rPr>
        <w:t>с</w:t>
      </w:r>
      <w:r w:rsidRPr="009F3B7B">
        <w:rPr>
          <w:sz w:val="28"/>
          <w:szCs w:val="28"/>
        </w:rPr>
        <w:t>кая</w:t>
      </w:r>
      <w:proofErr w:type="spellEnd"/>
      <w:r w:rsidRPr="009F3B7B">
        <w:rPr>
          <w:sz w:val="28"/>
          <w:szCs w:val="28"/>
        </w:rPr>
        <w:t xml:space="preserve">»;  </w:t>
      </w:r>
    </w:p>
    <w:p w14:paraId="1075223F" w14:textId="1C2E4BD8" w:rsidR="00DE572B" w:rsidRPr="009F3B7B" w:rsidRDefault="00DE572B" w:rsidP="008C69EA">
      <w:pPr>
        <w:spacing w:line="276" w:lineRule="auto"/>
        <w:rPr>
          <w:sz w:val="28"/>
          <w:szCs w:val="28"/>
        </w:rPr>
      </w:pPr>
      <w:r w:rsidRPr="009F3B7B">
        <w:rPr>
          <w:sz w:val="28"/>
          <w:szCs w:val="28"/>
        </w:rPr>
        <w:t>-</w:t>
      </w:r>
      <w:r w:rsidRPr="009F3B7B">
        <w:rPr>
          <w:spacing w:val="136"/>
          <w:sz w:val="28"/>
          <w:szCs w:val="28"/>
        </w:rPr>
        <w:t xml:space="preserve"> </w:t>
      </w:r>
      <w:r w:rsidR="0013336F" w:rsidRPr="009F3B7B">
        <w:rPr>
          <w:sz w:val="28"/>
          <w:szCs w:val="28"/>
        </w:rPr>
        <w:t>системой водоснабжения поселка Патроны</w:t>
      </w:r>
      <w:r w:rsidRPr="009F3B7B">
        <w:rPr>
          <w:spacing w:val="-3"/>
          <w:sz w:val="28"/>
          <w:szCs w:val="28"/>
        </w:rPr>
        <w:t>,</w:t>
      </w:r>
      <w:r w:rsidRPr="009F3B7B">
        <w:rPr>
          <w:sz w:val="28"/>
          <w:szCs w:val="28"/>
        </w:rPr>
        <w:t xml:space="preserve">  экспл</w:t>
      </w:r>
      <w:r w:rsidRPr="009F3B7B">
        <w:rPr>
          <w:spacing w:val="-3"/>
          <w:sz w:val="28"/>
          <w:szCs w:val="28"/>
        </w:rPr>
        <w:t>у</w:t>
      </w:r>
      <w:r w:rsidRPr="009F3B7B">
        <w:rPr>
          <w:sz w:val="28"/>
          <w:szCs w:val="28"/>
        </w:rPr>
        <w:t>атир</w:t>
      </w:r>
      <w:r w:rsidRPr="009F3B7B">
        <w:rPr>
          <w:spacing w:val="-3"/>
          <w:sz w:val="28"/>
          <w:szCs w:val="28"/>
        </w:rPr>
        <w:t>у</w:t>
      </w:r>
      <w:r w:rsidRPr="009F3B7B">
        <w:rPr>
          <w:sz w:val="28"/>
          <w:szCs w:val="28"/>
        </w:rPr>
        <w:t>емой</w:t>
      </w:r>
      <w:r w:rsidRPr="009F3B7B">
        <w:rPr>
          <w:spacing w:val="25"/>
          <w:sz w:val="28"/>
          <w:szCs w:val="28"/>
        </w:rPr>
        <w:t xml:space="preserve"> </w:t>
      </w:r>
      <w:r w:rsidRPr="009F3B7B">
        <w:rPr>
          <w:spacing w:val="-3"/>
          <w:sz w:val="28"/>
          <w:szCs w:val="28"/>
        </w:rPr>
        <w:t>О</w:t>
      </w:r>
      <w:r w:rsidRPr="009F3B7B">
        <w:rPr>
          <w:sz w:val="28"/>
          <w:szCs w:val="28"/>
        </w:rPr>
        <w:t>ОО</w:t>
      </w:r>
      <w:r w:rsidRPr="009F3B7B">
        <w:rPr>
          <w:spacing w:val="25"/>
          <w:sz w:val="28"/>
          <w:szCs w:val="28"/>
        </w:rPr>
        <w:t xml:space="preserve"> </w:t>
      </w:r>
      <w:r w:rsidRPr="009F3B7B">
        <w:rPr>
          <w:sz w:val="28"/>
          <w:szCs w:val="28"/>
        </w:rPr>
        <w:t>«</w:t>
      </w:r>
      <w:proofErr w:type="spellStart"/>
      <w:r w:rsidRPr="009F3B7B">
        <w:rPr>
          <w:sz w:val="28"/>
          <w:szCs w:val="28"/>
        </w:rPr>
        <w:t>Ушаков</w:t>
      </w:r>
      <w:r w:rsidRPr="009F3B7B">
        <w:rPr>
          <w:spacing w:val="-2"/>
          <w:sz w:val="28"/>
          <w:szCs w:val="28"/>
        </w:rPr>
        <w:t>с</w:t>
      </w:r>
      <w:r w:rsidRPr="009F3B7B">
        <w:rPr>
          <w:sz w:val="28"/>
          <w:szCs w:val="28"/>
        </w:rPr>
        <w:t>кая</w:t>
      </w:r>
      <w:proofErr w:type="spellEnd"/>
      <w:r w:rsidRPr="009F3B7B">
        <w:rPr>
          <w:sz w:val="28"/>
          <w:szCs w:val="28"/>
        </w:rPr>
        <w:t xml:space="preserve">»;  </w:t>
      </w:r>
    </w:p>
    <w:p w14:paraId="729EC1BD" w14:textId="0D9DA9C7" w:rsidR="0001443F" w:rsidRPr="009F3B7B" w:rsidRDefault="0001443F" w:rsidP="0001443F">
      <w:pPr>
        <w:pStyle w:val="21"/>
        <w:rPr>
          <w:rFonts w:ascii="Times New Roman" w:hAnsi="Times New Roman" w:cs="Times New Roman"/>
          <w:sz w:val="28"/>
          <w:szCs w:val="28"/>
        </w:rPr>
      </w:pPr>
      <w:bookmarkStart w:id="11" w:name="_Toc23143698"/>
      <w:bookmarkStart w:id="12" w:name="_Toc23317399"/>
      <w:bookmarkStart w:id="13" w:name="_Toc23418993"/>
      <w:r w:rsidRPr="009F3B7B">
        <w:rPr>
          <w:rFonts w:ascii="Times New Roman" w:hAnsi="Times New Roman" w:cs="Times New Roman"/>
          <w:sz w:val="28"/>
          <w:szCs w:val="28"/>
        </w:rPr>
        <w:t>2.</w:t>
      </w:r>
      <w:r w:rsidR="00D37041" w:rsidRPr="009F3B7B">
        <w:rPr>
          <w:rFonts w:ascii="Times New Roman" w:hAnsi="Times New Roman" w:cs="Times New Roman"/>
          <w:sz w:val="28"/>
          <w:szCs w:val="28"/>
        </w:rPr>
        <w:t>1.3</w:t>
      </w:r>
      <w:r w:rsidRPr="009F3B7B">
        <w:rPr>
          <w:rFonts w:ascii="Times New Roman" w:hAnsi="Times New Roman" w:cs="Times New Roman"/>
          <w:sz w:val="28"/>
          <w:szCs w:val="28"/>
        </w:rPr>
        <w:t>. Описание территорий Ушаковского муниципального образования, не</w:t>
      </w:r>
      <w:r w:rsidR="00B80EFC" w:rsidRPr="009F3B7B">
        <w:rPr>
          <w:rFonts w:ascii="Times New Roman" w:hAnsi="Times New Roman" w:cs="Times New Roman"/>
          <w:sz w:val="28"/>
          <w:szCs w:val="28"/>
        </w:rPr>
        <w:t xml:space="preserve"> </w:t>
      </w:r>
      <w:r w:rsidRPr="009F3B7B">
        <w:rPr>
          <w:rFonts w:ascii="Times New Roman" w:hAnsi="Times New Roman" w:cs="Times New Roman"/>
          <w:sz w:val="28"/>
          <w:szCs w:val="28"/>
        </w:rPr>
        <w:t>охваченных централизованными системами водоснабжения</w:t>
      </w:r>
      <w:bookmarkEnd w:id="11"/>
      <w:bookmarkEnd w:id="12"/>
      <w:bookmarkEnd w:id="13"/>
    </w:p>
    <w:p w14:paraId="4F7B62E6" w14:textId="7B904271" w:rsidR="0001443F" w:rsidRPr="009F3B7B" w:rsidRDefault="0001443F" w:rsidP="0001443F">
      <w:pPr>
        <w:spacing w:line="276" w:lineRule="auto"/>
        <w:rPr>
          <w:sz w:val="28"/>
          <w:szCs w:val="28"/>
        </w:rPr>
      </w:pPr>
      <w:r w:rsidRPr="009F3B7B">
        <w:rPr>
          <w:color w:val="000000"/>
          <w:sz w:val="28"/>
          <w:szCs w:val="28"/>
        </w:rPr>
        <w:t>Терри</w:t>
      </w:r>
      <w:r w:rsidRPr="009F3B7B">
        <w:rPr>
          <w:color w:val="000000"/>
          <w:spacing w:val="-2"/>
          <w:sz w:val="28"/>
          <w:szCs w:val="28"/>
        </w:rPr>
        <w:t>т</w:t>
      </w:r>
      <w:r w:rsidRPr="009F3B7B">
        <w:rPr>
          <w:color w:val="000000"/>
          <w:sz w:val="28"/>
          <w:szCs w:val="28"/>
        </w:rPr>
        <w:t>ории</w:t>
      </w:r>
      <w:r w:rsidRPr="009F3B7B">
        <w:rPr>
          <w:color w:val="000000"/>
          <w:spacing w:val="44"/>
          <w:sz w:val="28"/>
          <w:szCs w:val="28"/>
        </w:rPr>
        <w:t xml:space="preserve"> </w:t>
      </w:r>
      <w:r w:rsidR="00AE3E78" w:rsidRPr="009F3B7B">
        <w:rPr>
          <w:color w:val="000000"/>
          <w:sz w:val="28"/>
          <w:szCs w:val="28"/>
        </w:rPr>
        <w:t>7</w:t>
      </w:r>
      <w:r w:rsidRPr="009F3B7B">
        <w:rPr>
          <w:color w:val="000000"/>
          <w:spacing w:val="44"/>
          <w:sz w:val="28"/>
          <w:szCs w:val="28"/>
        </w:rPr>
        <w:t xml:space="preserve"> </w:t>
      </w:r>
      <w:r w:rsidRPr="009F3B7B">
        <w:rPr>
          <w:color w:val="000000"/>
          <w:sz w:val="28"/>
          <w:szCs w:val="28"/>
        </w:rPr>
        <w:t>(</w:t>
      </w:r>
      <w:r w:rsidR="00AE3E78" w:rsidRPr="009F3B7B">
        <w:rPr>
          <w:color w:val="000000"/>
          <w:sz w:val="28"/>
          <w:szCs w:val="28"/>
        </w:rPr>
        <w:t>семи</w:t>
      </w:r>
      <w:r w:rsidRPr="009F3B7B">
        <w:rPr>
          <w:color w:val="000000"/>
          <w:sz w:val="28"/>
          <w:szCs w:val="28"/>
        </w:rPr>
        <w:t>)</w:t>
      </w:r>
      <w:r w:rsidRPr="009F3B7B">
        <w:rPr>
          <w:color w:val="000000"/>
          <w:spacing w:val="45"/>
          <w:sz w:val="28"/>
          <w:szCs w:val="28"/>
        </w:rPr>
        <w:t xml:space="preserve"> </w:t>
      </w:r>
      <w:r w:rsidRPr="009F3B7B">
        <w:rPr>
          <w:color w:val="000000"/>
          <w:sz w:val="28"/>
          <w:szCs w:val="28"/>
        </w:rPr>
        <w:t>на</w:t>
      </w:r>
      <w:r w:rsidRPr="009F3B7B">
        <w:rPr>
          <w:color w:val="000000"/>
          <w:spacing w:val="-2"/>
          <w:sz w:val="28"/>
          <w:szCs w:val="28"/>
        </w:rPr>
        <w:t>с</w:t>
      </w:r>
      <w:r w:rsidRPr="009F3B7B">
        <w:rPr>
          <w:color w:val="000000"/>
          <w:sz w:val="28"/>
          <w:szCs w:val="28"/>
        </w:rPr>
        <w:t>еленных</w:t>
      </w:r>
      <w:r w:rsidRPr="009F3B7B">
        <w:rPr>
          <w:color w:val="000000"/>
          <w:spacing w:val="45"/>
          <w:sz w:val="28"/>
          <w:szCs w:val="28"/>
        </w:rPr>
        <w:t xml:space="preserve"> </w:t>
      </w:r>
      <w:r w:rsidRPr="009F3B7B">
        <w:rPr>
          <w:color w:val="000000"/>
          <w:sz w:val="28"/>
          <w:szCs w:val="28"/>
        </w:rPr>
        <w:t>п</w:t>
      </w:r>
      <w:r w:rsidRPr="009F3B7B">
        <w:rPr>
          <w:color w:val="000000"/>
          <w:spacing w:val="-3"/>
          <w:sz w:val="28"/>
          <w:szCs w:val="28"/>
        </w:rPr>
        <w:t>у</w:t>
      </w:r>
      <w:r w:rsidRPr="009F3B7B">
        <w:rPr>
          <w:color w:val="000000"/>
          <w:sz w:val="28"/>
          <w:szCs w:val="28"/>
        </w:rPr>
        <w:t>нктов</w:t>
      </w:r>
      <w:r w:rsidRPr="009F3B7B">
        <w:rPr>
          <w:color w:val="000000"/>
          <w:spacing w:val="45"/>
          <w:sz w:val="28"/>
          <w:szCs w:val="28"/>
        </w:rPr>
        <w:t xml:space="preserve"> </w:t>
      </w:r>
      <w:r w:rsidRPr="009F3B7B">
        <w:rPr>
          <w:color w:val="000000"/>
          <w:sz w:val="28"/>
          <w:szCs w:val="28"/>
        </w:rPr>
        <w:t>(по</w:t>
      </w:r>
      <w:r w:rsidRPr="009F3B7B">
        <w:rPr>
          <w:color w:val="000000"/>
          <w:spacing w:val="-2"/>
          <w:sz w:val="28"/>
          <w:szCs w:val="28"/>
        </w:rPr>
        <w:t>с</w:t>
      </w:r>
      <w:r w:rsidRPr="009F3B7B">
        <w:rPr>
          <w:color w:val="000000"/>
          <w:sz w:val="28"/>
          <w:szCs w:val="28"/>
        </w:rPr>
        <w:t>елок</w:t>
      </w:r>
      <w:r w:rsidRPr="009F3B7B">
        <w:rPr>
          <w:color w:val="000000"/>
          <w:spacing w:val="296"/>
          <w:sz w:val="28"/>
          <w:szCs w:val="28"/>
        </w:rPr>
        <w:t xml:space="preserve"> </w:t>
      </w:r>
      <w:proofErr w:type="spellStart"/>
      <w:r w:rsidRPr="009F3B7B">
        <w:rPr>
          <w:color w:val="000000"/>
          <w:sz w:val="28"/>
          <w:szCs w:val="28"/>
        </w:rPr>
        <w:t>Доброл</w:t>
      </w:r>
      <w:r w:rsidRPr="009F3B7B">
        <w:rPr>
          <w:color w:val="000000"/>
          <w:spacing w:val="-2"/>
          <w:sz w:val="28"/>
          <w:szCs w:val="28"/>
        </w:rPr>
        <w:t>е</w:t>
      </w:r>
      <w:r w:rsidR="00AE3E78" w:rsidRPr="009F3B7B">
        <w:rPr>
          <w:color w:val="000000"/>
          <w:sz w:val="28"/>
          <w:szCs w:val="28"/>
        </w:rPr>
        <w:t>т</w:t>
      </w:r>
      <w:proofErr w:type="spellEnd"/>
      <w:r w:rsidRPr="009F3B7B">
        <w:rPr>
          <w:color w:val="000000"/>
          <w:sz w:val="28"/>
          <w:szCs w:val="28"/>
        </w:rPr>
        <w:t>,</w:t>
      </w:r>
      <w:r w:rsidRPr="009F3B7B">
        <w:rPr>
          <w:color w:val="000000"/>
          <w:spacing w:val="296"/>
          <w:sz w:val="28"/>
          <w:szCs w:val="28"/>
        </w:rPr>
        <w:t xml:space="preserve"> </w:t>
      </w:r>
      <w:r w:rsidRPr="009F3B7B">
        <w:rPr>
          <w:color w:val="000000"/>
          <w:sz w:val="28"/>
          <w:szCs w:val="28"/>
        </w:rPr>
        <w:t>посе</w:t>
      </w:r>
      <w:r w:rsidRPr="009F3B7B">
        <w:rPr>
          <w:color w:val="000000"/>
          <w:spacing w:val="-3"/>
          <w:sz w:val="28"/>
          <w:szCs w:val="28"/>
        </w:rPr>
        <w:t>л</w:t>
      </w:r>
      <w:r w:rsidRPr="009F3B7B">
        <w:rPr>
          <w:color w:val="000000"/>
          <w:sz w:val="28"/>
          <w:szCs w:val="28"/>
        </w:rPr>
        <w:t>ок</w:t>
      </w:r>
      <w:r w:rsidRPr="009F3B7B">
        <w:rPr>
          <w:color w:val="000000"/>
          <w:spacing w:val="296"/>
          <w:sz w:val="28"/>
          <w:szCs w:val="28"/>
        </w:rPr>
        <w:t xml:space="preserve"> </w:t>
      </w:r>
      <w:proofErr w:type="spellStart"/>
      <w:r w:rsidRPr="009F3B7B">
        <w:rPr>
          <w:color w:val="000000"/>
          <w:sz w:val="28"/>
          <w:szCs w:val="28"/>
        </w:rPr>
        <w:t>Л</w:t>
      </w:r>
      <w:r w:rsidRPr="009F3B7B">
        <w:rPr>
          <w:color w:val="000000"/>
          <w:spacing w:val="-3"/>
          <w:sz w:val="28"/>
          <w:szCs w:val="28"/>
        </w:rPr>
        <w:t>е</w:t>
      </w:r>
      <w:r w:rsidRPr="009F3B7B">
        <w:rPr>
          <w:color w:val="000000"/>
          <w:sz w:val="28"/>
          <w:szCs w:val="28"/>
        </w:rPr>
        <w:t>бединка</w:t>
      </w:r>
      <w:proofErr w:type="spellEnd"/>
      <w:r w:rsidRPr="009F3B7B">
        <w:rPr>
          <w:color w:val="000000"/>
          <w:sz w:val="28"/>
          <w:szCs w:val="28"/>
        </w:rPr>
        <w:t>,</w:t>
      </w:r>
      <w:r w:rsidRPr="009F3B7B">
        <w:rPr>
          <w:color w:val="000000"/>
          <w:spacing w:val="294"/>
          <w:sz w:val="28"/>
          <w:szCs w:val="28"/>
        </w:rPr>
        <w:t xml:space="preserve"> </w:t>
      </w:r>
      <w:r w:rsidRPr="009F3B7B">
        <w:rPr>
          <w:color w:val="000000"/>
          <w:sz w:val="28"/>
          <w:szCs w:val="28"/>
        </w:rPr>
        <w:t>поселок  Первомай</w:t>
      </w:r>
      <w:r w:rsidRPr="009F3B7B">
        <w:rPr>
          <w:color w:val="000000"/>
          <w:spacing w:val="-2"/>
          <w:sz w:val="28"/>
          <w:szCs w:val="28"/>
        </w:rPr>
        <w:t>с</w:t>
      </w:r>
      <w:r w:rsidRPr="009F3B7B">
        <w:rPr>
          <w:color w:val="000000"/>
          <w:sz w:val="28"/>
          <w:szCs w:val="28"/>
        </w:rPr>
        <w:t>кий,</w:t>
      </w:r>
      <w:r w:rsidRPr="009F3B7B">
        <w:rPr>
          <w:color w:val="000000"/>
          <w:spacing w:val="112"/>
          <w:sz w:val="28"/>
          <w:szCs w:val="28"/>
        </w:rPr>
        <w:t xml:space="preserve"> </w:t>
      </w:r>
      <w:r w:rsidRPr="009F3B7B">
        <w:rPr>
          <w:color w:val="000000"/>
          <w:sz w:val="28"/>
          <w:szCs w:val="28"/>
        </w:rPr>
        <w:t>з</w:t>
      </w:r>
      <w:r w:rsidRPr="009F3B7B">
        <w:rPr>
          <w:color w:val="000000"/>
          <w:spacing w:val="-2"/>
          <w:sz w:val="28"/>
          <w:szCs w:val="28"/>
        </w:rPr>
        <w:t>а</w:t>
      </w:r>
      <w:r w:rsidRPr="009F3B7B">
        <w:rPr>
          <w:color w:val="000000"/>
          <w:sz w:val="28"/>
          <w:szCs w:val="28"/>
        </w:rPr>
        <w:t>имка</w:t>
      </w:r>
      <w:r w:rsidRPr="009F3B7B">
        <w:rPr>
          <w:color w:val="000000"/>
          <w:spacing w:val="112"/>
          <w:sz w:val="28"/>
          <w:szCs w:val="28"/>
        </w:rPr>
        <w:t xml:space="preserve"> </w:t>
      </w:r>
      <w:proofErr w:type="spellStart"/>
      <w:r w:rsidRPr="009F3B7B">
        <w:rPr>
          <w:color w:val="000000"/>
          <w:spacing w:val="-3"/>
          <w:sz w:val="28"/>
          <w:szCs w:val="28"/>
        </w:rPr>
        <w:t>П</w:t>
      </w:r>
      <w:r w:rsidRPr="009F3B7B">
        <w:rPr>
          <w:color w:val="000000"/>
          <w:sz w:val="28"/>
          <w:szCs w:val="28"/>
        </w:rPr>
        <w:t>олив</w:t>
      </w:r>
      <w:r w:rsidRPr="009F3B7B">
        <w:rPr>
          <w:color w:val="000000"/>
          <w:spacing w:val="-2"/>
          <w:sz w:val="28"/>
          <w:szCs w:val="28"/>
        </w:rPr>
        <w:t>а</w:t>
      </w:r>
      <w:r w:rsidRPr="009F3B7B">
        <w:rPr>
          <w:color w:val="000000"/>
          <w:sz w:val="28"/>
          <w:szCs w:val="28"/>
        </w:rPr>
        <w:t>ниха</w:t>
      </w:r>
      <w:proofErr w:type="spellEnd"/>
      <w:r w:rsidRPr="009F3B7B">
        <w:rPr>
          <w:color w:val="000000"/>
          <w:sz w:val="28"/>
          <w:szCs w:val="28"/>
        </w:rPr>
        <w:t>,</w:t>
      </w:r>
      <w:r w:rsidRPr="009F3B7B">
        <w:rPr>
          <w:color w:val="000000"/>
          <w:spacing w:val="109"/>
          <w:sz w:val="28"/>
          <w:szCs w:val="28"/>
        </w:rPr>
        <w:t xml:space="preserve"> </w:t>
      </w:r>
      <w:r w:rsidRPr="009F3B7B">
        <w:rPr>
          <w:color w:val="000000"/>
          <w:sz w:val="28"/>
          <w:szCs w:val="28"/>
        </w:rPr>
        <w:t>д</w:t>
      </w:r>
      <w:r w:rsidRPr="009F3B7B">
        <w:rPr>
          <w:color w:val="000000"/>
          <w:spacing w:val="-2"/>
          <w:sz w:val="28"/>
          <w:szCs w:val="28"/>
        </w:rPr>
        <w:t>е</w:t>
      </w:r>
      <w:r w:rsidRPr="009F3B7B">
        <w:rPr>
          <w:color w:val="000000"/>
          <w:sz w:val="28"/>
          <w:szCs w:val="28"/>
        </w:rPr>
        <w:t>ревня</w:t>
      </w:r>
      <w:r w:rsidRPr="009F3B7B">
        <w:rPr>
          <w:color w:val="000000"/>
          <w:spacing w:val="112"/>
          <w:sz w:val="28"/>
          <w:szCs w:val="28"/>
        </w:rPr>
        <w:t xml:space="preserve"> </w:t>
      </w:r>
      <w:r w:rsidRPr="009F3B7B">
        <w:rPr>
          <w:color w:val="000000"/>
          <w:sz w:val="28"/>
          <w:szCs w:val="28"/>
        </w:rPr>
        <w:t>Х</w:t>
      </w:r>
      <w:r w:rsidRPr="009F3B7B">
        <w:rPr>
          <w:color w:val="000000"/>
          <w:spacing w:val="-3"/>
          <w:sz w:val="28"/>
          <w:szCs w:val="28"/>
        </w:rPr>
        <w:t>у</w:t>
      </w:r>
      <w:r w:rsidRPr="009F3B7B">
        <w:rPr>
          <w:color w:val="000000"/>
          <w:sz w:val="28"/>
          <w:szCs w:val="28"/>
        </w:rPr>
        <w:t>дякова</w:t>
      </w:r>
      <w:r w:rsidRPr="009F3B7B">
        <w:rPr>
          <w:color w:val="000000"/>
          <w:spacing w:val="-2"/>
          <w:sz w:val="28"/>
          <w:szCs w:val="28"/>
        </w:rPr>
        <w:t>,</w:t>
      </w:r>
      <w:r w:rsidRPr="009F3B7B">
        <w:rPr>
          <w:color w:val="000000"/>
          <w:spacing w:val="112"/>
          <w:sz w:val="28"/>
          <w:szCs w:val="28"/>
        </w:rPr>
        <w:t xml:space="preserve"> </w:t>
      </w:r>
      <w:r w:rsidR="00AE3E78" w:rsidRPr="009F3B7B">
        <w:rPr>
          <w:color w:val="000000"/>
          <w:sz w:val="28"/>
          <w:szCs w:val="28"/>
        </w:rPr>
        <w:t>микрорайон</w:t>
      </w:r>
      <w:r w:rsidRPr="009F3B7B">
        <w:rPr>
          <w:color w:val="000000"/>
          <w:spacing w:val="112"/>
          <w:sz w:val="28"/>
          <w:szCs w:val="28"/>
        </w:rPr>
        <w:t xml:space="preserve"> </w:t>
      </w:r>
      <w:r w:rsidRPr="009F3B7B">
        <w:rPr>
          <w:color w:val="000000"/>
          <w:sz w:val="28"/>
          <w:szCs w:val="28"/>
        </w:rPr>
        <w:t>Е</w:t>
      </w:r>
      <w:r w:rsidRPr="009F3B7B">
        <w:rPr>
          <w:color w:val="000000"/>
          <w:spacing w:val="-3"/>
          <w:sz w:val="28"/>
          <w:szCs w:val="28"/>
        </w:rPr>
        <w:t>л</w:t>
      </w:r>
      <w:r w:rsidRPr="009F3B7B">
        <w:rPr>
          <w:color w:val="000000"/>
          <w:sz w:val="28"/>
          <w:szCs w:val="28"/>
        </w:rPr>
        <w:t>овый</w:t>
      </w:r>
      <w:r w:rsidRPr="009F3B7B">
        <w:rPr>
          <w:color w:val="000000"/>
          <w:spacing w:val="-2"/>
          <w:sz w:val="28"/>
          <w:szCs w:val="28"/>
        </w:rPr>
        <w:t>,</w:t>
      </w:r>
      <w:r w:rsidRPr="009F3B7B">
        <w:rPr>
          <w:color w:val="000000"/>
          <w:sz w:val="28"/>
          <w:szCs w:val="28"/>
        </w:rPr>
        <w:t xml:space="preserve">  по</w:t>
      </w:r>
      <w:r w:rsidRPr="009F3B7B">
        <w:rPr>
          <w:color w:val="000000"/>
          <w:spacing w:val="-2"/>
          <w:sz w:val="28"/>
          <w:szCs w:val="28"/>
        </w:rPr>
        <w:t>с</w:t>
      </w:r>
      <w:r w:rsidRPr="009F3B7B">
        <w:rPr>
          <w:color w:val="000000"/>
          <w:sz w:val="28"/>
          <w:szCs w:val="28"/>
        </w:rPr>
        <w:t>елок С</w:t>
      </w:r>
      <w:r w:rsidRPr="009F3B7B">
        <w:rPr>
          <w:color w:val="000000"/>
          <w:spacing w:val="-2"/>
          <w:sz w:val="28"/>
          <w:szCs w:val="28"/>
        </w:rPr>
        <w:t>в</w:t>
      </w:r>
      <w:r w:rsidRPr="009F3B7B">
        <w:rPr>
          <w:color w:val="000000"/>
          <w:sz w:val="28"/>
          <w:szCs w:val="28"/>
        </w:rPr>
        <w:t>етлый) не охв</w:t>
      </w:r>
      <w:r w:rsidRPr="009F3B7B">
        <w:rPr>
          <w:color w:val="000000"/>
          <w:spacing w:val="-2"/>
          <w:sz w:val="28"/>
          <w:szCs w:val="28"/>
        </w:rPr>
        <w:t>а</w:t>
      </w:r>
      <w:r w:rsidRPr="009F3B7B">
        <w:rPr>
          <w:color w:val="000000"/>
          <w:sz w:val="28"/>
          <w:szCs w:val="28"/>
        </w:rPr>
        <w:t xml:space="preserve">чены </w:t>
      </w:r>
      <w:r w:rsidRPr="009F3B7B">
        <w:rPr>
          <w:color w:val="000000"/>
          <w:spacing w:val="-2"/>
          <w:sz w:val="28"/>
          <w:szCs w:val="28"/>
        </w:rPr>
        <w:t>с</w:t>
      </w:r>
      <w:r w:rsidRPr="009F3B7B">
        <w:rPr>
          <w:color w:val="000000"/>
          <w:sz w:val="28"/>
          <w:szCs w:val="28"/>
        </w:rPr>
        <w:t>исте</w:t>
      </w:r>
      <w:r w:rsidRPr="009F3B7B">
        <w:rPr>
          <w:color w:val="000000"/>
          <w:spacing w:val="-2"/>
          <w:sz w:val="28"/>
          <w:szCs w:val="28"/>
        </w:rPr>
        <w:t>м</w:t>
      </w:r>
      <w:r w:rsidRPr="009F3B7B">
        <w:rPr>
          <w:color w:val="000000"/>
          <w:sz w:val="28"/>
          <w:szCs w:val="28"/>
        </w:rPr>
        <w:t>ой централи</w:t>
      </w:r>
      <w:r w:rsidRPr="009F3B7B">
        <w:rPr>
          <w:color w:val="000000"/>
          <w:spacing w:val="-2"/>
          <w:sz w:val="28"/>
          <w:szCs w:val="28"/>
        </w:rPr>
        <w:t>з</w:t>
      </w:r>
      <w:r w:rsidRPr="009F3B7B">
        <w:rPr>
          <w:color w:val="000000"/>
          <w:sz w:val="28"/>
          <w:szCs w:val="28"/>
        </w:rPr>
        <w:t>ованно</w:t>
      </w:r>
      <w:r w:rsidRPr="009F3B7B">
        <w:rPr>
          <w:color w:val="000000"/>
          <w:spacing w:val="-2"/>
          <w:sz w:val="28"/>
          <w:szCs w:val="28"/>
        </w:rPr>
        <w:t>г</w:t>
      </w:r>
      <w:r w:rsidRPr="009F3B7B">
        <w:rPr>
          <w:color w:val="000000"/>
          <w:sz w:val="28"/>
          <w:szCs w:val="28"/>
        </w:rPr>
        <w:t>о водосн</w:t>
      </w:r>
      <w:r w:rsidRPr="009F3B7B">
        <w:rPr>
          <w:color w:val="000000"/>
          <w:spacing w:val="-2"/>
          <w:sz w:val="28"/>
          <w:szCs w:val="28"/>
        </w:rPr>
        <w:t>а</w:t>
      </w:r>
      <w:r w:rsidRPr="009F3B7B">
        <w:rPr>
          <w:color w:val="000000"/>
          <w:sz w:val="28"/>
          <w:szCs w:val="28"/>
        </w:rPr>
        <w:t xml:space="preserve">бжения.  </w:t>
      </w:r>
    </w:p>
    <w:p w14:paraId="4B8DF97B" w14:textId="77777777" w:rsidR="0001443F" w:rsidRPr="009F3B7B" w:rsidRDefault="0001443F" w:rsidP="0001443F">
      <w:pPr>
        <w:spacing w:line="276" w:lineRule="auto"/>
        <w:rPr>
          <w:color w:val="000000"/>
          <w:sz w:val="28"/>
          <w:szCs w:val="28"/>
        </w:rPr>
      </w:pPr>
      <w:r w:rsidRPr="009F3B7B">
        <w:rPr>
          <w:color w:val="000000"/>
          <w:sz w:val="28"/>
          <w:szCs w:val="28"/>
        </w:rPr>
        <w:t>Частично</w:t>
      </w:r>
      <w:r w:rsidRPr="009F3B7B">
        <w:rPr>
          <w:color w:val="000000"/>
          <w:spacing w:val="68"/>
          <w:sz w:val="28"/>
          <w:szCs w:val="28"/>
        </w:rPr>
        <w:t xml:space="preserve"> </w:t>
      </w:r>
      <w:r w:rsidRPr="009F3B7B">
        <w:rPr>
          <w:color w:val="000000"/>
          <w:sz w:val="28"/>
          <w:szCs w:val="28"/>
        </w:rPr>
        <w:t>не</w:t>
      </w:r>
      <w:r w:rsidRPr="009F3B7B">
        <w:rPr>
          <w:color w:val="000000"/>
          <w:spacing w:val="68"/>
          <w:sz w:val="28"/>
          <w:szCs w:val="28"/>
        </w:rPr>
        <w:t xml:space="preserve"> </w:t>
      </w:r>
      <w:r w:rsidRPr="009F3B7B">
        <w:rPr>
          <w:color w:val="000000"/>
          <w:sz w:val="28"/>
          <w:szCs w:val="28"/>
        </w:rPr>
        <w:t>охва</w:t>
      </w:r>
      <w:r w:rsidRPr="009F3B7B">
        <w:rPr>
          <w:color w:val="000000"/>
          <w:spacing w:val="-2"/>
          <w:sz w:val="28"/>
          <w:szCs w:val="28"/>
        </w:rPr>
        <w:t>ч</w:t>
      </w:r>
      <w:r w:rsidRPr="009F3B7B">
        <w:rPr>
          <w:color w:val="000000"/>
          <w:sz w:val="28"/>
          <w:szCs w:val="28"/>
        </w:rPr>
        <w:t>ены</w:t>
      </w:r>
      <w:r w:rsidRPr="009F3B7B">
        <w:rPr>
          <w:color w:val="000000"/>
          <w:spacing w:val="68"/>
          <w:sz w:val="28"/>
          <w:szCs w:val="28"/>
        </w:rPr>
        <w:t xml:space="preserve"> </w:t>
      </w:r>
      <w:r w:rsidRPr="009F3B7B">
        <w:rPr>
          <w:color w:val="000000"/>
          <w:spacing w:val="-2"/>
          <w:sz w:val="28"/>
          <w:szCs w:val="28"/>
        </w:rPr>
        <w:t>с</w:t>
      </w:r>
      <w:r w:rsidRPr="009F3B7B">
        <w:rPr>
          <w:color w:val="000000"/>
          <w:sz w:val="28"/>
          <w:szCs w:val="28"/>
        </w:rPr>
        <w:t>исте</w:t>
      </w:r>
      <w:r w:rsidRPr="009F3B7B">
        <w:rPr>
          <w:color w:val="000000"/>
          <w:spacing w:val="-2"/>
          <w:sz w:val="28"/>
          <w:szCs w:val="28"/>
        </w:rPr>
        <w:t>м</w:t>
      </w:r>
      <w:r w:rsidRPr="009F3B7B">
        <w:rPr>
          <w:color w:val="000000"/>
          <w:sz w:val="28"/>
          <w:szCs w:val="28"/>
        </w:rPr>
        <w:t>ой</w:t>
      </w:r>
      <w:r w:rsidRPr="009F3B7B">
        <w:rPr>
          <w:color w:val="000000"/>
          <w:spacing w:val="68"/>
          <w:sz w:val="28"/>
          <w:szCs w:val="28"/>
        </w:rPr>
        <w:t xml:space="preserve"> </w:t>
      </w:r>
      <w:r w:rsidRPr="009F3B7B">
        <w:rPr>
          <w:color w:val="000000"/>
          <w:sz w:val="28"/>
          <w:szCs w:val="28"/>
        </w:rPr>
        <w:t>цен</w:t>
      </w:r>
      <w:r w:rsidRPr="009F3B7B">
        <w:rPr>
          <w:color w:val="000000"/>
          <w:spacing w:val="-2"/>
          <w:sz w:val="28"/>
          <w:szCs w:val="28"/>
        </w:rPr>
        <w:t>т</w:t>
      </w:r>
      <w:r w:rsidRPr="009F3B7B">
        <w:rPr>
          <w:color w:val="000000"/>
          <w:sz w:val="28"/>
          <w:szCs w:val="28"/>
        </w:rPr>
        <w:t>рали</w:t>
      </w:r>
      <w:r w:rsidRPr="009F3B7B">
        <w:rPr>
          <w:color w:val="000000"/>
          <w:spacing w:val="-2"/>
          <w:sz w:val="28"/>
          <w:szCs w:val="28"/>
        </w:rPr>
        <w:t>з</w:t>
      </w:r>
      <w:r w:rsidRPr="009F3B7B">
        <w:rPr>
          <w:color w:val="000000"/>
          <w:sz w:val="28"/>
          <w:szCs w:val="28"/>
        </w:rPr>
        <w:t>ованного</w:t>
      </w:r>
      <w:r w:rsidRPr="009F3B7B">
        <w:rPr>
          <w:color w:val="000000"/>
          <w:spacing w:val="68"/>
          <w:sz w:val="28"/>
          <w:szCs w:val="28"/>
        </w:rPr>
        <w:t xml:space="preserve"> </w:t>
      </w:r>
      <w:r w:rsidRPr="009F3B7B">
        <w:rPr>
          <w:color w:val="000000"/>
          <w:spacing w:val="-2"/>
          <w:sz w:val="28"/>
          <w:szCs w:val="28"/>
        </w:rPr>
        <w:t>в</w:t>
      </w:r>
      <w:r w:rsidRPr="009F3B7B">
        <w:rPr>
          <w:color w:val="000000"/>
          <w:sz w:val="28"/>
          <w:szCs w:val="28"/>
        </w:rPr>
        <w:t>одосн</w:t>
      </w:r>
      <w:r w:rsidRPr="009F3B7B">
        <w:rPr>
          <w:color w:val="000000"/>
          <w:spacing w:val="-2"/>
          <w:sz w:val="28"/>
          <w:szCs w:val="28"/>
        </w:rPr>
        <w:t>а</w:t>
      </w:r>
      <w:r w:rsidRPr="009F3B7B">
        <w:rPr>
          <w:color w:val="000000"/>
          <w:sz w:val="28"/>
          <w:szCs w:val="28"/>
        </w:rPr>
        <w:t>бжения  терри</w:t>
      </w:r>
      <w:r w:rsidRPr="009F3B7B">
        <w:rPr>
          <w:color w:val="000000"/>
          <w:spacing w:val="-2"/>
          <w:sz w:val="28"/>
          <w:szCs w:val="28"/>
        </w:rPr>
        <w:t>т</w:t>
      </w:r>
      <w:r w:rsidRPr="009F3B7B">
        <w:rPr>
          <w:color w:val="000000"/>
          <w:sz w:val="28"/>
          <w:szCs w:val="28"/>
        </w:rPr>
        <w:t>ории</w:t>
      </w:r>
      <w:r w:rsidRPr="009F3B7B">
        <w:rPr>
          <w:color w:val="000000"/>
          <w:spacing w:val="42"/>
          <w:sz w:val="28"/>
          <w:szCs w:val="28"/>
        </w:rPr>
        <w:t xml:space="preserve"> </w:t>
      </w:r>
      <w:r w:rsidRPr="009F3B7B">
        <w:rPr>
          <w:color w:val="000000"/>
          <w:sz w:val="28"/>
          <w:szCs w:val="28"/>
        </w:rPr>
        <w:t>насел</w:t>
      </w:r>
      <w:r w:rsidRPr="009F3B7B">
        <w:rPr>
          <w:color w:val="000000"/>
          <w:spacing w:val="-2"/>
          <w:sz w:val="28"/>
          <w:szCs w:val="28"/>
        </w:rPr>
        <w:t>е</w:t>
      </w:r>
      <w:r w:rsidRPr="009F3B7B">
        <w:rPr>
          <w:color w:val="000000"/>
          <w:sz w:val="28"/>
          <w:szCs w:val="28"/>
        </w:rPr>
        <w:t>нных</w:t>
      </w:r>
      <w:r w:rsidRPr="009F3B7B">
        <w:rPr>
          <w:color w:val="000000"/>
          <w:spacing w:val="39"/>
          <w:sz w:val="28"/>
          <w:szCs w:val="28"/>
        </w:rPr>
        <w:t xml:space="preserve"> </w:t>
      </w:r>
      <w:r w:rsidRPr="009F3B7B">
        <w:rPr>
          <w:color w:val="000000"/>
          <w:sz w:val="28"/>
          <w:szCs w:val="28"/>
        </w:rPr>
        <w:t>п</w:t>
      </w:r>
      <w:r w:rsidRPr="009F3B7B">
        <w:rPr>
          <w:color w:val="000000"/>
          <w:spacing w:val="-3"/>
          <w:sz w:val="28"/>
          <w:szCs w:val="28"/>
        </w:rPr>
        <w:t>у</w:t>
      </w:r>
      <w:r w:rsidRPr="009F3B7B">
        <w:rPr>
          <w:color w:val="000000"/>
          <w:sz w:val="28"/>
          <w:szCs w:val="28"/>
        </w:rPr>
        <w:t>нктов:</w:t>
      </w:r>
      <w:r w:rsidRPr="009F3B7B">
        <w:rPr>
          <w:color w:val="000000"/>
          <w:spacing w:val="42"/>
          <w:sz w:val="28"/>
          <w:szCs w:val="28"/>
        </w:rPr>
        <w:t xml:space="preserve"> </w:t>
      </w:r>
      <w:r w:rsidRPr="009F3B7B">
        <w:rPr>
          <w:color w:val="000000"/>
          <w:sz w:val="28"/>
          <w:szCs w:val="28"/>
        </w:rPr>
        <w:t>деревня</w:t>
      </w:r>
      <w:r w:rsidRPr="009F3B7B">
        <w:rPr>
          <w:color w:val="000000"/>
          <w:spacing w:val="42"/>
          <w:sz w:val="28"/>
          <w:szCs w:val="28"/>
        </w:rPr>
        <w:t xml:space="preserve"> </w:t>
      </w:r>
      <w:proofErr w:type="spellStart"/>
      <w:r w:rsidRPr="009F3B7B">
        <w:rPr>
          <w:color w:val="000000"/>
          <w:sz w:val="28"/>
          <w:szCs w:val="28"/>
        </w:rPr>
        <w:t>Б</w:t>
      </w:r>
      <w:r w:rsidRPr="009F3B7B">
        <w:rPr>
          <w:color w:val="000000"/>
          <w:spacing w:val="-3"/>
          <w:sz w:val="28"/>
          <w:szCs w:val="28"/>
        </w:rPr>
        <w:t>у</w:t>
      </w:r>
      <w:r w:rsidRPr="009F3B7B">
        <w:rPr>
          <w:color w:val="000000"/>
          <w:sz w:val="28"/>
          <w:szCs w:val="28"/>
        </w:rPr>
        <w:t>рд</w:t>
      </w:r>
      <w:r w:rsidRPr="009F3B7B">
        <w:rPr>
          <w:color w:val="000000"/>
          <w:spacing w:val="-2"/>
          <w:sz w:val="28"/>
          <w:szCs w:val="28"/>
        </w:rPr>
        <w:t>а</w:t>
      </w:r>
      <w:r w:rsidRPr="009F3B7B">
        <w:rPr>
          <w:color w:val="000000"/>
          <w:sz w:val="28"/>
          <w:szCs w:val="28"/>
        </w:rPr>
        <w:t>ко</w:t>
      </w:r>
      <w:r w:rsidRPr="009F3B7B">
        <w:rPr>
          <w:color w:val="000000"/>
          <w:spacing w:val="-2"/>
          <w:sz w:val="28"/>
          <w:szCs w:val="28"/>
        </w:rPr>
        <w:t>в</w:t>
      </w:r>
      <w:r w:rsidRPr="009F3B7B">
        <w:rPr>
          <w:color w:val="000000"/>
          <w:sz w:val="28"/>
          <w:szCs w:val="28"/>
        </w:rPr>
        <w:t>ка</w:t>
      </w:r>
      <w:proofErr w:type="spellEnd"/>
      <w:r w:rsidRPr="009F3B7B">
        <w:rPr>
          <w:color w:val="000000"/>
          <w:sz w:val="28"/>
          <w:szCs w:val="28"/>
        </w:rPr>
        <w:t>,</w:t>
      </w:r>
      <w:r w:rsidRPr="009F3B7B">
        <w:rPr>
          <w:color w:val="000000"/>
          <w:spacing w:val="39"/>
          <w:sz w:val="28"/>
          <w:szCs w:val="28"/>
        </w:rPr>
        <w:t xml:space="preserve"> </w:t>
      </w:r>
      <w:r w:rsidRPr="009F3B7B">
        <w:rPr>
          <w:color w:val="000000"/>
          <w:sz w:val="28"/>
          <w:szCs w:val="28"/>
        </w:rPr>
        <w:t>д</w:t>
      </w:r>
      <w:r w:rsidRPr="009F3B7B">
        <w:rPr>
          <w:color w:val="000000"/>
          <w:spacing w:val="-2"/>
          <w:sz w:val="28"/>
          <w:szCs w:val="28"/>
        </w:rPr>
        <w:t>е</w:t>
      </w:r>
      <w:r w:rsidRPr="009F3B7B">
        <w:rPr>
          <w:color w:val="000000"/>
          <w:sz w:val="28"/>
          <w:szCs w:val="28"/>
        </w:rPr>
        <w:t>ревня</w:t>
      </w:r>
      <w:r w:rsidRPr="009F3B7B">
        <w:rPr>
          <w:color w:val="000000"/>
          <w:spacing w:val="42"/>
          <w:sz w:val="28"/>
          <w:szCs w:val="28"/>
        </w:rPr>
        <w:t xml:space="preserve"> </w:t>
      </w:r>
      <w:proofErr w:type="spellStart"/>
      <w:r w:rsidRPr="009F3B7B">
        <w:rPr>
          <w:color w:val="000000"/>
          <w:spacing w:val="-3"/>
          <w:sz w:val="28"/>
          <w:szCs w:val="28"/>
        </w:rPr>
        <w:t>Н</w:t>
      </w:r>
      <w:r w:rsidRPr="009F3B7B">
        <w:rPr>
          <w:color w:val="000000"/>
          <w:sz w:val="28"/>
          <w:szCs w:val="28"/>
        </w:rPr>
        <w:t>ово</w:t>
      </w:r>
      <w:r w:rsidRPr="009F3B7B">
        <w:rPr>
          <w:color w:val="000000"/>
          <w:spacing w:val="-2"/>
          <w:sz w:val="28"/>
          <w:szCs w:val="28"/>
        </w:rPr>
        <w:t>л</w:t>
      </w:r>
      <w:r w:rsidRPr="009F3B7B">
        <w:rPr>
          <w:color w:val="000000"/>
          <w:sz w:val="28"/>
          <w:szCs w:val="28"/>
        </w:rPr>
        <w:t>исиха</w:t>
      </w:r>
      <w:proofErr w:type="spellEnd"/>
      <w:r w:rsidRPr="009F3B7B">
        <w:rPr>
          <w:color w:val="000000"/>
          <w:spacing w:val="-2"/>
          <w:sz w:val="28"/>
          <w:szCs w:val="28"/>
        </w:rPr>
        <w:t>,</w:t>
      </w:r>
      <w:r w:rsidRPr="009F3B7B">
        <w:rPr>
          <w:color w:val="000000"/>
          <w:sz w:val="28"/>
          <w:szCs w:val="28"/>
        </w:rPr>
        <w:t xml:space="preserve">  село Пи</w:t>
      </w:r>
      <w:r w:rsidRPr="009F3B7B">
        <w:rPr>
          <w:color w:val="000000"/>
          <w:spacing w:val="-2"/>
          <w:sz w:val="28"/>
          <w:szCs w:val="28"/>
        </w:rPr>
        <w:t>в</w:t>
      </w:r>
      <w:r w:rsidRPr="009F3B7B">
        <w:rPr>
          <w:color w:val="000000"/>
          <w:sz w:val="28"/>
          <w:szCs w:val="28"/>
        </w:rPr>
        <w:t>овариха, пос. Горячий Ключ.</w:t>
      </w:r>
    </w:p>
    <w:p w14:paraId="20A8BB0D" w14:textId="77777777" w:rsidR="0001443F" w:rsidRPr="009F3B7B" w:rsidRDefault="0001443F" w:rsidP="0001443F">
      <w:pPr>
        <w:spacing w:line="276" w:lineRule="auto"/>
        <w:rPr>
          <w:color w:val="010302"/>
          <w:sz w:val="28"/>
          <w:szCs w:val="28"/>
        </w:rPr>
      </w:pPr>
      <w:r w:rsidRPr="009F3B7B">
        <w:rPr>
          <w:sz w:val="28"/>
          <w:szCs w:val="28"/>
        </w:rPr>
        <w:lastRenderedPageBreak/>
        <w:t>Водо</w:t>
      </w:r>
      <w:r w:rsidRPr="009F3B7B">
        <w:rPr>
          <w:spacing w:val="-2"/>
          <w:sz w:val="28"/>
          <w:szCs w:val="28"/>
        </w:rPr>
        <w:t>с</w:t>
      </w:r>
      <w:r w:rsidRPr="009F3B7B">
        <w:rPr>
          <w:sz w:val="28"/>
          <w:szCs w:val="28"/>
        </w:rPr>
        <w:t>н</w:t>
      </w:r>
      <w:r w:rsidRPr="009F3B7B">
        <w:rPr>
          <w:spacing w:val="-2"/>
          <w:sz w:val="28"/>
          <w:szCs w:val="28"/>
        </w:rPr>
        <w:t>а</w:t>
      </w:r>
      <w:r w:rsidRPr="009F3B7B">
        <w:rPr>
          <w:sz w:val="28"/>
          <w:szCs w:val="28"/>
        </w:rPr>
        <w:t>бжение</w:t>
      </w:r>
      <w:r w:rsidRPr="009F3B7B">
        <w:rPr>
          <w:spacing w:val="179"/>
          <w:sz w:val="28"/>
          <w:szCs w:val="28"/>
        </w:rPr>
        <w:t xml:space="preserve"> </w:t>
      </w:r>
      <w:r w:rsidRPr="009F3B7B">
        <w:rPr>
          <w:sz w:val="28"/>
          <w:szCs w:val="28"/>
        </w:rPr>
        <w:t>н</w:t>
      </w:r>
      <w:r w:rsidRPr="009F3B7B">
        <w:rPr>
          <w:spacing w:val="-2"/>
          <w:sz w:val="28"/>
          <w:szCs w:val="28"/>
        </w:rPr>
        <w:t>а</w:t>
      </w:r>
      <w:r w:rsidRPr="009F3B7B">
        <w:rPr>
          <w:sz w:val="28"/>
          <w:szCs w:val="28"/>
        </w:rPr>
        <w:t>селения</w:t>
      </w:r>
      <w:r w:rsidRPr="009F3B7B">
        <w:rPr>
          <w:spacing w:val="179"/>
          <w:sz w:val="28"/>
          <w:szCs w:val="28"/>
        </w:rPr>
        <w:t xml:space="preserve"> </w:t>
      </w:r>
      <w:r w:rsidRPr="009F3B7B">
        <w:rPr>
          <w:sz w:val="28"/>
          <w:szCs w:val="28"/>
        </w:rPr>
        <w:t>на</w:t>
      </w:r>
      <w:r w:rsidRPr="009F3B7B">
        <w:rPr>
          <w:spacing w:val="179"/>
          <w:sz w:val="28"/>
          <w:szCs w:val="28"/>
        </w:rPr>
        <w:t xml:space="preserve"> </w:t>
      </w:r>
      <w:r w:rsidRPr="009F3B7B">
        <w:rPr>
          <w:sz w:val="28"/>
          <w:szCs w:val="28"/>
        </w:rPr>
        <w:t>территориях</w:t>
      </w:r>
      <w:r w:rsidRPr="009F3B7B">
        <w:rPr>
          <w:spacing w:val="179"/>
          <w:sz w:val="28"/>
          <w:szCs w:val="28"/>
        </w:rPr>
        <w:t xml:space="preserve"> </w:t>
      </w:r>
      <w:r w:rsidRPr="009F3B7B">
        <w:rPr>
          <w:sz w:val="28"/>
          <w:szCs w:val="28"/>
        </w:rPr>
        <w:t>насел</w:t>
      </w:r>
      <w:r w:rsidRPr="009F3B7B">
        <w:rPr>
          <w:spacing w:val="-2"/>
          <w:sz w:val="28"/>
          <w:szCs w:val="28"/>
        </w:rPr>
        <w:t>е</w:t>
      </w:r>
      <w:r w:rsidRPr="009F3B7B">
        <w:rPr>
          <w:sz w:val="28"/>
          <w:szCs w:val="28"/>
        </w:rPr>
        <w:t>нных</w:t>
      </w:r>
      <w:r w:rsidRPr="009F3B7B">
        <w:rPr>
          <w:spacing w:val="179"/>
          <w:sz w:val="28"/>
          <w:szCs w:val="28"/>
        </w:rPr>
        <w:t xml:space="preserve"> </w:t>
      </w:r>
      <w:r w:rsidRPr="009F3B7B">
        <w:rPr>
          <w:sz w:val="28"/>
          <w:szCs w:val="28"/>
        </w:rPr>
        <w:t>п</w:t>
      </w:r>
      <w:r w:rsidRPr="009F3B7B">
        <w:rPr>
          <w:spacing w:val="-3"/>
          <w:sz w:val="28"/>
          <w:szCs w:val="28"/>
        </w:rPr>
        <w:t>у</w:t>
      </w:r>
      <w:r w:rsidRPr="009F3B7B">
        <w:rPr>
          <w:sz w:val="28"/>
          <w:szCs w:val="28"/>
        </w:rPr>
        <w:t>нкт</w:t>
      </w:r>
      <w:r w:rsidRPr="009F3B7B">
        <w:rPr>
          <w:spacing w:val="-2"/>
          <w:sz w:val="28"/>
          <w:szCs w:val="28"/>
        </w:rPr>
        <w:t>а</w:t>
      </w:r>
      <w:r w:rsidRPr="009F3B7B">
        <w:rPr>
          <w:sz w:val="28"/>
          <w:szCs w:val="28"/>
        </w:rPr>
        <w:t>х,  неохв</w:t>
      </w:r>
      <w:r w:rsidRPr="009F3B7B">
        <w:rPr>
          <w:spacing w:val="-2"/>
          <w:sz w:val="28"/>
          <w:szCs w:val="28"/>
        </w:rPr>
        <w:t>а</w:t>
      </w:r>
      <w:r w:rsidRPr="009F3B7B">
        <w:rPr>
          <w:sz w:val="28"/>
          <w:szCs w:val="28"/>
        </w:rPr>
        <w:t>ченных</w:t>
      </w:r>
      <w:r w:rsidRPr="009F3B7B">
        <w:rPr>
          <w:spacing w:val="231"/>
          <w:sz w:val="28"/>
          <w:szCs w:val="28"/>
        </w:rPr>
        <w:t xml:space="preserve"> </w:t>
      </w:r>
      <w:r w:rsidRPr="009F3B7B">
        <w:rPr>
          <w:sz w:val="28"/>
          <w:szCs w:val="28"/>
        </w:rPr>
        <w:t>централи</w:t>
      </w:r>
      <w:r w:rsidRPr="009F3B7B">
        <w:rPr>
          <w:spacing w:val="-2"/>
          <w:sz w:val="28"/>
          <w:szCs w:val="28"/>
        </w:rPr>
        <w:t>з</w:t>
      </w:r>
      <w:r w:rsidRPr="009F3B7B">
        <w:rPr>
          <w:sz w:val="28"/>
          <w:szCs w:val="28"/>
        </w:rPr>
        <w:t>ованным</w:t>
      </w:r>
      <w:r w:rsidRPr="009F3B7B">
        <w:rPr>
          <w:spacing w:val="231"/>
          <w:sz w:val="28"/>
          <w:szCs w:val="28"/>
        </w:rPr>
        <w:t xml:space="preserve"> </w:t>
      </w:r>
      <w:r w:rsidRPr="009F3B7B">
        <w:rPr>
          <w:sz w:val="28"/>
          <w:szCs w:val="28"/>
        </w:rPr>
        <w:t>водосн</w:t>
      </w:r>
      <w:r w:rsidRPr="009F3B7B">
        <w:rPr>
          <w:spacing w:val="-2"/>
          <w:sz w:val="28"/>
          <w:szCs w:val="28"/>
        </w:rPr>
        <w:t>а</w:t>
      </w:r>
      <w:r w:rsidRPr="009F3B7B">
        <w:rPr>
          <w:sz w:val="28"/>
          <w:szCs w:val="28"/>
        </w:rPr>
        <w:t>бжением</w:t>
      </w:r>
      <w:r w:rsidRPr="009F3B7B">
        <w:rPr>
          <w:spacing w:val="231"/>
          <w:sz w:val="28"/>
          <w:szCs w:val="28"/>
        </w:rPr>
        <w:t xml:space="preserve"> </w:t>
      </w:r>
      <w:r w:rsidRPr="009F3B7B">
        <w:rPr>
          <w:sz w:val="28"/>
          <w:szCs w:val="28"/>
        </w:rPr>
        <w:t>осуществляется</w:t>
      </w:r>
      <w:r w:rsidRPr="009F3B7B">
        <w:rPr>
          <w:spacing w:val="230"/>
          <w:sz w:val="28"/>
          <w:szCs w:val="28"/>
        </w:rPr>
        <w:t xml:space="preserve"> </w:t>
      </w:r>
      <w:r w:rsidRPr="009F3B7B">
        <w:rPr>
          <w:sz w:val="28"/>
          <w:szCs w:val="28"/>
        </w:rPr>
        <w:t>и</w:t>
      </w:r>
      <w:r w:rsidRPr="009F3B7B">
        <w:rPr>
          <w:spacing w:val="-2"/>
          <w:sz w:val="28"/>
          <w:szCs w:val="28"/>
        </w:rPr>
        <w:t>з</w:t>
      </w:r>
      <w:r w:rsidRPr="009F3B7B">
        <w:rPr>
          <w:sz w:val="28"/>
          <w:szCs w:val="28"/>
        </w:rPr>
        <w:t xml:space="preserve">  шах</w:t>
      </w:r>
      <w:r w:rsidRPr="009F3B7B">
        <w:rPr>
          <w:spacing w:val="-2"/>
          <w:sz w:val="28"/>
          <w:szCs w:val="28"/>
        </w:rPr>
        <w:t>т</w:t>
      </w:r>
      <w:r w:rsidRPr="009F3B7B">
        <w:rPr>
          <w:sz w:val="28"/>
          <w:szCs w:val="28"/>
        </w:rPr>
        <w:t>ных ко</w:t>
      </w:r>
      <w:r w:rsidRPr="009F3B7B">
        <w:rPr>
          <w:spacing w:val="-3"/>
          <w:sz w:val="28"/>
          <w:szCs w:val="28"/>
        </w:rPr>
        <w:t>л</w:t>
      </w:r>
      <w:r w:rsidRPr="009F3B7B">
        <w:rPr>
          <w:sz w:val="28"/>
          <w:szCs w:val="28"/>
        </w:rPr>
        <w:t>одцев частно</w:t>
      </w:r>
      <w:r w:rsidRPr="009F3B7B">
        <w:rPr>
          <w:spacing w:val="-2"/>
          <w:sz w:val="28"/>
          <w:szCs w:val="28"/>
        </w:rPr>
        <w:t>г</w:t>
      </w:r>
      <w:r w:rsidRPr="009F3B7B">
        <w:rPr>
          <w:sz w:val="28"/>
          <w:szCs w:val="28"/>
        </w:rPr>
        <w:t>о поль</w:t>
      </w:r>
      <w:r w:rsidRPr="009F3B7B">
        <w:rPr>
          <w:spacing w:val="-2"/>
          <w:sz w:val="28"/>
          <w:szCs w:val="28"/>
        </w:rPr>
        <w:t>з</w:t>
      </w:r>
      <w:r w:rsidRPr="009F3B7B">
        <w:rPr>
          <w:sz w:val="28"/>
          <w:szCs w:val="28"/>
        </w:rPr>
        <w:t xml:space="preserve">ования, </w:t>
      </w:r>
      <w:r w:rsidRPr="009F3B7B">
        <w:rPr>
          <w:spacing w:val="-2"/>
          <w:sz w:val="28"/>
          <w:szCs w:val="28"/>
        </w:rPr>
        <w:t>а</w:t>
      </w:r>
      <w:r w:rsidRPr="009F3B7B">
        <w:rPr>
          <w:sz w:val="28"/>
          <w:szCs w:val="28"/>
        </w:rPr>
        <w:t xml:space="preserve"> та</w:t>
      </w:r>
      <w:r w:rsidRPr="009F3B7B">
        <w:rPr>
          <w:spacing w:val="-2"/>
          <w:sz w:val="28"/>
          <w:szCs w:val="28"/>
        </w:rPr>
        <w:t>к</w:t>
      </w:r>
      <w:r w:rsidRPr="009F3B7B">
        <w:rPr>
          <w:sz w:val="28"/>
          <w:szCs w:val="28"/>
        </w:rPr>
        <w:t>же и</w:t>
      </w:r>
      <w:r w:rsidRPr="009F3B7B">
        <w:rPr>
          <w:spacing w:val="-2"/>
          <w:sz w:val="28"/>
          <w:szCs w:val="28"/>
        </w:rPr>
        <w:t>з</w:t>
      </w:r>
      <w:r w:rsidRPr="009F3B7B">
        <w:rPr>
          <w:sz w:val="28"/>
          <w:szCs w:val="28"/>
        </w:rPr>
        <w:t xml:space="preserve"> ар</w:t>
      </w:r>
      <w:r w:rsidRPr="009F3B7B">
        <w:rPr>
          <w:spacing w:val="-2"/>
          <w:sz w:val="28"/>
          <w:szCs w:val="28"/>
        </w:rPr>
        <w:t>те</w:t>
      </w:r>
      <w:r w:rsidRPr="009F3B7B">
        <w:rPr>
          <w:sz w:val="28"/>
          <w:szCs w:val="28"/>
        </w:rPr>
        <w:t>зиан</w:t>
      </w:r>
      <w:r w:rsidRPr="009F3B7B">
        <w:rPr>
          <w:spacing w:val="-2"/>
          <w:sz w:val="28"/>
          <w:szCs w:val="28"/>
        </w:rPr>
        <w:t>с</w:t>
      </w:r>
      <w:r w:rsidRPr="009F3B7B">
        <w:rPr>
          <w:sz w:val="28"/>
          <w:szCs w:val="28"/>
        </w:rPr>
        <w:t>ких скважин</w:t>
      </w:r>
      <w:r w:rsidRPr="009F3B7B">
        <w:rPr>
          <w:spacing w:val="-3"/>
          <w:sz w:val="28"/>
          <w:szCs w:val="28"/>
        </w:rPr>
        <w:t>,</w:t>
      </w:r>
      <w:r w:rsidRPr="009F3B7B">
        <w:rPr>
          <w:sz w:val="28"/>
          <w:szCs w:val="28"/>
        </w:rPr>
        <w:t xml:space="preserve">  не</w:t>
      </w:r>
      <w:r w:rsidRPr="009F3B7B">
        <w:rPr>
          <w:spacing w:val="126"/>
          <w:sz w:val="28"/>
          <w:szCs w:val="28"/>
        </w:rPr>
        <w:t xml:space="preserve"> </w:t>
      </w:r>
      <w:r w:rsidRPr="009F3B7B">
        <w:rPr>
          <w:sz w:val="28"/>
          <w:szCs w:val="28"/>
        </w:rPr>
        <w:t>имею</w:t>
      </w:r>
      <w:r w:rsidRPr="009F3B7B">
        <w:rPr>
          <w:spacing w:val="-2"/>
          <w:sz w:val="28"/>
          <w:szCs w:val="28"/>
        </w:rPr>
        <w:t>щ</w:t>
      </w:r>
      <w:r w:rsidRPr="009F3B7B">
        <w:rPr>
          <w:sz w:val="28"/>
          <w:szCs w:val="28"/>
        </w:rPr>
        <w:t>их</w:t>
      </w:r>
      <w:r w:rsidRPr="009F3B7B">
        <w:rPr>
          <w:spacing w:val="126"/>
          <w:sz w:val="28"/>
          <w:szCs w:val="28"/>
        </w:rPr>
        <w:t xml:space="preserve"> </w:t>
      </w:r>
      <w:r w:rsidRPr="009F3B7B">
        <w:rPr>
          <w:sz w:val="28"/>
          <w:szCs w:val="28"/>
        </w:rPr>
        <w:t>при</w:t>
      </w:r>
      <w:r w:rsidRPr="009F3B7B">
        <w:rPr>
          <w:spacing w:val="-2"/>
          <w:sz w:val="28"/>
          <w:szCs w:val="28"/>
        </w:rPr>
        <w:t>с</w:t>
      </w:r>
      <w:r w:rsidRPr="009F3B7B">
        <w:rPr>
          <w:sz w:val="28"/>
          <w:szCs w:val="28"/>
        </w:rPr>
        <w:t>о</w:t>
      </w:r>
      <w:r w:rsidRPr="009F3B7B">
        <w:rPr>
          <w:spacing w:val="-2"/>
          <w:sz w:val="28"/>
          <w:szCs w:val="28"/>
        </w:rPr>
        <w:t>е</w:t>
      </w:r>
      <w:r w:rsidRPr="009F3B7B">
        <w:rPr>
          <w:sz w:val="28"/>
          <w:szCs w:val="28"/>
        </w:rPr>
        <w:t>диненных</w:t>
      </w:r>
      <w:r w:rsidRPr="009F3B7B">
        <w:rPr>
          <w:spacing w:val="126"/>
          <w:sz w:val="28"/>
          <w:szCs w:val="28"/>
        </w:rPr>
        <w:t xml:space="preserve"> </w:t>
      </w:r>
      <w:r w:rsidRPr="009F3B7B">
        <w:rPr>
          <w:spacing w:val="-2"/>
          <w:sz w:val="28"/>
          <w:szCs w:val="28"/>
        </w:rPr>
        <w:t>в</w:t>
      </w:r>
      <w:r w:rsidRPr="009F3B7B">
        <w:rPr>
          <w:sz w:val="28"/>
          <w:szCs w:val="28"/>
        </w:rPr>
        <w:t>одопро</w:t>
      </w:r>
      <w:r w:rsidRPr="009F3B7B">
        <w:rPr>
          <w:spacing w:val="-2"/>
          <w:sz w:val="28"/>
          <w:szCs w:val="28"/>
        </w:rPr>
        <w:t>в</w:t>
      </w:r>
      <w:r w:rsidRPr="009F3B7B">
        <w:rPr>
          <w:sz w:val="28"/>
          <w:szCs w:val="28"/>
        </w:rPr>
        <w:t>одных</w:t>
      </w:r>
      <w:r w:rsidRPr="009F3B7B">
        <w:rPr>
          <w:spacing w:val="126"/>
          <w:sz w:val="28"/>
          <w:szCs w:val="28"/>
        </w:rPr>
        <w:t xml:space="preserve"> </w:t>
      </w:r>
      <w:r w:rsidRPr="009F3B7B">
        <w:rPr>
          <w:spacing w:val="-2"/>
          <w:sz w:val="28"/>
          <w:szCs w:val="28"/>
        </w:rPr>
        <w:t>с</w:t>
      </w:r>
      <w:r w:rsidRPr="009F3B7B">
        <w:rPr>
          <w:sz w:val="28"/>
          <w:szCs w:val="28"/>
        </w:rPr>
        <w:t>етей,</w:t>
      </w:r>
      <w:r w:rsidRPr="009F3B7B">
        <w:rPr>
          <w:spacing w:val="124"/>
          <w:sz w:val="28"/>
          <w:szCs w:val="28"/>
        </w:rPr>
        <w:t xml:space="preserve"> </w:t>
      </w:r>
      <w:r w:rsidRPr="009F3B7B">
        <w:rPr>
          <w:sz w:val="28"/>
          <w:szCs w:val="28"/>
        </w:rPr>
        <w:t>большая</w:t>
      </w:r>
      <w:r w:rsidRPr="009F3B7B">
        <w:rPr>
          <w:spacing w:val="126"/>
          <w:sz w:val="28"/>
          <w:szCs w:val="28"/>
        </w:rPr>
        <w:t xml:space="preserve"> </w:t>
      </w:r>
      <w:r w:rsidRPr="009F3B7B">
        <w:rPr>
          <w:sz w:val="28"/>
          <w:szCs w:val="28"/>
        </w:rPr>
        <w:t>часть</w:t>
      </w:r>
      <w:r w:rsidRPr="009F3B7B">
        <w:rPr>
          <w:spacing w:val="123"/>
          <w:sz w:val="28"/>
          <w:szCs w:val="28"/>
        </w:rPr>
        <w:t xml:space="preserve"> </w:t>
      </w:r>
      <w:r w:rsidRPr="009F3B7B">
        <w:rPr>
          <w:sz w:val="28"/>
          <w:szCs w:val="28"/>
        </w:rPr>
        <w:t>и</w:t>
      </w:r>
      <w:r w:rsidRPr="009F3B7B">
        <w:rPr>
          <w:spacing w:val="-2"/>
          <w:sz w:val="28"/>
          <w:szCs w:val="28"/>
        </w:rPr>
        <w:t>з</w:t>
      </w:r>
      <w:r w:rsidRPr="009F3B7B">
        <w:rPr>
          <w:sz w:val="28"/>
          <w:szCs w:val="28"/>
        </w:rPr>
        <w:t xml:space="preserve">  ко</w:t>
      </w:r>
      <w:r w:rsidRPr="009F3B7B">
        <w:rPr>
          <w:spacing w:val="-2"/>
          <w:sz w:val="28"/>
          <w:szCs w:val="28"/>
        </w:rPr>
        <w:t>т</w:t>
      </w:r>
      <w:r w:rsidRPr="009F3B7B">
        <w:rPr>
          <w:sz w:val="28"/>
          <w:szCs w:val="28"/>
        </w:rPr>
        <w:t>орых</w:t>
      </w:r>
      <w:r w:rsidRPr="009F3B7B">
        <w:rPr>
          <w:spacing w:val="191"/>
          <w:sz w:val="28"/>
          <w:szCs w:val="28"/>
        </w:rPr>
        <w:t xml:space="preserve"> </w:t>
      </w:r>
      <w:r w:rsidRPr="009F3B7B">
        <w:rPr>
          <w:sz w:val="28"/>
          <w:szCs w:val="28"/>
        </w:rPr>
        <w:t>экспл</w:t>
      </w:r>
      <w:r w:rsidRPr="009F3B7B">
        <w:rPr>
          <w:spacing w:val="-3"/>
          <w:sz w:val="28"/>
          <w:szCs w:val="28"/>
        </w:rPr>
        <w:t>у</w:t>
      </w:r>
      <w:r w:rsidRPr="009F3B7B">
        <w:rPr>
          <w:sz w:val="28"/>
          <w:szCs w:val="28"/>
        </w:rPr>
        <w:t>атир</w:t>
      </w:r>
      <w:r w:rsidRPr="009F3B7B">
        <w:rPr>
          <w:spacing w:val="-2"/>
          <w:sz w:val="28"/>
          <w:szCs w:val="28"/>
        </w:rPr>
        <w:t>у</w:t>
      </w:r>
      <w:r w:rsidRPr="009F3B7B">
        <w:rPr>
          <w:sz w:val="28"/>
          <w:szCs w:val="28"/>
        </w:rPr>
        <w:t>ется</w:t>
      </w:r>
      <w:r w:rsidRPr="009F3B7B">
        <w:rPr>
          <w:spacing w:val="191"/>
          <w:sz w:val="28"/>
          <w:szCs w:val="28"/>
        </w:rPr>
        <w:t xml:space="preserve"> </w:t>
      </w:r>
      <w:r w:rsidRPr="009F3B7B">
        <w:rPr>
          <w:sz w:val="28"/>
          <w:szCs w:val="28"/>
        </w:rPr>
        <w:t>орг</w:t>
      </w:r>
      <w:r w:rsidRPr="009F3B7B">
        <w:rPr>
          <w:spacing w:val="-2"/>
          <w:sz w:val="28"/>
          <w:szCs w:val="28"/>
        </w:rPr>
        <w:t>а</w:t>
      </w:r>
      <w:r w:rsidRPr="009F3B7B">
        <w:rPr>
          <w:sz w:val="28"/>
          <w:szCs w:val="28"/>
        </w:rPr>
        <w:t>низ</w:t>
      </w:r>
      <w:r w:rsidRPr="009F3B7B">
        <w:rPr>
          <w:spacing w:val="-2"/>
          <w:sz w:val="28"/>
          <w:szCs w:val="28"/>
        </w:rPr>
        <w:t>а</w:t>
      </w:r>
      <w:r w:rsidRPr="009F3B7B">
        <w:rPr>
          <w:sz w:val="28"/>
          <w:szCs w:val="28"/>
        </w:rPr>
        <w:t>цией</w:t>
      </w:r>
      <w:r w:rsidRPr="009F3B7B">
        <w:rPr>
          <w:spacing w:val="191"/>
          <w:sz w:val="28"/>
          <w:szCs w:val="28"/>
        </w:rPr>
        <w:t xml:space="preserve"> </w:t>
      </w:r>
      <w:r w:rsidRPr="009F3B7B">
        <w:rPr>
          <w:sz w:val="28"/>
          <w:szCs w:val="28"/>
        </w:rPr>
        <w:t>ООО</w:t>
      </w:r>
      <w:r w:rsidRPr="009F3B7B">
        <w:rPr>
          <w:spacing w:val="191"/>
          <w:sz w:val="28"/>
          <w:szCs w:val="28"/>
        </w:rPr>
        <w:t xml:space="preserve"> </w:t>
      </w:r>
      <w:r w:rsidRPr="009F3B7B">
        <w:rPr>
          <w:sz w:val="28"/>
          <w:szCs w:val="28"/>
        </w:rPr>
        <w:t>«</w:t>
      </w:r>
      <w:proofErr w:type="spellStart"/>
      <w:r w:rsidRPr="009F3B7B">
        <w:rPr>
          <w:sz w:val="28"/>
          <w:szCs w:val="28"/>
        </w:rPr>
        <w:t>Ушаковск</w:t>
      </w:r>
      <w:r w:rsidRPr="009F3B7B">
        <w:rPr>
          <w:spacing w:val="-2"/>
          <w:sz w:val="28"/>
          <w:szCs w:val="28"/>
        </w:rPr>
        <w:t>а</w:t>
      </w:r>
      <w:r w:rsidRPr="009F3B7B">
        <w:rPr>
          <w:sz w:val="28"/>
          <w:szCs w:val="28"/>
        </w:rPr>
        <w:t>я</w:t>
      </w:r>
      <w:proofErr w:type="spellEnd"/>
      <w:r w:rsidRPr="009F3B7B">
        <w:rPr>
          <w:sz w:val="28"/>
          <w:szCs w:val="28"/>
        </w:rPr>
        <w:t>»</w:t>
      </w:r>
      <w:r w:rsidRPr="009F3B7B">
        <w:rPr>
          <w:spacing w:val="190"/>
          <w:sz w:val="28"/>
          <w:szCs w:val="28"/>
        </w:rPr>
        <w:t xml:space="preserve"> </w:t>
      </w:r>
      <w:r w:rsidRPr="009F3B7B">
        <w:rPr>
          <w:sz w:val="28"/>
          <w:szCs w:val="28"/>
        </w:rPr>
        <w:t>в</w:t>
      </w:r>
      <w:r w:rsidRPr="009F3B7B">
        <w:rPr>
          <w:spacing w:val="190"/>
          <w:sz w:val="28"/>
          <w:szCs w:val="28"/>
        </w:rPr>
        <w:t xml:space="preserve"> </w:t>
      </w:r>
      <w:r w:rsidRPr="009F3B7B">
        <w:rPr>
          <w:sz w:val="28"/>
          <w:szCs w:val="28"/>
        </w:rPr>
        <w:t>целях  проти</w:t>
      </w:r>
      <w:r w:rsidRPr="009F3B7B">
        <w:rPr>
          <w:spacing w:val="-2"/>
          <w:sz w:val="28"/>
          <w:szCs w:val="28"/>
        </w:rPr>
        <w:t>в</w:t>
      </w:r>
      <w:r w:rsidRPr="009F3B7B">
        <w:rPr>
          <w:sz w:val="28"/>
          <w:szCs w:val="28"/>
        </w:rPr>
        <w:t>опожарно</w:t>
      </w:r>
      <w:r w:rsidRPr="009F3B7B">
        <w:rPr>
          <w:spacing w:val="-2"/>
          <w:sz w:val="28"/>
          <w:szCs w:val="28"/>
        </w:rPr>
        <w:t>г</w:t>
      </w:r>
      <w:r w:rsidRPr="009F3B7B">
        <w:rPr>
          <w:sz w:val="28"/>
          <w:szCs w:val="28"/>
        </w:rPr>
        <w:t>о и хоз</w:t>
      </w:r>
      <w:r w:rsidRPr="009F3B7B">
        <w:rPr>
          <w:spacing w:val="-2"/>
          <w:sz w:val="28"/>
          <w:szCs w:val="28"/>
        </w:rPr>
        <w:t>я</w:t>
      </w:r>
      <w:r w:rsidRPr="009F3B7B">
        <w:rPr>
          <w:sz w:val="28"/>
          <w:szCs w:val="28"/>
        </w:rPr>
        <w:t>йственно-пи</w:t>
      </w:r>
      <w:r w:rsidRPr="009F3B7B">
        <w:rPr>
          <w:spacing w:val="-2"/>
          <w:sz w:val="28"/>
          <w:szCs w:val="28"/>
        </w:rPr>
        <w:t>т</w:t>
      </w:r>
      <w:r w:rsidRPr="009F3B7B">
        <w:rPr>
          <w:sz w:val="28"/>
          <w:szCs w:val="28"/>
        </w:rPr>
        <w:t xml:space="preserve">ьевого </w:t>
      </w:r>
      <w:r w:rsidRPr="009F3B7B">
        <w:rPr>
          <w:spacing w:val="-3"/>
          <w:sz w:val="28"/>
          <w:szCs w:val="28"/>
        </w:rPr>
        <w:t>в</w:t>
      </w:r>
      <w:r w:rsidRPr="009F3B7B">
        <w:rPr>
          <w:sz w:val="28"/>
          <w:szCs w:val="28"/>
        </w:rPr>
        <w:t>одо</w:t>
      </w:r>
      <w:r w:rsidRPr="009F3B7B">
        <w:rPr>
          <w:spacing w:val="-2"/>
          <w:sz w:val="28"/>
          <w:szCs w:val="28"/>
        </w:rPr>
        <w:t>с</w:t>
      </w:r>
      <w:r w:rsidRPr="009F3B7B">
        <w:rPr>
          <w:sz w:val="28"/>
          <w:szCs w:val="28"/>
        </w:rPr>
        <w:t>н</w:t>
      </w:r>
      <w:r w:rsidRPr="009F3B7B">
        <w:rPr>
          <w:spacing w:val="-2"/>
          <w:sz w:val="28"/>
          <w:szCs w:val="28"/>
        </w:rPr>
        <w:t>а</w:t>
      </w:r>
      <w:r w:rsidRPr="009F3B7B">
        <w:rPr>
          <w:sz w:val="28"/>
          <w:szCs w:val="28"/>
        </w:rPr>
        <w:t>бжения.</w:t>
      </w:r>
      <w:r w:rsidRPr="009F3B7B">
        <w:rPr>
          <w:spacing w:val="-3"/>
          <w:sz w:val="28"/>
          <w:szCs w:val="28"/>
        </w:rPr>
        <w:t xml:space="preserve"> </w:t>
      </w:r>
      <w:r w:rsidRPr="009F3B7B">
        <w:rPr>
          <w:sz w:val="28"/>
          <w:szCs w:val="28"/>
        </w:rPr>
        <w:t xml:space="preserve">  </w:t>
      </w:r>
    </w:p>
    <w:p w14:paraId="041CB3A0" w14:textId="0BE4D39F" w:rsidR="0001443F" w:rsidRPr="009F3B7B" w:rsidRDefault="0001443F" w:rsidP="0001443F">
      <w:pPr>
        <w:spacing w:line="276" w:lineRule="auto"/>
        <w:rPr>
          <w:sz w:val="28"/>
          <w:szCs w:val="28"/>
        </w:rPr>
      </w:pPr>
      <w:r w:rsidRPr="009F3B7B">
        <w:rPr>
          <w:sz w:val="28"/>
          <w:szCs w:val="28"/>
        </w:rPr>
        <w:t>В</w:t>
      </w:r>
      <w:r w:rsidRPr="009F3B7B">
        <w:rPr>
          <w:spacing w:val="51"/>
          <w:sz w:val="28"/>
          <w:szCs w:val="28"/>
        </w:rPr>
        <w:t xml:space="preserve"> </w:t>
      </w:r>
      <w:r w:rsidRPr="009F3B7B">
        <w:rPr>
          <w:sz w:val="28"/>
          <w:szCs w:val="28"/>
        </w:rPr>
        <w:t>таб</w:t>
      </w:r>
      <w:r w:rsidRPr="009F3B7B">
        <w:rPr>
          <w:spacing w:val="-3"/>
          <w:sz w:val="28"/>
          <w:szCs w:val="28"/>
        </w:rPr>
        <w:t>л</w:t>
      </w:r>
      <w:r w:rsidRPr="009F3B7B">
        <w:rPr>
          <w:sz w:val="28"/>
          <w:szCs w:val="28"/>
        </w:rPr>
        <w:t>иц</w:t>
      </w:r>
      <w:r w:rsidRPr="009F3B7B">
        <w:rPr>
          <w:spacing w:val="-2"/>
          <w:sz w:val="28"/>
          <w:szCs w:val="28"/>
        </w:rPr>
        <w:t>е</w:t>
      </w:r>
      <w:r w:rsidRPr="009F3B7B">
        <w:rPr>
          <w:spacing w:val="51"/>
          <w:sz w:val="28"/>
          <w:szCs w:val="28"/>
        </w:rPr>
        <w:t xml:space="preserve"> </w:t>
      </w:r>
      <w:r w:rsidR="00791BFD" w:rsidRPr="009F3B7B">
        <w:rPr>
          <w:sz w:val="28"/>
          <w:szCs w:val="28"/>
        </w:rPr>
        <w:t>1</w:t>
      </w:r>
      <w:r w:rsidR="006C7710" w:rsidRPr="009F3B7B">
        <w:rPr>
          <w:sz w:val="28"/>
          <w:szCs w:val="28"/>
        </w:rPr>
        <w:t>0</w:t>
      </w:r>
      <w:r w:rsidRPr="009F3B7B">
        <w:rPr>
          <w:spacing w:val="49"/>
          <w:sz w:val="28"/>
          <w:szCs w:val="28"/>
        </w:rPr>
        <w:t xml:space="preserve"> </w:t>
      </w:r>
      <w:r w:rsidRPr="009F3B7B">
        <w:rPr>
          <w:sz w:val="28"/>
          <w:szCs w:val="28"/>
        </w:rPr>
        <w:t>при</w:t>
      </w:r>
      <w:r w:rsidRPr="009F3B7B">
        <w:rPr>
          <w:spacing w:val="-2"/>
          <w:sz w:val="28"/>
          <w:szCs w:val="28"/>
        </w:rPr>
        <w:t>в</w:t>
      </w:r>
      <w:r w:rsidRPr="009F3B7B">
        <w:rPr>
          <w:sz w:val="28"/>
          <w:szCs w:val="28"/>
        </w:rPr>
        <w:t>ед</w:t>
      </w:r>
      <w:r w:rsidRPr="009F3B7B">
        <w:rPr>
          <w:spacing w:val="-2"/>
          <w:sz w:val="28"/>
          <w:szCs w:val="28"/>
        </w:rPr>
        <w:t>е</w:t>
      </w:r>
      <w:r w:rsidRPr="009F3B7B">
        <w:rPr>
          <w:sz w:val="28"/>
          <w:szCs w:val="28"/>
        </w:rPr>
        <w:t>н</w:t>
      </w:r>
      <w:r w:rsidRPr="009F3B7B">
        <w:rPr>
          <w:spacing w:val="51"/>
          <w:sz w:val="28"/>
          <w:szCs w:val="28"/>
        </w:rPr>
        <w:t xml:space="preserve"> </w:t>
      </w:r>
      <w:r w:rsidRPr="009F3B7B">
        <w:rPr>
          <w:sz w:val="28"/>
          <w:szCs w:val="28"/>
        </w:rPr>
        <w:t>перечень</w:t>
      </w:r>
      <w:r w:rsidRPr="009F3B7B">
        <w:rPr>
          <w:spacing w:val="51"/>
          <w:sz w:val="28"/>
          <w:szCs w:val="28"/>
        </w:rPr>
        <w:t xml:space="preserve"> </w:t>
      </w:r>
      <w:r w:rsidRPr="009F3B7B">
        <w:rPr>
          <w:sz w:val="28"/>
          <w:szCs w:val="28"/>
        </w:rPr>
        <w:t>водозаборных</w:t>
      </w:r>
      <w:r w:rsidRPr="009F3B7B">
        <w:rPr>
          <w:spacing w:val="51"/>
          <w:sz w:val="28"/>
          <w:szCs w:val="28"/>
        </w:rPr>
        <w:t xml:space="preserve"> </w:t>
      </w:r>
      <w:proofErr w:type="gramStart"/>
      <w:r w:rsidRPr="009F3B7B">
        <w:rPr>
          <w:spacing w:val="-2"/>
          <w:sz w:val="28"/>
          <w:szCs w:val="28"/>
        </w:rPr>
        <w:t>с</w:t>
      </w:r>
      <w:r w:rsidRPr="009F3B7B">
        <w:rPr>
          <w:sz w:val="28"/>
          <w:szCs w:val="28"/>
        </w:rPr>
        <w:t>оор</w:t>
      </w:r>
      <w:r w:rsidRPr="009F3B7B">
        <w:rPr>
          <w:spacing w:val="-3"/>
          <w:sz w:val="28"/>
          <w:szCs w:val="28"/>
        </w:rPr>
        <w:t>у</w:t>
      </w:r>
      <w:r w:rsidRPr="009F3B7B">
        <w:rPr>
          <w:sz w:val="28"/>
          <w:szCs w:val="28"/>
        </w:rPr>
        <w:t>жений</w:t>
      </w:r>
      <w:proofErr w:type="gramEnd"/>
      <w:r w:rsidRPr="009F3B7B">
        <w:rPr>
          <w:spacing w:val="49"/>
          <w:sz w:val="28"/>
          <w:szCs w:val="28"/>
        </w:rPr>
        <w:t xml:space="preserve"> </w:t>
      </w:r>
      <w:r w:rsidRPr="009F3B7B">
        <w:rPr>
          <w:sz w:val="28"/>
          <w:szCs w:val="28"/>
        </w:rPr>
        <w:t>на</w:t>
      </w:r>
      <w:r w:rsidRPr="009F3B7B">
        <w:rPr>
          <w:spacing w:val="49"/>
          <w:sz w:val="28"/>
          <w:szCs w:val="28"/>
        </w:rPr>
        <w:t xml:space="preserve"> </w:t>
      </w:r>
      <w:r w:rsidRPr="009F3B7B">
        <w:rPr>
          <w:sz w:val="28"/>
          <w:szCs w:val="28"/>
        </w:rPr>
        <w:t>ба</w:t>
      </w:r>
      <w:r w:rsidRPr="009F3B7B">
        <w:rPr>
          <w:spacing w:val="-2"/>
          <w:sz w:val="28"/>
          <w:szCs w:val="28"/>
        </w:rPr>
        <w:t>зе</w:t>
      </w:r>
      <w:r w:rsidRPr="009F3B7B">
        <w:rPr>
          <w:sz w:val="28"/>
          <w:szCs w:val="28"/>
        </w:rPr>
        <w:t xml:space="preserve">  ко</w:t>
      </w:r>
      <w:r w:rsidRPr="009F3B7B">
        <w:rPr>
          <w:spacing w:val="-2"/>
          <w:sz w:val="28"/>
          <w:szCs w:val="28"/>
        </w:rPr>
        <w:t>т</w:t>
      </w:r>
      <w:r w:rsidRPr="009F3B7B">
        <w:rPr>
          <w:sz w:val="28"/>
          <w:szCs w:val="28"/>
        </w:rPr>
        <w:t>орых</w:t>
      </w:r>
      <w:r w:rsidRPr="009F3B7B">
        <w:rPr>
          <w:spacing w:val="89"/>
          <w:sz w:val="28"/>
          <w:szCs w:val="28"/>
        </w:rPr>
        <w:t xml:space="preserve"> </w:t>
      </w:r>
      <w:r w:rsidRPr="009F3B7B">
        <w:rPr>
          <w:sz w:val="28"/>
          <w:szCs w:val="28"/>
        </w:rPr>
        <w:t>ор</w:t>
      </w:r>
      <w:r w:rsidRPr="009F3B7B">
        <w:rPr>
          <w:spacing w:val="-2"/>
          <w:sz w:val="28"/>
          <w:szCs w:val="28"/>
        </w:rPr>
        <w:t>г</w:t>
      </w:r>
      <w:r w:rsidRPr="009F3B7B">
        <w:rPr>
          <w:sz w:val="28"/>
          <w:szCs w:val="28"/>
        </w:rPr>
        <w:t>анизо</w:t>
      </w:r>
      <w:r w:rsidRPr="009F3B7B">
        <w:rPr>
          <w:spacing w:val="-2"/>
          <w:sz w:val="28"/>
          <w:szCs w:val="28"/>
        </w:rPr>
        <w:t>в</w:t>
      </w:r>
      <w:r w:rsidRPr="009F3B7B">
        <w:rPr>
          <w:sz w:val="28"/>
          <w:szCs w:val="28"/>
        </w:rPr>
        <w:t>ано</w:t>
      </w:r>
      <w:r w:rsidRPr="009F3B7B">
        <w:rPr>
          <w:spacing w:val="90"/>
          <w:sz w:val="28"/>
          <w:szCs w:val="28"/>
        </w:rPr>
        <w:t xml:space="preserve"> </w:t>
      </w:r>
      <w:r w:rsidRPr="009F3B7B">
        <w:rPr>
          <w:sz w:val="28"/>
          <w:szCs w:val="28"/>
        </w:rPr>
        <w:t>водоснабжени</w:t>
      </w:r>
      <w:r w:rsidRPr="009F3B7B">
        <w:rPr>
          <w:spacing w:val="-2"/>
          <w:sz w:val="28"/>
          <w:szCs w:val="28"/>
        </w:rPr>
        <w:t>е</w:t>
      </w:r>
      <w:r w:rsidRPr="009F3B7B">
        <w:rPr>
          <w:spacing w:val="90"/>
          <w:sz w:val="28"/>
          <w:szCs w:val="28"/>
        </w:rPr>
        <w:t xml:space="preserve"> </w:t>
      </w:r>
      <w:r w:rsidRPr="009F3B7B">
        <w:rPr>
          <w:sz w:val="28"/>
          <w:szCs w:val="28"/>
        </w:rPr>
        <w:t>на</w:t>
      </w:r>
      <w:r w:rsidRPr="009F3B7B">
        <w:rPr>
          <w:spacing w:val="-2"/>
          <w:sz w:val="28"/>
          <w:szCs w:val="28"/>
        </w:rPr>
        <w:t>с</w:t>
      </w:r>
      <w:r w:rsidRPr="009F3B7B">
        <w:rPr>
          <w:sz w:val="28"/>
          <w:szCs w:val="28"/>
        </w:rPr>
        <w:t>еления</w:t>
      </w:r>
      <w:r w:rsidRPr="009F3B7B">
        <w:rPr>
          <w:spacing w:val="90"/>
          <w:sz w:val="28"/>
          <w:szCs w:val="28"/>
        </w:rPr>
        <w:t xml:space="preserve"> </w:t>
      </w:r>
      <w:r w:rsidRPr="009F3B7B">
        <w:rPr>
          <w:sz w:val="28"/>
          <w:szCs w:val="28"/>
        </w:rPr>
        <w:t>на</w:t>
      </w:r>
      <w:r w:rsidRPr="009F3B7B">
        <w:rPr>
          <w:spacing w:val="-2"/>
          <w:sz w:val="28"/>
          <w:szCs w:val="28"/>
        </w:rPr>
        <w:t>с</w:t>
      </w:r>
      <w:r w:rsidRPr="009F3B7B">
        <w:rPr>
          <w:sz w:val="28"/>
          <w:szCs w:val="28"/>
        </w:rPr>
        <w:t>ел</w:t>
      </w:r>
      <w:r w:rsidRPr="009F3B7B">
        <w:rPr>
          <w:spacing w:val="-3"/>
          <w:sz w:val="28"/>
          <w:szCs w:val="28"/>
        </w:rPr>
        <w:t>е</w:t>
      </w:r>
      <w:r w:rsidRPr="009F3B7B">
        <w:rPr>
          <w:sz w:val="28"/>
          <w:szCs w:val="28"/>
        </w:rPr>
        <w:t>нных</w:t>
      </w:r>
      <w:r w:rsidRPr="009F3B7B">
        <w:rPr>
          <w:spacing w:val="90"/>
          <w:sz w:val="28"/>
          <w:szCs w:val="28"/>
        </w:rPr>
        <w:t xml:space="preserve"> </w:t>
      </w:r>
      <w:r w:rsidRPr="009F3B7B">
        <w:rPr>
          <w:sz w:val="28"/>
          <w:szCs w:val="28"/>
        </w:rPr>
        <w:t>п</w:t>
      </w:r>
      <w:r w:rsidRPr="009F3B7B">
        <w:rPr>
          <w:spacing w:val="-3"/>
          <w:sz w:val="28"/>
          <w:szCs w:val="28"/>
        </w:rPr>
        <w:t>у</w:t>
      </w:r>
      <w:r w:rsidRPr="009F3B7B">
        <w:rPr>
          <w:sz w:val="28"/>
          <w:szCs w:val="28"/>
        </w:rPr>
        <w:t>нкт</w:t>
      </w:r>
      <w:r w:rsidRPr="009F3B7B">
        <w:rPr>
          <w:spacing w:val="-2"/>
          <w:sz w:val="28"/>
          <w:szCs w:val="28"/>
        </w:rPr>
        <w:t>а</w:t>
      </w:r>
      <w:r w:rsidRPr="009F3B7B">
        <w:rPr>
          <w:sz w:val="28"/>
          <w:szCs w:val="28"/>
        </w:rPr>
        <w:t>х,</w:t>
      </w:r>
      <w:r w:rsidRPr="009F3B7B">
        <w:rPr>
          <w:spacing w:val="88"/>
          <w:sz w:val="28"/>
          <w:szCs w:val="28"/>
        </w:rPr>
        <w:t xml:space="preserve"> </w:t>
      </w:r>
      <w:r w:rsidRPr="009F3B7B">
        <w:rPr>
          <w:sz w:val="28"/>
          <w:szCs w:val="28"/>
        </w:rPr>
        <w:t>н</w:t>
      </w:r>
      <w:r w:rsidRPr="009F3B7B">
        <w:rPr>
          <w:spacing w:val="-2"/>
          <w:sz w:val="28"/>
          <w:szCs w:val="28"/>
        </w:rPr>
        <w:t>а</w:t>
      </w:r>
      <w:r w:rsidRPr="009F3B7B">
        <w:rPr>
          <w:sz w:val="28"/>
          <w:szCs w:val="28"/>
        </w:rPr>
        <w:t xml:space="preserve">  терри</w:t>
      </w:r>
      <w:r w:rsidRPr="009F3B7B">
        <w:rPr>
          <w:spacing w:val="-2"/>
          <w:sz w:val="28"/>
          <w:szCs w:val="28"/>
        </w:rPr>
        <w:t>т</w:t>
      </w:r>
      <w:r w:rsidRPr="009F3B7B">
        <w:rPr>
          <w:sz w:val="28"/>
          <w:szCs w:val="28"/>
        </w:rPr>
        <w:t>ориях</w:t>
      </w:r>
      <w:r w:rsidRPr="009F3B7B">
        <w:rPr>
          <w:spacing w:val="304"/>
          <w:sz w:val="28"/>
          <w:szCs w:val="28"/>
        </w:rPr>
        <w:t xml:space="preserve"> </w:t>
      </w:r>
      <w:r w:rsidRPr="009F3B7B">
        <w:rPr>
          <w:sz w:val="28"/>
          <w:szCs w:val="28"/>
        </w:rPr>
        <w:t>ко</w:t>
      </w:r>
      <w:r w:rsidRPr="009F3B7B">
        <w:rPr>
          <w:spacing w:val="-2"/>
          <w:sz w:val="28"/>
          <w:szCs w:val="28"/>
        </w:rPr>
        <w:t>т</w:t>
      </w:r>
      <w:r w:rsidRPr="009F3B7B">
        <w:rPr>
          <w:sz w:val="28"/>
          <w:szCs w:val="28"/>
        </w:rPr>
        <w:t>орых</w:t>
      </w:r>
      <w:r w:rsidRPr="009F3B7B">
        <w:rPr>
          <w:spacing w:val="303"/>
          <w:sz w:val="28"/>
          <w:szCs w:val="28"/>
        </w:rPr>
        <w:t xml:space="preserve"> </w:t>
      </w:r>
      <w:r w:rsidRPr="009F3B7B">
        <w:rPr>
          <w:sz w:val="28"/>
          <w:szCs w:val="28"/>
        </w:rPr>
        <w:t>не</w:t>
      </w:r>
      <w:r w:rsidRPr="009F3B7B">
        <w:rPr>
          <w:spacing w:val="301"/>
          <w:sz w:val="28"/>
          <w:szCs w:val="28"/>
        </w:rPr>
        <w:t xml:space="preserve"> </w:t>
      </w:r>
      <w:r w:rsidRPr="009F3B7B">
        <w:rPr>
          <w:sz w:val="28"/>
          <w:szCs w:val="28"/>
        </w:rPr>
        <w:t>ор</w:t>
      </w:r>
      <w:r w:rsidRPr="009F3B7B">
        <w:rPr>
          <w:spacing w:val="-2"/>
          <w:sz w:val="28"/>
          <w:szCs w:val="28"/>
        </w:rPr>
        <w:t>г</w:t>
      </w:r>
      <w:r w:rsidRPr="009F3B7B">
        <w:rPr>
          <w:sz w:val="28"/>
          <w:szCs w:val="28"/>
        </w:rPr>
        <w:t>ани</w:t>
      </w:r>
      <w:r w:rsidRPr="009F3B7B">
        <w:rPr>
          <w:spacing w:val="-2"/>
          <w:sz w:val="28"/>
          <w:szCs w:val="28"/>
        </w:rPr>
        <w:t>з</w:t>
      </w:r>
      <w:r w:rsidRPr="009F3B7B">
        <w:rPr>
          <w:sz w:val="28"/>
          <w:szCs w:val="28"/>
        </w:rPr>
        <w:t>ована</w:t>
      </w:r>
      <w:r w:rsidRPr="009F3B7B">
        <w:rPr>
          <w:spacing w:val="304"/>
          <w:sz w:val="28"/>
          <w:szCs w:val="28"/>
        </w:rPr>
        <w:t xml:space="preserve"> </w:t>
      </w:r>
      <w:r w:rsidRPr="009F3B7B">
        <w:rPr>
          <w:sz w:val="28"/>
          <w:szCs w:val="28"/>
        </w:rPr>
        <w:t>ц</w:t>
      </w:r>
      <w:r w:rsidRPr="009F3B7B">
        <w:rPr>
          <w:spacing w:val="-2"/>
          <w:sz w:val="28"/>
          <w:szCs w:val="28"/>
        </w:rPr>
        <w:t>е</w:t>
      </w:r>
      <w:r w:rsidRPr="009F3B7B">
        <w:rPr>
          <w:sz w:val="28"/>
          <w:szCs w:val="28"/>
        </w:rPr>
        <w:t>н</w:t>
      </w:r>
      <w:r w:rsidRPr="009F3B7B">
        <w:rPr>
          <w:spacing w:val="-2"/>
          <w:sz w:val="28"/>
          <w:szCs w:val="28"/>
        </w:rPr>
        <w:t>т</w:t>
      </w:r>
      <w:r w:rsidRPr="009F3B7B">
        <w:rPr>
          <w:sz w:val="28"/>
          <w:szCs w:val="28"/>
        </w:rPr>
        <w:t>рали</w:t>
      </w:r>
      <w:r w:rsidRPr="009F3B7B">
        <w:rPr>
          <w:spacing w:val="-2"/>
          <w:sz w:val="28"/>
          <w:szCs w:val="28"/>
        </w:rPr>
        <w:t>з</w:t>
      </w:r>
      <w:r w:rsidRPr="009F3B7B">
        <w:rPr>
          <w:sz w:val="28"/>
          <w:szCs w:val="28"/>
        </w:rPr>
        <w:t>ованн</w:t>
      </w:r>
      <w:r w:rsidRPr="009F3B7B">
        <w:rPr>
          <w:spacing w:val="-2"/>
          <w:sz w:val="28"/>
          <w:szCs w:val="28"/>
        </w:rPr>
        <w:t>а</w:t>
      </w:r>
      <w:r w:rsidRPr="009F3B7B">
        <w:rPr>
          <w:sz w:val="28"/>
          <w:szCs w:val="28"/>
        </w:rPr>
        <w:t>я</w:t>
      </w:r>
      <w:r w:rsidRPr="009F3B7B">
        <w:rPr>
          <w:spacing w:val="304"/>
          <w:sz w:val="28"/>
          <w:szCs w:val="28"/>
        </w:rPr>
        <w:t xml:space="preserve"> </w:t>
      </w:r>
      <w:r w:rsidRPr="009F3B7B">
        <w:rPr>
          <w:spacing w:val="-2"/>
          <w:sz w:val="28"/>
          <w:szCs w:val="28"/>
        </w:rPr>
        <w:t>с</w:t>
      </w:r>
      <w:r w:rsidRPr="009F3B7B">
        <w:rPr>
          <w:sz w:val="28"/>
          <w:szCs w:val="28"/>
        </w:rPr>
        <w:t>исте</w:t>
      </w:r>
      <w:r w:rsidRPr="009F3B7B">
        <w:rPr>
          <w:spacing w:val="-2"/>
          <w:sz w:val="28"/>
          <w:szCs w:val="28"/>
        </w:rPr>
        <w:t>м</w:t>
      </w:r>
      <w:r w:rsidRPr="009F3B7B">
        <w:rPr>
          <w:sz w:val="28"/>
          <w:szCs w:val="28"/>
        </w:rPr>
        <w:t>а  водоснабжения</w:t>
      </w:r>
      <w:r w:rsidRPr="009F3B7B">
        <w:rPr>
          <w:spacing w:val="69"/>
          <w:sz w:val="28"/>
          <w:szCs w:val="28"/>
        </w:rPr>
        <w:t xml:space="preserve"> </w:t>
      </w:r>
      <w:r w:rsidRPr="009F3B7B">
        <w:rPr>
          <w:sz w:val="28"/>
          <w:szCs w:val="28"/>
        </w:rPr>
        <w:t>или</w:t>
      </w:r>
      <w:r w:rsidRPr="009F3B7B">
        <w:rPr>
          <w:spacing w:val="68"/>
          <w:sz w:val="28"/>
          <w:szCs w:val="28"/>
        </w:rPr>
        <w:t xml:space="preserve"> </w:t>
      </w:r>
      <w:r w:rsidRPr="009F3B7B">
        <w:rPr>
          <w:sz w:val="28"/>
          <w:szCs w:val="28"/>
        </w:rPr>
        <w:t>част</w:t>
      </w:r>
      <w:r w:rsidRPr="009F3B7B">
        <w:rPr>
          <w:spacing w:val="69"/>
          <w:sz w:val="28"/>
          <w:szCs w:val="28"/>
        </w:rPr>
        <w:t xml:space="preserve"> </w:t>
      </w:r>
      <w:r w:rsidRPr="009F3B7B">
        <w:rPr>
          <w:sz w:val="28"/>
          <w:szCs w:val="28"/>
        </w:rPr>
        <w:t>терри</w:t>
      </w:r>
      <w:r w:rsidRPr="009F3B7B">
        <w:rPr>
          <w:spacing w:val="-2"/>
          <w:sz w:val="28"/>
          <w:szCs w:val="28"/>
        </w:rPr>
        <w:t>т</w:t>
      </w:r>
      <w:r w:rsidRPr="009F3B7B">
        <w:rPr>
          <w:sz w:val="28"/>
          <w:szCs w:val="28"/>
        </w:rPr>
        <w:t>орий</w:t>
      </w:r>
      <w:r w:rsidRPr="009F3B7B">
        <w:rPr>
          <w:spacing w:val="68"/>
          <w:sz w:val="28"/>
          <w:szCs w:val="28"/>
        </w:rPr>
        <w:t xml:space="preserve"> </w:t>
      </w:r>
      <w:r w:rsidRPr="009F3B7B">
        <w:rPr>
          <w:sz w:val="28"/>
          <w:szCs w:val="28"/>
        </w:rPr>
        <w:t>которых</w:t>
      </w:r>
      <w:r w:rsidRPr="009F3B7B">
        <w:rPr>
          <w:spacing w:val="68"/>
          <w:sz w:val="28"/>
          <w:szCs w:val="28"/>
        </w:rPr>
        <w:t xml:space="preserve"> </w:t>
      </w:r>
      <w:r w:rsidRPr="009F3B7B">
        <w:rPr>
          <w:sz w:val="28"/>
          <w:szCs w:val="28"/>
        </w:rPr>
        <w:t>не</w:t>
      </w:r>
      <w:r w:rsidRPr="009F3B7B">
        <w:rPr>
          <w:spacing w:val="68"/>
          <w:sz w:val="28"/>
          <w:szCs w:val="28"/>
        </w:rPr>
        <w:t xml:space="preserve"> </w:t>
      </w:r>
      <w:r w:rsidRPr="009F3B7B">
        <w:rPr>
          <w:sz w:val="28"/>
          <w:szCs w:val="28"/>
        </w:rPr>
        <w:t>подкл</w:t>
      </w:r>
      <w:r w:rsidRPr="009F3B7B">
        <w:rPr>
          <w:spacing w:val="-3"/>
          <w:sz w:val="28"/>
          <w:szCs w:val="28"/>
        </w:rPr>
        <w:t>ю</w:t>
      </w:r>
      <w:r w:rsidRPr="009F3B7B">
        <w:rPr>
          <w:sz w:val="28"/>
          <w:szCs w:val="28"/>
        </w:rPr>
        <w:t>чены</w:t>
      </w:r>
      <w:r w:rsidRPr="009F3B7B">
        <w:rPr>
          <w:spacing w:val="68"/>
          <w:sz w:val="28"/>
          <w:szCs w:val="28"/>
        </w:rPr>
        <w:t xml:space="preserve"> </w:t>
      </w:r>
      <w:r w:rsidRPr="009F3B7B">
        <w:rPr>
          <w:sz w:val="28"/>
          <w:szCs w:val="28"/>
        </w:rPr>
        <w:t>к</w:t>
      </w:r>
      <w:r w:rsidRPr="009F3B7B">
        <w:rPr>
          <w:spacing w:val="69"/>
          <w:sz w:val="28"/>
          <w:szCs w:val="28"/>
        </w:rPr>
        <w:t xml:space="preserve"> </w:t>
      </w:r>
      <w:r w:rsidRPr="009F3B7B">
        <w:rPr>
          <w:sz w:val="28"/>
          <w:szCs w:val="28"/>
        </w:rPr>
        <w:t>систе</w:t>
      </w:r>
      <w:r w:rsidRPr="009F3B7B">
        <w:rPr>
          <w:spacing w:val="-2"/>
          <w:sz w:val="28"/>
          <w:szCs w:val="28"/>
        </w:rPr>
        <w:t>м</w:t>
      </w:r>
      <w:r w:rsidRPr="009F3B7B">
        <w:rPr>
          <w:sz w:val="28"/>
          <w:szCs w:val="28"/>
        </w:rPr>
        <w:t>а</w:t>
      </w:r>
      <w:r w:rsidRPr="009F3B7B">
        <w:rPr>
          <w:spacing w:val="-2"/>
          <w:sz w:val="28"/>
          <w:szCs w:val="28"/>
        </w:rPr>
        <w:t>м</w:t>
      </w:r>
      <w:r w:rsidRPr="009F3B7B">
        <w:rPr>
          <w:sz w:val="28"/>
          <w:szCs w:val="28"/>
        </w:rPr>
        <w:t xml:space="preserve">  цен</w:t>
      </w:r>
      <w:r w:rsidRPr="009F3B7B">
        <w:rPr>
          <w:spacing w:val="-2"/>
          <w:sz w:val="28"/>
          <w:szCs w:val="28"/>
        </w:rPr>
        <w:t>т</w:t>
      </w:r>
      <w:r w:rsidRPr="009F3B7B">
        <w:rPr>
          <w:sz w:val="28"/>
          <w:szCs w:val="28"/>
        </w:rPr>
        <w:t>ра</w:t>
      </w:r>
      <w:r w:rsidRPr="009F3B7B">
        <w:rPr>
          <w:spacing w:val="-3"/>
          <w:sz w:val="28"/>
          <w:szCs w:val="28"/>
        </w:rPr>
        <w:t>л</w:t>
      </w:r>
      <w:r w:rsidRPr="009F3B7B">
        <w:rPr>
          <w:sz w:val="28"/>
          <w:szCs w:val="28"/>
        </w:rPr>
        <w:t>изов</w:t>
      </w:r>
      <w:r w:rsidRPr="009F3B7B">
        <w:rPr>
          <w:spacing w:val="-2"/>
          <w:sz w:val="28"/>
          <w:szCs w:val="28"/>
        </w:rPr>
        <w:t>а</w:t>
      </w:r>
      <w:r w:rsidRPr="009F3B7B">
        <w:rPr>
          <w:sz w:val="28"/>
          <w:szCs w:val="28"/>
        </w:rPr>
        <w:t>нно</w:t>
      </w:r>
      <w:r w:rsidRPr="009F3B7B">
        <w:rPr>
          <w:spacing w:val="-2"/>
          <w:sz w:val="28"/>
          <w:szCs w:val="28"/>
        </w:rPr>
        <w:t>г</w:t>
      </w:r>
      <w:r w:rsidRPr="009F3B7B">
        <w:rPr>
          <w:sz w:val="28"/>
          <w:szCs w:val="28"/>
        </w:rPr>
        <w:t>о</w:t>
      </w:r>
      <w:r w:rsidRPr="009F3B7B">
        <w:rPr>
          <w:spacing w:val="-3"/>
          <w:sz w:val="28"/>
          <w:szCs w:val="28"/>
        </w:rPr>
        <w:t xml:space="preserve"> </w:t>
      </w:r>
      <w:r w:rsidRPr="009F3B7B">
        <w:rPr>
          <w:sz w:val="28"/>
          <w:szCs w:val="28"/>
        </w:rPr>
        <w:t xml:space="preserve">водоснабжения. </w:t>
      </w:r>
    </w:p>
    <w:p w14:paraId="5C23A2B1" w14:textId="160C74E3" w:rsidR="0001443F" w:rsidRPr="009F3B7B" w:rsidRDefault="0001443F" w:rsidP="0001443F">
      <w:pPr>
        <w:spacing w:line="276" w:lineRule="auto"/>
        <w:rPr>
          <w:color w:val="010302"/>
          <w:sz w:val="28"/>
          <w:szCs w:val="28"/>
        </w:rPr>
      </w:pPr>
      <w:r w:rsidRPr="009F3B7B">
        <w:rPr>
          <w:sz w:val="28"/>
          <w:szCs w:val="28"/>
        </w:rPr>
        <w:t>Таблица</w:t>
      </w:r>
      <w:r w:rsidRPr="009F3B7B">
        <w:rPr>
          <w:spacing w:val="31"/>
          <w:sz w:val="28"/>
          <w:szCs w:val="28"/>
        </w:rPr>
        <w:t xml:space="preserve"> </w:t>
      </w:r>
      <w:r w:rsidR="00791BFD" w:rsidRPr="009F3B7B">
        <w:rPr>
          <w:sz w:val="28"/>
          <w:szCs w:val="28"/>
        </w:rPr>
        <w:t>1</w:t>
      </w:r>
      <w:r w:rsidR="006C7710" w:rsidRPr="009F3B7B">
        <w:rPr>
          <w:sz w:val="28"/>
          <w:szCs w:val="28"/>
        </w:rPr>
        <w:t>0</w:t>
      </w:r>
      <w:r w:rsidRPr="009F3B7B">
        <w:rPr>
          <w:spacing w:val="31"/>
          <w:sz w:val="28"/>
          <w:szCs w:val="28"/>
        </w:rPr>
        <w:t xml:space="preserve"> </w:t>
      </w:r>
      <w:r w:rsidRPr="009F3B7B">
        <w:rPr>
          <w:sz w:val="28"/>
          <w:szCs w:val="28"/>
        </w:rPr>
        <w:t>–</w:t>
      </w:r>
      <w:r w:rsidRPr="009F3B7B">
        <w:rPr>
          <w:spacing w:val="31"/>
          <w:sz w:val="28"/>
          <w:szCs w:val="28"/>
        </w:rPr>
        <w:t xml:space="preserve"> </w:t>
      </w:r>
      <w:r w:rsidRPr="009F3B7B">
        <w:rPr>
          <w:sz w:val="28"/>
          <w:szCs w:val="28"/>
        </w:rPr>
        <w:t>Перечень</w:t>
      </w:r>
      <w:r w:rsidRPr="009F3B7B">
        <w:rPr>
          <w:spacing w:val="31"/>
          <w:sz w:val="28"/>
          <w:szCs w:val="28"/>
        </w:rPr>
        <w:t xml:space="preserve"> </w:t>
      </w:r>
      <w:r w:rsidRPr="009F3B7B">
        <w:rPr>
          <w:sz w:val="28"/>
          <w:szCs w:val="28"/>
        </w:rPr>
        <w:t>ВЗУ</w:t>
      </w:r>
      <w:r w:rsidRPr="009F3B7B">
        <w:rPr>
          <w:spacing w:val="32"/>
          <w:sz w:val="28"/>
          <w:szCs w:val="28"/>
        </w:rPr>
        <w:t xml:space="preserve"> </w:t>
      </w:r>
      <w:r w:rsidRPr="009F3B7B">
        <w:rPr>
          <w:sz w:val="28"/>
          <w:szCs w:val="28"/>
        </w:rPr>
        <w:t>в</w:t>
      </w:r>
      <w:r w:rsidRPr="009F3B7B">
        <w:rPr>
          <w:spacing w:val="31"/>
          <w:sz w:val="28"/>
          <w:szCs w:val="28"/>
        </w:rPr>
        <w:t xml:space="preserve"> </w:t>
      </w:r>
      <w:r w:rsidRPr="009F3B7B">
        <w:rPr>
          <w:sz w:val="28"/>
          <w:szCs w:val="28"/>
        </w:rPr>
        <w:t>границах</w:t>
      </w:r>
      <w:r w:rsidRPr="009F3B7B">
        <w:rPr>
          <w:spacing w:val="31"/>
          <w:sz w:val="28"/>
          <w:szCs w:val="28"/>
        </w:rPr>
        <w:t xml:space="preserve"> </w:t>
      </w:r>
      <w:r w:rsidRPr="009F3B7B">
        <w:rPr>
          <w:sz w:val="28"/>
          <w:szCs w:val="28"/>
        </w:rPr>
        <w:t>Ушаковского</w:t>
      </w:r>
      <w:r w:rsidRPr="009F3B7B">
        <w:rPr>
          <w:spacing w:val="31"/>
          <w:sz w:val="28"/>
          <w:szCs w:val="28"/>
        </w:rPr>
        <w:t xml:space="preserve"> </w:t>
      </w:r>
      <w:proofErr w:type="gramStart"/>
      <w:r w:rsidRPr="009F3B7B">
        <w:rPr>
          <w:sz w:val="28"/>
          <w:szCs w:val="28"/>
        </w:rPr>
        <w:t>МО</w:t>
      </w:r>
      <w:proofErr w:type="gramEnd"/>
      <w:r w:rsidRPr="009F3B7B">
        <w:rPr>
          <w:spacing w:val="34"/>
          <w:sz w:val="28"/>
          <w:szCs w:val="28"/>
        </w:rPr>
        <w:t xml:space="preserve"> </w:t>
      </w:r>
      <w:r w:rsidRPr="009F3B7B">
        <w:rPr>
          <w:sz w:val="28"/>
          <w:szCs w:val="28"/>
        </w:rPr>
        <w:t>на</w:t>
      </w:r>
      <w:r w:rsidRPr="009F3B7B">
        <w:rPr>
          <w:spacing w:val="34"/>
          <w:sz w:val="28"/>
          <w:szCs w:val="28"/>
        </w:rPr>
        <w:t xml:space="preserve"> </w:t>
      </w:r>
      <w:r w:rsidRPr="009F3B7B">
        <w:rPr>
          <w:sz w:val="28"/>
          <w:szCs w:val="28"/>
        </w:rPr>
        <w:t>базе</w:t>
      </w:r>
      <w:r w:rsidRPr="009F3B7B">
        <w:rPr>
          <w:spacing w:val="31"/>
          <w:sz w:val="28"/>
          <w:szCs w:val="28"/>
        </w:rPr>
        <w:t xml:space="preserve"> </w:t>
      </w:r>
      <w:r w:rsidRPr="009F3B7B">
        <w:rPr>
          <w:sz w:val="28"/>
          <w:szCs w:val="28"/>
        </w:rPr>
        <w:t>которых</w:t>
      </w:r>
      <w:r w:rsidRPr="009F3B7B">
        <w:rPr>
          <w:spacing w:val="31"/>
          <w:sz w:val="28"/>
          <w:szCs w:val="28"/>
        </w:rPr>
        <w:t xml:space="preserve"> </w:t>
      </w:r>
      <w:r w:rsidRPr="009F3B7B">
        <w:rPr>
          <w:sz w:val="28"/>
          <w:szCs w:val="28"/>
        </w:rPr>
        <w:t>организовано</w:t>
      </w:r>
      <w:r w:rsidRPr="009F3B7B">
        <w:rPr>
          <w:spacing w:val="31"/>
          <w:sz w:val="28"/>
          <w:szCs w:val="28"/>
        </w:rPr>
        <w:t xml:space="preserve"> </w:t>
      </w:r>
      <w:r w:rsidRPr="009F3B7B">
        <w:rPr>
          <w:sz w:val="28"/>
          <w:szCs w:val="28"/>
        </w:rPr>
        <w:t>водоснабжение  населения</w:t>
      </w:r>
      <w:r w:rsidRPr="009F3B7B">
        <w:rPr>
          <w:spacing w:val="84"/>
          <w:sz w:val="28"/>
          <w:szCs w:val="28"/>
        </w:rPr>
        <w:t xml:space="preserve"> </w:t>
      </w:r>
      <w:r w:rsidRPr="009F3B7B">
        <w:rPr>
          <w:sz w:val="28"/>
          <w:szCs w:val="28"/>
        </w:rPr>
        <w:t>населенных</w:t>
      </w:r>
      <w:r w:rsidRPr="009F3B7B">
        <w:rPr>
          <w:spacing w:val="82"/>
          <w:sz w:val="28"/>
          <w:szCs w:val="28"/>
        </w:rPr>
        <w:t xml:space="preserve"> </w:t>
      </w:r>
      <w:r w:rsidRPr="009F3B7B">
        <w:rPr>
          <w:sz w:val="28"/>
          <w:szCs w:val="28"/>
        </w:rPr>
        <w:t>пунктах,</w:t>
      </w:r>
      <w:r w:rsidRPr="009F3B7B">
        <w:rPr>
          <w:spacing w:val="84"/>
          <w:sz w:val="28"/>
          <w:szCs w:val="28"/>
        </w:rPr>
        <w:t xml:space="preserve"> </w:t>
      </w:r>
      <w:r w:rsidRPr="009F3B7B">
        <w:rPr>
          <w:sz w:val="28"/>
          <w:szCs w:val="28"/>
        </w:rPr>
        <w:t>на</w:t>
      </w:r>
      <w:r w:rsidRPr="009F3B7B">
        <w:rPr>
          <w:spacing w:val="84"/>
          <w:sz w:val="28"/>
          <w:szCs w:val="28"/>
        </w:rPr>
        <w:t xml:space="preserve"> </w:t>
      </w:r>
      <w:r w:rsidRPr="009F3B7B">
        <w:rPr>
          <w:sz w:val="28"/>
          <w:szCs w:val="28"/>
        </w:rPr>
        <w:t>территориях</w:t>
      </w:r>
      <w:r w:rsidRPr="009F3B7B">
        <w:rPr>
          <w:spacing w:val="82"/>
          <w:sz w:val="28"/>
          <w:szCs w:val="28"/>
        </w:rPr>
        <w:t xml:space="preserve"> </w:t>
      </w:r>
      <w:r w:rsidRPr="009F3B7B">
        <w:rPr>
          <w:sz w:val="28"/>
          <w:szCs w:val="28"/>
        </w:rPr>
        <w:t>которых</w:t>
      </w:r>
      <w:r w:rsidRPr="009F3B7B">
        <w:rPr>
          <w:spacing w:val="82"/>
          <w:sz w:val="28"/>
          <w:szCs w:val="28"/>
        </w:rPr>
        <w:t xml:space="preserve"> </w:t>
      </w:r>
      <w:r w:rsidRPr="009F3B7B">
        <w:rPr>
          <w:sz w:val="28"/>
          <w:szCs w:val="28"/>
        </w:rPr>
        <w:t>не</w:t>
      </w:r>
      <w:r w:rsidRPr="009F3B7B">
        <w:rPr>
          <w:spacing w:val="82"/>
          <w:sz w:val="28"/>
          <w:szCs w:val="28"/>
        </w:rPr>
        <w:t xml:space="preserve"> </w:t>
      </w:r>
      <w:r w:rsidRPr="009F3B7B">
        <w:rPr>
          <w:sz w:val="28"/>
          <w:szCs w:val="28"/>
        </w:rPr>
        <w:t>организована</w:t>
      </w:r>
      <w:r w:rsidRPr="009F3B7B">
        <w:rPr>
          <w:spacing w:val="82"/>
          <w:sz w:val="28"/>
          <w:szCs w:val="28"/>
        </w:rPr>
        <w:t xml:space="preserve"> </w:t>
      </w:r>
      <w:r w:rsidRPr="009F3B7B">
        <w:rPr>
          <w:sz w:val="28"/>
          <w:szCs w:val="28"/>
        </w:rPr>
        <w:t>централизованная</w:t>
      </w:r>
      <w:r w:rsidRPr="009F3B7B">
        <w:rPr>
          <w:spacing w:val="82"/>
          <w:sz w:val="28"/>
          <w:szCs w:val="28"/>
        </w:rPr>
        <w:t xml:space="preserve"> </w:t>
      </w:r>
      <w:r w:rsidRPr="009F3B7B">
        <w:rPr>
          <w:sz w:val="28"/>
          <w:szCs w:val="28"/>
        </w:rPr>
        <w:t xml:space="preserve">система  водоснабжения или часть территорий которых не подключены к системам централизованного водоснабжения  </w:t>
      </w:r>
    </w:p>
    <w:tbl>
      <w:tblPr>
        <w:tblW w:w="10300" w:type="dxa"/>
        <w:jc w:val="center"/>
        <w:tblLook w:val="04A0" w:firstRow="1" w:lastRow="0" w:firstColumn="1" w:lastColumn="0" w:noHBand="0" w:noVBand="1"/>
      </w:tblPr>
      <w:tblGrid>
        <w:gridCol w:w="1195"/>
        <w:gridCol w:w="3214"/>
        <w:gridCol w:w="5891"/>
      </w:tblGrid>
      <w:tr w:rsidR="0001443F" w:rsidRPr="009F3B7B" w14:paraId="573BA53C" w14:textId="77777777" w:rsidTr="0001443F">
        <w:trPr>
          <w:trHeight w:val="458"/>
          <w:jc w:val="center"/>
        </w:trPr>
        <w:tc>
          <w:tcPr>
            <w:tcW w:w="1195"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5E254886" w14:textId="77777777" w:rsidR="0001443F" w:rsidRPr="009F3B7B" w:rsidRDefault="0001443F" w:rsidP="0001443F">
            <w:pPr>
              <w:spacing w:line="276" w:lineRule="auto"/>
              <w:ind w:firstLine="0"/>
              <w:rPr>
                <w:color w:val="000000"/>
                <w:szCs w:val="24"/>
                <w:lang w:eastAsia="ru-RU"/>
              </w:rPr>
            </w:pPr>
            <w:proofErr w:type="gramStart"/>
            <w:r w:rsidRPr="009F3B7B">
              <w:rPr>
                <w:color w:val="000000"/>
                <w:szCs w:val="24"/>
                <w:lang w:eastAsia="ru-RU"/>
              </w:rPr>
              <w:t>п</w:t>
            </w:r>
            <w:proofErr w:type="gramEnd"/>
            <w:r w:rsidRPr="009F3B7B">
              <w:rPr>
                <w:color w:val="000000"/>
                <w:szCs w:val="24"/>
                <w:lang w:eastAsia="ru-RU"/>
              </w:rPr>
              <w:t>/п</w:t>
            </w:r>
          </w:p>
        </w:tc>
        <w:tc>
          <w:tcPr>
            <w:tcW w:w="3214"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575C2FEB" w14:textId="77777777" w:rsidR="0001443F" w:rsidRPr="009F3B7B" w:rsidRDefault="0001443F" w:rsidP="0001443F">
            <w:pPr>
              <w:spacing w:line="276" w:lineRule="auto"/>
              <w:ind w:firstLine="0"/>
              <w:rPr>
                <w:color w:val="000000"/>
                <w:szCs w:val="24"/>
                <w:lang w:eastAsia="ru-RU"/>
              </w:rPr>
            </w:pPr>
            <w:r w:rsidRPr="009F3B7B">
              <w:rPr>
                <w:color w:val="000000"/>
                <w:szCs w:val="24"/>
                <w:lang w:eastAsia="ru-RU"/>
              </w:rPr>
              <w:t xml:space="preserve">Номер ВЗУ и источник на </w:t>
            </w:r>
            <w:proofErr w:type="gramStart"/>
            <w:r w:rsidRPr="009F3B7B">
              <w:rPr>
                <w:color w:val="000000"/>
                <w:szCs w:val="24"/>
                <w:lang w:eastAsia="ru-RU"/>
              </w:rPr>
              <w:t>базе</w:t>
            </w:r>
            <w:proofErr w:type="gramEnd"/>
            <w:r w:rsidRPr="009F3B7B">
              <w:rPr>
                <w:color w:val="000000"/>
                <w:szCs w:val="24"/>
                <w:lang w:eastAsia="ru-RU"/>
              </w:rPr>
              <w:t xml:space="preserve">  </w:t>
            </w:r>
            <w:r w:rsidRPr="009F3B7B">
              <w:rPr>
                <w:color w:val="000000"/>
                <w:szCs w:val="24"/>
                <w:lang w:eastAsia="ru-RU"/>
              </w:rPr>
              <w:br/>
              <w:t>которого оно образовано</w:t>
            </w:r>
          </w:p>
        </w:tc>
        <w:tc>
          <w:tcPr>
            <w:tcW w:w="5891"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06A73227" w14:textId="77777777" w:rsidR="0001443F" w:rsidRPr="009F3B7B" w:rsidRDefault="0001443F" w:rsidP="0001443F">
            <w:pPr>
              <w:spacing w:line="276" w:lineRule="auto"/>
              <w:ind w:firstLine="0"/>
              <w:rPr>
                <w:color w:val="000000"/>
                <w:szCs w:val="24"/>
                <w:lang w:eastAsia="ru-RU"/>
              </w:rPr>
            </w:pPr>
            <w:r w:rsidRPr="009F3B7B">
              <w:rPr>
                <w:color w:val="000000"/>
                <w:szCs w:val="24"/>
                <w:lang w:eastAsia="ru-RU"/>
              </w:rPr>
              <w:t>Месторасположения</w:t>
            </w:r>
          </w:p>
        </w:tc>
      </w:tr>
      <w:tr w:rsidR="0001443F" w:rsidRPr="009F3B7B" w14:paraId="31B0BF99" w14:textId="77777777" w:rsidTr="0001443F">
        <w:trPr>
          <w:trHeight w:val="469"/>
          <w:jc w:val="center"/>
        </w:trPr>
        <w:tc>
          <w:tcPr>
            <w:tcW w:w="1195" w:type="dxa"/>
            <w:tcBorders>
              <w:top w:val="nil"/>
              <w:left w:val="single" w:sz="4" w:space="0" w:color="000000"/>
              <w:bottom w:val="single" w:sz="4" w:space="0" w:color="000000"/>
              <w:right w:val="single" w:sz="4" w:space="0" w:color="000000"/>
            </w:tcBorders>
            <w:shd w:val="clear" w:color="auto" w:fill="auto"/>
            <w:vAlign w:val="center"/>
            <w:hideMark/>
          </w:tcPr>
          <w:p w14:paraId="263EC8F0" w14:textId="77777777" w:rsidR="0001443F" w:rsidRPr="009F3B7B" w:rsidRDefault="0001443F" w:rsidP="0001443F">
            <w:pPr>
              <w:spacing w:line="276" w:lineRule="auto"/>
              <w:ind w:firstLine="0"/>
              <w:rPr>
                <w:color w:val="000000"/>
                <w:szCs w:val="24"/>
                <w:lang w:eastAsia="ru-RU"/>
              </w:rPr>
            </w:pPr>
            <w:r w:rsidRPr="009F3B7B">
              <w:rPr>
                <w:color w:val="000000"/>
                <w:szCs w:val="24"/>
                <w:lang w:eastAsia="ru-RU"/>
              </w:rPr>
              <w:t>1</w:t>
            </w:r>
          </w:p>
        </w:tc>
        <w:tc>
          <w:tcPr>
            <w:tcW w:w="3214" w:type="dxa"/>
            <w:tcBorders>
              <w:top w:val="nil"/>
              <w:left w:val="nil"/>
              <w:bottom w:val="single" w:sz="4" w:space="0" w:color="000000"/>
              <w:right w:val="single" w:sz="4" w:space="0" w:color="000000"/>
            </w:tcBorders>
            <w:shd w:val="clear" w:color="auto" w:fill="auto"/>
            <w:vAlign w:val="center"/>
            <w:hideMark/>
          </w:tcPr>
          <w:p w14:paraId="51AF665E" w14:textId="77777777" w:rsidR="0001443F" w:rsidRPr="009F3B7B" w:rsidRDefault="0001443F" w:rsidP="008C49F2">
            <w:pPr>
              <w:spacing w:line="276" w:lineRule="auto"/>
              <w:ind w:firstLine="0"/>
              <w:jc w:val="left"/>
              <w:rPr>
                <w:color w:val="000000"/>
                <w:szCs w:val="24"/>
                <w:lang w:eastAsia="ru-RU"/>
              </w:rPr>
            </w:pPr>
            <w:r w:rsidRPr="009F3B7B">
              <w:rPr>
                <w:color w:val="000000"/>
                <w:szCs w:val="24"/>
                <w:lang w:eastAsia="ru-RU"/>
              </w:rPr>
              <w:t xml:space="preserve">ВЗУ №1  </w:t>
            </w:r>
            <w:r w:rsidRPr="009F3B7B">
              <w:rPr>
                <w:color w:val="000000"/>
                <w:szCs w:val="24"/>
                <w:lang w:eastAsia="ru-RU"/>
              </w:rPr>
              <w:br/>
              <w:t>(скважина №8; скважина №18)</w:t>
            </w:r>
          </w:p>
        </w:tc>
        <w:tc>
          <w:tcPr>
            <w:tcW w:w="5891" w:type="dxa"/>
            <w:tcBorders>
              <w:top w:val="nil"/>
              <w:left w:val="nil"/>
              <w:bottom w:val="single" w:sz="4" w:space="0" w:color="000000"/>
              <w:right w:val="single" w:sz="4" w:space="0" w:color="000000"/>
            </w:tcBorders>
            <w:shd w:val="clear" w:color="auto" w:fill="auto"/>
            <w:vAlign w:val="center"/>
            <w:hideMark/>
          </w:tcPr>
          <w:p w14:paraId="50F7136B" w14:textId="77777777" w:rsidR="0001443F" w:rsidRPr="009F3B7B" w:rsidRDefault="0001443F" w:rsidP="0001443F">
            <w:pPr>
              <w:spacing w:line="276" w:lineRule="auto"/>
              <w:ind w:firstLine="0"/>
              <w:rPr>
                <w:color w:val="000000"/>
                <w:szCs w:val="24"/>
                <w:lang w:eastAsia="ru-RU"/>
              </w:rPr>
            </w:pPr>
            <w:r w:rsidRPr="009F3B7B">
              <w:rPr>
                <w:color w:val="000000"/>
                <w:szCs w:val="24"/>
                <w:lang w:eastAsia="ru-RU"/>
              </w:rPr>
              <w:t>Расположено в 2-ух км юго-восточнее деревни Худякова</w:t>
            </w:r>
          </w:p>
        </w:tc>
      </w:tr>
      <w:tr w:rsidR="0001443F" w:rsidRPr="009F3B7B" w14:paraId="75BFA377" w14:textId="77777777" w:rsidTr="0001443F">
        <w:trPr>
          <w:trHeight w:val="469"/>
          <w:jc w:val="center"/>
        </w:trPr>
        <w:tc>
          <w:tcPr>
            <w:tcW w:w="1195" w:type="dxa"/>
            <w:tcBorders>
              <w:top w:val="nil"/>
              <w:left w:val="single" w:sz="4" w:space="0" w:color="000000"/>
              <w:bottom w:val="single" w:sz="4" w:space="0" w:color="000000"/>
              <w:right w:val="single" w:sz="4" w:space="0" w:color="000000"/>
            </w:tcBorders>
            <w:shd w:val="clear" w:color="auto" w:fill="auto"/>
            <w:vAlign w:val="center"/>
            <w:hideMark/>
          </w:tcPr>
          <w:p w14:paraId="64B30E3F" w14:textId="77777777" w:rsidR="0001443F" w:rsidRPr="009F3B7B" w:rsidRDefault="0001443F" w:rsidP="0001443F">
            <w:pPr>
              <w:spacing w:line="276" w:lineRule="auto"/>
              <w:ind w:firstLine="0"/>
              <w:rPr>
                <w:color w:val="000000"/>
                <w:szCs w:val="24"/>
                <w:lang w:eastAsia="ru-RU"/>
              </w:rPr>
            </w:pPr>
            <w:r w:rsidRPr="009F3B7B">
              <w:rPr>
                <w:color w:val="000000"/>
                <w:szCs w:val="24"/>
                <w:lang w:eastAsia="ru-RU"/>
              </w:rPr>
              <w:t>2</w:t>
            </w:r>
          </w:p>
        </w:tc>
        <w:tc>
          <w:tcPr>
            <w:tcW w:w="3214" w:type="dxa"/>
            <w:tcBorders>
              <w:top w:val="nil"/>
              <w:left w:val="nil"/>
              <w:bottom w:val="single" w:sz="4" w:space="0" w:color="000000"/>
              <w:right w:val="single" w:sz="4" w:space="0" w:color="000000"/>
            </w:tcBorders>
            <w:shd w:val="clear" w:color="auto" w:fill="auto"/>
            <w:vAlign w:val="center"/>
            <w:hideMark/>
          </w:tcPr>
          <w:p w14:paraId="44367388" w14:textId="77777777" w:rsidR="0001443F" w:rsidRPr="009F3B7B" w:rsidRDefault="0001443F" w:rsidP="008C49F2">
            <w:pPr>
              <w:spacing w:line="276" w:lineRule="auto"/>
              <w:ind w:firstLine="0"/>
              <w:jc w:val="left"/>
              <w:rPr>
                <w:color w:val="000000"/>
                <w:szCs w:val="24"/>
                <w:lang w:eastAsia="ru-RU"/>
              </w:rPr>
            </w:pPr>
            <w:r w:rsidRPr="009F3B7B">
              <w:rPr>
                <w:color w:val="000000"/>
                <w:szCs w:val="24"/>
                <w:lang w:eastAsia="ru-RU"/>
              </w:rPr>
              <w:t xml:space="preserve">ВЗУ №2  </w:t>
            </w:r>
            <w:r w:rsidRPr="009F3B7B">
              <w:rPr>
                <w:color w:val="000000"/>
                <w:szCs w:val="24"/>
                <w:lang w:eastAsia="ru-RU"/>
              </w:rPr>
              <w:br/>
              <w:t>(скважина 1-Х)</w:t>
            </w:r>
          </w:p>
        </w:tc>
        <w:tc>
          <w:tcPr>
            <w:tcW w:w="5891" w:type="dxa"/>
            <w:tcBorders>
              <w:top w:val="nil"/>
              <w:left w:val="nil"/>
              <w:bottom w:val="single" w:sz="4" w:space="0" w:color="000000"/>
              <w:right w:val="single" w:sz="4" w:space="0" w:color="000000"/>
            </w:tcBorders>
            <w:shd w:val="clear" w:color="auto" w:fill="auto"/>
            <w:vAlign w:val="center"/>
            <w:hideMark/>
          </w:tcPr>
          <w:p w14:paraId="77FB10C7" w14:textId="77777777" w:rsidR="0001443F" w:rsidRPr="009F3B7B" w:rsidRDefault="0001443F" w:rsidP="0001443F">
            <w:pPr>
              <w:spacing w:line="276" w:lineRule="auto"/>
              <w:ind w:firstLine="0"/>
              <w:rPr>
                <w:color w:val="000000"/>
                <w:szCs w:val="24"/>
                <w:lang w:eastAsia="ru-RU"/>
              </w:rPr>
            </w:pPr>
            <w:r w:rsidRPr="009F3B7B">
              <w:rPr>
                <w:color w:val="000000"/>
                <w:szCs w:val="24"/>
                <w:lang w:eastAsia="ru-RU"/>
              </w:rPr>
              <w:t xml:space="preserve">Расположено по адресу: Иркутская область, Иркутский район,  </w:t>
            </w:r>
            <w:r w:rsidRPr="009F3B7B">
              <w:rPr>
                <w:color w:val="000000"/>
                <w:szCs w:val="24"/>
                <w:lang w:eastAsia="ru-RU"/>
              </w:rPr>
              <w:br/>
              <w:t xml:space="preserve">деревня Худякова, улица </w:t>
            </w:r>
            <w:proofErr w:type="spellStart"/>
            <w:r w:rsidRPr="009F3B7B">
              <w:rPr>
                <w:color w:val="000000"/>
                <w:szCs w:val="24"/>
                <w:lang w:eastAsia="ru-RU"/>
              </w:rPr>
              <w:t>Евсеевская</w:t>
            </w:r>
            <w:proofErr w:type="spellEnd"/>
            <w:r w:rsidRPr="009F3B7B">
              <w:rPr>
                <w:color w:val="000000"/>
                <w:szCs w:val="24"/>
                <w:lang w:eastAsia="ru-RU"/>
              </w:rPr>
              <w:t xml:space="preserve"> 28</w:t>
            </w:r>
          </w:p>
        </w:tc>
      </w:tr>
      <w:tr w:rsidR="0001443F" w:rsidRPr="009F3B7B" w14:paraId="17FA6B12" w14:textId="77777777" w:rsidTr="0001443F">
        <w:trPr>
          <w:trHeight w:val="469"/>
          <w:jc w:val="center"/>
        </w:trPr>
        <w:tc>
          <w:tcPr>
            <w:tcW w:w="1195" w:type="dxa"/>
            <w:tcBorders>
              <w:top w:val="nil"/>
              <w:left w:val="single" w:sz="4" w:space="0" w:color="000000"/>
              <w:bottom w:val="single" w:sz="4" w:space="0" w:color="000000"/>
              <w:right w:val="single" w:sz="4" w:space="0" w:color="000000"/>
            </w:tcBorders>
            <w:shd w:val="clear" w:color="auto" w:fill="auto"/>
            <w:vAlign w:val="center"/>
            <w:hideMark/>
          </w:tcPr>
          <w:p w14:paraId="53EF1220" w14:textId="77777777" w:rsidR="0001443F" w:rsidRPr="009F3B7B" w:rsidRDefault="0001443F" w:rsidP="0001443F">
            <w:pPr>
              <w:spacing w:line="276" w:lineRule="auto"/>
              <w:ind w:firstLine="0"/>
              <w:rPr>
                <w:color w:val="000000"/>
                <w:szCs w:val="24"/>
                <w:lang w:eastAsia="ru-RU"/>
              </w:rPr>
            </w:pPr>
            <w:r w:rsidRPr="009F3B7B">
              <w:rPr>
                <w:color w:val="000000"/>
                <w:szCs w:val="24"/>
                <w:lang w:eastAsia="ru-RU"/>
              </w:rPr>
              <w:t>3</w:t>
            </w:r>
          </w:p>
        </w:tc>
        <w:tc>
          <w:tcPr>
            <w:tcW w:w="3214" w:type="dxa"/>
            <w:tcBorders>
              <w:top w:val="nil"/>
              <w:left w:val="nil"/>
              <w:bottom w:val="single" w:sz="4" w:space="0" w:color="000000"/>
              <w:right w:val="single" w:sz="4" w:space="0" w:color="000000"/>
            </w:tcBorders>
            <w:shd w:val="clear" w:color="auto" w:fill="auto"/>
            <w:vAlign w:val="center"/>
            <w:hideMark/>
          </w:tcPr>
          <w:p w14:paraId="1597463F" w14:textId="77777777" w:rsidR="0001443F" w:rsidRPr="009F3B7B" w:rsidRDefault="0001443F" w:rsidP="008C49F2">
            <w:pPr>
              <w:spacing w:line="276" w:lineRule="auto"/>
              <w:ind w:firstLine="0"/>
              <w:jc w:val="left"/>
              <w:rPr>
                <w:color w:val="000000"/>
                <w:szCs w:val="24"/>
                <w:lang w:eastAsia="ru-RU"/>
              </w:rPr>
            </w:pPr>
            <w:r w:rsidRPr="009F3B7B">
              <w:rPr>
                <w:color w:val="000000"/>
                <w:szCs w:val="24"/>
                <w:lang w:eastAsia="ru-RU"/>
              </w:rPr>
              <w:t xml:space="preserve">ВЗУ №3  </w:t>
            </w:r>
            <w:r w:rsidRPr="009F3B7B">
              <w:rPr>
                <w:color w:val="000000"/>
                <w:szCs w:val="24"/>
                <w:lang w:eastAsia="ru-RU"/>
              </w:rPr>
              <w:br/>
              <w:t>(скважина 6-3)</w:t>
            </w:r>
          </w:p>
        </w:tc>
        <w:tc>
          <w:tcPr>
            <w:tcW w:w="5891" w:type="dxa"/>
            <w:tcBorders>
              <w:top w:val="nil"/>
              <w:left w:val="nil"/>
              <w:bottom w:val="single" w:sz="4" w:space="0" w:color="000000"/>
              <w:right w:val="single" w:sz="4" w:space="0" w:color="000000"/>
            </w:tcBorders>
            <w:shd w:val="clear" w:color="auto" w:fill="auto"/>
            <w:vAlign w:val="center"/>
            <w:hideMark/>
          </w:tcPr>
          <w:p w14:paraId="676E9296" w14:textId="77777777" w:rsidR="0001443F" w:rsidRPr="009F3B7B" w:rsidRDefault="0001443F" w:rsidP="0001443F">
            <w:pPr>
              <w:spacing w:line="276" w:lineRule="auto"/>
              <w:ind w:firstLine="0"/>
              <w:rPr>
                <w:color w:val="000000"/>
                <w:szCs w:val="24"/>
                <w:lang w:eastAsia="ru-RU"/>
              </w:rPr>
            </w:pPr>
            <w:r w:rsidRPr="009F3B7B">
              <w:rPr>
                <w:color w:val="000000"/>
                <w:szCs w:val="24"/>
                <w:lang w:eastAsia="ru-RU"/>
              </w:rPr>
              <w:t xml:space="preserve">Расположено в поселке </w:t>
            </w:r>
            <w:proofErr w:type="gramStart"/>
            <w:r w:rsidRPr="009F3B7B">
              <w:rPr>
                <w:color w:val="000000"/>
                <w:szCs w:val="24"/>
                <w:lang w:eastAsia="ru-RU"/>
              </w:rPr>
              <w:t>Первомайский</w:t>
            </w:r>
            <w:proofErr w:type="gramEnd"/>
            <w:r w:rsidRPr="009F3B7B">
              <w:rPr>
                <w:color w:val="000000"/>
                <w:szCs w:val="24"/>
                <w:lang w:eastAsia="ru-RU"/>
              </w:rPr>
              <w:t xml:space="preserve"> по улице Солдатская</w:t>
            </w:r>
          </w:p>
        </w:tc>
      </w:tr>
      <w:tr w:rsidR="0001443F" w:rsidRPr="009F3B7B" w14:paraId="43A169B1" w14:textId="77777777" w:rsidTr="0001443F">
        <w:trPr>
          <w:trHeight w:val="469"/>
          <w:jc w:val="center"/>
        </w:trPr>
        <w:tc>
          <w:tcPr>
            <w:tcW w:w="1195" w:type="dxa"/>
            <w:tcBorders>
              <w:top w:val="nil"/>
              <w:left w:val="single" w:sz="4" w:space="0" w:color="000000"/>
              <w:bottom w:val="single" w:sz="4" w:space="0" w:color="000000"/>
              <w:right w:val="single" w:sz="4" w:space="0" w:color="000000"/>
            </w:tcBorders>
            <w:shd w:val="clear" w:color="auto" w:fill="auto"/>
            <w:vAlign w:val="center"/>
            <w:hideMark/>
          </w:tcPr>
          <w:p w14:paraId="7CEA5E90" w14:textId="77777777" w:rsidR="0001443F" w:rsidRPr="009F3B7B" w:rsidRDefault="0001443F" w:rsidP="0001443F">
            <w:pPr>
              <w:spacing w:line="276" w:lineRule="auto"/>
              <w:ind w:firstLine="0"/>
              <w:rPr>
                <w:color w:val="000000"/>
                <w:szCs w:val="24"/>
                <w:lang w:eastAsia="ru-RU"/>
              </w:rPr>
            </w:pPr>
            <w:r w:rsidRPr="009F3B7B">
              <w:rPr>
                <w:color w:val="000000"/>
                <w:szCs w:val="24"/>
                <w:lang w:eastAsia="ru-RU"/>
              </w:rPr>
              <w:t>4</w:t>
            </w:r>
          </w:p>
        </w:tc>
        <w:tc>
          <w:tcPr>
            <w:tcW w:w="3214" w:type="dxa"/>
            <w:tcBorders>
              <w:top w:val="nil"/>
              <w:left w:val="nil"/>
              <w:bottom w:val="single" w:sz="4" w:space="0" w:color="000000"/>
              <w:right w:val="single" w:sz="4" w:space="0" w:color="000000"/>
            </w:tcBorders>
            <w:shd w:val="clear" w:color="auto" w:fill="auto"/>
            <w:vAlign w:val="center"/>
            <w:hideMark/>
          </w:tcPr>
          <w:p w14:paraId="463AB006" w14:textId="77777777" w:rsidR="0001443F" w:rsidRPr="009F3B7B" w:rsidRDefault="0001443F" w:rsidP="008C49F2">
            <w:pPr>
              <w:spacing w:line="276" w:lineRule="auto"/>
              <w:ind w:firstLine="0"/>
              <w:jc w:val="left"/>
              <w:rPr>
                <w:color w:val="000000"/>
                <w:szCs w:val="24"/>
                <w:lang w:eastAsia="ru-RU"/>
              </w:rPr>
            </w:pPr>
            <w:r w:rsidRPr="009F3B7B">
              <w:rPr>
                <w:color w:val="000000"/>
                <w:szCs w:val="24"/>
                <w:lang w:eastAsia="ru-RU"/>
              </w:rPr>
              <w:t xml:space="preserve">ВЗУ №4  </w:t>
            </w:r>
            <w:r w:rsidRPr="009F3B7B">
              <w:rPr>
                <w:color w:val="000000"/>
                <w:szCs w:val="24"/>
                <w:lang w:eastAsia="ru-RU"/>
              </w:rPr>
              <w:br/>
              <w:t>(скважина б/н)</w:t>
            </w:r>
          </w:p>
        </w:tc>
        <w:tc>
          <w:tcPr>
            <w:tcW w:w="5891" w:type="dxa"/>
            <w:tcBorders>
              <w:top w:val="nil"/>
              <w:left w:val="nil"/>
              <w:bottom w:val="single" w:sz="4" w:space="0" w:color="000000"/>
              <w:right w:val="single" w:sz="4" w:space="0" w:color="000000"/>
            </w:tcBorders>
            <w:shd w:val="clear" w:color="auto" w:fill="auto"/>
            <w:vAlign w:val="center"/>
            <w:hideMark/>
          </w:tcPr>
          <w:p w14:paraId="547FBDCE" w14:textId="77777777" w:rsidR="0001443F" w:rsidRPr="009F3B7B" w:rsidRDefault="0001443F" w:rsidP="0001443F">
            <w:pPr>
              <w:spacing w:line="276" w:lineRule="auto"/>
              <w:ind w:firstLine="0"/>
              <w:rPr>
                <w:color w:val="000000"/>
                <w:szCs w:val="24"/>
                <w:lang w:eastAsia="ru-RU"/>
              </w:rPr>
            </w:pPr>
            <w:r w:rsidRPr="009F3B7B">
              <w:rPr>
                <w:color w:val="000000"/>
                <w:szCs w:val="24"/>
                <w:lang w:eastAsia="ru-RU"/>
              </w:rPr>
              <w:t xml:space="preserve">Расположено в поселке </w:t>
            </w:r>
            <w:proofErr w:type="gramStart"/>
            <w:r w:rsidRPr="009F3B7B">
              <w:rPr>
                <w:color w:val="000000"/>
                <w:szCs w:val="24"/>
                <w:lang w:eastAsia="ru-RU"/>
              </w:rPr>
              <w:t>Первомайский</w:t>
            </w:r>
            <w:proofErr w:type="gramEnd"/>
            <w:r w:rsidRPr="009F3B7B">
              <w:rPr>
                <w:color w:val="000000"/>
                <w:szCs w:val="24"/>
                <w:lang w:eastAsia="ru-RU"/>
              </w:rPr>
              <w:t xml:space="preserve">. Не эксплуатируется.  </w:t>
            </w:r>
            <w:r w:rsidRPr="009F3B7B">
              <w:rPr>
                <w:color w:val="000000"/>
                <w:szCs w:val="24"/>
                <w:lang w:eastAsia="ru-RU"/>
              </w:rPr>
              <w:br/>
              <w:t>Техническое состояние неудовлетворительное.</w:t>
            </w:r>
          </w:p>
        </w:tc>
      </w:tr>
      <w:tr w:rsidR="0001443F" w:rsidRPr="009F3B7B" w14:paraId="4EBBAC7E" w14:textId="77777777" w:rsidTr="0001443F">
        <w:trPr>
          <w:trHeight w:val="469"/>
          <w:jc w:val="center"/>
        </w:trPr>
        <w:tc>
          <w:tcPr>
            <w:tcW w:w="1195" w:type="dxa"/>
            <w:tcBorders>
              <w:top w:val="nil"/>
              <w:left w:val="single" w:sz="4" w:space="0" w:color="000000"/>
              <w:bottom w:val="single" w:sz="4" w:space="0" w:color="000000"/>
              <w:right w:val="single" w:sz="4" w:space="0" w:color="000000"/>
            </w:tcBorders>
            <w:shd w:val="clear" w:color="auto" w:fill="auto"/>
            <w:vAlign w:val="center"/>
            <w:hideMark/>
          </w:tcPr>
          <w:p w14:paraId="22608DAF" w14:textId="77777777" w:rsidR="0001443F" w:rsidRPr="009F3B7B" w:rsidRDefault="0001443F" w:rsidP="0001443F">
            <w:pPr>
              <w:spacing w:line="276" w:lineRule="auto"/>
              <w:ind w:firstLine="0"/>
              <w:rPr>
                <w:color w:val="000000"/>
                <w:szCs w:val="24"/>
                <w:lang w:eastAsia="ru-RU"/>
              </w:rPr>
            </w:pPr>
            <w:r w:rsidRPr="009F3B7B">
              <w:rPr>
                <w:color w:val="000000"/>
                <w:szCs w:val="24"/>
                <w:lang w:eastAsia="ru-RU"/>
              </w:rPr>
              <w:t>5</w:t>
            </w:r>
          </w:p>
        </w:tc>
        <w:tc>
          <w:tcPr>
            <w:tcW w:w="3214" w:type="dxa"/>
            <w:tcBorders>
              <w:top w:val="nil"/>
              <w:left w:val="nil"/>
              <w:bottom w:val="single" w:sz="4" w:space="0" w:color="000000"/>
              <w:right w:val="single" w:sz="4" w:space="0" w:color="000000"/>
            </w:tcBorders>
            <w:shd w:val="clear" w:color="auto" w:fill="auto"/>
            <w:vAlign w:val="center"/>
            <w:hideMark/>
          </w:tcPr>
          <w:p w14:paraId="6D283901" w14:textId="77777777" w:rsidR="0001443F" w:rsidRPr="009F3B7B" w:rsidRDefault="0001443F" w:rsidP="008C49F2">
            <w:pPr>
              <w:spacing w:line="276" w:lineRule="auto"/>
              <w:ind w:firstLine="0"/>
              <w:jc w:val="left"/>
              <w:rPr>
                <w:color w:val="000000"/>
                <w:szCs w:val="24"/>
                <w:lang w:eastAsia="ru-RU"/>
              </w:rPr>
            </w:pPr>
            <w:r w:rsidRPr="009F3B7B">
              <w:rPr>
                <w:color w:val="000000"/>
                <w:szCs w:val="24"/>
                <w:lang w:eastAsia="ru-RU"/>
              </w:rPr>
              <w:t xml:space="preserve">ВЗУ №5  </w:t>
            </w:r>
            <w:r w:rsidRPr="009F3B7B">
              <w:rPr>
                <w:color w:val="000000"/>
                <w:szCs w:val="24"/>
                <w:lang w:eastAsia="ru-RU"/>
              </w:rPr>
              <w:br/>
              <w:t>(скважина б/н)</w:t>
            </w:r>
          </w:p>
        </w:tc>
        <w:tc>
          <w:tcPr>
            <w:tcW w:w="5891" w:type="dxa"/>
            <w:tcBorders>
              <w:top w:val="nil"/>
              <w:left w:val="nil"/>
              <w:bottom w:val="single" w:sz="4" w:space="0" w:color="000000"/>
              <w:right w:val="single" w:sz="4" w:space="0" w:color="000000"/>
            </w:tcBorders>
            <w:shd w:val="clear" w:color="auto" w:fill="auto"/>
            <w:vAlign w:val="center"/>
            <w:hideMark/>
          </w:tcPr>
          <w:p w14:paraId="3B1FD1AD" w14:textId="77777777" w:rsidR="0001443F" w:rsidRPr="009F3B7B" w:rsidRDefault="0001443F" w:rsidP="0001443F">
            <w:pPr>
              <w:spacing w:line="276" w:lineRule="auto"/>
              <w:ind w:firstLine="0"/>
              <w:rPr>
                <w:color w:val="000000"/>
                <w:szCs w:val="24"/>
                <w:lang w:eastAsia="ru-RU"/>
              </w:rPr>
            </w:pPr>
            <w:r w:rsidRPr="009F3B7B">
              <w:rPr>
                <w:color w:val="000000"/>
                <w:szCs w:val="24"/>
                <w:lang w:eastAsia="ru-RU"/>
              </w:rPr>
              <w:t xml:space="preserve">Расположено в поселке </w:t>
            </w:r>
            <w:proofErr w:type="gramStart"/>
            <w:r w:rsidRPr="009F3B7B">
              <w:rPr>
                <w:color w:val="000000"/>
                <w:szCs w:val="24"/>
                <w:lang w:eastAsia="ru-RU"/>
              </w:rPr>
              <w:t>Первомайский</w:t>
            </w:r>
            <w:proofErr w:type="gramEnd"/>
            <w:r w:rsidRPr="009F3B7B">
              <w:rPr>
                <w:color w:val="000000"/>
                <w:szCs w:val="24"/>
                <w:lang w:eastAsia="ru-RU"/>
              </w:rPr>
              <w:t xml:space="preserve">. Не эксплуатируется.  </w:t>
            </w:r>
            <w:r w:rsidRPr="009F3B7B">
              <w:rPr>
                <w:color w:val="000000"/>
                <w:szCs w:val="24"/>
                <w:lang w:eastAsia="ru-RU"/>
              </w:rPr>
              <w:br/>
              <w:t>Техническое состояние неудовлетворительное. (СТФ ГНУ)</w:t>
            </w:r>
          </w:p>
        </w:tc>
      </w:tr>
      <w:tr w:rsidR="0001443F" w:rsidRPr="009F3B7B" w14:paraId="3E8D0DF6" w14:textId="77777777" w:rsidTr="0013336F">
        <w:trPr>
          <w:trHeight w:val="469"/>
          <w:jc w:val="center"/>
        </w:trPr>
        <w:tc>
          <w:tcPr>
            <w:tcW w:w="1195" w:type="dxa"/>
            <w:tcBorders>
              <w:top w:val="nil"/>
              <w:left w:val="single" w:sz="4" w:space="0" w:color="000000"/>
              <w:bottom w:val="single" w:sz="4" w:space="0" w:color="auto"/>
              <w:right w:val="single" w:sz="4" w:space="0" w:color="000000"/>
            </w:tcBorders>
            <w:shd w:val="clear" w:color="auto" w:fill="auto"/>
            <w:vAlign w:val="center"/>
            <w:hideMark/>
          </w:tcPr>
          <w:p w14:paraId="10D54507" w14:textId="77777777" w:rsidR="0001443F" w:rsidRPr="009F3B7B" w:rsidRDefault="0001443F" w:rsidP="0001443F">
            <w:pPr>
              <w:spacing w:line="276" w:lineRule="auto"/>
              <w:ind w:firstLine="0"/>
              <w:rPr>
                <w:color w:val="000000"/>
                <w:szCs w:val="24"/>
                <w:lang w:eastAsia="ru-RU"/>
              </w:rPr>
            </w:pPr>
            <w:r w:rsidRPr="009F3B7B">
              <w:rPr>
                <w:color w:val="000000"/>
                <w:szCs w:val="24"/>
                <w:lang w:eastAsia="ru-RU"/>
              </w:rPr>
              <w:t>6</w:t>
            </w:r>
          </w:p>
        </w:tc>
        <w:tc>
          <w:tcPr>
            <w:tcW w:w="3214" w:type="dxa"/>
            <w:tcBorders>
              <w:top w:val="nil"/>
              <w:left w:val="nil"/>
              <w:bottom w:val="single" w:sz="4" w:space="0" w:color="auto"/>
              <w:right w:val="single" w:sz="4" w:space="0" w:color="000000"/>
            </w:tcBorders>
            <w:shd w:val="clear" w:color="auto" w:fill="auto"/>
            <w:vAlign w:val="center"/>
            <w:hideMark/>
          </w:tcPr>
          <w:p w14:paraId="60C5DC8E" w14:textId="77777777" w:rsidR="0001443F" w:rsidRPr="009F3B7B" w:rsidRDefault="0001443F" w:rsidP="008C49F2">
            <w:pPr>
              <w:spacing w:line="276" w:lineRule="auto"/>
              <w:ind w:firstLine="0"/>
              <w:jc w:val="left"/>
              <w:rPr>
                <w:color w:val="000000"/>
                <w:szCs w:val="24"/>
                <w:lang w:eastAsia="ru-RU"/>
              </w:rPr>
            </w:pPr>
            <w:r w:rsidRPr="009F3B7B">
              <w:rPr>
                <w:color w:val="000000"/>
                <w:szCs w:val="24"/>
                <w:lang w:eastAsia="ru-RU"/>
              </w:rPr>
              <w:t xml:space="preserve">ВЗУ №6  </w:t>
            </w:r>
            <w:r w:rsidRPr="009F3B7B">
              <w:rPr>
                <w:color w:val="000000"/>
                <w:szCs w:val="24"/>
                <w:lang w:eastAsia="ru-RU"/>
              </w:rPr>
              <w:br/>
              <w:t>(скважина №1536 (2))</w:t>
            </w:r>
          </w:p>
        </w:tc>
        <w:tc>
          <w:tcPr>
            <w:tcW w:w="5891" w:type="dxa"/>
            <w:tcBorders>
              <w:top w:val="nil"/>
              <w:left w:val="nil"/>
              <w:bottom w:val="single" w:sz="4" w:space="0" w:color="auto"/>
              <w:right w:val="single" w:sz="4" w:space="0" w:color="000000"/>
            </w:tcBorders>
            <w:shd w:val="clear" w:color="auto" w:fill="auto"/>
            <w:vAlign w:val="center"/>
            <w:hideMark/>
          </w:tcPr>
          <w:p w14:paraId="21AB2A93" w14:textId="77777777" w:rsidR="0001443F" w:rsidRPr="009F3B7B" w:rsidRDefault="0001443F" w:rsidP="0001443F">
            <w:pPr>
              <w:spacing w:line="276" w:lineRule="auto"/>
              <w:ind w:firstLine="0"/>
              <w:rPr>
                <w:color w:val="000000"/>
                <w:szCs w:val="24"/>
                <w:lang w:eastAsia="ru-RU"/>
              </w:rPr>
            </w:pPr>
            <w:r w:rsidRPr="009F3B7B">
              <w:rPr>
                <w:color w:val="000000"/>
                <w:szCs w:val="24"/>
                <w:lang w:eastAsia="ru-RU"/>
              </w:rPr>
              <w:t>Расположено в поселке Горячий ключ по улице Мира, 15</w:t>
            </w:r>
          </w:p>
        </w:tc>
      </w:tr>
      <w:tr w:rsidR="0001443F" w:rsidRPr="009F3B7B" w14:paraId="770D1984" w14:textId="77777777" w:rsidTr="0013336F">
        <w:trPr>
          <w:trHeight w:val="702"/>
          <w:jc w:val="center"/>
        </w:trPr>
        <w:tc>
          <w:tcPr>
            <w:tcW w:w="11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5D77ED" w14:textId="77777777" w:rsidR="0001443F" w:rsidRPr="009F3B7B" w:rsidRDefault="0001443F" w:rsidP="0001443F">
            <w:pPr>
              <w:spacing w:line="276" w:lineRule="auto"/>
              <w:ind w:firstLine="0"/>
              <w:rPr>
                <w:color w:val="000000"/>
                <w:szCs w:val="24"/>
                <w:lang w:eastAsia="ru-RU"/>
              </w:rPr>
            </w:pPr>
            <w:r w:rsidRPr="009F3B7B">
              <w:rPr>
                <w:color w:val="000000"/>
                <w:szCs w:val="24"/>
                <w:lang w:eastAsia="ru-RU"/>
              </w:rPr>
              <w:t>7</w:t>
            </w:r>
          </w:p>
        </w:tc>
        <w:tc>
          <w:tcPr>
            <w:tcW w:w="32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CE859B" w14:textId="77777777" w:rsidR="0001443F" w:rsidRPr="009F3B7B" w:rsidRDefault="0001443F" w:rsidP="008C49F2">
            <w:pPr>
              <w:spacing w:line="276" w:lineRule="auto"/>
              <w:ind w:firstLine="0"/>
              <w:jc w:val="left"/>
              <w:rPr>
                <w:color w:val="000000"/>
                <w:szCs w:val="24"/>
                <w:lang w:eastAsia="ru-RU"/>
              </w:rPr>
            </w:pPr>
            <w:r w:rsidRPr="009F3B7B">
              <w:rPr>
                <w:color w:val="000000"/>
                <w:szCs w:val="24"/>
                <w:lang w:eastAsia="ru-RU"/>
              </w:rPr>
              <w:t xml:space="preserve">ВЗУ №7  </w:t>
            </w:r>
            <w:r w:rsidRPr="009F3B7B">
              <w:rPr>
                <w:color w:val="000000"/>
                <w:szCs w:val="24"/>
                <w:lang w:eastAsia="ru-RU"/>
              </w:rPr>
              <w:br/>
              <w:t xml:space="preserve">(скважина 72 (1), скважина 72  </w:t>
            </w:r>
            <w:r w:rsidRPr="009F3B7B">
              <w:rPr>
                <w:color w:val="000000"/>
                <w:szCs w:val="24"/>
                <w:lang w:eastAsia="ru-RU"/>
              </w:rPr>
              <w:br/>
              <w:t>(2))</w:t>
            </w:r>
          </w:p>
        </w:tc>
        <w:tc>
          <w:tcPr>
            <w:tcW w:w="58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E8623A" w14:textId="77777777" w:rsidR="0001443F" w:rsidRPr="009F3B7B" w:rsidRDefault="0001443F" w:rsidP="0001443F">
            <w:pPr>
              <w:spacing w:line="276" w:lineRule="auto"/>
              <w:ind w:firstLine="0"/>
              <w:rPr>
                <w:color w:val="000000"/>
                <w:szCs w:val="24"/>
                <w:lang w:eastAsia="ru-RU"/>
              </w:rPr>
            </w:pPr>
            <w:r w:rsidRPr="009F3B7B">
              <w:rPr>
                <w:color w:val="000000"/>
                <w:szCs w:val="24"/>
                <w:lang w:eastAsia="ru-RU"/>
              </w:rPr>
              <w:t xml:space="preserve">Расположено в поселке Горячий ключ по улице  </w:t>
            </w:r>
            <w:r w:rsidRPr="009F3B7B">
              <w:rPr>
                <w:color w:val="000000"/>
                <w:szCs w:val="24"/>
                <w:lang w:eastAsia="ru-RU"/>
              </w:rPr>
              <w:br/>
            </w:r>
            <w:proofErr w:type="gramStart"/>
            <w:r w:rsidRPr="009F3B7B">
              <w:rPr>
                <w:color w:val="000000"/>
                <w:szCs w:val="24"/>
                <w:lang w:eastAsia="ru-RU"/>
              </w:rPr>
              <w:t>Коммунистическая</w:t>
            </w:r>
            <w:proofErr w:type="gramEnd"/>
            <w:r w:rsidRPr="009F3B7B">
              <w:rPr>
                <w:color w:val="000000"/>
                <w:szCs w:val="24"/>
                <w:lang w:eastAsia="ru-RU"/>
              </w:rPr>
              <w:t>,41а</w:t>
            </w:r>
          </w:p>
        </w:tc>
      </w:tr>
      <w:tr w:rsidR="0001443F" w:rsidRPr="009F3B7B" w14:paraId="7296239D" w14:textId="77777777" w:rsidTr="0013336F">
        <w:trPr>
          <w:trHeight w:val="469"/>
          <w:jc w:val="center"/>
        </w:trPr>
        <w:tc>
          <w:tcPr>
            <w:tcW w:w="11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98E3F9" w14:textId="77777777" w:rsidR="0001443F" w:rsidRPr="009F3B7B" w:rsidRDefault="0001443F" w:rsidP="0001443F">
            <w:pPr>
              <w:spacing w:line="276" w:lineRule="auto"/>
              <w:ind w:firstLine="0"/>
              <w:rPr>
                <w:color w:val="000000"/>
                <w:szCs w:val="24"/>
                <w:lang w:eastAsia="ru-RU"/>
              </w:rPr>
            </w:pPr>
            <w:r w:rsidRPr="009F3B7B">
              <w:rPr>
                <w:color w:val="000000"/>
                <w:szCs w:val="24"/>
                <w:lang w:eastAsia="ru-RU"/>
              </w:rPr>
              <w:t>8</w:t>
            </w:r>
          </w:p>
        </w:tc>
        <w:tc>
          <w:tcPr>
            <w:tcW w:w="32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6EAD96" w14:textId="77777777" w:rsidR="0001443F" w:rsidRPr="009F3B7B" w:rsidRDefault="0001443F" w:rsidP="008C49F2">
            <w:pPr>
              <w:spacing w:line="276" w:lineRule="auto"/>
              <w:ind w:firstLine="0"/>
              <w:jc w:val="left"/>
              <w:rPr>
                <w:color w:val="000000"/>
                <w:szCs w:val="24"/>
                <w:lang w:eastAsia="ru-RU"/>
              </w:rPr>
            </w:pPr>
            <w:r w:rsidRPr="009F3B7B">
              <w:rPr>
                <w:color w:val="000000"/>
                <w:szCs w:val="24"/>
                <w:lang w:eastAsia="ru-RU"/>
              </w:rPr>
              <w:t xml:space="preserve">ВЗУ №8  </w:t>
            </w:r>
            <w:r w:rsidRPr="009F3B7B">
              <w:rPr>
                <w:color w:val="000000"/>
                <w:szCs w:val="24"/>
                <w:lang w:eastAsia="ru-RU"/>
              </w:rPr>
              <w:br/>
              <w:t>(скважина б/н)</w:t>
            </w:r>
          </w:p>
        </w:tc>
        <w:tc>
          <w:tcPr>
            <w:tcW w:w="58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061D12" w14:textId="77777777" w:rsidR="0001443F" w:rsidRPr="009F3B7B" w:rsidRDefault="0001443F" w:rsidP="0001443F">
            <w:pPr>
              <w:spacing w:line="276" w:lineRule="auto"/>
              <w:ind w:firstLine="0"/>
              <w:rPr>
                <w:color w:val="000000"/>
                <w:szCs w:val="24"/>
                <w:lang w:eastAsia="ru-RU"/>
              </w:rPr>
            </w:pPr>
            <w:r w:rsidRPr="009F3B7B">
              <w:rPr>
                <w:color w:val="000000"/>
                <w:szCs w:val="24"/>
                <w:lang w:eastAsia="ru-RU"/>
              </w:rPr>
              <w:t>Расположено в поселке Горячий ключ по улице Мира, 29</w:t>
            </w:r>
          </w:p>
        </w:tc>
      </w:tr>
      <w:tr w:rsidR="0001443F" w:rsidRPr="009F3B7B" w14:paraId="6F75A1FF" w14:textId="77777777" w:rsidTr="0013336F">
        <w:trPr>
          <w:trHeight w:val="473"/>
          <w:jc w:val="center"/>
        </w:trPr>
        <w:tc>
          <w:tcPr>
            <w:tcW w:w="11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E12358" w14:textId="77777777" w:rsidR="0001443F" w:rsidRPr="009F3B7B" w:rsidRDefault="0001443F" w:rsidP="0001443F">
            <w:pPr>
              <w:spacing w:line="276" w:lineRule="auto"/>
              <w:ind w:firstLine="0"/>
              <w:rPr>
                <w:color w:val="000000"/>
                <w:szCs w:val="24"/>
                <w:lang w:eastAsia="ru-RU"/>
              </w:rPr>
            </w:pPr>
            <w:r w:rsidRPr="009F3B7B">
              <w:rPr>
                <w:color w:val="000000"/>
                <w:szCs w:val="24"/>
                <w:lang w:eastAsia="ru-RU"/>
              </w:rPr>
              <w:t>9</w:t>
            </w:r>
          </w:p>
        </w:tc>
        <w:tc>
          <w:tcPr>
            <w:tcW w:w="32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158A42" w14:textId="77777777" w:rsidR="0001443F" w:rsidRPr="009F3B7B" w:rsidRDefault="0001443F" w:rsidP="008C49F2">
            <w:pPr>
              <w:spacing w:line="276" w:lineRule="auto"/>
              <w:ind w:firstLine="0"/>
              <w:jc w:val="left"/>
              <w:rPr>
                <w:color w:val="000000"/>
                <w:szCs w:val="24"/>
                <w:lang w:eastAsia="ru-RU"/>
              </w:rPr>
            </w:pPr>
            <w:r w:rsidRPr="009F3B7B">
              <w:rPr>
                <w:color w:val="000000"/>
                <w:szCs w:val="24"/>
                <w:lang w:eastAsia="ru-RU"/>
              </w:rPr>
              <w:t xml:space="preserve">ВЗУ №9  </w:t>
            </w:r>
            <w:r w:rsidRPr="009F3B7B">
              <w:rPr>
                <w:color w:val="000000"/>
                <w:szCs w:val="24"/>
                <w:lang w:eastAsia="ru-RU"/>
              </w:rPr>
              <w:br/>
              <w:t>(скважина б/н)</w:t>
            </w:r>
          </w:p>
        </w:tc>
        <w:tc>
          <w:tcPr>
            <w:tcW w:w="58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65F505" w14:textId="77777777" w:rsidR="0001443F" w:rsidRPr="009F3B7B" w:rsidRDefault="0001443F" w:rsidP="0001443F">
            <w:pPr>
              <w:spacing w:line="276" w:lineRule="auto"/>
              <w:ind w:firstLine="0"/>
              <w:rPr>
                <w:color w:val="000000"/>
                <w:szCs w:val="24"/>
                <w:lang w:eastAsia="ru-RU"/>
              </w:rPr>
            </w:pPr>
            <w:r w:rsidRPr="009F3B7B">
              <w:rPr>
                <w:color w:val="000000"/>
                <w:szCs w:val="24"/>
                <w:lang w:eastAsia="ru-RU"/>
              </w:rPr>
              <w:t xml:space="preserve">Расположено в поселке Горячий ключ по улице  </w:t>
            </w:r>
            <w:r w:rsidRPr="009F3B7B">
              <w:rPr>
                <w:color w:val="000000"/>
                <w:szCs w:val="24"/>
                <w:lang w:eastAsia="ru-RU"/>
              </w:rPr>
              <w:br/>
            </w:r>
            <w:proofErr w:type="gramStart"/>
            <w:r w:rsidRPr="009F3B7B">
              <w:rPr>
                <w:color w:val="000000"/>
                <w:szCs w:val="24"/>
                <w:lang w:eastAsia="ru-RU"/>
              </w:rPr>
              <w:t>Коммунистическая</w:t>
            </w:r>
            <w:proofErr w:type="gramEnd"/>
            <w:r w:rsidRPr="009F3B7B">
              <w:rPr>
                <w:color w:val="000000"/>
                <w:szCs w:val="24"/>
                <w:lang w:eastAsia="ru-RU"/>
              </w:rPr>
              <w:t>,31а</w:t>
            </w:r>
          </w:p>
        </w:tc>
      </w:tr>
      <w:tr w:rsidR="0001443F" w:rsidRPr="009F3B7B" w14:paraId="54B6561C" w14:textId="77777777" w:rsidTr="0013336F">
        <w:trPr>
          <w:trHeight w:val="469"/>
          <w:jc w:val="center"/>
        </w:trPr>
        <w:tc>
          <w:tcPr>
            <w:tcW w:w="11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D4A41B" w14:textId="77777777" w:rsidR="0001443F" w:rsidRPr="009F3B7B" w:rsidRDefault="0001443F" w:rsidP="0001443F">
            <w:pPr>
              <w:spacing w:line="276" w:lineRule="auto"/>
              <w:ind w:firstLine="0"/>
              <w:rPr>
                <w:color w:val="000000"/>
                <w:szCs w:val="24"/>
                <w:lang w:eastAsia="ru-RU"/>
              </w:rPr>
            </w:pPr>
            <w:r w:rsidRPr="009F3B7B">
              <w:rPr>
                <w:color w:val="000000"/>
                <w:szCs w:val="24"/>
                <w:lang w:eastAsia="ru-RU"/>
              </w:rPr>
              <w:lastRenderedPageBreak/>
              <w:t>10</w:t>
            </w:r>
          </w:p>
        </w:tc>
        <w:tc>
          <w:tcPr>
            <w:tcW w:w="32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A86C04" w14:textId="77777777" w:rsidR="0001443F" w:rsidRPr="009F3B7B" w:rsidRDefault="0001443F" w:rsidP="008C49F2">
            <w:pPr>
              <w:spacing w:line="276" w:lineRule="auto"/>
              <w:ind w:firstLine="0"/>
              <w:jc w:val="left"/>
              <w:rPr>
                <w:color w:val="000000"/>
                <w:szCs w:val="24"/>
                <w:lang w:eastAsia="ru-RU"/>
              </w:rPr>
            </w:pPr>
            <w:r w:rsidRPr="009F3B7B">
              <w:rPr>
                <w:color w:val="000000"/>
                <w:szCs w:val="24"/>
                <w:lang w:eastAsia="ru-RU"/>
              </w:rPr>
              <w:t xml:space="preserve">ВЗУ №11  </w:t>
            </w:r>
            <w:r w:rsidRPr="009F3B7B">
              <w:rPr>
                <w:color w:val="000000"/>
                <w:szCs w:val="24"/>
                <w:lang w:eastAsia="ru-RU"/>
              </w:rPr>
              <w:br/>
              <w:t>(скважина 6-1)</w:t>
            </w:r>
          </w:p>
        </w:tc>
        <w:tc>
          <w:tcPr>
            <w:tcW w:w="58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447E83" w14:textId="77777777" w:rsidR="0001443F" w:rsidRPr="009F3B7B" w:rsidRDefault="0001443F" w:rsidP="0001443F">
            <w:pPr>
              <w:spacing w:line="276" w:lineRule="auto"/>
              <w:ind w:firstLine="0"/>
              <w:rPr>
                <w:color w:val="000000"/>
                <w:szCs w:val="24"/>
                <w:lang w:eastAsia="ru-RU"/>
              </w:rPr>
            </w:pPr>
            <w:r w:rsidRPr="009F3B7B">
              <w:rPr>
                <w:color w:val="000000"/>
                <w:szCs w:val="24"/>
                <w:lang w:eastAsia="ru-RU"/>
              </w:rPr>
              <w:t xml:space="preserve">Расположено на территории деревни </w:t>
            </w:r>
            <w:proofErr w:type="spellStart"/>
            <w:r w:rsidRPr="009F3B7B">
              <w:rPr>
                <w:color w:val="000000"/>
                <w:szCs w:val="24"/>
                <w:lang w:eastAsia="ru-RU"/>
              </w:rPr>
              <w:t>Новолисиха</w:t>
            </w:r>
            <w:proofErr w:type="spellEnd"/>
            <w:r w:rsidRPr="009F3B7B">
              <w:rPr>
                <w:color w:val="000000"/>
                <w:szCs w:val="24"/>
                <w:lang w:eastAsia="ru-RU"/>
              </w:rPr>
              <w:t xml:space="preserve"> по улице  </w:t>
            </w:r>
            <w:r w:rsidRPr="009F3B7B">
              <w:rPr>
                <w:color w:val="000000"/>
                <w:szCs w:val="24"/>
                <w:lang w:eastAsia="ru-RU"/>
              </w:rPr>
              <w:br/>
            </w:r>
            <w:proofErr w:type="gramStart"/>
            <w:r w:rsidRPr="009F3B7B">
              <w:rPr>
                <w:color w:val="000000"/>
                <w:szCs w:val="24"/>
                <w:lang w:eastAsia="ru-RU"/>
              </w:rPr>
              <w:t>Клубная</w:t>
            </w:r>
            <w:proofErr w:type="gramEnd"/>
            <w:r w:rsidRPr="009F3B7B">
              <w:rPr>
                <w:color w:val="000000"/>
                <w:szCs w:val="24"/>
                <w:lang w:eastAsia="ru-RU"/>
              </w:rPr>
              <w:t>, уч. 4.</w:t>
            </w:r>
          </w:p>
        </w:tc>
      </w:tr>
      <w:tr w:rsidR="0001443F" w:rsidRPr="009F3B7B" w14:paraId="7AED3D49" w14:textId="77777777" w:rsidTr="0013336F">
        <w:trPr>
          <w:trHeight w:val="469"/>
          <w:jc w:val="center"/>
        </w:trPr>
        <w:tc>
          <w:tcPr>
            <w:tcW w:w="11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124703" w14:textId="77777777" w:rsidR="0001443F" w:rsidRPr="009F3B7B" w:rsidRDefault="0001443F" w:rsidP="0001443F">
            <w:pPr>
              <w:spacing w:line="276" w:lineRule="auto"/>
              <w:ind w:firstLine="0"/>
              <w:rPr>
                <w:color w:val="000000"/>
                <w:szCs w:val="24"/>
                <w:lang w:eastAsia="ru-RU"/>
              </w:rPr>
            </w:pPr>
            <w:r w:rsidRPr="009F3B7B">
              <w:rPr>
                <w:color w:val="000000"/>
                <w:szCs w:val="24"/>
                <w:lang w:eastAsia="ru-RU"/>
              </w:rPr>
              <w:t>11</w:t>
            </w:r>
          </w:p>
        </w:tc>
        <w:tc>
          <w:tcPr>
            <w:tcW w:w="32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3B2BEF" w14:textId="77777777" w:rsidR="0001443F" w:rsidRPr="009F3B7B" w:rsidRDefault="0001443F" w:rsidP="008C49F2">
            <w:pPr>
              <w:spacing w:line="276" w:lineRule="auto"/>
              <w:ind w:firstLine="0"/>
              <w:jc w:val="left"/>
              <w:rPr>
                <w:color w:val="000000"/>
                <w:szCs w:val="24"/>
                <w:lang w:eastAsia="ru-RU"/>
              </w:rPr>
            </w:pPr>
            <w:r w:rsidRPr="009F3B7B">
              <w:rPr>
                <w:color w:val="000000"/>
                <w:szCs w:val="24"/>
                <w:lang w:eastAsia="ru-RU"/>
              </w:rPr>
              <w:t xml:space="preserve">ВЗУ №12  </w:t>
            </w:r>
            <w:r w:rsidRPr="009F3B7B">
              <w:rPr>
                <w:color w:val="000000"/>
                <w:szCs w:val="24"/>
                <w:lang w:eastAsia="ru-RU"/>
              </w:rPr>
              <w:br/>
              <w:t>(водокачка)</w:t>
            </w:r>
          </w:p>
        </w:tc>
        <w:tc>
          <w:tcPr>
            <w:tcW w:w="58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1154C0" w14:textId="77777777" w:rsidR="0001443F" w:rsidRPr="009F3B7B" w:rsidRDefault="0001443F" w:rsidP="0001443F">
            <w:pPr>
              <w:spacing w:line="276" w:lineRule="auto"/>
              <w:ind w:firstLine="0"/>
              <w:rPr>
                <w:color w:val="000000"/>
                <w:szCs w:val="24"/>
                <w:lang w:eastAsia="ru-RU"/>
              </w:rPr>
            </w:pPr>
            <w:r w:rsidRPr="009F3B7B">
              <w:rPr>
                <w:color w:val="000000"/>
                <w:szCs w:val="24"/>
                <w:lang w:eastAsia="ru-RU"/>
              </w:rPr>
              <w:t>Расположено по тракту Иркутск-</w:t>
            </w:r>
            <w:proofErr w:type="spellStart"/>
            <w:r w:rsidRPr="009F3B7B">
              <w:rPr>
                <w:color w:val="000000"/>
                <w:szCs w:val="24"/>
                <w:lang w:eastAsia="ru-RU"/>
              </w:rPr>
              <w:t>Лисиха</w:t>
            </w:r>
            <w:proofErr w:type="spellEnd"/>
            <w:r w:rsidRPr="009F3B7B">
              <w:rPr>
                <w:color w:val="000000"/>
                <w:szCs w:val="24"/>
                <w:lang w:eastAsia="ru-RU"/>
              </w:rPr>
              <w:t>.</w:t>
            </w:r>
          </w:p>
        </w:tc>
      </w:tr>
    </w:tbl>
    <w:p w14:paraId="475C0CF0" w14:textId="7AA9DC98" w:rsidR="0001443F" w:rsidRPr="009F3B7B" w:rsidRDefault="0001443F" w:rsidP="0001443F">
      <w:pPr>
        <w:pStyle w:val="S"/>
        <w:rPr>
          <w:sz w:val="28"/>
          <w:szCs w:val="28"/>
        </w:rPr>
      </w:pPr>
      <w:r w:rsidRPr="009F3B7B">
        <w:rPr>
          <w:sz w:val="28"/>
          <w:szCs w:val="28"/>
        </w:rPr>
        <w:t>В</w:t>
      </w:r>
      <w:r w:rsidRPr="009F3B7B">
        <w:rPr>
          <w:spacing w:val="102"/>
          <w:sz w:val="28"/>
          <w:szCs w:val="28"/>
        </w:rPr>
        <w:t xml:space="preserve"> </w:t>
      </w:r>
      <w:r w:rsidRPr="009F3B7B">
        <w:rPr>
          <w:sz w:val="28"/>
          <w:szCs w:val="28"/>
        </w:rPr>
        <w:t>таб</w:t>
      </w:r>
      <w:r w:rsidRPr="009F3B7B">
        <w:rPr>
          <w:spacing w:val="-3"/>
          <w:sz w:val="28"/>
          <w:szCs w:val="28"/>
        </w:rPr>
        <w:t>л</w:t>
      </w:r>
      <w:r w:rsidRPr="009F3B7B">
        <w:rPr>
          <w:sz w:val="28"/>
          <w:szCs w:val="28"/>
        </w:rPr>
        <w:t>иц</w:t>
      </w:r>
      <w:r w:rsidRPr="009F3B7B">
        <w:rPr>
          <w:spacing w:val="-2"/>
          <w:sz w:val="28"/>
          <w:szCs w:val="28"/>
        </w:rPr>
        <w:t>е</w:t>
      </w:r>
      <w:r w:rsidRPr="009F3B7B">
        <w:rPr>
          <w:spacing w:val="104"/>
          <w:sz w:val="28"/>
          <w:szCs w:val="28"/>
        </w:rPr>
        <w:t xml:space="preserve"> </w:t>
      </w:r>
      <w:r w:rsidRPr="009F3B7B">
        <w:rPr>
          <w:sz w:val="28"/>
          <w:szCs w:val="28"/>
        </w:rPr>
        <w:t>1</w:t>
      </w:r>
      <w:r w:rsidR="006C7710" w:rsidRPr="009F3B7B">
        <w:rPr>
          <w:sz w:val="28"/>
          <w:szCs w:val="28"/>
          <w:lang w:val="ru-RU"/>
        </w:rPr>
        <w:t>1</w:t>
      </w:r>
      <w:r w:rsidRPr="009F3B7B">
        <w:rPr>
          <w:spacing w:val="100"/>
          <w:sz w:val="28"/>
          <w:szCs w:val="28"/>
        </w:rPr>
        <w:t xml:space="preserve"> </w:t>
      </w:r>
      <w:r w:rsidRPr="009F3B7B">
        <w:rPr>
          <w:sz w:val="28"/>
          <w:szCs w:val="28"/>
        </w:rPr>
        <w:t>приведен</w:t>
      </w:r>
      <w:r w:rsidRPr="009F3B7B">
        <w:rPr>
          <w:spacing w:val="102"/>
          <w:sz w:val="28"/>
          <w:szCs w:val="28"/>
        </w:rPr>
        <w:t xml:space="preserve"> </w:t>
      </w:r>
      <w:r w:rsidRPr="009F3B7B">
        <w:rPr>
          <w:sz w:val="28"/>
          <w:szCs w:val="28"/>
        </w:rPr>
        <w:t>пер</w:t>
      </w:r>
      <w:r w:rsidRPr="009F3B7B">
        <w:rPr>
          <w:spacing w:val="-2"/>
          <w:sz w:val="28"/>
          <w:szCs w:val="28"/>
        </w:rPr>
        <w:t>е</w:t>
      </w:r>
      <w:r w:rsidRPr="009F3B7B">
        <w:rPr>
          <w:sz w:val="28"/>
          <w:szCs w:val="28"/>
        </w:rPr>
        <w:t>чень</w:t>
      </w:r>
      <w:r w:rsidRPr="009F3B7B">
        <w:rPr>
          <w:spacing w:val="102"/>
          <w:sz w:val="28"/>
          <w:szCs w:val="28"/>
        </w:rPr>
        <w:t xml:space="preserve"> </w:t>
      </w:r>
      <w:r w:rsidRPr="009F3B7B">
        <w:rPr>
          <w:sz w:val="28"/>
          <w:szCs w:val="28"/>
        </w:rPr>
        <w:t>соор</w:t>
      </w:r>
      <w:r w:rsidRPr="009F3B7B">
        <w:rPr>
          <w:spacing w:val="-3"/>
          <w:sz w:val="28"/>
          <w:szCs w:val="28"/>
        </w:rPr>
        <w:t>у</w:t>
      </w:r>
      <w:r w:rsidRPr="009F3B7B">
        <w:rPr>
          <w:sz w:val="28"/>
          <w:szCs w:val="28"/>
        </w:rPr>
        <w:t>жений</w:t>
      </w:r>
      <w:r w:rsidRPr="009F3B7B">
        <w:rPr>
          <w:spacing w:val="102"/>
          <w:sz w:val="28"/>
          <w:szCs w:val="28"/>
        </w:rPr>
        <w:t xml:space="preserve"> </w:t>
      </w:r>
      <w:r w:rsidRPr="009F3B7B">
        <w:rPr>
          <w:sz w:val="28"/>
          <w:szCs w:val="28"/>
        </w:rPr>
        <w:t>в</w:t>
      </w:r>
      <w:r w:rsidRPr="009F3B7B">
        <w:rPr>
          <w:spacing w:val="101"/>
          <w:sz w:val="28"/>
          <w:szCs w:val="28"/>
        </w:rPr>
        <w:t xml:space="preserve"> </w:t>
      </w:r>
      <w:r w:rsidRPr="009F3B7B">
        <w:rPr>
          <w:sz w:val="28"/>
          <w:szCs w:val="28"/>
        </w:rPr>
        <w:t>це</w:t>
      </w:r>
      <w:r w:rsidRPr="009F3B7B">
        <w:rPr>
          <w:spacing w:val="-3"/>
          <w:sz w:val="28"/>
          <w:szCs w:val="28"/>
        </w:rPr>
        <w:t>л</w:t>
      </w:r>
      <w:r w:rsidRPr="009F3B7B">
        <w:rPr>
          <w:sz w:val="28"/>
          <w:szCs w:val="28"/>
        </w:rPr>
        <w:t>ях</w:t>
      </w:r>
      <w:r w:rsidRPr="009F3B7B">
        <w:rPr>
          <w:spacing w:val="101"/>
          <w:sz w:val="28"/>
          <w:szCs w:val="28"/>
        </w:rPr>
        <w:t xml:space="preserve"> </w:t>
      </w:r>
      <w:r w:rsidRPr="009F3B7B">
        <w:rPr>
          <w:sz w:val="28"/>
          <w:szCs w:val="28"/>
        </w:rPr>
        <w:t>холодно</w:t>
      </w:r>
      <w:r w:rsidRPr="009F3B7B">
        <w:rPr>
          <w:spacing w:val="-2"/>
          <w:sz w:val="28"/>
          <w:szCs w:val="28"/>
        </w:rPr>
        <w:t>г</w:t>
      </w:r>
      <w:r w:rsidRPr="009F3B7B">
        <w:rPr>
          <w:sz w:val="28"/>
          <w:szCs w:val="28"/>
        </w:rPr>
        <w:t>о  питье</w:t>
      </w:r>
      <w:r w:rsidRPr="009F3B7B">
        <w:rPr>
          <w:spacing w:val="-2"/>
          <w:sz w:val="28"/>
          <w:szCs w:val="28"/>
        </w:rPr>
        <w:t>в</w:t>
      </w:r>
      <w:r w:rsidRPr="009F3B7B">
        <w:rPr>
          <w:sz w:val="28"/>
          <w:szCs w:val="28"/>
        </w:rPr>
        <w:t>о</w:t>
      </w:r>
      <w:r w:rsidRPr="009F3B7B">
        <w:rPr>
          <w:spacing w:val="-2"/>
          <w:sz w:val="28"/>
          <w:szCs w:val="28"/>
        </w:rPr>
        <w:t>г</w:t>
      </w:r>
      <w:r w:rsidRPr="009F3B7B">
        <w:rPr>
          <w:sz w:val="28"/>
          <w:szCs w:val="28"/>
        </w:rPr>
        <w:t>о</w:t>
      </w:r>
      <w:r w:rsidRPr="009F3B7B">
        <w:rPr>
          <w:spacing w:val="56"/>
          <w:sz w:val="28"/>
          <w:szCs w:val="28"/>
        </w:rPr>
        <w:t xml:space="preserve"> </w:t>
      </w:r>
      <w:r w:rsidRPr="009F3B7B">
        <w:rPr>
          <w:sz w:val="28"/>
          <w:szCs w:val="28"/>
        </w:rPr>
        <w:t>водосн</w:t>
      </w:r>
      <w:r w:rsidRPr="009F3B7B">
        <w:rPr>
          <w:spacing w:val="-2"/>
          <w:sz w:val="28"/>
          <w:szCs w:val="28"/>
        </w:rPr>
        <w:t>а</w:t>
      </w:r>
      <w:r w:rsidRPr="009F3B7B">
        <w:rPr>
          <w:sz w:val="28"/>
          <w:szCs w:val="28"/>
        </w:rPr>
        <w:t>бжения</w:t>
      </w:r>
      <w:r w:rsidRPr="009F3B7B">
        <w:rPr>
          <w:spacing w:val="54"/>
          <w:sz w:val="28"/>
          <w:szCs w:val="28"/>
        </w:rPr>
        <w:t xml:space="preserve"> </w:t>
      </w:r>
      <w:r w:rsidRPr="009F3B7B">
        <w:rPr>
          <w:sz w:val="28"/>
          <w:szCs w:val="28"/>
        </w:rPr>
        <w:t>и</w:t>
      </w:r>
      <w:r w:rsidRPr="009F3B7B">
        <w:rPr>
          <w:spacing w:val="56"/>
          <w:sz w:val="28"/>
          <w:szCs w:val="28"/>
        </w:rPr>
        <w:t xml:space="preserve"> </w:t>
      </w:r>
      <w:r w:rsidRPr="009F3B7B">
        <w:rPr>
          <w:sz w:val="28"/>
          <w:szCs w:val="28"/>
        </w:rPr>
        <w:t>про</w:t>
      </w:r>
      <w:r w:rsidRPr="009F3B7B">
        <w:rPr>
          <w:spacing w:val="-2"/>
          <w:sz w:val="28"/>
          <w:szCs w:val="28"/>
        </w:rPr>
        <w:t>т</w:t>
      </w:r>
      <w:r w:rsidRPr="009F3B7B">
        <w:rPr>
          <w:sz w:val="28"/>
          <w:szCs w:val="28"/>
        </w:rPr>
        <w:t>и</w:t>
      </w:r>
      <w:r w:rsidRPr="009F3B7B">
        <w:rPr>
          <w:spacing w:val="-2"/>
          <w:sz w:val="28"/>
          <w:szCs w:val="28"/>
        </w:rPr>
        <w:t>в</w:t>
      </w:r>
      <w:r w:rsidRPr="009F3B7B">
        <w:rPr>
          <w:sz w:val="28"/>
          <w:szCs w:val="28"/>
        </w:rPr>
        <w:t>опожарных,</w:t>
      </w:r>
      <w:r w:rsidRPr="009F3B7B">
        <w:rPr>
          <w:spacing w:val="53"/>
          <w:sz w:val="28"/>
          <w:szCs w:val="28"/>
        </w:rPr>
        <w:t xml:space="preserve"> </w:t>
      </w:r>
      <w:r w:rsidRPr="009F3B7B">
        <w:rPr>
          <w:sz w:val="28"/>
          <w:szCs w:val="28"/>
        </w:rPr>
        <w:t>ра</w:t>
      </w:r>
      <w:r w:rsidRPr="009F3B7B">
        <w:rPr>
          <w:spacing w:val="-2"/>
          <w:sz w:val="28"/>
          <w:szCs w:val="28"/>
        </w:rPr>
        <w:t>с</w:t>
      </w:r>
      <w:r w:rsidRPr="009F3B7B">
        <w:rPr>
          <w:sz w:val="28"/>
          <w:szCs w:val="28"/>
        </w:rPr>
        <w:t>по</w:t>
      </w:r>
      <w:r w:rsidRPr="009F3B7B">
        <w:rPr>
          <w:spacing w:val="-3"/>
          <w:sz w:val="28"/>
          <w:szCs w:val="28"/>
        </w:rPr>
        <w:t>л</w:t>
      </w:r>
      <w:r w:rsidRPr="009F3B7B">
        <w:rPr>
          <w:sz w:val="28"/>
          <w:szCs w:val="28"/>
        </w:rPr>
        <w:t>оженных</w:t>
      </w:r>
      <w:r w:rsidRPr="009F3B7B">
        <w:rPr>
          <w:spacing w:val="56"/>
          <w:sz w:val="28"/>
          <w:szCs w:val="28"/>
        </w:rPr>
        <w:t xml:space="preserve"> </w:t>
      </w:r>
      <w:r w:rsidRPr="009F3B7B">
        <w:rPr>
          <w:sz w:val="28"/>
          <w:szCs w:val="28"/>
        </w:rPr>
        <w:t>в</w:t>
      </w:r>
      <w:r w:rsidRPr="009F3B7B">
        <w:rPr>
          <w:spacing w:val="56"/>
          <w:sz w:val="28"/>
          <w:szCs w:val="28"/>
        </w:rPr>
        <w:t xml:space="preserve"> </w:t>
      </w:r>
      <w:r w:rsidRPr="009F3B7B">
        <w:rPr>
          <w:spacing w:val="-2"/>
          <w:sz w:val="28"/>
          <w:szCs w:val="28"/>
        </w:rPr>
        <w:t>г</w:t>
      </w:r>
      <w:r w:rsidRPr="009F3B7B">
        <w:rPr>
          <w:sz w:val="28"/>
          <w:szCs w:val="28"/>
        </w:rPr>
        <w:t>р</w:t>
      </w:r>
      <w:r w:rsidRPr="009F3B7B">
        <w:rPr>
          <w:spacing w:val="-2"/>
          <w:sz w:val="28"/>
          <w:szCs w:val="28"/>
        </w:rPr>
        <w:t>а</w:t>
      </w:r>
      <w:r w:rsidRPr="009F3B7B">
        <w:rPr>
          <w:sz w:val="28"/>
          <w:szCs w:val="28"/>
        </w:rPr>
        <w:t>ниц</w:t>
      </w:r>
      <w:r w:rsidRPr="009F3B7B">
        <w:rPr>
          <w:spacing w:val="-2"/>
          <w:sz w:val="28"/>
          <w:szCs w:val="28"/>
        </w:rPr>
        <w:t>а</w:t>
      </w:r>
      <w:r w:rsidRPr="009F3B7B">
        <w:rPr>
          <w:sz w:val="28"/>
          <w:szCs w:val="28"/>
        </w:rPr>
        <w:t>х  насел</w:t>
      </w:r>
      <w:r w:rsidRPr="009F3B7B">
        <w:rPr>
          <w:spacing w:val="-2"/>
          <w:sz w:val="28"/>
          <w:szCs w:val="28"/>
        </w:rPr>
        <w:t>е</w:t>
      </w:r>
      <w:r w:rsidRPr="009F3B7B">
        <w:rPr>
          <w:sz w:val="28"/>
          <w:szCs w:val="28"/>
        </w:rPr>
        <w:t>нных</w:t>
      </w:r>
      <w:r w:rsidRPr="009F3B7B">
        <w:rPr>
          <w:spacing w:val="231"/>
          <w:sz w:val="28"/>
          <w:szCs w:val="28"/>
        </w:rPr>
        <w:t xml:space="preserve"> </w:t>
      </w:r>
      <w:r w:rsidRPr="009F3B7B">
        <w:rPr>
          <w:sz w:val="28"/>
          <w:szCs w:val="28"/>
        </w:rPr>
        <w:t>п</w:t>
      </w:r>
      <w:r w:rsidRPr="009F3B7B">
        <w:rPr>
          <w:spacing w:val="-3"/>
          <w:sz w:val="28"/>
          <w:szCs w:val="28"/>
        </w:rPr>
        <w:t>у</w:t>
      </w:r>
      <w:r w:rsidRPr="009F3B7B">
        <w:rPr>
          <w:sz w:val="28"/>
          <w:szCs w:val="28"/>
        </w:rPr>
        <w:t>нктов</w:t>
      </w:r>
      <w:r w:rsidRPr="009F3B7B">
        <w:rPr>
          <w:spacing w:val="231"/>
          <w:sz w:val="28"/>
          <w:szCs w:val="28"/>
        </w:rPr>
        <w:t xml:space="preserve"> </w:t>
      </w:r>
      <w:r w:rsidRPr="009F3B7B">
        <w:rPr>
          <w:sz w:val="28"/>
          <w:szCs w:val="28"/>
        </w:rPr>
        <w:t>и</w:t>
      </w:r>
      <w:r w:rsidRPr="009F3B7B">
        <w:rPr>
          <w:spacing w:val="231"/>
          <w:sz w:val="28"/>
          <w:szCs w:val="28"/>
        </w:rPr>
        <w:t xml:space="preserve"> </w:t>
      </w:r>
      <w:r w:rsidRPr="009F3B7B">
        <w:rPr>
          <w:sz w:val="28"/>
          <w:szCs w:val="28"/>
        </w:rPr>
        <w:t>п</w:t>
      </w:r>
      <w:r w:rsidRPr="009F3B7B">
        <w:rPr>
          <w:spacing w:val="-2"/>
          <w:sz w:val="28"/>
          <w:szCs w:val="28"/>
        </w:rPr>
        <w:t>е</w:t>
      </w:r>
      <w:r w:rsidRPr="009F3B7B">
        <w:rPr>
          <w:sz w:val="28"/>
          <w:szCs w:val="28"/>
        </w:rPr>
        <w:t>р</w:t>
      </w:r>
      <w:r w:rsidRPr="009F3B7B">
        <w:rPr>
          <w:spacing w:val="-2"/>
          <w:sz w:val="28"/>
          <w:szCs w:val="28"/>
        </w:rPr>
        <w:t>е</w:t>
      </w:r>
      <w:r w:rsidRPr="009F3B7B">
        <w:rPr>
          <w:sz w:val="28"/>
          <w:szCs w:val="28"/>
        </w:rPr>
        <w:t>данных</w:t>
      </w:r>
      <w:r w:rsidRPr="009F3B7B">
        <w:rPr>
          <w:spacing w:val="231"/>
          <w:sz w:val="28"/>
          <w:szCs w:val="28"/>
        </w:rPr>
        <w:t xml:space="preserve"> </w:t>
      </w:r>
      <w:r w:rsidRPr="009F3B7B">
        <w:rPr>
          <w:sz w:val="28"/>
          <w:szCs w:val="28"/>
        </w:rPr>
        <w:t>на</w:t>
      </w:r>
      <w:r w:rsidRPr="009F3B7B">
        <w:rPr>
          <w:spacing w:val="229"/>
          <w:sz w:val="28"/>
          <w:szCs w:val="28"/>
        </w:rPr>
        <w:t xml:space="preserve"> </w:t>
      </w:r>
      <w:r w:rsidRPr="009F3B7B">
        <w:rPr>
          <w:sz w:val="28"/>
          <w:szCs w:val="28"/>
        </w:rPr>
        <w:t>баланс</w:t>
      </w:r>
      <w:r w:rsidRPr="009F3B7B">
        <w:rPr>
          <w:spacing w:val="231"/>
          <w:sz w:val="28"/>
          <w:szCs w:val="28"/>
        </w:rPr>
        <w:t xml:space="preserve"> </w:t>
      </w:r>
      <w:proofErr w:type="spellStart"/>
      <w:r w:rsidRPr="009F3B7B">
        <w:rPr>
          <w:sz w:val="28"/>
          <w:szCs w:val="28"/>
        </w:rPr>
        <w:t>р</w:t>
      </w:r>
      <w:r w:rsidRPr="009F3B7B">
        <w:rPr>
          <w:spacing w:val="-2"/>
          <w:sz w:val="28"/>
          <w:szCs w:val="28"/>
        </w:rPr>
        <w:t>е</w:t>
      </w:r>
      <w:r w:rsidRPr="009F3B7B">
        <w:rPr>
          <w:sz w:val="28"/>
          <w:szCs w:val="28"/>
        </w:rPr>
        <w:t>с</w:t>
      </w:r>
      <w:r w:rsidRPr="009F3B7B">
        <w:rPr>
          <w:spacing w:val="-3"/>
          <w:sz w:val="28"/>
          <w:szCs w:val="28"/>
        </w:rPr>
        <w:t>у</w:t>
      </w:r>
      <w:r w:rsidRPr="009F3B7B">
        <w:rPr>
          <w:sz w:val="28"/>
          <w:szCs w:val="28"/>
        </w:rPr>
        <w:t>рсосн</w:t>
      </w:r>
      <w:r w:rsidRPr="009F3B7B">
        <w:rPr>
          <w:spacing w:val="-2"/>
          <w:sz w:val="28"/>
          <w:szCs w:val="28"/>
        </w:rPr>
        <w:t>а</w:t>
      </w:r>
      <w:r w:rsidRPr="009F3B7B">
        <w:rPr>
          <w:sz w:val="28"/>
          <w:szCs w:val="28"/>
        </w:rPr>
        <w:t>бжающ</w:t>
      </w:r>
      <w:r w:rsidRPr="009F3B7B">
        <w:rPr>
          <w:spacing w:val="-2"/>
          <w:sz w:val="28"/>
          <w:szCs w:val="28"/>
        </w:rPr>
        <w:t>е</w:t>
      </w:r>
      <w:r w:rsidRPr="009F3B7B">
        <w:rPr>
          <w:sz w:val="28"/>
          <w:szCs w:val="28"/>
        </w:rPr>
        <w:t>й</w:t>
      </w:r>
      <w:proofErr w:type="spellEnd"/>
      <w:r w:rsidRPr="009F3B7B">
        <w:rPr>
          <w:sz w:val="28"/>
          <w:szCs w:val="28"/>
        </w:rPr>
        <w:t xml:space="preserve">  ор</w:t>
      </w:r>
      <w:r w:rsidRPr="009F3B7B">
        <w:rPr>
          <w:spacing w:val="-2"/>
          <w:sz w:val="28"/>
          <w:szCs w:val="28"/>
        </w:rPr>
        <w:t>г</w:t>
      </w:r>
      <w:r w:rsidRPr="009F3B7B">
        <w:rPr>
          <w:sz w:val="28"/>
          <w:szCs w:val="28"/>
        </w:rPr>
        <w:t>анизации (ООО «</w:t>
      </w:r>
      <w:proofErr w:type="spellStart"/>
      <w:r w:rsidRPr="009F3B7B">
        <w:rPr>
          <w:sz w:val="28"/>
          <w:szCs w:val="28"/>
        </w:rPr>
        <w:t>Ушако</w:t>
      </w:r>
      <w:r w:rsidRPr="009F3B7B">
        <w:rPr>
          <w:spacing w:val="-2"/>
          <w:sz w:val="28"/>
          <w:szCs w:val="28"/>
        </w:rPr>
        <w:t>в</w:t>
      </w:r>
      <w:r w:rsidRPr="009F3B7B">
        <w:rPr>
          <w:sz w:val="28"/>
          <w:szCs w:val="28"/>
        </w:rPr>
        <w:t>ская</w:t>
      </w:r>
      <w:proofErr w:type="spellEnd"/>
      <w:r w:rsidRPr="009F3B7B">
        <w:rPr>
          <w:sz w:val="28"/>
          <w:szCs w:val="28"/>
        </w:rPr>
        <w:t>»)</w:t>
      </w:r>
      <w:r w:rsidRPr="009F3B7B">
        <w:rPr>
          <w:spacing w:val="-2"/>
          <w:sz w:val="28"/>
          <w:szCs w:val="28"/>
        </w:rPr>
        <w:t>.</w:t>
      </w:r>
      <w:r w:rsidRPr="009F3B7B">
        <w:rPr>
          <w:sz w:val="28"/>
          <w:szCs w:val="28"/>
        </w:rPr>
        <w:t xml:space="preserve">  </w:t>
      </w:r>
    </w:p>
    <w:p w14:paraId="6F7A7250" w14:textId="452ADBFD" w:rsidR="0013336F" w:rsidRPr="009F3B7B" w:rsidRDefault="0013336F" w:rsidP="0001443F">
      <w:pPr>
        <w:pStyle w:val="S"/>
        <w:rPr>
          <w:sz w:val="28"/>
          <w:szCs w:val="28"/>
        </w:rPr>
      </w:pPr>
    </w:p>
    <w:p w14:paraId="184661E3" w14:textId="5F26074C" w:rsidR="0013336F" w:rsidRPr="009F3B7B" w:rsidRDefault="0013336F" w:rsidP="0001443F">
      <w:pPr>
        <w:pStyle w:val="S"/>
        <w:rPr>
          <w:sz w:val="28"/>
          <w:szCs w:val="28"/>
        </w:rPr>
      </w:pPr>
    </w:p>
    <w:p w14:paraId="50F2D389" w14:textId="0EAA2250" w:rsidR="0013336F" w:rsidRPr="009F3B7B" w:rsidRDefault="0013336F" w:rsidP="0001443F">
      <w:pPr>
        <w:pStyle w:val="S"/>
        <w:rPr>
          <w:sz w:val="28"/>
          <w:szCs w:val="28"/>
        </w:rPr>
      </w:pPr>
    </w:p>
    <w:p w14:paraId="2FF30DFC" w14:textId="1A6C5BDC" w:rsidR="0013336F" w:rsidRPr="009F3B7B" w:rsidRDefault="0013336F" w:rsidP="0001443F">
      <w:pPr>
        <w:pStyle w:val="S"/>
        <w:rPr>
          <w:sz w:val="28"/>
          <w:szCs w:val="28"/>
        </w:rPr>
      </w:pPr>
    </w:p>
    <w:p w14:paraId="4A0CBC32" w14:textId="77777777" w:rsidR="0013336F" w:rsidRPr="009F3B7B" w:rsidRDefault="0013336F" w:rsidP="0001443F">
      <w:pPr>
        <w:pStyle w:val="S"/>
        <w:rPr>
          <w:color w:val="010302"/>
          <w:sz w:val="28"/>
          <w:szCs w:val="28"/>
        </w:rPr>
      </w:pPr>
    </w:p>
    <w:p w14:paraId="38ABC486" w14:textId="77777777" w:rsidR="0001443F" w:rsidRPr="009F3B7B" w:rsidRDefault="0001443F" w:rsidP="0001443F">
      <w:pPr>
        <w:pStyle w:val="S"/>
        <w:spacing w:line="276" w:lineRule="auto"/>
        <w:sectPr w:rsidR="0001443F" w:rsidRPr="009F3B7B" w:rsidSect="001D7285">
          <w:pgSz w:w="11906" w:h="16838"/>
          <w:pgMar w:top="567" w:right="849" w:bottom="1134" w:left="1134" w:header="708" w:footer="708" w:gutter="0"/>
          <w:cols w:space="708"/>
          <w:titlePg/>
          <w:docGrid w:linePitch="360"/>
        </w:sectPr>
      </w:pPr>
    </w:p>
    <w:tbl>
      <w:tblPr>
        <w:tblW w:w="14879" w:type="dxa"/>
        <w:tblLook w:val="04A0" w:firstRow="1" w:lastRow="0" w:firstColumn="1" w:lastColumn="0" w:noHBand="0" w:noVBand="1"/>
      </w:tblPr>
      <w:tblGrid>
        <w:gridCol w:w="570"/>
        <w:gridCol w:w="1740"/>
        <w:gridCol w:w="1969"/>
        <w:gridCol w:w="2546"/>
        <w:gridCol w:w="785"/>
        <w:gridCol w:w="6664"/>
        <w:gridCol w:w="605"/>
      </w:tblGrid>
      <w:tr w:rsidR="0001443F" w:rsidRPr="009F3B7B" w14:paraId="64D768EB" w14:textId="77777777" w:rsidTr="008C49F2">
        <w:trPr>
          <w:trHeight w:val="458"/>
        </w:trPr>
        <w:tc>
          <w:tcPr>
            <w:tcW w:w="570" w:type="dxa"/>
            <w:tcBorders>
              <w:top w:val="single" w:sz="4" w:space="0" w:color="000000"/>
              <w:left w:val="single" w:sz="4" w:space="0" w:color="auto"/>
              <w:bottom w:val="single" w:sz="4" w:space="0" w:color="auto"/>
              <w:right w:val="single" w:sz="4" w:space="0" w:color="000000"/>
            </w:tcBorders>
            <w:shd w:val="clear" w:color="auto" w:fill="C6D9F1" w:themeFill="text2" w:themeFillTint="33"/>
            <w:vAlign w:val="center"/>
            <w:hideMark/>
          </w:tcPr>
          <w:p w14:paraId="07D0C821" w14:textId="77777777" w:rsidR="0001443F" w:rsidRPr="009F3B7B" w:rsidRDefault="0001443F" w:rsidP="00A606B9">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lastRenderedPageBreak/>
              <w:t> </w:t>
            </w:r>
          </w:p>
        </w:tc>
        <w:tc>
          <w:tcPr>
            <w:tcW w:w="1740" w:type="dxa"/>
            <w:tcBorders>
              <w:top w:val="single" w:sz="4" w:space="0" w:color="000000"/>
              <w:left w:val="nil"/>
              <w:bottom w:val="single" w:sz="4" w:space="0" w:color="auto"/>
              <w:right w:val="single" w:sz="4" w:space="0" w:color="000000"/>
            </w:tcBorders>
            <w:shd w:val="clear" w:color="auto" w:fill="C6D9F1" w:themeFill="text2" w:themeFillTint="33"/>
            <w:vAlign w:val="center"/>
            <w:hideMark/>
          </w:tcPr>
          <w:p w14:paraId="6F9A52A2" w14:textId="77777777" w:rsidR="0001443F" w:rsidRPr="009F3B7B" w:rsidRDefault="0001443F" w:rsidP="00A606B9">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Населенный  </w:t>
            </w:r>
            <w:r w:rsidRPr="009F3B7B">
              <w:rPr>
                <w:rFonts w:eastAsia="Times New Roman" w:cs="Times New Roman"/>
                <w:color w:val="000000"/>
                <w:sz w:val="20"/>
                <w:szCs w:val="20"/>
                <w:lang w:eastAsia="ru-RU"/>
              </w:rPr>
              <w:br/>
              <w:t xml:space="preserve">пункт  </w:t>
            </w:r>
          </w:p>
        </w:tc>
        <w:tc>
          <w:tcPr>
            <w:tcW w:w="1969"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0E60F6FB" w14:textId="77777777" w:rsidR="0001443F" w:rsidRPr="009F3B7B" w:rsidRDefault="0001443F" w:rsidP="00A606B9">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Тип  </w:t>
            </w:r>
            <w:r w:rsidRPr="009F3B7B">
              <w:rPr>
                <w:rFonts w:eastAsia="Times New Roman" w:cs="Times New Roman"/>
                <w:color w:val="000000"/>
                <w:sz w:val="20"/>
                <w:szCs w:val="20"/>
                <w:lang w:eastAsia="ru-RU"/>
              </w:rPr>
              <w:br/>
              <w:t xml:space="preserve">сооружения  </w:t>
            </w:r>
          </w:p>
        </w:tc>
        <w:tc>
          <w:tcPr>
            <w:tcW w:w="2546"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38EFC4D7" w14:textId="77777777" w:rsidR="0001443F" w:rsidRPr="009F3B7B" w:rsidRDefault="0001443F" w:rsidP="00A606B9">
            <w:pPr>
              <w:ind w:firstLine="0"/>
              <w:jc w:val="left"/>
              <w:rPr>
                <w:rFonts w:eastAsia="Times New Roman" w:cs="Times New Roman"/>
                <w:color w:val="000000"/>
                <w:sz w:val="20"/>
                <w:szCs w:val="20"/>
                <w:lang w:eastAsia="ru-RU"/>
              </w:rPr>
            </w:pPr>
            <w:proofErr w:type="gramStart"/>
            <w:r w:rsidRPr="009F3B7B">
              <w:rPr>
                <w:rFonts w:eastAsia="Times New Roman" w:cs="Times New Roman"/>
                <w:color w:val="000000"/>
                <w:sz w:val="20"/>
                <w:szCs w:val="20"/>
                <w:lang w:eastAsia="ru-RU"/>
              </w:rPr>
              <w:t>Место расположение</w:t>
            </w:r>
            <w:proofErr w:type="gramEnd"/>
            <w:r w:rsidRPr="009F3B7B">
              <w:rPr>
                <w:rFonts w:eastAsia="Times New Roman" w:cs="Times New Roman"/>
                <w:color w:val="000000"/>
                <w:sz w:val="20"/>
                <w:szCs w:val="20"/>
                <w:lang w:eastAsia="ru-RU"/>
              </w:rPr>
              <w:t xml:space="preserve">  </w:t>
            </w:r>
          </w:p>
        </w:tc>
        <w:tc>
          <w:tcPr>
            <w:tcW w:w="785"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615F34C9" w14:textId="77777777" w:rsidR="0001443F" w:rsidRPr="009F3B7B" w:rsidRDefault="0001443F" w:rsidP="00A606B9">
            <w:pPr>
              <w:ind w:firstLine="0"/>
              <w:jc w:val="left"/>
              <w:rPr>
                <w:rFonts w:eastAsia="Times New Roman" w:cs="Times New Roman"/>
                <w:color w:val="000000"/>
                <w:sz w:val="20"/>
                <w:szCs w:val="20"/>
                <w:lang w:eastAsia="ru-RU"/>
              </w:rPr>
            </w:pPr>
            <w:proofErr w:type="gramStart"/>
            <w:r w:rsidRPr="009F3B7B">
              <w:rPr>
                <w:rFonts w:eastAsia="Times New Roman" w:cs="Times New Roman"/>
                <w:color w:val="000000"/>
                <w:sz w:val="20"/>
                <w:szCs w:val="20"/>
                <w:lang w:eastAsia="ru-RU"/>
              </w:rPr>
              <w:t>К-во</w:t>
            </w:r>
            <w:proofErr w:type="gramEnd"/>
            <w:r w:rsidRPr="009F3B7B">
              <w:rPr>
                <w:rFonts w:eastAsia="Times New Roman" w:cs="Times New Roman"/>
                <w:color w:val="000000"/>
                <w:sz w:val="20"/>
                <w:szCs w:val="20"/>
                <w:lang w:eastAsia="ru-RU"/>
              </w:rPr>
              <w:t xml:space="preserve">  </w:t>
            </w:r>
          </w:p>
        </w:tc>
        <w:tc>
          <w:tcPr>
            <w:tcW w:w="7269" w:type="dxa"/>
            <w:gridSpan w:val="2"/>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1C78E434" w14:textId="33824C85" w:rsidR="0001443F" w:rsidRPr="009F3B7B" w:rsidRDefault="0001443F" w:rsidP="00A606B9">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Технические характеристики </w:t>
            </w:r>
            <w:r w:rsidR="00A606B9" w:rsidRPr="009F3B7B">
              <w:rPr>
                <w:rFonts w:eastAsia="Times New Roman" w:cs="Times New Roman"/>
                <w:color w:val="000000"/>
                <w:sz w:val="12"/>
                <w:szCs w:val="12"/>
                <w:lang w:eastAsia="ru-RU"/>
              </w:rPr>
              <w:t>11</w:t>
            </w:r>
            <w:r w:rsidRPr="009F3B7B">
              <w:rPr>
                <w:rFonts w:eastAsia="Times New Roman" w:cs="Times New Roman"/>
                <w:color w:val="000000"/>
                <w:sz w:val="20"/>
                <w:szCs w:val="20"/>
                <w:lang w:eastAsia="ru-RU"/>
              </w:rPr>
              <w:br/>
            </w:r>
          </w:p>
        </w:tc>
      </w:tr>
      <w:tr w:rsidR="0001443F" w:rsidRPr="009F3B7B" w14:paraId="13BF932D" w14:textId="77777777" w:rsidTr="00877785">
        <w:trPr>
          <w:trHeight w:val="600"/>
        </w:trPr>
        <w:tc>
          <w:tcPr>
            <w:tcW w:w="570" w:type="dxa"/>
            <w:tcBorders>
              <w:top w:val="single" w:sz="4" w:space="0" w:color="auto"/>
              <w:left w:val="single" w:sz="4" w:space="0" w:color="auto"/>
              <w:right w:val="single" w:sz="4" w:space="0" w:color="auto"/>
            </w:tcBorders>
            <w:shd w:val="clear" w:color="auto" w:fill="auto"/>
            <w:vAlign w:val="center"/>
            <w:hideMark/>
          </w:tcPr>
          <w:p w14:paraId="36E0EAE5" w14:textId="77777777" w:rsidR="0001443F" w:rsidRPr="009F3B7B" w:rsidRDefault="0001443F" w:rsidP="00A606B9">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740" w:type="dxa"/>
            <w:tcBorders>
              <w:top w:val="single" w:sz="4" w:space="0" w:color="auto"/>
              <w:left w:val="single" w:sz="4" w:space="0" w:color="auto"/>
              <w:right w:val="single" w:sz="4" w:space="0" w:color="auto"/>
            </w:tcBorders>
            <w:shd w:val="clear" w:color="auto" w:fill="auto"/>
            <w:vAlign w:val="center"/>
            <w:hideMark/>
          </w:tcPr>
          <w:p w14:paraId="6DA01FC4" w14:textId="77777777" w:rsidR="0001443F" w:rsidRPr="009F3B7B" w:rsidRDefault="0001443F" w:rsidP="00A606B9">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969" w:type="dxa"/>
            <w:tcBorders>
              <w:top w:val="nil"/>
              <w:left w:val="single" w:sz="4" w:space="0" w:color="auto"/>
              <w:bottom w:val="single" w:sz="4" w:space="0" w:color="000000"/>
              <w:right w:val="single" w:sz="4" w:space="0" w:color="000000"/>
            </w:tcBorders>
            <w:shd w:val="clear" w:color="auto" w:fill="auto"/>
            <w:vAlign w:val="center"/>
            <w:hideMark/>
          </w:tcPr>
          <w:p w14:paraId="32EF9478" w14:textId="77777777" w:rsidR="0001443F" w:rsidRPr="009F3B7B" w:rsidRDefault="0001443F" w:rsidP="00A606B9">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скважина  </w:t>
            </w:r>
          </w:p>
        </w:tc>
        <w:tc>
          <w:tcPr>
            <w:tcW w:w="2546" w:type="dxa"/>
            <w:tcBorders>
              <w:top w:val="nil"/>
              <w:left w:val="nil"/>
              <w:bottom w:val="single" w:sz="4" w:space="0" w:color="000000"/>
              <w:right w:val="single" w:sz="4" w:space="0" w:color="000000"/>
            </w:tcBorders>
            <w:shd w:val="clear" w:color="auto" w:fill="auto"/>
            <w:vAlign w:val="center"/>
            <w:hideMark/>
          </w:tcPr>
          <w:p w14:paraId="2C1F9996" w14:textId="77777777" w:rsidR="0001443F" w:rsidRPr="009F3B7B" w:rsidRDefault="0001443F" w:rsidP="00A606B9">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по улице </w:t>
            </w:r>
            <w:proofErr w:type="spellStart"/>
            <w:r w:rsidRPr="009F3B7B">
              <w:rPr>
                <w:rFonts w:eastAsia="Times New Roman" w:cs="Times New Roman"/>
                <w:color w:val="000000"/>
                <w:sz w:val="20"/>
                <w:szCs w:val="20"/>
                <w:lang w:eastAsia="ru-RU"/>
              </w:rPr>
              <w:t>Евсеевская</w:t>
            </w:r>
            <w:proofErr w:type="spellEnd"/>
            <w:r w:rsidRPr="009F3B7B">
              <w:rPr>
                <w:rFonts w:eastAsia="Times New Roman" w:cs="Times New Roman"/>
                <w:color w:val="000000"/>
                <w:sz w:val="20"/>
                <w:szCs w:val="20"/>
                <w:lang w:eastAsia="ru-RU"/>
              </w:rPr>
              <w:t xml:space="preserve">, 28  </w:t>
            </w:r>
          </w:p>
        </w:tc>
        <w:tc>
          <w:tcPr>
            <w:tcW w:w="785" w:type="dxa"/>
            <w:tcBorders>
              <w:top w:val="nil"/>
              <w:left w:val="nil"/>
              <w:bottom w:val="single" w:sz="4" w:space="0" w:color="000000"/>
              <w:right w:val="single" w:sz="4" w:space="0" w:color="000000"/>
            </w:tcBorders>
            <w:shd w:val="clear" w:color="auto" w:fill="auto"/>
            <w:vAlign w:val="center"/>
            <w:hideMark/>
          </w:tcPr>
          <w:p w14:paraId="5353C8BD" w14:textId="77777777" w:rsidR="0001443F" w:rsidRPr="009F3B7B" w:rsidRDefault="0001443F" w:rsidP="00A606B9">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1</w:t>
            </w:r>
          </w:p>
        </w:tc>
        <w:tc>
          <w:tcPr>
            <w:tcW w:w="7269" w:type="dxa"/>
            <w:gridSpan w:val="2"/>
            <w:tcBorders>
              <w:top w:val="single" w:sz="4" w:space="0" w:color="000000"/>
              <w:left w:val="nil"/>
              <w:bottom w:val="single" w:sz="4" w:space="0" w:color="000000"/>
              <w:right w:val="single" w:sz="4" w:space="0" w:color="000000"/>
            </w:tcBorders>
            <w:shd w:val="clear" w:color="auto" w:fill="auto"/>
            <w:vAlign w:val="center"/>
            <w:hideMark/>
          </w:tcPr>
          <w:p w14:paraId="5048CBCF" w14:textId="77777777" w:rsidR="0001443F" w:rsidRPr="009F3B7B" w:rsidRDefault="0001443F" w:rsidP="00A606B9">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Эксплуатационная скважина 1-Х пробурена глубиной 60 м, в поперечном сечении  </w:t>
            </w:r>
            <w:r w:rsidRPr="009F3B7B">
              <w:rPr>
                <w:rFonts w:eastAsia="Times New Roman" w:cs="Times New Roman"/>
                <w:color w:val="000000"/>
                <w:sz w:val="20"/>
                <w:szCs w:val="20"/>
                <w:lang w:eastAsia="ru-RU"/>
              </w:rPr>
              <w:br/>
              <w:t>0,3, выполнена из стальной трубы, оголовок высотой 0,4 м, дебет равен 9м</w:t>
            </w:r>
            <w:r w:rsidRPr="009F3B7B">
              <w:rPr>
                <w:rFonts w:eastAsia="Times New Roman" w:cs="Times New Roman"/>
                <w:color w:val="000000"/>
                <w:sz w:val="12"/>
                <w:szCs w:val="12"/>
                <w:vertAlign w:val="superscript"/>
                <w:lang w:eastAsia="ru-RU"/>
              </w:rPr>
              <w:t>3</w:t>
            </w:r>
            <w:r w:rsidRPr="009F3B7B">
              <w:rPr>
                <w:rFonts w:eastAsia="Times New Roman" w:cs="Times New Roman"/>
                <w:color w:val="000000"/>
                <w:sz w:val="20"/>
                <w:szCs w:val="20"/>
                <w:lang w:eastAsia="ru-RU"/>
              </w:rPr>
              <w:t xml:space="preserve">/ч.  </w:t>
            </w:r>
            <w:r w:rsidRPr="009F3B7B">
              <w:rPr>
                <w:rFonts w:eastAsia="Times New Roman" w:cs="Times New Roman"/>
                <w:color w:val="000000"/>
                <w:sz w:val="20"/>
                <w:szCs w:val="20"/>
                <w:lang w:eastAsia="ru-RU"/>
              </w:rPr>
              <w:br/>
              <w:t xml:space="preserve">Оборудована павильоном.   </w:t>
            </w:r>
          </w:p>
        </w:tc>
      </w:tr>
      <w:tr w:rsidR="0001443F" w:rsidRPr="009F3B7B" w14:paraId="68624765" w14:textId="77777777" w:rsidTr="00877785">
        <w:trPr>
          <w:trHeight w:val="600"/>
        </w:trPr>
        <w:tc>
          <w:tcPr>
            <w:tcW w:w="570" w:type="dxa"/>
            <w:tcBorders>
              <w:top w:val="nil"/>
              <w:left w:val="single" w:sz="4" w:space="0" w:color="auto"/>
              <w:bottom w:val="nil"/>
              <w:right w:val="single" w:sz="4" w:space="0" w:color="auto"/>
            </w:tcBorders>
            <w:shd w:val="clear" w:color="auto" w:fill="auto"/>
            <w:vAlign w:val="center"/>
            <w:hideMark/>
          </w:tcPr>
          <w:p w14:paraId="377DEA0F" w14:textId="77777777" w:rsidR="0001443F" w:rsidRPr="009F3B7B" w:rsidRDefault="0001443F" w:rsidP="00A606B9">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1</w:t>
            </w:r>
          </w:p>
        </w:tc>
        <w:tc>
          <w:tcPr>
            <w:tcW w:w="1740" w:type="dxa"/>
            <w:tcBorders>
              <w:top w:val="nil"/>
              <w:left w:val="single" w:sz="4" w:space="0" w:color="auto"/>
              <w:bottom w:val="nil"/>
              <w:right w:val="single" w:sz="4" w:space="0" w:color="auto"/>
            </w:tcBorders>
            <w:shd w:val="clear" w:color="auto" w:fill="auto"/>
            <w:vAlign w:val="center"/>
            <w:hideMark/>
          </w:tcPr>
          <w:p w14:paraId="74890A94" w14:textId="77777777" w:rsidR="0001443F" w:rsidRPr="009F3B7B" w:rsidRDefault="0001443F" w:rsidP="00A606B9">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деревня  </w:t>
            </w:r>
          </w:p>
        </w:tc>
        <w:tc>
          <w:tcPr>
            <w:tcW w:w="1969" w:type="dxa"/>
            <w:tcBorders>
              <w:top w:val="nil"/>
              <w:left w:val="single" w:sz="4" w:space="0" w:color="auto"/>
              <w:bottom w:val="nil"/>
              <w:right w:val="single" w:sz="4" w:space="0" w:color="000000"/>
            </w:tcBorders>
            <w:shd w:val="clear" w:color="auto" w:fill="auto"/>
            <w:vAlign w:val="center"/>
            <w:hideMark/>
          </w:tcPr>
          <w:p w14:paraId="4867B465" w14:textId="77777777" w:rsidR="0001443F" w:rsidRPr="009F3B7B" w:rsidRDefault="0001443F" w:rsidP="00A606B9">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546" w:type="dxa"/>
            <w:tcBorders>
              <w:top w:val="nil"/>
              <w:left w:val="nil"/>
              <w:bottom w:val="nil"/>
              <w:right w:val="single" w:sz="4" w:space="0" w:color="000000"/>
            </w:tcBorders>
            <w:shd w:val="clear" w:color="auto" w:fill="auto"/>
            <w:vAlign w:val="center"/>
            <w:hideMark/>
          </w:tcPr>
          <w:p w14:paraId="4D805E6F" w14:textId="77777777" w:rsidR="0001443F" w:rsidRPr="009F3B7B" w:rsidRDefault="0001443F" w:rsidP="00A606B9">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785" w:type="dxa"/>
            <w:tcBorders>
              <w:top w:val="nil"/>
              <w:left w:val="nil"/>
              <w:bottom w:val="nil"/>
              <w:right w:val="nil"/>
            </w:tcBorders>
            <w:shd w:val="clear" w:color="auto" w:fill="auto"/>
            <w:vAlign w:val="center"/>
            <w:hideMark/>
          </w:tcPr>
          <w:p w14:paraId="50B396B3" w14:textId="77777777" w:rsidR="0001443F" w:rsidRPr="009F3B7B" w:rsidRDefault="0001443F" w:rsidP="00A606B9">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6664" w:type="dxa"/>
            <w:tcBorders>
              <w:top w:val="nil"/>
              <w:left w:val="single" w:sz="4" w:space="0" w:color="000000"/>
              <w:bottom w:val="nil"/>
              <w:right w:val="nil"/>
            </w:tcBorders>
            <w:shd w:val="clear" w:color="auto" w:fill="auto"/>
            <w:vAlign w:val="center"/>
            <w:hideMark/>
          </w:tcPr>
          <w:p w14:paraId="14A92AB8" w14:textId="77777777" w:rsidR="0001443F" w:rsidRPr="009F3B7B" w:rsidRDefault="0001443F" w:rsidP="00A606B9">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1-этажное брусчатое отдельно стоящее нежилое здание с </w:t>
            </w:r>
            <w:proofErr w:type="spellStart"/>
            <w:r w:rsidRPr="009F3B7B">
              <w:rPr>
                <w:rFonts w:eastAsia="Times New Roman" w:cs="Times New Roman"/>
                <w:color w:val="000000"/>
                <w:sz w:val="20"/>
                <w:szCs w:val="20"/>
                <w:lang w:eastAsia="ru-RU"/>
              </w:rPr>
              <w:t>пристроем</w:t>
            </w:r>
            <w:proofErr w:type="spellEnd"/>
            <w:r w:rsidRPr="009F3B7B">
              <w:rPr>
                <w:rFonts w:eastAsia="Times New Roman" w:cs="Times New Roman"/>
                <w:color w:val="000000"/>
                <w:sz w:val="20"/>
                <w:szCs w:val="20"/>
                <w:lang w:eastAsia="ru-RU"/>
              </w:rPr>
              <w:t xml:space="preserve">. Год  </w:t>
            </w:r>
          </w:p>
        </w:tc>
        <w:tc>
          <w:tcPr>
            <w:tcW w:w="605" w:type="dxa"/>
            <w:vMerge w:val="restart"/>
            <w:tcBorders>
              <w:top w:val="nil"/>
              <w:left w:val="nil"/>
              <w:bottom w:val="single" w:sz="4" w:space="0" w:color="000000"/>
              <w:right w:val="single" w:sz="4" w:space="0" w:color="000000"/>
            </w:tcBorders>
            <w:shd w:val="clear" w:color="auto" w:fill="auto"/>
            <w:vAlign w:val="center"/>
            <w:hideMark/>
          </w:tcPr>
          <w:p w14:paraId="38D89894" w14:textId="77777777" w:rsidR="0001443F" w:rsidRPr="009F3B7B" w:rsidRDefault="0001443F" w:rsidP="00A606B9">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r>
      <w:tr w:rsidR="0001443F" w:rsidRPr="009F3B7B" w14:paraId="411FE7E1" w14:textId="77777777" w:rsidTr="00877785">
        <w:trPr>
          <w:trHeight w:val="600"/>
        </w:trPr>
        <w:tc>
          <w:tcPr>
            <w:tcW w:w="570" w:type="dxa"/>
            <w:tcBorders>
              <w:top w:val="nil"/>
              <w:left w:val="single" w:sz="4" w:space="0" w:color="auto"/>
              <w:bottom w:val="nil"/>
              <w:right w:val="single" w:sz="4" w:space="0" w:color="auto"/>
            </w:tcBorders>
            <w:shd w:val="clear" w:color="auto" w:fill="auto"/>
            <w:vAlign w:val="center"/>
            <w:hideMark/>
          </w:tcPr>
          <w:p w14:paraId="1D59E188" w14:textId="77777777" w:rsidR="0001443F" w:rsidRPr="009F3B7B" w:rsidRDefault="0001443F" w:rsidP="00A606B9">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740" w:type="dxa"/>
            <w:tcBorders>
              <w:top w:val="nil"/>
              <w:left w:val="single" w:sz="4" w:space="0" w:color="auto"/>
              <w:bottom w:val="nil"/>
              <w:right w:val="single" w:sz="4" w:space="0" w:color="auto"/>
            </w:tcBorders>
            <w:shd w:val="clear" w:color="auto" w:fill="auto"/>
            <w:vAlign w:val="center"/>
            <w:hideMark/>
          </w:tcPr>
          <w:p w14:paraId="1C2DF134" w14:textId="77777777" w:rsidR="0001443F" w:rsidRPr="009F3B7B" w:rsidRDefault="0001443F" w:rsidP="00A606B9">
            <w:pPr>
              <w:ind w:firstLine="0"/>
              <w:jc w:val="left"/>
              <w:rPr>
                <w:rFonts w:eastAsia="Times New Roman" w:cs="Times New Roman"/>
                <w:color w:val="000000"/>
                <w:sz w:val="20"/>
                <w:szCs w:val="20"/>
                <w:lang w:eastAsia="ru-RU"/>
              </w:rPr>
            </w:pPr>
            <w:proofErr w:type="spellStart"/>
            <w:r w:rsidRPr="009F3B7B">
              <w:rPr>
                <w:rFonts w:eastAsia="Times New Roman" w:cs="Times New Roman"/>
                <w:color w:val="000000"/>
                <w:sz w:val="20"/>
                <w:szCs w:val="20"/>
                <w:lang w:eastAsia="ru-RU"/>
              </w:rPr>
              <w:t>Худяковка</w:t>
            </w:r>
            <w:proofErr w:type="spellEnd"/>
            <w:r w:rsidRPr="009F3B7B">
              <w:rPr>
                <w:rFonts w:eastAsia="Times New Roman" w:cs="Times New Roman"/>
                <w:color w:val="000000"/>
                <w:sz w:val="20"/>
                <w:szCs w:val="20"/>
                <w:lang w:eastAsia="ru-RU"/>
              </w:rPr>
              <w:t xml:space="preserve">  </w:t>
            </w:r>
          </w:p>
        </w:tc>
        <w:tc>
          <w:tcPr>
            <w:tcW w:w="1969" w:type="dxa"/>
            <w:tcBorders>
              <w:top w:val="nil"/>
              <w:left w:val="single" w:sz="4" w:space="0" w:color="auto"/>
              <w:bottom w:val="nil"/>
              <w:right w:val="single" w:sz="4" w:space="0" w:color="000000"/>
            </w:tcBorders>
            <w:shd w:val="clear" w:color="auto" w:fill="auto"/>
            <w:vAlign w:val="center"/>
            <w:hideMark/>
          </w:tcPr>
          <w:p w14:paraId="298B26B8" w14:textId="77777777" w:rsidR="0001443F" w:rsidRPr="009F3B7B" w:rsidRDefault="0001443F" w:rsidP="00A606B9">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546" w:type="dxa"/>
            <w:tcBorders>
              <w:top w:val="nil"/>
              <w:left w:val="nil"/>
              <w:bottom w:val="nil"/>
              <w:right w:val="single" w:sz="4" w:space="0" w:color="000000"/>
            </w:tcBorders>
            <w:shd w:val="clear" w:color="auto" w:fill="auto"/>
            <w:vAlign w:val="center"/>
            <w:hideMark/>
          </w:tcPr>
          <w:p w14:paraId="5A59179D" w14:textId="77777777" w:rsidR="0001443F" w:rsidRPr="009F3B7B" w:rsidRDefault="0001443F" w:rsidP="00A606B9">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785" w:type="dxa"/>
            <w:tcBorders>
              <w:top w:val="nil"/>
              <w:left w:val="nil"/>
              <w:bottom w:val="nil"/>
              <w:right w:val="nil"/>
            </w:tcBorders>
            <w:shd w:val="clear" w:color="auto" w:fill="auto"/>
            <w:vAlign w:val="center"/>
            <w:hideMark/>
          </w:tcPr>
          <w:p w14:paraId="26EBD9C6" w14:textId="77777777" w:rsidR="0001443F" w:rsidRPr="009F3B7B" w:rsidRDefault="0001443F" w:rsidP="00A606B9">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6664" w:type="dxa"/>
            <w:tcBorders>
              <w:top w:val="nil"/>
              <w:left w:val="single" w:sz="4" w:space="0" w:color="000000"/>
              <w:bottom w:val="nil"/>
              <w:right w:val="nil"/>
            </w:tcBorders>
            <w:shd w:val="clear" w:color="auto" w:fill="auto"/>
            <w:vAlign w:val="center"/>
            <w:hideMark/>
          </w:tcPr>
          <w:p w14:paraId="410E3E72" w14:textId="77777777" w:rsidR="0001443F" w:rsidRPr="009F3B7B" w:rsidRDefault="0001443F" w:rsidP="00A606B9">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постройки – 1990.  </w:t>
            </w:r>
          </w:p>
        </w:tc>
        <w:tc>
          <w:tcPr>
            <w:tcW w:w="605" w:type="dxa"/>
            <w:vMerge/>
            <w:tcBorders>
              <w:top w:val="nil"/>
              <w:left w:val="nil"/>
              <w:bottom w:val="single" w:sz="4" w:space="0" w:color="000000"/>
              <w:right w:val="single" w:sz="4" w:space="0" w:color="000000"/>
            </w:tcBorders>
            <w:vAlign w:val="center"/>
            <w:hideMark/>
          </w:tcPr>
          <w:p w14:paraId="5A7E7A1F" w14:textId="77777777" w:rsidR="0001443F" w:rsidRPr="009F3B7B" w:rsidRDefault="0001443F" w:rsidP="00A606B9">
            <w:pPr>
              <w:ind w:firstLine="0"/>
              <w:jc w:val="left"/>
              <w:rPr>
                <w:rFonts w:ascii="Calibri" w:eastAsia="Times New Roman" w:hAnsi="Calibri" w:cs="Times New Roman"/>
                <w:color w:val="000000"/>
                <w:sz w:val="22"/>
                <w:lang w:eastAsia="ru-RU"/>
              </w:rPr>
            </w:pPr>
          </w:p>
        </w:tc>
      </w:tr>
      <w:tr w:rsidR="0001443F" w:rsidRPr="009F3B7B" w14:paraId="48BD346A" w14:textId="77777777" w:rsidTr="00877785">
        <w:trPr>
          <w:trHeight w:val="600"/>
        </w:trPr>
        <w:tc>
          <w:tcPr>
            <w:tcW w:w="570" w:type="dxa"/>
            <w:tcBorders>
              <w:top w:val="nil"/>
              <w:left w:val="single" w:sz="4" w:space="0" w:color="auto"/>
              <w:bottom w:val="nil"/>
              <w:right w:val="single" w:sz="4" w:space="0" w:color="auto"/>
            </w:tcBorders>
            <w:shd w:val="clear" w:color="auto" w:fill="auto"/>
            <w:vAlign w:val="center"/>
            <w:hideMark/>
          </w:tcPr>
          <w:p w14:paraId="000F7CCE" w14:textId="77777777" w:rsidR="0001443F" w:rsidRPr="009F3B7B" w:rsidRDefault="0001443F" w:rsidP="00A606B9">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740" w:type="dxa"/>
            <w:tcBorders>
              <w:top w:val="nil"/>
              <w:left w:val="single" w:sz="4" w:space="0" w:color="auto"/>
              <w:bottom w:val="nil"/>
              <w:right w:val="single" w:sz="4" w:space="0" w:color="auto"/>
            </w:tcBorders>
            <w:shd w:val="clear" w:color="auto" w:fill="auto"/>
            <w:vAlign w:val="center"/>
            <w:hideMark/>
          </w:tcPr>
          <w:p w14:paraId="6D33AB0C" w14:textId="77777777" w:rsidR="0001443F" w:rsidRPr="009F3B7B" w:rsidRDefault="0001443F" w:rsidP="00A606B9">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969" w:type="dxa"/>
            <w:tcBorders>
              <w:top w:val="nil"/>
              <w:left w:val="single" w:sz="4" w:space="0" w:color="auto"/>
              <w:bottom w:val="nil"/>
              <w:right w:val="single" w:sz="4" w:space="0" w:color="000000"/>
            </w:tcBorders>
            <w:shd w:val="clear" w:color="auto" w:fill="auto"/>
            <w:vAlign w:val="center"/>
            <w:hideMark/>
          </w:tcPr>
          <w:p w14:paraId="7235DEBF" w14:textId="77777777" w:rsidR="0001443F" w:rsidRPr="009F3B7B" w:rsidRDefault="0001443F" w:rsidP="00A606B9">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546" w:type="dxa"/>
            <w:tcBorders>
              <w:top w:val="nil"/>
              <w:left w:val="nil"/>
              <w:bottom w:val="nil"/>
              <w:right w:val="single" w:sz="4" w:space="0" w:color="000000"/>
            </w:tcBorders>
            <w:shd w:val="clear" w:color="auto" w:fill="auto"/>
            <w:vAlign w:val="center"/>
            <w:hideMark/>
          </w:tcPr>
          <w:p w14:paraId="17AF48E3" w14:textId="77777777" w:rsidR="0001443F" w:rsidRPr="009F3B7B" w:rsidRDefault="0001443F" w:rsidP="00A606B9">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785" w:type="dxa"/>
            <w:tcBorders>
              <w:top w:val="nil"/>
              <w:left w:val="nil"/>
              <w:bottom w:val="nil"/>
              <w:right w:val="nil"/>
            </w:tcBorders>
            <w:shd w:val="clear" w:color="auto" w:fill="auto"/>
            <w:vAlign w:val="center"/>
            <w:hideMark/>
          </w:tcPr>
          <w:p w14:paraId="3A8BFDEA" w14:textId="77777777" w:rsidR="0001443F" w:rsidRPr="009F3B7B" w:rsidRDefault="0001443F" w:rsidP="00A606B9">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6664" w:type="dxa"/>
            <w:tcBorders>
              <w:top w:val="nil"/>
              <w:left w:val="single" w:sz="4" w:space="0" w:color="000000"/>
              <w:bottom w:val="nil"/>
              <w:right w:val="nil"/>
            </w:tcBorders>
            <w:shd w:val="clear" w:color="auto" w:fill="auto"/>
            <w:vAlign w:val="center"/>
            <w:hideMark/>
          </w:tcPr>
          <w:p w14:paraId="2798BE7E" w14:textId="77777777" w:rsidR="0001443F" w:rsidRPr="009F3B7B" w:rsidRDefault="0001443F" w:rsidP="00A606B9">
            <w:pPr>
              <w:ind w:firstLine="0"/>
              <w:jc w:val="left"/>
              <w:rPr>
                <w:rFonts w:eastAsia="Times New Roman" w:cs="Times New Roman"/>
                <w:color w:val="000000"/>
                <w:sz w:val="20"/>
                <w:szCs w:val="20"/>
                <w:lang w:eastAsia="ru-RU"/>
              </w:rPr>
            </w:pPr>
            <w:proofErr w:type="gramStart"/>
            <w:r w:rsidRPr="009F3B7B">
              <w:rPr>
                <w:rFonts w:eastAsia="Times New Roman" w:cs="Times New Roman"/>
                <w:color w:val="000000"/>
                <w:sz w:val="20"/>
                <w:szCs w:val="20"/>
                <w:lang w:eastAsia="ru-RU"/>
              </w:rPr>
              <w:t xml:space="preserve">Площадь ВБ – 30,0 </w:t>
            </w:r>
            <w:proofErr w:type="spellStart"/>
            <w:r w:rsidRPr="009F3B7B">
              <w:rPr>
                <w:rFonts w:eastAsia="Times New Roman" w:cs="Times New Roman"/>
                <w:color w:val="000000"/>
                <w:sz w:val="20"/>
                <w:szCs w:val="20"/>
                <w:lang w:eastAsia="ru-RU"/>
              </w:rPr>
              <w:t>кв.м</w:t>
            </w:r>
            <w:proofErr w:type="spellEnd"/>
            <w:r w:rsidRPr="009F3B7B">
              <w:rPr>
                <w:rFonts w:eastAsia="Times New Roman" w:cs="Times New Roman"/>
                <w:color w:val="000000"/>
                <w:sz w:val="20"/>
                <w:szCs w:val="20"/>
                <w:lang w:eastAsia="ru-RU"/>
              </w:rPr>
              <w:t xml:space="preserve">. Высота ВБ – 4,53 м. Объем ВБ – 136 куб. м. ВБ  </w:t>
            </w:r>
            <w:proofErr w:type="gramEnd"/>
          </w:p>
        </w:tc>
        <w:tc>
          <w:tcPr>
            <w:tcW w:w="605" w:type="dxa"/>
            <w:vMerge/>
            <w:tcBorders>
              <w:top w:val="nil"/>
              <w:left w:val="nil"/>
              <w:bottom w:val="single" w:sz="4" w:space="0" w:color="000000"/>
              <w:right w:val="single" w:sz="4" w:space="0" w:color="000000"/>
            </w:tcBorders>
            <w:vAlign w:val="center"/>
            <w:hideMark/>
          </w:tcPr>
          <w:p w14:paraId="29D0C25D" w14:textId="77777777" w:rsidR="0001443F" w:rsidRPr="009F3B7B" w:rsidRDefault="0001443F" w:rsidP="00A606B9">
            <w:pPr>
              <w:ind w:firstLine="0"/>
              <w:jc w:val="left"/>
              <w:rPr>
                <w:rFonts w:ascii="Calibri" w:eastAsia="Times New Roman" w:hAnsi="Calibri" w:cs="Times New Roman"/>
                <w:color w:val="000000"/>
                <w:sz w:val="22"/>
                <w:lang w:eastAsia="ru-RU"/>
              </w:rPr>
            </w:pPr>
          </w:p>
        </w:tc>
      </w:tr>
      <w:tr w:rsidR="0001443F" w:rsidRPr="009F3B7B" w14:paraId="6F171316" w14:textId="77777777" w:rsidTr="003E0688">
        <w:trPr>
          <w:trHeight w:val="60"/>
        </w:trPr>
        <w:tc>
          <w:tcPr>
            <w:tcW w:w="570" w:type="dxa"/>
            <w:tcBorders>
              <w:top w:val="nil"/>
              <w:left w:val="single" w:sz="4" w:space="0" w:color="auto"/>
              <w:bottom w:val="single" w:sz="4" w:space="0" w:color="auto"/>
              <w:right w:val="single" w:sz="4" w:space="0" w:color="auto"/>
            </w:tcBorders>
            <w:shd w:val="clear" w:color="auto" w:fill="auto"/>
            <w:vAlign w:val="center"/>
            <w:hideMark/>
          </w:tcPr>
          <w:p w14:paraId="1D909D0D" w14:textId="77777777" w:rsidR="0001443F" w:rsidRPr="009F3B7B" w:rsidRDefault="0001443F" w:rsidP="00A606B9">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740" w:type="dxa"/>
            <w:tcBorders>
              <w:top w:val="nil"/>
              <w:left w:val="single" w:sz="4" w:space="0" w:color="auto"/>
              <w:bottom w:val="single" w:sz="4" w:space="0" w:color="auto"/>
              <w:right w:val="single" w:sz="4" w:space="0" w:color="auto"/>
            </w:tcBorders>
            <w:shd w:val="clear" w:color="auto" w:fill="auto"/>
            <w:vAlign w:val="center"/>
            <w:hideMark/>
          </w:tcPr>
          <w:p w14:paraId="4FE5CDB2" w14:textId="77777777" w:rsidR="0001443F" w:rsidRPr="009F3B7B" w:rsidRDefault="0001443F" w:rsidP="00A606B9">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969" w:type="dxa"/>
            <w:tcBorders>
              <w:top w:val="nil"/>
              <w:left w:val="single" w:sz="4" w:space="0" w:color="auto"/>
              <w:bottom w:val="single" w:sz="4" w:space="0" w:color="000000"/>
              <w:right w:val="single" w:sz="4" w:space="0" w:color="000000"/>
            </w:tcBorders>
            <w:shd w:val="clear" w:color="auto" w:fill="auto"/>
            <w:vAlign w:val="center"/>
            <w:hideMark/>
          </w:tcPr>
          <w:p w14:paraId="3E10F490" w14:textId="77777777" w:rsidR="0001443F" w:rsidRPr="009F3B7B" w:rsidRDefault="0001443F" w:rsidP="00A606B9">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546" w:type="dxa"/>
            <w:tcBorders>
              <w:top w:val="nil"/>
              <w:left w:val="nil"/>
              <w:bottom w:val="single" w:sz="4" w:space="0" w:color="000000"/>
              <w:right w:val="single" w:sz="4" w:space="0" w:color="000000"/>
            </w:tcBorders>
            <w:shd w:val="clear" w:color="auto" w:fill="auto"/>
            <w:vAlign w:val="center"/>
            <w:hideMark/>
          </w:tcPr>
          <w:p w14:paraId="2B831C6B" w14:textId="77777777" w:rsidR="0001443F" w:rsidRPr="009F3B7B" w:rsidRDefault="0001443F" w:rsidP="00A606B9">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785" w:type="dxa"/>
            <w:tcBorders>
              <w:top w:val="nil"/>
              <w:left w:val="nil"/>
              <w:bottom w:val="single" w:sz="4" w:space="0" w:color="000000"/>
              <w:right w:val="nil"/>
            </w:tcBorders>
            <w:shd w:val="clear" w:color="auto" w:fill="auto"/>
            <w:vAlign w:val="center"/>
            <w:hideMark/>
          </w:tcPr>
          <w:p w14:paraId="5FE6021F" w14:textId="77777777" w:rsidR="0001443F" w:rsidRPr="009F3B7B" w:rsidRDefault="0001443F" w:rsidP="00A606B9">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6664" w:type="dxa"/>
            <w:tcBorders>
              <w:top w:val="nil"/>
              <w:left w:val="single" w:sz="4" w:space="0" w:color="000000"/>
              <w:bottom w:val="single" w:sz="4" w:space="0" w:color="000000"/>
              <w:right w:val="nil"/>
            </w:tcBorders>
            <w:shd w:val="clear" w:color="auto" w:fill="auto"/>
            <w:vAlign w:val="center"/>
            <w:hideMark/>
          </w:tcPr>
          <w:p w14:paraId="15EC4385" w14:textId="77777777" w:rsidR="0001443F" w:rsidRPr="009F3B7B" w:rsidRDefault="0001443F" w:rsidP="00A606B9">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Площадь ПС – 4,0 </w:t>
            </w:r>
            <w:proofErr w:type="spellStart"/>
            <w:r w:rsidRPr="009F3B7B">
              <w:rPr>
                <w:rFonts w:eastAsia="Times New Roman" w:cs="Times New Roman"/>
                <w:color w:val="000000"/>
                <w:sz w:val="20"/>
                <w:szCs w:val="20"/>
                <w:lang w:eastAsia="ru-RU"/>
              </w:rPr>
              <w:t>кв.м</w:t>
            </w:r>
            <w:proofErr w:type="spellEnd"/>
            <w:r w:rsidRPr="009F3B7B">
              <w:rPr>
                <w:rFonts w:eastAsia="Times New Roman" w:cs="Times New Roman"/>
                <w:color w:val="000000"/>
                <w:sz w:val="20"/>
                <w:szCs w:val="20"/>
                <w:lang w:eastAsia="ru-RU"/>
              </w:rPr>
              <w:t xml:space="preserve">. Высота – 2,38 м. Объем – 10 куб. м.  </w:t>
            </w:r>
          </w:p>
        </w:tc>
        <w:tc>
          <w:tcPr>
            <w:tcW w:w="605" w:type="dxa"/>
            <w:vMerge/>
            <w:tcBorders>
              <w:top w:val="nil"/>
              <w:left w:val="nil"/>
              <w:bottom w:val="single" w:sz="4" w:space="0" w:color="000000"/>
              <w:right w:val="single" w:sz="4" w:space="0" w:color="000000"/>
            </w:tcBorders>
            <w:vAlign w:val="center"/>
            <w:hideMark/>
          </w:tcPr>
          <w:p w14:paraId="23E6FA25" w14:textId="77777777" w:rsidR="0001443F" w:rsidRPr="009F3B7B" w:rsidRDefault="0001443F" w:rsidP="00A606B9">
            <w:pPr>
              <w:ind w:firstLine="0"/>
              <w:jc w:val="left"/>
              <w:rPr>
                <w:rFonts w:ascii="Calibri" w:eastAsia="Times New Roman" w:hAnsi="Calibri" w:cs="Times New Roman"/>
                <w:color w:val="000000"/>
                <w:sz w:val="22"/>
                <w:lang w:eastAsia="ru-RU"/>
              </w:rPr>
            </w:pPr>
          </w:p>
        </w:tc>
      </w:tr>
      <w:tr w:rsidR="0001443F" w:rsidRPr="009F3B7B" w14:paraId="76B9EF5B" w14:textId="77777777" w:rsidTr="00877785">
        <w:trPr>
          <w:trHeight w:val="349"/>
        </w:trPr>
        <w:tc>
          <w:tcPr>
            <w:tcW w:w="570" w:type="dxa"/>
            <w:vMerge w:val="restart"/>
            <w:tcBorders>
              <w:top w:val="single" w:sz="4" w:space="0" w:color="auto"/>
              <w:left w:val="single" w:sz="4" w:space="0" w:color="000000"/>
              <w:bottom w:val="single" w:sz="4" w:space="0" w:color="000000"/>
              <w:right w:val="single" w:sz="4" w:space="0" w:color="000000"/>
            </w:tcBorders>
            <w:shd w:val="clear" w:color="auto" w:fill="auto"/>
            <w:vAlign w:val="center"/>
            <w:hideMark/>
          </w:tcPr>
          <w:p w14:paraId="6344354A" w14:textId="77777777" w:rsidR="0001443F" w:rsidRPr="009F3B7B" w:rsidRDefault="0001443F" w:rsidP="0001443F">
            <w:pPr>
              <w:ind w:firstLineChars="100" w:firstLine="2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2</w:t>
            </w:r>
          </w:p>
        </w:tc>
        <w:tc>
          <w:tcPr>
            <w:tcW w:w="1740" w:type="dxa"/>
            <w:vMerge w:val="restart"/>
            <w:tcBorders>
              <w:top w:val="single" w:sz="4" w:space="0" w:color="auto"/>
              <w:left w:val="single" w:sz="4" w:space="0" w:color="000000"/>
              <w:bottom w:val="single" w:sz="4" w:space="0" w:color="000000"/>
              <w:right w:val="single" w:sz="4" w:space="0" w:color="000000"/>
            </w:tcBorders>
            <w:shd w:val="clear" w:color="auto" w:fill="auto"/>
            <w:vAlign w:val="center"/>
            <w:hideMark/>
          </w:tcPr>
          <w:p w14:paraId="4ABD534A" w14:textId="77777777" w:rsidR="0001443F" w:rsidRPr="009F3B7B" w:rsidRDefault="0001443F" w:rsidP="0001443F">
            <w:pPr>
              <w:ind w:firstLineChars="300" w:firstLine="6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поселок  </w:t>
            </w:r>
            <w:r w:rsidRPr="009F3B7B">
              <w:rPr>
                <w:rFonts w:eastAsia="Times New Roman" w:cs="Times New Roman"/>
                <w:color w:val="000000"/>
                <w:sz w:val="20"/>
                <w:szCs w:val="20"/>
                <w:lang w:eastAsia="ru-RU"/>
              </w:rPr>
              <w:br/>
              <w:t xml:space="preserve">Первомайский  </w:t>
            </w:r>
          </w:p>
        </w:tc>
        <w:tc>
          <w:tcPr>
            <w:tcW w:w="1969" w:type="dxa"/>
            <w:tcBorders>
              <w:top w:val="nil"/>
              <w:left w:val="nil"/>
              <w:bottom w:val="single" w:sz="4" w:space="0" w:color="000000"/>
              <w:right w:val="single" w:sz="4" w:space="0" w:color="000000"/>
            </w:tcBorders>
            <w:shd w:val="clear" w:color="auto" w:fill="auto"/>
            <w:vAlign w:val="center"/>
            <w:hideMark/>
          </w:tcPr>
          <w:p w14:paraId="5C311DF1" w14:textId="77777777" w:rsidR="0001443F" w:rsidRPr="009F3B7B" w:rsidRDefault="0001443F" w:rsidP="0001443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скважина  </w:t>
            </w:r>
          </w:p>
        </w:tc>
        <w:tc>
          <w:tcPr>
            <w:tcW w:w="2546" w:type="dxa"/>
            <w:tcBorders>
              <w:top w:val="nil"/>
              <w:left w:val="nil"/>
              <w:bottom w:val="single" w:sz="4" w:space="0" w:color="000000"/>
              <w:right w:val="single" w:sz="4" w:space="0" w:color="000000"/>
            </w:tcBorders>
            <w:shd w:val="clear" w:color="auto" w:fill="auto"/>
            <w:vAlign w:val="center"/>
            <w:hideMark/>
          </w:tcPr>
          <w:p w14:paraId="63567B25" w14:textId="77777777" w:rsidR="0001443F" w:rsidRPr="009F3B7B" w:rsidRDefault="0001443F" w:rsidP="0001443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по улице </w:t>
            </w:r>
            <w:proofErr w:type="gramStart"/>
            <w:r w:rsidRPr="009F3B7B">
              <w:rPr>
                <w:rFonts w:eastAsia="Times New Roman" w:cs="Times New Roman"/>
                <w:color w:val="000000"/>
                <w:sz w:val="20"/>
                <w:szCs w:val="20"/>
                <w:lang w:eastAsia="ru-RU"/>
              </w:rPr>
              <w:t>Солдатская</w:t>
            </w:r>
            <w:proofErr w:type="gramEnd"/>
            <w:r w:rsidRPr="009F3B7B">
              <w:rPr>
                <w:rFonts w:eastAsia="Times New Roman" w:cs="Times New Roman"/>
                <w:color w:val="000000"/>
                <w:sz w:val="20"/>
                <w:szCs w:val="20"/>
                <w:lang w:eastAsia="ru-RU"/>
              </w:rPr>
              <w:t xml:space="preserve">  </w:t>
            </w:r>
          </w:p>
        </w:tc>
        <w:tc>
          <w:tcPr>
            <w:tcW w:w="785" w:type="dxa"/>
            <w:tcBorders>
              <w:top w:val="nil"/>
              <w:left w:val="nil"/>
              <w:bottom w:val="single" w:sz="4" w:space="0" w:color="000000"/>
              <w:right w:val="single" w:sz="4" w:space="0" w:color="000000"/>
            </w:tcBorders>
            <w:shd w:val="clear" w:color="auto" w:fill="auto"/>
            <w:vAlign w:val="center"/>
            <w:hideMark/>
          </w:tcPr>
          <w:p w14:paraId="07BF170E" w14:textId="77777777" w:rsidR="0001443F" w:rsidRPr="009F3B7B" w:rsidRDefault="0001443F" w:rsidP="0001443F">
            <w:pPr>
              <w:ind w:firstLineChars="200" w:firstLine="4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1</w:t>
            </w:r>
          </w:p>
        </w:tc>
        <w:tc>
          <w:tcPr>
            <w:tcW w:w="7269" w:type="dxa"/>
            <w:gridSpan w:val="2"/>
            <w:tcBorders>
              <w:top w:val="single" w:sz="4" w:space="0" w:color="000000"/>
              <w:left w:val="nil"/>
              <w:bottom w:val="single" w:sz="4" w:space="0" w:color="000000"/>
              <w:right w:val="single" w:sz="4" w:space="0" w:color="000000"/>
            </w:tcBorders>
            <w:shd w:val="clear" w:color="auto" w:fill="auto"/>
            <w:vAlign w:val="center"/>
            <w:hideMark/>
          </w:tcPr>
          <w:p w14:paraId="48E43B0B" w14:textId="77777777" w:rsidR="0001443F" w:rsidRPr="009F3B7B" w:rsidRDefault="0001443F" w:rsidP="0001443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Эксплуатационная скважина СКВ.6-3 оборудована насосом марки ЭЦВ 6-6,5-85  </w:t>
            </w:r>
          </w:p>
        </w:tc>
      </w:tr>
      <w:tr w:rsidR="0001443F" w:rsidRPr="009F3B7B" w14:paraId="7EB8CC66" w14:textId="77777777" w:rsidTr="00877785">
        <w:trPr>
          <w:trHeight w:val="702"/>
        </w:trPr>
        <w:tc>
          <w:tcPr>
            <w:tcW w:w="570" w:type="dxa"/>
            <w:vMerge/>
            <w:tcBorders>
              <w:top w:val="nil"/>
              <w:left w:val="single" w:sz="4" w:space="0" w:color="000000"/>
              <w:bottom w:val="single" w:sz="4" w:space="0" w:color="000000"/>
              <w:right w:val="single" w:sz="4" w:space="0" w:color="000000"/>
            </w:tcBorders>
            <w:vAlign w:val="center"/>
            <w:hideMark/>
          </w:tcPr>
          <w:p w14:paraId="56207882" w14:textId="77777777" w:rsidR="0001443F" w:rsidRPr="009F3B7B" w:rsidRDefault="0001443F" w:rsidP="0001443F">
            <w:pPr>
              <w:ind w:firstLine="0"/>
              <w:jc w:val="left"/>
              <w:rPr>
                <w:rFonts w:eastAsia="Times New Roman" w:cs="Times New Roman"/>
                <w:color w:val="000000"/>
                <w:sz w:val="20"/>
                <w:szCs w:val="20"/>
                <w:lang w:eastAsia="ru-RU"/>
              </w:rPr>
            </w:pPr>
          </w:p>
        </w:tc>
        <w:tc>
          <w:tcPr>
            <w:tcW w:w="1740" w:type="dxa"/>
            <w:vMerge/>
            <w:tcBorders>
              <w:top w:val="nil"/>
              <w:left w:val="single" w:sz="4" w:space="0" w:color="000000"/>
              <w:bottom w:val="single" w:sz="4" w:space="0" w:color="000000"/>
              <w:right w:val="single" w:sz="4" w:space="0" w:color="000000"/>
            </w:tcBorders>
            <w:vAlign w:val="center"/>
            <w:hideMark/>
          </w:tcPr>
          <w:p w14:paraId="36BBF635" w14:textId="77777777" w:rsidR="0001443F" w:rsidRPr="009F3B7B" w:rsidRDefault="0001443F" w:rsidP="0001443F">
            <w:pPr>
              <w:ind w:firstLine="0"/>
              <w:jc w:val="left"/>
              <w:rPr>
                <w:rFonts w:eastAsia="Times New Roman" w:cs="Times New Roman"/>
                <w:color w:val="000000"/>
                <w:sz w:val="20"/>
                <w:szCs w:val="20"/>
                <w:lang w:eastAsia="ru-RU"/>
              </w:rPr>
            </w:pPr>
          </w:p>
        </w:tc>
        <w:tc>
          <w:tcPr>
            <w:tcW w:w="1969" w:type="dxa"/>
            <w:tcBorders>
              <w:top w:val="nil"/>
              <w:left w:val="nil"/>
              <w:bottom w:val="single" w:sz="4" w:space="0" w:color="000000"/>
              <w:right w:val="single" w:sz="4" w:space="0" w:color="000000"/>
            </w:tcBorders>
            <w:shd w:val="clear" w:color="auto" w:fill="auto"/>
            <w:vAlign w:val="center"/>
            <w:hideMark/>
          </w:tcPr>
          <w:p w14:paraId="63E12711" w14:textId="77777777" w:rsidR="0001443F" w:rsidRPr="009F3B7B" w:rsidRDefault="0001443F" w:rsidP="0001443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водонапорная  </w:t>
            </w:r>
            <w:r w:rsidRPr="009F3B7B">
              <w:rPr>
                <w:rFonts w:eastAsia="Times New Roman" w:cs="Times New Roman"/>
                <w:color w:val="000000"/>
                <w:sz w:val="20"/>
                <w:szCs w:val="20"/>
                <w:lang w:eastAsia="ru-RU"/>
              </w:rPr>
              <w:br/>
              <w:t xml:space="preserve">башня  </w:t>
            </w:r>
          </w:p>
        </w:tc>
        <w:tc>
          <w:tcPr>
            <w:tcW w:w="2546" w:type="dxa"/>
            <w:tcBorders>
              <w:top w:val="nil"/>
              <w:left w:val="nil"/>
              <w:bottom w:val="single" w:sz="4" w:space="0" w:color="000000"/>
              <w:right w:val="single" w:sz="4" w:space="0" w:color="000000"/>
            </w:tcBorders>
            <w:shd w:val="clear" w:color="auto" w:fill="auto"/>
            <w:vAlign w:val="center"/>
            <w:hideMark/>
          </w:tcPr>
          <w:p w14:paraId="4FA4B2E2" w14:textId="77777777" w:rsidR="0001443F" w:rsidRPr="009F3B7B" w:rsidRDefault="0001443F" w:rsidP="0001443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по улице </w:t>
            </w:r>
            <w:proofErr w:type="gramStart"/>
            <w:r w:rsidRPr="009F3B7B">
              <w:rPr>
                <w:rFonts w:eastAsia="Times New Roman" w:cs="Times New Roman"/>
                <w:color w:val="000000"/>
                <w:sz w:val="20"/>
                <w:szCs w:val="20"/>
                <w:lang w:eastAsia="ru-RU"/>
              </w:rPr>
              <w:t>Солдатская</w:t>
            </w:r>
            <w:proofErr w:type="gramEnd"/>
            <w:r w:rsidRPr="009F3B7B">
              <w:rPr>
                <w:rFonts w:eastAsia="Times New Roman" w:cs="Times New Roman"/>
                <w:color w:val="000000"/>
                <w:sz w:val="20"/>
                <w:szCs w:val="20"/>
                <w:lang w:eastAsia="ru-RU"/>
              </w:rPr>
              <w:t xml:space="preserve">  </w:t>
            </w:r>
          </w:p>
        </w:tc>
        <w:tc>
          <w:tcPr>
            <w:tcW w:w="785" w:type="dxa"/>
            <w:tcBorders>
              <w:top w:val="nil"/>
              <w:left w:val="nil"/>
              <w:bottom w:val="single" w:sz="4" w:space="0" w:color="000000"/>
              <w:right w:val="single" w:sz="4" w:space="0" w:color="000000"/>
            </w:tcBorders>
            <w:shd w:val="clear" w:color="auto" w:fill="auto"/>
            <w:vAlign w:val="center"/>
            <w:hideMark/>
          </w:tcPr>
          <w:p w14:paraId="7C6F5DAB" w14:textId="77777777" w:rsidR="0001443F" w:rsidRPr="009F3B7B" w:rsidRDefault="0001443F" w:rsidP="0001443F">
            <w:pPr>
              <w:ind w:firstLineChars="200" w:firstLine="4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1</w:t>
            </w:r>
          </w:p>
        </w:tc>
        <w:tc>
          <w:tcPr>
            <w:tcW w:w="7269" w:type="dxa"/>
            <w:gridSpan w:val="2"/>
            <w:tcBorders>
              <w:top w:val="single" w:sz="4" w:space="0" w:color="000000"/>
              <w:left w:val="nil"/>
              <w:bottom w:val="single" w:sz="4" w:space="0" w:color="000000"/>
              <w:right w:val="single" w:sz="4" w:space="0" w:color="000000"/>
            </w:tcBorders>
            <w:shd w:val="clear" w:color="auto" w:fill="auto"/>
            <w:vAlign w:val="center"/>
            <w:hideMark/>
          </w:tcPr>
          <w:p w14:paraId="57695398" w14:textId="77777777" w:rsidR="0001443F" w:rsidRPr="009F3B7B" w:rsidRDefault="0001443F" w:rsidP="0001443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1-этажное деревянное отдельно стоящее нежилое здание. Год постройки – 1990.  </w:t>
            </w:r>
            <w:r w:rsidRPr="009F3B7B">
              <w:rPr>
                <w:rFonts w:eastAsia="Times New Roman" w:cs="Times New Roman"/>
                <w:color w:val="000000"/>
                <w:sz w:val="20"/>
                <w:szCs w:val="20"/>
                <w:lang w:eastAsia="ru-RU"/>
              </w:rPr>
              <w:br/>
              <w:t xml:space="preserve">Площадь ВБ – 30,0 </w:t>
            </w:r>
            <w:proofErr w:type="spellStart"/>
            <w:r w:rsidRPr="009F3B7B">
              <w:rPr>
                <w:rFonts w:eastAsia="Times New Roman" w:cs="Times New Roman"/>
                <w:color w:val="000000"/>
                <w:sz w:val="20"/>
                <w:szCs w:val="20"/>
                <w:lang w:eastAsia="ru-RU"/>
              </w:rPr>
              <w:t>кв.м</w:t>
            </w:r>
            <w:proofErr w:type="spellEnd"/>
            <w:r w:rsidRPr="009F3B7B">
              <w:rPr>
                <w:rFonts w:eastAsia="Times New Roman" w:cs="Times New Roman"/>
                <w:color w:val="000000"/>
                <w:sz w:val="20"/>
                <w:szCs w:val="20"/>
                <w:lang w:eastAsia="ru-RU"/>
              </w:rPr>
              <w:t xml:space="preserve">. Высота ВБ – 6,0 м. Объем ВБ – 180 куб. м. ВБ  </w:t>
            </w:r>
            <w:r w:rsidRPr="009F3B7B">
              <w:rPr>
                <w:rFonts w:eastAsia="Times New Roman" w:cs="Times New Roman"/>
                <w:color w:val="000000"/>
                <w:sz w:val="20"/>
                <w:szCs w:val="20"/>
                <w:lang w:eastAsia="ru-RU"/>
              </w:rPr>
              <w:br/>
              <w:t>оборудована металлическим баком объемом V=16м</w:t>
            </w:r>
            <w:r w:rsidRPr="009F3B7B">
              <w:rPr>
                <w:rFonts w:eastAsia="Times New Roman" w:cs="Times New Roman"/>
                <w:color w:val="000000"/>
                <w:sz w:val="12"/>
                <w:szCs w:val="12"/>
                <w:vertAlign w:val="superscript"/>
                <w:lang w:eastAsia="ru-RU"/>
              </w:rPr>
              <w:t>3</w:t>
            </w:r>
            <w:r w:rsidRPr="009F3B7B">
              <w:rPr>
                <w:rFonts w:eastAsia="Times New Roman" w:cs="Times New Roman"/>
                <w:color w:val="000000"/>
                <w:sz w:val="20"/>
                <w:szCs w:val="20"/>
                <w:lang w:eastAsia="ru-RU"/>
              </w:rPr>
              <w:t xml:space="preserve">.  </w:t>
            </w:r>
          </w:p>
        </w:tc>
      </w:tr>
      <w:tr w:rsidR="0001443F" w:rsidRPr="009F3B7B" w14:paraId="34E2652D" w14:textId="77777777" w:rsidTr="00877785">
        <w:trPr>
          <w:trHeight w:val="469"/>
        </w:trPr>
        <w:tc>
          <w:tcPr>
            <w:tcW w:w="57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28671A0" w14:textId="77777777" w:rsidR="0001443F" w:rsidRPr="009F3B7B" w:rsidRDefault="0001443F" w:rsidP="0001443F">
            <w:pPr>
              <w:ind w:firstLineChars="100" w:firstLine="2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3</w:t>
            </w:r>
          </w:p>
        </w:tc>
        <w:tc>
          <w:tcPr>
            <w:tcW w:w="174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4AC1B14F" w14:textId="77777777" w:rsidR="0001443F" w:rsidRPr="009F3B7B" w:rsidRDefault="0001443F" w:rsidP="0001443F">
            <w:pPr>
              <w:ind w:firstLineChars="100" w:firstLine="2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д. </w:t>
            </w:r>
            <w:proofErr w:type="spellStart"/>
            <w:r w:rsidRPr="009F3B7B">
              <w:rPr>
                <w:rFonts w:eastAsia="Times New Roman" w:cs="Times New Roman"/>
                <w:color w:val="000000"/>
                <w:sz w:val="20"/>
                <w:szCs w:val="20"/>
                <w:lang w:eastAsia="ru-RU"/>
              </w:rPr>
              <w:t>Новолисиха</w:t>
            </w:r>
            <w:proofErr w:type="spellEnd"/>
            <w:r w:rsidRPr="009F3B7B">
              <w:rPr>
                <w:rFonts w:eastAsia="Times New Roman" w:cs="Times New Roman"/>
                <w:color w:val="000000"/>
                <w:sz w:val="20"/>
                <w:szCs w:val="20"/>
                <w:lang w:eastAsia="ru-RU"/>
              </w:rPr>
              <w:t xml:space="preserve">  </w:t>
            </w:r>
          </w:p>
        </w:tc>
        <w:tc>
          <w:tcPr>
            <w:tcW w:w="1969" w:type="dxa"/>
            <w:tcBorders>
              <w:top w:val="nil"/>
              <w:left w:val="nil"/>
              <w:bottom w:val="single" w:sz="4" w:space="0" w:color="000000"/>
              <w:right w:val="single" w:sz="4" w:space="0" w:color="000000"/>
            </w:tcBorders>
            <w:shd w:val="clear" w:color="auto" w:fill="auto"/>
            <w:vAlign w:val="center"/>
            <w:hideMark/>
          </w:tcPr>
          <w:p w14:paraId="03BC07A8" w14:textId="77777777" w:rsidR="0001443F" w:rsidRPr="009F3B7B" w:rsidRDefault="0001443F" w:rsidP="0001443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станция  </w:t>
            </w:r>
            <w:r w:rsidRPr="009F3B7B">
              <w:rPr>
                <w:rFonts w:eastAsia="Times New Roman" w:cs="Times New Roman"/>
                <w:color w:val="000000"/>
                <w:sz w:val="20"/>
                <w:szCs w:val="20"/>
                <w:lang w:eastAsia="ru-RU"/>
              </w:rPr>
              <w:br/>
              <w:t xml:space="preserve">водоподготовки  </w:t>
            </w:r>
          </w:p>
        </w:tc>
        <w:tc>
          <w:tcPr>
            <w:tcW w:w="2546" w:type="dxa"/>
            <w:tcBorders>
              <w:top w:val="nil"/>
              <w:left w:val="nil"/>
              <w:bottom w:val="single" w:sz="4" w:space="0" w:color="000000"/>
              <w:right w:val="single" w:sz="4" w:space="0" w:color="000000"/>
            </w:tcBorders>
            <w:shd w:val="clear" w:color="auto" w:fill="auto"/>
            <w:vAlign w:val="center"/>
            <w:hideMark/>
          </w:tcPr>
          <w:p w14:paraId="5F7E7758" w14:textId="77777777" w:rsidR="0001443F" w:rsidRPr="009F3B7B" w:rsidRDefault="0001443F" w:rsidP="0001443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по улице </w:t>
            </w:r>
            <w:proofErr w:type="gramStart"/>
            <w:r w:rsidRPr="009F3B7B">
              <w:rPr>
                <w:rFonts w:eastAsia="Times New Roman" w:cs="Times New Roman"/>
                <w:color w:val="000000"/>
                <w:sz w:val="20"/>
                <w:szCs w:val="20"/>
                <w:lang w:eastAsia="ru-RU"/>
              </w:rPr>
              <w:t>Березовая</w:t>
            </w:r>
            <w:proofErr w:type="gramEnd"/>
            <w:r w:rsidRPr="009F3B7B">
              <w:rPr>
                <w:rFonts w:eastAsia="Times New Roman" w:cs="Times New Roman"/>
                <w:color w:val="000000"/>
                <w:sz w:val="20"/>
                <w:szCs w:val="20"/>
                <w:lang w:eastAsia="ru-RU"/>
              </w:rPr>
              <w:t xml:space="preserve"> 58/1  </w:t>
            </w:r>
          </w:p>
        </w:tc>
        <w:tc>
          <w:tcPr>
            <w:tcW w:w="785" w:type="dxa"/>
            <w:tcBorders>
              <w:top w:val="nil"/>
              <w:left w:val="nil"/>
              <w:bottom w:val="single" w:sz="4" w:space="0" w:color="000000"/>
              <w:right w:val="single" w:sz="4" w:space="0" w:color="000000"/>
            </w:tcBorders>
            <w:shd w:val="clear" w:color="auto" w:fill="auto"/>
            <w:vAlign w:val="center"/>
            <w:hideMark/>
          </w:tcPr>
          <w:p w14:paraId="11B55778" w14:textId="77777777" w:rsidR="0001443F" w:rsidRPr="009F3B7B" w:rsidRDefault="0001443F" w:rsidP="0001443F">
            <w:pPr>
              <w:ind w:firstLineChars="200" w:firstLine="4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1</w:t>
            </w:r>
          </w:p>
        </w:tc>
        <w:tc>
          <w:tcPr>
            <w:tcW w:w="7269" w:type="dxa"/>
            <w:gridSpan w:val="2"/>
            <w:tcBorders>
              <w:top w:val="single" w:sz="4" w:space="0" w:color="000000"/>
              <w:left w:val="nil"/>
              <w:bottom w:val="single" w:sz="4" w:space="0" w:color="000000"/>
              <w:right w:val="single" w:sz="4" w:space="0" w:color="000000"/>
            </w:tcBorders>
            <w:shd w:val="clear" w:color="auto" w:fill="auto"/>
            <w:vAlign w:val="center"/>
            <w:hideMark/>
          </w:tcPr>
          <w:p w14:paraId="74E94AAA" w14:textId="77777777" w:rsidR="0001443F" w:rsidRPr="009F3B7B" w:rsidRDefault="0001443F" w:rsidP="0001443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Площадь застройки 286кв.м. Год ввода в эксплуатацию -2017г.  </w:t>
            </w:r>
          </w:p>
        </w:tc>
      </w:tr>
      <w:tr w:rsidR="0001443F" w:rsidRPr="009F3B7B" w14:paraId="5C62BAF4" w14:textId="77777777" w:rsidTr="00877785">
        <w:trPr>
          <w:trHeight w:val="469"/>
        </w:trPr>
        <w:tc>
          <w:tcPr>
            <w:tcW w:w="570" w:type="dxa"/>
            <w:vMerge/>
            <w:tcBorders>
              <w:top w:val="single" w:sz="4" w:space="0" w:color="000000"/>
              <w:left w:val="single" w:sz="4" w:space="0" w:color="000000"/>
              <w:bottom w:val="single" w:sz="4" w:space="0" w:color="000000"/>
              <w:right w:val="single" w:sz="4" w:space="0" w:color="000000"/>
            </w:tcBorders>
            <w:vAlign w:val="center"/>
            <w:hideMark/>
          </w:tcPr>
          <w:p w14:paraId="6C504E48" w14:textId="77777777" w:rsidR="0001443F" w:rsidRPr="009F3B7B" w:rsidRDefault="0001443F" w:rsidP="0001443F">
            <w:pPr>
              <w:ind w:firstLine="0"/>
              <w:jc w:val="left"/>
              <w:rPr>
                <w:rFonts w:eastAsia="Times New Roman" w:cs="Times New Roman"/>
                <w:color w:val="000000"/>
                <w:sz w:val="20"/>
                <w:szCs w:val="20"/>
                <w:lang w:eastAsia="ru-RU"/>
              </w:rPr>
            </w:pPr>
          </w:p>
        </w:tc>
        <w:tc>
          <w:tcPr>
            <w:tcW w:w="1740" w:type="dxa"/>
            <w:vMerge/>
            <w:tcBorders>
              <w:top w:val="nil"/>
              <w:left w:val="single" w:sz="4" w:space="0" w:color="000000"/>
              <w:bottom w:val="single" w:sz="4" w:space="0" w:color="000000"/>
              <w:right w:val="single" w:sz="4" w:space="0" w:color="000000"/>
            </w:tcBorders>
            <w:vAlign w:val="center"/>
            <w:hideMark/>
          </w:tcPr>
          <w:p w14:paraId="5FD7FF50" w14:textId="77777777" w:rsidR="0001443F" w:rsidRPr="009F3B7B" w:rsidRDefault="0001443F" w:rsidP="0001443F">
            <w:pPr>
              <w:ind w:firstLine="0"/>
              <w:jc w:val="left"/>
              <w:rPr>
                <w:rFonts w:eastAsia="Times New Roman" w:cs="Times New Roman"/>
                <w:color w:val="000000"/>
                <w:sz w:val="20"/>
                <w:szCs w:val="20"/>
                <w:lang w:eastAsia="ru-RU"/>
              </w:rPr>
            </w:pPr>
          </w:p>
        </w:tc>
        <w:tc>
          <w:tcPr>
            <w:tcW w:w="1969" w:type="dxa"/>
            <w:tcBorders>
              <w:top w:val="nil"/>
              <w:left w:val="nil"/>
              <w:bottom w:val="single" w:sz="4" w:space="0" w:color="000000"/>
              <w:right w:val="single" w:sz="4" w:space="0" w:color="000000"/>
            </w:tcBorders>
            <w:shd w:val="clear" w:color="auto" w:fill="auto"/>
            <w:vAlign w:val="center"/>
            <w:hideMark/>
          </w:tcPr>
          <w:p w14:paraId="7C6A9446" w14:textId="77777777" w:rsidR="0001443F" w:rsidRPr="009F3B7B" w:rsidRDefault="0001443F" w:rsidP="0001443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резервуар чистой  </w:t>
            </w:r>
            <w:r w:rsidRPr="009F3B7B">
              <w:rPr>
                <w:rFonts w:eastAsia="Times New Roman" w:cs="Times New Roman"/>
                <w:color w:val="000000"/>
                <w:sz w:val="20"/>
                <w:szCs w:val="20"/>
                <w:lang w:eastAsia="ru-RU"/>
              </w:rPr>
              <w:br/>
              <w:t xml:space="preserve">воды  </w:t>
            </w:r>
          </w:p>
        </w:tc>
        <w:tc>
          <w:tcPr>
            <w:tcW w:w="2546" w:type="dxa"/>
            <w:tcBorders>
              <w:top w:val="nil"/>
              <w:left w:val="nil"/>
              <w:bottom w:val="single" w:sz="4" w:space="0" w:color="000000"/>
              <w:right w:val="single" w:sz="4" w:space="0" w:color="000000"/>
            </w:tcBorders>
            <w:shd w:val="clear" w:color="auto" w:fill="auto"/>
            <w:vAlign w:val="center"/>
            <w:hideMark/>
          </w:tcPr>
          <w:p w14:paraId="1FC73712" w14:textId="77777777" w:rsidR="0001443F" w:rsidRPr="009F3B7B" w:rsidRDefault="0001443F" w:rsidP="0001443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по улице </w:t>
            </w:r>
            <w:proofErr w:type="gramStart"/>
            <w:r w:rsidRPr="009F3B7B">
              <w:rPr>
                <w:rFonts w:eastAsia="Times New Roman" w:cs="Times New Roman"/>
                <w:color w:val="000000"/>
                <w:sz w:val="20"/>
                <w:szCs w:val="20"/>
                <w:lang w:eastAsia="ru-RU"/>
              </w:rPr>
              <w:t>Березовая</w:t>
            </w:r>
            <w:proofErr w:type="gramEnd"/>
            <w:r w:rsidRPr="009F3B7B">
              <w:rPr>
                <w:rFonts w:eastAsia="Times New Roman" w:cs="Times New Roman"/>
                <w:color w:val="000000"/>
                <w:sz w:val="20"/>
                <w:szCs w:val="20"/>
                <w:lang w:eastAsia="ru-RU"/>
              </w:rPr>
              <w:t xml:space="preserve">  </w:t>
            </w:r>
          </w:p>
        </w:tc>
        <w:tc>
          <w:tcPr>
            <w:tcW w:w="785" w:type="dxa"/>
            <w:tcBorders>
              <w:top w:val="nil"/>
              <w:left w:val="nil"/>
              <w:bottom w:val="single" w:sz="4" w:space="0" w:color="000000"/>
              <w:right w:val="single" w:sz="4" w:space="0" w:color="000000"/>
            </w:tcBorders>
            <w:shd w:val="clear" w:color="auto" w:fill="auto"/>
            <w:vAlign w:val="center"/>
            <w:hideMark/>
          </w:tcPr>
          <w:p w14:paraId="389867E9" w14:textId="77777777" w:rsidR="0001443F" w:rsidRPr="009F3B7B" w:rsidRDefault="0001443F" w:rsidP="0001443F">
            <w:pPr>
              <w:ind w:firstLineChars="200" w:firstLine="4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2</w:t>
            </w:r>
          </w:p>
        </w:tc>
        <w:tc>
          <w:tcPr>
            <w:tcW w:w="7269" w:type="dxa"/>
            <w:gridSpan w:val="2"/>
            <w:tcBorders>
              <w:top w:val="single" w:sz="4" w:space="0" w:color="000000"/>
              <w:left w:val="nil"/>
              <w:bottom w:val="single" w:sz="4" w:space="0" w:color="000000"/>
              <w:right w:val="single" w:sz="4" w:space="0" w:color="000000"/>
            </w:tcBorders>
            <w:shd w:val="clear" w:color="auto" w:fill="auto"/>
            <w:vAlign w:val="center"/>
            <w:hideMark/>
          </w:tcPr>
          <w:p w14:paraId="49D71C3A" w14:textId="77777777" w:rsidR="0001443F" w:rsidRPr="009F3B7B" w:rsidRDefault="0001443F" w:rsidP="0001443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Площадь застройки 264кв.м. Год ввода в эксплуатацию -2017г.  </w:t>
            </w:r>
            <w:r w:rsidRPr="009F3B7B">
              <w:rPr>
                <w:rFonts w:eastAsia="Times New Roman" w:cs="Times New Roman"/>
                <w:color w:val="000000"/>
                <w:sz w:val="20"/>
                <w:szCs w:val="20"/>
                <w:lang w:eastAsia="ru-RU"/>
              </w:rPr>
              <w:br/>
              <w:t>Объем резервуара 500м</w:t>
            </w:r>
            <w:r w:rsidRPr="009F3B7B">
              <w:rPr>
                <w:rFonts w:eastAsia="Times New Roman" w:cs="Times New Roman"/>
                <w:color w:val="000000"/>
                <w:sz w:val="12"/>
                <w:szCs w:val="12"/>
                <w:vertAlign w:val="superscript"/>
                <w:lang w:eastAsia="ru-RU"/>
              </w:rPr>
              <w:t>3</w:t>
            </w:r>
            <w:r w:rsidRPr="009F3B7B">
              <w:rPr>
                <w:rFonts w:eastAsia="Times New Roman" w:cs="Times New Roman"/>
                <w:color w:val="000000"/>
                <w:sz w:val="20"/>
                <w:szCs w:val="20"/>
                <w:lang w:eastAsia="ru-RU"/>
              </w:rPr>
              <w:t xml:space="preserve">  </w:t>
            </w:r>
          </w:p>
        </w:tc>
      </w:tr>
      <w:tr w:rsidR="0001443F" w:rsidRPr="009F3B7B" w14:paraId="7F498F5D" w14:textId="77777777" w:rsidTr="00877785">
        <w:trPr>
          <w:trHeight w:val="702"/>
        </w:trPr>
        <w:tc>
          <w:tcPr>
            <w:tcW w:w="570" w:type="dxa"/>
            <w:vMerge/>
            <w:tcBorders>
              <w:top w:val="single" w:sz="4" w:space="0" w:color="000000"/>
              <w:left w:val="single" w:sz="4" w:space="0" w:color="000000"/>
              <w:bottom w:val="single" w:sz="4" w:space="0" w:color="000000"/>
              <w:right w:val="single" w:sz="4" w:space="0" w:color="000000"/>
            </w:tcBorders>
            <w:vAlign w:val="center"/>
            <w:hideMark/>
          </w:tcPr>
          <w:p w14:paraId="52AB1355" w14:textId="77777777" w:rsidR="0001443F" w:rsidRPr="009F3B7B" w:rsidRDefault="0001443F" w:rsidP="0001443F">
            <w:pPr>
              <w:ind w:firstLine="0"/>
              <w:jc w:val="left"/>
              <w:rPr>
                <w:rFonts w:eastAsia="Times New Roman" w:cs="Times New Roman"/>
                <w:color w:val="000000"/>
                <w:sz w:val="20"/>
                <w:szCs w:val="20"/>
                <w:lang w:eastAsia="ru-RU"/>
              </w:rPr>
            </w:pPr>
          </w:p>
        </w:tc>
        <w:tc>
          <w:tcPr>
            <w:tcW w:w="1740" w:type="dxa"/>
            <w:vMerge/>
            <w:tcBorders>
              <w:top w:val="nil"/>
              <w:left w:val="single" w:sz="4" w:space="0" w:color="000000"/>
              <w:bottom w:val="single" w:sz="4" w:space="0" w:color="000000"/>
              <w:right w:val="single" w:sz="4" w:space="0" w:color="000000"/>
            </w:tcBorders>
            <w:vAlign w:val="center"/>
            <w:hideMark/>
          </w:tcPr>
          <w:p w14:paraId="081184EA" w14:textId="77777777" w:rsidR="0001443F" w:rsidRPr="009F3B7B" w:rsidRDefault="0001443F" w:rsidP="0001443F">
            <w:pPr>
              <w:ind w:firstLine="0"/>
              <w:jc w:val="left"/>
              <w:rPr>
                <w:rFonts w:eastAsia="Times New Roman" w:cs="Times New Roman"/>
                <w:color w:val="000000"/>
                <w:sz w:val="20"/>
                <w:szCs w:val="20"/>
                <w:lang w:eastAsia="ru-RU"/>
              </w:rPr>
            </w:pPr>
          </w:p>
        </w:tc>
        <w:tc>
          <w:tcPr>
            <w:tcW w:w="1969" w:type="dxa"/>
            <w:tcBorders>
              <w:top w:val="nil"/>
              <w:left w:val="nil"/>
              <w:bottom w:val="single" w:sz="4" w:space="0" w:color="000000"/>
              <w:right w:val="single" w:sz="4" w:space="0" w:color="000000"/>
            </w:tcBorders>
            <w:shd w:val="clear" w:color="auto" w:fill="auto"/>
            <w:vAlign w:val="center"/>
            <w:hideMark/>
          </w:tcPr>
          <w:p w14:paraId="2324C11A" w14:textId="77777777" w:rsidR="0001443F" w:rsidRPr="009F3B7B" w:rsidRDefault="0001443F" w:rsidP="0001443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трубопрово</w:t>
            </w:r>
            <w:proofErr w:type="gramStart"/>
            <w:r w:rsidRPr="009F3B7B">
              <w:rPr>
                <w:rFonts w:eastAsia="Times New Roman" w:cs="Times New Roman"/>
                <w:color w:val="000000"/>
                <w:sz w:val="20"/>
                <w:szCs w:val="20"/>
                <w:lang w:eastAsia="ru-RU"/>
              </w:rPr>
              <w:t>д-</w:t>
            </w:r>
            <w:proofErr w:type="gramEnd"/>
            <w:r w:rsidRPr="009F3B7B">
              <w:rPr>
                <w:rFonts w:eastAsia="Times New Roman" w:cs="Times New Roman"/>
                <w:color w:val="000000"/>
                <w:sz w:val="20"/>
                <w:szCs w:val="20"/>
                <w:lang w:eastAsia="ru-RU"/>
              </w:rPr>
              <w:t xml:space="preserve"> </w:t>
            </w:r>
            <w:r w:rsidRPr="009F3B7B">
              <w:rPr>
                <w:rFonts w:eastAsia="Times New Roman" w:cs="Times New Roman"/>
                <w:color w:val="000000"/>
                <w:sz w:val="20"/>
                <w:szCs w:val="20"/>
                <w:lang w:eastAsia="ru-RU"/>
              </w:rPr>
              <w:br/>
              <w:t xml:space="preserve">хозяйственно- </w:t>
            </w:r>
            <w:r w:rsidRPr="009F3B7B">
              <w:rPr>
                <w:rFonts w:eastAsia="Times New Roman" w:cs="Times New Roman"/>
                <w:color w:val="000000"/>
                <w:sz w:val="20"/>
                <w:szCs w:val="20"/>
                <w:lang w:eastAsia="ru-RU"/>
              </w:rPr>
              <w:br/>
              <w:t xml:space="preserve">питьевой  </w:t>
            </w:r>
          </w:p>
        </w:tc>
        <w:tc>
          <w:tcPr>
            <w:tcW w:w="2546" w:type="dxa"/>
            <w:tcBorders>
              <w:top w:val="nil"/>
              <w:left w:val="nil"/>
              <w:bottom w:val="single" w:sz="4" w:space="0" w:color="000000"/>
              <w:right w:val="single" w:sz="4" w:space="0" w:color="000000"/>
            </w:tcBorders>
            <w:shd w:val="clear" w:color="auto" w:fill="auto"/>
            <w:vAlign w:val="center"/>
            <w:hideMark/>
          </w:tcPr>
          <w:p w14:paraId="5410CFD8" w14:textId="77777777" w:rsidR="0001443F" w:rsidRPr="009F3B7B" w:rsidRDefault="0001443F" w:rsidP="0001443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  </w:t>
            </w:r>
          </w:p>
        </w:tc>
        <w:tc>
          <w:tcPr>
            <w:tcW w:w="785" w:type="dxa"/>
            <w:tcBorders>
              <w:top w:val="nil"/>
              <w:left w:val="nil"/>
              <w:bottom w:val="single" w:sz="4" w:space="0" w:color="000000"/>
              <w:right w:val="single" w:sz="4" w:space="0" w:color="000000"/>
            </w:tcBorders>
            <w:shd w:val="clear" w:color="auto" w:fill="auto"/>
            <w:vAlign w:val="center"/>
            <w:hideMark/>
          </w:tcPr>
          <w:p w14:paraId="240283A9" w14:textId="77777777" w:rsidR="0001443F" w:rsidRPr="009F3B7B" w:rsidRDefault="0001443F" w:rsidP="0001443F">
            <w:pPr>
              <w:ind w:firstLineChars="200" w:firstLine="4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  </w:t>
            </w:r>
          </w:p>
        </w:tc>
        <w:tc>
          <w:tcPr>
            <w:tcW w:w="7269" w:type="dxa"/>
            <w:gridSpan w:val="2"/>
            <w:tcBorders>
              <w:top w:val="single" w:sz="4" w:space="0" w:color="000000"/>
              <w:left w:val="nil"/>
              <w:bottom w:val="single" w:sz="4" w:space="0" w:color="000000"/>
              <w:right w:val="single" w:sz="4" w:space="0" w:color="000000"/>
            </w:tcBorders>
            <w:shd w:val="clear" w:color="auto" w:fill="auto"/>
            <w:vAlign w:val="center"/>
            <w:hideMark/>
          </w:tcPr>
          <w:p w14:paraId="0F81BD58" w14:textId="77777777" w:rsidR="0001443F" w:rsidRPr="009F3B7B" w:rsidRDefault="0001443F" w:rsidP="0001443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Общая протяженность – 4390,0 м. Год постройки  - 2017 г. Материал – ПЭ.  </w:t>
            </w:r>
            <w:r w:rsidRPr="009F3B7B">
              <w:rPr>
                <w:rFonts w:eastAsia="Times New Roman" w:cs="Times New Roman"/>
                <w:color w:val="000000"/>
                <w:sz w:val="20"/>
                <w:szCs w:val="20"/>
                <w:lang w:eastAsia="ru-RU"/>
              </w:rPr>
              <w:br/>
              <w:t xml:space="preserve">Диаметр от 50-150 мм, глубина заложения – 3,0 м.  </w:t>
            </w:r>
          </w:p>
        </w:tc>
      </w:tr>
      <w:tr w:rsidR="0001443F" w:rsidRPr="009F3B7B" w14:paraId="30197BAB" w14:textId="77777777" w:rsidTr="00877785">
        <w:trPr>
          <w:trHeight w:val="469"/>
        </w:trPr>
        <w:tc>
          <w:tcPr>
            <w:tcW w:w="570" w:type="dxa"/>
            <w:vMerge/>
            <w:tcBorders>
              <w:top w:val="single" w:sz="4" w:space="0" w:color="000000"/>
              <w:left w:val="single" w:sz="4" w:space="0" w:color="000000"/>
              <w:bottom w:val="single" w:sz="4" w:space="0" w:color="000000"/>
              <w:right w:val="single" w:sz="4" w:space="0" w:color="000000"/>
            </w:tcBorders>
            <w:vAlign w:val="center"/>
            <w:hideMark/>
          </w:tcPr>
          <w:p w14:paraId="440DDE0B" w14:textId="77777777" w:rsidR="0001443F" w:rsidRPr="009F3B7B" w:rsidRDefault="0001443F" w:rsidP="0001443F">
            <w:pPr>
              <w:ind w:firstLine="0"/>
              <w:jc w:val="left"/>
              <w:rPr>
                <w:rFonts w:eastAsia="Times New Roman" w:cs="Times New Roman"/>
                <w:color w:val="000000"/>
                <w:sz w:val="20"/>
                <w:szCs w:val="20"/>
                <w:lang w:eastAsia="ru-RU"/>
              </w:rPr>
            </w:pPr>
          </w:p>
        </w:tc>
        <w:tc>
          <w:tcPr>
            <w:tcW w:w="1740" w:type="dxa"/>
            <w:vMerge/>
            <w:tcBorders>
              <w:top w:val="nil"/>
              <w:left w:val="single" w:sz="4" w:space="0" w:color="000000"/>
              <w:bottom w:val="single" w:sz="4" w:space="0" w:color="000000"/>
              <w:right w:val="single" w:sz="4" w:space="0" w:color="000000"/>
            </w:tcBorders>
            <w:vAlign w:val="center"/>
            <w:hideMark/>
          </w:tcPr>
          <w:p w14:paraId="630C1E31" w14:textId="77777777" w:rsidR="0001443F" w:rsidRPr="009F3B7B" w:rsidRDefault="0001443F" w:rsidP="0001443F">
            <w:pPr>
              <w:ind w:firstLine="0"/>
              <w:jc w:val="left"/>
              <w:rPr>
                <w:rFonts w:eastAsia="Times New Roman" w:cs="Times New Roman"/>
                <w:color w:val="000000"/>
                <w:sz w:val="20"/>
                <w:szCs w:val="20"/>
                <w:lang w:eastAsia="ru-RU"/>
              </w:rPr>
            </w:pPr>
          </w:p>
        </w:tc>
        <w:tc>
          <w:tcPr>
            <w:tcW w:w="1969" w:type="dxa"/>
            <w:tcBorders>
              <w:top w:val="nil"/>
              <w:left w:val="nil"/>
              <w:bottom w:val="single" w:sz="4" w:space="0" w:color="000000"/>
              <w:right w:val="single" w:sz="4" w:space="0" w:color="000000"/>
            </w:tcBorders>
            <w:shd w:val="clear" w:color="auto" w:fill="auto"/>
            <w:vAlign w:val="center"/>
            <w:hideMark/>
          </w:tcPr>
          <w:p w14:paraId="62EF219A" w14:textId="77777777" w:rsidR="0001443F" w:rsidRPr="009F3B7B" w:rsidRDefault="0001443F" w:rsidP="0001443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скважина   </w:t>
            </w:r>
          </w:p>
        </w:tc>
        <w:tc>
          <w:tcPr>
            <w:tcW w:w="2546" w:type="dxa"/>
            <w:tcBorders>
              <w:top w:val="nil"/>
              <w:left w:val="nil"/>
              <w:bottom w:val="single" w:sz="4" w:space="0" w:color="000000"/>
              <w:right w:val="single" w:sz="4" w:space="0" w:color="000000"/>
            </w:tcBorders>
            <w:shd w:val="clear" w:color="auto" w:fill="auto"/>
            <w:vAlign w:val="center"/>
            <w:hideMark/>
          </w:tcPr>
          <w:p w14:paraId="0AE90F0E" w14:textId="77777777" w:rsidR="0001443F" w:rsidRPr="009F3B7B" w:rsidRDefault="0001443F" w:rsidP="0001443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по улице </w:t>
            </w:r>
            <w:proofErr w:type="gramStart"/>
            <w:r w:rsidRPr="009F3B7B">
              <w:rPr>
                <w:rFonts w:eastAsia="Times New Roman" w:cs="Times New Roman"/>
                <w:color w:val="000000"/>
                <w:sz w:val="20"/>
                <w:szCs w:val="20"/>
                <w:lang w:eastAsia="ru-RU"/>
              </w:rPr>
              <w:t>Березовая</w:t>
            </w:r>
            <w:proofErr w:type="gramEnd"/>
            <w:r w:rsidRPr="009F3B7B">
              <w:rPr>
                <w:rFonts w:eastAsia="Times New Roman" w:cs="Times New Roman"/>
                <w:color w:val="000000"/>
                <w:sz w:val="20"/>
                <w:szCs w:val="20"/>
                <w:lang w:eastAsia="ru-RU"/>
              </w:rPr>
              <w:t xml:space="preserve">  </w:t>
            </w:r>
          </w:p>
        </w:tc>
        <w:tc>
          <w:tcPr>
            <w:tcW w:w="785" w:type="dxa"/>
            <w:tcBorders>
              <w:top w:val="nil"/>
              <w:left w:val="nil"/>
              <w:bottom w:val="single" w:sz="4" w:space="0" w:color="000000"/>
              <w:right w:val="single" w:sz="4" w:space="0" w:color="000000"/>
            </w:tcBorders>
            <w:shd w:val="clear" w:color="auto" w:fill="auto"/>
            <w:vAlign w:val="center"/>
            <w:hideMark/>
          </w:tcPr>
          <w:p w14:paraId="29F33419" w14:textId="77777777" w:rsidR="0001443F" w:rsidRPr="009F3B7B" w:rsidRDefault="0001443F" w:rsidP="0001443F">
            <w:pPr>
              <w:ind w:firstLineChars="200" w:firstLine="4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1</w:t>
            </w:r>
          </w:p>
        </w:tc>
        <w:tc>
          <w:tcPr>
            <w:tcW w:w="7269" w:type="dxa"/>
            <w:gridSpan w:val="2"/>
            <w:tcBorders>
              <w:top w:val="single" w:sz="4" w:space="0" w:color="000000"/>
              <w:left w:val="nil"/>
              <w:bottom w:val="single" w:sz="4" w:space="0" w:color="000000"/>
              <w:right w:val="single" w:sz="4" w:space="0" w:color="000000"/>
            </w:tcBorders>
            <w:shd w:val="clear" w:color="auto" w:fill="auto"/>
            <w:vAlign w:val="center"/>
            <w:hideMark/>
          </w:tcPr>
          <w:p w14:paraId="72227CC5" w14:textId="77777777" w:rsidR="0001443F" w:rsidRPr="009F3B7B" w:rsidRDefault="0001443F" w:rsidP="0001443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Эксплуатационная скважина №1-Н. Год завершения строительства -2012г.  </w:t>
            </w:r>
            <w:r w:rsidRPr="009F3B7B">
              <w:rPr>
                <w:rFonts w:eastAsia="Times New Roman" w:cs="Times New Roman"/>
                <w:color w:val="000000"/>
                <w:sz w:val="20"/>
                <w:szCs w:val="20"/>
                <w:lang w:eastAsia="ru-RU"/>
              </w:rPr>
              <w:br/>
              <w:t xml:space="preserve">Скважина оборудована насосом ЭЦВ 6-10-90 (глубина установки насоса 51м)  </w:t>
            </w:r>
          </w:p>
        </w:tc>
      </w:tr>
      <w:tr w:rsidR="0001443F" w:rsidRPr="009F3B7B" w14:paraId="5EE5A5AF" w14:textId="77777777" w:rsidTr="00877785">
        <w:trPr>
          <w:trHeight w:val="469"/>
        </w:trPr>
        <w:tc>
          <w:tcPr>
            <w:tcW w:w="570" w:type="dxa"/>
            <w:vMerge/>
            <w:tcBorders>
              <w:top w:val="single" w:sz="4" w:space="0" w:color="000000"/>
              <w:left w:val="single" w:sz="4" w:space="0" w:color="000000"/>
              <w:bottom w:val="single" w:sz="4" w:space="0" w:color="000000"/>
              <w:right w:val="single" w:sz="4" w:space="0" w:color="000000"/>
            </w:tcBorders>
            <w:vAlign w:val="center"/>
            <w:hideMark/>
          </w:tcPr>
          <w:p w14:paraId="5CAA0A63" w14:textId="77777777" w:rsidR="0001443F" w:rsidRPr="009F3B7B" w:rsidRDefault="0001443F" w:rsidP="0001443F">
            <w:pPr>
              <w:ind w:firstLine="0"/>
              <w:jc w:val="left"/>
              <w:rPr>
                <w:rFonts w:eastAsia="Times New Roman" w:cs="Times New Roman"/>
                <w:color w:val="000000"/>
                <w:sz w:val="20"/>
                <w:szCs w:val="20"/>
                <w:lang w:eastAsia="ru-RU"/>
              </w:rPr>
            </w:pPr>
          </w:p>
        </w:tc>
        <w:tc>
          <w:tcPr>
            <w:tcW w:w="1740" w:type="dxa"/>
            <w:vMerge/>
            <w:tcBorders>
              <w:top w:val="nil"/>
              <w:left w:val="single" w:sz="4" w:space="0" w:color="000000"/>
              <w:bottom w:val="single" w:sz="4" w:space="0" w:color="000000"/>
              <w:right w:val="single" w:sz="4" w:space="0" w:color="000000"/>
            </w:tcBorders>
            <w:vAlign w:val="center"/>
            <w:hideMark/>
          </w:tcPr>
          <w:p w14:paraId="025D6BCF" w14:textId="77777777" w:rsidR="0001443F" w:rsidRPr="009F3B7B" w:rsidRDefault="0001443F" w:rsidP="0001443F">
            <w:pPr>
              <w:ind w:firstLine="0"/>
              <w:jc w:val="left"/>
              <w:rPr>
                <w:rFonts w:eastAsia="Times New Roman" w:cs="Times New Roman"/>
                <w:color w:val="000000"/>
                <w:sz w:val="20"/>
                <w:szCs w:val="20"/>
                <w:lang w:eastAsia="ru-RU"/>
              </w:rPr>
            </w:pPr>
          </w:p>
        </w:tc>
        <w:tc>
          <w:tcPr>
            <w:tcW w:w="1969" w:type="dxa"/>
            <w:tcBorders>
              <w:top w:val="nil"/>
              <w:left w:val="nil"/>
              <w:bottom w:val="single" w:sz="4" w:space="0" w:color="000000"/>
              <w:right w:val="single" w:sz="4" w:space="0" w:color="000000"/>
            </w:tcBorders>
            <w:shd w:val="clear" w:color="auto" w:fill="auto"/>
            <w:vAlign w:val="center"/>
            <w:hideMark/>
          </w:tcPr>
          <w:p w14:paraId="54FD90A1" w14:textId="77777777" w:rsidR="0001443F" w:rsidRPr="009F3B7B" w:rsidRDefault="0001443F" w:rsidP="0001443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скважина   </w:t>
            </w:r>
          </w:p>
        </w:tc>
        <w:tc>
          <w:tcPr>
            <w:tcW w:w="2546" w:type="dxa"/>
            <w:tcBorders>
              <w:top w:val="nil"/>
              <w:left w:val="nil"/>
              <w:bottom w:val="single" w:sz="4" w:space="0" w:color="000000"/>
              <w:right w:val="single" w:sz="4" w:space="0" w:color="000000"/>
            </w:tcBorders>
            <w:shd w:val="clear" w:color="auto" w:fill="auto"/>
            <w:vAlign w:val="center"/>
            <w:hideMark/>
          </w:tcPr>
          <w:p w14:paraId="1EA265AE" w14:textId="77777777" w:rsidR="0001443F" w:rsidRPr="009F3B7B" w:rsidRDefault="0001443F" w:rsidP="0001443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по улице </w:t>
            </w:r>
            <w:proofErr w:type="gramStart"/>
            <w:r w:rsidRPr="009F3B7B">
              <w:rPr>
                <w:rFonts w:eastAsia="Times New Roman" w:cs="Times New Roman"/>
                <w:color w:val="000000"/>
                <w:sz w:val="20"/>
                <w:szCs w:val="20"/>
                <w:lang w:eastAsia="ru-RU"/>
              </w:rPr>
              <w:t>Березовая</w:t>
            </w:r>
            <w:proofErr w:type="gramEnd"/>
            <w:r w:rsidRPr="009F3B7B">
              <w:rPr>
                <w:rFonts w:eastAsia="Times New Roman" w:cs="Times New Roman"/>
                <w:color w:val="000000"/>
                <w:sz w:val="20"/>
                <w:szCs w:val="20"/>
                <w:lang w:eastAsia="ru-RU"/>
              </w:rPr>
              <w:t xml:space="preserve">  </w:t>
            </w:r>
          </w:p>
        </w:tc>
        <w:tc>
          <w:tcPr>
            <w:tcW w:w="785" w:type="dxa"/>
            <w:tcBorders>
              <w:top w:val="nil"/>
              <w:left w:val="nil"/>
              <w:bottom w:val="single" w:sz="4" w:space="0" w:color="000000"/>
              <w:right w:val="single" w:sz="4" w:space="0" w:color="000000"/>
            </w:tcBorders>
            <w:shd w:val="clear" w:color="auto" w:fill="auto"/>
            <w:vAlign w:val="center"/>
            <w:hideMark/>
          </w:tcPr>
          <w:p w14:paraId="572391FC" w14:textId="77777777" w:rsidR="0001443F" w:rsidRPr="009F3B7B" w:rsidRDefault="0001443F" w:rsidP="0001443F">
            <w:pPr>
              <w:ind w:firstLineChars="200" w:firstLine="4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1</w:t>
            </w:r>
          </w:p>
        </w:tc>
        <w:tc>
          <w:tcPr>
            <w:tcW w:w="7269" w:type="dxa"/>
            <w:gridSpan w:val="2"/>
            <w:tcBorders>
              <w:top w:val="single" w:sz="4" w:space="0" w:color="000000"/>
              <w:left w:val="nil"/>
              <w:bottom w:val="single" w:sz="4" w:space="0" w:color="000000"/>
              <w:right w:val="single" w:sz="4" w:space="0" w:color="000000"/>
            </w:tcBorders>
            <w:shd w:val="clear" w:color="auto" w:fill="auto"/>
            <w:vAlign w:val="center"/>
            <w:hideMark/>
          </w:tcPr>
          <w:p w14:paraId="0AA45F38" w14:textId="77777777" w:rsidR="0001443F" w:rsidRPr="009F3B7B" w:rsidRDefault="0001443F" w:rsidP="0001443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Эксплуатационная скважина №2-Н. Год ввода в эксплуатацию -2017г. Скважина  </w:t>
            </w:r>
            <w:r w:rsidRPr="009F3B7B">
              <w:rPr>
                <w:rFonts w:eastAsia="Times New Roman" w:cs="Times New Roman"/>
                <w:color w:val="000000"/>
                <w:sz w:val="20"/>
                <w:szCs w:val="20"/>
                <w:lang w:eastAsia="ru-RU"/>
              </w:rPr>
              <w:br/>
              <w:t xml:space="preserve">оборудована насосом ЭЦВ 6-10-90 (глубина установки насоса 50м)  </w:t>
            </w:r>
          </w:p>
        </w:tc>
      </w:tr>
      <w:tr w:rsidR="0001443F" w:rsidRPr="009F3B7B" w14:paraId="0FB9F0B0" w14:textId="77777777" w:rsidTr="00877785">
        <w:trPr>
          <w:trHeight w:val="469"/>
        </w:trPr>
        <w:tc>
          <w:tcPr>
            <w:tcW w:w="570" w:type="dxa"/>
            <w:vMerge/>
            <w:tcBorders>
              <w:top w:val="single" w:sz="4" w:space="0" w:color="000000"/>
              <w:left w:val="single" w:sz="4" w:space="0" w:color="000000"/>
              <w:bottom w:val="single" w:sz="4" w:space="0" w:color="000000"/>
              <w:right w:val="single" w:sz="4" w:space="0" w:color="000000"/>
            </w:tcBorders>
            <w:vAlign w:val="center"/>
            <w:hideMark/>
          </w:tcPr>
          <w:p w14:paraId="2B120936" w14:textId="77777777" w:rsidR="0001443F" w:rsidRPr="009F3B7B" w:rsidRDefault="0001443F" w:rsidP="0001443F">
            <w:pPr>
              <w:ind w:firstLine="0"/>
              <w:jc w:val="left"/>
              <w:rPr>
                <w:rFonts w:eastAsia="Times New Roman" w:cs="Times New Roman"/>
                <w:color w:val="000000"/>
                <w:sz w:val="20"/>
                <w:szCs w:val="20"/>
                <w:lang w:eastAsia="ru-RU"/>
              </w:rPr>
            </w:pPr>
          </w:p>
        </w:tc>
        <w:tc>
          <w:tcPr>
            <w:tcW w:w="1740" w:type="dxa"/>
            <w:vMerge/>
            <w:tcBorders>
              <w:top w:val="nil"/>
              <w:left w:val="single" w:sz="4" w:space="0" w:color="000000"/>
              <w:bottom w:val="single" w:sz="4" w:space="0" w:color="000000"/>
              <w:right w:val="single" w:sz="4" w:space="0" w:color="000000"/>
            </w:tcBorders>
            <w:vAlign w:val="center"/>
            <w:hideMark/>
          </w:tcPr>
          <w:p w14:paraId="6DF81FE6" w14:textId="77777777" w:rsidR="0001443F" w:rsidRPr="009F3B7B" w:rsidRDefault="0001443F" w:rsidP="0001443F">
            <w:pPr>
              <w:ind w:firstLine="0"/>
              <w:jc w:val="left"/>
              <w:rPr>
                <w:rFonts w:eastAsia="Times New Roman" w:cs="Times New Roman"/>
                <w:color w:val="000000"/>
                <w:sz w:val="20"/>
                <w:szCs w:val="20"/>
                <w:lang w:eastAsia="ru-RU"/>
              </w:rPr>
            </w:pPr>
          </w:p>
        </w:tc>
        <w:tc>
          <w:tcPr>
            <w:tcW w:w="1969" w:type="dxa"/>
            <w:tcBorders>
              <w:top w:val="nil"/>
              <w:left w:val="nil"/>
              <w:bottom w:val="single" w:sz="4" w:space="0" w:color="000000"/>
              <w:right w:val="single" w:sz="4" w:space="0" w:color="000000"/>
            </w:tcBorders>
            <w:shd w:val="clear" w:color="auto" w:fill="auto"/>
            <w:vAlign w:val="center"/>
            <w:hideMark/>
          </w:tcPr>
          <w:p w14:paraId="62ECBF1A" w14:textId="77777777" w:rsidR="0001443F" w:rsidRPr="009F3B7B" w:rsidRDefault="0001443F" w:rsidP="0001443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скважина   </w:t>
            </w:r>
          </w:p>
        </w:tc>
        <w:tc>
          <w:tcPr>
            <w:tcW w:w="2546" w:type="dxa"/>
            <w:tcBorders>
              <w:top w:val="nil"/>
              <w:left w:val="nil"/>
              <w:bottom w:val="single" w:sz="4" w:space="0" w:color="000000"/>
              <w:right w:val="single" w:sz="4" w:space="0" w:color="000000"/>
            </w:tcBorders>
            <w:shd w:val="clear" w:color="auto" w:fill="auto"/>
            <w:vAlign w:val="center"/>
            <w:hideMark/>
          </w:tcPr>
          <w:p w14:paraId="2F6C2EB9" w14:textId="77777777" w:rsidR="0001443F" w:rsidRPr="009F3B7B" w:rsidRDefault="0001443F" w:rsidP="0001443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по улице </w:t>
            </w:r>
            <w:proofErr w:type="gramStart"/>
            <w:r w:rsidRPr="009F3B7B">
              <w:rPr>
                <w:rFonts w:eastAsia="Times New Roman" w:cs="Times New Roman"/>
                <w:color w:val="000000"/>
                <w:sz w:val="20"/>
                <w:szCs w:val="20"/>
                <w:lang w:eastAsia="ru-RU"/>
              </w:rPr>
              <w:t>Березовая</w:t>
            </w:r>
            <w:proofErr w:type="gramEnd"/>
            <w:r w:rsidRPr="009F3B7B">
              <w:rPr>
                <w:rFonts w:eastAsia="Times New Roman" w:cs="Times New Roman"/>
                <w:color w:val="000000"/>
                <w:sz w:val="20"/>
                <w:szCs w:val="20"/>
                <w:lang w:eastAsia="ru-RU"/>
              </w:rPr>
              <w:t xml:space="preserve">  </w:t>
            </w:r>
          </w:p>
        </w:tc>
        <w:tc>
          <w:tcPr>
            <w:tcW w:w="785" w:type="dxa"/>
            <w:tcBorders>
              <w:top w:val="nil"/>
              <w:left w:val="nil"/>
              <w:bottom w:val="single" w:sz="4" w:space="0" w:color="000000"/>
              <w:right w:val="single" w:sz="4" w:space="0" w:color="000000"/>
            </w:tcBorders>
            <w:shd w:val="clear" w:color="auto" w:fill="auto"/>
            <w:vAlign w:val="center"/>
            <w:hideMark/>
          </w:tcPr>
          <w:p w14:paraId="644946B9" w14:textId="77777777" w:rsidR="0001443F" w:rsidRPr="009F3B7B" w:rsidRDefault="0001443F" w:rsidP="0001443F">
            <w:pPr>
              <w:ind w:firstLineChars="200" w:firstLine="4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1</w:t>
            </w:r>
          </w:p>
        </w:tc>
        <w:tc>
          <w:tcPr>
            <w:tcW w:w="7269" w:type="dxa"/>
            <w:gridSpan w:val="2"/>
            <w:tcBorders>
              <w:top w:val="single" w:sz="4" w:space="0" w:color="000000"/>
              <w:left w:val="nil"/>
              <w:bottom w:val="single" w:sz="4" w:space="0" w:color="000000"/>
              <w:right w:val="single" w:sz="4" w:space="0" w:color="000000"/>
            </w:tcBorders>
            <w:shd w:val="clear" w:color="auto" w:fill="auto"/>
            <w:vAlign w:val="center"/>
            <w:hideMark/>
          </w:tcPr>
          <w:p w14:paraId="6A2B070A" w14:textId="77777777" w:rsidR="0001443F" w:rsidRPr="009F3B7B" w:rsidRDefault="0001443F" w:rsidP="0001443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Эксплуатационная скважина №3-Н. Год ввода в эксплуатацию -2017г. Скважина  </w:t>
            </w:r>
            <w:r w:rsidRPr="009F3B7B">
              <w:rPr>
                <w:rFonts w:eastAsia="Times New Roman" w:cs="Times New Roman"/>
                <w:color w:val="000000"/>
                <w:sz w:val="20"/>
                <w:szCs w:val="20"/>
                <w:lang w:eastAsia="ru-RU"/>
              </w:rPr>
              <w:br/>
              <w:t xml:space="preserve">оборудована насосом ЭЦВ 6-10-90 (глубина установки насоса 50м)  </w:t>
            </w:r>
          </w:p>
        </w:tc>
      </w:tr>
      <w:tr w:rsidR="0001443F" w:rsidRPr="009F3B7B" w14:paraId="5BBF16E4" w14:textId="77777777" w:rsidTr="00877785">
        <w:trPr>
          <w:trHeight w:val="469"/>
        </w:trPr>
        <w:tc>
          <w:tcPr>
            <w:tcW w:w="570" w:type="dxa"/>
            <w:vMerge/>
            <w:tcBorders>
              <w:top w:val="single" w:sz="4" w:space="0" w:color="000000"/>
              <w:left w:val="single" w:sz="4" w:space="0" w:color="000000"/>
              <w:bottom w:val="single" w:sz="4" w:space="0" w:color="000000"/>
              <w:right w:val="single" w:sz="4" w:space="0" w:color="000000"/>
            </w:tcBorders>
            <w:vAlign w:val="center"/>
            <w:hideMark/>
          </w:tcPr>
          <w:p w14:paraId="6B53528C" w14:textId="77777777" w:rsidR="0001443F" w:rsidRPr="009F3B7B" w:rsidRDefault="0001443F" w:rsidP="0001443F">
            <w:pPr>
              <w:ind w:firstLine="0"/>
              <w:jc w:val="left"/>
              <w:rPr>
                <w:rFonts w:eastAsia="Times New Roman" w:cs="Times New Roman"/>
                <w:color w:val="000000"/>
                <w:sz w:val="20"/>
                <w:szCs w:val="20"/>
                <w:lang w:eastAsia="ru-RU"/>
              </w:rPr>
            </w:pPr>
          </w:p>
        </w:tc>
        <w:tc>
          <w:tcPr>
            <w:tcW w:w="1740" w:type="dxa"/>
            <w:vMerge/>
            <w:tcBorders>
              <w:top w:val="nil"/>
              <w:left w:val="single" w:sz="4" w:space="0" w:color="000000"/>
              <w:bottom w:val="single" w:sz="4" w:space="0" w:color="000000"/>
              <w:right w:val="single" w:sz="4" w:space="0" w:color="000000"/>
            </w:tcBorders>
            <w:vAlign w:val="center"/>
            <w:hideMark/>
          </w:tcPr>
          <w:p w14:paraId="7692B10E" w14:textId="77777777" w:rsidR="0001443F" w:rsidRPr="009F3B7B" w:rsidRDefault="0001443F" w:rsidP="0001443F">
            <w:pPr>
              <w:ind w:firstLine="0"/>
              <w:jc w:val="left"/>
              <w:rPr>
                <w:rFonts w:eastAsia="Times New Roman" w:cs="Times New Roman"/>
                <w:color w:val="000000"/>
                <w:sz w:val="20"/>
                <w:szCs w:val="20"/>
                <w:lang w:eastAsia="ru-RU"/>
              </w:rPr>
            </w:pPr>
          </w:p>
        </w:tc>
        <w:tc>
          <w:tcPr>
            <w:tcW w:w="1969" w:type="dxa"/>
            <w:tcBorders>
              <w:top w:val="nil"/>
              <w:left w:val="nil"/>
              <w:bottom w:val="single" w:sz="4" w:space="0" w:color="000000"/>
              <w:right w:val="single" w:sz="4" w:space="0" w:color="000000"/>
            </w:tcBorders>
            <w:shd w:val="clear" w:color="auto" w:fill="auto"/>
            <w:vAlign w:val="center"/>
            <w:hideMark/>
          </w:tcPr>
          <w:p w14:paraId="749F4B03" w14:textId="77777777" w:rsidR="0001443F" w:rsidRPr="009F3B7B" w:rsidRDefault="0001443F" w:rsidP="0001443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скважина   </w:t>
            </w:r>
          </w:p>
        </w:tc>
        <w:tc>
          <w:tcPr>
            <w:tcW w:w="2546" w:type="dxa"/>
            <w:tcBorders>
              <w:top w:val="nil"/>
              <w:left w:val="nil"/>
              <w:bottom w:val="single" w:sz="4" w:space="0" w:color="000000"/>
              <w:right w:val="single" w:sz="4" w:space="0" w:color="000000"/>
            </w:tcBorders>
            <w:shd w:val="clear" w:color="auto" w:fill="auto"/>
            <w:vAlign w:val="center"/>
            <w:hideMark/>
          </w:tcPr>
          <w:p w14:paraId="1E0DA5B5" w14:textId="77777777" w:rsidR="0001443F" w:rsidRPr="009F3B7B" w:rsidRDefault="0001443F" w:rsidP="0001443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по улице </w:t>
            </w:r>
            <w:proofErr w:type="gramStart"/>
            <w:r w:rsidRPr="009F3B7B">
              <w:rPr>
                <w:rFonts w:eastAsia="Times New Roman" w:cs="Times New Roman"/>
                <w:color w:val="000000"/>
                <w:sz w:val="20"/>
                <w:szCs w:val="20"/>
                <w:lang w:eastAsia="ru-RU"/>
              </w:rPr>
              <w:t>Березовая</w:t>
            </w:r>
            <w:proofErr w:type="gramEnd"/>
            <w:r w:rsidRPr="009F3B7B">
              <w:rPr>
                <w:rFonts w:eastAsia="Times New Roman" w:cs="Times New Roman"/>
                <w:color w:val="000000"/>
                <w:sz w:val="20"/>
                <w:szCs w:val="20"/>
                <w:lang w:eastAsia="ru-RU"/>
              </w:rPr>
              <w:t xml:space="preserve">  </w:t>
            </w:r>
          </w:p>
        </w:tc>
        <w:tc>
          <w:tcPr>
            <w:tcW w:w="785" w:type="dxa"/>
            <w:tcBorders>
              <w:top w:val="nil"/>
              <w:left w:val="nil"/>
              <w:bottom w:val="single" w:sz="4" w:space="0" w:color="000000"/>
              <w:right w:val="single" w:sz="4" w:space="0" w:color="000000"/>
            </w:tcBorders>
            <w:shd w:val="clear" w:color="auto" w:fill="auto"/>
            <w:vAlign w:val="center"/>
            <w:hideMark/>
          </w:tcPr>
          <w:p w14:paraId="0C9ACEB9" w14:textId="77777777" w:rsidR="0001443F" w:rsidRPr="009F3B7B" w:rsidRDefault="0001443F" w:rsidP="0001443F">
            <w:pPr>
              <w:ind w:firstLineChars="200" w:firstLine="4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1</w:t>
            </w:r>
          </w:p>
        </w:tc>
        <w:tc>
          <w:tcPr>
            <w:tcW w:w="7269" w:type="dxa"/>
            <w:gridSpan w:val="2"/>
            <w:tcBorders>
              <w:top w:val="single" w:sz="4" w:space="0" w:color="000000"/>
              <w:left w:val="nil"/>
              <w:bottom w:val="single" w:sz="4" w:space="0" w:color="000000"/>
              <w:right w:val="single" w:sz="4" w:space="0" w:color="000000"/>
            </w:tcBorders>
            <w:shd w:val="clear" w:color="auto" w:fill="auto"/>
            <w:vAlign w:val="center"/>
            <w:hideMark/>
          </w:tcPr>
          <w:p w14:paraId="29F94B00" w14:textId="77777777" w:rsidR="0001443F" w:rsidRPr="009F3B7B" w:rsidRDefault="0001443F" w:rsidP="0001443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Эксплуатационная скважина №4-Н. Год ввода в эксплуатацию -2017г. Скважина  </w:t>
            </w:r>
            <w:r w:rsidRPr="009F3B7B">
              <w:rPr>
                <w:rFonts w:eastAsia="Times New Roman" w:cs="Times New Roman"/>
                <w:color w:val="000000"/>
                <w:sz w:val="20"/>
                <w:szCs w:val="20"/>
                <w:lang w:eastAsia="ru-RU"/>
              </w:rPr>
              <w:br/>
              <w:t xml:space="preserve">оборудована насосом ЭЦВ 6-10-90 (глубина установки 50м)  </w:t>
            </w:r>
          </w:p>
        </w:tc>
      </w:tr>
      <w:tr w:rsidR="0001443F" w:rsidRPr="009F3B7B" w14:paraId="1ACE6031" w14:textId="77777777" w:rsidTr="00877785">
        <w:trPr>
          <w:trHeight w:val="469"/>
        </w:trPr>
        <w:tc>
          <w:tcPr>
            <w:tcW w:w="570" w:type="dxa"/>
            <w:vMerge/>
            <w:tcBorders>
              <w:top w:val="single" w:sz="4" w:space="0" w:color="000000"/>
              <w:left w:val="single" w:sz="4" w:space="0" w:color="000000"/>
              <w:bottom w:val="single" w:sz="4" w:space="0" w:color="000000"/>
              <w:right w:val="single" w:sz="4" w:space="0" w:color="000000"/>
            </w:tcBorders>
            <w:vAlign w:val="center"/>
            <w:hideMark/>
          </w:tcPr>
          <w:p w14:paraId="4CDE0524" w14:textId="77777777" w:rsidR="0001443F" w:rsidRPr="009F3B7B" w:rsidRDefault="0001443F" w:rsidP="0001443F">
            <w:pPr>
              <w:ind w:firstLine="0"/>
              <w:jc w:val="left"/>
              <w:rPr>
                <w:rFonts w:eastAsia="Times New Roman" w:cs="Times New Roman"/>
                <w:color w:val="000000"/>
                <w:sz w:val="20"/>
                <w:szCs w:val="20"/>
                <w:lang w:eastAsia="ru-RU"/>
              </w:rPr>
            </w:pPr>
          </w:p>
        </w:tc>
        <w:tc>
          <w:tcPr>
            <w:tcW w:w="1740" w:type="dxa"/>
            <w:vMerge/>
            <w:tcBorders>
              <w:top w:val="nil"/>
              <w:left w:val="single" w:sz="4" w:space="0" w:color="000000"/>
              <w:bottom w:val="single" w:sz="4" w:space="0" w:color="000000"/>
              <w:right w:val="single" w:sz="4" w:space="0" w:color="000000"/>
            </w:tcBorders>
            <w:vAlign w:val="center"/>
            <w:hideMark/>
          </w:tcPr>
          <w:p w14:paraId="7C780786" w14:textId="77777777" w:rsidR="0001443F" w:rsidRPr="009F3B7B" w:rsidRDefault="0001443F" w:rsidP="0001443F">
            <w:pPr>
              <w:ind w:firstLine="0"/>
              <w:jc w:val="left"/>
              <w:rPr>
                <w:rFonts w:eastAsia="Times New Roman" w:cs="Times New Roman"/>
                <w:color w:val="000000"/>
                <w:sz w:val="20"/>
                <w:szCs w:val="20"/>
                <w:lang w:eastAsia="ru-RU"/>
              </w:rPr>
            </w:pPr>
          </w:p>
        </w:tc>
        <w:tc>
          <w:tcPr>
            <w:tcW w:w="1969" w:type="dxa"/>
            <w:tcBorders>
              <w:top w:val="nil"/>
              <w:left w:val="nil"/>
              <w:bottom w:val="single" w:sz="4" w:space="0" w:color="000000"/>
              <w:right w:val="single" w:sz="4" w:space="0" w:color="000000"/>
            </w:tcBorders>
            <w:shd w:val="clear" w:color="auto" w:fill="auto"/>
            <w:vAlign w:val="center"/>
            <w:hideMark/>
          </w:tcPr>
          <w:p w14:paraId="23C58A88" w14:textId="77777777" w:rsidR="0001443F" w:rsidRPr="009F3B7B" w:rsidRDefault="0001443F" w:rsidP="0001443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водокачка  </w:t>
            </w:r>
          </w:p>
        </w:tc>
        <w:tc>
          <w:tcPr>
            <w:tcW w:w="2546" w:type="dxa"/>
            <w:tcBorders>
              <w:top w:val="nil"/>
              <w:left w:val="nil"/>
              <w:bottom w:val="single" w:sz="4" w:space="0" w:color="000000"/>
              <w:right w:val="single" w:sz="4" w:space="0" w:color="000000"/>
            </w:tcBorders>
            <w:shd w:val="clear" w:color="auto" w:fill="auto"/>
            <w:vAlign w:val="center"/>
            <w:hideMark/>
          </w:tcPr>
          <w:p w14:paraId="6C6037C7" w14:textId="77777777" w:rsidR="0001443F" w:rsidRPr="009F3B7B" w:rsidRDefault="0001443F" w:rsidP="0001443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по улице </w:t>
            </w:r>
            <w:proofErr w:type="gramStart"/>
            <w:r w:rsidRPr="009F3B7B">
              <w:rPr>
                <w:rFonts w:eastAsia="Times New Roman" w:cs="Times New Roman"/>
                <w:color w:val="000000"/>
                <w:sz w:val="20"/>
                <w:szCs w:val="20"/>
                <w:lang w:eastAsia="ru-RU"/>
              </w:rPr>
              <w:t>Дорожная</w:t>
            </w:r>
            <w:proofErr w:type="gramEnd"/>
            <w:r w:rsidRPr="009F3B7B">
              <w:rPr>
                <w:rFonts w:eastAsia="Times New Roman" w:cs="Times New Roman"/>
                <w:color w:val="000000"/>
                <w:sz w:val="20"/>
                <w:szCs w:val="20"/>
                <w:lang w:eastAsia="ru-RU"/>
              </w:rPr>
              <w:t xml:space="preserve">  </w:t>
            </w:r>
          </w:p>
        </w:tc>
        <w:tc>
          <w:tcPr>
            <w:tcW w:w="785" w:type="dxa"/>
            <w:tcBorders>
              <w:top w:val="nil"/>
              <w:left w:val="nil"/>
              <w:bottom w:val="single" w:sz="4" w:space="0" w:color="000000"/>
              <w:right w:val="single" w:sz="4" w:space="0" w:color="000000"/>
            </w:tcBorders>
            <w:shd w:val="clear" w:color="auto" w:fill="auto"/>
            <w:vAlign w:val="center"/>
            <w:hideMark/>
          </w:tcPr>
          <w:p w14:paraId="4248CC39" w14:textId="77777777" w:rsidR="0001443F" w:rsidRPr="009F3B7B" w:rsidRDefault="0001443F" w:rsidP="0001443F">
            <w:pPr>
              <w:ind w:firstLineChars="200" w:firstLine="4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1</w:t>
            </w:r>
          </w:p>
        </w:tc>
        <w:tc>
          <w:tcPr>
            <w:tcW w:w="7269" w:type="dxa"/>
            <w:gridSpan w:val="2"/>
            <w:tcBorders>
              <w:top w:val="single" w:sz="4" w:space="0" w:color="000000"/>
              <w:left w:val="nil"/>
              <w:bottom w:val="single" w:sz="4" w:space="0" w:color="000000"/>
              <w:right w:val="single" w:sz="4" w:space="0" w:color="000000"/>
            </w:tcBorders>
            <w:shd w:val="clear" w:color="auto" w:fill="auto"/>
            <w:vAlign w:val="center"/>
            <w:hideMark/>
          </w:tcPr>
          <w:p w14:paraId="7DCF7527" w14:textId="77777777" w:rsidR="0001443F" w:rsidRPr="009F3B7B" w:rsidRDefault="0001443F" w:rsidP="0001443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Площадь застройки – 26,6 кв. м. Линейный размер сооружения – 8.84. Год ввода в  </w:t>
            </w:r>
            <w:r w:rsidRPr="009F3B7B">
              <w:rPr>
                <w:rFonts w:eastAsia="Times New Roman" w:cs="Times New Roman"/>
                <w:color w:val="000000"/>
                <w:sz w:val="20"/>
                <w:szCs w:val="20"/>
                <w:lang w:eastAsia="ru-RU"/>
              </w:rPr>
              <w:br/>
              <w:t xml:space="preserve">эксплуатацию - 1981.   </w:t>
            </w:r>
          </w:p>
        </w:tc>
      </w:tr>
      <w:tr w:rsidR="0001443F" w:rsidRPr="009F3B7B" w14:paraId="563BCA73" w14:textId="77777777" w:rsidTr="00877785">
        <w:trPr>
          <w:trHeight w:val="240"/>
        </w:trPr>
        <w:tc>
          <w:tcPr>
            <w:tcW w:w="570" w:type="dxa"/>
            <w:vMerge/>
            <w:tcBorders>
              <w:top w:val="single" w:sz="4" w:space="0" w:color="000000"/>
              <w:left w:val="single" w:sz="4" w:space="0" w:color="000000"/>
              <w:bottom w:val="single" w:sz="4" w:space="0" w:color="000000"/>
              <w:right w:val="single" w:sz="4" w:space="0" w:color="000000"/>
            </w:tcBorders>
            <w:vAlign w:val="center"/>
            <w:hideMark/>
          </w:tcPr>
          <w:p w14:paraId="7A4CF790" w14:textId="77777777" w:rsidR="0001443F" w:rsidRPr="009F3B7B" w:rsidRDefault="0001443F" w:rsidP="0001443F">
            <w:pPr>
              <w:ind w:firstLine="0"/>
              <w:jc w:val="left"/>
              <w:rPr>
                <w:rFonts w:eastAsia="Times New Roman" w:cs="Times New Roman"/>
                <w:color w:val="000000"/>
                <w:sz w:val="20"/>
                <w:szCs w:val="20"/>
                <w:lang w:eastAsia="ru-RU"/>
              </w:rPr>
            </w:pPr>
          </w:p>
        </w:tc>
        <w:tc>
          <w:tcPr>
            <w:tcW w:w="1740" w:type="dxa"/>
            <w:vMerge/>
            <w:tcBorders>
              <w:top w:val="nil"/>
              <w:left w:val="single" w:sz="4" w:space="0" w:color="000000"/>
              <w:bottom w:val="single" w:sz="4" w:space="0" w:color="000000"/>
              <w:right w:val="single" w:sz="4" w:space="0" w:color="000000"/>
            </w:tcBorders>
            <w:vAlign w:val="center"/>
            <w:hideMark/>
          </w:tcPr>
          <w:p w14:paraId="75C23F41" w14:textId="77777777" w:rsidR="0001443F" w:rsidRPr="009F3B7B" w:rsidRDefault="0001443F" w:rsidP="0001443F">
            <w:pPr>
              <w:ind w:firstLine="0"/>
              <w:jc w:val="left"/>
              <w:rPr>
                <w:rFonts w:eastAsia="Times New Roman" w:cs="Times New Roman"/>
                <w:color w:val="000000"/>
                <w:sz w:val="20"/>
                <w:szCs w:val="20"/>
                <w:lang w:eastAsia="ru-RU"/>
              </w:rPr>
            </w:pPr>
          </w:p>
        </w:tc>
        <w:tc>
          <w:tcPr>
            <w:tcW w:w="1969" w:type="dxa"/>
            <w:tcBorders>
              <w:top w:val="nil"/>
              <w:left w:val="nil"/>
              <w:bottom w:val="single" w:sz="4" w:space="0" w:color="000000"/>
              <w:right w:val="single" w:sz="4" w:space="0" w:color="000000"/>
            </w:tcBorders>
            <w:shd w:val="clear" w:color="auto" w:fill="auto"/>
            <w:vAlign w:val="center"/>
            <w:hideMark/>
          </w:tcPr>
          <w:p w14:paraId="380188D7" w14:textId="77777777" w:rsidR="0001443F" w:rsidRPr="009F3B7B" w:rsidRDefault="0001443F" w:rsidP="0001443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скважина   </w:t>
            </w:r>
          </w:p>
        </w:tc>
        <w:tc>
          <w:tcPr>
            <w:tcW w:w="2546" w:type="dxa"/>
            <w:tcBorders>
              <w:top w:val="nil"/>
              <w:left w:val="nil"/>
              <w:bottom w:val="single" w:sz="4" w:space="0" w:color="000000"/>
              <w:right w:val="single" w:sz="4" w:space="0" w:color="000000"/>
            </w:tcBorders>
            <w:shd w:val="clear" w:color="auto" w:fill="auto"/>
            <w:vAlign w:val="center"/>
            <w:hideMark/>
          </w:tcPr>
          <w:p w14:paraId="2DEB6D0F" w14:textId="77777777" w:rsidR="0001443F" w:rsidRPr="009F3B7B" w:rsidRDefault="0001443F" w:rsidP="0001443F">
            <w:pPr>
              <w:ind w:firstLine="0"/>
              <w:jc w:val="left"/>
              <w:rPr>
                <w:rFonts w:eastAsia="Times New Roman" w:cs="Times New Roman"/>
                <w:color w:val="000000"/>
                <w:sz w:val="20"/>
                <w:szCs w:val="20"/>
                <w:u w:val="single"/>
                <w:lang w:eastAsia="ru-RU"/>
              </w:rPr>
            </w:pPr>
            <w:r w:rsidRPr="009F3B7B">
              <w:rPr>
                <w:rFonts w:eastAsia="Times New Roman" w:cs="Times New Roman"/>
                <w:color w:val="000000"/>
                <w:sz w:val="20"/>
                <w:szCs w:val="20"/>
                <w:u w:val="single"/>
                <w:lang w:eastAsia="ru-RU"/>
              </w:rPr>
              <w:t xml:space="preserve">по улице </w:t>
            </w:r>
            <w:proofErr w:type="gramStart"/>
            <w:r w:rsidRPr="009F3B7B">
              <w:rPr>
                <w:rFonts w:eastAsia="Times New Roman" w:cs="Times New Roman"/>
                <w:color w:val="000000"/>
                <w:sz w:val="20"/>
                <w:szCs w:val="20"/>
                <w:u w:val="single"/>
                <w:lang w:eastAsia="ru-RU"/>
              </w:rPr>
              <w:t>Дорожная</w:t>
            </w:r>
            <w:proofErr w:type="gramEnd"/>
            <w:r w:rsidRPr="009F3B7B">
              <w:rPr>
                <w:rFonts w:eastAsia="Times New Roman" w:cs="Times New Roman"/>
                <w:color w:val="000000"/>
                <w:sz w:val="20"/>
                <w:szCs w:val="20"/>
                <w:u w:val="single"/>
                <w:lang w:eastAsia="ru-RU"/>
              </w:rPr>
              <w:t xml:space="preserve">  </w:t>
            </w:r>
          </w:p>
        </w:tc>
        <w:tc>
          <w:tcPr>
            <w:tcW w:w="785" w:type="dxa"/>
            <w:tcBorders>
              <w:top w:val="nil"/>
              <w:left w:val="nil"/>
              <w:bottom w:val="single" w:sz="4" w:space="0" w:color="000000"/>
              <w:right w:val="single" w:sz="4" w:space="0" w:color="000000"/>
            </w:tcBorders>
            <w:shd w:val="clear" w:color="auto" w:fill="auto"/>
            <w:vAlign w:val="center"/>
            <w:hideMark/>
          </w:tcPr>
          <w:p w14:paraId="3BC3A0D5" w14:textId="77777777" w:rsidR="0001443F" w:rsidRPr="009F3B7B" w:rsidRDefault="0001443F" w:rsidP="0001443F">
            <w:pPr>
              <w:ind w:firstLineChars="200" w:firstLine="400"/>
              <w:jc w:val="left"/>
              <w:rPr>
                <w:rFonts w:eastAsia="Times New Roman" w:cs="Times New Roman"/>
                <w:color w:val="000000"/>
                <w:sz w:val="20"/>
                <w:szCs w:val="20"/>
                <w:u w:val="single"/>
                <w:lang w:eastAsia="ru-RU"/>
              </w:rPr>
            </w:pPr>
            <w:r w:rsidRPr="009F3B7B">
              <w:rPr>
                <w:rFonts w:eastAsia="Times New Roman" w:cs="Times New Roman"/>
                <w:color w:val="000000"/>
                <w:sz w:val="20"/>
                <w:szCs w:val="20"/>
                <w:u w:val="single"/>
                <w:lang w:eastAsia="ru-RU"/>
              </w:rPr>
              <w:t>1</w:t>
            </w:r>
          </w:p>
        </w:tc>
        <w:tc>
          <w:tcPr>
            <w:tcW w:w="7269" w:type="dxa"/>
            <w:gridSpan w:val="2"/>
            <w:tcBorders>
              <w:top w:val="single" w:sz="4" w:space="0" w:color="000000"/>
              <w:left w:val="nil"/>
              <w:bottom w:val="single" w:sz="4" w:space="0" w:color="000000"/>
              <w:right w:val="single" w:sz="4" w:space="0" w:color="000000"/>
            </w:tcBorders>
            <w:shd w:val="clear" w:color="auto" w:fill="auto"/>
            <w:vAlign w:val="center"/>
            <w:hideMark/>
          </w:tcPr>
          <w:p w14:paraId="5AFDD0B0" w14:textId="77777777" w:rsidR="0001443F" w:rsidRPr="009F3B7B" w:rsidRDefault="0001443F" w:rsidP="0001443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Технические характеристики отсутствуют.  </w:t>
            </w:r>
          </w:p>
        </w:tc>
      </w:tr>
      <w:tr w:rsidR="0001443F" w:rsidRPr="009F3B7B" w14:paraId="37BBF222" w14:textId="77777777" w:rsidTr="00877785">
        <w:trPr>
          <w:trHeight w:val="240"/>
        </w:trPr>
        <w:tc>
          <w:tcPr>
            <w:tcW w:w="570" w:type="dxa"/>
            <w:vMerge/>
            <w:tcBorders>
              <w:top w:val="single" w:sz="4" w:space="0" w:color="000000"/>
              <w:left w:val="single" w:sz="4" w:space="0" w:color="000000"/>
              <w:bottom w:val="single" w:sz="4" w:space="0" w:color="000000"/>
              <w:right w:val="single" w:sz="4" w:space="0" w:color="000000"/>
            </w:tcBorders>
            <w:vAlign w:val="center"/>
            <w:hideMark/>
          </w:tcPr>
          <w:p w14:paraId="4ED287CD" w14:textId="77777777" w:rsidR="0001443F" w:rsidRPr="009F3B7B" w:rsidRDefault="0001443F" w:rsidP="0001443F">
            <w:pPr>
              <w:ind w:firstLine="0"/>
              <w:jc w:val="left"/>
              <w:rPr>
                <w:rFonts w:eastAsia="Times New Roman" w:cs="Times New Roman"/>
                <w:color w:val="000000"/>
                <w:sz w:val="20"/>
                <w:szCs w:val="20"/>
                <w:lang w:eastAsia="ru-RU"/>
              </w:rPr>
            </w:pPr>
          </w:p>
        </w:tc>
        <w:tc>
          <w:tcPr>
            <w:tcW w:w="1740" w:type="dxa"/>
            <w:vMerge/>
            <w:tcBorders>
              <w:top w:val="nil"/>
              <w:left w:val="single" w:sz="4" w:space="0" w:color="000000"/>
              <w:bottom w:val="single" w:sz="4" w:space="0" w:color="000000"/>
              <w:right w:val="single" w:sz="4" w:space="0" w:color="000000"/>
            </w:tcBorders>
            <w:vAlign w:val="center"/>
            <w:hideMark/>
          </w:tcPr>
          <w:p w14:paraId="7DB09E22" w14:textId="77777777" w:rsidR="0001443F" w:rsidRPr="009F3B7B" w:rsidRDefault="0001443F" w:rsidP="0001443F">
            <w:pPr>
              <w:ind w:firstLine="0"/>
              <w:jc w:val="left"/>
              <w:rPr>
                <w:rFonts w:eastAsia="Times New Roman" w:cs="Times New Roman"/>
                <w:color w:val="000000"/>
                <w:sz w:val="20"/>
                <w:szCs w:val="20"/>
                <w:lang w:eastAsia="ru-RU"/>
              </w:rPr>
            </w:pPr>
          </w:p>
        </w:tc>
        <w:tc>
          <w:tcPr>
            <w:tcW w:w="1969" w:type="dxa"/>
            <w:tcBorders>
              <w:top w:val="nil"/>
              <w:left w:val="nil"/>
              <w:bottom w:val="single" w:sz="4" w:space="0" w:color="000000"/>
              <w:right w:val="single" w:sz="4" w:space="0" w:color="000000"/>
            </w:tcBorders>
            <w:shd w:val="clear" w:color="auto" w:fill="auto"/>
            <w:vAlign w:val="center"/>
            <w:hideMark/>
          </w:tcPr>
          <w:p w14:paraId="7BAF764F" w14:textId="77777777" w:rsidR="0001443F" w:rsidRPr="009F3B7B" w:rsidRDefault="0001443F" w:rsidP="0001443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водонапорная  </w:t>
            </w:r>
          </w:p>
        </w:tc>
        <w:tc>
          <w:tcPr>
            <w:tcW w:w="2546" w:type="dxa"/>
            <w:tcBorders>
              <w:top w:val="nil"/>
              <w:left w:val="nil"/>
              <w:bottom w:val="single" w:sz="4" w:space="0" w:color="000000"/>
              <w:right w:val="single" w:sz="4" w:space="0" w:color="000000"/>
            </w:tcBorders>
            <w:shd w:val="clear" w:color="auto" w:fill="auto"/>
            <w:vAlign w:val="center"/>
            <w:hideMark/>
          </w:tcPr>
          <w:p w14:paraId="155AAD90" w14:textId="77777777" w:rsidR="0001443F" w:rsidRPr="009F3B7B" w:rsidRDefault="0001443F" w:rsidP="0001443F">
            <w:pPr>
              <w:ind w:firstLine="0"/>
              <w:jc w:val="left"/>
              <w:rPr>
                <w:rFonts w:eastAsia="Times New Roman" w:cs="Times New Roman"/>
                <w:color w:val="000000"/>
                <w:sz w:val="20"/>
                <w:szCs w:val="20"/>
                <w:u w:val="single"/>
                <w:lang w:eastAsia="ru-RU"/>
              </w:rPr>
            </w:pPr>
            <w:r w:rsidRPr="009F3B7B">
              <w:rPr>
                <w:rFonts w:eastAsia="Times New Roman" w:cs="Times New Roman"/>
                <w:color w:val="000000"/>
                <w:sz w:val="20"/>
                <w:szCs w:val="20"/>
                <w:u w:val="single"/>
                <w:lang w:eastAsia="ru-RU"/>
              </w:rPr>
              <w:t xml:space="preserve">по улице </w:t>
            </w:r>
            <w:proofErr w:type="gramStart"/>
            <w:r w:rsidRPr="009F3B7B">
              <w:rPr>
                <w:rFonts w:eastAsia="Times New Roman" w:cs="Times New Roman"/>
                <w:color w:val="000000"/>
                <w:sz w:val="20"/>
                <w:szCs w:val="20"/>
                <w:u w:val="single"/>
                <w:lang w:eastAsia="ru-RU"/>
              </w:rPr>
              <w:t>Клубная</w:t>
            </w:r>
            <w:proofErr w:type="gramEnd"/>
            <w:r w:rsidRPr="009F3B7B">
              <w:rPr>
                <w:rFonts w:eastAsia="Times New Roman" w:cs="Times New Roman"/>
                <w:color w:val="000000"/>
                <w:sz w:val="20"/>
                <w:szCs w:val="20"/>
                <w:u w:val="single"/>
                <w:lang w:eastAsia="ru-RU"/>
              </w:rPr>
              <w:t xml:space="preserve">, уч. 4  </w:t>
            </w:r>
          </w:p>
        </w:tc>
        <w:tc>
          <w:tcPr>
            <w:tcW w:w="785" w:type="dxa"/>
            <w:tcBorders>
              <w:top w:val="nil"/>
              <w:left w:val="nil"/>
              <w:bottom w:val="single" w:sz="4" w:space="0" w:color="000000"/>
              <w:right w:val="single" w:sz="4" w:space="0" w:color="000000"/>
            </w:tcBorders>
            <w:shd w:val="clear" w:color="auto" w:fill="auto"/>
            <w:vAlign w:val="center"/>
            <w:hideMark/>
          </w:tcPr>
          <w:p w14:paraId="52C12056" w14:textId="77777777" w:rsidR="0001443F" w:rsidRPr="009F3B7B" w:rsidRDefault="0001443F" w:rsidP="0001443F">
            <w:pPr>
              <w:ind w:firstLineChars="200" w:firstLine="400"/>
              <w:jc w:val="left"/>
              <w:rPr>
                <w:rFonts w:eastAsia="Times New Roman" w:cs="Times New Roman"/>
                <w:color w:val="000000"/>
                <w:sz w:val="20"/>
                <w:szCs w:val="20"/>
                <w:u w:val="single"/>
                <w:lang w:eastAsia="ru-RU"/>
              </w:rPr>
            </w:pPr>
            <w:r w:rsidRPr="009F3B7B">
              <w:rPr>
                <w:rFonts w:eastAsia="Times New Roman" w:cs="Times New Roman"/>
                <w:color w:val="000000"/>
                <w:sz w:val="20"/>
                <w:szCs w:val="20"/>
                <w:u w:val="single"/>
                <w:lang w:eastAsia="ru-RU"/>
              </w:rPr>
              <w:t>1</w:t>
            </w:r>
          </w:p>
        </w:tc>
        <w:tc>
          <w:tcPr>
            <w:tcW w:w="7269" w:type="dxa"/>
            <w:gridSpan w:val="2"/>
            <w:tcBorders>
              <w:top w:val="single" w:sz="4" w:space="0" w:color="000000"/>
              <w:left w:val="nil"/>
              <w:bottom w:val="single" w:sz="4" w:space="0" w:color="000000"/>
              <w:right w:val="single" w:sz="4" w:space="0" w:color="000000"/>
            </w:tcBorders>
            <w:shd w:val="clear" w:color="auto" w:fill="auto"/>
            <w:vAlign w:val="center"/>
            <w:hideMark/>
          </w:tcPr>
          <w:p w14:paraId="560277D4" w14:textId="77777777" w:rsidR="0001443F" w:rsidRPr="009F3B7B" w:rsidRDefault="0001443F" w:rsidP="0001443F">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1-этажное деревянное отдельно стоящее нежилое здание. Год постройки – 1990.  </w:t>
            </w:r>
          </w:p>
        </w:tc>
      </w:tr>
    </w:tbl>
    <w:p w14:paraId="3931FF36" w14:textId="631983FB" w:rsidR="00877785" w:rsidRPr="009F3B7B" w:rsidRDefault="00A606B9" w:rsidP="003E0688">
      <w:pPr>
        <w:pStyle w:val="S"/>
        <w:spacing w:line="276" w:lineRule="auto"/>
        <w:rPr>
          <w:color w:val="000000"/>
          <w:sz w:val="20"/>
          <w:szCs w:val="20"/>
          <w:lang w:val="ru-RU"/>
        </w:rPr>
      </w:pPr>
      <w:r w:rsidRPr="009F3B7B">
        <w:rPr>
          <w:noProof/>
          <w:lang w:val="ru-RU" w:eastAsia="ru-RU"/>
        </w:rPr>
        <w:lastRenderedPageBreak/>
        <mc:AlternateContent>
          <mc:Choice Requires="wps">
            <w:drawing>
              <wp:anchor distT="0" distB="0" distL="114300" distR="114300" simplePos="0" relativeHeight="252351488" behindDoc="0" locked="0" layoutInCell="1" allowOverlap="1" wp14:anchorId="0F8B501A" wp14:editId="6E8CB788">
                <wp:simplePos x="0" y="0"/>
                <wp:positionH relativeFrom="page">
                  <wp:posOffset>9989819</wp:posOffset>
                </wp:positionH>
                <wp:positionV relativeFrom="paragraph">
                  <wp:posOffset>-188164</wp:posOffset>
                </wp:positionV>
                <wp:extent cx="6096" cy="6097"/>
                <wp:effectExtent l="0" t="0" r="0" b="0"/>
                <wp:wrapNone/>
                <wp:docPr id="2004" name="Freeform 2004"/>
                <wp:cNvGraphicFramePr/>
                <a:graphic xmlns:a="http://schemas.openxmlformats.org/drawingml/2006/main">
                  <a:graphicData uri="http://schemas.microsoft.com/office/word/2010/wordprocessingShape">
                    <wps:wsp>
                      <wps:cNvSpPr/>
                      <wps:spPr>
                        <a:xfrm>
                          <a:off x="0" y="0"/>
                          <a:ext cx="6096" cy="6097"/>
                        </a:xfrm>
                        <a:custGeom>
                          <a:avLst/>
                          <a:gdLst/>
                          <a:ahLst/>
                          <a:cxnLst/>
                          <a:rect l="l" t="t" r="r" b="b"/>
                          <a:pathLst>
                            <a:path w="6096" h="6097">
                              <a:moveTo>
                                <a:pt x="0" y="6097"/>
                              </a:moveTo>
                              <a:lnTo>
                                <a:pt x="6096" y="6097"/>
                              </a:lnTo>
                              <a:lnTo>
                                <a:pt x="6096" y="0"/>
                              </a:lnTo>
                              <a:lnTo>
                                <a:pt x="0" y="0"/>
                              </a:lnTo>
                              <a:lnTo>
                                <a:pt x="0" y="6097"/>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51BF2B0D" id="Freeform 2004" o:spid="_x0000_s1026" style="position:absolute;margin-left:786.6pt;margin-top:-14.8pt;width:.5pt;height:.5pt;z-index:252351488;visibility:visible;mso-wrap-style:square;mso-wrap-distance-left:9pt;mso-wrap-distance-top:0;mso-wrap-distance-right:9pt;mso-wrap-distance-bottom:0;mso-position-horizontal:absolute;mso-position-horizontal-relative:page;mso-position-vertical:absolute;mso-position-vertical-relative:text;v-text-anchor:top" coordsize="6096,6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wQ/WwIAAJkFAAAOAAAAZHJzL2Uyb0RvYy54bWysVMGO2yAQvVfqPyDujZ2o3W2jOHvoKr1U&#10;7aq7/QCCx7ElDAjYOPn7DoMh2W6lSlV9sDHMPN57M7C5O42KHcH5weiGLxc1Z6ClaQd9aPjPp927&#10;j5z5IHQrlNHQ8DN4frd9+2Yz2TWsTG9UC44hiPbryTa8D8Guq8rLHkbhF8aCxsXOuFEE/HWHqnVi&#10;QvRRVau6vqkm41rrjATvcfY+LfIt4XcdyPC96zwEphqO3AK9Hb338V1tN2J9cML2g5xpiH9gMYpB&#10;46YF6l4EwZ7d8ApqHKQz3nRhIc1Yma4bJJAGVLOsf1Pz2AsLpAXN8bbY5P8frPx2fHBsaBuObr7n&#10;TIsRq7RzANFzRpPo0WT9GkMf7YOb/zwOo+BT58b4RSnsRL6ei69wCkzi5E396YYziQs4uo2eV5dE&#10;+ezDFzAEIo5ffUglafNI9HkkTzoPHRY2llRRSQNnWFLHGZZ0n0pqRYh5kVkcsimz6GcScWU0R3gy&#10;FBMu5K84XgKUvg5Mgl7qyRH5awmyRFKroey8nL8pDFsz2/aXmCt2GUIq4yGZGrWSu0U/wl077I0a&#10;2t2gVFTt3WH/WTl2FPF00ENNLJTtRZpdptmEPsfTBi+AlI4GL1e3dU0A2sQtUpLSGB/7J3UMjcJZ&#10;QSSg9A/osPuwR1aUSOceCichJeiwTEu9aCGR+hBJzW1UMogVAUbkDvcv2DNAvFNeYyeWc3xMBbo2&#10;SnJSVLZJDDKxlFwyaGejQ0keB23cn5QpVDXvnOKzScma6NLetGc6buQenn9SON9V8YK5/qf0y426&#10;/QUAAP//AwBQSwMEFAAGAAgAAAAhABXSJ03iAAAADQEAAA8AAABkcnMvZG93bnJldi54bWxMj8FO&#10;wzAQRO9I/IO1SFxQ6xBI0oQ4FVTi0HKBwoWbE28TQ2xHsduGv2dzguPMPs3OlOvJ9OyEo9fOCrhd&#10;RsDQNk5p2wr4eH9erID5IK2SvbMo4Ac9rKvLi1IWyp3tG572oWUUYn0hBXQhDAXnvunQSL90A1q6&#10;HdxoZCA5tlyN8kzhpudxFKXcSG3pQycH3HTYfO+PRsDrIdl+btTLV3yTP+3ybMq03tZCXF9Njw/A&#10;Ak7hD4a5PlWHijrV7miVZz3pJLuLiRWwiPMU2Iwk2T1Z9WytUuBVyf+vqH4BAAD//wMAUEsBAi0A&#10;FAAGAAgAAAAhALaDOJL+AAAA4QEAABMAAAAAAAAAAAAAAAAAAAAAAFtDb250ZW50X1R5cGVzXS54&#10;bWxQSwECLQAUAAYACAAAACEAOP0h/9YAAACUAQAACwAAAAAAAAAAAAAAAAAvAQAAX3JlbHMvLnJl&#10;bHNQSwECLQAUAAYACAAAACEAdnsEP1sCAACZBQAADgAAAAAAAAAAAAAAAAAuAgAAZHJzL2Uyb0Rv&#10;Yy54bWxQSwECLQAUAAYACAAAACEAFdInTeIAAAANAQAADwAAAAAAAAAAAAAAAAC1BAAAZHJzL2Rv&#10;d25yZXYueG1sUEsFBgAAAAAEAAQA8wAAAMQFAAAAAA==&#10;" path="m,6097r6096,l6096,,,,,6097xe" fillcolor="black" stroked="f" strokeweight="1pt">
                <v:path arrowok="t"/>
                <w10:wrap anchorx="page"/>
              </v:shape>
            </w:pict>
          </mc:Fallback>
        </mc:AlternateContent>
      </w:r>
      <w:r w:rsidRPr="009F3B7B">
        <w:rPr>
          <w:noProof/>
          <w:lang w:val="ru-RU" w:eastAsia="ru-RU"/>
        </w:rPr>
        <mc:AlternateContent>
          <mc:Choice Requires="wps">
            <w:drawing>
              <wp:anchor distT="0" distB="0" distL="114300" distR="114300" simplePos="0" relativeHeight="252350464" behindDoc="0" locked="0" layoutInCell="1" allowOverlap="1" wp14:anchorId="2769BE31" wp14:editId="1EB212ED">
                <wp:simplePos x="0" y="0"/>
                <wp:positionH relativeFrom="page">
                  <wp:posOffset>9989819</wp:posOffset>
                </wp:positionH>
                <wp:positionV relativeFrom="paragraph">
                  <wp:posOffset>-188164</wp:posOffset>
                </wp:positionV>
                <wp:extent cx="6096" cy="6097"/>
                <wp:effectExtent l="0" t="0" r="0" b="0"/>
                <wp:wrapNone/>
                <wp:docPr id="2005" name="Freeform 2005"/>
                <wp:cNvGraphicFramePr/>
                <a:graphic xmlns:a="http://schemas.openxmlformats.org/drawingml/2006/main">
                  <a:graphicData uri="http://schemas.microsoft.com/office/word/2010/wordprocessingShape">
                    <wps:wsp>
                      <wps:cNvSpPr/>
                      <wps:spPr>
                        <a:xfrm>
                          <a:off x="0" y="0"/>
                          <a:ext cx="6096" cy="6097"/>
                        </a:xfrm>
                        <a:custGeom>
                          <a:avLst/>
                          <a:gdLst/>
                          <a:ahLst/>
                          <a:cxnLst/>
                          <a:rect l="l" t="t" r="r" b="b"/>
                          <a:pathLst>
                            <a:path w="6096" h="6097">
                              <a:moveTo>
                                <a:pt x="0" y="6097"/>
                              </a:moveTo>
                              <a:lnTo>
                                <a:pt x="6096" y="6097"/>
                              </a:lnTo>
                              <a:lnTo>
                                <a:pt x="6096" y="0"/>
                              </a:lnTo>
                              <a:lnTo>
                                <a:pt x="0" y="0"/>
                              </a:lnTo>
                              <a:lnTo>
                                <a:pt x="0" y="6097"/>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1D8267B0" id="Freeform 2005" o:spid="_x0000_s1026" style="position:absolute;margin-left:786.6pt;margin-top:-14.8pt;width:.5pt;height:.5pt;z-index:252350464;visibility:visible;mso-wrap-style:square;mso-wrap-distance-left:9pt;mso-wrap-distance-top:0;mso-wrap-distance-right:9pt;mso-wrap-distance-bottom:0;mso-position-horizontal:absolute;mso-position-horizontal-relative:page;mso-position-vertical:absolute;mso-position-vertical-relative:text;v-text-anchor:top" coordsize="6096,6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EvWwIAAJkFAAAOAAAAZHJzL2Uyb0RvYy54bWysVMGO2yAQvVfqPyDuXTuRNttGcfbQVXqp&#10;2lV3+wEEj2NLGBCwcfL3HQZDst1Klar6YGOYebz3ZmBzfxoVO4Lzg9ENX9zUnIGWph30oeE/n3cf&#10;PnLmg9CtUEZDw8/g+f32/bvNZNewNL1RLTiGINqvJ9vwPgS7riovexiFvzEWNC52xo0i4K87VK0T&#10;E6KPqlrW9aqajGutMxK8x9mHtMi3hN91IMP3rvMQmGo4cgv0dvTex3e13Yj1wQnbD3KmIf6BxSgG&#10;jZsWqAcRBHtxwxuocZDOeNOFG2nGynTdIIE0oJpF/Zuap15YIC1ojrfFJv//YOW346NjQ9twdPOW&#10;My1GrNLOAUTPGU2iR5P1awx9so9u/vM4jIJPnRvjF6WwE/l6Lr7CKTCJk6v604oziQs4uoueV5dE&#10;+eLDFzAEIo5ffUglafNI9HkkTzoPHRY2llRRSQNnWFLHGZZ0n0pqRYh5kVkcsimz6GcScWU0R3g2&#10;FBMu5K84XgKUvg5Mgl7ryRH5awmyRFKroey8nL8pDFsz2/aXmCt2GUIq4yGZGrWSu0U/wl077I0a&#10;2t2gVFTt3WH/WTl2FPF00ENNLJTtRZpdpNmEPsfTBq+AlI4GL5Z3dU0A2sQtUpLSGB/7J3UMjcJZ&#10;QSSg9A/osPuwR5aUSOceCichJeiwSEu9aCGRuo2k5jYqGcSKACNyh/sX7Bkg3ilvsRPLOT6mAl0b&#10;JTkpKtskBplYSi4ZtLPRoSSPgzbuT8oUqpp3TvHZpGRNdGlv2jMdN3IPzz8pnO+qeMFc/1P65Ubd&#10;/gIAAP//AwBQSwMEFAAGAAgAAAAhABXSJ03iAAAADQEAAA8AAABkcnMvZG93bnJldi54bWxMj8FO&#10;wzAQRO9I/IO1SFxQ6xBI0oQ4FVTi0HKBwoWbE28TQ2xHsduGv2dzguPMPs3OlOvJ9OyEo9fOCrhd&#10;RsDQNk5p2wr4eH9erID5IK2SvbMo4Ac9rKvLi1IWyp3tG572oWUUYn0hBXQhDAXnvunQSL90A1q6&#10;HdxoZCA5tlyN8kzhpudxFKXcSG3pQycH3HTYfO+PRsDrIdl+btTLV3yTP+3ybMq03tZCXF9Njw/A&#10;Ak7hD4a5PlWHijrV7miVZz3pJLuLiRWwiPMU2Iwk2T1Z9WytUuBVyf+vqH4BAAD//wMAUEsBAi0A&#10;FAAGAAgAAAAhALaDOJL+AAAA4QEAABMAAAAAAAAAAAAAAAAAAAAAAFtDb250ZW50X1R5cGVzXS54&#10;bWxQSwECLQAUAAYACAAAACEAOP0h/9YAAACUAQAACwAAAAAAAAAAAAAAAAAvAQAAX3JlbHMvLnJl&#10;bHNQSwECLQAUAAYACAAAACEAfsJhL1sCAACZBQAADgAAAAAAAAAAAAAAAAAuAgAAZHJzL2Uyb0Rv&#10;Yy54bWxQSwECLQAUAAYACAAAACEAFdInTeIAAAANAQAADwAAAAAAAAAAAAAAAAC1BAAAZHJzL2Rv&#10;d25yZXYueG1sUEsFBgAAAAAEAAQA8wAAAMQFAAAAAA==&#10;" path="m,6097r6096,l6096,,,,,6097xe" fillcolor="black" stroked="f" strokeweight="1pt">
                <v:path arrowok="t"/>
                <w10:wrap anchorx="page"/>
              </v:shape>
            </w:pict>
          </mc:Fallback>
        </mc:AlternateContent>
      </w:r>
      <w:r w:rsidRPr="009F3B7B">
        <w:rPr>
          <w:rFonts w:ascii="Calibri" w:hAnsi="Calibri" w:cs="Calibri"/>
          <w:color w:val="000000"/>
          <w:sz w:val="13"/>
          <w:szCs w:val="13"/>
          <w:lang w:val="ru-RU"/>
        </w:rPr>
        <w:t>11</w:t>
      </w:r>
      <w:r w:rsidRPr="009F3B7B">
        <w:rPr>
          <w:rFonts w:ascii="Calibri" w:hAnsi="Calibri" w:cs="Calibri"/>
          <w:color w:val="000000"/>
          <w:spacing w:val="70"/>
          <w:position w:val="-10"/>
          <w:sz w:val="20"/>
          <w:szCs w:val="20"/>
          <w:lang w:val="ru-RU"/>
        </w:rPr>
        <w:t xml:space="preserve"> </w:t>
      </w:r>
      <w:r w:rsidRPr="009F3B7B">
        <w:rPr>
          <w:color w:val="000000"/>
          <w:position w:val="-10"/>
          <w:sz w:val="20"/>
          <w:szCs w:val="20"/>
          <w:lang w:val="ru-RU"/>
        </w:rPr>
        <w:t>Марки</w:t>
      </w:r>
      <w:r w:rsidRPr="009F3B7B">
        <w:rPr>
          <w:color w:val="000000"/>
          <w:spacing w:val="69"/>
          <w:position w:val="-10"/>
          <w:sz w:val="20"/>
          <w:szCs w:val="20"/>
          <w:lang w:val="ru-RU"/>
        </w:rPr>
        <w:t xml:space="preserve"> </w:t>
      </w:r>
      <w:r w:rsidRPr="009F3B7B">
        <w:rPr>
          <w:color w:val="000000"/>
          <w:position w:val="-10"/>
          <w:sz w:val="20"/>
          <w:szCs w:val="20"/>
          <w:lang w:val="ru-RU"/>
        </w:rPr>
        <w:t>насосов</w:t>
      </w:r>
      <w:r w:rsidRPr="009F3B7B">
        <w:rPr>
          <w:color w:val="000000"/>
          <w:spacing w:val="72"/>
          <w:position w:val="-10"/>
          <w:sz w:val="20"/>
          <w:szCs w:val="20"/>
          <w:lang w:val="ru-RU"/>
        </w:rPr>
        <w:t xml:space="preserve"> </w:t>
      </w:r>
      <w:r w:rsidRPr="009F3B7B">
        <w:rPr>
          <w:color w:val="000000"/>
          <w:position w:val="-10"/>
          <w:sz w:val="20"/>
          <w:szCs w:val="20"/>
          <w:lang w:val="ru-RU"/>
        </w:rPr>
        <w:t>приняты</w:t>
      </w:r>
      <w:r w:rsidRPr="009F3B7B">
        <w:rPr>
          <w:color w:val="000000"/>
          <w:spacing w:val="72"/>
          <w:position w:val="-10"/>
          <w:sz w:val="20"/>
          <w:szCs w:val="20"/>
          <w:lang w:val="ru-RU"/>
        </w:rPr>
        <w:t xml:space="preserve"> </w:t>
      </w:r>
      <w:r w:rsidRPr="009F3B7B">
        <w:rPr>
          <w:color w:val="000000"/>
          <w:position w:val="-10"/>
          <w:sz w:val="20"/>
          <w:szCs w:val="20"/>
          <w:lang w:val="ru-RU"/>
        </w:rPr>
        <w:t>по</w:t>
      </w:r>
      <w:r w:rsidRPr="009F3B7B">
        <w:rPr>
          <w:color w:val="000000"/>
          <w:spacing w:val="69"/>
          <w:position w:val="-10"/>
          <w:sz w:val="20"/>
          <w:szCs w:val="20"/>
          <w:lang w:val="ru-RU"/>
        </w:rPr>
        <w:t xml:space="preserve"> </w:t>
      </w:r>
      <w:r w:rsidRPr="009F3B7B">
        <w:rPr>
          <w:color w:val="000000"/>
          <w:position w:val="-10"/>
          <w:sz w:val="20"/>
          <w:szCs w:val="20"/>
          <w:lang w:val="ru-RU"/>
        </w:rPr>
        <w:t>данным</w:t>
      </w:r>
      <w:r w:rsidRPr="009F3B7B">
        <w:rPr>
          <w:color w:val="000000"/>
          <w:spacing w:val="72"/>
          <w:position w:val="-10"/>
          <w:sz w:val="20"/>
          <w:szCs w:val="20"/>
          <w:lang w:val="ru-RU"/>
        </w:rPr>
        <w:t xml:space="preserve"> </w:t>
      </w:r>
      <w:r w:rsidRPr="009F3B7B">
        <w:rPr>
          <w:color w:val="000000"/>
          <w:position w:val="-10"/>
          <w:sz w:val="20"/>
          <w:szCs w:val="20"/>
          <w:lang w:val="ru-RU"/>
        </w:rPr>
        <w:t>Программы</w:t>
      </w:r>
      <w:r w:rsidRPr="009F3B7B">
        <w:rPr>
          <w:color w:val="000000"/>
          <w:spacing w:val="70"/>
          <w:position w:val="-10"/>
          <w:sz w:val="20"/>
          <w:szCs w:val="20"/>
          <w:lang w:val="ru-RU"/>
        </w:rPr>
        <w:t xml:space="preserve"> </w:t>
      </w:r>
      <w:r w:rsidRPr="009F3B7B">
        <w:rPr>
          <w:color w:val="000000"/>
          <w:position w:val="-10"/>
          <w:sz w:val="20"/>
          <w:szCs w:val="20"/>
          <w:lang w:val="ru-RU"/>
        </w:rPr>
        <w:t>комплексного</w:t>
      </w:r>
      <w:r w:rsidRPr="009F3B7B">
        <w:rPr>
          <w:color w:val="000000"/>
          <w:spacing w:val="69"/>
          <w:position w:val="-10"/>
          <w:sz w:val="20"/>
          <w:szCs w:val="20"/>
          <w:lang w:val="ru-RU"/>
        </w:rPr>
        <w:t xml:space="preserve"> </w:t>
      </w:r>
      <w:r w:rsidRPr="009F3B7B">
        <w:rPr>
          <w:color w:val="000000"/>
          <w:position w:val="-10"/>
          <w:sz w:val="20"/>
          <w:szCs w:val="20"/>
          <w:lang w:val="ru-RU"/>
        </w:rPr>
        <w:t>развития</w:t>
      </w:r>
      <w:r w:rsidRPr="009F3B7B">
        <w:rPr>
          <w:color w:val="000000"/>
          <w:spacing w:val="69"/>
          <w:position w:val="-10"/>
          <w:sz w:val="20"/>
          <w:szCs w:val="20"/>
          <w:lang w:val="ru-RU"/>
        </w:rPr>
        <w:t xml:space="preserve"> </w:t>
      </w:r>
      <w:r w:rsidRPr="009F3B7B">
        <w:rPr>
          <w:color w:val="000000"/>
          <w:position w:val="-10"/>
          <w:sz w:val="20"/>
          <w:szCs w:val="20"/>
          <w:lang w:val="ru-RU"/>
        </w:rPr>
        <w:t>систем</w:t>
      </w:r>
      <w:r w:rsidRPr="009F3B7B">
        <w:rPr>
          <w:color w:val="000000"/>
          <w:spacing w:val="69"/>
          <w:position w:val="-10"/>
          <w:sz w:val="20"/>
          <w:szCs w:val="20"/>
          <w:lang w:val="ru-RU"/>
        </w:rPr>
        <w:t xml:space="preserve"> </w:t>
      </w:r>
      <w:r w:rsidRPr="009F3B7B">
        <w:rPr>
          <w:color w:val="000000"/>
          <w:position w:val="-10"/>
          <w:sz w:val="20"/>
          <w:szCs w:val="20"/>
          <w:lang w:val="ru-RU"/>
        </w:rPr>
        <w:t>коммунальной</w:t>
      </w:r>
      <w:r w:rsidRPr="009F3B7B">
        <w:rPr>
          <w:color w:val="000000"/>
          <w:spacing w:val="72"/>
          <w:position w:val="-10"/>
          <w:sz w:val="20"/>
          <w:szCs w:val="20"/>
          <w:lang w:val="ru-RU"/>
        </w:rPr>
        <w:t xml:space="preserve"> </w:t>
      </w:r>
      <w:r w:rsidRPr="009F3B7B">
        <w:rPr>
          <w:color w:val="000000"/>
          <w:position w:val="-10"/>
          <w:sz w:val="20"/>
          <w:szCs w:val="20"/>
          <w:lang w:val="ru-RU"/>
        </w:rPr>
        <w:t>инфраструкт</w:t>
      </w:r>
      <w:r w:rsidRPr="009F3B7B">
        <w:rPr>
          <w:color w:val="000000"/>
          <w:spacing w:val="-3"/>
          <w:position w:val="-10"/>
          <w:sz w:val="20"/>
          <w:szCs w:val="20"/>
          <w:lang w:val="ru-RU"/>
        </w:rPr>
        <w:t>у</w:t>
      </w:r>
      <w:r w:rsidRPr="009F3B7B">
        <w:rPr>
          <w:color w:val="000000"/>
          <w:position w:val="-10"/>
          <w:sz w:val="20"/>
          <w:szCs w:val="20"/>
          <w:lang w:val="ru-RU"/>
        </w:rPr>
        <w:t>ры</w:t>
      </w:r>
      <w:r w:rsidRPr="009F3B7B">
        <w:rPr>
          <w:color w:val="000000"/>
          <w:spacing w:val="70"/>
          <w:position w:val="-10"/>
          <w:sz w:val="20"/>
          <w:szCs w:val="20"/>
          <w:lang w:val="ru-RU"/>
        </w:rPr>
        <w:t xml:space="preserve"> </w:t>
      </w:r>
      <w:r w:rsidRPr="009F3B7B">
        <w:rPr>
          <w:color w:val="000000"/>
          <w:position w:val="-10"/>
          <w:sz w:val="20"/>
          <w:szCs w:val="20"/>
          <w:lang w:val="ru-RU"/>
        </w:rPr>
        <w:t>Ушаковского</w:t>
      </w:r>
      <w:r w:rsidRPr="009F3B7B">
        <w:rPr>
          <w:color w:val="000000"/>
          <w:spacing w:val="69"/>
          <w:position w:val="-10"/>
          <w:sz w:val="20"/>
          <w:szCs w:val="20"/>
          <w:lang w:val="ru-RU"/>
        </w:rPr>
        <w:t xml:space="preserve"> </w:t>
      </w:r>
      <w:r w:rsidRPr="009F3B7B">
        <w:rPr>
          <w:color w:val="000000"/>
          <w:position w:val="-10"/>
          <w:sz w:val="20"/>
          <w:szCs w:val="20"/>
          <w:lang w:val="ru-RU"/>
        </w:rPr>
        <w:t>муниципального</w:t>
      </w:r>
      <w:r w:rsidRPr="009F3B7B">
        <w:rPr>
          <w:color w:val="000000"/>
          <w:spacing w:val="69"/>
          <w:position w:val="-10"/>
          <w:sz w:val="20"/>
          <w:szCs w:val="20"/>
          <w:lang w:val="ru-RU"/>
        </w:rPr>
        <w:t xml:space="preserve"> </w:t>
      </w:r>
      <w:r w:rsidRPr="009F3B7B">
        <w:rPr>
          <w:color w:val="000000"/>
          <w:position w:val="-10"/>
          <w:sz w:val="20"/>
          <w:szCs w:val="20"/>
          <w:lang w:val="ru-RU"/>
        </w:rPr>
        <w:t>образования,</w:t>
      </w:r>
      <w:r w:rsidRPr="009F3B7B">
        <w:rPr>
          <w:color w:val="000000"/>
          <w:sz w:val="20"/>
          <w:szCs w:val="20"/>
          <w:lang w:val="ru-RU"/>
        </w:rPr>
        <w:t xml:space="preserve"> утвержденной решением Думы Ушаковского муниципального образования от 30.12.2015 №29.  </w:t>
      </w:r>
    </w:p>
    <w:tbl>
      <w:tblPr>
        <w:tblW w:w="14783" w:type="dxa"/>
        <w:tblLook w:val="04A0" w:firstRow="1" w:lastRow="0" w:firstColumn="1" w:lastColumn="0" w:noHBand="0" w:noVBand="1"/>
      </w:tblPr>
      <w:tblGrid>
        <w:gridCol w:w="704"/>
        <w:gridCol w:w="1559"/>
        <w:gridCol w:w="1560"/>
        <w:gridCol w:w="15"/>
        <w:gridCol w:w="2536"/>
        <w:gridCol w:w="709"/>
        <w:gridCol w:w="7"/>
        <w:gridCol w:w="7681"/>
        <w:gridCol w:w="12"/>
      </w:tblGrid>
      <w:tr w:rsidR="00EA2E72" w:rsidRPr="009F3B7B" w14:paraId="10EDEBC9" w14:textId="77777777" w:rsidTr="00AE3E78">
        <w:trPr>
          <w:gridAfter w:val="1"/>
          <w:wAfter w:w="12" w:type="dxa"/>
          <w:trHeight w:val="462"/>
        </w:trPr>
        <w:tc>
          <w:tcPr>
            <w:tcW w:w="704"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497776B8" w14:textId="77777777" w:rsidR="003E0688" w:rsidRPr="009F3B7B" w:rsidRDefault="003E0688" w:rsidP="003E0688">
            <w:pPr>
              <w:ind w:firstLine="0"/>
              <w:jc w:val="left"/>
              <w:rPr>
                <w:rFonts w:eastAsia="Times New Roman" w:cs="Times New Roman"/>
                <w:color w:val="000000"/>
                <w:sz w:val="20"/>
                <w:szCs w:val="20"/>
                <w:lang w:eastAsia="ru-RU"/>
              </w:rPr>
            </w:pPr>
            <w:proofErr w:type="gramStart"/>
            <w:r w:rsidRPr="009F3B7B">
              <w:rPr>
                <w:rFonts w:eastAsia="Times New Roman" w:cs="Times New Roman"/>
                <w:color w:val="000000"/>
                <w:sz w:val="20"/>
                <w:szCs w:val="20"/>
                <w:lang w:eastAsia="ru-RU"/>
              </w:rPr>
              <w:t>п</w:t>
            </w:r>
            <w:proofErr w:type="gramEnd"/>
            <w:r w:rsidRPr="009F3B7B">
              <w:rPr>
                <w:rFonts w:eastAsia="Times New Roman" w:cs="Times New Roman"/>
                <w:color w:val="000000"/>
                <w:sz w:val="20"/>
                <w:szCs w:val="20"/>
                <w:lang w:eastAsia="ru-RU"/>
              </w:rPr>
              <w:t xml:space="preserve">/п  </w:t>
            </w:r>
          </w:p>
        </w:tc>
        <w:tc>
          <w:tcPr>
            <w:tcW w:w="1559"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07124478" w14:textId="77777777" w:rsidR="003E0688" w:rsidRPr="009F3B7B" w:rsidRDefault="003E0688" w:rsidP="003E0688">
            <w:pPr>
              <w:ind w:firstLineChars="200" w:firstLine="4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Населенный  </w:t>
            </w:r>
            <w:r w:rsidRPr="009F3B7B">
              <w:rPr>
                <w:rFonts w:eastAsia="Times New Roman" w:cs="Times New Roman"/>
                <w:color w:val="000000"/>
                <w:sz w:val="20"/>
                <w:szCs w:val="20"/>
                <w:lang w:eastAsia="ru-RU"/>
              </w:rPr>
              <w:br/>
              <w:t xml:space="preserve">пункт  </w:t>
            </w:r>
          </w:p>
        </w:tc>
        <w:tc>
          <w:tcPr>
            <w:tcW w:w="1575" w:type="dxa"/>
            <w:gridSpan w:val="2"/>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62D957FA" w14:textId="77777777" w:rsidR="003E0688" w:rsidRPr="009F3B7B" w:rsidRDefault="003E0688" w:rsidP="003E0688">
            <w:pPr>
              <w:ind w:firstLineChars="200" w:firstLine="4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Тип  </w:t>
            </w:r>
            <w:r w:rsidRPr="009F3B7B">
              <w:rPr>
                <w:rFonts w:eastAsia="Times New Roman" w:cs="Times New Roman"/>
                <w:color w:val="000000"/>
                <w:sz w:val="20"/>
                <w:szCs w:val="20"/>
                <w:lang w:eastAsia="ru-RU"/>
              </w:rPr>
              <w:br/>
              <w:t xml:space="preserve">сооружения  </w:t>
            </w:r>
          </w:p>
        </w:tc>
        <w:tc>
          <w:tcPr>
            <w:tcW w:w="2536"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47110E5A" w14:textId="77777777" w:rsidR="003E0688" w:rsidRPr="009F3B7B" w:rsidRDefault="003E0688" w:rsidP="003E0688">
            <w:pPr>
              <w:ind w:firstLineChars="200" w:firstLine="400"/>
              <w:jc w:val="left"/>
              <w:rPr>
                <w:rFonts w:eastAsia="Times New Roman" w:cs="Times New Roman"/>
                <w:color w:val="000000"/>
                <w:sz w:val="20"/>
                <w:szCs w:val="20"/>
                <w:lang w:eastAsia="ru-RU"/>
              </w:rPr>
            </w:pPr>
            <w:proofErr w:type="gramStart"/>
            <w:r w:rsidRPr="009F3B7B">
              <w:rPr>
                <w:rFonts w:eastAsia="Times New Roman" w:cs="Times New Roman"/>
                <w:color w:val="000000"/>
                <w:sz w:val="20"/>
                <w:szCs w:val="20"/>
                <w:lang w:eastAsia="ru-RU"/>
              </w:rPr>
              <w:t>Место расположение</w:t>
            </w:r>
            <w:proofErr w:type="gramEnd"/>
            <w:r w:rsidRPr="009F3B7B">
              <w:rPr>
                <w:rFonts w:eastAsia="Times New Roman" w:cs="Times New Roman"/>
                <w:color w:val="000000"/>
                <w:sz w:val="20"/>
                <w:szCs w:val="20"/>
                <w:lang w:eastAsia="ru-RU"/>
              </w:rPr>
              <w:t xml:space="preserve">  </w:t>
            </w:r>
          </w:p>
        </w:tc>
        <w:tc>
          <w:tcPr>
            <w:tcW w:w="716" w:type="dxa"/>
            <w:gridSpan w:val="2"/>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74606830" w14:textId="77777777" w:rsidR="003E0688" w:rsidRPr="009F3B7B" w:rsidRDefault="003E0688" w:rsidP="003E0688">
            <w:pPr>
              <w:ind w:firstLineChars="100" w:firstLine="200"/>
              <w:jc w:val="left"/>
              <w:rPr>
                <w:rFonts w:eastAsia="Times New Roman" w:cs="Times New Roman"/>
                <w:color w:val="000000"/>
                <w:sz w:val="20"/>
                <w:szCs w:val="20"/>
                <w:lang w:eastAsia="ru-RU"/>
              </w:rPr>
            </w:pPr>
            <w:proofErr w:type="gramStart"/>
            <w:r w:rsidRPr="009F3B7B">
              <w:rPr>
                <w:rFonts w:eastAsia="Times New Roman" w:cs="Times New Roman"/>
                <w:color w:val="000000"/>
                <w:sz w:val="20"/>
                <w:szCs w:val="20"/>
                <w:lang w:eastAsia="ru-RU"/>
              </w:rPr>
              <w:t>К-во</w:t>
            </w:r>
            <w:proofErr w:type="gramEnd"/>
            <w:r w:rsidRPr="009F3B7B">
              <w:rPr>
                <w:rFonts w:eastAsia="Times New Roman" w:cs="Times New Roman"/>
                <w:color w:val="000000"/>
                <w:sz w:val="20"/>
                <w:szCs w:val="20"/>
                <w:lang w:eastAsia="ru-RU"/>
              </w:rPr>
              <w:t xml:space="preserve">  </w:t>
            </w:r>
          </w:p>
        </w:tc>
        <w:tc>
          <w:tcPr>
            <w:tcW w:w="7681"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3189DCF2" w14:textId="3F1E2745" w:rsidR="003E0688" w:rsidRPr="009F3B7B" w:rsidRDefault="003E0688" w:rsidP="003E0688">
            <w:pPr>
              <w:ind w:firstLineChars="1700" w:firstLine="34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Технические характеристики </w:t>
            </w:r>
            <w:r w:rsidRPr="009F3B7B">
              <w:rPr>
                <w:rFonts w:eastAsia="Times New Roman" w:cs="Times New Roman"/>
                <w:color w:val="000000"/>
                <w:sz w:val="20"/>
                <w:szCs w:val="20"/>
                <w:lang w:eastAsia="ru-RU"/>
              </w:rPr>
              <w:br/>
            </w:r>
          </w:p>
        </w:tc>
      </w:tr>
      <w:tr w:rsidR="003E0688" w:rsidRPr="009F3B7B" w14:paraId="337B57FF" w14:textId="77777777" w:rsidTr="00AE3E78">
        <w:trPr>
          <w:gridAfter w:val="1"/>
          <w:wAfter w:w="12" w:type="dxa"/>
          <w:trHeight w:val="469"/>
        </w:trPr>
        <w:tc>
          <w:tcPr>
            <w:tcW w:w="704"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127B3685" w14:textId="66A792B5" w:rsidR="003E0688" w:rsidRPr="009F3B7B" w:rsidRDefault="003E0688" w:rsidP="003E0688">
            <w:pPr>
              <w:ind w:firstLine="0"/>
              <w:jc w:val="left"/>
              <w:rPr>
                <w:rFonts w:ascii="Calibri" w:eastAsia="Times New Roman" w:hAnsi="Calibri" w:cs="Times New Roman"/>
                <w:color w:val="000000"/>
                <w:sz w:val="22"/>
                <w:lang w:eastAsia="ru-RU"/>
              </w:rPr>
            </w:pPr>
          </w:p>
        </w:tc>
        <w:tc>
          <w:tcPr>
            <w:tcW w:w="1559"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1BE73E25" w14:textId="77777777" w:rsidR="003E0688" w:rsidRPr="009F3B7B" w:rsidRDefault="003E0688" w:rsidP="00B80EFC">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575" w:type="dxa"/>
            <w:gridSpan w:val="2"/>
            <w:tcBorders>
              <w:top w:val="nil"/>
              <w:left w:val="nil"/>
              <w:bottom w:val="single" w:sz="4" w:space="0" w:color="000000"/>
              <w:right w:val="single" w:sz="4" w:space="0" w:color="000000"/>
            </w:tcBorders>
            <w:shd w:val="clear" w:color="auto" w:fill="auto"/>
            <w:vAlign w:val="center"/>
            <w:hideMark/>
          </w:tcPr>
          <w:p w14:paraId="1147E344"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башня  </w:t>
            </w:r>
          </w:p>
        </w:tc>
        <w:tc>
          <w:tcPr>
            <w:tcW w:w="2536" w:type="dxa"/>
            <w:tcBorders>
              <w:top w:val="nil"/>
              <w:left w:val="nil"/>
              <w:bottom w:val="single" w:sz="4" w:space="0" w:color="000000"/>
              <w:right w:val="single" w:sz="4" w:space="0" w:color="000000"/>
            </w:tcBorders>
            <w:shd w:val="clear" w:color="auto" w:fill="auto"/>
            <w:vAlign w:val="center"/>
            <w:hideMark/>
          </w:tcPr>
          <w:p w14:paraId="0DE668AB" w14:textId="77777777" w:rsidR="003E0688" w:rsidRPr="009F3B7B" w:rsidRDefault="003E0688" w:rsidP="003E0688">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716" w:type="dxa"/>
            <w:gridSpan w:val="2"/>
            <w:tcBorders>
              <w:top w:val="nil"/>
              <w:left w:val="nil"/>
              <w:bottom w:val="single" w:sz="4" w:space="0" w:color="000000"/>
              <w:right w:val="single" w:sz="4" w:space="0" w:color="000000"/>
            </w:tcBorders>
            <w:shd w:val="clear" w:color="auto" w:fill="auto"/>
            <w:vAlign w:val="center"/>
            <w:hideMark/>
          </w:tcPr>
          <w:p w14:paraId="5B4A2E1A" w14:textId="77777777" w:rsidR="003E0688" w:rsidRPr="009F3B7B" w:rsidRDefault="003E0688" w:rsidP="003E0688">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7681" w:type="dxa"/>
            <w:tcBorders>
              <w:top w:val="nil"/>
              <w:left w:val="nil"/>
              <w:bottom w:val="single" w:sz="4" w:space="0" w:color="000000"/>
              <w:right w:val="single" w:sz="4" w:space="0" w:color="000000"/>
            </w:tcBorders>
            <w:shd w:val="clear" w:color="auto" w:fill="auto"/>
            <w:vAlign w:val="center"/>
            <w:hideMark/>
          </w:tcPr>
          <w:p w14:paraId="47D78E4F"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Площадь ВБ – 28,9 </w:t>
            </w:r>
            <w:proofErr w:type="spellStart"/>
            <w:r w:rsidRPr="009F3B7B">
              <w:rPr>
                <w:rFonts w:eastAsia="Times New Roman" w:cs="Times New Roman"/>
                <w:color w:val="000000"/>
                <w:sz w:val="20"/>
                <w:szCs w:val="20"/>
                <w:lang w:eastAsia="ru-RU"/>
              </w:rPr>
              <w:t>кв.м</w:t>
            </w:r>
            <w:proofErr w:type="spellEnd"/>
            <w:r w:rsidRPr="009F3B7B">
              <w:rPr>
                <w:rFonts w:eastAsia="Times New Roman" w:cs="Times New Roman"/>
                <w:color w:val="000000"/>
                <w:sz w:val="20"/>
                <w:szCs w:val="20"/>
                <w:lang w:eastAsia="ru-RU"/>
              </w:rPr>
              <w:t xml:space="preserve">. Высота ВБ – 6,0 м. Объем ВБ – 173 куб. м. ВБ  </w:t>
            </w:r>
            <w:r w:rsidRPr="009F3B7B">
              <w:rPr>
                <w:rFonts w:eastAsia="Times New Roman" w:cs="Times New Roman"/>
                <w:color w:val="000000"/>
                <w:sz w:val="20"/>
                <w:szCs w:val="20"/>
                <w:lang w:eastAsia="ru-RU"/>
              </w:rPr>
              <w:br/>
              <w:t xml:space="preserve">оборудована металлическим баком объемом V=16м3.  </w:t>
            </w:r>
          </w:p>
        </w:tc>
      </w:tr>
      <w:tr w:rsidR="003E0688" w:rsidRPr="009F3B7B" w14:paraId="51624016" w14:textId="77777777" w:rsidTr="00AE3E78">
        <w:trPr>
          <w:gridAfter w:val="1"/>
          <w:wAfter w:w="12" w:type="dxa"/>
          <w:trHeight w:val="469"/>
        </w:trPr>
        <w:tc>
          <w:tcPr>
            <w:tcW w:w="704" w:type="dxa"/>
            <w:vMerge/>
            <w:tcBorders>
              <w:top w:val="nil"/>
              <w:left w:val="single" w:sz="4" w:space="0" w:color="000000"/>
              <w:bottom w:val="single" w:sz="4" w:space="0" w:color="000000"/>
              <w:right w:val="single" w:sz="4" w:space="0" w:color="000000"/>
            </w:tcBorders>
            <w:vAlign w:val="center"/>
            <w:hideMark/>
          </w:tcPr>
          <w:p w14:paraId="1DEBAFAD" w14:textId="77777777" w:rsidR="003E0688" w:rsidRPr="009F3B7B" w:rsidRDefault="003E0688" w:rsidP="003E0688">
            <w:pPr>
              <w:ind w:firstLine="0"/>
              <w:jc w:val="left"/>
              <w:rPr>
                <w:rFonts w:ascii="Calibri" w:eastAsia="Times New Roman" w:hAnsi="Calibri" w:cs="Times New Roman"/>
                <w:color w:val="000000"/>
                <w:sz w:val="22"/>
                <w:lang w:eastAsia="ru-RU"/>
              </w:rPr>
            </w:pPr>
          </w:p>
        </w:tc>
        <w:tc>
          <w:tcPr>
            <w:tcW w:w="1559" w:type="dxa"/>
            <w:vMerge/>
            <w:tcBorders>
              <w:top w:val="nil"/>
              <w:left w:val="single" w:sz="4" w:space="0" w:color="000000"/>
              <w:bottom w:val="single" w:sz="4" w:space="0" w:color="000000"/>
              <w:right w:val="single" w:sz="4" w:space="0" w:color="000000"/>
            </w:tcBorders>
            <w:vAlign w:val="center"/>
            <w:hideMark/>
          </w:tcPr>
          <w:p w14:paraId="75BF31BF" w14:textId="77777777" w:rsidR="003E0688" w:rsidRPr="009F3B7B" w:rsidRDefault="003E0688" w:rsidP="00B80EFC">
            <w:pPr>
              <w:ind w:firstLine="0"/>
              <w:jc w:val="left"/>
              <w:rPr>
                <w:rFonts w:ascii="Calibri" w:eastAsia="Times New Roman" w:hAnsi="Calibri" w:cs="Times New Roman"/>
                <w:color w:val="000000"/>
                <w:sz w:val="22"/>
                <w:lang w:eastAsia="ru-RU"/>
              </w:rPr>
            </w:pPr>
          </w:p>
        </w:tc>
        <w:tc>
          <w:tcPr>
            <w:tcW w:w="1575" w:type="dxa"/>
            <w:gridSpan w:val="2"/>
            <w:tcBorders>
              <w:top w:val="nil"/>
              <w:left w:val="nil"/>
              <w:bottom w:val="single" w:sz="4" w:space="0" w:color="000000"/>
              <w:right w:val="single" w:sz="4" w:space="0" w:color="000000"/>
            </w:tcBorders>
            <w:shd w:val="clear" w:color="auto" w:fill="auto"/>
            <w:vAlign w:val="center"/>
            <w:hideMark/>
          </w:tcPr>
          <w:p w14:paraId="42E46B8A"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скважина  </w:t>
            </w:r>
          </w:p>
        </w:tc>
        <w:tc>
          <w:tcPr>
            <w:tcW w:w="2536" w:type="dxa"/>
            <w:tcBorders>
              <w:top w:val="nil"/>
              <w:left w:val="nil"/>
              <w:bottom w:val="single" w:sz="4" w:space="0" w:color="000000"/>
              <w:right w:val="single" w:sz="4" w:space="0" w:color="000000"/>
            </w:tcBorders>
            <w:shd w:val="clear" w:color="auto" w:fill="auto"/>
            <w:vAlign w:val="center"/>
            <w:hideMark/>
          </w:tcPr>
          <w:p w14:paraId="4FFE706A"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по улице </w:t>
            </w:r>
            <w:proofErr w:type="gramStart"/>
            <w:r w:rsidRPr="009F3B7B">
              <w:rPr>
                <w:rFonts w:eastAsia="Times New Roman" w:cs="Times New Roman"/>
                <w:color w:val="000000"/>
                <w:sz w:val="20"/>
                <w:szCs w:val="20"/>
                <w:lang w:eastAsia="ru-RU"/>
              </w:rPr>
              <w:t>Клубная</w:t>
            </w:r>
            <w:proofErr w:type="gramEnd"/>
            <w:r w:rsidRPr="009F3B7B">
              <w:rPr>
                <w:rFonts w:eastAsia="Times New Roman" w:cs="Times New Roman"/>
                <w:color w:val="000000"/>
                <w:sz w:val="20"/>
                <w:szCs w:val="20"/>
                <w:lang w:eastAsia="ru-RU"/>
              </w:rPr>
              <w:t xml:space="preserve">, уч. 4  </w:t>
            </w:r>
          </w:p>
        </w:tc>
        <w:tc>
          <w:tcPr>
            <w:tcW w:w="716" w:type="dxa"/>
            <w:gridSpan w:val="2"/>
            <w:tcBorders>
              <w:top w:val="nil"/>
              <w:left w:val="nil"/>
              <w:bottom w:val="single" w:sz="4" w:space="0" w:color="000000"/>
              <w:right w:val="single" w:sz="4" w:space="0" w:color="000000"/>
            </w:tcBorders>
            <w:shd w:val="clear" w:color="auto" w:fill="auto"/>
            <w:vAlign w:val="center"/>
            <w:hideMark/>
          </w:tcPr>
          <w:p w14:paraId="6F2B5FD5" w14:textId="77777777" w:rsidR="003E0688" w:rsidRPr="009F3B7B" w:rsidRDefault="003E0688" w:rsidP="003E0688">
            <w:pPr>
              <w:ind w:firstLineChars="200" w:firstLine="4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1</w:t>
            </w:r>
          </w:p>
        </w:tc>
        <w:tc>
          <w:tcPr>
            <w:tcW w:w="7681" w:type="dxa"/>
            <w:tcBorders>
              <w:top w:val="nil"/>
              <w:left w:val="nil"/>
              <w:bottom w:val="single" w:sz="4" w:space="0" w:color="000000"/>
              <w:right w:val="single" w:sz="4" w:space="0" w:color="000000"/>
            </w:tcBorders>
            <w:shd w:val="clear" w:color="auto" w:fill="auto"/>
            <w:vAlign w:val="center"/>
            <w:hideMark/>
          </w:tcPr>
          <w:p w14:paraId="6E085999"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Эксплуатационная скважина СКВ.6-1 оборудована насосом марки ЭЦВ 6-10-80.  </w:t>
            </w:r>
            <w:r w:rsidRPr="009F3B7B">
              <w:rPr>
                <w:rFonts w:eastAsia="Times New Roman" w:cs="Times New Roman"/>
                <w:color w:val="000000"/>
                <w:sz w:val="20"/>
                <w:szCs w:val="20"/>
                <w:lang w:eastAsia="ru-RU"/>
              </w:rPr>
              <w:br/>
              <w:t xml:space="preserve">Глубина – 70 м.  </w:t>
            </w:r>
          </w:p>
        </w:tc>
      </w:tr>
      <w:tr w:rsidR="003E0688" w:rsidRPr="009F3B7B" w14:paraId="5BFC1DD1" w14:textId="77777777" w:rsidTr="00AE3E78">
        <w:trPr>
          <w:gridAfter w:val="1"/>
          <w:wAfter w:w="12" w:type="dxa"/>
          <w:trHeight w:val="349"/>
        </w:trPr>
        <w:tc>
          <w:tcPr>
            <w:tcW w:w="704" w:type="dxa"/>
            <w:vMerge w:val="restart"/>
            <w:tcBorders>
              <w:top w:val="single" w:sz="4" w:space="0" w:color="000000"/>
              <w:left w:val="single" w:sz="4" w:space="0" w:color="000000"/>
              <w:bottom w:val="nil"/>
              <w:right w:val="single" w:sz="4" w:space="0" w:color="000000"/>
            </w:tcBorders>
            <w:shd w:val="clear" w:color="auto" w:fill="auto"/>
            <w:vAlign w:val="center"/>
            <w:hideMark/>
          </w:tcPr>
          <w:p w14:paraId="41416F6C" w14:textId="77777777" w:rsidR="003E0688" w:rsidRPr="009F3B7B" w:rsidRDefault="003E0688" w:rsidP="003E0688">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559" w:type="dxa"/>
            <w:vMerge w:val="restart"/>
            <w:tcBorders>
              <w:top w:val="nil"/>
              <w:left w:val="single" w:sz="4" w:space="0" w:color="000000"/>
              <w:bottom w:val="nil"/>
              <w:right w:val="single" w:sz="4" w:space="0" w:color="000000"/>
            </w:tcBorders>
            <w:shd w:val="clear" w:color="auto" w:fill="auto"/>
            <w:vAlign w:val="center"/>
            <w:hideMark/>
          </w:tcPr>
          <w:p w14:paraId="065C5D80" w14:textId="77777777" w:rsidR="003E0688" w:rsidRPr="009F3B7B" w:rsidRDefault="003E0688" w:rsidP="00B80EFC">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575" w:type="dxa"/>
            <w:gridSpan w:val="2"/>
            <w:tcBorders>
              <w:top w:val="nil"/>
              <w:left w:val="nil"/>
              <w:bottom w:val="single" w:sz="4" w:space="0" w:color="000000"/>
              <w:right w:val="single" w:sz="4" w:space="0" w:color="000000"/>
            </w:tcBorders>
            <w:shd w:val="clear" w:color="auto" w:fill="auto"/>
            <w:vAlign w:val="center"/>
            <w:hideMark/>
          </w:tcPr>
          <w:p w14:paraId="207BB41F"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скважина  </w:t>
            </w:r>
          </w:p>
        </w:tc>
        <w:tc>
          <w:tcPr>
            <w:tcW w:w="2536" w:type="dxa"/>
            <w:tcBorders>
              <w:top w:val="nil"/>
              <w:left w:val="nil"/>
              <w:bottom w:val="single" w:sz="4" w:space="0" w:color="000000"/>
              <w:right w:val="single" w:sz="4" w:space="0" w:color="000000"/>
            </w:tcBorders>
            <w:shd w:val="clear" w:color="auto" w:fill="auto"/>
            <w:vAlign w:val="center"/>
            <w:hideMark/>
          </w:tcPr>
          <w:p w14:paraId="44B9BAB7"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по улице Мира,15  </w:t>
            </w:r>
          </w:p>
        </w:tc>
        <w:tc>
          <w:tcPr>
            <w:tcW w:w="716" w:type="dxa"/>
            <w:gridSpan w:val="2"/>
            <w:tcBorders>
              <w:top w:val="nil"/>
              <w:left w:val="nil"/>
              <w:bottom w:val="single" w:sz="4" w:space="0" w:color="000000"/>
              <w:right w:val="single" w:sz="4" w:space="0" w:color="000000"/>
            </w:tcBorders>
            <w:shd w:val="clear" w:color="auto" w:fill="auto"/>
            <w:vAlign w:val="center"/>
            <w:hideMark/>
          </w:tcPr>
          <w:p w14:paraId="243CD3D3" w14:textId="77777777" w:rsidR="003E0688" w:rsidRPr="009F3B7B" w:rsidRDefault="003E0688" w:rsidP="003E0688">
            <w:pPr>
              <w:ind w:firstLineChars="200" w:firstLine="4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1</w:t>
            </w:r>
          </w:p>
        </w:tc>
        <w:tc>
          <w:tcPr>
            <w:tcW w:w="7681" w:type="dxa"/>
            <w:tcBorders>
              <w:top w:val="nil"/>
              <w:left w:val="nil"/>
              <w:bottom w:val="single" w:sz="4" w:space="0" w:color="000000"/>
              <w:right w:val="single" w:sz="4" w:space="0" w:color="000000"/>
            </w:tcBorders>
            <w:shd w:val="clear" w:color="auto" w:fill="auto"/>
            <w:vAlign w:val="center"/>
            <w:hideMark/>
          </w:tcPr>
          <w:p w14:paraId="4C971B38"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Эксплуатационная скважина 1536(1) оборудована насосом марки ЭЦВ 6-6,5-85  </w:t>
            </w:r>
          </w:p>
        </w:tc>
      </w:tr>
      <w:tr w:rsidR="003E0688" w:rsidRPr="009F3B7B" w14:paraId="46F46357" w14:textId="77777777" w:rsidTr="00AE3E78">
        <w:trPr>
          <w:gridAfter w:val="1"/>
          <w:wAfter w:w="12" w:type="dxa"/>
          <w:trHeight w:val="473"/>
        </w:trPr>
        <w:tc>
          <w:tcPr>
            <w:tcW w:w="704" w:type="dxa"/>
            <w:vMerge/>
            <w:tcBorders>
              <w:top w:val="single" w:sz="4" w:space="0" w:color="000000"/>
              <w:left w:val="single" w:sz="4" w:space="0" w:color="000000"/>
              <w:bottom w:val="nil"/>
              <w:right w:val="single" w:sz="4" w:space="0" w:color="000000"/>
            </w:tcBorders>
            <w:vAlign w:val="center"/>
            <w:hideMark/>
          </w:tcPr>
          <w:p w14:paraId="7210B908" w14:textId="77777777" w:rsidR="003E0688" w:rsidRPr="009F3B7B" w:rsidRDefault="003E0688" w:rsidP="003E0688">
            <w:pPr>
              <w:ind w:firstLine="0"/>
              <w:jc w:val="left"/>
              <w:rPr>
                <w:rFonts w:ascii="Calibri" w:eastAsia="Times New Roman" w:hAnsi="Calibri" w:cs="Times New Roman"/>
                <w:color w:val="000000"/>
                <w:sz w:val="22"/>
                <w:lang w:eastAsia="ru-RU"/>
              </w:rPr>
            </w:pPr>
          </w:p>
        </w:tc>
        <w:tc>
          <w:tcPr>
            <w:tcW w:w="1559" w:type="dxa"/>
            <w:vMerge/>
            <w:tcBorders>
              <w:top w:val="nil"/>
              <w:left w:val="single" w:sz="4" w:space="0" w:color="000000"/>
              <w:bottom w:val="nil"/>
              <w:right w:val="single" w:sz="4" w:space="0" w:color="000000"/>
            </w:tcBorders>
            <w:vAlign w:val="center"/>
            <w:hideMark/>
          </w:tcPr>
          <w:p w14:paraId="06976D82" w14:textId="77777777" w:rsidR="003E0688" w:rsidRPr="009F3B7B" w:rsidRDefault="003E0688" w:rsidP="00B80EFC">
            <w:pPr>
              <w:ind w:firstLine="0"/>
              <w:jc w:val="left"/>
              <w:rPr>
                <w:rFonts w:ascii="Calibri" w:eastAsia="Times New Roman" w:hAnsi="Calibri" w:cs="Times New Roman"/>
                <w:color w:val="000000"/>
                <w:sz w:val="22"/>
                <w:lang w:eastAsia="ru-RU"/>
              </w:rPr>
            </w:pPr>
          </w:p>
        </w:tc>
        <w:tc>
          <w:tcPr>
            <w:tcW w:w="1575" w:type="dxa"/>
            <w:gridSpan w:val="2"/>
            <w:tcBorders>
              <w:top w:val="nil"/>
              <w:left w:val="nil"/>
              <w:bottom w:val="single" w:sz="4" w:space="0" w:color="000000"/>
              <w:right w:val="single" w:sz="4" w:space="0" w:color="000000"/>
            </w:tcBorders>
            <w:shd w:val="clear" w:color="auto" w:fill="auto"/>
            <w:vAlign w:val="center"/>
            <w:hideMark/>
          </w:tcPr>
          <w:p w14:paraId="7A50C29B"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скважина  </w:t>
            </w:r>
          </w:p>
        </w:tc>
        <w:tc>
          <w:tcPr>
            <w:tcW w:w="2536" w:type="dxa"/>
            <w:tcBorders>
              <w:top w:val="nil"/>
              <w:left w:val="nil"/>
              <w:bottom w:val="single" w:sz="4" w:space="0" w:color="000000"/>
              <w:right w:val="single" w:sz="4" w:space="0" w:color="000000"/>
            </w:tcBorders>
            <w:shd w:val="clear" w:color="auto" w:fill="auto"/>
            <w:vAlign w:val="center"/>
            <w:hideMark/>
          </w:tcPr>
          <w:p w14:paraId="07469EDC"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по улице Мира, 29  </w:t>
            </w:r>
          </w:p>
        </w:tc>
        <w:tc>
          <w:tcPr>
            <w:tcW w:w="716" w:type="dxa"/>
            <w:gridSpan w:val="2"/>
            <w:tcBorders>
              <w:top w:val="nil"/>
              <w:left w:val="nil"/>
              <w:bottom w:val="single" w:sz="4" w:space="0" w:color="000000"/>
              <w:right w:val="single" w:sz="4" w:space="0" w:color="000000"/>
            </w:tcBorders>
            <w:shd w:val="clear" w:color="auto" w:fill="auto"/>
            <w:vAlign w:val="center"/>
            <w:hideMark/>
          </w:tcPr>
          <w:p w14:paraId="3B491CCA" w14:textId="77777777" w:rsidR="003E0688" w:rsidRPr="009F3B7B" w:rsidRDefault="003E0688" w:rsidP="003E0688">
            <w:pPr>
              <w:ind w:firstLineChars="200" w:firstLine="4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1  </w:t>
            </w:r>
          </w:p>
        </w:tc>
        <w:tc>
          <w:tcPr>
            <w:tcW w:w="7681" w:type="dxa"/>
            <w:tcBorders>
              <w:top w:val="nil"/>
              <w:left w:val="nil"/>
              <w:bottom w:val="single" w:sz="4" w:space="0" w:color="000000"/>
              <w:right w:val="single" w:sz="4" w:space="0" w:color="000000"/>
            </w:tcBorders>
            <w:shd w:val="clear" w:color="auto" w:fill="auto"/>
            <w:vAlign w:val="center"/>
            <w:hideMark/>
          </w:tcPr>
          <w:p w14:paraId="7EE23411"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Эксплуатационная скважина 2536(2) оборудована насосом марки ЭЦВ 6-6,-85.  </w:t>
            </w:r>
            <w:r w:rsidRPr="009F3B7B">
              <w:rPr>
                <w:rFonts w:eastAsia="Times New Roman" w:cs="Times New Roman"/>
                <w:color w:val="000000"/>
                <w:sz w:val="20"/>
                <w:szCs w:val="20"/>
                <w:lang w:eastAsia="ru-RU"/>
              </w:rPr>
              <w:br/>
              <w:t xml:space="preserve">Глубина 65м.  </w:t>
            </w:r>
          </w:p>
        </w:tc>
      </w:tr>
      <w:tr w:rsidR="003E0688" w:rsidRPr="009F3B7B" w14:paraId="4A988BE6" w14:textId="77777777" w:rsidTr="00AE3E78">
        <w:trPr>
          <w:gridAfter w:val="1"/>
          <w:wAfter w:w="12" w:type="dxa"/>
          <w:trHeight w:val="469"/>
        </w:trPr>
        <w:tc>
          <w:tcPr>
            <w:tcW w:w="704" w:type="dxa"/>
            <w:vMerge/>
            <w:tcBorders>
              <w:top w:val="single" w:sz="4" w:space="0" w:color="000000"/>
              <w:left w:val="single" w:sz="4" w:space="0" w:color="000000"/>
              <w:bottom w:val="nil"/>
              <w:right w:val="single" w:sz="4" w:space="0" w:color="000000"/>
            </w:tcBorders>
            <w:vAlign w:val="center"/>
            <w:hideMark/>
          </w:tcPr>
          <w:p w14:paraId="2893E17D" w14:textId="77777777" w:rsidR="003E0688" w:rsidRPr="009F3B7B" w:rsidRDefault="003E0688" w:rsidP="003E0688">
            <w:pPr>
              <w:ind w:firstLine="0"/>
              <w:jc w:val="left"/>
              <w:rPr>
                <w:rFonts w:ascii="Calibri" w:eastAsia="Times New Roman" w:hAnsi="Calibri" w:cs="Times New Roman"/>
                <w:color w:val="000000"/>
                <w:sz w:val="22"/>
                <w:lang w:eastAsia="ru-RU"/>
              </w:rPr>
            </w:pPr>
          </w:p>
        </w:tc>
        <w:tc>
          <w:tcPr>
            <w:tcW w:w="1559" w:type="dxa"/>
            <w:vMerge/>
            <w:tcBorders>
              <w:top w:val="nil"/>
              <w:left w:val="single" w:sz="4" w:space="0" w:color="000000"/>
              <w:bottom w:val="nil"/>
              <w:right w:val="single" w:sz="4" w:space="0" w:color="000000"/>
            </w:tcBorders>
            <w:vAlign w:val="center"/>
            <w:hideMark/>
          </w:tcPr>
          <w:p w14:paraId="4C3E4CEE" w14:textId="77777777" w:rsidR="003E0688" w:rsidRPr="009F3B7B" w:rsidRDefault="003E0688" w:rsidP="00B80EFC">
            <w:pPr>
              <w:ind w:firstLine="0"/>
              <w:jc w:val="left"/>
              <w:rPr>
                <w:rFonts w:ascii="Calibri" w:eastAsia="Times New Roman" w:hAnsi="Calibri" w:cs="Times New Roman"/>
                <w:color w:val="000000"/>
                <w:sz w:val="22"/>
                <w:lang w:eastAsia="ru-RU"/>
              </w:rPr>
            </w:pPr>
          </w:p>
        </w:tc>
        <w:tc>
          <w:tcPr>
            <w:tcW w:w="1575" w:type="dxa"/>
            <w:gridSpan w:val="2"/>
            <w:tcBorders>
              <w:top w:val="nil"/>
              <w:left w:val="nil"/>
              <w:bottom w:val="single" w:sz="4" w:space="0" w:color="000000"/>
              <w:right w:val="single" w:sz="4" w:space="0" w:color="000000"/>
            </w:tcBorders>
            <w:shd w:val="clear" w:color="auto" w:fill="auto"/>
            <w:vAlign w:val="center"/>
            <w:hideMark/>
          </w:tcPr>
          <w:p w14:paraId="0D1A1C1B"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скважина  </w:t>
            </w:r>
          </w:p>
        </w:tc>
        <w:tc>
          <w:tcPr>
            <w:tcW w:w="2536" w:type="dxa"/>
            <w:tcBorders>
              <w:top w:val="nil"/>
              <w:left w:val="nil"/>
              <w:bottom w:val="single" w:sz="4" w:space="0" w:color="000000"/>
              <w:right w:val="single" w:sz="4" w:space="0" w:color="000000"/>
            </w:tcBorders>
            <w:shd w:val="clear" w:color="auto" w:fill="auto"/>
            <w:vAlign w:val="center"/>
            <w:hideMark/>
          </w:tcPr>
          <w:p w14:paraId="3DB502E3"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по улице  </w:t>
            </w:r>
            <w:r w:rsidRPr="009F3B7B">
              <w:rPr>
                <w:rFonts w:eastAsia="Times New Roman" w:cs="Times New Roman"/>
                <w:color w:val="000000"/>
                <w:sz w:val="20"/>
                <w:szCs w:val="20"/>
                <w:lang w:eastAsia="ru-RU"/>
              </w:rPr>
              <w:br/>
            </w:r>
            <w:proofErr w:type="gramStart"/>
            <w:r w:rsidRPr="009F3B7B">
              <w:rPr>
                <w:rFonts w:eastAsia="Times New Roman" w:cs="Times New Roman"/>
                <w:color w:val="000000"/>
                <w:sz w:val="20"/>
                <w:szCs w:val="20"/>
                <w:lang w:eastAsia="ru-RU"/>
              </w:rPr>
              <w:t>Коммунистическая</w:t>
            </w:r>
            <w:proofErr w:type="gramEnd"/>
            <w:r w:rsidRPr="009F3B7B">
              <w:rPr>
                <w:rFonts w:eastAsia="Times New Roman" w:cs="Times New Roman"/>
                <w:color w:val="000000"/>
                <w:sz w:val="20"/>
                <w:szCs w:val="20"/>
                <w:lang w:eastAsia="ru-RU"/>
              </w:rPr>
              <w:t xml:space="preserve">,41-а  </w:t>
            </w:r>
          </w:p>
        </w:tc>
        <w:tc>
          <w:tcPr>
            <w:tcW w:w="716" w:type="dxa"/>
            <w:gridSpan w:val="2"/>
            <w:tcBorders>
              <w:top w:val="nil"/>
              <w:left w:val="nil"/>
              <w:bottom w:val="single" w:sz="4" w:space="0" w:color="000000"/>
              <w:right w:val="single" w:sz="4" w:space="0" w:color="000000"/>
            </w:tcBorders>
            <w:shd w:val="clear" w:color="auto" w:fill="auto"/>
            <w:vAlign w:val="center"/>
            <w:hideMark/>
          </w:tcPr>
          <w:p w14:paraId="643C9874" w14:textId="77777777" w:rsidR="003E0688" w:rsidRPr="009F3B7B" w:rsidRDefault="003E0688" w:rsidP="003E0688">
            <w:pPr>
              <w:ind w:firstLineChars="200" w:firstLine="4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1</w:t>
            </w:r>
          </w:p>
        </w:tc>
        <w:tc>
          <w:tcPr>
            <w:tcW w:w="7681" w:type="dxa"/>
            <w:tcBorders>
              <w:top w:val="nil"/>
              <w:left w:val="nil"/>
              <w:bottom w:val="single" w:sz="4" w:space="0" w:color="000000"/>
              <w:right w:val="single" w:sz="4" w:space="0" w:color="000000"/>
            </w:tcBorders>
            <w:shd w:val="clear" w:color="auto" w:fill="auto"/>
            <w:vAlign w:val="center"/>
            <w:hideMark/>
          </w:tcPr>
          <w:p w14:paraId="03B179C1"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Эксплуатационная скважина 72(1), технические характеристики отсутствуют  </w:t>
            </w:r>
          </w:p>
        </w:tc>
      </w:tr>
      <w:tr w:rsidR="003E0688" w:rsidRPr="009F3B7B" w14:paraId="05BA5B75" w14:textId="77777777" w:rsidTr="00AE3E78">
        <w:trPr>
          <w:gridAfter w:val="1"/>
          <w:wAfter w:w="12" w:type="dxa"/>
          <w:trHeight w:val="469"/>
        </w:trPr>
        <w:tc>
          <w:tcPr>
            <w:tcW w:w="704" w:type="dxa"/>
            <w:vMerge/>
            <w:tcBorders>
              <w:top w:val="single" w:sz="4" w:space="0" w:color="000000"/>
              <w:left w:val="single" w:sz="4" w:space="0" w:color="000000"/>
              <w:bottom w:val="nil"/>
              <w:right w:val="single" w:sz="4" w:space="0" w:color="000000"/>
            </w:tcBorders>
            <w:vAlign w:val="center"/>
            <w:hideMark/>
          </w:tcPr>
          <w:p w14:paraId="593BC587" w14:textId="77777777" w:rsidR="003E0688" w:rsidRPr="009F3B7B" w:rsidRDefault="003E0688" w:rsidP="003E0688">
            <w:pPr>
              <w:ind w:firstLine="0"/>
              <w:jc w:val="left"/>
              <w:rPr>
                <w:rFonts w:ascii="Calibri" w:eastAsia="Times New Roman" w:hAnsi="Calibri" w:cs="Times New Roman"/>
                <w:color w:val="000000"/>
                <w:sz w:val="22"/>
                <w:lang w:eastAsia="ru-RU"/>
              </w:rPr>
            </w:pPr>
          </w:p>
        </w:tc>
        <w:tc>
          <w:tcPr>
            <w:tcW w:w="1559" w:type="dxa"/>
            <w:vMerge/>
            <w:tcBorders>
              <w:top w:val="nil"/>
              <w:left w:val="single" w:sz="4" w:space="0" w:color="000000"/>
              <w:bottom w:val="nil"/>
              <w:right w:val="single" w:sz="4" w:space="0" w:color="000000"/>
            </w:tcBorders>
            <w:vAlign w:val="center"/>
            <w:hideMark/>
          </w:tcPr>
          <w:p w14:paraId="6515B71D" w14:textId="77777777" w:rsidR="003E0688" w:rsidRPr="009F3B7B" w:rsidRDefault="003E0688" w:rsidP="00B80EFC">
            <w:pPr>
              <w:ind w:firstLine="0"/>
              <w:jc w:val="left"/>
              <w:rPr>
                <w:rFonts w:ascii="Calibri" w:eastAsia="Times New Roman" w:hAnsi="Calibri" w:cs="Times New Roman"/>
                <w:color w:val="000000"/>
                <w:sz w:val="22"/>
                <w:lang w:eastAsia="ru-RU"/>
              </w:rPr>
            </w:pPr>
          </w:p>
        </w:tc>
        <w:tc>
          <w:tcPr>
            <w:tcW w:w="1575" w:type="dxa"/>
            <w:gridSpan w:val="2"/>
            <w:tcBorders>
              <w:top w:val="nil"/>
              <w:left w:val="nil"/>
              <w:bottom w:val="single" w:sz="4" w:space="0" w:color="000000"/>
              <w:right w:val="single" w:sz="4" w:space="0" w:color="000000"/>
            </w:tcBorders>
            <w:shd w:val="clear" w:color="auto" w:fill="auto"/>
            <w:vAlign w:val="center"/>
            <w:hideMark/>
          </w:tcPr>
          <w:p w14:paraId="0D1EC308"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скважина  </w:t>
            </w:r>
          </w:p>
        </w:tc>
        <w:tc>
          <w:tcPr>
            <w:tcW w:w="2536" w:type="dxa"/>
            <w:tcBorders>
              <w:top w:val="nil"/>
              <w:left w:val="nil"/>
              <w:bottom w:val="single" w:sz="4" w:space="0" w:color="000000"/>
              <w:right w:val="single" w:sz="4" w:space="0" w:color="000000"/>
            </w:tcBorders>
            <w:shd w:val="clear" w:color="auto" w:fill="auto"/>
            <w:vAlign w:val="center"/>
            <w:hideMark/>
          </w:tcPr>
          <w:p w14:paraId="702CC82B"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по улице  </w:t>
            </w:r>
            <w:r w:rsidRPr="009F3B7B">
              <w:rPr>
                <w:rFonts w:eastAsia="Times New Roman" w:cs="Times New Roman"/>
                <w:color w:val="000000"/>
                <w:sz w:val="20"/>
                <w:szCs w:val="20"/>
                <w:lang w:eastAsia="ru-RU"/>
              </w:rPr>
              <w:br/>
            </w:r>
            <w:proofErr w:type="gramStart"/>
            <w:r w:rsidRPr="009F3B7B">
              <w:rPr>
                <w:rFonts w:eastAsia="Times New Roman" w:cs="Times New Roman"/>
                <w:color w:val="000000"/>
                <w:sz w:val="20"/>
                <w:szCs w:val="20"/>
                <w:lang w:eastAsia="ru-RU"/>
              </w:rPr>
              <w:t>Коммунистическая</w:t>
            </w:r>
            <w:proofErr w:type="gramEnd"/>
            <w:r w:rsidRPr="009F3B7B">
              <w:rPr>
                <w:rFonts w:eastAsia="Times New Roman" w:cs="Times New Roman"/>
                <w:color w:val="000000"/>
                <w:sz w:val="20"/>
                <w:szCs w:val="20"/>
                <w:lang w:eastAsia="ru-RU"/>
              </w:rPr>
              <w:t xml:space="preserve">, 41-а  </w:t>
            </w:r>
          </w:p>
        </w:tc>
        <w:tc>
          <w:tcPr>
            <w:tcW w:w="716" w:type="dxa"/>
            <w:gridSpan w:val="2"/>
            <w:tcBorders>
              <w:top w:val="nil"/>
              <w:left w:val="nil"/>
              <w:bottom w:val="single" w:sz="4" w:space="0" w:color="000000"/>
              <w:right w:val="single" w:sz="4" w:space="0" w:color="000000"/>
            </w:tcBorders>
            <w:shd w:val="clear" w:color="auto" w:fill="auto"/>
            <w:vAlign w:val="center"/>
            <w:hideMark/>
          </w:tcPr>
          <w:p w14:paraId="010817A8" w14:textId="77777777" w:rsidR="003E0688" w:rsidRPr="009F3B7B" w:rsidRDefault="003E0688" w:rsidP="003E0688">
            <w:pPr>
              <w:ind w:firstLineChars="200" w:firstLine="4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1</w:t>
            </w:r>
          </w:p>
        </w:tc>
        <w:tc>
          <w:tcPr>
            <w:tcW w:w="7681" w:type="dxa"/>
            <w:tcBorders>
              <w:top w:val="nil"/>
              <w:left w:val="nil"/>
              <w:bottom w:val="single" w:sz="4" w:space="0" w:color="000000"/>
              <w:right w:val="single" w:sz="4" w:space="0" w:color="000000"/>
            </w:tcBorders>
            <w:shd w:val="clear" w:color="auto" w:fill="auto"/>
            <w:vAlign w:val="center"/>
            <w:hideMark/>
          </w:tcPr>
          <w:p w14:paraId="2E80293A"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Эксплуатационная скважина 72(2); технические характеристики отсутствуют  </w:t>
            </w:r>
          </w:p>
        </w:tc>
      </w:tr>
      <w:tr w:rsidR="003E0688" w:rsidRPr="009F3B7B" w14:paraId="5E2DA689" w14:textId="77777777" w:rsidTr="00AE3E78">
        <w:trPr>
          <w:gridAfter w:val="1"/>
          <w:wAfter w:w="12" w:type="dxa"/>
          <w:trHeight w:val="469"/>
        </w:trPr>
        <w:tc>
          <w:tcPr>
            <w:tcW w:w="704" w:type="dxa"/>
            <w:vMerge/>
            <w:tcBorders>
              <w:top w:val="single" w:sz="4" w:space="0" w:color="000000"/>
              <w:left w:val="single" w:sz="4" w:space="0" w:color="000000"/>
              <w:right w:val="single" w:sz="4" w:space="0" w:color="000000"/>
            </w:tcBorders>
            <w:vAlign w:val="center"/>
            <w:hideMark/>
          </w:tcPr>
          <w:p w14:paraId="59535E1F" w14:textId="77777777" w:rsidR="003E0688" w:rsidRPr="009F3B7B" w:rsidRDefault="003E0688" w:rsidP="003E0688">
            <w:pPr>
              <w:ind w:firstLine="0"/>
              <w:jc w:val="left"/>
              <w:rPr>
                <w:rFonts w:ascii="Calibri" w:eastAsia="Times New Roman" w:hAnsi="Calibri" w:cs="Times New Roman"/>
                <w:color w:val="000000"/>
                <w:sz w:val="22"/>
                <w:lang w:eastAsia="ru-RU"/>
              </w:rPr>
            </w:pPr>
          </w:p>
        </w:tc>
        <w:tc>
          <w:tcPr>
            <w:tcW w:w="1559" w:type="dxa"/>
            <w:vMerge/>
            <w:tcBorders>
              <w:top w:val="nil"/>
              <w:left w:val="single" w:sz="4" w:space="0" w:color="000000"/>
              <w:bottom w:val="nil"/>
              <w:right w:val="single" w:sz="4" w:space="0" w:color="000000"/>
            </w:tcBorders>
            <w:vAlign w:val="center"/>
            <w:hideMark/>
          </w:tcPr>
          <w:p w14:paraId="6E4EBFCF" w14:textId="77777777" w:rsidR="003E0688" w:rsidRPr="009F3B7B" w:rsidRDefault="003E0688" w:rsidP="00B80EFC">
            <w:pPr>
              <w:ind w:firstLine="0"/>
              <w:jc w:val="left"/>
              <w:rPr>
                <w:rFonts w:ascii="Calibri" w:eastAsia="Times New Roman" w:hAnsi="Calibri" w:cs="Times New Roman"/>
                <w:color w:val="000000"/>
                <w:sz w:val="22"/>
                <w:lang w:eastAsia="ru-RU"/>
              </w:rPr>
            </w:pPr>
          </w:p>
        </w:tc>
        <w:tc>
          <w:tcPr>
            <w:tcW w:w="1575" w:type="dxa"/>
            <w:gridSpan w:val="2"/>
            <w:tcBorders>
              <w:top w:val="nil"/>
              <w:left w:val="nil"/>
              <w:bottom w:val="single" w:sz="4" w:space="0" w:color="000000"/>
              <w:right w:val="single" w:sz="4" w:space="0" w:color="000000"/>
            </w:tcBorders>
            <w:shd w:val="clear" w:color="auto" w:fill="auto"/>
            <w:vAlign w:val="center"/>
            <w:hideMark/>
          </w:tcPr>
          <w:p w14:paraId="5E2169F9"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скважина  </w:t>
            </w:r>
          </w:p>
        </w:tc>
        <w:tc>
          <w:tcPr>
            <w:tcW w:w="2536" w:type="dxa"/>
            <w:tcBorders>
              <w:top w:val="nil"/>
              <w:left w:val="nil"/>
              <w:bottom w:val="single" w:sz="4" w:space="0" w:color="000000"/>
              <w:right w:val="single" w:sz="4" w:space="0" w:color="000000"/>
            </w:tcBorders>
            <w:shd w:val="clear" w:color="auto" w:fill="auto"/>
            <w:vAlign w:val="center"/>
            <w:hideMark/>
          </w:tcPr>
          <w:p w14:paraId="42EB6660"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по улице  </w:t>
            </w:r>
            <w:r w:rsidRPr="009F3B7B">
              <w:rPr>
                <w:rFonts w:eastAsia="Times New Roman" w:cs="Times New Roman"/>
                <w:color w:val="000000"/>
                <w:sz w:val="20"/>
                <w:szCs w:val="20"/>
                <w:lang w:eastAsia="ru-RU"/>
              </w:rPr>
              <w:br/>
            </w:r>
            <w:proofErr w:type="gramStart"/>
            <w:r w:rsidRPr="009F3B7B">
              <w:rPr>
                <w:rFonts w:eastAsia="Times New Roman" w:cs="Times New Roman"/>
                <w:color w:val="000000"/>
                <w:sz w:val="20"/>
                <w:szCs w:val="20"/>
                <w:lang w:eastAsia="ru-RU"/>
              </w:rPr>
              <w:t>Коммунистическая</w:t>
            </w:r>
            <w:proofErr w:type="gramEnd"/>
            <w:r w:rsidRPr="009F3B7B">
              <w:rPr>
                <w:rFonts w:eastAsia="Times New Roman" w:cs="Times New Roman"/>
                <w:color w:val="000000"/>
                <w:sz w:val="20"/>
                <w:szCs w:val="20"/>
                <w:lang w:eastAsia="ru-RU"/>
              </w:rPr>
              <w:t xml:space="preserve">, 31-а  </w:t>
            </w:r>
          </w:p>
        </w:tc>
        <w:tc>
          <w:tcPr>
            <w:tcW w:w="716" w:type="dxa"/>
            <w:gridSpan w:val="2"/>
            <w:tcBorders>
              <w:top w:val="nil"/>
              <w:left w:val="nil"/>
              <w:bottom w:val="single" w:sz="4" w:space="0" w:color="000000"/>
              <w:right w:val="single" w:sz="4" w:space="0" w:color="000000"/>
            </w:tcBorders>
            <w:shd w:val="clear" w:color="auto" w:fill="auto"/>
            <w:vAlign w:val="center"/>
            <w:hideMark/>
          </w:tcPr>
          <w:p w14:paraId="5BC34073" w14:textId="77777777" w:rsidR="003E0688" w:rsidRPr="009F3B7B" w:rsidRDefault="003E0688" w:rsidP="003E0688">
            <w:pPr>
              <w:ind w:firstLineChars="200" w:firstLine="4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1</w:t>
            </w:r>
          </w:p>
        </w:tc>
        <w:tc>
          <w:tcPr>
            <w:tcW w:w="7681" w:type="dxa"/>
            <w:tcBorders>
              <w:top w:val="nil"/>
              <w:left w:val="nil"/>
              <w:bottom w:val="single" w:sz="4" w:space="0" w:color="000000"/>
              <w:right w:val="single" w:sz="4" w:space="0" w:color="000000"/>
            </w:tcBorders>
            <w:shd w:val="clear" w:color="auto" w:fill="auto"/>
            <w:vAlign w:val="center"/>
            <w:hideMark/>
          </w:tcPr>
          <w:p w14:paraId="6C8C51DE"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Эксплуатационная скважина. Технические характеристики отсутствуют.  </w:t>
            </w:r>
          </w:p>
        </w:tc>
      </w:tr>
      <w:tr w:rsidR="003E0688" w:rsidRPr="009F3B7B" w14:paraId="419F5B1A" w14:textId="77777777" w:rsidTr="00AE3E78">
        <w:trPr>
          <w:gridAfter w:val="1"/>
          <w:wAfter w:w="12" w:type="dxa"/>
          <w:trHeight w:val="780"/>
        </w:trPr>
        <w:tc>
          <w:tcPr>
            <w:tcW w:w="704" w:type="dxa"/>
            <w:tcBorders>
              <w:top w:val="nil"/>
              <w:left w:val="single" w:sz="4" w:space="0" w:color="auto"/>
              <w:bottom w:val="nil"/>
              <w:right w:val="single" w:sz="4" w:space="0" w:color="000000"/>
            </w:tcBorders>
            <w:shd w:val="clear" w:color="auto" w:fill="auto"/>
            <w:vAlign w:val="center"/>
            <w:hideMark/>
          </w:tcPr>
          <w:p w14:paraId="185ABD66"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4</w:t>
            </w:r>
          </w:p>
        </w:tc>
        <w:tc>
          <w:tcPr>
            <w:tcW w:w="1559" w:type="dxa"/>
            <w:tcBorders>
              <w:top w:val="nil"/>
              <w:left w:val="nil"/>
              <w:bottom w:val="nil"/>
              <w:right w:val="nil"/>
            </w:tcBorders>
            <w:shd w:val="clear" w:color="auto" w:fill="auto"/>
            <w:vAlign w:val="center"/>
            <w:hideMark/>
          </w:tcPr>
          <w:p w14:paraId="6C20AD8C" w14:textId="77777777" w:rsidR="003E0688" w:rsidRPr="009F3B7B" w:rsidRDefault="003E0688" w:rsidP="00B80EFC">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п. Горячий  ключ</w:t>
            </w:r>
          </w:p>
        </w:tc>
        <w:tc>
          <w:tcPr>
            <w:tcW w:w="1575" w:type="dxa"/>
            <w:gridSpan w:val="2"/>
            <w:tcBorders>
              <w:top w:val="nil"/>
              <w:left w:val="single" w:sz="4" w:space="0" w:color="000000"/>
              <w:bottom w:val="nil"/>
              <w:right w:val="nil"/>
            </w:tcBorders>
            <w:shd w:val="clear" w:color="auto" w:fill="auto"/>
            <w:vAlign w:val="center"/>
            <w:hideMark/>
          </w:tcPr>
          <w:p w14:paraId="3CAEB63E"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водонапорная  башня  </w:t>
            </w:r>
          </w:p>
        </w:tc>
        <w:tc>
          <w:tcPr>
            <w:tcW w:w="2536" w:type="dxa"/>
            <w:tcBorders>
              <w:top w:val="nil"/>
              <w:left w:val="single" w:sz="4" w:space="0" w:color="000000"/>
              <w:bottom w:val="nil"/>
              <w:right w:val="single" w:sz="4" w:space="0" w:color="000000"/>
            </w:tcBorders>
            <w:shd w:val="clear" w:color="auto" w:fill="auto"/>
            <w:vAlign w:val="center"/>
            <w:hideMark/>
          </w:tcPr>
          <w:p w14:paraId="15922F09" w14:textId="77777777" w:rsidR="003E0688" w:rsidRPr="009F3B7B" w:rsidRDefault="003E0688" w:rsidP="003E0688">
            <w:pPr>
              <w:ind w:firstLine="0"/>
              <w:jc w:val="left"/>
              <w:rPr>
                <w:rFonts w:eastAsia="Times New Roman" w:cs="Times New Roman"/>
                <w:color w:val="000000"/>
                <w:sz w:val="20"/>
                <w:szCs w:val="20"/>
                <w:lang w:eastAsia="ru-RU"/>
              </w:rPr>
            </w:pPr>
            <w:proofErr w:type="gramStart"/>
            <w:r w:rsidRPr="009F3B7B">
              <w:rPr>
                <w:rFonts w:eastAsia="Times New Roman" w:cs="Times New Roman"/>
                <w:color w:val="000000"/>
                <w:sz w:val="20"/>
                <w:szCs w:val="20"/>
                <w:lang w:eastAsia="ru-RU"/>
              </w:rPr>
              <w:t xml:space="preserve">Школы)  </w:t>
            </w:r>
            <w:proofErr w:type="gramEnd"/>
          </w:p>
        </w:tc>
        <w:tc>
          <w:tcPr>
            <w:tcW w:w="716" w:type="dxa"/>
            <w:gridSpan w:val="2"/>
            <w:tcBorders>
              <w:top w:val="nil"/>
              <w:left w:val="nil"/>
              <w:bottom w:val="nil"/>
              <w:right w:val="nil"/>
            </w:tcBorders>
            <w:shd w:val="clear" w:color="auto" w:fill="auto"/>
            <w:vAlign w:val="center"/>
            <w:hideMark/>
          </w:tcPr>
          <w:p w14:paraId="24231CD3" w14:textId="77777777" w:rsidR="003E0688" w:rsidRPr="009F3B7B" w:rsidRDefault="003E0688" w:rsidP="003E0688">
            <w:pPr>
              <w:ind w:firstLineChars="200" w:firstLine="4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1</w:t>
            </w:r>
          </w:p>
        </w:tc>
        <w:tc>
          <w:tcPr>
            <w:tcW w:w="7681" w:type="dxa"/>
            <w:tcBorders>
              <w:top w:val="nil"/>
              <w:left w:val="single" w:sz="4" w:space="0" w:color="000000"/>
              <w:bottom w:val="single" w:sz="4" w:space="0" w:color="000000"/>
              <w:right w:val="single" w:sz="4" w:space="0" w:color="000000"/>
            </w:tcBorders>
            <w:shd w:val="clear" w:color="auto" w:fill="auto"/>
            <w:vAlign w:val="center"/>
            <w:hideMark/>
          </w:tcPr>
          <w:p w14:paraId="72159919"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1-этажное деревянное отдельно стоящее нежилое здание. Год постройки – 1959.  </w:t>
            </w:r>
            <w:r w:rsidRPr="009F3B7B">
              <w:rPr>
                <w:rFonts w:eastAsia="Times New Roman" w:cs="Times New Roman"/>
                <w:color w:val="000000"/>
                <w:sz w:val="20"/>
                <w:szCs w:val="20"/>
                <w:lang w:eastAsia="ru-RU"/>
              </w:rPr>
              <w:br/>
              <w:t xml:space="preserve">Площадь ВБ – 28,9 </w:t>
            </w:r>
            <w:proofErr w:type="spellStart"/>
            <w:r w:rsidRPr="009F3B7B">
              <w:rPr>
                <w:rFonts w:eastAsia="Times New Roman" w:cs="Times New Roman"/>
                <w:color w:val="000000"/>
                <w:sz w:val="20"/>
                <w:szCs w:val="20"/>
                <w:lang w:eastAsia="ru-RU"/>
              </w:rPr>
              <w:t>кв.м</w:t>
            </w:r>
            <w:proofErr w:type="spellEnd"/>
            <w:r w:rsidRPr="009F3B7B">
              <w:rPr>
                <w:rFonts w:eastAsia="Times New Roman" w:cs="Times New Roman"/>
                <w:color w:val="000000"/>
                <w:sz w:val="20"/>
                <w:szCs w:val="20"/>
                <w:lang w:eastAsia="ru-RU"/>
              </w:rPr>
              <w:t xml:space="preserve">. Высота ВБ – 6,0 м. Объем ВБ – 173 куб. м. ВБ  </w:t>
            </w:r>
            <w:r w:rsidRPr="009F3B7B">
              <w:rPr>
                <w:rFonts w:eastAsia="Times New Roman" w:cs="Times New Roman"/>
                <w:color w:val="000000"/>
                <w:sz w:val="20"/>
                <w:szCs w:val="20"/>
                <w:lang w:eastAsia="ru-RU"/>
              </w:rPr>
              <w:br/>
              <w:t xml:space="preserve">оборудована металлическим баком объемом V=16м3.  </w:t>
            </w:r>
          </w:p>
        </w:tc>
      </w:tr>
      <w:tr w:rsidR="003E0688" w:rsidRPr="009F3B7B" w14:paraId="648CE6E8" w14:textId="77777777" w:rsidTr="00AE3E78">
        <w:trPr>
          <w:gridAfter w:val="1"/>
          <w:wAfter w:w="12" w:type="dxa"/>
          <w:trHeight w:val="702"/>
        </w:trPr>
        <w:tc>
          <w:tcPr>
            <w:tcW w:w="704" w:type="dxa"/>
            <w:tcBorders>
              <w:top w:val="nil"/>
              <w:left w:val="single" w:sz="4" w:space="0" w:color="auto"/>
              <w:bottom w:val="nil"/>
              <w:right w:val="single" w:sz="4" w:space="0" w:color="000000"/>
            </w:tcBorders>
            <w:shd w:val="clear" w:color="auto" w:fill="auto"/>
            <w:vAlign w:val="center"/>
            <w:hideMark/>
          </w:tcPr>
          <w:p w14:paraId="1976DA93" w14:textId="77777777" w:rsidR="003E0688" w:rsidRPr="009F3B7B" w:rsidRDefault="003E0688" w:rsidP="003E0688">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559"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7FAC02FA" w14:textId="77777777" w:rsidR="003E0688" w:rsidRPr="009F3B7B" w:rsidRDefault="003E0688" w:rsidP="00B80EFC">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575" w:type="dxa"/>
            <w:gridSpan w:val="2"/>
            <w:tcBorders>
              <w:top w:val="single" w:sz="4" w:space="0" w:color="000000"/>
              <w:left w:val="nil"/>
              <w:bottom w:val="single" w:sz="4" w:space="0" w:color="000000"/>
              <w:right w:val="single" w:sz="4" w:space="0" w:color="000000"/>
            </w:tcBorders>
            <w:shd w:val="clear" w:color="auto" w:fill="auto"/>
            <w:vAlign w:val="center"/>
            <w:hideMark/>
          </w:tcPr>
          <w:p w14:paraId="04FB3F43"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водонапорная  </w:t>
            </w:r>
            <w:r w:rsidRPr="009F3B7B">
              <w:rPr>
                <w:rFonts w:eastAsia="Times New Roman" w:cs="Times New Roman"/>
                <w:color w:val="000000"/>
                <w:sz w:val="20"/>
                <w:szCs w:val="20"/>
                <w:lang w:eastAsia="ru-RU"/>
              </w:rPr>
              <w:br/>
              <w:t xml:space="preserve">башня  </w:t>
            </w:r>
          </w:p>
        </w:tc>
        <w:tc>
          <w:tcPr>
            <w:tcW w:w="2536" w:type="dxa"/>
            <w:tcBorders>
              <w:top w:val="single" w:sz="4" w:space="0" w:color="000000"/>
              <w:left w:val="nil"/>
              <w:bottom w:val="single" w:sz="4" w:space="0" w:color="000000"/>
              <w:right w:val="single" w:sz="4" w:space="0" w:color="000000"/>
            </w:tcBorders>
            <w:shd w:val="clear" w:color="auto" w:fill="auto"/>
            <w:vAlign w:val="center"/>
            <w:hideMark/>
          </w:tcPr>
          <w:p w14:paraId="35B6AC5B"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по улице Мира,15  </w:t>
            </w:r>
          </w:p>
        </w:tc>
        <w:tc>
          <w:tcPr>
            <w:tcW w:w="716" w:type="dxa"/>
            <w:gridSpan w:val="2"/>
            <w:tcBorders>
              <w:top w:val="single" w:sz="4" w:space="0" w:color="000000"/>
              <w:left w:val="nil"/>
              <w:bottom w:val="single" w:sz="4" w:space="0" w:color="000000"/>
              <w:right w:val="single" w:sz="4" w:space="0" w:color="000000"/>
            </w:tcBorders>
            <w:shd w:val="clear" w:color="auto" w:fill="auto"/>
            <w:vAlign w:val="center"/>
            <w:hideMark/>
          </w:tcPr>
          <w:p w14:paraId="3BFEEFAF" w14:textId="77777777" w:rsidR="003E0688" w:rsidRPr="009F3B7B" w:rsidRDefault="003E0688" w:rsidP="003E0688">
            <w:pPr>
              <w:ind w:firstLineChars="200" w:firstLine="4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1</w:t>
            </w:r>
          </w:p>
        </w:tc>
        <w:tc>
          <w:tcPr>
            <w:tcW w:w="7681" w:type="dxa"/>
            <w:tcBorders>
              <w:top w:val="nil"/>
              <w:left w:val="nil"/>
              <w:bottom w:val="single" w:sz="4" w:space="0" w:color="000000"/>
              <w:right w:val="single" w:sz="4" w:space="0" w:color="000000"/>
            </w:tcBorders>
            <w:shd w:val="clear" w:color="auto" w:fill="auto"/>
            <w:vAlign w:val="center"/>
            <w:hideMark/>
          </w:tcPr>
          <w:p w14:paraId="3E3DD122"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1-этажное деревянное отдельно стоящее нежилое здание. Год постройки – 1973.  </w:t>
            </w:r>
            <w:r w:rsidRPr="009F3B7B">
              <w:rPr>
                <w:rFonts w:eastAsia="Times New Roman" w:cs="Times New Roman"/>
                <w:color w:val="000000"/>
                <w:sz w:val="20"/>
                <w:szCs w:val="20"/>
                <w:lang w:eastAsia="ru-RU"/>
              </w:rPr>
              <w:br/>
              <w:t xml:space="preserve">Площадь ВБ – 30,8 </w:t>
            </w:r>
            <w:proofErr w:type="spellStart"/>
            <w:r w:rsidRPr="009F3B7B">
              <w:rPr>
                <w:rFonts w:eastAsia="Times New Roman" w:cs="Times New Roman"/>
                <w:color w:val="000000"/>
                <w:sz w:val="20"/>
                <w:szCs w:val="20"/>
                <w:lang w:eastAsia="ru-RU"/>
              </w:rPr>
              <w:t>кв.м</w:t>
            </w:r>
            <w:proofErr w:type="spellEnd"/>
            <w:r w:rsidRPr="009F3B7B">
              <w:rPr>
                <w:rFonts w:eastAsia="Times New Roman" w:cs="Times New Roman"/>
                <w:color w:val="000000"/>
                <w:sz w:val="20"/>
                <w:szCs w:val="20"/>
                <w:lang w:eastAsia="ru-RU"/>
              </w:rPr>
              <w:t xml:space="preserve">. Высота ВБ – 4,7 м. Объем ВБ – 145 куб. м. ВБ  </w:t>
            </w:r>
            <w:r w:rsidRPr="009F3B7B">
              <w:rPr>
                <w:rFonts w:eastAsia="Times New Roman" w:cs="Times New Roman"/>
                <w:color w:val="000000"/>
                <w:sz w:val="20"/>
                <w:szCs w:val="20"/>
                <w:lang w:eastAsia="ru-RU"/>
              </w:rPr>
              <w:br/>
              <w:t xml:space="preserve">оборудована металлическим баком объемом V=16м3.  </w:t>
            </w:r>
          </w:p>
        </w:tc>
      </w:tr>
      <w:tr w:rsidR="003E0688" w:rsidRPr="009F3B7B" w14:paraId="13BA024A" w14:textId="77777777" w:rsidTr="00AE3E78">
        <w:trPr>
          <w:gridAfter w:val="1"/>
          <w:wAfter w:w="12" w:type="dxa"/>
          <w:trHeight w:val="698"/>
        </w:trPr>
        <w:tc>
          <w:tcPr>
            <w:tcW w:w="704"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0C833F28" w14:textId="45B41F9E" w:rsidR="003E0688" w:rsidRPr="009F3B7B" w:rsidRDefault="003E0688" w:rsidP="003E0688">
            <w:pPr>
              <w:ind w:firstLine="0"/>
              <w:jc w:val="left"/>
              <w:rPr>
                <w:rFonts w:ascii="Calibri" w:eastAsia="Times New Roman" w:hAnsi="Calibri" w:cs="Times New Roman"/>
                <w:color w:val="000000"/>
                <w:sz w:val="22"/>
                <w:lang w:eastAsia="ru-RU"/>
              </w:rPr>
            </w:pPr>
          </w:p>
        </w:tc>
        <w:tc>
          <w:tcPr>
            <w:tcW w:w="1559" w:type="dxa"/>
            <w:vMerge/>
            <w:tcBorders>
              <w:top w:val="nil"/>
              <w:left w:val="single" w:sz="4" w:space="0" w:color="000000"/>
              <w:bottom w:val="single" w:sz="4" w:space="0" w:color="000000"/>
              <w:right w:val="single" w:sz="4" w:space="0" w:color="000000"/>
            </w:tcBorders>
            <w:vAlign w:val="center"/>
            <w:hideMark/>
          </w:tcPr>
          <w:p w14:paraId="221A9216" w14:textId="77777777" w:rsidR="003E0688" w:rsidRPr="009F3B7B" w:rsidRDefault="003E0688" w:rsidP="00B80EFC">
            <w:pPr>
              <w:ind w:firstLine="0"/>
              <w:jc w:val="left"/>
              <w:rPr>
                <w:rFonts w:ascii="Calibri" w:eastAsia="Times New Roman" w:hAnsi="Calibri" w:cs="Times New Roman"/>
                <w:color w:val="000000"/>
                <w:sz w:val="22"/>
                <w:lang w:eastAsia="ru-RU"/>
              </w:rPr>
            </w:pPr>
          </w:p>
        </w:tc>
        <w:tc>
          <w:tcPr>
            <w:tcW w:w="1575" w:type="dxa"/>
            <w:gridSpan w:val="2"/>
            <w:tcBorders>
              <w:top w:val="nil"/>
              <w:left w:val="nil"/>
              <w:bottom w:val="single" w:sz="4" w:space="0" w:color="000000"/>
              <w:right w:val="single" w:sz="4" w:space="0" w:color="000000"/>
            </w:tcBorders>
            <w:shd w:val="clear" w:color="auto" w:fill="auto"/>
            <w:vAlign w:val="center"/>
            <w:hideMark/>
          </w:tcPr>
          <w:p w14:paraId="70632471"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водонапорная  </w:t>
            </w:r>
            <w:r w:rsidRPr="009F3B7B">
              <w:rPr>
                <w:rFonts w:eastAsia="Times New Roman" w:cs="Times New Roman"/>
                <w:color w:val="000000"/>
                <w:sz w:val="20"/>
                <w:szCs w:val="20"/>
                <w:lang w:eastAsia="ru-RU"/>
              </w:rPr>
              <w:br/>
              <w:t xml:space="preserve">башня  </w:t>
            </w:r>
          </w:p>
        </w:tc>
        <w:tc>
          <w:tcPr>
            <w:tcW w:w="2536" w:type="dxa"/>
            <w:tcBorders>
              <w:top w:val="nil"/>
              <w:left w:val="nil"/>
              <w:bottom w:val="single" w:sz="4" w:space="0" w:color="000000"/>
              <w:right w:val="single" w:sz="4" w:space="0" w:color="000000"/>
            </w:tcBorders>
            <w:shd w:val="clear" w:color="auto" w:fill="auto"/>
            <w:vAlign w:val="center"/>
            <w:hideMark/>
          </w:tcPr>
          <w:p w14:paraId="2679E3B6"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по улице  </w:t>
            </w:r>
            <w:r w:rsidRPr="009F3B7B">
              <w:rPr>
                <w:rFonts w:eastAsia="Times New Roman" w:cs="Times New Roman"/>
                <w:color w:val="000000"/>
                <w:sz w:val="20"/>
                <w:szCs w:val="20"/>
                <w:lang w:eastAsia="ru-RU"/>
              </w:rPr>
              <w:br/>
            </w:r>
            <w:proofErr w:type="gramStart"/>
            <w:r w:rsidRPr="009F3B7B">
              <w:rPr>
                <w:rFonts w:eastAsia="Times New Roman" w:cs="Times New Roman"/>
                <w:color w:val="000000"/>
                <w:sz w:val="20"/>
                <w:szCs w:val="20"/>
                <w:lang w:eastAsia="ru-RU"/>
              </w:rPr>
              <w:t>Коммунистическая</w:t>
            </w:r>
            <w:proofErr w:type="gramEnd"/>
            <w:r w:rsidRPr="009F3B7B">
              <w:rPr>
                <w:rFonts w:eastAsia="Times New Roman" w:cs="Times New Roman"/>
                <w:color w:val="000000"/>
                <w:sz w:val="20"/>
                <w:szCs w:val="20"/>
                <w:lang w:eastAsia="ru-RU"/>
              </w:rPr>
              <w:t xml:space="preserve">, 31а  </w:t>
            </w:r>
          </w:p>
        </w:tc>
        <w:tc>
          <w:tcPr>
            <w:tcW w:w="716" w:type="dxa"/>
            <w:gridSpan w:val="2"/>
            <w:tcBorders>
              <w:top w:val="nil"/>
              <w:left w:val="nil"/>
              <w:bottom w:val="single" w:sz="4" w:space="0" w:color="000000"/>
              <w:right w:val="single" w:sz="4" w:space="0" w:color="000000"/>
            </w:tcBorders>
            <w:shd w:val="clear" w:color="auto" w:fill="auto"/>
            <w:vAlign w:val="center"/>
            <w:hideMark/>
          </w:tcPr>
          <w:p w14:paraId="2D217CE2" w14:textId="77777777" w:rsidR="003E0688" w:rsidRPr="009F3B7B" w:rsidRDefault="003E0688" w:rsidP="003E0688">
            <w:pPr>
              <w:ind w:firstLineChars="200" w:firstLine="4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1</w:t>
            </w:r>
          </w:p>
        </w:tc>
        <w:tc>
          <w:tcPr>
            <w:tcW w:w="7681" w:type="dxa"/>
            <w:tcBorders>
              <w:top w:val="nil"/>
              <w:left w:val="nil"/>
              <w:bottom w:val="single" w:sz="4" w:space="0" w:color="000000"/>
              <w:right w:val="single" w:sz="4" w:space="0" w:color="000000"/>
            </w:tcBorders>
            <w:shd w:val="clear" w:color="auto" w:fill="auto"/>
            <w:vAlign w:val="center"/>
            <w:hideMark/>
          </w:tcPr>
          <w:p w14:paraId="78C0B3AE"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1-этажное деревянное отдельно стоящее нежилое здание. Год постройки – 1973.  </w:t>
            </w:r>
            <w:r w:rsidRPr="009F3B7B">
              <w:rPr>
                <w:rFonts w:eastAsia="Times New Roman" w:cs="Times New Roman"/>
                <w:color w:val="000000"/>
                <w:sz w:val="20"/>
                <w:szCs w:val="20"/>
                <w:lang w:eastAsia="ru-RU"/>
              </w:rPr>
              <w:br/>
              <w:t xml:space="preserve">Площадь ВБ – 20,2 </w:t>
            </w:r>
            <w:proofErr w:type="spellStart"/>
            <w:r w:rsidRPr="009F3B7B">
              <w:rPr>
                <w:rFonts w:eastAsia="Times New Roman" w:cs="Times New Roman"/>
                <w:color w:val="000000"/>
                <w:sz w:val="20"/>
                <w:szCs w:val="20"/>
                <w:lang w:eastAsia="ru-RU"/>
              </w:rPr>
              <w:t>кв.м</w:t>
            </w:r>
            <w:proofErr w:type="spellEnd"/>
            <w:r w:rsidRPr="009F3B7B">
              <w:rPr>
                <w:rFonts w:eastAsia="Times New Roman" w:cs="Times New Roman"/>
                <w:color w:val="000000"/>
                <w:sz w:val="20"/>
                <w:szCs w:val="20"/>
                <w:lang w:eastAsia="ru-RU"/>
              </w:rPr>
              <w:t>. Высота ВБ – 5,1 м</w:t>
            </w:r>
            <w:proofErr w:type="gramStart"/>
            <w:r w:rsidRPr="009F3B7B">
              <w:rPr>
                <w:rFonts w:eastAsia="Times New Roman" w:cs="Times New Roman"/>
                <w:color w:val="000000"/>
                <w:sz w:val="20"/>
                <w:szCs w:val="20"/>
                <w:lang w:eastAsia="ru-RU"/>
              </w:rPr>
              <w:t xml:space="preserve">.. </w:t>
            </w:r>
            <w:proofErr w:type="gramEnd"/>
            <w:r w:rsidRPr="009F3B7B">
              <w:rPr>
                <w:rFonts w:eastAsia="Times New Roman" w:cs="Times New Roman"/>
                <w:color w:val="000000"/>
                <w:sz w:val="20"/>
                <w:szCs w:val="20"/>
                <w:lang w:eastAsia="ru-RU"/>
              </w:rPr>
              <w:t xml:space="preserve">ВБ оборудована металлическим баком  </w:t>
            </w:r>
            <w:r w:rsidRPr="009F3B7B">
              <w:rPr>
                <w:rFonts w:eastAsia="Times New Roman" w:cs="Times New Roman"/>
                <w:color w:val="000000"/>
                <w:sz w:val="20"/>
                <w:szCs w:val="20"/>
                <w:lang w:eastAsia="ru-RU"/>
              </w:rPr>
              <w:br/>
              <w:t xml:space="preserve">объемом V=16м3.  </w:t>
            </w:r>
          </w:p>
        </w:tc>
      </w:tr>
      <w:tr w:rsidR="003E0688" w:rsidRPr="009F3B7B" w14:paraId="26B84D05" w14:textId="77777777" w:rsidTr="00AE3E78">
        <w:trPr>
          <w:gridAfter w:val="1"/>
          <w:wAfter w:w="12" w:type="dxa"/>
          <w:trHeight w:val="702"/>
        </w:trPr>
        <w:tc>
          <w:tcPr>
            <w:tcW w:w="704" w:type="dxa"/>
            <w:vMerge/>
            <w:tcBorders>
              <w:top w:val="nil"/>
              <w:left w:val="single" w:sz="4" w:space="0" w:color="000000"/>
              <w:bottom w:val="single" w:sz="4" w:space="0" w:color="000000"/>
              <w:right w:val="single" w:sz="4" w:space="0" w:color="000000"/>
            </w:tcBorders>
            <w:vAlign w:val="center"/>
            <w:hideMark/>
          </w:tcPr>
          <w:p w14:paraId="61F68FE5" w14:textId="77777777" w:rsidR="003E0688" w:rsidRPr="009F3B7B" w:rsidRDefault="003E0688" w:rsidP="003E0688">
            <w:pPr>
              <w:ind w:firstLine="0"/>
              <w:jc w:val="left"/>
              <w:rPr>
                <w:rFonts w:ascii="Calibri" w:eastAsia="Times New Roman" w:hAnsi="Calibri" w:cs="Times New Roman"/>
                <w:color w:val="000000"/>
                <w:sz w:val="22"/>
                <w:lang w:eastAsia="ru-RU"/>
              </w:rPr>
            </w:pPr>
          </w:p>
        </w:tc>
        <w:tc>
          <w:tcPr>
            <w:tcW w:w="1559" w:type="dxa"/>
            <w:vMerge/>
            <w:tcBorders>
              <w:top w:val="nil"/>
              <w:left w:val="single" w:sz="4" w:space="0" w:color="000000"/>
              <w:bottom w:val="single" w:sz="4" w:space="0" w:color="000000"/>
              <w:right w:val="single" w:sz="4" w:space="0" w:color="000000"/>
            </w:tcBorders>
            <w:vAlign w:val="center"/>
            <w:hideMark/>
          </w:tcPr>
          <w:p w14:paraId="4AFB3B2D" w14:textId="77777777" w:rsidR="003E0688" w:rsidRPr="009F3B7B" w:rsidRDefault="003E0688" w:rsidP="00B80EFC">
            <w:pPr>
              <w:ind w:firstLine="0"/>
              <w:jc w:val="left"/>
              <w:rPr>
                <w:rFonts w:ascii="Calibri" w:eastAsia="Times New Roman" w:hAnsi="Calibri" w:cs="Times New Roman"/>
                <w:color w:val="000000"/>
                <w:sz w:val="22"/>
                <w:lang w:eastAsia="ru-RU"/>
              </w:rPr>
            </w:pPr>
          </w:p>
        </w:tc>
        <w:tc>
          <w:tcPr>
            <w:tcW w:w="1575" w:type="dxa"/>
            <w:gridSpan w:val="2"/>
            <w:tcBorders>
              <w:top w:val="nil"/>
              <w:left w:val="nil"/>
              <w:bottom w:val="single" w:sz="4" w:space="0" w:color="000000"/>
              <w:right w:val="single" w:sz="4" w:space="0" w:color="000000"/>
            </w:tcBorders>
            <w:shd w:val="clear" w:color="auto" w:fill="auto"/>
            <w:vAlign w:val="center"/>
            <w:hideMark/>
          </w:tcPr>
          <w:p w14:paraId="231A1846"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водонапорная  </w:t>
            </w:r>
            <w:r w:rsidRPr="009F3B7B">
              <w:rPr>
                <w:rFonts w:eastAsia="Times New Roman" w:cs="Times New Roman"/>
                <w:color w:val="000000"/>
                <w:sz w:val="20"/>
                <w:szCs w:val="20"/>
                <w:lang w:eastAsia="ru-RU"/>
              </w:rPr>
              <w:br/>
              <w:t xml:space="preserve">башня  </w:t>
            </w:r>
          </w:p>
        </w:tc>
        <w:tc>
          <w:tcPr>
            <w:tcW w:w="2536" w:type="dxa"/>
            <w:tcBorders>
              <w:top w:val="nil"/>
              <w:left w:val="nil"/>
              <w:bottom w:val="single" w:sz="4" w:space="0" w:color="000000"/>
              <w:right w:val="single" w:sz="4" w:space="0" w:color="000000"/>
            </w:tcBorders>
            <w:shd w:val="clear" w:color="auto" w:fill="auto"/>
            <w:vAlign w:val="center"/>
            <w:hideMark/>
          </w:tcPr>
          <w:p w14:paraId="3B21F0A0"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по улице  </w:t>
            </w:r>
            <w:r w:rsidRPr="009F3B7B">
              <w:rPr>
                <w:rFonts w:eastAsia="Times New Roman" w:cs="Times New Roman"/>
                <w:color w:val="000000"/>
                <w:sz w:val="20"/>
                <w:szCs w:val="20"/>
                <w:lang w:eastAsia="ru-RU"/>
              </w:rPr>
              <w:br/>
            </w:r>
            <w:proofErr w:type="gramStart"/>
            <w:r w:rsidRPr="009F3B7B">
              <w:rPr>
                <w:rFonts w:eastAsia="Times New Roman" w:cs="Times New Roman"/>
                <w:color w:val="000000"/>
                <w:sz w:val="20"/>
                <w:szCs w:val="20"/>
                <w:lang w:eastAsia="ru-RU"/>
              </w:rPr>
              <w:t>Коммунистическая</w:t>
            </w:r>
            <w:proofErr w:type="gramEnd"/>
            <w:r w:rsidRPr="009F3B7B">
              <w:rPr>
                <w:rFonts w:eastAsia="Times New Roman" w:cs="Times New Roman"/>
                <w:color w:val="000000"/>
                <w:sz w:val="20"/>
                <w:szCs w:val="20"/>
                <w:lang w:eastAsia="ru-RU"/>
              </w:rPr>
              <w:t xml:space="preserve">, 41а  </w:t>
            </w:r>
          </w:p>
        </w:tc>
        <w:tc>
          <w:tcPr>
            <w:tcW w:w="716" w:type="dxa"/>
            <w:gridSpan w:val="2"/>
            <w:tcBorders>
              <w:top w:val="nil"/>
              <w:left w:val="nil"/>
              <w:bottom w:val="single" w:sz="4" w:space="0" w:color="000000"/>
              <w:right w:val="single" w:sz="4" w:space="0" w:color="000000"/>
            </w:tcBorders>
            <w:shd w:val="clear" w:color="auto" w:fill="auto"/>
            <w:vAlign w:val="center"/>
            <w:hideMark/>
          </w:tcPr>
          <w:p w14:paraId="2018F0A3" w14:textId="77777777" w:rsidR="003E0688" w:rsidRPr="009F3B7B" w:rsidRDefault="003E0688" w:rsidP="003E0688">
            <w:pPr>
              <w:ind w:firstLineChars="200" w:firstLine="4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1</w:t>
            </w:r>
          </w:p>
        </w:tc>
        <w:tc>
          <w:tcPr>
            <w:tcW w:w="7681" w:type="dxa"/>
            <w:tcBorders>
              <w:top w:val="nil"/>
              <w:left w:val="nil"/>
              <w:bottom w:val="single" w:sz="4" w:space="0" w:color="000000"/>
              <w:right w:val="single" w:sz="4" w:space="0" w:color="000000"/>
            </w:tcBorders>
            <w:shd w:val="clear" w:color="auto" w:fill="auto"/>
            <w:vAlign w:val="center"/>
            <w:hideMark/>
          </w:tcPr>
          <w:p w14:paraId="77D44DC4"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1-этажное деревянное отдельно стоящее нежилое здание. Год постройки – 1959.  </w:t>
            </w:r>
            <w:r w:rsidRPr="009F3B7B">
              <w:rPr>
                <w:rFonts w:eastAsia="Times New Roman" w:cs="Times New Roman"/>
                <w:color w:val="000000"/>
                <w:sz w:val="20"/>
                <w:szCs w:val="20"/>
                <w:lang w:eastAsia="ru-RU"/>
              </w:rPr>
              <w:br/>
              <w:t xml:space="preserve">Площадь ВБ – 32,1 </w:t>
            </w:r>
            <w:proofErr w:type="spellStart"/>
            <w:r w:rsidRPr="009F3B7B">
              <w:rPr>
                <w:rFonts w:eastAsia="Times New Roman" w:cs="Times New Roman"/>
                <w:color w:val="000000"/>
                <w:sz w:val="20"/>
                <w:szCs w:val="20"/>
                <w:lang w:eastAsia="ru-RU"/>
              </w:rPr>
              <w:t>кв.м</w:t>
            </w:r>
            <w:proofErr w:type="spellEnd"/>
            <w:r w:rsidRPr="009F3B7B">
              <w:rPr>
                <w:rFonts w:eastAsia="Times New Roman" w:cs="Times New Roman"/>
                <w:color w:val="000000"/>
                <w:sz w:val="20"/>
                <w:szCs w:val="20"/>
                <w:lang w:eastAsia="ru-RU"/>
              </w:rPr>
              <w:t xml:space="preserve">. Высота ВБ – 5,45 м. Объем ВБ – 175 куб. м. ВБ  </w:t>
            </w:r>
            <w:r w:rsidRPr="009F3B7B">
              <w:rPr>
                <w:rFonts w:eastAsia="Times New Roman" w:cs="Times New Roman"/>
                <w:color w:val="000000"/>
                <w:sz w:val="20"/>
                <w:szCs w:val="20"/>
                <w:lang w:eastAsia="ru-RU"/>
              </w:rPr>
              <w:br/>
              <w:t xml:space="preserve">оборудована металлическим баком объемом V=16м3.  </w:t>
            </w:r>
          </w:p>
        </w:tc>
      </w:tr>
      <w:tr w:rsidR="003E0688" w:rsidRPr="009F3B7B" w14:paraId="302079A7" w14:textId="77777777" w:rsidTr="00AE3E78">
        <w:trPr>
          <w:gridAfter w:val="1"/>
          <w:wAfter w:w="12" w:type="dxa"/>
          <w:trHeight w:val="473"/>
        </w:trPr>
        <w:tc>
          <w:tcPr>
            <w:tcW w:w="704" w:type="dxa"/>
            <w:vMerge/>
            <w:tcBorders>
              <w:top w:val="nil"/>
              <w:left w:val="single" w:sz="4" w:space="0" w:color="000000"/>
              <w:bottom w:val="single" w:sz="4" w:space="0" w:color="000000"/>
              <w:right w:val="single" w:sz="4" w:space="0" w:color="000000"/>
            </w:tcBorders>
            <w:vAlign w:val="center"/>
            <w:hideMark/>
          </w:tcPr>
          <w:p w14:paraId="076F7330" w14:textId="77777777" w:rsidR="003E0688" w:rsidRPr="009F3B7B" w:rsidRDefault="003E0688" w:rsidP="003E0688">
            <w:pPr>
              <w:ind w:firstLine="0"/>
              <w:jc w:val="left"/>
              <w:rPr>
                <w:rFonts w:ascii="Calibri" w:eastAsia="Times New Roman" w:hAnsi="Calibri" w:cs="Times New Roman"/>
                <w:color w:val="000000"/>
                <w:sz w:val="22"/>
                <w:lang w:eastAsia="ru-RU"/>
              </w:rPr>
            </w:pPr>
          </w:p>
        </w:tc>
        <w:tc>
          <w:tcPr>
            <w:tcW w:w="1559" w:type="dxa"/>
            <w:vMerge/>
            <w:tcBorders>
              <w:top w:val="nil"/>
              <w:left w:val="single" w:sz="4" w:space="0" w:color="000000"/>
              <w:bottom w:val="single" w:sz="4" w:space="0" w:color="000000"/>
              <w:right w:val="single" w:sz="4" w:space="0" w:color="000000"/>
            </w:tcBorders>
            <w:vAlign w:val="center"/>
            <w:hideMark/>
          </w:tcPr>
          <w:p w14:paraId="59A2BF05" w14:textId="77777777" w:rsidR="003E0688" w:rsidRPr="009F3B7B" w:rsidRDefault="003E0688" w:rsidP="00B80EFC">
            <w:pPr>
              <w:ind w:firstLine="0"/>
              <w:jc w:val="left"/>
              <w:rPr>
                <w:rFonts w:ascii="Calibri" w:eastAsia="Times New Roman" w:hAnsi="Calibri" w:cs="Times New Roman"/>
                <w:color w:val="000000"/>
                <w:sz w:val="22"/>
                <w:lang w:eastAsia="ru-RU"/>
              </w:rPr>
            </w:pPr>
          </w:p>
        </w:tc>
        <w:tc>
          <w:tcPr>
            <w:tcW w:w="1575" w:type="dxa"/>
            <w:gridSpan w:val="2"/>
            <w:tcBorders>
              <w:top w:val="nil"/>
              <w:left w:val="nil"/>
              <w:bottom w:val="single" w:sz="4" w:space="0" w:color="000000"/>
              <w:right w:val="single" w:sz="4" w:space="0" w:color="000000"/>
            </w:tcBorders>
            <w:shd w:val="clear" w:color="auto" w:fill="auto"/>
            <w:vAlign w:val="center"/>
            <w:hideMark/>
          </w:tcPr>
          <w:p w14:paraId="538700B3"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водопроводные  </w:t>
            </w:r>
            <w:r w:rsidRPr="009F3B7B">
              <w:rPr>
                <w:rFonts w:eastAsia="Times New Roman" w:cs="Times New Roman"/>
                <w:color w:val="000000"/>
                <w:sz w:val="20"/>
                <w:szCs w:val="20"/>
                <w:lang w:eastAsia="ru-RU"/>
              </w:rPr>
              <w:br/>
              <w:t xml:space="preserve">сети  </w:t>
            </w:r>
          </w:p>
        </w:tc>
        <w:tc>
          <w:tcPr>
            <w:tcW w:w="2536" w:type="dxa"/>
            <w:tcBorders>
              <w:top w:val="nil"/>
              <w:left w:val="nil"/>
              <w:bottom w:val="single" w:sz="4" w:space="0" w:color="000000"/>
              <w:right w:val="single" w:sz="4" w:space="0" w:color="000000"/>
            </w:tcBorders>
            <w:shd w:val="clear" w:color="auto" w:fill="auto"/>
            <w:vAlign w:val="center"/>
            <w:hideMark/>
          </w:tcPr>
          <w:p w14:paraId="7D32C3B7"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по улице Мира   </w:t>
            </w:r>
          </w:p>
        </w:tc>
        <w:tc>
          <w:tcPr>
            <w:tcW w:w="716" w:type="dxa"/>
            <w:gridSpan w:val="2"/>
            <w:tcBorders>
              <w:top w:val="nil"/>
              <w:left w:val="nil"/>
              <w:bottom w:val="single" w:sz="4" w:space="0" w:color="000000"/>
              <w:right w:val="single" w:sz="4" w:space="0" w:color="000000"/>
            </w:tcBorders>
            <w:shd w:val="clear" w:color="auto" w:fill="auto"/>
            <w:vAlign w:val="center"/>
            <w:hideMark/>
          </w:tcPr>
          <w:p w14:paraId="1F8B4AE1" w14:textId="77777777" w:rsidR="003E0688" w:rsidRPr="009F3B7B" w:rsidRDefault="003E0688" w:rsidP="003E0688">
            <w:pPr>
              <w:ind w:firstLineChars="200" w:firstLine="4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  </w:t>
            </w:r>
          </w:p>
        </w:tc>
        <w:tc>
          <w:tcPr>
            <w:tcW w:w="7681" w:type="dxa"/>
            <w:tcBorders>
              <w:top w:val="nil"/>
              <w:left w:val="nil"/>
              <w:bottom w:val="single" w:sz="4" w:space="0" w:color="000000"/>
              <w:right w:val="single" w:sz="4" w:space="0" w:color="000000"/>
            </w:tcBorders>
            <w:shd w:val="clear" w:color="auto" w:fill="auto"/>
            <w:vAlign w:val="center"/>
            <w:hideMark/>
          </w:tcPr>
          <w:p w14:paraId="3DC455E8"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Общая протяжённость 21,58м. Год постройки – 2018. Материал труб – ПЭ, диаметр  </w:t>
            </w:r>
            <w:r w:rsidRPr="009F3B7B">
              <w:rPr>
                <w:rFonts w:eastAsia="Times New Roman" w:cs="Times New Roman"/>
                <w:color w:val="000000"/>
                <w:sz w:val="20"/>
                <w:szCs w:val="20"/>
                <w:lang w:eastAsia="ru-RU"/>
              </w:rPr>
              <w:br/>
              <w:t xml:space="preserve">63мм, глубина прокладки трубопровода - 3,0м.  </w:t>
            </w:r>
          </w:p>
        </w:tc>
      </w:tr>
      <w:tr w:rsidR="003E0688" w:rsidRPr="009F3B7B" w14:paraId="4F6C9037" w14:textId="77777777" w:rsidTr="00AE3E78">
        <w:trPr>
          <w:gridAfter w:val="1"/>
          <w:wAfter w:w="12" w:type="dxa"/>
          <w:trHeight w:val="349"/>
        </w:trPr>
        <w:tc>
          <w:tcPr>
            <w:tcW w:w="70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8E7C35F" w14:textId="77777777" w:rsidR="003E0688" w:rsidRPr="009F3B7B" w:rsidRDefault="003E0688" w:rsidP="003E0688">
            <w:pPr>
              <w:ind w:firstLineChars="100" w:firstLine="2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6</w:t>
            </w:r>
          </w:p>
        </w:tc>
        <w:tc>
          <w:tcPr>
            <w:tcW w:w="1559"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1E3F0D33" w14:textId="77777777" w:rsidR="003E0688" w:rsidRPr="009F3B7B" w:rsidRDefault="003E0688" w:rsidP="00B80EFC">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деревня  </w:t>
            </w:r>
            <w:r w:rsidRPr="009F3B7B">
              <w:rPr>
                <w:rFonts w:eastAsia="Times New Roman" w:cs="Times New Roman"/>
                <w:color w:val="000000"/>
                <w:sz w:val="20"/>
                <w:szCs w:val="20"/>
                <w:lang w:eastAsia="ru-RU"/>
              </w:rPr>
              <w:br/>
            </w:r>
            <w:proofErr w:type="spellStart"/>
            <w:r w:rsidRPr="009F3B7B">
              <w:rPr>
                <w:rFonts w:eastAsia="Times New Roman" w:cs="Times New Roman"/>
                <w:color w:val="000000"/>
                <w:sz w:val="20"/>
                <w:szCs w:val="20"/>
                <w:lang w:eastAsia="ru-RU"/>
              </w:rPr>
              <w:t>Бурдаковка</w:t>
            </w:r>
            <w:proofErr w:type="spellEnd"/>
            <w:r w:rsidRPr="009F3B7B">
              <w:rPr>
                <w:rFonts w:eastAsia="Times New Roman" w:cs="Times New Roman"/>
                <w:color w:val="000000"/>
                <w:sz w:val="20"/>
                <w:szCs w:val="20"/>
                <w:lang w:eastAsia="ru-RU"/>
              </w:rPr>
              <w:t xml:space="preserve">  </w:t>
            </w:r>
          </w:p>
        </w:tc>
        <w:tc>
          <w:tcPr>
            <w:tcW w:w="1575" w:type="dxa"/>
            <w:gridSpan w:val="2"/>
            <w:tcBorders>
              <w:top w:val="nil"/>
              <w:left w:val="nil"/>
              <w:bottom w:val="single" w:sz="4" w:space="0" w:color="000000"/>
              <w:right w:val="single" w:sz="4" w:space="0" w:color="000000"/>
            </w:tcBorders>
            <w:shd w:val="clear" w:color="auto" w:fill="auto"/>
            <w:vAlign w:val="center"/>
            <w:hideMark/>
          </w:tcPr>
          <w:p w14:paraId="73EA1067"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скважина  </w:t>
            </w:r>
          </w:p>
        </w:tc>
        <w:tc>
          <w:tcPr>
            <w:tcW w:w="2536" w:type="dxa"/>
            <w:tcBorders>
              <w:top w:val="nil"/>
              <w:left w:val="nil"/>
              <w:bottom w:val="single" w:sz="4" w:space="0" w:color="000000"/>
              <w:right w:val="single" w:sz="4" w:space="0" w:color="000000"/>
            </w:tcBorders>
            <w:shd w:val="clear" w:color="auto" w:fill="auto"/>
            <w:vAlign w:val="center"/>
            <w:hideMark/>
          </w:tcPr>
          <w:p w14:paraId="75842611"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нет сведений  </w:t>
            </w:r>
          </w:p>
        </w:tc>
        <w:tc>
          <w:tcPr>
            <w:tcW w:w="716" w:type="dxa"/>
            <w:gridSpan w:val="2"/>
            <w:tcBorders>
              <w:top w:val="nil"/>
              <w:left w:val="nil"/>
              <w:bottom w:val="single" w:sz="4" w:space="0" w:color="000000"/>
              <w:right w:val="single" w:sz="4" w:space="0" w:color="000000"/>
            </w:tcBorders>
            <w:shd w:val="clear" w:color="auto" w:fill="auto"/>
            <w:vAlign w:val="center"/>
            <w:hideMark/>
          </w:tcPr>
          <w:p w14:paraId="69B554AE" w14:textId="77777777" w:rsidR="003E0688" w:rsidRPr="009F3B7B" w:rsidRDefault="003E0688" w:rsidP="003E0688">
            <w:pPr>
              <w:ind w:firstLineChars="200" w:firstLine="4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  </w:t>
            </w:r>
          </w:p>
        </w:tc>
        <w:tc>
          <w:tcPr>
            <w:tcW w:w="7681" w:type="dxa"/>
            <w:tcBorders>
              <w:top w:val="nil"/>
              <w:left w:val="nil"/>
              <w:bottom w:val="single" w:sz="4" w:space="0" w:color="000000"/>
              <w:right w:val="single" w:sz="4" w:space="0" w:color="000000"/>
            </w:tcBorders>
            <w:shd w:val="clear" w:color="auto" w:fill="auto"/>
            <w:vAlign w:val="center"/>
            <w:hideMark/>
          </w:tcPr>
          <w:p w14:paraId="6C7E96D0"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Эксплуатационная скважина №7 оборудована насосом марки ЭЦВ 16-140  </w:t>
            </w:r>
          </w:p>
        </w:tc>
      </w:tr>
      <w:tr w:rsidR="003E0688" w:rsidRPr="009F3B7B" w14:paraId="2685C02B" w14:textId="77777777" w:rsidTr="00AE3E78">
        <w:trPr>
          <w:gridAfter w:val="1"/>
          <w:wAfter w:w="12" w:type="dxa"/>
          <w:trHeight w:val="698"/>
        </w:trPr>
        <w:tc>
          <w:tcPr>
            <w:tcW w:w="704" w:type="dxa"/>
            <w:vMerge/>
            <w:tcBorders>
              <w:top w:val="single" w:sz="4" w:space="0" w:color="000000"/>
              <w:left w:val="single" w:sz="4" w:space="0" w:color="000000"/>
              <w:bottom w:val="single" w:sz="4" w:space="0" w:color="000000"/>
              <w:right w:val="single" w:sz="4" w:space="0" w:color="000000"/>
            </w:tcBorders>
            <w:vAlign w:val="center"/>
            <w:hideMark/>
          </w:tcPr>
          <w:p w14:paraId="12E56221" w14:textId="77777777" w:rsidR="003E0688" w:rsidRPr="009F3B7B" w:rsidRDefault="003E0688" w:rsidP="003E0688">
            <w:pPr>
              <w:ind w:firstLine="0"/>
              <w:jc w:val="left"/>
              <w:rPr>
                <w:rFonts w:eastAsia="Times New Roman" w:cs="Times New Roman"/>
                <w:color w:val="000000"/>
                <w:sz w:val="20"/>
                <w:szCs w:val="20"/>
                <w:lang w:eastAsia="ru-RU"/>
              </w:rPr>
            </w:pPr>
          </w:p>
        </w:tc>
        <w:tc>
          <w:tcPr>
            <w:tcW w:w="1559" w:type="dxa"/>
            <w:vMerge/>
            <w:tcBorders>
              <w:top w:val="nil"/>
              <w:left w:val="single" w:sz="4" w:space="0" w:color="000000"/>
              <w:bottom w:val="single" w:sz="4" w:space="0" w:color="000000"/>
              <w:right w:val="single" w:sz="4" w:space="0" w:color="000000"/>
            </w:tcBorders>
            <w:vAlign w:val="center"/>
            <w:hideMark/>
          </w:tcPr>
          <w:p w14:paraId="04F23ECB" w14:textId="77777777" w:rsidR="003E0688" w:rsidRPr="009F3B7B" w:rsidRDefault="003E0688" w:rsidP="00B80EFC">
            <w:pPr>
              <w:ind w:firstLine="0"/>
              <w:jc w:val="left"/>
              <w:rPr>
                <w:rFonts w:eastAsia="Times New Roman" w:cs="Times New Roman"/>
                <w:color w:val="000000"/>
                <w:sz w:val="20"/>
                <w:szCs w:val="20"/>
                <w:lang w:eastAsia="ru-RU"/>
              </w:rPr>
            </w:pPr>
          </w:p>
        </w:tc>
        <w:tc>
          <w:tcPr>
            <w:tcW w:w="1575" w:type="dxa"/>
            <w:gridSpan w:val="2"/>
            <w:tcBorders>
              <w:top w:val="nil"/>
              <w:left w:val="nil"/>
              <w:bottom w:val="single" w:sz="4" w:space="0" w:color="000000"/>
              <w:right w:val="single" w:sz="4" w:space="0" w:color="000000"/>
            </w:tcBorders>
            <w:shd w:val="clear" w:color="auto" w:fill="auto"/>
            <w:vAlign w:val="center"/>
            <w:hideMark/>
          </w:tcPr>
          <w:p w14:paraId="5C5FAB11"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водонапорная  </w:t>
            </w:r>
            <w:r w:rsidRPr="009F3B7B">
              <w:rPr>
                <w:rFonts w:eastAsia="Times New Roman" w:cs="Times New Roman"/>
                <w:color w:val="000000"/>
                <w:sz w:val="20"/>
                <w:szCs w:val="20"/>
                <w:lang w:eastAsia="ru-RU"/>
              </w:rPr>
              <w:br/>
              <w:t xml:space="preserve">башня  </w:t>
            </w:r>
          </w:p>
        </w:tc>
        <w:tc>
          <w:tcPr>
            <w:tcW w:w="2536" w:type="dxa"/>
            <w:tcBorders>
              <w:top w:val="nil"/>
              <w:left w:val="nil"/>
              <w:bottom w:val="single" w:sz="4" w:space="0" w:color="000000"/>
              <w:right w:val="single" w:sz="4" w:space="0" w:color="000000"/>
            </w:tcBorders>
            <w:shd w:val="clear" w:color="auto" w:fill="auto"/>
            <w:vAlign w:val="center"/>
            <w:hideMark/>
          </w:tcPr>
          <w:p w14:paraId="5D32834A"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в лесополосе  </w:t>
            </w:r>
          </w:p>
        </w:tc>
        <w:tc>
          <w:tcPr>
            <w:tcW w:w="716" w:type="dxa"/>
            <w:gridSpan w:val="2"/>
            <w:tcBorders>
              <w:top w:val="nil"/>
              <w:left w:val="nil"/>
              <w:bottom w:val="single" w:sz="4" w:space="0" w:color="000000"/>
              <w:right w:val="single" w:sz="4" w:space="0" w:color="000000"/>
            </w:tcBorders>
            <w:shd w:val="clear" w:color="auto" w:fill="auto"/>
            <w:vAlign w:val="center"/>
            <w:hideMark/>
          </w:tcPr>
          <w:p w14:paraId="75E39F19" w14:textId="77777777" w:rsidR="003E0688" w:rsidRPr="009F3B7B" w:rsidRDefault="003E0688" w:rsidP="003E0688">
            <w:pPr>
              <w:ind w:firstLineChars="200" w:firstLine="4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1</w:t>
            </w:r>
          </w:p>
        </w:tc>
        <w:tc>
          <w:tcPr>
            <w:tcW w:w="7681" w:type="dxa"/>
            <w:tcBorders>
              <w:top w:val="nil"/>
              <w:left w:val="nil"/>
              <w:bottom w:val="single" w:sz="4" w:space="0" w:color="000000"/>
              <w:right w:val="single" w:sz="4" w:space="0" w:color="000000"/>
            </w:tcBorders>
            <w:shd w:val="clear" w:color="auto" w:fill="auto"/>
            <w:vAlign w:val="center"/>
            <w:hideMark/>
          </w:tcPr>
          <w:p w14:paraId="385B6D88"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1 этажное кирпичное отдельно стоящее здание. Год постройки - 1981.  </w:t>
            </w:r>
            <w:r w:rsidRPr="009F3B7B">
              <w:rPr>
                <w:rFonts w:eastAsia="Times New Roman" w:cs="Times New Roman"/>
                <w:color w:val="000000"/>
                <w:sz w:val="20"/>
                <w:szCs w:val="20"/>
                <w:lang w:eastAsia="ru-RU"/>
              </w:rPr>
              <w:br/>
              <w:t xml:space="preserve">Площадь ВБ – 3,1 </w:t>
            </w:r>
            <w:proofErr w:type="spellStart"/>
            <w:r w:rsidRPr="009F3B7B">
              <w:rPr>
                <w:rFonts w:eastAsia="Times New Roman" w:cs="Times New Roman"/>
                <w:color w:val="000000"/>
                <w:sz w:val="20"/>
                <w:szCs w:val="20"/>
                <w:lang w:eastAsia="ru-RU"/>
              </w:rPr>
              <w:t>кв.м</w:t>
            </w:r>
            <w:proofErr w:type="spellEnd"/>
            <w:r w:rsidRPr="009F3B7B">
              <w:rPr>
                <w:rFonts w:eastAsia="Times New Roman" w:cs="Times New Roman"/>
                <w:color w:val="000000"/>
                <w:sz w:val="20"/>
                <w:szCs w:val="20"/>
                <w:lang w:eastAsia="ru-RU"/>
              </w:rPr>
              <w:t>. Высота ВБ – 12,35м. Объем ВБ - 86м</w:t>
            </w:r>
            <w:r w:rsidRPr="009F3B7B">
              <w:rPr>
                <w:rFonts w:eastAsia="Times New Roman" w:cs="Times New Roman"/>
                <w:color w:val="000000"/>
                <w:sz w:val="12"/>
                <w:szCs w:val="12"/>
                <w:vertAlign w:val="superscript"/>
                <w:lang w:eastAsia="ru-RU"/>
              </w:rPr>
              <w:t>3</w:t>
            </w:r>
            <w:r w:rsidRPr="009F3B7B">
              <w:rPr>
                <w:rFonts w:eastAsia="Times New Roman" w:cs="Times New Roman"/>
                <w:color w:val="000000"/>
                <w:sz w:val="20"/>
                <w:szCs w:val="20"/>
                <w:lang w:eastAsia="ru-RU"/>
              </w:rPr>
              <w:t xml:space="preserve">. ВБ </w:t>
            </w:r>
            <w:proofErr w:type="gramStart"/>
            <w:r w:rsidRPr="009F3B7B">
              <w:rPr>
                <w:rFonts w:eastAsia="Times New Roman" w:cs="Times New Roman"/>
                <w:color w:val="000000"/>
                <w:sz w:val="20"/>
                <w:szCs w:val="20"/>
                <w:lang w:eastAsia="ru-RU"/>
              </w:rPr>
              <w:t>оборудована</w:t>
            </w:r>
            <w:proofErr w:type="gramEnd"/>
            <w:r w:rsidRPr="009F3B7B">
              <w:rPr>
                <w:rFonts w:eastAsia="Times New Roman" w:cs="Times New Roman"/>
                <w:color w:val="000000"/>
                <w:sz w:val="20"/>
                <w:szCs w:val="20"/>
                <w:lang w:eastAsia="ru-RU"/>
              </w:rPr>
              <w:t xml:space="preserve">  </w:t>
            </w:r>
            <w:r w:rsidRPr="009F3B7B">
              <w:rPr>
                <w:rFonts w:eastAsia="Times New Roman" w:cs="Times New Roman"/>
                <w:color w:val="000000"/>
                <w:sz w:val="20"/>
                <w:szCs w:val="20"/>
                <w:lang w:eastAsia="ru-RU"/>
              </w:rPr>
              <w:br/>
              <w:t>металлическим баком объемом V=16м</w:t>
            </w:r>
            <w:r w:rsidRPr="009F3B7B">
              <w:rPr>
                <w:rFonts w:eastAsia="Times New Roman" w:cs="Times New Roman"/>
                <w:color w:val="000000"/>
                <w:sz w:val="12"/>
                <w:szCs w:val="12"/>
                <w:vertAlign w:val="superscript"/>
                <w:lang w:eastAsia="ru-RU"/>
              </w:rPr>
              <w:t>3</w:t>
            </w:r>
            <w:r w:rsidRPr="009F3B7B">
              <w:rPr>
                <w:rFonts w:eastAsia="Times New Roman" w:cs="Times New Roman"/>
                <w:color w:val="000000"/>
                <w:sz w:val="20"/>
                <w:szCs w:val="20"/>
                <w:lang w:eastAsia="ru-RU"/>
              </w:rPr>
              <w:t xml:space="preserve">.  </w:t>
            </w:r>
          </w:p>
        </w:tc>
      </w:tr>
      <w:tr w:rsidR="003E0688" w:rsidRPr="009F3B7B" w14:paraId="7821D78C" w14:textId="77777777" w:rsidTr="00AE3E78">
        <w:trPr>
          <w:gridAfter w:val="1"/>
          <w:wAfter w:w="12" w:type="dxa"/>
          <w:trHeight w:val="615"/>
        </w:trPr>
        <w:tc>
          <w:tcPr>
            <w:tcW w:w="704" w:type="dxa"/>
            <w:vMerge/>
            <w:tcBorders>
              <w:top w:val="single" w:sz="4" w:space="0" w:color="000000"/>
              <w:left w:val="single" w:sz="4" w:space="0" w:color="000000"/>
              <w:bottom w:val="single" w:sz="4" w:space="0" w:color="000000"/>
              <w:right w:val="single" w:sz="4" w:space="0" w:color="000000"/>
            </w:tcBorders>
            <w:vAlign w:val="center"/>
            <w:hideMark/>
          </w:tcPr>
          <w:p w14:paraId="7429E937" w14:textId="77777777" w:rsidR="003E0688" w:rsidRPr="009F3B7B" w:rsidRDefault="003E0688" w:rsidP="003E0688">
            <w:pPr>
              <w:ind w:firstLine="0"/>
              <w:jc w:val="left"/>
              <w:rPr>
                <w:rFonts w:eastAsia="Times New Roman" w:cs="Times New Roman"/>
                <w:color w:val="000000"/>
                <w:sz w:val="20"/>
                <w:szCs w:val="20"/>
                <w:lang w:eastAsia="ru-RU"/>
              </w:rPr>
            </w:pPr>
          </w:p>
        </w:tc>
        <w:tc>
          <w:tcPr>
            <w:tcW w:w="1559" w:type="dxa"/>
            <w:vMerge/>
            <w:tcBorders>
              <w:top w:val="nil"/>
              <w:left w:val="single" w:sz="4" w:space="0" w:color="000000"/>
              <w:bottom w:val="single" w:sz="4" w:space="0" w:color="000000"/>
              <w:right w:val="single" w:sz="4" w:space="0" w:color="000000"/>
            </w:tcBorders>
            <w:vAlign w:val="center"/>
            <w:hideMark/>
          </w:tcPr>
          <w:p w14:paraId="06E4DAA5" w14:textId="77777777" w:rsidR="003E0688" w:rsidRPr="009F3B7B" w:rsidRDefault="003E0688" w:rsidP="00B80EFC">
            <w:pPr>
              <w:ind w:firstLine="0"/>
              <w:jc w:val="left"/>
              <w:rPr>
                <w:rFonts w:eastAsia="Times New Roman" w:cs="Times New Roman"/>
                <w:color w:val="000000"/>
                <w:sz w:val="20"/>
                <w:szCs w:val="20"/>
                <w:lang w:eastAsia="ru-RU"/>
              </w:rPr>
            </w:pPr>
          </w:p>
        </w:tc>
        <w:tc>
          <w:tcPr>
            <w:tcW w:w="1575" w:type="dxa"/>
            <w:gridSpan w:val="2"/>
            <w:tcBorders>
              <w:top w:val="nil"/>
              <w:left w:val="nil"/>
              <w:bottom w:val="single" w:sz="4" w:space="0" w:color="000000"/>
              <w:right w:val="single" w:sz="4" w:space="0" w:color="000000"/>
            </w:tcBorders>
            <w:shd w:val="clear" w:color="auto" w:fill="auto"/>
            <w:vAlign w:val="center"/>
            <w:hideMark/>
          </w:tcPr>
          <w:p w14:paraId="14A4A291"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водопроводные  </w:t>
            </w:r>
            <w:r w:rsidRPr="009F3B7B">
              <w:rPr>
                <w:rFonts w:eastAsia="Times New Roman" w:cs="Times New Roman"/>
                <w:color w:val="000000"/>
                <w:sz w:val="20"/>
                <w:szCs w:val="20"/>
                <w:lang w:eastAsia="ru-RU"/>
              </w:rPr>
              <w:br/>
              <w:t xml:space="preserve">сети  </w:t>
            </w:r>
          </w:p>
        </w:tc>
        <w:tc>
          <w:tcPr>
            <w:tcW w:w="2536" w:type="dxa"/>
            <w:tcBorders>
              <w:top w:val="nil"/>
              <w:left w:val="nil"/>
              <w:bottom w:val="single" w:sz="4" w:space="0" w:color="000000"/>
              <w:right w:val="single" w:sz="4" w:space="0" w:color="000000"/>
            </w:tcBorders>
            <w:shd w:val="clear" w:color="auto" w:fill="auto"/>
            <w:vAlign w:val="center"/>
            <w:hideMark/>
          </w:tcPr>
          <w:p w14:paraId="0AFD581D"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  </w:t>
            </w:r>
          </w:p>
        </w:tc>
        <w:tc>
          <w:tcPr>
            <w:tcW w:w="716" w:type="dxa"/>
            <w:gridSpan w:val="2"/>
            <w:tcBorders>
              <w:top w:val="nil"/>
              <w:left w:val="nil"/>
              <w:bottom w:val="single" w:sz="4" w:space="0" w:color="000000"/>
              <w:right w:val="single" w:sz="4" w:space="0" w:color="000000"/>
            </w:tcBorders>
            <w:shd w:val="clear" w:color="auto" w:fill="auto"/>
            <w:vAlign w:val="center"/>
            <w:hideMark/>
          </w:tcPr>
          <w:p w14:paraId="342A164B" w14:textId="77777777" w:rsidR="003E0688" w:rsidRPr="009F3B7B" w:rsidRDefault="003E0688" w:rsidP="003E0688">
            <w:pPr>
              <w:ind w:firstLineChars="200" w:firstLine="4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  </w:t>
            </w:r>
          </w:p>
        </w:tc>
        <w:tc>
          <w:tcPr>
            <w:tcW w:w="7681" w:type="dxa"/>
            <w:tcBorders>
              <w:top w:val="nil"/>
              <w:left w:val="nil"/>
              <w:bottom w:val="single" w:sz="4" w:space="0" w:color="000000"/>
              <w:right w:val="single" w:sz="4" w:space="0" w:color="000000"/>
            </w:tcBorders>
            <w:shd w:val="clear" w:color="auto" w:fill="auto"/>
            <w:vAlign w:val="center"/>
            <w:hideMark/>
          </w:tcPr>
          <w:p w14:paraId="4DA61935"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Общая протяженность 940,22 м. Год постройки – 1990. Материал труб – ПЭ.  </w:t>
            </w:r>
            <w:r w:rsidRPr="009F3B7B">
              <w:rPr>
                <w:rFonts w:eastAsia="Times New Roman" w:cs="Times New Roman"/>
                <w:color w:val="000000"/>
                <w:sz w:val="20"/>
                <w:szCs w:val="20"/>
                <w:lang w:eastAsia="ru-RU"/>
              </w:rPr>
              <w:br/>
              <w:t xml:space="preserve">Диаметр – 110 мм, глубина заложения - 3,0  </w:t>
            </w:r>
          </w:p>
        </w:tc>
      </w:tr>
      <w:tr w:rsidR="003E0688" w:rsidRPr="009F3B7B" w14:paraId="23566E71" w14:textId="77777777" w:rsidTr="00AE3E78">
        <w:trPr>
          <w:gridAfter w:val="1"/>
          <w:wAfter w:w="12" w:type="dxa"/>
          <w:trHeight w:val="570"/>
        </w:trPr>
        <w:tc>
          <w:tcPr>
            <w:tcW w:w="70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5571922" w14:textId="77777777" w:rsidR="003E0688" w:rsidRPr="009F3B7B" w:rsidRDefault="003E0688" w:rsidP="003E0688">
            <w:pPr>
              <w:ind w:firstLineChars="100" w:firstLine="2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7</w:t>
            </w:r>
          </w:p>
        </w:tc>
        <w:tc>
          <w:tcPr>
            <w:tcW w:w="1559" w:type="dxa"/>
            <w:tcBorders>
              <w:top w:val="nil"/>
              <w:left w:val="nil"/>
              <w:bottom w:val="single" w:sz="4" w:space="0" w:color="000000"/>
              <w:right w:val="single" w:sz="4" w:space="0" w:color="000000"/>
            </w:tcBorders>
            <w:shd w:val="clear" w:color="auto" w:fill="auto"/>
            <w:vAlign w:val="center"/>
            <w:hideMark/>
          </w:tcPr>
          <w:p w14:paraId="396C102F" w14:textId="77777777" w:rsidR="003E0688" w:rsidRPr="009F3B7B" w:rsidRDefault="003E0688" w:rsidP="00B80EFC">
            <w:pPr>
              <w:ind w:firstLineChars="300" w:firstLine="600"/>
              <w:jc w:val="left"/>
              <w:rPr>
                <w:rFonts w:eastAsia="Times New Roman" w:cs="Times New Roman"/>
                <w:color w:val="000000"/>
                <w:sz w:val="20"/>
                <w:szCs w:val="20"/>
                <w:u w:val="single"/>
                <w:lang w:eastAsia="ru-RU"/>
              </w:rPr>
            </w:pPr>
            <w:r w:rsidRPr="009F3B7B">
              <w:rPr>
                <w:rFonts w:eastAsia="Times New Roman" w:cs="Times New Roman"/>
                <w:color w:val="000000"/>
                <w:sz w:val="20"/>
                <w:szCs w:val="20"/>
                <w:u w:val="single"/>
                <w:lang w:eastAsia="ru-RU"/>
              </w:rPr>
              <w:t xml:space="preserve">поселок  </w:t>
            </w:r>
          </w:p>
        </w:tc>
        <w:tc>
          <w:tcPr>
            <w:tcW w:w="1575" w:type="dxa"/>
            <w:gridSpan w:val="2"/>
            <w:tcBorders>
              <w:top w:val="nil"/>
              <w:left w:val="nil"/>
              <w:bottom w:val="single" w:sz="4" w:space="0" w:color="000000"/>
              <w:right w:val="single" w:sz="4" w:space="0" w:color="000000"/>
            </w:tcBorders>
            <w:shd w:val="clear" w:color="auto" w:fill="auto"/>
            <w:vAlign w:val="center"/>
            <w:hideMark/>
          </w:tcPr>
          <w:p w14:paraId="01B5A4F5" w14:textId="77777777" w:rsidR="003E0688" w:rsidRPr="009F3B7B" w:rsidRDefault="003E0688" w:rsidP="003E0688">
            <w:pPr>
              <w:ind w:firstLine="0"/>
              <w:jc w:val="left"/>
              <w:rPr>
                <w:rFonts w:eastAsia="Times New Roman" w:cs="Times New Roman"/>
                <w:color w:val="000000"/>
                <w:sz w:val="20"/>
                <w:szCs w:val="20"/>
                <w:u w:val="single"/>
                <w:lang w:eastAsia="ru-RU"/>
              </w:rPr>
            </w:pPr>
            <w:r w:rsidRPr="009F3B7B">
              <w:rPr>
                <w:rFonts w:eastAsia="Times New Roman" w:cs="Times New Roman"/>
                <w:color w:val="000000"/>
                <w:sz w:val="20"/>
                <w:szCs w:val="20"/>
                <w:u w:val="single"/>
                <w:lang w:eastAsia="ru-RU"/>
              </w:rPr>
              <w:t xml:space="preserve">водопроводные  </w:t>
            </w:r>
          </w:p>
        </w:tc>
        <w:tc>
          <w:tcPr>
            <w:tcW w:w="2536" w:type="dxa"/>
            <w:tcBorders>
              <w:top w:val="nil"/>
              <w:left w:val="nil"/>
              <w:bottom w:val="single" w:sz="4" w:space="0" w:color="000000"/>
              <w:right w:val="single" w:sz="4" w:space="0" w:color="000000"/>
            </w:tcBorders>
            <w:shd w:val="clear" w:color="auto" w:fill="auto"/>
            <w:vAlign w:val="center"/>
            <w:hideMark/>
          </w:tcPr>
          <w:p w14:paraId="3086023A" w14:textId="77777777" w:rsidR="003E0688" w:rsidRPr="009F3B7B" w:rsidRDefault="003E0688" w:rsidP="003E0688">
            <w:pPr>
              <w:ind w:firstLine="0"/>
              <w:jc w:val="left"/>
              <w:rPr>
                <w:rFonts w:eastAsia="Times New Roman" w:cs="Times New Roman"/>
                <w:color w:val="000000"/>
                <w:sz w:val="20"/>
                <w:szCs w:val="20"/>
                <w:u w:val="single"/>
                <w:lang w:eastAsia="ru-RU"/>
              </w:rPr>
            </w:pPr>
            <w:r w:rsidRPr="009F3B7B">
              <w:rPr>
                <w:rFonts w:eastAsia="Times New Roman" w:cs="Times New Roman"/>
                <w:color w:val="000000"/>
                <w:sz w:val="20"/>
                <w:szCs w:val="20"/>
                <w:u w:val="single"/>
                <w:lang w:eastAsia="ru-RU"/>
              </w:rPr>
              <w:t xml:space="preserve">  </w:t>
            </w:r>
          </w:p>
        </w:tc>
        <w:tc>
          <w:tcPr>
            <w:tcW w:w="716" w:type="dxa"/>
            <w:gridSpan w:val="2"/>
            <w:tcBorders>
              <w:top w:val="nil"/>
              <w:left w:val="nil"/>
              <w:bottom w:val="single" w:sz="4" w:space="0" w:color="000000"/>
              <w:right w:val="single" w:sz="4" w:space="0" w:color="000000"/>
            </w:tcBorders>
            <w:shd w:val="clear" w:color="auto" w:fill="auto"/>
            <w:vAlign w:val="center"/>
            <w:hideMark/>
          </w:tcPr>
          <w:p w14:paraId="20103FE5" w14:textId="77777777" w:rsidR="003E0688" w:rsidRPr="009F3B7B" w:rsidRDefault="003E0688" w:rsidP="003E0688">
            <w:pPr>
              <w:ind w:firstLineChars="200" w:firstLine="400"/>
              <w:jc w:val="left"/>
              <w:rPr>
                <w:rFonts w:eastAsia="Times New Roman" w:cs="Times New Roman"/>
                <w:color w:val="000000"/>
                <w:sz w:val="20"/>
                <w:szCs w:val="20"/>
                <w:u w:val="single"/>
                <w:lang w:eastAsia="ru-RU"/>
              </w:rPr>
            </w:pPr>
            <w:r w:rsidRPr="009F3B7B">
              <w:rPr>
                <w:rFonts w:eastAsia="Times New Roman" w:cs="Times New Roman"/>
                <w:color w:val="000000"/>
                <w:sz w:val="20"/>
                <w:szCs w:val="20"/>
                <w:u w:val="single"/>
                <w:lang w:eastAsia="ru-RU"/>
              </w:rPr>
              <w:t xml:space="preserve">  </w:t>
            </w:r>
          </w:p>
        </w:tc>
        <w:tc>
          <w:tcPr>
            <w:tcW w:w="7681" w:type="dxa"/>
            <w:tcBorders>
              <w:top w:val="nil"/>
              <w:left w:val="nil"/>
              <w:bottom w:val="single" w:sz="4" w:space="0" w:color="000000"/>
              <w:right w:val="single" w:sz="4" w:space="0" w:color="000000"/>
            </w:tcBorders>
            <w:shd w:val="clear" w:color="auto" w:fill="auto"/>
            <w:vAlign w:val="center"/>
            <w:hideMark/>
          </w:tcPr>
          <w:p w14:paraId="2A6FEFFC" w14:textId="77777777" w:rsidR="003E0688" w:rsidRPr="009F3B7B" w:rsidRDefault="003E0688" w:rsidP="003E0688">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Общая протяженность 1225м. Год постройки – 1944. Материал </w:t>
            </w:r>
            <w:proofErr w:type="gramStart"/>
            <w:r w:rsidRPr="009F3B7B">
              <w:rPr>
                <w:rFonts w:eastAsia="Times New Roman" w:cs="Times New Roman"/>
                <w:color w:val="000000"/>
                <w:sz w:val="20"/>
                <w:szCs w:val="20"/>
                <w:lang w:eastAsia="ru-RU"/>
              </w:rPr>
              <w:t>согласно данных</w:t>
            </w:r>
            <w:proofErr w:type="gramEnd"/>
            <w:r w:rsidRPr="009F3B7B">
              <w:rPr>
                <w:rFonts w:eastAsia="Times New Roman" w:cs="Times New Roman"/>
                <w:color w:val="000000"/>
                <w:sz w:val="20"/>
                <w:szCs w:val="20"/>
                <w:lang w:eastAsia="ru-RU"/>
              </w:rPr>
              <w:t xml:space="preserve">  </w:t>
            </w:r>
          </w:p>
        </w:tc>
      </w:tr>
      <w:tr w:rsidR="00EA2E72" w:rsidRPr="009F3B7B" w14:paraId="7C4A7C1F" w14:textId="77777777" w:rsidTr="00F52E47">
        <w:trPr>
          <w:trHeight w:val="240"/>
        </w:trPr>
        <w:tc>
          <w:tcPr>
            <w:tcW w:w="704" w:type="dxa"/>
            <w:tcBorders>
              <w:top w:val="nil"/>
              <w:left w:val="single" w:sz="4" w:space="0" w:color="000000"/>
              <w:bottom w:val="single" w:sz="4" w:space="0" w:color="000000"/>
              <w:right w:val="single" w:sz="4" w:space="0" w:color="000000"/>
            </w:tcBorders>
            <w:shd w:val="clear" w:color="auto" w:fill="auto"/>
            <w:vAlign w:val="center"/>
            <w:hideMark/>
          </w:tcPr>
          <w:p w14:paraId="09B2A9F0" w14:textId="77777777" w:rsidR="00EA2E72" w:rsidRPr="009F3B7B" w:rsidRDefault="00EA2E72" w:rsidP="00EA2E72">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559" w:type="dxa"/>
            <w:tcBorders>
              <w:top w:val="nil"/>
              <w:left w:val="nil"/>
              <w:bottom w:val="single" w:sz="4" w:space="0" w:color="000000"/>
              <w:right w:val="single" w:sz="4" w:space="0" w:color="000000"/>
            </w:tcBorders>
            <w:shd w:val="clear" w:color="auto" w:fill="auto"/>
            <w:vAlign w:val="center"/>
            <w:hideMark/>
          </w:tcPr>
          <w:p w14:paraId="262E0A45" w14:textId="77777777" w:rsidR="00EA2E72" w:rsidRPr="009F3B7B" w:rsidRDefault="00EA2E72" w:rsidP="00EA2E72">
            <w:pPr>
              <w:ind w:firstLineChars="200" w:firstLine="4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Патроны  </w:t>
            </w:r>
          </w:p>
        </w:tc>
        <w:tc>
          <w:tcPr>
            <w:tcW w:w="1560" w:type="dxa"/>
            <w:tcBorders>
              <w:top w:val="nil"/>
              <w:left w:val="nil"/>
              <w:bottom w:val="single" w:sz="4" w:space="0" w:color="000000"/>
              <w:right w:val="single" w:sz="4" w:space="0" w:color="000000"/>
            </w:tcBorders>
            <w:shd w:val="clear" w:color="auto" w:fill="auto"/>
            <w:vAlign w:val="center"/>
            <w:hideMark/>
          </w:tcPr>
          <w:p w14:paraId="4F4CC7BE" w14:textId="77777777" w:rsidR="00EA2E72" w:rsidRPr="009F3B7B" w:rsidRDefault="00EA2E72" w:rsidP="00EA2E72">
            <w:pPr>
              <w:ind w:firstLine="0"/>
              <w:jc w:val="left"/>
              <w:rPr>
                <w:rFonts w:eastAsia="Times New Roman" w:cs="Times New Roman"/>
                <w:color w:val="000000"/>
                <w:sz w:val="20"/>
                <w:szCs w:val="20"/>
                <w:u w:val="single"/>
                <w:lang w:eastAsia="ru-RU"/>
              </w:rPr>
            </w:pPr>
            <w:r w:rsidRPr="009F3B7B">
              <w:rPr>
                <w:rFonts w:eastAsia="Times New Roman" w:cs="Times New Roman"/>
                <w:color w:val="000000"/>
                <w:sz w:val="20"/>
                <w:szCs w:val="20"/>
                <w:u w:val="single"/>
                <w:lang w:eastAsia="ru-RU"/>
              </w:rPr>
              <w:t xml:space="preserve">сети  </w:t>
            </w:r>
          </w:p>
        </w:tc>
        <w:tc>
          <w:tcPr>
            <w:tcW w:w="2551" w:type="dxa"/>
            <w:gridSpan w:val="2"/>
            <w:tcBorders>
              <w:top w:val="nil"/>
              <w:left w:val="nil"/>
              <w:bottom w:val="single" w:sz="4" w:space="0" w:color="000000"/>
              <w:right w:val="single" w:sz="4" w:space="0" w:color="000000"/>
            </w:tcBorders>
            <w:shd w:val="clear" w:color="auto" w:fill="auto"/>
            <w:vAlign w:val="center"/>
            <w:hideMark/>
          </w:tcPr>
          <w:p w14:paraId="4F979339" w14:textId="77777777" w:rsidR="00EA2E72" w:rsidRPr="009F3B7B" w:rsidRDefault="00EA2E72" w:rsidP="00EA2E72">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709" w:type="dxa"/>
            <w:tcBorders>
              <w:top w:val="nil"/>
              <w:left w:val="nil"/>
              <w:bottom w:val="single" w:sz="4" w:space="0" w:color="000000"/>
              <w:right w:val="single" w:sz="4" w:space="0" w:color="000000"/>
            </w:tcBorders>
            <w:shd w:val="clear" w:color="auto" w:fill="auto"/>
            <w:vAlign w:val="center"/>
            <w:hideMark/>
          </w:tcPr>
          <w:p w14:paraId="04F7CB53" w14:textId="77777777" w:rsidR="00EA2E72" w:rsidRPr="009F3B7B" w:rsidRDefault="00EA2E72" w:rsidP="00EA2E72">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7700" w:type="dxa"/>
            <w:gridSpan w:val="3"/>
            <w:tcBorders>
              <w:top w:val="nil"/>
              <w:left w:val="nil"/>
              <w:bottom w:val="single" w:sz="4" w:space="0" w:color="000000"/>
              <w:right w:val="single" w:sz="4" w:space="0" w:color="000000"/>
            </w:tcBorders>
            <w:shd w:val="clear" w:color="auto" w:fill="auto"/>
            <w:vAlign w:val="center"/>
            <w:hideMark/>
          </w:tcPr>
          <w:p w14:paraId="313FEBEC" w14:textId="77777777" w:rsidR="00EA2E72" w:rsidRPr="009F3B7B" w:rsidRDefault="00EA2E72" w:rsidP="00EA2E72">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технического паспорта – ПЭ (Разработчиком </w:t>
            </w:r>
            <w:proofErr w:type="gramStart"/>
            <w:r w:rsidRPr="009F3B7B">
              <w:rPr>
                <w:rFonts w:eastAsia="Times New Roman" w:cs="Times New Roman"/>
                <w:color w:val="000000"/>
                <w:sz w:val="20"/>
                <w:szCs w:val="20"/>
                <w:lang w:eastAsia="ru-RU"/>
              </w:rPr>
              <w:t>взят</w:t>
            </w:r>
            <w:proofErr w:type="gramEnd"/>
            <w:r w:rsidRPr="009F3B7B">
              <w:rPr>
                <w:rFonts w:eastAsia="Times New Roman" w:cs="Times New Roman"/>
                <w:color w:val="000000"/>
                <w:sz w:val="20"/>
                <w:szCs w:val="20"/>
                <w:lang w:eastAsia="ru-RU"/>
              </w:rPr>
              <w:t xml:space="preserve"> как сталь)  </w:t>
            </w:r>
          </w:p>
        </w:tc>
      </w:tr>
      <w:tr w:rsidR="00EA2E72" w:rsidRPr="009F3B7B" w14:paraId="1B151F69" w14:textId="77777777" w:rsidTr="00F52E47">
        <w:trPr>
          <w:trHeight w:val="349"/>
        </w:trPr>
        <w:tc>
          <w:tcPr>
            <w:tcW w:w="704"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5088A4BA" w14:textId="77777777" w:rsidR="00EA2E72" w:rsidRPr="009F3B7B" w:rsidRDefault="00EA2E72" w:rsidP="00EA2E72">
            <w:pPr>
              <w:ind w:firstLineChars="200" w:firstLine="4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  </w:t>
            </w:r>
          </w:p>
        </w:tc>
        <w:tc>
          <w:tcPr>
            <w:tcW w:w="1559"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252449F7" w14:textId="77777777" w:rsidR="00EA2E72" w:rsidRPr="009F3B7B" w:rsidRDefault="00EA2E72" w:rsidP="00B80EFC">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поселок  </w:t>
            </w:r>
            <w:r w:rsidRPr="009F3B7B">
              <w:rPr>
                <w:rFonts w:eastAsia="Times New Roman" w:cs="Times New Roman"/>
                <w:color w:val="000000"/>
                <w:sz w:val="20"/>
                <w:szCs w:val="20"/>
                <w:lang w:eastAsia="ru-RU"/>
              </w:rPr>
              <w:br/>
              <w:t xml:space="preserve">Пивовариха  </w:t>
            </w:r>
          </w:p>
        </w:tc>
        <w:tc>
          <w:tcPr>
            <w:tcW w:w="1560" w:type="dxa"/>
            <w:tcBorders>
              <w:top w:val="nil"/>
              <w:left w:val="nil"/>
              <w:bottom w:val="single" w:sz="4" w:space="0" w:color="000000"/>
              <w:right w:val="single" w:sz="4" w:space="0" w:color="000000"/>
            </w:tcBorders>
            <w:shd w:val="clear" w:color="auto" w:fill="auto"/>
            <w:vAlign w:val="center"/>
            <w:hideMark/>
          </w:tcPr>
          <w:p w14:paraId="7C364CC3" w14:textId="77777777" w:rsidR="00EA2E72" w:rsidRPr="009F3B7B" w:rsidRDefault="00EA2E72" w:rsidP="00EA2E72">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скважина  </w:t>
            </w:r>
          </w:p>
        </w:tc>
        <w:tc>
          <w:tcPr>
            <w:tcW w:w="2551" w:type="dxa"/>
            <w:gridSpan w:val="2"/>
            <w:tcBorders>
              <w:top w:val="nil"/>
              <w:left w:val="nil"/>
              <w:bottom w:val="single" w:sz="4" w:space="0" w:color="000000"/>
              <w:right w:val="single" w:sz="4" w:space="0" w:color="000000"/>
            </w:tcBorders>
            <w:shd w:val="clear" w:color="auto" w:fill="auto"/>
            <w:vAlign w:val="center"/>
            <w:hideMark/>
          </w:tcPr>
          <w:p w14:paraId="4A2BD258" w14:textId="77777777" w:rsidR="00EA2E72" w:rsidRPr="009F3B7B" w:rsidRDefault="00EA2E72" w:rsidP="00EA2E72">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по улице </w:t>
            </w:r>
            <w:proofErr w:type="gramStart"/>
            <w:r w:rsidRPr="009F3B7B">
              <w:rPr>
                <w:rFonts w:eastAsia="Times New Roman" w:cs="Times New Roman"/>
                <w:color w:val="000000"/>
                <w:sz w:val="20"/>
                <w:szCs w:val="20"/>
                <w:lang w:eastAsia="ru-RU"/>
              </w:rPr>
              <w:t>Дачная</w:t>
            </w:r>
            <w:proofErr w:type="gramEnd"/>
            <w:r w:rsidRPr="009F3B7B">
              <w:rPr>
                <w:rFonts w:eastAsia="Times New Roman" w:cs="Times New Roman"/>
                <w:color w:val="000000"/>
                <w:sz w:val="20"/>
                <w:szCs w:val="20"/>
                <w:lang w:eastAsia="ru-RU"/>
              </w:rPr>
              <w:t xml:space="preserve">  </w:t>
            </w:r>
          </w:p>
        </w:tc>
        <w:tc>
          <w:tcPr>
            <w:tcW w:w="709" w:type="dxa"/>
            <w:tcBorders>
              <w:top w:val="nil"/>
              <w:left w:val="nil"/>
              <w:bottom w:val="single" w:sz="4" w:space="0" w:color="000000"/>
              <w:right w:val="single" w:sz="4" w:space="0" w:color="000000"/>
            </w:tcBorders>
            <w:shd w:val="clear" w:color="auto" w:fill="auto"/>
            <w:vAlign w:val="center"/>
            <w:hideMark/>
          </w:tcPr>
          <w:p w14:paraId="0E315D67" w14:textId="77777777" w:rsidR="00EA2E72" w:rsidRPr="009F3B7B" w:rsidRDefault="00EA2E72" w:rsidP="00EA2E72">
            <w:pPr>
              <w:ind w:firstLineChars="200" w:firstLine="4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1</w:t>
            </w:r>
          </w:p>
        </w:tc>
        <w:tc>
          <w:tcPr>
            <w:tcW w:w="7700" w:type="dxa"/>
            <w:gridSpan w:val="3"/>
            <w:tcBorders>
              <w:top w:val="nil"/>
              <w:left w:val="nil"/>
              <w:bottom w:val="single" w:sz="4" w:space="0" w:color="000000"/>
              <w:right w:val="single" w:sz="4" w:space="0" w:color="000000"/>
            </w:tcBorders>
            <w:shd w:val="clear" w:color="auto" w:fill="auto"/>
            <w:vAlign w:val="center"/>
            <w:hideMark/>
          </w:tcPr>
          <w:p w14:paraId="16D8ED52" w14:textId="77777777" w:rsidR="00EA2E72" w:rsidRPr="009F3B7B" w:rsidRDefault="00EA2E72" w:rsidP="00EA2E72">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Эксплуатационная скважина №И-1299 оборудована насосом марки ЭЦВ   </w:t>
            </w:r>
          </w:p>
        </w:tc>
      </w:tr>
      <w:tr w:rsidR="00EA2E72" w:rsidRPr="009F3B7B" w14:paraId="4E48CF7E" w14:textId="77777777" w:rsidTr="00F52E47">
        <w:trPr>
          <w:trHeight w:val="702"/>
        </w:trPr>
        <w:tc>
          <w:tcPr>
            <w:tcW w:w="704" w:type="dxa"/>
            <w:vMerge/>
            <w:tcBorders>
              <w:top w:val="nil"/>
              <w:left w:val="single" w:sz="4" w:space="0" w:color="000000"/>
              <w:bottom w:val="single" w:sz="4" w:space="0" w:color="000000"/>
              <w:right w:val="single" w:sz="4" w:space="0" w:color="000000"/>
            </w:tcBorders>
            <w:vAlign w:val="center"/>
            <w:hideMark/>
          </w:tcPr>
          <w:p w14:paraId="1462B09A" w14:textId="77777777" w:rsidR="00EA2E72" w:rsidRPr="009F3B7B" w:rsidRDefault="00EA2E72" w:rsidP="00EA2E72">
            <w:pPr>
              <w:ind w:firstLine="0"/>
              <w:jc w:val="left"/>
              <w:rPr>
                <w:rFonts w:eastAsia="Times New Roman" w:cs="Times New Roman"/>
                <w:color w:val="000000"/>
                <w:sz w:val="20"/>
                <w:szCs w:val="20"/>
                <w:lang w:eastAsia="ru-RU"/>
              </w:rPr>
            </w:pPr>
          </w:p>
        </w:tc>
        <w:tc>
          <w:tcPr>
            <w:tcW w:w="1559" w:type="dxa"/>
            <w:vMerge/>
            <w:tcBorders>
              <w:top w:val="nil"/>
              <w:left w:val="single" w:sz="4" w:space="0" w:color="000000"/>
              <w:bottom w:val="single" w:sz="4" w:space="0" w:color="000000"/>
              <w:right w:val="single" w:sz="4" w:space="0" w:color="000000"/>
            </w:tcBorders>
            <w:vAlign w:val="center"/>
            <w:hideMark/>
          </w:tcPr>
          <w:p w14:paraId="291DB2ED" w14:textId="77777777" w:rsidR="00EA2E72" w:rsidRPr="009F3B7B" w:rsidRDefault="00EA2E72" w:rsidP="00EA2E72">
            <w:pPr>
              <w:ind w:firstLine="0"/>
              <w:jc w:val="left"/>
              <w:rPr>
                <w:rFonts w:eastAsia="Times New Roman" w:cs="Times New Roman"/>
                <w:color w:val="000000"/>
                <w:sz w:val="20"/>
                <w:szCs w:val="20"/>
                <w:lang w:eastAsia="ru-RU"/>
              </w:rPr>
            </w:pPr>
          </w:p>
        </w:tc>
        <w:tc>
          <w:tcPr>
            <w:tcW w:w="1560" w:type="dxa"/>
            <w:tcBorders>
              <w:top w:val="nil"/>
              <w:left w:val="nil"/>
              <w:bottom w:val="single" w:sz="4" w:space="0" w:color="000000"/>
              <w:right w:val="single" w:sz="4" w:space="0" w:color="000000"/>
            </w:tcBorders>
            <w:shd w:val="clear" w:color="auto" w:fill="auto"/>
            <w:vAlign w:val="center"/>
            <w:hideMark/>
          </w:tcPr>
          <w:p w14:paraId="736603AA" w14:textId="77777777" w:rsidR="00EA2E72" w:rsidRPr="009F3B7B" w:rsidRDefault="00EA2E72" w:rsidP="00EA2E72">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водонапорная  </w:t>
            </w:r>
            <w:r w:rsidRPr="009F3B7B">
              <w:rPr>
                <w:rFonts w:eastAsia="Times New Roman" w:cs="Times New Roman"/>
                <w:color w:val="000000"/>
                <w:sz w:val="20"/>
                <w:szCs w:val="20"/>
                <w:lang w:eastAsia="ru-RU"/>
              </w:rPr>
              <w:br/>
              <w:t xml:space="preserve">башня  </w:t>
            </w:r>
          </w:p>
        </w:tc>
        <w:tc>
          <w:tcPr>
            <w:tcW w:w="2551" w:type="dxa"/>
            <w:gridSpan w:val="2"/>
            <w:tcBorders>
              <w:top w:val="nil"/>
              <w:left w:val="nil"/>
              <w:bottom w:val="single" w:sz="4" w:space="0" w:color="000000"/>
              <w:right w:val="single" w:sz="4" w:space="0" w:color="000000"/>
            </w:tcBorders>
            <w:shd w:val="clear" w:color="auto" w:fill="auto"/>
            <w:vAlign w:val="center"/>
            <w:hideMark/>
          </w:tcPr>
          <w:p w14:paraId="2BA77B3C" w14:textId="77777777" w:rsidR="00EA2E72" w:rsidRPr="009F3B7B" w:rsidRDefault="00EA2E72" w:rsidP="00EA2E72">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по улице </w:t>
            </w:r>
            <w:proofErr w:type="gramStart"/>
            <w:r w:rsidRPr="009F3B7B">
              <w:rPr>
                <w:rFonts w:eastAsia="Times New Roman" w:cs="Times New Roman"/>
                <w:color w:val="000000"/>
                <w:sz w:val="20"/>
                <w:szCs w:val="20"/>
                <w:lang w:eastAsia="ru-RU"/>
              </w:rPr>
              <w:t>Дачная</w:t>
            </w:r>
            <w:proofErr w:type="gramEnd"/>
            <w:r w:rsidRPr="009F3B7B">
              <w:rPr>
                <w:rFonts w:eastAsia="Times New Roman" w:cs="Times New Roman"/>
                <w:color w:val="000000"/>
                <w:sz w:val="20"/>
                <w:szCs w:val="20"/>
                <w:lang w:eastAsia="ru-RU"/>
              </w:rPr>
              <w:t xml:space="preserve">  </w:t>
            </w:r>
          </w:p>
        </w:tc>
        <w:tc>
          <w:tcPr>
            <w:tcW w:w="709" w:type="dxa"/>
            <w:tcBorders>
              <w:top w:val="nil"/>
              <w:left w:val="nil"/>
              <w:bottom w:val="single" w:sz="4" w:space="0" w:color="000000"/>
              <w:right w:val="single" w:sz="4" w:space="0" w:color="000000"/>
            </w:tcBorders>
            <w:shd w:val="clear" w:color="auto" w:fill="auto"/>
            <w:vAlign w:val="center"/>
            <w:hideMark/>
          </w:tcPr>
          <w:p w14:paraId="532F649E" w14:textId="77777777" w:rsidR="00EA2E72" w:rsidRPr="009F3B7B" w:rsidRDefault="00EA2E72" w:rsidP="00EA2E72">
            <w:pPr>
              <w:ind w:firstLineChars="200" w:firstLine="4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1</w:t>
            </w:r>
          </w:p>
        </w:tc>
        <w:tc>
          <w:tcPr>
            <w:tcW w:w="7700" w:type="dxa"/>
            <w:gridSpan w:val="3"/>
            <w:tcBorders>
              <w:top w:val="nil"/>
              <w:left w:val="nil"/>
              <w:bottom w:val="single" w:sz="4" w:space="0" w:color="000000"/>
              <w:right w:val="single" w:sz="4" w:space="0" w:color="000000"/>
            </w:tcBorders>
            <w:shd w:val="clear" w:color="auto" w:fill="auto"/>
            <w:vAlign w:val="center"/>
            <w:hideMark/>
          </w:tcPr>
          <w:p w14:paraId="5C33E799" w14:textId="77777777" w:rsidR="00EA2E72" w:rsidRPr="009F3B7B" w:rsidRDefault="00EA2E72" w:rsidP="00EA2E72">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2 этажное кирпичное отдельно стоящее здание. Год постройки 1970.   </w:t>
            </w:r>
            <w:r w:rsidRPr="009F3B7B">
              <w:rPr>
                <w:rFonts w:eastAsia="Times New Roman" w:cs="Times New Roman"/>
                <w:color w:val="000000"/>
                <w:sz w:val="20"/>
                <w:szCs w:val="20"/>
                <w:lang w:eastAsia="ru-RU"/>
              </w:rPr>
              <w:br/>
              <w:t>Площадь ВБ -78,6кв.м. Высота ВБ – 20,73 м. Объем ВБ – 391 м</w:t>
            </w:r>
            <w:r w:rsidRPr="009F3B7B">
              <w:rPr>
                <w:rFonts w:eastAsia="Times New Roman" w:cs="Times New Roman"/>
                <w:color w:val="000000"/>
                <w:sz w:val="12"/>
                <w:szCs w:val="12"/>
                <w:vertAlign w:val="superscript"/>
                <w:lang w:eastAsia="ru-RU"/>
              </w:rPr>
              <w:t>3</w:t>
            </w:r>
            <w:r w:rsidRPr="009F3B7B">
              <w:rPr>
                <w:rFonts w:eastAsia="Times New Roman" w:cs="Times New Roman"/>
                <w:color w:val="000000"/>
                <w:sz w:val="20"/>
                <w:szCs w:val="20"/>
                <w:lang w:eastAsia="ru-RU"/>
              </w:rPr>
              <w:t xml:space="preserve">. ВБ </w:t>
            </w:r>
            <w:proofErr w:type="gramStart"/>
            <w:r w:rsidRPr="009F3B7B">
              <w:rPr>
                <w:rFonts w:eastAsia="Times New Roman" w:cs="Times New Roman"/>
                <w:color w:val="000000"/>
                <w:sz w:val="20"/>
                <w:szCs w:val="20"/>
                <w:lang w:eastAsia="ru-RU"/>
              </w:rPr>
              <w:t>оборудована</w:t>
            </w:r>
            <w:proofErr w:type="gramEnd"/>
            <w:r w:rsidRPr="009F3B7B">
              <w:rPr>
                <w:rFonts w:eastAsia="Times New Roman" w:cs="Times New Roman"/>
                <w:color w:val="000000"/>
                <w:sz w:val="20"/>
                <w:szCs w:val="20"/>
                <w:lang w:eastAsia="ru-RU"/>
              </w:rPr>
              <w:t xml:space="preserve">  </w:t>
            </w:r>
            <w:r w:rsidRPr="009F3B7B">
              <w:rPr>
                <w:rFonts w:eastAsia="Times New Roman" w:cs="Times New Roman"/>
                <w:color w:val="000000"/>
                <w:sz w:val="20"/>
                <w:szCs w:val="20"/>
                <w:lang w:eastAsia="ru-RU"/>
              </w:rPr>
              <w:br/>
              <w:t xml:space="preserve">металлическим баком.  </w:t>
            </w:r>
          </w:p>
        </w:tc>
      </w:tr>
      <w:tr w:rsidR="00EA2E72" w:rsidRPr="009F3B7B" w14:paraId="7ABDFA2B" w14:textId="77777777" w:rsidTr="00F52E47">
        <w:trPr>
          <w:trHeight w:val="353"/>
        </w:trPr>
        <w:tc>
          <w:tcPr>
            <w:tcW w:w="704" w:type="dxa"/>
            <w:vMerge/>
            <w:tcBorders>
              <w:top w:val="nil"/>
              <w:left w:val="single" w:sz="4" w:space="0" w:color="000000"/>
              <w:bottom w:val="single" w:sz="4" w:space="0" w:color="000000"/>
              <w:right w:val="single" w:sz="4" w:space="0" w:color="000000"/>
            </w:tcBorders>
            <w:vAlign w:val="center"/>
            <w:hideMark/>
          </w:tcPr>
          <w:p w14:paraId="5A4CF8BA" w14:textId="77777777" w:rsidR="00EA2E72" w:rsidRPr="009F3B7B" w:rsidRDefault="00EA2E72" w:rsidP="00EA2E72">
            <w:pPr>
              <w:ind w:firstLine="0"/>
              <w:jc w:val="left"/>
              <w:rPr>
                <w:rFonts w:eastAsia="Times New Roman" w:cs="Times New Roman"/>
                <w:color w:val="000000"/>
                <w:sz w:val="20"/>
                <w:szCs w:val="20"/>
                <w:lang w:eastAsia="ru-RU"/>
              </w:rPr>
            </w:pPr>
          </w:p>
        </w:tc>
        <w:tc>
          <w:tcPr>
            <w:tcW w:w="1559" w:type="dxa"/>
            <w:vMerge/>
            <w:tcBorders>
              <w:top w:val="nil"/>
              <w:left w:val="single" w:sz="4" w:space="0" w:color="000000"/>
              <w:bottom w:val="single" w:sz="4" w:space="0" w:color="000000"/>
              <w:right w:val="single" w:sz="4" w:space="0" w:color="000000"/>
            </w:tcBorders>
            <w:vAlign w:val="center"/>
            <w:hideMark/>
          </w:tcPr>
          <w:p w14:paraId="55EEDD3F" w14:textId="77777777" w:rsidR="00EA2E72" w:rsidRPr="009F3B7B" w:rsidRDefault="00EA2E72" w:rsidP="00EA2E72">
            <w:pPr>
              <w:ind w:firstLine="0"/>
              <w:jc w:val="left"/>
              <w:rPr>
                <w:rFonts w:eastAsia="Times New Roman" w:cs="Times New Roman"/>
                <w:color w:val="000000"/>
                <w:sz w:val="20"/>
                <w:szCs w:val="20"/>
                <w:lang w:eastAsia="ru-RU"/>
              </w:rPr>
            </w:pPr>
          </w:p>
        </w:tc>
        <w:tc>
          <w:tcPr>
            <w:tcW w:w="1560" w:type="dxa"/>
            <w:tcBorders>
              <w:top w:val="nil"/>
              <w:left w:val="nil"/>
              <w:bottom w:val="single" w:sz="4" w:space="0" w:color="000000"/>
              <w:right w:val="single" w:sz="4" w:space="0" w:color="000000"/>
            </w:tcBorders>
            <w:shd w:val="clear" w:color="auto" w:fill="auto"/>
            <w:vAlign w:val="center"/>
            <w:hideMark/>
          </w:tcPr>
          <w:p w14:paraId="47AAA662" w14:textId="77777777" w:rsidR="00EA2E72" w:rsidRPr="009F3B7B" w:rsidRDefault="00EA2E72" w:rsidP="00EA2E72">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скважина  </w:t>
            </w:r>
          </w:p>
        </w:tc>
        <w:tc>
          <w:tcPr>
            <w:tcW w:w="2551" w:type="dxa"/>
            <w:gridSpan w:val="2"/>
            <w:tcBorders>
              <w:top w:val="nil"/>
              <w:left w:val="nil"/>
              <w:bottom w:val="single" w:sz="4" w:space="0" w:color="000000"/>
              <w:right w:val="single" w:sz="4" w:space="0" w:color="000000"/>
            </w:tcBorders>
            <w:shd w:val="clear" w:color="auto" w:fill="auto"/>
            <w:vAlign w:val="center"/>
            <w:hideMark/>
          </w:tcPr>
          <w:p w14:paraId="78BDD809" w14:textId="77777777" w:rsidR="00EA2E72" w:rsidRPr="009F3B7B" w:rsidRDefault="00EA2E72" w:rsidP="00EA2E72">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по улице </w:t>
            </w:r>
            <w:proofErr w:type="gramStart"/>
            <w:r w:rsidRPr="009F3B7B">
              <w:rPr>
                <w:rFonts w:eastAsia="Times New Roman" w:cs="Times New Roman"/>
                <w:color w:val="000000"/>
                <w:sz w:val="20"/>
                <w:szCs w:val="20"/>
                <w:lang w:eastAsia="ru-RU"/>
              </w:rPr>
              <w:t>Дачная</w:t>
            </w:r>
            <w:proofErr w:type="gramEnd"/>
            <w:r w:rsidRPr="009F3B7B">
              <w:rPr>
                <w:rFonts w:eastAsia="Times New Roman" w:cs="Times New Roman"/>
                <w:color w:val="000000"/>
                <w:sz w:val="20"/>
                <w:szCs w:val="20"/>
                <w:lang w:eastAsia="ru-RU"/>
              </w:rPr>
              <w:t xml:space="preserve">  </w:t>
            </w:r>
          </w:p>
        </w:tc>
        <w:tc>
          <w:tcPr>
            <w:tcW w:w="709" w:type="dxa"/>
            <w:tcBorders>
              <w:top w:val="nil"/>
              <w:left w:val="nil"/>
              <w:bottom w:val="single" w:sz="4" w:space="0" w:color="000000"/>
              <w:right w:val="single" w:sz="4" w:space="0" w:color="000000"/>
            </w:tcBorders>
            <w:shd w:val="clear" w:color="auto" w:fill="auto"/>
            <w:vAlign w:val="center"/>
            <w:hideMark/>
          </w:tcPr>
          <w:p w14:paraId="2615DAB1" w14:textId="77777777" w:rsidR="00EA2E72" w:rsidRPr="009F3B7B" w:rsidRDefault="00EA2E72" w:rsidP="00EA2E72">
            <w:pPr>
              <w:ind w:firstLineChars="200" w:firstLine="4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  </w:t>
            </w:r>
          </w:p>
        </w:tc>
        <w:tc>
          <w:tcPr>
            <w:tcW w:w="7700" w:type="dxa"/>
            <w:gridSpan w:val="3"/>
            <w:tcBorders>
              <w:top w:val="nil"/>
              <w:left w:val="nil"/>
              <w:bottom w:val="single" w:sz="4" w:space="0" w:color="000000"/>
              <w:right w:val="single" w:sz="4" w:space="0" w:color="000000"/>
            </w:tcBorders>
            <w:shd w:val="clear" w:color="auto" w:fill="auto"/>
            <w:vAlign w:val="center"/>
            <w:hideMark/>
          </w:tcPr>
          <w:p w14:paraId="2F7370DF" w14:textId="77777777" w:rsidR="00EA2E72" w:rsidRPr="009F3B7B" w:rsidRDefault="00EA2E72" w:rsidP="00EA2E72">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Эксплуатационная скважина оборудована насосом марки ЭЦВ 6-6,5-120  </w:t>
            </w:r>
          </w:p>
        </w:tc>
      </w:tr>
      <w:tr w:rsidR="00EA2E72" w:rsidRPr="009F3B7B" w14:paraId="7AD3CF5E" w14:textId="77777777" w:rsidTr="00F52E47">
        <w:trPr>
          <w:trHeight w:val="349"/>
        </w:trPr>
        <w:tc>
          <w:tcPr>
            <w:tcW w:w="704" w:type="dxa"/>
            <w:vMerge/>
            <w:tcBorders>
              <w:top w:val="nil"/>
              <w:left w:val="single" w:sz="4" w:space="0" w:color="000000"/>
              <w:bottom w:val="single" w:sz="4" w:space="0" w:color="000000"/>
              <w:right w:val="single" w:sz="4" w:space="0" w:color="000000"/>
            </w:tcBorders>
            <w:vAlign w:val="center"/>
            <w:hideMark/>
          </w:tcPr>
          <w:p w14:paraId="653337AF" w14:textId="77777777" w:rsidR="00EA2E72" w:rsidRPr="009F3B7B" w:rsidRDefault="00EA2E72" w:rsidP="00EA2E72">
            <w:pPr>
              <w:ind w:firstLine="0"/>
              <w:jc w:val="left"/>
              <w:rPr>
                <w:rFonts w:eastAsia="Times New Roman" w:cs="Times New Roman"/>
                <w:color w:val="000000"/>
                <w:sz w:val="20"/>
                <w:szCs w:val="20"/>
                <w:lang w:eastAsia="ru-RU"/>
              </w:rPr>
            </w:pPr>
          </w:p>
        </w:tc>
        <w:tc>
          <w:tcPr>
            <w:tcW w:w="1559" w:type="dxa"/>
            <w:vMerge/>
            <w:tcBorders>
              <w:top w:val="nil"/>
              <w:left w:val="single" w:sz="4" w:space="0" w:color="000000"/>
              <w:bottom w:val="single" w:sz="4" w:space="0" w:color="000000"/>
              <w:right w:val="single" w:sz="4" w:space="0" w:color="000000"/>
            </w:tcBorders>
            <w:vAlign w:val="center"/>
            <w:hideMark/>
          </w:tcPr>
          <w:p w14:paraId="78EC1C59" w14:textId="77777777" w:rsidR="00EA2E72" w:rsidRPr="009F3B7B" w:rsidRDefault="00EA2E72" w:rsidP="00EA2E72">
            <w:pPr>
              <w:ind w:firstLine="0"/>
              <w:jc w:val="left"/>
              <w:rPr>
                <w:rFonts w:eastAsia="Times New Roman" w:cs="Times New Roman"/>
                <w:color w:val="000000"/>
                <w:sz w:val="20"/>
                <w:szCs w:val="20"/>
                <w:lang w:eastAsia="ru-RU"/>
              </w:rPr>
            </w:pPr>
          </w:p>
        </w:tc>
        <w:tc>
          <w:tcPr>
            <w:tcW w:w="1560" w:type="dxa"/>
            <w:tcBorders>
              <w:top w:val="nil"/>
              <w:left w:val="nil"/>
              <w:bottom w:val="single" w:sz="4" w:space="0" w:color="000000"/>
              <w:right w:val="single" w:sz="4" w:space="0" w:color="000000"/>
            </w:tcBorders>
            <w:shd w:val="clear" w:color="auto" w:fill="auto"/>
            <w:vAlign w:val="center"/>
            <w:hideMark/>
          </w:tcPr>
          <w:p w14:paraId="15087221" w14:textId="77777777" w:rsidR="00EA2E72" w:rsidRPr="009F3B7B" w:rsidRDefault="00EA2E72" w:rsidP="00EA2E72">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скважина  </w:t>
            </w:r>
          </w:p>
        </w:tc>
        <w:tc>
          <w:tcPr>
            <w:tcW w:w="2551" w:type="dxa"/>
            <w:gridSpan w:val="2"/>
            <w:tcBorders>
              <w:top w:val="nil"/>
              <w:left w:val="nil"/>
              <w:bottom w:val="single" w:sz="4" w:space="0" w:color="000000"/>
              <w:right w:val="single" w:sz="4" w:space="0" w:color="000000"/>
            </w:tcBorders>
            <w:shd w:val="clear" w:color="auto" w:fill="auto"/>
            <w:vAlign w:val="center"/>
            <w:hideMark/>
          </w:tcPr>
          <w:p w14:paraId="000F0FC5" w14:textId="77777777" w:rsidR="00EA2E72" w:rsidRPr="009F3B7B" w:rsidRDefault="00EA2E72" w:rsidP="00EA2E72">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по улице </w:t>
            </w:r>
            <w:proofErr w:type="gramStart"/>
            <w:r w:rsidRPr="009F3B7B">
              <w:rPr>
                <w:rFonts w:eastAsia="Times New Roman" w:cs="Times New Roman"/>
                <w:color w:val="000000"/>
                <w:sz w:val="20"/>
                <w:szCs w:val="20"/>
                <w:lang w:eastAsia="ru-RU"/>
              </w:rPr>
              <w:t>Дачная</w:t>
            </w:r>
            <w:proofErr w:type="gramEnd"/>
            <w:r w:rsidRPr="009F3B7B">
              <w:rPr>
                <w:rFonts w:eastAsia="Times New Roman" w:cs="Times New Roman"/>
                <w:color w:val="000000"/>
                <w:sz w:val="20"/>
                <w:szCs w:val="20"/>
                <w:lang w:eastAsia="ru-RU"/>
              </w:rPr>
              <w:t xml:space="preserve">  </w:t>
            </w:r>
          </w:p>
        </w:tc>
        <w:tc>
          <w:tcPr>
            <w:tcW w:w="709" w:type="dxa"/>
            <w:tcBorders>
              <w:top w:val="nil"/>
              <w:left w:val="nil"/>
              <w:bottom w:val="single" w:sz="4" w:space="0" w:color="000000"/>
              <w:right w:val="single" w:sz="4" w:space="0" w:color="000000"/>
            </w:tcBorders>
            <w:shd w:val="clear" w:color="auto" w:fill="auto"/>
            <w:vAlign w:val="center"/>
            <w:hideMark/>
          </w:tcPr>
          <w:p w14:paraId="5CDC9962" w14:textId="77777777" w:rsidR="00EA2E72" w:rsidRPr="009F3B7B" w:rsidRDefault="00EA2E72" w:rsidP="00EA2E72">
            <w:pPr>
              <w:ind w:firstLineChars="200" w:firstLine="4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  </w:t>
            </w:r>
          </w:p>
        </w:tc>
        <w:tc>
          <w:tcPr>
            <w:tcW w:w="7700" w:type="dxa"/>
            <w:gridSpan w:val="3"/>
            <w:tcBorders>
              <w:top w:val="nil"/>
              <w:left w:val="nil"/>
              <w:bottom w:val="single" w:sz="4" w:space="0" w:color="000000"/>
              <w:right w:val="single" w:sz="4" w:space="0" w:color="000000"/>
            </w:tcBorders>
            <w:shd w:val="clear" w:color="auto" w:fill="auto"/>
            <w:vAlign w:val="center"/>
            <w:hideMark/>
          </w:tcPr>
          <w:p w14:paraId="15F533E0" w14:textId="77777777" w:rsidR="00EA2E72" w:rsidRPr="009F3B7B" w:rsidRDefault="00EA2E72" w:rsidP="00EA2E72">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Эксплуатационная скважина оборудована насосом марки ЭЦВ 6-6,5-120  </w:t>
            </w:r>
          </w:p>
        </w:tc>
      </w:tr>
      <w:tr w:rsidR="00EA2E72" w:rsidRPr="009F3B7B" w14:paraId="307F2E95" w14:textId="77777777" w:rsidTr="00F52E47">
        <w:trPr>
          <w:trHeight w:val="469"/>
        </w:trPr>
        <w:tc>
          <w:tcPr>
            <w:tcW w:w="704" w:type="dxa"/>
            <w:vMerge/>
            <w:tcBorders>
              <w:top w:val="nil"/>
              <w:left w:val="single" w:sz="4" w:space="0" w:color="000000"/>
              <w:bottom w:val="single" w:sz="4" w:space="0" w:color="000000"/>
              <w:right w:val="single" w:sz="4" w:space="0" w:color="000000"/>
            </w:tcBorders>
            <w:vAlign w:val="center"/>
            <w:hideMark/>
          </w:tcPr>
          <w:p w14:paraId="2AC755CA" w14:textId="77777777" w:rsidR="00EA2E72" w:rsidRPr="009F3B7B" w:rsidRDefault="00EA2E72" w:rsidP="00EA2E72">
            <w:pPr>
              <w:ind w:firstLine="0"/>
              <w:jc w:val="left"/>
              <w:rPr>
                <w:rFonts w:eastAsia="Times New Roman" w:cs="Times New Roman"/>
                <w:color w:val="000000"/>
                <w:sz w:val="20"/>
                <w:szCs w:val="20"/>
                <w:lang w:eastAsia="ru-RU"/>
              </w:rPr>
            </w:pPr>
          </w:p>
        </w:tc>
        <w:tc>
          <w:tcPr>
            <w:tcW w:w="1559" w:type="dxa"/>
            <w:vMerge/>
            <w:tcBorders>
              <w:top w:val="nil"/>
              <w:left w:val="single" w:sz="4" w:space="0" w:color="000000"/>
              <w:bottom w:val="single" w:sz="4" w:space="0" w:color="000000"/>
              <w:right w:val="single" w:sz="4" w:space="0" w:color="000000"/>
            </w:tcBorders>
            <w:vAlign w:val="center"/>
            <w:hideMark/>
          </w:tcPr>
          <w:p w14:paraId="3C32FDF9" w14:textId="77777777" w:rsidR="00EA2E72" w:rsidRPr="009F3B7B" w:rsidRDefault="00EA2E72" w:rsidP="00EA2E72">
            <w:pPr>
              <w:ind w:firstLine="0"/>
              <w:jc w:val="left"/>
              <w:rPr>
                <w:rFonts w:eastAsia="Times New Roman" w:cs="Times New Roman"/>
                <w:color w:val="000000"/>
                <w:sz w:val="20"/>
                <w:szCs w:val="20"/>
                <w:lang w:eastAsia="ru-RU"/>
              </w:rPr>
            </w:pPr>
          </w:p>
        </w:tc>
        <w:tc>
          <w:tcPr>
            <w:tcW w:w="1560" w:type="dxa"/>
            <w:tcBorders>
              <w:top w:val="nil"/>
              <w:left w:val="nil"/>
              <w:bottom w:val="single" w:sz="4" w:space="0" w:color="000000"/>
              <w:right w:val="single" w:sz="4" w:space="0" w:color="000000"/>
            </w:tcBorders>
            <w:shd w:val="clear" w:color="auto" w:fill="auto"/>
            <w:vAlign w:val="center"/>
            <w:hideMark/>
          </w:tcPr>
          <w:p w14:paraId="0B462043" w14:textId="77777777" w:rsidR="00EA2E72" w:rsidRPr="009F3B7B" w:rsidRDefault="00EA2E72" w:rsidP="00EA2E72">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водонапорная  </w:t>
            </w:r>
            <w:r w:rsidRPr="009F3B7B">
              <w:rPr>
                <w:rFonts w:eastAsia="Times New Roman" w:cs="Times New Roman"/>
                <w:color w:val="000000"/>
                <w:sz w:val="20"/>
                <w:szCs w:val="20"/>
                <w:lang w:eastAsia="ru-RU"/>
              </w:rPr>
              <w:br/>
              <w:t xml:space="preserve">башня  </w:t>
            </w:r>
          </w:p>
        </w:tc>
        <w:tc>
          <w:tcPr>
            <w:tcW w:w="2551" w:type="dxa"/>
            <w:gridSpan w:val="2"/>
            <w:tcBorders>
              <w:top w:val="nil"/>
              <w:left w:val="nil"/>
              <w:bottom w:val="single" w:sz="4" w:space="0" w:color="000000"/>
              <w:right w:val="single" w:sz="4" w:space="0" w:color="000000"/>
            </w:tcBorders>
            <w:shd w:val="clear" w:color="auto" w:fill="auto"/>
            <w:vAlign w:val="center"/>
            <w:hideMark/>
          </w:tcPr>
          <w:p w14:paraId="1C5065E9" w14:textId="77777777" w:rsidR="00EA2E72" w:rsidRPr="009F3B7B" w:rsidRDefault="00EA2E72" w:rsidP="00EA2E72">
            <w:pPr>
              <w:ind w:firstLineChars="100" w:firstLine="2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по улице </w:t>
            </w:r>
            <w:proofErr w:type="gramStart"/>
            <w:r w:rsidRPr="009F3B7B">
              <w:rPr>
                <w:rFonts w:eastAsia="Times New Roman" w:cs="Times New Roman"/>
                <w:color w:val="000000"/>
                <w:sz w:val="20"/>
                <w:szCs w:val="20"/>
                <w:lang w:eastAsia="ru-RU"/>
              </w:rPr>
              <w:t>Дачная</w:t>
            </w:r>
            <w:proofErr w:type="gramEnd"/>
            <w:r w:rsidRPr="009F3B7B">
              <w:rPr>
                <w:rFonts w:eastAsia="Times New Roman" w:cs="Times New Roman"/>
                <w:color w:val="000000"/>
                <w:sz w:val="20"/>
                <w:szCs w:val="20"/>
                <w:lang w:eastAsia="ru-RU"/>
              </w:rPr>
              <w:t xml:space="preserve"> (около  </w:t>
            </w:r>
            <w:r w:rsidRPr="009F3B7B">
              <w:rPr>
                <w:rFonts w:eastAsia="Times New Roman" w:cs="Times New Roman"/>
                <w:color w:val="000000"/>
                <w:sz w:val="20"/>
                <w:szCs w:val="20"/>
                <w:lang w:eastAsia="ru-RU"/>
              </w:rPr>
              <w:br/>
              <w:t xml:space="preserve">НИИСХ)  </w:t>
            </w:r>
          </w:p>
        </w:tc>
        <w:tc>
          <w:tcPr>
            <w:tcW w:w="709" w:type="dxa"/>
            <w:tcBorders>
              <w:top w:val="nil"/>
              <w:left w:val="nil"/>
              <w:bottom w:val="single" w:sz="4" w:space="0" w:color="000000"/>
              <w:right w:val="single" w:sz="4" w:space="0" w:color="000000"/>
            </w:tcBorders>
            <w:shd w:val="clear" w:color="auto" w:fill="auto"/>
            <w:vAlign w:val="center"/>
            <w:hideMark/>
          </w:tcPr>
          <w:p w14:paraId="53625EA1" w14:textId="77777777" w:rsidR="00EA2E72" w:rsidRPr="009F3B7B" w:rsidRDefault="00EA2E72" w:rsidP="00EA2E72">
            <w:pPr>
              <w:ind w:firstLineChars="200" w:firstLine="4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1</w:t>
            </w:r>
          </w:p>
        </w:tc>
        <w:tc>
          <w:tcPr>
            <w:tcW w:w="7700" w:type="dxa"/>
            <w:gridSpan w:val="3"/>
            <w:tcBorders>
              <w:top w:val="nil"/>
              <w:left w:val="nil"/>
              <w:bottom w:val="single" w:sz="4" w:space="0" w:color="000000"/>
              <w:right w:val="single" w:sz="4" w:space="0" w:color="000000"/>
            </w:tcBorders>
            <w:shd w:val="clear" w:color="auto" w:fill="auto"/>
            <w:vAlign w:val="center"/>
            <w:hideMark/>
          </w:tcPr>
          <w:p w14:paraId="7FD52F29" w14:textId="77777777" w:rsidR="00EA2E72" w:rsidRPr="009F3B7B" w:rsidRDefault="00EA2E72" w:rsidP="00EA2E72">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2 этажное кирпичное отдельно стоящее здание. Год постройки 1970.   </w:t>
            </w:r>
            <w:r w:rsidRPr="009F3B7B">
              <w:rPr>
                <w:rFonts w:eastAsia="Times New Roman" w:cs="Times New Roman"/>
                <w:color w:val="000000"/>
                <w:sz w:val="20"/>
                <w:szCs w:val="20"/>
                <w:lang w:eastAsia="ru-RU"/>
              </w:rPr>
              <w:br/>
              <w:t xml:space="preserve">Площадь ВБ -53,7кв.м. Высота ВБ – 9,94 м.   </w:t>
            </w:r>
          </w:p>
        </w:tc>
      </w:tr>
      <w:tr w:rsidR="00EA2E72" w:rsidRPr="009F3B7B" w14:paraId="58FB6F51" w14:textId="77777777" w:rsidTr="00F52E47">
        <w:trPr>
          <w:trHeight w:val="349"/>
        </w:trPr>
        <w:tc>
          <w:tcPr>
            <w:tcW w:w="704" w:type="dxa"/>
            <w:vMerge/>
            <w:tcBorders>
              <w:top w:val="nil"/>
              <w:left w:val="single" w:sz="4" w:space="0" w:color="000000"/>
              <w:bottom w:val="single" w:sz="4" w:space="0" w:color="000000"/>
              <w:right w:val="single" w:sz="4" w:space="0" w:color="000000"/>
            </w:tcBorders>
            <w:vAlign w:val="center"/>
            <w:hideMark/>
          </w:tcPr>
          <w:p w14:paraId="1A2AD92E" w14:textId="77777777" w:rsidR="00EA2E72" w:rsidRPr="009F3B7B" w:rsidRDefault="00EA2E72" w:rsidP="00EA2E72">
            <w:pPr>
              <w:ind w:firstLine="0"/>
              <w:jc w:val="left"/>
              <w:rPr>
                <w:rFonts w:eastAsia="Times New Roman" w:cs="Times New Roman"/>
                <w:color w:val="000000"/>
                <w:sz w:val="20"/>
                <w:szCs w:val="20"/>
                <w:lang w:eastAsia="ru-RU"/>
              </w:rPr>
            </w:pPr>
          </w:p>
        </w:tc>
        <w:tc>
          <w:tcPr>
            <w:tcW w:w="1559" w:type="dxa"/>
            <w:vMerge/>
            <w:tcBorders>
              <w:top w:val="nil"/>
              <w:left w:val="single" w:sz="4" w:space="0" w:color="000000"/>
              <w:bottom w:val="single" w:sz="4" w:space="0" w:color="000000"/>
              <w:right w:val="single" w:sz="4" w:space="0" w:color="000000"/>
            </w:tcBorders>
            <w:vAlign w:val="center"/>
            <w:hideMark/>
          </w:tcPr>
          <w:p w14:paraId="78DA8563" w14:textId="77777777" w:rsidR="00EA2E72" w:rsidRPr="009F3B7B" w:rsidRDefault="00EA2E72" w:rsidP="00EA2E72">
            <w:pPr>
              <w:ind w:firstLine="0"/>
              <w:jc w:val="left"/>
              <w:rPr>
                <w:rFonts w:eastAsia="Times New Roman" w:cs="Times New Roman"/>
                <w:color w:val="000000"/>
                <w:sz w:val="20"/>
                <w:szCs w:val="20"/>
                <w:lang w:eastAsia="ru-RU"/>
              </w:rPr>
            </w:pPr>
          </w:p>
        </w:tc>
        <w:tc>
          <w:tcPr>
            <w:tcW w:w="1560" w:type="dxa"/>
            <w:tcBorders>
              <w:top w:val="nil"/>
              <w:left w:val="nil"/>
              <w:bottom w:val="single" w:sz="4" w:space="0" w:color="000000"/>
              <w:right w:val="single" w:sz="4" w:space="0" w:color="000000"/>
            </w:tcBorders>
            <w:shd w:val="clear" w:color="auto" w:fill="auto"/>
            <w:vAlign w:val="center"/>
            <w:hideMark/>
          </w:tcPr>
          <w:p w14:paraId="723C1256" w14:textId="77777777" w:rsidR="00EA2E72" w:rsidRPr="009F3B7B" w:rsidRDefault="00EA2E72" w:rsidP="00EA2E72">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скважина  </w:t>
            </w:r>
          </w:p>
        </w:tc>
        <w:tc>
          <w:tcPr>
            <w:tcW w:w="2551" w:type="dxa"/>
            <w:gridSpan w:val="2"/>
            <w:tcBorders>
              <w:top w:val="nil"/>
              <w:left w:val="nil"/>
              <w:bottom w:val="single" w:sz="4" w:space="0" w:color="000000"/>
              <w:right w:val="single" w:sz="4" w:space="0" w:color="000000"/>
            </w:tcBorders>
            <w:shd w:val="clear" w:color="auto" w:fill="auto"/>
            <w:vAlign w:val="center"/>
            <w:hideMark/>
          </w:tcPr>
          <w:p w14:paraId="05985253" w14:textId="77777777" w:rsidR="00EA2E72" w:rsidRPr="009F3B7B" w:rsidRDefault="00EA2E72" w:rsidP="00EA2E72">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по улице </w:t>
            </w:r>
            <w:proofErr w:type="gramStart"/>
            <w:r w:rsidRPr="009F3B7B">
              <w:rPr>
                <w:rFonts w:eastAsia="Times New Roman" w:cs="Times New Roman"/>
                <w:color w:val="000000"/>
                <w:sz w:val="20"/>
                <w:szCs w:val="20"/>
                <w:lang w:eastAsia="ru-RU"/>
              </w:rPr>
              <w:t>Дальняя</w:t>
            </w:r>
            <w:proofErr w:type="gramEnd"/>
            <w:r w:rsidRPr="009F3B7B">
              <w:rPr>
                <w:rFonts w:eastAsia="Times New Roman" w:cs="Times New Roman"/>
                <w:color w:val="000000"/>
                <w:sz w:val="20"/>
                <w:szCs w:val="20"/>
                <w:lang w:eastAsia="ru-RU"/>
              </w:rPr>
              <w:t xml:space="preserve">  </w:t>
            </w:r>
          </w:p>
        </w:tc>
        <w:tc>
          <w:tcPr>
            <w:tcW w:w="709" w:type="dxa"/>
            <w:tcBorders>
              <w:top w:val="nil"/>
              <w:left w:val="nil"/>
              <w:bottom w:val="single" w:sz="4" w:space="0" w:color="000000"/>
              <w:right w:val="single" w:sz="4" w:space="0" w:color="000000"/>
            </w:tcBorders>
            <w:shd w:val="clear" w:color="auto" w:fill="auto"/>
            <w:vAlign w:val="center"/>
            <w:hideMark/>
          </w:tcPr>
          <w:p w14:paraId="3F9AEEFA" w14:textId="77777777" w:rsidR="00EA2E72" w:rsidRPr="009F3B7B" w:rsidRDefault="00EA2E72" w:rsidP="00EA2E72">
            <w:pPr>
              <w:ind w:firstLineChars="200" w:firstLine="4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  </w:t>
            </w:r>
          </w:p>
        </w:tc>
        <w:tc>
          <w:tcPr>
            <w:tcW w:w="7700" w:type="dxa"/>
            <w:gridSpan w:val="3"/>
            <w:tcBorders>
              <w:top w:val="nil"/>
              <w:left w:val="nil"/>
              <w:bottom w:val="single" w:sz="4" w:space="0" w:color="000000"/>
              <w:right w:val="single" w:sz="4" w:space="0" w:color="000000"/>
            </w:tcBorders>
            <w:shd w:val="clear" w:color="auto" w:fill="auto"/>
            <w:vAlign w:val="center"/>
            <w:hideMark/>
          </w:tcPr>
          <w:p w14:paraId="35CEC8D5" w14:textId="77777777" w:rsidR="00EA2E72" w:rsidRPr="009F3B7B" w:rsidRDefault="00EA2E72" w:rsidP="00EA2E72">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Эксплуатационная скважина, оборудованная насосом марки ЭЦВ 6-6,5-85  </w:t>
            </w:r>
          </w:p>
        </w:tc>
      </w:tr>
      <w:tr w:rsidR="00EA2E72" w:rsidRPr="009F3B7B" w14:paraId="0A6DCD26" w14:textId="77777777" w:rsidTr="00F52E47">
        <w:trPr>
          <w:trHeight w:val="702"/>
        </w:trPr>
        <w:tc>
          <w:tcPr>
            <w:tcW w:w="704" w:type="dxa"/>
            <w:vMerge/>
            <w:tcBorders>
              <w:top w:val="nil"/>
              <w:left w:val="single" w:sz="4" w:space="0" w:color="000000"/>
              <w:bottom w:val="single" w:sz="4" w:space="0" w:color="000000"/>
              <w:right w:val="single" w:sz="4" w:space="0" w:color="000000"/>
            </w:tcBorders>
            <w:vAlign w:val="center"/>
            <w:hideMark/>
          </w:tcPr>
          <w:p w14:paraId="40EA4B65" w14:textId="77777777" w:rsidR="00EA2E72" w:rsidRPr="009F3B7B" w:rsidRDefault="00EA2E72" w:rsidP="00EA2E72">
            <w:pPr>
              <w:ind w:firstLine="0"/>
              <w:jc w:val="left"/>
              <w:rPr>
                <w:rFonts w:eastAsia="Times New Roman" w:cs="Times New Roman"/>
                <w:color w:val="000000"/>
                <w:sz w:val="20"/>
                <w:szCs w:val="20"/>
                <w:lang w:eastAsia="ru-RU"/>
              </w:rPr>
            </w:pPr>
          </w:p>
        </w:tc>
        <w:tc>
          <w:tcPr>
            <w:tcW w:w="1559" w:type="dxa"/>
            <w:vMerge/>
            <w:tcBorders>
              <w:top w:val="nil"/>
              <w:left w:val="single" w:sz="4" w:space="0" w:color="000000"/>
              <w:bottom w:val="single" w:sz="4" w:space="0" w:color="000000"/>
              <w:right w:val="single" w:sz="4" w:space="0" w:color="000000"/>
            </w:tcBorders>
            <w:vAlign w:val="center"/>
            <w:hideMark/>
          </w:tcPr>
          <w:p w14:paraId="775B3AC7" w14:textId="77777777" w:rsidR="00EA2E72" w:rsidRPr="009F3B7B" w:rsidRDefault="00EA2E72" w:rsidP="00EA2E72">
            <w:pPr>
              <w:ind w:firstLine="0"/>
              <w:jc w:val="left"/>
              <w:rPr>
                <w:rFonts w:eastAsia="Times New Roman" w:cs="Times New Roman"/>
                <w:color w:val="000000"/>
                <w:sz w:val="20"/>
                <w:szCs w:val="20"/>
                <w:lang w:eastAsia="ru-RU"/>
              </w:rPr>
            </w:pPr>
          </w:p>
        </w:tc>
        <w:tc>
          <w:tcPr>
            <w:tcW w:w="1560" w:type="dxa"/>
            <w:tcBorders>
              <w:top w:val="nil"/>
              <w:left w:val="nil"/>
              <w:bottom w:val="single" w:sz="4" w:space="0" w:color="000000"/>
              <w:right w:val="single" w:sz="4" w:space="0" w:color="000000"/>
            </w:tcBorders>
            <w:shd w:val="clear" w:color="auto" w:fill="auto"/>
            <w:vAlign w:val="center"/>
            <w:hideMark/>
          </w:tcPr>
          <w:p w14:paraId="01EAE360" w14:textId="77777777" w:rsidR="00EA2E72" w:rsidRPr="009F3B7B" w:rsidRDefault="00EA2E72" w:rsidP="00EA2E72">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водонапорная  </w:t>
            </w:r>
            <w:r w:rsidRPr="009F3B7B">
              <w:rPr>
                <w:rFonts w:eastAsia="Times New Roman" w:cs="Times New Roman"/>
                <w:color w:val="000000"/>
                <w:sz w:val="20"/>
                <w:szCs w:val="20"/>
                <w:lang w:eastAsia="ru-RU"/>
              </w:rPr>
              <w:br/>
              <w:t xml:space="preserve">башня  </w:t>
            </w:r>
          </w:p>
        </w:tc>
        <w:tc>
          <w:tcPr>
            <w:tcW w:w="2551" w:type="dxa"/>
            <w:gridSpan w:val="2"/>
            <w:tcBorders>
              <w:top w:val="nil"/>
              <w:left w:val="nil"/>
              <w:bottom w:val="single" w:sz="4" w:space="0" w:color="000000"/>
              <w:right w:val="single" w:sz="4" w:space="0" w:color="000000"/>
            </w:tcBorders>
            <w:shd w:val="clear" w:color="auto" w:fill="auto"/>
            <w:vAlign w:val="center"/>
            <w:hideMark/>
          </w:tcPr>
          <w:p w14:paraId="2B218FC0" w14:textId="77777777" w:rsidR="00EA2E72" w:rsidRPr="009F3B7B" w:rsidRDefault="00EA2E72" w:rsidP="00EA2E72">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по улице </w:t>
            </w:r>
            <w:proofErr w:type="gramStart"/>
            <w:r w:rsidRPr="009F3B7B">
              <w:rPr>
                <w:rFonts w:eastAsia="Times New Roman" w:cs="Times New Roman"/>
                <w:color w:val="000000"/>
                <w:sz w:val="20"/>
                <w:szCs w:val="20"/>
                <w:lang w:eastAsia="ru-RU"/>
              </w:rPr>
              <w:t>Дальняя</w:t>
            </w:r>
            <w:proofErr w:type="gramEnd"/>
            <w:r w:rsidRPr="009F3B7B">
              <w:rPr>
                <w:rFonts w:eastAsia="Times New Roman" w:cs="Times New Roman"/>
                <w:color w:val="000000"/>
                <w:sz w:val="20"/>
                <w:szCs w:val="20"/>
                <w:lang w:eastAsia="ru-RU"/>
              </w:rPr>
              <w:t xml:space="preserve">  </w:t>
            </w:r>
          </w:p>
        </w:tc>
        <w:tc>
          <w:tcPr>
            <w:tcW w:w="709" w:type="dxa"/>
            <w:tcBorders>
              <w:top w:val="nil"/>
              <w:left w:val="nil"/>
              <w:bottom w:val="single" w:sz="4" w:space="0" w:color="000000"/>
              <w:right w:val="single" w:sz="4" w:space="0" w:color="000000"/>
            </w:tcBorders>
            <w:shd w:val="clear" w:color="auto" w:fill="auto"/>
            <w:vAlign w:val="center"/>
            <w:hideMark/>
          </w:tcPr>
          <w:p w14:paraId="4194833B" w14:textId="77777777" w:rsidR="00EA2E72" w:rsidRPr="009F3B7B" w:rsidRDefault="00EA2E72" w:rsidP="00EA2E72">
            <w:pPr>
              <w:ind w:firstLineChars="200" w:firstLine="4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1</w:t>
            </w:r>
          </w:p>
        </w:tc>
        <w:tc>
          <w:tcPr>
            <w:tcW w:w="7700" w:type="dxa"/>
            <w:gridSpan w:val="3"/>
            <w:tcBorders>
              <w:top w:val="nil"/>
              <w:left w:val="nil"/>
              <w:bottom w:val="single" w:sz="4" w:space="0" w:color="000000"/>
              <w:right w:val="single" w:sz="4" w:space="0" w:color="000000"/>
            </w:tcBorders>
            <w:shd w:val="clear" w:color="auto" w:fill="auto"/>
            <w:vAlign w:val="center"/>
            <w:hideMark/>
          </w:tcPr>
          <w:p w14:paraId="797B4E0A" w14:textId="77777777" w:rsidR="00EA2E72" w:rsidRPr="009F3B7B" w:rsidRDefault="00EA2E72" w:rsidP="00EA2E72">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1этажное брусчатое отдельно стоящее здание. Год постройки - 1976.   </w:t>
            </w:r>
            <w:r w:rsidRPr="009F3B7B">
              <w:rPr>
                <w:rFonts w:eastAsia="Times New Roman" w:cs="Times New Roman"/>
                <w:color w:val="000000"/>
                <w:sz w:val="20"/>
                <w:szCs w:val="20"/>
                <w:lang w:eastAsia="ru-RU"/>
              </w:rPr>
              <w:br/>
              <w:t xml:space="preserve">Площадь ВБ - 24,7 </w:t>
            </w:r>
            <w:proofErr w:type="spellStart"/>
            <w:r w:rsidRPr="009F3B7B">
              <w:rPr>
                <w:rFonts w:eastAsia="Times New Roman" w:cs="Times New Roman"/>
                <w:color w:val="000000"/>
                <w:sz w:val="20"/>
                <w:szCs w:val="20"/>
                <w:lang w:eastAsia="ru-RU"/>
              </w:rPr>
              <w:t>кв.м</w:t>
            </w:r>
            <w:proofErr w:type="spellEnd"/>
            <w:r w:rsidRPr="009F3B7B">
              <w:rPr>
                <w:rFonts w:eastAsia="Times New Roman" w:cs="Times New Roman"/>
                <w:color w:val="000000"/>
                <w:sz w:val="20"/>
                <w:szCs w:val="20"/>
                <w:lang w:eastAsia="ru-RU"/>
              </w:rPr>
              <w:t>. Высота ВБ – 9,44 м.</w:t>
            </w:r>
            <w:r w:rsidRPr="009F3B7B">
              <w:rPr>
                <w:rFonts w:ascii="Calibri" w:eastAsia="Times New Roman" w:hAnsi="Calibri" w:cs="Times New Roman"/>
                <w:color w:val="000000"/>
                <w:sz w:val="22"/>
                <w:lang w:eastAsia="ru-RU"/>
              </w:rPr>
              <w:t xml:space="preserve"> </w:t>
            </w:r>
            <w:r w:rsidRPr="009F3B7B">
              <w:rPr>
                <w:rFonts w:eastAsia="Times New Roman" w:cs="Times New Roman"/>
                <w:color w:val="000000"/>
                <w:sz w:val="20"/>
                <w:szCs w:val="20"/>
                <w:lang w:eastAsia="ru-RU"/>
              </w:rPr>
              <w:t>Объем ВБ - 233м</w:t>
            </w:r>
            <w:r w:rsidRPr="009F3B7B">
              <w:rPr>
                <w:rFonts w:eastAsia="Times New Roman" w:cs="Times New Roman"/>
                <w:color w:val="000000"/>
                <w:sz w:val="12"/>
                <w:szCs w:val="12"/>
                <w:vertAlign w:val="superscript"/>
                <w:lang w:eastAsia="ru-RU"/>
              </w:rPr>
              <w:t>3</w:t>
            </w:r>
            <w:r w:rsidRPr="009F3B7B">
              <w:rPr>
                <w:rFonts w:eastAsia="Times New Roman" w:cs="Times New Roman"/>
                <w:color w:val="000000"/>
                <w:sz w:val="20"/>
                <w:szCs w:val="20"/>
                <w:lang w:eastAsia="ru-RU"/>
              </w:rPr>
              <w:t xml:space="preserve">. ВБ </w:t>
            </w:r>
            <w:proofErr w:type="gramStart"/>
            <w:r w:rsidRPr="009F3B7B">
              <w:rPr>
                <w:rFonts w:eastAsia="Times New Roman" w:cs="Times New Roman"/>
                <w:color w:val="000000"/>
                <w:sz w:val="20"/>
                <w:szCs w:val="20"/>
                <w:lang w:eastAsia="ru-RU"/>
              </w:rPr>
              <w:t>оборудована</w:t>
            </w:r>
            <w:proofErr w:type="gramEnd"/>
            <w:r w:rsidRPr="009F3B7B">
              <w:rPr>
                <w:rFonts w:eastAsia="Times New Roman" w:cs="Times New Roman"/>
                <w:color w:val="000000"/>
                <w:sz w:val="20"/>
                <w:szCs w:val="20"/>
                <w:lang w:eastAsia="ru-RU"/>
              </w:rPr>
              <w:t xml:space="preserve">  </w:t>
            </w:r>
            <w:r w:rsidRPr="009F3B7B">
              <w:rPr>
                <w:rFonts w:eastAsia="Times New Roman" w:cs="Times New Roman"/>
                <w:color w:val="000000"/>
                <w:sz w:val="20"/>
                <w:szCs w:val="20"/>
                <w:lang w:eastAsia="ru-RU"/>
              </w:rPr>
              <w:br/>
              <w:t xml:space="preserve">металлическим баком.  </w:t>
            </w:r>
          </w:p>
        </w:tc>
      </w:tr>
      <w:tr w:rsidR="00EA2E72" w:rsidRPr="009F3B7B" w14:paraId="42EA2709" w14:textId="77777777" w:rsidTr="00F52E47">
        <w:trPr>
          <w:trHeight w:val="349"/>
        </w:trPr>
        <w:tc>
          <w:tcPr>
            <w:tcW w:w="704" w:type="dxa"/>
            <w:vMerge/>
            <w:tcBorders>
              <w:top w:val="nil"/>
              <w:left w:val="single" w:sz="4" w:space="0" w:color="000000"/>
              <w:bottom w:val="single" w:sz="4" w:space="0" w:color="000000"/>
              <w:right w:val="single" w:sz="4" w:space="0" w:color="000000"/>
            </w:tcBorders>
            <w:vAlign w:val="center"/>
            <w:hideMark/>
          </w:tcPr>
          <w:p w14:paraId="3163D37E" w14:textId="77777777" w:rsidR="00EA2E72" w:rsidRPr="009F3B7B" w:rsidRDefault="00EA2E72" w:rsidP="00EA2E72">
            <w:pPr>
              <w:ind w:firstLine="0"/>
              <w:jc w:val="left"/>
              <w:rPr>
                <w:rFonts w:eastAsia="Times New Roman" w:cs="Times New Roman"/>
                <w:color w:val="000000"/>
                <w:sz w:val="20"/>
                <w:szCs w:val="20"/>
                <w:lang w:eastAsia="ru-RU"/>
              </w:rPr>
            </w:pPr>
          </w:p>
        </w:tc>
        <w:tc>
          <w:tcPr>
            <w:tcW w:w="1559" w:type="dxa"/>
            <w:vMerge/>
            <w:tcBorders>
              <w:top w:val="nil"/>
              <w:left w:val="single" w:sz="4" w:space="0" w:color="000000"/>
              <w:bottom w:val="single" w:sz="4" w:space="0" w:color="000000"/>
              <w:right w:val="single" w:sz="4" w:space="0" w:color="000000"/>
            </w:tcBorders>
            <w:vAlign w:val="center"/>
            <w:hideMark/>
          </w:tcPr>
          <w:p w14:paraId="5DB55473" w14:textId="77777777" w:rsidR="00EA2E72" w:rsidRPr="009F3B7B" w:rsidRDefault="00EA2E72" w:rsidP="00EA2E72">
            <w:pPr>
              <w:ind w:firstLine="0"/>
              <w:jc w:val="left"/>
              <w:rPr>
                <w:rFonts w:eastAsia="Times New Roman" w:cs="Times New Roman"/>
                <w:color w:val="000000"/>
                <w:sz w:val="20"/>
                <w:szCs w:val="20"/>
                <w:lang w:eastAsia="ru-RU"/>
              </w:rPr>
            </w:pPr>
          </w:p>
        </w:tc>
        <w:tc>
          <w:tcPr>
            <w:tcW w:w="1560" w:type="dxa"/>
            <w:tcBorders>
              <w:top w:val="nil"/>
              <w:left w:val="nil"/>
              <w:bottom w:val="single" w:sz="4" w:space="0" w:color="000000"/>
              <w:right w:val="single" w:sz="4" w:space="0" w:color="000000"/>
            </w:tcBorders>
            <w:shd w:val="clear" w:color="auto" w:fill="auto"/>
            <w:vAlign w:val="center"/>
            <w:hideMark/>
          </w:tcPr>
          <w:p w14:paraId="1075AB27" w14:textId="77777777" w:rsidR="00EA2E72" w:rsidRPr="009F3B7B" w:rsidRDefault="00EA2E72" w:rsidP="00EA2E72">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скважина  </w:t>
            </w:r>
          </w:p>
        </w:tc>
        <w:tc>
          <w:tcPr>
            <w:tcW w:w="2551" w:type="dxa"/>
            <w:gridSpan w:val="2"/>
            <w:tcBorders>
              <w:top w:val="nil"/>
              <w:left w:val="nil"/>
              <w:bottom w:val="single" w:sz="4" w:space="0" w:color="000000"/>
              <w:right w:val="single" w:sz="4" w:space="0" w:color="000000"/>
            </w:tcBorders>
            <w:shd w:val="clear" w:color="auto" w:fill="auto"/>
            <w:vAlign w:val="center"/>
            <w:hideMark/>
          </w:tcPr>
          <w:p w14:paraId="0D33B5D0" w14:textId="77777777" w:rsidR="00EA2E72" w:rsidRPr="009F3B7B" w:rsidRDefault="00EA2E72" w:rsidP="00EA2E72">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по улице </w:t>
            </w:r>
            <w:proofErr w:type="gramStart"/>
            <w:r w:rsidRPr="009F3B7B">
              <w:rPr>
                <w:rFonts w:eastAsia="Times New Roman" w:cs="Times New Roman"/>
                <w:color w:val="000000"/>
                <w:sz w:val="20"/>
                <w:szCs w:val="20"/>
                <w:lang w:eastAsia="ru-RU"/>
              </w:rPr>
              <w:t>Строительная</w:t>
            </w:r>
            <w:proofErr w:type="gramEnd"/>
            <w:r w:rsidRPr="009F3B7B">
              <w:rPr>
                <w:rFonts w:eastAsia="Times New Roman" w:cs="Times New Roman"/>
                <w:color w:val="000000"/>
                <w:sz w:val="20"/>
                <w:szCs w:val="20"/>
                <w:lang w:eastAsia="ru-RU"/>
              </w:rPr>
              <w:t xml:space="preserve">  </w:t>
            </w:r>
          </w:p>
        </w:tc>
        <w:tc>
          <w:tcPr>
            <w:tcW w:w="709" w:type="dxa"/>
            <w:tcBorders>
              <w:top w:val="nil"/>
              <w:left w:val="nil"/>
              <w:bottom w:val="single" w:sz="4" w:space="0" w:color="000000"/>
              <w:right w:val="single" w:sz="4" w:space="0" w:color="000000"/>
            </w:tcBorders>
            <w:shd w:val="clear" w:color="auto" w:fill="auto"/>
            <w:vAlign w:val="center"/>
            <w:hideMark/>
          </w:tcPr>
          <w:p w14:paraId="13D29A59" w14:textId="77777777" w:rsidR="00EA2E72" w:rsidRPr="009F3B7B" w:rsidRDefault="00EA2E72" w:rsidP="00EA2E72">
            <w:pPr>
              <w:ind w:firstLineChars="200" w:firstLine="4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1</w:t>
            </w:r>
          </w:p>
        </w:tc>
        <w:tc>
          <w:tcPr>
            <w:tcW w:w="7700" w:type="dxa"/>
            <w:gridSpan w:val="3"/>
            <w:tcBorders>
              <w:top w:val="nil"/>
              <w:left w:val="nil"/>
              <w:bottom w:val="single" w:sz="4" w:space="0" w:color="000000"/>
              <w:right w:val="single" w:sz="4" w:space="0" w:color="000000"/>
            </w:tcBorders>
            <w:shd w:val="clear" w:color="auto" w:fill="auto"/>
            <w:vAlign w:val="center"/>
            <w:hideMark/>
          </w:tcPr>
          <w:p w14:paraId="1177FB23" w14:textId="77777777" w:rsidR="00EA2E72" w:rsidRPr="009F3B7B" w:rsidRDefault="00EA2E72" w:rsidP="00EA2E72">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Эксплуатационная скважина, оборудованная насосом марки ЭЦВ  </w:t>
            </w:r>
          </w:p>
        </w:tc>
      </w:tr>
      <w:tr w:rsidR="00EA2E72" w:rsidRPr="009F3B7B" w14:paraId="67A9B56D" w14:textId="77777777" w:rsidTr="00F52E47">
        <w:trPr>
          <w:trHeight w:val="349"/>
        </w:trPr>
        <w:tc>
          <w:tcPr>
            <w:tcW w:w="704" w:type="dxa"/>
            <w:vMerge/>
            <w:tcBorders>
              <w:top w:val="nil"/>
              <w:left w:val="single" w:sz="4" w:space="0" w:color="000000"/>
              <w:bottom w:val="single" w:sz="4" w:space="0" w:color="000000"/>
              <w:right w:val="single" w:sz="4" w:space="0" w:color="000000"/>
            </w:tcBorders>
            <w:vAlign w:val="center"/>
            <w:hideMark/>
          </w:tcPr>
          <w:p w14:paraId="2BE85C63" w14:textId="77777777" w:rsidR="00EA2E72" w:rsidRPr="009F3B7B" w:rsidRDefault="00EA2E72" w:rsidP="00EA2E72">
            <w:pPr>
              <w:ind w:firstLine="0"/>
              <w:jc w:val="left"/>
              <w:rPr>
                <w:rFonts w:eastAsia="Times New Roman" w:cs="Times New Roman"/>
                <w:color w:val="000000"/>
                <w:sz w:val="20"/>
                <w:szCs w:val="20"/>
                <w:lang w:eastAsia="ru-RU"/>
              </w:rPr>
            </w:pPr>
          </w:p>
        </w:tc>
        <w:tc>
          <w:tcPr>
            <w:tcW w:w="1559" w:type="dxa"/>
            <w:vMerge/>
            <w:tcBorders>
              <w:top w:val="nil"/>
              <w:left w:val="single" w:sz="4" w:space="0" w:color="000000"/>
              <w:bottom w:val="single" w:sz="4" w:space="0" w:color="000000"/>
              <w:right w:val="single" w:sz="4" w:space="0" w:color="000000"/>
            </w:tcBorders>
            <w:vAlign w:val="center"/>
            <w:hideMark/>
          </w:tcPr>
          <w:p w14:paraId="0C2D0CD2" w14:textId="77777777" w:rsidR="00EA2E72" w:rsidRPr="009F3B7B" w:rsidRDefault="00EA2E72" w:rsidP="00EA2E72">
            <w:pPr>
              <w:ind w:firstLine="0"/>
              <w:jc w:val="left"/>
              <w:rPr>
                <w:rFonts w:eastAsia="Times New Roman" w:cs="Times New Roman"/>
                <w:color w:val="000000"/>
                <w:sz w:val="20"/>
                <w:szCs w:val="20"/>
                <w:lang w:eastAsia="ru-RU"/>
              </w:rPr>
            </w:pPr>
          </w:p>
        </w:tc>
        <w:tc>
          <w:tcPr>
            <w:tcW w:w="1560" w:type="dxa"/>
            <w:tcBorders>
              <w:top w:val="nil"/>
              <w:left w:val="nil"/>
              <w:bottom w:val="single" w:sz="4" w:space="0" w:color="000000"/>
              <w:right w:val="single" w:sz="4" w:space="0" w:color="000000"/>
            </w:tcBorders>
            <w:shd w:val="clear" w:color="auto" w:fill="auto"/>
            <w:vAlign w:val="center"/>
            <w:hideMark/>
          </w:tcPr>
          <w:p w14:paraId="37519960" w14:textId="77777777" w:rsidR="00EA2E72" w:rsidRPr="009F3B7B" w:rsidRDefault="00EA2E72" w:rsidP="00EA2E72">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скважина  </w:t>
            </w:r>
          </w:p>
        </w:tc>
        <w:tc>
          <w:tcPr>
            <w:tcW w:w="2551" w:type="dxa"/>
            <w:gridSpan w:val="2"/>
            <w:tcBorders>
              <w:top w:val="nil"/>
              <w:left w:val="nil"/>
              <w:bottom w:val="single" w:sz="4" w:space="0" w:color="000000"/>
              <w:right w:val="single" w:sz="4" w:space="0" w:color="000000"/>
            </w:tcBorders>
            <w:shd w:val="clear" w:color="auto" w:fill="auto"/>
            <w:vAlign w:val="center"/>
            <w:hideMark/>
          </w:tcPr>
          <w:p w14:paraId="5075BD7C" w14:textId="77777777" w:rsidR="00EA2E72" w:rsidRPr="009F3B7B" w:rsidRDefault="00EA2E72" w:rsidP="00EA2E72">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по улице </w:t>
            </w:r>
            <w:proofErr w:type="gramStart"/>
            <w:r w:rsidRPr="009F3B7B">
              <w:rPr>
                <w:rFonts w:eastAsia="Times New Roman" w:cs="Times New Roman"/>
                <w:color w:val="000000"/>
                <w:sz w:val="20"/>
                <w:szCs w:val="20"/>
                <w:lang w:eastAsia="ru-RU"/>
              </w:rPr>
              <w:t>Строительная</w:t>
            </w:r>
            <w:proofErr w:type="gramEnd"/>
            <w:r w:rsidRPr="009F3B7B">
              <w:rPr>
                <w:rFonts w:eastAsia="Times New Roman" w:cs="Times New Roman"/>
                <w:color w:val="000000"/>
                <w:sz w:val="20"/>
                <w:szCs w:val="20"/>
                <w:lang w:eastAsia="ru-RU"/>
              </w:rPr>
              <w:t xml:space="preserve">  </w:t>
            </w:r>
          </w:p>
        </w:tc>
        <w:tc>
          <w:tcPr>
            <w:tcW w:w="709" w:type="dxa"/>
            <w:tcBorders>
              <w:top w:val="nil"/>
              <w:left w:val="nil"/>
              <w:bottom w:val="single" w:sz="4" w:space="0" w:color="000000"/>
              <w:right w:val="single" w:sz="4" w:space="0" w:color="000000"/>
            </w:tcBorders>
            <w:shd w:val="clear" w:color="auto" w:fill="auto"/>
            <w:vAlign w:val="center"/>
            <w:hideMark/>
          </w:tcPr>
          <w:p w14:paraId="4FF30E12" w14:textId="77777777" w:rsidR="00EA2E72" w:rsidRPr="009F3B7B" w:rsidRDefault="00EA2E72" w:rsidP="00EA2E72">
            <w:pPr>
              <w:ind w:firstLineChars="200" w:firstLine="4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1</w:t>
            </w:r>
          </w:p>
        </w:tc>
        <w:tc>
          <w:tcPr>
            <w:tcW w:w="7700" w:type="dxa"/>
            <w:gridSpan w:val="3"/>
            <w:tcBorders>
              <w:top w:val="nil"/>
              <w:left w:val="nil"/>
              <w:bottom w:val="single" w:sz="4" w:space="0" w:color="000000"/>
              <w:right w:val="single" w:sz="4" w:space="0" w:color="000000"/>
            </w:tcBorders>
            <w:shd w:val="clear" w:color="auto" w:fill="auto"/>
            <w:vAlign w:val="center"/>
            <w:hideMark/>
          </w:tcPr>
          <w:p w14:paraId="3A6FA214" w14:textId="77777777" w:rsidR="00EA2E72" w:rsidRPr="009F3B7B" w:rsidRDefault="00EA2E72" w:rsidP="00EA2E72">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Эксплуатационная скважина, оборудованная насосом марки ЭЦВ  </w:t>
            </w:r>
          </w:p>
        </w:tc>
      </w:tr>
      <w:tr w:rsidR="00EA2E72" w:rsidRPr="009F3B7B" w14:paraId="3087243D" w14:textId="77777777" w:rsidTr="00F52E47">
        <w:trPr>
          <w:trHeight w:val="698"/>
        </w:trPr>
        <w:tc>
          <w:tcPr>
            <w:tcW w:w="704" w:type="dxa"/>
            <w:vMerge/>
            <w:tcBorders>
              <w:top w:val="nil"/>
              <w:left w:val="single" w:sz="4" w:space="0" w:color="000000"/>
              <w:bottom w:val="single" w:sz="4" w:space="0" w:color="000000"/>
              <w:right w:val="single" w:sz="4" w:space="0" w:color="000000"/>
            </w:tcBorders>
            <w:vAlign w:val="center"/>
            <w:hideMark/>
          </w:tcPr>
          <w:p w14:paraId="74A20078" w14:textId="77777777" w:rsidR="00EA2E72" w:rsidRPr="009F3B7B" w:rsidRDefault="00EA2E72" w:rsidP="00EA2E72">
            <w:pPr>
              <w:ind w:firstLine="0"/>
              <w:jc w:val="left"/>
              <w:rPr>
                <w:rFonts w:eastAsia="Times New Roman" w:cs="Times New Roman"/>
                <w:color w:val="000000"/>
                <w:sz w:val="20"/>
                <w:szCs w:val="20"/>
                <w:lang w:eastAsia="ru-RU"/>
              </w:rPr>
            </w:pPr>
          </w:p>
        </w:tc>
        <w:tc>
          <w:tcPr>
            <w:tcW w:w="1559" w:type="dxa"/>
            <w:vMerge/>
            <w:tcBorders>
              <w:top w:val="nil"/>
              <w:left w:val="single" w:sz="4" w:space="0" w:color="000000"/>
              <w:bottom w:val="single" w:sz="4" w:space="0" w:color="000000"/>
              <w:right w:val="single" w:sz="4" w:space="0" w:color="000000"/>
            </w:tcBorders>
            <w:vAlign w:val="center"/>
            <w:hideMark/>
          </w:tcPr>
          <w:p w14:paraId="05F8EEB0" w14:textId="77777777" w:rsidR="00EA2E72" w:rsidRPr="009F3B7B" w:rsidRDefault="00EA2E72" w:rsidP="00EA2E72">
            <w:pPr>
              <w:ind w:firstLine="0"/>
              <w:jc w:val="left"/>
              <w:rPr>
                <w:rFonts w:eastAsia="Times New Roman" w:cs="Times New Roman"/>
                <w:color w:val="000000"/>
                <w:sz w:val="20"/>
                <w:szCs w:val="20"/>
                <w:lang w:eastAsia="ru-RU"/>
              </w:rPr>
            </w:pPr>
          </w:p>
        </w:tc>
        <w:tc>
          <w:tcPr>
            <w:tcW w:w="1560" w:type="dxa"/>
            <w:tcBorders>
              <w:top w:val="nil"/>
              <w:left w:val="nil"/>
              <w:bottom w:val="single" w:sz="4" w:space="0" w:color="000000"/>
              <w:right w:val="single" w:sz="4" w:space="0" w:color="000000"/>
            </w:tcBorders>
            <w:shd w:val="clear" w:color="auto" w:fill="auto"/>
            <w:vAlign w:val="center"/>
            <w:hideMark/>
          </w:tcPr>
          <w:p w14:paraId="39E9896A" w14:textId="77777777" w:rsidR="00EA2E72" w:rsidRPr="009F3B7B" w:rsidRDefault="00EA2E72" w:rsidP="00EA2E72">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водонапорная  </w:t>
            </w:r>
            <w:r w:rsidRPr="009F3B7B">
              <w:rPr>
                <w:rFonts w:eastAsia="Times New Roman" w:cs="Times New Roman"/>
                <w:color w:val="000000"/>
                <w:sz w:val="20"/>
                <w:szCs w:val="20"/>
                <w:lang w:eastAsia="ru-RU"/>
              </w:rPr>
              <w:br/>
              <w:t xml:space="preserve">башня  </w:t>
            </w:r>
          </w:p>
        </w:tc>
        <w:tc>
          <w:tcPr>
            <w:tcW w:w="2551" w:type="dxa"/>
            <w:gridSpan w:val="2"/>
            <w:tcBorders>
              <w:top w:val="nil"/>
              <w:left w:val="nil"/>
              <w:bottom w:val="single" w:sz="4" w:space="0" w:color="000000"/>
              <w:right w:val="single" w:sz="4" w:space="0" w:color="000000"/>
            </w:tcBorders>
            <w:shd w:val="clear" w:color="auto" w:fill="auto"/>
            <w:vAlign w:val="center"/>
            <w:hideMark/>
          </w:tcPr>
          <w:p w14:paraId="4F49792E" w14:textId="77777777" w:rsidR="00EA2E72" w:rsidRPr="009F3B7B" w:rsidRDefault="00EA2E72" w:rsidP="00EA2E72">
            <w:pPr>
              <w:ind w:firstLineChars="100" w:firstLine="2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по улице </w:t>
            </w:r>
            <w:proofErr w:type="gramStart"/>
            <w:r w:rsidRPr="009F3B7B">
              <w:rPr>
                <w:rFonts w:eastAsia="Times New Roman" w:cs="Times New Roman"/>
                <w:color w:val="000000"/>
                <w:sz w:val="20"/>
                <w:szCs w:val="20"/>
                <w:lang w:eastAsia="ru-RU"/>
              </w:rPr>
              <w:t>Строительная</w:t>
            </w:r>
            <w:proofErr w:type="gramEnd"/>
            <w:r w:rsidRPr="009F3B7B">
              <w:rPr>
                <w:rFonts w:eastAsia="Times New Roman" w:cs="Times New Roman"/>
                <w:color w:val="000000"/>
                <w:sz w:val="20"/>
                <w:szCs w:val="20"/>
                <w:lang w:eastAsia="ru-RU"/>
              </w:rPr>
              <w:t xml:space="preserve">  </w:t>
            </w:r>
          </w:p>
        </w:tc>
        <w:tc>
          <w:tcPr>
            <w:tcW w:w="709" w:type="dxa"/>
            <w:tcBorders>
              <w:top w:val="nil"/>
              <w:left w:val="nil"/>
              <w:bottom w:val="single" w:sz="4" w:space="0" w:color="000000"/>
              <w:right w:val="single" w:sz="4" w:space="0" w:color="000000"/>
            </w:tcBorders>
            <w:shd w:val="clear" w:color="auto" w:fill="auto"/>
            <w:vAlign w:val="center"/>
            <w:hideMark/>
          </w:tcPr>
          <w:p w14:paraId="50BAB31A" w14:textId="77777777" w:rsidR="00EA2E72" w:rsidRPr="009F3B7B" w:rsidRDefault="00EA2E72" w:rsidP="00EA2E72">
            <w:pPr>
              <w:ind w:firstLineChars="200" w:firstLine="40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1</w:t>
            </w:r>
          </w:p>
        </w:tc>
        <w:tc>
          <w:tcPr>
            <w:tcW w:w="7700" w:type="dxa"/>
            <w:gridSpan w:val="3"/>
            <w:tcBorders>
              <w:top w:val="nil"/>
              <w:left w:val="nil"/>
              <w:bottom w:val="single" w:sz="4" w:space="0" w:color="000000"/>
              <w:right w:val="single" w:sz="4" w:space="0" w:color="000000"/>
            </w:tcBorders>
            <w:shd w:val="clear" w:color="auto" w:fill="auto"/>
            <w:vAlign w:val="center"/>
            <w:hideMark/>
          </w:tcPr>
          <w:p w14:paraId="2575BAAC" w14:textId="77777777" w:rsidR="00EA2E72" w:rsidRPr="009F3B7B" w:rsidRDefault="00EA2E72" w:rsidP="00EA2E72">
            <w:pPr>
              <w:ind w:firstLine="0"/>
              <w:jc w:val="left"/>
              <w:rPr>
                <w:rFonts w:eastAsia="Times New Roman" w:cs="Times New Roman"/>
                <w:color w:val="000000"/>
                <w:sz w:val="20"/>
                <w:szCs w:val="20"/>
                <w:lang w:eastAsia="ru-RU"/>
              </w:rPr>
            </w:pPr>
            <w:r w:rsidRPr="009F3B7B">
              <w:rPr>
                <w:rFonts w:eastAsia="Times New Roman" w:cs="Times New Roman"/>
                <w:color w:val="000000"/>
                <w:sz w:val="20"/>
                <w:szCs w:val="20"/>
                <w:lang w:eastAsia="ru-RU"/>
              </w:rPr>
              <w:t xml:space="preserve">ВБ представляет собой железобетонный каркас. Год постройки 1989. Площадь ВБ -  </w:t>
            </w:r>
            <w:r w:rsidRPr="009F3B7B">
              <w:rPr>
                <w:rFonts w:eastAsia="Times New Roman" w:cs="Times New Roman"/>
                <w:color w:val="000000"/>
                <w:sz w:val="20"/>
                <w:szCs w:val="20"/>
                <w:lang w:eastAsia="ru-RU"/>
              </w:rPr>
              <w:br/>
              <w:t xml:space="preserve">24 кв. м. Высота ВБ – 24,95м.  </w:t>
            </w:r>
            <w:r w:rsidRPr="009F3B7B">
              <w:rPr>
                <w:rFonts w:eastAsia="Times New Roman" w:cs="Times New Roman"/>
                <w:color w:val="000000"/>
                <w:sz w:val="20"/>
                <w:szCs w:val="20"/>
                <w:lang w:eastAsia="ru-RU"/>
              </w:rPr>
              <w:br/>
              <w:t xml:space="preserve">ВБ оборудована металлическим баком объемом V=114м3  </w:t>
            </w:r>
          </w:p>
        </w:tc>
      </w:tr>
    </w:tbl>
    <w:p w14:paraId="01F1A7BD" w14:textId="16831DD6" w:rsidR="00EA2E72" w:rsidRPr="009F3B7B" w:rsidRDefault="00EA2E72" w:rsidP="003E0688">
      <w:pPr>
        <w:pStyle w:val="S"/>
        <w:spacing w:line="276" w:lineRule="auto"/>
        <w:ind w:firstLine="0"/>
        <w:sectPr w:rsidR="00EA2E72" w:rsidRPr="009F3B7B" w:rsidSect="0001443F">
          <w:pgSz w:w="16838" w:h="11906" w:orient="landscape"/>
          <w:pgMar w:top="1134" w:right="567" w:bottom="849" w:left="1134" w:header="708" w:footer="708" w:gutter="0"/>
          <w:cols w:space="708"/>
          <w:titlePg/>
          <w:docGrid w:linePitch="360"/>
        </w:sectPr>
      </w:pPr>
    </w:p>
    <w:p w14:paraId="7A551D51" w14:textId="63EAB13D" w:rsidR="0001443F" w:rsidRPr="009F3B7B" w:rsidRDefault="0001443F" w:rsidP="009E2564">
      <w:pPr>
        <w:spacing w:line="276" w:lineRule="auto"/>
        <w:rPr>
          <w:sz w:val="28"/>
          <w:szCs w:val="28"/>
        </w:rPr>
      </w:pPr>
      <w:proofErr w:type="gramStart"/>
      <w:r w:rsidRPr="009F3B7B">
        <w:rPr>
          <w:sz w:val="28"/>
          <w:szCs w:val="28"/>
        </w:rPr>
        <w:lastRenderedPageBreak/>
        <w:t>Анализ</w:t>
      </w:r>
      <w:r w:rsidRPr="009F3B7B">
        <w:rPr>
          <w:spacing w:val="46"/>
          <w:sz w:val="28"/>
          <w:szCs w:val="28"/>
        </w:rPr>
        <w:t xml:space="preserve"> </w:t>
      </w:r>
      <w:r w:rsidRPr="009F3B7B">
        <w:rPr>
          <w:sz w:val="28"/>
          <w:szCs w:val="28"/>
        </w:rPr>
        <w:t>качества</w:t>
      </w:r>
      <w:r w:rsidRPr="009F3B7B">
        <w:rPr>
          <w:spacing w:val="46"/>
          <w:sz w:val="28"/>
          <w:szCs w:val="28"/>
        </w:rPr>
        <w:t xml:space="preserve"> </w:t>
      </w:r>
      <w:r w:rsidRPr="009F3B7B">
        <w:rPr>
          <w:spacing w:val="-2"/>
          <w:sz w:val="28"/>
          <w:szCs w:val="28"/>
        </w:rPr>
        <w:t>в</w:t>
      </w:r>
      <w:r w:rsidRPr="009F3B7B">
        <w:rPr>
          <w:sz w:val="28"/>
          <w:szCs w:val="28"/>
        </w:rPr>
        <w:t>оды</w:t>
      </w:r>
      <w:r w:rsidRPr="009F3B7B">
        <w:rPr>
          <w:spacing w:val="44"/>
          <w:sz w:val="28"/>
          <w:szCs w:val="28"/>
        </w:rPr>
        <w:t xml:space="preserve"> </w:t>
      </w:r>
      <w:r w:rsidRPr="009F3B7B">
        <w:rPr>
          <w:sz w:val="28"/>
          <w:szCs w:val="28"/>
        </w:rPr>
        <w:t>по</w:t>
      </w:r>
      <w:r w:rsidRPr="009F3B7B">
        <w:rPr>
          <w:spacing w:val="47"/>
          <w:sz w:val="28"/>
          <w:szCs w:val="28"/>
        </w:rPr>
        <w:t xml:space="preserve"> </w:t>
      </w:r>
      <w:r w:rsidRPr="009F3B7B">
        <w:rPr>
          <w:sz w:val="28"/>
          <w:szCs w:val="28"/>
        </w:rPr>
        <w:t>н</w:t>
      </w:r>
      <w:r w:rsidRPr="009F3B7B">
        <w:rPr>
          <w:spacing w:val="-2"/>
          <w:sz w:val="28"/>
          <w:szCs w:val="28"/>
        </w:rPr>
        <w:t>а</w:t>
      </w:r>
      <w:r w:rsidRPr="009F3B7B">
        <w:rPr>
          <w:sz w:val="28"/>
          <w:szCs w:val="28"/>
        </w:rPr>
        <w:t>селенным</w:t>
      </w:r>
      <w:r w:rsidRPr="009F3B7B">
        <w:rPr>
          <w:spacing w:val="44"/>
          <w:sz w:val="28"/>
          <w:szCs w:val="28"/>
        </w:rPr>
        <w:t xml:space="preserve"> </w:t>
      </w:r>
      <w:r w:rsidRPr="009F3B7B">
        <w:rPr>
          <w:sz w:val="28"/>
          <w:szCs w:val="28"/>
        </w:rPr>
        <w:t>п</w:t>
      </w:r>
      <w:r w:rsidRPr="009F3B7B">
        <w:rPr>
          <w:spacing w:val="-3"/>
          <w:sz w:val="28"/>
          <w:szCs w:val="28"/>
        </w:rPr>
        <w:t>у</w:t>
      </w:r>
      <w:r w:rsidRPr="009F3B7B">
        <w:rPr>
          <w:sz w:val="28"/>
          <w:szCs w:val="28"/>
        </w:rPr>
        <w:t>нктам,</w:t>
      </w:r>
      <w:r w:rsidRPr="009F3B7B">
        <w:rPr>
          <w:spacing w:val="46"/>
          <w:sz w:val="28"/>
          <w:szCs w:val="28"/>
        </w:rPr>
        <w:t xml:space="preserve"> </w:t>
      </w:r>
      <w:r w:rsidRPr="009F3B7B">
        <w:rPr>
          <w:sz w:val="28"/>
          <w:szCs w:val="28"/>
        </w:rPr>
        <w:t>территория</w:t>
      </w:r>
      <w:r w:rsidRPr="009F3B7B">
        <w:rPr>
          <w:spacing w:val="47"/>
          <w:sz w:val="28"/>
          <w:szCs w:val="28"/>
        </w:rPr>
        <w:t xml:space="preserve"> </w:t>
      </w:r>
      <w:r w:rsidRPr="009F3B7B">
        <w:rPr>
          <w:sz w:val="28"/>
          <w:szCs w:val="28"/>
        </w:rPr>
        <w:t>ко</w:t>
      </w:r>
      <w:r w:rsidRPr="009F3B7B">
        <w:rPr>
          <w:spacing w:val="-2"/>
          <w:sz w:val="28"/>
          <w:szCs w:val="28"/>
        </w:rPr>
        <w:t>т</w:t>
      </w:r>
      <w:r w:rsidRPr="009F3B7B">
        <w:rPr>
          <w:sz w:val="28"/>
          <w:szCs w:val="28"/>
        </w:rPr>
        <w:t>орых не</w:t>
      </w:r>
      <w:r w:rsidRPr="009F3B7B">
        <w:rPr>
          <w:spacing w:val="80"/>
          <w:sz w:val="28"/>
          <w:szCs w:val="28"/>
        </w:rPr>
        <w:t xml:space="preserve"> </w:t>
      </w:r>
      <w:r w:rsidRPr="009F3B7B">
        <w:rPr>
          <w:sz w:val="28"/>
          <w:szCs w:val="28"/>
        </w:rPr>
        <w:t>ох</w:t>
      </w:r>
      <w:r w:rsidRPr="009F3B7B">
        <w:rPr>
          <w:spacing w:val="-2"/>
          <w:sz w:val="28"/>
          <w:szCs w:val="28"/>
        </w:rPr>
        <w:t>в</w:t>
      </w:r>
      <w:r w:rsidRPr="009F3B7B">
        <w:rPr>
          <w:sz w:val="28"/>
          <w:szCs w:val="28"/>
        </w:rPr>
        <w:t>ачена</w:t>
      </w:r>
      <w:r w:rsidRPr="009F3B7B">
        <w:rPr>
          <w:spacing w:val="83"/>
          <w:sz w:val="28"/>
          <w:szCs w:val="28"/>
        </w:rPr>
        <w:t xml:space="preserve"> </w:t>
      </w:r>
      <w:r w:rsidRPr="009F3B7B">
        <w:rPr>
          <w:spacing w:val="-2"/>
          <w:sz w:val="28"/>
          <w:szCs w:val="28"/>
        </w:rPr>
        <w:t>с</w:t>
      </w:r>
      <w:r w:rsidRPr="009F3B7B">
        <w:rPr>
          <w:sz w:val="28"/>
          <w:szCs w:val="28"/>
        </w:rPr>
        <w:t>ист</w:t>
      </w:r>
      <w:r w:rsidRPr="009F3B7B">
        <w:rPr>
          <w:spacing w:val="-2"/>
          <w:sz w:val="28"/>
          <w:szCs w:val="28"/>
        </w:rPr>
        <w:t>е</w:t>
      </w:r>
      <w:r w:rsidRPr="009F3B7B">
        <w:rPr>
          <w:sz w:val="28"/>
          <w:szCs w:val="28"/>
        </w:rPr>
        <w:t>мой</w:t>
      </w:r>
      <w:r w:rsidRPr="009F3B7B">
        <w:rPr>
          <w:spacing w:val="83"/>
          <w:sz w:val="28"/>
          <w:szCs w:val="28"/>
        </w:rPr>
        <w:t xml:space="preserve"> </w:t>
      </w:r>
      <w:r w:rsidRPr="009F3B7B">
        <w:rPr>
          <w:sz w:val="28"/>
          <w:szCs w:val="28"/>
        </w:rPr>
        <w:t>ц</w:t>
      </w:r>
      <w:r w:rsidRPr="009F3B7B">
        <w:rPr>
          <w:spacing w:val="-2"/>
          <w:sz w:val="28"/>
          <w:szCs w:val="28"/>
        </w:rPr>
        <w:t>е</w:t>
      </w:r>
      <w:r w:rsidRPr="009F3B7B">
        <w:rPr>
          <w:sz w:val="28"/>
          <w:szCs w:val="28"/>
        </w:rPr>
        <w:t>н</w:t>
      </w:r>
      <w:r w:rsidRPr="009F3B7B">
        <w:rPr>
          <w:spacing w:val="-2"/>
          <w:sz w:val="28"/>
          <w:szCs w:val="28"/>
        </w:rPr>
        <w:t>т</w:t>
      </w:r>
      <w:r w:rsidRPr="009F3B7B">
        <w:rPr>
          <w:sz w:val="28"/>
          <w:szCs w:val="28"/>
        </w:rPr>
        <w:t>рали</w:t>
      </w:r>
      <w:r w:rsidRPr="009F3B7B">
        <w:rPr>
          <w:spacing w:val="-2"/>
          <w:sz w:val="28"/>
          <w:szCs w:val="28"/>
        </w:rPr>
        <w:t>з</w:t>
      </w:r>
      <w:r w:rsidRPr="009F3B7B">
        <w:rPr>
          <w:sz w:val="28"/>
          <w:szCs w:val="28"/>
        </w:rPr>
        <w:t>ов</w:t>
      </w:r>
      <w:r w:rsidRPr="009F3B7B">
        <w:rPr>
          <w:spacing w:val="-2"/>
          <w:sz w:val="28"/>
          <w:szCs w:val="28"/>
        </w:rPr>
        <w:t>а</w:t>
      </w:r>
      <w:r w:rsidRPr="009F3B7B">
        <w:rPr>
          <w:sz w:val="28"/>
          <w:szCs w:val="28"/>
        </w:rPr>
        <w:t>нно</w:t>
      </w:r>
      <w:r w:rsidRPr="009F3B7B">
        <w:rPr>
          <w:spacing w:val="-2"/>
          <w:sz w:val="28"/>
          <w:szCs w:val="28"/>
        </w:rPr>
        <w:t>г</w:t>
      </w:r>
      <w:r w:rsidRPr="009F3B7B">
        <w:rPr>
          <w:sz w:val="28"/>
          <w:szCs w:val="28"/>
        </w:rPr>
        <w:t>о</w:t>
      </w:r>
      <w:r w:rsidRPr="009F3B7B">
        <w:rPr>
          <w:spacing w:val="83"/>
          <w:sz w:val="28"/>
          <w:szCs w:val="28"/>
        </w:rPr>
        <w:t xml:space="preserve"> </w:t>
      </w:r>
      <w:r w:rsidRPr="009F3B7B">
        <w:rPr>
          <w:spacing w:val="-2"/>
          <w:sz w:val="28"/>
          <w:szCs w:val="28"/>
        </w:rPr>
        <w:t>в</w:t>
      </w:r>
      <w:r w:rsidRPr="009F3B7B">
        <w:rPr>
          <w:sz w:val="28"/>
          <w:szCs w:val="28"/>
        </w:rPr>
        <w:t>одо</w:t>
      </w:r>
      <w:r w:rsidRPr="009F3B7B">
        <w:rPr>
          <w:spacing w:val="-2"/>
          <w:sz w:val="28"/>
          <w:szCs w:val="28"/>
        </w:rPr>
        <w:t>с</w:t>
      </w:r>
      <w:r w:rsidRPr="009F3B7B">
        <w:rPr>
          <w:sz w:val="28"/>
          <w:szCs w:val="28"/>
        </w:rPr>
        <w:t>н</w:t>
      </w:r>
      <w:r w:rsidRPr="009F3B7B">
        <w:rPr>
          <w:spacing w:val="-2"/>
          <w:sz w:val="28"/>
          <w:szCs w:val="28"/>
        </w:rPr>
        <w:t>а</w:t>
      </w:r>
      <w:r w:rsidRPr="009F3B7B">
        <w:rPr>
          <w:sz w:val="28"/>
          <w:szCs w:val="28"/>
        </w:rPr>
        <w:t>бжения</w:t>
      </w:r>
      <w:r w:rsidRPr="009F3B7B">
        <w:rPr>
          <w:spacing w:val="83"/>
          <w:sz w:val="28"/>
          <w:szCs w:val="28"/>
        </w:rPr>
        <w:t xml:space="preserve"> </w:t>
      </w:r>
      <w:r w:rsidRPr="009F3B7B">
        <w:rPr>
          <w:sz w:val="28"/>
          <w:szCs w:val="28"/>
        </w:rPr>
        <w:t>н</w:t>
      </w:r>
      <w:r w:rsidRPr="009F3B7B">
        <w:rPr>
          <w:spacing w:val="-2"/>
          <w:sz w:val="28"/>
          <w:szCs w:val="28"/>
        </w:rPr>
        <w:t>а</w:t>
      </w:r>
      <w:r w:rsidRPr="009F3B7B">
        <w:rPr>
          <w:spacing w:val="83"/>
          <w:sz w:val="28"/>
          <w:szCs w:val="28"/>
        </w:rPr>
        <w:t xml:space="preserve"> </w:t>
      </w:r>
      <w:r w:rsidRPr="009F3B7B">
        <w:rPr>
          <w:spacing w:val="-2"/>
          <w:sz w:val="28"/>
          <w:szCs w:val="28"/>
        </w:rPr>
        <w:t>с</w:t>
      </w:r>
      <w:r w:rsidRPr="009F3B7B">
        <w:rPr>
          <w:sz w:val="28"/>
          <w:szCs w:val="28"/>
        </w:rPr>
        <w:t>оотве</w:t>
      </w:r>
      <w:r w:rsidRPr="009F3B7B">
        <w:rPr>
          <w:spacing w:val="-2"/>
          <w:sz w:val="28"/>
          <w:szCs w:val="28"/>
        </w:rPr>
        <w:t>т</w:t>
      </w:r>
      <w:r w:rsidRPr="009F3B7B">
        <w:rPr>
          <w:sz w:val="28"/>
          <w:szCs w:val="28"/>
        </w:rPr>
        <w:t>ствие требованиям</w:t>
      </w:r>
      <w:r w:rsidRPr="009F3B7B">
        <w:rPr>
          <w:spacing w:val="69"/>
          <w:sz w:val="28"/>
          <w:szCs w:val="28"/>
        </w:rPr>
        <w:t xml:space="preserve"> </w:t>
      </w:r>
      <w:r w:rsidRPr="009F3B7B">
        <w:rPr>
          <w:sz w:val="28"/>
          <w:szCs w:val="28"/>
        </w:rPr>
        <w:t>С</w:t>
      </w:r>
      <w:r w:rsidRPr="009F3B7B">
        <w:rPr>
          <w:spacing w:val="-2"/>
          <w:sz w:val="28"/>
          <w:szCs w:val="28"/>
        </w:rPr>
        <w:t>а</w:t>
      </w:r>
      <w:r w:rsidRPr="009F3B7B">
        <w:rPr>
          <w:sz w:val="28"/>
          <w:szCs w:val="28"/>
        </w:rPr>
        <w:t>н</w:t>
      </w:r>
      <w:r w:rsidRPr="009F3B7B">
        <w:rPr>
          <w:spacing w:val="-3"/>
          <w:sz w:val="28"/>
          <w:szCs w:val="28"/>
        </w:rPr>
        <w:t>П</w:t>
      </w:r>
      <w:r w:rsidRPr="009F3B7B">
        <w:rPr>
          <w:sz w:val="28"/>
          <w:szCs w:val="28"/>
        </w:rPr>
        <w:t>иН</w:t>
      </w:r>
      <w:r w:rsidRPr="009F3B7B">
        <w:rPr>
          <w:spacing w:val="68"/>
          <w:sz w:val="28"/>
          <w:szCs w:val="28"/>
        </w:rPr>
        <w:t xml:space="preserve"> </w:t>
      </w:r>
      <w:r w:rsidRPr="009F3B7B">
        <w:rPr>
          <w:sz w:val="28"/>
          <w:szCs w:val="28"/>
        </w:rPr>
        <w:t>2</w:t>
      </w:r>
      <w:r w:rsidRPr="009F3B7B">
        <w:rPr>
          <w:spacing w:val="-3"/>
          <w:sz w:val="28"/>
          <w:szCs w:val="28"/>
        </w:rPr>
        <w:t>.</w:t>
      </w:r>
      <w:r w:rsidRPr="009F3B7B">
        <w:rPr>
          <w:sz w:val="28"/>
          <w:szCs w:val="28"/>
        </w:rPr>
        <w:t>1.4</w:t>
      </w:r>
      <w:r w:rsidRPr="009F3B7B">
        <w:rPr>
          <w:spacing w:val="-2"/>
          <w:sz w:val="28"/>
          <w:szCs w:val="28"/>
        </w:rPr>
        <w:t>.</w:t>
      </w:r>
      <w:r w:rsidRPr="009F3B7B">
        <w:rPr>
          <w:sz w:val="28"/>
          <w:szCs w:val="28"/>
        </w:rPr>
        <w:t>1074-01</w:t>
      </w:r>
      <w:r w:rsidRPr="009F3B7B">
        <w:rPr>
          <w:spacing w:val="69"/>
          <w:sz w:val="28"/>
          <w:szCs w:val="28"/>
        </w:rPr>
        <w:t xml:space="preserve"> </w:t>
      </w:r>
      <w:r w:rsidRPr="009F3B7B">
        <w:rPr>
          <w:sz w:val="28"/>
          <w:szCs w:val="28"/>
        </w:rPr>
        <w:t>Управл</w:t>
      </w:r>
      <w:r w:rsidRPr="009F3B7B">
        <w:rPr>
          <w:spacing w:val="-2"/>
          <w:sz w:val="28"/>
          <w:szCs w:val="28"/>
        </w:rPr>
        <w:t>е</w:t>
      </w:r>
      <w:r w:rsidRPr="009F3B7B">
        <w:rPr>
          <w:sz w:val="28"/>
          <w:szCs w:val="28"/>
        </w:rPr>
        <w:t>нием</w:t>
      </w:r>
      <w:r w:rsidRPr="009F3B7B">
        <w:rPr>
          <w:spacing w:val="69"/>
          <w:sz w:val="28"/>
          <w:szCs w:val="28"/>
        </w:rPr>
        <w:t xml:space="preserve"> </w:t>
      </w:r>
      <w:r w:rsidRPr="009F3B7B">
        <w:rPr>
          <w:sz w:val="28"/>
          <w:szCs w:val="28"/>
        </w:rPr>
        <w:t>Ф</w:t>
      </w:r>
      <w:r w:rsidRPr="009F3B7B">
        <w:rPr>
          <w:spacing w:val="-2"/>
          <w:sz w:val="28"/>
          <w:szCs w:val="28"/>
        </w:rPr>
        <w:t>е</w:t>
      </w:r>
      <w:r w:rsidRPr="009F3B7B">
        <w:rPr>
          <w:sz w:val="28"/>
          <w:szCs w:val="28"/>
        </w:rPr>
        <w:t>дер</w:t>
      </w:r>
      <w:r w:rsidRPr="009F3B7B">
        <w:rPr>
          <w:spacing w:val="-2"/>
          <w:sz w:val="28"/>
          <w:szCs w:val="28"/>
        </w:rPr>
        <w:t>а</w:t>
      </w:r>
      <w:r w:rsidRPr="009F3B7B">
        <w:rPr>
          <w:sz w:val="28"/>
          <w:szCs w:val="28"/>
        </w:rPr>
        <w:t>льной</w:t>
      </w:r>
      <w:r w:rsidRPr="009F3B7B">
        <w:rPr>
          <w:spacing w:val="66"/>
          <w:sz w:val="28"/>
          <w:szCs w:val="28"/>
        </w:rPr>
        <w:t xml:space="preserve"> </w:t>
      </w:r>
      <w:r w:rsidRPr="009F3B7B">
        <w:rPr>
          <w:sz w:val="28"/>
          <w:szCs w:val="28"/>
        </w:rPr>
        <w:t>сл</w:t>
      </w:r>
      <w:r w:rsidRPr="009F3B7B">
        <w:rPr>
          <w:spacing w:val="-3"/>
          <w:sz w:val="28"/>
          <w:szCs w:val="28"/>
        </w:rPr>
        <w:t>у</w:t>
      </w:r>
      <w:r w:rsidRPr="009F3B7B">
        <w:rPr>
          <w:sz w:val="28"/>
          <w:szCs w:val="28"/>
        </w:rPr>
        <w:t>жбы</w:t>
      </w:r>
      <w:r w:rsidRPr="009F3B7B">
        <w:rPr>
          <w:spacing w:val="68"/>
          <w:sz w:val="28"/>
          <w:szCs w:val="28"/>
        </w:rPr>
        <w:t xml:space="preserve"> </w:t>
      </w:r>
      <w:r w:rsidRPr="009F3B7B">
        <w:rPr>
          <w:sz w:val="28"/>
          <w:szCs w:val="28"/>
        </w:rPr>
        <w:t>по надзору в сфере за</w:t>
      </w:r>
      <w:r w:rsidRPr="009F3B7B">
        <w:rPr>
          <w:spacing w:val="-2"/>
          <w:sz w:val="28"/>
          <w:szCs w:val="28"/>
        </w:rPr>
        <w:t>щ</w:t>
      </w:r>
      <w:r w:rsidRPr="009F3B7B">
        <w:rPr>
          <w:sz w:val="28"/>
          <w:szCs w:val="28"/>
        </w:rPr>
        <w:t>иты и бл</w:t>
      </w:r>
      <w:r w:rsidRPr="009F3B7B">
        <w:rPr>
          <w:spacing w:val="-2"/>
          <w:sz w:val="28"/>
          <w:szCs w:val="28"/>
        </w:rPr>
        <w:t>а</w:t>
      </w:r>
      <w:r w:rsidRPr="009F3B7B">
        <w:rPr>
          <w:sz w:val="28"/>
          <w:szCs w:val="28"/>
        </w:rPr>
        <w:t>гопол</w:t>
      </w:r>
      <w:r w:rsidRPr="009F3B7B">
        <w:rPr>
          <w:spacing w:val="-3"/>
          <w:sz w:val="28"/>
          <w:szCs w:val="28"/>
        </w:rPr>
        <w:t>у</w:t>
      </w:r>
      <w:r w:rsidRPr="009F3B7B">
        <w:rPr>
          <w:sz w:val="28"/>
          <w:szCs w:val="28"/>
        </w:rPr>
        <w:t>чия человека по Ирк</w:t>
      </w:r>
      <w:r w:rsidRPr="009F3B7B">
        <w:rPr>
          <w:spacing w:val="-3"/>
          <w:sz w:val="28"/>
          <w:szCs w:val="28"/>
        </w:rPr>
        <w:t>у</w:t>
      </w:r>
      <w:r w:rsidRPr="009F3B7B">
        <w:rPr>
          <w:sz w:val="28"/>
          <w:szCs w:val="28"/>
        </w:rPr>
        <w:t>тской обл</w:t>
      </w:r>
      <w:r w:rsidRPr="009F3B7B">
        <w:rPr>
          <w:spacing w:val="-2"/>
          <w:sz w:val="28"/>
          <w:szCs w:val="28"/>
        </w:rPr>
        <w:t>а</w:t>
      </w:r>
      <w:r w:rsidRPr="009F3B7B">
        <w:rPr>
          <w:sz w:val="28"/>
          <w:szCs w:val="28"/>
        </w:rPr>
        <w:t>сти (исх</w:t>
      </w:r>
      <w:r w:rsidRPr="009F3B7B">
        <w:rPr>
          <w:spacing w:val="-3"/>
          <w:sz w:val="28"/>
          <w:szCs w:val="28"/>
        </w:rPr>
        <w:t>.</w:t>
      </w:r>
      <w:r w:rsidRPr="009F3B7B">
        <w:rPr>
          <w:sz w:val="28"/>
          <w:szCs w:val="28"/>
        </w:rPr>
        <w:t xml:space="preserve">  от</w:t>
      </w:r>
      <w:r w:rsidRPr="009F3B7B">
        <w:rPr>
          <w:spacing w:val="116"/>
          <w:sz w:val="28"/>
          <w:szCs w:val="28"/>
        </w:rPr>
        <w:t xml:space="preserve"> </w:t>
      </w:r>
      <w:r w:rsidRPr="009F3B7B">
        <w:rPr>
          <w:sz w:val="28"/>
          <w:szCs w:val="28"/>
        </w:rPr>
        <w:t>24</w:t>
      </w:r>
      <w:r w:rsidRPr="009F3B7B">
        <w:rPr>
          <w:spacing w:val="-3"/>
          <w:sz w:val="28"/>
          <w:szCs w:val="28"/>
        </w:rPr>
        <w:t>.</w:t>
      </w:r>
      <w:r w:rsidRPr="009F3B7B">
        <w:rPr>
          <w:sz w:val="28"/>
          <w:szCs w:val="28"/>
        </w:rPr>
        <w:t>07</w:t>
      </w:r>
      <w:r w:rsidRPr="009F3B7B">
        <w:rPr>
          <w:spacing w:val="-3"/>
          <w:sz w:val="28"/>
          <w:szCs w:val="28"/>
        </w:rPr>
        <w:t>.</w:t>
      </w:r>
      <w:r w:rsidRPr="009F3B7B">
        <w:rPr>
          <w:sz w:val="28"/>
          <w:szCs w:val="28"/>
        </w:rPr>
        <w:t>2019</w:t>
      </w:r>
      <w:r w:rsidRPr="009F3B7B">
        <w:rPr>
          <w:spacing w:val="119"/>
          <w:sz w:val="28"/>
          <w:szCs w:val="28"/>
        </w:rPr>
        <w:t xml:space="preserve"> </w:t>
      </w:r>
      <w:r w:rsidRPr="009F3B7B">
        <w:rPr>
          <w:sz w:val="28"/>
          <w:szCs w:val="28"/>
        </w:rPr>
        <w:t>г</w:t>
      </w:r>
      <w:r w:rsidRPr="009F3B7B">
        <w:rPr>
          <w:spacing w:val="-2"/>
          <w:sz w:val="28"/>
          <w:szCs w:val="28"/>
        </w:rPr>
        <w:t>.</w:t>
      </w:r>
      <w:r w:rsidRPr="009F3B7B">
        <w:rPr>
          <w:spacing w:val="116"/>
          <w:sz w:val="28"/>
          <w:szCs w:val="28"/>
        </w:rPr>
        <w:t xml:space="preserve"> </w:t>
      </w:r>
      <w:r w:rsidRPr="009F3B7B">
        <w:rPr>
          <w:sz w:val="28"/>
          <w:szCs w:val="28"/>
        </w:rPr>
        <w:t>№136)</w:t>
      </w:r>
      <w:r w:rsidRPr="009F3B7B">
        <w:rPr>
          <w:spacing w:val="121"/>
          <w:sz w:val="28"/>
          <w:szCs w:val="28"/>
        </w:rPr>
        <w:t xml:space="preserve"> </w:t>
      </w:r>
      <w:r w:rsidRPr="009F3B7B">
        <w:rPr>
          <w:sz w:val="28"/>
          <w:szCs w:val="28"/>
        </w:rPr>
        <w:t>предоставл</w:t>
      </w:r>
      <w:r w:rsidRPr="009F3B7B">
        <w:rPr>
          <w:spacing w:val="-2"/>
          <w:sz w:val="28"/>
          <w:szCs w:val="28"/>
        </w:rPr>
        <w:t>е</w:t>
      </w:r>
      <w:r w:rsidRPr="009F3B7B">
        <w:rPr>
          <w:sz w:val="28"/>
          <w:szCs w:val="28"/>
        </w:rPr>
        <w:t>на</w:t>
      </w:r>
      <w:r w:rsidRPr="009F3B7B">
        <w:rPr>
          <w:spacing w:val="119"/>
          <w:sz w:val="28"/>
          <w:szCs w:val="28"/>
        </w:rPr>
        <w:t xml:space="preserve"> </w:t>
      </w:r>
      <w:r w:rsidRPr="009F3B7B">
        <w:rPr>
          <w:sz w:val="28"/>
          <w:szCs w:val="28"/>
        </w:rPr>
        <w:t>з</w:t>
      </w:r>
      <w:r w:rsidRPr="009F3B7B">
        <w:rPr>
          <w:spacing w:val="-2"/>
          <w:sz w:val="28"/>
          <w:szCs w:val="28"/>
        </w:rPr>
        <w:t>а</w:t>
      </w:r>
      <w:r w:rsidRPr="009F3B7B">
        <w:rPr>
          <w:spacing w:val="119"/>
          <w:sz w:val="28"/>
          <w:szCs w:val="28"/>
        </w:rPr>
        <w:t xml:space="preserve"> </w:t>
      </w:r>
      <w:r w:rsidRPr="009F3B7B">
        <w:rPr>
          <w:sz w:val="28"/>
          <w:szCs w:val="28"/>
        </w:rPr>
        <w:t>2018</w:t>
      </w:r>
      <w:r w:rsidRPr="009F3B7B">
        <w:rPr>
          <w:spacing w:val="119"/>
          <w:sz w:val="28"/>
          <w:szCs w:val="28"/>
        </w:rPr>
        <w:t xml:space="preserve"> </w:t>
      </w:r>
      <w:r w:rsidRPr="009F3B7B">
        <w:rPr>
          <w:sz w:val="28"/>
          <w:szCs w:val="28"/>
        </w:rPr>
        <w:t>год</w:t>
      </w:r>
      <w:r w:rsidRPr="009F3B7B">
        <w:rPr>
          <w:spacing w:val="119"/>
          <w:sz w:val="28"/>
          <w:szCs w:val="28"/>
        </w:rPr>
        <w:t xml:space="preserve"> </w:t>
      </w:r>
      <w:r w:rsidRPr="009F3B7B">
        <w:rPr>
          <w:sz w:val="28"/>
          <w:szCs w:val="28"/>
        </w:rPr>
        <w:t>по</w:t>
      </w:r>
      <w:r w:rsidRPr="009F3B7B">
        <w:rPr>
          <w:spacing w:val="116"/>
          <w:sz w:val="28"/>
          <w:szCs w:val="28"/>
        </w:rPr>
        <w:t xml:space="preserve"> </w:t>
      </w:r>
      <w:r w:rsidRPr="009F3B7B">
        <w:rPr>
          <w:sz w:val="28"/>
          <w:szCs w:val="28"/>
        </w:rPr>
        <w:t>поселк</w:t>
      </w:r>
      <w:r w:rsidRPr="009F3B7B">
        <w:rPr>
          <w:spacing w:val="-3"/>
          <w:sz w:val="28"/>
          <w:szCs w:val="28"/>
        </w:rPr>
        <w:t>у</w:t>
      </w:r>
      <w:r w:rsidRPr="009F3B7B">
        <w:rPr>
          <w:sz w:val="28"/>
          <w:szCs w:val="28"/>
        </w:rPr>
        <w:t xml:space="preserve"> Первомайский (же</w:t>
      </w:r>
      <w:r w:rsidRPr="009F3B7B">
        <w:rPr>
          <w:spacing w:val="-3"/>
          <w:sz w:val="28"/>
          <w:szCs w:val="28"/>
        </w:rPr>
        <w:t>л</w:t>
      </w:r>
      <w:r w:rsidRPr="009F3B7B">
        <w:rPr>
          <w:sz w:val="28"/>
          <w:szCs w:val="28"/>
        </w:rPr>
        <w:t>езо –</w:t>
      </w:r>
      <w:r w:rsidRPr="009F3B7B">
        <w:rPr>
          <w:spacing w:val="-2"/>
          <w:sz w:val="28"/>
          <w:szCs w:val="28"/>
        </w:rPr>
        <w:t xml:space="preserve"> </w:t>
      </w:r>
      <w:r w:rsidRPr="009F3B7B">
        <w:rPr>
          <w:sz w:val="28"/>
          <w:szCs w:val="28"/>
        </w:rPr>
        <w:t>1,43; марганец – 0,73)</w:t>
      </w:r>
      <w:r w:rsidRPr="009F3B7B">
        <w:rPr>
          <w:spacing w:val="-2"/>
          <w:sz w:val="28"/>
          <w:szCs w:val="28"/>
        </w:rPr>
        <w:t xml:space="preserve"> </w:t>
      </w:r>
      <w:r w:rsidRPr="009F3B7B">
        <w:rPr>
          <w:sz w:val="28"/>
          <w:szCs w:val="28"/>
        </w:rPr>
        <w:t>на дат</w:t>
      </w:r>
      <w:r w:rsidRPr="009F3B7B">
        <w:rPr>
          <w:spacing w:val="-3"/>
          <w:sz w:val="28"/>
          <w:szCs w:val="28"/>
        </w:rPr>
        <w:t>у</w:t>
      </w:r>
      <w:r w:rsidRPr="009F3B7B">
        <w:rPr>
          <w:sz w:val="28"/>
          <w:szCs w:val="28"/>
        </w:rPr>
        <w:t xml:space="preserve"> отбора 16</w:t>
      </w:r>
      <w:r w:rsidRPr="009F3B7B">
        <w:rPr>
          <w:spacing w:val="-3"/>
          <w:sz w:val="28"/>
          <w:szCs w:val="28"/>
        </w:rPr>
        <w:t>.</w:t>
      </w:r>
      <w:r w:rsidRPr="009F3B7B">
        <w:rPr>
          <w:sz w:val="28"/>
          <w:szCs w:val="28"/>
        </w:rPr>
        <w:t>03</w:t>
      </w:r>
      <w:r w:rsidRPr="009F3B7B">
        <w:rPr>
          <w:spacing w:val="-3"/>
          <w:sz w:val="28"/>
          <w:szCs w:val="28"/>
        </w:rPr>
        <w:t>.</w:t>
      </w:r>
      <w:r w:rsidRPr="009F3B7B">
        <w:rPr>
          <w:sz w:val="28"/>
          <w:szCs w:val="28"/>
        </w:rPr>
        <w:t>2018 год.</w:t>
      </w:r>
      <w:r w:rsidRPr="009F3B7B">
        <w:rPr>
          <w:spacing w:val="-2"/>
          <w:sz w:val="28"/>
          <w:szCs w:val="28"/>
        </w:rPr>
        <w:t xml:space="preserve"> </w:t>
      </w:r>
      <w:r w:rsidRPr="009F3B7B">
        <w:rPr>
          <w:sz w:val="28"/>
          <w:szCs w:val="28"/>
        </w:rPr>
        <w:t xml:space="preserve">  </w:t>
      </w:r>
      <w:proofErr w:type="gramEnd"/>
    </w:p>
    <w:p w14:paraId="3AD29ACB" w14:textId="77777777" w:rsidR="0001443F" w:rsidRPr="009F3B7B" w:rsidRDefault="0001443F" w:rsidP="009E2564">
      <w:pPr>
        <w:spacing w:line="276" w:lineRule="auto"/>
        <w:rPr>
          <w:color w:val="010302"/>
          <w:sz w:val="28"/>
          <w:szCs w:val="28"/>
        </w:rPr>
      </w:pPr>
      <w:r w:rsidRPr="009F3B7B">
        <w:rPr>
          <w:sz w:val="28"/>
          <w:szCs w:val="28"/>
        </w:rPr>
        <w:t>Тенд</w:t>
      </w:r>
      <w:r w:rsidRPr="009F3B7B">
        <w:rPr>
          <w:spacing w:val="-2"/>
          <w:sz w:val="28"/>
          <w:szCs w:val="28"/>
        </w:rPr>
        <w:t>е</w:t>
      </w:r>
      <w:r w:rsidRPr="009F3B7B">
        <w:rPr>
          <w:sz w:val="28"/>
          <w:szCs w:val="28"/>
        </w:rPr>
        <w:t>нция</w:t>
      </w:r>
      <w:r w:rsidRPr="009F3B7B">
        <w:rPr>
          <w:spacing w:val="212"/>
          <w:sz w:val="28"/>
          <w:szCs w:val="28"/>
        </w:rPr>
        <w:t xml:space="preserve"> </w:t>
      </w:r>
      <w:r w:rsidRPr="009F3B7B">
        <w:rPr>
          <w:spacing w:val="-3"/>
          <w:sz w:val="28"/>
          <w:szCs w:val="28"/>
        </w:rPr>
        <w:t>у</w:t>
      </w:r>
      <w:r w:rsidRPr="009F3B7B">
        <w:rPr>
          <w:sz w:val="28"/>
          <w:szCs w:val="28"/>
        </w:rPr>
        <w:t>величения</w:t>
      </w:r>
      <w:r w:rsidRPr="009F3B7B">
        <w:rPr>
          <w:spacing w:val="210"/>
          <w:sz w:val="28"/>
          <w:szCs w:val="28"/>
        </w:rPr>
        <w:t xml:space="preserve"> </w:t>
      </w:r>
      <w:r w:rsidRPr="009F3B7B">
        <w:rPr>
          <w:sz w:val="28"/>
          <w:szCs w:val="28"/>
        </w:rPr>
        <w:t>постоянно</w:t>
      </w:r>
      <w:r w:rsidRPr="009F3B7B">
        <w:rPr>
          <w:spacing w:val="210"/>
          <w:sz w:val="28"/>
          <w:szCs w:val="28"/>
        </w:rPr>
        <w:t xml:space="preserve"> </w:t>
      </w:r>
      <w:r w:rsidRPr="009F3B7B">
        <w:rPr>
          <w:sz w:val="28"/>
          <w:szCs w:val="28"/>
        </w:rPr>
        <w:t>проживающе</w:t>
      </w:r>
      <w:r w:rsidRPr="009F3B7B">
        <w:rPr>
          <w:spacing w:val="-2"/>
          <w:sz w:val="28"/>
          <w:szCs w:val="28"/>
        </w:rPr>
        <w:t>г</w:t>
      </w:r>
      <w:r w:rsidRPr="009F3B7B">
        <w:rPr>
          <w:sz w:val="28"/>
          <w:szCs w:val="28"/>
        </w:rPr>
        <w:t>о</w:t>
      </w:r>
      <w:r w:rsidRPr="009F3B7B">
        <w:rPr>
          <w:spacing w:val="210"/>
          <w:sz w:val="28"/>
          <w:szCs w:val="28"/>
        </w:rPr>
        <w:t xml:space="preserve"> </w:t>
      </w:r>
      <w:r w:rsidRPr="009F3B7B">
        <w:rPr>
          <w:sz w:val="28"/>
          <w:szCs w:val="28"/>
        </w:rPr>
        <w:t>н</w:t>
      </w:r>
      <w:r w:rsidRPr="009F3B7B">
        <w:rPr>
          <w:spacing w:val="-2"/>
          <w:sz w:val="28"/>
          <w:szCs w:val="28"/>
        </w:rPr>
        <w:t>а</w:t>
      </w:r>
      <w:r w:rsidRPr="009F3B7B">
        <w:rPr>
          <w:sz w:val="28"/>
          <w:szCs w:val="28"/>
        </w:rPr>
        <w:t>селения</w:t>
      </w:r>
      <w:r w:rsidRPr="009F3B7B">
        <w:rPr>
          <w:spacing w:val="208"/>
          <w:sz w:val="28"/>
          <w:szCs w:val="28"/>
        </w:rPr>
        <w:t xml:space="preserve"> </w:t>
      </w:r>
      <w:r w:rsidRPr="009F3B7B">
        <w:rPr>
          <w:spacing w:val="-2"/>
          <w:sz w:val="28"/>
          <w:szCs w:val="28"/>
        </w:rPr>
        <w:t>в</w:t>
      </w:r>
      <w:r w:rsidRPr="009F3B7B">
        <w:rPr>
          <w:sz w:val="28"/>
          <w:szCs w:val="28"/>
        </w:rPr>
        <w:t xml:space="preserve">  выше</w:t>
      </w:r>
      <w:r w:rsidRPr="009F3B7B">
        <w:rPr>
          <w:spacing w:val="-3"/>
          <w:sz w:val="28"/>
          <w:szCs w:val="28"/>
        </w:rPr>
        <w:t>у</w:t>
      </w:r>
      <w:r w:rsidRPr="009F3B7B">
        <w:rPr>
          <w:sz w:val="28"/>
          <w:szCs w:val="28"/>
        </w:rPr>
        <w:t>казанных</w:t>
      </w:r>
      <w:r w:rsidRPr="009F3B7B">
        <w:rPr>
          <w:spacing w:val="92"/>
          <w:sz w:val="28"/>
          <w:szCs w:val="28"/>
        </w:rPr>
        <w:t xml:space="preserve"> </w:t>
      </w:r>
      <w:r w:rsidRPr="009F3B7B">
        <w:rPr>
          <w:sz w:val="28"/>
          <w:szCs w:val="28"/>
        </w:rPr>
        <w:t>н</w:t>
      </w:r>
      <w:r w:rsidRPr="009F3B7B">
        <w:rPr>
          <w:spacing w:val="-2"/>
          <w:sz w:val="28"/>
          <w:szCs w:val="28"/>
        </w:rPr>
        <w:t>а</w:t>
      </w:r>
      <w:r w:rsidRPr="009F3B7B">
        <w:rPr>
          <w:sz w:val="28"/>
          <w:szCs w:val="28"/>
        </w:rPr>
        <w:t>селенных</w:t>
      </w:r>
      <w:r w:rsidRPr="009F3B7B">
        <w:rPr>
          <w:spacing w:val="92"/>
          <w:sz w:val="28"/>
          <w:szCs w:val="28"/>
        </w:rPr>
        <w:t xml:space="preserve"> </w:t>
      </w:r>
      <w:r w:rsidRPr="009F3B7B">
        <w:rPr>
          <w:sz w:val="28"/>
          <w:szCs w:val="28"/>
        </w:rPr>
        <w:t>п</w:t>
      </w:r>
      <w:r w:rsidRPr="009F3B7B">
        <w:rPr>
          <w:spacing w:val="-3"/>
          <w:sz w:val="28"/>
          <w:szCs w:val="28"/>
        </w:rPr>
        <w:t>у</w:t>
      </w:r>
      <w:r w:rsidRPr="009F3B7B">
        <w:rPr>
          <w:sz w:val="28"/>
          <w:szCs w:val="28"/>
        </w:rPr>
        <w:t>нкт</w:t>
      </w:r>
      <w:r w:rsidRPr="009F3B7B">
        <w:rPr>
          <w:spacing w:val="-2"/>
          <w:sz w:val="28"/>
          <w:szCs w:val="28"/>
        </w:rPr>
        <w:t>а</w:t>
      </w:r>
      <w:r w:rsidRPr="009F3B7B">
        <w:rPr>
          <w:sz w:val="28"/>
          <w:szCs w:val="28"/>
        </w:rPr>
        <w:t>х</w:t>
      </w:r>
      <w:r w:rsidRPr="009F3B7B">
        <w:rPr>
          <w:spacing w:val="90"/>
          <w:sz w:val="28"/>
          <w:szCs w:val="28"/>
        </w:rPr>
        <w:t xml:space="preserve"> </w:t>
      </w:r>
      <w:r w:rsidRPr="009F3B7B">
        <w:rPr>
          <w:sz w:val="28"/>
          <w:szCs w:val="28"/>
        </w:rPr>
        <w:t>ярко</w:t>
      </w:r>
      <w:r w:rsidRPr="009F3B7B">
        <w:rPr>
          <w:spacing w:val="95"/>
          <w:sz w:val="28"/>
          <w:szCs w:val="28"/>
        </w:rPr>
        <w:t xml:space="preserve"> </w:t>
      </w:r>
      <w:r w:rsidRPr="009F3B7B">
        <w:rPr>
          <w:sz w:val="28"/>
          <w:szCs w:val="28"/>
        </w:rPr>
        <w:t>не</w:t>
      </w:r>
      <w:r w:rsidRPr="009F3B7B">
        <w:rPr>
          <w:spacing w:val="93"/>
          <w:sz w:val="28"/>
          <w:szCs w:val="28"/>
        </w:rPr>
        <w:t xml:space="preserve"> </w:t>
      </w:r>
      <w:r w:rsidRPr="009F3B7B">
        <w:rPr>
          <w:sz w:val="28"/>
          <w:szCs w:val="28"/>
        </w:rPr>
        <w:t>выр</w:t>
      </w:r>
      <w:r w:rsidRPr="009F3B7B">
        <w:rPr>
          <w:spacing w:val="-2"/>
          <w:sz w:val="28"/>
          <w:szCs w:val="28"/>
        </w:rPr>
        <w:t>а</w:t>
      </w:r>
      <w:r w:rsidRPr="009F3B7B">
        <w:rPr>
          <w:sz w:val="28"/>
          <w:szCs w:val="28"/>
        </w:rPr>
        <w:t>жена.</w:t>
      </w:r>
      <w:r w:rsidRPr="009F3B7B">
        <w:rPr>
          <w:spacing w:val="93"/>
          <w:sz w:val="28"/>
          <w:szCs w:val="28"/>
        </w:rPr>
        <w:t xml:space="preserve"> </w:t>
      </w:r>
      <w:r w:rsidRPr="009F3B7B">
        <w:rPr>
          <w:sz w:val="28"/>
          <w:szCs w:val="28"/>
        </w:rPr>
        <w:t>Именно</w:t>
      </w:r>
      <w:r w:rsidRPr="009F3B7B">
        <w:rPr>
          <w:spacing w:val="90"/>
          <w:sz w:val="28"/>
          <w:szCs w:val="28"/>
        </w:rPr>
        <w:t xml:space="preserve"> </w:t>
      </w:r>
      <w:r w:rsidRPr="009F3B7B">
        <w:rPr>
          <w:sz w:val="28"/>
          <w:szCs w:val="28"/>
        </w:rPr>
        <w:t>данный  показатель</w:t>
      </w:r>
      <w:r w:rsidRPr="009F3B7B">
        <w:rPr>
          <w:spacing w:val="143"/>
          <w:sz w:val="28"/>
          <w:szCs w:val="28"/>
        </w:rPr>
        <w:t xml:space="preserve"> </w:t>
      </w:r>
      <w:r w:rsidRPr="009F3B7B">
        <w:rPr>
          <w:sz w:val="28"/>
          <w:szCs w:val="28"/>
        </w:rPr>
        <w:t>и</w:t>
      </w:r>
      <w:r w:rsidRPr="009F3B7B">
        <w:rPr>
          <w:spacing w:val="-2"/>
          <w:sz w:val="28"/>
          <w:szCs w:val="28"/>
        </w:rPr>
        <w:t>г</w:t>
      </w:r>
      <w:r w:rsidRPr="009F3B7B">
        <w:rPr>
          <w:sz w:val="28"/>
          <w:szCs w:val="28"/>
        </w:rPr>
        <w:t>рае</w:t>
      </w:r>
      <w:r w:rsidRPr="009F3B7B">
        <w:rPr>
          <w:spacing w:val="-2"/>
          <w:sz w:val="28"/>
          <w:szCs w:val="28"/>
        </w:rPr>
        <w:t>т</w:t>
      </w:r>
      <w:r w:rsidRPr="009F3B7B">
        <w:rPr>
          <w:spacing w:val="143"/>
          <w:sz w:val="28"/>
          <w:szCs w:val="28"/>
        </w:rPr>
        <w:t xml:space="preserve"> </w:t>
      </w:r>
      <w:r w:rsidRPr="009F3B7B">
        <w:rPr>
          <w:sz w:val="28"/>
          <w:szCs w:val="28"/>
        </w:rPr>
        <w:t>решающ</w:t>
      </w:r>
      <w:r w:rsidRPr="009F3B7B">
        <w:rPr>
          <w:spacing w:val="-3"/>
          <w:sz w:val="28"/>
          <w:szCs w:val="28"/>
        </w:rPr>
        <w:t>у</w:t>
      </w:r>
      <w:r w:rsidRPr="009F3B7B">
        <w:rPr>
          <w:sz w:val="28"/>
          <w:szCs w:val="28"/>
        </w:rPr>
        <w:t>ю</w:t>
      </w:r>
      <w:r w:rsidRPr="009F3B7B">
        <w:rPr>
          <w:spacing w:val="143"/>
          <w:sz w:val="28"/>
          <w:szCs w:val="28"/>
        </w:rPr>
        <w:t xml:space="preserve"> </w:t>
      </w:r>
      <w:r w:rsidRPr="009F3B7B">
        <w:rPr>
          <w:sz w:val="28"/>
          <w:szCs w:val="28"/>
        </w:rPr>
        <w:t>рол</w:t>
      </w:r>
      <w:r w:rsidRPr="009F3B7B">
        <w:rPr>
          <w:spacing w:val="-3"/>
          <w:sz w:val="28"/>
          <w:szCs w:val="28"/>
        </w:rPr>
        <w:t>ь</w:t>
      </w:r>
      <w:r w:rsidRPr="009F3B7B">
        <w:rPr>
          <w:spacing w:val="143"/>
          <w:sz w:val="28"/>
          <w:szCs w:val="28"/>
        </w:rPr>
        <w:t xml:space="preserve"> </w:t>
      </w:r>
      <w:r w:rsidRPr="009F3B7B">
        <w:rPr>
          <w:sz w:val="28"/>
          <w:szCs w:val="28"/>
        </w:rPr>
        <w:t>для</w:t>
      </w:r>
      <w:r w:rsidRPr="009F3B7B">
        <w:rPr>
          <w:spacing w:val="143"/>
          <w:sz w:val="28"/>
          <w:szCs w:val="28"/>
        </w:rPr>
        <w:t xml:space="preserve"> </w:t>
      </w:r>
      <w:r w:rsidRPr="009F3B7B">
        <w:rPr>
          <w:sz w:val="28"/>
          <w:szCs w:val="28"/>
        </w:rPr>
        <w:t>посл</w:t>
      </w:r>
      <w:r w:rsidRPr="009F3B7B">
        <w:rPr>
          <w:spacing w:val="-3"/>
          <w:sz w:val="28"/>
          <w:szCs w:val="28"/>
        </w:rPr>
        <w:t>е</w:t>
      </w:r>
      <w:r w:rsidRPr="009F3B7B">
        <w:rPr>
          <w:sz w:val="28"/>
          <w:szCs w:val="28"/>
        </w:rPr>
        <w:t>д</w:t>
      </w:r>
      <w:r w:rsidRPr="009F3B7B">
        <w:rPr>
          <w:spacing w:val="-3"/>
          <w:sz w:val="28"/>
          <w:szCs w:val="28"/>
        </w:rPr>
        <w:t>у</w:t>
      </w:r>
      <w:r w:rsidRPr="009F3B7B">
        <w:rPr>
          <w:sz w:val="28"/>
          <w:szCs w:val="28"/>
        </w:rPr>
        <w:t>ющего</w:t>
      </w:r>
      <w:r w:rsidRPr="009F3B7B">
        <w:rPr>
          <w:spacing w:val="143"/>
          <w:sz w:val="28"/>
          <w:szCs w:val="28"/>
        </w:rPr>
        <w:t xml:space="preserve"> </w:t>
      </w:r>
      <w:r w:rsidRPr="009F3B7B">
        <w:rPr>
          <w:sz w:val="28"/>
          <w:szCs w:val="28"/>
        </w:rPr>
        <w:t>пер</w:t>
      </w:r>
      <w:r w:rsidRPr="009F3B7B">
        <w:rPr>
          <w:spacing w:val="-2"/>
          <w:sz w:val="28"/>
          <w:szCs w:val="28"/>
        </w:rPr>
        <w:t>с</w:t>
      </w:r>
      <w:r w:rsidRPr="009F3B7B">
        <w:rPr>
          <w:sz w:val="28"/>
          <w:szCs w:val="28"/>
        </w:rPr>
        <w:t>п</w:t>
      </w:r>
      <w:r w:rsidRPr="009F3B7B">
        <w:rPr>
          <w:spacing w:val="-2"/>
          <w:sz w:val="28"/>
          <w:szCs w:val="28"/>
        </w:rPr>
        <w:t>е</w:t>
      </w:r>
      <w:r w:rsidRPr="009F3B7B">
        <w:rPr>
          <w:sz w:val="28"/>
          <w:szCs w:val="28"/>
        </w:rPr>
        <w:t>кти</w:t>
      </w:r>
      <w:r w:rsidRPr="009F3B7B">
        <w:rPr>
          <w:spacing w:val="-2"/>
          <w:sz w:val="28"/>
          <w:szCs w:val="28"/>
        </w:rPr>
        <w:t>в</w:t>
      </w:r>
      <w:r w:rsidRPr="009F3B7B">
        <w:rPr>
          <w:sz w:val="28"/>
          <w:szCs w:val="28"/>
        </w:rPr>
        <w:t>но</w:t>
      </w:r>
      <w:r w:rsidRPr="009F3B7B">
        <w:rPr>
          <w:spacing w:val="-2"/>
          <w:sz w:val="28"/>
          <w:szCs w:val="28"/>
        </w:rPr>
        <w:t>г</w:t>
      </w:r>
      <w:r w:rsidRPr="009F3B7B">
        <w:rPr>
          <w:sz w:val="28"/>
          <w:szCs w:val="28"/>
        </w:rPr>
        <w:t>о  планиров</w:t>
      </w:r>
      <w:r w:rsidRPr="009F3B7B">
        <w:rPr>
          <w:spacing w:val="-2"/>
          <w:sz w:val="28"/>
          <w:szCs w:val="28"/>
        </w:rPr>
        <w:t>а</w:t>
      </w:r>
      <w:r w:rsidRPr="009F3B7B">
        <w:rPr>
          <w:sz w:val="28"/>
          <w:szCs w:val="28"/>
        </w:rPr>
        <w:t>ния</w:t>
      </w:r>
      <w:r w:rsidRPr="009F3B7B">
        <w:rPr>
          <w:spacing w:val="107"/>
          <w:sz w:val="28"/>
          <w:szCs w:val="28"/>
        </w:rPr>
        <w:t xml:space="preserve"> </w:t>
      </w:r>
      <w:r w:rsidRPr="009F3B7B">
        <w:rPr>
          <w:sz w:val="28"/>
          <w:szCs w:val="28"/>
        </w:rPr>
        <w:t>раз</w:t>
      </w:r>
      <w:r w:rsidRPr="009F3B7B">
        <w:rPr>
          <w:spacing w:val="-3"/>
          <w:sz w:val="28"/>
          <w:szCs w:val="28"/>
        </w:rPr>
        <w:t>в</w:t>
      </w:r>
      <w:r w:rsidRPr="009F3B7B">
        <w:rPr>
          <w:sz w:val="28"/>
          <w:szCs w:val="28"/>
        </w:rPr>
        <w:t>ития</w:t>
      </w:r>
      <w:r w:rsidRPr="009F3B7B">
        <w:rPr>
          <w:spacing w:val="108"/>
          <w:sz w:val="28"/>
          <w:szCs w:val="28"/>
        </w:rPr>
        <w:t xml:space="preserve"> </w:t>
      </w:r>
      <w:r w:rsidRPr="009F3B7B">
        <w:rPr>
          <w:sz w:val="28"/>
          <w:szCs w:val="28"/>
        </w:rPr>
        <w:t>инженерной</w:t>
      </w:r>
      <w:r w:rsidRPr="009F3B7B">
        <w:rPr>
          <w:spacing w:val="104"/>
          <w:sz w:val="28"/>
          <w:szCs w:val="28"/>
        </w:rPr>
        <w:t xml:space="preserve"> </w:t>
      </w:r>
      <w:r w:rsidRPr="009F3B7B">
        <w:rPr>
          <w:sz w:val="28"/>
          <w:szCs w:val="28"/>
        </w:rPr>
        <w:t>систе</w:t>
      </w:r>
      <w:r w:rsidRPr="009F3B7B">
        <w:rPr>
          <w:spacing w:val="-2"/>
          <w:sz w:val="28"/>
          <w:szCs w:val="28"/>
        </w:rPr>
        <w:t>м</w:t>
      </w:r>
      <w:r w:rsidRPr="009F3B7B">
        <w:rPr>
          <w:sz w:val="28"/>
          <w:szCs w:val="28"/>
        </w:rPr>
        <w:t>ы</w:t>
      </w:r>
      <w:r w:rsidRPr="009F3B7B">
        <w:rPr>
          <w:spacing w:val="106"/>
          <w:sz w:val="28"/>
          <w:szCs w:val="28"/>
        </w:rPr>
        <w:t xml:space="preserve"> </w:t>
      </w:r>
      <w:r w:rsidRPr="009F3B7B">
        <w:rPr>
          <w:sz w:val="28"/>
          <w:szCs w:val="28"/>
        </w:rPr>
        <w:t>водоснабжения</w:t>
      </w:r>
      <w:r w:rsidRPr="009F3B7B">
        <w:rPr>
          <w:spacing w:val="107"/>
          <w:sz w:val="28"/>
          <w:szCs w:val="28"/>
        </w:rPr>
        <w:t xml:space="preserve"> </w:t>
      </w:r>
      <w:r w:rsidRPr="009F3B7B">
        <w:rPr>
          <w:sz w:val="28"/>
          <w:szCs w:val="28"/>
        </w:rPr>
        <w:t>в</w:t>
      </w:r>
      <w:r w:rsidRPr="009F3B7B">
        <w:rPr>
          <w:spacing w:val="106"/>
          <w:sz w:val="28"/>
          <w:szCs w:val="28"/>
        </w:rPr>
        <w:t xml:space="preserve"> </w:t>
      </w:r>
      <w:r w:rsidRPr="009F3B7B">
        <w:rPr>
          <w:sz w:val="28"/>
          <w:szCs w:val="28"/>
        </w:rPr>
        <w:t>гр</w:t>
      </w:r>
      <w:r w:rsidRPr="009F3B7B">
        <w:rPr>
          <w:spacing w:val="-2"/>
          <w:sz w:val="28"/>
          <w:szCs w:val="28"/>
        </w:rPr>
        <w:t>а</w:t>
      </w:r>
      <w:r w:rsidRPr="009F3B7B">
        <w:rPr>
          <w:sz w:val="28"/>
          <w:szCs w:val="28"/>
        </w:rPr>
        <w:t>ниц</w:t>
      </w:r>
      <w:r w:rsidRPr="009F3B7B">
        <w:rPr>
          <w:spacing w:val="-2"/>
          <w:sz w:val="28"/>
          <w:szCs w:val="28"/>
        </w:rPr>
        <w:t>а</w:t>
      </w:r>
      <w:r w:rsidRPr="009F3B7B">
        <w:rPr>
          <w:sz w:val="28"/>
          <w:szCs w:val="28"/>
        </w:rPr>
        <w:t>х  Ушаковс</w:t>
      </w:r>
      <w:r w:rsidRPr="009F3B7B">
        <w:rPr>
          <w:spacing w:val="-2"/>
          <w:sz w:val="28"/>
          <w:szCs w:val="28"/>
        </w:rPr>
        <w:t>к</w:t>
      </w:r>
      <w:r w:rsidRPr="009F3B7B">
        <w:rPr>
          <w:sz w:val="28"/>
          <w:szCs w:val="28"/>
        </w:rPr>
        <w:t>о</w:t>
      </w:r>
      <w:r w:rsidRPr="009F3B7B">
        <w:rPr>
          <w:spacing w:val="-2"/>
          <w:sz w:val="28"/>
          <w:szCs w:val="28"/>
        </w:rPr>
        <w:t>г</w:t>
      </w:r>
      <w:r w:rsidRPr="009F3B7B">
        <w:rPr>
          <w:sz w:val="28"/>
          <w:szCs w:val="28"/>
        </w:rPr>
        <w:t xml:space="preserve">о МО.  </w:t>
      </w:r>
    </w:p>
    <w:p w14:paraId="2E5299BF" w14:textId="273AF029" w:rsidR="0001443F" w:rsidRPr="009F3B7B" w:rsidRDefault="0001443F" w:rsidP="009E2564">
      <w:pPr>
        <w:spacing w:line="276" w:lineRule="auto"/>
        <w:rPr>
          <w:b/>
          <w:sz w:val="28"/>
          <w:szCs w:val="28"/>
        </w:rPr>
      </w:pPr>
      <w:r w:rsidRPr="009F3B7B">
        <w:rPr>
          <w:b/>
          <w:sz w:val="28"/>
          <w:szCs w:val="28"/>
        </w:rPr>
        <w:t xml:space="preserve">Деревня Худякова  </w:t>
      </w:r>
    </w:p>
    <w:p w14:paraId="31E10ED4" w14:textId="40CD497F" w:rsidR="0001443F" w:rsidRPr="009F3B7B" w:rsidRDefault="0001443F" w:rsidP="009E2564">
      <w:pPr>
        <w:spacing w:line="276" w:lineRule="auto"/>
        <w:rPr>
          <w:sz w:val="28"/>
          <w:szCs w:val="28"/>
        </w:rPr>
      </w:pPr>
      <w:proofErr w:type="gramStart"/>
      <w:r w:rsidRPr="009F3B7B">
        <w:rPr>
          <w:sz w:val="28"/>
          <w:szCs w:val="28"/>
        </w:rPr>
        <w:t>Деревня территориально расположена на</w:t>
      </w:r>
      <w:r w:rsidR="00B80EFC" w:rsidRPr="009F3B7B">
        <w:rPr>
          <w:sz w:val="28"/>
          <w:szCs w:val="28"/>
        </w:rPr>
        <w:t xml:space="preserve"> </w:t>
      </w:r>
      <w:proofErr w:type="spellStart"/>
      <w:r w:rsidRPr="009F3B7B">
        <w:rPr>
          <w:sz w:val="28"/>
          <w:szCs w:val="28"/>
        </w:rPr>
        <w:t>Голоустненском</w:t>
      </w:r>
      <w:proofErr w:type="spellEnd"/>
      <w:r w:rsidR="00B80EFC" w:rsidRPr="009F3B7B">
        <w:rPr>
          <w:sz w:val="28"/>
          <w:szCs w:val="28"/>
        </w:rPr>
        <w:t xml:space="preserve"> </w:t>
      </w:r>
      <w:r w:rsidRPr="009F3B7B">
        <w:rPr>
          <w:sz w:val="28"/>
          <w:szCs w:val="28"/>
        </w:rPr>
        <w:t>тракте</w:t>
      </w:r>
      <w:r w:rsidR="00B80EFC" w:rsidRPr="009F3B7B">
        <w:rPr>
          <w:sz w:val="28"/>
          <w:szCs w:val="28"/>
        </w:rPr>
        <w:t xml:space="preserve"> </w:t>
      </w:r>
      <w:r w:rsidRPr="009F3B7B">
        <w:rPr>
          <w:sz w:val="28"/>
          <w:szCs w:val="28"/>
        </w:rPr>
        <w:t xml:space="preserve">(региональная автомобильная дорога 25К-010 Иркутск-Большое </w:t>
      </w:r>
      <w:proofErr w:type="spellStart"/>
      <w:r w:rsidRPr="009F3B7B">
        <w:rPr>
          <w:sz w:val="28"/>
          <w:szCs w:val="28"/>
        </w:rPr>
        <w:t>Голоустное</w:t>
      </w:r>
      <w:proofErr w:type="spellEnd"/>
      <w:r w:rsidRPr="009F3B7B">
        <w:rPr>
          <w:sz w:val="28"/>
          <w:szCs w:val="28"/>
        </w:rPr>
        <w:t>, в</w:t>
      </w:r>
      <w:r w:rsidR="00B80EFC" w:rsidRPr="009F3B7B">
        <w:rPr>
          <w:sz w:val="28"/>
          <w:szCs w:val="28"/>
        </w:rPr>
        <w:t xml:space="preserve"> </w:t>
      </w:r>
      <w:r w:rsidRPr="009F3B7B">
        <w:rPr>
          <w:sz w:val="28"/>
          <w:szCs w:val="28"/>
        </w:rPr>
        <w:t>9,5 км к востоку от центра сельского поселения, села Пивовариха, на речке</w:t>
      </w:r>
      <w:r w:rsidR="00B80EFC" w:rsidRPr="009F3B7B">
        <w:rPr>
          <w:sz w:val="28"/>
          <w:szCs w:val="28"/>
        </w:rPr>
        <w:t xml:space="preserve"> </w:t>
      </w:r>
      <w:r w:rsidRPr="009F3B7B">
        <w:rPr>
          <w:sz w:val="28"/>
          <w:szCs w:val="28"/>
        </w:rPr>
        <w:t xml:space="preserve">Худякова, в 1 км к югу от места ее впадения в реку </w:t>
      </w:r>
      <w:proofErr w:type="spellStart"/>
      <w:r w:rsidRPr="009F3B7B">
        <w:rPr>
          <w:sz w:val="28"/>
          <w:szCs w:val="28"/>
        </w:rPr>
        <w:t>Ушаковку</w:t>
      </w:r>
      <w:proofErr w:type="spellEnd"/>
      <w:r w:rsidRPr="009F3B7B">
        <w:rPr>
          <w:sz w:val="28"/>
          <w:szCs w:val="28"/>
        </w:rPr>
        <w:t xml:space="preserve">.   </w:t>
      </w:r>
      <w:proofErr w:type="gramEnd"/>
    </w:p>
    <w:p w14:paraId="220297B6" w14:textId="77777777" w:rsidR="0001443F" w:rsidRPr="009F3B7B" w:rsidRDefault="0001443F" w:rsidP="009E2564">
      <w:pPr>
        <w:spacing w:line="276" w:lineRule="auto"/>
        <w:rPr>
          <w:sz w:val="28"/>
          <w:szCs w:val="28"/>
        </w:rPr>
      </w:pPr>
      <w:r w:rsidRPr="009F3B7B">
        <w:rPr>
          <w:sz w:val="28"/>
          <w:szCs w:val="28"/>
        </w:rPr>
        <w:t xml:space="preserve">Система централизованного водоснабжения не организована.  </w:t>
      </w:r>
    </w:p>
    <w:p w14:paraId="5882D989" w14:textId="77777777" w:rsidR="0001443F" w:rsidRPr="009F3B7B" w:rsidRDefault="0001443F" w:rsidP="009E2564">
      <w:pPr>
        <w:spacing w:line="276" w:lineRule="auto"/>
        <w:rPr>
          <w:sz w:val="28"/>
          <w:szCs w:val="28"/>
        </w:rPr>
      </w:pPr>
      <w:r w:rsidRPr="009F3B7B">
        <w:rPr>
          <w:sz w:val="28"/>
          <w:szCs w:val="28"/>
        </w:rPr>
        <w:t>Водоснабжение осуществляется от 2 (двух) водозаборов: ВЗУ №1 и ВЗУ №2. Водозаборы эксплуатирует АО «</w:t>
      </w:r>
      <w:proofErr w:type="spellStart"/>
      <w:r w:rsidRPr="009F3B7B">
        <w:rPr>
          <w:sz w:val="28"/>
          <w:szCs w:val="28"/>
        </w:rPr>
        <w:t>Олхинский</w:t>
      </w:r>
      <w:proofErr w:type="spellEnd"/>
      <w:r w:rsidRPr="009F3B7B">
        <w:rPr>
          <w:sz w:val="28"/>
          <w:szCs w:val="28"/>
        </w:rPr>
        <w:t xml:space="preserve"> источник».   </w:t>
      </w:r>
    </w:p>
    <w:p w14:paraId="2EE0545B" w14:textId="77777777" w:rsidR="0001443F" w:rsidRPr="009F3B7B" w:rsidRDefault="0001443F" w:rsidP="009E2564">
      <w:pPr>
        <w:spacing w:line="276" w:lineRule="auto"/>
        <w:rPr>
          <w:sz w:val="28"/>
          <w:szCs w:val="28"/>
        </w:rPr>
      </w:pPr>
      <w:r w:rsidRPr="009F3B7B">
        <w:rPr>
          <w:sz w:val="28"/>
          <w:szCs w:val="28"/>
        </w:rPr>
        <w:t>АО «</w:t>
      </w:r>
      <w:proofErr w:type="spellStart"/>
      <w:r w:rsidRPr="009F3B7B">
        <w:rPr>
          <w:sz w:val="28"/>
          <w:szCs w:val="28"/>
        </w:rPr>
        <w:t>Олхинский</w:t>
      </w:r>
      <w:proofErr w:type="spellEnd"/>
      <w:r w:rsidRPr="009F3B7B">
        <w:rPr>
          <w:sz w:val="28"/>
          <w:szCs w:val="28"/>
        </w:rPr>
        <w:t xml:space="preserve"> источник» (ИНН 3808157960, ОГРН 1073808024069),  зарегистрировано по юридическому адресу: 666022, Иркутская область, район  </w:t>
      </w:r>
      <w:proofErr w:type="spellStart"/>
      <w:r w:rsidRPr="009F3B7B">
        <w:rPr>
          <w:sz w:val="28"/>
          <w:szCs w:val="28"/>
        </w:rPr>
        <w:t>Шелеховский</w:t>
      </w:r>
      <w:proofErr w:type="spellEnd"/>
      <w:r w:rsidRPr="009F3B7B">
        <w:rPr>
          <w:sz w:val="28"/>
          <w:szCs w:val="28"/>
        </w:rPr>
        <w:t xml:space="preserve">, деревня </w:t>
      </w:r>
      <w:proofErr w:type="spellStart"/>
      <w:r w:rsidRPr="009F3B7B">
        <w:rPr>
          <w:sz w:val="28"/>
          <w:szCs w:val="28"/>
        </w:rPr>
        <w:t>Олха</w:t>
      </w:r>
      <w:proofErr w:type="spellEnd"/>
      <w:r w:rsidRPr="009F3B7B">
        <w:rPr>
          <w:sz w:val="28"/>
          <w:szCs w:val="28"/>
        </w:rPr>
        <w:t xml:space="preserve">, улица Сибирская, дом 35. Место нахождения  зарегистрировано по адресу 664019, Иркутская область, город Иркутск, улица  </w:t>
      </w:r>
      <w:proofErr w:type="spellStart"/>
      <w:r w:rsidRPr="009F3B7B">
        <w:rPr>
          <w:sz w:val="28"/>
          <w:szCs w:val="28"/>
        </w:rPr>
        <w:t>Каштаковская</w:t>
      </w:r>
      <w:proofErr w:type="spellEnd"/>
      <w:r w:rsidRPr="009F3B7B">
        <w:rPr>
          <w:sz w:val="28"/>
          <w:szCs w:val="28"/>
        </w:rPr>
        <w:t xml:space="preserve">, дом 17. В соответствии с выпиской по состоянию на 09.07.2019  года (Информация с сайта Rusprofile.ru) основным видом деятельности является  «Забор и очистка воды для питьевых и промышленных нужд» (ОКВЭД –  36.00.1). Уставной капитал определен в размере 1147860 рублей.  </w:t>
      </w:r>
    </w:p>
    <w:p w14:paraId="6F10FD00" w14:textId="77777777" w:rsidR="0001443F" w:rsidRPr="009F3B7B" w:rsidRDefault="0001443F" w:rsidP="009E2564">
      <w:pPr>
        <w:spacing w:line="276" w:lineRule="auto"/>
        <w:rPr>
          <w:color w:val="010302"/>
          <w:sz w:val="28"/>
          <w:szCs w:val="28"/>
        </w:rPr>
      </w:pPr>
      <w:r w:rsidRPr="009F3B7B">
        <w:rPr>
          <w:color w:val="000000"/>
          <w:sz w:val="28"/>
          <w:szCs w:val="28"/>
        </w:rPr>
        <w:t>Право</w:t>
      </w:r>
      <w:r w:rsidRPr="009F3B7B">
        <w:rPr>
          <w:color w:val="000000"/>
          <w:spacing w:val="-2"/>
          <w:sz w:val="28"/>
          <w:szCs w:val="28"/>
        </w:rPr>
        <w:t>в</w:t>
      </w:r>
      <w:r w:rsidRPr="009F3B7B">
        <w:rPr>
          <w:color w:val="000000"/>
          <w:sz w:val="28"/>
          <w:szCs w:val="28"/>
        </w:rPr>
        <w:t>ые</w:t>
      </w:r>
      <w:r w:rsidRPr="009F3B7B">
        <w:rPr>
          <w:color w:val="000000"/>
          <w:spacing w:val="47"/>
          <w:sz w:val="28"/>
          <w:szCs w:val="28"/>
        </w:rPr>
        <w:t xml:space="preserve"> </w:t>
      </w:r>
      <w:r w:rsidRPr="009F3B7B">
        <w:rPr>
          <w:color w:val="000000"/>
          <w:sz w:val="28"/>
          <w:szCs w:val="28"/>
        </w:rPr>
        <w:t>о</w:t>
      </w:r>
      <w:r w:rsidRPr="009F3B7B">
        <w:rPr>
          <w:color w:val="000000"/>
          <w:spacing w:val="-2"/>
          <w:sz w:val="28"/>
          <w:szCs w:val="28"/>
        </w:rPr>
        <w:t>с</w:t>
      </w:r>
      <w:r w:rsidRPr="009F3B7B">
        <w:rPr>
          <w:color w:val="000000"/>
          <w:sz w:val="28"/>
          <w:szCs w:val="28"/>
        </w:rPr>
        <w:t>нов</w:t>
      </w:r>
      <w:r w:rsidRPr="009F3B7B">
        <w:rPr>
          <w:color w:val="000000"/>
          <w:spacing w:val="-2"/>
          <w:sz w:val="28"/>
          <w:szCs w:val="28"/>
        </w:rPr>
        <w:t>а</w:t>
      </w:r>
      <w:r w:rsidRPr="009F3B7B">
        <w:rPr>
          <w:color w:val="000000"/>
          <w:sz w:val="28"/>
          <w:szCs w:val="28"/>
        </w:rPr>
        <w:t>ния</w:t>
      </w:r>
      <w:r w:rsidRPr="009F3B7B">
        <w:rPr>
          <w:color w:val="000000"/>
          <w:spacing w:val="53"/>
          <w:sz w:val="28"/>
          <w:szCs w:val="28"/>
        </w:rPr>
        <w:t xml:space="preserve"> </w:t>
      </w:r>
      <w:r w:rsidRPr="009F3B7B">
        <w:rPr>
          <w:color w:val="000000"/>
          <w:sz w:val="28"/>
          <w:szCs w:val="28"/>
        </w:rPr>
        <w:t>АО</w:t>
      </w:r>
      <w:r w:rsidRPr="009F3B7B">
        <w:rPr>
          <w:color w:val="000000"/>
          <w:spacing w:val="49"/>
          <w:sz w:val="28"/>
          <w:szCs w:val="28"/>
        </w:rPr>
        <w:t xml:space="preserve"> </w:t>
      </w:r>
      <w:r w:rsidRPr="009F3B7B">
        <w:rPr>
          <w:color w:val="000000"/>
          <w:sz w:val="28"/>
          <w:szCs w:val="28"/>
        </w:rPr>
        <w:t>«</w:t>
      </w:r>
      <w:proofErr w:type="spellStart"/>
      <w:r w:rsidRPr="009F3B7B">
        <w:rPr>
          <w:color w:val="000000"/>
          <w:sz w:val="28"/>
          <w:szCs w:val="28"/>
        </w:rPr>
        <w:t>Олхин</w:t>
      </w:r>
      <w:r w:rsidRPr="009F3B7B">
        <w:rPr>
          <w:color w:val="000000"/>
          <w:spacing w:val="-2"/>
          <w:sz w:val="28"/>
          <w:szCs w:val="28"/>
        </w:rPr>
        <w:t>с</w:t>
      </w:r>
      <w:r w:rsidRPr="009F3B7B">
        <w:rPr>
          <w:color w:val="000000"/>
          <w:sz w:val="28"/>
          <w:szCs w:val="28"/>
        </w:rPr>
        <w:t>кий</w:t>
      </w:r>
      <w:proofErr w:type="spellEnd"/>
      <w:r w:rsidRPr="009F3B7B">
        <w:rPr>
          <w:color w:val="000000"/>
          <w:spacing w:val="47"/>
          <w:sz w:val="28"/>
          <w:szCs w:val="28"/>
        </w:rPr>
        <w:t xml:space="preserve"> </w:t>
      </w:r>
      <w:r w:rsidRPr="009F3B7B">
        <w:rPr>
          <w:color w:val="000000"/>
          <w:sz w:val="28"/>
          <w:szCs w:val="28"/>
        </w:rPr>
        <w:t>источник»</w:t>
      </w:r>
      <w:r w:rsidRPr="009F3B7B">
        <w:rPr>
          <w:color w:val="000000"/>
          <w:spacing w:val="47"/>
          <w:sz w:val="28"/>
          <w:szCs w:val="28"/>
        </w:rPr>
        <w:t xml:space="preserve"> </w:t>
      </w:r>
      <w:r w:rsidRPr="009F3B7B">
        <w:rPr>
          <w:color w:val="000000"/>
          <w:sz w:val="28"/>
          <w:szCs w:val="28"/>
        </w:rPr>
        <w:t>на</w:t>
      </w:r>
      <w:r w:rsidRPr="009F3B7B">
        <w:rPr>
          <w:color w:val="000000"/>
          <w:spacing w:val="48"/>
          <w:sz w:val="28"/>
          <w:szCs w:val="28"/>
        </w:rPr>
        <w:t xml:space="preserve"> </w:t>
      </w:r>
      <w:r w:rsidRPr="009F3B7B">
        <w:rPr>
          <w:color w:val="000000"/>
          <w:sz w:val="28"/>
          <w:szCs w:val="28"/>
        </w:rPr>
        <w:t>поль</w:t>
      </w:r>
      <w:r w:rsidRPr="009F3B7B">
        <w:rPr>
          <w:color w:val="000000"/>
          <w:spacing w:val="-2"/>
          <w:sz w:val="28"/>
          <w:szCs w:val="28"/>
        </w:rPr>
        <w:t>з</w:t>
      </w:r>
      <w:r w:rsidRPr="009F3B7B">
        <w:rPr>
          <w:color w:val="000000"/>
          <w:sz w:val="28"/>
          <w:szCs w:val="28"/>
        </w:rPr>
        <w:t>ование</w:t>
      </w:r>
      <w:r w:rsidRPr="009F3B7B">
        <w:rPr>
          <w:color w:val="000000"/>
          <w:spacing w:val="49"/>
          <w:sz w:val="28"/>
          <w:szCs w:val="28"/>
        </w:rPr>
        <w:t xml:space="preserve"> </w:t>
      </w:r>
      <w:r w:rsidRPr="009F3B7B">
        <w:rPr>
          <w:color w:val="000000"/>
          <w:spacing w:val="-3"/>
          <w:sz w:val="28"/>
          <w:szCs w:val="28"/>
        </w:rPr>
        <w:t>у</w:t>
      </w:r>
      <w:r w:rsidRPr="009F3B7B">
        <w:rPr>
          <w:color w:val="000000"/>
          <w:sz w:val="28"/>
          <w:szCs w:val="28"/>
        </w:rPr>
        <w:t>частк</w:t>
      </w:r>
      <w:r w:rsidRPr="009F3B7B">
        <w:rPr>
          <w:color w:val="000000"/>
          <w:spacing w:val="-2"/>
          <w:sz w:val="28"/>
          <w:szCs w:val="28"/>
        </w:rPr>
        <w:t>а</w:t>
      </w:r>
      <w:r w:rsidRPr="009F3B7B">
        <w:rPr>
          <w:color w:val="000000"/>
          <w:sz w:val="28"/>
          <w:szCs w:val="28"/>
        </w:rPr>
        <w:t xml:space="preserve"> недр:  </w:t>
      </w:r>
    </w:p>
    <w:p w14:paraId="79C6CFF3" w14:textId="77777777" w:rsidR="0001443F" w:rsidRPr="009F3B7B" w:rsidRDefault="0001443F" w:rsidP="009E2564">
      <w:pPr>
        <w:spacing w:line="276" w:lineRule="auto"/>
        <w:rPr>
          <w:color w:val="010302"/>
          <w:sz w:val="28"/>
          <w:szCs w:val="28"/>
        </w:rPr>
      </w:pPr>
      <w:r w:rsidRPr="009F3B7B">
        <w:rPr>
          <w:rFonts w:ascii="Wingdings" w:hAnsi="Wingdings" w:cs="Wingdings"/>
          <w:color w:val="000000"/>
          <w:sz w:val="28"/>
          <w:szCs w:val="28"/>
        </w:rPr>
        <w:t></w:t>
      </w:r>
      <w:r w:rsidRPr="009F3B7B">
        <w:rPr>
          <w:rFonts w:cs="Arial"/>
          <w:color w:val="000000"/>
          <w:sz w:val="28"/>
          <w:szCs w:val="28"/>
        </w:rPr>
        <w:t xml:space="preserve"> </w:t>
      </w:r>
      <w:r w:rsidRPr="009F3B7B">
        <w:rPr>
          <w:rFonts w:cs="Arial"/>
          <w:color w:val="000000"/>
          <w:sz w:val="28"/>
          <w:szCs w:val="28"/>
        </w:rPr>
        <w:tab/>
      </w:r>
      <w:r w:rsidRPr="009F3B7B">
        <w:rPr>
          <w:color w:val="000000"/>
          <w:sz w:val="28"/>
          <w:szCs w:val="28"/>
        </w:rPr>
        <w:t>на</w:t>
      </w:r>
      <w:r w:rsidRPr="009F3B7B">
        <w:rPr>
          <w:color w:val="000000"/>
          <w:spacing w:val="91"/>
          <w:sz w:val="28"/>
          <w:szCs w:val="28"/>
        </w:rPr>
        <w:t xml:space="preserve"> </w:t>
      </w:r>
      <w:r w:rsidRPr="009F3B7B">
        <w:rPr>
          <w:color w:val="000000"/>
          <w:sz w:val="28"/>
          <w:szCs w:val="28"/>
        </w:rPr>
        <w:t>ВЗУ</w:t>
      </w:r>
      <w:r w:rsidRPr="009F3B7B">
        <w:rPr>
          <w:color w:val="000000"/>
          <w:spacing w:val="87"/>
          <w:sz w:val="28"/>
          <w:szCs w:val="28"/>
        </w:rPr>
        <w:t xml:space="preserve"> </w:t>
      </w:r>
      <w:r w:rsidRPr="009F3B7B">
        <w:rPr>
          <w:color w:val="000000"/>
          <w:sz w:val="28"/>
          <w:szCs w:val="28"/>
        </w:rPr>
        <w:t>№1</w:t>
      </w:r>
      <w:r w:rsidRPr="009F3B7B">
        <w:rPr>
          <w:color w:val="000000"/>
          <w:spacing w:val="92"/>
          <w:sz w:val="28"/>
          <w:szCs w:val="28"/>
        </w:rPr>
        <w:t xml:space="preserve"> </w:t>
      </w:r>
      <w:r w:rsidRPr="009F3B7B">
        <w:rPr>
          <w:color w:val="000000"/>
          <w:sz w:val="28"/>
          <w:szCs w:val="28"/>
        </w:rPr>
        <w:t>в</w:t>
      </w:r>
      <w:r w:rsidRPr="009F3B7B">
        <w:rPr>
          <w:color w:val="000000"/>
          <w:spacing w:val="89"/>
          <w:sz w:val="28"/>
          <w:szCs w:val="28"/>
        </w:rPr>
        <w:t xml:space="preserve"> </w:t>
      </w:r>
      <w:r w:rsidRPr="009F3B7B">
        <w:rPr>
          <w:color w:val="000000"/>
          <w:sz w:val="28"/>
          <w:szCs w:val="28"/>
        </w:rPr>
        <w:t>виде</w:t>
      </w:r>
      <w:r w:rsidRPr="009F3B7B">
        <w:rPr>
          <w:color w:val="000000"/>
          <w:spacing w:val="90"/>
          <w:sz w:val="28"/>
          <w:szCs w:val="28"/>
        </w:rPr>
        <w:t xml:space="preserve"> </w:t>
      </w:r>
      <w:r w:rsidRPr="009F3B7B">
        <w:rPr>
          <w:color w:val="000000"/>
          <w:sz w:val="28"/>
          <w:szCs w:val="28"/>
        </w:rPr>
        <w:t>Соглаш</w:t>
      </w:r>
      <w:r w:rsidRPr="009F3B7B">
        <w:rPr>
          <w:color w:val="000000"/>
          <w:spacing w:val="-2"/>
          <w:sz w:val="28"/>
          <w:szCs w:val="28"/>
        </w:rPr>
        <w:t>е</w:t>
      </w:r>
      <w:r w:rsidRPr="009F3B7B">
        <w:rPr>
          <w:color w:val="000000"/>
          <w:sz w:val="28"/>
          <w:szCs w:val="28"/>
        </w:rPr>
        <w:t>ния</w:t>
      </w:r>
      <w:r w:rsidRPr="009F3B7B">
        <w:rPr>
          <w:color w:val="000000"/>
          <w:spacing w:val="90"/>
          <w:sz w:val="28"/>
          <w:szCs w:val="28"/>
        </w:rPr>
        <w:t xml:space="preserve"> </w:t>
      </w:r>
      <w:r w:rsidRPr="009F3B7B">
        <w:rPr>
          <w:color w:val="000000"/>
          <w:sz w:val="28"/>
          <w:szCs w:val="28"/>
        </w:rPr>
        <w:t>об</w:t>
      </w:r>
      <w:r w:rsidRPr="009F3B7B">
        <w:rPr>
          <w:color w:val="000000"/>
          <w:spacing w:val="87"/>
          <w:sz w:val="28"/>
          <w:szCs w:val="28"/>
        </w:rPr>
        <w:t xml:space="preserve"> </w:t>
      </w:r>
      <w:r w:rsidRPr="009F3B7B">
        <w:rPr>
          <w:color w:val="000000"/>
          <w:spacing w:val="-3"/>
          <w:sz w:val="28"/>
          <w:szCs w:val="28"/>
        </w:rPr>
        <w:t>у</w:t>
      </w:r>
      <w:r w:rsidRPr="009F3B7B">
        <w:rPr>
          <w:color w:val="000000"/>
          <w:sz w:val="28"/>
          <w:szCs w:val="28"/>
        </w:rPr>
        <w:t>словиях</w:t>
      </w:r>
      <w:r w:rsidRPr="009F3B7B">
        <w:rPr>
          <w:color w:val="000000"/>
          <w:spacing w:val="90"/>
          <w:sz w:val="28"/>
          <w:szCs w:val="28"/>
        </w:rPr>
        <w:t xml:space="preserve"> </w:t>
      </w:r>
      <w:r w:rsidRPr="009F3B7B">
        <w:rPr>
          <w:color w:val="000000"/>
          <w:sz w:val="28"/>
          <w:szCs w:val="28"/>
        </w:rPr>
        <w:t>н</w:t>
      </w:r>
      <w:r w:rsidRPr="009F3B7B">
        <w:rPr>
          <w:color w:val="000000"/>
          <w:spacing w:val="-2"/>
          <w:sz w:val="28"/>
          <w:szCs w:val="28"/>
        </w:rPr>
        <w:t>е</w:t>
      </w:r>
      <w:r w:rsidRPr="009F3B7B">
        <w:rPr>
          <w:color w:val="000000"/>
          <w:sz w:val="28"/>
          <w:szCs w:val="28"/>
        </w:rPr>
        <w:t>дропо</w:t>
      </w:r>
      <w:r w:rsidRPr="009F3B7B">
        <w:rPr>
          <w:color w:val="000000"/>
          <w:spacing w:val="-3"/>
          <w:sz w:val="28"/>
          <w:szCs w:val="28"/>
        </w:rPr>
        <w:t>л</w:t>
      </w:r>
      <w:r w:rsidRPr="009F3B7B">
        <w:rPr>
          <w:color w:val="000000"/>
          <w:sz w:val="28"/>
          <w:szCs w:val="28"/>
        </w:rPr>
        <w:t>ьзования  (лиц</w:t>
      </w:r>
      <w:r w:rsidRPr="009F3B7B">
        <w:rPr>
          <w:color w:val="000000"/>
          <w:spacing w:val="-2"/>
          <w:sz w:val="28"/>
          <w:szCs w:val="28"/>
        </w:rPr>
        <w:t>е</w:t>
      </w:r>
      <w:r w:rsidRPr="009F3B7B">
        <w:rPr>
          <w:color w:val="000000"/>
          <w:sz w:val="28"/>
          <w:szCs w:val="28"/>
        </w:rPr>
        <w:t>нзию</w:t>
      </w:r>
      <w:r w:rsidRPr="009F3B7B">
        <w:rPr>
          <w:color w:val="000000"/>
          <w:spacing w:val="29"/>
          <w:sz w:val="28"/>
          <w:szCs w:val="28"/>
        </w:rPr>
        <w:t xml:space="preserve"> </w:t>
      </w:r>
      <w:proofErr w:type="spellStart"/>
      <w:r w:rsidRPr="009F3B7B">
        <w:rPr>
          <w:color w:val="000000"/>
          <w:sz w:val="28"/>
          <w:szCs w:val="28"/>
        </w:rPr>
        <w:t>И</w:t>
      </w:r>
      <w:r w:rsidRPr="009F3B7B">
        <w:rPr>
          <w:color w:val="000000"/>
          <w:spacing w:val="-2"/>
          <w:sz w:val="28"/>
          <w:szCs w:val="28"/>
        </w:rPr>
        <w:t>Р</w:t>
      </w:r>
      <w:r w:rsidRPr="009F3B7B">
        <w:rPr>
          <w:color w:val="000000"/>
          <w:sz w:val="28"/>
          <w:szCs w:val="28"/>
        </w:rPr>
        <w:t>ир</w:t>
      </w:r>
      <w:proofErr w:type="spellEnd"/>
      <w:r w:rsidRPr="009F3B7B">
        <w:rPr>
          <w:color w:val="000000"/>
          <w:spacing w:val="27"/>
          <w:sz w:val="28"/>
          <w:szCs w:val="28"/>
        </w:rPr>
        <w:t xml:space="preserve"> </w:t>
      </w:r>
      <w:r w:rsidRPr="009F3B7B">
        <w:rPr>
          <w:color w:val="000000"/>
          <w:sz w:val="28"/>
          <w:szCs w:val="28"/>
        </w:rPr>
        <w:t>00644</w:t>
      </w:r>
      <w:r w:rsidRPr="009F3B7B">
        <w:rPr>
          <w:color w:val="000000"/>
          <w:spacing w:val="30"/>
          <w:sz w:val="28"/>
          <w:szCs w:val="28"/>
        </w:rPr>
        <w:t xml:space="preserve"> </w:t>
      </w:r>
      <w:r w:rsidRPr="009F3B7B">
        <w:rPr>
          <w:color w:val="000000"/>
          <w:sz w:val="28"/>
          <w:szCs w:val="28"/>
        </w:rPr>
        <w:t>В</w:t>
      </w:r>
      <w:r w:rsidRPr="009F3B7B">
        <w:rPr>
          <w:color w:val="000000"/>
          <w:spacing w:val="-2"/>
          <w:sz w:val="28"/>
          <w:szCs w:val="28"/>
        </w:rPr>
        <w:t>Р</w:t>
      </w:r>
      <w:r w:rsidRPr="009F3B7B">
        <w:rPr>
          <w:color w:val="000000"/>
          <w:sz w:val="28"/>
          <w:szCs w:val="28"/>
        </w:rPr>
        <w:t>)</w:t>
      </w:r>
      <w:r w:rsidRPr="009F3B7B">
        <w:rPr>
          <w:color w:val="000000"/>
          <w:spacing w:val="30"/>
          <w:sz w:val="28"/>
          <w:szCs w:val="28"/>
        </w:rPr>
        <w:t xml:space="preserve"> </w:t>
      </w:r>
      <w:r w:rsidRPr="009F3B7B">
        <w:rPr>
          <w:color w:val="000000"/>
          <w:sz w:val="28"/>
          <w:szCs w:val="28"/>
        </w:rPr>
        <w:t>с</w:t>
      </w:r>
      <w:r w:rsidRPr="009F3B7B">
        <w:rPr>
          <w:color w:val="000000"/>
          <w:spacing w:val="30"/>
          <w:sz w:val="28"/>
          <w:szCs w:val="28"/>
        </w:rPr>
        <w:t xml:space="preserve"> </w:t>
      </w:r>
      <w:r w:rsidRPr="009F3B7B">
        <w:rPr>
          <w:color w:val="000000"/>
          <w:spacing w:val="-2"/>
          <w:sz w:val="28"/>
          <w:szCs w:val="28"/>
        </w:rPr>
        <w:t>М</w:t>
      </w:r>
      <w:r w:rsidRPr="009F3B7B">
        <w:rPr>
          <w:color w:val="000000"/>
          <w:sz w:val="28"/>
          <w:szCs w:val="28"/>
        </w:rPr>
        <w:t>инист</w:t>
      </w:r>
      <w:r w:rsidRPr="009F3B7B">
        <w:rPr>
          <w:color w:val="000000"/>
          <w:spacing w:val="-2"/>
          <w:sz w:val="28"/>
          <w:szCs w:val="28"/>
        </w:rPr>
        <w:t>е</w:t>
      </w:r>
      <w:r w:rsidRPr="009F3B7B">
        <w:rPr>
          <w:color w:val="000000"/>
          <w:sz w:val="28"/>
          <w:szCs w:val="28"/>
        </w:rPr>
        <w:t>рством</w:t>
      </w:r>
      <w:r w:rsidRPr="009F3B7B">
        <w:rPr>
          <w:color w:val="000000"/>
          <w:spacing w:val="30"/>
          <w:sz w:val="28"/>
          <w:szCs w:val="28"/>
        </w:rPr>
        <w:t xml:space="preserve"> </w:t>
      </w:r>
      <w:r w:rsidRPr="009F3B7B">
        <w:rPr>
          <w:color w:val="000000"/>
          <w:sz w:val="28"/>
          <w:szCs w:val="28"/>
        </w:rPr>
        <w:t>природных</w:t>
      </w:r>
      <w:r w:rsidRPr="009F3B7B">
        <w:rPr>
          <w:color w:val="000000"/>
          <w:spacing w:val="27"/>
          <w:sz w:val="28"/>
          <w:szCs w:val="28"/>
        </w:rPr>
        <w:t xml:space="preserve"> </w:t>
      </w:r>
      <w:r w:rsidRPr="009F3B7B">
        <w:rPr>
          <w:color w:val="000000"/>
          <w:sz w:val="28"/>
          <w:szCs w:val="28"/>
        </w:rPr>
        <w:t>рес</w:t>
      </w:r>
      <w:r w:rsidRPr="009F3B7B">
        <w:rPr>
          <w:color w:val="000000"/>
          <w:spacing w:val="-3"/>
          <w:sz w:val="28"/>
          <w:szCs w:val="28"/>
        </w:rPr>
        <w:t>у</w:t>
      </w:r>
      <w:r w:rsidRPr="009F3B7B">
        <w:rPr>
          <w:color w:val="000000"/>
          <w:sz w:val="28"/>
          <w:szCs w:val="28"/>
        </w:rPr>
        <w:t>рсов</w:t>
      </w:r>
      <w:r w:rsidRPr="009F3B7B">
        <w:rPr>
          <w:color w:val="000000"/>
          <w:spacing w:val="27"/>
          <w:sz w:val="28"/>
          <w:szCs w:val="28"/>
        </w:rPr>
        <w:t xml:space="preserve"> </w:t>
      </w:r>
      <w:r w:rsidRPr="009F3B7B">
        <w:rPr>
          <w:color w:val="000000"/>
          <w:sz w:val="28"/>
          <w:szCs w:val="28"/>
        </w:rPr>
        <w:t>и</w:t>
      </w:r>
      <w:r w:rsidRPr="009F3B7B">
        <w:rPr>
          <w:color w:val="000000"/>
          <w:spacing w:val="30"/>
          <w:sz w:val="28"/>
          <w:szCs w:val="28"/>
        </w:rPr>
        <w:t xml:space="preserve"> </w:t>
      </w:r>
      <w:r w:rsidRPr="009F3B7B">
        <w:rPr>
          <w:color w:val="000000"/>
          <w:sz w:val="28"/>
          <w:szCs w:val="28"/>
        </w:rPr>
        <w:t>э</w:t>
      </w:r>
      <w:r w:rsidRPr="009F3B7B">
        <w:rPr>
          <w:color w:val="000000"/>
          <w:spacing w:val="-2"/>
          <w:sz w:val="28"/>
          <w:szCs w:val="28"/>
        </w:rPr>
        <w:t>к</w:t>
      </w:r>
      <w:r w:rsidRPr="009F3B7B">
        <w:rPr>
          <w:color w:val="000000"/>
          <w:sz w:val="28"/>
          <w:szCs w:val="28"/>
        </w:rPr>
        <w:t>оло</w:t>
      </w:r>
      <w:r w:rsidRPr="009F3B7B">
        <w:rPr>
          <w:color w:val="000000"/>
          <w:spacing w:val="-2"/>
          <w:sz w:val="28"/>
          <w:szCs w:val="28"/>
        </w:rPr>
        <w:t>г</w:t>
      </w:r>
      <w:r w:rsidRPr="009F3B7B">
        <w:rPr>
          <w:color w:val="000000"/>
          <w:sz w:val="28"/>
          <w:szCs w:val="28"/>
        </w:rPr>
        <w:t>ии  Ирк</w:t>
      </w:r>
      <w:r w:rsidRPr="009F3B7B">
        <w:rPr>
          <w:color w:val="000000"/>
          <w:spacing w:val="-3"/>
          <w:sz w:val="28"/>
          <w:szCs w:val="28"/>
        </w:rPr>
        <w:t>у</w:t>
      </w:r>
      <w:r w:rsidRPr="009F3B7B">
        <w:rPr>
          <w:color w:val="000000"/>
          <w:sz w:val="28"/>
          <w:szCs w:val="28"/>
        </w:rPr>
        <w:t>тской</w:t>
      </w:r>
      <w:r w:rsidRPr="009F3B7B">
        <w:rPr>
          <w:color w:val="000000"/>
          <w:spacing w:val="-3"/>
          <w:sz w:val="28"/>
          <w:szCs w:val="28"/>
        </w:rPr>
        <w:t xml:space="preserve"> </w:t>
      </w:r>
      <w:r w:rsidRPr="009F3B7B">
        <w:rPr>
          <w:color w:val="000000"/>
          <w:sz w:val="28"/>
          <w:szCs w:val="28"/>
        </w:rPr>
        <w:t>облас</w:t>
      </w:r>
      <w:r w:rsidRPr="009F3B7B">
        <w:rPr>
          <w:color w:val="000000"/>
          <w:spacing w:val="-2"/>
          <w:sz w:val="28"/>
          <w:szCs w:val="28"/>
        </w:rPr>
        <w:t>т</w:t>
      </w:r>
      <w:r w:rsidRPr="009F3B7B">
        <w:rPr>
          <w:color w:val="000000"/>
          <w:sz w:val="28"/>
          <w:szCs w:val="28"/>
        </w:rPr>
        <w:t xml:space="preserve">и;  </w:t>
      </w:r>
    </w:p>
    <w:p w14:paraId="5B248D4B" w14:textId="77777777" w:rsidR="0001443F" w:rsidRPr="009F3B7B" w:rsidRDefault="0001443F" w:rsidP="009E2564">
      <w:pPr>
        <w:spacing w:line="276" w:lineRule="auto"/>
        <w:rPr>
          <w:color w:val="010302"/>
          <w:sz w:val="28"/>
          <w:szCs w:val="28"/>
        </w:rPr>
      </w:pPr>
      <w:r w:rsidRPr="009F3B7B">
        <w:rPr>
          <w:rFonts w:ascii="Wingdings" w:hAnsi="Wingdings" w:cs="Wingdings"/>
          <w:color w:val="000000"/>
          <w:sz w:val="28"/>
          <w:szCs w:val="28"/>
        </w:rPr>
        <w:t></w:t>
      </w:r>
      <w:r w:rsidRPr="009F3B7B">
        <w:rPr>
          <w:rFonts w:cs="Arial"/>
          <w:color w:val="000000"/>
          <w:sz w:val="28"/>
          <w:szCs w:val="28"/>
        </w:rPr>
        <w:t xml:space="preserve"> </w:t>
      </w:r>
      <w:r w:rsidRPr="009F3B7B">
        <w:rPr>
          <w:rFonts w:cs="Arial"/>
          <w:color w:val="000000"/>
          <w:sz w:val="28"/>
          <w:szCs w:val="28"/>
        </w:rPr>
        <w:tab/>
      </w:r>
      <w:r w:rsidRPr="009F3B7B">
        <w:rPr>
          <w:color w:val="000000"/>
          <w:sz w:val="28"/>
          <w:szCs w:val="28"/>
        </w:rPr>
        <w:t>на ВЗУ №2 - о</w:t>
      </w:r>
      <w:r w:rsidRPr="009F3B7B">
        <w:rPr>
          <w:color w:val="000000"/>
          <w:spacing w:val="-2"/>
          <w:sz w:val="28"/>
          <w:szCs w:val="28"/>
        </w:rPr>
        <w:t>т</w:t>
      </w:r>
      <w:r w:rsidRPr="009F3B7B">
        <w:rPr>
          <w:color w:val="000000"/>
          <w:sz w:val="28"/>
          <w:szCs w:val="28"/>
        </w:rPr>
        <w:t>с</w:t>
      </w:r>
      <w:r w:rsidRPr="009F3B7B">
        <w:rPr>
          <w:color w:val="000000"/>
          <w:spacing w:val="-3"/>
          <w:sz w:val="28"/>
          <w:szCs w:val="28"/>
        </w:rPr>
        <w:t>у</w:t>
      </w:r>
      <w:r w:rsidRPr="009F3B7B">
        <w:rPr>
          <w:color w:val="000000"/>
          <w:sz w:val="28"/>
          <w:szCs w:val="28"/>
        </w:rPr>
        <w:t xml:space="preserve">тствуют.  </w:t>
      </w:r>
    </w:p>
    <w:p w14:paraId="244D655E" w14:textId="77777777" w:rsidR="0001443F" w:rsidRPr="009F3B7B" w:rsidRDefault="0001443F" w:rsidP="009E2564">
      <w:pPr>
        <w:spacing w:line="276" w:lineRule="auto"/>
        <w:rPr>
          <w:color w:val="010302"/>
          <w:sz w:val="28"/>
          <w:szCs w:val="28"/>
        </w:rPr>
      </w:pPr>
      <w:r w:rsidRPr="009F3B7B">
        <w:rPr>
          <w:bCs/>
          <w:color w:val="000000"/>
          <w:sz w:val="28"/>
          <w:szCs w:val="28"/>
        </w:rPr>
        <w:t>ВЗУ</w:t>
      </w:r>
      <w:r w:rsidRPr="009F3B7B">
        <w:rPr>
          <w:bCs/>
          <w:color w:val="000000"/>
          <w:spacing w:val="20"/>
          <w:sz w:val="28"/>
          <w:szCs w:val="28"/>
        </w:rPr>
        <w:t xml:space="preserve"> </w:t>
      </w:r>
      <w:r w:rsidRPr="009F3B7B">
        <w:rPr>
          <w:bCs/>
          <w:color w:val="000000"/>
          <w:sz w:val="28"/>
          <w:szCs w:val="28"/>
        </w:rPr>
        <w:t>№1</w:t>
      </w:r>
      <w:r w:rsidRPr="009F3B7B">
        <w:rPr>
          <w:color w:val="000000"/>
          <w:spacing w:val="23"/>
          <w:sz w:val="28"/>
          <w:szCs w:val="28"/>
        </w:rPr>
        <w:t xml:space="preserve"> </w:t>
      </w:r>
      <w:r w:rsidRPr="009F3B7B">
        <w:rPr>
          <w:color w:val="000000"/>
          <w:sz w:val="28"/>
          <w:szCs w:val="28"/>
        </w:rPr>
        <w:t>распо</w:t>
      </w:r>
      <w:r w:rsidRPr="009F3B7B">
        <w:rPr>
          <w:color w:val="000000"/>
          <w:spacing w:val="-3"/>
          <w:sz w:val="28"/>
          <w:szCs w:val="28"/>
        </w:rPr>
        <w:t>л</w:t>
      </w:r>
      <w:r w:rsidRPr="009F3B7B">
        <w:rPr>
          <w:color w:val="000000"/>
          <w:sz w:val="28"/>
          <w:szCs w:val="28"/>
        </w:rPr>
        <w:t>ожено</w:t>
      </w:r>
      <w:r w:rsidRPr="009F3B7B">
        <w:rPr>
          <w:color w:val="000000"/>
          <w:spacing w:val="23"/>
          <w:sz w:val="28"/>
          <w:szCs w:val="28"/>
        </w:rPr>
        <w:t xml:space="preserve"> </w:t>
      </w:r>
      <w:r w:rsidRPr="009F3B7B">
        <w:rPr>
          <w:color w:val="000000"/>
          <w:sz w:val="28"/>
          <w:szCs w:val="28"/>
        </w:rPr>
        <w:t>в</w:t>
      </w:r>
      <w:r w:rsidRPr="009F3B7B">
        <w:rPr>
          <w:color w:val="000000"/>
          <w:spacing w:val="20"/>
          <w:sz w:val="28"/>
          <w:szCs w:val="28"/>
        </w:rPr>
        <w:t xml:space="preserve"> </w:t>
      </w:r>
      <w:r w:rsidRPr="009F3B7B">
        <w:rPr>
          <w:color w:val="000000"/>
          <w:sz w:val="28"/>
          <w:szCs w:val="28"/>
        </w:rPr>
        <w:t>2-</w:t>
      </w:r>
      <w:r w:rsidRPr="009F3B7B">
        <w:rPr>
          <w:color w:val="000000"/>
          <w:spacing w:val="-3"/>
          <w:sz w:val="28"/>
          <w:szCs w:val="28"/>
        </w:rPr>
        <w:t>у</w:t>
      </w:r>
      <w:r w:rsidRPr="009F3B7B">
        <w:rPr>
          <w:color w:val="000000"/>
          <w:sz w:val="28"/>
          <w:szCs w:val="28"/>
        </w:rPr>
        <w:t>х</w:t>
      </w:r>
      <w:r w:rsidRPr="009F3B7B">
        <w:rPr>
          <w:color w:val="000000"/>
          <w:spacing w:val="23"/>
          <w:sz w:val="28"/>
          <w:szCs w:val="28"/>
        </w:rPr>
        <w:t xml:space="preserve"> </w:t>
      </w:r>
      <w:r w:rsidRPr="009F3B7B">
        <w:rPr>
          <w:color w:val="000000"/>
          <w:sz w:val="28"/>
          <w:szCs w:val="28"/>
        </w:rPr>
        <w:t>км</w:t>
      </w:r>
      <w:r w:rsidRPr="009F3B7B">
        <w:rPr>
          <w:color w:val="000000"/>
          <w:spacing w:val="23"/>
          <w:sz w:val="28"/>
          <w:szCs w:val="28"/>
        </w:rPr>
        <w:t xml:space="preserve"> </w:t>
      </w:r>
      <w:r w:rsidRPr="009F3B7B">
        <w:rPr>
          <w:color w:val="000000"/>
          <w:sz w:val="28"/>
          <w:szCs w:val="28"/>
        </w:rPr>
        <w:t>ю</w:t>
      </w:r>
      <w:r w:rsidRPr="009F3B7B">
        <w:rPr>
          <w:color w:val="000000"/>
          <w:spacing w:val="-2"/>
          <w:sz w:val="28"/>
          <w:szCs w:val="28"/>
        </w:rPr>
        <w:t>г</w:t>
      </w:r>
      <w:r w:rsidRPr="009F3B7B">
        <w:rPr>
          <w:color w:val="000000"/>
          <w:sz w:val="28"/>
          <w:szCs w:val="28"/>
        </w:rPr>
        <w:t>о-</w:t>
      </w:r>
      <w:r w:rsidRPr="009F3B7B">
        <w:rPr>
          <w:color w:val="000000"/>
          <w:spacing w:val="-2"/>
          <w:sz w:val="28"/>
          <w:szCs w:val="28"/>
        </w:rPr>
        <w:t>в</w:t>
      </w:r>
      <w:r w:rsidRPr="009F3B7B">
        <w:rPr>
          <w:color w:val="000000"/>
          <w:sz w:val="28"/>
          <w:szCs w:val="28"/>
        </w:rPr>
        <w:t>осточнее</w:t>
      </w:r>
      <w:r w:rsidRPr="009F3B7B">
        <w:rPr>
          <w:color w:val="000000"/>
          <w:spacing w:val="21"/>
          <w:sz w:val="28"/>
          <w:szCs w:val="28"/>
        </w:rPr>
        <w:t xml:space="preserve"> </w:t>
      </w:r>
      <w:r w:rsidRPr="009F3B7B">
        <w:rPr>
          <w:color w:val="000000"/>
          <w:sz w:val="28"/>
          <w:szCs w:val="28"/>
        </w:rPr>
        <w:t>д</w:t>
      </w:r>
      <w:r w:rsidRPr="009F3B7B">
        <w:rPr>
          <w:color w:val="000000"/>
          <w:spacing w:val="-2"/>
          <w:sz w:val="28"/>
          <w:szCs w:val="28"/>
        </w:rPr>
        <w:t>е</w:t>
      </w:r>
      <w:r w:rsidRPr="009F3B7B">
        <w:rPr>
          <w:color w:val="000000"/>
          <w:sz w:val="28"/>
          <w:szCs w:val="28"/>
        </w:rPr>
        <w:t>ре</w:t>
      </w:r>
      <w:r w:rsidRPr="009F3B7B">
        <w:rPr>
          <w:color w:val="000000"/>
          <w:spacing w:val="-2"/>
          <w:sz w:val="28"/>
          <w:szCs w:val="28"/>
        </w:rPr>
        <w:t>в</w:t>
      </w:r>
      <w:r w:rsidRPr="009F3B7B">
        <w:rPr>
          <w:color w:val="000000"/>
          <w:sz w:val="28"/>
          <w:szCs w:val="28"/>
        </w:rPr>
        <w:t>ни</w:t>
      </w:r>
      <w:r w:rsidRPr="009F3B7B">
        <w:rPr>
          <w:color w:val="000000"/>
          <w:spacing w:val="23"/>
          <w:sz w:val="28"/>
          <w:szCs w:val="28"/>
        </w:rPr>
        <w:t xml:space="preserve"> </w:t>
      </w:r>
      <w:r w:rsidRPr="009F3B7B">
        <w:rPr>
          <w:color w:val="000000"/>
          <w:sz w:val="28"/>
          <w:szCs w:val="28"/>
        </w:rPr>
        <w:t>Х</w:t>
      </w:r>
      <w:r w:rsidRPr="009F3B7B">
        <w:rPr>
          <w:color w:val="000000"/>
          <w:spacing w:val="-3"/>
          <w:sz w:val="28"/>
          <w:szCs w:val="28"/>
        </w:rPr>
        <w:t>у</w:t>
      </w:r>
      <w:r w:rsidRPr="009F3B7B">
        <w:rPr>
          <w:color w:val="000000"/>
          <w:sz w:val="28"/>
          <w:szCs w:val="28"/>
        </w:rPr>
        <w:t>дякова</w:t>
      </w:r>
      <w:r w:rsidRPr="009F3B7B">
        <w:rPr>
          <w:color w:val="000000"/>
          <w:spacing w:val="22"/>
          <w:sz w:val="28"/>
          <w:szCs w:val="28"/>
        </w:rPr>
        <w:t xml:space="preserve"> </w:t>
      </w:r>
      <w:r w:rsidRPr="009F3B7B">
        <w:rPr>
          <w:color w:val="000000"/>
          <w:sz w:val="28"/>
          <w:szCs w:val="28"/>
        </w:rPr>
        <w:t>в</w:t>
      </w:r>
      <w:r w:rsidRPr="009F3B7B">
        <w:rPr>
          <w:color w:val="000000"/>
          <w:spacing w:val="20"/>
          <w:sz w:val="28"/>
          <w:szCs w:val="28"/>
        </w:rPr>
        <w:t xml:space="preserve"> </w:t>
      </w:r>
      <w:r w:rsidRPr="009F3B7B">
        <w:rPr>
          <w:color w:val="000000"/>
          <w:sz w:val="28"/>
          <w:szCs w:val="28"/>
        </w:rPr>
        <w:t>22</w:t>
      </w:r>
      <w:r w:rsidRPr="009F3B7B">
        <w:rPr>
          <w:color w:val="000000"/>
          <w:spacing w:val="23"/>
          <w:sz w:val="28"/>
          <w:szCs w:val="28"/>
        </w:rPr>
        <w:t xml:space="preserve"> </w:t>
      </w:r>
      <w:r w:rsidRPr="009F3B7B">
        <w:rPr>
          <w:color w:val="000000"/>
          <w:sz w:val="28"/>
          <w:szCs w:val="28"/>
        </w:rPr>
        <w:t>к</w:t>
      </w:r>
      <w:r w:rsidRPr="009F3B7B">
        <w:rPr>
          <w:color w:val="000000"/>
          <w:spacing w:val="-2"/>
          <w:sz w:val="28"/>
          <w:szCs w:val="28"/>
        </w:rPr>
        <w:t>м</w:t>
      </w:r>
      <w:r w:rsidRPr="009F3B7B">
        <w:rPr>
          <w:color w:val="000000"/>
          <w:sz w:val="28"/>
          <w:szCs w:val="28"/>
        </w:rPr>
        <w:t xml:space="preserve">  от</w:t>
      </w:r>
      <w:r w:rsidRPr="009F3B7B">
        <w:rPr>
          <w:color w:val="000000"/>
          <w:spacing w:val="61"/>
          <w:sz w:val="28"/>
          <w:szCs w:val="28"/>
        </w:rPr>
        <w:t xml:space="preserve"> </w:t>
      </w:r>
      <w:r w:rsidRPr="009F3B7B">
        <w:rPr>
          <w:color w:val="000000"/>
          <w:sz w:val="28"/>
          <w:szCs w:val="28"/>
        </w:rPr>
        <w:t>города</w:t>
      </w:r>
      <w:r w:rsidRPr="009F3B7B">
        <w:rPr>
          <w:color w:val="000000"/>
          <w:spacing w:val="61"/>
          <w:sz w:val="28"/>
          <w:szCs w:val="28"/>
        </w:rPr>
        <w:t xml:space="preserve"> </w:t>
      </w:r>
      <w:r w:rsidRPr="009F3B7B">
        <w:rPr>
          <w:color w:val="000000"/>
          <w:sz w:val="28"/>
          <w:szCs w:val="28"/>
        </w:rPr>
        <w:t>Ирк</w:t>
      </w:r>
      <w:r w:rsidRPr="009F3B7B">
        <w:rPr>
          <w:color w:val="000000"/>
          <w:spacing w:val="-3"/>
          <w:sz w:val="28"/>
          <w:szCs w:val="28"/>
        </w:rPr>
        <w:t>у</w:t>
      </w:r>
      <w:r w:rsidRPr="009F3B7B">
        <w:rPr>
          <w:color w:val="000000"/>
          <w:sz w:val="28"/>
          <w:szCs w:val="28"/>
        </w:rPr>
        <w:t>тск</w:t>
      </w:r>
      <w:r w:rsidRPr="009F3B7B">
        <w:rPr>
          <w:color w:val="000000"/>
          <w:spacing w:val="-2"/>
          <w:sz w:val="28"/>
          <w:szCs w:val="28"/>
        </w:rPr>
        <w:t>а</w:t>
      </w:r>
      <w:r w:rsidRPr="009F3B7B">
        <w:rPr>
          <w:color w:val="000000"/>
          <w:sz w:val="28"/>
          <w:szCs w:val="28"/>
        </w:rPr>
        <w:t>,</w:t>
      </w:r>
      <w:r w:rsidRPr="009F3B7B">
        <w:rPr>
          <w:color w:val="000000"/>
          <w:spacing w:val="60"/>
          <w:sz w:val="28"/>
          <w:szCs w:val="28"/>
        </w:rPr>
        <w:t xml:space="preserve"> </w:t>
      </w:r>
      <w:r w:rsidRPr="009F3B7B">
        <w:rPr>
          <w:color w:val="000000"/>
          <w:sz w:val="28"/>
          <w:szCs w:val="28"/>
        </w:rPr>
        <w:t>на</w:t>
      </w:r>
      <w:r w:rsidRPr="009F3B7B">
        <w:rPr>
          <w:color w:val="000000"/>
          <w:spacing w:val="61"/>
          <w:sz w:val="28"/>
          <w:szCs w:val="28"/>
        </w:rPr>
        <w:t xml:space="preserve"> </w:t>
      </w:r>
      <w:r w:rsidRPr="009F3B7B">
        <w:rPr>
          <w:color w:val="000000"/>
          <w:sz w:val="28"/>
          <w:szCs w:val="28"/>
        </w:rPr>
        <w:t>левом</w:t>
      </w:r>
      <w:r w:rsidRPr="009F3B7B">
        <w:rPr>
          <w:color w:val="000000"/>
          <w:spacing w:val="59"/>
          <w:sz w:val="28"/>
          <w:szCs w:val="28"/>
        </w:rPr>
        <w:t xml:space="preserve"> </w:t>
      </w:r>
      <w:r w:rsidRPr="009F3B7B">
        <w:rPr>
          <w:color w:val="000000"/>
          <w:sz w:val="28"/>
          <w:szCs w:val="28"/>
        </w:rPr>
        <w:t>склоне</w:t>
      </w:r>
      <w:r w:rsidRPr="009F3B7B">
        <w:rPr>
          <w:color w:val="000000"/>
          <w:spacing w:val="59"/>
          <w:sz w:val="28"/>
          <w:szCs w:val="28"/>
        </w:rPr>
        <w:t xml:space="preserve"> </w:t>
      </w:r>
      <w:r w:rsidRPr="009F3B7B">
        <w:rPr>
          <w:color w:val="000000"/>
          <w:sz w:val="28"/>
          <w:szCs w:val="28"/>
        </w:rPr>
        <w:t>до</w:t>
      </w:r>
      <w:r w:rsidRPr="009F3B7B">
        <w:rPr>
          <w:color w:val="000000"/>
          <w:spacing w:val="-3"/>
          <w:sz w:val="28"/>
          <w:szCs w:val="28"/>
        </w:rPr>
        <w:t>л</w:t>
      </w:r>
      <w:r w:rsidRPr="009F3B7B">
        <w:rPr>
          <w:color w:val="000000"/>
          <w:sz w:val="28"/>
          <w:szCs w:val="28"/>
        </w:rPr>
        <w:t>ины</w:t>
      </w:r>
      <w:r w:rsidRPr="009F3B7B">
        <w:rPr>
          <w:color w:val="000000"/>
          <w:spacing w:val="61"/>
          <w:sz w:val="28"/>
          <w:szCs w:val="28"/>
        </w:rPr>
        <w:t xml:space="preserve"> </w:t>
      </w:r>
      <w:r w:rsidRPr="009F3B7B">
        <w:rPr>
          <w:color w:val="000000"/>
          <w:sz w:val="28"/>
          <w:szCs w:val="28"/>
        </w:rPr>
        <w:t>реки</w:t>
      </w:r>
      <w:r w:rsidRPr="009F3B7B">
        <w:rPr>
          <w:color w:val="000000"/>
          <w:spacing w:val="61"/>
          <w:sz w:val="28"/>
          <w:szCs w:val="28"/>
        </w:rPr>
        <w:t xml:space="preserve"> </w:t>
      </w:r>
      <w:proofErr w:type="spellStart"/>
      <w:r w:rsidRPr="009F3B7B">
        <w:rPr>
          <w:color w:val="000000"/>
          <w:sz w:val="28"/>
          <w:szCs w:val="28"/>
        </w:rPr>
        <w:t>Ушаковка</w:t>
      </w:r>
      <w:proofErr w:type="spellEnd"/>
      <w:r w:rsidRPr="009F3B7B">
        <w:rPr>
          <w:color w:val="000000"/>
          <w:spacing w:val="58"/>
          <w:sz w:val="28"/>
          <w:szCs w:val="28"/>
        </w:rPr>
        <w:t xml:space="preserve"> </w:t>
      </w:r>
      <w:r w:rsidRPr="009F3B7B">
        <w:rPr>
          <w:color w:val="000000"/>
          <w:sz w:val="28"/>
          <w:szCs w:val="28"/>
        </w:rPr>
        <w:t>и</w:t>
      </w:r>
      <w:r w:rsidRPr="009F3B7B">
        <w:rPr>
          <w:color w:val="000000"/>
          <w:spacing w:val="61"/>
          <w:sz w:val="28"/>
          <w:szCs w:val="28"/>
        </w:rPr>
        <w:t xml:space="preserve"> </w:t>
      </w:r>
      <w:r w:rsidRPr="009F3B7B">
        <w:rPr>
          <w:color w:val="000000"/>
          <w:sz w:val="28"/>
          <w:szCs w:val="28"/>
        </w:rPr>
        <w:t>верховье</w:t>
      </w:r>
      <w:r w:rsidRPr="009F3B7B">
        <w:rPr>
          <w:color w:val="000000"/>
          <w:spacing w:val="61"/>
          <w:sz w:val="28"/>
          <w:szCs w:val="28"/>
        </w:rPr>
        <w:t xml:space="preserve"> </w:t>
      </w:r>
      <w:r w:rsidRPr="009F3B7B">
        <w:rPr>
          <w:color w:val="000000"/>
          <w:sz w:val="28"/>
          <w:szCs w:val="28"/>
        </w:rPr>
        <w:t>е</w:t>
      </w:r>
      <w:r w:rsidRPr="009F3B7B">
        <w:rPr>
          <w:color w:val="000000"/>
          <w:spacing w:val="-2"/>
          <w:sz w:val="28"/>
          <w:szCs w:val="28"/>
        </w:rPr>
        <w:t>е</w:t>
      </w:r>
      <w:r w:rsidRPr="009F3B7B">
        <w:rPr>
          <w:color w:val="000000"/>
          <w:sz w:val="28"/>
          <w:szCs w:val="28"/>
        </w:rPr>
        <w:t xml:space="preserve">  левых</w:t>
      </w:r>
      <w:r w:rsidRPr="009F3B7B">
        <w:rPr>
          <w:color w:val="000000"/>
          <w:spacing w:val="35"/>
          <w:sz w:val="28"/>
          <w:szCs w:val="28"/>
        </w:rPr>
        <w:t xml:space="preserve"> </w:t>
      </w:r>
      <w:r w:rsidRPr="009F3B7B">
        <w:rPr>
          <w:color w:val="000000"/>
          <w:sz w:val="28"/>
          <w:szCs w:val="28"/>
        </w:rPr>
        <w:t>притоков</w:t>
      </w:r>
      <w:r w:rsidRPr="009F3B7B">
        <w:rPr>
          <w:color w:val="000000"/>
          <w:spacing w:val="-2"/>
          <w:sz w:val="28"/>
          <w:szCs w:val="28"/>
        </w:rPr>
        <w:t>-</w:t>
      </w:r>
      <w:r w:rsidRPr="009F3B7B">
        <w:rPr>
          <w:color w:val="000000"/>
          <w:sz w:val="28"/>
          <w:szCs w:val="28"/>
        </w:rPr>
        <w:t>р</w:t>
      </w:r>
      <w:r w:rsidRPr="009F3B7B">
        <w:rPr>
          <w:color w:val="000000"/>
          <w:spacing w:val="-3"/>
          <w:sz w:val="28"/>
          <w:szCs w:val="28"/>
        </w:rPr>
        <w:t>у</w:t>
      </w:r>
      <w:r w:rsidRPr="009F3B7B">
        <w:rPr>
          <w:color w:val="000000"/>
          <w:sz w:val="28"/>
          <w:szCs w:val="28"/>
        </w:rPr>
        <w:t>чьев</w:t>
      </w:r>
      <w:r w:rsidRPr="009F3B7B">
        <w:rPr>
          <w:color w:val="000000"/>
          <w:spacing w:val="35"/>
          <w:sz w:val="28"/>
          <w:szCs w:val="28"/>
        </w:rPr>
        <w:t xml:space="preserve"> </w:t>
      </w:r>
      <w:proofErr w:type="spellStart"/>
      <w:r w:rsidRPr="009F3B7B">
        <w:rPr>
          <w:color w:val="000000"/>
          <w:sz w:val="28"/>
          <w:szCs w:val="28"/>
        </w:rPr>
        <w:t>Х</w:t>
      </w:r>
      <w:r w:rsidRPr="009F3B7B">
        <w:rPr>
          <w:color w:val="000000"/>
          <w:spacing w:val="-3"/>
          <w:sz w:val="28"/>
          <w:szCs w:val="28"/>
        </w:rPr>
        <w:t>у</w:t>
      </w:r>
      <w:r w:rsidRPr="009F3B7B">
        <w:rPr>
          <w:color w:val="000000"/>
          <w:sz w:val="28"/>
          <w:szCs w:val="28"/>
        </w:rPr>
        <w:t>дяковка</w:t>
      </w:r>
      <w:proofErr w:type="spellEnd"/>
      <w:r w:rsidRPr="009F3B7B">
        <w:rPr>
          <w:color w:val="000000"/>
          <w:spacing w:val="32"/>
          <w:sz w:val="28"/>
          <w:szCs w:val="28"/>
        </w:rPr>
        <w:t xml:space="preserve"> </w:t>
      </w:r>
      <w:r w:rsidRPr="009F3B7B">
        <w:rPr>
          <w:color w:val="000000"/>
          <w:sz w:val="28"/>
          <w:szCs w:val="28"/>
        </w:rPr>
        <w:t>и</w:t>
      </w:r>
      <w:r w:rsidRPr="009F3B7B">
        <w:rPr>
          <w:color w:val="000000"/>
          <w:spacing w:val="35"/>
          <w:sz w:val="28"/>
          <w:szCs w:val="28"/>
        </w:rPr>
        <w:t xml:space="preserve"> </w:t>
      </w:r>
      <w:proofErr w:type="spellStart"/>
      <w:r w:rsidRPr="009F3B7B">
        <w:rPr>
          <w:color w:val="000000"/>
          <w:sz w:val="28"/>
          <w:szCs w:val="28"/>
        </w:rPr>
        <w:t>Евсеевс</w:t>
      </w:r>
      <w:r w:rsidRPr="009F3B7B">
        <w:rPr>
          <w:color w:val="000000"/>
          <w:spacing w:val="-2"/>
          <w:sz w:val="28"/>
          <w:szCs w:val="28"/>
        </w:rPr>
        <w:t>к</w:t>
      </w:r>
      <w:r w:rsidRPr="009F3B7B">
        <w:rPr>
          <w:color w:val="000000"/>
          <w:sz w:val="28"/>
          <w:szCs w:val="28"/>
        </w:rPr>
        <w:t>ий</w:t>
      </w:r>
      <w:proofErr w:type="spellEnd"/>
      <w:r w:rsidRPr="009F3B7B">
        <w:rPr>
          <w:color w:val="000000"/>
          <w:spacing w:val="35"/>
          <w:sz w:val="28"/>
          <w:szCs w:val="28"/>
        </w:rPr>
        <w:t xml:space="preserve"> </w:t>
      </w:r>
      <w:r w:rsidRPr="009F3B7B">
        <w:rPr>
          <w:color w:val="000000"/>
          <w:sz w:val="28"/>
          <w:szCs w:val="28"/>
        </w:rPr>
        <w:t>ключ.</w:t>
      </w:r>
      <w:r w:rsidRPr="009F3B7B">
        <w:rPr>
          <w:color w:val="000000"/>
          <w:spacing w:val="35"/>
          <w:sz w:val="28"/>
          <w:szCs w:val="28"/>
        </w:rPr>
        <w:t xml:space="preserve"> </w:t>
      </w:r>
      <w:r w:rsidRPr="009F3B7B">
        <w:rPr>
          <w:color w:val="000000"/>
          <w:sz w:val="28"/>
          <w:szCs w:val="28"/>
        </w:rPr>
        <w:t>Площадь</w:t>
      </w:r>
      <w:r w:rsidRPr="009F3B7B">
        <w:rPr>
          <w:color w:val="000000"/>
          <w:spacing w:val="35"/>
          <w:sz w:val="28"/>
          <w:szCs w:val="28"/>
        </w:rPr>
        <w:t xml:space="preserve"> </w:t>
      </w:r>
      <w:r w:rsidRPr="009F3B7B">
        <w:rPr>
          <w:color w:val="000000"/>
          <w:spacing w:val="-3"/>
          <w:sz w:val="28"/>
          <w:szCs w:val="28"/>
        </w:rPr>
        <w:t>у</w:t>
      </w:r>
      <w:r w:rsidRPr="009F3B7B">
        <w:rPr>
          <w:color w:val="000000"/>
          <w:sz w:val="28"/>
          <w:szCs w:val="28"/>
        </w:rPr>
        <w:t>частка</w:t>
      </w:r>
      <w:r w:rsidRPr="009F3B7B">
        <w:rPr>
          <w:color w:val="000000"/>
          <w:spacing w:val="35"/>
          <w:sz w:val="28"/>
          <w:szCs w:val="28"/>
        </w:rPr>
        <w:t xml:space="preserve"> </w:t>
      </w:r>
      <w:r w:rsidRPr="009F3B7B">
        <w:rPr>
          <w:color w:val="000000"/>
          <w:sz w:val="28"/>
          <w:szCs w:val="28"/>
        </w:rPr>
        <w:t>н</w:t>
      </w:r>
      <w:r w:rsidRPr="009F3B7B">
        <w:rPr>
          <w:color w:val="000000"/>
          <w:spacing w:val="-2"/>
          <w:sz w:val="28"/>
          <w:szCs w:val="28"/>
        </w:rPr>
        <w:t>е</w:t>
      </w:r>
      <w:r w:rsidRPr="009F3B7B">
        <w:rPr>
          <w:color w:val="000000"/>
          <w:sz w:val="28"/>
          <w:szCs w:val="28"/>
        </w:rPr>
        <w:t>др  соста</w:t>
      </w:r>
      <w:r w:rsidRPr="009F3B7B">
        <w:rPr>
          <w:color w:val="000000"/>
          <w:spacing w:val="-3"/>
          <w:sz w:val="28"/>
          <w:szCs w:val="28"/>
        </w:rPr>
        <w:t>в</w:t>
      </w:r>
      <w:r w:rsidRPr="009F3B7B">
        <w:rPr>
          <w:color w:val="000000"/>
          <w:sz w:val="28"/>
          <w:szCs w:val="28"/>
        </w:rPr>
        <w:t>ила</w:t>
      </w:r>
      <w:r w:rsidRPr="009F3B7B">
        <w:rPr>
          <w:color w:val="000000"/>
          <w:spacing w:val="37"/>
          <w:sz w:val="28"/>
          <w:szCs w:val="28"/>
        </w:rPr>
        <w:t xml:space="preserve"> </w:t>
      </w:r>
      <w:r w:rsidRPr="009F3B7B">
        <w:rPr>
          <w:color w:val="000000"/>
          <w:sz w:val="28"/>
          <w:szCs w:val="28"/>
        </w:rPr>
        <w:t>1</w:t>
      </w:r>
      <w:r w:rsidRPr="009F3B7B">
        <w:rPr>
          <w:color w:val="000000"/>
          <w:spacing w:val="-3"/>
          <w:sz w:val="28"/>
          <w:szCs w:val="28"/>
        </w:rPr>
        <w:t>,</w:t>
      </w:r>
      <w:r w:rsidRPr="009F3B7B">
        <w:rPr>
          <w:color w:val="000000"/>
          <w:sz w:val="28"/>
          <w:szCs w:val="28"/>
        </w:rPr>
        <w:t>2</w:t>
      </w:r>
      <w:r w:rsidRPr="009F3B7B">
        <w:rPr>
          <w:color w:val="000000"/>
          <w:spacing w:val="37"/>
          <w:sz w:val="28"/>
          <w:szCs w:val="28"/>
        </w:rPr>
        <w:t xml:space="preserve"> </w:t>
      </w:r>
      <w:r w:rsidRPr="009F3B7B">
        <w:rPr>
          <w:color w:val="000000"/>
          <w:sz w:val="28"/>
          <w:szCs w:val="28"/>
        </w:rPr>
        <w:t>км</w:t>
      </w:r>
      <w:proofErr w:type="gramStart"/>
      <w:r w:rsidRPr="009F3B7B">
        <w:rPr>
          <w:color w:val="000000"/>
          <w:sz w:val="28"/>
          <w:szCs w:val="28"/>
          <w:vertAlign w:val="superscript"/>
        </w:rPr>
        <w:t>2</w:t>
      </w:r>
      <w:proofErr w:type="gramEnd"/>
      <w:r w:rsidRPr="009F3B7B">
        <w:rPr>
          <w:color w:val="000000"/>
          <w:sz w:val="28"/>
          <w:szCs w:val="28"/>
        </w:rPr>
        <w:t>.</w:t>
      </w:r>
      <w:r w:rsidRPr="009F3B7B">
        <w:rPr>
          <w:color w:val="000000"/>
          <w:spacing w:val="35"/>
          <w:sz w:val="28"/>
          <w:szCs w:val="28"/>
        </w:rPr>
        <w:t xml:space="preserve"> </w:t>
      </w:r>
      <w:r w:rsidRPr="009F3B7B">
        <w:rPr>
          <w:color w:val="000000"/>
          <w:sz w:val="28"/>
          <w:szCs w:val="28"/>
        </w:rPr>
        <w:t>Учас</w:t>
      </w:r>
      <w:r w:rsidRPr="009F3B7B">
        <w:rPr>
          <w:color w:val="000000"/>
          <w:spacing w:val="-2"/>
          <w:sz w:val="28"/>
          <w:szCs w:val="28"/>
        </w:rPr>
        <w:t>т</w:t>
      </w:r>
      <w:r w:rsidRPr="009F3B7B">
        <w:rPr>
          <w:color w:val="000000"/>
          <w:sz w:val="28"/>
          <w:szCs w:val="28"/>
        </w:rPr>
        <w:t>ок</w:t>
      </w:r>
      <w:r w:rsidRPr="009F3B7B">
        <w:rPr>
          <w:color w:val="000000"/>
          <w:spacing w:val="35"/>
          <w:sz w:val="28"/>
          <w:szCs w:val="28"/>
        </w:rPr>
        <w:t xml:space="preserve"> </w:t>
      </w:r>
      <w:r w:rsidRPr="009F3B7B">
        <w:rPr>
          <w:color w:val="000000"/>
          <w:sz w:val="28"/>
          <w:szCs w:val="28"/>
        </w:rPr>
        <w:t>предостав</w:t>
      </w:r>
      <w:r w:rsidRPr="009F3B7B">
        <w:rPr>
          <w:color w:val="000000"/>
          <w:spacing w:val="-3"/>
          <w:sz w:val="28"/>
          <w:szCs w:val="28"/>
        </w:rPr>
        <w:t>л</w:t>
      </w:r>
      <w:r w:rsidRPr="009F3B7B">
        <w:rPr>
          <w:color w:val="000000"/>
          <w:sz w:val="28"/>
          <w:szCs w:val="28"/>
        </w:rPr>
        <w:t>ен</w:t>
      </w:r>
      <w:r w:rsidRPr="009F3B7B">
        <w:rPr>
          <w:color w:val="000000"/>
          <w:spacing w:val="37"/>
          <w:sz w:val="28"/>
          <w:szCs w:val="28"/>
        </w:rPr>
        <w:t xml:space="preserve"> </w:t>
      </w:r>
      <w:r w:rsidRPr="009F3B7B">
        <w:rPr>
          <w:color w:val="000000"/>
          <w:sz w:val="28"/>
          <w:szCs w:val="28"/>
        </w:rPr>
        <w:t>в</w:t>
      </w:r>
      <w:r w:rsidRPr="009F3B7B">
        <w:rPr>
          <w:color w:val="000000"/>
          <w:spacing w:val="37"/>
          <w:sz w:val="28"/>
          <w:szCs w:val="28"/>
        </w:rPr>
        <w:t xml:space="preserve"> </w:t>
      </w:r>
      <w:r w:rsidRPr="009F3B7B">
        <w:rPr>
          <w:color w:val="000000"/>
          <w:sz w:val="28"/>
          <w:szCs w:val="28"/>
        </w:rPr>
        <w:t>пользов</w:t>
      </w:r>
      <w:r w:rsidRPr="009F3B7B">
        <w:rPr>
          <w:color w:val="000000"/>
          <w:spacing w:val="-2"/>
          <w:sz w:val="28"/>
          <w:szCs w:val="28"/>
        </w:rPr>
        <w:t>а</w:t>
      </w:r>
      <w:r w:rsidRPr="009F3B7B">
        <w:rPr>
          <w:color w:val="000000"/>
          <w:sz w:val="28"/>
          <w:szCs w:val="28"/>
        </w:rPr>
        <w:t>ние</w:t>
      </w:r>
      <w:r w:rsidRPr="009F3B7B">
        <w:rPr>
          <w:color w:val="000000"/>
          <w:spacing w:val="37"/>
          <w:sz w:val="28"/>
          <w:szCs w:val="28"/>
        </w:rPr>
        <w:t xml:space="preserve"> </w:t>
      </w:r>
      <w:r w:rsidRPr="009F3B7B">
        <w:rPr>
          <w:color w:val="000000"/>
          <w:sz w:val="28"/>
          <w:szCs w:val="28"/>
        </w:rPr>
        <w:t>на</w:t>
      </w:r>
      <w:r w:rsidRPr="009F3B7B">
        <w:rPr>
          <w:color w:val="000000"/>
          <w:spacing w:val="37"/>
          <w:sz w:val="28"/>
          <w:szCs w:val="28"/>
        </w:rPr>
        <w:t xml:space="preserve"> </w:t>
      </w:r>
      <w:r w:rsidRPr="009F3B7B">
        <w:rPr>
          <w:color w:val="000000"/>
          <w:sz w:val="28"/>
          <w:szCs w:val="28"/>
        </w:rPr>
        <w:t>25</w:t>
      </w:r>
      <w:r w:rsidRPr="009F3B7B">
        <w:rPr>
          <w:color w:val="000000"/>
          <w:spacing w:val="37"/>
          <w:sz w:val="28"/>
          <w:szCs w:val="28"/>
        </w:rPr>
        <w:t xml:space="preserve"> </w:t>
      </w:r>
      <w:r w:rsidRPr="009F3B7B">
        <w:rPr>
          <w:color w:val="000000"/>
          <w:sz w:val="28"/>
          <w:szCs w:val="28"/>
        </w:rPr>
        <w:t>(дв</w:t>
      </w:r>
      <w:r w:rsidRPr="009F3B7B">
        <w:rPr>
          <w:color w:val="000000"/>
          <w:spacing w:val="-2"/>
          <w:sz w:val="28"/>
          <w:szCs w:val="28"/>
        </w:rPr>
        <w:t>а</w:t>
      </w:r>
      <w:r w:rsidRPr="009F3B7B">
        <w:rPr>
          <w:color w:val="000000"/>
          <w:sz w:val="28"/>
          <w:szCs w:val="28"/>
        </w:rPr>
        <w:t>дцать</w:t>
      </w:r>
      <w:r w:rsidRPr="009F3B7B">
        <w:rPr>
          <w:color w:val="000000"/>
          <w:spacing w:val="37"/>
          <w:sz w:val="28"/>
          <w:szCs w:val="28"/>
        </w:rPr>
        <w:t xml:space="preserve"> </w:t>
      </w:r>
      <w:r w:rsidRPr="009F3B7B">
        <w:rPr>
          <w:color w:val="000000"/>
          <w:sz w:val="28"/>
          <w:szCs w:val="28"/>
        </w:rPr>
        <w:t>пять</w:t>
      </w:r>
      <w:r w:rsidRPr="009F3B7B">
        <w:rPr>
          <w:color w:val="000000"/>
          <w:spacing w:val="-3"/>
          <w:sz w:val="28"/>
          <w:szCs w:val="28"/>
        </w:rPr>
        <w:t>)</w:t>
      </w:r>
      <w:r w:rsidRPr="009F3B7B">
        <w:rPr>
          <w:color w:val="000000"/>
          <w:sz w:val="28"/>
          <w:szCs w:val="28"/>
        </w:rPr>
        <w:t xml:space="preserve">  лет.  </w:t>
      </w:r>
    </w:p>
    <w:p w14:paraId="483688EF" w14:textId="59C83D1D" w:rsidR="0001443F" w:rsidRPr="009F3B7B" w:rsidRDefault="0001443F" w:rsidP="009E2564">
      <w:pPr>
        <w:spacing w:line="276" w:lineRule="auto"/>
        <w:rPr>
          <w:color w:val="010302"/>
          <w:sz w:val="28"/>
          <w:szCs w:val="28"/>
        </w:rPr>
      </w:pPr>
      <w:r w:rsidRPr="009F3B7B">
        <w:rPr>
          <w:color w:val="000000"/>
          <w:sz w:val="28"/>
          <w:szCs w:val="28"/>
        </w:rPr>
        <w:t>Геогр</w:t>
      </w:r>
      <w:r w:rsidRPr="009F3B7B">
        <w:rPr>
          <w:color w:val="000000"/>
          <w:spacing w:val="-2"/>
          <w:sz w:val="28"/>
          <w:szCs w:val="28"/>
        </w:rPr>
        <w:t>а</w:t>
      </w:r>
      <w:r w:rsidRPr="009F3B7B">
        <w:rPr>
          <w:color w:val="000000"/>
          <w:sz w:val="28"/>
          <w:szCs w:val="28"/>
        </w:rPr>
        <w:t>фически</w:t>
      </w:r>
      <w:r w:rsidRPr="009F3B7B">
        <w:rPr>
          <w:color w:val="000000"/>
          <w:spacing w:val="-2"/>
          <w:sz w:val="28"/>
          <w:szCs w:val="28"/>
        </w:rPr>
        <w:t>е</w:t>
      </w:r>
      <w:r w:rsidRPr="009F3B7B">
        <w:rPr>
          <w:color w:val="000000"/>
          <w:spacing w:val="160"/>
          <w:sz w:val="28"/>
          <w:szCs w:val="28"/>
        </w:rPr>
        <w:t xml:space="preserve"> </w:t>
      </w:r>
      <w:r w:rsidRPr="009F3B7B">
        <w:rPr>
          <w:color w:val="000000"/>
          <w:sz w:val="28"/>
          <w:szCs w:val="28"/>
        </w:rPr>
        <w:t>координа</w:t>
      </w:r>
      <w:r w:rsidRPr="009F3B7B">
        <w:rPr>
          <w:color w:val="000000"/>
          <w:spacing w:val="-2"/>
          <w:sz w:val="28"/>
          <w:szCs w:val="28"/>
        </w:rPr>
        <w:t>т</w:t>
      </w:r>
      <w:r w:rsidRPr="009F3B7B">
        <w:rPr>
          <w:color w:val="000000"/>
          <w:sz w:val="28"/>
          <w:szCs w:val="28"/>
        </w:rPr>
        <w:t>ы</w:t>
      </w:r>
      <w:r w:rsidRPr="009F3B7B">
        <w:rPr>
          <w:color w:val="000000"/>
          <w:spacing w:val="160"/>
          <w:sz w:val="28"/>
          <w:szCs w:val="28"/>
        </w:rPr>
        <w:t xml:space="preserve"> </w:t>
      </w:r>
      <w:r w:rsidRPr="009F3B7B">
        <w:rPr>
          <w:color w:val="000000"/>
          <w:spacing w:val="-3"/>
          <w:sz w:val="28"/>
          <w:szCs w:val="28"/>
        </w:rPr>
        <w:t>у</w:t>
      </w:r>
      <w:r w:rsidRPr="009F3B7B">
        <w:rPr>
          <w:color w:val="000000"/>
          <w:sz w:val="28"/>
          <w:szCs w:val="28"/>
        </w:rPr>
        <w:t>стья</w:t>
      </w:r>
      <w:r w:rsidRPr="009F3B7B">
        <w:rPr>
          <w:color w:val="000000"/>
          <w:spacing w:val="160"/>
          <w:sz w:val="28"/>
          <w:szCs w:val="28"/>
        </w:rPr>
        <w:t xml:space="preserve"> </w:t>
      </w:r>
      <w:proofErr w:type="gramStart"/>
      <w:r w:rsidRPr="009F3B7B">
        <w:rPr>
          <w:color w:val="000000"/>
          <w:spacing w:val="-2"/>
          <w:sz w:val="28"/>
          <w:szCs w:val="28"/>
        </w:rPr>
        <w:t>с</w:t>
      </w:r>
      <w:r w:rsidRPr="009F3B7B">
        <w:rPr>
          <w:color w:val="000000"/>
          <w:sz w:val="28"/>
          <w:szCs w:val="28"/>
        </w:rPr>
        <w:t>кважин</w:t>
      </w:r>
      <w:r w:rsidRPr="009F3B7B">
        <w:rPr>
          <w:color w:val="000000"/>
          <w:spacing w:val="157"/>
          <w:sz w:val="28"/>
          <w:szCs w:val="28"/>
        </w:rPr>
        <w:t xml:space="preserve"> </w:t>
      </w:r>
      <w:r w:rsidRPr="009F3B7B">
        <w:rPr>
          <w:color w:val="000000"/>
          <w:sz w:val="28"/>
          <w:szCs w:val="28"/>
        </w:rPr>
        <w:t>б</w:t>
      </w:r>
      <w:proofErr w:type="gramEnd"/>
      <w:r w:rsidRPr="009F3B7B">
        <w:rPr>
          <w:color w:val="000000"/>
          <w:sz w:val="28"/>
          <w:szCs w:val="28"/>
        </w:rPr>
        <w:t>/н</w:t>
      </w:r>
      <w:r w:rsidRPr="009F3B7B">
        <w:rPr>
          <w:color w:val="000000"/>
          <w:spacing w:val="160"/>
          <w:sz w:val="28"/>
          <w:szCs w:val="28"/>
        </w:rPr>
        <w:t xml:space="preserve"> </w:t>
      </w:r>
      <w:r w:rsidRPr="009F3B7B">
        <w:rPr>
          <w:color w:val="000000"/>
          <w:sz w:val="28"/>
          <w:szCs w:val="28"/>
        </w:rPr>
        <w:t>в</w:t>
      </w:r>
      <w:r w:rsidRPr="009F3B7B">
        <w:rPr>
          <w:color w:val="000000"/>
          <w:spacing w:val="159"/>
          <w:sz w:val="28"/>
          <w:szCs w:val="28"/>
        </w:rPr>
        <w:t xml:space="preserve"> </w:t>
      </w:r>
      <w:r w:rsidRPr="009F3B7B">
        <w:rPr>
          <w:color w:val="000000"/>
          <w:spacing w:val="-2"/>
          <w:sz w:val="28"/>
          <w:szCs w:val="28"/>
        </w:rPr>
        <w:t>с</w:t>
      </w:r>
      <w:r w:rsidRPr="009F3B7B">
        <w:rPr>
          <w:color w:val="000000"/>
          <w:sz w:val="28"/>
          <w:szCs w:val="28"/>
        </w:rPr>
        <w:t>истеме</w:t>
      </w:r>
      <w:r w:rsidRPr="009F3B7B">
        <w:rPr>
          <w:color w:val="000000"/>
          <w:spacing w:val="161"/>
          <w:sz w:val="28"/>
          <w:szCs w:val="28"/>
        </w:rPr>
        <w:t xml:space="preserve"> </w:t>
      </w:r>
      <w:r w:rsidRPr="009F3B7B">
        <w:rPr>
          <w:color w:val="000000"/>
          <w:spacing w:val="-3"/>
          <w:sz w:val="28"/>
          <w:szCs w:val="28"/>
        </w:rPr>
        <w:t>W</w:t>
      </w:r>
      <w:r w:rsidRPr="009F3B7B">
        <w:rPr>
          <w:color w:val="000000"/>
          <w:sz w:val="28"/>
          <w:szCs w:val="28"/>
        </w:rPr>
        <w:t xml:space="preserve">GS-84 представлены в таблице </w:t>
      </w:r>
      <w:r w:rsidR="00791BFD" w:rsidRPr="009F3B7B">
        <w:rPr>
          <w:color w:val="000000"/>
          <w:sz w:val="28"/>
          <w:szCs w:val="28"/>
        </w:rPr>
        <w:t>1</w:t>
      </w:r>
      <w:r w:rsidR="006C7710" w:rsidRPr="009F3B7B">
        <w:rPr>
          <w:color w:val="000000"/>
          <w:sz w:val="28"/>
          <w:szCs w:val="28"/>
        </w:rPr>
        <w:t>2</w:t>
      </w:r>
      <w:r w:rsidRPr="009F3B7B">
        <w:rPr>
          <w:color w:val="000000"/>
          <w:spacing w:val="-2"/>
          <w:sz w:val="28"/>
          <w:szCs w:val="28"/>
        </w:rPr>
        <w:t>.</w:t>
      </w:r>
      <w:r w:rsidRPr="009F3B7B">
        <w:rPr>
          <w:color w:val="000000"/>
          <w:sz w:val="28"/>
          <w:szCs w:val="28"/>
        </w:rPr>
        <w:t xml:space="preserve">  </w:t>
      </w:r>
    </w:p>
    <w:p w14:paraId="6F302518" w14:textId="074A0E8E" w:rsidR="0001443F" w:rsidRPr="009F3B7B" w:rsidRDefault="0001443F" w:rsidP="009E2564">
      <w:pPr>
        <w:spacing w:line="276" w:lineRule="auto"/>
        <w:rPr>
          <w:color w:val="000000"/>
          <w:sz w:val="28"/>
          <w:szCs w:val="28"/>
        </w:rPr>
      </w:pPr>
      <w:r w:rsidRPr="009F3B7B">
        <w:rPr>
          <w:color w:val="000000"/>
          <w:sz w:val="28"/>
          <w:szCs w:val="28"/>
        </w:rPr>
        <w:lastRenderedPageBreak/>
        <w:t>Геогр</w:t>
      </w:r>
      <w:r w:rsidRPr="009F3B7B">
        <w:rPr>
          <w:color w:val="000000"/>
          <w:spacing w:val="-2"/>
          <w:sz w:val="28"/>
          <w:szCs w:val="28"/>
        </w:rPr>
        <w:t>а</w:t>
      </w:r>
      <w:r w:rsidRPr="009F3B7B">
        <w:rPr>
          <w:color w:val="000000"/>
          <w:sz w:val="28"/>
          <w:szCs w:val="28"/>
        </w:rPr>
        <w:t>фические</w:t>
      </w:r>
      <w:r w:rsidRPr="009F3B7B">
        <w:rPr>
          <w:color w:val="000000"/>
          <w:spacing w:val="224"/>
          <w:sz w:val="28"/>
          <w:szCs w:val="28"/>
        </w:rPr>
        <w:t xml:space="preserve"> </w:t>
      </w:r>
      <w:r w:rsidRPr="009F3B7B">
        <w:rPr>
          <w:color w:val="000000"/>
          <w:sz w:val="28"/>
          <w:szCs w:val="28"/>
        </w:rPr>
        <w:t>координа</w:t>
      </w:r>
      <w:r w:rsidRPr="009F3B7B">
        <w:rPr>
          <w:color w:val="000000"/>
          <w:spacing w:val="-2"/>
          <w:sz w:val="28"/>
          <w:szCs w:val="28"/>
        </w:rPr>
        <w:t>т</w:t>
      </w:r>
      <w:r w:rsidRPr="009F3B7B">
        <w:rPr>
          <w:color w:val="000000"/>
          <w:sz w:val="28"/>
          <w:szCs w:val="28"/>
        </w:rPr>
        <w:t>ы</w:t>
      </w:r>
      <w:r w:rsidRPr="009F3B7B">
        <w:rPr>
          <w:color w:val="000000"/>
          <w:spacing w:val="227"/>
          <w:sz w:val="28"/>
          <w:szCs w:val="28"/>
        </w:rPr>
        <w:t xml:space="preserve"> </w:t>
      </w:r>
      <w:r w:rsidRPr="009F3B7B">
        <w:rPr>
          <w:color w:val="000000"/>
          <w:spacing w:val="-3"/>
          <w:sz w:val="28"/>
          <w:szCs w:val="28"/>
        </w:rPr>
        <w:t>у</w:t>
      </w:r>
      <w:r w:rsidRPr="009F3B7B">
        <w:rPr>
          <w:color w:val="000000"/>
          <w:sz w:val="28"/>
          <w:szCs w:val="28"/>
        </w:rPr>
        <w:t>гловых</w:t>
      </w:r>
      <w:r w:rsidRPr="009F3B7B">
        <w:rPr>
          <w:color w:val="000000"/>
          <w:spacing w:val="227"/>
          <w:sz w:val="28"/>
          <w:szCs w:val="28"/>
        </w:rPr>
        <w:t xml:space="preserve"> </w:t>
      </w:r>
      <w:r w:rsidRPr="009F3B7B">
        <w:rPr>
          <w:color w:val="000000"/>
          <w:sz w:val="28"/>
          <w:szCs w:val="28"/>
        </w:rPr>
        <w:t>точек</w:t>
      </w:r>
      <w:r w:rsidRPr="009F3B7B">
        <w:rPr>
          <w:color w:val="000000"/>
          <w:spacing w:val="225"/>
          <w:sz w:val="28"/>
          <w:szCs w:val="28"/>
        </w:rPr>
        <w:t xml:space="preserve"> </w:t>
      </w:r>
      <w:r w:rsidRPr="009F3B7B">
        <w:rPr>
          <w:color w:val="000000"/>
          <w:sz w:val="28"/>
          <w:szCs w:val="28"/>
        </w:rPr>
        <w:t>(в</w:t>
      </w:r>
      <w:r w:rsidRPr="009F3B7B">
        <w:rPr>
          <w:color w:val="000000"/>
          <w:spacing w:val="226"/>
          <w:sz w:val="28"/>
          <w:szCs w:val="28"/>
        </w:rPr>
        <w:t xml:space="preserve"> </w:t>
      </w:r>
      <w:r w:rsidRPr="009F3B7B">
        <w:rPr>
          <w:color w:val="000000"/>
          <w:sz w:val="28"/>
          <w:szCs w:val="28"/>
        </w:rPr>
        <w:t>сис</w:t>
      </w:r>
      <w:r w:rsidRPr="009F3B7B">
        <w:rPr>
          <w:color w:val="000000"/>
          <w:spacing w:val="-2"/>
          <w:sz w:val="28"/>
          <w:szCs w:val="28"/>
        </w:rPr>
        <w:t>т</w:t>
      </w:r>
      <w:r w:rsidRPr="009F3B7B">
        <w:rPr>
          <w:color w:val="000000"/>
          <w:sz w:val="28"/>
          <w:szCs w:val="28"/>
        </w:rPr>
        <w:t>еме</w:t>
      </w:r>
      <w:r w:rsidRPr="009F3B7B">
        <w:rPr>
          <w:color w:val="000000"/>
          <w:spacing w:val="232"/>
          <w:sz w:val="28"/>
          <w:szCs w:val="28"/>
        </w:rPr>
        <w:t xml:space="preserve"> </w:t>
      </w:r>
      <w:r w:rsidRPr="009F3B7B">
        <w:rPr>
          <w:color w:val="000000"/>
          <w:spacing w:val="-3"/>
          <w:sz w:val="28"/>
          <w:szCs w:val="28"/>
        </w:rPr>
        <w:t>W</w:t>
      </w:r>
      <w:r w:rsidRPr="009F3B7B">
        <w:rPr>
          <w:color w:val="000000"/>
          <w:sz w:val="28"/>
          <w:szCs w:val="28"/>
        </w:rPr>
        <w:t>GS-84</w:t>
      </w:r>
      <w:r w:rsidRPr="009F3B7B">
        <w:rPr>
          <w:color w:val="000000"/>
          <w:spacing w:val="-2"/>
          <w:sz w:val="28"/>
          <w:szCs w:val="28"/>
        </w:rPr>
        <w:t>)</w:t>
      </w:r>
      <w:r w:rsidRPr="009F3B7B">
        <w:rPr>
          <w:color w:val="000000"/>
          <w:sz w:val="28"/>
          <w:szCs w:val="28"/>
        </w:rPr>
        <w:t xml:space="preserve"> ограничивающих </w:t>
      </w:r>
      <w:r w:rsidRPr="009F3B7B">
        <w:rPr>
          <w:color w:val="000000"/>
          <w:spacing w:val="-4"/>
          <w:sz w:val="28"/>
          <w:szCs w:val="28"/>
        </w:rPr>
        <w:t>у</w:t>
      </w:r>
      <w:r w:rsidRPr="009F3B7B">
        <w:rPr>
          <w:color w:val="000000"/>
          <w:sz w:val="28"/>
          <w:szCs w:val="28"/>
        </w:rPr>
        <w:t>часток</w:t>
      </w:r>
      <w:r w:rsidRPr="009F3B7B">
        <w:rPr>
          <w:color w:val="000000"/>
          <w:spacing w:val="-2"/>
          <w:sz w:val="28"/>
          <w:szCs w:val="28"/>
        </w:rPr>
        <w:t xml:space="preserve"> </w:t>
      </w:r>
      <w:r w:rsidRPr="009F3B7B">
        <w:rPr>
          <w:color w:val="000000"/>
          <w:sz w:val="28"/>
          <w:szCs w:val="28"/>
        </w:rPr>
        <w:t>н</w:t>
      </w:r>
      <w:r w:rsidRPr="009F3B7B">
        <w:rPr>
          <w:color w:val="000000"/>
          <w:spacing w:val="-2"/>
          <w:sz w:val="28"/>
          <w:szCs w:val="28"/>
        </w:rPr>
        <w:t>е</w:t>
      </w:r>
      <w:r w:rsidRPr="009F3B7B">
        <w:rPr>
          <w:color w:val="000000"/>
          <w:sz w:val="28"/>
          <w:szCs w:val="28"/>
        </w:rPr>
        <w:t>др</w:t>
      </w:r>
      <w:r w:rsidRPr="009F3B7B">
        <w:rPr>
          <w:color w:val="000000"/>
          <w:spacing w:val="-3"/>
          <w:sz w:val="28"/>
          <w:szCs w:val="28"/>
        </w:rPr>
        <w:t xml:space="preserve"> </w:t>
      </w:r>
      <w:r w:rsidRPr="009F3B7B">
        <w:rPr>
          <w:color w:val="000000"/>
          <w:sz w:val="28"/>
          <w:szCs w:val="28"/>
        </w:rPr>
        <w:t>предс</w:t>
      </w:r>
      <w:r w:rsidRPr="009F3B7B">
        <w:rPr>
          <w:color w:val="000000"/>
          <w:spacing w:val="-2"/>
          <w:sz w:val="28"/>
          <w:szCs w:val="28"/>
        </w:rPr>
        <w:t>т</w:t>
      </w:r>
      <w:r w:rsidRPr="009F3B7B">
        <w:rPr>
          <w:color w:val="000000"/>
          <w:sz w:val="28"/>
          <w:szCs w:val="28"/>
        </w:rPr>
        <w:t>а</w:t>
      </w:r>
      <w:r w:rsidRPr="009F3B7B">
        <w:rPr>
          <w:color w:val="000000"/>
          <w:spacing w:val="-2"/>
          <w:sz w:val="28"/>
          <w:szCs w:val="28"/>
        </w:rPr>
        <w:t>в</w:t>
      </w:r>
      <w:r w:rsidRPr="009F3B7B">
        <w:rPr>
          <w:color w:val="000000"/>
          <w:sz w:val="28"/>
          <w:szCs w:val="28"/>
        </w:rPr>
        <w:t xml:space="preserve">лен в таблице </w:t>
      </w:r>
      <w:r w:rsidR="00791BFD" w:rsidRPr="009F3B7B">
        <w:rPr>
          <w:color w:val="000000"/>
          <w:sz w:val="28"/>
          <w:szCs w:val="28"/>
        </w:rPr>
        <w:t>1</w:t>
      </w:r>
      <w:r w:rsidR="006C7710" w:rsidRPr="009F3B7B">
        <w:rPr>
          <w:color w:val="000000"/>
          <w:sz w:val="28"/>
          <w:szCs w:val="28"/>
        </w:rPr>
        <w:t>3</w:t>
      </w:r>
      <w:r w:rsidRPr="009F3B7B">
        <w:rPr>
          <w:color w:val="000000"/>
          <w:spacing w:val="-2"/>
          <w:sz w:val="28"/>
          <w:szCs w:val="28"/>
        </w:rPr>
        <w:t>.</w:t>
      </w:r>
      <w:r w:rsidRPr="009F3B7B">
        <w:rPr>
          <w:color w:val="000000"/>
          <w:sz w:val="28"/>
          <w:szCs w:val="28"/>
        </w:rPr>
        <w:t xml:space="preserve">  </w:t>
      </w:r>
    </w:p>
    <w:p w14:paraId="250BF59E" w14:textId="21C6441B" w:rsidR="0001443F" w:rsidRPr="009F3B7B" w:rsidRDefault="0001443F" w:rsidP="009E2564">
      <w:pPr>
        <w:spacing w:line="276" w:lineRule="auto"/>
        <w:rPr>
          <w:color w:val="010302"/>
          <w:sz w:val="28"/>
          <w:szCs w:val="28"/>
        </w:rPr>
      </w:pPr>
      <w:r w:rsidRPr="009F3B7B">
        <w:rPr>
          <w:color w:val="010302"/>
          <w:sz w:val="28"/>
          <w:szCs w:val="28"/>
        </w:rPr>
        <w:t xml:space="preserve">Таблица </w:t>
      </w:r>
      <w:r w:rsidR="00791BFD" w:rsidRPr="009F3B7B">
        <w:rPr>
          <w:color w:val="010302"/>
          <w:sz w:val="28"/>
          <w:szCs w:val="28"/>
        </w:rPr>
        <w:t>1</w:t>
      </w:r>
      <w:r w:rsidR="006C7710" w:rsidRPr="009F3B7B">
        <w:rPr>
          <w:color w:val="010302"/>
          <w:sz w:val="28"/>
          <w:szCs w:val="28"/>
        </w:rPr>
        <w:t>2</w:t>
      </w:r>
      <w:r w:rsidRPr="009F3B7B">
        <w:rPr>
          <w:color w:val="010302"/>
          <w:sz w:val="28"/>
          <w:szCs w:val="28"/>
        </w:rPr>
        <w:t xml:space="preserve"> - Географические координаты устья скважин ВЗУ №1 (деревня Худякова)  в системе WGS-84</w:t>
      </w:r>
    </w:p>
    <w:p w14:paraId="56DA7774" w14:textId="1A50B79A" w:rsidR="0001443F" w:rsidRPr="009F3B7B" w:rsidRDefault="0001443F" w:rsidP="009E2564">
      <w:pPr>
        <w:ind w:firstLine="0"/>
        <w:rPr>
          <w:color w:val="000000" w:themeColor="text1"/>
          <w:sz w:val="28"/>
          <w:szCs w:val="28"/>
        </w:rPr>
      </w:pPr>
      <w:r w:rsidRPr="009F3B7B">
        <w:rPr>
          <w:noProof/>
          <w:sz w:val="28"/>
          <w:szCs w:val="28"/>
          <w:lang w:eastAsia="ru-RU"/>
        </w:rPr>
        <w:drawing>
          <wp:inline distT="0" distB="0" distL="0" distR="0" wp14:anchorId="474B0CB9" wp14:editId="0F8B81A2">
            <wp:extent cx="6513264" cy="992325"/>
            <wp:effectExtent l="0" t="0" r="190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561864" cy="999729"/>
                    </a:xfrm>
                    <a:prstGeom prst="rect">
                      <a:avLst/>
                    </a:prstGeom>
                  </pic:spPr>
                </pic:pic>
              </a:graphicData>
            </a:graphic>
          </wp:inline>
        </w:drawing>
      </w:r>
    </w:p>
    <w:p w14:paraId="16257ACE" w14:textId="5340EC78" w:rsidR="0001443F" w:rsidRPr="009F3B7B" w:rsidRDefault="0001443F" w:rsidP="009E2564">
      <w:pPr>
        <w:spacing w:line="276" w:lineRule="auto"/>
        <w:rPr>
          <w:sz w:val="28"/>
          <w:szCs w:val="28"/>
        </w:rPr>
      </w:pPr>
      <w:r w:rsidRPr="009F3B7B">
        <w:rPr>
          <w:noProof/>
          <w:sz w:val="28"/>
          <w:szCs w:val="28"/>
          <w:lang w:eastAsia="ru-RU"/>
        </w:rPr>
        <w:drawing>
          <wp:anchor distT="0" distB="0" distL="114300" distR="114300" simplePos="0" relativeHeight="252348416" behindDoc="1" locked="0" layoutInCell="1" allowOverlap="1" wp14:anchorId="529D6598" wp14:editId="68B1047F">
            <wp:simplePos x="0" y="0"/>
            <wp:positionH relativeFrom="margin">
              <wp:posOffset>-55245</wp:posOffset>
            </wp:positionH>
            <wp:positionV relativeFrom="paragraph">
              <wp:posOffset>486410</wp:posOffset>
            </wp:positionV>
            <wp:extent cx="6417310" cy="1899920"/>
            <wp:effectExtent l="0" t="0" r="2540" b="5080"/>
            <wp:wrapTight wrapText="bothSides">
              <wp:wrapPolygon edited="0">
                <wp:start x="0" y="0"/>
                <wp:lineTo x="0" y="21441"/>
                <wp:lineTo x="21544" y="21441"/>
                <wp:lineTo x="21544" y="0"/>
                <wp:lineTo x="0" y="0"/>
              </wp:wrapPolygon>
            </wp:wrapTight>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6417310" cy="1899920"/>
                    </a:xfrm>
                    <a:prstGeom prst="rect">
                      <a:avLst/>
                    </a:prstGeom>
                  </pic:spPr>
                </pic:pic>
              </a:graphicData>
            </a:graphic>
            <wp14:sizeRelH relativeFrom="page">
              <wp14:pctWidth>0</wp14:pctWidth>
            </wp14:sizeRelH>
            <wp14:sizeRelV relativeFrom="page">
              <wp14:pctHeight>0</wp14:pctHeight>
            </wp14:sizeRelV>
          </wp:anchor>
        </w:drawing>
      </w:r>
      <w:r w:rsidRPr="009F3B7B">
        <w:rPr>
          <w:sz w:val="28"/>
          <w:szCs w:val="28"/>
        </w:rPr>
        <w:t xml:space="preserve">Таблица </w:t>
      </w:r>
      <w:r w:rsidR="00791BFD" w:rsidRPr="009F3B7B">
        <w:rPr>
          <w:sz w:val="28"/>
          <w:szCs w:val="28"/>
        </w:rPr>
        <w:t>1</w:t>
      </w:r>
      <w:r w:rsidR="006C7710" w:rsidRPr="009F3B7B">
        <w:rPr>
          <w:sz w:val="28"/>
          <w:szCs w:val="28"/>
        </w:rPr>
        <w:t>3</w:t>
      </w:r>
      <w:r w:rsidRPr="009F3B7B">
        <w:rPr>
          <w:sz w:val="28"/>
          <w:szCs w:val="28"/>
        </w:rPr>
        <w:t xml:space="preserve"> - Географические координаты угловых точек (в системе WGS-84) ограничивающих участок недр ВЗУ №1 (д. Худякова)</w:t>
      </w:r>
    </w:p>
    <w:p w14:paraId="36E4E643" w14:textId="32C2EDFC" w:rsidR="0001443F" w:rsidRPr="009F3B7B" w:rsidRDefault="0001443F" w:rsidP="009E2564">
      <w:pPr>
        <w:spacing w:line="276" w:lineRule="auto"/>
        <w:rPr>
          <w:sz w:val="28"/>
          <w:szCs w:val="28"/>
        </w:rPr>
      </w:pPr>
      <w:r w:rsidRPr="009F3B7B">
        <w:rPr>
          <w:sz w:val="28"/>
          <w:szCs w:val="28"/>
        </w:rPr>
        <w:t xml:space="preserve"> Участок недр приурочен к лесному участку, который расположен на землях лесного фонда, Ангарского лесничества, Ушаковского участкового лесничества, </w:t>
      </w:r>
      <w:proofErr w:type="spellStart"/>
      <w:r w:rsidRPr="009F3B7B">
        <w:rPr>
          <w:sz w:val="28"/>
          <w:szCs w:val="28"/>
        </w:rPr>
        <w:t>Худяковская</w:t>
      </w:r>
      <w:proofErr w:type="spellEnd"/>
      <w:r w:rsidRPr="009F3B7B">
        <w:rPr>
          <w:sz w:val="28"/>
          <w:szCs w:val="28"/>
        </w:rPr>
        <w:t xml:space="preserve"> дача, квартал 152 </w:t>
      </w:r>
    </w:p>
    <w:p w14:paraId="06625F60" w14:textId="3575E253" w:rsidR="0001443F" w:rsidRPr="009F3B7B" w:rsidRDefault="0001443F" w:rsidP="009E2564">
      <w:pPr>
        <w:spacing w:line="276" w:lineRule="auto"/>
        <w:rPr>
          <w:sz w:val="28"/>
          <w:szCs w:val="28"/>
        </w:rPr>
      </w:pPr>
      <w:r w:rsidRPr="009F3B7B">
        <w:rPr>
          <w:sz w:val="28"/>
          <w:szCs w:val="28"/>
        </w:rPr>
        <w:t>Водозабор состоит из экспл</w:t>
      </w:r>
      <w:r w:rsidR="00AE3E78" w:rsidRPr="009F3B7B">
        <w:rPr>
          <w:sz w:val="28"/>
          <w:szCs w:val="28"/>
        </w:rPr>
        <w:t>уатационной скважины №8 (пробуре</w:t>
      </w:r>
      <w:r w:rsidRPr="009F3B7B">
        <w:rPr>
          <w:sz w:val="28"/>
          <w:szCs w:val="28"/>
        </w:rPr>
        <w:t xml:space="preserve">нной  23.03.2018 г.) и резервной №18 (пробурённой 06.02.2018 г.). Водоносный  горизонт вскрыт в отложениях </w:t>
      </w:r>
      <w:proofErr w:type="spellStart"/>
      <w:r w:rsidRPr="009F3B7B">
        <w:rPr>
          <w:sz w:val="28"/>
          <w:szCs w:val="28"/>
        </w:rPr>
        <w:t>присаянской</w:t>
      </w:r>
      <w:proofErr w:type="spellEnd"/>
      <w:r w:rsidRPr="009F3B7B">
        <w:rPr>
          <w:sz w:val="28"/>
          <w:szCs w:val="28"/>
        </w:rPr>
        <w:t xml:space="preserve"> свиты </w:t>
      </w:r>
      <w:proofErr w:type="gramStart"/>
      <w:r w:rsidRPr="009F3B7B">
        <w:rPr>
          <w:sz w:val="28"/>
          <w:szCs w:val="28"/>
        </w:rPr>
        <w:t>нижне-среднеюрского</w:t>
      </w:r>
      <w:proofErr w:type="gramEnd"/>
      <w:r w:rsidRPr="009F3B7B">
        <w:rPr>
          <w:sz w:val="28"/>
          <w:szCs w:val="28"/>
        </w:rPr>
        <w:t xml:space="preserve">  возраста в интервале глубин 101-142 м. Водовмещающие породы представлены  песчаниками, алевролитами, конгломератами. Запасы подземных вод на  участке недр «Месторождение пресных подземных вод «</w:t>
      </w:r>
      <w:proofErr w:type="spellStart"/>
      <w:r w:rsidRPr="009F3B7B">
        <w:rPr>
          <w:sz w:val="28"/>
          <w:szCs w:val="28"/>
        </w:rPr>
        <w:t>Евсеевское</w:t>
      </w:r>
      <w:proofErr w:type="spellEnd"/>
      <w:r w:rsidRPr="009F3B7B">
        <w:rPr>
          <w:sz w:val="28"/>
          <w:szCs w:val="28"/>
        </w:rPr>
        <w:t>»  утверждены в количестве 300 м3/</w:t>
      </w:r>
      <w:proofErr w:type="spellStart"/>
      <w:r w:rsidRPr="009F3B7B">
        <w:rPr>
          <w:sz w:val="28"/>
          <w:szCs w:val="28"/>
        </w:rPr>
        <w:t>сут</w:t>
      </w:r>
      <w:proofErr w:type="spellEnd"/>
      <w:r w:rsidRPr="009F3B7B">
        <w:rPr>
          <w:sz w:val="28"/>
          <w:szCs w:val="28"/>
        </w:rPr>
        <w:t>. по категории С</w:t>
      </w:r>
      <w:proofErr w:type="gramStart"/>
      <w:r w:rsidRPr="009F3B7B">
        <w:rPr>
          <w:sz w:val="28"/>
          <w:szCs w:val="28"/>
        </w:rPr>
        <w:t>1</w:t>
      </w:r>
      <w:proofErr w:type="gramEnd"/>
      <w:r w:rsidRPr="009F3B7B">
        <w:rPr>
          <w:sz w:val="28"/>
          <w:szCs w:val="28"/>
        </w:rPr>
        <w:t xml:space="preserve"> (протокол Министерства  природных ресурсов и экологии Иркутской области №287 от 25.04.2019г.).  </w:t>
      </w:r>
    </w:p>
    <w:p w14:paraId="06F1A0D9" w14:textId="77777777" w:rsidR="0001443F" w:rsidRPr="009F3B7B" w:rsidRDefault="0001443F" w:rsidP="009E2564">
      <w:pPr>
        <w:spacing w:line="276" w:lineRule="auto"/>
        <w:rPr>
          <w:sz w:val="28"/>
          <w:szCs w:val="28"/>
        </w:rPr>
      </w:pPr>
      <w:r w:rsidRPr="009F3B7B">
        <w:rPr>
          <w:bCs/>
          <w:sz w:val="28"/>
          <w:szCs w:val="28"/>
        </w:rPr>
        <w:t>ВЗУ №2</w:t>
      </w:r>
      <w:r w:rsidRPr="009F3B7B">
        <w:rPr>
          <w:sz w:val="28"/>
          <w:szCs w:val="28"/>
        </w:rPr>
        <w:t xml:space="preserve"> расположено по адресу: Иркутская область, Иркутский район,  деревня Худякова, улица </w:t>
      </w:r>
      <w:proofErr w:type="spellStart"/>
      <w:r w:rsidRPr="009F3B7B">
        <w:rPr>
          <w:sz w:val="28"/>
          <w:szCs w:val="28"/>
        </w:rPr>
        <w:t>Евсеевская</w:t>
      </w:r>
      <w:proofErr w:type="spellEnd"/>
      <w:r w:rsidRPr="009F3B7B">
        <w:rPr>
          <w:sz w:val="28"/>
          <w:szCs w:val="28"/>
        </w:rPr>
        <w:t xml:space="preserve"> 28. Водозаборные сооружения состоят из  эксплуатационной скважины 1-Х, глубиной 60 м, и павильона (водонапорной  башни), в котором расположена скважина. Водозабор подземных вод  расположен на территории сложившейся жилой застройки населенного пункта.   </w:t>
      </w:r>
    </w:p>
    <w:p w14:paraId="7EB4566E" w14:textId="77777777" w:rsidR="0001443F" w:rsidRPr="009F3B7B" w:rsidRDefault="0001443F" w:rsidP="009E2564">
      <w:pPr>
        <w:spacing w:line="276" w:lineRule="auto"/>
        <w:rPr>
          <w:sz w:val="28"/>
          <w:szCs w:val="28"/>
        </w:rPr>
      </w:pPr>
      <w:r w:rsidRPr="009F3B7B">
        <w:rPr>
          <w:sz w:val="28"/>
          <w:szCs w:val="28"/>
        </w:rPr>
        <w:t xml:space="preserve">Правообладателем водонапорной башни является Иркутское  </w:t>
      </w:r>
      <w:r w:rsidRPr="009F3B7B">
        <w:rPr>
          <w:sz w:val="28"/>
          <w:szCs w:val="28"/>
        </w:rPr>
        <w:br w:type="textWrapping" w:clear="all"/>
        <w:t xml:space="preserve">муниципальное образование (Свидетельство о государственной регистрации 38 АЕ 335678 от 10.02.2014 г.). </w:t>
      </w:r>
    </w:p>
    <w:p w14:paraId="6764C39A" w14:textId="781E633C" w:rsidR="0001443F" w:rsidRPr="009F3B7B" w:rsidRDefault="00AE3E78" w:rsidP="009E2564">
      <w:pPr>
        <w:spacing w:line="276" w:lineRule="auto"/>
        <w:rPr>
          <w:sz w:val="28"/>
          <w:szCs w:val="28"/>
        </w:rPr>
      </w:pPr>
      <w:r w:rsidRPr="009F3B7B">
        <w:rPr>
          <w:sz w:val="28"/>
          <w:szCs w:val="28"/>
        </w:rPr>
        <w:t>Объект передан АО «</w:t>
      </w:r>
      <w:proofErr w:type="spellStart"/>
      <w:r w:rsidRPr="009F3B7B">
        <w:rPr>
          <w:sz w:val="28"/>
          <w:szCs w:val="28"/>
        </w:rPr>
        <w:t>Олхин</w:t>
      </w:r>
      <w:r w:rsidR="0001443F" w:rsidRPr="009F3B7B">
        <w:rPr>
          <w:sz w:val="28"/>
          <w:szCs w:val="28"/>
        </w:rPr>
        <w:t>ский</w:t>
      </w:r>
      <w:proofErr w:type="spellEnd"/>
      <w:r w:rsidR="0001443F" w:rsidRPr="009F3B7B">
        <w:rPr>
          <w:sz w:val="28"/>
          <w:szCs w:val="28"/>
        </w:rPr>
        <w:t xml:space="preserve"> источник» по  договору аренды от 09.12.2014 г. на 49 (сорок девять) лет срок (с 09.12.2014 по  09.12.2063), на основании </w:t>
      </w:r>
      <w:r w:rsidR="0001443F" w:rsidRPr="009F3B7B">
        <w:rPr>
          <w:sz w:val="28"/>
          <w:szCs w:val="28"/>
        </w:rPr>
        <w:lastRenderedPageBreak/>
        <w:t>постановления администрации Иркутского  муниципального района N 386 от 22.10.2014 "О проведен</w:t>
      </w:r>
      <w:proofErr w:type="gramStart"/>
      <w:r w:rsidR="0001443F" w:rsidRPr="009F3B7B">
        <w:rPr>
          <w:sz w:val="28"/>
          <w:szCs w:val="28"/>
        </w:rPr>
        <w:t>ии ау</w:t>
      </w:r>
      <w:proofErr w:type="gramEnd"/>
      <w:r w:rsidR="0001443F" w:rsidRPr="009F3B7B">
        <w:rPr>
          <w:sz w:val="28"/>
          <w:szCs w:val="28"/>
        </w:rPr>
        <w:t>кциона по  продаже права на заключение договора аренды нежилого здания (водонапорной  башни)</w:t>
      </w:r>
      <w:r w:rsidRPr="009F3B7B">
        <w:rPr>
          <w:sz w:val="28"/>
          <w:szCs w:val="28"/>
        </w:rPr>
        <w:t>»</w:t>
      </w:r>
      <w:r w:rsidR="0001443F" w:rsidRPr="009F3B7B">
        <w:rPr>
          <w:sz w:val="28"/>
          <w:szCs w:val="28"/>
        </w:rPr>
        <w:t xml:space="preserve">.  </w:t>
      </w:r>
    </w:p>
    <w:p w14:paraId="1FB0DEB6" w14:textId="77777777" w:rsidR="0001443F" w:rsidRPr="009F3B7B" w:rsidRDefault="0001443F" w:rsidP="009E2564">
      <w:pPr>
        <w:spacing w:line="276" w:lineRule="auto"/>
        <w:rPr>
          <w:sz w:val="28"/>
          <w:szCs w:val="28"/>
        </w:rPr>
      </w:pPr>
      <w:r w:rsidRPr="009F3B7B">
        <w:rPr>
          <w:sz w:val="28"/>
          <w:szCs w:val="28"/>
        </w:rPr>
        <w:t xml:space="preserve">Водозаборные сооружения расположены на арендуемом земельном  участке по договору аренды N 442 от 09.12.2014, площадь земельного участка  составляет 1 387 кв. м (кадастровый номер 38:06:000000:3842).   </w:t>
      </w:r>
    </w:p>
    <w:p w14:paraId="5F5CB7F1" w14:textId="71083848" w:rsidR="0001443F" w:rsidRPr="009F3B7B" w:rsidRDefault="0001443F" w:rsidP="009E2564">
      <w:pPr>
        <w:spacing w:line="276" w:lineRule="auto"/>
        <w:rPr>
          <w:sz w:val="28"/>
          <w:szCs w:val="28"/>
        </w:rPr>
      </w:pPr>
      <w:r w:rsidRPr="009F3B7B">
        <w:rPr>
          <w:sz w:val="28"/>
          <w:szCs w:val="28"/>
        </w:rPr>
        <w:t xml:space="preserve">Санитарно-эпидемиологическое </w:t>
      </w:r>
      <w:r w:rsidRPr="009F3B7B">
        <w:rPr>
          <w:sz w:val="28"/>
          <w:szCs w:val="28"/>
        </w:rPr>
        <w:tab/>
        <w:t>заключение</w:t>
      </w:r>
      <w:r w:rsidR="0013336F" w:rsidRPr="009F3B7B">
        <w:rPr>
          <w:sz w:val="28"/>
          <w:szCs w:val="28"/>
        </w:rPr>
        <w:t xml:space="preserve"> </w:t>
      </w:r>
      <w:r w:rsidRPr="009F3B7B">
        <w:rPr>
          <w:sz w:val="28"/>
          <w:szCs w:val="28"/>
        </w:rPr>
        <w:t xml:space="preserve">N </w:t>
      </w:r>
      <w:r w:rsidR="0013336F" w:rsidRPr="009F3B7B">
        <w:rPr>
          <w:sz w:val="28"/>
          <w:szCs w:val="28"/>
        </w:rPr>
        <w:t xml:space="preserve"> </w:t>
      </w:r>
      <w:r w:rsidRPr="009F3B7B">
        <w:rPr>
          <w:sz w:val="28"/>
          <w:szCs w:val="28"/>
        </w:rPr>
        <w:t xml:space="preserve">38.ИЦ.06.000.М.000985.09.12 от 14.09.2012 на использование объекта  (скважина 1-Х) в целях питьевого и хозяйственно - бытового водоснабжения  выдано Управлением </w:t>
      </w:r>
      <w:proofErr w:type="spellStart"/>
      <w:r w:rsidRPr="009F3B7B">
        <w:rPr>
          <w:sz w:val="28"/>
          <w:szCs w:val="28"/>
        </w:rPr>
        <w:t>Роспотребнадзора</w:t>
      </w:r>
      <w:proofErr w:type="spellEnd"/>
      <w:r w:rsidRPr="009F3B7B">
        <w:rPr>
          <w:sz w:val="28"/>
          <w:szCs w:val="28"/>
        </w:rPr>
        <w:t xml:space="preserve"> по Иркутской области.  </w:t>
      </w:r>
    </w:p>
    <w:p w14:paraId="030991DD" w14:textId="77777777" w:rsidR="0001443F" w:rsidRPr="009F3B7B" w:rsidRDefault="0001443F" w:rsidP="009E2564">
      <w:pPr>
        <w:spacing w:line="276" w:lineRule="auto"/>
        <w:rPr>
          <w:sz w:val="28"/>
          <w:szCs w:val="28"/>
        </w:rPr>
      </w:pPr>
      <w:r w:rsidRPr="009F3B7B">
        <w:rPr>
          <w:sz w:val="28"/>
          <w:szCs w:val="28"/>
        </w:rPr>
        <w:t>Проект зоны санитарной охраны для источника водоснабжения  разработан.</w:t>
      </w:r>
    </w:p>
    <w:p w14:paraId="212D81AF" w14:textId="77777777" w:rsidR="0001443F" w:rsidRPr="009F3B7B" w:rsidRDefault="0001443F" w:rsidP="009E2564">
      <w:pPr>
        <w:spacing w:line="276" w:lineRule="auto"/>
        <w:rPr>
          <w:sz w:val="28"/>
          <w:szCs w:val="28"/>
        </w:rPr>
      </w:pPr>
      <w:r w:rsidRPr="009F3B7B">
        <w:rPr>
          <w:sz w:val="28"/>
          <w:szCs w:val="28"/>
        </w:rPr>
        <w:t xml:space="preserve">Санитарно-эпидемиологическое </w:t>
      </w:r>
      <w:r w:rsidRPr="009F3B7B">
        <w:rPr>
          <w:sz w:val="28"/>
          <w:szCs w:val="28"/>
        </w:rPr>
        <w:tab/>
        <w:t xml:space="preserve">заключение N  38.ИЦ.06.000.Т.000583.09.12 от 12.09.2012 на проект зоны санитарной охраны  скважины 1-Х выдано Управлением </w:t>
      </w:r>
      <w:proofErr w:type="spellStart"/>
      <w:r w:rsidRPr="009F3B7B">
        <w:rPr>
          <w:sz w:val="28"/>
          <w:szCs w:val="28"/>
        </w:rPr>
        <w:t>Роспотребнадзора</w:t>
      </w:r>
      <w:proofErr w:type="spellEnd"/>
      <w:r w:rsidRPr="009F3B7B">
        <w:rPr>
          <w:sz w:val="28"/>
          <w:szCs w:val="28"/>
        </w:rPr>
        <w:t xml:space="preserve"> по Иркутской области.  </w:t>
      </w:r>
    </w:p>
    <w:p w14:paraId="69D4EB78" w14:textId="77777777" w:rsidR="0001443F" w:rsidRPr="009F3B7B" w:rsidRDefault="0001443F" w:rsidP="009E2564">
      <w:pPr>
        <w:spacing w:line="276" w:lineRule="auto"/>
        <w:rPr>
          <w:sz w:val="28"/>
          <w:szCs w:val="28"/>
        </w:rPr>
      </w:pPr>
      <w:r w:rsidRPr="009F3B7B">
        <w:rPr>
          <w:sz w:val="28"/>
          <w:szCs w:val="28"/>
        </w:rPr>
        <w:t xml:space="preserve">В соответствии с приложением к санитарно-эпидемиологическому  заключению от 12.09.2012 N 38.ИЦ.06.000.Т.000583.09.12 граница первого  пояса ЗСО установлена в 30 м от скважины.  </w:t>
      </w:r>
    </w:p>
    <w:p w14:paraId="285A43B8" w14:textId="77777777" w:rsidR="0001443F" w:rsidRPr="009F3B7B" w:rsidRDefault="0001443F" w:rsidP="009E2564">
      <w:pPr>
        <w:spacing w:line="276" w:lineRule="auto"/>
        <w:rPr>
          <w:sz w:val="28"/>
          <w:szCs w:val="28"/>
        </w:rPr>
      </w:pPr>
      <w:r w:rsidRPr="009F3B7B">
        <w:rPr>
          <w:sz w:val="28"/>
          <w:szCs w:val="28"/>
        </w:rPr>
        <w:t>Территория первого  пояса скважины 1-Х не ограждена в радиусе 30 м от скважины14.</w:t>
      </w:r>
    </w:p>
    <w:p w14:paraId="29E4BD9E" w14:textId="6D07755E" w:rsidR="0001443F" w:rsidRPr="009F3B7B" w:rsidRDefault="0001443F" w:rsidP="009E2564">
      <w:pPr>
        <w:spacing w:line="276" w:lineRule="auto"/>
        <w:rPr>
          <w:sz w:val="28"/>
          <w:szCs w:val="28"/>
        </w:rPr>
      </w:pPr>
      <w:r w:rsidRPr="009F3B7B">
        <w:rPr>
          <w:sz w:val="28"/>
          <w:szCs w:val="28"/>
        </w:rPr>
        <w:t xml:space="preserve">Водозабор одновременно является узлом для </w:t>
      </w:r>
      <w:proofErr w:type="spellStart"/>
      <w:r w:rsidRPr="009F3B7B">
        <w:rPr>
          <w:sz w:val="28"/>
          <w:szCs w:val="28"/>
        </w:rPr>
        <w:t>водоразбора</w:t>
      </w:r>
      <w:proofErr w:type="spellEnd"/>
      <w:r w:rsidRPr="009F3B7B">
        <w:rPr>
          <w:sz w:val="28"/>
          <w:szCs w:val="28"/>
        </w:rPr>
        <w:t xml:space="preserve"> общего  пользования. Система водоподготовки отсутствует, вода забирается населением  без предварительной очистки и обеззараживания.  </w:t>
      </w:r>
    </w:p>
    <w:p w14:paraId="727B4B16" w14:textId="50BF5D9C" w:rsidR="00EF7857" w:rsidRPr="009F3B7B" w:rsidRDefault="00EF7857" w:rsidP="004C382C">
      <w:pPr>
        <w:pStyle w:val="21"/>
        <w:spacing w:line="276" w:lineRule="auto"/>
        <w:rPr>
          <w:rFonts w:ascii="Times New Roman" w:hAnsi="Times New Roman" w:cs="Times New Roman"/>
          <w:sz w:val="28"/>
          <w:szCs w:val="28"/>
        </w:rPr>
      </w:pPr>
      <w:bookmarkStart w:id="14" w:name="_Toc23317400"/>
      <w:bookmarkStart w:id="15" w:name="_Toc23418994"/>
      <w:r w:rsidRPr="009F3B7B">
        <w:rPr>
          <w:rFonts w:ascii="Times New Roman" w:hAnsi="Times New Roman" w:cs="Times New Roman"/>
          <w:sz w:val="28"/>
          <w:szCs w:val="28"/>
        </w:rPr>
        <w:t>2.</w:t>
      </w:r>
      <w:r w:rsidR="00D37041" w:rsidRPr="009F3B7B">
        <w:rPr>
          <w:rFonts w:ascii="Times New Roman" w:hAnsi="Times New Roman" w:cs="Times New Roman"/>
          <w:sz w:val="28"/>
          <w:szCs w:val="28"/>
        </w:rPr>
        <w:t>1.4.</w:t>
      </w:r>
      <w:r w:rsidRPr="009F3B7B">
        <w:rPr>
          <w:rFonts w:ascii="Times New Roman" w:hAnsi="Times New Roman" w:cs="Times New Roman"/>
          <w:sz w:val="28"/>
          <w:szCs w:val="28"/>
        </w:rPr>
        <w:t xml:space="preserve"> </w:t>
      </w:r>
      <w:r w:rsidR="005F553C" w:rsidRPr="009F3B7B">
        <w:rPr>
          <w:rFonts w:ascii="Times New Roman" w:hAnsi="Times New Roman" w:cs="Times New Roman"/>
          <w:sz w:val="28"/>
          <w:szCs w:val="28"/>
        </w:rPr>
        <w:t>Системы</w:t>
      </w:r>
      <w:r w:rsidRPr="009F3B7B">
        <w:rPr>
          <w:rFonts w:ascii="Times New Roman" w:hAnsi="Times New Roman" w:cs="Times New Roman"/>
          <w:sz w:val="28"/>
          <w:szCs w:val="28"/>
        </w:rPr>
        <w:t xml:space="preserve"> водоснабжения поселени</w:t>
      </w:r>
      <w:bookmarkEnd w:id="14"/>
      <w:bookmarkEnd w:id="15"/>
      <w:r w:rsidR="00AE3E78" w:rsidRPr="009F3B7B">
        <w:rPr>
          <w:rFonts w:ascii="Times New Roman" w:hAnsi="Times New Roman" w:cs="Times New Roman"/>
          <w:sz w:val="28"/>
          <w:szCs w:val="28"/>
        </w:rPr>
        <w:t>я</w:t>
      </w:r>
    </w:p>
    <w:p w14:paraId="5AE1F598" w14:textId="2500F4E3" w:rsidR="00A2113B" w:rsidRPr="009F3B7B" w:rsidRDefault="00225BBF" w:rsidP="004C382C">
      <w:pPr>
        <w:pStyle w:val="21"/>
        <w:spacing w:line="276" w:lineRule="auto"/>
        <w:rPr>
          <w:rFonts w:ascii="Times New Roman" w:hAnsi="Times New Roman" w:cs="Times New Roman"/>
          <w:sz w:val="28"/>
          <w:szCs w:val="28"/>
        </w:rPr>
      </w:pPr>
      <w:bookmarkStart w:id="16" w:name="_Toc23317401"/>
      <w:bookmarkStart w:id="17" w:name="_Toc23418995"/>
      <w:r w:rsidRPr="009F3B7B">
        <w:rPr>
          <w:rFonts w:ascii="Times New Roman" w:hAnsi="Times New Roman" w:cs="Times New Roman"/>
          <w:sz w:val="28"/>
          <w:szCs w:val="28"/>
        </w:rPr>
        <w:t>2.</w:t>
      </w:r>
      <w:r w:rsidR="00D37041" w:rsidRPr="009F3B7B">
        <w:rPr>
          <w:rFonts w:ascii="Times New Roman" w:hAnsi="Times New Roman" w:cs="Times New Roman"/>
          <w:sz w:val="28"/>
          <w:szCs w:val="28"/>
        </w:rPr>
        <w:t>1.4.1</w:t>
      </w:r>
      <w:r w:rsidR="004C382C" w:rsidRPr="009F3B7B">
        <w:rPr>
          <w:rFonts w:ascii="Times New Roman" w:hAnsi="Times New Roman" w:cs="Times New Roman"/>
          <w:sz w:val="28"/>
          <w:szCs w:val="28"/>
        </w:rPr>
        <w:t xml:space="preserve">. </w:t>
      </w:r>
      <w:r w:rsidR="00A2113B" w:rsidRPr="009F3B7B">
        <w:rPr>
          <w:rFonts w:ascii="Times New Roman" w:hAnsi="Times New Roman" w:cs="Times New Roman"/>
          <w:sz w:val="28"/>
          <w:szCs w:val="28"/>
        </w:rPr>
        <w:t xml:space="preserve">Описание </w:t>
      </w:r>
      <w:proofErr w:type="gramStart"/>
      <w:r w:rsidR="00A2113B" w:rsidRPr="009F3B7B">
        <w:rPr>
          <w:rFonts w:ascii="Times New Roman" w:hAnsi="Times New Roman" w:cs="Times New Roman"/>
          <w:sz w:val="28"/>
          <w:szCs w:val="28"/>
        </w:rPr>
        <w:t>результатов технического обследования централизованной системы водоснабжения села</w:t>
      </w:r>
      <w:proofErr w:type="gramEnd"/>
      <w:r w:rsidR="00A2113B" w:rsidRPr="009F3B7B">
        <w:rPr>
          <w:rFonts w:ascii="Times New Roman" w:hAnsi="Times New Roman" w:cs="Times New Roman"/>
          <w:sz w:val="28"/>
          <w:szCs w:val="28"/>
        </w:rPr>
        <w:t xml:space="preserve"> Пивовариха</w:t>
      </w:r>
      <w:bookmarkEnd w:id="16"/>
      <w:bookmarkEnd w:id="17"/>
      <w:r w:rsidR="00A2113B" w:rsidRPr="009F3B7B">
        <w:rPr>
          <w:rFonts w:ascii="Times New Roman" w:hAnsi="Times New Roman" w:cs="Times New Roman"/>
          <w:color w:val="000000"/>
          <w:spacing w:val="608"/>
          <w:sz w:val="28"/>
          <w:szCs w:val="28"/>
        </w:rPr>
        <w:t xml:space="preserve"> </w:t>
      </w:r>
    </w:p>
    <w:p w14:paraId="1C6ED341" w14:textId="2A252FDB" w:rsidR="00EF7857" w:rsidRPr="009F3B7B" w:rsidRDefault="00EF7857" w:rsidP="004C382C">
      <w:pPr>
        <w:spacing w:line="276" w:lineRule="auto"/>
        <w:rPr>
          <w:rFonts w:cs="Times New Roman"/>
          <w:sz w:val="28"/>
          <w:szCs w:val="28"/>
        </w:rPr>
      </w:pPr>
      <w:r w:rsidRPr="009F3B7B">
        <w:rPr>
          <w:rFonts w:cs="Times New Roman"/>
          <w:sz w:val="28"/>
          <w:szCs w:val="28"/>
        </w:rPr>
        <w:t>Админис</w:t>
      </w:r>
      <w:r w:rsidRPr="009F3B7B">
        <w:rPr>
          <w:rFonts w:cs="Times New Roman"/>
          <w:spacing w:val="-2"/>
          <w:sz w:val="28"/>
          <w:szCs w:val="28"/>
        </w:rPr>
        <w:t>т</w:t>
      </w:r>
      <w:r w:rsidRPr="009F3B7B">
        <w:rPr>
          <w:rFonts w:cs="Times New Roman"/>
          <w:sz w:val="28"/>
          <w:szCs w:val="28"/>
        </w:rPr>
        <w:t>ра</w:t>
      </w:r>
      <w:r w:rsidRPr="009F3B7B">
        <w:rPr>
          <w:rFonts w:cs="Times New Roman"/>
          <w:spacing w:val="-2"/>
          <w:sz w:val="28"/>
          <w:szCs w:val="28"/>
        </w:rPr>
        <w:t>т</w:t>
      </w:r>
      <w:r w:rsidRPr="009F3B7B">
        <w:rPr>
          <w:rFonts w:cs="Times New Roman"/>
          <w:sz w:val="28"/>
          <w:szCs w:val="28"/>
        </w:rPr>
        <w:t>ивный</w:t>
      </w:r>
      <w:r w:rsidRPr="009F3B7B">
        <w:rPr>
          <w:rFonts w:cs="Times New Roman"/>
          <w:spacing w:val="102"/>
          <w:sz w:val="28"/>
          <w:szCs w:val="28"/>
        </w:rPr>
        <w:t xml:space="preserve"> </w:t>
      </w:r>
      <w:r w:rsidRPr="009F3B7B">
        <w:rPr>
          <w:rFonts w:cs="Times New Roman"/>
          <w:sz w:val="28"/>
          <w:szCs w:val="28"/>
        </w:rPr>
        <w:t>центр</w:t>
      </w:r>
      <w:r w:rsidRPr="009F3B7B">
        <w:rPr>
          <w:rFonts w:cs="Times New Roman"/>
          <w:spacing w:val="102"/>
          <w:sz w:val="28"/>
          <w:szCs w:val="28"/>
        </w:rPr>
        <w:t xml:space="preserve"> </w:t>
      </w:r>
      <w:r w:rsidRPr="009F3B7B">
        <w:rPr>
          <w:rFonts w:cs="Times New Roman"/>
          <w:sz w:val="28"/>
          <w:szCs w:val="28"/>
        </w:rPr>
        <w:t>Ушаков</w:t>
      </w:r>
      <w:r w:rsidRPr="009F3B7B">
        <w:rPr>
          <w:rFonts w:cs="Times New Roman"/>
          <w:spacing w:val="-2"/>
          <w:sz w:val="28"/>
          <w:szCs w:val="28"/>
        </w:rPr>
        <w:t>с</w:t>
      </w:r>
      <w:r w:rsidRPr="009F3B7B">
        <w:rPr>
          <w:rFonts w:cs="Times New Roman"/>
          <w:sz w:val="28"/>
          <w:szCs w:val="28"/>
        </w:rPr>
        <w:t>кого</w:t>
      </w:r>
      <w:r w:rsidRPr="009F3B7B">
        <w:rPr>
          <w:rFonts w:cs="Times New Roman"/>
          <w:spacing w:val="102"/>
          <w:sz w:val="28"/>
          <w:szCs w:val="28"/>
        </w:rPr>
        <w:t xml:space="preserve"> </w:t>
      </w:r>
      <w:r w:rsidRPr="009F3B7B">
        <w:rPr>
          <w:rFonts w:cs="Times New Roman"/>
          <w:sz w:val="28"/>
          <w:szCs w:val="28"/>
        </w:rPr>
        <w:t>МО</w:t>
      </w:r>
      <w:r w:rsidRPr="009F3B7B">
        <w:rPr>
          <w:rFonts w:cs="Times New Roman"/>
          <w:spacing w:val="102"/>
          <w:sz w:val="28"/>
          <w:szCs w:val="28"/>
        </w:rPr>
        <w:t xml:space="preserve"> </w:t>
      </w:r>
      <w:r w:rsidRPr="009F3B7B">
        <w:rPr>
          <w:rFonts w:cs="Times New Roman"/>
          <w:sz w:val="28"/>
          <w:szCs w:val="28"/>
        </w:rPr>
        <w:t>ра</w:t>
      </w:r>
      <w:r w:rsidRPr="009F3B7B">
        <w:rPr>
          <w:rFonts w:cs="Times New Roman"/>
          <w:spacing w:val="-2"/>
          <w:sz w:val="28"/>
          <w:szCs w:val="28"/>
        </w:rPr>
        <w:t>с</w:t>
      </w:r>
      <w:r w:rsidRPr="009F3B7B">
        <w:rPr>
          <w:rFonts w:cs="Times New Roman"/>
          <w:sz w:val="28"/>
          <w:szCs w:val="28"/>
        </w:rPr>
        <w:t>полож</w:t>
      </w:r>
      <w:r w:rsidRPr="009F3B7B">
        <w:rPr>
          <w:rFonts w:cs="Times New Roman"/>
          <w:spacing w:val="-2"/>
          <w:sz w:val="28"/>
          <w:szCs w:val="28"/>
        </w:rPr>
        <w:t>е</w:t>
      </w:r>
      <w:r w:rsidRPr="009F3B7B">
        <w:rPr>
          <w:rFonts w:cs="Times New Roman"/>
          <w:sz w:val="28"/>
          <w:szCs w:val="28"/>
        </w:rPr>
        <w:t>н</w:t>
      </w:r>
      <w:r w:rsidRPr="009F3B7B">
        <w:rPr>
          <w:rFonts w:cs="Times New Roman"/>
          <w:spacing w:val="102"/>
          <w:sz w:val="28"/>
          <w:szCs w:val="28"/>
        </w:rPr>
        <w:t xml:space="preserve"> </w:t>
      </w:r>
      <w:r w:rsidRPr="009F3B7B">
        <w:rPr>
          <w:rFonts w:cs="Times New Roman"/>
          <w:sz w:val="28"/>
          <w:szCs w:val="28"/>
        </w:rPr>
        <w:t>в</w:t>
      </w:r>
      <w:r w:rsidRPr="009F3B7B">
        <w:rPr>
          <w:rFonts w:cs="Times New Roman"/>
          <w:spacing w:val="101"/>
          <w:sz w:val="28"/>
          <w:szCs w:val="28"/>
        </w:rPr>
        <w:t xml:space="preserve"> </w:t>
      </w:r>
      <w:r w:rsidRPr="009F3B7B">
        <w:rPr>
          <w:rFonts w:cs="Times New Roman"/>
          <w:sz w:val="28"/>
          <w:szCs w:val="28"/>
        </w:rPr>
        <w:t>12</w:t>
      </w:r>
      <w:r w:rsidRPr="009F3B7B">
        <w:rPr>
          <w:rFonts w:cs="Times New Roman"/>
          <w:spacing w:val="102"/>
          <w:sz w:val="28"/>
          <w:szCs w:val="28"/>
        </w:rPr>
        <w:t xml:space="preserve"> </w:t>
      </w:r>
      <w:r w:rsidRPr="009F3B7B">
        <w:rPr>
          <w:rFonts w:cs="Times New Roman"/>
          <w:sz w:val="28"/>
          <w:szCs w:val="28"/>
        </w:rPr>
        <w:t>км</w:t>
      </w:r>
      <w:r w:rsidRPr="009F3B7B">
        <w:rPr>
          <w:rFonts w:cs="Times New Roman"/>
          <w:spacing w:val="99"/>
          <w:sz w:val="28"/>
          <w:szCs w:val="28"/>
        </w:rPr>
        <w:t xml:space="preserve"> </w:t>
      </w:r>
      <w:r w:rsidRPr="009F3B7B">
        <w:rPr>
          <w:rFonts w:cs="Times New Roman"/>
          <w:sz w:val="28"/>
          <w:szCs w:val="28"/>
        </w:rPr>
        <w:t>к  восток</w:t>
      </w:r>
      <w:r w:rsidRPr="009F3B7B">
        <w:rPr>
          <w:rFonts w:cs="Times New Roman"/>
          <w:spacing w:val="-3"/>
          <w:sz w:val="28"/>
          <w:szCs w:val="28"/>
        </w:rPr>
        <w:t>у</w:t>
      </w:r>
      <w:r w:rsidRPr="009F3B7B">
        <w:rPr>
          <w:rFonts w:cs="Times New Roman"/>
          <w:sz w:val="28"/>
          <w:szCs w:val="28"/>
        </w:rPr>
        <w:t xml:space="preserve"> от цен</w:t>
      </w:r>
      <w:r w:rsidRPr="009F3B7B">
        <w:rPr>
          <w:rFonts w:cs="Times New Roman"/>
          <w:spacing w:val="-2"/>
          <w:sz w:val="28"/>
          <w:szCs w:val="28"/>
        </w:rPr>
        <w:t>т</w:t>
      </w:r>
      <w:r w:rsidRPr="009F3B7B">
        <w:rPr>
          <w:rFonts w:cs="Times New Roman"/>
          <w:sz w:val="28"/>
          <w:szCs w:val="28"/>
        </w:rPr>
        <w:t>р</w:t>
      </w:r>
      <w:r w:rsidRPr="009F3B7B">
        <w:rPr>
          <w:rFonts w:cs="Times New Roman"/>
          <w:spacing w:val="-2"/>
          <w:sz w:val="28"/>
          <w:szCs w:val="28"/>
        </w:rPr>
        <w:t>а</w:t>
      </w:r>
      <w:r w:rsidRPr="009F3B7B">
        <w:rPr>
          <w:rFonts w:cs="Times New Roman"/>
          <w:sz w:val="28"/>
          <w:szCs w:val="28"/>
        </w:rPr>
        <w:t xml:space="preserve"> </w:t>
      </w:r>
      <w:r w:rsidRPr="009F3B7B">
        <w:rPr>
          <w:rFonts w:cs="Times New Roman"/>
          <w:spacing w:val="-2"/>
          <w:sz w:val="28"/>
          <w:szCs w:val="28"/>
        </w:rPr>
        <w:t>г</w:t>
      </w:r>
      <w:r w:rsidRPr="009F3B7B">
        <w:rPr>
          <w:rFonts w:cs="Times New Roman"/>
          <w:sz w:val="28"/>
          <w:szCs w:val="28"/>
        </w:rPr>
        <w:t xml:space="preserve">орода </w:t>
      </w:r>
      <w:hyperlink r:id="rId14" w:history="1">
        <w:r w:rsidRPr="009F3B7B">
          <w:rPr>
            <w:rFonts w:cs="Times New Roman"/>
            <w:spacing w:val="-3"/>
            <w:sz w:val="28"/>
            <w:szCs w:val="28"/>
          </w:rPr>
          <w:t>И</w:t>
        </w:r>
        <w:r w:rsidRPr="009F3B7B">
          <w:rPr>
            <w:rFonts w:cs="Times New Roman"/>
            <w:sz w:val="28"/>
            <w:szCs w:val="28"/>
          </w:rPr>
          <w:t>рк</w:t>
        </w:r>
        <w:r w:rsidRPr="009F3B7B">
          <w:rPr>
            <w:rFonts w:cs="Times New Roman"/>
            <w:spacing w:val="-3"/>
            <w:sz w:val="28"/>
            <w:szCs w:val="28"/>
          </w:rPr>
          <w:t>у</w:t>
        </w:r>
        <w:r w:rsidRPr="009F3B7B">
          <w:rPr>
            <w:rFonts w:cs="Times New Roman"/>
            <w:sz w:val="28"/>
            <w:szCs w:val="28"/>
          </w:rPr>
          <w:t>тска</w:t>
        </w:r>
      </w:hyperlink>
      <w:r w:rsidRPr="009F3B7B">
        <w:rPr>
          <w:rFonts w:cs="Times New Roman"/>
          <w:sz w:val="28"/>
          <w:szCs w:val="28"/>
        </w:rPr>
        <w:t>, н</w:t>
      </w:r>
      <w:r w:rsidRPr="009F3B7B">
        <w:rPr>
          <w:rFonts w:cs="Times New Roman"/>
          <w:spacing w:val="-2"/>
          <w:sz w:val="28"/>
          <w:szCs w:val="28"/>
        </w:rPr>
        <w:t>а</w:t>
      </w:r>
      <w:r w:rsidRPr="009F3B7B">
        <w:rPr>
          <w:rFonts w:cs="Times New Roman"/>
          <w:sz w:val="28"/>
          <w:szCs w:val="28"/>
        </w:rPr>
        <w:t xml:space="preserve"> левоб</w:t>
      </w:r>
      <w:r w:rsidRPr="009F3B7B">
        <w:rPr>
          <w:rFonts w:cs="Times New Roman"/>
          <w:spacing w:val="-2"/>
          <w:sz w:val="28"/>
          <w:szCs w:val="28"/>
        </w:rPr>
        <w:t>е</w:t>
      </w:r>
      <w:r w:rsidRPr="009F3B7B">
        <w:rPr>
          <w:rFonts w:cs="Times New Roman"/>
          <w:sz w:val="28"/>
          <w:szCs w:val="28"/>
        </w:rPr>
        <w:t>р</w:t>
      </w:r>
      <w:r w:rsidRPr="009F3B7B">
        <w:rPr>
          <w:rFonts w:cs="Times New Roman"/>
          <w:spacing w:val="-2"/>
          <w:sz w:val="28"/>
          <w:szCs w:val="28"/>
        </w:rPr>
        <w:t>е</w:t>
      </w:r>
      <w:r w:rsidRPr="009F3B7B">
        <w:rPr>
          <w:rFonts w:cs="Times New Roman"/>
          <w:sz w:val="28"/>
          <w:szCs w:val="28"/>
        </w:rPr>
        <w:t xml:space="preserve">жье реки </w:t>
      </w:r>
      <w:hyperlink r:id="rId15" w:history="1">
        <w:proofErr w:type="spellStart"/>
        <w:r w:rsidRPr="009F3B7B">
          <w:rPr>
            <w:rFonts w:cs="Times New Roman"/>
            <w:sz w:val="28"/>
            <w:szCs w:val="28"/>
          </w:rPr>
          <w:t>Ушако</w:t>
        </w:r>
        <w:r w:rsidRPr="009F3B7B">
          <w:rPr>
            <w:rFonts w:cs="Times New Roman"/>
            <w:spacing w:val="-2"/>
            <w:sz w:val="28"/>
            <w:szCs w:val="28"/>
          </w:rPr>
          <w:t>в</w:t>
        </w:r>
        <w:r w:rsidRPr="009F3B7B">
          <w:rPr>
            <w:rFonts w:cs="Times New Roman"/>
            <w:sz w:val="28"/>
            <w:szCs w:val="28"/>
          </w:rPr>
          <w:t>ки</w:t>
        </w:r>
        <w:proofErr w:type="spellEnd"/>
      </w:hyperlink>
      <w:r w:rsidRPr="009F3B7B">
        <w:rPr>
          <w:rFonts w:cs="Times New Roman"/>
          <w:sz w:val="28"/>
          <w:szCs w:val="28"/>
        </w:rPr>
        <w:t xml:space="preserve"> (в 1 км к  юг</w:t>
      </w:r>
      <w:r w:rsidRPr="009F3B7B">
        <w:rPr>
          <w:rFonts w:cs="Times New Roman"/>
          <w:spacing w:val="-3"/>
          <w:sz w:val="28"/>
          <w:szCs w:val="28"/>
        </w:rPr>
        <w:t>у</w:t>
      </w:r>
      <w:r w:rsidRPr="009F3B7B">
        <w:rPr>
          <w:rFonts w:cs="Times New Roman"/>
          <w:spacing w:val="39"/>
          <w:sz w:val="28"/>
          <w:szCs w:val="28"/>
        </w:rPr>
        <w:t xml:space="preserve"> </w:t>
      </w:r>
      <w:r w:rsidRPr="009F3B7B">
        <w:rPr>
          <w:rFonts w:cs="Times New Roman"/>
          <w:sz w:val="28"/>
          <w:szCs w:val="28"/>
        </w:rPr>
        <w:t>от</w:t>
      </w:r>
      <w:r w:rsidRPr="009F3B7B">
        <w:rPr>
          <w:rFonts w:cs="Times New Roman"/>
          <w:spacing w:val="39"/>
          <w:sz w:val="28"/>
          <w:szCs w:val="28"/>
        </w:rPr>
        <w:t xml:space="preserve"> </w:t>
      </w:r>
      <w:r w:rsidRPr="009F3B7B">
        <w:rPr>
          <w:rFonts w:cs="Times New Roman"/>
          <w:sz w:val="28"/>
          <w:szCs w:val="28"/>
        </w:rPr>
        <w:t>р</w:t>
      </w:r>
      <w:r w:rsidRPr="009F3B7B">
        <w:rPr>
          <w:rFonts w:cs="Times New Roman"/>
          <w:spacing w:val="-3"/>
          <w:sz w:val="28"/>
          <w:szCs w:val="28"/>
        </w:rPr>
        <w:t>у</w:t>
      </w:r>
      <w:r w:rsidRPr="009F3B7B">
        <w:rPr>
          <w:rFonts w:cs="Times New Roman"/>
          <w:sz w:val="28"/>
          <w:szCs w:val="28"/>
        </w:rPr>
        <w:t>сла</w:t>
      </w:r>
      <w:r w:rsidRPr="009F3B7B">
        <w:rPr>
          <w:rFonts w:cs="Times New Roman"/>
          <w:spacing w:val="39"/>
          <w:sz w:val="28"/>
          <w:szCs w:val="28"/>
        </w:rPr>
        <w:t xml:space="preserve"> </w:t>
      </w:r>
      <w:r w:rsidRPr="009F3B7B">
        <w:rPr>
          <w:rFonts w:cs="Times New Roman"/>
          <w:sz w:val="28"/>
          <w:szCs w:val="28"/>
        </w:rPr>
        <w:t>реки)</w:t>
      </w:r>
      <w:r w:rsidRPr="009F3B7B">
        <w:rPr>
          <w:rFonts w:cs="Times New Roman"/>
          <w:spacing w:val="-2"/>
          <w:sz w:val="28"/>
          <w:szCs w:val="28"/>
        </w:rPr>
        <w:t>,</w:t>
      </w:r>
      <w:r w:rsidRPr="009F3B7B">
        <w:rPr>
          <w:rFonts w:cs="Times New Roman"/>
          <w:spacing w:val="39"/>
          <w:sz w:val="28"/>
          <w:szCs w:val="28"/>
        </w:rPr>
        <w:t xml:space="preserve"> </w:t>
      </w:r>
      <w:r w:rsidRPr="009F3B7B">
        <w:rPr>
          <w:rFonts w:cs="Times New Roman"/>
          <w:sz w:val="28"/>
          <w:szCs w:val="28"/>
        </w:rPr>
        <w:t>н</w:t>
      </w:r>
      <w:r w:rsidRPr="009F3B7B">
        <w:rPr>
          <w:rFonts w:cs="Times New Roman"/>
          <w:spacing w:val="-2"/>
          <w:sz w:val="28"/>
          <w:szCs w:val="28"/>
        </w:rPr>
        <w:t>а</w:t>
      </w:r>
      <w:r w:rsidRPr="009F3B7B">
        <w:rPr>
          <w:rFonts w:cs="Times New Roman"/>
          <w:spacing w:val="39"/>
          <w:sz w:val="28"/>
          <w:szCs w:val="28"/>
        </w:rPr>
        <w:t xml:space="preserve"> </w:t>
      </w:r>
      <w:proofErr w:type="spellStart"/>
      <w:r w:rsidRPr="009F3B7B">
        <w:rPr>
          <w:rFonts w:cs="Times New Roman"/>
          <w:sz w:val="28"/>
          <w:szCs w:val="28"/>
        </w:rPr>
        <w:t>Голо</w:t>
      </w:r>
      <w:r w:rsidRPr="009F3B7B">
        <w:rPr>
          <w:rFonts w:cs="Times New Roman"/>
          <w:spacing w:val="-3"/>
          <w:sz w:val="28"/>
          <w:szCs w:val="28"/>
        </w:rPr>
        <w:t>у</w:t>
      </w:r>
      <w:r w:rsidRPr="009F3B7B">
        <w:rPr>
          <w:rFonts w:cs="Times New Roman"/>
          <w:sz w:val="28"/>
          <w:szCs w:val="28"/>
        </w:rPr>
        <w:t>стненском</w:t>
      </w:r>
      <w:proofErr w:type="spellEnd"/>
      <w:r w:rsidRPr="009F3B7B">
        <w:rPr>
          <w:rFonts w:cs="Times New Roman"/>
          <w:spacing w:val="39"/>
          <w:sz w:val="28"/>
          <w:szCs w:val="28"/>
        </w:rPr>
        <w:t xml:space="preserve"> </w:t>
      </w:r>
      <w:r w:rsidRPr="009F3B7B">
        <w:rPr>
          <w:rFonts w:cs="Times New Roman"/>
          <w:sz w:val="28"/>
          <w:szCs w:val="28"/>
        </w:rPr>
        <w:t>тракт</w:t>
      </w:r>
      <w:r w:rsidRPr="009F3B7B">
        <w:rPr>
          <w:rFonts w:cs="Times New Roman"/>
          <w:spacing w:val="-2"/>
          <w:sz w:val="28"/>
          <w:szCs w:val="28"/>
        </w:rPr>
        <w:t>е</w:t>
      </w:r>
      <w:r w:rsidRPr="009F3B7B">
        <w:rPr>
          <w:rFonts w:cs="Times New Roman"/>
          <w:spacing w:val="40"/>
          <w:sz w:val="28"/>
          <w:szCs w:val="28"/>
        </w:rPr>
        <w:t xml:space="preserve"> </w:t>
      </w:r>
      <w:r w:rsidRPr="009F3B7B">
        <w:rPr>
          <w:rFonts w:cs="Times New Roman"/>
          <w:sz w:val="28"/>
          <w:szCs w:val="28"/>
        </w:rPr>
        <w:t>—</w:t>
      </w:r>
      <w:r w:rsidRPr="009F3B7B">
        <w:rPr>
          <w:rFonts w:cs="Times New Roman"/>
          <w:spacing w:val="37"/>
          <w:sz w:val="28"/>
          <w:szCs w:val="28"/>
        </w:rPr>
        <w:t xml:space="preserve"> </w:t>
      </w:r>
      <w:r w:rsidRPr="009F3B7B">
        <w:rPr>
          <w:rFonts w:cs="Times New Roman"/>
          <w:sz w:val="28"/>
          <w:szCs w:val="28"/>
        </w:rPr>
        <w:t>ре</w:t>
      </w:r>
      <w:r w:rsidRPr="009F3B7B">
        <w:rPr>
          <w:rFonts w:cs="Times New Roman"/>
          <w:spacing w:val="-2"/>
          <w:sz w:val="28"/>
          <w:szCs w:val="28"/>
        </w:rPr>
        <w:t>г</w:t>
      </w:r>
      <w:r w:rsidRPr="009F3B7B">
        <w:rPr>
          <w:rFonts w:cs="Times New Roman"/>
          <w:sz w:val="28"/>
          <w:szCs w:val="28"/>
        </w:rPr>
        <w:t>иональной</w:t>
      </w:r>
      <w:r w:rsidRPr="009F3B7B">
        <w:rPr>
          <w:rFonts w:cs="Times New Roman"/>
          <w:spacing w:val="39"/>
          <w:sz w:val="28"/>
          <w:szCs w:val="28"/>
        </w:rPr>
        <w:t xml:space="preserve"> </w:t>
      </w:r>
      <w:r w:rsidRPr="009F3B7B">
        <w:rPr>
          <w:rFonts w:cs="Times New Roman"/>
          <w:sz w:val="28"/>
          <w:szCs w:val="28"/>
        </w:rPr>
        <w:t>ав</w:t>
      </w:r>
      <w:r w:rsidRPr="009F3B7B">
        <w:rPr>
          <w:rFonts w:cs="Times New Roman"/>
          <w:spacing w:val="-3"/>
          <w:sz w:val="28"/>
          <w:szCs w:val="28"/>
        </w:rPr>
        <w:t>т</w:t>
      </w:r>
      <w:r w:rsidRPr="009F3B7B">
        <w:rPr>
          <w:rFonts w:cs="Times New Roman"/>
          <w:sz w:val="28"/>
          <w:szCs w:val="28"/>
        </w:rPr>
        <w:t>одорог</w:t>
      </w:r>
      <w:r w:rsidRPr="009F3B7B">
        <w:rPr>
          <w:rFonts w:cs="Times New Roman"/>
          <w:spacing w:val="-2"/>
          <w:sz w:val="28"/>
          <w:szCs w:val="28"/>
        </w:rPr>
        <w:t>е</w:t>
      </w:r>
      <w:r w:rsidRPr="009F3B7B">
        <w:rPr>
          <w:rFonts w:cs="Times New Roman"/>
          <w:sz w:val="28"/>
          <w:szCs w:val="28"/>
        </w:rPr>
        <w:t xml:space="preserve">  25К-010 Ирк</w:t>
      </w:r>
      <w:r w:rsidRPr="009F3B7B">
        <w:rPr>
          <w:rFonts w:cs="Times New Roman"/>
          <w:spacing w:val="-3"/>
          <w:sz w:val="28"/>
          <w:szCs w:val="28"/>
        </w:rPr>
        <w:t>у</w:t>
      </w:r>
      <w:r w:rsidRPr="009F3B7B">
        <w:rPr>
          <w:rFonts w:cs="Times New Roman"/>
          <w:sz w:val="28"/>
          <w:szCs w:val="28"/>
        </w:rPr>
        <w:t xml:space="preserve">тск - </w:t>
      </w:r>
      <w:hyperlink r:id="rId16" w:history="1">
        <w:r w:rsidRPr="009F3B7B">
          <w:rPr>
            <w:rFonts w:cs="Times New Roman"/>
            <w:sz w:val="28"/>
            <w:szCs w:val="28"/>
          </w:rPr>
          <w:t>Большое</w:t>
        </w:r>
        <w:r w:rsidRPr="009F3B7B">
          <w:rPr>
            <w:rFonts w:cs="Times New Roman"/>
            <w:spacing w:val="-2"/>
            <w:sz w:val="28"/>
            <w:szCs w:val="28"/>
          </w:rPr>
          <w:t xml:space="preserve"> </w:t>
        </w:r>
        <w:proofErr w:type="spellStart"/>
        <w:r w:rsidRPr="009F3B7B">
          <w:rPr>
            <w:rFonts w:cs="Times New Roman"/>
            <w:sz w:val="28"/>
            <w:szCs w:val="28"/>
          </w:rPr>
          <w:t>Го</w:t>
        </w:r>
        <w:r w:rsidRPr="009F3B7B">
          <w:rPr>
            <w:rFonts w:cs="Times New Roman"/>
            <w:spacing w:val="-3"/>
            <w:sz w:val="28"/>
            <w:szCs w:val="28"/>
          </w:rPr>
          <w:t>л</w:t>
        </w:r>
        <w:r w:rsidRPr="009F3B7B">
          <w:rPr>
            <w:rFonts w:cs="Times New Roman"/>
            <w:sz w:val="28"/>
            <w:szCs w:val="28"/>
          </w:rPr>
          <w:t>о</w:t>
        </w:r>
        <w:r w:rsidRPr="009F3B7B">
          <w:rPr>
            <w:rFonts w:cs="Times New Roman"/>
            <w:spacing w:val="-3"/>
            <w:sz w:val="28"/>
            <w:szCs w:val="28"/>
          </w:rPr>
          <w:t>у</w:t>
        </w:r>
        <w:r w:rsidRPr="009F3B7B">
          <w:rPr>
            <w:rFonts w:cs="Times New Roman"/>
            <w:sz w:val="28"/>
            <w:szCs w:val="28"/>
          </w:rPr>
          <w:t>стное</w:t>
        </w:r>
        <w:proofErr w:type="spellEnd"/>
      </w:hyperlink>
      <w:r w:rsidRPr="009F3B7B">
        <w:rPr>
          <w:rFonts w:cs="Times New Roman"/>
          <w:spacing w:val="-2"/>
          <w:sz w:val="28"/>
          <w:szCs w:val="28"/>
        </w:rPr>
        <w:t>.</w:t>
      </w:r>
      <w:r w:rsidRPr="009F3B7B">
        <w:rPr>
          <w:rFonts w:cs="Times New Roman"/>
          <w:sz w:val="28"/>
          <w:szCs w:val="28"/>
        </w:rPr>
        <w:t xml:space="preserve">  </w:t>
      </w:r>
    </w:p>
    <w:p w14:paraId="62AB2DAB" w14:textId="4CAE7D82" w:rsidR="00EF7857" w:rsidRPr="009F3B7B" w:rsidRDefault="00EF7857" w:rsidP="004C382C">
      <w:pPr>
        <w:spacing w:line="276" w:lineRule="auto"/>
        <w:rPr>
          <w:rFonts w:cs="Times New Roman"/>
          <w:sz w:val="28"/>
          <w:szCs w:val="28"/>
        </w:rPr>
      </w:pPr>
      <w:r w:rsidRPr="009F3B7B">
        <w:rPr>
          <w:rFonts w:cs="Times New Roman"/>
          <w:sz w:val="28"/>
          <w:szCs w:val="28"/>
        </w:rPr>
        <w:t>В границ</w:t>
      </w:r>
      <w:r w:rsidRPr="009F3B7B">
        <w:rPr>
          <w:rFonts w:cs="Times New Roman"/>
          <w:spacing w:val="-2"/>
          <w:sz w:val="28"/>
          <w:szCs w:val="28"/>
        </w:rPr>
        <w:t>а</w:t>
      </w:r>
      <w:r w:rsidRPr="009F3B7B">
        <w:rPr>
          <w:rFonts w:cs="Times New Roman"/>
          <w:sz w:val="28"/>
          <w:szCs w:val="28"/>
        </w:rPr>
        <w:t>х н</w:t>
      </w:r>
      <w:r w:rsidRPr="009F3B7B">
        <w:rPr>
          <w:rFonts w:cs="Times New Roman"/>
          <w:spacing w:val="-2"/>
          <w:sz w:val="28"/>
          <w:szCs w:val="28"/>
        </w:rPr>
        <w:t>а</w:t>
      </w:r>
      <w:r w:rsidRPr="009F3B7B">
        <w:rPr>
          <w:rFonts w:cs="Times New Roman"/>
          <w:sz w:val="28"/>
          <w:szCs w:val="28"/>
        </w:rPr>
        <w:t>селенно</w:t>
      </w:r>
      <w:r w:rsidRPr="009F3B7B">
        <w:rPr>
          <w:rFonts w:cs="Times New Roman"/>
          <w:spacing w:val="-2"/>
          <w:sz w:val="28"/>
          <w:szCs w:val="28"/>
        </w:rPr>
        <w:t>г</w:t>
      </w:r>
      <w:r w:rsidRPr="009F3B7B">
        <w:rPr>
          <w:rFonts w:cs="Times New Roman"/>
          <w:sz w:val="28"/>
          <w:szCs w:val="28"/>
        </w:rPr>
        <w:t>о п</w:t>
      </w:r>
      <w:r w:rsidRPr="009F3B7B">
        <w:rPr>
          <w:rFonts w:cs="Times New Roman"/>
          <w:spacing w:val="-3"/>
          <w:sz w:val="28"/>
          <w:szCs w:val="28"/>
        </w:rPr>
        <w:t>у</w:t>
      </w:r>
      <w:r w:rsidRPr="009F3B7B">
        <w:rPr>
          <w:rFonts w:cs="Times New Roman"/>
          <w:sz w:val="28"/>
          <w:szCs w:val="28"/>
        </w:rPr>
        <w:t>нкта организован</w:t>
      </w:r>
      <w:r w:rsidRPr="009F3B7B">
        <w:rPr>
          <w:rFonts w:cs="Times New Roman"/>
          <w:spacing w:val="-2"/>
          <w:sz w:val="28"/>
          <w:szCs w:val="28"/>
        </w:rPr>
        <w:t>а</w:t>
      </w:r>
      <w:r w:rsidRPr="009F3B7B">
        <w:rPr>
          <w:rFonts w:cs="Times New Roman"/>
          <w:sz w:val="28"/>
          <w:szCs w:val="28"/>
        </w:rPr>
        <w:t xml:space="preserve"> цен</w:t>
      </w:r>
      <w:r w:rsidRPr="009F3B7B">
        <w:rPr>
          <w:rFonts w:cs="Times New Roman"/>
          <w:spacing w:val="-2"/>
          <w:sz w:val="28"/>
          <w:szCs w:val="28"/>
        </w:rPr>
        <w:t>т</w:t>
      </w:r>
      <w:r w:rsidRPr="009F3B7B">
        <w:rPr>
          <w:rFonts w:cs="Times New Roman"/>
          <w:sz w:val="28"/>
          <w:szCs w:val="28"/>
        </w:rPr>
        <w:t>рали</w:t>
      </w:r>
      <w:r w:rsidRPr="009F3B7B">
        <w:rPr>
          <w:rFonts w:cs="Times New Roman"/>
          <w:spacing w:val="-2"/>
          <w:sz w:val="28"/>
          <w:szCs w:val="28"/>
        </w:rPr>
        <w:t>з</w:t>
      </w:r>
      <w:r w:rsidRPr="009F3B7B">
        <w:rPr>
          <w:rFonts w:cs="Times New Roman"/>
          <w:sz w:val="28"/>
          <w:szCs w:val="28"/>
        </w:rPr>
        <w:t>о</w:t>
      </w:r>
      <w:r w:rsidRPr="009F3B7B">
        <w:rPr>
          <w:rFonts w:cs="Times New Roman"/>
          <w:spacing w:val="-2"/>
          <w:sz w:val="28"/>
          <w:szCs w:val="28"/>
        </w:rPr>
        <w:t>в</w:t>
      </w:r>
      <w:r w:rsidRPr="009F3B7B">
        <w:rPr>
          <w:rFonts w:cs="Times New Roman"/>
          <w:sz w:val="28"/>
          <w:szCs w:val="28"/>
        </w:rPr>
        <w:t xml:space="preserve">анная </w:t>
      </w:r>
      <w:r w:rsidR="0013336F" w:rsidRPr="009F3B7B">
        <w:rPr>
          <w:rFonts w:cs="Times New Roman"/>
          <w:spacing w:val="-2"/>
          <w:sz w:val="28"/>
          <w:szCs w:val="28"/>
        </w:rPr>
        <w:t>с</w:t>
      </w:r>
      <w:r w:rsidR="0013336F" w:rsidRPr="009F3B7B">
        <w:rPr>
          <w:rFonts w:cs="Times New Roman"/>
          <w:sz w:val="28"/>
          <w:szCs w:val="28"/>
        </w:rPr>
        <w:t>ист</w:t>
      </w:r>
      <w:r w:rsidR="0013336F" w:rsidRPr="009F3B7B">
        <w:rPr>
          <w:rFonts w:cs="Times New Roman"/>
          <w:spacing w:val="-2"/>
          <w:sz w:val="28"/>
          <w:szCs w:val="28"/>
        </w:rPr>
        <w:t>е</w:t>
      </w:r>
      <w:r w:rsidR="0013336F" w:rsidRPr="009F3B7B">
        <w:rPr>
          <w:rFonts w:cs="Times New Roman"/>
          <w:sz w:val="28"/>
          <w:szCs w:val="28"/>
        </w:rPr>
        <w:t>м</w:t>
      </w:r>
      <w:r w:rsidR="0013336F" w:rsidRPr="009F3B7B">
        <w:rPr>
          <w:rFonts w:cs="Times New Roman"/>
          <w:spacing w:val="-2"/>
          <w:sz w:val="28"/>
          <w:szCs w:val="28"/>
        </w:rPr>
        <w:t>а</w:t>
      </w:r>
      <w:r w:rsidR="0013336F" w:rsidRPr="009F3B7B">
        <w:rPr>
          <w:rFonts w:cs="Times New Roman"/>
          <w:sz w:val="28"/>
          <w:szCs w:val="28"/>
        </w:rPr>
        <w:t xml:space="preserve"> водоснабжения</w:t>
      </w:r>
      <w:r w:rsidRPr="009F3B7B">
        <w:rPr>
          <w:rFonts w:cs="Times New Roman"/>
          <w:sz w:val="28"/>
          <w:szCs w:val="28"/>
        </w:rPr>
        <w:t xml:space="preserve">.  </w:t>
      </w:r>
    </w:p>
    <w:p w14:paraId="62FC2B55" w14:textId="35CC6601" w:rsidR="00225BBF" w:rsidRPr="009F3B7B" w:rsidRDefault="00960DBD" w:rsidP="004C382C">
      <w:pPr>
        <w:pStyle w:val="21"/>
        <w:spacing w:line="276" w:lineRule="auto"/>
        <w:rPr>
          <w:rFonts w:ascii="Times New Roman" w:hAnsi="Times New Roman" w:cs="Times New Roman"/>
          <w:sz w:val="28"/>
          <w:szCs w:val="28"/>
        </w:rPr>
      </w:pPr>
      <w:bookmarkStart w:id="18" w:name="_Toc23317402"/>
      <w:bookmarkStart w:id="19" w:name="_Toc23418996"/>
      <w:r w:rsidRPr="009F3B7B">
        <w:rPr>
          <w:rFonts w:ascii="Times New Roman" w:hAnsi="Times New Roman" w:cs="Times New Roman"/>
          <w:sz w:val="28"/>
          <w:szCs w:val="28"/>
        </w:rPr>
        <w:t>2.</w:t>
      </w:r>
      <w:r w:rsidR="00D37041" w:rsidRPr="009F3B7B">
        <w:rPr>
          <w:rFonts w:ascii="Times New Roman" w:hAnsi="Times New Roman" w:cs="Times New Roman"/>
          <w:sz w:val="28"/>
          <w:szCs w:val="28"/>
        </w:rPr>
        <w:t xml:space="preserve">1.4.1.1. </w:t>
      </w:r>
      <w:r w:rsidR="003445E1" w:rsidRPr="009F3B7B">
        <w:rPr>
          <w:rFonts w:ascii="Times New Roman" w:hAnsi="Times New Roman" w:cs="Times New Roman"/>
          <w:sz w:val="28"/>
          <w:szCs w:val="28"/>
        </w:rPr>
        <w:t>Перечень объектов централизованной системы водоснабжения села Пивовариха</w:t>
      </w:r>
      <w:bookmarkEnd w:id="18"/>
      <w:bookmarkEnd w:id="19"/>
    </w:p>
    <w:p w14:paraId="7F175316" w14:textId="77777777" w:rsidR="00225BBF" w:rsidRPr="009F3B7B" w:rsidRDefault="00225BBF" w:rsidP="004C382C">
      <w:pPr>
        <w:spacing w:line="276" w:lineRule="auto"/>
        <w:rPr>
          <w:sz w:val="28"/>
          <w:szCs w:val="28"/>
        </w:rPr>
      </w:pPr>
      <w:r w:rsidRPr="009F3B7B">
        <w:rPr>
          <w:sz w:val="28"/>
          <w:szCs w:val="28"/>
        </w:rPr>
        <w:t>- подземный водозабор с насосной станцией 2 подъёма (источник водоснабжения);</w:t>
      </w:r>
    </w:p>
    <w:p w14:paraId="3CDB72D2" w14:textId="77777777" w:rsidR="00225BBF" w:rsidRPr="009F3B7B" w:rsidRDefault="00225BBF" w:rsidP="004C382C">
      <w:pPr>
        <w:spacing w:line="276" w:lineRule="auto"/>
        <w:rPr>
          <w:sz w:val="28"/>
          <w:szCs w:val="28"/>
        </w:rPr>
      </w:pPr>
      <w:r w:rsidRPr="009F3B7B">
        <w:rPr>
          <w:sz w:val="28"/>
          <w:szCs w:val="28"/>
        </w:rPr>
        <w:t>- магистральные и распределительные сети поселка;</w:t>
      </w:r>
    </w:p>
    <w:p w14:paraId="49D0B7A2" w14:textId="77777777" w:rsidR="00225BBF" w:rsidRPr="009F3B7B" w:rsidRDefault="00225BBF" w:rsidP="004C382C">
      <w:pPr>
        <w:spacing w:line="276" w:lineRule="auto"/>
        <w:rPr>
          <w:sz w:val="28"/>
          <w:szCs w:val="28"/>
        </w:rPr>
      </w:pPr>
      <w:r w:rsidRPr="009F3B7B">
        <w:rPr>
          <w:sz w:val="28"/>
          <w:szCs w:val="28"/>
        </w:rPr>
        <w:t>- водопроводные колодцы и другое оборудование на сети (запорная, предохранительная арматура, пожарные гидранты, водоразборные колонки)</w:t>
      </w:r>
    </w:p>
    <w:p w14:paraId="45DE1B4A" w14:textId="719ABE2F" w:rsidR="00594BF2" w:rsidRPr="009F3B7B" w:rsidRDefault="00594BF2" w:rsidP="009E2564">
      <w:pPr>
        <w:pStyle w:val="21"/>
        <w:rPr>
          <w:rFonts w:ascii="Times New Roman" w:hAnsi="Times New Roman" w:cs="Times New Roman"/>
          <w:color w:val="010302"/>
          <w:sz w:val="28"/>
          <w:szCs w:val="28"/>
        </w:rPr>
      </w:pPr>
      <w:bookmarkStart w:id="20" w:name="_Toc23317403"/>
      <w:bookmarkStart w:id="21" w:name="_Toc23418997"/>
      <w:bookmarkStart w:id="22" w:name="_Hlk23275259"/>
      <w:r w:rsidRPr="009F3B7B">
        <w:rPr>
          <w:rFonts w:ascii="Times New Roman" w:hAnsi="Times New Roman" w:cs="Times New Roman"/>
          <w:sz w:val="28"/>
          <w:szCs w:val="28"/>
        </w:rPr>
        <w:lastRenderedPageBreak/>
        <w:t>2.</w:t>
      </w:r>
      <w:r w:rsidR="00D37041" w:rsidRPr="009F3B7B">
        <w:rPr>
          <w:rFonts w:ascii="Times New Roman" w:hAnsi="Times New Roman" w:cs="Times New Roman"/>
          <w:sz w:val="28"/>
          <w:szCs w:val="28"/>
        </w:rPr>
        <w:t>1.4.</w:t>
      </w:r>
      <w:r w:rsidR="00C2114C" w:rsidRPr="009F3B7B">
        <w:rPr>
          <w:rFonts w:ascii="Times New Roman" w:hAnsi="Times New Roman" w:cs="Times New Roman"/>
          <w:sz w:val="28"/>
          <w:szCs w:val="28"/>
        </w:rPr>
        <w:t>1.2.</w:t>
      </w:r>
      <w:r w:rsidRPr="009F3B7B">
        <w:rPr>
          <w:rFonts w:ascii="Times New Roman" w:hAnsi="Times New Roman" w:cs="Times New Roman"/>
          <w:sz w:val="28"/>
          <w:szCs w:val="28"/>
        </w:rPr>
        <w:t xml:space="preserve"> Описан</w:t>
      </w:r>
      <w:r w:rsidRPr="009F3B7B">
        <w:rPr>
          <w:rFonts w:ascii="Times New Roman" w:hAnsi="Times New Roman" w:cs="Times New Roman"/>
          <w:spacing w:val="-3"/>
          <w:sz w:val="28"/>
          <w:szCs w:val="28"/>
        </w:rPr>
        <w:t>и</w:t>
      </w:r>
      <w:r w:rsidRPr="009F3B7B">
        <w:rPr>
          <w:rFonts w:ascii="Times New Roman" w:hAnsi="Times New Roman" w:cs="Times New Roman"/>
          <w:sz w:val="28"/>
          <w:szCs w:val="28"/>
        </w:rPr>
        <w:t>е  со</w:t>
      </w:r>
      <w:r w:rsidRPr="009F3B7B">
        <w:rPr>
          <w:rFonts w:ascii="Times New Roman" w:hAnsi="Times New Roman" w:cs="Times New Roman"/>
          <w:spacing w:val="-2"/>
          <w:sz w:val="28"/>
          <w:szCs w:val="28"/>
        </w:rPr>
        <w:t>с</w:t>
      </w:r>
      <w:r w:rsidRPr="009F3B7B">
        <w:rPr>
          <w:rFonts w:ascii="Times New Roman" w:hAnsi="Times New Roman" w:cs="Times New Roman"/>
          <w:sz w:val="28"/>
          <w:szCs w:val="28"/>
        </w:rPr>
        <w:t>тояния  сущест</w:t>
      </w:r>
      <w:r w:rsidRPr="009F3B7B">
        <w:rPr>
          <w:rFonts w:ascii="Times New Roman" w:hAnsi="Times New Roman" w:cs="Times New Roman"/>
          <w:spacing w:val="-2"/>
          <w:sz w:val="28"/>
          <w:szCs w:val="28"/>
        </w:rPr>
        <w:t>в</w:t>
      </w:r>
      <w:r w:rsidRPr="009F3B7B">
        <w:rPr>
          <w:rFonts w:ascii="Times New Roman" w:hAnsi="Times New Roman" w:cs="Times New Roman"/>
          <w:sz w:val="28"/>
          <w:szCs w:val="28"/>
        </w:rPr>
        <w:t>ующих</w:t>
      </w:r>
      <w:r w:rsidR="001017D3" w:rsidRPr="009F3B7B">
        <w:rPr>
          <w:rFonts w:ascii="Times New Roman" w:hAnsi="Times New Roman" w:cs="Times New Roman"/>
          <w:spacing w:val="440"/>
          <w:sz w:val="28"/>
          <w:szCs w:val="28"/>
        </w:rPr>
        <w:t xml:space="preserve"> </w:t>
      </w:r>
      <w:r w:rsidRPr="009F3B7B">
        <w:rPr>
          <w:rFonts w:ascii="Times New Roman" w:hAnsi="Times New Roman" w:cs="Times New Roman"/>
          <w:sz w:val="28"/>
          <w:szCs w:val="28"/>
        </w:rPr>
        <w:t>источнико</w:t>
      </w:r>
      <w:r w:rsidRPr="009F3B7B">
        <w:rPr>
          <w:rFonts w:ascii="Times New Roman" w:hAnsi="Times New Roman" w:cs="Times New Roman"/>
          <w:spacing w:val="-2"/>
          <w:sz w:val="28"/>
          <w:szCs w:val="28"/>
        </w:rPr>
        <w:t>в</w:t>
      </w:r>
      <w:r w:rsidRPr="009F3B7B">
        <w:rPr>
          <w:rFonts w:ascii="Times New Roman" w:hAnsi="Times New Roman" w:cs="Times New Roman"/>
          <w:sz w:val="28"/>
          <w:szCs w:val="28"/>
        </w:rPr>
        <w:t xml:space="preserve">  водоснабжения и водозаборных </w:t>
      </w:r>
      <w:r w:rsidRPr="009F3B7B">
        <w:rPr>
          <w:rFonts w:ascii="Times New Roman" w:hAnsi="Times New Roman" w:cs="Times New Roman"/>
          <w:spacing w:val="-2"/>
          <w:sz w:val="28"/>
          <w:szCs w:val="28"/>
        </w:rPr>
        <w:t>с</w:t>
      </w:r>
      <w:r w:rsidRPr="009F3B7B">
        <w:rPr>
          <w:rFonts w:ascii="Times New Roman" w:hAnsi="Times New Roman" w:cs="Times New Roman"/>
          <w:sz w:val="28"/>
          <w:szCs w:val="28"/>
        </w:rPr>
        <w:t>оо</w:t>
      </w:r>
      <w:r w:rsidRPr="009F3B7B">
        <w:rPr>
          <w:rFonts w:ascii="Times New Roman" w:hAnsi="Times New Roman" w:cs="Times New Roman"/>
          <w:spacing w:val="-2"/>
          <w:sz w:val="28"/>
          <w:szCs w:val="28"/>
        </w:rPr>
        <w:t>р</w:t>
      </w:r>
      <w:r w:rsidRPr="009F3B7B">
        <w:rPr>
          <w:rFonts w:ascii="Times New Roman" w:hAnsi="Times New Roman" w:cs="Times New Roman"/>
          <w:sz w:val="28"/>
          <w:szCs w:val="28"/>
        </w:rPr>
        <w:t>ужений</w:t>
      </w:r>
      <w:bookmarkEnd w:id="20"/>
      <w:bookmarkEnd w:id="21"/>
      <w:r w:rsidRPr="009F3B7B">
        <w:rPr>
          <w:rFonts w:ascii="Times New Roman" w:hAnsi="Times New Roman" w:cs="Times New Roman"/>
          <w:sz w:val="28"/>
          <w:szCs w:val="28"/>
        </w:rPr>
        <w:t xml:space="preserve">  </w:t>
      </w:r>
    </w:p>
    <w:p w14:paraId="4424E42D" w14:textId="77777777" w:rsidR="00594BF2" w:rsidRPr="009F3B7B" w:rsidRDefault="00594BF2" w:rsidP="00F52705">
      <w:pPr>
        <w:spacing w:line="276" w:lineRule="auto"/>
        <w:rPr>
          <w:sz w:val="28"/>
          <w:szCs w:val="28"/>
        </w:rPr>
      </w:pPr>
      <w:r w:rsidRPr="009F3B7B">
        <w:rPr>
          <w:sz w:val="28"/>
          <w:szCs w:val="28"/>
        </w:rPr>
        <w:t xml:space="preserve">Источником водоснабжения являются подземные воды.               </w:t>
      </w:r>
    </w:p>
    <w:p w14:paraId="56527AB9" w14:textId="77777777" w:rsidR="00594BF2" w:rsidRPr="009F3B7B" w:rsidRDefault="00594BF2" w:rsidP="00F52705">
      <w:pPr>
        <w:spacing w:line="276" w:lineRule="auto"/>
        <w:rPr>
          <w:sz w:val="28"/>
          <w:szCs w:val="28"/>
        </w:rPr>
      </w:pPr>
      <w:r w:rsidRPr="009F3B7B">
        <w:rPr>
          <w:sz w:val="28"/>
          <w:szCs w:val="28"/>
        </w:rPr>
        <w:t>В настоящее время с. Пивовариха имеет централизованную систему водоснабжения  с подачей воды от единого источника водоснабжения, подземный водозабор, расположенный по адресу: с. Пивовариха, ул. Дачная-20.</w:t>
      </w:r>
    </w:p>
    <w:p w14:paraId="353AE605" w14:textId="77777777" w:rsidR="00594BF2" w:rsidRPr="009F3B7B" w:rsidRDefault="00594BF2" w:rsidP="00F52705">
      <w:pPr>
        <w:spacing w:line="276" w:lineRule="auto"/>
        <w:rPr>
          <w:sz w:val="28"/>
          <w:szCs w:val="28"/>
        </w:rPr>
      </w:pPr>
      <w:r w:rsidRPr="009F3B7B">
        <w:rPr>
          <w:sz w:val="28"/>
          <w:szCs w:val="28"/>
        </w:rPr>
        <w:t>Водоснабжение осуществляется от трех артезианских скважин И-1299 (1), И-1299(2), № 554(2), пробуренные соответственно в 1965, 2016, 1970 годах, расположенные в радиусе 50 м друг от друга.  Общий дебит скважин составляет 40 м</w:t>
      </w:r>
      <w:r w:rsidRPr="009F3B7B">
        <w:rPr>
          <w:sz w:val="28"/>
          <w:szCs w:val="28"/>
          <w:vertAlign w:val="superscript"/>
        </w:rPr>
        <w:t>3</w:t>
      </w:r>
      <w:r w:rsidRPr="009F3B7B">
        <w:rPr>
          <w:sz w:val="28"/>
          <w:szCs w:val="28"/>
        </w:rPr>
        <w:t>/ч.</w:t>
      </w:r>
    </w:p>
    <w:p w14:paraId="653C114A" w14:textId="6531F74F" w:rsidR="00594BF2" w:rsidRPr="009F3B7B" w:rsidRDefault="00594BF2" w:rsidP="00F52705">
      <w:pPr>
        <w:spacing w:line="276" w:lineRule="auto"/>
        <w:rPr>
          <w:sz w:val="28"/>
          <w:szCs w:val="28"/>
        </w:rPr>
      </w:pPr>
      <w:r w:rsidRPr="009F3B7B">
        <w:rPr>
          <w:sz w:val="28"/>
          <w:szCs w:val="28"/>
        </w:rPr>
        <w:t>Водопотребление в весенний, осенний, зимний период составляет около 270 м</w:t>
      </w:r>
      <w:r w:rsidRPr="009F3B7B">
        <w:rPr>
          <w:sz w:val="28"/>
          <w:szCs w:val="28"/>
          <w:vertAlign w:val="superscript"/>
        </w:rPr>
        <w:t>3</w:t>
      </w:r>
      <w:r w:rsidRPr="009F3B7B">
        <w:rPr>
          <w:sz w:val="28"/>
          <w:szCs w:val="28"/>
        </w:rPr>
        <w:t>/</w:t>
      </w:r>
      <w:proofErr w:type="spellStart"/>
      <w:r w:rsidRPr="009F3B7B">
        <w:rPr>
          <w:sz w:val="28"/>
          <w:szCs w:val="28"/>
        </w:rPr>
        <w:t>сут</w:t>
      </w:r>
      <w:proofErr w:type="spellEnd"/>
      <w:r w:rsidRPr="009F3B7B">
        <w:rPr>
          <w:sz w:val="28"/>
          <w:szCs w:val="28"/>
        </w:rPr>
        <w:t>. (весенний, осенний, зимний период), до 700 м</w:t>
      </w:r>
      <w:r w:rsidRPr="009F3B7B">
        <w:rPr>
          <w:sz w:val="28"/>
          <w:szCs w:val="28"/>
          <w:vertAlign w:val="superscript"/>
        </w:rPr>
        <w:t>3</w:t>
      </w:r>
      <w:r w:rsidRPr="009F3B7B">
        <w:rPr>
          <w:sz w:val="28"/>
          <w:szCs w:val="28"/>
        </w:rPr>
        <w:t>/</w:t>
      </w:r>
      <w:proofErr w:type="spellStart"/>
      <w:r w:rsidRPr="009F3B7B">
        <w:rPr>
          <w:sz w:val="28"/>
          <w:szCs w:val="28"/>
        </w:rPr>
        <w:t>сут</w:t>
      </w:r>
      <w:proofErr w:type="spellEnd"/>
      <w:r w:rsidRPr="009F3B7B">
        <w:rPr>
          <w:sz w:val="28"/>
          <w:szCs w:val="28"/>
        </w:rPr>
        <w:t>. в летний период.  Среднегодовой расход составляет 347,95м</w:t>
      </w:r>
      <w:r w:rsidRPr="009F3B7B">
        <w:rPr>
          <w:sz w:val="28"/>
          <w:szCs w:val="28"/>
          <w:vertAlign w:val="superscript"/>
        </w:rPr>
        <w:t>3</w:t>
      </w:r>
      <w:r w:rsidRPr="009F3B7B">
        <w:rPr>
          <w:sz w:val="28"/>
          <w:szCs w:val="28"/>
        </w:rPr>
        <w:t>/</w:t>
      </w:r>
      <w:proofErr w:type="spellStart"/>
      <w:r w:rsidRPr="009F3B7B">
        <w:rPr>
          <w:sz w:val="28"/>
          <w:szCs w:val="28"/>
        </w:rPr>
        <w:t>сут</w:t>
      </w:r>
      <w:proofErr w:type="spellEnd"/>
      <w:r w:rsidRPr="009F3B7B">
        <w:rPr>
          <w:sz w:val="28"/>
          <w:szCs w:val="28"/>
        </w:rPr>
        <w:t xml:space="preserve">.  </w:t>
      </w:r>
    </w:p>
    <w:p w14:paraId="60B603B4" w14:textId="15B45EF5" w:rsidR="00F52705" w:rsidRPr="009F3B7B" w:rsidRDefault="002F78FC" w:rsidP="00F52705">
      <w:pPr>
        <w:spacing w:line="276" w:lineRule="auto"/>
        <w:rPr>
          <w:sz w:val="28"/>
          <w:szCs w:val="28"/>
        </w:rPr>
      </w:pPr>
      <w:r w:rsidRPr="009F3B7B">
        <w:rPr>
          <w:sz w:val="28"/>
          <w:szCs w:val="28"/>
        </w:rPr>
        <w:t>С</w:t>
      </w:r>
      <w:r w:rsidR="00F52705" w:rsidRPr="009F3B7B">
        <w:rPr>
          <w:sz w:val="28"/>
          <w:szCs w:val="28"/>
        </w:rPr>
        <w:t xml:space="preserve">истема электроснабжения источника водоснабжения, насосной станции второго подъема имеет </w:t>
      </w:r>
      <w:r w:rsidR="00F52705" w:rsidRPr="009F3B7B">
        <w:rPr>
          <w:sz w:val="28"/>
          <w:szCs w:val="28"/>
          <w:lang w:val="en-US"/>
        </w:rPr>
        <w:t>II</w:t>
      </w:r>
      <w:r w:rsidR="00F52705" w:rsidRPr="009F3B7B">
        <w:rPr>
          <w:sz w:val="28"/>
          <w:szCs w:val="28"/>
        </w:rPr>
        <w:t xml:space="preserve"> категорию надежности, имеется резервный источник - дизельный генератор. </w:t>
      </w:r>
    </w:p>
    <w:p w14:paraId="6E8AFDF3" w14:textId="77777777" w:rsidR="00187E07" w:rsidRPr="009F3B7B" w:rsidRDefault="00187E07" w:rsidP="00187E07">
      <w:pPr>
        <w:spacing w:line="276" w:lineRule="auto"/>
        <w:rPr>
          <w:color w:val="010302"/>
          <w:sz w:val="28"/>
          <w:szCs w:val="28"/>
        </w:rPr>
      </w:pPr>
      <w:r w:rsidRPr="009F3B7B">
        <w:rPr>
          <w:color w:val="000000"/>
          <w:sz w:val="28"/>
          <w:szCs w:val="28"/>
          <w:u w:val="single"/>
        </w:rPr>
        <w:t>ВЗУ</w:t>
      </w:r>
      <w:r w:rsidRPr="009F3B7B">
        <w:rPr>
          <w:color w:val="000000"/>
          <w:spacing w:val="35"/>
          <w:sz w:val="28"/>
          <w:szCs w:val="28"/>
          <w:u w:val="single"/>
        </w:rPr>
        <w:t xml:space="preserve"> </w:t>
      </w:r>
      <w:r w:rsidRPr="009F3B7B">
        <w:rPr>
          <w:color w:val="000000"/>
          <w:sz w:val="28"/>
          <w:szCs w:val="28"/>
          <w:u w:val="single"/>
        </w:rPr>
        <w:t>№15</w:t>
      </w:r>
      <w:r w:rsidRPr="009F3B7B">
        <w:rPr>
          <w:color w:val="000000"/>
          <w:spacing w:val="35"/>
          <w:sz w:val="28"/>
          <w:szCs w:val="28"/>
        </w:rPr>
        <w:t xml:space="preserve"> </w:t>
      </w:r>
      <w:r w:rsidRPr="009F3B7B">
        <w:rPr>
          <w:color w:val="000000"/>
          <w:sz w:val="28"/>
          <w:szCs w:val="28"/>
        </w:rPr>
        <w:t>ра</w:t>
      </w:r>
      <w:r w:rsidRPr="009F3B7B">
        <w:rPr>
          <w:color w:val="000000"/>
          <w:spacing w:val="-2"/>
          <w:sz w:val="28"/>
          <w:szCs w:val="28"/>
        </w:rPr>
        <w:t>с</w:t>
      </w:r>
      <w:r w:rsidRPr="009F3B7B">
        <w:rPr>
          <w:color w:val="000000"/>
          <w:sz w:val="28"/>
          <w:szCs w:val="28"/>
        </w:rPr>
        <w:t>положено</w:t>
      </w:r>
      <w:r w:rsidRPr="009F3B7B">
        <w:rPr>
          <w:color w:val="000000"/>
          <w:spacing w:val="35"/>
          <w:sz w:val="28"/>
          <w:szCs w:val="28"/>
        </w:rPr>
        <w:t xml:space="preserve"> </w:t>
      </w:r>
      <w:r w:rsidRPr="009F3B7B">
        <w:rPr>
          <w:color w:val="000000"/>
          <w:sz w:val="28"/>
          <w:szCs w:val="28"/>
        </w:rPr>
        <w:t>по</w:t>
      </w:r>
      <w:r w:rsidRPr="009F3B7B">
        <w:rPr>
          <w:color w:val="000000"/>
          <w:spacing w:val="37"/>
          <w:sz w:val="28"/>
          <w:szCs w:val="28"/>
        </w:rPr>
        <w:t xml:space="preserve"> </w:t>
      </w:r>
      <w:r w:rsidRPr="009F3B7B">
        <w:rPr>
          <w:color w:val="000000"/>
          <w:spacing w:val="-2"/>
          <w:sz w:val="28"/>
          <w:szCs w:val="28"/>
        </w:rPr>
        <w:t>а</w:t>
      </w:r>
      <w:r w:rsidRPr="009F3B7B">
        <w:rPr>
          <w:color w:val="000000"/>
          <w:sz w:val="28"/>
          <w:szCs w:val="28"/>
        </w:rPr>
        <w:t>др</w:t>
      </w:r>
      <w:r w:rsidRPr="009F3B7B">
        <w:rPr>
          <w:color w:val="000000"/>
          <w:spacing w:val="-2"/>
          <w:sz w:val="28"/>
          <w:szCs w:val="28"/>
        </w:rPr>
        <w:t>е</w:t>
      </w:r>
      <w:r w:rsidRPr="009F3B7B">
        <w:rPr>
          <w:color w:val="000000"/>
          <w:sz w:val="28"/>
          <w:szCs w:val="28"/>
        </w:rPr>
        <w:t>с</w:t>
      </w:r>
      <w:r w:rsidRPr="009F3B7B">
        <w:rPr>
          <w:color w:val="000000"/>
          <w:spacing w:val="-3"/>
          <w:sz w:val="28"/>
          <w:szCs w:val="28"/>
        </w:rPr>
        <w:t>у</w:t>
      </w:r>
      <w:r w:rsidRPr="009F3B7B">
        <w:rPr>
          <w:color w:val="000000"/>
          <w:sz w:val="28"/>
          <w:szCs w:val="28"/>
        </w:rPr>
        <w:t>:</w:t>
      </w:r>
      <w:r w:rsidRPr="009F3B7B">
        <w:rPr>
          <w:color w:val="000000"/>
          <w:spacing w:val="37"/>
          <w:sz w:val="28"/>
          <w:szCs w:val="28"/>
        </w:rPr>
        <w:t xml:space="preserve"> </w:t>
      </w:r>
      <w:r w:rsidRPr="009F3B7B">
        <w:rPr>
          <w:color w:val="000000"/>
          <w:sz w:val="28"/>
          <w:szCs w:val="28"/>
        </w:rPr>
        <w:t>село</w:t>
      </w:r>
      <w:r w:rsidRPr="009F3B7B">
        <w:rPr>
          <w:color w:val="000000"/>
          <w:spacing w:val="37"/>
          <w:sz w:val="28"/>
          <w:szCs w:val="28"/>
        </w:rPr>
        <w:t xml:space="preserve"> </w:t>
      </w:r>
      <w:r w:rsidRPr="009F3B7B">
        <w:rPr>
          <w:color w:val="000000"/>
          <w:sz w:val="28"/>
          <w:szCs w:val="28"/>
        </w:rPr>
        <w:t>Пивов</w:t>
      </w:r>
      <w:r w:rsidRPr="009F3B7B">
        <w:rPr>
          <w:color w:val="000000"/>
          <w:spacing w:val="-2"/>
          <w:sz w:val="28"/>
          <w:szCs w:val="28"/>
        </w:rPr>
        <w:t>а</w:t>
      </w:r>
      <w:r w:rsidRPr="009F3B7B">
        <w:rPr>
          <w:color w:val="000000"/>
          <w:sz w:val="28"/>
          <w:szCs w:val="28"/>
        </w:rPr>
        <w:t>риха,</w:t>
      </w:r>
      <w:r w:rsidRPr="009F3B7B">
        <w:rPr>
          <w:color w:val="000000"/>
          <w:spacing w:val="37"/>
          <w:sz w:val="28"/>
          <w:szCs w:val="28"/>
        </w:rPr>
        <w:t xml:space="preserve"> </w:t>
      </w:r>
      <w:r w:rsidRPr="009F3B7B">
        <w:rPr>
          <w:color w:val="000000"/>
          <w:spacing w:val="-3"/>
          <w:sz w:val="28"/>
          <w:szCs w:val="28"/>
        </w:rPr>
        <w:t>у</w:t>
      </w:r>
      <w:r w:rsidRPr="009F3B7B">
        <w:rPr>
          <w:color w:val="000000"/>
          <w:sz w:val="28"/>
          <w:szCs w:val="28"/>
        </w:rPr>
        <w:t>лиц</w:t>
      </w:r>
      <w:r w:rsidRPr="009F3B7B">
        <w:rPr>
          <w:color w:val="000000"/>
          <w:spacing w:val="-2"/>
          <w:sz w:val="28"/>
          <w:szCs w:val="28"/>
        </w:rPr>
        <w:t>а</w:t>
      </w:r>
      <w:r w:rsidRPr="009F3B7B">
        <w:rPr>
          <w:color w:val="000000"/>
          <w:spacing w:val="37"/>
          <w:sz w:val="28"/>
          <w:szCs w:val="28"/>
        </w:rPr>
        <w:t xml:space="preserve"> </w:t>
      </w:r>
      <w:r w:rsidRPr="009F3B7B">
        <w:rPr>
          <w:color w:val="000000"/>
          <w:sz w:val="28"/>
          <w:szCs w:val="28"/>
        </w:rPr>
        <w:t>Дачная,</w:t>
      </w:r>
      <w:r w:rsidRPr="009F3B7B">
        <w:rPr>
          <w:color w:val="000000"/>
          <w:spacing w:val="35"/>
          <w:sz w:val="28"/>
          <w:szCs w:val="28"/>
        </w:rPr>
        <w:t xml:space="preserve"> </w:t>
      </w:r>
      <w:r w:rsidRPr="009F3B7B">
        <w:rPr>
          <w:color w:val="000000"/>
          <w:sz w:val="28"/>
          <w:szCs w:val="28"/>
        </w:rPr>
        <w:t>20.</w:t>
      </w:r>
      <w:r w:rsidRPr="009F3B7B">
        <w:rPr>
          <w:rFonts w:ascii="Calibri" w:hAnsi="Calibri" w:cs="Calibri"/>
          <w:color w:val="000000"/>
          <w:sz w:val="28"/>
          <w:szCs w:val="28"/>
        </w:rPr>
        <w:t xml:space="preserve">  </w:t>
      </w:r>
    </w:p>
    <w:p w14:paraId="653D3FFF" w14:textId="77777777" w:rsidR="00187E07" w:rsidRPr="009F3B7B" w:rsidRDefault="00187E07" w:rsidP="00187E07">
      <w:pPr>
        <w:spacing w:line="276" w:lineRule="auto"/>
        <w:rPr>
          <w:color w:val="010302"/>
          <w:sz w:val="28"/>
          <w:szCs w:val="28"/>
        </w:rPr>
      </w:pPr>
      <w:r w:rsidRPr="009F3B7B">
        <w:rPr>
          <w:color w:val="000000"/>
          <w:sz w:val="28"/>
          <w:szCs w:val="28"/>
        </w:rPr>
        <w:t>Площадь</w:t>
      </w:r>
      <w:r w:rsidRPr="009F3B7B">
        <w:rPr>
          <w:color w:val="000000"/>
          <w:spacing w:val="114"/>
          <w:sz w:val="28"/>
          <w:szCs w:val="28"/>
        </w:rPr>
        <w:t xml:space="preserve"> </w:t>
      </w:r>
      <w:r w:rsidRPr="009F3B7B">
        <w:rPr>
          <w:color w:val="000000"/>
          <w:spacing w:val="-3"/>
          <w:sz w:val="28"/>
          <w:szCs w:val="28"/>
        </w:rPr>
        <w:t>у</w:t>
      </w:r>
      <w:r w:rsidRPr="009F3B7B">
        <w:rPr>
          <w:color w:val="000000"/>
          <w:sz w:val="28"/>
          <w:szCs w:val="28"/>
        </w:rPr>
        <w:t>частка</w:t>
      </w:r>
      <w:r w:rsidRPr="009F3B7B">
        <w:rPr>
          <w:color w:val="000000"/>
          <w:spacing w:val="116"/>
          <w:sz w:val="28"/>
          <w:szCs w:val="28"/>
        </w:rPr>
        <w:t xml:space="preserve"> </w:t>
      </w:r>
      <w:r w:rsidRPr="009F3B7B">
        <w:rPr>
          <w:color w:val="000000"/>
          <w:sz w:val="28"/>
          <w:szCs w:val="28"/>
        </w:rPr>
        <w:t>недр</w:t>
      </w:r>
      <w:r w:rsidRPr="009F3B7B">
        <w:rPr>
          <w:color w:val="000000"/>
          <w:spacing w:val="114"/>
          <w:sz w:val="28"/>
          <w:szCs w:val="28"/>
        </w:rPr>
        <w:t xml:space="preserve"> </w:t>
      </w:r>
      <w:r w:rsidRPr="009F3B7B">
        <w:rPr>
          <w:color w:val="000000"/>
          <w:sz w:val="28"/>
          <w:szCs w:val="28"/>
        </w:rPr>
        <w:t>0</w:t>
      </w:r>
      <w:r w:rsidRPr="009F3B7B">
        <w:rPr>
          <w:color w:val="000000"/>
          <w:spacing w:val="-3"/>
          <w:sz w:val="28"/>
          <w:szCs w:val="28"/>
        </w:rPr>
        <w:t>,</w:t>
      </w:r>
      <w:r w:rsidRPr="009F3B7B">
        <w:rPr>
          <w:color w:val="000000"/>
          <w:sz w:val="28"/>
          <w:szCs w:val="28"/>
        </w:rPr>
        <w:t>0099</w:t>
      </w:r>
      <w:r w:rsidRPr="009F3B7B">
        <w:rPr>
          <w:color w:val="000000"/>
          <w:spacing w:val="114"/>
          <w:sz w:val="28"/>
          <w:szCs w:val="28"/>
        </w:rPr>
        <w:t xml:space="preserve"> </w:t>
      </w:r>
      <w:r w:rsidRPr="009F3B7B">
        <w:rPr>
          <w:color w:val="000000"/>
          <w:sz w:val="28"/>
          <w:szCs w:val="28"/>
        </w:rPr>
        <w:t>км</w:t>
      </w:r>
      <w:proofErr w:type="gramStart"/>
      <w:r w:rsidRPr="009F3B7B">
        <w:rPr>
          <w:color w:val="000000"/>
          <w:sz w:val="28"/>
          <w:szCs w:val="28"/>
          <w:vertAlign w:val="superscript"/>
        </w:rPr>
        <w:t>2</w:t>
      </w:r>
      <w:proofErr w:type="gramEnd"/>
      <w:r w:rsidRPr="009F3B7B">
        <w:rPr>
          <w:color w:val="000000"/>
          <w:sz w:val="28"/>
          <w:szCs w:val="28"/>
        </w:rPr>
        <w:t>.</w:t>
      </w:r>
      <w:r w:rsidRPr="009F3B7B">
        <w:rPr>
          <w:color w:val="000000"/>
          <w:spacing w:val="111"/>
          <w:sz w:val="28"/>
          <w:szCs w:val="28"/>
        </w:rPr>
        <w:t xml:space="preserve"> </w:t>
      </w:r>
      <w:r w:rsidRPr="009F3B7B">
        <w:rPr>
          <w:color w:val="000000"/>
          <w:sz w:val="28"/>
          <w:szCs w:val="28"/>
        </w:rPr>
        <w:t>Учас</w:t>
      </w:r>
      <w:r w:rsidRPr="009F3B7B">
        <w:rPr>
          <w:color w:val="000000"/>
          <w:spacing w:val="-2"/>
          <w:sz w:val="28"/>
          <w:szCs w:val="28"/>
        </w:rPr>
        <w:t>т</w:t>
      </w:r>
      <w:r w:rsidRPr="009F3B7B">
        <w:rPr>
          <w:color w:val="000000"/>
          <w:sz w:val="28"/>
          <w:szCs w:val="28"/>
        </w:rPr>
        <w:t>ок</w:t>
      </w:r>
      <w:r w:rsidRPr="009F3B7B">
        <w:rPr>
          <w:color w:val="000000"/>
          <w:spacing w:val="114"/>
          <w:sz w:val="28"/>
          <w:szCs w:val="28"/>
        </w:rPr>
        <w:t xml:space="preserve"> </w:t>
      </w:r>
      <w:r w:rsidRPr="009F3B7B">
        <w:rPr>
          <w:color w:val="000000"/>
          <w:sz w:val="28"/>
          <w:szCs w:val="28"/>
        </w:rPr>
        <w:t>расположен</w:t>
      </w:r>
      <w:r w:rsidRPr="009F3B7B">
        <w:rPr>
          <w:color w:val="000000"/>
          <w:spacing w:val="114"/>
          <w:sz w:val="28"/>
          <w:szCs w:val="28"/>
        </w:rPr>
        <w:t xml:space="preserve"> </w:t>
      </w:r>
      <w:r w:rsidRPr="009F3B7B">
        <w:rPr>
          <w:color w:val="000000"/>
          <w:sz w:val="28"/>
          <w:szCs w:val="28"/>
        </w:rPr>
        <w:t>на</w:t>
      </w:r>
      <w:r w:rsidRPr="009F3B7B">
        <w:rPr>
          <w:color w:val="000000"/>
          <w:spacing w:val="114"/>
          <w:sz w:val="28"/>
          <w:szCs w:val="28"/>
        </w:rPr>
        <w:t xml:space="preserve"> </w:t>
      </w:r>
      <w:r w:rsidRPr="009F3B7B">
        <w:rPr>
          <w:color w:val="000000"/>
          <w:sz w:val="28"/>
          <w:szCs w:val="28"/>
        </w:rPr>
        <w:t>территории  бассейна</w:t>
      </w:r>
      <w:r w:rsidRPr="009F3B7B">
        <w:rPr>
          <w:color w:val="000000"/>
          <w:spacing w:val="80"/>
          <w:sz w:val="28"/>
          <w:szCs w:val="28"/>
        </w:rPr>
        <w:t xml:space="preserve"> </w:t>
      </w:r>
      <w:r w:rsidRPr="009F3B7B">
        <w:rPr>
          <w:color w:val="000000"/>
          <w:sz w:val="28"/>
          <w:szCs w:val="28"/>
        </w:rPr>
        <w:t>реки</w:t>
      </w:r>
      <w:r w:rsidRPr="009F3B7B">
        <w:rPr>
          <w:color w:val="000000"/>
          <w:spacing w:val="83"/>
          <w:sz w:val="28"/>
          <w:szCs w:val="28"/>
        </w:rPr>
        <w:t xml:space="preserve"> </w:t>
      </w:r>
      <w:r w:rsidRPr="009F3B7B">
        <w:rPr>
          <w:color w:val="000000"/>
          <w:sz w:val="28"/>
          <w:szCs w:val="28"/>
        </w:rPr>
        <w:t>Енисей.</w:t>
      </w:r>
      <w:r w:rsidRPr="009F3B7B">
        <w:rPr>
          <w:color w:val="000000"/>
          <w:spacing w:val="82"/>
          <w:sz w:val="28"/>
          <w:szCs w:val="28"/>
        </w:rPr>
        <w:t xml:space="preserve"> </w:t>
      </w:r>
      <w:r w:rsidRPr="009F3B7B">
        <w:rPr>
          <w:color w:val="000000"/>
          <w:spacing w:val="-2"/>
          <w:sz w:val="28"/>
          <w:szCs w:val="28"/>
        </w:rPr>
        <w:t>В</w:t>
      </w:r>
      <w:r w:rsidRPr="009F3B7B">
        <w:rPr>
          <w:color w:val="000000"/>
          <w:sz w:val="28"/>
          <w:szCs w:val="28"/>
        </w:rPr>
        <w:t>одоз</w:t>
      </w:r>
      <w:r w:rsidRPr="009F3B7B">
        <w:rPr>
          <w:color w:val="000000"/>
          <w:spacing w:val="-2"/>
          <w:sz w:val="28"/>
          <w:szCs w:val="28"/>
        </w:rPr>
        <w:t>а</w:t>
      </w:r>
      <w:r w:rsidRPr="009F3B7B">
        <w:rPr>
          <w:color w:val="000000"/>
          <w:sz w:val="28"/>
          <w:szCs w:val="28"/>
        </w:rPr>
        <w:t>бор</w:t>
      </w:r>
      <w:r w:rsidRPr="009F3B7B">
        <w:rPr>
          <w:color w:val="000000"/>
          <w:spacing w:val="80"/>
          <w:sz w:val="28"/>
          <w:szCs w:val="28"/>
        </w:rPr>
        <w:t xml:space="preserve"> </w:t>
      </w:r>
      <w:r w:rsidRPr="009F3B7B">
        <w:rPr>
          <w:color w:val="000000"/>
          <w:sz w:val="28"/>
          <w:szCs w:val="28"/>
        </w:rPr>
        <w:t>со</w:t>
      </w:r>
      <w:r w:rsidRPr="009F3B7B">
        <w:rPr>
          <w:color w:val="000000"/>
          <w:spacing w:val="-2"/>
          <w:sz w:val="28"/>
          <w:szCs w:val="28"/>
        </w:rPr>
        <w:t>с</w:t>
      </w:r>
      <w:r w:rsidRPr="009F3B7B">
        <w:rPr>
          <w:color w:val="000000"/>
          <w:sz w:val="28"/>
          <w:szCs w:val="28"/>
        </w:rPr>
        <w:t>тоит</w:t>
      </w:r>
      <w:r w:rsidRPr="009F3B7B">
        <w:rPr>
          <w:color w:val="000000"/>
          <w:spacing w:val="80"/>
          <w:sz w:val="28"/>
          <w:szCs w:val="28"/>
        </w:rPr>
        <w:t xml:space="preserve"> </w:t>
      </w:r>
      <w:r w:rsidRPr="009F3B7B">
        <w:rPr>
          <w:color w:val="000000"/>
          <w:sz w:val="28"/>
          <w:szCs w:val="28"/>
        </w:rPr>
        <w:t>из</w:t>
      </w:r>
      <w:r w:rsidRPr="009F3B7B">
        <w:rPr>
          <w:color w:val="000000"/>
          <w:spacing w:val="80"/>
          <w:sz w:val="28"/>
          <w:szCs w:val="28"/>
        </w:rPr>
        <w:t xml:space="preserve"> </w:t>
      </w:r>
      <w:r w:rsidRPr="009F3B7B">
        <w:rPr>
          <w:color w:val="000000"/>
          <w:sz w:val="28"/>
          <w:szCs w:val="28"/>
        </w:rPr>
        <w:t>трех экспл</w:t>
      </w:r>
      <w:r w:rsidRPr="009F3B7B">
        <w:rPr>
          <w:color w:val="000000"/>
          <w:spacing w:val="-3"/>
          <w:sz w:val="28"/>
          <w:szCs w:val="28"/>
        </w:rPr>
        <w:t>у</w:t>
      </w:r>
      <w:r w:rsidRPr="009F3B7B">
        <w:rPr>
          <w:color w:val="000000"/>
          <w:sz w:val="28"/>
          <w:szCs w:val="28"/>
        </w:rPr>
        <w:t>атир</w:t>
      </w:r>
      <w:r w:rsidRPr="009F3B7B">
        <w:rPr>
          <w:color w:val="000000"/>
          <w:spacing w:val="-3"/>
          <w:sz w:val="28"/>
          <w:szCs w:val="28"/>
        </w:rPr>
        <w:t>у</w:t>
      </w:r>
      <w:r w:rsidRPr="009F3B7B">
        <w:rPr>
          <w:color w:val="000000"/>
          <w:sz w:val="28"/>
          <w:szCs w:val="28"/>
        </w:rPr>
        <w:t xml:space="preserve">емых скважин </w:t>
      </w:r>
      <w:r w:rsidRPr="009F3B7B">
        <w:rPr>
          <w:sz w:val="28"/>
          <w:szCs w:val="28"/>
        </w:rPr>
        <w:t>И-1299 (1), И-1299(2), № 554(2).</w:t>
      </w:r>
    </w:p>
    <w:p w14:paraId="79CD090D" w14:textId="77777777" w:rsidR="00187E07" w:rsidRPr="009F3B7B" w:rsidRDefault="00187E07" w:rsidP="00187E07">
      <w:pPr>
        <w:spacing w:line="276" w:lineRule="auto"/>
        <w:rPr>
          <w:color w:val="010302"/>
          <w:sz w:val="28"/>
          <w:szCs w:val="28"/>
        </w:rPr>
      </w:pPr>
      <w:r w:rsidRPr="009F3B7B">
        <w:rPr>
          <w:color w:val="000000"/>
          <w:sz w:val="28"/>
          <w:szCs w:val="28"/>
        </w:rPr>
        <w:t>Учас</w:t>
      </w:r>
      <w:r w:rsidRPr="009F3B7B">
        <w:rPr>
          <w:color w:val="000000"/>
          <w:spacing w:val="-2"/>
          <w:sz w:val="28"/>
          <w:szCs w:val="28"/>
        </w:rPr>
        <w:t>т</w:t>
      </w:r>
      <w:r w:rsidRPr="009F3B7B">
        <w:rPr>
          <w:color w:val="000000"/>
          <w:sz w:val="28"/>
          <w:szCs w:val="28"/>
        </w:rPr>
        <w:t>ок</w:t>
      </w:r>
      <w:r w:rsidRPr="009F3B7B">
        <w:rPr>
          <w:color w:val="000000"/>
          <w:spacing w:val="80"/>
          <w:sz w:val="28"/>
          <w:szCs w:val="28"/>
        </w:rPr>
        <w:t xml:space="preserve"> </w:t>
      </w:r>
      <w:r w:rsidRPr="009F3B7B">
        <w:rPr>
          <w:color w:val="000000"/>
          <w:sz w:val="28"/>
          <w:szCs w:val="28"/>
        </w:rPr>
        <w:t>н</w:t>
      </w:r>
      <w:r w:rsidRPr="009F3B7B">
        <w:rPr>
          <w:color w:val="000000"/>
          <w:spacing w:val="-2"/>
          <w:sz w:val="28"/>
          <w:szCs w:val="28"/>
        </w:rPr>
        <w:t>е</w:t>
      </w:r>
      <w:r w:rsidRPr="009F3B7B">
        <w:rPr>
          <w:color w:val="000000"/>
          <w:sz w:val="28"/>
          <w:szCs w:val="28"/>
        </w:rPr>
        <w:t>др</w:t>
      </w:r>
      <w:r w:rsidRPr="009F3B7B">
        <w:rPr>
          <w:color w:val="000000"/>
          <w:spacing w:val="78"/>
          <w:sz w:val="28"/>
          <w:szCs w:val="28"/>
        </w:rPr>
        <w:t xml:space="preserve"> </w:t>
      </w:r>
      <w:r w:rsidRPr="009F3B7B">
        <w:rPr>
          <w:color w:val="000000"/>
          <w:sz w:val="28"/>
          <w:szCs w:val="28"/>
        </w:rPr>
        <w:t>обл</w:t>
      </w:r>
      <w:r w:rsidRPr="009F3B7B">
        <w:rPr>
          <w:color w:val="000000"/>
          <w:spacing w:val="-2"/>
          <w:sz w:val="28"/>
          <w:szCs w:val="28"/>
        </w:rPr>
        <w:t>а</w:t>
      </w:r>
      <w:r w:rsidRPr="009F3B7B">
        <w:rPr>
          <w:color w:val="000000"/>
          <w:sz w:val="28"/>
          <w:szCs w:val="28"/>
        </w:rPr>
        <w:t>дае</w:t>
      </w:r>
      <w:r w:rsidRPr="009F3B7B">
        <w:rPr>
          <w:color w:val="000000"/>
          <w:spacing w:val="-2"/>
          <w:sz w:val="28"/>
          <w:szCs w:val="28"/>
        </w:rPr>
        <w:t>т</w:t>
      </w:r>
      <w:r w:rsidRPr="009F3B7B">
        <w:rPr>
          <w:color w:val="000000"/>
          <w:spacing w:val="80"/>
          <w:sz w:val="28"/>
          <w:szCs w:val="28"/>
        </w:rPr>
        <w:t xml:space="preserve"> </w:t>
      </w:r>
      <w:r w:rsidRPr="009F3B7B">
        <w:rPr>
          <w:color w:val="000000"/>
          <w:sz w:val="28"/>
          <w:szCs w:val="28"/>
        </w:rPr>
        <w:t>стат</w:t>
      </w:r>
      <w:r w:rsidRPr="009F3B7B">
        <w:rPr>
          <w:color w:val="000000"/>
          <w:spacing w:val="-3"/>
          <w:sz w:val="28"/>
          <w:szCs w:val="28"/>
        </w:rPr>
        <w:t>у</w:t>
      </w:r>
      <w:r w:rsidRPr="009F3B7B">
        <w:rPr>
          <w:color w:val="000000"/>
          <w:sz w:val="28"/>
          <w:szCs w:val="28"/>
        </w:rPr>
        <w:t>сом</w:t>
      </w:r>
      <w:r w:rsidRPr="009F3B7B">
        <w:rPr>
          <w:color w:val="000000"/>
          <w:spacing w:val="80"/>
          <w:sz w:val="28"/>
          <w:szCs w:val="28"/>
        </w:rPr>
        <w:t xml:space="preserve"> </w:t>
      </w:r>
      <w:r w:rsidRPr="009F3B7B">
        <w:rPr>
          <w:color w:val="000000"/>
          <w:spacing w:val="-2"/>
          <w:sz w:val="28"/>
          <w:szCs w:val="28"/>
        </w:rPr>
        <w:t>г</w:t>
      </w:r>
      <w:r w:rsidRPr="009F3B7B">
        <w:rPr>
          <w:color w:val="000000"/>
          <w:sz w:val="28"/>
          <w:szCs w:val="28"/>
        </w:rPr>
        <w:t>орного</w:t>
      </w:r>
      <w:r w:rsidRPr="009F3B7B">
        <w:rPr>
          <w:color w:val="000000"/>
          <w:spacing w:val="78"/>
          <w:sz w:val="28"/>
          <w:szCs w:val="28"/>
        </w:rPr>
        <w:t xml:space="preserve"> </w:t>
      </w:r>
      <w:r w:rsidRPr="009F3B7B">
        <w:rPr>
          <w:color w:val="000000"/>
          <w:sz w:val="28"/>
          <w:szCs w:val="28"/>
        </w:rPr>
        <w:t>отвода,</w:t>
      </w:r>
      <w:r w:rsidRPr="009F3B7B">
        <w:rPr>
          <w:color w:val="000000"/>
          <w:spacing w:val="77"/>
          <w:sz w:val="28"/>
          <w:szCs w:val="28"/>
        </w:rPr>
        <w:t xml:space="preserve"> </w:t>
      </w:r>
      <w:r w:rsidRPr="009F3B7B">
        <w:rPr>
          <w:color w:val="000000"/>
          <w:sz w:val="28"/>
          <w:szCs w:val="28"/>
        </w:rPr>
        <w:t>с</w:t>
      </w:r>
      <w:r w:rsidRPr="009F3B7B">
        <w:rPr>
          <w:color w:val="000000"/>
          <w:spacing w:val="78"/>
          <w:sz w:val="28"/>
          <w:szCs w:val="28"/>
        </w:rPr>
        <w:t xml:space="preserve"> </w:t>
      </w:r>
      <w:r w:rsidRPr="009F3B7B">
        <w:rPr>
          <w:color w:val="000000"/>
          <w:sz w:val="28"/>
          <w:szCs w:val="28"/>
        </w:rPr>
        <w:t>ограничение</w:t>
      </w:r>
      <w:r w:rsidRPr="009F3B7B">
        <w:rPr>
          <w:color w:val="000000"/>
          <w:spacing w:val="-2"/>
          <w:sz w:val="28"/>
          <w:szCs w:val="28"/>
        </w:rPr>
        <w:t>м</w:t>
      </w:r>
      <w:r w:rsidRPr="009F3B7B">
        <w:rPr>
          <w:color w:val="000000"/>
          <w:spacing w:val="80"/>
          <w:sz w:val="28"/>
          <w:szCs w:val="28"/>
        </w:rPr>
        <w:t xml:space="preserve"> </w:t>
      </w:r>
      <w:r w:rsidRPr="009F3B7B">
        <w:rPr>
          <w:color w:val="000000"/>
          <w:sz w:val="28"/>
          <w:szCs w:val="28"/>
        </w:rPr>
        <w:t>по  гл</w:t>
      </w:r>
      <w:r w:rsidRPr="009F3B7B">
        <w:rPr>
          <w:color w:val="000000"/>
          <w:spacing w:val="-3"/>
          <w:sz w:val="28"/>
          <w:szCs w:val="28"/>
        </w:rPr>
        <w:t>у</w:t>
      </w:r>
      <w:r w:rsidRPr="009F3B7B">
        <w:rPr>
          <w:color w:val="000000"/>
          <w:sz w:val="28"/>
          <w:szCs w:val="28"/>
        </w:rPr>
        <w:t>бине сква</w:t>
      </w:r>
      <w:r w:rsidRPr="009F3B7B">
        <w:rPr>
          <w:color w:val="000000"/>
          <w:spacing w:val="-2"/>
          <w:sz w:val="28"/>
          <w:szCs w:val="28"/>
        </w:rPr>
        <w:t>ж</w:t>
      </w:r>
      <w:r w:rsidRPr="009F3B7B">
        <w:rPr>
          <w:color w:val="000000"/>
          <w:sz w:val="28"/>
          <w:szCs w:val="28"/>
        </w:rPr>
        <w:t>ины – 100,0 м</w:t>
      </w:r>
      <w:r w:rsidRPr="009F3B7B">
        <w:rPr>
          <w:color w:val="000000"/>
          <w:spacing w:val="-3"/>
          <w:sz w:val="28"/>
          <w:szCs w:val="28"/>
        </w:rPr>
        <w:t xml:space="preserve"> </w:t>
      </w:r>
      <w:r w:rsidRPr="009F3B7B">
        <w:rPr>
          <w:color w:val="000000"/>
          <w:sz w:val="28"/>
          <w:szCs w:val="28"/>
        </w:rPr>
        <w:t>от пов</w:t>
      </w:r>
      <w:r w:rsidRPr="009F3B7B">
        <w:rPr>
          <w:color w:val="000000"/>
          <w:spacing w:val="-2"/>
          <w:sz w:val="28"/>
          <w:szCs w:val="28"/>
        </w:rPr>
        <w:t>е</w:t>
      </w:r>
      <w:r w:rsidRPr="009F3B7B">
        <w:rPr>
          <w:color w:val="000000"/>
          <w:sz w:val="28"/>
          <w:szCs w:val="28"/>
        </w:rPr>
        <w:t>рхности з</w:t>
      </w:r>
      <w:r w:rsidRPr="009F3B7B">
        <w:rPr>
          <w:color w:val="000000"/>
          <w:spacing w:val="-2"/>
          <w:sz w:val="28"/>
          <w:szCs w:val="28"/>
        </w:rPr>
        <w:t>е</w:t>
      </w:r>
      <w:r w:rsidRPr="009F3B7B">
        <w:rPr>
          <w:color w:val="000000"/>
          <w:sz w:val="28"/>
          <w:szCs w:val="28"/>
        </w:rPr>
        <w:t xml:space="preserve">мли.  </w:t>
      </w:r>
    </w:p>
    <w:p w14:paraId="49E13BBF" w14:textId="6B74465A" w:rsidR="00187E07" w:rsidRPr="009F3B7B" w:rsidRDefault="00187E07" w:rsidP="00187E07">
      <w:pPr>
        <w:spacing w:line="276" w:lineRule="auto"/>
        <w:rPr>
          <w:color w:val="010302"/>
          <w:sz w:val="28"/>
          <w:szCs w:val="28"/>
        </w:rPr>
      </w:pPr>
      <w:r w:rsidRPr="009F3B7B">
        <w:rPr>
          <w:color w:val="000000"/>
          <w:sz w:val="28"/>
          <w:szCs w:val="28"/>
        </w:rPr>
        <w:t>Режим</w:t>
      </w:r>
      <w:r w:rsidRPr="009F3B7B">
        <w:rPr>
          <w:color w:val="000000"/>
          <w:spacing w:val="-2"/>
          <w:sz w:val="28"/>
          <w:szCs w:val="28"/>
        </w:rPr>
        <w:t xml:space="preserve"> </w:t>
      </w:r>
      <w:r w:rsidRPr="009F3B7B">
        <w:rPr>
          <w:color w:val="000000"/>
          <w:sz w:val="28"/>
          <w:szCs w:val="28"/>
        </w:rPr>
        <w:t>р</w:t>
      </w:r>
      <w:r w:rsidRPr="009F3B7B">
        <w:rPr>
          <w:color w:val="000000"/>
          <w:spacing w:val="-2"/>
          <w:sz w:val="28"/>
          <w:szCs w:val="28"/>
        </w:rPr>
        <w:t>а</w:t>
      </w:r>
      <w:r w:rsidRPr="009F3B7B">
        <w:rPr>
          <w:color w:val="000000"/>
          <w:sz w:val="28"/>
          <w:szCs w:val="28"/>
        </w:rPr>
        <w:t>бо</w:t>
      </w:r>
      <w:r w:rsidRPr="009F3B7B">
        <w:rPr>
          <w:color w:val="000000"/>
          <w:spacing w:val="-2"/>
          <w:sz w:val="28"/>
          <w:szCs w:val="28"/>
        </w:rPr>
        <w:t>т</w:t>
      </w:r>
      <w:r w:rsidRPr="009F3B7B">
        <w:rPr>
          <w:color w:val="000000"/>
          <w:sz w:val="28"/>
          <w:szCs w:val="28"/>
        </w:rPr>
        <w:t>ы водозабора -</w:t>
      </w:r>
      <w:r w:rsidRPr="009F3B7B">
        <w:rPr>
          <w:color w:val="000000"/>
          <w:spacing w:val="-3"/>
          <w:sz w:val="28"/>
          <w:szCs w:val="28"/>
        </w:rPr>
        <w:t xml:space="preserve"> </w:t>
      </w:r>
      <w:r w:rsidRPr="009F3B7B">
        <w:rPr>
          <w:color w:val="000000"/>
          <w:sz w:val="28"/>
          <w:szCs w:val="28"/>
        </w:rPr>
        <w:t>п</w:t>
      </w:r>
      <w:r w:rsidRPr="009F3B7B">
        <w:rPr>
          <w:color w:val="000000"/>
          <w:spacing w:val="-2"/>
          <w:sz w:val="28"/>
          <w:szCs w:val="28"/>
        </w:rPr>
        <w:t>е</w:t>
      </w:r>
      <w:r w:rsidRPr="009F3B7B">
        <w:rPr>
          <w:color w:val="000000"/>
          <w:sz w:val="28"/>
          <w:szCs w:val="28"/>
        </w:rPr>
        <w:t>риодиче</w:t>
      </w:r>
      <w:r w:rsidRPr="009F3B7B">
        <w:rPr>
          <w:color w:val="000000"/>
          <w:spacing w:val="-2"/>
          <w:sz w:val="28"/>
          <w:szCs w:val="28"/>
        </w:rPr>
        <w:t>с</w:t>
      </w:r>
      <w:r w:rsidRPr="009F3B7B">
        <w:rPr>
          <w:color w:val="000000"/>
          <w:sz w:val="28"/>
          <w:szCs w:val="28"/>
        </w:rPr>
        <w:t>кий с</w:t>
      </w:r>
      <w:r w:rsidRPr="009F3B7B">
        <w:rPr>
          <w:color w:val="000000"/>
          <w:spacing w:val="-3"/>
          <w:sz w:val="28"/>
          <w:szCs w:val="28"/>
        </w:rPr>
        <w:t xml:space="preserve"> </w:t>
      </w:r>
      <w:r w:rsidRPr="009F3B7B">
        <w:rPr>
          <w:color w:val="000000"/>
          <w:sz w:val="28"/>
          <w:szCs w:val="28"/>
        </w:rPr>
        <w:t>изм</w:t>
      </w:r>
      <w:r w:rsidRPr="009F3B7B">
        <w:rPr>
          <w:color w:val="000000"/>
          <w:spacing w:val="-2"/>
          <w:sz w:val="28"/>
          <w:szCs w:val="28"/>
        </w:rPr>
        <w:t>е</w:t>
      </w:r>
      <w:r w:rsidRPr="009F3B7B">
        <w:rPr>
          <w:color w:val="000000"/>
          <w:sz w:val="28"/>
          <w:szCs w:val="28"/>
        </w:rPr>
        <w:t>нениями</w:t>
      </w:r>
      <w:r w:rsidRPr="009F3B7B">
        <w:rPr>
          <w:color w:val="000000"/>
          <w:spacing w:val="-2"/>
          <w:sz w:val="28"/>
          <w:szCs w:val="28"/>
        </w:rPr>
        <w:t xml:space="preserve"> </w:t>
      </w:r>
      <w:r w:rsidRPr="009F3B7B">
        <w:rPr>
          <w:color w:val="000000"/>
          <w:sz w:val="28"/>
          <w:szCs w:val="28"/>
        </w:rPr>
        <w:t>во вре</w:t>
      </w:r>
      <w:r w:rsidRPr="009F3B7B">
        <w:rPr>
          <w:color w:val="000000"/>
          <w:spacing w:val="-2"/>
          <w:sz w:val="28"/>
          <w:szCs w:val="28"/>
        </w:rPr>
        <w:t>м</w:t>
      </w:r>
      <w:r w:rsidRPr="009F3B7B">
        <w:rPr>
          <w:color w:val="000000"/>
          <w:sz w:val="28"/>
          <w:szCs w:val="28"/>
        </w:rPr>
        <w:t xml:space="preserve">ени.  </w:t>
      </w:r>
      <w:r w:rsidRPr="009F3B7B">
        <w:rPr>
          <w:sz w:val="28"/>
          <w:szCs w:val="28"/>
        </w:rPr>
        <w:br w:type="textWrapping" w:clear="all"/>
      </w:r>
      <w:r w:rsidRPr="009F3B7B">
        <w:rPr>
          <w:color w:val="000000"/>
          <w:sz w:val="28"/>
          <w:szCs w:val="28"/>
        </w:rPr>
        <w:t>Геогр</w:t>
      </w:r>
      <w:r w:rsidRPr="009F3B7B">
        <w:rPr>
          <w:color w:val="000000"/>
          <w:spacing w:val="-2"/>
          <w:sz w:val="28"/>
          <w:szCs w:val="28"/>
        </w:rPr>
        <w:t>а</w:t>
      </w:r>
      <w:r w:rsidRPr="009F3B7B">
        <w:rPr>
          <w:color w:val="000000"/>
          <w:sz w:val="28"/>
          <w:szCs w:val="28"/>
        </w:rPr>
        <w:t>фически</w:t>
      </w:r>
      <w:r w:rsidRPr="009F3B7B">
        <w:rPr>
          <w:color w:val="000000"/>
          <w:spacing w:val="-2"/>
          <w:sz w:val="28"/>
          <w:szCs w:val="28"/>
        </w:rPr>
        <w:t>е</w:t>
      </w:r>
      <w:r w:rsidRPr="009F3B7B">
        <w:rPr>
          <w:color w:val="000000"/>
          <w:spacing w:val="222"/>
          <w:sz w:val="28"/>
          <w:szCs w:val="28"/>
        </w:rPr>
        <w:t xml:space="preserve"> </w:t>
      </w:r>
      <w:r w:rsidRPr="009F3B7B">
        <w:rPr>
          <w:color w:val="000000"/>
          <w:sz w:val="28"/>
          <w:szCs w:val="28"/>
        </w:rPr>
        <w:t>координа</w:t>
      </w:r>
      <w:r w:rsidRPr="009F3B7B">
        <w:rPr>
          <w:color w:val="000000"/>
          <w:spacing w:val="-2"/>
          <w:sz w:val="28"/>
          <w:szCs w:val="28"/>
        </w:rPr>
        <w:t>т</w:t>
      </w:r>
      <w:r w:rsidRPr="009F3B7B">
        <w:rPr>
          <w:color w:val="000000"/>
          <w:sz w:val="28"/>
          <w:szCs w:val="28"/>
        </w:rPr>
        <w:t>ы</w:t>
      </w:r>
      <w:r w:rsidRPr="009F3B7B">
        <w:rPr>
          <w:color w:val="000000"/>
          <w:spacing w:val="222"/>
          <w:sz w:val="28"/>
          <w:szCs w:val="28"/>
        </w:rPr>
        <w:t xml:space="preserve"> </w:t>
      </w:r>
      <w:r w:rsidRPr="009F3B7B">
        <w:rPr>
          <w:color w:val="000000"/>
          <w:spacing w:val="-3"/>
          <w:sz w:val="28"/>
          <w:szCs w:val="28"/>
        </w:rPr>
        <w:t>у</w:t>
      </w:r>
      <w:r w:rsidRPr="009F3B7B">
        <w:rPr>
          <w:color w:val="000000"/>
          <w:sz w:val="28"/>
          <w:szCs w:val="28"/>
        </w:rPr>
        <w:t>стья</w:t>
      </w:r>
      <w:r w:rsidRPr="009F3B7B">
        <w:rPr>
          <w:color w:val="000000"/>
          <w:spacing w:val="222"/>
          <w:sz w:val="28"/>
          <w:szCs w:val="28"/>
        </w:rPr>
        <w:t xml:space="preserve"> </w:t>
      </w:r>
      <w:r w:rsidRPr="009F3B7B">
        <w:rPr>
          <w:color w:val="000000"/>
          <w:sz w:val="28"/>
          <w:szCs w:val="28"/>
        </w:rPr>
        <w:t>скважины</w:t>
      </w:r>
      <w:r w:rsidRPr="009F3B7B">
        <w:rPr>
          <w:color w:val="000000"/>
          <w:spacing w:val="222"/>
          <w:sz w:val="28"/>
          <w:szCs w:val="28"/>
        </w:rPr>
        <w:t xml:space="preserve"> </w:t>
      </w:r>
      <w:r w:rsidRPr="009F3B7B">
        <w:rPr>
          <w:color w:val="000000"/>
          <w:spacing w:val="-2"/>
          <w:sz w:val="28"/>
          <w:szCs w:val="28"/>
        </w:rPr>
        <w:t>в</w:t>
      </w:r>
      <w:r w:rsidRPr="009F3B7B">
        <w:rPr>
          <w:color w:val="000000"/>
          <w:spacing w:val="222"/>
          <w:sz w:val="28"/>
          <w:szCs w:val="28"/>
        </w:rPr>
        <w:t xml:space="preserve"> </w:t>
      </w:r>
      <w:r w:rsidRPr="009F3B7B">
        <w:rPr>
          <w:color w:val="000000"/>
          <w:spacing w:val="-2"/>
          <w:sz w:val="28"/>
          <w:szCs w:val="28"/>
        </w:rPr>
        <w:t>с</w:t>
      </w:r>
      <w:r w:rsidRPr="009F3B7B">
        <w:rPr>
          <w:color w:val="000000"/>
          <w:sz w:val="28"/>
          <w:szCs w:val="28"/>
        </w:rPr>
        <w:t>истем</w:t>
      </w:r>
      <w:r w:rsidRPr="009F3B7B">
        <w:rPr>
          <w:color w:val="000000"/>
          <w:spacing w:val="-2"/>
          <w:sz w:val="28"/>
          <w:szCs w:val="28"/>
        </w:rPr>
        <w:t>е</w:t>
      </w:r>
      <w:r w:rsidRPr="009F3B7B">
        <w:rPr>
          <w:color w:val="000000"/>
          <w:spacing w:val="222"/>
          <w:sz w:val="28"/>
          <w:szCs w:val="28"/>
        </w:rPr>
        <w:t xml:space="preserve"> </w:t>
      </w:r>
      <w:r w:rsidRPr="009F3B7B">
        <w:rPr>
          <w:color w:val="000000"/>
          <w:sz w:val="28"/>
          <w:szCs w:val="28"/>
        </w:rPr>
        <w:t>СК</w:t>
      </w:r>
      <w:r w:rsidRPr="009F3B7B">
        <w:rPr>
          <w:color w:val="000000"/>
          <w:spacing w:val="-2"/>
          <w:sz w:val="28"/>
          <w:szCs w:val="28"/>
        </w:rPr>
        <w:t>-</w:t>
      </w:r>
      <w:r w:rsidRPr="009F3B7B">
        <w:rPr>
          <w:color w:val="000000"/>
          <w:sz w:val="28"/>
          <w:szCs w:val="28"/>
        </w:rPr>
        <w:t>42  пр</w:t>
      </w:r>
      <w:r w:rsidRPr="009F3B7B">
        <w:rPr>
          <w:color w:val="000000"/>
          <w:spacing w:val="-2"/>
          <w:sz w:val="28"/>
          <w:szCs w:val="28"/>
        </w:rPr>
        <w:t>е</w:t>
      </w:r>
      <w:r w:rsidRPr="009F3B7B">
        <w:rPr>
          <w:color w:val="000000"/>
          <w:sz w:val="28"/>
          <w:szCs w:val="28"/>
        </w:rPr>
        <w:t>дс</w:t>
      </w:r>
      <w:r w:rsidRPr="009F3B7B">
        <w:rPr>
          <w:color w:val="000000"/>
          <w:spacing w:val="-2"/>
          <w:sz w:val="28"/>
          <w:szCs w:val="28"/>
        </w:rPr>
        <w:t>т</w:t>
      </w:r>
      <w:r w:rsidRPr="009F3B7B">
        <w:rPr>
          <w:color w:val="000000"/>
          <w:sz w:val="28"/>
          <w:szCs w:val="28"/>
        </w:rPr>
        <w:t>авлены в таблице</w:t>
      </w:r>
      <w:r w:rsidR="00791BFD" w:rsidRPr="009F3B7B">
        <w:rPr>
          <w:color w:val="000000"/>
          <w:sz w:val="28"/>
          <w:szCs w:val="28"/>
        </w:rPr>
        <w:t>1</w:t>
      </w:r>
      <w:r w:rsidR="006C7710" w:rsidRPr="009F3B7B">
        <w:rPr>
          <w:color w:val="000000"/>
          <w:sz w:val="28"/>
          <w:szCs w:val="28"/>
        </w:rPr>
        <w:t>4</w:t>
      </w:r>
      <w:r w:rsidRPr="009F3B7B">
        <w:rPr>
          <w:color w:val="000000"/>
          <w:spacing w:val="-2"/>
          <w:sz w:val="28"/>
          <w:szCs w:val="28"/>
        </w:rPr>
        <w:t>.</w:t>
      </w:r>
      <w:r w:rsidRPr="009F3B7B">
        <w:rPr>
          <w:color w:val="000000"/>
          <w:sz w:val="28"/>
          <w:szCs w:val="28"/>
        </w:rPr>
        <w:t xml:space="preserve">  </w:t>
      </w:r>
    </w:p>
    <w:p w14:paraId="60BDEA52" w14:textId="3C6692EF" w:rsidR="00187E07" w:rsidRPr="009F3B7B" w:rsidRDefault="00187E07" w:rsidP="00187E07">
      <w:pPr>
        <w:spacing w:line="276" w:lineRule="auto"/>
        <w:rPr>
          <w:color w:val="010302"/>
          <w:sz w:val="28"/>
          <w:szCs w:val="28"/>
        </w:rPr>
      </w:pPr>
      <w:r w:rsidRPr="009F3B7B">
        <w:rPr>
          <w:color w:val="000000"/>
          <w:sz w:val="28"/>
          <w:szCs w:val="28"/>
        </w:rPr>
        <w:t>Геогр</w:t>
      </w:r>
      <w:r w:rsidRPr="009F3B7B">
        <w:rPr>
          <w:color w:val="000000"/>
          <w:spacing w:val="-2"/>
          <w:sz w:val="28"/>
          <w:szCs w:val="28"/>
        </w:rPr>
        <w:t>а</w:t>
      </w:r>
      <w:r w:rsidRPr="009F3B7B">
        <w:rPr>
          <w:color w:val="000000"/>
          <w:sz w:val="28"/>
          <w:szCs w:val="28"/>
        </w:rPr>
        <w:t>фические</w:t>
      </w:r>
      <w:r w:rsidRPr="009F3B7B">
        <w:rPr>
          <w:color w:val="000000"/>
          <w:spacing w:val="220"/>
          <w:sz w:val="28"/>
          <w:szCs w:val="28"/>
        </w:rPr>
        <w:t xml:space="preserve"> </w:t>
      </w:r>
      <w:r w:rsidRPr="009F3B7B">
        <w:rPr>
          <w:color w:val="000000"/>
          <w:sz w:val="28"/>
          <w:szCs w:val="28"/>
        </w:rPr>
        <w:t>координа</w:t>
      </w:r>
      <w:r w:rsidRPr="009F3B7B">
        <w:rPr>
          <w:color w:val="000000"/>
          <w:spacing w:val="-2"/>
          <w:sz w:val="28"/>
          <w:szCs w:val="28"/>
        </w:rPr>
        <w:t>т</w:t>
      </w:r>
      <w:r w:rsidRPr="009F3B7B">
        <w:rPr>
          <w:color w:val="000000"/>
          <w:sz w:val="28"/>
          <w:szCs w:val="28"/>
        </w:rPr>
        <w:t>ы</w:t>
      </w:r>
      <w:r w:rsidRPr="009F3B7B">
        <w:rPr>
          <w:color w:val="000000"/>
          <w:spacing w:val="219"/>
          <w:sz w:val="28"/>
          <w:szCs w:val="28"/>
        </w:rPr>
        <w:t xml:space="preserve"> </w:t>
      </w:r>
      <w:r w:rsidRPr="009F3B7B">
        <w:rPr>
          <w:color w:val="000000"/>
          <w:spacing w:val="-3"/>
          <w:sz w:val="28"/>
          <w:szCs w:val="28"/>
        </w:rPr>
        <w:t>у</w:t>
      </w:r>
      <w:r w:rsidRPr="009F3B7B">
        <w:rPr>
          <w:color w:val="000000"/>
          <w:sz w:val="28"/>
          <w:szCs w:val="28"/>
        </w:rPr>
        <w:t>гловых</w:t>
      </w:r>
      <w:r w:rsidRPr="009F3B7B">
        <w:rPr>
          <w:color w:val="000000"/>
          <w:spacing w:val="219"/>
          <w:sz w:val="28"/>
          <w:szCs w:val="28"/>
        </w:rPr>
        <w:t xml:space="preserve"> </w:t>
      </w:r>
      <w:r w:rsidRPr="009F3B7B">
        <w:rPr>
          <w:color w:val="000000"/>
          <w:sz w:val="28"/>
          <w:szCs w:val="28"/>
        </w:rPr>
        <w:t>точек</w:t>
      </w:r>
      <w:r w:rsidRPr="009F3B7B">
        <w:rPr>
          <w:color w:val="000000"/>
          <w:spacing w:val="220"/>
          <w:sz w:val="28"/>
          <w:szCs w:val="28"/>
        </w:rPr>
        <w:t xml:space="preserve"> </w:t>
      </w:r>
      <w:r w:rsidRPr="009F3B7B">
        <w:rPr>
          <w:color w:val="000000"/>
          <w:sz w:val="28"/>
          <w:szCs w:val="28"/>
        </w:rPr>
        <w:t>(в</w:t>
      </w:r>
      <w:r w:rsidRPr="009F3B7B">
        <w:rPr>
          <w:color w:val="000000"/>
          <w:spacing w:val="219"/>
          <w:sz w:val="28"/>
          <w:szCs w:val="28"/>
        </w:rPr>
        <w:t xml:space="preserve"> </w:t>
      </w:r>
      <w:r w:rsidRPr="009F3B7B">
        <w:rPr>
          <w:color w:val="000000"/>
          <w:sz w:val="28"/>
          <w:szCs w:val="28"/>
        </w:rPr>
        <w:t>сис</w:t>
      </w:r>
      <w:r w:rsidRPr="009F3B7B">
        <w:rPr>
          <w:color w:val="000000"/>
          <w:spacing w:val="-2"/>
          <w:sz w:val="28"/>
          <w:szCs w:val="28"/>
        </w:rPr>
        <w:t>т</w:t>
      </w:r>
      <w:r w:rsidRPr="009F3B7B">
        <w:rPr>
          <w:color w:val="000000"/>
          <w:sz w:val="28"/>
          <w:szCs w:val="28"/>
        </w:rPr>
        <w:t>еме</w:t>
      </w:r>
      <w:r w:rsidRPr="009F3B7B">
        <w:rPr>
          <w:color w:val="000000"/>
          <w:spacing w:val="220"/>
          <w:sz w:val="28"/>
          <w:szCs w:val="28"/>
        </w:rPr>
        <w:t xml:space="preserve"> </w:t>
      </w:r>
      <w:r w:rsidRPr="009F3B7B">
        <w:rPr>
          <w:color w:val="000000"/>
          <w:sz w:val="28"/>
          <w:szCs w:val="28"/>
        </w:rPr>
        <w:t>СК-42</w:t>
      </w:r>
      <w:r w:rsidRPr="009F3B7B">
        <w:rPr>
          <w:color w:val="000000"/>
          <w:spacing w:val="-2"/>
          <w:sz w:val="28"/>
          <w:szCs w:val="28"/>
        </w:rPr>
        <w:t>)</w:t>
      </w:r>
      <w:r w:rsidRPr="009F3B7B">
        <w:rPr>
          <w:color w:val="000000"/>
          <w:sz w:val="28"/>
          <w:szCs w:val="28"/>
        </w:rPr>
        <w:t xml:space="preserve">  ограничивающих </w:t>
      </w:r>
      <w:r w:rsidRPr="009F3B7B">
        <w:rPr>
          <w:color w:val="000000"/>
          <w:spacing w:val="-4"/>
          <w:sz w:val="28"/>
          <w:szCs w:val="28"/>
        </w:rPr>
        <w:t>у</w:t>
      </w:r>
      <w:r w:rsidRPr="009F3B7B">
        <w:rPr>
          <w:color w:val="000000"/>
          <w:sz w:val="28"/>
          <w:szCs w:val="28"/>
        </w:rPr>
        <w:t>часток</w:t>
      </w:r>
      <w:r w:rsidRPr="009F3B7B">
        <w:rPr>
          <w:color w:val="000000"/>
          <w:spacing w:val="-2"/>
          <w:sz w:val="28"/>
          <w:szCs w:val="28"/>
        </w:rPr>
        <w:t xml:space="preserve"> </w:t>
      </w:r>
      <w:r w:rsidRPr="009F3B7B">
        <w:rPr>
          <w:color w:val="000000"/>
          <w:sz w:val="28"/>
          <w:szCs w:val="28"/>
        </w:rPr>
        <w:t>н</w:t>
      </w:r>
      <w:r w:rsidRPr="009F3B7B">
        <w:rPr>
          <w:color w:val="000000"/>
          <w:spacing w:val="-2"/>
          <w:sz w:val="28"/>
          <w:szCs w:val="28"/>
        </w:rPr>
        <w:t>е</w:t>
      </w:r>
      <w:r w:rsidRPr="009F3B7B">
        <w:rPr>
          <w:color w:val="000000"/>
          <w:sz w:val="28"/>
          <w:szCs w:val="28"/>
        </w:rPr>
        <w:t>др</w:t>
      </w:r>
      <w:r w:rsidRPr="009F3B7B">
        <w:rPr>
          <w:color w:val="000000"/>
          <w:spacing w:val="-3"/>
          <w:sz w:val="28"/>
          <w:szCs w:val="28"/>
        </w:rPr>
        <w:t xml:space="preserve"> </w:t>
      </w:r>
      <w:r w:rsidRPr="009F3B7B">
        <w:rPr>
          <w:color w:val="000000"/>
          <w:sz w:val="28"/>
          <w:szCs w:val="28"/>
        </w:rPr>
        <w:t>предс</w:t>
      </w:r>
      <w:r w:rsidRPr="009F3B7B">
        <w:rPr>
          <w:color w:val="000000"/>
          <w:spacing w:val="-2"/>
          <w:sz w:val="28"/>
          <w:szCs w:val="28"/>
        </w:rPr>
        <w:t>т</w:t>
      </w:r>
      <w:r w:rsidRPr="009F3B7B">
        <w:rPr>
          <w:color w:val="000000"/>
          <w:sz w:val="28"/>
          <w:szCs w:val="28"/>
        </w:rPr>
        <w:t>а</w:t>
      </w:r>
      <w:r w:rsidRPr="009F3B7B">
        <w:rPr>
          <w:color w:val="000000"/>
          <w:spacing w:val="-2"/>
          <w:sz w:val="28"/>
          <w:szCs w:val="28"/>
        </w:rPr>
        <w:t>в</w:t>
      </w:r>
      <w:r w:rsidRPr="009F3B7B">
        <w:rPr>
          <w:color w:val="000000"/>
          <w:sz w:val="28"/>
          <w:szCs w:val="28"/>
        </w:rPr>
        <w:t>лен в таблице 2</w:t>
      </w:r>
      <w:r w:rsidR="00791BFD" w:rsidRPr="009F3B7B">
        <w:rPr>
          <w:color w:val="000000"/>
          <w:sz w:val="28"/>
          <w:szCs w:val="28"/>
        </w:rPr>
        <w:t>0</w:t>
      </w:r>
      <w:r w:rsidRPr="009F3B7B">
        <w:rPr>
          <w:color w:val="000000"/>
          <w:spacing w:val="-2"/>
          <w:sz w:val="28"/>
          <w:szCs w:val="28"/>
        </w:rPr>
        <w:t>.</w:t>
      </w:r>
      <w:r w:rsidRPr="009F3B7B">
        <w:rPr>
          <w:color w:val="000000"/>
          <w:sz w:val="28"/>
          <w:szCs w:val="28"/>
        </w:rPr>
        <w:t xml:space="preserve">  </w:t>
      </w:r>
    </w:p>
    <w:p w14:paraId="70D3471E" w14:textId="5160549D" w:rsidR="00187E07" w:rsidRPr="009F3B7B" w:rsidRDefault="00187E07" w:rsidP="00187E07">
      <w:pPr>
        <w:spacing w:line="276" w:lineRule="auto"/>
        <w:rPr>
          <w:color w:val="000000"/>
          <w:sz w:val="28"/>
          <w:szCs w:val="28"/>
        </w:rPr>
      </w:pPr>
      <w:r w:rsidRPr="009F3B7B">
        <w:rPr>
          <w:color w:val="000000"/>
          <w:sz w:val="28"/>
          <w:szCs w:val="28"/>
        </w:rPr>
        <w:t xml:space="preserve">Таблица </w:t>
      </w:r>
      <w:r w:rsidR="00791BFD" w:rsidRPr="009F3B7B">
        <w:rPr>
          <w:color w:val="000000"/>
          <w:sz w:val="28"/>
          <w:szCs w:val="28"/>
        </w:rPr>
        <w:t>1</w:t>
      </w:r>
      <w:r w:rsidR="006C7710" w:rsidRPr="009F3B7B">
        <w:rPr>
          <w:color w:val="000000"/>
          <w:sz w:val="28"/>
          <w:szCs w:val="28"/>
        </w:rPr>
        <w:t>4</w:t>
      </w:r>
      <w:r w:rsidRPr="009F3B7B">
        <w:rPr>
          <w:color w:val="000000"/>
          <w:sz w:val="28"/>
          <w:szCs w:val="28"/>
        </w:rPr>
        <w:t xml:space="preserve"> - Географические координаты устья скважины ВЗУ №15 (с. Пивовариха) в системе СК-42  </w:t>
      </w:r>
    </w:p>
    <w:p w14:paraId="745C4959" w14:textId="77777777" w:rsidR="00187E07" w:rsidRPr="009F3B7B" w:rsidRDefault="00187E07" w:rsidP="00187E07">
      <w:pPr>
        <w:spacing w:line="276" w:lineRule="auto"/>
        <w:ind w:firstLine="0"/>
        <w:rPr>
          <w:sz w:val="28"/>
          <w:szCs w:val="28"/>
        </w:rPr>
      </w:pPr>
      <w:r w:rsidRPr="009F3B7B">
        <w:rPr>
          <w:noProof/>
          <w:sz w:val="28"/>
          <w:szCs w:val="28"/>
          <w:lang w:eastAsia="ru-RU"/>
        </w:rPr>
        <w:drawing>
          <wp:inline distT="0" distB="0" distL="0" distR="0" wp14:anchorId="14E90C52" wp14:editId="4B8A584A">
            <wp:extent cx="6467447" cy="741872"/>
            <wp:effectExtent l="0" t="0" r="0" b="1270"/>
            <wp:docPr id="1717" name="Рисунок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539134" cy="750095"/>
                    </a:xfrm>
                    <a:prstGeom prst="rect">
                      <a:avLst/>
                    </a:prstGeom>
                  </pic:spPr>
                </pic:pic>
              </a:graphicData>
            </a:graphic>
          </wp:inline>
        </w:drawing>
      </w:r>
    </w:p>
    <w:p w14:paraId="1376DA7D" w14:textId="21115C2F" w:rsidR="00187E07" w:rsidRPr="009F3B7B" w:rsidRDefault="00187E07" w:rsidP="00187E07">
      <w:pPr>
        <w:spacing w:line="276" w:lineRule="auto"/>
        <w:rPr>
          <w:sz w:val="28"/>
          <w:szCs w:val="28"/>
        </w:rPr>
      </w:pPr>
      <w:r w:rsidRPr="009F3B7B">
        <w:rPr>
          <w:sz w:val="28"/>
          <w:szCs w:val="28"/>
        </w:rPr>
        <w:t xml:space="preserve">Таблица </w:t>
      </w:r>
      <w:r w:rsidR="006C7710" w:rsidRPr="009F3B7B">
        <w:rPr>
          <w:sz w:val="28"/>
          <w:szCs w:val="28"/>
        </w:rPr>
        <w:t>15</w:t>
      </w:r>
      <w:r w:rsidRPr="009F3B7B">
        <w:rPr>
          <w:sz w:val="28"/>
          <w:szCs w:val="28"/>
        </w:rPr>
        <w:t xml:space="preserve"> - Географические координаты угловых точек (в системе СК-42) ограничивающих участок недр ВЗУ №15 (с. Пивовариха)</w:t>
      </w:r>
    </w:p>
    <w:p w14:paraId="51A8AA53" w14:textId="77777777" w:rsidR="00187E07" w:rsidRPr="009F3B7B" w:rsidRDefault="00187E07" w:rsidP="00187E07">
      <w:pPr>
        <w:spacing w:line="276" w:lineRule="auto"/>
        <w:ind w:firstLine="0"/>
        <w:rPr>
          <w:sz w:val="28"/>
          <w:szCs w:val="28"/>
        </w:rPr>
      </w:pPr>
      <w:r w:rsidRPr="009F3B7B">
        <w:rPr>
          <w:noProof/>
          <w:sz w:val="28"/>
          <w:szCs w:val="28"/>
          <w:lang w:eastAsia="ru-RU"/>
        </w:rPr>
        <w:drawing>
          <wp:inline distT="0" distB="0" distL="0" distR="0" wp14:anchorId="1569F90F" wp14:editId="1D8476B0">
            <wp:extent cx="6485639" cy="1449238"/>
            <wp:effectExtent l="0" t="0" r="0" b="0"/>
            <wp:docPr id="1718" name="Рисунок 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513160" cy="1455388"/>
                    </a:xfrm>
                    <a:prstGeom prst="rect">
                      <a:avLst/>
                    </a:prstGeom>
                  </pic:spPr>
                </pic:pic>
              </a:graphicData>
            </a:graphic>
          </wp:inline>
        </w:drawing>
      </w:r>
    </w:p>
    <w:p w14:paraId="4E9B25D7" w14:textId="77777777" w:rsidR="00187E07" w:rsidRPr="009F3B7B" w:rsidRDefault="00187E07" w:rsidP="00187E07">
      <w:pPr>
        <w:spacing w:line="276" w:lineRule="auto"/>
        <w:rPr>
          <w:color w:val="010302"/>
          <w:sz w:val="28"/>
          <w:szCs w:val="28"/>
        </w:rPr>
      </w:pPr>
      <w:r w:rsidRPr="009F3B7B">
        <w:rPr>
          <w:noProof/>
          <w:sz w:val="28"/>
          <w:szCs w:val="28"/>
          <w:lang w:eastAsia="ru-RU"/>
        </w:rPr>
        <w:lastRenderedPageBreak/>
        <mc:AlternateContent>
          <mc:Choice Requires="wps">
            <w:drawing>
              <wp:anchor distT="0" distB="0" distL="114300" distR="114300" simplePos="0" relativeHeight="252354560" behindDoc="1" locked="0" layoutInCell="1" allowOverlap="1" wp14:anchorId="7DCA074A" wp14:editId="4A869B6B">
                <wp:simplePos x="0" y="0"/>
                <wp:positionH relativeFrom="page">
                  <wp:posOffset>1009192</wp:posOffset>
                </wp:positionH>
                <wp:positionV relativeFrom="paragraph">
                  <wp:posOffset>-8768</wp:posOffset>
                </wp:positionV>
                <wp:extent cx="6096" cy="6096"/>
                <wp:effectExtent l="0" t="0" r="0" b="0"/>
                <wp:wrapNone/>
                <wp:docPr id="4558" name="Freeform 4558"/>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3010B8D0" id="Freeform 4558" o:spid="_x0000_s1026" style="position:absolute;margin-left:79.45pt;margin-top:-.7pt;width:.5pt;height:.5pt;z-index:-250961920;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40dWwIAAJkFAAAOAAAAZHJzL2Uyb0RvYy54bWysVE2P2yAQvVfqf0DcGztRk7ZRnD10lV6q&#10;dtXd/gCCx7ElDAjYfPz7DoMh2W6lSlV9wAPMPOa9GdjcnUfFjuD8YHTD57OaM9DStIM+NPzn0+7d&#10;R858ELoVymho+AU8v9u+fbM52TUsTG9UC44hiPbrk214H4JdV5WXPYzCz4wFjZudcaMIOHWHqnXi&#10;hOijqhZ1vapOxrXWGQne4+p92uRbwu86kOF713kITDUccws0Ohr3cay2G7E+OGH7QU5piH/IYhSD&#10;xkML1L0Igj274RXUOEhnvOnCTJqxMl03SCAOyGZe/8bmsRcWiAuK422Ryf8/WPnt+ODY0Db8/XKJ&#10;tdJixCrtHEDUnNEianSyfo2uj/bBTTOPZiR87twY/0iFnUnXS9EVzoFJXFzVn1acSdwgCxGqa6B8&#10;9uELGAIRx68+pJK02RJ9tuRZZ9NhYWNJFZU0cIYldZxhSfeppFaEGBcziyY75Sz6yYg7oznCkyGf&#10;cE3+Jserg9K3jonQSz7ZI/8tQRZPajWknbfzP7lha2bZ/uJzk12GkMp4SKJGrqRu4Y9wtwp7o4Z2&#10;NygVWXt32H9Wjh1FvB30URMLZXuRVudpNaFP/nTACyClo8DzxYe6JgBt4hEpSGn0j/2TOoascFEQ&#10;E1D6B3TYfdgjCwqkew8lJyEl6DBPW71oISW1jEnFOiO5EkEzAozIHZ5fsCeA+Ka8xk4wk38MBXo2&#10;SnBiVI5JGeTEUnCJoJONDiV4HLRxf2KmkNV0cvLPIiVpokp7017oupF6eP+J4fRWxQfmdk7h1xd1&#10;+wsAAP//AwBQSwMEFAAGAAgAAAAhACJyJMfcAAAACAEAAA8AAABkcnMvZG93bnJldi54bWxMj8FO&#10;wzAQRO9I/IO1SNxapyiFNsSpqgqEQD1Awwc48ZJExOsodp3w92xPcJzZp9mZfDfbXkQcfedIwWqZ&#10;gECqnemoUfBZPi82IHzQZHTvCBX8oIddcX2V68y4iT4wnkIjOIR8phW0IQyZlL5u0Wq/dAMS377c&#10;aHVgOTbSjHricNvLuyS5l1Z3xB9aPeChxfr7dLYKfFnuY3yKk0Z5OKavbw/p+0ul1O3NvH8EEXAO&#10;fzBc6nN1KLhT5c5kvOhZrzdbRhUsVimIC7DeslGxkYIscvl/QPELAAD//wMAUEsBAi0AFAAGAAgA&#10;AAAhALaDOJL+AAAA4QEAABMAAAAAAAAAAAAAAAAAAAAAAFtDb250ZW50X1R5cGVzXS54bWxQSwEC&#10;LQAUAAYACAAAACEAOP0h/9YAAACUAQAACwAAAAAAAAAAAAAAAAAvAQAAX3JlbHMvLnJlbHNQSwEC&#10;LQAUAAYACAAAACEA+eONHVsCAACZBQAADgAAAAAAAAAAAAAAAAAuAgAAZHJzL2Uyb0RvYy54bWxQ&#10;SwECLQAUAAYACAAAACEAInIkx9wAAAAIAQAADwAAAAAAAAAAAAAAAAC1BAAAZHJzL2Rvd25yZXYu&#10;eG1sUEsFBgAAAAAEAAQA8wAAAL4FAAAAAA==&#10;" path="m,6096r6096,l6096,,,,,6096xe" fillcolor="black" stroked="f" strokeweight="1pt">
                <v:path arrowok="t"/>
                <w10:wrap anchorx="page"/>
              </v:shape>
            </w:pict>
          </mc:Fallback>
        </mc:AlternateContent>
      </w:r>
      <w:r w:rsidRPr="009F3B7B">
        <w:rPr>
          <w:noProof/>
          <w:sz w:val="28"/>
          <w:szCs w:val="28"/>
          <w:lang w:eastAsia="ru-RU"/>
        </w:rPr>
        <mc:AlternateContent>
          <mc:Choice Requires="wps">
            <w:drawing>
              <wp:anchor distT="0" distB="0" distL="114300" distR="114300" simplePos="0" relativeHeight="252353536" behindDoc="1" locked="0" layoutInCell="1" allowOverlap="1" wp14:anchorId="29052353" wp14:editId="4528FD9F">
                <wp:simplePos x="0" y="0"/>
                <wp:positionH relativeFrom="page">
                  <wp:posOffset>1009192</wp:posOffset>
                </wp:positionH>
                <wp:positionV relativeFrom="paragraph">
                  <wp:posOffset>-8768</wp:posOffset>
                </wp:positionV>
                <wp:extent cx="6096" cy="6096"/>
                <wp:effectExtent l="0" t="0" r="0" b="0"/>
                <wp:wrapNone/>
                <wp:docPr id="4559" name="Freeform 4559"/>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6BC9F78C" id="Freeform 4559" o:spid="_x0000_s1026" style="position:absolute;margin-left:79.45pt;margin-top:-.7pt;width:.5pt;height:.5pt;z-index:-250962944;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ugNXAIAAJkFAAAOAAAAZHJzL2Uyb0RvYy54bWysVE2P2yAQvVfqf0DcGztRs+1GcfbQVXqp&#10;2lV3+wMIHseWMCBg8/HvOwyGZHcrVarqAx5g5jHvzcD67jQqdgDnB6MbPp/VnIGWph30vuG/nrYf&#10;PnPmg9CtUEZDw8/g+d3m/bv10a5gYXqjWnAMQbRfHW3D+xDsqqq87GEUfmYsaNzsjBtFwKnbV60T&#10;R0QfVbWo65vqaFxrnZHgPa7ep02+IfyuAxl+dJ2HwFTDMbdAo6NxF8dqsxarvRO2H+SUhviHLEYx&#10;aDy0QN2LINizG95AjYN0xpsuzKQZK9N1gwTigGzm9Ss2j72wQFxQHG+LTP7/wcrvhwfHhrbhH5fL&#10;W860GLFKWwcQNWe0iBodrV+h66N9cNPMoxkJnzo3xj9SYSfS9Vx0hVNgEhdv6tsbziRukIUI1SVQ&#10;PvvwFQyBiMM3H1JJ2myJPlvypLPpsLCxpIpKGjjDkjrOsKS7VFIrQoyLmUWTHXMW/WTEndEc4MmQ&#10;T7gkf5XjxUHpa8dE6CWf7JH/liCLJ7Ua0s7b+Z/csDWzbH/xucouQ0hlPCRRI1dSt/BHuGuFvVFD&#10;ux2Uiqy92+++KMcOIt4O+qiJhbK9SKvztJrQJ3864AWQ0lHg+eJTXROANvGIFKQ0+sf+SR1DVjgr&#10;iAko/RM67D7skQUF0r2HkpOQEnSYp61etJCSWsakYp2RXImgGQFG5A7PL9gTQHxT3mInmMk/hgI9&#10;GyU4MSrHpAxyYim4RNDJRocSPA7auD8xU8hqOjn5Z5GSNFGlnWnPdN1IPbz/xHB6q+IDcz2n8MuL&#10;uvkNAAD//wMAUEsDBBQABgAIAAAAIQAiciTH3AAAAAgBAAAPAAAAZHJzL2Rvd25yZXYueG1sTI/B&#10;TsMwEETvSPyDtUjcWqcohTbEqaoKhEA9QMMHOPGSRMTrKHad8PdsT3Cc2afZmXw3215EHH3nSMFq&#10;mYBAqp3pqFHwWT4vNiB80GR07wgV/KCHXXF9levMuIk+MJ5CIziEfKYVtCEMmZS+btFqv3QDEt++&#10;3Gh1YDk20ox64nDby7skuZdWd8QfWj3gocX6+3S2CnxZ7mN8ipNGeTimr28P6ftLpdTtzbx/BBFw&#10;Dn8wXOpzdSi4U+XOZLzoWa83W0YVLFYpiAuw3rJRsZGCLHL5f0DxCwAA//8DAFBLAQItABQABgAI&#10;AAAAIQC2gziS/gAAAOEBAAATAAAAAAAAAAAAAAAAAAAAAABbQ29udGVudF9UeXBlc10ueG1sUEsB&#10;Ai0AFAAGAAgAAAAhADj9If/WAAAAlAEAAAsAAAAAAAAAAAAAAAAALwEAAF9yZWxzLy5yZWxzUEsB&#10;Ai0AFAAGAAgAAAAhAPFa6A1cAgAAmQUAAA4AAAAAAAAAAAAAAAAALgIAAGRycy9lMm9Eb2MueG1s&#10;UEsBAi0AFAAGAAgAAAAhACJyJMfcAAAACAEAAA8AAAAAAAAAAAAAAAAAtgQAAGRycy9kb3ducmV2&#10;LnhtbFBLBQYAAAAABAAEAPMAAAC/BQAAAAA=&#10;" path="m,6096r6096,l6096,,,,,6096xe" fillcolor="black" stroked="f" strokeweight="1pt">
                <v:path arrowok="t"/>
                <w10:wrap anchorx="page"/>
              </v:shape>
            </w:pict>
          </mc:Fallback>
        </mc:AlternateContent>
      </w:r>
      <w:r w:rsidRPr="009F3B7B">
        <w:rPr>
          <w:noProof/>
          <w:sz w:val="28"/>
          <w:szCs w:val="28"/>
          <w:lang w:eastAsia="ru-RU"/>
        </w:rPr>
        <mc:AlternateContent>
          <mc:Choice Requires="wps">
            <w:drawing>
              <wp:anchor distT="0" distB="0" distL="114300" distR="114300" simplePos="0" relativeHeight="252355584" behindDoc="1" locked="0" layoutInCell="1" allowOverlap="1" wp14:anchorId="509687C4" wp14:editId="39E33D39">
                <wp:simplePos x="0" y="0"/>
                <wp:positionH relativeFrom="page">
                  <wp:posOffset>2068322</wp:posOffset>
                </wp:positionH>
                <wp:positionV relativeFrom="paragraph">
                  <wp:posOffset>-8768</wp:posOffset>
                </wp:positionV>
                <wp:extent cx="6096" cy="6096"/>
                <wp:effectExtent l="0" t="0" r="0" b="0"/>
                <wp:wrapNone/>
                <wp:docPr id="4560" name="Freeform 4560"/>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015AD5D0" id="Freeform 4560" o:spid="_x0000_s1026" style="position:absolute;margin-left:162.85pt;margin-top:-.7pt;width:.5pt;height:.5pt;z-index:-250960896;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fyNWwIAAJkFAAAOAAAAZHJzL2Uyb0RvYy54bWysVMGO2yAQvVfqPyDuXTtRN22jOHvoKr1U&#10;7aq7/QCCx7ElDAjYOPn7DoMh2W6lSlV9wAPMvJn3BtjcnUbFjuD8YHTDFzc1Z6ClaQd9aPjPp927&#10;j5z5IHQrlNHQ8DN4frd9+2Yz2TUsTW9UC44hiPbryTa8D8Guq8rLHkbhb4wFjZudcaMIOHWHqnVi&#10;QvRRVcu6XlWTca11RoL3uHqfNvmW8LsOZPjedR4CUw3H2gKNjsZ9HKvtRqwPTth+kHMZ4h+qGMWg&#10;MWmBuhdBsGc3vIIaB+mMN124kWasTNcNEogDslnUv7F57IUF4oLieFtk8v8PVn47Pjg2tA1/f7tC&#10;gbQYsUs7BxA1Z7SIGk3Wr9H10T64eebRjIRPnRvjH6mwE+l6LrrCKTCJi6v604oziRtkIUJ1CZTP&#10;PnwBQyDi+NWH1JI2W6LPljzpbDpsbGypopYGzrCljjNs6T611IoQ42Jl0WRTrqKfjbgzmiM8GfIJ&#10;l+Kvarw4KH3tmAi95JM98t8SZPGko4a083b+JzdUPsv2F5+r6jKEVMZDEjVyJXULf4S7VtgbNbS7&#10;QanI2rvD/rNy7Cji7aCPDrFQthdpdZFWE/rsTwleACkdBV4sP9Q1AWgTU6QgpdE/np90YsgKZwWx&#10;AKV/QIenD8/IkgLp3kOpSUgJOizSVi9aSEXdxqJin5FciaAZAUbkDvMX7BkgvimvsRPM7B9DgZ6N&#10;EpwYlTSpglxYCi4RlNnoUILHQRv3J2YKWc2Zk38WKUkTVdqb9kzXjdTD+08M57cqPjDXcwq/vKjb&#10;XwAAAP//AwBQSwMEFAAGAAgAAAAhAIMgvEjeAAAACAEAAA8AAABkcnMvZG93bnJldi54bWxMj8FO&#10;g0AQhu8mvsNmTLy1Sym2hrI0TaMxmh60+AALTIHIzhJ2u+DbO570OP98+eebbD+bXgQcXWdJwWoZ&#10;gUCqbN1Ro+CzeF48gnBeU617S6jgGx3s89ubTKe1negDw9k3gkvIpVpB6/2QSumqFo12Szsg8e5i&#10;R6M9j2Mj61FPXG56GUfRRhrdEV9o9YDHFquv89UocEVxCOEpTBrl8ZS8vm2T95dSqfu7+bAD4XH2&#10;fzD86rM65OxU2ivVTvQK1vHDllEFi1UCgoF1vOGg5CABmWfy/wP5DwAAAP//AwBQSwECLQAUAAYA&#10;CAAAACEAtoM4kv4AAADhAQAAEwAAAAAAAAAAAAAAAAAAAAAAW0NvbnRlbnRfVHlwZXNdLnhtbFBL&#10;AQItABQABgAIAAAAIQA4/SH/1gAAAJQBAAALAAAAAAAAAAAAAAAAAC8BAABfcmVscy8ucmVsc1BL&#10;AQItABQABgAIAAAAIQAkHfyNWwIAAJkFAAAOAAAAAAAAAAAAAAAAAC4CAABkcnMvZTJvRG9jLnht&#10;bFBLAQItABQABgAIAAAAIQCDILxI3gAAAAgBAAAPAAAAAAAAAAAAAAAAALUEAABkcnMvZG93bnJl&#10;di54bWxQSwUGAAAAAAQABADzAAAAwAUAAAAA&#10;" path="m,6096r6096,l6096,,,,,6096xe" fillcolor="black" stroked="f" strokeweight="1pt">
                <v:path arrowok="t"/>
                <w10:wrap anchorx="page"/>
              </v:shape>
            </w:pict>
          </mc:Fallback>
        </mc:AlternateContent>
      </w:r>
      <w:r w:rsidRPr="009F3B7B">
        <w:rPr>
          <w:noProof/>
          <w:sz w:val="28"/>
          <w:szCs w:val="28"/>
          <w:lang w:eastAsia="ru-RU"/>
        </w:rPr>
        <mc:AlternateContent>
          <mc:Choice Requires="wps">
            <w:drawing>
              <wp:anchor distT="0" distB="0" distL="114300" distR="114300" simplePos="0" relativeHeight="252356608" behindDoc="1" locked="0" layoutInCell="1" allowOverlap="1" wp14:anchorId="5DB0976F" wp14:editId="5AAE7475">
                <wp:simplePos x="0" y="0"/>
                <wp:positionH relativeFrom="page">
                  <wp:posOffset>2905379</wp:posOffset>
                </wp:positionH>
                <wp:positionV relativeFrom="paragraph">
                  <wp:posOffset>-8768</wp:posOffset>
                </wp:positionV>
                <wp:extent cx="6096" cy="6096"/>
                <wp:effectExtent l="0" t="0" r="0" b="0"/>
                <wp:wrapNone/>
                <wp:docPr id="4561" name="Freeform 4561"/>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0F433A75" id="Freeform 4561" o:spid="_x0000_s1026" style="position:absolute;margin-left:228.75pt;margin-top:-.7pt;width:.5pt;height:.5pt;z-index:-250959872;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JmdXAIAAJkFAAAOAAAAZHJzL2Uyb0RvYy54bWysVE2P2yAQvVfqf0Dcu7ajbtpGcfbQVXqp&#10;2lV3+wMIHseWMCBg8/HvOwyGZLuVKlX1AQ8w85j3ZmB9d5oUO4Dzo9Etb25qzkBL04163/KfT9t3&#10;HznzQehOKKOh5Wfw/G7z9s36aFewMINRHTiGINqvjrblQwh2VVVeDjAJf2MsaNzsjZtEwKnbV50T&#10;R0SfVLWo62V1NK6zzkjwHlfv0ybfEH7fgwzf+95DYKrlmFug0dG4i2O1WYvV3gk7jHJOQ/xDFpMY&#10;NR5aoO5FEOzZja+gplE6400fbqSZKtP3owTigGya+jc2j4OwQFxQHG+LTP7/wcpvhwfHxq7l72+X&#10;DWdaTFilrQOImjNaRI2O1q/Q9dE+uHnm0YyET72b4h+psBPpei66wikwiYvL+tOSM4kbZCFCdQmU&#10;zz58AUMg4vDVh1SSLltiyJY86Ww6LGwsqaKSBs6wpI4zLOkuldSKEONiZtFkx5zFMBtxZzIHeDLk&#10;Ey7JX+V4cVD62jEReskne+S/JcjiSa2GtPN2/ic3bM0s2198rrLLEFIZD0nUyJXULfwR7lphb9TY&#10;bUelImvv9rvPyrGDiLeDPmpioewg0mqTVhP67E8HvABSOgrcLD7UNQFoE49IQUqjf+yf1DFkhbOC&#10;mIDSP6DH7sMeWVAg3XsoOQkpQYcmbQ2ig5TUbUwq1hnJlQiaEWBE7vH8gj0DxDflNXaCmf1jKNCz&#10;UYITo3JMyiAnloJLBJ1sdCjB06iN+xMzhazmk5N/FilJE1Xame5M143Uw/tPDOe3Kj4w13MKv7yo&#10;m18AAAD//wMAUEsDBBQABgAIAAAAIQCjljh33QAAAAgBAAAPAAAAZHJzL2Rvd25yZXYueG1sTI/B&#10;TsMwDIbvSLxDZCRuWzqUsqk0naYJhEAcYOUB0ta0FY1TNVla3h5zYkf//vT7c75f7CAiTr53pGGz&#10;TkAg1a7pqdXwWT6tdiB8MNSYwRFq+EEP++L6KjdZ42b6wHgKreAS8pnR0IUwZlL6ukNr/NqNSLz7&#10;cpM1gceplc1kZi63g7xLkntpTU98oTMjHjusv09nq8GX5SHGxzgblMc39fK6Ve/Plda3N8vhAUTA&#10;JfzD8KfP6lCwU+XO1HgxaFDpNmVUw2qjQDCg0h0HFQcKZJHLyweKXwAAAP//AwBQSwECLQAUAAYA&#10;CAAAACEAtoM4kv4AAADhAQAAEwAAAAAAAAAAAAAAAAAAAAAAW0NvbnRlbnRfVHlwZXNdLnhtbFBL&#10;AQItABQABgAIAAAAIQA4/SH/1gAAAJQBAAALAAAAAAAAAAAAAAAAAC8BAABfcmVscy8ucmVsc1BL&#10;AQItABQABgAIAAAAIQAspJmdXAIAAJkFAAAOAAAAAAAAAAAAAAAAAC4CAABkcnMvZTJvRG9jLnht&#10;bFBLAQItABQABgAIAAAAIQCjljh33QAAAAgBAAAPAAAAAAAAAAAAAAAAALYEAABkcnMvZG93bnJl&#10;di54bWxQSwUGAAAAAAQABADzAAAAwAUAAAAA&#10;" path="m,6096r6096,l6096,,,,,6096xe" fillcolor="black" stroked="f" strokeweight="1pt">
                <v:path arrowok="t"/>
                <w10:wrap anchorx="page"/>
              </v:shape>
            </w:pict>
          </mc:Fallback>
        </mc:AlternateContent>
      </w:r>
      <w:r w:rsidRPr="009F3B7B">
        <w:rPr>
          <w:noProof/>
          <w:sz w:val="28"/>
          <w:szCs w:val="28"/>
          <w:lang w:eastAsia="ru-RU"/>
        </w:rPr>
        <mc:AlternateContent>
          <mc:Choice Requires="wps">
            <w:drawing>
              <wp:anchor distT="0" distB="0" distL="114300" distR="114300" simplePos="0" relativeHeight="252357632" behindDoc="1" locked="0" layoutInCell="1" allowOverlap="1" wp14:anchorId="71B6A55C" wp14:editId="06F2BA1A">
                <wp:simplePos x="0" y="0"/>
                <wp:positionH relativeFrom="page">
                  <wp:posOffset>3742054</wp:posOffset>
                </wp:positionH>
                <wp:positionV relativeFrom="paragraph">
                  <wp:posOffset>-8768</wp:posOffset>
                </wp:positionV>
                <wp:extent cx="6097" cy="6096"/>
                <wp:effectExtent l="0" t="0" r="0" b="0"/>
                <wp:wrapNone/>
                <wp:docPr id="4562" name="Freeform 4562"/>
                <wp:cNvGraphicFramePr/>
                <a:graphic xmlns:a="http://schemas.openxmlformats.org/drawingml/2006/main">
                  <a:graphicData uri="http://schemas.microsoft.com/office/word/2010/wordprocessingShape">
                    <wps:wsp>
                      <wps:cNvSpPr/>
                      <wps:spPr>
                        <a:xfrm>
                          <a:off x="0" y="0"/>
                          <a:ext cx="6097" cy="6096"/>
                        </a:xfrm>
                        <a:custGeom>
                          <a:avLst/>
                          <a:gdLst/>
                          <a:ahLst/>
                          <a:cxnLst/>
                          <a:rect l="l" t="t" r="r" b="b"/>
                          <a:pathLst>
                            <a:path w="6097" h="6096">
                              <a:moveTo>
                                <a:pt x="0" y="6096"/>
                              </a:moveTo>
                              <a:lnTo>
                                <a:pt x="6097" y="6096"/>
                              </a:lnTo>
                              <a:lnTo>
                                <a:pt x="6097"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6B39A032" id="Freeform 4562" o:spid="_x0000_s1026" style="position:absolute;margin-left:294.65pt;margin-top:-.7pt;width:.5pt;height:.5pt;z-index:-250958848;visibility:visible;mso-wrap-style:square;mso-wrap-distance-left:9pt;mso-wrap-distance-top:0;mso-wrap-distance-right:9pt;mso-wrap-distance-bottom:0;mso-position-horizontal:absolute;mso-position-horizontal-relative:page;mso-position-vertical:absolute;mso-position-vertical-relative:text;v-text-anchor:top" coordsize="6097,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S6NXQIAAJkFAAAOAAAAZHJzL2Uyb0RvYy54bWysVE2P2yAQvVfqf0DcGztRN9tGcfbQVXqp&#10;2lV39wcQPI4tYUDA5uPfdxgMyXYrVarqg41h5vHem4H13WlU7ADOD0Y3fD6rOQMtTTvofcOfn7Yf&#10;PnHmg9CtUEZDw8/g+d3m/bv10a5gYXqjWnAMQbRfHW3D+xDsqqq87GEUfmYsaFzsjBtFwF+3r1on&#10;jog+qmpR18vqaFxrnZHgPc7ep0W+IfyuAxl+dJ2HwFTDkVugt6P3Lr6rzVqs9k7YfpATDfEPLEYx&#10;aNy0QN2LINiLG95AjYN0xpsuzKQZK9N1gwTSgGrm9W9qHnthgbSgOd4Wm/z/g5XfDw+ODW3DP94s&#10;F5xpMWKVtg4ges5oEj06Wr/C0Ef74KY/j8Mo+NS5MX5RCjuRr+fiK5wCkzi5rD/fciZxAUfL6Hl1&#10;SZQvPnwFQyDi8M2HVJI2j0SfR/Kk89BhYWNJFZU0cIYldZxhSXeppFaEmBeZxSE7Zhb9RCKujOYA&#10;T4ZiwoX8FcdLgNLXgUnQaz05In8tQZZIajWUnZfzN4Vha2bb/hJzxS5DSGU8JFOjVnK36Ee4a4e9&#10;UUO7HZSKqr3b774oxw4ing56qImFsr1Is/M0m9CneNrgFZDS0eD54rauCUCbuEVKUhrjY/+kjqFR&#10;OCuIBJT+CR12H/bIghLp3EPhJKQEHeZpqRctJFI3kdTURiWDWBFgRO5w/4I9AcQ75S12YjnFx1Sg&#10;a6MkJ0Vlm8QgE0vJJYN2NjqU5HHQxv1JmUJV084pPpuUrIku7Ux7puNG7uH5J4XTXRUvmOt/Sr/c&#10;qJtfAAAA//8DAFBLAwQUAAYACAAAACEAstSD3+AAAAAIAQAADwAAAGRycy9kb3ducmV2LnhtbEyP&#10;wUrDQBCG74LvsIzgRdpNtS1NzKaIUgTpxVoQb5vsmMTuzobspolv73jS4/zz8c83+XZyVpyxD60n&#10;BYt5AgKp8qalWsHxbTfbgAhRk9HWEyr4xgDb4vIi15nxI73i+RBrwSUUMq2gibHLpAxVg06Hue+Q&#10;ePfpe6cjj30tTa9HLndW3ibJWjrdEl9odIePDVanw+AUfNiv55tdOj4dh9PL+zptysHuS6Wur6aH&#10;exARp/gHw68+q0PBTqUfyARhFaw26R2jCmaLJQgGVmnCQcnBEmSRy/8PFD8AAAD//wMAUEsBAi0A&#10;FAAGAAgAAAAhALaDOJL+AAAA4QEAABMAAAAAAAAAAAAAAAAAAAAAAFtDb250ZW50X1R5cGVzXS54&#10;bWxQSwECLQAUAAYACAAAACEAOP0h/9YAAACUAQAACwAAAAAAAAAAAAAAAAAvAQAAX3JlbHMvLnJl&#10;bHNQSwECLQAUAAYACAAAACEAA70ujV0CAACZBQAADgAAAAAAAAAAAAAAAAAuAgAAZHJzL2Uyb0Rv&#10;Yy54bWxQSwECLQAUAAYACAAAACEAstSD3+AAAAAIAQAADwAAAAAAAAAAAAAAAAC3BAAAZHJzL2Rv&#10;d25yZXYueG1sUEsFBgAAAAAEAAQA8wAAAMQFAAAAAA==&#10;" path="m,6096r6097,l6097,,,,,6096xe" fillcolor="black" stroked="f" strokeweight="1pt">
                <v:path arrowok="t"/>
                <w10:wrap anchorx="page"/>
              </v:shape>
            </w:pict>
          </mc:Fallback>
        </mc:AlternateContent>
      </w:r>
      <w:r w:rsidRPr="009F3B7B">
        <w:rPr>
          <w:noProof/>
          <w:sz w:val="28"/>
          <w:szCs w:val="28"/>
          <w:lang w:eastAsia="ru-RU"/>
        </w:rPr>
        <mc:AlternateContent>
          <mc:Choice Requires="wps">
            <w:drawing>
              <wp:anchor distT="0" distB="0" distL="114300" distR="114300" simplePos="0" relativeHeight="252358656" behindDoc="1" locked="0" layoutInCell="1" allowOverlap="1" wp14:anchorId="28DA3EB4" wp14:editId="57A44F43">
                <wp:simplePos x="0" y="0"/>
                <wp:positionH relativeFrom="page">
                  <wp:posOffset>4577460</wp:posOffset>
                </wp:positionH>
                <wp:positionV relativeFrom="paragraph">
                  <wp:posOffset>-8768</wp:posOffset>
                </wp:positionV>
                <wp:extent cx="6097" cy="6096"/>
                <wp:effectExtent l="0" t="0" r="0" b="0"/>
                <wp:wrapNone/>
                <wp:docPr id="4563" name="Freeform 4563"/>
                <wp:cNvGraphicFramePr/>
                <a:graphic xmlns:a="http://schemas.openxmlformats.org/drawingml/2006/main">
                  <a:graphicData uri="http://schemas.microsoft.com/office/word/2010/wordprocessingShape">
                    <wps:wsp>
                      <wps:cNvSpPr/>
                      <wps:spPr>
                        <a:xfrm>
                          <a:off x="0" y="0"/>
                          <a:ext cx="6097" cy="6096"/>
                        </a:xfrm>
                        <a:custGeom>
                          <a:avLst/>
                          <a:gdLst/>
                          <a:ahLst/>
                          <a:cxnLst/>
                          <a:rect l="l" t="t" r="r" b="b"/>
                          <a:pathLst>
                            <a:path w="6097" h="6096">
                              <a:moveTo>
                                <a:pt x="0" y="6096"/>
                              </a:moveTo>
                              <a:lnTo>
                                <a:pt x="6097" y="6096"/>
                              </a:lnTo>
                              <a:lnTo>
                                <a:pt x="6097"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20ED7C4B" id="Freeform 4563" o:spid="_x0000_s1026" style="position:absolute;margin-left:360.45pt;margin-top:-.7pt;width:.5pt;height:.5pt;z-index:-250957824;visibility:visible;mso-wrap-style:square;mso-wrap-distance-left:9pt;mso-wrap-distance-top:0;mso-wrap-distance-right:9pt;mso-wrap-distance-bottom:0;mso-position-horizontal:absolute;mso-position-horizontal-relative:page;mso-position-vertical:absolute;mso-position-vertical-relative:text;v-text-anchor:top" coordsize="6097,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EudXQIAAJkFAAAOAAAAZHJzL2Uyb0RvYy54bWysVMGO2yAQvVfqPyDujZ20m22jJHvoKr1U&#10;7aq7/QCCx7ElDAjYOPn7DoMh2W6lSlV9sDHMPN57M7C+Ow2KHcH53ugNn89qzkBL0/T6sOE/n3bv&#10;PnLmg9CNUEbDhp/B87vt2zfr0a5gYTqjGnAMQbRfjXbDuxDsqqq87GAQfmYsaFxsjRtEwF93qBon&#10;RkQfVLWo62U1GtdYZyR4j7P3aZFvCb9tQYbvbeshMLXhyC3Q29F7H9/Vdi1WByds18uJhvgHFoPo&#10;NW5aoO5FEOzZ9a+ghl46400bZtIMlWnbXgJpQDXz+jc1j52wQFrQHG+LTf7/wcpvxwfH+mbDP9ws&#10;33OmxYBV2jmA6DmjSfRotH6FoY/2wU1/HodR8Kl1Q/yiFHYiX8/FVzgFJnFyWX+65UziAo6W0fPq&#10;kiifffgChkDE8asPqSRNHokuj+RJ56HDwsaSKipp4AxL6jjDku5TSa0IMS8yi0M2ZhbdRCKuDOYI&#10;T4ZiwoX8FcdLgNLXgUnQSz05In8tQZZIajWUnZfzN4Vha2bb/hJzxS5DSGU8JFOjVnK36Ee4a4e9&#10;UX2z65WKqr077D8rx44ing56qImFsp1Is/M0m9CneNrgBZDS0eD54rauCUCbuEVKUhrjY/+kjqFR&#10;OCuIBJT+AS12H/bIghLp3EPhJKQEHeZpqRMNJFI3kdTURiWDWBFgRG5x/4I9AcQ75TV2YjnFx1Sg&#10;a6MkJ0Vlm8QgE0vJJYN2NjqU5KHXxv1JmUJV084pPpuUrIku7U1zpuNG7uH5J4XTXRUvmOt/Sr/c&#10;qNtfAAAA//8DAFBLAwQUAAYACAAAACEAIWkJPOAAAAAIAQAADwAAAGRycy9kb3ducmV2LnhtbEyP&#10;TUvDQBCG74L/YRnBi7SbhNKamE0RpQjixVoovW2yYzZ2P0J208R/73jS47zz8M4z5Xa2hl1wCJ13&#10;AtJlAgxd41XnWgGHj93iHliI0ilpvEMB3xhgW11flbJQfnLveNnHllGJC4UUoGPsC85Do9HKsPQ9&#10;Otp9+sHKSOPQcjXIicqt4VmSrLmVnaMLWvb4pLE570cr4GS+Xu52+fR8GM+vx3Wu69G81ULc3syP&#10;D8AizvEPhl99UoeKnGo/OhWYEbDJkpxQAYt0BYyATZZSUFOwAl6V/P8D1Q8AAAD//wMAUEsBAi0A&#10;FAAGAAgAAAAhALaDOJL+AAAA4QEAABMAAAAAAAAAAAAAAAAAAAAAAFtDb250ZW50X1R5cGVzXS54&#10;bWxQSwECLQAUAAYACAAAACEAOP0h/9YAAACUAQAACwAAAAAAAAAAAAAAAAAvAQAAX3JlbHMvLnJl&#10;bHNQSwECLQAUAAYACAAAACEACwRLnV0CAACZBQAADgAAAAAAAAAAAAAAAAAuAgAAZHJzL2Uyb0Rv&#10;Yy54bWxQSwECLQAUAAYACAAAACEAIWkJPOAAAAAIAQAADwAAAAAAAAAAAAAAAAC3BAAAZHJzL2Rv&#10;d25yZXYueG1sUEsFBgAAAAAEAAQA8wAAAMQFAAAAAA==&#10;" path="m,6096r6097,l6097,,,,,6096xe" fillcolor="black" stroked="f" strokeweight="1pt">
                <v:path arrowok="t"/>
                <w10:wrap anchorx="page"/>
              </v:shape>
            </w:pict>
          </mc:Fallback>
        </mc:AlternateContent>
      </w:r>
      <w:r w:rsidRPr="009F3B7B">
        <w:rPr>
          <w:noProof/>
          <w:sz w:val="28"/>
          <w:szCs w:val="28"/>
          <w:lang w:eastAsia="ru-RU"/>
        </w:rPr>
        <mc:AlternateContent>
          <mc:Choice Requires="wps">
            <w:drawing>
              <wp:anchor distT="0" distB="0" distL="114300" distR="114300" simplePos="0" relativeHeight="252359680" behindDoc="1" locked="0" layoutInCell="1" allowOverlap="1" wp14:anchorId="5581AF4E" wp14:editId="6B2F27BD">
                <wp:simplePos x="0" y="0"/>
                <wp:positionH relativeFrom="page">
                  <wp:posOffset>5414517</wp:posOffset>
                </wp:positionH>
                <wp:positionV relativeFrom="paragraph">
                  <wp:posOffset>-8768</wp:posOffset>
                </wp:positionV>
                <wp:extent cx="6096" cy="6096"/>
                <wp:effectExtent l="0" t="0" r="0" b="0"/>
                <wp:wrapNone/>
                <wp:docPr id="4564" name="Freeform 4564"/>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16E19E16" id="Freeform 4564" o:spid="_x0000_s1026" style="position:absolute;margin-left:426.35pt;margin-top:-.7pt;width:.5pt;height:.5pt;z-index:-250956800;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rMXAIAAJkFAAAOAAAAZHJzL2Uyb0RvYy54bWysVE2P2yAQvVfqf0DcGzvRbtpGcfbQVXqp&#10;2lV39wcQPI4tYUDA5uPfdxgMyXYrVarqAx5g5jHvzcD67jQqdgDnB6MbPp/VnIGWph30vuHPT9sP&#10;nzjzQehWKKOh4Wfw/G7z/t36aFewML1RLTiGINqvjrbhfQh2VVVe9jAKPzMWNG52xo0i4NTtq9aJ&#10;I6KPqlrU9bI6GtdaZyR4j6v3aZNvCL/rQIYfXechMNVwzC3Q6GjcxbHarMVq74TtBzmlIf4hi1EM&#10;Gg8tUPciCPbihjdQ4yCd8aYLM2nGynTdIIE4IJt5/Rubx15YIC4ojrdFJv//YOX3w4NjQ9vwm9vl&#10;DWdajFilrQOImjNaRI2O1q/Q9dE+uGnm0YyET50b4x+psBPpei66wikwiYvL+vOSM4kbZCFCdQmU&#10;Lz58BUMg4vDNh1SSNluiz5Y86Ww6LGwsqaKSBs6wpI4zLOkuldSKEONiZtFkx5xFPxlxZzQHeDLk&#10;Ey7JX+V4cVD62jERes0ne+S/JcjiSa2GtPN2/ic3bM0s2198rrLLEFIZD0nUyJXULfwR7lphb9TQ&#10;bgelImvv9rsvyrGDiLeDPmpioWwv0uo8rSb0yZ8OeAWkdBR4vvhY1wSgTTwiBSmN/rF/UseQFc4K&#10;YgJK/4QOuw97ZEGBdO+h5CSkBB3maasXLaSkbmNSsc5IrkTQjAAjcofnF+wJIL4pb7ETzOQfQ4Ge&#10;jRKcGJVjUgY5sRRcIuhko0MJHgdt3J+YKWQ1nZz8s0hJmqjSzrRnum6kHt5/Yji9VfGBuZ5T+OVF&#10;3fwCAAD//wMAUEsDBBQABgAIAAAAIQD9DYCK3gAAAAgBAAAPAAAAZHJzL2Rvd25yZXYueG1sTI/B&#10;ToNAEIbvJr7DZky8tUsrtYSyNE2jMZoetPgAA0yByO4Sdrvg2zue9Dj/fPnnm2w/614EGl1njYLV&#10;MgJBprJ1ZxoFn8XzIgHhPJoae2tIwTc52Oe3NxmmtZ3MB4WzbwSXGJeigtb7IZXSVS1pdEs7kOHd&#10;xY4aPY9jI+sRJy7XvVxH0aPU2Bm+0OJAx5aqr/NVK3BFcQjhKUxI8niKX9+28ftLqdT93XzYgfA0&#10;+z8YfvVZHXJ2Ku3V1E70CpLNesuogsUqBsFAsnngoOQgBpln8v8D+Q8AAAD//wMAUEsBAi0AFAAG&#10;AAgAAAAhALaDOJL+AAAA4QEAABMAAAAAAAAAAAAAAAAAAAAAAFtDb250ZW50X1R5cGVzXS54bWxQ&#10;SwECLQAUAAYACAAAACEAOP0h/9YAAACUAQAACwAAAAAAAAAAAAAAAAAvAQAAX3JlbHMvLnJlbHNQ&#10;SwECLQAUAAYACAAAACEABPlqzFwCAACZBQAADgAAAAAAAAAAAAAAAAAuAgAAZHJzL2Uyb0RvYy54&#10;bWxQSwECLQAUAAYACAAAACEA/Q2Ait4AAAAIAQAADwAAAAAAAAAAAAAAAAC2BAAAZHJzL2Rvd25y&#10;ZXYueG1sUEsFBgAAAAAEAAQA8wAAAMEFAAAAAA==&#10;" path="m,6096r6096,l6096,,,,,6096xe" fillcolor="black" stroked="f" strokeweight="1pt">
                <v:path arrowok="t"/>
                <w10:wrap anchorx="page"/>
              </v:shape>
            </w:pict>
          </mc:Fallback>
        </mc:AlternateContent>
      </w:r>
      <w:r w:rsidRPr="009F3B7B">
        <w:rPr>
          <w:noProof/>
          <w:sz w:val="28"/>
          <w:szCs w:val="28"/>
          <w:lang w:eastAsia="ru-RU"/>
        </w:rPr>
        <mc:AlternateContent>
          <mc:Choice Requires="wps">
            <w:drawing>
              <wp:anchor distT="0" distB="0" distL="114300" distR="114300" simplePos="0" relativeHeight="252360704" behindDoc="1" locked="0" layoutInCell="1" allowOverlap="1" wp14:anchorId="0B1466CA" wp14:editId="28B800DE">
                <wp:simplePos x="0" y="0"/>
                <wp:positionH relativeFrom="page">
                  <wp:posOffset>6251194</wp:posOffset>
                </wp:positionH>
                <wp:positionV relativeFrom="paragraph">
                  <wp:posOffset>-8768</wp:posOffset>
                </wp:positionV>
                <wp:extent cx="6095" cy="6096"/>
                <wp:effectExtent l="0" t="0" r="0" b="0"/>
                <wp:wrapNone/>
                <wp:docPr id="4565" name="Freeform 4565"/>
                <wp:cNvGraphicFramePr/>
                <a:graphic xmlns:a="http://schemas.openxmlformats.org/drawingml/2006/main">
                  <a:graphicData uri="http://schemas.microsoft.com/office/word/2010/wordprocessingShape">
                    <wps:wsp>
                      <wps:cNvSpPr/>
                      <wps:spPr>
                        <a:xfrm>
                          <a:off x="0" y="0"/>
                          <a:ext cx="6095" cy="6096"/>
                        </a:xfrm>
                        <a:custGeom>
                          <a:avLst/>
                          <a:gdLst/>
                          <a:ahLst/>
                          <a:cxnLst/>
                          <a:rect l="l" t="t" r="r" b="b"/>
                          <a:pathLst>
                            <a:path w="6095" h="6096">
                              <a:moveTo>
                                <a:pt x="0" y="6096"/>
                              </a:moveTo>
                              <a:lnTo>
                                <a:pt x="6095" y="6096"/>
                              </a:lnTo>
                              <a:lnTo>
                                <a:pt x="6095"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124B83C4" id="Freeform 4565" o:spid="_x0000_s1026" style="position:absolute;margin-left:492.2pt;margin-top:-.7pt;width:.5pt;height:.5pt;z-index:-250955776;visibility:visible;mso-wrap-style:square;mso-wrap-distance-left:9pt;mso-wrap-distance-top:0;mso-wrap-distance-right:9pt;mso-wrap-distance-bottom:0;mso-position-horizontal:absolute;mso-position-horizontal-relative:page;mso-position-vertical:absolute;mso-position-vertical-relative:text;v-text-anchor:top" coordsize="6095,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iW8XAIAAJkFAAAOAAAAZHJzL2Uyb0RvYy54bWysVE2P2yAQvVfqf0DcGztRk7ZRnD10lV6q&#10;dtXd/gCCx7ElDAjYfPz7DoMh2W6lSlV9sDHMPN57M7C5O4+KHcH5weiGz2c1Z6ClaQd9aPjPp927&#10;j5z5IHQrlNHQ8At4frd9+2ZzsmtYmN6oFhxDEO3XJ9vwPgS7riovexiFnxkLGhc740YR8NcdqtaJ&#10;E6KPqlrU9ao6GddaZyR4j7P3aZFvCb/rQIbvXechMNVw5Bbo7ei9j+9quxHrgxO2H+REQ/wDi1EM&#10;GjctUPciCPbshldQ4yCd8aYLM2nGynTdIIE0oJp5/Zuax15YIC1ojrfFJv//YOW344NjQ9vw98vV&#10;kjMtRqzSzgFEzxlNokcn69cY+mgf3PTncRgFnzs3xi9KYWfy9VJ8hXNgEidX9SeElriAo1X0vLom&#10;ymcfvoAhEHH86kMqSZtHos8jedZ56LCwsaSKSho4w5I6zrCk+1RSK0LMi8zikJ0yi34iEVdGc4Qn&#10;QzHhSv6G4zVA6dvAJOilnhyRv5YgSyS1GsrOy/mbwrA1s21/iblhlyGkMh6SqVEruVv0I9ytw96o&#10;od0NSkXV3h32n5VjRxFPBz3UxELZXqTZeZpN6FM8bfACSOlo8Hzxoa4JQJu4RUpSGuNj/6SOoVG4&#10;KIgElP4BHXYf9siCEuncQ+EkpAQd5mmpFy0kUstIamqjkkGsCDAid7h/wZ4A4p3yGjuxnOJjKtC1&#10;UZKTorJNYpCJpeSSQTsbHUryOGjj/qRMoapp5xSfTUrWRJf2pr3QcSP38PyTwumuihfM7T+lX2/U&#10;7S8AAAD//wMAUEsDBBQABgAIAAAAIQARru/k3QAAAAgBAAAPAAAAZHJzL2Rvd25yZXYueG1sTI9P&#10;T8JAEMXvJn6HzZh4IbDFVFJqt8RIOHFR4MBx6I5tY3e26S60fnvHk57m38t7vyk2k+vUjYbQejaw&#10;XCSgiCtvW64NnI67eQYqRGSLnWcy8E0BNuX9XYG59SN/0O0QayUmHHI00MTY51qHqiGHYeF7Yrl9&#10;+sFhlHGotR1wFHPX6ackWWmHLUtCgz29NVR9Ha7OQKWn7XG/w/P71obVac/XcVbPjHl8mF5fQEWa&#10;4p8YfvEFHUphuvgr26A6A+ssTUVqYL6UKoJ19izNRRYp6LLQ/x8ofwAAAP//AwBQSwECLQAUAAYA&#10;CAAAACEAtoM4kv4AAADhAQAAEwAAAAAAAAAAAAAAAAAAAAAAW0NvbnRlbnRfVHlwZXNdLnhtbFBL&#10;AQItABQABgAIAAAAIQA4/SH/1gAAAJQBAAALAAAAAAAAAAAAAAAAAC8BAABfcmVscy8ucmVsc1BL&#10;AQItABQABgAIAAAAIQBVNiW8XAIAAJkFAAAOAAAAAAAAAAAAAAAAAC4CAABkcnMvZTJvRG9jLnht&#10;bFBLAQItABQABgAIAAAAIQARru/k3QAAAAgBAAAPAAAAAAAAAAAAAAAAALYEAABkcnMvZG93bnJl&#10;di54bWxQSwUGAAAAAAQABADzAAAAwAUAAAAA&#10;" path="m,6096r6095,l6095,,,,,6096xe" fillcolor="black" stroked="f" strokeweight="1pt">
                <v:path arrowok="t"/>
                <w10:wrap anchorx="page"/>
              </v:shape>
            </w:pict>
          </mc:Fallback>
        </mc:AlternateContent>
      </w:r>
      <w:r w:rsidRPr="009F3B7B">
        <w:rPr>
          <w:noProof/>
          <w:sz w:val="28"/>
          <w:szCs w:val="28"/>
          <w:lang w:eastAsia="ru-RU"/>
        </w:rPr>
        <mc:AlternateContent>
          <mc:Choice Requires="wps">
            <w:drawing>
              <wp:anchor distT="0" distB="0" distL="114300" distR="114300" simplePos="0" relativeHeight="252362752" behindDoc="0" locked="0" layoutInCell="1" allowOverlap="1" wp14:anchorId="360601F1" wp14:editId="1F85445C">
                <wp:simplePos x="0" y="0"/>
                <wp:positionH relativeFrom="page">
                  <wp:posOffset>7088123</wp:posOffset>
                </wp:positionH>
                <wp:positionV relativeFrom="paragraph">
                  <wp:posOffset>-8768</wp:posOffset>
                </wp:positionV>
                <wp:extent cx="6096" cy="6096"/>
                <wp:effectExtent l="0" t="0" r="0" b="0"/>
                <wp:wrapNone/>
                <wp:docPr id="4566" name="Freeform 4566"/>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2537779F" id="Freeform 4566" o:spid="_x0000_s1026" style="position:absolute;margin-left:558.1pt;margin-top:-.7pt;width:.5pt;height:.5pt;z-index:252362752;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6HsWwIAAJkFAAAOAAAAZHJzL2Uyb0RvYy54bWysVMGO2yAQvVfqPyDuXTtRN22jOHvoKr1U&#10;7aq7/QCCx7ElDAjYOPn7DoMh2W6lSlV9wAPMPOa9GdjcnUbFjuD8YHTDFzc1Z6ClaQd9aPjPp927&#10;j5z5IHQrlNHQ8DN4frd9+2Yz2TUsTW9UC44hiPbryTa8D8Guq8rLHkbhb4wFjZudcaMIOHWHqnVi&#10;QvRRVcu6XlWTca11RoL3uHqfNvmW8LsOZPjedR4CUw3H3AKNjsZ9HKvtRqwPTth+kHMa4h+yGMWg&#10;8dACdS+CYM9ueAU1DtIZb7pwI81Yma4bJBAHZLOof2Pz2AsLxAXF8bbI5P8frPx2fHBsaBv+/na1&#10;4kyLEau0cwBRc0aLqNFk/RpdH+2Dm2cezUj41Lkx/pEKO5Gu56IrnAKTuLiqPyG0xA2yEKG6BMpn&#10;H76AIRBx/OpDKkmbLdFnS550Nh0WNpZUUUkDZ1hSxxmWdJ9KakWIcTGzaLIpZ9HPRtwZzRGeDPmE&#10;S/JXOV4clL52TIRe8ske+W8JsnhSqyHtvJ3/yQ1bM8v2F5+r7DKEVMZDEjVyJXULf4S7VtgbNbS7&#10;QanI2rvD/rNy7Cji7aCPmlgo24u0ukirCX32pwNeACkdBV4sP9Q1AWgTj0hBSqN/7J/UMWSFs4KY&#10;gNI/oMPuwx5ZUiDdeyg5CSlBh0Xa6kULKanbmFSsM5IrETQjwIjc4fkFewaIb8pr7AQz+8dQoGej&#10;BCdG5ZiUQU4sBZcIOtnoUILHQRv3J2YKWc0nJ/8sUpImqrQ37ZmuG6mH958Yzm9VfGCu5xR+eVG3&#10;vwAAAP//AwBQSwMEFAAGAAgAAAAhAD6Cqx3dAAAACgEAAA8AAABkcnMvZG93bnJldi54bWxMj8FO&#10;wzAQRO9I/IO1SNxax1XUohCnqioQAnGgDR+wSZYkIraj2HXC37M9wXFmn2Zn8v1iBhFp8r2zGtQ6&#10;AUG2dk1vWw2f5fPqAYQPaBscnCUNP+RhX9ze5Jg1brYniufQCg6xPkMNXQhjJqWvOzLo124ky7cv&#10;NxkMLKdWNhPOHG4GuUmSrTTYW/7Q4UjHjurv88Vo8GV5iPEpzkjy+J6+vu3Sj5dK6/u75fAIItAS&#10;/mC41ufqUHCnyl1s48XAWqnthlkNK5WCuBJK7dip2ElBFrn8P6H4BQAA//8DAFBLAQItABQABgAI&#10;AAAAIQC2gziS/gAAAOEBAAATAAAAAAAAAAAAAAAAAAAAAABbQ29udGVudF9UeXBlc10ueG1sUEsB&#10;Ai0AFAAGAAgAAAAhADj9If/WAAAAlAEAAAsAAAAAAAAAAAAAAAAALwEAAF9yZWxzLy5yZWxzUEsB&#10;Ai0AFAAGAAgAAAAhABSLoexbAgAAmQUAAA4AAAAAAAAAAAAAAAAALgIAAGRycy9lMm9Eb2MueG1s&#10;UEsBAi0AFAAGAAgAAAAhAD6Cqx3dAAAACgEAAA8AAAAAAAAAAAAAAAAAtQQAAGRycy9kb3ducmV2&#10;LnhtbFBLBQYAAAAABAAEAPMAAAC/BQAAAAA=&#10;" path="m,6096r6096,l6096,,,,,6096xe" fillcolor="black" stroked="f" strokeweight="1pt">
                <v:path arrowok="t"/>
                <w10:wrap anchorx="page"/>
              </v:shape>
            </w:pict>
          </mc:Fallback>
        </mc:AlternateContent>
      </w:r>
      <w:r w:rsidRPr="009F3B7B">
        <w:rPr>
          <w:noProof/>
          <w:sz w:val="28"/>
          <w:szCs w:val="28"/>
          <w:lang w:eastAsia="ru-RU"/>
        </w:rPr>
        <mc:AlternateContent>
          <mc:Choice Requires="wps">
            <w:drawing>
              <wp:anchor distT="0" distB="0" distL="114300" distR="114300" simplePos="0" relativeHeight="252361728" behindDoc="0" locked="0" layoutInCell="1" allowOverlap="1" wp14:anchorId="569C2DAD" wp14:editId="40911ECA">
                <wp:simplePos x="0" y="0"/>
                <wp:positionH relativeFrom="page">
                  <wp:posOffset>7088123</wp:posOffset>
                </wp:positionH>
                <wp:positionV relativeFrom="paragraph">
                  <wp:posOffset>-8768</wp:posOffset>
                </wp:positionV>
                <wp:extent cx="6096" cy="6096"/>
                <wp:effectExtent l="0" t="0" r="0" b="0"/>
                <wp:wrapNone/>
                <wp:docPr id="4567" name="Freeform 4567"/>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7C61344E" id="Freeform 4567" o:spid="_x0000_s1026" style="position:absolute;margin-left:558.1pt;margin-top:-.7pt;width:.5pt;height:.5pt;z-index:252361728;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sT8XAIAAJkFAAAOAAAAZHJzL2Uyb0RvYy54bWysVE2P2yAQvVfqf0DcGztRN9tGcfbQVXqp&#10;2lV39wcQPI4tYUDA5uPfdxgMyXYrVarqAx5g5jHvzcD67jQqdgDnB6MbPp/VnIGWph30vuHPT9sP&#10;nzjzQehWKKOh4Wfw/G7z/t36aFewML1RLTiGINqvjrbhfQh2VVVe9jAKPzMWNG52xo0i4NTtq9aJ&#10;I6KPqlrU9bI6GtdaZyR4j6v3aZNvCL/rQIYfXechMNVwzC3Q6GjcxbHarMVq74TtBzmlIf4hi1EM&#10;Gg8tUPciCPbihjdQ4yCd8aYLM2nGynTdIIE4IJt5/Rubx15YIC4ojrdFJv//YOX3w4NjQ9vwjzfL&#10;W860GLFKWwcQNWe0iBodrV+h66N9cNPMoxkJnzo3xj9SYSfS9Vx0hVNgEheX9eclZxI3yEKE6hIo&#10;X3z4CoZAxOGbD6kkbbZEny150tl0WNhYUkUlDZxhSR1nWNJdKqkVIcbFzKLJjjmLfjLizmgO8GTI&#10;J1ySv8rx4qD0tWMi9JpP9sh/S5DFk1oNaeft/E9u2JpZtr/4XGWXIaQyHpKokSupW/gj3LXC3qih&#10;3Q5KRdbe7XdflGMHEW8HfdTEQtlepNV5Wk3okz8d8ApI6SjwfHFb1wSgTTwiBSmN/rF/UseQFc4K&#10;YgJK/4QOuw97ZEGBdO+h5CSkBB3maasXLaSkbmJSsc5IrkTQjAAjcofnF+wJIL4pb7ETzOQfQ4Ge&#10;jRKcGJVjUgY5sRRcIuhko0MJHgdt3J+YKWQ1nZz8s0hJmqjSzrRnum6kHt5/Yji9VfGBuZ5T+OVF&#10;3fwCAAD//wMAUEsDBBQABgAIAAAAIQA+gqsd3QAAAAoBAAAPAAAAZHJzL2Rvd25yZXYueG1sTI/B&#10;TsMwEETvSPyDtUjcWsdV1KIQp6oqEAJxoA0fsEmWJCK2o9h1wt+zPcFxZp9mZ/L9YgYRafK9sxrU&#10;OgFBtnZNb1sNn+Xz6gGED2gbHJwlDT/kYV/c3uSYNW62J4rn0AoOsT5DDV0IYyalrzsy6NduJMu3&#10;LzcZDCynVjYTzhxuBrlJkq002Fv+0OFIx47q7/PFaPBleYjxKc5I8vievr7t0o+XSuv7u+XwCCLQ&#10;Ev5guNbn6lBwp8pdbOPFwFqp7YZZDSuVgrgSSu3YqdhJQRa5/D+h+AUAAP//AwBQSwECLQAUAAYA&#10;CAAAACEAtoM4kv4AAADhAQAAEwAAAAAAAAAAAAAAAAAAAAAAW0NvbnRlbnRfVHlwZXNdLnhtbFBL&#10;AQItABQABgAIAAAAIQA4/SH/1gAAAJQBAAALAAAAAAAAAAAAAAAAAC8BAABfcmVscy8ucmVsc1BL&#10;AQItABQABgAIAAAAIQAcMsT8XAIAAJkFAAAOAAAAAAAAAAAAAAAAAC4CAABkcnMvZTJvRG9jLnht&#10;bFBLAQItABQABgAIAAAAIQA+gqsd3QAAAAoBAAAPAAAAAAAAAAAAAAAAALYEAABkcnMvZG93bnJl&#10;di54bWxQSwUGAAAAAAQABADzAAAAwAUAAAAA&#10;" path="m,6096r6096,l6096,,,,,6096xe" fillcolor="black" stroked="f" strokeweight="1pt">
                <v:path arrowok="t"/>
                <w10:wrap anchorx="page"/>
              </v:shape>
            </w:pict>
          </mc:Fallback>
        </mc:AlternateContent>
      </w:r>
      <w:r w:rsidRPr="009F3B7B">
        <w:rPr>
          <w:sz w:val="28"/>
          <w:szCs w:val="28"/>
        </w:rPr>
        <w:t>Имеющиеся</w:t>
      </w:r>
      <w:r w:rsidRPr="009F3B7B">
        <w:rPr>
          <w:spacing w:val="-2"/>
          <w:sz w:val="28"/>
          <w:szCs w:val="28"/>
        </w:rPr>
        <w:t xml:space="preserve"> </w:t>
      </w:r>
      <w:r w:rsidRPr="009F3B7B">
        <w:rPr>
          <w:sz w:val="28"/>
          <w:szCs w:val="28"/>
        </w:rPr>
        <w:t>д</w:t>
      </w:r>
      <w:r w:rsidRPr="009F3B7B">
        <w:rPr>
          <w:spacing w:val="-2"/>
          <w:sz w:val="28"/>
          <w:szCs w:val="28"/>
        </w:rPr>
        <w:t>а</w:t>
      </w:r>
      <w:r w:rsidRPr="009F3B7B">
        <w:rPr>
          <w:sz w:val="28"/>
          <w:szCs w:val="28"/>
        </w:rPr>
        <w:t>нны</w:t>
      </w:r>
      <w:r w:rsidRPr="009F3B7B">
        <w:rPr>
          <w:spacing w:val="-2"/>
          <w:sz w:val="28"/>
          <w:szCs w:val="28"/>
        </w:rPr>
        <w:t>е</w:t>
      </w:r>
      <w:r w:rsidRPr="009F3B7B">
        <w:rPr>
          <w:sz w:val="28"/>
          <w:szCs w:val="28"/>
        </w:rPr>
        <w:t xml:space="preserve"> по</w:t>
      </w:r>
      <w:r w:rsidRPr="009F3B7B">
        <w:rPr>
          <w:spacing w:val="-3"/>
          <w:sz w:val="28"/>
          <w:szCs w:val="28"/>
        </w:rPr>
        <w:t xml:space="preserve"> </w:t>
      </w:r>
      <w:r w:rsidRPr="009F3B7B">
        <w:rPr>
          <w:sz w:val="28"/>
          <w:szCs w:val="28"/>
        </w:rPr>
        <w:t>объект</w:t>
      </w:r>
      <w:r w:rsidRPr="009F3B7B">
        <w:rPr>
          <w:spacing w:val="-3"/>
          <w:sz w:val="28"/>
          <w:szCs w:val="28"/>
        </w:rPr>
        <w:t>у</w:t>
      </w:r>
      <w:r w:rsidRPr="009F3B7B">
        <w:rPr>
          <w:sz w:val="28"/>
          <w:szCs w:val="28"/>
        </w:rPr>
        <w:t xml:space="preserve">:  </w:t>
      </w:r>
    </w:p>
    <w:p w14:paraId="31079454" w14:textId="77777777" w:rsidR="00187E07" w:rsidRPr="009F3B7B" w:rsidRDefault="00187E07" w:rsidP="00187E07">
      <w:pPr>
        <w:spacing w:line="276" w:lineRule="auto"/>
        <w:rPr>
          <w:color w:val="010302"/>
          <w:sz w:val="28"/>
          <w:szCs w:val="28"/>
        </w:rPr>
      </w:pPr>
      <w:r w:rsidRPr="009F3B7B">
        <w:rPr>
          <w:sz w:val="28"/>
          <w:szCs w:val="28"/>
        </w:rPr>
        <w:t>-</w:t>
      </w:r>
      <w:r w:rsidRPr="009F3B7B">
        <w:rPr>
          <w:rFonts w:cs="Arial"/>
          <w:spacing w:val="188"/>
          <w:sz w:val="28"/>
          <w:szCs w:val="28"/>
        </w:rPr>
        <w:t xml:space="preserve"> </w:t>
      </w:r>
      <w:r w:rsidRPr="009F3B7B">
        <w:rPr>
          <w:sz w:val="28"/>
          <w:szCs w:val="28"/>
        </w:rPr>
        <w:t>водоно</w:t>
      </w:r>
      <w:r w:rsidRPr="009F3B7B">
        <w:rPr>
          <w:spacing w:val="-2"/>
          <w:sz w:val="28"/>
          <w:szCs w:val="28"/>
        </w:rPr>
        <w:t>с</w:t>
      </w:r>
      <w:r w:rsidRPr="009F3B7B">
        <w:rPr>
          <w:sz w:val="28"/>
          <w:szCs w:val="28"/>
        </w:rPr>
        <w:t xml:space="preserve">ный </w:t>
      </w:r>
      <w:r w:rsidRPr="009F3B7B">
        <w:rPr>
          <w:spacing w:val="-2"/>
          <w:sz w:val="28"/>
          <w:szCs w:val="28"/>
        </w:rPr>
        <w:t>г</w:t>
      </w:r>
      <w:r w:rsidRPr="009F3B7B">
        <w:rPr>
          <w:sz w:val="28"/>
          <w:szCs w:val="28"/>
        </w:rPr>
        <w:t>оризонт в инт</w:t>
      </w:r>
      <w:r w:rsidRPr="009F3B7B">
        <w:rPr>
          <w:spacing w:val="-2"/>
          <w:sz w:val="28"/>
          <w:szCs w:val="28"/>
        </w:rPr>
        <w:t>е</w:t>
      </w:r>
      <w:r w:rsidRPr="009F3B7B">
        <w:rPr>
          <w:sz w:val="28"/>
          <w:szCs w:val="28"/>
        </w:rPr>
        <w:t>рвале</w:t>
      </w:r>
      <w:r w:rsidRPr="009F3B7B">
        <w:rPr>
          <w:spacing w:val="-2"/>
          <w:sz w:val="28"/>
          <w:szCs w:val="28"/>
        </w:rPr>
        <w:t xml:space="preserve"> </w:t>
      </w:r>
      <w:r w:rsidRPr="009F3B7B">
        <w:rPr>
          <w:sz w:val="28"/>
          <w:szCs w:val="28"/>
        </w:rPr>
        <w:t xml:space="preserve">от 35,0 - 90,0м;  </w:t>
      </w:r>
    </w:p>
    <w:p w14:paraId="0AD23196" w14:textId="77777777" w:rsidR="00187E07" w:rsidRPr="009F3B7B" w:rsidRDefault="00187E07" w:rsidP="00187E07">
      <w:pPr>
        <w:spacing w:line="276" w:lineRule="auto"/>
        <w:rPr>
          <w:color w:val="010302"/>
          <w:sz w:val="28"/>
          <w:szCs w:val="28"/>
        </w:rPr>
      </w:pPr>
      <w:r w:rsidRPr="009F3B7B">
        <w:rPr>
          <w:sz w:val="28"/>
          <w:szCs w:val="28"/>
        </w:rPr>
        <w:t>-</w:t>
      </w:r>
      <w:r w:rsidRPr="009F3B7B">
        <w:rPr>
          <w:rFonts w:cs="Arial"/>
          <w:spacing w:val="188"/>
          <w:sz w:val="28"/>
          <w:szCs w:val="28"/>
        </w:rPr>
        <w:t xml:space="preserve"> </w:t>
      </w:r>
      <w:r w:rsidRPr="009F3B7B">
        <w:rPr>
          <w:sz w:val="28"/>
          <w:szCs w:val="28"/>
        </w:rPr>
        <w:t xml:space="preserve">статический </w:t>
      </w:r>
      <w:r w:rsidRPr="009F3B7B">
        <w:rPr>
          <w:spacing w:val="-4"/>
          <w:sz w:val="28"/>
          <w:szCs w:val="28"/>
        </w:rPr>
        <w:t>у</w:t>
      </w:r>
      <w:r w:rsidRPr="009F3B7B">
        <w:rPr>
          <w:sz w:val="28"/>
          <w:szCs w:val="28"/>
        </w:rPr>
        <w:t>ров</w:t>
      </w:r>
      <w:r w:rsidRPr="009F3B7B">
        <w:rPr>
          <w:spacing w:val="-2"/>
          <w:sz w:val="28"/>
          <w:szCs w:val="28"/>
        </w:rPr>
        <w:t>е</w:t>
      </w:r>
      <w:r w:rsidRPr="009F3B7B">
        <w:rPr>
          <w:sz w:val="28"/>
          <w:szCs w:val="28"/>
        </w:rPr>
        <w:t>нь – 15</w:t>
      </w:r>
      <w:r w:rsidRPr="009F3B7B">
        <w:rPr>
          <w:spacing w:val="-3"/>
          <w:sz w:val="28"/>
          <w:szCs w:val="28"/>
        </w:rPr>
        <w:t>,</w:t>
      </w:r>
      <w:r w:rsidRPr="009F3B7B">
        <w:rPr>
          <w:sz w:val="28"/>
          <w:szCs w:val="28"/>
        </w:rPr>
        <w:t>0</w:t>
      </w:r>
      <w:r w:rsidRPr="009F3B7B">
        <w:rPr>
          <w:spacing w:val="-2"/>
          <w:sz w:val="28"/>
          <w:szCs w:val="28"/>
        </w:rPr>
        <w:t>м</w:t>
      </w:r>
      <w:r w:rsidRPr="009F3B7B">
        <w:rPr>
          <w:sz w:val="28"/>
          <w:szCs w:val="28"/>
        </w:rPr>
        <w:t xml:space="preserve">;  </w:t>
      </w:r>
    </w:p>
    <w:p w14:paraId="3CC4FD84" w14:textId="77777777" w:rsidR="00187E07" w:rsidRPr="009F3B7B" w:rsidRDefault="00187E07" w:rsidP="00187E07">
      <w:pPr>
        <w:spacing w:line="276" w:lineRule="auto"/>
        <w:rPr>
          <w:color w:val="010302"/>
          <w:sz w:val="28"/>
          <w:szCs w:val="28"/>
        </w:rPr>
      </w:pPr>
      <w:r w:rsidRPr="009F3B7B">
        <w:rPr>
          <w:sz w:val="28"/>
          <w:szCs w:val="28"/>
        </w:rPr>
        <w:t>-</w:t>
      </w:r>
      <w:r w:rsidRPr="009F3B7B">
        <w:rPr>
          <w:rFonts w:cs="Arial"/>
          <w:spacing w:val="188"/>
          <w:sz w:val="28"/>
          <w:szCs w:val="28"/>
        </w:rPr>
        <w:t xml:space="preserve"> </w:t>
      </w:r>
      <w:r w:rsidRPr="009F3B7B">
        <w:rPr>
          <w:sz w:val="28"/>
          <w:szCs w:val="28"/>
        </w:rPr>
        <w:t>мо</w:t>
      </w:r>
      <w:r w:rsidRPr="009F3B7B">
        <w:rPr>
          <w:spacing w:val="-2"/>
          <w:sz w:val="28"/>
          <w:szCs w:val="28"/>
        </w:rPr>
        <w:t>щ</w:t>
      </w:r>
      <w:r w:rsidRPr="009F3B7B">
        <w:rPr>
          <w:sz w:val="28"/>
          <w:szCs w:val="28"/>
        </w:rPr>
        <w:t xml:space="preserve">ность </w:t>
      </w:r>
      <w:r w:rsidRPr="009F3B7B">
        <w:rPr>
          <w:spacing w:val="-3"/>
          <w:sz w:val="28"/>
          <w:szCs w:val="28"/>
        </w:rPr>
        <w:t>в</w:t>
      </w:r>
      <w:r w:rsidRPr="009F3B7B">
        <w:rPr>
          <w:sz w:val="28"/>
          <w:szCs w:val="28"/>
        </w:rPr>
        <w:t>одоно</w:t>
      </w:r>
      <w:r w:rsidRPr="009F3B7B">
        <w:rPr>
          <w:spacing w:val="-2"/>
          <w:sz w:val="28"/>
          <w:szCs w:val="28"/>
        </w:rPr>
        <w:t>с</w:t>
      </w:r>
      <w:r w:rsidRPr="009F3B7B">
        <w:rPr>
          <w:sz w:val="28"/>
          <w:szCs w:val="28"/>
        </w:rPr>
        <w:t xml:space="preserve">ного </w:t>
      </w:r>
      <w:r w:rsidRPr="009F3B7B">
        <w:rPr>
          <w:spacing w:val="-2"/>
          <w:sz w:val="28"/>
          <w:szCs w:val="28"/>
        </w:rPr>
        <w:t>г</w:t>
      </w:r>
      <w:r w:rsidRPr="009F3B7B">
        <w:rPr>
          <w:sz w:val="28"/>
          <w:szCs w:val="28"/>
        </w:rPr>
        <w:t>ори</w:t>
      </w:r>
      <w:r w:rsidRPr="009F3B7B">
        <w:rPr>
          <w:spacing w:val="-2"/>
          <w:sz w:val="28"/>
          <w:szCs w:val="28"/>
        </w:rPr>
        <w:t>з</w:t>
      </w:r>
      <w:r w:rsidRPr="009F3B7B">
        <w:rPr>
          <w:sz w:val="28"/>
          <w:szCs w:val="28"/>
        </w:rPr>
        <w:t>он</w:t>
      </w:r>
      <w:r w:rsidRPr="009F3B7B">
        <w:rPr>
          <w:spacing w:val="-2"/>
          <w:sz w:val="28"/>
          <w:szCs w:val="28"/>
        </w:rPr>
        <w:t>т</w:t>
      </w:r>
      <w:r w:rsidRPr="009F3B7B">
        <w:rPr>
          <w:sz w:val="28"/>
          <w:szCs w:val="28"/>
        </w:rPr>
        <w:t>а - 55,0м;</w:t>
      </w:r>
      <w:r w:rsidRPr="009F3B7B">
        <w:rPr>
          <w:spacing w:val="-2"/>
          <w:sz w:val="28"/>
          <w:szCs w:val="28"/>
        </w:rPr>
        <w:t xml:space="preserve"> </w:t>
      </w:r>
      <w:r w:rsidRPr="009F3B7B">
        <w:rPr>
          <w:sz w:val="28"/>
          <w:szCs w:val="28"/>
        </w:rPr>
        <w:t xml:space="preserve">  </w:t>
      </w:r>
    </w:p>
    <w:p w14:paraId="6C3E895E" w14:textId="77777777" w:rsidR="00187E07" w:rsidRPr="009F3B7B" w:rsidRDefault="00187E07" w:rsidP="00187E07">
      <w:pPr>
        <w:spacing w:line="276" w:lineRule="auto"/>
        <w:rPr>
          <w:sz w:val="28"/>
          <w:szCs w:val="28"/>
        </w:rPr>
      </w:pPr>
      <w:r w:rsidRPr="009F3B7B">
        <w:rPr>
          <w:sz w:val="28"/>
          <w:szCs w:val="28"/>
        </w:rPr>
        <w:t>-</w:t>
      </w:r>
      <w:r w:rsidRPr="009F3B7B">
        <w:rPr>
          <w:rFonts w:cs="Arial"/>
          <w:spacing w:val="188"/>
          <w:sz w:val="28"/>
          <w:szCs w:val="28"/>
        </w:rPr>
        <w:t xml:space="preserve"> </w:t>
      </w:r>
      <w:r w:rsidRPr="009F3B7B">
        <w:rPr>
          <w:sz w:val="28"/>
          <w:szCs w:val="28"/>
        </w:rPr>
        <w:t>аб</w:t>
      </w:r>
      <w:r w:rsidRPr="009F3B7B">
        <w:rPr>
          <w:spacing w:val="-2"/>
          <w:sz w:val="28"/>
          <w:szCs w:val="28"/>
        </w:rPr>
        <w:t>с</w:t>
      </w:r>
      <w:r w:rsidRPr="009F3B7B">
        <w:rPr>
          <w:sz w:val="28"/>
          <w:szCs w:val="28"/>
        </w:rPr>
        <w:t>олютная</w:t>
      </w:r>
      <w:r w:rsidRPr="009F3B7B">
        <w:rPr>
          <w:spacing w:val="-3"/>
          <w:sz w:val="28"/>
          <w:szCs w:val="28"/>
        </w:rPr>
        <w:t xml:space="preserve"> </w:t>
      </w:r>
      <w:r w:rsidRPr="009F3B7B">
        <w:rPr>
          <w:sz w:val="28"/>
          <w:szCs w:val="28"/>
        </w:rPr>
        <w:t>отме</w:t>
      </w:r>
      <w:r w:rsidRPr="009F3B7B">
        <w:rPr>
          <w:spacing w:val="-3"/>
          <w:sz w:val="28"/>
          <w:szCs w:val="28"/>
        </w:rPr>
        <w:t>т</w:t>
      </w:r>
      <w:r w:rsidRPr="009F3B7B">
        <w:rPr>
          <w:sz w:val="28"/>
          <w:szCs w:val="28"/>
        </w:rPr>
        <w:t xml:space="preserve">ка </w:t>
      </w:r>
      <w:r w:rsidRPr="009F3B7B">
        <w:rPr>
          <w:spacing w:val="-3"/>
          <w:sz w:val="28"/>
          <w:szCs w:val="28"/>
        </w:rPr>
        <w:t>у</w:t>
      </w:r>
      <w:r w:rsidRPr="009F3B7B">
        <w:rPr>
          <w:sz w:val="28"/>
          <w:szCs w:val="28"/>
        </w:rPr>
        <w:t>стья скважины – 499</w:t>
      </w:r>
      <w:r w:rsidRPr="009F3B7B">
        <w:rPr>
          <w:spacing w:val="-2"/>
          <w:sz w:val="28"/>
          <w:szCs w:val="28"/>
        </w:rPr>
        <w:t>,</w:t>
      </w:r>
      <w:r w:rsidRPr="009F3B7B">
        <w:rPr>
          <w:sz w:val="28"/>
          <w:szCs w:val="28"/>
        </w:rPr>
        <w:t>1</w:t>
      </w:r>
      <w:r w:rsidRPr="009F3B7B">
        <w:rPr>
          <w:spacing w:val="-2"/>
          <w:sz w:val="28"/>
          <w:szCs w:val="28"/>
        </w:rPr>
        <w:t>м</w:t>
      </w:r>
      <w:r w:rsidRPr="009F3B7B">
        <w:rPr>
          <w:sz w:val="28"/>
          <w:szCs w:val="28"/>
        </w:rPr>
        <w:t xml:space="preserve">;  </w:t>
      </w:r>
    </w:p>
    <w:p w14:paraId="3628C1E0" w14:textId="77777777" w:rsidR="00187E07" w:rsidRPr="009F3B7B" w:rsidRDefault="00187E07" w:rsidP="00187E07">
      <w:pPr>
        <w:spacing w:line="276" w:lineRule="auto"/>
        <w:rPr>
          <w:color w:val="010302"/>
          <w:sz w:val="28"/>
          <w:szCs w:val="28"/>
        </w:rPr>
      </w:pPr>
      <w:r w:rsidRPr="009F3B7B">
        <w:rPr>
          <w:sz w:val="28"/>
          <w:szCs w:val="28"/>
        </w:rPr>
        <w:t>-</w:t>
      </w:r>
      <w:r w:rsidRPr="009F3B7B">
        <w:rPr>
          <w:rFonts w:cs="Arial"/>
          <w:spacing w:val="188"/>
          <w:sz w:val="28"/>
          <w:szCs w:val="28"/>
        </w:rPr>
        <w:t xml:space="preserve"> </w:t>
      </w:r>
      <w:r w:rsidRPr="009F3B7B">
        <w:rPr>
          <w:sz w:val="28"/>
          <w:szCs w:val="28"/>
        </w:rPr>
        <w:t>воды напорные;</w:t>
      </w:r>
      <w:r w:rsidRPr="009F3B7B">
        <w:rPr>
          <w:spacing w:val="-3"/>
          <w:sz w:val="28"/>
          <w:szCs w:val="28"/>
        </w:rPr>
        <w:t xml:space="preserve"> </w:t>
      </w:r>
      <w:r w:rsidRPr="009F3B7B">
        <w:rPr>
          <w:sz w:val="28"/>
          <w:szCs w:val="28"/>
        </w:rPr>
        <w:t>д</w:t>
      </w:r>
      <w:r w:rsidRPr="009F3B7B">
        <w:rPr>
          <w:spacing w:val="-2"/>
          <w:sz w:val="28"/>
          <w:szCs w:val="28"/>
        </w:rPr>
        <w:t>е</w:t>
      </w:r>
      <w:r w:rsidRPr="009F3B7B">
        <w:rPr>
          <w:sz w:val="28"/>
          <w:szCs w:val="28"/>
        </w:rPr>
        <w:t xml:space="preserve">бит скважины:  </w:t>
      </w:r>
    </w:p>
    <w:p w14:paraId="54A28969" w14:textId="77777777" w:rsidR="00187E07" w:rsidRPr="009F3B7B" w:rsidRDefault="00187E07" w:rsidP="00187E07">
      <w:pPr>
        <w:spacing w:line="276" w:lineRule="auto"/>
        <w:rPr>
          <w:color w:val="010302"/>
          <w:sz w:val="28"/>
          <w:szCs w:val="28"/>
        </w:rPr>
      </w:pPr>
      <w:r w:rsidRPr="009F3B7B">
        <w:rPr>
          <w:sz w:val="28"/>
          <w:szCs w:val="28"/>
        </w:rPr>
        <w:t>6,0 л/с (при</w:t>
      </w:r>
      <w:r w:rsidRPr="009F3B7B">
        <w:rPr>
          <w:spacing w:val="-3"/>
          <w:sz w:val="28"/>
          <w:szCs w:val="28"/>
        </w:rPr>
        <w:t xml:space="preserve"> </w:t>
      </w:r>
      <w:r w:rsidRPr="009F3B7B">
        <w:rPr>
          <w:sz w:val="28"/>
          <w:szCs w:val="28"/>
        </w:rPr>
        <w:t>понижении 6</w:t>
      </w:r>
      <w:r w:rsidRPr="009F3B7B">
        <w:rPr>
          <w:spacing w:val="-3"/>
          <w:sz w:val="28"/>
          <w:szCs w:val="28"/>
        </w:rPr>
        <w:t>,</w:t>
      </w:r>
      <w:r w:rsidRPr="009F3B7B">
        <w:rPr>
          <w:sz w:val="28"/>
          <w:szCs w:val="28"/>
        </w:rPr>
        <w:t xml:space="preserve">0м), </w:t>
      </w:r>
      <w:r w:rsidRPr="009F3B7B">
        <w:rPr>
          <w:spacing w:val="-3"/>
          <w:sz w:val="28"/>
          <w:szCs w:val="28"/>
        </w:rPr>
        <w:t>у</w:t>
      </w:r>
      <w:r w:rsidRPr="009F3B7B">
        <w:rPr>
          <w:sz w:val="28"/>
          <w:szCs w:val="28"/>
        </w:rPr>
        <w:t>дельный дебит 1</w:t>
      </w:r>
      <w:r w:rsidRPr="009F3B7B">
        <w:rPr>
          <w:spacing w:val="-3"/>
          <w:sz w:val="28"/>
          <w:szCs w:val="28"/>
        </w:rPr>
        <w:t>,</w:t>
      </w:r>
      <w:r w:rsidRPr="009F3B7B">
        <w:rPr>
          <w:sz w:val="28"/>
          <w:szCs w:val="28"/>
        </w:rPr>
        <w:t>00л/</w:t>
      </w:r>
      <w:proofErr w:type="gramStart"/>
      <w:r w:rsidRPr="009F3B7B">
        <w:rPr>
          <w:spacing w:val="-2"/>
          <w:sz w:val="28"/>
          <w:szCs w:val="28"/>
        </w:rPr>
        <w:t>с</w:t>
      </w:r>
      <w:proofErr w:type="gramEnd"/>
      <w:r w:rsidRPr="009F3B7B">
        <w:rPr>
          <w:sz w:val="28"/>
          <w:szCs w:val="28"/>
        </w:rPr>
        <w:t xml:space="preserve">;  </w:t>
      </w:r>
    </w:p>
    <w:p w14:paraId="7A7E7594" w14:textId="77777777" w:rsidR="00187E07" w:rsidRPr="009F3B7B" w:rsidRDefault="00187E07" w:rsidP="00187E07">
      <w:pPr>
        <w:spacing w:line="276" w:lineRule="auto"/>
        <w:rPr>
          <w:color w:val="010302"/>
          <w:sz w:val="28"/>
          <w:szCs w:val="28"/>
        </w:rPr>
      </w:pPr>
      <w:r w:rsidRPr="009F3B7B">
        <w:rPr>
          <w:spacing w:val="-3"/>
          <w:sz w:val="28"/>
          <w:szCs w:val="28"/>
        </w:rPr>
        <w:t>10,</w:t>
      </w:r>
      <w:r w:rsidRPr="009F3B7B">
        <w:rPr>
          <w:sz w:val="28"/>
          <w:szCs w:val="28"/>
        </w:rPr>
        <w:t xml:space="preserve">0 л/с </w:t>
      </w:r>
      <w:r w:rsidRPr="009F3B7B">
        <w:rPr>
          <w:spacing w:val="-2"/>
          <w:sz w:val="28"/>
          <w:szCs w:val="28"/>
        </w:rPr>
        <w:t>(</w:t>
      </w:r>
      <w:r w:rsidRPr="009F3B7B">
        <w:rPr>
          <w:sz w:val="28"/>
          <w:szCs w:val="28"/>
        </w:rPr>
        <w:t xml:space="preserve">при понижении 11,0м), </w:t>
      </w:r>
      <w:r w:rsidRPr="009F3B7B">
        <w:rPr>
          <w:spacing w:val="-3"/>
          <w:sz w:val="28"/>
          <w:szCs w:val="28"/>
        </w:rPr>
        <w:t>у</w:t>
      </w:r>
      <w:r w:rsidRPr="009F3B7B">
        <w:rPr>
          <w:sz w:val="28"/>
          <w:szCs w:val="28"/>
        </w:rPr>
        <w:t>дельный</w:t>
      </w:r>
      <w:r w:rsidRPr="009F3B7B">
        <w:rPr>
          <w:spacing w:val="-3"/>
          <w:sz w:val="28"/>
          <w:szCs w:val="28"/>
        </w:rPr>
        <w:t xml:space="preserve"> </w:t>
      </w:r>
      <w:r w:rsidRPr="009F3B7B">
        <w:rPr>
          <w:sz w:val="28"/>
          <w:szCs w:val="28"/>
        </w:rPr>
        <w:t>дебит</w:t>
      </w:r>
      <w:r w:rsidRPr="009F3B7B">
        <w:rPr>
          <w:spacing w:val="-3"/>
          <w:sz w:val="28"/>
          <w:szCs w:val="28"/>
        </w:rPr>
        <w:t xml:space="preserve"> </w:t>
      </w:r>
      <w:r w:rsidRPr="009F3B7B">
        <w:rPr>
          <w:sz w:val="28"/>
          <w:szCs w:val="28"/>
        </w:rPr>
        <w:t>0,90л/</w:t>
      </w:r>
      <w:proofErr w:type="gramStart"/>
      <w:r w:rsidRPr="009F3B7B">
        <w:rPr>
          <w:spacing w:val="-2"/>
          <w:sz w:val="28"/>
          <w:szCs w:val="28"/>
        </w:rPr>
        <w:t>с</w:t>
      </w:r>
      <w:proofErr w:type="gramEnd"/>
      <w:r w:rsidRPr="009F3B7B">
        <w:rPr>
          <w:sz w:val="28"/>
          <w:szCs w:val="28"/>
        </w:rPr>
        <w:t xml:space="preserve">;  </w:t>
      </w:r>
    </w:p>
    <w:p w14:paraId="6071B94E" w14:textId="77777777" w:rsidR="00187E07" w:rsidRPr="009F3B7B" w:rsidRDefault="00187E07" w:rsidP="00187E07">
      <w:pPr>
        <w:spacing w:line="276" w:lineRule="auto"/>
        <w:rPr>
          <w:color w:val="010302"/>
          <w:sz w:val="28"/>
          <w:szCs w:val="28"/>
        </w:rPr>
      </w:pPr>
      <w:r w:rsidRPr="009F3B7B">
        <w:rPr>
          <w:sz w:val="28"/>
          <w:szCs w:val="28"/>
        </w:rPr>
        <w:t>Физические</w:t>
      </w:r>
      <w:r w:rsidRPr="009F3B7B">
        <w:rPr>
          <w:spacing w:val="25"/>
          <w:sz w:val="28"/>
          <w:szCs w:val="28"/>
        </w:rPr>
        <w:t xml:space="preserve"> </w:t>
      </w:r>
      <w:r w:rsidRPr="009F3B7B">
        <w:rPr>
          <w:sz w:val="28"/>
          <w:szCs w:val="28"/>
        </w:rPr>
        <w:t>с</w:t>
      </w:r>
      <w:r w:rsidRPr="009F3B7B">
        <w:rPr>
          <w:spacing w:val="-2"/>
          <w:sz w:val="28"/>
          <w:szCs w:val="28"/>
        </w:rPr>
        <w:t>в</w:t>
      </w:r>
      <w:r w:rsidRPr="009F3B7B">
        <w:rPr>
          <w:sz w:val="28"/>
          <w:szCs w:val="28"/>
        </w:rPr>
        <w:t>ойст</w:t>
      </w:r>
      <w:r w:rsidRPr="009F3B7B">
        <w:rPr>
          <w:spacing w:val="-3"/>
          <w:sz w:val="28"/>
          <w:szCs w:val="28"/>
        </w:rPr>
        <w:t>в</w:t>
      </w:r>
      <w:r w:rsidRPr="009F3B7B">
        <w:rPr>
          <w:sz w:val="28"/>
          <w:szCs w:val="28"/>
        </w:rPr>
        <w:t>а</w:t>
      </w:r>
      <w:r w:rsidRPr="009F3B7B">
        <w:rPr>
          <w:spacing w:val="25"/>
          <w:sz w:val="28"/>
          <w:szCs w:val="28"/>
        </w:rPr>
        <w:t xml:space="preserve"> </w:t>
      </w:r>
      <w:r w:rsidRPr="009F3B7B">
        <w:rPr>
          <w:sz w:val="28"/>
          <w:szCs w:val="28"/>
        </w:rPr>
        <w:t>воды:</w:t>
      </w:r>
      <w:r w:rsidRPr="009F3B7B">
        <w:rPr>
          <w:spacing w:val="25"/>
          <w:sz w:val="28"/>
          <w:szCs w:val="28"/>
        </w:rPr>
        <w:t xml:space="preserve"> </w:t>
      </w:r>
      <w:r w:rsidRPr="009F3B7B">
        <w:rPr>
          <w:sz w:val="28"/>
          <w:szCs w:val="28"/>
        </w:rPr>
        <w:t>про</w:t>
      </w:r>
      <w:r w:rsidRPr="009F3B7B">
        <w:rPr>
          <w:spacing w:val="-2"/>
          <w:sz w:val="28"/>
          <w:szCs w:val="28"/>
        </w:rPr>
        <w:t>з</w:t>
      </w:r>
      <w:r w:rsidRPr="009F3B7B">
        <w:rPr>
          <w:sz w:val="28"/>
          <w:szCs w:val="28"/>
        </w:rPr>
        <w:t>р</w:t>
      </w:r>
      <w:r w:rsidRPr="009F3B7B">
        <w:rPr>
          <w:spacing w:val="-2"/>
          <w:sz w:val="28"/>
          <w:szCs w:val="28"/>
        </w:rPr>
        <w:t>а</w:t>
      </w:r>
      <w:r w:rsidRPr="009F3B7B">
        <w:rPr>
          <w:sz w:val="28"/>
          <w:szCs w:val="28"/>
        </w:rPr>
        <w:t>чн</w:t>
      </w:r>
      <w:r w:rsidRPr="009F3B7B">
        <w:rPr>
          <w:spacing w:val="-2"/>
          <w:sz w:val="28"/>
          <w:szCs w:val="28"/>
        </w:rPr>
        <w:t>а</w:t>
      </w:r>
      <w:r w:rsidRPr="009F3B7B">
        <w:rPr>
          <w:sz w:val="28"/>
          <w:szCs w:val="28"/>
        </w:rPr>
        <w:t>я</w:t>
      </w:r>
      <w:r w:rsidRPr="009F3B7B">
        <w:rPr>
          <w:spacing w:val="23"/>
          <w:sz w:val="28"/>
          <w:szCs w:val="28"/>
        </w:rPr>
        <w:t xml:space="preserve"> </w:t>
      </w:r>
      <w:r w:rsidRPr="009F3B7B">
        <w:rPr>
          <w:sz w:val="28"/>
          <w:szCs w:val="28"/>
        </w:rPr>
        <w:t>без</w:t>
      </w:r>
      <w:r w:rsidRPr="009F3B7B">
        <w:rPr>
          <w:spacing w:val="22"/>
          <w:sz w:val="28"/>
          <w:szCs w:val="28"/>
        </w:rPr>
        <w:t xml:space="preserve"> </w:t>
      </w:r>
      <w:r w:rsidRPr="009F3B7B">
        <w:rPr>
          <w:sz w:val="28"/>
          <w:szCs w:val="28"/>
        </w:rPr>
        <w:t>цвета,</w:t>
      </w:r>
      <w:r w:rsidRPr="009F3B7B">
        <w:rPr>
          <w:spacing w:val="23"/>
          <w:sz w:val="28"/>
          <w:szCs w:val="28"/>
        </w:rPr>
        <w:t xml:space="preserve"> </w:t>
      </w:r>
      <w:r w:rsidRPr="009F3B7B">
        <w:rPr>
          <w:sz w:val="28"/>
          <w:szCs w:val="28"/>
        </w:rPr>
        <w:t>бе</w:t>
      </w:r>
      <w:r w:rsidRPr="009F3B7B">
        <w:rPr>
          <w:spacing w:val="-2"/>
          <w:sz w:val="28"/>
          <w:szCs w:val="28"/>
        </w:rPr>
        <w:t>з</w:t>
      </w:r>
      <w:r w:rsidRPr="009F3B7B">
        <w:rPr>
          <w:spacing w:val="25"/>
          <w:sz w:val="28"/>
          <w:szCs w:val="28"/>
        </w:rPr>
        <w:t xml:space="preserve"> </w:t>
      </w:r>
      <w:r w:rsidRPr="009F3B7B">
        <w:rPr>
          <w:sz w:val="28"/>
          <w:szCs w:val="28"/>
        </w:rPr>
        <w:t>запаха,</w:t>
      </w:r>
      <w:r w:rsidRPr="009F3B7B">
        <w:rPr>
          <w:spacing w:val="24"/>
          <w:sz w:val="28"/>
          <w:szCs w:val="28"/>
        </w:rPr>
        <w:t xml:space="preserve"> </w:t>
      </w:r>
      <w:r w:rsidRPr="009F3B7B">
        <w:rPr>
          <w:sz w:val="28"/>
          <w:szCs w:val="28"/>
        </w:rPr>
        <w:t>бе</w:t>
      </w:r>
      <w:r w:rsidRPr="009F3B7B">
        <w:rPr>
          <w:spacing w:val="-2"/>
          <w:sz w:val="28"/>
          <w:szCs w:val="28"/>
        </w:rPr>
        <w:t>з</w:t>
      </w:r>
      <w:r w:rsidRPr="009F3B7B">
        <w:rPr>
          <w:spacing w:val="25"/>
          <w:sz w:val="28"/>
          <w:szCs w:val="28"/>
        </w:rPr>
        <w:t xml:space="preserve"> </w:t>
      </w:r>
      <w:r w:rsidRPr="009F3B7B">
        <w:rPr>
          <w:sz w:val="28"/>
          <w:szCs w:val="28"/>
        </w:rPr>
        <w:t>вк</w:t>
      </w:r>
      <w:r w:rsidRPr="009F3B7B">
        <w:rPr>
          <w:spacing w:val="-3"/>
          <w:sz w:val="28"/>
          <w:szCs w:val="28"/>
        </w:rPr>
        <w:t>у</w:t>
      </w:r>
      <w:r w:rsidRPr="009F3B7B">
        <w:rPr>
          <w:sz w:val="28"/>
          <w:szCs w:val="28"/>
        </w:rPr>
        <w:t>са,  без</w:t>
      </w:r>
      <w:r w:rsidRPr="009F3B7B">
        <w:rPr>
          <w:spacing w:val="123"/>
          <w:sz w:val="28"/>
          <w:szCs w:val="28"/>
        </w:rPr>
        <w:t xml:space="preserve"> </w:t>
      </w:r>
      <w:r w:rsidRPr="009F3B7B">
        <w:rPr>
          <w:sz w:val="28"/>
          <w:szCs w:val="28"/>
        </w:rPr>
        <w:t>о</w:t>
      </w:r>
      <w:r w:rsidRPr="009F3B7B">
        <w:rPr>
          <w:spacing w:val="-2"/>
          <w:sz w:val="28"/>
          <w:szCs w:val="28"/>
        </w:rPr>
        <w:t>с</w:t>
      </w:r>
      <w:r w:rsidRPr="009F3B7B">
        <w:rPr>
          <w:sz w:val="28"/>
          <w:szCs w:val="28"/>
        </w:rPr>
        <w:t>адка,</w:t>
      </w:r>
      <w:r w:rsidRPr="009F3B7B">
        <w:rPr>
          <w:spacing w:val="124"/>
          <w:sz w:val="28"/>
          <w:szCs w:val="28"/>
        </w:rPr>
        <w:t xml:space="preserve"> </w:t>
      </w:r>
      <w:r w:rsidRPr="009F3B7B">
        <w:rPr>
          <w:sz w:val="28"/>
          <w:szCs w:val="28"/>
        </w:rPr>
        <w:t>по</w:t>
      </w:r>
      <w:r w:rsidRPr="009F3B7B">
        <w:rPr>
          <w:spacing w:val="123"/>
          <w:sz w:val="28"/>
          <w:szCs w:val="28"/>
        </w:rPr>
        <w:t xml:space="preserve"> </w:t>
      </w:r>
      <w:r w:rsidRPr="009F3B7B">
        <w:rPr>
          <w:sz w:val="28"/>
          <w:szCs w:val="28"/>
        </w:rPr>
        <w:t>химиче</w:t>
      </w:r>
      <w:r w:rsidRPr="009F3B7B">
        <w:rPr>
          <w:spacing w:val="-2"/>
          <w:sz w:val="28"/>
          <w:szCs w:val="28"/>
        </w:rPr>
        <w:t>с</w:t>
      </w:r>
      <w:r w:rsidRPr="009F3B7B">
        <w:rPr>
          <w:sz w:val="28"/>
          <w:szCs w:val="28"/>
        </w:rPr>
        <w:t>ком</w:t>
      </w:r>
      <w:r w:rsidRPr="009F3B7B">
        <w:rPr>
          <w:spacing w:val="-3"/>
          <w:sz w:val="28"/>
          <w:szCs w:val="28"/>
        </w:rPr>
        <w:t>у</w:t>
      </w:r>
      <w:r w:rsidRPr="009F3B7B">
        <w:rPr>
          <w:spacing w:val="123"/>
          <w:sz w:val="28"/>
          <w:szCs w:val="28"/>
        </w:rPr>
        <w:t xml:space="preserve"> </w:t>
      </w:r>
      <w:r w:rsidRPr="009F3B7B">
        <w:rPr>
          <w:sz w:val="28"/>
          <w:szCs w:val="28"/>
        </w:rPr>
        <w:t>составу</w:t>
      </w:r>
      <w:r w:rsidRPr="009F3B7B">
        <w:rPr>
          <w:spacing w:val="123"/>
          <w:sz w:val="28"/>
          <w:szCs w:val="28"/>
        </w:rPr>
        <w:t xml:space="preserve"> </w:t>
      </w:r>
      <w:r w:rsidRPr="009F3B7B">
        <w:rPr>
          <w:sz w:val="28"/>
          <w:szCs w:val="28"/>
        </w:rPr>
        <w:t>вода</w:t>
      </w:r>
      <w:r w:rsidRPr="009F3B7B">
        <w:rPr>
          <w:spacing w:val="124"/>
          <w:sz w:val="28"/>
          <w:szCs w:val="28"/>
        </w:rPr>
        <w:t xml:space="preserve"> </w:t>
      </w:r>
      <w:r w:rsidRPr="009F3B7B">
        <w:rPr>
          <w:spacing w:val="-2"/>
          <w:sz w:val="28"/>
          <w:szCs w:val="28"/>
        </w:rPr>
        <w:t>г</w:t>
      </w:r>
      <w:r w:rsidRPr="009F3B7B">
        <w:rPr>
          <w:sz w:val="28"/>
          <w:szCs w:val="28"/>
        </w:rPr>
        <w:t>идрокарбонатная,</w:t>
      </w:r>
      <w:r w:rsidRPr="009F3B7B">
        <w:rPr>
          <w:spacing w:val="129"/>
          <w:sz w:val="28"/>
          <w:szCs w:val="28"/>
        </w:rPr>
        <w:t xml:space="preserve"> </w:t>
      </w:r>
      <w:r w:rsidRPr="009F3B7B">
        <w:rPr>
          <w:sz w:val="28"/>
          <w:szCs w:val="28"/>
        </w:rPr>
        <w:t>натрие</w:t>
      </w:r>
      <w:r w:rsidRPr="009F3B7B">
        <w:rPr>
          <w:spacing w:val="-2"/>
          <w:sz w:val="28"/>
          <w:szCs w:val="28"/>
        </w:rPr>
        <w:t>в</w:t>
      </w:r>
      <w:proofErr w:type="gramStart"/>
      <w:r w:rsidRPr="009F3B7B">
        <w:rPr>
          <w:sz w:val="28"/>
          <w:szCs w:val="28"/>
        </w:rPr>
        <w:t>о-</w:t>
      </w:r>
      <w:proofErr w:type="gramEnd"/>
      <w:r w:rsidRPr="009F3B7B">
        <w:rPr>
          <w:sz w:val="28"/>
          <w:szCs w:val="28"/>
        </w:rPr>
        <w:t xml:space="preserve"> магниево-кальциев</w:t>
      </w:r>
      <w:r w:rsidRPr="009F3B7B">
        <w:rPr>
          <w:spacing w:val="-2"/>
          <w:sz w:val="28"/>
          <w:szCs w:val="28"/>
        </w:rPr>
        <w:t>а</w:t>
      </w:r>
      <w:r w:rsidRPr="009F3B7B">
        <w:rPr>
          <w:sz w:val="28"/>
          <w:szCs w:val="28"/>
        </w:rPr>
        <w:t>я, с с</w:t>
      </w:r>
      <w:r w:rsidRPr="009F3B7B">
        <w:rPr>
          <w:spacing w:val="-3"/>
          <w:sz w:val="28"/>
          <w:szCs w:val="28"/>
        </w:rPr>
        <w:t>у</w:t>
      </w:r>
      <w:r w:rsidRPr="009F3B7B">
        <w:rPr>
          <w:sz w:val="28"/>
          <w:szCs w:val="28"/>
        </w:rPr>
        <w:t>хи</w:t>
      </w:r>
      <w:r w:rsidRPr="009F3B7B">
        <w:rPr>
          <w:spacing w:val="-2"/>
          <w:sz w:val="28"/>
          <w:szCs w:val="28"/>
        </w:rPr>
        <w:t>м</w:t>
      </w:r>
      <w:r w:rsidRPr="009F3B7B">
        <w:rPr>
          <w:sz w:val="28"/>
          <w:szCs w:val="28"/>
        </w:rPr>
        <w:t xml:space="preserve"> остатко</w:t>
      </w:r>
      <w:r w:rsidRPr="009F3B7B">
        <w:rPr>
          <w:spacing w:val="-2"/>
          <w:sz w:val="28"/>
          <w:szCs w:val="28"/>
        </w:rPr>
        <w:t>м</w:t>
      </w:r>
      <w:r w:rsidRPr="009F3B7B">
        <w:rPr>
          <w:sz w:val="28"/>
          <w:szCs w:val="28"/>
        </w:rPr>
        <w:t xml:space="preserve"> – 147 мг/л, м</w:t>
      </w:r>
      <w:r w:rsidRPr="009F3B7B">
        <w:rPr>
          <w:spacing w:val="-2"/>
          <w:sz w:val="28"/>
          <w:szCs w:val="28"/>
        </w:rPr>
        <w:t>и</w:t>
      </w:r>
      <w:r w:rsidRPr="009F3B7B">
        <w:rPr>
          <w:sz w:val="28"/>
          <w:szCs w:val="28"/>
        </w:rPr>
        <w:t>н</w:t>
      </w:r>
      <w:r w:rsidRPr="009F3B7B">
        <w:rPr>
          <w:spacing w:val="-2"/>
          <w:sz w:val="28"/>
          <w:szCs w:val="28"/>
        </w:rPr>
        <w:t>е</w:t>
      </w:r>
      <w:r w:rsidRPr="009F3B7B">
        <w:rPr>
          <w:sz w:val="28"/>
          <w:szCs w:val="28"/>
        </w:rPr>
        <w:t>ра</w:t>
      </w:r>
      <w:r w:rsidRPr="009F3B7B">
        <w:rPr>
          <w:spacing w:val="-3"/>
          <w:sz w:val="28"/>
          <w:szCs w:val="28"/>
        </w:rPr>
        <w:t>л</w:t>
      </w:r>
      <w:r w:rsidRPr="009F3B7B">
        <w:rPr>
          <w:sz w:val="28"/>
          <w:szCs w:val="28"/>
        </w:rPr>
        <w:t>изация – 219,2 мг,  жесткость об</w:t>
      </w:r>
      <w:r w:rsidRPr="009F3B7B">
        <w:rPr>
          <w:spacing w:val="-2"/>
          <w:sz w:val="28"/>
          <w:szCs w:val="28"/>
        </w:rPr>
        <w:t>щ</w:t>
      </w:r>
      <w:r w:rsidRPr="009F3B7B">
        <w:rPr>
          <w:sz w:val="28"/>
          <w:szCs w:val="28"/>
        </w:rPr>
        <w:t>ая</w:t>
      </w:r>
      <w:r w:rsidRPr="009F3B7B">
        <w:rPr>
          <w:spacing w:val="20"/>
          <w:sz w:val="28"/>
          <w:szCs w:val="28"/>
        </w:rPr>
        <w:t xml:space="preserve"> </w:t>
      </w:r>
      <w:r w:rsidRPr="009F3B7B">
        <w:rPr>
          <w:sz w:val="28"/>
          <w:szCs w:val="28"/>
        </w:rPr>
        <w:t>– 1,98</w:t>
      </w:r>
      <w:r w:rsidRPr="009F3B7B">
        <w:rPr>
          <w:spacing w:val="20"/>
          <w:sz w:val="28"/>
          <w:szCs w:val="28"/>
        </w:rPr>
        <w:t xml:space="preserve"> </w:t>
      </w:r>
      <w:r w:rsidRPr="009F3B7B">
        <w:rPr>
          <w:sz w:val="28"/>
          <w:szCs w:val="28"/>
        </w:rPr>
        <w:t>м</w:t>
      </w:r>
      <w:r w:rsidRPr="009F3B7B">
        <w:rPr>
          <w:spacing w:val="-2"/>
          <w:sz w:val="28"/>
          <w:szCs w:val="28"/>
        </w:rPr>
        <w:t>г</w:t>
      </w:r>
      <w:r w:rsidRPr="009F3B7B">
        <w:rPr>
          <w:sz w:val="28"/>
          <w:szCs w:val="28"/>
        </w:rPr>
        <w:t>/л,</w:t>
      </w:r>
      <w:r w:rsidRPr="009F3B7B">
        <w:rPr>
          <w:spacing w:val="21"/>
          <w:sz w:val="28"/>
          <w:szCs w:val="28"/>
        </w:rPr>
        <w:t xml:space="preserve"> </w:t>
      </w:r>
      <w:r w:rsidRPr="009F3B7B">
        <w:rPr>
          <w:sz w:val="28"/>
          <w:szCs w:val="28"/>
        </w:rPr>
        <w:t>CL-</w:t>
      </w:r>
      <w:r w:rsidRPr="009F3B7B">
        <w:rPr>
          <w:spacing w:val="20"/>
          <w:sz w:val="28"/>
          <w:szCs w:val="28"/>
        </w:rPr>
        <w:t xml:space="preserve"> </w:t>
      </w:r>
      <w:r w:rsidRPr="009F3B7B">
        <w:rPr>
          <w:sz w:val="28"/>
          <w:szCs w:val="28"/>
        </w:rPr>
        <w:t>4</w:t>
      </w:r>
      <w:r w:rsidRPr="009F3B7B">
        <w:rPr>
          <w:spacing w:val="-3"/>
          <w:sz w:val="28"/>
          <w:szCs w:val="28"/>
        </w:rPr>
        <w:t>,</w:t>
      </w:r>
      <w:r w:rsidRPr="009F3B7B">
        <w:rPr>
          <w:sz w:val="28"/>
          <w:szCs w:val="28"/>
        </w:rPr>
        <w:t>3</w:t>
      </w:r>
      <w:r w:rsidRPr="009F3B7B">
        <w:rPr>
          <w:spacing w:val="20"/>
          <w:sz w:val="28"/>
          <w:szCs w:val="28"/>
        </w:rPr>
        <w:t xml:space="preserve"> </w:t>
      </w:r>
      <w:r w:rsidRPr="009F3B7B">
        <w:rPr>
          <w:spacing w:val="-2"/>
          <w:sz w:val="28"/>
          <w:szCs w:val="28"/>
        </w:rPr>
        <w:t>м</w:t>
      </w:r>
      <w:r w:rsidRPr="009F3B7B">
        <w:rPr>
          <w:sz w:val="28"/>
          <w:szCs w:val="28"/>
        </w:rPr>
        <w:t>г/л,</w:t>
      </w:r>
      <w:r w:rsidRPr="009F3B7B">
        <w:rPr>
          <w:spacing w:val="20"/>
          <w:sz w:val="28"/>
          <w:szCs w:val="28"/>
        </w:rPr>
        <w:t xml:space="preserve"> </w:t>
      </w:r>
      <w:r w:rsidRPr="009F3B7B">
        <w:rPr>
          <w:sz w:val="28"/>
          <w:szCs w:val="28"/>
        </w:rPr>
        <w:t>SO</w:t>
      </w:r>
      <w:r w:rsidRPr="009F3B7B">
        <w:rPr>
          <w:sz w:val="28"/>
          <w:szCs w:val="28"/>
          <w:vertAlign w:val="subscript"/>
        </w:rPr>
        <w:t xml:space="preserve">4 </w:t>
      </w:r>
      <w:r w:rsidRPr="009F3B7B">
        <w:rPr>
          <w:sz w:val="28"/>
          <w:szCs w:val="28"/>
        </w:rPr>
        <w:t>– 16</w:t>
      </w:r>
      <w:r w:rsidRPr="009F3B7B">
        <w:rPr>
          <w:spacing w:val="-3"/>
          <w:sz w:val="28"/>
          <w:szCs w:val="28"/>
        </w:rPr>
        <w:t>,</w:t>
      </w:r>
      <w:r w:rsidRPr="009F3B7B">
        <w:rPr>
          <w:sz w:val="28"/>
          <w:szCs w:val="28"/>
        </w:rPr>
        <w:t>1</w:t>
      </w:r>
      <w:r w:rsidRPr="009F3B7B">
        <w:rPr>
          <w:spacing w:val="20"/>
          <w:sz w:val="28"/>
          <w:szCs w:val="28"/>
        </w:rPr>
        <w:t xml:space="preserve"> </w:t>
      </w:r>
      <w:r w:rsidRPr="009F3B7B">
        <w:rPr>
          <w:sz w:val="28"/>
          <w:szCs w:val="28"/>
        </w:rPr>
        <w:t>м</w:t>
      </w:r>
      <w:r w:rsidRPr="009F3B7B">
        <w:rPr>
          <w:spacing w:val="-2"/>
          <w:sz w:val="28"/>
          <w:szCs w:val="28"/>
        </w:rPr>
        <w:t>г</w:t>
      </w:r>
      <w:r w:rsidRPr="009F3B7B">
        <w:rPr>
          <w:sz w:val="28"/>
          <w:szCs w:val="28"/>
        </w:rPr>
        <w:t>/л,</w:t>
      </w:r>
      <w:r w:rsidRPr="009F3B7B">
        <w:rPr>
          <w:spacing w:val="22"/>
          <w:sz w:val="28"/>
          <w:szCs w:val="28"/>
        </w:rPr>
        <w:t xml:space="preserve"> </w:t>
      </w:r>
      <w:r w:rsidRPr="009F3B7B">
        <w:rPr>
          <w:sz w:val="28"/>
          <w:szCs w:val="28"/>
        </w:rPr>
        <w:t>HCO</w:t>
      </w:r>
      <w:r w:rsidRPr="009F3B7B">
        <w:rPr>
          <w:sz w:val="28"/>
          <w:szCs w:val="28"/>
          <w:vertAlign w:val="subscript"/>
        </w:rPr>
        <w:t>3</w:t>
      </w:r>
      <w:r w:rsidRPr="009F3B7B">
        <w:rPr>
          <w:spacing w:val="20"/>
          <w:sz w:val="28"/>
          <w:szCs w:val="28"/>
        </w:rPr>
        <w:t xml:space="preserve"> </w:t>
      </w:r>
      <w:r w:rsidRPr="009F3B7B">
        <w:rPr>
          <w:sz w:val="28"/>
          <w:szCs w:val="28"/>
        </w:rPr>
        <w:t>– 146.м</w:t>
      </w:r>
      <w:r w:rsidRPr="009F3B7B">
        <w:rPr>
          <w:spacing w:val="-2"/>
          <w:sz w:val="28"/>
          <w:szCs w:val="28"/>
        </w:rPr>
        <w:t>г</w:t>
      </w:r>
      <w:r w:rsidRPr="009F3B7B">
        <w:rPr>
          <w:sz w:val="28"/>
          <w:szCs w:val="28"/>
        </w:rPr>
        <w:t>/л,  Сa-22.1 м</w:t>
      </w:r>
      <w:r w:rsidRPr="009F3B7B">
        <w:rPr>
          <w:spacing w:val="-2"/>
          <w:sz w:val="28"/>
          <w:szCs w:val="28"/>
        </w:rPr>
        <w:t>г</w:t>
      </w:r>
      <w:r w:rsidRPr="009F3B7B">
        <w:rPr>
          <w:sz w:val="28"/>
          <w:szCs w:val="28"/>
        </w:rPr>
        <w:t xml:space="preserve">/л, </w:t>
      </w:r>
      <w:proofErr w:type="spellStart"/>
      <w:r w:rsidRPr="009F3B7B">
        <w:rPr>
          <w:sz w:val="28"/>
          <w:szCs w:val="28"/>
        </w:rPr>
        <w:t>Mg</w:t>
      </w:r>
      <w:proofErr w:type="spellEnd"/>
      <w:r w:rsidRPr="009F3B7B">
        <w:rPr>
          <w:spacing w:val="-2"/>
          <w:sz w:val="28"/>
          <w:szCs w:val="28"/>
        </w:rPr>
        <w:t xml:space="preserve"> </w:t>
      </w:r>
      <w:r w:rsidRPr="009F3B7B">
        <w:rPr>
          <w:sz w:val="28"/>
          <w:szCs w:val="28"/>
        </w:rPr>
        <w:t>– 10,7 м</w:t>
      </w:r>
      <w:r w:rsidRPr="009F3B7B">
        <w:rPr>
          <w:spacing w:val="-2"/>
          <w:sz w:val="28"/>
          <w:szCs w:val="28"/>
        </w:rPr>
        <w:t>г</w:t>
      </w:r>
      <w:r w:rsidRPr="009F3B7B">
        <w:rPr>
          <w:sz w:val="28"/>
          <w:szCs w:val="28"/>
        </w:rPr>
        <w:t xml:space="preserve">/л, </w:t>
      </w:r>
      <w:proofErr w:type="spellStart"/>
      <w:r w:rsidRPr="009F3B7B">
        <w:rPr>
          <w:sz w:val="28"/>
          <w:szCs w:val="28"/>
        </w:rPr>
        <w:t>Na+K</w:t>
      </w:r>
      <w:proofErr w:type="spellEnd"/>
      <w:r w:rsidRPr="009F3B7B">
        <w:rPr>
          <w:sz w:val="28"/>
          <w:szCs w:val="28"/>
        </w:rPr>
        <w:t xml:space="preserve"> – 20</w:t>
      </w:r>
      <w:r w:rsidRPr="009F3B7B">
        <w:rPr>
          <w:spacing w:val="-3"/>
          <w:sz w:val="28"/>
          <w:szCs w:val="28"/>
        </w:rPr>
        <w:t>,</w:t>
      </w:r>
      <w:r w:rsidRPr="009F3B7B">
        <w:rPr>
          <w:sz w:val="28"/>
          <w:szCs w:val="28"/>
        </w:rPr>
        <w:t>0 мг/л</w:t>
      </w:r>
      <w:r w:rsidRPr="009F3B7B">
        <w:rPr>
          <w:spacing w:val="-2"/>
          <w:sz w:val="28"/>
          <w:szCs w:val="28"/>
        </w:rPr>
        <w:t>.</w:t>
      </w:r>
      <w:r w:rsidRPr="009F3B7B">
        <w:rPr>
          <w:sz w:val="28"/>
          <w:szCs w:val="28"/>
        </w:rPr>
        <w:t xml:space="preserve">  </w:t>
      </w:r>
    </w:p>
    <w:p w14:paraId="05DEDFFF" w14:textId="77777777" w:rsidR="00187E07" w:rsidRPr="009F3B7B" w:rsidRDefault="00187E07" w:rsidP="00187E07">
      <w:pPr>
        <w:spacing w:line="276" w:lineRule="auto"/>
        <w:rPr>
          <w:color w:val="010302"/>
          <w:sz w:val="28"/>
          <w:szCs w:val="28"/>
        </w:rPr>
      </w:pPr>
      <w:r w:rsidRPr="009F3B7B">
        <w:rPr>
          <w:sz w:val="28"/>
          <w:szCs w:val="28"/>
        </w:rPr>
        <w:t>Установл</w:t>
      </w:r>
      <w:r w:rsidRPr="009F3B7B">
        <w:rPr>
          <w:spacing w:val="-2"/>
          <w:sz w:val="28"/>
          <w:szCs w:val="28"/>
        </w:rPr>
        <w:t>е</w:t>
      </w:r>
      <w:r w:rsidRPr="009F3B7B">
        <w:rPr>
          <w:sz w:val="28"/>
          <w:szCs w:val="28"/>
        </w:rPr>
        <w:t>нный</w:t>
      </w:r>
      <w:r w:rsidRPr="009F3B7B">
        <w:rPr>
          <w:spacing w:val="35"/>
          <w:sz w:val="28"/>
          <w:szCs w:val="28"/>
        </w:rPr>
        <w:t xml:space="preserve"> </w:t>
      </w:r>
      <w:r w:rsidRPr="009F3B7B">
        <w:rPr>
          <w:sz w:val="28"/>
          <w:szCs w:val="28"/>
        </w:rPr>
        <w:t>об</w:t>
      </w:r>
      <w:r w:rsidRPr="009F3B7B">
        <w:rPr>
          <w:spacing w:val="-3"/>
          <w:sz w:val="28"/>
          <w:szCs w:val="28"/>
        </w:rPr>
        <w:t>ъ</w:t>
      </w:r>
      <w:r w:rsidRPr="009F3B7B">
        <w:rPr>
          <w:sz w:val="28"/>
          <w:szCs w:val="28"/>
        </w:rPr>
        <w:t>ем</w:t>
      </w:r>
      <w:r w:rsidRPr="009F3B7B">
        <w:rPr>
          <w:spacing w:val="37"/>
          <w:sz w:val="28"/>
          <w:szCs w:val="28"/>
        </w:rPr>
        <w:t xml:space="preserve"> </w:t>
      </w:r>
      <w:r w:rsidRPr="009F3B7B">
        <w:rPr>
          <w:sz w:val="28"/>
          <w:szCs w:val="28"/>
        </w:rPr>
        <w:t>отбирае</w:t>
      </w:r>
      <w:r w:rsidRPr="009F3B7B">
        <w:rPr>
          <w:spacing w:val="-2"/>
          <w:sz w:val="28"/>
          <w:szCs w:val="28"/>
        </w:rPr>
        <w:t>м</w:t>
      </w:r>
      <w:r w:rsidRPr="009F3B7B">
        <w:rPr>
          <w:sz w:val="28"/>
          <w:szCs w:val="28"/>
        </w:rPr>
        <w:t>ой</w:t>
      </w:r>
      <w:r w:rsidRPr="009F3B7B">
        <w:rPr>
          <w:spacing w:val="37"/>
          <w:sz w:val="28"/>
          <w:szCs w:val="28"/>
        </w:rPr>
        <w:t xml:space="preserve"> </w:t>
      </w:r>
      <w:r w:rsidRPr="009F3B7B">
        <w:rPr>
          <w:spacing w:val="-2"/>
          <w:sz w:val="28"/>
          <w:szCs w:val="28"/>
        </w:rPr>
        <w:t>в</w:t>
      </w:r>
      <w:r w:rsidRPr="009F3B7B">
        <w:rPr>
          <w:sz w:val="28"/>
          <w:szCs w:val="28"/>
        </w:rPr>
        <w:t>оды</w:t>
      </w:r>
      <w:r w:rsidRPr="009F3B7B">
        <w:rPr>
          <w:spacing w:val="37"/>
          <w:sz w:val="28"/>
          <w:szCs w:val="28"/>
        </w:rPr>
        <w:t xml:space="preserve"> </w:t>
      </w:r>
      <w:r w:rsidRPr="009F3B7B">
        <w:rPr>
          <w:sz w:val="28"/>
          <w:szCs w:val="28"/>
        </w:rPr>
        <w:t>из</w:t>
      </w:r>
      <w:r w:rsidRPr="009F3B7B">
        <w:rPr>
          <w:spacing w:val="37"/>
          <w:sz w:val="28"/>
          <w:szCs w:val="28"/>
        </w:rPr>
        <w:t xml:space="preserve"> </w:t>
      </w:r>
      <w:r w:rsidRPr="009F3B7B">
        <w:rPr>
          <w:sz w:val="28"/>
          <w:szCs w:val="28"/>
        </w:rPr>
        <w:t>скважины</w:t>
      </w:r>
      <w:r w:rsidRPr="009F3B7B">
        <w:rPr>
          <w:spacing w:val="45"/>
          <w:sz w:val="28"/>
          <w:szCs w:val="28"/>
        </w:rPr>
        <w:t xml:space="preserve"> </w:t>
      </w:r>
      <w:r w:rsidRPr="009F3B7B">
        <w:rPr>
          <w:sz w:val="28"/>
          <w:szCs w:val="28"/>
        </w:rPr>
        <w:t>–</w:t>
      </w:r>
      <w:r w:rsidRPr="009F3B7B">
        <w:rPr>
          <w:spacing w:val="35"/>
          <w:sz w:val="28"/>
          <w:szCs w:val="28"/>
        </w:rPr>
        <w:t xml:space="preserve"> </w:t>
      </w:r>
      <w:r w:rsidRPr="009F3B7B">
        <w:rPr>
          <w:sz w:val="28"/>
          <w:szCs w:val="28"/>
        </w:rPr>
        <w:t>не</w:t>
      </w:r>
      <w:r w:rsidRPr="009F3B7B">
        <w:rPr>
          <w:spacing w:val="37"/>
          <w:sz w:val="28"/>
          <w:szCs w:val="28"/>
        </w:rPr>
        <w:t xml:space="preserve"> </w:t>
      </w:r>
      <w:r w:rsidRPr="009F3B7B">
        <w:rPr>
          <w:sz w:val="28"/>
          <w:szCs w:val="28"/>
        </w:rPr>
        <w:t>более</w:t>
      </w:r>
      <w:r w:rsidRPr="009F3B7B">
        <w:rPr>
          <w:spacing w:val="35"/>
          <w:sz w:val="28"/>
          <w:szCs w:val="28"/>
        </w:rPr>
        <w:t xml:space="preserve"> </w:t>
      </w:r>
      <w:r w:rsidRPr="009F3B7B">
        <w:rPr>
          <w:sz w:val="28"/>
          <w:szCs w:val="28"/>
        </w:rPr>
        <w:t>380,0  м</w:t>
      </w:r>
      <w:r w:rsidRPr="009F3B7B">
        <w:rPr>
          <w:sz w:val="28"/>
          <w:szCs w:val="28"/>
          <w:vertAlign w:val="superscript"/>
        </w:rPr>
        <w:t>3</w:t>
      </w:r>
      <w:r w:rsidRPr="009F3B7B">
        <w:rPr>
          <w:sz w:val="28"/>
          <w:szCs w:val="28"/>
        </w:rPr>
        <w:t>/</w:t>
      </w:r>
      <w:proofErr w:type="spellStart"/>
      <w:r w:rsidRPr="009F3B7B">
        <w:rPr>
          <w:sz w:val="28"/>
          <w:szCs w:val="28"/>
        </w:rPr>
        <w:t>с</w:t>
      </w:r>
      <w:r w:rsidRPr="009F3B7B">
        <w:rPr>
          <w:spacing w:val="-3"/>
          <w:sz w:val="28"/>
          <w:szCs w:val="28"/>
        </w:rPr>
        <w:t>у</w:t>
      </w:r>
      <w:r w:rsidRPr="009F3B7B">
        <w:rPr>
          <w:sz w:val="28"/>
          <w:szCs w:val="28"/>
        </w:rPr>
        <w:t>т</w:t>
      </w:r>
      <w:proofErr w:type="spellEnd"/>
      <w:r w:rsidRPr="009F3B7B">
        <w:rPr>
          <w:sz w:val="28"/>
          <w:szCs w:val="28"/>
        </w:rPr>
        <w:t xml:space="preserve">.  </w:t>
      </w:r>
    </w:p>
    <w:p w14:paraId="5243FA60" w14:textId="77777777" w:rsidR="00187E07" w:rsidRPr="009F3B7B" w:rsidRDefault="00187E07" w:rsidP="00187E07">
      <w:pPr>
        <w:spacing w:line="276" w:lineRule="auto"/>
        <w:rPr>
          <w:sz w:val="28"/>
          <w:szCs w:val="28"/>
        </w:rPr>
      </w:pPr>
      <w:r w:rsidRPr="009F3B7B">
        <w:rPr>
          <w:sz w:val="28"/>
          <w:szCs w:val="28"/>
        </w:rPr>
        <w:t>Запасы</w:t>
      </w:r>
      <w:r w:rsidRPr="009F3B7B">
        <w:rPr>
          <w:spacing w:val="20"/>
          <w:sz w:val="28"/>
          <w:szCs w:val="28"/>
        </w:rPr>
        <w:t xml:space="preserve"> </w:t>
      </w:r>
      <w:r w:rsidRPr="009F3B7B">
        <w:rPr>
          <w:sz w:val="28"/>
          <w:szCs w:val="28"/>
        </w:rPr>
        <w:t>подзе</w:t>
      </w:r>
      <w:r w:rsidRPr="009F3B7B">
        <w:rPr>
          <w:spacing w:val="-2"/>
          <w:sz w:val="28"/>
          <w:szCs w:val="28"/>
        </w:rPr>
        <w:t>м</w:t>
      </w:r>
      <w:r w:rsidRPr="009F3B7B">
        <w:rPr>
          <w:sz w:val="28"/>
          <w:szCs w:val="28"/>
        </w:rPr>
        <w:t>ных вод по скважине</w:t>
      </w:r>
      <w:r w:rsidRPr="009F3B7B">
        <w:rPr>
          <w:spacing w:val="20"/>
          <w:sz w:val="28"/>
          <w:szCs w:val="28"/>
        </w:rPr>
        <w:t xml:space="preserve"> </w:t>
      </w:r>
      <w:r w:rsidRPr="009F3B7B">
        <w:rPr>
          <w:sz w:val="28"/>
          <w:szCs w:val="28"/>
        </w:rPr>
        <w:t>И</w:t>
      </w:r>
      <w:r w:rsidRPr="009F3B7B">
        <w:rPr>
          <w:spacing w:val="-2"/>
          <w:sz w:val="28"/>
          <w:szCs w:val="28"/>
        </w:rPr>
        <w:t>-</w:t>
      </w:r>
      <w:r w:rsidRPr="009F3B7B">
        <w:rPr>
          <w:sz w:val="28"/>
          <w:szCs w:val="28"/>
        </w:rPr>
        <w:t>1299 под</w:t>
      </w:r>
      <w:r w:rsidRPr="009F3B7B">
        <w:rPr>
          <w:spacing w:val="-2"/>
          <w:sz w:val="28"/>
          <w:szCs w:val="28"/>
        </w:rPr>
        <w:t>с</w:t>
      </w:r>
      <w:r w:rsidRPr="009F3B7B">
        <w:rPr>
          <w:sz w:val="28"/>
          <w:szCs w:val="28"/>
        </w:rPr>
        <w:t>чит</w:t>
      </w:r>
      <w:r w:rsidRPr="009F3B7B">
        <w:rPr>
          <w:spacing w:val="-2"/>
          <w:sz w:val="28"/>
          <w:szCs w:val="28"/>
        </w:rPr>
        <w:t>а</w:t>
      </w:r>
      <w:r w:rsidRPr="009F3B7B">
        <w:rPr>
          <w:sz w:val="28"/>
          <w:szCs w:val="28"/>
        </w:rPr>
        <w:t>ны по</w:t>
      </w:r>
      <w:r w:rsidRPr="009F3B7B">
        <w:rPr>
          <w:spacing w:val="20"/>
          <w:sz w:val="28"/>
          <w:szCs w:val="28"/>
        </w:rPr>
        <w:t xml:space="preserve"> </w:t>
      </w:r>
      <w:r w:rsidRPr="009F3B7B">
        <w:rPr>
          <w:sz w:val="28"/>
          <w:szCs w:val="28"/>
        </w:rPr>
        <w:t>кате</w:t>
      </w:r>
      <w:r w:rsidRPr="009F3B7B">
        <w:rPr>
          <w:spacing w:val="-2"/>
          <w:sz w:val="28"/>
          <w:szCs w:val="28"/>
        </w:rPr>
        <w:t>г</w:t>
      </w:r>
      <w:r w:rsidRPr="009F3B7B">
        <w:rPr>
          <w:sz w:val="28"/>
          <w:szCs w:val="28"/>
        </w:rPr>
        <w:t>ории</w:t>
      </w:r>
      <w:proofErr w:type="gramStart"/>
      <w:r w:rsidRPr="009F3B7B">
        <w:rPr>
          <w:spacing w:val="20"/>
          <w:sz w:val="28"/>
          <w:szCs w:val="28"/>
        </w:rPr>
        <w:t xml:space="preserve"> </w:t>
      </w:r>
      <w:r w:rsidRPr="009F3B7B">
        <w:rPr>
          <w:spacing w:val="-2"/>
          <w:sz w:val="28"/>
          <w:szCs w:val="28"/>
        </w:rPr>
        <w:t>В</w:t>
      </w:r>
      <w:proofErr w:type="gramEnd"/>
      <w:r w:rsidRPr="009F3B7B">
        <w:rPr>
          <w:sz w:val="28"/>
          <w:szCs w:val="28"/>
        </w:rPr>
        <w:t xml:space="preserve">  </w:t>
      </w:r>
      <w:proofErr w:type="spellStart"/>
      <w:r w:rsidRPr="009F3B7B">
        <w:rPr>
          <w:sz w:val="28"/>
          <w:szCs w:val="28"/>
        </w:rPr>
        <w:t>в</w:t>
      </w:r>
      <w:proofErr w:type="spellEnd"/>
      <w:r w:rsidRPr="009F3B7B">
        <w:rPr>
          <w:sz w:val="28"/>
          <w:szCs w:val="28"/>
        </w:rPr>
        <w:t xml:space="preserve"> количестве 0</w:t>
      </w:r>
      <w:r w:rsidRPr="009F3B7B">
        <w:rPr>
          <w:spacing w:val="-3"/>
          <w:sz w:val="28"/>
          <w:szCs w:val="28"/>
        </w:rPr>
        <w:t>,</w:t>
      </w:r>
      <w:r w:rsidRPr="009F3B7B">
        <w:rPr>
          <w:sz w:val="28"/>
          <w:szCs w:val="28"/>
        </w:rPr>
        <w:t>38 тыс. м</w:t>
      </w:r>
      <w:r w:rsidRPr="009F3B7B">
        <w:rPr>
          <w:sz w:val="28"/>
          <w:szCs w:val="28"/>
          <w:vertAlign w:val="superscript"/>
        </w:rPr>
        <w:t>3</w:t>
      </w:r>
      <w:r w:rsidRPr="009F3B7B">
        <w:rPr>
          <w:sz w:val="28"/>
          <w:szCs w:val="28"/>
        </w:rPr>
        <w:t>/</w:t>
      </w:r>
      <w:proofErr w:type="spellStart"/>
      <w:r w:rsidRPr="009F3B7B">
        <w:rPr>
          <w:sz w:val="28"/>
          <w:szCs w:val="28"/>
        </w:rPr>
        <w:t>с</w:t>
      </w:r>
      <w:r w:rsidRPr="009F3B7B">
        <w:rPr>
          <w:spacing w:val="-3"/>
          <w:sz w:val="28"/>
          <w:szCs w:val="28"/>
        </w:rPr>
        <w:t>у</w:t>
      </w:r>
      <w:r w:rsidRPr="009F3B7B">
        <w:rPr>
          <w:sz w:val="28"/>
          <w:szCs w:val="28"/>
        </w:rPr>
        <w:t>т</w:t>
      </w:r>
      <w:proofErr w:type="spellEnd"/>
      <w:r w:rsidRPr="009F3B7B">
        <w:rPr>
          <w:sz w:val="28"/>
          <w:szCs w:val="28"/>
        </w:rPr>
        <w:t>. (Протокол ТКЗ №1512</w:t>
      </w:r>
      <w:r w:rsidRPr="009F3B7B">
        <w:rPr>
          <w:spacing w:val="-3"/>
          <w:sz w:val="28"/>
          <w:szCs w:val="28"/>
        </w:rPr>
        <w:t xml:space="preserve"> </w:t>
      </w:r>
      <w:r w:rsidRPr="009F3B7B">
        <w:rPr>
          <w:sz w:val="28"/>
          <w:szCs w:val="28"/>
        </w:rPr>
        <w:t>от 20</w:t>
      </w:r>
      <w:r w:rsidRPr="009F3B7B">
        <w:rPr>
          <w:spacing w:val="-3"/>
          <w:sz w:val="28"/>
          <w:szCs w:val="28"/>
        </w:rPr>
        <w:t>.</w:t>
      </w:r>
      <w:r w:rsidRPr="009F3B7B">
        <w:rPr>
          <w:sz w:val="28"/>
          <w:szCs w:val="28"/>
        </w:rPr>
        <w:t>11</w:t>
      </w:r>
      <w:r w:rsidRPr="009F3B7B">
        <w:rPr>
          <w:spacing w:val="-3"/>
          <w:sz w:val="28"/>
          <w:szCs w:val="28"/>
        </w:rPr>
        <w:t>.</w:t>
      </w:r>
      <w:r w:rsidRPr="009F3B7B">
        <w:rPr>
          <w:sz w:val="28"/>
          <w:szCs w:val="28"/>
        </w:rPr>
        <w:t xml:space="preserve">2017).  </w:t>
      </w:r>
    </w:p>
    <w:p w14:paraId="215B270E" w14:textId="1AF24322" w:rsidR="009E2564" w:rsidRPr="009F3B7B" w:rsidRDefault="009E2564" w:rsidP="00F52705">
      <w:pPr>
        <w:pStyle w:val="21"/>
        <w:spacing w:line="276" w:lineRule="auto"/>
        <w:rPr>
          <w:rFonts w:ascii="Times New Roman" w:hAnsi="Times New Roman" w:cs="Times New Roman"/>
          <w:sz w:val="28"/>
          <w:szCs w:val="28"/>
        </w:rPr>
      </w:pPr>
      <w:bookmarkStart w:id="23" w:name="_Toc23317404"/>
      <w:bookmarkStart w:id="24" w:name="_Toc23418998"/>
      <w:r w:rsidRPr="009F3B7B">
        <w:rPr>
          <w:rFonts w:ascii="Times New Roman" w:hAnsi="Times New Roman" w:cs="Times New Roman"/>
          <w:sz w:val="28"/>
          <w:szCs w:val="28"/>
        </w:rPr>
        <w:t>2.</w:t>
      </w:r>
      <w:r w:rsidR="00D37041" w:rsidRPr="009F3B7B">
        <w:rPr>
          <w:rFonts w:ascii="Times New Roman" w:hAnsi="Times New Roman" w:cs="Times New Roman"/>
          <w:sz w:val="28"/>
          <w:szCs w:val="28"/>
        </w:rPr>
        <w:t>1.4.1.</w:t>
      </w:r>
      <w:r w:rsidR="00C2114C" w:rsidRPr="009F3B7B">
        <w:rPr>
          <w:rFonts w:ascii="Times New Roman" w:hAnsi="Times New Roman" w:cs="Times New Roman"/>
          <w:sz w:val="28"/>
          <w:szCs w:val="28"/>
        </w:rPr>
        <w:t>3</w:t>
      </w:r>
      <w:r w:rsidR="00D37041" w:rsidRPr="009F3B7B">
        <w:rPr>
          <w:rFonts w:ascii="Times New Roman" w:hAnsi="Times New Roman" w:cs="Times New Roman"/>
          <w:sz w:val="28"/>
          <w:szCs w:val="28"/>
        </w:rPr>
        <w:t>.</w:t>
      </w:r>
      <w:r w:rsidRPr="009F3B7B">
        <w:rPr>
          <w:rFonts w:ascii="Times New Roman" w:hAnsi="Times New Roman" w:cs="Times New Roman"/>
          <w:sz w:val="28"/>
          <w:szCs w:val="28"/>
        </w:rPr>
        <w:t xml:space="preserve"> </w:t>
      </w:r>
      <w:r w:rsidR="00594BF2" w:rsidRPr="009F3B7B">
        <w:rPr>
          <w:rFonts w:ascii="Times New Roman" w:hAnsi="Times New Roman" w:cs="Times New Roman"/>
          <w:sz w:val="28"/>
          <w:szCs w:val="28"/>
        </w:rPr>
        <w:t xml:space="preserve">Описание существующих сооружений очистки и  </w:t>
      </w:r>
      <w:r w:rsidR="00594BF2" w:rsidRPr="009F3B7B">
        <w:rPr>
          <w:rFonts w:ascii="Times New Roman" w:hAnsi="Times New Roman" w:cs="Times New Roman"/>
          <w:sz w:val="28"/>
          <w:szCs w:val="28"/>
        </w:rPr>
        <w:br w:type="textWrapping" w:clear="all"/>
        <w:t xml:space="preserve">подготовки воды, включая оценку соответствия </w:t>
      </w:r>
      <w:r w:rsidRPr="009F3B7B">
        <w:rPr>
          <w:rFonts w:ascii="Times New Roman" w:hAnsi="Times New Roman" w:cs="Times New Roman"/>
          <w:sz w:val="28"/>
          <w:szCs w:val="28"/>
        </w:rPr>
        <w:t xml:space="preserve">применяемой технологической схемы водоподготовки требованиям </w:t>
      </w:r>
      <w:r w:rsidR="0013336F" w:rsidRPr="009F3B7B">
        <w:rPr>
          <w:rFonts w:ascii="Times New Roman" w:hAnsi="Times New Roman" w:cs="Times New Roman"/>
          <w:sz w:val="28"/>
          <w:szCs w:val="28"/>
        </w:rPr>
        <w:t>обеспечения нормативов</w:t>
      </w:r>
      <w:r w:rsidRPr="009F3B7B">
        <w:rPr>
          <w:rFonts w:ascii="Times New Roman" w:hAnsi="Times New Roman" w:cs="Times New Roman"/>
          <w:sz w:val="28"/>
          <w:szCs w:val="28"/>
        </w:rPr>
        <w:t xml:space="preserve"> качества воды</w:t>
      </w:r>
      <w:bookmarkEnd w:id="23"/>
      <w:bookmarkEnd w:id="24"/>
      <w:r w:rsidRPr="009F3B7B">
        <w:rPr>
          <w:rFonts w:ascii="Times New Roman" w:hAnsi="Times New Roman" w:cs="Times New Roman"/>
          <w:sz w:val="28"/>
          <w:szCs w:val="28"/>
        </w:rPr>
        <w:t xml:space="preserve">  </w:t>
      </w:r>
    </w:p>
    <w:p w14:paraId="5C1BB7F7" w14:textId="33E6EB3E" w:rsidR="009E2564" w:rsidRPr="009F3B7B" w:rsidRDefault="00F52705" w:rsidP="001017D3">
      <w:pPr>
        <w:spacing w:line="276" w:lineRule="auto"/>
        <w:rPr>
          <w:rFonts w:cs="Times New Roman"/>
          <w:sz w:val="28"/>
          <w:szCs w:val="28"/>
        </w:rPr>
      </w:pPr>
      <w:r w:rsidRPr="009F3B7B">
        <w:rPr>
          <w:rFonts w:cs="Times New Roman"/>
          <w:sz w:val="28"/>
          <w:szCs w:val="28"/>
        </w:rPr>
        <w:t>С</w:t>
      </w:r>
      <w:r w:rsidR="009E2564" w:rsidRPr="009F3B7B">
        <w:rPr>
          <w:rFonts w:cs="Times New Roman"/>
          <w:sz w:val="28"/>
          <w:szCs w:val="28"/>
        </w:rPr>
        <w:t>т</w:t>
      </w:r>
      <w:r w:rsidR="009E2564" w:rsidRPr="009F3B7B">
        <w:rPr>
          <w:rFonts w:cs="Times New Roman"/>
          <w:spacing w:val="-2"/>
          <w:sz w:val="28"/>
          <w:szCs w:val="28"/>
        </w:rPr>
        <w:t>а</w:t>
      </w:r>
      <w:r w:rsidR="009E2564" w:rsidRPr="009F3B7B">
        <w:rPr>
          <w:rFonts w:cs="Times New Roman"/>
          <w:sz w:val="28"/>
          <w:szCs w:val="28"/>
        </w:rPr>
        <w:t>нция II-</w:t>
      </w:r>
      <w:proofErr w:type="spellStart"/>
      <w:r w:rsidR="009E2564" w:rsidRPr="009F3B7B">
        <w:rPr>
          <w:rFonts w:cs="Times New Roman"/>
          <w:spacing w:val="-2"/>
          <w:sz w:val="28"/>
          <w:szCs w:val="28"/>
        </w:rPr>
        <w:t>г</w:t>
      </w:r>
      <w:r w:rsidR="009E2564" w:rsidRPr="009F3B7B">
        <w:rPr>
          <w:rFonts w:cs="Times New Roman"/>
          <w:sz w:val="28"/>
          <w:szCs w:val="28"/>
        </w:rPr>
        <w:t>о</w:t>
      </w:r>
      <w:proofErr w:type="spellEnd"/>
      <w:r w:rsidR="009E2564" w:rsidRPr="009F3B7B">
        <w:rPr>
          <w:rFonts w:cs="Times New Roman"/>
          <w:sz w:val="28"/>
          <w:szCs w:val="28"/>
        </w:rPr>
        <w:t xml:space="preserve"> подъем</w:t>
      </w:r>
      <w:r w:rsidR="009E2564" w:rsidRPr="009F3B7B">
        <w:rPr>
          <w:rFonts w:cs="Times New Roman"/>
          <w:spacing w:val="-2"/>
          <w:sz w:val="28"/>
          <w:szCs w:val="28"/>
        </w:rPr>
        <w:t>а</w:t>
      </w:r>
      <w:r w:rsidR="009E2564" w:rsidRPr="009F3B7B">
        <w:rPr>
          <w:rFonts w:cs="Times New Roman"/>
          <w:sz w:val="28"/>
          <w:szCs w:val="28"/>
        </w:rPr>
        <w:t xml:space="preserve">  (село</w:t>
      </w:r>
      <w:r w:rsidR="009C0BCD" w:rsidRPr="009F3B7B">
        <w:rPr>
          <w:rFonts w:cs="Times New Roman"/>
          <w:spacing w:val="376"/>
          <w:sz w:val="28"/>
          <w:szCs w:val="28"/>
        </w:rPr>
        <w:t xml:space="preserve"> </w:t>
      </w:r>
      <w:r w:rsidR="009E2564" w:rsidRPr="009F3B7B">
        <w:rPr>
          <w:rFonts w:cs="Times New Roman"/>
          <w:sz w:val="28"/>
          <w:szCs w:val="28"/>
        </w:rPr>
        <w:t>Пи</w:t>
      </w:r>
      <w:r w:rsidR="009E2564" w:rsidRPr="009F3B7B">
        <w:rPr>
          <w:rFonts w:cs="Times New Roman"/>
          <w:spacing w:val="-2"/>
          <w:sz w:val="28"/>
          <w:szCs w:val="28"/>
        </w:rPr>
        <w:t>в</w:t>
      </w:r>
      <w:r w:rsidR="009E2564" w:rsidRPr="009F3B7B">
        <w:rPr>
          <w:rFonts w:cs="Times New Roman"/>
          <w:sz w:val="28"/>
          <w:szCs w:val="28"/>
        </w:rPr>
        <w:t>овариха),</w:t>
      </w:r>
      <w:r w:rsidR="009E2564" w:rsidRPr="009F3B7B">
        <w:rPr>
          <w:rFonts w:cs="Times New Roman"/>
          <w:spacing w:val="375"/>
          <w:sz w:val="28"/>
          <w:szCs w:val="28"/>
        </w:rPr>
        <w:t xml:space="preserve"> </w:t>
      </w:r>
      <w:r w:rsidR="009E2564" w:rsidRPr="009F3B7B">
        <w:rPr>
          <w:rFonts w:cs="Times New Roman"/>
          <w:sz w:val="28"/>
          <w:szCs w:val="28"/>
        </w:rPr>
        <w:t>обор</w:t>
      </w:r>
      <w:r w:rsidR="009E2564" w:rsidRPr="009F3B7B">
        <w:rPr>
          <w:rFonts w:cs="Times New Roman"/>
          <w:spacing w:val="-3"/>
          <w:sz w:val="28"/>
          <w:szCs w:val="28"/>
        </w:rPr>
        <w:t>у</w:t>
      </w:r>
      <w:r w:rsidR="009E2564" w:rsidRPr="009F3B7B">
        <w:rPr>
          <w:rFonts w:cs="Times New Roman"/>
          <w:sz w:val="28"/>
          <w:szCs w:val="28"/>
        </w:rPr>
        <w:t>до</w:t>
      </w:r>
      <w:r w:rsidR="009E2564" w:rsidRPr="009F3B7B">
        <w:rPr>
          <w:rFonts w:cs="Times New Roman"/>
          <w:spacing w:val="-2"/>
          <w:sz w:val="28"/>
          <w:szCs w:val="28"/>
        </w:rPr>
        <w:t>в</w:t>
      </w:r>
      <w:r w:rsidR="009E2564" w:rsidRPr="009F3B7B">
        <w:rPr>
          <w:rFonts w:cs="Times New Roman"/>
          <w:sz w:val="28"/>
          <w:szCs w:val="28"/>
        </w:rPr>
        <w:t>ан</w:t>
      </w:r>
      <w:r w:rsidR="009E2564" w:rsidRPr="009F3B7B">
        <w:rPr>
          <w:rFonts w:cs="Times New Roman"/>
          <w:spacing w:val="-2"/>
          <w:sz w:val="28"/>
          <w:szCs w:val="28"/>
        </w:rPr>
        <w:t>а</w:t>
      </w:r>
      <w:r w:rsidR="009E2564" w:rsidRPr="009F3B7B">
        <w:rPr>
          <w:rFonts w:cs="Times New Roman"/>
          <w:spacing w:val="378"/>
          <w:sz w:val="28"/>
          <w:szCs w:val="28"/>
        </w:rPr>
        <w:t xml:space="preserve"> </w:t>
      </w:r>
      <w:r w:rsidR="009E2564" w:rsidRPr="009F3B7B">
        <w:rPr>
          <w:rFonts w:cs="Times New Roman"/>
          <w:spacing w:val="-3"/>
          <w:sz w:val="28"/>
          <w:szCs w:val="28"/>
        </w:rPr>
        <w:t>у</w:t>
      </w:r>
      <w:r w:rsidR="009E2564" w:rsidRPr="009F3B7B">
        <w:rPr>
          <w:rFonts w:cs="Times New Roman"/>
          <w:sz w:val="28"/>
          <w:szCs w:val="28"/>
        </w:rPr>
        <w:t>стройством</w:t>
      </w:r>
      <w:r w:rsidR="009E2564" w:rsidRPr="009F3B7B">
        <w:rPr>
          <w:rFonts w:cs="Times New Roman"/>
          <w:spacing w:val="373"/>
          <w:sz w:val="28"/>
          <w:szCs w:val="28"/>
        </w:rPr>
        <w:t xml:space="preserve"> </w:t>
      </w:r>
      <w:r w:rsidR="009E2564" w:rsidRPr="009F3B7B">
        <w:rPr>
          <w:rFonts w:cs="Times New Roman"/>
          <w:sz w:val="28"/>
          <w:szCs w:val="28"/>
        </w:rPr>
        <w:t>ультрафиолето</w:t>
      </w:r>
      <w:r w:rsidR="009E2564" w:rsidRPr="009F3B7B">
        <w:rPr>
          <w:rFonts w:cs="Times New Roman"/>
          <w:spacing w:val="-2"/>
          <w:sz w:val="28"/>
          <w:szCs w:val="28"/>
        </w:rPr>
        <w:t>в</w:t>
      </w:r>
      <w:r w:rsidR="009E2564" w:rsidRPr="009F3B7B">
        <w:rPr>
          <w:rFonts w:cs="Times New Roman"/>
          <w:sz w:val="28"/>
          <w:szCs w:val="28"/>
        </w:rPr>
        <w:t>о</w:t>
      </w:r>
      <w:r w:rsidR="009E2564" w:rsidRPr="009F3B7B">
        <w:rPr>
          <w:rFonts w:cs="Times New Roman"/>
          <w:spacing w:val="-2"/>
          <w:sz w:val="28"/>
          <w:szCs w:val="28"/>
        </w:rPr>
        <w:t>г</w:t>
      </w:r>
      <w:r w:rsidR="009E2564" w:rsidRPr="009F3B7B">
        <w:rPr>
          <w:rFonts w:cs="Times New Roman"/>
          <w:sz w:val="28"/>
          <w:szCs w:val="28"/>
        </w:rPr>
        <w:t>о  обеззар</w:t>
      </w:r>
      <w:r w:rsidR="009E2564" w:rsidRPr="009F3B7B">
        <w:rPr>
          <w:rFonts w:cs="Times New Roman"/>
          <w:spacing w:val="-2"/>
          <w:sz w:val="28"/>
          <w:szCs w:val="28"/>
        </w:rPr>
        <w:t>а</w:t>
      </w:r>
      <w:r w:rsidR="009E2564" w:rsidRPr="009F3B7B">
        <w:rPr>
          <w:rFonts w:cs="Times New Roman"/>
          <w:sz w:val="28"/>
          <w:szCs w:val="28"/>
        </w:rPr>
        <w:t>жив</w:t>
      </w:r>
      <w:r w:rsidR="009E2564" w:rsidRPr="009F3B7B">
        <w:rPr>
          <w:rFonts w:cs="Times New Roman"/>
          <w:spacing w:val="-2"/>
          <w:sz w:val="28"/>
          <w:szCs w:val="28"/>
        </w:rPr>
        <w:t>а</w:t>
      </w:r>
      <w:r w:rsidR="009E2564" w:rsidRPr="009F3B7B">
        <w:rPr>
          <w:rFonts w:cs="Times New Roman"/>
          <w:sz w:val="28"/>
          <w:szCs w:val="28"/>
        </w:rPr>
        <w:t>ния воды.</w:t>
      </w:r>
      <w:r w:rsidR="009E2564" w:rsidRPr="009F3B7B">
        <w:rPr>
          <w:rFonts w:cs="Times New Roman"/>
          <w:spacing w:val="529"/>
          <w:sz w:val="28"/>
          <w:szCs w:val="28"/>
        </w:rPr>
        <w:t xml:space="preserve"> </w:t>
      </w:r>
    </w:p>
    <w:p w14:paraId="74CFDB16" w14:textId="52E753C0" w:rsidR="001017D3" w:rsidRPr="009F3B7B" w:rsidRDefault="004C5E00" w:rsidP="00F52705">
      <w:pPr>
        <w:pStyle w:val="21"/>
        <w:spacing w:line="276" w:lineRule="auto"/>
        <w:rPr>
          <w:rFonts w:ascii="Times New Roman" w:hAnsi="Times New Roman" w:cs="Times New Roman"/>
          <w:color w:val="010302"/>
          <w:sz w:val="28"/>
          <w:szCs w:val="28"/>
        </w:rPr>
      </w:pPr>
      <w:hyperlink r:id="rId19" w:history="1">
        <w:bookmarkStart w:id="25" w:name="_Toc23317405"/>
        <w:bookmarkStart w:id="26" w:name="_Toc23418999"/>
        <w:r w:rsidR="00D37041" w:rsidRPr="009F3B7B">
          <w:rPr>
            <w:rFonts w:ascii="Times New Roman" w:hAnsi="Times New Roman" w:cs="Times New Roman"/>
            <w:sz w:val="28"/>
            <w:szCs w:val="28"/>
          </w:rPr>
          <w:t>2.1.4.1.</w:t>
        </w:r>
        <w:r w:rsidR="00C2114C" w:rsidRPr="009F3B7B">
          <w:rPr>
            <w:rFonts w:ascii="Times New Roman" w:hAnsi="Times New Roman" w:cs="Times New Roman"/>
            <w:sz w:val="28"/>
            <w:szCs w:val="28"/>
          </w:rPr>
          <w:t>4</w:t>
        </w:r>
        <w:r w:rsidR="00D37041" w:rsidRPr="009F3B7B">
          <w:rPr>
            <w:rFonts w:ascii="Times New Roman" w:hAnsi="Times New Roman" w:cs="Times New Roman"/>
            <w:sz w:val="28"/>
            <w:szCs w:val="28"/>
          </w:rPr>
          <w:t>.</w:t>
        </w:r>
      </w:hyperlink>
      <w:r w:rsidR="001017D3" w:rsidRPr="009F3B7B">
        <w:rPr>
          <w:rFonts w:ascii="Times New Roman" w:hAnsi="Times New Roman" w:cs="Times New Roman"/>
          <w:spacing w:val="47"/>
          <w:sz w:val="28"/>
          <w:szCs w:val="28"/>
        </w:rPr>
        <w:t xml:space="preserve"> </w:t>
      </w:r>
      <w:r w:rsidR="001017D3" w:rsidRPr="009F3B7B">
        <w:rPr>
          <w:rFonts w:ascii="Times New Roman" w:hAnsi="Times New Roman" w:cs="Times New Roman"/>
          <w:sz w:val="28"/>
          <w:szCs w:val="28"/>
        </w:rPr>
        <w:t>Описание</w:t>
      </w:r>
      <w:r w:rsidR="001017D3" w:rsidRPr="009F3B7B">
        <w:rPr>
          <w:rFonts w:ascii="Times New Roman" w:hAnsi="Times New Roman" w:cs="Times New Roman"/>
          <w:spacing w:val="49"/>
          <w:sz w:val="28"/>
          <w:szCs w:val="28"/>
        </w:rPr>
        <w:t xml:space="preserve"> </w:t>
      </w:r>
      <w:r w:rsidR="001017D3" w:rsidRPr="009F3B7B">
        <w:rPr>
          <w:rFonts w:ascii="Times New Roman" w:hAnsi="Times New Roman" w:cs="Times New Roman"/>
          <w:spacing w:val="-2"/>
          <w:sz w:val="28"/>
          <w:szCs w:val="28"/>
        </w:rPr>
        <w:t>с</w:t>
      </w:r>
      <w:r w:rsidR="001017D3" w:rsidRPr="009F3B7B">
        <w:rPr>
          <w:rFonts w:ascii="Times New Roman" w:hAnsi="Times New Roman" w:cs="Times New Roman"/>
          <w:sz w:val="28"/>
          <w:szCs w:val="28"/>
        </w:rPr>
        <w:t>о</w:t>
      </w:r>
      <w:r w:rsidR="001017D3" w:rsidRPr="009F3B7B">
        <w:rPr>
          <w:rFonts w:ascii="Times New Roman" w:hAnsi="Times New Roman" w:cs="Times New Roman"/>
          <w:spacing w:val="-2"/>
          <w:sz w:val="28"/>
          <w:szCs w:val="28"/>
        </w:rPr>
        <w:t>с</w:t>
      </w:r>
      <w:r w:rsidR="001017D3" w:rsidRPr="009F3B7B">
        <w:rPr>
          <w:rFonts w:ascii="Times New Roman" w:hAnsi="Times New Roman" w:cs="Times New Roman"/>
          <w:sz w:val="28"/>
          <w:szCs w:val="28"/>
        </w:rPr>
        <w:t>тояния</w:t>
      </w:r>
      <w:r w:rsidR="001017D3" w:rsidRPr="009F3B7B">
        <w:rPr>
          <w:rFonts w:ascii="Times New Roman" w:hAnsi="Times New Roman" w:cs="Times New Roman"/>
          <w:spacing w:val="48"/>
          <w:sz w:val="28"/>
          <w:szCs w:val="28"/>
        </w:rPr>
        <w:t xml:space="preserve"> </w:t>
      </w:r>
      <w:r w:rsidR="001017D3" w:rsidRPr="009F3B7B">
        <w:rPr>
          <w:rFonts w:ascii="Times New Roman" w:hAnsi="Times New Roman" w:cs="Times New Roman"/>
          <w:sz w:val="28"/>
          <w:szCs w:val="28"/>
        </w:rPr>
        <w:t>и</w:t>
      </w:r>
      <w:r w:rsidR="001017D3" w:rsidRPr="009F3B7B">
        <w:rPr>
          <w:rFonts w:ascii="Times New Roman" w:hAnsi="Times New Roman" w:cs="Times New Roman"/>
          <w:spacing w:val="49"/>
          <w:sz w:val="28"/>
          <w:szCs w:val="28"/>
        </w:rPr>
        <w:t xml:space="preserve"> </w:t>
      </w:r>
      <w:r w:rsidR="001017D3" w:rsidRPr="009F3B7B">
        <w:rPr>
          <w:rFonts w:ascii="Times New Roman" w:hAnsi="Times New Roman" w:cs="Times New Roman"/>
          <w:spacing w:val="-2"/>
          <w:sz w:val="28"/>
          <w:szCs w:val="28"/>
        </w:rPr>
        <w:t>ф</w:t>
      </w:r>
      <w:r w:rsidR="001017D3" w:rsidRPr="009F3B7B">
        <w:rPr>
          <w:rFonts w:ascii="Times New Roman" w:hAnsi="Times New Roman" w:cs="Times New Roman"/>
          <w:sz w:val="28"/>
          <w:szCs w:val="28"/>
        </w:rPr>
        <w:t>ункционирования</w:t>
      </w:r>
      <w:r w:rsidR="001017D3" w:rsidRPr="009F3B7B">
        <w:rPr>
          <w:rFonts w:ascii="Times New Roman" w:hAnsi="Times New Roman" w:cs="Times New Roman"/>
          <w:spacing w:val="48"/>
          <w:sz w:val="28"/>
          <w:szCs w:val="28"/>
        </w:rPr>
        <w:t xml:space="preserve"> </w:t>
      </w:r>
      <w:r w:rsidR="001017D3" w:rsidRPr="009F3B7B">
        <w:rPr>
          <w:rFonts w:ascii="Times New Roman" w:hAnsi="Times New Roman" w:cs="Times New Roman"/>
          <w:spacing w:val="-2"/>
          <w:sz w:val="28"/>
          <w:szCs w:val="28"/>
        </w:rPr>
        <w:t>с</w:t>
      </w:r>
      <w:r w:rsidR="001017D3" w:rsidRPr="009F3B7B">
        <w:rPr>
          <w:rFonts w:ascii="Times New Roman" w:hAnsi="Times New Roman" w:cs="Times New Roman"/>
          <w:sz w:val="28"/>
          <w:szCs w:val="28"/>
        </w:rPr>
        <w:t>ущ</w:t>
      </w:r>
      <w:r w:rsidR="001017D3" w:rsidRPr="009F3B7B">
        <w:rPr>
          <w:rFonts w:ascii="Times New Roman" w:hAnsi="Times New Roman" w:cs="Times New Roman"/>
          <w:spacing w:val="-2"/>
          <w:sz w:val="28"/>
          <w:szCs w:val="28"/>
        </w:rPr>
        <w:t>е</w:t>
      </w:r>
      <w:r w:rsidR="001017D3" w:rsidRPr="009F3B7B">
        <w:rPr>
          <w:rFonts w:ascii="Times New Roman" w:hAnsi="Times New Roman" w:cs="Times New Roman"/>
          <w:sz w:val="28"/>
          <w:szCs w:val="28"/>
        </w:rPr>
        <w:t>ст</w:t>
      </w:r>
      <w:r w:rsidR="001017D3" w:rsidRPr="009F3B7B">
        <w:rPr>
          <w:rFonts w:ascii="Times New Roman" w:hAnsi="Times New Roman" w:cs="Times New Roman"/>
          <w:spacing w:val="-2"/>
          <w:sz w:val="28"/>
          <w:szCs w:val="28"/>
        </w:rPr>
        <w:t>в</w:t>
      </w:r>
      <w:r w:rsidR="001017D3" w:rsidRPr="009F3B7B">
        <w:rPr>
          <w:rFonts w:ascii="Times New Roman" w:hAnsi="Times New Roman" w:cs="Times New Roman"/>
          <w:sz w:val="28"/>
          <w:szCs w:val="28"/>
        </w:rPr>
        <w:t>ующих насосных</w:t>
      </w:r>
      <w:r w:rsidR="001017D3" w:rsidRPr="009F3B7B">
        <w:rPr>
          <w:rFonts w:ascii="Times New Roman" w:hAnsi="Times New Roman" w:cs="Times New Roman"/>
          <w:spacing w:val="325"/>
          <w:sz w:val="28"/>
          <w:szCs w:val="28"/>
        </w:rPr>
        <w:t xml:space="preserve"> </w:t>
      </w:r>
      <w:r w:rsidR="001017D3" w:rsidRPr="009F3B7B">
        <w:rPr>
          <w:rFonts w:ascii="Times New Roman" w:hAnsi="Times New Roman" w:cs="Times New Roman"/>
          <w:sz w:val="28"/>
          <w:szCs w:val="28"/>
        </w:rPr>
        <w:t>це</w:t>
      </w:r>
      <w:r w:rsidR="001017D3" w:rsidRPr="009F3B7B">
        <w:rPr>
          <w:rFonts w:ascii="Times New Roman" w:hAnsi="Times New Roman" w:cs="Times New Roman"/>
          <w:spacing w:val="-3"/>
          <w:sz w:val="28"/>
          <w:szCs w:val="28"/>
        </w:rPr>
        <w:t>н</w:t>
      </w:r>
      <w:r w:rsidR="001017D3" w:rsidRPr="009F3B7B">
        <w:rPr>
          <w:rFonts w:ascii="Times New Roman" w:hAnsi="Times New Roman" w:cs="Times New Roman"/>
          <w:sz w:val="28"/>
          <w:szCs w:val="28"/>
        </w:rPr>
        <w:t>т</w:t>
      </w:r>
      <w:r w:rsidR="001017D3" w:rsidRPr="009F3B7B">
        <w:rPr>
          <w:rFonts w:ascii="Times New Roman" w:hAnsi="Times New Roman" w:cs="Times New Roman"/>
          <w:spacing w:val="-2"/>
          <w:sz w:val="28"/>
          <w:szCs w:val="28"/>
        </w:rPr>
        <w:t>р</w:t>
      </w:r>
      <w:r w:rsidR="001017D3" w:rsidRPr="009F3B7B">
        <w:rPr>
          <w:rFonts w:ascii="Times New Roman" w:hAnsi="Times New Roman" w:cs="Times New Roman"/>
          <w:sz w:val="28"/>
          <w:szCs w:val="28"/>
        </w:rPr>
        <w:t>али</w:t>
      </w:r>
      <w:r w:rsidR="001017D3" w:rsidRPr="009F3B7B">
        <w:rPr>
          <w:rFonts w:ascii="Times New Roman" w:hAnsi="Times New Roman" w:cs="Times New Roman"/>
          <w:spacing w:val="-2"/>
          <w:sz w:val="28"/>
          <w:szCs w:val="28"/>
        </w:rPr>
        <w:t>з</w:t>
      </w:r>
      <w:r w:rsidR="001017D3" w:rsidRPr="009F3B7B">
        <w:rPr>
          <w:rFonts w:ascii="Times New Roman" w:hAnsi="Times New Roman" w:cs="Times New Roman"/>
          <w:sz w:val="28"/>
          <w:szCs w:val="28"/>
        </w:rPr>
        <w:t>ованн</w:t>
      </w:r>
      <w:r w:rsidR="001017D3" w:rsidRPr="009F3B7B">
        <w:rPr>
          <w:rFonts w:ascii="Times New Roman" w:hAnsi="Times New Roman" w:cs="Times New Roman"/>
          <w:spacing w:val="-3"/>
          <w:sz w:val="28"/>
          <w:szCs w:val="28"/>
        </w:rPr>
        <w:t>ы</w:t>
      </w:r>
      <w:r w:rsidR="001017D3" w:rsidRPr="009F3B7B">
        <w:rPr>
          <w:rFonts w:ascii="Times New Roman" w:hAnsi="Times New Roman" w:cs="Times New Roman"/>
          <w:sz w:val="28"/>
          <w:szCs w:val="28"/>
        </w:rPr>
        <w:t>х</w:t>
      </w:r>
      <w:r w:rsidR="001017D3" w:rsidRPr="009F3B7B">
        <w:rPr>
          <w:rFonts w:ascii="Times New Roman" w:hAnsi="Times New Roman" w:cs="Times New Roman"/>
          <w:spacing w:val="325"/>
          <w:sz w:val="28"/>
          <w:szCs w:val="28"/>
        </w:rPr>
        <w:t xml:space="preserve"> </w:t>
      </w:r>
      <w:r w:rsidR="001017D3" w:rsidRPr="009F3B7B">
        <w:rPr>
          <w:rFonts w:ascii="Times New Roman" w:hAnsi="Times New Roman" w:cs="Times New Roman"/>
          <w:spacing w:val="-2"/>
          <w:sz w:val="28"/>
          <w:szCs w:val="28"/>
        </w:rPr>
        <w:t>с</w:t>
      </w:r>
      <w:r w:rsidR="001017D3" w:rsidRPr="009F3B7B">
        <w:rPr>
          <w:rFonts w:ascii="Times New Roman" w:hAnsi="Times New Roman" w:cs="Times New Roman"/>
          <w:sz w:val="28"/>
          <w:szCs w:val="28"/>
        </w:rPr>
        <w:t>танций,</w:t>
      </w:r>
      <w:r w:rsidR="001017D3" w:rsidRPr="009F3B7B">
        <w:rPr>
          <w:rFonts w:ascii="Times New Roman" w:hAnsi="Times New Roman" w:cs="Times New Roman"/>
          <w:spacing w:val="324"/>
          <w:sz w:val="28"/>
          <w:szCs w:val="28"/>
        </w:rPr>
        <w:t xml:space="preserve"> </w:t>
      </w:r>
      <w:r w:rsidR="001017D3" w:rsidRPr="009F3B7B">
        <w:rPr>
          <w:rFonts w:ascii="Times New Roman" w:hAnsi="Times New Roman" w:cs="Times New Roman"/>
          <w:sz w:val="28"/>
          <w:szCs w:val="28"/>
        </w:rPr>
        <w:t>в</w:t>
      </w:r>
      <w:r w:rsidR="001017D3" w:rsidRPr="009F3B7B">
        <w:rPr>
          <w:rFonts w:ascii="Times New Roman" w:hAnsi="Times New Roman" w:cs="Times New Roman"/>
          <w:spacing w:val="325"/>
          <w:sz w:val="28"/>
          <w:szCs w:val="28"/>
        </w:rPr>
        <w:t xml:space="preserve"> </w:t>
      </w:r>
      <w:r w:rsidR="001017D3" w:rsidRPr="009F3B7B">
        <w:rPr>
          <w:rFonts w:ascii="Times New Roman" w:hAnsi="Times New Roman" w:cs="Times New Roman"/>
          <w:sz w:val="28"/>
          <w:szCs w:val="28"/>
        </w:rPr>
        <w:t>том</w:t>
      </w:r>
      <w:r w:rsidR="001017D3" w:rsidRPr="009F3B7B">
        <w:rPr>
          <w:rFonts w:ascii="Times New Roman" w:hAnsi="Times New Roman" w:cs="Times New Roman"/>
          <w:spacing w:val="325"/>
          <w:sz w:val="28"/>
          <w:szCs w:val="28"/>
        </w:rPr>
        <w:t xml:space="preserve"> </w:t>
      </w:r>
      <w:r w:rsidR="001017D3" w:rsidRPr="009F3B7B">
        <w:rPr>
          <w:rFonts w:ascii="Times New Roman" w:hAnsi="Times New Roman" w:cs="Times New Roman"/>
          <w:sz w:val="28"/>
          <w:szCs w:val="28"/>
        </w:rPr>
        <w:t>числе</w:t>
      </w:r>
      <w:r w:rsidR="001017D3" w:rsidRPr="009F3B7B">
        <w:rPr>
          <w:rFonts w:ascii="Times New Roman" w:hAnsi="Times New Roman" w:cs="Times New Roman"/>
          <w:spacing w:val="323"/>
          <w:sz w:val="28"/>
          <w:szCs w:val="28"/>
        </w:rPr>
        <w:t xml:space="preserve"> </w:t>
      </w:r>
      <w:r w:rsidR="001017D3" w:rsidRPr="009F3B7B">
        <w:rPr>
          <w:rFonts w:ascii="Times New Roman" w:hAnsi="Times New Roman" w:cs="Times New Roman"/>
          <w:sz w:val="28"/>
          <w:szCs w:val="28"/>
        </w:rPr>
        <w:t xml:space="preserve">оценку </w:t>
      </w:r>
      <w:proofErr w:type="spellStart"/>
      <w:r w:rsidR="001017D3" w:rsidRPr="009F3B7B">
        <w:rPr>
          <w:rFonts w:ascii="Times New Roman" w:hAnsi="Times New Roman" w:cs="Times New Roman"/>
          <w:sz w:val="28"/>
          <w:szCs w:val="28"/>
        </w:rPr>
        <w:t>энергоэффективности</w:t>
      </w:r>
      <w:proofErr w:type="spellEnd"/>
      <w:r w:rsidR="001017D3" w:rsidRPr="009F3B7B">
        <w:rPr>
          <w:rFonts w:ascii="Times New Roman" w:hAnsi="Times New Roman" w:cs="Times New Roman"/>
          <w:spacing w:val="303"/>
          <w:sz w:val="28"/>
          <w:szCs w:val="28"/>
        </w:rPr>
        <w:t xml:space="preserve"> </w:t>
      </w:r>
      <w:r w:rsidR="001017D3" w:rsidRPr="009F3B7B">
        <w:rPr>
          <w:rFonts w:ascii="Times New Roman" w:hAnsi="Times New Roman" w:cs="Times New Roman"/>
          <w:sz w:val="28"/>
          <w:szCs w:val="28"/>
        </w:rPr>
        <w:t>по</w:t>
      </w:r>
      <w:r w:rsidR="001017D3" w:rsidRPr="009F3B7B">
        <w:rPr>
          <w:rFonts w:ascii="Times New Roman" w:hAnsi="Times New Roman" w:cs="Times New Roman"/>
          <w:spacing w:val="-2"/>
          <w:sz w:val="28"/>
          <w:szCs w:val="28"/>
        </w:rPr>
        <w:t>д</w:t>
      </w:r>
      <w:r w:rsidR="001017D3" w:rsidRPr="009F3B7B">
        <w:rPr>
          <w:rFonts w:ascii="Times New Roman" w:hAnsi="Times New Roman" w:cs="Times New Roman"/>
          <w:sz w:val="28"/>
          <w:szCs w:val="28"/>
        </w:rPr>
        <w:t>ачи</w:t>
      </w:r>
      <w:r w:rsidR="001017D3" w:rsidRPr="009F3B7B">
        <w:rPr>
          <w:rFonts w:ascii="Times New Roman" w:hAnsi="Times New Roman" w:cs="Times New Roman"/>
          <w:spacing w:val="303"/>
          <w:sz w:val="28"/>
          <w:szCs w:val="28"/>
        </w:rPr>
        <w:t xml:space="preserve"> </w:t>
      </w:r>
      <w:r w:rsidR="001017D3" w:rsidRPr="009F3B7B">
        <w:rPr>
          <w:rFonts w:ascii="Times New Roman" w:hAnsi="Times New Roman" w:cs="Times New Roman"/>
          <w:spacing w:val="-2"/>
          <w:sz w:val="28"/>
          <w:szCs w:val="28"/>
        </w:rPr>
        <w:t>в</w:t>
      </w:r>
      <w:r w:rsidR="001017D3" w:rsidRPr="009F3B7B">
        <w:rPr>
          <w:rFonts w:ascii="Times New Roman" w:hAnsi="Times New Roman" w:cs="Times New Roman"/>
          <w:sz w:val="28"/>
          <w:szCs w:val="28"/>
        </w:rPr>
        <w:t>оды,</w:t>
      </w:r>
      <w:r w:rsidR="001017D3" w:rsidRPr="009F3B7B">
        <w:rPr>
          <w:rFonts w:ascii="Times New Roman" w:hAnsi="Times New Roman" w:cs="Times New Roman"/>
          <w:spacing w:val="303"/>
          <w:sz w:val="28"/>
          <w:szCs w:val="28"/>
        </w:rPr>
        <w:t xml:space="preserve"> </w:t>
      </w:r>
      <w:r w:rsidR="001017D3" w:rsidRPr="009F3B7B">
        <w:rPr>
          <w:rFonts w:ascii="Times New Roman" w:hAnsi="Times New Roman" w:cs="Times New Roman"/>
          <w:sz w:val="28"/>
          <w:szCs w:val="28"/>
        </w:rPr>
        <w:t>кото</w:t>
      </w:r>
      <w:r w:rsidR="001017D3" w:rsidRPr="009F3B7B">
        <w:rPr>
          <w:rFonts w:ascii="Times New Roman" w:hAnsi="Times New Roman" w:cs="Times New Roman"/>
          <w:spacing w:val="-2"/>
          <w:sz w:val="28"/>
          <w:szCs w:val="28"/>
        </w:rPr>
        <w:t>р</w:t>
      </w:r>
      <w:r w:rsidR="001017D3" w:rsidRPr="009F3B7B">
        <w:rPr>
          <w:rFonts w:ascii="Times New Roman" w:hAnsi="Times New Roman" w:cs="Times New Roman"/>
          <w:sz w:val="28"/>
          <w:szCs w:val="28"/>
        </w:rPr>
        <w:t>ая</w:t>
      </w:r>
      <w:r w:rsidR="001017D3" w:rsidRPr="009F3B7B">
        <w:rPr>
          <w:rFonts w:ascii="Times New Roman" w:hAnsi="Times New Roman" w:cs="Times New Roman"/>
          <w:spacing w:val="300"/>
          <w:sz w:val="28"/>
          <w:szCs w:val="28"/>
        </w:rPr>
        <w:t xml:space="preserve"> </w:t>
      </w:r>
      <w:r w:rsidR="001017D3" w:rsidRPr="009F3B7B">
        <w:rPr>
          <w:rFonts w:ascii="Times New Roman" w:hAnsi="Times New Roman" w:cs="Times New Roman"/>
          <w:sz w:val="28"/>
          <w:szCs w:val="28"/>
        </w:rPr>
        <w:t>оцениваетс</w:t>
      </w:r>
      <w:r w:rsidR="001017D3" w:rsidRPr="009F3B7B">
        <w:rPr>
          <w:rFonts w:ascii="Times New Roman" w:hAnsi="Times New Roman" w:cs="Times New Roman"/>
          <w:spacing w:val="-3"/>
          <w:sz w:val="28"/>
          <w:szCs w:val="28"/>
        </w:rPr>
        <w:t>я</w:t>
      </w:r>
      <w:r w:rsidR="001017D3" w:rsidRPr="009F3B7B">
        <w:rPr>
          <w:rFonts w:ascii="Times New Roman" w:hAnsi="Times New Roman" w:cs="Times New Roman"/>
          <w:spacing w:val="303"/>
          <w:sz w:val="28"/>
          <w:szCs w:val="28"/>
        </w:rPr>
        <w:t xml:space="preserve"> </w:t>
      </w:r>
      <w:r w:rsidR="001017D3" w:rsidRPr="009F3B7B">
        <w:rPr>
          <w:rFonts w:ascii="Times New Roman" w:hAnsi="Times New Roman" w:cs="Times New Roman"/>
          <w:sz w:val="28"/>
          <w:szCs w:val="28"/>
        </w:rPr>
        <w:t>ка</w:t>
      </w:r>
      <w:r w:rsidR="001017D3" w:rsidRPr="009F3B7B">
        <w:rPr>
          <w:rFonts w:ascii="Times New Roman" w:hAnsi="Times New Roman" w:cs="Times New Roman"/>
          <w:spacing w:val="-3"/>
          <w:sz w:val="28"/>
          <w:szCs w:val="28"/>
        </w:rPr>
        <w:t>к</w:t>
      </w:r>
      <w:r w:rsidR="001017D3" w:rsidRPr="009F3B7B">
        <w:rPr>
          <w:rFonts w:ascii="Times New Roman" w:hAnsi="Times New Roman" w:cs="Times New Roman"/>
          <w:sz w:val="28"/>
          <w:szCs w:val="28"/>
        </w:rPr>
        <w:t xml:space="preserve"> соотношение</w:t>
      </w:r>
      <w:r w:rsidR="001017D3" w:rsidRPr="009F3B7B">
        <w:rPr>
          <w:rFonts w:ascii="Times New Roman" w:hAnsi="Times New Roman" w:cs="Times New Roman"/>
          <w:spacing w:val="95"/>
          <w:sz w:val="28"/>
          <w:szCs w:val="28"/>
        </w:rPr>
        <w:t xml:space="preserve"> </w:t>
      </w:r>
      <w:r w:rsidR="001017D3" w:rsidRPr="009F3B7B">
        <w:rPr>
          <w:rFonts w:ascii="Times New Roman" w:hAnsi="Times New Roman" w:cs="Times New Roman"/>
          <w:sz w:val="28"/>
          <w:szCs w:val="28"/>
        </w:rPr>
        <w:t>удельного</w:t>
      </w:r>
      <w:r w:rsidR="001017D3" w:rsidRPr="009F3B7B">
        <w:rPr>
          <w:rFonts w:ascii="Times New Roman" w:hAnsi="Times New Roman" w:cs="Times New Roman"/>
          <w:spacing w:val="95"/>
          <w:sz w:val="28"/>
          <w:szCs w:val="28"/>
        </w:rPr>
        <w:t xml:space="preserve"> </w:t>
      </w:r>
      <w:r w:rsidR="001017D3" w:rsidRPr="009F3B7B">
        <w:rPr>
          <w:rFonts w:ascii="Times New Roman" w:hAnsi="Times New Roman" w:cs="Times New Roman"/>
          <w:spacing w:val="-2"/>
          <w:sz w:val="28"/>
          <w:szCs w:val="28"/>
        </w:rPr>
        <w:t>р</w:t>
      </w:r>
      <w:r w:rsidR="001017D3" w:rsidRPr="009F3B7B">
        <w:rPr>
          <w:rFonts w:ascii="Times New Roman" w:hAnsi="Times New Roman" w:cs="Times New Roman"/>
          <w:sz w:val="28"/>
          <w:szCs w:val="28"/>
        </w:rPr>
        <w:t>а</w:t>
      </w:r>
      <w:r w:rsidR="001017D3" w:rsidRPr="009F3B7B">
        <w:rPr>
          <w:rFonts w:ascii="Times New Roman" w:hAnsi="Times New Roman" w:cs="Times New Roman"/>
          <w:spacing w:val="-2"/>
          <w:sz w:val="28"/>
          <w:szCs w:val="28"/>
        </w:rPr>
        <w:t>с</w:t>
      </w:r>
      <w:r w:rsidR="001017D3" w:rsidRPr="009F3B7B">
        <w:rPr>
          <w:rFonts w:ascii="Times New Roman" w:hAnsi="Times New Roman" w:cs="Times New Roman"/>
          <w:sz w:val="28"/>
          <w:szCs w:val="28"/>
        </w:rPr>
        <w:t>хо</w:t>
      </w:r>
      <w:r w:rsidR="001017D3" w:rsidRPr="009F3B7B">
        <w:rPr>
          <w:rFonts w:ascii="Times New Roman" w:hAnsi="Times New Roman" w:cs="Times New Roman"/>
          <w:spacing w:val="-2"/>
          <w:sz w:val="28"/>
          <w:szCs w:val="28"/>
        </w:rPr>
        <w:t>д</w:t>
      </w:r>
      <w:r w:rsidR="001017D3" w:rsidRPr="009F3B7B">
        <w:rPr>
          <w:rFonts w:ascii="Times New Roman" w:hAnsi="Times New Roman" w:cs="Times New Roman"/>
          <w:sz w:val="28"/>
          <w:szCs w:val="28"/>
        </w:rPr>
        <w:t>а</w:t>
      </w:r>
      <w:r w:rsidR="001017D3" w:rsidRPr="009F3B7B">
        <w:rPr>
          <w:rFonts w:ascii="Times New Roman" w:hAnsi="Times New Roman" w:cs="Times New Roman"/>
          <w:spacing w:val="95"/>
          <w:sz w:val="28"/>
          <w:szCs w:val="28"/>
        </w:rPr>
        <w:t xml:space="preserve"> </w:t>
      </w:r>
      <w:r w:rsidR="001017D3" w:rsidRPr="009F3B7B">
        <w:rPr>
          <w:rFonts w:ascii="Times New Roman" w:hAnsi="Times New Roman" w:cs="Times New Roman"/>
          <w:sz w:val="28"/>
          <w:szCs w:val="28"/>
        </w:rPr>
        <w:t>эл</w:t>
      </w:r>
      <w:r w:rsidR="001017D3" w:rsidRPr="009F3B7B">
        <w:rPr>
          <w:rFonts w:ascii="Times New Roman" w:hAnsi="Times New Roman" w:cs="Times New Roman"/>
          <w:spacing w:val="-2"/>
          <w:sz w:val="28"/>
          <w:szCs w:val="28"/>
        </w:rPr>
        <w:t>е</w:t>
      </w:r>
      <w:r w:rsidR="001017D3" w:rsidRPr="009F3B7B">
        <w:rPr>
          <w:rFonts w:ascii="Times New Roman" w:hAnsi="Times New Roman" w:cs="Times New Roman"/>
          <w:sz w:val="28"/>
          <w:szCs w:val="28"/>
        </w:rPr>
        <w:t>ктрической</w:t>
      </w:r>
      <w:r w:rsidR="001017D3" w:rsidRPr="009F3B7B">
        <w:rPr>
          <w:rFonts w:ascii="Times New Roman" w:hAnsi="Times New Roman" w:cs="Times New Roman"/>
          <w:spacing w:val="94"/>
          <w:sz w:val="28"/>
          <w:szCs w:val="28"/>
        </w:rPr>
        <w:t xml:space="preserve"> </w:t>
      </w:r>
      <w:r w:rsidR="001017D3" w:rsidRPr="009F3B7B">
        <w:rPr>
          <w:rFonts w:ascii="Times New Roman" w:hAnsi="Times New Roman" w:cs="Times New Roman"/>
          <w:sz w:val="28"/>
          <w:szCs w:val="28"/>
        </w:rPr>
        <w:t>энер</w:t>
      </w:r>
      <w:r w:rsidR="001017D3" w:rsidRPr="009F3B7B">
        <w:rPr>
          <w:rFonts w:ascii="Times New Roman" w:hAnsi="Times New Roman" w:cs="Times New Roman"/>
          <w:spacing w:val="-2"/>
          <w:sz w:val="28"/>
          <w:szCs w:val="28"/>
        </w:rPr>
        <w:t>г</w:t>
      </w:r>
      <w:r w:rsidR="001017D3" w:rsidRPr="009F3B7B">
        <w:rPr>
          <w:rFonts w:ascii="Times New Roman" w:hAnsi="Times New Roman" w:cs="Times New Roman"/>
          <w:sz w:val="28"/>
          <w:szCs w:val="28"/>
        </w:rPr>
        <w:t>ии,</w:t>
      </w:r>
      <w:r w:rsidR="001017D3" w:rsidRPr="009F3B7B">
        <w:rPr>
          <w:rFonts w:ascii="Times New Roman" w:hAnsi="Times New Roman" w:cs="Times New Roman"/>
          <w:spacing w:val="94"/>
          <w:sz w:val="28"/>
          <w:szCs w:val="28"/>
        </w:rPr>
        <w:t xml:space="preserve"> </w:t>
      </w:r>
      <w:r w:rsidR="001017D3" w:rsidRPr="009F3B7B">
        <w:rPr>
          <w:rFonts w:ascii="Times New Roman" w:hAnsi="Times New Roman" w:cs="Times New Roman"/>
          <w:sz w:val="28"/>
          <w:szCs w:val="28"/>
        </w:rPr>
        <w:t>необходимо</w:t>
      </w:r>
      <w:r w:rsidR="001017D3" w:rsidRPr="009F3B7B">
        <w:rPr>
          <w:rFonts w:ascii="Times New Roman" w:hAnsi="Times New Roman" w:cs="Times New Roman"/>
          <w:spacing w:val="-3"/>
          <w:sz w:val="28"/>
          <w:szCs w:val="28"/>
        </w:rPr>
        <w:t>й</w:t>
      </w:r>
      <w:r w:rsidR="001017D3" w:rsidRPr="009F3B7B">
        <w:rPr>
          <w:rFonts w:ascii="Times New Roman" w:hAnsi="Times New Roman" w:cs="Times New Roman"/>
          <w:sz w:val="28"/>
          <w:szCs w:val="28"/>
        </w:rPr>
        <w:t xml:space="preserve"> для</w:t>
      </w:r>
      <w:r w:rsidR="001017D3" w:rsidRPr="009F3B7B">
        <w:rPr>
          <w:rFonts w:ascii="Times New Roman" w:hAnsi="Times New Roman" w:cs="Times New Roman"/>
          <w:spacing w:val="80"/>
          <w:sz w:val="28"/>
          <w:szCs w:val="28"/>
        </w:rPr>
        <w:t xml:space="preserve"> </w:t>
      </w:r>
      <w:r w:rsidR="001017D3" w:rsidRPr="009F3B7B">
        <w:rPr>
          <w:rFonts w:ascii="Times New Roman" w:hAnsi="Times New Roman" w:cs="Times New Roman"/>
          <w:sz w:val="28"/>
          <w:szCs w:val="28"/>
        </w:rPr>
        <w:t>подачи</w:t>
      </w:r>
      <w:r w:rsidR="001017D3" w:rsidRPr="009F3B7B">
        <w:rPr>
          <w:rFonts w:ascii="Times New Roman" w:hAnsi="Times New Roman" w:cs="Times New Roman"/>
          <w:spacing w:val="80"/>
          <w:sz w:val="28"/>
          <w:szCs w:val="28"/>
        </w:rPr>
        <w:t xml:space="preserve"> </w:t>
      </w:r>
      <w:r w:rsidR="001017D3" w:rsidRPr="009F3B7B">
        <w:rPr>
          <w:rFonts w:ascii="Times New Roman" w:hAnsi="Times New Roman" w:cs="Times New Roman"/>
          <w:sz w:val="28"/>
          <w:szCs w:val="28"/>
        </w:rPr>
        <w:t>уста</w:t>
      </w:r>
      <w:r w:rsidR="001017D3" w:rsidRPr="009F3B7B">
        <w:rPr>
          <w:rFonts w:ascii="Times New Roman" w:hAnsi="Times New Roman" w:cs="Times New Roman"/>
          <w:spacing w:val="-3"/>
          <w:sz w:val="28"/>
          <w:szCs w:val="28"/>
        </w:rPr>
        <w:t>н</w:t>
      </w:r>
      <w:r w:rsidR="001017D3" w:rsidRPr="009F3B7B">
        <w:rPr>
          <w:rFonts w:ascii="Times New Roman" w:hAnsi="Times New Roman" w:cs="Times New Roman"/>
          <w:sz w:val="28"/>
          <w:szCs w:val="28"/>
        </w:rPr>
        <w:t>овлен</w:t>
      </w:r>
      <w:r w:rsidR="001017D3" w:rsidRPr="009F3B7B">
        <w:rPr>
          <w:rFonts w:ascii="Times New Roman" w:hAnsi="Times New Roman" w:cs="Times New Roman"/>
          <w:spacing w:val="-3"/>
          <w:sz w:val="28"/>
          <w:szCs w:val="28"/>
        </w:rPr>
        <w:t>н</w:t>
      </w:r>
      <w:r w:rsidR="001017D3" w:rsidRPr="009F3B7B">
        <w:rPr>
          <w:rFonts w:ascii="Times New Roman" w:hAnsi="Times New Roman" w:cs="Times New Roman"/>
          <w:sz w:val="28"/>
          <w:szCs w:val="28"/>
        </w:rPr>
        <w:t>ого</w:t>
      </w:r>
      <w:r w:rsidR="001017D3" w:rsidRPr="009F3B7B">
        <w:rPr>
          <w:rFonts w:ascii="Times New Roman" w:hAnsi="Times New Roman" w:cs="Times New Roman"/>
          <w:spacing w:val="78"/>
          <w:sz w:val="28"/>
          <w:szCs w:val="28"/>
        </w:rPr>
        <w:t xml:space="preserve"> </w:t>
      </w:r>
      <w:r w:rsidR="001017D3" w:rsidRPr="009F3B7B">
        <w:rPr>
          <w:rFonts w:ascii="Times New Roman" w:hAnsi="Times New Roman" w:cs="Times New Roman"/>
          <w:sz w:val="28"/>
          <w:szCs w:val="28"/>
        </w:rPr>
        <w:t>объ</w:t>
      </w:r>
      <w:r w:rsidR="001017D3" w:rsidRPr="009F3B7B">
        <w:rPr>
          <w:rFonts w:ascii="Times New Roman" w:hAnsi="Times New Roman" w:cs="Times New Roman"/>
          <w:spacing w:val="-2"/>
          <w:sz w:val="28"/>
          <w:szCs w:val="28"/>
        </w:rPr>
        <w:t>е</w:t>
      </w:r>
      <w:r w:rsidR="001017D3" w:rsidRPr="009F3B7B">
        <w:rPr>
          <w:rFonts w:ascii="Times New Roman" w:hAnsi="Times New Roman" w:cs="Times New Roman"/>
          <w:sz w:val="28"/>
          <w:szCs w:val="28"/>
        </w:rPr>
        <w:t>ма</w:t>
      </w:r>
      <w:r w:rsidR="001017D3" w:rsidRPr="009F3B7B">
        <w:rPr>
          <w:rFonts w:ascii="Times New Roman" w:hAnsi="Times New Roman" w:cs="Times New Roman"/>
          <w:spacing w:val="-3"/>
          <w:sz w:val="28"/>
          <w:szCs w:val="28"/>
        </w:rPr>
        <w:t>,</w:t>
      </w:r>
      <w:r w:rsidR="001017D3" w:rsidRPr="009F3B7B">
        <w:rPr>
          <w:rFonts w:ascii="Times New Roman" w:hAnsi="Times New Roman" w:cs="Times New Roman"/>
          <w:spacing w:val="80"/>
          <w:sz w:val="28"/>
          <w:szCs w:val="28"/>
        </w:rPr>
        <w:t xml:space="preserve"> </w:t>
      </w:r>
      <w:r w:rsidR="001017D3" w:rsidRPr="009F3B7B">
        <w:rPr>
          <w:rFonts w:ascii="Times New Roman" w:hAnsi="Times New Roman" w:cs="Times New Roman"/>
          <w:sz w:val="28"/>
          <w:szCs w:val="28"/>
        </w:rPr>
        <w:t>и</w:t>
      </w:r>
      <w:r w:rsidR="001017D3" w:rsidRPr="009F3B7B">
        <w:rPr>
          <w:rFonts w:ascii="Times New Roman" w:hAnsi="Times New Roman" w:cs="Times New Roman"/>
          <w:spacing w:val="80"/>
          <w:sz w:val="28"/>
          <w:szCs w:val="28"/>
        </w:rPr>
        <w:t xml:space="preserve"> </w:t>
      </w:r>
      <w:r w:rsidR="001017D3" w:rsidRPr="009F3B7B">
        <w:rPr>
          <w:rFonts w:ascii="Times New Roman" w:hAnsi="Times New Roman" w:cs="Times New Roman"/>
          <w:sz w:val="28"/>
          <w:szCs w:val="28"/>
        </w:rPr>
        <w:t>уста</w:t>
      </w:r>
      <w:r w:rsidR="001017D3" w:rsidRPr="009F3B7B">
        <w:rPr>
          <w:rFonts w:ascii="Times New Roman" w:hAnsi="Times New Roman" w:cs="Times New Roman"/>
          <w:spacing w:val="-3"/>
          <w:sz w:val="28"/>
          <w:szCs w:val="28"/>
        </w:rPr>
        <w:t>н</w:t>
      </w:r>
      <w:r w:rsidR="001017D3" w:rsidRPr="009F3B7B">
        <w:rPr>
          <w:rFonts w:ascii="Times New Roman" w:hAnsi="Times New Roman" w:cs="Times New Roman"/>
          <w:sz w:val="28"/>
          <w:szCs w:val="28"/>
        </w:rPr>
        <w:t>овленно</w:t>
      </w:r>
      <w:r w:rsidR="001017D3" w:rsidRPr="009F3B7B">
        <w:rPr>
          <w:rFonts w:ascii="Times New Roman" w:hAnsi="Times New Roman" w:cs="Times New Roman"/>
          <w:spacing w:val="-2"/>
          <w:sz w:val="28"/>
          <w:szCs w:val="28"/>
        </w:rPr>
        <w:t>г</w:t>
      </w:r>
      <w:r w:rsidR="001017D3" w:rsidRPr="009F3B7B">
        <w:rPr>
          <w:rFonts w:ascii="Times New Roman" w:hAnsi="Times New Roman" w:cs="Times New Roman"/>
          <w:sz w:val="28"/>
          <w:szCs w:val="28"/>
        </w:rPr>
        <w:t>о</w:t>
      </w:r>
      <w:r w:rsidR="001017D3" w:rsidRPr="009F3B7B">
        <w:rPr>
          <w:rFonts w:ascii="Times New Roman" w:hAnsi="Times New Roman" w:cs="Times New Roman"/>
          <w:spacing w:val="80"/>
          <w:sz w:val="28"/>
          <w:szCs w:val="28"/>
        </w:rPr>
        <w:t xml:space="preserve"> </w:t>
      </w:r>
      <w:r w:rsidR="001017D3" w:rsidRPr="009F3B7B">
        <w:rPr>
          <w:rFonts w:ascii="Times New Roman" w:hAnsi="Times New Roman" w:cs="Times New Roman"/>
          <w:sz w:val="28"/>
          <w:szCs w:val="28"/>
        </w:rPr>
        <w:t>у</w:t>
      </w:r>
      <w:r w:rsidR="001017D3" w:rsidRPr="009F3B7B">
        <w:rPr>
          <w:rFonts w:ascii="Times New Roman" w:hAnsi="Times New Roman" w:cs="Times New Roman"/>
          <w:spacing w:val="-2"/>
          <w:sz w:val="28"/>
          <w:szCs w:val="28"/>
        </w:rPr>
        <w:t>р</w:t>
      </w:r>
      <w:r w:rsidR="001017D3" w:rsidRPr="009F3B7B">
        <w:rPr>
          <w:rFonts w:ascii="Times New Roman" w:hAnsi="Times New Roman" w:cs="Times New Roman"/>
          <w:sz w:val="28"/>
          <w:szCs w:val="28"/>
        </w:rPr>
        <w:t>овня</w:t>
      </w:r>
      <w:r w:rsidR="001017D3" w:rsidRPr="009F3B7B">
        <w:rPr>
          <w:rFonts w:ascii="Times New Roman" w:hAnsi="Times New Roman" w:cs="Times New Roman"/>
          <w:spacing w:val="80"/>
          <w:sz w:val="28"/>
          <w:szCs w:val="28"/>
        </w:rPr>
        <w:t xml:space="preserve"> </w:t>
      </w:r>
      <w:r w:rsidR="001017D3" w:rsidRPr="009F3B7B">
        <w:rPr>
          <w:rFonts w:ascii="Times New Roman" w:hAnsi="Times New Roman" w:cs="Times New Roman"/>
          <w:sz w:val="28"/>
          <w:szCs w:val="28"/>
        </w:rPr>
        <w:t>напо</w:t>
      </w:r>
      <w:r w:rsidR="001017D3" w:rsidRPr="009F3B7B">
        <w:rPr>
          <w:rFonts w:ascii="Times New Roman" w:hAnsi="Times New Roman" w:cs="Times New Roman"/>
          <w:spacing w:val="-2"/>
          <w:sz w:val="28"/>
          <w:szCs w:val="28"/>
        </w:rPr>
        <w:t>р</w:t>
      </w:r>
      <w:r w:rsidR="001017D3" w:rsidRPr="009F3B7B">
        <w:rPr>
          <w:rFonts w:ascii="Times New Roman" w:hAnsi="Times New Roman" w:cs="Times New Roman"/>
          <w:sz w:val="28"/>
          <w:szCs w:val="28"/>
        </w:rPr>
        <w:t>а (давления)</w:t>
      </w:r>
      <w:bookmarkEnd w:id="25"/>
      <w:bookmarkEnd w:id="26"/>
      <w:r w:rsidR="001017D3" w:rsidRPr="009F3B7B">
        <w:rPr>
          <w:rFonts w:ascii="Times New Roman" w:hAnsi="Times New Roman" w:cs="Times New Roman"/>
          <w:sz w:val="28"/>
          <w:szCs w:val="28"/>
        </w:rPr>
        <w:t xml:space="preserve">  </w:t>
      </w:r>
    </w:p>
    <w:p w14:paraId="6CBEB94B" w14:textId="2D408625" w:rsidR="0013336F" w:rsidRPr="009F3B7B" w:rsidRDefault="0013336F" w:rsidP="0013336F">
      <w:pPr>
        <w:spacing w:line="276" w:lineRule="auto"/>
        <w:rPr>
          <w:sz w:val="28"/>
          <w:szCs w:val="28"/>
        </w:rPr>
      </w:pPr>
      <w:r w:rsidRPr="009F3B7B">
        <w:rPr>
          <w:rFonts w:cs="Times New Roman"/>
          <w:sz w:val="28"/>
          <w:szCs w:val="28"/>
        </w:rPr>
        <w:t>Централизованная система водоснабжения предполагает подачу воды</w:t>
      </w:r>
      <w:r w:rsidRPr="009F3B7B">
        <w:rPr>
          <w:sz w:val="28"/>
          <w:szCs w:val="28"/>
        </w:rPr>
        <w:t xml:space="preserve"> населению от насосной станции II подъёма с регулированием запаса воды в резервуарах, общим объемом 120 м</w:t>
      </w:r>
      <w:r w:rsidRPr="009F3B7B">
        <w:rPr>
          <w:sz w:val="28"/>
          <w:szCs w:val="28"/>
          <w:vertAlign w:val="superscript"/>
        </w:rPr>
        <w:t>3</w:t>
      </w:r>
      <w:r w:rsidRPr="009F3B7B">
        <w:rPr>
          <w:sz w:val="28"/>
          <w:szCs w:val="28"/>
        </w:rPr>
        <w:t xml:space="preserve">. </w:t>
      </w:r>
    </w:p>
    <w:p w14:paraId="6BD76B41" w14:textId="77777777" w:rsidR="0013336F" w:rsidRPr="009F3B7B" w:rsidRDefault="0013336F" w:rsidP="0013336F">
      <w:pPr>
        <w:spacing w:line="276" w:lineRule="auto"/>
        <w:rPr>
          <w:sz w:val="28"/>
          <w:szCs w:val="28"/>
        </w:rPr>
      </w:pPr>
      <w:r w:rsidRPr="009F3B7B">
        <w:rPr>
          <w:sz w:val="28"/>
          <w:szCs w:val="28"/>
        </w:rPr>
        <w:t xml:space="preserve">Установлены </w:t>
      </w:r>
      <w:proofErr w:type="spellStart"/>
      <w:r w:rsidRPr="009F3B7B">
        <w:rPr>
          <w:sz w:val="28"/>
          <w:szCs w:val="28"/>
        </w:rPr>
        <w:t>повысительные</w:t>
      </w:r>
      <w:proofErr w:type="spellEnd"/>
      <w:r w:rsidRPr="009F3B7B">
        <w:rPr>
          <w:sz w:val="28"/>
          <w:szCs w:val="28"/>
        </w:rPr>
        <w:t xml:space="preserve"> насосы </w:t>
      </w:r>
      <w:proofErr w:type="spellStart"/>
      <w:r w:rsidRPr="009F3B7B">
        <w:rPr>
          <w:sz w:val="28"/>
          <w:szCs w:val="28"/>
          <w:lang w:val="en-US"/>
        </w:rPr>
        <w:t>Lowara</w:t>
      </w:r>
      <w:proofErr w:type="spellEnd"/>
      <w:r w:rsidRPr="009F3B7B">
        <w:rPr>
          <w:sz w:val="28"/>
          <w:szCs w:val="28"/>
        </w:rPr>
        <w:t xml:space="preserve"> (4 шт. 10</w:t>
      </w:r>
      <w:r w:rsidRPr="009F3B7B">
        <w:rPr>
          <w:sz w:val="28"/>
          <w:szCs w:val="28"/>
          <w:lang w:val="en-US"/>
        </w:rPr>
        <w:t>SV</w:t>
      </w:r>
      <w:r w:rsidRPr="009F3B7B">
        <w:rPr>
          <w:sz w:val="28"/>
          <w:szCs w:val="28"/>
        </w:rPr>
        <w:t>05</w:t>
      </w:r>
      <w:r w:rsidRPr="009F3B7B">
        <w:rPr>
          <w:sz w:val="28"/>
          <w:szCs w:val="28"/>
          <w:lang w:val="en-US"/>
        </w:rPr>
        <w:t>F</w:t>
      </w:r>
      <w:r w:rsidRPr="009F3B7B">
        <w:rPr>
          <w:sz w:val="28"/>
          <w:szCs w:val="28"/>
        </w:rPr>
        <w:t xml:space="preserve">). Работа НС II подъема, подземного водозабора в целом, организована в автоматическом режиме без постоянного присутствия персонала. </w:t>
      </w:r>
    </w:p>
    <w:p w14:paraId="423A83F1" w14:textId="77777777" w:rsidR="0013336F" w:rsidRPr="009F3B7B" w:rsidRDefault="0013336F" w:rsidP="0013336F">
      <w:pPr>
        <w:spacing w:line="276" w:lineRule="auto"/>
        <w:rPr>
          <w:sz w:val="28"/>
          <w:szCs w:val="28"/>
        </w:rPr>
      </w:pPr>
      <w:r w:rsidRPr="009F3B7B">
        <w:rPr>
          <w:sz w:val="28"/>
          <w:szCs w:val="28"/>
        </w:rPr>
        <w:t xml:space="preserve"> Производительность водозаборных сооружений, НС II -го подъема составляет – 700 м</w:t>
      </w:r>
      <w:r w:rsidRPr="009F3B7B">
        <w:rPr>
          <w:sz w:val="28"/>
          <w:szCs w:val="28"/>
          <w:vertAlign w:val="superscript"/>
        </w:rPr>
        <w:t>3</w:t>
      </w:r>
      <w:r w:rsidRPr="009F3B7B">
        <w:rPr>
          <w:sz w:val="28"/>
          <w:szCs w:val="28"/>
        </w:rPr>
        <w:t>/</w:t>
      </w:r>
      <w:proofErr w:type="spellStart"/>
      <w:r w:rsidRPr="009F3B7B">
        <w:rPr>
          <w:sz w:val="28"/>
          <w:szCs w:val="28"/>
        </w:rPr>
        <w:t>сут</w:t>
      </w:r>
      <w:proofErr w:type="spellEnd"/>
      <w:r w:rsidRPr="009F3B7B">
        <w:rPr>
          <w:sz w:val="28"/>
          <w:szCs w:val="28"/>
        </w:rPr>
        <w:t xml:space="preserve">.  </w:t>
      </w:r>
    </w:p>
    <w:p w14:paraId="1FB005C9" w14:textId="60ACD509" w:rsidR="001017D3" w:rsidRPr="009F3B7B" w:rsidRDefault="001017D3" w:rsidP="00F52705">
      <w:pPr>
        <w:pStyle w:val="21"/>
        <w:spacing w:line="276" w:lineRule="auto"/>
        <w:rPr>
          <w:rFonts w:ascii="Times New Roman" w:hAnsi="Times New Roman" w:cs="Times New Roman"/>
          <w:sz w:val="28"/>
          <w:szCs w:val="28"/>
        </w:rPr>
      </w:pPr>
      <w:bookmarkStart w:id="27" w:name="_Toc23317406"/>
      <w:bookmarkStart w:id="28" w:name="_Toc23419000"/>
      <w:r w:rsidRPr="009F3B7B">
        <w:rPr>
          <w:rFonts w:ascii="Times New Roman" w:hAnsi="Times New Roman" w:cs="Times New Roman"/>
          <w:sz w:val="28"/>
          <w:szCs w:val="28"/>
        </w:rPr>
        <w:lastRenderedPageBreak/>
        <w:t>2.</w:t>
      </w:r>
      <w:r w:rsidR="00D37041" w:rsidRPr="009F3B7B">
        <w:rPr>
          <w:rFonts w:ascii="Times New Roman" w:hAnsi="Times New Roman" w:cs="Times New Roman"/>
          <w:sz w:val="28"/>
          <w:szCs w:val="28"/>
        </w:rPr>
        <w:t>1.4</w:t>
      </w:r>
      <w:r w:rsidRPr="009F3B7B">
        <w:rPr>
          <w:rFonts w:ascii="Times New Roman" w:hAnsi="Times New Roman" w:cs="Times New Roman"/>
          <w:sz w:val="28"/>
          <w:szCs w:val="28"/>
        </w:rPr>
        <w:t>.</w:t>
      </w:r>
      <w:r w:rsidR="00D37041" w:rsidRPr="009F3B7B">
        <w:rPr>
          <w:rFonts w:ascii="Times New Roman" w:hAnsi="Times New Roman" w:cs="Times New Roman"/>
          <w:sz w:val="28"/>
          <w:szCs w:val="28"/>
        </w:rPr>
        <w:t>1.</w:t>
      </w:r>
      <w:r w:rsidR="00C2114C" w:rsidRPr="009F3B7B">
        <w:rPr>
          <w:rFonts w:ascii="Times New Roman" w:hAnsi="Times New Roman" w:cs="Times New Roman"/>
          <w:sz w:val="28"/>
          <w:szCs w:val="28"/>
        </w:rPr>
        <w:t>5.</w:t>
      </w:r>
      <w:r w:rsidRPr="009F3B7B">
        <w:rPr>
          <w:rFonts w:ascii="Times New Roman" w:hAnsi="Times New Roman" w:cs="Times New Roman"/>
          <w:sz w:val="28"/>
          <w:szCs w:val="28"/>
        </w:rPr>
        <w:t xml:space="preserve"> 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bookmarkEnd w:id="27"/>
      <w:bookmarkEnd w:id="28"/>
      <w:r w:rsidRPr="009F3B7B">
        <w:rPr>
          <w:rFonts w:ascii="Times New Roman" w:hAnsi="Times New Roman" w:cs="Times New Roman"/>
          <w:sz w:val="28"/>
          <w:szCs w:val="28"/>
        </w:rPr>
        <w:t xml:space="preserve">  </w:t>
      </w:r>
    </w:p>
    <w:p w14:paraId="084CB014" w14:textId="77777777" w:rsidR="00F52705" w:rsidRPr="009F3B7B" w:rsidRDefault="00F52705" w:rsidP="00D37041">
      <w:pPr>
        <w:spacing w:line="276" w:lineRule="auto"/>
        <w:rPr>
          <w:sz w:val="28"/>
          <w:szCs w:val="28"/>
        </w:rPr>
      </w:pPr>
      <w:r w:rsidRPr="009F3B7B">
        <w:rPr>
          <w:sz w:val="28"/>
          <w:szCs w:val="28"/>
        </w:rPr>
        <w:t xml:space="preserve">Централизованными системами водоснабжения охвачено 48% населения, остальные имеют собственные скважины на участках. </w:t>
      </w:r>
    </w:p>
    <w:p w14:paraId="010B9A81" w14:textId="77777777" w:rsidR="00F52705" w:rsidRPr="009F3B7B" w:rsidRDefault="00F52705" w:rsidP="00D37041">
      <w:pPr>
        <w:spacing w:line="276" w:lineRule="auto"/>
        <w:rPr>
          <w:sz w:val="28"/>
          <w:szCs w:val="28"/>
        </w:rPr>
      </w:pPr>
      <w:r w:rsidRPr="009F3B7B">
        <w:rPr>
          <w:sz w:val="28"/>
          <w:szCs w:val="28"/>
        </w:rPr>
        <w:t xml:space="preserve">Протяженность водопроводных сетей с. Пивовариха составляет 16042,6 м. </w:t>
      </w:r>
    </w:p>
    <w:p w14:paraId="3532F2EC" w14:textId="77777777" w:rsidR="00F52705" w:rsidRPr="009F3B7B" w:rsidRDefault="00F52705" w:rsidP="00D37041">
      <w:pPr>
        <w:spacing w:line="276" w:lineRule="auto"/>
        <w:rPr>
          <w:sz w:val="28"/>
          <w:szCs w:val="28"/>
        </w:rPr>
      </w:pPr>
      <w:r w:rsidRPr="009F3B7B">
        <w:rPr>
          <w:sz w:val="28"/>
          <w:szCs w:val="28"/>
        </w:rPr>
        <w:t>Правообл</w:t>
      </w:r>
      <w:r w:rsidRPr="009F3B7B">
        <w:rPr>
          <w:spacing w:val="-2"/>
          <w:sz w:val="28"/>
          <w:szCs w:val="28"/>
        </w:rPr>
        <w:t>а</w:t>
      </w:r>
      <w:r w:rsidRPr="009F3B7B">
        <w:rPr>
          <w:sz w:val="28"/>
          <w:szCs w:val="28"/>
        </w:rPr>
        <w:t>да</w:t>
      </w:r>
      <w:r w:rsidRPr="009F3B7B">
        <w:rPr>
          <w:spacing w:val="-2"/>
          <w:sz w:val="28"/>
          <w:szCs w:val="28"/>
        </w:rPr>
        <w:t>т</w:t>
      </w:r>
      <w:r w:rsidRPr="009F3B7B">
        <w:rPr>
          <w:sz w:val="28"/>
          <w:szCs w:val="28"/>
        </w:rPr>
        <w:t>еле</w:t>
      </w:r>
      <w:r w:rsidRPr="009F3B7B">
        <w:rPr>
          <w:spacing w:val="-3"/>
          <w:sz w:val="28"/>
          <w:szCs w:val="28"/>
        </w:rPr>
        <w:t>м</w:t>
      </w:r>
      <w:r w:rsidRPr="009F3B7B">
        <w:rPr>
          <w:spacing w:val="308"/>
          <w:sz w:val="28"/>
          <w:szCs w:val="28"/>
        </w:rPr>
        <w:t xml:space="preserve"> </w:t>
      </w:r>
      <w:r w:rsidRPr="009F3B7B">
        <w:rPr>
          <w:sz w:val="28"/>
          <w:szCs w:val="28"/>
        </w:rPr>
        <w:t>лин</w:t>
      </w:r>
      <w:r w:rsidRPr="009F3B7B">
        <w:rPr>
          <w:spacing w:val="-2"/>
          <w:sz w:val="28"/>
          <w:szCs w:val="28"/>
        </w:rPr>
        <w:t>е</w:t>
      </w:r>
      <w:r w:rsidRPr="009F3B7B">
        <w:rPr>
          <w:sz w:val="28"/>
          <w:szCs w:val="28"/>
        </w:rPr>
        <w:t>йных</w:t>
      </w:r>
      <w:r w:rsidRPr="009F3B7B">
        <w:rPr>
          <w:spacing w:val="306"/>
          <w:sz w:val="28"/>
          <w:szCs w:val="28"/>
        </w:rPr>
        <w:t xml:space="preserve"> </w:t>
      </w:r>
      <w:r w:rsidRPr="009F3B7B">
        <w:rPr>
          <w:spacing w:val="-2"/>
          <w:sz w:val="28"/>
          <w:szCs w:val="28"/>
        </w:rPr>
        <w:t>с</w:t>
      </w:r>
      <w:r w:rsidRPr="009F3B7B">
        <w:rPr>
          <w:sz w:val="28"/>
          <w:szCs w:val="28"/>
        </w:rPr>
        <w:t>оор</w:t>
      </w:r>
      <w:r w:rsidRPr="009F3B7B">
        <w:rPr>
          <w:spacing w:val="-3"/>
          <w:sz w:val="28"/>
          <w:szCs w:val="28"/>
        </w:rPr>
        <w:t>у</w:t>
      </w:r>
      <w:r w:rsidRPr="009F3B7B">
        <w:rPr>
          <w:sz w:val="28"/>
          <w:szCs w:val="28"/>
        </w:rPr>
        <w:t>жений</w:t>
      </w:r>
      <w:r w:rsidRPr="009F3B7B">
        <w:rPr>
          <w:spacing w:val="306"/>
          <w:sz w:val="28"/>
          <w:szCs w:val="28"/>
        </w:rPr>
        <w:t xml:space="preserve"> </w:t>
      </w:r>
      <w:r w:rsidRPr="009F3B7B">
        <w:rPr>
          <w:sz w:val="28"/>
          <w:szCs w:val="28"/>
        </w:rPr>
        <w:t>(К</w:t>
      </w:r>
      <w:r w:rsidRPr="009F3B7B">
        <w:rPr>
          <w:spacing w:val="-2"/>
          <w:sz w:val="28"/>
          <w:szCs w:val="28"/>
        </w:rPr>
        <w:t>а</w:t>
      </w:r>
      <w:r w:rsidRPr="009F3B7B">
        <w:rPr>
          <w:sz w:val="28"/>
          <w:szCs w:val="28"/>
        </w:rPr>
        <w:t>дас</w:t>
      </w:r>
      <w:r w:rsidRPr="009F3B7B">
        <w:rPr>
          <w:spacing w:val="-2"/>
          <w:sz w:val="28"/>
          <w:szCs w:val="28"/>
        </w:rPr>
        <w:t>т</w:t>
      </w:r>
      <w:r w:rsidRPr="009F3B7B">
        <w:rPr>
          <w:sz w:val="28"/>
          <w:szCs w:val="28"/>
        </w:rPr>
        <w:t>ро</w:t>
      </w:r>
      <w:r w:rsidRPr="009F3B7B">
        <w:rPr>
          <w:spacing w:val="-2"/>
          <w:sz w:val="28"/>
          <w:szCs w:val="28"/>
        </w:rPr>
        <w:t>в</w:t>
      </w:r>
      <w:r w:rsidRPr="009F3B7B">
        <w:rPr>
          <w:sz w:val="28"/>
          <w:szCs w:val="28"/>
        </w:rPr>
        <w:t>ый</w:t>
      </w:r>
      <w:r w:rsidRPr="009F3B7B">
        <w:rPr>
          <w:spacing w:val="306"/>
          <w:sz w:val="28"/>
          <w:szCs w:val="28"/>
        </w:rPr>
        <w:t xml:space="preserve"> </w:t>
      </w:r>
      <w:r w:rsidRPr="009F3B7B">
        <w:rPr>
          <w:sz w:val="28"/>
          <w:szCs w:val="28"/>
        </w:rPr>
        <w:t>ном</w:t>
      </w:r>
      <w:r w:rsidRPr="009F3B7B">
        <w:rPr>
          <w:spacing w:val="-2"/>
          <w:sz w:val="28"/>
          <w:szCs w:val="28"/>
        </w:rPr>
        <w:t>е</w:t>
      </w:r>
      <w:r w:rsidRPr="009F3B7B">
        <w:rPr>
          <w:sz w:val="28"/>
          <w:szCs w:val="28"/>
        </w:rPr>
        <w:t>р  38:06:000000:5548</w:t>
      </w:r>
      <w:r w:rsidRPr="009F3B7B">
        <w:rPr>
          <w:spacing w:val="-2"/>
          <w:sz w:val="28"/>
          <w:szCs w:val="28"/>
        </w:rPr>
        <w:t>)</w:t>
      </w:r>
      <w:r w:rsidRPr="009F3B7B">
        <w:rPr>
          <w:spacing w:val="287"/>
          <w:sz w:val="28"/>
          <w:szCs w:val="28"/>
        </w:rPr>
        <w:t xml:space="preserve"> </w:t>
      </w:r>
      <w:r w:rsidRPr="009F3B7B">
        <w:rPr>
          <w:sz w:val="28"/>
          <w:szCs w:val="28"/>
        </w:rPr>
        <w:t>является</w:t>
      </w:r>
      <w:r w:rsidRPr="009F3B7B">
        <w:rPr>
          <w:spacing w:val="285"/>
          <w:sz w:val="28"/>
          <w:szCs w:val="28"/>
        </w:rPr>
        <w:t xml:space="preserve"> </w:t>
      </w:r>
      <w:r w:rsidRPr="009F3B7B">
        <w:rPr>
          <w:sz w:val="28"/>
          <w:szCs w:val="28"/>
        </w:rPr>
        <w:t>Ирк</w:t>
      </w:r>
      <w:r w:rsidRPr="009F3B7B">
        <w:rPr>
          <w:spacing w:val="-3"/>
          <w:sz w:val="28"/>
          <w:szCs w:val="28"/>
        </w:rPr>
        <w:t>у</w:t>
      </w:r>
      <w:r w:rsidRPr="009F3B7B">
        <w:rPr>
          <w:sz w:val="28"/>
          <w:szCs w:val="28"/>
        </w:rPr>
        <w:t>тское</w:t>
      </w:r>
      <w:r w:rsidRPr="009F3B7B">
        <w:rPr>
          <w:spacing w:val="284"/>
          <w:sz w:val="28"/>
          <w:szCs w:val="28"/>
        </w:rPr>
        <w:t xml:space="preserve"> </w:t>
      </w:r>
      <w:r w:rsidRPr="009F3B7B">
        <w:rPr>
          <w:sz w:val="28"/>
          <w:szCs w:val="28"/>
        </w:rPr>
        <w:t>м</w:t>
      </w:r>
      <w:r w:rsidRPr="009F3B7B">
        <w:rPr>
          <w:spacing w:val="-3"/>
          <w:sz w:val="28"/>
          <w:szCs w:val="28"/>
        </w:rPr>
        <w:t>у</w:t>
      </w:r>
      <w:r w:rsidRPr="009F3B7B">
        <w:rPr>
          <w:sz w:val="28"/>
          <w:szCs w:val="28"/>
        </w:rPr>
        <w:t>ниципа</w:t>
      </w:r>
      <w:r w:rsidRPr="009F3B7B">
        <w:rPr>
          <w:spacing w:val="-3"/>
          <w:sz w:val="28"/>
          <w:szCs w:val="28"/>
        </w:rPr>
        <w:t>л</w:t>
      </w:r>
      <w:r w:rsidRPr="009F3B7B">
        <w:rPr>
          <w:sz w:val="28"/>
          <w:szCs w:val="28"/>
        </w:rPr>
        <w:t>ьное</w:t>
      </w:r>
      <w:r w:rsidRPr="009F3B7B">
        <w:rPr>
          <w:spacing w:val="282"/>
          <w:sz w:val="28"/>
          <w:szCs w:val="28"/>
        </w:rPr>
        <w:t xml:space="preserve"> </w:t>
      </w:r>
      <w:r w:rsidRPr="009F3B7B">
        <w:rPr>
          <w:sz w:val="28"/>
          <w:szCs w:val="28"/>
        </w:rPr>
        <w:t>обра</w:t>
      </w:r>
      <w:r w:rsidRPr="009F3B7B">
        <w:rPr>
          <w:spacing w:val="-2"/>
          <w:sz w:val="28"/>
          <w:szCs w:val="28"/>
        </w:rPr>
        <w:t>з</w:t>
      </w:r>
      <w:r w:rsidRPr="009F3B7B">
        <w:rPr>
          <w:sz w:val="28"/>
          <w:szCs w:val="28"/>
        </w:rPr>
        <w:t>овани</w:t>
      </w:r>
      <w:r w:rsidRPr="009F3B7B">
        <w:rPr>
          <w:spacing w:val="-2"/>
          <w:sz w:val="28"/>
          <w:szCs w:val="28"/>
        </w:rPr>
        <w:t>е</w:t>
      </w:r>
      <w:r w:rsidRPr="009F3B7B">
        <w:rPr>
          <w:sz w:val="28"/>
          <w:szCs w:val="28"/>
        </w:rPr>
        <w:t xml:space="preserve">  (Свидетельство</w:t>
      </w:r>
      <w:r w:rsidRPr="009F3B7B">
        <w:rPr>
          <w:spacing w:val="227"/>
          <w:sz w:val="28"/>
          <w:szCs w:val="28"/>
        </w:rPr>
        <w:t xml:space="preserve"> </w:t>
      </w:r>
      <w:r w:rsidRPr="009F3B7B">
        <w:rPr>
          <w:sz w:val="28"/>
          <w:szCs w:val="28"/>
        </w:rPr>
        <w:t>о</w:t>
      </w:r>
      <w:r w:rsidRPr="009F3B7B">
        <w:rPr>
          <w:spacing w:val="227"/>
          <w:sz w:val="28"/>
          <w:szCs w:val="28"/>
        </w:rPr>
        <w:t xml:space="preserve"> </w:t>
      </w:r>
      <w:r w:rsidRPr="009F3B7B">
        <w:rPr>
          <w:sz w:val="28"/>
          <w:szCs w:val="28"/>
        </w:rPr>
        <w:t>гос</w:t>
      </w:r>
      <w:r w:rsidRPr="009F3B7B">
        <w:rPr>
          <w:spacing w:val="-3"/>
          <w:sz w:val="28"/>
          <w:szCs w:val="28"/>
        </w:rPr>
        <w:t>у</w:t>
      </w:r>
      <w:r w:rsidRPr="009F3B7B">
        <w:rPr>
          <w:sz w:val="28"/>
          <w:szCs w:val="28"/>
        </w:rPr>
        <w:t>дарств</w:t>
      </w:r>
      <w:r w:rsidRPr="009F3B7B">
        <w:rPr>
          <w:spacing w:val="-3"/>
          <w:sz w:val="28"/>
          <w:szCs w:val="28"/>
        </w:rPr>
        <w:t>е</w:t>
      </w:r>
      <w:r w:rsidRPr="009F3B7B">
        <w:rPr>
          <w:sz w:val="28"/>
          <w:szCs w:val="28"/>
        </w:rPr>
        <w:t>нной</w:t>
      </w:r>
      <w:r w:rsidRPr="009F3B7B">
        <w:rPr>
          <w:spacing w:val="227"/>
          <w:sz w:val="28"/>
          <w:szCs w:val="28"/>
        </w:rPr>
        <w:t xml:space="preserve"> </w:t>
      </w:r>
      <w:r w:rsidRPr="009F3B7B">
        <w:rPr>
          <w:sz w:val="28"/>
          <w:szCs w:val="28"/>
        </w:rPr>
        <w:t>регис</w:t>
      </w:r>
      <w:r w:rsidRPr="009F3B7B">
        <w:rPr>
          <w:spacing w:val="-2"/>
          <w:sz w:val="28"/>
          <w:szCs w:val="28"/>
        </w:rPr>
        <w:t>т</w:t>
      </w:r>
      <w:r w:rsidRPr="009F3B7B">
        <w:rPr>
          <w:sz w:val="28"/>
          <w:szCs w:val="28"/>
        </w:rPr>
        <w:t>р</w:t>
      </w:r>
      <w:r w:rsidRPr="009F3B7B">
        <w:rPr>
          <w:spacing w:val="-2"/>
          <w:sz w:val="28"/>
          <w:szCs w:val="28"/>
        </w:rPr>
        <w:t>а</w:t>
      </w:r>
      <w:r w:rsidRPr="009F3B7B">
        <w:rPr>
          <w:sz w:val="28"/>
          <w:szCs w:val="28"/>
        </w:rPr>
        <w:t>ции</w:t>
      </w:r>
      <w:r w:rsidRPr="009F3B7B">
        <w:rPr>
          <w:spacing w:val="227"/>
          <w:sz w:val="28"/>
          <w:szCs w:val="28"/>
        </w:rPr>
        <w:t xml:space="preserve"> </w:t>
      </w:r>
      <w:r w:rsidRPr="009F3B7B">
        <w:rPr>
          <w:sz w:val="28"/>
          <w:szCs w:val="28"/>
        </w:rPr>
        <w:t>38</w:t>
      </w:r>
      <w:r w:rsidRPr="009F3B7B">
        <w:rPr>
          <w:spacing w:val="227"/>
          <w:sz w:val="28"/>
          <w:szCs w:val="28"/>
        </w:rPr>
        <w:t xml:space="preserve"> </w:t>
      </w:r>
      <w:r w:rsidRPr="009F3B7B">
        <w:rPr>
          <w:sz w:val="28"/>
          <w:szCs w:val="28"/>
        </w:rPr>
        <w:t>АЕ</w:t>
      </w:r>
      <w:r w:rsidRPr="009F3B7B">
        <w:rPr>
          <w:spacing w:val="227"/>
          <w:sz w:val="28"/>
          <w:szCs w:val="28"/>
        </w:rPr>
        <w:t xml:space="preserve"> </w:t>
      </w:r>
      <w:r w:rsidRPr="009F3B7B">
        <w:rPr>
          <w:sz w:val="28"/>
          <w:szCs w:val="28"/>
        </w:rPr>
        <w:t>590368</w:t>
      </w:r>
      <w:r w:rsidRPr="009F3B7B">
        <w:rPr>
          <w:spacing w:val="227"/>
          <w:sz w:val="28"/>
          <w:szCs w:val="28"/>
        </w:rPr>
        <w:t xml:space="preserve"> </w:t>
      </w:r>
      <w:r w:rsidRPr="009F3B7B">
        <w:rPr>
          <w:sz w:val="28"/>
          <w:szCs w:val="28"/>
        </w:rPr>
        <w:t>о</w:t>
      </w:r>
      <w:r w:rsidRPr="009F3B7B">
        <w:rPr>
          <w:spacing w:val="-2"/>
          <w:sz w:val="28"/>
          <w:szCs w:val="28"/>
        </w:rPr>
        <w:t>т</w:t>
      </w:r>
      <w:r w:rsidRPr="009F3B7B">
        <w:rPr>
          <w:sz w:val="28"/>
          <w:szCs w:val="28"/>
        </w:rPr>
        <w:t xml:space="preserve">  22</w:t>
      </w:r>
      <w:r w:rsidRPr="009F3B7B">
        <w:rPr>
          <w:spacing w:val="-3"/>
          <w:sz w:val="28"/>
          <w:szCs w:val="28"/>
        </w:rPr>
        <w:t>.</w:t>
      </w:r>
      <w:r w:rsidRPr="009F3B7B">
        <w:rPr>
          <w:sz w:val="28"/>
          <w:szCs w:val="28"/>
        </w:rPr>
        <w:t>04</w:t>
      </w:r>
      <w:r w:rsidRPr="009F3B7B">
        <w:rPr>
          <w:spacing w:val="-3"/>
          <w:sz w:val="28"/>
          <w:szCs w:val="28"/>
        </w:rPr>
        <w:t>.</w:t>
      </w:r>
      <w:r w:rsidRPr="009F3B7B">
        <w:rPr>
          <w:sz w:val="28"/>
          <w:szCs w:val="28"/>
        </w:rPr>
        <w:t>2014г.).</w:t>
      </w:r>
      <w:r w:rsidRPr="009F3B7B">
        <w:rPr>
          <w:spacing w:val="135"/>
          <w:sz w:val="28"/>
          <w:szCs w:val="28"/>
        </w:rPr>
        <w:t xml:space="preserve"> </w:t>
      </w:r>
      <w:r w:rsidRPr="009F3B7B">
        <w:rPr>
          <w:sz w:val="28"/>
          <w:szCs w:val="28"/>
        </w:rPr>
        <w:t>Объ</w:t>
      </w:r>
      <w:r w:rsidRPr="009F3B7B">
        <w:rPr>
          <w:spacing w:val="-2"/>
          <w:sz w:val="28"/>
          <w:szCs w:val="28"/>
        </w:rPr>
        <w:t>е</w:t>
      </w:r>
      <w:r w:rsidRPr="009F3B7B">
        <w:rPr>
          <w:sz w:val="28"/>
          <w:szCs w:val="28"/>
        </w:rPr>
        <w:t>кт</w:t>
      </w:r>
      <w:r w:rsidRPr="009F3B7B">
        <w:rPr>
          <w:spacing w:val="135"/>
          <w:sz w:val="28"/>
          <w:szCs w:val="28"/>
        </w:rPr>
        <w:t xml:space="preserve"> </w:t>
      </w:r>
      <w:r w:rsidRPr="009F3B7B">
        <w:rPr>
          <w:sz w:val="28"/>
          <w:szCs w:val="28"/>
        </w:rPr>
        <w:t>п</w:t>
      </w:r>
      <w:r w:rsidRPr="009F3B7B">
        <w:rPr>
          <w:spacing w:val="-2"/>
          <w:sz w:val="28"/>
          <w:szCs w:val="28"/>
        </w:rPr>
        <w:t>е</w:t>
      </w:r>
      <w:r w:rsidRPr="009F3B7B">
        <w:rPr>
          <w:sz w:val="28"/>
          <w:szCs w:val="28"/>
        </w:rPr>
        <w:t>р</w:t>
      </w:r>
      <w:r w:rsidRPr="009F3B7B">
        <w:rPr>
          <w:spacing w:val="-2"/>
          <w:sz w:val="28"/>
          <w:szCs w:val="28"/>
        </w:rPr>
        <w:t>е</w:t>
      </w:r>
      <w:r w:rsidRPr="009F3B7B">
        <w:rPr>
          <w:sz w:val="28"/>
          <w:szCs w:val="28"/>
        </w:rPr>
        <w:t>дан</w:t>
      </w:r>
      <w:r w:rsidRPr="009F3B7B">
        <w:rPr>
          <w:spacing w:val="138"/>
          <w:sz w:val="28"/>
          <w:szCs w:val="28"/>
        </w:rPr>
        <w:t xml:space="preserve"> </w:t>
      </w:r>
      <w:r w:rsidRPr="009F3B7B">
        <w:rPr>
          <w:sz w:val="28"/>
          <w:szCs w:val="28"/>
        </w:rPr>
        <w:t>ООО</w:t>
      </w:r>
      <w:r w:rsidRPr="009F3B7B">
        <w:rPr>
          <w:spacing w:val="133"/>
          <w:sz w:val="28"/>
          <w:szCs w:val="28"/>
        </w:rPr>
        <w:t xml:space="preserve"> </w:t>
      </w:r>
      <w:r w:rsidRPr="009F3B7B">
        <w:rPr>
          <w:sz w:val="28"/>
          <w:szCs w:val="28"/>
        </w:rPr>
        <w:t>«</w:t>
      </w:r>
      <w:proofErr w:type="spellStart"/>
      <w:r w:rsidRPr="009F3B7B">
        <w:rPr>
          <w:sz w:val="28"/>
          <w:szCs w:val="28"/>
        </w:rPr>
        <w:t>Ушако</w:t>
      </w:r>
      <w:r w:rsidRPr="009F3B7B">
        <w:rPr>
          <w:spacing w:val="-2"/>
          <w:sz w:val="28"/>
          <w:szCs w:val="28"/>
        </w:rPr>
        <w:t>в</w:t>
      </w:r>
      <w:r w:rsidRPr="009F3B7B">
        <w:rPr>
          <w:sz w:val="28"/>
          <w:szCs w:val="28"/>
        </w:rPr>
        <w:t>ская</w:t>
      </w:r>
      <w:proofErr w:type="spellEnd"/>
      <w:r w:rsidRPr="009F3B7B">
        <w:rPr>
          <w:sz w:val="28"/>
          <w:szCs w:val="28"/>
        </w:rPr>
        <w:t>»</w:t>
      </w:r>
      <w:r w:rsidRPr="009F3B7B">
        <w:rPr>
          <w:spacing w:val="133"/>
          <w:sz w:val="28"/>
          <w:szCs w:val="28"/>
        </w:rPr>
        <w:t xml:space="preserve"> </w:t>
      </w:r>
      <w:r w:rsidRPr="009F3B7B">
        <w:rPr>
          <w:sz w:val="28"/>
          <w:szCs w:val="28"/>
        </w:rPr>
        <w:t>по</w:t>
      </w:r>
      <w:r w:rsidRPr="009F3B7B">
        <w:rPr>
          <w:spacing w:val="135"/>
          <w:sz w:val="28"/>
          <w:szCs w:val="28"/>
        </w:rPr>
        <w:t xml:space="preserve"> </w:t>
      </w:r>
      <w:r w:rsidRPr="009F3B7B">
        <w:rPr>
          <w:sz w:val="28"/>
          <w:szCs w:val="28"/>
        </w:rPr>
        <w:t>Конце</w:t>
      </w:r>
      <w:r w:rsidRPr="009F3B7B">
        <w:rPr>
          <w:spacing w:val="-2"/>
          <w:sz w:val="28"/>
          <w:szCs w:val="28"/>
        </w:rPr>
        <w:t>с</w:t>
      </w:r>
      <w:r w:rsidRPr="009F3B7B">
        <w:rPr>
          <w:sz w:val="28"/>
          <w:szCs w:val="28"/>
        </w:rPr>
        <w:t>сионном</w:t>
      </w:r>
      <w:r w:rsidRPr="009F3B7B">
        <w:rPr>
          <w:spacing w:val="-3"/>
          <w:sz w:val="28"/>
          <w:szCs w:val="28"/>
        </w:rPr>
        <w:t>у</w:t>
      </w:r>
      <w:r w:rsidRPr="009F3B7B">
        <w:rPr>
          <w:sz w:val="28"/>
          <w:szCs w:val="28"/>
        </w:rPr>
        <w:t xml:space="preserve">  соглаш</w:t>
      </w:r>
      <w:r w:rsidRPr="009F3B7B">
        <w:rPr>
          <w:spacing w:val="-2"/>
          <w:sz w:val="28"/>
          <w:szCs w:val="28"/>
        </w:rPr>
        <w:t>е</w:t>
      </w:r>
      <w:r w:rsidRPr="009F3B7B">
        <w:rPr>
          <w:sz w:val="28"/>
          <w:szCs w:val="28"/>
        </w:rPr>
        <w:t>нию</w:t>
      </w:r>
      <w:r w:rsidRPr="009F3B7B">
        <w:rPr>
          <w:spacing w:val="54"/>
          <w:sz w:val="28"/>
          <w:szCs w:val="28"/>
        </w:rPr>
        <w:t xml:space="preserve"> </w:t>
      </w:r>
      <w:r w:rsidRPr="009F3B7B">
        <w:rPr>
          <w:sz w:val="28"/>
          <w:szCs w:val="28"/>
        </w:rPr>
        <w:t>от</w:t>
      </w:r>
      <w:r w:rsidRPr="009F3B7B">
        <w:rPr>
          <w:spacing w:val="55"/>
          <w:sz w:val="28"/>
          <w:szCs w:val="28"/>
        </w:rPr>
        <w:t xml:space="preserve"> </w:t>
      </w:r>
      <w:r w:rsidRPr="009F3B7B">
        <w:rPr>
          <w:sz w:val="28"/>
          <w:szCs w:val="28"/>
        </w:rPr>
        <w:t>27</w:t>
      </w:r>
      <w:r w:rsidRPr="009F3B7B">
        <w:rPr>
          <w:spacing w:val="-2"/>
          <w:sz w:val="28"/>
          <w:szCs w:val="28"/>
        </w:rPr>
        <w:t>.</w:t>
      </w:r>
      <w:r w:rsidRPr="009F3B7B">
        <w:rPr>
          <w:sz w:val="28"/>
          <w:szCs w:val="28"/>
        </w:rPr>
        <w:t>06</w:t>
      </w:r>
      <w:r w:rsidRPr="009F3B7B">
        <w:rPr>
          <w:spacing w:val="-3"/>
          <w:sz w:val="28"/>
          <w:szCs w:val="28"/>
        </w:rPr>
        <w:t>.</w:t>
      </w:r>
      <w:r w:rsidRPr="009F3B7B">
        <w:rPr>
          <w:sz w:val="28"/>
          <w:szCs w:val="28"/>
        </w:rPr>
        <w:t>2014</w:t>
      </w:r>
      <w:r w:rsidRPr="009F3B7B">
        <w:rPr>
          <w:spacing w:val="54"/>
          <w:sz w:val="28"/>
          <w:szCs w:val="28"/>
        </w:rPr>
        <w:t xml:space="preserve"> </w:t>
      </w:r>
      <w:r w:rsidRPr="009F3B7B">
        <w:rPr>
          <w:sz w:val="28"/>
          <w:szCs w:val="28"/>
        </w:rPr>
        <w:t>г.</w:t>
      </w:r>
      <w:r w:rsidRPr="009F3B7B">
        <w:rPr>
          <w:spacing w:val="53"/>
          <w:sz w:val="28"/>
          <w:szCs w:val="28"/>
        </w:rPr>
        <w:t xml:space="preserve"> </w:t>
      </w:r>
      <w:r w:rsidRPr="009F3B7B">
        <w:rPr>
          <w:sz w:val="28"/>
          <w:szCs w:val="28"/>
        </w:rPr>
        <w:t>на</w:t>
      </w:r>
      <w:r w:rsidRPr="009F3B7B">
        <w:rPr>
          <w:spacing w:val="56"/>
          <w:sz w:val="28"/>
          <w:szCs w:val="28"/>
        </w:rPr>
        <w:t xml:space="preserve"> </w:t>
      </w:r>
      <w:r w:rsidRPr="009F3B7B">
        <w:rPr>
          <w:sz w:val="28"/>
          <w:szCs w:val="28"/>
        </w:rPr>
        <w:t>15</w:t>
      </w:r>
      <w:r w:rsidRPr="009F3B7B">
        <w:rPr>
          <w:spacing w:val="54"/>
          <w:sz w:val="28"/>
          <w:szCs w:val="28"/>
        </w:rPr>
        <w:t xml:space="preserve"> </w:t>
      </w:r>
      <w:r w:rsidRPr="009F3B7B">
        <w:rPr>
          <w:spacing w:val="-2"/>
          <w:sz w:val="28"/>
          <w:szCs w:val="28"/>
        </w:rPr>
        <w:t>(</w:t>
      </w:r>
      <w:r w:rsidRPr="009F3B7B">
        <w:rPr>
          <w:sz w:val="28"/>
          <w:szCs w:val="28"/>
        </w:rPr>
        <w:t>пятн</w:t>
      </w:r>
      <w:r w:rsidRPr="009F3B7B">
        <w:rPr>
          <w:spacing w:val="-2"/>
          <w:sz w:val="28"/>
          <w:szCs w:val="28"/>
        </w:rPr>
        <w:t>а</w:t>
      </w:r>
      <w:r w:rsidRPr="009F3B7B">
        <w:rPr>
          <w:sz w:val="28"/>
          <w:szCs w:val="28"/>
        </w:rPr>
        <w:t>дцать)</w:t>
      </w:r>
      <w:r w:rsidRPr="009F3B7B">
        <w:rPr>
          <w:spacing w:val="54"/>
          <w:sz w:val="28"/>
          <w:szCs w:val="28"/>
        </w:rPr>
        <w:t xml:space="preserve"> </w:t>
      </w:r>
      <w:r w:rsidRPr="009F3B7B">
        <w:rPr>
          <w:sz w:val="28"/>
          <w:szCs w:val="28"/>
        </w:rPr>
        <w:t>лет</w:t>
      </w:r>
      <w:r w:rsidRPr="009F3B7B">
        <w:rPr>
          <w:spacing w:val="54"/>
          <w:sz w:val="28"/>
          <w:szCs w:val="28"/>
        </w:rPr>
        <w:t xml:space="preserve"> </w:t>
      </w:r>
      <w:r w:rsidRPr="009F3B7B">
        <w:rPr>
          <w:sz w:val="28"/>
          <w:szCs w:val="28"/>
        </w:rPr>
        <w:t>срок</w:t>
      </w:r>
      <w:r w:rsidRPr="009F3B7B">
        <w:rPr>
          <w:spacing w:val="54"/>
          <w:sz w:val="28"/>
          <w:szCs w:val="28"/>
        </w:rPr>
        <w:t xml:space="preserve"> </w:t>
      </w:r>
      <w:r w:rsidRPr="009F3B7B">
        <w:rPr>
          <w:sz w:val="28"/>
          <w:szCs w:val="28"/>
        </w:rPr>
        <w:t>(с</w:t>
      </w:r>
      <w:r w:rsidRPr="009F3B7B">
        <w:rPr>
          <w:spacing w:val="56"/>
          <w:sz w:val="28"/>
          <w:szCs w:val="28"/>
        </w:rPr>
        <w:t xml:space="preserve"> </w:t>
      </w:r>
      <w:r w:rsidRPr="009F3B7B">
        <w:rPr>
          <w:sz w:val="28"/>
          <w:szCs w:val="28"/>
        </w:rPr>
        <w:t>27</w:t>
      </w:r>
      <w:r w:rsidRPr="009F3B7B">
        <w:rPr>
          <w:spacing w:val="-2"/>
          <w:sz w:val="28"/>
          <w:szCs w:val="28"/>
        </w:rPr>
        <w:t>.</w:t>
      </w:r>
      <w:r w:rsidRPr="009F3B7B">
        <w:rPr>
          <w:sz w:val="28"/>
          <w:szCs w:val="28"/>
        </w:rPr>
        <w:t>06.2014</w:t>
      </w:r>
      <w:r w:rsidRPr="009F3B7B">
        <w:rPr>
          <w:spacing w:val="54"/>
          <w:sz w:val="28"/>
          <w:szCs w:val="28"/>
        </w:rPr>
        <w:t xml:space="preserve"> </w:t>
      </w:r>
      <w:r w:rsidRPr="009F3B7B">
        <w:rPr>
          <w:sz w:val="28"/>
          <w:szCs w:val="28"/>
        </w:rPr>
        <w:t>по  27</w:t>
      </w:r>
      <w:r w:rsidRPr="009F3B7B">
        <w:rPr>
          <w:spacing w:val="-3"/>
          <w:sz w:val="28"/>
          <w:szCs w:val="28"/>
        </w:rPr>
        <w:t>.</w:t>
      </w:r>
      <w:r w:rsidRPr="009F3B7B">
        <w:rPr>
          <w:sz w:val="28"/>
          <w:szCs w:val="28"/>
        </w:rPr>
        <w:t>06</w:t>
      </w:r>
      <w:r w:rsidRPr="009F3B7B">
        <w:rPr>
          <w:spacing w:val="-3"/>
          <w:sz w:val="28"/>
          <w:szCs w:val="28"/>
        </w:rPr>
        <w:t>.</w:t>
      </w:r>
      <w:r w:rsidRPr="009F3B7B">
        <w:rPr>
          <w:sz w:val="28"/>
          <w:szCs w:val="28"/>
        </w:rPr>
        <w:t>2029)</w:t>
      </w:r>
      <w:r w:rsidRPr="009F3B7B">
        <w:rPr>
          <w:spacing w:val="-2"/>
          <w:sz w:val="28"/>
          <w:szCs w:val="28"/>
        </w:rPr>
        <w:t>.</w:t>
      </w:r>
      <w:r w:rsidRPr="009F3B7B">
        <w:rPr>
          <w:sz w:val="28"/>
          <w:szCs w:val="28"/>
        </w:rPr>
        <w:t xml:space="preserve">  </w:t>
      </w:r>
    </w:p>
    <w:p w14:paraId="7E9E1A14" w14:textId="6FCFDA2A" w:rsidR="00F52705" w:rsidRPr="009F3B7B" w:rsidRDefault="00F52705" w:rsidP="00D37041">
      <w:pPr>
        <w:spacing w:line="276" w:lineRule="auto"/>
        <w:rPr>
          <w:sz w:val="28"/>
          <w:szCs w:val="28"/>
        </w:rPr>
      </w:pPr>
      <w:r w:rsidRPr="009F3B7B">
        <w:rPr>
          <w:sz w:val="28"/>
          <w:szCs w:val="28"/>
        </w:rPr>
        <w:t xml:space="preserve">Разбивка по диаметрам представлена в таблице </w:t>
      </w:r>
      <w:r w:rsidR="006C7710" w:rsidRPr="009F3B7B">
        <w:rPr>
          <w:sz w:val="28"/>
          <w:szCs w:val="28"/>
        </w:rPr>
        <w:t>16</w:t>
      </w:r>
      <w:r w:rsidRPr="009F3B7B">
        <w:rPr>
          <w:sz w:val="28"/>
          <w:szCs w:val="28"/>
        </w:rPr>
        <w:t>.</w:t>
      </w:r>
    </w:p>
    <w:p w14:paraId="125B6E83" w14:textId="5AC1593B" w:rsidR="00F52705" w:rsidRPr="009F3B7B" w:rsidRDefault="00F52705" w:rsidP="00D37041">
      <w:pPr>
        <w:spacing w:line="276" w:lineRule="auto"/>
        <w:rPr>
          <w:sz w:val="28"/>
          <w:szCs w:val="28"/>
        </w:rPr>
      </w:pPr>
      <w:r w:rsidRPr="009F3B7B">
        <w:rPr>
          <w:sz w:val="28"/>
          <w:szCs w:val="28"/>
        </w:rPr>
        <w:t xml:space="preserve">Таблица </w:t>
      </w:r>
      <w:r w:rsidR="006C7710" w:rsidRPr="009F3B7B">
        <w:rPr>
          <w:sz w:val="28"/>
          <w:szCs w:val="28"/>
        </w:rPr>
        <w:t>16</w:t>
      </w:r>
      <w:r w:rsidRPr="009F3B7B">
        <w:rPr>
          <w:sz w:val="28"/>
          <w:szCs w:val="28"/>
        </w:rPr>
        <w:t>. Протяженность водопроводных сетей с. Пивовариха</w:t>
      </w:r>
    </w:p>
    <w:tbl>
      <w:tblPr>
        <w:tblW w:w="10206" w:type="dxa"/>
        <w:tblInd w:w="-5" w:type="dxa"/>
        <w:tblLook w:val="04A0" w:firstRow="1" w:lastRow="0" w:firstColumn="1" w:lastColumn="0" w:noHBand="0" w:noVBand="1"/>
      </w:tblPr>
      <w:tblGrid>
        <w:gridCol w:w="2835"/>
        <w:gridCol w:w="2694"/>
        <w:gridCol w:w="1701"/>
        <w:gridCol w:w="2976"/>
      </w:tblGrid>
      <w:tr w:rsidR="00F52705" w:rsidRPr="009F3B7B" w14:paraId="727139FA" w14:textId="77777777" w:rsidTr="00F52705">
        <w:trPr>
          <w:trHeight w:val="315"/>
        </w:trPr>
        <w:tc>
          <w:tcPr>
            <w:tcW w:w="2835"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bottom"/>
          </w:tcPr>
          <w:p w14:paraId="58AB4F69" w14:textId="77777777" w:rsidR="00F52705" w:rsidRPr="009F3B7B" w:rsidRDefault="00F52705" w:rsidP="00F52705">
            <w:pPr>
              <w:rPr>
                <w:szCs w:val="24"/>
                <w:lang w:eastAsia="ru-RU"/>
              </w:rPr>
            </w:pPr>
            <w:r w:rsidRPr="009F3B7B">
              <w:rPr>
                <w:szCs w:val="24"/>
                <w:lang w:eastAsia="ru-RU"/>
              </w:rPr>
              <w:t>Наименование</w:t>
            </w:r>
          </w:p>
        </w:tc>
        <w:tc>
          <w:tcPr>
            <w:tcW w:w="2694" w:type="dxa"/>
            <w:tcBorders>
              <w:top w:val="single" w:sz="4" w:space="0" w:color="auto"/>
              <w:left w:val="nil"/>
              <w:bottom w:val="single" w:sz="4" w:space="0" w:color="auto"/>
              <w:right w:val="nil"/>
            </w:tcBorders>
            <w:shd w:val="clear" w:color="auto" w:fill="B8CCE4" w:themeFill="accent1" w:themeFillTint="66"/>
            <w:vAlign w:val="bottom"/>
          </w:tcPr>
          <w:p w14:paraId="3F125559" w14:textId="77777777" w:rsidR="00F52705" w:rsidRPr="009F3B7B" w:rsidRDefault="00F52705" w:rsidP="00F52705">
            <w:pPr>
              <w:rPr>
                <w:szCs w:val="24"/>
                <w:lang w:eastAsia="ru-RU"/>
              </w:rPr>
            </w:pPr>
            <w:r w:rsidRPr="009F3B7B">
              <w:rPr>
                <w:szCs w:val="24"/>
                <w:lang w:eastAsia="ru-RU"/>
              </w:rPr>
              <w:t>Материал</w:t>
            </w:r>
          </w:p>
        </w:tc>
        <w:tc>
          <w:tcPr>
            <w:tcW w:w="1701"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tcPr>
          <w:p w14:paraId="3D6107E1" w14:textId="77777777" w:rsidR="00F52705" w:rsidRPr="009F3B7B" w:rsidRDefault="00F52705" w:rsidP="00F52705">
            <w:pPr>
              <w:rPr>
                <w:szCs w:val="24"/>
                <w:lang w:eastAsia="ru-RU"/>
              </w:rPr>
            </w:pPr>
            <w:r w:rsidRPr="009F3B7B">
              <w:rPr>
                <w:szCs w:val="24"/>
                <w:lang w:eastAsia="ru-RU"/>
              </w:rPr>
              <w:t>Диаметр</w:t>
            </w:r>
          </w:p>
        </w:tc>
        <w:tc>
          <w:tcPr>
            <w:tcW w:w="2976" w:type="dxa"/>
            <w:tcBorders>
              <w:top w:val="single" w:sz="4" w:space="0" w:color="auto"/>
              <w:left w:val="nil"/>
              <w:bottom w:val="single" w:sz="4" w:space="0" w:color="auto"/>
              <w:right w:val="single" w:sz="4" w:space="0" w:color="auto"/>
            </w:tcBorders>
            <w:shd w:val="clear" w:color="auto" w:fill="B8CCE4" w:themeFill="accent1" w:themeFillTint="66"/>
            <w:noWrap/>
            <w:vAlign w:val="center"/>
          </w:tcPr>
          <w:p w14:paraId="4E7826B1" w14:textId="77777777" w:rsidR="00F52705" w:rsidRPr="009F3B7B" w:rsidRDefault="00F52705" w:rsidP="00F52705">
            <w:pPr>
              <w:rPr>
                <w:szCs w:val="24"/>
                <w:lang w:eastAsia="ru-RU"/>
              </w:rPr>
            </w:pPr>
            <w:r w:rsidRPr="009F3B7B">
              <w:rPr>
                <w:szCs w:val="24"/>
                <w:lang w:eastAsia="ru-RU"/>
              </w:rPr>
              <w:t xml:space="preserve">Протяженность, </w:t>
            </w:r>
            <w:proofErr w:type="gramStart"/>
            <w:r w:rsidRPr="009F3B7B">
              <w:rPr>
                <w:szCs w:val="24"/>
                <w:lang w:eastAsia="ru-RU"/>
              </w:rPr>
              <w:t>м</w:t>
            </w:r>
            <w:proofErr w:type="gramEnd"/>
          </w:p>
        </w:tc>
      </w:tr>
      <w:tr w:rsidR="00F52705" w:rsidRPr="009F3B7B" w14:paraId="0BE4B151" w14:textId="77777777" w:rsidTr="00F52705">
        <w:trPr>
          <w:trHeight w:val="315"/>
        </w:trPr>
        <w:tc>
          <w:tcPr>
            <w:tcW w:w="28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CA1850" w14:textId="77777777" w:rsidR="00F52705" w:rsidRPr="009F3B7B" w:rsidRDefault="00F52705" w:rsidP="00F52705">
            <w:pPr>
              <w:rPr>
                <w:szCs w:val="24"/>
                <w:lang w:eastAsia="ru-RU"/>
              </w:rPr>
            </w:pPr>
            <w:r w:rsidRPr="009F3B7B">
              <w:rPr>
                <w:szCs w:val="24"/>
                <w:lang w:eastAsia="ru-RU"/>
              </w:rPr>
              <w:t>трубопровод</w:t>
            </w:r>
          </w:p>
        </w:tc>
        <w:tc>
          <w:tcPr>
            <w:tcW w:w="2694" w:type="dxa"/>
            <w:tcBorders>
              <w:top w:val="single" w:sz="4" w:space="0" w:color="auto"/>
              <w:left w:val="nil"/>
              <w:bottom w:val="single" w:sz="4" w:space="0" w:color="auto"/>
              <w:right w:val="nil"/>
            </w:tcBorders>
            <w:vAlign w:val="bottom"/>
          </w:tcPr>
          <w:p w14:paraId="7013B5DD" w14:textId="77777777" w:rsidR="00F52705" w:rsidRPr="009F3B7B" w:rsidRDefault="00F52705" w:rsidP="00F52705">
            <w:pPr>
              <w:rPr>
                <w:szCs w:val="24"/>
                <w:lang w:eastAsia="ru-RU"/>
              </w:rPr>
            </w:pPr>
            <w:r w:rsidRPr="009F3B7B">
              <w:rPr>
                <w:szCs w:val="24"/>
                <w:lang w:eastAsia="ru-RU"/>
              </w:rPr>
              <w:t>сталь</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34C26A" w14:textId="77777777" w:rsidR="00F52705" w:rsidRPr="009F3B7B" w:rsidRDefault="00F52705" w:rsidP="00F52705">
            <w:pPr>
              <w:rPr>
                <w:szCs w:val="24"/>
                <w:lang w:eastAsia="ru-RU"/>
              </w:rPr>
            </w:pPr>
            <w:r w:rsidRPr="009F3B7B">
              <w:rPr>
                <w:szCs w:val="24"/>
                <w:lang w:eastAsia="ru-RU"/>
              </w:rPr>
              <w:t>219</w:t>
            </w: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14:paraId="66134255" w14:textId="77777777" w:rsidR="00F52705" w:rsidRPr="009F3B7B" w:rsidRDefault="00F52705" w:rsidP="00F52705">
            <w:pPr>
              <w:rPr>
                <w:szCs w:val="24"/>
                <w:lang w:eastAsia="ru-RU"/>
              </w:rPr>
            </w:pPr>
            <w:r w:rsidRPr="009F3B7B">
              <w:rPr>
                <w:szCs w:val="24"/>
                <w:lang w:eastAsia="ru-RU"/>
              </w:rPr>
              <w:t>868,3</w:t>
            </w:r>
          </w:p>
        </w:tc>
      </w:tr>
      <w:tr w:rsidR="00F52705" w:rsidRPr="009F3B7B" w14:paraId="5510BFA6" w14:textId="77777777" w:rsidTr="00F52705">
        <w:trPr>
          <w:trHeight w:val="315"/>
        </w:trPr>
        <w:tc>
          <w:tcPr>
            <w:tcW w:w="2835" w:type="dxa"/>
            <w:tcBorders>
              <w:top w:val="nil"/>
              <w:left w:val="single" w:sz="4" w:space="0" w:color="auto"/>
              <w:bottom w:val="single" w:sz="4" w:space="0" w:color="auto"/>
              <w:right w:val="single" w:sz="4" w:space="0" w:color="auto"/>
            </w:tcBorders>
            <w:shd w:val="clear" w:color="auto" w:fill="auto"/>
            <w:noWrap/>
            <w:hideMark/>
          </w:tcPr>
          <w:p w14:paraId="5F731C42" w14:textId="77777777" w:rsidR="00F52705" w:rsidRPr="009F3B7B" w:rsidRDefault="00F52705" w:rsidP="00F52705">
            <w:pPr>
              <w:rPr>
                <w:szCs w:val="24"/>
                <w:lang w:eastAsia="ru-RU"/>
              </w:rPr>
            </w:pPr>
            <w:r w:rsidRPr="009F3B7B">
              <w:rPr>
                <w:szCs w:val="24"/>
                <w:lang w:eastAsia="ru-RU"/>
              </w:rPr>
              <w:t>трубопровод</w:t>
            </w:r>
          </w:p>
        </w:tc>
        <w:tc>
          <w:tcPr>
            <w:tcW w:w="2694" w:type="dxa"/>
            <w:tcBorders>
              <w:top w:val="single" w:sz="4" w:space="0" w:color="auto"/>
              <w:left w:val="nil"/>
              <w:bottom w:val="single" w:sz="4" w:space="0" w:color="auto"/>
              <w:right w:val="nil"/>
            </w:tcBorders>
            <w:vAlign w:val="bottom"/>
          </w:tcPr>
          <w:p w14:paraId="5E0FF3C8" w14:textId="77777777" w:rsidR="00F52705" w:rsidRPr="009F3B7B" w:rsidRDefault="00F52705" w:rsidP="00F52705">
            <w:pPr>
              <w:rPr>
                <w:szCs w:val="24"/>
                <w:lang w:eastAsia="ru-RU"/>
              </w:rPr>
            </w:pPr>
            <w:proofErr w:type="gramStart"/>
            <w:r w:rsidRPr="009F3B7B">
              <w:rPr>
                <w:szCs w:val="24"/>
                <w:lang w:eastAsia="ru-RU"/>
              </w:rPr>
              <w:t>п</w:t>
            </w:r>
            <w:proofErr w:type="gramEnd"/>
            <w:r w:rsidRPr="009F3B7B">
              <w:rPr>
                <w:szCs w:val="24"/>
                <w:lang w:eastAsia="ru-RU"/>
              </w:rPr>
              <w:t>/э</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25081766" w14:textId="77777777" w:rsidR="00F52705" w:rsidRPr="009F3B7B" w:rsidRDefault="00F52705" w:rsidP="00F52705">
            <w:pPr>
              <w:rPr>
                <w:szCs w:val="24"/>
                <w:lang w:eastAsia="ru-RU"/>
              </w:rPr>
            </w:pPr>
            <w:r w:rsidRPr="009F3B7B">
              <w:rPr>
                <w:szCs w:val="24"/>
                <w:lang w:eastAsia="ru-RU"/>
              </w:rPr>
              <w:t>225</w:t>
            </w:r>
          </w:p>
        </w:tc>
        <w:tc>
          <w:tcPr>
            <w:tcW w:w="2976" w:type="dxa"/>
            <w:tcBorders>
              <w:top w:val="nil"/>
              <w:left w:val="nil"/>
              <w:bottom w:val="single" w:sz="4" w:space="0" w:color="auto"/>
              <w:right w:val="single" w:sz="4" w:space="0" w:color="auto"/>
            </w:tcBorders>
            <w:shd w:val="clear" w:color="auto" w:fill="auto"/>
            <w:noWrap/>
            <w:vAlign w:val="center"/>
            <w:hideMark/>
          </w:tcPr>
          <w:p w14:paraId="4276726E" w14:textId="77777777" w:rsidR="00F52705" w:rsidRPr="009F3B7B" w:rsidRDefault="00F52705" w:rsidP="00F52705">
            <w:pPr>
              <w:rPr>
                <w:szCs w:val="24"/>
                <w:lang w:eastAsia="ru-RU"/>
              </w:rPr>
            </w:pPr>
            <w:r w:rsidRPr="009F3B7B">
              <w:rPr>
                <w:szCs w:val="24"/>
                <w:lang w:eastAsia="ru-RU"/>
              </w:rPr>
              <w:t>71,2</w:t>
            </w:r>
          </w:p>
        </w:tc>
      </w:tr>
      <w:tr w:rsidR="00F52705" w:rsidRPr="009F3B7B" w14:paraId="3287F5DE" w14:textId="77777777" w:rsidTr="00F52705">
        <w:trPr>
          <w:trHeight w:val="315"/>
        </w:trPr>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14:paraId="7E952D66" w14:textId="77777777" w:rsidR="00F52705" w:rsidRPr="009F3B7B" w:rsidRDefault="00F52705" w:rsidP="00F52705">
            <w:pPr>
              <w:rPr>
                <w:szCs w:val="24"/>
                <w:lang w:eastAsia="ru-RU"/>
              </w:rPr>
            </w:pPr>
            <w:r w:rsidRPr="009F3B7B">
              <w:rPr>
                <w:szCs w:val="24"/>
                <w:lang w:eastAsia="ru-RU"/>
              </w:rPr>
              <w:t>трубопровод</w:t>
            </w:r>
          </w:p>
        </w:tc>
        <w:tc>
          <w:tcPr>
            <w:tcW w:w="2694" w:type="dxa"/>
            <w:tcBorders>
              <w:top w:val="single" w:sz="4" w:space="0" w:color="auto"/>
              <w:left w:val="single" w:sz="4" w:space="0" w:color="auto"/>
              <w:bottom w:val="single" w:sz="4" w:space="0" w:color="auto"/>
              <w:right w:val="single" w:sz="4" w:space="0" w:color="auto"/>
            </w:tcBorders>
            <w:vAlign w:val="bottom"/>
          </w:tcPr>
          <w:p w14:paraId="3BFBAA0D" w14:textId="77777777" w:rsidR="00F52705" w:rsidRPr="009F3B7B" w:rsidRDefault="00F52705" w:rsidP="00F52705">
            <w:pPr>
              <w:rPr>
                <w:szCs w:val="24"/>
                <w:lang w:eastAsia="ru-RU"/>
              </w:rPr>
            </w:pPr>
            <w:proofErr w:type="gramStart"/>
            <w:r w:rsidRPr="009F3B7B">
              <w:rPr>
                <w:szCs w:val="24"/>
                <w:lang w:eastAsia="ru-RU"/>
              </w:rPr>
              <w:t>п</w:t>
            </w:r>
            <w:proofErr w:type="gramEnd"/>
            <w:r w:rsidRPr="009F3B7B">
              <w:rPr>
                <w:szCs w:val="24"/>
                <w:lang w:eastAsia="ru-RU"/>
              </w:rPr>
              <w:t>/э</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B78246" w14:textId="77777777" w:rsidR="00F52705" w:rsidRPr="009F3B7B" w:rsidRDefault="00F52705" w:rsidP="00F52705">
            <w:pPr>
              <w:rPr>
                <w:szCs w:val="24"/>
                <w:lang w:eastAsia="ru-RU"/>
              </w:rPr>
            </w:pPr>
            <w:r w:rsidRPr="009F3B7B">
              <w:rPr>
                <w:szCs w:val="24"/>
                <w:lang w:eastAsia="ru-RU"/>
              </w:rPr>
              <w:t>110</w:t>
            </w:r>
          </w:p>
        </w:tc>
        <w:tc>
          <w:tcPr>
            <w:tcW w:w="29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0D9131" w14:textId="77777777" w:rsidR="00F52705" w:rsidRPr="009F3B7B" w:rsidRDefault="00F52705" w:rsidP="00F52705">
            <w:pPr>
              <w:rPr>
                <w:szCs w:val="24"/>
                <w:lang w:eastAsia="ru-RU"/>
              </w:rPr>
            </w:pPr>
            <w:r w:rsidRPr="009F3B7B">
              <w:rPr>
                <w:szCs w:val="24"/>
                <w:lang w:eastAsia="ru-RU"/>
              </w:rPr>
              <w:t>6996,0</w:t>
            </w:r>
          </w:p>
        </w:tc>
      </w:tr>
      <w:tr w:rsidR="00F52705" w:rsidRPr="009F3B7B" w14:paraId="0FF287D5" w14:textId="77777777" w:rsidTr="00F52705">
        <w:trPr>
          <w:trHeight w:val="315"/>
        </w:trPr>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14:paraId="24F02329" w14:textId="77777777" w:rsidR="00F52705" w:rsidRPr="009F3B7B" w:rsidRDefault="00F52705" w:rsidP="00F52705">
            <w:pPr>
              <w:rPr>
                <w:szCs w:val="24"/>
                <w:lang w:eastAsia="ru-RU"/>
              </w:rPr>
            </w:pPr>
            <w:r w:rsidRPr="009F3B7B">
              <w:rPr>
                <w:szCs w:val="24"/>
                <w:lang w:eastAsia="ru-RU"/>
              </w:rPr>
              <w:t>трубопровод</w:t>
            </w:r>
          </w:p>
        </w:tc>
        <w:tc>
          <w:tcPr>
            <w:tcW w:w="2694" w:type="dxa"/>
            <w:tcBorders>
              <w:top w:val="single" w:sz="4" w:space="0" w:color="auto"/>
              <w:left w:val="single" w:sz="4" w:space="0" w:color="auto"/>
              <w:bottom w:val="single" w:sz="4" w:space="0" w:color="auto"/>
              <w:right w:val="single" w:sz="4" w:space="0" w:color="auto"/>
            </w:tcBorders>
            <w:vAlign w:val="bottom"/>
          </w:tcPr>
          <w:p w14:paraId="2B81A9BF" w14:textId="77777777" w:rsidR="00F52705" w:rsidRPr="009F3B7B" w:rsidRDefault="00F52705" w:rsidP="00F52705">
            <w:pPr>
              <w:rPr>
                <w:szCs w:val="24"/>
                <w:lang w:eastAsia="ru-RU"/>
              </w:rPr>
            </w:pPr>
            <w:r w:rsidRPr="009F3B7B">
              <w:rPr>
                <w:szCs w:val="24"/>
                <w:lang w:eastAsia="ru-RU"/>
              </w:rPr>
              <w:t>сталь</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59D3AA" w14:textId="77777777" w:rsidR="00F52705" w:rsidRPr="009F3B7B" w:rsidRDefault="00F52705" w:rsidP="00F52705">
            <w:pPr>
              <w:rPr>
                <w:szCs w:val="24"/>
                <w:lang w:eastAsia="ru-RU"/>
              </w:rPr>
            </w:pPr>
            <w:r w:rsidRPr="009F3B7B">
              <w:rPr>
                <w:szCs w:val="24"/>
                <w:lang w:eastAsia="ru-RU"/>
              </w:rPr>
              <w:t>100</w:t>
            </w:r>
          </w:p>
        </w:tc>
        <w:tc>
          <w:tcPr>
            <w:tcW w:w="29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19DAFB" w14:textId="77777777" w:rsidR="00F52705" w:rsidRPr="009F3B7B" w:rsidRDefault="00F52705" w:rsidP="00F52705">
            <w:pPr>
              <w:rPr>
                <w:szCs w:val="24"/>
                <w:lang w:eastAsia="ru-RU"/>
              </w:rPr>
            </w:pPr>
            <w:r w:rsidRPr="009F3B7B">
              <w:rPr>
                <w:szCs w:val="24"/>
                <w:lang w:eastAsia="ru-RU"/>
              </w:rPr>
              <w:t>3091,3</w:t>
            </w:r>
          </w:p>
        </w:tc>
      </w:tr>
      <w:tr w:rsidR="00F52705" w:rsidRPr="009F3B7B" w14:paraId="74411001" w14:textId="77777777" w:rsidTr="00F52705">
        <w:trPr>
          <w:trHeight w:val="315"/>
        </w:trPr>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14:paraId="6651B624" w14:textId="77777777" w:rsidR="00F52705" w:rsidRPr="009F3B7B" w:rsidRDefault="00F52705" w:rsidP="00F52705">
            <w:pPr>
              <w:rPr>
                <w:szCs w:val="24"/>
                <w:lang w:eastAsia="ru-RU"/>
              </w:rPr>
            </w:pPr>
            <w:r w:rsidRPr="009F3B7B">
              <w:rPr>
                <w:szCs w:val="24"/>
                <w:lang w:eastAsia="ru-RU"/>
              </w:rPr>
              <w:t>трубопровод</w:t>
            </w:r>
          </w:p>
        </w:tc>
        <w:tc>
          <w:tcPr>
            <w:tcW w:w="2694" w:type="dxa"/>
            <w:tcBorders>
              <w:top w:val="single" w:sz="4" w:space="0" w:color="auto"/>
              <w:left w:val="single" w:sz="4" w:space="0" w:color="auto"/>
              <w:bottom w:val="single" w:sz="4" w:space="0" w:color="auto"/>
              <w:right w:val="single" w:sz="4" w:space="0" w:color="auto"/>
            </w:tcBorders>
            <w:vAlign w:val="bottom"/>
          </w:tcPr>
          <w:p w14:paraId="67C57305" w14:textId="77777777" w:rsidR="00F52705" w:rsidRPr="009F3B7B" w:rsidRDefault="00F52705" w:rsidP="00F52705">
            <w:pPr>
              <w:rPr>
                <w:szCs w:val="24"/>
                <w:lang w:eastAsia="ru-RU"/>
              </w:rPr>
            </w:pPr>
            <w:r w:rsidRPr="009F3B7B">
              <w:rPr>
                <w:szCs w:val="24"/>
                <w:lang w:eastAsia="ru-RU"/>
              </w:rPr>
              <w:t>сталь</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DA6EE5" w14:textId="77777777" w:rsidR="00F52705" w:rsidRPr="009F3B7B" w:rsidRDefault="00F52705" w:rsidP="00F52705">
            <w:pPr>
              <w:rPr>
                <w:szCs w:val="24"/>
                <w:lang w:eastAsia="ru-RU"/>
              </w:rPr>
            </w:pPr>
            <w:r w:rsidRPr="009F3B7B">
              <w:rPr>
                <w:szCs w:val="24"/>
                <w:lang w:eastAsia="ru-RU"/>
              </w:rPr>
              <w:t>89</w:t>
            </w:r>
          </w:p>
        </w:tc>
        <w:tc>
          <w:tcPr>
            <w:tcW w:w="29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DD0623" w14:textId="77777777" w:rsidR="00F52705" w:rsidRPr="009F3B7B" w:rsidRDefault="00F52705" w:rsidP="00F52705">
            <w:pPr>
              <w:rPr>
                <w:szCs w:val="24"/>
                <w:lang w:eastAsia="ru-RU"/>
              </w:rPr>
            </w:pPr>
            <w:r w:rsidRPr="009F3B7B">
              <w:rPr>
                <w:szCs w:val="24"/>
                <w:lang w:eastAsia="ru-RU"/>
              </w:rPr>
              <w:t>121,8</w:t>
            </w:r>
          </w:p>
        </w:tc>
      </w:tr>
      <w:tr w:rsidR="00F52705" w:rsidRPr="009F3B7B" w14:paraId="736732EB" w14:textId="77777777" w:rsidTr="00F52705">
        <w:trPr>
          <w:trHeight w:val="315"/>
        </w:trPr>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14:paraId="7F0FE568" w14:textId="77777777" w:rsidR="00F52705" w:rsidRPr="009F3B7B" w:rsidRDefault="00F52705" w:rsidP="00F52705">
            <w:pPr>
              <w:rPr>
                <w:szCs w:val="24"/>
                <w:lang w:eastAsia="ru-RU"/>
              </w:rPr>
            </w:pPr>
            <w:r w:rsidRPr="009F3B7B">
              <w:rPr>
                <w:szCs w:val="24"/>
                <w:lang w:eastAsia="ru-RU"/>
              </w:rPr>
              <w:t>трубопровод</w:t>
            </w:r>
          </w:p>
        </w:tc>
        <w:tc>
          <w:tcPr>
            <w:tcW w:w="2694" w:type="dxa"/>
            <w:tcBorders>
              <w:top w:val="single" w:sz="4" w:space="0" w:color="auto"/>
              <w:left w:val="single" w:sz="4" w:space="0" w:color="auto"/>
              <w:bottom w:val="single" w:sz="4" w:space="0" w:color="auto"/>
              <w:right w:val="single" w:sz="4" w:space="0" w:color="auto"/>
            </w:tcBorders>
            <w:vAlign w:val="bottom"/>
          </w:tcPr>
          <w:p w14:paraId="1FE0BF0B" w14:textId="77777777" w:rsidR="00F52705" w:rsidRPr="009F3B7B" w:rsidRDefault="00F52705" w:rsidP="00F52705">
            <w:pPr>
              <w:rPr>
                <w:szCs w:val="24"/>
                <w:lang w:eastAsia="ru-RU"/>
              </w:rPr>
            </w:pPr>
            <w:r w:rsidRPr="009F3B7B">
              <w:rPr>
                <w:szCs w:val="24"/>
                <w:lang w:eastAsia="ru-RU"/>
              </w:rPr>
              <w:t>сигма</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0DD101" w14:textId="77777777" w:rsidR="00F52705" w:rsidRPr="009F3B7B" w:rsidRDefault="00F52705" w:rsidP="00F52705">
            <w:pPr>
              <w:rPr>
                <w:szCs w:val="24"/>
                <w:lang w:eastAsia="ru-RU"/>
              </w:rPr>
            </w:pPr>
            <w:r w:rsidRPr="009F3B7B">
              <w:rPr>
                <w:szCs w:val="24"/>
                <w:lang w:eastAsia="ru-RU"/>
              </w:rPr>
              <w:t>76</w:t>
            </w:r>
          </w:p>
        </w:tc>
        <w:tc>
          <w:tcPr>
            <w:tcW w:w="29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17DC32" w14:textId="77777777" w:rsidR="00F52705" w:rsidRPr="009F3B7B" w:rsidRDefault="00F52705" w:rsidP="00F52705">
            <w:pPr>
              <w:rPr>
                <w:szCs w:val="24"/>
                <w:lang w:eastAsia="ru-RU"/>
              </w:rPr>
            </w:pPr>
            <w:r w:rsidRPr="009F3B7B">
              <w:rPr>
                <w:szCs w:val="24"/>
                <w:lang w:eastAsia="ru-RU"/>
              </w:rPr>
              <w:t>2048,3</w:t>
            </w:r>
          </w:p>
        </w:tc>
      </w:tr>
      <w:tr w:rsidR="00F52705" w:rsidRPr="009F3B7B" w14:paraId="0F19AFBF" w14:textId="77777777" w:rsidTr="00F52705">
        <w:trPr>
          <w:trHeight w:val="315"/>
        </w:trPr>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14:paraId="59194985" w14:textId="77777777" w:rsidR="00F52705" w:rsidRPr="009F3B7B" w:rsidRDefault="00F52705" w:rsidP="00F52705">
            <w:pPr>
              <w:rPr>
                <w:szCs w:val="24"/>
                <w:lang w:eastAsia="ru-RU"/>
              </w:rPr>
            </w:pPr>
            <w:r w:rsidRPr="009F3B7B">
              <w:rPr>
                <w:szCs w:val="24"/>
                <w:lang w:eastAsia="ru-RU"/>
              </w:rPr>
              <w:t>трубопровод</w:t>
            </w:r>
          </w:p>
        </w:tc>
        <w:tc>
          <w:tcPr>
            <w:tcW w:w="2694" w:type="dxa"/>
            <w:tcBorders>
              <w:top w:val="single" w:sz="4" w:space="0" w:color="auto"/>
              <w:left w:val="single" w:sz="4" w:space="0" w:color="auto"/>
              <w:bottom w:val="single" w:sz="4" w:space="0" w:color="auto"/>
              <w:right w:val="single" w:sz="4" w:space="0" w:color="auto"/>
            </w:tcBorders>
            <w:vAlign w:val="bottom"/>
          </w:tcPr>
          <w:p w14:paraId="3A265FBD" w14:textId="77777777" w:rsidR="00F52705" w:rsidRPr="009F3B7B" w:rsidRDefault="00F52705" w:rsidP="00F52705">
            <w:pPr>
              <w:rPr>
                <w:szCs w:val="24"/>
                <w:lang w:eastAsia="ru-RU"/>
              </w:rPr>
            </w:pPr>
            <w:r w:rsidRPr="009F3B7B">
              <w:rPr>
                <w:szCs w:val="24"/>
                <w:lang w:eastAsia="ru-RU"/>
              </w:rPr>
              <w:t>сталь</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33A921" w14:textId="77777777" w:rsidR="00F52705" w:rsidRPr="009F3B7B" w:rsidRDefault="00F52705" w:rsidP="00F52705">
            <w:pPr>
              <w:rPr>
                <w:szCs w:val="24"/>
                <w:lang w:eastAsia="ru-RU"/>
              </w:rPr>
            </w:pPr>
            <w:r w:rsidRPr="009F3B7B">
              <w:rPr>
                <w:szCs w:val="24"/>
                <w:lang w:eastAsia="ru-RU"/>
              </w:rPr>
              <w:t>76</w:t>
            </w:r>
          </w:p>
        </w:tc>
        <w:tc>
          <w:tcPr>
            <w:tcW w:w="29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EC3E29" w14:textId="77777777" w:rsidR="00F52705" w:rsidRPr="009F3B7B" w:rsidRDefault="00F52705" w:rsidP="00F52705">
            <w:pPr>
              <w:rPr>
                <w:szCs w:val="24"/>
                <w:lang w:eastAsia="ru-RU"/>
              </w:rPr>
            </w:pPr>
            <w:r w:rsidRPr="009F3B7B">
              <w:rPr>
                <w:szCs w:val="24"/>
                <w:lang w:eastAsia="ru-RU"/>
              </w:rPr>
              <w:t>1365,4</w:t>
            </w:r>
          </w:p>
        </w:tc>
      </w:tr>
      <w:tr w:rsidR="00F52705" w:rsidRPr="009F3B7B" w14:paraId="652BA296" w14:textId="77777777" w:rsidTr="00F52705">
        <w:trPr>
          <w:trHeight w:val="315"/>
        </w:trPr>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14:paraId="6777E7CF" w14:textId="77777777" w:rsidR="00F52705" w:rsidRPr="009F3B7B" w:rsidRDefault="00F52705" w:rsidP="00F52705">
            <w:pPr>
              <w:rPr>
                <w:szCs w:val="24"/>
                <w:lang w:eastAsia="ru-RU"/>
              </w:rPr>
            </w:pPr>
            <w:r w:rsidRPr="009F3B7B">
              <w:rPr>
                <w:szCs w:val="24"/>
                <w:lang w:eastAsia="ru-RU"/>
              </w:rPr>
              <w:t>трубопровод</w:t>
            </w:r>
          </w:p>
        </w:tc>
        <w:tc>
          <w:tcPr>
            <w:tcW w:w="2694" w:type="dxa"/>
            <w:tcBorders>
              <w:top w:val="single" w:sz="4" w:space="0" w:color="auto"/>
              <w:left w:val="single" w:sz="4" w:space="0" w:color="auto"/>
              <w:bottom w:val="single" w:sz="4" w:space="0" w:color="auto"/>
              <w:right w:val="single" w:sz="4" w:space="0" w:color="auto"/>
            </w:tcBorders>
            <w:vAlign w:val="bottom"/>
          </w:tcPr>
          <w:p w14:paraId="7E04DD97" w14:textId="77777777" w:rsidR="00F52705" w:rsidRPr="009F3B7B" w:rsidRDefault="00F52705" w:rsidP="00F52705">
            <w:pPr>
              <w:rPr>
                <w:szCs w:val="24"/>
                <w:lang w:eastAsia="ru-RU"/>
              </w:rPr>
            </w:pPr>
            <w:proofErr w:type="gramStart"/>
            <w:r w:rsidRPr="009F3B7B">
              <w:rPr>
                <w:szCs w:val="24"/>
                <w:lang w:eastAsia="ru-RU"/>
              </w:rPr>
              <w:t>п</w:t>
            </w:r>
            <w:proofErr w:type="gramEnd"/>
            <w:r w:rsidRPr="009F3B7B">
              <w:rPr>
                <w:szCs w:val="24"/>
                <w:lang w:eastAsia="ru-RU"/>
              </w:rPr>
              <w:t>/э</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B5F18E" w14:textId="77777777" w:rsidR="00F52705" w:rsidRPr="009F3B7B" w:rsidRDefault="00F52705" w:rsidP="00F52705">
            <w:pPr>
              <w:rPr>
                <w:szCs w:val="24"/>
                <w:lang w:eastAsia="ru-RU"/>
              </w:rPr>
            </w:pPr>
            <w:r w:rsidRPr="009F3B7B">
              <w:rPr>
                <w:szCs w:val="24"/>
                <w:lang w:eastAsia="ru-RU"/>
              </w:rPr>
              <w:t>32</w:t>
            </w:r>
          </w:p>
        </w:tc>
        <w:tc>
          <w:tcPr>
            <w:tcW w:w="29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008644" w14:textId="77777777" w:rsidR="00F52705" w:rsidRPr="009F3B7B" w:rsidRDefault="00F52705" w:rsidP="00F52705">
            <w:pPr>
              <w:rPr>
                <w:szCs w:val="24"/>
                <w:lang w:eastAsia="ru-RU"/>
              </w:rPr>
            </w:pPr>
            <w:r w:rsidRPr="009F3B7B">
              <w:rPr>
                <w:szCs w:val="24"/>
                <w:lang w:eastAsia="ru-RU"/>
              </w:rPr>
              <w:t>177,9</w:t>
            </w:r>
          </w:p>
        </w:tc>
      </w:tr>
      <w:tr w:rsidR="00F52705" w:rsidRPr="009F3B7B" w14:paraId="7ECB4E19" w14:textId="77777777" w:rsidTr="00F52705">
        <w:trPr>
          <w:trHeight w:val="315"/>
        </w:trPr>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14:paraId="5609440F" w14:textId="77777777" w:rsidR="00F52705" w:rsidRPr="009F3B7B" w:rsidRDefault="00F52705" w:rsidP="00F52705">
            <w:pPr>
              <w:rPr>
                <w:szCs w:val="24"/>
                <w:lang w:eastAsia="ru-RU"/>
              </w:rPr>
            </w:pPr>
            <w:r w:rsidRPr="009F3B7B">
              <w:rPr>
                <w:szCs w:val="24"/>
                <w:lang w:eastAsia="ru-RU"/>
              </w:rPr>
              <w:t>трубопровод</w:t>
            </w:r>
          </w:p>
        </w:tc>
        <w:tc>
          <w:tcPr>
            <w:tcW w:w="2694" w:type="dxa"/>
            <w:tcBorders>
              <w:top w:val="single" w:sz="4" w:space="0" w:color="auto"/>
              <w:left w:val="single" w:sz="4" w:space="0" w:color="auto"/>
              <w:bottom w:val="single" w:sz="4" w:space="0" w:color="auto"/>
              <w:right w:val="single" w:sz="4" w:space="0" w:color="auto"/>
            </w:tcBorders>
            <w:vAlign w:val="bottom"/>
          </w:tcPr>
          <w:p w14:paraId="3C84DF0C" w14:textId="77777777" w:rsidR="00F52705" w:rsidRPr="009F3B7B" w:rsidRDefault="00F52705" w:rsidP="00F52705">
            <w:pPr>
              <w:rPr>
                <w:szCs w:val="24"/>
                <w:lang w:eastAsia="ru-RU"/>
              </w:rPr>
            </w:pPr>
            <w:r w:rsidRPr="009F3B7B">
              <w:rPr>
                <w:szCs w:val="24"/>
                <w:lang w:eastAsia="ru-RU"/>
              </w:rPr>
              <w:t>сталь</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6DA2E7" w14:textId="77777777" w:rsidR="00F52705" w:rsidRPr="009F3B7B" w:rsidRDefault="00F52705" w:rsidP="00F52705">
            <w:pPr>
              <w:rPr>
                <w:szCs w:val="24"/>
                <w:lang w:eastAsia="ru-RU"/>
              </w:rPr>
            </w:pPr>
            <w:r w:rsidRPr="009F3B7B">
              <w:rPr>
                <w:szCs w:val="24"/>
                <w:lang w:eastAsia="ru-RU"/>
              </w:rPr>
              <w:t>25</w:t>
            </w:r>
          </w:p>
        </w:tc>
        <w:tc>
          <w:tcPr>
            <w:tcW w:w="29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0F6611" w14:textId="77777777" w:rsidR="00F52705" w:rsidRPr="009F3B7B" w:rsidRDefault="00F52705" w:rsidP="00F52705">
            <w:pPr>
              <w:rPr>
                <w:szCs w:val="24"/>
                <w:lang w:eastAsia="ru-RU"/>
              </w:rPr>
            </w:pPr>
            <w:r w:rsidRPr="009F3B7B">
              <w:rPr>
                <w:szCs w:val="24"/>
                <w:lang w:eastAsia="ru-RU"/>
              </w:rPr>
              <w:t>30,5</w:t>
            </w:r>
          </w:p>
        </w:tc>
      </w:tr>
      <w:tr w:rsidR="00F52705" w:rsidRPr="009F3B7B" w14:paraId="6D810E0C" w14:textId="77777777" w:rsidTr="00F52705">
        <w:trPr>
          <w:trHeight w:val="315"/>
        </w:trPr>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14:paraId="58801090" w14:textId="77777777" w:rsidR="00F52705" w:rsidRPr="009F3B7B" w:rsidRDefault="00F52705" w:rsidP="00F52705">
            <w:pPr>
              <w:rPr>
                <w:szCs w:val="24"/>
                <w:lang w:eastAsia="ru-RU"/>
              </w:rPr>
            </w:pPr>
            <w:r w:rsidRPr="009F3B7B">
              <w:rPr>
                <w:szCs w:val="24"/>
                <w:lang w:eastAsia="ru-RU"/>
              </w:rPr>
              <w:t>трубопровод</w:t>
            </w:r>
          </w:p>
        </w:tc>
        <w:tc>
          <w:tcPr>
            <w:tcW w:w="2694" w:type="dxa"/>
            <w:tcBorders>
              <w:top w:val="single" w:sz="4" w:space="0" w:color="auto"/>
              <w:left w:val="single" w:sz="4" w:space="0" w:color="auto"/>
              <w:bottom w:val="single" w:sz="4" w:space="0" w:color="auto"/>
              <w:right w:val="single" w:sz="4" w:space="0" w:color="auto"/>
            </w:tcBorders>
            <w:vAlign w:val="bottom"/>
          </w:tcPr>
          <w:p w14:paraId="44084B57" w14:textId="77777777" w:rsidR="00F52705" w:rsidRPr="009F3B7B" w:rsidRDefault="00F52705" w:rsidP="00F52705">
            <w:pPr>
              <w:rPr>
                <w:szCs w:val="24"/>
                <w:lang w:eastAsia="ru-RU"/>
              </w:rPr>
            </w:pPr>
            <w:r w:rsidRPr="009F3B7B">
              <w:rPr>
                <w:szCs w:val="24"/>
                <w:lang w:eastAsia="ru-RU"/>
              </w:rPr>
              <w:t>сталь</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3F1915" w14:textId="77777777" w:rsidR="00F52705" w:rsidRPr="009F3B7B" w:rsidRDefault="00F52705" w:rsidP="00F52705">
            <w:pPr>
              <w:rPr>
                <w:szCs w:val="24"/>
                <w:lang w:eastAsia="ru-RU"/>
              </w:rPr>
            </w:pPr>
            <w:r w:rsidRPr="009F3B7B">
              <w:rPr>
                <w:szCs w:val="24"/>
                <w:lang w:eastAsia="ru-RU"/>
              </w:rPr>
              <w:t>45/57</w:t>
            </w:r>
          </w:p>
        </w:tc>
        <w:tc>
          <w:tcPr>
            <w:tcW w:w="29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B1F140" w14:textId="77777777" w:rsidR="00F52705" w:rsidRPr="009F3B7B" w:rsidRDefault="00F52705" w:rsidP="00F52705">
            <w:pPr>
              <w:rPr>
                <w:szCs w:val="24"/>
                <w:lang w:eastAsia="ru-RU"/>
              </w:rPr>
            </w:pPr>
            <w:r w:rsidRPr="009F3B7B">
              <w:rPr>
                <w:szCs w:val="24"/>
                <w:lang w:eastAsia="ru-RU"/>
              </w:rPr>
              <w:t>760,7</w:t>
            </w:r>
          </w:p>
        </w:tc>
      </w:tr>
      <w:tr w:rsidR="00F52705" w:rsidRPr="009F3B7B" w14:paraId="43640FA6" w14:textId="77777777" w:rsidTr="00F52705">
        <w:trPr>
          <w:trHeight w:val="315"/>
        </w:trPr>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14:paraId="0B04CE7C" w14:textId="77777777" w:rsidR="00F52705" w:rsidRPr="009F3B7B" w:rsidRDefault="00F52705" w:rsidP="00F52705">
            <w:pPr>
              <w:rPr>
                <w:szCs w:val="24"/>
                <w:lang w:eastAsia="ru-RU"/>
              </w:rPr>
            </w:pPr>
            <w:r w:rsidRPr="009F3B7B">
              <w:rPr>
                <w:szCs w:val="24"/>
                <w:lang w:eastAsia="ru-RU"/>
              </w:rPr>
              <w:t>трубопровод</w:t>
            </w:r>
          </w:p>
        </w:tc>
        <w:tc>
          <w:tcPr>
            <w:tcW w:w="2694" w:type="dxa"/>
            <w:tcBorders>
              <w:top w:val="single" w:sz="4" w:space="0" w:color="auto"/>
              <w:left w:val="nil"/>
              <w:bottom w:val="single" w:sz="4" w:space="0" w:color="auto"/>
              <w:right w:val="nil"/>
            </w:tcBorders>
            <w:vAlign w:val="bottom"/>
          </w:tcPr>
          <w:p w14:paraId="527222B8" w14:textId="77777777" w:rsidR="00F52705" w:rsidRPr="009F3B7B" w:rsidRDefault="00F52705" w:rsidP="00F52705">
            <w:pPr>
              <w:rPr>
                <w:szCs w:val="24"/>
                <w:lang w:eastAsia="ru-RU"/>
              </w:rPr>
            </w:pPr>
            <w:proofErr w:type="gramStart"/>
            <w:r w:rsidRPr="009F3B7B">
              <w:rPr>
                <w:szCs w:val="24"/>
                <w:lang w:eastAsia="ru-RU"/>
              </w:rPr>
              <w:t>п</w:t>
            </w:r>
            <w:proofErr w:type="gramEnd"/>
            <w:r w:rsidRPr="009F3B7B">
              <w:rPr>
                <w:szCs w:val="24"/>
                <w:lang w:eastAsia="ru-RU"/>
              </w:rPr>
              <w:t>/э</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AAC51B" w14:textId="77777777" w:rsidR="00F52705" w:rsidRPr="009F3B7B" w:rsidRDefault="00F52705" w:rsidP="00F52705">
            <w:pPr>
              <w:rPr>
                <w:szCs w:val="24"/>
                <w:lang w:eastAsia="ru-RU"/>
              </w:rPr>
            </w:pPr>
            <w:r w:rsidRPr="009F3B7B">
              <w:rPr>
                <w:szCs w:val="24"/>
                <w:lang w:eastAsia="ru-RU"/>
              </w:rPr>
              <w:t>63</w:t>
            </w: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14:paraId="55589BF6" w14:textId="77777777" w:rsidR="00F52705" w:rsidRPr="009F3B7B" w:rsidRDefault="00F52705" w:rsidP="00F52705">
            <w:pPr>
              <w:rPr>
                <w:szCs w:val="24"/>
                <w:lang w:eastAsia="ru-RU"/>
              </w:rPr>
            </w:pPr>
            <w:r w:rsidRPr="009F3B7B">
              <w:rPr>
                <w:szCs w:val="24"/>
                <w:lang w:eastAsia="ru-RU"/>
              </w:rPr>
              <w:t>207,2</w:t>
            </w:r>
          </w:p>
        </w:tc>
      </w:tr>
      <w:tr w:rsidR="00F52705" w:rsidRPr="009F3B7B" w14:paraId="7325F82C" w14:textId="77777777" w:rsidTr="00F52705">
        <w:trPr>
          <w:trHeight w:val="315"/>
        </w:trPr>
        <w:tc>
          <w:tcPr>
            <w:tcW w:w="2835" w:type="dxa"/>
            <w:tcBorders>
              <w:top w:val="nil"/>
              <w:left w:val="single" w:sz="4" w:space="0" w:color="auto"/>
              <w:bottom w:val="single" w:sz="4" w:space="0" w:color="auto"/>
              <w:right w:val="single" w:sz="4" w:space="0" w:color="auto"/>
            </w:tcBorders>
            <w:shd w:val="clear" w:color="auto" w:fill="auto"/>
            <w:noWrap/>
            <w:hideMark/>
          </w:tcPr>
          <w:p w14:paraId="70B920A1" w14:textId="77777777" w:rsidR="00F52705" w:rsidRPr="009F3B7B" w:rsidRDefault="00F52705" w:rsidP="00F52705">
            <w:pPr>
              <w:rPr>
                <w:szCs w:val="24"/>
                <w:lang w:eastAsia="ru-RU"/>
              </w:rPr>
            </w:pPr>
            <w:r w:rsidRPr="009F3B7B">
              <w:rPr>
                <w:szCs w:val="24"/>
                <w:lang w:eastAsia="ru-RU"/>
              </w:rPr>
              <w:t>трубопровод</w:t>
            </w:r>
          </w:p>
        </w:tc>
        <w:tc>
          <w:tcPr>
            <w:tcW w:w="2694" w:type="dxa"/>
            <w:tcBorders>
              <w:top w:val="single" w:sz="4" w:space="0" w:color="auto"/>
              <w:left w:val="nil"/>
              <w:bottom w:val="single" w:sz="4" w:space="0" w:color="auto"/>
              <w:right w:val="nil"/>
            </w:tcBorders>
            <w:vAlign w:val="bottom"/>
          </w:tcPr>
          <w:p w14:paraId="0925ABB7" w14:textId="77777777" w:rsidR="00F52705" w:rsidRPr="009F3B7B" w:rsidRDefault="00F52705" w:rsidP="00F52705">
            <w:pPr>
              <w:rPr>
                <w:szCs w:val="24"/>
                <w:lang w:eastAsia="ru-RU"/>
              </w:rPr>
            </w:pPr>
            <w:proofErr w:type="gramStart"/>
            <w:r w:rsidRPr="009F3B7B">
              <w:rPr>
                <w:szCs w:val="24"/>
                <w:lang w:eastAsia="ru-RU"/>
              </w:rPr>
              <w:t>п</w:t>
            </w:r>
            <w:proofErr w:type="gramEnd"/>
            <w:r w:rsidRPr="009F3B7B">
              <w:rPr>
                <w:szCs w:val="24"/>
                <w:lang w:eastAsia="ru-RU"/>
              </w:rPr>
              <w:t>/э</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05393C43" w14:textId="77777777" w:rsidR="00F52705" w:rsidRPr="009F3B7B" w:rsidRDefault="00F52705" w:rsidP="00F52705">
            <w:pPr>
              <w:rPr>
                <w:szCs w:val="24"/>
                <w:lang w:eastAsia="ru-RU"/>
              </w:rPr>
            </w:pPr>
            <w:r w:rsidRPr="009F3B7B">
              <w:rPr>
                <w:szCs w:val="24"/>
                <w:lang w:eastAsia="ru-RU"/>
              </w:rPr>
              <w:t>160</w:t>
            </w:r>
          </w:p>
        </w:tc>
        <w:tc>
          <w:tcPr>
            <w:tcW w:w="2976" w:type="dxa"/>
            <w:tcBorders>
              <w:top w:val="nil"/>
              <w:left w:val="nil"/>
              <w:bottom w:val="single" w:sz="4" w:space="0" w:color="auto"/>
              <w:right w:val="single" w:sz="4" w:space="0" w:color="auto"/>
            </w:tcBorders>
            <w:shd w:val="clear" w:color="auto" w:fill="auto"/>
            <w:noWrap/>
            <w:vAlign w:val="center"/>
            <w:hideMark/>
          </w:tcPr>
          <w:p w14:paraId="7FC99354" w14:textId="77777777" w:rsidR="00F52705" w:rsidRPr="009F3B7B" w:rsidRDefault="00F52705" w:rsidP="00F52705">
            <w:pPr>
              <w:rPr>
                <w:szCs w:val="24"/>
                <w:lang w:eastAsia="ru-RU"/>
              </w:rPr>
            </w:pPr>
            <w:r w:rsidRPr="009F3B7B">
              <w:rPr>
                <w:szCs w:val="24"/>
                <w:lang w:eastAsia="ru-RU"/>
              </w:rPr>
              <w:t>304,0</w:t>
            </w:r>
          </w:p>
        </w:tc>
      </w:tr>
      <w:tr w:rsidR="00F52705" w:rsidRPr="009F3B7B" w14:paraId="2548C8EC" w14:textId="77777777" w:rsidTr="00F52705">
        <w:trPr>
          <w:trHeight w:val="315"/>
        </w:trPr>
        <w:tc>
          <w:tcPr>
            <w:tcW w:w="2835" w:type="dxa"/>
            <w:tcBorders>
              <w:top w:val="nil"/>
              <w:left w:val="single" w:sz="4" w:space="0" w:color="auto"/>
              <w:bottom w:val="single" w:sz="4" w:space="0" w:color="auto"/>
              <w:right w:val="single" w:sz="4" w:space="0" w:color="auto"/>
            </w:tcBorders>
            <w:shd w:val="clear" w:color="auto" w:fill="B8CCE4" w:themeFill="accent1" w:themeFillTint="66"/>
            <w:noWrap/>
            <w:vAlign w:val="bottom"/>
            <w:hideMark/>
          </w:tcPr>
          <w:p w14:paraId="12AE972A" w14:textId="77777777" w:rsidR="00F52705" w:rsidRPr="009F3B7B" w:rsidRDefault="00F52705" w:rsidP="00F52705">
            <w:pPr>
              <w:rPr>
                <w:szCs w:val="24"/>
                <w:lang w:eastAsia="ru-RU"/>
              </w:rPr>
            </w:pPr>
            <w:r w:rsidRPr="009F3B7B">
              <w:rPr>
                <w:szCs w:val="24"/>
                <w:lang w:eastAsia="ru-RU"/>
              </w:rPr>
              <w:t>Итого:</w:t>
            </w:r>
          </w:p>
        </w:tc>
        <w:tc>
          <w:tcPr>
            <w:tcW w:w="2694"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bottom"/>
          </w:tcPr>
          <w:p w14:paraId="4EE9DE61" w14:textId="77777777" w:rsidR="00F52705" w:rsidRPr="009F3B7B" w:rsidRDefault="00F52705" w:rsidP="00F52705">
            <w:pPr>
              <w:rPr>
                <w:szCs w:val="24"/>
                <w:lang w:eastAsia="ru-RU"/>
              </w:rPr>
            </w:pPr>
          </w:p>
        </w:tc>
        <w:tc>
          <w:tcPr>
            <w:tcW w:w="1701" w:type="dxa"/>
            <w:tcBorders>
              <w:top w:val="nil"/>
              <w:left w:val="single" w:sz="4" w:space="0" w:color="auto"/>
              <w:bottom w:val="single" w:sz="4" w:space="0" w:color="auto"/>
              <w:right w:val="single" w:sz="4" w:space="0" w:color="auto"/>
            </w:tcBorders>
            <w:shd w:val="clear" w:color="auto" w:fill="B8CCE4" w:themeFill="accent1" w:themeFillTint="66"/>
            <w:vAlign w:val="bottom"/>
          </w:tcPr>
          <w:p w14:paraId="7D050AF2" w14:textId="77777777" w:rsidR="00F52705" w:rsidRPr="009F3B7B" w:rsidRDefault="00F52705" w:rsidP="00F52705">
            <w:pPr>
              <w:rPr>
                <w:szCs w:val="24"/>
                <w:lang w:eastAsia="ru-RU"/>
              </w:rPr>
            </w:pPr>
          </w:p>
        </w:tc>
        <w:tc>
          <w:tcPr>
            <w:tcW w:w="2976" w:type="dxa"/>
            <w:tcBorders>
              <w:top w:val="nil"/>
              <w:left w:val="nil"/>
              <w:bottom w:val="single" w:sz="4" w:space="0" w:color="auto"/>
              <w:right w:val="single" w:sz="4" w:space="0" w:color="auto"/>
            </w:tcBorders>
            <w:shd w:val="clear" w:color="auto" w:fill="B8CCE4" w:themeFill="accent1" w:themeFillTint="66"/>
            <w:noWrap/>
            <w:vAlign w:val="center"/>
            <w:hideMark/>
          </w:tcPr>
          <w:p w14:paraId="4581F2B4" w14:textId="77777777" w:rsidR="00F52705" w:rsidRPr="009F3B7B" w:rsidRDefault="00F52705" w:rsidP="00F52705">
            <w:pPr>
              <w:rPr>
                <w:szCs w:val="24"/>
                <w:lang w:eastAsia="ru-RU"/>
              </w:rPr>
            </w:pPr>
            <w:r w:rsidRPr="009F3B7B">
              <w:rPr>
                <w:szCs w:val="24"/>
                <w:lang w:eastAsia="ru-RU"/>
              </w:rPr>
              <w:t>16042,6</w:t>
            </w:r>
          </w:p>
        </w:tc>
      </w:tr>
    </w:tbl>
    <w:p w14:paraId="7450BDED" w14:textId="77777777" w:rsidR="00F52705" w:rsidRPr="009F3B7B" w:rsidRDefault="00F52705" w:rsidP="00F52705">
      <w:pPr>
        <w:spacing w:line="276" w:lineRule="auto"/>
        <w:rPr>
          <w:sz w:val="28"/>
          <w:szCs w:val="28"/>
        </w:rPr>
      </w:pPr>
      <w:r w:rsidRPr="009F3B7B">
        <w:rPr>
          <w:sz w:val="28"/>
          <w:szCs w:val="28"/>
        </w:rPr>
        <w:t>Сети по улицам поселка построены хаотично, без учета пропускной способности прокладываемых труб и гидравлики в целом, перспективного развития поселка.</w:t>
      </w:r>
    </w:p>
    <w:p w14:paraId="7770372A" w14:textId="77777777" w:rsidR="00F52705" w:rsidRPr="009F3B7B" w:rsidRDefault="00F52705" w:rsidP="00F52705">
      <w:pPr>
        <w:spacing w:line="276" w:lineRule="auto"/>
        <w:rPr>
          <w:sz w:val="28"/>
          <w:szCs w:val="28"/>
        </w:rPr>
      </w:pPr>
      <w:r w:rsidRPr="009F3B7B">
        <w:rPr>
          <w:sz w:val="28"/>
          <w:szCs w:val="28"/>
        </w:rPr>
        <w:t xml:space="preserve">На сети установлены две автоматизированные водоразборные колонки. </w:t>
      </w:r>
    </w:p>
    <w:p w14:paraId="13CAEEAE" w14:textId="553899C6" w:rsidR="00F52705" w:rsidRPr="009F3B7B" w:rsidRDefault="00F52705" w:rsidP="00F52705">
      <w:pPr>
        <w:spacing w:line="276" w:lineRule="auto"/>
        <w:rPr>
          <w:sz w:val="28"/>
          <w:szCs w:val="28"/>
        </w:rPr>
      </w:pPr>
      <w:r w:rsidRPr="009F3B7B">
        <w:rPr>
          <w:sz w:val="28"/>
          <w:szCs w:val="28"/>
        </w:rPr>
        <w:t>Сети по улицам поселка построены хаотично, без учета пропускной способности прокладываемых труб и гидравлики в целом, перспективного развития поселка.</w:t>
      </w:r>
    </w:p>
    <w:p w14:paraId="6B333557" w14:textId="77777777" w:rsidR="00F52705" w:rsidRPr="009F3B7B" w:rsidRDefault="00F52705" w:rsidP="00F52705">
      <w:pPr>
        <w:spacing w:line="276" w:lineRule="auto"/>
        <w:rPr>
          <w:sz w:val="28"/>
          <w:szCs w:val="28"/>
        </w:rPr>
      </w:pPr>
      <w:proofErr w:type="gramStart"/>
      <w:r w:rsidRPr="009F3B7B">
        <w:rPr>
          <w:sz w:val="28"/>
          <w:szCs w:val="28"/>
        </w:rPr>
        <w:t xml:space="preserve">Значительная часть трубопровода, выполненная из стальных труб, имеет большой процент физического износа (70-90%, год прокладки - до 1990 г.), что приводит к частым авариям и отключениям на водопроводных сетях: ул. Дачная (2017 г. 3 аварийный случая), ул. Строительная (2018 г. не менее 15 аварийных </w:t>
      </w:r>
      <w:r w:rsidRPr="009F3B7B">
        <w:rPr>
          <w:sz w:val="28"/>
          <w:szCs w:val="28"/>
        </w:rPr>
        <w:lastRenderedPageBreak/>
        <w:t>случаев), ул. Дальняя (2018  г. 2 аварийных случая), ул. Майская и Степная (2016 г. 1 аварийный случай</w:t>
      </w:r>
      <w:proofErr w:type="gramEnd"/>
      <w:r w:rsidRPr="009F3B7B">
        <w:rPr>
          <w:sz w:val="28"/>
          <w:szCs w:val="28"/>
        </w:rPr>
        <w:t>),  и др.</w:t>
      </w:r>
    </w:p>
    <w:p w14:paraId="5788C629" w14:textId="5ABAA93B" w:rsidR="00F52705" w:rsidRPr="009F3B7B" w:rsidRDefault="00F52705" w:rsidP="00F52705">
      <w:pPr>
        <w:spacing w:line="276" w:lineRule="auto"/>
        <w:rPr>
          <w:sz w:val="28"/>
          <w:szCs w:val="28"/>
        </w:rPr>
      </w:pPr>
      <w:r w:rsidRPr="009F3B7B">
        <w:rPr>
          <w:sz w:val="28"/>
          <w:szCs w:val="28"/>
        </w:rPr>
        <w:t xml:space="preserve">Таблица </w:t>
      </w:r>
      <w:r w:rsidR="006C7710" w:rsidRPr="009F3B7B">
        <w:rPr>
          <w:sz w:val="28"/>
          <w:szCs w:val="28"/>
        </w:rPr>
        <w:t>17</w:t>
      </w:r>
      <w:r w:rsidRPr="009F3B7B">
        <w:rPr>
          <w:sz w:val="28"/>
          <w:szCs w:val="28"/>
        </w:rPr>
        <w:t>. Сведения об обору</w:t>
      </w:r>
      <w:r w:rsidR="00AE3E78" w:rsidRPr="009F3B7B">
        <w:rPr>
          <w:sz w:val="28"/>
          <w:szCs w:val="28"/>
        </w:rPr>
        <w:t xml:space="preserve">довании на сети водоснабжения </w:t>
      </w:r>
      <w:r w:rsidRPr="009F3B7B">
        <w:rPr>
          <w:sz w:val="28"/>
          <w:szCs w:val="28"/>
        </w:rPr>
        <w:t>с. Пивовариха</w:t>
      </w:r>
    </w:p>
    <w:tbl>
      <w:tblPr>
        <w:tblW w:w="10295" w:type="dxa"/>
        <w:tblLook w:val="04A0" w:firstRow="1" w:lastRow="0" w:firstColumn="1" w:lastColumn="0" w:noHBand="0" w:noVBand="1"/>
      </w:tblPr>
      <w:tblGrid>
        <w:gridCol w:w="1413"/>
        <w:gridCol w:w="1314"/>
        <w:gridCol w:w="1221"/>
        <w:gridCol w:w="3910"/>
        <w:gridCol w:w="2437"/>
      </w:tblGrid>
      <w:tr w:rsidR="00F52705" w:rsidRPr="009F3B7B" w14:paraId="330BB96E" w14:textId="77777777" w:rsidTr="00F52705">
        <w:trPr>
          <w:trHeight w:val="615"/>
        </w:trPr>
        <w:tc>
          <w:tcPr>
            <w:tcW w:w="1413"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3527090F" w14:textId="77777777" w:rsidR="00F52705" w:rsidRPr="009F3B7B" w:rsidRDefault="00F52705" w:rsidP="00F52705">
            <w:pPr>
              <w:spacing w:line="276" w:lineRule="auto"/>
              <w:ind w:firstLine="0"/>
              <w:rPr>
                <w:sz w:val="22"/>
                <w:lang w:eastAsia="ru-RU"/>
              </w:rPr>
            </w:pPr>
            <w:r w:rsidRPr="009F3B7B">
              <w:rPr>
                <w:sz w:val="22"/>
                <w:lang w:eastAsia="ru-RU"/>
              </w:rPr>
              <w:t>(№ кол-</w:t>
            </w:r>
            <w:proofErr w:type="spellStart"/>
            <w:r w:rsidRPr="009F3B7B">
              <w:rPr>
                <w:sz w:val="22"/>
                <w:lang w:eastAsia="ru-RU"/>
              </w:rPr>
              <w:t>ца</w:t>
            </w:r>
            <w:proofErr w:type="spellEnd"/>
            <w:r w:rsidRPr="009F3B7B">
              <w:rPr>
                <w:sz w:val="22"/>
                <w:lang w:eastAsia="ru-RU"/>
              </w:rPr>
              <w:t>)</w:t>
            </w:r>
          </w:p>
        </w:tc>
        <w:tc>
          <w:tcPr>
            <w:tcW w:w="1314"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35934916" w14:textId="77777777" w:rsidR="00F52705" w:rsidRPr="009F3B7B" w:rsidRDefault="00F52705" w:rsidP="00F52705">
            <w:pPr>
              <w:spacing w:line="276" w:lineRule="auto"/>
              <w:ind w:firstLine="0"/>
              <w:rPr>
                <w:sz w:val="22"/>
                <w:lang w:eastAsia="ru-RU"/>
              </w:rPr>
            </w:pPr>
            <w:r w:rsidRPr="009F3B7B">
              <w:rPr>
                <w:sz w:val="22"/>
                <w:lang w:eastAsia="ru-RU"/>
              </w:rPr>
              <w:t>Материал</w:t>
            </w:r>
          </w:p>
        </w:tc>
        <w:tc>
          <w:tcPr>
            <w:tcW w:w="1221"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6E679327" w14:textId="77777777" w:rsidR="00F52705" w:rsidRPr="009F3B7B" w:rsidRDefault="00F52705" w:rsidP="00F52705">
            <w:pPr>
              <w:spacing w:line="276" w:lineRule="auto"/>
              <w:ind w:firstLine="0"/>
              <w:rPr>
                <w:sz w:val="22"/>
                <w:lang w:eastAsia="ru-RU"/>
              </w:rPr>
            </w:pPr>
            <w:r w:rsidRPr="009F3B7B">
              <w:rPr>
                <w:sz w:val="22"/>
                <w:lang w:eastAsia="ru-RU"/>
              </w:rPr>
              <w:t xml:space="preserve">Диаметр, </w:t>
            </w:r>
            <w:proofErr w:type="gramStart"/>
            <w:r w:rsidRPr="009F3B7B">
              <w:rPr>
                <w:sz w:val="22"/>
                <w:lang w:eastAsia="ru-RU"/>
              </w:rPr>
              <w:t>мм</w:t>
            </w:r>
            <w:proofErr w:type="gramEnd"/>
          </w:p>
        </w:tc>
        <w:tc>
          <w:tcPr>
            <w:tcW w:w="3910" w:type="dxa"/>
            <w:tcBorders>
              <w:top w:val="single" w:sz="4" w:space="0" w:color="auto"/>
              <w:left w:val="nil"/>
              <w:bottom w:val="single" w:sz="4" w:space="0" w:color="auto"/>
              <w:right w:val="single" w:sz="4" w:space="0" w:color="auto"/>
            </w:tcBorders>
            <w:shd w:val="clear" w:color="auto" w:fill="B8CCE4" w:themeFill="accent1" w:themeFillTint="66"/>
            <w:vAlign w:val="bottom"/>
            <w:hideMark/>
          </w:tcPr>
          <w:p w14:paraId="168527EC" w14:textId="77777777" w:rsidR="00F52705" w:rsidRPr="009F3B7B" w:rsidRDefault="00F52705" w:rsidP="00F52705">
            <w:pPr>
              <w:spacing w:line="276" w:lineRule="auto"/>
              <w:ind w:firstLine="0"/>
              <w:rPr>
                <w:sz w:val="22"/>
                <w:lang w:eastAsia="ru-RU"/>
              </w:rPr>
            </w:pPr>
            <w:r w:rsidRPr="009F3B7B">
              <w:rPr>
                <w:sz w:val="22"/>
                <w:lang w:eastAsia="ru-RU"/>
              </w:rPr>
              <w:t>Оборудование</w:t>
            </w:r>
          </w:p>
        </w:tc>
        <w:tc>
          <w:tcPr>
            <w:tcW w:w="2437" w:type="dxa"/>
            <w:tcBorders>
              <w:top w:val="single" w:sz="4" w:space="0" w:color="auto"/>
              <w:left w:val="nil"/>
              <w:bottom w:val="single" w:sz="4" w:space="0" w:color="auto"/>
              <w:right w:val="single" w:sz="4" w:space="0" w:color="auto"/>
            </w:tcBorders>
            <w:shd w:val="clear" w:color="auto" w:fill="B8CCE4" w:themeFill="accent1" w:themeFillTint="66"/>
            <w:vAlign w:val="bottom"/>
            <w:hideMark/>
          </w:tcPr>
          <w:p w14:paraId="0D5939D1" w14:textId="77777777" w:rsidR="00F52705" w:rsidRPr="009F3B7B" w:rsidRDefault="00F52705" w:rsidP="00F52705">
            <w:pPr>
              <w:spacing w:line="276" w:lineRule="auto"/>
              <w:ind w:firstLine="0"/>
              <w:rPr>
                <w:sz w:val="22"/>
                <w:lang w:eastAsia="ru-RU"/>
              </w:rPr>
            </w:pPr>
            <w:r w:rsidRPr="009F3B7B">
              <w:rPr>
                <w:sz w:val="22"/>
                <w:lang w:eastAsia="ru-RU"/>
              </w:rPr>
              <w:t>Требуется ремонт</w:t>
            </w:r>
          </w:p>
        </w:tc>
      </w:tr>
      <w:tr w:rsidR="00F52705" w:rsidRPr="009F3B7B" w14:paraId="5AE12A4B" w14:textId="77777777" w:rsidTr="00F52705">
        <w:trPr>
          <w:trHeight w:val="315"/>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63D574C5" w14:textId="77777777" w:rsidR="00F52705" w:rsidRPr="009F3B7B" w:rsidRDefault="00F52705" w:rsidP="00F52705">
            <w:pPr>
              <w:spacing w:line="276" w:lineRule="auto"/>
              <w:ind w:firstLine="0"/>
              <w:rPr>
                <w:sz w:val="22"/>
                <w:lang w:eastAsia="ru-RU"/>
              </w:rPr>
            </w:pPr>
            <w:r w:rsidRPr="009F3B7B">
              <w:rPr>
                <w:sz w:val="22"/>
                <w:lang w:eastAsia="ru-RU"/>
              </w:rPr>
              <w:t>ВК</w:t>
            </w:r>
            <w:proofErr w:type="gramStart"/>
            <w:r w:rsidRPr="009F3B7B">
              <w:rPr>
                <w:sz w:val="22"/>
                <w:lang w:eastAsia="ru-RU"/>
              </w:rPr>
              <w:t>1</w:t>
            </w:r>
            <w:proofErr w:type="gramEnd"/>
          </w:p>
        </w:tc>
        <w:tc>
          <w:tcPr>
            <w:tcW w:w="1314" w:type="dxa"/>
            <w:tcBorders>
              <w:top w:val="nil"/>
              <w:left w:val="nil"/>
              <w:bottom w:val="single" w:sz="4" w:space="0" w:color="auto"/>
              <w:right w:val="single" w:sz="4" w:space="0" w:color="auto"/>
            </w:tcBorders>
            <w:shd w:val="clear" w:color="auto" w:fill="auto"/>
            <w:noWrap/>
            <w:vAlign w:val="center"/>
            <w:hideMark/>
          </w:tcPr>
          <w:p w14:paraId="0EED922B"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nil"/>
              <w:left w:val="nil"/>
              <w:bottom w:val="single" w:sz="4" w:space="0" w:color="auto"/>
              <w:right w:val="single" w:sz="4" w:space="0" w:color="auto"/>
            </w:tcBorders>
            <w:shd w:val="clear" w:color="auto" w:fill="auto"/>
            <w:noWrap/>
            <w:vAlign w:val="center"/>
            <w:hideMark/>
          </w:tcPr>
          <w:p w14:paraId="4B0D44FA" w14:textId="77777777" w:rsidR="00F52705" w:rsidRPr="009F3B7B" w:rsidRDefault="00F52705" w:rsidP="00F52705">
            <w:pPr>
              <w:spacing w:line="276" w:lineRule="auto"/>
              <w:ind w:firstLine="0"/>
              <w:rPr>
                <w:sz w:val="22"/>
                <w:lang w:eastAsia="ru-RU"/>
              </w:rPr>
            </w:pPr>
            <w:r w:rsidRPr="009F3B7B">
              <w:rPr>
                <w:sz w:val="22"/>
                <w:lang w:eastAsia="ru-RU"/>
              </w:rPr>
              <w:t>1500</w:t>
            </w:r>
          </w:p>
        </w:tc>
        <w:tc>
          <w:tcPr>
            <w:tcW w:w="3910" w:type="dxa"/>
            <w:tcBorders>
              <w:top w:val="nil"/>
              <w:left w:val="nil"/>
              <w:bottom w:val="single" w:sz="4" w:space="0" w:color="auto"/>
              <w:right w:val="single" w:sz="4" w:space="0" w:color="auto"/>
            </w:tcBorders>
            <w:shd w:val="clear" w:color="auto" w:fill="auto"/>
            <w:vAlign w:val="bottom"/>
            <w:hideMark/>
          </w:tcPr>
          <w:p w14:paraId="571BFDFD" w14:textId="77777777" w:rsidR="00F52705" w:rsidRPr="009F3B7B" w:rsidRDefault="00F52705" w:rsidP="00F52705">
            <w:pPr>
              <w:spacing w:line="276" w:lineRule="auto"/>
              <w:ind w:firstLine="0"/>
              <w:rPr>
                <w:sz w:val="22"/>
                <w:lang w:eastAsia="ru-RU"/>
              </w:rPr>
            </w:pPr>
            <w:r w:rsidRPr="009F3B7B">
              <w:rPr>
                <w:sz w:val="22"/>
                <w:lang w:eastAsia="ru-RU"/>
              </w:rPr>
              <w:t>Задвижка д=200мм</w:t>
            </w:r>
          </w:p>
        </w:tc>
        <w:tc>
          <w:tcPr>
            <w:tcW w:w="2437" w:type="dxa"/>
            <w:tcBorders>
              <w:top w:val="nil"/>
              <w:left w:val="nil"/>
              <w:bottom w:val="single" w:sz="4" w:space="0" w:color="auto"/>
              <w:right w:val="single" w:sz="4" w:space="0" w:color="auto"/>
            </w:tcBorders>
            <w:shd w:val="clear" w:color="auto" w:fill="auto"/>
            <w:vAlign w:val="bottom"/>
            <w:hideMark/>
          </w:tcPr>
          <w:p w14:paraId="67EBC493" w14:textId="77777777" w:rsidR="00F52705" w:rsidRPr="009F3B7B" w:rsidRDefault="00F52705" w:rsidP="00F52705">
            <w:pPr>
              <w:spacing w:line="276" w:lineRule="auto"/>
              <w:ind w:firstLine="0"/>
              <w:rPr>
                <w:sz w:val="22"/>
                <w:lang w:eastAsia="ru-RU"/>
              </w:rPr>
            </w:pPr>
            <w:r w:rsidRPr="009F3B7B">
              <w:rPr>
                <w:sz w:val="22"/>
                <w:lang w:eastAsia="ru-RU"/>
              </w:rPr>
              <w:t> </w:t>
            </w:r>
          </w:p>
        </w:tc>
      </w:tr>
      <w:tr w:rsidR="00F52705" w:rsidRPr="009F3B7B" w14:paraId="6656B076" w14:textId="77777777" w:rsidTr="00F52705">
        <w:trPr>
          <w:trHeight w:val="600"/>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2078DC" w14:textId="77777777" w:rsidR="00F52705" w:rsidRPr="009F3B7B" w:rsidRDefault="00F52705" w:rsidP="00F52705">
            <w:pPr>
              <w:spacing w:line="276" w:lineRule="auto"/>
              <w:ind w:firstLine="0"/>
              <w:rPr>
                <w:sz w:val="22"/>
                <w:lang w:eastAsia="ru-RU"/>
              </w:rPr>
            </w:pPr>
            <w:r w:rsidRPr="009F3B7B">
              <w:rPr>
                <w:sz w:val="22"/>
                <w:lang w:eastAsia="ru-RU"/>
              </w:rPr>
              <w:t>ВК3</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C93BD4"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091EC9" w14:textId="77777777" w:rsidR="00F52705" w:rsidRPr="009F3B7B" w:rsidRDefault="00F52705" w:rsidP="00F52705">
            <w:pPr>
              <w:spacing w:line="276" w:lineRule="auto"/>
              <w:ind w:firstLine="0"/>
              <w:rPr>
                <w:sz w:val="22"/>
                <w:lang w:eastAsia="ru-RU"/>
              </w:rPr>
            </w:pPr>
            <w:r w:rsidRPr="009F3B7B">
              <w:rPr>
                <w:sz w:val="22"/>
                <w:lang w:eastAsia="ru-RU"/>
              </w:rPr>
              <w:t>1500</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EEEFF14" w14:textId="77777777" w:rsidR="00F52705" w:rsidRPr="009F3B7B" w:rsidRDefault="00F52705" w:rsidP="00F52705">
            <w:pPr>
              <w:spacing w:line="276" w:lineRule="auto"/>
              <w:ind w:firstLine="0"/>
              <w:rPr>
                <w:sz w:val="22"/>
                <w:lang w:eastAsia="ru-RU"/>
              </w:rPr>
            </w:pPr>
            <w:r w:rsidRPr="009F3B7B">
              <w:rPr>
                <w:sz w:val="22"/>
                <w:lang w:eastAsia="ru-RU"/>
              </w:rPr>
              <w:t>Пожарный гидрант, задвижка д=100мм, Задвижка д=80мм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1BC780E" w14:textId="77777777" w:rsidR="00F52705" w:rsidRPr="009F3B7B" w:rsidRDefault="00F52705" w:rsidP="00F52705">
            <w:pPr>
              <w:spacing w:line="276" w:lineRule="auto"/>
              <w:ind w:firstLine="0"/>
              <w:rPr>
                <w:sz w:val="22"/>
                <w:lang w:eastAsia="ru-RU"/>
              </w:rPr>
            </w:pPr>
            <w:r w:rsidRPr="009F3B7B">
              <w:rPr>
                <w:sz w:val="22"/>
                <w:lang w:eastAsia="ru-RU"/>
              </w:rPr>
              <w:t xml:space="preserve">замена задвижки д=80мм, </w:t>
            </w:r>
          </w:p>
        </w:tc>
      </w:tr>
      <w:tr w:rsidR="00F52705" w:rsidRPr="009F3B7B" w14:paraId="63E436C5"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BC96FB" w14:textId="77777777" w:rsidR="00F52705" w:rsidRPr="009F3B7B" w:rsidRDefault="00F52705" w:rsidP="00F52705">
            <w:pPr>
              <w:spacing w:line="276" w:lineRule="auto"/>
              <w:ind w:firstLine="0"/>
              <w:rPr>
                <w:sz w:val="22"/>
                <w:lang w:eastAsia="ru-RU"/>
              </w:rPr>
            </w:pPr>
            <w:r w:rsidRPr="009F3B7B">
              <w:rPr>
                <w:sz w:val="22"/>
                <w:lang w:eastAsia="ru-RU"/>
              </w:rPr>
              <w:t>ВК</w:t>
            </w:r>
            <w:proofErr w:type="gramStart"/>
            <w:r w:rsidRPr="009F3B7B">
              <w:rPr>
                <w:sz w:val="22"/>
                <w:lang w:eastAsia="ru-RU"/>
              </w:rPr>
              <w:t>4</w:t>
            </w:r>
            <w:proofErr w:type="gramEnd"/>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F8D52E"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170FD2" w14:textId="77777777" w:rsidR="00F52705" w:rsidRPr="009F3B7B" w:rsidRDefault="00F52705" w:rsidP="00F52705">
            <w:pPr>
              <w:spacing w:line="276" w:lineRule="auto"/>
              <w:ind w:firstLine="0"/>
              <w:rPr>
                <w:sz w:val="22"/>
                <w:lang w:eastAsia="ru-RU"/>
              </w:rPr>
            </w:pPr>
            <w:r w:rsidRPr="009F3B7B">
              <w:rPr>
                <w:sz w:val="22"/>
                <w:lang w:eastAsia="ru-RU"/>
              </w:rPr>
              <w:t>1500</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3C6910F" w14:textId="77777777" w:rsidR="00F52705" w:rsidRPr="009F3B7B" w:rsidRDefault="00F52705" w:rsidP="00F52705">
            <w:pPr>
              <w:spacing w:line="276" w:lineRule="auto"/>
              <w:ind w:firstLine="0"/>
              <w:rPr>
                <w:sz w:val="22"/>
                <w:lang w:eastAsia="ru-RU"/>
              </w:rPr>
            </w:pPr>
            <w:r w:rsidRPr="009F3B7B">
              <w:rPr>
                <w:sz w:val="22"/>
                <w:lang w:eastAsia="ru-RU"/>
              </w:rPr>
              <w:t>3 задвижки д=100мм, Задвижка д=80мм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3B78E8A" w14:textId="77777777" w:rsidR="00F52705" w:rsidRPr="009F3B7B" w:rsidRDefault="00F52705" w:rsidP="00F52705">
            <w:pPr>
              <w:spacing w:line="276" w:lineRule="auto"/>
              <w:ind w:firstLine="0"/>
              <w:rPr>
                <w:sz w:val="22"/>
                <w:lang w:eastAsia="ru-RU"/>
              </w:rPr>
            </w:pPr>
            <w:r w:rsidRPr="009F3B7B">
              <w:rPr>
                <w:sz w:val="22"/>
                <w:lang w:eastAsia="ru-RU"/>
              </w:rPr>
              <w:t> </w:t>
            </w:r>
          </w:p>
        </w:tc>
      </w:tr>
      <w:tr w:rsidR="00F52705" w:rsidRPr="009F3B7B" w14:paraId="66B8B3E4"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162079" w14:textId="77777777" w:rsidR="00F52705" w:rsidRPr="009F3B7B" w:rsidRDefault="00F52705" w:rsidP="00F52705">
            <w:pPr>
              <w:spacing w:line="276" w:lineRule="auto"/>
              <w:ind w:firstLine="0"/>
              <w:rPr>
                <w:sz w:val="22"/>
                <w:lang w:eastAsia="ru-RU"/>
              </w:rPr>
            </w:pPr>
            <w:r w:rsidRPr="009F3B7B">
              <w:rPr>
                <w:sz w:val="22"/>
                <w:lang w:eastAsia="ru-RU"/>
              </w:rPr>
              <w:t>ВК</w:t>
            </w:r>
            <w:proofErr w:type="gramStart"/>
            <w:r w:rsidRPr="009F3B7B">
              <w:rPr>
                <w:sz w:val="22"/>
                <w:lang w:eastAsia="ru-RU"/>
              </w:rPr>
              <w:t>6</w:t>
            </w:r>
            <w:proofErr w:type="gramEnd"/>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E893ED"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7FE05D" w14:textId="77777777" w:rsidR="00F52705" w:rsidRPr="009F3B7B" w:rsidRDefault="00F52705" w:rsidP="00F52705">
            <w:pPr>
              <w:spacing w:line="276" w:lineRule="auto"/>
              <w:ind w:firstLine="0"/>
              <w:rPr>
                <w:sz w:val="22"/>
                <w:lang w:eastAsia="ru-RU"/>
              </w:rPr>
            </w:pPr>
            <w:r w:rsidRPr="009F3B7B">
              <w:rPr>
                <w:sz w:val="22"/>
                <w:lang w:eastAsia="ru-RU"/>
              </w:rPr>
              <w:t>1500</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1CF0D9A" w14:textId="77777777" w:rsidR="00F52705" w:rsidRPr="009F3B7B" w:rsidRDefault="00F52705" w:rsidP="00F52705">
            <w:pPr>
              <w:spacing w:line="276" w:lineRule="auto"/>
              <w:ind w:firstLine="0"/>
              <w:rPr>
                <w:sz w:val="22"/>
                <w:lang w:eastAsia="ru-RU"/>
              </w:rPr>
            </w:pPr>
            <w:r w:rsidRPr="009F3B7B">
              <w:rPr>
                <w:sz w:val="22"/>
                <w:lang w:eastAsia="ru-RU"/>
              </w:rPr>
              <w:t>задвижка д=100мм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F49A12B" w14:textId="77777777" w:rsidR="00F52705" w:rsidRPr="009F3B7B" w:rsidRDefault="00F52705" w:rsidP="00F52705">
            <w:pPr>
              <w:spacing w:line="276" w:lineRule="auto"/>
              <w:ind w:firstLine="0"/>
              <w:rPr>
                <w:sz w:val="22"/>
                <w:lang w:eastAsia="ru-RU"/>
              </w:rPr>
            </w:pPr>
            <w:r w:rsidRPr="009F3B7B">
              <w:rPr>
                <w:sz w:val="22"/>
                <w:lang w:eastAsia="ru-RU"/>
              </w:rPr>
              <w:t> </w:t>
            </w:r>
          </w:p>
        </w:tc>
      </w:tr>
      <w:tr w:rsidR="00F52705" w:rsidRPr="009F3B7B" w14:paraId="06FC05B1" w14:textId="77777777" w:rsidTr="00F52705">
        <w:trPr>
          <w:trHeight w:val="600"/>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DA1C0A" w14:textId="77777777" w:rsidR="00F52705" w:rsidRPr="009F3B7B" w:rsidRDefault="00F52705" w:rsidP="00F52705">
            <w:pPr>
              <w:spacing w:line="276" w:lineRule="auto"/>
              <w:ind w:firstLine="0"/>
              <w:rPr>
                <w:sz w:val="22"/>
                <w:lang w:eastAsia="ru-RU"/>
              </w:rPr>
            </w:pPr>
            <w:r w:rsidRPr="009F3B7B">
              <w:rPr>
                <w:sz w:val="22"/>
                <w:lang w:eastAsia="ru-RU"/>
              </w:rPr>
              <w:t>ВК</w:t>
            </w:r>
            <w:proofErr w:type="gramStart"/>
            <w:r w:rsidRPr="009F3B7B">
              <w:rPr>
                <w:sz w:val="22"/>
                <w:lang w:eastAsia="ru-RU"/>
              </w:rPr>
              <w:t>7</w:t>
            </w:r>
            <w:proofErr w:type="gramEnd"/>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728480"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51E650" w14:textId="77777777" w:rsidR="00F52705" w:rsidRPr="009F3B7B" w:rsidRDefault="00F52705" w:rsidP="00F52705">
            <w:pPr>
              <w:spacing w:line="276" w:lineRule="auto"/>
              <w:ind w:firstLine="0"/>
              <w:rPr>
                <w:sz w:val="22"/>
                <w:lang w:eastAsia="ru-RU"/>
              </w:rPr>
            </w:pPr>
            <w:r w:rsidRPr="009F3B7B">
              <w:rPr>
                <w:sz w:val="22"/>
                <w:lang w:eastAsia="ru-RU"/>
              </w:rPr>
              <w:t>1500</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CFD4D4C" w14:textId="77777777" w:rsidR="00F52705" w:rsidRPr="009F3B7B" w:rsidRDefault="00F52705" w:rsidP="00F52705">
            <w:pPr>
              <w:spacing w:line="276" w:lineRule="auto"/>
              <w:ind w:firstLine="0"/>
              <w:rPr>
                <w:sz w:val="22"/>
                <w:lang w:eastAsia="ru-RU"/>
              </w:rPr>
            </w:pPr>
            <w:r w:rsidRPr="009F3B7B">
              <w:rPr>
                <w:sz w:val="22"/>
                <w:lang w:eastAsia="ru-RU"/>
              </w:rPr>
              <w:t>2 задвижки д=100мм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C8B4C53" w14:textId="77777777" w:rsidR="00F52705" w:rsidRPr="009F3B7B" w:rsidRDefault="00F52705" w:rsidP="00F52705">
            <w:pPr>
              <w:spacing w:line="276" w:lineRule="auto"/>
              <w:ind w:firstLine="0"/>
              <w:rPr>
                <w:sz w:val="22"/>
                <w:lang w:eastAsia="ru-RU"/>
              </w:rPr>
            </w:pPr>
            <w:r w:rsidRPr="009F3B7B">
              <w:rPr>
                <w:sz w:val="22"/>
                <w:lang w:eastAsia="ru-RU"/>
              </w:rPr>
              <w:t>замена 2 х задвижек д=100мм</w:t>
            </w:r>
          </w:p>
        </w:tc>
      </w:tr>
      <w:tr w:rsidR="00F52705" w:rsidRPr="009F3B7B" w14:paraId="5A56E532"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72FC65" w14:textId="77777777" w:rsidR="00F52705" w:rsidRPr="009F3B7B" w:rsidRDefault="00F52705" w:rsidP="00F52705">
            <w:pPr>
              <w:spacing w:line="276" w:lineRule="auto"/>
              <w:ind w:firstLine="0"/>
              <w:rPr>
                <w:sz w:val="22"/>
                <w:lang w:eastAsia="ru-RU"/>
              </w:rPr>
            </w:pPr>
            <w:r w:rsidRPr="009F3B7B">
              <w:rPr>
                <w:sz w:val="22"/>
                <w:lang w:eastAsia="ru-RU"/>
              </w:rPr>
              <w:t>ВК11</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495ECC"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C6831E" w14:textId="77777777" w:rsidR="00F52705" w:rsidRPr="009F3B7B" w:rsidRDefault="00F52705" w:rsidP="00F52705">
            <w:pPr>
              <w:spacing w:line="276" w:lineRule="auto"/>
              <w:ind w:firstLine="0"/>
              <w:rPr>
                <w:sz w:val="22"/>
                <w:lang w:eastAsia="ru-RU"/>
              </w:rPr>
            </w:pPr>
            <w:r w:rsidRPr="009F3B7B">
              <w:rPr>
                <w:sz w:val="22"/>
                <w:lang w:eastAsia="ru-RU"/>
              </w:rPr>
              <w:t>1500</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6A0C28E" w14:textId="77777777" w:rsidR="00F52705" w:rsidRPr="009F3B7B" w:rsidRDefault="00F52705" w:rsidP="00F52705">
            <w:pPr>
              <w:spacing w:line="276" w:lineRule="auto"/>
              <w:ind w:firstLine="0"/>
              <w:rPr>
                <w:sz w:val="22"/>
                <w:lang w:eastAsia="ru-RU"/>
              </w:rPr>
            </w:pPr>
            <w:r w:rsidRPr="009F3B7B">
              <w:rPr>
                <w:sz w:val="22"/>
                <w:lang w:eastAsia="ru-RU"/>
              </w:rPr>
              <w:t>4 задвижки д=100мм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054A551" w14:textId="77777777" w:rsidR="00F52705" w:rsidRPr="009F3B7B" w:rsidRDefault="00F52705" w:rsidP="00F52705">
            <w:pPr>
              <w:spacing w:line="276" w:lineRule="auto"/>
              <w:ind w:firstLine="0"/>
              <w:rPr>
                <w:sz w:val="22"/>
                <w:lang w:eastAsia="ru-RU"/>
              </w:rPr>
            </w:pPr>
            <w:r w:rsidRPr="009F3B7B">
              <w:rPr>
                <w:sz w:val="22"/>
                <w:lang w:eastAsia="ru-RU"/>
              </w:rPr>
              <w:t> </w:t>
            </w:r>
          </w:p>
        </w:tc>
      </w:tr>
      <w:tr w:rsidR="00F52705" w:rsidRPr="009F3B7B" w14:paraId="5AB32416"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A3A806" w14:textId="77777777" w:rsidR="00F52705" w:rsidRPr="009F3B7B" w:rsidRDefault="00F52705" w:rsidP="00F52705">
            <w:pPr>
              <w:spacing w:line="276" w:lineRule="auto"/>
              <w:ind w:firstLine="0"/>
              <w:rPr>
                <w:sz w:val="22"/>
                <w:lang w:eastAsia="ru-RU"/>
              </w:rPr>
            </w:pPr>
            <w:r w:rsidRPr="009F3B7B">
              <w:rPr>
                <w:sz w:val="22"/>
                <w:lang w:eastAsia="ru-RU"/>
              </w:rPr>
              <w:t>ВК20</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71C77E"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FF1A66" w14:textId="77777777" w:rsidR="00F52705" w:rsidRPr="009F3B7B" w:rsidRDefault="00F52705" w:rsidP="00F52705">
            <w:pPr>
              <w:spacing w:line="276" w:lineRule="auto"/>
              <w:ind w:firstLine="0"/>
              <w:rPr>
                <w:sz w:val="22"/>
                <w:lang w:eastAsia="ru-RU"/>
              </w:rPr>
            </w:pPr>
            <w:r w:rsidRPr="009F3B7B">
              <w:rPr>
                <w:sz w:val="22"/>
                <w:lang w:eastAsia="ru-RU"/>
              </w:rPr>
              <w:t>1500</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3A464A5" w14:textId="77777777" w:rsidR="00F52705" w:rsidRPr="009F3B7B" w:rsidRDefault="00F52705" w:rsidP="00F52705">
            <w:pPr>
              <w:spacing w:line="276" w:lineRule="auto"/>
              <w:ind w:firstLine="0"/>
              <w:rPr>
                <w:sz w:val="22"/>
                <w:lang w:eastAsia="ru-RU"/>
              </w:rPr>
            </w:pPr>
            <w:r w:rsidRPr="009F3B7B">
              <w:rPr>
                <w:sz w:val="22"/>
                <w:lang w:eastAsia="ru-RU"/>
              </w:rPr>
              <w:t>задвижка д=50мм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4B5BA26" w14:textId="77777777" w:rsidR="00F52705" w:rsidRPr="009F3B7B" w:rsidRDefault="00F52705" w:rsidP="00F52705">
            <w:pPr>
              <w:spacing w:line="276" w:lineRule="auto"/>
              <w:ind w:firstLine="0"/>
              <w:rPr>
                <w:sz w:val="22"/>
                <w:lang w:eastAsia="ru-RU"/>
              </w:rPr>
            </w:pPr>
            <w:r w:rsidRPr="009F3B7B">
              <w:rPr>
                <w:sz w:val="22"/>
                <w:lang w:eastAsia="ru-RU"/>
              </w:rPr>
              <w:t>замена задвижки д=50мм</w:t>
            </w:r>
          </w:p>
        </w:tc>
      </w:tr>
      <w:tr w:rsidR="00F52705" w:rsidRPr="009F3B7B" w14:paraId="4B188AA4"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7C497E" w14:textId="77777777" w:rsidR="00F52705" w:rsidRPr="009F3B7B" w:rsidRDefault="00F52705" w:rsidP="00F52705">
            <w:pPr>
              <w:spacing w:line="276" w:lineRule="auto"/>
              <w:ind w:firstLine="0"/>
              <w:rPr>
                <w:sz w:val="22"/>
                <w:lang w:eastAsia="ru-RU"/>
              </w:rPr>
            </w:pPr>
            <w:r w:rsidRPr="009F3B7B">
              <w:rPr>
                <w:sz w:val="22"/>
                <w:lang w:eastAsia="ru-RU"/>
              </w:rPr>
              <w:t>ВК26</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1C3706"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77A943" w14:textId="77777777" w:rsidR="00F52705" w:rsidRPr="009F3B7B" w:rsidRDefault="00F52705" w:rsidP="00F52705">
            <w:pPr>
              <w:spacing w:line="276" w:lineRule="auto"/>
              <w:ind w:firstLine="0"/>
              <w:rPr>
                <w:sz w:val="22"/>
                <w:lang w:eastAsia="ru-RU"/>
              </w:rPr>
            </w:pPr>
            <w:r w:rsidRPr="009F3B7B">
              <w:rPr>
                <w:sz w:val="22"/>
                <w:lang w:eastAsia="ru-RU"/>
              </w:rPr>
              <w:t>1500</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6A53F23" w14:textId="77777777" w:rsidR="00F52705" w:rsidRPr="009F3B7B" w:rsidRDefault="00F52705" w:rsidP="00F52705">
            <w:pPr>
              <w:spacing w:line="276" w:lineRule="auto"/>
              <w:ind w:firstLine="0"/>
              <w:rPr>
                <w:sz w:val="22"/>
                <w:lang w:eastAsia="ru-RU"/>
              </w:rPr>
            </w:pPr>
            <w:r w:rsidRPr="009F3B7B">
              <w:rPr>
                <w:sz w:val="22"/>
                <w:lang w:eastAsia="ru-RU"/>
              </w:rPr>
              <w:t>задвижка д=50мм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C740CB7" w14:textId="77777777" w:rsidR="00F52705" w:rsidRPr="009F3B7B" w:rsidRDefault="00F52705" w:rsidP="00F52705">
            <w:pPr>
              <w:spacing w:line="276" w:lineRule="auto"/>
              <w:ind w:firstLine="0"/>
              <w:rPr>
                <w:sz w:val="22"/>
                <w:lang w:eastAsia="ru-RU"/>
              </w:rPr>
            </w:pPr>
            <w:r w:rsidRPr="009F3B7B">
              <w:rPr>
                <w:sz w:val="22"/>
                <w:lang w:eastAsia="ru-RU"/>
              </w:rPr>
              <w:t> </w:t>
            </w:r>
          </w:p>
        </w:tc>
      </w:tr>
      <w:tr w:rsidR="00F52705" w:rsidRPr="009F3B7B" w14:paraId="441A5172"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8B9E55" w14:textId="77777777" w:rsidR="00F52705" w:rsidRPr="009F3B7B" w:rsidRDefault="00F52705" w:rsidP="00F52705">
            <w:pPr>
              <w:spacing w:line="276" w:lineRule="auto"/>
              <w:ind w:firstLine="0"/>
              <w:rPr>
                <w:sz w:val="22"/>
                <w:lang w:eastAsia="ru-RU"/>
              </w:rPr>
            </w:pPr>
            <w:r w:rsidRPr="009F3B7B">
              <w:rPr>
                <w:sz w:val="22"/>
                <w:lang w:eastAsia="ru-RU"/>
              </w:rPr>
              <w:t>ТК-1</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45D3CF"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DB7721" w14:textId="77777777" w:rsidR="00F52705" w:rsidRPr="009F3B7B" w:rsidRDefault="00F52705" w:rsidP="00F52705">
            <w:pPr>
              <w:spacing w:line="276" w:lineRule="auto"/>
              <w:ind w:firstLine="0"/>
              <w:rPr>
                <w:sz w:val="22"/>
                <w:lang w:eastAsia="ru-RU"/>
              </w:rPr>
            </w:pPr>
            <w:r w:rsidRPr="009F3B7B">
              <w:rPr>
                <w:sz w:val="22"/>
                <w:lang w:eastAsia="ru-RU"/>
              </w:rPr>
              <w:t> </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D75F90A" w14:textId="77777777" w:rsidR="00F52705" w:rsidRPr="009F3B7B" w:rsidRDefault="00F52705" w:rsidP="00F52705">
            <w:pPr>
              <w:spacing w:line="276" w:lineRule="auto"/>
              <w:ind w:firstLine="0"/>
              <w:rPr>
                <w:sz w:val="22"/>
                <w:lang w:eastAsia="ru-RU"/>
              </w:rPr>
            </w:pPr>
            <w:r w:rsidRPr="009F3B7B">
              <w:rPr>
                <w:sz w:val="22"/>
                <w:lang w:eastAsia="ru-RU"/>
              </w:rPr>
              <w:t>2 вентиля д=32мм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1DFDC7C" w14:textId="77777777" w:rsidR="00F52705" w:rsidRPr="009F3B7B" w:rsidRDefault="00F52705" w:rsidP="00F52705">
            <w:pPr>
              <w:spacing w:line="276" w:lineRule="auto"/>
              <w:ind w:firstLine="0"/>
              <w:rPr>
                <w:sz w:val="22"/>
                <w:lang w:eastAsia="ru-RU"/>
              </w:rPr>
            </w:pPr>
            <w:r w:rsidRPr="009F3B7B">
              <w:rPr>
                <w:sz w:val="22"/>
                <w:lang w:eastAsia="ru-RU"/>
              </w:rPr>
              <w:t> </w:t>
            </w:r>
          </w:p>
        </w:tc>
      </w:tr>
      <w:tr w:rsidR="00F52705" w:rsidRPr="009F3B7B" w14:paraId="43F6C4F4" w14:textId="77777777" w:rsidTr="00F52705">
        <w:trPr>
          <w:trHeight w:val="6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B3586F" w14:textId="77777777" w:rsidR="00F52705" w:rsidRPr="009F3B7B" w:rsidRDefault="00F52705" w:rsidP="00F52705">
            <w:pPr>
              <w:spacing w:line="276" w:lineRule="auto"/>
              <w:ind w:firstLine="0"/>
              <w:rPr>
                <w:sz w:val="22"/>
                <w:lang w:eastAsia="ru-RU"/>
              </w:rPr>
            </w:pPr>
            <w:r w:rsidRPr="009F3B7B">
              <w:rPr>
                <w:sz w:val="22"/>
                <w:lang w:eastAsia="ru-RU"/>
              </w:rPr>
              <w:t>ВК30</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5461E2"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3BE07D" w14:textId="77777777" w:rsidR="00F52705" w:rsidRPr="009F3B7B" w:rsidRDefault="00F52705" w:rsidP="00F52705">
            <w:pPr>
              <w:spacing w:line="276" w:lineRule="auto"/>
              <w:ind w:firstLine="0"/>
              <w:rPr>
                <w:sz w:val="22"/>
                <w:lang w:eastAsia="ru-RU"/>
              </w:rPr>
            </w:pPr>
            <w:r w:rsidRPr="009F3B7B">
              <w:rPr>
                <w:sz w:val="22"/>
                <w:lang w:eastAsia="ru-RU"/>
              </w:rPr>
              <w:t>1500</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71FD688" w14:textId="77777777" w:rsidR="00F52705" w:rsidRPr="009F3B7B" w:rsidRDefault="00F52705" w:rsidP="00F52705">
            <w:pPr>
              <w:spacing w:line="276" w:lineRule="auto"/>
              <w:ind w:firstLine="0"/>
              <w:rPr>
                <w:sz w:val="22"/>
                <w:lang w:eastAsia="ru-RU"/>
              </w:rPr>
            </w:pPr>
            <w:r w:rsidRPr="009F3B7B">
              <w:rPr>
                <w:sz w:val="22"/>
                <w:lang w:eastAsia="ru-RU"/>
              </w:rPr>
              <w:t>пожарный гидрант, 2 задвижки д=100мм, задвижка д=50мм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B75DEF3" w14:textId="77777777" w:rsidR="00F52705" w:rsidRPr="009F3B7B" w:rsidRDefault="00F52705" w:rsidP="00F52705">
            <w:pPr>
              <w:spacing w:line="276" w:lineRule="auto"/>
              <w:ind w:firstLine="0"/>
              <w:rPr>
                <w:sz w:val="22"/>
                <w:lang w:eastAsia="ru-RU"/>
              </w:rPr>
            </w:pPr>
            <w:r w:rsidRPr="009F3B7B">
              <w:rPr>
                <w:sz w:val="22"/>
                <w:lang w:eastAsia="ru-RU"/>
              </w:rPr>
              <w:t> </w:t>
            </w:r>
          </w:p>
        </w:tc>
      </w:tr>
      <w:tr w:rsidR="00F52705" w:rsidRPr="009F3B7B" w14:paraId="01D648C5" w14:textId="77777777" w:rsidTr="00F52705">
        <w:trPr>
          <w:trHeight w:val="900"/>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EE92B7" w14:textId="77777777" w:rsidR="00F52705" w:rsidRPr="009F3B7B" w:rsidRDefault="00F52705" w:rsidP="00F52705">
            <w:pPr>
              <w:spacing w:line="276" w:lineRule="auto"/>
              <w:ind w:firstLine="0"/>
              <w:rPr>
                <w:sz w:val="22"/>
                <w:lang w:eastAsia="ru-RU"/>
              </w:rPr>
            </w:pPr>
            <w:r w:rsidRPr="009F3B7B">
              <w:rPr>
                <w:sz w:val="22"/>
                <w:lang w:eastAsia="ru-RU"/>
              </w:rPr>
              <w:t>ВК34</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7F5AAA"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C5D9B1" w14:textId="77777777" w:rsidR="00F52705" w:rsidRPr="009F3B7B" w:rsidRDefault="00F52705" w:rsidP="00F52705">
            <w:pPr>
              <w:spacing w:line="276" w:lineRule="auto"/>
              <w:ind w:firstLine="0"/>
              <w:rPr>
                <w:sz w:val="22"/>
                <w:lang w:eastAsia="ru-RU"/>
              </w:rPr>
            </w:pPr>
            <w:r w:rsidRPr="009F3B7B">
              <w:rPr>
                <w:sz w:val="22"/>
                <w:lang w:eastAsia="ru-RU"/>
              </w:rPr>
              <w:t>1500</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03D1C0A" w14:textId="77777777" w:rsidR="00F52705" w:rsidRPr="009F3B7B" w:rsidRDefault="00F52705" w:rsidP="00F52705">
            <w:pPr>
              <w:spacing w:line="276" w:lineRule="auto"/>
              <w:ind w:firstLine="0"/>
              <w:rPr>
                <w:sz w:val="22"/>
                <w:lang w:eastAsia="ru-RU"/>
              </w:rPr>
            </w:pPr>
            <w:r w:rsidRPr="009F3B7B">
              <w:rPr>
                <w:sz w:val="22"/>
                <w:lang w:eastAsia="ru-RU"/>
              </w:rPr>
              <w:t xml:space="preserve"> 2 задвижки д=100мм, задвижка д=50мм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3698314" w14:textId="77777777" w:rsidR="00F52705" w:rsidRPr="009F3B7B" w:rsidRDefault="00F52705" w:rsidP="00F52705">
            <w:pPr>
              <w:spacing w:line="276" w:lineRule="auto"/>
              <w:ind w:firstLine="0"/>
              <w:rPr>
                <w:sz w:val="22"/>
                <w:lang w:eastAsia="ru-RU"/>
              </w:rPr>
            </w:pPr>
            <w:r w:rsidRPr="009F3B7B">
              <w:rPr>
                <w:sz w:val="22"/>
                <w:lang w:eastAsia="ru-RU"/>
              </w:rPr>
              <w:t xml:space="preserve">замена задвижки д=50мм, замена задвижки д=100мм, </w:t>
            </w:r>
          </w:p>
        </w:tc>
      </w:tr>
      <w:tr w:rsidR="00F52705" w:rsidRPr="009F3B7B" w14:paraId="61D7080A"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B27161" w14:textId="77777777" w:rsidR="00F52705" w:rsidRPr="009F3B7B" w:rsidRDefault="00F52705" w:rsidP="00F52705">
            <w:pPr>
              <w:spacing w:line="276" w:lineRule="auto"/>
              <w:ind w:firstLine="0"/>
              <w:rPr>
                <w:sz w:val="22"/>
                <w:lang w:eastAsia="ru-RU"/>
              </w:rPr>
            </w:pPr>
            <w:r w:rsidRPr="009F3B7B">
              <w:rPr>
                <w:sz w:val="22"/>
                <w:lang w:eastAsia="ru-RU"/>
              </w:rPr>
              <w:t>ВК37</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B4587B"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B320AD" w14:textId="77777777" w:rsidR="00F52705" w:rsidRPr="009F3B7B" w:rsidRDefault="00F52705" w:rsidP="00F52705">
            <w:pPr>
              <w:spacing w:line="276" w:lineRule="auto"/>
              <w:ind w:firstLine="0"/>
              <w:rPr>
                <w:sz w:val="22"/>
                <w:lang w:eastAsia="ru-RU"/>
              </w:rPr>
            </w:pPr>
            <w:r w:rsidRPr="009F3B7B">
              <w:rPr>
                <w:sz w:val="22"/>
                <w:lang w:eastAsia="ru-RU"/>
              </w:rPr>
              <w:t>1500</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F97D50" w14:textId="77777777" w:rsidR="00F52705" w:rsidRPr="009F3B7B" w:rsidRDefault="00F52705" w:rsidP="00F52705">
            <w:pPr>
              <w:spacing w:line="276" w:lineRule="auto"/>
              <w:ind w:firstLine="0"/>
              <w:rPr>
                <w:sz w:val="22"/>
                <w:lang w:eastAsia="ru-RU"/>
              </w:rPr>
            </w:pPr>
            <w:r w:rsidRPr="009F3B7B">
              <w:rPr>
                <w:sz w:val="22"/>
                <w:lang w:eastAsia="ru-RU"/>
              </w:rPr>
              <w:t>колонка</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D49588D" w14:textId="77777777" w:rsidR="00F52705" w:rsidRPr="009F3B7B" w:rsidRDefault="00F52705" w:rsidP="00F52705">
            <w:pPr>
              <w:spacing w:line="276" w:lineRule="auto"/>
              <w:ind w:firstLine="0"/>
              <w:rPr>
                <w:sz w:val="22"/>
                <w:lang w:eastAsia="ru-RU"/>
              </w:rPr>
            </w:pPr>
            <w:r w:rsidRPr="009F3B7B">
              <w:rPr>
                <w:sz w:val="22"/>
                <w:lang w:eastAsia="ru-RU"/>
              </w:rPr>
              <w:t> </w:t>
            </w:r>
          </w:p>
        </w:tc>
      </w:tr>
      <w:tr w:rsidR="00F52705" w:rsidRPr="009F3B7B" w14:paraId="054FF00F"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5C5A47" w14:textId="77777777" w:rsidR="00F52705" w:rsidRPr="009F3B7B" w:rsidRDefault="00F52705" w:rsidP="00F52705">
            <w:pPr>
              <w:spacing w:line="276" w:lineRule="auto"/>
              <w:ind w:firstLine="0"/>
              <w:rPr>
                <w:sz w:val="22"/>
                <w:lang w:eastAsia="ru-RU"/>
              </w:rPr>
            </w:pPr>
            <w:r w:rsidRPr="009F3B7B">
              <w:rPr>
                <w:sz w:val="22"/>
                <w:lang w:eastAsia="ru-RU"/>
              </w:rPr>
              <w:t>ВК47</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0005D3"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EC33B0" w14:textId="77777777" w:rsidR="00F52705" w:rsidRPr="009F3B7B" w:rsidRDefault="00F52705" w:rsidP="00F52705">
            <w:pPr>
              <w:spacing w:line="276" w:lineRule="auto"/>
              <w:ind w:firstLine="0"/>
              <w:rPr>
                <w:sz w:val="22"/>
                <w:lang w:eastAsia="ru-RU"/>
              </w:rPr>
            </w:pPr>
            <w:r w:rsidRPr="009F3B7B">
              <w:rPr>
                <w:sz w:val="22"/>
                <w:lang w:eastAsia="ru-RU"/>
              </w:rPr>
              <w:t>1500</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687BE15" w14:textId="77777777" w:rsidR="00F52705" w:rsidRPr="009F3B7B" w:rsidRDefault="00F52705" w:rsidP="00F52705">
            <w:pPr>
              <w:spacing w:line="276" w:lineRule="auto"/>
              <w:ind w:firstLine="0"/>
              <w:rPr>
                <w:sz w:val="22"/>
                <w:lang w:eastAsia="ru-RU"/>
              </w:rPr>
            </w:pPr>
            <w:r w:rsidRPr="009F3B7B">
              <w:rPr>
                <w:sz w:val="22"/>
                <w:lang w:eastAsia="ru-RU"/>
              </w:rPr>
              <w:t>задвижка д=100мм, колонка</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093E89F" w14:textId="77777777" w:rsidR="00F52705" w:rsidRPr="009F3B7B" w:rsidRDefault="00F52705" w:rsidP="00F52705">
            <w:pPr>
              <w:spacing w:line="276" w:lineRule="auto"/>
              <w:ind w:firstLine="0"/>
              <w:rPr>
                <w:sz w:val="22"/>
                <w:lang w:eastAsia="ru-RU"/>
              </w:rPr>
            </w:pPr>
            <w:r w:rsidRPr="009F3B7B">
              <w:rPr>
                <w:sz w:val="22"/>
                <w:lang w:eastAsia="ru-RU"/>
              </w:rPr>
              <w:t> </w:t>
            </w:r>
          </w:p>
        </w:tc>
      </w:tr>
      <w:tr w:rsidR="00F52705" w:rsidRPr="009F3B7B" w14:paraId="653198DA"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B9302F" w14:textId="77777777" w:rsidR="00F52705" w:rsidRPr="009F3B7B" w:rsidRDefault="00F52705" w:rsidP="00F52705">
            <w:pPr>
              <w:spacing w:line="276" w:lineRule="auto"/>
              <w:ind w:firstLine="0"/>
              <w:rPr>
                <w:sz w:val="22"/>
                <w:lang w:eastAsia="ru-RU"/>
              </w:rPr>
            </w:pPr>
            <w:r w:rsidRPr="009F3B7B">
              <w:rPr>
                <w:sz w:val="22"/>
                <w:lang w:eastAsia="ru-RU"/>
              </w:rPr>
              <w:t>ВК48</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7A78E0"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7C289B" w14:textId="77777777" w:rsidR="00F52705" w:rsidRPr="009F3B7B" w:rsidRDefault="00F52705" w:rsidP="00F52705">
            <w:pPr>
              <w:spacing w:line="276" w:lineRule="auto"/>
              <w:ind w:firstLine="0"/>
              <w:rPr>
                <w:sz w:val="22"/>
                <w:lang w:eastAsia="ru-RU"/>
              </w:rPr>
            </w:pPr>
            <w:r w:rsidRPr="009F3B7B">
              <w:rPr>
                <w:sz w:val="22"/>
                <w:lang w:eastAsia="ru-RU"/>
              </w:rPr>
              <w:t>1500</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82E861F" w14:textId="77777777" w:rsidR="00F52705" w:rsidRPr="009F3B7B" w:rsidRDefault="00F52705" w:rsidP="00F52705">
            <w:pPr>
              <w:spacing w:line="276" w:lineRule="auto"/>
              <w:ind w:firstLine="0"/>
              <w:rPr>
                <w:sz w:val="22"/>
                <w:lang w:eastAsia="ru-RU"/>
              </w:rPr>
            </w:pPr>
            <w:r w:rsidRPr="009F3B7B">
              <w:rPr>
                <w:sz w:val="22"/>
                <w:lang w:eastAsia="ru-RU"/>
              </w:rPr>
              <w:t>колонка</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BDC1580" w14:textId="77777777" w:rsidR="00F52705" w:rsidRPr="009F3B7B" w:rsidRDefault="00F52705" w:rsidP="00F52705">
            <w:pPr>
              <w:spacing w:line="276" w:lineRule="auto"/>
              <w:ind w:firstLine="0"/>
              <w:rPr>
                <w:sz w:val="22"/>
                <w:lang w:eastAsia="ru-RU"/>
              </w:rPr>
            </w:pPr>
            <w:r w:rsidRPr="009F3B7B">
              <w:rPr>
                <w:sz w:val="22"/>
                <w:lang w:eastAsia="ru-RU"/>
              </w:rPr>
              <w:t> </w:t>
            </w:r>
          </w:p>
        </w:tc>
      </w:tr>
      <w:tr w:rsidR="00F52705" w:rsidRPr="009F3B7B" w14:paraId="6FA3FFA1" w14:textId="77777777" w:rsidTr="00F52705">
        <w:trPr>
          <w:trHeight w:val="660"/>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C1DCBB" w14:textId="77777777" w:rsidR="00F52705" w:rsidRPr="009F3B7B" w:rsidRDefault="00F52705" w:rsidP="00F52705">
            <w:pPr>
              <w:spacing w:line="276" w:lineRule="auto"/>
              <w:ind w:firstLine="0"/>
              <w:rPr>
                <w:sz w:val="22"/>
                <w:lang w:eastAsia="ru-RU"/>
              </w:rPr>
            </w:pPr>
            <w:r w:rsidRPr="009F3B7B">
              <w:rPr>
                <w:sz w:val="22"/>
                <w:lang w:eastAsia="ru-RU"/>
              </w:rPr>
              <w:t>ВК55</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3DBD3D"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9195B0" w14:textId="77777777" w:rsidR="00F52705" w:rsidRPr="009F3B7B" w:rsidRDefault="00F52705" w:rsidP="00F52705">
            <w:pPr>
              <w:spacing w:line="276" w:lineRule="auto"/>
              <w:ind w:firstLine="0"/>
              <w:rPr>
                <w:sz w:val="22"/>
                <w:lang w:eastAsia="ru-RU"/>
              </w:rPr>
            </w:pPr>
            <w:r w:rsidRPr="009F3B7B">
              <w:rPr>
                <w:sz w:val="22"/>
                <w:lang w:eastAsia="ru-RU"/>
              </w:rPr>
              <w:t>1500</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5287A8D" w14:textId="77777777" w:rsidR="00F52705" w:rsidRPr="009F3B7B" w:rsidRDefault="00F52705" w:rsidP="00F52705">
            <w:pPr>
              <w:spacing w:line="276" w:lineRule="auto"/>
              <w:ind w:firstLine="0"/>
              <w:rPr>
                <w:sz w:val="22"/>
                <w:lang w:eastAsia="ru-RU"/>
              </w:rPr>
            </w:pPr>
            <w:r w:rsidRPr="009F3B7B">
              <w:rPr>
                <w:sz w:val="22"/>
                <w:lang w:eastAsia="ru-RU"/>
              </w:rPr>
              <w:t xml:space="preserve"> 2 задвижки д=100мм, задвижка д=80мм, задвижка д=50мм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CF21F34" w14:textId="77777777" w:rsidR="00F52705" w:rsidRPr="009F3B7B" w:rsidRDefault="00F52705" w:rsidP="00F52705">
            <w:pPr>
              <w:spacing w:line="276" w:lineRule="auto"/>
              <w:ind w:firstLine="0"/>
              <w:rPr>
                <w:sz w:val="22"/>
                <w:lang w:eastAsia="ru-RU"/>
              </w:rPr>
            </w:pPr>
            <w:r w:rsidRPr="009F3B7B">
              <w:rPr>
                <w:sz w:val="22"/>
                <w:lang w:eastAsia="ru-RU"/>
              </w:rPr>
              <w:t> </w:t>
            </w:r>
          </w:p>
        </w:tc>
      </w:tr>
      <w:tr w:rsidR="00F52705" w:rsidRPr="009F3B7B" w14:paraId="73E81B1F"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92B981" w14:textId="77777777" w:rsidR="00F52705" w:rsidRPr="009F3B7B" w:rsidRDefault="00F52705" w:rsidP="00F52705">
            <w:pPr>
              <w:spacing w:line="276" w:lineRule="auto"/>
              <w:ind w:firstLine="0"/>
              <w:rPr>
                <w:sz w:val="22"/>
                <w:lang w:eastAsia="ru-RU"/>
              </w:rPr>
            </w:pPr>
            <w:r w:rsidRPr="009F3B7B">
              <w:rPr>
                <w:sz w:val="22"/>
                <w:lang w:eastAsia="ru-RU"/>
              </w:rPr>
              <w:t>ВК56</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E340A2"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337E96" w14:textId="77777777" w:rsidR="00F52705" w:rsidRPr="009F3B7B" w:rsidRDefault="00F52705" w:rsidP="00F52705">
            <w:pPr>
              <w:spacing w:line="276" w:lineRule="auto"/>
              <w:ind w:firstLine="0"/>
              <w:rPr>
                <w:sz w:val="22"/>
                <w:lang w:eastAsia="ru-RU"/>
              </w:rPr>
            </w:pPr>
            <w:r w:rsidRPr="009F3B7B">
              <w:rPr>
                <w:sz w:val="22"/>
                <w:lang w:eastAsia="ru-RU"/>
              </w:rPr>
              <w:t>1500</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B8C2FE9" w14:textId="77777777" w:rsidR="00F52705" w:rsidRPr="009F3B7B" w:rsidRDefault="00F52705" w:rsidP="00F52705">
            <w:pPr>
              <w:spacing w:line="276" w:lineRule="auto"/>
              <w:ind w:firstLine="0"/>
              <w:rPr>
                <w:sz w:val="22"/>
                <w:lang w:eastAsia="ru-RU"/>
              </w:rPr>
            </w:pPr>
            <w:r w:rsidRPr="009F3B7B">
              <w:rPr>
                <w:sz w:val="22"/>
                <w:lang w:eastAsia="ru-RU"/>
              </w:rPr>
              <w:t>задвижка д=200мм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C16DB4E" w14:textId="77777777" w:rsidR="00F52705" w:rsidRPr="009F3B7B" w:rsidRDefault="00F52705" w:rsidP="00F52705">
            <w:pPr>
              <w:spacing w:line="276" w:lineRule="auto"/>
              <w:ind w:firstLine="0"/>
              <w:rPr>
                <w:sz w:val="22"/>
                <w:lang w:eastAsia="ru-RU"/>
              </w:rPr>
            </w:pPr>
            <w:r w:rsidRPr="009F3B7B">
              <w:rPr>
                <w:sz w:val="22"/>
                <w:lang w:eastAsia="ru-RU"/>
              </w:rPr>
              <w:t>замена задвижки д=200мм</w:t>
            </w:r>
          </w:p>
        </w:tc>
      </w:tr>
      <w:tr w:rsidR="00F52705" w:rsidRPr="009F3B7B" w14:paraId="026E91A9" w14:textId="77777777" w:rsidTr="00F52705">
        <w:trPr>
          <w:trHeight w:val="600"/>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6561A9" w14:textId="77777777" w:rsidR="00F52705" w:rsidRPr="009F3B7B" w:rsidRDefault="00F52705" w:rsidP="00F52705">
            <w:pPr>
              <w:spacing w:line="276" w:lineRule="auto"/>
              <w:ind w:firstLine="0"/>
              <w:rPr>
                <w:sz w:val="22"/>
                <w:lang w:eastAsia="ru-RU"/>
              </w:rPr>
            </w:pPr>
            <w:r w:rsidRPr="009F3B7B">
              <w:rPr>
                <w:sz w:val="22"/>
                <w:lang w:eastAsia="ru-RU"/>
              </w:rPr>
              <w:t>ТК</w:t>
            </w:r>
            <w:proofErr w:type="gramStart"/>
            <w:r w:rsidRPr="009F3B7B">
              <w:rPr>
                <w:sz w:val="22"/>
                <w:lang w:eastAsia="ru-RU"/>
              </w:rPr>
              <w:t>2</w:t>
            </w:r>
            <w:proofErr w:type="gramEnd"/>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604B5E"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3806C1" w14:textId="77777777" w:rsidR="00F52705" w:rsidRPr="009F3B7B" w:rsidRDefault="00F52705" w:rsidP="00F52705">
            <w:pPr>
              <w:spacing w:line="276" w:lineRule="auto"/>
              <w:ind w:firstLine="0"/>
              <w:rPr>
                <w:sz w:val="22"/>
                <w:lang w:eastAsia="ru-RU"/>
              </w:rPr>
            </w:pPr>
            <w:r w:rsidRPr="009F3B7B">
              <w:rPr>
                <w:sz w:val="22"/>
                <w:lang w:eastAsia="ru-RU"/>
              </w:rPr>
              <w:t> </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367D708" w14:textId="77777777" w:rsidR="00F52705" w:rsidRPr="009F3B7B" w:rsidRDefault="00F52705" w:rsidP="00F52705">
            <w:pPr>
              <w:spacing w:line="276" w:lineRule="auto"/>
              <w:ind w:firstLine="0"/>
              <w:rPr>
                <w:sz w:val="22"/>
                <w:lang w:eastAsia="ru-RU"/>
              </w:rPr>
            </w:pPr>
            <w:r w:rsidRPr="009F3B7B">
              <w:rPr>
                <w:sz w:val="22"/>
                <w:lang w:eastAsia="ru-RU"/>
              </w:rPr>
              <w:t>2 задвижки д=100мм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1B11B3D" w14:textId="77777777" w:rsidR="00F52705" w:rsidRPr="009F3B7B" w:rsidRDefault="00F52705" w:rsidP="00F52705">
            <w:pPr>
              <w:spacing w:line="276" w:lineRule="auto"/>
              <w:ind w:firstLine="0"/>
              <w:rPr>
                <w:sz w:val="22"/>
                <w:lang w:eastAsia="ru-RU"/>
              </w:rPr>
            </w:pPr>
            <w:r w:rsidRPr="009F3B7B">
              <w:rPr>
                <w:sz w:val="22"/>
                <w:lang w:eastAsia="ru-RU"/>
              </w:rPr>
              <w:t>замена 2 х задвижек д=100мм</w:t>
            </w:r>
          </w:p>
        </w:tc>
      </w:tr>
      <w:tr w:rsidR="00F52705" w:rsidRPr="009F3B7B" w14:paraId="31DC7CB3"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D6B119" w14:textId="77777777" w:rsidR="00F52705" w:rsidRPr="009F3B7B" w:rsidRDefault="00F52705" w:rsidP="00F52705">
            <w:pPr>
              <w:spacing w:line="276" w:lineRule="auto"/>
              <w:ind w:firstLine="0"/>
              <w:rPr>
                <w:sz w:val="22"/>
                <w:lang w:eastAsia="ru-RU"/>
              </w:rPr>
            </w:pPr>
            <w:r w:rsidRPr="009F3B7B">
              <w:rPr>
                <w:sz w:val="22"/>
                <w:lang w:eastAsia="ru-RU"/>
              </w:rPr>
              <w:t>ТК3</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54FF77"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D9664D" w14:textId="77777777" w:rsidR="00F52705" w:rsidRPr="009F3B7B" w:rsidRDefault="00F52705" w:rsidP="00F52705">
            <w:pPr>
              <w:spacing w:line="276" w:lineRule="auto"/>
              <w:ind w:firstLine="0"/>
              <w:rPr>
                <w:sz w:val="22"/>
                <w:lang w:eastAsia="ru-RU"/>
              </w:rPr>
            </w:pPr>
            <w:r w:rsidRPr="009F3B7B">
              <w:rPr>
                <w:sz w:val="22"/>
                <w:lang w:eastAsia="ru-RU"/>
              </w:rPr>
              <w:t> </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7366B4C" w14:textId="77777777" w:rsidR="00F52705" w:rsidRPr="009F3B7B" w:rsidRDefault="00F52705" w:rsidP="00F52705">
            <w:pPr>
              <w:spacing w:line="276" w:lineRule="auto"/>
              <w:ind w:firstLine="0"/>
              <w:rPr>
                <w:sz w:val="22"/>
                <w:lang w:eastAsia="ru-RU"/>
              </w:rPr>
            </w:pPr>
            <w:r w:rsidRPr="009F3B7B">
              <w:rPr>
                <w:sz w:val="22"/>
                <w:lang w:eastAsia="ru-RU"/>
              </w:rPr>
              <w:t>2 задвижки д=100мм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DBEF57C" w14:textId="77777777" w:rsidR="00F52705" w:rsidRPr="009F3B7B" w:rsidRDefault="00F52705" w:rsidP="00F52705">
            <w:pPr>
              <w:spacing w:line="276" w:lineRule="auto"/>
              <w:ind w:firstLine="0"/>
              <w:rPr>
                <w:sz w:val="22"/>
                <w:lang w:eastAsia="ru-RU"/>
              </w:rPr>
            </w:pPr>
            <w:r w:rsidRPr="009F3B7B">
              <w:rPr>
                <w:sz w:val="22"/>
                <w:lang w:eastAsia="ru-RU"/>
              </w:rPr>
              <w:t> </w:t>
            </w:r>
          </w:p>
        </w:tc>
      </w:tr>
      <w:tr w:rsidR="00F52705" w:rsidRPr="009F3B7B" w14:paraId="610DBFD3"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A8B305" w14:textId="77777777" w:rsidR="00F52705" w:rsidRPr="009F3B7B" w:rsidRDefault="00F52705" w:rsidP="00F52705">
            <w:pPr>
              <w:spacing w:line="276" w:lineRule="auto"/>
              <w:ind w:firstLine="0"/>
              <w:rPr>
                <w:sz w:val="22"/>
                <w:lang w:eastAsia="ru-RU"/>
              </w:rPr>
            </w:pPr>
            <w:r w:rsidRPr="009F3B7B">
              <w:rPr>
                <w:sz w:val="22"/>
                <w:lang w:eastAsia="ru-RU"/>
              </w:rPr>
              <w:t>ТК</w:t>
            </w:r>
            <w:proofErr w:type="gramStart"/>
            <w:r w:rsidRPr="009F3B7B">
              <w:rPr>
                <w:sz w:val="22"/>
                <w:lang w:eastAsia="ru-RU"/>
              </w:rPr>
              <w:t>4</w:t>
            </w:r>
            <w:proofErr w:type="gramEnd"/>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E8B868"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F755B6" w14:textId="77777777" w:rsidR="00F52705" w:rsidRPr="009F3B7B" w:rsidRDefault="00F52705" w:rsidP="00F52705">
            <w:pPr>
              <w:spacing w:line="276" w:lineRule="auto"/>
              <w:ind w:firstLine="0"/>
              <w:rPr>
                <w:sz w:val="22"/>
                <w:lang w:eastAsia="ru-RU"/>
              </w:rPr>
            </w:pPr>
            <w:r w:rsidRPr="009F3B7B">
              <w:rPr>
                <w:sz w:val="22"/>
                <w:lang w:eastAsia="ru-RU"/>
              </w:rPr>
              <w:t> </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99FD81F" w14:textId="77777777" w:rsidR="00F52705" w:rsidRPr="009F3B7B" w:rsidRDefault="00F52705" w:rsidP="00F52705">
            <w:pPr>
              <w:spacing w:line="276" w:lineRule="auto"/>
              <w:ind w:firstLine="0"/>
              <w:rPr>
                <w:sz w:val="22"/>
                <w:lang w:eastAsia="ru-RU"/>
              </w:rPr>
            </w:pPr>
            <w:r w:rsidRPr="009F3B7B">
              <w:rPr>
                <w:sz w:val="22"/>
                <w:lang w:eastAsia="ru-RU"/>
              </w:rPr>
              <w:t>задвижка д=100мм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432EF28" w14:textId="77777777" w:rsidR="00F52705" w:rsidRPr="009F3B7B" w:rsidRDefault="00F52705" w:rsidP="00F52705">
            <w:pPr>
              <w:spacing w:line="276" w:lineRule="auto"/>
              <w:ind w:firstLine="0"/>
              <w:rPr>
                <w:sz w:val="22"/>
                <w:lang w:eastAsia="ru-RU"/>
              </w:rPr>
            </w:pPr>
            <w:r w:rsidRPr="009F3B7B">
              <w:rPr>
                <w:sz w:val="22"/>
                <w:lang w:eastAsia="ru-RU"/>
              </w:rPr>
              <w:t> </w:t>
            </w:r>
          </w:p>
        </w:tc>
      </w:tr>
      <w:tr w:rsidR="00F52705" w:rsidRPr="009F3B7B" w14:paraId="2D284895"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84E9E0" w14:textId="77777777" w:rsidR="00F52705" w:rsidRPr="009F3B7B" w:rsidRDefault="00F52705" w:rsidP="00F52705">
            <w:pPr>
              <w:spacing w:line="276" w:lineRule="auto"/>
              <w:ind w:firstLine="0"/>
              <w:rPr>
                <w:sz w:val="22"/>
                <w:lang w:eastAsia="ru-RU"/>
              </w:rPr>
            </w:pPr>
            <w:r w:rsidRPr="009F3B7B">
              <w:rPr>
                <w:sz w:val="22"/>
                <w:lang w:eastAsia="ru-RU"/>
              </w:rPr>
              <w:t>ТК5</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0D299D"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0253D0" w14:textId="77777777" w:rsidR="00F52705" w:rsidRPr="009F3B7B" w:rsidRDefault="00F52705" w:rsidP="00F52705">
            <w:pPr>
              <w:spacing w:line="276" w:lineRule="auto"/>
              <w:ind w:firstLine="0"/>
              <w:rPr>
                <w:sz w:val="22"/>
                <w:lang w:eastAsia="ru-RU"/>
              </w:rPr>
            </w:pPr>
            <w:r w:rsidRPr="009F3B7B">
              <w:rPr>
                <w:sz w:val="22"/>
                <w:lang w:eastAsia="ru-RU"/>
              </w:rPr>
              <w:t> </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1561C11" w14:textId="77777777" w:rsidR="00F52705" w:rsidRPr="009F3B7B" w:rsidRDefault="00F52705" w:rsidP="00F52705">
            <w:pPr>
              <w:spacing w:line="276" w:lineRule="auto"/>
              <w:ind w:firstLine="0"/>
              <w:rPr>
                <w:sz w:val="22"/>
                <w:lang w:eastAsia="ru-RU"/>
              </w:rPr>
            </w:pPr>
            <w:r w:rsidRPr="009F3B7B">
              <w:rPr>
                <w:sz w:val="22"/>
                <w:lang w:eastAsia="ru-RU"/>
              </w:rPr>
              <w:t>задвижка д=100мм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F7F9949" w14:textId="77777777" w:rsidR="00F52705" w:rsidRPr="009F3B7B" w:rsidRDefault="00F52705" w:rsidP="00F52705">
            <w:pPr>
              <w:spacing w:line="276" w:lineRule="auto"/>
              <w:ind w:firstLine="0"/>
              <w:rPr>
                <w:sz w:val="22"/>
                <w:lang w:eastAsia="ru-RU"/>
              </w:rPr>
            </w:pPr>
            <w:r w:rsidRPr="009F3B7B">
              <w:rPr>
                <w:sz w:val="22"/>
                <w:lang w:eastAsia="ru-RU"/>
              </w:rPr>
              <w:t> </w:t>
            </w:r>
          </w:p>
        </w:tc>
      </w:tr>
      <w:tr w:rsidR="00F52705" w:rsidRPr="009F3B7B" w14:paraId="17B3397B" w14:textId="77777777" w:rsidTr="00F52705">
        <w:trPr>
          <w:trHeight w:val="750"/>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754568" w14:textId="77777777" w:rsidR="00F52705" w:rsidRPr="009F3B7B" w:rsidRDefault="00F52705" w:rsidP="00F52705">
            <w:pPr>
              <w:spacing w:line="276" w:lineRule="auto"/>
              <w:ind w:firstLine="0"/>
              <w:rPr>
                <w:sz w:val="22"/>
                <w:lang w:eastAsia="ru-RU"/>
              </w:rPr>
            </w:pPr>
            <w:r w:rsidRPr="009F3B7B">
              <w:rPr>
                <w:sz w:val="22"/>
                <w:lang w:eastAsia="ru-RU"/>
              </w:rPr>
              <w:t>ТК</w:t>
            </w:r>
            <w:proofErr w:type="gramStart"/>
            <w:r w:rsidRPr="009F3B7B">
              <w:rPr>
                <w:sz w:val="22"/>
                <w:lang w:eastAsia="ru-RU"/>
              </w:rPr>
              <w:t>6</w:t>
            </w:r>
            <w:proofErr w:type="gramEnd"/>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F49959"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ABBAD5" w14:textId="77777777" w:rsidR="00F52705" w:rsidRPr="009F3B7B" w:rsidRDefault="00F52705" w:rsidP="00F52705">
            <w:pPr>
              <w:spacing w:line="276" w:lineRule="auto"/>
              <w:ind w:firstLine="0"/>
              <w:rPr>
                <w:sz w:val="22"/>
                <w:lang w:eastAsia="ru-RU"/>
              </w:rPr>
            </w:pPr>
            <w:r w:rsidRPr="009F3B7B">
              <w:rPr>
                <w:sz w:val="22"/>
                <w:lang w:eastAsia="ru-RU"/>
              </w:rPr>
              <w:t> </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72B4C82" w14:textId="77777777" w:rsidR="00F52705" w:rsidRPr="009F3B7B" w:rsidRDefault="00F52705" w:rsidP="00F52705">
            <w:pPr>
              <w:spacing w:line="276" w:lineRule="auto"/>
              <w:ind w:firstLine="0"/>
              <w:rPr>
                <w:sz w:val="22"/>
                <w:lang w:eastAsia="ru-RU"/>
              </w:rPr>
            </w:pPr>
            <w:r w:rsidRPr="009F3B7B">
              <w:rPr>
                <w:sz w:val="22"/>
                <w:lang w:eastAsia="ru-RU"/>
              </w:rPr>
              <w:t xml:space="preserve"> 2 задвижки д=100мм, задвижка д=150мм, пожарный гидрант</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322C382" w14:textId="77777777" w:rsidR="00F52705" w:rsidRPr="009F3B7B" w:rsidRDefault="00F52705" w:rsidP="00F52705">
            <w:pPr>
              <w:spacing w:line="276" w:lineRule="auto"/>
              <w:ind w:firstLine="0"/>
              <w:rPr>
                <w:sz w:val="22"/>
                <w:lang w:eastAsia="ru-RU"/>
              </w:rPr>
            </w:pPr>
            <w:r w:rsidRPr="009F3B7B">
              <w:rPr>
                <w:sz w:val="22"/>
                <w:lang w:eastAsia="ru-RU"/>
              </w:rPr>
              <w:t xml:space="preserve">замена задвижки д=150мм, </w:t>
            </w:r>
          </w:p>
        </w:tc>
      </w:tr>
      <w:tr w:rsidR="00F52705" w:rsidRPr="009F3B7B" w14:paraId="2144075E"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B0E2D9" w14:textId="77777777" w:rsidR="00F52705" w:rsidRPr="009F3B7B" w:rsidRDefault="00F52705" w:rsidP="00F52705">
            <w:pPr>
              <w:spacing w:line="276" w:lineRule="auto"/>
              <w:ind w:firstLine="0"/>
              <w:rPr>
                <w:sz w:val="22"/>
                <w:lang w:eastAsia="ru-RU"/>
              </w:rPr>
            </w:pPr>
            <w:r w:rsidRPr="009F3B7B">
              <w:rPr>
                <w:sz w:val="22"/>
                <w:lang w:eastAsia="ru-RU"/>
              </w:rPr>
              <w:t>ТК</w:t>
            </w:r>
            <w:proofErr w:type="gramStart"/>
            <w:r w:rsidRPr="009F3B7B">
              <w:rPr>
                <w:sz w:val="22"/>
                <w:lang w:eastAsia="ru-RU"/>
              </w:rPr>
              <w:t>7</w:t>
            </w:r>
            <w:proofErr w:type="gramEnd"/>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FB7D65"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064803" w14:textId="77777777" w:rsidR="00F52705" w:rsidRPr="009F3B7B" w:rsidRDefault="00F52705" w:rsidP="00F52705">
            <w:pPr>
              <w:spacing w:line="276" w:lineRule="auto"/>
              <w:ind w:firstLine="0"/>
              <w:rPr>
                <w:sz w:val="22"/>
                <w:lang w:eastAsia="ru-RU"/>
              </w:rPr>
            </w:pPr>
            <w:r w:rsidRPr="009F3B7B">
              <w:rPr>
                <w:sz w:val="22"/>
                <w:lang w:eastAsia="ru-RU"/>
              </w:rPr>
              <w:t> </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C055708" w14:textId="77777777" w:rsidR="00F52705" w:rsidRPr="009F3B7B" w:rsidRDefault="00F52705" w:rsidP="00F52705">
            <w:pPr>
              <w:spacing w:line="276" w:lineRule="auto"/>
              <w:ind w:firstLine="0"/>
              <w:rPr>
                <w:sz w:val="22"/>
                <w:lang w:eastAsia="ru-RU"/>
              </w:rPr>
            </w:pPr>
            <w:r w:rsidRPr="009F3B7B">
              <w:rPr>
                <w:sz w:val="22"/>
                <w:lang w:eastAsia="ru-RU"/>
              </w:rPr>
              <w:t>2 задвижки д=50мм, задвижка д=100мм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3E8B3BC" w14:textId="77777777" w:rsidR="00F52705" w:rsidRPr="009F3B7B" w:rsidRDefault="00F52705" w:rsidP="00F52705">
            <w:pPr>
              <w:spacing w:line="276" w:lineRule="auto"/>
              <w:ind w:firstLine="0"/>
              <w:rPr>
                <w:sz w:val="22"/>
                <w:lang w:eastAsia="ru-RU"/>
              </w:rPr>
            </w:pPr>
            <w:r w:rsidRPr="009F3B7B">
              <w:rPr>
                <w:sz w:val="22"/>
                <w:lang w:eastAsia="ru-RU"/>
              </w:rPr>
              <w:t> </w:t>
            </w:r>
          </w:p>
        </w:tc>
      </w:tr>
      <w:tr w:rsidR="00F52705" w:rsidRPr="009F3B7B" w14:paraId="6B886D11"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DB7358" w14:textId="77777777" w:rsidR="00F52705" w:rsidRPr="009F3B7B" w:rsidRDefault="00F52705" w:rsidP="00F52705">
            <w:pPr>
              <w:spacing w:line="276" w:lineRule="auto"/>
              <w:ind w:firstLine="0"/>
              <w:rPr>
                <w:sz w:val="22"/>
                <w:lang w:eastAsia="ru-RU"/>
              </w:rPr>
            </w:pPr>
            <w:r w:rsidRPr="009F3B7B">
              <w:rPr>
                <w:sz w:val="22"/>
                <w:lang w:eastAsia="ru-RU"/>
              </w:rPr>
              <w:t>ТК8</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E4DAC7"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A9B5AC" w14:textId="77777777" w:rsidR="00F52705" w:rsidRPr="009F3B7B" w:rsidRDefault="00F52705" w:rsidP="00F52705">
            <w:pPr>
              <w:spacing w:line="276" w:lineRule="auto"/>
              <w:ind w:firstLine="0"/>
              <w:rPr>
                <w:sz w:val="22"/>
                <w:lang w:eastAsia="ru-RU"/>
              </w:rPr>
            </w:pPr>
            <w:r w:rsidRPr="009F3B7B">
              <w:rPr>
                <w:sz w:val="22"/>
                <w:lang w:eastAsia="ru-RU"/>
              </w:rPr>
              <w:t> </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9AB55DD" w14:textId="77777777" w:rsidR="00F52705" w:rsidRPr="009F3B7B" w:rsidRDefault="00F52705" w:rsidP="00F52705">
            <w:pPr>
              <w:spacing w:line="276" w:lineRule="auto"/>
              <w:ind w:firstLine="0"/>
              <w:rPr>
                <w:sz w:val="22"/>
                <w:lang w:eastAsia="ru-RU"/>
              </w:rPr>
            </w:pPr>
            <w:r w:rsidRPr="009F3B7B">
              <w:rPr>
                <w:sz w:val="22"/>
                <w:lang w:eastAsia="ru-RU"/>
              </w:rPr>
              <w:t>задвижка д=50мм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D09C99E" w14:textId="77777777" w:rsidR="00F52705" w:rsidRPr="009F3B7B" w:rsidRDefault="00F52705" w:rsidP="00F52705">
            <w:pPr>
              <w:spacing w:line="276" w:lineRule="auto"/>
              <w:ind w:firstLine="0"/>
              <w:rPr>
                <w:sz w:val="22"/>
                <w:lang w:eastAsia="ru-RU"/>
              </w:rPr>
            </w:pPr>
            <w:r w:rsidRPr="009F3B7B">
              <w:rPr>
                <w:sz w:val="22"/>
                <w:lang w:eastAsia="ru-RU"/>
              </w:rPr>
              <w:t xml:space="preserve">замена задвижки д=50мм, </w:t>
            </w:r>
          </w:p>
        </w:tc>
      </w:tr>
      <w:tr w:rsidR="00F52705" w:rsidRPr="009F3B7B" w14:paraId="24A108E4"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CD07A1" w14:textId="77777777" w:rsidR="00F52705" w:rsidRPr="009F3B7B" w:rsidRDefault="00F52705" w:rsidP="00F52705">
            <w:pPr>
              <w:spacing w:line="276" w:lineRule="auto"/>
              <w:ind w:firstLine="0"/>
              <w:rPr>
                <w:sz w:val="22"/>
                <w:lang w:eastAsia="ru-RU"/>
              </w:rPr>
            </w:pPr>
            <w:r w:rsidRPr="009F3B7B">
              <w:rPr>
                <w:sz w:val="22"/>
                <w:lang w:eastAsia="ru-RU"/>
              </w:rPr>
              <w:t>ВК58</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AA9F67"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B20C42" w14:textId="77777777" w:rsidR="00F52705" w:rsidRPr="009F3B7B" w:rsidRDefault="00F52705" w:rsidP="00F52705">
            <w:pPr>
              <w:spacing w:line="276" w:lineRule="auto"/>
              <w:ind w:firstLine="0"/>
              <w:rPr>
                <w:sz w:val="22"/>
                <w:lang w:eastAsia="ru-RU"/>
              </w:rPr>
            </w:pPr>
            <w:r w:rsidRPr="009F3B7B">
              <w:rPr>
                <w:sz w:val="22"/>
                <w:lang w:eastAsia="ru-RU"/>
              </w:rPr>
              <w:t>1500</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08D11A6" w14:textId="77777777" w:rsidR="00F52705" w:rsidRPr="009F3B7B" w:rsidRDefault="00F52705" w:rsidP="00F52705">
            <w:pPr>
              <w:spacing w:line="276" w:lineRule="auto"/>
              <w:ind w:firstLine="0"/>
              <w:rPr>
                <w:sz w:val="22"/>
                <w:lang w:eastAsia="ru-RU"/>
              </w:rPr>
            </w:pPr>
            <w:r w:rsidRPr="009F3B7B">
              <w:rPr>
                <w:sz w:val="22"/>
                <w:lang w:eastAsia="ru-RU"/>
              </w:rPr>
              <w:t>задвижка д=100мм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EEAE6B2" w14:textId="77777777" w:rsidR="00F52705" w:rsidRPr="009F3B7B" w:rsidRDefault="00F52705" w:rsidP="00F52705">
            <w:pPr>
              <w:spacing w:line="276" w:lineRule="auto"/>
              <w:ind w:firstLine="0"/>
              <w:rPr>
                <w:sz w:val="22"/>
                <w:lang w:eastAsia="ru-RU"/>
              </w:rPr>
            </w:pPr>
            <w:r w:rsidRPr="009F3B7B">
              <w:rPr>
                <w:sz w:val="22"/>
                <w:lang w:eastAsia="ru-RU"/>
              </w:rPr>
              <w:t> </w:t>
            </w:r>
          </w:p>
        </w:tc>
      </w:tr>
      <w:tr w:rsidR="00F52705" w:rsidRPr="009F3B7B" w14:paraId="0DAB80E8"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DEDE94" w14:textId="77777777" w:rsidR="00F52705" w:rsidRPr="009F3B7B" w:rsidRDefault="00F52705" w:rsidP="00F52705">
            <w:pPr>
              <w:spacing w:line="276" w:lineRule="auto"/>
              <w:ind w:firstLine="0"/>
              <w:rPr>
                <w:sz w:val="22"/>
                <w:lang w:eastAsia="ru-RU"/>
              </w:rPr>
            </w:pPr>
            <w:r w:rsidRPr="009F3B7B">
              <w:rPr>
                <w:sz w:val="22"/>
                <w:lang w:eastAsia="ru-RU"/>
              </w:rPr>
              <w:t>ВК59</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0DC61C"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75DAB1" w14:textId="77777777" w:rsidR="00F52705" w:rsidRPr="009F3B7B" w:rsidRDefault="00F52705" w:rsidP="00F52705">
            <w:pPr>
              <w:spacing w:line="276" w:lineRule="auto"/>
              <w:ind w:firstLine="0"/>
              <w:rPr>
                <w:sz w:val="22"/>
                <w:lang w:eastAsia="ru-RU"/>
              </w:rPr>
            </w:pPr>
            <w:r w:rsidRPr="009F3B7B">
              <w:rPr>
                <w:sz w:val="22"/>
                <w:lang w:eastAsia="ru-RU"/>
              </w:rPr>
              <w:t>1500</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C538CD2" w14:textId="77777777" w:rsidR="00F52705" w:rsidRPr="009F3B7B" w:rsidRDefault="00F52705" w:rsidP="00F52705">
            <w:pPr>
              <w:spacing w:line="276" w:lineRule="auto"/>
              <w:ind w:firstLine="0"/>
              <w:rPr>
                <w:sz w:val="22"/>
                <w:lang w:eastAsia="ru-RU"/>
              </w:rPr>
            </w:pPr>
            <w:r w:rsidRPr="009F3B7B">
              <w:rPr>
                <w:sz w:val="22"/>
                <w:lang w:eastAsia="ru-RU"/>
              </w:rPr>
              <w:t>задвижка д=200мм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C4E29EE" w14:textId="77777777" w:rsidR="00F52705" w:rsidRPr="009F3B7B" w:rsidRDefault="00F52705" w:rsidP="00F52705">
            <w:pPr>
              <w:spacing w:line="276" w:lineRule="auto"/>
              <w:ind w:firstLine="0"/>
              <w:rPr>
                <w:sz w:val="22"/>
                <w:lang w:eastAsia="ru-RU"/>
              </w:rPr>
            </w:pPr>
            <w:r w:rsidRPr="009F3B7B">
              <w:rPr>
                <w:sz w:val="22"/>
                <w:lang w:eastAsia="ru-RU"/>
              </w:rPr>
              <w:t> </w:t>
            </w:r>
          </w:p>
        </w:tc>
      </w:tr>
      <w:tr w:rsidR="00F52705" w:rsidRPr="009F3B7B" w14:paraId="5B74D74E"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7CF80F" w14:textId="77777777" w:rsidR="00F52705" w:rsidRPr="009F3B7B" w:rsidRDefault="00F52705" w:rsidP="00F52705">
            <w:pPr>
              <w:spacing w:line="276" w:lineRule="auto"/>
              <w:ind w:firstLine="0"/>
              <w:rPr>
                <w:sz w:val="22"/>
                <w:lang w:eastAsia="ru-RU"/>
              </w:rPr>
            </w:pPr>
            <w:r w:rsidRPr="009F3B7B">
              <w:rPr>
                <w:sz w:val="22"/>
                <w:lang w:eastAsia="ru-RU"/>
              </w:rPr>
              <w:t>ВК60</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451EA1"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B4F5C1" w14:textId="77777777" w:rsidR="00F52705" w:rsidRPr="009F3B7B" w:rsidRDefault="00F52705" w:rsidP="00F52705">
            <w:pPr>
              <w:spacing w:line="276" w:lineRule="auto"/>
              <w:ind w:firstLine="0"/>
              <w:rPr>
                <w:sz w:val="22"/>
                <w:lang w:eastAsia="ru-RU"/>
              </w:rPr>
            </w:pPr>
            <w:r w:rsidRPr="009F3B7B">
              <w:rPr>
                <w:sz w:val="22"/>
                <w:lang w:eastAsia="ru-RU"/>
              </w:rPr>
              <w:t>1500</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744E332" w14:textId="77777777" w:rsidR="00F52705" w:rsidRPr="009F3B7B" w:rsidRDefault="00F52705" w:rsidP="00F52705">
            <w:pPr>
              <w:spacing w:line="276" w:lineRule="auto"/>
              <w:ind w:firstLine="0"/>
              <w:rPr>
                <w:sz w:val="22"/>
                <w:lang w:eastAsia="ru-RU"/>
              </w:rPr>
            </w:pPr>
            <w:r w:rsidRPr="009F3B7B">
              <w:rPr>
                <w:sz w:val="22"/>
                <w:lang w:eastAsia="ru-RU"/>
              </w:rPr>
              <w:t>2 задвижки д=100мм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8CCFF8F" w14:textId="77777777" w:rsidR="00F52705" w:rsidRPr="009F3B7B" w:rsidRDefault="00F52705" w:rsidP="00F52705">
            <w:pPr>
              <w:spacing w:line="276" w:lineRule="auto"/>
              <w:ind w:firstLine="0"/>
              <w:rPr>
                <w:sz w:val="22"/>
                <w:lang w:eastAsia="ru-RU"/>
              </w:rPr>
            </w:pPr>
            <w:r w:rsidRPr="009F3B7B">
              <w:rPr>
                <w:sz w:val="22"/>
                <w:lang w:eastAsia="ru-RU"/>
              </w:rPr>
              <w:t> </w:t>
            </w:r>
          </w:p>
        </w:tc>
      </w:tr>
      <w:tr w:rsidR="00F52705" w:rsidRPr="009F3B7B" w14:paraId="0AE0EDD1"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74BAAE" w14:textId="77777777" w:rsidR="00F52705" w:rsidRPr="009F3B7B" w:rsidRDefault="00F52705" w:rsidP="00F52705">
            <w:pPr>
              <w:spacing w:line="276" w:lineRule="auto"/>
              <w:ind w:firstLine="0"/>
              <w:rPr>
                <w:sz w:val="22"/>
                <w:lang w:eastAsia="ru-RU"/>
              </w:rPr>
            </w:pPr>
            <w:r w:rsidRPr="009F3B7B">
              <w:rPr>
                <w:sz w:val="22"/>
                <w:lang w:eastAsia="ru-RU"/>
              </w:rPr>
              <w:t>ТК</w:t>
            </w:r>
            <w:proofErr w:type="gramStart"/>
            <w:r w:rsidRPr="009F3B7B">
              <w:rPr>
                <w:sz w:val="22"/>
                <w:lang w:eastAsia="ru-RU"/>
              </w:rPr>
              <w:t>9</w:t>
            </w:r>
            <w:proofErr w:type="gramEnd"/>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2A7BE8"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E02CD4" w14:textId="77777777" w:rsidR="00F52705" w:rsidRPr="009F3B7B" w:rsidRDefault="00F52705" w:rsidP="00F52705">
            <w:pPr>
              <w:spacing w:line="276" w:lineRule="auto"/>
              <w:ind w:firstLine="0"/>
              <w:rPr>
                <w:sz w:val="22"/>
                <w:lang w:eastAsia="ru-RU"/>
              </w:rPr>
            </w:pPr>
            <w:r w:rsidRPr="009F3B7B">
              <w:rPr>
                <w:sz w:val="22"/>
                <w:lang w:eastAsia="ru-RU"/>
              </w:rPr>
              <w:t> </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82487AC" w14:textId="77777777" w:rsidR="00F52705" w:rsidRPr="009F3B7B" w:rsidRDefault="00F52705" w:rsidP="00F52705">
            <w:pPr>
              <w:spacing w:line="276" w:lineRule="auto"/>
              <w:ind w:firstLine="0"/>
              <w:rPr>
                <w:sz w:val="22"/>
                <w:lang w:eastAsia="ru-RU"/>
              </w:rPr>
            </w:pPr>
            <w:r w:rsidRPr="009F3B7B">
              <w:rPr>
                <w:sz w:val="22"/>
                <w:lang w:eastAsia="ru-RU"/>
              </w:rPr>
              <w:t>2 задвижки д=200мм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C75B657" w14:textId="77777777" w:rsidR="00F52705" w:rsidRPr="009F3B7B" w:rsidRDefault="00F52705" w:rsidP="00F52705">
            <w:pPr>
              <w:spacing w:line="276" w:lineRule="auto"/>
              <w:ind w:firstLine="0"/>
              <w:rPr>
                <w:sz w:val="22"/>
                <w:lang w:eastAsia="ru-RU"/>
              </w:rPr>
            </w:pPr>
            <w:r w:rsidRPr="009F3B7B">
              <w:rPr>
                <w:sz w:val="22"/>
                <w:lang w:eastAsia="ru-RU"/>
              </w:rPr>
              <w:t>замена задвижки д=200мм</w:t>
            </w:r>
          </w:p>
        </w:tc>
      </w:tr>
      <w:tr w:rsidR="00F52705" w:rsidRPr="009F3B7B" w14:paraId="1F8BBDE1"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1025F7" w14:textId="77777777" w:rsidR="00F52705" w:rsidRPr="009F3B7B" w:rsidRDefault="00F52705" w:rsidP="00F52705">
            <w:pPr>
              <w:spacing w:line="276" w:lineRule="auto"/>
              <w:ind w:firstLine="0"/>
              <w:rPr>
                <w:sz w:val="22"/>
                <w:lang w:eastAsia="ru-RU"/>
              </w:rPr>
            </w:pPr>
            <w:r w:rsidRPr="009F3B7B">
              <w:rPr>
                <w:sz w:val="22"/>
                <w:lang w:eastAsia="ru-RU"/>
              </w:rPr>
              <w:t>ВК64</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8D7A06"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8F3DC6" w14:textId="77777777" w:rsidR="00F52705" w:rsidRPr="009F3B7B" w:rsidRDefault="00F52705" w:rsidP="00F52705">
            <w:pPr>
              <w:spacing w:line="276" w:lineRule="auto"/>
              <w:ind w:firstLine="0"/>
              <w:rPr>
                <w:sz w:val="22"/>
                <w:lang w:eastAsia="ru-RU"/>
              </w:rPr>
            </w:pPr>
            <w:r w:rsidRPr="009F3B7B">
              <w:rPr>
                <w:sz w:val="22"/>
                <w:lang w:eastAsia="ru-RU"/>
              </w:rPr>
              <w:t>1500</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841D009" w14:textId="77777777" w:rsidR="00F52705" w:rsidRPr="009F3B7B" w:rsidRDefault="00F52705" w:rsidP="00F52705">
            <w:pPr>
              <w:spacing w:line="276" w:lineRule="auto"/>
              <w:ind w:firstLine="0"/>
              <w:rPr>
                <w:sz w:val="22"/>
                <w:lang w:eastAsia="ru-RU"/>
              </w:rPr>
            </w:pPr>
            <w:r w:rsidRPr="009F3B7B">
              <w:rPr>
                <w:sz w:val="22"/>
                <w:lang w:eastAsia="ru-RU"/>
              </w:rPr>
              <w:t xml:space="preserve">2 задвижки д=100мм, задвижка </w:t>
            </w:r>
            <w:r w:rsidRPr="009F3B7B">
              <w:rPr>
                <w:sz w:val="22"/>
                <w:lang w:eastAsia="ru-RU"/>
              </w:rPr>
              <w:lastRenderedPageBreak/>
              <w:t>д=150мм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FD6D3E4" w14:textId="77777777" w:rsidR="00F52705" w:rsidRPr="009F3B7B" w:rsidRDefault="00F52705" w:rsidP="00F52705">
            <w:pPr>
              <w:spacing w:line="276" w:lineRule="auto"/>
              <w:ind w:firstLine="0"/>
              <w:rPr>
                <w:sz w:val="22"/>
                <w:lang w:eastAsia="ru-RU"/>
              </w:rPr>
            </w:pPr>
            <w:r w:rsidRPr="009F3B7B">
              <w:rPr>
                <w:sz w:val="22"/>
                <w:lang w:eastAsia="ru-RU"/>
              </w:rPr>
              <w:lastRenderedPageBreak/>
              <w:t xml:space="preserve">замена задвижки </w:t>
            </w:r>
            <w:r w:rsidRPr="009F3B7B">
              <w:rPr>
                <w:sz w:val="22"/>
                <w:lang w:eastAsia="ru-RU"/>
              </w:rPr>
              <w:lastRenderedPageBreak/>
              <w:t>д=100мм</w:t>
            </w:r>
          </w:p>
        </w:tc>
      </w:tr>
      <w:tr w:rsidR="00F52705" w:rsidRPr="009F3B7B" w14:paraId="1547A74B"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001184" w14:textId="77777777" w:rsidR="00F52705" w:rsidRPr="009F3B7B" w:rsidRDefault="00F52705" w:rsidP="00F52705">
            <w:pPr>
              <w:spacing w:line="276" w:lineRule="auto"/>
              <w:ind w:firstLine="0"/>
              <w:rPr>
                <w:sz w:val="22"/>
                <w:lang w:eastAsia="ru-RU"/>
              </w:rPr>
            </w:pPr>
            <w:r w:rsidRPr="009F3B7B">
              <w:rPr>
                <w:sz w:val="22"/>
                <w:lang w:eastAsia="ru-RU"/>
              </w:rPr>
              <w:lastRenderedPageBreak/>
              <w:t>ВК67</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ACD84F"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F322FF" w14:textId="77777777" w:rsidR="00F52705" w:rsidRPr="009F3B7B" w:rsidRDefault="00F52705" w:rsidP="00F52705">
            <w:pPr>
              <w:spacing w:line="276" w:lineRule="auto"/>
              <w:ind w:firstLine="0"/>
              <w:rPr>
                <w:sz w:val="22"/>
                <w:lang w:eastAsia="ru-RU"/>
              </w:rPr>
            </w:pPr>
            <w:r w:rsidRPr="009F3B7B">
              <w:rPr>
                <w:sz w:val="22"/>
                <w:lang w:eastAsia="ru-RU"/>
              </w:rPr>
              <w:t>1500</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925160" w14:textId="77777777" w:rsidR="00F52705" w:rsidRPr="009F3B7B" w:rsidRDefault="00F52705" w:rsidP="00F52705">
            <w:pPr>
              <w:spacing w:line="276" w:lineRule="auto"/>
              <w:ind w:firstLine="0"/>
              <w:rPr>
                <w:sz w:val="22"/>
                <w:lang w:eastAsia="ru-RU"/>
              </w:rPr>
            </w:pPr>
            <w:r w:rsidRPr="009F3B7B">
              <w:rPr>
                <w:sz w:val="22"/>
                <w:lang w:eastAsia="ru-RU"/>
              </w:rPr>
              <w:t>пожарный гидрант</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348A752" w14:textId="77777777" w:rsidR="00F52705" w:rsidRPr="009F3B7B" w:rsidRDefault="00F52705" w:rsidP="00F52705">
            <w:pPr>
              <w:spacing w:line="276" w:lineRule="auto"/>
              <w:ind w:firstLine="0"/>
              <w:rPr>
                <w:sz w:val="22"/>
                <w:lang w:eastAsia="ru-RU"/>
              </w:rPr>
            </w:pPr>
            <w:r w:rsidRPr="009F3B7B">
              <w:rPr>
                <w:sz w:val="22"/>
                <w:lang w:eastAsia="ru-RU"/>
              </w:rPr>
              <w:t> </w:t>
            </w:r>
          </w:p>
        </w:tc>
      </w:tr>
      <w:tr w:rsidR="00F52705" w:rsidRPr="009F3B7B" w14:paraId="4A044B1B"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E9AC0E" w14:textId="77777777" w:rsidR="00F52705" w:rsidRPr="009F3B7B" w:rsidRDefault="00F52705" w:rsidP="00F52705">
            <w:pPr>
              <w:spacing w:line="276" w:lineRule="auto"/>
              <w:ind w:firstLine="0"/>
              <w:rPr>
                <w:sz w:val="22"/>
                <w:lang w:eastAsia="ru-RU"/>
              </w:rPr>
            </w:pPr>
            <w:r w:rsidRPr="009F3B7B">
              <w:rPr>
                <w:sz w:val="22"/>
                <w:lang w:eastAsia="ru-RU"/>
              </w:rPr>
              <w:t>ВК69</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7A94B1"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A70AA9" w14:textId="77777777" w:rsidR="00F52705" w:rsidRPr="009F3B7B" w:rsidRDefault="00F52705" w:rsidP="00F52705">
            <w:pPr>
              <w:spacing w:line="276" w:lineRule="auto"/>
              <w:ind w:firstLine="0"/>
              <w:rPr>
                <w:sz w:val="22"/>
                <w:lang w:eastAsia="ru-RU"/>
              </w:rPr>
            </w:pPr>
            <w:r w:rsidRPr="009F3B7B">
              <w:rPr>
                <w:sz w:val="22"/>
                <w:lang w:eastAsia="ru-RU"/>
              </w:rPr>
              <w:t>1500</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750F6B8" w14:textId="77777777" w:rsidR="00F52705" w:rsidRPr="009F3B7B" w:rsidRDefault="00F52705" w:rsidP="00F52705">
            <w:pPr>
              <w:spacing w:line="276" w:lineRule="auto"/>
              <w:ind w:firstLine="0"/>
              <w:rPr>
                <w:sz w:val="22"/>
                <w:lang w:eastAsia="ru-RU"/>
              </w:rPr>
            </w:pPr>
            <w:r w:rsidRPr="009F3B7B">
              <w:rPr>
                <w:sz w:val="22"/>
                <w:lang w:eastAsia="ru-RU"/>
              </w:rPr>
              <w:t>пожарный гидрант</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815DE78" w14:textId="77777777" w:rsidR="00F52705" w:rsidRPr="009F3B7B" w:rsidRDefault="00F52705" w:rsidP="00F52705">
            <w:pPr>
              <w:spacing w:line="276" w:lineRule="auto"/>
              <w:ind w:firstLine="0"/>
              <w:rPr>
                <w:sz w:val="22"/>
                <w:lang w:eastAsia="ru-RU"/>
              </w:rPr>
            </w:pPr>
            <w:r w:rsidRPr="009F3B7B">
              <w:rPr>
                <w:sz w:val="22"/>
                <w:lang w:eastAsia="ru-RU"/>
              </w:rPr>
              <w:t> </w:t>
            </w:r>
          </w:p>
        </w:tc>
      </w:tr>
      <w:tr w:rsidR="00F52705" w:rsidRPr="009F3B7B" w14:paraId="03F02277"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C2166A" w14:textId="77777777" w:rsidR="00F52705" w:rsidRPr="009F3B7B" w:rsidRDefault="00F52705" w:rsidP="00F52705">
            <w:pPr>
              <w:spacing w:line="276" w:lineRule="auto"/>
              <w:ind w:firstLine="0"/>
              <w:rPr>
                <w:sz w:val="22"/>
                <w:lang w:eastAsia="ru-RU"/>
              </w:rPr>
            </w:pPr>
            <w:r w:rsidRPr="009F3B7B">
              <w:rPr>
                <w:sz w:val="22"/>
                <w:lang w:eastAsia="ru-RU"/>
              </w:rPr>
              <w:t>ВК70</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E29E8D"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E949FB" w14:textId="77777777" w:rsidR="00F52705" w:rsidRPr="009F3B7B" w:rsidRDefault="00F52705" w:rsidP="00F52705">
            <w:pPr>
              <w:spacing w:line="276" w:lineRule="auto"/>
              <w:ind w:firstLine="0"/>
              <w:rPr>
                <w:sz w:val="22"/>
                <w:lang w:eastAsia="ru-RU"/>
              </w:rPr>
            </w:pPr>
            <w:r w:rsidRPr="009F3B7B">
              <w:rPr>
                <w:sz w:val="22"/>
                <w:lang w:eastAsia="ru-RU"/>
              </w:rPr>
              <w:t>1500</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5C81C51" w14:textId="77777777" w:rsidR="00F52705" w:rsidRPr="009F3B7B" w:rsidRDefault="00F52705" w:rsidP="00F52705">
            <w:pPr>
              <w:spacing w:line="276" w:lineRule="auto"/>
              <w:ind w:firstLine="0"/>
              <w:rPr>
                <w:sz w:val="22"/>
                <w:lang w:eastAsia="ru-RU"/>
              </w:rPr>
            </w:pPr>
            <w:r w:rsidRPr="009F3B7B">
              <w:rPr>
                <w:sz w:val="22"/>
                <w:lang w:eastAsia="ru-RU"/>
              </w:rPr>
              <w:t>3 задвижки д=100мм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8F32C1C" w14:textId="77777777" w:rsidR="00F52705" w:rsidRPr="009F3B7B" w:rsidRDefault="00F52705" w:rsidP="00F52705">
            <w:pPr>
              <w:spacing w:line="276" w:lineRule="auto"/>
              <w:ind w:firstLine="0"/>
              <w:rPr>
                <w:sz w:val="22"/>
                <w:lang w:eastAsia="ru-RU"/>
              </w:rPr>
            </w:pPr>
            <w:r w:rsidRPr="009F3B7B">
              <w:rPr>
                <w:sz w:val="22"/>
                <w:lang w:eastAsia="ru-RU"/>
              </w:rPr>
              <w:t>замена задвижки д=100мм</w:t>
            </w:r>
          </w:p>
        </w:tc>
      </w:tr>
      <w:tr w:rsidR="00F52705" w:rsidRPr="009F3B7B" w14:paraId="59F23710" w14:textId="77777777" w:rsidTr="00F52705">
        <w:trPr>
          <w:trHeight w:val="600"/>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66DF1C" w14:textId="77777777" w:rsidR="00F52705" w:rsidRPr="009F3B7B" w:rsidRDefault="00F52705" w:rsidP="00F52705">
            <w:pPr>
              <w:spacing w:line="276" w:lineRule="auto"/>
              <w:ind w:firstLine="0"/>
              <w:rPr>
                <w:sz w:val="22"/>
                <w:lang w:eastAsia="ru-RU"/>
              </w:rPr>
            </w:pPr>
            <w:r w:rsidRPr="009F3B7B">
              <w:rPr>
                <w:sz w:val="22"/>
                <w:lang w:eastAsia="ru-RU"/>
              </w:rPr>
              <w:t>ВК75</w:t>
            </w:r>
          </w:p>
        </w:tc>
        <w:tc>
          <w:tcPr>
            <w:tcW w:w="1314" w:type="dxa"/>
            <w:tcBorders>
              <w:top w:val="single" w:sz="4" w:space="0" w:color="auto"/>
              <w:left w:val="nil"/>
              <w:bottom w:val="single" w:sz="4" w:space="0" w:color="auto"/>
              <w:right w:val="single" w:sz="4" w:space="0" w:color="auto"/>
            </w:tcBorders>
            <w:shd w:val="clear" w:color="auto" w:fill="auto"/>
            <w:noWrap/>
            <w:vAlign w:val="center"/>
            <w:hideMark/>
          </w:tcPr>
          <w:p w14:paraId="3B8A11A2"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nil"/>
              <w:bottom w:val="single" w:sz="4" w:space="0" w:color="auto"/>
              <w:right w:val="single" w:sz="4" w:space="0" w:color="auto"/>
            </w:tcBorders>
            <w:shd w:val="clear" w:color="auto" w:fill="auto"/>
            <w:noWrap/>
            <w:vAlign w:val="center"/>
            <w:hideMark/>
          </w:tcPr>
          <w:p w14:paraId="3AD3533C" w14:textId="77777777" w:rsidR="00F52705" w:rsidRPr="009F3B7B" w:rsidRDefault="00F52705" w:rsidP="00F52705">
            <w:pPr>
              <w:spacing w:line="276" w:lineRule="auto"/>
              <w:ind w:firstLine="0"/>
              <w:rPr>
                <w:sz w:val="22"/>
                <w:lang w:eastAsia="ru-RU"/>
              </w:rPr>
            </w:pPr>
            <w:r w:rsidRPr="009F3B7B">
              <w:rPr>
                <w:sz w:val="22"/>
                <w:lang w:eastAsia="ru-RU"/>
              </w:rPr>
              <w:t>1500</w:t>
            </w:r>
          </w:p>
        </w:tc>
        <w:tc>
          <w:tcPr>
            <w:tcW w:w="3910" w:type="dxa"/>
            <w:tcBorders>
              <w:top w:val="single" w:sz="4" w:space="0" w:color="auto"/>
              <w:left w:val="nil"/>
              <w:bottom w:val="single" w:sz="4" w:space="0" w:color="auto"/>
              <w:right w:val="single" w:sz="4" w:space="0" w:color="auto"/>
            </w:tcBorders>
            <w:shd w:val="clear" w:color="auto" w:fill="auto"/>
            <w:vAlign w:val="bottom"/>
            <w:hideMark/>
          </w:tcPr>
          <w:p w14:paraId="582D0767" w14:textId="77777777" w:rsidR="00F52705" w:rsidRPr="009F3B7B" w:rsidRDefault="00F52705" w:rsidP="00F52705">
            <w:pPr>
              <w:spacing w:line="276" w:lineRule="auto"/>
              <w:ind w:firstLine="0"/>
              <w:rPr>
                <w:sz w:val="22"/>
                <w:lang w:eastAsia="ru-RU"/>
              </w:rPr>
            </w:pPr>
            <w:r w:rsidRPr="009F3B7B">
              <w:rPr>
                <w:sz w:val="22"/>
                <w:lang w:eastAsia="ru-RU"/>
              </w:rPr>
              <w:t>2 задвижки д=100мм</w:t>
            </w:r>
          </w:p>
        </w:tc>
        <w:tc>
          <w:tcPr>
            <w:tcW w:w="2437" w:type="dxa"/>
            <w:tcBorders>
              <w:top w:val="single" w:sz="4" w:space="0" w:color="auto"/>
              <w:left w:val="nil"/>
              <w:bottom w:val="single" w:sz="4" w:space="0" w:color="auto"/>
              <w:right w:val="single" w:sz="4" w:space="0" w:color="auto"/>
            </w:tcBorders>
            <w:shd w:val="clear" w:color="auto" w:fill="auto"/>
            <w:vAlign w:val="bottom"/>
            <w:hideMark/>
          </w:tcPr>
          <w:p w14:paraId="5281D5C1" w14:textId="77777777" w:rsidR="00F52705" w:rsidRPr="009F3B7B" w:rsidRDefault="00F52705" w:rsidP="00F52705">
            <w:pPr>
              <w:spacing w:line="276" w:lineRule="auto"/>
              <w:ind w:firstLine="0"/>
              <w:rPr>
                <w:sz w:val="22"/>
                <w:lang w:eastAsia="ru-RU"/>
              </w:rPr>
            </w:pPr>
            <w:r w:rsidRPr="009F3B7B">
              <w:rPr>
                <w:sz w:val="22"/>
                <w:lang w:eastAsia="ru-RU"/>
              </w:rPr>
              <w:t>замена 2 х задвижек д=100мм</w:t>
            </w:r>
          </w:p>
        </w:tc>
      </w:tr>
      <w:tr w:rsidR="00F52705" w:rsidRPr="009F3B7B" w14:paraId="3F507748" w14:textId="77777777" w:rsidTr="00F52705">
        <w:trPr>
          <w:trHeight w:val="600"/>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373482" w14:textId="77777777" w:rsidR="00F52705" w:rsidRPr="009F3B7B" w:rsidRDefault="00F52705" w:rsidP="00F52705">
            <w:pPr>
              <w:spacing w:line="276" w:lineRule="auto"/>
              <w:ind w:firstLine="0"/>
              <w:rPr>
                <w:sz w:val="22"/>
                <w:lang w:eastAsia="ru-RU"/>
              </w:rPr>
            </w:pPr>
            <w:r w:rsidRPr="009F3B7B">
              <w:rPr>
                <w:sz w:val="22"/>
                <w:lang w:eastAsia="ru-RU"/>
              </w:rPr>
              <w:t>ВК76</w:t>
            </w:r>
          </w:p>
        </w:tc>
        <w:tc>
          <w:tcPr>
            <w:tcW w:w="1314" w:type="dxa"/>
            <w:tcBorders>
              <w:top w:val="single" w:sz="4" w:space="0" w:color="auto"/>
              <w:left w:val="nil"/>
              <w:bottom w:val="single" w:sz="4" w:space="0" w:color="auto"/>
              <w:right w:val="single" w:sz="4" w:space="0" w:color="auto"/>
            </w:tcBorders>
            <w:shd w:val="clear" w:color="auto" w:fill="auto"/>
            <w:noWrap/>
            <w:vAlign w:val="center"/>
            <w:hideMark/>
          </w:tcPr>
          <w:p w14:paraId="2CE634F2"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nil"/>
              <w:bottom w:val="single" w:sz="4" w:space="0" w:color="auto"/>
              <w:right w:val="single" w:sz="4" w:space="0" w:color="auto"/>
            </w:tcBorders>
            <w:shd w:val="clear" w:color="auto" w:fill="auto"/>
            <w:noWrap/>
            <w:vAlign w:val="center"/>
            <w:hideMark/>
          </w:tcPr>
          <w:p w14:paraId="1689F9F7" w14:textId="77777777" w:rsidR="00F52705" w:rsidRPr="009F3B7B" w:rsidRDefault="00F52705" w:rsidP="00F52705">
            <w:pPr>
              <w:spacing w:line="276" w:lineRule="auto"/>
              <w:ind w:firstLine="0"/>
              <w:rPr>
                <w:sz w:val="22"/>
                <w:lang w:eastAsia="ru-RU"/>
              </w:rPr>
            </w:pPr>
            <w:r w:rsidRPr="009F3B7B">
              <w:rPr>
                <w:sz w:val="22"/>
                <w:lang w:eastAsia="ru-RU"/>
              </w:rPr>
              <w:t>1500</w:t>
            </w:r>
          </w:p>
        </w:tc>
        <w:tc>
          <w:tcPr>
            <w:tcW w:w="3910" w:type="dxa"/>
            <w:tcBorders>
              <w:top w:val="single" w:sz="4" w:space="0" w:color="auto"/>
              <w:left w:val="nil"/>
              <w:bottom w:val="single" w:sz="4" w:space="0" w:color="auto"/>
              <w:right w:val="single" w:sz="4" w:space="0" w:color="auto"/>
            </w:tcBorders>
            <w:shd w:val="clear" w:color="auto" w:fill="auto"/>
            <w:vAlign w:val="bottom"/>
            <w:hideMark/>
          </w:tcPr>
          <w:p w14:paraId="4647283C" w14:textId="77777777" w:rsidR="00F52705" w:rsidRPr="009F3B7B" w:rsidRDefault="00F52705" w:rsidP="00F52705">
            <w:pPr>
              <w:spacing w:line="276" w:lineRule="auto"/>
              <w:ind w:firstLine="0"/>
              <w:rPr>
                <w:sz w:val="22"/>
                <w:lang w:eastAsia="ru-RU"/>
              </w:rPr>
            </w:pPr>
            <w:r w:rsidRPr="009F3B7B">
              <w:rPr>
                <w:sz w:val="22"/>
                <w:lang w:eastAsia="ru-RU"/>
              </w:rPr>
              <w:t>2 задвижки д=150мм</w:t>
            </w:r>
          </w:p>
        </w:tc>
        <w:tc>
          <w:tcPr>
            <w:tcW w:w="2437" w:type="dxa"/>
            <w:tcBorders>
              <w:top w:val="single" w:sz="4" w:space="0" w:color="auto"/>
              <w:left w:val="nil"/>
              <w:bottom w:val="single" w:sz="4" w:space="0" w:color="auto"/>
              <w:right w:val="single" w:sz="4" w:space="0" w:color="auto"/>
            </w:tcBorders>
            <w:shd w:val="clear" w:color="auto" w:fill="auto"/>
            <w:vAlign w:val="bottom"/>
            <w:hideMark/>
          </w:tcPr>
          <w:p w14:paraId="32DF65C8" w14:textId="77777777" w:rsidR="00F52705" w:rsidRPr="009F3B7B" w:rsidRDefault="00F52705" w:rsidP="00F52705">
            <w:pPr>
              <w:spacing w:line="276" w:lineRule="auto"/>
              <w:ind w:firstLine="0"/>
              <w:rPr>
                <w:sz w:val="22"/>
                <w:lang w:eastAsia="ru-RU"/>
              </w:rPr>
            </w:pPr>
            <w:r w:rsidRPr="009F3B7B">
              <w:rPr>
                <w:sz w:val="22"/>
                <w:lang w:eastAsia="ru-RU"/>
              </w:rPr>
              <w:t xml:space="preserve">замена задвижки д=150мм, </w:t>
            </w:r>
          </w:p>
        </w:tc>
      </w:tr>
      <w:tr w:rsidR="00F52705" w:rsidRPr="009F3B7B" w14:paraId="6C4BB678" w14:textId="77777777" w:rsidTr="00F52705">
        <w:trPr>
          <w:trHeight w:val="600"/>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FCE5E4" w14:textId="77777777" w:rsidR="00F52705" w:rsidRPr="009F3B7B" w:rsidRDefault="00F52705" w:rsidP="00F52705">
            <w:pPr>
              <w:spacing w:line="276" w:lineRule="auto"/>
              <w:ind w:firstLine="0"/>
              <w:rPr>
                <w:sz w:val="22"/>
                <w:lang w:eastAsia="ru-RU"/>
              </w:rPr>
            </w:pPr>
            <w:r w:rsidRPr="009F3B7B">
              <w:rPr>
                <w:sz w:val="22"/>
                <w:lang w:eastAsia="ru-RU"/>
              </w:rPr>
              <w:t>ВК83</w:t>
            </w:r>
          </w:p>
        </w:tc>
        <w:tc>
          <w:tcPr>
            <w:tcW w:w="1314" w:type="dxa"/>
            <w:tcBorders>
              <w:top w:val="single" w:sz="4" w:space="0" w:color="auto"/>
              <w:left w:val="nil"/>
              <w:bottom w:val="single" w:sz="4" w:space="0" w:color="auto"/>
              <w:right w:val="single" w:sz="4" w:space="0" w:color="auto"/>
            </w:tcBorders>
            <w:shd w:val="clear" w:color="auto" w:fill="auto"/>
            <w:noWrap/>
            <w:vAlign w:val="center"/>
            <w:hideMark/>
          </w:tcPr>
          <w:p w14:paraId="5D0C2269"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nil"/>
              <w:bottom w:val="single" w:sz="4" w:space="0" w:color="auto"/>
              <w:right w:val="single" w:sz="4" w:space="0" w:color="auto"/>
            </w:tcBorders>
            <w:shd w:val="clear" w:color="auto" w:fill="auto"/>
            <w:noWrap/>
            <w:vAlign w:val="center"/>
            <w:hideMark/>
          </w:tcPr>
          <w:p w14:paraId="3590F408" w14:textId="77777777" w:rsidR="00F52705" w:rsidRPr="009F3B7B" w:rsidRDefault="00F52705" w:rsidP="00F52705">
            <w:pPr>
              <w:spacing w:line="276" w:lineRule="auto"/>
              <w:ind w:firstLine="0"/>
              <w:rPr>
                <w:sz w:val="22"/>
                <w:lang w:eastAsia="ru-RU"/>
              </w:rPr>
            </w:pPr>
            <w:r w:rsidRPr="009F3B7B">
              <w:rPr>
                <w:sz w:val="22"/>
                <w:lang w:eastAsia="ru-RU"/>
              </w:rPr>
              <w:t>1500</w:t>
            </w:r>
          </w:p>
        </w:tc>
        <w:tc>
          <w:tcPr>
            <w:tcW w:w="3910" w:type="dxa"/>
            <w:tcBorders>
              <w:top w:val="single" w:sz="4" w:space="0" w:color="auto"/>
              <w:left w:val="nil"/>
              <w:bottom w:val="single" w:sz="4" w:space="0" w:color="auto"/>
              <w:right w:val="single" w:sz="4" w:space="0" w:color="auto"/>
            </w:tcBorders>
            <w:shd w:val="clear" w:color="auto" w:fill="auto"/>
            <w:vAlign w:val="bottom"/>
            <w:hideMark/>
          </w:tcPr>
          <w:p w14:paraId="14EEA13D" w14:textId="77777777" w:rsidR="00F52705" w:rsidRPr="009F3B7B" w:rsidRDefault="00F52705" w:rsidP="00F52705">
            <w:pPr>
              <w:spacing w:line="276" w:lineRule="auto"/>
              <w:ind w:firstLine="0"/>
              <w:rPr>
                <w:sz w:val="22"/>
                <w:lang w:eastAsia="ru-RU"/>
              </w:rPr>
            </w:pPr>
            <w:r w:rsidRPr="009F3B7B">
              <w:rPr>
                <w:sz w:val="22"/>
                <w:lang w:eastAsia="ru-RU"/>
              </w:rPr>
              <w:t>2 задвижки д=100мм</w:t>
            </w:r>
          </w:p>
        </w:tc>
        <w:tc>
          <w:tcPr>
            <w:tcW w:w="2437" w:type="dxa"/>
            <w:tcBorders>
              <w:top w:val="single" w:sz="4" w:space="0" w:color="auto"/>
              <w:left w:val="nil"/>
              <w:bottom w:val="single" w:sz="4" w:space="0" w:color="auto"/>
              <w:right w:val="single" w:sz="4" w:space="0" w:color="auto"/>
            </w:tcBorders>
            <w:shd w:val="clear" w:color="auto" w:fill="auto"/>
            <w:vAlign w:val="bottom"/>
            <w:hideMark/>
          </w:tcPr>
          <w:p w14:paraId="21AC5BD5" w14:textId="77777777" w:rsidR="00F52705" w:rsidRPr="009F3B7B" w:rsidRDefault="00F52705" w:rsidP="00F52705">
            <w:pPr>
              <w:spacing w:line="276" w:lineRule="auto"/>
              <w:ind w:firstLine="0"/>
              <w:rPr>
                <w:sz w:val="22"/>
                <w:lang w:eastAsia="ru-RU"/>
              </w:rPr>
            </w:pPr>
            <w:r w:rsidRPr="009F3B7B">
              <w:rPr>
                <w:sz w:val="22"/>
                <w:lang w:eastAsia="ru-RU"/>
              </w:rPr>
              <w:t>замена 2 х задвижек д=100мм</w:t>
            </w:r>
          </w:p>
        </w:tc>
      </w:tr>
      <w:tr w:rsidR="00F52705" w:rsidRPr="009F3B7B" w14:paraId="64331BC3"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A40D5C" w14:textId="77777777" w:rsidR="00F52705" w:rsidRPr="009F3B7B" w:rsidRDefault="00F52705" w:rsidP="00F52705">
            <w:pPr>
              <w:spacing w:line="276" w:lineRule="auto"/>
              <w:ind w:firstLine="0"/>
              <w:rPr>
                <w:sz w:val="22"/>
                <w:lang w:eastAsia="ru-RU"/>
              </w:rPr>
            </w:pPr>
            <w:r w:rsidRPr="009F3B7B">
              <w:rPr>
                <w:sz w:val="22"/>
                <w:lang w:eastAsia="ru-RU"/>
              </w:rPr>
              <w:t>ВК90</w:t>
            </w:r>
          </w:p>
        </w:tc>
        <w:tc>
          <w:tcPr>
            <w:tcW w:w="1314" w:type="dxa"/>
            <w:tcBorders>
              <w:top w:val="single" w:sz="4" w:space="0" w:color="auto"/>
              <w:left w:val="nil"/>
              <w:bottom w:val="single" w:sz="4" w:space="0" w:color="auto"/>
              <w:right w:val="single" w:sz="4" w:space="0" w:color="auto"/>
            </w:tcBorders>
            <w:shd w:val="clear" w:color="auto" w:fill="auto"/>
            <w:noWrap/>
            <w:vAlign w:val="center"/>
            <w:hideMark/>
          </w:tcPr>
          <w:p w14:paraId="43A14E53"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nil"/>
              <w:bottom w:val="single" w:sz="4" w:space="0" w:color="auto"/>
              <w:right w:val="single" w:sz="4" w:space="0" w:color="auto"/>
            </w:tcBorders>
            <w:shd w:val="clear" w:color="auto" w:fill="auto"/>
            <w:noWrap/>
            <w:vAlign w:val="center"/>
            <w:hideMark/>
          </w:tcPr>
          <w:p w14:paraId="1E46A012" w14:textId="77777777" w:rsidR="00F52705" w:rsidRPr="009F3B7B" w:rsidRDefault="00F52705" w:rsidP="00F52705">
            <w:pPr>
              <w:spacing w:line="276" w:lineRule="auto"/>
              <w:ind w:firstLine="0"/>
              <w:rPr>
                <w:sz w:val="22"/>
                <w:lang w:eastAsia="ru-RU"/>
              </w:rPr>
            </w:pPr>
            <w:r w:rsidRPr="009F3B7B">
              <w:rPr>
                <w:sz w:val="22"/>
                <w:lang w:eastAsia="ru-RU"/>
              </w:rPr>
              <w:t>1500</w:t>
            </w:r>
          </w:p>
        </w:tc>
        <w:tc>
          <w:tcPr>
            <w:tcW w:w="3910" w:type="dxa"/>
            <w:tcBorders>
              <w:top w:val="single" w:sz="4" w:space="0" w:color="auto"/>
              <w:left w:val="nil"/>
              <w:bottom w:val="single" w:sz="4" w:space="0" w:color="auto"/>
              <w:right w:val="single" w:sz="4" w:space="0" w:color="auto"/>
            </w:tcBorders>
            <w:shd w:val="clear" w:color="auto" w:fill="auto"/>
            <w:vAlign w:val="bottom"/>
            <w:hideMark/>
          </w:tcPr>
          <w:p w14:paraId="167784D2" w14:textId="77777777" w:rsidR="00F52705" w:rsidRPr="009F3B7B" w:rsidRDefault="00F52705" w:rsidP="00F52705">
            <w:pPr>
              <w:spacing w:line="276" w:lineRule="auto"/>
              <w:ind w:firstLine="0"/>
              <w:rPr>
                <w:sz w:val="22"/>
                <w:lang w:eastAsia="ru-RU"/>
              </w:rPr>
            </w:pPr>
            <w:r w:rsidRPr="009F3B7B">
              <w:rPr>
                <w:sz w:val="22"/>
                <w:lang w:eastAsia="ru-RU"/>
              </w:rPr>
              <w:t>задвижка д=100мм</w:t>
            </w:r>
          </w:p>
        </w:tc>
        <w:tc>
          <w:tcPr>
            <w:tcW w:w="2437" w:type="dxa"/>
            <w:tcBorders>
              <w:top w:val="single" w:sz="4" w:space="0" w:color="auto"/>
              <w:left w:val="nil"/>
              <w:bottom w:val="single" w:sz="4" w:space="0" w:color="auto"/>
              <w:right w:val="single" w:sz="4" w:space="0" w:color="auto"/>
            </w:tcBorders>
            <w:shd w:val="clear" w:color="auto" w:fill="auto"/>
            <w:vAlign w:val="bottom"/>
            <w:hideMark/>
          </w:tcPr>
          <w:p w14:paraId="022F1B33" w14:textId="77777777" w:rsidR="00F52705" w:rsidRPr="009F3B7B" w:rsidRDefault="00F52705" w:rsidP="00F52705">
            <w:pPr>
              <w:spacing w:line="276" w:lineRule="auto"/>
              <w:ind w:firstLine="0"/>
              <w:rPr>
                <w:sz w:val="22"/>
                <w:lang w:eastAsia="ru-RU"/>
              </w:rPr>
            </w:pPr>
            <w:r w:rsidRPr="009F3B7B">
              <w:rPr>
                <w:sz w:val="22"/>
                <w:lang w:eastAsia="ru-RU"/>
              </w:rPr>
              <w:t>замена задвижки д=100мм</w:t>
            </w:r>
          </w:p>
        </w:tc>
      </w:tr>
      <w:tr w:rsidR="00F52705" w:rsidRPr="009F3B7B" w14:paraId="68C15674"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BCF670" w14:textId="77777777" w:rsidR="00F52705" w:rsidRPr="009F3B7B" w:rsidRDefault="00F52705" w:rsidP="00F52705">
            <w:pPr>
              <w:spacing w:line="276" w:lineRule="auto"/>
              <w:ind w:firstLine="0"/>
              <w:rPr>
                <w:sz w:val="22"/>
                <w:lang w:eastAsia="ru-RU"/>
              </w:rPr>
            </w:pPr>
            <w:r w:rsidRPr="009F3B7B">
              <w:rPr>
                <w:sz w:val="22"/>
                <w:lang w:eastAsia="ru-RU"/>
              </w:rPr>
              <w:t>ВК104</w:t>
            </w:r>
          </w:p>
        </w:tc>
        <w:tc>
          <w:tcPr>
            <w:tcW w:w="1314" w:type="dxa"/>
            <w:tcBorders>
              <w:top w:val="single" w:sz="4" w:space="0" w:color="auto"/>
              <w:left w:val="nil"/>
              <w:bottom w:val="single" w:sz="4" w:space="0" w:color="auto"/>
              <w:right w:val="single" w:sz="4" w:space="0" w:color="auto"/>
            </w:tcBorders>
            <w:shd w:val="clear" w:color="auto" w:fill="auto"/>
            <w:noWrap/>
            <w:vAlign w:val="center"/>
            <w:hideMark/>
          </w:tcPr>
          <w:p w14:paraId="4746F510"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nil"/>
              <w:bottom w:val="single" w:sz="4" w:space="0" w:color="auto"/>
              <w:right w:val="single" w:sz="4" w:space="0" w:color="auto"/>
            </w:tcBorders>
            <w:shd w:val="clear" w:color="auto" w:fill="auto"/>
            <w:noWrap/>
            <w:vAlign w:val="center"/>
            <w:hideMark/>
          </w:tcPr>
          <w:p w14:paraId="08344081" w14:textId="77777777" w:rsidR="00F52705" w:rsidRPr="009F3B7B" w:rsidRDefault="00F52705" w:rsidP="00F52705">
            <w:pPr>
              <w:spacing w:line="276" w:lineRule="auto"/>
              <w:ind w:firstLine="0"/>
              <w:rPr>
                <w:sz w:val="22"/>
                <w:lang w:eastAsia="ru-RU"/>
              </w:rPr>
            </w:pPr>
            <w:r w:rsidRPr="009F3B7B">
              <w:rPr>
                <w:sz w:val="22"/>
                <w:lang w:eastAsia="ru-RU"/>
              </w:rPr>
              <w:t>1500</w:t>
            </w:r>
          </w:p>
        </w:tc>
        <w:tc>
          <w:tcPr>
            <w:tcW w:w="3910" w:type="dxa"/>
            <w:tcBorders>
              <w:top w:val="single" w:sz="4" w:space="0" w:color="auto"/>
              <w:left w:val="nil"/>
              <w:bottom w:val="single" w:sz="4" w:space="0" w:color="auto"/>
              <w:right w:val="single" w:sz="4" w:space="0" w:color="auto"/>
            </w:tcBorders>
            <w:shd w:val="clear" w:color="auto" w:fill="auto"/>
            <w:vAlign w:val="bottom"/>
            <w:hideMark/>
          </w:tcPr>
          <w:p w14:paraId="579B5899" w14:textId="77777777" w:rsidR="00F52705" w:rsidRPr="009F3B7B" w:rsidRDefault="00F52705" w:rsidP="00F52705">
            <w:pPr>
              <w:spacing w:line="276" w:lineRule="auto"/>
              <w:ind w:firstLine="0"/>
              <w:rPr>
                <w:sz w:val="22"/>
                <w:lang w:eastAsia="ru-RU"/>
              </w:rPr>
            </w:pPr>
            <w:r w:rsidRPr="009F3B7B">
              <w:rPr>
                <w:sz w:val="22"/>
                <w:lang w:eastAsia="ru-RU"/>
              </w:rPr>
              <w:t>задвижка д=100мм</w:t>
            </w:r>
          </w:p>
        </w:tc>
        <w:tc>
          <w:tcPr>
            <w:tcW w:w="2437" w:type="dxa"/>
            <w:tcBorders>
              <w:top w:val="single" w:sz="4" w:space="0" w:color="auto"/>
              <w:left w:val="nil"/>
              <w:bottom w:val="single" w:sz="4" w:space="0" w:color="auto"/>
              <w:right w:val="single" w:sz="4" w:space="0" w:color="auto"/>
            </w:tcBorders>
            <w:shd w:val="clear" w:color="auto" w:fill="auto"/>
            <w:vAlign w:val="bottom"/>
            <w:hideMark/>
          </w:tcPr>
          <w:p w14:paraId="7DA2C736" w14:textId="77777777" w:rsidR="00F52705" w:rsidRPr="009F3B7B" w:rsidRDefault="00F52705" w:rsidP="00F52705">
            <w:pPr>
              <w:spacing w:line="276" w:lineRule="auto"/>
              <w:ind w:firstLine="0"/>
              <w:rPr>
                <w:sz w:val="22"/>
                <w:lang w:eastAsia="ru-RU"/>
              </w:rPr>
            </w:pPr>
            <w:r w:rsidRPr="009F3B7B">
              <w:rPr>
                <w:sz w:val="22"/>
                <w:lang w:eastAsia="ru-RU"/>
              </w:rPr>
              <w:t> </w:t>
            </w:r>
          </w:p>
        </w:tc>
      </w:tr>
      <w:tr w:rsidR="00F52705" w:rsidRPr="009F3B7B" w14:paraId="7286FB14"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1E9973" w14:textId="77777777" w:rsidR="00F52705" w:rsidRPr="009F3B7B" w:rsidRDefault="00F52705" w:rsidP="00F52705">
            <w:pPr>
              <w:spacing w:line="276" w:lineRule="auto"/>
              <w:ind w:firstLine="0"/>
              <w:rPr>
                <w:sz w:val="22"/>
                <w:lang w:eastAsia="ru-RU"/>
              </w:rPr>
            </w:pPr>
            <w:r w:rsidRPr="009F3B7B">
              <w:rPr>
                <w:sz w:val="22"/>
                <w:lang w:eastAsia="ru-RU"/>
              </w:rPr>
              <w:t>ВК108</w:t>
            </w:r>
          </w:p>
        </w:tc>
        <w:tc>
          <w:tcPr>
            <w:tcW w:w="1314" w:type="dxa"/>
            <w:tcBorders>
              <w:top w:val="single" w:sz="4" w:space="0" w:color="auto"/>
              <w:left w:val="nil"/>
              <w:bottom w:val="single" w:sz="4" w:space="0" w:color="auto"/>
              <w:right w:val="single" w:sz="4" w:space="0" w:color="auto"/>
            </w:tcBorders>
            <w:shd w:val="clear" w:color="auto" w:fill="auto"/>
            <w:noWrap/>
            <w:vAlign w:val="center"/>
            <w:hideMark/>
          </w:tcPr>
          <w:p w14:paraId="1CF1AD8B"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nil"/>
              <w:bottom w:val="single" w:sz="4" w:space="0" w:color="auto"/>
              <w:right w:val="single" w:sz="4" w:space="0" w:color="auto"/>
            </w:tcBorders>
            <w:shd w:val="clear" w:color="auto" w:fill="auto"/>
            <w:noWrap/>
            <w:vAlign w:val="center"/>
            <w:hideMark/>
          </w:tcPr>
          <w:p w14:paraId="7E9B5C06" w14:textId="77777777" w:rsidR="00F52705" w:rsidRPr="009F3B7B" w:rsidRDefault="00F52705" w:rsidP="00F52705">
            <w:pPr>
              <w:spacing w:line="276" w:lineRule="auto"/>
              <w:ind w:firstLine="0"/>
              <w:rPr>
                <w:sz w:val="22"/>
                <w:lang w:eastAsia="ru-RU"/>
              </w:rPr>
            </w:pPr>
            <w:r w:rsidRPr="009F3B7B">
              <w:rPr>
                <w:sz w:val="22"/>
                <w:lang w:eastAsia="ru-RU"/>
              </w:rPr>
              <w:t>1500</w:t>
            </w:r>
          </w:p>
        </w:tc>
        <w:tc>
          <w:tcPr>
            <w:tcW w:w="3910" w:type="dxa"/>
            <w:tcBorders>
              <w:top w:val="single" w:sz="4" w:space="0" w:color="auto"/>
              <w:left w:val="nil"/>
              <w:bottom w:val="single" w:sz="4" w:space="0" w:color="auto"/>
              <w:right w:val="single" w:sz="4" w:space="0" w:color="auto"/>
            </w:tcBorders>
            <w:shd w:val="clear" w:color="auto" w:fill="auto"/>
            <w:vAlign w:val="bottom"/>
            <w:hideMark/>
          </w:tcPr>
          <w:p w14:paraId="29264AAB" w14:textId="77777777" w:rsidR="00F52705" w:rsidRPr="009F3B7B" w:rsidRDefault="00F52705" w:rsidP="00F52705">
            <w:pPr>
              <w:spacing w:line="276" w:lineRule="auto"/>
              <w:ind w:firstLine="0"/>
              <w:rPr>
                <w:sz w:val="22"/>
                <w:lang w:eastAsia="ru-RU"/>
              </w:rPr>
            </w:pPr>
            <w:r w:rsidRPr="009F3B7B">
              <w:rPr>
                <w:sz w:val="22"/>
                <w:lang w:eastAsia="ru-RU"/>
              </w:rPr>
              <w:t>пожарный гидрант</w:t>
            </w:r>
          </w:p>
        </w:tc>
        <w:tc>
          <w:tcPr>
            <w:tcW w:w="2437" w:type="dxa"/>
            <w:tcBorders>
              <w:top w:val="single" w:sz="4" w:space="0" w:color="auto"/>
              <w:left w:val="nil"/>
              <w:bottom w:val="single" w:sz="4" w:space="0" w:color="auto"/>
              <w:right w:val="single" w:sz="4" w:space="0" w:color="auto"/>
            </w:tcBorders>
            <w:shd w:val="clear" w:color="auto" w:fill="auto"/>
            <w:vAlign w:val="bottom"/>
            <w:hideMark/>
          </w:tcPr>
          <w:p w14:paraId="3D0B3898" w14:textId="77777777" w:rsidR="00F52705" w:rsidRPr="009F3B7B" w:rsidRDefault="00F52705" w:rsidP="00F52705">
            <w:pPr>
              <w:spacing w:line="276" w:lineRule="auto"/>
              <w:ind w:firstLine="0"/>
              <w:rPr>
                <w:sz w:val="22"/>
                <w:lang w:eastAsia="ru-RU"/>
              </w:rPr>
            </w:pPr>
            <w:r w:rsidRPr="009F3B7B">
              <w:rPr>
                <w:sz w:val="22"/>
                <w:lang w:eastAsia="ru-RU"/>
              </w:rPr>
              <w:t> </w:t>
            </w:r>
          </w:p>
        </w:tc>
      </w:tr>
      <w:tr w:rsidR="00F52705" w:rsidRPr="009F3B7B" w14:paraId="5FF9A640"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5B22A1" w14:textId="77777777" w:rsidR="00F52705" w:rsidRPr="009F3B7B" w:rsidRDefault="00F52705" w:rsidP="00F52705">
            <w:pPr>
              <w:spacing w:line="276" w:lineRule="auto"/>
              <w:ind w:firstLine="0"/>
              <w:rPr>
                <w:sz w:val="22"/>
                <w:lang w:eastAsia="ru-RU"/>
              </w:rPr>
            </w:pPr>
            <w:r w:rsidRPr="009F3B7B">
              <w:rPr>
                <w:sz w:val="22"/>
                <w:lang w:eastAsia="ru-RU"/>
              </w:rPr>
              <w:t>ВК115</w:t>
            </w:r>
          </w:p>
        </w:tc>
        <w:tc>
          <w:tcPr>
            <w:tcW w:w="1314" w:type="dxa"/>
            <w:tcBorders>
              <w:top w:val="single" w:sz="4" w:space="0" w:color="auto"/>
              <w:left w:val="nil"/>
              <w:bottom w:val="single" w:sz="4" w:space="0" w:color="auto"/>
              <w:right w:val="single" w:sz="4" w:space="0" w:color="auto"/>
            </w:tcBorders>
            <w:shd w:val="clear" w:color="auto" w:fill="auto"/>
            <w:noWrap/>
            <w:vAlign w:val="center"/>
            <w:hideMark/>
          </w:tcPr>
          <w:p w14:paraId="264C57C7"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nil"/>
              <w:bottom w:val="single" w:sz="4" w:space="0" w:color="auto"/>
              <w:right w:val="single" w:sz="4" w:space="0" w:color="auto"/>
            </w:tcBorders>
            <w:shd w:val="clear" w:color="auto" w:fill="auto"/>
            <w:noWrap/>
            <w:vAlign w:val="center"/>
            <w:hideMark/>
          </w:tcPr>
          <w:p w14:paraId="59D0263D" w14:textId="77777777" w:rsidR="00F52705" w:rsidRPr="009F3B7B" w:rsidRDefault="00F52705" w:rsidP="00F52705">
            <w:pPr>
              <w:spacing w:line="276" w:lineRule="auto"/>
              <w:ind w:firstLine="0"/>
              <w:rPr>
                <w:sz w:val="22"/>
                <w:lang w:eastAsia="ru-RU"/>
              </w:rPr>
            </w:pPr>
            <w:r w:rsidRPr="009F3B7B">
              <w:rPr>
                <w:sz w:val="22"/>
                <w:lang w:eastAsia="ru-RU"/>
              </w:rPr>
              <w:t>1500</w:t>
            </w:r>
          </w:p>
        </w:tc>
        <w:tc>
          <w:tcPr>
            <w:tcW w:w="3910" w:type="dxa"/>
            <w:tcBorders>
              <w:top w:val="single" w:sz="4" w:space="0" w:color="auto"/>
              <w:left w:val="nil"/>
              <w:bottom w:val="single" w:sz="4" w:space="0" w:color="auto"/>
              <w:right w:val="single" w:sz="4" w:space="0" w:color="auto"/>
            </w:tcBorders>
            <w:shd w:val="clear" w:color="auto" w:fill="auto"/>
            <w:vAlign w:val="bottom"/>
            <w:hideMark/>
          </w:tcPr>
          <w:p w14:paraId="2157CDCD" w14:textId="77777777" w:rsidR="00F52705" w:rsidRPr="009F3B7B" w:rsidRDefault="00F52705" w:rsidP="00F52705">
            <w:pPr>
              <w:spacing w:line="276" w:lineRule="auto"/>
              <w:ind w:firstLine="0"/>
              <w:rPr>
                <w:sz w:val="22"/>
                <w:lang w:eastAsia="ru-RU"/>
              </w:rPr>
            </w:pPr>
            <w:r w:rsidRPr="009F3B7B">
              <w:rPr>
                <w:sz w:val="22"/>
                <w:lang w:eastAsia="ru-RU"/>
              </w:rPr>
              <w:t>2 задвижки д=100мм</w:t>
            </w:r>
          </w:p>
        </w:tc>
        <w:tc>
          <w:tcPr>
            <w:tcW w:w="2437" w:type="dxa"/>
            <w:tcBorders>
              <w:top w:val="single" w:sz="4" w:space="0" w:color="auto"/>
              <w:left w:val="nil"/>
              <w:bottom w:val="single" w:sz="4" w:space="0" w:color="auto"/>
              <w:right w:val="single" w:sz="4" w:space="0" w:color="auto"/>
            </w:tcBorders>
            <w:shd w:val="clear" w:color="auto" w:fill="auto"/>
            <w:vAlign w:val="bottom"/>
            <w:hideMark/>
          </w:tcPr>
          <w:p w14:paraId="407EEA91" w14:textId="77777777" w:rsidR="00F52705" w:rsidRPr="009F3B7B" w:rsidRDefault="00F52705" w:rsidP="00F52705">
            <w:pPr>
              <w:spacing w:line="276" w:lineRule="auto"/>
              <w:ind w:firstLine="0"/>
              <w:rPr>
                <w:sz w:val="22"/>
                <w:lang w:eastAsia="ru-RU"/>
              </w:rPr>
            </w:pPr>
            <w:r w:rsidRPr="009F3B7B">
              <w:rPr>
                <w:sz w:val="22"/>
                <w:lang w:eastAsia="ru-RU"/>
              </w:rPr>
              <w:t>замена задвижки д=100мм</w:t>
            </w:r>
          </w:p>
        </w:tc>
      </w:tr>
      <w:tr w:rsidR="00F52705" w:rsidRPr="009F3B7B" w14:paraId="2F179B93"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6BBC78" w14:textId="77777777" w:rsidR="00F52705" w:rsidRPr="009F3B7B" w:rsidRDefault="00F52705" w:rsidP="00F52705">
            <w:pPr>
              <w:spacing w:line="276" w:lineRule="auto"/>
              <w:ind w:firstLine="0"/>
              <w:rPr>
                <w:sz w:val="22"/>
                <w:lang w:eastAsia="ru-RU"/>
              </w:rPr>
            </w:pPr>
            <w:r w:rsidRPr="009F3B7B">
              <w:rPr>
                <w:sz w:val="22"/>
                <w:lang w:eastAsia="ru-RU"/>
              </w:rPr>
              <w:t>ВК119</w:t>
            </w:r>
          </w:p>
        </w:tc>
        <w:tc>
          <w:tcPr>
            <w:tcW w:w="1314" w:type="dxa"/>
            <w:tcBorders>
              <w:top w:val="single" w:sz="4" w:space="0" w:color="auto"/>
              <w:left w:val="nil"/>
              <w:bottom w:val="single" w:sz="4" w:space="0" w:color="auto"/>
              <w:right w:val="single" w:sz="4" w:space="0" w:color="auto"/>
            </w:tcBorders>
            <w:shd w:val="clear" w:color="auto" w:fill="auto"/>
            <w:noWrap/>
            <w:vAlign w:val="center"/>
            <w:hideMark/>
          </w:tcPr>
          <w:p w14:paraId="4B2A0B8E"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nil"/>
              <w:bottom w:val="single" w:sz="4" w:space="0" w:color="auto"/>
              <w:right w:val="single" w:sz="4" w:space="0" w:color="auto"/>
            </w:tcBorders>
            <w:shd w:val="clear" w:color="auto" w:fill="auto"/>
            <w:noWrap/>
            <w:vAlign w:val="center"/>
            <w:hideMark/>
          </w:tcPr>
          <w:p w14:paraId="270A16C3" w14:textId="77777777" w:rsidR="00F52705" w:rsidRPr="009F3B7B" w:rsidRDefault="00F52705" w:rsidP="00F52705">
            <w:pPr>
              <w:spacing w:line="276" w:lineRule="auto"/>
              <w:ind w:firstLine="0"/>
              <w:rPr>
                <w:sz w:val="22"/>
                <w:lang w:eastAsia="ru-RU"/>
              </w:rPr>
            </w:pPr>
            <w:r w:rsidRPr="009F3B7B">
              <w:rPr>
                <w:sz w:val="22"/>
                <w:lang w:eastAsia="ru-RU"/>
              </w:rPr>
              <w:t>1500</w:t>
            </w:r>
          </w:p>
        </w:tc>
        <w:tc>
          <w:tcPr>
            <w:tcW w:w="3910" w:type="dxa"/>
            <w:tcBorders>
              <w:top w:val="single" w:sz="4" w:space="0" w:color="auto"/>
              <w:left w:val="nil"/>
              <w:bottom w:val="single" w:sz="4" w:space="0" w:color="auto"/>
              <w:right w:val="single" w:sz="4" w:space="0" w:color="auto"/>
            </w:tcBorders>
            <w:shd w:val="clear" w:color="auto" w:fill="auto"/>
            <w:vAlign w:val="bottom"/>
            <w:hideMark/>
          </w:tcPr>
          <w:p w14:paraId="4917F7F4" w14:textId="77777777" w:rsidR="00F52705" w:rsidRPr="009F3B7B" w:rsidRDefault="00F52705" w:rsidP="00F52705">
            <w:pPr>
              <w:spacing w:line="276" w:lineRule="auto"/>
              <w:ind w:firstLine="0"/>
              <w:rPr>
                <w:sz w:val="22"/>
                <w:lang w:eastAsia="ru-RU"/>
              </w:rPr>
            </w:pPr>
            <w:r w:rsidRPr="009F3B7B">
              <w:rPr>
                <w:sz w:val="22"/>
                <w:lang w:eastAsia="ru-RU"/>
              </w:rPr>
              <w:t>задвижка д=100мм</w:t>
            </w:r>
          </w:p>
        </w:tc>
        <w:tc>
          <w:tcPr>
            <w:tcW w:w="2437" w:type="dxa"/>
            <w:tcBorders>
              <w:top w:val="single" w:sz="4" w:space="0" w:color="auto"/>
              <w:left w:val="nil"/>
              <w:bottom w:val="single" w:sz="4" w:space="0" w:color="auto"/>
              <w:right w:val="single" w:sz="4" w:space="0" w:color="auto"/>
            </w:tcBorders>
            <w:shd w:val="clear" w:color="auto" w:fill="auto"/>
            <w:vAlign w:val="bottom"/>
            <w:hideMark/>
          </w:tcPr>
          <w:p w14:paraId="37901F90" w14:textId="77777777" w:rsidR="00F52705" w:rsidRPr="009F3B7B" w:rsidRDefault="00F52705" w:rsidP="00F52705">
            <w:pPr>
              <w:spacing w:line="276" w:lineRule="auto"/>
              <w:ind w:firstLine="0"/>
              <w:rPr>
                <w:sz w:val="22"/>
                <w:lang w:eastAsia="ru-RU"/>
              </w:rPr>
            </w:pPr>
            <w:r w:rsidRPr="009F3B7B">
              <w:rPr>
                <w:sz w:val="22"/>
                <w:lang w:eastAsia="ru-RU"/>
              </w:rPr>
              <w:t> </w:t>
            </w:r>
          </w:p>
        </w:tc>
      </w:tr>
      <w:tr w:rsidR="00F52705" w:rsidRPr="009F3B7B" w14:paraId="2AFDD892"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B81C16" w14:textId="77777777" w:rsidR="00F52705" w:rsidRPr="009F3B7B" w:rsidRDefault="00F52705" w:rsidP="00F52705">
            <w:pPr>
              <w:spacing w:line="276" w:lineRule="auto"/>
              <w:ind w:firstLine="0"/>
              <w:rPr>
                <w:sz w:val="22"/>
                <w:lang w:eastAsia="ru-RU"/>
              </w:rPr>
            </w:pPr>
            <w:r w:rsidRPr="009F3B7B">
              <w:rPr>
                <w:sz w:val="22"/>
                <w:lang w:eastAsia="ru-RU"/>
              </w:rPr>
              <w:t>ВК126</w:t>
            </w:r>
          </w:p>
        </w:tc>
        <w:tc>
          <w:tcPr>
            <w:tcW w:w="1314" w:type="dxa"/>
            <w:tcBorders>
              <w:top w:val="single" w:sz="4" w:space="0" w:color="auto"/>
              <w:left w:val="nil"/>
              <w:bottom w:val="single" w:sz="4" w:space="0" w:color="auto"/>
              <w:right w:val="single" w:sz="4" w:space="0" w:color="auto"/>
            </w:tcBorders>
            <w:shd w:val="clear" w:color="auto" w:fill="auto"/>
            <w:noWrap/>
            <w:vAlign w:val="center"/>
            <w:hideMark/>
          </w:tcPr>
          <w:p w14:paraId="2D1A4EFC"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nil"/>
              <w:bottom w:val="single" w:sz="4" w:space="0" w:color="auto"/>
              <w:right w:val="single" w:sz="4" w:space="0" w:color="auto"/>
            </w:tcBorders>
            <w:shd w:val="clear" w:color="auto" w:fill="auto"/>
            <w:noWrap/>
            <w:vAlign w:val="center"/>
            <w:hideMark/>
          </w:tcPr>
          <w:p w14:paraId="6554EEF7" w14:textId="77777777" w:rsidR="00F52705" w:rsidRPr="009F3B7B" w:rsidRDefault="00F52705" w:rsidP="00F52705">
            <w:pPr>
              <w:spacing w:line="276" w:lineRule="auto"/>
              <w:ind w:firstLine="0"/>
              <w:rPr>
                <w:sz w:val="22"/>
                <w:lang w:eastAsia="ru-RU"/>
              </w:rPr>
            </w:pPr>
            <w:r w:rsidRPr="009F3B7B">
              <w:rPr>
                <w:sz w:val="22"/>
                <w:lang w:eastAsia="ru-RU"/>
              </w:rPr>
              <w:t>1500</w:t>
            </w:r>
          </w:p>
        </w:tc>
        <w:tc>
          <w:tcPr>
            <w:tcW w:w="3910" w:type="dxa"/>
            <w:tcBorders>
              <w:top w:val="single" w:sz="4" w:space="0" w:color="auto"/>
              <w:left w:val="nil"/>
              <w:bottom w:val="single" w:sz="4" w:space="0" w:color="auto"/>
              <w:right w:val="single" w:sz="4" w:space="0" w:color="auto"/>
            </w:tcBorders>
            <w:shd w:val="clear" w:color="auto" w:fill="auto"/>
            <w:vAlign w:val="bottom"/>
            <w:hideMark/>
          </w:tcPr>
          <w:p w14:paraId="06605645" w14:textId="77777777" w:rsidR="00F52705" w:rsidRPr="009F3B7B" w:rsidRDefault="00F52705" w:rsidP="00F52705">
            <w:pPr>
              <w:spacing w:line="276" w:lineRule="auto"/>
              <w:ind w:firstLine="0"/>
              <w:rPr>
                <w:sz w:val="22"/>
                <w:lang w:eastAsia="ru-RU"/>
              </w:rPr>
            </w:pPr>
            <w:r w:rsidRPr="009F3B7B">
              <w:rPr>
                <w:sz w:val="22"/>
                <w:lang w:eastAsia="ru-RU"/>
              </w:rPr>
              <w:t>задвижка д=50мм</w:t>
            </w:r>
          </w:p>
        </w:tc>
        <w:tc>
          <w:tcPr>
            <w:tcW w:w="2437" w:type="dxa"/>
            <w:tcBorders>
              <w:top w:val="single" w:sz="4" w:space="0" w:color="auto"/>
              <w:left w:val="nil"/>
              <w:bottom w:val="single" w:sz="4" w:space="0" w:color="auto"/>
              <w:right w:val="single" w:sz="4" w:space="0" w:color="auto"/>
            </w:tcBorders>
            <w:shd w:val="clear" w:color="auto" w:fill="auto"/>
            <w:vAlign w:val="bottom"/>
            <w:hideMark/>
          </w:tcPr>
          <w:p w14:paraId="38DA550E" w14:textId="77777777" w:rsidR="00F52705" w:rsidRPr="009F3B7B" w:rsidRDefault="00F52705" w:rsidP="00F52705">
            <w:pPr>
              <w:spacing w:line="276" w:lineRule="auto"/>
              <w:ind w:firstLine="0"/>
              <w:rPr>
                <w:sz w:val="22"/>
                <w:lang w:eastAsia="ru-RU"/>
              </w:rPr>
            </w:pPr>
            <w:r w:rsidRPr="009F3B7B">
              <w:rPr>
                <w:sz w:val="22"/>
                <w:lang w:eastAsia="ru-RU"/>
              </w:rPr>
              <w:t xml:space="preserve">замена задвижки д=50мм, </w:t>
            </w:r>
          </w:p>
        </w:tc>
      </w:tr>
      <w:tr w:rsidR="00F52705" w:rsidRPr="009F3B7B" w14:paraId="3C81A7C0"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6A34C0" w14:textId="77777777" w:rsidR="00F52705" w:rsidRPr="009F3B7B" w:rsidRDefault="00F52705" w:rsidP="00F52705">
            <w:pPr>
              <w:spacing w:line="276" w:lineRule="auto"/>
              <w:ind w:firstLine="0"/>
              <w:rPr>
                <w:sz w:val="22"/>
                <w:lang w:eastAsia="ru-RU"/>
              </w:rPr>
            </w:pPr>
            <w:r w:rsidRPr="009F3B7B">
              <w:rPr>
                <w:sz w:val="22"/>
                <w:lang w:eastAsia="ru-RU"/>
              </w:rPr>
              <w:t>ВК129</w:t>
            </w:r>
          </w:p>
        </w:tc>
        <w:tc>
          <w:tcPr>
            <w:tcW w:w="1314" w:type="dxa"/>
            <w:tcBorders>
              <w:top w:val="single" w:sz="4" w:space="0" w:color="auto"/>
              <w:left w:val="nil"/>
              <w:bottom w:val="single" w:sz="4" w:space="0" w:color="auto"/>
              <w:right w:val="single" w:sz="4" w:space="0" w:color="auto"/>
            </w:tcBorders>
            <w:shd w:val="clear" w:color="auto" w:fill="auto"/>
            <w:noWrap/>
            <w:vAlign w:val="center"/>
            <w:hideMark/>
          </w:tcPr>
          <w:p w14:paraId="7076902D"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nil"/>
              <w:bottom w:val="single" w:sz="4" w:space="0" w:color="auto"/>
              <w:right w:val="single" w:sz="4" w:space="0" w:color="auto"/>
            </w:tcBorders>
            <w:shd w:val="clear" w:color="auto" w:fill="auto"/>
            <w:noWrap/>
            <w:vAlign w:val="center"/>
            <w:hideMark/>
          </w:tcPr>
          <w:p w14:paraId="0F85F3CE" w14:textId="77777777" w:rsidR="00F52705" w:rsidRPr="009F3B7B" w:rsidRDefault="00F52705" w:rsidP="00F52705">
            <w:pPr>
              <w:spacing w:line="276" w:lineRule="auto"/>
              <w:ind w:firstLine="0"/>
              <w:rPr>
                <w:sz w:val="22"/>
                <w:lang w:eastAsia="ru-RU"/>
              </w:rPr>
            </w:pPr>
            <w:r w:rsidRPr="009F3B7B">
              <w:rPr>
                <w:sz w:val="22"/>
                <w:lang w:eastAsia="ru-RU"/>
              </w:rPr>
              <w:t>1500</w:t>
            </w:r>
          </w:p>
        </w:tc>
        <w:tc>
          <w:tcPr>
            <w:tcW w:w="3910" w:type="dxa"/>
            <w:tcBorders>
              <w:top w:val="single" w:sz="4" w:space="0" w:color="auto"/>
              <w:left w:val="nil"/>
              <w:bottom w:val="single" w:sz="4" w:space="0" w:color="auto"/>
              <w:right w:val="single" w:sz="4" w:space="0" w:color="auto"/>
            </w:tcBorders>
            <w:shd w:val="clear" w:color="auto" w:fill="auto"/>
            <w:vAlign w:val="bottom"/>
            <w:hideMark/>
          </w:tcPr>
          <w:p w14:paraId="20E6D737" w14:textId="77777777" w:rsidR="00F52705" w:rsidRPr="009F3B7B" w:rsidRDefault="00F52705" w:rsidP="00F52705">
            <w:pPr>
              <w:spacing w:line="276" w:lineRule="auto"/>
              <w:ind w:firstLine="0"/>
              <w:rPr>
                <w:sz w:val="22"/>
                <w:lang w:eastAsia="ru-RU"/>
              </w:rPr>
            </w:pPr>
            <w:r w:rsidRPr="009F3B7B">
              <w:rPr>
                <w:sz w:val="22"/>
                <w:lang w:eastAsia="ru-RU"/>
              </w:rPr>
              <w:t>задвижка д=50мм</w:t>
            </w:r>
          </w:p>
        </w:tc>
        <w:tc>
          <w:tcPr>
            <w:tcW w:w="2437" w:type="dxa"/>
            <w:tcBorders>
              <w:top w:val="single" w:sz="4" w:space="0" w:color="auto"/>
              <w:left w:val="nil"/>
              <w:bottom w:val="single" w:sz="4" w:space="0" w:color="auto"/>
              <w:right w:val="single" w:sz="4" w:space="0" w:color="auto"/>
            </w:tcBorders>
            <w:shd w:val="clear" w:color="auto" w:fill="auto"/>
            <w:vAlign w:val="bottom"/>
            <w:hideMark/>
          </w:tcPr>
          <w:p w14:paraId="52DB275B" w14:textId="77777777" w:rsidR="00F52705" w:rsidRPr="009F3B7B" w:rsidRDefault="00F52705" w:rsidP="00F52705">
            <w:pPr>
              <w:spacing w:line="276" w:lineRule="auto"/>
              <w:ind w:firstLine="0"/>
              <w:rPr>
                <w:sz w:val="22"/>
                <w:lang w:eastAsia="ru-RU"/>
              </w:rPr>
            </w:pPr>
            <w:r w:rsidRPr="009F3B7B">
              <w:rPr>
                <w:sz w:val="22"/>
                <w:lang w:eastAsia="ru-RU"/>
              </w:rPr>
              <w:t> </w:t>
            </w:r>
          </w:p>
        </w:tc>
      </w:tr>
      <w:tr w:rsidR="00F52705" w:rsidRPr="009F3B7B" w14:paraId="55CB810C"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0D347C" w14:textId="77777777" w:rsidR="00F52705" w:rsidRPr="009F3B7B" w:rsidRDefault="00F52705" w:rsidP="00F52705">
            <w:pPr>
              <w:spacing w:line="276" w:lineRule="auto"/>
              <w:ind w:firstLine="0"/>
              <w:rPr>
                <w:sz w:val="22"/>
                <w:lang w:eastAsia="ru-RU"/>
              </w:rPr>
            </w:pPr>
            <w:r w:rsidRPr="009F3B7B">
              <w:rPr>
                <w:sz w:val="22"/>
                <w:lang w:eastAsia="ru-RU"/>
              </w:rPr>
              <w:t>ВК142</w:t>
            </w:r>
          </w:p>
        </w:tc>
        <w:tc>
          <w:tcPr>
            <w:tcW w:w="1314" w:type="dxa"/>
            <w:tcBorders>
              <w:top w:val="single" w:sz="4" w:space="0" w:color="auto"/>
              <w:left w:val="nil"/>
              <w:bottom w:val="single" w:sz="4" w:space="0" w:color="auto"/>
              <w:right w:val="single" w:sz="4" w:space="0" w:color="auto"/>
            </w:tcBorders>
            <w:shd w:val="clear" w:color="auto" w:fill="auto"/>
            <w:noWrap/>
            <w:vAlign w:val="center"/>
            <w:hideMark/>
          </w:tcPr>
          <w:p w14:paraId="76A35AAD"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nil"/>
              <w:bottom w:val="single" w:sz="4" w:space="0" w:color="auto"/>
              <w:right w:val="single" w:sz="4" w:space="0" w:color="auto"/>
            </w:tcBorders>
            <w:shd w:val="clear" w:color="auto" w:fill="auto"/>
            <w:noWrap/>
            <w:vAlign w:val="center"/>
            <w:hideMark/>
          </w:tcPr>
          <w:p w14:paraId="73DA92AF" w14:textId="77777777" w:rsidR="00F52705" w:rsidRPr="009F3B7B" w:rsidRDefault="00F52705" w:rsidP="00F52705">
            <w:pPr>
              <w:spacing w:line="276" w:lineRule="auto"/>
              <w:ind w:firstLine="0"/>
              <w:rPr>
                <w:sz w:val="22"/>
                <w:lang w:eastAsia="ru-RU"/>
              </w:rPr>
            </w:pPr>
            <w:r w:rsidRPr="009F3B7B">
              <w:rPr>
                <w:sz w:val="22"/>
                <w:lang w:eastAsia="ru-RU"/>
              </w:rPr>
              <w:t>1500</w:t>
            </w:r>
          </w:p>
        </w:tc>
        <w:tc>
          <w:tcPr>
            <w:tcW w:w="3910" w:type="dxa"/>
            <w:tcBorders>
              <w:top w:val="single" w:sz="4" w:space="0" w:color="auto"/>
              <w:left w:val="nil"/>
              <w:bottom w:val="single" w:sz="4" w:space="0" w:color="auto"/>
              <w:right w:val="single" w:sz="4" w:space="0" w:color="auto"/>
            </w:tcBorders>
            <w:shd w:val="clear" w:color="auto" w:fill="auto"/>
            <w:vAlign w:val="bottom"/>
            <w:hideMark/>
          </w:tcPr>
          <w:p w14:paraId="233A3CE3" w14:textId="77777777" w:rsidR="00F52705" w:rsidRPr="009F3B7B" w:rsidRDefault="00F52705" w:rsidP="00F52705">
            <w:pPr>
              <w:spacing w:line="276" w:lineRule="auto"/>
              <w:ind w:firstLine="0"/>
              <w:rPr>
                <w:sz w:val="22"/>
                <w:lang w:eastAsia="ru-RU"/>
              </w:rPr>
            </w:pPr>
            <w:r w:rsidRPr="009F3B7B">
              <w:rPr>
                <w:sz w:val="22"/>
                <w:lang w:eastAsia="ru-RU"/>
              </w:rPr>
              <w:t>задвижка д=50мм, пожарный гидрант</w:t>
            </w:r>
          </w:p>
        </w:tc>
        <w:tc>
          <w:tcPr>
            <w:tcW w:w="2437" w:type="dxa"/>
            <w:tcBorders>
              <w:top w:val="single" w:sz="4" w:space="0" w:color="auto"/>
              <w:left w:val="nil"/>
              <w:bottom w:val="single" w:sz="4" w:space="0" w:color="auto"/>
              <w:right w:val="single" w:sz="4" w:space="0" w:color="auto"/>
            </w:tcBorders>
            <w:shd w:val="clear" w:color="auto" w:fill="auto"/>
            <w:vAlign w:val="bottom"/>
            <w:hideMark/>
          </w:tcPr>
          <w:p w14:paraId="0C3E86F1" w14:textId="77777777" w:rsidR="00F52705" w:rsidRPr="009F3B7B" w:rsidRDefault="00F52705" w:rsidP="00F52705">
            <w:pPr>
              <w:spacing w:line="276" w:lineRule="auto"/>
              <w:ind w:firstLine="0"/>
              <w:rPr>
                <w:sz w:val="22"/>
                <w:lang w:eastAsia="ru-RU"/>
              </w:rPr>
            </w:pPr>
            <w:r w:rsidRPr="009F3B7B">
              <w:rPr>
                <w:sz w:val="22"/>
                <w:lang w:eastAsia="ru-RU"/>
              </w:rPr>
              <w:t> </w:t>
            </w:r>
          </w:p>
        </w:tc>
      </w:tr>
      <w:tr w:rsidR="00F52705" w:rsidRPr="009F3B7B" w14:paraId="6001CDFD"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229DB8" w14:textId="77777777" w:rsidR="00F52705" w:rsidRPr="009F3B7B" w:rsidRDefault="00F52705" w:rsidP="00F52705">
            <w:pPr>
              <w:spacing w:line="276" w:lineRule="auto"/>
              <w:ind w:firstLine="0"/>
              <w:rPr>
                <w:sz w:val="22"/>
                <w:lang w:eastAsia="ru-RU"/>
              </w:rPr>
            </w:pPr>
            <w:r w:rsidRPr="009F3B7B">
              <w:rPr>
                <w:sz w:val="22"/>
                <w:lang w:eastAsia="ru-RU"/>
              </w:rPr>
              <w:t>ВК158</w:t>
            </w:r>
          </w:p>
        </w:tc>
        <w:tc>
          <w:tcPr>
            <w:tcW w:w="1314" w:type="dxa"/>
            <w:tcBorders>
              <w:top w:val="single" w:sz="4" w:space="0" w:color="auto"/>
              <w:left w:val="nil"/>
              <w:bottom w:val="single" w:sz="4" w:space="0" w:color="auto"/>
              <w:right w:val="single" w:sz="4" w:space="0" w:color="auto"/>
            </w:tcBorders>
            <w:shd w:val="clear" w:color="auto" w:fill="auto"/>
            <w:noWrap/>
            <w:vAlign w:val="center"/>
            <w:hideMark/>
          </w:tcPr>
          <w:p w14:paraId="7A099F6A"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nil"/>
              <w:bottom w:val="single" w:sz="4" w:space="0" w:color="auto"/>
              <w:right w:val="single" w:sz="4" w:space="0" w:color="auto"/>
            </w:tcBorders>
            <w:shd w:val="clear" w:color="auto" w:fill="auto"/>
            <w:noWrap/>
            <w:vAlign w:val="center"/>
            <w:hideMark/>
          </w:tcPr>
          <w:p w14:paraId="5E35A436" w14:textId="77777777" w:rsidR="00F52705" w:rsidRPr="009F3B7B" w:rsidRDefault="00F52705" w:rsidP="00F52705">
            <w:pPr>
              <w:spacing w:line="276" w:lineRule="auto"/>
              <w:ind w:firstLine="0"/>
              <w:rPr>
                <w:sz w:val="22"/>
                <w:lang w:eastAsia="ru-RU"/>
              </w:rPr>
            </w:pPr>
            <w:r w:rsidRPr="009F3B7B">
              <w:rPr>
                <w:sz w:val="22"/>
                <w:lang w:eastAsia="ru-RU"/>
              </w:rPr>
              <w:t>1500</w:t>
            </w:r>
          </w:p>
        </w:tc>
        <w:tc>
          <w:tcPr>
            <w:tcW w:w="3910" w:type="dxa"/>
            <w:tcBorders>
              <w:top w:val="single" w:sz="4" w:space="0" w:color="auto"/>
              <w:left w:val="nil"/>
              <w:bottom w:val="single" w:sz="4" w:space="0" w:color="auto"/>
              <w:right w:val="single" w:sz="4" w:space="0" w:color="auto"/>
            </w:tcBorders>
            <w:shd w:val="clear" w:color="auto" w:fill="auto"/>
            <w:vAlign w:val="bottom"/>
            <w:hideMark/>
          </w:tcPr>
          <w:p w14:paraId="4AE98B73" w14:textId="77777777" w:rsidR="00F52705" w:rsidRPr="009F3B7B" w:rsidRDefault="00F52705" w:rsidP="00F52705">
            <w:pPr>
              <w:spacing w:line="276" w:lineRule="auto"/>
              <w:ind w:firstLine="0"/>
              <w:rPr>
                <w:sz w:val="22"/>
                <w:lang w:eastAsia="ru-RU"/>
              </w:rPr>
            </w:pPr>
            <w:r w:rsidRPr="009F3B7B">
              <w:rPr>
                <w:sz w:val="22"/>
                <w:lang w:eastAsia="ru-RU"/>
              </w:rPr>
              <w:t>задвижка д=50мм</w:t>
            </w:r>
          </w:p>
        </w:tc>
        <w:tc>
          <w:tcPr>
            <w:tcW w:w="2437" w:type="dxa"/>
            <w:tcBorders>
              <w:top w:val="single" w:sz="4" w:space="0" w:color="auto"/>
              <w:left w:val="nil"/>
              <w:bottom w:val="single" w:sz="4" w:space="0" w:color="auto"/>
              <w:right w:val="single" w:sz="4" w:space="0" w:color="auto"/>
            </w:tcBorders>
            <w:shd w:val="clear" w:color="auto" w:fill="auto"/>
            <w:vAlign w:val="bottom"/>
            <w:hideMark/>
          </w:tcPr>
          <w:p w14:paraId="7C97A0D4" w14:textId="77777777" w:rsidR="00F52705" w:rsidRPr="009F3B7B" w:rsidRDefault="00F52705" w:rsidP="00F52705">
            <w:pPr>
              <w:spacing w:line="276" w:lineRule="auto"/>
              <w:ind w:firstLine="0"/>
              <w:rPr>
                <w:sz w:val="22"/>
                <w:lang w:eastAsia="ru-RU"/>
              </w:rPr>
            </w:pPr>
            <w:r w:rsidRPr="009F3B7B">
              <w:rPr>
                <w:sz w:val="22"/>
                <w:lang w:eastAsia="ru-RU"/>
              </w:rPr>
              <w:t xml:space="preserve">замена задвижки д=50мм, </w:t>
            </w:r>
          </w:p>
        </w:tc>
      </w:tr>
      <w:tr w:rsidR="00F52705" w:rsidRPr="009F3B7B" w14:paraId="099D7DBE"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484F2F" w14:textId="77777777" w:rsidR="00F52705" w:rsidRPr="009F3B7B" w:rsidRDefault="00F52705" w:rsidP="00F52705">
            <w:pPr>
              <w:spacing w:line="276" w:lineRule="auto"/>
              <w:ind w:firstLine="0"/>
              <w:rPr>
                <w:sz w:val="22"/>
                <w:lang w:eastAsia="ru-RU"/>
              </w:rPr>
            </w:pPr>
            <w:r w:rsidRPr="009F3B7B">
              <w:rPr>
                <w:sz w:val="22"/>
                <w:lang w:eastAsia="ru-RU"/>
              </w:rPr>
              <w:t>ВК162</w:t>
            </w:r>
          </w:p>
        </w:tc>
        <w:tc>
          <w:tcPr>
            <w:tcW w:w="1314" w:type="dxa"/>
            <w:tcBorders>
              <w:top w:val="single" w:sz="4" w:space="0" w:color="auto"/>
              <w:left w:val="nil"/>
              <w:bottom w:val="single" w:sz="4" w:space="0" w:color="auto"/>
              <w:right w:val="single" w:sz="4" w:space="0" w:color="auto"/>
            </w:tcBorders>
            <w:shd w:val="clear" w:color="auto" w:fill="auto"/>
            <w:noWrap/>
            <w:vAlign w:val="center"/>
            <w:hideMark/>
          </w:tcPr>
          <w:p w14:paraId="3112839C"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nil"/>
              <w:bottom w:val="single" w:sz="4" w:space="0" w:color="auto"/>
              <w:right w:val="single" w:sz="4" w:space="0" w:color="auto"/>
            </w:tcBorders>
            <w:shd w:val="clear" w:color="auto" w:fill="auto"/>
            <w:noWrap/>
            <w:vAlign w:val="center"/>
            <w:hideMark/>
          </w:tcPr>
          <w:p w14:paraId="2E4FC0BA" w14:textId="77777777" w:rsidR="00F52705" w:rsidRPr="009F3B7B" w:rsidRDefault="00F52705" w:rsidP="00F52705">
            <w:pPr>
              <w:spacing w:line="276" w:lineRule="auto"/>
              <w:ind w:firstLine="0"/>
              <w:rPr>
                <w:sz w:val="22"/>
                <w:lang w:eastAsia="ru-RU"/>
              </w:rPr>
            </w:pPr>
            <w:r w:rsidRPr="009F3B7B">
              <w:rPr>
                <w:sz w:val="22"/>
                <w:lang w:eastAsia="ru-RU"/>
              </w:rPr>
              <w:t>1500</w:t>
            </w:r>
          </w:p>
        </w:tc>
        <w:tc>
          <w:tcPr>
            <w:tcW w:w="3910" w:type="dxa"/>
            <w:tcBorders>
              <w:top w:val="single" w:sz="4" w:space="0" w:color="auto"/>
              <w:left w:val="nil"/>
              <w:bottom w:val="single" w:sz="4" w:space="0" w:color="auto"/>
              <w:right w:val="single" w:sz="4" w:space="0" w:color="auto"/>
            </w:tcBorders>
            <w:shd w:val="clear" w:color="auto" w:fill="auto"/>
            <w:vAlign w:val="bottom"/>
            <w:hideMark/>
          </w:tcPr>
          <w:p w14:paraId="44A17D3B" w14:textId="77777777" w:rsidR="00F52705" w:rsidRPr="009F3B7B" w:rsidRDefault="00F52705" w:rsidP="00F52705">
            <w:pPr>
              <w:spacing w:line="276" w:lineRule="auto"/>
              <w:ind w:firstLine="0"/>
              <w:rPr>
                <w:sz w:val="22"/>
                <w:lang w:eastAsia="ru-RU"/>
              </w:rPr>
            </w:pPr>
            <w:r w:rsidRPr="009F3B7B">
              <w:rPr>
                <w:sz w:val="22"/>
                <w:lang w:eastAsia="ru-RU"/>
              </w:rPr>
              <w:t>задвижка д=100мм</w:t>
            </w:r>
          </w:p>
        </w:tc>
        <w:tc>
          <w:tcPr>
            <w:tcW w:w="2437" w:type="dxa"/>
            <w:tcBorders>
              <w:top w:val="single" w:sz="4" w:space="0" w:color="auto"/>
              <w:left w:val="nil"/>
              <w:bottom w:val="single" w:sz="4" w:space="0" w:color="auto"/>
              <w:right w:val="single" w:sz="4" w:space="0" w:color="auto"/>
            </w:tcBorders>
            <w:shd w:val="clear" w:color="auto" w:fill="auto"/>
            <w:vAlign w:val="bottom"/>
            <w:hideMark/>
          </w:tcPr>
          <w:p w14:paraId="024E1C3A" w14:textId="77777777" w:rsidR="00F52705" w:rsidRPr="009F3B7B" w:rsidRDefault="00F52705" w:rsidP="00F52705">
            <w:pPr>
              <w:spacing w:line="276" w:lineRule="auto"/>
              <w:ind w:firstLine="0"/>
              <w:rPr>
                <w:sz w:val="22"/>
                <w:lang w:eastAsia="ru-RU"/>
              </w:rPr>
            </w:pPr>
            <w:r w:rsidRPr="009F3B7B">
              <w:rPr>
                <w:sz w:val="22"/>
                <w:lang w:eastAsia="ru-RU"/>
              </w:rPr>
              <w:t>замена задвижки д=100мм</w:t>
            </w:r>
          </w:p>
        </w:tc>
      </w:tr>
      <w:tr w:rsidR="00F52705" w:rsidRPr="009F3B7B" w14:paraId="41295CA3"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ED9CFE" w14:textId="77777777" w:rsidR="00F52705" w:rsidRPr="009F3B7B" w:rsidRDefault="00F52705" w:rsidP="00F52705">
            <w:pPr>
              <w:spacing w:line="276" w:lineRule="auto"/>
              <w:ind w:firstLine="0"/>
              <w:rPr>
                <w:sz w:val="22"/>
                <w:lang w:eastAsia="ru-RU"/>
              </w:rPr>
            </w:pPr>
            <w:r w:rsidRPr="009F3B7B">
              <w:rPr>
                <w:sz w:val="22"/>
                <w:lang w:eastAsia="ru-RU"/>
              </w:rPr>
              <w:t>ВК177</w:t>
            </w:r>
          </w:p>
        </w:tc>
        <w:tc>
          <w:tcPr>
            <w:tcW w:w="1314" w:type="dxa"/>
            <w:tcBorders>
              <w:top w:val="single" w:sz="4" w:space="0" w:color="auto"/>
              <w:left w:val="nil"/>
              <w:bottom w:val="single" w:sz="4" w:space="0" w:color="auto"/>
              <w:right w:val="single" w:sz="4" w:space="0" w:color="auto"/>
            </w:tcBorders>
            <w:shd w:val="clear" w:color="auto" w:fill="auto"/>
            <w:noWrap/>
            <w:vAlign w:val="center"/>
            <w:hideMark/>
          </w:tcPr>
          <w:p w14:paraId="2BACAB3C"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nil"/>
              <w:bottom w:val="single" w:sz="4" w:space="0" w:color="auto"/>
              <w:right w:val="single" w:sz="4" w:space="0" w:color="auto"/>
            </w:tcBorders>
            <w:shd w:val="clear" w:color="auto" w:fill="auto"/>
            <w:noWrap/>
            <w:vAlign w:val="center"/>
            <w:hideMark/>
          </w:tcPr>
          <w:p w14:paraId="1A31E7CD" w14:textId="77777777" w:rsidR="00F52705" w:rsidRPr="009F3B7B" w:rsidRDefault="00F52705" w:rsidP="00F52705">
            <w:pPr>
              <w:spacing w:line="276" w:lineRule="auto"/>
              <w:ind w:firstLine="0"/>
              <w:rPr>
                <w:sz w:val="22"/>
                <w:lang w:eastAsia="ru-RU"/>
              </w:rPr>
            </w:pPr>
            <w:r w:rsidRPr="009F3B7B">
              <w:rPr>
                <w:sz w:val="22"/>
                <w:lang w:eastAsia="ru-RU"/>
              </w:rPr>
              <w:t>1500</w:t>
            </w:r>
          </w:p>
        </w:tc>
        <w:tc>
          <w:tcPr>
            <w:tcW w:w="3910" w:type="dxa"/>
            <w:tcBorders>
              <w:top w:val="single" w:sz="4" w:space="0" w:color="auto"/>
              <w:left w:val="nil"/>
              <w:bottom w:val="single" w:sz="4" w:space="0" w:color="auto"/>
              <w:right w:val="single" w:sz="4" w:space="0" w:color="auto"/>
            </w:tcBorders>
            <w:shd w:val="clear" w:color="auto" w:fill="auto"/>
            <w:vAlign w:val="bottom"/>
            <w:hideMark/>
          </w:tcPr>
          <w:p w14:paraId="0796767F" w14:textId="77777777" w:rsidR="00F52705" w:rsidRPr="009F3B7B" w:rsidRDefault="00F52705" w:rsidP="00F52705">
            <w:pPr>
              <w:spacing w:line="276" w:lineRule="auto"/>
              <w:ind w:firstLine="0"/>
              <w:rPr>
                <w:sz w:val="22"/>
                <w:lang w:eastAsia="ru-RU"/>
              </w:rPr>
            </w:pPr>
            <w:r w:rsidRPr="009F3B7B">
              <w:rPr>
                <w:sz w:val="22"/>
                <w:lang w:eastAsia="ru-RU"/>
              </w:rPr>
              <w:t>задвижка д=50мм</w:t>
            </w:r>
          </w:p>
        </w:tc>
        <w:tc>
          <w:tcPr>
            <w:tcW w:w="2437" w:type="dxa"/>
            <w:tcBorders>
              <w:top w:val="single" w:sz="4" w:space="0" w:color="auto"/>
              <w:left w:val="nil"/>
              <w:bottom w:val="single" w:sz="4" w:space="0" w:color="auto"/>
              <w:right w:val="single" w:sz="4" w:space="0" w:color="auto"/>
            </w:tcBorders>
            <w:shd w:val="clear" w:color="auto" w:fill="auto"/>
            <w:vAlign w:val="bottom"/>
            <w:hideMark/>
          </w:tcPr>
          <w:p w14:paraId="324CA381" w14:textId="77777777" w:rsidR="00F52705" w:rsidRPr="009F3B7B" w:rsidRDefault="00F52705" w:rsidP="00F52705">
            <w:pPr>
              <w:spacing w:line="276" w:lineRule="auto"/>
              <w:ind w:firstLine="0"/>
              <w:rPr>
                <w:sz w:val="22"/>
                <w:lang w:eastAsia="ru-RU"/>
              </w:rPr>
            </w:pPr>
            <w:r w:rsidRPr="009F3B7B">
              <w:rPr>
                <w:sz w:val="22"/>
                <w:lang w:eastAsia="ru-RU"/>
              </w:rPr>
              <w:t> </w:t>
            </w:r>
          </w:p>
        </w:tc>
      </w:tr>
      <w:tr w:rsidR="00F52705" w:rsidRPr="009F3B7B" w14:paraId="45356422"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D3ABB5" w14:textId="77777777" w:rsidR="00F52705" w:rsidRPr="009F3B7B" w:rsidRDefault="00F52705" w:rsidP="00F52705">
            <w:pPr>
              <w:spacing w:line="276" w:lineRule="auto"/>
              <w:ind w:firstLine="0"/>
              <w:rPr>
                <w:sz w:val="22"/>
                <w:lang w:eastAsia="ru-RU"/>
              </w:rPr>
            </w:pPr>
            <w:r w:rsidRPr="009F3B7B">
              <w:rPr>
                <w:sz w:val="22"/>
                <w:lang w:eastAsia="ru-RU"/>
              </w:rPr>
              <w:t>ВК178</w:t>
            </w:r>
          </w:p>
        </w:tc>
        <w:tc>
          <w:tcPr>
            <w:tcW w:w="1314" w:type="dxa"/>
            <w:tcBorders>
              <w:top w:val="single" w:sz="4" w:space="0" w:color="auto"/>
              <w:left w:val="nil"/>
              <w:bottom w:val="single" w:sz="4" w:space="0" w:color="auto"/>
              <w:right w:val="single" w:sz="4" w:space="0" w:color="auto"/>
            </w:tcBorders>
            <w:shd w:val="clear" w:color="auto" w:fill="auto"/>
            <w:noWrap/>
            <w:vAlign w:val="center"/>
            <w:hideMark/>
          </w:tcPr>
          <w:p w14:paraId="556F3E6E"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nil"/>
              <w:bottom w:val="single" w:sz="4" w:space="0" w:color="auto"/>
              <w:right w:val="single" w:sz="4" w:space="0" w:color="auto"/>
            </w:tcBorders>
            <w:shd w:val="clear" w:color="auto" w:fill="auto"/>
            <w:noWrap/>
            <w:vAlign w:val="center"/>
            <w:hideMark/>
          </w:tcPr>
          <w:p w14:paraId="27BAEF95" w14:textId="77777777" w:rsidR="00F52705" w:rsidRPr="009F3B7B" w:rsidRDefault="00F52705" w:rsidP="00F52705">
            <w:pPr>
              <w:spacing w:line="276" w:lineRule="auto"/>
              <w:ind w:firstLine="0"/>
              <w:rPr>
                <w:sz w:val="22"/>
                <w:lang w:eastAsia="ru-RU"/>
              </w:rPr>
            </w:pPr>
            <w:r w:rsidRPr="009F3B7B">
              <w:rPr>
                <w:sz w:val="22"/>
                <w:lang w:eastAsia="ru-RU"/>
              </w:rPr>
              <w:t>1500</w:t>
            </w:r>
          </w:p>
        </w:tc>
        <w:tc>
          <w:tcPr>
            <w:tcW w:w="3910" w:type="dxa"/>
            <w:tcBorders>
              <w:top w:val="single" w:sz="4" w:space="0" w:color="auto"/>
              <w:left w:val="nil"/>
              <w:bottom w:val="single" w:sz="4" w:space="0" w:color="auto"/>
              <w:right w:val="single" w:sz="4" w:space="0" w:color="auto"/>
            </w:tcBorders>
            <w:shd w:val="clear" w:color="auto" w:fill="auto"/>
            <w:vAlign w:val="bottom"/>
            <w:hideMark/>
          </w:tcPr>
          <w:p w14:paraId="4985F701" w14:textId="77777777" w:rsidR="00F52705" w:rsidRPr="009F3B7B" w:rsidRDefault="00F52705" w:rsidP="00F52705">
            <w:pPr>
              <w:spacing w:line="276" w:lineRule="auto"/>
              <w:ind w:firstLine="0"/>
              <w:rPr>
                <w:sz w:val="22"/>
                <w:lang w:eastAsia="ru-RU"/>
              </w:rPr>
            </w:pPr>
            <w:r w:rsidRPr="009F3B7B">
              <w:rPr>
                <w:sz w:val="22"/>
                <w:lang w:eastAsia="ru-RU"/>
              </w:rPr>
              <w:t>задвижка д=50мм</w:t>
            </w:r>
          </w:p>
        </w:tc>
        <w:tc>
          <w:tcPr>
            <w:tcW w:w="2437" w:type="dxa"/>
            <w:tcBorders>
              <w:top w:val="single" w:sz="4" w:space="0" w:color="auto"/>
              <w:left w:val="nil"/>
              <w:bottom w:val="single" w:sz="4" w:space="0" w:color="auto"/>
              <w:right w:val="single" w:sz="4" w:space="0" w:color="auto"/>
            </w:tcBorders>
            <w:shd w:val="clear" w:color="auto" w:fill="auto"/>
            <w:vAlign w:val="bottom"/>
            <w:hideMark/>
          </w:tcPr>
          <w:p w14:paraId="3361ACF8" w14:textId="77777777" w:rsidR="00F52705" w:rsidRPr="009F3B7B" w:rsidRDefault="00F52705" w:rsidP="00F52705">
            <w:pPr>
              <w:spacing w:line="276" w:lineRule="auto"/>
              <w:ind w:firstLine="0"/>
              <w:rPr>
                <w:sz w:val="22"/>
                <w:lang w:eastAsia="ru-RU"/>
              </w:rPr>
            </w:pPr>
            <w:r w:rsidRPr="009F3B7B">
              <w:rPr>
                <w:sz w:val="22"/>
                <w:lang w:eastAsia="ru-RU"/>
              </w:rPr>
              <w:t> </w:t>
            </w:r>
          </w:p>
        </w:tc>
      </w:tr>
      <w:tr w:rsidR="00F52705" w:rsidRPr="009F3B7B" w14:paraId="605DA72C"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4F557A" w14:textId="77777777" w:rsidR="00F52705" w:rsidRPr="009F3B7B" w:rsidRDefault="00F52705" w:rsidP="00F52705">
            <w:pPr>
              <w:spacing w:line="276" w:lineRule="auto"/>
              <w:ind w:firstLine="0"/>
              <w:rPr>
                <w:sz w:val="22"/>
                <w:lang w:eastAsia="ru-RU"/>
              </w:rPr>
            </w:pPr>
            <w:r w:rsidRPr="009F3B7B">
              <w:rPr>
                <w:sz w:val="22"/>
                <w:lang w:eastAsia="ru-RU"/>
              </w:rPr>
              <w:t>ВК179</w:t>
            </w:r>
          </w:p>
        </w:tc>
        <w:tc>
          <w:tcPr>
            <w:tcW w:w="1314" w:type="dxa"/>
            <w:tcBorders>
              <w:top w:val="single" w:sz="4" w:space="0" w:color="auto"/>
              <w:left w:val="nil"/>
              <w:bottom w:val="single" w:sz="4" w:space="0" w:color="auto"/>
              <w:right w:val="single" w:sz="4" w:space="0" w:color="auto"/>
            </w:tcBorders>
            <w:shd w:val="clear" w:color="auto" w:fill="auto"/>
            <w:noWrap/>
            <w:vAlign w:val="center"/>
            <w:hideMark/>
          </w:tcPr>
          <w:p w14:paraId="7A8EFD16" w14:textId="77777777" w:rsidR="00F52705" w:rsidRPr="009F3B7B" w:rsidRDefault="00F52705" w:rsidP="00F52705">
            <w:pPr>
              <w:spacing w:line="276" w:lineRule="auto"/>
              <w:ind w:firstLine="0"/>
              <w:rPr>
                <w:sz w:val="22"/>
                <w:lang w:eastAsia="ru-RU"/>
              </w:rPr>
            </w:pPr>
            <w:proofErr w:type="gramStart"/>
            <w:r w:rsidRPr="009F3B7B">
              <w:rPr>
                <w:sz w:val="22"/>
                <w:lang w:eastAsia="ru-RU"/>
              </w:rPr>
              <w:t>ж/б</w:t>
            </w:r>
            <w:proofErr w:type="gramEnd"/>
          </w:p>
        </w:tc>
        <w:tc>
          <w:tcPr>
            <w:tcW w:w="1221" w:type="dxa"/>
            <w:tcBorders>
              <w:top w:val="single" w:sz="4" w:space="0" w:color="auto"/>
              <w:left w:val="nil"/>
              <w:bottom w:val="single" w:sz="4" w:space="0" w:color="auto"/>
              <w:right w:val="single" w:sz="4" w:space="0" w:color="auto"/>
            </w:tcBorders>
            <w:shd w:val="clear" w:color="auto" w:fill="auto"/>
            <w:noWrap/>
            <w:vAlign w:val="center"/>
            <w:hideMark/>
          </w:tcPr>
          <w:p w14:paraId="5A90380A" w14:textId="77777777" w:rsidR="00F52705" w:rsidRPr="009F3B7B" w:rsidRDefault="00F52705" w:rsidP="00F52705">
            <w:pPr>
              <w:spacing w:line="276" w:lineRule="auto"/>
              <w:ind w:firstLine="0"/>
              <w:rPr>
                <w:sz w:val="22"/>
                <w:lang w:eastAsia="ru-RU"/>
              </w:rPr>
            </w:pPr>
            <w:r w:rsidRPr="009F3B7B">
              <w:rPr>
                <w:sz w:val="22"/>
                <w:lang w:eastAsia="ru-RU"/>
              </w:rPr>
              <w:t>1500</w:t>
            </w:r>
          </w:p>
        </w:tc>
        <w:tc>
          <w:tcPr>
            <w:tcW w:w="3910" w:type="dxa"/>
            <w:tcBorders>
              <w:top w:val="single" w:sz="4" w:space="0" w:color="auto"/>
              <w:left w:val="nil"/>
              <w:bottom w:val="single" w:sz="4" w:space="0" w:color="auto"/>
              <w:right w:val="single" w:sz="4" w:space="0" w:color="auto"/>
            </w:tcBorders>
            <w:shd w:val="clear" w:color="auto" w:fill="auto"/>
            <w:vAlign w:val="bottom"/>
            <w:hideMark/>
          </w:tcPr>
          <w:p w14:paraId="69C2CBFF" w14:textId="77777777" w:rsidR="00F52705" w:rsidRPr="009F3B7B" w:rsidRDefault="00F52705" w:rsidP="00F52705">
            <w:pPr>
              <w:spacing w:line="276" w:lineRule="auto"/>
              <w:ind w:firstLine="0"/>
              <w:rPr>
                <w:sz w:val="22"/>
                <w:lang w:eastAsia="ru-RU"/>
              </w:rPr>
            </w:pPr>
            <w:r w:rsidRPr="009F3B7B">
              <w:rPr>
                <w:sz w:val="22"/>
                <w:lang w:eastAsia="ru-RU"/>
              </w:rPr>
              <w:t>задвижка д=100мм</w:t>
            </w:r>
          </w:p>
        </w:tc>
        <w:tc>
          <w:tcPr>
            <w:tcW w:w="2437" w:type="dxa"/>
            <w:tcBorders>
              <w:top w:val="single" w:sz="4" w:space="0" w:color="auto"/>
              <w:left w:val="nil"/>
              <w:bottom w:val="single" w:sz="4" w:space="0" w:color="auto"/>
              <w:right w:val="single" w:sz="4" w:space="0" w:color="auto"/>
            </w:tcBorders>
            <w:shd w:val="clear" w:color="auto" w:fill="auto"/>
            <w:vAlign w:val="bottom"/>
            <w:hideMark/>
          </w:tcPr>
          <w:p w14:paraId="7118D2D8" w14:textId="77777777" w:rsidR="00F52705" w:rsidRPr="009F3B7B" w:rsidRDefault="00F52705" w:rsidP="00F52705">
            <w:pPr>
              <w:spacing w:line="276" w:lineRule="auto"/>
              <w:ind w:firstLine="0"/>
              <w:rPr>
                <w:sz w:val="22"/>
                <w:lang w:eastAsia="ru-RU"/>
              </w:rPr>
            </w:pPr>
            <w:r w:rsidRPr="009F3B7B">
              <w:rPr>
                <w:sz w:val="22"/>
                <w:lang w:eastAsia="ru-RU"/>
              </w:rPr>
              <w:t>замена задвижки д=100мм</w:t>
            </w:r>
          </w:p>
        </w:tc>
      </w:tr>
    </w:tbl>
    <w:p w14:paraId="03E322D2" w14:textId="45F9ABB1" w:rsidR="00F52705" w:rsidRPr="009F3B7B" w:rsidRDefault="00F52705" w:rsidP="00F52705">
      <w:pPr>
        <w:spacing w:line="276" w:lineRule="auto"/>
        <w:rPr>
          <w:sz w:val="28"/>
          <w:szCs w:val="28"/>
        </w:rPr>
      </w:pPr>
      <w:r w:rsidRPr="009F3B7B">
        <w:rPr>
          <w:sz w:val="28"/>
          <w:szCs w:val="28"/>
        </w:rPr>
        <w:t xml:space="preserve">32% запорно-регулирующей арматуры </w:t>
      </w:r>
      <w:proofErr w:type="gramStart"/>
      <w:r w:rsidRPr="009F3B7B">
        <w:rPr>
          <w:sz w:val="28"/>
          <w:szCs w:val="28"/>
        </w:rPr>
        <w:t>изношен</w:t>
      </w:r>
      <w:proofErr w:type="gramEnd"/>
      <w:r w:rsidRPr="009F3B7B">
        <w:rPr>
          <w:sz w:val="28"/>
          <w:szCs w:val="28"/>
        </w:rPr>
        <w:t xml:space="preserve"> и требует замены. Сведения о требуемом ремонте оборудования на сети водоснабжения сведены в таблицу </w:t>
      </w:r>
      <w:r w:rsidR="006C7710" w:rsidRPr="009F3B7B">
        <w:rPr>
          <w:sz w:val="28"/>
          <w:szCs w:val="28"/>
        </w:rPr>
        <w:t>18</w:t>
      </w:r>
      <w:r w:rsidRPr="009F3B7B">
        <w:rPr>
          <w:sz w:val="28"/>
          <w:szCs w:val="28"/>
        </w:rPr>
        <w:t>.</w:t>
      </w:r>
    </w:p>
    <w:p w14:paraId="3BBB91FB" w14:textId="3FD0458D" w:rsidR="00F52705" w:rsidRPr="009F3B7B" w:rsidRDefault="00F52705" w:rsidP="00F52705">
      <w:pPr>
        <w:spacing w:line="276" w:lineRule="auto"/>
        <w:rPr>
          <w:sz w:val="28"/>
          <w:szCs w:val="28"/>
        </w:rPr>
      </w:pPr>
      <w:r w:rsidRPr="009F3B7B">
        <w:rPr>
          <w:sz w:val="28"/>
          <w:szCs w:val="28"/>
        </w:rPr>
        <w:t xml:space="preserve">Таблица </w:t>
      </w:r>
      <w:r w:rsidR="006C7710" w:rsidRPr="009F3B7B">
        <w:rPr>
          <w:sz w:val="28"/>
          <w:szCs w:val="28"/>
        </w:rPr>
        <w:t>18</w:t>
      </w:r>
      <w:r w:rsidRPr="009F3B7B">
        <w:rPr>
          <w:sz w:val="28"/>
          <w:szCs w:val="28"/>
        </w:rPr>
        <w:t xml:space="preserve">. Сведения о требуемом ремонте оборудования на сети водоснабжения </w:t>
      </w: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6799"/>
        <w:gridCol w:w="2410"/>
      </w:tblGrid>
      <w:tr w:rsidR="00F52705" w:rsidRPr="009F3B7B" w14:paraId="0A2780DD" w14:textId="77777777" w:rsidTr="00F52705">
        <w:trPr>
          <w:trHeight w:val="315"/>
        </w:trPr>
        <w:tc>
          <w:tcPr>
            <w:tcW w:w="1134" w:type="dxa"/>
            <w:shd w:val="clear" w:color="auto" w:fill="B8CCE4" w:themeFill="accent1" w:themeFillTint="66"/>
            <w:vAlign w:val="bottom"/>
          </w:tcPr>
          <w:p w14:paraId="25DC0CCC" w14:textId="77777777" w:rsidR="00F52705" w:rsidRPr="009F3B7B" w:rsidRDefault="00F52705" w:rsidP="00F52705">
            <w:pPr>
              <w:spacing w:line="276" w:lineRule="auto"/>
              <w:rPr>
                <w:lang w:val="en-US" w:eastAsia="ru-RU"/>
              </w:rPr>
            </w:pPr>
            <w:r w:rsidRPr="009F3B7B">
              <w:rPr>
                <w:lang w:val="en-US" w:eastAsia="ru-RU"/>
              </w:rPr>
              <w:t>N</w:t>
            </w:r>
          </w:p>
        </w:tc>
        <w:tc>
          <w:tcPr>
            <w:tcW w:w="6799" w:type="dxa"/>
            <w:shd w:val="clear" w:color="auto" w:fill="B8CCE4" w:themeFill="accent1" w:themeFillTint="66"/>
            <w:vAlign w:val="bottom"/>
          </w:tcPr>
          <w:p w14:paraId="05E3B3F2" w14:textId="77777777" w:rsidR="00F52705" w:rsidRPr="009F3B7B" w:rsidRDefault="00F52705" w:rsidP="00F52705">
            <w:pPr>
              <w:spacing w:line="276" w:lineRule="auto"/>
              <w:rPr>
                <w:lang w:eastAsia="ru-RU"/>
              </w:rPr>
            </w:pPr>
            <w:r w:rsidRPr="009F3B7B">
              <w:rPr>
                <w:lang w:eastAsia="ru-RU"/>
              </w:rPr>
              <w:t>Наименование ремонтных работ</w:t>
            </w:r>
          </w:p>
        </w:tc>
        <w:tc>
          <w:tcPr>
            <w:tcW w:w="2410" w:type="dxa"/>
            <w:shd w:val="clear" w:color="auto" w:fill="B8CCE4" w:themeFill="accent1" w:themeFillTint="66"/>
            <w:noWrap/>
            <w:vAlign w:val="bottom"/>
          </w:tcPr>
          <w:p w14:paraId="0B7B097C" w14:textId="77777777" w:rsidR="00F52705" w:rsidRPr="009F3B7B" w:rsidRDefault="00F52705" w:rsidP="00F52705">
            <w:pPr>
              <w:spacing w:line="276" w:lineRule="auto"/>
              <w:rPr>
                <w:lang w:eastAsia="ru-RU"/>
              </w:rPr>
            </w:pPr>
            <w:r w:rsidRPr="009F3B7B">
              <w:rPr>
                <w:lang w:eastAsia="ru-RU"/>
              </w:rPr>
              <w:t>Кол-во, шт.</w:t>
            </w:r>
          </w:p>
        </w:tc>
      </w:tr>
      <w:tr w:rsidR="00F52705" w:rsidRPr="009F3B7B" w14:paraId="782195CF" w14:textId="77777777" w:rsidTr="00F52705">
        <w:trPr>
          <w:trHeight w:val="315"/>
        </w:trPr>
        <w:tc>
          <w:tcPr>
            <w:tcW w:w="1134" w:type="dxa"/>
            <w:shd w:val="clear" w:color="auto" w:fill="auto"/>
            <w:vAlign w:val="bottom"/>
            <w:hideMark/>
          </w:tcPr>
          <w:p w14:paraId="28875536" w14:textId="77777777" w:rsidR="00F52705" w:rsidRPr="009F3B7B" w:rsidRDefault="00F52705" w:rsidP="00F52705">
            <w:pPr>
              <w:spacing w:line="276" w:lineRule="auto"/>
              <w:rPr>
                <w:lang w:eastAsia="ru-RU"/>
              </w:rPr>
            </w:pPr>
            <w:r w:rsidRPr="009F3B7B">
              <w:rPr>
                <w:lang w:eastAsia="ru-RU"/>
              </w:rPr>
              <w:t>1</w:t>
            </w:r>
          </w:p>
        </w:tc>
        <w:tc>
          <w:tcPr>
            <w:tcW w:w="6799" w:type="dxa"/>
            <w:shd w:val="clear" w:color="auto" w:fill="auto"/>
            <w:vAlign w:val="bottom"/>
            <w:hideMark/>
          </w:tcPr>
          <w:p w14:paraId="6ADCB18F" w14:textId="77777777" w:rsidR="00F52705" w:rsidRPr="009F3B7B" w:rsidRDefault="00F52705" w:rsidP="00F52705">
            <w:pPr>
              <w:spacing w:line="276" w:lineRule="auto"/>
              <w:rPr>
                <w:lang w:eastAsia="ru-RU"/>
              </w:rPr>
            </w:pPr>
            <w:r w:rsidRPr="009F3B7B">
              <w:rPr>
                <w:lang w:eastAsia="ru-RU"/>
              </w:rPr>
              <w:t>требуется замена задвижки д=50мм</w:t>
            </w:r>
          </w:p>
        </w:tc>
        <w:tc>
          <w:tcPr>
            <w:tcW w:w="2410" w:type="dxa"/>
            <w:shd w:val="clear" w:color="auto" w:fill="auto"/>
            <w:noWrap/>
            <w:vAlign w:val="bottom"/>
            <w:hideMark/>
          </w:tcPr>
          <w:p w14:paraId="2F94BCF3" w14:textId="77777777" w:rsidR="00F52705" w:rsidRPr="009F3B7B" w:rsidRDefault="00F52705" w:rsidP="00F52705">
            <w:pPr>
              <w:spacing w:line="276" w:lineRule="auto"/>
              <w:rPr>
                <w:lang w:eastAsia="ru-RU"/>
              </w:rPr>
            </w:pPr>
            <w:r w:rsidRPr="009F3B7B">
              <w:rPr>
                <w:lang w:eastAsia="ru-RU"/>
              </w:rPr>
              <w:t>5</w:t>
            </w:r>
          </w:p>
        </w:tc>
      </w:tr>
      <w:tr w:rsidR="00F52705" w:rsidRPr="009F3B7B" w14:paraId="6BC3CD03" w14:textId="77777777" w:rsidTr="00F52705">
        <w:trPr>
          <w:trHeight w:val="315"/>
        </w:trPr>
        <w:tc>
          <w:tcPr>
            <w:tcW w:w="1134" w:type="dxa"/>
            <w:shd w:val="clear" w:color="auto" w:fill="auto"/>
            <w:vAlign w:val="bottom"/>
            <w:hideMark/>
          </w:tcPr>
          <w:p w14:paraId="3B7D16BE" w14:textId="77777777" w:rsidR="00F52705" w:rsidRPr="009F3B7B" w:rsidRDefault="00F52705" w:rsidP="00F52705">
            <w:pPr>
              <w:spacing w:line="276" w:lineRule="auto"/>
              <w:rPr>
                <w:lang w:eastAsia="ru-RU"/>
              </w:rPr>
            </w:pPr>
            <w:r w:rsidRPr="009F3B7B">
              <w:rPr>
                <w:lang w:eastAsia="ru-RU"/>
              </w:rPr>
              <w:t>2</w:t>
            </w:r>
          </w:p>
        </w:tc>
        <w:tc>
          <w:tcPr>
            <w:tcW w:w="6799" w:type="dxa"/>
            <w:shd w:val="clear" w:color="auto" w:fill="auto"/>
            <w:vAlign w:val="bottom"/>
            <w:hideMark/>
          </w:tcPr>
          <w:p w14:paraId="48DE4A45" w14:textId="77777777" w:rsidR="00F52705" w:rsidRPr="009F3B7B" w:rsidRDefault="00F52705" w:rsidP="00F52705">
            <w:pPr>
              <w:spacing w:line="276" w:lineRule="auto"/>
              <w:rPr>
                <w:lang w:eastAsia="ru-RU"/>
              </w:rPr>
            </w:pPr>
            <w:r w:rsidRPr="009F3B7B">
              <w:rPr>
                <w:lang w:eastAsia="ru-RU"/>
              </w:rPr>
              <w:t>требуется замена задвижки д=80мм</w:t>
            </w:r>
          </w:p>
        </w:tc>
        <w:tc>
          <w:tcPr>
            <w:tcW w:w="2410" w:type="dxa"/>
            <w:shd w:val="clear" w:color="auto" w:fill="auto"/>
            <w:noWrap/>
            <w:vAlign w:val="bottom"/>
            <w:hideMark/>
          </w:tcPr>
          <w:p w14:paraId="12D40B57" w14:textId="77777777" w:rsidR="00F52705" w:rsidRPr="009F3B7B" w:rsidRDefault="00F52705" w:rsidP="00F52705">
            <w:pPr>
              <w:spacing w:line="276" w:lineRule="auto"/>
              <w:rPr>
                <w:lang w:eastAsia="ru-RU"/>
              </w:rPr>
            </w:pPr>
            <w:r w:rsidRPr="009F3B7B">
              <w:rPr>
                <w:lang w:eastAsia="ru-RU"/>
              </w:rPr>
              <w:t>1</w:t>
            </w:r>
          </w:p>
        </w:tc>
      </w:tr>
      <w:tr w:rsidR="00F52705" w:rsidRPr="009F3B7B" w14:paraId="3AEB703C" w14:textId="77777777" w:rsidTr="00F52705">
        <w:trPr>
          <w:trHeight w:val="315"/>
        </w:trPr>
        <w:tc>
          <w:tcPr>
            <w:tcW w:w="1134" w:type="dxa"/>
            <w:shd w:val="clear" w:color="auto" w:fill="auto"/>
            <w:vAlign w:val="bottom"/>
            <w:hideMark/>
          </w:tcPr>
          <w:p w14:paraId="519CE613" w14:textId="77777777" w:rsidR="00F52705" w:rsidRPr="009F3B7B" w:rsidRDefault="00F52705" w:rsidP="00F52705">
            <w:pPr>
              <w:spacing w:line="276" w:lineRule="auto"/>
              <w:rPr>
                <w:lang w:eastAsia="ru-RU"/>
              </w:rPr>
            </w:pPr>
            <w:r w:rsidRPr="009F3B7B">
              <w:rPr>
                <w:lang w:eastAsia="ru-RU"/>
              </w:rPr>
              <w:t>3</w:t>
            </w:r>
          </w:p>
        </w:tc>
        <w:tc>
          <w:tcPr>
            <w:tcW w:w="6799" w:type="dxa"/>
            <w:shd w:val="clear" w:color="auto" w:fill="auto"/>
            <w:vAlign w:val="bottom"/>
            <w:hideMark/>
          </w:tcPr>
          <w:p w14:paraId="0B3335A8" w14:textId="77777777" w:rsidR="00F52705" w:rsidRPr="009F3B7B" w:rsidRDefault="00F52705" w:rsidP="00F52705">
            <w:pPr>
              <w:spacing w:line="276" w:lineRule="auto"/>
              <w:rPr>
                <w:lang w:eastAsia="ru-RU"/>
              </w:rPr>
            </w:pPr>
            <w:r w:rsidRPr="009F3B7B">
              <w:rPr>
                <w:lang w:eastAsia="ru-RU"/>
              </w:rPr>
              <w:t>требуется замена задвижки д=100мм</w:t>
            </w:r>
          </w:p>
        </w:tc>
        <w:tc>
          <w:tcPr>
            <w:tcW w:w="2410" w:type="dxa"/>
            <w:shd w:val="clear" w:color="auto" w:fill="auto"/>
            <w:noWrap/>
            <w:vAlign w:val="bottom"/>
            <w:hideMark/>
          </w:tcPr>
          <w:p w14:paraId="469E1DD6" w14:textId="77777777" w:rsidR="00F52705" w:rsidRPr="009F3B7B" w:rsidRDefault="00F52705" w:rsidP="00F52705">
            <w:pPr>
              <w:spacing w:line="276" w:lineRule="auto"/>
              <w:rPr>
                <w:lang w:eastAsia="ru-RU"/>
              </w:rPr>
            </w:pPr>
            <w:r w:rsidRPr="009F3B7B">
              <w:rPr>
                <w:lang w:eastAsia="ru-RU"/>
              </w:rPr>
              <w:t>15</w:t>
            </w:r>
          </w:p>
        </w:tc>
      </w:tr>
      <w:tr w:rsidR="00F52705" w:rsidRPr="009F3B7B" w14:paraId="4B2883D0" w14:textId="77777777" w:rsidTr="00F52705">
        <w:trPr>
          <w:trHeight w:val="315"/>
        </w:trPr>
        <w:tc>
          <w:tcPr>
            <w:tcW w:w="1134" w:type="dxa"/>
            <w:shd w:val="clear" w:color="auto" w:fill="auto"/>
            <w:vAlign w:val="bottom"/>
            <w:hideMark/>
          </w:tcPr>
          <w:p w14:paraId="753D914C" w14:textId="77777777" w:rsidR="00F52705" w:rsidRPr="009F3B7B" w:rsidRDefault="00F52705" w:rsidP="00F52705">
            <w:pPr>
              <w:spacing w:line="276" w:lineRule="auto"/>
              <w:rPr>
                <w:lang w:eastAsia="ru-RU"/>
              </w:rPr>
            </w:pPr>
            <w:r w:rsidRPr="009F3B7B">
              <w:rPr>
                <w:lang w:eastAsia="ru-RU"/>
              </w:rPr>
              <w:t>4</w:t>
            </w:r>
          </w:p>
        </w:tc>
        <w:tc>
          <w:tcPr>
            <w:tcW w:w="6799" w:type="dxa"/>
            <w:shd w:val="clear" w:color="auto" w:fill="auto"/>
            <w:vAlign w:val="bottom"/>
            <w:hideMark/>
          </w:tcPr>
          <w:p w14:paraId="55FC1934" w14:textId="77777777" w:rsidR="00F52705" w:rsidRPr="009F3B7B" w:rsidRDefault="00F52705" w:rsidP="00F52705">
            <w:pPr>
              <w:spacing w:line="276" w:lineRule="auto"/>
              <w:rPr>
                <w:lang w:eastAsia="ru-RU"/>
              </w:rPr>
            </w:pPr>
            <w:r w:rsidRPr="009F3B7B">
              <w:rPr>
                <w:lang w:eastAsia="ru-RU"/>
              </w:rPr>
              <w:t>требуется замена задвижки д=150мм</w:t>
            </w:r>
          </w:p>
        </w:tc>
        <w:tc>
          <w:tcPr>
            <w:tcW w:w="2410" w:type="dxa"/>
            <w:shd w:val="clear" w:color="auto" w:fill="auto"/>
            <w:noWrap/>
            <w:vAlign w:val="bottom"/>
            <w:hideMark/>
          </w:tcPr>
          <w:p w14:paraId="435FBED3" w14:textId="77777777" w:rsidR="00F52705" w:rsidRPr="009F3B7B" w:rsidRDefault="00F52705" w:rsidP="00F52705">
            <w:pPr>
              <w:spacing w:line="276" w:lineRule="auto"/>
              <w:rPr>
                <w:lang w:eastAsia="ru-RU"/>
              </w:rPr>
            </w:pPr>
            <w:r w:rsidRPr="009F3B7B">
              <w:rPr>
                <w:lang w:eastAsia="ru-RU"/>
              </w:rPr>
              <w:t>2</w:t>
            </w:r>
          </w:p>
        </w:tc>
      </w:tr>
      <w:tr w:rsidR="00F52705" w:rsidRPr="009F3B7B" w14:paraId="7CA400C3" w14:textId="77777777" w:rsidTr="00F52705">
        <w:trPr>
          <w:trHeight w:val="315"/>
        </w:trPr>
        <w:tc>
          <w:tcPr>
            <w:tcW w:w="1134" w:type="dxa"/>
            <w:shd w:val="clear" w:color="auto" w:fill="auto"/>
            <w:vAlign w:val="bottom"/>
            <w:hideMark/>
          </w:tcPr>
          <w:p w14:paraId="6C559043" w14:textId="77777777" w:rsidR="00F52705" w:rsidRPr="009F3B7B" w:rsidRDefault="00F52705" w:rsidP="00F52705">
            <w:pPr>
              <w:spacing w:line="276" w:lineRule="auto"/>
              <w:rPr>
                <w:lang w:eastAsia="ru-RU"/>
              </w:rPr>
            </w:pPr>
            <w:r w:rsidRPr="009F3B7B">
              <w:rPr>
                <w:lang w:eastAsia="ru-RU"/>
              </w:rPr>
              <w:t>5</w:t>
            </w:r>
          </w:p>
        </w:tc>
        <w:tc>
          <w:tcPr>
            <w:tcW w:w="6799" w:type="dxa"/>
            <w:shd w:val="clear" w:color="auto" w:fill="auto"/>
            <w:vAlign w:val="bottom"/>
            <w:hideMark/>
          </w:tcPr>
          <w:p w14:paraId="298C420B" w14:textId="77777777" w:rsidR="00F52705" w:rsidRPr="009F3B7B" w:rsidRDefault="00F52705" w:rsidP="00F52705">
            <w:pPr>
              <w:spacing w:line="276" w:lineRule="auto"/>
              <w:rPr>
                <w:lang w:eastAsia="ru-RU"/>
              </w:rPr>
            </w:pPr>
            <w:r w:rsidRPr="009F3B7B">
              <w:rPr>
                <w:lang w:eastAsia="ru-RU"/>
              </w:rPr>
              <w:t>требуется замена задвижки д=200мм</w:t>
            </w:r>
          </w:p>
        </w:tc>
        <w:tc>
          <w:tcPr>
            <w:tcW w:w="2410" w:type="dxa"/>
            <w:shd w:val="clear" w:color="auto" w:fill="auto"/>
            <w:noWrap/>
            <w:vAlign w:val="bottom"/>
            <w:hideMark/>
          </w:tcPr>
          <w:p w14:paraId="04CE6276" w14:textId="77777777" w:rsidR="00F52705" w:rsidRPr="009F3B7B" w:rsidRDefault="00F52705" w:rsidP="00F52705">
            <w:pPr>
              <w:spacing w:line="276" w:lineRule="auto"/>
              <w:rPr>
                <w:lang w:eastAsia="ru-RU"/>
              </w:rPr>
            </w:pPr>
            <w:r w:rsidRPr="009F3B7B">
              <w:rPr>
                <w:lang w:eastAsia="ru-RU"/>
              </w:rPr>
              <w:t>2</w:t>
            </w:r>
          </w:p>
        </w:tc>
      </w:tr>
    </w:tbl>
    <w:p w14:paraId="3ABE2603" w14:textId="77777777" w:rsidR="00F52705" w:rsidRPr="009F3B7B" w:rsidRDefault="00F52705" w:rsidP="0089075E">
      <w:pPr>
        <w:spacing w:line="276" w:lineRule="auto"/>
        <w:rPr>
          <w:sz w:val="28"/>
          <w:szCs w:val="28"/>
        </w:rPr>
      </w:pPr>
      <w:proofErr w:type="gramStart"/>
      <w:r w:rsidRPr="009F3B7B">
        <w:rPr>
          <w:sz w:val="28"/>
          <w:szCs w:val="28"/>
        </w:rPr>
        <w:t xml:space="preserve">Наличие ветхих коммуникаций, изношенной запорной арматуры, не отвечающих современным требованиям, длительное отключение воды у абонентов в период аварийно-восстановительных работ, образование отложений в трубопроводных сетях из-за  внутренней коррозии металла стальных труб, приводит к ухудшению качества воды в системе водоснабжения с. Пивовариха в процессе ее эксплуатации, в том числе по бактериологическим анализам (повышенное </w:t>
      </w:r>
      <w:r w:rsidRPr="009F3B7B">
        <w:rPr>
          <w:sz w:val="28"/>
          <w:szCs w:val="28"/>
        </w:rPr>
        <w:lastRenderedPageBreak/>
        <w:t>содержание взвешенных веществ в воде является фактором развития патогенной</w:t>
      </w:r>
      <w:proofErr w:type="gramEnd"/>
      <w:r w:rsidRPr="009F3B7B">
        <w:rPr>
          <w:sz w:val="28"/>
          <w:szCs w:val="28"/>
        </w:rPr>
        <w:t xml:space="preserve"> микрофлоры), снижает надежность и качество водоснабжения, коммунальных услуг. </w:t>
      </w:r>
    </w:p>
    <w:p w14:paraId="2BC50D98" w14:textId="77777777" w:rsidR="00F52705" w:rsidRPr="009F3B7B" w:rsidRDefault="00F52705" w:rsidP="0089075E">
      <w:pPr>
        <w:spacing w:line="276" w:lineRule="auto"/>
        <w:rPr>
          <w:sz w:val="28"/>
          <w:szCs w:val="28"/>
        </w:rPr>
      </w:pPr>
      <w:proofErr w:type="gramStart"/>
      <w:r w:rsidRPr="009F3B7B">
        <w:rPr>
          <w:sz w:val="28"/>
          <w:szCs w:val="28"/>
        </w:rPr>
        <w:t>Часть сетей на сегодняшний день заменена на полиэтиленовые трубы Ø110: по улицам  Рабочая, Набережная, пер. Садовый, пер. Лесной, ул. Садовая  и др. Аварийных случаев, жалоб населения на данных участках нет.</w:t>
      </w:r>
      <w:proofErr w:type="gramEnd"/>
    </w:p>
    <w:p w14:paraId="41A74527" w14:textId="77777777" w:rsidR="00F52705" w:rsidRPr="009F3B7B" w:rsidRDefault="00F52705" w:rsidP="0089075E">
      <w:pPr>
        <w:spacing w:line="276" w:lineRule="auto"/>
        <w:rPr>
          <w:b/>
          <w:bCs/>
          <w:i/>
          <w:sz w:val="28"/>
          <w:szCs w:val="28"/>
        </w:rPr>
      </w:pPr>
      <w:r w:rsidRPr="009F3B7B">
        <w:rPr>
          <w:b/>
          <w:bCs/>
          <w:i/>
          <w:sz w:val="28"/>
          <w:szCs w:val="28"/>
        </w:rPr>
        <w:t>Ул. Строительная</w:t>
      </w:r>
    </w:p>
    <w:p w14:paraId="4914C734" w14:textId="031C876F" w:rsidR="00F52705" w:rsidRPr="009F3B7B" w:rsidRDefault="00F52705" w:rsidP="0089075E">
      <w:pPr>
        <w:spacing w:line="276" w:lineRule="auto"/>
        <w:rPr>
          <w:sz w:val="28"/>
          <w:szCs w:val="28"/>
        </w:rPr>
      </w:pPr>
      <w:r w:rsidRPr="009F3B7B">
        <w:rPr>
          <w:sz w:val="28"/>
          <w:szCs w:val="28"/>
        </w:rPr>
        <w:t xml:space="preserve">Таблица </w:t>
      </w:r>
      <w:r w:rsidR="006C7710" w:rsidRPr="009F3B7B">
        <w:rPr>
          <w:sz w:val="28"/>
          <w:szCs w:val="28"/>
        </w:rPr>
        <w:t>19</w:t>
      </w:r>
      <w:r w:rsidRPr="009F3B7B">
        <w:rPr>
          <w:sz w:val="28"/>
          <w:szCs w:val="28"/>
        </w:rPr>
        <w:t xml:space="preserve">. Результат инвентаризации водопроводных сетей ул. </w:t>
      </w:r>
      <w:proofErr w:type="gramStart"/>
      <w:r w:rsidRPr="009F3B7B">
        <w:rPr>
          <w:sz w:val="28"/>
          <w:szCs w:val="28"/>
        </w:rPr>
        <w:t>Строительная</w:t>
      </w:r>
      <w:proofErr w:type="gramEnd"/>
      <w:r w:rsidRPr="009F3B7B">
        <w:rPr>
          <w:sz w:val="28"/>
          <w:szCs w:val="28"/>
        </w:rPr>
        <w:t xml:space="preserve"> с. Пивовариха</w:t>
      </w:r>
    </w:p>
    <w:tbl>
      <w:tblPr>
        <w:tblW w:w="10741" w:type="dxa"/>
        <w:tblInd w:w="-220" w:type="dxa"/>
        <w:tblLayout w:type="fixed"/>
        <w:tblLook w:val="04A0" w:firstRow="1" w:lastRow="0" w:firstColumn="1" w:lastColumn="0" w:noHBand="0" w:noVBand="1"/>
      </w:tblPr>
      <w:tblGrid>
        <w:gridCol w:w="1491"/>
        <w:gridCol w:w="1418"/>
        <w:gridCol w:w="850"/>
        <w:gridCol w:w="142"/>
        <w:gridCol w:w="594"/>
        <w:gridCol w:w="533"/>
        <w:gridCol w:w="690"/>
        <w:gridCol w:w="278"/>
        <w:gridCol w:w="424"/>
        <w:gridCol w:w="486"/>
        <w:gridCol w:w="673"/>
        <w:gridCol w:w="118"/>
        <w:gridCol w:w="607"/>
        <w:gridCol w:w="258"/>
        <w:gridCol w:w="1431"/>
        <w:gridCol w:w="474"/>
        <w:gridCol w:w="38"/>
        <w:gridCol w:w="236"/>
      </w:tblGrid>
      <w:tr w:rsidR="00F52705" w:rsidRPr="009F3B7B" w14:paraId="59201D4C" w14:textId="77777777" w:rsidTr="00F52705">
        <w:trPr>
          <w:gridAfter w:val="2"/>
          <w:wAfter w:w="274" w:type="dxa"/>
          <w:trHeight w:val="53"/>
        </w:trPr>
        <w:tc>
          <w:tcPr>
            <w:tcW w:w="2909" w:type="dxa"/>
            <w:gridSpan w:val="2"/>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3D2AEE28" w14:textId="77777777" w:rsidR="00F52705" w:rsidRPr="009F3B7B" w:rsidRDefault="00F52705" w:rsidP="0089075E">
            <w:pPr>
              <w:spacing w:line="276" w:lineRule="auto"/>
              <w:ind w:hanging="29"/>
              <w:rPr>
                <w:sz w:val="22"/>
              </w:rPr>
            </w:pPr>
            <w:r w:rsidRPr="009F3B7B">
              <w:rPr>
                <w:sz w:val="22"/>
              </w:rPr>
              <w:t>Участок</w:t>
            </w:r>
          </w:p>
          <w:p w14:paraId="32FF4D53" w14:textId="77777777" w:rsidR="00F52705" w:rsidRPr="009F3B7B" w:rsidRDefault="00F52705" w:rsidP="0089075E">
            <w:pPr>
              <w:spacing w:line="276" w:lineRule="auto"/>
              <w:ind w:hanging="29"/>
              <w:rPr>
                <w:sz w:val="22"/>
                <w:lang w:eastAsia="ru-RU"/>
              </w:rPr>
            </w:pPr>
          </w:p>
        </w:tc>
        <w:tc>
          <w:tcPr>
            <w:tcW w:w="850" w:type="dxa"/>
            <w:tcBorders>
              <w:top w:val="single" w:sz="4" w:space="0" w:color="auto"/>
              <w:left w:val="nil"/>
              <w:bottom w:val="single" w:sz="4" w:space="0" w:color="auto"/>
              <w:right w:val="single" w:sz="4" w:space="0" w:color="auto"/>
            </w:tcBorders>
            <w:shd w:val="clear" w:color="auto" w:fill="B8CCE4" w:themeFill="accent1" w:themeFillTint="66"/>
            <w:vAlign w:val="center"/>
          </w:tcPr>
          <w:p w14:paraId="074625FF" w14:textId="77777777" w:rsidR="00F52705" w:rsidRPr="009F3B7B" w:rsidRDefault="00F52705" w:rsidP="0089075E">
            <w:pPr>
              <w:spacing w:line="276" w:lineRule="auto"/>
              <w:ind w:hanging="29"/>
              <w:rPr>
                <w:sz w:val="22"/>
                <w:lang w:eastAsia="ru-RU"/>
              </w:rPr>
            </w:pPr>
            <w:r w:rsidRPr="009F3B7B">
              <w:rPr>
                <w:sz w:val="22"/>
                <w:lang w:eastAsia="ru-RU"/>
              </w:rPr>
              <w:t>Материал</w:t>
            </w:r>
          </w:p>
        </w:tc>
        <w:tc>
          <w:tcPr>
            <w:tcW w:w="736" w:type="dxa"/>
            <w:gridSpan w:val="2"/>
            <w:tcBorders>
              <w:top w:val="single" w:sz="4" w:space="0" w:color="auto"/>
              <w:left w:val="nil"/>
              <w:bottom w:val="single" w:sz="4" w:space="0" w:color="auto"/>
              <w:right w:val="single" w:sz="4" w:space="0" w:color="auto"/>
            </w:tcBorders>
            <w:shd w:val="clear" w:color="auto" w:fill="B8CCE4" w:themeFill="accent1" w:themeFillTint="66"/>
            <w:noWrap/>
            <w:vAlign w:val="center"/>
          </w:tcPr>
          <w:p w14:paraId="292C6DFF" w14:textId="77777777" w:rsidR="00F52705" w:rsidRPr="009F3B7B" w:rsidRDefault="00F52705" w:rsidP="0089075E">
            <w:pPr>
              <w:spacing w:line="276" w:lineRule="auto"/>
              <w:ind w:hanging="29"/>
              <w:rPr>
                <w:sz w:val="22"/>
                <w:lang w:eastAsia="ru-RU"/>
              </w:rPr>
            </w:pPr>
            <w:r w:rsidRPr="009F3B7B">
              <w:rPr>
                <w:sz w:val="22"/>
                <w:lang w:eastAsia="ru-RU"/>
              </w:rPr>
              <w:t>Диаметр</w:t>
            </w:r>
          </w:p>
        </w:tc>
        <w:tc>
          <w:tcPr>
            <w:tcW w:w="1223"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tcPr>
          <w:p w14:paraId="2884989E" w14:textId="77777777" w:rsidR="00F52705" w:rsidRPr="009F3B7B" w:rsidRDefault="00F52705" w:rsidP="0089075E">
            <w:pPr>
              <w:spacing w:line="276" w:lineRule="auto"/>
              <w:ind w:hanging="29"/>
              <w:rPr>
                <w:sz w:val="22"/>
                <w:lang w:eastAsia="ru-RU"/>
              </w:rPr>
            </w:pPr>
            <w:r w:rsidRPr="009F3B7B">
              <w:rPr>
                <w:sz w:val="22"/>
                <w:lang w:eastAsia="ru-RU"/>
              </w:rPr>
              <w:t xml:space="preserve">Протяженность участка, </w:t>
            </w:r>
            <w:proofErr w:type="gramStart"/>
            <w:r w:rsidRPr="009F3B7B">
              <w:rPr>
                <w:sz w:val="22"/>
                <w:lang w:eastAsia="ru-RU"/>
              </w:rPr>
              <w:t>м</w:t>
            </w:r>
            <w:proofErr w:type="gramEnd"/>
          </w:p>
        </w:tc>
        <w:tc>
          <w:tcPr>
            <w:tcW w:w="702" w:type="dxa"/>
            <w:gridSpan w:val="2"/>
            <w:tcBorders>
              <w:top w:val="single" w:sz="4" w:space="0" w:color="auto"/>
              <w:left w:val="nil"/>
              <w:bottom w:val="single" w:sz="4" w:space="0" w:color="auto"/>
              <w:right w:val="single" w:sz="4" w:space="0" w:color="auto"/>
            </w:tcBorders>
            <w:shd w:val="clear" w:color="auto" w:fill="B8CCE4" w:themeFill="accent1" w:themeFillTint="66"/>
            <w:noWrap/>
            <w:vAlign w:val="center"/>
          </w:tcPr>
          <w:p w14:paraId="01DFBC18" w14:textId="77777777" w:rsidR="00F52705" w:rsidRPr="009F3B7B" w:rsidRDefault="00F52705" w:rsidP="0089075E">
            <w:pPr>
              <w:spacing w:line="276" w:lineRule="auto"/>
              <w:ind w:hanging="29"/>
              <w:rPr>
                <w:sz w:val="22"/>
                <w:lang w:eastAsia="ru-RU"/>
              </w:rPr>
            </w:pPr>
            <w:r w:rsidRPr="009F3B7B">
              <w:rPr>
                <w:sz w:val="22"/>
              </w:rPr>
              <w:t>Уровень износа</w:t>
            </w:r>
          </w:p>
        </w:tc>
        <w:tc>
          <w:tcPr>
            <w:tcW w:w="1159" w:type="dxa"/>
            <w:gridSpan w:val="2"/>
            <w:tcBorders>
              <w:top w:val="single" w:sz="4" w:space="0" w:color="auto"/>
              <w:left w:val="nil"/>
              <w:bottom w:val="single" w:sz="4" w:space="0" w:color="auto"/>
              <w:right w:val="single" w:sz="4" w:space="0" w:color="auto"/>
            </w:tcBorders>
            <w:shd w:val="clear" w:color="auto" w:fill="B8CCE4" w:themeFill="accent1" w:themeFillTint="66"/>
            <w:noWrap/>
            <w:vAlign w:val="center"/>
          </w:tcPr>
          <w:p w14:paraId="7F3F9E43" w14:textId="77777777" w:rsidR="00F52705" w:rsidRPr="009F3B7B" w:rsidRDefault="00F52705" w:rsidP="0089075E">
            <w:pPr>
              <w:spacing w:line="276" w:lineRule="auto"/>
              <w:ind w:hanging="29"/>
              <w:rPr>
                <w:sz w:val="22"/>
                <w:lang w:eastAsia="ru-RU"/>
              </w:rPr>
            </w:pPr>
            <w:r w:rsidRPr="009F3B7B">
              <w:rPr>
                <w:sz w:val="22"/>
              </w:rPr>
              <w:t>Техническое состояние</w:t>
            </w:r>
          </w:p>
        </w:tc>
        <w:tc>
          <w:tcPr>
            <w:tcW w:w="983" w:type="dxa"/>
            <w:gridSpan w:val="3"/>
            <w:tcBorders>
              <w:top w:val="single" w:sz="4" w:space="0" w:color="auto"/>
              <w:left w:val="nil"/>
              <w:bottom w:val="single" w:sz="4" w:space="0" w:color="auto"/>
              <w:right w:val="single" w:sz="4" w:space="0" w:color="auto"/>
            </w:tcBorders>
            <w:shd w:val="clear" w:color="auto" w:fill="B8CCE4" w:themeFill="accent1" w:themeFillTint="66"/>
            <w:noWrap/>
            <w:vAlign w:val="center"/>
          </w:tcPr>
          <w:p w14:paraId="46A75D5D" w14:textId="77777777" w:rsidR="00F52705" w:rsidRPr="009F3B7B" w:rsidRDefault="00F52705" w:rsidP="0089075E">
            <w:pPr>
              <w:spacing w:line="276" w:lineRule="auto"/>
              <w:ind w:hanging="29"/>
              <w:rPr>
                <w:sz w:val="22"/>
                <w:lang w:eastAsia="ru-RU"/>
              </w:rPr>
            </w:pPr>
            <w:r w:rsidRPr="009F3B7B">
              <w:rPr>
                <w:sz w:val="22"/>
              </w:rPr>
              <w:t>Предельные сроки проведения ремонта</w:t>
            </w:r>
          </w:p>
        </w:tc>
        <w:tc>
          <w:tcPr>
            <w:tcW w:w="1905"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tcPr>
          <w:p w14:paraId="1DB58E48" w14:textId="77777777" w:rsidR="00F52705" w:rsidRPr="009F3B7B" w:rsidRDefault="00F52705" w:rsidP="0089075E">
            <w:pPr>
              <w:spacing w:line="276" w:lineRule="auto"/>
              <w:ind w:hanging="29"/>
              <w:rPr>
                <w:sz w:val="22"/>
                <w:lang w:eastAsia="ru-RU"/>
              </w:rPr>
            </w:pPr>
            <w:r w:rsidRPr="009F3B7B">
              <w:rPr>
                <w:sz w:val="22"/>
              </w:rPr>
              <w:t xml:space="preserve">Описание выявленных дефектов и нарушений </w:t>
            </w:r>
          </w:p>
        </w:tc>
      </w:tr>
      <w:tr w:rsidR="00F52705" w:rsidRPr="009F3B7B" w14:paraId="147DF814" w14:textId="77777777" w:rsidTr="00F52705">
        <w:trPr>
          <w:gridAfter w:val="2"/>
          <w:wAfter w:w="274" w:type="dxa"/>
          <w:trHeight w:val="358"/>
        </w:trPr>
        <w:tc>
          <w:tcPr>
            <w:tcW w:w="1491"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4010CED7" w14:textId="77777777" w:rsidR="00F52705" w:rsidRPr="009F3B7B" w:rsidRDefault="00F52705" w:rsidP="0089075E">
            <w:pPr>
              <w:spacing w:line="276" w:lineRule="auto"/>
              <w:ind w:hanging="29"/>
              <w:rPr>
                <w:sz w:val="22"/>
                <w:lang w:eastAsia="ru-RU"/>
              </w:rPr>
            </w:pPr>
            <w:r w:rsidRPr="009F3B7B">
              <w:rPr>
                <w:sz w:val="22"/>
                <w:lang w:eastAsia="ru-RU"/>
              </w:rPr>
              <w:t>От колодца</w:t>
            </w:r>
          </w:p>
        </w:tc>
        <w:tc>
          <w:tcPr>
            <w:tcW w:w="1418" w:type="dxa"/>
            <w:tcBorders>
              <w:top w:val="single" w:sz="4" w:space="0" w:color="auto"/>
              <w:left w:val="nil"/>
              <w:bottom w:val="single" w:sz="4" w:space="0" w:color="auto"/>
              <w:right w:val="single" w:sz="4" w:space="0" w:color="auto"/>
            </w:tcBorders>
            <w:shd w:val="clear" w:color="auto" w:fill="B8CCE4" w:themeFill="accent1" w:themeFillTint="66"/>
            <w:vAlign w:val="center"/>
          </w:tcPr>
          <w:p w14:paraId="5FDBECF7" w14:textId="77777777" w:rsidR="00F52705" w:rsidRPr="009F3B7B" w:rsidRDefault="00F52705" w:rsidP="0089075E">
            <w:pPr>
              <w:spacing w:line="276" w:lineRule="auto"/>
              <w:ind w:hanging="29"/>
              <w:rPr>
                <w:sz w:val="22"/>
                <w:lang w:eastAsia="ru-RU"/>
              </w:rPr>
            </w:pPr>
            <w:r w:rsidRPr="009F3B7B">
              <w:rPr>
                <w:sz w:val="22"/>
                <w:lang w:eastAsia="ru-RU"/>
              </w:rPr>
              <w:t>До колодца</w:t>
            </w:r>
          </w:p>
        </w:tc>
        <w:tc>
          <w:tcPr>
            <w:tcW w:w="850" w:type="dxa"/>
            <w:tcBorders>
              <w:top w:val="single" w:sz="4" w:space="0" w:color="auto"/>
              <w:left w:val="nil"/>
              <w:bottom w:val="single" w:sz="4" w:space="0" w:color="auto"/>
              <w:right w:val="single" w:sz="4" w:space="0" w:color="auto"/>
            </w:tcBorders>
            <w:shd w:val="clear" w:color="auto" w:fill="auto"/>
            <w:vAlign w:val="center"/>
          </w:tcPr>
          <w:p w14:paraId="131E97ED" w14:textId="77777777" w:rsidR="00F52705" w:rsidRPr="009F3B7B" w:rsidRDefault="00F52705" w:rsidP="0089075E">
            <w:pPr>
              <w:spacing w:line="276" w:lineRule="auto"/>
              <w:ind w:hanging="29"/>
              <w:rPr>
                <w:sz w:val="22"/>
                <w:lang w:eastAsia="ru-RU"/>
              </w:rPr>
            </w:pP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tcPr>
          <w:p w14:paraId="17B70A8F" w14:textId="77777777" w:rsidR="00F52705" w:rsidRPr="009F3B7B" w:rsidRDefault="00F52705" w:rsidP="0089075E">
            <w:pPr>
              <w:spacing w:line="276" w:lineRule="auto"/>
              <w:ind w:hanging="29"/>
              <w:rPr>
                <w:sz w:val="22"/>
                <w:lang w:eastAsia="ru-RU"/>
              </w:rPr>
            </w:pPr>
          </w:p>
        </w:tc>
        <w:tc>
          <w:tcPr>
            <w:tcW w:w="1223" w:type="dxa"/>
            <w:gridSpan w:val="2"/>
            <w:tcBorders>
              <w:top w:val="single" w:sz="4" w:space="0" w:color="auto"/>
              <w:left w:val="nil"/>
              <w:bottom w:val="single" w:sz="4" w:space="0" w:color="auto"/>
              <w:right w:val="single" w:sz="4" w:space="0" w:color="auto"/>
            </w:tcBorders>
            <w:shd w:val="clear" w:color="auto" w:fill="auto"/>
            <w:vAlign w:val="center"/>
          </w:tcPr>
          <w:p w14:paraId="641CD0E9" w14:textId="77777777" w:rsidR="00F52705" w:rsidRPr="009F3B7B" w:rsidRDefault="00F52705" w:rsidP="0089075E">
            <w:pPr>
              <w:spacing w:line="276" w:lineRule="auto"/>
              <w:ind w:hanging="29"/>
              <w:rPr>
                <w:sz w:val="22"/>
                <w:lang w:eastAsia="ru-RU"/>
              </w:rPr>
            </w:pP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tcPr>
          <w:p w14:paraId="408766FE" w14:textId="77777777" w:rsidR="00F52705" w:rsidRPr="009F3B7B" w:rsidRDefault="00F52705" w:rsidP="0089075E">
            <w:pPr>
              <w:spacing w:line="276" w:lineRule="auto"/>
              <w:ind w:hanging="29"/>
              <w:rPr>
                <w:sz w:val="22"/>
                <w:lang w:eastAsia="ru-RU"/>
              </w:rPr>
            </w:pP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tcPr>
          <w:p w14:paraId="2586EAC7" w14:textId="77777777" w:rsidR="00F52705" w:rsidRPr="009F3B7B" w:rsidRDefault="00F52705" w:rsidP="0089075E">
            <w:pPr>
              <w:spacing w:line="276" w:lineRule="auto"/>
              <w:ind w:hanging="29"/>
              <w:rPr>
                <w:sz w:val="22"/>
                <w:lang w:eastAsia="ru-RU"/>
              </w:rPr>
            </w:pP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tcPr>
          <w:p w14:paraId="43E9993A" w14:textId="77777777" w:rsidR="00F52705" w:rsidRPr="009F3B7B" w:rsidRDefault="00F52705" w:rsidP="0089075E">
            <w:pPr>
              <w:spacing w:line="276" w:lineRule="auto"/>
              <w:ind w:hanging="29"/>
              <w:rPr>
                <w:sz w:val="22"/>
                <w:lang w:eastAsia="ru-RU"/>
              </w:rPr>
            </w:pPr>
          </w:p>
        </w:tc>
        <w:tc>
          <w:tcPr>
            <w:tcW w:w="1905" w:type="dxa"/>
            <w:gridSpan w:val="2"/>
            <w:tcBorders>
              <w:top w:val="single" w:sz="4" w:space="0" w:color="auto"/>
              <w:left w:val="nil"/>
              <w:bottom w:val="single" w:sz="4" w:space="0" w:color="auto"/>
              <w:right w:val="single" w:sz="4" w:space="0" w:color="auto"/>
            </w:tcBorders>
            <w:shd w:val="clear" w:color="auto" w:fill="auto"/>
            <w:vAlign w:val="center"/>
          </w:tcPr>
          <w:p w14:paraId="73A8241A" w14:textId="77777777" w:rsidR="00F52705" w:rsidRPr="009F3B7B" w:rsidRDefault="00F52705" w:rsidP="0089075E">
            <w:pPr>
              <w:spacing w:line="276" w:lineRule="auto"/>
              <w:ind w:hanging="29"/>
              <w:rPr>
                <w:sz w:val="22"/>
                <w:lang w:eastAsia="ru-RU"/>
              </w:rPr>
            </w:pPr>
          </w:p>
        </w:tc>
      </w:tr>
      <w:tr w:rsidR="00F52705" w:rsidRPr="009F3B7B" w14:paraId="3B9EF7A3"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A2C9D8" w14:textId="77777777" w:rsidR="00F52705" w:rsidRPr="009F3B7B" w:rsidRDefault="00F52705" w:rsidP="0089075E">
            <w:pPr>
              <w:spacing w:line="276" w:lineRule="auto"/>
              <w:ind w:hanging="29"/>
              <w:rPr>
                <w:sz w:val="22"/>
                <w:lang w:eastAsia="ru-RU"/>
              </w:rPr>
            </w:pPr>
            <w:r w:rsidRPr="009F3B7B">
              <w:rPr>
                <w:sz w:val="22"/>
                <w:lang w:eastAsia="ru-RU"/>
              </w:rPr>
              <w:t>ВК115</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63262E3F" w14:textId="77777777" w:rsidR="00F52705" w:rsidRPr="009F3B7B" w:rsidRDefault="00F52705" w:rsidP="0089075E">
            <w:pPr>
              <w:spacing w:line="276" w:lineRule="auto"/>
              <w:ind w:hanging="29"/>
              <w:rPr>
                <w:sz w:val="22"/>
                <w:lang w:eastAsia="ru-RU"/>
              </w:rPr>
            </w:pPr>
            <w:r w:rsidRPr="009F3B7B">
              <w:rPr>
                <w:sz w:val="22"/>
                <w:lang w:eastAsia="ru-RU"/>
              </w:rPr>
              <w:t>ВК116</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4AC90B5D" w14:textId="77777777" w:rsidR="00F52705" w:rsidRPr="009F3B7B" w:rsidRDefault="00F52705" w:rsidP="0089075E">
            <w:pPr>
              <w:spacing w:line="276" w:lineRule="auto"/>
              <w:ind w:hanging="29"/>
              <w:rPr>
                <w:sz w:val="22"/>
                <w:lang w:eastAsia="ru-RU"/>
              </w:rPr>
            </w:pPr>
            <w:proofErr w:type="gramStart"/>
            <w:r w:rsidRPr="009F3B7B">
              <w:rPr>
                <w:sz w:val="22"/>
                <w:lang w:eastAsia="ru-RU"/>
              </w:rPr>
              <w:t>п</w:t>
            </w:r>
            <w:proofErr w:type="gramEnd"/>
            <w:r w:rsidRPr="009F3B7B">
              <w:rPr>
                <w:sz w:val="22"/>
                <w:lang w:eastAsia="ru-RU"/>
              </w:rPr>
              <w:t>/э</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1DC5DEE1" w14:textId="77777777" w:rsidR="00F52705" w:rsidRPr="009F3B7B" w:rsidRDefault="00F52705" w:rsidP="0089075E">
            <w:pPr>
              <w:spacing w:line="276" w:lineRule="auto"/>
              <w:ind w:hanging="29"/>
              <w:rPr>
                <w:sz w:val="22"/>
                <w:lang w:eastAsia="ru-RU"/>
              </w:rPr>
            </w:pPr>
            <w:r w:rsidRPr="009F3B7B">
              <w:rPr>
                <w:sz w:val="22"/>
                <w:lang w:eastAsia="ru-RU"/>
              </w:rPr>
              <w:t>63</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4B042D63" w14:textId="77777777" w:rsidR="00F52705" w:rsidRPr="009F3B7B" w:rsidRDefault="00F52705" w:rsidP="0089075E">
            <w:pPr>
              <w:spacing w:line="276" w:lineRule="auto"/>
              <w:ind w:hanging="29"/>
              <w:rPr>
                <w:sz w:val="22"/>
                <w:lang w:eastAsia="ru-RU"/>
              </w:rPr>
            </w:pPr>
            <w:r w:rsidRPr="009F3B7B">
              <w:rPr>
                <w:sz w:val="22"/>
                <w:lang w:eastAsia="ru-RU"/>
              </w:rPr>
              <w:t>27,0</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7A4E0C06" w14:textId="77777777" w:rsidR="00F52705" w:rsidRPr="009F3B7B" w:rsidRDefault="00F52705" w:rsidP="0089075E">
            <w:pPr>
              <w:spacing w:line="276" w:lineRule="auto"/>
              <w:ind w:hanging="29"/>
              <w:rPr>
                <w:sz w:val="22"/>
                <w:lang w:eastAsia="ru-RU"/>
              </w:rPr>
            </w:pPr>
            <w:r w:rsidRPr="009F3B7B">
              <w:rPr>
                <w:sz w:val="22"/>
                <w:lang w:eastAsia="ru-RU"/>
              </w:rPr>
              <w:t>60%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1F3032F3"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171F55FE"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2832B037"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74A6BCA4"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8EF0E5" w14:textId="77777777" w:rsidR="00F52705" w:rsidRPr="009F3B7B" w:rsidRDefault="00F52705" w:rsidP="0089075E">
            <w:pPr>
              <w:spacing w:line="276" w:lineRule="auto"/>
              <w:ind w:hanging="29"/>
              <w:rPr>
                <w:sz w:val="22"/>
                <w:lang w:eastAsia="ru-RU"/>
              </w:rPr>
            </w:pPr>
            <w:r w:rsidRPr="009F3B7B">
              <w:rPr>
                <w:sz w:val="22"/>
                <w:lang w:eastAsia="ru-RU"/>
              </w:rPr>
              <w:t>ВК116</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72BC625F" w14:textId="77777777" w:rsidR="00F52705" w:rsidRPr="009F3B7B" w:rsidRDefault="00F52705" w:rsidP="0089075E">
            <w:pPr>
              <w:spacing w:line="276" w:lineRule="auto"/>
              <w:ind w:hanging="29"/>
              <w:rPr>
                <w:sz w:val="22"/>
                <w:lang w:eastAsia="ru-RU"/>
              </w:rPr>
            </w:pPr>
            <w:r w:rsidRPr="009F3B7B">
              <w:rPr>
                <w:sz w:val="22"/>
                <w:lang w:eastAsia="ru-RU"/>
              </w:rPr>
              <w:t>ВК117</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4016C6E8" w14:textId="77777777" w:rsidR="00F52705" w:rsidRPr="009F3B7B" w:rsidRDefault="00F52705" w:rsidP="0089075E">
            <w:pPr>
              <w:spacing w:line="276" w:lineRule="auto"/>
              <w:ind w:hanging="29"/>
              <w:rPr>
                <w:sz w:val="22"/>
                <w:lang w:eastAsia="ru-RU"/>
              </w:rPr>
            </w:pPr>
            <w:proofErr w:type="gramStart"/>
            <w:r w:rsidRPr="009F3B7B">
              <w:rPr>
                <w:sz w:val="22"/>
                <w:lang w:eastAsia="ru-RU"/>
              </w:rPr>
              <w:t>п</w:t>
            </w:r>
            <w:proofErr w:type="gramEnd"/>
            <w:r w:rsidRPr="009F3B7B">
              <w:rPr>
                <w:sz w:val="22"/>
                <w:lang w:eastAsia="ru-RU"/>
              </w:rPr>
              <w:t>/э</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44D97771" w14:textId="77777777" w:rsidR="00F52705" w:rsidRPr="009F3B7B" w:rsidRDefault="00F52705" w:rsidP="0089075E">
            <w:pPr>
              <w:spacing w:line="276" w:lineRule="auto"/>
              <w:ind w:hanging="29"/>
              <w:rPr>
                <w:sz w:val="22"/>
                <w:lang w:eastAsia="ru-RU"/>
              </w:rPr>
            </w:pPr>
            <w:r w:rsidRPr="009F3B7B">
              <w:rPr>
                <w:sz w:val="22"/>
                <w:lang w:eastAsia="ru-RU"/>
              </w:rPr>
              <w:t>110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65C7F6A0" w14:textId="77777777" w:rsidR="00F52705" w:rsidRPr="009F3B7B" w:rsidRDefault="00F52705" w:rsidP="0089075E">
            <w:pPr>
              <w:spacing w:line="276" w:lineRule="auto"/>
              <w:ind w:hanging="29"/>
              <w:rPr>
                <w:sz w:val="22"/>
                <w:lang w:eastAsia="ru-RU"/>
              </w:rPr>
            </w:pPr>
            <w:r w:rsidRPr="009F3B7B">
              <w:rPr>
                <w:sz w:val="22"/>
                <w:lang w:eastAsia="ru-RU"/>
              </w:rPr>
              <w:t>36,0</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434D4A64" w14:textId="77777777" w:rsidR="00F52705" w:rsidRPr="009F3B7B" w:rsidRDefault="00F52705" w:rsidP="0089075E">
            <w:pPr>
              <w:spacing w:line="276" w:lineRule="auto"/>
              <w:ind w:hanging="29"/>
              <w:rPr>
                <w:sz w:val="22"/>
                <w:lang w:eastAsia="ru-RU"/>
              </w:rPr>
            </w:pPr>
            <w:r w:rsidRPr="009F3B7B">
              <w:rPr>
                <w:sz w:val="22"/>
                <w:lang w:eastAsia="ru-RU"/>
              </w:rPr>
              <w:t>60%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072BB83F"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3347FB2A"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6B7B4F86"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051957E3"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9FCE3F" w14:textId="77777777" w:rsidR="00F52705" w:rsidRPr="009F3B7B" w:rsidRDefault="00F52705" w:rsidP="0089075E">
            <w:pPr>
              <w:spacing w:line="276" w:lineRule="auto"/>
              <w:ind w:hanging="29"/>
              <w:rPr>
                <w:sz w:val="22"/>
                <w:lang w:eastAsia="ru-RU"/>
              </w:rPr>
            </w:pPr>
            <w:r w:rsidRPr="009F3B7B">
              <w:rPr>
                <w:sz w:val="22"/>
                <w:lang w:eastAsia="ru-RU"/>
              </w:rPr>
              <w:t>ВК117</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7CB82BA9" w14:textId="77777777" w:rsidR="00F52705" w:rsidRPr="009F3B7B" w:rsidRDefault="00F52705" w:rsidP="0089075E">
            <w:pPr>
              <w:spacing w:line="276" w:lineRule="auto"/>
              <w:ind w:hanging="29"/>
              <w:rPr>
                <w:sz w:val="22"/>
                <w:lang w:eastAsia="ru-RU"/>
              </w:rPr>
            </w:pPr>
            <w:r w:rsidRPr="009F3B7B">
              <w:rPr>
                <w:sz w:val="22"/>
                <w:lang w:eastAsia="ru-RU"/>
              </w:rPr>
              <w:t>ВК118</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406FFE5C" w14:textId="77777777" w:rsidR="00F52705" w:rsidRPr="009F3B7B" w:rsidRDefault="00F52705" w:rsidP="0089075E">
            <w:pPr>
              <w:spacing w:line="276" w:lineRule="auto"/>
              <w:ind w:hanging="29"/>
              <w:rPr>
                <w:sz w:val="22"/>
                <w:lang w:eastAsia="ru-RU"/>
              </w:rPr>
            </w:pPr>
            <w:proofErr w:type="gramStart"/>
            <w:r w:rsidRPr="009F3B7B">
              <w:rPr>
                <w:sz w:val="22"/>
                <w:lang w:eastAsia="ru-RU"/>
              </w:rPr>
              <w:t>п</w:t>
            </w:r>
            <w:proofErr w:type="gramEnd"/>
            <w:r w:rsidRPr="009F3B7B">
              <w:rPr>
                <w:sz w:val="22"/>
                <w:lang w:eastAsia="ru-RU"/>
              </w:rPr>
              <w:t>/э</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237DF4F4" w14:textId="77777777" w:rsidR="00F52705" w:rsidRPr="009F3B7B" w:rsidRDefault="00F52705" w:rsidP="0089075E">
            <w:pPr>
              <w:spacing w:line="276" w:lineRule="auto"/>
              <w:ind w:hanging="29"/>
              <w:rPr>
                <w:sz w:val="22"/>
                <w:lang w:eastAsia="ru-RU"/>
              </w:rPr>
            </w:pPr>
            <w:r w:rsidRPr="009F3B7B">
              <w:rPr>
                <w:sz w:val="22"/>
                <w:lang w:eastAsia="ru-RU"/>
              </w:rPr>
              <w:t>110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322AECD7" w14:textId="77777777" w:rsidR="00F52705" w:rsidRPr="009F3B7B" w:rsidRDefault="00F52705" w:rsidP="0089075E">
            <w:pPr>
              <w:spacing w:line="276" w:lineRule="auto"/>
              <w:ind w:hanging="29"/>
              <w:rPr>
                <w:sz w:val="22"/>
                <w:lang w:eastAsia="ru-RU"/>
              </w:rPr>
            </w:pPr>
            <w:r w:rsidRPr="009F3B7B">
              <w:rPr>
                <w:sz w:val="22"/>
                <w:lang w:eastAsia="ru-RU"/>
              </w:rPr>
              <w:t>43,5</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33CCB06C" w14:textId="77777777" w:rsidR="00F52705" w:rsidRPr="009F3B7B" w:rsidRDefault="00F52705" w:rsidP="0089075E">
            <w:pPr>
              <w:spacing w:line="276" w:lineRule="auto"/>
              <w:ind w:hanging="29"/>
              <w:rPr>
                <w:sz w:val="22"/>
                <w:lang w:eastAsia="ru-RU"/>
              </w:rPr>
            </w:pPr>
            <w:r w:rsidRPr="009F3B7B">
              <w:rPr>
                <w:sz w:val="22"/>
                <w:lang w:eastAsia="ru-RU"/>
              </w:rPr>
              <w:t>60%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4E99018A"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5EDCF0F5"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5D14E16F"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0593D7C2"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4D5CE8" w14:textId="77777777" w:rsidR="00F52705" w:rsidRPr="009F3B7B" w:rsidRDefault="00F52705" w:rsidP="0089075E">
            <w:pPr>
              <w:spacing w:line="276" w:lineRule="auto"/>
              <w:ind w:hanging="29"/>
              <w:rPr>
                <w:sz w:val="22"/>
                <w:lang w:eastAsia="ru-RU"/>
              </w:rPr>
            </w:pPr>
            <w:r w:rsidRPr="009F3B7B">
              <w:rPr>
                <w:sz w:val="22"/>
                <w:lang w:eastAsia="ru-RU"/>
              </w:rPr>
              <w:t>ВК118</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0AF20807" w14:textId="77777777" w:rsidR="00F52705" w:rsidRPr="009F3B7B" w:rsidRDefault="00F52705" w:rsidP="0089075E">
            <w:pPr>
              <w:spacing w:line="276" w:lineRule="auto"/>
              <w:ind w:hanging="29"/>
              <w:rPr>
                <w:sz w:val="22"/>
                <w:lang w:eastAsia="ru-RU"/>
              </w:rPr>
            </w:pPr>
            <w:r w:rsidRPr="009F3B7B">
              <w:rPr>
                <w:sz w:val="22"/>
                <w:lang w:eastAsia="ru-RU"/>
              </w:rPr>
              <w:t>ВК119</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022A9C8F" w14:textId="77777777" w:rsidR="00F52705" w:rsidRPr="009F3B7B" w:rsidRDefault="00F52705" w:rsidP="0089075E">
            <w:pPr>
              <w:spacing w:line="276" w:lineRule="auto"/>
              <w:ind w:hanging="29"/>
              <w:rPr>
                <w:sz w:val="22"/>
                <w:lang w:eastAsia="ru-RU"/>
              </w:rPr>
            </w:pPr>
            <w:proofErr w:type="gramStart"/>
            <w:r w:rsidRPr="009F3B7B">
              <w:rPr>
                <w:sz w:val="22"/>
                <w:lang w:eastAsia="ru-RU"/>
              </w:rPr>
              <w:t>п</w:t>
            </w:r>
            <w:proofErr w:type="gramEnd"/>
            <w:r w:rsidRPr="009F3B7B">
              <w:rPr>
                <w:sz w:val="22"/>
                <w:lang w:eastAsia="ru-RU"/>
              </w:rPr>
              <w:t>/э</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37C4CD47" w14:textId="77777777" w:rsidR="00F52705" w:rsidRPr="009F3B7B" w:rsidRDefault="00F52705" w:rsidP="0089075E">
            <w:pPr>
              <w:spacing w:line="276" w:lineRule="auto"/>
              <w:ind w:hanging="29"/>
              <w:rPr>
                <w:sz w:val="22"/>
                <w:lang w:eastAsia="ru-RU"/>
              </w:rPr>
            </w:pPr>
            <w:r w:rsidRPr="009F3B7B">
              <w:rPr>
                <w:sz w:val="22"/>
                <w:lang w:eastAsia="ru-RU"/>
              </w:rPr>
              <w:t>110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1403E089" w14:textId="77777777" w:rsidR="00F52705" w:rsidRPr="009F3B7B" w:rsidRDefault="00F52705" w:rsidP="0089075E">
            <w:pPr>
              <w:spacing w:line="276" w:lineRule="auto"/>
              <w:ind w:hanging="29"/>
              <w:rPr>
                <w:sz w:val="22"/>
                <w:lang w:eastAsia="ru-RU"/>
              </w:rPr>
            </w:pPr>
            <w:r w:rsidRPr="009F3B7B">
              <w:rPr>
                <w:sz w:val="22"/>
                <w:lang w:eastAsia="ru-RU"/>
              </w:rPr>
              <w:t>38,9</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73C993AD" w14:textId="77777777" w:rsidR="00F52705" w:rsidRPr="009F3B7B" w:rsidRDefault="00F52705" w:rsidP="0089075E">
            <w:pPr>
              <w:spacing w:line="276" w:lineRule="auto"/>
              <w:ind w:hanging="29"/>
              <w:rPr>
                <w:sz w:val="22"/>
                <w:lang w:eastAsia="ru-RU"/>
              </w:rPr>
            </w:pPr>
            <w:r w:rsidRPr="009F3B7B">
              <w:rPr>
                <w:sz w:val="22"/>
                <w:lang w:eastAsia="ru-RU"/>
              </w:rPr>
              <w:t>60%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17333EA0"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23F62D75"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363AB739"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2E25F99A"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C8DCFC" w14:textId="77777777" w:rsidR="00F52705" w:rsidRPr="009F3B7B" w:rsidRDefault="00F52705" w:rsidP="0089075E">
            <w:pPr>
              <w:spacing w:line="276" w:lineRule="auto"/>
              <w:ind w:hanging="29"/>
              <w:rPr>
                <w:sz w:val="22"/>
                <w:lang w:eastAsia="ru-RU"/>
              </w:rPr>
            </w:pPr>
            <w:r w:rsidRPr="009F3B7B">
              <w:rPr>
                <w:sz w:val="22"/>
                <w:lang w:eastAsia="ru-RU"/>
              </w:rPr>
              <w:t>ВК119</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1BD2692B" w14:textId="77777777" w:rsidR="00F52705" w:rsidRPr="009F3B7B" w:rsidRDefault="00F52705" w:rsidP="0089075E">
            <w:pPr>
              <w:spacing w:line="276" w:lineRule="auto"/>
              <w:ind w:hanging="29"/>
              <w:rPr>
                <w:sz w:val="22"/>
                <w:lang w:eastAsia="ru-RU"/>
              </w:rPr>
            </w:pPr>
            <w:r w:rsidRPr="009F3B7B">
              <w:rPr>
                <w:sz w:val="22"/>
                <w:lang w:eastAsia="ru-RU"/>
              </w:rPr>
              <w:t>ВК120</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7219643E" w14:textId="77777777" w:rsidR="00F52705" w:rsidRPr="009F3B7B" w:rsidRDefault="00F52705" w:rsidP="0089075E">
            <w:pPr>
              <w:spacing w:line="276" w:lineRule="auto"/>
              <w:ind w:hanging="29"/>
              <w:rPr>
                <w:sz w:val="22"/>
                <w:lang w:eastAsia="ru-RU"/>
              </w:rPr>
            </w:pPr>
            <w:proofErr w:type="gramStart"/>
            <w:r w:rsidRPr="009F3B7B">
              <w:rPr>
                <w:sz w:val="22"/>
                <w:lang w:eastAsia="ru-RU"/>
              </w:rPr>
              <w:t>п</w:t>
            </w:r>
            <w:proofErr w:type="gramEnd"/>
            <w:r w:rsidRPr="009F3B7B">
              <w:rPr>
                <w:sz w:val="22"/>
                <w:lang w:eastAsia="ru-RU"/>
              </w:rPr>
              <w:t>/э</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5327A59E" w14:textId="77777777" w:rsidR="00F52705" w:rsidRPr="009F3B7B" w:rsidRDefault="00F52705" w:rsidP="0089075E">
            <w:pPr>
              <w:spacing w:line="276" w:lineRule="auto"/>
              <w:ind w:hanging="29"/>
              <w:rPr>
                <w:sz w:val="22"/>
                <w:lang w:eastAsia="ru-RU"/>
              </w:rPr>
            </w:pPr>
            <w:r w:rsidRPr="009F3B7B">
              <w:rPr>
                <w:sz w:val="22"/>
                <w:lang w:eastAsia="ru-RU"/>
              </w:rPr>
              <w:t>110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33098B6C" w14:textId="77777777" w:rsidR="00F52705" w:rsidRPr="009F3B7B" w:rsidRDefault="00F52705" w:rsidP="0089075E">
            <w:pPr>
              <w:spacing w:line="276" w:lineRule="auto"/>
              <w:ind w:hanging="29"/>
              <w:rPr>
                <w:sz w:val="22"/>
                <w:lang w:eastAsia="ru-RU"/>
              </w:rPr>
            </w:pPr>
            <w:r w:rsidRPr="009F3B7B">
              <w:rPr>
                <w:sz w:val="22"/>
                <w:lang w:eastAsia="ru-RU"/>
              </w:rPr>
              <w:t>45,8</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10366CBA" w14:textId="77777777" w:rsidR="00F52705" w:rsidRPr="009F3B7B" w:rsidRDefault="00F52705" w:rsidP="0089075E">
            <w:pPr>
              <w:spacing w:line="276" w:lineRule="auto"/>
              <w:ind w:hanging="29"/>
              <w:rPr>
                <w:sz w:val="22"/>
                <w:lang w:eastAsia="ru-RU"/>
              </w:rPr>
            </w:pPr>
            <w:r w:rsidRPr="009F3B7B">
              <w:rPr>
                <w:sz w:val="22"/>
                <w:lang w:eastAsia="ru-RU"/>
              </w:rPr>
              <w:t>60%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12F5E1C8"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7DE370B2"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196761F7"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4214BC54"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E55D9E" w14:textId="77777777" w:rsidR="00F52705" w:rsidRPr="009F3B7B" w:rsidRDefault="00F52705" w:rsidP="0089075E">
            <w:pPr>
              <w:spacing w:line="276" w:lineRule="auto"/>
              <w:ind w:hanging="29"/>
              <w:rPr>
                <w:sz w:val="22"/>
                <w:lang w:eastAsia="ru-RU"/>
              </w:rPr>
            </w:pPr>
            <w:r w:rsidRPr="009F3B7B">
              <w:rPr>
                <w:sz w:val="22"/>
                <w:lang w:eastAsia="ru-RU"/>
              </w:rPr>
              <w:t>ВК120</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5745339D" w14:textId="77777777" w:rsidR="00F52705" w:rsidRPr="009F3B7B" w:rsidRDefault="00F52705" w:rsidP="0089075E">
            <w:pPr>
              <w:spacing w:line="276" w:lineRule="auto"/>
              <w:ind w:hanging="29"/>
              <w:rPr>
                <w:sz w:val="22"/>
                <w:lang w:eastAsia="ru-RU"/>
              </w:rPr>
            </w:pPr>
            <w:r w:rsidRPr="009F3B7B">
              <w:rPr>
                <w:sz w:val="22"/>
                <w:lang w:eastAsia="ru-RU"/>
              </w:rPr>
              <w:t>ВК121</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14D9F73D" w14:textId="77777777" w:rsidR="00F52705" w:rsidRPr="009F3B7B" w:rsidRDefault="00F52705" w:rsidP="0089075E">
            <w:pPr>
              <w:spacing w:line="276" w:lineRule="auto"/>
              <w:ind w:hanging="29"/>
              <w:rPr>
                <w:sz w:val="22"/>
                <w:lang w:eastAsia="ru-RU"/>
              </w:rPr>
            </w:pPr>
            <w:proofErr w:type="gramStart"/>
            <w:r w:rsidRPr="009F3B7B">
              <w:rPr>
                <w:sz w:val="22"/>
                <w:lang w:eastAsia="ru-RU"/>
              </w:rPr>
              <w:t>п</w:t>
            </w:r>
            <w:proofErr w:type="gramEnd"/>
            <w:r w:rsidRPr="009F3B7B">
              <w:rPr>
                <w:sz w:val="22"/>
                <w:lang w:eastAsia="ru-RU"/>
              </w:rPr>
              <w:t>/э</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08EEAA8B" w14:textId="77777777" w:rsidR="00F52705" w:rsidRPr="009F3B7B" w:rsidRDefault="00F52705" w:rsidP="0089075E">
            <w:pPr>
              <w:spacing w:line="276" w:lineRule="auto"/>
              <w:ind w:hanging="29"/>
              <w:rPr>
                <w:sz w:val="22"/>
                <w:lang w:eastAsia="ru-RU"/>
              </w:rPr>
            </w:pPr>
            <w:r w:rsidRPr="009F3B7B">
              <w:rPr>
                <w:sz w:val="22"/>
                <w:lang w:eastAsia="ru-RU"/>
              </w:rPr>
              <w:t>110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47113FA2" w14:textId="77777777" w:rsidR="00F52705" w:rsidRPr="009F3B7B" w:rsidRDefault="00F52705" w:rsidP="0089075E">
            <w:pPr>
              <w:spacing w:line="276" w:lineRule="auto"/>
              <w:ind w:hanging="29"/>
              <w:rPr>
                <w:sz w:val="22"/>
                <w:lang w:eastAsia="ru-RU"/>
              </w:rPr>
            </w:pPr>
            <w:r w:rsidRPr="009F3B7B">
              <w:rPr>
                <w:sz w:val="22"/>
                <w:lang w:eastAsia="ru-RU"/>
              </w:rPr>
              <w:t>41,1</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7BC2F8F9" w14:textId="77777777" w:rsidR="00F52705" w:rsidRPr="009F3B7B" w:rsidRDefault="00F52705" w:rsidP="0089075E">
            <w:pPr>
              <w:spacing w:line="276" w:lineRule="auto"/>
              <w:ind w:hanging="29"/>
              <w:rPr>
                <w:sz w:val="22"/>
                <w:lang w:eastAsia="ru-RU"/>
              </w:rPr>
            </w:pPr>
            <w:r w:rsidRPr="009F3B7B">
              <w:rPr>
                <w:sz w:val="22"/>
                <w:lang w:eastAsia="ru-RU"/>
              </w:rPr>
              <w:t>60%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01D66178"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1865F98F"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1B23A8F0"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7887CA6D"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89C4BF" w14:textId="77777777" w:rsidR="00F52705" w:rsidRPr="009F3B7B" w:rsidRDefault="00F52705" w:rsidP="0089075E">
            <w:pPr>
              <w:spacing w:line="276" w:lineRule="auto"/>
              <w:ind w:hanging="29"/>
              <w:rPr>
                <w:sz w:val="22"/>
                <w:lang w:eastAsia="ru-RU"/>
              </w:rPr>
            </w:pPr>
            <w:r w:rsidRPr="009F3B7B">
              <w:rPr>
                <w:sz w:val="22"/>
                <w:lang w:eastAsia="ru-RU"/>
              </w:rPr>
              <w:t>ВК121</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304DB23F" w14:textId="77777777" w:rsidR="00F52705" w:rsidRPr="009F3B7B" w:rsidRDefault="00F52705" w:rsidP="0089075E">
            <w:pPr>
              <w:spacing w:line="276" w:lineRule="auto"/>
              <w:ind w:hanging="29"/>
              <w:rPr>
                <w:sz w:val="22"/>
                <w:lang w:eastAsia="ru-RU"/>
              </w:rPr>
            </w:pPr>
            <w:r w:rsidRPr="009F3B7B">
              <w:rPr>
                <w:sz w:val="22"/>
                <w:lang w:eastAsia="ru-RU"/>
              </w:rPr>
              <w:t>ВК122</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2FBBF314" w14:textId="77777777" w:rsidR="00F52705" w:rsidRPr="009F3B7B" w:rsidRDefault="00F52705" w:rsidP="0089075E">
            <w:pPr>
              <w:spacing w:line="276" w:lineRule="auto"/>
              <w:ind w:hanging="29"/>
              <w:rPr>
                <w:sz w:val="22"/>
                <w:lang w:eastAsia="ru-RU"/>
              </w:rPr>
            </w:pPr>
            <w:proofErr w:type="gramStart"/>
            <w:r w:rsidRPr="009F3B7B">
              <w:rPr>
                <w:sz w:val="22"/>
                <w:lang w:eastAsia="ru-RU"/>
              </w:rPr>
              <w:t>п</w:t>
            </w:r>
            <w:proofErr w:type="gramEnd"/>
            <w:r w:rsidRPr="009F3B7B">
              <w:rPr>
                <w:sz w:val="22"/>
                <w:lang w:eastAsia="ru-RU"/>
              </w:rPr>
              <w:t>/э</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58691816" w14:textId="77777777" w:rsidR="00F52705" w:rsidRPr="009F3B7B" w:rsidRDefault="00F52705" w:rsidP="0089075E">
            <w:pPr>
              <w:spacing w:line="276" w:lineRule="auto"/>
              <w:ind w:hanging="29"/>
              <w:rPr>
                <w:sz w:val="22"/>
                <w:lang w:eastAsia="ru-RU"/>
              </w:rPr>
            </w:pPr>
            <w:r w:rsidRPr="009F3B7B">
              <w:rPr>
                <w:sz w:val="22"/>
                <w:lang w:eastAsia="ru-RU"/>
              </w:rPr>
              <w:t>110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52CDEB51" w14:textId="77777777" w:rsidR="00F52705" w:rsidRPr="009F3B7B" w:rsidRDefault="00F52705" w:rsidP="0089075E">
            <w:pPr>
              <w:spacing w:line="276" w:lineRule="auto"/>
              <w:ind w:hanging="29"/>
              <w:rPr>
                <w:sz w:val="22"/>
                <w:lang w:eastAsia="ru-RU"/>
              </w:rPr>
            </w:pPr>
            <w:r w:rsidRPr="009F3B7B">
              <w:rPr>
                <w:sz w:val="22"/>
                <w:lang w:eastAsia="ru-RU"/>
              </w:rPr>
              <w:t>46,6</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40C96EC6" w14:textId="77777777" w:rsidR="00F52705" w:rsidRPr="009F3B7B" w:rsidRDefault="00F52705" w:rsidP="0089075E">
            <w:pPr>
              <w:spacing w:line="276" w:lineRule="auto"/>
              <w:ind w:hanging="29"/>
              <w:rPr>
                <w:sz w:val="22"/>
                <w:lang w:eastAsia="ru-RU"/>
              </w:rPr>
            </w:pPr>
            <w:r w:rsidRPr="009F3B7B">
              <w:rPr>
                <w:sz w:val="22"/>
                <w:lang w:eastAsia="ru-RU"/>
              </w:rPr>
              <w:t>60%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0AAB6E6F"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6DB85D41"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54DE8B03"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0AF290CD"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6DBDB9" w14:textId="77777777" w:rsidR="00F52705" w:rsidRPr="009F3B7B" w:rsidRDefault="00F52705" w:rsidP="0089075E">
            <w:pPr>
              <w:spacing w:line="276" w:lineRule="auto"/>
              <w:ind w:hanging="29"/>
              <w:rPr>
                <w:sz w:val="22"/>
                <w:lang w:eastAsia="ru-RU"/>
              </w:rPr>
            </w:pPr>
            <w:r w:rsidRPr="009F3B7B">
              <w:rPr>
                <w:sz w:val="22"/>
                <w:lang w:eastAsia="ru-RU"/>
              </w:rPr>
              <w:t>ВК122</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69141B13" w14:textId="77777777" w:rsidR="00F52705" w:rsidRPr="009F3B7B" w:rsidRDefault="00F52705" w:rsidP="0089075E">
            <w:pPr>
              <w:spacing w:line="276" w:lineRule="auto"/>
              <w:ind w:hanging="29"/>
              <w:rPr>
                <w:sz w:val="22"/>
                <w:lang w:eastAsia="ru-RU"/>
              </w:rPr>
            </w:pPr>
            <w:r w:rsidRPr="009F3B7B">
              <w:rPr>
                <w:sz w:val="22"/>
                <w:lang w:eastAsia="ru-RU"/>
              </w:rPr>
              <w:t>ВК123</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435FA2EF" w14:textId="77777777" w:rsidR="00F52705" w:rsidRPr="009F3B7B" w:rsidRDefault="00F52705" w:rsidP="0089075E">
            <w:pPr>
              <w:spacing w:line="276" w:lineRule="auto"/>
              <w:ind w:hanging="29"/>
              <w:rPr>
                <w:sz w:val="22"/>
                <w:lang w:eastAsia="ru-RU"/>
              </w:rPr>
            </w:pPr>
            <w:proofErr w:type="gramStart"/>
            <w:r w:rsidRPr="009F3B7B">
              <w:rPr>
                <w:sz w:val="22"/>
                <w:lang w:eastAsia="ru-RU"/>
              </w:rPr>
              <w:t>п</w:t>
            </w:r>
            <w:proofErr w:type="gramEnd"/>
            <w:r w:rsidRPr="009F3B7B">
              <w:rPr>
                <w:sz w:val="22"/>
                <w:lang w:eastAsia="ru-RU"/>
              </w:rPr>
              <w:t>/э</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46FA8E67" w14:textId="77777777" w:rsidR="00F52705" w:rsidRPr="009F3B7B" w:rsidRDefault="00F52705" w:rsidP="0089075E">
            <w:pPr>
              <w:spacing w:line="276" w:lineRule="auto"/>
              <w:ind w:hanging="29"/>
              <w:rPr>
                <w:sz w:val="22"/>
                <w:lang w:eastAsia="ru-RU"/>
              </w:rPr>
            </w:pPr>
            <w:r w:rsidRPr="009F3B7B">
              <w:rPr>
                <w:sz w:val="22"/>
                <w:lang w:eastAsia="ru-RU"/>
              </w:rPr>
              <w:t>110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1535EE9F" w14:textId="77777777" w:rsidR="00F52705" w:rsidRPr="009F3B7B" w:rsidRDefault="00F52705" w:rsidP="0089075E">
            <w:pPr>
              <w:spacing w:line="276" w:lineRule="auto"/>
              <w:ind w:hanging="29"/>
              <w:rPr>
                <w:sz w:val="22"/>
                <w:lang w:eastAsia="ru-RU"/>
              </w:rPr>
            </w:pPr>
            <w:r w:rsidRPr="009F3B7B">
              <w:rPr>
                <w:sz w:val="22"/>
                <w:lang w:eastAsia="ru-RU"/>
              </w:rPr>
              <w:t>69,0</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510FFE23" w14:textId="77777777" w:rsidR="00F52705" w:rsidRPr="009F3B7B" w:rsidRDefault="00F52705" w:rsidP="0089075E">
            <w:pPr>
              <w:spacing w:line="276" w:lineRule="auto"/>
              <w:ind w:hanging="29"/>
              <w:rPr>
                <w:sz w:val="22"/>
                <w:lang w:eastAsia="ru-RU"/>
              </w:rPr>
            </w:pPr>
            <w:r w:rsidRPr="009F3B7B">
              <w:rPr>
                <w:sz w:val="22"/>
                <w:lang w:eastAsia="ru-RU"/>
              </w:rPr>
              <w:t>60%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6D955D47"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16286176"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262F984D"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550F873F"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A9BF40" w14:textId="77777777" w:rsidR="00F52705" w:rsidRPr="009F3B7B" w:rsidRDefault="00F52705" w:rsidP="0089075E">
            <w:pPr>
              <w:spacing w:line="276" w:lineRule="auto"/>
              <w:ind w:hanging="29"/>
              <w:rPr>
                <w:sz w:val="22"/>
                <w:lang w:eastAsia="ru-RU"/>
              </w:rPr>
            </w:pPr>
            <w:r w:rsidRPr="009F3B7B">
              <w:rPr>
                <w:sz w:val="22"/>
                <w:lang w:eastAsia="ru-RU"/>
              </w:rPr>
              <w:t>ВК123</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091AA543" w14:textId="77777777" w:rsidR="00F52705" w:rsidRPr="009F3B7B" w:rsidRDefault="00F52705" w:rsidP="0089075E">
            <w:pPr>
              <w:spacing w:line="276" w:lineRule="auto"/>
              <w:ind w:hanging="29"/>
              <w:rPr>
                <w:sz w:val="22"/>
                <w:lang w:eastAsia="ru-RU"/>
              </w:rPr>
            </w:pPr>
            <w:r w:rsidRPr="009F3B7B">
              <w:rPr>
                <w:sz w:val="22"/>
                <w:lang w:eastAsia="ru-RU"/>
              </w:rPr>
              <w:t>ВК124</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5E42B8DB" w14:textId="77777777" w:rsidR="00F52705" w:rsidRPr="009F3B7B" w:rsidRDefault="00F52705" w:rsidP="0089075E">
            <w:pPr>
              <w:spacing w:line="276" w:lineRule="auto"/>
              <w:ind w:hanging="29"/>
              <w:rPr>
                <w:sz w:val="22"/>
                <w:lang w:eastAsia="ru-RU"/>
              </w:rPr>
            </w:pPr>
            <w:proofErr w:type="gramStart"/>
            <w:r w:rsidRPr="009F3B7B">
              <w:rPr>
                <w:sz w:val="22"/>
                <w:lang w:eastAsia="ru-RU"/>
              </w:rPr>
              <w:t>п</w:t>
            </w:r>
            <w:proofErr w:type="gramEnd"/>
            <w:r w:rsidRPr="009F3B7B">
              <w:rPr>
                <w:sz w:val="22"/>
                <w:lang w:eastAsia="ru-RU"/>
              </w:rPr>
              <w:t>/э</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40BA8845" w14:textId="77777777" w:rsidR="00F52705" w:rsidRPr="009F3B7B" w:rsidRDefault="00F52705" w:rsidP="0089075E">
            <w:pPr>
              <w:spacing w:line="276" w:lineRule="auto"/>
              <w:ind w:hanging="29"/>
              <w:rPr>
                <w:sz w:val="22"/>
                <w:lang w:eastAsia="ru-RU"/>
              </w:rPr>
            </w:pPr>
            <w:r w:rsidRPr="009F3B7B">
              <w:rPr>
                <w:sz w:val="22"/>
                <w:lang w:eastAsia="ru-RU"/>
              </w:rPr>
              <w:t>110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4F0A8952" w14:textId="77777777" w:rsidR="00F52705" w:rsidRPr="009F3B7B" w:rsidRDefault="00F52705" w:rsidP="0089075E">
            <w:pPr>
              <w:spacing w:line="276" w:lineRule="auto"/>
              <w:ind w:hanging="29"/>
              <w:rPr>
                <w:sz w:val="22"/>
                <w:lang w:eastAsia="ru-RU"/>
              </w:rPr>
            </w:pPr>
            <w:r w:rsidRPr="009F3B7B">
              <w:rPr>
                <w:sz w:val="22"/>
                <w:lang w:eastAsia="ru-RU"/>
              </w:rPr>
              <w:t>35,1</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6242E8DA" w14:textId="77777777" w:rsidR="00F52705" w:rsidRPr="009F3B7B" w:rsidRDefault="00F52705" w:rsidP="0089075E">
            <w:pPr>
              <w:spacing w:line="276" w:lineRule="auto"/>
              <w:ind w:hanging="29"/>
              <w:rPr>
                <w:sz w:val="22"/>
                <w:lang w:eastAsia="ru-RU"/>
              </w:rPr>
            </w:pPr>
            <w:r w:rsidRPr="009F3B7B">
              <w:rPr>
                <w:sz w:val="22"/>
                <w:lang w:eastAsia="ru-RU"/>
              </w:rPr>
              <w:t>60%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3BEBD9C6"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620E4DF4"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59D17F5A"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0E6B8EE6"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C456C6" w14:textId="77777777" w:rsidR="00F52705" w:rsidRPr="009F3B7B" w:rsidRDefault="00F52705" w:rsidP="0089075E">
            <w:pPr>
              <w:spacing w:line="276" w:lineRule="auto"/>
              <w:ind w:hanging="29"/>
              <w:rPr>
                <w:sz w:val="22"/>
                <w:lang w:eastAsia="ru-RU"/>
              </w:rPr>
            </w:pPr>
            <w:r w:rsidRPr="009F3B7B">
              <w:rPr>
                <w:sz w:val="22"/>
                <w:lang w:eastAsia="ru-RU"/>
              </w:rPr>
              <w:t>ВК124</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3A41D06F" w14:textId="77777777" w:rsidR="00F52705" w:rsidRPr="009F3B7B" w:rsidRDefault="00F52705" w:rsidP="0089075E">
            <w:pPr>
              <w:spacing w:line="276" w:lineRule="auto"/>
              <w:ind w:hanging="29"/>
              <w:rPr>
                <w:sz w:val="22"/>
                <w:lang w:eastAsia="ru-RU"/>
              </w:rPr>
            </w:pPr>
            <w:r w:rsidRPr="009F3B7B">
              <w:rPr>
                <w:sz w:val="22"/>
                <w:lang w:eastAsia="ru-RU"/>
              </w:rPr>
              <w:t>ВК125</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09E5F863" w14:textId="77777777" w:rsidR="00F52705" w:rsidRPr="009F3B7B" w:rsidRDefault="00F52705" w:rsidP="0089075E">
            <w:pPr>
              <w:spacing w:line="276" w:lineRule="auto"/>
              <w:ind w:hanging="29"/>
              <w:rPr>
                <w:sz w:val="22"/>
                <w:lang w:eastAsia="ru-RU"/>
              </w:rPr>
            </w:pPr>
            <w:proofErr w:type="gramStart"/>
            <w:r w:rsidRPr="009F3B7B">
              <w:rPr>
                <w:sz w:val="22"/>
                <w:lang w:eastAsia="ru-RU"/>
              </w:rPr>
              <w:t>п</w:t>
            </w:r>
            <w:proofErr w:type="gramEnd"/>
            <w:r w:rsidRPr="009F3B7B">
              <w:rPr>
                <w:sz w:val="22"/>
                <w:lang w:eastAsia="ru-RU"/>
              </w:rPr>
              <w:t>/э</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56769B12" w14:textId="77777777" w:rsidR="00F52705" w:rsidRPr="009F3B7B" w:rsidRDefault="00F52705" w:rsidP="0089075E">
            <w:pPr>
              <w:spacing w:line="276" w:lineRule="auto"/>
              <w:ind w:hanging="29"/>
              <w:rPr>
                <w:sz w:val="22"/>
                <w:lang w:eastAsia="ru-RU"/>
              </w:rPr>
            </w:pPr>
            <w:r w:rsidRPr="009F3B7B">
              <w:rPr>
                <w:sz w:val="22"/>
                <w:lang w:eastAsia="ru-RU"/>
              </w:rPr>
              <w:t>110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1F27E8B8" w14:textId="77777777" w:rsidR="00F52705" w:rsidRPr="009F3B7B" w:rsidRDefault="00F52705" w:rsidP="0089075E">
            <w:pPr>
              <w:spacing w:line="276" w:lineRule="auto"/>
              <w:ind w:hanging="29"/>
              <w:rPr>
                <w:sz w:val="22"/>
                <w:lang w:eastAsia="ru-RU"/>
              </w:rPr>
            </w:pPr>
            <w:r w:rsidRPr="009F3B7B">
              <w:rPr>
                <w:sz w:val="22"/>
                <w:lang w:eastAsia="ru-RU"/>
              </w:rPr>
              <w:t>46,0</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591792E4" w14:textId="77777777" w:rsidR="00F52705" w:rsidRPr="009F3B7B" w:rsidRDefault="00F52705" w:rsidP="0089075E">
            <w:pPr>
              <w:spacing w:line="276" w:lineRule="auto"/>
              <w:ind w:hanging="29"/>
              <w:rPr>
                <w:sz w:val="22"/>
                <w:lang w:eastAsia="ru-RU"/>
              </w:rPr>
            </w:pPr>
            <w:r w:rsidRPr="009F3B7B">
              <w:rPr>
                <w:sz w:val="22"/>
                <w:lang w:eastAsia="ru-RU"/>
              </w:rPr>
              <w:t>60%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786B0992"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3D5B1096"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69982FB8"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4F8D5ADC"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55B3FE" w14:textId="77777777" w:rsidR="00F52705" w:rsidRPr="009F3B7B" w:rsidRDefault="00F52705" w:rsidP="0089075E">
            <w:pPr>
              <w:spacing w:line="276" w:lineRule="auto"/>
              <w:ind w:hanging="29"/>
              <w:rPr>
                <w:sz w:val="22"/>
                <w:lang w:eastAsia="ru-RU"/>
              </w:rPr>
            </w:pPr>
            <w:r w:rsidRPr="009F3B7B">
              <w:rPr>
                <w:sz w:val="22"/>
                <w:lang w:eastAsia="ru-RU"/>
              </w:rPr>
              <w:t>ВК125</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25E6F815" w14:textId="77777777" w:rsidR="00F52705" w:rsidRPr="009F3B7B" w:rsidRDefault="00F52705" w:rsidP="0089075E">
            <w:pPr>
              <w:spacing w:line="276" w:lineRule="auto"/>
              <w:ind w:hanging="29"/>
              <w:rPr>
                <w:sz w:val="22"/>
                <w:lang w:eastAsia="ru-RU"/>
              </w:rPr>
            </w:pPr>
            <w:r w:rsidRPr="009F3B7B">
              <w:rPr>
                <w:sz w:val="22"/>
                <w:lang w:eastAsia="ru-RU"/>
              </w:rPr>
              <w:t>ВК126</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28C80B2E" w14:textId="77777777" w:rsidR="00F52705" w:rsidRPr="009F3B7B" w:rsidRDefault="00F52705" w:rsidP="0089075E">
            <w:pPr>
              <w:spacing w:line="276" w:lineRule="auto"/>
              <w:ind w:hanging="29"/>
              <w:rPr>
                <w:sz w:val="22"/>
                <w:lang w:eastAsia="ru-RU"/>
              </w:rPr>
            </w:pPr>
            <w:proofErr w:type="gramStart"/>
            <w:r w:rsidRPr="009F3B7B">
              <w:rPr>
                <w:sz w:val="22"/>
                <w:lang w:eastAsia="ru-RU"/>
              </w:rPr>
              <w:t>п</w:t>
            </w:r>
            <w:proofErr w:type="gramEnd"/>
            <w:r w:rsidRPr="009F3B7B">
              <w:rPr>
                <w:sz w:val="22"/>
                <w:lang w:eastAsia="ru-RU"/>
              </w:rPr>
              <w:t>/э</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1D61BD7A" w14:textId="77777777" w:rsidR="00F52705" w:rsidRPr="009F3B7B" w:rsidRDefault="00F52705" w:rsidP="0089075E">
            <w:pPr>
              <w:spacing w:line="276" w:lineRule="auto"/>
              <w:ind w:hanging="29"/>
              <w:rPr>
                <w:sz w:val="22"/>
                <w:lang w:eastAsia="ru-RU"/>
              </w:rPr>
            </w:pPr>
            <w:r w:rsidRPr="009F3B7B">
              <w:rPr>
                <w:sz w:val="22"/>
                <w:lang w:eastAsia="ru-RU"/>
              </w:rPr>
              <w:t>50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49AEBC06" w14:textId="77777777" w:rsidR="00F52705" w:rsidRPr="009F3B7B" w:rsidRDefault="00F52705" w:rsidP="0089075E">
            <w:pPr>
              <w:spacing w:line="276" w:lineRule="auto"/>
              <w:ind w:hanging="29"/>
              <w:rPr>
                <w:sz w:val="22"/>
                <w:lang w:eastAsia="ru-RU"/>
              </w:rPr>
            </w:pPr>
            <w:r w:rsidRPr="009F3B7B">
              <w:rPr>
                <w:sz w:val="22"/>
                <w:lang w:eastAsia="ru-RU"/>
              </w:rPr>
              <w:t>9,4</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4F700FB1" w14:textId="77777777" w:rsidR="00F52705" w:rsidRPr="009F3B7B" w:rsidRDefault="00F52705" w:rsidP="0089075E">
            <w:pPr>
              <w:spacing w:line="276" w:lineRule="auto"/>
              <w:ind w:hanging="29"/>
              <w:rPr>
                <w:sz w:val="22"/>
                <w:lang w:eastAsia="ru-RU"/>
              </w:rPr>
            </w:pPr>
            <w:r w:rsidRPr="009F3B7B">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1916C727"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19E2F272"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327BB9A2"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 xml:space="preserve">/э </w:t>
            </w:r>
            <w:r w:rsidRPr="009F3B7B">
              <w:rPr>
                <w:sz w:val="22"/>
                <w:lang w:eastAsia="ru-RU"/>
              </w:rPr>
              <w:lastRenderedPageBreak/>
              <w:t>трубу д=110мм</w:t>
            </w:r>
          </w:p>
        </w:tc>
      </w:tr>
      <w:tr w:rsidR="00F52705" w:rsidRPr="009F3B7B" w14:paraId="35068A72"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E3900C" w14:textId="77777777" w:rsidR="00F52705" w:rsidRPr="009F3B7B" w:rsidRDefault="00F52705" w:rsidP="0089075E">
            <w:pPr>
              <w:spacing w:line="276" w:lineRule="auto"/>
              <w:ind w:hanging="29"/>
              <w:rPr>
                <w:sz w:val="22"/>
                <w:lang w:eastAsia="ru-RU"/>
              </w:rPr>
            </w:pPr>
            <w:r w:rsidRPr="009F3B7B">
              <w:rPr>
                <w:sz w:val="22"/>
                <w:lang w:eastAsia="ru-RU"/>
              </w:rPr>
              <w:lastRenderedPageBreak/>
              <w:t>ВК126</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411A0C4D" w14:textId="77777777" w:rsidR="00F52705" w:rsidRPr="009F3B7B" w:rsidRDefault="00F52705" w:rsidP="0089075E">
            <w:pPr>
              <w:spacing w:line="276" w:lineRule="auto"/>
              <w:ind w:hanging="29"/>
              <w:rPr>
                <w:sz w:val="22"/>
                <w:lang w:eastAsia="ru-RU"/>
              </w:rPr>
            </w:pPr>
            <w:r w:rsidRPr="009F3B7B">
              <w:rPr>
                <w:sz w:val="22"/>
                <w:lang w:eastAsia="ru-RU"/>
              </w:rPr>
              <w:t>ВК127</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1F56CE33" w14:textId="77777777" w:rsidR="00F52705" w:rsidRPr="009F3B7B" w:rsidRDefault="00F52705" w:rsidP="0089075E">
            <w:pPr>
              <w:spacing w:line="276" w:lineRule="auto"/>
              <w:ind w:hanging="29"/>
              <w:rPr>
                <w:sz w:val="22"/>
                <w:lang w:eastAsia="ru-RU"/>
              </w:rPr>
            </w:pPr>
            <w:r w:rsidRPr="009F3B7B">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60314767" w14:textId="77777777" w:rsidR="00F52705" w:rsidRPr="009F3B7B" w:rsidRDefault="00F52705" w:rsidP="0089075E">
            <w:pPr>
              <w:spacing w:line="276" w:lineRule="auto"/>
              <w:ind w:hanging="29"/>
              <w:rPr>
                <w:sz w:val="22"/>
                <w:lang w:eastAsia="ru-RU"/>
              </w:rPr>
            </w:pPr>
            <w:r w:rsidRPr="009F3B7B">
              <w:rPr>
                <w:sz w:val="22"/>
                <w:lang w:eastAsia="ru-RU"/>
              </w:rPr>
              <w:t>76</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5D8D2231" w14:textId="77777777" w:rsidR="00F52705" w:rsidRPr="009F3B7B" w:rsidRDefault="00F52705" w:rsidP="0089075E">
            <w:pPr>
              <w:spacing w:line="276" w:lineRule="auto"/>
              <w:ind w:hanging="29"/>
              <w:rPr>
                <w:sz w:val="22"/>
                <w:lang w:eastAsia="ru-RU"/>
              </w:rPr>
            </w:pPr>
            <w:r w:rsidRPr="009F3B7B">
              <w:rPr>
                <w:sz w:val="22"/>
                <w:lang w:eastAsia="ru-RU"/>
              </w:rPr>
              <w:t>398,0</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0A65A199" w14:textId="77777777" w:rsidR="00F52705" w:rsidRPr="009F3B7B" w:rsidRDefault="00F52705" w:rsidP="0089075E">
            <w:pPr>
              <w:spacing w:line="276" w:lineRule="auto"/>
              <w:ind w:hanging="29"/>
              <w:rPr>
                <w:sz w:val="22"/>
                <w:lang w:eastAsia="ru-RU"/>
              </w:rPr>
            </w:pPr>
            <w:r w:rsidRPr="009F3B7B">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77F51E5B"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119A769B"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6DC4E15C"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340CB6BA"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FA135A" w14:textId="77777777" w:rsidR="00F52705" w:rsidRPr="009F3B7B" w:rsidRDefault="00F52705" w:rsidP="0089075E">
            <w:pPr>
              <w:spacing w:line="276" w:lineRule="auto"/>
              <w:ind w:hanging="29"/>
              <w:rPr>
                <w:sz w:val="22"/>
                <w:lang w:eastAsia="ru-RU"/>
              </w:rPr>
            </w:pPr>
            <w:r w:rsidRPr="009F3B7B">
              <w:rPr>
                <w:sz w:val="22"/>
                <w:lang w:eastAsia="ru-RU"/>
              </w:rPr>
              <w:t>ВК126</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52C538AA" w14:textId="77777777" w:rsidR="00F52705" w:rsidRPr="009F3B7B" w:rsidRDefault="00F52705" w:rsidP="0089075E">
            <w:pPr>
              <w:spacing w:line="276" w:lineRule="auto"/>
              <w:ind w:hanging="29"/>
              <w:rPr>
                <w:sz w:val="22"/>
                <w:lang w:eastAsia="ru-RU"/>
              </w:rPr>
            </w:pPr>
            <w:r w:rsidRPr="009F3B7B">
              <w:rPr>
                <w:sz w:val="22"/>
                <w:lang w:eastAsia="ru-RU"/>
              </w:rPr>
              <w:t>ВК128</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731BAAD8" w14:textId="77777777" w:rsidR="00F52705" w:rsidRPr="009F3B7B" w:rsidRDefault="00F52705" w:rsidP="0089075E">
            <w:pPr>
              <w:spacing w:line="276" w:lineRule="auto"/>
              <w:ind w:hanging="29"/>
              <w:rPr>
                <w:sz w:val="22"/>
                <w:lang w:eastAsia="ru-RU"/>
              </w:rPr>
            </w:pPr>
            <w:r w:rsidRPr="009F3B7B">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07761F8D" w14:textId="77777777" w:rsidR="00F52705" w:rsidRPr="009F3B7B" w:rsidRDefault="00F52705" w:rsidP="0089075E">
            <w:pPr>
              <w:spacing w:line="276" w:lineRule="auto"/>
              <w:ind w:hanging="29"/>
              <w:rPr>
                <w:sz w:val="22"/>
                <w:lang w:eastAsia="ru-RU"/>
              </w:rPr>
            </w:pPr>
            <w:r w:rsidRPr="009F3B7B">
              <w:rPr>
                <w:sz w:val="22"/>
                <w:lang w:eastAsia="ru-RU"/>
              </w:rPr>
              <w:t>76</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59A51A18" w14:textId="77777777" w:rsidR="00F52705" w:rsidRPr="009F3B7B" w:rsidRDefault="00F52705" w:rsidP="0089075E">
            <w:pPr>
              <w:spacing w:line="276" w:lineRule="auto"/>
              <w:ind w:hanging="29"/>
              <w:rPr>
                <w:sz w:val="22"/>
                <w:lang w:eastAsia="ru-RU"/>
              </w:rPr>
            </w:pPr>
            <w:r w:rsidRPr="009F3B7B">
              <w:rPr>
                <w:sz w:val="22"/>
                <w:lang w:eastAsia="ru-RU"/>
              </w:rPr>
              <w:t>41,7</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2DE6FB90" w14:textId="77777777" w:rsidR="00F52705" w:rsidRPr="009F3B7B" w:rsidRDefault="00F52705" w:rsidP="0089075E">
            <w:pPr>
              <w:spacing w:line="276" w:lineRule="auto"/>
              <w:ind w:hanging="29"/>
              <w:rPr>
                <w:sz w:val="22"/>
                <w:lang w:eastAsia="ru-RU"/>
              </w:rPr>
            </w:pPr>
            <w:r w:rsidRPr="009F3B7B">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114D8BEC"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66FD9095"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28A098A5"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4AB50524"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CACDAB" w14:textId="77777777" w:rsidR="00F52705" w:rsidRPr="009F3B7B" w:rsidRDefault="00F52705" w:rsidP="0089075E">
            <w:pPr>
              <w:spacing w:line="276" w:lineRule="auto"/>
              <w:ind w:hanging="29"/>
              <w:rPr>
                <w:sz w:val="22"/>
                <w:lang w:eastAsia="ru-RU"/>
              </w:rPr>
            </w:pPr>
            <w:r w:rsidRPr="009F3B7B">
              <w:rPr>
                <w:sz w:val="22"/>
                <w:lang w:eastAsia="ru-RU"/>
              </w:rPr>
              <w:t>ВК128</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0D40F9A2" w14:textId="77777777" w:rsidR="00F52705" w:rsidRPr="009F3B7B" w:rsidRDefault="00F52705" w:rsidP="0089075E">
            <w:pPr>
              <w:spacing w:line="276" w:lineRule="auto"/>
              <w:ind w:hanging="29"/>
              <w:rPr>
                <w:sz w:val="22"/>
                <w:lang w:eastAsia="ru-RU"/>
              </w:rPr>
            </w:pPr>
            <w:r w:rsidRPr="009F3B7B">
              <w:rPr>
                <w:sz w:val="22"/>
                <w:lang w:eastAsia="ru-RU"/>
              </w:rPr>
              <w:t>ВК129</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10B56D88" w14:textId="77777777" w:rsidR="00F52705" w:rsidRPr="009F3B7B" w:rsidRDefault="00F52705" w:rsidP="0089075E">
            <w:pPr>
              <w:spacing w:line="276" w:lineRule="auto"/>
              <w:ind w:hanging="29"/>
              <w:rPr>
                <w:sz w:val="22"/>
                <w:lang w:eastAsia="ru-RU"/>
              </w:rPr>
            </w:pPr>
            <w:r w:rsidRPr="009F3B7B">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1B37BE4B" w14:textId="77777777" w:rsidR="00F52705" w:rsidRPr="009F3B7B" w:rsidRDefault="00F52705" w:rsidP="0089075E">
            <w:pPr>
              <w:spacing w:line="276" w:lineRule="auto"/>
              <w:ind w:hanging="29"/>
              <w:rPr>
                <w:sz w:val="22"/>
                <w:lang w:eastAsia="ru-RU"/>
              </w:rPr>
            </w:pPr>
            <w:r w:rsidRPr="009F3B7B">
              <w:rPr>
                <w:sz w:val="22"/>
                <w:lang w:eastAsia="ru-RU"/>
              </w:rPr>
              <w:t>76</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448C0C73" w14:textId="77777777" w:rsidR="00F52705" w:rsidRPr="009F3B7B" w:rsidRDefault="00F52705" w:rsidP="0089075E">
            <w:pPr>
              <w:spacing w:line="276" w:lineRule="auto"/>
              <w:ind w:hanging="29"/>
              <w:rPr>
                <w:sz w:val="22"/>
                <w:lang w:eastAsia="ru-RU"/>
              </w:rPr>
            </w:pPr>
            <w:r w:rsidRPr="009F3B7B">
              <w:rPr>
                <w:sz w:val="22"/>
                <w:lang w:eastAsia="ru-RU"/>
              </w:rPr>
              <w:t>36,0</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4BC68360" w14:textId="77777777" w:rsidR="00F52705" w:rsidRPr="009F3B7B" w:rsidRDefault="00F52705" w:rsidP="0089075E">
            <w:pPr>
              <w:spacing w:line="276" w:lineRule="auto"/>
              <w:ind w:hanging="29"/>
              <w:rPr>
                <w:sz w:val="22"/>
                <w:lang w:eastAsia="ru-RU"/>
              </w:rPr>
            </w:pPr>
            <w:r w:rsidRPr="009F3B7B">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19AACD6C"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48977004"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74B123BD"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122812B0"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931D1B" w14:textId="77777777" w:rsidR="00F52705" w:rsidRPr="009F3B7B" w:rsidRDefault="00F52705" w:rsidP="0089075E">
            <w:pPr>
              <w:spacing w:line="276" w:lineRule="auto"/>
              <w:ind w:hanging="29"/>
              <w:rPr>
                <w:sz w:val="22"/>
                <w:lang w:eastAsia="ru-RU"/>
              </w:rPr>
            </w:pPr>
            <w:r w:rsidRPr="009F3B7B">
              <w:rPr>
                <w:sz w:val="22"/>
                <w:lang w:eastAsia="ru-RU"/>
              </w:rPr>
              <w:t>ВК129</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2FD06548" w14:textId="77777777" w:rsidR="00F52705" w:rsidRPr="009F3B7B" w:rsidRDefault="00F52705" w:rsidP="0089075E">
            <w:pPr>
              <w:spacing w:line="276" w:lineRule="auto"/>
              <w:ind w:hanging="29"/>
              <w:rPr>
                <w:sz w:val="22"/>
                <w:lang w:eastAsia="ru-RU"/>
              </w:rPr>
            </w:pPr>
            <w:r w:rsidRPr="009F3B7B">
              <w:rPr>
                <w:sz w:val="22"/>
                <w:lang w:eastAsia="ru-RU"/>
              </w:rPr>
              <w:t>ВК130</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68CA5824" w14:textId="77777777" w:rsidR="00F52705" w:rsidRPr="009F3B7B" w:rsidRDefault="00F52705" w:rsidP="0089075E">
            <w:pPr>
              <w:spacing w:line="276" w:lineRule="auto"/>
              <w:ind w:hanging="29"/>
              <w:rPr>
                <w:sz w:val="22"/>
                <w:lang w:eastAsia="ru-RU"/>
              </w:rPr>
            </w:pPr>
            <w:r w:rsidRPr="009F3B7B">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35A446E1" w14:textId="77777777" w:rsidR="00F52705" w:rsidRPr="009F3B7B" w:rsidRDefault="00F52705" w:rsidP="0089075E">
            <w:pPr>
              <w:spacing w:line="276" w:lineRule="auto"/>
              <w:ind w:hanging="29"/>
              <w:rPr>
                <w:sz w:val="22"/>
                <w:lang w:eastAsia="ru-RU"/>
              </w:rPr>
            </w:pPr>
            <w:r w:rsidRPr="009F3B7B">
              <w:rPr>
                <w:sz w:val="22"/>
                <w:lang w:eastAsia="ru-RU"/>
              </w:rPr>
              <w:t>76</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7A3FEB7E" w14:textId="77777777" w:rsidR="00F52705" w:rsidRPr="009F3B7B" w:rsidRDefault="00F52705" w:rsidP="0089075E">
            <w:pPr>
              <w:spacing w:line="276" w:lineRule="auto"/>
              <w:ind w:hanging="29"/>
              <w:rPr>
                <w:sz w:val="22"/>
                <w:lang w:eastAsia="ru-RU"/>
              </w:rPr>
            </w:pPr>
            <w:r w:rsidRPr="009F3B7B">
              <w:rPr>
                <w:sz w:val="22"/>
                <w:lang w:eastAsia="ru-RU"/>
              </w:rPr>
              <w:t>13,2</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013A451A" w14:textId="77777777" w:rsidR="00F52705" w:rsidRPr="009F3B7B" w:rsidRDefault="00F52705" w:rsidP="0089075E">
            <w:pPr>
              <w:spacing w:line="276" w:lineRule="auto"/>
              <w:ind w:hanging="29"/>
              <w:rPr>
                <w:sz w:val="22"/>
                <w:lang w:eastAsia="ru-RU"/>
              </w:rPr>
            </w:pPr>
            <w:r w:rsidRPr="009F3B7B">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3379A188"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5C36A2E4"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3713EAEB"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4F98D64F"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61B132" w14:textId="77777777" w:rsidR="00F52705" w:rsidRPr="009F3B7B" w:rsidRDefault="00F52705" w:rsidP="0089075E">
            <w:pPr>
              <w:spacing w:line="276" w:lineRule="auto"/>
              <w:ind w:hanging="29"/>
              <w:rPr>
                <w:sz w:val="22"/>
                <w:lang w:eastAsia="ru-RU"/>
              </w:rPr>
            </w:pPr>
            <w:r w:rsidRPr="009F3B7B">
              <w:rPr>
                <w:sz w:val="22"/>
                <w:lang w:eastAsia="ru-RU"/>
              </w:rPr>
              <w:t>ВК130</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0CD79B0B" w14:textId="77777777" w:rsidR="00F52705" w:rsidRPr="009F3B7B" w:rsidRDefault="00F52705" w:rsidP="0089075E">
            <w:pPr>
              <w:spacing w:line="276" w:lineRule="auto"/>
              <w:ind w:hanging="29"/>
              <w:rPr>
                <w:sz w:val="22"/>
                <w:lang w:eastAsia="ru-RU"/>
              </w:rPr>
            </w:pPr>
            <w:r w:rsidRPr="009F3B7B">
              <w:rPr>
                <w:sz w:val="22"/>
                <w:lang w:eastAsia="ru-RU"/>
              </w:rPr>
              <w:t>ВК131</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46639A3C" w14:textId="77777777" w:rsidR="00F52705" w:rsidRPr="009F3B7B" w:rsidRDefault="00F52705" w:rsidP="0089075E">
            <w:pPr>
              <w:spacing w:line="276" w:lineRule="auto"/>
              <w:ind w:hanging="29"/>
              <w:rPr>
                <w:sz w:val="22"/>
                <w:lang w:eastAsia="ru-RU"/>
              </w:rPr>
            </w:pPr>
            <w:r w:rsidRPr="009F3B7B">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7620D433" w14:textId="77777777" w:rsidR="00F52705" w:rsidRPr="009F3B7B" w:rsidRDefault="00F52705" w:rsidP="0089075E">
            <w:pPr>
              <w:spacing w:line="276" w:lineRule="auto"/>
              <w:ind w:hanging="29"/>
              <w:rPr>
                <w:sz w:val="22"/>
                <w:lang w:eastAsia="ru-RU"/>
              </w:rPr>
            </w:pPr>
            <w:r w:rsidRPr="009F3B7B">
              <w:rPr>
                <w:sz w:val="22"/>
                <w:lang w:eastAsia="ru-RU"/>
              </w:rPr>
              <w:t>76</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647991A6" w14:textId="77777777" w:rsidR="00F52705" w:rsidRPr="009F3B7B" w:rsidRDefault="00F52705" w:rsidP="0089075E">
            <w:pPr>
              <w:spacing w:line="276" w:lineRule="auto"/>
              <w:ind w:hanging="29"/>
              <w:rPr>
                <w:sz w:val="22"/>
                <w:lang w:eastAsia="ru-RU"/>
              </w:rPr>
            </w:pPr>
            <w:r w:rsidRPr="009F3B7B">
              <w:rPr>
                <w:sz w:val="22"/>
                <w:lang w:eastAsia="ru-RU"/>
              </w:rPr>
              <w:t>46,6</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26D58784" w14:textId="77777777" w:rsidR="00F52705" w:rsidRPr="009F3B7B" w:rsidRDefault="00F52705" w:rsidP="0089075E">
            <w:pPr>
              <w:spacing w:line="276" w:lineRule="auto"/>
              <w:ind w:hanging="29"/>
              <w:rPr>
                <w:sz w:val="22"/>
                <w:lang w:eastAsia="ru-RU"/>
              </w:rPr>
            </w:pPr>
            <w:r w:rsidRPr="009F3B7B">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68BC903E"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24F68AB1"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21337EEC"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2243A5EA"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6285D8" w14:textId="77777777" w:rsidR="00F52705" w:rsidRPr="009F3B7B" w:rsidRDefault="00F52705" w:rsidP="0089075E">
            <w:pPr>
              <w:spacing w:line="276" w:lineRule="auto"/>
              <w:ind w:hanging="29"/>
              <w:rPr>
                <w:sz w:val="22"/>
                <w:lang w:eastAsia="ru-RU"/>
              </w:rPr>
            </w:pPr>
            <w:r w:rsidRPr="009F3B7B">
              <w:rPr>
                <w:sz w:val="22"/>
                <w:lang w:eastAsia="ru-RU"/>
              </w:rPr>
              <w:t>ВК131</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1FB56D96" w14:textId="77777777" w:rsidR="00F52705" w:rsidRPr="009F3B7B" w:rsidRDefault="00F52705" w:rsidP="0089075E">
            <w:pPr>
              <w:spacing w:line="276" w:lineRule="auto"/>
              <w:ind w:hanging="29"/>
              <w:rPr>
                <w:sz w:val="22"/>
                <w:lang w:eastAsia="ru-RU"/>
              </w:rPr>
            </w:pPr>
            <w:r w:rsidRPr="009F3B7B">
              <w:rPr>
                <w:sz w:val="22"/>
                <w:lang w:eastAsia="ru-RU"/>
              </w:rPr>
              <w:t>ВК</w:t>
            </w:r>
            <w:proofErr w:type="gramStart"/>
            <w:r w:rsidRPr="009F3B7B">
              <w:rPr>
                <w:sz w:val="22"/>
                <w:lang w:eastAsia="ru-RU"/>
              </w:rPr>
              <w:t>4</w:t>
            </w:r>
            <w:proofErr w:type="gramEnd"/>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0E39DD3A" w14:textId="77777777" w:rsidR="00F52705" w:rsidRPr="009F3B7B" w:rsidRDefault="00F52705" w:rsidP="0089075E">
            <w:pPr>
              <w:spacing w:line="276" w:lineRule="auto"/>
              <w:ind w:hanging="29"/>
              <w:rPr>
                <w:sz w:val="22"/>
                <w:lang w:eastAsia="ru-RU"/>
              </w:rPr>
            </w:pPr>
            <w:r w:rsidRPr="009F3B7B">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5CE8A35B" w14:textId="77777777" w:rsidR="00F52705" w:rsidRPr="009F3B7B" w:rsidRDefault="00F52705" w:rsidP="0089075E">
            <w:pPr>
              <w:spacing w:line="276" w:lineRule="auto"/>
              <w:ind w:hanging="29"/>
              <w:rPr>
                <w:sz w:val="22"/>
                <w:lang w:eastAsia="ru-RU"/>
              </w:rPr>
            </w:pPr>
            <w:r w:rsidRPr="009F3B7B">
              <w:rPr>
                <w:sz w:val="22"/>
                <w:lang w:eastAsia="ru-RU"/>
              </w:rPr>
              <w:t>76</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63CFB71E" w14:textId="77777777" w:rsidR="00F52705" w:rsidRPr="009F3B7B" w:rsidRDefault="00F52705" w:rsidP="0089075E">
            <w:pPr>
              <w:spacing w:line="276" w:lineRule="auto"/>
              <w:ind w:hanging="29"/>
              <w:rPr>
                <w:sz w:val="22"/>
                <w:lang w:eastAsia="ru-RU"/>
              </w:rPr>
            </w:pPr>
            <w:r w:rsidRPr="009F3B7B">
              <w:rPr>
                <w:sz w:val="22"/>
                <w:lang w:eastAsia="ru-RU"/>
              </w:rPr>
              <w:t>73,6</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32B0EAAB" w14:textId="77777777" w:rsidR="00F52705" w:rsidRPr="009F3B7B" w:rsidRDefault="00F52705" w:rsidP="0089075E">
            <w:pPr>
              <w:spacing w:line="276" w:lineRule="auto"/>
              <w:ind w:hanging="29"/>
              <w:rPr>
                <w:sz w:val="22"/>
                <w:lang w:eastAsia="ru-RU"/>
              </w:rPr>
            </w:pPr>
            <w:r w:rsidRPr="009F3B7B">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482763C2"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2A2AE7D0"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4B0BE456"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0EB1A624"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40C05A" w14:textId="77777777" w:rsidR="00F52705" w:rsidRPr="009F3B7B" w:rsidRDefault="00F52705" w:rsidP="0089075E">
            <w:pPr>
              <w:spacing w:line="276" w:lineRule="auto"/>
              <w:ind w:hanging="29"/>
              <w:rPr>
                <w:sz w:val="22"/>
                <w:lang w:eastAsia="ru-RU"/>
              </w:rPr>
            </w:pPr>
            <w:r w:rsidRPr="009F3B7B">
              <w:rPr>
                <w:sz w:val="22"/>
                <w:lang w:eastAsia="ru-RU"/>
              </w:rPr>
              <w:t>ВК115</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071FF4F8" w14:textId="77777777" w:rsidR="00F52705" w:rsidRPr="009F3B7B" w:rsidRDefault="00F52705" w:rsidP="0089075E">
            <w:pPr>
              <w:spacing w:line="276" w:lineRule="auto"/>
              <w:ind w:hanging="29"/>
              <w:rPr>
                <w:sz w:val="22"/>
                <w:lang w:eastAsia="ru-RU"/>
              </w:rPr>
            </w:pPr>
            <w:r w:rsidRPr="009F3B7B">
              <w:rPr>
                <w:sz w:val="22"/>
                <w:lang w:eastAsia="ru-RU"/>
              </w:rPr>
              <w:t>ВК132</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70059160" w14:textId="77777777" w:rsidR="00F52705" w:rsidRPr="009F3B7B" w:rsidRDefault="00F52705" w:rsidP="0089075E">
            <w:pPr>
              <w:spacing w:line="276" w:lineRule="auto"/>
              <w:ind w:hanging="29"/>
              <w:rPr>
                <w:sz w:val="22"/>
                <w:lang w:eastAsia="ru-RU"/>
              </w:rPr>
            </w:pPr>
            <w:proofErr w:type="gramStart"/>
            <w:r w:rsidRPr="009F3B7B">
              <w:rPr>
                <w:sz w:val="22"/>
                <w:lang w:eastAsia="ru-RU"/>
              </w:rPr>
              <w:t>п</w:t>
            </w:r>
            <w:proofErr w:type="gramEnd"/>
            <w:r w:rsidRPr="009F3B7B">
              <w:rPr>
                <w:sz w:val="22"/>
                <w:lang w:eastAsia="ru-RU"/>
              </w:rPr>
              <w:t>/э</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20A7146D" w14:textId="77777777" w:rsidR="00F52705" w:rsidRPr="009F3B7B" w:rsidRDefault="00F52705" w:rsidP="0089075E">
            <w:pPr>
              <w:spacing w:line="276" w:lineRule="auto"/>
              <w:ind w:hanging="29"/>
              <w:rPr>
                <w:sz w:val="22"/>
                <w:lang w:eastAsia="ru-RU"/>
              </w:rPr>
            </w:pPr>
            <w:r w:rsidRPr="009F3B7B">
              <w:rPr>
                <w:sz w:val="22"/>
                <w:lang w:eastAsia="ru-RU"/>
              </w:rPr>
              <w:t>110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44C75983" w14:textId="77777777" w:rsidR="00F52705" w:rsidRPr="009F3B7B" w:rsidRDefault="00F52705" w:rsidP="0089075E">
            <w:pPr>
              <w:spacing w:line="276" w:lineRule="auto"/>
              <w:ind w:hanging="29"/>
              <w:rPr>
                <w:sz w:val="22"/>
                <w:lang w:eastAsia="ru-RU"/>
              </w:rPr>
            </w:pPr>
            <w:r w:rsidRPr="009F3B7B">
              <w:rPr>
                <w:sz w:val="22"/>
                <w:lang w:eastAsia="ru-RU"/>
              </w:rPr>
              <w:t>22,6</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2EC1CE1C" w14:textId="77777777" w:rsidR="00F52705" w:rsidRPr="009F3B7B" w:rsidRDefault="00F52705" w:rsidP="0089075E">
            <w:pPr>
              <w:spacing w:line="276" w:lineRule="auto"/>
              <w:ind w:hanging="29"/>
              <w:rPr>
                <w:sz w:val="22"/>
                <w:lang w:eastAsia="ru-RU"/>
              </w:rPr>
            </w:pPr>
            <w:r w:rsidRPr="009F3B7B">
              <w:rPr>
                <w:sz w:val="22"/>
                <w:lang w:eastAsia="ru-RU"/>
              </w:rPr>
              <w:t>50%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5C0CC1A4"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706D96A1"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37388777"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347D3696"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3F789C" w14:textId="77777777" w:rsidR="00F52705" w:rsidRPr="009F3B7B" w:rsidRDefault="00F52705" w:rsidP="0089075E">
            <w:pPr>
              <w:spacing w:line="276" w:lineRule="auto"/>
              <w:ind w:hanging="29"/>
              <w:rPr>
                <w:sz w:val="22"/>
                <w:lang w:eastAsia="ru-RU"/>
              </w:rPr>
            </w:pPr>
            <w:r w:rsidRPr="009F3B7B">
              <w:rPr>
                <w:sz w:val="22"/>
                <w:lang w:eastAsia="ru-RU"/>
              </w:rPr>
              <w:t>ВК132</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2E02E817" w14:textId="77777777" w:rsidR="00F52705" w:rsidRPr="009F3B7B" w:rsidRDefault="00F52705" w:rsidP="0089075E">
            <w:pPr>
              <w:spacing w:line="276" w:lineRule="auto"/>
              <w:ind w:hanging="29"/>
              <w:rPr>
                <w:sz w:val="22"/>
                <w:lang w:eastAsia="ru-RU"/>
              </w:rPr>
            </w:pPr>
            <w:r w:rsidRPr="009F3B7B">
              <w:rPr>
                <w:sz w:val="22"/>
                <w:lang w:eastAsia="ru-RU"/>
              </w:rPr>
              <w:t>ВК133</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408E9804" w14:textId="77777777" w:rsidR="00F52705" w:rsidRPr="009F3B7B" w:rsidRDefault="00F52705" w:rsidP="0089075E">
            <w:pPr>
              <w:spacing w:line="276" w:lineRule="auto"/>
              <w:ind w:hanging="29"/>
              <w:rPr>
                <w:sz w:val="22"/>
                <w:lang w:eastAsia="ru-RU"/>
              </w:rPr>
            </w:pPr>
            <w:proofErr w:type="gramStart"/>
            <w:r w:rsidRPr="009F3B7B">
              <w:rPr>
                <w:sz w:val="22"/>
                <w:lang w:eastAsia="ru-RU"/>
              </w:rPr>
              <w:t>п</w:t>
            </w:r>
            <w:proofErr w:type="gramEnd"/>
            <w:r w:rsidRPr="009F3B7B">
              <w:rPr>
                <w:sz w:val="22"/>
                <w:lang w:eastAsia="ru-RU"/>
              </w:rPr>
              <w:t>/э</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396AAD3E" w14:textId="77777777" w:rsidR="00F52705" w:rsidRPr="009F3B7B" w:rsidRDefault="00F52705" w:rsidP="0089075E">
            <w:pPr>
              <w:spacing w:line="276" w:lineRule="auto"/>
              <w:ind w:hanging="29"/>
              <w:rPr>
                <w:sz w:val="22"/>
                <w:lang w:eastAsia="ru-RU"/>
              </w:rPr>
            </w:pPr>
            <w:r w:rsidRPr="009F3B7B">
              <w:rPr>
                <w:sz w:val="22"/>
                <w:lang w:eastAsia="ru-RU"/>
              </w:rPr>
              <w:t>110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4C84EA8E" w14:textId="77777777" w:rsidR="00F52705" w:rsidRPr="009F3B7B" w:rsidRDefault="00F52705" w:rsidP="0089075E">
            <w:pPr>
              <w:spacing w:line="276" w:lineRule="auto"/>
              <w:ind w:hanging="29"/>
              <w:rPr>
                <w:sz w:val="22"/>
                <w:lang w:eastAsia="ru-RU"/>
              </w:rPr>
            </w:pPr>
            <w:r w:rsidRPr="009F3B7B">
              <w:rPr>
                <w:sz w:val="22"/>
                <w:lang w:eastAsia="ru-RU"/>
              </w:rPr>
              <w:t>34,5</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22272AEC" w14:textId="77777777" w:rsidR="00F52705" w:rsidRPr="009F3B7B" w:rsidRDefault="00F52705" w:rsidP="0089075E">
            <w:pPr>
              <w:spacing w:line="276" w:lineRule="auto"/>
              <w:ind w:hanging="29"/>
              <w:rPr>
                <w:sz w:val="22"/>
                <w:lang w:eastAsia="ru-RU"/>
              </w:rPr>
            </w:pPr>
            <w:r w:rsidRPr="009F3B7B">
              <w:rPr>
                <w:sz w:val="22"/>
                <w:lang w:eastAsia="ru-RU"/>
              </w:rPr>
              <w:t>50%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53A65156"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2E8B3386"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2D446902"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083E9189"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A3EF8F" w14:textId="77777777" w:rsidR="00F52705" w:rsidRPr="009F3B7B" w:rsidRDefault="00F52705" w:rsidP="0089075E">
            <w:pPr>
              <w:spacing w:line="276" w:lineRule="auto"/>
              <w:ind w:hanging="29"/>
              <w:rPr>
                <w:sz w:val="22"/>
                <w:lang w:eastAsia="ru-RU"/>
              </w:rPr>
            </w:pPr>
            <w:r w:rsidRPr="009F3B7B">
              <w:rPr>
                <w:sz w:val="22"/>
                <w:lang w:eastAsia="ru-RU"/>
              </w:rPr>
              <w:t>ВК133</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262A1D56" w14:textId="77777777" w:rsidR="00F52705" w:rsidRPr="009F3B7B" w:rsidRDefault="00F52705" w:rsidP="0089075E">
            <w:pPr>
              <w:spacing w:line="276" w:lineRule="auto"/>
              <w:ind w:hanging="29"/>
              <w:rPr>
                <w:sz w:val="22"/>
                <w:lang w:eastAsia="ru-RU"/>
              </w:rPr>
            </w:pPr>
            <w:r w:rsidRPr="009F3B7B">
              <w:rPr>
                <w:sz w:val="22"/>
                <w:lang w:eastAsia="ru-RU"/>
              </w:rPr>
              <w:t>ВК134</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38B444A9" w14:textId="77777777" w:rsidR="00F52705" w:rsidRPr="009F3B7B" w:rsidRDefault="00F52705" w:rsidP="0089075E">
            <w:pPr>
              <w:spacing w:line="276" w:lineRule="auto"/>
              <w:ind w:hanging="29"/>
              <w:rPr>
                <w:sz w:val="22"/>
                <w:lang w:eastAsia="ru-RU"/>
              </w:rPr>
            </w:pPr>
            <w:proofErr w:type="gramStart"/>
            <w:r w:rsidRPr="009F3B7B">
              <w:rPr>
                <w:sz w:val="22"/>
                <w:lang w:eastAsia="ru-RU"/>
              </w:rPr>
              <w:t>п</w:t>
            </w:r>
            <w:proofErr w:type="gramEnd"/>
            <w:r w:rsidRPr="009F3B7B">
              <w:rPr>
                <w:sz w:val="22"/>
                <w:lang w:eastAsia="ru-RU"/>
              </w:rPr>
              <w:t>/э</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76BAC7C1" w14:textId="77777777" w:rsidR="00F52705" w:rsidRPr="009F3B7B" w:rsidRDefault="00F52705" w:rsidP="0089075E">
            <w:pPr>
              <w:spacing w:line="276" w:lineRule="auto"/>
              <w:ind w:hanging="29"/>
              <w:rPr>
                <w:sz w:val="22"/>
                <w:lang w:eastAsia="ru-RU"/>
              </w:rPr>
            </w:pPr>
            <w:r w:rsidRPr="009F3B7B">
              <w:rPr>
                <w:sz w:val="22"/>
                <w:lang w:eastAsia="ru-RU"/>
              </w:rPr>
              <w:t>110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768E3870" w14:textId="77777777" w:rsidR="00F52705" w:rsidRPr="009F3B7B" w:rsidRDefault="00F52705" w:rsidP="0089075E">
            <w:pPr>
              <w:spacing w:line="276" w:lineRule="auto"/>
              <w:ind w:hanging="29"/>
              <w:rPr>
                <w:sz w:val="22"/>
                <w:lang w:eastAsia="ru-RU"/>
              </w:rPr>
            </w:pPr>
            <w:r w:rsidRPr="009F3B7B">
              <w:rPr>
                <w:sz w:val="22"/>
                <w:lang w:eastAsia="ru-RU"/>
              </w:rPr>
              <w:t>34,0</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49180E4F" w14:textId="77777777" w:rsidR="00F52705" w:rsidRPr="009F3B7B" w:rsidRDefault="00F52705" w:rsidP="0089075E">
            <w:pPr>
              <w:spacing w:line="276" w:lineRule="auto"/>
              <w:ind w:hanging="29"/>
              <w:rPr>
                <w:sz w:val="22"/>
                <w:lang w:eastAsia="ru-RU"/>
              </w:rPr>
            </w:pPr>
            <w:r w:rsidRPr="009F3B7B">
              <w:rPr>
                <w:sz w:val="22"/>
                <w:lang w:eastAsia="ru-RU"/>
              </w:rPr>
              <w:t>50%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3AE9BCA6"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33F6FEE0"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259CB7A9"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7D0E91BB"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61DEA7" w14:textId="77777777" w:rsidR="00F52705" w:rsidRPr="009F3B7B" w:rsidRDefault="00F52705" w:rsidP="0089075E">
            <w:pPr>
              <w:spacing w:line="276" w:lineRule="auto"/>
              <w:ind w:hanging="29"/>
              <w:rPr>
                <w:sz w:val="22"/>
                <w:lang w:eastAsia="ru-RU"/>
              </w:rPr>
            </w:pPr>
            <w:r w:rsidRPr="009F3B7B">
              <w:rPr>
                <w:sz w:val="22"/>
                <w:lang w:eastAsia="ru-RU"/>
              </w:rPr>
              <w:t>ВК134</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3CA79B1D" w14:textId="77777777" w:rsidR="00F52705" w:rsidRPr="009F3B7B" w:rsidRDefault="00F52705" w:rsidP="0089075E">
            <w:pPr>
              <w:spacing w:line="276" w:lineRule="auto"/>
              <w:ind w:hanging="29"/>
              <w:rPr>
                <w:sz w:val="22"/>
                <w:lang w:eastAsia="ru-RU"/>
              </w:rPr>
            </w:pPr>
            <w:r w:rsidRPr="009F3B7B">
              <w:rPr>
                <w:sz w:val="22"/>
                <w:lang w:eastAsia="ru-RU"/>
              </w:rPr>
              <w:t>ВК135</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04F67756" w14:textId="77777777" w:rsidR="00F52705" w:rsidRPr="009F3B7B" w:rsidRDefault="00F52705" w:rsidP="0089075E">
            <w:pPr>
              <w:spacing w:line="276" w:lineRule="auto"/>
              <w:ind w:hanging="29"/>
              <w:rPr>
                <w:sz w:val="22"/>
                <w:lang w:eastAsia="ru-RU"/>
              </w:rPr>
            </w:pPr>
            <w:r w:rsidRPr="009F3B7B">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7E4CE2DF" w14:textId="77777777" w:rsidR="00F52705" w:rsidRPr="009F3B7B" w:rsidRDefault="00F52705" w:rsidP="0089075E">
            <w:pPr>
              <w:spacing w:line="276" w:lineRule="auto"/>
              <w:ind w:hanging="29"/>
              <w:rPr>
                <w:sz w:val="22"/>
                <w:lang w:eastAsia="ru-RU"/>
              </w:rPr>
            </w:pPr>
            <w:r w:rsidRPr="009F3B7B">
              <w:rPr>
                <w:sz w:val="22"/>
                <w:lang w:eastAsia="ru-RU"/>
              </w:rPr>
              <w:t>108</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66A893E6" w14:textId="77777777" w:rsidR="00F52705" w:rsidRPr="009F3B7B" w:rsidRDefault="00F52705" w:rsidP="0089075E">
            <w:pPr>
              <w:spacing w:line="276" w:lineRule="auto"/>
              <w:ind w:hanging="29"/>
              <w:rPr>
                <w:sz w:val="22"/>
                <w:lang w:eastAsia="ru-RU"/>
              </w:rPr>
            </w:pPr>
            <w:r w:rsidRPr="009F3B7B">
              <w:rPr>
                <w:sz w:val="22"/>
                <w:lang w:eastAsia="ru-RU"/>
              </w:rPr>
              <w:t>36,4</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6C3EC761" w14:textId="77777777" w:rsidR="00F52705" w:rsidRPr="009F3B7B" w:rsidRDefault="00F52705" w:rsidP="0089075E">
            <w:pPr>
              <w:spacing w:line="276" w:lineRule="auto"/>
              <w:ind w:hanging="29"/>
              <w:rPr>
                <w:sz w:val="22"/>
                <w:lang w:eastAsia="ru-RU"/>
              </w:rPr>
            </w:pPr>
            <w:r w:rsidRPr="009F3B7B">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3F73B280"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54939F75"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3E5925DE"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1F0C3A4B"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F9BC34" w14:textId="77777777" w:rsidR="00F52705" w:rsidRPr="009F3B7B" w:rsidRDefault="00F52705" w:rsidP="0089075E">
            <w:pPr>
              <w:spacing w:line="276" w:lineRule="auto"/>
              <w:ind w:hanging="29"/>
              <w:rPr>
                <w:sz w:val="22"/>
                <w:lang w:eastAsia="ru-RU"/>
              </w:rPr>
            </w:pPr>
            <w:r w:rsidRPr="009F3B7B">
              <w:rPr>
                <w:sz w:val="22"/>
                <w:lang w:eastAsia="ru-RU"/>
              </w:rPr>
              <w:t>ВК135</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31B5E7BD" w14:textId="77777777" w:rsidR="00F52705" w:rsidRPr="009F3B7B" w:rsidRDefault="00F52705" w:rsidP="0089075E">
            <w:pPr>
              <w:spacing w:line="276" w:lineRule="auto"/>
              <w:ind w:hanging="29"/>
              <w:rPr>
                <w:sz w:val="22"/>
                <w:lang w:eastAsia="ru-RU"/>
              </w:rPr>
            </w:pPr>
            <w:r w:rsidRPr="009F3B7B">
              <w:rPr>
                <w:sz w:val="22"/>
                <w:lang w:eastAsia="ru-RU"/>
              </w:rPr>
              <w:t>ВК136</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2A881720" w14:textId="77777777" w:rsidR="00F52705" w:rsidRPr="009F3B7B" w:rsidRDefault="00F52705" w:rsidP="0089075E">
            <w:pPr>
              <w:spacing w:line="276" w:lineRule="auto"/>
              <w:ind w:hanging="29"/>
              <w:rPr>
                <w:sz w:val="22"/>
                <w:lang w:eastAsia="ru-RU"/>
              </w:rPr>
            </w:pPr>
            <w:r w:rsidRPr="009F3B7B">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41EBFBD2" w14:textId="77777777" w:rsidR="00F52705" w:rsidRPr="009F3B7B" w:rsidRDefault="00F52705" w:rsidP="0089075E">
            <w:pPr>
              <w:spacing w:line="276" w:lineRule="auto"/>
              <w:ind w:hanging="29"/>
              <w:rPr>
                <w:sz w:val="22"/>
                <w:lang w:eastAsia="ru-RU"/>
              </w:rPr>
            </w:pPr>
            <w:r w:rsidRPr="009F3B7B">
              <w:rPr>
                <w:sz w:val="22"/>
                <w:lang w:eastAsia="ru-RU"/>
              </w:rPr>
              <w:t>108</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15286EEC" w14:textId="77777777" w:rsidR="00F52705" w:rsidRPr="009F3B7B" w:rsidRDefault="00F52705" w:rsidP="0089075E">
            <w:pPr>
              <w:spacing w:line="276" w:lineRule="auto"/>
              <w:ind w:hanging="29"/>
              <w:rPr>
                <w:sz w:val="22"/>
                <w:lang w:eastAsia="ru-RU"/>
              </w:rPr>
            </w:pPr>
            <w:r w:rsidRPr="009F3B7B">
              <w:rPr>
                <w:sz w:val="22"/>
                <w:lang w:eastAsia="ru-RU"/>
              </w:rPr>
              <w:t>31,6</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4B342016" w14:textId="77777777" w:rsidR="00F52705" w:rsidRPr="009F3B7B" w:rsidRDefault="00F52705" w:rsidP="0089075E">
            <w:pPr>
              <w:spacing w:line="276" w:lineRule="auto"/>
              <w:ind w:hanging="29"/>
              <w:rPr>
                <w:sz w:val="22"/>
                <w:lang w:eastAsia="ru-RU"/>
              </w:rPr>
            </w:pPr>
            <w:r w:rsidRPr="009F3B7B">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29BFC95B"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3D9C67F9"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344D92F9"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4F77925F"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250EF0" w14:textId="77777777" w:rsidR="00F52705" w:rsidRPr="009F3B7B" w:rsidRDefault="00F52705" w:rsidP="0089075E">
            <w:pPr>
              <w:spacing w:line="276" w:lineRule="auto"/>
              <w:ind w:hanging="29"/>
              <w:rPr>
                <w:sz w:val="22"/>
                <w:lang w:eastAsia="ru-RU"/>
              </w:rPr>
            </w:pPr>
            <w:r w:rsidRPr="009F3B7B">
              <w:rPr>
                <w:sz w:val="22"/>
                <w:lang w:eastAsia="ru-RU"/>
              </w:rPr>
              <w:t>ВК136</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2FBACFCD" w14:textId="77777777" w:rsidR="00F52705" w:rsidRPr="009F3B7B" w:rsidRDefault="00F52705" w:rsidP="0089075E">
            <w:pPr>
              <w:spacing w:line="276" w:lineRule="auto"/>
              <w:ind w:hanging="29"/>
              <w:rPr>
                <w:sz w:val="22"/>
                <w:lang w:eastAsia="ru-RU"/>
              </w:rPr>
            </w:pPr>
            <w:r w:rsidRPr="009F3B7B">
              <w:rPr>
                <w:sz w:val="22"/>
                <w:lang w:eastAsia="ru-RU"/>
              </w:rPr>
              <w:t>ВК137</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2CC2B14F" w14:textId="77777777" w:rsidR="00F52705" w:rsidRPr="009F3B7B" w:rsidRDefault="00F52705" w:rsidP="0089075E">
            <w:pPr>
              <w:spacing w:line="276" w:lineRule="auto"/>
              <w:ind w:hanging="29"/>
              <w:rPr>
                <w:sz w:val="22"/>
                <w:lang w:eastAsia="ru-RU"/>
              </w:rPr>
            </w:pPr>
            <w:r w:rsidRPr="009F3B7B">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4418E244" w14:textId="77777777" w:rsidR="00F52705" w:rsidRPr="009F3B7B" w:rsidRDefault="00F52705" w:rsidP="0089075E">
            <w:pPr>
              <w:spacing w:line="276" w:lineRule="auto"/>
              <w:ind w:hanging="29"/>
              <w:rPr>
                <w:sz w:val="22"/>
                <w:lang w:eastAsia="ru-RU"/>
              </w:rPr>
            </w:pPr>
            <w:r w:rsidRPr="009F3B7B">
              <w:rPr>
                <w:sz w:val="22"/>
                <w:lang w:eastAsia="ru-RU"/>
              </w:rPr>
              <w:t>108</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09AD17E2" w14:textId="77777777" w:rsidR="00F52705" w:rsidRPr="009F3B7B" w:rsidRDefault="00F52705" w:rsidP="0089075E">
            <w:pPr>
              <w:spacing w:line="276" w:lineRule="auto"/>
              <w:ind w:hanging="29"/>
              <w:rPr>
                <w:sz w:val="22"/>
                <w:lang w:eastAsia="ru-RU"/>
              </w:rPr>
            </w:pPr>
            <w:r w:rsidRPr="009F3B7B">
              <w:rPr>
                <w:sz w:val="22"/>
                <w:lang w:eastAsia="ru-RU"/>
              </w:rPr>
              <w:t>31,2</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5079F006" w14:textId="77777777" w:rsidR="00F52705" w:rsidRPr="009F3B7B" w:rsidRDefault="00F52705" w:rsidP="0089075E">
            <w:pPr>
              <w:spacing w:line="276" w:lineRule="auto"/>
              <w:ind w:hanging="29"/>
              <w:rPr>
                <w:sz w:val="22"/>
                <w:lang w:eastAsia="ru-RU"/>
              </w:rPr>
            </w:pPr>
            <w:r w:rsidRPr="009F3B7B">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70F9F57C"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404B980C"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2F14E3E5"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6F56ADD5"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37199C" w14:textId="77777777" w:rsidR="00F52705" w:rsidRPr="009F3B7B" w:rsidRDefault="00F52705" w:rsidP="0089075E">
            <w:pPr>
              <w:spacing w:line="276" w:lineRule="auto"/>
              <w:ind w:hanging="29"/>
              <w:rPr>
                <w:sz w:val="22"/>
                <w:lang w:eastAsia="ru-RU"/>
              </w:rPr>
            </w:pPr>
            <w:r w:rsidRPr="009F3B7B">
              <w:rPr>
                <w:sz w:val="22"/>
                <w:lang w:eastAsia="ru-RU"/>
              </w:rPr>
              <w:t>ВК137</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11DE3A02" w14:textId="77777777" w:rsidR="00F52705" w:rsidRPr="009F3B7B" w:rsidRDefault="00F52705" w:rsidP="0089075E">
            <w:pPr>
              <w:spacing w:line="276" w:lineRule="auto"/>
              <w:ind w:hanging="29"/>
              <w:rPr>
                <w:sz w:val="22"/>
                <w:lang w:eastAsia="ru-RU"/>
              </w:rPr>
            </w:pPr>
            <w:r w:rsidRPr="009F3B7B">
              <w:rPr>
                <w:sz w:val="22"/>
                <w:lang w:eastAsia="ru-RU"/>
              </w:rPr>
              <w:t>ВК138</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15642B62" w14:textId="77777777" w:rsidR="00F52705" w:rsidRPr="009F3B7B" w:rsidRDefault="00F52705" w:rsidP="0089075E">
            <w:pPr>
              <w:spacing w:line="276" w:lineRule="auto"/>
              <w:ind w:hanging="29"/>
              <w:rPr>
                <w:sz w:val="22"/>
                <w:lang w:eastAsia="ru-RU"/>
              </w:rPr>
            </w:pPr>
            <w:r w:rsidRPr="009F3B7B">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3EE0FB1C" w14:textId="77777777" w:rsidR="00F52705" w:rsidRPr="009F3B7B" w:rsidRDefault="00F52705" w:rsidP="0089075E">
            <w:pPr>
              <w:spacing w:line="276" w:lineRule="auto"/>
              <w:ind w:hanging="29"/>
              <w:rPr>
                <w:sz w:val="22"/>
                <w:lang w:eastAsia="ru-RU"/>
              </w:rPr>
            </w:pPr>
            <w:r w:rsidRPr="009F3B7B">
              <w:rPr>
                <w:sz w:val="22"/>
                <w:lang w:eastAsia="ru-RU"/>
              </w:rPr>
              <w:t>108</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580E36F7" w14:textId="77777777" w:rsidR="00F52705" w:rsidRPr="009F3B7B" w:rsidRDefault="00F52705" w:rsidP="0089075E">
            <w:pPr>
              <w:spacing w:line="276" w:lineRule="auto"/>
              <w:ind w:hanging="29"/>
              <w:rPr>
                <w:sz w:val="22"/>
                <w:lang w:eastAsia="ru-RU"/>
              </w:rPr>
            </w:pPr>
            <w:r w:rsidRPr="009F3B7B">
              <w:rPr>
                <w:sz w:val="22"/>
                <w:lang w:eastAsia="ru-RU"/>
              </w:rPr>
              <w:t>35,2</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345F7ABF" w14:textId="77777777" w:rsidR="00F52705" w:rsidRPr="009F3B7B" w:rsidRDefault="00F52705" w:rsidP="0089075E">
            <w:pPr>
              <w:spacing w:line="276" w:lineRule="auto"/>
              <w:ind w:hanging="29"/>
              <w:rPr>
                <w:sz w:val="22"/>
                <w:lang w:eastAsia="ru-RU"/>
              </w:rPr>
            </w:pPr>
            <w:r w:rsidRPr="009F3B7B">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4DF4C322"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41EECFB6"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01A3433A"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4FF64AB8"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57B332" w14:textId="77777777" w:rsidR="00F52705" w:rsidRPr="009F3B7B" w:rsidRDefault="00F52705" w:rsidP="0089075E">
            <w:pPr>
              <w:spacing w:line="276" w:lineRule="auto"/>
              <w:ind w:hanging="29"/>
              <w:rPr>
                <w:sz w:val="22"/>
                <w:lang w:eastAsia="ru-RU"/>
              </w:rPr>
            </w:pPr>
            <w:r w:rsidRPr="009F3B7B">
              <w:rPr>
                <w:sz w:val="22"/>
                <w:lang w:eastAsia="ru-RU"/>
              </w:rPr>
              <w:t>ВК138</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1E82836C" w14:textId="77777777" w:rsidR="00F52705" w:rsidRPr="009F3B7B" w:rsidRDefault="00F52705" w:rsidP="0089075E">
            <w:pPr>
              <w:spacing w:line="276" w:lineRule="auto"/>
              <w:ind w:hanging="29"/>
              <w:rPr>
                <w:sz w:val="22"/>
                <w:lang w:eastAsia="ru-RU"/>
              </w:rPr>
            </w:pPr>
            <w:r w:rsidRPr="009F3B7B">
              <w:rPr>
                <w:sz w:val="22"/>
                <w:lang w:eastAsia="ru-RU"/>
              </w:rPr>
              <w:t>ВК139</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0FF87C43" w14:textId="77777777" w:rsidR="00F52705" w:rsidRPr="009F3B7B" w:rsidRDefault="00F52705" w:rsidP="0089075E">
            <w:pPr>
              <w:spacing w:line="276" w:lineRule="auto"/>
              <w:ind w:hanging="29"/>
              <w:rPr>
                <w:sz w:val="22"/>
                <w:lang w:eastAsia="ru-RU"/>
              </w:rPr>
            </w:pPr>
            <w:r w:rsidRPr="009F3B7B">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4AC3C864" w14:textId="77777777" w:rsidR="00F52705" w:rsidRPr="009F3B7B" w:rsidRDefault="00F52705" w:rsidP="0089075E">
            <w:pPr>
              <w:spacing w:line="276" w:lineRule="auto"/>
              <w:ind w:hanging="29"/>
              <w:rPr>
                <w:sz w:val="22"/>
                <w:lang w:eastAsia="ru-RU"/>
              </w:rPr>
            </w:pPr>
            <w:r w:rsidRPr="009F3B7B">
              <w:rPr>
                <w:sz w:val="22"/>
                <w:lang w:eastAsia="ru-RU"/>
              </w:rPr>
              <w:t>108</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53EB8B0E" w14:textId="77777777" w:rsidR="00F52705" w:rsidRPr="009F3B7B" w:rsidRDefault="00F52705" w:rsidP="0089075E">
            <w:pPr>
              <w:spacing w:line="276" w:lineRule="auto"/>
              <w:ind w:hanging="29"/>
              <w:rPr>
                <w:sz w:val="22"/>
                <w:lang w:eastAsia="ru-RU"/>
              </w:rPr>
            </w:pPr>
            <w:r w:rsidRPr="009F3B7B">
              <w:rPr>
                <w:sz w:val="22"/>
                <w:lang w:eastAsia="ru-RU"/>
              </w:rPr>
              <w:t>32,5</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0E42730D" w14:textId="77777777" w:rsidR="00F52705" w:rsidRPr="009F3B7B" w:rsidRDefault="00F52705" w:rsidP="0089075E">
            <w:pPr>
              <w:spacing w:line="276" w:lineRule="auto"/>
              <w:ind w:hanging="29"/>
              <w:rPr>
                <w:sz w:val="22"/>
                <w:lang w:eastAsia="ru-RU"/>
              </w:rPr>
            </w:pPr>
            <w:r w:rsidRPr="009F3B7B">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264480D5"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2D0F2D51"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3A4A5045"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594C6D8A"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9D6503" w14:textId="77777777" w:rsidR="00F52705" w:rsidRPr="009F3B7B" w:rsidRDefault="00F52705" w:rsidP="0089075E">
            <w:pPr>
              <w:spacing w:line="276" w:lineRule="auto"/>
              <w:ind w:hanging="29"/>
              <w:rPr>
                <w:sz w:val="22"/>
                <w:lang w:eastAsia="ru-RU"/>
              </w:rPr>
            </w:pPr>
            <w:r w:rsidRPr="009F3B7B">
              <w:rPr>
                <w:sz w:val="22"/>
                <w:lang w:eastAsia="ru-RU"/>
              </w:rPr>
              <w:t>ВК139</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4F38FAB5" w14:textId="77777777" w:rsidR="00F52705" w:rsidRPr="009F3B7B" w:rsidRDefault="00F52705" w:rsidP="0089075E">
            <w:pPr>
              <w:spacing w:line="276" w:lineRule="auto"/>
              <w:ind w:hanging="29"/>
              <w:rPr>
                <w:sz w:val="22"/>
                <w:lang w:eastAsia="ru-RU"/>
              </w:rPr>
            </w:pPr>
            <w:r w:rsidRPr="009F3B7B">
              <w:rPr>
                <w:sz w:val="22"/>
                <w:lang w:eastAsia="ru-RU"/>
              </w:rPr>
              <w:t>ВК140</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57F6CAB1" w14:textId="77777777" w:rsidR="00F52705" w:rsidRPr="009F3B7B" w:rsidRDefault="00F52705" w:rsidP="0089075E">
            <w:pPr>
              <w:spacing w:line="276" w:lineRule="auto"/>
              <w:ind w:hanging="29"/>
              <w:rPr>
                <w:sz w:val="22"/>
                <w:lang w:eastAsia="ru-RU"/>
              </w:rPr>
            </w:pPr>
            <w:r w:rsidRPr="009F3B7B">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31CAD972" w14:textId="77777777" w:rsidR="00F52705" w:rsidRPr="009F3B7B" w:rsidRDefault="00F52705" w:rsidP="0089075E">
            <w:pPr>
              <w:spacing w:line="276" w:lineRule="auto"/>
              <w:ind w:hanging="29"/>
              <w:rPr>
                <w:sz w:val="22"/>
                <w:lang w:eastAsia="ru-RU"/>
              </w:rPr>
            </w:pPr>
            <w:r w:rsidRPr="009F3B7B">
              <w:rPr>
                <w:sz w:val="22"/>
                <w:lang w:eastAsia="ru-RU"/>
              </w:rPr>
              <w:t>108</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4E04A887" w14:textId="77777777" w:rsidR="00F52705" w:rsidRPr="009F3B7B" w:rsidRDefault="00F52705" w:rsidP="0089075E">
            <w:pPr>
              <w:spacing w:line="276" w:lineRule="auto"/>
              <w:ind w:hanging="29"/>
              <w:rPr>
                <w:sz w:val="22"/>
                <w:lang w:eastAsia="ru-RU"/>
              </w:rPr>
            </w:pPr>
            <w:r w:rsidRPr="009F3B7B">
              <w:rPr>
                <w:sz w:val="22"/>
                <w:lang w:eastAsia="ru-RU"/>
              </w:rPr>
              <w:t>35,3</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23C23323" w14:textId="77777777" w:rsidR="00F52705" w:rsidRPr="009F3B7B" w:rsidRDefault="00F52705" w:rsidP="0089075E">
            <w:pPr>
              <w:spacing w:line="276" w:lineRule="auto"/>
              <w:ind w:hanging="29"/>
              <w:rPr>
                <w:sz w:val="22"/>
                <w:lang w:eastAsia="ru-RU"/>
              </w:rPr>
            </w:pPr>
            <w:r w:rsidRPr="009F3B7B">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6C30955C"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1EDEEDD9"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69576862"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13FBB3AC"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131D39" w14:textId="77777777" w:rsidR="00F52705" w:rsidRPr="009F3B7B" w:rsidRDefault="00F52705" w:rsidP="0089075E">
            <w:pPr>
              <w:spacing w:line="276" w:lineRule="auto"/>
              <w:ind w:hanging="29"/>
              <w:rPr>
                <w:sz w:val="22"/>
                <w:lang w:eastAsia="ru-RU"/>
              </w:rPr>
            </w:pPr>
            <w:r w:rsidRPr="009F3B7B">
              <w:rPr>
                <w:sz w:val="22"/>
                <w:lang w:eastAsia="ru-RU"/>
              </w:rPr>
              <w:t>ВК140</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4C550898" w14:textId="77777777" w:rsidR="00F52705" w:rsidRPr="009F3B7B" w:rsidRDefault="00F52705" w:rsidP="0089075E">
            <w:pPr>
              <w:spacing w:line="276" w:lineRule="auto"/>
              <w:ind w:hanging="29"/>
              <w:rPr>
                <w:sz w:val="22"/>
                <w:lang w:eastAsia="ru-RU"/>
              </w:rPr>
            </w:pPr>
            <w:r w:rsidRPr="009F3B7B">
              <w:rPr>
                <w:sz w:val="22"/>
                <w:lang w:eastAsia="ru-RU"/>
              </w:rPr>
              <w:t>ВК141</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753796D7" w14:textId="77777777" w:rsidR="00F52705" w:rsidRPr="009F3B7B" w:rsidRDefault="00F52705" w:rsidP="0089075E">
            <w:pPr>
              <w:spacing w:line="276" w:lineRule="auto"/>
              <w:ind w:hanging="29"/>
              <w:rPr>
                <w:sz w:val="22"/>
                <w:lang w:eastAsia="ru-RU"/>
              </w:rPr>
            </w:pPr>
            <w:r w:rsidRPr="009F3B7B">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70A2BE53" w14:textId="77777777" w:rsidR="00F52705" w:rsidRPr="009F3B7B" w:rsidRDefault="00F52705" w:rsidP="0089075E">
            <w:pPr>
              <w:spacing w:line="276" w:lineRule="auto"/>
              <w:ind w:hanging="29"/>
              <w:rPr>
                <w:sz w:val="22"/>
                <w:lang w:eastAsia="ru-RU"/>
              </w:rPr>
            </w:pPr>
            <w:r w:rsidRPr="009F3B7B">
              <w:rPr>
                <w:sz w:val="22"/>
                <w:lang w:eastAsia="ru-RU"/>
              </w:rPr>
              <w:t>108</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2E6C58AF" w14:textId="77777777" w:rsidR="00F52705" w:rsidRPr="009F3B7B" w:rsidRDefault="00F52705" w:rsidP="0089075E">
            <w:pPr>
              <w:spacing w:line="276" w:lineRule="auto"/>
              <w:ind w:hanging="29"/>
              <w:rPr>
                <w:sz w:val="22"/>
                <w:lang w:eastAsia="ru-RU"/>
              </w:rPr>
            </w:pPr>
            <w:r w:rsidRPr="009F3B7B">
              <w:rPr>
                <w:sz w:val="22"/>
                <w:lang w:eastAsia="ru-RU"/>
              </w:rPr>
              <w:t>28,1</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0D930606" w14:textId="77777777" w:rsidR="00F52705" w:rsidRPr="009F3B7B" w:rsidRDefault="00F52705" w:rsidP="0089075E">
            <w:pPr>
              <w:spacing w:line="276" w:lineRule="auto"/>
              <w:ind w:hanging="29"/>
              <w:rPr>
                <w:sz w:val="22"/>
                <w:lang w:eastAsia="ru-RU"/>
              </w:rPr>
            </w:pPr>
            <w:r w:rsidRPr="009F3B7B">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5C5ABC7D"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1FFDFCFA"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6DDEB612"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0C254FDE"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288CF3" w14:textId="77777777" w:rsidR="00F52705" w:rsidRPr="009F3B7B" w:rsidRDefault="00F52705" w:rsidP="0089075E">
            <w:pPr>
              <w:spacing w:line="276" w:lineRule="auto"/>
              <w:ind w:hanging="29"/>
              <w:rPr>
                <w:sz w:val="22"/>
                <w:lang w:eastAsia="ru-RU"/>
              </w:rPr>
            </w:pPr>
            <w:r w:rsidRPr="009F3B7B">
              <w:rPr>
                <w:sz w:val="22"/>
                <w:lang w:eastAsia="ru-RU"/>
              </w:rPr>
              <w:lastRenderedPageBreak/>
              <w:t>ВК141</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40B41A59" w14:textId="77777777" w:rsidR="00F52705" w:rsidRPr="009F3B7B" w:rsidRDefault="00F52705" w:rsidP="0089075E">
            <w:pPr>
              <w:spacing w:line="276" w:lineRule="auto"/>
              <w:ind w:hanging="29"/>
              <w:rPr>
                <w:sz w:val="22"/>
                <w:lang w:eastAsia="ru-RU"/>
              </w:rPr>
            </w:pPr>
            <w:r w:rsidRPr="009F3B7B">
              <w:rPr>
                <w:sz w:val="22"/>
                <w:lang w:eastAsia="ru-RU"/>
              </w:rPr>
              <w:t>ВК142</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58639A87" w14:textId="77777777" w:rsidR="00F52705" w:rsidRPr="009F3B7B" w:rsidRDefault="00F52705" w:rsidP="0089075E">
            <w:pPr>
              <w:spacing w:line="276" w:lineRule="auto"/>
              <w:ind w:hanging="29"/>
              <w:rPr>
                <w:sz w:val="22"/>
                <w:lang w:eastAsia="ru-RU"/>
              </w:rPr>
            </w:pPr>
            <w:r w:rsidRPr="009F3B7B">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002C10DA" w14:textId="77777777" w:rsidR="00F52705" w:rsidRPr="009F3B7B" w:rsidRDefault="00F52705" w:rsidP="0089075E">
            <w:pPr>
              <w:spacing w:line="276" w:lineRule="auto"/>
              <w:ind w:hanging="29"/>
              <w:rPr>
                <w:sz w:val="22"/>
                <w:lang w:eastAsia="ru-RU"/>
              </w:rPr>
            </w:pPr>
            <w:r w:rsidRPr="009F3B7B">
              <w:rPr>
                <w:sz w:val="22"/>
                <w:lang w:eastAsia="ru-RU"/>
              </w:rPr>
              <w:t>108</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358F2C93" w14:textId="77777777" w:rsidR="00F52705" w:rsidRPr="009F3B7B" w:rsidRDefault="00F52705" w:rsidP="0089075E">
            <w:pPr>
              <w:spacing w:line="276" w:lineRule="auto"/>
              <w:ind w:hanging="29"/>
              <w:rPr>
                <w:sz w:val="22"/>
                <w:lang w:eastAsia="ru-RU"/>
              </w:rPr>
            </w:pPr>
            <w:r w:rsidRPr="009F3B7B">
              <w:rPr>
                <w:sz w:val="22"/>
                <w:lang w:eastAsia="ru-RU"/>
              </w:rPr>
              <w:t>52,3</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50ADD1C7" w14:textId="77777777" w:rsidR="00F52705" w:rsidRPr="009F3B7B" w:rsidRDefault="00F52705" w:rsidP="0089075E">
            <w:pPr>
              <w:spacing w:line="276" w:lineRule="auto"/>
              <w:ind w:hanging="29"/>
              <w:rPr>
                <w:sz w:val="22"/>
                <w:lang w:eastAsia="ru-RU"/>
              </w:rPr>
            </w:pPr>
            <w:r w:rsidRPr="009F3B7B">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3755A75F"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6C02A673"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3CB879CC"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2E8E51FA"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75B970" w14:textId="77777777" w:rsidR="00F52705" w:rsidRPr="009F3B7B" w:rsidRDefault="00F52705" w:rsidP="0089075E">
            <w:pPr>
              <w:spacing w:line="276" w:lineRule="auto"/>
              <w:ind w:hanging="29"/>
              <w:rPr>
                <w:sz w:val="22"/>
                <w:lang w:eastAsia="ru-RU"/>
              </w:rPr>
            </w:pPr>
            <w:r w:rsidRPr="009F3B7B">
              <w:rPr>
                <w:sz w:val="22"/>
                <w:lang w:eastAsia="ru-RU"/>
              </w:rPr>
              <w:t>ВК142</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5557C398" w14:textId="77777777" w:rsidR="00F52705" w:rsidRPr="009F3B7B" w:rsidRDefault="00F52705" w:rsidP="0089075E">
            <w:pPr>
              <w:spacing w:line="276" w:lineRule="auto"/>
              <w:ind w:hanging="29"/>
              <w:rPr>
                <w:sz w:val="22"/>
                <w:lang w:eastAsia="ru-RU"/>
              </w:rPr>
            </w:pPr>
            <w:r w:rsidRPr="009F3B7B">
              <w:rPr>
                <w:sz w:val="22"/>
                <w:lang w:eastAsia="ru-RU"/>
              </w:rPr>
              <w:t>ВК143</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22F78A1E" w14:textId="77777777" w:rsidR="00F52705" w:rsidRPr="009F3B7B" w:rsidRDefault="00F52705" w:rsidP="0089075E">
            <w:pPr>
              <w:spacing w:line="276" w:lineRule="auto"/>
              <w:ind w:hanging="29"/>
              <w:rPr>
                <w:sz w:val="22"/>
                <w:lang w:eastAsia="ru-RU"/>
              </w:rPr>
            </w:pPr>
            <w:r w:rsidRPr="009F3B7B">
              <w:rPr>
                <w:sz w:val="22"/>
                <w:lang w:eastAsia="ru-RU"/>
              </w:rPr>
              <w:t>сигма</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0D7A69F5" w14:textId="77777777" w:rsidR="00F52705" w:rsidRPr="009F3B7B" w:rsidRDefault="00F52705" w:rsidP="0089075E">
            <w:pPr>
              <w:spacing w:line="276" w:lineRule="auto"/>
              <w:ind w:hanging="29"/>
              <w:rPr>
                <w:sz w:val="22"/>
                <w:lang w:eastAsia="ru-RU"/>
              </w:rPr>
            </w:pPr>
            <w:r w:rsidRPr="009F3B7B">
              <w:rPr>
                <w:sz w:val="22"/>
                <w:lang w:eastAsia="ru-RU"/>
              </w:rPr>
              <w:t>76</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2C3F934D" w14:textId="77777777" w:rsidR="00F52705" w:rsidRPr="009F3B7B" w:rsidRDefault="00F52705" w:rsidP="0089075E">
            <w:pPr>
              <w:spacing w:line="276" w:lineRule="auto"/>
              <w:ind w:hanging="29"/>
              <w:rPr>
                <w:sz w:val="22"/>
                <w:lang w:eastAsia="ru-RU"/>
              </w:rPr>
            </w:pPr>
            <w:r w:rsidRPr="009F3B7B">
              <w:rPr>
                <w:sz w:val="22"/>
                <w:lang w:eastAsia="ru-RU"/>
              </w:rPr>
              <w:t>13,6</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1E02CCC3" w14:textId="77777777" w:rsidR="00F52705" w:rsidRPr="009F3B7B" w:rsidRDefault="00F52705" w:rsidP="0089075E">
            <w:pPr>
              <w:spacing w:line="276" w:lineRule="auto"/>
              <w:ind w:hanging="29"/>
              <w:rPr>
                <w:sz w:val="22"/>
                <w:lang w:eastAsia="ru-RU"/>
              </w:rPr>
            </w:pPr>
            <w:r w:rsidRPr="009F3B7B">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6C761BDF"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0A181B59"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59DDD702"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61607F38"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EBAD07" w14:textId="77777777" w:rsidR="00F52705" w:rsidRPr="009F3B7B" w:rsidRDefault="00F52705" w:rsidP="0089075E">
            <w:pPr>
              <w:spacing w:line="276" w:lineRule="auto"/>
              <w:ind w:hanging="29"/>
              <w:rPr>
                <w:sz w:val="22"/>
                <w:lang w:eastAsia="ru-RU"/>
              </w:rPr>
            </w:pPr>
            <w:r w:rsidRPr="009F3B7B">
              <w:rPr>
                <w:sz w:val="22"/>
                <w:lang w:eastAsia="ru-RU"/>
              </w:rPr>
              <w:t>ВК143</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0059AAC8" w14:textId="77777777" w:rsidR="00F52705" w:rsidRPr="009F3B7B" w:rsidRDefault="00F52705" w:rsidP="0089075E">
            <w:pPr>
              <w:spacing w:line="276" w:lineRule="auto"/>
              <w:ind w:hanging="29"/>
              <w:rPr>
                <w:sz w:val="22"/>
                <w:lang w:eastAsia="ru-RU"/>
              </w:rPr>
            </w:pPr>
            <w:r w:rsidRPr="009F3B7B">
              <w:rPr>
                <w:sz w:val="22"/>
                <w:lang w:eastAsia="ru-RU"/>
              </w:rPr>
              <w:t>ВК144</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0AF967D7" w14:textId="77777777" w:rsidR="00F52705" w:rsidRPr="009F3B7B" w:rsidRDefault="00F52705" w:rsidP="0089075E">
            <w:pPr>
              <w:spacing w:line="276" w:lineRule="auto"/>
              <w:ind w:hanging="29"/>
              <w:rPr>
                <w:sz w:val="22"/>
                <w:lang w:eastAsia="ru-RU"/>
              </w:rPr>
            </w:pPr>
            <w:r w:rsidRPr="009F3B7B">
              <w:rPr>
                <w:sz w:val="22"/>
                <w:lang w:eastAsia="ru-RU"/>
              </w:rPr>
              <w:t>сигма</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1D116AE4" w14:textId="77777777" w:rsidR="00F52705" w:rsidRPr="009F3B7B" w:rsidRDefault="00F52705" w:rsidP="0089075E">
            <w:pPr>
              <w:spacing w:line="276" w:lineRule="auto"/>
              <w:ind w:hanging="29"/>
              <w:rPr>
                <w:sz w:val="22"/>
                <w:lang w:eastAsia="ru-RU"/>
              </w:rPr>
            </w:pPr>
            <w:r w:rsidRPr="009F3B7B">
              <w:rPr>
                <w:sz w:val="22"/>
                <w:lang w:eastAsia="ru-RU"/>
              </w:rPr>
              <w:t>76</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403E6F21" w14:textId="77777777" w:rsidR="00F52705" w:rsidRPr="009F3B7B" w:rsidRDefault="00F52705" w:rsidP="0089075E">
            <w:pPr>
              <w:spacing w:line="276" w:lineRule="auto"/>
              <w:ind w:hanging="29"/>
              <w:rPr>
                <w:sz w:val="22"/>
                <w:lang w:eastAsia="ru-RU"/>
              </w:rPr>
            </w:pPr>
            <w:r w:rsidRPr="009F3B7B">
              <w:rPr>
                <w:sz w:val="22"/>
                <w:lang w:eastAsia="ru-RU"/>
              </w:rPr>
              <w:t>31,1</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363A2C6D" w14:textId="77777777" w:rsidR="00F52705" w:rsidRPr="009F3B7B" w:rsidRDefault="00F52705" w:rsidP="0089075E">
            <w:pPr>
              <w:spacing w:line="276" w:lineRule="auto"/>
              <w:ind w:hanging="29"/>
              <w:rPr>
                <w:sz w:val="22"/>
                <w:lang w:eastAsia="ru-RU"/>
              </w:rPr>
            </w:pPr>
            <w:r w:rsidRPr="009F3B7B">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70C73540"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2552C86B"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73DF878F"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179C2A55"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FD745D" w14:textId="77777777" w:rsidR="00F52705" w:rsidRPr="009F3B7B" w:rsidRDefault="00F52705" w:rsidP="0089075E">
            <w:pPr>
              <w:spacing w:line="276" w:lineRule="auto"/>
              <w:ind w:hanging="29"/>
              <w:rPr>
                <w:sz w:val="22"/>
                <w:lang w:eastAsia="ru-RU"/>
              </w:rPr>
            </w:pPr>
            <w:r w:rsidRPr="009F3B7B">
              <w:rPr>
                <w:sz w:val="22"/>
                <w:lang w:eastAsia="ru-RU"/>
              </w:rPr>
              <w:t>ВК144</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0F65F8A4" w14:textId="77777777" w:rsidR="00F52705" w:rsidRPr="009F3B7B" w:rsidRDefault="00F52705" w:rsidP="0089075E">
            <w:pPr>
              <w:spacing w:line="276" w:lineRule="auto"/>
              <w:ind w:hanging="29"/>
              <w:rPr>
                <w:sz w:val="22"/>
                <w:lang w:eastAsia="ru-RU"/>
              </w:rPr>
            </w:pPr>
            <w:r w:rsidRPr="009F3B7B">
              <w:rPr>
                <w:sz w:val="22"/>
                <w:lang w:eastAsia="ru-RU"/>
              </w:rPr>
              <w:t>ВК145</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560071C9" w14:textId="77777777" w:rsidR="00F52705" w:rsidRPr="009F3B7B" w:rsidRDefault="00F52705" w:rsidP="0089075E">
            <w:pPr>
              <w:spacing w:line="276" w:lineRule="auto"/>
              <w:ind w:hanging="29"/>
              <w:rPr>
                <w:sz w:val="22"/>
                <w:lang w:eastAsia="ru-RU"/>
              </w:rPr>
            </w:pPr>
            <w:r w:rsidRPr="009F3B7B">
              <w:rPr>
                <w:sz w:val="22"/>
                <w:lang w:eastAsia="ru-RU"/>
              </w:rPr>
              <w:t>сигма</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6A1A0D6D" w14:textId="77777777" w:rsidR="00F52705" w:rsidRPr="009F3B7B" w:rsidRDefault="00F52705" w:rsidP="0089075E">
            <w:pPr>
              <w:spacing w:line="276" w:lineRule="auto"/>
              <w:ind w:hanging="29"/>
              <w:rPr>
                <w:sz w:val="22"/>
                <w:lang w:eastAsia="ru-RU"/>
              </w:rPr>
            </w:pPr>
            <w:r w:rsidRPr="009F3B7B">
              <w:rPr>
                <w:sz w:val="22"/>
                <w:lang w:eastAsia="ru-RU"/>
              </w:rPr>
              <w:t>76</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0481ED89" w14:textId="77777777" w:rsidR="00F52705" w:rsidRPr="009F3B7B" w:rsidRDefault="00F52705" w:rsidP="0089075E">
            <w:pPr>
              <w:spacing w:line="276" w:lineRule="auto"/>
              <w:ind w:hanging="29"/>
              <w:rPr>
                <w:sz w:val="22"/>
                <w:lang w:eastAsia="ru-RU"/>
              </w:rPr>
            </w:pPr>
            <w:r w:rsidRPr="009F3B7B">
              <w:rPr>
                <w:sz w:val="22"/>
                <w:lang w:eastAsia="ru-RU"/>
              </w:rPr>
              <w:t>31,9</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07825992" w14:textId="77777777" w:rsidR="00F52705" w:rsidRPr="009F3B7B" w:rsidRDefault="00F52705" w:rsidP="0089075E">
            <w:pPr>
              <w:spacing w:line="276" w:lineRule="auto"/>
              <w:ind w:hanging="29"/>
              <w:rPr>
                <w:sz w:val="22"/>
                <w:lang w:eastAsia="ru-RU"/>
              </w:rPr>
            </w:pPr>
            <w:r w:rsidRPr="009F3B7B">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2EB2DD61"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1EE39394"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1BA1573B"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1C498234"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10C5AF" w14:textId="77777777" w:rsidR="00F52705" w:rsidRPr="009F3B7B" w:rsidRDefault="00F52705" w:rsidP="0089075E">
            <w:pPr>
              <w:spacing w:line="276" w:lineRule="auto"/>
              <w:ind w:hanging="29"/>
              <w:rPr>
                <w:sz w:val="22"/>
                <w:lang w:eastAsia="ru-RU"/>
              </w:rPr>
            </w:pPr>
            <w:r w:rsidRPr="009F3B7B">
              <w:rPr>
                <w:sz w:val="22"/>
                <w:lang w:eastAsia="ru-RU"/>
              </w:rPr>
              <w:t>ВК145</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677CBD5D" w14:textId="77777777" w:rsidR="00F52705" w:rsidRPr="009F3B7B" w:rsidRDefault="00F52705" w:rsidP="0089075E">
            <w:pPr>
              <w:spacing w:line="276" w:lineRule="auto"/>
              <w:ind w:hanging="29"/>
              <w:rPr>
                <w:sz w:val="22"/>
                <w:lang w:eastAsia="ru-RU"/>
              </w:rPr>
            </w:pPr>
            <w:r w:rsidRPr="009F3B7B">
              <w:rPr>
                <w:sz w:val="22"/>
                <w:lang w:eastAsia="ru-RU"/>
              </w:rPr>
              <w:t>ВК146</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37797D1D" w14:textId="77777777" w:rsidR="00F52705" w:rsidRPr="009F3B7B" w:rsidRDefault="00F52705" w:rsidP="0089075E">
            <w:pPr>
              <w:spacing w:line="276" w:lineRule="auto"/>
              <w:ind w:hanging="29"/>
              <w:rPr>
                <w:sz w:val="22"/>
                <w:lang w:eastAsia="ru-RU"/>
              </w:rPr>
            </w:pPr>
            <w:r w:rsidRPr="009F3B7B">
              <w:rPr>
                <w:sz w:val="22"/>
                <w:lang w:eastAsia="ru-RU"/>
              </w:rPr>
              <w:t>сигма</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4AC1A3B1" w14:textId="77777777" w:rsidR="00F52705" w:rsidRPr="009F3B7B" w:rsidRDefault="00F52705" w:rsidP="0089075E">
            <w:pPr>
              <w:spacing w:line="276" w:lineRule="auto"/>
              <w:ind w:hanging="29"/>
              <w:rPr>
                <w:sz w:val="22"/>
                <w:lang w:eastAsia="ru-RU"/>
              </w:rPr>
            </w:pPr>
            <w:r w:rsidRPr="009F3B7B">
              <w:rPr>
                <w:sz w:val="22"/>
                <w:lang w:eastAsia="ru-RU"/>
              </w:rPr>
              <w:t>76</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01B19532" w14:textId="77777777" w:rsidR="00F52705" w:rsidRPr="009F3B7B" w:rsidRDefault="00F52705" w:rsidP="0089075E">
            <w:pPr>
              <w:spacing w:line="276" w:lineRule="auto"/>
              <w:ind w:hanging="29"/>
              <w:rPr>
                <w:sz w:val="22"/>
                <w:lang w:eastAsia="ru-RU"/>
              </w:rPr>
            </w:pPr>
            <w:r w:rsidRPr="009F3B7B">
              <w:rPr>
                <w:sz w:val="22"/>
                <w:lang w:eastAsia="ru-RU"/>
              </w:rPr>
              <w:t>34,9</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14B5551E" w14:textId="77777777" w:rsidR="00F52705" w:rsidRPr="009F3B7B" w:rsidRDefault="00F52705" w:rsidP="0089075E">
            <w:pPr>
              <w:spacing w:line="276" w:lineRule="auto"/>
              <w:ind w:hanging="29"/>
              <w:rPr>
                <w:sz w:val="22"/>
                <w:lang w:eastAsia="ru-RU"/>
              </w:rPr>
            </w:pPr>
            <w:r w:rsidRPr="009F3B7B">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0B8F0AFD"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09A5410A"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23BCC7CB"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779B3954"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14B4FF" w14:textId="77777777" w:rsidR="00F52705" w:rsidRPr="009F3B7B" w:rsidRDefault="00F52705" w:rsidP="0089075E">
            <w:pPr>
              <w:spacing w:line="276" w:lineRule="auto"/>
              <w:ind w:hanging="29"/>
              <w:rPr>
                <w:sz w:val="22"/>
                <w:lang w:eastAsia="ru-RU"/>
              </w:rPr>
            </w:pPr>
            <w:r w:rsidRPr="009F3B7B">
              <w:rPr>
                <w:sz w:val="22"/>
                <w:lang w:eastAsia="ru-RU"/>
              </w:rPr>
              <w:t>ВК146</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747065A3" w14:textId="77777777" w:rsidR="00F52705" w:rsidRPr="009F3B7B" w:rsidRDefault="00F52705" w:rsidP="0089075E">
            <w:pPr>
              <w:spacing w:line="276" w:lineRule="auto"/>
              <w:ind w:hanging="29"/>
              <w:rPr>
                <w:sz w:val="22"/>
                <w:lang w:eastAsia="ru-RU"/>
              </w:rPr>
            </w:pPr>
            <w:r w:rsidRPr="009F3B7B">
              <w:rPr>
                <w:sz w:val="22"/>
                <w:lang w:eastAsia="ru-RU"/>
              </w:rPr>
              <w:t>ВК147</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16F8179A" w14:textId="77777777" w:rsidR="00F52705" w:rsidRPr="009F3B7B" w:rsidRDefault="00F52705" w:rsidP="0089075E">
            <w:pPr>
              <w:spacing w:line="276" w:lineRule="auto"/>
              <w:ind w:hanging="29"/>
              <w:rPr>
                <w:sz w:val="22"/>
                <w:lang w:eastAsia="ru-RU"/>
              </w:rPr>
            </w:pPr>
            <w:proofErr w:type="gramStart"/>
            <w:r w:rsidRPr="009F3B7B">
              <w:rPr>
                <w:sz w:val="22"/>
                <w:lang w:eastAsia="ru-RU"/>
              </w:rPr>
              <w:t>п</w:t>
            </w:r>
            <w:proofErr w:type="gramEnd"/>
            <w:r w:rsidRPr="009F3B7B">
              <w:rPr>
                <w:sz w:val="22"/>
                <w:lang w:eastAsia="ru-RU"/>
              </w:rPr>
              <w:t>/э</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46AE2C50" w14:textId="77777777" w:rsidR="00F52705" w:rsidRPr="009F3B7B" w:rsidRDefault="00F52705" w:rsidP="0089075E">
            <w:pPr>
              <w:spacing w:line="276" w:lineRule="auto"/>
              <w:ind w:hanging="29"/>
              <w:rPr>
                <w:sz w:val="22"/>
                <w:lang w:eastAsia="ru-RU"/>
              </w:rPr>
            </w:pPr>
            <w:r w:rsidRPr="009F3B7B">
              <w:rPr>
                <w:sz w:val="22"/>
                <w:lang w:eastAsia="ru-RU"/>
              </w:rPr>
              <w:t>50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22E6C9D6" w14:textId="77777777" w:rsidR="00F52705" w:rsidRPr="009F3B7B" w:rsidRDefault="00F52705" w:rsidP="0089075E">
            <w:pPr>
              <w:spacing w:line="276" w:lineRule="auto"/>
              <w:ind w:hanging="29"/>
              <w:rPr>
                <w:sz w:val="22"/>
                <w:lang w:eastAsia="ru-RU"/>
              </w:rPr>
            </w:pPr>
            <w:r w:rsidRPr="009F3B7B">
              <w:rPr>
                <w:sz w:val="22"/>
                <w:lang w:eastAsia="ru-RU"/>
              </w:rPr>
              <w:t>30,6</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0AD9E93E" w14:textId="77777777" w:rsidR="00F52705" w:rsidRPr="009F3B7B" w:rsidRDefault="00F52705" w:rsidP="0089075E">
            <w:pPr>
              <w:spacing w:line="276" w:lineRule="auto"/>
              <w:ind w:hanging="29"/>
              <w:rPr>
                <w:sz w:val="22"/>
                <w:lang w:eastAsia="ru-RU"/>
              </w:rPr>
            </w:pPr>
            <w:r w:rsidRPr="009F3B7B">
              <w:rPr>
                <w:sz w:val="22"/>
                <w:lang w:eastAsia="ru-RU"/>
              </w:rPr>
              <w:t>50%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64D5A279"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72C6E993"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53FBA2A3"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6410D812"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F33DDC" w14:textId="77777777" w:rsidR="00F52705" w:rsidRPr="009F3B7B" w:rsidRDefault="00F52705" w:rsidP="0089075E">
            <w:pPr>
              <w:spacing w:line="276" w:lineRule="auto"/>
              <w:ind w:hanging="29"/>
              <w:rPr>
                <w:sz w:val="22"/>
                <w:lang w:eastAsia="ru-RU"/>
              </w:rPr>
            </w:pPr>
            <w:r w:rsidRPr="009F3B7B">
              <w:rPr>
                <w:sz w:val="22"/>
                <w:lang w:eastAsia="ru-RU"/>
              </w:rPr>
              <w:t>ВК3</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4698DB97" w14:textId="77777777" w:rsidR="00F52705" w:rsidRPr="009F3B7B" w:rsidRDefault="00F52705" w:rsidP="0089075E">
            <w:pPr>
              <w:spacing w:line="276" w:lineRule="auto"/>
              <w:ind w:hanging="29"/>
              <w:rPr>
                <w:sz w:val="22"/>
                <w:lang w:eastAsia="ru-RU"/>
              </w:rPr>
            </w:pPr>
            <w:r w:rsidRPr="009F3B7B">
              <w:rPr>
                <w:sz w:val="22"/>
                <w:lang w:eastAsia="ru-RU"/>
              </w:rPr>
              <w:t>ВК148</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712D124F" w14:textId="77777777" w:rsidR="00F52705" w:rsidRPr="009F3B7B" w:rsidRDefault="00F52705" w:rsidP="0089075E">
            <w:pPr>
              <w:spacing w:line="276" w:lineRule="auto"/>
              <w:ind w:hanging="29"/>
              <w:rPr>
                <w:sz w:val="22"/>
                <w:lang w:eastAsia="ru-RU"/>
              </w:rPr>
            </w:pPr>
            <w:r w:rsidRPr="009F3B7B">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69245476" w14:textId="77777777" w:rsidR="00F52705" w:rsidRPr="009F3B7B" w:rsidRDefault="00F52705" w:rsidP="0089075E">
            <w:pPr>
              <w:spacing w:line="276" w:lineRule="auto"/>
              <w:ind w:hanging="29"/>
              <w:rPr>
                <w:sz w:val="22"/>
                <w:lang w:eastAsia="ru-RU"/>
              </w:rPr>
            </w:pPr>
            <w:r w:rsidRPr="009F3B7B">
              <w:rPr>
                <w:sz w:val="22"/>
                <w:lang w:eastAsia="ru-RU"/>
              </w:rPr>
              <w:t>89</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31C92522" w14:textId="77777777" w:rsidR="00F52705" w:rsidRPr="009F3B7B" w:rsidRDefault="00F52705" w:rsidP="0089075E">
            <w:pPr>
              <w:spacing w:line="276" w:lineRule="auto"/>
              <w:ind w:hanging="29"/>
              <w:rPr>
                <w:sz w:val="22"/>
                <w:lang w:eastAsia="ru-RU"/>
              </w:rPr>
            </w:pPr>
            <w:r w:rsidRPr="009F3B7B">
              <w:rPr>
                <w:sz w:val="22"/>
                <w:lang w:eastAsia="ru-RU"/>
              </w:rPr>
              <w:t>23,2</w:t>
            </w:r>
          </w:p>
        </w:tc>
        <w:tc>
          <w:tcPr>
            <w:tcW w:w="702" w:type="dxa"/>
            <w:gridSpan w:val="2"/>
            <w:tcBorders>
              <w:top w:val="single" w:sz="4" w:space="0" w:color="auto"/>
              <w:left w:val="nil"/>
              <w:bottom w:val="single" w:sz="4" w:space="0" w:color="auto"/>
              <w:right w:val="single" w:sz="4" w:space="0" w:color="auto"/>
            </w:tcBorders>
            <w:shd w:val="clear" w:color="auto" w:fill="auto"/>
            <w:noWrap/>
            <w:hideMark/>
          </w:tcPr>
          <w:p w14:paraId="0CA26345" w14:textId="77777777" w:rsidR="00F52705" w:rsidRPr="009F3B7B" w:rsidRDefault="00F52705" w:rsidP="0089075E">
            <w:pPr>
              <w:spacing w:line="276" w:lineRule="auto"/>
              <w:ind w:hanging="29"/>
              <w:rPr>
                <w:sz w:val="22"/>
                <w:lang w:eastAsia="ru-RU"/>
              </w:rPr>
            </w:pPr>
            <w:r w:rsidRPr="009F3B7B">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4CC70058"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0965053E"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0386C3C4"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30AFF29C"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3E0845" w14:textId="77777777" w:rsidR="00F52705" w:rsidRPr="009F3B7B" w:rsidRDefault="00F52705" w:rsidP="0089075E">
            <w:pPr>
              <w:spacing w:line="276" w:lineRule="auto"/>
              <w:ind w:hanging="29"/>
              <w:rPr>
                <w:sz w:val="22"/>
                <w:lang w:eastAsia="ru-RU"/>
              </w:rPr>
            </w:pPr>
            <w:r w:rsidRPr="009F3B7B">
              <w:rPr>
                <w:sz w:val="22"/>
                <w:lang w:eastAsia="ru-RU"/>
              </w:rPr>
              <w:t>ВК148</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67D0482F" w14:textId="77777777" w:rsidR="00F52705" w:rsidRPr="009F3B7B" w:rsidRDefault="00F52705" w:rsidP="0089075E">
            <w:pPr>
              <w:spacing w:line="276" w:lineRule="auto"/>
              <w:ind w:hanging="29"/>
              <w:rPr>
                <w:sz w:val="22"/>
                <w:lang w:eastAsia="ru-RU"/>
              </w:rPr>
            </w:pPr>
            <w:r w:rsidRPr="009F3B7B">
              <w:rPr>
                <w:sz w:val="22"/>
                <w:lang w:eastAsia="ru-RU"/>
              </w:rPr>
              <w:t>ВК149</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3C6E1C80" w14:textId="77777777" w:rsidR="00F52705" w:rsidRPr="009F3B7B" w:rsidRDefault="00F52705" w:rsidP="0089075E">
            <w:pPr>
              <w:spacing w:line="276" w:lineRule="auto"/>
              <w:ind w:hanging="29"/>
              <w:rPr>
                <w:sz w:val="22"/>
                <w:lang w:eastAsia="ru-RU"/>
              </w:rPr>
            </w:pPr>
            <w:proofErr w:type="gramStart"/>
            <w:r w:rsidRPr="009F3B7B">
              <w:rPr>
                <w:sz w:val="22"/>
                <w:lang w:eastAsia="ru-RU"/>
              </w:rPr>
              <w:t>п</w:t>
            </w:r>
            <w:proofErr w:type="gramEnd"/>
            <w:r w:rsidRPr="009F3B7B">
              <w:rPr>
                <w:sz w:val="22"/>
                <w:lang w:eastAsia="ru-RU"/>
              </w:rPr>
              <w:t>/э</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674823C7" w14:textId="77777777" w:rsidR="00F52705" w:rsidRPr="009F3B7B" w:rsidRDefault="00F52705" w:rsidP="0089075E">
            <w:pPr>
              <w:spacing w:line="276" w:lineRule="auto"/>
              <w:ind w:hanging="29"/>
              <w:rPr>
                <w:sz w:val="22"/>
                <w:lang w:eastAsia="ru-RU"/>
              </w:rPr>
            </w:pPr>
            <w:r w:rsidRPr="009F3B7B">
              <w:rPr>
                <w:sz w:val="22"/>
                <w:lang w:eastAsia="ru-RU"/>
              </w:rPr>
              <w:t>32</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55917BDB" w14:textId="77777777" w:rsidR="00F52705" w:rsidRPr="009F3B7B" w:rsidRDefault="00F52705" w:rsidP="0089075E">
            <w:pPr>
              <w:spacing w:line="276" w:lineRule="auto"/>
              <w:ind w:hanging="29"/>
              <w:rPr>
                <w:sz w:val="22"/>
                <w:lang w:eastAsia="ru-RU"/>
              </w:rPr>
            </w:pPr>
            <w:r w:rsidRPr="009F3B7B">
              <w:rPr>
                <w:sz w:val="22"/>
                <w:lang w:eastAsia="ru-RU"/>
              </w:rPr>
              <w:t>26,1</w:t>
            </w:r>
          </w:p>
        </w:tc>
        <w:tc>
          <w:tcPr>
            <w:tcW w:w="702" w:type="dxa"/>
            <w:gridSpan w:val="2"/>
            <w:tcBorders>
              <w:top w:val="single" w:sz="4" w:space="0" w:color="auto"/>
              <w:left w:val="nil"/>
              <w:bottom w:val="single" w:sz="4" w:space="0" w:color="auto"/>
              <w:right w:val="single" w:sz="4" w:space="0" w:color="auto"/>
            </w:tcBorders>
            <w:shd w:val="clear" w:color="auto" w:fill="auto"/>
            <w:noWrap/>
            <w:hideMark/>
          </w:tcPr>
          <w:p w14:paraId="49497658" w14:textId="77777777" w:rsidR="00F52705" w:rsidRPr="009F3B7B" w:rsidRDefault="00F52705" w:rsidP="0089075E">
            <w:pPr>
              <w:spacing w:line="276" w:lineRule="auto"/>
              <w:ind w:hanging="29"/>
              <w:rPr>
                <w:sz w:val="22"/>
                <w:lang w:eastAsia="ru-RU"/>
              </w:rPr>
            </w:pPr>
            <w:r w:rsidRPr="009F3B7B">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224DFC7D"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24DC1E2E"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2B7E8B3A"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0554622F"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FB0989" w14:textId="77777777" w:rsidR="00F52705" w:rsidRPr="009F3B7B" w:rsidRDefault="00F52705" w:rsidP="0089075E">
            <w:pPr>
              <w:spacing w:line="276" w:lineRule="auto"/>
              <w:ind w:hanging="29"/>
              <w:rPr>
                <w:sz w:val="22"/>
                <w:lang w:eastAsia="ru-RU"/>
              </w:rPr>
            </w:pPr>
            <w:r w:rsidRPr="009F3B7B">
              <w:rPr>
                <w:sz w:val="22"/>
                <w:lang w:eastAsia="ru-RU"/>
              </w:rPr>
              <w:t>ВК149</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01A9B5D3" w14:textId="77777777" w:rsidR="00F52705" w:rsidRPr="009F3B7B" w:rsidRDefault="00F52705" w:rsidP="0089075E">
            <w:pPr>
              <w:spacing w:line="276" w:lineRule="auto"/>
              <w:ind w:hanging="29"/>
              <w:rPr>
                <w:sz w:val="22"/>
                <w:lang w:eastAsia="ru-RU"/>
              </w:rPr>
            </w:pPr>
            <w:r w:rsidRPr="009F3B7B">
              <w:rPr>
                <w:sz w:val="22"/>
                <w:lang w:eastAsia="ru-RU"/>
              </w:rPr>
              <w:t>ВК150</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66B10617" w14:textId="77777777" w:rsidR="00F52705" w:rsidRPr="009F3B7B" w:rsidRDefault="00F52705" w:rsidP="0089075E">
            <w:pPr>
              <w:spacing w:line="276" w:lineRule="auto"/>
              <w:ind w:hanging="29"/>
              <w:rPr>
                <w:sz w:val="22"/>
                <w:lang w:eastAsia="ru-RU"/>
              </w:rPr>
            </w:pPr>
            <w:proofErr w:type="gramStart"/>
            <w:r w:rsidRPr="009F3B7B">
              <w:rPr>
                <w:sz w:val="22"/>
                <w:lang w:eastAsia="ru-RU"/>
              </w:rPr>
              <w:t>п</w:t>
            </w:r>
            <w:proofErr w:type="gramEnd"/>
            <w:r w:rsidRPr="009F3B7B">
              <w:rPr>
                <w:sz w:val="22"/>
                <w:lang w:eastAsia="ru-RU"/>
              </w:rPr>
              <w:t>/э</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3043812A" w14:textId="77777777" w:rsidR="00F52705" w:rsidRPr="009F3B7B" w:rsidRDefault="00F52705" w:rsidP="0089075E">
            <w:pPr>
              <w:spacing w:line="276" w:lineRule="auto"/>
              <w:ind w:hanging="29"/>
              <w:rPr>
                <w:sz w:val="22"/>
                <w:lang w:eastAsia="ru-RU"/>
              </w:rPr>
            </w:pPr>
            <w:r w:rsidRPr="009F3B7B">
              <w:rPr>
                <w:sz w:val="22"/>
                <w:lang w:eastAsia="ru-RU"/>
              </w:rPr>
              <w:t>32</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28BF0146" w14:textId="77777777" w:rsidR="00F52705" w:rsidRPr="009F3B7B" w:rsidRDefault="00F52705" w:rsidP="0089075E">
            <w:pPr>
              <w:spacing w:line="276" w:lineRule="auto"/>
              <w:ind w:hanging="29"/>
              <w:rPr>
                <w:sz w:val="22"/>
                <w:lang w:eastAsia="ru-RU"/>
              </w:rPr>
            </w:pPr>
            <w:r w:rsidRPr="009F3B7B">
              <w:rPr>
                <w:sz w:val="22"/>
                <w:lang w:eastAsia="ru-RU"/>
              </w:rPr>
              <w:t>33,8</w:t>
            </w:r>
          </w:p>
        </w:tc>
        <w:tc>
          <w:tcPr>
            <w:tcW w:w="702" w:type="dxa"/>
            <w:gridSpan w:val="2"/>
            <w:tcBorders>
              <w:top w:val="single" w:sz="4" w:space="0" w:color="auto"/>
              <w:left w:val="nil"/>
              <w:bottom w:val="single" w:sz="4" w:space="0" w:color="auto"/>
              <w:right w:val="single" w:sz="4" w:space="0" w:color="auto"/>
            </w:tcBorders>
            <w:shd w:val="clear" w:color="auto" w:fill="auto"/>
            <w:noWrap/>
            <w:hideMark/>
          </w:tcPr>
          <w:p w14:paraId="42A0AC2D" w14:textId="77777777" w:rsidR="00F52705" w:rsidRPr="009F3B7B" w:rsidRDefault="00F52705" w:rsidP="0089075E">
            <w:pPr>
              <w:spacing w:line="276" w:lineRule="auto"/>
              <w:ind w:hanging="29"/>
              <w:rPr>
                <w:sz w:val="22"/>
                <w:lang w:eastAsia="ru-RU"/>
              </w:rPr>
            </w:pPr>
            <w:r w:rsidRPr="009F3B7B">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28FA1AB5"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1DDF5BDC"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1CD3D30D"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0555FA62"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474AFE" w14:textId="77777777" w:rsidR="00F52705" w:rsidRPr="009F3B7B" w:rsidRDefault="00F52705" w:rsidP="0089075E">
            <w:pPr>
              <w:spacing w:line="276" w:lineRule="auto"/>
              <w:ind w:hanging="29"/>
              <w:rPr>
                <w:sz w:val="22"/>
                <w:lang w:eastAsia="ru-RU"/>
              </w:rPr>
            </w:pPr>
            <w:r w:rsidRPr="009F3B7B">
              <w:rPr>
                <w:sz w:val="22"/>
                <w:lang w:eastAsia="ru-RU"/>
              </w:rPr>
              <w:t>ВК150</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7714A24D" w14:textId="77777777" w:rsidR="00F52705" w:rsidRPr="009F3B7B" w:rsidRDefault="00F52705" w:rsidP="0089075E">
            <w:pPr>
              <w:spacing w:line="276" w:lineRule="auto"/>
              <w:ind w:hanging="29"/>
              <w:rPr>
                <w:sz w:val="22"/>
                <w:lang w:eastAsia="ru-RU"/>
              </w:rPr>
            </w:pPr>
            <w:r w:rsidRPr="009F3B7B">
              <w:rPr>
                <w:sz w:val="22"/>
                <w:lang w:eastAsia="ru-RU"/>
              </w:rPr>
              <w:t>ВК151</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6DA34E5E" w14:textId="77777777" w:rsidR="00F52705" w:rsidRPr="009F3B7B" w:rsidRDefault="00F52705" w:rsidP="0089075E">
            <w:pPr>
              <w:spacing w:line="276" w:lineRule="auto"/>
              <w:ind w:hanging="29"/>
              <w:rPr>
                <w:sz w:val="22"/>
                <w:lang w:eastAsia="ru-RU"/>
              </w:rPr>
            </w:pPr>
            <w:proofErr w:type="gramStart"/>
            <w:r w:rsidRPr="009F3B7B">
              <w:rPr>
                <w:sz w:val="22"/>
                <w:lang w:eastAsia="ru-RU"/>
              </w:rPr>
              <w:t>п</w:t>
            </w:r>
            <w:proofErr w:type="gramEnd"/>
            <w:r w:rsidRPr="009F3B7B">
              <w:rPr>
                <w:sz w:val="22"/>
                <w:lang w:eastAsia="ru-RU"/>
              </w:rPr>
              <w:t>/э</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2D0269A8" w14:textId="77777777" w:rsidR="00F52705" w:rsidRPr="009F3B7B" w:rsidRDefault="00F52705" w:rsidP="0089075E">
            <w:pPr>
              <w:spacing w:line="276" w:lineRule="auto"/>
              <w:ind w:hanging="29"/>
              <w:rPr>
                <w:sz w:val="22"/>
                <w:lang w:eastAsia="ru-RU"/>
              </w:rPr>
            </w:pPr>
            <w:r w:rsidRPr="009F3B7B">
              <w:rPr>
                <w:sz w:val="22"/>
                <w:lang w:eastAsia="ru-RU"/>
              </w:rPr>
              <w:t>32</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509C0F19" w14:textId="77777777" w:rsidR="00F52705" w:rsidRPr="009F3B7B" w:rsidRDefault="00F52705" w:rsidP="0089075E">
            <w:pPr>
              <w:spacing w:line="276" w:lineRule="auto"/>
              <w:ind w:hanging="29"/>
              <w:rPr>
                <w:sz w:val="22"/>
                <w:lang w:eastAsia="ru-RU"/>
              </w:rPr>
            </w:pPr>
            <w:r w:rsidRPr="009F3B7B">
              <w:rPr>
                <w:sz w:val="22"/>
                <w:lang w:eastAsia="ru-RU"/>
              </w:rPr>
              <w:t>31,9</w:t>
            </w:r>
          </w:p>
        </w:tc>
        <w:tc>
          <w:tcPr>
            <w:tcW w:w="702" w:type="dxa"/>
            <w:gridSpan w:val="2"/>
            <w:tcBorders>
              <w:top w:val="single" w:sz="4" w:space="0" w:color="auto"/>
              <w:left w:val="nil"/>
              <w:bottom w:val="single" w:sz="4" w:space="0" w:color="auto"/>
              <w:right w:val="single" w:sz="4" w:space="0" w:color="auto"/>
            </w:tcBorders>
            <w:shd w:val="clear" w:color="auto" w:fill="auto"/>
            <w:noWrap/>
            <w:hideMark/>
          </w:tcPr>
          <w:p w14:paraId="0DFC0D59" w14:textId="77777777" w:rsidR="00F52705" w:rsidRPr="009F3B7B" w:rsidRDefault="00F52705" w:rsidP="0089075E">
            <w:pPr>
              <w:spacing w:line="276" w:lineRule="auto"/>
              <w:ind w:hanging="29"/>
              <w:rPr>
                <w:sz w:val="22"/>
                <w:lang w:eastAsia="ru-RU"/>
              </w:rPr>
            </w:pPr>
            <w:r w:rsidRPr="009F3B7B">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1998CBF4"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15D50119"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2797CB10"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0DFB485B"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7345B6" w14:textId="77777777" w:rsidR="00F52705" w:rsidRPr="009F3B7B" w:rsidRDefault="00F52705" w:rsidP="0089075E">
            <w:pPr>
              <w:spacing w:line="276" w:lineRule="auto"/>
              <w:ind w:hanging="29"/>
              <w:rPr>
                <w:sz w:val="22"/>
                <w:lang w:eastAsia="ru-RU"/>
              </w:rPr>
            </w:pPr>
            <w:r w:rsidRPr="009F3B7B">
              <w:rPr>
                <w:sz w:val="22"/>
                <w:lang w:eastAsia="ru-RU"/>
              </w:rPr>
              <w:t>ВК151</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3746353A" w14:textId="77777777" w:rsidR="00F52705" w:rsidRPr="009F3B7B" w:rsidRDefault="00F52705" w:rsidP="0089075E">
            <w:pPr>
              <w:spacing w:line="276" w:lineRule="auto"/>
              <w:ind w:hanging="29"/>
              <w:rPr>
                <w:sz w:val="22"/>
                <w:lang w:eastAsia="ru-RU"/>
              </w:rPr>
            </w:pPr>
            <w:r w:rsidRPr="009F3B7B">
              <w:rPr>
                <w:sz w:val="22"/>
                <w:lang w:eastAsia="ru-RU"/>
              </w:rPr>
              <w:t>ВК152</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1B74D14F" w14:textId="77777777" w:rsidR="00F52705" w:rsidRPr="009F3B7B" w:rsidRDefault="00F52705" w:rsidP="0089075E">
            <w:pPr>
              <w:spacing w:line="276" w:lineRule="auto"/>
              <w:ind w:hanging="29"/>
              <w:rPr>
                <w:sz w:val="22"/>
                <w:lang w:eastAsia="ru-RU"/>
              </w:rPr>
            </w:pPr>
            <w:proofErr w:type="gramStart"/>
            <w:r w:rsidRPr="009F3B7B">
              <w:rPr>
                <w:sz w:val="22"/>
                <w:lang w:eastAsia="ru-RU"/>
              </w:rPr>
              <w:t>п</w:t>
            </w:r>
            <w:proofErr w:type="gramEnd"/>
            <w:r w:rsidRPr="009F3B7B">
              <w:rPr>
                <w:sz w:val="22"/>
                <w:lang w:eastAsia="ru-RU"/>
              </w:rPr>
              <w:t>/э</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6B8E7201" w14:textId="77777777" w:rsidR="00F52705" w:rsidRPr="009F3B7B" w:rsidRDefault="00F52705" w:rsidP="0089075E">
            <w:pPr>
              <w:spacing w:line="276" w:lineRule="auto"/>
              <w:ind w:hanging="29"/>
              <w:rPr>
                <w:sz w:val="22"/>
                <w:lang w:eastAsia="ru-RU"/>
              </w:rPr>
            </w:pPr>
            <w:r w:rsidRPr="009F3B7B">
              <w:rPr>
                <w:sz w:val="22"/>
                <w:lang w:eastAsia="ru-RU"/>
              </w:rPr>
              <w:t>32</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52B873F1" w14:textId="77777777" w:rsidR="00F52705" w:rsidRPr="009F3B7B" w:rsidRDefault="00F52705" w:rsidP="0089075E">
            <w:pPr>
              <w:spacing w:line="276" w:lineRule="auto"/>
              <w:ind w:hanging="29"/>
              <w:rPr>
                <w:sz w:val="22"/>
                <w:lang w:eastAsia="ru-RU"/>
              </w:rPr>
            </w:pPr>
            <w:r w:rsidRPr="009F3B7B">
              <w:rPr>
                <w:sz w:val="22"/>
                <w:lang w:eastAsia="ru-RU"/>
              </w:rPr>
              <w:t>31,9</w:t>
            </w:r>
          </w:p>
        </w:tc>
        <w:tc>
          <w:tcPr>
            <w:tcW w:w="702" w:type="dxa"/>
            <w:gridSpan w:val="2"/>
            <w:tcBorders>
              <w:top w:val="single" w:sz="4" w:space="0" w:color="auto"/>
              <w:left w:val="nil"/>
              <w:bottom w:val="single" w:sz="4" w:space="0" w:color="auto"/>
              <w:right w:val="single" w:sz="4" w:space="0" w:color="auto"/>
            </w:tcBorders>
            <w:shd w:val="clear" w:color="auto" w:fill="auto"/>
            <w:noWrap/>
            <w:hideMark/>
          </w:tcPr>
          <w:p w14:paraId="0944CDD4" w14:textId="77777777" w:rsidR="00F52705" w:rsidRPr="009F3B7B" w:rsidRDefault="00F52705" w:rsidP="0089075E">
            <w:pPr>
              <w:spacing w:line="276" w:lineRule="auto"/>
              <w:ind w:hanging="29"/>
              <w:rPr>
                <w:sz w:val="22"/>
                <w:lang w:eastAsia="ru-RU"/>
              </w:rPr>
            </w:pPr>
            <w:r w:rsidRPr="009F3B7B">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2F98F95C"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1AA312DE"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7D179D52"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66AFDC9E"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137E62" w14:textId="77777777" w:rsidR="00F52705" w:rsidRPr="009F3B7B" w:rsidRDefault="00F52705" w:rsidP="0089075E">
            <w:pPr>
              <w:spacing w:line="276" w:lineRule="auto"/>
              <w:ind w:hanging="29"/>
              <w:rPr>
                <w:sz w:val="22"/>
                <w:lang w:eastAsia="ru-RU"/>
              </w:rPr>
            </w:pPr>
            <w:r w:rsidRPr="009F3B7B">
              <w:rPr>
                <w:sz w:val="22"/>
                <w:lang w:eastAsia="ru-RU"/>
              </w:rPr>
              <w:t>ВК152</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12E45FB4" w14:textId="77777777" w:rsidR="00F52705" w:rsidRPr="009F3B7B" w:rsidRDefault="00F52705" w:rsidP="0089075E">
            <w:pPr>
              <w:spacing w:line="276" w:lineRule="auto"/>
              <w:ind w:hanging="29"/>
              <w:rPr>
                <w:sz w:val="22"/>
                <w:lang w:eastAsia="ru-RU"/>
              </w:rPr>
            </w:pPr>
            <w:r w:rsidRPr="009F3B7B">
              <w:rPr>
                <w:sz w:val="22"/>
                <w:lang w:eastAsia="ru-RU"/>
              </w:rPr>
              <w:t>ВК153</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5E3837A8" w14:textId="77777777" w:rsidR="00F52705" w:rsidRPr="009F3B7B" w:rsidRDefault="00F52705" w:rsidP="0089075E">
            <w:pPr>
              <w:spacing w:line="276" w:lineRule="auto"/>
              <w:ind w:hanging="29"/>
              <w:rPr>
                <w:sz w:val="22"/>
                <w:lang w:eastAsia="ru-RU"/>
              </w:rPr>
            </w:pPr>
            <w:r w:rsidRPr="009F3B7B">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2DBC1BDF" w14:textId="77777777" w:rsidR="00F52705" w:rsidRPr="009F3B7B" w:rsidRDefault="00F52705" w:rsidP="0089075E">
            <w:pPr>
              <w:spacing w:line="276" w:lineRule="auto"/>
              <w:ind w:hanging="29"/>
              <w:rPr>
                <w:sz w:val="22"/>
                <w:lang w:eastAsia="ru-RU"/>
              </w:rPr>
            </w:pPr>
            <w:r w:rsidRPr="009F3B7B">
              <w:rPr>
                <w:sz w:val="22"/>
                <w:lang w:eastAsia="ru-RU"/>
              </w:rPr>
              <w:t>89</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24860CCF" w14:textId="77777777" w:rsidR="00F52705" w:rsidRPr="009F3B7B" w:rsidRDefault="00F52705" w:rsidP="0089075E">
            <w:pPr>
              <w:spacing w:line="276" w:lineRule="auto"/>
              <w:ind w:hanging="29"/>
              <w:rPr>
                <w:sz w:val="22"/>
                <w:lang w:eastAsia="ru-RU"/>
              </w:rPr>
            </w:pPr>
            <w:r w:rsidRPr="009F3B7B">
              <w:rPr>
                <w:sz w:val="22"/>
                <w:lang w:eastAsia="ru-RU"/>
              </w:rPr>
              <w:t>29,7</w:t>
            </w:r>
          </w:p>
        </w:tc>
        <w:tc>
          <w:tcPr>
            <w:tcW w:w="702" w:type="dxa"/>
            <w:gridSpan w:val="2"/>
            <w:tcBorders>
              <w:top w:val="single" w:sz="4" w:space="0" w:color="auto"/>
              <w:left w:val="nil"/>
              <w:bottom w:val="single" w:sz="4" w:space="0" w:color="auto"/>
              <w:right w:val="single" w:sz="4" w:space="0" w:color="auto"/>
            </w:tcBorders>
            <w:shd w:val="clear" w:color="auto" w:fill="auto"/>
            <w:noWrap/>
            <w:hideMark/>
          </w:tcPr>
          <w:p w14:paraId="45A63006" w14:textId="77777777" w:rsidR="00F52705" w:rsidRPr="009F3B7B" w:rsidRDefault="00F52705" w:rsidP="0089075E">
            <w:pPr>
              <w:spacing w:line="276" w:lineRule="auto"/>
              <w:ind w:hanging="29"/>
              <w:rPr>
                <w:sz w:val="22"/>
                <w:lang w:eastAsia="ru-RU"/>
              </w:rPr>
            </w:pPr>
            <w:r w:rsidRPr="009F3B7B">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138D3352"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2AF67BCD"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4CF824FD"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6D9319C8"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AF8A05" w14:textId="77777777" w:rsidR="00F52705" w:rsidRPr="009F3B7B" w:rsidRDefault="00F52705" w:rsidP="0089075E">
            <w:pPr>
              <w:spacing w:line="276" w:lineRule="auto"/>
              <w:ind w:hanging="29"/>
              <w:rPr>
                <w:sz w:val="22"/>
                <w:lang w:eastAsia="ru-RU"/>
              </w:rPr>
            </w:pPr>
            <w:r w:rsidRPr="009F3B7B">
              <w:rPr>
                <w:sz w:val="22"/>
                <w:lang w:eastAsia="ru-RU"/>
              </w:rPr>
              <w:t>ВК153</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004E9585" w14:textId="77777777" w:rsidR="00F52705" w:rsidRPr="009F3B7B" w:rsidRDefault="00F52705" w:rsidP="0089075E">
            <w:pPr>
              <w:spacing w:line="276" w:lineRule="auto"/>
              <w:ind w:hanging="29"/>
              <w:rPr>
                <w:sz w:val="22"/>
                <w:lang w:eastAsia="ru-RU"/>
              </w:rPr>
            </w:pPr>
            <w:r w:rsidRPr="009F3B7B">
              <w:rPr>
                <w:sz w:val="22"/>
                <w:lang w:eastAsia="ru-RU"/>
              </w:rPr>
              <w:t>ВК154</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61CACF87" w14:textId="77777777" w:rsidR="00F52705" w:rsidRPr="009F3B7B" w:rsidRDefault="00F52705" w:rsidP="0089075E">
            <w:pPr>
              <w:spacing w:line="276" w:lineRule="auto"/>
              <w:ind w:hanging="29"/>
              <w:rPr>
                <w:sz w:val="22"/>
                <w:lang w:eastAsia="ru-RU"/>
              </w:rPr>
            </w:pPr>
            <w:r w:rsidRPr="009F3B7B">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3C88616F" w14:textId="77777777" w:rsidR="00F52705" w:rsidRPr="009F3B7B" w:rsidRDefault="00F52705" w:rsidP="0089075E">
            <w:pPr>
              <w:spacing w:line="276" w:lineRule="auto"/>
              <w:ind w:hanging="29"/>
              <w:rPr>
                <w:sz w:val="22"/>
                <w:lang w:eastAsia="ru-RU"/>
              </w:rPr>
            </w:pPr>
            <w:r w:rsidRPr="009F3B7B">
              <w:rPr>
                <w:sz w:val="22"/>
                <w:lang w:eastAsia="ru-RU"/>
              </w:rPr>
              <w:t>89</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570EBD0F" w14:textId="77777777" w:rsidR="00F52705" w:rsidRPr="009F3B7B" w:rsidRDefault="00F52705" w:rsidP="0089075E">
            <w:pPr>
              <w:spacing w:line="276" w:lineRule="auto"/>
              <w:ind w:hanging="29"/>
              <w:rPr>
                <w:sz w:val="22"/>
                <w:lang w:eastAsia="ru-RU"/>
              </w:rPr>
            </w:pPr>
            <w:r w:rsidRPr="009F3B7B">
              <w:rPr>
                <w:sz w:val="22"/>
                <w:lang w:eastAsia="ru-RU"/>
              </w:rPr>
              <w:t>34,0</w:t>
            </w:r>
          </w:p>
        </w:tc>
        <w:tc>
          <w:tcPr>
            <w:tcW w:w="702" w:type="dxa"/>
            <w:gridSpan w:val="2"/>
            <w:tcBorders>
              <w:top w:val="single" w:sz="4" w:space="0" w:color="auto"/>
              <w:left w:val="nil"/>
              <w:bottom w:val="single" w:sz="4" w:space="0" w:color="auto"/>
              <w:right w:val="single" w:sz="4" w:space="0" w:color="auto"/>
            </w:tcBorders>
            <w:shd w:val="clear" w:color="auto" w:fill="auto"/>
            <w:noWrap/>
            <w:hideMark/>
          </w:tcPr>
          <w:p w14:paraId="6B77CB34" w14:textId="77777777" w:rsidR="00F52705" w:rsidRPr="009F3B7B" w:rsidRDefault="00F52705" w:rsidP="0089075E">
            <w:pPr>
              <w:spacing w:line="276" w:lineRule="auto"/>
              <w:ind w:hanging="29"/>
              <w:rPr>
                <w:sz w:val="22"/>
                <w:lang w:eastAsia="ru-RU"/>
              </w:rPr>
            </w:pPr>
            <w:r w:rsidRPr="009F3B7B">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6DBB732A"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4B3DF40A"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22C7FF1F"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6956BBE9"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50FF79" w14:textId="77777777" w:rsidR="00F52705" w:rsidRPr="009F3B7B" w:rsidRDefault="00F52705" w:rsidP="0089075E">
            <w:pPr>
              <w:spacing w:line="276" w:lineRule="auto"/>
              <w:ind w:hanging="29"/>
              <w:rPr>
                <w:sz w:val="22"/>
                <w:lang w:eastAsia="ru-RU"/>
              </w:rPr>
            </w:pPr>
            <w:r w:rsidRPr="009F3B7B">
              <w:rPr>
                <w:sz w:val="22"/>
                <w:lang w:eastAsia="ru-RU"/>
              </w:rPr>
              <w:t>ВК154</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21659B80" w14:textId="77777777" w:rsidR="00F52705" w:rsidRPr="009F3B7B" w:rsidRDefault="00F52705" w:rsidP="0089075E">
            <w:pPr>
              <w:spacing w:line="276" w:lineRule="auto"/>
              <w:ind w:hanging="29"/>
              <w:rPr>
                <w:sz w:val="22"/>
                <w:lang w:eastAsia="ru-RU"/>
              </w:rPr>
            </w:pPr>
            <w:r w:rsidRPr="009F3B7B">
              <w:rPr>
                <w:sz w:val="22"/>
                <w:lang w:eastAsia="ru-RU"/>
              </w:rPr>
              <w:t>ВК155</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520B4F79" w14:textId="77777777" w:rsidR="00F52705" w:rsidRPr="009F3B7B" w:rsidRDefault="00F52705" w:rsidP="0089075E">
            <w:pPr>
              <w:spacing w:line="276" w:lineRule="auto"/>
              <w:ind w:hanging="29"/>
              <w:rPr>
                <w:sz w:val="22"/>
                <w:lang w:eastAsia="ru-RU"/>
              </w:rPr>
            </w:pPr>
            <w:r w:rsidRPr="009F3B7B">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16F4A3DC" w14:textId="77777777" w:rsidR="00F52705" w:rsidRPr="009F3B7B" w:rsidRDefault="00F52705" w:rsidP="0089075E">
            <w:pPr>
              <w:spacing w:line="276" w:lineRule="auto"/>
              <w:ind w:hanging="29"/>
              <w:rPr>
                <w:sz w:val="22"/>
                <w:lang w:eastAsia="ru-RU"/>
              </w:rPr>
            </w:pPr>
            <w:r w:rsidRPr="009F3B7B">
              <w:rPr>
                <w:sz w:val="22"/>
                <w:lang w:eastAsia="ru-RU"/>
              </w:rPr>
              <w:t>89</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423EECAA" w14:textId="77777777" w:rsidR="00F52705" w:rsidRPr="009F3B7B" w:rsidRDefault="00F52705" w:rsidP="0089075E">
            <w:pPr>
              <w:spacing w:line="276" w:lineRule="auto"/>
              <w:ind w:hanging="29"/>
              <w:rPr>
                <w:sz w:val="22"/>
                <w:lang w:eastAsia="ru-RU"/>
              </w:rPr>
            </w:pPr>
            <w:r w:rsidRPr="009F3B7B">
              <w:rPr>
                <w:sz w:val="22"/>
                <w:lang w:eastAsia="ru-RU"/>
              </w:rPr>
              <w:t>34,9</w:t>
            </w:r>
          </w:p>
        </w:tc>
        <w:tc>
          <w:tcPr>
            <w:tcW w:w="702" w:type="dxa"/>
            <w:gridSpan w:val="2"/>
            <w:tcBorders>
              <w:top w:val="single" w:sz="4" w:space="0" w:color="auto"/>
              <w:left w:val="nil"/>
              <w:bottom w:val="single" w:sz="4" w:space="0" w:color="auto"/>
              <w:right w:val="single" w:sz="4" w:space="0" w:color="auto"/>
            </w:tcBorders>
            <w:shd w:val="clear" w:color="auto" w:fill="auto"/>
            <w:noWrap/>
            <w:hideMark/>
          </w:tcPr>
          <w:p w14:paraId="030A0303" w14:textId="77777777" w:rsidR="00F52705" w:rsidRPr="009F3B7B" w:rsidRDefault="00F52705" w:rsidP="0089075E">
            <w:pPr>
              <w:spacing w:line="276" w:lineRule="auto"/>
              <w:ind w:hanging="29"/>
              <w:rPr>
                <w:sz w:val="22"/>
                <w:lang w:eastAsia="ru-RU"/>
              </w:rPr>
            </w:pPr>
            <w:r w:rsidRPr="009F3B7B">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322247FB"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6830435F"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1E958687"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72BE69F5"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73D5CD" w14:textId="77777777" w:rsidR="00F52705" w:rsidRPr="009F3B7B" w:rsidRDefault="00F52705" w:rsidP="0089075E">
            <w:pPr>
              <w:spacing w:line="276" w:lineRule="auto"/>
              <w:ind w:hanging="29"/>
              <w:rPr>
                <w:sz w:val="22"/>
                <w:lang w:eastAsia="ru-RU"/>
              </w:rPr>
            </w:pPr>
            <w:r w:rsidRPr="009F3B7B">
              <w:rPr>
                <w:sz w:val="22"/>
                <w:lang w:eastAsia="ru-RU"/>
              </w:rPr>
              <w:t>ВК155</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59DDF27C" w14:textId="77777777" w:rsidR="00F52705" w:rsidRPr="009F3B7B" w:rsidRDefault="00F52705" w:rsidP="0089075E">
            <w:pPr>
              <w:spacing w:line="276" w:lineRule="auto"/>
              <w:ind w:hanging="29"/>
              <w:rPr>
                <w:sz w:val="22"/>
                <w:lang w:eastAsia="ru-RU"/>
              </w:rPr>
            </w:pPr>
            <w:r w:rsidRPr="009F3B7B">
              <w:rPr>
                <w:sz w:val="22"/>
                <w:lang w:eastAsia="ru-RU"/>
              </w:rPr>
              <w:t>ВК156</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32AC7728" w14:textId="77777777" w:rsidR="00F52705" w:rsidRPr="009F3B7B" w:rsidRDefault="00F52705" w:rsidP="0089075E">
            <w:pPr>
              <w:spacing w:line="276" w:lineRule="auto"/>
              <w:ind w:hanging="29"/>
              <w:rPr>
                <w:sz w:val="22"/>
                <w:lang w:eastAsia="ru-RU"/>
              </w:rPr>
            </w:pPr>
            <w:r w:rsidRPr="009F3B7B">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1D6419E4" w14:textId="77777777" w:rsidR="00F52705" w:rsidRPr="009F3B7B" w:rsidRDefault="00F52705" w:rsidP="0089075E">
            <w:pPr>
              <w:spacing w:line="276" w:lineRule="auto"/>
              <w:ind w:hanging="29"/>
              <w:rPr>
                <w:sz w:val="22"/>
                <w:lang w:eastAsia="ru-RU"/>
              </w:rPr>
            </w:pPr>
            <w:r w:rsidRPr="009F3B7B">
              <w:rPr>
                <w:sz w:val="22"/>
                <w:lang w:eastAsia="ru-RU"/>
              </w:rPr>
              <w:t>76</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244209EF" w14:textId="77777777" w:rsidR="00F52705" w:rsidRPr="009F3B7B" w:rsidRDefault="00F52705" w:rsidP="0089075E">
            <w:pPr>
              <w:spacing w:line="276" w:lineRule="auto"/>
              <w:ind w:hanging="29"/>
              <w:rPr>
                <w:sz w:val="22"/>
                <w:lang w:eastAsia="ru-RU"/>
              </w:rPr>
            </w:pPr>
            <w:r w:rsidRPr="009F3B7B">
              <w:rPr>
                <w:sz w:val="22"/>
                <w:lang w:eastAsia="ru-RU"/>
              </w:rPr>
              <w:t>33,7</w:t>
            </w:r>
          </w:p>
        </w:tc>
        <w:tc>
          <w:tcPr>
            <w:tcW w:w="702" w:type="dxa"/>
            <w:gridSpan w:val="2"/>
            <w:tcBorders>
              <w:top w:val="single" w:sz="4" w:space="0" w:color="auto"/>
              <w:left w:val="nil"/>
              <w:bottom w:val="single" w:sz="4" w:space="0" w:color="auto"/>
              <w:right w:val="single" w:sz="4" w:space="0" w:color="auto"/>
            </w:tcBorders>
            <w:shd w:val="clear" w:color="auto" w:fill="auto"/>
            <w:noWrap/>
            <w:hideMark/>
          </w:tcPr>
          <w:p w14:paraId="1483E1F4" w14:textId="77777777" w:rsidR="00F52705" w:rsidRPr="009F3B7B" w:rsidRDefault="00F52705" w:rsidP="0089075E">
            <w:pPr>
              <w:spacing w:line="276" w:lineRule="auto"/>
              <w:ind w:hanging="29"/>
              <w:rPr>
                <w:sz w:val="22"/>
                <w:lang w:eastAsia="ru-RU"/>
              </w:rPr>
            </w:pPr>
            <w:r w:rsidRPr="009F3B7B">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22801619"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26DC895C"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758E64D0"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416B773D"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F3D983" w14:textId="77777777" w:rsidR="00F52705" w:rsidRPr="009F3B7B" w:rsidRDefault="00F52705" w:rsidP="0089075E">
            <w:pPr>
              <w:spacing w:line="276" w:lineRule="auto"/>
              <w:ind w:hanging="29"/>
              <w:rPr>
                <w:sz w:val="22"/>
                <w:lang w:eastAsia="ru-RU"/>
              </w:rPr>
            </w:pPr>
            <w:r w:rsidRPr="009F3B7B">
              <w:rPr>
                <w:sz w:val="22"/>
                <w:lang w:eastAsia="ru-RU"/>
              </w:rPr>
              <w:t>ВК156</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5EEC33A8" w14:textId="77777777" w:rsidR="00F52705" w:rsidRPr="009F3B7B" w:rsidRDefault="00F52705" w:rsidP="0089075E">
            <w:pPr>
              <w:spacing w:line="276" w:lineRule="auto"/>
              <w:ind w:hanging="29"/>
              <w:rPr>
                <w:sz w:val="22"/>
                <w:lang w:eastAsia="ru-RU"/>
              </w:rPr>
            </w:pPr>
            <w:r w:rsidRPr="009F3B7B">
              <w:rPr>
                <w:sz w:val="22"/>
                <w:lang w:eastAsia="ru-RU"/>
              </w:rPr>
              <w:t>ВК157</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26868F4C" w14:textId="77777777" w:rsidR="00F52705" w:rsidRPr="009F3B7B" w:rsidRDefault="00F52705" w:rsidP="0089075E">
            <w:pPr>
              <w:spacing w:line="276" w:lineRule="auto"/>
              <w:ind w:hanging="29"/>
              <w:rPr>
                <w:sz w:val="22"/>
                <w:lang w:eastAsia="ru-RU"/>
              </w:rPr>
            </w:pPr>
            <w:r w:rsidRPr="009F3B7B">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1334133B" w14:textId="77777777" w:rsidR="00F52705" w:rsidRPr="009F3B7B" w:rsidRDefault="00F52705" w:rsidP="0089075E">
            <w:pPr>
              <w:spacing w:line="276" w:lineRule="auto"/>
              <w:ind w:hanging="29"/>
              <w:rPr>
                <w:sz w:val="22"/>
                <w:lang w:eastAsia="ru-RU"/>
              </w:rPr>
            </w:pPr>
            <w:r w:rsidRPr="009F3B7B">
              <w:rPr>
                <w:sz w:val="22"/>
                <w:lang w:eastAsia="ru-RU"/>
              </w:rPr>
              <w:t>76</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4FD26FE3" w14:textId="77777777" w:rsidR="00F52705" w:rsidRPr="009F3B7B" w:rsidRDefault="00F52705" w:rsidP="0089075E">
            <w:pPr>
              <w:spacing w:line="276" w:lineRule="auto"/>
              <w:ind w:hanging="29"/>
              <w:rPr>
                <w:sz w:val="22"/>
                <w:lang w:eastAsia="ru-RU"/>
              </w:rPr>
            </w:pPr>
            <w:r w:rsidRPr="009F3B7B">
              <w:rPr>
                <w:sz w:val="22"/>
                <w:lang w:eastAsia="ru-RU"/>
              </w:rPr>
              <w:t>32,6</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571B2CCF" w14:textId="77777777" w:rsidR="00F52705" w:rsidRPr="009F3B7B" w:rsidRDefault="00F52705" w:rsidP="0089075E">
            <w:pPr>
              <w:spacing w:line="276" w:lineRule="auto"/>
              <w:ind w:hanging="29"/>
              <w:rPr>
                <w:sz w:val="22"/>
                <w:lang w:eastAsia="ru-RU"/>
              </w:rPr>
            </w:pPr>
            <w:r w:rsidRPr="009F3B7B">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4892D6C4"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444607AD"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4DA155F5"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047AAFEE"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CA33D4" w14:textId="77777777" w:rsidR="00F52705" w:rsidRPr="009F3B7B" w:rsidRDefault="00F52705" w:rsidP="0089075E">
            <w:pPr>
              <w:spacing w:line="276" w:lineRule="auto"/>
              <w:ind w:hanging="29"/>
              <w:rPr>
                <w:sz w:val="22"/>
                <w:lang w:eastAsia="ru-RU"/>
              </w:rPr>
            </w:pPr>
            <w:r w:rsidRPr="009F3B7B">
              <w:rPr>
                <w:sz w:val="22"/>
                <w:lang w:eastAsia="ru-RU"/>
              </w:rPr>
              <w:t>ВК</w:t>
            </w:r>
            <w:proofErr w:type="gramStart"/>
            <w:r w:rsidRPr="009F3B7B">
              <w:rPr>
                <w:sz w:val="22"/>
                <w:lang w:eastAsia="ru-RU"/>
              </w:rPr>
              <w:t>4</w:t>
            </w:r>
            <w:proofErr w:type="gramEnd"/>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32332F99" w14:textId="77777777" w:rsidR="00F52705" w:rsidRPr="009F3B7B" w:rsidRDefault="00F52705" w:rsidP="0089075E">
            <w:pPr>
              <w:spacing w:line="276" w:lineRule="auto"/>
              <w:ind w:hanging="29"/>
              <w:rPr>
                <w:sz w:val="22"/>
                <w:lang w:eastAsia="ru-RU"/>
              </w:rPr>
            </w:pPr>
            <w:r w:rsidRPr="009F3B7B">
              <w:rPr>
                <w:sz w:val="22"/>
                <w:lang w:eastAsia="ru-RU"/>
              </w:rPr>
              <w:t>ВК158</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70B5C36A" w14:textId="77777777" w:rsidR="00F52705" w:rsidRPr="009F3B7B" w:rsidRDefault="00F52705" w:rsidP="0089075E">
            <w:pPr>
              <w:spacing w:line="276" w:lineRule="auto"/>
              <w:ind w:hanging="29"/>
              <w:rPr>
                <w:sz w:val="22"/>
                <w:lang w:eastAsia="ru-RU"/>
              </w:rPr>
            </w:pPr>
            <w:r w:rsidRPr="009F3B7B">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0816BA9D" w14:textId="77777777" w:rsidR="00F52705" w:rsidRPr="009F3B7B" w:rsidRDefault="00F52705" w:rsidP="0089075E">
            <w:pPr>
              <w:spacing w:line="276" w:lineRule="auto"/>
              <w:ind w:hanging="29"/>
              <w:rPr>
                <w:sz w:val="22"/>
                <w:lang w:eastAsia="ru-RU"/>
              </w:rPr>
            </w:pPr>
            <w:r w:rsidRPr="009F3B7B">
              <w:rPr>
                <w:sz w:val="22"/>
                <w:lang w:eastAsia="ru-RU"/>
              </w:rPr>
              <w:t>100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6B01CB4F" w14:textId="77777777" w:rsidR="00F52705" w:rsidRPr="009F3B7B" w:rsidRDefault="00F52705" w:rsidP="0089075E">
            <w:pPr>
              <w:spacing w:line="276" w:lineRule="auto"/>
              <w:ind w:hanging="29"/>
              <w:rPr>
                <w:sz w:val="22"/>
                <w:lang w:eastAsia="ru-RU"/>
              </w:rPr>
            </w:pPr>
            <w:r w:rsidRPr="009F3B7B">
              <w:rPr>
                <w:sz w:val="22"/>
                <w:lang w:eastAsia="ru-RU"/>
              </w:rPr>
              <w:t>32,8</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3EE19155" w14:textId="77777777" w:rsidR="00F52705" w:rsidRPr="009F3B7B" w:rsidRDefault="00F52705" w:rsidP="0089075E">
            <w:pPr>
              <w:spacing w:line="276" w:lineRule="auto"/>
              <w:ind w:hanging="29"/>
              <w:rPr>
                <w:sz w:val="22"/>
                <w:lang w:eastAsia="ru-RU"/>
              </w:rPr>
            </w:pPr>
            <w:r w:rsidRPr="009F3B7B">
              <w:rPr>
                <w:sz w:val="22"/>
                <w:lang w:eastAsia="ru-RU"/>
              </w:rPr>
              <w:t>90%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6E9138A0"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54364EA8"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427458AD"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 xml:space="preserve">/э </w:t>
            </w:r>
            <w:r w:rsidRPr="009F3B7B">
              <w:rPr>
                <w:sz w:val="22"/>
                <w:lang w:eastAsia="ru-RU"/>
              </w:rPr>
              <w:lastRenderedPageBreak/>
              <w:t>трубу д=110мм</w:t>
            </w:r>
          </w:p>
        </w:tc>
      </w:tr>
      <w:tr w:rsidR="00F52705" w:rsidRPr="009F3B7B" w14:paraId="023F7CB5"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BBF115" w14:textId="77777777" w:rsidR="00F52705" w:rsidRPr="009F3B7B" w:rsidRDefault="00F52705" w:rsidP="0089075E">
            <w:pPr>
              <w:spacing w:line="276" w:lineRule="auto"/>
              <w:ind w:hanging="29"/>
              <w:rPr>
                <w:sz w:val="22"/>
                <w:lang w:eastAsia="ru-RU"/>
              </w:rPr>
            </w:pPr>
            <w:r w:rsidRPr="009F3B7B">
              <w:rPr>
                <w:sz w:val="22"/>
                <w:lang w:eastAsia="ru-RU"/>
              </w:rPr>
              <w:lastRenderedPageBreak/>
              <w:t>ВК148</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521CB89A" w14:textId="77777777" w:rsidR="00F52705" w:rsidRPr="009F3B7B" w:rsidRDefault="00F52705" w:rsidP="0089075E">
            <w:pPr>
              <w:spacing w:line="276" w:lineRule="auto"/>
              <w:ind w:hanging="29"/>
              <w:rPr>
                <w:sz w:val="22"/>
                <w:lang w:eastAsia="ru-RU"/>
              </w:rPr>
            </w:pPr>
            <w:r w:rsidRPr="009F3B7B">
              <w:rPr>
                <w:sz w:val="22"/>
                <w:lang w:eastAsia="ru-RU"/>
              </w:rPr>
              <w:t>ВК158</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32E2BD18" w14:textId="77777777" w:rsidR="00F52705" w:rsidRPr="009F3B7B" w:rsidRDefault="00F52705" w:rsidP="0089075E">
            <w:pPr>
              <w:spacing w:line="276" w:lineRule="auto"/>
              <w:ind w:hanging="29"/>
              <w:rPr>
                <w:sz w:val="22"/>
                <w:lang w:eastAsia="ru-RU"/>
              </w:rPr>
            </w:pPr>
            <w:r w:rsidRPr="009F3B7B">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3F7D10B2" w14:textId="77777777" w:rsidR="00F52705" w:rsidRPr="009F3B7B" w:rsidRDefault="00F52705" w:rsidP="0089075E">
            <w:pPr>
              <w:spacing w:line="276" w:lineRule="auto"/>
              <w:ind w:hanging="29"/>
              <w:rPr>
                <w:sz w:val="22"/>
                <w:lang w:eastAsia="ru-RU"/>
              </w:rPr>
            </w:pPr>
            <w:r w:rsidRPr="009F3B7B">
              <w:rPr>
                <w:sz w:val="22"/>
                <w:lang w:eastAsia="ru-RU"/>
              </w:rPr>
              <w:t>100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3BF64160" w14:textId="77777777" w:rsidR="00F52705" w:rsidRPr="009F3B7B" w:rsidRDefault="00F52705" w:rsidP="0089075E">
            <w:pPr>
              <w:spacing w:line="276" w:lineRule="auto"/>
              <w:ind w:hanging="29"/>
              <w:rPr>
                <w:sz w:val="22"/>
                <w:lang w:eastAsia="ru-RU"/>
              </w:rPr>
            </w:pPr>
            <w:r w:rsidRPr="009F3B7B">
              <w:rPr>
                <w:sz w:val="22"/>
                <w:lang w:eastAsia="ru-RU"/>
              </w:rPr>
              <w:t>14,1</w:t>
            </w:r>
          </w:p>
        </w:tc>
        <w:tc>
          <w:tcPr>
            <w:tcW w:w="702" w:type="dxa"/>
            <w:gridSpan w:val="2"/>
            <w:tcBorders>
              <w:top w:val="single" w:sz="4" w:space="0" w:color="auto"/>
              <w:left w:val="nil"/>
              <w:bottom w:val="single" w:sz="4" w:space="0" w:color="auto"/>
              <w:right w:val="single" w:sz="4" w:space="0" w:color="auto"/>
            </w:tcBorders>
            <w:shd w:val="clear" w:color="auto" w:fill="auto"/>
            <w:noWrap/>
            <w:hideMark/>
          </w:tcPr>
          <w:p w14:paraId="7136C901" w14:textId="77777777" w:rsidR="00F52705" w:rsidRPr="009F3B7B" w:rsidRDefault="00F52705" w:rsidP="0089075E">
            <w:pPr>
              <w:spacing w:line="276" w:lineRule="auto"/>
              <w:ind w:hanging="29"/>
              <w:rPr>
                <w:sz w:val="22"/>
                <w:lang w:eastAsia="ru-RU"/>
              </w:rPr>
            </w:pPr>
            <w:r w:rsidRPr="009F3B7B">
              <w:rPr>
                <w:sz w:val="22"/>
                <w:lang w:eastAsia="ru-RU"/>
              </w:rPr>
              <w:t>90%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5DCA0FFE"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2BD45B04"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0CB476D5"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709F0F1D"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9FEF7D" w14:textId="77777777" w:rsidR="00F52705" w:rsidRPr="009F3B7B" w:rsidRDefault="00F52705" w:rsidP="0089075E">
            <w:pPr>
              <w:spacing w:line="276" w:lineRule="auto"/>
              <w:ind w:hanging="29"/>
              <w:rPr>
                <w:sz w:val="22"/>
                <w:lang w:eastAsia="ru-RU"/>
              </w:rPr>
            </w:pPr>
            <w:r w:rsidRPr="009F3B7B">
              <w:rPr>
                <w:sz w:val="22"/>
                <w:lang w:eastAsia="ru-RU"/>
              </w:rPr>
              <w:t>ВК158</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0AB3700C" w14:textId="77777777" w:rsidR="00F52705" w:rsidRPr="009F3B7B" w:rsidRDefault="00F52705" w:rsidP="0089075E">
            <w:pPr>
              <w:spacing w:line="276" w:lineRule="auto"/>
              <w:ind w:hanging="29"/>
              <w:rPr>
                <w:sz w:val="22"/>
                <w:lang w:eastAsia="ru-RU"/>
              </w:rPr>
            </w:pPr>
            <w:r w:rsidRPr="009F3B7B">
              <w:rPr>
                <w:sz w:val="22"/>
                <w:lang w:eastAsia="ru-RU"/>
              </w:rPr>
              <w:t>ВК159</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20DE3A7A" w14:textId="77777777" w:rsidR="00F52705" w:rsidRPr="009F3B7B" w:rsidRDefault="00F52705" w:rsidP="0089075E">
            <w:pPr>
              <w:spacing w:line="276" w:lineRule="auto"/>
              <w:ind w:hanging="29"/>
              <w:rPr>
                <w:sz w:val="22"/>
                <w:lang w:eastAsia="ru-RU"/>
              </w:rPr>
            </w:pPr>
            <w:r w:rsidRPr="009F3B7B">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0876240E" w14:textId="77777777" w:rsidR="00F52705" w:rsidRPr="009F3B7B" w:rsidRDefault="00F52705" w:rsidP="0089075E">
            <w:pPr>
              <w:spacing w:line="276" w:lineRule="auto"/>
              <w:ind w:hanging="29"/>
              <w:rPr>
                <w:sz w:val="22"/>
                <w:lang w:eastAsia="ru-RU"/>
              </w:rPr>
            </w:pPr>
            <w:r w:rsidRPr="009F3B7B">
              <w:rPr>
                <w:sz w:val="22"/>
                <w:lang w:eastAsia="ru-RU"/>
              </w:rPr>
              <w:t>100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3751D65F" w14:textId="77777777" w:rsidR="00F52705" w:rsidRPr="009F3B7B" w:rsidRDefault="00F52705" w:rsidP="0089075E">
            <w:pPr>
              <w:spacing w:line="276" w:lineRule="auto"/>
              <w:ind w:hanging="29"/>
              <w:rPr>
                <w:sz w:val="22"/>
                <w:lang w:eastAsia="ru-RU"/>
              </w:rPr>
            </w:pPr>
            <w:r w:rsidRPr="009F3B7B">
              <w:rPr>
                <w:sz w:val="22"/>
                <w:lang w:eastAsia="ru-RU"/>
              </w:rPr>
              <w:t>60,7</w:t>
            </w:r>
          </w:p>
        </w:tc>
        <w:tc>
          <w:tcPr>
            <w:tcW w:w="702" w:type="dxa"/>
            <w:gridSpan w:val="2"/>
            <w:tcBorders>
              <w:top w:val="single" w:sz="4" w:space="0" w:color="auto"/>
              <w:left w:val="nil"/>
              <w:bottom w:val="single" w:sz="4" w:space="0" w:color="auto"/>
              <w:right w:val="single" w:sz="4" w:space="0" w:color="auto"/>
            </w:tcBorders>
            <w:shd w:val="clear" w:color="auto" w:fill="auto"/>
            <w:noWrap/>
            <w:hideMark/>
          </w:tcPr>
          <w:p w14:paraId="5999D792" w14:textId="77777777" w:rsidR="00F52705" w:rsidRPr="009F3B7B" w:rsidRDefault="00F52705" w:rsidP="0089075E">
            <w:pPr>
              <w:spacing w:line="276" w:lineRule="auto"/>
              <w:ind w:hanging="29"/>
              <w:rPr>
                <w:sz w:val="22"/>
                <w:lang w:eastAsia="ru-RU"/>
              </w:rPr>
            </w:pPr>
            <w:r w:rsidRPr="009F3B7B">
              <w:rPr>
                <w:sz w:val="22"/>
                <w:lang w:eastAsia="ru-RU"/>
              </w:rPr>
              <w:t>90%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7DEFECCD"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785C82D5"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10142A15"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2A4A3487"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13C12D" w14:textId="77777777" w:rsidR="00F52705" w:rsidRPr="009F3B7B" w:rsidRDefault="00F52705" w:rsidP="0089075E">
            <w:pPr>
              <w:spacing w:line="276" w:lineRule="auto"/>
              <w:ind w:hanging="29"/>
              <w:rPr>
                <w:sz w:val="22"/>
                <w:lang w:eastAsia="ru-RU"/>
              </w:rPr>
            </w:pPr>
            <w:r w:rsidRPr="009F3B7B">
              <w:rPr>
                <w:sz w:val="22"/>
                <w:lang w:eastAsia="ru-RU"/>
              </w:rPr>
              <w:t>ВК159</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0DE695B8" w14:textId="77777777" w:rsidR="00F52705" w:rsidRPr="009F3B7B" w:rsidRDefault="00F52705" w:rsidP="0089075E">
            <w:pPr>
              <w:spacing w:line="276" w:lineRule="auto"/>
              <w:ind w:hanging="29"/>
              <w:rPr>
                <w:sz w:val="22"/>
                <w:lang w:eastAsia="ru-RU"/>
              </w:rPr>
            </w:pPr>
            <w:r w:rsidRPr="009F3B7B">
              <w:rPr>
                <w:sz w:val="22"/>
                <w:lang w:eastAsia="ru-RU"/>
              </w:rPr>
              <w:t>ВК160</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620A7A6D" w14:textId="77777777" w:rsidR="00F52705" w:rsidRPr="009F3B7B" w:rsidRDefault="00F52705" w:rsidP="0089075E">
            <w:pPr>
              <w:spacing w:line="276" w:lineRule="auto"/>
              <w:ind w:hanging="29"/>
              <w:rPr>
                <w:sz w:val="22"/>
                <w:lang w:eastAsia="ru-RU"/>
              </w:rPr>
            </w:pPr>
            <w:r w:rsidRPr="009F3B7B">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4707857C" w14:textId="77777777" w:rsidR="00F52705" w:rsidRPr="009F3B7B" w:rsidRDefault="00F52705" w:rsidP="0089075E">
            <w:pPr>
              <w:spacing w:line="276" w:lineRule="auto"/>
              <w:ind w:hanging="29"/>
              <w:rPr>
                <w:sz w:val="22"/>
                <w:lang w:eastAsia="ru-RU"/>
              </w:rPr>
            </w:pPr>
            <w:r w:rsidRPr="009F3B7B">
              <w:rPr>
                <w:sz w:val="22"/>
                <w:lang w:eastAsia="ru-RU"/>
              </w:rPr>
              <w:t>100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0698B061" w14:textId="77777777" w:rsidR="00F52705" w:rsidRPr="009F3B7B" w:rsidRDefault="00F52705" w:rsidP="0089075E">
            <w:pPr>
              <w:spacing w:line="276" w:lineRule="auto"/>
              <w:ind w:hanging="29"/>
              <w:rPr>
                <w:sz w:val="22"/>
                <w:lang w:eastAsia="ru-RU"/>
              </w:rPr>
            </w:pPr>
            <w:r w:rsidRPr="009F3B7B">
              <w:rPr>
                <w:sz w:val="22"/>
                <w:lang w:eastAsia="ru-RU"/>
              </w:rPr>
              <w:t>34,0</w:t>
            </w:r>
          </w:p>
        </w:tc>
        <w:tc>
          <w:tcPr>
            <w:tcW w:w="702" w:type="dxa"/>
            <w:gridSpan w:val="2"/>
            <w:tcBorders>
              <w:top w:val="single" w:sz="4" w:space="0" w:color="auto"/>
              <w:left w:val="nil"/>
              <w:bottom w:val="single" w:sz="4" w:space="0" w:color="auto"/>
              <w:right w:val="single" w:sz="4" w:space="0" w:color="auto"/>
            </w:tcBorders>
            <w:shd w:val="clear" w:color="auto" w:fill="auto"/>
            <w:noWrap/>
            <w:hideMark/>
          </w:tcPr>
          <w:p w14:paraId="2AB333E9" w14:textId="77777777" w:rsidR="00F52705" w:rsidRPr="009F3B7B" w:rsidRDefault="00F52705" w:rsidP="0089075E">
            <w:pPr>
              <w:spacing w:line="276" w:lineRule="auto"/>
              <w:ind w:hanging="29"/>
              <w:rPr>
                <w:sz w:val="22"/>
                <w:lang w:eastAsia="ru-RU"/>
              </w:rPr>
            </w:pPr>
            <w:r w:rsidRPr="009F3B7B">
              <w:rPr>
                <w:sz w:val="22"/>
                <w:lang w:eastAsia="ru-RU"/>
              </w:rPr>
              <w:t>90%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37DB2DBD"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6E76790F"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520F26A4"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2B388B7D"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CDD570" w14:textId="77777777" w:rsidR="00F52705" w:rsidRPr="009F3B7B" w:rsidRDefault="00F52705" w:rsidP="0089075E">
            <w:pPr>
              <w:spacing w:line="276" w:lineRule="auto"/>
              <w:ind w:hanging="29"/>
              <w:rPr>
                <w:sz w:val="22"/>
                <w:lang w:eastAsia="ru-RU"/>
              </w:rPr>
            </w:pPr>
            <w:r w:rsidRPr="009F3B7B">
              <w:rPr>
                <w:sz w:val="22"/>
                <w:lang w:eastAsia="ru-RU"/>
              </w:rPr>
              <w:t>ВК160</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228224F2" w14:textId="77777777" w:rsidR="00F52705" w:rsidRPr="009F3B7B" w:rsidRDefault="00F52705" w:rsidP="0089075E">
            <w:pPr>
              <w:spacing w:line="276" w:lineRule="auto"/>
              <w:ind w:hanging="29"/>
              <w:rPr>
                <w:sz w:val="22"/>
                <w:lang w:eastAsia="ru-RU"/>
              </w:rPr>
            </w:pPr>
            <w:r w:rsidRPr="009F3B7B">
              <w:rPr>
                <w:sz w:val="22"/>
                <w:lang w:eastAsia="ru-RU"/>
              </w:rPr>
              <w:t>ВК161</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75D02A1C" w14:textId="77777777" w:rsidR="00F52705" w:rsidRPr="009F3B7B" w:rsidRDefault="00F52705" w:rsidP="0089075E">
            <w:pPr>
              <w:spacing w:line="276" w:lineRule="auto"/>
              <w:ind w:hanging="29"/>
              <w:rPr>
                <w:sz w:val="22"/>
                <w:lang w:eastAsia="ru-RU"/>
              </w:rPr>
            </w:pPr>
            <w:r w:rsidRPr="009F3B7B">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4DEC57FA" w14:textId="77777777" w:rsidR="00F52705" w:rsidRPr="009F3B7B" w:rsidRDefault="00F52705" w:rsidP="0089075E">
            <w:pPr>
              <w:spacing w:line="276" w:lineRule="auto"/>
              <w:ind w:hanging="29"/>
              <w:rPr>
                <w:sz w:val="22"/>
                <w:lang w:eastAsia="ru-RU"/>
              </w:rPr>
            </w:pPr>
            <w:r w:rsidRPr="009F3B7B">
              <w:rPr>
                <w:sz w:val="22"/>
                <w:lang w:eastAsia="ru-RU"/>
              </w:rPr>
              <w:t>100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7EF7E98F" w14:textId="77777777" w:rsidR="00F52705" w:rsidRPr="009F3B7B" w:rsidRDefault="00F52705" w:rsidP="0089075E">
            <w:pPr>
              <w:spacing w:line="276" w:lineRule="auto"/>
              <w:ind w:hanging="29"/>
              <w:rPr>
                <w:sz w:val="22"/>
                <w:lang w:eastAsia="ru-RU"/>
              </w:rPr>
            </w:pPr>
            <w:r w:rsidRPr="009F3B7B">
              <w:rPr>
                <w:sz w:val="22"/>
                <w:lang w:eastAsia="ru-RU"/>
              </w:rPr>
              <w:t>29,8</w:t>
            </w:r>
          </w:p>
        </w:tc>
        <w:tc>
          <w:tcPr>
            <w:tcW w:w="702" w:type="dxa"/>
            <w:gridSpan w:val="2"/>
            <w:tcBorders>
              <w:top w:val="single" w:sz="4" w:space="0" w:color="auto"/>
              <w:left w:val="nil"/>
              <w:bottom w:val="single" w:sz="4" w:space="0" w:color="auto"/>
              <w:right w:val="single" w:sz="4" w:space="0" w:color="auto"/>
            </w:tcBorders>
            <w:shd w:val="clear" w:color="auto" w:fill="auto"/>
            <w:noWrap/>
            <w:hideMark/>
          </w:tcPr>
          <w:p w14:paraId="07C807B1" w14:textId="77777777" w:rsidR="00F52705" w:rsidRPr="009F3B7B" w:rsidRDefault="00F52705" w:rsidP="0089075E">
            <w:pPr>
              <w:spacing w:line="276" w:lineRule="auto"/>
              <w:ind w:hanging="29"/>
              <w:rPr>
                <w:sz w:val="22"/>
                <w:lang w:eastAsia="ru-RU"/>
              </w:rPr>
            </w:pPr>
            <w:r w:rsidRPr="009F3B7B">
              <w:rPr>
                <w:sz w:val="22"/>
                <w:lang w:eastAsia="ru-RU"/>
              </w:rPr>
              <w:t>90%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1FDBC4C7"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4D18D7F7"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4D21F81F"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5FA00E8C"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4C062A" w14:textId="77777777" w:rsidR="00F52705" w:rsidRPr="009F3B7B" w:rsidRDefault="00F52705" w:rsidP="0089075E">
            <w:pPr>
              <w:spacing w:line="276" w:lineRule="auto"/>
              <w:ind w:hanging="29"/>
              <w:rPr>
                <w:sz w:val="22"/>
                <w:lang w:eastAsia="ru-RU"/>
              </w:rPr>
            </w:pPr>
            <w:r w:rsidRPr="009F3B7B">
              <w:rPr>
                <w:sz w:val="22"/>
                <w:lang w:eastAsia="ru-RU"/>
              </w:rPr>
              <w:t>ВК161</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0695453D" w14:textId="77777777" w:rsidR="00F52705" w:rsidRPr="009F3B7B" w:rsidRDefault="00F52705" w:rsidP="0089075E">
            <w:pPr>
              <w:spacing w:line="276" w:lineRule="auto"/>
              <w:ind w:hanging="29"/>
              <w:rPr>
                <w:sz w:val="22"/>
                <w:lang w:eastAsia="ru-RU"/>
              </w:rPr>
            </w:pPr>
            <w:r w:rsidRPr="009F3B7B">
              <w:rPr>
                <w:sz w:val="22"/>
                <w:lang w:eastAsia="ru-RU"/>
              </w:rPr>
              <w:t>ВК162</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278DEFAE" w14:textId="77777777" w:rsidR="00F52705" w:rsidRPr="009F3B7B" w:rsidRDefault="00F52705" w:rsidP="0089075E">
            <w:pPr>
              <w:spacing w:line="276" w:lineRule="auto"/>
              <w:ind w:hanging="29"/>
              <w:rPr>
                <w:sz w:val="22"/>
                <w:lang w:eastAsia="ru-RU"/>
              </w:rPr>
            </w:pPr>
            <w:r w:rsidRPr="009F3B7B">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0B30BABC" w14:textId="77777777" w:rsidR="00F52705" w:rsidRPr="009F3B7B" w:rsidRDefault="00F52705" w:rsidP="0089075E">
            <w:pPr>
              <w:spacing w:line="276" w:lineRule="auto"/>
              <w:ind w:hanging="29"/>
              <w:rPr>
                <w:sz w:val="22"/>
                <w:lang w:eastAsia="ru-RU"/>
              </w:rPr>
            </w:pPr>
            <w:r w:rsidRPr="009F3B7B">
              <w:rPr>
                <w:sz w:val="22"/>
                <w:lang w:eastAsia="ru-RU"/>
              </w:rPr>
              <w:t>100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67786D93" w14:textId="77777777" w:rsidR="00F52705" w:rsidRPr="009F3B7B" w:rsidRDefault="00F52705" w:rsidP="0089075E">
            <w:pPr>
              <w:spacing w:line="276" w:lineRule="auto"/>
              <w:ind w:hanging="29"/>
              <w:rPr>
                <w:sz w:val="22"/>
                <w:lang w:eastAsia="ru-RU"/>
              </w:rPr>
            </w:pPr>
            <w:r w:rsidRPr="009F3B7B">
              <w:rPr>
                <w:sz w:val="22"/>
                <w:lang w:eastAsia="ru-RU"/>
              </w:rPr>
              <w:t>34,3</w:t>
            </w:r>
          </w:p>
        </w:tc>
        <w:tc>
          <w:tcPr>
            <w:tcW w:w="702" w:type="dxa"/>
            <w:gridSpan w:val="2"/>
            <w:tcBorders>
              <w:top w:val="single" w:sz="4" w:space="0" w:color="auto"/>
              <w:left w:val="nil"/>
              <w:bottom w:val="single" w:sz="4" w:space="0" w:color="auto"/>
              <w:right w:val="single" w:sz="4" w:space="0" w:color="auto"/>
            </w:tcBorders>
            <w:shd w:val="clear" w:color="auto" w:fill="auto"/>
            <w:noWrap/>
            <w:hideMark/>
          </w:tcPr>
          <w:p w14:paraId="121091D9" w14:textId="77777777" w:rsidR="00F52705" w:rsidRPr="009F3B7B" w:rsidRDefault="00F52705" w:rsidP="0089075E">
            <w:pPr>
              <w:spacing w:line="276" w:lineRule="auto"/>
              <w:ind w:hanging="29"/>
              <w:rPr>
                <w:sz w:val="22"/>
                <w:lang w:eastAsia="ru-RU"/>
              </w:rPr>
            </w:pPr>
            <w:r w:rsidRPr="009F3B7B">
              <w:rPr>
                <w:sz w:val="22"/>
                <w:lang w:eastAsia="ru-RU"/>
              </w:rPr>
              <w:t>90%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20B7E576"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49EA991D"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4800BEAF"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3647EB6C"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5AFBEF" w14:textId="77777777" w:rsidR="00F52705" w:rsidRPr="009F3B7B" w:rsidRDefault="00F52705" w:rsidP="0089075E">
            <w:pPr>
              <w:spacing w:line="276" w:lineRule="auto"/>
              <w:ind w:hanging="29"/>
              <w:rPr>
                <w:sz w:val="22"/>
                <w:lang w:eastAsia="ru-RU"/>
              </w:rPr>
            </w:pPr>
            <w:r w:rsidRPr="009F3B7B">
              <w:rPr>
                <w:sz w:val="22"/>
                <w:lang w:eastAsia="ru-RU"/>
              </w:rPr>
              <w:t>ВК162</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2F7FC8F5" w14:textId="77777777" w:rsidR="00F52705" w:rsidRPr="009F3B7B" w:rsidRDefault="00F52705" w:rsidP="0089075E">
            <w:pPr>
              <w:spacing w:line="276" w:lineRule="auto"/>
              <w:ind w:hanging="29"/>
              <w:rPr>
                <w:sz w:val="22"/>
                <w:lang w:eastAsia="ru-RU"/>
              </w:rPr>
            </w:pPr>
            <w:r w:rsidRPr="009F3B7B">
              <w:rPr>
                <w:sz w:val="22"/>
                <w:lang w:eastAsia="ru-RU"/>
              </w:rPr>
              <w:t>ВК163</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544D1D45" w14:textId="77777777" w:rsidR="00F52705" w:rsidRPr="009F3B7B" w:rsidRDefault="00F52705" w:rsidP="0089075E">
            <w:pPr>
              <w:spacing w:line="276" w:lineRule="auto"/>
              <w:ind w:hanging="29"/>
              <w:rPr>
                <w:sz w:val="22"/>
                <w:lang w:eastAsia="ru-RU"/>
              </w:rPr>
            </w:pPr>
            <w:r w:rsidRPr="009F3B7B">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2D68B7BC" w14:textId="77777777" w:rsidR="00F52705" w:rsidRPr="009F3B7B" w:rsidRDefault="00F52705" w:rsidP="0089075E">
            <w:pPr>
              <w:spacing w:line="276" w:lineRule="auto"/>
              <w:ind w:hanging="29"/>
              <w:rPr>
                <w:sz w:val="22"/>
                <w:lang w:eastAsia="ru-RU"/>
              </w:rPr>
            </w:pPr>
            <w:r w:rsidRPr="009F3B7B">
              <w:rPr>
                <w:sz w:val="22"/>
                <w:lang w:eastAsia="ru-RU"/>
              </w:rPr>
              <w:t>100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255D6EB5" w14:textId="77777777" w:rsidR="00F52705" w:rsidRPr="009F3B7B" w:rsidRDefault="00F52705" w:rsidP="0089075E">
            <w:pPr>
              <w:spacing w:line="276" w:lineRule="auto"/>
              <w:ind w:hanging="29"/>
              <w:rPr>
                <w:sz w:val="22"/>
                <w:lang w:eastAsia="ru-RU"/>
              </w:rPr>
            </w:pPr>
            <w:r w:rsidRPr="009F3B7B">
              <w:rPr>
                <w:sz w:val="22"/>
                <w:lang w:eastAsia="ru-RU"/>
              </w:rPr>
              <w:t>35,8</w:t>
            </w:r>
          </w:p>
        </w:tc>
        <w:tc>
          <w:tcPr>
            <w:tcW w:w="702" w:type="dxa"/>
            <w:gridSpan w:val="2"/>
            <w:tcBorders>
              <w:top w:val="single" w:sz="4" w:space="0" w:color="auto"/>
              <w:left w:val="nil"/>
              <w:bottom w:val="single" w:sz="4" w:space="0" w:color="auto"/>
              <w:right w:val="single" w:sz="4" w:space="0" w:color="auto"/>
            </w:tcBorders>
            <w:shd w:val="clear" w:color="auto" w:fill="auto"/>
            <w:noWrap/>
            <w:hideMark/>
          </w:tcPr>
          <w:p w14:paraId="0C6CCD34" w14:textId="77777777" w:rsidR="00F52705" w:rsidRPr="009F3B7B" w:rsidRDefault="00F52705" w:rsidP="0089075E">
            <w:pPr>
              <w:spacing w:line="276" w:lineRule="auto"/>
              <w:ind w:hanging="29"/>
              <w:rPr>
                <w:sz w:val="22"/>
                <w:lang w:eastAsia="ru-RU"/>
              </w:rPr>
            </w:pPr>
            <w:r w:rsidRPr="009F3B7B">
              <w:rPr>
                <w:sz w:val="22"/>
                <w:lang w:eastAsia="ru-RU"/>
              </w:rPr>
              <w:t>90%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45090740"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06680768"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5FF0DC7F"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4F0775DA"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1F6EAC" w14:textId="77777777" w:rsidR="00F52705" w:rsidRPr="009F3B7B" w:rsidRDefault="00F52705" w:rsidP="0089075E">
            <w:pPr>
              <w:spacing w:line="276" w:lineRule="auto"/>
              <w:ind w:hanging="29"/>
              <w:rPr>
                <w:sz w:val="22"/>
                <w:lang w:eastAsia="ru-RU"/>
              </w:rPr>
            </w:pPr>
            <w:r w:rsidRPr="009F3B7B">
              <w:rPr>
                <w:sz w:val="22"/>
                <w:lang w:eastAsia="ru-RU"/>
              </w:rPr>
              <w:t>ВК163</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50E56731" w14:textId="77777777" w:rsidR="00F52705" w:rsidRPr="009F3B7B" w:rsidRDefault="00F52705" w:rsidP="0089075E">
            <w:pPr>
              <w:spacing w:line="276" w:lineRule="auto"/>
              <w:ind w:hanging="29"/>
              <w:rPr>
                <w:sz w:val="22"/>
                <w:lang w:eastAsia="ru-RU"/>
              </w:rPr>
            </w:pPr>
            <w:r w:rsidRPr="009F3B7B">
              <w:rPr>
                <w:sz w:val="22"/>
                <w:lang w:eastAsia="ru-RU"/>
              </w:rPr>
              <w:t>ВК164</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0BB4B12D" w14:textId="77777777" w:rsidR="00F52705" w:rsidRPr="009F3B7B" w:rsidRDefault="00F52705" w:rsidP="0089075E">
            <w:pPr>
              <w:spacing w:line="276" w:lineRule="auto"/>
              <w:ind w:hanging="29"/>
              <w:rPr>
                <w:sz w:val="22"/>
                <w:lang w:eastAsia="ru-RU"/>
              </w:rPr>
            </w:pPr>
            <w:r w:rsidRPr="009F3B7B">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2DFDBC34" w14:textId="77777777" w:rsidR="00F52705" w:rsidRPr="009F3B7B" w:rsidRDefault="00F52705" w:rsidP="0089075E">
            <w:pPr>
              <w:spacing w:line="276" w:lineRule="auto"/>
              <w:ind w:hanging="29"/>
              <w:rPr>
                <w:sz w:val="22"/>
                <w:lang w:eastAsia="ru-RU"/>
              </w:rPr>
            </w:pPr>
            <w:r w:rsidRPr="009F3B7B">
              <w:rPr>
                <w:sz w:val="22"/>
                <w:lang w:eastAsia="ru-RU"/>
              </w:rPr>
              <w:t>100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7A29DAD9" w14:textId="77777777" w:rsidR="00F52705" w:rsidRPr="009F3B7B" w:rsidRDefault="00F52705" w:rsidP="0089075E">
            <w:pPr>
              <w:spacing w:line="276" w:lineRule="auto"/>
              <w:ind w:hanging="29"/>
              <w:rPr>
                <w:sz w:val="22"/>
                <w:lang w:eastAsia="ru-RU"/>
              </w:rPr>
            </w:pPr>
            <w:r w:rsidRPr="009F3B7B">
              <w:rPr>
                <w:sz w:val="22"/>
                <w:lang w:eastAsia="ru-RU"/>
              </w:rPr>
              <w:t>32,9</w:t>
            </w:r>
          </w:p>
        </w:tc>
        <w:tc>
          <w:tcPr>
            <w:tcW w:w="702" w:type="dxa"/>
            <w:gridSpan w:val="2"/>
            <w:tcBorders>
              <w:top w:val="single" w:sz="4" w:space="0" w:color="auto"/>
              <w:left w:val="nil"/>
              <w:bottom w:val="single" w:sz="4" w:space="0" w:color="auto"/>
              <w:right w:val="single" w:sz="4" w:space="0" w:color="auto"/>
            </w:tcBorders>
            <w:shd w:val="clear" w:color="auto" w:fill="auto"/>
            <w:noWrap/>
            <w:hideMark/>
          </w:tcPr>
          <w:p w14:paraId="32BDAD5F" w14:textId="77777777" w:rsidR="00F52705" w:rsidRPr="009F3B7B" w:rsidRDefault="00F52705" w:rsidP="0089075E">
            <w:pPr>
              <w:spacing w:line="276" w:lineRule="auto"/>
              <w:ind w:hanging="29"/>
              <w:rPr>
                <w:sz w:val="22"/>
                <w:lang w:eastAsia="ru-RU"/>
              </w:rPr>
            </w:pPr>
            <w:r w:rsidRPr="009F3B7B">
              <w:rPr>
                <w:sz w:val="22"/>
                <w:lang w:eastAsia="ru-RU"/>
              </w:rPr>
              <w:t>90%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31B0D6C7"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682C4BC9"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06644067"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0F044168"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40FC24" w14:textId="77777777" w:rsidR="00F52705" w:rsidRPr="009F3B7B" w:rsidRDefault="00F52705" w:rsidP="0089075E">
            <w:pPr>
              <w:spacing w:line="276" w:lineRule="auto"/>
              <w:ind w:hanging="29"/>
              <w:rPr>
                <w:sz w:val="22"/>
                <w:lang w:eastAsia="ru-RU"/>
              </w:rPr>
            </w:pPr>
            <w:r w:rsidRPr="009F3B7B">
              <w:rPr>
                <w:sz w:val="22"/>
                <w:lang w:eastAsia="ru-RU"/>
              </w:rPr>
              <w:t>ВК164</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1415EA04" w14:textId="77777777" w:rsidR="00F52705" w:rsidRPr="009F3B7B" w:rsidRDefault="00F52705" w:rsidP="0089075E">
            <w:pPr>
              <w:spacing w:line="276" w:lineRule="auto"/>
              <w:ind w:hanging="29"/>
              <w:rPr>
                <w:sz w:val="22"/>
                <w:lang w:eastAsia="ru-RU"/>
              </w:rPr>
            </w:pPr>
            <w:r w:rsidRPr="009F3B7B">
              <w:rPr>
                <w:sz w:val="22"/>
                <w:lang w:eastAsia="ru-RU"/>
              </w:rPr>
              <w:t>ВК165</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27BF5586" w14:textId="77777777" w:rsidR="00F52705" w:rsidRPr="009F3B7B" w:rsidRDefault="00F52705" w:rsidP="0089075E">
            <w:pPr>
              <w:spacing w:line="276" w:lineRule="auto"/>
              <w:ind w:hanging="29"/>
              <w:rPr>
                <w:sz w:val="22"/>
                <w:lang w:eastAsia="ru-RU"/>
              </w:rPr>
            </w:pPr>
            <w:r w:rsidRPr="009F3B7B">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7240C6C0" w14:textId="77777777" w:rsidR="00F52705" w:rsidRPr="009F3B7B" w:rsidRDefault="00F52705" w:rsidP="0089075E">
            <w:pPr>
              <w:spacing w:line="276" w:lineRule="auto"/>
              <w:ind w:hanging="29"/>
              <w:rPr>
                <w:sz w:val="22"/>
                <w:lang w:eastAsia="ru-RU"/>
              </w:rPr>
            </w:pPr>
            <w:r w:rsidRPr="009F3B7B">
              <w:rPr>
                <w:sz w:val="22"/>
                <w:lang w:eastAsia="ru-RU"/>
              </w:rPr>
              <w:t>100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3A15A21F" w14:textId="77777777" w:rsidR="00F52705" w:rsidRPr="009F3B7B" w:rsidRDefault="00F52705" w:rsidP="0089075E">
            <w:pPr>
              <w:spacing w:line="276" w:lineRule="auto"/>
              <w:ind w:hanging="29"/>
              <w:rPr>
                <w:sz w:val="22"/>
                <w:lang w:eastAsia="ru-RU"/>
              </w:rPr>
            </w:pPr>
            <w:r w:rsidRPr="009F3B7B">
              <w:rPr>
                <w:sz w:val="22"/>
                <w:lang w:eastAsia="ru-RU"/>
              </w:rPr>
              <w:t>32,5</w:t>
            </w:r>
          </w:p>
        </w:tc>
        <w:tc>
          <w:tcPr>
            <w:tcW w:w="702" w:type="dxa"/>
            <w:gridSpan w:val="2"/>
            <w:tcBorders>
              <w:top w:val="single" w:sz="4" w:space="0" w:color="auto"/>
              <w:left w:val="nil"/>
              <w:bottom w:val="single" w:sz="4" w:space="0" w:color="auto"/>
              <w:right w:val="single" w:sz="4" w:space="0" w:color="auto"/>
            </w:tcBorders>
            <w:shd w:val="clear" w:color="auto" w:fill="auto"/>
            <w:noWrap/>
            <w:hideMark/>
          </w:tcPr>
          <w:p w14:paraId="6AF9482A" w14:textId="77777777" w:rsidR="00F52705" w:rsidRPr="009F3B7B" w:rsidRDefault="00F52705" w:rsidP="0089075E">
            <w:pPr>
              <w:spacing w:line="276" w:lineRule="auto"/>
              <w:ind w:hanging="29"/>
              <w:rPr>
                <w:sz w:val="22"/>
                <w:lang w:eastAsia="ru-RU"/>
              </w:rPr>
            </w:pPr>
            <w:r w:rsidRPr="009F3B7B">
              <w:rPr>
                <w:sz w:val="22"/>
                <w:lang w:eastAsia="ru-RU"/>
              </w:rPr>
              <w:t>90%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78526957"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0CA03900"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79B77B5B"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2FDCFFE3"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4DE343" w14:textId="77777777" w:rsidR="00F52705" w:rsidRPr="009F3B7B" w:rsidRDefault="00F52705" w:rsidP="0089075E">
            <w:pPr>
              <w:spacing w:line="276" w:lineRule="auto"/>
              <w:ind w:hanging="29"/>
              <w:rPr>
                <w:sz w:val="22"/>
                <w:lang w:eastAsia="ru-RU"/>
              </w:rPr>
            </w:pPr>
            <w:r w:rsidRPr="009F3B7B">
              <w:rPr>
                <w:sz w:val="22"/>
                <w:lang w:eastAsia="ru-RU"/>
              </w:rPr>
              <w:t>ВК165</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141448D3" w14:textId="77777777" w:rsidR="00F52705" w:rsidRPr="009F3B7B" w:rsidRDefault="00F52705" w:rsidP="0089075E">
            <w:pPr>
              <w:spacing w:line="276" w:lineRule="auto"/>
              <w:ind w:hanging="29"/>
              <w:rPr>
                <w:sz w:val="22"/>
                <w:lang w:eastAsia="ru-RU"/>
              </w:rPr>
            </w:pPr>
            <w:r w:rsidRPr="009F3B7B">
              <w:rPr>
                <w:sz w:val="22"/>
                <w:lang w:eastAsia="ru-RU"/>
              </w:rPr>
              <w:t>ВК166</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693A8511" w14:textId="77777777" w:rsidR="00F52705" w:rsidRPr="009F3B7B" w:rsidRDefault="00F52705" w:rsidP="0089075E">
            <w:pPr>
              <w:spacing w:line="276" w:lineRule="auto"/>
              <w:ind w:hanging="29"/>
              <w:rPr>
                <w:sz w:val="22"/>
                <w:lang w:eastAsia="ru-RU"/>
              </w:rPr>
            </w:pPr>
            <w:r w:rsidRPr="009F3B7B">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050FC2C8" w14:textId="77777777" w:rsidR="00F52705" w:rsidRPr="009F3B7B" w:rsidRDefault="00F52705" w:rsidP="0089075E">
            <w:pPr>
              <w:spacing w:line="276" w:lineRule="auto"/>
              <w:ind w:hanging="29"/>
              <w:rPr>
                <w:sz w:val="22"/>
                <w:lang w:eastAsia="ru-RU"/>
              </w:rPr>
            </w:pPr>
            <w:r w:rsidRPr="009F3B7B">
              <w:rPr>
                <w:sz w:val="22"/>
                <w:lang w:eastAsia="ru-RU"/>
              </w:rPr>
              <w:t>100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48B031D2" w14:textId="77777777" w:rsidR="00F52705" w:rsidRPr="009F3B7B" w:rsidRDefault="00F52705" w:rsidP="0089075E">
            <w:pPr>
              <w:spacing w:line="276" w:lineRule="auto"/>
              <w:ind w:hanging="29"/>
              <w:rPr>
                <w:sz w:val="22"/>
                <w:lang w:eastAsia="ru-RU"/>
              </w:rPr>
            </w:pPr>
            <w:r w:rsidRPr="009F3B7B">
              <w:rPr>
                <w:sz w:val="22"/>
                <w:lang w:eastAsia="ru-RU"/>
              </w:rPr>
              <w:t>34,2</w:t>
            </w:r>
          </w:p>
        </w:tc>
        <w:tc>
          <w:tcPr>
            <w:tcW w:w="702" w:type="dxa"/>
            <w:gridSpan w:val="2"/>
            <w:tcBorders>
              <w:top w:val="single" w:sz="4" w:space="0" w:color="auto"/>
              <w:left w:val="nil"/>
              <w:bottom w:val="single" w:sz="4" w:space="0" w:color="auto"/>
              <w:right w:val="single" w:sz="4" w:space="0" w:color="auto"/>
            </w:tcBorders>
            <w:shd w:val="clear" w:color="auto" w:fill="auto"/>
            <w:noWrap/>
            <w:hideMark/>
          </w:tcPr>
          <w:p w14:paraId="2A7423DA" w14:textId="77777777" w:rsidR="00F52705" w:rsidRPr="009F3B7B" w:rsidRDefault="00F52705" w:rsidP="0089075E">
            <w:pPr>
              <w:spacing w:line="276" w:lineRule="auto"/>
              <w:ind w:hanging="29"/>
              <w:rPr>
                <w:sz w:val="22"/>
                <w:lang w:eastAsia="ru-RU"/>
              </w:rPr>
            </w:pPr>
            <w:r w:rsidRPr="009F3B7B">
              <w:rPr>
                <w:sz w:val="22"/>
                <w:lang w:eastAsia="ru-RU"/>
              </w:rPr>
              <w:t>90%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44901E83"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67EF69E5"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66BE5C04"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3E1329B3"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5179A9" w14:textId="77777777" w:rsidR="00F52705" w:rsidRPr="009F3B7B" w:rsidRDefault="00F52705" w:rsidP="0089075E">
            <w:pPr>
              <w:spacing w:line="276" w:lineRule="auto"/>
              <w:ind w:hanging="29"/>
              <w:rPr>
                <w:sz w:val="22"/>
                <w:lang w:eastAsia="ru-RU"/>
              </w:rPr>
            </w:pPr>
            <w:r w:rsidRPr="009F3B7B">
              <w:rPr>
                <w:sz w:val="22"/>
                <w:lang w:eastAsia="ru-RU"/>
              </w:rPr>
              <w:t>ВК166</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6CB52C32" w14:textId="77777777" w:rsidR="00F52705" w:rsidRPr="009F3B7B" w:rsidRDefault="00F52705" w:rsidP="0089075E">
            <w:pPr>
              <w:spacing w:line="276" w:lineRule="auto"/>
              <w:ind w:hanging="29"/>
              <w:rPr>
                <w:sz w:val="22"/>
                <w:lang w:eastAsia="ru-RU"/>
              </w:rPr>
            </w:pPr>
            <w:r w:rsidRPr="009F3B7B">
              <w:rPr>
                <w:sz w:val="22"/>
                <w:lang w:eastAsia="ru-RU"/>
              </w:rPr>
              <w:t>ВК167</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7D6D7844" w14:textId="77777777" w:rsidR="00F52705" w:rsidRPr="009F3B7B" w:rsidRDefault="00F52705" w:rsidP="0089075E">
            <w:pPr>
              <w:spacing w:line="276" w:lineRule="auto"/>
              <w:ind w:hanging="29"/>
              <w:rPr>
                <w:sz w:val="22"/>
                <w:lang w:eastAsia="ru-RU"/>
              </w:rPr>
            </w:pPr>
            <w:r w:rsidRPr="009F3B7B">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6BABBD84" w14:textId="77777777" w:rsidR="00F52705" w:rsidRPr="009F3B7B" w:rsidRDefault="00F52705" w:rsidP="0089075E">
            <w:pPr>
              <w:spacing w:line="276" w:lineRule="auto"/>
              <w:ind w:hanging="29"/>
              <w:rPr>
                <w:sz w:val="22"/>
                <w:lang w:eastAsia="ru-RU"/>
              </w:rPr>
            </w:pPr>
            <w:r w:rsidRPr="009F3B7B">
              <w:rPr>
                <w:sz w:val="22"/>
                <w:lang w:eastAsia="ru-RU"/>
              </w:rPr>
              <w:t>100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369251B0" w14:textId="77777777" w:rsidR="00F52705" w:rsidRPr="009F3B7B" w:rsidRDefault="00F52705" w:rsidP="0089075E">
            <w:pPr>
              <w:spacing w:line="276" w:lineRule="auto"/>
              <w:ind w:hanging="29"/>
              <w:rPr>
                <w:sz w:val="22"/>
                <w:lang w:eastAsia="ru-RU"/>
              </w:rPr>
            </w:pPr>
            <w:r w:rsidRPr="009F3B7B">
              <w:rPr>
                <w:sz w:val="22"/>
                <w:lang w:eastAsia="ru-RU"/>
              </w:rPr>
              <w:t>29,2</w:t>
            </w:r>
          </w:p>
        </w:tc>
        <w:tc>
          <w:tcPr>
            <w:tcW w:w="702" w:type="dxa"/>
            <w:gridSpan w:val="2"/>
            <w:tcBorders>
              <w:top w:val="single" w:sz="4" w:space="0" w:color="auto"/>
              <w:left w:val="nil"/>
              <w:bottom w:val="single" w:sz="4" w:space="0" w:color="auto"/>
              <w:right w:val="single" w:sz="4" w:space="0" w:color="auto"/>
            </w:tcBorders>
            <w:shd w:val="clear" w:color="auto" w:fill="auto"/>
            <w:noWrap/>
            <w:hideMark/>
          </w:tcPr>
          <w:p w14:paraId="26549399" w14:textId="77777777" w:rsidR="00F52705" w:rsidRPr="009F3B7B" w:rsidRDefault="00F52705" w:rsidP="0089075E">
            <w:pPr>
              <w:spacing w:line="276" w:lineRule="auto"/>
              <w:ind w:hanging="29"/>
              <w:rPr>
                <w:sz w:val="22"/>
                <w:lang w:eastAsia="ru-RU"/>
              </w:rPr>
            </w:pPr>
            <w:r w:rsidRPr="009F3B7B">
              <w:rPr>
                <w:sz w:val="22"/>
                <w:lang w:eastAsia="ru-RU"/>
              </w:rPr>
              <w:t>90%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15AF1313"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787B861B"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35D4C194"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4078317C"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339731" w14:textId="77777777" w:rsidR="00F52705" w:rsidRPr="009F3B7B" w:rsidRDefault="00F52705" w:rsidP="0089075E">
            <w:pPr>
              <w:spacing w:line="276" w:lineRule="auto"/>
              <w:ind w:hanging="29"/>
              <w:rPr>
                <w:sz w:val="22"/>
                <w:lang w:eastAsia="ru-RU"/>
              </w:rPr>
            </w:pPr>
            <w:r w:rsidRPr="009F3B7B">
              <w:rPr>
                <w:sz w:val="22"/>
                <w:lang w:eastAsia="ru-RU"/>
              </w:rPr>
              <w:t>ВК167</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563BDA23" w14:textId="77777777" w:rsidR="00F52705" w:rsidRPr="009F3B7B" w:rsidRDefault="00F52705" w:rsidP="0089075E">
            <w:pPr>
              <w:spacing w:line="276" w:lineRule="auto"/>
              <w:ind w:hanging="29"/>
              <w:rPr>
                <w:sz w:val="22"/>
                <w:lang w:eastAsia="ru-RU"/>
              </w:rPr>
            </w:pPr>
            <w:r w:rsidRPr="009F3B7B">
              <w:rPr>
                <w:sz w:val="22"/>
                <w:lang w:eastAsia="ru-RU"/>
              </w:rPr>
              <w:t>ВК168</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512C586B" w14:textId="77777777" w:rsidR="00F52705" w:rsidRPr="009F3B7B" w:rsidRDefault="00F52705" w:rsidP="0089075E">
            <w:pPr>
              <w:spacing w:line="276" w:lineRule="auto"/>
              <w:ind w:hanging="29"/>
              <w:rPr>
                <w:sz w:val="22"/>
                <w:lang w:eastAsia="ru-RU"/>
              </w:rPr>
            </w:pPr>
            <w:r w:rsidRPr="009F3B7B">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2D48D1B8" w14:textId="77777777" w:rsidR="00F52705" w:rsidRPr="009F3B7B" w:rsidRDefault="00F52705" w:rsidP="0089075E">
            <w:pPr>
              <w:spacing w:line="276" w:lineRule="auto"/>
              <w:ind w:hanging="29"/>
              <w:rPr>
                <w:sz w:val="22"/>
                <w:lang w:eastAsia="ru-RU"/>
              </w:rPr>
            </w:pPr>
            <w:r w:rsidRPr="009F3B7B">
              <w:rPr>
                <w:sz w:val="22"/>
                <w:lang w:eastAsia="ru-RU"/>
              </w:rPr>
              <w:t>100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5DA2594F" w14:textId="77777777" w:rsidR="00F52705" w:rsidRPr="009F3B7B" w:rsidRDefault="00F52705" w:rsidP="0089075E">
            <w:pPr>
              <w:spacing w:line="276" w:lineRule="auto"/>
              <w:ind w:hanging="29"/>
              <w:rPr>
                <w:sz w:val="22"/>
                <w:lang w:eastAsia="ru-RU"/>
              </w:rPr>
            </w:pPr>
            <w:r w:rsidRPr="009F3B7B">
              <w:rPr>
                <w:sz w:val="22"/>
                <w:lang w:eastAsia="ru-RU"/>
              </w:rPr>
              <w:t>24,2</w:t>
            </w:r>
          </w:p>
        </w:tc>
        <w:tc>
          <w:tcPr>
            <w:tcW w:w="702" w:type="dxa"/>
            <w:gridSpan w:val="2"/>
            <w:tcBorders>
              <w:top w:val="single" w:sz="4" w:space="0" w:color="auto"/>
              <w:left w:val="nil"/>
              <w:bottom w:val="single" w:sz="4" w:space="0" w:color="auto"/>
              <w:right w:val="single" w:sz="4" w:space="0" w:color="auto"/>
            </w:tcBorders>
            <w:shd w:val="clear" w:color="auto" w:fill="auto"/>
            <w:noWrap/>
            <w:hideMark/>
          </w:tcPr>
          <w:p w14:paraId="384900E5" w14:textId="77777777" w:rsidR="00F52705" w:rsidRPr="009F3B7B" w:rsidRDefault="00F52705" w:rsidP="0089075E">
            <w:pPr>
              <w:spacing w:line="276" w:lineRule="auto"/>
              <w:ind w:hanging="29"/>
              <w:rPr>
                <w:sz w:val="22"/>
                <w:lang w:eastAsia="ru-RU"/>
              </w:rPr>
            </w:pPr>
            <w:r w:rsidRPr="009F3B7B">
              <w:rPr>
                <w:sz w:val="22"/>
                <w:lang w:eastAsia="ru-RU"/>
              </w:rPr>
              <w:t>90%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63B418D2" w14:textId="77777777" w:rsidR="00F52705" w:rsidRPr="009F3B7B" w:rsidRDefault="00F52705" w:rsidP="0089075E">
            <w:pPr>
              <w:spacing w:line="276" w:lineRule="auto"/>
              <w:ind w:hanging="29"/>
              <w:rPr>
                <w:sz w:val="22"/>
                <w:lang w:eastAsia="ru-RU"/>
              </w:rPr>
            </w:pPr>
            <w:proofErr w:type="spellStart"/>
            <w:r w:rsidRPr="009F3B7B">
              <w:rPr>
                <w:sz w:val="22"/>
                <w:lang w:eastAsia="ru-RU"/>
              </w:rPr>
              <w:t>неудовл</w:t>
            </w:r>
            <w:proofErr w:type="spellEnd"/>
            <w:r w:rsidRPr="009F3B7B">
              <w:rPr>
                <w:sz w:val="22"/>
                <w:lang w:eastAsia="ru-RU"/>
              </w:rPr>
              <w:t>.</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0F292302" w14:textId="77777777" w:rsidR="00F52705" w:rsidRPr="009F3B7B" w:rsidRDefault="00F52705" w:rsidP="0089075E">
            <w:pPr>
              <w:spacing w:line="276" w:lineRule="auto"/>
              <w:ind w:hanging="29"/>
              <w:rPr>
                <w:sz w:val="22"/>
                <w:lang w:eastAsia="ru-RU"/>
              </w:rPr>
            </w:pPr>
            <w:r w:rsidRPr="009F3B7B">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3830BABA" w14:textId="77777777" w:rsidR="00F52705" w:rsidRPr="009F3B7B" w:rsidRDefault="00F52705" w:rsidP="0089075E">
            <w:pPr>
              <w:spacing w:line="276" w:lineRule="auto"/>
              <w:ind w:hanging="29"/>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01EF43FF" w14:textId="77777777" w:rsidTr="00F52705">
        <w:trPr>
          <w:trHeight w:val="315"/>
        </w:trPr>
        <w:tc>
          <w:tcPr>
            <w:tcW w:w="2909" w:type="dxa"/>
            <w:gridSpan w:val="2"/>
            <w:tcBorders>
              <w:top w:val="single" w:sz="4" w:space="0" w:color="auto"/>
              <w:left w:val="nil"/>
              <w:bottom w:val="nil"/>
              <w:right w:val="nil"/>
            </w:tcBorders>
            <w:shd w:val="clear" w:color="auto" w:fill="B8CCE4" w:themeFill="accent1" w:themeFillTint="66"/>
            <w:vAlign w:val="center"/>
            <w:hideMark/>
          </w:tcPr>
          <w:p w14:paraId="5E0F3990" w14:textId="77777777" w:rsidR="00F52705" w:rsidRPr="009F3B7B" w:rsidRDefault="00F52705" w:rsidP="0089075E">
            <w:pPr>
              <w:spacing w:line="276" w:lineRule="auto"/>
              <w:ind w:hanging="29"/>
              <w:rPr>
                <w:bCs/>
                <w:sz w:val="22"/>
                <w:lang w:eastAsia="ru-RU"/>
              </w:rPr>
            </w:pPr>
            <w:r w:rsidRPr="009F3B7B">
              <w:rPr>
                <w:bCs/>
                <w:sz w:val="22"/>
                <w:lang w:eastAsia="ru-RU"/>
              </w:rPr>
              <w:t>Итого:</w:t>
            </w:r>
          </w:p>
        </w:tc>
        <w:tc>
          <w:tcPr>
            <w:tcW w:w="992" w:type="dxa"/>
            <w:gridSpan w:val="2"/>
            <w:tcBorders>
              <w:top w:val="nil"/>
              <w:left w:val="nil"/>
              <w:bottom w:val="nil"/>
              <w:right w:val="nil"/>
            </w:tcBorders>
            <w:shd w:val="clear" w:color="auto" w:fill="B8CCE4" w:themeFill="accent1" w:themeFillTint="66"/>
            <w:noWrap/>
            <w:vAlign w:val="bottom"/>
            <w:hideMark/>
          </w:tcPr>
          <w:p w14:paraId="09202926" w14:textId="77777777" w:rsidR="00F52705" w:rsidRPr="009F3B7B" w:rsidRDefault="00F52705" w:rsidP="0089075E">
            <w:pPr>
              <w:spacing w:line="276" w:lineRule="auto"/>
              <w:ind w:hanging="29"/>
              <w:rPr>
                <w:bCs/>
                <w:sz w:val="22"/>
                <w:lang w:eastAsia="ru-RU"/>
              </w:rPr>
            </w:pPr>
          </w:p>
        </w:tc>
        <w:tc>
          <w:tcPr>
            <w:tcW w:w="1127" w:type="dxa"/>
            <w:gridSpan w:val="2"/>
            <w:tcBorders>
              <w:top w:val="nil"/>
              <w:left w:val="nil"/>
              <w:bottom w:val="nil"/>
              <w:right w:val="nil"/>
            </w:tcBorders>
            <w:shd w:val="clear" w:color="auto" w:fill="B8CCE4" w:themeFill="accent1" w:themeFillTint="66"/>
            <w:noWrap/>
            <w:vAlign w:val="center"/>
            <w:hideMark/>
          </w:tcPr>
          <w:p w14:paraId="31D7567F" w14:textId="77777777" w:rsidR="00F52705" w:rsidRPr="009F3B7B" w:rsidRDefault="00F52705" w:rsidP="0089075E">
            <w:pPr>
              <w:spacing w:line="276" w:lineRule="auto"/>
              <w:ind w:hanging="29"/>
              <w:rPr>
                <w:sz w:val="22"/>
                <w:lang w:eastAsia="ru-RU"/>
              </w:rPr>
            </w:pPr>
            <w:r w:rsidRPr="009F3B7B">
              <w:rPr>
                <w:bCs/>
                <w:sz w:val="22"/>
                <w:lang w:eastAsia="ru-RU"/>
              </w:rPr>
              <w:t>2269,0м</w:t>
            </w:r>
          </w:p>
        </w:tc>
        <w:tc>
          <w:tcPr>
            <w:tcW w:w="968" w:type="dxa"/>
            <w:gridSpan w:val="2"/>
            <w:tcBorders>
              <w:top w:val="nil"/>
              <w:left w:val="nil"/>
              <w:bottom w:val="nil"/>
              <w:right w:val="nil"/>
            </w:tcBorders>
            <w:shd w:val="clear" w:color="auto" w:fill="B8CCE4" w:themeFill="accent1" w:themeFillTint="66"/>
            <w:noWrap/>
            <w:vAlign w:val="center"/>
            <w:hideMark/>
          </w:tcPr>
          <w:p w14:paraId="2D1E08C0" w14:textId="77777777" w:rsidR="00F52705" w:rsidRPr="009F3B7B" w:rsidRDefault="00F52705" w:rsidP="0089075E">
            <w:pPr>
              <w:spacing w:line="276" w:lineRule="auto"/>
              <w:ind w:hanging="29"/>
              <w:rPr>
                <w:bCs/>
                <w:sz w:val="22"/>
                <w:lang w:eastAsia="ru-RU"/>
              </w:rPr>
            </w:pPr>
          </w:p>
        </w:tc>
        <w:tc>
          <w:tcPr>
            <w:tcW w:w="910" w:type="dxa"/>
            <w:gridSpan w:val="2"/>
            <w:tcBorders>
              <w:top w:val="nil"/>
              <w:left w:val="nil"/>
              <w:bottom w:val="nil"/>
              <w:right w:val="nil"/>
            </w:tcBorders>
            <w:shd w:val="clear" w:color="auto" w:fill="B8CCE4" w:themeFill="accent1" w:themeFillTint="66"/>
            <w:noWrap/>
            <w:vAlign w:val="center"/>
            <w:hideMark/>
          </w:tcPr>
          <w:p w14:paraId="74427395" w14:textId="77777777" w:rsidR="00F52705" w:rsidRPr="009F3B7B" w:rsidRDefault="00F52705" w:rsidP="0089075E">
            <w:pPr>
              <w:spacing w:line="276" w:lineRule="auto"/>
              <w:ind w:hanging="29"/>
              <w:rPr>
                <w:bCs/>
                <w:sz w:val="22"/>
                <w:lang w:eastAsia="ru-RU"/>
              </w:rPr>
            </w:pPr>
          </w:p>
        </w:tc>
        <w:tc>
          <w:tcPr>
            <w:tcW w:w="791" w:type="dxa"/>
            <w:gridSpan w:val="2"/>
            <w:tcBorders>
              <w:top w:val="nil"/>
              <w:left w:val="nil"/>
              <w:bottom w:val="nil"/>
              <w:right w:val="nil"/>
            </w:tcBorders>
            <w:shd w:val="clear" w:color="auto" w:fill="B8CCE4" w:themeFill="accent1" w:themeFillTint="66"/>
            <w:vAlign w:val="center"/>
            <w:hideMark/>
          </w:tcPr>
          <w:p w14:paraId="3459000F" w14:textId="77777777" w:rsidR="00F52705" w:rsidRPr="009F3B7B" w:rsidRDefault="00F52705" w:rsidP="0089075E">
            <w:pPr>
              <w:spacing w:line="276" w:lineRule="auto"/>
              <w:ind w:hanging="29"/>
              <w:rPr>
                <w:bCs/>
                <w:sz w:val="22"/>
                <w:lang w:eastAsia="ru-RU"/>
              </w:rPr>
            </w:pPr>
          </w:p>
        </w:tc>
        <w:tc>
          <w:tcPr>
            <w:tcW w:w="607" w:type="dxa"/>
            <w:tcBorders>
              <w:top w:val="nil"/>
              <w:left w:val="nil"/>
              <w:bottom w:val="nil"/>
              <w:right w:val="nil"/>
            </w:tcBorders>
            <w:shd w:val="clear" w:color="auto" w:fill="B8CCE4" w:themeFill="accent1" w:themeFillTint="66"/>
            <w:noWrap/>
            <w:vAlign w:val="bottom"/>
            <w:hideMark/>
          </w:tcPr>
          <w:p w14:paraId="55640CB3" w14:textId="77777777" w:rsidR="00F52705" w:rsidRPr="009F3B7B" w:rsidRDefault="00F52705" w:rsidP="0089075E">
            <w:pPr>
              <w:spacing w:line="276" w:lineRule="auto"/>
              <w:ind w:hanging="29"/>
              <w:rPr>
                <w:sz w:val="22"/>
                <w:lang w:eastAsia="ru-RU"/>
              </w:rPr>
            </w:pPr>
          </w:p>
        </w:tc>
        <w:tc>
          <w:tcPr>
            <w:tcW w:w="1689" w:type="dxa"/>
            <w:gridSpan w:val="2"/>
            <w:tcBorders>
              <w:top w:val="nil"/>
              <w:left w:val="nil"/>
              <w:bottom w:val="nil"/>
              <w:right w:val="nil"/>
            </w:tcBorders>
            <w:shd w:val="clear" w:color="auto" w:fill="B8CCE4" w:themeFill="accent1" w:themeFillTint="66"/>
            <w:noWrap/>
            <w:vAlign w:val="bottom"/>
            <w:hideMark/>
          </w:tcPr>
          <w:p w14:paraId="7A481347" w14:textId="77777777" w:rsidR="00F52705" w:rsidRPr="009F3B7B" w:rsidRDefault="00F52705" w:rsidP="0089075E">
            <w:pPr>
              <w:spacing w:line="276" w:lineRule="auto"/>
              <w:ind w:hanging="29"/>
              <w:rPr>
                <w:sz w:val="22"/>
                <w:lang w:eastAsia="ru-RU"/>
              </w:rPr>
            </w:pPr>
          </w:p>
        </w:tc>
        <w:tc>
          <w:tcPr>
            <w:tcW w:w="512" w:type="dxa"/>
            <w:gridSpan w:val="2"/>
            <w:tcBorders>
              <w:top w:val="nil"/>
              <w:left w:val="nil"/>
              <w:bottom w:val="nil"/>
              <w:right w:val="nil"/>
            </w:tcBorders>
            <w:shd w:val="clear" w:color="auto" w:fill="auto"/>
            <w:noWrap/>
            <w:vAlign w:val="center"/>
            <w:hideMark/>
          </w:tcPr>
          <w:p w14:paraId="3A188C58" w14:textId="77777777" w:rsidR="00F52705" w:rsidRPr="009F3B7B" w:rsidRDefault="00F52705" w:rsidP="00F52705">
            <w:pPr>
              <w:spacing w:line="276" w:lineRule="auto"/>
              <w:rPr>
                <w:sz w:val="22"/>
                <w:lang w:eastAsia="ru-RU"/>
              </w:rPr>
            </w:pPr>
          </w:p>
        </w:tc>
        <w:tc>
          <w:tcPr>
            <w:tcW w:w="236" w:type="dxa"/>
            <w:tcBorders>
              <w:top w:val="nil"/>
              <w:left w:val="nil"/>
              <w:bottom w:val="nil"/>
              <w:right w:val="nil"/>
            </w:tcBorders>
            <w:shd w:val="clear" w:color="auto" w:fill="auto"/>
            <w:vAlign w:val="bottom"/>
            <w:hideMark/>
          </w:tcPr>
          <w:p w14:paraId="5ACCE80E" w14:textId="77777777" w:rsidR="00F52705" w:rsidRPr="009F3B7B" w:rsidRDefault="00F52705" w:rsidP="00F52705">
            <w:pPr>
              <w:spacing w:line="276" w:lineRule="auto"/>
              <w:rPr>
                <w:szCs w:val="24"/>
                <w:lang w:eastAsia="ru-RU"/>
              </w:rPr>
            </w:pPr>
          </w:p>
        </w:tc>
      </w:tr>
    </w:tbl>
    <w:p w14:paraId="5310381F" w14:textId="77777777" w:rsidR="00F52705" w:rsidRPr="009F3B7B" w:rsidRDefault="00F52705" w:rsidP="00F52705">
      <w:pPr>
        <w:spacing w:line="276" w:lineRule="auto"/>
        <w:rPr>
          <w:sz w:val="28"/>
          <w:szCs w:val="28"/>
        </w:rPr>
      </w:pPr>
      <w:r w:rsidRPr="009F3B7B">
        <w:rPr>
          <w:sz w:val="28"/>
          <w:szCs w:val="28"/>
        </w:rPr>
        <w:t>Водопроводные сети по ул. Строительная, общей протяженностью около 2269 м, характеризуется большим физическим износом для полиэтиленовых труб -50-60%, для стальных труб 80-90 %. Только в 2018 году по ул. Строительная устранено более 15-ти аварийных случая. Наиболее изношенный участок, от пер. Садовый до лесной дороги.</w:t>
      </w:r>
    </w:p>
    <w:p w14:paraId="3045D6BB" w14:textId="77777777" w:rsidR="00F52705" w:rsidRPr="009F3B7B" w:rsidRDefault="00F52705" w:rsidP="00F52705">
      <w:pPr>
        <w:spacing w:line="276" w:lineRule="auto"/>
        <w:rPr>
          <w:sz w:val="28"/>
          <w:szCs w:val="28"/>
        </w:rPr>
      </w:pPr>
      <w:r w:rsidRPr="009F3B7B">
        <w:rPr>
          <w:sz w:val="28"/>
          <w:szCs w:val="28"/>
        </w:rPr>
        <w:t xml:space="preserve"> Визуальный осмотр труб при аварийно-восстановительных работах показал, что по всей поверхности трубы имеются глубокие следы коррозии, предположительно из-за блуждающих токов, кроме того на внутренней поверхности зафиксированы большие отложения, что снижает их пропускную способность. </w:t>
      </w:r>
    </w:p>
    <w:p w14:paraId="024B89C5" w14:textId="77777777" w:rsidR="00F52705" w:rsidRPr="009F3B7B" w:rsidRDefault="00F52705" w:rsidP="00F52705">
      <w:pPr>
        <w:spacing w:line="276" w:lineRule="auto"/>
        <w:rPr>
          <w:sz w:val="28"/>
          <w:szCs w:val="28"/>
        </w:rPr>
      </w:pPr>
      <w:r w:rsidRPr="009F3B7B">
        <w:rPr>
          <w:sz w:val="28"/>
          <w:szCs w:val="28"/>
        </w:rPr>
        <w:t xml:space="preserve">Наблюдается недостаточный уровень давления в сети, особенно в летний поливочный период, в максимальные часы </w:t>
      </w:r>
      <w:proofErr w:type="spellStart"/>
      <w:r w:rsidRPr="009F3B7B">
        <w:rPr>
          <w:sz w:val="28"/>
          <w:szCs w:val="28"/>
        </w:rPr>
        <w:t>водоразбора</w:t>
      </w:r>
      <w:proofErr w:type="spellEnd"/>
      <w:r w:rsidRPr="009F3B7B">
        <w:rPr>
          <w:sz w:val="28"/>
          <w:szCs w:val="28"/>
        </w:rPr>
        <w:t xml:space="preserve">. </w:t>
      </w:r>
    </w:p>
    <w:p w14:paraId="26F10922" w14:textId="77777777" w:rsidR="00F52705" w:rsidRPr="009F3B7B" w:rsidRDefault="00F52705" w:rsidP="00F52705">
      <w:pPr>
        <w:spacing w:line="276" w:lineRule="auto"/>
        <w:rPr>
          <w:sz w:val="28"/>
          <w:szCs w:val="28"/>
        </w:rPr>
      </w:pPr>
      <w:r w:rsidRPr="009F3B7B">
        <w:rPr>
          <w:sz w:val="28"/>
          <w:szCs w:val="28"/>
        </w:rPr>
        <w:lastRenderedPageBreak/>
        <w:t xml:space="preserve">Нет возможности увеличить давление в сети, так как это приведет к новым авариям, хотя возможности НС-2го подъёма это предусматривают. </w:t>
      </w:r>
    </w:p>
    <w:p w14:paraId="07F82A89" w14:textId="77777777" w:rsidR="00F52705" w:rsidRPr="009F3B7B" w:rsidRDefault="00F52705" w:rsidP="00F52705">
      <w:pPr>
        <w:spacing w:line="276" w:lineRule="auto"/>
        <w:rPr>
          <w:sz w:val="28"/>
          <w:szCs w:val="28"/>
        </w:rPr>
      </w:pPr>
      <w:r w:rsidRPr="009F3B7B">
        <w:rPr>
          <w:sz w:val="28"/>
          <w:szCs w:val="28"/>
        </w:rPr>
        <w:t xml:space="preserve">Требуется срочный капитальный ремонт с прокладкой трубопровода ПЭ100 </w:t>
      </w:r>
      <w:r w:rsidRPr="009F3B7B">
        <w:rPr>
          <w:sz w:val="28"/>
          <w:szCs w:val="28"/>
          <w:lang w:val="en-US"/>
        </w:rPr>
        <w:t>SDR</w:t>
      </w:r>
      <w:r w:rsidRPr="009F3B7B">
        <w:rPr>
          <w:sz w:val="28"/>
          <w:szCs w:val="28"/>
        </w:rPr>
        <w:t xml:space="preserve">17 Ø110 методом горизонтально-направленного бурения, как по сущ. колодцам, так и с установкой дополнительных, так как имеются </w:t>
      </w:r>
      <w:proofErr w:type="spellStart"/>
      <w:r w:rsidRPr="009F3B7B">
        <w:rPr>
          <w:sz w:val="28"/>
          <w:szCs w:val="28"/>
        </w:rPr>
        <w:t>безколодезные</w:t>
      </w:r>
      <w:proofErr w:type="spellEnd"/>
      <w:r w:rsidRPr="009F3B7B">
        <w:rPr>
          <w:sz w:val="28"/>
          <w:szCs w:val="28"/>
        </w:rPr>
        <w:t xml:space="preserve"> врезки потребителей в сеть; замена запорной арматуры.</w:t>
      </w:r>
    </w:p>
    <w:p w14:paraId="4397A1B9" w14:textId="77777777" w:rsidR="00F52705" w:rsidRPr="009F3B7B" w:rsidRDefault="00F52705" w:rsidP="00F52705">
      <w:pPr>
        <w:spacing w:line="276" w:lineRule="auto"/>
        <w:rPr>
          <w:b/>
          <w:bCs/>
          <w:i/>
          <w:sz w:val="28"/>
          <w:szCs w:val="28"/>
        </w:rPr>
      </w:pPr>
      <w:r w:rsidRPr="009F3B7B">
        <w:rPr>
          <w:b/>
          <w:bCs/>
          <w:i/>
          <w:sz w:val="28"/>
          <w:szCs w:val="28"/>
        </w:rPr>
        <w:t>Ул. Дачная</w:t>
      </w:r>
    </w:p>
    <w:p w14:paraId="2B241598" w14:textId="3291CAA0" w:rsidR="00F52705" w:rsidRPr="009F3B7B" w:rsidRDefault="00F52705" w:rsidP="00F52705">
      <w:pPr>
        <w:spacing w:line="276" w:lineRule="auto"/>
        <w:rPr>
          <w:sz w:val="28"/>
          <w:szCs w:val="28"/>
        </w:rPr>
      </w:pPr>
      <w:r w:rsidRPr="009F3B7B">
        <w:rPr>
          <w:sz w:val="28"/>
          <w:szCs w:val="28"/>
        </w:rPr>
        <w:t xml:space="preserve">Таблица </w:t>
      </w:r>
      <w:r w:rsidR="006C7710" w:rsidRPr="009F3B7B">
        <w:rPr>
          <w:sz w:val="28"/>
          <w:szCs w:val="28"/>
        </w:rPr>
        <w:t>20</w:t>
      </w:r>
      <w:r w:rsidRPr="009F3B7B">
        <w:rPr>
          <w:sz w:val="28"/>
          <w:szCs w:val="28"/>
        </w:rPr>
        <w:t xml:space="preserve">. Результат инвентаризации водопроводных сетей ул. </w:t>
      </w:r>
      <w:proofErr w:type="gramStart"/>
      <w:r w:rsidRPr="009F3B7B">
        <w:rPr>
          <w:sz w:val="28"/>
          <w:szCs w:val="28"/>
        </w:rPr>
        <w:t>Дачная</w:t>
      </w:r>
      <w:proofErr w:type="gramEnd"/>
      <w:r w:rsidRPr="009F3B7B">
        <w:rPr>
          <w:sz w:val="28"/>
          <w:szCs w:val="28"/>
        </w:rPr>
        <w:t xml:space="preserve"> с. Пивовариха</w:t>
      </w:r>
    </w:p>
    <w:tbl>
      <w:tblPr>
        <w:tblW w:w="10331" w:type="dxa"/>
        <w:tblInd w:w="-10" w:type="dxa"/>
        <w:tblLayout w:type="fixed"/>
        <w:tblLook w:val="04A0" w:firstRow="1" w:lastRow="0" w:firstColumn="1" w:lastColumn="0" w:noHBand="0" w:noVBand="1"/>
      </w:tblPr>
      <w:tblGrid>
        <w:gridCol w:w="846"/>
        <w:gridCol w:w="851"/>
        <w:gridCol w:w="992"/>
        <w:gridCol w:w="1134"/>
        <w:gridCol w:w="1144"/>
        <w:gridCol w:w="1134"/>
        <w:gridCol w:w="1090"/>
        <w:gridCol w:w="1036"/>
        <w:gridCol w:w="2093"/>
        <w:gridCol w:w="11"/>
      </w:tblGrid>
      <w:tr w:rsidR="00F52705" w:rsidRPr="009F3B7B" w14:paraId="6A4C9E34" w14:textId="77777777" w:rsidTr="0089075E">
        <w:trPr>
          <w:trHeight w:val="194"/>
        </w:trPr>
        <w:tc>
          <w:tcPr>
            <w:tcW w:w="10331" w:type="dxa"/>
            <w:gridSpan w:val="10"/>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25D2477" w14:textId="77777777" w:rsidR="00F52705" w:rsidRPr="009F3B7B" w:rsidRDefault="00F52705" w:rsidP="0089075E">
            <w:pPr>
              <w:spacing w:line="276" w:lineRule="auto"/>
              <w:ind w:firstLine="0"/>
              <w:rPr>
                <w:bCs/>
                <w:sz w:val="22"/>
                <w:lang w:eastAsia="ru-RU"/>
              </w:rPr>
            </w:pPr>
            <w:r w:rsidRPr="009F3B7B">
              <w:rPr>
                <w:bCs/>
                <w:sz w:val="22"/>
                <w:lang w:eastAsia="ru-RU"/>
              </w:rPr>
              <w:t>ул. Дачная</w:t>
            </w:r>
          </w:p>
        </w:tc>
      </w:tr>
      <w:tr w:rsidR="00F52705" w:rsidRPr="009F3B7B" w14:paraId="189FAC8A" w14:textId="77777777" w:rsidTr="0089075E">
        <w:trPr>
          <w:gridAfter w:val="1"/>
          <w:wAfter w:w="11" w:type="dxa"/>
          <w:trHeight w:val="645"/>
        </w:trPr>
        <w:tc>
          <w:tcPr>
            <w:tcW w:w="84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85E1AD8" w14:textId="77777777" w:rsidR="00F52705" w:rsidRPr="009F3B7B" w:rsidRDefault="00F52705" w:rsidP="0089075E">
            <w:pPr>
              <w:spacing w:line="276" w:lineRule="auto"/>
              <w:ind w:firstLine="0"/>
              <w:rPr>
                <w:sz w:val="22"/>
              </w:rPr>
            </w:pPr>
            <w:r w:rsidRPr="009F3B7B">
              <w:rPr>
                <w:sz w:val="22"/>
              </w:rPr>
              <w:t>От колодца</w:t>
            </w:r>
          </w:p>
          <w:p w14:paraId="6D387DCC" w14:textId="77777777" w:rsidR="00F52705" w:rsidRPr="009F3B7B" w:rsidRDefault="00F52705" w:rsidP="0089075E">
            <w:pPr>
              <w:spacing w:line="276" w:lineRule="auto"/>
              <w:ind w:firstLine="0"/>
              <w:rPr>
                <w:sz w:val="22"/>
                <w:lang w:eastAsia="ru-RU"/>
              </w:rPr>
            </w:pPr>
          </w:p>
        </w:tc>
        <w:tc>
          <w:tcPr>
            <w:tcW w:w="851" w:type="dxa"/>
            <w:tcBorders>
              <w:top w:val="single" w:sz="4" w:space="0" w:color="auto"/>
              <w:left w:val="nil"/>
              <w:bottom w:val="single" w:sz="4" w:space="0" w:color="auto"/>
              <w:right w:val="single" w:sz="4" w:space="0" w:color="auto"/>
            </w:tcBorders>
            <w:shd w:val="clear" w:color="auto" w:fill="C6D9F1" w:themeFill="text2" w:themeFillTint="33"/>
            <w:vAlign w:val="center"/>
          </w:tcPr>
          <w:p w14:paraId="2B3EF731" w14:textId="77777777" w:rsidR="00F52705" w:rsidRPr="009F3B7B" w:rsidRDefault="00F52705" w:rsidP="0089075E">
            <w:pPr>
              <w:spacing w:line="276" w:lineRule="auto"/>
              <w:ind w:firstLine="0"/>
              <w:rPr>
                <w:sz w:val="22"/>
              </w:rPr>
            </w:pPr>
            <w:r w:rsidRPr="009F3B7B">
              <w:rPr>
                <w:sz w:val="22"/>
              </w:rPr>
              <w:t>до колодца</w:t>
            </w:r>
          </w:p>
          <w:p w14:paraId="299DE4D9" w14:textId="77777777" w:rsidR="00F52705" w:rsidRPr="009F3B7B" w:rsidRDefault="00F52705" w:rsidP="0089075E">
            <w:pPr>
              <w:spacing w:line="276" w:lineRule="auto"/>
              <w:ind w:firstLine="0"/>
              <w:rPr>
                <w:sz w:val="22"/>
                <w:lang w:eastAsia="ru-RU"/>
              </w:rPr>
            </w:pPr>
          </w:p>
        </w:tc>
        <w:tc>
          <w:tcPr>
            <w:tcW w:w="992" w:type="dxa"/>
            <w:tcBorders>
              <w:top w:val="single" w:sz="4" w:space="0" w:color="auto"/>
              <w:left w:val="nil"/>
              <w:bottom w:val="single" w:sz="4" w:space="0" w:color="auto"/>
              <w:right w:val="single" w:sz="4" w:space="0" w:color="auto"/>
            </w:tcBorders>
            <w:shd w:val="clear" w:color="auto" w:fill="C6D9F1" w:themeFill="text2" w:themeFillTint="33"/>
            <w:vAlign w:val="center"/>
          </w:tcPr>
          <w:p w14:paraId="29612EB4" w14:textId="77777777" w:rsidR="00F52705" w:rsidRPr="009F3B7B" w:rsidRDefault="00F52705" w:rsidP="0089075E">
            <w:pPr>
              <w:spacing w:line="276" w:lineRule="auto"/>
              <w:ind w:firstLine="0"/>
              <w:rPr>
                <w:sz w:val="22"/>
                <w:lang w:eastAsia="ru-RU"/>
              </w:rPr>
            </w:pPr>
            <w:r w:rsidRPr="009F3B7B">
              <w:rPr>
                <w:sz w:val="22"/>
                <w:lang w:eastAsia="ru-RU"/>
              </w:rPr>
              <w:t>Материал</w:t>
            </w:r>
          </w:p>
        </w:tc>
        <w:tc>
          <w:tcPr>
            <w:tcW w:w="1134" w:type="dxa"/>
            <w:tcBorders>
              <w:top w:val="single" w:sz="4" w:space="0" w:color="auto"/>
              <w:left w:val="nil"/>
              <w:bottom w:val="single" w:sz="4" w:space="0" w:color="auto"/>
              <w:right w:val="single" w:sz="4" w:space="0" w:color="auto"/>
            </w:tcBorders>
            <w:shd w:val="clear" w:color="auto" w:fill="C6D9F1" w:themeFill="text2" w:themeFillTint="33"/>
            <w:noWrap/>
            <w:vAlign w:val="center"/>
          </w:tcPr>
          <w:p w14:paraId="10496904" w14:textId="77777777" w:rsidR="00F52705" w:rsidRPr="009F3B7B" w:rsidRDefault="00F52705" w:rsidP="0089075E">
            <w:pPr>
              <w:spacing w:line="276" w:lineRule="auto"/>
              <w:ind w:firstLine="0"/>
              <w:rPr>
                <w:sz w:val="22"/>
                <w:lang w:eastAsia="ru-RU"/>
              </w:rPr>
            </w:pPr>
            <w:r w:rsidRPr="009F3B7B">
              <w:rPr>
                <w:sz w:val="22"/>
                <w:lang w:eastAsia="ru-RU"/>
              </w:rPr>
              <w:t>Диаметр</w:t>
            </w:r>
          </w:p>
        </w:tc>
        <w:tc>
          <w:tcPr>
            <w:tcW w:w="1144" w:type="dxa"/>
            <w:tcBorders>
              <w:top w:val="single" w:sz="4" w:space="0" w:color="auto"/>
              <w:left w:val="nil"/>
              <w:bottom w:val="single" w:sz="4" w:space="0" w:color="auto"/>
              <w:right w:val="single" w:sz="4" w:space="0" w:color="auto"/>
            </w:tcBorders>
            <w:shd w:val="clear" w:color="auto" w:fill="C6D9F1" w:themeFill="text2" w:themeFillTint="33"/>
            <w:vAlign w:val="center"/>
          </w:tcPr>
          <w:p w14:paraId="6B4E65B7" w14:textId="77777777" w:rsidR="00F52705" w:rsidRPr="009F3B7B" w:rsidRDefault="00F52705" w:rsidP="0089075E">
            <w:pPr>
              <w:spacing w:line="276" w:lineRule="auto"/>
              <w:ind w:firstLine="0"/>
              <w:rPr>
                <w:sz w:val="22"/>
                <w:lang w:eastAsia="ru-RU"/>
              </w:rPr>
            </w:pPr>
            <w:r w:rsidRPr="009F3B7B">
              <w:rPr>
                <w:sz w:val="22"/>
                <w:lang w:eastAsia="ru-RU"/>
              </w:rPr>
              <w:t xml:space="preserve">Протяженность участка, </w:t>
            </w:r>
            <w:proofErr w:type="gramStart"/>
            <w:r w:rsidRPr="009F3B7B">
              <w:rPr>
                <w:sz w:val="22"/>
                <w:lang w:eastAsia="ru-RU"/>
              </w:rPr>
              <w:t>м</w:t>
            </w:r>
            <w:proofErr w:type="gramEnd"/>
          </w:p>
        </w:tc>
        <w:tc>
          <w:tcPr>
            <w:tcW w:w="1134" w:type="dxa"/>
            <w:tcBorders>
              <w:top w:val="single" w:sz="4" w:space="0" w:color="auto"/>
              <w:left w:val="nil"/>
              <w:bottom w:val="single" w:sz="4" w:space="0" w:color="auto"/>
              <w:right w:val="single" w:sz="4" w:space="0" w:color="auto"/>
            </w:tcBorders>
            <w:shd w:val="clear" w:color="auto" w:fill="C6D9F1" w:themeFill="text2" w:themeFillTint="33"/>
            <w:noWrap/>
            <w:vAlign w:val="center"/>
          </w:tcPr>
          <w:p w14:paraId="39A0FE37" w14:textId="77777777" w:rsidR="00F52705" w:rsidRPr="009F3B7B" w:rsidRDefault="00F52705" w:rsidP="0089075E">
            <w:pPr>
              <w:spacing w:line="276" w:lineRule="auto"/>
              <w:ind w:firstLine="0"/>
              <w:rPr>
                <w:sz w:val="18"/>
                <w:szCs w:val="18"/>
                <w:lang w:eastAsia="ru-RU"/>
              </w:rPr>
            </w:pPr>
            <w:r w:rsidRPr="009F3B7B">
              <w:rPr>
                <w:sz w:val="18"/>
                <w:szCs w:val="18"/>
              </w:rPr>
              <w:t>Уровень износа</w:t>
            </w:r>
          </w:p>
        </w:tc>
        <w:tc>
          <w:tcPr>
            <w:tcW w:w="1090" w:type="dxa"/>
            <w:tcBorders>
              <w:top w:val="single" w:sz="4" w:space="0" w:color="auto"/>
              <w:left w:val="nil"/>
              <w:bottom w:val="single" w:sz="4" w:space="0" w:color="auto"/>
              <w:right w:val="single" w:sz="4" w:space="0" w:color="auto"/>
            </w:tcBorders>
            <w:shd w:val="clear" w:color="auto" w:fill="C6D9F1" w:themeFill="text2" w:themeFillTint="33"/>
            <w:noWrap/>
            <w:vAlign w:val="center"/>
          </w:tcPr>
          <w:p w14:paraId="70454AA3" w14:textId="77777777" w:rsidR="00F52705" w:rsidRPr="009F3B7B" w:rsidRDefault="00F52705" w:rsidP="0089075E">
            <w:pPr>
              <w:spacing w:line="276" w:lineRule="auto"/>
              <w:ind w:firstLine="0"/>
              <w:rPr>
                <w:sz w:val="18"/>
                <w:szCs w:val="18"/>
                <w:lang w:eastAsia="ru-RU"/>
              </w:rPr>
            </w:pPr>
            <w:r w:rsidRPr="009F3B7B">
              <w:rPr>
                <w:sz w:val="18"/>
                <w:szCs w:val="18"/>
              </w:rPr>
              <w:t>Техническое состояние</w:t>
            </w:r>
          </w:p>
        </w:tc>
        <w:tc>
          <w:tcPr>
            <w:tcW w:w="1036" w:type="dxa"/>
            <w:tcBorders>
              <w:top w:val="single" w:sz="4" w:space="0" w:color="auto"/>
              <w:left w:val="nil"/>
              <w:bottom w:val="single" w:sz="4" w:space="0" w:color="auto"/>
              <w:right w:val="single" w:sz="4" w:space="0" w:color="auto"/>
            </w:tcBorders>
            <w:shd w:val="clear" w:color="auto" w:fill="C6D9F1" w:themeFill="text2" w:themeFillTint="33"/>
            <w:noWrap/>
            <w:vAlign w:val="center"/>
          </w:tcPr>
          <w:p w14:paraId="2D4D3412" w14:textId="77777777" w:rsidR="00F52705" w:rsidRPr="009F3B7B" w:rsidRDefault="00F52705" w:rsidP="0089075E">
            <w:pPr>
              <w:spacing w:line="276" w:lineRule="auto"/>
              <w:ind w:firstLine="0"/>
              <w:rPr>
                <w:sz w:val="18"/>
                <w:szCs w:val="18"/>
                <w:lang w:eastAsia="ru-RU"/>
              </w:rPr>
            </w:pPr>
            <w:r w:rsidRPr="009F3B7B">
              <w:rPr>
                <w:sz w:val="18"/>
                <w:szCs w:val="18"/>
              </w:rPr>
              <w:t>Предельные сроки проведения ремонта</w:t>
            </w:r>
          </w:p>
        </w:tc>
        <w:tc>
          <w:tcPr>
            <w:tcW w:w="2093" w:type="dxa"/>
            <w:tcBorders>
              <w:top w:val="single" w:sz="4" w:space="0" w:color="auto"/>
              <w:left w:val="nil"/>
              <w:bottom w:val="single" w:sz="4" w:space="0" w:color="auto"/>
              <w:right w:val="single" w:sz="4" w:space="0" w:color="auto"/>
            </w:tcBorders>
            <w:shd w:val="clear" w:color="auto" w:fill="C6D9F1" w:themeFill="text2" w:themeFillTint="33"/>
            <w:vAlign w:val="center"/>
          </w:tcPr>
          <w:p w14:paraId="05D35CE7" w14:textId="77777777" w:rsidR="00F52705" w:rsidRPr="009F3B7B" w:rsidRDefault="00F52705" w:rsidP="0089075E">
            <w:pPr>
              <w:spacing w:line="276" w:lineRule="auto"/>
              <w:ind w:firstLine="0"/>
              <w:rPr>
                <w:sz w:val="18"/>
                <w:szCs w:val="18"/>
                <w:lang w:eastAsia="ru-RU"/>
              </w:rPr>
            </w:pPr>
            <w:r w:rsidRPr="009F3B7B">
              <w:rPr>
                <w:sz w:val="18"/>
                <w:szCs w:val="18"/>
              </w:rPr>
              <w:t xml:space="preserve">Описание выявленных дефектов и нарушений </w:t>
            </w:r>
          </w:p>
        </w:tc>
      </w:tr>
      <w:tr w:rsidR="00F52705" w:rsidRPr="009F3B7B" w14:paraId="44DA5E09" w14:textId="77777777" w:rsidTr="0089075E">
        <w:trPr>
          <w:gridAfter w:val="1"/>
          <w:wAfter w:w="11" w:type="dxa"/>
          <w:trHeight w:val="50"/>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AADA76" w14:textId="77777777" w:rsidR="00F52705" w:rsidRPr="009F3B7B" w:rsidRDefault="00F52705" w:rsidP="0089075E">
            <w:pPr>
              <w:spacing w:line="276" w:lineRule="auto"/>
              <w:ind w:firstLine="0"/>
              <w:rPr>
                <w:sz w:val="22"/>
                <w:lang w:eastAsia="ru-RU"/>
              </w:rPr>
            </w:pPr>
            <w:r w:rsidRPr="009F3B7B">
              <w:rPr>
                <w:sz w:val="22"/>
                <w:lang w:eastAsia="ru-RU"/>
              </w:rPr>
              <w:t>ТК</w:t>
            </w:r>
            <w:proofErr w:type="gramStart"/>
            <w:r w:rsidRPr="009F3B7B">
              <w:rPr>
                <w:sz w:val="22"/>
                <w:lang w:eastAsia="ru-RU"/>
              </w:rPr>
              <w:t>2</w:t>
            </w:r>
            <w:proofErr w:type="gramEnd"/>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758BC0C6" w14:textId="77777777" w:rsidR="00F52705" w:rsidRPr="009F3B7B" w:rsidRDefault="00F52705" w:rsidP="0089075E">
            <w:pPr>
              <w:spacing w:line="276" w:lineRule="auto"/>
              <w:ind w:firstLine="0"/>
              <w:rPr>
                <w:sz w:val="22"/>
                <w:lang w:eastAsia="ru-RU"/>
              </w:rPr>
            </w:pPr>
            <w:r w:rsidRPr="009F3B7B">
              <w:rPr>
                <w:sz w:val="22"/>
                <w:lang w:eastAsia="ru-RU"/>
              </w:rPr>
              <w:t>ВК56</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0D6F58F4" w14:textId="77777777" w:rsidR="00F52705" w:rsidRPr="009F3B7B" w:rsidRDefault="00F52705" w:rsidP="0089075E">
            <w:pPr>
              <w:spacing w:line="276" w:lineRule="auto"/>
              <w:ind w:firstLine="0"/>
              <w:rPr>
                <w:sz w:val="22"/>
                <w:lang w:eastAsia="ru-RU"/>
              </w:rPr>
            </w:pPr>
            <w:r w:rsidRPr="009F3B7B">
              <w:rPr>
                <w:sz w:val="22"/>
                <w:lang w:eastAsia="ru-RU"/>
              </w:rPr>
              <w:t>сталь</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03B44736" w14:textId="77777777" w:rsidR="00F52705" w:rsidRPr="009F3B7B" w:rsidRDefault="00F52705" w:rsidP="0089075E">
            <w:pPr>
              <w:spacing w:line="276" w:lineRule="auto"/>
              <w:ind w:firstLine="0"/>
              <w:rPr>
                <w:sz w:val="22"/>
                <w:lang w:eastAsia="ru-RU"/>
              </w:rPr>
            </w:pPr>
            <w:r w:rsidRPr="009F3B7B">
              <w:rPr>
                <w:sz w:val="22"/>
                <w:lang w:eastAsia="ru-RU"/>
              </w:rPr>
              <w:t>219</w:t>
            </w:r>
          </w:p>
        </w:tc>
        <w:tc>
          <w:tcPr>
            <w:tcW w:w="1144" w:type="dxa"/>
            <w:tcBorders>
              <w:top w:val="single" w:sz="4" w:space="0" w:color="auto"/>
              <w:left w:val="nil"/>
              <w:bottom w:val="single" w:sz="4" w:space="0" w:color="auto"/>
              <w:right w:val="single" w:sz="4" w:space="0" w:color="auto"/>
            </w:tcBorders>
            <w:shd w:val="clear" w:color="auto" w:fill="auto"/>
            <w:vAlign w:val="center"/>
            <w:hideMark/>
          </w:tcPr>
          <w:p w14:paraId="361C896E" w14:textId="77777777" w:rsidR="00F52705" w:rsidRPr="009F3B7B" w:rsidRDefault="00F52705" w:rsidP="0089075E">
            <w:pPr>
              <w:spacing w:line="276" w:lineRule="auto"/>
              <w:ind w:firstLine="0"/>
              <w:rPr>
                <w:sz w:val="22"/>
                <w:lang w:eastAsia="ru-RU"/>
              </w:rPr>
            </w:pPr>
            <w:r w:rsidRPr="009F3B7B">
              <w:rPr>
                <w:sz w:val="22"/>
                <w:lang w:eastAsia="ru-RU"/>
              </w:rPr>
              <w:t>50,5</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7FD11E3E" w14:textId="77777777" w:rsidR="00F52705" w:rsidRPr="009F3B7B" w:rsidRDefault="00F52705" w:rsidP="0089075E">
            <w:pPr>
              <w:spacing w:line="276" w:lineRule="auto"/>
              <w:ind w:firstLine="0"/>
              <w:rPr>
                <w:sz w:val="20"/>
                <w:szCs w:val="20"/>
                <w:lang w:eastAsia="ru-RU"/>
              </w:rPr>
            </w:pPr>
            <w:r w:rsidRPr="009F3B7B">
              <w:rPr>
                <w:sz w:val="20"/>
                <w:szCs w:val="20"/>
                <w:lang w:eastAsia="ru-RU"/>
              </w:rPr>
              <w:t>80%</w:t>
            </w:r>
          </w:p>
        </w:tc>
        <w:tc>
          <w:tcPr>
            <w:tcW w:w="1090" w:type="dxa"/>
            <w:tcBorders>
              <w:top w:val="single" w:sz="4" w:space="0" w:color="auto"/>
              <w:left w:val="nil"/>
              <w:bottom w:val="single" w:sz="4" w:space="0" w:color="auto"/>
              <w:right w:val="single" w:sz="4" w:space="0" w:color="auto"/>
            </w:tcBorders>
            <w:shd w:val="clear" w:color="auto" w:fill="auto"/>
            <w:noWrap/>
            <w:vAlign w:val="bottom"/>
            <w:hideMark/>
          </w:tcPr>
          <w:p w14:paraId="14823633" w14:textId="77777777" w:rsidR="00F52705" w:rsidRPr="009F3B7B" w:rsidRDefault="00F52705" w:rsidP="0089075E">
            <w:pPr>
              <w:spacing w:line="276" w:lineRule="auto"/>
              <w:ind w:firstLine="0"/>
              <w:rPr>
                <w:sz w:val="20"/>
                <w:szCs w:val="20"/>
                <w:lang w:eastAsia="ru-RU"/>
              </w:rPr>
            </w:pPr>
            <w:proofErr w:type="spellStart"/>
            <w:r w:rsidRPr="009F3B7B">
              <w:rPr>
                <w:sz w:val="20"/>
                <w:szCs w:val="20"/>
                <w:lang w:eastAsia="ru-RU"/>
              </w:rPr>
              <w:t>неудовл</w:t>
            </w:r>
            <w:proofErr w:type="spellEnd"/>
            <w:r w:rsidRPr="009F3B7B">
              <w:rPr>
                <w:sz w:val="20"/>
                <w:szCs w:val="20"/>
                <w:lang w:eastAsia="ru-RU"/>
              </w:rPr>
              <w:t>.</w:t>
            </w:r>
          </w:p>
        </w:tc>
        <w:tc>
          <w:tcPr>
            <w:tcW w:w="1036" w:type="dxa"/>
            <w:tcBorders>
              <w:top w:val="single" w:sz="4" w:space="0" w:color="auto"/>
              <w:left w:val="nil"/>
              <w:bottom w:val="single" w:sz="4" w:space="0" w:color="auto"/>
              <w:right w:val="single" w:sz="4" w:space="0" w:color="auto"/>
            </w:tcBorders>
            <w:shd w:val="clear" w:color="auto" w:fill="auto"/>
            <w:noWrap/>
            <w:vAlign w:val="center"/>
            <w:hideMark/>
          </w:tcPr>
          <w:p w14:paraId="6265F7CD" w14:textId="77777777" w:rsidR="00F52705" w:rsidRPr="009F3B7B" w:rsidRDefault="00F52705" w:rsidP="0089075E">
            <w:pPr>
              <w:spacing w:line="276" w:lineRule="auto"/>
              <w:ind w:firstLine="0"/>
              <w:rPr>
                <w:sz w:val="20"/>
                <w:szCs w:val="20"/>
                <w:lang w:eastAsia="ru-RU"/>
              </w:rPr>
            </w:pPr>
            <w:r w:rsidRPr="009F3B7B">
              <w:rPr>
                <w:sz w:val="20"/>
                <w:szCs w:val="20"/>
                <w:lang w:eastAsia="ru-RU"/>
              </w:rPr>
              <w:t>2020г.</w:t>
            </w:r>
          </w:p>
        </w:tc>
        <w:tc>
          <w:tcPr>
            <w:tcW w:w="2093" w:type="dxa"/>
            <w:tcBorders>
              <w:top w:val="single" w:sz="4" w:space="0" w:color="auto"/>
              <w:left w:val="nil"/>
              <w:bottom w:val="single" w:sz="4" w:space="0" w:color="auto"/>
              <w:right w:val="single" w:sz="4" w:space="0" w:color="auto"/>
            </w:tcBorders>
            <w:shd w:val="clear" w:color="auto" w:fill="auto"/>
            <w:vAlign w:val="center"/>
            <w:hideMark/>
          </w:tcPr>
          <w:p w14:paraId="7CE052EE" w14:textId="77777777" w:rsidR="00F52705" w:rsidRPr="009F3B7B" w:rsidRDefault="00F52705" w:rsidP="0089075E">
            <w:pPr>
              <w:spacing w:line="276" w:lineRule="auto"/>
              <w:ind w:firstLine="0"/>
              <w:rPr>
                <w:sz w:val="20"/>
                <w:szCs w:val="20"/>
                <w:lang w:eastAsia="ru-RU"/>
              </w:rPr>
            </w:pPr>
            <w:r w:rsidRPr="009F3B7B">
              <w:rPr>
                <w:sz w:val="20"/>
                <w:szCs w:val="20"/>
                <w:lang w:eastAsia="ru-RU"/>
              </w:rPr>
              <w:t xml:space="preserve">требуется перекладка на </w:t>
            </w:r>
            <w:proofErr w:type="gramStart"/>
            <w:r w:rsidRPr="009F3B7B">
              <w:rPr>
                <w:sz w:val="20"/>
                <w:szCs w:val="20"/>
                <w:lang w:eastAsia="ru-RU"/>
              </w:rPr>
              <w:t>п</w:t>
            </w:r>
            <w:proofErr w:type="gramEnd"/>
            <w:r w:rsidRPr="009F3B7B">
              <w:rPr>
                <w:sz w:val="20"/>
                <w:szCs w:val="20"/>
                <w:lang w:eastAsia="ru-RU"/>
              </w:rPr>
              <w:t>/э трубу д=225мм</w:t>
            </w:r>
          </w:p>
        </w:tc>
      </w:tr>
      <w:tr w:rsidR="00F52705" w:rsidRPr="009F3B7B" w14:paraId="22480F57" w14:textId="77777777" w:rsidTr="0089075E">
        <w:trPr>
          <w:gridAfter w:val="1"/>
          <w:wAfter w:w="11" w:type="dxa"/>
          <w:trHeight w:val="304"/>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565691" w14:textId="77777777" w:rsidR="00F52705" w:rsidRPr="009F3B7B" w:rsidRDefault="00F52705" w:rsidP="0089075E">
            <w:pPr>
              <w:spacing w:line="276" w:lineRule="auto"/>
              <w:ind w:firstLine="0"/>
              <w:rPr>
                <w:sz w:val="22"/>
                <w:lang w:eastAsia="ru-RU"/>
              </w:rPr>
            </w:pPr>
            <w:r w:rsidRPr="009F3B7B">
              <w:rPr>
                <w:sz w:val="22"/>
                <w:lang w:eastAsia="ru-RU"/>
              </w:rPr>
              <w:t>ВК56</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73439D3D" w14:textId="77777777" w:rsidR="00F52705" w:rsidRPr="009F3B7B" w:rsidRDefault="00F52705" w:rsidP="0089075E">
            <w:pPr>
              <w:spacing w:line="276" w:lineRule="auto"/>
              <w:ind w:firstLine="0"/>
              <w:rPr>
                <w:sz w:val="22"/>
                <w:lang w:eastAsia="ru-RU"/>
              </w:rPr>
            </w:pPr>
            <w:r w:rsidRPr="009F3B7B">
              <w:rPr>
                <w:sz w:val="22"/>
                <w:lang w:eastAsia="ru-RU"/>
              </w:rPr>
              <w:t>ТК3</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03F41F94" w14:textId="77777777" w:rsidR="00F52705" w:rsidRPr="009F3B7B" w:rsidRDefault="00F52705" w:rsidP="0089075E">
            <w:pPr>
              <w:spacing w:line="276" w:lineRule="auto"/>
              <w:ind w:firstLine="0"/>
              <w:rPr>
                <w:sz w:val="22"/>
                <w:lang w:eastAsia="ru-RU"/>
              </w:rPr>
            </w:pPr>
            <w:r w:rsidRPr="009F3B7B">
              <w:rPr>
                <w:sz w:val="22"/>
                <w:lang w:eastAsia="ru-RU"/>
              </w:rPr>
              <w:t>сталь</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76C3254" w14:textId="77777777" w:rsidR="00F52705" w:rsidRPr="009F3B7B" w:rsidRDefault="00F52705" w:rsidP="0089075E">
            <w:pPr>
              <w:spacing w:line="276" w:lineRule="auto"/>
              <w:ind w:firstLine="0"/>
              <w:rPr>
                <w:sz w:val="22"/>
                <w:lang w:eastAsia="ru-RU"/>
              </w:rPr>
            </w:pPr>
            <w:r w:rsidRPr="009F3B7B">
              <w:rPr>
                <w:sz w:val="22"/>
                <w:lang w:eastAsia="ru-RU"/>
              </w:rPr>
              <w:t>219</w:t>
            </w:r>
          </w:p>
        </w:tc>
        <w:tc>
          <w:tcPr>
            <w:tcW w:w="1144" w:type="dxa"/>
            <w:tcBorders>
              <w:top w:val="single" w:sz="4" w:space="0" w:color="auto"/>
              <w:left w:val="nil"/>
              <w:bottom w:val="single" w:sz="4" w:space="0" w:color="auto"/>
              <w:right w:val="single" w:sz="4" w:space="0" w:color="auto"/>
            </w:tcBorders>
            <w:shd w:val="clear" w:color="auto" w:fill="auto"/>
            <w:vAlign w:val="center"/>
            <w:hideMark/>
          </w:tcPr>
          <w:p w14:paraId="1CD397E2" w14:textId="77777777" w:rsidR="00F52705" w:rsidRPr="009F3B7B" w:rsidRDefault="00F52705" w:rsidP="0089075E">
            <w:pPr>
              <w:spacing w:line="276" w:lineRule="auto"/>
              <w:ind w:firstLine="0"/>
              <w:rPr>
                <w:sz w:val="22"/>
                <w:lang w:eastAsia="ru-RU"/>
              </w:rPr>
            </w:pPr>
            <w:r w:rsidRPr="009F3B7B">
              <w:rPr>
                <w:sz w:val="22"/>
                <w:lang w:eastAsia="ru-RU"/>
              </w:rPr>
              <w:t>72,2</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7C768AFF" w14:textId="77777777" w:rsidR="00F52705" w:rsidRPr="009F3B7B" w:rsidRDefault="00F52705" w:rsidP="0089075E">
            <w:pPr>
              <w:spacing w:line="276" w:lineRule="auto"/>
              <w:ind w:firstLine="0"/>
              <w:rPr>
                <w:sz w:val="20"/>
                <w:szCs w:val="20"/>
                <w:lang w:eastAsia="ru-RU"/>
              </w:rPr>
            </w:pPr>
            <w:r w:rsidRPr="009F3B7B">
              <w:rPr>
                <w:sz w:val="20"/>
                <w:szCs w:val="20"/>
                <w:lang w:eastAsia="ru-RU"/>
              </w:rPr>
              <w:t>80%</w:t>
            </w:r>
          </w:p>
        </w:tc>
        <w:tc>
          <w:tcPr>
            <w:tcW w:w="1090" w:type="dxa"/>
            <w:tcBorders>
              <w:top w:val="single" w:sz="4" w:space="0" w:color="auto"/>
              <w:left w:val="nil"/>
              <w:bottom w:val="single" w:sz="4" w:space="0" w:color="auto"/>
              <w:right w:val="single" w:sz="4" w:space="0" w:color="auto"/>
            </w:tcBorders>
            <w:shd w:val="clear" w:color="auto" w:fill="auto"/>
            <w:noWrap/>
            <w:vAlign w:val="bottom"/>
            <w:hideMark/>
          </w:tcPr>
          <w:p w14:paraId="6ABF46EE" w14:textId="77777777" w:rsidR="00F52705" w:rsidRPr="009F3B7B" w:rsidRDefault="00F52705" w:rsidP="0089075E">
            <w:pPr>
              <w:spacing w:line="276" w:lineRule="auto"/>
              <w:ind w:firstLine="0"/>
              <w:rPr>
                <w:sz w:val="20"/>
                <w:szCs w:val="20"/>
                <w:lang w:eastAsia="ru-RU"/>
              </w:rPr>
            </w:pPr>
            <w:proofErr w:type="spellStart"/>
            <w:r w:rsidRPr="009F3B7B">
              <w:rPr>
                <w:sz w:val="20"/>
                <w:szCs w:val="20"/>
                <w:lang w:eastAsia="ru-RU"/>
              </w:rPr>
              <w:t>неудовл</w:t>
            </w:r>
            <w:proofErr w:type="spellEnd"/>
            <w:r w:rsidRPr="009F3B7B">
              <w:rPr>
                <w:sz w:val="20"/>
                <w:szCs w:val="20"/>
                <w:lang w:eastAsia="ru-RU"/>
              </w:rPr>
              <w:t>.</w:t>
            </w:r>
          </w:p>
        </w:tc>
        <w:tc>
          <w:tcPr>
            <w:tcW w:w="1036" w:type="dxa"/>
            <w:tcBorders>
              <w:top w:val="single" w:sz="4" w:space="0" w:color="auto"/>
              <w:left w:val="nil"/>
              <w:bottom w:val="single" w:sz="4" w:space="0" w:color="auto"/>
              <w:right w:val="single" w:sz="4" w:space="0" w:color="auto"/>
            </w:tcBorders>
            <w:shd w:val="clear" w:color="auto" w:fill="auto"/>
            <w:noWrap/>
            <w:vAlign w:val="center"/>
            <w:hideMark/>
          </w:tcPr>
          <w:p w14:paraId="471100B0" w14:textId="77777777" w:rsidR="00F52705" w:rsidRPr="009F3B7B" w:rsidRDefault="00F52705" w:rsidP="0089075E">
            <w:pPr>
              <w:spacing w:line="276" w:lineRule="auto"/>
              <w:ind w:firstLine="0"/>
              <w:rPr>
                <w:sz w:val="20"/>
                <w:szCs w:val="20"/>
                <w:lang w:eastAsia="ru-RU"/>
              </w:rPr>
            </w:pPr>
            <w:r w:rsidRPr="009F3B7B">
              <w:rPr>
                <w:sz w:val="20"/>
                <w:szCs w:val="20"/>
                <w:lang w:eastAsia="ru-RU"/>
              </w:rPr>
              <w:t>2020г.</w:t>
            </w:r>
          </w:p>
        </w:tc>
        <w:tc>
          <w:tcPr>
            <w:tcW w:w="2093" w:type="dxa"/>
            <w:tcBorders>
              <w:top w:val="single" w:sz="4" w:space="0" w:color="auto"/>
              <w:left w:val="nil"/>
              <w:bottom w:val="single" w:sz="4" w:space="0" w:color="auto"/>
              <w:right w:val="single" w:sz="4" w:space="0" w:color="auto"/>
            </w:tcBorders>
            <w:shd w:val="clear" w:color="auto" w:fill="auto"/>
            <w:vAlign w:val="center"/>
            <w:hideMark/>
          </w:tcPr>
          <w:p w14:paraId="72542CD0" w14:textId="77777777" w:rsidR="00F52705" w:rsidRPr="009F3B7B" w:rsidRDefault="00F52705" w:rsidP="0089075E">
            <w:pPr>
              <w:spacing w:line="276" w:lineRule="auto"/>
              <w:ind w:firstLine="0"/>
              <w:rPr>
                <w:sz w:val="20"/>
                <w:szCs w:val="20"/>
                <w:lang w:eastAsia="ru-RU"/>
              </w:rPr>
            </w:pPr>
            <w:r w:rsidRPr="009F3B7B">
              <w:rPr>
                <w:sz w:val="20"/>
                <w:szCs w:val="20"/>
                <w:lang w:eastAsia="ru-RU"/>
              </w:rPr>
              <w:t xml:space="preserve">требуется перекладка на </w:t>
            </w:r>
            <w:proofErr w:type="gramStart"/>
            <w:r w:rsidRPr="009F3B7B">
              <w:rPr>
                <w:sz w:val="20"/>
                <w:szCs w:val="20"/>
                <w:lang w:eastAsia="ru-RU"/>
              </w:rPr>
              <w:t>п</w:t>
            </w:r>
            <w:proofErr w:type="gramEnd"/>
            <w:r w:rsidRPr="009F3B7B">
              <w:rPr>
                <w:sz w:val="20"/>
                <w:szCs w:val="20"/>
                <w:lang w:eastAsia="ru-RU"/>
              </w:rPr>
              <w:t>/э трубу д=225мм</w:t>
            </w:r>
          </w:p>
        </w:tc>
      </w:tr>
      <w:tr w:rsidR="00F52705" w:rsidRPr="009F3B7B" w14:paraId="6173F211" w14:textId="77777777" w:rsidTr="0089075E">
        <w:trPr>
          <w:gridAfter w:val="1"/>
          <w:wAfter w:w="11" w:type="dxa"/>
          <w:trHeight w:val="585"/>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81461C" w14:textId="77777777" w:rsidR="00F52705" w:rsidRPr="009F3B7B" w:rsidRDefault="00F52705" w:rsidP="0089075E">
            <w:pPr>
              <w:spacing w:line="276" w:lineRule="auto"/>
              <w:ind w:firstLine="0"/>
              <w:rPr>
                <w:sz w:val="22"/>
                <w:lang w:eastAsia="ru-RU"/>
              </w:rPr>
            </w:pPr>
            <w:r w:rsidRPr="009F3B7B">
              <w:rPr>
                <w:sz w:val="22"/>
                <w:lang w:eastAsia="ru-RU"/>
              </w:rPr>
              <w:t>ТК3</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176B8148" w14:textId="77777777" w:rsidR="00F52705" w:rsidRPr="009F3B7B" w:rsidRDefault="00F52705" w:rsidP="0089075E">
            <w:pPr>
              <w:spacing w:line="276" w:lineRule="auto"/>
              <w:ind w:firstLine="0"/>
              <w:rPr>
                <w:sz w:val="22"/>
                <w:lang w:eastAsia="ru-RU"/>
              </w:rPr>
            </w:pPr>
            <w:r w:rsidRPr="009F3B7B">
              <w:rPr>
                <w:sz w:val="22"/>
                <w:lang w:eastAsia="ru-RU"/>
              </w:rPr>
              <w:t>56/1</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124B6A38" w14:textId="77777777" w:rsidR="00F52705" w:rsidRPr="009F3B7B" w:rsidRDefault="00F52705" w:rsidP="0089075E">
            <w:pPr>
              <w:spacing w:line="276" w:lineRule="auto"/>
              <w:ind w:firstLine="0"/>
              <w:rPr>
                <w:sz w:val="22"/>
                <w:lang w:eastAsia="ru-RU"/>
              </w:rPr>
            </w:pPr>
            <w:r w:rsidRPr="009F3B7B">
              <w:rPr>
                <w:sz w:val="22"/>
                <w:lang w:eastAsia="ru-RU"/>
              </w:rPr>
              <w:t>сталь</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7236AF9F" w14:textId="77777777" w:rsidR="00F52705" w:rsidRPr="009F3B7B" w:rsidRDefault="00F52705" w:rsidP="0089075E">
            <w:pPr>
              <w:spacing w:line="276" w:lineRule="auto"/>
              <w:ind w:firstLine="0"/>
              <w:rPr>
                <w:sz w:val="22"/>
                <w:lang w:eastAsia="ru-RU"/>
              </w:rPr>
            </w:pPr>
            <w:r w:rsidRPr="009F3B7B">
              <w:rPr>
                <w:sz w:val="22"/>
                <w:lang w:eastAsia="ru-RU"/>
              </w:rPr>
              <w:t>108</w:t>
            </w:r>
          </w:p>
        </w:tc>
        <w:tc>
          <w:tcPr>
            <w:tcW w:w="1144" w:type="dxa"/>
            <w:tcBorders>
              <w:top w:val="single" w:sz="4" w:space="0" w:color="auto"/>
              <w:left w:val="nil"/>
              <w:bottom w:val="single" w:sz="4" w:space="0" w:color="auto"/>
              <w:right w:val="single" w:sz="4" w:space="0" w:color="auto"/>
            </w:tcBorders>
            <w:shd w:val="clear" w:color="auto" w:fill="auto"/>
            <w:vAlign w:val="center"/>
            <w:hideMark/>
          </w:tcPr>
          <w:p w14:paraId="36FC5954" w14:textId="77777777" w:rsidR="00F52705" w:rsidRPr="009F3B7B" w:rsidRDefault="00F52705" w:rsidP="0089075E">
            <w:pPr>
              <w:spacing w:line="276" w:lineRule="auto"/>
              <w:ind w:firstLine="0"/>
              <w:rPr>
                <w:sz w:val="22"/>
                <w:lang w:eastAsia="ru-RU"/>
              </w:rPr>
            </w:pPr>
            <w:r w:rsidRPr="009F3B7B">
              <w:rPr>
                <w:sz w:val="22"/>
                <w:lang w:eastAsia="ru-RU"/>
              </w:rPr>
              <w:t>86,7</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9FBBB05" w14:textId="77777777" w:rsidR="00F52705" w:rsidRPr="009F3B7B" w:rsidRDefault="00F52705" w:rsidP="0089075E">
            <w:pPr>
              <w:spacing w:line="276" w:lineRule="auto"/>
              <w:ind w:firstLine="0"/>
              <w:rPr>
                <w:sz w:val="20"/>
                <w:szCs w:val="20"/>
                <w:lang w:eastAsia="ru-RU"/>
              </w:rPr>
            </w:pPr>
            <w:r w:rsidRPr="009F3B7B">
              <w:rPr>
                <w:sz w:val="20"/>
                <w:szCs w:val="20"/>
                <w:lang w:eastAsia="ru-RU"/>
              </w:rPr>
              <w:t>80%</w:t>
            </w:r>
          </w:p>
        </w:tc>
        <w:tc>
          <w:tcPr>
            <w:tcW w:w="1090" w:type="dxa"/>
            <w:tcBorders>
              <w:top w:val="single" w:sz="4" w:space="0" w:color="auto"/>
              <w:left w:val="nil"/>
              <w:bottom w:val="single" w:sz="4" w:space="0" w:color="auto"/>
              <w:right w:val="single" w:sz="4" w:space="0" w:color="auto"/>
            </w:tcBorders>
            <w:shd w:val="clear" w:color="auto" w:fill="auto"/>
            <w:noWrap/>
            <w:vAlign w:val="bottom"/>
            <w:hideMark/>
          </w:tcPr>
          <w:p w14:paraId="19425795" w14:textId="77777777" w:rsidR="00F52705" w:rsidRPr="009F3B7B" w:rsidRDefault="00F52705" w:rsidP="0089075E">
            <w:pPr>
              <w:spacing w:line="276" w:lineRule="auto"/>
              <w:ind w:firstLine="0"/>
              <w:rPr>
                <w:sz w:val="20"/>
                <w:szCs w:val="20"/>
                <w:lang w:eastAsia="ru-RU"/>
              </w:rPr>
            </w:pPr>
            <w:proofErr w:type="spellStart"/>
            <w:r w:rsidRPr="009F3B7B">
              <w:rPr>
                <w:sz w:val="20"/>
                <w:szCs w:val="20"/>
                <w:lang w:eastAsia="ru-RU"/>
              </w:rPr>
              <w:t>неудовл</w:t>
            </w:r>
            <w:proofErr w:type="spellEnd"/>
            <w:r w:rsidRPr="009F3B7B">
              <w:rPr>
                <w:sz w:val="20"/>
                <w:szCs w:val="20"/>
                <w:lang w:eastAsia="ru-RU"/>
              </w:rPr>
              <w:t>.</w:t>
            </w:r>
          </w:p>
        </w:tc>
        <w:tc>
          <w:tcPr>
            <w:tcW w:w="1036" w:type="dxa"/>
            <w:tcBorders>
              <w:top w:val="single" w:sz="4" w:space="0" w:color="auto"/>
              <w:left w:val="nil"/>
              <w:bottom w:val="single" w:sz="4" w:space="0" w:color="auto"/>
              <w:right w:val="single" w:sz="4" w:space="0" w:color="auto"/>
            </w:tcBorders>
            <w:shd w:val="clear" w:color="auto" w:fill="auto"/>
            <w:noWrap/>
            <w:vAlign w:val="center"/>
            <w:hideMark/>
          </w:tcPr>
          <w:p w14:paraId="21269B6A" w14:textId="77777777" w:rsidR="00F52705" w:rsidRPr="009F3B7B" w:rsidRDefault="00F52705" w:rsidP="0089075E">
            <w:pPr>
              <w:spacing w:line="276" w:lineRule="auto"/>
              <w:ind w:firstLine="0"/>
              <w:rPr>
                <w:sz w:val="20"/>
                <w:szCs w:val="20"/>
                <w:lang w:eastAsia="ru-RU"/>
              </w:rPr>
            </w:pPr>
            <w:r w:rsidRPr="009F3B7B">
              <w:rPr>
                <w:sz w:val="20"/>
                <w:szCs w:val="20"/>
                <w:lang w:eastAsia="ru-RU"/>
              </w:rPr>
              <w:t>2020г.</w:t>
            </w:r>
          </w:p>
        </w:tc>
        <w:tc>
          <w:tcPr>
            <w:tcW w:w="2093" w:type="dxa"/>
            <w:tcBorders>
              <w:top w:val="single" w:sz="4" w:space="0" w:color="auto"/>
              <w:left w:val="nil"/>
              <w:bottom w:val="single" w:sz="4" w:space="0" w:color="auto"/>
              <w:right w:val="single" w:sz="4" w:space="0" w:color="auto"/>
            </w:tcBorders>
            <w:shd w:val="clear" w:color="auto" w:fill="auto"/>
            <w:vAlign w:val="center"/>
            <w:hideMark/>
          </w:tcPr>
          <w:p w14:paraId="6124F265" w14:textId="77777777" w:rsidR="00F52705" w:rsidRPr="009F3B7B" w:rsidRDefault="00F52705" w:rsidP="0089075E">
            <w:pPr>
              <w:spacing w:line="276" w:lineRule="auto"/>
              <w:ind w:firstLine="0"/>
              <w:rPr>
                <w:sz w:val="20"/>
                <w:szCs w:val="20"/>
                <w:lang w:eastAsia="ru-RU"/>
              </w:rPr>
            </w:pPr>
            <w:r w:rsidRPr="009F3B7B">
              <w:rPr>
                <w:sz w:val="20"/>
                <w:szCs w:val="20"/>
                <w:lang w:eastAsia="ru-RU"/>
              </w:rPr>
              <w:t xml:space="preserve">требуется перекладка на </w:t>
            </w:r>
            <w:proofErr w:type="gramStart"/>
            <w:r w:rsidRPr="009F3B7B">
              <w:rPr>
                <w:sz w:val="20"/>
                <w:szCs w:val="20"/>
                <w:lang w:eastAsia="ru-RU"/>
              </w:rPr>
              <w:t>п</w:t>
            </w:r>
            <w:proofErr w:type="gramEnd"/>
            <w:r w:rsidRPr="009F3B7B">
              <w:rPr>
                <w:sz w:val="20"/>
                <w:szCs w:val="20"/>
                <w:lang w:eastAsia="ru-RU"/>
              </w:rPr>
              <w:t>/э трубу д=110мм</w:t>
            </w:r>
          </w:p>
        </w:tc>
      </w:tr>
      <w:tr w:rsidR="00F52705" w:rsidRPr="009F3B7B" w14:paraId="09EFCBC5" w14:textId="77777777" w:rsidTr="0089075E">
        <w:trPr>
          <w:gridAfter w:val="1"/>
          <w:wAfter w:w="11" w:type="dxa"/>
          <w:trHeight w:val="345"/>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1A6D2A" w14:textId="77777777" w:rsidR="00F52705" w:rsidRPr="009F3B7B" w:rsidRDefault="00F52705" w:rsidP="0089075E">
            <w:pPr>
              <w:spacing w:line="276" w:lineRule="auto"/>
              <w:ind w:firstLine="0"/>
              <w:rPr>
                <w:sz w:val="22"/>
                <w:lang w:eastAsia="ru-RU"/>
              </w:rPr>
            </w:pPr>
            <w:r w:rsidRPr="009F3B7B">
              <w:rPr>
                <w:sz w:val="22"/>
                <w:lang w:eastAsia="ru-RU"/>
              </w:rPr>
              <w:t>ТК3</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68DAA8D1" w14:textId="77777777" w:rsidR="00F52705" w:rsidRPr="009F3B7B" w:rsidRDefault="00F52705" w:rsidP="0089075E">
            <w:pPr>
              <w:spacing w:line="276" w:lineRule="auto"/>
              <w:ind w:firstLine="0"/>
              <w:rPr>
                <w:sz w:val="22"/>
                <w:lang w:eastAsia="ru-RU"/>
              </w:rPr>
            </w:pPr>
            <w:r w:rsidRPr="009F3B7B">
              <w:rPr>
                <w:sz w:val="22"/>
                <w:lang w:eastAsia="ru-RU"/>
              </w:rPr>
              <w:t>ТК</w:t>
            </w:r>
            <w:proofErr w:type="gramStart"/>
            <w:r w:rsidRPr="009F3B7B">
              <w:rPr>
                <w:sz w:val="22"/>
                <w:lang w:eastAsia="ru-RU"/>
              </w:rPr>
              <w:t>4</w:t>
            </w:r>
            <w:proofErr w:type="gramEnd"/>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278B3B7C" w14:textId="77777777" w:rsidR="00F52705" w:rsidRPr="009F3B7B" w:rsidRDefault="00F52705" w:rsidP="0089075E">
            <w:pPr>
              <w:spacing w:line="276" w:lineRule="auto"/>
              <w:ind w:firstLine="0"/>
              <w:rPr>
                <w:sz w:val="22"/>
                <w:lang w:eastAsia="ru-RU"/>
              </w:rPr>
            </w:pPr>
            <w:proofErr w:type="gramStart"/>
            <w:r w:rsidRPr="009F3B7B">
              <w:rPr>
                <w:sz w:val="22"/>
                <w:lang w:eastAsia="ru-RU"/>
              </w:rPr>
              <w:t>п</w:t>
            </w:r>
            <w:proofErr w:type="gramEnd"/>
            <w:r w:rsidRPr="009F3B7B">
              <w:rPr>
                <w:sz w:val="22"/>
                <w:lang w:eastAsia="ru-RU"/>
              </w:rPr>
              <w:t>/э</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2375CA8E" w14:textId="77777777" w:rsidR="00F52705" w:rsidRPr="009F3B7B" w:rsidRDefault="00F52705" w:rsidP="0089075E">
            <w:pPr>
              <w:spacing w:line="276" w:lineRule="auto"/>
              <w:ind w:firstLine="0"/>
              <w:rPr>
                <w:sz w:val="22"/>
                <w:lang w:eastAsia="ru-RU"/>
              </w:rPr>
            </w:pPr>
            <w:r w:rsidRPr="009F3B7B">
              <w:rPr>
                <w:sz w:val="22"/>
                <w:lang w:eastAsia="ru-RU"/>
              </w:rPr>
              <w:t>160</w:t>
            </w:r>
          </w:p>
        </w:tc>
        <w:tc>
          <w:tcPr>
            <w:tcW w:w="1144" w:type="dxa"/>
            <w:tcBorders>
              <w:top w:val="single" w:sz="4" w:space="0" w:color="auto"/>
              <w:left w:val="nil"/>
              <w:bottom w:val="single" w:sz="4" w:space="0" w:color="auto"/>
              <w:right w:val="single" w:sz="4" w:space="0" w:color="auto"/>
            </w:tcBorders>
            <w:shd w:val="clear" w:color="auto" w:fill="auto"/>
            <w:vAlign w:val="center"/>
            <w:hideMark/>
          </w:tcPr>
          <w:p w14:paraId="78E88080" w14:textId="77777777" w:rsidR="00F52705" w:rsidRPr="009F3B7B" w:rsidRDefault="00F52705" w:rsidP="0089075E">
            <w:pPr>
              <w:spacing w:line="276" w:lineRule="auto"/>
              <w:ind w:firstLine="0"/>
              <w:rPr>
                <w:sz w:val="22"/>
                <w:lang w:eastAsia="ru-RU"/>
              </w:rPr>
            </w:pPr>
            <w:r w:rsidRPr="009F3B7B">
              <w:rPr>
                <w:sz w:val="22"/>
                <w:lang w:eastAsia="ru-RU"/>
              </w:rPr>
              <w:t>70,5</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A96A351" w14:textId="77777777" w:rsidR="00F52705" w:rsidRPr="009F3B7B" w:rsidRDefault="00F52705" w:rsidP="0089075E">
            <w:pPr>
              <w:spacing w:line="276" w:lineRule="auto"/>
              <w:ind w:firstLine="0"/>
              <w:rPr>
                <w:sz w:val="20"/>
                <w:szCs w:val="20"/>
                <w:lang w:eastAsia="ru-RU"/>
              </w:rPr>
            </w:pPr>
            <w:r w:rsidRPr="009F3B7B">
              <w:rPr>
                <w:sz w:val="20"/>
                <w:szCs w:val="20"/>
                <w:lang w:eastAsia="ru-RU"/>
              </w:rPr>
              <w:t>20%</w:t>
            </w:r>
          </w:p>
        </w:tc>
        <w:tc>
          <w:tcPr>
            <w:tcW w:w="1090" w:type="dxa"/>
            <w:tcBorders>
              <w:top w:val="single" w:sz="4" w:space="0" w:color="auto"/>
              <w:left w:val="nil"/>
              <w:bottom w:val="single" w:sz="4" w:space="0" w:color="auto"/>
              <w:right w:val="single" w:sz="4" w:space="0" w:color="auto"/>
            </w:tcBorders>
            <w:shd w:val="clear" w:color="auto" w:fill="auto"/>
            <w:noWrap/>
            <w:vAlign w:val="bottom"/>
            <w:hideMark/>
          </w:tcPr>
          <w:p w14:paraId="500414CB" w14:textId="77777777" w:rsidR="00F52705" w:rsidRPr="009F3B7B" w:rsidRDefault="00F52705" w:rsidP="0089075E">
            <w:pPr>
              <w:spacing w:line="276" w:lineRule="auto"/>
              <w:ind w:firstLine="0"/>
              <w:rPr>
                <w:sz w:val="20"/>
                <w:szCs w:val="20"/>
                <w:lang w:eastAsia="ru-RU"/>
              </w:rPr>
            </w:pPr>
            <w:r w:rsidRPr="009F3B7B">
              <w:rPr>
                <w:sz w:val="20"/>
                <w:szCs w:val="20"/>
                <w:lang w:eastAsia="ru-RU"/>
              </w:rPr>
              <w:t>хор.</w:t>
            </w:r>
          </w:p>
        </w:tc>
        <w:tc>
          <w:tcPr>
            <w:tcW w:w="1036" w:type="dxa"/>
            <w:tcBorders>
              <w:top w:val="single" w:sz="4" w:space="0" w:color="auto"/>
              <w:left w:val="nil"/>
              <w:bottom w:val="single" w:sz="4" w:space="0" w:color="auto"/>
              <w:right w:val="single" w:sz="4" w:space="0" w:color="auto"/>
            </w:tcBorders>
            <w:shd w:val="clear" w:color="auto" w:fill="auto"/>
            <w:noWrap/>
            <w:vAlign w:val="center"/>
            <w:hideMark/>
          </w:tcPr>
          <w:p w14:paraId="479E9CB1" w14:textId="77777777" w:rsidR="00F52705" w:rsidRPr="009F3B7B" w:rsidRDefault="00F52705" w:rsidP="0089075E">
            <w:pPr>
              <w:spacing w:line="276" w:lineRule="auto"/>
              <w:ind w:firstLine="0"/>
              <w:rPr>
                <w:sz w:val="20"/>
                <w:szCs w:val="20"/>
                <w:lang w:eastAsia="ru-RU"/>
              </w:rPr>
            </w:pPr>
            <w:r w:rsidRPr="009F3B7B">
              <w:rPr>
                <w:sz w:val="20"/>
                <w:szCs w:val="20"/>
                <w:lang w:eastAsia="ru-RU"/>
              </w:rPr>
              <w:t> </w:t>
            </w:r>
          </w:p>
        </w:tc>
        <w:tc>
          <w:tcPr>
            <w:tcW w:w="2093" w:type="dxa"/>
            <w:tcBorders>
              <w:top w:val="single" w:sz="4" w:space="0" w:color="auto"/>
              <w:left w:val="nil"/>
              <w:bottom w:val="single" w:sz="4" w:space="0" w:color="auto"/>
              <w:right w:val="single" w:sz="4" w:space="0" w:color="auto"/>
            </w:tcBorders>
            <w:shd w:val="clear" w:color="auto" w:fill="auto"/>
            <w:vAlign w:val="bottom"/>
            <w:hideMark/>
          </w:tcPr>
          <w:p w14:paraId="2AEE1030" w14:textId="77777777" w:rsidR="00F52705" w:rsidRPr="009F3B7B" w:rsidRDefault="00F52705" w:rsidP="0089075E">
            <w:pPr>
              <w:spacing w:line="276" w:lineRule="auto"/>
              <w:ind w:firstLine="0"/>
              <w:rPr>
                <w:sz w:val="20"/>
                <w:szCs w:val="20"/>
                <w:lang w:eastAsia="ru-RU"/>
              </w:rPr>
            </w:pPr>
            <w:r w:rsidRPr="009F3B7B">
              <w:rPr>
                <w:sz w:val="20"/>
                <w:szCs w:val="20"/>
                <w:lang w:eastAsia="ru-RU"/>
              </w:rPr>
              <w:t> </w:t>
            </w:r>
          </w:p>
        </w:tc>
      </w:tr>
      <w:tr w:rsidR="00F52705" w:rsidRPr="009F3B7B" w14:paraId="5F84CFB7" w14:textId="77777777" w:rsidTr="0089075E">
        <w:trPr>
          <w:gridAfter w:val="1"/>
          <w:wAfter w:w="11" w:type="dxa"/>
          <w:trHeight w:val="345"/>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68FF3C" w14:textId="77777777" w:rsidR="00F52705" w:rsidRPr="009F3B7B" w:rsidRDefault="00F52705" w:rsidP="0089075E">
            <w:pPr>
              <w:spacing w:line="276" w:lineRule="auto"/>
              <w:ind w:firstLine="0"/>
              <w:rPr>
                <w:sz w:val="22"/>
                <w:lang w:eastAsia="ru-RU"/>
              </w:rPr>
            </w:pPr>
            <w:r w:rsidRPr="009F3B7B">
              <w:rPr>
                <w:sz w:val="22"/>
                <w:lang w:eastAsia="ru-RU"/>
              </w:rPr>
              <w:t>ТК</w:t>
            </w:r>
            <w:proofErr w:type="gramStart"/>
            <w:r w:rsidRPr="009F3B7B">
              <w:rPr>
                <w:sz w:val="22"/>
                <w:lang w:eastAsia="ru-RU"/>
              </w:rPr>
              <w:t>4</w:t>
            </w:r>
            <w:proofErr w:type="gramEnd"/>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0A148342" w14:textId="77777777" w:rsidR="00F52705" w:rsidRPr="009F3B7B" w:rsidRDefault="00F52705" w:rsidP="0089075E">
            <w:pPr>
              <w:spacing w:line="276" w:lineRule="auto"/>
              <w:ind w:firstLine="0"/>
              <w:rPr>
                <w:sz w:val="22"/>
                <w:lang w:eastAsia="ru-RU"/>
              </w:rPr>
            </w:pPr>
            <w:r w:rsidRPr="009F3B7B">
              <w:rPr>
                <w:sz w:val="22"/>
                <w:lang w:eastAsia="ru-RU"/>
              </w:rPr>
              <w:t>ВК57</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4FFC2203" w14:textId="77777777" w:rsidR="00F52705" w:rsidRPr="009F3B7B" w:rsidRDefault="00F52705" w:rsidP="0089075E">
            <w:pPr>
              <w:spacing w:line="276" w:lineRule="auto"/>
              <w:ind w:firstLine="0"/>
              <w:rPr>
                <w:sz w:val="22"/>
                <w:lang w:eastAsia="ru-RU"/>
              </w:rPr>
            </w:pPr>
            <w:proofErr w:type="gramStart"/>
            <w:r w:rsidRPr="009F3B7B">
              <w:rPr>
                <w:sz w:val="22"/>
                <w:lang w:eastAsia="ru-RU"/>
              </w:rPr>
              <w:t>п</w:t>
            </w:r>
            <w:proofErr w:type="gramEnd"/>
            <w:r w:rsidRPr="009F3B7B">
              <w:rPr>
                <w:sz w:val="22"/>
                <w:lang w:eastAsia="ru-RU"/>
              </w:rPr>
              <w:t>/э</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6B1BF49" w14:textId="77777777" w:rsidR="00F52705" w:rsidRPr="009F3B7B" w:rsidRDefault="00F52705" w:rsidP="0089075E">
            <w:pPr>
              <w:spacing w:line="276" w:lineRule="auto"/>
              <w:ind w:firstLine="0"/>
              <w:rPr>
                <w:sz w:val="22"/>
                <w:lang w:eastAsia="ru-RU"/>
              </w:rPr>
            </w:pPr>
            <w:r w:rsidRPr="009F3B7B">
              <w:rPr>
                <w:sz w:val="22"/>
                <w:lang w:eastAsia="ru-RU"/>
              </w:rPr>
              <w:t>110</w:t>
            </w:r>
          </w:p>
        </w:tc>
        <w:tc>
          <w:tcPr>
            <w:tcW w:w="1144" w:type="dxa"/>
            <w:tcBorders>
              <w:top w:val="single" w:sz="4" w:space="0" w:color="auto"/>
              <w:left w:val="nil"/>
              <w:bottom w:val="single" w:sz="4" w:space="0" w:color="auto"/>
              <w:right w:val="single" w:sz="4" w:space="0" w:color="auto"/>
            </w:tcBorders>
            <w:shd w:val="clear" w:color="auto" w:fill="auto"/>
            <w:vAlign w:val="center"/>
            <w:hideMark/>
          </w:tcPr>
          <w:p w14:paraId="3C04001A" w14:textId="77777777" w:rsidR="00F52705" w:rsidRPr="009F3B7B" w:rsidRDefault="00F52705" w:rsidP="0089075E">
            <w:pPr>
              <w:spacing w:line="276" w:lineRule="auto"/>
              <w:ind w:firstLine="0"/>
              <w:rPr>
                <w:sz w:val="22"/>
                <w:lang w:eastAsia="ru-RU"/>
              </w:rPr>
            </w:pPr>
            <w:r w:rsidRPr="009F3B7B">
              <w:rPr>
                <w:sz w:val="22"/>
                <w:lang w:eastAsia="ru-RU"/>
              </w:rPr>
              <w:t>26,4</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084C236" w14:textId="77777777" w:rsidR="00F52705" w:rsidRPr="009F3B7B" w:rsidRDefault="00F52705" w:rsidP="0089075E">
            <w:pPr>
              <w:spacing w:line="276" w:lineRule="auto"/>
              <w:ind w:firstLine="0"/>
              <w:rPr>
                <w:sz w:val="20"/>
                <w:szCs w:val="20"/>
                <w:lang w:eastAsia="ru-RU"/>
              </w:rPr>
            </w:pPr>
            <w:r w:rsidRPr="009F3B7B">
              <w:rPr>
                <w:sz w:val="20"/>
                <w:szCs w:val="20"/>
                <w:lang w:eastAsia="ru-RU"/>
              </w:rPr>
              <w:t>35%</w:t>
            </w:r>
          </w:p>
        </w:tc>
        <w:tc>
          <w:tcPr>
            <w:tcW w:w="1090" w:type="dxa"/>
            <w:tcBorders>
              <w:top w:val="single" w:sz="4" w:space="0" w:color="auto"/>
              <w:left w:val="nil"/>
              <w:bottom w:val="single" w:sz="4" w:space="0" w:color="auto"/>
              <w:right w:val="single" w:sz="4" w:space="0" w:color="auto"/>
            </w:tcBorders>
            <w:shd w:val="clear" w:color="auto" w:fill="auto"/>
            <w:noWrap/>
            <w:vAlign w:val="bottom"/>
            <w:hideMark/>
          </w:tcPr>
          <w:p w14:paraId="001B4027" w14:textId="77777777" w:rsidR="00F52705" w:rsidRPr="009F3B7B" w:rsidRDefault="00F52705" w:rsidP="0089075E">
            <w:pPr>
              <w:spacing w:line="276" w:lineRule="auto"/>
              <w:ind w:firstLine="0"/>
              <w:rPr>
                <w:sz w:val="20"/>
                <w:szCs w:val="20"/>
                <w:lang w:eastAsia="ru-RU"/>
              </w:rPr>
            </w:pPr>
            <w:proofErr w:type="spellStart"/>
            <w:r w:rsidRPr="009F3B7B">
              <w:rPr>
                <w:sz w:val="20"/>
                <w:szCs w:val="20"/>
                <w:lang w:eastAsia="ru-RU"/>
              </w:rPr>
              <w:t>удовл</w:t>
            </w:r>
            <w:proofErr w:type="spellEnd"/>
            <w:r w:rsidRPr="009F3B7B">
              <w:rPr>
                <w:sz w:val="20"/>
                <w:szCs w:val="20"/>
                <w:lang w:eastAsia="ru-RU"/>
              </w:rPr>
              <w:t>.</w:t>
            </w:r>
          </w:p>
        </w:tc>
        <w:tc>
          <w:tcPr>
            <w:tcW w:w="1036" w:type="dxa"/>
            <w:tcBorders>
              <w:top w:val="single" w:sz="4" w:space="0" w:color="auto"/>
              <w:left w:val="nil"/>
              <w:bottom w:val="single" w:sz="4" w:space="0" w:color="auto"/>
              <w:right w:val="single" w:sz="4" w:space="0" w:color="auto"/>
            </w:tcBorders>
            <w:shd w:val="clear" w:color="auto" w:fill="auto"/>
            <w:noWrap/>
            <w:vAlign w:val="center"/>
            <w:hideMark/>
          </w:tcPr>
          <w:p w14:paraId="3078C3EE" w14:textId="77777777" w:rsidR="00F52705" w:rsidRPr="009F3B7B" w:rsidRDefault="00F52705" w:rsidP="0089075E">
            <w:pPr>
              <w:spacing w:line="276" w:lineRule="auto"/>
              <w:ind w:firstLine="0"/>
              <w:rPr>
                <w:sz w:val="20"/>
                <w:szCs w:val="20"/>
                <w:lang w:eastAsia="ru-RU"/>
              </w:rPr>
            </w:pPr>
            <w:r w:rsidRPr="009F3B7B">
              <w:rPr>
                <w:sz w:val="20"/>
                <w:szCs w:val="20"/>
                <w:lang w:eastAsia="ru-RU"/>
              </w:rPr>
              <w:t> </w:t>
            </w:r>
          </w:p>
        </w:tc>
        <w:tc>
          <w:tcPr>
            <w:tcW w:w="2093" w:type="dxa"/>
            <w:tcBorders>
              <w:top w:val="single" w:sz="4" w:space="0" w:color="auto"/>
              <w:left w:val="nil"/>
              <w:bottom w:val="single" w:sz="4" w:space="0" w:color="auto"/>
              <w:right w:val="single" w:sz="4" w:space="0" w:color="auto"/>
            </w:tcBorders>
            <w:shd w:val="clear" w:color="auto" w:fill="auto"/>
            <w:vAlign w:val="bottom"/>
            <w:hideMark/>
          </w:tcPr>
          <w:p w14:paraId="2401436F" w14:textId="77777777" w:rsidR="00F52705" w:rsidRPr="009F3B7B" w:rsidRDefault="00F52705" w:rsidP="0089075E">
            <w:pPr>
              <w:spacing w:line="276" w:lineRule="auto"/>
              <w:ind w:firstLine="0"/>
              <w:rPr>
                <w:sz w:val="20"/>
                <w:szCs w:val="20"/>
                <w:lang w:eastAsia="ru-RU"/>
              </w:rPr>
            </w:pPr>
            <w:r w:rsidRPr="009F3B7B">
              <w:rPr>
                <w:sz w:val="20"/>
                <w:szCs w:val="20"/>
                <w:lang w:eastAsia="ru-RU"/>
              </w:rPr>
              <w:t> </w:t>
            </w:r>
          </w:p>
        </w:tc>
      </w:tr>
      <w:tr w:rsidR="00F52705" w:rsidRPr="009F3B7B" w14:paraId="706E4716" w14:textId="77777777" w:rsidTr="0089075E">
        <w:trPr>
          <w:gridAfter w:val="1"/>
          <w:wAfter w:w="11" w:type="dxa"/>
          <w:trHeight w:val="345"/>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2189E2" w14:textId="77777777" w:rsidR="00F52705" w:rsidRPr="009F3B7B" w:rsidRDefault="00F52705" w:rsidP="0089075E">
            <w:pPr>
              <w:spacing w:line="276" w:lineRule="auto"/>
              <w:ind w:firstLine="0"/>
              <w:rPr>
                <w:sz w:val="22"/>
                <w:lang w:eastAsia="ru-RU"/>
              </w:rPr>
            </w:pPr>
            <w:r w:rsidRPr="009F3B7B">
              <w:rPr>
                <w:sz w:val="22"/>
                <w:lang w:eastAsia="ru-RU"/>
              </w:rPr>
              <w:t>ТК</w:t>
            </w:r>
            <w:proofErr w:type="gramStart"/>
            <w:r w:rsidRPr="009F3B7B">
              <w:rPr>
                <w:sz w:val="22"/>
                <w:lang w:eastAsia="ru-RU"/>
              </w:rPr>
              <w:t>4</w:t>
            </w:r>
            <w:proofErr w:type="gramEnd"/>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72B353E1" w14:textId="77777777" w:rsidR="00F52705" w:rsidRPr="009F3B7B" w:rsidRDefault="00F52705" w:rsidP="0089075E">
            <w:pPr>
              <w:spacing w:line="276" w:lineRule="auto"/>
              <w:ind w:firstLine="0"/>
              <w:rPr>
                <w:sz w:val="22"/>
                <w:lang w:eastAsia="ru-RU"/>
              </w:rPr>
            </w:pPr>
            <w:r w:rsidRPr="009F3B7B">
              <w:rPr>
                <w:sz w:val="22"/>
                <w:lang w:eastAsia="ru-RU"/>
              </w:rPr>
              <w:t>ТК5</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64A5C217" w14:textId="77777777" w:rsidR="00F52705" w:rsidRPr="009F3B7B" w:rsidRDefault="00F52705" w:rsidP="0089075E">
            <w:pPr>
              <w:spacing w:line="276" w:lineRule="auto"/>
              <w:ind w:firstLine="0"/>
              <w:rPr>
                <w:sz w:val="22"/>
                <w:lang w:eastAsia="ru-RU"/>
              </w:rPr>
            </w:pPr>
            <w:proofErr w:type="gramStart"/>
            <w:r w:rsidRPr="009F3B7B">
              <w:rPr>
                <w:sz w:val="22"/>
                <w:lang w:eastAsia="ru-RU"/>
              </w:rPr>
              <w:t>п</w:t>
            </w:r>
            <w:proofErr w:type="gramEnd"/>
            <w:r w:rsidRPr="009F3B7B">
              <w:rPr>
                <w:sz w:val="22"/>
                <w:lang w:eastAsia="ru-RU"/>
              </w:rPr>
              <w:t>/э</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613E72A" w14:textId="77777777" w:rsidR="00F52705" w:rsidRPr="009F3B7B" w:rsidRDefault="00F52705" w:rsidP="0089075E">
            <w:pPr>
              <w:spacing w:line="276" w:lineRule="auto"/>
              <w:ind w:firstLine="0"/>
              <w:rPr>
                <w:sz w:val="22"/>
                <w:lang w:eastAsia="ru-RU"/>
              </w:rPr>
            </w:pPr>
            <w:r w:rsidRPr="009F3B7B">
              <w:rPr>
                <w:sz w:val="22"/>
                <w:lang w:eastAsia="ru-RU"/>
              </w:rPr>
              <w:t>160</w:t>
            </w:r>
          </w:p>
        </w:tc>
        <w:tc>
          <w:tcPr>
            <w:tcW w:w="1144" w:type="dxa"/>
            <w:tcBorders>
              <w:top w:val="single" w:sz="4" w:space="0" w:color="auto"/>
              <w:left w:val="nil"/>
              <w:bottom w:val="single" w:sz="4" w:space="0" w:color="auto"/>
              <w:right w:val="single" w:sz="4" w:space="0" w:color="auto"/>
            </w:tcBorders>
            <w:shd w:val="clear" w:color="auto" w:fill="auto"/>
            <w:vAlign w:val="center"/>
            <w:hideMark/>
          </w:tcPr>
          <w:p w14:paraId="049804F0" w14:textId="77777777" w:rsidR="00F52705" w:rsidRPr="009F3B7B" w:rsidRDefault="00F52705" w:rsidP="0089075E">
            <w:pPr>
              <w:spacing w:line="276" w:lineRule="auto"/>
              <w:ind w:firstLine="0"/>
              <w:rPr>
                <w:sz w:val="22"/>
                <w:lang w:eastAsia="ru-RU"/>
              </w:rPr>
            </w:pPr>
            <w:r w:rsidRPr="009F3B7B">
              <w:rPr>
                <w:sz w:val="22"/>
                <w:lang w:eastAsia="ru-RU"/>
              </w:rPr>
              <w:t>91,5</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57021406" w14:textId="77777777" w:rsidR="00F52705" w:rsidRPr="009F3B7B" w:rsidRDefault="00F52705" w:rsidP="0089075E">
            <w:pPr>
              <w:spacing w:line="276" w:lineRule="auto"/>
              <w:ind w:firstLine="0"/>
              <w:rPr>
                <w:sz w:val="20"/>
                <w:szCs w:val="20"/>
                <w:lang w:eastAsia="ru-RU"/>
              </w:rPr>
            </w:pPr>
            <w:r w:rsidRPr="009F3B7B">
              <w:rPr>
                <w:sz w:val="20"/>
                <w:szCs w:val="20"/>
                <w:lang w:eastAsia="ru-RU"/>
              </w:rPr>
              <w:t>20%</w:t>
            </w:r>
          </w:p>
        </w:tc>
        <w:tc>
          <w:tcPr>
            <w:tcW w:w="1090" w:type="dxa"/>
            <w:tcBorders>
              <w:top w:val="single" w:sz="4" w:space="0" w:color="auto"/>
              <w:left w:val="nil"/>
              <w:bottom w:val="single" w:sz="4" w:space="0" w:color="auto"/>
              <w:right w:val="single" w:sz="4" w:space="0" w:color="auto"/>
            </w:tcBorders>
            <w:shd w:val="clear" w:color="auto" w:fill="auto"/>
            <w:noWrap/>
            <w:vAlign w:val="bottom"/>
            <w:hideMark/>
          </w:tcPr>
          <w:p w14:paraId="05C703CC" w14:textId="77777777" w:rsidR="00F52705" w:rsidRPr="009F3B7B" w:rsidRDefault="00F52705" w:rsidP="0089075E">
            <w:pPr>
              <w:spacing w:line="276" w:lineRule="auto"/>
              <w:ind w:firstLine="0"/>
              <w:rPr>
                <w:sz w:val="20"/>
                <w:szCs w:val="20"/>
                <w:lang w:eastAsia="ru-RU"/>
              </w:rPr>
            </w:pPr>
            <w:r w:rsidRPr="009F3B7B">
              <w:rPr>
                <w:sz w:val="20"/>
                <w:szCs w:val="20"/>
                <w:lang w:eastAsia="ru-RU"/>
              </w:rPr>
              <w:t>хор.</w:t>
            </w:r>
          </w:p>
        </w:tc>
        <w:tc>
          <w:tcPr>
            <w:tcW w:w="1036" w:type="dxa"/>
            <w:tcBorders>
              <w:top w:val="single" w:sz="4" w:space="0" w:color="auto"/>
              <w:left w:val="nil"/>
              <w:bottom w:val="single" w:sz="4" w:space="0" w:color="auto"/>
              <w:right w:val="single" w:sz="4" w:space="0" w:color="auto"/>
            </w:tcBorders>
            <w:shd w:val="clear" w:color="auto" w:fill="auto"/>
            <w:noWrap/>
            <w:vAlign w:val="center"/>
            <w:hideMark/>
          </w:tcPr>
          <w:p w14:paraId="3EE965E0" w14:textId="77777777" w:rsidR="00F52705" w:rsidRPr="009F3B7B" w:rsidRDefault="00F52705" w:rsidP="0089075E">
            <w:pPr>
              <w:spacing w:line="276" w:lineRule="auto"/>
              <w:ind w:firstLine="0"/>
              <w:rPr>
                <w:sz w:val="20"/>
                <w:szCs w:val="20"/>
                <w:lang w:eastAsia="ru-RU"/>
              </w:rPr>
            </w:pPr>
            <w:r w:rsidRPr="009F3B7B">
              <w:rPr>
                <w:sz w:val="20"/>
                <w:szCs w:val="20"/>
                <w:lang w:eastAsia="ru-RU"/>
              </w:rPr>
              <w:t> </w:t>
            </w:r>
          </w:p>
        </w:tc>
        <w:tc>
          <w:tcPr>
            <w:tcW w:w="2093" w:type="dxa"/>
            <w:tcBorders>
              <w:top w:val="single" w:sz="4" w:space="0" w:color="auto"/>
              <w:left w:val="nil"/>
              <w:bottom w:val="single" w:sz="4" w:space="0" w:color="auto"/>
              <w:right w:val="single" w:sz="4" w:space="0" w:color="auto"/>
            </w:tcBorders>
            <w:shd w:val="clear" w:color="auto" w:fill="auto"/>
            <w:vAlign w:val="bottom"/>
            <w:hideMark/>
          </w:tcPr>
          <w:p w14:paraId="1AF62821" w14:textId="77777777" w:rsidR="00F52705" w:rsidRPr="009F3B7B" w:rsidRDefault="00F52705" w:rsidP="0089075E">
            <w:pPr>
              <w:spacing w:line="276" w:lineRule="auto"/>
              <w:ind w:firstLine="0"/>
              <w:rPr>
                <w:sz w:val="20"/>
                <w:szCs w:val="20"/>
                <w:lang w:eastAsia="ru-RU"/>
              </w:rPr>
            </w:pPr>
            <w:r w:rsidRPr="009F3B7B">
              <w:rPr>
                <w:sz w:val="20"/>
                <w:szCs w:val="20"/>
                <w:lang w:eastAsia="ru-RU"/>
              </w:rPr>
              <w:t> </w:t>
            </w:r>
          </w:p>
        </w:tc>
      </w:tr>
      <w:tr w:rsidR="00F52705" w:rsidRPr="009F3B7B" w14:paraId="7D3CCDBE" w14:textId="77777777" w:rsidTr="0089075E">
        <w:trPr>
          <w:gridAfter w:val="1"/>
          <w:wAfter w:w="11" w:type="dxa"/>
          <w:trHeight w:val="345"/>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AA13AC" w14:textId="77777777" w:rsidR="00F52705" w:rsidRPr="009F3B7B" w:rsidRDefault="00F52705" w:rsidP="0089075E">
            <w:pPr>
              <w:spacing w:line="276" w:lineRule="auto"/>
              <w:ind w:firstLine="0"/>
              <w:rPr>
                <w:sz w:val="22"/>
                <w:lang w:eastAsia="ru-RU"/>
              </w:rPr>
            </w:pPr>
            <w:r w:rsidRPr="009F3B7B">
              <w:rPr>
                <w:sz w:val="22"/>
                <w:lang w:eastAsia="ru-RU"/>
              </w:rPr>
              <w:t>ТК5</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04C190EB" w14:textId="77777777" w:rsidR="00F52705" w:rsidRPr="009F3B7B" w:rsidRDefault="00F52705" w:rsidP="0089075E">
            <w:pPr>
              <w:spacing w:line="276" w:lineRule="auto"/>
              <w:ind w:firstLine="0"/>
              <w:rPr>
                <w:sz w:val="22"/>
                <w:lang w:eastAsia="ru-RU"/>
              </w:rPr>
            </w:pPr>
            <w:r w:rsidRPr="009F3B7B">
              <w:rPr>
                <w:sz w:val="22"/>
                <w:lang w:eastAsia="ru-RU"/>
              </w:rPr>
              <w:t>ТК</w:t>
            </w:r>
            <w:proofErr w:type="gramStart"/>
            <w:r w:rsidRPr="009F3B7B">
              <w:rPr>
                <w:sz w:val="22"/>
                <w:lang w:eastAsia="ru-RU"/>
              </w:rPr>
              <w:t>6</w:t>
            </w:r>
            <w:proofErr w:type="gramEnd"/>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10E13C46" w14:textId="77777777" w:rsidR="00F52705" w:rsidRPr="009F3B7B" w:rsidRDefault="00F52705" w:rsidP="0089075E">
            <w:pPr>
              <w:spacing w:line="276" w:lineRule="auto"/>
              <w:ind w:firstLine="0"/>
              <w:rPr>
                <w:sz w:val="22"/>
                <w:lang w:eastAsia="ru-RU"/>
              </w:rPr>
            </w:pPr>
            <w:proofErr w:type="gramStart"/>
            <w:r w:rsidRPr="009F3B7B">
              <w:rPr>
                <w:sz w:val="22"/>
                <w:lang w:eastAsia="ru-RU"/>
              </w:rPr>
              <w:t>п</w:t>
            </w:r>
            <w:proofErr w:type="gramEnd"/>
            <w:r w:rsidRPr="009F3B7B">
              <w:rPr>
                <w:sz w:val="22"/>
                <w:lang w:eastAsia="ru-RU"/>
              </w:rPr>
              <w:t>/э</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2BD2060C" w14:textId="77777777" w:rsidR="00F52705" w:rsidRPr="009F3B7B" w:rsidRDefault="00F52705" w:rsidP="0089075E">
            <w:pPr>
              <w:spacing w:line="276" w:lineRule="auto"/>
              <w:ind w:firstLine="0"/>
              <w:rPr>
                <w:sz w:val="22"/>
                <w:lang w:eastAsia="ru-RU"/>
              </w:rPr>
            </w:pPr>
            <w:r w:rsidRPr="009F3B7B">
              <w:rPr>
                <w:sz w:val="22"/>
                <w:lang w:eastAsia="ru-RU"/>
              </w:rPr>
              <w:t>160</w:t>
            </w:r>
          </w:p>
        </w:tc>
        <w:tc>
          <w:tcPr>
            <w:tcW w:w="1144" w:type="dxa"/>
            <w:tcBorders>
              <w:top w:val="single" w:sz="4" w:space="0" w:color="auto"/>
              <w:left w:val="nil"/>
              <w:bottom w:val="single" w:sz="4" w:space="0" w:color="auto"/>
              <w:right w:val="single" w:sz="4" w:space="0" w:color="auto"/>
            </w:tcBorders>
            <w:shd w:val="clear" w:color="auto" w:fill="auto"/>
            <w:vAlign w:val="center"/>
            <w:hideMark/>
          </w:tcPr>
          <w:p w14:paraId="333ED22D" w14:textId="77777777" w:rsidR="00F52705" w:rsidRPr="009F3B7B" w:rsidRDefault="00F52705" w:rsidP="0089075E">
            <w:pPr>
              <w:spacing w:line="276" w:lineRule="auto"/>
              <w:ind w:firstLine="0"/>
              <w:rPr>
                <w:sz w:val="22"/>
                <w:lang w:eastAsia="ru-RU"/>
              </w:rPr>
            </w:pPr>
            <w:r w:rsidRPr="009F3B7B">
              <w:rPr>
                <w:sz w:val="22"/>
                <w:lang w:eastAsia="ru-RU"/>
              </w:rPr>
              <w:t>38,8</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C11DDB2" w14:textId="77777777" w:rsidR="00F52705" w:rsidRPr="009F3B7B" w:rsidRDefault="00F52705" w:rsidP="0089075E">
            <w:pPr>
              <w:spacing w:line="276" w:lineRule="auto"/>
              <w:ind w:firstLine="0"/>
              <w:rPr>
                <w:sz w:val="20"/>
                <w:szCs w:val="20"/>
                <w:lang w:eastAsia="ru-RU"/>
              </w:rPr>
            </w:pPr>
            <w:r w:rsidRPr="009F3B7B">
              <w:rPr>
                <w:sz w:val="20"/>
                <w:szCs w:val="20"/>
                <w:lang w:eastAsia="ru-RU"/>
              </w:rPr>
              <w:t>20%</w:t>
            </w:r>
          </w:p>
        </w:tc>
        <w:tc>
          <w:tcPr>
            <w:tcW w:w="1090" w:type="dxa"/>
            <w:tcBorders>
              <w:top w:val="single" w:sz="4" w:space="0" w:color="auto"/>
              <w:left w:val="nil"/>
              <w:bottom w:val="single" w:sz="4" w:space="0" w:color="auto"/>
              <w:right w:val="single" w:sz="4" w:space="0" w:color="auto"/>
            </w:tcBorders>
            <w:shd w:val="clear" w:color="auto" w:fill="auto"/>
            <w:noWrap/>
            <w:vAlign w:val="bottom"/>
            <w:hideMark/>
          </w:tcPr>
          <w:p w14:paraId="2472A4DF" w14:textId="77777777" w:rsidR="00F52705" w:rsidRPr="009F3B7B" w:rsidRDefault="00F52705" w:rsidP="0089075E">
            <w:pPr>
              <w:spacing w:line="276" w:lineRule="auto"/>
              <w:ind w:firstLine="0"/>
              <w:rPr>
                <w:sz w:val="20"/>
                <w:szCs w:val="20"/>
                <w:lang w:eastAsia="ru-RU"/>
              </w:rPr>
            </w:pPr>
            <w:r w:rsidRPr="009F3B7B">
              <w:rPr>
                <w:sz w:val="20"/>
                <w:szCs w:val="20"/>
                <w:lang w:eastAsia="ru-RU"/>
              </w:rPr>
              <w:t>хор.</w:t>
            </w:r>
          </w:p>
        </w:tc>
        <w:tc>
          <w:tcPr>
            <w:tcW w:w="1036" w:type="dxa"/>
            <w:tcBorders>
              <w:top w:val="single" w:sz="4" w:space="0" w:color="auto"/>
              <w:left w:val="nil"/>
              <w:bottom w:val="single" w:sz="4" w:space="0" w:color="auto"/>
              <w:right w:val="single" w:sz="4" w:space="0" w:color="auto"/>
            </w:tcBorders>
            <w:shd w:val="clear" w:color="auto" w:fill="auto"/>
            <w:noWrap/>
            <w:vAlign w:val="center"/>
            <w:hideMark/>
          </w:tcPr>
          <w:p w14:paraId="5D2BC31F" w14:textId="77777777" w:rsidR="00F52705" w:rsidRPr="009F3B7B" w:rsidRDefault="00F52705" w:rsidP="0089075E">
            <w:pPr>
              <w:spacing w:line="276" w:lineRule="auto"/>
              <w:ind w:firstLine="0"/>
              <w:rPr>
                <w:sz w:val="20"/>
                <w:szCs w:val="20"/>
                <w:lang w:eastAsia="ru-RU"/>
              </w:rPr>
            </w:pPr>
            <w:r w:rsidRPr="009F3B7B">
              <w:rPr>
                <w:sz w:val="20"/>
                <w:szCs w:val="20"/>
                <w:lang w:eastAsia="ru-RU"/>
              </w:rPr>
              <w:t> </w:t>
            </w:r>
          </w:p>
        </w:tc>
        <w:tc>
          <w:tcPr>
            <w:tcW w:w="2093" w:type="dxa"/>
            <w:tcBorders>
              <w:top w:val="single" w:sz="4" w:space="0" w:color="auto"/>
              <w:left w:val="nil"/>
              <w:bottom w:val="single" w:sz="4" w:space="0" w:color="auto"/>
              <w:right w:val="single" w:sz="4" w:space="0" w:color="auto"/>
            </w:tcBorders>
            <w:shd w:val="clear" w:color="auto" w:fill="auto"/>
            <w:vAlign w:val="bottom"/>
            <w:hideMark/>
          </w:tcPr>
          <w:p w14:paraId="72E95A5E" w14:textId="77777777" w:rsidR="00F52705" w:rsidRPr="009F3B7B" w:rsidRDefault="00F52705" w:rsidP="0089075E">
            <w:pPr>
              <w:spacing w:line="276" w:lineRule="auto"/>
              <w:ind w:firstLine="0"/>
              <w:rPr>
                <w:sz w:val="20"/>
                <w:szCs w:val="20"/>
                <w:lang w:eastAsia="ru-RU"/>
              </w:rPr>
            </w:pPr>
            <w:r w:rsidRPr="009F3B7B">
              <w:rPr>
                <w:sz w:val="20"/>
                <w:szCs w:val="20"/>
                <w:lang w:eastAsia="ru-RU"/>
              </w:rPr>
              <w:t> </w:t>
            </w:r>
          </w:p>
        </w:tc>
      </w:tr>
      <w:tr w:rsidR="00F52705" w:rsidRPr="009F3B7B" w14:paraId="433EE35F" w14:textId="77777777" w:rsidTr="0089075E">
        <w:trPr>
          <w:gridAfter w:val="1"/>
          <w:wAfter w:w="11" w:type="dxa"/>
          <w:trHeight w:val="50"/>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ADED22" w14:textId="77777777" w:rsidR="00F52705" w:rsidRPr="009F3B7B" w:rsidRDefault="00F52705" w:rsidP="0089075E">
            <w:pPr>
              <w:spacing w:line="276" w:lineRule="auto"/>
              <w:ind w:firstLine="0"/>
              <w:rPr>
                <w:sz w:val="22"/>
                <w:lang w:eastAsia="ru-RU"/>
              </w:rPr>
            </w:pPr>
            <w:r w:rsidRPr="009F3B7B">
              <w:rPr>
                <w:sz w:val="22"/>
                <w:lang w:eastAsia="ru-RU"/>
              </w:rPr>
              <w:t>ТК</w:t>
            </w:r>
            <w:proofErr w:type="gramStart"/>
            <w:r w:rsidRPr="009F3B7B">
              <w:rPr>
                <w:sz w:val="22"/>
                <w:lang w:eastAsia="ru-RU"/>
              </w:rPr>
              <w:t>6</w:t>
            </w:r>
            <w:proofErr w:type="gramEnd"/>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4B6EF59C" w14:textId="77777777" w:rsidR="00F52705" w:rsidRPr="009F3B7B" w:rsidRDefault="00F52705" w:rsidP="0089075E">
            <w:pPr>
              <w:spacing w:line="276" w:lineRule="auto"/>
              <w:ind w:firstLine="0"/>
              <w:rPr>
                <w:sz w:val="22"/>
                <w:lang w:eastAsia="ru-RU"/>
              </w:rPr>
            </w:pPr>
            <w:r w:rsidRPr="009F3B7B">
              <w:rPr>
                <w:sz w:val="22"/>
                <w:lang w:eastAsia="ru-RU"/>
              </w:rPr>
              <w:t>ТК</w:t>
            </w:r>
            <w:proofErr w:type="gramStart"/>
            <w:r w:rsidRPr="009F3B7B">
              <w:rPr>
                <w:sz w:val="22"/>
                <w:lang w:eastAsia="ru-RU"/>
              </w:rPr>
              <w:t>7</w:t>
            </w:r>
            <w:proofErr w:type="gramEnd"/>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7AD14DB7" w14:textId="77777777" w:rsidR="00F52705" w:rsidRPr="009F3B7B" w:rsidRDefault="00F52705" w:rsidP="0089075E">
            <w:pPr>
              <w:spacing w:line="276" w:lineRule="auto"/>
              <w:ind w:firstLine="0"/>
              <w:rPr>
                <w:sz w:val="22"/>
                <w:lang w:eastAsia="ru-RU"/>
              </w:rPr>
            </w:pPr>
            <w:r w:rsidRPr="009F3B7B">
              <w:rPr>
                <w:sz w:val="22"/>
                <w:lang w:eastAsia="ru-RU"/>
              </w:rPr>
              <w:t>сталь</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A9F62D6" w14:textId="77777777" w:rsidR="00F52705" w:rsidRPr="009F3B7B" w:rsidRDefault="00F52705" w:rsidP="0089075E">
            <w:pPr>
              <w:spacing w:line="276" w:lineRule="auto"/>
              <w:ind w:firstLine="0"/>
              <w:rPr>
                <w:sz w:val="22"/>
                <w:lang w:eastAsia="ru-RU"/>
              </w:rPr>
            </w:pPr>
            <w:r w:rsidRPr="009F3B7B">
              <w:rPr>
                <w:sz w:val="22"/>
                <w:lang w:eastAsia="ru-RU"/>
              </w:rPr>
              <w:t>219</w:t>
            </w:r>
          </w:p>
        </w:tc>
        <w:tc>
          <w:tcPr>
            <w:tcW w:w="1144" w:type="dxa"/>
            <w:tcBorders>
              <w:top w:val="single" w:sz="4" w:space="0" w:color="auto"/>
              <w:left w:val="nil"/>
              <w:bottom w:val="single" w:sz="4" w:space="0" w:color="auto"/>
              <w:right w:val="single" w:sz="4" w:space="0" w:color="auto"/>
            </w:tcBorders>
            <w:shd w:val="clear" w:color="auto" w:fill="auto"/>
            <w:vAlign w:val="center"/>
            <w:hideMark/>
          </w:tcPr>
          <w:p w14:paraId="5F9F813C" w14:textId="77777777" w:rsidR="00F52705" w:rsidRPr="009F3B7B" w:rsidRDefault="00F52705" w:rsidP="0089075E">
            <w:pPr>
              <w:spacing w:line="276" w:lineRule="auto"/>
              <w:ind w:firstLine="0"/>
              <w:rPr>
                <w:sz w:val="22"/>
                <w:lang w:eastAsia="ru-RU"/>
              </w:rPr>
            </w:pPr>
            <w:r w:rsidRPr="009F3B7B">
              <w:rPr>
                <w:sz w:val="22"/>
                <w:lang w:eastAsia="ru-RU"/>
              </w:rPr>
              <w:t>207,0</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52DBE4E" w14:textId="77777777" w:rsidR="00F52705" w:rsidRPr="009F3B7B" w:rsidRDefault="00F52705" w:rsidP="0089075E">
            <w:pPr>
              <w:spacing w:line="276" w:lineRule="auto"/>
              <w:ind w:firstLine="0"/>
              <w:rPr>
                <w:sz w:val="20"/>
                <w:szCs w:val="20"/>
                <w:lang w:eastAsia="ru-RU"/>
              </w:rPr>
            </w:pPr>
            <w:r w:rsidRPr="009F3B7B">
              <w:rPr>
                <w:sz w:val="20"/>
                <w:szCs w:val="20"/>
                <w:lang w:eastAsia="ru-RU"/>
              </w:rPr>
              <w:t>90%</w:t>
            </w:r>
          </w:p>
        </w:tc>
        <w:tc>
          <w:tcPr>
            <w:tcW w:w="1090" w:type="dxa"/>
            <w:tcBorders>
              <w:top w:val="single" w:sz="4" w:space="0" w:color="auto"/>
              <w:left w:val="nil"/>
              <w:bottom w:val="single" w:sz="4" w:space="0" w:color="auto"/>
              <w:right w:val="single" w:sz="4" w:space="0" w:color="auto"/>
            </w:tcBorders>
            <w:shd w:val="clear" w:color="auto" w:fill="auto"/>
            <w:noWrap/>
            <w:vAlign w:val="bottom"/>
            <w:hideMark/>
          </w:tcPr>
          <w:p w14:paraId="46EA7234" w14:textId="77777777" w:rsidR="00F52705" w:rsidRPr="009F3B7B" w:rsidRDefault="00F52705" w:rsidP="0089075E">
            <w:pPr>
              <w:spacing w:line="276" w:lineRule="auto"/>
              <w:ind w:firstLine="0"/>
              <w:rPr>
                <w:sz w:val="20"/>
                <w:szCs w:val="20"/>
                <w:lang w:eastAsia="ru-RU"/>
              </w:rPr>
            </w:pPr>
            <w:proofErr w:type="spellStart"/>
            <w:r w:rsidRPr="009F3B7B">
              <w:rPr>
                <w:sz w:val="20"/>
                <w:szCs w:val="20"/>
                <w:lang w:eastAsia="ru-RU"/>
              </w:rPr>
              <w:t>неудовл</w:t>
            </w:r>
            <w:proofErr w:type="spellEnd"/>
            <w:r w:rsidRPr="009F3B7B">
              <w:rPr>
                <w:sz w:val="20"/>
                <w:szCs w:val="20"/>
                <w:lang w:eastAsia="ru-RU"/>
              </w:rPr>
              <w:t>.</w:t>
            </w:r>
          </w:p>
        </w:tc>
        <w:tc>
          <w:tcPr>
            <w:tcW w:w="1036" w:type="dxa"/>
            <w:tcBorders>
              <w:top w:val="single" w:sz="4" w:space="0" w:color="auto"/>
              <w:left w:val="nil"/>
              <w:bottom w:val="single" w:sz="4" w:space="0" w:color="auto"/>
              <w:right w:val="single" w:sz="4" w:space="0" w:color="auto"/>
            </w:tcBorders>
            <w:shd w:val="clear" w:color="auto" w:fill="auto"/>
            <w:noWrap/>
            <w:vAlign w:val="center"/>
            <w:hideMark/>
          </w:tcPr>
          <w:p w14:paraId="2B2C13C0" w14:textId="77777777" w:rsidR="00F52705" w:rsidRPr="009F3B7B" w:rsidRDefault="00F52705" w:rsidP="0089075E">
            <w:pPr>
              <w:spacing w:line="276" w:lineRule="auto"/>
              <w:ind w:firstLine="0"/>
              <w:rPr>
                <w:sz w:val="20"/>
                <w:szCs w:val="20"/>
                <w:lang w:eastAsia="ru-RU"/>
              </w:rPr>
            </w:pPr>
            <w:r w:rsidRPr="009F3B7B">
              <w:rPr>
                <w:sz w:val="20"/>
                <w:szCs w:val="20"/>
                <w:lang w:eastAsia="ru-RU"/>
              </w:rPr>
              <w:t>2020г.</w:t>
            </w:r>
          </w:p>
        </w:tc>
        <w:tc>
          <w:tcPr>
            <w:tcW w:w="2093" w:type="dxa"/>
            <w:tcBorders>
              <w:top w:val="single" w:sz="4" w:space="0" w:color="auto"/>
              <w:left w:val="nil"/>
              <w:bottom w:val="single" w:sz="4" w:space="0" w:color="auto"/>
              <w:right w:val="single" w:sz="4" w:space="0" w:color="auto"/>
            </w:tcBorders>
            <w:shd w:val="clear" w:color="auto" w:fill="auto"/>
            <w:vAlign w:val="center"/>
            <w:hideMark/>
          </w:tcPr>
          <w:p w14:paraId="54FE84F1" w14:textId="77777777" w:rsidR="00F52705" w:rsidRPr="009F3B7B" w:rsidRDefault="00F52705" w:rsidP="0089075E">
            <w:pPr>
              <w:spacing w:line="276" w:lineRule="auto"/>
              <w:ind w:firstLine="0"/>
              <w:rPr>
                <w:sz w:val="20"/>
                <w:szCs w:val="20"/>
                <w:lang w:eastAsia="ru-RU"/>
              </w:rPr>
            </w:pPr>
            <w:r w:rsidRPr="009F3B7B">
              <w:rPr>
                <w:sz w:val="20"/>
                <w:szCs w:val="20"/>
                <w:lang w:eastAsia="ru-RU"/>
              </w:rPr>
              <w:t xml:space="preserve">требуется перекладка на </w:t>
            </w:r>
            <w:proofErr w:type="gramStart"/>
            <w:r w:rsidRPr="009F3B7B">
              <w:rPr>
                <w:sz w:val="20"/>
                <w:szCs w:val="20"/>
                <w:lang w:eastAsia="ru-RU"/>
              </w:rPr>
              <w:t>п</w:t>
            </w:r>
            <w:proofErr w:type="gramEnd"/>
            <w:r w:rsidRPr="009F3B7B">
              <w:rPr>
                <w:sz w:val="20"/>
                <w:szCs w:val="20"/>
                <w:lang w:eastAsia="ru-RU"/>
              </w:rPr>
              <w:t>/э трубу д=160мм</w:t>
            </w:r>
          </w:p>
        </w:tc>
      </w:tr>
      <w:tr w:rsidR="00F52705" w:rsidRPr="009F3B7B" w14:paraId="0E642F9B" w14:textId="77777777" w:rsidTr="0089075E">
        <w:trPr>
          <w:gridAfter w:val="1"/>
          <w:wAfter w:w="11" w:type="dxa"/>
          <w:trHeight w:val="50"/>
        </w:trPr>
        <w:tc>
          <w:tcPr>
            <w:tcW w:w="846" w:type="dxa"/>
            <w:tcBorders>
              <w:top w:val="nil"/>
              <w:left w:val="single" w:sz="4" w:space="0" w:color="auto"/>
              <w:bottom w:val="single" w:sz="4" w:space="0" w:color="auto"/>
              <w:right w:val="single" w:sz="4" w:space="0" w:color="auto"/>
            </w:tcBorders>
            <w:shd w:val="clear" w:color="auto" w:fill="auto"/>
            <w:vAlign w:val="center"/>
            <w:hideMark/>
          </w:tcPr>
          <w:p w14:paraId="5EA59AD6" w14:textId="77777777" w:rsidR="00F52705" w:rsidRPr="009F3B7B" w:rsidRDefault="00F52705" w:rsidP="0089075E">
            <w:pPr>
              <w:spacing w:line="276" w:lineRule="auto"/>
              <w:ind w:firstLine="0"/>
              <w:rPr>
                <w:sz w:val="22"/>
                <w:lang w:eastAsia="ru-RU"/>
              </w:rPr>
            </w:pPr>
            <w:r w:rsidRPr="009F3B7B">
              <w:rPr>
                <w:sz w:val="22"/>
                <w:lang w:eastAsia="ru-RU"/>
              </w:rPr>
              <w:t>ТК</w:t>
            </w:r>
            <w:proofErr w:type="gramStart"/>
            <w:r w:rsidRPr="009F3B7B">
              <w:rPr>
                <w:sz w:val="22"/>
                <w:lang w:eastAsia="ru-RU"/>
              </w:rPr>
              <w:t>7</w:t>
            </w:r>
            <w:proofErr w:type="gramEnd"/>
          </w:p>
        </w:tc>
        <w:tc>
          <w:tcPr>
            <w:tcW w:w="851" w:type="dxa"/>
            <w:tcBorders>
              <w:top w:val="nil"/>
              <w:left w:val="nil"/>
              <w:bottom w:val="single" w:sz="4" w:space="0" w:color="auto"/>
              <w:right w:val="single" w:sz="4" w:space="0" w:color="auto"/>
            </w:tcBorders>
            <w:shd w:val="clear" w:color="auto" w:fill="auto"/>
            <w:vAlign w:val="center"/>
            <w:hideMark/>
          </w:tcPr>
          <w:p w14:paraId="1231F017" w14:textId="77777777" w:rsidR="00F52705" w:rsidRPr="009F3B7B" w:rsidRDefault="00F52705" w:rsidP="0089075E">
            <w:pPr>
              <w:spacing w:line="276" w:lineRule="auto"/>
              <w:ind w:firstLine="0"/>
              <w:rPr>
                <w:sz w:val="22"/>
                <w:lang w:eastAsia="ru-RU"/>
              </w:rPr>
            </w:pPr>
            <w:r w:rsidRPr="009F3B7B">
              <w:rPr>
                <w:sz w:val="22"/>
                <w:lang w:eastAsia="ru-RU"/>
              </w:rPr>
              <w:t>ТК8</w:t>
            </w:r>
          </w:p>
        </w:tc>
        <w:tc>
          <w:tcPr>
            <w:tcW w:w="992" w:type="dxa"/>
            <w:tcBorders>
              <w:top w:val="nil"/>
              <w:left w:val="nil"/>
              <w:bottom w:val="single" w:sz="4" w:space="0" w:color="auto"/>
              <w:right w:val="single" w:sz="4" w:space="0" w:color="auto"/>
            </w:tcBorders>
            <w:shd w:val="clear" w:color="auto" w:fill="auto"/>
            <w:noWrap/>
            <w:vAlign w:val="bottom"/>
            <w:hideMark/>
          </w:tcPr>
          <w:p w14:paraId="20D46EDC" w14:textId="77777777" w:rsidR="00F52705" w:rsidRPr="009F3B7B" w:rsidRDefault="00F52705" w:rsidP="0089075E">
            <w:pPr>
              <w:spacing w:line="276" w:lineRule="auto"/>
              <w:ind w:firstLine="0"/>
              <w:rPr>
                <w:sz w:val="22"/>
                <w:lang w:eastAsia="ru-RU"/>
              </w:rPr>
            </w:pPr>
            <w:r w:rsidRPr="009F3B7B">
              <w:rPr>
                <w:sz w:val="22"/>
                <w:lang w:eastAsia="ru-RU"/>
              </w:rPr>
              <w:t>сталь</w:t>
            </w:r>
          </w:p>
        </w:tc>
        <w:tc>
          <w:tcPr>
            <w:tcW w:w="1134" w:type="dxa"/>
            <w:tcBorders>
              <w:top w:val="nil"/>
              <w:left w:val="nil"/>
              <w:bottom w:val="single" w:sz="4" w:space="0" w:color="auto"/>
              <w:right w:val="single" w:sz="4" w:space="0" w:color="auto"/>
            </w:tcBorders>
            <w:shd w:val="clear" w:color="auto" w:fill="auto"/>
            <w:noWrap/>
            <w:vAlign w:val="center"/>
            <w:hideMark/>
          </w:tcPr>
          <w:p w14:paraId="10ADB2DC" w14:textId="77777777" w:rsidR="00F52705" w:rsidRPr="009F3B7B" w:rsidRDefault="00F52705" w:rsidP="0089075E">
            <w:pPr>
              <w:spacing w:line="276" w:lineRule="auto"/>
              <w:ind w:firstLine="0"/>
              <w:rPr>
                <w:sz w:val="22"/>
                <w:lang w:eastAsia="ru-RU"/>
              </w:rPr>
            </w:pPr>
            <w:r w:rsidRPr="009F3B7B">
              <w:rPr>
                <w:sz w:val="22"/>
                <w:lang w:eastAsia="ru-RU"/>
              </w:rPr>
              <w:t>219</w:t>
            </w:r>
          </w:p>
        </w:tc>
        <w:tc>
          <w:tcPr>
            <w:tcW w:w="1144" w:type="dxa"/>
            <w:tcBorders>
              <w:top w:val="nil"/>
              <w:left w:val="nil"/>
              <w:bottom w:val="single" w:sz="4" w:space="0" w:color="auto"/>
              <w:right w:val="single" w:sz="4" w:space="0" w:color="auto"/>
            </w:tcBorders>
            <w:shd w:val="clear" w:color="auto" w:fill="auto"/>
            <w:vAlign w:val="center"/>
            <w:hideMark/>
          </w:tcPr>
          <w:p w14:paraId="72B35997" w14:textId="77777777" w:rsidR="00F52705" w:rsidRPr="009F3B7B" w:rsidRDefault="00F52705" w:rsidP="0089075E">
            <w:pPr>
              <w:spacing w:line="276" w:lineRule="auto"/>
              <w:ind w:firstLine="0"/>
              <w:rPr>
                <w:sz w:val="22"/>
                <w:lang w:eastAsia="ru-RU"/>
              </w:rPr>
            </w:pPr>
            <w:r w:rsidRPr="009F3B7B">
              <w:rPr>
                <w:sz w:val="22"/>
                <w:lang w:eastAsia="ru-RU"/>
              </w:rPr>
              <w:t>95,5</w:t>
            </w:r>
          </w:p>
        </w:tc>
        <w:tc>
          <w:tcPr>
            <w:tcW w:w="1134" w:type="dxa"/>
            <w:tcBorders>
              <w:top w:val="nil"/>
              <w:left w:val="nil"/>
              <w:bottom w:val="single" w:sz="4" w:space="0" w:color="auto"/>
              <w:right w:val="single" w:sz="4" w:space="0" w:color="auto"/>
            </w:tcBorders>
            <w:shd w:val="clear" w:color="auto" w:fill="auto"/>
            <w:noWrap/>
            <w:hideMark/>
          </w:tcPr>
          <w:p w14:paraId="6580F47B" w14:textId="77777777" w:rsidR="00F52705" w:rsidRPr="009F3B7B" w:rsidRDefault="00F52705" w:rsidP="0089075E">
            <w:pPr>
              <w:spacing w:line="276" w:lineRule="auto"/>
              <w:ind w:firstLine="0"/>
              <w:rPr>
                <w:sz w:val="20"/>
                <w:szCs w:val="20"/>
                <w:lang w:eastAsia="ru-RU"/>
              </w:rPr>
            </w:pPr>
            <w:r w:rsidRPr="009F3B7B">
              <w:rPr>
                <w:sz w:val="20"/>
                <w:szCs w:val="20"/>
                <w:lang w:eastAsia="ru-RU"/>
              </w:rPr>
              <w:t>90%</w:t>
            </w:r>
          </w:p>
        </w:tc>
        <w:tc>
          <w:tcPr>
            <w:tcW w:w="1090" w:type="dxa"/>
            <w:tcBorders>
              <w:top w:val="nil"/>
              <w:left w:val="nil"/>
              <w:bottom w:val="single" w:sz="4" w:space="0" w:color="auto"/>
              <w:right w:val="single" w:sz="4" w:space="0" w:color="auto"/>
            </w:tcBorders>
            <w:shd w:val="clear" w:color="auto" w:fill="auto"/>
            <w:noWrap/>
            <w:vAlign w:val="bottom"/>
            <w:hideMark/>
          </w:tcPr>
          <w:p w14:paraId="1F3011FD" w14:textId="77777777" w:rsidR="00F52705" w:rsidRPr="009F3B7B" w:rsidRDefault="00F52705" w:rsidP="0089075E">
            <w:pPr>
              <w:spacing w:line="276" w:lineRule="auto"/>
              <w:ind w:firstLine="0"/>
              <w:rPr>
                <w:sz w:val="20"/>
                <w:szCs w:val="20"/>
                <w:lang w:eastAsia="ru-RU"/>
              </w:rPr>
            </w:pPr>
            <w:proofErr w:type="spellStart"/>
            <w:r w:rsidRPr="009F3B7B">
              <w:rPr>
                <w:sz w:val="20"/>
                <w:szCs w:val="20"/>
                <w:lang w:eastAsia="ru-RU"/>
              </w:rPr>
              <w:t>неудовл</w:t>
            </w:r>
            <w:proofErr w:type="spellEnd"/>
            <w:r w:rsidRPr="009F3B7B">
              <w:rPr>
                <w:sz w:val="20"/>
                <w:szCs w:val="20"/>
                <w:lang w:eastAsia="ru-RU"/>
              </w:rPr>
              <w:t>.</w:t>
            </w:r>
          </w:p>
        </w:tc>
        <w:tc>
          <w:tcPr>
            <w:tcW w:w="1036" w:type="dxa"/>
            <w:tcBorders>
              <w:top w:val="nil"/>
              <w:left w:val="nil"/>
              <w:bottom w:val="single" w:sz="4" w:space="0" w:color="auto"/>
              <w:right w:val="single" w:sz="4" w:space="0" w:color="auto"/>
            </w:tcBorders>
            <w:shd w:val="clear" w:color="auto" w:fill="auto"/>
            <w:noWrap/>
            <w:vAlign w:val="center"/>
            <w:hideMark/>
          </w:tcPr>
          <w:p w14:paraId="122EE1B1" w14:textId="77777777" w:rsidR="00F52705" w:rsidRPr="009F3B7B" w:rsidRDefault="00F52705" w:rsidP="0089075E">
            <w:pPr>
              <w:spacing w:line="276" w:lineRule="auto"/>
              <w:ind w:firstLine="0"/>
              <w:rPr>
                <w:sz w:val="20"/>
                <w:szCs w:val="20"/>
                <w:lang w:eastAsia="ru-RU"/>
              </w:rPr>
            </w:pPr>
            <w:r w:rsidRPr="009F3B7B">
              <w:rPr>
                <w:sz w:val="20"/>
                <w:szCs w:val="20"/>
                <w:lang w:eastAsia="ru-RU"/>
              </w:rPr>
              <w:t>2020г.</w:t>
            </w:r>
          </w:p>
        </w:tc>
        <w:tc>
          <w:tcPr>
            <w:tcW w:w="2093" w:type="dxa"/>
            <w:tcBorders>
              <w:top w:val="nil"/>
              <w:left w:val="nil"/>
              <w:bottom w:val="single" w:sz="4" w:space="0" w:color="auto"/>
              <w:right w:val="single" w:sz="4" w:space="0" w:color="auto"/>
            </w:tcBorders>
            <w:shd w:val="clear" w:color="auto" w:fill="auto"/>
            <w:vAlign w:val="center"/>
            <w:hideMark/>
          </w:tcPr>
          <w:p w14:paraId="2B95016B" w14:textId="77777777" w:rsidR="00F52705" w:rsidRPr="009F3B7B" w:rsidRDefault="00F52705" w:rsidP="0089075E">
            <w:pPr>
              <w:spacing w:line="276" w:lineRule="auto"/>
              <w:ind w:firstLine="0"/>
              <w:rPr>
                <w:sz w:val="20"/>
                <w:szCs w:val="20"/>
                <w:lang w:eastAsia="ru-RU"/>
              </w:rPr>
            </w:pPr>
            <w:r w:rsidRPr="009F3B7B">
              <w:rPr>
                <w:sz w:val="20"/>
                <w:szCs w:val="20"/>
                <w:lang w:eastAsia="ru-RU"/>
              </w:rPr>
              <w:t xml:space="preserve">требуется перекладка на </w:t>
            </w:r>
            <w:proofErr w:type="gramStart"/>
            <w:r w:rsidRPr="009F3B7B">
              <w:rPr>
                <w:sz w:val="20"/>
                <w:szCs w:val="20"/>
                <w:lang w:eastAsia="ru-RU"/>
              </w:rPr>
              <w:t>п</w:t>
            </w:r>
            <w:proofErr w:type="gramEnd"/>
            <w:r w:rsidRPr="009F3B7B">
              <w:rPr>
                <w:sz w:val="20"/>
                <w:szCs w:val="20"/>
                <w:lang w:eastAsia="ru-RU"/>
              </w:rPr>
              <w:t>/э трубу д=160мм</w:t>
            </w:r>
          </w:p>
        </w:tc>
      </w:tr>
      <w:tr w:rsidR="00F52705" w:rsidRPr="009F3B7B" w14:paraId="6E2B6E29" w14:textId="77777777" w:rsidTr="0089075E">
        <w:trPr>
          <w:gridAfter w:val="1"/>
          <w:wAfter w:w="11" w:type="dxa"/>
          <w:trHeight w:val="50"/>
        </w:trPr>
        <w:tc>
          <w:tcPr>
            <w:tcW w:w="846" w:type="dxa"/>
            <w:tcBorders>
              <w:top w:val="nil"/>
              <w:left w:val="single" w:sz="4" w:space="0" w:color="auto"/>
              <w:bottom w:val="single" w:sz="4" w:space="0" w:color="auto"/>
              <w:right w:val="single" w:sz="4" w:space="0" w:color="auto"/>
            </w:tcBorders>
            <w:shd w:val="clear" w:color="auto" w:fill="auto"/>
            <w:vAlign w:val="center"/>
            <w:hideMark/>
          </w:tcPr>
          <w:p w14:paraId="3482F698" w14:textId="77777777" w:rsidR="00F52705" w:rsidRPr="009F3B7B" w:rsidRDefault="00F52705" w:rsidP="0089075E">
            <w:pPr>
              <w:spacing w:line="276" w:lineRule="auto"/>
              <w:ind w:firstLine="0"/>
              <w:rPr>
                <w:sz w:val="22"/>
                <w:lang w:eastAsia="ru-RU"/>
              </w:rPr>
            </w:pPr>
            <w:r w:rsidRPr="009F3B7B">
              <w:rPr>
                <w:sz w:val="22"/>
                <w:lang w:eastAsia="ru-RU"/>
              </w:rPr>
              <w:t>ТК8</w:t>
            </w:r>
          </w:p>
        </w:tc>
        <w:tc>
          <w:tcPr>
            <w:tcW w:w="851" w:type="dxa"/>
            <w:tcBorders>
              <w:top w:val="nil"/>
              <w:left w:val="nil"/>
              <w:bottom w:val="single" w:sz="4" w:space="0" w:color="auto"/>
              <w:right w:val="single" w:sz="4" w:space="0" w:color="auto"/>
            </w:tcBorders>
            <w:shd w:val="clear" w:color="auto" w:fill="auto"/>
            <w:vAlign w:val="center"/>
            <w:hideMark/>
          </w:tcPr>
          <w:p w14:paraId="1F3B0248" w14:textId="77777777" w:rsidR="00F52705" w:rsidRPr="009F3B7B" w:rsidRDefault="00F52705" w:rsidP="0089075E">
            <w:pPr>
              <w:spacing w:line="276" w:lineRule="auto"/>
              <w:ind w:firstLine="0"/>
              <w:rPr>
                <w:sz w:val="22"/>
                <w:lang w:eastAsia="ru-RU"/>
              </w:rPr>
            </w:pPr>
            <w:r w:rsidRPr="009F3B7B">
              <w:rPr>
                <w:sz w:val="22"/>
                <w:lang w:eastAsia="ru-RU"/>
              </w:rPr>
              <w:t>ВК59</w:t>
            </w:r>
          </w:p>
        </w:tc>
        <w:tc>
          <w:tcPr>
            <w:tcW w:w="992" w:type="dxa"/>
            <w:tcBorders>
              <w:top w:val="nil"/>
              <w:left w:val="nil"/>
              <w:bottom w:val="single" w:sz="4" w:space="0" w:color="auto"/>
              <w:right w:val="single" w:sz="4" w:space="0" w:color="auto"/>
            </w:tcBorders>
            <w:shd w:val="clear" w:color="auto" w:fill="auto"/>
            <w:noWrap/>
            <w:vAlign w:val="bottom"/>
            <w:hideMark/>
          </w:tcPr>
          <w:p w14:paraId="35D34E90" w14:textId="77777777" w:rsidR="00F52705" w:rsidRPr="009F3B7B" w:rsidRDefault="00F52705" w:rsidP="0089075E">
            <w:pPr>
              <w:spacing w:line="276" w:lineRule="auto"/>
              <w:ind w:firstLine="0"/>
              <w:rPr>
                <w:sz w:val="22"/>
                <w:lang w:eastAsia="ru-RU"/>
              </w:rPr>
            </w:pPr>
            <w:r w:rsidRPr="009F3B7B">
              <w:rPr>
                <w:sz w:val="22"/>
                <w:lang w:eastAsia="ru-RU"/>
              </w:rPr>
              <w:t>сталь</w:t>
            </w:r>
          </w:p>
        </w:tc>
        <w:tc>
          <w:tcPr>
            <w:tcW w:w="1134" w:type="dxa"/>
            <w:tcBorders>
              <w:top w:val="nil"/>
              <w:left w:val="nil"/>
              <w:bottom w:val="single" w:sz="4" w:space="0" w:color="auto"/>
              <w:right w:val="single" w:sz="4" w:space="0" w:color="auto"/>
            </w:tcBorders>
            <w:shd w:val="clear" w:color="auto" w:fill="auto"/>
            <w:noWrap/>
            <w:vAlign w:val="center"/>
            <w:hideMark/>
          </w:tcPr>
          <w:p w14:paraId="0679ABF4" w14:textId="77777777" w:rsidR="00F52705" w:rsidRPr="009F3B7B" w:rsidRDefault="00F52705" w:rsidP="0089075E">
            <w:pPr>
              <w:spacing w:line="276" w:lineRule="auto"/>
              <w:ind w:firstLine="0"/>
              <w:rPr>
                <w:sz w:val="22"/>
                <w:lang w:eastAsia="ru-RU"/>
              </w:rPr>
            </w:pPr>
            <w:r w:rsidRPr="009F3B7B">
              <w:rPr>
                <w:sz w:val="22"/>
                <w:lang w:eastAsia="ru-RU"/>
              </w:rPr>
              <w:t>219</w:t>
            </w:r>
          </w:p>
        </w:tc>
        <w:tc>
          <w:tcPr>
            <w:tcW w:w="1144" w:type="dxa"/>
            <w:tcBorders>
              <w:top w:val="nil"/>
              <w:left w:val="nil"/>
              <w:bottom w:val="single" w:sz="4" w:space="0" w:color="auto"/>
              <w:right w:val="single" w:sz="4" w:space="0" w:color="auto"/>
            </w:tcBorders>
            <w:shd w:val="clear" w:color="auto" w:fill="auto"/>
            <w:vAlign w:val="center"/>
            <w:hideMark/>
          </w:tcPr>
          <w:p w14:paraId="04C6679E" w14:textId="77777777" w:rsidR="00F52705" w:rsidRPr="009F3B7B" w:rsidRDefault="00F52705" w:rsidP="0089075E">
            <w:pPr>
              <w:spacing w:line="276" w:lineRule="auto"/>
              <w:ind w:firstLine="0"/>
              <w:rPr>
                <w:sz w:val="22"/>
                <w:lang w:eastAsia="ru-RU"/>
              </w:rPr>
            </w:pPr>
            <w:r w:rsidRPr="009F3B7B">
              <w:rPr>
                <w:sz w:val="22"/>
                <w:lang w:eastAsia="ru-RU"/>
              </w:rPr>
              <w:t>131,0</w:t>
            </w:r>
          </w:p>
        </w:tc>
        <w:tc>
          <w:tcPr>
            <w:tcW w:w="1134" w:type="dxa"/>
            <w:tcBorders>
              <w:top w:val="nil"/>
              <w:left w:val="nil"/>
              <w:bottom w:val="single" w:sz="4" w:space="0" w:color="auto"/>
              <w:right w:val="single" w:sz="4" w:space="0" w:color="auto"/>
            </w:tcBorders>
            <w:shd w:val="clear" w:color="auto" w:fill="auto"/>
            <w:noWrap/>
            <w:hideMark/>
          </w:tcPr>
          <w:p w14:paraId="4A81BFCF" w14:textId="77777777" w:rsidR="00F52705" w:rsidRPr="009F3B7B" w:rsidRDefault="00F52705" w:rsidP="0089075E">
            <w:pPr>
              <w:spacing w:line="276" w:lineRule="auto"/>
              <w:ind w:firstLine="0"/>
              <w:rPr>
                <w:sz w:val="20"/>
                <w:szCs w:val="20"/>
                <w:lang w:eastAsia="ru-RU"/>
              </w:rPr>
            </w:pPr>
            <w:r w:rsidRPr="009F3B7B">
              <w:rPr>
                <w:sz w:val="20"/>
                <w:szCs w:val="20"/>
                <w:lang w:eastAsia="ru-RU"/>
              </w:rPr>
              <w:t>90%</w:t>
            </w:r>
          </w:p>
        </w:tc>
        <w:tc>
          <w:tcPr>
            <w:tcW w:w="1090" w:type="dxa"/>
            <w:tcBorders>
              <w:top w:val="nil"/>
              <w:left w:val="nil"/>
              <w:bottom w:val="single" w:sz="4" w:space="0" w:color="auto"/>
              <w:right w:val="single" w:sz="4" w:space="0" w:color="auto"/>
            </w:tcBorders>
            <w:shd w:val="clear" w:color="auto" w:fill="auto"/>
            <w:noWrap/>
            <w:vAlign w:val="bottom"/>
            <w:hideMark/>
          </w:tcPr>
          <w:p w14:paraId="6EA856DE" w14:textId="77777777" w:rsidR="00F52705" w:rsidRPr="009F3B7B" w:rsidRDefault="00F52705" w:rsidP="0089075E">
            <w:pPr>
              <w:spacing w:line="276" w:lineRule="auto"/>
              <w:ind w:firstLine="0"/>
              <w:rPr>
                <w:sz w:val="20"/>
                <w:szCs w:val="20"/>
                <w:lang w:eastAsia="ru-RU"/>
              </w:rPr>
            </w:pPr>
            <w:proofErr w:type="spellStart"/>
            <w:r w:rsidRPr="009F3B7B">
              <w:rPr>
                <w:sz w:val="20"/>
                <w:szCs w:val="20"/>
                <w:lang w:eastAsia="ru-RU"/>
              </w:rPr>
              <w:t>неудовл</w:t>
            </w:r>
            <w:proofErr w:type="spellEnd"/>
            <w:r w:rsidRPr="009F3B7B">
              <w:rPr>
                <w:sz w:val="20"/>
                <w:szCs w:val="20"/>
                <w:lang w:eastAsia="ru-RU"/>
              </w:rPr>
              <w:t>.</w:t>
            </w:r>
          </w:p>
        </w:tc>
        <w:tc>
          <w:tcPr>
            <w:tcW w:w="1036" w:type="dxa"/>
            <w:tcBorders>
              <w:top w:val="nil"/>
              <w:left w:val="nil"/>
              <w:bottom w:val="single" w:sz="4" w:space="0" w:color="auto"/>
              <w:right w:val="single" w:sz="4" w:space="0" w:color="auto"/>
            </w:tcBorders>
            <w:shd w:val="clear" w:color="auto" w:fill="auto"/>
            <w:noWrap/>
            <w:vAlign w:val="center"/>
            <w:hideMark/>
          </w:tcPr>
          <w:p w14:paraId="4B19675A" w14:textId="77777777" w:rsidR="00F52705" w:rsidRPr="009F3B7B" w:rsidRDefault="00F52705" w:rsidP="0089075E">
            <w:pPr>
              <w:spacing w:line="276" w:lineRule="auto"/>
              <w:ind w:firstLine="0"/>
              <w:rPr>
                <w:sz w:val="20"/>
                <w:szCs w:val="20"/>
                <w:lang w:eastAsia="ru-RU"/>
              </w:rPr>
            </w:pPr>
            <w:r w:rsidRPr="009F3B7B">
              <w:rPr>
                <w:sz w:val="20"/>
                <w:szCs w:val="20"/>
                <w:lang w:eastAsia="ru-RU"/>
              </w:rPr>
              <w:t>2020г.</w:t>
            </w:r>
          </w:p>
        </w:tc>
        <w:tc>
          <w:tcPr>
            <w:tcW w:w="2093" w:type="dxa"/>
            <w:tcBorders>
              <w:top w:val="nil"/>
              <w:left w:val="nil"/>
              <w:bottom w:val="single" w:sz="4" w:space="0" w:color="auto"/>
              <w:right w:val="single" w:sz="4" w:space="0" w:color="auto"/>
            </w:tcBorders>
            <w:shd w:val="clear" w:color="auto" w:fill="auto"/>
            <w:vAlign w:val="center"/>
            <w:hideMark/>
          </w:tcPr>
          <w:p w14:paraId="289EC655" w14:textId="77777777" w:rsidR="00F52705" w:rsidRPr="009F3B7B" w:rsidRDefault="00F52705" w:rsidP="0089075E">
            <w:pPr>
              <w:spacing w:line="276" w:lineRule="auto"/>
              <w:ind w:firstLine="0"/>
              <w:rPr>
                <w:sz w:val="20"/>
                <w:szCs w:val="20"/>
                <w:lang w:eastAsia="ru-RU"/>
              </w:rPr>
            </w:pPr>
            <w:r w:rsidRPr="009F3B7B">
              <w:rPr>
                <w:sz w:val="20"/>
                <w:szCs w:val="20"/>
                <w:lang w:eastAsia="ru-RU"/>
              </w:rPr>
              <w:t xml:space="preserve">требуется перекладка на </w:t>
            </w:r>
            <w:proofErr w:type="gramStart"/>
            <w:r w:rsidRPr="009F3B7B">
              <w:rPr>
                <w:sz w:val="20"/>
                <w:szCs w:val="20"/>
                <w:lang w:eastAsia="ru-RU"/>
              </w:rPr>
              <w:t>п</w:t>
            </w:r>
            <w:proofErr w:type="gramEnd"/>
            <w:r w:rsidRPr="009F3B7B">
              <w:rPr>
                <w:sz w:val="20"/>
                <w:szCs w:val="20"/>
                <w:lang w:eastAsia="ru-RU"/>
              </w:rPr>
              <w:t>/э трубу д=160мм</w:t>
            </w:r>
          </w:p>
        </w:tc>
      </w:tr>
      <w:tr w:rsidR="00F52705" w:rsidRPr="009F3B7B" w14:paraId="31B4A141" w14:textId="77777777" w:rsidTr="0089075E">
        <w:trPr>
          <w:gridAfter w:val="1"/>
          <w:wAfter w:w="11" w:type="dxa"/>
          <w:trHeight w:val="50"/>
        </w:trPr>
        <w:tc>
          <w:tcPr>
            <w:tcW w:w="846" w:type="dxa"/>
            <w:tcBorders>
              <w:top w:val="nil"/>
              <w:left w:val="single" w:sz="4" w:space="0" w:color="auto"/>
              <w:bottom w:val="single" w:sz="4" w:space="0" w:color="auto"/>
              <w:right w:val="single" w:sz="4" w:space="0" w:color="auto"/>
            </w:tcBorders>
            <w:shd w:val="clear" w:color="auto" w:fill="auto"/>
            <w:vAlign w:val="center"/>
            <w:hideMark/>
          </w:tcPr>
          <w:p w14:paraId="132E1F72" w14:textId="77777777" w:rsidR="00F52705" w:rsidRPr="009F3B7B" w:rsidRDefault="00F52705" w:rsidP="0089075E">
            <w:pPr>
              <w:spacing w:line="276" w:lineRule="auto"/>
              <w:ind w:firstLine="0"/>
              <w:rPr>
                <w:sz w:val="22"/>
                <w:lang w:eastAsia="ru-RU"/>
              </w:rPr>
            </w:pPr>
            <w:r w:rsidRPr="009F3B7B">
              <w:rPr>
                <w:sz w:val="22"/>
                <w:lang w:eastAsia="ru-RU"/>
              </w:rPr>
              <w:t>ВК59</w:t>
            </w:r>
          </w:p>
        </w:tc>
        <w:tc>
          <w:tcPr>
            <w:tcW w:w="851" w:type="dxa"/>
            <w:tcBorders>
              <w:top w:val="nil"/>
              <w:left w:val="nil"/>
              <w:bottom w:val="single" w:sz="4" w:space="0" w:color="auto"/>
              <w:right w:val="single" w:sz="4" w:space="0" w:color="auto"/>
            </w:tcBorders>
            <w:shd w:val="clear" w:color="auto" w:fill="auto"/>
            <w:vAlign w:val="center"/>
            <w:hideMark/>
          </w:tcPr>
          <w:p w14:paraId="6B791853" w14:textId="77777777" w:rsidR="00F52705" w:rsidRPr="009F3B7B" w:rsidRDefault="00F52705" w:rsidP="0089075E">
            <w:pPr>
              <w:spacing w:line="276" w:lineRule="auto"/>
              <w:ind w:firstLine="0"/>
              <w:rPr>
                <w:sz w:val="22"/>
                <w:lang w:eastAsia="ru-RU"/>
              </w:rPr>
            </w:pPr>
            <w:r w:rsidRPr="009F3B7B">
              <w:rPr>
                <w:sz w:val="22"/>
                <w:lang w:eastAsia="ru-RU"/>
              </w:rPr>
              <w:t>ВК60</w:t>
            </w:r>
          </w:p>
        </w:tc>
        <w:tc>
          <w:tcPr>
            <w:tcW w:w="992" w:type="dxa"/>
            <w:tcBorders>
              <w:top w:val="nil"/>
              <w:left w:val="nil"/>
              <w:bottom w:val="single" w:sz="4" w:space="0" w:color="auto"/>
              <w:right w:val="single" w:sz="4" w:space="0" w:color="auto"/>
            </w:tcBorders>
            <w:shd w:val="clear" w:color="auto" w:fill="auto"/>
            <w:vAlign w:val="center"/>
            <w:hideMark/>
          </w:tcPr>
          <w:p w14:paraId="1FA72609" w14:textId="77777777" w:rsidR="00F52705" w:rsidRPr="009F3B7B" w:rsidRDefault="00F52705" w:rsidP="0089075E">
            <w:pPr>
              <w:spacing w:line="276" w:lineRule="auto"/>
              <w:ind w:firstLine="0"/>
              <w:rPr>
                <w:sz w:val="22"/>
                <w:lang w:eastAsia="ru-RU"/>
              </w:rPr>
            </w:pPr>
            <w:proofErr w:type="gramStart"/>
            <w:r w:rsidRPr="009F3B7B">
              <w:rPr>
                <w:sz w:val="22"/>
                <w:lang w:eastAsia="ru-RU"/>
              </w:rPr>
              <w:t>п</w:t>
            </w:r>
            <w:proofErr w:type="gramEnd"/>
            <w:r w:rsidRPr="009F3B7B">
              <w:rPr>
                <w:sz w:val="22"/>
                <w:lang w:eastAsia="ru-RU"/>
              </w:rPr>
              <w:t>/э</w:t>
            </w:r>
          </w:p>
        </w:tc>
        <w:tc>
          <w:tcPr>
            <w:tcW w:w="1134" w:type="dxa"/>
            <w:tcBorders>
              <w:top w:val="nil"/>
              <w:left w:val="nil"/>
              <w:bottom w:val="single" w:sz="4" w:space="0" w:color="auto"/>
              <w:right w:val="single" w:sz="4" w:space="0" w:color="auto"/>
            </w:tcBorders>
            <w:shd w:val="clear" w:color="auto" w:fill="auto"/>
            <w:noWrap/>
            <w:vAlign w:val="center"/>
            <w:hideMark/>
          </w:tcPr>
          <w:p w14:paraId="6A6AE0BD" w14:textId="77777777" w:rsidR="00F52705" w:rsidRPr="009F3B7B" w:rsidRDefault="00F52705" w:rsidP="0089075E">
            <w:pPr>
              <w:spacing w:line="276" w:lineRule="auto"/>
              <w:ind w:firstLine="0"/>
              <w:rPr>
                <w:sz w:val="22"/>
                <w:lang w:eastAsia="ru-RU"/>
              </w:rPr>
            </w:pPr>
            <w:r w:rsidRPr="009F3B7B">
              <w:rPr>
                <w:sz w:val="22"/>
                <w:lang w:eastAsia="ru-RU"/>
              </w:rPr>
              <w:t>110</w:t>
            </w:r>
          </w:p>
        </w:tc>
        <w:tc>
          <w:tcPr>
            <w:tcW w:w="1144" w:type="dxa"/>
            <w:tcBorders>
              <w:top w:val="nil"/>
              <w:left w:val="nil"/>
              <w:bottom w:val="single" w:sz="4" w:space="0" w:color="auto"/>
              <w:right w:val="single" w:sz="4" w:space="0" w:color="auto"/>
            </w:tcBorders>
            <w:shd w:val="clear" w:color="auto" w:fill="auto"/>
            <w:vAlign w:val="center"/>
            <w:hideMark/>
          </w:tcPr>
          <w:p w14:paraId="213C98B7" w14:textId="77777777" w:rsidR="00F52705" w:rsidRPr="009F3B7B" w:rsidRDefault="00F52705" w:rsidP="0089075E">
            <w:pPr>
              <w:spacing w:line="276" w:lineRule="auto"/>
              <w:ind w:firstLine="0"/>
              <w:rPr>
                <w:sz w:val="22"/>
                <w:lang w:eastAsia="ru-RU"/>
              </w:rPr>
            </w:pPr>
            <w:r w:rsidRPr="009F3B7B">
              <w:rPr>
                <w:sz w:val="22"/>
                <w:lang w:eastAsia="ru-RU"/>
              </w:rPr>
              <w:t>27,8</w:t>
            </w:r>
          </w:p>
        </w:tc>
        <w:tc>
          <w:tcPr>
            <w:tcW w:w="1134" w:type="dxa"/>
            <w:tcBorders>
              <w:top w:val="nil"/>
              <w:left w:val="nil"/>
              <w:bottom w:val="single" w:sz="4" w:space="0" w:color="auto"/>
              <w:right w:val="single" w:sz="4" w:space="0" w:color="auto"/>
            </w:tcBorders>
            <w:shd w:val="clear" w:color="auto" w:fill="auto"/>
            <w:noWrap/>
            <w:vAlign w:val="bottom"/>
            <w:hideMark/>
          </w:tcPr>
          <w:p w14:paraId="2CBB6718" w14:textId="77777777" w:rsidR="00F52705" w:rsidRPr="009F3B7B" w:rsidRDefault="00F52705" w:rsidP="0089075E">
            <w:pPr>
              <w:spacing w:line="276" w:lineRule="auto"/>
              <w:ind w:firstLine="0"/>
              <w:rPr>
                <w:sz w:val="20"/>
                <w:szCs w:val="20"/>
                <w:lang w:eastAsia="ru-RU"/>
              </w:rPr>
            </w:pPr>
            <w:r w:rsidRPr="009F3B7B">
              <w:rPr>
                <w:sz w:val="20"/>
                <w:szCs w:val="20"/>
                <w:lang w:eastAsia="ru-RU"/>
              </w:rPr>
              <w:t>35%</w:t>
            </w:r>
          </w:p>
        </w:tc>
        <w:tc>
          <w:tcPr>
            <w:tcW w:w="1090" w:type="dxa"/>
            <w:tcBorders>
              <w:top w:val="nil"/>
              <w:left w:val="nil"/>
              <w:bottom w:val="nil"/>
              <w:right w:val="nil"/>
            </w:tcBorders>
            <w:shd w:val="clear" w:color="auto" w:fill="auto"/>
            <w:noWrap/>
            <w:vAlign w:val="bottom"/>
            <w:hideMark/>
          </w:tcPr>
          <w:p w14:paraId="2C6EC98E" w14:textId="77777777" w:rsidR="00F52705" w:rsidRPr="009F3B7B" w:rsidRDefault="00F52705" w:rsidP="0089075E">
            <w:pPr>
              <w:spacing w:line="276" w:lineRule="auto"/>
              <w:ind w:firstLine="0"/>
              <w:rPr>
                <w:sz w:val="20"/>
                <w:szCs w:val="20"/>
                <w:lang w:eastAsia="ru-RU"/>
              </w:rPr>
            </w:pPr>
            <w:proofErr w:type="spellStart"/>
            <w:r w:rsidRPr="009F3B7B">
              <w:rPr>
                <w:sz w:val="20"/>
                <w:szCs w:val="20"/>
                <w:lang w:eastAsia="ru-RU"/>
              </w:rPr>
              <w:t>удовл</w:t>
            </w:r>
            <w:proofErr w:type="spellEnd"/>
            <w:r w:rsidRPr="009F3B7B">
              <w:rPr>
                <w:sz w:val="20"/>
                <w:szCs w:val="20"/>
                <w:lang w:eastAsia="ru-RU"/>
              </w:rPr>
              <w:t>.</w:t>
            </w:r>
          </w:p>
        </w:tc>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31370B27" w14:textId="77777777" w:rsidR="00F52705" w:rsidRPr="009F3B7B" w:rsidRDefault="00F52705" w:rsidP="0089075E">
            <w:pPr>
              <w:spacing w:line="276" w:lineRule="auto"/>
              <w:ind w:firstLine="0"/>
              <w:rPr>
                <w:sz w:val="20"/>
                <w:szCs w:val="20"/>
                <w:lang w:eastAsia="ru-RU"/>
              </w:rPr>
            </w:pPr>
            <w:r w:rsidRPr="009F3B7B">
              <w:rPr>
                <w:sz w:val="20"/>
                <w:szCs w:val="20"/>
                <w:lang w:eastAsia="ru-RU"/>
              </w:rPr>
              <w:t> </w:t>
            </w:r>
          </w:p>
        </w:tc>
        <w:tc>
          <w:tcPr>
            <w:tcW w:w="2093" w:type="dxa"/>
            <w:tcBorders>
              <w:top w:val="nil"/>
              <w:left w:val="nil"/>
              <w:bottom w:val="single" w:sz="4" w:space="0" w:color="auto"/>
              <w:right w:val="single" w:sz="4" w:space="0" w:color="auto"/>
            </w:tcBorders>
            <w:shd w:val="clear" w:color="auto" w:fill="auto"/>
            <w:vAlign w:val="bottom"/>
            <w:hideMark/>
          </w:tcPr>
          <w:p w14:paraId="27B3A459" w14:textId="77777777" w:rsidR="00F52705" w:rsidRPr="009F3B7B" w:rsidRDefault="00F52705" w:rsidP="0089075E">
            <w:pPr>
              <w:spacing w:line="276" w:lineRule="auto"/>
              <w:ind w:firstLine="0"/>
              <w:rPr>
                <w:sz w:val="20"/>
                <w:szCs w:val="20"/>
                <w:lang w:eastAsia="ru-RU"/>
              </w:rPr>
            </w:pPr>
            <w:r w:rsidRPr="009F3B7B">
              <w:rPr>
                <w:sz w:val="20"/>
                <w:szCs w:val="20"/>
                <w:lang w:eastAsia="ru-RU"/>
              </w:rPr>
              <w:t> </w:t>
            </w:r>
          </w:p>
        </w:tc>
      </w:tr>
      <w:tr w:rsidR="00F52705" w:rsidRPr="009F3B7B" w14:paraId="33B52CF2" w14:textId="77777777" w:rsidTr="0089075E">
        <w:trPr>
          <w:gridAfter w:val="1"/>
          <w:wAfter w:w="11" w:type="dxa"/>
          <w:trHeight w:val="50"/>
        </w:trPr>
        <w:tc>
          <w:tcPr>
            <w:tcW w:w="846" w:type="dxa"/>
            <w:tcBorders>
              <w:top w:val="nil"/>
              <w:left w:val="single" w:sz="4" w:space="0" w:color="auto"/>
              <w:bottom w:val="single" w:sz="4" w:space="0" w:color="auto"/>
              <w:right w:val="single" w:sz="4" w:space="0" w:color="auto"/>
            </w:tcBorders>
            <w:shd w:val="clear" w:color="auto" w:fill="auto"/>
            <w:vAlign w:val="center"/>
            <w:hideMark/>
          </w:tcPr>
          <w:p w14:paraId="799B19EB" w14:textId="77777777" w:rsidR="00F52705" w:rsidRPr="009F3B7B" w:rsidRDefault="00F52705" w:rsidP="0089075E">
            <w:pPr>
              <w:spacing w:line="276" w:lineRule="auto"/>
              <w:ind w:firstLine="0"/>
              <w:rPr>
                <w:sz w:val="22"/>
                <w:lang w:eastAsia="ru-RU"/>
              </w:rPr>
            </w:pPr>
            <w:r w:rsidRPr="009F3B7B">
              <w:rPr>
                <w:sz w:val="22"/>
                <w:lang w:eastAsia="ru-RU"/>
              </w:rPr>
              <w:t>ВК60</w:t>
            </w:r>
          </w:p>
        </w:tc>
        <w:tc>
          <w:tcPr>
            <w:tcW w:w="851" w:type="dxa"/>
            <w:tcBorders>
              <w:top w:val="nil"/>
              <w:left w:val="nil"/>
              <w:bottom w:val="single" w:sz="4" w:space="0" w:color="auto"/>
              <w:right w:val="single" w:sz="4" w:space="0" w:color="auto"/>
            </w:tcBorders>
            <w:shd w:val="clear" w:color="auto" w:fill="auto"/>
            <w:vAlign w:val="center"/>
            <w:hideMark/>
          </w:tcPr>
          <w:p w14:paraId="4E3E4E5F" w14:textId="77777777" w:rsidR="00F52705" w:rsidRPr="009F3B7B" w:rsidRDefault="00F52705" w:rsidP="0089075E">
            <w:pPr>
              <w:spacing w:line="276" w:lineRule="auto"/>
              <w:ind w:firstLine="0"/>
              <w:rPr>
                <w:sz w:val="22"/>
                <w:lang w:eastAsia="ru-RU"/>
              </w:rPr>
            </w:pPr>
            <w:r w:rsidRPr="009F3B7B">
              <w:rPr>
                <w:sz w:val="22"/>
                <w:lang w:eastAsia="ru-RU"/>
              </w:rPr>
              <w:t>61</w:t>
            </w:r>
          </w:p>
        </w:tc>
        <w:tc>
          <w:tcPr>
            <w:tcW w:w="992" w:type="dxa"/>
            <w:tcBorders>
              <w:top w:val="nil"/>
              <w:left w:val="nil"/>
              <w:bottom w:val="single" w:sz="4" w:space="0" w:color="auto"/>
              <w:right w:val="single" w:sz="4" w:space="0" w:color="auto"/>
            </w:tcBorders>
            <w:shd w:val="clear" w:color="auto" w:fill="auto"/>
            <w:vAlign w:val="center"/>
            <w:hideMark/>
          </w:tcPr>
          <w:p w14:paraId="4751720C" w14:textId="77777777" w:rsidR="00F52705" w:rsidRPr="009F3B7B" w:rsidRDefault="00F52705" w:rsidP="0089075E">
            <w:pPr>
              <w:spacing w:line="276" w:lineRule="auto"/>
              <w:ind w:firstLine="0"/>
              <w:rPr>
                <w:sz w:val="22"/>
                <w:lang w:eastAsia="ru-RU"/>
              </w:rPr>
            </w:pPr>
            <w:proofErr w:type="gramStart"/>
            <w:r w:rsidRPr="009F3B7B">
              <w:rPr>
                <w:sz w:val="22"/>
                <w:lang w:eastAsia="ru-RU"/>
              </w:rPr>
              <w:t>п</w:t>
            </w:r>
            <w:proofErr w:type="gramEnd"/>
            <w:r w:rsidRPr="009F3B7B">
              <w:rPr>
                <w:sz w:val="22"/>
                <w:lang w:eastAsia="ru-RU"/>
              </w:rPr>
              <w:t>/э</w:t>
            </w:r>
          </w:p>
        </w:tc>
        <w:tc>
          <w:tcPr>
            <w:tcW w:w="1134" w:type="dxa"/>
            <w:tcBorders>
              <w:top w:val="nil"/>
              <w:left w:val="nil"/>
              <w:bottom w:val="single" w:sz="4" w:space="0" w:color="auto"/>
              <w:right w:val="single" w:sz="4" w:space="0" w:color="auto"/>
            </w:tcBorders>
            <w:shd w:val="clear" w:color="auto" w:fill="auto"/>
            <w:noWrap/>
            <w:vAlign w:val="center"/>
            <w:hideMark/>
          </w:tcPr>
          <w:p w14:paraId="1A91008A" w14:textId="77777777" w:rsidR="00F52705" w:rsidRPr="009F3B7B" w:rsidRDefault="00F52705" w:rsidP="0089075E">
            <w:pPr>
              <w:spacing w:line="276" w:lineRule="auto"/>
              <w:ind w:firstLine="0"/>
              <w:rPr>
                <w:sz w:val="22"/>
                <w:lang w:eastAsia="ru-RU"/>
              </w:rPr>
            </w:pPr>
            <w:r w:rsidRPr="009F3B7B">
              <w:rPr>
                <w:sz w:val="22"/>
                <w:lang w:eastAsia="ru-RU"/>
              </w:rPr>
              <w:t>110</w:t>
            </w:r>
          </w:p>
        </w:tc>
        <w:tc>
          <w:tcPr>
            <w:tcW w:w="1144" w:type="dxa"/>
            <w:tcBorders>
              <w:top w:val="nil"/>
              <w:left w:val="nil"/>
              <w:bottom w:val="single" w:sz="4" w:space="0" w:color="auto"/>
              <w:right w:val="single" w:sz="4" w:space="0" w:color="auto"/>
            </w:tcBorders>
            <w:shd w:val="clear" w:color="auto" w:fill="auto"/>
            <w:vAlign w:val="center"/>
            <w:hideMark/>
          </w:tcPr>
          <w:p w14:paraId="47CE813A" w14:textId="77777777" w:rsidR="00F52705" w:rsidRPr="009F3B7B" w:rsidRDefault="00F52705" w:rsidP="0089075E">
            <w:pPr>
              <w:spacing w:line="276" w:lineRule="auto"/>
              <w:ind w:firstLine="0"/>
              <w:rPr>
                <w:sz w:val="22"/>
                <w:lang w:eastAsia="ru-RU"/>
              </w:rPr>
            </w:pPr>
            <w:r w:rsidRPr="009F3B7B">
              <w:rPr>
                <w:sz w:val="22"/>
                <w:lang w:eastAsia="ru-RU"/>
              </w:rPr>
              <w:t>103,1</w:t>
            </w:r>
          </w:p>
        </w:tc>
        <w:tc>
          <w:tcPr>
            <w:tcW w:w="1134" w:type="dxa"/>
            <w:tcBorders>
              <w:top w:val="nil"/>
              <w:left w:val="nil"/>
              <w:bottom w:val="single" w:sz="4" w:space="0" w:color="auto"/>
              <w:right w:val="single" w:sz="4" w:space="0" w:color="auto"/>
            </w:tcBorders>
            <w:shd w:val="clear" w:color="auto" w:fill="auto"/>
            <w:noWrap/>
            <w:vAlign w:val="bottom"/>
            <w:hideMark/>
          </w:tcPr>
          <w:p w14:paraId="584078C4" w14:textId="77777777" w:rsidR="00F52705" w:rsidRPr="009F3B7B" w:rsidRDefault="00F52705" w:rsidP="0089075E">
            <w:pPr>
              <w:spacing w:line="276" w:lineRule="auto"/>
              <w:ind w:firstLine="0"/>
              <w:rPr>
                <w:sz w:val="20"/>
                <w:szCs w:val="20"/>
                <w:lang w:eastAsia="ru-RU"/>
              </w:rPr>
            </w:pPr>
            <w:r w:rsidRPr="009F3B7B">
              <w:rPr>
                <w:sz w:val="20"/>
                <w:szCs w:val="20"/>
                <w:lang w:eastAsia="ru-RU"/>
              </w:rPr>
              <w:t>35%</w:t>
            </w:r>
          </w:p>
        </w:tc>
        <w:tc>
          <w:tcPr>
            <w:tcW w:w="1090" w:type="dxa"/>
            <w:tcBorders>
              <w:top w:val="single" w:sz="4" w:space="0" w:color="auto"/>
              <w:left w:val="nil"/>
              <w:bottom w:val="single" w:sz="4" w:space="0" w:color="auto"/>
              <w:right w:val="single" w:sz="4" w:space="0" w:color="auto"/>
            </w:tcBorders>
            <w:shd w:val="clear" w:color="auto" w:fill="auto"/>
            <w:noWrap/>
            <w:vAlign w:val="bottom"/>
            <w:hideMark/>
          </w:tcPr>
          <w:p w14:paraId="3C65EA38" w14:textId="77777777" w:rsidR="00F52705" w:rsidRPr="009F3B7B" w:rsidRDefault="00F52705" w:rsidP="0089075E">
            <w:pPr>
              <w:spacing w:line="276" w:lineRule="auto"/>
              <w:ind w:firstLine="0"/>
              <w:rPr>
                <w:sz w:val="20"/>
                <w:szCs w:val="20"/>
                <w:lang w:eastAsia="ru-RU"/>
              </w:rPr>
            </w:pPr>
            <w:proofErr w:type="spellStart"/>
            <w:r w:rsidRPr="009F3B7B">
              <w:rPr>
                <w:sz w:val="20"/>
                <w:szCs w:val="20"/>
                <w:lang w:eastAsia="ru-RU"/>
              </w:rPr>
              <w:t>удовл</w:t>
            </w:r>
            <w:proofErr w:type="spellEnd"/>
            <w:r w:rsidRPr="009F3B7B">
              <w:rPr>
                <w:sz w:val="20"/>
                <w:szCs w:val="20"/>
                <w:lang w:eastAsia="ru-RU"/>
              </w:rPr>
              <w:t>.</w:t>
            </w:r>
          </w:p>
        </w:tc>
        <w:tc>
          <w:tcPr>
            <w:tcW w:w="1036" w:type="dxa"/>
            <w:tcBorders>
              <w:top w:val="nil"/>
              <w:left w:val="nil"/>
              <w:bottom w:val="single" w:sz="4" w:space="0" w:color="auto"/>
              <w:right w:val="single" w:sz="4" w:space="0" w:color="auto"/>
            </w:tcBorders>
            <w:shd w:val="clear" w:color="auto" w:fill="auto"/>
            <w:noWrap/>
            <w:vAlign w:val="center"/>
            <w:hideMark/>
          </w:tcPr>
          <w:p w14:paraId="2CD73937" w14:textId="77777777" w:rsidR="00F52705" w:rsidRPr="009F3B7B" w:rsidRDefault="00F52705" w:rsidP="0089075E">
            <w:pPr>
              <w:spacing w:line="276" w:lineRule="auto"/>
              <w:ind w:firstLine="0"/>
              <w:rPr>
                <w:sz w:val="20"/>
                <w:szCs w:val="20"/>
                <w:lang w:eastAsia="ru-RU"/>
              </w:rPr>
            </w:pPr>
            <w:r w:rsidRPr="009F3B7B">
              <w:rPr>
                <w:sz w:val="20"/>
                <w:szCs w:val="20"/>
                <w:lang w:eastAsia="ru-RU"/>
              </w:rPr>
              <w:t> </w:t>
            </w:r>
          </w:p>
        </w:tc>
        <w:tc>
          <w:tcPr>
            <w:tcW w:w="2093" w:type="dxa"/>
            <w:tcBorders>
              <w:top w:val="nil"/>
              <w:left w:val="nil"/>
              <w:bottom w:val="single" w:sz="4" w:space="0" w:color="auto"/>
              <w:right w:val="single" w:sz="4" w:space="0" w:color="auto"/>
            </w:tcBorders>
            <w:shd w:val="clear" w:color="auto" w:fill="auto"/>
            <w:vAlign w:val="bottom"/>
            <w:hideMark/>
          </w:tcPr>
          <w:p w14:paraId="57BAC8C6" w14:textId="77777777" w:rsidR="00F52705" w:rsidRPr="009F3B7B" w:rsidRDefault="00F52705" w:rsidP="0089075E">
            <w:pPr>
              <w:spacing w:line="276" w:lineRule="auto"/>
              <w:ind w:firstLine="0"/>
              <w:rPr>
                <w:sz w:val="20"/>
                <w:szCs w:val="20"/>
                <w:lang w:eastAsia="ru-RU"/>
              </w:rPr>
            </w:pPr>
            <w:r w:rsidRPr="009F3B7B">
              <w:rPr>
                <w:sz w:val="20"/>
                <w:szCs w:val="20"/>
                <w:lang w:eastAsia="ru-RU"/>
              </w:rPr>
              <w:t> </w:t>
            </w:r>
          </w:p>
        </w:tc>
      </w:tr>
      <w:tr w:rsidR="00F52705" w:rsidRPr="009F3B7B" w14:paraId="583CFCB9" w14:textId="77777777" w:rsidTr="0089075E">
        <w:trPr>
          <w:gridAfter w:val="1"/>
          <w:wAfter w:w="11" w:type="dxa"/>
          <w:trHeight w:val="50"/>
        </w:trPr>
        <w:tc>
          <w:tcPr>
            <w:tcW w:w="846" w:type="dxa"/>
            <w:tcBorders>
              <w:top w:val="nil"/>
              <w:left w:val="single" w:sz="4" w:space="0" w:color="auto"/>
              <w:bottom w:val="single" w:sz="4" w:space="0" w:color="auto"/>
              <w:right w:val="single" w:sz="4" w:space="0" w:color="auto"/>
            </w:tcBorders>
            <w:shd w:val="clear" w:color="auto" w:fill="auto"/>
            <w:vAlign w:val="center"/>
            <w:hideMark/>
          </w:tcPr>
          <w:p w14:paraId="488A11A9" w14:textId="77777777" w:rsidR="00F52705" w:rsidRPr="009F3B7B" w:rsidRDefault="00F52705" w:rsidP="0089075E">
            <w:pPr>
              <w:spacing w:line="276" w:lineRule="auto"/>
              <w:ind w:firstLine="0"/>
              <w:rPr>
                <w:sz w:val="22"/>
                <w:lang w:eastAsia="ru-RU"/>
              </w:rPr>
            </w:pPr>
            <w:r w:rsidRPr="009F3B7B">
              <w:rPr>
                <w:sz w:val="22"/>
                <w:lang w:eastAsia="ru-RU"/>
              </w:rPr>
              <w:t>ВК59</w:t>
            </w:r>
          </w:p>
        </w:tc>
        <w:tc>
          <w:tcPr>
            <w:tcW w:w="851" w:type="dxa"/>
            <w:tcBorders>
              <w:top w:val="nil"/>
              <w:left w:val="nil"/>
              <w:bottom w:val="single" w:sz="4" w:space="0" w:color="auto"/>
              <w:right w:val="single" w:sz="4" w:space="0" w:color="auto"/>
            </w:tcBorders>
            <w:shd w:val="clear" w:color="auto" w:fill="auto"/>
            <w:vAlign w:val="center"/>
            <w:hideMark/>
          </w:tcPr>
          <w:p w14:paraId="73D460C0" w14:textId="77777777" w:rsidR="00F52705" w:rsidRPr="009F3B7B" w:rsidRDefault="00F52705" w:rsidP="0089075E">
            <w:pPr>
              <w:spacing w:line="276" w:lineRule="auto"/>
              <w:ind w:firstLine="0"/>
              <w:rPr>
                <w:sz w:val="22"/>
                <w:lang w:eastAsia="ru-RU"/>
              </w:rPr>
            </w:pPr>
            <w:r w:rsidRPr="009F3B7B">
              <w:rPr>
                <w:sz w:val="22"/>
                <w:lang w:eastAsia="ru-RU"/>
              </w:rPr>
              <w:t>ВК58</w:t>
            </w:r>
          </w:p>
        </w:tc>
        <w:tc>
          <w:tcPr>
            <w:tcW w:w="992" w:type="dxa"/>
            <w:tcBorders>
              <w:top w:val="nil"/>
              <w:left w:val="nil"/>
              <w:bottom w:val="single" w:sz="4" w:space="0" w:color="auto"/>
              <w:right w:val="single" w:sz="4" w:space="0" w:color="auto"/>
            </w:tcBorders>
            <w:shd w:val="clear" w:color="auto" w:fill="auto"/>
            <w:noWrap/>
            <w:vAlign w:val="bottom"/>
            <w:hideMark/>
          </w:tcPr>
          <w:p w14:paraId="35909638" w14:textId="77777777" w:rsidR="00F52705" w:rsidRPr="009F3B7B" w:rsidRDefault="00F52705" w:rsidP="0089075E">
            <w:pPr>
              <w:spacing w:line="276" w:lineRule="auto"/>
              <w:ind w:firstLine="0"/>
              <w:rPr>
                <w:sz w:val="22"/>
                <w:lang w:eastAsia="ru-RU"/>
              </w:rPr>
            </w:pPr>
            <w:r w:rsidRPr="009F3B7B">
              <w:rPr>
                <w:sz w:val="22"/>
                <w:lang w:eastAsia="ru-RU"/>
              </w:rPr>
              <w:t>сталь</w:t>
            </w:r>
          </w:p>
        </w:tc>
        <w:tc>
          <w:tcPr>
            <w:tcW w:w="1134" w:type="dxa"/>
            <w:tcBorders>
              <w:top w:val="nil"/>
              <w:left w:val="nil"/>
              <w:bottom w:val="single" w:sz="4" w:space="0" w:color="auto"/>
              <w:right w:val="single" w:sz="4" w:space="0" w:color="auto"/>
            </w:tcBorders>
            <w:shd w:val="clear" w:color="auto" w:fill="auto"/>
            <w:noWrap/>
            <w:vAlign w:val="center"/>
            <w:hideMark/>
          </w:tcPr>
          <w:p w14:paraId="06DFAE8D" w14:textId="77777777" w:rsidR="00F52705" w:rsidRPr="009F3B7B" w:rsidRDefault="00F52705" w:rsidP="0089075E">
            <w:pPr>
              <w:spacing w:line="276" w:lineRule="auto"/>
              <w:ind w:firstLine="0"/>
              <w:rPr>
                <w:sz w:val="22"/>
                <w:lang w:eastAsia="ru-RU"/>
              </w:rPr>
            </w:pPr>
            <w:r w:rsidRPr="009F3B7B">
              <w:rPr>
                <w:sz w:val="22"/>
                <w:lang w:eastAsia="ru-RU"/>
              </w:rPr>
              <w:t>219</w:t>
            </w:r>
          </w:p>
        </w:tc>
        <w:tc>
          <w:tcPr>
            <w:tcW w:w="1144" w:type="dxa"/>
            <w:tcBorders>
              <w:top w:val="nil"/>
              <w:left w:val="nil"/>
              <w:bottom w:val="single" w:sz="4" w:space="0" w:color="auto"/>
              <w:right w:val="single" w:sz="4" w:space="0" w:color="auto"/>
            </w:tcBorders>
            <w:shd w:val="clear" w:color="auto" w:fill="auto"/>
            <w:vAlign w:val="center"/>
            <w:hideMark/>
          </w:tcPr>
          <w:p w14:paraId="4E380048" w14:textId="77777777" w:rsidR="00F52705" w:rsidRPr="009F3B7B" w:rsidRDefault="00F52705" w:rsidP="0089075E">
            <w:pPr>
              <w:spacing w:line="276" w:lineRule="auto"/>
              <w:ind w:firstLine="0"/>
              <w:rPr>
                <w:sz w:val="22"/>
                <w:lang w:eastAsia="ru-RU"/>
              </w:rPr>
            </w:pPr>
            <w:r w:rsidRPr="009F3B7B">
              <w:rPr>
                <w:sz w:val="22"/>
                <w:lang w:eastAsia="ru-RU"/>
              </w:rPr>
              <w:t>86,5</w:t>
            </w:r>
          </w:p>
        </w:tc>
        <w:tc>
          <w:tcPr>
            <w:tcW w:w="1134" w:type="dxa"/>
            <w:tcBorders>
              <w:top w:val="nil"/>
              <w:left w:val="nil"/>
              <w:bottom w:val="single" w:sz="4" w:space="0" w:color="auto"/>
              <w:right w:val="single" w:sz="4" w:space="0" w:color="auto"/>
            </w:tcBorders>
            <w:shd w:val="clear" w:color="auto" w:fill="auto"/>
            <w:noWrap/>
            <w:hideMark/>
          </w:tcPr>
          <w:p w14:paraId="556FB8AD" w14:textId="77777777" w:rsidR="00F52705" w:rsidRPr="009F3B7B" w:rsidRDefault="00F52705" w:rsidP="0089075E">
            <w:pPr>
              <w:spacing w:line="276" w:lineRule="auto"/>
              <w:ind w:firstLine="0"/>
              <w:rPr>
                <w:sz w:val="20"/>
                <w:szCs w:val="20"/>
                <w:lang w:eastAsia="ru-RU"/>
              </w:rPr>
            </w:pPr>
            <w:r w:rsidRPr="009F3B7B">
              <w:rPr>
                <w:sz w:val="20"/>
                <w:szCs w:val="20"/>
                <w:lang w:eastAsia="ru-RU"/>
              </w:rPr>
              <w:t>90%</w:t>
            </w:r>
          </w:p>
        </w:tc>
        <w:tc>
          <w:tcPr>
            <w:tcW w:w="1090" w:type="dxa"/>
            <w:tcBorders>
              <w:top w:val="nil"/>
              <w:left w:val="nil"/>
              <w:bottom w:val="single" w:sz="4" w:space="0" w:color="auto"/>
              <w:right w:val="single" w:sz="4" w:space="0" w:color="auto"/>
            </w:tcBorders>
            <w:shd w:val="clear" w:color="auto" w:fill="auto"/>
            <w:noWrap/>
            <w:vAlign w:val="bottom"/>
            <w:hideMark/>
          </w:tcPr>
          <w:p w14:paraId="3A0C9B9E" w14:textId="77777777" w:rsidR="00F52705" w:rsidRPr="009F3B7B" w:rsidRDefault="00F52705" w:rsidP="0089075E">
            <w:pPr>
              <w:spacing w:line="276" w:lineRule="auto"/>
              <w:ind w:firstLine="0"/>
              <w:rPr>
                <w:sz w:val="20"/>
                <w:szCs w:val="20"/>
                <w:lang w:eastAsia="ru-RU"/>
              </w:rPr>
            </w:pPr>
            <w:proofErr w:type="spellStart"/>
            <w:r w:rsidRPr="009F3B7B">
              <w:rPr>
                <w:sz w:val="20"/>
                <w:szCs w:val="20"/>
                <w:lang w:eastAsia="ru-RU"/>
              </w:rPr>
              <w:t>неудовл</w:t>
            </w:r>
            <w:proofErr w:type="spellEnd"/>
            <w:r w:rsidRPr="009F3B7B">
              <w:rPr>
                <w:sz w:val="20"/>
                <w:szCs w:val="20"/>
                <w:lang w:eastAsia="ru-RU"/>
              </w:rPr>
              <w:t>.</w:t>
            </w:r>
          </w:p>
        </w:tc>
        <w:tc>
          <w:tcPr>
            <w:tcW w:w="1036" w:type="dxa"/>
            <w:tcBorders>
              <w:top w:val="nil"/>
              <w:left w:val="nil"/>
              <w:bottom w:val="single" w:sz="4" w:space="0" w:color="auto"/>
              <w:right w:val="single" w:sz="4" w:space="0" w:color="auto"/>
            </w:tcBorders>
            <w:shd w:val="clear" w:color="auto" w:fill="auto"/>
            <w:noWrap/>
            <w:vAlign w:val="center"/>
            <w:hideMark/>
          </w:tcPr>
          <w:p w14:paraId="10BABCEA" w14:textId="77777777" w:rsidR="00F52705" w:rsidRPr="009F3B7B" w:rsidRDefault="00F52705" w:rsidP="0089075E">
            <w:pPr>
              <w:spacing w:line="276" w:lineRule="auto"/>
              <w:ind w:firstLine="0"/>
              <w:rPr>
                <w:sz w:val="20"/>
                <w:szCs w:val="20"/>
                <w:lang w:eastAsia="ru-RU"/>
              </w:rPr>
            </w:pPr>
            <w:r w:rsidRPr="009F3B7B">
              <w:rPr>
                <w:sz w:val="20"/>
                <w:szCs w:val="20"/>
                <w:lang w:eastAsia="ru-RU"/>
              </w:rPr>
              <w:t>2020г.</w:t>
            </w:r>
          </w:p>
        </w:tc>
        <w:tc>
          <w:tcPr>
            <w:tcW w:w="2093" w:type="dxa"/>
            <w:tcBorders>
              <w:top w:val="nil"/>
              <w:left w:val="nil"/>
              <w:bottom w:val="single" w:sz="4" w:space="0" w:color="auto"/>
              <w:right w:val="single" w:sz="4" w:space="0" w:color="auto"/>
            </w:tcBorders>
            <w:shd w:val="clear" w:color="auto" w:fill="auto"/>
            <w:vAlign w:val="center"/>
            <w:hideMark/>
          </w:tcPr>
          <w:p w14:paraId="66EE1F8B" w14:textId="77777777" w:rsidR="00F52705" w:rsidRPr="009F3B7B" w:rsidRDefault="00F52705" w:rsidP="0089075E">
            <w:pPr>
              <w:spacing w:line="276" w:lineRule="auto"/>
              <w:ind w:firstLine="0"/>
              <w:rPr>
                <w:sz w:val="20"/>
                <w:szCs w:val="20"/>
                <w:lang w:eastAsia="ru-RU"/>
              </w:rPr>
            </w:pPr>
            <w:r w:rsidRPr="009F3B7B">
              <w:rPr>
                <w:sz w:val="20"/>
                <w:szCs w:val="20"/>
                <w:lang w:eastAsia="ru-RU"/>
              </w:rPr>
              <w:t xml:space="preserve">требуется перекладка на </w:t>
            </w:r>
            <w:proofErr w:type="gramStart"/>
            <w:r w:rsidRPr="009F3B7B">
              <w:rPr>
                <w:sz w:val="20"/>
                <w:szCs w:val="20"/>
                <w:lang w:eastAsia="ru-RU"/>
              </w:rPr>
              <w:t>п</w:t>
            </w:r>
            <w:proofErr w:type="gramEnd"/>
            <w:r w:rsidRPr="009F3B7B">
              <w:rPr>
                <w:sz w:val="20"/>
                <w:szCs w:val="20"/>
                <w:lang w:eastAsia="ru-RU"/>
              </w:rPr>
              <w:t>/э трубу д=225мм</w:t>
            </w:r>
          </w:p>
        </w:tc>
      </w:tr>
      <w:tr w:rsidR="00F52705" w:rsidRPr="009F3B7B" w14:paraId="7243C20A" w14:textId="77777777" w:rsidTr="0089075E">
        <w:trPr>
          <w:gridAfter w:val="1"/>
          <w:wAfter w:w="11" w:type="dxa"/>
          <w:trHeight w:val="50"/>
        </w:trPr>
        <w:tc>
          <w:tcPr>
            <w:tcW w:w="846" w:type="dxa"/>
            <w:tcBorders>
              <w:top w:val="nil"/>
              <w:left w:val="single" w:sz="4" w:space="0" w:color="auto"/>
              <w:bottom w:val="single" w:sz="4" w:space="0" w:color="auto"/>
              <w:right w:val="single" w:sz="4" w:space="0" w:color="auto"/>
            </w:tcBorders>
            <w:shd w:val="clear" w:color="auto" w:fill="auto"/>
            <w:vAlign w:val="center"/>
            <w:hideMark/>
          </w:tcPr>
          <w:p w14:paraId="36B82E42" w14:textId="77777777" w:rsidR="00F52705" w:rsidRPr="009F3B7B" w:rsidRDefault="00F52705" w:rsidP="0089075E">
            <w:pPr>
              <w:spacing w:line="276" w:lineRule="auto"/>
              <w:ind w:firstLine="0"/>
              <w:rPr>
                <w:sz w:val="22"/>
                <w:lang w:eastAsia="ru-RU"/>
              </w:rPr>
            </w:pPr>
            <w:r w:rsidRPr="009F3B7B">
              <w:rPr>
                <w:sz w:val="22"/>
                <w:lang w:eastAsia="ru-RU"/>
              </w:rPr>
              <w:t>ВК58</w:t>
            </w:r>
          </w:p>
        </w:tc>
        <w:tc>
          <w:tcPr>
            <w:tcW w:w="851" w:type="dxa"/>
            <w:tcBorders>
              <w:top w:val="nil"/>
              <w:left w:val="nil"/>
              <w:bottom w:val="single" w:sz="4" w:space="0" w:color="auto"/>
              <w:right w:val="single" w:sz="4" w:space="0" w:color="auto"/>
            </w:tcBorders>
            <w:shd w:val="clear" w:color="auto" w:fill="auto"/>
            <w:vAlign w:val="center"/>
            <w:hideMark/>
          </w:tcPr>
          <w:p w14:paraId="52D366C7" w14:textId="77777777" w:rsidR="00F52705" w:rsidRPr="009F3B7B" w:rsidRDefault="00F52705" w:rsidP="0089075E">
            <w:pPr>
              <w:spacing w:line="276" w:lineRule="auto"/>
              <w:ind w:firstLine="0"/>
              <w:rPr>
                <w:sz w:val="22"/>
                <w:lang w:eastAsia="ru-RU"/>
              </w:rPr>
            </w:pPr>
            <w:r w:rsidRPr="009F3B7B">
              <w:rPr>
                <w:sz w:val="22"/>
                <w:lang w:eastAsia="ru-RU"/>
              </w:rPr>
              <w:t>ТК</w:t>
            </w:r>
            <w:proofErr w:type="gramStart"/>
            <w:r w:rsidRPr="009F3B7B">
              <w:rPr>
                <w:sz w:val="22"/>
                <w:lang w:eastAsia="ru-RU"/>
              </w:rPr>
              <w:t>9</w:t>
            </w:r>
            <w:proofErr w:type="gramEnd"/>
          </w:p>
        </w:tc>
        <w:tc>
          <w:tcPr>
            <w:tcW w:w="992" w:type="dxa"/>
            <w:tcBorders>
              <w:top w:val="nil"/>
              <w:left w:val="nil"/>
              <w:bottom w:val="single" w:sz="4" w:space="0" w:color="auto"/>
              <w:right w:val="single" w:sz="4" w:space="0" w:color="auto"/>
            </w:tcBorders>
            <w:shd w:val="clear" w:color="auto" w:fill="auto"/>
            <w:noWrap/>
            <w:vAlign w:val="bottom"/>
            <w:hideMark/>
          </w:tcPr>
          <w:p w14:paraId="131AC11A" w14:textId="77777777" w:rsidR="00F52705" w:rsidRPr="009F3B7B" w:rsidRDefault="00F52705" w:rsidP="0089075E">
            <w:pPr>
              <w:spacing w:line="276" w:lineRule="auto"/>
              <w:ind w:firstLine="0"/>
              <w:rPr>
                <w:sz w:val="22"/>
                <w:lang w:eastAsia="ru-RU"/>
              </w:rPr>
            </w:pPr>
            <w:r w:rsidRPr="009F3B7B">
              <w:rPr>
                <w:sz w:val="22"/>
                <w:lang w:eastAsia="ru-RU"/>
              </w:rPr>
              <w:t>сталь</w:t>
            </w:r>
          </w:p>
        </w:tc>
        <w:tc>
          <w:tcPr>
            <w:tcW w:w="1134" w:type="dxa"/>
            <w:tcBorders>
              <w:top w:val="nil"/>
              <w:left w:val="nil"/>
              <w:bottom w:val="single" w:sz="4" w:space="0" w:color="auto"/>
              <w:right w:val="single" w:sz="4" w:space="0" w:color="auto"/>
            </w:tcBorders>
            <w:shd w:val="clear" w:color="auto" w:fill="auto"/>
            <w:noWrap/>
            <w:vAlign w:val="center"/>
            <w:hideMark/>
          </w:tcPr>
          <w:p w14:paraId="046ED000" w14:textId="77777777" w:rsidR="00F52705" w:rsidRPr="009F3B7B" w:rsidRDefault="00F52705" w:rsidP="0089075E">
            <w:pPr>
              <w:spacing w:line="276" w:lineRule="auto"/>
              <w:ind w:firstLine="0"/>
              <w:rPr>
                <w:sz w:val="22"/>
                <w:lang w:eastAsia="ru-RU"/>
              </w:rPr>
            </w:pPr>
            <w:r w:rsidRPr="009F3B7B">
              <w:rPr>
                <w:sz w:val="22"/>
                <w:lang w:eastAsia="ru-RU"/>
              </w:rPr>
              <w:t>219</w:t>
            </w:r>
          </w:p>
        </w:tc>
        <w:tc>
          <w:tcPr>
            <w:tcW w:w="1144" w:type="dxa"/>
            <w:tcBorders>
              <w:top w:val="nil"/>
              <w:left w:val="nil"/>
              <w:bottom w:val="single" w:sz="4" w:space="0" w:color="auto"/>
              <w:right w:val="single" w:sz="4" w:space="0" w:color="auto"/>
            </w:tcBorders>
            <w:shd w:val="clear" w:color="auto" w:fill="auto"/>
            <w:vAlign w:val="center"/>
            <w:hideMark/>
          </w:tcPr>
          <w:p w14:paraId="2A2E4367" w14:textId="77777777" w:rsidR="00F52705" w:rsidRPr="009F3B7B" w:rsidRDefault="00F52705" w:rsidP="0089075E">
            <w:pPr>
              <w:spacing w:line="276" w:lineRule="auto"/>
              <w:ind w:firstLine="0"/>
              <w:rPr>
                <w:sz w:val="22"/>
                <w:lang w:eastAsia="ru-RU"/>
              </w:rPr>
            </w:pPr>
            <w:r w:rsidRPr="009F3B7B">
              <w:rPr>
                <w:sz w:val="22"/>
                <w:lang w:eastAsia="ru-RU"/>
              </w:rPr>
              <w:t>125,8</w:t>
            </w:r>
          </w:p>
        </w:tc>
        <w:tc>
          <w:tcPr>
            <w:tcW w:w="1134" w:type="dxa"/>
            <w:tcBorders>
              <w:top w:val="nil"/>
              <w:left w:val="nil"/>
              <w:bottom w:val="single" w:sz="4" w:space="0" w:color="auto"/>
              <w:right w:val="single" w:sz="4" w:space="0" w:color="auto"/>
            </w:tcBorders>
            <w:shd w:val="clear" w:color="auto" w:fill="auto"/>
            <w:noWrap/>
            <w:hideMark/>
          </w:tcPr>
          <w:p w14:paraId="4BDC911F" w14:textId="77777777" w:rsidR="00F52705" w:rsidRPr="009F3B7B" w:rsidRDefault="00F52705" w:rsidP="0089075E">
            <w:pPr>
              <w:spacing w:line="276" w:lineRule="auto"/>
              <w:ind w:firstLine="0"/>
              <w:rPr>
                <w:sz w:val="20"/>
                <w:szCs w:val="20"/>
                <w:lang w:eastAsia="ru-RU"/>
              </w:rPr>
            </w:pPr>
            <w:r w:rsidRPr="009F3B7B">
              <w:rPr>
                <w:sz w:val="20"/>
                <w:szCs w:val="20"/>
                <w:lang w:eastAsia="ru-RU"/>
              </w:rPr>
              <w:t>90%</w:t>
            </w:r>
          </w:p>
        </w:tc>
        <w:tc>
          <w:tcPr>
            <w:tcW w:w="1090" w:type="dxa"/>
            <w:tcBorders>
              <w:top w:val="nil"/>
              <w:left w:val="nil"/>
              <w:bottom w:val="single" w:sz="4" w:space="0" w:color="auto"/>
              <w:right w:val="single" w:sz="4" w:space="0" w:color="auto"/>
            </w:tcBorders>
            <w:shd w:val="clear" w:color="auto" w:fill="auto"/>
            <w:noWrap/>
            <w:vAlign w:val="bottom"/>
            <w:hideMark/>
          </w:tcPr>
          <w:p w14:paraId="67B82FC5" w14:textId="77777777" w:rsidR="00F52705" w:rsidRPr="009F3B7B" w:rsidRDefault="00F52705" w:rsidP="0089075E">
            <w:pPr>
              <w:spacing w:line="276" w:lineRule="auto"/>
              <w:ind w:firstLine="0"/>
              <w:rPr>
                <w:sz w:val="20"/>
                <w:szCs w:val="20"/>
                <w:lang w:eastAsia="ru-RU"/>
              </w:rPr>
            </w:pPr>
            <w:proofErr w:type="spellStart"/>
            <w:r w:rsidRPr="009F3B7B">
              <w:rPr>
                <w:sz w:val="20"/>
                <w:szCs w:val="20"/>
                <w:lang w:eastAsia="ru-RU"/>
              </w:rPr>
              <w:t>неудовл</w:t>
            </w:r>
            <w:proofErr w:type="spellEnd"/>
            <w:r w:rsidRPr="009F3B7B">
              <w:rPr>
                <w:sz w:val="20"/>
                <w:szCs w:val="20"/>
                <w:lang w:eastAsia="ru-RU"/>
              </w:rPr>
              <w:t>.</w:t>
            </w:r>
          </w:p>
        </w:tc>
        <w:tc>
          <w:tcPr>
            <w:tcW w:w="1036" w:type="dxa"/>
            <w:tcBorders>
              <w:top w:val="nil"/>
              <w:left w:val="nil"/>
              <w:bottom w:val="single" w:sz="4" w:space="0" w:color="auto"/>
              <w:right w:val="single" w:sz="4" w:space="0" w:color="auto"/>
            </w:tcBorders>
            <w:shd w:val="clear" w:color="auto" w:fill="auto"/>
            <w:noWrap/>
            <w:vAlign w:val="center"/>
            <w:hideMark/>
          </w:tcPr>
          <w:p w14:paraId="200D8CC8" w14:textId="77777777" w:rsidR="00F52705" w:rsidRPr="009F3B7B" w:rsidRDefault="00F52705" w:rsidP="0089075E">
            <w:pPr>
              <w:spacing w:line="276" w:lineRule="auto"/>
              <w:ind w:firstLine="0"/>
              <w:rPr>
                <w:sz w:val="20"/>
                <w:szCs w:val="20"/>
                <w:lang w:eastAsia="ru-RU"/>
              </w:rPr>
            </w:pPr>
            <w:r w:rsidRPr="009F3B7B">
              <w:rPr>
                <w:sz w:val="20"/>
                <w:szCs w:val="20"/>
                <w:lang w:eastAsia="ru-RU"/>
              </w:rPr>
              <w:t>2020г.</w:t>
            </w:r>
          </w:p>
        </w:tc>
        <w:tc>
          <w:tcPr>
            <w:tcW w:w="2093" w:type="dxa"/>
            <w:tcBorders>
              <w:top w:val="nil"/>
              <w:left w:val="nil"/>
              <w:bottom w:val="single" w:sz="4" w:space="0" w:color="auto"/>
              <w:right w:val="single" w:sz="4" w:space="0" w:color="auto"/>
            </w:tcBorders>
            <w:shd w:val="clear" w:color="auto" w:fill="auto"/>
            <w:vAlign w:val="center"/>
            <w:hideMark/>
          </w:tcPr>
          <w:p w14:paraId="42DEA3EE" w14:textId="77777777" w:rsidR="00F52705" w:rsidRPr="009F3B7B" w:rsidRDefault="00F52705" w:rsidP="0089075E">
            <w:pPr>
              <w:spacing w:line="276" w:lineRule="auto"/>
              <w:ind w:firstLine="0"/>
              <w:rPr>
                <w:sz w:val="20"/>
                <w:szCs w:val="20"/>
                <w:lang w:eastAsia="ru-RU"/>
              </w:rPr>
            </w:pPr>
            <w:r w:rsidRPr="009F3B7B">
              <w:rPr>
                <w:sz w:val="20"/>
                <w:szCs w:val="20"/>
                <w:lang w:eastAsia="ru-RU"/>
              </w:rPr>
              <w:t xml:space="preserve">требуется перекладка на </w:t>
            </w:r>
            <w:proofErr w:type="gramStart"/>
            <w:r w:rsidRPr="009F3B7B">
              <w:rPr>
                <w:sz w:val="20"/>
                <w:szCs w:val="20"/>
                <w:lang w:eastAsia="ru-RU"/>
              </w:rPr>
              <w:t>п</w:t>
            </w:r>
            <w:proofErr w:type="gramEnd"/>
            <w:r w:rsidRPr="009F3B7B">
              <w:rPr>
                <w:sz w:val="20"/>
                <w:szCs w:val="20"/>
                <w:lang w:eastAsia="ru-RU"/>
              </w:rPr>
              <w:t>/э трубу д=225мм</w:t>
            </w:r>
          </w:p>
        </w:tc>
      </w:tr>
      <w:tr w:rsidR="00F52705" w:rsidRPr="009F3B7B" w14:paraId="0DFD5EEC" w14:textId="77777777" w:rsidTr="0089075E">
        <w:trPr>
          <w:gridAfter w:val="1"/>
          <w:wAfter w:w="11" w:type="dxa"/>
          <w:trHeight w:val="50"/>
        </w:trPr>
        <w:tc>
          <w:tcPr>
            <w:tcW w:w="846" w:type="dxa"/>
            <w:tcBorders>
              <w:top w:val="nil"/>
              <w:left w:val="single" w:sz="4" w:space="0" w:color="auto"/>
              <w:bottom w:val="single" w:sz="4" w:space="0" w:color="auto"/>
              <w:right w:val="single" w:sz="4" w:space="0" w:color="auto"/>
            </w:tcBorders>
            <w:shd w:val="clear" w:color="auto" w:fill="auto"/>
            <w:vAlign w:val="center"/>
            <w:hideMark/>
          </w:tcPr>
          <w:p w14:paraId="2C77FF02" w14:textId="77777777" w:rsidR="00F52705" w:rsidRPr="009F3B7B" w:rsidRDefault="00F52705" w:rsidP="0089075E">
            <w:pPr>
              <w:spacing w:line="276" w:lineRule="auto"/>
              <w:ind w:firstLine="0"/>
              <w:rPr>
                <w:sz w:val="22"/>
                <w:lang w:eastAsia="ru-RU"/>
              </w:rPr>
            </w:pPr>
            <w:r w:rsidRPr="009F3B7B">
              <w:rPr>
                <w:sz w:val="22"/>
                <w:lang w:eastAsia="ru-RU"/>
              </w:rPr>
              <w:t>ТК</w:t>
            </w:r>
            <w:proofErr w:type="gramStart"/>
            <w:r w:rsidRPr="009F3B7B">
              <w:rPr>
                <w:sz w:val="22"/>
                <w:lang w:eastAsia="ru-RU"/>
              </w:rPr>
              <w:t>9</w:t>
            </w:r>
            <w:proofErr w:type="gramEnd"/>
          </w:p>
        </w:tc>
        <w:tc>
          <w:tcPr>
            <w:tcW w:w="851" w:type="dxa"/>
            <w:tcBorders>
              <w:top w:val="nil"/>
              <w:left w:val="nil"/>
              <w:bottom w:val="single" w:sz="4" w:space="0" w:color="auto"/>
              <w:right w:val="single" w:sz="4" w:space="0" w:color="auto"/>
            </w:tcBorders>
            <w:shd w:val="clear" w:color="auto" w:fill="auto"/>
            <w:vAlign w:val="center"/>
            <w:hideMark/>
          </w:tcPr>
          <w:p w14:paraId="127EAF7E" w14:textId="77777777" w:rsidR="00F52705" w:rsidRPr="009F3B7B" w:rsidRDefault="00F52705" w:rsidP="0089075E">
            <w:pPr>
              <w:spacing w:line="276" w:lineRule="auto"/>
              <w:ind w:firstLine="0"/>
              <w:rPr>
                <w:sz w:val="22"/>
                <w:lang w:eastAsia="ru-RU"/>
              </w:rPr>
            </w:pPr>
            <w:r w:rsidRPr="009F3B7B">
              <w:rPr>
                <w:sz w:val="22"/>
                <w:lang w:eastAsia="ru-RU"/>
              </w:rPr>
              <w:t>ВК63</w:t>
            </w:r>
          </w:p>
        </w:tc>
        <w:tc>
          <w:tcPr>
            <w:tcW w:w="992" w:type="dxa"/>
            <w:tcBorders>
              <w:top w:val="nil"/>
              <w:left w:val="nil"/>
              <w:bottom w:val="single" w:sz="4" w:space="0" w:color="auto"/>
              <w:right w:val="single" w:sz="4" w:space="0" w:color="auto"/>
            </w:tcBorders>
            <w:shd w:val="clear" w:color="auto" w:fill="auto"/>
            <w:noWrap/>
            <w:vAlign w:val="bottom"/>
            <w:hideMark/>
          </w:tcPr>
          <w:p w14:paraId="211F3E5B" w14:textId="77777777" w:rsidR="00F52705" w:rsidRPr="009F3B7B" w:rsidRDefault="00F52705" w:rsidP="0089075E">
            <w:pPr>
              <w:spacing w:line="276" w:lineRule="auto"/>
              <w:ind w:firstLine="0"/>
              <w:rPr>
                <w:sz w:val="22"/>
                <w:lang w:eastAsia="ru-RU"/>
              </w:rPr>
            </w:pPr>
            <w:r w:rsidRPr="009F3B7B">
              <w:rPr>
                <w:sz w:val="22"/>
                <w:lang w:eastAsia="ru-RU"/>
              </w:rPr>
              <w:t>сталь</w:t>
            </w:r>
          </w:p>
        </w:tc>
        <w:tc>
          <w:tcPr>
            <w:tcW w:w="1134" w:type="dxa"/>
            <w:tcBorders>
              <w:top w:val="nil"/>
              <w:left w:val="nil"/>
              <w:bottom w:val="single" w:sz="4" w:space="0" w:color="auto"/>
              <w:right w:val="single" w:sz="4" w:space="0" w:color="auto"/>
            </w:tcBorders>
            <w:shd w:val="clear" w:color="auto" w:fill="auto"/>
            <w:noWrap/>
            <w:vAlign w:val="center"/>
            <w:hideMark/>
          </w:tcPr>
          <w:p w14:paraId="46A7EAC5" w14:textId="77777777" w:rsidR="00F52705" w:rsidRPr="009F3B7B" w:rsidRDefault="00F52705" w:rsidP="0089075E">
            <w:pPr>
              <w:spacing w:line="276" w:lineRule="auto"/>
              <w:ind w:firstLine="0"/>
              <w:rPr>
                <w:sz w:val="22"/>
                <w:lang w:eastAsia="ru-RU"/>
              </w:rPr>
            </w:pPr>
            <w:r w:rsidRPr="009F3B7B">
              <w:rPr>
                <w:sz w:val="22"/>
                <w:lang w:eastAsia="ru-RU"/>
              </w:rPr>
              <w:t>219</w:t>
            </w:r>
          </w:p>
        </w:tc>
        <w:tc>
          <w:tcPr>
            <w:tcW w:w="1144" w:type="dxa"/>
            <w:tcBorders>
              <w:top w:val="nil"/>
              <w:left w:val="nil"/>
              <w:bottom w:val="single" w:sz="4" w:space="0" w:color="auto"/>
              <w:right w:val="single" w:sz="4" w:space="0" w:color="auto"/>
            </w:tcBorders>
            <w:shd w:val="clear" w:color="auto" w:fill="auto"/>
            <w:vAlign w:val="center"/>
            <w:hideMark/>
          </w:tcPr>
          <w:p w14:paraId="32E66CDF" w14:textId="77777777" w:rsidR="00F52705" w:rsidRPr="009F3B7B" w:rsidRDefault="00F52705" w:rsidP="0089075E">
            <w:pPr>
              <w:spacing w:line="276" w:lineRule="auto"/>
              <w:ind w:firstLine="0"/>
              <w:rPr>
                <w:sz w:val="22"/>
                <w:lang w:eastAsia="ru-RU"/>
              </w:rPr>
            </w:pPr>
            <w:r w:rsidRPr="009F3B7B">
              <w:rPr>
                <w:sz w:val="22"/>
                <w:lang w:eastAsia="ru-RU"/>
              </w:rPr>
              <w:t>50,7</w:t>
            </w:r>
          </w:p>
        </w:tc>
        <w:tc>
          <w:tcPr>
            <w:tcW w:w="1134" w:type="dxa"/>
            <w:tcBorders>
              <w:top w:val="nil"/>
              <w:left w:val="nil"/>
              <w:bottom w:val="single" w:sz="4" w:space="0" w:color="auto"/>
              <w:right w:val="single" w:sz="4" w:space="0" w:color="auto"/>
            </w:tcBorders>
            <w:shd w:val="clear" w:color="auto" w:fill="auto"/>
            <w:noWrap/>
            <w:hideMark/>
          </w:tcPr>
          <w:p w14:paraId="4CEB70AA" w14:textId="77777777" w:rsidR="00F52705" w:rsidRPr="009F3B7B" w:rsidRDefault="00F52705" w:rsidP="0089075E">
            <w:pPr>
              <w:spacing w:line="276" w:lineRule="auto"/>
              <w:ind w:firstLine="0"/>
              <w:rPr>
                <w:sz w:val="20"/>
                <w:szCs w:val="20"/>
                <w:lang w:eastAsia="ru-RU"/>
              </w:rPr>
            </w:pPr>
            <w:r w:rsidRPr="009F3B7B">
              <w:rPr>
                <w:sz w:val="20"/>
                <w:szCs w:val="20"/>
                <w:lang w:eastAsia="ru-RU"/>
              </w:rPr>
              <w:t>90%</w:t>
            </w:r>
          </w:p>
        </w:tc>
        <w:tc>
          <w:tcPr>
            <w:tcW w:w="1090" w:type="dxa"/>
            <w:tcBorders>
              <w:top w:val="nil"/>
              <w:left w:val="nil"/>
              <w:bottom w:val="single" w:sz="4" w:space="0" w:color="auto"/>
              <w:right w:val="single" w:sz="4" w:space="0" w:color="auto"/>
            </w:tcBorders>
            <w:shd w:val="clear" w:color="auto" w:fill="auto"/>
            <w:noWrap/>
            <w:vAlign w:val="bottom"/>
            <w:hideMark/>
          </w:tcPr>
          <w:p w14:paraId="7F4E18CC" w14:textId="77777777" w:rsidR="00F52705" w:rsidRPr="009F3B7B" w:rsidRDefault="00F52705" w:rsidP="0089075E">
            <w:pPr>
              <w:spacing w:line="276" w:lineRule="auto"/>
              <w:ind w:firstLine="0"/>
              <w:rPr>
                <w:sz w:val="20"/>
                <w:szCs w:val="20"/>
                <w:lang w:eastAsia="ru-RU"/>
              </w:rPr>
            </w:pPr>
            <w:proofErr w:type="spellStart"/>
            <w:r w:rsidRPr="009F3B7B">
              <w:rPr>
                <w:sz w:val="20"/>
                <w:szCs w:val="20"/>
                <w:lang w:eastAsia="ru-RU"/>
              </w:rPr>
              <w:t>неудовл</w:t>
            </w:r>
            <w:proofErr w:type="spellEnd"/>
            <w:r w:rsidRPr="009F3B7B">
              <w:rPr>
                <w:sz w:val="20"/>
                <w:szCs w:val="20"/>
                <w:lang w:eastAsia="ru-RU"/>
              </w:rPr>
              <w:t>.</w:t>
            </w:r>
          </w:p>
        </w:tc>
        <w:tc>
          <w:tcPr>
            <w:tcW w:w="1036" w:type="dxa"/>
            <w:tcBorders>
              <w:top w:val="nil"/>
              <w:left w:val="nil"/>
              <w:bottom w:val="single" w:sz="4" w:space="0" w:color="auto"/>
              <w:right w:val="single" w:sz="4" w:space="0" w:color="auto"/>
            </w:tcBorders>
            <w:shd w:val="clear" w:color="auto" w:fill="auto"/>
            <w:noWrap/>
            <w:vAlign w:val="center"/>
            <w:hideMark/>
          </w:tcPr>
          <w:p w14:paraId="721A51A7" w14:textId="77777777" w:rsidR="00F52705" w:rsidRPr="009F3B7B" w:rsidRDefault="00F52705" w:rsidP="0089075E">
            <w:pPr>
              <w:spacing w:line="276" w:lineRule="auto"/>
              <w:ind w:firstLine="0"/>
              <w:rPr>
                <w:sz w:val="20"/>
                <w:szCs w:val="20"/>
                <w:lang w:eastAsia="ru-RU"/>
              </w:rPr>
            </w:pPr>
            <w:r w:rsidRPr="009F3B7B">
              <w:rPr>
                <w:sz w:val="20"/>
                <w:szCs w:val="20"/>
                <w:lang w:eastAsia="ru-RU"/>
              </w:rPr>
              <w:t>2020г.</w:t>
            </w:r>
          </w:p>
        </w:tc>
        <w:tc>
          <w:tcPr>
            <w:tcW w:w="2093" w:type="dxa"/>
            <w:tcBorders>
              <w:top w:val="nil"/>
              <w:left w:val="nil"/>
              <w:bottom w:val="single" w:sz="4" w:space="0" w:color="auto"/>
              <w:right w:val="single" w:sz="4" w:space="0" w:color="auto"/>
            </w:tcBorders>
            <w:shd w:val="clear" w:color="auto" w:fill="auto"/>
            <w:vAlign w:val="center"/>
            <w:hideMark/>
          </w:tcPr>
          <w:p w14:paraId="76BB6422" w14:textId="77777777" w:rsidR="00F52705" w:rsidRPr="009F3B7B" w:rsidRDefault="00F52705" w:rsidP="0089075E">
            <w:pPr>
              <w:spacing w:line="276" w:lineRule="auto"/>
              <w:ind w:firstLine="0"/>
              <w:rPr>
                <w:sz w:val="20"/>
                <w:szCs w:val="20"/>
                <w:lang w:eastAsia="ru-RU"/>
              </w:rPr>
            </w:pPr>
            <w:r w:rsidRPr="009F3B7B">
              <w:rPr>
                <w:sz w:val="20"/>
                <w:szCs w:val="20"/>
                <w:lang w:eastAsia="ru-RU"/>
              </w:rPr>
              <w:t xml:space="preserve">требуется перекладка на </w:t>
            </w:r>
            <w:proofErr w:type="gramStart"/>
            <w:r w:rsidRPr="009F3B7B">
              <w:rPr>
                <w:sz w:val="20"/>
                <w:szCs w:val="20"/>
                <w:lang w:eastAsia="ru-RU"/>
              </w:rPr>
              <w:t>п</w:t>
            </w:r>
            <w:proofErr w:type="gramEnd"/>
            <w:r w:rsidRPr="009F3B7B">
              <w:rPr>
                <w:sz w:val="20"/>
                <w:szCs w:val="20"/>
                <w:lang w:eastAsia="ru-RU"/>
              </w:rPr>
              <w:t>/э трубу д=225мм</w:t>
            </w:r>
          </w:p>
        </w:tc>
      </w:tr>
      <w:tr w:rsidR="00F52705" w:rsidRPr="009F3B7B" w14:paraId="69EAF7CE" w14:textId="77777777" w:rsidTr="0089075E">
        <w:trPr>
          <w:gridAfter w:val="1"/>
          <w:wAfter w:w="11" w:type="dxa"/>
          <w:trHeight w:val="150"/>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2F2CDF" w14:textId="77777777" w:rsidR="00F52705" w:rsidRPr="009F3B7B" w:rsidRDefault="00F52705" w:rsidP="0089075E">
            <w:pPr>
              <w:spacing w:line="276" w:lineRule="auto"/>
              <w:ind w:firstLine="0"/>
              <w:rPr>
                <w:sz w:val="22"/>
                <w:lang w:eastAsia="ru-RU"/>
              </w:rPr>
            </w:pPr>
            <w:r w:rsidRPr="009F3B7B">
              <w:rPr>
                <w:sz w:val="22"/>
                <w:lang w:eastAsia="ru-RU"/>
              </w:rPr>
              <w:t>ВК63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D93623" w14:textId="77777777" w:rsidR="00F52705" w:rsidRPr="009F3B7B" w:rsidRDefault="00F52705" w:rsidP="0089075E">
            <w:pPr>
              <w:spacing w:line="276" w:lineRule="auto"/>
              <w:ind w:firstLine="0"/>
              <w:rPr>
                <w:sz w:val="22"/>
                <w:lang w:eastAsia="ru-RU"/>
              </w:rPr>
            </w:pPr>
            <w:r w:rsidRPr="009F3B7B">
              <w:rPr>
                <w:sz w:val="22"/>
                <w:lang w:eastAsia="ru-RU"/>
              </w:rPr>
              <w:t>ТК10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FEAF5C" w14:textId="77777777" w:rsidR="00F52705" w:rsidRPr="009F3B7B" w:rsidRDefault="00F52705" w:rsidP="0089075E">
            <w:pPr>
              <w:spacing w:line="276" w:lineRule="auto"/>
              <w:ind w:firstLine="0"/>
              <w:rPr>
                <w:sz w:val="22"/>
                <w:lang w:eastAsia="ru-RU"/>
              </w:rPr>
            </w:pPr>
            <w:r w:rsidRPr="009F3B7B">
              <w:rPr>
                <w:sz w:val="22"/>
                <w:lang w:eastAsia="ru-RU"/>
              </w:rPr>
              <w:t>сталь</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9A43AC" w14:textId="77777777" w:rsidR="00F52705" w:rsidRPr="009F3B7B" w:rsidRDefault="00F52705" w:rsidP="0089075E">
            <w:pPr>
              <w:spacing w:line="276" w:lineRule="auto"/>
              <w:ind w:firstLine="0"/>
              <w:rPr>
                <w:sz w:val="22"/>
                <w:lang w:eastAsia="ru-RU"/>
              </w:rPr>
            </w:pPr>
            <w:r w:rsidRPr="009F3B7B">
              <w:rPr>
                <w:sz w:val="22"/>
                <w:lang w:eastAsia="ru-RU"/>
              </w:rPr>
              <w:t>219</w:t>
            </w:r>
          </w:p>
        </w:tc>
        <w:tc>
          <w:tcPr>
            <w:tcW w:w="11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2302DD" w14:textId="77777777" w:rsidR="00F52705" w:rsidRPr="009F3B7B" w:rsidRDefault="00F52705" w:rsidP="0089075E">
            <w:pPr>
              <w:spacing w:line="276" w:lineRule="auto"/>
              <w:ind w:firstLine="0"/>
              <w:rPr>
                <w:sz w:val="22"/>
                <w:lang w:eastAsia="ru-RU"/>
              </w:rPr>
            </w:pPr>
            <w:r w:rsidRPr="009F3B7B">
              <w:rPr>
                <w:sz w:val="22"/>
                <w:lang w:eastAsia="ru-RU"/>
              </w:rPr>
              <w:t>49,2</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4731A8FC" w14:textId="77777777" w:rsidR="00F52705" w:rsidRPr="009F3B7B" w:rsidRDefault="00F52705" w:rsidP="0089075E">
            <w:pPr>
              <w:spacing w:line="276" w:lineRule="auto"/>
              <w:ind w:firstLine="0"/>
              <w:rPr>
                <w:sz w:val="20"/>
                <w:szCs w:val="20"/>
                <w:lang w:eastAsia="ru-RU"/>
              </w:rPr>
            </w:pPr>
            <w:r w:rsidRPr="009F3B7B">
              <w:rPr>
                <w:sz w:val="20"/>
                <w:szCs w:val="20"/>
                <w:lang w:eastAsia="ru-RU"/>
              </w:rPr>
              <w:t>90%</w:t>
            </w:r>
          </w:p>
        </w:tc>
        <w:tc>
          <w:tcPr>
            <w:tcW w:w="10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2C9713" w14:textId="77777777" w:rsidR="00F52705" w:rsidRPr="009F3B7B" w:rsidRDefault="00F52705" w:rsidP="0089075E">
            <w:pPr>
              <w:spacing w:line="276" w:lineRule="auto"/>
              <w:ind w:firstLine="0"/>
              <w:rPr>
                <w:sz w:val="20"/>
                <w:szCs w:val="20"/>
                <w:lang w:eastAsia="ru-RU"/>
              </w:rPr>
            </w:pPr>
            <w:proofErr w:type="spellStart"/>
            <w:r w:rsidRPr="009F3B7B">
              <w:rPr>
                <w:sz w:val="20"/>
                <w:szCs w:val="20"/>
                <w:lang w:eastAsia="ru-RU"/>
              </w:rPr>
              <w:t>неудовл</w:t>
            </w:r>
            <w:proofErr w:type="spellEnd"/>
            <w:r w:rsidRPr="009F3B7B">
              <w:rPr>
                <w:sz w:val="20"/>
                <w:szCs w:val="20"/>
                <w:lang w:eastAsia="ru-RU"/>
              </w:rPr>
              <w:t>.</w:t>
            </w:r>
          </w:p>
        </w:tc>
        <w:tc>
          <w:tcPr>
            <w:tcW w:w="10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AC9156" w14:textId="77777777" w:rsidR="00F52705" w:rsidRPr="009F3B7B" w:rsidRDefault="00F52705" w:rsidP="0089075E">
            <w:pPr>
              <w:spacing w:line="276" w:lineRule="auto"/>
              <w:ind w:firstLine="0"/>
              <w:rPr>
                <w:sz w:val="20"/>
                <w:szCs w:val="20"/>
                <w:lang w:eastAsia="ru-RU"/>
              </w:rPr>
            </w:pPr>
            <w:r w:rsidRPr="009F3B7B">
              <w:rPr>
                <w:sz w:val="20"/>
                <w:szCs w:val="20"/>
                <w:lang w:eastAsia="ru-RU"/>
              </w:rPr>
              <w:t>2020г.</w:t>
            </w:r>
          </w:p>
        </w:tc>
        <w:tc>
          <w:tcPr>
            <w:tcW w:w="20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507D7D" w14:textId="77777777" w:rsidR="00F52705" w:rsidRPr="009F3B7B" w:rsidRDefault="00F52705" w:rsidP="0089075E">
            <w:pPr>
              <w:spacing w:line="276" w:lineRule="auto"/>
              <w:ind w:firstLine="0"/>
              <w:rPr>
                <w:sz w:val="20"/>
                <w:szCs w:val="20"/>
                <w:lang w:eastAsia="ru-RU"/>
              </w:rPr>
            </w:pPr>
            <w:r w:rsidRPr="009F3B7B">
              <w:rPr>
                <w:sz w:val="20"/>
                <w:szCs w:val="20"/>
                <w:lang w:eastAsia="ru-RU"/>
              </w:rPr>
              <w:t xml:space="preserve">требуется перекладка на </w:t>
            </w:r>
            <w:proofErr w:type="gramStart"/>
            <w:r w:rsidRPr="009F3B7B">
              <w:rPr>
                <w:sz w:val="20"/>
                <w:szCs w:val="20"/>
                <w:lang w:eastAsia="ru-RU"/>
              </w:rPr>
              <w:t>п</w:t>
            </w:r>
            <w:proofErr w:type="gramEnd"/>
            <w:r w:rsidRPr="009F3B7B">
              <w:rPr>
                <w:sz w:val="20"/>
                <w:szCs w:val="20"/>
                <w:lang w:eastAsia="ru-RU"/>
              </w:rPr>
              <w:t>/э трубу д=225мм</w:t>
            </w:r>
          </w:p>
        </w:tc>
      </w:tr>
      <w:tr w:rsidR="00F52705" w:rsidRPr="009F3B7B" w14:paraId="43F89F4B" w14:textId="77777777" w:rsidTr="0089075E">
        <w:trPr>
          <w:gridAfter w:val="1"/>
          <w:wAfter w:w="11" w:type="dxa"/>
          <w:trHeight w:val="50"/>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317A0A" w14:textId="77777777" w:rsidR="00F52705" w:rsidRPr="009F3B7B" w:rsidRDefault="00F52705" w:rsidP="0089075E">
            <w:pPr>
              <w:spacing w:line="276" w:lineRule="auto"/>
              <w:ind w:firstLine="0"/>
              <w:rPr>
                <w:sz w:val="22"/>
                <w:lang w:eastAsia="ru-RU"/>
              </w:rPr>
            </w:pPr>
            <w:r w:rsidRPr="009F3B7B">
              <w:rPr>
                <w:sz w:val="22"/>
                <w:lang w:eastAsia="ru-RU"/>
              </w:rPr>
              <w:t>ТК10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23DA86" w14:textId="77777777" w:rsidR="00F52705" w:rsidRPr="009F3B7B" w:rsidRDefault="00F52705" w:rsidP="0089075E">
            <w:pPr>
              <w:spacing w:line="276" w:lineRule="auto"/>
              <w:ind w:firstLine="0"/>
              <w:rPr>
                <w:sz w:val="22"/>
                <w:lang w:eastAsia="ru-RU"/>
              </w:rPr>
            </w:pPr>
            <w:r w:rsidRPr="009F3B7B">
              <w:rPr>
                <w:sz w:val="22"/>
                <w:lang w:eastAsia="ru-RU"/>
              </w:rPr>
              <w:t>ВК64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83417C" w14:textId="77777777" w:rsidR="00F52705" w:rsidRPr="009F3B7B" w:rsidRDefault="00F52705" w:rsidP="0089075E">
            <w:pPr>
              <w:spacing w:line="276" w:lineRule="auto"/>
              <w:ind w:firstLine="0"/>
              <w:rPr>
                <w:sz w:val="22"/>
                <w:lang w:eastAsia="ru-RU"/>
              </w:rPr>
            </w:pPr>
            <w:proofErr w:type="gramStart"/>
            <w:r w:rsidRPr="009F3B7B">
              <w:rPr>
                <w:sz w:val="22"/>
                <w:lang w:eastAsia="ru-RU"/>
              </w:rPr>
              <w:t>п</w:t>
            </w:r>
            <w:proofErr w:type="gramEnd"/>
            <w:r w:rsidRPr="009F3B7B">
              <w:rPr>
                <w:sz w:val="22"/>
                <w:lang w:eastAsia="ru-RU"/>
              </w:rPr>
              <w:t>/э</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742716" w14:textId="77777777" w:rsidR="00F52705" w:rsidRPr="009F3B7B" w:rsidRDefault="00F52705" w:rsidP="0089075E">
            <w:pPr>
              <w:spacing w:line="276" w:lineRule="auto"/>
              <w:ind w:firstLine="0"/>
              <w:rPr>
                <w:sz w:val="22"/>
                <w:lang w:eastAsia="ru-RU"/>
              </w:rPr>
            </w:pPr>
            <w:r w:rsidRPr="009F3B7B">
              <w:rPr>
                <w:sz w:val="22"/>
                <w:lang w:eastAsia="ru-RU"/>
              </w:rPr>
              <w:t>160</w:t>
            </w:r>
          </w:p>
        </w:tc>
        <w:tc>
          <w:tcPr>
            <w:tcW w:w="11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0C4658" w14:textId="77777777" w:rsidR="00F52705" w:rsidRPr="009F3B7B" w:rsidRDefault="00F52705" w:rsidP="0089075E">
            <w:pPr>
              <w:spacing w:line="276" w:lineRule="auto"/>
              <w:ind w:firstLine="0"/>
              <w:rPr>
                <w:sz w:val="22"/>
                <w:lang w:eastAsia="ru-RU"/>
              </w:rPr>
            </w:pPr>
            <w:r w:rsidRPr="009F3B7B">
              <w:rPr>
                <w:sz w:val="22"/>
                <w:lang w:eastAsia="ru-RU"/>
              </w:rPr>
              <w:t>101,0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F35F28" w14:textId="77777777" w:rsidR="00F52705" w:rsidRPr="009F3B7B" w:rsidRDefault="00F52705" w:rsidP="0089075E">
            <w:pPr>
              <w:spacing w:line="276" w:lineRule="auto"/>
              <w:ind w:firstLine="0"/>
              <w:rPr>
                <w:sz w:val="20"/>
                <w:szCs w:val="20"/>
                <w:lang w:eastAsia="ru-RU"/>
              </w:rPr>
            </w:pPr>
            <w:r w:rsidRPr="009F3B7B">
              <w:rPr>
                <w:sz w:val="20"/>
                <w:szCs w:val="20"/>
                <w:lang w:eastAsia="ru-RU"/>
              </w:rPr>
              <w:t>35%</w:t>
            </w:r>
          </w:p>
        </w:tc>
        <w:tc>
          <w:tcPr>
            <w:tcW w:w="10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965C6C" w14:textId="77777777" w:rsidR="00F52705" w:rsidRPr="009F3B7B" w:rsidRDefault="00F52705" w:rsidP="0089075E">
            <w:pPr>
              <w:spacing w:line="276" w:lineRule="auto"/>
              <w:ind w:firstLine="0"/>
              <w:rPr>
                <w:sz w:val="20"/>
                <w:szCs w:val="20"/>
                <w:lang w:eastAsia="ru-RU"/>
              </w:rPr>
            </w:pPr>
            <w:proofErr w:type="spellStart"/>
            <w:r w:rsidRPr="009F3B7B">
              <w:rPr>
                <w:sz w:val="20"/>
                <w:szCs w:val="20"/>
                <w:lang w:eastAsia="ru-RU"/>
              </w:rPr>
              <w:t>удовл</w:t>
            </w:r>
            <w:proofErr w:type="spellEnd"/>
            <w:r w:rsidRPr="009F3B7B">
              <w:rPr>
                <w:sz w:val="20"/>
                <w:szCs w:val="20"/>
                <w:lang w:eastAsia="ru-RU"/>
              </w:rPr>
              <w:t>.</w:t>
            </w:r>
          </w:p>
        </w:tc>
        <w:tc>
          <w:tcPr>
            <w:tcW w:w="10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645B60" w14:textId="77777777" w:rsidR="00F52705" w:rsidRPr="009F3B7B" w:rsidRDefault="00F52705" w:rsidP="0089075E">
            <w:pPr>
              <w:spacing w:line="276" w:lineRule="auto"/>
              <w:ind w:firstLine="0"/>
              <w:rPr>
                <w:sz w:val="20"/>
                <w:szCs w:val="20"/>
                <w:lang w:eastAsia="ru-RU"/>
              </w:rPr>
            </w:pPr>
            <w:r w:rsidRPr="009F3B7B">
              <w:rPr>
                <w:sz w:val="20"/>
                <w:szCs w:val="20"/>
                <w:lang w:eastAsia="ru-RU"/>
              </w:rPr>
              <w:t> </w:t>
            </w:r>
          </w:p>
        </w:tc>
        <w:tc>
          <w:tcPr>
            <w:tcW w:w="209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61237EF" w14:textId="77777777" w:rsidR="00F52705" w:rsidRPr="009F3B7B" w:rsidRDefault="00F52705" w:rsidP="0089075E">
            <w:pPr>
              <w:spacing w:line="276" w:lineRule="auto"/>
              <w:ind w:firstLine="0"/>
              <w:rPr>
                <w:sz w:val="20"/>
                <w:szCs w:val="20"/>
                <w:lang w:eastAsia="ru-RU"/>
              </w:rPr>
            </w:pPr>
            <w:r w:rsidRPr="009F3B7B">
              <w:rPr>
                <w:sz w:val="20"/>
                <w:szCs w:val="20"/>
                <w:lang w:eastAsia="ru-RU"/>
              </w:rPr>
              <w:t>строительство 2 нитки</w:t>
            </w:r>
          </w:p>
        </w:tc>
      </w:tr>
      <w:tr w:rsidR="00F52705" w:rsidRPr="009F3B7B" w14:paraId="2A1BB1B3" w14:textId="77777777" w:rsidTr="0089075E">
        <w:trPr>
          <w:gridAfter w:val="1"/>
          <w:wAfter w:w="11" w:type="dxa"/>
          <w:trHeight w:val="50"/>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03E76C" w14:textId="77777777" w:rsidR="00F52705" w:rsidRPr="009F3B7B" w:rsidRDefault="00F52705" w:rsidP="0089075E">
            <w:pPr>
              <w:spacing w:line="276" w:lineRule="auto"/>
              <w:ind w:firstLine="0"/>
              <w:rPr>
                <w:sz w:val="22"/>
                <w:lang w:eastAsia="ru-RU"/>
              </w:rPr>
            </w:pPr>
            <w:r w:rsidRPr="009F3B7B">
              <w:rPr>
                <w:sz w:val="22"/>
                <w:lang w:eastAsia="ru-RU"/>
              </w:rPr>
              <w:t>ВК64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4D1F8A6" w14:textId="77777777" w:rsidR="00F52705" w:rsidRPr="009F3B7B" w:rsidRDefault="00F52705" w:rsidP="0089075E">
            <w:pPr>
              <w:spacing w:line="276" w:lineRule="auto"/>
              <w:ind w:firstLine="0"/>
              <w:rPr>
                <w:sz w:val="22"/>
                <w:lang w:eastAsia="ru-RU"/>
              </w:rPr>
            </w:pPr>
            <w:r w:rsidRPr="009F3B7B">
              <w:rPr>
                <w:sz w:val="22"/>
                <w:lang w:eastAsia="ru-RU"/>
              </w:rPr>
              <w:t>ВНБ</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3CA6AF" w14:textId="77777777" w:rsidR="00F52705" w:rsidRPr="009F3B7B" w:rsidRDefault="00F52705" w:rsidP="0089075E">
            <w:pPr>
              <w:spacing w:line="276" w:lineRule="auto"/>
              <w:ind w:firstLine="0"/>
              <w:rPr>
                <w:sz w:val="22"/>
                <w:lang w:eastAsia="ru-RU"/>
              </w:rPr>
            </w:pPr>
            <w:proofErr w:type="gramStart"/>
            <w:r w:rsidRPr="009F3B7B">
              <w:rPr>
                <w:sz w:val="22"/>
                <w:lang w:eastAsia="ru-RU"/>
              </w:rPr>
              <w:t>п</w:t>
            </w:r>
            <w:proofErr w:type="gramEnd"/>
            <w:r w:rsidRPr="009F3B7B">
              <w:rPr>
                <w:sz w:val="22"/>
                <w:lang w:eastAsia="ru-RU"/>
              </w:rPr>
              <w:t>/э</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D3721F" w14:textId="77777777" w:rsidR="00F52705" w:rsidRPr="009F3B7B" w:rsidRDefault="00F52705" w:rsidP="0089075E">
            <w:pPr>
              <w:spacing w:line="276" w:lineRule="auto"/>
              <w:ind w:firstLine="0"/>
              <w:rPr>
                <w:sz w:val="22"/>
                <w:lang w:eastAsia="ru-RU"/>
              </w:rPr>
            </w:pPr>
            <w:r w:rsidRPr="009F3B7B">
              <w:rPr>
                <w:sz w:val="22"/>
                <w:lang w:eastAsia="ru-RU"/>
              </w:rPr>
              <w:t>160</w:t>
            </w:r>
          </w:p>
        </w:tc>
        <w:tc>
          <w:tcPr>
            <w:tcW w:w="11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CDF458" w14:textId="77777777" w:rsidR="00F52705" w:rsidRPr="009F3B7B" w:rsidRDefault="00F52705" w:rsidP="0089075E">
            <w:pPr>
              <w:spacing w:line="276" w:lineRule="auto"/>
              <w:ind w:firstLine="0"/>
              <w:rPr>
                <w:sz w:val="22"/>
                <w:lang w:eastAsia="ru-RU"/>
              </w:rPr>
            </w:pPr>
            <w:r w:rsidRPr="009F3B7B">
              <w:rPr>
                <w:sz w:val="22"/>
                <w:lang w:eastAsia="ru-RU"/>
              </w:rPr>
              <w:t>65,0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2388CC" w14:textId="77777777" w:rsidR="00F52705" w:rsidRPr="009F3B7B" w:rsidRDefault="00F52705" w:rsidP="0089075E">
            <w:pPr>
              <w:spacing w:line="276" w:lineRule="auto"/>
              <w:ind w:firstLine="0"/>
              <w:rPr>
                <w:sz w:val="20"/>
                <w:szCs w:val="20"/>
                <w:lang w:eastAsia="ru-RU"/>
              </w:rPr>
            </w:pPr>
            <w:r w:rsidRPr="009F3B7B">
              <w:rPr>
                <w:sz w:val="20"/>
                <w:szCs w:val="20"/>
                <w:lang w:eastAsia="ru-RU"/>
              </w:rPr>
              <w:t>35%</w:t>
            </w:r>
          </w:p>
        </w:tc>
        <w:tc>
          <w:tcPr>
            <w:tcW w:w="10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43AFC2" w14:textId="77777777" w:rsidR="00F52705" w:rsidRPr="009F3B7B" w:rsidRDefault="00F52705" w:rsidP="0089075E">
            <w:pPr>
              <w:spacing w:line="276" w:lineRule="auto"/>
              <w:ind w:firstLine="0"/>
              <w:rPr>
                <w:sz w:val="20"/>
                <w:szCs w:val="20"/>
                <w:lang w:eastAsia="ru-RU"/>
              </w:rPr>
            </w:pPr>
            <w:proofErr w:type="spellStart"/>
            <w:r w:rsidRPr="009F3B7B">
              <w:rPr>
                <w:sz w:val="20"/>
                <w:szCs w:val="20"/>
                <w:lang w:eastAsia="ru-RU"/>
              </w:rPr>
              <w:t>удовл</w:t>
            </w:r>
            <w:proofErr w:type="spellEnd"/>
            <w:r w:rsidRPr="009F3B7B">
              <w:rPr>
                <w:sz w:val="20"/>
                <w:szCs w:val="20"/>
                <w:lang w:eastAsia="ru-RU"/>
              </w:rPr>
              <w:t>.</w:t>
            </w:r>
          </w:p>
        </w:tc>
        <w:tc>
          <w:tcPr>
            <w:tcW w:w="10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BA8169" w14:textId="77777777" w:rsidR="00F52705" w:rsidRPr="009F3B7B" w:rsidRDefault="00F52705" w:rsidP="0089075E">
            <w:pPr>
              <w:spacing w:line="276" w:lineRule="auto"/>
              <w:ind w:firstLine="0"/>
              <w:rPr>
                <w:sz w:val="20"/>
                <w:szCs w:val="20"/>
                <w:lang w:eastAsia="ru-RU"/>
              </w:rPr>
            </w:pPr>
            <w:r w:rsidRPr="009F3B7B">
              <w:rPr>
                <w:sz w:val="20"/>
                <w:szCs w:val="20"/>
                <w:lang w:eastAsia="ru-RU"/>
              </w:rPr>
              <w:t> </w:t>
            </w:r>
          </w:p>
        </w:tc>
        <w:tc>
          <w:tcPr>
            <w:tcW w:w="209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4039FF1" w14:textId="77777777" w:rsidR="00F52705" w:rsidRPr="009F3B7B" w:rsidRDefault="00F52705" w:rsidP="0089075E">
            <w:pPr>
              <w:spacing w:line="276" w:lineRule="auto"/>
              <w:ind w:firstLine="0"/>
              <w:rPr>
                <w:sz w:val="20"/>
                <w:szCs w:val="20"/>
                <w:lang w:eastAsia="ru-RU"/>
              </w:rPr>
            </w:pPr>
            <w:r w:rsidRPr="009F3B7B">
              <w:rPr>
                <w:sz w:val="20"/>
                <w:szCs w:val="20"/>
                <w:lang w:eastAsia="ru-RU"/>
              </w:rPr>
              <w:t>строительство 2 нитки</w:t>
            </w:r>
          </w:p>
        </w:tc>
      </w:tr>
      <w:tr w:rsidR="00F52705" w:rsidRPr="009F3B7B" w14:paraId="0FA0F89B" w14:textId="77777777" w:rsidTr="0089075E">
        <w:trPr>
          <w:gridAfter w:val="1"/>
          <w:wAfter w:w="11" w:type="dxa"/>
          <w:trHeight w:val="50"/>
        </w:trPr>
        <w:tc>
          <w:tcPr>
            <w:tcW w:w="3823" w:type="dxa"/>
            <w:gridSpan w:val="4"/>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037CEF01" w14:textId="77777777" w:rsidR="00F52705" w:rsidRPr="009F3B7B" w:rsidRDefault="00F52705" w:rsidP="0089075E">
            <w:pPr>
              <w:spacing w:line="276" w:lineRule="auto"/>
              <w:ind w:firstLine="0"/>
              <w:rPr>
                <w:bCs/>
                <w:sz w:val="22"/>
                <w:lang w:eastAsia="ru-RU"/>
              </w:rPr>
            </w:pPr>
            <w:r w:rsidRPr="009F3B7B">
              <w:rPr>
                <w:bCs/>
                <w:sz w:val="22"/>
                <w:lang w:eastAsia="ru-RU"/>
              </w:rPr>
              <w:t>Итого:</w:t>
            </w:r>
          </w:p>
        </w:tc>
        <w:tc>
          <w:tcPr>
            <w:tcW w:w="114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6AE9BE12" w14:textId="77777777" w:rsidR="00F52705" w:rsidRPr="009F3B7B" w:rsidRDefault="00F52705" w:rsidP="0089075E">
            <w:pPr>
              <w:spacing w:line="276" w:lineRule="auto"/>
              <w:ind w:firstLine="0"/>
              <w:rPr>
                <w:sz w:val="22"/>
                <w:lang w:eastAsia="ru-RU"/>
              </w:rPr>
            </w:pPr>
            <w:r w:rsidRPr="009F3B7B">
              <w:rPr>
                <w:sz w:val="22"/>
                <w:lang w:eastAsia="ru-RU"/>
              </w:rPr>
              <w:t>1479,2</w:t>
            </w:r>
          </w:p>
        </w:tc>
        <w:tc>
          <w:tcPr>
            <w:tcW w:w="1134"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tcPr>
          <w:p w14:paraId="242DA809" w14:textId="77777777" w:rsidR="00F52705" w:rsidRPr="009F3B7B" w:rsidRDefault="00F52705" w:rsidP="0089075E">
            <w:pPr>
              <w:spacing w:line="276" w:lineRule="auto"/>
              <w:ind w:firstLine="0"/>
              <w:rPr>
                <w:sz w:val="20"/>
                <w:szCs w:val="20"/>
                <w:lang w:eastAsia="ru-RU"/>
              </w:rPr>
            </w:pPr>
          </w:p>
        </w:tc>
        <w:tc>
          <w:tcPr>
            <w:tcW w:w="109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tcPr>
          <w:p w14:paraId="06941F8A" w14:textId="77777777" w:rsidR="00F52705" w:rsidRPr="009F3B7B" w:rsidRDefault="00F52705" w:rsidP="0089075E">
            <w:pPr>
              <w:spacing w:line="276" w:lineRule="auto"/>
              <w:ind w:firstLine="0"/>
              <w:rPr>
                <w:sz w:val="20"/>
                <w:szCs w:val="20"/>
                <w:lang w:eastAsia="ru-RU"/>
              </w:rPr>
            </w:pPr>
          </w:p>
        </w:tc>
        <w:tc>
          <w:tcPr>
            <w:tcW w:w="1036"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14:paraId="7B8AA26F" w14:textId="77777777" w:rsidR="00F52705" w:rsidRPr="009F3B7B" w:rsidRDefault="00F52705" w:rsidP="0089075E">
            <w:pPr>
              <w:spacing w:line="276" w:lineRule="auto"/>
              <w:ind w:firstLine="0"/>
              <w:rPr>
                <w:sz w:val="20"/>
                <w:szCs w:val="20"/>
                <w:lang w:eastAsia="ru-RU"/>
              </w:rPr>
            </w:pPr>
          </w:p>
        </w:tc>
        <w:tc>
          <w:tcPr>
            <w:tcW w:w="209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14:paraId="10866A19" w14:textId="77777777" w:rsidR="00F52705" w:rsidRPr="009F3B7B" w:rsidRDefault="00F52705" w:rsidP="0089075E">
            <w:pPr>
              <w:spacing w:line="276" w:lineRule="auto"/>
              <w:ind w:firstLine="0"/>
              <w:rPr>
                <w:sz w:val="20"/>
                <w:szCs w:val="20"/>
                <w:lang w:eastAsia="ru-RU"/>
              </w:rPr>
            </w:pPr>
          </w:p>
        </w:tc>
      </w:tr>
    </w:tbl>
    <w:p w14:paraId="2D6E1CA4" w14:textId="77777777" w:rsidR="00F52705" w:rsidRPr="009F3B7B" w:rsidRDefault="00F52705" w:rsidP="00F52705">
      <w:pPr>
        <w:spacing w:line="276" w:lineRule="auto"/>
        <w:rPr>
          <w:sz w:val="28"/>
          <w:szCs w:val="28"/>
        </w:rPr>
      </w:pPr>
      <w:r w:rsidRPr="009F3B7B">
        <w:rPr>
          <w:sz w:val="28"/>
          <w:szCs w:val="28"/>
        </w:rPr>
        <w:t>Водопроводные сети по ул. Дачная Ø219 мм (сталь), от территорий котельной до ТК</w:t>
      </w:r>
      <w:proofErr w:type="gramStart"/>
      <w:r w:rsidRPr="009F3B7B">
        <w:rPr>
          <w:sz w:val="28"/>
          <w:szCs w:val="28"/>
        </w:rPr>
        <w:t>7</w:t>
      </w:r>
      <w:proofErr w:type="gramEnd"/>
      <w:r w:rsidRPr="009F3B7B">
        <w:rPr>
          <w:sz w:val="28"/>
          <w:szCs w:val="28"/>
        </w:rPr>
        <w:t xml:space="preserve"> общей протяженностью около 955 м, характеризуется большим физическим износом (70-80%). </w:t>
      </w:r>
    </w:p>
    <w:p w14:paraId="744D7A3E" w14:textId="77777777" w:rsidR="00F52705" w:rsidRPr="009F3B7B" w:rsidRDefault="00F52705" w:rsidP="00F52705">
      <w:pPr>
        <w:spacing w:line="276" w:lineRule="auto"/>
        <w:rPr>
          <w:sz w:val="28"/>
          <w:szCs w:val="28"/>
        </w:rPr>
      </w:pPr>
      <w:r w:rsidRPr="009F3B7B">
        <w:rPr>
          <w:sz w:val="28"/>
          <w:szCs w:val="28"/>
        </w:rPr>
        <w:lastRenderedPageBreak/>
        <w:t xml:space="preserve">По статистике за 2015-2018 год по ул. </w:t>
      </w:r>
      <w:proofErr w:type="gramStart"/>
      <w:r w:rsidRPr="009F3B7B">
        <w:rPr>
          <w:sz w:val="28"/>
          <w:szCs w:val="28"/>
        </w:rPr>
        <w:t>Дачная</w:t>
      </w:r>
      <w:proofErr w:type="gramEnd"/>
      <w:r w:rsidRPr="009F3B7B">
        <w:rPr>
          <w:sz w:val="28"/>
          <w:szCs w:val="28"/>
        </w:rPr>
        <w:t xml:space="preserve"> устранено 4 крупных аварийных случая. </w:t>
      </w:r>
    </w:p>
    <w:p w14:paraId="5B57A557" w14:textId="77777777" w:rsidR="00F52705" w:rsidRPr="009F3B7B" w:rsidRDefault="00F52705" w:rsidP="00F52705">
      <w:pPr>
        <w:spacing w:line="276" w:lineRule="auto"/>
        <w:rPr>
          <w:sz w:val="28"/>
          <w:szCs w:val="28"/>
        </w:rPr>
      </w:pPr>
      <w:r w:rsidRPr="009F3B7B">
        <w:rPr>
          <w:sz w:val="28"/>
          <w:szCs w:val="28"/>
        </w:rPr>
        <w:t xml:space="preserve">При этом надежность сети на данной улице имеет большое стратегическое значение так, как к ней подключены все многоквартирные дома, административные и социально-культурные объекты (школа, детские сады, клуб, здание администрации и т.д.), частные жилые дома, участок является транзитным, обеспечивает водой прилегающие улицы (ул. Майская, Степная, Рабочая). </w:t>
      </w:r>
    </w:p>
    <w:p w14:paraId="4C6EEE85" w14:textId="77777777" w:rsidR="00F52705" w:rsidRPr="009F3B7B" w:rsidRDefault="00F52705" w:rsidP="00F52705">
      <w:pPr>
        <w:spacing w:line="276" w:lineRule="auto"/>
        <w:rPr>
          <w:sz w:val="28"/>
          <w:szCs w:val="28"/>
        </w:rPr>
      </w:pPr>
      <w:r w:rsidRPr="009F3B7B">
        <w:rPr>
          <w:sz w:val="28"/>
          <w:szCs w:val="28"/>
        </w:rPr>
        <w:t xml:space="preserve">Стальной водопровод Ø219 находится в крайне изношенном состоянии (износ более 80-90%), структура наружной поверхности трубы неоднородна, видны явные глубокие следы коррозии, язвы. </w:t>
      </w:r>
    </w:p>
    <w:p w14:paraId="56C13E14" w14:textId="77777777" w:rsidR="00F52705" w:rsidRPr="009F3B7B" w:rsidRDefault="00F52705" w:rsidP="00F52705">
      <w:pPr>
        <w:spacing w:line="276" w:lineRule="auto"/>
        <w:rPr>
          <w:sz w:val="28"/>
          <w:szCs w:val="28"/>
        </w:rPr>
      </w:pPr>
      <w:r w:rsidRPr="009F3B7B">
        <w:rPr>
          <w:sz w:val="28"/>
          <w:szCs w:val="28"/>
        </w:rPr>
        <w:t xml:space="preserve">Внутренняя поверхность трубопровода также имеет глубокие следы коррозии, толщина стенки составляет верхние и боковые – 4-5 мм, нижние (лотковая часть) – 1,5-2 мм, при номинальной толщине 6 мм. </w:t>
      </w:r>
    </w:p>
    <w:p w14:paraId="4E777655" w14:textId="77777777" w:rsidR="00F52705" w:rsidRPr="009F3B7B" w:rsidRDefault="00F52705" w:rsidP="00F52705">
      <w:pPr>
        <w:spacing w:line="276" w:lineRule="auto"/>
        <w:rPr>
          <w:sz w:val="28"/>
          <w:szCs w:val="28"/>
        </w:rPr>
      </w:pPr>
      <w:r w:rsidRPr="009F3B7B">
        <w:rPr>
          <w:sz w:val="28"/>
          <w:szCs w:val="28"/>
        </w:rPr>
        <w:t xml:space="preserve">В трубе на дне много загрязнений (крупные частицы спрессовавшейся взвеси, ржавчины и осадка), можно предположить, что лотковая часть исшаркана этими частицами. </w:t>
      </w:r>
    </w:p>
    <w:p w14:paraId="58037863" w14:textId="77777777" w:rsidR="00F52705" w:rsidRPr="009F3B7B" w:rsidRDefault="00F52705" w:rsidP="00F52705">
      <w:pPr>
        <w:spacing w:line="276" w:lineRule="auto"/>
        <w:rPr>
          <w:sz w:val="28"/>
          <w:szCs w:val="28"/>
        </w:rPr>
      </w:pPr>
      <w:r w:rsidRPr="009F3B7B">
        <w:rPr>
          <w:sz w:val="28"/>
          <w:szCs w:val="28"/>
        </w:rPr>
        <w:t>Количество аварийных ситуаций в ближайшее время будет только увеличиваться, что приведет к частым отключениям, снизит степень бесперебойности и надежности системы водоснабжения и теплоснабжения поселка.</w:t>
      </w:r>
    </w:p>
    <w:p w14:paraId="182E622E" w14:textId="77777777" w:rsidR="00F52705" w:rsidRPr="009F3B7B" w:rsidRDefault="00F52705" w:rsidP="00F52705">
      <w:pPr>
        <w:spacing w:line="276" w:lineRule="auto"/>
        <w:rPr>
          <w:sz w:val="28"/>
          <w:szCs w:val="28"/>
        </w:rPr>
      </w:pPr>
      <w:r w:rsidRPr="009F3B7B">
        <w:rPr>
          <w:sz w:val="28"/>
          <w:szCs w:val="28"/>
        </w:rPr>
        <w:t>Часть сети от многоквартирного жилого дома от МКД №1 до камеры ТК</w:t>
      </w:r>
      <w:proofErr w:type="gramStart"/>
      <w:r w:rsidRPr="009F3B7B">
        <w:rPr>
          <w:sz w:val="28"/>
          <w:szCs w:val="28"/>
        </w:rPr>
        <w:t>7</w:t>
      </w:r>
      <w:proofErr w:type="gramEnd"/>
      <w:r w:rsidRPr="009F3B7B">
        <w:rPr>
          <w:sz w:val="28"/>
          <w:szCs w:val="28"/>
        </w:rPr>
        <w:t xml:space="preserve"> (напротив здания клуба) заменена в 2015 г. параллельно с капитальным ремонтом теплотрассы, требуется продолжить работы и выполнить прокладку сети от ТК7 до территории котельной, с заменой сущ. стального трубопровода Ø219 на ПЭ100 </w:t>
      </w:r>
      <w:r w:rsidRPr="009F3B7B">
        <w:rPr>
          <w:sz w:val="28"/>
          <w:szCs w:val="28"/>
          <w:lang w:val="en-US"/>
        </w:rPr>
        <w:t>SDR</w:t>
      </w:r>
      <w:r w:rsidRPr="009F3B7B">
        <w:rPr>
          <w:sz w:val="28"/>
          <w:szCs w:val="28"/>
        </w:rPr>
        <w:t>17 Ø160 методом горизонтально-направленного бурения, с установкой водопроводных колодцев, необходимой запорной арматуры, подключением сущ. потребителей.</w:t>
      </w:r>
    </w:p>
    <w:p w14:paraId="46794DFC" w14:textId="77777777" w:rsidR="00F52705" w:rsidRPr="009F3B7B" w:rsidRDefault="00F52705" w:rsidP="00F52705">
      <w:pPr>
        <w:spacing w:line="276" w:lineRule="auto"/>
        <w:rPr>
          <w:i/>
          <w:sz w:val="28"/>
          <w:szCs w:val="28"/>
        </w:rPr>
      </w:pPr>
    </w:p>
    <w:p w14:paraId="36B19D21" w14:textId="77777777" w:rsidR="00F52705" w:rsidRPr="009F3B7B" w:rsidRDefault="00F52705" w:rsidP="00F52705">
      <w:pPr>
        <w:spacing w:line="276" w:lineRule="auto"/>
        <w:rPr>
          <w:i/>
          <w:sz w:val="28"/>
          <w:szCs w:val="28"/>
        </w:rPr>
      </w:pPr>
      <w:r w:rsidRPr="009F3B7B">
        <w:rPr>
          <w:i/>
          <w:sz w:val="28"/>
          <w:szCs w:val="28"/>
        </w:rPr>
        <w:t>Ул. Майская, ул. Степная</w:t>
      </w:r>
    </w:p>
    <w:p w14:paraId="4AE8F1C3" w14:textId="79C64A30" w:rsidR="00F52705" w:rsidRPr="009F3B7B" w:rsidRDefault="00F52705" w:rsidP="0089075E">
      <w:pPr>
        <w:spacing w:line="276" w:lineRule="auto"/>
        <w:ind w:firstLine="0"/>
        <w:rPr>
          <w:sz w:val="22"/>
        </w:rPr>
      </w:pPr>
      <w:r w:rsidRPr="009F3B7B">
        <w:rPr>
          <w:sz w:val="28"/>
          <w:szCs w:val="28"/>
        </w:rPr>
        <w:t xml:space="preserve">Таблица </w:t>
      </w:r>
      <w:r w:rsidR="00791BFD" w:rsidRPr="009F3B7B">
        <w:rPr>
          <w:sz w:val="28"/>
          <w:szCs w:val="28"/>
        </w:rPr>
        <w:t>2</w:t>
      </w:r>
      <w:r w:rsidR="006C7710" w:rsidRPr="009F3B7B">
        <w:rPr>
          <w:sz w:val="28"/>
          <w:szCs w:val="28"/>
        </w:rPr>
        <w:t>1</w:t>
      </w:r>
      <w:r w:rsidRPr="009F3B7B">
        <w:rPr>
          <w:sz w:val="28"/>
          <w:szCs w:val="28"/>
        </w:rPr>
        <w:t xml:space="preserve">. Результат инвентаризации водопроводных сетей ул. </w:t>
      </w:r>
      <w:proofErr w:type="gramStart"/>
      <w:r w:rsidRPr="009F3B7B">
        <w:rPr>
          <w:sz w:val="28"/>
          <w:szCs w:val="28"/>
        </w:rPr>
        <w:t>Майская</w:t>
      </w:r>
      <w:proofErr w:type="gramEnd"/>
      <w:r w:rsidRPr="009F3B7B">
        <w:rPr>
          <w:sz w:val="28"/>
          <w:szCs w:val="28"/>
        </w:rPr>
        <w:t xml:space="preserve">, с. </w:t>
      </w:r>
      <w:r w:rsidRPr="009F3B7B">
        <w:rPr>
          <w:sz w:val="22"/>
        </w:rPr>
        <w:t>Пивовариха</w:t>
      </w:r>
    </w:p>
    <w:tbl>
      <w:tblPr>
        <w:tblW w:w="10424" w:type="dxa"/>
        <w:tblInd w:w="-210" w:type="dxa"/>
        <w:tblLayout w:type="fixed"/>
        <w:tblLook w:val="04A0" w:firstRow="1" w:lastRow="0" w:firstColumn="1" w:lastColumn="0" w:noHBand="0" w:noVBand="1"/>
      </w:tblPr>
      <w:tblGrid>
        <w:gridCol w:w="62"/>
        <w:gridCol w:w="883"/>
        <w:gridCol w:w="62"/>
        <w:gridCol w:w="724"/>
        <w:gridCol w:w="62"/>
        <w:gridCol w:w="680"/>
        <w:gridCol w:w="118"/>
        <w:gridCol w:w="14"/>
        <w:gridCol w:w="571"/>
        <w:gridCol w:w="124"/>
        <w:gridCol w:w="19"/>
        <w:gridCol w:w="1271"/>
        <w:gridCol w:w="124"/>
        <w:gridCol w:w="52"/>
        <w:gridCol w:w="968"/>
        <w:gridCol w:w="134"/>
        <w:gridCol w:w="979"/>
        <w:gridCol w:w="134"/>
        <w:gridCol w:w="28"/>
        <w:gridCol w:w="1272"/>
        <w:gridCol w:w="134"/>
        <w:gridCol w:w="16"/>
        <w:gridCol w:w="1413"/>
        <w:gridCol w:w="580"/>
      </w:tblGrid>
      <w:tr w:rsidR="00F52705" w:rsidRPr="009F3B7B" w14:paraId="553DA1BB" w14:textId="77777777" w:rsidTr="0089075E">
        <w:trPr>
          <w:gridBefore w:val="1"/>
          <w:wBefore w:w="62" w:type="dxa"/>
          <w:trHeight w:val="315"/>
        </w:trPr>
        <w:tc>
          <w:tcPr>
            <w:tcW w:w="10362" w:type="dxa"/>
            <w:gridSpan w:val="2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658FB5C8" w14:textId="77777777" w:rsidR="00F52705" w:rsidRPr="009F3B7B" w:rsidRDefault="00F52705" w:rsidP="0089075E">
            <w:pPr>
              <w:spacing w:line="276" w:lineRule="auto"/>
              <w:ind w:firstLine="0"/>
              <w:rPr>
                <w:bCs/>
                <w:sz w:val="22"/>
                <w:lang w:eastAsia="ru-RU"/>
              </w:rPr>
            </w:pPr>
            <w:r w:rsidRPr="009F3B7B">
              <w:rPr>
                <w:bCs/>
                <w:sz w:val="22"/>
                <w:lang w:eastAsia="ru-RU"/>
              </w:rPr>
              <w:t>ул. Майская</w:t>
            </w:r>
          </w:p>
        </w:tc>
      </w:tr>
      <w:tr w:rsidR="00F52705" w:rsidRPr="009F3B7B" w14:paraId="2A4E6432" w14:textId="77777777" w:rsidTr="0089075E">
        <w:trPr>
          <w:gridBefore w:val="1"/>
          <w:wBefore w:w="62" w:type="dxa"/>
          <w:trHeight w:val="50"/>
        </w:trPr>
        <w:tc>
          <w:tcPr>
            <w:tcW w:w="883" w:type="dxa"/>
            <w:tcBorders>
              <w:top w:val="single" w:sz="4" w:space="0" w:color="auto"/>
              <w:left w:val="single" w:sz="4" w:space="0" w:color="auto"/>
              <w:bottom w:val="single" w:sz="4" w:space="0" w:color="auto"/>
              <w:right w:val="single" w:sz="4" w:space="0" w:color="auto"/>
            </w:tcBorders>
            <w:shd w:val="clear" w:color="auto" w:fill="auto"/>
            <w:vAlign w:val="center"/>
          </w:tcPr>
          <w:p w14:paraId="3872683D" w14:textId="77777777" w:rsidR="00F52705" w:rsidRPr="009F3B7B" w:rsidRDefault="00F52705" w:rsidP="0089075E">
            <w:pPr>
              <w:spacing w:line="276" w:lineRule="auto"/>
              <w:ind w:firstLine="0"/>
              <w:rPr>
                <w:sz w:val="22"/>
              </w:rPr>
            </w:pPr>
            <w:r w:rsidRPr="009F3B7B">
              <w:rPr>
                <w:sz w:val="22"/>
              </w:rPr>
              <w:t>От колодца</w:t>
            </w:r>
          </w:p>
          <w:p w14:paraId="1815B5D1" w14:textId="77777777" w:rsidR="00F52705" w:rsidRPr="009F3B7B" w:rsidRDefault="00F52705" w:rsidP="0089075E">
            <w:pPr>
              <w:spacing w:line="276" w:lineRule="auto"/>
              <w:ind w:firstLine="0"/>
              <w:rPr>
                <w:sz w:val="22"/>
                <w:lang w:eastAsia="ru-RU"/>
              </w:rPr>
            </w:pPr>
          </w:p>
        </w:tc>
        <w:tc>
          <w:tcPr>
            <w:tcW w:w="848" w:type="dxa"/>
            <w:gridSpan w:val="3"/>
            <w:tcBorders>
              <w:top w:val="single" w:sz="4" w:space="0" w:color="auto"/>
              <w:left w:val="nil"/>
              <w:bottom w:val="single" w:sz="4" w:space="0" w:color="auto"/>
              <w:right w:val="single" w:sz="4" w:space="0" w:color="auto"/>
            </w:tcBorders>
            <w:shd w:val="clear" w:color="auto" w:fill="auto"/>
            <w:vAlign w:val="center"/>
          </w:tcPr>
          <w:p w14:paraId="13ECDB9C" w14:textId="77777777" w:rsidR="00F52705" w:rsidRPr="009F3B7B" w:rsidRDefault="00F52705" w:rsidP="0089075E">
            <w:pPr>
              <w:spacing w:line="276" w:lineRule="auto"/>
              <w:ind w:firstLine="0"/>
              <w:rPr>
                <w:sz w:val="22"/>
              </w:rPr>
            </w:pPr>
            <w:r w:rsidRPr="009F3B7B">
              <w:rPr>
                <w:sz w:val="22"/>
              </w:rPr>
              <w:t>до колодца</w:t>
            </w:r>
          </w:p>
          <w:p w14:paraId="00B1AA7F" w14:textId="77777777" w:rsidR="00F52705" w:rsidRPr="009F3B7B" w:rsidRDefault="00F52705" w:rsidP="0089075E">
            <w:pPr>
              <w:spacing w:line="276" w:lineRule="auto"/>
              <w:ind w:firstLine="0"/>
              <w:rPr>
                <w:sz w:val="22"/>
                <w:lang w:eastAsia="ru-RU"/>
              </w:rPr>
            </w:pPr>
          </w:p>
        </w:tc>
        <w:tc>
          <w:tcPr>
            <w:tcW w:w="812" w:type="dxa"/>
            <w:gridSpan w:val="3"/>
            <w:tcBorders>
              <w:top w:val="single" w:sz="4" w:space="0" w:color="auto"/>
              <w:left w:val="nil"/>
              <w:bottom w:val="single" w:sz="4" w:space="0" w:color="auto"/>
              <w:right w:val="single" w:sz="4" w:space="0" w:color="auto"/>
            </w:tcBorders>
            <w:shd w:val="clear" w:color="auto" w:fill="auto"/>
            <w:vAlign w:val="center"/>
          </w:tcPr>
          <w:p w14:paraId="3AE66DCE" w14:textId="77777777" w:rsidR="00F52705" w:rsidRPr="009F3B7B" w:rsidRDefault="00F52705" w:rsidP="0089075E">
            <w:pPr>
              <w:spacing w:line="276" w:lineRule="auto"/>
              <w:ind w:firstLine="0"/>
              <w:rPr>
                <w:sz w:val="22"/>
                <w:lang w:eastAsia="ru-RU"/>
              </w:rPr>
            </w:pPr>
            <w:r w:rsidRPr="009F3B7B">
              <w:rPr>
                <w:sz w:val="22"/>
                <w:lang w:eastAsia="ru-RU"/>
              </w:rPr>
              <w:t>Материал</w:t>
            </w:r>
          </w:p>
        </w:tc>
        <w:tc>
          <w:tcPr>
            <w:tcW w:w="714" w:type="dxa"/>
            <w:gridSpan w:val="3"/>
            <w:tcBorders>
              <w:top w:val="single" w:sz="4" w:space="0" w:color="auto"/>
              <w:left w:val="nil"/>
              <w:bottom w:val="single" w:sz="4" w:space="0" w:color="auto"/>
              <w:right w:val="single" w:sz="4" w:space="0" w:color="auto"/>
            </w:tcBorders>
            <w:shd w:val="clear" w:color="auto" w:fill="auto"/>
            <w:noWrap/>
            <w:vAlign w:val="center"/>
          </w:tcPr>
          <w:p w14:paraId="350F3CFF" w14:textId="77777777" w:rsidR="00F52705" w:rsidRPr="009F3B7B" w:rsidRDefault="00F52705" w:rsidP="0089075E">
            <w:pPr>
              <w:spacing w:line="276" w:lineRule="auto"/>
              <w:ind w:firstLine="0"/>
              <w:rPr>
                <w:sz w:val="22"/>
                <w:lang w:eastAsia="ru-RU"/>
              </w:rPr>
            </w:pPr>
            <w:r w:rsidRPr="009F3B7B">
              <w:rPr>
                <w:sz w:val="22"/>
                <w:lang w:eastAsia="ru-RU"/>
              </w:rPr>
              <w:t>Диаметр</w:t>
            </w:r>
          </w:p>
        </w:tc>
        <w:tc>
          <w:tcPr>
            <w:tcW w:w="1447" w:type="dxa"/>
            <w:gridSpan w:val="3"/>
            <w:tcBorders>
              <w:top w:val="single" w:sz="4" w:space="0" w:color="auto"/>
              <w:left w:val="nil"/>
              <w:bottom w:val="single" w:sz="4" w:space="0" w:color="auto"/>
              <w:right w:val="single" w:sz="4" w:space="0" w:color="auto"/>
            </w:tcBorders>
            <w:shd w:val="clear" w:color="auto" w:fill="auto"/>
            <w:vAlign w:val="center"/>
          </w:tcPr>
          <w:p w14:paraId="24A3DAAE" w14:textId="77777777" w:rsidR="00F52705" w:rsidRPr="009F3B7B" w:rsidRDefault="00F52705" w:rsidP="0089075E">
            <w:pPr>
              <w:spacing w:line="276" w:lineRule="auto"/>
              <w:ind w:firstLine="0"/>
              <w:rPr>
                <w:sz w:val="22"/>
                <w:lang w:eastAsia="ru-RU"/>
              </w:rPr>
            </w:pPr>
            <w:r w:rsidRPr="009F3B7B">
              <w:rPr>
                <w:sz w:val="22"/>
                <w:lang w:eastAsia="ru-RU"/>
              </w:rPr>
              <w:t xml:space="preserve">Протяженность участка, </w:t>
            </w:r>
            <w:proofErr w:type="gramStart"/>
            <w:r w:rsidRPr="009F3B7B">
              <w:rPr>
                <w:sz w:val="22"/>
                <w:lang w:eastAsia="ru-RU"/>
              </w:rPr>
              <w:t>м</w:t>
            </w:r>
            <w:proofErr w:type="gramEnd"/>
          </w:p>
        </w:tc>
        <w:tc>
          <w:tcPr>
            <w:tcW w:w="1102" w:type="dxa"/>
            <w:gridSpan w:val="2"/>
            <w:tcBorders>
              <w:top w:val="single" w:sz="4" w:space="0" w:color="auto"/>
              <w:left w:val="nil"/>
              <w:bottom w:val="single" w:sz="4" w:space="0" w:color="auto"/>
              <w:right w:val="single" w:sz="4" w:space="0" w:color="auto"/>
            </w:tcBorders>
            <w:shd w:val="clear" w:color="auto" w:fill="auto"/>
            <w:noWrap/>
            <w:vAlign w:val="center"/>
          </w:tcPr>
          <w:p w14:paraId="3D090919" w14:textId="77777777" w:rsidR="00F52705" w:rsidRPr="009F3B7B" w:rsidRDefault="00F52705" w:rsidP="0089075E">
            <w:pPr>
              <w:spacing w:line="276" w:lineRule="auto"/>
              <w:ind w:firstLine="0"/>
              <w:rPr>
                <w:sz w:val="22"/>
                <w:lang w:eastAsia="ru-RU"/>
              </w:rPr>
            </w:pPr>
            <w:r w:rsidRPr="009F3B7B">
              <w:rPr>
                <w:sz w:val="22"/>
              </w:rPr>
              <w:t>Уровень износа</w:t>
            </w:r>
          </w:p>
        </w:tc>
        <w:tc>
          <w:tcPr>
            <w:tcW w:w="1141" w:type="dxa"/>
            <w:gridSpan w:val="3"/>
            <w:tcBorders>
              <w:top w:val="single" w:sz="4" w:space="0" w:color="auto"/>
              <w:left w:val="nil"/>
              <w:bottom w:val="single" w:sz="4" w:space="0" w:color="auto"/>
              <w:right w:val="single" w:sz="4" w:space="0" w:color="auto"/>
            </w:tcBorders>
            <w:shd w:val="clear" w:color="auto" w:fill="auto"/>
            <w:noWrap/>
            <w:vAlign w:val="center"/>
          </w:tcPr>
          <w:p w14:paraId="1EAECD4A" w14:textId="77777777" w:rsidR="00F52705" w:rsidRPr="009F3B7B" w:rsidRDefault="00F52705" w:rsidP="0089075E">
            <w:pPr>
              <w:spacing w:line="276" w:lineRule="auto"/>
              <w:ind w:firstLine="0"/>
              <w:rPr>
                <w:sz w:val="22"/>
                <w:lang w:eastAsia="ru-RU"/>
              </w:rPr>
            </w:pPr>
            <w:r w:rsidRPr="009F3B7B">
              <w:rPr>
                <w:sz w:val="22"/>
              </w:rPr>
              <w:t>Техническое состояние</w:t>
            </w:r>
          </w:p>
        </w:tc>
        <w:tc>
          <w:tcPr>
            <w:tcW w:w="1422" w:type="dxa"/>
            <w:gridSpan w:val="3"/>
            <w:tcBorders>
              <w:top w:val="single" w:sz="4" w:space="0" w:color="auto"/>
              <w:left w:val="nil"/>
              <w:bottom w:val="single" w:sz="4" w:space="0" w:color="auto"/>
              <w:right w:val="single" w:sz="4" w:space="0" w:color="auto"/>
            </w:tcBorders>
            <w:shd w:val="clear" w:color="auto" w:fill="auto"/>
            <w:noWrap/>
            <w:vAlign w:val="center"/>
          </w:tcPr>
          <w:p w14:paraId="3306551E" w14:textId="77777777" w:rsidR="00F52705" w:rsidRPr="009F3B7B" w:rsidRDefault="00F52705" w:rsidP="0089075E">
            <w:pPr>
              <w:spacing w:line="276" w:lineRule="auto"/>
              <w:ind w:firstLine="0"/>
              <w:rPr>
                <w:sz w:val="22"/>
                <w:lang w:eastAsia="ru-RU"/>
              </w:rPr>
            </w:pPr>
            <w:r w:rsidRPr="009F3B7B">
              <w:rPr>
                <w:sz w:val="22"/>
              </w:rPr>
              <w:t>Предельные сроки проведения ремонта</w:t>
            </w:r>
          </w:p>
        </w:tc>
        <w:tc>
          <w:tcPr>
            <w:tcW w:w="1993" w:type="dxa"/>
            <w:gridSpan w:val="2"/>
            <w:tcBorders>
              <w:top w:val="single" w:sz="4" w:space="0" w:color="auto"/>
              <w:left w:val="nil"/>
              <w:bottom w:val="single" w:sz="4" w:space="0" w:color="auto"/>
              <w:right w:val="single" w:sz="4" w:space="0" w:color="auto"/>
            </w:tcBorders>
            <w:shd w:val="clear" w:color="auto" w:fill="auto"/>
            <w:vAlign w:val="center"/>
          </w:tcPr>
          <w:p w14:paraId="14FC3372" w14:textId="77777777" w:rsidR="00F52705" w:rsidRPr="009F3B7B" w:rsidRDefault="00F52705" w:rsidP="0089075E">
            <w:pPr>
              <w:spacing w:line="276" w:lineRule="auto"/>
              <w:ind w:firstLine="0"/>
              <w:rPr>
                <w:sz w:val="22"/>
                <w:lang w:eastAsia="ru-RU"/>
              </w:rPr>
            </w:pPr>
            <w:r w:rsidRPr="009F3B7B">
              <w:rPr>
                <w:sz w:val="22"/>
              </w:rPr>
              <w:t xml:space="preserve">Описание выявленных дефектов и нарушений </w:t>
            </w:r>
          </w:p>
        </w:tc>
      </w:tr>
      <w:tr w:rsidR="00F52705" w:rsidRPr="009F3B7B" w14:paraId="7DF38B62" w14:textId="77777777" w:rsidTr="0089075E">
        <w:trPr>
          <w:gridBefore w:val="1"/>
          <w:wBefore w:w="62" w:type="dxa"/>
          <w:trHeight w:val="50"/>
        </w:trPr>
        <w:tc>
          <w:tcPr>
            <w:tcW w:w="94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C66AC75" w14:textId="77777777" w:rsidR="00F52705" w:rsidRPr="009F3B7B" w:rsidRDefault="00F52705" w:rsidP="0089075E">
            <w:pPr>
              <w:spacing w:line="276" w:lineRule="auto"/>
              <w:ind w:firstLine="0"/>
              <w:rPr>
                <w:sz w:val="22"/>
                <w:lang w:eastAsia="ru-RU"/>
              </w:rPr>
            </w:pPr>
            <w:r w:rsidRPr="009F3B7B">
              <w:rPr>
                <w:sz w:val="22"/>
                <w:lang w:eastAsia="ru-RU"/>
              </w:rPr>
              <w:t>ВК48</w:t>
            </w:r>
          </w:p>
        </w:tc>
        <w:tc>
          <w:tcPr>
            <w:tcW w:w="786" w:type="dxa"/>
            <w:gridSpan w:val="2"/>
            <w:tcBorders>
              <w:top w:val="single" w:sz="4" w:space="0" w:color="auto"/>
              <w:left w:val="nil"/>
              <w:bottom w:val="single" w:sz="4" w:space="0" w:color="auto"/>
              <w:right w:val="single" w:sz="4" w:space="0" w:color="auto"/>
            </w:tcBorders>
            <w:shd w:val="clear" w:color="auto" w:fill="auto"/>
            <w:vAlign w:val="center"/>
          </w:tcPr>
          <w:p w14:paraId="29F2B343" w14:textId="77777777" w:rsidR="00F52705" w:rsidRPr="009F3B7B" w:rsidRDefault="00F52705" w:rsidP="0089075E">
            <w:pPr>
              <w:spacing w:line="276" w:lineRule="auto"/>
              <w:ind w:firstLine="0"/>
              <w:rPr>
                <w:sz w:val="22"/>
                <w:lang w:eastAsia="ru-RU"/>
              </w:rPr>
            </w:pPr>
            <w:r w:rsidRPr="009F3B7B">
              <w:rPr>
                <w:sz w:val="22"/>
                <w:lang w:eastAsia="ru-RU"/>
              </w:rPr>
              <w:t>ВК49</w:t>
            </w:r>
          </w:p>
        </w:tc>
        <w:tc>
          <w:tcPr>
            <w:tcW w:w="798" w:type="dxa"/>
            <w:gridSpan w:val="2"/>
            <w:tcBorders>
              <w:top w:val="single" w:sz="4" w:space="0" w:color="auto"/>
              <w:left w:val="nil"/>
              <w:bottom w:val="single" w:sz="4" w:space="0" w:color="auto"/>
              <w:right w:val="single" w:sz="4" w:space="0" w:color="auto"/>
            </w:tcBorders>
            <w:shd w:val="clear" w:color="auto" w:fill="auto"/>
            <w:vAlign w:val="center"/>
          </w:tcPr>
          <w:p w14:paraId="5ED3D200" w14:textId="77777777" w:rsidR="00F52705" w:rsidRPr="009F3B7B" w:rsidRDefault="00F52705" w:rsidP="0089075E">
            <w:pPr>
              <w:spacing w:line="276" w:lineRule="auto"/>
              <w:ind w:firstLine="0"/>
              <w:rPr>
                <w:sz w:val="22"/>
                <w:lang w:eastAsia="ru-RU"/>
              </w:rPr>
            </w:pPr>
            <w:r w:rsidRPr="009F3B7B">
              <w:rPr>
                <w:sz w:val="22"/>
                <w:lang w:eastAsia="ru-RU"/>
              </w:rPr>
              <w:t>сталь</w:t>
            </w:r>
          </w:p>
        </w:tc>
        <w:tc>
          <w:tcPr>
            <w:tcW w:w="709" w:type="dxa"/>
            <w:gridSpan w:val="3"/>
            <w:tcBorders>
              <w:top w:val="single" w:sz="4" w:space="0" w:color="auto"/>
              <w:left w:val="nil"/>
              <w:bottom w:val="single" w:sz="4" w:space="0" w:color="auto"/>
              <w:right w:val="single" w:sz="4" w:space="0" w:color="auto"/>
            </w:tcBorders>
            <w:shd w:val="clear" w:color="auto" w:fill="auto"/>
            <w:noWrap/>
            <w:vAlign w:val="center"/>
          </w:tcPr>
          <w:p w14:paraId="7F2C40D5" w14:textId="77777777" w:rsidR="00F52705" w:rsidRPr="009F3B7B" w:rsidRDefault="00F52705" w:rsidP="0089075E">
            <w:pPr>
              <w:spacing w:line="276" w:lineRule="auto"/>
              <w:ind w:firstLine="0"/>
              <w:rPr>
                <w:sz w:val="22"/>
                <w:lang w:eastAsia="ru-RU"/>
              </w:rPr>
            </w:pPr>
            <w:r w:rsidRPr="009F3B7B">
              <w:rPr>
                <w:sz w:val="22"/>
                <w:lang w:eastAsia="ru-RU"/>
              </w:rPr>
              <w:t>45</w:t>
            </w:r>
          </w:p>
        </w:tc>
        <w:tc>
          <w:tcPr>
            <w:tcW w:w="1414" w:type="dxa"/>
            <w:gridSpan w:val="3"/>
            <w:tcBorders>
              <w:top w:val="single" w:sz="4" w:space="0" w:color="auto"/>
              <w:left w:val="nil"/>
              <w:bottom w:val="single" w:sz="4" w:space="0" w:color="auto"/>
              <w:right w:val="single" w:sz="4" w:space="0" w:color="auto"/>
            </w:tcBorders>
            <w:shd w:val="clear" w:color="auto" w:fill="auto"/>
            <w:vAlign w:val="center"/>
          </w:tcPr>
          <w:p w14:paraId="5FC02EBA" w14:textId="77777777" w:rsidR="00F52705" w:rsidRPr="009F3B7B" w:rsidRDefault="00F52705" w:rsidP="0089075E">
            <w:pPr>
              <w:spacing w:line="276" w:lineRule="auto"/>
              <w:ind w:firstLine="0"/>
              <w:rPr>
                <w:sz w:val="22"/>
                <w:lang w:eastAsia="ru-RU"/>
              </w:rPr>
            </w:pPr>
            <w:r w:rsidRPr="009F3B7B">
              <w:rPr>
                <w:sz w:val="22"/>
                <w:lang w:eastAsia="ru-RU"/>
              </w:rPr>
              <w:t>28,4</w:t>
            </w:r>
          </w:p>
        </w:tc>
        <w:tc>
          <w:tcPr>
            <w:tcW w:w="1154" w:type="dxa"/>
            <w:gridSpan w:val="3"/>
            <w:tcBorders>
              <w:top w:val="single" w:sz="4" w:space="0" w:color="auto"/>
              <w:left w:val="nil"/>
              <w:bottom w:val="single" w:sz="4" w:space="0" w:color="auto"/>
              <w:right w:val="single" w:sz="4" w:space="0" w:color="auto"/>
            </w:tcBorders>
            <w:shd w:val="clear" w:color="auto" w:fill="auto"/>
            <w:noWrap/>
            <w:vAlign w:val="bottom"/>
          </w:tcPr>
          <w:p w14:paraId="6ACD7F71" w14:textId="77777777" w:rsidR="00F52705" w:rsidRPr="009F3B7B" w:rsidRDefault="00F52705" w:rsidP="0089075E">
            <w:pPr>
              <w:spacing w:line="276" w:lineRule="auto"/>
              <w:ind w:firstLine="0"/>
              <w:rPr>
                <w:sz w:val="22"/>
                <w:lang w:eastAsia="ru-RU"/>
              </w:rPr>
            </w:pPr>
            <w:r w:rsidRPr="009F3B7B">
              <w:rPr>
                <w:sz w:val="22"/>
                <w:lang w:eastAsia="ru-RU"/>
              </w:rPr>
              <w:t>80%</w:t>
            </w:r>
          </w:p>
        </w:tc>
        <w:tc>
          <w:tcPr>
            <w:tcW w:w="1113" w:type="dxa"/>
            <w:gridSpan w:val="2"/>
            <w:tcBorders>
              <w:top w:val="single" w:sz="4" w:space="0" w:color="auto"/>
              <w:left w:val="nil"/>
              <w:bottom w:val="single" w:sz="4" w:space="0" w:color="auto"/>
              <w:right w:val="single" w:sz="4" w:space="0" w:color="auto"/>
            </w:tcBorders>
            <w:shd w:val="clear" w:color="auto" w:fill="auto"/>
            <w:noWrap/>
            <w:vAlign w:val="bottom"/>
          </w:tcPr>
          <w:p w14:paraId="689F0523" w14:textId="77777777" w:rsidR="00F52705" w:rsidRPr="009F3B7B" w:rsidRDefault="00F52705" w:rsidP="0089075E">
            <w:pPr>
              <w:spacing w:line="276" w:lineRule="auto"/>
              <w:ind w:firstLine="0"/>
              <w:rPr>
                <w:sz w:val="22"/>
                <w:lang w:eastAsia="ru-RU"/>
              </w:rPr>
            </w:pPr>
            <w:proofErr w:type="spellStart"/>
            <w:r w:rsidRPr="009F3B7B">
              <w:rPr>
                <w:sz w:val="22"/>
                <w:lang w:eastAsia="ru-RU"/>
              </w:rPr>
              <w:t>неудовл</w:t>
            </w:r>
            <w:proofErr w:type="spellEnd"/>
            <w:r w:rsidRPr="009F3B7B">
              <w:rPr>
                <w:sz w:val="22"/>
                <w:lang w:eastAsia="ru-RU"/>
              </w:rPr>
              <w:t>.</w:t>
            </w:r>
          </w:p>
        </w:tc>
        <w:tc>
          <w:tcPr>
            <w:tcW w:w="1434" w:type="dxa"/>
            <w:gridSpan w:val="3"/>
            <w:tcBorders>
              <w:top w:val="single" w:sz="4" w:space="0" w:color="auto"/>
              <w:left w:val="nil"/>
              <w:bottom w:val="single" w:sz="4" w:space="0" w:color="auto"/>
              <w:right w:val="single" w:sz="4" w:space="0" w:color="auto"/>
            </w:tcBorders>
            <w:shd w:val="clear" w:color="auto" w:fill="auto"/>
            <w:noWrap/>
            <w:vAlign w:val="center"/>
          </w:tcPr>
          <w:p w14:paraId="37950FEB" w14:textId="77777777" w:rsidR="00F52705" w:rsidRPr="009F3B7B" w:rsidRDefault="00F52705" w:rsidP="0089075E">
            <w:pPr>
              <w:spacing w:line="276" w:lineRule="auto"/>
              <w:ind w:firstLine="0"/>
              <w:rPr>
                <w:sz w:val="22"/>
                <w:lang w:eastAsia="ru-RU"/>
              </w:rPr>
            </w:pPr>
            <w:r w:rsidRPr="009F3B7B">
              <w:rPr>
                <w:sz w:val="22"/>
                <w:lang w:eastAsia="ru-RU"/>
              </w:rPr>
              <w:t>2021г.</w:t>
            </w:r>
          </w:p>
        </w:tc>
        <w:tc>
          <w:tcPr>
            <w:tcW w:w="2009" w:type="dxa"/>
            <w:gridSpan w:val="3"/>
            <w:tcBorders>
              <w:top w:val="single" w:sz="4" w:space="0" w:color="auto"/>
              <w:left w:val="nil"/>
              <w:bottom w:val="single" w:sz="4" w:space="0" w:color="auto"/>
              <w:right w:val="single" w:sz="4" w:space="0" w:color="auto"/>
            </w:tcBorders>
            <w:shd w:val="clear" w:color="auto" w:fill="auto"/>
            <w:vAlign w:val="center"/>
          </w:tcPr>
          <w:p w14:paraId="6C907C0A" w14:textId="77777777" w:rsidR="00F52705" w:rsidRPr="009F3B7B" w:rsidRDefault="00F52705" w:rsidP="0089075E">
            <w:pPr>
              <w:spacing w:line="276" w:lineRule="auto"/>
              <w:ind w:firstLine="0"/>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1A4F9EE3" w14:textId="77777777" w:rsidTr="0089075E">
        <w:trPr>
          <w:gridBefore w:val="1"/>
          <w:wBefore w:w="62" w:type="dxa"/>
          <w:trHeight w:val="50"/>
        </w:trPr>
        <w:tc>
          <w:tcPr>
            <w:tcW w:w="94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3372345" w14:textId="77777777" w:rsidR="00F52705" w:rsidRPr="009F3B7B" w:rsidRDefault="00F52705" w:rsidP="0089075E">
            <w:pPr>
              <w:spacing w:line="276" w:lineRule="auto"/>
              <w:ind w:firstLine="0"/>
              <w:rPr>
                <w:sz w:val="22"/>
                <w:lang w:eastAsia="ru-RU"/>
              </w:rPr>
            </w:pPr>
            <w:r w:rsidRPr="009F3B7B">
              <w:rPr>
                <w:sz w:val="22"/>
                <w:lang w:eastAsia="ru-RU"/>
              </w:rPr>
              <w:t>ВК49</w:t>
            </w:r>
          </w:p>
        </w:tc>
        <w:tc>
          <w:tcPr>
            <w:tcW w:w="786" w:type="dxa"/>
            <w:gridSpan w:val="2"/>
            <w:tcBorders>
              <w:top w:val="single" w:sz="4" w:space="0" w:color="auto"/>
              <w:left w:val="nil"/>
              <w:bottom w:val="single" w:sz="4" w:space="0" w:color="auto"/>
              <w:right w:val="single" w:sz="4" w:space="0" w:color="auto"/>
            </w:tcBorders>
            <w:shd w:val="clear" w:color="auto" w:fill="auto"/>
            <w:vAlign w:val="center"/>
            <w:hideMark/>
          </w:tcPr>
          <w:p w14:paraId="7550BA7F" w14:textId="77777777" w:rsidR="00F52705" w:rsidRPr="009F3B7B" w:rsidRDefault="00F52705" w:rsidP="0089075E">
            <w:pPr>
              <w:spacing w:line="276" w:lineRule="auto"/>
              <w:ind w:firstLine="0"/>
              <w:rPr>
                <w:sz w:val="22"/>
                <w:lang w:eastAsia="ru-RU"/>
              </w:rPr>
            </w:pPr>
            <w:r w:rsidRPr="009F3B7B">
              <w:rPr>
                <w:sz w:val="22"/>
                <w:lang w:eastAsia="ru-RU"/>
              </w:rPr>
              <w:t>ВК50</w:t>
            </w:r>
          </w:p>
        </w:tc>
        <w:tc>
          <w:tcPr>
            <w:tcW w:w="798" w:type="dxa"/>
            <w:gridSpan w:val="2"/>
            <w:tcBorders>
              <w:top w:val="single" w:sz="4" w:space="0" w:color="auto"/>
              <w:left w:val="nil"/>
              <w:bottom w:val="single" w:sz="4" w:space="0" w:color="auto"/>
              <w:right w:val="single" w:sz="4" w:space="0" w:color="auto"/>
            </w:tcBorders>
            <w:shd w:val="clear" w:color="auto" w:fill="auto"/>
            <w:vAlign w:val="center"/>
            <w:hideMark/>
          </w:tcPr>
          <w:p w14:paraId="350F8F54" w14:textId="77777777" w:rsidR="00F52705" w:rsidRPr="009F3B7B" w:rsidRDefault="00F52705" w:rsidP="0089075E">
            <w:pPr>
              <w:spacing w:line="276" w:lineRule="auto"/>
              <w:ind w:firstLine="0"/>
              <w:rPr>
                <w:sz w:val="22"/>
                <w:lang w:eastAsia="ru-RU"/>
              </w:rPr>
            </w:pPr>
            <w:r w:rsidRPr="009F3B7B">
              <w:rPr>
                <w:sz w:val="22"/>
                <w:lang w:eastAsia="ru-RU"/>
              </w:rPr>
              <w:t>сталь</w:t>
            </w:r>
          </w:p>
        </w:tc>
        <w:tc>
          <w:tcPr>
            <w:tcW w:w="709" w:type="dxa"/>
            <w:gridSpan w:val="3"/>
            <w:tcBorders>
              <w:top w:val="single" w:sz="4" w:space="0" w:color="auto"/>
              <w:left w:val="nil"/>
              <w:bottom w:val="single" w:sz="4" w:space="0" w:color="auto"/>
              <w:right w:val="single" w:sz="4" w:space="0" w:color="auto"/>
            </w:tcBorders>
            <w:shd w:val="clear" w:color="auto" w:fill="auto"/>
            <w:noWrap/>
            <w:vAlign w:val="center"/>
            <w:hideMark/>
          </w:tcPr>
          <w:p w14:paraId="30FA575E" w14:textId="77777777" w:rsidR="00F52705" w:rsidRPr="009F3B7B" w:rsidRDefault="00F52705" w:rsidP="0089075E">
            <w:pPr>
              <w:spacing w:line="276" w:lineRule="auto"/>
              <w:ind w:firstLine="0"/>
              <w:rPr>
                <w:sz w:val="22"/>
                <w:lang w:eastAsia="ru-RU"/>
              </w:rPr>
            </w:pPr>
            <w:r w:rsidRPr="009F3B7B">
              <w:rPr>
                <w:sz w:val="22"/>
                <w:lang w:eastAsia="ru-RU"/>
              </w:rPr>
              <w:t>45</w:t>
            </w:r>
          </w:p>
        </w:tc>
        <w:tc>
          <w:tcPr>
            <w:tcW w:w="1414" w:type="dxa"/>
            <w:gridSpan w:val="3"/>
            <w:tcBorders>
              <w:top w:val="single" w:sz="4" w:space="0" w:color="auto"/>
              <w:left w:val="nil"/>
              <w:bottom w:val="single" w:sz="4" w:space="0" w:color="auto"/>
              <w:right w:val="single" w:sz="4" w:space="0" w:color="auto"/>
            </w:tcBorders>
            <w:shd w:val="clear" w:color="auto" w:fill="auto"/>
            <w:vAlign w:val="center"/>
            <w:hideMark/>
          </w:tcPr>
          <w:p w14:paraId="0EF6806D" w14:textId="77777777" w:rsidR="00F52705" w:rsidRPr="009F3B7B" w:rsidRDefault="00F52705" w:rsidP="0089075E">
            <w:pPr>
              <w:spacing w:line="276" w:lineRule="auto"/>
              <w:ind w:firstLine="0"/>
              <w:rPr>
                <w:sz w:val="22"/>
                <w:lang w:eastAsia="ru-RU"/>
              </w:rPr>
            </w:pPr>
            <w:r w:rsidRPr="009F3B7B">
              <w:rPr>
                <w:sz w:val="22"/>
                <w:lang w:eastAsia="ru-RU"/>
              </w:rPr>
              <w:t>49,1</w:t>
            </w:r>
          </w:p>
        </w:tc>
        <w:tc>
          <w:tcPr>
            <w:tcW w:w="1154" w:type="dxa"/>
            <w:gridSpan w:val="3"/>
            <w:tcBorders>
              <w:top w:val="single" w:sz="4" w:space="0" w:color="auto"/>
              <w:left w:val="nil"/>
              <w:bottom w:val="single" w:sz="4" w:space="0" w:color="auto"/>
              <w:right w:val="single" w:sz="4" w:space="0" w:color="auto"/>
            </w:tcBorders>
            <w:shd w:val="clear" w:color="auto" w:fill="auto"/>
            <w:noWrap/>
            <w:hideMark/>
          </w:tcPr>
          <w:p w14:paraId="21A98FD2" w14:textId="77777777" w:rsidR="00F52705" w:rsidRPr="009F3B7B" w:rsidRDefault="00F52705" w:rsidP="0089075E">
            <w:pPr>
              <w:spacing w:line="276" w:lineRule="auto"/>
              <w:ind w:firstLine="0"/>
              <w:rPr>
                <w:sz w:val="22"/>
                <w:lang w:eastAsia="ru-RU"/>
              </w:rPr>
            </w:pPr>
            <w:r w:rsidRPr="009F3B7B">
              <w:rPr>
                <w:sz w:val="22"/>
                <w:lang w:eastAsia="ru-RU"/>
              </w:rPr>
              <w:t>80%</w:t>
            </w:r>
          </w:p>
        </w:tc>
        <w:tc>
          <w:tcPr>
            <w:tcW w:w="1113" w:type="dxa"/>
            <w:gridSpan w:val="2"/>
            <w:tcBorders>
              <w:top w:val="single" w:sz="4" w:space="0" w:color="auto"/>
              <w:left w:val="nil"/>
              <w:bottom w:val="single" w:sz="4" w:space="0" w:color="auto"/>
              <w:right w:val="single" w:sz="4" w:space="0" w:color="auto"/>
            </w:tcBorders>
            <w:shd w:val="clear" w:color="auto" w:fill="auto"/>
            <w:noWrap/>
            <w:vAlign w:val="bottom"/>
            <w:hideMark/>
          </w:tcPr>
          <w:p w14:paraId="00FF23F0" w14:textId="77777777" w:rsidR="00F52705" w:rsidRPr="009F3B7B" w:rsidRDefault="00F52705" w:rsidP="0089075E">
            <w:pPr>
              <w:spacing w:line="276" w:lineRule="auto"/>
              <w:ind w:firstLine="0"/>
              <w:rPr>
                <w:sz w:val="22"/>
                <w:lang w:eastAsia="ru-RU"/>
              </w:rPr>
            </w:pPr>
            <w:proofErr w:type="spellStart"/>
            <w:r w:rsidRPr="009F3B7B">
              <w:rPr>
                <w:sz w:val="22"/>
                <w:lang w:eastAsia="ru-RU"/>
              </w:rPr>
              <w:t>неудовл</w:t>
            </w:r>
            <w:proofErr w:type="spellEnd"/>
            <w:r w:rsidRPr="009F3B7B">
              <w:rPr>
                <w:sz w:val="22"/>
                <w:lang w:eastAsia="ru-RU"/>
              </w:rPr>
              <w:t>.</w:t>
            </w:r>
          </w:p>
        </w:tc>
        <w:tc>
          <w:tcPr>
            <w:tcW w:w="1434" w:type="dxa"/>
            <w:gridSpan w:val="3"/>
            <w:tcBorders>
              <w:top w:val="single" w:sz="4" w:space="0" w:color="auto"/>
              <w:left w:val="nil"/>
              <w:bottom w:val="single" w:sz="4" w:space="0" w:color="auto"/>
              <w:right w:val="single" w:sz="4" w:space="0" w:color="auto"/>
            </w:tcBorders>
            <w:shd w:val="clear" w:color="auto" w:fill="auto"/>
            <w:noWrap/>
            <w:vAlign w:val="center"/>
            <w:hideMark/>
          </w:tcPr>
          <w:p w14:paraId="57126DF3" w14:textId="77777777" w:rsidR="00F52705" w:rsidRPr="009F3B7B" w:rsidRDefault="00F52705" w:rsidP="0089075E">
            <w:pPr>
              <w:spacing w:line="276" w:lineRule="auto"/>
              <w:ind w:firstLine="0"/>
              <w:rPr>
                <w:sz w:val="22"/>
                <w:lang w:eastAsia="ru-RU"/>
              </w:rPr>
            </w:pPr>
            <w:r w:rsidRPr="009F3B7B">
              <w:rPr>
                <w:sz w:val="22"/>
                <w:lang w:eastAsia="ru-RU"/>
              </w:rPr>
              <w:t>2021г.</w:t>
            </w:r>
          </w:p>
        </w:tc>
        <w:tc>
          <w:tcPr>
            <w:tcW w:w="2009" w:type="dxa"/>
            <w:gridSpan w:val="3"/>
            <w:tcBorders>
              <w:top w:val="single" w:sz="4" w:space="0" w:color="auto"/>
              <w:left w:val="nil"/>
              <w:bottom w:val="single" w:sz="4" w:space="0" w:color="auto"/>
              <w:right w:val="single" w:sz="4" w:space="0" w:color="auto"/>
            </w:tcBorders>
            <w:shd w:val="clear" w:color="auto" w:fill="auto"/>
            <w:vAlign w:val="center"/>
            <w:hideMark/>
          </w:tcPr>
          <w:p w14:paraId="7910F338" w14:textId="77777777" w:rsidR="00F52705" w:rsidRPr="009F3B7B" w:rsidRDefault="00F52705" w:rsidP="0089075E">
            <w:pPr>
              <w:spacing w:line="276" w:lineRule="auto"/>
              <w:ind w:firstLine="0"/>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217E25E9" w14:textId="77777777" w:rsidTr="0089075E">
        <w:trPr>
          <w:gridBefore w:val="1"/>
          <w:wBefore w:w="62" w:type="dxa"/>
          <w:trHeight w:val="50"/>
        </w:trPr>
        <w:tc>
          <w:tcPr>
            <w:tcW w:w="94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B8F2189" w14:textId="77777777" w:rsidR="00F52705" w:rsidRPr="009F3B7B" w:rsidRDefault="00F52705" w:rsidP="0089075E">
            <w:pPr>
              <w:spacing w:line="276" w:lineRule="auto"/>
              <w:ind w:firstLine="0"/>
              <w:rPr>
                <w:sz w:val="22"/>
                <w:lang w:eastAsia="ru-RU"/>
              </w:rPr>
            </w:pPr>
            <w:r w:rsidRPr="009F3B7B">
              <w:rPr>
                <w:sz w:val="22"/>
                <w:lang w:eastAsia="ru-RU"/>
              </w:rPr>
              <w:t>ВК50</w:t>
            </w:r>
          </w:p>
        </w:tc>
        <w:tc>
          <w:tcPr>
            <w:tcW w:w="786" w:type="dxa"/>
            <w:gridSpan w:val="2"/>
            <w:tcBorders>
              <w:top w:val="single" w:sz="4" w:space="0" w:color="auto"/>
              <w:left w:val="nil"/>
              <w:bottom w:val="single" w:sz="4" w:space="0" w:color="auto"/>
              <w:right w:val="single" w:sz="4" w:space="0" w:color="auto"/>
            </w:tcBorders>
            <w:shd w:val="clear" w:color="auto" w:fill="auto"/>
            <w:vAlign w:val="center"/>
            <w:hideMark/>
          </w:tcPr>
          <w:p w14:paraId="3D067204" w14:textId="77777777" w:rsidR="00F52705" w:rsidRPr="009F3B7B" w:rsidRDefault="00F52705" w:rsidP="0089075E">
            <w:pPr>
              <w:spacing w:line="276" w:lineRule="auto"/>
              <w:ind w:firstLine="0"/>
              <w:rPr>
                <w:sz w:val="22"/>
                <w:lang w:eastAsia="ru-RU"/>
              </w:rPr>
            </w:pPr>
            <w:r w:rsidRPr="009F3B7B">
              <w:rPr>
                <w:sz w:val="22"/>
                <w:lang w:eastAsia="ru-RU"/>
              </w:rPr>
              <w:t>ВК51</w:t>
            </w:r>
          </w:p>
        </w:tc>
        <w:tc>
          <w:tcPr>
            <w:tcW w:w="798" w:type="dxa"/>
            <w:gridSpan w:val="2"/>
            <w:tcBorders>
              <w:top w:val="single" w:sz="4" w:space="0" w:color="auto"/>
              <w:left w:val="nil"/>
              <w:bottom w:val="single" w:sz="4" w:space="0" w:color="auto"/>
              <w:right w:val="single" w:sz="4" w:space="0" w:color="auto"/>
            </w:tcBorders>
            <w:shd w:val="clear" w:color="auto" w:fill="auto"/>
            <w:vAlign w:val="center"/>
            <w:hideMark/>
          </w:tcPr>
          <w:p w14:paraId="3B50D700" w14:textId="77777777" w:rsidR="00F52705" w:rsidRPr="009F3B7B" w:rsidRDefault="00F52705" w:rsidP="0089075E">
            <w:pPr>
              <w:spacing w:line="276" w:lineRule="auto"/>
              <w:ind w:firstLine="0"/>
              <w:rPr>
                <w:sz w:val="22"/>
                <w:lang w:eastAsia="ru-RU"/>
              </w:rPr>
            </w:pPr>
            <w:r w:rsidRPr="009F3B7B">
              <w:rPr>
                <w:sz w:val="22"/>
                <w:lang w:eastAsia="ru-RU"/>
              </w:rPr>
              <w:t>сталь</w:t>
            </w:r>
          </w:p>
        </w:tc>
        <w:tc>
          <w:tcPr>
            <w:tcW w:w="709" w:type="dxa"/>
            <w:gridSpan w:val="3"/>
            <w:tcBorders>
              <w:top w:val="single" w:sz="4" w:space="0" w:color="auto"/>
              <w:left w:val="nil"/>
              <w:bottom w:val="single" w:sz="4" w:space="0" w:color="auto"/>
              <w:right w:val="single" w:sz="4" w:space="0" w:color="auto"/>
            </w:tcBorders>
            <w:shd w:val="clear" w:color="auto" w:fill="auto"/>
            <w:noWrap/>
            <w:vAlign w:val="center"/>
            <w:hideMark/>
          </w:tcPr>
          <w:p w14:paraId="2754E2C8" w14:textId="77777777" w:rsidR="00F52705" w:rsidRPr="009F3B7B" w:rsidRDefault="00F52705" w:rsidP="0089075E">
            <w:pPr>
              <w:spacing w:line="276" w:lineRule="auto"/>
              <w:ind w:firstLine="0"/>
              <w:rPr>
                <w:sz w:val="22"/>
                <w:lang w:eastAsia="ru-RU"/>
              </w:rPr>
            </w:pPr>
            <w:r w:rsidRPr="009F3B7B">
              <w:rPr>
                <w:sz w:val="22"/>
                <w:lang w:eastAsia="ru-RU"/>
              </w:rPr>
              <w:t>45</w:t>
            </w:r>
          </w:p>
        </w:tc>
        <w:tc>
          <w:tcPr>
            <w:tcW w:w="1414" w:type="dxa"/>
            <w:gridSpan w:val="3"/>
            <w:tcBorders>
              <w:top w:val="single" w:sz="4" w:space="0" w:color="auto"/>
              <w:left w:val="nil"/>
              <w:bottom w:val="single" w:sz="4" w:space="0" w:color="auto"/>
              <w:right w:val="single" w:sz="4" w:space="0" w:color="auto"/>
            </w:tcBorders>
            <w:shd w:val="clear" w:color="auto" w:fill="auto"/>
            <w:vAlign w:val="center"/>
            <w:hideMark/>
          </w:tcPr>
          <w:p w14:paraId="7E8CECF1" w14:textId="77777777" w:rsidR="00F52705" w:rsidRPr="009F3B7B" w:rsidRDefault="00F52705" w:rsidP="0089075E">
            <w:pPr>
              <w:spacing w:line="276" w:lineRule="auto"/>
              <w:ind w:firstLine="0"/>
              <w:rPr>
                <w:sz w:val="22"/>
                <w:lang w:eastAsia="ru-RU"/>
              </w:rPr>
            </w:pPr>
            <w:r w:rsidRPr="009F3B7B">
              <w:rPr>
                <w:sz w:val="22"/>
                <w:lang w:eastAsia="ru-RU"/>
              </w:rPr>
              <w:t>341,4</w:t>
            </w:r>
          </w:p>
        </w:tc>
        <w:tc>
          <w:tcPr>
            <w:tcW w:w="1154" w:type="dxa"/>
            <w:gridSpan w:val="3"/>
            <w:tcBorders>
              <w:top w:val="single" w:sz="4" w:space="0" w:color="auto"/>
              <w:left w:val="nil"/>
              <w:bottom w:val="single" w:sz="4" w:space="0" w:color="auto"/>
              <w:right w:val="single" w:sz="4" w:space="0" w:color="auto"/>
            </w:tcBorders>
            <w:shd w:val="clear" w:color="auto" w:fill="auto"/>
            <w:noWrap/>
            <w:hideMark/>
          </w:tcPr>
          <w:p w14:paraId="7F6AD507" w14:textId="77777777" w:rsidR="00F52705" w:rsidRPr="009F3B7B" w:rsidRDefault="00F52705" w:rsidP="0089075E">
            <w:pPr>
              <w:spacing w:line="276" w:lineRule="auto"/>
              <w:ind w:firstLine="0"/>
              <w:rPr>
                <w:sz w:val="22"/>
                <w:lang w:eastAsia="ru-RU"/>
              </w:rPr>
            </w:pPr>
            <w:r w:rsidRPr="009F3B7B">
              <w:rPr>
                <w:sz w:val="22"/>
                <w:lang w:eastAsia="ru-RU"/>
              </w:rPr>
              <w:t>80%</w:t>
            </w:r>
          </w:p>
        </w:tc>
        <w:tc>
          <w:tcPr>
            <w:tcW w:w="1113" w:type="dxa"/>
            <w:gridSpan w:val="2"/>
            <w:tcBorders>
              <w:top w:val="single" w:sz="4" w:space="0" w:color="auto"/>
              <w:left w:val="nil"/>
              <w:bottom w:val="single" w:sz="4" w:space="0" w:color="auto"/>
              <w:right w:val="single" w:sz="4" w:space="0" w:color="auto"/>
            </w:tcBorders>
            <w:shd w:val="clear" w:color="auto" w:fill="auto"/>
            <w:noWrap/>
            <w:vAlign w:val="bottom"/>
            <w:hideMark/>
          </w:tcPr>
          <w:p w14:paraId="407B7AEF" w14:textId="77777777" w:rsidR="00F52705" w:rsidRPr="009F3B7B" w:rsidRDefault="00F52705" w:rsidP="0089075E">
            <w:pPr>
              <w:spacing w:line="276" w:lineRule="auto"/>
              <w:ind w:firstLine="0"/>
              <w:rPr>
                <w:sz w:val="22"/>
                <w:lang w:eastAsia="ru-RU"/>
              </w:rPr>
            </w:pPr>
            <w:proofErr w:type="spellStart"/>
            <w:r w:rsidRPr="009F3B7B">
              <w:rPr>
                <w:sz w:val="22"/>
                <w:lang w:eastAsia="ru-RU"/>
              </w:rPr>
              <w:t>неудовл</w:t>
            </w:r>
            <w:proofErr w:type="spellEnd"/>
            <w:r w:rsidRPr="009F3B7B">
              <w:rPr>
                <w:sz w:val="22"/>
                <w:lang w:eastAsia="ru-RU"/>
              </w:rPr>
              <w:t>.</w:t>
            </w:r>
          </w:p>
        </w:tc>
        <w:tc>
          <w:tcPr>
            <w:tcW w:w="1434" w:type="dxa"/>
            <w:gridSpan w:val="3"/>
            <w:tcBorders>
              <w:top w:val="single" w:sz="4" w:space="0" w:color="auto"/>
              <w:left w:val="nil"/>
              <w:bottom w:val="single" w:sz="4" w:space="0" w:color="auto"/>
              <w:right w:val="single" w:sz="4" w:space="0" w:color="auto"/>
            </w:tcBorders>
            <w:shd w:val="clear" w:color="auto" w:fill="auto"/>
            <w:noWrap/>
            <w:vAlign w:val="center"/>
            <w:hideMark/>
          </w:tcPr>
          <w:p w14:paraId="5C27F35F" w14:textId="77777777" w:rsidR="00F52705" w:rsidRPr="009F3B7B" w:rsidRDefault="00F52705" w:rsidP="0089075E">
            <w:pPr>
              <w:spacing w:line="276" w:lineRule="auto"/>
              <w:ind w:firstLine="0"/>
              <w:rPr>
                <w:sz w:val="22"/>
                <w:lang w:eastAsia="ru-RU"/>
              </w:rPr>
            </w:pPr>
            <w:r w:rsidRPr="009F3B7B">
              <w:rPr>
                <w:sz w:val="22"/>
                <w:lang w:eastAsia="ru-RU"/>
              </w:rPr>
              <w:t>2021г.</w:t>
            </w:r>
          </w:p>
        </w:tc>
        <w:tc>
          <w:tcPr>
            <w:tcW w:w="2009" w:type="dxa"/>
            <w:gridSpan w:val="3"/>
            <w:tcBorders>
              <w:top w:val="single" w:sz="4" w:space="0" w:color="auto"/>
              <w:left w:val="nil"/>
              <w:bottom w:val="single" w:sz="4" w:space="0" w:color="auto"/>
              <w:right w:val="single" w:sz="4" w:space="0" w:color="auto"/>
            </w:tcBorders>
            <w:shd w:val="clear" w:color="auto" w:fill="auto"/>
            <w:vAlign w:val="center"/>
            <w:hideMark/>
          </w:tcPr>
          <w:p w14:paraId="03B06778" w14:textId="77777777" w:rsidR="00F52705" w:rsidRPr="009F3B7B" w:rsidRDefault="00F52705" w:rsidP="0089075E">
            <w:pPr>
              <w:spacing w:line="276" w:lineRule="auto"/>
              <w:ind w:firstLine="0"/>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 xml:space="preserve">/э </w:t>
            </w:r>
            <w:r w:rsidRPr="009F3B7B">
              <w:rPr>
                <w:sz w:val="22"/>
                <w:lang w:eastAsia="ru-RU"/>
              </w:rPr>
              <w:lastRenderedPageBreak/>
              <w:t>трубу д=110мм</w:t>
            </w:r>
          </w:p>
        </w:tc>
      </w:tr>
      <w:tr w:rsidR="00F52705" w:rsidRPr="009F3B7B" w14:paraId="218BAE31" w14:textId="77777777" w:rsidTr="0089075E">
        <w:trPr>
          <w:gridBefore w:val="1"/>
          <w:wBefore w:w="62" w:type="dxa"/>
          <w:trHeight w:val="50"/>
        </w:trPr>
        <w:tc>
          <w:tcPr>
            <w:tcW w:w="94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F8121C6" w14:textId="77777777" w:rsidR="00F52705" w:rsidRPr="009F3B7B" w:rsidRDefault="00F52705" w:rsidP="0089075E">
            <w:pPr>
              <w:spacing w:line="276" w:lineRule="auto"/>
              <w:ind w:firstLine="0"/>
              <w:rPr>
                <w:sz w:val="22"/>
                <w:lang w:eastAsia="ru-RU"/>
              </w:rPr>
            </w:pPr>
            <w:r w:rsidRPr="009F3B7B">
              <w:rPr>
                <w:sz w:val="22"/>
                <w:lang w:eastAsia="ru-RU"/>
              </w:rPr>
              <w:lastRenderedPageBreak/>
              <w:t>ВК51</w:t>
            </w:r>
          </w:p>
        </w:tc>
        <w:tc>
          <w:tcPr>
            <w:tcW w:w="786" w:type="dxa"/>
            <w:gridSpan w:val="2"/>
            <w:tcBorders>
              <w:top w:val="single" w:sz="4" w:space="0" w:color="auto"/>
              <w:left w:val="nil"/>
              <w:bottom w:val="single" w:sz="4" w:space="0" w:color="auto"/>
              <w:right w:val="single" w:sz="4" w:space="0" w:color="auto"/>
            </w:tcBorders>
            <w:shd w:val="clear" w:color="auto" w:fill="auto"/>
            <w:vAlign w:val="center"/>
            <w:hideMark/>
          </w:tcPr>
          <w:p w14:paraId="17F9A9BC" w14:textId="77777777" w:rsidR="00F52705" w:rsidRPr="009F3B7B" w:rsidRDefault="00F52705" w:rsidP="0089075E">
            <w:pPr>
              <w:spacing w:line="276" w:lineRule="auto"/>
              <w:ind w:firstLine="0"/>
              <w:rPr>
                <w:sz w:val="22"/>
                <w:lang w:eastAsia="ru-RU"/>
              </w:rPr>
            </w:pPr>
            <w:r w:rsidRPr="009F3B7B">
              <w:rPr>
                <w:sz w:val="22"/>
                <w:lang w:eastAsia="ru-RU"/>
              </w:rPr>
              <w:t>ВК52</w:t>
            </w:r>
          </w:p>
        </w:tc>
        <w:tc>
          <w:tcPr>
            <w:tcW w:w="798" w:type="dxa"/>
            <w:gridSpan w:val="2"/>
            <w:tcBorders>
              <w:top w:val="single" w:sz="4" w:space="0" w:color="auto"/>
              <w:left w:val="nil"/>
              <w:bottom w:val="single" w:sz="4" w:space="0" w:color="auto"/>
              <w:right w:val="single" w:sz="4" w:space="0" w:color="auto"/>
            </w:tcBorders>
            <w:shd w:val="clear" w:color="auto" w:fill="auto"/>
            <w:vAlign w:val="center"/>
            <w:hideMark/>
          </w:tcPr>
          <w:p w14:paraId="5FF14E10" w14:textId="77777777" w:rsidR="00F52705" w:rsidRPr="009F3B7B" w:rsidRDefault="00F52705" w:rsidP="0089075E">
            <w:pPr>
              <w:spacing w:line="276" w:lineRule="auto"/>
              <w:ind w:firstLine="0"/>
              <w:rPr>
                <w:sz w:val="22"/>
                <w:lang w:eastAsia="ru-RU"/>
              </w:rPr>
            </w:pPr>
            <w:r w:rsidRPr="009F3B7B">
              <w:rPr>
                <w:sz w:val="22"/>
                <w:lang w:eastAsia="ru-RU"/>
              </w:rPr>
              <w:t>сталь</w:t>
            </w:r>
          </w:p>
        </w:tc>
        <w:tc>
          <w:tcPr>
            <w:tcW w:w="709" w:type="dxa"/>
            <w:gridSpan w:val="3"/>
            <w:tcBorders>
              <w:top w:val="single" w:sz="4" w:space="0" w:color="auto"/>
              <w:left w:val="nil"/>
              <w:bottom w:val="single" w:sz="4" w:space="0" w:color="auto"/>
              <w:right w:val="single" w:sz="4" w:space="0" w:color="auto"/>
            </w:tcBorders>
            <w:shd w:val="clear" w:color="auto" w:fill="auto"/>
            <w:noWrap/>
            <w:vAlign w:val="center"/>
            <w:hideMark/>
          </w:tcPr>
          <w:p w14:paraId="474CA191" w14:textId="77777777" w:rsidR="00F52705" w:rsidRPr="009F3B7B" w:rsidRDefault="00F52705" w:rsidP="0089075E">
            <w:pPr>
              <w:spacing w:line="276" w:lineRule="auto"/>
              <w:ind w:firstLine="0"/>
              <w:rPr>
                <w:sz w:val="22"/>
                <w:lang w:eastAsia="ru-RU"/>
              </w:rPr>
            </w:pPr>
            <w:r w:rsidRPr="009F3B7B">
              <w:rPr>
                <w:sz w:val="22"/>
                <w:lang w:eastAsia="ru-RU"/>
              </w:rPr>
              <w:t>45</w:t>
            </w:r>
          </w:p>
        </w:tc>
        <w:tc>
          <w:tcPr>
            <w:tcW w:w="1414" w:type="dxa"/>
            <w:gridSpan w:val="3"/>
            <w:tcBorders>
              <w:top w:val="single" w:sz="4" w:space="0" w:color="auto"/>
              <w:left w:val="nil"/>
              <w:bottom w:val="single" w:sz="4" w:space="0" w:color="auto"/>
              <w:right w:val="single" w:sz="4" w:space="0" w:color="auto"/>
            </w:tcBorders>
            <w:shd w:val="clear" w:color="auto" w:fill="auto"/>
            <w:vAlign w:val="center"/>
            <w:hideMark/>
          </w:tcPr>
          <w:p w14:paraId="61DF04C6" w14:textId="77777777" w:rsidR="00F52705" w:rsidRPr="009F3B7B" w:rsidRDefault="00F52705" w:rsidP="0089075E">
            <w:pPr>
              <w:spacing w:line="276" w:lineRule="auto"/>
              <w:ind w:firstLine="0"/>
              <w:rPr>
                <w:sz w:val="22"/>
                <w:lang w:eastAsia="ru-RU"/>
              </w:rPr>
            </w:pPr>
            <w:r w:rsidRPr="009F3B7B">
              <w:rPr>
                <w:sz w:val="22"/>
                <w:lang w:eastAsia="ru-RU"/>
              </w:rPr>
              <w:t>64,5</w:t>
            </w:r>
          </w:p>
        </w:tc>
        <w:tc>
          <w:tcPr>
            <w:tcW w:w="1154" w:type="dxa"/>
            <w:gridSpan w:val="3"/>
            <w:tcBorders>
              <w:top w:val="single" w:sz="4" w:space="0" w:color="auto"/>
              <w:left w:val="nil"/>
              <w:bottom w:val="single" w:sz="4" w:space="0" w:color="auto"/>
              <w:right w:val="single" w:sz="4" w:space="0" w:color="auto"/>
            </w:tcBorders>
            <w:shd w:val="clear" w:color="auto" w:fill="auto"/>
            <w:noWrap/>
            <w:hideMark/>
          </w:tcPr>
          <w:p w14:paraId="43C71C9C" w14:textId="77777777" w:rsidR="00F52705" w:rsidRPr="009F3B7B" w:rsidRDefault="00F52705" w:rsidP="0089075E">
            <w:pPr>
              <w:spacing w:line="276" w:lineRule="auto"/>
              <w:ind w:firstLine="0"/>
              <w:rPr>
                <w:sz w:val="22"/>
                <w:lang w:eastAsia="ru-RU"/>
              </w:rPr>
            </w:pPr>
            <w:r w:rsidRPr="009F3B7B">
              <w:rPr>
                <w:sz w:val="22"/>
                <w:lang w:eastAsia="ru-RU"/>
              </w:rPr>
              <w:t>80%</w:t>
            </w:r>
          </w:p>
        </w:tc>
        <w:tc>
          <w:tcPr>
            <w:tcW w:w="1113" w:type="dxa"/>
            <w:gridSpan w:val="2"/>
            <w:tcBorders>
              <w:top w:val="single" w:sz="4" w:space="0" w:color="auto"/>
              <w:left w:val="nil"/>
              <w:bottom w:val="single" w:sz="4" w:space="0" w:color="auto"/>
              <w:right w:val="single" w:sz="4" w:space="0" w:color="auto"/>
            </w:tcBorders>
            <w:shd w:val="clear" w:color="auto" w:fill="auto"/>
            <w:noWrap/>
            <w:vAlign w:val="bottom"/>
            <w:hideMark/>
          </w:tcPr>
          <w:p w14:paraId="48A1701A" w14:textId="77777777" w:rsidR="00F52705" w:rsidRPr="009F3B7B" w:rsidRDefault="00F52705" w:rsidP="0089075E">
            <w:pPr>
              <w:spacing w:line="276" w:lineRule="auto"/>
              <w:ind w:firstLine="0"/>
              <w:rPr>
                <w:sz w:val="22"/>
                <w:lang w:eastAsia="ru-RU"/>
              </w:rPr>
            </w:pPr>
            <w:proofErr w:type="spellStart"/>
            <w:r w:rsidRPr="009F3B7B">
              <w:rPr>
                <w:sz w:val="22"/>
                <w:lang w:eastAsia="ru-RU"/>
              </w:rPr>
              <w:t>неудовл</w:t>
            </w:r>
            <w:proofErr w:type="spellEnd"/>
            <w:r w:rsidRPr="009F3B7B">
              <w:rPr>
                <w:sz w:val="22"/>
                <w:lang w:eastAsia="ru-RU"/>
              </w:rPr>
              <w:t>.</w:t>
            </w:r>
          </w:p>
        </w:tc>
        <w:tc>
          <w:tcPr>
            <w:tcW w:w="1434" w:type="dxa"/>
            <w:gridSpan w:val="3"/>
            <w:tcBorders>
              <w:top w:val="single" w:sz="4" w:space="0" w:color="auto"/>
              <w:left w:val="nil"/>
              <w:bottom w:val="single" w:sz="4" w:space="0" w:color="auto"/>
              <w:right w:val="single" w:sz="4" w:space="0" w:color="auto"/>
            </w:tcBorders>
            <w:shd w:val="clear" w:color="auto" w:fill="auto"/>
            <w:noWrap/>
            <w:vAlign w:val="center"/>
            <w:hideMark/>
          </w:tcPr>
          <w:p w14:paraId="745670B5" w14:textId="77777777" w:rsidR="00F52705" w:rsidRPr="009F3B7B" w:rsidRDefault="00F52705" w:rsidP="0089075E">
            <w:pPr>
              <w:spacing w:line="276" w:lineRule="auto"/>
              <w:ind w:firstLine="0"/>
              <w:rPr>
                <w:sz w:val="22"/>
                <w:lang w:eastAsia="ru-RU"/>
              </w:rPr>
            </w:pPr>
            <w:r w:rsidRPr="009F3B7B">
              <w:rPr>
                <w:sz w:val="22"/>
                <w:lang w:eastAsia="ru-RU"/>
              </w:rPr>
              <w:t>2021г.</w:t>
            </w:r>
          </w:p>
        </w:tc>
        <w:tc>
          <w:tcPr>
            <w:tcW w:w="2009" w:type="dxa"/>
            <w:gridSpan w:val="3"/>
            <w:tcBorders>
              <w:top w:val="single" w:sz="4" w:space="0" w:color="auto"/>
              <w:left w:val="nil"/>
              <w:bottom w:val="single" w:sz="4" w:space="0" w:color="auto"/>
              <w:right w:val="single" w:sz="4" w:space="0" w:color="auto"/>
            </w:tcBorders>
            <w:shd w:val="clear" w:color="auto" w:fill="auto"/>
            <w:vAlign w:val="center"/>
            <w:hideMark/>
          </w:tcPr>
          <w:p w14:paraId="332EB2BC" w14:textId="77777777" w:rsidR="00F52705" w:rsidRPr="009F3B7B" w:rsidRDefault="00F52705" w:rsidP="0089075E">
            <w:pPr>
              <w:spacing w:line="276" w:lineRule="auto"/>
              <w:ind w:firstLine="0"/>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55B0B808" w14:textId="77777777" w:rsidTr="0089075E">
        <w:trPr>
          <w:gridBefore w:val="1"/>
          <w:wBefore w:w="62" w:type="dxa"/>
          <w:trHeight w:val="307"/>
        </w:trPr>
        <w:tc>
          <w:tcPr>
            <w:tcW w:w="94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6A643C1" w14:textId="77777777" w:rsidR="00F52705" w:rsidRPr="009F3B7B" w:rsidRDefault="00F52705" w:rsidP="0089075E">
            <w:pPr>
              <w:spacing w:line="276" w:lineRule="auto"/>
              <w:ind w:firstLine="0"/>
              <w:rPr>
                <w:sz w:val="22"/>
                <w:lang w:eastAsia="ru-RU"/>
              </w:rPr>
            </w:pPr>
            <w:r w:rsidRPr="009F3B7B">
              <w:rPr>
                <w:sz w:val="22"/>
                <w:lang w:eastAsia="ru-RU"/>
              </w:rPr>
              <w:t>ВК52</w:t>
            </w:r>
          </w:p>
        </w:tc>
        <w:tc>
          <w:tcPr>
            <w:tcW w:w="786" w:type="dxa"/>
            <w:gridSpan w:val="2"/>
            <w:tcBorders>
              <w:top w:val="single" w:sz="4" w:space="0" w:color="auto"/>
              <w:left w:val="nil"/>
              <w:bottom w:val="single" w:sz="4" w:space="0" w:color="auto"/>
              <w:right w:val="single" w:sz="4" w:space="0" w:color="auto"/>
            </w:tcBorders>
            <w:shd w:val="clear" w:color="auto" w:fill="auto"/>
            <w:vAlign w:val="center"/>
            <w:hideMark/>
          </w:tcPr>
          <w:p w14:paraId="3381EE33" w14:textId="77777777" w:rsidR="00F52705" w:rsidRPr="009F3B7B" w:rsidRDefault="00F52705" w:rsidP="0089075E">
            <w:pPr>
              <w:spacing w:line="276" w:lineRule="auto"/>
              <w:ind w:firstLine="0"/>
              <w:rPr>
                <w:sz w:val="22"/>
                <w:lang w:eastAsia="ru-RU"/>
              </w:rPr>
            </w:pPr>
            <w:r w:rsidRPr="009F3B7B">
              <w:rPr>
                <w:sz w:val="22"/>
                <w:lang w:eastAsia="ru-RU"/>
              </w:rPr>
              <w:t>ВК53</w:t>
            </w:r>
          </w:p>
        </w:tc>
        <w:tc>
          <w:tcPr>
            <w:tcW w:w="798" w:type="dxa"/>
            <w:gridSpan w:val="2"/>
            <w:tcBorders>
              <w:top w:val="single" w:sz="4" w:space="0" w:color="auto"/>
              <w:left w:val="nil"/>
              <w:bottom w:val="single" w:sz="4" w:space="0" w:color="auto"/>
              <w:right w:val="single" w:sz="4" w:space="0" w:color="auto"/>
            </w:tcBorders>
            <w:shd w:val="clear" w:color="auto" w:fill="auto"/>
            <w:vAlign w:val="center"/>
            <w:hideMark/>
          </w:tcPr>
          <w:p w14:paraId="1A9BDF04" w14:textId="77777777" w:rsidR="00F52705" w:rsidRPr="009F3B7B" w:rsidRDefault="00F52705" w:rsidP="0089075E">
            <w:pPr>
              <w:spacing w:line="276" w:lineRule="auto"/>
              <w:ind w:firstLine="0"/>
              <w:rPr>
                <w:sz w:val="22"/>
                <w:lang w:eastAsia="ru-RU"/>
              </w:rPr>
            </w:pPr>
            <w:r w:rsidRPr="009F3B7B">
              <w:rPr>
                <w:sz w:val="22"/>
                <w:lang w:eastAsia="ru-RU"/>
              </w:rPr>
              <w:t>сталь</w:t>
            </w:r>
          </w:p>
        </w:tc>
        <w:tc>
          <w:tcPr>
            <w:tcW w:w="709" w:type="dxa"/>
            <w:gridSpan w:val="3"/>
            <w:tcBorders>
              <w:top w:val="single" w:sz="4" w:space="0" w:color="auto"/>
              <w:left w:val="nil"/>
              <w:bottom w:val="single" w:sz="4" w:space="0" w:color="auto"/>
              <w:right w:val="single" w:sz="4" w:space="0" w:color="auto"/>
            </w:tcBorders>
            <w:shd w:val="clear" w:color="auto" w:fill="auto"/>
            <w:noWrap/>
            <w:vAlign w:val="center"/>
            <w:hideMark/>
          </w:tcPr>
          <w:p w14:paraId="68C750AD" w14:textId="77777777" w:rsidR="00F52705" w:rsidRPr="009F3B7B" w:rsidRDefault="00F52705" w:rsidP="0089075E">
            <w:pPr>
              <w:spacing w:line="276" w:lineRule="auto"/>
              <w:ind w:firstLine="0"/>
              <w:rPr>
                <w:sz w:val="22"/>
                <w:lang w:eastAsia="ru-RU"/>
              </w:rPr>
            </w:pPr>
            <w:r w:rsidRPr="009F3B7B">
              <w:rPr>
                <w:sz w:val="22"/>
                <w:lang w:eastAsia="ru-RU"/>
              </w:rPr>
              <w:t>57</w:t>
            </w:r>
          </w:p>
        </w:tc>
        <w:tc>
          <w:tcPr>
            <w:tcW w:w="1414" w:type="dxa"/>
            <w:gridSpan w:val="3"/>
            <w:tcBorders>
              <w:top w:val="single" w:sz="4" w:space="0" w:color="auto"/>
              <w:left w:val="nil"/>
              <w:bottom w:val="single" w:sz="4" w:space="0" w:color="auto"/>
              <w:right w:val="single" w:sz="4" w:space="0" w:color="auto"/>
            </w:tcBorders>
            <w:shd w:val="clear" w:color="auto" w:fill="auto"/>
            <w:vAlign w:val="center"/>
            <w:hideMark/>
          </w:tcPr>
          <w:p w14:paraId="416EEDD7" w14:textId="77777777" w:rsidR="00F52705" w:rsidRPr="009F3B7B" w:rsidRDefault="00F52705" w:rsidP="0089075E">
            <w:pPr>
              <w:spacing w:line="276" w:lineRule="auto"/>
              <w:ind w:firstLine="0"/>
              <w:rPr>
                <w:sz w:val="22"/>
                <w:lang w:eastAsia="ru-RU"/>
              </w:rPr>
            </w:pPr>
            <w:r w:rsidRPr="009F3B7B">
              <w:rPr>
                <w:sz w:val="22"/>
                <w:lang w:eastAsia="ru-RU"/>
              </w:rPr>
              <w:t>59,3</w:t>
            </w:r>
          </w:p>
        </w:tc>
        <w:tc>
          <w:tcPr>
            <w:tcW w:w="1154" w:type="dxa"/>
            <w:gridSpan w:val="3"/>
            <w:tcBorders>
              <w:top w:val="single" w:sz="4" w:space="0" w:color="auto"/>
              <w:left w:val="nil"/>
              <w:bottom w:val="single" w:sz="4" w:space="0" w:color="auto"/>
              <w:right w:val="single" w:sz="4" w:space="0" w:color="auto"/>
            </w:tcBorders>
            <w:shd w:val="clear" w:color="auto" w:fill="auto"/>
            <w:noWrap/>
            <w:hideMark/>
          </w:tcPr>
          <w:p w14:paraId="57A727A6" w14:textId="77777777" w:rsidR="00F52705" w:rsidRPr="009F3B7B" w:rsidRDefault="00F52705" w:rsidP="0089075E">
            <w:pPr>
              <w:spacing w:line="276" w:lineRule="auto"/>
              <w:ind w:firstLine="0"/>
              <w:rPr>
                <w:sz w:val="22"/>
                <w:lang w:eastAsia="ru-RU"/>
              </w:rPr>
            </w:pPr>
            <w:r w:rsidRPr="009F3B7B">
              <w:rPr>
                <w:sz w:val="22"/>
                <w:lang w:eastAsia="ru-RU"/>
              </w:rPr>
              <w:t>80%</w:t>
            </w:r>
          </w:p>
        </w:tc>
        <w:tc>
          <w:tcPr>
            <w:tcW w:w="1113" w:type="dxa"/>
            <w:gridSpan w:val="2"/>
            <w:tcBorders>
              <w:top w:val="single" w:sz="4" w:space="0" w:color="auto"/>
              <w:left w:val="nil"/>
              <w:bottom w:val="single" w:sz="4" w:space="0" w:color="auto"/>
              <w:right w:val="single" w:sz="4" w:space="0" w:color="auto"/>
            </w:tcBorders>
            <w:shd w:val="clear" w:color="auto" w:fill="auto"/>
            <w:noWrap/>
            <w:vAlign w:val="bottom"/>
            <w:hideMark/>
          </w:tcPr>
          <w:p w14:paraId="42A8DD47" w14:textId="77777777" w:rsidR="00F52705" w:rsidRPr="009F3B7B" w:rsidRDefault="00F52705" w:rsidP="0089075E">
            <w:pPr>
              <w:spacing w:line="276" w:lineRule="auto"/>
              <w:ind w:firstLine="0"/>
              <w:rPr>
                <w:sz w:val="22"/>
                <w:lang w:eastAsia="ru-RU"/>
              </w:rPr>
            </w:pPr>
            <w:proofErr w:type="spellStart"/>
            <w:r w:rsidRPr="009F3B7B">
              <w:rPr>
                <w:sz w:val="22"/>
                <w:lang w:eastAsia="ru-RU"/>
              </w:rPr>
              <w:t>неудовл</w:t>
            </w:r>
            <w:proofErr w:type="spellEnd"/>
            <w:r w:rsidRPr="009F3B7B">
              <w:rPr>
                <w:sz w:val="22"/>
                <w:lang w:eastAsia="ru-RU"/>
              </w:rPr>
              <w:t>.</w:t>
            </w:r>
          </w:p>
        </w:tc>
        <w:tc>
          <w:tcPr>
            <w:tcW w:w="1434" w:type="dxa"/>
            <w:gridSpan w:val="3"/>
            <w:tcBorders>
              <w:top w:val="single" w:sz="4" w:space="0" w:color="auto"/>
              <w:left w:val="nil"/>
              <w:bottom w:val="single" w:sz="4" w:space="0" w:color="auto"/>
              <w:right w:val="single" w:sz="4" w:space="0" w:color="auto"/>
            </w:tcBorders>
            <w:shd w:val="clear" w:color="auto" w:fill="auto"/>
            <w:noWrap/>
            <w:vAlign w:val="center"/>
            <w:hideMark/>
          </w:tcPr>
          <w:p w14:paraId="633DBBB1" w14:textId="77777777" w:rsidR="00F52705" w:rsidRPr="009F3B7B" w:rsidRDefault="00F52705" w:rsidP="0089075E">
            <w:pPr>
              <w:spacing w:line="276" w:lineRule="auto"/>
              <w:ind w:firstLine="0"/>
              <w:rPr>
                <w:sz w:val="22"/>
                <w:lang w:eastAsia="ru-RU"/>
              </w:rPr>
            </w:pPr>
            <w:r w:rsidRPr="009F3B7B">
              <w:rPr>
                <w:sz w:val="22"/>
                <w:lang w:eastAsia="ru-RU"/>
              </w:rPr>
              <w:t>2021г.</w:t>
            </w:r>
          </w:p>
        </w:tc>
        <w:tc>
          <w:tcPr>
            <w:tcW w:w="2009" w:type="dxa"/>
            <w:gridSpan w:val="3"/>
            <w:tcBorders>
              <w:top w:val="single" w:sz="4" w:space="0" w:color="auto"/>
              <w:left w:val="nil"/>
              <w:bottom w:val="single" w:sz="4" w:space="0" w:color="auto"/>
              <w:right w:val="single" w:sz="4" w:space="0" w:color="auto"/>
            </w:tcBorders>
            <w:shd w:val="clear" w:color="auto" w:fill="auto"/>
            <w:vAlign w:val="center"/>
            <w:hideMark/>
          </w:tcPr>
          <w:p w14:paraId="52565967" w14:textId="77777777" w:rsidR="00F52705" w:rsidRPr="009F3B7B" w:rsidRDefault="00F52705" w:rsidP="0089075E">
            <w:pPr>
              <w:spacing w:line="276" w:lineRule="auto"/>
              <w:ind w:firstLine="0"/>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4C2A8117" w14:textId="77777777" w:rsidTr="0089075E">
        <w:trPr>
          <w:gridBefore w:val="1"/>
          <w:wBefore w:w="62" w:type="dxa"/>
          <w:trHeight w:val="50"/>
        </w:trPr>
        <w:tc>
          <w:tcPr>
            <w:tcW w:w="94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790EF28" w14:textId="77777777" w:rsidR="00F52705" w:rsidRPr="009F3B7B" w:rsidRDefault="00F52705" w:rsidP="0089075E">
            <w:pPr>
              <w:spacing w:line="276" w:lineRule="auto"/>
              <w:ind w:firstLine="0"/>
              <w:rPr>
                <w:sz w:val="22"/>
                <w:lang w:eastAsia="ru-RU"/>
              </w:rPr>
            </w:pPr>
            <w:r w:rsidRPr="009F3B7B">
              <w:rPr>
                <w:sz w:val="22"/>
                <w:lang w:eastAsia="ru-RU"/>
              </w:rPr>
              <w:t>ВК53</w:t>
            </w:r>
          </w:p>
        </w:tc>
        <w:tc>
          <w:tcPr>
            <w:tcW w:w="786" w:type="dxa"/>
            <w:gridSpan w:val="2"/>
            <w:tcBorders>
              <w:top w:val="single" w:sz="4" w:space="0" w:color="auto"/>
              <w:left w:val="nil"/>
              <w:bottom w:val="single" w:sz="4" w:space="0" w:color="auto"/>
              <w:right w:val="single" w:sz="4" w:space="0" w:color="auto"/>
            </w:tcBorders>
            <w:shd w:val="clear" w:color="auto" w:fill="auto"/>
            <w:vAlign w:val="center"/>
            <w:hideMark/>
          </w:tcPr>
          <w:p w14:paraId="0E33D316" w14:textId="77777777" w:rsidR="00F52705" w:rsidRPr="009F3B7B" w:rsidRDefault="00F52705" w:rsidP="0089075E">
            <w:pPr>
              <w:spacing w:line="276" w:lineRule="auto"/>
              <w:ind w:firstLine="0"/>
              <w:rPr>
                <w:sz w:val="22"/>
                <w:lang w:eastAsia="ru-RU"/>
              </w:rPr>
            </w:pPr>
            <w:r w:rsidRPr="009F3B7B">
              <w:rPr>
                <w:sz w:val="22"/>
                <w:lang w:eastAsia="ru-RU"/>
              </w:rPr>
              <w:t>ВК54</w:t>
            </w:r>
          </w:p>
        </w:tc>
        <w:tc>
          <w:tcPr>
            <w:tcW w:w="798" w:type="dxa"/>
            <w:gridSpan w:val="2"/>
            <w:tcBorders>
              <w:top w:val="single" w:sz="4" w:space="0" w:color="auto"/>
              <w:left w:val="nil"/>
              <w:bottom w:val="single" w:sz="4" w:space="0" w:color="auto"/>
              <w:right w:val="single" w:sz="4" w:space="0" w:color="auto"/>
            </w:tcBorders>
            <w:shd w:val="clear" w:color="auto" w:fill="auto"/>
            <w:vAlign w:val="center"/>
            <w:hideMark/>
          </w:tcPr>
          <w:p w14:paraId="7535A8B6" w14:textId="77777777" w:rsidR="00F52705" w:rsidRPr="009F3B7B" w:rsidRDefault="00F52705" w:rsidP="0089075E">
            <w:pPr>
              <w:spacing w:line="276" w:lineRule="auto"/>
              <w:ind w:firstLine="0"/>
              <w:rPr>
                <w:sz w:val="22"/>
                <w:lang w:eastAsia="ru-RU"/>
              </w:rPr>
            </w:pPr>
            <w:r w:rsidRPr="009F3B7B">
              <w:rPr>
                <w:sz w:val="22"/>
                <w:lang w:eastAsia="ru-RU"/>
              </w:rPr>
              <w:t>сталь</w:t>
            </w:r>
          </w:p>
        </w:tc>
        <w:tc>
          <w:tcPr>
            <w:tcW w:w="709" w:type="dxa"/>
            <w:gridSpan w:val="3"/>
            <w:tcBorders>
              <w:top w:val="single" w:sz="4" w:space="0" w:color="auto"/>
              <w:left w:val="nil"/>
              <w:bottom w:val="single" w:sz="4" w:space="0" w:color="auto"/>
              <w:right w:val="single" w:sz="4" w:space="0" w:color="auto"/>
            </w:tcBorders>
            <w:shd w:val="clear" w:color="auto" w:fill="auto"/>
            <w:noWrap/>
            <w:vAlign w:val="center"/>
            <w:hideMark/>
          </w:tcPr>
          <w:p w14:paraId="26965763" w14:textId="77777777" w:rsidR="00F52705" w:rsidRPr="009F3B7B" w:rsidRDefault="00F52705" w:rsidP="0089075E">
            <w:pPr>
              <w:spacing w:line="276" w:lineRule="auto"/>
              <w:ind w:firstLine="0"/>
              <w:rPr>
                <w:sz w:val="22"/>
                <w:lang w:eastAsia="ru-RU"/>
              </w:rPr>
            </w:pPr>
            <w:r w:rsidRPr="009F3B7B">
              <w:rPr>
                <w:sz w:val="22"/>
                <w:lang w:eastAsia="ru-RU"/>
              </w:rPr>
              <w:t>57</w:t>
            </w:r>
          </w:p>
        </w:tc>
        <w:tc>
          <w:tcPr>
            <w:tcW w:w="1414" w:type="dxa"/>
            <w:gridSpan w:val="3"/>
            <w:tcBorders>
              <w:top w:val="single" w:sz="4" w:space="0" w:color="auto"/>
              <w:left w:val="nil"/>
              <w:bottom w:val="single" w:sz="4" w:space="0" w:color="auto"/>
              <w:right w:val="single" w:sz="4" w:space="0" w:color="auto"/>
            </w:tcBorders>
            <w:shd w:val="clear" w:color="auto" w:fill="auto"/>
            <w:vAlign w:val="center"/>
            <w:hideMark/>
          </w:tcPr>
          <w:p w14:paraId="70A341CF" w14:textId="77777777" w:rsidR="00F52705" w:rsidRPr="009F3B7B" w:rsidRDefault="00F52705" w:rsidP="0089075E">
            <w:pPr>
              <w:spacing w:line="276" w:lineRule="auto"/>
              <w:ind w:firstLine="0"/>
              <w:rPr>
                <w:sz w:val="22"/>
                <w:lang w:eastAsia="ru-RU"/>
              </w:rPr>
            </w:pPr>
            <w:r w:rsidRPr="009F3B7B">
              <w:rPr>
                <w:sz w:val="22"/>
                <w:lang w:eastAsia="ru-RU"/>
              </w:rPr>
              <w:t>22,6</w:t>
            </w:r>
          </w:p>
        </w:tc>
        <w:tc>
          <w:tcPr>
            <w:tcW w:w="1154" w:type="dxa"/>
            <w:gridSpan w:val="3"/>
            <w:tcBorders>
              <w:top w:val="single" w:sz="4" w:space="0" w:color="auto"/>
              <w:left w:val="nil"/>
              <w:bottom w:val="single" w:sz="4" w:space="0" w:color="auto"/>
              <w:right w:val="single" w:sz="4" w:space="0" w:color="auto"/>
            </w:tcBorders>
            <w:shd w:val="clear" w:color="auto" w:fill="auto"/>
            <w:noWrap/>
            <w:hideMark/>
          </w:tcPr>
          <w:p w14:paraId="4220A207" w14:textId="77777777" w:rsidR="00F52705" w:rsidRPr="009F3B7B" w:rsidRDefault="00F52705" w:rsidP="0089075E">
            <w:pPr>
              <w:spacing w:line="276" w:lineRule="auto"/>
              <w:ind w:firstLine="0"/>
              <w:rPr>
                <w:sz w:val="22"/>
                <w:lang w:eastAsia="ru-RU"/>
              </w:rPr>
            </w:pPr>
            <w:r w:rsidRPr="009F3B7B">
              <w:rPr>
                <w:sz w:val="22"/>
                <w:lang w:eastAsia="ru-RU"/>
              </w:rPr>
              <w:t>80%</w:t>
            </w:r>
          </w:p>
        </w:tc>
        <w:tc>
          <w:tcPr>
            <w:tcW w:w="1113" w:type="dxa"/>
            <w:gridSpan w:val="2"/>
            <w:tcBorders>
              <w:top w:val="single" w:sz="4" w:space="0" w:color="auto"/>
              <w:left w:val="nil"/>
              <w:bottom w:val="single" w:sz="4" w:space="0" w:color="auto"/>
              <w:right w:val="single" w:sz="4" w:space="0" w:color="auto"/>
            </w:tcBorders>
            <w:shd w:val="clear" w:color="auto" w:fill="auto"/>
            <w:noWrap/>
            <w:vAlign w:val="bottom"/>
            <w:hideMark/>
          </w:tcPr>
          <w:p w14:paraId="78F4BBE2" w14:textId="77777777" w:rsidR="00F52705" w:rsidRPr="009F3B7B" w:rsidRDefault="00F52705" w:rsidP="0089075E">
            <w:pPr>
              <w:spacing w:line="276" w:lineRule="auto"/>
              <w:ind w:firstLine="0"/>
              <w:rPr>
                <w:sz w:val="22"/>
                <w:lang w:eastAsia="ru-RU"/>
              </w:rPr>
            </w:pPr>
            <w:proofErr w:type="spellStart"/>
            <w:r w:rsidRPr="009F3B7B">
              <w:rPr>
                <w:sz w:val="22"/>
                <w:lang w:eastAsia="ru-RU"/>
              </w:rPr>
              <w:t>неудовл</w:t>
            </w:r>
            <w:proofErr w:type="spellEnd"/>
            <w:r w:rsidRPr="009F3B7B">
              <w:rPr>
                <w:sz w:val="22"/>
                <w:lang w:eastAsia="ru-RU"/>
              </w:rPr>
              <w:t>.</w:t>
            </w:r>
          </w:p>
        </w:tc>
        <w:tc>
          <w:tcPr>
            <w:tcW w:w="1434" w:type="dxa"/>
            <w:gridSpan w:val="3"/>
            <w:tcBorders>
              <w:top w:val="single" w:sz="4" w:space="0" w:color="auto"/>
              <w:left w:val="nil"/>
              <w:bottom w:val="single" w:sz="4" w:space="0" w:color="auto"/>
              <w:right w:val="single" w:sz="4" w:space="0" w:color="auto"/>
            </w:tcBorders>
            <w:shd w:val="clear" w:color="auto" w:fill="auto"/>
            <w:noWrap/>
            <w:vAlign w:val="center"/>
            <w:hideMark/>
          </w:tcPr>
          <w:p w14:paraId="5FD8C908" w14:textId="77777777" w:rsidR="00F52705" w:rsidRPr="009F3B7B" w:rsidRDefault="00F52705" w:rsidP="0089075E">
            <w:pPr>
              <w:spacing w:line="276" w:lineRule="auto"/>
              <w:ind w:firstLine="0"/>
              <w:rPr>
                <w:sz w:val="22"/>
                <w:lang w:eastAsia="ru-RU"/>
              </w:rPr>
            </w:pPr>
            <w:r w:rsidRPr="009F3B7B">
              <w:rPr>
                <w:sz w:val="22"/>
                <w:lang w:eastAsia="ru-RU"/>
              </w:rPr>
              <w:t>2021г.</w:t>
            </w:r>
          </w:p>
        </w:tc>
        <w:tc>
          <w:tcPr>
            <w:tcW w:w="2009" w:type="dxa"/>
            <w:gridSpan w:val="3"/>
            <w:tcBorders>
              <w:top w:val="single" w:sz="4" w:space="0" w:color="auto"/>
              <w:left w:val="nil"/>
              <w:bottom w:val="single" w:sz="4" w:space="0" w:color="auto"/>
              <w:right w:val="single" w:sz="4" w:space="0" w:color="auto"/>
            </w:tcBorders>
            <w:shd w:val="clear" w:color="auto" w:fill="auto"/>
            <w:vAlign w:val="center"/>
            <w:hideMark/>
          </w:tcPr>
          <w:p w14:paraId="1AA52288" w14:textId="77777777" w:rsidR="00F52705" w:rsidRPr="009F3B7B" w:rsidRDefault="00F52705" w:rsidP="0089075E">
            <w:pPr>
              <w:spacing w:line="276" w:lineRule="auto"/>
              <w:ind w:firstLine="0"/>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39A9C475" w14:textId="77777777" w:rsidTr="0089075E">
        <w:trPr>
          <w:gridBefore w:val="1"/>
          <w:wBefore w:w="62" w:type="dxa"/>
          <w:trHeight w:val="50"/>
        </w:trPr>
        <w:tc>
          <w:tcPr>
            <w:tcW w:w="94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5A7265A" w14:textId="77777777" w:rsidR="00F52705" w:rsidRPr="009F3B7B" w:rsidRDefault="00F52705" w:rsidP="0089075E">
            <w:pPr>
              <w:spacing w:line="276" w:lineRule="auto"/>
              <w:ind w:firstLine="0"/>
              <w:rPr>
                <w:sz w:val="22"/>
                <w:lang w:eastAsia="ru-RU"/>
              </w:rPr>
            </w:pPr>
            <w:r w:rsidRPr="009F3B7B">
              <w:rPr>
                <w:sz w:val="22"/>
                <w:lang w:eastAsia="ru-RU"/>
              </w:rPr>
              <w:t>ВК54</w:t>
            </w:r>
          </w:p>
        </w:tc>
        <w:tc>
          <w:tcPr>
            <w:tcW w:w="786" w:type="dxa"/>
            <w:gridSpan w:val="2"/>
            <w:tcBorders>
              <w:top w:val="single" w:sz="4" w:space="0" w:color="auto"/>
              <w:left w:val="nil"/>
              <w:bottom w:val="single" w:sz="4" w:space="0" w:color="auto"/>
              <w:right w:val="single" w:sz="4" w:space="0" w:color="auto"/>
            </w:tcBorders>
            <w:shd w:val="clear" w:color="auto" w:fill="auto"/>
            <w:vAlign w:val="center"/>
            <w:hideMark/>
          </w:tcPr>
          <w:p w14:paraId="4876F9C0" w14:textId="77777777" w:rsidR="00F52705" w:rsidRPr="009F3B7B" w:rsidRDefault="00F52705" w:rsidP="0089075E">
            <w:pPr>
              <w:spacing w:line="276" w:lineRule="auto"/>
              <w:ind w:firstLine="0"/>
              <w:rPr>
                <w:sz w:val="22"/>
                <w:lang w:eastAsia="ru-RU"/>
              </w:rPr>
            </w:pPr>
            <w:r w:rsidRPr="009F3B7B">
              <w:rPr>
                <w:sz w:val="22"/>
                <w:lang w:eastAsia="ru-RU"/>
              </w:rPr>
              <w:t>ВК55</w:t>
            </w:r>
          </w:p>
        </w:tc>
        <w:tc>
          <w:tcPr>
            <w:tcW w:w="798" w:type="dxa"/>
            <w:gridSpan w:val="2"/>
            <w:tcBorders>
              <w:top w:val="single" w:sz="4" w:space="0" w:color="auto"/>
              <w:left w:val="nil"/>
              <w:bottom w:val="single" w:sz="4" w:space="0" w:color="auto"/>
              <w:right w:val="single" w:sz="4" w:space="0" w:color="auto"/>
            </w:tcBorders>
            <w:shd w:val="clear" w:color="auto" w:fill="auto"/>
            <w:vAlign w:val="center"/>
            <w:hideMark/>
          </w:tcPr>
          <w:p w14:paraId="1758174A" w14:textId="77777777" w:rsidR="00F52705" w:rsidRPr="009F3B7B" w:rsidRDefault="00F52705" w:rsidP="0089075E">
            <w:pPr>
              <w:spacing w:line="276" w:lineRule="auto"/>
              <w:ind w:firstLine="0"/>
              <w:rPr>
                <w:sz w:val="22"/>
                <w:lang w:eastAsia="ru-RU"/>
              </w:rPr>
            </w:pPr>
            <w:r w:rsidRPr="009F3B7B">
              <w:rPr>
                <w:sz w:val="22"/>
                <w:lang w:eastAsia="ru-RU"/>
              </w:rPr>
              <w:t>сталь</w:t>
            </w:r>
          </w:p>
        </w:tc>
        <w:tc>
          <w:tcPr>
            <w:tcW w:w="709" w:type="dxa"/>
            <w:gridSpan w:val="3"/>
            <w:tcBorders>
              <w:top w:val="single" w:sz="4" w:space="0" w:color="auto"/>
              <w:left w:val="nil"/>
              <w:bottom w:val="single" w:sz="4" w:space="0" w:color="auto"/>
              <w:right w:val="single" w:sz="4" w:space="0" w:color="auto"/>
            </w:tcBorders>
            <w:shd w:val="clear" w:color="auto" w:fill="auto"/>
            <w:noWrap/>
            <w:vAlign w:val="center"/>
            <w:hideMark/>
          </w:tcPr>
          <w:p w14:paraId="298231E0" w14:textId="77777777" w:rsidR="00F52705" w:rsidRPr="009F3B7B" w:rsidRDefault="00F52705" w:rsidP="0089075E">
            <w:pPr>
              <w:spacing w:line="276" w:lineRule="auto"/>
              <w:ind w:firstLine="0"/>
              <w:rPr>
                <w:sz w:val="22"/>
                <w:lang w:eastAsia="ru-RU"/>
              </w:rPr>
            </w:pPr>
            <w:r w:rsidRPr="009F3B7B">
              <w:rPr>
                <w:sz w:val="22"/>
                <w:lang w:eastAsia="ru-RU"/>
              </w:rPr>
              <w:t>57</w:t>
            </w:r>
          </w:p>
        </w:tc>
        <w:tc>
          <w:tcPr>
            <w:tcW w:w="1414" w:type="dxa"/>
            <w:gridSpan w:val="3"/>
            <w:tcBorders>
              <w:top w:val="single" w:sz="4" w:space="0" w:color="auto"/>
              <w:left w:val="nil"/>
              <w:bottom w:val="single" w:sz="4" w:space="0" w:color="auto"/>
              <w:right w:val="single" w:sz="4" w:space="0" w:color="auto"/>
            </w:tcBorders>
            <w:shd w:val="clear" w:color="auto" w:fill="auto"/>
            <w:vAlign w:val="center"/>
            <w:hideMark/>
          </w:tcPr>
          <w:p w14:paraId="02C01680" w14:textId="77777777" w:rsidR="00F52705" w:rsidRPr="009F3B7B" w:rsidRDefault="00F52705" w:rsidP="0089075E">
            <w:pPr>
              <w:spacing w:line="276" w:lineRule="auto"/>
              <w:ind w:firstLine="0"/>
              <w:rPr>
                <w:sz w:val="22"/>
                <w:lang w:eastAsia="ru-RU"/>
              </w:rPr>
            </w:pPr>
            <w:r w:rsidRPr="009F3B7B">
              <w:rPr>
                <w:sz w:val="22"/>
                <w:lang w:eastAsia="ru-RU"/>
              </w:rPr>
              <w:t>40,7</w:t>
            </w:r>
          </w:p>
        </w:tc>
        <w:tc>
          <w:tcPr>
            <w:tcW w:w="1154" w:type="dxa"/>
            <w:gridSpan w:val="3"/>
            <w:tcBorders>
              <w:top w:val="single" w:sz="4" w:space="0" w:color="auto"/>
              <w:left w:val="nil"/>
              <w:bottom w:val="single" w:sz="4" w:space="0" w:color="auto"/>
              <w:right w:val="single" w:sz="4" w:space="0" w:color="auto"/>
            </w:tcBorders>
            <w:shd w:val="clear" w:color="auto" w:fill="auto"/>
            <w:noWrap/>
            <w:hideMark/>
          </w:tcPr>
          <w:p w14:paraId="1E2BE1DA" w14:textId="77777777" w:rsidR="00F52705" w:rsidRPr="009F3B7B" w:rsidRDefault="00F52705" w:rsidP="0089075E">
            <w:pPr>
              <w:spacing w:line="276" w:lineRule="auto"/>
              <w:ind w:firstLine="0"/>
              <w:rPr>
                <w:sz w:val="22"/>
                <w:lang w:eastAsia="ru-RU"/>
              </w:rPr>
            </w:pPr>
            <w:r w:rsidRPr="009F3B7B">
              <w:rPr>
                <w:sz w:val="22"/>
                <w:lang w:eastAsia="ru-RU"/>
              </w:rPr>
              <w:t>80%</w:t>
            </w:r>
          </w:p>
        </w:tc>
        <w:tc>
          <w:tcPr>
            <w:tcW w:w="1113" w:type="dxa"/>
            <w:gridSpan w:val="2"/>
            <w:tcBorders>
              <w:top w:val="single" w:sz="4" w:space="0" w:color="auto"/>
              <w:left w:val="nil"/>
              <w:bottom w:val="single" w:sz="4" w:space="0" w:color="auto"/>
              <w:right w:val="single" w:sz="4" w:space="0" w:color="auto"/>
            </w:tcBorders>
            <w:shd w:val="clear" w:color="auto" w:fill="auto"/>
            <w:noWrap/>
            <w:vAlign w:val="bottom"/>
            <w:hideMark/>
          </w:tcPr>
          <w:p w14:paraId="14842844" w14:textId="77777777" w:rsidR="00F52705" w:rsidRPr="009F3B7B" w:rsidRDefault="00F52705" w:rsidP="0089075E">
            <w:pPr>
              <w:spacing w:line="276" w:lineRule="auto"/>
              <w:ind w:firstLine="0"/>
              <w:rPr>
                <w:sz w:val="22"/>
                <w:lang w:eastAsia="ru-RU"/>
              </w:rPr>
            </w:pPr>
            <w:proofErr w:type="spellStart"/>
            <w:r w:rsidRPr="009F3B7B">
              <w:rPr>
                <w:sz w:val="22"/>
                <w:lang w:eastAsia="ru-RU"/>
              </w:rPr>
              <w:t>неудовл</w:t>
            </w:r>
            <w:proofErr w:type="spellEnd"/>
            <w:r w:rsidRPr="009F3B7B">
              <w:rPr>
                <w:sz w:val="22"/>
                <w:lang w:eastAsia="ru-RU"/>
              </w:rPr>
              <w:t>.</w:t>
            </w:r>
          </w:p>
        </w:tc>
        <w:tc>
          <w:tcPr>
            <w:tcW w:w="1434" w:type="dxa"/>
            <w:gridSpan w:val="3"/>
            <w:tcBorders>
              <w:top w:val="single" w:sz="4" w:space="0" w:color="auto"/>
              <w:left w:val="nil"/>
              <w:bottom w:val="single" w:sz="4" w:space="0" w:color="auto"/>
              <w:right w:val="single" w:sz="4" w:space="0" w:color="auto"/>
            </w:tcBorders>
            <w:shd w:val="clear" w:color="auto" w:fill="auto"/>
            <w:noWrap/>
            <w:vAlign w:val="center"/>
            <w:hideMark/>
          </w:tcPr>
          <w:p w14:paraId="2D09686F" w14:textId="77777777" w:rsidR="00F52705" w:rsidRPr="009F3B7B" w:rsidRDefault="00F52705" w:rsidP="0089075E">
            <w:pPr>
              <w:spacing w:line="276" w:lineRule="auto"/>
              <w:ind w:firstLine="0"/>
              <w:rPr>
                <w:sz w:val="22"/>
                <w:lang w:eastAsia="ru-RU"/>
              </w:rPr>
            </w:pPr>
            <w:r w:rsidRPr="009F3B7B">
              <w:rPr>
                <w:sz w:val="22"/>
                <w:lang w:eastAsia="ru-RU"/>
              </w:rPr>
              <w:t>2021г.</w:t>
            </w:r>
          </w:p>
        </w:tc>
        <w:tc>
          <w:tcPr>
            <w:tcW w:w="2009" w:type="dxa"/>
            <w:gridSpan w:val="3"/>
            <w:tcBorders>
              <w:top w:val="single" w:sz="4" w:space="0" w:color="auto"/>
              <w:left w:val="nil"/>
              <w:bottom w:val="single" w:sz="4" w:space="0" w:color="auto"/>
              <w:right w:val="single" w:sz="4" w:space="0" w:color="auto"/>
            </w:tcBorders>
            <w:shd w:val="clear" w:color="auto" w:fill="auto"/>
            <w:vAlign w:val="center"/>
            <w:hideMark/>
          </w:tcPr>
          <w:p w14:paraId="5CF838D9" w14:textId="77777777" w:rsidR="00F52705" w:rsidRPr="009F3B7B" w:rsidRDefault="00F52705" w:rsidP="0089075E">
            <w:pPr>
              <w:spacing w:line="276" w:lineRule="auto"/>
              <w:ind w:firstLine="0"/>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32AC7484" w14:textId="77777777" w:rsidTr="0089075E">
        <w:trPr>
          <w:gridBefore w:val="1"/>
          <w:wBefore w:w="62" w:type="dxa"/>
          <w:trHeight w:val="50"/>
        </w:trPr>
        <w:tc>
          <w:tcPr>
            <w:tcW w:w="94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0E29E5C" w14:textId="77777777" w:rsidR="00F52705" w:rsidRPr="009F3B7B" w:rsidRDefault="00F52705" w:rsidP="0089075E">
            <w:pPr>
              <w:spacing w:line="276" w:lineRule="auto"/>
              <w:ind w:firstLine="0"/>
              <w:rPr>
                <w:sz w:val="22"/>
                <w:lang w:eastAsia="ru-RU"/>
              </w:rPr>
            </w:pPr>
            <w:r w:rsidRPr="009F3B7B">
              <w:rPr>
                <w:sz w:val="22"/>
                <w:lang w:eastAsia="ru-RU"/>
              </w:rPr>
              <w:t>ВК55</w:t>
            </w:r>
          </w:p>
        </w:tc>
        <w:tc>
          <w:tcPr>
            <w:tcW w:w="786" w:type="dxa"/>
            <w:gridSpan w:val="2"/>
            <w:tcBorders>
              <w:top w:val="single" w:sz="4" w:space="0" w:color="auto"/>
              <w:left w:val="nil"/>
              <w:bottom w:val="single" w:sz="4" w:space="0" w:color="auto"/>
              <w:right w:val="single" w:sz="4" w:space="0" w:color="auto"/>
            </w:tcBorders>
            <w:shd w:val="clear" w:color="auto" w:fill="auto"/>
            <w:vAlign w:val="center"/>
            <w:hideMark/>
          </w:tcPr>
          <w:p w14:paraId="50E211CD" w14:textId="77777777" w:rsidR="00F52705" w:rsidRPr="009F3B7B" w:rsidRDefault="00F52705" w:rsidP="0089075E">
            <w:pPr>
              <w:spacing w:line="276" w:lineRule="auto"/>
              <w:ind w:firstLine="0"/>
              <w:rPr>
                <w:sz w:val="22"/>
                <w:lang w:eastAsia="ru-RU"/>
              </w:rPr>
            </w:pPr>
            <w:r w:rsidRPr="009F3B7B">
              <w:rPr>
                <w:sz w:val="22"/>
                <w:lang w:eastAsia="ru-RU"/>
              </w:rPr>
              <w:t>ВК56</w:t>
            </w:r>
          </w:p>
        </w:tc>
        <w:tc>
          <w:tcPr>
            <w:tcW w:w="798" w:type="dxa"/>
            <w:gridSpan w:val="2"/>
            <w:tcBorders>
              <w:top w:val="single" w:sz="4" w:space="0" w:color="auto"/>
              <w:left w:val="nil"/>
              <w:bottom w:val="single" w:sz="4" w:space="0" w:color="auto"/>
              <w:right w:val="single" w:sz="4" w:space="0" w:color="auto"/>
            </w:tcBorders>
            <w:shd w:val="clear" w:color="auto" w:fill="auto"/>
            <w:vAlign w:val="center"/>
            <w:hideMark/>
          </w:tcPr>
          <w:p w14:paraId="0BD1D246" w14:textId="77777777" w:rsidR="00F52705" w:rsidRPr="009F3B7B" w:rsidRDefault="00F52705" w:rsidP="0089075E">
            <w:pPr>
              <w:spacing w:line="276" w:lineRule="auto"/>
              <w:ind w:firstLine="0"/>
              <w:rPr>
                <w:sz w:val="22"/>
                <w:lang w:eastAsia="ru-RU"/>
              </w:rPr>
            </w:pPr>
            <w:r w:rsidRPr="009F3B7B">
              <w:rPr>
                <w:sz w:val="22"/>
                <w:lang w:eastAsia="ru-RU"/>
              </w:rPr>
              <w:t>сталь</w:t>
            </w:r>
          </w:p>
        </w:tc>
        <w:tc>
          <w:tcPr>
            <w:tcW w:w="709" w:type="dxa"/>
            <w:gridSpan w:val="3"/>
            <w:tcBorders>
              <w:top w:val="single" w:sz="4" w:space="0" w:color="auto"/>
              <w:left w:val="nil"/>
              <w:bottom w:val="single" w:sz="4" w:space="0" w:color="auto"/>
              <w:right w:val="single" w:sz="4" w:space="0" w:color="auto"/>
            </w:tcBorders>
            <w:shd w:val="clear" w:color="auto" w:fill="auto"/>
            <w:noWrap/>
            <w:vAlign w:val="center"/>
            <w:hideMark/>
          </w:tcPr>
          <w:p w14:paraId="0B7C7105" w14:textId="77777777" w:rsidR="00F52705" w:rsidRPr="009F3B7B" w:rsidRDefault="00F52705" w:rsidP="0089075E">
            <w:pPr>
              <w:spacing w:line="276" w:lineRule="auto"/>
              <w:ind w:firstLine="0"/>
              <w:rPr>
                <w:sz w:val="22"/>
                <w:lang w:eastAsia="ru-RU"/>
              </w:rPr>
            </w:pPr>
            <w:r w:rsidRPr="009F3B7B">
              <w:rPr>
                <w:sz w:val="22"/>
                <w:lang w:eastAsia="ru-RU"/>
              </w:rPr>
              <w:t>108</w:t>
            </w:r>
          </w:p>
        </w:tc>
        <w:tc>
          <w:tcPr>
            <w:tcW w:w="1414" w:type="dxa"/>
            <w:gridSpan w:val="3"/>
            <w:tcBorders>
              <w:top w:val="single" w:sz="4" w:space="0" w:color="auto"/>
              <w:left w:val="nil"/>
              <w:bottom w:val="single" w:sz="4" w:space="0" w:color="auto"/>
              <w:right w:val="single" w:sz="4" w:space="0" w:color="auto"/>
            </w:tcBorders>
            <w:shd w:val="clear" w:color="auto" w:fill="auto"/>
            <w:vAlign w:val="center"/>
            <w:hideMark/>
          </w:tcPr>
          <w:p w14:paraId="40087906" w14:textId="77777777" w:rsidR="00F52705" w:rsidRPr="009F3B7B" w:rsidRDefault="00F52705" w:rsidP="0089075E">
            <w:pPr>
              <w:spacing w:line="276" w:lineRule="auto"/>
              <w:ind w:firstLine="0"/>
              <w:rPr>
                <w:sz w:val="22"/>
                <w:lang w:eastAsia="ru-RU"/>
              </w:rPr>
            </w:pPr>
            <w:r w:rsidRPr="009F3B7B">
              <w:rPr>
                <w:sz w:val="22"/>
                <w:lang w:eastAsia="ru-RU"/>
              </w:rPr>
              <w:t>127,3</w:t>
            </w:r>
          </w:p>
        </w:tc>
        <w:tc>
          <w:tcPr>
            <w:tcW w:w="1154" w:type="dxa"/>
            <w:gridSpan w:val="3"/>
            <w:tcBorders>
              <w:top w:val="single" w:sz="4" w:space="0" w:color="auto"/>
              <w:left w:val="nil"/>
              <w:bottom w:val="single" w:sz="4" w:space="0" w:color="auto"/>
              <w:right w:val="single" w:sz="4" w:space="0" w:color="auto"/>
            </w:tcBorders>
            <w:shd w:val="clear" w:color="auto" w:fill="auto"/>
            <w:noWrap/>
            <w:vAlign w:val="bottom"/>
            <w:hideMark/>
          </w:tcPr>
          <w:p w14:paraId="2017BB77" w14:textId="77777777" w:rsidR="00F52705" w:rsidRPr="009F3B7B" w:rsidRDefault="00F52705" w:rsidP="0089075E">
            <w:pPr>
              <w:spacing w:line="276" w:lineRule="auto"/>
              <w:ind w:firstLine="0"/>
              <w:rPr>
                <w:sz w:val="22"/>
                <w:lang w:eastAsia="ru-RU"/>
              </w:rPr>
            </w:pPr>
            <w:r w:rsidRPr="009F3B7B">
              <w:rPr>
                <w:sz w:val="22"/>
                <w:lang w:eastAsia="ru-RU"/>
              </w:rPr>
              <w:t>70%</w:t>
            </w:r>
          </w:p>
        </w:tc>
        <w:tc>
          <w:tcPr>
            <w:tcW w:w="1113" w:type="dxa"/>
            <w:gridSpan w:val="2"/>
            <w:tcBorders>
              <w:top w:val="single" w:sz="4" w:space="0" w:color="auto"/>
              <w:left w:val="nil"/>
              <w:bottom w:val="single" w:sz="4" w:space="0" w:color="auto"/>
              <w:right w:val="single" w:sz="4" w:space="0" w:color="auto"/>
            </w:tcBorders>
            <w:shd w:val="clear" w:color="auto" w:fill="auto"/>
            <w:noWrap/>
            <w:vAlign w:val="bottom"/>
            <w:hideMark/>
          </w:tcPr>
          <w:p w14:paraId="497F875E" w14:textId="77777777" w:rsidR="00F52705" w:rsidRPr="009F3B7B" w:rsidRDefault="00F52705" w:rsidP="0089075E">
            <w:pPr>
              <w:spacing w:line="276" w:lineRule="auto"/>
              <w:ind w:firstLine="0"/>
              <w:rPr>
                <w:sz w:val="22"/>
                <w:lang w:eastAsia="ru-RU"/>
              </w:rPr>
            </w:pPr>
            <w:proofErr w:type="spellStart"/>
            <w:r w:rsidRPr="009F3B7B">
              <w:rPr>
                <w:sz w:val="22"/>
                <w:lang w:eastAsia="ru-RU"/>
              </w:rPr>
              <w:t>неудовл</w:t>
            </w:r>
            <w:proofErr w:type="spellEnd"/>
            <w:r w:rsidRPr="009F3B7B">
              <w:rPr>
                <w:sz w:val="22"/>
                <w:lang w:eastAsia="ru-RU"/>
              </w:rPr>
              <w:t>.</w:t>
            </w:r>
          </w:p>
        </w:tc>
        <w:tc>
          <w:tcPr>
            <w:tcW w:w="1434" w:type="dxa"/>
            <w:gridSpan w:val="3"/>
            <w:tcBorders>
              <w:top w:val="single" w:sz="4" w:space="0" w:color="auto"/>
              <w:left w:val="nil"/>
              <w:bottom w:val="single" w:sz="4" w:space="0" w:color="auto"/>
              <w:right w:val="single" w:sz="4" w:space="0" w:color="auto"/>
            </w:tcBorders>
            <w:shd w:val="clear" w:color="auto" w:fill="auto"/>
            <w:noWrap/>
            <w:vAlign w:val="center"/>
            <w:hideMark/>
          </w:tcPr>
          <w:p w14:paraId="3C78F166" w14:textId="77777777" w:rsidR="00F52705" w:rsidRPr="009F3B7B" w:rsidRDefault="00F52705" w:rsidP="0089075E">
            <w:pPr>
              <w:spacing w:line="276" w:lineRule="auto"/>
              <w:ind w:firstLine="0"/>
              <w:rPr>
                <w:sz w:val="22"/>
                <w:lang w:eastAsia="ru-RU"/>
              </w:rPr>
            </w:pPr>
            <w:r w:rsidRPr="009F3B7B">
              <w:rPr>
                <w:sz w:val="22"/>
                <w:lang w:eastAsia="ru-RU"/>
              </w:rPr>
              <w:t>2021г.</w:t>
            </w:r>
          </w:p>
        </w:tc>
        <w:tc>
          <w:tcPr>
            <w:tcW w:w="2009" w:type="dxa"/>
            <w:gridSpan w:val="3"/>
            <w:tcBorders>
              <w:top w:val="single" w:sz="4" w:space="0" w:color="auto"/>
              <w:left w:val="nil"/>
              <w:bottom w:val="single" w:sz="4" w:space="0" w:color="auto"/>
              <w:right w:val="single" w:sz="4" w:space="0" w:color="auto"/>
            </w:tcBorders>
            <w:shd w:val="clear" w:color="auto" w:fill="auto"/>
            <w:vAlign w:val="center"/>
            <w:hideMark/>
          </w:tcPr>
          <w:p w14:paraId="06D19E24" w14:textId="77777777" w:rsidR="00F52705" w:rsidRPr="009F3B7B" w:rsidRDefault="00F52705" w:rsidP="0089075E">
            <w:pPr>
              <w:spacing w:line="276" w:lineRule="auto"/>
              <w:ind w:firstLine="0"/>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791FC66F" w14:textId="77777777" w:rsidTr="0089075E">
        <w:trPr>
          <w:gridBefore w:val="1"/>
          <w:wBefore w:w="62" w:type="dxa"/>
          <w:trHeight w:val="50"/>
        </w:trPr>
        <w:tc>
          <w:tcPr>
            <w:tcW w:w="94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CFEB097" w14:textId="77777777" w:rsidR="00F52705" w:rsidRPr="009F3B7B" w:rsidRDefault="00F52705" w:rsidP="0089075E">
            <w:pPr>
              <w:spacing w:line="276" w:lineRule="auto"/>
              <w:ind w:firstLine="0"/>
              <w:rPr>
                <w:sz w:val="22"/>
                <w:lang w:eastAsia="ru-RU"/>
              </w:rPr>
            </w:pPr>
            <w:r w:rsidRPr="009F3B7B">
              <w:rPr>
                <w:sz w:val="22"/>
                <w:lang w:eastAsia="ru-RU"/>
              </w:rPr>
              <w:t>ВК56</w:t>
            </w:r>
          </w:p>
        </w:tc>
        <w:tc>
          <w:tcPr>
            <w:tcW w:w="786" w:type="dxa"/>
            <w:gridSpan w:val="2"/>
            <w:tcBorders>
              <w:top w:val="single" w:sz="4" w:space="0" w:color="auto"/>
              <w:left w:val="nil"/>
              <w:bottom w:val="single" w:sz="4" w:space="0" w:color="auto"/>
              <w:right w:val="single" w:sz="4" w:space="0" w:color="auto"/>
            </w:tcBorders>
            <w:shd w:val="clear" w:color="auto" w:fill="auto"/>
            <w:vAlign w:val="center"/>
            <w:hideMark/>
          </w:tcPr>
          <w:p w14:paraId="71C95304" w14:textId="77777777" w:rsidR="00F52705" w:rsidRPr="009F3B7B" w:rsidRDefault="00F52705" w:rsidP="0089075E">
            <w:pPr>
              <w:spacing w:line="276" w:lineRule="auto"/>
              <w:ind w:firstLine="0"/>
              <w:rPr>
                <w:sz w:val="22"/>
                <w:lang w:eastAsia="ru-RU"/>
              </w:rPr>
            </w:pPr>
            <w:r w:rsidRPr="009F3B7B">
              <w:rPr>
                <w:sz w:val="22"/>
                <w:lang w:eastAsia="ru-RU"/>
              </w:rPr>
              <w:t>ВК34</w:t>
            </w:r>
          </w:p>
        </w:tc>
        <w:tc>
          <w:tcPr>
            <w:tcW w:w="798" w:type="dxa"/>
            <w:gridSpan w:val="2"/>
            <w:tcBorders>
              <w:top w:val="single" w:sz="4" w:space="0" w:color="auto"/>
              <w:left w:val="nil"/>
              <w:bottom w:val="single" w:sz="4" w:space="0" w:color="auto"/>
              <w:right w:val="single" w:sz="4" w:space="0" w:color="auto"/>
            </w:tcBorders>
            <w:shd w:val="clear" w:color="auto" w:fill="auto"/>
            <w:vAlign w:val="center"/>
            <w:hideMark/>
          </w:tcPr>
          <w:p w14:paraId="5382A934" w14:textId="77777777" w:rsidR="00F52705" w:rsidRPr="009F3B7B" w:rsidRDefault="00F52705" w:rsidP="0089075E">
            <w:pPr>
              <w:spacing w:line="276" w:lineRule="auto"/>
              <w:ind w:firstLine="0"/>
              <w:rPr>
                <w:sz w:val="22"/>
                <w:lang w:eastAsia="ru-RU"/>
              </w:rPr>
            </w:pPr>
            <w:r w:rsidRPr="009F3B7B">
              <w:rPr>
                <w:sz w:val="22"/>
                <w:lang w:eastAsia="ru-RU"/>
              </w:rPr>
              <w:t>сталь</w:t>
            </w:r>
          </w:p>
        </w:tc>
        <w:tc>
          <w:tcPr>
            <w:tcW w:w="709" w:type="dxa"/>
            <w:gridSpan w:val="3"/>
            <w:tcBorders>
              <w:top w:val="single" w:sz="4" w:space="0" w:color="auto"/>
              <w:left w:val="nil"/>
              <w:bottom w:val="single" w:sz="4" w:space="0" w:color="auto"/>
              <w:right w:val="single" w:sz="4" w:space="0" w:color="auto"/>
            </w:tcBorders>
            <w:shd w:val="clear" w:color="auto" w:fill="auto"/>
            <w:noWrap/>
            <w:vAlign w:val="center"/>
            <w:hideMark/>
          </w:tcPr>
          <w:p w14:paraId="56A20755" w14:textId="77777777" w:rsidR="00F52705" w:rsidRPr="009F3B7B" w:rsidRDefault="00F52705" w:rsidP="0089075E">
            <w:pPr>
              <w:spacing w:line="276" w:lineRule="auto"/>
              <w:ind w:firstLine="0"/>
              <w:rPr>
                <w:sz w:val="22"/>
                <w:lang w:eastAsia="ru-RU"/>
              </w:rPr>
            </w:pPr>
            <w:r w:rsidRPr="009F3B7B">
              <w:rPr>
                <w:sz w:val="22"/>
                <w:lang w:eastAsia="ru-RU"/>
              </w:rPr>
              <w:t>76</w:t>
            </w:r>
          </w:p>
        </w:tc>
        <w:tc>
          <w:tcPr>
            <w:tcW w:w="1414" w:type="dxa"/>
            <w:gridSpan w:val="3"/>
            <w:tcBorders>
              <w:top w:val="single" w:sz="4" w:space="0" w:color="auto"/>
              <w:left w:val="nil"/>
              <w:bottom w:val="single" w:sz="4" w:space="0" w:color="auto"/>
              <w:right w:val="single" w:sz="4" w:space="0" w:color="auto"/>
            </w:tcBorders>
            <w:shd w:val="clear" w:color="auto" w:fill="auto"/>
            <w:vAlign w:val="center"/>
            <w:hideMark/>
          </w:tcPr>
          <w:p w14:paraId="210020BF" w14:textId="77777777" w:rsidR="00F52705" w:rsidRPr="009F3B7B" w:rsidRDefault="00F52705" w:rsidP="0089075E">
            <w:pPr>
              <w:spacing w:line="276" w:lineRule="auto"/>
              <w:ind w:firstLine="0"/>
              <w:rPr>
                <w:sz w:val="22"/>
                <w:lang w:eastAsia="ru-RU"/>
              </w:rPr>
            </w:pPr>
            <w:r w:rsidRPr="009F3B7B">
              <w:rPr>
                <w:sz w:val="22"/>
                <w:lang w:eastAsia="ru-RU"/>
              </w:rPr>
              <w:t>169,0</w:t>
            </w:r>
          </w:p>
        </w:tc>
        <w:tc>
          <w:tcPr>
            <w:tcW w:w="1154" w:type="dxa"/>
            <w:gridSpan w:val="3"/>
            <w:tcBorders>
              <w:top w:val="single" w:sz="4" w:space="0" w:color="auto"/>
              <w:left w:val="nil"/>
              <w:bottom w:val="single" w:sz="4" w:space="0" w:color="auto"/>
              <w:right w:val="single" w:sz="4" w:space="0" w:color="auto"/>
            </w:tcBorders>
            <w:shd w:val="clear" w:color="auto" w:fill="auto"/>
            <w:noWrap/>
            <w:vAlign w:val="bottom"/>
            <w:hideMark/>
          </w:tcPr>
          <w:p w14:paraId="1CF50333" w14:textId="77777777" w:rsidR="00F52705" w:rsidRPr="009F3B7B" w:rsidRDefault="00F52705" w:rsidP="0089075E">
            <w:pPr>
              <w:spacing w:line="276" w:lineRule="auto"/>
              <w:ind w:firstLine="0"/>
              <w:rPr>
                <w:sz w:val="22"/>
                <w:lang w:eastAsia="ru-RU"/>
              </w:rPr>
            </w:pPr>
            <w:r w:rsidRPr="009F3B7B">
              <w:rPr>
                <w:sz w:val="22"/>
                <w:lang w:eastAsia="ru-RU"/>
              </w:rPr>
              <w:t>70%</w:t>
            </w:r>
          </w:p>
        </w:tc>
        <w:tc>
          <w:tcPr>
            <w:tcW w:w="1113" w:type="dxa"/>
            <w:gridSpan w:val="2"/>
            <w:tcBorders>
              <w:top w:val="single" w:sz="4" w:space="0" w:color="auto"/>
              <w:left w:val="nil"/>
              <w:bottom w:val="single" w:sz="4" w:space="0" w:color="auto"/>
              <w:right w:val="single" w:sz="4" w:space="0" w:color="auto"/>
            </w:tcBorders>
            <w:shd w:val="clear" w:color="auto" w:fill="auto"/>
            <w:noWrap/>
            <w:vAlign w:val="bottom"/>
            <w:hideMark/>
          </w:tcPr>
          <w:p w14:paraId="7E887DC3" w14:textId="77777777" w:rsidR="00F52705" w:rsidRPr="009F3B7B" w:rsidRDefault="00F52705" w:rsidP="0089075E">
            <w:pPr>
              <w:spacing w:line="276" w:lineRule="auto"/>
              <w:ind w:firstLine="0"/>
              <w:rPr>
                <w:sz w:val="22"/>
                <w:lang w:eastAsia="ru-RU"/>
              </w:rPr>
            </w:pPr>
            <w:proofErr w:type="spellStart"/>
            <w:r w:rsidRPr="009F3B7B">
              <w:rPr>
                <w:sz w:val="22"/>
                <w:lang w:eastAsia="ru-RU"/>
              </w:rPr>
              <w:t>неудовл</w:t>
            </w:r>
            <w:proofErr w:type="spellEnd"/>
            <w:r w:rsidRPr="009F3B7B">
              <w:rPr>
                <w:sz w:val="22"/>
                <w:lang w:eastAsia="ru-RU"/>
              </w:rPr>
              <w:t>.</w:t>
            </w:r>
          </w:p>
        </w:tc>
        <w:tc>
          <w:tcPr>
            <w:tcW w:w="1434" w:type="dxa"/>
            <w:gridSpan w:val="3"/>
            <w:tcBorders>
              <w:top w:val="single" w:sz="4" w:space="0" w:color="auto"/>
              <w:left w:val="nil"/>
              <w:bottom w:val="single" w:sz="4" w:space="0" w:color="auto"/>
              <w:right w:val="single" w:sz="4" w:space="0" w:color="auto"/>
            </w:tcBorders>
            <w:shd w:val="clear" w:color="auto" w:fill="auto"/>
            <w:noWrap/>
            <w:vAlign w:val="center"/>
            <w:hideMark/>
          </w:tcPr>
          <w:p w14:paraId="554D918F" w14:textId="77777777" w:rsidR="00F52705" w:rsidRPr="009F3B7B" w:rsidRDefault="00F52705" w:rsidP="0089075E">
            <w:pPr>
              <w:spacing w:line="276" w:lineRule="auto"/>
              <w:ind w:firstLine="0"/>
              <w:rPr>
                <w:sz w:val="22"/>
                <w:lang w:eastAsia="ru-RU"/>
              </w:rPr>
            </w:pPr>
            <w:r w:rsidRPr="009F3B7B">
              <w:rPr>
                <w:sz w:val="22"/>
                <w:lang w:eastAsia="ru-RU"/>
              </w:rPr>
              <w:t>2021г.</w:t>
            </w:r>
          </w:p>
        </w:tc>
        <w:tc>
          <w:tcPr>
            <w:tcW w:w="2009" w:type="dxa"/>
            <w:gridSpan w:val="3"/>
            <w:tcBorders>
              <w:top w:val="single" w:sz="4" w:space="0" w:color="auto"/>
              <w:left w:val="nil"/>
              <w:bottom w:val="single" w:sz="4" w:space="0" w:color="auto"/>
              <w:right w:val="single" w:sz="4" w:space="0" w:color="auto"/>
            </w:tcBorders>
            <w:shd w:val="clear" w:color="auto" w:fill="auto"/>
            <w:vAlign w:val="center"/>
            <w:hideMark/>
          </w:tcPr>
          <w:p w14:paraId="1BD5EE32" w14:textId="77777777" w:rsidR="00F52705" w:rsidRPr="009F3B7B" w:rsidRDefault="00F52705" w:rsidP="0089075E">
            <w:pPr>
              <w:spacing w:line="276" w:lineRule="auto"/>
              <w:ind w:firstLine="0"/>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71311308" w14:textId="77777777" w:rsidTr="0089075E">
        <w:trPr>
          <w:gridBefore w:val="1"/>
          <w:wBefore w:w="62" w:type="dxa"/>
          <w:trHeight w:val="78"/>
        </w:trPr>
        <w:tc>
          <w:tcPr>
            <w:tcW w:w="94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30C7B19" w14:textId="77777777" w:rsidR="00F52705" w:rsidRPr="009F3B7B" w:rsidRDefault="00F52705" w:rsidP="0089075E">
            <w:pPr>
              <w:spacing w:line="276" w:lineRule="auto"/>
              <w:ind w:firstLine="0"/>
              <w:rPr>
                <w:sz w:val="22"/>
                <w:lang w:eastAsia="ru-RU"/>
              </w:rPr>
            </w:pPr>
            <w:r w:rsidRPr="009F3B7B">
              <w:rPr>
                <w:sz w:val="22"/>
                <w:lang w:eastAsia="ru-RU"/>
              </w:rPr>
              <w:t>ВК-55</w:t>
            </w:r>
          </w:p>
        </w:tc>
        <w:tc>
          <w:tcPr>
            <w:tcW w:w="786" w:type="dxa"/>
            <w:gridSpan w:val="2"/>
            <w:tcBorders>
              <w:top w:val="single" w:sz="4" w:space="0" w:color="auto"/>
              <w:left w:val="nil"/>
              <w:bottom w:val="single" w:sz="4" w:space="0" w:color="auto"/>
              <w:right w:val="single" w:sz="4" w:space="0" w:color="auto"/>
            </w:tcBorders>
            <w:shd w:val="clear" w:color="auto" w:fill="auto"/>
            <w:vAlign w:val="center"/>
            <w:hideMark/>
          </w:tcPr>
          <w:p w14:paraId="20DB41C7" w14:textId="77777777" w:rsidR="00F52705" w:rsidRPr="009F3B7B" w:rsidRDefault="00F52705" w:rsidP="0089075E">
            <w:pPr>
              <w:spacing w:line="276" w:lineRule="auto"/>
              <w:ind w:firstLine="0"/>
              <w:rPr>
                <w:sz w:val="22"/>
                <w:lang w:eastAsia="ru-RU"/>
              </w:rPr>
            </w:pPr>
            <w:r w:rsidRPr="009F3B7B">
              <w:rPr>
                <w:sz w:val="22"/>
                <w:lang w:eastAsia="ru-RU"/>
              </w:rPr>
              <w:t>ТК</w:t>
            </w:r>
            <w:proofErr w:type="gramStart"/>
            <w:r w:rsidRPr="009F3B7B">
              <w:rPr>
                <w:sz w:val="22"/>
                <w:lang w:eastAsia="ru-RU"/>
              </w:rPr>
              <w:t>2</w:t>
            </w:r>
            <w:proofErr w:type="gramEnd"/>
          </w:p>
        </w:tc>
        <w:tc>
          <w:tcPr>
            <w:tcW w:w="798" w:type="dxa"/>
            <w:gridSpan w:val="2"/>
            <w:tcBorders>
              <w:top w:val="single" w:sz="4" w:space="0" w:color="auto"/>
              <w:left w:val="nil"/>
              <w:bottom w:val="single" w:sz="4" w:space="0" w:color="auto"/>
              <w:right w:val="single" w:sz="4" w:space="0" w:color="auto"/>
            </w:tcBorders>
            <w:shd w:val="clear" w:color="auto" w:fill="auto"/>
            <w:vAlign w:val="center"/>
            <w:hideMark/>
          </w:tcPr>
          <w:p w14:paraId="16774504" w14:textId="77777777" w:rsidR="00F52705" w:rsidRPr="009F3B7B" w:rsidRDefault="00F52705" w:rsidP="0089075E">
            <w:pPr>
              <w:spacing w:line="276" w:lineRule="auto"/>
              <w:ind w:firstLine="0"/>
              <w:rPr>
                <w:sz w:val="22"/>
                <w:lang w:eastAsia="ru-RU"/>
              </w:rPr>
            </w:pPr>
            <w:proofErr w:type="gramStart"/>
            <w:r w:rsidRPr="009F3B7B">
              <w:rPr>
                <w:sz w:val="22"/>
                <w:lang w:eastAsia="ru-RU"/>
              </w:rPr>
              <w:t>п</w:t>
            </w:r>
            <w:proofErr w:type="gramEnd"/>
            <w:r w:rsidRPr="009F3B7B">
              <w:rPr>
                <w:sz w:val="22"/>
                <w:lang w:eastAsia="ru-RU"/>
              </w:rPr>
              <w:t>/э</w:t>
            </w:r>
          </w:p>
        </w:tc>
        <w:tc>
          <w:tcPr>
            <w:tcW w:w="709" w:type="dxa"/>
            <w:gridSpan w:val="3"/>
            <w:tcBorders>
              <w:top w:val="single" w:sz="4" w:space="0" w:color="auto"/>
              <w:left w:val="nil"/>
              <w:bottom w:val="single" w:sz="4" w:space="0" w:color="auto"/>
              <w:right w:val="single" w:sz="4" w:space="0" w:color="auto"/>
            </w:tcBorders>
            <w:shd w:val="clear" w:color="auto" w:fill="auto"/>
            <w:noWrap/>
            <w:vAlign w:val="center"/>
            <w:hideMark/>
          </w:tcPr>
          <w:p w14:paraId="789F5622" w14:textId="77777777" w:rsidR="00F52705" w:rsidRPr="009F3B7B" w:rsidRDefault="00F52705" w:rsidP="0089075E">
            <w:pPr>
              <w:spacing w:line="276" w:lineRule="auto"/>
              <w:ind w:firstLine="0"/>
              <w:rPr>
                <w:sz w:val="22"/>
                <w:lang w:eastAsia="ru-RU"/>
              </w:rPr>
            </w:pPr>
            <w:r w:rsidRPr="009F3B7B">
              <w:rPr>
                <w:sz w:val="22"/>
                <w:lang w:eastAsia="ru-RU"/>
              </w:rPr>
              <w:t>110</w:t>
            </w:r>
          </w:p>
        </w:tc>
        <w:tc>
          <w:tcPr>
            <w:tcW w:w="1414" w:type="dxa"/>
            <w:gridSpan w:val="3"/>
            <w:tcBorders>
              <w:top w:val="single" w:sz="4" w:space="0" w:color="auto"/>
              <w:left w:val="nil"/>
              <w:bottom w:val="single" w:sz="4" w:space="0" w:color="auto"/>
              <w:right w:val="single" w:sz="4" w:space="0" w:color="auto"/>
            </w:tcBorders>
            <w:shd w:val="clear" w:color="auto" w:fill="auto"/>
            <w:vAlign w:val="center"/>
            <w:hideMark/>
          </w:tcPr>
          <w:p w14:paraId="13B85296" w14:textId="77777777" w:rsidR="00F52705" w:rsidRPr="009F3B7B" w:rsidRDefault="00F52705" w:rsidP="0089075E">
            <w:pPr>
              <w:spacing w:line="276" w:lineRule="auto"/>
              <w:ind w:firstLine="0"/>
              <w:rPr>
                <w:sz w:val="22"/>
                <w:lang w:eastAsia="ru-RU"/>
              </w:rPr>
            </w:pPr>
            <w:r w:rsidRPr="009F3B7B">
              <w:rPr>
                <w:sz w:val="22"/>
                <w:lang w:eastAsia="ru-RU"/>
              </w:rPr>
              <w:t>281,8</w:t>
            </w:r>
          </w:p>
        </w:tc>
        <w:tc>
          <w:tcPr>
            <w:tcW w:w="1154" w:type="dxa"/>
            <w:gridSpan w:val="3"/>
            <w:tcBorders>
              <w:top w:val="single" w:sz="4" w:space="0" w:color="auto"/>
              <w:left w:val="nil"/>
              <w:bottom w:val="single" w:sz="4" w:space="0" w:color="auto"/>
              <w:right w:val="single" w:sz="4" w:space="0" w:color="auto"/>
            </w:tcBorders>
            <w:shd w:val="clear" w:color="auto" w:fill="auto"/>
            <w:noWrap/>
            <w:vAlign w:val="bottom"/>
            <w:hideMark/>
          </w:tcPr>
          <w:p w14:paraId="2144FE44" w14:textId="77777777" w:rsidR="00F52705" w:rsidRPr="009F3B7B" w:rsidRDefault="00F52705" w:rsidP="0089075E">
            <w:pPr>
              <w:spacing w:line="276" w:lineRule="auto"/>
              <w:ind w:firstLine="0"/>
              <w:rPr>
                <w:sz w:val="22"/>
                <w:lang w:eastAsia="ru-RU"/>
              </w:rPr>
            </w:pPr>
            <w:r w:rsidRPr="009F3B7B">
              <w:rPr>
                <w:sz w:val="22"/>
                <w:lang w:eastAsia="ru-RU"/>
              </w:rPr>
              <w:t>35%</w:t>
            </w:r>
          </w:p>
        </w:tc>
        <w:tc>
          <w:tcPr>
            <w:tcW w:w="1113" w:type="dxa"/>
            <w:gridSpan w:val="2"/>
            <w:tcBorders>
              <w:top w:val="single" w:sz="4" w:space="0" w:color="auto"/>
              <w:left w:val="nil"/>
              <w:bottom w:val="single" w:sz="4" w:space="0" w:color="auto"/>
              <w:right w:val="single" w:sz="4" w:space="0" w:color="auto"/>
            </w:tcBorders>
            <w:shd w:val="clear" w:color="auto" w:fill="auto"/>
            <w:noWrap/>
            <w:vAlign w:val="bottom"/>
            <w:hideMark/>
          </w:tcPr>
          <w:p w14:paraId="6EDB2BE6" w14:textId="77777777" w:rsidR="00F52705" w:rsidRPr="009F3B7B" w:rsidRDefault="00F52705" w:rsidP="0089075E">
            <w:pPr>
              <w:spacing w:line="276" w:lineRule="auto"/>
              <w:ind w:firstLine="0"/>
              <w:rPr>
                <w:sz w:val="22"/>
                <w:lang w:eastAsia="ru-RU"/>
              </w:rPr>
            </w:pPr>
            <w:proofErr w:type="spellStart"/>
            <w:r w:rsidRPr="009F3B7B">
              <w:rPr>
                <w:sz w:val="22"/>
                <w:lang w:eastAsia="ru-RU"/>
              </w:rPr>
              <w:t>удовл</w:t>
            </w:r>
            <w:proofErr w:type="spellEnd"/>
            <w:r w:rsidRPr="009F3B7B">
              <w:rPr>
                <w:sz w:val="22"/>
                <w:lang w:eastAsia="ru-RU"/>
              </w:rPr>
              <w:t>.</w:t>
            </w:r>
          </w:p>
        </w:tc>
        <w:tc>
          <w:tcPr>
            <w:tcW w:w="1434" w:type="dxa"/>
            <w:gridSpan w:val="3"/>
            <w:tcBorders>
              <w:top w:val="single" w:sz="4" w:space="0" w:color="auto"/>
              <w:left w:val="nil"/>
              <w:bottom w:val="single" w:sz="4" w:space="0" w:color="auto"/>
              <w:right w:val="single" w:sz="4" w:space="0" w:color="auto"/>
            </w:tcBorders>
            <w:shd w:val="clear" w:color="auto" w:fill="auto"/>
            <w:noWrap/>
            <w:vAlign w:val="center"/>
            <w:hideMark/>
          </w:tcPr>
          <w:p w14:paraId="69301568" w14:textId="77777777" w:rsidR="00F52705" w:rsidRPr="009F3B7B" w:rsidRDefault="00F52705" w:rsidP="0089075E">
            <w:pPr>
              <w:spacing w:line="276" w:lineRule="auto"/>
              <w:ind w:firstLine="0"/>
              <w:rPr>
                <w:sz w:val="22"/>
                <w:lang w:eastAsia="ru-RU"/>
              </w:rPr>
            </w:pPr>
            <w:r w:rsidRPr="009F3B7B">
              <w:rPr>
                <w:sz w:val="22"/>
                <w:lang w:eastAsia="ru-RU"/>
              </w:rPr>
              <w:t> </w:t>
            </w:r>
          </w:p>
        </w:tc>
        <w:tc>
          <w:tcPr>
            <w:tcW w:w="2009" w:type="dxa"/>
            <w:gridSpan w:val="3"/>
            <w:tcBorders>
              <w:top w:val="single" w:sz="4" w:space="0" w:color="auto"/>
              <w:left w:val="nil"/>
              <w:bottom w:val="single" w:sz="4" w:space="0" w:color="auto"/>
              <w:right w:val="single" w:sz="4" w:space="0" w:color="auto"/>
            </w:tcBorders>
            <w:shd w:val="clear" w:color="auto" w:fill="auto"/>
            <w:vAlign w:val="bottom"/>
            <w:hideMark/>
          </w:tcPr>
          <w:p w14:paraId="74B2248C" w14:textId="77777777" w:rsidR="00F52705" w:rsidRPr="009F3B7B" w:rsidRDefault="00F52705" w:rsidP="0089075E">
            <w:pPr>
              <w:spacing w:line="276" w:lineRule="auto"/>
              <w:ind w:firstLine="0"/>
              <w:rPr>
                <w:sz w:val="22"/>
                <w:lang w:eastAsia="ru-RU"/>
              </w:rPr>
            </w:pPr>
            <w:r w:rsidRPr="009F3B7B">
              <w:rPr>
                <w:sz w:val="22"/>
                <w:lang w:eastAsia="ru-RU"/>
              </w:rPr>
              <w:t> </w:t>
            </w:r>
          </w:p>
        </w:tc>
      </w:tr>
      <w:tr w:rsidR="00F52705" w:rsidRPr="009F3B7B" w14:paraId="165C9284" w14:textId="77777777" w:rsidTr="0089075E">
        <w:trPr>
          <w:gridAfter w:val="1"/>
          <w:wAfter w:w="580" w:type="dxa"/>
          <w:trHeight w:val="345"/>
        </w:trPr>
        <w:tc>
          <w:tcPr>
            <w:tcW w:w="945" w:type="dxa"/>
            <w:gridSpan w:val="2"/>
            <w:tcBorders>
              <w:top w:val="single" w:sz="4" w:space="0" w:color="auto"/>
              <w:left w:val="nil"/>
              <w:bottom w:val="nil"/>
              <w:right w:val="nil"/>
            </w:tcBorders>
            <w:shd w:val="clear" w:color="auto" w:fill="C6D9F1" w:themeFill="text2" w:themeFillTint="33"/>
            <w:vAlign w:val="center"/>
            <w:hideMark/>
          </w:tcPr>
          <w:p w14:paraId="02B403A2" w14:textId="77777777" w:rsidR="00F52705" w:rsidRPr="009F3B7B" w:rsidRDefault="00F52705" w:rsidP="0089075E">
            <w:pPr>
              <w:spacing w:line="276" w:lineRule="auto"/>
              <w:ind w:firstLine="0"/>
              <w:rPr>
                <w:sz w:val="22"/>
                <w:lang w:eastAsia="ru-RU"/>
              </w:rPr>
            </w:pPr>
            <w:r w:rsidRPr="009F3B7B">
              <w:rPr>
                <w:bCs/>
                <w:sz w:val="22"/>
                <w:lang w:eastAsia="ru-RU"/>
              </w:rPr>
              <w:t>Итого:</w:t>
            </w:r>
          </w:p>
        </w:tc>
        <w:tc>
          <w:tcPr>
            <w:tcW w:w="786" w:type="dxa"/>
            <w:gridSpan w:val="2"/>
            <w:tcBorders>
              <w:top w:val="single" w:sz="4" w:space="0" w:color="auto"/>
              <w:left w:val="nil"/>
              <w:bottom w:val="nil"/>
              <w:right w:val="nil"/>
            </w:tcBorders>
            <w:shd w:val="clear" w:color="auto" w:fill="C6D9F1" w:themeFill="text2" w:themeFillTint="33"/>
            <w:vAlign w:val="bottom"/>
            <w:hideMark/>
          </w:tcPr>
          <w:p w14:paraId="4EFC1CB7" w14:textId="77777777" w:rsidR="00F52705" w:rsidRPr="009F3B7B" w:rsidRDefault="00F52705" w:rsidP="0089075E">
            <w:pPr>
              <w:spacing w:line="276" w:lineRule="auto"/>
              <w:ind w:firstLine="0"/>
              <w:rPr>
                <w:sz w:val="22"/>
                <w:lang w:eastAsia="ru-RU"/>
              </w:rPr>
            </w:pPr>
          </w:p>
        </w:tc>
        <w:tc>
          <w:tcPr>
            <w:tcW w:w="742" w:type="dxa"/>
            <w:gridSpan w:val="2"/>
            <w:tcBorders>
              <w:top w:val="single" w:sz="4" w:space="0" w:color="auto"/>
              <w:left w:val="nil"/>
              <w:bottom w:val="nil"/>
              <w:right w:val="nil"/>
            </w:tcBorders>
            <w:shd w:val="clear" w:color="auto" w:fill="C6D9F1" w:themeFill="text2" w:themeFillTint="33"/>
            <w:vAlign w:val="center"/>
            <w:hideMark/>
          </w:tcPr>
          <w:p w14:paraId="38E68188" w14:textId="77777777" w:rsidR="00F52705" w:rsidRPr="009F3B7B" w:rsidRDefault="00F52705" w:rsidP="0089075E">
            <w:pPr>
              <w:spacing w:line="276" w:lineRule="auto"/>
              <w:ind w:firstLine="0"/>
              <w:rPr>
                <w:sz w:val="22"/>
                <w:lang w:eastAsia="ru-RU"/>
              </w:rPr>
            </w:pPr>
          </w:p>
        </w:tc>
        <w:tc>
          <w:tcPr>
            <w:tcW w:w="703" w:type="dxa"/>
            <w:gridSpan w:val="3"/>
            <w:tcBorders>
              <w:top w:val="single" w:sz="4" w:space="0" w:color="auto"/>
              <w:left w:val="nil"/>
              <w:bottom w:val="nil"/>
              <w:right w:val="nil"/>
            </w:tcBorders>
            <w:shd w:val="clear" w:color="auto" w:fill="C6D9F1" w:themeFill="text2" w:themeFillTint="33"/>
            <w:noWrap/>
            <w:vAlign w:val="center"/>
            <w:hideMark/>
          </w:tcPr>
          <w:p w14:paraId="7E042235" w14:textId="77777777" w:rsidR="00F52705" w:rsidRPr="009F3B7B" w:rsidRDefault="00F52705" w:rsidP="0089075E">
            <w:pPr>
              <w:spacing w:line="276" w:lineRule="auto"/>
              <w:ind w:firstLine="0"/>
              <w:rPr>
                <w:sz w:val="22"/>
                <w:lang w:eastAsia="ru-RU"/>
              </w:rPr>
            </w:pPr>
          </w:p>
        </w:tc>
        <w:tc>
          <w:tcPr>
            <w:tcW w:w="1414" w:type="dxa"/>
            <w:gridSpan w:val="3"/>
            <w:tcBorders>
              <w:top w:val="single" w:sz="4" w:space="0" w:color="auto"/>
              <w:left w:val="nil"/>
              <w:bottom w:val="nil"/>
              <w:right w:val="nil"/>
            </w:tcBorders>
            <w:shd w:val="clear" w:color="auto" w:fill="C6D9F1" w:themeFill="text2" w:themeFillTint="33"/>
            <w:vAlign w:val="center"/>
            <w:hideMark/>
          </w:tcPr>
          <w:p w14:paraId="7FA1495B" w14:textId="77777777" w:rsidR="00F52705" w:rsidRPr="009F3B7B" w:rsidRDefault="00F52705" w:rsidP="0089075E">
            <w:pPr>
              <w:spacing w:line="276" w:lineRule="auto"/>
              <w:ind w:firstLine="0"/>
              <w:rPr>
                <w:sz w:val="22"/>
                <w:lang w:eastAsia="ru-RU"/>
              </w:rPr>
            </w:pPr>
            <w:r w:rsidRPr="009F3B7B">
              <w:rPr>
                <w:bCs/>
                <w:sz w:val="22"/>
                <w:lang w:eastAsia="ru-RU"/>
              </w:rPr>
              <w:t>1183,9</w:t>
            </w:r>
          </w:p>
        </w:tc>
        <w:tc>
          <w:tcPr>
            <w:tcW w:w="1144" w:type="dxa"/>
            <w:gridSpan w:val="3"/>
            <w:tcBorders>
              <w:top w:val="single" w:sz="4" w:space="0" w:color="auto"/>
              <w:left w:val="nil"/>
              <w:bottom w:val="nil"/>
              <w:right w:val="nil"/>
            </w:tcBorders>
            <w:shd w:val="clear" w:color="auto" w:fill="C6D9F1" w:themeFill="text2" w:themeFillTint="33"/>
            <w:noWrap/>
            <w:vAlign w:val="bottom"/>
            <w:hideMark/>
          </w:tcPr>
          <w:p w14:paraId="69881CDF" w14:textId="77777777" w:rsidR="00F52705" w:rsidRPr="009F3B7B" w:rsidRDefault="00F52705" w:rsidP="0089075E">
            <w:pPr>
              <w:spacing w:line="276" w:lineRule="auto"/>
              <w:ind w:firstLine="0"/>
              <w:rPr>
                <w:sz w:val="22"/>
                <w:lang w:eastAsia="ru-RU"/>
              </w:rPr>
            </w:pPr>
          </w:p>
        </w:tc>
        <w:tc>
          <w:tcPr>
            <w:tcW w:w="1113" w:type="dxa"/>
            <w:gridSpan w:val="2"/>
            <w:tcBorders>
              <w:top w:val="single" w:sz="4" w:space="0" w:color="auto"/>
              <w:left w:val="nil"/>
              <w:bottom w:val="nil"/>
              <w:right w:val="nil"/>
            </w:tcBorders>
            <w:shd w:val="clear" w:color="auto" w:fill="C6D9F1" w:themeFill="text2" w:themeFillTint="33"/>
            <w:noWrap/>
            <w:vAlign w:val="bottom"/>
            <w:hideMark/>
          </w:tcPr>
          <w:p w14:paraId="25C877BF" w14:textId="77777777" w:rsidR="00F52705" w:rsidRPr="009F3B7B" w:rsidRDefault="00F52705" w:rsidP="0089075E">
            <w:pPr>
              <w:spacing w:line="276" w:lineRule="auto"/>
              <w:ind w:firstLine="0"/>
              <w:rPr>
                <w:sz w:val="22"/>
                <w:lang w:eastAsia="ru-RU"/>
              </w:rPr>
            </w:pPr>
          </w:p>
        </w:tc>
        <w:tc>
          <w:tcPr>
            <w:tcW w:w="1434" w:type="dxa"/>
            <w:gridSpan w:val="3"/>
            <w:tcBorders>
              <w:top w:val="single" w:sz="4" w:space="0" w:color="auto"/>
              <w:left w:val="nil"/>
              <w:bottom w:val="nil"/>
              <w:right w:val="nil"/>
            </w:tcBorders>
            <w:shd w:val="clear" w:color="auto" w:fill="C6D9F1" w:themeFill="text2" w:themeFillTint="33"/>
            <w:noWrap/>
            <w:vAlign w:val="center"/>
            <w:hideMark/>
          </w:tcPr>
          <w:p w14:paraId="16A6A0F9" w14:textId="77777777" w:rsidR="00F52705" w:rsidRPr="009F3B7B" w:rsidRDefault="00F52705" w:rsidP="0089075E">
            <w:pPr>
              <w:spacing w:line="276" w:lineRule="auto"/>
              <w:ind w:firstLine="0"/>
              <w:rPr>
                <w:sz w:val="22"/>
                <w:lang w:eastAsia="ru-RU"/>
              </w:rPr>
            </w:pPr>
          </w:p>
        </w:tc>
        <w:tc>
          <w:tcPr>
            <w:tcW w:w="1563" w:type="dxa"/>
            <w:gridSpan w:val="3"/>
            <w:tcBorders>
              <w:top w:val="single" w:sz="4" w:space="0" w:color="auto"/>
              <w:left w:val="nil"/>
              <w:bottom w:val="nil"/>
              <w:right w:val="nil"/>
            </w:tcBorders>
            <w:shd w:val="clear" w:color="auto" w:fill="C6D9F1" w:themeFill="text2" w:themeFillTint="33"/>
            <w:vAlign w:val="bottom"/>
            <w:hideMark/>
          </w:tcPr>
          <w:p w14:paraId="117A27FB" w14:textId="77777777" w:rsidR="00F52705" w:rsidRPr="009F3B7B" w:rsidRDefault="00F52705" w:rsidP="0089075E">
            <w:pPr>
              <w:spacing w:line="276" w:lineRule="auto"/>
              <w:ind w:firstLine="0"/>
              <w:rPr>
                <w:sz w:val="22"/>
                <w:lang w:eastAsia="ru-RU"/>
              </w:rPr>
            </w:pPr>
          </w:p>
        </w:tc>
      </w:tr>
    </w:tbl>
    <w:p w14:paraId="786D8C9E" w14:textId="77777777" w:rsidR="00F52705" w:rsidRPr="009F3B7B" w:rsidRDefault="00F52705" w:rsidP="0089075E">
      <w:pPr>
        <w:spacing w:line="276" w:lineRule="auto"/>
      </w:pPr>
    </w:p>
    <w:p w14:paraId="1DB89238" w14:textId="24C35267" w:rsidR="00F52705" w:rsidRPr="009F3B7B" w:rsidRDefault="00F52705" w:rsidP="00F52705">
      <w:pPr>
        <w:spacing w:line="276" w:lineRule="auto"/>
        <w:rPr>
          <w:sz w:val="28"/>
          <w:szCs w:val="28"/>
        </w:rPr>
      </w:pPr>
      <w:r w:rsidRPr="009F3B7B">
        <w:rPr>
          <w:sz w:val="28"/>
          <w:szCs w:val="28"/>
        </w:rPr>
        <w:t xml:space="preserve">Таблица </w:t>
      </w:r>
      <w:r w:rsidR="00791BFD" w:rsidRPr="009F3B7B">
        <w:rPr>
          <w:sz w:val="28"/>
          <w:szCs w:val="28"/>
        </w:rPr>
        <w:t>2</w:t>
      </w:r>
      <w:r w:rsidR="006C7710" w:rsidRPr="009F3B7B">
        <w:rPr>
          <w:sz w:val="28"/>
          <w:szCs w:val="28"/>
        </w:rPr>
        <w:t>2</w:t>
      </w:r>
      <w:r w:rsidRPr="009F3B7B">
        <w:rPr>
          <w:sz w:val="28"/>
          <w:szCs w:val="28"/>
        </w:rPr>
        <w:t xml:space="preserve">. Результат инвентаризации водопроводных сетей ул. </w:t>
      </w:r>
      <w:proofErr w:type="gramStart"/>
      <w:r w:rsidRPr="009F3B7B">
        <w:rPr>
          <w:sz w:val="28"/>
          <w:szCs w:val="28"/>
        </w:rPr>
        <w:t>Степная</w:t>
      </w:r>
      <w:proofErr w:type="gramEnd"/>
      <w:r w:rsidRPr="009F3B7B">
        <w:rPr>
          <w:sz w:val="28"/>
          <w:szCs w:val="28"/>
        </w:rPr>
        <w:t xml:space="preserve"> с. Пивовариха</w:t>
      </w:r>
    </w:p>
    <w:tbl>
      <w:tblPr>
        <w:tblW w:w="10207" w:type="dxa"/>
        <w:tblInd w:w="-147" w:type="dxa"/>
        <w:tblLayout w:type="fixed"/>
        <w:tblLook w:val="04A0" w:firstRow="1" w:lastRow="0" w:firstColumn="1" w:lastColumn="0" w:noHBand="0" w:noVBand="1"/>
      </w:tblPr>
      <w:tblGrid>
        <w:gridCol w:w="987"/>
        <w:gridCol w:w="856"/>
        <w:gridCol w:w="851"/>
        <w:gridCol w:w="851"/>
        <w:gridCol w:w="1134"/>
        <w:gridCol w:w="1276"/>
        <w:gridCol w:w="1134"/>
        <w:gridCol w:w="1133"/>
        <w:gridCol w:w="1985"/>
      </w:tblGrid>
      <w:tr w:rsidR="00F52705" w:rsidRPr="009F3B7B" w14:paraId="1EDC99F5" w14:textId="77777777" w:rsidTr="0089075E">
        <w:trPr>
          <w:trHeight w:val="315"/>
        </w:trPr>
        <w:tc>
          <w:tcPr>
            <w:tcW w:w="10207" w:type="dxa"/>
            <w:gridSpan w:val="9"/>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hideMark/>
          </w:tcPr>
          <w:p w14:paraId="4CCE3BE5" w14:textId="77777777" w:rsidR="00F52705" w:rsidRPr="009F3B7B" w:rsidRDefault="00F52705" w:rsidP="0089075E">
            <w:pPr>
              <w:spacing w:line="276" w:lineRule="auto"/>
              <w:ind w:firstLine="0"/>
              <w:rPr>
                <w:bCs/>
                <w:sz w:val="22"/>
                <w:lang w:eastAsia="ru-RU"/>
              </w:rPr>
            </w:pPr>
            <w:r w:rsidRPr="009F3B7B">
              <w:rPr>
                <w:bCs/>
                <w:sz w:val="22"/>
                <w:lang w:eastAsia="ru-RU"/>
              </w:rPr>
              <w:t>ул. Степная</w:t>
            </w:r>
          </w:p>
        </w:tc>
      </w:tr>
      <w:tr w:rsidR="00F52705" w:rsidRPr="009F3B7B" w14:paraId="127CC9F7" w14:textId="77777777" w:rsidTr="0089075E">
        <w:trPr>
          <w:trHeight w:val="130"/>
        </w:trPr>
        <w:tc>
          <w:tcPr>
            <w:tcW w:w="987" w:type="dxa"/>
            <w:tcBorders>
              <w:top w:val="nil"/>
              <w:left w:val="single" w:sz="4" w:space="0" w:color="auto"/>
              <w:bottom w:val="single" w:sz="4" w:space="0" w:color="auto"/>
              <w:right w:val="single" w:sz="4" w:space="0" w:color="auto"/>
            </w:tcBorders>
            <w:shd w:val="clear" w:color="auto" w:fill="auto"/>
            <w:vAlign w:val="center"/>
          </w:tcPr>
          <w:p w14:paraId="100B16B6" w14:textId="77777777" w:rsidR="00F52705" w:rsidRPr="009F3B7B" w:rsidRDefault="00F52705" w:rsidP="0089075E">
            <w:pPr>
              <w:spacing w:line="276" w:lineRule="auto"/>
              <w:ind w:firstLine="0"/>
              <w:rPr>
                <w:sz w:val="22"/>
              </w:rPr>
            </w:pPr>
            <w:r w:rsidRPr="009F3B7B">
              <w:rPr>
                <w:sz w:val="22"/>
              </w:rPr>
              <w:t>От колодца</w:t>
            </w:r>
          </w:p>
          <w:p w14:paraId="1472FB44" w14:textId="77777777" w:rsidR="00F52705" w:rsidRPr="009F3B7B" w:rsidRDefault="00F52705" w:rsidP="0089075E">
            <w:pPr>
              <w:spacing w:line="276" w:lineRule="auto"/>
              <w:ind w:firstLine="0"/>
              <w:rPr>
                <w:sz w:val="22"/>
                <w:lang w:eastAsia="ru-RU"/>
              </w:rPr>
            </w:pPr>
          </w:p>
        </w:tc>
        <w:tc>
          <w:tcPr>
            <w:tcW w:w="856" w:type="dxa"/>
            <w:tcBorders>
              <w:top w:val="nil"/>
              <w:left w:val="nil"/>
              <w:bottom w:val="single" w:sz="4" w:space="0" w:color="auto"/>
              <w:right w:val="single" w:sz="4" w:space="0" w:color="auto"/>
            </w:tcBorders>
            <w:shd w:val="clear" w:color="auto" w:fill="auto"/>
            <w:vAlign w:val="center"/>
          </w:tcPr>
          <w:p w14:paraId="1A1E2D8E" w14:textId="77777777" w:rsidR="00F52705" w:rsidRPr="009F3B7B" w:rsidRDefault="00F52705" w:rsidP="0089075E">
            <w:pPr>
              <w:spacing w:line="276" w:lineRule="auto"/>
              <w:ind w:firstLine="0"/>
              <w:rPr>
                <w:sz w:val="22"/>
              </w:rPr>
            </w:pPr>
            <w:r w:rsidRPr="009F3B7B">
              <w:rPr>
                <w:sz w:val="22"/>
              </w:rPr>
              <w:t>до колодца</w:t>
            </w:r>
          </w:p>
          <w:p w14:paraId="12C66FDD" w14:textId="77777777" w:rsidR="00F52705" w:rsidRPr="009F3B7B" w:rsidRDefault="00F52705" w:rsidP="0089075E">
            <w:pPr>
              <w:spacing w:line="276" w:lineRule="auto"/>
              <w:ind w:firstLine="0"/>
              <w:rPr>
                <w:sz w:val="22"/>
                <w:lang w:eastAsia="ru-RU"/>
              </w:rPr>
            </w:pPr>
          </w:p>
        </w:tc>
        <w:tc>
          <w:tcPr>
            <w:tcW w:w="851" w:type="dxa"/>
            <w:tcBorders>
              <w:top w:val="nil"/>
              <w:left w:val="nil"/>
              <w:bottom w:val="single" w:sz="4" w:space="0" w:color="auto"/>
              <w:right w:val="single" w:sz="4" w:space="0" w:color="auto"/>
            </w:tcBorders>
            <w:shd w:val="clear" w:color="auto" w:fill="auto"/>
            <w:noWrap/>
            <w:vAlign w:val="center"/>
          </w:tcPr>
          <w:p w14:paraId="61BE2B81" w14:textId="77777777" w:rsidR="00F52705" w:rsidRPr="009F3B7B" w:rsidRDefault="00F52705" w:rsidP="0089075E">
            <w:pPr>
              <w:spacing w:line="276" w:lineRule="auto"/>
              <w:ind w:firstLine="0"/>
              <w:rPr>
                <w:sz w:val="22"/>
                <w:lang w:eastAsia="ru-RU"/>
              </w:rPr>
            </w:pPr>
            <w:r w:rsidRPr="009F3B7B">
              <w:rPr>
                <w:sz w:val="22"/>
                <w:lang w:eastAsia="ru-RU"/>
              </w:rPr>
              <w:t>Материал</w:t>
            </w:r>
          </w:p>
        </w:tc>
        <w:tc>
          <w:tcPr>
            <w:tcW w:w="851" w:type="dxa"/>
            <w:tcBorders>
              <w:top w:val="nil"/>
              <w:left w:val="nil"/>
              <w:bottom w:val="single" w:sz="4" w:space="0" w:color="auto"/>
              <w:right w:val="single" w:sz="4" w:space="0" w:color="auto"/>
            </w:tcBorders>
            <w:shd w:val="clear" w:color="auto" w:fill="auto"/>
            <w:noWrap/>
            <w:vAlign w:val="center"/>
          </w:tcPr>
          <w:p w14:paraId="5797D2DF" w14:textId="77777777" w:rsidR="00F52705" w:rsidRPr="009F3B7B" w:rsidRDefault="00F52705" w:rsidP="0089075E">
            <w:pPr>
              <w:spacing w:line="276" w:lineRule="auto"/>
              <w:ind w:firstLine="0"/>
              <w:rPr>
                <w:sz w:val="22"/>
                <w:lang w:eastAsia="ru-RU"/>
              </w:rPr>
            </w:pPr>
            <w:r w:rsidRPr="009F3B7B">
              <w:rPr>
                <w:sz w:val="22"/>
                <w:lang w:eastAsia="ru-RU"/>
              </w:rPr>
              <w:t>Диаметр</w:t>
            </w:r>
          </w:p>
        </w:tc>
        <w:tc>
          <w:tcPr>
            <w:tcW w:w="1134" w:type="dxa"/>
            <w:tcBorders>
              <w:top w:val="nil"/>
              <w:left w:val="nil"/>
              <w:bottom w:val="single" w:sz="4" w:space="0" w:color="auto"/>
              <w:right w:val="single" w:sz="4" w:space="0" w:color="auto"/>
            </w:tcBorders>
            <w:shd w:val="clear" w:color="auto" w:fill="auto"/>
            <w:vAlign w:val="center"/>
          </w:tcPr>
          <w:p w14:paraId="76819B23" w14:textId="77777777" w:rsidR="00F52705" w:rsidRPr="009F3B7B" w:rsidRDefault="00F52705" w:rsidP="0089075E">
            <w:pPr>
              <w:spacing w:line="276" w:lineRule="auto"/>
              <w:ind w:firstLine="0"/>
              <w:rPr>
                <w:sz w:val="22"/>
                <w:lang w:eastAsia="ru-RU"/>
              </w:rPr>
            </w:pPr>
            <w:r w:rsidRPr="009F3B7B">
              <w:rPr>
                <w:sz w:val="22"/>
                <w:lang w:eastAsia="ru-RU"/>
              </w:rPr>
              <w:t xml:space="preserve">Протяженность участка, </w:t>
            </w:r>
            <w:proofErr w:type="gramStart"/>
            <w:r w:rsidRPr="009F3B7B">
              <w:rPr>
                <w:sz w:val="22"/>
                <w:lang w:eastAsia="ru-RU"/>
              </w:rPr>
              <w:t>м</w:t>
            </w:r>
            <w:proofErr w:type="gramEnd"/>
          </w:p>
        </w:tc>
        <w:tc>
          <w:tcPr>
            <w:tcW w:w="1276" w:type="dxa"/>
            <w:tcBorders>
              <w:top w:val="nil"/>
              <w:left w:val="nil"/>
              <w:bottom w:val="single" w:sz="4" w:space="0" w:color="auto"/>
              <w:right w:val="single" w:sz="4" w:space="0" w:color="auto"/>
            </w:tcBorders>
            <w:shd w:val="clear" w:color="auto" w:fill="auto"/>
            <w:noWrap/>
            <w:vAlign w:val="center"/>
          </w:tcPr>
          <w:p w14:paraId="65297DA8" w14:textId="77777777" w:rsidR="00F52705" w:rsidRPr="009F3B7B" w:rsidRDefault="00F52705" w:rsidP="0089075E">
            <w:pPr>
              <w:spacing w:line="276" w:lineRule="auto"/>
              <w:ind w:firstLine="0"/>
              <w:rPr>
                <w:sz w:val="22"/>
                <w:lang w:eastAsia="ru-RU"/>
              </w:rPr>
            </w:pPr>
            <w:r w:rsidRPr="009F3B7B">
              <w:rPr>
                <w:sz w:val="22"/>
              </w:rPr>
              <w:t>Уровень износа</w:t>
            </w:r>
          </w:p>
        </w:tc>
        <w:tc>
          <w:tcPr>
            <w:tcW w:w="1134" w:type="dxa"/>
            <w:tcBorders>
              <w:top w:val="nil"/>
              <w:left w:val="nil"/>
              <w:bottom w:val="single" w:sz="4" w:space="0" w:color="auto"/>
              <w:right w:val="single" w:sz="4" w:space="0" w:color="auto"/>
            </w:tcBorders>
            <w:shd w:val="clear" w:color="auto" w:fill="auto"/>
            <w:noWrap/>
            <w:vAlign w:val="center"/>
          </w:tcPr>
          <w:p w14:paraId="03C67E43" w14:textId="77777777" w:rsidR="00F52705" w:rsidRPr="009F3B7B" w:rsidRDefault="00F52705" w:rsidP="0089075E">
            <w:pPr>
              <w:spacing w:line="276" w:lineRule="auto"/>
              <w:ind w:firstLine="0"/>
              <w:rPr>
                <w:sz w:val="22"/>
                <w:lang w:eastAsia="ru-RU"/>
              </w:rPr>
            </w:pPr>
            <w:r w:rsidRPr="009F3B7B">
              <w:rPr>
                <w:sz w:val="22"/>
              </w:rPr>
              <w:t>Техническое состояние</w:t>
            </w:r>
          </w:p>
        </w:tc>
        <w:tc>
          <w:tcPr>
            <w:tcW w:w="1133" w:type="dxa"/>
            <w:tcBorders>
              <w:top w:val="nil"/>
              <w:left w:val="nil"/>
              <w:bottom w:val="single" w:sz="4" w:space="0" w:color="auto"/>
              <w:right w:val="single" w:sz="4" w:space="0" w:color="auto"/>
            </w:tcBorders>
            <w:shd w:val="clear" w:color="auto" w:fill="auto"/>
            <w:noWrap/>
            <w:vAlign w:val="center"/>
          </w:tcPr>
          <w:p w14:paraId="70E676DA" w14:textId="77777777" w:rsidR="00F52705" w:rsidRPr="009F3B7B" w:rsidRDefault="00F52705" w:rsidP="0089075E">
            <w:pPr>
              <w:spacing w:line="276" w:lineRule="auto"/>
              <w:ind w:firstLine="0"/>
              <w:rPr>
                <w:sz w:val="22"/>
                <w:lang w:eastAsia="ru-RU"/>
              </w:rPr>
            </w:pPr>
            <w:r w:rsidRPr="009F3B7B">
              <w:rPr>
                <w:sz w:val="22"/>
              </w:rPr>
              <w:t>Предельные сроки проведения ремонта</w:t>
            </w:r>
          </w:p>
        </w:tc>
        <w:tc>
          <w:tcPr>
            <w:tcW w:w="1985" w:type="dxa"/>
            <w:tcBorders>
              <w:top w:val="nil"/>
              <w:left w:val="nil"/>
              <w:bottom w:val="single" w:sz="4" w:space="0" w:color="auto"/>
              <w:right w:val="single" w:sz="4" w:space="0" w:color="auto"/>
            </w:tcBorders>
            <w:shd w:val="clear" w:color="auto" w:fill="auto"/>
            <w:vAlign w:val="center"/>
          </w:tcPr>
          <w:p w14:paraId="546A70F8" w14:textId="77777777" w:rsidR="00F52705" w:rsidRPr="009F3B7B" w:rsidRDefault="00F52705" w:rsidP="0089075E">
            <w:pPr>
              <w:spacing w:line="276" w:lineRule="auto"/>
              <w:ind w:firstLine="0"/>
              <w:rPr>
                <w:sz w:val="22"/>
                <w:lang w:eastAsia="ru-RU"/>
              </w:rPr>
            </w:pPr>
            <w:r w:rsidRPr="009F3B7B">
              <w:rPr>
                <w:sz w:val="22"/>
              </w:rPr>
              <w:t xml:space="preserve">Описание выявленных дефектов и нарушений </w:t>
            </w:r>
          </w:p>
        </w:tc>
      </w:tr>
      <w:tr w:rsidR="00F52705" w:rsidRPr="009F3B7B" w14:paraId="314B59C7" w14:textId="77777777" w:rsidTr="0089075E">
        <w:trPr>
          <w:trHeight w:val="130"/>
        </w:trPr>
        <w:tc>
          <w:tcPr>
            <w:tcW w:w="987" w:type="dxa"/>
            <w:tcBorders>
              <w:top w:val="nil"/>
              <w:left w:val="single" w:sz="4" w:space="0" w:color="auto"/>
              <w:bottom w:val="single" w:sz="4" w:space="0" w:color="auto"/>
              <w:right w:val="single" w:sz="4" w:space="0" w:color="auto"/>
            </w:tcBorders>
            <w:shd w:val="clear" w:color="auto" w:fill="auto"/>
            <w:vAlign w:val="center"/>
            <w:hideMark/>
          </w:tcPr>
          <w:p w14:paraId="585CC379" w14:textId="77777777" w:rsidR="00F52705" w:rsidRPr="009F3B7B" w:rsidRDefault="00F52705" w:rsidP="0089075E">
            <w:pPr>
              <w:spacing w:line="276" w:lineRule="auto"/>
              <w:ind w:firstLine="0"/>
              <w:rPr>
                <w:sz w:val="22"/>
                <w:lang w:eastAsia="ru-RU"/>
              </w:rPr>
            </w:pPr>
            <w:r w:rsidRPr="009F3B7B">
              <w:rPr>
                <w:sz w:val="22"/>
                <w:lang w:eastAsia="ru-RU"/>
              </w:rPr>
              <w:t>ВК55</w:t>
            </w:r>
          </w:p>
        </w:tc>
        <w:tc>
          <w:tcPr>
            <w:tcW w:w="856" w:type="dxa"/>
            <w:tcBorders>
              <w:top w:val="nil"/>
              <w:left w:val="nil"/>
              <w:bottom w:val="single" w:sz="4" w:space="0" w:color="auto"/>
              <w:right w:val="single" w:sz="4" w:space="0" w:color="auto"/>
            </w:tcBorders>
            <w:shd w:val="clear" w:color="auto" w:fill="auto"/>
            <w:vAlign w:val="center"/>
            <w:hideMark/>
          </w:tcPr>
          <w:p w14:paraId="79C3E261" w14:textId="77777777" w:rsidR="00F52705" w:rsidRPr="009F3B7B" w:rsidRDefault="00F52705" w:rsidP="0089075E">
            <w:pPr>
              <w:spacing w:line="276" w:lineRule="auto"/>
              <w:ind w:firstLine="0"/>
              <w:rPr>
                <w:sz w:val="22"/>
                <w:lang w:eastAsia="ru-RU"/>
              </w:rPr>
            </w:pPr>
            <w:r w:rsidRPr="009F3B7B">
              <w:rPr>
                <w:sz w:val="22"/>
                <w:lang w:eastAsia="ru-RU"/>
              </w:rPr>
              <w:t>ВК176</w:t>
            </w:r>
          </w:p>
        </w:tc>
        <w:tc>
          <w:tcPr>
            <w:tcW w:w="851" w:type="dxa"/>
            <w:tcBorders>
              <w:top w:val="nil"/>
              <w:left w:val="nil"/>
              <w:bottom w:val="single" w:sz="4" w:space="0" w:color="auto"/>
              <w:right w:val="single" w:sz="4" w:space="0" w:color="auto"/>
            </w:tcBorders>
            <w:shd w:val="clear" w:color="auto" w:fill="auto"/>
            <w:noWrap/>
            <w:vAlign w:val="bottom"/>
            <w:hideMark/>
          </w:tcPr>
          <w:p w14:paraId="6AD092E1" w14:textId="77777777" w:rsidR="00F52705" w:rsidRPr="009F3B7B" w:rsidRDefault="00F52705" w:rsidP="0089075E">
            <w:pPr>
              <w:spacing w:line="276" w:lineRule="auto"/>
              <w:ind w:firstLine="0"/>
              <w:rPr>
                <w:sz w:val="22"/>
                <w:lang w:eastAsia="ru-RU"/>
              </w:rPr>
            </w:pPr>
            <w:r w:rsidRPr="009F3B7B">
              <w:rPr>
                <w:sz w:val="22"/>
                <w:lang w:eastAsia="ru-RU"/>
              </w:rPr>
              <w:t>сталь</w:t>
            </w:r>
          </w:p>
        </w:tc>
        <w:tc>
          <w:tcPr>
            <w:tcW w:w="851" w:type="dxa"/>
            <w:tcBorders>
              <w:top w:val="nil"/>
              <w:left w:val="nil"/>
              <w:bottom w:val="single" w:sz="4" w:space="0" w:color="auto"/>
              <w:right w:val="single" w:sz="4" w:space="0" w:color="auto"/>
            </w:tcBorders>
            <w:shd w:val="clear" w:color="auto" w:fill="auto"/>
            <w:noWrap/>
            <w:vAlign w:val="center"/>
            <w:hideMark/>
          </w:tcPr>
          <w:p w14:paraId="5E9FB474" w14:textId="77777777" w:rsidR="00F52705" w:rsidRPr="009F3B7B" w:rsidRDefault="00F52705" w:rsidP="0089075E">
            <w:pPr>
              <w:spacing w:line="276" w:lineRule="auto"/>
              <w:ind w:firstLine="0"/>
              <w:rPr>
                <w:sz w:val="22"/>
                <w:lang w:eastAsia="ru-RU"/>
              </w:rPr>
            </w:pPr>
            <w:r w:rsidRPr="009F3B7B">
              <w:rPr>
                <w:sz w:val="22"/>
                <w:lang w:eastAsia="ru-RU"/>
              </w:rPr>
              <w:t>76</w:t>
            </w:r>
          </w:p>
        </w:tc>
        <w:tc>
          <w:tcPr>
            <w:tcW w:w="1134" w:type="dxa"/>
            <w:tcBorders>
              <w:top w:val="nil"/>
              <w:left w:val="nil"/>
              <w:bottom w:val="single" w:sz="4" w:space="0" w:color="auto"/>
              <w:right w:val="single" w:sz="4" w:space="0" w:color="auto"/>
            </w:tcBorders>
            <w:shd w:val="clear" w:color="auto" w:fill="auto"/>
            <w:vAlign w:val="center"/>
            <w:hideMark/>
          </w:tcPr>
          <w:p w14:paraId="2FDAA394" w14:textId="77777777" w:rsidR="00F52705" w:rsidRPr="009F3B7B" w:rsidRDefault="00F52705" w:rsidP="0089075E">
            <w:pPr>
              <w:spacing w:line="276" w:lineRule="auto"/>
              <w:ind w:firstLine="0"/>
              <w:rPr>
                <w:sz w:val="22"/>
                <w:lang w:eastAsia="ru-RU"/>
              </w:rPr>
            </w:pPr>
            <w:r w:rsidRPr="009F3B7B">
              <w:rPr>
                <w:sz w:val="22"/>
                <w:lang w:eastAsia="ru-RU"/>
              </w:rPr>
              <w:t> </w:t>
            </w:r>
          </w:p>
        </w:tc>
        <w:tc>
          <w:tcPr>
            <w:tcW w:w="1276" w:type="dxa"/>
            <w:tcBorders>
              <w:top w:val="nil"/>
              <w:left w:val="nil"/>
              <w:bottom w:val="single" w:sz="4" w:space="0" w:color="auto"/>
              <w:right w:val="single" w:sz="4" w:space="0" w:color="auto"/>
            </w:tcBorders>
            <w:shd w:val="clear" w:color="auto" w:fill="auto"/>
            <w:noWrap/>
            <w:vAlign w:val="bottom"/>
            <w:hideMark/>
          </w:tcPr>
          <w:p w14:paraId="71C22BA5" w14:textId="77777777" w:rsidR="00F52705" w:rsidRPr="009F3B7B" w:rsidRDefault="00F52705" w:rsidP="0089075E">
            <w:pPr>
              <w:spacing w:line="276" w:lineRule="auto"/>
              <w:ind w:firstLine="0"/>
              <w:rPr>
                <w:sz w:val="22"/>
                <w:lang w:eastAsia="ru-RU"/>
              </w:rPr>
            </w:pPr>
            <w:r w:rsidRPr="009F3B7B">
              <w:rPr>
                <w:sz w:val="22"/>
                <w:lang w:eastAsia="ru-RU"/>
              </w:rPr>
              <w:t>70%</w:t>
            </w:r>
          </w:p>
        </w:tc>
        <w:tc>
          <w:tcPr>
            <w:tcW w:w="1134" w:type="dxa"/>
            <w:tcBorders>
              <w:top w:val="nil"/>
              <w:left w:val="nil"/>
              <w:bottom w:val="single" w:sz="4" w:space="0" w:color="auto"/>
              <w:right w:val="single" w:sz="4" w:space="0" w:color="auto"/>
            </w:tcBorders>
            <w:shd w:val="clear" w:color="auto" w:fill="auto"/>
            <w:noWrap/>
            <w:vAlign w:val="bottom"/>
            <w:hideMark/>
          </w:tcPr>
          <w:p w14:paraId="411152B3" w14:textId="77777777" w:rsidR="00F52705" w:rsidRPr="009F3B7B" w:rsidRDefault="00F52705" w:rsidP="0089075E">
            <w:pPr>
              <w:spacing w:line="276" w:lineRule="auto"/>
              <w:ind w:firstLine="0"/>
              <w:rPr>
                <w:sz w:val="22"/>
                <w:lang w:eastAsia="ru-RU"/>
              </w:rPr>
            </w:pPr>
            <w:proofErr w:type="spellStart"/>
            <w:r w:rsidRPr="009F3B7B">
              <w:rPr>
                <w:sz w:val="22"/>
                <w:lang w:eastAsia="ru-RU"/>
              </w:rPr>
              <w:t>неудовл</w:t>
            </w:r>
            <w:proofErr w:type="spellEnd"/>
            <w:r w:rsidRPr="009F3B7B">
              <w:rPr>
                <w:sz w:val="22"/>
                <w:lang w:eastAsia="ru-RU"/>
              </w:rPr>
              <w:t>.</w:t>
            </w:r>
          </w:p>
        </w:tc>
        <w:tc>
          <w:tcPr>
            <w:tcW w:w="1133" w:type="dxa"/>
            <w:tcBorders>
              <w:top w:val="nil"/>
              <w:left w:val="nil"/>
              <w:bottom w:val="single" w:sz="4" w:space="0" w:color="auto"/>
              <w:right w:val="single" w:sz="4" w:space="0" w:color="auto"/>
            </w:tcBorders>
            <w:shd w:val="clear" w:color="auto" w:fill="auto"/>
            <w:noWrap/>
            <w:vAlign w:val="center"/>
            <w:hideMark/>
          </w:tcPr>
          <w:p w14:paraId="509E7D4F" w14:textId="77777777" w:rsidR="00F52705" w:rsidRPr="009F3B7B" w:rsidRDefault="00F52705" w:rsidP="0089075E">
            <w:pPr>
              <w:spacing w:line="276" w:lineRule="auto"/>
              <w:ind w:firstLine="0"/>
              <w:rPr>
                <w:sz w:val="22"/>
                <w:lang w:eastAsia="ru-RU"/>
              </w:rPr>
            </w:pPr>
            <w:r w:rsidRPr="009F3B7B">
              <w:rPr>
                <w:sz w:val="22"/>
                <w:lang w:eastAsia="ru-RU"/>
              </w:rPr>
              <w:t>2021г.</w:t>
            </w:r>
          </w:p>
        </w:tc>
        <w:tc>
          <w:tcPr>
            <w:tcW w:w="1985" w:type="dxa"/>
            <w:tcBorders>
              <w:top w:val="nil"/>
              <w:left w:val="nil"/>
              <w:bottom w:val="single" w:sz="4" w:space="0" w:color="auto"/>
              <w:right w:val="single" w:sz="4" w:space="0" w:color="auto"/>
            </w:tcBorders>
            <w:shd w:val="clear" w:color="auto" w:fill="auto"/>
            <w:vAlign w:val="center"/>
            <w:hideMark/>
          </w:tcPr>
          <w:p w14:paraId="6B3A2932" w14:textId="77777777" w:rsidR="00F52705" w:rsidRPr="009F3B7B" w:rsidRDefault="00F52705" w:rsidP="0089075E">
            <w:pPr>
              <w:spacing w:line="276" w:lineRule="auto"/>
              <w:ind w:firstLine="0"/>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63530A60" w14:textId="77777777" w:rsidTr="0089075E">
        <w:trPr>
          <w:trHeight w:val="67"/>
        </w:trPr>
        <w:tc>
          <w:tcPr>
            <w:tcW w:w="987" w:type="dxa"/>
            <w:tcBorders>
              <w:top w:val="nil"/>
              <w:left w:val="single" w:sz="4" w:space="0" w:color="auto"/>
              <w:bottom w:val="single" w:sz="4" w:space="0" w:color="auto"/>
              <w:right w:val="single" w:sz="4" w:space="0" w:color="auto"/>
            </w:tcBorders>
            <w:shd w:val="clear" w:color="auto" w:fill="auto"/>
            <w:vAlign w:val="center"/>
            <w:hideMark/>
          </w:tcPr>
          <w:p w14:paraId="32BFEF73" w14:textId="77777777" w:rsidR="00F52705" w:rsidRPr="009F3B7B" w:rsidRDefault="00F52705" w:rsidP="0089075E">
            <w:pPr>
              <w:spacing w:line="276" w:lineRule="auto"/>
              <w:ind w:firstLine="0"/>
              <w:rPr>
                <w:sz w:val="22"/>
                <w:lang w:eastAsia="ru-RU"/>
              </w:rPr>
            </w:pPr>
            <w:r w:rsidRPr="009F3B7B">
              <w:rPr>
                <w:sz w:val="22"/>
                <w:lang w:eastAsia="ru-RU"/>
              </w:rPr>
              <w:t>ВК176</w:t>
            </w:r>
          </w:p>
        </w:tc>
        <w:tc>
          <w:tcPr>
            <w:tcW w:w="856" w:type="dxa"/>
            <w:tcBorders>
              <w:top w:val="nil"/>
              <w:left w:val="nil"/>
              <w:bottom w:val="single" w:sz="4" w:space="0" w:color="auto"/>
              <w:right w:val="single" w:sz="4" w:space="0" w:color="auto"/>
            </w:tcBorders>
            <w:shd w:val="clear" w:color="auto" w:fill="auto"/>
            <w:vAlign w:val="center"/>
            <w:hideMark/>
          </w:tcPr>
          <w:p w14:paraId="0851E58C" w14:textId="77777777" w:rsidR="00F52705" w:rsidRPr="009F3B7B" w:rsidRDefault="00F52705" w:rsidP="0089075E">
            <w:pPr>
              <w:spacing w:line="276" w:lineRule="auto"/>
              <w:ind w:firstLine="0"/>
              <w:rPr>
                <w:sz w:val="22"/>
                <w:lang w:eastAsia="ru-RU"/>
              </w:rPr>
            </w:pPr>
            <w:r w:rsidRPr="009F3B7B">
              <w:rPr>
                <w:sz w:val="22"/>
                <w:lang w:eastAsia="ru-RU"/>
              </w:rPr>
              <w:t>ВК177</w:t>
            </w:r>
          </w:p>
        </w:tc>
        <w:tc>
          <w:tcPr>
            <w:tcW w:w="851" w:type="dxa"/>
            <w:tcBorders>
              <w:top w:val="nil"/>
              <w:left w:val="nil"/>
              <w:bottom w:val="single" w:sz="4" w:space="0" w:color="auto"/>
              <w:right w:val="single" w:sz="4" w:space="0" w:color="auto"/>
            </w:tcBorders>
            <w:shd w:val="clear" w:color="auto" w:fill="auto"/>
            <w:noWrap/>
            <w:vAlign w:val="bottom"/>
            <w:hideMark/>
          </w:tcPr>
          <w:p w14:paraId="48DFEC5F" w14:textId="77777777" w:rsidR="00F52705" w:rsidRPr="009F3B7B" w:rsidRDefault="00F52705" w:rsidP="0089075E">
            <w:pPr>
              <w:spacing w:line="276" w:lineRule="auto"/>
              <w:ind w:firstLine="0"/>
              <w:rPr>
                <w:sz w:val="22"/>
                <w:lang w:eastAsia="ru-RU"/>
              </w:rPr>
            </w:pPr>
            <w:r w:rsidRPr="009F3B7B">
              <w:rPr>
                <w:sz w:val="22"/>
                <w:lang w:eastAsia="ru-RU"/>
              </w:rPr>
              <w:t>сталь</w:t>
            </w:r>
          </w:p>
        </w:tc>
        <w:tc>
          <w:tcPr>
            <w:tcW w:w="851" w:type="dxa"/>
            <w:tcBorders>
              <w:top w:val="nil"/>
              <w:left w:val="nil"/>
              <w:bottom w:val="single" w:sz="4" w:space="0" w:color="auto"/>
              <w:right w:val="single" w:sz="4" w:space="0" w:color="auto"/>
            </w:tcBorders>
            <w:shd w:val="clear" w:color="auto" w:fill="auto"/>
            <w:noWrap/>
            <w:vAlign w:val="center"/>
            <w:hideMark/>
          </w:tcPr>
          <w:p w14:paraId="517BE169" w14:textId="77777777" w:rsidR="00F52705" w:rsidRPr="009F3B7B" w:rsidRDefault="00F52705" w:rsidP="0089075E">
            <w:pPr>
              <w:spacing w:line="276" w:lineRule="auto"/>
              <w:ind w:firstLine="0"/>
              <w:rPr>
                <w:sz w:val="22"/>
                <w:lang w:eastAsia="ru-RU"/>
              </w:rPr>
            </w:pPr>
            <w:r w:rsidRPr="009F3B7B">
              <w:rPr>
                <w:sz w:val="22"/>
                <w:lang w:eastAsia="ru-RU"/>
              </w:rPr>
              <w:t>76</w:t>
            </w:r>
          </w:p>
        </w:tc>
        <w:tc>
          <w:tcPr>
            <w:tcW w:w="1134" w:type="dxa"/>
            <w:tcBorders>
              <w:top w:val="nil"/>
              <w:left w:val="nil"/>
              <w:bottom w:val="single" w:sz="4" w:space="0" w:color="auto"/>
              <w:right w:val="single" w:sz="4" w:space="0" w:color="auto"/>
            </w:tcBorders>
            <w:shd w:val="clear" w:color="auto" w:fill="auto"/>
            <w:vAlign w:val="center"/>
            <w:hideMark/>
          </w:tcPr>
          <w:p w14:paraId="18835E60" w14:textId="77777777" w:rsidR="00F52705" w:rsidRPr="009F3B7B" w:rsidRDefault="00F52705" w:rsidP="0089075E">
            <w:pPr>
              <w:spacing w:line="276" w:lineRule="auto"/>
              <w:ind w:firstLine="0"/>
              <w:rPr>
                <w:sz w:val="22"/>
                <w:lang w:eastAsia="ru-RU"/>
              </w:rPr>
            </w:pPr>
            <w:r w:rsidRPr="009F3B7B">
              <w:rPr>
                <w:sz w:val="22"/>
                <w:lang w:eastAsia="ru-RU"/>
              </w:rPr>
              <w:t>106,4</w:t>
            </w:r>
          </w:p>
        </w:tc>
        <w:tc>
          <w:tcPr>
            <w:tcW w:w="1276" w:type="dxa"/>
            <w:tcBorders>
              <w:top w:val="nil"/>
              <w:left w:val="nil"/>
              <w:bottom w:val="single" w:sz="4" w:space="0" w:color="auto"/>
              <w:right w:val="single" w:sz="4" w:space="0" w:color="auto"/>
            </w:tcBorders>
            <w:shd w:val="clear" w:color="auto" w:fill="auto"/>
            <w:noWrap/>
            <w:vAlign w:val="bottom"/>
            <w:hideMark/>
          </w:tcPr>
          <w:p w14:paraId="02C84B91" w14:textId="77777777" w:rsidR="00F52705" w:rsidRPr="009F3B7B" w:rsidRDefault="00F52705" w:rsidP="0089075E">
            <w:pPr>
              <w:spacing w:line="276" w:lineRule="auto"/>
              <w:ind w:firstLine="0"/>
              <w:rPr>
                <w:sz w:val="22"/>
                <w:lang w:eastAsia="ru-RU"/>
              </w:rPr>
            </w:pPr>
            <w:r w:rsidRPr="009F3B7B">
              <w:rPr>
                <w:sz w:val="22"/>
                <w:lang w:eastAsia="ru-RU"/>
              </w:rPr>
              <w:t>70%</w:t>
            </w:r>
          </w:p>
        </w:tc>
        <w:tc>
          <w:tcPr>
            <w:tcW w:w="1134" w:type="dxa"/>
            <w:tcBorders>
              <w:top w:val="nil"/>
              <w:left w:val="nil"/>
              <w:bottom w:val="single" w:sz="4" w:space="0" w:color="auto"/>
              <w:right w:val="single" w:sz="4" w:space="0" w:color="auto"/>
            </w:tcBorders>
            <w:shd w:val="clear" w:color="auto" w:fill="auto"/>
            <w:noWrap/>
            <w:vAlign w:val="bottom"/>
            <w:hideMark/>
          </w:tcPr>
          <w:p w14:paraId="5907A01D" w14:textId="77777777" w:rsidR="00F52705" w:rsidRPr="009F3B7B" w:rsidRDefault="00F52705" w:rsidP="0089075E">
            <w:pPr>
              <w:spacing w:line="276" w:lineRule="auto"/>
              <w:ind w:firstLine="0"/>
              <w:rPr>
                <w:sz w:val="22"/>
                <w:lang w:eastAsia="ru-RU"/>
              </w:rPr>
            </w:pPr>
            <w:proofErr w:type="spellStart"/>
            <w:r w:rsidRPr="009F3B7B">
              <w:rPr>
                <w:sz w:val="22"/>
                <w:lang w:eastAsia="ru-RU"/>
              </w:rPr>
              <w:t>неудовл</w:t>
            </w:r>
            <w:proofErr w:type="spellEnd"/>
            <w:r w:rsidRPr="009F3B7B">
              <w:rPr>
                <w:sz w:val="22"/>
                <w:lang w:eastAsia="ru-RU"/>
              </w:rPr>
              <w:t>.</w:t>
            </w:r>
          </w:p>
        </w:tc>
        <w:tc>
          <w:tcPr>
            <w:tcW w:w="1133" w:type="dxa"/>
            <w:tcBorders>
              <w:top w:val="nil"/>
              <w:left w:val="nil"/>
              <w:bottom w:val="single" w:sz="4" w:space="0" w:color="auto"/>
              <w:right w:val="single" w:sz="4" w:space="0" w:color="auto"/>
            </w:tcBorders>
            <w:shd w:val="clear" w:color="auto" w:fill="auto"/>
            <w:noWrap/>
            <w:vAlign w:val="center"/>
            <w:hideMark/>
          </w:tcPr>
          <w:p w14:paraId="14965959" w14:textId="77777777" w:rsidR="00F52705" w:rsidRPr="009F3B7B" w:rsidRDefault="00F52705" w:rsidP="0089075E">
            <w:pPr>
              <w:spacing w:line="276" w:lineRule="auto"/>
              <w:ind w:firstLine="0"/>
              <w:rPr>
                <w:sz w:val="22"/>
                <w:lang w:eastAsia="ru-RU"/>
              </w:rPr>
            </w:pPr>
            <w:r w:rsidRPr="009F3B7B">
              <w:rPr>
                <w:sz w:val="22"/>
                <w:lang w:eastAsia="ru-RU"/>
              </w:rPr>
              <w:t>2021г.</w:t>
            </w:r>
          </w:p>
        </w:tc>
        <w:tc>
          <w:tcPr>
            <w:tcW w:w="1985" w:type="dxa"/>
            <w:tcBorders>
              <w:top w:val="nil"/>
              <w:left w:val="nil"/>
              <w:bottom w:val="single" w:sz="4" w:space="0" w:color="auto"/>
              <w:right w:val="single" w:sz="4" w:space="0" w:color="auto"/>
            </w:tcBorders>
            <w:shd w:val="clear" w:color="auto" w:fill="auto"/>
            <w:vAlign w:val="center"/>
            <w:hideMark/>
          </w:tcPr>
          <w:p w14:paraId="66EE6985" w14:textId="77777777" w:rsidR="00F52705" w:rsidRPr="009F3B7B" w:rsidRDefault="00F52705" w:rsidP="0089075E">
            <w:pPr>
              <w:spacing w:line="276" w:lineRule="auto"/>
              <w:ind w:firstLine="0"/>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3923638C" w14:textId="77777777" w:rsidTr="0089075E">
        <w:trPr>
          <w:trHeight w:val="72"/>
        </w:trPr>
        <w:tc>
          <w:tcPr>
            <w:tcW w:w="9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C1F6C5" w14:textId="77777777" w:rsidR="00F52705" w:rsidRPr="009F3B7B" w:rsidRDefault="00F52705" w:rsidP="0089075E">
            <w:pPr>
              <w:spacing w:line="276" w:lineRule="auto"/>
              <w:ind w:firstLine="0"/>
              <w:rPr>
                <w:sz w:val="22"/>
                <w:lang w:eastAsia="ru-RU"/>
              </w:rPr>
            </w:pPr>
            <w:r w:rsidRPr="009F3B7B">
              <w:rPr>
                <w:sz w:val="22"/>
                <w:lang w:eastAsia="ru-RU"/>
              </w:rPr>
              <w:t>ВК177</w:t>
            </w:r>
          </w:p>
        </w:tc>
        <w:tc>
          <w:tcPr>
            <w:tcW w:w="856" w:type="dxa"/>
            <w:tcBorders>
              <w:top w:val="single" w:sz="4" w:space="0" w:color="auto"/>
              <w:left w:val="nil"/>
              <w:bottom w:val="single" w:sz="4" w:space="0" w:color="auto"/>
              <w:right w:val="single" w:sz="4" w:space="0" w:color="auto"/>
            </w:tcBorders>
            <w:shd w:val="clear" w:color="auto" w:fill="auto"/>
            <w:vAlign w:val="center"/>
            <w:hideMark/>
          </w:tcPr>
          <w:p w14:paraId="43249AA4" w14:textId="77777777" w:rsidR="00F52705" w:rsidRPr="009F3B7B" w:rsidRDefault="00F52705" w:rsidP="0089075E">
            <w:pPr>
              <w:spacing w:line="276" w:lineRule="auto"/>
              <w:ind w:firstLine="0"/>
              <w:rPr>
                <w:sz w:val="22"/>
                <w:lang w:eastAsia="ru-RU"/>
              </w:rPr>
            </w:pPr>
            <w:r w:rsidRPr="009F3B7B">
              <w:rPr>
                <w:sz w:val="22"/>
                <w:lang w:eastAsia="ru-RU"/>
              </w:rPr>
              <w:t>ВК178</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6E4D4C75" w14:textId="77777777" w:rsidR="00F52705" w:rsidRPr="009F3B7B" w:rsidRDefault="00F52705" w:rsidP="0089075E">
            <w:pPr>
              <w:spacing w:line="276" w:lineRule="auto"/>
              <w:ind w:firstLine="0"/>
              <w:rPr>
                <w:sz w:val="22"/>
                <w:lang w:eastAsia="ru-RU"/>
              </w:rPr>
            </w:pPr>
            <w:r w:rsidRPr="009F3B7B">
              <w:rPr>
                <w:sz w:val="22"/>
                <w:lang w:eastAsia="ru-RU"/>
              </w:rPr>
              <w:t>сталь</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67B1E44" w14:textId="77777777" w:rsidR="00F52705" w:rsidRPr="009F3B7B" w:rsidRDefault="00F52705" w:rsidP="0089075E">
            <w:pPr>
              <w:spacing w:line="276" w:lineRule="auto"/>
              <w:ind w:firstLine="0"/>
              <w:rPr>
                <w:sz w:val="22"/>
                <w:lang w:eastAsia="ru-RU"/>
              </w:rPr>
            </w:pPr>
            <w:r w:rsidRPr="009F3B7B">
              <w:rPr>
                <w:sz w:val="22"/>
                <w:lang w:eastAsia="ru-RU"/>
              </w:rPr>
              <w:t>76</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5C44D09F" w14:textId="77777777" w:rsidR="00F52705" w:rsidRPr="009F3B7B" w:rsidRDefault="00F52705" w:rsidP="0089075E">
            <w:pPr>
              <w:spacing w:line="276" w:lineRule="auto"/>
              <w:ind w:firstLine="0"/>
              <w:rPr>
                <w:sz w:val="22"/>
                <w:lang w:eastAsia="ru-RU"/>
              </w:rPr>
            </w:pPr>
            <w:r w:rsidRPr="009F3B7B">
              <w:rPr>
                <w:sz w:val="22"/>
                <w:lang w:eastAsia="ru-RU"/>
              </w:rPr>
              <w:t>22,6</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57044D42" w14:textId="77777777" w:rsidR="00F52705" w:rsidRPr="009F3B7B" w:rsidRDefault="00F52705" w:rsidP="0089075E">
            <w:pPr>
              <w:spacing w:line="276" w:lineRule="auto"/>
              <w:ind w:firstLine="0"/>
              <w:rPr>
                <w:sz w:val="22"/>
                <w:lang w:eastAsia="ru-RU"/>
              </w:rPr>
            </w:pPr>
            <w:r w:rsidRPr="009F3B7B">
              <w:rPr>
                <w:sz w:val="22"/>
                <w:lang w:eastAsia="ru-RU"/>
              </w:rPr>
              <w:t>70%</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5B14D396" w14:textId="77777777" w:rsidR="00F52705" w:rsidRPr="009F3B7B" w:rsidRDefault="00F52705" w:rsidP="0089075E">
            <w:pPr>
              <w:spacing w:line="276" w:lineRule="auto"/>
              <w:ind w:firstLine="0"/>
              <w:rPr>
                <w:sz w:val="22"/>
                <w:lang w:eastAsia="ru-RU"/>
              </w:rPr>
            </w:pPr>
            <w:proofErr w:type="spellStart"/>
            <w:r w:rsidRPr="009F3B7B">
              <w:rPr>
                <w:sz w:val="22"/>
                <w:lang w:eastAsia="ru-RU"/>
              </w:rPr>
              <w:t>неудовл</w:t>
            </w:r>
            <w:proofErr w:type="spellEnd"/>
            <w:r w:rsidRPr="009F3B7B">
              <w:rPr>
                <w:sz w:val="22"/>
                <w:lang w:eastAsia="ru-RU"/>
              </w:rPr>
              <w:t>.</w:t>
            </w:r>
          </w:p>
        </w:tc>
        <w:tc>
          <w:tcPr>
            <w:tcW w:w="1133" w:type="dxa"/>
            <w:tcBorders>
              <w:top w:val="single" w:sz="4" w:space="0" w:color="auto"/>
              <w:left w:val="nil"/>
              <w:bottom w:val="single" w:sz="4" w:space="0" w:color="auto"/>
              <w:right w:val="single" w:sz="4" w:space="0" w:color="auto"/>
            </w:tcBorders>
            <w:shd w:val="clear" w:color="auto" w:fill="auto"/>
            <w:noWrap/>
            <w:vAlign w:val="center"/>
            <w:hideMark/>
          </w:tcPr>
          <w:p w14:paraId="49060FF0" w14:textId="77777777" w:rsidR="00F52705" w:rsidRPr="009F3B7B" w:rsidRDefault="00F52705" w:rsidP="0089075E">
            <w:pPr>
              <w:spacing w:line="276" w:lineRule="auto"/>
              <w:ind w:firstLine="0"/>
              <w:rPr>
                <w:sz w:val="22"/>
                <w:lang w:eastAsia="ru-RU"/>
              </w:rPr>
            </w:pPr>
            <w:r w:rsidRPr="009F3B7B">
              <w:rPr>
                <w:sz w:val="22"/>
                <w:lang w:eastAsia="ru-RU"/>
              </w:rPr>
              <w:t>2021г.</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089E39FD" w14:textId="77777777" w:rsidR="00F52705" w:rsidRPr="009F3B7B" w:rsidRDefault="00F52705" w:rsidP="0089075E">
            <w:pPr>
              <w:spacing w:line="276" w:lineRule="auto"/>
              <w:ind w:firstLine="0"/>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140AACDA" w14:textId="77777777" w:rsidTr="0089075E">
        <w:trPr>
          <w:trHeight w:val="366"/>
        </w:trPr>
        <w:tc>
          <w:tcPr>
            <w:tcW w:w="9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AEB406" w14:textId="77777777" w:rsidR="00F52705" w:rsidRPr="009F3B7B" w:rsidRDefault="00F52705" w:rsidP="0089075E">
            <w:pPr>
              <w:spacing w:line="276" w:lineRule="auto"/>
              <w:ind w:firstLine="0"/>
              <w:rPr>
                <w:sz w:val="22"/>
                <w:lang w:eastAsia="ru-RU"/>
              </w:rPr>
            </w:pPr>
            <w:r w:rsidRPr="009F3B7B">
              <w:rPr>
                <w:sz w:val="22"/>
                <w:lang w:eastAsia="ru-RU"/>
              </w:rPr>
              <w:t>ВК178</w:t>
            </w:r>
          </w:p>
        </w:tc>
        <w:tc>
          <w:tcPr>
            <w:tcW w:w="8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3D0C91" w14:textId="77777777" w:rsidR="00F52705" w:rsidRPr="009F3B7B" w:rsidRDefault="00F52705" w:rsidP="0089075E">
            <w:pPr>
              <w:spacing w:line="276" w:lineRule="auto"/>
              <w:ind w:firstLine="0"/>
              <w:rPr>
                <w:sz w:val="22"/>
                <w:lang w:eastAsia="ru-RU"/>
              </w:rPr>
            </w:pPr>
            <w:r w:rsidRPr="009F3B7B">
              <w:rPr>
                <w:sz w:val="22"/>
                <w:lang w:eastAsia="ru-RU"/>
              </w:rPr>
              <w:t>ВК179</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17EDF9" w14:textId="77777777" w:rsidR="00F52705" w:rsidRPr="009F3B7B" w:rsidRDefault="00F52705" w:rsidP="0089075E">
            <w:pPr>
              <w:spacing w:line="276" w:lineRule="auto"/>
              <w:ind w:firstLine="0"/>
              <w:rPr>
                <w:sz w:val="22"/>
                <w:lang w:eastAsia="ru-RU"/>
              </w:rPr>
            </w:pPr>
            <w:r w:rsidRPr="009F3B7B">
              <w:rPr>
                <w:sz w:val="22"/>
                <w:lang w:eastAsia="ru-RU"/>
              </w:rPr>
              <w:t>сталь</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110E06" w14:textId="77777777" w:rsidR="00F52705" w:rsidRPr="009F3B7B" w:rsidRDefault="00F52705" w:rsidP="0089075E">
            <w:pPr>
              <w:spacing w:line="276" w:lineRule="auto"/>
              <w:ind w:firstLine="0"/>
              <w:rPr>
                <w:sz w:val="22"/>
                <w:lang w:eastAsia="ru-RU"/>
              </w:rPr>
            </w:pPr>
            <w:r w:rsidRPr="009F3B7B">
              <w:rPr>
                <w:sz w:val="22"/>
                <w:lang w:eastAsia="ru-RU"/>
              </w:rPr>
              <w:t>76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53C83C" w14:textId="77777777" w:rsidR="00F52705" w:rsidRPr="009F3B7B" w:rsidRDefault="00F52705" w:rsidP="0089075E">
            <w:pPr>
              <w:spacing w:line="276" w:lineRule="auto"/>
              <w:ind w:firstLine="0"/>
              <w:rPr>
                <w:sz w:val="22"/>
                <w:lang w:eastAsia="ru-RU"/>
              </w:rPr>
            </w:pPr>
            <w:r w:rsidRPr="009F3B7B">
              <w:rPr>
                <w:sz w:val="22"/>
                <w:lang w:eastAsia="ru-RU"/>
              </w:rPr>
              <w:t>133,1</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356749" w14:textId="77777777" w:rsidR="00F52705" w:rsidRPr="009F3B7B" w:rsidRDefault="00F52705" w:rsidP="0089075E">
            <w:pPr>
              <w:spacing w:line="276" w:lineRule="auto"/>
              <w:ind w:firstLine="0"/>
              <w:rPr>
                <w:sz w:val="22"/>
                <w:lang w:eastAsia="ru-RU"/>
              </w:rPr>
            </w:pPr>
            <w:r w:rsidRPr="009F3B7B">
              <w:rPr>
                <w:sz w:val="22"/>
                <w:lang w:eastAsia="ru-RU"/>
              </w:rPr>
              <w:t>70%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C82BEB" w14:textId="77777777" w:rsidR="00F52705" w:rsidRPr="009F3B7B" w:rsidRDefault="00F52705" w:rsidP="0089075E">
            <w:pPr>
              <w:spacing w:line="276" w:lineRule="auto"/>
              <w:ind w:firstLine="0"/>
              <w:rPr>
                <w:sz w:val="22"/>
                <w:lang w:eastAsia="ru-RU"/>
              </w:rPr>
            </w:pPr>
            <w:proofErr w:type="spellStart"/>
            <w:r w:rsidRPr="009F3B7B">
              <w:rPr>
                <w:sz w:val="22"/>
                <w:lang w:eastAsia="ru-RU"/>
              </w:rPr>
              <w:t>неудовл</w:t>
            </w:r>
            <w:proofErr w:type="spellEnd"/>
            <w:r w:rsidRPr="009F3B7B">
              <w:rPr>
                <w:sz w:val="22"/>
                <w:lang w:eastAsia="ru-RU"/>
              </w:rPr>
              <w:t>.</w:t>
            </w:r>
          </w:p>
        </w:tc>
        <w:tc>
          <w:tcPr>
            <w:tcW w:w="11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49AC64" w14:textId="77777777" w:rsidR="00F52705" w:rsidRPr="009F3B7B" w:rsidRDefault="00F52705" w:rsidP="0089075E">
            <w:pPr>
              <w:spacing w:line="276" w:lineRule="auto"/>
              <w:ind w:firstLine="0"/>
              <w:rPr>
                <w:sz w:val="22"/>
                <w:lang w:eastAsia="ru-RU"/>
              </w:rPr>
            </w:pPr>
            <w:r w:rsidRPr="009F3B7B">
              <w:rPr>
                <w:sz w:val="22"/>
                <w:lang w:eastAsia="ru-RU"/>
              </w:rPr>
              <w:t>2021г.</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673FE4" w14:textId="77777777" w:rsidR="00F52705" w:rsidRPr="009F3B7B" w:rsidRDefault="00F52705" w:rsidP="0089075E">
            <w:pPr>
              <w:spacing w:line="276" w:lineRule="auto"/>
              <w:ind w:firstLine="0"/>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49214269" w14:textId="77777777" w:rsidTr="0089075E">
        <w:trPr>
          <w:trHeight w:val="50"/>
        </w:trPr>
        <w:tc>
          <w:tcPr>
            <w:tcW w:w="9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95E250" w14:textId="77777777" w:rsidR="00F52705" w:rsidRPr="009F3B7B" w:rsidRDefault="00F52705" w:rsidP="0089075E">
            <w:pPr>
              <w:spacing w:line="276" w:lineRule="auto"/>
              <w:ind w:firstLine="0"/>
              <w:rPr>
                <w:sz w:val="22"/>
                <w:lang w:eastAsia="ru-RU"/>
              </w:rPr>
            </w:pPr>
            <w:r w:rsidRPr="009F3B7B">
              <w:rPr>
                <w:sz w:val="22"/>
                <w:lang w:eastAsia="ru-RU"/>
              </w:rPr>
              <w:t>ВК179</w:t>
            </w:r>
          </w:p>
        </w:tc>
        <w:tc>
          <w:tcPr>
            <w:tcW w:w="8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180B56" w14:textId="77777777" w:rsidR="00F52705" w:rsidRPr="009F3B7B" w:rsidRDefault="00F52705" w:rsidP="0089075E">
            <w:pPr>
              <w:spacing w:line="276" w:lineRule="auto"/>
              <w:ind w:firstLine="0"/>
              <w:rPr>
                <w:sz w:val="22"/>
                <w:lang w:eastAsia="ru-RU"/>
              </w:rPr>
            </w:pPr>
            <w:r w:rsidRPr="009F3B7B">
              <w:rPr>
                <w:sz w:val="22"/>
                <w:lang w:eastAsia="ru-RU"/>
              </w:rPr>
              <w:t>ВК180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779A11" w14:textId="77777777" w:rsidR="00F52705" w:rsidRPr="009F3B7B" w:rsidRDefault="00F52705" w:rsidP="0089075E">
            <w:pPr>
              <w:spacing w:line="276" w:lineRule="auto"/>
              <w:ind w:firstLine="0"/>
              <w:rPr>
                <w:sz w:val="22"/>
                <w:lang w:eastAsia="ru-RU"/>
              </w:rPr>
            </w:pPr>
            <w:proofErr w:type="gramStart"/>
            <w:r w:rsidRPr="009F3B7B">
              <w:rPr>
                <w:sz w:val="22"/>
                <w:lang w:eastAsia="ru-RU"/>
              </w:rPr>
              <w:t>п</w:t>
            </w:r>
            <w:proofErr w:type="gramEnd"/>
            <w:r w:rsidRPr="009F3B7B">
              <w:rPr>
                <w:sz w:val="22"/>
                <w:lang w:eastAsia="ru-RU"/>
              </w:rPr>
              <w:t>/э</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5E3E03" w14:textId="77777777" w:rsidR="00F52705" w:rsidRPr="009F3B7B" w:rsidRDefault="00F52705" w:rsidP="0089075E">
            <w:pPr>
              <w:spacing w:line="276" w:lineRule="auto"/>
              <w:ind w:firstLine="0"/>
              <w:rPr>
                <w:sz w:val="22"/>
                <w:lang w:eastAsia="ru-RU"/>
              </w:rPr>
            </w:pPr>
            <w:r w:rsidRPr="009F3B7B">
              <w:rPr>
                <w:sz w:val="22"/>
                <w:lang w:eastAsia="ru-RU"/>
              </w:rPr>
              <w:t>110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7DF001" w14:textId="77777777" w:rsidR="00F52705" w:rsidRPr="009F3B7B" w:rsidRDefault="00F52705" w:rsidP="0089075E">
            <w:pPr>
              <w:spacing w:line="276" w:lineRule="auto"/>
              <w:ind w:firstLine="0"/>
              <w:rPr>
                <w:sz w:val="22"/>
                <w:lang w:eastAsia="ru-RU"/>
              </w:rPr>
            </w:pPr>
            <w:r w:rsidRPr="009F3B7B">
              <w:rPr>
                <w:sz w:val="22"/>
                <w:lang w:eastAsia="ru-RU"/>
              </w:rPr>
              <w:t>91,1</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6D1408" w14:textId="77777777" w:rsidR="00F52705" w:rsidRPr="009F3B7B" w:rsidRDefault="00F52705" w:rsidP="0089075E">
            <w:pPr>
              <w:spacing w:line="276" w:lineRule="auto"/>
              <w:ind w:firstLine="0"/>
              <w:rPr>
                <w:sz w:val="22"/>
                <w:lang w:eastAsia="ru-RU"/>
              </w:rPr>
            </w:pPr>
            <w:r w:rsidRPr="009F3B7B">
              <w:rPr>
                <w:sz w:val="22"/>
                <w:lang w:eastAsia="ru-RU"/>
              </w:rPr>
              <w:t>70%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A63D31" w14:textId="77777777" w:rsidR="00F52705" w:rsidRPr="009F3B7B" w:rsidRDefault="00F52705" w:rsidP="0089075E">
            <w:pPr>
              <w:spacing w:line="276" w:lineRule="auto"/>
              <w:ind w:firstLine="0"/>
              <w:rPr>
                <w:sz w:val="22"/>
                <w:lang w:eastAsia="ru-RU"/>
              </w:rPr>
            </w:pPr>
            <w:proofErr w:type="spellStart"/>
            <w:r w:rsidRPr="009F3B7B">
              <w:rPr>
                <w:sz w:val="22"/>
                <w:lang w:eastAsia="ru-RU"/>
              </w:rPr>
              <w:t>неудовл</w:t>
            </w:r>
            <w:proofErr w:type="spellEnd"/>
            <w:r w:rsidRPr="009F3B7B">
              <w:rPr>
                <w:sz w:val="22"/>
                <w:lang w:eastAsia="ru-RU"/>
              </w:rPr>
              <w:t>.</w:t>
            </w:r>
          </w:p>
        </w:tc>
        <w:tc>
          <w:tcPr>
            <w:tcW w:w="11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8642D1" w14:textId="77777777" w:rsidR="00F52705" w:rsidRPr="009F3B7B" w:rsidRDefault="00F52705" w:rsidP="0089075E">
            <w:pPr>
              <w:spacing w:line="276" w:lineRule="auto"/>
              <w:ind w:firstLine="0"/>
              <w:rPr>
                <w:sz w:val="22"/>
                <w:lang w:eastAsia="ru-RU"/>
              </w:rPr>
            </w:pPr>
            <w:r w:rsidRPr="009F3B7B">
              <w:rPr>
                <w:sz w:val="22"/>
                <w:lang w:eastAsia="ru-RU"/>
              </w:rPr>
              <w:t>2021г.</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BE0060" w14:textId="77777777" w:rsidR="00F52705" w:rsidRPr="009F3B7B" w:rsidRDefault="00F52705" w:rsidP="0089075E">
            <w:pPr>
              <w:spacing w:line="276" w:lineRule="auto"/>
              <w:ind w:firstLine="0"/>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4570F1FE" w14:textId="77777777" w:rsidTr="0089075E">
        <w:trPr>
          <w:trHeight w:val="50"/>
        </w:trPr>
        <w:tc>
          <w:tcPr>
            <w:tcW w:w="9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FD8BCA" w14:textId="77777777" w:rsidR="00F52705" w:rsidRPr="009F3B7B" w:rsidRDefault="00F52705" w:rsidP="0089075E">
            <w:pPr>
              <w:spacing w:line="276" w:lineRule="auto"/>
              <w:ind w:firstLine="0"/>
              <w:rPr>
                <w:sz w:val="22"/>
                <w:lang w:eastAsia="ru-RU"/>
              </w:rPr>
            </w:pPr>
            <w:r w:rsidRPr="009F3B7B">
              <w:rPr>
                <w:sz w:val="22"/>
                <w:lang w:eastAsia="ru-RU"/>
              </w:rPr>
              <w:t>ВК180</w:t>
            </w:r>
          </w:p>
        </w:tc>
        <w:tc>
          <w:tcPr>
            <w:tcW w:w="856" w:type="dxa"/>
            <w:tcBorders>
              <w:top w:val="single" w:sz="4" w:space="0" w:color="auto"/>
              <w:left w:val="nil"/>
              <w:bottom w:val="single" w:sz="4" w:space="0" w:color="auto"/>
              <w:right w:val="single" w:sz="4" w:space="0" w:color="auto"/>
            </w:tcBorders>
            <w:shd w:val="clear" w:color="auto" w:fill="auto"/>
            <w:vAlign w:val="center"/>
            <w:hideMark/>
          </w:tcPr>
          <w:p w14:paraId="68E88F75" w14:textId="77777777" w:rsidR="00F52705" w:rsidRPr="009F3B7B" w:rsidRDefault="00F52705" w:rsidP="0089075E">
            <w:pPr>
              <w:spacing w:line="276" w:lineRule="auto"/>
              <w:ind w:firstLine="0"/>
              <w:rPr>
                <w:sz w:val="22"/>
                <w:lang w:eastAsia="ru-RU"/>
              </w:rPr>
            </w:pPr>
            <w:r w:rsidRPr="009F3B7B">
              <w:rPr>
                <w:sz w:val="22"/>
                <w:lang w:eastAsia="ru-RU"/>
              </w:rPr>
              <w:t>ВК181</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3CD47BDB" w14:textId="77777777" w:rsidR="00F52705" w:rsidRPr="009F3B7B" w:rsidRDefault="00F52705" w:rsidP="0089075E">
            <w:pPr>
              <w:spacing w:line="276" w:lineRule="auto"/>
              <w:ind w:firstLine="0"/>
              <w:rPr>
                <w:sz w:val="22"/>
                <w:lang w:eastAsia="ru-RU"/>
              </w:rPr>
            </w:pPr>
            <w:proofErr w:type="gramStart"/>
            <w:r w:rsidRPr="009F3B7B">
              <w:rPr>
                <w:sz w:val="22"/>
                <w:lang w:eastAsia="ru-RU"/>
              </w:rPr>
              <w:t>п</w:t>
            </w:r>
            <w:proofErr w:type="gramEnd"/>
            <w:r w:rsidRPr="009F3B7B">
              <w:rPr>
                <w:sz w:val="22"/>
                <w:lang w:eastAsia="ru-RU"/>
              </w:rPr>
              <w:t>/э</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EA0602B" w14:textId="77777777" w:rsidR="00F52705" w:rsidRPr="009F3B7B" w:rsidRDefault="00F52705" w:rsidP="0089075E">
            <w:pPr>
              <w:spacing w:line="276" w:lineRule="auto"/>
              <w:ind w:firstLine="0"/>
              <w:rPr>
                <w:sz w:val="22"/>
                <w:lang w:eastAsia="ru-RU"/>
              </w:rPr>
            </w:pPr>
            <w:r w:rsidRPr="009F3B7B">
              <w:rPr>
                <w:sz w:val="22"/>
                <w:lang w:eastAsia="ru-RU"/>
              </w:rPr>
              <w:t>110</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299622C5" w14:textId="77777777" w:rsidR="00F52705" w:rsidRPr="009F3B7B" w:rsidRDefault="00F52705" w:rsidP="0089075E">
            <w:pPr>
              <w:spacing w:line="276" w:lineRule="auto"/>
              <w:ind w:firstLine="0"/>
              <w:rPr>
                <w:sz w:val="22"/>
                <w:lang w:eastAsia="ru-RU"/>
              </w:rPr>
            </w:pPr>
            <w:r w:rsidRPr="009F3B7B">
              <w:rPr>
                <w:sz w:val="22"/>
                <w:lang w:eastAsia="ru-RU"/>
              </w:rPr>
              <w:t>64,7</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7FC0AE8A" w14:textId="77777777" w:rsidR="00F52705" w:rsidRPr="009F3B7B" w:rsidRDefault="00F52705" w:rsidP="0089075E">
            <w:pPr>
              <w:spacing w:line="276" w:lineRule="auto"/>
              <w:ind w:firstLine="0"/>
              <w:rPr>
                <w:sz w:val="22"/>
                <w:lang w:eastAsia="ru-RU"/>
              </w:rPr>
            </w:pPr>
            <w:r w:rsidRPr="009F3B7B">
              <w:rPr>
                <w:sz w:val="22"/>
                <w:lang w:eastAsia="ru-RU"/>
              </w:rPr>
              <w:t>70%</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1DF4CF35" w14:textId="77777777" w:rsidR="00F52705" w:rsidRPr="009F3B7B" w:rsidRDefault="00F52705" w:rsidP="0089075E">
            <w:pPr>
              <w:spacing w:line="276" w:lineRule="auto"/>
              <w:ind w:firstLine="0"/>
              <w:rPr>
                <w:sz w:val="22"/>
                <w:lang w:eastAsia="ru-RU"/>
              </w:rPr>
            </w:pPr>
            <w:proofErr w:type="spellStart"/>
            <w:r w:rsidRPr="009F3B7B">
              <w:rPr>
                <w:sz w:val="22"/>
                <w:lang w:eastAsia="ru-RU"/>
              </w:rPr>
              <w:t>неудовл</w:t>
            </w:r>
            <w:proofErr w:type="spellEnd"/>
            <w:r w:rsidRPr="009F3B7B">
              <w:rPr>
                <w:sz w:val="22"/>
                <w:lang w:eastAsia="ru-RU"/>
              </w:rPr>
              <w:t>.</w:t>
            </w:r>
          </w:p>
        </w:tc>
        <w:tc>
          <w:tcPr>
            <w:tcW w:w="1133" w:type="dxa"/>
            <w:tcBorders>
              <w:top w:val="single" w:sz="4" w:space="0" w:color="auto"/>
              <w:left w:val="nil"/>
              <w:bottom w:val="single" w:sz="4" w:space="0" w:color="auto"/>
              <w:right w:val="single" w:sz="4" w:space="0" w:color="auto"/>
            </w:tcBorders>
            <w:shd w:val="clear" w:color="auto" w:fill="auto"/>
            <w:noWrap/>
            <w:vAlign w:val="center"/>
            <w:hideMark/>
          </w:tcPr>
          <w:p w14:paraId="53BDED75" w14:textId="77777777" w:rsidR="00F52705" w:rsidRPr="009F3B7B" w:rsidRDefault="00F52705" w:rsidP="0089075E">
            <w:pPr>
              <w:spacing w:line="276" w:lineRule="auto"/>
              <w:ind w:firstLine="0"/>
              <w:rPr>
                <w:sz w:val="22"/>
                <w:lang w:eastAsia="ru-RU"/>
              </w:rPr>
            </w:pPr>
            <w:r w:rsidRPr="009F3B7B">
              <w:rPr>
                <w:sz w:val="22"/>
                <w:lang w:eastAsia="ru-RU"/>
              </w:rPr>
              <w:t>2021г.</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384B8D1A" w14:textId="77777777" w:rsidR="00F52705" w:rsidRPr="009F3B7B" w:rsidRDefault="00F52705" w:rsidP="0089075E">
            <w:pPr>
              <w:spacing w:line="276" w:lineRule="auto"/>
              <w:ind w:firstLine="0"/>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198B7A2C" w14:textId="77777777" w:rsidTr="0089075E">
        <w:trPr>
          <w:trHeight w:val="50"/>
        </w:trPr>
        <w:tc>
          <w:tcPr>
            <w:tcW w:w="9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00650F" w14:textId="77777777" w:rsidR="00F52705" w:rsidRPr="009F3B7B" w:rsidRDefault="00F52705" w:rsidP="0089075E">
            <w:pPr>
              <w:spacing w:line="276" w:lineRule="auto"/>
              <w:ind w:firstLine="0"/>
              <w:rPr>
                <w:sz w:val="22"/>
                <w:lang w:eastAsia="ru-RU"/>
              </w:rPr>
            </w:pPr>
            <w:r w:rsidRPr="009F3B7B">
              <w:rPr>
                <w:sz w:val="22"/>
                <w:lang w:eastAsia="ru-RU"/>
              </w:rPr>
              <w:t>ВК181</w:t>
            </w:r>
          </w:p>
        </w:tc>
        <w:tc>
          <w:tcPr>
            <w:tcW w:w="856" w:type="dxa"/>
            <w:tcBorders>
              <w:top w:val="single" w:sz="4" w:space="0" w:color="auto"/>
              <w:left w:val="nil"/>
              <w:bottom w:val="single" w:sz="4" w:space="0" w:color="auto"/>
              <w:right w:val="single" w:sz="4" w:space="0" w:color="auto"/>
            </w:tcBorders>
            <w:shd w:val="clear" w:color="auto" w:fill="auto"/>
            <w:vAlign w:val="center"/>
            <w:hideMark/>
          </w:tcPr>
          <w:p w14:paraId="3F31A460" w14:textId="77777777" w:rsidR="00F52705" w:rsidRPr="009F3B7B" w:rsidRDefault="00F52705" w:rsidP="0089075E">
            <w:pPr>
              <w:spacing w:line="276" w:lineRule="auto"/>
              <w:ind w:firstLine="0"/>
              <w:rPr>
                <w:sz w:val="22"/>
                <w:lang w:eastAsia="ru-RU"/>
              </w:rPr>
            </w:pPr>
            <w:r w:rsidRPr="009F3B7B">
              <w:rPr>
                <w:sz w:val="22"/>
                <w:lang w:eastAsia="ru-RU"/>
              </w:rPr>
              <w:t>ВК182</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6E7BCBFE" w14:textId="77777777" w:rsidR="00F52705" w:rsidRPr="009F3B7B" w:rsidRDefault="00F52705" w:rsidP="0089075E">
            <w:pPr>
              <w:spacing w:line="276" w:lineRule="auto"/>
              <w:ind w:firstLine="0"/>
              <w:rPr>
                <w:sz w:val="22"/>
                <w:lang w:eastAsia="ru-RU"/>
              </w:rPr>
            </w:pPr>
            <w:proofErr w:type="gramStart"/>
            <w:r w:rsidRPr="009F3B7B">
              <w:rPr>
                <w:sz w:val="22"/>
                <w:lang w:eastAsia="ru-RU"/>
              </w:rPr>
              <w:t>п</w:t>
            </w:r>
            <w:proofErr w:type="gramEnd"/>
            <w:r w:rsidRPr="009F3B7B">
              <w:rPr>
                <w:sz w:val="22"/>
                <w:lang w:eastAsia="ru-RU"/>
              </w:rPr>
              <w:t>/э</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E4DB64D" w14:textId="77777777" w:rsidR="00F52705" w:rsidRPr="009F3B7B" w:rsidRDefault="00F52705" w:rsidP="0089075E">
            <w:pPr>
              <w:spacing w:line="276" w:lineRule="auto"/>
              <w:ind w:firstLine="0"/>
              <w:rPr>
                <w:sz w:val="22"/>
                <w:lang w:eastAsia="ru-RU"/>
              </w:rPr>
            </w:pPr>
            <w:r w:rsidRPr="009F3B7B">
              <w:rPr>
                <w:sz w:val="22"/>
                <w:lang w:eastAsia="ru-RU"/>
              </w:rPr>
              <w:t>110</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26577886" w14:textId="77777777" w:rsidR="00F52705" w:rsidRPr="009F3B7B" w:rsidRDefault="00F52705" w:rsidP="0089075E">
            <w:pPr>
              <w:spacing w:line="276" w:lineRule="auto"/>
              <w:ind w:firstLine="0"/>
              <w:rPr>
                <w:sz w:val="22"/>
                <w:lang w:eastAsia="ru-RU"/>
              </w:rPr>
            </w:pPr>
            <w:r w:rsidRPr="009F3B7B">
              <w:rPr>
                <w:sz w:val="22"/>
                <w:lang w:eastAsia="ru-RU"/>
              </w:rPr>
              <w:t>217,8</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04B76A46" w14:textId="77777777" w:rsidR="00F52705" w:rsidRPr="009F3B7B" w:rsidRDefault="00F52705" w:rsidP="0089075E">
            <w:pPr>
              <w:spacing w:line="276" w:lineRule="auto"/>
              <w:ind w:firstLine="0"/>
              <w:rPr>
                <w:sz w:val="22"/>
                <w:lang w:eastAsia="ru-RU"/>
              </w:rPr>
            </w:pPr>
            <w:r w:rsidRPr="009F3B7B">
              <w:rPr>
                <w:sz w:val="22"/>
                <w:lang w:eastAsia="ru-RU"/>
              </w:rPr>
              <w:t>70%</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B74BEBF" w14:textId="77777777" w:rsidR="00F52705" w:rsidRPr="009F3B7B" w:rsidRDefault="00F52705" w:rsidP="0089075E">
            <w:pPr>
              <w:spacing w:line="276" w:lineRule="auto"/>
              <w:ind w:firstLine="0"/>
              <w:rPr>
                <w:sz w:val="22"/>
                <w:lang w:eastAsia="ru-RU"/>
              </w:rPr>
            </w:pPr>
            <w:proofErr w:type="spellStart"/>
            <w:r w:rsidRPr="009F3B7B">
              <w:rPr>
                <w:sz w:val="22"/>
                <w:lang w:eastAsia="ru-RU"/>
              </w:rPr>
              <w:t>неудовл</w:t>
            </w:r>
            <w:proofErr w:type="spellEnd"/>
            <w:r w:rsidRPr="009F3B7B">
              <w:rPr>
                <w:sz w:val="22"/>
                <w:lang w:eastAsia="ru-RU"/>
              </w:rPr>
              <w:t>.</w:t>
            </w:r>
          </w:p>
        </w:tc>
        <w:tc>
          <w:tcPr>
            <w:tcW w:w="1133" w:type="dxa"/>
            <w:tcBorders>
              <w:top w:val="single" w:sz="4" w:space="0" w:color="auto"/>
              <w:left w:val="nil"/>
              <w:bottom w:val="single" w:sz="4" w:space="0" w:color="auto"/>
              <w:right w:val="single" w:sz="4" w:space="0" w:color="auto"/>
            </w:tcBorders>
            <w:shd w:val="clear" w:color="auto" w:fill="auto"/>
            <w:noWrap/>
            <w:vAlign w:val="center"/>
            <w:hideMark/>
          </w:tcPr>
          <w:p w14:paraId="18C66B86" w14:textId="77777777" w:rsidR="00F52705" w:rsidRPr="009F3B7B" w:rsidRDefault="00F52705" w:rsidP="0089075E">
            <w:pPr>
              <w:spacing w:line="276" w:lineRule="auto"/>
              <w:ind w:firstLine="0"/>
              <w:rPr>
                <w:sz w:val="22"/>
                <w:lang w:eastAsia="ru-RU"/>
              </w:rPr>
            </w:pPr>
            <w:r w:rsidRPr="009F3B7B">
              <w:rPr>
                <w:sz w:val="22"/>
                <w:lang w:eastAsia="ru-RU"/>
              </w:rPr>
              <w:t>2021г.</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0F17A7C2" w14:textId="77777777" w:rsidR="00F52705" w:rsidRPr="009F3B7B" w:rsidRDefault="00F52705" w:rsidP="0089075E">
            <w:pPr>
              <w:spacing w:line="276" w:lineRule="auto"/>
              <w:ind w:firstLine="0"/>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 xml:space="preserve">/э </w:t>
            </w:r>
            <w:r w:rsidRPr="009F3B7B">
              <w:rPr>
                <w:sz w:val="22"/>
                <w:lang w:eastAsia="ru-RU"/>
              </w:rPr>
              <w:lastRenderedPageBreak/>
              <w:t>трубу д=110мм</w:t>
            </w:r>
          </w:p>
        </w:tc>
      </w:tr>
      <w:tr w:rsidR="00F52705" w:rsidRPr="009F3B7B" w14:paraId="0597FEAD" w14:textId="77777777" w:rsidTr="0089075E">
        <w:trPr>
          <w:trHeight w:val="50"/>
        </w:trPr>
        <w:tc>
          <w:tcPr>
            <w:tcW w:w="9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DAA269" w14:textId="77777777" w:rsidR="00F52705" w:rsidRPr="009F3B7B" w:rsidRDefault="00F52705" w:rsidP="0089075E">
            <w:pPr>
              <w:spacing w:line="276" w:lineRule="auto"/>
              <w:ind w:firstLine="0"/>
              <w:rPr>
                <w:sz w:val="22"/>
                <w:lang w:eastAsia="ru-RU"/>
              </w:rPr>
            </w:pPr>
            <w:r w:rsidRPr="009F3B7B">
              <w:rPr>
                <w:sz w:val="22"/>
                <w:lang w:eastAsia="ru-RU"/>
              </w:rPr>
              <w:lastRenderedPageBreak/>
              <w:t>ВК182</w:t>
            </w:r>
          </w:p>
        </w:tc>
        <w:tc>
          <w:tcPr>
            <w:tcW w:w="856" w:type="dxa"/>
            <w:tcBorders>
              <w:top w:val="single" w:sz="4" w:space="0" w:color="auto"/>
              <w:left w:val="nil"/>
              <w:bottom w:val="single" w:sz="4" w:space="0" w:color="auto"/>
              <w:right w:val="single" w:sz="4" w:space="0" w:color="auto"/>
            </w:tcBorders>
            <w:shd w:val="clear" w:color="auto" w:fill="auto"/>
            <w:vAlign w:val="center"/>
            <w:hideMark/>
          </w:tcPr>
          <w:p w14:paraId="5C954101" w14:textId="77777777" w:rsidR="00F52705" w:rsidRPr="009F3B7B" w:rsidRDefault="00F52705" w:rsidP="0089075E">
            <w:pPr>
              <w:spacing w:line="276" w:lineRule="auto"/>
              <w:ind w:firstLine="0"/>
              <w:rPr>
                <w:sz w:val="22"/>
                <w:lang w:eastAsia="ru-RU"/>
              </w:rPr>
            </w:pPr>
            <w:r w:rsidRPr="009F3B7B">
              <w:rPr>
                <w:sz w:val="22"/>
                <w:lang w:eastAsia="ru-RU"/>
              </w:rPr>
              <w:t>ВК183</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64EB994E" w14:textId="77777777" w:rsidR="00F52705" w:rsidRPr="009F3B7B" w:rsidRDefault="00F52705" w:rsidP="0089075E">
            <w:pPr>
              <w:spacing w:line="276" w:lineRule="auto"/>
              <w:ind w:firstLine="0"/>
              <w:rPr>
                <w:sz w:val="22"/>
                <w:lang w:eastAsia="ru-RU"/>
              </w:rPr>
            </w:pPr>
            <w:proofErr w:type="gramStart"/>
            <w:r w:rsidRPr="009F3B7B">
              <w:rPr>
                <w:sz w:val="22"/>
                <w:lang w:eastAsia="ru-RU"/>
              </w:rPr>
              <w:t>п</w:t>
            </w:r>
            <w:proofErr w:type="gramEnd"/>
            <w:r w:rsidRPr="009F3B7B">
              <w:rPr>
                <w:sz w:val="22"/>
                <w:lang w:eastAsia="ru-RU"/>
              </w:rPr>
              <w:t>/э</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D652C4A" w14:textId="77777777" w:rsidR="00F52705" w:rsidRPr="009F3B7B" w:rsidRDefault="00F52705" w:rsidP="0089075E">
            <w:pPr>
              <w:spacing w:line="276" w:lineRule="auto"/>
              <w:ind w:firstLine="0"/>
              <w:rPr>
                <w:sz w:val="22"/>
                <w:lang w:eastAsia="ru-RU"/>
              </w:rPr>
            </w:pPr>
            <w:r w:rsidRPr="009F3B7B">
              <w:rPr>
                <w:sz w:val="22"/>
                <w:lang w:eastAsia="ru-RU"/>
              </w:rPr>
              <w:t>110</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6D60DC63" w14:textId="77777777" w:rsidR="00F52705" w:rsidRPr="009F3B7B" w:rsidRDefault="00F52705" w:rsidP="0089075E">
            <w:pPr>
              <w:spacing w:line="276" w:lineRule="auto"/>
              <w:ind w:firstLine="0"/>
              <w:rPr>
                <w:sz w:val="22"/>
                <w:lang w:eastAsia="ru-RU"/>
              </w:rPr>
            </w:pPr>
            <w:r w:rsidRPr="009F3B7B">
              <w:rPr>
                <w:sz w:val="22"/>
                <w:lang w:eastAsia="ru-RU"/>
              </w:rPr>
              <w:t>105,4</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37F3A313" w14:textId="77777777" w:rsidR="00F52705" w:rsidRPr="009F3B7B" w:rsidRDefault="00F52705" w:rsidP="0089075E">
            <w:pPr>
              <w:spacing w:line="276" w:lineRule="auto"/>
              <w:ind w:firstLine="0"/>
              <w:rPr>
                <w:sz w:val="22"/>
                <w:lang w:eastAsia="ru-RU"/>
              </w:rPr>
            </w:pPr>
            <w:r w:rsidRPr="009F3B7B">
              <w:rPr>
                <w:sz w:val="22"/>
                <w:lang w:eastAsia="ru-RU"/>
              </w:rPr>
              <w:t>70%</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18C3D2F7" w14:textId="77777777" w:rsidR="00F52705" w:rsidRPr="009F3B7B" w:rsidRDefault="00F52705" w:rsidP="0089075E">
            <w:pPr>
              <w:spacing w:line="276" w:lineRule="auto"/>
              <w:ind w:firstLine="0"/>
              <w:rPr>
                <w:sz w:val="22"/>
                <w:lang w:eastAsia="ru-RU"/>
              </w:rPr>
            </w:pPr>
            <w:proofErr w:type="spellStart"/>
            <w:r w:rsidRPr="009F3B7B">
              <w:rPr>
                <w:sz w:val="22"/>
                <w:lang w:eastAsia="ru-RU"/>
              </w:rPr>
              <w:t>неудовл</w:t>
            </w:r>
            <w:proofErr w:type="spellEnd"/>
            <w:r w:rsidRPr="009F3B7B">
              <w:rPr>
                <w:sz w:val="22"/>
                <w:lang w:eastAsia="ru-RU"/>
              </w:rPr>
              <w:t>.</w:t>
            </w:r>
          </w:p>
        </w:tc>
        <w:tc>
          <w:tcPr>
            <w:tcW w:w="1133" w:type="dxa"/>
            <w:tcBorders>
              <w:top w:val="single" w:sz="4" w:space="0" w:color="auto"/>
              <w:left w:val="nil"/>
              <w:bottom w:val="single" w:sz="4" w:space="0" w:color="auto"/>
              <w:right w:val="single" w:sz="4" w:space="0" w:color="auto"/>
            </w:tcBorders>
            <w:shd w:val="clear" w:color="auto" w:fill="auto"/>
            <w:noWrap/>
            <w:vAlign w:val="center"/>
            <w:hideMark/>
          </w:tcPr>
          <w:p w14:paraId="2B811703" w14:textId="77777777" w:rsidR="00F52705" w:rsidRPr="009F3B7B" w:rsidRDefault="00F52705" w:rsidP="0089075E">
            <w:pPr>
              <w:spacing w:line="276" w:lineRule="auto"/>
              <w:ind w:firstLine="0"/>
              <w:rPr>
                <w:sz w:val="22"/>
                <w:lang w:eastAsia="ru-RU"/>
              </w:rPr>
            </w:pPr>
            <w:r w:rsidRPr="009F3B7B">
              <w:rPr>
                <w:sz w:val="22"/>
                <w:lang w:eastAsia="ru-RU"/>
              </w:rPr>
              <w:t>2021г.</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125C9A4C" w14:textId="77777777" w:rsidR="00F52705" w:rsidRPr="009F3B7B" w:rsidRDefault="00F52705" w:rsidP="0089075E">
            <w:pPr>
              <w:spacing w:line="276" w:lineRule="auto"/>
              <w:ind w:firstLine="0"/>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54418182" w14:textId="77777777" w:rsidTr="0089075E">
        <w:trPr>
          <w:trHeight w:val="50"/>
        </w:trPr>
        <w:tc>
          <w:tcPr>
            <w:tcW w:w="1843"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311D4A4" w14:textId="77777777" w:rsidR="00F52705" w:rsidRPr="009F3B7B" w:rsidRDefault="00F52705" w:rsidP="0089075E">
            <w:pPr>
              <w:spacing w:line="276" w:lineRule="auto"/>
              <w:ind w:firstLine="0"/>
              <w:rPr>
                <w:bCs/>
                <w:sz w:val="22"/>
                <w:lang w:eastAsia="ru-RU"/>
              </w:rPr>
            </w:pPr>
            <w:r w:rsidRPr="009F3B7B">
              <w:rPr>
                <w:bCs/>
                <w:sz w:val="22"/>
                <w:lang w:eastAsia="ru-RU"/>
              </w:rPr>
              <w:t>Итого:</w:t>
            </w:r>
          </w:p>
        </w:tc>
        <w:tc>
          <w:tcPr>
            <w:tcW w:w="851"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4E176E58" w14:textId="77777777" w:rsidR="00F52705" w:rsidRPr="009F3B7B" w:rsidRDefault="00F52705" w:rsidP="0089075E">
            <w:pPr>
              <w:spacing w:line="276" w:lineRule="auto"/>
              <w:ind w:firstLine="0"/>
              <w:rPr>
                <w:bCs/>
                <w:sz w:val="22"/>
                <w:lang w:eastAsia="ru-RU"/>
              </w:rPr>
            </w:pPr>
            <w:r w:rsidRPr="009F3B7B">
              <w:rPr>
                <w:bCs/>
                <w:sz w:val="22"/>
                <w:lang w:eastAsia="ru-RU"/>
              </w:rPr>
              <w:t> </w:t>
            </w:r>
          </w:p>
        </w:tc>
        <w:tc>
          <w:tcPr>
            <w:tcW w:w="851" w:type="dxa"/>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73F10CD8" w14:textId="77777777" w:rsidR="00F52705" w:rsidRPr="009F3B7B" w:rsidRDefault="00F52705" w:rsidP="0089075E">
            <w:pPr>
              <w:spacing w:line="276" w:lineRule="auto"/>
              <w:ind w:firstLine="0"/>
              <w:rPr>
                <w:bCs/>
                <w:sz w:val="22"/>
                <w:lang w:eastAsia="ru-RU"/>
              </w:rPr>
            </w:pPr>
            <w:r w:rsidRPr="009F3B7B">
              <w:rPr>
                <w:bCs/>
                <w:sz w:val="22"/>
                <w:lang w:eastAsia="ru-RU"/>
              </w:rPr>
              <w:t> </w:t>
            </w:r>
          </w:p>
        </w:tc>
        <w:tc>
          <w:tcPr>
            <w:tcW w:w="1134" w:type="dxa"/>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0186A35F" w14:textId="2CC47BF8" w:rsidR="00F52705" w:rsidRPr="009F3B7B" w:rsidRDefault="00F52705" w:rsidP="0089075E">
            <w:pPr>
              <w:spacing w:line="276" w:lineRule="auto"/>
              <w:ind w:left="39" w:firstLine="0"/>
              <w:rPr>
                <w:bCs/>
                <w:sz w:val="22"/>
                <w:lang w:eastAsia="ru-RU"/>
              </w:rPr>
            </w:pPr>
            <w:r w:rsidRPr="009F3B7B">
              <w:rPr>
                <w:bCs/>
                <w:sz w:val="22"/>
                <w:lang w:eastAsia="ru-RU"/>
              </w:rPr>
              <w:t>829,3</w:t>
            </w:r>
          </w:p>
        </w:tc>
        <w:tc>
          <w:tcPr>
            <w:tcW w:w="2410" w:type="dxa"/>
            <w:gridSpan w:val="2"/>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25363261" w14:textId="77777777" w:rsidR="00F52705" w:rsidRPr="009F3B7B" w:rsidRDefault="00F52705" w:rsidP="0089075E">
            <w:pPr>
              <w:spacing w:line="276" w:lineRule="auto"/>
              <w:ind w:firstLine="0"/>
              <w:rPr>
                <w:sz w:val="22"/>
                <w:lang w:eastAsia="ru-RU"/>
              </w:rPr>
            </w:pPr>
            <w:r w:rsidRPr="009F3B7B">
              <w:rPr>
                <w:sz w:val="22"/>
                <w:lang w:eastAsia="ru-RU"/>
              </w:rPr>
              <w:t> </w:t>
            </w:r>
          </w:p>
        </w:tc>
        <w:tc>
          <w:tcPr>
            <w:tcW w:w="1133" w:type="dxa"/>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2B3775ED" w14:textId="77777777" w:rsidR="00F52705" w:rsidRPr="009F3B7B" w:rsidRDefault="00F52705" w:rsidP="0089075E">
            <w:pPr>
              <w:spacing w:line="276" w:lineRule="auto"/>
              <w:ind w:firstLine="0"/>
              <w:rPr>
                <w:bCs/>
                <w:sz w:val="22"/>
                <w:lang w:eastAsia="ru-RU"/>
              </w:rPr>
            </w:pPr>
            <w:r w:rsidRPr="009F3B7B">
              <w:rPr>
                <w:bCs/>
                <w:sz w:val="22"/>
                <w:lang w:eastAsia="ru-RU"/>
              </w:rPr>
              <w:t> </w:t>
            </w:r>
          </w:p>
        </w:tc>
        <w:tc>
          <w:tcPr>
            <w:tcW w:w="1985" w:type="dxa"/>
            <w:tcBorders>
              <w:top w:val="single" w:sz="4" w:space="0" w:color="auto"/>
              <w:left w:val="nil"/>
              <w:bottom w:val="single" w:sz="4" w:space="0" w:color="auto"/>
              <w:right w:val="single" w:sz="4" w:space="0" w:color="auto"/>
            </w:tcBorders>
            <w:shd w:val="clear" w:color="auto" w:fill="C6D9F1" w:themeFill="text2" w:themeFillTint="33"/>
            <w:vAlign w:val="bottom"/>
            <w:hideMark/>
          </w:tcPr>
          <w:p w14:paraId="09B3DD67" w14:textId="77777777" w:rsidR="00F52705" w:rsidRPr="009F3B7B" w:rsidRDefault="00F52705" w:rsidP="0089075E">
            <w:pPr>
              <w:spacing w:line="276" w:lineRule="auto"/>
              <w:ind w:firstLine="0"/>
              <w:rPr>
                <w:bCs/>
                <w:sz w:val="22"/>
                <w:lang w:eastAsia="ru-RU"/>
              </w:rPr>
            </w:pPr>
            <w:r w:rsidRPr="009F3B7B">
              <w:rPr>
                <w:bCs/>
                <w:sz w:val="22"/>
                <w:lang w:eastAsia="ru-RU"/>
              </w:rPr>
              <w:t> </w:t>
            </w:r>
          </w:p>
        </w:tc>
      </w:tr>
    </w:tbl>
    <w:p w14:paraId="70124C8D" w14:textId="77777777" w:rsidR="00F52705" w:rsidRPr="009F3B7B" w:rsidRDefault="00F52705" w:rsidP="00F52705">
      <w:pPr>
        <w:spacing w:line="276" w:lineRule="auto"/>
        <w:rPr>
          <w:sz w:val="28"/>
          <w:szCs w:val="28"/>
        </w:rPr>
      </w:pPr>
      <w:r w:rsidRPr="009F3B7B">
        <w:rPr>
          <w:sz w:val="28"/>
          <w:szCs w:val="28"/>
        </w:rPr>
        <w:t>Протяженность водопроводной сети по ул. Майская составляет 1183,9 м.</w:t>
      </w:r>
    </w:p>
    <w:p w14:paraId="090FAA2C" w14:textId="77777777" w:rsidR="00F52705" w:rsidRPr="009F3B7B" w:rsidRDefault="00F52705" w:rsidP="00F52705">
      <w:pPr>
        <w:spacing w:line="276" w:lineRule="auto"/>
        <w:rPr>
          <w:sz w:val="28"/>
          <w:szCs w:val="28"/>
        </w:rPr>
      </w:pPr>
      <w:r w:rsidRPr="009F3B7B">
        <w:rPr>
          <w:sz w:val="28"/>
          <w:szCs w:val="28"/>
        </w:rPr>
        <w:t>Протяженность водопроводной сети по ул. Степная Ø76-100ст. составляет 829 м.</w:t>
      </w:r>
    </w:p>
    <w:p w14:paraId="390011A8" w14:textId="77777777" w:rsidR="00F52705" w:rsidRPr="009F3B7B" w:rsidRDefault="00F52705" w:rsidP="00F52705">
      <w:pPr>
        <w:spacing w:line="276" w:lineRule="auto"/>
        <w:rPr>
          <w:sz w:val="28"/>
          <w:szCs w:val="28"/>
        </w:rPr>
      </w:pPr>
      <w:proofErr w:type="gramStart"/>
      <w:r w:rsidRPr="009F3B7B">
        <w:rPr>
          <w:sz w:val="28"/>
          <w:szCs w:val="28"/>
        </w:rPr>
        <w:t>Данные участки водопроводной сети характеризуются большим физическим износом, малыми диаметрами и соответственно, частыми авариями в процессе эксплуатации, часть водопроводной сети проходит по огородам жителей, требуется прокладка по другой трассировки.</w:t>
      </w:r>
      <w:proofErr w:type="gramEnd"/>
    </w:p>
    <w:p w14:paraId="52B2324C" w14:textId="77777777" w:rsidR="00F52705" w:rsidRPr="009F3B7B" w:rsidRDefault="00F52705" w:rsidP="00F52705">
      <w:pPr>
        <w:spacing w:line="276" w:lineRule="auto"/>
        <w:rPr>
          <w:sz w:val="28"/>
          <w:szCs w:val="28"/>
        </w:rPr>
      </w:pPr>
      <w:r w:rsidRPr="009F3B7B">
        <w:rPr>
          <w:sz w:val="28"/>
          <w:szCs w:val="28"/>
        </w:rPr>
        <w:t xml:space="preserve">По ул. </w:t>
      </w:r>
      <w:proofErr w:type="gramStart"/>
      <w:r w:rsidRPr="009F3B7B">
        <w:rPr>
          <w:sz w:val="28"/>
          <w:szCs w:val="28"/>
        </w:rPr>
        <w:t>Степная</w:t>
      </w:r>
      <w:proofErr w:type="gramEnd"/>
      <w:r w:rsidRPr="009F3B7B">
        <w:rPr>
          <w:sz w:val="28"/>
          <w:szCs w:val="28"/>
        </w:rPr>
        <w:t xml:space="preserve"> размежеваны участки земли под строительство индивидуальных жилых домов.  Нет возможности для подключения доп. потребителей к сущ. сети из-за ее ветхости.</w:t>
      </w:r>
    </w:p>
    <w:p w14:paraId="19406667" w14:textId="77777777" w:rsidR="00F52705" w:rsidRPr="009F3B7B" w:rsidRDefault="00F52705" w:rsidP="00F52705">
      <w:pPr>
        <w:spacing w:line="276" w:lineRule="auto"/>
        <w:rPr>
          <w:sz w:val="28"/>
          <w:szCs w:val="28"/>
        </w:rPr>
      </w:pPr>
      <w:r w:rsidRPr="009F3B7B">
        <w:rPr>
          <w:sz w:val="28"/>
          <w:szCs w:val="28"/>
        </w:rPr>
        <w:t xml:space="preserve">Требуется замена существующей водопроводной сети Ø50 – 100 по ул. Майская и ул. Степная с прокладкой водопровода ПЭ100 </w:t>
      </w:r>
      <w:r w:rsidRPr="009F3B7B">
        <w:rPr>
          <w:sz w:val="28"/>
          <w:szCs w:val="28"/>
          <w:lang w:val="en-US"/>
        </w:rPr>
        <w:t>SDR</w:t>
      </w:r>
      <w:r w:rsidRPr="009F3B7B">
        <w:rPr>
          <w:sz w:val="28"/>
          <w:szCs w:val="28"/>
        </w:rPr>
        <w:t>17 Ø110, с установкой необходимой запорной арматуры, водопроводных колодцев, подключением потребителей к водопроводной сети.</w:t>
      </w:r>
    </w:p>
    <w:p w14:paraId="1BB8E2B3" w14:textId="77777777" w:rsidR="00F52705" w:rsidRPr="009F3B7B" w:rsidRDefault="00F52705" w:rsidP="00F52705">
      <w:pPr>
        <w:spacing w:line="276" w:lineRule="auto"/>
        <w:rPr>
          <w:b/>
          <w:bCs/>
          <w:i/>
          <w:sz w:val="28"/>
          <w:szCs w:val="28"/>
        </w:rPr>
      </w:pPr>
      <w:r w:rsidRPr="009F3B7B">
        <w:rPr>
          <w:b/>
          <w:bCs/>
          <w:i/>
          <w:sz w:val="28"/>
          <w:szCs w:val="28"/>
        </w:rPr>
        <w:t>Ул. Дальняя</w:t>
      </w:r>
    </w:p>
    <w:p w14:paraId="1EDDB603" w14:textId="643E51FC" w:rsidR="00F52705" w:rsidRPr="009F3B7B" w:rsidRDefault="00F52705" w:rsidP="00F52705">
      <w:pPr>
        <w:spacing w:line="276" w:lineRule="auto"/>
        <w:rPr>
          <w:sz w:val="28"/>
          <w:szCs w:val="28"/>
        </w:rPr>
      </w:pPr>
      <w:r w:rsidRPr="009F3B7B">
        <w:rPr>
          <w:sz w:val="28"/>
          <w:szCs w:val="28"/>
        </w:rPr>
        <w:t xml:space="preserve">Таблица </w:t>
      </w:r>
      <w:r w:rsidR="00791BFD" w:rsidRPr="009F3B7B">
        <w:rPr>
          <w:sz w:val="28"/>
          <w:szCs w:val="28"/>
        </w:rPr>
        <w:t>2</w:t>
      </w:r>
      <w:r w:rsidR="006C7710" w:rsidRPr="009F3B7B">
        <w:rPr>
          <w:sz w:val="28"/>
          <w:szCs w:val="28"/>
        </w:rPr>
        <w:t>3</w:t>
      </w:r>
      <w:r w:rsidRPr="009F3B7B">
        <w:rPr>
          <w:sz w:val="28"/>
          <w:szCs w:val="28"/>
        </w:rPr>
        <w:t xml:space="preserve">. Результат инвентаризации водопроводных сетей ул. </w:t>
      </w:r>
      <w:proofErr w:type="gramStart"/>
      <w:r w:rsidRPr="009F3B7B">
        <w:rPr>
          <w:sz w:val="28"/>
          <w:szCs w:val="28"/>
        </w:rPr>
        <w:t>Дальняя</w:t>
      </w:r>
      <w:proofErr w:type="gramEnd"/>
      <w:r w:rsidRPr="009F3B7B">
        <w:rPr>
          <w:sz w:val="28"/>
          <w:szCs w:val="28"/>
        </w:rPr>
        <w:t xml:space="preserve"> с. Пивовариха</w:t>
      </w:r>
    </w:p>
    <w:tbl>
      <w:tblPr>
        <w:tblW w:w="10160" w:type="dxa"/>
        <w:tblInd w:w="-50" w:type="dxa"/>
        <w:tblLayout w:type="fixed"/>
        <w:tblLook w:val="04A0" w:firstRow="1" w:lastRow="0" w:firstColumn="1" w:lastColumn="0" w:noHBand="0" w:noVBand="1"/>
      </w:tblPr>
      <w:tblGrid>
        <w:gridCol w:w="980"/>
        <w:gridCol w:w="980"/>
        <w:gridCol w:w="1139"/>
        <w:gridCol w:w="1025"/>
        <w:gridCol w:w="1024"/>
        <w:gridCol w:w="1012"/>
        <w:gridCol w:w="1256"/>
        <w:gridCol w:w="1366"/>
        <w:gridCol w:w="1378"/>
      </w:tblGrid>
      <w:tr w:rsidR="00F52705" w:rsidRPr="009F3B7B" w14:paraId="178685C8" w14:textId="77777777" w:rsidTr="0089075E">
        <w:trPr>
          <w:trHeight w:val="315"/>
        </w:trPr>
        <w:tc>
          <w:tcPr>
            <w:tcW w:w="10160" w:type="dxa"/>
            <w:gridSpan w:val="9"/>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hideMark/>
          </w:tcPr>
          <w:p w14:paraId="3A9C416B" w14:textId="77777777" w:rsidR="00F52705" w:rsidRPr="009F3B7B" w:rsidRDefault="00F52705" w:rsidP="0089075E">
            <w:pPr>
              <w:spacing w:line="276" w:lineRule="auto"/>
              <w:ind w:firstLine="0"/>
              <w:rPr>
                <w:bCs/>
                <w:sz w:val="22"/>
                <w:lang w:eastAsia="ru-RU"/>
              </w:rPr>
            </w:pPr>
            <w:r w:rsidRPr="009F3B7B">
              <w:rPr>
                <w:bCs/>
                <w:sz w:val="22"/>
                <w:lang w:eastAsia="ru-RU"/>
              </w:rPr>
              <w:t>ул. Дальняя</w:t>
            </w:r>
          </w:p>
        </w:tc>
      </w:tr>
      <w:tr w:rsidR="00F52705" w:rsidRPr="009F3B7B" w14:paraId="2D7EE0A4" w14:textId="77777777" w:rsidTr="0089075E">
        <w:trPr>
          <w:trHeight w:val="241"/>
        </w:trPr>
        <w:tc>
          <w:tcPr>
            <w:tcW w:w="980" w:type="dxa"/>
            <w:tcBorders>
              <w:top w:val="nil"/>
              <w:left w:val="single" w:sz="4" w:space="0" w:color="auto"/>
              <w:bottom w:val="single" w:sz="4" w:space="0" w:color="auto"/>
              <w:right w:val="single" w:sz="4" w:space="0" w:color="auto"/>
            </w:tcBorders>
            <w:shd w:val="clear" w:color="auto" w:fill="C6D9F1" w:themeFill="text2" w:themeFillTint="33"/>
            <w:vAlign w:val="center"/>
          </w:tcPr>
          <w:p w14:paraId="1EC71051" w14:textId="77777777" w:rsidR="00F52705" w:rsidRPr="009F3B7B" w:rsidRDefault="00F52705" w:rsidP="0089075E">
            <w:pPr>
              <w:spacing w:line="276" w:lineRule="auto"/>
              <w:ind w:firstLine="0"/>
              <w:rPr>
                <w:sz w:val="22"/>
              </w:rPr>
            </w:pPr>
            <w:r w:rsidRPr="009F3B7B">
              <w:rPr>
                <w:sz w:val="22"/>
              </w:rPr>
              <w:t>От колодца</w:t>
            </w:r>
          </w:p>
          <w:p w14:paraId="55C9B1EA" w14:textId="77777777" w:rsidR="00F52705" w:rsidRPr="009F3B7B" w:rsidRDefault="00F52705" w:rsidP="0089075E">
            <w:pPr>
              <w:spacing w:line="276" w:lineRule="auto"/>
              <w:ind w:firstLine="0"/>
              <w:rPr>
                <w:sz w:val="22"/>
                <w:lang w:eastAsia="ru-RU"/>
              </w:rPr>
            </w:pPr>
          </w:p>
        </w:tc>
        <w:tc>
          <w:tcPr>
            <w:tcW w:w="980" w:type="dxa"/>
            <w:tcBorders>
              <w:top w:val="nil"/>
              <w:left w:val="nil"/>
              <w:bottom w:val="single" w:sz="4" w:space="0" w:color="auto"/>
              <w:right w:val="single" w:sz="4" w:space="0" w:color="auto"/>
            </w:tcBorders>
            <w:shd w:val="clear" w:color="auto" w:fill="C6D9F1" w:themeFill="text2" w:themeFillTint="33"/>
            <w:vAlign w:val="center"/>
          </w:tcPr>
          <w:p w14:paraId="35BB4A94" w14:textId="77777777" w:rsidR="00F52705" w:rsidRPr="009F3B7B" w:rsidRDefault="00F52705" w:rsidP="0089075E">
            <w:pPr>
              <w:spacing w:line="276" w:lineRule="auto"/>
              <w:ind w:firstLine="0"/>
              <w:rPr>
                <w:sz w:val="22"/>
              </w:rPr>
            </w:pPr>
            <w:r w:rsidRPr="009F3B7B">
              <w:rPr>
                <w:sz w:val="22"/>
              </w:rPr>
              <w:t>до колодца</w:t>
            </w:r>
          </w:p>
          <w:p w14:paraId="6D28F12C" w14:textId="77777777" w:rsidR="00F52705" w:rsidRPr="009F3B7B" w:rsidRDefault="00F52705" w:rsidP="0089075E">
            <w:pPr>
              <w:spacing w:line="276" w:lineRule="auto"/>
              <w:ind w:firstLine="0"/>
              <w:rPr>
                <w:sz w:val="22"/>
                <w:lang w:eastAsia="ru-RU"/>
              </w:rPr>
            </w:pPr>
          </w:p>
        </w:tc>
        <w:tc>
          <w:tcPr>
            <w:tcW w:w="1139" w:type="dxa"/>
            <w:tcBorders>
              <w:top w:val="nil"/>
              <w:left w:val="nil"/>
              <w:bottom w:val="single" w:sz="4" w:space="0" w:color="auto"/>
              <w:right w:val="single" w:sz="4" w:space="0" w:color="auto"/>
            </w:tcBorders>
            <w:shd w:val="clear" w:color="auto" w:fill="C6D9F1" w:themeFill="text2" w:themeFillTint="33"/>
            <w:noWrap/>
            <w:vAlign w:val="center"/>
          </w:tcPr>
          <w:p w14:paraId="56B903EB" w14:textId="77777777" w:rsidR="00F52705" w:rsidRPr="009F3B7B" w:rsidRDefault="00F52705" w:rsidP="0089075E">
            <w:pPr>
              <w:spacing w:line="276" w:lineRule="auto"/>
              <w:ind w:firstLine="0"/>
              <w:rPr>
                <w:sz w:val="22"/>
                <w:lang w:eastAsia="ru-RU"/>
              </w:rPr>
            </w:pPr>
            <w:r w:rsidRPr="009F3B7B">
              <w:rPr>
                <w:sz w:val="22"/>
                <w:lang w:eastAsia="ru-RU"/>
              </w:rPr>
              <w:t>Материал</w:t>
            </w:r>
          </w:p>
        </w:tc>
        <w:tc>
          <w:tcPr>
            <w:tcW w:w="1025" w:type="dxa"/>
            <w:tcBorders>
              <w:top w:val="nil"/>
              <w:left w:val="nil"/>
              <w:bottom w:val="single" w:sz="4" w:space="0" w:color="auto"/>
              <w:right w:val="single" w:sz="4" w:space="0" w:color="auto"/>
            </w:tcBorders>
            <w:shd w:val="clear" w:color="auto" w:fill="C6D9F1" w:themeFill="text2" w:themeFillTint="33"/>
            <w:noWrap/>
            <w:vAlign w:val="center"/>
          </w:tcPr>
          <w:p w14:paraId="12D82D9C" w14:textId="77777777" w:rsidR="00F52705" w:rsidRPr="009F3B7B" w:rsidRDefault="00F52705" w:rsidP="0089075E">
            <w:pPr>
              <w:spacing w:line="276" w:lineRule="auto"/>
              <w:ind w:firstLine="0"/>
              <w:rPr>
                <w:sz w:val="22"/>
                <w:lang w:eastAsia="ru-RU"/>
              </w:rPr>
            </w:pPr>
            <w:r w:rsidRPr="009F3B7B">
              <w:rPr>
                <w:sz w:val="22"/>
                <w:lang w:eastAsia="ru-RU"/>
              </w:rPr>
              <w:t>Диаметр</w:t>
            </w:r>
          </w:p>
        </w:tc>
        <w:tc>
          <w:tcPr>
            <w:tcW w:w="1024" w:type="dxa"/>
            <w:tcBorders>
              <w:top w:val="nil"/>
              <w:left w:val="nil"/>
              <w:bottom w:val="single" w:sz="4" w:space="0" w:color="auto"/>
              <w:right w:val="single" w:sz="4" w:space="0" w:color="auto"/>
            </w:tcBorders>
            <w:shd w:val="clear" w:color="auto" w:fill="C6D9F1" w:themeFill="text2" w:themeFillTint="33"/>
            <w:vAlign w:val="center"/>
          </w:tcPr>
          <w:p w14:paraId="0A5A67FB" w14:textId="77777777" w:rsidR="00F52705" w:rsidRPr="009F3B7B" w:rsidRDefault="00F52705" w:rsidP="0089075E">
            <w:pPr>
              <w:spacing w:line="276" w:lineRule="auto"/>
              <w:ind w:firstLine="0"/>
              <w:rPr>
                <w:sz w:val="22"/>
                <w:lang w:eastAsia="ru-RU"/>
              </w:rPr>
            </w:pPr>
            <w:r w:rsidRPr="009F3B7B">
              <w:rPr>
                <w:sz w:val="22"/>
                <w:lang w:eastAsia="ru-RU"/>
              </w:rPr>
              <w:t xml:space="preserve">Протяженность участка, </w:t>
            </w:r>
            <w:proofErr w:type="gramStart"/>
            <w:r w:rsidRPr="009F3B7B">
              <w:rPr>
                <w:sz w:val="22"/>
                <w:lang w:eastAsia="ru-RU"/>
              </w:rPr>
              <w:t>м</w:t>
            </w:r>
            <w:proofErr w:type="gramEnd"/>
          </w:p>
        </w:tc>
        <w:tc>
          <w:tcPr>
            <w:tcW w:w="1012" w:type="dxa"/>
            <w:tcBorders>
              <w:top w:val="nil"/>
              <w:left w:val="nil"/>
              <w:bottom w:val="single" w:sz="4" w:space="0" w:color="auto"/>
              <w:right w:val="single" w:sz="4" w:space="0" w:color="auto"/>
            </w:tcBorders>
            <w:shd w:val="clear" w:color="auto" w:fill="C6D9F1" w:themeFill="text2" w:themeFillTint="33"/>
            <w:noWrap/>
            <w:vAlign w:val="center"/>
          </w:tcPr>
          <w:p w14:paraId="4953C566" w14:textId="77777777" w:rsidR="00F52705" w:rsidRPr="009F3B7B" w:rsidRDefault="00F52705" w:rsidP="0089075E">
            <w:pPr>
              <w:spacing w:line="276" w:lineRule="auto"/>
              <w:ind w:firstLine="0"/>
              <w:rPr>
                <w:sz w:val="22"/>
                <w:lang w:eastAsia="ru-RU"/>
              </w:rPr>
            </w:pPr>
            <w:r w:rsidRPr="009F3B7B">
              <w:rPr>
                <w:sz w:val="22"/>
              </w:rPr>
              <w:t>Уровень износа</w:t>
            </w:r>
          </w:p>
        </w:tc>
        <w:tc>
          <w:tcPr>
            <w:tcW w:w="1256" w:type="dxa"/>
            <w:tcBorders>
              <w:top w:val="nil"/>
              <w:left w:val="nil"/>
              <w:bottom w:val="single" w:sz="4" w:space="0" w:color="auto"/>
              <w:right w:val="single" w:sz="4" w:space="0" w:color="auto"/>
            </w:tcBorders>
            <w:shd w:val="clear" w:color="auto" w:fill="C6D9F1" w:themeFill="text2" w:themeFillTint="33"/>
            <w:noWrap/>
            <w:vAlign w:val="center"/>
          </w:tcPr>
          <w:p w14:paraId="2DC8C341" w14:textId="77777777" w:rsidR="00F52705" w:rsidRPr="009F3B7B" w:rsidRDefault="00F52705" w:rsidP="0089075E">
            <w:pPr>
              <w:spacing w:line="276" w:lineRule="auto"/>
              <w:ind w:firstLine="0"/>
              <w:rPr>
                <w:sz w:val="22"/>
                <w:lang w:eastAsia="ru-RU"/>
              </w:rPr>
            </w:pPr>
            <w:r w:rsidRPr="009F3B7B">
              <w:rPr>
                <w:sz w:val="22"/>
              </w:rPr>
              <w:t>Техническое состояние</w:t>
            </w:r>
          </w:p>
        </w:tc>
        <w:tc>
          <w:tcPr>
            <w:tcW w:w="1366" w:type="dxa"/>
            <w:tcBorders>
              <w:top w:val="nil"/>
              <w:left w:val="nil"/>
              <w:bottom w:val="single" w:sz="4" w:space="0" w:color="auto"/>
              <w:right w:val="single" w:sz="4" w:space="0" w:color="auto"/>
            </w:tcBorders>
            <w:shd w:val="clear" w:color="auto" w:fill="C6D9F1" w:themeFill="text2" w:themeFillTint="33"/>
            <w:noWrap/>
            <w:vAlign w:val="center"/>
          </w:tcPr>
          <w:p w14:paraId="09F76F5B" w14:textId="77777777" w:rsidR="00F52705" w:rsidRPr="009F3B7B" w:rsidRDefault="00F52705" w:rsidP="0089075E">
            <w:pPr>
              <w:spacing w:line="276" w:lineRule="auto"/>
              <w:ind w:firstLine="0"/>
              <w:rPr>
                <w:sz w:val="22"/>
                <w:lang w:eastAsia="ru-RU"/>
              </w:rPr>
            </w:pPr>
            <w:r w:rsidRPr="009F3B7B">
              <w:rPr>
                <w:sz w:val="22"/>
              </w:rPr>
              <w:t>Предельные сроки проведения ремонта</w:t>
            </w:r>
          </w:p>
        </w:tc>
        <w:tc>
          <w:tcPr>
            <w:tcW w:w="1375" w:type="dxa"/>
            <w:tcBorders>
              <w:top w:val="nil"/>
              <w:left w:val="nil"/>
              <w:bottom w:val="single" w:sz="4" w:space="0" w:color="auto"/>
              <w:right w:val="single" w:sz="4" w:space="0" w:color="auto"/>
            </w:tcBorders>
            <w:shd w:val="clear" w:color="auto" w:fill="C6D9F1" w:themeFill="text2" w:themeFillTint="33"/>
            <w:vAlign w:val="center"/>
          </w:tcPr>
          <w:p w14:paraId="7477A842" w14:textId="77777777" w:rsidR="00F52705" w:rsidRPr="009F3B7B" w:rsidRDefault="00F52705" w:rsidP="0089075E">
            <w:pPr>
              <w:spacing w:line="276" w:lineRule="auto"/>
              <w:ind w:firstLine="0"/>
              <w:rPr>
                <w:sz w:val="22"/>
                <w:lang w:eastAsia="ru-RU"/>
              </w:rPr>
            </w:pPr>
            <w:r w:rsidRPr="009F3B7B">
              <w:rPr>
                <w:sz w:val="22"/>
              </w:rPr>
              <w:t>Описание выявленных дефектов и нарушений</w:t>
            </w:r>
          </w:p>
        </w:tc>
      </w:tr>
      <w:tr w:rsidR="00F52705" w:rsidRPr="009F3B7B" w14:paraId="2C2A154F" w14:textId="77777777" w:rsidTr="0089075E">
        <w:trPr>
          <w:trHeight w:val="241"/>
        </w:trPr>
        <w:tc>
          <w:tcPr>
            <w:tcW w:w="980" w:type="dxa"/>
            <w:tcBorders>
              <w:top w:val="nil"/>
              <w:left w:val="single" w:sz="4" w:space="0" w:color="auto"/>
              <w:bottom w:val="single" w:sz="4" w:space="0" w:color="auto"/>
              <w:right w:val="single" w:sz="4" w:space="0" w:color="auto"/>
            </w:tcBorders>
            <w:shd w:val="clear" w:color="auto" w:fill="auto"/>
            <w:vAlign w:val="center"/>
            <w:hideMark/>
          </w:tcPr>
          <w:p w14:paraId="777CC65F" w14:textId="77777777" w:rsidR="00F52705" w:rsidRPr="009F3B7B" w:rsidRDefault="00F52705" w:rsidP="0089075E">
            <w:pPr>
              <w:spacing w:line="276" w:lineRule="auto"/>
              <w:ind w:firstLine="0"/>
              <w:rPr>
                <w:sz w:val="22"/>
                <w:lang w:eastAsia="ru-RU"/>
              </w:rPr>
            </w:pPr>
            <w:r w:rsidRPr="009F3B7B">
              <w:rPr>
                <w:sz w:val="22"/>
                <w:lang w:eastAsia="ru-RU"/>
              </w:rPr>
              <w:t>ВК173</w:t>
            </w:r>
          </w:p>
        </w:tc>
        <w:tc>
          <w:tcPr>
            <w:tcW w:w="980" w:type="dxa"/>
            <w:tcBorders>
              <w:top w:val="nil"/>
              <w:left w:val="nil"/>
              <w:bottom w:val="single" w:sz="4" w:space="0" w:color="auto"/>
              <w:right w:val="single" w:sz="4" w:space="0" w:color="auto"/>
            </w:tcBorders>
            <w:shd w:val="clear" w:color="auto" w:fill="auto"/>
            <w:vAlign w:val="center"/>
            <w:hideMark/>
          </w:tcPr>
          <w:p w14:paraId="08D31FB4" w14:textId="77777777" w:rsidR="00F52705" w:rsidRPr="009F3B7B" w:rsidRDefault="00F52705" w:rsidP="0089075E">
            <w:pPr>
              <w:spacing w:line="276" w:lineRule="auto"/>
              <w:ind w:firstLine="0"/>
              <w:rPr>
                <w:sz w:val="22"/>
                <w:lang w:eastAsia="ru-RU"/>
              </w:rPr>
            </w:pPr>
            <w:r w:rsidRPr="009F3B7B">
              <w:rPr>
                <w:sz w:val="22"/>
                <w:lang w:eastAsia="ru-RU"/>
              </w:rPr>
              <w:t>174</w:t>
            </w:r>
          </w:p>
        </w:tc>
        <w:tc>
          <w:tcPr>
            <w:tcW w:w="1139" w:type="dxa"/>
            <w:tcBorders>
              <w:top w:val="nil"/>
              <w:left w:val="nil"/>
              <w:bottom w:val="single" w:sz="4" w:space="0" w:color="auto"/>
              <w:right w:val="single" w:sz="4" w:space="0" w:color="auto"/>
            </w:tcBorders>
            <w:shd w:val="clear" w:color="auto" w:fill="auto"/>
            <w:noWrap/>
            <w:vAlign w:val="bottom"/>
            <w:hideMark/>
          </w:tcPr>
          <w:p w14:paraId="2673F32A" w14:textId="77777777" w:rsidR="00F52705" w:rsidRPr="009F3B7B" w:rsidRDefault="00F52705" w:rsidP="0089075E">
            <w:pPr>
              <w:spacing w:line="276" w:lineRule="auto"/>
              <w:ind w:firstLine="0"/>
              <w:rPr>
                <w:sz w:val="22"/>
                <w:lang w:eastAsia="ru-RU"/>
              </w:rPr>
            </w:pPr>
            <w:r w:rsidRPr="009F3B7B">
              <w:rPr>
                <w:sz w:val="22"/>
                <w:lang w:eastAsia="ru-RU"/>
              </w:rPr>
              <w:t>сигма</w:t>
            </w:r>
          </w:p>
        </w:tc>
        <w:tc>
          <w:tcPr>
            <w:tcW w:w="1025" w:type="dxa"/>
            <w:tcBorders>
              <w:top w:val="nil"/>
              <w:left w:val="nil"/>
              <w:bottom w:val="single" w:sz="4" w:space="0" w:color="auto"/>
              <w:right w:val="single" w:sz="4" w:space="0" w:color="auto"/>
            </w:tcBorders>
            <w:shd w:val="clear" w:color="auto" w:fill="auto"/>
            <w:noWrap/>
            <w:vAlign w:val="center"/>
            <w:hideMark/>
          </w:tcPr>
          <w:p w14:paraId="494463A1" w14:textId="77777777" w:rsidR="00F52705" w:rsidRPr="009F3B7B" w:rsidRDefault="00F52705" w:rsidP="0089075E">
            <w:pPr>
              <w:spacing w:line="276" w:lineRule="auto"/>
              <w:ind w:firstLine="0"/>
              <w:rPr>
                <w:sz w:val="22"/>
                <w:lang w:eastAsia="ru-RU"/>
              </w:rPr>
            </w:pPr>
            <w:r w:rsidRPr="009F3B7B">
              <w:rPr>
                <w:sz w:val="22"/>
                <w:lang w:eastAsia="ru-RU"/>
              </w:rPr>
              <w:t>76</w:t>
            </w:r>
          </w:p>
        </w:tc>
        <w:tc>
          <w:tcPr>
            <w:tcW w:w="1024" w:type="dxa"/>
            <w:tcBorders>
              <w:top w:val="nil"/>
              <w:left w:val="nil"/>
              <w:bottom w:val="single" w:sz="4" w:space="0" w:color="auto"/>
              <w:right w:val="single" w:sz="4" w:space="0" w:color="auto"/>
            </w:tcBorders>
            <w:shd w:val="clear" w:color="auto" w:fill="auto"/>
            <w:vAlign w:val="center"/>
            <w:hideMark/>
          </w:tcPr>
          <w:p w14:paraId="5FAEFB5E" w14:textId="77777777" w:rsidR="00F52705" w:rsidRPr="009F3B7B" w:rsidRDefault="00F52705" w:rsidP="0089075E">
            <w:pPr>
              <w:spacing w:line="276" w:lineRule="auto"/>
              <w:ind w:firstLine="0"/>
              <w:rPr>
                <w:sz w:val="22"/>
                <w:lang w:eastAsia="ru-RU"/>
              </w:rPr>
            </w:pPr>
            <w:r w:rsidRPr="009F3B7B">
              <w:rPr>
                <w:sz w:val="22"/>
                <w:lang w:eastAsia="ru-RU"/>
              </w:rPr>
              <w:t>778,1</w:t>
            </w:r>
          </w:p>
        </w:tc>
        <w:tc>
          <w:tcPr>
            <w:tcW w:w="1012" w:type="dxa"/>
            <w:tcBorders>
              <w:top w:val="nil"/>
              <w:left w:val="nil"/>
              <w:bottom w:val="single" w:sz="4" w:space="0" w:color="auto"/>
              <w:right w:val="single" w:sz="4" w:space="0" w:color="auto"/>
            </w:tcBorders>
            <w:shd w:val="clear" w:color="auto" w:fill="auto"/>
            <w:noWrap/>
            <w:vAlign w:val="bottom"/>
            <w:hideMark/>
          </w:tcPr>
          <w:p w14:paraId="56EE23DB" w14:textId="77777777" w:rsidR="00F52705" w:rsidRPr="009F3B7B" w:rsidRDefault="00F52705" w:rsidP="0089075E">
            <w:pPr>
              <w:spacing w:line="276" w:lineRule="auto"/>
              <w:ind w:firstLine="0"/>
              <w:rPr>
                <w:sz w:val="22"/>
                <w:lang w:eastAsia="ru-RU"/>
              </w:rPr>
            </w:pPr>
            <w:r w:rsidRPr="009F3B7B">
              <w:rPr>
                <w:sz w:val="22"/>
                <w:lang w:eastAsia="ru-RU"/>
              </w:rPr>
              <w:t>70%</w:t>
            </w:r>
          </w:p>
        </w:tc>
        <w:tc>
          <w:tcPr>
            <w:tcW w:w="1256" w:type="dxa"/>
            <w:tcBorders>
              <w:top w:val="nil"/>
              <w:left w:val="nil"/>
              <w:bottom w:val="single" w:sz="4" w:space="0" w:color="auto"/>
              <w:right w:val="single" w:sz="4" w:space="0" w:color="auto"/>
            </w:tcBorders>
            <w:shd w:val="clear" w:color="auto" w:fill="auto"/>
            <w:noWrap/>
            <w:vAlign w:val="bottom"/>
            <w:hideMark/>
          </w:tcPr>
          <w:p w14:paraId="08E2792E" w14:textId="77777777" w:rsidR="00F52705" w:rsidRPr="009F3B7B" w:rsidRDefault="00F52705" w:rsidP="0089075E">
            <w:pPr>
              <w:spacing w:line="276" w:lineRule="auto"/>
              <w:ind w:firstLine="0"/>
              <w:rPr>
                <w:sz w:val="22"/>
                <w:lang w:eastAsia="ru-RU"/>
              </w:rPr>
            </w:pPr>
            <w:proofErr w:type="spellStart"/>
            <w:r w:rsidRPr="009F3B7B">
              <w:rPr>
                <w:sz w:val="22"/>
                <w:lang w:eastAsia="ru-RU"/>
              </w:rPr>
              <w:t>неудовл</w:t>
            </w:r>
            <w:proofErr w:type="spellEnd"/>
            <w:r w:rsidRPr="009F3B7B">
              <w:rPr>
                <w:sz w:val="22"/>
                <w:lang w:eastAsia="ru-RU"/>
              </w:rPr>
              <w:t>.</w:t>
            </w:r>
          </w:p>
        </w:tc>
        <w:tc>
          <w:tcPr>
            <w:tcW w:w="1366" w:type="dxa"/>
            <w:tcBorders>
              <w:top w:val="nil"/>
              <w:left w:val="nil"/>
              <w:bottom w:val="single" w:sz="4" w:space="0" w:color="auto"/>
              <w:right w:val="single" w:sz="4" w:space="0" w:color="auto"/>
            </w:tcBorders>
            <w:shd w:val="clear" w:color="auto" w:fill="auto"/>
            <w:noWrap/>
            <w:vAlign w:val="center"/>
            <w:hideMark/>
          </w:tcPr>
          <w:p w14:paraId="734F8D69" w14:textId="77777777" w:rsidR="00F52705" w:rsidRPr="009F3B7B" w:rsidRDefault="00F52705" w:rsidP="0089075E">
            <w:pPr>
              <w:spacing w:line="276" w:lineRule="auto"/>
              <w:ind w:firstLine="0"/>
              <w:rPr>
                <w:sz w:val="22"/>
                <w:lang w:eastAsia="ru-RU"/>
              </w:rPr>
            </w:pPr>
            <w:r w:rsidRPr="009F3B7B">
              <w:rPr>
                <w:sz w:val="22"/>
                <w:lang w:eastAsia="ru-RU"/>
              </w:rPr>
              <w:t>2021г.</w:t>
            </w:r>
          </w:p>
        </w:tc>
        <w:tc>
          <w:tcPr>
            <w:tcW w:w="1375" w:type="dxa"/>
            <w:tcBorders>
              <w:top w:val="nil"/>
              <w:left w:val="nil"/>
              <w:bottom w:val="single" w:sz="4" w:space="0" w:color="auto"/>
              <w:right w:val="single" w:sz="4" w:space="0" w:color="auto"/>
            </w:tcBorders>
            <w:shd w:val="clear" w:color="auto" w:fill="auto"/>
            <w:vAlign w:val="center"/>
            <w:hideMark/>
          </w:tcPr>
          <w:p w14:paraId="4DF0DBB9" w14:textId="77777777" w:rsidR="00F52705" w:rsidRPr="009F3B7B" w:rsidRDefault="00F52705" w:rsidP="0089075E">
            <w:pPr>
              <w:spacing w:line="276" w:lineRule="auto"/>
              <w:ind w:firstLine="0"/>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3B438AB7" w14:textId="77777777" w:rsidTr="0089075E">
        <w:trPr>
          <w:trHeight w:val="50"/>
        </w:trPr>
        <w:tc>
          <w:tcPr>
            <w:tcW w:w="980" w:type="dxa"/>
            <w:tcBorders>
              <w:top w:val="nil"/>
              <w:left w:val="single" w:sz="4" w:space="0" w:color="auto"/>
              <w:bottom w:val="single" w:sz="4" w:space="0" w:color="auto"/>
              <w:right w:val="single" w:sz="4" w:space="0" w:color="auto"/>
            </w:tcBorders>
            <w:shd w:val="clear" w:color="auto" w:fill="auto"/>
            <w:vAlign w:val="center"/>
            <w:hideMark/>
          </w:tcPr>
          <w:p w14:paraId="65804E04" w14:textId="77777777" w:rsidR="00F52705" w:rsidRPr="009F3B7B" w:rsidRDefault="00F52705" w:rsidP="0089075E">
            <w:pPr>
              <w:spacing w:line="276" w:lineRule="auto"/>
              <w:ind w:firstLine="0"/>
              <w:rPr>
                <w:sz w:val="22"/>
                <w:lang w:eastAsia="ru-RU"/>
              </w:rPr>
            </w:pPr>
            <w:r w:rsidRPr="009F3B7B">
              <w:rPr>
                <w:sz w:val="22"/>
                <w:lang w:eastAsia="ru-RU"/>
              </w:rPr>
              <w:t>ВК173</w:t>
            </w:r>
          </w:p>
        </w:tc>
        <w:tc>
          <w:tcPr>
            <w:tcW w:w="980" w:type="dxa"/>
            <w:tcBorders>
              <w:top w:val="nil"/>
              <w:left w:val="nil"/>
              <w:bottom w:val="single" w:sz="4" w:space="0" w:color="auto"/>
              <w:right w:val="single" w:sz="4" w:space="0" w:color="auto"/>
            </w:tcBorders>
            <w:shd w:val="clear" w:color="auto" w:fill="auto"/>
            <w:vAlign w:val="center"/>
            <w:hideMark/>
          </w:tcPr>
          <w:p w14:paraId="063DD2E3" w14:textId="77777777" w:rsidR="00F52705" w:rsidRPr="009F3B7B" w:rsidRDefault="00F52705" w:rsidP="0089075E">
            <w:pPr>
              <w:spacing w:line="276" w:lineRule="auto"/>
              <w:ind w:firstLine="0"/>
              <w:rPr>
                <w:sz w:val="22"/>
                <w:lang w:eastAsia="ru-RU"/>
              </w:rPr>
            </w:pPr>
            <w:r w:rsidRPr="009F3B7B">
              <w:rPr>
                <w:sz w:val="22"/>
                <w:lang w:eastAsia="ru-RU"/>
              </w:rPr>
              <w:t>175</w:t>
            </w:r>
          </w:p>
        </w:tc>
        <w:tc>
          <w:tcPr>
            <w:tcW w:w="1139" w:type="dxa"/>
            <w:tcBorders>
              <w:top w:val="nil"/>
              <w:left w:val="nil"/>
              <w:bottom w:val="single" w:sz="4" w:space="0" w:color="auto"/>
              <w:right w:val="single" w:sz="4" w:space="0" w:color="auto"/>
            </w:tcBorders>
            <w:shd w:val="clear" w:color="auto" w:fill="auto"/>
            <w:noWrap/>
            <w:vAlign w:val="bottom"/>
            <w:hideMark/>
          </w:tcPr>
          <w:p w14:paraId="0CD0035E" w14:textId="77777777" w:rsidR="00F52705" w:rsidRPr="009F3B7B" w:rsidRDefault="00F52705" w:rsidP="0089075E">
            <w:pPr>
              <w:spacing w:line="276" w:lineRule="auto"/>
              <w:ind w:firstLine="0"/>
              <w:rPr>
                <w:sz w:val="22"/>
                <w:lang w:eastAsia="ru-RU"/>
              </w:rPr>
            </w:pPr>
            <w:r w:rsidRPr="009F3B7B">
              <w:rPr>
                <w:sz w:val="22"/>
                <w:lang w:eastAsia="ru-RU"/>
              </w:rPr>
              <w:t>сигма</w:t>
            </w:r>
          </w:p>
        </w:tc>
        <w:tc>
          <w:tcPr>
            <w:tcW w:w="1025" w:type="dxa"/>
            <w:tcBorders>
              <w:top w:val="nil"/>
              <w:left w:val="nil"/>
              <w:bottom w:val="single" w:sz="4" w:space="0" w:color="auto"/>
              <w:right w:val="single" w:sz="4" w:space="0" w:color="auto"/>
            </w:tcBorders>
            <w:shd w:val="clear" w:color="auto" w:fill="auto"/>
            <w:noWrap/>
            <w:vAlign w:val="center"/>
            <w:hideMark/>
          </w:tcPr>
          <w:p w14:paraId="231DE9C4" w14:textId="77777777" w:rsidR="00F52705" w:rsidRPr="009F3B7B" w:rsidRDefault="00F52705" w:rsidP="0089075E">
            <w:pPr>
              <w:spacing w:line="276" w:lineRule="auto"/>
              <w:ind w:firstLine="0"/>
              <w:rPr>
                <w:sz w:val="22"/>
                <w:lang w:eastAsia="ru-RU"/>
              </w:rPr>
            </w:pPr>
            <w:r w:rsidRPr="009F3B7B">
              <w:rPr>
                <w:sz w:val="22"/>
                <w:lang w:eastAsia="ru-RU"/>
              </w:rPr>
              <w:t>76</w:t>
            </w:r>
          </w:p>
        </w:tc>
        <w:tc>
          <w:tcPr>
            <w:tcW w:w="1024" w:type="dxa"/>
            <w:tcBorders>
              <w:top w:val="nil"/>
              <w:left w:val="nil"/>
              <w:bottom w:val="single" w:sz="4" w:space="0" w:color="auto"/>
              <w:right w:val="single" w:sz="4" w:space="0" w:color="auto"/>
            </w:tcBorders>
            <w:shd w:val="clear" w:color="auto" w:fill="auto"/>
            <w:vAlign w:val="center"/>
            <w:hideMark/>
          </w:tcPr>
          <w:p w14:paraId="4D9DDC05" w14:textId="77777777" w:rsidR="00F52705" w:rsidRPr="009F3B7B" w:rsidRDefault="00F52705" w:rsidP="0089075E">
            <w:pPr>
              <w:spacing w:line="276" w:lineRule="auto"/>
              <w:ind w:firstLine="0"/>
              <w:rPr>
                <w:sz w:val="22"/>
                <w:lang w:eastAsia="ru-RU"/>
              </w:rPr>
            </w:pPr>
            <w:r w:rsidRPr="009F3B7B">
              <w:rPr>
                <w:sz w:val="22"/>
                <w:lang w:eastAsia="ru-RU"/>
              </w:rPr>
              <w:t>207,2</w:t>
            </w:r>
          </w:p>
        </w:tc>
        <w:tc>
          <w:tcPr>
            <w:tcW w:w="1012" w:type="dxa"/>
            <w:tcBorders>
              <w:top w:val="nil"/>
              <w:left w:val="nil"/>
              <w:bottom w:val="single" w:sz="4" w:space="0" w:color="auto"/>
              <w:right w:val="single" w:sz="4" w:space="0" w:color="auto"/>
            </w:tcBorders>
            <w:shd w:val="clear" w:color="auto" w:fill="auto"/>
            <w:noWrap/>
            <w:vAlign w:val="bottom"/>
            <w:hideMark/>
          </w:tcPr>
          <w:p w14:paraId="3C0E8129" w14:textId="77777777" w:rsidR="00F52705" w:rsidRPr="009F3B7B" w:rsidRDefault="00F52705" w:rsidP="0089075E">
            <w:pPr>
              <w:spacing w:line="276" w:lineRule="auto"/>
              <w:ind w:firstLine="0"/>
              <w:rPr>
                <w:sz w:val="22"/>
                <w:lang w:eastAsia="ru-RU"/>
              </w:rPr>
            </w:pPr>
            <w:r w:rsidRPr="009F3B7B">
              <w:rPr>
                <w:sz w:val="22"/>
                <w:lang w:eastAsia="ru-RU"/>
              </w:rPr>
              <w:t>70%</w:t>
            </w:r>
          </w:p>
        </w:tc>
        <w:tc>
          <w:tcPr>
            <w:tcW w:w="1256" w:type="dxa"/>
            <w:tcBorders>
              <w:top w:val="nil"/>
              <w:left w:val="nil"/>
              <w:bottom w:val="single" w:sz="4" w:space="0" w:color="auto"/>
              <w:right w:val="single" w:sz="4" w:space="0" w:color="auto"/>
            </w:tcBorders>
            <w:shd w:val="clear" w:color="auto" w:fill="auto"/>
            <w:noWrap/>
            <w:vAlign w:val="bottom"/>
            <w:hideMark/>
          </w:tcPr>
          <w:p w14:paraId="137DD777" w14:textId="77777777" w:rsidR="00F52705" w:rsidRPr="009F3B7B" w:rsidRDefault="00F52705" w:rsidP="0089075E">
            <w:pPr>
              <w:spacing w:line="276" w:lineRule="auto"/>
              <w:ind w:firstLine="0"/>
              <w:rPr>
                <w:sz w:val="22"/>
                <w:lang w:eastAsia="ru-RU"/>
              </w:rPr>
            </w:pPr>
            <w:proofErr w:type="spellStart"/>
            <w:r w:rsidRPr="009F3B7B">
              <w:rPr>
                <w:sz w:val="22"/>
                <w:lang w:eastAsia="ru-RU"/>
              </w:rPr>
              <w:t>неудовл</w:t>
            </w:r>
            <w:proofErr w:type="spellEnd"/>
            <w:r w:rsidRPr="009F3B7B">
              <w:rPr>
                <w:sz w:val="22"/>
                <w:lang w:eastAsia="ru-RU"/>
              </w:rPr>
              <w:t>.</w:t>
            </w:r>
          </w:p>
        </w:tc>
        <w:tc>
          <w:tcPr>
            <w:tcW w:w="1366" w:type="dxa"/>
            <w:tcBorders>
              <w:top w:val="nil"/>
              <w:left w:val="nil"/>
              <w:bottom w:val="single" w:sz="4" w:space="0" w:color="auto"/>
              <w:right w:val="single" w:sz="4" w:space="0" w:color="auto"/>
            </w:tcBorders>
            <w:shd w:val="clear" w:color="auto" w:fill="auto"/>
            <w:noWrap/>
            <w:vAlign w:val="center"/>
            <w:hideMark/>
          </w:tcPr>
          <w:p w14:paraId="5DBFB457" w14:textId="77777777" w:rsidR="00F52705" w:rsidRPr="009F3B7B" w:rsidRDefault="00F52705" w:rsidP="0089075E">
            <w:pPr>
              <w:spacing w:line="276" w:lineRule="auto"/>
              <w:ind w:firstLine="0"/>
              <w:rPr>
                <w:sz w:val="22"/>
                <w:lang w:eastAsia="ru-RU"/>
              </w:rPr>
            </w:pPr>
            <w:r w:rsidRPr="009F3B7B">
              <w:rPr>
                <w:sz w:val="22"/>
                <w:lang w:eastAsia="ru-RU"/>
              </w:rPr>
              <w:t>2021г.</w:t>
            </w:r>
          </w:p>
        </w:tc>
        <w:tc>
          <w:tcPr>
            <w:tcW w:w="1375" w:type="dxa"/>
            <w:tcBorders>
              <w:top w:val="nil"/>
              <w:left w:val="nil"/>
              <w:bottom w:val="single" w:sz="4" w:space="0" w:color="auto"/>
              <w:right w:val="single" w:sz="4" w:space="0" w:color="auto"/>
            </w:tcBorders>
            <w:shd w:val="clear" w:color="auto" w:fill="auto"/>
            <w:vAlign w:val="center"/>
            <w:hideMark/>
          </w:tcPr>
          <w:p w14:paraId="1E764BB8" w14:textId="77777777" w:rsidR="00F52705" w:rsidRPr="009F3B7B" w:rsidRDefault="00F52705" w:rsidP="0089075E">
            <w:pPr>
              <w:spacing w:line="276" w:lineRule="auto"/>
              <w:ind w:firstLine="0"/>
              <w:rPr>
                <w:sz w:val="22"/>
                <w:lang w:eastAsia="ru-RU"/>
              </w:rPr>
            </w:pPr>
            <w:r w:rsidRPr="009F3B7B">
              <w:rPr>
                <w:sz w:val="22"/>
                <w:lang w:eastAsia="ru-RU"/>
              </w:rPr>
              <w:t xml:space="preserve">требуется перекладка на </w:t>
            </w:r>
            <w:proofErr w:type="gramStart"/>
            <w:r w:rsidRPr="009F3B7B">
              <w:rPr>
                <w:sz w:val="22"/>
                <w:lang w:eastAsia="ru-RU"/>
              </w:rPr>
              <w:t>п</w:t>
            </w:r>
            <w:proofErr w:type="gramEnd"/>
            <w:r w:rsidRPr="009F3B7B">
              <w:rPr>
                <w:sz w:val="22"/>
                <w:lang w:eastAsia="ru-RU"/>
              </w:rPr>
              <w:t>/э трубу д=110мм</w:t>
            </w:r>
          </w:p>
        </w:tc>
      </w:tr>
      <w:tr w:rsidR="00F52705" w:rsidRPr="009F3B7B" w14:paraId="4516A005" w14:textId="77777777" w:rsidTr="0089075E">
        <w:trPr>
          <w:trHeight w:val="315"/>
        </w:trPr>
        <w:tc>
          <w:tcPr>
            <w:tcW w:w="1960" w:type="dxa"/>
            <w:gridSpan w:val="2"/>
            <w:tcBorders>
              <w:top w:val="single" w:sz="4" w:space="0" w:color="auto"/>
              <w:left w:val="nil"/>
              <w:bottom w:val="nil"/>
              <w:right w:val="nil"/>
            </w:tcBorders>
            <w:shd w:val="clear" w:color="auto" w:fill="auto"/>
            <w:vAlign w:val="center"/>
            <w:hideMark/>
          </w:tcPr>
          <w:p w14:paraId="292D6327" w14:textId="77777777" w:rsidR="00F52705" w:rsidRPr="009F3B7B" w:rsidRDefault="00F52705" w:rsidP="0089075E">
            <w:pPr>
              <w:spacing w:line="276" w:lineRule="auto"/>
              <w:ind w:firstLine="0"/>
              <w:rPr>
                <w:bCs/>
                <w:sz w:val="22"/>
                <w:lang w:eastAsia="ru-RU"/>
              </w:rPr>
            </w:pPr>
            <w:r w:rsidRPr="009F3B7B">
              <w:rPr>
                <w:bCs/>
                <w:sz w:val="22"/>
                <w:lang w:eastAsia="ru-RU"/>
              </w:rPr>
              <w:t>Итого:</w:t>
            </w:r>
          </w:p>
        </w:tc>
        <w:tc>
          <w:tcPr>
            <w:tcW w:w="1139" w:type="dxa"/>
            <w:tcBorders>
              <w:top w:val="nil"/>
              <w:left w:val="nil"/>
              <w:bottom w:val="nil"/>
              <w:right w:val="nil"/>
            </w:tcBorders>
            <w:shd w:val="clear" w:color="auto" w:fill="auto"/>
            <w:noWrap/>
            <w:vAlign w:val="bottom"/>
            <w:hideMark/>
          </w:tcPr>
          <w:p w14:paraId="4D418C62" w14:textId="77777777" w:rsidR="00F52705" w:rsidRPr="009F3B7B" w:rsidRDefault="00F52705" w:rsidP="0089075E">
            <w:pPr>
              <w:spacing w:line="276" w:lineRule="auto"/>
              <w:ind w:firstLine="0"/>
              <w:rPr>
                <w:bCs/>
                <w:sz w:val="22"/>
                <w:lang w:eastAsia="ru-RU"/>
              </w:rPr>
            </w:pPr>
          </w:p>
        </w:tc>
        <w:tc>
          <w:tcPr>
            <w:tcW w:w="1025" w:type="dxa"/>
            <w:tcBorders>
              <w:top w:val="nil"/>
              <w:left w:val="nil"/>
              <w:bottom w:val="nil"/>
              <w:right w:val="nil"/>
            </w:tcBorders>
            <w:shd w:val="clear" w:color="auto" w:fill="auto"/>
            <w:noWrap/>
            <w:vAlign w:val="center"/>
            <w:hideMark/>
          </w:tcPr>
          <w:p w14:paraId="66B374CD" w14:textId="77777777" w:rsidR="00F52705" w:rsidRPr="009F3B7B" w:rsidRDefault="00F52705" w:rsidP="0089075E">
            <w:pPr>
              <w:spacing w:line="276" w:lineRule="auto"/>
              <w:ind w:firstLine="0"/>
              <w:rPr>
                <w:sz w:val="22"/>
                <w:lang w:eastAsia="ru-RU"/>
              </w:rPr>
            </w:pPr>
          </w:p>
        </w:tc>
        <w:tc>
          <w:tcPr>
            <w:tcW w:w="1024" w:type="dxa"/>
            <w:tcBorders>
              <w:top w:val="nil"/>
              <w:left w:val="nil"/>
              <w:bottom w:val="nil"/>
              <w:right w:val="nil"/>
            </w:tcBorders>
            <w:shd w:val="clear" w:color="auto" w:fill="auto"/>
            <w:noWrap/>
            <w:vAlign w:val="center"/>
            <w:hideMark/>
          </w:tcPr>
          <w:p w14:paraId="0D94B737" w14:textId="77777777" w:rsidR="00F52705" w:rsidRPr="009F3B7B" w:rsidRDefault="00F52705" w:rsidP="0089075E">
            <w:pPr>
              <w:spacing w:line="276" w:lineRule="auto"/>
              <w:ind w:firstLine="0"/>
              <w:rPr>
                <w:bCs/>
                <w:sz w:val="22"/>
                <w:lang w:eastAsia="ru-RU"/>
              </w:rPr>
            </w:pPr>
            <w:r w:rsidRPr="009F3B7B">
              <w:rPr>
                <w:bCs/>
                <w:sz w:val="22"/>
                <w:lang w:eastAsia="ru-RU"/>
              </w:rPr>
              <w:t>985,4</w:t>
            </w:r>
          </w:p>
        </w:tc>
        <w:tc>
          <w:tcPr>
            <w:tcW w:w="1012" w:type="dxa"/>
            <w:tcBorders>
              <w:top w:val="nil"/>
              <w:left w:val="nil"/>
              <w:bottom w:val="nil"/>
              <w:right w:val="nil"/>
            </w:tcBorders>
            <w:shd w:val="clear" w:color="auto" w:fill="auto"/>
            <w:noWrap/>
            <w:vAlign w:val="bottom"/>
            <w:hideMark/>
          </w:tcPr>
          <w:p w14:paraId="1D456B2F" w14:textId="77777777" w:rsidR="00F52705" w:rsidRPr="009F3B7B" w:rsidRDefault="00F52705" w:rsidP="0089075E">
            <w:pPr>
              <w:spacing w:line="276" w:lineRule="auto"/>
              <w:ind w:firstLine="0"/>
              <w:rPr>
                <w:sz w:val="22"/>
                <w:lang w:eastAsia="ru-RU"/>
              </w:rPr>
            </w:pPr>
          </w:p>
        </w:tc>
        <w:tc>
          <w:tcPr>
            <w:tcW w:w="1256" w:type="dxa"/>
            <w:tcBorders>
              <w:top w:val="nil"/>
              <w:left w:val="nil"/>
              <w:bottom w:val="nil"/>
              <w:right w:val="nil"/>
            </w:tcBorders>
            <w:shd w:val="clear" w:color="auto" w:fill="auto"/>
            <w:noWrap/>
            <w:vAlign w:val="bottom"/>
            <w:hideMark/>
          </w:tcPr>
          <w:p w14:paraId="0B2DB861" w14:textId="77777777" w:rsidR="00F52705" w:rsidRPr="009F3B7B" w:rsidRDefault="00F52705" w:rsidP="0089075E">
            <w:pPr>
              <w:spacing w:line="276" w:lineRule="auto"/>
              <w:ind w:firstLine="0"/>
              <w:rPr>
                <w:sz w:val="22"/>
                <w:lang w:eastAsia="ru-RU"/>
              </w:rPr>
            </w:pPr>
          </w:p>
        </w:tc>
        <w:tc>
          <w:tcPr>
            <w:tcW w:w="1366" w:type="dxa"/>
            <w:tcBorders>
              <w:top w:val="nil"/>
              <w:left w:val="nil"/>
              <w:bottom w:val="nil"/>
              <w:right w:val="nil"/>
            </w:tcBorders>
            <w:shd w:val="clear" w:color="auto" w:fill="auto"/>
            <w:noWrap/>
            <w:vAlign w:val="center"/>
            <w:hideMark/>
          </w:tcPr>
          <w:p w14:paraId="74070D98" w14:textId="77777777" w:rsidR="00F52705" w:rsidRPr="009F3B7B" w:rsidRDefault="00F52705" w:rsidP="0089075E">
            <w:pPr>
              <w:spacing w:line="276" w:lineRule="auto"/>
              <w:ind w:firstLine="0"/>
              <w:rPr>
                <w:sz w:val="22"/>
                <w:lang w:eastAsia="ru-RU"/>
              </w:rPr>
            </w:pPr>
          </w:p>
        </w:tc>
        <w:tc>
          <w:tcPr>
            <w:tcW w:w="1375" w:type="dxa"/>
            <w:tcBorders>
              <w:top w:val="nil"/>
              <w:left w:val="nil"/>
              <w:bottom w:val="nil"/>
              <w:right w:val="nil"/>
            </w:tcBorders>
            <w:shd w:val="clear" w:color="auto" w:fill="auto"/>
            <w:vAlign w:val="bottom"/>
            <w:hideMark/>
          </w:tcPr>
          <w:p w14:paraId="4DA16E70" w14:textId="77777777" w:rsidR="00F52705" w:rsidRPr="009F3B7B" w:rsidRDefault="00F52705" w:rsidP="00F52705">
            <w:pPr>
              <w:spacing w:line="276" w:lineRule="auto"/>
              <w:rPr>
                <w:sz w:val="22"/>
                <w:lang w:eastAsia="ru-RU"/>
              </w:rPr>
            </w:pPr>
          </w:p>
        </w:tc>
      </w:tr>
    </w:tbl>
    <w:p w14:paraId="466856F0" w14:textId="77777777" w:rsidR="00F52705" w:rsidRPr="009F3B7B" w:rsidRDefault="00F52705" w:rsidP="00F52705">
      <w:pPr>
        <w:spacing w:line="276" w:lineRule="auto"/>
        <w:rPr>
          <w:sz w:val="28"/>
          <w:szCs w:val="28"/>
        </w:rPr>
      </w:pPr>
      <w:r w:rsidRPr="009F3B7B">
        <w:rPr>
          <w:sz w:val="28"/>
          <w:szCs w:val="28"/>
        </w:rPr>
        <w:t xml:space="preserve">Водопроводные сети по ул. </w:t>
      </w:r>
      <w:proofErr w:type="gramStart"/>
      <w:r w:rsidRPr="009F3B7B">
        <w:rPr>
          <w:sz w:val="28"/>
          <w:szCs w:val="28"/>
        </w:rPr>
        <w:t>Дальняя</w:t>
      </w:r>
      <w:proofErr w:type="gramEnd"/>
      <w:r w:rsidRPr="009F3B7B">
        <w:rPr>
          <w:sz w:val="28"/>
          <w:szCs w:val="28"/>
        </w:rPr>
        <w:t xml:space="preserve"> Ø76 (ПЭ), общей протяженностью около 985,4 м. </w:t>
      </w:r>
    </w:p>
    <w:p w14:paraId="2BDC0284" w14:textId="77777777" w:rsidR="00F52705" w:rsidRPr="009F3B7B" w:rsidRDefault="00F52705" w:rsidP="00F52705">
      <w:pPr>
        <w:spacing w:line="276" w:lineRule="auto"/>
        <w:rPr>
          <w:sz w:val="28"/>
          <w:szCs w:val="28"/>
        </w:rPr>
      </w:pPr>
      <w:r w:rsidRPr="009F3B7B">
        <w:rPr>
          <w:sz w:val="28"/>
          <w:szCs w:val="28"/>
        </w:rPr>
        <w:t xml:space="preserve">Основные проблемы на данной улице связаны с недостаточным напором в сети, улица является самой удаленной и высокорасположенной от источника водоснабжения, дополнительно трубопровод имеет не достаточный диаметр сети, большие потери напора по длине трубопровода и общая неудовлетворительная гидравлика - от жителей поступают постоянные жалобы о недостаточном напоре в сети. </w:t>
      </w:r>
    </w:p>
    <w:p w14:paraId="325946D0" w14:textId="77777777" w:rsidR="00F52705" w:rsidRPr="009F3B7B" w:rsidRDefault="00F52705" w:rsidP="00F52705">
      <w:pPr>
        <w:spacing w:line="276" w:lineRule="auto"/>
        <w:rPr>
          <w:sz w:val="28"/>
          <w:szCs w:val="28"/>
        </w:rPr>
      </w:pPr>
      <w:r w:rsidRPr="009F3B7B">
        <w:rPr>
          <w:sz w:val="28"/>
          <w:szCs w:val="28"/>
        </w:rPr>
        <w:lastRenderedPageBreak/>
        <w:t>Из-за изношенных сетей, в том числе и на других улицах эксплуатирующая сторона не имеет возможности увеличить давление на НС-2го подъёма, так как это приведет к дополнительным авариям.</w:t>
      </w:r>
    </w:p>
    <w:p w14:paraId="25FE70A2" w14:textId="77777777" w:rsidR="00F52705" w:rsidRPr="009F3B7B" w:rsidRDefault="00F52705" w:rsidP="00F52705">
      <w:pPr>
        <w:spacing w:line="276" w:lineRule="auto"/>
        <w:rPr>
          <w:sz w:val="28"/>
          <w:szCs w:val="28"/>
        </w:rPr>
      </w:pPr>
      <w:r w:rsidRPr="009F3B7B">
        <w:rPr>
          <w:sz w:val="28"/>
          <w:szCs w:val="28"/>
        </w:rPr>
        <w:t xml:space="preserve">Требуется капитальный ремонт с прокладкой трубопровода ПЭ100 </w:t>
      </w:r>
      <w:r w:rsidRPr="009F3B7B">
        <w:rPr>
          <w:sz w:val="28"/>
          <w:szCs w:val="28"/>
          <w:lang w:val="en-US"/>
        </w:rPr>
        <w:t>SDR</w:t>
      </w:r>
      <w:r w:rsidRPr="009F3B7B">
        <w:rPr>
          <w:sz w:val="28"/>
          <w:szCs w:val="28"/>
        </w:rPr>
        <w:t>17 Ø110 методом горизонтально-направленного бурения по сущ. колодцам, замена запорной арматуры.</w:t>
      </w:r>
    </w:p>
    <w:p w14:paraId="327BE5CB" w14:textId="77777777" w:rsidR="00F52705" w:rsidRPr="009F3B7B" w:rsidRDefault="00F52705" w:rsidP="00F52705">
      <w:pPr>
        <w:spacing w:line="276" w:lineRule="auto"/>
        <w:rPr>
          <w:b/>
          <w:bCs/>
          <w:i/>
          <w:iCs/>
          <w:sz w:val="28"/>
          <w:szCs w:val="28"/>
        </w:rPr>
      </w:pPr>
      <w:proofErr w:type="gramStart"/>
      <w:r w:rsidRPr="009F3B7B">
        <w:rPr>
          <w:b/>
          <w:bCs/>
          <w:i/>
          <w:iCs/>
          <w:sz w:val="28"/>
          <w:szCs w:val="28"/>
        </w:rPr>
        <w:t xml:space="preserve">Пер. Садовый, ул. Рабочая, перемычка </w:t>
      </w:r>
      <w:r w:rsidRPr="009F3B7B">
        <w:rPr>
          <w:b/>
          <w:bCs/>
          <w:i/>
          <w:iCs/>
          <w:sz w:val="28"/>
          <w:szCs w:val="28"/>
          <w:lang w:eastAsia="ru-RU"/>
        </w:rPr>
        <w:t xml:space="preserve">от ул. Дачная до ул. Набережная, ул. Набережная, пер. Лесной, ул. Озерная, ул. Садовая, пер. Энергетиков, ул. Андреевская, ул. </w:t>
      </w:r>
      <w:proofErr w:type="spellStart"/>
      <w:r w:rsidRPr="009F3B7B">
        <w:rPr>
          <w:b/>
          <w:bCs/>
          <w:i/>
          <w:iCs/>
          <w:sz w:val="28"/>
          <w:szCs w:val="28"/>
          <w:lang w:eastAsia="ru-RU"/>
        </w:rPr>
        <w:t>Муруйская</w:t>
      </w:r>
      <w:proofErr w:type="spellEnd"/>
      <w:r w:rsidRPr="009F3B7B">
        <w:rPr>
          <w:b/>
          <w:bCs/>
          <w:i/>
          <w:iCs/>
          <w:sz w:val="28"/>
          <w:szCs w:val="28"/>
          <w:lang w:eastAsia="ru-RU"/>
        </w:rPr>
        <w:t xml:space="preserve">, ул. </w:t>
      </w:r>
      <w:proofErr w:type="spellStart"/>
      <w:r w:rsidRPr="009F3B7B">
        <w:rPr>
          <w:b/>
          <w:bCs/>
          <w:i/>
          <w:iCs/>
          <w:sz w:val="28"/>
          <w:szCs w:val="28"/>
          <w:lang w:eastAsia="ru-RU"/>
        </w:rPr>
        <w:t>Балейская</w:t>
      </w:r>
      <w:proofErr w:type="spellEnd"/>
      <w:r w:rsidRPr="009F3B7B">
        <w:rPr>
          <w:b/>
          <w:bCs/>
          <w:i/>
          <w:iCs/>
          <w:sz w:val="28"/>
          <w:szCs w:val="28"/>
          <w:lang w:eastAsia="ru-RU"/>
        </w:rPr>
        <w:t>, ул. Читинская, пер. Дачный</w:t>
      </w:r>
      <w:proofErr w:type="gramEnd"/>
    </w:p>
    <w:p w14:paraId="562B5D1C" w14:textId="29A35A4E" w:rsidR="00F52705" w:rsidRPr="009F3B7B" w:rsidRDefault="00F52705" w:rsidP="00F52705">
      <w:pPr>
        <w:spacing w:line="276" w:lineRule="auto"/>
        <w:rPr>
          <w:sz w:val="28"/>
          <w:szCs w:val="28"/>
        </w:rPr>
      </w:pPr>
      <w:r w:rsidRPr="009F3B7B">
        <w:rPr>
          <w:sz w:val="28"/>
          <w:szCs w:val="28"/>
        </w:rPr>
        <w:t xml:space="preserve">Таблица </w:t>
      </w:r>
      <w:r w:rsidR="00791BFD" w:rsidRPr="009F3B7B">
        <w:rPr>
          <w:sz w:val="28"/>
          <w:szCs w:val="28"/>
        </w:rPr>
        <w:t>2</w:t>
      </w:r>
      <w:r w:rsidR="006C7710" w:rsidRPr="009F3B7B">
        <w:rPr>
          <w:sz w:val="28"/>
          <w:szCs w:val="28"/>
        </w:rPr>
        <w:t>4</w:t>
      </w:r>
      <w:r w:rsidRPr="009F3B7B">
        <w:rPr>
          <w:sz w:val="28"/>
          <w:szCs w:val="28"/>
        </w:rPr>
        <w:t xml:space="preserve">. </w:t>
      </w:r>
      <w:proofErr w:type="gramStart"/>
      <w:r w:rsidRPr="009F3B7B">
        <w:rPr>
          <w:sz w:val="28"/>
          <w:szCs w:val="28"/>
        </w:rPr>
        <w:t xml:space="preserve">Результат инвентаризации водопровода по  пер. Садовый, ул. Рабочая, перемычка </w:t>
      </w:r>
      <w:r w:rsidRPr="009F3B7B">
        <w:rPr>
          <w:sz w:val="28"/>
          <w:szCs w:val="28"/>
          <w:lang w:eastAsia="ru-RU"/>
        </w:rPr>
        <w:t xml:space="preserve">от ул. Дачная до ул. Набережная, ул. Набережная, пер. Лесной, ул. Озерная, ул. Садовая, пер. Энергетиков, ул. Андреевская, ул. </w:t>
      </w:r>
      <w:proofErr w:type="spellStart"/>
      <w:r w:rsidRPr="009F3B7B">
        <w:rPr>
          <w:sz w:val="28"/>
          <w:szCs w:val="28"/>
          <w:lang w:eastAsia="ru-RU"/>
        </w:rPr>
        <w:t>Муруйская</w:t>
      </w:r>
      <w:proofErr w:type="spellEnd"/>
      <w:r w:rsidRPr="009F3B7B">
        <w:rPr>
          <w:sz w:val="28"/>
          <w:szCs w:val="28"/>
          <w:lang w:eastAsia="ru-RU"/>
        </w:rPr>
        <w:t xml:space="preserve">, ул. </w:t>
      </w:r>
      <w:proofErr w:type="spellStart"/>
      <w:r w:rsidRPr="009F3B7B">
        <w:rPr>
          <w:sz w:val="28"/>
          <w:szCs w:val="28"/>
          <w:lang w:eastAsia="ru-RU"/>
        </w:rPr>
        <w:t>Балейская</w:t>
      </w:r>
      <w:proofErr w:type="spellEnd"/>
      <w:r w:rsidRPr="009F3B7B">
        <w:rPr>
          <w:sz w:val="28"/>
          <w:szCs w:val="28"/>
          <w:lang w:eastAsia="ru-RU"/>
        </w:rPr>
        <w:t>, ул. Читинская, пер. Дачный</w:t>
      </w:r>
      <w:proofErr w:type="gramEnd"/>
    </w:p>
    <w:tbl>
      <w:tblPr>
        <w:tblW w:w="1006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1"/>
        <w:gridCol w:w="992"/>
        <w:gridCol w:w="1017"/>
        <w:gridCol w:w="677"/>
        <w:gridCol w:w="25"/>
        <w:gridCol w:w="1000"/>
        <w:gridCol w:w="789"/>
        <w:gridCol w:w="172"/>
        <w:gridCol w:w="136"/>
        <w:gridCol w:w="274"/>
        <w:gridCol w:w="1010"/>
        <w:gridCol w:w="42"/>
        <w:gridCol w:w="8"/>
        <w:gridCol w:w="1224"/>
        <w:gridCol w:w="1561"/>
        <w:gridCol w:w="20"/>
      </w:tblGrid>
      <w:tr w:rsidR="00F52705" w:rsidRPr="009F3B7B" w14:paraId="707179BE" w14:textId="77777777" w:rsidTr="0089075E">
        <w:trPr>
          <w:gridAfter w:val="1"/>
          <w:wAfter w:w="15" w:type="dxa"/>
          <w:trHeight w:val="345"/>
        </w:trPr>
        <w:tc>
          <w:tcPr>
            <w:tcW w:w="1122" w:type="dxa"/>
            <w:shd w:val="clear" w:color="auto" w:fill="C6D9F1" w:themeFill="text2" w:themeFillTint="33"/>
            <w:vAlign w:val="center"/>
          </w:tcPr>
          <w:p w14:paraId="589FD622" w14:textId="77777777" w:rsidR="00F52705" w:rsidRPr="009F3B7B" w:rsidRDefault="00F52705" w:rsidP="0089075E">
            <w:pPr>
              <w:ind w:firstLine="0"/>
            </w:pPr>
            <w:r w:rsidRPr="009F3B7B">
              <w:t>От колодца</w:t>
            </w:r>
          </w:p>
          <w:p w14:paraId="06E6C3D3" w14:textId="77777777" w:rsidR="00F52705" w:rsidRPr="009F3B7B" w:rsidRDefault="00F52705" w:rsidP="0089075E">
            <w:pPr>
              <w:ind w:firstLine="0"/>
              <w:rPr>
                <w:lang w:eastAsia="ru-RU"/>
              </w:rPr>
            </w:pPr>
          </w:p>
        </w:tc>
        <w:tc>
          <w:tcPr>
            <w:tcW w:w="993" w:type="dxa"/>
            <w:shd w:val="clear" w:color="auto" w:fill="C6D9F1" w:themeFill="text2" w:themeFillTint="33"/>
            <w:vAlign w:val="center"/>
          </w:tcPr>
          <w:p w14:paraId="5DF33796" w14:textId="77777777" w:rsidR="00F52705" w:rsidRPr="009F3B7B" w:rsidRDefault="00F52705" w:rsidP="0089075E">
            <w:pPr>
              <w:ind w:firstLine="0"/>
            </w:pPr>
            <w:r w:rsidRPr="009F3B7B">
              <w:t>до колодца</w:t>
            </w:r>
          </w:p>
          <w:p w14:paraId="56A86FB3" w14:textId="77777777" w:rsidR="00F52705" w:rsidRPr="009F3B7B" w:rsidRDefault="00F52705" w:rsidP="0089075E">
            <w:pPr>
              <w:ind w:firstLine="0"/>
              <w:rPr>
                <w:lang w:eastAsia="ru-RU"/>
              </w:rPr>
            </w:pPr>
          </w:p>
        </w:tc>
        <w:tc>
          <w:tcPr>
            <w:tcW w:w="1018" w:type="dxa"/>
            <w:shd w:val="clear" w:color="auto" w:fill="C6D9F1" w:themeFill="text2" w:themeFillTint="33"/>
            <w:vAlign w:val="center"/>
          </w:tcPr>
          <w:p w14:paraId="16D209AF" w14:textId="77777777" w:rsidR="00F52705" w:rsidRPr="009F3B7B" w:rsidRDefault="00F52705" w:rsidP="0089075E">
            <w:pPr>
              <w:ind w:firstLine="0"/>
              <w:rPr>
                <w:lang w:eastAsia="ru-RU"/>
              </w:rPr>
            </w:pPr>
            <w:r w:rsidRPr="009F3B7B">
              <w:rPr>
                <w:lang w:eastAsia="ru-RU"/>
              </w:rPr>
              <w:t>Материал</w:t>
            </w:r>
          </w:p>
        </w:tc>
        <w:tc>
          <w:tcPr>
            <w:tcW w:w="703" w:type="dxa"/>
            <w:gridSpan w:val="2"/>
            <w:shd w:val="clear" w:color="auto" w:fill="C6D9F1" w:themeFill="text2" w:themeFillTint="33"/>
            <w:vAlign w:val="center"/>
          </w:tcPr>
          <w:p w14:paraId="12CA4862" w14:textId="77777777" w:rsidR="00F52705" w:rsidRPr="009F3B7B" w:rsidRDefault="00F52705" w:rsidP="0089075E">
            <w:pPr>
              <w:ind w:firstLine="0"/>
              <w:rPr>
                <w:lang w:eastAsia="ru-RU"/>
              </w:rPr>
            </w:pPr>
            <w:r w:rsidRPr="009F3B7B">
              <w:rPr>
                <w:lang w:eastAsia="ru-RU"/>
              </w:rPr>
              <w:t>Диаметр</w:t>
            </w:r>
          </w:p>
        </w:tc>
        <w:tc>
          <w:tcPr>
            <w:tcW w:w="1001" w:type="dxa"/>
            <w:shd w:val="clear" w:color="auto" w:fill="C6D9F1" w:themeFill="text2" w:themeFillTint="33"/>
            <w:vAlign w:val="center"/>
          </w:tcPr>
          <w:p w14:paraId="754787DA" w14:textId="77777777" w:rsidR="00F52705" w:rsidRPr="009F3B7B" w:rsidRDefault="00F52705" w:rsidP="0089075E">
            <w:pPr>
              <w:ind w:firstLine="0"/>
              <w:rPr>
                <w:lang w:eastAsia="ru-RU"/>
              </w:rPr>
            </w:pPr>
            <w:r w:rsidRPr="009F3B7B">
              <w:rPr>
                <w:lang w:eastAsia="ru-RU"/>
              </w:rPr>
              <w:t xml:space="preserve">Протяженность участка, </w:t>
            </w:r>
            <w:proofErr w:type="gramStart"/>
            <w:r w:rsidRPr="009F3B7B">
              <w:rPr>
                <w:lang w:eastAsia="ru-RU"/>
              </w:rPr>
              <w:t>м</w:t>
            </w:r>
            <w:proofErr w:type="gramEnd"/>
          </w:p>
        </w:tc>
        <w:tc>
          <w:tcPr>
            <w:tcW w:w="1098" w:type="dxa"/>
            <w:gridSpan w:val="3"/>
            <w:shd w:val="clear" w:color="auto" w:fill="C6D9F1" w:themeFill="text2" w:themeFillTint="33"/>
            <w:vAlign w:val="center"/>
          </w:tcPr>
          <w:p w14:paraId="5433B57F" w14:textId="77777777" w:rsidR="00F52705" w:rsidRPr="009F3B7B" w:rsidRDefault="00F52705" w:rsidP="0089075E">
            <w:pPr>
              <w:ind w:firstLine="0"/>
              <w:rPr>
                <w:lang w:eastAsia="ru-RU"/>
              </w:rPr>
            </w:pPr>
            <w:r w:rsidRPr="009F3B7B">
              <w:t>Уровень износа</w:t>
            </w:r>
          </w:p>
        </w:tc>
        <w:tc>
          <w:tcPr>
            <w:tcW w:w="1285" w:type="dxa"/>
            <w:gridSpan w:val="2"/>
            <w:shd w:val="clear" w:color="auto" w:fill="C6D9F1" w:themeFill="text2" w:themeFillTint="33"/>
            <w:noWrap/>
            <w:vAlign w:val="center"/>
          </w:tcPr>
          <w:p w14:paraId="5EC6BA5A" w14:textId="77777777" w:rsidR="00F52705" w:rsidRPr="009F3B7B" w:rsidRDefault="00F52705" w:rsidP="0089075E">
            <w:pPr>
              <w:ind w:firstLine="0"/>
              <w:rPr>
                <w:lang w:eastAsia="ru-RU"/>
              </w:rPr>
            </w:pPr>
            <w:r w:rsidRPr="009F3B7B">
              <w:t>Техническое состояние</w:t>
            </w:r>
          </w:p>
        </w:tc>
        <w:tc>
          <w:tcPr>
            <w:tcW w:w="1275" w:type="dxa"/>
            <w:gridSpan w:val="3"/>
            <w:shd w:val="clear" w:color="auto" w:fill="C6D9F1" w:themeFill="text2" w:themeFillTint="33"/>
            <w:vAlign w:val="center"/>
          </w:tcPr>
          <w:p w14:paraId="08E7FA25" w14:textId="77777777" w:rsidR="00F52705" w:rsidRPr="009F3B7B" w:rsidRDefault="00F52705" w:rsidP="0089075E">
            <w:pPr>
              <w:ind w:firstLine="0"/>
              <w:rPr>
                <w:lang w:eastAsia="ru-RU"/>
              </w:rPr>
            </w:pPr>
            <w:r w:rsidRPr="009F3B7B">
              <w:t>Предельные сроки проведения ремонта</w:t>
            </w:r>
          </w:p>
        </w:tc>
        <w:tc>
          <w:tcPr>
            <w:tcW w:w="1558" w:type="dxa"/>
            <w:shd w:val="clear" w:color="auto" w:fill="C6D9F1" w:themeFill="text2" w:themeFillTint="33"/>
            <w:vAlign w:val="center"/>
          </w:tcPr>
          <w:p w14:paraId="4674230D" w14:textId="77777777" w:rsidR="00F52705" w:rsidRPr="009F3B7B" w:rsidRDefault="00F52705" w:rsidP="0089075E">
            <w:pPr>
              <w:ind w:firstLine="0"/>
              <w:rPr>
                <w:lang w:eastAsia="ru-RU"/>
              </w:rPr>
            </w:pPr>
            <w:r w:rsidRPr="009F3B7B">
              <w:t>Описание выявленных дефектов и нарушений</w:t>
            </w:r>
          </w:p>
        </w:tc>
      </w:tr>
      <w:tr w:rsidR="00F52705" w:rsidRPr="009F3B7B" w14:paraId="777DF955" w14:textId="77777777" w:rsidTr="0089075E">
        <w:trPr>
          <w:trHeight w:val="345"/>
        </w:trPr>
        <w:tc>
          <w:tcPr>
            <w:tcW w:w="10068" w:type="dxa"/>
            <w:gridSpan w:val="16"/>
            <w:shd w:val="clear" w:color="auto" w:fill="C6D9F1" w:themeFill="text2" w:themeFillTint="33"/>
            <w:vAlign w:val="center"/>
          </w:tcPr>
          <w:p w14:paraId="4C586DED" w14:textId="77777777" w:rsidR="00F52705" w:rsidRPr="009F3B7B" w:rsidRDefault="00F52705" w:rsidP="0089075E">
            <w:pPr>
              <w:ind w:firstLine="0"/>
              <w:rPr>
                <w:bCs/>
                <w:lang w:eastAsia="ru-RU"/>
              </w:rPr>
            </w:pPr>
            <w:r w:rsidRPr="009F3B7B">
              <w:rPr>
                <w:bCs/>
                <w:lang w:eastAsia="ru-RU"/>
              </w:rPr>
              <w:t>Пер. Садовый</w:t>
            </w:r>
          </w:p>
        </w:tc>
      </w:tr>
      <w:tr w:rsidR="00F52705" w:rsidRPr="009F3B7B" w14:paraId="36584F11" w14:textId="77777777" w:rsidTr="0089075E">
        <w:trPr>
          <w:gridAfter w:val="1"/>
          <w:wAfter w:w="15" w:type="dxa"/>
          <w:trHeight w:val="345"/>
        </w:trPr>
        <w:tc>
          <w:tcPr>
            <w:tcW w:w="1122" w:type="dxa"/>
            <w:shd w:val="clear" w:color="auto" w:fill="auto"/>
            <w:vAlign w:val="center"/>
            <w:hideMark/>
          </w:tcPr>
          <w:p w14:paraId="36D322B9" w14:textId="77777777" w:rsidR="00F52705" w:rsidRPr="009F3B7B" w:rsidRDefault="00F52705" w:rsidP="0089075E">
            <w:pPr>
              <w:ind w:firstLine="0"/>
              <w:rPr>
                <w:lang w:eastAsia="ru-RU"/>
              </w:rPr>
            </w:pPr>
            <w:r w:rsidRPr="009F3B7B">
              <w:rPr>
                <w:lang w:eastAsia="ru-RU"/>
              </w:rPr>
              <w:t>ВНБ</w:t>
            </w:r>
          </w:p>
        </w:tc>
        <w:tc>
          <w:tcPr>
            <w:tcW w:w="993" w:type="dxa"/>
            <w:shd w:val="clear" w:color="auto" w:fill="auto"/>
            <w:vAlign w:val="center"/>
            <w:hideMark/>
          </w:tcPr>
          <w:p w14:paraId="5CE7DBF6" w14:textId="77777777" w:rsidR="00F52705" w:rsidRPr="009F3B7B" w:rsidRDefault="00F52705" w:rsidP="0089075E">
            <w:pPr>
              <w:ind w:firstLine="0"/>
              <w:rPr>
                <w:lang w:eastAsia="ru-RU"/>
              </w:rPr>
            </w:pPr>
            <w:r w:rsidRPr="009F3B7B">
              <w:rPr>
                <w:lang w:eastAsia="ru-RU"/>
              </w:rPr>
              <w:t>ВК</w:t>
            </w:r>
            <w:proofErr w:type="gramStart"/>
            <w:r w:rsidRPr="009F3B7B">
              <w:rPr>
                <w:lang w:eastAsia="ru-RU"/>
              </w:rPr>
              <w:t>1</w:t>
            </w:r>
            <w:proofErr w:type="gramEnd"/>
          </w:p>
        </w:tc>
        <w:tc>
          <w:tcPr>
            <w:tcW w:w="1018" w:type="dxa"/>
            <w:shd w:val="clear" w:color="auto" w:fill="auto"/>
            <w:vAlign w:val="center"/>
            <w:hideMark/>
          </w:tcPr>
          <w:p w14:paraId="45EE5484"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vAlign w:val="center"/>
            <w:hideMark/>
          </w:tcPr>
          <w:p w14:paraId="632D3839" w14:textId="77777777" w:rsidR="00F52705" w:rsidRPr="009F3B7B" w:rsidRDefault="00F52705" w:rsidP="0089075E">
            <w:pPr>
              <w:ind w:firstLine="0"/>
              <w:rPr>
                <w:lang w:eastAsia="ru-RU"/>
              </w:rPr>
            </w:pPr>
            <w:r w:rsidRPr="009F3B7B">
              <w:rPr>
                <w:lang w:eastAsia="ru-RU"/>
              </w:rPr>
              <w:t>225</w:t>
            </w:r>
          </w:p>
        </w:tc>
        <w:tc>
          <w:tcPr>
            <w:tcW w:w="1001" w:type="dxa"/>
            <w:shd w:val="clear" w:color="auto" w:fill="auto"/>
            <w:vAlign w:val="center"/>
            <w:hideMark/>
          </w:tcPr>
          <w:p w14:paraId="58D2CE9A" w14:textId="77777777" w:rsidR="00F52705" w:rsidRPr="009F3B7B" w:rsidRDefault="00F52705" w:rsidP="0089075E">
            <w:pPr>
              <w:ind w:firstLine="0"/>
              <w:rPr>
                <w:lang w:eastAsia="ru-RU"/>
              </w:rPr>
            </w:pPr>
            <w:r w:rsidRPr="009F3B7B">
              <w:rPr>
                <w:lang w:eastAsia="ru-RU"/>
              </w:rPr>
              <w:t> </w:t>
            </w:r>
          </w:p>
        </w:tc>
        <w:tc>
          <w:tcPr>
            <w:tcW w:w="1098" w:type="dxa"/>
            <w:gridSpan w:val="3"/>
            <w:shd w:val="clear" w:color="auto" w:fill="auto"/>
            <w:vAlign w:val="center"/>
            <w:hideMark/>
          </w:tcPr>
          <w:p w14:paraId="2A4CD95E" w14:textId="77777777" w:rsidR="00F52705" w:rsidRPr="009F3B7B" w:rsidRDefault="00F52705" w:rsidP="0089075E">
            <w:pPr>
              <w:ind w:firstLine="0"/>
              <w:rPr>
                <w:lang w:eastAsia="ru-RU"/>
              </w:rPr>
            </w:pPr>
            <w:r w:rsidRPr="009F3B7B">
              <w:rPr>
                <w:lang w:eastAsia="ru-RU"/>
              </w:rPr>
              <w:t>30%</w:t>
            </w:r>
          </w:p>
        </w:tc>
        <w:tc>
          <w:tcPr>
            <w:tcW w:w="1285" w:type="dxa"/>
            <w:gridSpan w:val="2"/>
            <w:shd w:val="clear" w:color="auto" w:fill="auto"/>
            <w:noWrap/>
            <w:vAlign w:val="bottom"/>
            <w:hideMark/>
          </w:tcPr>
          <w:p w14:paraId="613BA272"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vAlign w:val="center"/>
            <w:hideMark/>
          </w:tcPr>
          <w:p w14:paraId="47D3CB33"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232750ED" w14:textId="77777777" w:rsidR="00F52705" w:rsidRPr="009F3B7B" w:rsidRDefault="00F52705" w:rsidP="0089075E">
            <w:pPr>
              <w:ind w:firstLine="0"/>
              <w:rPr>
                <w:lang w:eastAsia="ru-RU"/>
              </w:rPr>
            </w:pPr>
            <w:r w:rsidRPr="009F3B7B">
              <w:rPr>
                <w:lang w:eastAsia="ru-RU"/>
              </w:rPr>
              <w:t> </w:t>
            </w:r>
          </w:p>
        </w:tc>
      </w:tr>
      <w:tr w:rsidR="00F52705" w:rsidRPr="009F3B7B" w14:paraId="222FA0AB" w14:textId="77777777" w:rsidTr="0089075E">
        <w:trPr>
          <w:gridAfter w:val="1"/>
          <w:wAfter w:w="15" w:type="dxa"/>
          <w:trHeight w:val="345"/>
        </w:trPr>
        <w:tc>
          <w:tcPr>
            <w:tcW w:w="1122" w:type="dxa"/>
            <w:shd w:val="clear" w:color="auto" w:fill="auto"/>
            <w:vAlign w:val="center"/>
            <w:hideMark/>
          </w:tcPr>
          <w:p w14:paraId="74DE1724" w14:textId="77777777" w:rsidR="00F52705" w:rsidRPr="009F3B7B" w:rsidRDefault="00F52705" w:rsidP="0089075E">
            <w:pPr>
              <w:ind w:firstLine="0"/>
              <w:rPr>
                <w:lang w:eastAsia="ru-RU"/>
              </w:rPr>
            </w:pPr>
            <w:r w:rsidRPr="009F3B7B">
              <w:rPr>
                <w:lang w:eastAsia="ru-RU"/>
              </w:rPr>
              <w:t>ВК</w:t>
            </w:r>
            <w:proofErr w:type="gramStart"/>
            <w:r w:rsidRPr="009F3B7B">
              <w:rPr>
                <w:lang w:eastAsia="ru-RU"/>
              </w:rPr>
              <w:t>1</w:t>
            </w:r>
            <w:proofErr w:type="gramEnd"/>
          </w:p>
        </w:tc>
        <w:tc>
          <w:tcPr>
            <w:tcW w:w="993" w:type="dxa"/>
            <w:shd w:val="clear" w:color="auto" w:fill="auto"/>
            <w:vAlign w:val="center"/>
            <w:hideMark/>
          </w:tcPr>
          <w:p w14:paraId="072AA35D" w14:textId="77777777" w:rsidR="00F52705" w:rsidRPr="009F3B7B" w:rsidRDefault="00F52705" w:rsidP="0089075E">
            <w:pPr>
              <w:ind w:firstLine="0"/>
              <w:rPr>
                <w:lang w:eastAsia="ru-RU"/>
              </w:rPr>
            </w:pPr>
            <w:r w:rsidRPr="009F3B7B">
              <w:rPr>
                <w:lang w:eastAsia="ru-RU"/>
              </w:rPr>
              <w:t>ВК</w:t>
            </w:r>
            <w:proofErr w:type="gramStart"/>
            <w:r w:rsidRPr="009F3B7B">
              <w:rPr>
                <w:lang w:eastAsia="ru-RU"/>
              </w:rPr>
              <w:t>2</w:t>
            </w:r>
            <w:proofErr w:type="gramEnd"/>
          </w:p>
        </w:tc>
        <w:tc>
          <w:tcPr>
            <w:tcW w:w="1018" w:type="dxa"/>
            <w:shd w:val="clear" w:color="auto" w:fill="auto"/>
            <w:vAlign w:val="center"/>
            <w:hideMark/>
          </w:tcPr>
          <w:p w14:paraId="09C9CDD4"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vAlign w:val="center"/>
            <w:hideMark/>
          </w:tcPr>
          <w:p w14:paraId="1DE9E37B" w14:textId="77777777" w:rsidR="00F52705" w:rsidRPr="009F3B7B" w:rsidRDefault="00F52705" w:rsidP="0089075E">
            <w:pPr>
              <w:ind w:firstLine="0"/>
              <w:rPr>
                <w:lang w:eastAsia="ru-RU"/>
              </w:rPr>
            </w:pPr>
            <w:r w:rsidRPr="009F3B7B">
              <w:rPr>
                <w:lang w:eastAsia="ru-RU"/>
              </w:rPr>
              <w:t>225</w:t>
            </w:r>
          </w:p>
        </w:tc>
        <w:tc>
          <w:tcPr>
            <w:tcW w:w="1001" w:type="dxa"/>
            <w:shd w:val="clear" w:color="auto" w:fill="auto"/>
            <w:vAlign w:val="center"/>
            <w:hideMark/>
          </w:tcPr>
          <w:p w14:paraId="30C8B8A1" w14:textId="77777777" w:rsidR="00F52705" w:rsidRPr="009F3B7B" w:rsidRDefault="00F52705" w:rsidP="0089075E">
            <w:pPr>
              <w:ind w:firstLine="0"/>
              <w:rPr>
                <w:lang w:eastAsia="ru-RU"/>
              </w:rPr>
            </w:pPr>
            <w:r w:rsidRPr="009F3B7B">
              <w:rPr>
                <w:lang w:eastAsia="ru-RU"/>
              </w:rPr>
              <w:t>5,7</w:t>
            </w:r>
          </w:p>
        </w:tc>
        <w:tc>
          <w:tcPr>
            <w:tcW w:w="1098" w:type="dxa"/>
            <w:gridSpan w:val="3"/>
            <w:shd w:val="clear" w:color="auto" w:fill="auto"/>
            <w:hideMark/>
          </w:tcPr>
          <w:p w14:paraId="1F5FD540" w14:textId="77777777" w:rsidR="00F52705" w:rsidRPr="009F3B7B" w:rsidRDefault="00F52705" w:rsidP="0089075E">
            <w:pPr>
              <w:ind w:firstLine="0"/>
              <w:rPr>
                <w:lang w:eastAsia="ru-RU"/>
              </w:rPr>
            </w:pPr>
            <w:r w:rsidRPr="009F3B7B">
              <w:rPr>
                <w:lang w:eastAsia="ru-RU"/>
              </w:rPr>
              <w:t>30%</w:t>
            </w:r>
          </w:p>
        </w:tc>
        <w:tc>
          <w:tcPr>
            <w:tcW w:w="1285" w:type="dxa"/>
            <w:gridSpan w:val="2"/>
            <w:shd w:val="clear" w:color="auto" w:fill="auto"/>
            <w:noWrap/>
            <w:vAlign w:val="bottom"/>
            <w:hideMark/>
          </w:tcPr>
          <w:p w14:paraId="3A84CD25"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vAlign w:val="center"/>
            <w:hideMark/>
          </w:tcPr>
          <w:p w14:paraId="13BED691"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1B3A2F27" w14:textId="77777777" w:rsidR="00F52705" w:rsidRPr="009F3B7B" w:rsidRDefault="00F52705" w:rsidP="0089075E">
            <w:pPr>
              <w:ind w:firstLine="0"/>
              <w:rPr>
                <w:lang w:eastAsia="ru-RU"/>
              </w:rPr>
            </w:pPr>
            <w:r w:rsidRPr="009F3B7B">
              <w:rPr>
                <w:lang w:eastAsia="ru-RU"/>
              </w:rPr>
              <w:t> </w:t>
            </w:r>
          </w:p>
        </w:tc>
      </w:tr>
      <w:tr w:rsidR="00F52705" w:rsidRPr="009F3B7B" w14:paraId="5D245EAD" w14:textId="77777777" w:rsidTr="0089075E">
        <w:trPr>
          <w:gridAfter w:val="1"/>
          <w:wAfter w:w="15" w:type="dxa"/>
          <w:trHeight w:val="345"/>
        </w:trPr>
        <w:tc>
          <w:tcPr>
            <w:tcW w:w="1122" w:type="dxa"/>
            <w:shd w:val="clear" w:color="auto" w:fill="auto"/>
            <w:vAlign w:val="center"/>
            <w:hideMark/>
          </w:tcPr>
          <w:p w14:paraId="18338E20" w14:textId="77777777" w:rsidR="00F52705" w:rsidRPr="009F3B7B" w:rsidRDefault="00F52705" w:rsidP="0089075E">
            <w:pPr>
              <w:ind w:firstLine="0"/>
              <w:rPr>
                <w:lang w:eastAsia="ru-RU"/>
              </w:rPr>
            </w:pPr>
            <w:r w:rsidRPr="009F3B7B">
              <w:rPr>
                <w:lang w:eastAsia="ru-RU"/>
              </w:rPr>
              <w:t>ВК</w:t>
            </w:r>
            <w:proofErr w:type="gramStart"/>
            <w:r w:rsidRPr="009F3B7B">
              <w:rPr>
                <w:lang w:eastAsia="ru-RU"/>
              </w:rPr>
              <w:t>2</w:t>
            </w:r>
            <w:proofErr w:type="gramEnd"/>
          </w:p>
        </w:tc>
        <w:tc>
          <w:tcPr>
            <w:tcW w:w="993" w:type="dxa"/>
            <w:shd w:val="clear" w:color="auto" w:fill="auto"/>
            <w:vAlign w:val="center"/>
            <w:hideMark/>
          </w:tcPr>
          <w:p w14:paraId="0CE0187A" w14:textId="77777777" w:rsidR="00F52705" w:rsidRPr="009F3B7B" w:rsidRDefault="00F52705" w:rsidP="0089075E">
            <w:pPr>
              <w:ind w:firstLine="0"/>
              <w:rPr>
                <w:lang w:eastAsia="ru-RU"/>
              </w:rPr>
            </w:pPr>
            <w:r w:rsidRPr="009F3B7B">
              <w:rPr>
                <w:lang w:eastAsia="ru-RU"/>
              </w:rPr>
              <w:t>ВК3</w:t>
            </w:r>
          </w:p>
        </w:tc>
        <w:tc>
          <w:tcPr>
            <w:tcW w:w="1018" w:type="dxa"/>
            <w:shd w:val="clear" w:color="auto" w:fill="auto"/>
            <w:vAlign w:val="center"/>
            <w:hideMark/>
          </w:tcPr>
          <w:p w14:paraId="0C17B24D"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vAlign w:val="center"/>
            <w:hideMark/>
          </w:tcPr>
          <w:p w14:paraId="041FED5F" w14:textId="77777777" w:rsidR="00F52705" w:rsidRPr="009F3B7B" w:rsidRDefault="00F52705" w:rsidP="0089075E">
            <w:pPr>
              <w:ind w:firstLine="0"/>
              <w:rPr>
                <w:lang w:eastAsia="ru-RU"/>
              </w:rPr>
            </w:pPr>
            <w:r w:rsidRPr="009F3B7B">
              <w:rPr>
                <w:lang w:eastAsia="ru-RU"/>
              </w:rPr>
              <w:t>225</w:t>
            </w:r>
          </w:p>
        </w:tc>
        <w:tc>
          <w:tcPr>
            <w:tcW w:w="1001" w:type="dxa"/>
            <w:shd w:val="clear" w:color="auto" w:fill="auto"/>
            <w:vAlign w:val="center"/>
            <w:hideMark/>
          </w:tcPr>
          <w:p w14:paraId="57E20E3B" w14:textId="77777777" w:rsidR="00F52705" w:rsidRPr="009F3B7B" w:rsidRDefault="00F52705" w:rsidP="0089075E">
            <w:pPr>
              <w:ind w:firstLine="0"/>
              <w:rPr>
                <w:lang w:eastAsia="ru-RU"/>
              </w:rPr>
            </w:pPr>
            <w:r w:rsidRPr="009F3B7B">
              <w:rPr>
                <w:lang w:eastAsia="ru-RU"/>
              </w:rPr>
              <w:t>65,5</w:t>
            </w:r>
          </w:p>
        </w:tc>
        <w:tc>
          <w:tcPr>
            <w:tcW w:w="1098" w:type="dxa"/>
            <w:gridSpan w:val="3"/>
            <w:shd w:val="clear" w:color="auto" w:fill="auto"/>
            <w:hideMark/>
          </w:tcPr>
          <w:p w14:paraId="1648DA88" w14:textId="77777777" w:rsidR="00F52705" w:rsidRPr="009F3B7B" w:rsidRDefault="00F52705" w:rsidP="0089075E">
            <w:pPr>
              <w:ind w:firstLine="0"/>
              <w:rPr>
                <w:lang w:eastAsia="ru-RU"/>
              </w:rPr>
            </w:pPr>
            <w:r w:rsidRPr="009F3B7B">
              <w:rPr>
                <w:lang w:eastAsia="ru-RU"/>
              </w:rPr>
              <w:t>30%</w:t>
            </w:r>
          </w:p>
        </w:tc>
        <w:tc>
          <w:tcPr>
            <w:tcW w:w="1285" w:type="dxa"/>
            <w:gridSpan w:val="2"/>
            <w:shd w:val="clear" w:color="auto" w:fill="auto"/>
            <w:noWrap/>
            <w:vAlign w:val="bottom"/>
            <w:hideMark/>
          </w:tcPr>
          <w:p w14:paraId="03F458DE"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vAlign w:val="center"/>
            <w:hideMark/>
          </w:tcPr>
          <w:p w14:paraId="5001FEBC"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77965413" w14:textId="77777777" w:rsidR="00F52705" w:rsidRPr="009F3B7B" w:rsidRDefault="00F52705" w:rsidP="0089075E">
            <w:pPr>
              <w:ind w:firstLine="0"/>
              <w:rPr>
                <w:lang w:eastAsia="ru-RU"/>
              </w:rPr>
            </w:pPr>
            <w:r w:rsidRPr="009F3B7B">
              <w:rPr>
                <w:lang w:eastAsia="ru-RU"/>
              </w:rPr>
              <w:t> </w:t>
            </w:r>
          </w:p>
        </w:tc>
      </w:tr>
      <w:tr w:rsidR="00F52705" w:rsidRPr="009F3B7B" w14:paraId="612C690A" w14:textId="77777777" w:rsidTr="0089075E">
        <w:trPr>
          <w:gridAfter w:val="1"/>
          <w:wAfter w:w="15" w:type="dxa"/>
          <w:trHeight w:val="720"/>
        </w:trPr>
        <w:tc>
          <w:tcPr>
            <w:tcW w:w="1122" w:type="dxa"/>
            <w:shd w:val="clear" w:color="auto" w:fill="auto"/>
            <w:vAlign w:val="center"/>
            <w:hideMark/>
          </w:tcPr>
          <w:p w14:paraId="575103C3" w14:textId="77777777" w:rsidR="00F52705" w:rsidRPr="009F3B7B" w:rsidRDefault="00F52705" w:rsidP="0089075E">
            <w:pPr>
              <w:ind w:firstLine="0"/>
              <w:rPr>
                <w:lang w:eastAsia="ru-RU"/>
              </w:rPr>
            </w:pPr>
            <w:r w:rsidRPr="009F3B7B">
              <w:rPr>
                <w:lang w:eastAsia="ru-RU"/>
              </w:rPr>
              <w:t>ВК3</w:t>
            </w:r>
          </w:p>
        </w:tc>
        <w:tc>
          <w:tcPr>
            <w:tcW w:w="993" w:type="dxa"/>
            <w:shd w:val="clear" w:color="auto" w:fill="auto"/>
            <w:vAlign w:val="center"/>
            <w:hideMark/>
          </w:tcPr>
          <w:p w14:paraId="5A0A45C7" w14:textId="77777777" w:rsidR="00F52705" w:rsidRPr="009F3B7B" w:rsidRDefault="00F52705" w:rsidP="0089075E">
            <w:pPr>
              <w:ind w:firstLine="0"/>
              <w:rPr>
                <w:lang w:eastAsia="ru-RU"/>
              </w:rPr>
            </w:pPr>
            <w:r w:rsidRPr="009F3B7B">
              <w:rPr>
                <w:lang w:eastAsia="ru-RU"/>
              </w:rPr>
              <w:t>ВК</w:t>
            </w:r>
            <w:proofErr w:type="gramStart"/>
            <w:r w:rsidRPr="009F3B7B">
              <w:rPr>
                <w:lang w:eastAsia="ru-RU"/>
              </w:rPr>
              <w:t>4</w:t>
            </w:r>
            <w:proofErr w:type="gramEnd"/>
          </w:p>
        </w:tc>
        <w:tc>
          <w:tcPr>
            <w:tcW w:w="1018" w:type="dxa"/>
            <w:shd w:val="clear" w:color="auto" w:fill="auto"/>
            <w:vAlign w:val="center"/>
            <w:hideMark/>
          </w:tcPr>
          <w:p w14:paraId="5723B962" w14:textId="77777777" w:rsidR="00F52705" w:rsidRPr="009F3B7B" w:rsidRDefault="00F52705" w:rsidP="0089075E">
            <w:pPr>
              <w:ind w:firstLine="0"/>
              <w:rPr>
                <w:lang w:eastAsia="ru-RU"/>
              </w:rPr>
            </w:pPr>
            <w:r w:rsidRPr="009F3B7B">
              <w:rPr>
                <w:lang w:eastAsia="ru-RU"/>
              </w:rPr>
              <w:t>сталь</w:t>
            </w:r>
          </w:p>
        </w:tc>
        <w:tc>
          <w:tcPr>
            <w:tcW w:w="703" w:type="dxa"/>
            <w:gridSpan w:val="2"/>
            <w:shd w:val="clear" w:color="auto" w:fill="auto"/>
            <w:vAlign w:val="center"/>
            <w:hideMark/>
          </w:tcPr>
          <w:p w14:paraId="108BD97E" w14:textId="77777777" w:rsidR="00F52705" w:rsidRPr="009F3B7B" w:rsidRDefault="00F52705" w:rsidP="0089075E">
            <w:pPr>
              <w:ind w:firstLine="0"/>
              <w:rPr>
                <w:lang w:eastAsia="ru-RU"/>
              </w:rPr>
            </w:pPr>
            <w:r w:rsidRPr="009F3B7B">
              <w:rPr>
                <w:lang w:eastAsia="ru-RU"/>
              </w:rPr>
              <w:t>100</w:t>
            </w:r>
          </w:p>
        </w:tc>
        <w:tc>
          <w:tcPr>
            <w:tcW w:w="1001" w:type="dxa"/>
            <w:shd w:val="clear" w:color="auto" w:fill="auto"/>
            <w:vAlign w:val="center"/>
            <w:hideMark/>
          </w:tcPr>
          <w:p w14:paraId="60237809" w14:textId="77777777" w:rsidR="00F52705" w:rsidRPr="009F3B7B" w:rsidRDefault="00F52705" w:rsidP="0089075E">
            <w:pPr>
              <w:ind w:firstLine="0"/>
              <w:rPr>
                <w:lang w:eastAsia="ru-RU"/>
              </w:rPr>
            </w:pPr>
            <w:r w:rsidRPr="009F3B7B">
              <w:rPr>
                <w:lang w:eastAsia="ru-RU"/>
              </w:rPr>
              <w:t>14,0</w:t>
            </w:r>
          </w:p>
        </w:tc>
        <w:tc>
          <w:tcPr>
            <w:tcW w:w="1098" w:type="dxa"/>
            <w:gridSpan w:val="3"/>
            <w:shd w:val="clear" w:color="auto" w:fill="auto"/>
            <w:vAlign w:val="center"/>
            <w:hideMark/>
          </w:tcPr>
          <w:p w14:paraId="4BC0D320" w14:textId="77777777" w:rsidR="00F52705" w:rsidRPr="009F3B7B" w:rsidRDefault="00F52705" w:rsidP="0089075E">
            <w:pPr>
              <w:ind w:firstLine="0"/>
              <w:rPr>
                <w:lang w:eastAsia="ru-RU"/>
              </w:rPr>
            </w:pPr>
            <w:r w:rsidRPr="009F3B7B">
              <w:rPr>
                <w:lang w:eastAsia="ru-RU"/>
              </w:rPr>
              <w:t>75%</w:t>
            </w:r>
          </w:p>
        </w:tc>
        <w:tc>
          <w:tcPr>
            <w:tcW w:w="1285" w:type="dxa"/>
            <w:gridSpan w:val="2"/>
            <w:shd w:val="clear" w:color="auto" w:fill="auto"/>
            <w:noWrap/>
            <w:vAlign w:val="bottom"/>
            <w:hideMark/>
          </w:tcPr>
          <w:p w14:paraId="3F705502" w14:textId="77777777" w:rsidR="00F52705" w:rsidRPr="009F3B7B" w:rsidRDefault="00F52705" w:rsidP="0089075E">
            <w:pPr>
              <w:ind w:firstLine="0"/>
              <w:rPr>
                <w:lang w:eastAsia="ru-RU"/>
              </w:rPr>
            </w:pPr>
            <w:proofErr w:type="spellStart"/>
            <w:r w:rsidRPr="009F3B7B">
              <w:rPr>
                <w:lang w:eastAsia="ru-RU"/>
              </w:rPr>
              <w:t>неудовл</w:t>
            </w:r>
            <w:proofErr w:type="spellEnd"/>
            <w:r w:rsidRPr="009F3B7B">
              <w:rPr>
                <w:lang w:eastAsia="ru-RU"/>
              </w:rPr>
              <w:t>.</w:t>
            </w:r>
          </w:p>
        </w:tc>
        <w:tc>
          <w:tcPr>
            <w:tcW w:w="1275" w:type="dxa"/>
            <w:gridSpan w:val="3"/>
            <w:shd w:val="clear" w:color="auto" w:fill="auto"/>
            <w:vAlign w:val="center"/>
            <w:hideMark/>
          </w:tcPr>
          <w:p w14:paraId="5379F429" w14:textId="77777777" w:rsidR="00F52705" w:rsidRPr="009F3B7B" w:rsidRDefault="00F52705" w:rsidP="0089075E">
            <w:pPr>
              <w:ind w:firstLine="0"/>
              <w:rPr>
                <w:lang w:eastAsia="ru-RU"/>
              </w:rPr>
            </w:pPr>
            <w:r w:rsidRPr="009F3B7B">
              <w:rPr>
                <w:lang w:eastAsia="ru-RU"/>
              </w:rPr>
              <w:t>2020</w:t>
            </w:r>
          </w:p>
        </w:tc>
        <w:tc>
          <w:tcPr>
            <w:tcW w:w="1558" w:type="dxa"/>
            <w:shd w:val="clear" w:color="auto" w:fill="auto"/>
            <w:vAlign w:val="center"/>
            <w:hideMark/>
          </w:tcPr>
          <w:p w14:paraId="089898D9" w14:textId="77777777" w:rsidR="00F52705" w:rsidRPr="009F3B7B" w:rsidRDefault="00F52705" w:rsidP="0089075E">
            <w:pPr>
              <w:ind w:firstLine="0"/>
              <w:rPr>
                <w:lang w:eastAsia="ru-RU"/>
              </w:rPr>
            </w:pPr>
            <w:r w:rsidRPr="009F3B7B">
              <w:rPr>
                <w:lang w:eastAsia="ru-RU"/>
              </w:rPr>
              <w:t xml:space="preserve">требуется перекладка на </w:t>
            </w:r>
            <w:proofErr w:type="gramStart"/>
            <w:r w:rsidRPr="009F3B7B">
              <w:rPr>
                <w:lang w:eastAsia="ru-RU"/>
              </w:rPr>
              <w:t>п</w:t>
            </w:r>
            <w:proofErr w:type="gramEnd"/>
            <w:r w:rsidRPr="009F3B7B">
              <w:rPr>
                <w:lang w:eastAsia="ru-RU"/>
              </w:rPr>
              <w:t>/э трубу д=110мм</w:t>
            </w:r>
          </w:p>
        </w:tc>
      </w:tr>
      <w:tr w:rsidR="00F52705" w:rsidRPr="009F3B7B" w14:paraId="0153C948" w14:textId="77777777" w:rsidTr="0089075E">
        <w:trPr>
          <w:gridAfter w:val="1"/>
          <w:wAfter w:w="15" w:type="dxa"/>
          <w:trHeight w:val="315"/>
        </w:trPr>
        <w:tc>
          <w:tcPr>
            <w:tcW w:w="1122" w:type="dxa"/>
            <w:shd w:val="clear" w:color="auto" w:fill="auto"/>
            <w:vAlign w:val="center"/>
            <w:hideMark/>
          </w:tcPr>
          <w:p w14:paraId="7FC684E9" w14:textId="77777777" w:rsidR="00F52705" w:rsidRPr="009F3B7B" w:rsidRDefault="00F52705" w:rsidP="0089075E">
            <w:pPr>
              <w:ind w:firstLine="0"/>
              <w:rPr>
                <w:lang w:eastAsia="ru-RU"/>
              </w:rPr>
            </w:pPr>
            <w:r w:rsidRPr="009F3B7B">
              <w:rPr>
                <w:lang w:eastAsia="ru-RU"/>
              </w:rPr>
              <w:t>ВК</w:t>
            </w:r>
            <w:proofErr w:type="gramStart"/>
            <w:r w:rsidRPr="009F3B7B">
              <w:rPr>
                <w:lang w:eastAsia="ru-RU"/>
              </w:rPr>
              <w:t>4</w:t>
            </w:r>
            <w:proofErr w:type="gramEnd"/>
          </w:p>
        </w:tc>
        <w:tc>
          <w:tcPr>
            <w:tcW w:w="993" w:type="dxa"/>
            <w:shd w:val="clear" w:color="auto" w:fill="auto"/>
            <w:vAlign w:val="center"/>
            <w:hideMark/>
          </w:tcPr>
          <w:p w14:paraId="7DE5EE81" w14:textId="77777777" w:rsidR="00F52705" w:rsidRPr="009F3B7B" w:rsidRDefault="00F52705" w:rsidP="0089075E">
            <w:pPr>
              <w:ind w:firstLine="0"/>
              <w:rPr>
                <w:lang w:eastAsia="ru-RU"/>
              </w:rPr>
            </w:pPr>
            <w:r w:rsidRPr="009F3B7B">
              <w:rPr>
                <w:lang w:eastAsia="ru-RU"/>
              </w:rPr>
              <w:t>ВК5</w:t>
            </w:r>
          </w:p>
        </w:tc>
        <w:tc>
          <w:tcPr>
            <w:tcW w:w="1018" w:type="dxa"/>
            <w:shd w:val="clear" w:color="auto" w:fill="auto"/>
            <w:vAlign w:val="center"/>
            <w:hideMark/>
          </w:tcPr>
          <w:p w14:paraId="78FBC179"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vAlign w:val="center"/>
            <w:hideMark/>
          </w:tcPr>
          <w:p w14:paraId="6D3A2D79"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6BEF7829" w14:textId="77777777" w:rsidR="00F52705" w:rsidRPr="009F3B7B" w:rsidRDefault="00F52705" w:rsidP="0089075E">
            <w:pPr>
              <w:ind w:firstLine="0"/>
              <w:rPr>
                <w:lang w:eastAsia="ru-RU"/>
              </w:rPr>
            </w:pPr>
            <w:r w:rsidRPr="009F3B7B">
              <w:rPr>
                <w:lang w:eastAsia="ru-RU"/>
              </w:rPr>
              <w:t>60,9</w:t>
            </w:r>
          </w:p>
        </w:tc>
        <w:tc>
          <w:tcPr>
            <w:tcW w:w="1098" w:type="dxa"/>
            <w:gridSpan w:val="3"/>
            <w:shd w:val="clear" w:color="auto" w:fill="auto"/>
            <w:noWrap/>
            <w:vAlign w:val="bottom"/>
            <w:hideMark/>
          </w:tcPr>
          <w:p w14:paraId="5CE1AAD0" w14:textId="77777777" w:rsidR="00F52705" w:rsidRPr="009F3B7B" w:rsidRDefault="00F52705" w:rsidP="0089075E">
            <w:pPr>
              <w:ind w:firstLine="0"/>
              <w:rPr>
                <w:lang w:eastAsia="ru-RU"/>
              </w:rPr>
            </w:pPr>
            <w:r w:rsidRPr="009F3B7B">
              <w:rPr>
                <w:lang w:eastAsia="ru-RU"/>
              </w:rPr>
              <w:t>20%</w:t>
            </w:r>
          </w:p>
        </w:tc>
        <w:tc>
          <w:tcPr>
            <w:tcW w:w="1285" w:type="dxa"/>
            <w:gridSpan w:val="2"/>
            <w:shd w:val="clear" w:color="auto" w:fill="auto"/>
            <w:noWrap/>
            <w:vAlign w:val="bottom"/>
            <w:hideMark/>
          </w:tcPr>
          <w:p w14:paraId="5862D962" w14:textId="77777777" w:rsidR="00F52705" w:rsidRPr="009F3B7B" w:rsidRDefault="00F52705" w:rsidP="0089075E">
            <w:pPr>
              <w:ind w:firstLine="0"/>
              <w:rPr>
                <w:lang w:eastAsia="ru-RU"/>
              </w:rPr>
            </w:pPr>
            <w:r w:rsidRPr="009F3B7B">
              <w:rPr>
                <w:lang w:eastAsia="ru-RU"/>
              </w:rPr>
              <w:t>хор.</w:t>
            </w:r>
          </w:p>
        </w:tc>
        <w:tc>
          <w:tcPr>
            <w:tcW w:w="1275" w:type="dxa"/>
            <w:gridSpan w:val="3"/>
            <w:shd w:val="clear" w:color="auto" w:fill="auto"/>
            <w:noWrap/>
            <w:vAlign w:val="center"/>
            <w:hideMark/>
          </w:tcPr>
          <w:p w14:paraId="633A6D0D"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53766D81" w14:textId="77777777" w:rsidR="00F52705" w:rsidRPr="009F3B7B" w:rsidRDefault="00F52705" w:rsidP="0089075E">
            <w:pPr>
              <w:ind w:firstLine="0"/>
              <w:rPr>
                <w:lang w:eastAsia="ru-RU"/>
              </w:rPr>
            </w:pPr>
            <w:r w:rsidRPr="009F3B7B">
              <w:rPr>
                <w:lang w:eastAsia="ru-RU"/>
              </w:rPr>
              <w:t> </w:t>
            </w:r>
          </w:p>
        </w:tc>
      </w:tr>
      <w:tr w:rsidR="00F52705" w:rsidRPr="009F3B7B" w14:paraId="3057CD79" w14:textId="77777777" w:rsidTr="0089075E">
        <w:trPr>
          <w:gridAfter w:val="1"/>
          <w:wAfter w:w="15" w:type="dxa"/>
          <w:trHeight w:val="315"/>
        </w:trPr>
        <w:tc>
          <w:tcPr>
            <w:tcW w:w="1122" w:type="dxa"/>
            <w:shd w:val="clear" w:color="auto" w:fill="auto"/>
            <w:vAlign w:val="center"/>
            <w:hideMark/>
          </w:tcPr>
          <w:p w14:paraId="065D735A" w14:textId="77777777" w:rsidR="00F52705" w:rsidRPr="009F3B7B" w:rsidRDefault="00F52705" w:rsidP="0089075E">
            <w:pPr>
              <w:ind w:firstLine="0"/>
              <w:rPr>
                <w:lang w:eastAsia="ru-RU"/>
              </w:rPr>
            </w:pPr>
            <w:r w:rsidRPr="009F3B7B">
              <w:rPr>
                <w:lang w:eastAsia="ru-RU"/>
              </w:rPr>
              <w:t>ВК5</w:t>
            </w:r>
          </w:p>
        </w:tc>
        <w:tc>
          <w:tcPr>
            <w:tcW w:w="993" w:type="dxa"/>
            <w:shd w:val="clear" w:color="auto" w:fill="auto"/>
            <w:vAlign w:val="center"/>
            <w:hideMark/>
          </w:tcPr>
          <w:p w14:paraId="4A1EECE8" w14:textId="77777777" w:rsidR="00F52705" w:rsidRPr="009F3B7B" w:rsidRDefault="00F52705" w:rsidP="0089075E">
            <w:pPr>
              <w:ind w:firstLine="0"/>
              <w:rPr>
                <w:lang w:eastAsia="ru-RU"/>
              </w:rPr>
            </w:pPr>
            <w:r w:rsidRPr="009F3B7B">
              <w:rPr>
                <w:lang w:eastAsia="ru-RU"/>
              </w:rPr>
              <w:t>ВК</w:t>
            </w:r>
            <w:proofErr w:type="gramStart"/>
            <w:r w:rsidRPr="009F3B7B">
              <w:rPr>
                <w:lang w:eastAsia="ru-RU"/>
              </w:rPr>
              <w:t>6</w:t>
            </w:r>
            <w:proofErr w:type="gramEnd"/>
          </w:p>
        </w:tc>
        <w:tc>
          <w:tcPr>
            <w:tcW w:w="1018" w:type="dxa"/>
            <w:shd w:val="clear" w:color="auto" w:fill="auto"/>
            <w:vAlign w:val="center"/>
            <w:hideMark/>
          </w:tcPr>
          <w:p w14:paraId="1F7361DF"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vAlign w:val="center"/>
            <w:hideMark/>
          </w:tcPr>
          <w:p w14:paraId="287E7D95"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17A4813E" w14:textId="77777777" w:rsidR="00F52705" w:rsidRPr="009F3B7B" w:rsidRDefault="00F52705" w:rsidP="0089075E">
            <w:pPr>
              <w:ind w:firstLine="0"/>
              <w:rPr>
                <w:lang w:eastAsia="ru-RU"/>
              </w:rPr>
            </w:pPr>
            <w:r w:rsidRPr="009F3B7B">
              <w:rPr>
                <w:lang w:eastAsia="ru-RU"/>
              </w:rPr>
              <w:t>62,6</w:t>
            </w:r>
          </w:p>
        </w:tc>
        <w:tc>
          <w:tcPr>
            <w:tcW w:w="1098" w:type="dxa"/>
            <w:gridSpan w:val="3"/>
            <w:shd w:val="clear" w:color="auto" w:fill="auto"/>
            <w:noWrap/>
            <w:vAlign w:val="bottom"/>
            <w:hideMark/>
          </w:tcPr>
          <w:p w14:paraId="1CFEDF46" w14:textId="77777777" w:rsidR="00F52705" w:rsidRPr="009F3B7B" w:rsidRDefault="00F52705" w:rsidP="0089075E">
            <w:pPr>
              <w:ind w:firstLine="0"/>
              <w:rPr>
                <w:lang w:eastAsia="ru-RU"/>
              </w:rPr>
            </w:pPr>
            <w:r w:rsidRPr="009F3B7B">
              <w:rPr>
                <w:lang w:eastAsia="ru-RU"/>
              </w:rPr>
              <w:t>20%</w:t>
            </w:r>
          </w:p>
        </w:tc>
        <w:tc>
          <w:tcPr>
            <w:tcW w:w="1285" w:type="dxa"/>
            <w:gridSpan w:val="2"/>
            <w:shd w:val="clear" w:color="auto" w:fill="auto"/>
            <w:noWrap/>
            <w:vAlign w:val="bottom"/>
            <w:hideMark/>
          </w:tcPr>
          <w:p w14:paraId="78C8394C" w14:textId="77777777" w:rsidR="00F52705" w:rsidRPr="009F3B7B" w:rsidRDefault="00F52705" w:rsidP="0089075E">
            <w:pPr>
              <w:ind w:firstLine="0"/>
              <w:rPr>
                <w:lang w:eastAsia="ru-RU"/>
              </w:rPr>
            </w:pPr>
            <w:r w:rsidRPr="009F3B7B">
              <w:rPr>
                <w:lang w:eastAsia="ru-RU"/>
              </w:rPr>
              <w:t>хор.</w:t>
            </w:r>
          </w:p>
        </w:tc>
        <w:tc>
          <w:tcPr>
            <w:tcW w:w="1275" w:type="dxa"/>
            <w:gridSpan w:val="3"/>
            <w:shd w:val="clear" w:color="auto" w:fill="auto"/>
            <w:noWrap/>
            <w:vAlign w:val="center"/>
            <w:hideMark/>
          </w:tcPr>
          <w:p w14:paraId="344B13A5"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3F3D5E4F" w14:textId="77777777" w:rsidR="00F52705" w:rsidRPr="009F3B7B" w:rsidRDefault="00F52705" w:rsidP="0089075E">
            <w:pPr>
              <w:ind w:firstLine="0"/>
              <w:rPr>
                <w:lang w:eastAsia="ru-RU"/>
              </w:rPr>
            </w:pPr>
            <w:r w:rsidRPr="009F3B7B">
              <w:rPr>
                <w:lang w:eastAsia="ru-RU"/>
              </w:rPr>
              <w:t> </w:t>
            </w:r>
          </w:p>
        </w:tc>
      </w:tr>
      <w:tr w:rsidR="00F52705" w:rsidRPr="009F3B7B" w14:paraId="11FA35B3" w14:textId="77777777" w:rsidTr="0089075E">
        <w:trPr>
          <w:gridAfter w:val="1"/>
          <w:wAfter w:w="15" w:type="dxa"/>
          <w:trHeight w:val="315"/>
        </w:trPr>
        <w:tc>
          <w:tcPr>
            <w:tcW w:w="1122" w:type="dxa"/>
            <w:shd w:val="clear" w:color="auto" w:fill="auto"/>
            <w:vAlign w:val="center"/>
            <w:hideMark/>
          </w:tcPr>
          <w:p w14:paraId="33726D74" w14:textId="77777777" w:rsidR="00F52705" w:rsidRPr="009F3B7B" w:rsidRDefault="00F52705" w:rsidP="0089075E">
            <w:pPr>
              <w:ind w:firstLine="0"/>
              <w:rPr>
                <w:lang w:eastAsia="ru-RU"/>
              </w:rPr>
            </w:pPr>
            <w:r w:rsidRPr="009F3B7B">
              <w:rPr>
                <w:lang w:eastAsia="ru-RU"/>
              </w:rPr>
              <w:t>ВК</w:t>
            </w:r>
            <w:proofErr w:type="gramStart"/>
            <w:r w:rsidRPr="009F3B7B">
              <w:rPr>
                <w:lang w:eastAsia="ru-RU"/>
              </w:rPr>
              <w:t>6</w:t>
            </w:r>
            <w:proofErr w:type="gramEnd"/>
          </w:p>
        </w:tc>
        <w:tc>
          <w:tcPr>
            <w:tcW w:w="993" w:type="dxa"/>
            <w:shd w:val="clear" w:color="auto" w:fill="auto"/>
            <w:vAlign w:val="center"/>
            <w:hideMark/>
          </w:tcPr>
          <w:p w14:paraId="47DDD474" w14:textId="77777777" w:rsidR="00F52705" w:rsidRPr="009F3B7B" w:rsidRDefault="00F52705" w:rsidP="0089075E">
            <w:pPr>
              <w:ind w:firstLine="0"/>
              <w:rPr>
                <w:lang w:eastAsia="ru-RU"/>
              </w:rPr>
            </w:pPr>
            <w:r w:rsidRPr="009F3B7B">
              <w:rPr>
                <w:lang w:eastAsia="ru-RU"/>
              </w:rPr>
              <w:t>ВК</w:t>
            </w:r>
            <w:proofErr w:type="gramStart"/>
            <w:r w:rsidRPr="009F3B7B">
              <w:rPr>
                <w:lang w:eastAsia="ru-RU"/>
              </w:rPr>
              <w:t>7</w:t>
            </w:r>
            <w:proofErr w:type="gramEnd"/>
          </w:p>
        </w:tc>
        <w:tc>
          <w:tcPr>
            <w:tcW w:w="1018" w:type="dxa"/>
            <w:shd w:val="clear" w:color="auto" w:fill="auto"/>
            <w:vAlign w:val="center"/>
            <w:hideMark/>
          </w:tcPr>
          <w:p w14:paraId="242C53C3"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vAlign w:val="center"/>
            <w:hideMark/>
          </w:tcPr>
          <w:p w14:paraId="53962FB6"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43B14B15" w14:textId="77777777" w:rsidR="00F52705" w:rsidRPr="009F3B7B" w:rsidRDefault="00F52705" w:rsidP="0089075E">
            <w:pPr>
              <w:ind w:firstLine="0"/>
              <w:rPr>
                <w:lang w:eastAsia="ru-RU"/>
              </w:rPr>
            </w:pPr>
            <w:r w:rsidRPr="009F3B7B">
              <w:rPr>
                <w:lang w:eastAsia="ru-RU"/>
              </w:rPr>
              <w:t>15,8</w:t>
            </w:r>
          </w:p>
        </w:tc>
        <w:tc>
          <w:tcPr>
            <w:tcW w:w="1098" w:type="dxa"/>
            <w:gridSpan w:val="3"/>
            <w:shd w:val="clear" w:color="auto" w:fill="auto"/>
            <w:noWrap/>
            <w:vAlign w:val="bottom"/>
            <w:hideMark/>
          </w:tcPr>
          <w:p w14:paraId="039A4909" w14:textId="77777777" w:rsidR="00F52705" w:rsidRPr="009F3B7B" w:rsidRDefault="00F52705" w:rsidP="0089075E">
            <w:pPr>
              <w:ind w:firstLine="0"/>
              <w:rPr>
                <w:lang w:eastAsia="ru-RU"/>
              </w:rPr>
            </w:pPr>
            <w:r w:rsidRPr="009F3B7B">
              <w:rPr>
                <w:lang w:eastAsia="ru-RU"/>
              </w:rPr>
              <w:t>20%</w:t>
            </w:r>
          </w:p>
        </w:tc>
        <w:tc>
          <w:tcPr>
            <w:tcW w:w="1285" w:type="dxa"/>
            <w:gridSpan w:val="2"/>
            <w:shd w:val="clear" w:color="auto" w:fill="auto"/>
            <w:noWrap/>
            <w:vAlign w:val="bottom"/>
            <w:hideMark/>
          </w:tcPr>
          <w:p w14:paraId="50F0A108" w14:textId="77777777" w:rsidR="00F52705" w:rsidRPr="009F3B7B" w:rsidRDefault="00F52705" w:rsidP="0089075E">
            <w:pPr>
              <w:ind w:firstLine="0"/>
              <w:rPr>
                <w:lang w:eastAsia="ru-RU"/>
              </w:rPr>
            </w:pPr>
            <w:r w:rsidRPr="009F3B7B">
              <w:rPr>
                <w:lang w:eastAsia="ru-RU"/>
              </w:rPr>
              <w:t>хор.</w:t>
            </w:r>
          </w:p>
        </w:tc>
        <w:tc>
          <w:tcPr>
            <w:tcW w:w="1275" w:type="dxa"/>
            <w:gridSpan w:val="3"/>
            <w:shd w:val="clear" w:color="auto" w:fill="auto"/>
            <w:noWrap/>
            <w:vAlign w:val="center"/>
            <w:hideMark/>
          </w:tcPr>
          <w:p w14:paraId="3A5E83AD"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56EE6088" w14:textId="77777777" w:rsidR="00F52705" w:rsidRPr="009F3B7B" w:rsidRDefault="00F52705" w:rsidP="0089075E">
            <w:pPr>
              <w:ind w:firstLine="0"/>
              <w:rPr>
                <w:lang w:eastAsia="ru-RU"/>
              </w:rPr>
            </w:pPr>
            <w:r w:rsidRPr="009F3B7B">
              <w:rPr>
                <w:lang w:eastAsia="ru-RU"/>
              </w:rPr>
              <w:t> </w:t>
            </w:r>
          </w:p>
        </w:tc>
      </w:tr>
      <w:tr w:rsidR="00F52705" w:rsidRPr="009F3B7B" w14:paraId="59B04BFD" w14:textId="77777777" w:rsidTr="0089075E">
        <w:trPr>
          <w:gridAfter w:val="1"/>
          <w:wAfter w:w="15" w:type="dxa"/>
          <w:trHeight w:val="315"/>
        </w:trPr>
        <w:tc>
          <w:tcPr>
            <w:tcW w:w="1122" w:type="dxa"/>
            <w:shd w:val="clear" w:color="auto" w:fill="auto"/>
            <w:vAlign w:val="center"/>
            <w:hideMark/>
          </w:tcPr>
          <w:p w14:paraId="46EAC3E8" w14:textId="77777777" w:rsidR="00F52705" w:rsidRPr="009F3B7B" w:rsidRDefault="00F52705" w:rsidP="0089075E">
            <w:pPr>
              <w:ind w:firstLine="0"/>
              <w:rPr>
                <w:lang w:eastAsia="ru-RU"/>
              </w:rPr>
            </w:pPr>
            <w:r w:rsidRPr="009F3B7B">
              <w:rPr>
                <w:lang w:eastAsia="ru-RU"/>
              </w:rPr>
              <w:t>ВК</w:t>
            </w:r>
            <w:proofErr w:type="gramStart"/>
            <w:r w:rsidRPr="009F3B7B">
              <w:rPr>
                <w:lang w:eastAsia="ru-RU"/>
              </w:rPr>
              <w:t>7</w:t>
            </w:r>
            <w:proofErr w:type="gramEnd"/>
          </w:p>
        </w:tc>
        <w:tc>
          <w:tcPr>
            <w:tcW w:w="993" w:type="dxa"/>
            <w:shd w:val="clear" w:color="auto" w:fill="auto"/>
            <w:vAlign w:val="center"/>
            <w:hideMark/>
          </w:tcPr>
          <w:p w14:paraId="376A77BE" w14:textId="77777777" w:rsidR="00F52705" w:rsidRPr="009F3B7B" w:rsidRDefault="00F52705" w:rsidP="0089075E">
            <w:pPr>
              <w:ind w:firstLine="0"/>
              <w:rPr>
                <w:lang w:eastAsia="ru-RU"/>
              </w:rPr>
            </w:pPr>
            <w:r w:rsidRPr="009F3B7B">
              <w:rPr>
                <w:lang w:eastAsia="ru-RU"/>
              </w:rPr>
              <w:t>ВК8</w:t>
            </w:r>
          </w:p>
        </w:tc>
        <w:tc>
          <w:tcPr>
            <w:tcW w:w="1018" w:type="dxa"/>
            <w:shd w:val="clear" w:color="auto" w:fill="auto"/>
            <w:vAlign w:val="center"/>
            <w:hideMark/>
          </w:tcPr>
          <w:p w14:paraId="0A809369"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vAlign w:val="center"/>
            <w:hideMark/>
          </w:tcPr>
          <w:p w14:paraId="01A3DF64"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06BDB44E" w14:textId="77777777" w:rsidR="00F52705" w:rsidRPr="009F3B7B" w:rsidRDefault="00F52705" w:rsidP="0089075E">
            <w:pPr>
              <w:ind w:firstLine="0"/>
              <w:rPr>
                <w:lang w:eastAsia="ru-RU"/>
              </w:rPr>
            </w:pPr>
            <w:r w:rsidRPr="009F3B7B">
              <w:rPr>
                <w:lang w:eastAsia="ru-RU"/>
              </w:rPr>
              <w:t>39,1</w:t>
            </w:r>
          </w:p>
        </w:tc>
        <w:tc>
          <w:tcPr>
            <w:tcW w:w="1098" w:type="dxa"/>
            <w:gridSpan w:val="3"/>
            <w:shd w:val="clear" w:color="auto" w:fill="auto"/>
            <w:noWrap/>
            <w:vAlign w:val="bottom"/>
            <w:hideMark/>
          </w:tcPr>
          <w:p w14:paraId="36BAD7EC" w14:textId="77777777" w:rsidR="00F52705" w:rsidRPr="009F3B7B" w:rsidRDefault="00F52705" w:rsidP="0089075E">
            <w:pPr>
              <w:ind w:firstLine="0"/>
              <w:rPr>
                <w:lang w:eastAsia="ru-RU"/>
              </w:rPr>
            </w:pPr>
            <w:r w:rsidRPr="009F3B7B">
              <w:rPr>
                <w:lang w:eastAsia="ru-RU"/>
              </w:rPr>
              <w:t>20%</w:t>
            </w:r>
          </w:p>
        </w:tc>
        <w:tc>
          <w:tcPr>
            <w:tcW w:w="1285" w:type="dxa"/>
            <w:gridSpan w:val="2"/>
            <w:shd w:val="clear" w:color="auto" w:fill="auto"/>
            <w:noWrap/>
            <w:vAlign w:val="bottom"/>
            <w:hideMark/>
          </w:tcPr>
          <w:p w14:paraId="38FA57EE" w14:textId="77777777" w:rsidR="00F52705" w:rsidRPr="009F3B7B" w:rsidRDefault="00F52705" w:rsidP="0089075E">
            <w:pPr>
              <w:ind w:firstLine="0"/>
              <w:rPr>
                <w:lang w:eastAsia="ru-RU"/>
              </w:rPr>
            </w:pPr>
            <w:r w:rsidRPr="009F3B7B">
              <w:rPr>
                <w:lang w:eastAsia="ru-RU"/>
              </w:rPr>
              <w:t>хор.</w:t>
            </w:r>
          </w:p>
        </w:tc>
        <w:tc>
          <w:tcPr>
            <w:tcW w:w="1275" w:type="dxa"/>
            <w:gridSpan w:val="3"/>
            <w:shd w:val="clear" w:color="auto" w:fill="auto"/>
            <w:noWrap/>
            <w:vAlign w:val="center"/>
            <w:hideMark/>
          </w:tcPr>
          <w:p w14:paraId="770C29DD"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28AEEC69" w14:textId="77777777" w:rsidR="00F52705" w:rsidRPr="009F3B7B" w:rsidRDefault="00F52705" w:rsidP="0089075E">
            <w:pPr>
              <w:ind w:firstLine="0"/>
              <w:rPr>
                <w:lang w:eastAsia="ru-RU"/>
              </w:rPr>
            </w:pPr>
            <w:r w:rsidRPr="009F3B7B">
              <w:rPr>
                <w:lang w:eastAsia="ru-RU"/>
              </w:rPr>
              <w:t> </w:t>
            </w:r>
          </w:p>
        </w:tc>
      </w:tr>
      <w:tr w:rsidR="00F52705" w:rsidRPr="009F3B7B" w14:paraId="18A79EEA" w14:textId="77777777" w:rsidTr="0089075E">
        <w:trPr>
          <w:gridAfter w:val="1"/>
          <w:wAfter w:w="15" w:type="dxa"/>
          <w:trHeight w:val="315"/>
        </w:trPr>
        <w:tc>
          <w:tcPr>
            <w:tcW w:w="1122" w:type="dxa"/>
            <w:shd w:val="clear" w:color="auto" w:fill="auto"/>
            <w:vAlign w:val="center"/>
            <w:hideMark/>
          </w:tcPr>
          <w:p w14:paraId="5B600C90" w14:textId="77777777" w:rsidR="00F52705" w:rsidRPr="009F3B7B" w:rsidRDefault="00F52705" w:rsidP="0089075E">
            <w:pPr>
              <w:ind w:firstLine="0"/>
              <w:rPr>
                <w:lang w:eastAsia="ru-RU"/>
              </w:rPr>
            </w:pPr>
            <w:r w:rsidRPr="009F3B7B">
              <w:rPr>
                <w:lang w:eastAsia="ru-RU"/>
              </w:rPr>
              <w:t>ВК8</w:t>
            </w:r>
          </w:p>
        </w:tc>
        <w:tc>
          <w:tcPr>
            <w:tcW w:w="993" w:type="dxa"/>
            <w:shd w:val="clear" w:color="auto" w:fill="auto"/>
            <w:vAlign w:val="center"/>
            <w:hideMark/>
          </w:tcPr>
          <w:p w14:paraId="0ECEE07C" w14:textId="77777777" w:rsidR="00F52705" w:rsidRPr="009F3B7B" w:rsidRDefault="00F52705" w:rsidP="0089075E">
            <w:pPr>
              <w:ind w:firstLine="0"/>
              <w:rPr>
                <w:lang w:eastAsia="ru-RU"/>
              </w:rPr>
            </w:pPr>
            <w:r w:rsidRPr="009F3B7B">
              <w:rPr>
                <w:lang w:eastAsia="ru-RU"/>
              </w:rPr>
              <w:t>ВК</w:t>
            </w:r>
            <w:proofErr w:type="gramStart"/>
            <w:r w:rsidRPr="009F3B7B">
              <w:rPr>
                <w:lang w:eastAsia="ru-RU"/>
              </w:rPr>
              <w:t>9</w:t>
            </w:r>
            <w:proofErr w:type="gramEnd"/>
          </w:p>
        </w:tc>
        <w:tc>
          <w:tcPr>
            <w:tcW w:w="1018" w:type="dxa"/>
            <w:shd w:val="clear" w:color="auto" w:fill="auto"/>
            <w:vAlign w:val="center"/>
            <w:hideMark/>
          </w:tcPr>
          <w:p w14:paraId="3186A54D"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vAlign w:val="center"/>
            <w:hideMark/>
          </w:tcPr>
          <w:p w14:paraId="158053EA"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772002C9" w14:textId="77777777" w:rsidR="00F52705" w:rsidRPr="009F3B7B" w:rsidRDefault="00F52705" w:rsidP="0089075E">
            <w:pPr>
              <w:ind w:firstLine="0"/>
              <w:rPr>
                <w:lang w:eastAsia="ru-RU"/>
              </w:rPr>
            </w:pPr>
            <w:r w:rsidRPr="009F3B7B">
              <w:rPr>
                <w:lang w:eastAsia="ru-RU"/>
              </w:rPr>
              <w:t>41,1</w:t>
            </w:r>
          </w:p>
        </w:tc>
        <w:tc>
          <w:tcPr>
            <w:tcW w:w="1098" w:type="dxa"/>
            <w:gridSpan w:val="3"/>
            <w:shd w:val="clear" w:color="auto" w:fill="auto"/>
            <w:noWrap/>
            <w:hideMark/>
          </w:tcPr>
          <w:p w14:paraId="2217BD80" w14:textId="77777777" w:rsidR="00F52705" w:rsidRPr="009F3B7B" w:rsidRDefault="00F52705" w:rsidP="0089075E">
            <w:pPr>
              <w:ind w:firstLine="0"/>
              <w:rPr>
                <w:lang w:eastAsia="ru-RU"/>
              </w:rPr>
            </w:pPr>
            <w:r w:rsidRPr="009F3B7B">
              <w:rPr>
                <w:lang w:eastAsia="ru-RU"/>
              </w:rPr>
              <w:t>30%</w:t>
            </w:r>
          </w:p>
        </w:tc>
        <w:tc>
          <w:tcPr>
            <w:tcW w:w="1285" w:type="dxa"/>
            <w:gridSpan w:val="2"/>
            <w:shd w:val="clear" w:color="auto" w:fill="auto"/>
            <w:noWrap/>
            <w:vAlign w:val="bottom"/>
            <w:hideMark/>
          </w:tcPr>
          <w:p w14:paraId="03CDA14F"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noWrap/>
            <w:vAlign w:val="center"/>
            <w:hideMark/>
          </w:tcPr>
          <w:p w14:paraId="02B203F5"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024E8096" w14:textId="77777777" w:rsidR="00F52705" w:rsidRPr="009F3B7B" w:rsidRDefault="00F52705" w:rsidP="0089075E">
            <w:pPr>
              <w:ind w:firstLine="0"/>
              <w:rPr>
                <w:lang w:eastAsia="ru-RU"/>
              </w:rPr>
            </w:pPr>
            <w:r w:rsidRPr="009F3B7B">
              <w:rPr>
                <w:lang w:eastAsia="ru-RU"/>
              </w:rPr>
              <w:t> </w:t>
            </w:r>
          </w:p>
        </w:tc>
      </w:tr>
      <w:tr w:rsidR="00F52705" w:rsidRPr="009F3B7B" w14:paraId="6AB4E18B" w14:textId="77777777" w:rsidTr="0089075E">
        <w:trPr>
          <w:gridAfter w:val="1"/>
          <w:wAfter w:w="15" w:type="dxa"/>
          <w:trHeight w:val="179"/>
        </w:trPr>
        <w:tc>
          <w:tcPr>
            <w:tcW w:w="1122" w:type="dxa"/>
            <w:shd w:val="clear" w:color="auto" w:fill="auto"/>
            <w:vAlign w:val="center"/>
            <w:hideMark/>
          </w:tcPr>
          <w:p w14:paraId="718825C1" w14:textId="77777777" w:rsidR="00F52705" w:rsidRPr="009F3B7B" w:rsidRDefault="00F52705" w:rsidP="0089075E">
            <w:pPr>
              <w:ind w:firstLine="0"/>
              <w:rPr>
                <w:lang w:eastAsia="ru-RU"/>
              </w:rPr>
            </w:pPr>
            <w:r w:rsidRPr="009F3B7B">
              <w:rPr>
                <w:lang w:eastAsia="ru-RU"/>
              </w:rPr>
              <w:t>ВК</w:t>
            </w:r>
            <w:proofErr w:type="gramStart"/>
            <w:r w:rsidRPr="009F3B7B">
              <w:rPr>
                <w:lang w:eastAsia="ru-RU"/>
              </w:rPr>
              <w:t>9</w:t>
            </w:r>
            <w:proofErr w:type="gramEnd"/>
          </w:p>
        </w:tc>
        <w:tc>
          <w:tcPr>
            <w:tcW w:w="993" w:type="dxa"/>
            <w:shd w:val="clear" w:color="auto" w:fill="auto"/>
            <w:vAlign w:val="center"/>
            <w:hideMark/>
          </w:tcPr>
          <w:p w14:paraId="0F1D62E2" w14:textId="77777777" w:rsidR="00F52705" w:rsidRPr="009F3B7B" w:rsidRDefault="00F52705" w:rsidP="0089075E">
            <w:pPr>
              <w:ind w:firstLine="0"/>
              <w:rPr>
                <w:lang w:eastAsia="ru-RU"/>
              </w:rPr>
            </w:pPr>
            <w:r w:rsidRPr="009F3B7B">
              <w:rPr>
                <w:lang w:eastAsia="ru-RU"/>
              </w:rPr>
              <w:t>ВК10</w:t>
            </w:r>
          </w:p>
        </w:tc>
        <w:tc>
          <w:tcPr>
            <w:tcW w:w="1018" w:type="dxa"/>
            <w:shd w:val="clear" w:color="auto" w:fill="auto"/>
            <w:vAlign w:val="center"/>
            <w:hideMark/>
          </w:tcPr>
          <w:p w14:paraId="75672CA0"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vAlign w:val="center"/>
            <w:hideMark/>
          </w:tcPr>
          <w:p w14:paraId="1227DCA1"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1E47D28C" w14:textId="77777777" w:rsidR="00F52705" w:rsidRPr="009F3B7B" w:rsidRDefault="00F52705" w:rsidP="0089075E">
            <w:pPr>
              <w:ind w:firstLine="0"/>
              <w:rPr>
                <w:lang w:eastAsia="ru-RU"/>
              </w:rPr>
            </w:pPr>
            <w:r w:rsidRPr="009F3B7B">
              <w:rPr>
                <w:lang w:eastAsia="ru-RU"/>
              </w:rPr>
              <w:t>41,1</w:t>
            </w:r>
          </w:p>
        </w:tc>
        <w:tc>
          <w:tcPr>
            <w:tcW w:w="1098" w:type="dxa"/>
            <w:gridSpan w:val="3"/>
            <w:shd w:val="clear" w:color="auto" w:fill="auto"/>
            <w:noWrap/>
            <w:hideMark/>
          </w:tcPr>
          <w:p w14:paraId="44651854" w14:textId="77777777" w:rsidR="00F52705" w:rsidRPr="009F3B7B" w:rsidRDefault="00F52705" w:rsidP="0089075E">
            <w:pPr>
              <w:ind w:firstLine="0"/>
              <w:rPr>
                <w:lang w:eastAsia="ru-RU"/>
              </w:rPr>
            </w:pPr>
            <w:r w:rsidRPr="009F3B7B">
              <w:rPr>
                <w:lang w:eastAsia="ru-RU"/>
              </w:rPr>
              <w:t>30%</w:t>
            </w:r>
          </w:p>
        </w:tc>
        <w:tc>
          <w:tcPr>
            <w:tcW w:w="1285" w:type="dxa"/>
            <w:gridSpan w:val="2"/>
            <w:shd w:val="clear" w:color="auto" w:fill="auto"/>
            <w:noWrap/>
            <w:vAlign w:val="bottom"/>
            <w:hideMark/>
          </w:tcPr>
          <w:p w14:paraId="756335B0"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noWrap/>
            <w:vAlign w:val="center"/>
            <w:hideMark/>
          </w:tcPr>
          <w:p w14:paraId="7A0FA5B5"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45550BDC" w14:textId="77777777" w:rsidR="00F52705" w:rsidRPr="009F3B7B" w:rsidRDefault="00F52705" w:rsidP="0089075E">
            <w:pPr>
              <w:ind w:firstLine="0"/>
              <w:rPr>
                <w:lang w:eastAsia="ru-RU"/>
              </w:rPr>
            </w:pPr>
            <w:r w:rsidRPr="009F3B7B">
              <w:rPr>
                <w:lang w:eastAsia="ru-RU"/>
              </w:rPr>
              <w:t> </w:t>
            </w:r>
          </w:p>
        </w:tc>
      </w:tr>
      <w:tr w:rsidR="00F52705" w:rsidRPr="009F3B7B" w14:paraId="68ABE531" w14:textId="77777777" w:rsidTr="0089075E">
        <w:trPr>
          <w:gridAfter w:val="1"/>
          <w:wAfter w:w="15" w:type="dxa"/>
          <w:trHeight w:val="198"/>
        </w:trPr>
        <w:tc>
          <w:tcPr>
            <w:tcW w:w="1122" w:type="dxa"/>
            <w:shd w:val="clear" w:color="auto" w:fill="auto"/>
            <w:vAlign w:val="center"/>
            <w:hideMark/>
          </w:tcPr>
          <w:p w14:paraId="383D7D8B" w14:textId="77777777" w:rsidR="00F52705" w:rsidRPr="009F3B7B" w:rsidRDefault="00F52705" w:rsidP="0089075E">
            <w:pPr>
              <w:ind w:firstLine="0"/>
              <w:rPr>
                <w:lang w:eastAsia="ru-RU"/>
              </w:rPr>
            </w:pPr>
            <w:r w:rsidRPr="009F3B7B">
              <w:rPr>
                <w:lang w:eastAsia="ru-RU"/>
              </w:rPr>
              <w:t>ВК10</w:t>
            </w:r>
          </w:p>
        </w:tc>
        <w:tc>
          <w:tcPr>
            <w:tcW w:w="993" w:type="dxa"/>
            <w:shd w:val="clear" w:color="auto" w:fill="auto"/>
            <w:vAlign w:val="center"/>
            <w:hideMark/>
          </w:tcPr>
          <w:p w14:paraId="2A06147D" w14:textId="77777777" w:rsidR="00F52705" w:rsidRPr="009F3B7B" w:rsidRDefault="00F52705" w:rsidP="0089075E">
            <w:pPr>
              <w:ind w:firstLine="0"/>
              <w:rPr>
                <w:lang w:eastAsia="ru-RU"/>
              </w:rPr>
            </w:pPr>
            <w:r w:rsidRPr="009F3B7B">
              <w:rPr>
                <w:lang w:eastAsia="ru-RU"/>
              </w:rPr>
              <w:t>ВК11</w:t>
            </w:r>
          </w:p>
        </w:tc>
        <w:tc>
          <w:tcPr>
            <w:tcW w:w="1018" w:type="dxa"/>
            <w:shd w:val="clear" w:color="auto" w:fill="auto"/>
            <w:vAlign w:val="center"/>
            <w:hideMark/>
          </w:tcPr>
          <w:p w14:paraId="464CD4D4"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vAlign w:val="center"/>
            <w:hideMark/>
          </w:tcPr>
          <w:p w14:paraId="0C8DA58E"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3114F893" w14:textId="77777777" w:rsidR="00F52705" w:rsidRPr="009F3B7B" w:rsidRDefault="00F52705" w:rsidP="0089075E">
            <w:pPr>
              <w:ind w:firstLine="0"/>
              <w:rPr>
                <w:lang w:eastAsia="ru-RU"/>
              </w:rPr>
            </w:pPr>
            <w:r w:rsidRPr="009F3B7B">
              <w:rPr>
                <w:lang w:eastAsia="ru-RU"/>
              </w:rPr>
              <w:t>27,7</w:t>
            </w:r>
          </w:p>
        </w:tc>
        <w:tc>
          <w:tcPr>
            <w:tcW w:w="1098" w:type="dxa"/>
            <w:gridSpan w:val="3"/>
            <w:shd w:val="clear" w:color="auto" w:fill="auto"/>
            <w:noWrap/>
            <w:hideMark/>
          </w:tcPr>
          <w:p w14:paraId="0C90FDE4" w14:textId="77777777" w:rsidR="00F52705" w:rsidRPr="009F3B7B" w:rsidRDefault="00F52705" w:rsidP="0089075E">
            <w:pPr>
              <w:ind w:firstLine="0"/>
              <w:rPr>
                <w:lang w:eastAsia="ru-RU"/>
              </w:rPr>
            </w:pPr>
            <w:r w:rsidRPr="009F3B7B">
              <w:rPr>
                <w:lang w:eastAsia="ru-RU"/>
              </w:rPr>
              <w:t>30%</w:t>
            </w:r>
          </w:p>
        </w:tc>
        <w:tc>
          <w:tcPr>
            <w:tcW w:w="1285" w:type="dxa"/>
            <w:gridSpan w:val="2"/>
            <w:shd w:val="clear" w:color="auto" w:fill="auto"/>
            <w:noWrap/>
            <w:vAlign w:val="bottom"/>
            <w:hideMark/>
          </w:tcPr>
          <w:p w14:paraId="3168C92E"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noWrap/>
            <w:vAlign w:val="center"/>
            <w:hideMark/>
          </w:tcPr>
          <w:p w14:paraId="1BFAA9C7"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7A4FF661" w14:textId="77777777" w:rsidR="00F52705" w:rsidRPr="009F3B7B" w:rsidRDefault="00F52705" w:rsidP="0089075E">
            <w:pPr>
              <w:ind w:firstLine="0"/>
              <w:rPr>
                <w:lang w:eastAsia="ru-RU"/>
              </w:rPr>
            </w:pPr>
            <w:r w:rsidRPr="009F3B7B">
              <w:rPr>
                <w:lang w:eastAsia="ru-RU"/>
              </w:rPr>
              <w:t> </w:t>
            </w:r>
          </w:p>
        </w:tc>
      </w:tr>
      <w:tr w:rsidR="00F52705" w:rsidRPr="009F3B7B" w14:paraId="35CA9938" w14:textId="77777777" w:rsidTr="0089075E">
        <w:trPr>
          <w:gridAfter w:val="1"/>
          <w:wAfter w:w="15" w:type="dxa"/>
          <w:trHeight w:val="215"/>
        </w:trPr>
        <w:tc>
          <w:tcPr>
            <w:tcW w:w="1122" w:type="dxa"/>
            <w:shd w:val="clear" w:color="auto" w:fill="auto"/>
            <w:vAlign w:val="center"/>
            <w:hideMark/>
          </w:tcPr>
          <w:p w14:paraId="25846FAE" w14:textId="77777777" w:rsidR="00F52705" w:rsidRPr="009F3B7B" w:rsidRDefault="00F52705" w:rsidP="0089075E">
            <w:pPr>
              <w:ind w:firstLine="0"/>
              <w:rPr>
                <w:lang w:eastAsia="ru-RU"/>
              </w:rPr>
            </w:pPr>
            <w:r w:rsidRPr="009F3B7B">
              <w:rPr>
                <w:lang w:eastAsia="ru-RU"/>
              </w:rPr>
              <w:t>ВК11</w:t>
            </w:r>
          </w:p>
        </w:tc>
        <w:tc>
          <w:tcPr>
            <w:tcW w:w="993" w:type="dxa"/>
            <w:shd w:val="clear" w:color="auto" w:fill="auto"/>
            <w:vAlign w:val="center"/>
            <w:hideMark/>
          </w:tcPr>
          <w:p w14:paraId="64BD28BF" w14:textId="77777777" w:rsidR="00F52705" w:rsidRPr="009F3B7B" w:rsidRDefault="00F52705" w:rsidP="0089075E">
            <w:pPr>
              <w:ind w:firstLine="0"/>
              <w:rPr>
                <w:lang w:eastAsia="ru-RU"/>
              </w:rPr>
            </w:pPr>
            <w:r w:rsidRPr="009F3B7B">
              <w:rPr>
                <w:lang w:eastAsia="ru-RU"/>
              </w:rPr>
              <w:t>ВК12</w:t>
            </w:r>
          </w:p>
        </w:tc>
        <w:tc>
          <w:tcPr>
            <w:tcW w:w="1018" w:type="dxa"/>
            <w:shd w:val="clear" w:color="auto" w:fill="auto"/>
            <w:vAlign w:val="center"/>
            <w:hideMark/>
          </w:tcPr>
          <w:p w14:paraId="47D10C9D"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vAlign w:val="center"/>
            <w:hideMark/>
          </w:tcPr>
          <w:p w14:paraId="39DDCC16"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0CEB34CC" w14:textId="77777777" w:rsidR="00F52705" w:rsidRPr="009F3B7B" w:rsidRDefault="00F52705" w:rsidP="0089075E">
            <w:pPr>
              <w:ind w:firstLine="0"/>
              <w:rPr>
                <w:lang w:eastAsia="ru-RU"/>
              </w:rPr>
            </w:pPr>
            <w:r w:rsidRPr="009F3B7B">
              <w:rPr>
                <w:lang w:eastAsia="ru-RU"/>
              </w:rPr>
              <w:t>82,4</w:t>
            </w:r>
          </w:p>
        </w:tc>
        <w:tc>
          <w:tcPr>
            <w:tcW w:w="1098" w:type="dxa"/>
            <w:gridSpan w:val="3"/>
            <w:shd w:val="clear" w:color="auto" w:fill="auto"/>
            <w:noWrap/>
            <w:hideMark/>
          </w:tcPr>
          <w:p w14:paraId="3655308E" w14:textId="77777777" w:rsidR="00F52705" w:rsidRPr="009F3B7B" w:rsidRDefault="00F52705" w:rsidP="0089075E">
            <w:pPr>
              <w:ind w:firstLine="0"/>
              <w:rPr>
                <w:lang w:eastAsia="ru-RU"/>
              </w:rPr>
            </w:pPr>
            <w:r w:rsidRPr="009F3B7B">
              <w:rPr>
                <w:lang w:eastAsia="ru-RU"/>
              </w:rPr>
              <w:t>30%</w:t>
            </w:r>
          </w:p>
        </w:tc>
        <w:tc>
          <w:tcPr>
            <w:tcW w:w="1285" w:type="dxa"/>
            <w:gridSpan w:val="2"/>
            <w:shd w:val="clear" w:color="auto" w:fill="auto"/>
            <w:noWrap/>
            <w:vAlign w:val="bottom"/>
            <w:hideMark/>
          </w:tcPr>
          <w:p w14:paraId="7D348522"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noWrap/>
            <w:vAlign w:val="center"/>
            <w:hideMark/>
          </w:tcPr>
          <w:p w14:paraId="62E4697A"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6FAF5E89" w14:textId="77777777" w:rsidR="00F52705" w:rsidRPr="009F3B7B" w:rsidRDefault="00F52705" w:rsidP="0089075E">
            <w:pPr>
              <w:ind w:firstLine="0"/>
              <w:rPr>
                <w:lang w:eastAsia="ru-RU"/>
              </w:rPr>
            </w:pPr>
            <w:r w:rsidRPr="009F3B7B">
              <w:rPr>
                <w:lang w:eastAsia="ru-RU"/>
              </w:rPr>
              <w:t> </w:t>
            </w:r>
          </w:p>
        </w:tc>
      </w:tr>
      <w:tr w:rsidR="00F52705" w:rsidRPr="009F3B7B" w14:paraId="77E84B36" w14:textId="77777777" w:rsidTr="0089075E">
        <w:trPr>
          <w:gridAfter w:val="1"/>
          <w:wAfter w:w="15" w:type="dxa"/>
          <w:trHeight w:val="345"/>
        </w:trPr>
        <w:tc>
          <w:tcPr>
            <w:tcW w:w="1122" w:type="dxa"/>
            <w:shd w:val="clear" w:color="auto" w:fill="auto"/>
            <w:vAlign w:val="center"/>
            <w:hideMark/>
          </w:tcPr>
          <w:p w14:paraId="3864BF1A" w14:textId="77777777" w:rsidR="00F52705" w:rsidRPr="009F3B7B" w:rsidRDefault="00F52705" w:rsidP="0089075E">
            <w:pPr>
              <w:ind w:firstLine="0"/>
              <w:rPr>
                <w:lang w:eastAsia="ru-RU"/>
              </w:rPr>
            </w:pPr>
            <w:r w:rsidRPr="009F3B7B">
              <w:rPr>
                <w:lang w:eastAsia="ru-RU"/>
              </w:rPr>
              <w:t>ВК</w:t>
            </w:r>
            <w:proofErr w:type="gramStart"/>
            <w:r w:rsidRPr="009F3B7B">
              <w:rPr>
                <w:lang w:eastAsia="ru-RU"/>
              </w:rPr>
              <w:t>2</w:t>
            </w:r>
            <w:proofErr w:type="gramEnd"/>
          </w:p>
        </w:tc>
        <w:tc>
          <w:tcPr>
            <w:tcW w:w="993" w:type="dxa"/>
            <w:shd w:val="clear" w:color="auto" w:fill="auto"/>
            <w:vAlign w:val="center"/>
            <w:hideMark/>
          </w:tcPr>
          <w:p w14:paraId="0C042669" w14:textId="77777777" w:rsidR="00F52705" w:rsidRPr="009F3B7B" w:rsidRDefault="00F52705" w:rsidP="0089075E">
            <w:pPr>
              <w:ind w:firstLine="0"/>
              <w:rPr>
                <w:lang w:eastAsia="ru-RU"/>
              </w:rPr>
            </w:pPr>
            <w:r w:rsidRPr="009F3B7B">
              <w:rPr>
                <w:lang w:eastAsia="ru-RU"/>
              </w:rPr>
              <w:t>ВК</w:t>
            </w:r>
            <w:proofErr w:type="gramStart"/>
            <w:r w:rsidRPr="009F3B7B">
              <w:rPr>
                <w:lang w:eastAsia="ru-RU"/>
              </w:rPr>
              <w:t>2</w:t>
            </w:r>
            <w:proofErr w:type="gramEnd"/>
            <w:r w:rsidRPr="009F3B7B">
              <w:rPr>
                <w:lang w:eastAsia="ru-RU"/>
              </w:rPr>
              <w:t>/1</w:t>
            </w:r>
          </w:p>
        </w:tc>
        <w:tc>
          <w:tcPr>
            <w:tcW w:w="1018" w:type="dxa"/>
            <w:shd w:val="clear" w:color="auto" w:fill="auto"/>
            <w:vAlign w:val="center"/>
            <w:hideMark/>
          </w:tcPr>
          <w:p w14:paraId="16423515"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vAlign w:val="center"/>
            <w:hideMark/>
          </w:tcPr>
          <w:p w14:paraId="04FB1D2E" w14:textId="77777777" w:rsidR="00F52705" w:rsidRPr="009F3B7B" w:rsidRDefault="00F52705" w:rsidP="0089075E">
            <w:pPr>
              <w:ind w:firstLine="0"/>
              <w:rPr>
                <w:lang w:eastAsia="ru-RU"/>
              </w:rPr>
            </w:pPr>
            <w:r w:rsidRPr="009F3B7B">
              <w:rPr>
                <w:lang w:eastAsia="ru-RU"/>
              </w:rPr>
              <w:t>63</w:t>
            </w:r>
          </w:p>
        </w:tc>
        <w:tc>
          <w:tcPr>
            <w:tcW w:w="1001" w:type="dxa"/>
            <w:shd w:val="clear" w:color="auto" w:fill="auto"/>
            <w:vAlign w:val="center"/>
            <w:hideMark/>
          </w:tcPr>
          <w:p w14:paraId="309B2A2E" w14:textId="77777777" w:rsidR="00F52705" w:rsidRPr="009F3B7B" w:rsidRDefault="00F52705" w:rsidP="0089075E">
            <w:pPr>
              <w:ind w:firstLine="0"/>
              <w:rPr>
                <w:lang w:eastAsia="ru-RU"/>
              </w:rPr>
            </w:pPr>
            <w:r w:rsidRPr="009F3B7B">
              <w:rPr>
                <w:lang w:eastAsia="ru-RU"/>
              </w:rPr>
              <w:t>127,5</w:t>
            </w:r>
          </w:p>
        </w:tc>
        <w:tc>
          <w:tcPr>
            <w:tcW w:w="1098" w:type="dxa"/>
            <w:gridSpan w:val="3"/>
            <w:shd w:val="clear" w:color="auto" w:fill="auto"/>
            <w:vAlign w:val="center"/>
            <w:hideMark/>
          </w:tcPr>
          <w:p w14:paraId="4BADF097" w14:textId="77777777" w:rsidR="00F52705" w:rsidRPr="009F3B7B" w:rsidRDefault="00F52705" w:rsidP="0089075E">
            <w:pPr>
              <w:ind w:firstLine="0"/>
              <w:rPr>
                <w:lang w:eastAsia="ru-RU"/>
              </w:rPr>
            </w:pPr>
            <w:r w:rsidRPr="009F3B7B">
              <w:rPr>
                <w:lang w:eastAsia="ru-RU"/>
              </w:rPr>
              <w:t>20%</w:t>
            </w:r>
          </w:p>
        </w:tc>
        <w:tc>
          <w:tcPr>
            <w:tcW w:w="1285" w:type="dxa"/>
            <w:gridSpan w:val="2"/>
            <w:shd w:val="clear" w:color="auto" w:fill="auto"/>
            <w:noWrap/>
            <w:vAlign w:val="bottom"/>
            <w:hideMark/>
          </w:tcPr>
          <w:p w14:paraId="6AF3AE70" w14:textId="77777777" w:rsidR="00F52705" w:rsidRPr="009F3B7B" w:rsidRDefault="00F52705" w:rsidP="0089075E">
            <w:pPr>
              <w:ind w:firstLine="0"/>
              <w:rPr>
                <w:lang w:eastAsia="ru-RU"/>
              </w:rPr>
            </w:pPr>
            <w:r w:rsidRPr="009F3B7B">
              <w:rPr>
                <w:lang w:eastAsia="ru-RU"/>
              </w:rPr>
              <w:t>хор.</w:t>
            </w:r>
          </w:p>
        </w:tc>
        <w:tc>
          <w:tcPr>
            <w:tcW w:w="1275" w:type="dxa"/>
            <w:gridSpan w:val="3"/>
            <w:shd w:val="clear" w:color="auto" w:fill="auto"/>
            <w:vAlign w:val="center"/>
            <w:hideMark/>
          </w:tcPr>
          <w:p w14:paraId="2177F9DF"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12B9AB2B" w14:textId="77777777" w:rsidR="00F52705" w:rsidRPr="009F3B7B" w:rsidRDefault="00F52705" w:rsidP="0089075E">
            <w:pPr>
              <w:ind w:firstLine="0"/>
              <w:rPr>
                <w:lang w:eastAsia="ru-RU"/>
              </w:rPr>
            </w:pPr>
            <w:r w:rsidRPr="009F3B7B">
              <w:rPr>
                <w:lang w:eastAsia="ru-RU"/>
              </w:rPr>
              <w:t> </w:t>
            </w:r>
          </w:p>
        </w:tc>
      </w:tr>
      <w:tr w:rsidR="00F52705" w:rsidRPr="009F3B7B" w14:paraId="3BB064DC" w14:textId="77777777" w:rsidTr="0089075E">
        <w:trPr>
          <w:gridAfter w:val="1"/>
          <w:wAfter w:w="15" w:type="dxa"/>
          <w:trHeight w:val="315"/>
        </w:trPr>
        <w:tc>
          <w:tcPr>
            <w:tcW w:w="2115" w:type="dxa"/>
            <w:gridSpan w:val="2"/>
            <w:shd w:val="clear" w:color="auto" w:fill="auto"/>
            <w:vAlign w:val="center"/>
            <w:hideMark/>
          </w:tcPr>
          <w:p w14:paraId="259A5878" w14:textId="77777777" w:rsidR="00F52705" w:rsidRPr="009F3B7B" w:rsidRDefault="00F52705" w:rsidP="0089075E">
            <w:pPr>
              <w:ind w:firstLine="0"/>
              <w:rPr>
                <w:bCs/>
                <w:lang w:eastAsia="ru-RU"/>
              </w:rPr>
            </w:pPr>
            <w:r w:rsidRPr="009F3B7B">
              <w:rPr>
                <w:bCs/>
                <w:lang w:eastAsia="ru-RU"/>
              </w:rPr>
              <w:t>Итого:</w:t>
            </w:r>
          </w:p>
        </w:tc>
        <w:tc>
          <w:tcPr>
            <w:tcW w:w="1018" w:type="dxa"/>
            <w:shd w:val="clear" w:color="auto" w:fill="auto"/>
            <w:noWrap/>
            <w:vAlign w:val="bottom"/>
            <w:hideMark/>
          </w:tcPr>
          <w:p w14:paraId="2D40C531" w14:textId="77777777" w:rsidR="00F52705" w:rsidRPr="009F3B7B" w:rsidRDefault="00F52705" w:rsidP="0089075E">
            <w:pPr>
              <w:ind w:firstLine="0"/>
              <w:rPr>
                <w:bCs/>
                <w:lang w:eastAsia="ru-RU"/>
              </w:rPr>
            </w:pPr>
          </w:p>
        </w:tc>
        <w:tc>
          <w:tcPr>
            <w:tcW w:w="703" w:type="dxa"/>
            <w:gridSpan w:val="2"/>
            <w:shd w:val="clear" w:color="auto" w:fill="auto"/>
            <w:noWrap/>
            <w:vAlign w:val="center"/>
            <w:hideMark/>
          </w:tcPr>
          <w:p w14:paraId="28D9BB39" w14:textId="77777777" w:rsidR="00F52705" w:rsidRPr="009F3B7B" w:rsidRDefault="00F52705" w:rsidP="0089075E">
            <w:pPr>
              <w:ind w:firstLine="0"/>
              <w:rPr>
                <w:lang w:eastAsia="ru-RU"/>
              </w:rPr>
            </w:pPr>
          </w:p>
        </w:tc>
        <w:tc>
          <w:tcPr>
            <w:tcW w:w="1001" w:type="dxa"/>
            <w:shd w:val="clear" w:color="auto" w:fill="auto"/>
            <w:noWrap/>
            <w:vAlign w:val="center"/>
            <w:hideMark/>
          </w:tcPr>
          <w:p w14:paraId="43F04C0E" w14:textId="77777777" w:rsidR="00F52705" w:rsidRPr="009F3B7B" w:rsidRDefault="00F52705" w:rsidP="0089075E">
            <w:pPr>
              <w:ind w:firstLine="0"/>
              <w:rPr>
                <w:bCs/>
                <w:lang w:eastAsia="ru-RU"/>
              </w:rPr>
            </w:pPr>
            <w:r w:rsidRPr="009F3B7B">
              <w:rPr>
                <w:bCs/>
                <w:lang w:eastAsia="ru-RU"/>
              </w:rPr>
              <w:t>583,4</w:t>
            </w:r>
          </w:p>
        </w:tc>
        <w:tc>
          <w:tcPr>
            <w:tcW w:w="1098" w:type="dxa"/>
            <w:gridSpan w:val="3"/>
            <w:shd w:val="clear" w:color="auto" w:fill="auto"/>
            <w:noWrap/>
            <w:vAlign w:val="bottom"/>
            <w:hideMark/>
          </w:tcPr>
          <w:p w14:paraId="74A28076" w14:textId="77777777" w:rsidR="00F52705" w:rsidRPr="009F3B7B" w:rsidRDefault="00F52705" w:rsidP="0089075E">
            <w:pPr>
              <w:ind w:firstLine="0"/>
              <w:rPr>
                <w:lang w:eastAsia="ru-RU"/>
              </w:rPr>
            </w:pPr>
          </w:p>
        </w:tc>
        <w:tc>
          <w:tcPr>
            <w:tcW w:w="1285" w:type="dxa"/>
            <w:gridSpan w:val="2"/>
            <w:shd w:val="clear" w:color="auto" w:fill="auto"/>
            <w:noWrap/>
            <w:vAlign w:val="bottom"/>
            <w:hideMark/>
          </w:tcPr>
          <w:p w14:paraId="192724BB" w14:textId="77777777" w:rsidR="00F52705" w:rsidRPr="009F3B7B" w:rsidRDefault="00F52705" w:rsidP="0089075E">
            <w:pPr>
              <w:ind w:firstLine="0"/>
              <w:rPr>
                <w:lang w:eastAsia="ru-RU"/>
              </w:rPr>
            </w:pPr>
          </w:p>
        </w:tc>
        <w:tc>
          <w:tcPr>
            <w:tcW w:w="1275" w:type="dxa"/>
            <w:gridSpan w:val="3"/>
            <w:shd w:val="clear" w:color="auto" w:fill="auto"/>
            <w:noWrap/>
            <w:vAlign w:val="center"/>
            <w:hideMark/>
          </w:tcPr>
          <w:p w14:paraId="0DB8E923" w14:textId="77777777" w:rsidR="00F52705" w:rsidRPr="009F3B7B" w:rsidRDefault="00F52705" w:rsidP="0089075E">
            <w:pPr>
              <w:ind w:firstLine="0"/>
              <w:rPr>
                <w:lang w:eastAsia="ru-RU"/>
              </w:rPr>
            </w:pPr>
          </w:p>
        </w:tc>
        <w:tc>
          <w:tcPr>
            <w:tcW w:w="1558" w:type="dxa"/>
            <w:shd w:val="clear" w:color="auto" w:fill="auto"/>
            <w:vAlign w:val="bottom"/>
            <w:hideMark/>
          </w:tcPr>
          <w:p w14:paraId="09D496F8" w14:textId="77777777" w:rsidR="00F52705" w:rsidRPr="009F3B7B" w:rsidRDefault="00F52705" w:rsidP="0089075E">
            <w:pPr>
              <w:ind w:firstLine="0"/>
              <w:rPr>
                <w:lang w:eastAsia="ru-RU"/>
              </w:rPr>
            </w:pPr>
          </w:p>
        </w:tc>
      </w:tr>
      <w:tr w:rsidR="00F52705" w:rsidRPr="009F3B7B" w14:paraId="7CF086F2" w14:textId="77777777" w:rsidTr="0089075E">
        <w:trPr>
          <w:trHeight w:val="50"/>
        </w:trPr>
        <w:tc>
          <w:tcPr>
            <w:tcW w:w="10068" w:type="dxa"/>
            <w:gridSpan w:val="16"/>
            <w:shd w:val="clear" w:color="auto" w:fill="C6D9F1" w:themeFill="text2" w:themeFillTint="33"/>
            <w:vAlign w:val="center"/>
            <w:hideMark/>
          </w:tcPr>
          <w:p w14:paraId="791A31AC" w14:textId="77777777" w:rsidR="00F52705" w:rsidRPr="009F3B7B" w:rsidRDefault="00F52705" w:rsidP="0089075E">
            <w:pPr>
              <w:ind w:firstLine="0"/>
              <w:rPr>
                <w:bCs/>
                <w:lang w:eastAsia="ru-RU"/>
              </w:rPr>
            </w:pPr>
            <w:r w:rsidRPr="009F3B7B">
              <w:rPr>
                <w:bCs/>
                <w:lang w:eastAsia="ru-RU"/>
              </w:rPr>
              <w:t>Ул. Рабочая</w:t>
            </w:r>
          </w:p>
        </w:tc>
      </w:tr>
      <w:tr w:rsidR="00F52705" w:rsidRPr="009F3B7B" w14:paraId="7485C828" w14:textId="77777777" w:rsidTr="0089075E">
        <w:trPr>
          <w:gridAfter w:val="1"/>
          <w:wAfter w:w="10" w:type="dxa"/>
          <w:trHeight w:val="50"/>
        </w:trPr>
        <w:tc>
          <w:tcPr>
            <w:tcW w:w="1122" w:type="dxa"/>
            <w:shd w:val="clear" w:color="auto" w:fill="auto"/>
            <w:vAlign w:val="center"/>
            <w:hideMark/>
          </w:tcPr>
          <w:p w14:paraId="3275EEAC" w14:textId="77777777" w:rsidR="00F52705" w:rsidRPr="009F3B7B" w:rsidRDefault="00F52705" w:rsidP="0089075E">
            <w:pPr>
              <w:ind w:firstLine="0"/>
              <w:rPr>
                <w:lang w:eastAsia="ru-RU"/>
              </w:rPr>
            </w:pPr>
            <w:r w:rsidRPr="009F3B7B">
              <w:rPr>
                <w:lang w:eastAsia="ru-RU"/>
              </w:rPr>
              <w:t>ВК12</w:t>
            </w:r>
          </w:p>
        </w:tc>
        <w:tc>
          <w:tcPr>
            <w:tcW w:w="993" w:type="dxa"/>
            <w:shd w:val="clear" w:color="auto" w:fill="auto"/>
            <w:vAlign w:val="center"/>
            <w:hideMark/>
          </w:tcPr>
          <w:p w14:paraId="71520097" w14:textId="77777777" w:rsidR="00F52705" w:rsidRPr="009F3B7B" w:rsidRDefault="00F52705" w:rsidP="0089075E">
            <w:pPr>
              <w:ind w:firstLine="0"/>
              <w:rPr>
                <w:lang w:eastAsia="ru-RU"/>
              </w:rPr>
            </w:pPr>
            <w:r w:rsidRPr="009F3B7B">
              <w:rPr>
                <w:lang w:eastAsia="ru-RU"/>
              </w:rPr>
              <w:t>ВК13</w:t>
            </w:r>
          </w:p>
        </w:tc>
        <w:tc>
          <w:tcPr>
            <w:tcW w:w="1018" w:type="dxa"/>
            <w:shd w:val="clear" w:color="auto" w:fill="auto"/>
            <w:vAlign w:val="center"/>
            <w:hideMark/>
          </w:tcPr>
          <w:p w14:paraId="71EDA553"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vAlign w:val="center"/>
            <w:hideMark/>
          </w:tcPr>
          <w:p w14:paraId="44EC66C0"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3C2EA87F" w14:textId="77777777" w:rsidR="00F52705" w:rsidRPr="009F3B7B" w:rsidRDefault="00F52705" w:rsidP="0089075E">
            <w:pPr>
              <w:ind w:firstLine="0"/>
              <w:rPr>
                <w:lang w:eastAsia="ru-RU"/>
              </w:rPr>
            </w:pPr>
            <w:r w:rsidRPr="009F3B7B">
              <w:rPr>
                <w:lang w:eastAsia="ru-RU"/>
              </w:rPr>
              <w:t>31,4</w:t>
            </w:r>
          </w:p>
        </w:tc>
        <w:tc>
          <w:tcPr>
            <w:tcW w:w="962" w:type="dxa"/>
            <w:gridSpan w:val="2"/>
            <w:shd w:val="clear" w:color="auto" w:fill="auto"/>
            <w:noWrap/>
            <w:vAlign w:val="bottom"/>
            <w:hideMark/>
          </w:tcPr>
          <w:p w14:paraId="6502D452" w14:textId="77777777" w:rsidR="00F52705" w:rsidRPr="009F3B7B" w:rsidRDefault="00F52705" w:rsidP="0089075E">
            <w:pPr>
              <w:ind w:firstLine="0"/>
              <w:rPr>
                <w:lang w:eastAsia="ru-RU"/>
              </w:rPr>
            </w:pPr>
            <w:r w:rsidRPr="009F3B7B">
              <w:rPr>
                <w:lang w:eastAsia="ru-RU"/>
              </w:rPr>
              <w:t>35%</w:t>
            </w:r>
          </w:p>
        </w:tc>
        <w:tc>
          <w:tcPr>
            <w:tcW w:w="1471" w:type="dxa"/>
            <w:gridSpan w:val="5"/>
            <w:shd w:val="clear" w:color="auto" w:fill="auto"/>
            <w:noWrap/>
            <w:vAlign w:val="bottom"/>
            <w:hideMark/>
          </w:tcPr>
          <w:p w14:paraId="389832DE"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25" w:type="dxa"/>
            <w:shd w:val="clear" w:color="auto" w:fill="auto"/>
            <w:noWrap/>
            <w:vAlign w:val="center"/>
            <w:hideMark/>
          </w:tcPr>
          <w:p w14:paraId="41E449C3" w14:textId="77777777" w:rsidR="00F52705" w:rsidRPr="009F3B7B" w:rsidRDefault="00F52705" w:rsidP="0089075E">
            <w:pPr>
              <w:ind w:firstLine="0"/>
              <w:rPr>
                <w:lang w:eastAsia="ru-RU"/>
              </w:rPr>
            </w:pPr>
            <w:r w:rsidRPr="009F3B7B">
              <w:rPr>
                <w:lang w:eastAsia="ru-RU"/>
              </w:rPr>
              <w:t> </w:t>
            </w:r>
          </w:p>
        </w:tc>
        <w:tc>
          <w:tcPr>
            <w:tcW w:w="1563" w:type="dxa"/>
            <w:shd w:val="clear" w:color="auto" w:fill="auto"/>
            <w:vAlign w:val="bottom"/>
            <w:hideMark/>
          </w:tcPr>
          <w:p w14:paraId="6DEE92E2" w14:textId="77777777" w:rsidR="00F52705" w:rsidRPr="009F3B7B" w:rsidRDefault="00F52705" w:rsidP="0089075E">
            <w:pPr>
              <w:ind w:firstLine="0"/>
              <w:rPr>
                <w:lang w:eastAsia="ru-RU"/>
              </w:rPr>
            </w:pPr>
            <w:r w:rsidRPr="009F3B7B">
              <w:rPr>
                <w:lang w:eastAsia="ru-RU"/>
              </w:rPr>
              <w:t> </w:t>
            </w:r>
          </w:p>
        </w:tc>
      </w:tr>
      <w:tr w:rsidR="00F52705" w:rsidRPr="009F3B7B" w14:paraId="2269F3F2" w14:textId="77777777" w:rsidTr="0089075E">
        <w:trPr>
          <w:gridAfter w:val="1"/>
          <w:wAfter w:w="10" w:type="dxa"/>
          <w:trHeight w:val="50"/>
        </w:trPr>
        <w:tc>
          <w:tcPr>
            <w:tcW w:w="1122" w:type="dxa"/>
            <w:shd w:val="clear" w:color="auto" w:fill="auto"/>
            <w:vAlign w:val="center"/>
            <w:hideMark/>
          </w:tcPr>
          <w:p w14:paraId="4B5CA1A3" w14:textId="77777777" w:rsidR="00F52705" w:rsidRPr="009F3B7B" w:rsidRDefault="00F52705" w:rsidP="0089075E">
            <w:pPr>
              <w:ind w:firstLine="0"/>
              <w:rPr>
                <w:lang w:eastAsia="ru-RU"/>
              </w:rPr>
            </w:pPr>
            <w:r w:rsidRPr="009F3B7B">
              <w:rPr>
                <w:lang w:eastAsia="ru-RU"/>
              </w:rPr>
              <w:t>ВК13</w:t>
            </w:r>
          </w:p>
        </w:tc>
        <w:tc>
          <w:tcPr>
            <w:tcW w:w="993" w:type="dxa"/>
            <w:shd w:val="clear" w:color="auto" w:fill="auto"/>
            <w:vAlign w:val="center"/>
            <w:hideMark/>
          </w:tcPr>
          <w:p w14:paraId="3BB1D4D7" w14:textId="77777777" w:rsidR="00F52705" w:rsidRPr="009F3B7B" w:rsidRDefault="00F52705" w:rsidP="0089075E">
            <w:pPr>
              <w:ind w:firstLine="0"/>
              <w:rPr>
                <w:lang w:eastAsia="ru-RU"/>
              </w:rPr>
            </w:pPr>
            <w:r w:rsidRPr="009F3B7B">
              <w:rPr>
                <w:lang w:eastAsia="ru-RU"/>
              </w:rPr>
              <w:t>ВК14</w:t>
            </w:r>
          </w:p>
        </w:tc>
        <w:tc>
          <w:tcPr>
            <w:tcW w:w="1018" w:type="dxa"/>
            <w:shd w:val="clear" w:color="auto" w:fill="auto"/>
            <w:vAlign w:val="center"/>
            <w:hideMark/>
          </w:tcPr>
          <w:p w14:paraId="303F01CA"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vAlign w:val="center"/>
            <w:hideMark/>
          </w:tcPr>
          <w:p w14:paraId="7C34795F"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04212D4C" w14:textId="77777777" w:rsidR="00F52705" w:rsidRPr="009F3B7B" w:rsidRDefault="00F52705" w:rsidP="0089075E">
            <w:pPr>
              <w:ind w:firstLine="0"/>
              <w:rPr>
                <w:lang w:eastAsia="ru-RU"/>
              </w:rPr>
            </w:pPr>
            <w:r w:rsidRPr="009F3B7B">
              <w:rPr>
                <w:lang w:eastAsia="ru-RU"/>
              </w:rPr>
              <w:t>57,9</w:t>
            </w:r>
          </w:p>
        </w:tc>
        <w:tc>
          <w:tcPr>
            <w:tcW w:w="962" w:type="dxa"/>
            <w:gridSpan w:val="2"/>
            <w:shd w:val="clear" w:color="auto" w:fill="auto"/>
            <w:noWrap/>
            <w:vAlign w:val="bottom"/>
            <w:hideMark/>
          </w:tcPr>
          <w:p w14:paraId="07D372C9" w14:textId="77777777" w:rsidR="00F52705" w:rsidRPr="009F3B7B" w:rsidRDefault="00F52705" w:rsidP="0089075E">
            <w:pPr>
              <w:ind w:firstLine="0"/>
              <w:rPr>
                <w:lang w:eastAsia="ru-RU"/>
              </w:rPr>
            </w:pPr>
            <w:r w:rsidRPr="009F3B7B">
              <w:rPr>
                <w:lang w:eastAsia="ru-RU"/>
              </w:rPr>
              <w:t>35%</w:t>
            </w:r>
          </w:p>
        </w:tc>
        <w:tc>
          <w:tcPr>
            <w:tcW w:w="1471" w:type="dxa"/>
            <w:gridSpan w:val="5"/>
            <w:shd w:val="clear" w:color="auto" w:fill="auto"/>
            <w:noWrap/>
            <w:vAlign w:val="bottom"/>
            <w:hideMark/>
          </w:tcPr>
          <w:p w14:paraId="55E74902"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25" w:type="dxa"/>
            <w:shd w:val="clear" w:color="auto" w:fill="auto"/>
            <w:noWrap/>
            <w:vAlign w:val="center"/>
            <w:hideMark/>
          </w:tcPr>
          <w:p w14:paraId="24E8B037" w14:textId="77777777" w:rsidR="00F52705" w:rsidRPr="009F3B7B" w:rsidRDefault="00F52705" w:rsidP="0089075E">
            <w:pPr>
              <w:ind w:firstLine="0"/>
              <w:rPr>
                <w:lang w:eastAsia="ru-RU"/>
              </w:rPr>
            </w:pPr>
            <w:r w:rsidRPr="009F3B7B">
              <w:rPr>
                <w:lang w:eastAsia="ru-RU"/>
              </w:rPr>
              <w:t> </w:t>
            </w:r>
          </w:p>
        </w:tc>
        <w:tc>
          <w:tcPr>
            <w:tcW w:w="1563" w:type="dxa"/>
            <w:shd w:val="clear" w:color="auto" w:fill="auto"/>
            <w:vAlign w:val="bottom"/>
            <w:hideMark/>
          </w:tcPr>
          <w:p w14:paraId="0DBCE355" w14:textId="77777777" w:rsidR="00F52705" w:rsidRPr="009F3B7B" w:rsidRDefault="00F52705" w:rsidP="0089075E">
            <w:pPr>
              <w:ind w:firstLine="0"/>
              <w:rPr>
                <w:lang w:eastAsia="ru-RU"/>
              </w:rPr>
            </w:pPr>
            <w:r w:rsidRPr="009F3B7B">
              <w:rPr>
                <w:lang w:eastAsia="ru-RU"/>
              </w:rPr>
              <w:t> </w:t>
            </w:r>
          </w:p>
        </w:tc>
      </w:tr>
      <w:tr w:rsidR="00F52705" w:rsidRPr="009F3B7B" w14:paraId="2568F932" w14:textId="77777777" w:rsidTr="0089075E">
        <w:trPr>
          <w:gridAfter w:val="1"/>
          <w:wAfter w:w="10" w:type="dxa"/>
          <w:trHeight w:val="183"/>
        </w:trPr>
        <w:tc>
          <w:tcPr>
            <w:tcW w:w="1122" w:type="dxa"/>
            <w:shd w:val="clear" w:color="auto" w:fill="auto"/>
            <w:vAlign w:val="center"/>
            <w:hideMark/>
          </w:tcPr>
          <w:p w14:paraId="55C04A01" w14:textId="77777777" w:rsidR="00F52705" w:rsidRPr="009F3B7B" w:rsidRDefault="00F52705" w:rsidP="0089075E">
            <w:pPr>
              <w:ind w:firstLine="0"/>
              <w:rPr>
                <w:lang w:eastAsia="ru-RU"/>
              </w:rPr>
            </w:pPr>
            <w:r w:rsidRPr="009F3B7B">
              <w:rPr>
                <w:lang w:eastAsia="ru-RU"/>
              </w:rPr>
              <w:t>ВК14</w:t>
            </w:r>
          </w:p>
        </w:tc>
        <w:tc>
          <w:tcPr>
            <w:tcW w:w="993" w:type="dxa"/>
            <w:shd w:val="clear" w:color="auto" w:fill="auto"/>
            <w:vAlign w:val="center"/>
            <w:hideMark/>
          </w:tcPr>
          <w:p w14:paraId="4CE3DFF4" w14:textId="77777777" w:rsidR="00F52705" w:rsidRPr="009F3B7B" w:rsidRDefault="00F52705" w:rsidP="0089075E">
            <w:pPr>
              <w:ind w:firstLine="0"/>
              <w:rPr>
                <w:lang w:eastAsia="ru-RU"/>
              </w:rPr>
            </w:pPr>
            <w:r w:rsidRPr="009F3B7B">
              <w:rPr>
                <w:lang w:eastAsia="ru-RU"/>
              </w:rPr>
              <w:t>ВК15</w:t>
            </w:r>
          </w:p>
        </w:tc>
        <w:tc>
          <w:tcPr>
            <w:tcW w:w="1018" w:type="dxa"/>
            <w:shd w:val="clear" w:color="auto" w:fill="auto"/>
            <w:vAlign w:val="center"/>
            <w:hideMark/>
          </w:tcPr>
          <w:p w14:paraId="5D137A71"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vAlign w:val="center"/>
            <w:hideMark/>
          </w:tcPr>
          <w:p w14:paraId="4F4D22FB"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5D43E088" w14:textId="77777777" w:rsidR="00F52705" w:rsidRPr="009F3B7B" w:rsidRDefault="00F52705" w:rsidP="0089075E">
            <w:pPr>
              <w:ind w:firstLine="0"/>
              <w:rPr>
                <w:lang w:eastAsia="ru-RU"/>
              </w:rPr>
            </w:pPr>
            <w:r w:rsidRPr="009F3B7B">
              <w:rPr>
                <w:lang w:eastAsia="ru-RU"/>
              </w:rPr>
              <w:t>58,0</w:t>
            </w:r>
          </w:p>
        </w:tc>
        <w:tc>
          <w:tcPr>
            <w:tcW w:w="962" w:type="dxa"/>
            <w:gridSpan w:val="2"/>
            <w:shd w:val="clear" w:color="auto" w:fill="auto"/>
            <w:noWrap/>
            <w:vAlign w:val="bottom"/>
            <w:hideMark/>
          </w:tcPr>
          <w:p w14:paraId="1009AA16" w14:textId="77777777" w:rsidR="00F52705" w:rsidRPr="009F3B7B" w:rsidRDefault="00F52705" w:rsidP="0089075E">
            <w:pPr>
              <w:ind w:firstLine="0"/>
              <w:rPr>
                <w:lang w:eastAsia="ru-RU"/>
              </w:rPr>
            </w:pPr>
            <w:r w:rsidRPr="009F3B7B">
              <w:rPr>
                <w:lang w:eastAsia="ru-RU"/>
              </w:rPr>
              <w:t>35%</w:t>
            </w:r>
          </w:p>
        </w:tc>
        <w:tc>
          <w:tcPr>
            <w:tcW w:w="1471" w:type="dxa"/>
            <w:gridSpan w:val="5"/>
            <w:shd w:val="clear" w:color="auto" w:fill="auto"/>
            <w:noWrap/>
            <w:vAlign w:val="bottom"/>
            <w:hideMark/>
          </w:tcPr>
          <w:p w14:paraId="5DCEB7F3"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25" w:type="dxa"/>
            <w:shd w:val="clear" w:color="auto" w:fill="auto"/>
            <w:noWrap/>
            <w:vAlign w:val="center"/>
            <w:hideMark/>
          </w:tcPr>
          <w:p w14:paraId="5E73DAB0" w14:textId="77777777" w:rsidR="00F52705" w:rsidRPr="009F3B7B" w:rsidRDefault="00F52705" w:rsidP="0089075E">
            <w:pPr>
              <w:ind w:firstLine="0"/>
              <w:rPr>
                <w:lang w:eastAsia="ru-RU"/>
              </w:rPr>
            </w:pPr>
            <w:r w:rsidRPr="009F3B7B">
              <w:rPr>
                <w:lang w:eastAsia="ru-RU"/>
              </w:rPr>
              <w:t> </w:t>
            </w:r>
          </w:p>
        </w:tc>
        <w:tc>
          <w:tcPr>
            <w:tcW w:w="1563" w:type="dxa"/>
            <w:shd w:val="clear" w:color="auto" w:fill="auto"/>
            <w:vAlign w:val="bottom"/>
            <w:hideMark/>
          </w:tcPr>
          <w:p w14:paraId="1D9983FB" w14:textId="77777777" w:rsidR="00F52705" w:rsidRPr="009F3B7B" w:rsidRDefault="00F52705" w:rsidP="0089075E">
            <w:pPr>
              <w:ind w:firstLine="0"/>
              <w:rPr>
                <w:lang w:eastAsia="ru-RU"/>
              </w:rPr>
            </w:pPr>
            <w:r w:rsidRPr="009F3B7B">
              <w:rPr>
                <w:lang w:eastAsia="ru-RU"/>
              </w:rPr>
              <w:t> </w:t>
            </w:r>
          </w:p>
        </w:tc>
      </w:tr>
      <w:tr w:rsidR="00F52705" w:rsidRPr="009F3B7B" w14:paraId="78D71596" w14:textId="77777777" w:rsidTr="0089075E">
        <w:trPr>
          <w:gridAfter w:val="1"/>
          <w:wAfter w:w="10" w:type="dxa"/>
          <w:trHeight w:val="202"/>
        </w:trPr>
        <w:tc>
          <w:tcPr>
            <w:tcW w:w="1122" w:type="dxa"/>
            <w:shd w:val="clear" w:color="auto" w:fill="auto"/>
            <w:vAlign w:val="center"/>
            <w:hideMark/>
          </w:tcPr>
          <w:p w14:paraId="472CB1CE" w14:textId="77777777" w:rsidR="00F52705" w:rsidRPr="009F3B7B" w:rsidRDefault="00F52705" w:rsidP="0089075E">
            <w:pPr>
              <w:ind w:firstLine="0"/>
              <w:rPr>
                <w:lang w:eastAsia="ru-RU"/>
              </w:rPr>
            </w:pPr>
            <w:r w:rsidRPr="009F3B7B">
              <w:rPr>
                <w:lang w:eastAsia="ru-RU"/>
              </w:rPr>
              <w:t>ВК15</w:t>
            </w:r>
          </w:p>
        </w:tc>
        <w:tc>
          <w:tcPr>
            <w:tcW w:w="993" w:type="dxa"/>
            <w:shd w:val="clear" w:color="auto" w:fill="auto"/>
            <w:vAlign w:val="center"/>
            <w:hideMark/>
          </w:tcPr>
          <w:p w14:paraId="18ADFFFC" w14:textId="77777777" w:rsidR="00F52705" w:rsidRPr="009F3B7B" w:rsidRDefault="00F52705" w:rsidP="0089075E">
            <w:pPr>
              <w:ind w:firstLine="0"/>
              <w:rPr>
                <w:lang w:eastAsia="ru-RU"/>
              </w:rPr>
            </w:pPr>
            <w:r w:rsidRPr="009F3B7B">
              <w:rPr>
                <w:lang w:eastAsia="ru-RU"/>
              </w:rPr>
              <w:t>ВК16</w:t>
            </w:r>
          </w:p>
        </w:tc>
        <w:tc>
          <w:tcPr>
            <w:tcW w:w="1018" w:type="dxa"/>
            <w:shd w:val="clear" w:color="auto" w:fill="auto"/>
            <w:vAlign w:val="center"/>
            <w:hideMark/>
          </w:tcPr>
          <w:p w14:paraId="66421959"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vAlign w:val="center"/>
            <w:hideMark/>
          </w:tcPr>
          <w:p w14:paraId="10D34B05"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14F1B092" w14:textId="77777777" w:rsidR="00F52705" w:rsidRPr="009F3B7B" w:rsidRDefault="00F52705" w:rsidP="0089075E">
            <w:pPr>
              <w:ind w:firstLine="0"/>
              <w:rPr>
                <w:lang w:eastAsia="ru-RU"/>
              </w:rPr>
            </w:pPr>
            <w:r w:rsidRPr="009F3B7B">
              <w:rPr>
                <w:lang w:eastAsia="ru-RU"/>
              </w:rPr>
              <w:t>20,1</w:t>
            </w:r>
          </w:p>
        </w:tc>
        <w:tc>
          <w:tcPr>
            <w:tcW w:w="962" w:type="dxa"/>
            <w:gridSpan w:val="2"/>
            <w:shd w:val="clear" w:color="auto" w:fill="auto"/>
            <w:noWrap/>
            <w:vAlign w:val="bottom"/>
            <w:hideMark/>
          </w:tcPr>
          <w:p w14:paraId="170F9BE5" w14:textId="77777777" w:rsidR="00F52705" w:rsidRPr="009F3B7B" w:rsidRDefault="00F52705" w:rsidP="0089075E">
            <w:pPr>
              <w:ind w:firstLine="0"/>
              <w:rPr>
                <w:lang w:eastAsia="ru-RU"/>
              </w:rPr>
            </w:pPr>
            <w:r w:rsidRPr="009F3B7B">
              <w:rPr>
                <w:lang w:eastAsia="ru-RU"/>
              </w:rPr>
              <w:t>35%</w:t>
            </w:r>
          </w:p>
        </w:tc>
        <w:tc>
          <w:tcPr>
            <w:tcW w:w="1471" w:type="dxa"/>
            <w:gridSpan w:val="5"/>
            <w:shd w:val="clear" w:color="auto" w:fill="auto"/>
            <w:noWrap/>
            <w:vAlign w:val="bottom"/>
            <w:hideMark/>
          </w:tcPr>
          <w:p w14:paraId="4CDC6546"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25" w:type="dxa"/>
            <w:shd w:val="clear" w:color="auto" w:fill="auto"/>
            <w:noWrap/>
            <w:vAlign w:val="center"/>
            <w:hideMark/>
          </w:tcPr>
          <w:p w14:paraId="3E261A67" w14:textId="77777777" w:rsidR="00F52705" w:rsidRPr="009F3B7B" w:rsidRDefault="00F52705" w:rsidP="0089075E">
            <w:pPr>
              <w:ind w:firstLine="0"/>
              <w:rPr>
                <w:lang w:eastAsia="ru-RU"/>
              </w:rPr>
            </w:pPr>
            <w:r w:rsidRPr="009F3B7B">
              <w:rPr>
                <w:lang w:eastAsia="ru-RU"/>
              </w:rPr>
              <w:t> </w:t>
            </w:r>
          </w:p>
        </w:tc>
        <w:tc>
          <w:tcPr>
            <w:tcW w:w="1563" w:type="dxa"/>
            <w:shd w:val="clear" w:color="auto" w:fill="auto"/>
            <w:vAlign w:val="bottom"/>
            <w:hideMark/>
          </w:tcPr>
          <w:p w14:paraId="56CFB171" w14:textId="77777777" w:rsidR="00F52705" w:rsidRPr="009F3B7B" w:rsidRDefault="00F52705" w:rsidP="0089075E">
            <w:pPr>
              <w:ind w:firstLine="0"/>
              <w:rPr>
                <w:lang w:eastAsia="ru-RU"/>
              </w:rPr>
            </w:pPr>
            <w:r w:rsidRPr="009F3B7B">
              <w:rPr>
                <w:lang w:eastAsia="ru-RU"/>
              </w:rPr>
              <w:t> </w:t>
            </w:r>
          </w:p>
        </w:tc>
      </w:tr>
      <w:tr w:rsidR="00F52705" w:rsidRPr="009F3B7B" w14:paraId="5F452FE3" w14:textId="77777777" w:rsidTr="0089075E">
        <w:trPr>
          <w:gridAfter w:val="1"/>
          <w:wAfter w:w="10" w:type="dxa"/>
          <w:trHeight w:val="50"/>
        </w:trPr>
        <w:tc>
          <w:tcPr>
            <w:tcW w:w="1122" w:type="dxa"/>
            <w:shd w:val="clear" w:color="auto" w:fill="auto"/>
            <w:vAlign w:val="center"/>
            <w:hideMark/>
          </w:tcPr>
          <w:p w14:paraId="6E641E04" w14:textId="77777777" w:rsidR="00F52705" w:rsidRPr="009F3B7B" w:rsidRDefault="00F52705" w:rsidP="0089075E">
            <w:pPr>
              <w:ind w:firstLine="0"/>
              <w:rPr>
                <w:lang w:eastAsia="ru-RU"/>
              </w:rPr>
            </w:pPr>
            <w:r w:rsidRPr="009F3B7B">
              <w:rPr>
                <w:lang w:eastAsia="ru-RU"/>
              </w:rPr>
              <w:t>ВК16</w:t>
            </w:r>
          </w:p>
        </w:tc>
        <w:tc>
          <w:tcPr>
            <w:tcW w:w="993" w:type="dxa"/>
            <w:shd w:val="clear" w:color="auto" w:fill="auto"/>
            <w:vAlign w:val="center"/>
            <w:hideMark/>
          </w:tcPr>
          <w:p w14:paraId="11E0697B" w14:textId="77777777" w:rsidR="00F52705" w:rsidRPr="009F3B7B" w:rsidRDefault="00F52705" w:rsidP="0089075E">
            <w:pPr>
              <w:ind w:firstLine="0"/>
              <w:rPr>
                <w:lang w:eastAsia="ru-RU"/>
              </w:rPr>
            </w:pPr>
            <w:r w:rsidRPr="009F3B7B">
              <w:rPr>
                <w:lang w:eastAsia="ru-RU"/>
              </w:rPr>
              <w:t>ВК17</w:t>
            </w:r>
          </w:p>
        </w:tc>
        <w:tc>
          <w:tcPr>
            <w:tcW w:w="1018" w:type="dxa"/>
            <w:shd w:val="clear" w:color="auto" w:fill="auto"/>
            <w:vAlign w:val="center"/>
            <w:hideMark/>
          </w:tcPr>
          <w:p w14:paraId="693B480E"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vAlign w:val="center"/>
            <w:hideMark/>
          </w:tcPr>
          <w:p w14:paraId="22484004"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48CCA7C1" w14:textId="77777777" w:rsidR="00F52705" w:rsidRPr="009F3B7B" w:rsidRDefault="00F52705" w:rsidP="0089075E">
            <w:pPr>
              <w:ind w:firstLine="0"/>
              <w:rPr>
                <w:lang w:eastAsia="ru-RU"/>
              </w:rPr>
            </w:pPr>
            <w:r w:rsidRPr="009F3B7B">
              <w:rPr>
                <w:lang w:eastAsia="ru-RU"/>
              </w:rPr>
              <w:t>36,2</w:t>
            </w:r>
          </w:p>
        </w:tc>
        <w:tc>
          <w:tcPr>
            <w:tcW w:w="962" w:type="dxa"/>
            <w:gridSpan w:val="2"/>
            <w:shd w:val="clear" w:color="auto" w:fill="auto"/>
            <w:noWrap/>
            <w:vAlign w:val="bottom"/>
            <w:hideMark/>
          </w:tcPr>
          <w:p w14:paraId="6E4C69D5" w14:textId="77777777" w:rsidR="00F52705" w:rsidRPr="009F3B7B" w:rsidRDefault="00F52705" w:rsidP="0089075E">
            <w:pPr>
              <w:ind w:firstLine="0"/>
              <w:rPr>
                <w:lang w:eastAsia="ru-RU"/>
              </w:rPr>
            </w:pPr>
            <w:r w:rsidRPr="009F3B7B">
              <w:rPr>
                <w:lang w:eastAsia="ru-RU"/>
              </w:rPr>
              <w:t>35%</w:t>
            </w:r>
          </w:p>
        </w:tc>
        <w:tc>
          <w:tcPr>
            <w:tcW w:w="1471" w:type="dxa"/>
            <w:gridSpan w:val="5"/>
            <w:shd w:val="clear" w:color="auto" w:fill="auto"/>
            <w:noWrap/>
            <w:vAlign w:val="bottom"/>
            <w:hideMark/>
          </w:tcPr>
          <w:p w14:paraId="0484FE9A"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25" w:type="dxa"/>
            <w:shd w:val="clear" w:color="auto" w:fill="auto"/>
            <w:noWrap/>
            <w:vAlign w:val="center"/>
            <w:hideMark/>
          </w:tcPr>
          <w:p w14:paraId="7D2814E9" w14:textId="77777777" w:rsidR="00F52705" w:rsidRPr="009F3B7B" w:rsidRDefault="00F52705" w:rsidP="0089075E">
            <w:pPr>
              <w:ind w:firstLine="0"/>
              <w:rPr>
                <w:lang w:eastAsia="ru-RU"/>
              </w:rPr>
            </w:pPr>
            <w:r w:rsidRPr="009F3B7B">
              <w:rPr>
                <w:lang w:eastAsia="ru-RU"/>
              </w:rPr>
              <w:t> </w:t>
            </w:r>
          </w:p>
        </w:tc>
        <w:tc>
          <w:tcPr>
            <w:tcW w:w="1563" w:type="dxa"/>
            <w:shd w:val="clear" w:color="auto" w:fill="auto"/>
            <w:vAlign w:val="bottom"/>
            <w:hideMark/>
          </w:tcPr>
          <w:p w14:paraId="05B72CFA" w14:textId="77777777" w:rsidR="00F52705" w:rsidRPr="009F3B7B" w:rsidRDefault="00F52705" w:rsidP="0089075E">
            <w:pPr>
              <w:ind w:firstLine="0"/>
              <w:rPr>
                <w:lang w:eastAsia="ru-RU"/>
              </w:rPr>
            </w:pPr>
            <w:r w:rsidRPr="009F3B7B">
              <w:rPr>
                <w:lang w:eastAsia="ru-RU"/>
              </w:rPr>
              <w:t> </w:t>
            </w:r>
          </w:p>
        </w:tc>
      </w:tr>
      <w:tr w:rsidR="00F52705" w:rsidRPr="009F3B7B" w14:paraId="093651B9" w14:textId="77777777" w:rsidTr="0089075E">
        <w:trPr>
          <w:gridAfter w:val="1"/>
          <w:wAfter w:w="10" w:type="dxa"/>
          <w:trHeight w:val="238"/>
        </w:trPr>
        <w:tc>
          <w:tcPr>
            <w:tcW w:w="1122" w:type="dxa"/>
            <w:shd w:val="clear" w:color="auto" w:fill="auto"/>
            <w:vAlign w:val="center"/>
            <w:hideMark/>
          </w:tcPr>
          <w:p w14:paraId="7C4AF2B9" w14:textId="77777777" w:rsidR="00F52705" w:rsidRPr="009F3B7B" w:rsidRDefault="00F52705" w:rsidP="0089075E">
            <w:pPr>
              <w:ind w:firstLine="0"/>
              <w:rPr>
                <w:lang w:eastAsia="ru-RU"/>
              </w:rPr>
            </w:pPr>
            <w:r w:rsidRPr="009F3B7B">
              <w:rPr>
                <w:lang w:eastAsia="ru-RU"/>
              </w:rPr>
              <w:t>ВК17</w:t>
            </w:r>
          </w:p>
        </w:tc>
        <w:tc>
          <w:tcPr>
            <w:tcW w:w="993" w:type="dxa"/>
            <w:shd w:val="clear" w:color="auto" w:fill="auto"/>
            <w:vAlign w:val="center"/>
            <w:hideMark/>
          </w:tcPr>
          <w:p w14:paraId="624EAC8C" w14:textId="77777777" w:rsidR="00F52705" w:rsidRPr="009F3B7B" w:rsidRDefault="00F52705" w:rsidP="0089075E">
            <w:pPr>
              <w:ind w:firstLine="0"/>
              <w:rPr>
                <w:lang w:eastAsia="ru-RU"/>
              </w:rPr>
            </w:pPr>
            <w:r w:rsidRPr="009F3B7B">
              <w:rPr>
                <w:lang w:eastAsia="ru-RU"/>
              </w:rPr>
              <w:t>ВК18</w:t>
            </w:r>
          </w:p>
        </w:tc>
        <w:tc>
          <w:tcPr>
            <w:tcW w:w="1018" w:type="dxa"/>
            <w:shd w:val="clear" w:color="auto" w:fill="auto"/>
            <w:vAlign w:val="center"/>
            <w:hideMark/>
          </w:tcPr>
          <w:p w14:paraId="7F3E751C" w14:textId="77777777" w:rsidR="00F52705" w:rsidRPr="009F3B7B" w:rsidRDefault="00F52705" w:rsidP="0089075E">
            <w:pPr>
              <w:ind w:firstLine="0"/>
              <w:rPr>
                <w:lang w:eastAsia="ru-RU"/>
              </w:rPr>
            </w:pPr>
            <w:r w:rsidRPr="009F3B7B">
              <w:rPr>
                <w:lang w:eastAsia="ru-RU"/>
              </w:rPr>
              <w:t>сигма</w:t>
            </w:r>
          </w:p>
        </w:tc>
        <w:tc>
          <w:tcPr>
            <w:tcW w:w="703" w:type="dxa"/>
            <w:gridSpan w:val="2"/>
            <w:shd w:val="clear" w:color="auto" w:fill="auto"/>
            <w:noWrap/>
            <w:vAlign w:val="center"/>
            <w:hideMark/>
          </w:tcPr>
          <w:p w14:paraId="1A1FB5D9" w14:textId="77777777" w:rsidR="00F52705" w:rsidRPr="009F3B7B" w:rsidRDefault="00F52705" w:rsidP="0089075E">
            <w:pPr>
              <w:ind w:firstLine="0"/>
              <w:rPr>
                <w:lang w:eastAsia="ru-RU"/>
              </w:rPr>
            </w:pPr>
            <w:r w:rsidRPr="009F3B7B">
              <w:rPr>
                <w:lang w:eastAsia="ru-RU"/>
              </w:rPr>
              <w:t>76</w:t>
            </w:r>
          </w:p>
        </w:tc>
        <w:tc>
          <w:tcPr>
            <w:tcW w:w="1001" w:type="dxa"/>
            <w:shd w:val="clear" w:color="auto" w:fill="auto"/>
            <w:vAlign w:val="center"/>
            <w:hideMark/>
          </w:tcPr>
          <w:p w14:paraId="4D901747" w14:textId="77777777" w:rsidR="00F52705" w:rsidRPr="009F3B7B" w:rsidRDefault="00F52705" w:rsidP="0089075E">
            <w:pPr>
              <w:ind w:firstLine="0"/>
              <w:rPr>
                <w:lang w:eastAsia="ru-RU"/>
              </w:rPr>
            </w:pPr>
            <w:r w:rsidRPr="009F3B7B">
              <w:rPr>
                <w:lang w:eastAsia="ru-RU"/>
              </w:rPr>
              <w:t>22,1</w:t>
            </w:r>
          </w:p>
        </w:tc>
        <w:tc>
          <w:tcPr>
            <w:tcW w:w="962" w:type="dxa"/>
            <w:gridSpan w:val="2"/>
            <w:shd w:val="clear" w:color="auto" w:fill="auto"/>
            <w:noWrap/>
            <w:vAlign w:val="bottom"/>
            <w:hideMark/>
          </w:tcPr>
          <w:p w14:paraId="2BD9E9A4" w14:textId="77777777" w:rsidR="00F52705" w:rsidRPr="009F3B7B" w:rsidRDefault="00F52705" w:rsidP="0089075E">
            <w:pPr>
              <w:ind w:firstLine="0"/>
              <w:rPr>
                <w:lang w:eastAsia="ru-RU"/>
              </w:rPr>
            </w:pPr>
            <w:r w:rsidRPr="009F3B7B">
              <w:rPr>
                <w:lang w:eastAsia="ru-RU"/>
              </w:rPr>
              <w:t>50%</w:t>
            </w:r>
          </w:p>
        </w:tc>
        <w:tc>
          <w:tcPr>
            <w:tcW w:w="1471" w:type="dxa"/>
            <w:gridSpan w:val="5"/>
            <w:shd w:val="clear" w:color="auto" w:fill="auto"/>
            <w:noWrap/>
            <w:vAlign w:val="bottom"/>
            <w:hideMark/>
          </w:tcPr>
          <w:p w14:paraId="61E5132A" w14:textId="77777777" w:rsidR="00F52705" w:rsidRPr="009F3B7B" w:rsidRDefault="00F52705" w:rsidP="0089075E">
            <w:pPr>
              <w:ind w:firstLine="0"/>
              <w:rPr>
                <w:lang w:eastAsia="ru-RU"/>
              </w:rPr>
            </w:pPr>
            <w:proofErr w:type="spellStart"/>
            <w:r w:rsidRPr="009F3B7B">
              <w:rPr>
                <w:lang w:eastAsia="ru-RU"/>
              </w:rPr>
              <w:t>неудовл</w:t>
            </w:r>
            <w:proofErr w:type="spellEnd"/>
            <w:r w:rsidRPr="009F3B7B">
              <w:rPr>
                <w:lang w:eastAsia="ru-RU"/>
              </w:rPr>
              <w:t>.</w:t>
            </w:r>
          </w:p>
        </w:tc>
        <w:tc>
          <w:tcPr>
            <w:tcW w:w="1225" w:type="dxa"/>
            <w:shd w:val="clear" w:color="auto" w:fill="auto"/>
            <w:noWrap/>
            <w:vAlign w:val="center"/>
            <w:hideMark/>
          </w:tcPr>
          <w:p w14:paraId="2C1D2340" w14:textId="77777777" w:rsidR="00F52705" w:rsidRPr="009F3B7B" w:rsidRDefault="00F52705" w:rsidP="0089075E">
            <w:pPr>
              <w:ind w:firstLine="0"/>
              <w:rPr>
                <w:lang w:eastAsia="ru-RU"/>
              </w:rPr>
            </w:pPr>
            <w:r w:rsidRPr="009F3B7B">
              <w:rPr>
                <w:lang w:eastAsia="ru-RU"/>
              </w:rPr>
              <w:t>2021г.</w:t>
            </w:r>
          </w:p>
        </w:tc>
        <w:tc>
          <w:tcPr>
            <w:tcW w:w="1563" w:type="dxa"/>
            <w:shd w:val="clear" w:color="auto" w:fill="auto"/>
            <w:vAlign w:val="center"/>
            <w:hideMark/>
          </w:tcPr>
          <w:p w14:paraId="74DE24CA" w14:textId="77777777" w:rsidR="00F52705" w:rsidRPr="009F3B7B" w:rsidRDefault="00F52705" w:rsidP="0089075E">
            <w:pPr>
              <w:ind w:firstLine="0"/>
              <w:rPr>
                <w:lang w:eastAsia="ru-RU"/>
              </w:rPr>
            </w:pPr>
            <w:r w:rsidRPr="009F3B7B">
              <w:rPr>
                <w:lang w:eastAsia="ru-RU"/>
              </w:rPr>
              <w:t xml:space="preserve">требуется перекладка на </w:t>
            </w:r>
            <w:proofErr w:type="gramStart"/>
            <w:r w:rsidRPr="009F3B7B">
              <w:rPr>
                <w:lang w:eastAsia="ru-RU"/>
              </w:rPr>
              <w:t>п</w:t>
            </w:r>
            <w:proofErr w:type="gramEnd"/>
            <w:r w:rsidRPr="009F3B7B">
              <w:rPr>
                <w:lang w:eastAsia="ru-RU"/>
              </w:rPr>
              <w:t>/э трубу д=110мм</w:t>
            </w:r>
          </w:p>
        </w:tc>
      </w:tr>
      <w:tr w:rsidR="00F52705" w:rsidRPr="009F3B7B" w14:paraId="59AF82BD" w14:textId="77777777" w:rsidTr="0089075E">
        <w:trPr>
          <w:gridAfter w:val="1"/>
          <w:wAfter w:w="10" w:type="dxa"/>
          <w:trHeight w:val="301"/>
        </w:trPr>
        <w:tc>
          <w:tcPr>
            <w:tcW w:w="1122" w:type="dxa"/>
            <w:shd w:val="clear" w:color="auto" w:fill="auto"/>
            <w:vAlign w:val="center"/>
            <w:hideMark/>
          </w:tcPr>
          <w:p w14:paraId="03E9CEE6" w14:textId="77777777" w:rsidR="00F52705" w:rsidRPr="009F3B7B" w:rsidRDefault="00F52705" w:rsidP="0089075E">
            <w:pPr>
              <w:ind w:firstLine="0"/>
              <w:rPr>
                <w:lang w:eastAsia="ru-RU"/>
              </w:rPr>
            </w:pPr>
            <w:r w:rsidRPr="009F3B7B">
              <w:rPr>
                <w:lang w:eastAsia="ru-RU"/>
              </w:rPr>
              <w:lastRenderedPageBreak/>
              <w:t>ВК18</w:t>
            </w:r>
          </w:p>
        </w:tc>
        <w:tc>
          <w:tcPr>
            <w:tcW w:w="993" w:type="dxa"/>
            <w:shd w:val="clear" w:color="auto" w:fill="auto"/>
            <w:vAlign w:val="center"/>
            <w:hideMark/>
          </w:tcPr>
          <w:p w14:paraId="3BB2F2DF" w14:textId="77777777" w:rsidR="00F52705" w:rsidRPr="009F3B7B" w:rsidRDefault="00F52705" w:rsidP="0089075E">
            <w:pPr>
              <w:ind w:firstLine="0"/>
              <w:rPr>
                <w:lang w:eastAsia="ru-RU"/>
              </w:rPr>
            </w:pPr>
            <w:r w:rsidRPr="009F3B7B">
              <w:rPr>
                <w:lang w:eastAsia="ru-RU"/>
              </w:rPr>
              <w:t>ВК19</w:t>
            </w:r>
          </w:p>
        </w:tc>
        <w:tc>
          <w:tcPr>
            <w:tcW w:w="1018" w:type="dxa"/>
            <w:shd w:val="clear" w:color="auto" w:fill="auto"/>
            <w:vAlign w:val="center"/>
            <w:hideMark/>
          </w:tcPr>
          <w:p w14:paraId="5B1C1A05" w14:textId="77777777" w:rsidR="00F52705" w:rsidRPr="009F3B7B" w:rsidRDefault="00F52705" w:rsidP="0089075E">
            <w:pPr>
              <w:ind w:firstLine="0"/>
              <w:rPr>
                <w:lang w:eastAsia="ru-RU"/>
              </w:rPr>
            </w:pPr>
            <w:r w:rsidRPr="009F3B7B">
              <w:rPr>
                <w:lang w:eastAsia="ru-RU"/>
              </w:rPr>
              <w:t>сигма</w:t>
            </w:r>
          </w:p>
        </w:tc>
        <w:tc>
          <w:tcPr>
            <w:tcW w:w="703" w:type="dxa"/>
            <w:gridSpan w:val="2"/>
            <w:shd w:val="clear" w:color="auto" w:fill="auto"/>
            <w:noWrap/>
            <w:vAlign w:val="center"/>
            <w:hideMark/>
          </w:tcPr>
          <w:p w14:paraId="601F16D1" w14:textId="77777777" w:rsidR="00F52705" w:rsidRPr="009F3B7B" w:rsidRDefault="00F52705" w:rsidP="0089075E">
            <w:pPr>
              <w:ind w:firstLine="0"/>
              <w:rPr>
                <w:lang w:eastAsia="ru-RU"/>
              </w:rPr>
            </w:pPr>
            <w:r w:rsidRPr="009F3B7B">
              <w:rPr>
                <w:lang w:eastAsia="ru-RU"/>
              </w:rPr>
              <w:t>76</w:t>
            </w:r>
          </w:p>
        </w:tc>
        <w:tc>
          <w:tcPr>
            <w:tcW w:w="1001" w:type="dxa"/>
            <w:shd w:val="clear" w:color="auto" w:fill="auto"/>
            <w:vAlign w:val="center"/>
            <w:hideMark/>
          </w:tcPr>
          <w:p w14:paraId="23BB4A70" w14:textId="77777777" w:rsidR="00F52705" w:rsidRPr="009F3B7B" w:rsidRDefault="00F52705" w:rsidP="0089075E">
            <w:pPr>
              <w:ind w:firstLine="0"/>
              <w:rPr>
                <w:lang w:eastAsia="ru-RU"/>
              </w:rPr>
            </w:pPr>
            <w:r w:rsidRPr="009F3B7B">
              <w:rPr>
                <w:lang w:eastAsia="ru-RU"/>
              </w:rPr>
              <w:t>21,7</w:t>
            </w:r>
          </w:p>
        </w:tc>
        <w:tc>
          <w:tcPr>
            <w:tcW w:w="962" w:type="dxa"/>
            <w:gridSpan w:val="2"/>
            <w:shd w:val="clear" w:color="auto" w:fill="auto"/>
            <w:noWrap/>
            <w:vAlign w:val="bottom"/>
            <w:hideMark/>
          </w:tcPr>
          <w:p w14:paraId="63235D7D" w14:textId="77777777" w:rsidR="00F52705" w:rsidRPr="009F3B7B" w:rsidRDefault="00F52705" w:rsidP="0089075E">
            <w:pPr>
              <w:ind w:firstLine="0"/>
              <w:rPr>
                <w:lang w:eastAsia="ru-RU"/>
              </w:rPr>
            </w:pPr>
            <w:r w:rsidRPr="009F3B7B">
              <w:rPr>
                <w:lang w:eastAsia="ru-RU"/>
              </w:rPr>
              <w:t>50%</w:t>
            </w:r>
          </w:p>
        </w:tc>
        <w:tc>
          <w:tcPr>
            <w:tcW w:w="1471" w:type="dxa"/>
            <w:gridSpan w:val="5"/>
            <w:shd w:val="clear" w:color="auto" w:fill="auto"/>
            <w:noWrap/>
            <w:vAlign w:val="bottom"/>
            <w:hideMark/>
          </w:tcPr>
          <w:p w14:paraId="5EC66418" w14:textId="77777777" w:rsidR="00F52705" w:rsidRPr="009F3B7B" w:rsidRDefault="00F52705" w:rsidP="0089075E">
            <w:pPr>
              <w:ind w:firstLine="0"/>
              <w:rPr>
                <w:lang w:eastAsia="ru-RU"/>
              </w:rPr>
            </w:pPr>
            <w:proofErr w:type="spellStart"/>
            <w:r w:rsidRPr="009F3B7B">
              <w:rPr>
                <w:lang w:eastAsia="ru-RU"/>
              </w:rPr>
              <w:t>неудовл</w:t>
            </w:r>
            <w:proofErr w:type="spellEnd"/>
            <w:r w:rsidRPr="009F3B7B">
              <w:rPr>
                <w:lang w:eastAsia="ru-RU"/>
              </w:rPr>
              <w:t>.</w:t>
            </w:r>
          </w:p>
        </w:tc>
        <w:tc>
          <w:tcPr>
            <w:tcW w:w="1225" w:type="dxa"/>
            <w:shd w:val="clear" w:color="auto" w:fill="auto"/>
            <w:noWrap/>
            <w:vAlign w:val="center"/>
            <w:hideMark/>
          </w:tcPr>
          <w:p w14:paraId="7BFAC4D5" w14:textId="77777777" w:rsidR="00F52705" w:rsidRPr="009F3B7B" w:rsidRDefault="00F52705" w:rsidP="0089075E">
            <w:pPr>
              <w:ind w:firstLine="0"/>
              <w:rPr>
                <w:lang w:eastAsia="ru-RU"/>
              </w:rPr>
            </w:pPr>
            <w:r w:rsidRPr="009F3B7B">
              <w:rPr>
                <w:lang w:eastAsia="ru-RU"/>
              </w:rPr>
              <w:t>2021г.</w:t>
            </w:r>
          </w:p>
        </w:tc>
        <w:tc>
          <w:tcPr>
            <w:tcW w:w="1563" w:type="dxa"/>
            <w:shd w:val="clear" w:color="auto" w:fill="auto"/>
            <w:vAlign w:val="center"/>
            <w:hideMark/>
          </w:tcPr>
          <w:p w14:paraId="5E5E1098" w14:textId="77777777" w:rsidR="00F52705" w:rsidRPr="009F3B7B" w:rsidRDefault="00F52705" w:rsidP="0089075E">
            <w:pPr>
              <w:ind w:firstLine="0"/>
              <w:rPr>
                <w:lang w:eastAsia="ru-RU"/>
              </w:rPr>
            </w:pPr>
            <w:r w:rsidRPr="009F3B7B">
              <w:rPr>
                <w:lang w:eastAsia="ru-RU"/>
              </w:rPr>
              <w:t xml:space="preserve">требуется перекладка на </w:t>
            </w:r>
            <w:proofErr w:type="gramStart"/>
            <w:r w:rsidRPr="009F3B7B">
              <w:rPr>
                <w:lang w:eastAsia="ru-RU"/>
              </w:rPr>
              <w:t>п</w:t>
            </w:r>
            <w:proofErr w:type="gramEnd"/>
            <w:r w:rsidRPr="009F3B7B">
              <w:rPr>
                <w:lang w:eastAsia="ru-RU"/>
              </w:rPr>
              <w:t>/э трубу д=110мм</w:t>
            </w:r>
          </w:p>
        </w:tc>
      </w:tr>
      <w:tr w:rsidR="00F52705" w:rsidRPr="009F3B7B" w14:paraId="2B2AD463" w14:textId="77777777" w:rsidTr="0089075E">
        <w:trPr>
          <w:gridAfter w:val="1"/>
          <w:wAfter w:w="10" w:type="dxa"/>
          <w:trHeight w:val="209"/>
        </w:trPr>
        <w:tc>
          <w:tcPr>
            <w:tcW w:w="1122" w:type="dxa"/>
            <w:shd w:val="clear" w:color="auto" w:fill="auto"/>
            <w:vAlign w:val="center"/>
            <w:hideMark/>
          </w:tcPr>
          <w:p w14:paraId="3D377F9A" w14:textId="77777777" w:rsidR="00F52705" w:rsidRPr="009F3B7B" w:rsidRDefault="00F52705" w:rsidP="0089075E">
            <w:pPr>
              <w:ind w:firstLine="0"/>
              <w:rPr>
                <w:lang w:eastAsia="ru-RU"/>
              </w:rPr>
            </w:pPr>
            <w:r w:rsidRPr="009F3B7B">
              <w:rPr>
                <w:lang w:eastAsia="ru-RU"/>
              </w:rPr>
              <w:t>ВК19</w:t>
            </w:r>
          </w:p>
        </w:tc>
        <w:tc>
          <w:tcPr>
            <w:tcW w:w="993" w:type="dxa"/>
            <w:shd w:val="clear" w:color="auto" w:fill="auto"/>
            <w:vAlign w:val="center"/>
            <w:hideMark/>
          </w:tcPr>
          <w:p w14:paraId="152702DA" w14:textId="77777777" w:rsidR="00F52705" w:rsidRPr="009F3B7B" w:rsidRDefault="00F52705" w:rsidP="0089075E">
            <w:pPr>
              <w:ind w:firstLine="0"/>
              <w:rPr>
                <w:lang w:eastAsia="ru-RU"/>
              </w:rPr>
            </w:pPr>
            <w:r w:rsidRPr="009F3B7B">
              <w:rPr>
                <w:lang w:eastAsia="ru-RU"/>
              </w:rPr>
              <w:t>ВК20</w:t>
            </w:r>
          </w:p>
        </w:tc>
        <w:tc>
          <w:tcPr>
            <w:tcW w:w="1018" w:type="dxa"/>
            <w:shd w:val="clear" w:color="auto" w:fill="auto"/>
            <w:vAlign w:val="center"/>
            <w:hideMark/>
          </w:tcPr>
          <w:p w14:paraId="14A518C0" w14:textId="77777777" w:rsidR="00F52705" w:rsidRPr="009F3B7B" w:rsidRDefault="00F52705" w:rsidP="0089075E">
            <w:pPr>
              <w:ind w:firstLine="0"/>
              <w:rPr>
                <w:lang w:eastAsia="ru-RU"/>
              </w:rPr>
            </w:pPr>
            <w:r w:rsidRPr="009F3B7B">
              <w:rPr>
                <w:lang w:eastAsia="ru-RU"/>
              </w:rPr>
              <w:t>сигма</w:t>
            </w:r>
          </w:p>
        </w:tc>
        <w:tc>
          <w:tcPr>
            <w:tcW w:w="703" w:type="dxa"/>
            <w:gridSpan w:val="2"/>
            <w:shd w:val="clear" w:color="auto" w:fill="auto"/>
            <w:noWrap/>
            <w:vAlign w:val="center"/>
            <w:hideMark/>
          </w:tcPr>
          <w:p w14:paraId="1CB33008" w14:textId="77777777" w:rsidR="00F52705" w:rsidRPr="009F3B7B" w:rsidRDefault="00F52705" w:rsidP="0089075E">
            <w:pPr>
              <w:ind w:firstLine="0"/>
              <w:rPr>
                <w:lang w:eastAsia="ru-RU"/>
              </w:rPr>
            </w:pPr>
            <w:r w:rsidRPr="009F3B7B">
              <w:rPr>
                <w:lang w:eastAsia="ru-RU"/>
              </w:rPr>
              <w:t>76</w:t>
            </w:r>
          </w:p>
        </w:tc>
        <w:tc>
          <w:tcPr>
            <w:tcW w:w="1001" w:type="dxa"/>
            <w:shd w:val="clear" w:color="auto" w:fill="auto"/>
            <w:vAlign w:val="center"/>
            <w:hideMark/>
          </w:tcPr>
          <w:p w14:paraId="214651D0" w14:textId="77777777" w:rsidR="00F52705" w:rsidRPr="009F3B7B" w:rsidRDefault="00F52705" w:rsidP="0089075E">
            <w:pPr>
              <w:ind w:firstLine="0"/>
              <w:rPr>
                <w:lang w:eastAsia="ru-RU"/>
              </w:rPr>
            </w:pPr>
            <w:r w:rsidRPr="009F3B7B">
              <w:rPr>
                <w:lang w:eastAsia="ru-RU"/>
              </w:rPr>
              <w:t>23,0</w:t>
            </w:r>
          </w:p>
        </w:tc>
        <w:tc>
          <w:tcPr>
            <w:tcW w:w="962" w:type="dxa"/>
            <w:gridSpan w:val="2"/>
            <w:shd w:val="clear" w:color="auto" w:fill="auto"/>
            <w:noWrap/>
            <w:vAlign w:val="bottom"/>
            <w:hideMark/>
          </w:tcPr>
          <w:p w14:paraId="21BD672A" w14:textId="77777777" w:rsidR="00F52705" w:rsidRPr="009F3B7B" w:rsidRDefault="00F52705" w:rsidP="0089075E">
            <w:pPr>
              <w:ind w:firstLine="0"/>
              <w:rPr>
                <w:lang w:eastAsia="ru-RU"/>
              </w:rPr>
            </w:pPr>
            <w:r w:rsidRPr="009F3B7B">
              <w:rPr>
                <w:lang w:eastAsia="ru-RU"/>
              </w:rPr>
              <w:t>50%</w:t>
            </w:r>
          </w:p>
        </w:tc>
        <w:tc>
          <w:tcPr>
            <w:tcW w:w="1471" w:type="dxa"/>
            <w:gridSpan w:val="5"/>
            <w:shd w:val="clear" w:color="auto" w:fill="auto"/>
            <w:noWrap/>
            <w:vAlign w:val="bottom"/>
            <w:hideMark/>
          </w:tcPr>
          <w:p w14:paraId="7A2B7E7C" w14:textId="77777777" w:rsidR="00F52705" w:rsidRPr="009F3B7B" w:rsidRDefault="00F52705" w:rsidP="0089075E">
            <w:pPr>
              <w:ind w:firstLine="0"/>
              <w:rPr>
                <w:lang w:eastAsia="ru-RU"/>
              </w:rPr>
            </w:pPr>
            <w:proofErr w:type="spellStart"/>
            <w:r w:rsidRPr="009F3B7B">
              <w:rPr>
                <w:lang w:eastAsia="ru-RU"/>
              </w:rPr>
              <w:t>неудовл</w:t>
            </w:r>
            <w:proofErr w:type="spellEnd"/>
            <w:r w:rsidRPr="009F3B7B">
              <w:rPr>
                <w:lang w:eastAsia="ru-RU"/>
              </w:rPr>
              <w:t>.</w:t>
            </w:r>
          </w:p>
        </w:tc>
        <w:tc>
          <w:tcPr>
            <w:tcW w:w="1225" w:type="dxa"/>
            <w:shd w:val="clear" w:color="auto" w:fill="auto"/>
            <w:noWrap/>
            <w:vAlign w:val="center"/>
            <w:hideMark/>
          </w:tcPr>
          <w:p w14:paraId="71A05F25" w14:textId="77777777" w:rsidR="00F52705" w:rsidRPr="009F3B7B" w:rsidRDefault="00F52705" w:rsidP="0089075E">
            <w:pPr>
              <w:ind w:firstLine="0"/>
              <w:rPr>
                <w:lang w:eastAsia="ru-RU"/>
              </w:rPr>
            </w:pPr>
            <w:r w:rsidRPr="009F3B7B">
              <w:rPr>
                <w:lang w:eastAsia="ru-RU"/>
              </w:rPr>
              <w:t>2021г.</w:t>
            </w:r>
          </w:p>
        </w:tc>
        <w:tc>
          <w:tcPr>
            <w:tcW w:w="1563" w:type="dxa"/>
            <w:shd w:val="clear" w:color="auto" w:fill="auto"/>
            <w:vAlign w:val="center"/>
            <w:hideMark/>
          </w:tcPr>
          <w:p w14:paraId="306EF146" w14:textId="77777777" w:rsidR="00F52705" w:rsidRPr="009F3B7B" w:rsidRDefault="00F52705" w:rsidP="0089075E">
            <w:pPr>
              <w:ind w:firstLine="0"/>
              <w:rPr>
                <w:lang w:eastAsia="ru-RU"/>
              </w:rPr>
            </w:pPr>
            <w:r w:rsidRPr="009F3B7B">
              <w:rPr>
                <w:lang w:eastAsia="ru-RU"/>
              </w:rPr>
              <w:t xml:space="preserve">требуется перекладка на </w:t>
            </w:r>
            <w:proofErr w:type="gramStart"/>
            <w:r w:rsidRPr="009F3B7B">
              <w:rPr>
                <w:lang w:eastAsia="ru-RU"/>
              </w:rPr>
              <w:t>п</w:t>
            </w:r>
            <w:proofErr w:type="gramEnd"/>
            <w:r w:rsidRPr="009F3B7B">
              <w:rPr>
                <w:lang w:eastAsia="ru-RU"/>
              </w:rPr>
              <w:t>/э трубу д=110мм</w:t>
            </w:r>
          </w:p>
        </w:tc>
      </w:tr>
      <w:tr w:rsidR="00F52705" w:rsidRPr="009F3B7B" w14:paraId="2D5AB4D6" w14:textId="77777777" w:rsidTr="0089075E">
        <w:trPr>
          <w:gridAfter w:val="1"/>
          <w:wAfter w:w="10" w:type="dxa"/>
          <w:trHeight w:val="118"/>
        </w:trPr>
        <w:tc>
          <w:tcPr>
            <w:tcW w:w="1122" w:type="dxa"/>
            <w:shd w:val="clear" w:color="auto" w:fill="auto"/>
            <w:vAlign w:val="center"/>
            <w:hideMark/>
          </w:tcPr>
          <w:p w14:paraId="25229828" w14:textId="77777777" w:rsidR="00F52705" w:rsidRPr="009F3B7B" w:rsidRDefault="00F52705" w:rsidP="0089075E">
            <w:pPr>
              <w:ind w:firstLine="0"/>
              <w:rPr>
                <w:lang w:eastAsia="ru-RU"/>
              </w:rPr>
            </w:pPr>
            <w:r w:rsidRPr="009F3B7B">
              <w:rPr>
                <w:lang w:eastAsia="ru-RU"/>
              </w:rPr>
              <w:t>ВК20</w:t>
            </w:r>
          </w:p>
        </w:tc>
        <w:tc>
          <w:tcPr>
            <w:tcW w:w="993" w:type="dxa"/>
            <w:shd w:val="clear" w:color="auto" w:fill="auto"/>
            <w:vAlign w:val="center"/>
            <w:hideMark/>
          </w:tcPr>
          <w:p w14:paraId="3B34073B" w14:textId="77777777" w:rsidR="00F52705" w:rsidRPr="009F3B7B" w:rsidRDefault="00F52705" w:rsidP="0089075E">
            <w:pPr>
              <w:ind w:firstLine="0"/>
              <w:rPr>
                <w:lang w:eastAsia="ru-RU"/>
              </w:rPr>
            </w:pPr>
            <w:r w:rsidRPr="009F3B7B">
              <w:rPr>
                <w:lang w:eastAsia="ru-RU"/>
              </w:rPr>
              <w:t>ВК21</w:t>
            </w:r>
          </w:p>
        </w:tc>
        <w:tc>
          <w:tcPr>
            <w:tcW w:w="1018" w:type="dxa"/>
            <w:shd w:val="clear" w:color="auto" w:fill="auto"/>
            <w:vAlign w:val="center"/>
            <w:hideMark/>
          </w:tcPr>
          <w:p w14:paraId="56062DF6" w14:textId="77777777" w:rsidR="00F52705" w:rsidRPr="009F3B7B" w:rsidRDefault="00F52705" w:rsidP="0089075E">
            <w:pPr>
              <w:ind w:firstLine="0"/>
              <w:rPr>
                <w:lang w:eastAsia="ru-RU"/>
              </w:rPr>
            </w:pPr>
            <w:r w:rsidRPr="009F3B7B">
              <w:rPr>
                <w:lang w:eastAsia="ru-RU"/>
              </w:rPr>
              <w:t>сигма</w:t>
            </w:r>
          </w:p>
        </w:tc>
        <w:tc>
          <w:tcPr>
            <w:tcW w:w="703" w:type="dxa"/>
            <w:gridSpan w:val="2"/>
            <w:shd w:val="clear" w:color="auto" w:fill="auto"/>
            <w:noWrap/>
            <w:vAlign w:val="center"/>
            <w:hideMark/>
          </w:tcPr>
          <w:p w14:paraId="461E13CD" w14:textId="77777777" w:rsidR="00F52705" w:rsidRPr="009F3B7B" w:rsidRDefault="00F52705" w:rsidP="0089075E">
            <w:pPr>
              <w:ind w:firstLine="0"/>
              <w:rPr>
                <w:lang w:eastAsia="ru-RU"/>
              </w:rPr>
            </w:pPr>
            <w:r w:rsidRPr="009F3B7B">
              <w:rPr>
                <w:lang w:eastAsia="ru-RU"/>
              </w:rPr>
              <w:t>76</w:t>
            </w:r>
          </w:p>
        </w:tc>
        <w:tc>
          <w:tcPr>
            <w:tcW w:w="1001" w:type="dxa"/>
            <w:shd w:val="clear" w:color="auto" w:fill="auto"/>
            <w:vAlign w:val="center"/>
            <w:hideMark/>
          </w:tcPr>
          <w:p w14:paraId="0AEA8CB9" w14:textId="77777777" w:rsidR="00F52705" w:rsidRPr="009F3B7B" w:rsidRDefault="00F52705" w:rsidP="0089075E">
            <w:pPr>
              <w:ind w:firstLine="0"/>
              <w:rPr>
                <w:lang w:eastAsia="ru-RU"/>
              </w:rPr>
            </w:pPr>
            <w:r w:rsidRPr="009F3B7B">
              <w:rPr>
                <w:lang w:eastAsia="ru-RU"/>
              </w:rPr>
              <w:t>48,1</w:t>
            </w:r>
          </w:p>
        </w:tc>
        <w:tc>
          <w:tcPr>
            <w:tcW w:w="962" w:type="dxa"/>
            <w:gridSpan w:val="2"/>
            <w:shd w:val="clear" w:color="auto" w:fill="auto"/>
            <w:noWrap/>
            <w:vAlign w:val="bottom"/>
            <w:hideMark/>
          </w:tcPr>
          <w:p w14:paraId="6325423D" w14:textId="77777777" w:rsidR="00F52705" w:rsidRPr="009F3B7B" w:rsidRDefault="00F52705" w:rsidP="0089075E">
            <w:pPr>
              <w:ind w:firstLine="0"/>
              <w:rPr>
                <w:lang w:eastAsia="ru-RU"/>
              </w:rPr>
            </w:pPr>
            <w:r w:rsidRPr="009F3B7B">
              <w:rPr>
                <w:lang w:eastAsia="ru-RU"/>
              </w:rPr>
              <w:t>50%</w:t>
            </w:r>
          </w:p>
        </w:tc>
        <w:tc>
          <w:tcPr>
            <w:tcW w:w="1471" w:type="dxa"/>
            <w:gridSpan w:val="5"/>
            <w:shd w:val="clear" w:color="auto" w:fill="auto"/>
            <w:noWrap/>
            <w:vAlign w:val="bottom"/>
            <w:hideMark/>
          </w:tcPr>
          <w:p w14:paraId="276AFE5F" w14:textId="77777777" w:rsidR="00F52705" w:rsidRPr="009F3B7B" w:rsidRDefault="00F52705" w:rsidP="0089075E">
            <w:pPr>
              <w:ind w:firstLine="0"/>
              <w:rPr>
                <w:lang w:eastAsia="ru-RU"/>
              </w:rPr>
            </w:pPr>
            <w:proofErr w:type="spellStart"/>
            <w:r w:rsidRPr="009F3B7B">
              <w:rPr>
                <w:lang w:eastAsia="ru-RU"/>
              </w:rPr>
              <w:t>неудовл</w:t>
            </w:r>
            <w:proofErr w:type="spellEnd"/>
            <w:r w:rsidRPr="009F3B7B">
              <w:rPr>
                <w:lang w:eastAsia="ru-RU"/>
              </w:rPr>
              <w:t>.</w:t>
            </w:r>
          </w:p>
        </w:tc>
        <w:tc>
          <w:tcPr>
            <w:tcW w:w="1225" w:type="dxa"/>
            <w:shd w:val="clear" w:color="auto" w:fill="auto"/>
            <w:noWrap/>
            <w:vAlign w:val="center"/>
            <w:hideMark/>
          </w:tcPr>
          <w:p w14:paraId="4EAD3EAE" w14:textId="77777777" w:rsidR="00F52705" w:rsidRPr="009F3B7B" w:rsidRDefault="00F52705" w:rsidP="0089075E">
            <w:pPr>
              <w:ind w:firstLine="0"/>
              <w:rPr>
                <w:lang w:eastAsia="ru-RU"/>
              </w:rPr>
            </w:pPr>
            <w:r w:rsidRPr="009F3B7B">
              <w:rPr>
                <w:lang w:eastAsia="ru-RU"/>
              </w:rPr>
              <w:t>2021г.</w:t>
            </w:r>
          </w:p>
        </w:tc>
        <w:tc>
          <w:tcPr>
            <w:tcW w:w="1563" w:type="dxa"/>
            <w:shd w:val="clear" w:color="auto" w:fill="auto"/>
            <w:vAlign w:val="center"/>
            <w:hideMark/>
          </w:tcPr>
          <w:p w14:paraId="674A6D94" w14:textId="77777777" w:rsidR="00F52705" w:rsidRPr="009F3B7B" w:rsidRDefault="00F52705" w:rsidP="0089075E">
            <w:pPr>
              <w:ind w:firstLine="0"/>
              <w:rPr>
                <w:lang w:eastAsia="ru-RU"/>
              </w:rPr>
            </w:pPr>
            <w:r w:rsidRPr="009F3B7B">
              <w:rPr>
                <w:lang w:eastAsia="ru-RU"/>
              </w:rPr>
              <w:t xml:space="preserve">требуется перекладка на </w:t>
            </w:r>
            <w:proofErr w:type="gramStart"/>
            <w:r w:rsidRPr="009F3B7B">
              <w:rPr>
                <w:lang w:eastAsia="ru-RU"/>
              </w:rPr>
              <w:t>п</w:t>
            </w:r>
            <w:proofErr w:type="gramEnd"/>
            <w:r w:rsidRPr="009F3B7B">
              <w:rPr>
                <w:lang w:eastAsia="ru-RU"/>
              </w:rPr>
              <w:t>/э трубу д=110мм</w:t>
            </w:r>
          </w:p>
        </w:tc>
      </w:tr>
      <w:tr w:rsidR="00F52705" w:rsidRPr="009F3B7B" w14:paraId="0029F749" w14:textId="77777777" w:rsidTr="0089075E">
        <w:trPr>
          <w:gridAfter w:val="1"/>
          <w:wAfter w:w="10" w:type="dxa"/>
          <w:trHeight w:val="50"/>
        </w:trPr>
        <w:tc>
          <w:tcPr>
            <w:tcW w:w="1122" w:type="dxa"/>
            <w:shd w:val="clear" w:color="auto" w:fill="auto"/>
            <w:vAlign w:val="center"/>
            <w:hideMark/>
          </w:tcPr>
          <w:p w14:paraId="0BD84911" w14:textId="77777777" w:rsidR="00F52705" w:rsidRPr="009F3B7B" w:rsidRDefault="00F52705" w:rsidP="0089075E">
            <w:pPr>
              <w:ind w:firstLine="0"/>
              <w:rPr>
                <w:lang w:eastAsia="ru-RU"/>
              </w:rPr>
            </w:pPr>
            <w:r w:rsidRPr="009F3B7B">
              <w:rPr>
                <w:lang w:eastAsia="ru-RU"/>
              </w:rPr>
              <w:t>ВК21</w:t>
            </w:r>
          </w:p>
        </w:tc>
        <w:tc>
          <w:tcPr>
            <w:tcW w:w="993" w:type="dxa"/>
            <w:shd w:val="clear" w:color="auto" w:fill="auto"/>
            <w:vAlign w:val="center"/>
            <w:hideMark/>
          </w:tcPr>
          <w:p w14:paraId="0377C40E" w14:textId="77777777" w:rsidR="00F52705" w:rsidRPr="009F3B7B" w:rsidRDefault="00F52705" w:rsidP="0089075E">
            <w:pPr>
              <w:ind w:firstLine="0"/>
              <w:rPr>
                <w:lang w:eastAsia="ru-RU"/>
              </w:rPr>
            </w:pPr>
            <w:r w:rsidRPr="009F3B7B">
              <w:rPr>
                <w:lang w:eastAsia="ru-RU"/>
              </w:rPr>
              <w:t>ВК22</w:t>
            </w:r>
          </w:p>
        </w:tc>
        <w:tc>
          <w:tcPr>
            <w:tcW w:w="1018" w:type="dxa"/>
            <w:shd w:val="clear" w:color="auto" w:fill="auto"/>
            <w:vAlign w:val="center"/>
            <w:hideMark/>
          </w:tcPr>
          <w:p w14:paraId="24A90D60" w14:textId="77777777" w:rsidR="00F52705" w:rsidRPr="009F3B7B" w:rsidRDefault="00F52705" w:rsidP="0089075E">
            <w:pPr>
              <w:ind w:firstLine="0"/>
              <w:rPr>
                <w:lang w:eastAsia="ru-RU"/>
              </w:rPr>
            </w:pPr>
            <w:r w:rsidRPr="009F3B7B">
              <w:rPr>
                <w:lang w:eastAsia="ru-RU"/>
              </w:rPr>
              <w:t>сигма</w:t>
            </w:r>
          </w:p>
        </w:tc>
        <w:tc>
          <w:tcPr>
            <w:tcW w:w="703" w:type="dxa"/>
            <w:gridSpan w:val="2"/>
            <w:shd w:val="clear" w:color="auto" w:fill="auto"/>
            <w:noWrap/>
            <w:vAlign w:val="center"/>
            <w:hideMark/>
          </w:tcPr>
          <w:p w14:paraId="0472EFE0" w14:textId="77777777" w:rsidR="00F52705" w:rsidRPr="009F3B7B" w:rsidRDefault="00F52705" w:rsidP="0089075E">
            <w:pPr>
              <w:ind w:firstLine="0"/>
              <w:rPr>
                <w:lang w:eastAsia="ru-RU"/>
              </w:rPr>
            </w:pPr>
            <w:r w:rsidRPr="009F3B7B">
              <w:rPr>
                <w:lang w:eastAsia="ru-RU"/>
              </w:rPr>
              <w:t>76</w:t>
            </w:r>
          </w:p>
        </w:tc>
        <w:tc>
          <w:tcPr>
            <w:tcW w:w="1001" w:type="dxa"/>
            <w:shd w:val="clear" w:color="auto" w:fill="auto"/>
            <w:vAlign w:val="center"/>
            <w:hideMark/>
          </w:tcPr>
          <w:p w14:paraId="4869093D" w14:textId="77777777" w:rsidR="00F52705" w:rsidRPr="009F3B7B" w:rsidRDefault="00F52705" w:rsidP="0089075E">
            <w:pPr>
              <w:ind w:firstLine="0"/>
              <w:rPr>
                <w:lang w:eastAsia="ru-RU"/>
              </w:rPr>
            </w:pPr>
            <w:r w:rsidRPr="009F3B7B">
              <w:rPr>
                <w:lang w:eastAsia="ru-RU"/>
              </w:rPr>
              <w:t>58,5</w:t>
            </w:r>
          </w:p>
        </w:tc>
        <w:tc>
          <w:tcPr>
            <w:tcW w:w="962" w:type="dxa"/>
            <w:gridSpan w:val="2"/>
            <w:shd w:val="clear" w:color="auto" w:fill="auto"/>
            <w:noWrap/>
            <w:vAlign w:val="bottom"/>
            <w:hideMark/>
          </w:tcPr>
          <w:p w14:paraId="00945117" w14:textId="77777777" w:rsidR="00F52705" w:rsidRPr="009F3B7B" w:rsidRDefault="00F52705" w:rsidP="0089075E">
            <w:pPr>
              <w:ind w:firstLine="0"/>
              <w:rPr>
                <w:lang w:eastAsia="ru-RU"/>
              </w:rPr>
            </w:pPr>
            <w:r w:rsidRPr="009F3B7B">
              <w:rPr>
                <w:lang w:eastAsia="ru-RU"/>
              </w:rPr>
              <w:t>50%</w:t>
            </w:r>
          </w:p>
        </w:tc>
        <w:tc>
          <w:tcPr>
            <w:tcW w:w="1471" w:type="dxa"/>
            <w:gridSpan w:val="5"/>
            <w:shd w:val="clear" w:color="auto" w:fill="auto"/>
            <w:noWrap/>
            <w:vAlign w:val="bottom"/>
            <w:hideMark/>
          </w:tcPr>
          <w:p w14:paraId="54F7905C" w14:textId="77777777" w:rsidR="00F52705" w:rsidRPr="009F3B7B" w:rsidRDefault="00F52705" w:rsidP="0089075E">
            <w:pPr>
              <w:ind w:firstLine="0"/>
              <w:rPr>
                <w:lang w:eastAsia="ru-RU"/>
              </w:rPr>
            </w:pPr>
            <w:proofErr w:type="spellStart"/>
            <w:r w:rsidRPr="009F3B7B">
              <w:rPr>
                <w:lang w:eastAsia="ru-RU"/>
              </w:rPr>
              <w:t>неудовл</w:t>
            </w:r>
            <w:proofErr w:type="spellEnd"/>
            <w:r w:rsidRPr="009F3B7B">
              <w:rPr>
                <w:lang w:eastAsia="ru-RU"/>
              </w:rPr>
              <w:t>.</w:t>
            </w:r>
          </w:p>
        </w:tc>
        <w:tc>
          <w:tcPr>
            <w:tcW w:w="1225" w:type="dxa"/>
            <w:shd w:val="clear" w:color="auto" w:fill="auto"/>
            <w:noWrap/>
            <w:vAlign w:val="center"/>
            <w:hideMark/>
          </w:tcPr>
          <w:p w14:paraId="3869EB52" w14:textId="77777777" w:rsidR="00F52705" w:rsidRPr="009F3B7B" w:rsidRDefault="00F52705" w:rsidP="0089075E">
            <w:pPr>
              <w:ind w:firstLine="0"/>
              <w:rPr>
                <w:lang w:eastAsia="ru-RU"/>
              </w:rPr>
            </w:pPr>
            <w:r w:rsidRPr="009F3B7B">
              <w:rPr>
                <w:lang w:eastAsia="ru-RU"/>
              </w:rPr>
              <w:t>2021г.</w:t>
            </w:r>
          </w:p>
        </w:tc>
        <w:tc>
          <w:tcPr>
            <w:tcW w:w="1563" w:type="dxa"/>
            <w:shd w:val="clear" w:color="auto" w:fill="auto"/>
            <w:vAlign w:val="center"/>
            <w:hideMark/>
          </w:tcPr>
          <w:p w14:paraId="52757C2F" w14:textId="77777777" w:rsidR="00F52705" w:rsidRPr="009F3B7B" w:rsidRDefault="00F52705" w:rsidP="0089075E">
            <w:pPr>
              <w:ind w:firstLine="0"/>
              <w:rPr>
                <w:lang w:eastAsia="ru-RU"/>
              </w:rPr>
            </w:pPr>
            <w:r w:rsidRPr="009F3B7B">
              <w:rPr>
                <w:lang w:eastAsia="ru-RU"/>
              </w:rPr>
              <w:t xml:space="preserve">требуется перекладка на </w:t>
            </w:r>
            <w:proofErr w:type="gramStart"/>
            <w:r w:rsidRPr="009F3B7B">
              <w:rPr>
                <w:lang w:eastAsia="ru-RU"/>
              </w:rPr>
              <w:t>п</w:t>
            </w:r>
            <w:proofErr w:type="gramEnd"/>
            <w:r w:rsidRPr="009F3B7B">
              <w:rPr>
                <w:lang w:eastAsia="ru-RU"/>
              </w:rPr>
              <w:t>/э трубу д=110мм</w:t>
            </w:r>
          </w:p>
        </w:tc>
      </w:tr>
      <w:tr w:rsidR="00F52705" w:rsidRPr="009F3B7B" w14:paraId="5E437792" w14:textId="77777777" w:rsidTr="0089075E">
        <w:trPr>
          <w:gridAfter w:val="1"/>
          <w:wAfter w:w="10" w:type="dxa"/>
          <w:trHeight w:val="50"/>
        </w:trPr>
        <w:tc>
          <w:tcPr>
            <w:tcW w:w="1122" w:type="dxa"/>
            <w:shd w:val="clear" w:color="auto" w:fill="auto"/>
            <w:vAlign w:val="center"/>
            <w:hideMark/>
          </w:tcPr>
          <w:p w14:paraId="650067AF" w14:textId="77777777" w:rsidR="00F52705" w:rsidRPr="009F3B7B" w:rsidRDefault="00F52705" w:rsidP="0089075E">
            <w:pPr>
              <w:ind w:firstLine="0"/>
              <w:rPr>
                <w:lang w:eastAsia="ru-RU"/>
              </w:rPr>
            </w:pPr>
            <w:r w:rsidRPr="009F3B7B">
              <w:rPr>
                <w:lang w:eastAsia="ru-RU"/>
              </w:rPr>
              <w:t>ВК22</w:t>
            </w:r>
          </w:p>
        </w:tc>
        <w:tc>
          <w:tcPr>
            <w:tcW w:w="993" w:type="dxa"/>
            <w:shd w:val="clear" w:color="auto" w:fill="auto"/>
            <w:vAlign w:val="center"/>
            <w:hideMark/>
          </w:tcPr>
          <w:p w14:paraId="5B969F4F" w14:textId="77777777" w:rsidR="00F52705" w:rsidRPr="009F3B7B" w:rsidRDefault="00F52705" w:rsidP="0089075E">
            <w:pPr>
              <w:ind w:firstLine="0"/>
              <w:rPr>
                <w:lang w:eastAsia="ru-RU"/>
              </w:rPr>
            </w:pPr>
            <w:r w:rsidRPr="009F3B7B">
              <w:rPr>
                <w:lang w:eastAsia="ru-RU"/>
              </w:rPr>
              <w:t>ВК23</w:t>
            </w:r>
          </w:p>
        </w:tc>
        <w:tc>
          <w:tcPr>
            <w:tcW w:w="1018" w:type="dxa"/>
            <w:shd w:val="clear" w:color="auto" w:fill="auto"/>
            <w:vAlign w:val="center"/>
            <w:hideMark/>
          </w:tcPr>
          <w:p w14:paraId="3C6A6FCB"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5A4F8D45"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38EB77B1" w14:textId="77777777" w:rsidR="00F52705" w:rsidRPr="009F3B7B" w:rsidRDefault="00F52705" w:rsidP="0089075E">
            <w:pPr>
              <w:ind w:firstLine="0"/>
              <w:rPr>
                <w:lang w:eastAsia="ru-RU"/>
              </w:rPr>
            </w:pPr>
            <w:r w:rsidRPr="009F3B7B">
              <w:rPr>
                <w:lang w:eastAsia="ru-RU"/>
              </w:rPr>
              <w:t>17,6</w:t>
            </w:r>
          </w:p>
        </w:tc>
        <w:tc>
          <w:tcPr>
            <w:tcW w:w="962" w:type="dxa"/>
            <w:gridSpan w:val="2"/>
            <w:shd w:val="clear" w:color="auto" w:fill="auto"/>
            <w:noWrap/>
            <w:vAlign w:val="bottom"/>
            <w:hideMark/>
          </w:tcPr>
          <w:p w14:paraId="3C5BA328" w14:textId="77777777" w:rsidR="00F52705" w:rsidRPr="009F3B7B" w:rsidRDefault="00F52705" w:rsidP="0089075E">
            <w:pPr>
              <w:ind w:firstLine="0"/>
              <w:rPr>
                <w:lang w:eastAsia="ru-RU"/>
              </w:rPr>
            </w:pPr>
            <w:r w:rsidRPr="009F3B7B">
              <w:rPr>
                <w:lang w:eastAsia="ru-RU"/>
              </w:rPr>
              <w:t>35%</w:t>
            </w:r>
          </w:p>
        </w:tc>
        <w:tc>
          <w:tcPr>
            <w:tcW w:w="1471" w:type="dxa"/>
            <w:gridSpan w:val="5"/>
            <w:shd w:val="clear" w:color="auto" w:fill="auto"/>
            <w:noWrap/>
            <w:vAlign w:val="bottom"/>
            <w:hideMark/>
          </w:tcPr>
          <w:p w14:paraId="228F17EA"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25" w:type="dxa"/>
            <w:shd w:val="clear" w:color="auto" w:fill="auto"/>
            <w:noWrap/>
            <w:vAlign w:val="center"/>
            <w:hideMark/>
          </w:tcPr>
          <w:p w14:paraId="66953270" w14:textId="77777777" w:rsidR="00F52705" w:rsidRPr="009F3B7B" w:rsidRDefault="00F52705" w:rsidP="0089075E">
            <w:pPr>
              <w:ind w:firstLine="0"/>
              <w:rPr>
                <w:lang w:eastAsia="ru-RU"/>
              </w:rPr>
            </w:pPr>
            <w:r w:rsidRPr="009F3B7B">
              <w:rPr>
                <w:lang w:eastAsia="ru-RU"/>
              </w:rPr>
              <w:t> </w:t>
            </w:r>
          </w:p>
        </w:tc>
        <w:tc>
          <w:tcPr>
            <w:tcW w:w="1563" w:type="dxa"/>
            <w:shd w:val="clear" w:color="auto" w:fill="auto"/>
            <w:vAlign w:val="bottom"/>
            <w:hideMark/>
          </w:tcPr>
          <w:p w14:paraId="04BCE901" w14:textId="77777777" w:rsidR="00F52705" w:rsidRPr="009F3B7B" w:rsidRDefault="00F52705" w:rsidP="0089075E">
            <w:pPr>
              <w:ind w:firstLine="0"/>
              <w:rPr>
                <w:lang w:eastAsia="ru-RU"/>
              </w:rPr>
            </w:pPr>
            <w:r w:rsidRPr="009F3B7B">
              <w:rPr>
                <w:lang w:eastAsia="ru-RU"/>
              </w:rPr>
              <w:t> </w:t>
            </w:r>
          </w:p>
        </w:tc>
      </w:tr>
      <w:tr w:rsidR="00F52705" w:rsidRPr="009F3B7B" w14:paraId="3DEBAC6D" w14:textId="77777777" w:rsidTr="0089075E">
        <w:trPr>
          <w:gridAfter w:val="1"/>
          <w:wAfter w:w="10" w:type="dxa"/>
          <w:trHeight w:val="50"/>
        </w:trPr>
        <w:tc>
          <w:tcPr>
            <w:tcW w:w="1122" w:type="dxa"/>
            <w:shd w:val="clear" w:color="auto" w:fill="auto"/>
            <w:vAlign w:val="center"/>
            <w:hideMark/>
          </w:tcPr>
          <w:p w14:paraId="5D4EFC52" w14:textId="77777777" w:rsidR="00F52705" w:rsidRPr="009F3B7B" w:rsidRDefault="00F52705" w:rsidP="0089075E">
            <w:pPr>
              <w:ind w:firstLine="0"/>
              <w:rPr>
                <w:lang w:eastAsia="ru-RU"/>
              </w:rPr>
            </w:pPr>
            <w:r w:rsidRPr="009F3B7B">
              <w:rPr>
                <w:lang w:eastAsia="ru-RU"/>
              </w:rPr>
              <w:t>ВК23</w:t>
            </w:r>
          </w:p>
        </w:tc>
        <w:tc>
          <w:tcPr>
            <w:tcW w:w="993" w:type="dxa"/>
            <w:shd w:val="clear" w:color="auto" w:fill="auto"/>
            <w:vAlign w:val="center"/>
            <w:hideMark/>
          </w:tcPr>
          <w:p w14:paraId="3A32BF4A" w14:textId="77777777" w:rsidR="00F52705" w:rsidRPr="009F3B7B" w:rsidRDefault="00F52705" w:rsidP="0089075E">
            <w:pPr>
              <w:ind w:firstLine="0"/>
              <w:rPr>
                <w:lang w:eastAsia="ru-RU"/>
              </w:rPr>
            </w:pPr>
            <w:r w:rsidRPr="009F3B7B">
              <w:rPr>
                <w:lang w:eastAsia="ru-RU"/>
              </w:rPr>
              <w:t>ВК24</w:t>
            </w:r>
          </w:p>
        </w:tc>
        <w:tc>
          <w:tcPr>
            <w:tcW w:w="1018" w:type="dxa"/>
            <w:shd w:val="clear" w:color="auto" w:fill="auto"/>
            <w:vAlign w:val="center"/>
            <w:hideMark/>
          </w:tcPr>
          <w:p w14:paraId="47E14A21"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28E5C26F" w14:textId="77777777" w:rsidR="00F52705" w:rsidRPr="009F3B7B" w:rsidRDefault="00F52705" w:rsidP="0089075E">
            <w:pPr>
              <w:ind w:firstLine="0"/>
              <w:rPr>
                <w:lang w:eastAsia="ru-RU"/>
              </w:rPr>
            </w:pPr>
            <w:r w:rsidRPr="009F3B7B">
              <w:rPr>
                <w:lang w:eastAsia="ru-RU"/>
              </w:rPr>
              <w:t>63</w:t>
            </w:r>
          </w:p>
        </w:tc>
        <w:tc>
          <w:tcPr>
            <w:tcW w:w="1001" w:type="dxa"/>
            <w:shd w:val="clear" w:color="auto" w:fill="auto"/>
            <w:vAlign w:val="center"/>
            <w:hideMark/>
          </w:tcPr>
          <w:p w14:paraId="1160EC20" w14:textId="77777777" w:rsidR="00F52705" w:rsidRPr="009F3B7B" w:rsidRDefault="00F52705" w:rsidP="0089075E">
            <w:pPr>
              <w:ind w:firstLine="0"/>
              <w:rPr>
                <w:lang w:eastAsia="ru-RU"/>
              </w:rPr>
            </w:pPr>
            <w:r w:rsidRPr="009F3B7B">
              <w:rPr>
                <w:lang w:eastAsia="ru-RU"/>
              </w:rPr>
              <w:t>52,8</w:t>
            </w:r>
          </w:p>
        </w:tc>
        <w:tc>
          <w:tcPr>
            <w:tcW w:w="962" w:type="dxa"/>
            <w:gridSpan w:val="2"/>
            <w:shd w:val="clear" w:color="auto" w:fill="auto"/>
            <w:noWrap/>
            <w:vAlign w:val="bottom"/>
            <w:hideMark/>
          </w:tcPr>
          <w:p w14:paraId="4E4F4C42" w14:textId="77777777" w:rsidR="00F52705" w:rsidRPr="009F3B7B" w:rsidRDefault="00F52705" w:rsidP="0089075E">
            <w:pPr>
              <w:ind w:firstLine="0"/>
              <w:rPr>
                <w:lang w:eastAsia="ru-RU"/>
              </w:rPr>
            </w:pPr>
            <w:r w:rsidRPr="009F3B7B">
              <w:rPr>
                <w:lang w:eastAsia="ru-RU"/>
              </w:rPr>
              <w:t>40%</w:t>
            </w:r>
          </w:p>
        </w:tc>
        <w:tc>
          <w:tcPr>
            <w:tcW w:w="1471" w:type="dxa"/>
            <w:gridSpan w:val="5"/>
            <w:shd w:val="clear" w:color="auto" w:fill="auto"/>
            <w:noWrap/>
            <w:vAlign w:val="bottom"/>
            <w:hideMark/>
          </w:tcPr>
          <w:p w14:paraId="532D6880"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25" w:type="dxa"/>
            <w:shd w:val="clear" w:color="auto" w:fill="auto"/>
            <w:noWrap/>
            <w:vAlign w:val="center"/>
            <w:hideMark/>
          </w:tcPr>
          <w:p w14:paraId="100EDF41" w14:textId="77777777" w:rsidR="00F52705" w:rsidRPr="009F3B7B" w:rsidRDefault="00F52705" w:rsidP="0089075E">
            <w:pPr>
              <w:ind w:firstLine="0"/>
              <w:rPr>
                <w:lang w:eastAsia="ru-RU"/>
              </w:rPr>
            </w:pPr>
            <w:r w:rsidRPr="009F3B7B">
              <w:rPr>
                <w:lang w:eastAsia="ru-RU"/>
              </w:rPr>
              <w:t> </w:t>
            </w:r>
          </w:p>
        </w:tc>
        <w:tc>
          <w:tcPr>
            <w:tcW w:w="1563" w:type="dxa"/>
            <w:shd w:val="clear" w:color="auto" w:fill="auto"/>
            <w:vAlign w:val="bottom"/>
            <w:hideMark/>
          </w:tcPr>
          <w:p w14:paraId="2597718B" w14:textId="77777777" w:rsidR="00F52705" w:rsidRPr="009F3B7B" w:rsidRDefault="00F52705" w:rsidP="0089075E">
            <w:pPr>
              <w:ind w:firstLine="0"/>
              <w:rPr>
                <w:lang w:eastAsia="ru-RU"/>
              </w:rPr>
            </w:pPr>
            <w:r w:rsidRPr="009F3B7B">
              <w:rPr>
                <w:lang w:eastAsia="ru-RU"/>
              </w:rPr>
              <w:t> </w:t>
            </w:r>
          </w:p>
        </w:tc>
      </w:tr>
      <w:tr w:rsidR="00F52705" w:rsidRPr="009F3B7B" w14:paraId="2F91FCC8" w14:textId="77777777" w:rsidTr="0089075E">
        <w:trPr>
          <w:gridAfter w:val="1"/>
          <w:wAfter w:w="10" w:type="dxa"/>
          <w:trHeight w:val="50"/>
        </w:trPr>
        <w:tc>
          <w:tcPr>
            <w:tcW w:w="1122" w:type="dxa"/>
            <w:shd w:val="clear" w:color="auto" w:fill="auto"/>
            <w:vAlign w:val="center"/>
            <w:hideMark/>
          </w:tcPr>
          <w:p w14:paraId="15429DA7" w14:textId="77777777" w:rsidR="00F52705" w:rsidRPr="009F3B7B" w:rsidRDefault="00F52705" w:rsidP="0089075E">
            <w:pPr>
              <w:ind w:firstLine="0"/>
              <w:rPr>
                <w:lang w:eastAsia="ru-RU"/>
              </w:rPr>
            </w:pPr>
            <w:r w:rsidRPr="009F3B7B">
              <w:rPr>
                <w:lang w:eastAsia="ru-RU"/>
              </w:rPr>
              <w:t>ВК23</w:t>
            </w:r>
          </w:p>
        </w:tc>
        <w:tc>
          <w:tcPr>
            <w:tcW w:w="993" w:type="dxa"/>
            <w:shd w:val="clear" w:color="auto" w:fill="auto"/>
            <w:vAlign w:val="center"/>
            <w:hideMark/>
          </w:tcPr>
          <w:p w14:paraId="37A6D128" w14:textId="77777777" w:rsidR="00F52705" w:rsidRPr="009F3B7B" w:rsidRDefault="00F52705" w:rsidP="0089075E">
            <w:pPr>
              <w:ind w:firstLine="0"/>
              <w:rPr>
                <w:lang w:eastAsia="ru-RU"/>
              </w:rPr>
            </w:pPr>
            <w:r w:rsidRPr="009F3B7B">
              <w:rPr>
                <w:lang w:eastAsia="ru-RU"/>
              </w:rPr>
              <w:t>ВК25</w:t>
            </w:r>
          </w:p>
        </w:tc>
        <w:tc>
          <w:tcPr>
            <w:tcW w:w="1018" w:type="dxa"/>
            <w:shd w:val="clear" w:color="auto" w:fill="auto"/>
            <w:vAlign w:val="center"/>
            <w:hideMark/>
          </w:tcPr>
          <w:p w14:paraId="15B2BBEF"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04E06F7C"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3121893E" w14:textId="77777777" w:rsidR="00F52705" w:rsidRPr="009F3B7B" w:rsidRDefault="00F52705" w:rsidP="0089075E">
            <w:pPr>
              <w:ind w:firstLine="0"/>
              <w:rPr>
                <w:lang w:eastAsia="ru-RU"/>
              </w:rPr>
            </w:pPr>
            <w:r w:rsidRPr="009F3B7B">
              <w:rPr>
                <w:lang w:eastAsia="ru-RU"/>
              </w:rPr>
              <w:t>18,9</w:t>
            </w:r>
          </w:p>
        </w:tc>
        <w:tc>
          <w:tcPr>
            <w:tcW w:w="962" w:type="dxa"/>
            <w:gridSpan w:val="2"/>
            <w:shd w:val="clear" w:color="auto" w:fill="auto"/>
            <w:noWrap/>
            <w:vAlign w:val="bottom"/>
            <w:hideMark/>
          </w:tcPr>
          <w:p w14:paraId="6E9AD4E8" w14:textId="77777777" w:rsidR="00F52705" w:rsidRPr="009F3B7B" w:rsidRDefault="00F52705" w:rsidP="0089075E">
            <w:pPr>
              <w:ind w:firstLine="0"/>
              <w:rPr>
                <w:lang w:eastAsia="ru-RU"/>
              </w:rPr>
            </w:pPr>
            <w:r w:rsidRPr="009F3B7B">
              <w:rPr>
                <w:lang w:eastAsia="ru-RU"/>
              </w:rPr>
              <w:t>35%</w:t>
            </w:r>
          </w:p>
        </w:tc>
        <w:tc>
          <w:tcPr>
            <w:tcW w:w="1471" w:type="dxa"/>
            <w:gridSpan w:val="5"/>
            <w:shd w:val="clear" w:color="auto" w:fill="auto"/>
            <w:noWrap/>
            <w:vAlign w:val="bottom"/>
            <w:hideMark/>
          </w:tcPr>
          <w:p w14:paraId="44E6A9C3"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25" w:type="dxa"/>
            <w:shd w:val="clear" w:color="auto" w:fill="auto"/>
            <w:noWrap/>
            <w:vAlign w:val="center"/>
            <w:hideMark/>
          </w:tcPr>
          <w:p w14:paraId="600B83D1" w14:textId="77777777" w:rsidR="00F52705" w:rsidRPr="009F3B7B" w:rsidRDefault="00F52705" w:rsidP="0089075E">
            <w:pPr>
              <w:ind w:firstLine="0"/>
              <w:rPr>
                <w:lang w:eastAsia="ru-RU"/>
              </w:rPr>
            </w:pPr>
            <w:r w:rsidRPr="009F3B7B">
              <w:rPr>
                <w:lang w:eastAsia="ru-RU"/>
              </w:rPr>
              <w:t> </w:t>
            </w:r>
          </w:p>
        </w:tc>
        <w:tc>
          <w:tcPr>
            <w:tcW w:w="1563" w:type="dxa"/>
            <w:shd w:val="clear" w:color="auto" w:fill="auto"/>
            <w:vAlign w:val="bottom"/>
            <w:hideMark/>
          </w:tcPr>
          <w:p w14:paraId="34CCCAEF" w14:textId="77777777" w:rsidR="00F52705" w:rsidRPr="009F3B7B" w:rsidRDefault="00F52705" w:rsidP="0089075E">
            <w:pPr>
              <w:ind w:firstLine="0"/>
              <w:rPr>
                <w:lang w:eastAsia="ru-RU"/>
              </w:rPr>
            </w:pPr>
            <w:r w:rsidRPr="009F3B7B">
              <w:rPr>
                <w:lang w:eastAsia="ru-RU"/>
              </w:rPr>
              <w:t> </w:t>
            </w:r>
          </w:p>
        </w:tc>
      </w:tr>
      <w:tr w:rsidR="00F52705" w:rsidRPr="009F3B7B" w14:paraId="19467577" w14:textId="77777777" w:rsidTr="0089075E">
        <w:trPr>
          <w:gridAfter w:val="1"/>
          <w:wAfter w:w="10" w:type="dxa"/>
          <w:trHeight w:val="50"/>
        </w:trPr>
        <w:tc>
          <w:tcPr>
            <w:tcW w:w="1122" w:type="dxa"/>
            <w:shd w:val="clear" w:color="auto" w:fill="auto"/>
            <w:vAlign w:val="center"/>
            <w:hideMark/>
          </w:tcPr>
          <w:p w14:paraId="0E9B42DA" w14:textId="77777777" w:rsidR="00F52705" w:rsidRPr="009F3B7B" w:rsidRDefault="00F52705" w:rsidP="0089075E">
            <w:pPr>
              <w:ind w:firstLine="0"/>
              <w:rPr>
                <w:lang w:eastAsia="ru-RU"/>
              </w:rPr>
            </w:pPr>
            <w:r w:rsidRPr="009F3B7B">
              <w:rPr>
                <w:lang w:eastAsia="ru-RU"/>
              </w:rPr>
              <w:t>ВК25</w:t>
            </w:r>
          </w:p>
        </w:tc>
        <w:tc>
          <w:tcPr>
            <w:tcW w:w="993" w:type="dxa"/>
            <w:shd w:val="clear" w:color="auto" w:fill="auto"/>
            <w:vAlign w:val="center"/>
            <w:hideMark/>
          </w:tcPr>
          <w:p w14:paraId="75604F87" w14:textId="77777777" w:rsidR="00F52705" w:rsidRPr="009F3B7B" w:rsidRDefault="00F52705" w:rsidP="0089075E">
            <w:pPr>
              <w:ind w:firstLine="0"/>
              <w:rPr>
                <w:lang w:eastAsia="ru-RU"/>
              </w:rPr>
            </w:pPr>
            <w:r w:rsidRPr="009F3B7B">
              <w:rPr>
                <w:lang w:eastAsia="ru-RU"/>
              </w:rPr>
              <w:t>ВК26</w:t>
            </w:r>
          </w:p>
        </w:tc>
        <w:tc>
          <w:tcPr>
            <w:tcW w:w="1018" w:type="dxa"/>
            <w:shd w:val="clear" w:color="auto" w:fill="auto"/>
            <w:vAlign w:val="center"/>
            <w:hideMark/>
          </w:tcPr>
          <w:p w14:paraId="0AD7DFF0"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16B6B143"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79BB1E38" w14:textId="77777777" w:rsidR="00F52705" w:rsidRPr="009F3B7B" w:rsidRDefault="00F52705" w:rsidP="0089075E">
            <w:pPr>
              <w:ind w:firstLine="0"/>
              <w:rPr>
                <w:lang w:eastAsia="ru-RU"/>
              </w:rPr>
            </w:pPr>
            <w:r w:rsidRPr="009F3B7B">
              <w:rPr>
                <w:lang w:eastAsia="ru-RU"/>
              </w:rPr>
              <w:t>40,4</w:t>
            </w:r>
          </w:p>
        </w:tc>
        <w:tc>
          <w:tcPr>
            <w:tcW w:w="962" w:type="dxa"/>
            <w:gridSpan w:val="2"/>
            <w:shd w:val="clear" w:color="auto" w:fill="auto"/>
            <w:noWrap/>
            <w:vAlign w:val="bottom"/>
            <w:hideMark/>
          </w:tcPr>
          <w:p w14:paraId="1A83441B" w14:textId="77777777" w:rsidR="00F52705" w:rsidRPr="009F3B7B" w:rsidRDefault="00F52705" w:rsidP="0089075E">
            <w:pPr>
              <w:ind w:firstLine="0"/>
              <w:rPr>
                <w:lang w:eastAsia="ru-RU"/>
              </w:rPr>
            </w:pPr>
            <w:r w:rsidRPr="009F3B7B">
              <w:rPr>
                <w:lang w:eastAsia="ru-RU"/>
              </w:rPr>
              <w:t>35%</w:t>
            </w:r>
          </w:p>
        </w:tc>
        <w:tc>
          <w:tcPr>
            <w:tcW w:w="1471" w:type="dxa"/>
            <w:gridSpan w:val="5"/>
            <w:shd w:val="clear" w:color="auto" w:fill="auto"/>
            <w:noWrap/>
            <w:vAlign w:val="bottom"/>
            <w:hideMark/>
          </w:tcPr>
          <w:p w14:paraId="38D879BB"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25" w:type="dxa"/>
            <w:shd w:val="clear" w:color="auto" w:fill="auto"/>
            <w:noWrap/>
            <w:vAlign w:val="center"/>
            <w:hideMark/>
          </w:tcPr>
          <w:p w14:paraId="63C2BE11" w14:textId="77777777" w:rsidR="00F52705" w:rsidRPr="009F3B7B" w:rsidRDefault="00F52705" w:rsidP="0089075E">
            <w:pPr>
              <w:ind w:firstLine="0"/>
              <w:rPr>
                <w:lang w:eastAsia="ru-RU"/>
              </w:rPr>
            </w:pPr>
            <w:r w:rsidRPr="009F3B7B">
              <w:rPr>
                <w:lang w:eastAsia="ru-RU"/>
              </w:rPr>
              <w:t> </w:t>
            </w:r>
          </w:p>
        </w:tc>
        <w:tc>
          <w:tcPr>
            <w:tcW w:w="1563" w:type="dxa"/>
            <w:shd w:val="clear" w:color="auto" w:fill="auto"/>
            <w:vAlign w:val="bottom"/>
            <w:hideMark/>
          </w:tcPr>
          <w:p w14:paraId="410288CA" w14:textId="77777777" w:rsidR="00F52705" w:rsidRPr="009F3B7B" w:rsidRDefault="00F52705" w:rsidP="0089075E">
            <w:pPr>
              <w:ind w:firstLine="0"/>
              <w:rPr>
                <w:lang w:eastAsia="ru-RU"/>
              </w:rPr>
            </w:pPr>
            <w:r w:rsidRPr="009F3B7B">
              <w:rPr>
                <w:lang w:eastAsia="ru-RU"/>
              </w:rPr>
              <w:t> </w:t>
            </w:r>
          </w:p>
        </w:tc>
      </w:tr>
      <w:tr w:rsidR="00F52705" w:rsidRPr="009F3B7B" w14:paraId="615E0D16" w14:textId="77777777" w:rsidTr="0089075E">
        <w:trPr>
          <w:gridAfter w:val="1"/>
          <w:wAfter w:w="10" w:type="dxa"/>
          <w:trHeight w:val="50"/>
        </w:trPr>
        <w:tc>
          <w:tcPr>
            <w:tcW w:w="1122" w:type="dxa"/>
            <w:shd w:val="clear" w:color="auto" w:fill="auto"/>
            <w:vAlign w:val="center"/>
            <w:hideMark/>
          </w:tcPr>
          <w:p w14:paraId="3F152608" w14:textId="77777777" w:rsidR="00F52705" w:rsidRPr="009F3B7B" w:rsidRDefault="00F52705" w:rsidP="0089075E">
            <w:pPr>
              <w:ind w:firstLine="0"/>
              <w:rPr>
                <w:lang w:eastAsia="ru-RU"/>
              </w:rPr>
            </w:pPr>
            <w:r w:rsidRPr="009F3B7B">
              <w:rPr>
                <w:lang w:eastAsia="ru-RU"/>
              </w:rPr>
              <w:t>ВК26</w:t>
            </w:r>
          </w:p>
        </w:tc>
        <w:tc>
          <w:tcPr>
            <w:tcW w:w="993" w:type="dxa"/>
            <w:shd w:val="clear" w:color="auto" w:fill="auto"/>
            <w:vAlign w:val="center"/>
            <w:hideMark/>
          </w:tcPr>
          <w:p w14:paraId="2960C58B" w14:textId="77777777" w:rsidR="00F52705" w:rsidRPr="009F3B7B" w:rsidRDefault="00F52705" w:rsidP="0089075E">
            <w:pPr>
              <w:ind w:firstLine="0"/>
              <w:rPr>
                <w:lang w:eastAsia="ru-RU"/>
              </w:rPr>
            </w:pPr>
            <w:r w:rsidRPr="009F3B7B">
              <w:rPr>
                <w:lang w:eastAsia="ru-RU"/>
              </w:rPr>
              <w:t>ВК27</w:t>
            </w:r>
          </w:p>
        </w:tc>
        <w:tc>
          <w:tcPr>
            <w:tcW w:w="1018" w:type="dxa"/>
            <w:shd w:val="clear" w:color="auto" w:fill="auto"/>
            <w:vAlign w:val="center"/>
            <w:hideMark/>
          </w:tcPr>
          <w:p w14:paraId="008727A9"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5C0940C8"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6A070FF2" w14:textId="77777777" w:rsidR="00F52705" w:rsidRPr="009F3B7B" w:rsidRDefault="00F52705" w:rsidP="0089075E">
            <w:pPr>
              <w:ind w:firstLine="0"/>
              <w:rPr>
                <w:lang w:eastAsia="ru-RU"/>
              </w:rPr>
            </w:pPr>
            <w:r w:rsidRPr="009F3B7B">
              <w:rPr>
                <w:lang w:eastAsia="ru-RU"/>
              </w:rPr>
              <w:t>203,8</w:t>
            </w:r>
          </w:p>
        </w:tc>
        <w:tc>
          <w:tcPr>
            <w:tcW w:w="962" w:type="dxa"/>
            <w:gridSpan w:val="2"/>
            <w:shd w:val="clear" w:color="auto" w:fill="auto"/>
            <w:noWrap/>
            <w:vAlign w:val="bottom"/>
            <w:hideMark/>
          </w:tcPr>
          <w:p w14:paraId="2BFBB3AC" w14:textId="77777777" w:rsidR="00F52705" w:rsidRPr="009F3B7B" w:rsidRDefault="00F52705" w:rsidP="0089075E">
            <w:pPr>
              <w:ind w:firstLine="0"/>
              <w:rPr>
                <w:lang w:eastAsia="ru-RU"/>
              </w:rPr>
            </w:pPr>
            <w:r w:rsidRPr="009F3B7B">
              <w:rPr>
                <w:lang w:eastAsia="ru-RU"/>
              </w:rPr>
              <w:t>35%</w:t>
            </w:r>
          </w:p>
        </w:tc>
        <w:tc>
          <w:tcPr>
            <w:tcW w:w="1471" w:type="dxa"/>
            <w:gridSpan w:val="5"/>
            <w:shd w:val="clear" w:color="auto" w:fill="auto"/>
            <w:noWrap/>
            <w:vAlign w:val="bottom"/>
            <w:hideMark/>
          </w:tcPr>
          <w:p w14:paraId="72289184"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25" w:type="dxa"/>
            <w:shd w:val="clear" w:color="auto" w:fill="auto"/>
            <w:noWrap/>
            <w:vAlign w:val="center"/>
            <w:hideMark/>
          </w:tcPr>
          <w:p w14:paraId="19637276" w14:textId="77777777" w:rsidR="00F52705" w:rsidRPr="009F3B7B" w:rsidRDefault="00F52705" w:rsidP="0089075E">
            <w:pPr>
              <w:ind w:firstLine="0"/>
              <w:rPr>
                <w:lang w:eastAsia="ru-RU"/>
              </w:rPr>
            </w:pPr>
            <w:r w:rsidRPr="009F3B7B">
              <w:rPr>
                <w:lang w:eastAsia="ru-RU"/>
              </w:rPr>
              <w:t> </w:t>
            </w:r>
          </w:p>
        </w:tc>
        <w:tc>
          <w:tcPr>
            <w:tcW w:w="1563" w:type="dxa"/>
            <w:shd w:val="clear" w:color="auto" w:fill="auto"/>
            <w:vAlign w:val="bottom"/>
            <w:hideMark/>
          </w:tcPr>
          <w:p w14:paraId="172AD5F0" w14:textId="77777777" w:rsidR="00F52705" w:rsidRPr="009F3B7B" w:rsidRDefault="00F52705" w:rsidP="0089075E">
            <w:pPr>
              <w:ind w:firstLine="0"/>
              <w:rPr>
                <w:lang w:eastAsia="ru-RU"/>
              </w:rPr>
            </w:pPr>
            <w:r w:rsidRPr="009F3B7B">
              <w:rPr>
                <w:lang w:eastAsia="ru-RU"/>
              </w:rPr>
              <w:t> </w:t>
            </w:r>
          </w:p>
        </w:tc>
      </w:tr>
      <w:tr w:rsidR="00F52705" w:rsidRPr="009F3B7B" w14:paraId="681CD85F" w14:textId="77777777" w:rsidTr="0089075E">
        <w:trPr>
          <w:gridAfter w:val="1"/>
          <w:wAfter w:w="10" w:type="dxa"/>
          <w:trHeight w:val="1260"/>
        </w:trPr>
        <w:tc>
          <w:tcPr>
            <w:tcW w:w="1122" w:type="dxa"/>
            <w:shd w:val="clear" w:color="auto" w:fill="auto"/>
            <w:vAlign w:val="center"/>
            <w:hideMark/>
          </w:tcPr>
          <w:p w14:paraId="7028E7F8" w14:textId="77777777" w:rsidR="00F52705" w:rsidRPr="009F3B7B" w:rsidRDefault="00F52705" w:rsidP="0089075E">
            <w:pPr>
              <w:ind w:firstLine="0"/>
              <w:rPr>
                <w:lang w:eastAsia="ru-RU"/>
              </w:rPr>
            </w:pPr>
            <w:r w:rsidRPr="009F3B7B">
              <w:rPr>
                <w:lang w:eastAsia="ru-RU"/>
              </w:rPr>
              <w:t>ВК27</w:t>
            </w:r>
          </w:p>
        </w:tc>
        <w:tc>
          <w:tcPr>
            <w:tcW w:w="993" w:type="dxa"/>
            <w:shd w:val="clear" w:color="auto" w:fill="auto"/>
            <w:vAlign w:val="center"/>
            <w:hideMark/>
          </w:tcPr>
          <w:p w14:paraId="6C581345" w14:textId="77777777" w:rsidR="00F52705" w:rsidRPr="009F3B7B" w:rsidRDefault="00F52705" w:rsidP="0089075E">
            <w:pPr>
              <w:ind w:firstLine="0"/>
              <w:rPr>
                <w:lang w:eastAsia="ru-RU"/>
              </w:rPr>
            </w:pPr>
            <w:r w:rsidRPr="009F3B7B">
              <w:rPr>
                <w:lang w:eastAsia="ru-RU"/>
              </w:rPr>
              <w:t>ВК28</w:t>
            </w:r>
          </w:p>
        </w:tc>
        <w:tc>
          <w:tcPr>
            <w:tcW w:w="1018" w:type="dxa"/>
            <w:shd w:val="clear" w:color="auto" w:fill="auto"/>
            <w:vAlign w:val="center"/>
            <w:hideMark/>
          </w:tcPr>
          <w:p w14:paraId="09E839C7" w14:textId="77777777" w:rsidR="00F52705" w:rsidRPr="009F3B7B" w:rsidRDefault="00F52705" w:rsidP="0089075E">
            <w:pPr>
              <w:ind w:firstLine="0"/>
              <w:rPr>
                <w:lang w:eastAsia="ru-RU"/>
              </w:rPr>
            </w:pPr>
            <w:r w:rsidRPr="009F3B7B">
              <w:rPr>
                <w:lang w:eastAsia="ru-RU"/>
              </w:rPr>
              <w:t>сталь</w:t>
            </w:r>
          </w:p>
        </w:tc>
        <w:tc>
          <w:tcPr>
            <w:tcW w:w="703" w:type="dxa"/>
            <w:gridSpan w:val="2"/>
            <w:shd w:val="clear" w:color="auto" w:fill="auto"/>
            <w:noWrap/>
            <w:vAlign w:val="center"/>
            <w:hideMark/>
          </w:tcPr>
          <w:p w14:paraId="2CFD3693" w14:textId="77777777" w:rsidR="00F52705" w:rsidRPr="009F3B7B" w:rsidRDefault="00F52705" w:rsidP="0089075E">
            <w:pPr>
              <w:ind w:firstLine="0"/>
              <w:rPr>
                <w:lang w:eastAsia="ru-RU"/>
              </w:rPr>
            </w:pPr>
            <w:r w:rsidRPr="009F3B7B">
              <w:rPr>
                <w:lang w:eastAsia="ru-RU"/>
              </w:rPr>
              <w:t>25</w:t>
            </w:r>
          </w:p>
        </w:tc>
        <w:tc>
          <w:tcPr>
            <w:tcW w:w="1001" w:type="dxa"/>
            <w:shd w:val="clear" w:color="auto" w:fill="auto"/>
            <w:vAlign w:val="center"/>
            <w:hideMark/>
          </w:tcPr>
          <w:p w14:paraId="0923707C" w14:textId="77777777" w:rsidR="00F52705" w:rsidRPr="009F3B7B" w:rsidRDefault="00F52705" w:rsidP="0089075E">
            <w:pPr>
              <w:ind w:firstLine="0"/>
              <w:rPr>
                <w:lang w:eastAsia="ru-RU"/>
              </w:rPr>
            </w:pPr>
            <w:r w:rsidRPr="009F3B7B">
              <w:rPr>
                <w:lang w:eastAsia="ru-RU"/>
              </w:rPr>
              <w:t>8,3</w:t>
            </w:r>
          </w:p>
        </w:tc>
        <w:tc>
          <w:tcPr>
            <w:tcW w:w="962" w:type="dxa"/>
            <w:gridSpan w:val="2"/>
            <w:shd w:val="clear" w:color="auto" w:fill="auto"/>
            <w:noWrap/>
            <w:vAlign w:val="bottom"/>
            <w:hideMark/>
          </w:tcPr>
          <w:p w14:paraId="2F9EF8AC" w14:textId="77777777" w:rsidR="00F52705" w:rsidRPr="009F3B7B" w:rsidRDefault="00F52705" w:rsidP="0089075E">
            <w:pPr>
              <w:ind w:firstLine="0"/>
              <w:rPr>
                <w:lang w:eastAsia="ru-RU"/>
              </w:rPr>
            </w:pPr>
            <w:r w:rsidRPr="009F3B7B">
              <w:rPr>
                <w:lang w:eastAsia="ru-RU"/>
              </w:rPr>
              <w:t>70%</w:t>
            </w:r>
          </w:p>
        </w:tc>
        <w:tc>
          <w:tcPr>
            <w:tcW w:w="1471" w:type="dxa"/>
            <w:gridSpan w:val="5"/>
            <w:shd w:val="clear" w:color="auto" w:fill="auto"/>
            <w:noWrap/>
            <w:vAlign w:val="bottom"/>
            <w:hideMark/>
          </w:tcPr>
          <w:p w14:paraId="00B6BE19" w14:textId="77777777" w:rsidR="00F52705" w:rsidRPr="009F3B7B" w:rsidRDefault="00F52705" w:rsidP="0089075E">
            <w:pPr>
              <w:ind w:firstLine="0"/>
              <w:rPr>
                <w:lang w:eastAsia="ru-RU"/>
              </w:rPr>
            </w:pPr>
            <w:proofErr w:type="spellStart"/>
            <w:r w:rsidRPr="009F3B7B">
              <w:rPr>
                <w:lang w:eastAsia="ru-RU"/>
              </w:rPr>
              <w:t>неудовл</w:t>
            </w:r>
            <w:proofErr w:type="spellEnd"/>
            <w:r w:rsidRPr="009F3B7B">
              <w:rPr>
                <w:lang w:eastAsia="ru-RU"/>
              </w:rPr>
              <w:t>.</w:t>
            </w:r>
          </w:p>
        </w:tc>
        <w:tc>
          <w:tcPr>
            <w:tcW w:w="1225" w:type="dxa"/>
            <w:shd w:val="clear" w:color="auto" w:fill="auto"/>
            <w:noWrap/>
            <w:vAlign w:val="center"/>
            <w:hideMark/>
          </w:tcPr>
          <w:p w14:paraId="7DA76FDD" w14:textId="77777777" w:rsidR="00F52705" w:rsidRPr="009F3B7B" w:rsidRDefault="00F52705" w:rsidP="0089075E">
            <w:pPr>
              <w:ind w:firstLine="0"/>
              <w:rPr>
                <w:lang w:eastAsia="ru-RU"/>
              </w:rPr>
            </w:pPr>
            <w:r w:rsidRPr="009F3B7B">
              <w:rPr>
                <w:lang w:eastAsia="ru-RU"/>
              </w:rPr>
              <w:t>2021г.</w:t>
            </w:r>
          </w:p>
        </w:tc>
        <w:tc>
          <w:tcPr>
            <w:tcW w:w="1563" w:type="dxa"/>
            <w:shd w:val="clear" w:color="auto" w:fill="auto"/>
            <w:vAlign w:val="center"/>
            <w:hideMark/>
          </w:tcPr>
          <w:p w14:paraId="1B7B66A0" w14:textId="77777777" w:rsidR="00F52705" w:rsidRPr="009F3B7B" w:rsidRDefault="00F52705" w:rsidP="0089075E">
            <w:pPr>
              <w:ind w:firstLine="0"/>
              <w:rPr>
                <w:lang w:eastAsia="ru-RU"/>
              </w:rPr>
            </w:pPr>
            <w:r w:rsidRPr="009F3B7B">
              <w:rPr>
                <w:lang w:eastAsia="ru-RU"/>
              </w:rPr>
              <w:t xml:space="preserve">требуется перекладка на </w:t>
            </w:r>
            <w:proofErr w:type="gramStart"/>
            <w:r w:rsidRPr="009F3B7B">
              <w:rPr>
                <w:lang w:eastAsia="ru-RU"/>
              </w:rPr>
              <w:t>п</w:t>
            </w:r>
            <w:proofErr w:type="gramEnd"/>
            <w:r w:rsidRPr="009F3B7B">
              <w:rPr>
                <w:lang w:eastAsia="ru-RU"/>
              </w:rPr>
              <w:t>/э трубу д=110мм</w:t>
            </w:r>
          </w:p>
        </w:tc>
      </w:tr>
      <w:tr w:rsidR="00F52705" w:rsidRPr="009F3B7B" w14:paraId="1CF4ED5D" w14:textId="77777777" w:rsidTr="0089075E">
        <w:trPr>
          <w:gridAfter w:val="1"/>
          <w:wAfter w:w="10" w:type="dxa"/>
          <w:trHeight w:val="50"/>
        </w:trPr>
        <w:tc>
          <w:tcPr>
            <w:tcW w:w="1122" w:type="dxa"/>
            <w:shd w:val="clear" w:color="auto" w:fill="auto"/>
            <w:vAlign w:val="center"/>
            <w:hideMark/>
          </w:tcPr>
          <w:p w14:paraId="35A5A2F5" w14:textId="77777777" w:rsidR="00F52705" w:rsidRPr="009F3B7B" w:rsidRDefault="00F52705" w:rsidP="0089075E">
            <w:pPr>
              <w:ind w:firstLine="0"/>
              <w:rPr>
                <w:lang w:eastAsia="ru-RU"/>
              </w:rPr>
            </w:pPr>
            <w:r w:rsidRPr="009F3B7B">
              <w:rPr>
                <w:lang w:eastAsia="ru-RU"/>
              </w:rPr>
              <w:t>ВК28</w:t>
            </w:r>
          </w:p>
        </w:tc>
        <w:tc>
          <w:tcPr>
            <w:tcW w:w="993" w:type="dxa"/>
            <w:shd w:val="clear" w:color="auto" w:fill="auto"/>
            <w:vAlign w:val="center"/>
            <w:hideMark/>
          </w:tcPr>
          <w:p w14:paraId="2E6960CE" w14:textId="77777777" w:rsidR="00F52705" w:rsidRPr="009F3B7B" w:rsidRDefault="00F52705" w:rsidP="0089075E">
            <w:pPr>
              <w:ind w:firstLine="0"/>
              <w:rPr>
                <w:lang w:eastAsia="ru-RU"/>
              </w:rPr>
            </w:pPr>
            <w:r w:rsidRPr="009F3B7B">
              <w:rPr>
                <w:lang w:eastAsia="ru-RU"/>
              </w:rPr>
              <w:t>ВК29</w:t>
            </w:r>
          </w:p>
        </w:tc>
        <w:tc>
          <w:tcPr>
            <w:tcW w:w="1018" w:type="dxa"/>
            <w:shd w:val="clear" w:color="auto" w:fill="auto"/>
            <w:vAlign w:val="center"/>
            <w:hideMark/>
          </w:tcPr>
          <w:p w14:paraId="1BB38379" w14:textId="77777777" w:rsidR="00F52705" w:rsidRPr="009F3B7B" w:rsidRDefault="00F52705" w:rsidP="0089075E">
            <w:pPr>
              <w:ind w:firstLine="0"/>
              <w:rPr>
                <w:lang w:eastAsia="ru-RU"/>
              </w:rPr>
            </w:pPr>
            <w:r w:rsidRPr="009F3B7B">
              <w:rPr>
                <w:lang w:eastAsia="ru-RU"/>
              </w:rPr>
              <w:t>сталь</w:t>
            </w:r>
          </w:p>
        </w:tc>
        <w:tc>
          <w:tcPr>
            <w:tcW w:w="703" w:type="dxa"/>
            <w:gridSpan w:val="2"/>
            <w:shd w:val="clear" w:color="auto" w:fill="auto"/>
            <w:noWrap/>
            <w:vAlign w:val="center"/>
            <w:hideMark/>
          </w:tcPr>
          <w:p w14:paraId="50C77B1E" w14:textId="77777777" w:rsidR="00F52705" w:rsidRPr="009F3B7B" w:rsidRDefault="00F52705" w:rsidP="0089075E">
            <w:pPr>
              <w:ind w:firstLine="0"/>
              <w:rPr>
                <w:lang w:eastAsia="ru-RU"/>
              </w:rPr>
            </w:pPr>
            <w:r w:rsidRPr="009F3B7B">
              <w:rPr>
                <w:lang w:eastAsia="ru-RU"/>
              </w:rPr>
              <w:t>25</w:t>
            </w:r>
          </w:p>
        </w:tc>
        <w:tc>
          <w:tcPr>
            <w:tcW w:w="1001" w:type="dxa"/>
            <w:shd w:val="clear" w:color="auto" w:fill="auto"/>
            <w:vAlign w:val="center"/>
            <w:hideMark/>
          </w:tcPr>
          <w:p w14:paraId="0FCB16A7" w14:textId="77777777" w:rsidR="00F52705" w:rsidRPr="009F3B7B" w:rsidRDefault="00F52705" w:rsidP="0089075E">
            <w:pPr>
              <w:ind w:firstLine="0"/>
              <w:rPr>
                <w:lang w:eastAsia="ru-RU"/>
              </w:rPr>
            </w:pPr>
            <w:r w:rsidRPr="009F3B7B">
              <w:rPr>
                <w:lang w:eastAsia="ru-RU"/>
              </w:rPr>
              <w:t>22,2</w:t>
            </w:r>
          </w:p>
        </w:tc>
        <w:tc>
          <w:tcPr>
            <w:tcW w:w="962" w:type="dxa"/>
            <w:gridSpan w:val="2"/>
            <w:shd w:val="clear" w:color="auto" w:fill="auto"/>
            <w:noWrap/>
            <w:vAlign w:val="bottom"/>
            <w:hideMark/>
          </w:tcPr>
          <w:p w14:paraId="7D30B598" w14:textId="77777777" w:rsidR="00F52705" w:rsidRPr="009F3B7B" w:rsidRDefault="00F52705" w:rsidP="0089075E">
            <w:pPr>
              <w:ind w:firstLine="0"/>
              <w:rPr>
                <w:lang w:eastAsia="ru-RU"/>
              </w:rPr>
            </w:pPr>
            <w:r w:rsidRPr="009F3B7B">
              <w:rPr>
                <w:lang w:eastAsia="ru-RU"/>
              </w:rPr>
              <w:t>70%</w:t>
            </w:r>
          </w:p>
        </w:tc>
        <w:tc>
          <w:tcPr>
            <w:tcW w:w="1471" w:type="dxa"/>
            <w:gridSpan w:val="5"/>
            <w:shd w:val="clear" w:color="auto" w:fill="auto"/>
            <w:noWrap/>
            <w:vAlign w:val="bottom"/>
            <w:hideMark/>
          </w:tcPr>
          <w:p w14:paraId="50B37982" w14:textId="77777777" w:rsidR="00F52705" w:rsidRPr="009F3B7B" w:rsidRDefault="00F52705" w:rsidP="0089075E">
            <w:pPr>
              <w:ind w:firstLine="0"/>
              <w:rPr>
                <w:lang w:eastAsia="ru-RU"/>
              </w:rPr>
            </w:pPr>
            <w:proofErr w:type="spellStart"/>
            <w:r w:rsidRPr="009F3B7B">
              <w:rPr>
                <w:lang w:eastAsia="ru-RU"/>
              </w:rPr>
              <w:t>неудовл</w:t>
            </w:r>
            <w:proofErr w:type="spellEnd"/>
            <w:r w:rsidRPr="009F3B7B">
              <w:rPr>
                <w:lang w:eastAsia="ru-RU"/>
              </w:rPr>
              <w:t>.</w:t>
            </w:r>
          </w:p>
        </w:tc>
        <w:tc>
          <w:tcPr>
            <w:tcW w:w="1225" w:type="dxa"/>
            <w:shd w:val="clear" w:color="auto" w:fill="auto"/>
            <w:noWrap/>
            <w:vAlign w:val="center"/>
            <w:hideMark/>
          </w:tcPr>
          <w:p w14:paraId="104962A5" w14:textId="77777777" w:rsidR="00F52705" w:rsidRPr="009F3B7B" w:rsidRDefault="00F52705" w:rsidP="0089075E">
            <w:pPr>
              <w:ind w:firstLine="0"/>
              <w:rPr>
                <w:lang w:eastAsia="ru-RU"/>
              </w:rPr>
            </w:pPr>
            <w:r w:rsidRPr="009F3B7B">
              <w:rPr>
                <w:lang w:eastAsia="ru-RU"/>
              </w:rPr>
              <w:t>2021г.</w:t>
            </w:r>
          </w:p>
        </w:tc>
        <w:tc>
          <w:tcPr>
            <w:tcW w:w="1563" w:type="dxa"/>
            <w:shd w:val="clear" w:color="auto" w:fill="auto"/>
            <w:vAlign w:val="center"/>
            <w:hideMark/>
          </w:tcPr>
          <w:p w14:paraId="6A5A156D" w14:textId="77777777" w:rsidR="00F52705" w:rsidRPr="009F3B7B" w:rsidRDefault="00F52705" w:rsidP="0089075E">
            <w:pPr>
              <w:ind w:firstLine="0"/>
              <w:rPr>
                <w:lang w:eastAsia="ru-RU"/>
              </w:rPr>
            </w:pPr>
            <w:r w:rsidRPr="009F3B7B">
              <w:rPr>
                <w:lang w:eastAsia="ru-RU"/>
              </w:rPr>
              <w:t xml:space="preserve">требуется перекладка на </w:t>
            </w:r>
            <w:proofErr w:type="gramStart"/>
            <w:r w:rsidRPr="009F3B7B">
              <w:rPr>
                <w:lang w:eastAsia="ru-RU"/>
              </w:rPr>
              <w:t>п</w:t>
            </w:r>
            <w:proofErr w:type="gramEnd"/>
            <w:r w:rsidRPr="009F3B7B">
              <w:rPr>
                <w:lang w:eastAsia="ru-RU"/>
              </w:rPr>
              <w:t>/э трубу д=110мм</w:t>
            </w:r>
          </w:p>
        </w:tc>
      </w:tr>
      <w:tr w:rsidR="00F52705" w:rsidRPr="009F3B7B" w14:paraId="57E2FA11" w14:textId="77777777" w:rsidTr="0089075E">
        <w:trPr>
          <w:gridAfter w:val="1"/>
          <w:wAfter w:w="10" w:type="dxa"/>
          <w:trHeight w:val="130"/>
        </w:trPr>
        <w:tc>
          <w:tcPr>
            <w:tcW w:w="1122" w:type="dxa"/>
            <w:shd w:val="clear" w:color="auto" w:fill="auto"/>
            <w:vAlign w:val="center"/>
            <w:hideMark/>
          </w:tcPr>
          <w:p w14:paraId="7B42B870" w14:textId="77777777" w:rsidR="00F52705" w:rsidRPr="009F3B7B" w:rsidRDefault="00F52705" w:rsidP="0089075E">
            <w:pPr>
              <w:ind w:firstLine="0"/>
              <w:rPr>
                <w:lang w:eastAsia="ru-RU"/>
              </w:rPr>
            </w:pPr>
            <w:r w:rsidRPr="009F3B7B">
              <w:rPr>
                <w:lang w:eastAsia="ru-RU"/>
              </w:rPr>
              <w:t>ВК29</w:t>
            </w:r>
          </w:p>
        </w:tc>
        <w:tc>
          <w:tcPr>
            <w:tcW w:w="993" w:type="dxa"/>
            <w:shd w:val="clear" w:color="auto" w:fill="auto"/>
            <w:vAlign w:val="center"/>
            <w:hideMark/>
          </w:tcPr>
          <w:p w14:paraId="49AA8E9B" w14:textId="77777777" w:rsidR="00F52705" w:rsidRPr="009F3B7B" w:rsidRDefault="00F52705" w:rsidP="0089075E">
            <w:pPr>
              <w:ind w:firstLine="0"/>
              <w:rPr>
                <w:lang w:eastAsia="ru-RU"/>
              </w:rPr>
            </w:pPr>
            <w:r w:rsidRPr="009F3B7B">
              <w:rPr>
                <w:lang w:eastAsia="ru-RU"/>
              </w:rPr>
              <w:t>ТК-1</w:t>
            </w:r>
          </w:p>
        </w:tc>
        <w:tc>
          <w:tcPr>
            <w:tcW w:w="1018" w:type="dxa"/>
            <w:shd w:val="clear" w:color="auto" w:fill="auto"/>
            <w:noWrap/>
            <w:vAlign w:val="bottom"/>
            <w:hideMark/>
          </w:tcPr>
          <w:p w14:paraId="2F2DBC22" w14:textId="77777777" w:rsidR="00F52705" w:rsidRPr="009F3B7B" w:rsidRDefault="00F52705" w:rsidP="0089075E">
            <w:pPr>
              <w:ind w:firstLine="0"/>
              <w:rPr>
                <w:lang w:eastAsia="ru-RU"/>
              </w:rPr>
            </w:pPr>
            <w:r w:rsidRPr="009F3B7B">
              <w:rPr>
                <w:lang w:eastAsia="ru-RU"/>
              </w:rPr>
              <w:t>сталь</w:t>
            </w:r>
          </w:p>
        </w:tc>
        <w:tc>
          <w:tcPr>
            <w:tcW w:w="703" w:type="dxa"/>
            <w:gridSpan w:val="2"/>
            <w:shd w:val="clear" w:color="auto" w:fill="auto"/>
            <w:noWrap/>
            <w:vAlign w:val="center"/>
            <w:hideMark/>
          </w:tcPr>
          <w:p w14:paraId="08972671" w14:textId="77777777" w:rsidR="00F52705" w:rsidRPr="009F3B7B" w:rsidRDefault="00F52705" w:rsidP="0089075E">
            <w:pPr>
              <w:ind w:firstLine="0"/>
              <w:rPr>
                <w:lang w:eastAsia="ru-RU"/>
              </w:rPr>
            </w:pPr>
            <w:r w:rsidRPr="009F3B7B">
              <w:rPr>
                <w:lang w:eastAsia="ru-RU"/>
              </w:rPr>
              <w:t>32</w:t>
            </w:r>
          </w:p>
        </w:tc>
        <w:tc>
          <w:tcPr>
            <w:tcW w:w="1001" w:type="dxa"/>
            <w:shd w:val="clear" w:color="auto" w:fill="auto"/>
            <w:vAlign w:val="center"/>
            <w:hideMark/>
          </w:tcPr>
          <w:p w14:paraId="29AA7878" w14:textId="77777777" w:rsidR="00F52705" w:rsidRPr="009F3B7B" w:rsidRDefault="00F52705" w:rsidP="0089075E">
            <w:pPr>
              <w:ind w:firstLine="0"/>
              <w:rPr>
                <w:lang w:eastAsia="ru-RU"/>
              </w:rPr>
            </w:pPr>
            <w:r w:rsidRPr="009F3B7B">
              <w:rPr>
                <w:lang w:eastAsia="ru-RU"/>
              </w:rPr>
              <w:t>38,9</w:t>
            </w:r>
          </w:p>
        </w:tc>
        <w:tc>
          <w:tcPr>
            <w:tcW w:w="962" w:type="dxa"/>
            <w:gridSpan w:val="2"/>
            <w:shd w:val="clear" w:color="auto" w:fill="auto"/>
            <w:noWrap/>
            <w:vAlign w:val="bottom"/>
            <w:hideMark/>
          </w:tcPr>
          <w:p w14:paraId="0BDC6F03" w14:textId="77777777" w:rsidR="00F52705" w:rsidRPr="009F3B7B" w:rsidRDefault="00F52705" w:rsidP="0089075E">
            <w:pPr>
              <w:ind w:firstLine="0"/>
              <w:rPr>
                <w:lang w:eastAsia="ru-RU"/>
              </w:rPr>
            </w:pPr>
            <w:r w:rsidRPr="009F3B7B">
              <w:rPr>
                <w:lang w:eastAsia="ru-RU"/>
              </w:rPr>
              <w:t>70%</w:t>
            </w:r>
          </w:p>
        </w:tc>
        <w:tc>
          <w:tcPr>
            <w:tcW w:w="1471" w:type="dxa"/>
            <w:gridSpan w:val="5"/>
            <w:shd w:val="clear" w:color="auto" w:fill="auto"/>
            <w:noWrap/>
            <w:vAlign w:val="bottom"/>
            <w:hideMark/>
          </w:tcPr>
          <w:p w14:paraId="229B6A48" w14:textId="77777777" w:rsidR="00F52705" w:rsidRPr="009F3B7B" w:rsidRDefault="00F52705" w:rsidP="0089075E">
            <w:pPr>
              <w:ind w:firstLine="0"/>
              <w:rPr>
                <w:lang w:eastAsia="ru-RU"/>
              </w:rPr>
            </w:pPr>
            <w:proofErr w:type="spellStart"/>
            <w:r w:rsidRPr="009F3B7B">
              <w:rPr>
                <w:lang w:eastAsia="ru-RU"/>
              </w:rPr>
              <w:t>неудовл</w:t>
            </w:r>
            <w:proofErr w:type="spellEnd"/>
            <w:r w:rsidRPr="009F3B7B">
              <w:rPr>
                <w:lang w:eastAsia="ru-RU"/>
              </w:rPr>
              <w:t>.</w:t>
            </w:r>
          </w:p>
        </w:tc>
        <w:tc>
          <w:tcPr>
            <w:tcW w:w="1225" w:type="dxa"/>
            <w:shd w:val="clear" w:color="auto" w:fill="auto"/>
            <w:noWrap/>
            <w:vAlign w:val="center"/>
            <w:hideMark/>
          </w:tcPr>
          <w:p w14:paraId="3F491BBB" w14:textId="77777777" w:rsidR="00F52705" w:rsidRPr="009F3B7B" w:rsidRDefault="00F52705" w:rsidP="0089075E">
            <w:pPr>
              <w:ind w:firstLine="0"/>
              <w:rPr>
                <w:lang w:eastAsia="ru-RU"/>
              </w:rPr>
            </w:pPr>
            <w:r w:rsidRPr="009F3B7B">
              <w:rPr>
                <w:lang w:eastAsia="ru-RU"/>
              </w:rPr>
              <w:t>2021г.</w:t>
            </w:r>
          </w:p>
        </w:tc>
        <w:tc>
          <w:tcPr>
            <w:tcW w:w="1563" w:type="dxa"/>
            <w:shd w:val="clear" w:color="auto" w:fill="auto"/>
            <w:vAlign w:val="center"/>
            <w:hideMark/>
          </w:tcPr>
          <w:p w14:paraId="72B9AB06" w14:textId="77777777" w:rsidR="00F52705" w:rsidRPr="009F3B7B" w:rsidRDefault="00F52705" w:rsidP="0089075E">
            <w:pPr>
              <w:ind w:firstLine="0"/>
              <w:rPr>
                <w:lang w:eastAsia="ru-RU"/>
              </w:rPr>
            </w:pPr>
            <w:r w:rsidRPr="009F3B7B">
              <w:rPr>
                <w:lang w:eastAsia="ru-RU"/>
              </w:rPr>
              <w:t xml:space="preserve">требуется перекладка на </w:t>
            </w:r>
            <w:proofErr w:type="gramStart"/>
            <w:r w:rsidRPr="009F3B7B">
              <w:rPr>
                <w:lang w:eastAsia="ru-RU"/>
              </w:rPr>
              <w:t>п</w:t>
            </w:r>
            <w:proofErr w:type="gramEnd"/>
            <w:r w:rsidRPr="009F3B7B">
              <w:rPr>
                <w:lang w:eastAsia="ru-RU"/>
              </w:rPr>
              <w:t>/э трубу д=110мм</w:t>
            </w:r>
          </w:p>
        </w:tc>
      </w:tr>
      <w:tr w:rsidR="00F52705" w:rsidRPr="009F3B7B" w14:paraId="09CE2E92" w14:textId="77777777" w:rsidTr="0089075E">
        <w:trPr>
          <w:gridAfter w:val="1"/>
          <w:wAfter w:w="10" w:type="dxa"/>
          <w:trHeight w:val="50"/>
        </w:trPr>
        <w:tc>
          <w:tcPr>
            <w:tcW w:w="1122" w:type="dxa"/>
            <w:shd w:val="clear" w:color="auto" w:fill="auto"/>
            <w:vAlign w:val="center"/>
            <w:hideMark/>
          </w:tcPr>
          <w:p w14:paraId="39A045CD" w14:textId="77777777" w:rsidR="00F52705" w:rsidRPr="009F3B7B" w:rsidRDefault="00F52705" w:rsidP="0089075E">
            <w:pPr>
              <w:ind w:firstLine="0"/>
              <w:rPr>
                <w:lang w:eastAsia="ru-RU"/>
              </w:rPr>
            </w:pPr>
            <w:r w:rsidRPr="009F3B7B">
              <w:rPr>
                <w:lang w:eastAsia="ru-RU"/>
              </w:rPr>
              <w:t>ТК-1</w:t>
            </w:r>
          </w:p>
        </w:tc>
        <w:tc>
          <w:tcPr>
            <w:tcW w:w="993" w:type="dxa"/>
            <w:shd w:val="clear" w:color="auto" w:fill="auto"/>
            <w:vAlign w:val="center"/>
            <w:hideMark/>
          </w:tcPr>
          <w:p w14:paraId="54A2AB54" w14:textId="77777777" w:rsidR="00F52705" w:rsidRPr="009F3B7B" w:rsidRDefault="00F52705" w:rsidP="0089075E">
            <w:pPr>
              <w:ind w:firstLine="0"/>
              <w:rPr>
                <w:lang w:eastAsia="ru-RU"/>
              </w:rPr>
            </w:pPr>
            <w:r w:rsidRPr="009F3B7B">
              <w:rPr>
                <w:lang w:eastAsia="ru-RU"/>
              </w:rPr>
              <w:t>ВК30</w:t>
            </w:r>
          </w:p>
        </w:tc>
        <w:tc>
          <w:tcPr>
            <w:tcW w:w="1018" w:type="dxa"/>
            <w:shd w:val="clear" w:color="auto" w:fill="auto"/>
            <w:noWrap/>
            <w:vAlign w:val="bottom"/>
            <w:hideMark/>
          </w:tcPr>
          <w:p w14:paraId="7F9397E5" w14:textId="77777777" w:rsidR="00F52705" w:rsidRPr="009F3B7B" w:rsidRDefault="00F52705" w:rsidP="0089075E">
            <w:pPr>
              <w:ind w:firstLine="0"/>
              <w:rPr>
                <w:lang w:eastAsia="ru-RU"/>
              </w:rPr>
            </w:pPr>
            <w:r w:rsidRPr="009F3B7B">
              <w:rPr>
                <w:lang w:eastAsia="ru-RU"/>
              </w:rPr>
              <w:t>сталь</w:t>
            </w:r>
          </w:p>
        </w:tc>
        <w:tc>
          <w:tcPr>
            <w:tcW w:w="703" w:type="dxa"/>
            <w:gridSpan w:val="2"/>
            <w:shd w:val="clear" w:color="auto" w:fill="auto"/>
            <w:noWrap/>
            <w:vAlign w:val="center"/>
            <w:hideMark/>
          </w:tcPr>
          <w:p w14:paraId="5C3718FC" w14:textId="77777777" w:rsidR="00F52705" w:rsidRPr="009F3B7B" w:rsidRDefault="00F52705" w:rsidP="0089075E">
            <w:pPr>
              <w:ind w:firstLine="0"/>
              <w:rPr>
                <w:lang w:eastAsia="ru-RU"/>
              </w:rPr>
            </w:pPr>
            <w:r w:rsidRPr="009F3B7B">
              <w:rPr>
                <w:lang w:eastAsia="ru-RU"/>
              </w:rPr>
              <w:t>32</w:t>
            </w:r>
          </w:p>
        </w:tc>
        <w:tc>
          <w:tcPr>
            <w:tcW w:w="1001" w:type="dxa"/>
            <w:shd w:val="clear" w:color="auto" w:fill="auto"/>
            <w:vAlign w:val="center"/>
            <w:hideMark/>
          </w:tcPr>
          <w:p w14:paraId="48C671DC" w14:textId="77777777" w:rsidR="00F52705" w:rsidRPr="009F3B7B" w:rsidRDefault="00F52705" w:rsidP="0089075E">
            <w:pPr>
              <w:ind w:firstLine="0"/>
              <w:rPr>
                <w:lang w:eastAsia="ru-RU"/>
              </w:rPr>
            </w:pPr>
            <w:r w:rsidRPr="009F3B7B">
              <w:rPr>
                <w:lang w:eastAsia="ru-RU"/>
              </w:rPr>
              <w:t>41,4</w:t>
            </w:r>
          </w:p>
        </w:tc>
        <w:tc>
          <w:tcPr>
            <w:tcW w:w="962" w:type="dxa"/>
            <w:gridSpan w:val="2"/>
            <w:shd w:val="clear" w:color="auto" w:fill="auto"/>
            <w:noWrap/>
            <w:vAlign w:val="bottom"/>
            <w:hideMark/>
          </w:tcPr>
          <w:p w14:paraId="000AD77F" w14:textId="77777777" w:rsidR="00F52705" w:rsidRPr="009F3B7B" w:rsidRDefault="00F52705" w:rsidP="0089075E">
            <w:pPr>
              <w:ind w:firstLine="0"/>
              <w:rPr>
                <w:lang w:eastAsia="ru-RU"/>
              </w:rPr>
            </w:pPr>
            <w:r w:rsidRPr="009F3B7B">
              <w:rPr>
                <w:lang w:eastAsia="ru-RU"/>
              </w:rPr>
              <w:t>70%</w:t>
            </w:r>
          </w:p>
        </w:tc>
        <w:tc>
          <w:tcPr>
            <w:tcW w:w="1471" w:type="dxa"/>
            <w:gridSpan w:val="5"/>
            <w:shd w:val="clear" w:color="auto" w:fill="auto"/>
            <w:noWrap/>
            <w:vAlign w:val="bottom"/>
            <w:hideMark/>
          </w:tcPr>
          <w:p w14:paraId="3AF9DD0F" w14:textId="77777777" w:rsidR="00F52705" w:rsidRPr="009F3B7B" w:rsidRDefault="00F52705" w:rsidP="0089075E">
            <w:pPr>
              <w:ind w:firstLine="0"/>
              <w:rPr>
                <w:lang w:eastAsia="ru-RU"/>
              </w:rPr>
            </w:pPr>
            <w:proofErr w:type="spellStart"/>
            <w:r w:rsidRPr="009F3B7B">
              <w:rPr>
                <w:lang w:eastAsia="ru-RU"/>
              </w:rPr>
              <w:t>неудовл</w:t>
            </w:r>
            <w:proofErr w:type="spellEnd"/>
            <w:r w:rsidRPr="009F3B7B">
              <w:rPr>
                <w:lang w:eastAsia="ru-RU"/>
              </w:rPr>
              <w:t>.</w:t>
            </w:r>
          </w:p>
        </w:tc>
        <w:tc>
          <w:tcPr>
            <w:tcW w:w="1225" w:type="dxa"/>
            <w:shd w:val="clear" w:color="auto" w:fill="auto"/>
            <w:noWrap/>
            <w:vAlign w:val="center"/>
            <w:hideMark/>
          </w:tcPr>
          <w:p w14:paraId="1EA24B97" w14:textId="77777777" w:rsidR="00F52705" w:rsidRPr="009F3B7B" w:rsidRDefault="00F52705" w:rsidP="0089075E">
            <w:pPr>
              <w:ind w:firstLine="0"/>
              <w:rPr>
                <w:lang w:eastAsia="ru-RU"/>
              </w:rPr>
            </w:pPr>
            <w:r w:rsidRPr="009F3B7B">
              <w:rPr>
                <w:lang w:eastAsia="ru-RU"/>
              </w:rPr>
              <w:t>2021г.</w:t>
            </w:r>
          </w:p>
        </w:tc>
        <w:tc>
          <w:tcPr>
            <w:tcW w:w="1563" w:type="dxa"/>
            <w:shd w:val="clear" w:color="auto" w:fill="auto"/>
            <w:vAlign w:val="center"/>
            <w:hideMark/>
          </w:tcPr>
          <w:p w14:paraId="533A9760" w14:textId="77777777" w:rsidR="00F52705" w:rsidRPr="009F3B7B" w:rsidRDefault="00F52705" w:rsidP="0089075E">
            <w:pPr>
              <w:ind w:firstLine="0"/>
              <w:rPr>
                <w:lang w:eastAsia="ru-RU"/>
              </w:rPr>
            </w:pPr>
            <w:r w:rsidRPr="009F3B7B">
              <w:rPr>
                <w:lang w:eastAsia="ru-RU"/>
              </w:rPr>
              <w:t xml:space="preserve">требуется перекладка на </w:t>
            </w:r>
            <w:proofErr w:type="gramStart"/>
            <w:r w:rsidRPr="009F3B7B">
              <w:rPr>
                <w:lang w:eastAsia="ru-RU"/>
              </w:rPr>
              <w:t>п</w:t>
            </w:r>
            <w:proofErr w:type="gramEnd"/>
            <w:r w:rsidRPr="009F3B7B">
              <w:rPr>
                <w:lang w:eastAsia="ru-RU"/>
              </w:rPr>
              <w:t>/э трубу д=110мм</w:t>
            </w:r>
          </w:p>
        </w:tc>
      </w:tr>
      <w:tr w:rsidR="00F52705" w:rsidRPr="009F3B7B" w14:paraId="23239C24" w14:textId="77777777" w:rsidTr="0089075E">
        <w:trPr>
          <w:gridAfter w:val="1"/>
          <w:wAfter w:w="10" w:type="dxa"/>
          <w:trHeight w:val="103"/>
        </w:trPr>
        <w:tc>
          <w:tcPr>
            <w:tcW w:w="1122" w:type="dxa"/>
            <w:shd w:val="clear" w:color="auto" w:fill="auto"/>
            <w:vAlign w:val="center"/>
            <w:hideMark/>
          </w:tcPr>
          <w:p w14:paraId="45DD51B5" w14:textId="77777777" w:rsidR="00F52705" w:rsidRPr="009F3B7B" w:rsidRDefault="00F52705" w:rsidP="0089075E">
            <w:pPr>
              <w:ind w:firstLine="0"/>
              <w:rPr>
                <w:lang w:eastAsia="ru-RU"/>
              </w:rPr>
            </w:pPr>
            <w:r w:rsidRPr="009F3B7B">
              <w:rPr>
                <w:lang w:eastAsia="ru-RU"/>
              </w:rPr>
              <w:t>ВК29</w:t>
            </w:r>
          </w:p>
        </w:tc>
        <w:tc>
          <w:tcPr>
            <w:tcW w:w="993" w:type="dxa"/>
            <w:shd w:val="clear" w:color="auto" w:fill="auto"/>
            <w:vAlign w:val="center"/>
            <w:hideMark/>
          </w:tcPr>
          <w:p w14:paraId="56946F35" w14:textId="77777777" w:rsidR="00F52705" w:rsidRPr="009F3B7B" w:rsidRDefault="00F52705" w:rsidP="0089075E">
            <w:pPr>
              <w:ind w:firstLine="0"/>
              <w:rPr>
                <w:lang w:eastAsia="ru-RU"/>
              </w:rPr>
            </w:pPr>
            <w:r w:rsidRPr="009F3B7B">
              <w:rPr>
                <w:lang w:eastAsia="ru-RU"/>
              </w:rPr>
              <w:t>ВК31</w:t>
            </w:r>
          </w:p>
        </w:tc>
        <w:tc>
          <w:tcPr>
            <w:tcW w:w="1018" w:type="dxa"/>
            <w:shd w:val="clear" w:color="auto" w:fill="auto"/>
            <w:noWrap/>
            <w:vAlign w:val="bottom"/>
            <w:hideMark/>
          </w:tcPr>
          <w:p w14:paraId="177B3805" w14:textId="77777777" w:rsidR="00F52705" w:rsidRPr="009F3B7B" w:rsidRDefault="00F52705" w:rsidP="0089075E">
            <w:pPr>
              <w:ind w:firstLine="0"/>
              <w:rPr>
                <w:lang w:eastAsia="ru-RU"/>
              </w:rPr>
            </w:pPr>
            <w:r w:rsidRPr="009F3B7B">
              <w:rPr>
                <w:lang w:eastAsia="ru-RU"/>
              </w:rPr>
              <w:t>сталь</w:t>
            </w:r>
          </w:p>
        </w:tc>
        <w:tc>
          <w:tcPr>
            <w:tcW w:w="703" w:type="dxa"/>
            <w:gridSpan w:val="2"/>
            <w:shd w:val="clear" w:color="auto" w:fill="auto"/>
            <w:noWrap/>
            <w:vAlign w:val="center"/>
            <w:hideMark/>
          </w:tcPr>
          <w:p w14:paraId="6D20E3A4" w14:textId="77777777" w:rsidR="00F52705" w:rsidRPr="009F3B7B" w:rsidRDefault="00F52705" w:rsidP="0089075E">
            <w:pPr>
              <w:ind w:firstLine="0"/>
              <w:rPr>
                <w:lang w:eastAsia="ru-RU"/>
              </w:rPr>
            </w:pPr>
            <w:r w:rsidRPr="009F3B7B">
              <w:rPr>
                <w:lang w:eastAsia="ru-RU"/>
              </w:rPr>
              <w:t>108</w:t>
            </w:r>
          </w:p>
        </w:tc>
        <w:tc>
          <w:tcPr>
            <w:tcW w:w="1001" w:type="dxa"/>
            <w:shd w:val="clear" w:color="auto" w:fill="auto"/>
            <w:vAlign w:val="center"/>
            <w:hideMark/>
          </w:tcPr>
          <w:p w14:paraId="21CA03E4" w14:textId="77777777" w:rsidR="00F52705" w:rsidRPr="009F3B7B" w:rsidRDefault="00F52705" w:rsidP="0089075E">
            <w:pPr>
              <w:ind w:firstLine="0"/>
              <w:rPr>
                <w:lang w:eastAsia="ru-RU"/>
              </w:rPr>
            </w:pPr>
            <w:r w:rsidRPr="009F3B7B">
              <w:rPr>
                <w:lang w:eastAsia="ru-RU"/>
              </w:rPr>
              <w:t>59,6</w:t>
            </w:r>
          </w:p>
        </w:tc>
        <w:tc>
          <w:tcPr>
            <w:tcW w:w="962" w:type="dxa"/>
            <w:gridSpan w:val="2"/>
            <w:shd w:val="clear" w:color="auto" w:fill="auto"/>
            <w:noWrap/>
            <w:vAlign w:val="bottom"/>
            <w:hideMark/>
          </w:tcPr>
          <w:p w14:paraId="5E03F84D" w14:textId="77777777" w:rsidR="00F52705" w:rsidRPr="009F3B7B" w:rsidRDefault="00F52705" w:rsidP="0089075E">
            <w:pPr>
              <w:ind w:firstLine="0"/>
              <w:rPr>
                <w:lang w:eastAsia="ru-RU"/>
              </w:rPr>
            </w:pPr>
            <w:r w:rsidRPr="009F3B7B">
              <w:rPr>
                <w:lang w:eastAsia="ru-RU"/>
              </w:rPr>
              <w:t>70%</w:t>
            </w:r>
          </w:p>
        </w:tc>
        <w:tc>
          <w:tcPr>
            <w:tcW w:w="1471" w:type="dxa"/>
            <w:gridSpan w:val="5"/>
            <w:shd w:val="clear" w:color="auto" w:fill="auto"/>
            <w:noWrap/>
            <w:vAlign w:val="bottom"/>
            <w:hideMark/>
          </w:tcPr>
          <w:p w14:paraId="59597DD5" w14:textId="77777777" w:rsidR="00F52705" w:rsidRPr="009F3B7B" w:rsidRDefault="00F52705" w:rsidP="0089075E">
            <w:pPr>
              <w:ind w:firstLine="0"/>
              <w:rPr>
                <w:lang w:eastAsia="ru-RU"/>
              </w:rPr>
            </w:pPr>
            <w:proofErr w:type="spellStart"/>
            <w:r w:rsidRPr="009F3B7B">
              <w:rPr>
                <w:lang w:eastAsia="ru-RU"/>
              </w:rPr>
              <w:t>неудовл</w:t>
            </w:r>
            <w:proofErr w:type="spellEnd"/>
            <w:r w:rsidRPr="009F3B7B">
              <w:rPr>
                <w:lang w:eastAsia="ru-RU"/>
              </w:rPr>
              <w:t>.</w:t>
            </w:r>
          </w:p>
        </w:tc>
        <w:tc>
          <w:tcPr>
            <w:tcW w:w="1225" w:type="dxa"/>
            <w:shd w:val="clear" w:color="auto" w:fill="auto"/>
            <w:noWrap/>
            <w:vAlign w:val="center"/>
            <w:hideMark/>
          </w:tcPr>
          <w:p w14:paraId="593D48BE" w14:textId="77777777" w:rsidR="00F52705" w:rsidRPr="009F3B7B" w:rsidRDefault="00F52705" w:rsidP="0089075E">
            <w:pPr>
              <w:ind w:firstLine="0"/>
              <w:rPr>
                <w:lang w:eastAsia="ru-RU"/>
              </w:rPr>
            </w:pPr>
            <w:r w:rsidRPr="009F3B7B">
              <w:rPr>
                <w:lang w:eastAsia="ru-RU"/>
              </w:rPr>
              <w:t>2021г.</w:t>
            </w:r>
          </w:p>
        </w:tc>
        <w:tc>
          <w:tcPr>
            <w:tcW w:w="1563" w:type="dxa"/>
            <w:shd w:val="clear" w:color="auto" w:fill="auto"/>
            <w:vAlign w:val="center"/>
            <w:hideMark/>
          </w:tcPr>
          <w:p w14:paraId="1F1C7E3D" w14:textId="77777777" w:rsidR="00F52705" w:rsidRPr="009F3B7B" w:rsidRDefault="00F52705" w:rsidP="0089075E">
            <w:pPr>
              <w:ind w:firstLine="0"/>
              <w:rPr>
                <w:lang w:eastAsia="ru-RU"/>
              </w:rPr>
            </w:pPr>
            <w:r w:rsidRPr="009F3B7B">
              <w:rPr>
                <w:lang w:eastAsia="ru-RU"/>
              </w:rPr>
              <w:t xml:space="preserve">требуется перекладка на </w:t>
            </w:r>
            <w:proofErr w:type="gramStart"/>
            <w:r w:rsidRPr="009F3B7B">
              <w:rPr>
                <w:lang w:eastAsia="ru-RU"/>
              </w:rPr>
              <w:t>п</w:t>
            </w:r>
            <w:proofErr w:type="gramEnd"/>
            <w:r w:rsidRPr="009F3B7B">
              <w:rPr>
                <w:lang w:eastAsia="ru-RU"/>
              </w:rPr>
              <w:t>/э трубу д=110мм</w:t>
            </w:r>
          </w:p>
        </w:tc>
      </w:tr>
      <w:tr w:rsidR="00F52705" w:rsidRPr="009F3B7B" w14:paraId="3333B683" w14:textId="77777777" w:rsidTr="0089075E">
        <w:trPr>
          <w:gridAfter w:val="1"/>
          <w:wAfter w:w="10" w:type="dxa"/>
          <w:trHeight w:val="152"/>
        </w:trPr>
        <w:tc>
          <w:tcPr>
            <w:tcW w:w="1122" w:type="dxa"/>
            <w:shd w:val="clear" w:color="auto" w:fill="auto"/>
            <w:vAlign w:val="center"/>
            <w:hideMark/>
          </w:tcPr>
          <w:p w14:paraId="2829CA7A" w14:textId="77777777" w:rsidR="00F52705" w:rsidRPr="009F3B7B" w:rsidRDefault="00F52705" w:rsidP="0089075E">
            <w:pPr>
              <w:ind w:firstLine="0"/>
              <w:rPr>
                <w:lang w:eastAsia="ru-RU"/>
              </w:rPr>
            </w:pPr>
            <w:r w:rsidRPr="009F3B7B">
              <w:rPr>
                <w:lang w:eastAsia="ru-RU"/>
              </w:rPr>
              <w:t>ВК31</w:t>
            </w:r>
          </w:p>
        </w:tc>
        <w:tc>
          <w:tcPr>
            <w:tcW w:w="993" w:type="dxa"/>
            <w:shd w:val="clear" w:color="auto" w:fill="auto"/>
            <w:vAlign w:val="center"/>
            <w:hideMark/>
          </w:tcPr>
          <w:p w14:paraId="6649630A" w14:textId="77777777" w:rsidR="00F52705" w:rsidRPr="009F3B7B" w:rsidRDefault="00F52705" w:rsidP="0089075E">
            <w:pPr>
              <w:ind w:firstLine="0"/>
              <w:rPr>
                <w:lang w:eastAsia="ru-RU"/>
              </w:rPr>
            </w:pPr>
            <w:r w:rsidRPr="009F3B7B">
              <w:rPr>
                <w:lang w:eastAsia="ru-RU"/>
              </w:rPr>
              <w:t>ВК32</w:t>
            </w:r>
          </w:p>
        </w:tc>
        <w:tc>
          <w:tcPr>
            <w:tcW w:w="1018" w:type="dxa"/>
            <w:shd w:val="clear" w:color="auto" w:fill="auto"/>
            <w:noWrap/>
            <w:vAlign w:val="bottom"/>
            <w:hideMark/>
          </w:tcPr>
          <w:p w14:paraId="286963BB" w14:textId="77777777" w:rsidR="00F52705" w:rsidRPr="009F3B7B" w:rsidRDefault="00F52705" w:rsidP="0089075E">
            <w:pPr>
              <w:ind w:firstLine="0"/>
              <w:rPr>
                <w:lang w:eastAsia="ru-RU"/>
              </w:rPr>
            </w:pPr>
            <w:r w:rsidRPr="009F3B7B">
              <w:rPr>
                <w:lang w:eastAsia="ru-RU"/>
              </w:rPr>
              <w:t>сталь</w:t>
            </w:r>
          </w:p>
        </w:tc>
        <w:tc>
          <w:tcPr>
            <w:tcW w:w="703" w:type="dxa"/>
            <w:gridSpan w:val="2"/>
            <w:shd w:val="clear" w:color="auto" w:fill="auto"/>
            <w:noWrap/>
            <w:vAlign w:val="center"/>
            <w:hideMark/>
          </w:tcPr>
          <w:p w14:paraId="6E23C264" w14:textId="77777777" w:rsidR="00F52705" w:rsidRPr="009F3B7B" w:rsidRDefault="00F52705" w:rsidP="0089075E">
            <w:pPr>
              <w:ind w:firstLine="0"/>
              <w:rPr>
                <w:lang w:eastAsia="ru-RU"/>
              </w:rPr>
            </w:pPr>
            <w:r w:rsidRPr="009F3B7B">
              <w:rPr>
                <w:lang w:eastAsia="ru-RU"/>
              </w:rPr>
              <w:t>57</w:t>
            </w:r>
          </w:p>
        </w:tc>
        <w:tc>
          <w:tcPr>
            <w:tcW w:w="1001" w:type="dxa"/>
            <w:shd w:val="clear" w:color="auto" w:fill="auto"/>
            <w:vAlign w:val="center"/>
            <w:hideMark/>
          </w:tcPr>
          <w:p w14:paraId="6CE55EC7" w14:textId="77777777" w:rsidR="00F52705" w:rsidRPr="009F3B7B" w:rsidRDefault="00F52705" w:rsidP="0089075E">
            <w:pPr>
              <w:ind w:firstLine="0"/>
              <w:rPr>
                <w:lang w:eastAsia="ru-RU"/>
              </w:rPr>
            </w:pPr>
            <w:r w:rsidRPr="009F3B7B">
              <w:rPr>
                <w:lang w:eastAsia="ru-RU"/>
              </w:rPr>
              <w:t>51,2</w:t>
            </w:r>
          </w:p>
        </w:tc>
        <w:tc>
          <w:tcPr>
            <w:tcW w:w="962" w:type="dxa"/>
            <w:gridSpan w:val="2"/>
            <w:shd w:val="clear" w:color="auto" w:fill="auto"/>
            <w:noWrap/>
            <w:vAlign w:val="bottom"/>
            <w:hideMark/>
          </w:tcPr>
          <w:p w14:paraId="3671DA3A" w14:textId="77777777" w:rsidR="00F52705" w:rsidRPr="009F3B7B" w:rsidRDefault="00F52705" w:rsidP="0089075E">
            <w:pPr>
              <w:ind w:firstLine="0"/>
              <w:rPr>
                <w:lang w:eastAsia="ru-RU"/>
              </w:rPr>
            </w:pPr>
            <w:r w:rsidRPr="009F3B7B">
              <w:rPr>
                <w:lang w:eastAsia="ru-RU"/>
              </w:rPr>
              <w:t>70%</w:t>
            </w:r>
          </w:p>
        </w:tc>
        <w:tc>
          <w:tcPr>
            <w:tcW w:w="1471" w:type="dxa"/>
            <w:gridSpan w:val="5"/>
            <w:shd w:val="clear" w:color="auto" w:fill="auto"/>
            <w:noWrap/>
            <w:vAlign w:val="bottom"/>
            <w:hideMark/>
          </w:tcPr>
          <w:p w14:paraId="48CDA622" w14:textId="77777777" w:rsidR="00F52705" w:rsidRPr="009F3B7B" w:rsidRDefault="00F52705" w:rsidP="0089075E">
            <w:pPr>
              <w:ind w:firstLine="0"/>
              <w:rPr>
                <w:lang w:eastAsia="ru-RU"/>
              </w:rPr>
            </w:pPr>
            <w:proofErr w:type="spellStart"/>
            <w:r w:rsidRPr="009F3B7B">
              <w:rPr>
                <w:lang w:eastAsia="ru-RU"/>
              </w:rPr>
              <w:t>неудовл</w:t>
            </w:r>
            <w:proofErr w:type="spellEnd"/>
            <w:r w:rsidRPr="009F3B7B">
              <w:rPr>
                <w:lang w:eastAsia="ru-RU"/>
              </w:rPr>
              <w:t>.</w:t>
            </w:r>
          </w:p>
        </w:tc>
        <w:tc>
          <w:tcPr>
            <w:tcW w:w="1225" w:type="dxa"/>
            <w:shd w:val="clear" w:color="auto" w:fill="auto"/>
            <w:noWrap/>
            <w:vAlign w:val="center"/>
            <w:hideMark/>
          </w:tcPr>
          <w:p w14:paraId="146B2FA2" w14:textId="77777777" w:rsidR="00F52705" w:rsidRPr="009F3B7B" w:rsidRDefault="00F52705" w:rsidP="0089075E">
            <w:pPr>
              <w:ind w:firstLine="0"/>
              <w:rPr>
                <w:lang w:eastAsia="ru-RU"/>
              </w:rPr>
            </w:pPr>
            <w:r w:rsidRPr="009F3B7B">
              <w:rPr>
                <w:lang w:eastAsia="ru-RU"/>
              </w:rPr>
              <w:t>2021г.</w:t>
            </w:r>
          </w:p>
        </w:tc>
        <w:tc>
          <w:tcPr>
            <w:tcW w:w="1563" w:type="dxa"/>
            <w:shd w:val="clear" w:color="auto" w:fill="auto"/>
            <w:vAlign w:val="center"/>
            <w:hideMark/>
          </w:tcPr>
          <w:p w14:paraId="6F0F260D" w14:textId="77777777" w:rsidR="00F52705" w:rsidRPr="009F3B7B" w:rsidRDefault="00F52705" w:rsidP="0089075E">
            <w:pPr>
              <w:ind w:firstLine="0"/>
              <w:rPr>
                <w:lang w:eastAsia="ru-RU"/>
              </w:rPr>
            </w:pPr>
            <w:r w:rsidRPr="009F3B7B">
              <w:rPr>
                <w:lang w:eastAsia="ru-RU"/>
              </w:rPr>
              <w:t xml:space="preserve">требуется перекладка на </w:t>
            </w:r>
            <w:proofErr w:type="gramStart"/>
            <w:r w:rsidRPr="009F3B7B">
              <w:rPr>
                <w:lang w:eastAsia="ru-RU"/>
              </w:rPr>
              <w:t>п</w:t>
            </w:r>
            <w:proofErr w:type="gramEnd"/>
            <w:r w:rsidRPr="009F3B7B">
              <w:rPr>
                <w:lang w:eastAsia="ru-RU"/>
              </w:rPr>
              <w:t>/э трубу д=110мм</w:t>
            </w:r>
          </w:p>
        </w:tc>
      </w:tr>
      <w:tr w:rsidR="00F52705" w:rsidRPr="009F3B7B" w14:paraId="26E9CF59" w14:textId="77777777" w:rsidTr="0089075E">
        <w:trPr>
          <w:gridAfter w:val="1"/>
          <w:wAfter w:w="10" w:type="dxa"/>
          <w:trHeight w:val="60"/>
        </w:trPr>
        <w:tc>
          <w:tcPr>
            <w:tcW w:w="1122" w:type="dxa"/>
            <w:shd w:val="clear" w:color="auto" w:fill="auto"/>
            <w:vAlign w:val="center"/>
            <w:hideMark/>
          </w:tcPr>
          <w:p w14:paraId="61ED87BE" w14:textId="77777777" w:rsidR="00F52705" w:rsidRPr="009F3B7B" w:rsidRDefault="00F52705" w:rsidP="0089075E">
            <w:pPr>
              <w:ind w:firstLine="0"/>
              <w:rPr>
                <w:lang w:eastAsia="ru-RU"/>
              </w:rPr>
            </w:pPr>
            <w:r w:rsidRPr="009F3B7B">
              <w:rPr>
                <w:lang w:eastAsia="ru-RU"/>
              </w:rPr>
              <w:t>ВК31</w:t>
            </w:r>
          </w:p>
        </w:tc>
        <w:tc>
          <w:tcPr>
            <w:tcW w:w="993" w:type="dxa"/>
            <w:shd w:val="clear" w:color="auto" w:fill="auto"/>
            <w:vAlign w:val="center"/>
            <w:hideMark/>
          </w:tcPr>
          <w:p w14:paraId="707D8127" w14:textId="77777777" w:rsidR="00F52705" w:rsidRPr="009F3B7B" w:rsidRDefault="00F52705" w:rsidP="0089075E">
            <w:pPr>
              <w:ind w:firstLine="0"/>
              <w:rPr>
                <w:lang w:eastAsia="ru-RU"/>
              </w:rPr>
            </w:pPr>
            <w:r w:rsidRPr="009F3B7B">
              <w:rPr>
                <w:lang w:eastAsia="ru-RU"/>
              </w:rPr>
              <w:t>56/2</w:t>
            </w:r>
          </w:p>
        </w:tc>
        <w:tc>
          <w:tcPr>
            <w:tcW w:w="1018" w:type="dxa"/>
            <w:shd w:val="clear" w:color="auto" w:fill="auto"/>
            <w:noWrap/>
            <w:vAlign w:val="bottom"/>
            <w:hideMark/>
          </w:tcPr>
          <w:p w14:paraId="19D09C0C" w14:textId="77777777" w:rsidR="00F52705" w:rsidRPr="009F3B7B" w:rsidRDefault="00F52705" w:rsidP="0089075E">
            <w:pPr>
              <w:ind w:firstLine="0"/>
              <w:rPr>
                <w:lang w:eastAsia="ru-RU"/>
              </w:rPr>
            </w:pPr>
            <w:r w:rsidRPr="009F3B7B">
              <w:rPr>
                <w:lang w:eastAsia="ru-RU"/>
              </w:rPr>
              <w:t>сталь</w:t>
            </w:r>
          </w:p>
        </w:tc>
        <w:tc>
          <w:tcPr>
            <w:tcW w:w="703" w:type="dxa"/>
            <w:gridSpan w:val="2"/>
            <w:shd w:val="clear" w:color="auto" w:fill="auto"/>
            <w:noWrap/>
            <w:vAlign w:val="center"/>
            <w:hideMark/>
          </w:tcPr>
          <w:p w14:paraId="72FF3AF8" w14:textId="77777777" w:rsidR="00F52705" w:rsidRPr="009F3B7B" w:rsidRDefault="00F52705" w:rsidP="0089075E">
            <w:pPr>
              <w:ind w:firstLine="0"/>
              <w:rPr>
                <w:lang w:eastAsia="ru-RU"/>
              </w:rPr>
            </w:pPr>
            <w:r w:rsidRPr="009F3B7B">
              <w:rPr>
                <w:lang w:eastAsia="ru-RU"/>
              </w:rPr>
              <w:t>108</w:t>
            </w:r>
          </w:p>
        </w:tc>
        <w:tc>
          <w:tcPr>
            <w:tcW w:w="1001" w:type="dxa"/>
            <w:shd w:val="clear" w:color="auto" w:fill="auto"/>
            <w:vAlign w:val="center"/>
            <w:hideMark/>
          </w:tcPr>
          <w:p w14:paraId="4486284A" w14:textId="77777777" w:rsidR="00F52705" w:rsidRPr="009F3B7B" w:rsidRDefault="00F52705" w:rsidP="0089075E">
            <w:pPr>
              <w:ind w:firstLine="0"/>
              <w:rPr>
                <w:lang w:eastAsia="ru-RU"/>
              </w:rPr>
            </w:pPr>
            <w:r w:rsidRPr="009F3B7B">
              <w:rPr>
                <w:lang w:eastAsia="ru-RU"/>
              </w:rPr>
              <w:t>270,1</w:t>
            </w:r>
          </w:p>
        </w:tc>
        <w:tc>
          <w:tcPr>
            <w:tcW w:w="962" w:type="dxa"/>
            <w:gridSpan w:val="2"/>
            <w:shd w:val="clear" w:color="auto" w:fill="auto"/>
            <w:noWrap/>
            <w:vAlign w:val="bottom"/>
            <w:hideMark/>
          </w:tcPr>
          <w:p w14:paraId="69C483CF" w14:textId="77777777" w:rsidR="00F52705" w:rsidRPr="009F3B7B" w:rsidRDefault="00F52705" w:rsidP="0089075E">
            <w:pPr>
              <w:ind w:firstLine="0"/>
              <w:rPr>
                <w:lang w:eastAsia="ru-RU"/>
              </w:rPr>
            </w:pPr>
            <w:r w:rsidRPr="009F3B7B">
              <w:rPr>
                <w:lang w:eastAsia="ru-RU"/>
              </w:rPr>
              <w:t>50%</w:t>
            </w:r>
          </w:p>
        </w:tc>
        <w:tc>
          <w:tcPr>
            <w:tcW w:w="1471" w:type="dxa"/>
            <w:gridSpan w:val="5"/>
            <w:shd w:val="clear" w:color="auto" w:fill="auto"/>
            <w:noWrap/>
            <w:vAlign w:val="bottom"/>
            <w:hideMark/>
          </w:tcPr>
          <w:p w14:paraId="33018FBD" w14:textId="77777777" w:rsidR="00F52705" w:rsidRPr="009F3B7B" w:rsidRDefault="00F52705" w:rsidP="0089075E">
            <w:pPr>
              <w:ind w:firstLine="0"/>
              <w:rPr>
                <w:lang w:eastAsia="ru-RU"/>
              </w:rPr>
            </w:pPr>
            <w:proofErr w:type="spellStart"/>
            <w:r w:rsidRPr="009F3B7B">
              <w:rPr>
                <w:lang w:eastAsia="ru-RU"/>
              </w:rPr>
              <w:t>неудовл</w:t>
            </w:r>
            <w:proofErr w:type="spellEnd"/>
            <w:r w:rsidRPr="009F3B7B">
              <w:rPr>
                <w:lang w:eastAsia="ru-RU"/>
              </w:rPr>
              <w:t>.</w:t>
            </w:r>
          </w:p>
        </w:tc>
        <w:tc>
          <w:tcPr>
            <w:tcW w:w="1225" w:type="dxa"/>
            <w:shd w:val="clear" w:color="auto" w:fill="auto"/>
            <w:noWrap/>
            <w:vAlign w:val="center"/>
            <w:hideMark/>
          </w:tcPr>
          <w:p w14:paraId="5DF422F2" w14:textId="77777777" w:rsidR="00F52705" w:rsidRPr="009F3B7B" w:rsidRDefault="00F52705" w:rsidP="0089075E">
            <w:pPr>
              <w:ind w:firstLine="0"/>
              <w:rPr>
                <w:lang w:eastAsia="ru-RU"/>
              </w:rPr>
            </w:pPr>
            <w:r w:rsidRPr="009F3B7B">
              <w:rPr>
                <w:lang w:eastAsia="ru-RU"/>
              </w:rPr>
              <w:t>2021г.</w:t>
            </w:r>
          </w:p>
        </w:tc>
        <w:tc>
          <w:tcPr>
            <w:tcW w:w="1563" w:type="dxa"/>
            <w:shd w:val="clear" w:color="auto" w:fill="auto"/>
            <w:vAlign w:val="center"/>
            <w:hideMark/>
          </w:tcPr>
          <w:p w14:paraId="79ED7D38" w14:textId="77777777" w:rsidR="00F52705" w:rsidRPr="009F3B7B" w:rsidRDefault="00F52705" w:rsidP="0089075E">
            <w:pPr>
              <w:ind w:firstLine="0"/>
              <w:rPr>
                <w:lang w:eastAsia="ru-RU"/>
              </w:rPr>
            </w:pPr>
            <w:r w:rsidRPr="009F3B7B">
              <w:rPr>
                <w:lang w:eastAsia="ru-RU"/>
              </w:rPr>
              <w:t xml:space="preserve">требуется перекладка на </w:t>
            </w:r>
            <w:proofErr w:type="gramStart"/>
            <w:r w:rsidRPr="009F3B7B">
              <w:rPr>
                <w:lang w:eastAsia="ru-RU"/>
              </w:rPr>
              <w:t>п</w:t>
            </w:r>
            <w:proofErr w:type="gramEnd"/>
            <w:r w:rsidRPr="009F3B7B">
              <w:rPr>
                <w:lang w:eastAsia="ru-RU"/>
              </w:rPr>
              <w:t>/э трубу д=110мм</w:t>
            </w:r>
          </w:p>
        </w:tc>
      </w:tr>
      <w:tr w:rsidR="00F52705" w:rsidRPr="009F3B7B" w14:paraId="0A0AFECB" w14:textId="77777777" w:rsidTr="0089075E">
        <w:trPr>
          <w:gridAfter w:val="1"/>
          <w:wAfter w:w="10" w:type="dxa"/>
          <w:trHeight w:val="50"/>
        </w:trPr>
        <w:tc>
          <w:tcPr>
            <w:tcW w:w="1122" w:type="dxa"/>
            <w:shd w:val="clear" w:color="auto" w:fill="auto"/>
            <w:vAlign w:val="center"/>
            <w:hideMark/>
          </w:tcPr>
          <w:p w14:paraId="72C44280" w14:textId="77777777" w:rsidR="00F52705" w:rsidRPr="009F3B7B" w:rsidRDefault="00F52705" w:rsidP="0089075E">
            <w:pPr>
              <w:ind w:firstLine="0"/>
              <w:rPr>
                <w:lang w:eastAsia="ru-RU"/>
              </w:rPr>
            </w:pPr>
            <w:r w:rsidRPr="009F3B7B">
              <w:rPr>
                <w:lang w:eastAsia="ru-RU"/>
              </w:rPr>
              <w:t>ВК32</w:t>
            </w:r>
          </w:p>
        </w:tc>
        <w:tc>
          <w:tcPr>
            <w:tcW w:w="993" w:type="dxa"/>
            <w:shd w:val="clear" w:color="auto" w:fill="auto"/>
            <w:vAlign w:val="center"/>
            <w:hideMark/>
          </w:tcPr>
          <w:p w14:paraId="6E38190A" w14:textId="77777777" w:rsidR="00F52705" w:rsidRPr="009F3B7B" w:rsidRDefault="00F52705" w:rsidP="0089075E">
            <w:pPr>
              <w:ind w:firstLine="0"/>
              <w:rPr>
                <w:lang w:eastAsia="ru-RU"/>
              </w:rPr>
            </w:pPr>
            <w:r w:rsidRPr="009F3B7B">
              <w:rPr>
                <w:lang w:eastAsia="ru-RU"/>
              </w:rPr>
              <w:t>ВК33</w:t>
            </w:r>
          </w:p>
        </w:tc>
        <w:tc>
          <w:tcPr>
            <w:tcW w:w="1018" w:type="dxa"/>
            <w:shd w:val="clear" w:color="auto" w:fill="auto"/>
            <w:noWrap/>
            <w:vAlign w:val="bottom"/>
            <w:hideMark/>
          </w:tcPr>
          <w:p w14:paraId="79258E3D" w14:textId="77777777" w:rsidR="00F52705" w:rsidRPr="009F3B7B" w:rsidRDefault="00F52705" w:rsidP="0089075E">
            <w:pPr>
              <w:ind w:firstLine="0"/>
              <w:rPr>
                <w:lang w:eastAsia="ru-RU"/>
              </w:rPr>
            </w:pPr>
            <w:r w:rsidRPr="009F3B7B">
              <w:rPr>
                <w:lang w:eastAsia="ru-RU"/>
              </w:rPr>
              <w:t>сталь</w:t>
            </w:r>
          </w:p>
        </w:tc>
        <w:tc>
          <w:tcPr>
            <w:tcW w:w="703" w:type="dxa"/>
            <w:gridSpan w:val="2"/>
            <w:shd w:val="clear" w:color="auto" w:fill="auto"/>
            <w:noWrap/>
            <w:vAlign w:val="center"/>
            <w:hideMark/>
          </w:tcPr>
          <w:p w14:paraId="30CEB2DF" w14:textId="77777777" w:rsidR="00F52705" w:rsidRPr="009F3B7B" w:rsidRDefault="00F52705" w:rsidP="0089075E">
            <w:pPr>
              <w:ind w:firstLine="0"/>
              <w:rPr>
                <w:lang w:eastAsia="ru-RU"/>
              </w:rPr>
            </w:pPr>
            <w:r w:rsidRPr="009F3B7B">
              <w:rPr>
                <w:lang w:eastAsia="ru-RU"/>
              </w:rPr>
              <w:t>57</w:t>
            </w:r>
          </w:p>
        </w:tc>
        <w:tc>
          <w:tcPr>
            <w:tcW w:w="1001" w:type="dxa"/>
            <w:shd w:val="clear" w:color="auto" w:fill="auto"/>
            <w:vAlign w:val="center"/>
            <w:hideMark/>
          </w:tcPr>
          <w:p w14:paraId="04B0E078" w14:textId="77777777" w:rsidR="00F52705" w:rsidRPr="009F3B7B" w:rsidRDefault="00F52705" w:rsidP="0089075E">
            <w:pPr>
              <w:ind w:firstLine="0"/>
              <w:rPr>
                <w:lang w:eastAsia="ru-RU"/>
              </w:rPr>
            </w:pPr>
            <w:r w:rsidRPr="009F3B7B">
              <w:rPr>
                <w:lang w:eastAsia="ru-RU"/>
              </w:rPr>
              <w:t>73,0</w:t>
            </w:r>
          </w:p>
        </w:tc>
        <w:tc>
          <w:tcPr>
            <w:tcW w:w="962" w:type="dxa"/>
            <w:gridSpan w:val="2"/>
            <w:shd w:val="clear" w:color="auto" w:fill="auto"/>
            <w:noWrap/>
            <w:vAlign w:val="bottom"/>
            <w:hideMark/>
          </w:tcPr>
          <w:p w14:paraId="10A00BB3" w14:textId="77777777" w:rsidR="00F52705" w:rsidRPr="009F3B7B" w:rsidRDefault="00F52705" w:rsidP="0089075E">
            <w:pPr>
              <w:ind w:firstLine="0"/>
              <w:rPr>
                <w:lang w:eastAsia="ru-RU"/>
              </w:rPr>
            </w:pPr>
            <w:r w:rsidRPr="009F3B7B">
              <w:rPr>
                <w:lang w:eastAsia="ru-RU"/>
              </w:rPr>
              <w:t>70%</w:t>
            </w:r>
          </w:p>
        </w:tc>
        <w:tc>
          <w:tcPr>
            <w:tcW w:w="1471" w:type="dxa"/>
            <w:gridSpan w:val="5"/>
            <w:shd w:val="clear" w:color="auto" w:fill="auto"/>
            <w:noWrap/>
            <w:vAlign w:val="bottom"/>
            <w:hideMark/>
          </w:tcPr>
          <w:p w14:paraId="66ED9D07" w14:textId="77777777" w:rsidR="00F52705" w:rsidRPr="009F3B7B" w:rsidRDefault="00F52705" w:rsidP="0089075E">
            <w:pPr>
              <w:ind w:firstLine="0"/>
              <w:rPr>
                <w:lang w:eastAsia="ru-RU"/>
              </w:rPr>
            </w:pPr>
            <w:proofErr w:type="spellStart"/>
            <w:r w:rsidRPr="009F3B7B">
              <w:rPr>
                <w:lang w:eastAsia="ru-RU"/>
              </w:rPr>
              <w:t>неудовл</w:t>
            </w:r>
            <w:proofErr w:type="spellEnd"/>
            <w:r w:rsidRPr="009F3B7B">
              <w:rPr>
                <w:lang w:eastAsia="ru-RU"/>
              </w:rPr>
              <w:t>.</w:t>
            </w:r>
          </w:p>
        </w:tc>
        <w:tc>
          <w:tcPr>
            <w:tcW w:w="1225" w:type="dxa"/>
            <w:shd w:val="clear" w:color="auto" w:fill="auto"/>
            <w:noWrap/>
            <w:vAlign w:val="center"/>
            <w:hideMark/>
          </w:tcPr>
          <w:p w14:paraId="44AE0EED" w14:textId="77777777" w:rsidR="00F52705" w:rsidRPr="009F3B7B" w:rsidRDefault="00F52705" w:rsidP="0089075E">
            <w:pPr>
              <w:ind w:firstLine="0"/>
              <w:rPr>
                <w:lang w:eastAsia="ru-RU"/>
              </w:rPr>
            </w:pPr>
            <w:r w:rsidRPr="009F3B7B">
              <w:rPr>
                <w:lang w:eastAsia="ru-RU"/>
              </w:rPr>
              <w:t>2021г.</w:t>
            </w:r>
          </w:p>
        </w:tc>
        <w:tc>
          <w:tcPr>
            <w:tcW w:w="1563" w:type="dxa"/>
            <w:shd w:val="clear" w:color="auto" w:fill="auto"/>
            <w:vAlign w:val="center"/>
            <w:hideMark/>
          </w:tcPr>
          <w:p w14:paraId="647F7DD3" w14:textId="77777777" w:rsidR="00F52705" w:rsidRPr="009F3B7B" w:rsidRDefault="00F52705" w:rsidP="0089075E">
            <w:pPr>
              <w:ind w:firstLine="0"/>
              <w:rPr>
                <w:lang w:eastAsia="ru-RU"/>
              </w:rPr>
            </w:pPr>
            <w:r w:rsidRPr="009F3B7B">
              <w:rPr>
                <w:lang w:eastAsia="ru-RU"/>
              </w:rPr>
              <w:t xml:space="preserve">требуется перекладка на </w:t>
            </w:r>
            <w:proofErr w:type="gramStart"/>
            <w:r w:rsidRPr="009F3B7B">
              <w:rPr>
                <w:lang w:eastAsia="ru-RU"/>
              </w:rPr>
              <w:t>п</w:t>
            </w:r>
            <w:proofErr w:type="gramEnd"/>
            <w:r w:rsidRPr="009F3B7B">
              <w:rPr>
                <w:lang w:eastAsia="ru-RU"/>
              </w:rPr>
              <w:t>/э трубу д=110мм</w:t>
            </w:r>
          </w:p>
        </w:tc>
      </w:tr>
      <w:tr w:rsidR="00F52705" w:rsidRPr="009F3B7B" w14:paraId="236152EB" w14:textId="77777777" w:rsidTr="0089075E">
        <w:trPr>
          <w:gridAfter w:val="1"/>
          <w:wAfter w:w="10" w:type="dxa"/>
          <w:trHeight w:val="50"/>
        </w:trPr>
        <w:tc>
          <w:tcPr>
            <w:tcW w:w="1122" w:type="dxa"/>
            <w:shd w:val="clear" w:color="auto" w:fill="auto"/>
            <w:vAlign w:val="center"/>
            <w:hideMark/>
          </w:tcPr>
          <w:p w14:paraId="62DD5DE1" w14:textId="77777777" w:rsidR="00F52705" w:rsidRPr="009F3B7B" w:rsidRDefault="00F52705" w:rsidP="0089075E">
            <w:pPr>
              <w:ind w:firstLine="0"/>
              <w:rPr>
                <w:lang w:eastAsia="ru-RU"/>
              </w:rPr>
            </w:pPr>
            <w:r w:rsidRPr="009F3B7B">
              <w:rPr>
                <w:lang w:eastAsia="ru-RU"/>
              </w:rPr>
              <w:lastRenderedPageBreak/>
              <w:t>ВК27</w:t>
            </w:r>
          </w:p>
        </w:tc>
        <w:tc>
          <w:tcPr>
            <w:tcW w:w="993" w:type="dxa"/>
            <w:shd w:val="clear" w:color="auto" w:fill="auto"/>
            <w:vAlign w:val="center"/>
            <w:hideMark/>
          </w:tcPr>
          <w:p w14:paraId="61675A0D" w14:textId="77777777" w:rsidR="00F52705" w:rsidRPr="009F3B7B" w:rsidRDefault="00F52705" w:rsidP="0089075E">
            <w:pPr>
              <w:ind w:firstLine="0"/>
              <w:rPr>
                <w:lang w:eastAsia="ru-RU"/>
              </w:rPr>
            </w:pPr>
            <w:r w:rsidRPr="009F3B7B">
              <w:rPr>
                <w:lang w:eastAsia="ru-RU"/>
              </w:rPr>
              <w:t>ВК33</w:t>
            </w:r>
          </w:p>
        </w:tc>
        <w:tc>
          <w:tcPr>
            <w:tcW w:w="1018" w:type="dxa"/>
            <w:shd w:val="clear" w:color="auto" w:fill="auto"/>
            <w:vAlign w:val="center"/>
            <w:hideMark/>
          </w:tcPr>
          <w:p w14:paraId="54F69257"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125909D8"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7CDB6F11" w14:textId="77777777" w:rsidR="00F52705" w:rsidRPr="009F3B7B" w:rsidRDefault="00F52705" w:rsidP="0089075E">
            <w:pPr>
              <w:ind w:firstLine="0"/>
              <w:rPr>
                <w:lang w:eastAsia="ru-RU"/>
              </w:rPr>
            </w:pPr>
            <w:r w:rsidRPr="009F3B7B">
              <w:rPr>
                <w:lang w:eastAsia="ru-RU"/>
              </w:rPr>
              <w:t>54,0</w:t>
            </w:r>
          </w:p>
        </w:tc>
        <w:tc>
          <w:tcPr>
            <w:tcW w:w="962" w:type="dxa"/>
            <w:gridSpan w:val="2"/>
            <w:shd w:val="clear" w:color="auto" w:fill="auto"/>
            <w:noWrap/>
            <w:vAlign w:val="bottom"/>
            <w:hideMark/>
          </w:tcPr>
          <w:p w14:paraId="0940E9F2" w14:textId="77777777" w:rsidR="00F52705" w:rsidRPr="009F3B7B" w:rsidRDefault="00F52705" w:rsidP="0089075E">
            <w:pPr>
              <w:ind w:firstLine="0"/>
              <w:rPr>
                <w:lang w:eastAsia="ru-RU"/>
              </w:rPr>
            </w:pPr>
            <w:r w:rsidRPr="009F3B7B">
              <w:rPr>
                <w:lang w:eastAsia="ru-RU"/>
              </w:rPr>
              <w:t>35%</w:t>
            </w:r>
          </w:p>
        </w:tc>
        <w:tc>
          <w:tcPr>
            <w:tcW w:w="1471" w:type="dxa"/>
            <w:gridSpan w:val="5"/>
            <w:shd w:val="clear" w:color="auto" w:fill="auto"/>
            <w:noWrap/>
            <w:vAlign w:val="bottom"/>
            <w:hideMark/>
          </w:tcPr>
          <w:p w14:paraId="1A5BABAE"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25" w:type="dxa"/>
            <w:shd w:val="clear" w:color="auto" w:fill="auto"/>
            <w:noWrap/>
            <w:vAlign w:val="center"/>
            <w:hideMark/>
          </w:tcPr>
          <w:p w14:paraId="49D5DF9E" w14:textId="77777777" w:rsidR="00F52705" w:rsidRPr="009F3B7B" w:rsidRDefault="00F52705" w:rsidP="0089075E">
            <w:pPr>
              <w:ind w:firstLine="0"/>
              <w:rPr>
                <w:lang w:eastAsia="ru-RU"/>
              </w:rPr>
            </w:pPr>
            <w:r w:rsidRPr="009F3B7B">
              <w:rPr>
                <w:lang w:eastAsia="ru-RU"/>
              </w:rPr>
              <w:t> </w:t>
            </w:r>
          </w:p>
        </w:tc>
        <w:tc>
          <w:tcPr>
            <w:tcW w:w="1563" w:type="dxa"/>
            <w:shd w:val="clear" w:color="auto" w:fill="auto"/>
            <w:vAlign w:val="bottom"/>
            <w:hideMark/>
          </w:tcPr>
          <w:p w14:paraId="2CF08D16" w14:textId="77777777" w:rsidR="00F52705" w:rsidRPr="009F3B7B" w:rsidRDefault="00F52705" w:rsidP="0089075E">
            <w:pPr>
              <w:ind w:firstLine="0"/>
              <w:rPr>
                <w:lang w:eastAsia="ru-RU"/>
              </w:rPr>
            </w:pPr>
            <w:r w:rsidRPr="009F3B7B">
              <w:rPr>
                <w:lang w:eastAsia="ru-RU"/>
              </w:rPr>
              <w:t> </w:t>
            </w:r>
          </w:p>
        </w:tc>
      </w:tr>
      <w:tr w:rsidR="00F52705" w:rsidRPr="009F3B7B" w14:paraId="003FD762" w14:textId="77777777" w:rsidTr="0089075E">
        <w:trPr>
          <w:gridAfter w:val="1"/>
          <w:wAfter w:w="10" w:type="dxa"/>
          <w:trHeight w:val="50"/>
        </w:trPr>
        <w:tc>
          <w:tcPr>
            <w:tcW w:w="1122" w:type="dxa"/>
            <w:shd w:val="clear" w:color="auto" w:fill="auto"/>
            <w:vAlign w:val="center"/>
            <w:hideMark/>
          </w:tcPr>
          <w:p w14:paraId="67B6D79D" w14:textId="77777777" w:rsidR="00F52705" w:rsidRPr="009F3B7B" w:rsidRDefault="00F52705" w:rsidP="0089075E">
            <w:pPr>
              <w:ind w:firstLine="0"/>
              <w:rPr>
                <w:lang w:eastAsia="ru-RU"/>
              </w:rPr>
            </w:pPr>
            <w:r w:rsidRPr="009F3B7B">
              <w:rPr>
                <w:lang w:eastAsia="ru-RU"/>
              </w:rPr>
              <w:t>ВК33</w:t>
            </w:r>
          </w:p>
        </w:tc>
        <w:tc>
          <w:tcPr>
            <w:tcW w:w="993" w:type="dxa"/>
            <w:shd w:val="clear" w:color="auto" w:fill="auto"/>
            <w:vAlign w:val="center"/>
            <w:hideMark/>
          </w:tcPr>
          <w:p w14:paraId="6C7A7E7F" w14:textId="77777777" w:rsidR="00F52705" w:rsidRPr="009F3B7B" w:rsidRDefault="00F52705" w:rsidP="0089075E">
            <w:pPr>
              <w:ind w:firstLine="0"/>
              <w:rPr>
                <w:lang w:eastAsia="ru-RU"/>
              </w:rPr>
            </w:pPr>
            <w:r w:rsidRPr="009F3B7B">
              <w:rPr>
                <w:lang w:eastAsia="ru-RU"/>
              </w:rPr>
              <w:t>ВК34</w:t>
            </w:r>
          </w:p>
        </w:tc>
        <w:tc>
          <w:tcPr>
            <w:tcW w:w="1018" w:type="dxa"/>
            <w:shd w:val="clear" w:color="auto" w:fill="auto"/>
            <w:vAlign w:val="center"/>
            <w:hideMark/>
          </w:tcPr>
          <w:p w14:paraId="3253AD86"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4F34A9FF"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326A7DF2" w14:textId="77777777" w:rsidR="00F52705" w:rsidRPr="009F3B7B" w:rsidRDefault="00F52705" w:rsidP="0089075E">
            <w:pPr>
              <w:ind w:firstLine="0"/>
              <w:rPr>
                <w:lang w:eastAsia="ru-RU"/>
              </w:rPr>
            </w:pPr>
            <w:r w:rsidRPr="009F3B7B">
              <w:rPr>
                <w:lang w:eastAsia="ru-RU"/>
              </w:rPr>
              <w:t>136,6</w:t>
            </w:r>
          </w:p>
        </w:tc>
        <w:tc>
          <w:tcPr>
            <w:tcW w:w="962" w:type="dxa"/>
            <w:gridSpan w:val="2"/>
            <w:shd w:val="clear" w:color="auto" w:fill="auto"/>
            <w:noWrap/>
            <w:vAlign w:val="bottom"/>
            <w:hideMark/>
          </w:tcPr>
          <w:p w14:paraId="3A6E6C61" w14:textId="77777777" w:rsidR="00F52705" w:rsidRPr="009F3B7B" w:rsidRDefault="00F52705" w:rsidP="0089075E">
            <w:pPr>
              <w:ind w:firstLine="0"/>
              <w:rPr>
                <w:lang w:eastAsia="ru-RU"/>
              </w:rPr>
            </w:pPr>
            <w:r w:rsidRPr="009F3B7B">
              <w:rPr>
                <w:lang w:eastAsia="ru-RU"/>
              </w:rPr>
              <w:t>35%</w:t>
            </w:r>
          </w:p>
        </w:tc>
        <w:tc>
          <w:tcPr>
            <w:tcW w:w="1471" w:type="dxa"/>
            <w:gridSpan w:val="5"/>
            <w:shd w:val="clear" w:color="auto" w:fill="auto"/>
            <w:noWrap/>
            <w:vAlign w:val="bottom"/>
            <w:hideMark/>
          </w:tcPr>
          <w:p w14:paraId="3940994F"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25" w:type="dxa"/>
            <w:shd w:val="clear" w:color="auto" w:fill="auto"/>
            <w:noWrap/>
            <w:vAlign w:val="center"/>
            <w:hideMark/>
          </w:tcPr>
          <w:p w14:paraId="7E463DE4" w14:textId="77777777" w:rsidR="00F52705" w:rsidRPr="009F3B7B" w:rsidRDefault="00F52705" w:rsidP="0089075E">
            <w:pPr>
              <w:ind w:firstLine="0"/>
              <w:rPr>
                <w:lang w:eastAsia="ru-RU"/>
              </w:rPr>
            </w:pPr>
            <w:r w:rsidRPr="009F3B7B">
              <w:rPr>
                <w:lang w:eastAsia="ru-RU"/>
              </w:rPr>
              <w:t> </w:t>
            </w:r>
          </w:p>
        </w:tc>
        <w:tc>
          <w:tcPr>
            <w:tcW w:w="1563" w:type="dxa"/>
            <w:shd w:val="clear" w:color="auto" w:fill="auto"/>
            <w:vAlign w:val="bottom"/>
            <w:hideMark/>
          </w:tcPr>
          <w:p w14:paraId="67C15DFE" w14:textId="77777777" w:rsidR="00F52705" w:rsidRPr="009F3B7B" w:rsidRDefault="00F52705" w:rsidP="0089075E">
            <w:pPr>
              <w:ind w:firstLine="0"/>
              <w:rPr>
                <w:lang w:eastAsia="ru-RU"/>
              </w:rPr>
            </w:pPr>
            <w:r w:rsidRPr="009F3B7B">
              <w:rPr>
                <w:lang w:eastAsia="ru-RU"/>
              </w:rPr>
              <w:t> </w:t>
            </w:r>
          </w:p>
        </w:tc>
      </w:tr>
      <w:tr w:rsidR="00F52705" w:rsidRPr="009F3B7B" w14:paraId="6AD64116" w14:textId="77777777" w:rsidTr="0089075E">
        <w:trPr>
          <w:gridAfter w:val="1"/>
          <w:wAfter w:w="10" w:type="dxa"/>
          <w:trHeight w:val="50"/>
        </w:trPr>
        <w:tc>
          <w:tcPr>
            <w:tcW w:w="1122" w:type="dxa"/>
            <w:shd w:val="clear" w:color="auto" w:fill="auto"/>
            <w:vAlign w:val="center"/>
            <w:hideMark/>
          </w:tcPr>
          <w:p w14:paraId="2C36729D" w14:textId="77777777" w:rsidR="00F52705" w:rsidRPr="009F3B7B" w:rsidRDefault="00F52705" w:rsidP="0089075E">
            <w:pPr>
              <w:ind w:firstLine="0"/>
              <w:rPr>
                <w:lang w:eastAsia="ru-RU"/>
              </w:rPr>
            </w:pPr>
            <w:r w:rsidRPr="009F3B7B">
              <w:rPr>
                <w:lang w:eastAsia="ru-RU"/>
              </w:rPr>
              <w:t>ВК34</w:t>
            </w:r>
          </w:p>
        </w:tc>
        <w:tc>
          <w:tcPr>
            <w:tcW w:w="993" w:type="dxa"/>
            <w:shd w:val="clear" w:color="auto" w:fill="auto"/>
            <w:vAlign w:val="center"/>
            <w:hideMark/>
          </w:tcPr>
          <w:p w14:paraId="3FD7CABA" w14:textId="77777777" w:rsidR="00F52705" w:rsidRPr="009F3B7B" w:rsidRDefault="00F52705" w:rsidP="0089075E">
            <w:pPr>
              <w:ind w:firstLine="0"/>
              <w:rPr>
                <w:lang w:eastAsia="ru-RU"/>
              </w:rPr>
            </w:pPr>
            <w:r w:rsidRPr="009F3B7B">
              <w:rPr>
                <w:lang w:eastAsia="ru-RU"/>
              </w:rPr>
              <w:t>ВК35</w:t>
            </w:r>
          </w:p>
        </w:tc>
        <w:tc>
          <w:tcPr>
            <w:tcW w:w="1018" w:type="dxa"/>
            <w:shd w:val="clear" w:color="auto" w:fill="auto"/>
            <w:vAlign w:val="center"/>
            <w:hideMark/>
          </w:tcPr>
          <w:p w14:paraId="548913B1"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29C54A23"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10B9FC95" w14:textId="77777777" w:rsidR="00F52705" w:rsidRPr="009F3B7B" w:rsidRDefault="00F52705" w:rsidP="0089075E">
            <w:pPr>
              <w:ind w:firstLine="0"/>
              <w:rPr>
                <w:lang w:eastAsia="ru-RU"/>
              </w:rPr>
            </w:pPr>
            <w:r w:rsidRPr="009F3B7B">
              <w:rPr>
                <w:lang w:eastAsia="ru-RU"/>
              </w:rPr>
              <w:t>16,4</w:t>
            </w:r>
          </w:p>
        </w:tc>
        <w:tc>
          <w:tcPr>
            <w:tcW w:w="962" w:type="dxa"/>
            <w:gridSpan w:val="2"/>
            <w:shd w:val="clear" w:color="auto" w:fill="auto"/>
            <w:noWrap/>
            <w:vAlign w:val="bottom"/>
            <w:hideMark/>
          </w:tcPr>
          <w:p w14:paraId="4A1B87C4" w14:textId="77777777" w:rsidR="00F52705" w:rsidRPr="009F3B7B" w:rsidRDefault="00F52705" w:rsidP="0089075E">
            <w:pPr>
              <w:ind w:firstLine="0"/>
              <w:rPr>
                <w:lang w:eastAsia="ru-RU"/>
              </w:rPr>
            </w:pPr>
            <w:r w:rsidRPr="009F3B7B">
              <w:rPr>
                <w:lang w:eastAsia="ru-RU"/>
              </w:rPr>
              <w:t>35%</w:t>
            </w:r>
          </w:p>
        </w:tc>
        <w:tc>
          <w:tcPr>
            <w:tcW w:w="1471" w:type="dxa"/>
            <w:gridSpan w:val="5"/>
            <w:shd w:val="clear" w:color="auto" w:fill="auto"/>
            <w:noWrap/>
            <w:vAlign w:val="bottom"/>
            <w:hideMark/>
          </w:tcPr>
          <w:p w14:paraId="1D34476B"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25" w:type="dxa"/>
            <w:shd w:val="clear" w:color="auto" w:fill="auto"/>
            <w:noWrap/>
            <w:vAlign w:val="center"/>
            <w:hideMark/>
          </w:tcPr>
          <w:p w14:paraId="79A485D8" w14:textId="77777777" w:rsidR="00F52705" w:rsidRPr="009F3B7B" w:rsidRDefault="00F52705" w:rsidP="0089075E">
            <w:pPr>
              <w:ind w:firstLine="0"/>
              <w:rPr>
                <w:lang w:eastAsia="ru-RU"/>
              </w:rPr>
            </w:pPr>
            <w:r w:rsidRPr="009F3B7B">
              <w:rPr>
                <w:lang w:eastAsia="ru-RU"/>
              </w:rPr>
              <w:t> </w:t>
            </w:r>
          </w:p>
        </w:tc>
        <w:tc>
          <w:tcPr>
            <w:tcW w:w="1563" w:type="dxa"/>
            <w:shd w:val="clear" w:color="auto" w:fill="auto"/>
            <w:vAlign w:val="bottom"/>
            <w:hideMark/>
          </w:tcPr>
          <w:p w14:paraId="37AFB597" w14:textId="77777777" w:rsidR="00F52705" w:rsidRPr="009F3B7B" w:rsidRDefault="00F52705" w:rsidP="0089075E">
            <w:pPr>
              <w:ind w:firstLine="0"/>
              <w:rPr>
                <w:lang w:eastAsia="ru-RU"/>
              </w:rPr>
            </w:pPr>
            <w:r w:rsidRPr="009F3B7B">
              <w:rPr>
                <w:lang w:eastAsia="ru-RU"/>
              </w:rPr>
              <w:t> </w:t>
            </w:r>
          </w:p>
        </w:tc>
      </w:tr>
      <w:tr w:rsidR="00F52705" w:rsidRPr="009F3B7B" w14:paraId="700690E2" w14:textId="77777777" w:rsidTr="0089075E">
        <w:trPr>
          <w:gridAfter w:val="1"/>
          <w:wAfter w:w="10" w:type="dxa"/>
          <w:trHeight w:val="86"/>
        </w:trPr>
        <w:tc>
          <w:tcPr>
            <w:tcW w:w="1122" w:type="dxa"/>
            <w:shd w:val="clear" w:color="auto" w:fill="auto"/>
            <w:vAlign w:val="center"/>
            <w:hideMark/>
          </w:tcPr>
          <w:p w14:paraId="388BE406" w14:textId="77777777" w:rsidR="00F52705" w:rsidRPr="009F3B7B" w:rsidRDefault="00F52705" w:rsidP="0089075E">
            <w:pPr>
              <w:ind w:firstLine="0"/>
              <w:rPr>
                <w:lang w:eastAsia="ru-RU"/>
              </w:rPr>
            </w:pPr>
            <w:r w:rsidRPr="009F3B7B">
              <w:rPr>
                <w:lang w:eastAsia="ru-RU"/>
              </w:rPr>
              <w:t>ВК35</w:t>
            </w:r>
          </w:p>
        </w:tc>
        <w:tc>
          <w:tcPr>
            <w:tcW w:w="993" w:type="dxa"/>
            <w:shd w:val="clear" w:color="auto" w:fill="auto"/>
            <w:vAlign w:val="center"/>
            <w:hideMark/>
          </w:tcPr>
          <w:p w14:paraId="69B79DE8" w14:textId="77777777" w:rsidR="00F52705" w:rsidRPr="009F3B7B" w:rsidRDefault="00F52705" w:rsidP="0089075E">
            <w:pPr>
              <w:ind w:firstLine="0"/>
              <w:rPr>
                <w:lang w:eastAsia="ru-RU"/>
              </w:rPr>
            </w:pPr>
            <w:r w:rsidRPr="009F3B7B">
              <w:rPr>
                <w:lang w:eastAsia="ru-RU"/>
              </w:rPr>
              <w:t>ВК36</w:t>
            </w:r>
          </w:p>
        </w:tc>
        <w:tc>
          <w:tcPr>
            <w:tcW w:w="1018" w:type="dxa"/>
            <w:shd w:val="clear" w:color="auto" w:fill="auto"/>
            <w:vAlign w:val="center"/>
            <w:hideMark/>
          </w:tcPr>
          <w:p w14:paraId="4431C46B"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44490F5E"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41DF6277" w14:textId="77777777" w:rsidR="00F52705" w:rsidRPr="009F3B7B" w:rsidRDefault="00F52705" w:rsidP="0089075E">
            <w:pPr>
              <w:ind w:firstLine="0"/>
              <w:rPr>
                <w:lang w:eastAsia="ru-RU"/>
              </w:rPr>
            </w:pPr>
            <w:r w:rsidRPr="009F3B7B">
              <w:rPr>
                <w:lang w:eastAsia="ru-RU"/>
              </w:rPr>
              <w:t>38,2</w:t>
            </w:r>
          </w:p>
        </w:tc>
        <w:tc>
          <w:tcPr>
            <w:tcW w:w="962" w:type="dxa"/>
            <w:gridSpan w:val="2"/>
            <w:shd w:val="clear" w:color="auto" w:fill="auto"/>
            <w:noWrap/>
            <w:vAlign w:val="bottom"/>
            <w:hideMark/>
          </w:tcPr>
          <w:p w14:paraId="31D1367D" w14:textId="77777777" w:rsidR="00F52705" w:rsidRPr="009F3B7B" w:rsidRDefault="00F52705" w:rsidP="0089075E">
            <w:pPr>
              <w:ind w:firstLine="0"/>
              <w:rPr>
                <w:lang w:eastAsia="ru-RU"/>
              </w:rPr>
            </w:pPr>
            <w:r w:rsidRPr="009F3B7B">
              <w:rPr>
                <w:lang w:eastAsia="ru-RU"/>
              </w:rPr>
              <w:t>35%</w:t>
            </w:r>
          </w:p>
        </w:tc>
        <w:tc>
          <w:tcPr>
            <w:tcW w:w="1471" w:type="dxa"/>
            <w:gridSpan w:val="5"/>
            <w:shd w:val="clear" w:color="auto" w:fill="auto"/>
            <w:noWrap/>
            <w:vAlign w:val="bottom"/>
            <w:hideMark/>
          </w:tcPr>
          <w:p w14:paraId="42242949"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25" w:type="dxa"/>
            <w:shd w:val="clear" w:color="auto" w:fill="auto"/>
            <w:noWrap/>
            <w:vAlign w:val="center"/>
            <w:hideMark/>
          </w:tcPr>
          <w:p w14:paraId="0050A120" w14:textId="77777777" w:rsidR="00F52705" w:rsidRPr="009F3B7B" w:rsidRDefault="00F52705" w:rsidP="0089075E">
            <w:pPr>
              <w:ind w:firstLine="0"/>
              <w:rPr>
                <w:lang w:eastAsia="ru-RU"/>
              </w:rPr>
            </w:pPr>
            <w:r w:rsidRPr="009F3B7B">
              <w:rPr>
                <w:lang w:eastAsia="ru-RU"/>
              </w:rPr>
              <w:t> </w:t>
            </w:r>
          </w:p>
        </w:tc>
        <w:tc>
          <w:tcPr>
            <w:tcW w:w="1563" w:type="dxa"/>
            <w:shd w:val="clear" w:color="auto" w:fill="auto"/>
            <w:vAlign w:val="bottom"/>
            <w:hideMark/>
          </w:tcPr>
          <w:p w14:paraId="304206AB" w14:textId="77777777" w:rsidR="00F52705" w:rsidRPr="009F3B7B" w:rsidRDefault="00F52705" w:rsidP="0089075E">
            <w:pPr>
              <w:ind w:firstLine="0"/>
              <w:rPr>
                <w:lang w:eastAsia="ru-RU"/>
              </w:rPr>
            </w:pPr>
            <w:r w:rsidRPr="009F3B7B">
              <w:rPr>
                <w:lang w:eastAsia="ru-RU"/>
              </w:rPr>
              <w:t> </w:t>
            </w:r>
          </w:p>
        </w:tc>
      </w:tr>
      <w:tr w:rsidR="00F52705" w:rsidRPr="009F3B7B" w14:paraId="6914C45D" w14:textId="77777777" w:rsidTr="0089075E">
        <w:trPr>
          <w:gridAfter w:val="1"/>
          <w:wAfter w:w="10" w:type="dxa"/>
          <w:trHeight w:val="50"/>
        </w:trPr>
        <w:tc>
          <w:tcPr>
            <w:tcW w:w="1122" w:type="dxa"/>
            <w:shd w:val="clear" w:color="auto" w:fill="auto"/>
            <w:vAlign w:val="center"/>
            <w:hideMark/>
          </w:tcPr>
          <w:p w14:paraId="46F11042" w14:textId="77777777" w:rsidR="00F52705" w:rsidRPr="009F3B7B" w:rsidRDefault="00F52705" w:rsidP="0089075E">
            <w:pPr>
              <w:ind w:firstLine="0"/>
              <w:rPr>
                <w:lang w:eastAsia="ru-RU"/>
              </w:rPr>
            </w:pPr>
            <w:r w:rsidRPr="009F3B7B">
              <w:rPr>
                <w:lang w:eastAsia="ru-RU"/>
              </w:rPr>
              <w:t>ВК36</w:t>
            </w:r>
          </w:p>
        </w:tc>
        <w:tc>
          <w:tcPr>
            <w:tcW w:w="993" w:type="dxa"/>
            <w:shd w:val="clear" w:color="auto" w:fill="auto"/>
            <w:vAlign w:val="center"/>
            <w:hideMark/>
          </w:tcPr>
          <w:p w14:paraId="29098C05" w14:textId="77777777" w:rsidR="00F52705" w:rsidRPr="009F3B7B" w:rsidRDefault="00F52705" w:rsidP="0089075E">
            <w:pPr>
              <w:ind w:firstLine="0"/>
              <w:rPr>
                <w:lang w:eastAsia="ru-RU"/>
              </w:rPr>
            </w:pPr>
            <w:r w:rsidRPr="009F3B7B">
              <w:rPr>
                <w:lang w:eastAsia="ru-RU"/>
              </w:rPr>
              <w:t>ВК37</w:t>
            </w:r>
          </w:p>
        </w:tc>
        <w:tc>
          <w:tcPr>
            <w:tcW w:w="1018" w:type="dxa"/>
            <w:shd w:val="clear" w:color="auto" w:fill="auto"/>
            <w:vAlign w:val="center"/>
            <w:hideMark/>
          </w:tcPr>
          <w:p w14:paraId="6E4D5FB3"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295D4599"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7A43C3E3" w14:textId="77777777" w:rsidR="00F52705" w:rsidRPr="009F3B7B" w:rsidRDefault="00F52705" w:rsidP="0089075E">
            <w:pPr>
              <w:ind w:firstLine="0"/>
              <w:rPr>
                <w:lang w:eastAsia="ru-RU"/>
              </w:rPr>
            </w:pPr>
            <w:r w:rsidRPr="009F3B7B">
              <w:rPr>
                <w:lang w:eastAsia="ru-RU"/>
              </w:rPr>
              <w:t>82,6</w:t>
            </w:r>
          </w:p>
        </w:tc>
        <w:tc>
          <w:tcPr>
            <w:tcW w:w="962" w:type="dxa"/>
            <w:gridSpan w:val="2"/>
            <w:shd w:val="clear" w:color="auto" w:fill="auto"/>
            <w:noWrap/>
            <w:vAlign w:val="bottom"/>
            <w:hideMark/>
          </w:tcPr>
          <w:p w14:paraId="14BEDC58" w14:textId="77777777" w:rsidR="00F52705" w:rsidRPr="009F3B7B" w:rsidRDefault="00F52705" w:rsidP="0089075E">
            <w:pPr>
              <w:ind w:firstLine="0"/>
              <w:rPr>
                <w:lang w:eastAsia="ru-RU"/>
              </w:rPr>
            </w:pPr>
            <w:r w:rsidRPr="009F3B7B">
              <w:rPr>
                <w:lang w:eastAsia="ru-RU"/>
              </w:rPr>
              <w:t>35%</w:t>
            </w:r>
          </w:p>
        </w:tc>
        <w:tc>
          <w:tcPr>
            <w:tcW w:w="1471" w:type="dxa"/>
            <w:gridSpan w:val="5"/>
            <w:shd w:val="clear" w:color="auto" w:fill="auto"/>
            <w:noWrap/>
            <w:vAlign w:val="bottom"/>
            <w:hideMark/>
          </w:tcPr>
          <w:p w14:paraId="7917DFA0"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25" w:type="dxa"/>
            <w:shd w:val="clear" w:color="auto" w:fill="auto"/>
            <w:noWrap/>
            <w:vAlign w:val="center"/>
            <w:hideMark/>
          </w:tcPr>
          <w:p w14:paraId="23EAFE27" w14:textId="77777777" w:rsidR="00F52705" w:rsidRPr="009F3B7B" w:rsidRDefault="00F52705" w:rsidP="0089075E">
            <w:pPr>
              <w:ind w:firstLine="0"/>
              <w:rPr>
                <w:lang w:eastAsia="ru-RU"/>
              </w:rPr>
            </w:pPr>
            <w:r w:rsidRPr="009F3B7B">
              <w:rPr>
                <w:lang w:eastAsia="ru-RU"/>
              </w:rPr>
              <w:t> </w:t>
            </w:r>
          </w:p>
        </w:tc>
        <w:tc>
          <w:tcPr>
            <w:tcW w:w="1563" w:type="dxa"/>
            <w:shd w:val="clear" w:color="auto" w:fill="auto"/>
            <w:vAlign w:val="bottom"/>
            <w:hideMark/>
          </w:tcPr>
          <w:p w14:paraId="0924EFEB" w14:textId="77777777" w:rsidR="00F52705" w:rsidRPr="009F3B7B" w:rsidRDefault="00F52705" w:rsidP="0089075E">
            <w:pPr>
              <w:ind w:firstLine="0"/>
              <w:rPr>
                <w:lang w:eastAsia="ru-RU"/>
              </w:rPr>
            </w:pPr>
            <w:r w:rsidRPr="009F3B7B">
              <w:rPr>
                <w:lang w:eastAsia="ru-RU"/>
              </w:rPr>
              <w:t> </w:t>
            </w:r>
          </w:p>
        </w:tc>
      </w:tr>
      <w:tr w:rsidR="00F52705" w:rsidRPr="009F3B7B" w14:paraId="17CBCDE7" w14:textId="77777777" w:rsidTr="0089075E">
        <w:trPr>
          <w:gridAfter w:val="1"/>
          <w:wAfter w:w="10" w:type="dxa"/>
          <w:trHeight w:val="121"/>
        </w:trPr>
        <w:tc>
          <w:tcPr>
            <w:tcW w:w="1122" w:type="dxa"/>
            <w:shd w:val="clear" w:color="auto" w:fill="auto"/>
            <w:vAlign w:val="center"/>
            <w:hideMark/>
          </w:tcPr>
          <w:p w14:paraId="5CBE1440" w14:textId="77777777" w:rsidR="00F52705" w:rsidRPr="009F3B7B" w:rsidRDefault="00F52705" w:rsidP="0089075E">
            <w:pPr>
              <w:ind w:firstLine="0"/>
              <w:rPr>
                <w:lang w:eastAsia="ru-RU"/>
              </w:rPr>
            </w:pPr>
            <w:r w:rsidRPr="009F3B7B">
              <w:rPr>
                <w:lang w:eastAsia="ru-RU"/>
              </w:rPr>
              <w:t>ВК37</w:t>
            </w:r>
          </w:p>
        </w:tc>
        <w:tc>
          <w:tcPr>
            <w:tcW w:w="993" w:type="dxa"/>
            <w:shd w:val="clear" w:color="auto" w:fill="auto"/>
            <w:vAlign w:val="center"/>
            <w:hideMark/>
          </w:tcPr>
          <w:p w14:paraId="031BCDBF" w14:textId="77777777" w:rsidR="00F52705" w:rsidRPr="009F3B7B" w:rsidRDefault="00F52705" w:rsidP="0089075E">
            <w:pPr>
              <w:ind w:firstLine="0"/>
              <w:rPr>
                <w:lang w:eastAsia="ru-RU"/>
              </w:rPr>
            </w:pPr>
            <w:r w:rsidRPr="009F3B7B">
              <w:rPr>
                <w:lang w:eastAsia="ru-RU"/>
              </w:rPr>
              <w:t>ВК38</w:t>
            </w:r>
          </w:p>
        </w:tc>
        <w:tc>
          <w:tcPr>
            <w:tcW w:w="1018" w:type="dxa"/>
            <w:shd w:val="clear" w:color="auto" w:fill="auto"/>
            <w:vAlign w:val="center"/>
            <w:hideMark/>
          </w:tcPr>
          <w:p w14:paraId="5CB0BA7A"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02EECCF8"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1E39E6C4" w14:textId="77777777" w:rsidR="00F52705" w:rsidRPr="009F3B7B" w:rsidRDefault="00F52705" w:rsidP="0089075E">
            <w:pPr>
              <w:ind w:firstLine="0"/>
              <w:rPr>
                <w:lang w:eastAsia="ru-RU"/>
              </w:rPr>
            </w:pPr>
            <w:r w:rsidRPr="009F3B7B">
              <w:rPr>
                <w:lang w:eastAsia="ru-RU"/>
              </w:rPr>
              <w:t>9,7</w:t>
            </w:r>
          </w:p>
        </w:tc>
        <w:tc>
          <w:tcPr>
            <w:tcW w:w="962" w:type="dxa"/>
            <w:gridSpan w:val="2"/>
            <w:shd w:val="clear" w:color="auto" w:fill="auto"/>
            <w:noWrap/>
            <w:vAlign w:val="bottom"/>
            <w:hideMark/>
          </w:tcPr>
          <w:p w14:paraId="2E56A82D" w14:textId="77777777" w:rsidR="00F52705" w:rsidRPr="009F3B7B" w:rsidRDefault="00F52705" w:rsidP="0089075E">
            <w:pPr>
              <w:ind w:firstLine="0"/>
              <w:rPr>
                <w:lang w:eastAsia="ru-RU"/>
              </w:rPr>
            </w:pPr>
            <w:r w:rsidRPr="009F3B7B">
              <w:rPr>
                <w:lang w:eastAsia="ru-RU"/>
              </w:rPr>
              <w:t>35%</w:t>
            </w:r>
          </w:p>
        </w:tc>
        <w:tc>
          <w:tcPr>
            <w:tcW w:w="1471" w:type="dxa"/>
            <w:gridSpan w:val="5"/>
            <w:shd w:val="clear" w:color="auto" w:fill="auto"/>
            <w:noWrap/>
            <w:vAlign w:val="bottom"/>
            <w:hideMark/>
          </w:tcPr>
          <w:p w14:paraId="4D7E8EF4"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25" w:type="dxa"/>
            <w:shd w:val="clear" w:color="auto" w:fill="auto"/>
            <w:noWrap/>
            <w:vAlign w:val="center"/>
            <w:hideMark/>
          </w:tcPr>
          <w:p w14:paraId="0B3F00DC" w14:textId="77777777" w:rsidR="00F52705" w:rsidRPr="009F3B7B" w:rsidRDefault="00F52705" w:rsidP="0089075E">
            <w:pPr>
              <w:ind w:firstLine="0"/>
              <w:rPr>
                <w:lang w:eastAsia="ru-RU"/>
              </w:rPr>
            </w:pPr>
            <w:r w:rsidRPr="009F3B7B">
              <w:rPr>
                <w:lang w:eastAsia="ru-RU"/>
              </w:rPr>
              <w:t> </w:t>
            </w:r>
          </w:p>
        </w:tc>
        <w:tc>
          <w:tcPr>
            <w:tcW w:w="1563" w:type="dxa"/>
            <w:shd w:val="clear" w:color="auto" w:fill="auto"/>
            <w:vAlign w:val="bottom"/>
            <w:hideMark/>
          </w:tcPr>
          <w:p w14:paraId="0B109FB6" w14:textId="77777777" w:rsidR="00F52705" w:rsidRPr="009F3B7B" w:rsidRDefault="00F52705" w:rsidP="0089075E">
            <w:pPr>
              <w:ind w:firstLine="0"/>
              <w:rPr>
                <w:lang w:eastAsia="ru-RU"/>
              </w:rPr>
            </w:pPr>
            <w:r w:rsidRPr="009F3B7B">
              <w:rPr>
                <w:lang w:eastAsia="ru-RU"/>
              </w:rPr>
              <w:t> </w:t>
            </w:r>
          </w:p>
        </w:tc>
      </w:tr>
      <w:tr w:rsidR="00F52705" w:rsidRPr="009F3B7B" w14:paraId="08E1AA42" w14:textId="77777777" w:rsidTr="0089075E">
        <w:trPr>
          <w:gridAfter w:val="1"/>
          <w:wAfter w:w="10" w:type="dxa"/>
          <w:trHeight w:val="140"/>
        </w:trPr>
        <w:tc>
          <w:tcPr>
            <w:tcW w:w="1122" w:type="dxa"/>
            <w:shd w:val="clear" w:color="auto" w:fill="auto"/>
            <w:vAlign w:val="center"/>
            <w:hideMark/>
          </w:tcPr>
          <w:p w14:paraId="00A6E705" w14:textId="77777777" w:rsidR="00F52705" w:rsidRPr="009F3B7B" w:rsidRDefault="00F52705" w:rsidP="0089075E">
            <w:pPr>
              <w:ind w:firstLine="0"/>
              <w:rPr>
                <w:lang w:eastAsia="ru-RU"/>
              </w:rPr>
            </w:pPr>
            <w:r w:rsidRPr="009F3B7B">
              <w:rPr>
                <w:lang w:eastAsia="ru-RU"/>
              </w:rPr>
              <w:t>ВК37</w:t>
            </w:r>
          </w:p>
        </w:tc>
        <w:tc>
          <w:tcPr>
            <w:tcW w:w="993" w:type="dxa"/>
            <w:shd w:val="clear" w:color="auto" w:fill="auto"/>
            <w:vAlign w:val="center"/>
            <w:hideMark/>
          </w:tcPr>
          <w:p w14:paraId="1DF964F7" w14:textId="77777777" w:rsidR="00F52705" w:rsidRPr="009F3B7B" w:rsidRDefault="00F52705" w:rsidP="0089075E">
            <w:pPr>
              <w:ind w:firstLine="0"/>
              <w:rPr>
                <w:lang w:eastAsia="ru-RU"/>
              </w:rPr>
            </w:pPr>
            <w:r w:rsidRPr="009F3B7B">
              <w:rPr>
                <w:lang w:eastAsia="ru-RU"/>
              </w:rPr>
              <w:t>ВК39</w:t>
            </w:r>
          </w:p>
        </w:tc>
        <w:tc>
          <w:tcPr>
            <w:tcW w:w="1018" w:type="dxa"/>
            <w:shd w:val="clear" w:color="auto" w:fill="auto"/>
            <w:vAlign w:val="center"/>
            <w:hideMark/>
          </w:tcPr>
          <w:p w14:paraId="03A3096A"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20ACD089"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20C8C943" w14:textId="77777777" w:rsidR="00F52705" w:rsidRPr="009F3B7B" w:rsidRDefault="00F52705" w:rsidP="0089075E">
            <w:pPr>
              <w:ind w:firstLine="0"/>
              <w:rPr>
                <w:lang w:eastAsia="ru-RU"/>
              </w:rPr>
            </w:pPr>
            <w:r w:rsidRPr="009F3B7B">
              <w:rPr>
                <w:lang w:eastAsia="ru-RU"/>
              </w:rPr>
              <w:t>62,9</w:t>
            </w:r>
          </w:p>
        </w:tc>
        <w:tc>
          <w:tcPr>
            <w:tcW w:w="962" w:type="dxa"/>
            <w:gridSpan w:val="2"/>
            <w:shd w:val="clear" w:color="auto" w:fill="auto"/>
            <w:noWrap/>
            <w:vAlign w:val="bottom"/>
            <w:hideMark/>
          </w:tcPr>
          <w:p w14:paraId="51DDD4FC" w14:textId="77777777" w:rsidR="00F52705" w:rsidRPr="009F3B7B" w:rsidRDefault="00F52705" w:rsidP="0089075E">
            <w:pPr>
              <w:ind w:firstLine="0"/>
              <w:rPr>
                <w:lang w:eastAsia="ru-RU"/>
              </w:rPr>
            </w:pPr>
            <w:r w:rsidRPr="009F3B7B">
              <w:rPr>
                <w:lang w:eastAsia="ru-RU"/>
              </w:rPr>
              <w:t>35%</w:t>
            </w:r>
          </w:p>
        </w:tc>
        <w:tc>
          <w:tcPr>
            <w:tcW w:w="1471" w:type="dxa"/>
            <w:gridSpan w:val="5"/>
            <w:shd w:val="clear" w:color="auto" w:fill="auto"/>
            <w:noWrap/>
            <w:vAlign w:val="bottom"/>
            <w:hideMark/>
          </w:tcPr>
          <w:p w14:paraId="4640AE3C"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25" w:type="dxa"/>
            <w:shd w:val="clear" w:color="auto" w:fill="auto"/>
            <w:noWrap/>
            <w:vAlign w:val="center"/>
            <w:hideMark/>
          </w:tcPr>
          <w:p w14:paraId="3A691E7F" w14:textId="77777777" w:rsidR="00F52705" w:rsidRPr="009F3B7B" w:rsidRDefault="00F52705" w:rsidP="0089075E">
            <w:pPr>
              <w:ind w:firstLine="0"/>
              <w:rPr>
                <w:lang w:eastAsia="ru-RU"/>
              </w:rPr>
            </w:pPr>
            <w:r w:rsidRPr="009F3B7B">
              <w:rPr>
                <w:lang w:eastAsia="ru-RU"/>
              </w:rPr>
              <w:t> </w:t>
            </w:r>
          </w:p>
        </w:tc>
        <w:tc>
          <w:tcPr>
            <w:tcW w:w="1563" w:type="dxa"/>
            <w:shd w:val="clear" w:color="auto" w:fill="auto"/>
            <w:vAlign w:val="bottom"/>
            <w:hideMark/>
          </w:tcPr>
          <w:p w14:paraId="6DC3BAC9" w14:textId="77777777" w:rsidR="00F52705" w:rsidRPr="009F3B7B" w:rsidRDefault="00F52705" w:rsidP="0089075E">
            <w:pPr>
              <w:ind w:firstLine="0"/>
              <w:rPr>
                <w:lang w:eastAsia="ru-RU"/>
              </w:rPr>
            </w:pPr>
            <w:r w:rsidRPr="009F3B7B">
              <w:rPr>
                <w:lang w:eastAsia="ru-RU"/>
              </w:rPr>
              <w:t> </w:t>
            </w:r>
          </w:p>
        </w:tc>
      </w:tr>
      <w:tr w:rsidR="00F52705" w:rsidRPr="009F3B7B" w14:paraId="7DC75606" w14:textId="77777777" w:rsidTr="0089075E">
        <w:trPr>
          <w:gridAfter w:val="1"/>
          <w:wAfter w:w="10" w:type="dxa"/>
          <w:trHeight w:val="50"/>
        </w:trPr>
        <w:tc>
          <w:tcPr>
            <w:tcW w:w="1122" w:type="dxa"/>
            <w:shd w:val="clear" w:color="auto" w:fill="auto"/>
            <w:vAlign w:val="center"/>
            <w:hideMark/>
          </w:tcPr>
          <w:p w14:paraId="544D558E" w14:textId="77777777" w:rsidR="00F52705" w:rsidRPr="009F3B7B" w:rsidRDefault="00F52705" w:rsidP="0089075E">
            <w:pPr>
              <w:ind w:firstLine="0"/>
              <w:rPr>
                <w:lang w:eastAsia="ru-RU"/>
              </w:rPr>
            </w:pPr>
            <w:r w:rsidRPr="009F3B7B">
              <w:rPr>
                <w:lang w:eastAsia="ru-RU"/>
              </w:rPr>
              <w:t>ВК39</w:t>
            </w:r>
          </w:p>
        </w:tc>
        <w:tc>
          <w:tcPr>
            <w:tcW w:w="993" w:type="dxa"/>
            <w:shd w:val="clear" w:color="auto" w:fill="auto"/>
            <w:vAlign w:val="center"/>
            <w:hideMark/>
          </w:tcPr>
          <w:p w14:paraId="35D80F8A" w14:textId="77777777" w:rsidR="00F52705" w:rsidRPr="009F3B7B" w:rsidRDefault="00F52705" w:rsidP="0089075E">
            <w:pPr>
              <w:ind w:firstLine="0"/>
              <w:rPr>
                <w:lang w:eastAsia="ru-RU"/>
              </w:rPr>
            </w:pPr>
            <w:r w:rsidRPr="009F3B7B">
              <w:rPr>
                <w:lang w:eastAsia="ru-RU"/>
              </w:rPr>
              <w:t>ВК40</w:t>
            </w:r>
          </w:p>
        </w:tc>
        <w:tc>
          <w:tcPr>
            <w:tcW w:w="1018" w:type="dxa"/>
            <w:shd w:val="clear" w:color="auto" w:fill="auto"/>
            <w:vAlign w:val="center"/>
            <w:hideMark/>
          </w:tcPr>
          <w:p w14:paraId="3CD8EAA3"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68AE5052"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024C4338" w14:textId="77777777" w:rsidR="00F52705" w:rsidRPr="009F3B7B" w:rsidRDefault="00F52705" w:rsidP="0089075E">
            <w:pPr>
              <w:ind w:firstLine="0"/>
              <w:rPr>
                <w:lang w:eastAsia="ru-RU"/>
              </w:rPr>
            </w:pPr>
            <w:r w:rsidRPr="009F3B7B">
              <w:rPr>
                <w:lang w:eastAsia="ru-RU"/>
              </w:rPr>
              <w:t>86,5</w:t>
            </w:r>
          </w:p>
        </w:tc>
        <w:tc>
          <w:tcPr>
            <w:tcW w:w="962" w:type="dxa"/>
            <w:gridSpan w:val="2"/>
            <w:shd w:val="clear" w:color="auto" w:fill="auto"/>
            <w:noWrap/>
            <w:vAlign w:val="bottom"/>
            <w:hideMark/>
          </w:tcPr>
          <w:p w14:paraId="42BB5E43" w14:textId="77777777" w:rsidR="00F52705" w:rsidRPr="009F3B7B" w:rsidRDefault="00F52705" w:rsidP="0089075E">
            <w:pPr>
              <w:ind w:firstLine="0"/>
              <w:rPr>
                <w:lang w:eastAsia="ru-RU"/>
              </w:rPr>
            </w:pPr>
            <w:r w:rsidRPr="009F3B7B">
              <w:rPr>
                <w:lang w:eastAsia="ru-RU"/>
              </w:rPr>
              <w:t>35%</w:t>
            </w:r>
          </w:p>
        </w:tc>
        <w:tc>
          <w:tcPr>
            <w:tcW w:w="1471" w:type="dxa"/>
            <w:gridSpan w:val="5"/>
            <w:shd w:val="clear" w:color="auto" w:fill="auto"/>
            <w:noWrap/>
            <w:vAlign w:val="bottom"/>
            <w:hideMark/>
          </w:tcPr>
          <w:p w14:paraId="291BFC8C"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25" w:type="dxa"/>
            <w:shd w:val="clear" w:color="auto" w:fill="auto"/>
            <w:noWrap/>
            <w:vAlign w:val="center"/>
            <w:hideMark/>
          </w:tcPr>
          <w:p w14:paraId="31B446ED" w14:textId="77777777" w:rsidR="00F52705" w:rsidRPr="009F3B7B" w:rsidRDefault="00F52705" w:rsidP="0089075E">
            <w:pPr>
              <w:ind w:firstLine="0"/>
              <w:rPr>
                <w:lang w:eastAsia="ru-RU"/>
              </w:rPr>
            </w:pPr>
            <w:r w:rsidRPr="009F3B7B">
              <w:rPr>
                <w:lang w:eastAsia="ru-RU"/>
              </w:rPr>
              <w:t> </w:t>
            </w:r>
          </w:p>
        </w:tc>
        <w:tc>
          <w:tcPr>
            <w:tcW w:w="1563" w:type="dxa"/>
            <w:shd w:val="clear" w:color="auto" w:fill="auto"/>
            <w:vAlign w:val="bottom"/>
            <w:hideMark/>
          </w:tcPr>
          <w:p w14:paraId="6C11B12F" w14:textId="77777777" w:rsidR="00F52705" w:rsidRPr="009F3B7B" w:rsidRDefault="00F52705" w:rsidP="0089075E">
            <w:pPr>
              <w:ind w:firstLine="0"/>
              <w:rPr>
                <w:lang w:eastAsia="ru-RU"/>
              </w:rPr>
            </w:pPr>
            <w:r w:rsidRPr="009F3B7B">
              <w:rPr>
                <w:lang w:eastAsia="ru-RU"/>
              </w:rPr>
              <w:t> </w:t>
            </w:r>
          </w:p>
        </w:tc>
      </w:tr>
      <w:tr w:rsidR="00F52705" w:rsidRPr="009F3B7B" w14:paraId="7B8E2931" w14:textId="77777777" w:rsidTr="0089075E">
        <w:trPr>
          <w:gridAfter w:val="1"/>
          <w:wAfter w:w="10" w:type="dxa"/>
          <w:trHeight w:val="50"/>
        </w:trPr>
        <w:tc>
          <w:tcPr>
            <w:tcW w:w="1122" w:type="dxa"/>
            <w:shd w:val="clear" w:color="auto" w:fill="auto"/>
            <w:vAlign w:val="center"/>
            <w:hideMark/>
          </w:tcPr>
          <w:p w14:paraId="633C316B" w14:textId="77777777" w:rsidR="00F52705" w:rsidRPr="009F3B7B" w:rsidRDefault="00F52705" w:rsidP="0089075E">
            <w:pPr>
              <w:ind w:firstLine="0"/>
              <w:rPr>
                <w:lang w:eastAsia="ru-RU"/>
              </w:rPr>
            </w:pPr>
            <w:r w:rsidRPr="009F3B7B">
              <w:rPr>
                <w:lang w:eastAsia="ru-RU"/>
              </w:rPr>
              <w:t>ВК40</w:t>
            </w:r>
          </w:p>
        </w:tc>
        <w:tc>
          <w:tcPr>
            <w:tcW w:w="993" w:type="dxa"/>
            <w:shd w:val="clear" w:color="auto" w:fill="auto"/>
            <w:vAlign w:val="center"/>
            <w:hideMark/>
          </w:tcPr>
          <w:p w14:paraId="1740BED9" w14:textId="77777777" w:rsidR="00F52705" w:rsidRPr="009F3B7B" w:rsidRDefault="00F52705" w:rsidP="0089075E">
            <w:pPr>
              <w:ind w:firstLine="0"/>
              <w:rPr>
                <w:lang w:eastAsia="ru-RU"/>
              </w:rPr>
            </w:pPr>
            <w:r w:rsidRPr="009F3B7B">
              <w:rPr>
                <w:lang w:eastAsia="ru-RU"/>
              </w:rPr>
              <w:t>ВК41</w:t>
            </w:r>
          </w:p>
        </w:tc>
        <w:tc>
          <w:tcPr>
            <w:tcW w:w="1018" w:type="dxa"/>
            <w:shd w:val="clear" w:color="auto" w:fill="auto"/>
            <w:vAlign w:val="center"/>
            <w:hideMark/>
          </w:tcPr>
          <w:p w14:paraId="29E650AB"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03B16EB1"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48F0231D" w14:textId="77777777" w:rsidR="00F52705" w:rsidRPr="009F3B7B" w:rsidRDefault="00F52705" w:rsidP="0089075E">
            <w:pPr>
              <w:ind w:firstLine="0"/>
              <w:rPr>
                <w:lang w:eastAsia="ru-RU"/>
              </w:rPr>
            </w:pPr>
            <w:r w:rsidRPr="009F3B7B">
              <w:rPr>
                <w:lang w:eastAsia="ru-RU"/>
              </w:rPr>
              <w:t>74,8</w:t>
            </w:r>
          </w:p>
        </w:tc>
        <w:tc>
          <w:tcPr>
            <w:tcW w:w="962" w:type="dxa"/>
            <w:gridSpan w:val="2"/>
            <w:shd w:val="clear" w:color="auto" w:fill="auto"/>
            <w:noWrap/>
            <w:vAlign w:val="bottom"/>
            <w:hideMark/>
          </w:tcPr>
          <w:p w14:paraId="3F7FECD2" w14:textId="77777777" w:rsidR="00F52705" w:rsidRPr="009F3B7B" w:rsidRDefault="00F52705" w:rsidP="0089075E">
            <w:pPr>
              <w:ind w:firstLine="0"/>
              <w:rPr>
                <w:lang w:eastAsia="ru-RU"/>
              </w:rPr>
            </w:pPr>
            <w:r w:rsidRPr="009F3B7B">
              <w:rPr>
                <w:lang w:eastAsia="ru-RU"/>
              </w:rPr>
              <w:t>35%</w:t>
            </w:r>
          </w:p>
        </w:tc>
        <w:tc>
          <w:tcPr>
            <w:tcW w:w="1471" w:type="dxa"/>
            <w:gridSpan w:val="5"/>
            <w:shd w:val="clear" w:color="auto" w:fill="auto"/>
            <w:noWrap/>
            <w:vAlign w:val="bottom"/>
            <w:hideMark/>
          </w:tcPr>
          <w:p w14:paraId="29AD1399"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25" w:type="dxa"/>
            <w:shd w:val="clear" w:color="auto" w:fill="auto"/>
            <w:noWrap/>
            <w:vAlign w:val="center"/>
            <w:hideMark/>
          </w:tcPr>
          <w:p w14:paraId="6FD5B037" w14:textId="77777777" w:rsidR="00F52705" w:rsidRPr="009F3B7B" w:rsidRDefault="00F52705" w:rsidP="0089075E">
            <w:pPr>
              <w:ind w:firstLine="0"/>
              <w:rPr>
                <w:lang w:eastAsia="ru-RU"/>
              </w:rPr>
            </w:pPr>
            <w:r w:rsidRPr="009F3B7B">
              <w:rPr>
                <w:lang w:eastAsia="ru-RU"/>
              </w:rPr>
              <w:t> </w:t>
            </w:r>
          </w:p>
        </w:tc>
        <w:tc>
          <w:tcPr>
            <w:tcW w:w="1563" w:type="dxa"/>
            <w:shd w:val="clear" w:color="auto" w:fill="auto"/>
            <w:vAlign w:val="bottom"/>
            <w:hideMark/>
          </w:tcPr>
          <w:p w14:paraId="73D633CD" w14:textId="77777777" w:rsidR="00F52705" w:rsidRPr="009F3B7B" w:rsidRDefault="00F52705" w:rsidP="0089075E">
            <w:pPr>
              <w:ind w:firstLine="0"/>
              <w:rPr>
                <w:lang w:eastAsia="ru-RU"/>
              </w:rPr>
            </w:pPr>
            <w:r w:rsidRPr="009F3B7B">
              <w:rPr>
                <w:lang w:eastAsia="ru-RU"/>
              </w:rPr>
              <w:t> </w:t>
            </w:r>
          </w:p>
        </w:tc>
      </w:tr>
      <w:tr w:rsidR="00F52705" w:rsidRPr="009F3B7B" w14:paraId="56310439" w14:textId="77777777" w:rsidTr="0089075E">
        <w:trPr>
          <w:gridAfter w:val="1"/>
          <w:wAfter w:w="10" w:type="dxa"/>
          <w:trHeight w:val="50"/>
        </w:trPr>
        <w:tc>
          <w:tcPr>
            <w:tcW w:w="1122" w:type="dxa"/>
            <w:shd w:val="clear" w:color="auto" w:fill="auto"/>
            <w:vAlign w:val="center"/>
            <w:hideMark/>
          </w:tcPr>
          <w:p w14:paraId="17CF4865" w14:textId="77777777" w:rsidR="00F52705" w:rsidRPr="009F3B7B" w:rsidRDefault="00F52705" w:rsidP="0089075E">
            <w:pPr>
              <w:ind w:firstLine="0"/>
              <w:rPr>
                <w:lang w:eastAsia="ru-RU"/>
              </w:rPr>
            </w:pPr>
            <w:r w:rsidRPr="009F3B7B">
              <w:rPr>
                <w:lang w:eastAsia="ru-RU"/>
              </w:rPr>
              <w:t>ВК41</w:t>
            </w:r>
          </w:p>
        </w:tc>
        <w:tc>
          <w:tcPr>
            <w:tcW w:w="993" w:type="dxa"/>
            <w:shd w:val="clear" w:color="auto" w:fill="auto"/>
            <w:vAlign w:val="center"/>
            <w:hideMark/>
          </w:tcPr>
          <w:p w14:paraId="06190D75" w14:textId="77777777" w:rsidR="00F52705" w:rsidRPr="009F3B7B" w:rsidRDefault="00F52705" w:rsidP="0089075E">
            <w:pPr>
              <w:ind w:firstLine="0"/>
              <w:rPr>
                <w:lang w:eastAsia="ru-RU"/>
              </w:rPr>
            </w:pPr>
            <w:r w:rsidRPr="009F3B7B">
              <w:rPr>
                <w:lang w:eastAsia="ru-RU"/>
              </w:rPr>
              <w:t>ВК42</w:t>
            </w:r>
          </w:p>
        </w:tc>
        <w:tc>
          <w:tcPr>
            <w:tcW w:w="1018" w:type="dxa"/>
            <w:shd w:val="clear" w:color="auto" w:fill="auto"/>
            <w:vAlign w:val="center"/>
            <w:hideMark/>
          </w:tcPr>
          <w:p w14:paraId="0A25EEEA"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6C4B3D54"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1D7CB3CF" w14:textId="77777777" w:rsidR="00F52705" w:rsidRPr="009F3B7B" w:rsidRDefault="00F52705" w:rsidP="0089075E">
            <w:pPr>
              <w:ind w:firstLine="0"/>
              <w:rPr>
                <w:lang w:eastAsia="ru-RU"/>
              </w:rPr>
            </w:pPr>
            <w:r w:rsidRPr="009F3B7B">
              <w:rPr>
                <w:lang w:eastAsia="ru-RU"/>
              </w:rPr>
              <w:t>43,9</w:t>
            </w:r>
          </w:p>
        </w:tc>
        <w:tc>
          <w:tcPr>
            <w:tcW w:w="962" w:type="dxa"/>
            <w:gridSpan w:val="2"/>
            <w:shd w:val="clear" w:color="auto" w:fill="auto"/>
            <w:noWrap/>
            <w:vAlign w:val="bottom"/>
            <w:hideMark/>
          </w:tcPr>
          <w:p w14:paraId="540ABC14" w14:textId="77777777" w:rsidR="00F52705" w:rsidRPr="009F3B7B" w:rsidRDefault="00F52705" w:rsidP="0089075E">
            <w:pPr>
              <w:ind w:firstLine="0"/>
              <w:rPr>
                <w:lang w:eastAsia="ru-RU"/>
              </w:rPr>
            </w:pPr>
            <w:r w:rsidRPr="009F3B7B">
              <w:rPr>
                <w:lang w:eastAsia="ru-RU"/>
              </w:rPr>
              <w:t>35%</w:t>
            </w:r>
          </w:p>
        </w:tc>
        <w:tc>
          <w:tcPr>
            <w:tcW w:w="1471" w:type="dxa"/>
            <w:gridSpan w:val="5"/>
            <w:shd w:val="clear" w:color="auto" w:fill="auto"/>
            <w:noWrap/>
            <w:vAlign w:val="bottom"/>
            <w:hideMark/>
          </w:tcPr>
          <w:p w14:paraId="3ADE27BA"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25" w:type="dxa"/>
            <w:shd w:val="clear" w:color="auto" w:fill="auto"/>
            <w:noWrap/>
            <w:vAlign w:val="center"/>
            <w:hideMark/>
          </w:tcPr>
          <w:p w14:paraId="77A6E9F3" w14:textId="77777777" w:rsidR="00F52705" w:rsidRPr="009F3B7B" w:rsidRDefault="00F52705" w:rsidP="0089075E">
            <w:pPr>
              <w:ind w:firstLine="0"/>
              <w:rPr>
                <w:lang w:eastAsia="ru-RU"/>
              </w:rPr>
            </w:pPr>
            <w:r w:rsidRPr="009F3B7B">
              <w:rPr>
                <w:lang w:eastAsia="ru-RU"/>
              </w:rPr>
              <w:t> </w:t>
            </w:r>
          </w:p>
        </w:tc>
        <w:tc>
          <w:tcPr>
            <w:tcW w:w="1563" w:type="dxa"/>
            <w:shd w:val="clear" w:color="auto" w:fill="auto"/>
            <w:vAlign w:val="bottom"/>
            <w:hideMark/>
          </w:tcPr>
          <w:p w14:paraId="596A183F" w14:textId="77777777" w:rsidR="00F52705" w:rsidRPr="009F3B7B" w:rsidRDefault="00F52705" w:rsidP="0089075E">
            <w:pPr>
              <w:ind w:firstLine="0"/>
              <w:rPr>
                <w:lang w:eastAsia="ru-RU"/>
              </w:rPr>
            </w:pPr>
            <w:r w:rsidRPr="009F3B7B">
              <w:rPr>
                <w:lang w:eastAsia="ru-RU"/>
              </w:rPr>
              <w:t> </w:t>
            </w:r>
          </w:p>
        </w:tc>
      </w:tr>
      <w:tr w:rsidR="00F52705" w:rsidRPr="009F3B7B" w14:paraId="60C6EB3F" w14:textId="77777777" w:rsidTr="0089075E">
        <w:trPr>
          <w:gridAfter w:val="1"/>
          <w:wAfter w:w="10" w:type="dxa"/>
          <w:trHeight w:val="50"/>
        </w:trPr>
        <w:tc>
          <w:tcPr>
            <w:tcW w:w="1122" w:type="dxa"/>
            <w:shd w:val="clear" w:color="auto" w:fill="auto"/>
            <w:vAlign w:val="center"/>
            <w:hideMark/>
          </w:tcPr>
          <w:p w14:paraId="317BE8A8" w14:textId="77777777" w:rsidR="00F52705" w:rsidRPr="009F3B7B" w:rsidRDefault="00F52705" w:rsidP="0089075E">
            <w:pPr>
              <w:ind w:firstLine="0"/>
              <w:rPr>
                <w:lang w:eastAsia="ru-RU"/>
              </w:rPr>
            </w:pPr>
            <w:r w:rsidRPr="009F3B7B">
              <w:rPr>
                <w:lang w:eastAsia="ru-RU"/>
              </w:rPr>
              <w:t>ВК42</w:t>
            </w:r>
          </w:p>
        </w:tc>
        <w:tc>
          <w:tcPr>
            <w:tcW w:w="993" w:type="dxa"/>
            <w:shd w:val="clear" w:color="auto" w:fill="auto"/>
            <w:vAlign w:val="center"/>
            <w:hideMark/>
          </w:tcPr>
          <w:p w14:paraId="799948B9" w14:textId="77777777" w:rsidR="00F52705" w:rsidRPr="009F3B7B" w:rsidRDefault="00F52705" w:rsidP="0089075E">
            <w:pPr>
              <w:ind w:firstLine="0"/>
              <w:rPr>
                <w:lang w:eastAsia="ru-RU"/>
              </w:rPr>
            </w:pPr>
            <w:r w:rsidRPr="009F3B7B">
              <w:rPr>
                <w:lang w:eastAsia="ru-RU"/>
              </w:rPr>
              <w:t>ВК43</w:t>
            </w:r>
          </w:p>
        </w:tc>
        <w:tc>
          <w:tcPr>
            <w:tcW w:w="1018" w:type="dxa"/>
            <w:shd w:val="clear" w:color="auto" w:fill="auto"/>
            <w:vAlign w:val="center"/>
            <w:hideMark/>
          </w:tcPr>
          <w:p w14:paraId="0887DD4B"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5F4131ED"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63254D54" w14:textId="77777777" w:rsidR="00F52705" w:rsidRPr="009F3B7B" w:rsidRDefault="00F52705" w:rsidP="0089075E">
            <w:pPr>
              <w:ind w:firstLine="0"/>
              <w:rPr>
                <w:lang w:eastAsia="ru-RU"/>
              </w:rPr>
            </w:pPr>
            <w:r w:rsidRPr="009F3B7B">
              <w:rPr>
                <w:lang w:eastAsia="ru-RU"/>
              </w:rPr>
              <w:t>58,5</w:t>
            </w:r>
          </w:p>
        </w:tc>
        <w:tc>
          <w:tcPr>
            <w:tcW w:w="962" w:type="dxa"/>
            <w:gridSpan w:val="2"/>
            <w:shd w:val="clear" w:color="auto" w:fill="auto"/>
            <w:noWrap/>
            <w:vAlign w:val="bottom"/>
            <w:hideMark/>
          </w:tcPr>
          <w:p w14:paraId="29146F80" w14:textId="77777777" w:rsidR="00F52705" w:rsidRPr="009F3B7B" w:rsidRDefault="00F52705" w:rsidP="0089075E">
            <w:pPr>
              <w:ind w:firstLine="0"/>
              <w:rPr>
                <w:lang w:eastAsia="ru-RU"/>
              </w:rPr>
            </w:pPr>
            <w:r w:rsidRPr="009F3B7B">
              <w:rPr>
                <w:lang w:eastAsia="ru-RU"/>
              </w:rPr>
              <w:t>35%</w:t>
            </w:r>
          </w:p>
        </w:tc>
        <w:tc>
          <w:tcPr>
            <w:tcW w:w="1471" w:type="dxa"/>
            <w:gridSpan w:val="5"/>
            <w:shd w:val="clear" w:color="auto" w:fill="auto"/>
            <w:noWrap/>
            <w:vAlign w:val="bottom"/>
            <w:hideMark/>
          </w:tcPr>
          <w:p w14:paraId="10064F21"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25" w:type="dxa"/>
            <w:shd w:val="clear" w:color="auto" w:fill="auto"/>
            <w:noWrap/>
            <w:vAlign w:val="center"/>
            <w:hideMark/>
          </w:tcPr>
          <w:p w14:paraId="5D165F5B" w14:textId="77777777" w:rsidR="00F52705" w:rsidRPr="009F3B7B" w:rsidRDefault="00F52705" w:rsidP="0089075E">
            <w:pPr>
              <w:ind w:firstLine="0"/>
              <w:rPr>
                <w:lang w:eastAsia="ru-RU"/>
              </w:rPr>
            </w:pPr>
            <w:r w:rsidRPr="009F3B7B">
              <w:rPr>
                <w:lang w:eastAsia="ru-RU"/>
              </w:rPr>
              <w:t> </w:t>
            </w:r>
          </w:p>
        </w:tc>
        <w:tc>
          <w:tcPr>
            <w:tcW w:w="1563" w:type="dxa"/>
            <w:shd w:val="clear" w:color="auto" w:fill="auto"/>
            <w:vAlign w:val="bottom"/>
            <w:hideMark/>
          </w:tcPr>
          <w:p w14:paraId="3E551301" w14:textId="77777777" w:rsidR="00F52705" w:rsidRPr="009F3B7B" w:rsidRDefault="00F52705" w:rsidP="0089075E">
            <w:pPr>
              <w:ind w:firstLine="0"/>
              <w:rPr>
                <w:lang w:eastAsia="ru-RU"/>
              </w:rPr>
            </w:pPr>
            <w:r w:rsidRPr="009F3B7B">
              <w:rPr>
                <w:lang w:eastAsia="ru-RU"/>
              </w:rPr>
              <w:t> </w:t>
            </w:r>
          </w:p>
        </w:tc>
      </w:tr>
      <w:tr w:rsidR="00F52705" w:rsidRPr="009F3B7B" w14:paraId="16D1506B" w14:textId="77777777" w:rsidTr="0089075E">
        <w:trPr>
          <w:gridAfter w:val="1"/>
          <w:wAfter w:w="10" w:type="dxa"/>
          <w:trHeight w:val="102"/>
        </w:trPr>
        <w:tc>
          <w:tcPr>
            <w:tcW w:w="1122" w:type="dxa"/>
            <w:shd w:val="clear" w:color="auto" w:fill="auto"/>
            <w:vAlign w:val="center"/>
            <w:hideMark/>
          </w:tcPr>
          <w:p w14:paraId="4A3BC094" w14:textId="77777777" w:rsidR="00F52705" w:rsidRPr="009F3B7B" w:rsidRDefault="00F52705" w:rsidP="0089075E">
            <w:pPr>
              <w:ind w:firstLine="0"/>
              <w:rPr>
                <w:lang w:eastAsia="ru-RU"/>
              </w:rPr>
            </w:pPr>
            <w:r w:rsidRPr="009F3B7B">
              <w:rPr>
                <w:lang w:eastAsia="ru-RU"/>
              </w:rPr>
              <w:t>ВК43</w:t>
            </w:r>
          </w:p>
        </w:tc>
        <w:tc>
          <w:tcPr>
            <w:tcW w:w="993" w:type="dxa"/>
            <w:shd w:val="clear" w:color="auto" w:fill="auto"/>
            <w:vAlign w:val="center"/>
            <w:hideMark/>
          </w:tcPr>
          <w:p w14:paraId="7157CECC" w14:textId="77777777" w:rsidR="00F52705" w:rsidRPr="009F3B7B" w:rsidRDefault="00F52705" w:rsidP="0089075E">
            <w:pPr>
              <w:ind w:firstLine="0"/>
              <w:rPr>
                <w:lang w:eastAsia="ru-RU"/>
              </w:rPr>
            </w:pPr>
            <w:r w:rsidRPr="009F3B7B">
              <w:rPr>
                <w:lang w:eastAsia="ru-RU"/>
              </w:rPr>
              <w:t>ВК44</w:t>
            </w:r>
          </w:p>
        </w:tc>
        <w:tc>
          <w:tcPr>
            <w:tcW w:w="1018" w:type="dxa"/>
            <w:shd w:val="clear" w:color="auto" w:fill="auto"/>
            <w:vAlign w:val="center"/>
            <w:hideMark/>
          </w:tcPr>
          <w:p w14:paraId="50A54A91"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702A6A39"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263A0CD6" w14:textId="77777777" w:rsidR="00F52705" w:rsidRPr="009F3B7B" w:rsidRDefault="00F52705" w:rsidP="0089075E">
            <w:pPr>
              <w:ind w:firstLine="0"/>
              <w:rPr>
                <w:lang w:eastAsia="ru-RU"/>
              </w:rPr>
            </w:pPr>
            <w:r w:rsidRPr="009F3B7B">
              <w:rPr>
                <w:lang w:eastAsia="ru-RU"/>
              </w:rPr>
              <w:t>41,5</w:t>
            </w:r>
          </w:p>
        </w:tc>
        <w:tc>
          <w:tcPr>
            <w:tcW w:w="962" w:type="dxa"/>
            <w:gridSpan w:val="2"/>
            <w:shd w:val="clear" w:color="auto" w:fill="auto"/>
            <w:noWrap/>
            <w:vAlign w:val="bottom"/>
            <w:hideMark/>
          </w:tcPr>
          <w:p w14:paraId="1C0B3899" w14:textId="77777777" w:rsidR="00F52705" w:rsidRPr="009F3B7B" w:rsidRDefault="00F52705" w:rsidP="0089075E">
            <w:pPr>
              <w:ind w:firstLine="0"/>
              <w:rPr>
                <w:lang w:eastAsia="ru-RU"/>
              </w:rPr>
            </w:pPr>
            <w:r w:rsidRPr="009F3B7B">
              <w:rPr>
                <w:lang w:eastAsia="ru-RU"/>
              </w:rPr>
              <w:t>35%</w:t>
            </w:r>
          </w:p>
        </w:tc>
        <w:tc>
          <w:tcPr>
            <w:tcW w:w="1471" w:type="dxa"/>
            <w:gridSpan w:val="5"/>
            <w:shd w:val="clear" w:color="auto" w:fill="auto"/>
            <w:noWrap/>
            <w:vAlign w:val="bottom"/>
            <w:hideMark/>
          </w:tcPr>
          <w:p w14:paraId="75870AAA"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25" w:type="dxa"/>
            <w:shd w:val="clear" w:color="auto" w:fill="auto"/>
            <w:noWrap/>
            <w:vAlign w:val="center"/>
            <w:hideMark/>
          </w:tcPr>
          <w:p w14:paraId="58B107BA" w14:textId="77777777" w:rsidR="00F52705" w:rsidRPr="009F3B7B" w:rsidRDefault="00F52705" w:rsidP="0089075E">
            <w:pPr>
              <w:ind w:firstLine="0"/>
              <w:rPr>
                <w:lang w:eastAsia="ru-RU"/>
              </w:rPr>
            </w:pPr>
            <w:r w:rsidRPr="009F3B7B">
              <w:rPr>
                <w:lang w:eastAsia="ru-RU"/>
              </w:rPr>
              <w:t> </w:t>
            </w:r>
          </w:p>
        </w:tc>
        <w:tc>
          <w:tcPr>
            <w:tcW w:w="1563" w:type="dxa"/>
            <w:shd w:val="clear" w:color="auto" w:fill="auto"/>
            <w:vAlign w:val="bottom"/>
            <w:hideMark/>
          </w:tcPr>
          <w:p w14:paraId="1A826109" w14:textId="77777777" w:rsidR="00F52705" w:rsidRPr="009F3B7B" w:rsidRDefault="00F52705" w:rsidP="0089075E">
            <w:pPr>
              <w:ind w:firstLine="0"/>
              <w:rPr>
                <w:lang w:eastAsia="ru-RU"/>
              </w:rPr>
            </w:pPr>
            <w:r w:rsidRPr="009F3B7B">
              <w:rPr>
                <w:lang w:eastAsia="ru-RU"/>
              </w:rPr>
              <w:t> </w:t>
            </w:r>
          </w:p>
        </w:tc>
      </w:tr>
      <w:tr w:rsidR="00F52705" w:rsidRPr="009F3B7B" w14:paraId="6AE1E24F" w14:textId="77777777" w:rsidTr="0089075E">
        <w:trPr>
          <w:gridAfter w:val="1"/>
          <w:wAfter w:w="10" w:type="dxa"/>
          <w:trHeight w:val="50"/>
        </w:trPr>
        <w:tc>
          <w:tcPr>
            <w:tcW w:w="1122" w:type="dxa"/>
            <w:shd w:val="clear" w:color="auto" w:fill="auto"/>
            <w:vAlign w:val="center"/>
            <w:hideMark/>
          </w:tcPr>
          <w:p w14:paraId="7706CA8C" w14:textId="77777777" w:rsidR="00F52705" w:rsidRPr="009F3B7B" w:rsidRDefault="00F52705" w:rsidP="0089075E">
            <w:pPr>
              <w:ind w:firstLine="0"/>
              <w:rPr>
                <w:lang w:eastAsia="ru-RU"/>
              </w:rPr>
            </w:pPr>
            <w:r w:rsidRPr="009F3B7B">
              <w:rPr>
                <w:lang w:eastAsia="ru-RU"/>
              </w:rPr>
              <w:t>ВК44</w:t>
            </w:r>
          </w:p>
        </w:tc>
        <w:tc>
          <w:tcPr>
            <w:tcW w:w="993" w:type="dxa"/>
            <w:shd w:val="clear" w:color="auto" w:fill="auto"/>
            <w:vAlign w:val="center"/>
            <w:hideMark/>
          </w:tcPr>
          <w:p w14:paraId="5A95471B" w14:textId="77777777" w:rsidR="00F52705" w:rsidRPr="009F3B7B" w:rsidRDefault="00F52705" w:rsidP="0089075E">
            <w:pPr>
              <w:ind w:firstLine="0"/>
              <w:rPr>
                <w:lang w:eastAsia="ru-RU"/>
              </w:rPr>
            </w:pPr>
            <w:r w:rsidRPr="009F3B7B">
              <w:rPr>
                <w:lang w:eastAsia="ru-RU"/>
              </w:rPr>
              <w:t>ВК45</w:t>
            </w:r>
          </w:p>
        </w:tc>
        <w:tc>
          <w:tcPr>
            <w:tcW w:w="1018" w:type="dxa"/>
            <w:shd w:val="clear" w:color="auto" w:fill="auto"/>
            <w:vAlign w:val="center"/>
            <w:hideMark/>
          </w:tcPr>
          <w:p w14:paraId="2BD5C687"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432DFC37"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56319548" w14:textId="77777777" w:rsidR="00F52705" w:rsidRPr="009F3B7B" w:rsidRDefault="00F52705" w:rsidP="0089075E">
            <w:pPr>
              <w:ind w:firstLine="0"/>
              <w:rPr>
                <w:lang w:eastAsia="ru-RU"/>
              </w:rPr>
            </w:pPr>
            <w:r w:rsidRPr="009F3B7B">
              <w:rPr>
                <w:lang w:eastAsia="ru-RU"/>
              </w:rPr>
              <w:t>43,2</w:t>
            </w:r>
          </w:p>
        </w:tc>
        <w:tc>
          <w:tcPr>
            <w:tcW w:w="962" w:type="dxa"/>
            <w:gridSpan w:val="2"/>
            <w:shd w:val="clear" w:color="auto" w:fill="auto"/>
            <w:noWrap/>
            <w:vAlign w:val="bottom"/>
            <w:hideMark/>
          </w:tcPr>
          <w:p w14:paraId="4738DA0D" w14:textId="77777777" w:rsidR="00F52705" w:rsidRPr="009F3B7B" w:rsidRDefault="00F52705" w:rsidP="0089075E">
            <w:pPr>
              <w:ind w:firstLine="0"/>
              <w:rPr>
                <w:lang w:eastAsia="ru-RU"/>
              </w:rPr>
            </w:pPr>
            <w:r w:rsidRPr="009F3B7B">
              <w:rPr>
                <w:lang w:eastAsia="ru-RU"/>
              </w:rPr>
              <w:t>35%</w:t>
            </w:r>
          </w:p>
        </w:tc>
        <w:tc>
          <w:tcPr>
            <w:tcW w:w="1471" w:type="dxa"/>
            <w:gridSpan w:val="5"/>
            <w:shd w:val="clear" w:color="auto" w:fill="auto"/>
            <w:noWrap/>
            <w:vAlign w:val="bottom"/>
            <w:hideMark/>
          </w:tcPr>
          <w:p w14:paraId="6B11F7F7"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25" w:type="dxa"/>
            <w:shd w:val="clear" w:color="auto" w:fill="auto"/>
            <w:noWrap/>
            <w:vAlign w:val="center"/>
            <w:hideMark/>
          </w:tcPr>
          <w:p w14:paraId="2B62B75E" w14:textId="77777777" w:rsidR="00F52705" w:rsidRPr="009F3B7B" w:rsidRDefault="00F52705" w:rsidP="0089075E">
            <w:pPr>
              <w:ind w:firstLine="0"/>
              <w:rPr>
                <w:lang w:eastAsia="ru-RU"/>
              </w:rPr>
            </w:pPr>
            <w:r w:rsidRPr="009F3B7B">
              <w:rPr>
                <w:lang w:eastAsia="ru-RU"/>
              </w:rPr>
              <w:t> </w:t>
            </w:r>
          </w:p>
        </w:tc>
        <w:tc>
          <w:tcPr>
            <w:tcW w:w="1563" w:type="dxa"/>
            <w:shd w:val="clear" w:color="auto" w:fill="auto"/>
            <w:vAlign w:val="bottom"/>
            <w:hideMark/>
          </w:tcPr>
          <w:p w14:paraId="052155B6" w14:textId="77777777" w:rsidR="00F52705" w:rsidRPr="009F3B7B" w:rsidRDefault="00F52705" w:rsidP="0089075E">
            <w:pPr>
              <w:ind w:firstLine="0"/>
              <w:rPr>
                <w:lang w:eastAsia="ru-RU"/>
              </w:rPr>
            </w:pPr>
            <w:r w:rsidRPr="009F3B7B">
              <w:rPr>
                <w:lang w:eastAsia="ru-RU"/>
              </w:rPr>
              <w:t> </w:t>
            </w:r>
          </w:p>
        </w:tc>
      </w:tr>
      <w:tr w:rsidR="00F52705" w:rsidRPr="009F3B7B" w14:paraId="7494A098" w14:textId="77777777" w:rsidTr="0089075E">
        <w:trPr>
          <w:gridAfter w:val="1"/>
          <w:wAfter w:w="10" w:type="dxa"/>
          <w:trHeight w:val="50"/>
        </w:trPr>
        <w:tc>
          <w:tcPr>
            <w:tcW w:w="1122" w:type="dxa"/>
            <w:shd w:val="clear" w:color="auto" w:fill="auto"/>
            <w:vAlign w:val="center"/>
            <w:hideMark/>
          </w:tcPr>
          <w:p w14:paraId="76B3DD91" w14:textId="77777777" w:rsidR="00F52705" w:rsidRPr="009F3B7B" w:rsidRDefault="00F52705" w:rsidP="0089075E">
            <w:pPr>
              <w:ind w:firstLine="0"/>
              <w:rPr>
                <w:lang w:eastAsia="ru-RU"/>
              </w:rPr>
            </w:pPr>
            <w:r w:rsidRPr="009F3B7B">
              <w:rPr>
                <w:lang w:eastAsia="ru-RU"/>
              </w:rPr>
              <w:t>ВК45</w:t>
            </w:r>
          </w:p>
        </w:tc>
        <w:tc>
          <w:tcPr>
            <w:tcW w:w="993" w:type="dxa"/>
            <w:shd w:val="clear" w:color="auto" w:fill="auto"/>
            <w:vAlign w:val="center"/>
            <w:hideMark/>
          </w:tcPr>
          <w:p w14:paraId="6D480107" w14:textId="77777777" w:rsidR="00F52705" w:rsidRPr="009F3B7B" w:rsidRDefault="00F52705" w:rsidP="0089075E">
            <w:pPr>
              <w:ind w:firstLine="0"/>
              <w:rPr>
                <w:lang w:eastAsia="ru-RU"/>
              </w:rPr>
            </w:pPr>
            <w:r w:rsidRPr="009F3B7B">
              <w:rPr>
                <w:lang w:eastAsia="ru-RU"/>
              </w:rPr>
              <w:t>ВК46</w:t>
            </w:r>
          </w:p>
        </w:tc>
        <w:tc>
          <w:tcPr>
            <w:tcW w:w="1018" w:type="dxa"/>
            <w:shd w:val="clear" w:color="auto" w:fill="auto"/>
            <w:vAlign w:val="center"/>
            <w:hideMark/>
          </w:tcPr>
          <w:p w14:paraId="7E5C6565"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39AADDA3"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6B057920" w14:textId="77777777" w:rsidR="00F52705" w:rsidRPr="009F3B7B" w:rsidRDefault="00F52705" w:rsidP="0089075E">
            <w:pPr>
              <w:ind w:firstLine="0"/>
              <w:rPr>
                <w:lang w:eastAsia="ru-RU"/>
              </w:rPr>
            </w:pPr>
            <w:r w:rsidRPr="009F3B7B">
              <w:rPr>
                <w:lang w:eastAsia="ru-RU"/>
              </w:rPr>
              <w:t>48,0</w:t>
            </w:r>
          </w:p>
        </w:tc>
        <w:tc>
          <w:tcPr>
            <w:tcW w:w="962" w:type="dxa"/>
            <w:gridSpan w:val="2"/>
            <w:shd w:val="clear" w:color="auto" w:fill="auto"/>
            <w:noWrap/>
            <w:vAlign w:val="bottom"/>
            <w:hideMark/>
          </w:tcPr>
          <w:p w14:paraId="4C04A255" w14:textId="77777777" w:rsidR="00F52705" w:rsidRPr="009F3B7B" w:rsidRDefault="00F52705" w:rsidP="0089075E">
            <w:pPr>
              <w:ind w:firstLine="0"/>
              <w:rPr>
                <w:lang w:eastAsia="ru-RU"/>
              </w:rPr>
            </w:pPr>
            <w:r w:rsidRPr="009F3B7B">
              <w:rPr>
                <w:lang w:eastAsia="ru-RU"/>
              </w:rPr>
              <w:t>35%</w:t>
            </w:r>
          </w:p>
        </w:tc>
        <w:tc>
          <w:tcPr>
            <w:tcW w:w="1471" w:type="dxa"/>
            <w:gridSpan w:val="5"/>
            <w:shd w:val="clear" w:color="auto" w:fill="auto"/>
            <w:noWrap/>
            <w:vAlign w:val="bottom"/>
            <w:hideMark/>
          </w:tcPr>
          <w:p w14:paraId="68D46B52"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25" w:type="dxa"/>
            <w:shd w:val="clear" w:color="auto" w:fill="auto"/>
            <w:noWrap/>
            <w:vAlign w:val="center"/>
            <w:hideMark/>
          </w:tcPr>
          <w:p w14:paraId="38261DD4" w14:textId="77777777" w:rsidR="00F52705" w:rsidRPr="009F3B7B" w:rsidRDefault="00F52705" w:rsidP="0089075E">
            <w:pPr>
              <w:ind w:firstLine="0"/>
              <w:rPr>
                <w:lang w:eastAsia="ru-RU"/>
              </w:rPr>
            </w:pPr>
            <w:r w:rsidRPr="009F3B7B">
              <w:rPr>
                <w:lang w:eastAsia="ru-RU"/>
              </w:rPr>
              <w:t> </w:t>
            </w:r>
          </w:p>
        </w:tc>
        <w:tc>
          <w:tcPr>
            <w:tcW w:w="1563" w:type="dxa"/>
            <w:shd w:val="clear" w:color="auto" w:fill="auto"/>
            <w:vAlign w:val="bottom"/>
            <w:hideMark/>
          </w:tcPr>
          <w:p w14:paraId="29531D37" w14:textId="77777777" w:rsidR="00F52705" w:rsidRPr="009F3B7B" w:rsidRDefault="00F52705" w:rsidP="0089075E">
            <w:pPr>
              <w:ind w:firstLine="0"/>
              <w:rPr>
                <w:lang w:eastAsia="ru-RU"/>
              </w:rPr>
            </w:pPr>
            <w:r w:rsidRPr="009F3B7B">
              <w:rPr>
                <w:lang w:eastAsia="ru-RU"/>
              </w:rPr>
              <w:t> </w:t>
            </w:r>
          </w:p>
        </w:tc>
      </w:tr>
      <w:tr w:rsidR="00F52705" w:rsidRPr="009F3B7B" w14:paraId="7FB371BF" w14:textId="77777777" w:rsidTr="0089075E">
        <w:trPr>
          <w:gridAfter w:val="1"/>
          <w:wAfter w:w="10" w:type="dxa"/>
          <w:trHeight w:val="50"/>
        </w:trPr>
        <w:tc>
          <w:tcPr>
            <w:tcW w:w="1122" w:type="dxa"/>
            <w:shd w:val="clear" w:color="auto" w:fill="auto"/>
            <w:vAlign w:val="center"/>
            <w:hideMark/>
          </w:tcPr>
          <w:p w14:paraId="04E1CA5A" w14:textId="77777777" w:rsidR="00F52705" w:rsidRPr="009F3B7B" w:rsidRDefault="00F52705" w:rsidP="0089075E">
            <w:pPr>
              <w:ind w:firstLine="0"/>
              <w:rPr>
                <w:lang w:eastAsia="ru-RU"/>
              </w:rPr>
            </w:pPr>
            <w:r w:rsidRPr="009F3B7B">
              <w:rPr>
                <w:lang w:eastAsia="ru-RU"/>
              </w:rPr>
              <w:t>ВК46</w:t>
            </w:r>
          </w:p>
        </w:tc>
        <w:tc>
          <w:tcPr>
            <w:tcW w:w="993" w:type="dxa"/>
            <w:shd w:val="clear" w:color="auto" w:fill="auto"/>
            <w:vAlign w:val="center"/>
            <w:hideMark/>
          </w:tcPr>
          <w:p w14:paraId="651C9E28" w14:textId="77777777" w:rsidR="00F52705" w:rsidRPr="009F3B7B" w:rsidRDefault="00F52705" w:rsidP="0089075E">
            <w:pPr>
              <w:ind w:firstLine="0"/>
              <w:rPr>
                <w:lang w:eastAsia="ru-RU"/>
              </w:rPr>
            </w:pPr>
            <w:r w:rsidRPr="009F3B7B">
              <w:rPr>
                <w:lang w:eastAsia="ru-RU"/>
              </w:rPr>
              <w:t>ВК47</w:t>
            </w:r>
          </w:p>
        </w:tc>
        <w:tc>
          <w:tcPr>
            <w:tcW w:w="1018" w:type="dxa"/>
            <w:shd w:val="clear" w:color="auto" w:fill="auto"/>
            <w:vAlign w:val="center"/>
            <w:hideMark/>
          </w:tcPr>
          <w:p w14:paraId="15EC5EF8"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2803FBEE"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3BE496E7" w14:textId="77777777" w:rsidR="00F52705" w:rsidRPr="009F3B7B" w:rsidRDefault="00F52705" w:rsidP="0089075E">
            <w:pPr>
              <w:ind w:firstLine="0"/>
              <w:rPr>
                <w:lang w:eastAsia="ru-RU"/>
              </w:rPr>
            </w:pPr>
            <w:r w:rsidRPr="009F3B7B">
              <w:rPr>
                <w:lang w:eastAsia="ru-RU"/>
              </w:rPr>
              <w:t>26,5</w:t>
            </w:r>
          </w:p>
        </w:tc>
        <w:tc>
          <w:tcPr>
            <w:tcW w:w="962" w:type="dxa"/>
            <w:gridSpan w:val="2"/>
            <w:shd w:val="clear" w:color="auto" w:fill="auto"/>
            <w:noWrap/>
            <w:vAlign w:val="bottom"/>
            <w:hideMark/>
          </w:tcPr>
          <w:p w14:paraId="4B7DF3A9" w14:textId="77777777" w:rsidR="00F52705" w:rsidRPr="009F3B7B" w:rsidRDefault="00F52705" w:rsidP="0089075E">
            <w:pPr>
              <w:ind w:firstLine="0"/>
              <w:rPr>
                <w:lang w:eastAsia="ru-RU"/>
              </w:rPr>
            </w:pPr>
            <w:r w:rsidRPr="009F3B7B">
              <w:rPr>
                <w:lang w:eastAsia="ru-RU"/>
              </w:rPr>
              <w:t>35%</w:t>
            </w:r>
          </w:p>
        </w:tc>
        <w:tc>
          <w:tcPr>
            <w:tcW w:w="1471" w:type="dxa"/>
            <w:gridSpan w:val="5"/>
            <w:shd w:val="clear" w:color="auto" w:fill="auto"/>
            <w:noWrap/>
            <w:vAlign w:val="bottom"/>
            <w:hideMark/>
          </w:tcPr>
          <w:p w14:paraId="39F968C5"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25" w:type="dxa"/>
            <w:shd w:val="clear" w:color="auto" w:fill="auto"/>
            <w:noWrap/>
            <w:vAlign w:val="center"/>
            <w:hideMark/>
          </w:tcPr>
          <w:p w14:paraId="30352742" w14:textId="77777777" w:rsidR="00F52705" w:rsidRPr="009F3B7B" w:rsidRDefault="00F52705" w:rsidP="0089075E">
            <w:pPr>
              <w:ind w:firstLine="0"/>
              <w:rPr>
                <w:lang w:eastAsia="ru-RU"/>
              </w:rPr>
            </w:pPr>
            <w:r w:rsidRPr="009F3B7B">
              <w:rPr>
                <w:lang w:eastAsia="ru-RU"/>
              </w:rPr>
              <w:t> </w:t>
            </w:r>
          </w:p>
        </w:tc>
        <w:tc>
          <w:tcPr>
            <w:tcW w:w="1563" w:type="dxa"/>
            <w:shd w:val="clear" w:color="auto" w:fill="auto"/>
            <w:vAlign w:val="bottom"/>
            <w:hideMark/>
          </w:tcPr>
          <w:p w14:paraId="022FD2B7" w14:textId="77777777" w:rsidR="00F52705" w:rsidRPr="009F3B7B" w:rsidRDefault="00F52705" w:rsidP="0089075E">
            <w:pPr>
              <w:ind w:firstLine="0"/>
              <w:rPr>
                <w:lang w:eastAsia="ru-RU"/>
              </w:rPr>
            </w:pPr>
            <w:r w:rsidRPr="009F3B7B">
              <w:rPr>
                <w:lang w:eastAsia="ru-RU"/>
              </w:rPr>
              <w:t> </w:t>
            </w:r>
          </w:p>
        </w:tc>
      </w:tr>
      <w:tr w:rsidR="00F52705" w:rsidRPr="009F3B7B" w14:paraId="573258E6" w14:textId="77777777" w:rsidTr="0089075E">
        <w:trPr>
          <w:gridAfter w:val="1"/>
          <w:wAfter w:w="10" w:type="dxa"/>
          <w:trHeight w:val="188"/>
        </w:trPr>
        <w:tc>
          <w:tcPr>
            <w:tcW w:w="1122" w:type="dxa"/>
            <w:shd w:val="clear" w:color="auto" w:fill="auto"/>
            <w:vAlign w:val="center"/>
            <w:hideMark/>
          </w:tcPr>
          <w:p w14:paraId="221FA03B" w14:textId="77777777" w:rsidR="00F52705" w:rsidRPr="009F3B7B" w:rsidRDefault="00F52705" w:rsidP="0089075E">
            <w:pPr>
              <w:ind w:firstLine="0"/>
              <w:rPr>
                <w:lang w:eastAsia="ru-RU"/>
              </w:rPr>
            </w:pPr>
            <w:r w:rsidRPr="009F3B7B">
              <w:rPr>
                <w:lang w:eastAsia="ru-RU"/>
              </w:rPr>
              <w:t>ВК47</w:t>
            </w:r>
          </w:p>
        </w:tc>
        <w:tc>
          <w:tcPr>
            <w:tcW w:w="993" w:type="dxa"/>
            <w:shd w:val="clear" w:color="auto" w:fill="auto"/>
            <w:vAlign w:val="center"/>
            <w:hideMark/>
          </w:tcPr>
          <w:p w14:paraId="3252BAF2" w14:textId="77777777" w:rsidR="00F52705" w:rsidRPr="009F3B7B" w:rsidRDefault="00F52705" w:rsidP="0089075E">
            <w:pPr>
              <w:ind w:firstLine="0"/>
              <w:rPr>
                <w:lang w:eastAsia="ru-RU"/>
              </w:rPr>
            </w:pPr>
            <w:r w:rsidRPr="009F3B7B">
              <w:rPr>
                <w:lang w:eastAsia="ru-RU"/>
              </w:rPr>
              <w:t>ВК48</w:t>
            </w:r>
          </w:p>
        </w:tc>
        <w:tc>
          <w:tcPr>
            <w:tcW w:w="1018" w:type="dxa"/>
            <w:shd w:val="clear" w:color="auto" w:fill="auto"/>
            <w:vAlign w:val="center"/>
            <w:hideMark/>
          </w:tcPr>
          <w:p w14:paraId="2ADAA2A4"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209E476B" w14:textId="77777777" w:rsidR="00F52705" w:rsidRPr="009F3B7B" w:rsidRDefault="00F52705" w:rsidP="0089075E">
            <w:pPr>
              <w:ind w:firstLine="0"/>
              <w:rPr>
                <w:lang w:eastAsia="ru-RU"/>
              </w:rPr>
            </w:pPr>
            <w:r w:rsidRPr="009F3B7B">
              <w:rPr>
                <w:lang w:eastAsia="ru-RU"/>
              </w:rPr>
              <w:t>76</w:t>
            </w:r>
          </w:p>
        </w:tc>
        <w:tc>
          <w:tcPr>
            <w:tcW w:w="1001" w:type="dxa"/>
            <w:shd w:val="clear" w:color="auto" w:fill="auto"/>
            <w:vAlign w:val="center"/>
            <w:hideMark/>
          </w:tcPr>
          <w:p w14:paraId="7326A58A" w14:textId="77777777" w:rsidR="00F52705" w:rsidRPr="009F3B7B" w:rsidRDefault="00F52705" w:rsidP="0089075E">
            <w:pPr>
              <w:ind w:firstLine="0"/>
              <w:rPr>
                <w:lang w:eastAsia="ru-RU"/>
              </w:rPr>
            </w:pPr>
            <w:r w:rsidRPr="009F3B7B">
              <w:rPr>
                <w:lang w:eastAsia="ru-RU"/>
              </w:rPr>
              <w:t>330,1</w:t>
            </w:r>
          </w:p>
        </w:tc>
        <w:tc>
          <w:tcPr>
            <w:tcW w:w="962" w:type="dxa"/>
            <w:gridSpan w:val="2"/>
            <w:shd w:val="clear" w:color="auto" w:fill="auto"/>
            <w:noWrap/>
            <w:vAlign w:val="bottom"/>
            <w:hideMark/>
          </w:tcPr>
          <w:p w14:paraId="2CA99EE3" w14:textId="77777777" w:rsidR="00F52705" w:rsidRPr="009F3B7B" w:rsidRDefault="00F52705" w:rsidP="0089075E">
            <w:pPr>
              <w:ind w:firstLine="0"/>
              <w:rPr>
                <w:lang w:eastAsia="ru-RU"/>
              </w:rPr>
            </w:pPr>
            <w:r w:rsidRPr="009F3B7B">
              <w:rPr>
                <w:lang w:eastAsia="ru-RU"/>
              </w:rPr>
              <w:t>60%</w:t>
            </w:r>
          </w:p>
        </w:tc>
        <w:tc>
          <w:tcPr>
            <w:tcW w:w="1471" w:type="dxa"/>
            <w:gridSpan w:val="5"/>
            <w:shd w:val="clear" w:color="auto" w:fill="auto"/>
            <w:noWrap/>
            <w:vAlign w:val="bottom"/>
            <w:hideMark/>
          </w:tcPr>
          <w:p w14:paraId="024138C5" w14:textId="77777777" w:rsidR="00F52705" w:rsidRPr="009F3B7B" w:rsidRDefault="00F52705" w:rsidP="0089075E">
            <w:pPr>
              <w:ind w:firstLine="0"/>
              <w:rPr>
                <w:lang w:eastAsia="ru-RU"/>
              </w:rPr>
            </w:pPr>
            <w:proofErr w:type="spellStart"/>
            <w:r w:rsidRPr="009F3B7B">
              <w:rPr>
                <w:lang w:eastAsia="ru-RU"/>
              </w:rPr>
              <w:t>неудовл</w:t>
            </w:r>
            <w:proofErr w:type="spellEnd"/>
            <w:r w:rsidRPr="009F3B7B">
              <w:rPr>
                <w:lang w:eastAsia="ru-RU"/>
              </w:rPr>
              <w:t>.</w:t>
            </w:r>
          </w:p>
        </w:tc>
        <w:tc>
          <w:tcPr>
            <w:tcW w:w="1225" w:type="dxa"/>
            <w:shd w:val="clear" w:color="auto" w:fill="auto"/>
            <w:noWrap/>
            <w:vAlign w:val="center"/>
            <w:hideMark/>
          </w:tcPr>
          <w:p w14:paraId="1B2B89ED" w14:textId="77777777" w:rsidR="00F52705" w:rsidRPr="009F3B7B" w:rsidRDefault="00F52705" w:rsidP="0089075E">
            <w:pPr>
              <w:ind w:firstLine="0"/>
              <w:rPr>
                <w:lang w:eastAsia="ru-RU"/>
              </w:rPr>
            </w:pPr>
            <w:r w:rsidRPr="009F3B7B">
              <w:rPr>
                <w:lang w:eastAsia="ru-RU"/>
              </w:rPr>
              <w:t>2021г.</w:t>
            </w:r>
          </w:p>
        </w:tc>
        <w:tc>
          <w:tcPr>
            <w:tcW w:w="1563" w:type="dxa"/>
            <w:shd w:val="clear" w:color="auto" w:fill="auto"/>
            <w:vAlign w:val="center"/>
            <w:hideMark/>
          </w:tcPr>
          <w:p w14:paraId="705710F4" w14:textId="77777777" w:rsidR="00F52705" w:rsidRPr="009F3B7B" w:rsidRDefault="00F52705" w:rsidP="0089075E">
            <w:pPr>
              <w:ind w:firstLine="0"/>
              <w:rPr>
                <w:lang w:eastAsia="ru-RU"/>
              </w:rPr>
            </w:pPr>
            <w:r w:rsidRPr="009F3B7B">
              <w:rPr>
                <w:lang w:eastAsia="ru-RU"/>
              </w:rPr>
              <w:t xml:space="preserve">требуется перекладка на </w:t>
            </w:r>
            <w:proofErr w:type="gramStart"/>
            <w:r w:rsidRPr="009F3B7B">
              <w:rPr>
                <w:lang w:eastAsia="ru-RU"/>
              </w:rPr>
              <w:t>п</w:t>
            </w:r>
            <w:proofErr w:type="gramEnd"/>
            <w:r w:rsidRPr="009F3B7B">
              <w:rPr>
                <w:lang w:eastAsia="ru-RU"/>
              </w:rPr>
              <w:t>/э трубу д=110мм</w:t>
            </w:r>
          </w:p>
        </w:tc>
      </w:tr>
      <w:tr w:rsidR="00F52705" w:rsidRPr="009F3B7B" w14:paraId="4318BCFF" w14:textId="77777777" w:rsidTr="0089075E">
        <w:trPr>
          <w:gridAfter w:val="1"/>
          <w:wAfter w:w="10" w:type="dxa"/>
          <w:trHeight w:val="82"/>
        </w:trPr>
        <w:tc>
          <w:tcPr>
            <w:tcW w:w="1122" w:type="dxa"/>
            <w:shd w:val="clear" w:color="auto" w:fill="auto"/>
            <w:vAlign w:val="center"/>
            <w:hideMark/>
          </w:tcPr>
          <w:p w14:paraId="41895DED" w14:textId="77777777" w:rsidR="00F52705" w:rsidRPr="009F3B7B" w:rsidRDefault="00F52705" w:rsidP="0089075E">
            <w:pPr>
              <w:ind w:firstLine="0"/>
              <w:rPr>
                <w:lang w:eastAsia="ru-RU"/>
              </w:rPr>
            </w:pPr>
            <w:r w:rsidRPr="009F3B7B">
              <w:rPr>
                <w:lang w:eastAsia="ru-RU"/>
              </w:rPr>
              <w:t>ВК48</w:t>
            </w:r>
          </w:p>
        </w:tc>
        <w:tc>
          <w:tcPr>
            <w:tcW w:w="993" w:type="dxa"/>
            <w:shd w:val="clear" w:color="auto" w:fill="auto"/>
            <w:vAlign w:val="center"/>
            <w:hideMark/>
          </w:tcPr>
          <w:p w14:paraId="4DE515ED" w14:textId="77777777" w:rsidR="00F52705" w:rsidRPr="009F3B7B" w:rsidRDefault="00F52705" w:rsidP="0089075E">
            <w:pPr>
              <w:ind w:firstLine="0"/>
              <w:rPr>
                <w:lang w:eastAsia="ru-RU"/>
              </w:rPr>
            </w:pPr>
            <w:r w:rsidRPr="009F3B7B">
              <w:rPr>
                <w:lang w:eastAsia="ru-RU"/>
              </w:rPr>
              <w:t>ВК183</w:t>
            </w:r>
          </w:p>
        </w:tc>
        <w:tc>
          <w:tcPr>
            <w:tcW w:w="1018" w:type="dxa"/>
            <w:shd w:val="clear" w:color="auto" w:fill="auto"/>
            <w:vAlign w:val="center"/>
            <w:hideMark/>
          </w:tcPr>
          <w:p w14:paraId="68871437" w14:textId="77777777" w:rsidR="00F52705" w:rsidRPr="009F3B7B" w:rsidRDefault="00F52705" w:rsidP="0089075E">
            <w:pPr>
              <w:ind w:firstLine="0"/>
              <w:rPr>
                <w:lang w:eastAsia="ru-RU"/>
              </w:rPr>
            </w:pPr>
            <w:r w:rsidRPr="009F3B7B">
              <w:rPr>
                <w:lang w:eastAsia="ru-RU"/>
              </w:rPr>
              <w:t>сталь</w:t>
            </w:r>
          </w:p>
        </w:tc>
        <w:tc>
          <w:tcPr>
            <w:tcW w:w="703" w:type="dxa"/>
            <w:gridSpan w:val="2"/>
            <w:shd w:val="clear" w:color="auto" w:fill="auto"/>
            <w:noWrap/>
            <w:vAlign w:val="center"/>
            <w:hideMark/>
          </w:tcPr>
          <w:p w14:paraId="211F6A22" w14:textId="77777777" w:rsidR="00F52705" w:rsidRPr="009F3B7B" w:rsidRDefault="00F52705" w:rsidP="0089075E">
            <w:pPr>
              <w:ind w:firstLine="0"/>
              <w:rPr>
                <w:lang w:eastAsia="ru-RU"/>
              </w:rPr>
            </w:pPr>
            <w:r w:rsidRPr="009F3B7B">
              <w:rPr>
                <w:lang w:eastAsia="ru-RU"/>
              </w:rPr>
              <w:t>108</w:t>
            </w:r>
          </w:p>
        </w:tc>
        <w:tc>
          <w:tcPr>
            <w:tcW w:w="1001" w:type="dxa"/>
            <w:shd w:val="clear" w:color="auto" w:fill="auto"/>
            <w:vAlign w:val="center"/>
            <w:hideMark/>
          </w:tcPr>
          <w:p w14:paraId="4D376042" w14:textId="77777777" w:rsidR="00F52705" w:rsidRPr="009F3B7B" w:rsidRDefault="00F52705" w:rsidP="0089075E">
            <w:pPr>
              <w:ind w:firstLine="0"/>
              <w:rPr>
                <w:lang w:eastAsia="ru-RU"/>
              </w:rPr>
            </w:pPr>
            <w:r w:rsidRPr="009F3B7B">
              <w:rPr>
                <w:lang w:eastAsia="ru-RU"/>
              </w:rPr>
              <w:t>339,5</w:t>
            </w:r>
          </w:p>
        </w:tc>
        <w:tc>
          <w:tcPr>
            <w:tcW w:w="962" w:type="dxa"/>
            <w:gridSpan w:val="2"/>
            <w:shd w:val="clear" w:color="auto" w:fill="auto"/>
            <w:noWrap/>
            <w:vAlign w:val="bottom"/>
            <w:hideMark/>
          </w:tcPr>
          <w:p w14:paraId="6074AFDF" w14:textId="77777777" w:rsidR="00F52705" w:rsidRPr="009F3B7B" w:rsidRDefault="00F52705" w:rsidP="0089075E">
            <w:pPr>
              <w:ind w:firstLine="0"/>
              <w:rPr>
                <w:lang w:eastAsia="ru-RU"/>
              </w:rPr>
            </w:pPr>
            <w:r w:rsidRPr="009F3B7B">
              <w:rPr>
                <w:lang w:eastAsia="ru-RU"/>
              </w:rPr>
              <w:t>60%</w:t>
            </w:r>
          </w:p>
        </w:tc>
        <w:tc>
          <w:tcPr>
            <w:tcW w:w="1471" w:type="dxa"/>
            <w:gridSpan w:val="5"/>
            <w:shd w:val="clear" w:color="auto" w:fill="auto"/>
            <w:noWrap/>
            <w:vAlign w:val="bottom"/>
            <w:hideMark/>
          </w:tcPr>
          <w:p w14:paraId="778BED6D" w14:textId="77777777" w:rsidR="00F52705" w:rsidRPr="009F3B7B" w:rsidRDefault="00F52705" w:rsidP="0089075E">
            <w:pPr>
              <w:ind w:firstLine="0"/>
              <w:rPr>
                <w:lang w:eastAsia="ru-RU"/>
              </w:rPr>
            </w:pPr>
            <w:proofErr w:type="spellStart"/>
            <w:r w:rsidRPr="009F3B7B">
              <w:rPr>
                <w:lang w:eastAsia="ru-RU"/>
              </w:rPr>
              <w:t>неудовл</w:t>
            </w:r>
            <w:proofErr w:type="spellEnd"/>
            <w:r w:rsidRPr="009F3B7B">
              <w:rPr>
                <w:lang w:eastAsia="ru-RU"/>
              </w:rPr>
              <w:t>.</w:t>
            </w:r>
          </w:p>
        </w:tc>
        <w:tc>
          <w:tcPr>
            <w:tcW w:w="1225" w:type="dxa"/>
            <w:shd w:val="clear" w:color="auto" w:fill="auto"/>
            <w:noWrap/>
            <w:vAlign w:val="center"/>
            <w:hideMark/>
          </w:tcPr>
          <w:p w14:paraId="4E20729F" w14:textId="77777777" w:rsidR="00F52705" w:rsidRPr="009F3B7B" w:rsidRDefault="00F52705" w:rsidP="0089075E">
            <w:pPr>
              <w:ind w:firstLine="0"/>
              <w:rPr>
                <w:lang w:eastAsia="ru-RU"/>
              </w:rPr>
            </w:pPr>
            <w:r w:rsidRPr="009F3B7B">
              <w:rPr>
                <w:lang w:eastAsia="ru-RU"/>
              </w:rPr>
              <w:t>2021г.</w:t>
            </w:r>
          </w:p>
        </w:tc>
        <w:tc>
          <w:tcPr>
            <w:tcW w:w="1563" w:type="dxa"/>
            <w:shd w:val="clear" w:color="auto" w:fill="auto"/>
            <w:vAlign w:val="center"/>
            <w:hideMark/>
          </w:tcPr>
          <w:p w14:paraId="4DDA19B3" w14:textId="77777777" w:rsidR="00F52705" w:rsidRPr="009F3B7B" w:rsidRDefault="00F52705" w:rsidP="0089075E">
            <w:pPr>
              <w:ind w:firstLine="0"/>
              <w:rPr>
                <w:lang w:eastAsia="ru-RU"/>
              </w:rPr>
            </w:pPr>
            <w:r w:rsidRPr="009F3B7B">
              <w:rPr>
                <w:lang w:eastAsia="ru-RU"/>
              </w:rPr>
              <w:t xml:space="preserve">требуется перекладка на </w:t>
            </w:r>
            <w:proofErr w:type="gramStart"/>
            <w:r w:rsidRPr="009F3B7B">
              <w:rPr>
                <w:lang w:eastAsia="ru-RU"/>
              </w:rPr>
              <w:t>п</w:t>
            </w:r>
            <w:proofErr w:type="gramEnd"/>
            <w:r w:rsidRPr="009F3B7B">
              <w:rPr>
                <w:lang w:eastAsia="ru-RU"/>
              </w:rPr>
              <w:t>/э трубу д=110мм</w:t>
            </w:r>
          </w:p>
        </w:tc>
      </w:tr>
      <w:tr w:rsidR="00F52705" w:rsidRPr="009F3B7B" w14:paraId="1CC7A82F" w14:textId="77777777" w:rsidTr="0089075E">
        <w:trPr>
          <w:trHeight w:val="315"/>
        </w:trPr>
        <w:tc>
          <w:tcPr>
            <w:tcW w:w="2115" w:type="dxa"/>
            <w:gridSpan w:val="2"/>
            <w:shd w:val="clear" w:color="auto" w:fill="auto"/>
            <w:vAlign w:val="center"/>
            <w:hideMark/>
          </w:tcPr>
          <w:p w14:paraId="27175BBA" w14:textId="77777777" w:rsidR="00F52705" w:rsidRPr="009F3B7B" w:rsidRDefault="00F52705" w:rsidP="0089075E">
            <w:pPr>
              <w:ind w:firstLine="0"/>
              <w:rPr>
                <w:bCs/>
                <w:lang w:eastAsia="ru-RU"/>
              </w:rPr>
            </w:pPr>
            <w:r w:rsidRPr="009F3B7B">
              <w:rPr>
                <w:bCs/>
                <w:lang w:eastAsia="ru-RU"/>
              </w:rPr>
              <w:t>Итого:</w:t>
            </w:r>
          </w:p>
        </w:tc>
        <w:tc>
          <w:tcPr>
            <w:tcW w:w="1018" w:type="dxa"/>
            <w:shd w:val="clear" w:color="auto" w:fill="auto"/>
            <w:noWrap/>
            <w:vAlign w:val="bottom"/>
            <w:hideMark/>
          </w:tcPr>
          <w:p w14:paraId="4626C749" w14:textId="77777777" w:rsidR="00F52705" w:rsidRPr="009F3B7B" w:rsidRDefault="00F52705" w:rsidP="0089075E">
            <w:pPr>
              <w:ind w:firstLine="0"/>
              <w:rPr>
                <w:bCs/>
                <w:lang w:eastAsia="ru-RU"/>
              </w:rPr>
            </w:pPr>
          </w:p>
        </w:tc>
        <w:tc>
          <w:tcPr>
            <w:tcW w:w="703" w:type="dxa"/>
            <w:gridSpan w:val="2"/>
            <w:shd w:val="clear" w:color="auto" w:fill="auto"/>
            <w:noWrap/>
            <w:vAlign w:val="center"/>
            <w:hideMark/>
          </w:tcPr>
          <w:p w14:paraId="58B817C1" w14:textId="77777777" w:rsidR="00F52705" w:rsidRPr="009F3B7B" w:rsidRDefault="00F52705" w:rsidP="0089075E">
            <w:pPr>
              <w:ind w:firstLine="0"/>
              <w:rPr>
                <w:lang w:eastAsia="ru-RU"/>
              </w:rPr>
            </w:pPr>
          </w:p>
        </w:tc>
        <w:tc>
          <w:tcPr>
            <w:tcW w:w="1001" w:type="dxa"/>
            <w:shd w:val="clear" w:color="auto" w:fill="auto"/>
            <w:noWrap/>
            <w:vAlign w:val="bottom"/>
            <w:hideMark/>
          </w:tcPr>
          <w:p w14:paraId="297437F5" w14:textId="77777777" w:rsidR="00F52705" w:rsidRPr="009F3B7B" w:rsidRDefault="00F52705" w:rsidP="0089075E">
            <w:pPr>
              <w:ind w:firstLine="0"/>
              <w:rPr>
                <w:lang w:eastAsia="ru-RU"/>
              </w:rPr>
            </w:pPr>
          </w:p>
        </w:tc>
        <w:tc>
          <w:tcPr>
            <w:tcW w:w="962" w:type="dxa"/>
            <w:gridSpan w:val="2"/>
            <w:shd w:val="clear" w:color="auto" w:fill="auto"/>
            <w:noWrap/>
            <w:vAlign w:val="bottom"/>
            <w:hideMark/>
          </w:tcPr>
          <w:p w14:paraId="6A937A9B" w14:textId="77777777" w:rsidR="00F52705" w:rsidRPr="009F3B7B" w:rsidRDefault="00F52705" w:rsidP="0089075E">
            <w:pPr>
              <w:ind w:firstLine="0"/>
              <w:rPr>
                <w:lang w:eastAsia="ru-RU"/>
              </w:rPr>
            </w:pPr>
          </w:p>
        </w:tc>
        <w:tc>
          <w:tcPr>
            <w:tcW w:w="1463" w:type="dxa"/>
            <w:gridSpan w:val="4"/>
            <w:shd w:val="clear" w:color="auto" w:fill="auto"/>
            <w:noWrap/>
            <w:vAlign w:val="center"/>
            <w:hideMark/>
          </w:tcPr>
          <w:p w14:paraId="36D38CE3" w14:textId="77777777" w:rsidR="00F52705" w:rsidRPr="009F3B7B" w:rsidRDefault="00F52705" w:rsidP="0089075E">
            <w:pPr>
              <w:ind w:firstLine="0"/>
              <w:rPr>
                <w:lang w:eastAsia="ru-RU"/>
              </w:rPr>
            </w:pPr>
          </w:p>
        </w:tc>
        <w:tc>
          <w:tcPr>
            <w:tcW w:w="2806" w:type="dxa"/>
            <w:gridSpan w:val="4"/>
            <w:shd w:val="clear" w:color="auto" w:fill="auto"/>
            <w:vAlign w:val="bottom"/>
            <w:hideMark/>
          </w:tcPr>
          <w:p w14:paraId="6CD0AE9D" w14:textId="77777777" w:rsidR="00F52705" w:rsidRPr="009F3B7B" w:rsidRDefault="00F52705" w:rsidP="0089075E">
            <w:pPr>
              <w:ind w:firstLine="0"/>
              <w:rPr>
                <w:lang w:eastAsia="ru-RU"/>
              </w:rPr>
            </w:pPr>
          </w:p>
        </w:tc>
      </w:tr>
      <w:tr w:rsidR="00F52705" w:rsidRPr="009F3B7B" w14:paraId="3B9CAF3C" w14:textId="77777777" w:rsidTr="0089075E">
        <w:trPr>
          <w:trHeight w:val="315"/>
        </w:trPr>
        <w:tc>
          <w:tcPr>
            <w:tcW w:w="10068" w:type="dxa"/>
            <w:gridSpan w:val="16"/>
            <w:shd w:val="clear" w:color="auto" w:fill="C6D9F1" w:themeFill="text2" w:themeFillTint="33"/>
            <w:vAlign w:val="center"/>
          </w:tcPr>
          <w:p w14:paraId="328BE353" w14:textId="77777777" w:rsidR="00F52705" w:rsidRPr="009F3B7B" w:rsidRDefault="00F52705" w:rsidP="0089075E">
            <w:pPr>
              <w:ind w:firstLine="0"/>
              <w:rPr>
                <w:bCs/>
                <w:lang w:eastAsia="ru-RU"/>
              </w:rPr>
            </w:pPr>
            <w:r w:rsidRPr="009F3B7B">
              <w:rPr>
                <w:bCs/>
                <w:lang w:eastAsia="ru-RU"/>
              </w:rPr>
              <w:t>от ул. Дачная до ул. Набережная</w:t>
            </w:r>
          </w:p>
        </w:tc>
      </w:tr>
      <w:tr w:rsidR="00F52705" w:rsidRPr="009F3B7B" w14:paraId="796626A2" w14:textId="77777777" w:rsidTr="0089075E">
        <w:trPr>
          <w:gridAfter w:val="1"/>
          <w:wAfter w:w="15" w:type="dxa"/>
          <w:trHeight w:val="359"/>
        </w:trPr>
        <w:tc>
          <w:tcPr>
            <w:tcW w:w="1122" w:type="dxa"/>
            <w:shd w:val="clear" w:color="auto" w:fill="auto"/>
            <w:vAlign w:val="center"/>
            <w:hideMark/>
          </w:tcPr>
          <w:p w14:paraId="04FB6099" w14:textId="77777777" w:rsidR="00F52705" w:rsidRPr="009F3B7B" w:rsidRDefault="00F52705" w:rsidP="0089075E">
            <w:pPr>
              <w:ind w:firstLine="0"/>
              <w:rPr>
                <w:lang w:eastAsia="ru-RU"/>
              </w:rPr>
            </w:pPr>
            <w:r w:rsidRPr="009F3B7B">
              <w:rPr>
                <w:lang w:eastAsia="ru-RU"/>
              </w:rPr>
              <w:t>ВК58</w:t>
            </w:r>
          </w:p>
        </w:tc>
        <w:tc>
          <w:tcPr>
            <w:tcW w:w="993" w:type="dxa"/>
            <w:shd w:val="clear" w:color="auto" w:fill="auto"/>
            <w:vAlign w:val="center"/>
            <w:hideMark/>
          </w:tcPr>
          <w:p w14:paraId="3AB59238" w14:textId="77777777" w:rsidR="00F52705" w:rsidRPr="009F3B7B" w:rsidRDefault="00F52705" w:rsidP="0089075E">
            <w:pPr>
              <w:ind w:firstLine="0"/>
              <w:rPr>
                <w:lang w:eastAsia="ru-RU"/>
              </w:rPr>
            </w:pPr>
            <w:r w:rsidRPr="009F3B7B">
              <w:rPr>
                <w:lang w:eastAsia="ru-RU"/>
              </w:rPr>
              <w:t>ВК70</w:t>
            </w:r>
          </w:p>
        </w:tc>
        <w:tc>
          <w:tcPr>
            <w:tcW w:w="1018" w:type="dxa"/>
            <w:shd w:val="clear" w:color="auto" w:fill="auto"/>
            <w:noWrap/>
            <w:vAlign w:val="bottom"/>
            <w:hideMark/>
          </w:tcPr>
          <w:p w14:paraId="62B73081" w14:textId="77777777" w:rsidR="00F52705" w:rsidRPr="009F3B7B" w:rsidRDefault="00F52705" w:rsidP="0089075E">
            <w:pPr>
              <w:ind w:firstLine="0"/>
              <w:rPr>
                <w:lang w:eastAsia="ru-RU"/>
              </w:rPr>
            </w:pPr>
            <w:r w:rsidRPr="009F3B7B">
              <w:rPr>
                <w:lang w:eastAsia="ru-RU"/>
              </w:rPr>
              <w:t>сталь</w:t>
            </w:r>
          </w:p>
        </w:tc>
        <w:tc>
          <w:tcPr>
            <w:tcW w:w="678" w:type="dxa"/>
            <w:shd w:val="clear" w:color="auto" w:fill="auto"/>
            <w:noWrap/>
            <w:vAlign w:val="center"/>
            <w:hideMark/>
          </w:tcPr>
          <w:p w14:paraId="28CCAD9D" w14:textId="77777777" w:rsidR="00F52705" w:rsidRPr="009F3B7B" w:rsidRDefault="00F52705" w:rsidP="0089075E">
            <w:pPr>
              <w:ind w:firstLine="0"/>
              <w:rPr>
                <w:lang w:eastAsia="ru-RU"/>
              </w:rPr>
            </w:pPr>
            <w:r w:rsidRPr="009F3B7B">
              <w:rPr>
                <w:lang w:eastAsia="ru-RU"/>
              </w:rPr>
              <w:t>108</w:t>
            </w:r>
          </w:p>
        </w:tc>
        <w:tc>
          <w:tcPr>
            <w:tcW w:w="1026" w:type="dxa"/>
            <w:gridSpan w:val="2"/>
            <w:shd w:val="clear" w:color="auto" w:fill="auto"/>
            <w:vAlign w:val="center"/>
          </w:tcPr>
          <w:p w14:paraId="4F2D3753" w14:textId="77777777" w:rsidR="00F52705" w:rsidRPr="009F3B7B" w:rsidRDefault="00F52705" w:rsidP="0089075E">
            <w:pPr>
              <w:ind w:firstLine="0"/>
              <w:rPr>
                <w:lang w:eastAsia="ru-RU"/>
              </w:rPr>
            </w:pPr>
            <w:r w:rsidRPr="009F3B7B">
              <w:rPr>
                <w:lang w:eastAsia="ru-RU"/>
              </w:rPr>
              <w:t>401,9</w:t>
            </w:r>
          </w:p>
        </w:tc>
        <w:tc>
          <w:tcPr>
            <w:tcW w:w="962" w:type="dxa"/>
            <w:gridSpan w:val="2"/>
            <w:shd w:val="clear" w:color="auto" w:fill="auto"/>
            <w:noWrap/>
            <w:vAlign w:val="bottom"/>
            <w:hideMark/>
          </w:tcPr>
          <w:p w14:paraId="14B05C72" w14:textId="77777777" w:rsidR="00F52705" w:rsidRPr="009F3B7B" w:rsidRDefault="00F52705" w:rsidP="0089075E">
            <w:pPr>
              <w:ind w:firstLine="0"/>
              <w:rPr>
                <w:lang w:eastAsia="ru-RU"/>
              </w:rPr>
            </w:pPr>
            <w:r w:rsidRPr="009F3B7B">
              <w:rPr>
                <w:lang w:eastAsia="ru-RU"/>
              </w:rPr>
              <w:t>50%</w:t>
            </w:r>
          </w:p>
        </w:tc>
        <w:tc>
          <w:tcPr>
            <w:tcW w:w="1421" w:type="dxa"/>
            <w:gridSpan w:val="3"/>
            <w:shd w:val="clear" w:color="auto" w:fill="auto"/>
            <w:noWrap/>
            <w:vAlign w:val="bottom"/>
            <w:hideMark/>
          </w:tcPr>
          <w:p w14:paraId="4CD74D77"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noWrap/>
            <w:vAlign w:val="center"/>
            <w:hideMark/>
          </w:tcPr>
          <w:p w14:paraId="7AC3B614" w14:textId="77777777" w:rsidR="00F52705" w:rsidRPr="009F3B7B" w:rsidRDefault="00F52705" w:rsidP="0089075E">
            <w:pPr>
              <w:ind w:firstLine="0"/>
              <w:rPr>
                <w:lang w:eastAsia="ru-RU"/>
              </w:rPr>
            </w:pPr>
            <w:r w:rsidRPr="009F3B7B">
              <w:rPr>
                <w:lang w:eastAsia="ru-RU"/>
              </w:rPr>
              <w:t>2020г.</w:t>
            </w:r>
          </w:p>
        </w:tc>
        <w:tc>
          <w:tcPr>
            <w:tcW w:w="1558" w:type="dxa"/>
            <w:shd w:val="clear" w:color="auto" w:fill="auto"/>
            <w:vAlign w:val="center"/>
            <w:hideMark/>
          </w:tcPr>
          <w:p w14:paraId="412D1407" w14:textId="77777777" w:rsidR="00F52705" w:rsidRPr="009F3B7B" w:rsidRDefault="00F52705" w:rsidP="0089075E">
            <w:pPr>
              <w:ind w:firstLine="0"/>
              <w:rPr>
                <w:lang w:eastAsia="ru-RU"/>
              </w:rPr>
            </w:pPr>
            <w:r w:rsidRPr="009F3B7B">
              <w:rPr>
                <w:lang w:eastAsia="ru-RU"/>
              </w:rPr>
              <w:t xml:space="preserve">требуется перекладка на </w:t>
            </w:r>
            <w:proofErr w:type="gramStart"/>
            <w:r w:rsidRPr="009F3B7B">
              <w:rPr>
                <w:lang w:eastAsia="ru-RU"/>
              </w:rPr>
              <w:t>п</w:t>
            </w:r>
            <w:proofErr w:type="gramEnd"/>
            <w:r w:rsidRPr="009F3B7B">
              <w:rPr>
                <w:lang w:eastAsia="ru-RU"/>
              </w:rPr>
              <w:t>/э трубу д=110мм</w:t>
            </w:r>
          </w:p>
        </w:tc>
      </w:tr>
      <w:tr w:rsidR="00F52705" w:rsidRPr="009F3B7B" w14:paraId="31EE50BA" w14:textId="77777777" w:rsidTr="0089075E">
        <w:trPr>
          <w:gridAfter w:val="1"/>
          <w:wAfter w:w="15" w:type="dxa"/>
          <w:trHeight w:val="315"/>
        </w:trPr>
        <w:tc>
          <w:tcPr>
            <w:tcW w:w="1122" w:type="dxa"/>
            <w:shd w:val="clear" w:color="auto" w:fill="auto"/>
            <w:vAlign w:val="center"/>
            <w:hideMark/>
          </w:tcPr>
          <w:p w14:paraId="5EE509BD" w14:textId="77777777" w:rsidR="00F52705" w:rsidRPr="009F3B7B" w:rsidRDefault="00F52705" w:rsidP="0089075E">
            <w:pPr>
              <w:ind w:firstLine="0"/>
              <w:rPr>
                <w:bCs/>
                <w:lang w:eastAsia="ru-RU"/>
              </w:rPr>
            </w:pPr>
            <w:r w:rsidRPr="009F3B7B">
              <w:rPr>
                <w:bCs/>
                <w:lang w:eastAsia="ru-RU"/>
              </w:rPr>
              <w:t> </w:t>
            </w:r>
          </w:p>
        </w:tc>
        <w:tc>
          <w:tcPr>
            <w:tcW w:w="993" w:type="dxa"/>
            <w:shd w:val="clear" w:color="auto" w:fill="auto"/>
            <w:vAlign w:val="center"/>
            <w:hideMark/>
          </w:tcPr>
          <w:p w14:paraId="13B37F4A" w14:textId="77777777" w:rsidR="00F52705" w:rsidRPr="009F3B7B" w:rsidRDefault="00F52705" w:rsidP="0089075E">
            <w:pPr>
              <w:ind w:firstLine="0"/>
              <w:rPr>
                <w:bCs/>
                <w:lang w:eastAsia="ru-RU"/>
              </w:rPr>
            </w:pPr>
            <w:r w:rsidRPr="009F3B7B">
              <w:rPr>
                <w:bCs/>
                <w:lang w:eastAsia="ru-RU"/>
              </w:rPr>
              <w:t> </w:t>
            </w:r>
          </w:p>
        </w:tc>
        <w:tc>
          <w:tcPr>
            <w:tcW w:w="1018" w:type="dxa"/>
            <w:shd w:val="clear" w:color="auto" w:fill="auto"/>
            <w:noWrap/>
            <w:vAlign w:val="bottom"/>
            <w:hideMark/>
          </w:tcPr>
          <w:p w14:paraId="6826F560" w14:textId="77777777" w:rsidR="00F52705" w:rsidRPr="009F3B7B" w:rsidRDefault="00F52705" w:rsidP="0089075E">
            <w:pPr>
              <w:ind w:firstLine="0"/>
              <w:rPr>
                <w:bCs/>
                <w:lang w:eastAsia="ru-RU"/>
              </w:rPr>
            </w:pPr>
            <w:r w:rsidRPr="009F3B7B">
              <w:rPr>
                <w:bCs/>
                <w:lang w:eastAsia="ru-RU"/>
              </w:rPr>
              <w:t> </w:t>
            </w:r>
          </w:p>
        </w:tc>
        <w:tc>
          <w:tcPr>
            <w:tcW w:w="678" w:type="dxa"/>
            <w:shd w:val="clear" w:color="auto" w:fill="auto"/>
            <w:noWrap/>
            <w:vAlign w:val="center"/>
            <w:hideMark/>
          </w:tcPr>
          <w:p w14:paraId="39A04642" w14:textId="77777777" w:rsidR="00F52705" w:rsidRPr="009F3B7B" w:rsidRDefault="00F52705" w:rsidP="0089075E">
            <w:pPr>
              <w:ind w:firstLine="0"/>
              <w:rPr>
                <w:bCs/>
                <w:lang w:eastAsia="ru-RU"/>
              </w:rPr>
            </w:pPr>
            <w:r w:rsidRPr="009F3B7B">
              <w:rPr>
                <w:bCs/>
                <w:lang w:eastAsia="ru-RU"/>
              </w:rPr>
              <w:t> </w:t>
            </w:r>
          </w:p>
        </w:tc>
        <w:tc>
          <w:tcPr>
            <w:tcW w:w="1026" w:type="dxa"/>
            <w:gridSpan w:val="2"/>
            <w:shd w:val="clear" w:color="auto" w:fill="auto"/>
            <w:vAlign w:val="center"/>
          </w:tcPr>
          <w:p w14:paraId="54B41869" w14:textId="77777777" w:rsidR="00F52705" w:rsidRPr="009F3B7B" w:rsidRDefault="00F52705" w:rsidP="0089075E">
            <w:pPr>
              <w:ind w:firstLine="0"/>
              <w:rPr>
                <w:bCs/>
                <w:lang w:eastAsia="ru-RU"/>
              </w:rPr>
            </w:pPr>
            <w:r w:rsidRPr="009F3B7B">
              <w:rPr>
                <w:bCs/>
                <w:lang w:eastAsia="ru-RU"/>
              </w:rPr>
              <w:t>401,9</w:t>
            </w:r>
          </w:p>
        </w:tc>
        <w:tc>
          <w:tcPr>
            <w:tcW w:w="962" w:type="dxa"/>
            <w:gridSpan w:val="2"/>
            <w:shd w:val="clear" w:color="auto" w:fill="auto"/>
            <w:noWrap/>
            <w:vAlign w:val="bottom"/>
            <w:hideMark/>
          </w:tcPr>
          <w:p w14:paraId="1C194418" w14:textId="77777777" w:rsidR="00F52705" w:rsidRPr="009F3B7B" w:rsidRDefault="00F52705" w:rsidP="0089075E">
            <w:pPr>
              <w:ind w:firstLine="0"/>
              <w:rPr>
                <w:bCs/>
                <w:lang w:eastAsia="ru-RU"/>
              </w:rPr>
            </w:pPr>
            <w:r w:rsidRPr="009F3B7B">
              <w:rPr>
                <w:bCs/>
                <w:lang w:eastAsia="ru-RU"/>
              </w:rPr>
              <w:t> </w:t>
            </w:r>
          </w:p>
        </w:tc>
        <w:tc>
          <w:tcPr>
            <w:tcW w:w="1421" w:type="dxa"/>
            <w:gridSpan w:val="3"/>
            <w:shd w:val="clear" w:color="auto" w:fill="auto"/>
            <w:noWrap/>
            <w:vAlign w:val="bottom"/>
            <w:hideMark/>
          </w:tcPr>
          <w:p w14:paraId="10561F4B" w14:textId="77777777" w:rsidR="00F52705" w:rsidRPr="009F3B7B" w:rsidRDefault="00F52705" w:rsidP="0089075E">
            <w:pPr>
              <w:ind w:firstLine="0"/>
              <w:rPr>
                <w:bCs/>
                <w:lang w:eastAsia="ru-RU"/>
              </w:rPr>
            </w:pPr>
            <w:r w:rsidRPr="009F3B7B">
              <w:rPr>
                <w:bCs/>
                <w:lang w:eastAsia="ru-RU"/>
              </w:rPr>
              <w:t> </w:t>
            </w:r>
          </w:p>
        </w:tc>
        <w:tc>
          <w:tcPr>
            <w:tcW w:w="1275" w:type="dxa"/>
            <w:gridSpan w:val="3"/>
            <w:shd w:val="clear" w:color="auto" w:fill="auto"/>
            <w:noWrap/>
            <w:vAlign w:val="center"/>
            <w:hideMark/>
          </w:tcPr>
          <w:p w14:paraId="52FB3A2A" w14:textId="77777777" w:rsidR="00F52705" w:rsidRPr="009F3B7B" w:rsidRDefault="00F52705" w:rsidP="0089075E">
            <w:pPr>
              <w:ind w:firstLine="0"/>
              <w:rPr>
                <w:bCs/>
                <w:lang w:eastAsia="ru-RU"/>
              </w:rPr>
            </w:pPr>
            <w:r w:rsidRPr="009F3B7B">
              <w:rPr>
                <w:bCs/>
                <w:lang w:eastAsia="ru-RU"/>
              </w:rPr>
              <w:t> </w:t>
            </w:r>
          </w:p>
        </w:tc>
        <w:tc>
          <w:tcPr>
            <w:tcW w:w="1558" w:type="dxa"/>
            <w:shd w:val="clear" w:color="auto" w:fill="auto"/>
            <w:vAlign w:val="center"/>
            <w:hideMark/>
          </w:tcPr>
          <w:p w14:paraId="0AF346C3" w14:textId="77777777" w:rsidR="00F52705" w:rsidRPr="009F3B7B" w:rsidRDefault="00F52705" w:rsidP="0089075E">
            <w:pPr>
              <w:ind w:firstLine="0"/>
              <w:rPr>
                <w:bCs/>
                <w:lang w:eastAsia="ru-RU"/>
              </w:rPr>
            </w:pPr>
            <w:r w:rsidRPr="009F3B7B">
              <w:rPr>
                <w:bCs/>
                <w:lang w:eastAsia="ru-RU"/>
              </w:rPr>
              <w:t> </w:t>
            </w:r>
          </w:p>
        </w:tc>
      </w:tr>
      <w:tr w:rsidR="00F52705" w:rsidRPr="009F3B7B" w14:paraId="56E15177" w14:textId="77777777" w:rsidTr="0089075E">
        <w:trPr>
          <w:trHeight w:val="375"/>
        </w:trPr>
        <w:tc>
          <w:tcPr>
            <w:tcW w:w="10068" w:type="dxa"/>
            <w:gridSpan w:val="16"/>
            <w:shd w:val="clear" w:color="auto" w:fill="C6D9F1" w:themeFill="text2" w:themeFillTint="33"/>
            <w:noWrap/>
            <w:vAlign w:val="bottom"/>
            <w:hideMark/>
          </w:tcPr>
          <w:p w14:paraId="1E9BB7A7" w14:textId="77777777" w:rsidR="00F52705" w:rsidRPr="009F3B7B" w:rsidRDefault="00F52705" w:rsidP="0089075E">
            <w:pPr>
              <w:ind w:firstLine="0"/>
              <w:rPr>
                <w:bCs/>
                <w:lang w:eastAsia="ru-RU"/>
              </w:rPr>
            </w:pPr>
            <w:r w:rsidRPr="009F3B7B">
              <w:rPr>
                <w:bCs/>
                <w:lang w:eastAsia="ru-RU"/>
              </w:rPr>
              <w:t>ул. Набережная</w:t>
            </w:r>
          </w:p>
        </w:tc>
      </w:tr>
      <w:tr w:rsidR="00F52705" w:rsidRPr="009F3B7B" w14:paraId="03CA761F" w14:textId="77777777" w:rsidTr="0089075E">
        <w:trPr>
          <w:gridAfter w:val="1"/>
          <w:wAfter w:w="15" w:type="dxa"/>
          <w:trHeight w:val="315"/>
        </w:trPr>
        <w:tc>
          <w:tcPr>
            <w:tcW w:w="1122" w:type="dxa"/>
            <w:shd w:val="clear" w:color="auto" w:fill="auto"/>
            <w:vAlign w:val="bottom"/>
            <w:hideMark/>
          </w:tcPr>
          <w:p w14:paraId="1CFF2D3B" w14:textId="77777777" w:rsidR="00F52705" w:rsidRPr="009F3B7B" w:rsidRDefault="00F52705" w:rsidP="0089075E">
            <w:pPr>
              <w:ind w:firstLine="0"/>
              <w:rPr>
                <w:lang w:eastAsia="ru-RU"/>
              </w:rPr>
            </w:pPr>
            <w:r w:rsidRPr="009F3B7B">
              <w:rPr>
                <w:lang w:eastAsia="ru-RU"/>
              </w:rPr>
              <w:t>ВК-11</w:t>
            </w:r>
          </w:p>
        </w:tc>
        <w:tc>
          <w:tcPr>
            <w:tcW w:w="993" w:type="dxa"/>
            <w:shd w:val="clear" w:color="auto" w:fill="auto"/>
            <w:vAlign w:val="center"/>
            <w:hideMark/>
          </w:tcPr>
          <w:p w14:paraId="0476F299" w14:textId="77777777" w:rsidR="00F52705" w:rsidRPr="009F3B7B" w:rsidRDefault="00F52705" w:rsidP="0089075E">
            <w:pPr>
              <w:ind w:firstLine="0"/>
              <w:rPr>
                <w:lang w:eastAsia="ru-RU"/>
              </w:rPr>
            </w:pPr>
            <w:r w:rsidRPr="009F3B7B">
              <w:rPr>
                <w:lang w:eastAsia="ru-RU"/>
              </w:rPr>
              <w:t>ВК65</w:t>
            </w:r>
          </w:p>
        </w:tc>
        <w:tc>
          <w:tcPr>
            <w:tcW w:w="1018" w:type="dxa"/>
            <w:shd w:val="clear" w:color="auto" w:fill="auto"/>
            <w:vAlign w:val="center"/>
            <w:hideMark/>
          </w:tcPr>
          <w:p w14:paraId="624599F7"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23309663"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1A061EE5" w14:textId="77777777" w:rsidR="00F52705" w:rsidRPr="009F3B7B" w:rsidRDefault="00F52705" w:rsidP="0089075E">
            <w:pPr>
              <w:ind w:firstLine="0"/>
              <w:rPr>
                <w:lang w:eastAsia="ru-RU"/>
              </w:rPr>
            </w:pPr>
            <w:r w:rsidRPr="009F3B7B">
              <w:rPr>
                <w:lang w:eastAsia="ru-RU"/>
              </w:rPr>
              <w:t>83,2</w:t>
            </w:r>
          </w:p>
        </w:tc>
        <w:tc>
          <w:tcPr>
            <w:tcW w:w="962" w:type="dxa"/>
            <w:gridSpan w:val="2"/>
            <w:shd w:val="clear" w:color="auto" w:fill="auto"/>
            <w:noWrap/>
            <w:vAlign w:val="bottom"/>
            <w:hideMark/>
          </w:tcPr>
          <w:p w14:paraId="77DC033E" w14:textId="77777777" w:rsidR="00F52705" w:rsidRPr="009F3B7B" w:rsidRDefault="00F52705" w:rsidP="0089075E">
            <w:pPr>
              <w:ind w:firstLine="0"/>
              <w:rPr>
                <w:lang w:eastAsia="ru-RU"/>
              </w:rPr>
            </w:pPr>
            <w:r w:rsidRPr="009F3B7B">
              <w:rPr>
                <w:lang w:eastAsia="ru-RU"/>
              </w:rPr>
              <w:t>40%</w:t>
            </w:r>
          </w:p>
        </w:tc>
        <w:tc>
          <w:tcPr>
            <w:tcW w:w="1421" w:type="dxa"/>
            <w:gridSpan w:val="3"/>
            <w:shd w:val="clear" w:color="auto" w:fill="auto"/>
            <w:noWrap/>
            <w:vAlign w:val="bottom"/>
            <w:hideMark/>
          </w:tcPr>
          <w:p w14:paraId="4E754960"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noWrap/>
            <w:vAlign w:val="center"/>
            <w:hideMark/>
          </w:tcPr>
          <w:p w14:paraId="048CB86D"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258BEB31" w14:textId="77777777" w:rsidR="00F52705" w:rsidRPr="009F3B7B" w:rsidRDefault="00F52705" w:rsidP="0089075E">
            <w:pPr>
              <w:ind w:firstLine="0"/>
              <w:rPr>
                <w:lang w:eastAsia="ru-RU"/>
              </w:rPr>
            </w:pPr>
            <w:r w:rsidRPr="009F3B7B">
              <w:rPr>
                <w:lang w:eastAsia="ru-RU"/>
              </w:rPr>
              <w:t> </w:t>
            </w:r>
          </w:p>
        </w:tc>
      </w:tr>
      <w:tr w:rsidR="00F52705" w:rsidRPr="009F3B7B" w14:paraId="036F0823" w14:textId="77777777" w:rsidTr="0089075E">
        <w:trPr>
          <w:gridAfter w:val="1"/>
          <w:wAfter w:w="15" w:type="dxa"/>
          <w:trHeight w:val="289"/>
        </w:trPr>
        <w:tc>
          <w:tcPr>
            <w:tcW w:w="1122" w:type="dxa"/>
            <w:shd w:val="clear" w:color="auto" w:fill="auto"/>
            <w:vAlign w:val="center"/>
            <w:hideMark/>
          </w:tcPr>
          <w:p w14:paraId="09222309" w14:textId="77777777" w:rsidR="00F52705" w:rsidRPr="009F3B7B" w:rsidRDefault="00F52705" w:rsidP="0089075E">
            <w:pPr>
              <w:ind w:firstLine="0"/>
              <w:rPr>
                <w:lang w:eastAsia="ru-RU"/>
              </w:rPr>
            </w:pPr>
            <w:r w:rsidRPr="009F3B7B">
              <w:rPr>
                <w:lang w:eastAsia="ru-RU"/>
              </w:rPr>
              <w:t>ВК65</w:t>
            </w:r>
          </w:p>
        </w:tc>
        <w:tc>
          <w:tcPr>
            <w:tcW w:w="993" w:type="dxa"/>
            <w:shd w:val="clear" w:color="auto" w:fill="auto"/>
            <w:vAlign w:val="center"/>
            <w:hideMark/>
          </w:tcPr>
          <w:p w14:paraId="7DA6C457" w14:textId="77777777" w:rsidR="00F52705" w:rsidRPr="009F3B7B" w:rsidRDefault="00F52705" w:rsidP="0089075E">
            <w:pPr>
              <w:ind w:firstLine="0"/>
              <w:rPr>
                <w:lang w:eastAsia="ru-RU"/>
              </w:rPr>
            </w:pPr>
            <w:r w:rsidRPr="009F3B7B">
              <w:rPr>
                <w:lang w:eastAsia="ru-RU"/>
              </w:rPr>
              <w:t>ВК66</w:t>
            </w:r>
          </w:p>
        </w:tc>
        <w:tc>
          <w:tcPr>
            <w:tcW w:w="1018" w:type="dxa"/>
            <w:shd w:val="clear" w:color="auto" w:fill="auto"/>
            <w:vAlign w:val="center"/>
            <w:hideMark/>
          </w:tcPr>
          <w:p w14:paraId="01C74707"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54FC901D"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783187B1" w14:textId="77777777" w:rsidR="00F52705" w:rsidRPr="009F3B7B" w:rsidRDefault="00F52705" w:rsidP="0089075E">
            <w:pPr>
              <w:ind w:firstLine="0"/>
              <w:rPr>
                <w:lang w:eastAsia="ru-RU"/>
              </w:rPr>
            </w:pPr>
            <w:r w:rsidRPr="009F3B7B">
              <w:rPr>
                <w:lang w:eastAsia="ru-RU"/>
              </w:rPr>
              <w:t>44,0</w:t>
            </w:r>
          </w:p>
        </w:tc>
        <w:tc>
          <w:tcPr>
            <w:tcW w:w="962" w:type="dxa"/>
            <w:gridSpan w:val="2"/>
            <w:shd w:val="clear" w:color="auto" w:fill="auto"/>
            <w:noWrap/>
            <w:vAlign w:val="bottom"/>
            <w:hideMark/>
          </w:tcPr>
          <w:p w14:paraId="1F2F9C5F" w14:textId="77777777" w:rsidR="00F52705" w:rsidRPr="009F3B7B" w:rsidRDefault="00F52705" w:rsidP="0089075E">
            <w:pPr>
              <w:ind w:firstLine="0"/>
              <w:rPr>
                <w:lang w:eastAsia="ru-RU"/>
              </w:rPr>
            </w:pPr>
            <w:r w:rsidRPr="009F3B7B">
              <w:rPr>
                <w:lang w:eastAsia="ru-RU"/>
              </w:rPr>
              <w:t>40%</w:t>
            </w:r>
          </w:p>
        </w:tc>
        <w:tc>
          <w:tcPr>
            <w:tcW w:w="1421" w:type="dxa"/>
            <w:gridSpan w:val="3"/>
            <w:shd w:val="clear" w:color="auto" w:fill="auto"/>
            <w:noWrap/>
            <w:vAlign w:val="bottom"/>
            <w:hideMark/>
          </w:tcPr>
          <w:p w14:paraId="008EA0C9"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noWrap/>
            <w:vAlign w:val="center"/>
            <w:hideMark/>
          </w:tcPr>
          <w:p w14:paraId="7ABB024D"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73544885" w14:textId="77777777" w:rsidR="00F52705" w:rsidRPr="009F3B7B" w:rsidRDefault="00F52705" w:rsidP="0089075E">
            <w:pPr>
              <w:ind w:firstLine="0"/>
              <w:rPr>
                <w:lang w:eastAsia="ru-RU"/>
              </w:rPr>
            </w:pPr>
            <w:r w:rsidRPr="009F3B7B">
              <w:rPr>
                <w:lang w:eastAsia="ru-RU"/>
              </w:rPr>
              <w:t> </w:t>
            </w:r>
          </w:p>
        </w:tc>
      </w:tr>
      <w:tr w:rsidR="00F52705" w:rsidRPr="009F3B7B" w14:paraId="5BC3DBFA" w14:textId="77777777" w:rsidTr="0089075E">
        <w:trPr>
          <w:gridAfter w:val="1"/>
          <w:wAfter w:w="15" w:type="dxa"/>
          <w:trHeight w:val="280"/>
        </w:trPr>
        <w:tc>
          <w:tcPr>
            <w:tcW w:w="1122" w:type="dxa"/>
            <w:shd w:val="clear" w:color="auto" w:fill="auto"/>
            <w:vAlign w:val="center"/>
            <w:hideMark/>
          </w:tcPr>
          <w:p w14:paraId="5597D6E5" w14:textId="77777777" w:rsidR="00F52705" w:rsidRPr="009F3B7B" w:rsidRDefault="00F52705" w:rsidP="0089075E">
            <w:pPr>
              <w:ind w:firstLine="0"/>
              <w:rPr>
                <w:lang w:eastAsia="ru-RU"/>
              </w:rPr>
            </w:pPr>
            <w:r w:rsidRPr="009F3B7B">
              <w:rPr>
                <w:lang w:eastAsia="ru-RU"/>
              </w:rPr>
              <w:t>ВК66</w:t>
            </w:r>
          </w:p>
        </w:tc>
        <w:tc>
          <w:tcPr>
            <w:tcW w:w="993" w:type="dxa"/>
            <w:shd w:val="clear" w:color="auto" w:fill="auto"/>
            <w:vAlign w:val="center"/>
            <w:hideMark/>
          </w:tcPr>
          <w:p w14:paraId="3D1BE12A" w14:textId="77777777" w:rsidR="00F52705" w:rsidRPr="009F3B7B" w:rsidRDefault="00F52705" w:rsidP="0089075E">
            <w:pPr>
              <w:ind w:firstLine="0"/>
              <w:rPr>
                <w:lang w:eastAsia="ru-RU"/>
              </w:rPr>
            </w:pPr>
            <w:r w:rsidRPr="009F3B7B">
              <w:rPr>
                <w:lang w:eastAsia="ru-RU"/>
              </w:rPr>
              <w:t>ВК67</w:t>
            </w:r>
          </w:p>
        </w:tc>
        <w:tc>
          <w:tcPr>
            <w:tcW w:w="1018" w:type="dxa"/>
            <w:shd w:val="clear" w:color="auto" w:fill="auto"/>
            <w:vAlign w:val="center"/>
            <w:hideMark/>
          </w:tcPr>
          <w:p w14:paraId="7199D728"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35DFFDA3"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6D122377" w14:textId="77777777" w:rsidR="00F52705" w:rsidRPr="009F3B7B" w:rsidRDefault="00F52705" w:rsidP="0089075E">
            <w:pPr>
              <w:ind w:firstLine="0"/>
              <w:rPr>
                <w:lang w:eastAsia="ru-RU"/>
              </w:rPr>
            </w:pPr>
            <w:r w:rsidRPr="009F3B7B">
              <w:rPr>
                <w:lang w:eastAsia="ru-RU"/>
              </w:rPr>
              <w:t>43,9</w:t>
            </w:r>
          </w:p>
        </w:tc>
        <w:tc>
          <w:tcPr>
            <w:tcW w:w="962" w:type="dxa"/>
            <w:gridSpan w:val="2"/>
            <w:shd w:val="clear" w:color="auto" w:fill="auto"/>
            <w:noWrap/>
            <w:vAlign w:val="bottom"/>
            <w:hideMark/>
          </w:tcPr>
          <w:p w14:paraId="6BE7707B" w14:textId="77777777" w:rsidR="00F52705" w:rsidRPr="009F3B7B" w:rsidRDefault="00F52705" w:rsidP="0089075E">
            <w:pPr>
              <w:ind w:firstLine="0"/>
              <w:rPr>
                <w:lang w:eastAsia="ru-RU"/>
              </w:rPr>
            </w:pPr>
            <w:r w:rsidRPr="009F3B7B">
              <w:rPr>
                <w:lang w:eastAsia="ru-RU"/>
              </w:rPr>
              <w:t>40%</w:t>
            </w:r>
          </w:p>
        </w:tc>
        <w:tc>
          <w:tcPr>
            <w:tcW w:w="1421" w:type="dxa"/>
            <w:gridSpan w:val="3"/>
            <w:shd w:val="clear" w:color="auto" w:fill="auto"/>
            <w:noWrap/>
            <w:vAlign w:val="bottom"/>
            <w:hideMark/>
          </w:tcPr>
          <w:p w14:paraId="28D32063"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noWrap/>
            <w:vAlign w:val="center"/>
            <w:hideMark/>
          </w:tcPr>
          <w:p w14:paraId="468E39A0"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594589C9" w14:textId="77777777" w:rsidR="00F52705" w:rsidRPr="009F3B7B" w:rsidRDefault="00F52705" w:rsidP="0089075E">
            <w:pPr>
              <w:ind w:firstLine="0"/>
              <w:rPr>
                <w:lang w:eastAsia="ru-RU"/>
              </w:rPr>
            </w:pPr>
            <w:r w:rsidRPr="009F3B7B">
              <w:rPr>
                <w:lang w:eastAsia="ru-RU"/>
              </w:rPr>
              <w:t> </w:t>
            </w:r>
          </w:p>
        </w:tc>
      </w:tr>
      <w:tr w:rsidR="00F52705" w:rsidRPr="009F3B7B" w14:paraId="5A65C28A" w14:textId="77777777" w:rsidTr="0089075E">
        <w:trPr>
          <w:gridAfter w:val="1"/>
          <w:wAfter w:w="15" w:type="dxa"/>
          <w:trHeight w:val="128"/>
        </w:trPr>
        <w:tc>
          <w:tcPr>
            <w:tcW w:w="1122" w:type="dxa"/>
            <w:shd w:val="clear" w:color="auto" w:fill="auto"/>
            <w:vAlign w:val="center"/>
            <w:hideMark/>
          </w:tcPr>
          <w:p w14:paraId="03DAFE9C" w14:textId="77777777" w:rsidR="00F52705" w:rsidRPr="009F3B7B" w:rsidRDefault="00F52705" w:rsidP="0089075E">
            <w:pPr>
              <w:ind w:firstLine="0"/>
              <w:rPr>
                <w:lang w:eastAsia="ru-RU"/>
              </w:rPr>
            </w:pPr>
            <w:r w:rsidRPr="009F3B7B">
              <w:rPr>
                <w:lang w:eastAsia="ru-RU"/>
              </w:rPr>
              <w:t>ВК67</w:t>
            </w:r>
          </w:p>
        </w:tc>
        <w:tc>
          <w:tcPr>
            <w:tcW w:w="993" w:type="dxa"/>
            <w:shd w:val="clear" w:color="auto" w:fill="auto"/>
            <w:vAlign w:val="center"/>
            <w:hideMark/>
          </w:tcPr>
          <w:p w14:paraId="036652A9" w14:textId="77777777" w:rsidR="00F52705" w:rsidRPr="009F3B7B" w:rsidRDefault="00F52705" w:rsidP="0089075E">
            <w:pPr>
              <w:ind w:firstLine="0"/>
              <w:rPr>
                <w:lang w:eastAsia="ru-RU"/>
              </w:rPr>
            </w:pPr>
            <w:r w:rsidRPr="009F3B7B">
              <w:rPr>
                <w:lang w:eastAsia="ru-RU"/>
              </w:rPr>
              <w:t>ВК68</w:t>
            </w:r>
          </w:p>
        </w:tc>
        <w:tc>
          <w:tcPr>
            <w:tcW w:w="1018" w:type="dxa"/>
            <w:shd w:val="clear" w:color="auto" w:fill="auto"/>
            <w:vAlign w:val="center"/>
            <w:hideMark/>
          </w:tcPr>
          <w:p w14:paraId="077DC26A"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7E9805A4"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291D5A11" w14:textId="77777777" w:rsidR="00F52705" w:rsidRPr="009F3B7B" w:rsidRDefault="00F52705" w:rsidP="0089075E">
            <w:pPr>
              <w:ind w:firstLine="0"/>
              <w:rPr>
                <w:lang w:eastAsia="ru-RU"/>
              </w:rPr>
            </w:pPr>
            <w:r w:rsidRPr="009F3B7B">
              <w:rPr>
                <w:lang w:eastAsia="ru-RU"/>
              </w:rPr>
              <w:t>95,2</w:t>
            </w:r>
          </w:p>
        </w:tc>
        <w:tc>
          <w:tcPr>
            <w:tcW w:w="962" w:type="dxa"/>
            <w:gridSpan w:val="2"/>
            <w:shd w:val="clear" w:color="auto" w:fill="auto"/>
            <w:noWrap/>
            <w:vAlign w:val="bottom"/>
            <w:hideMark/>
          </w:tcPr>
          <w:p w14:paraId="661510D2" w14:textId="77777777" w:rsidR="00F52705" w:rsidRPr="009F3B7B" w:rsidRDefault="00F52705" w:rsidP="0089075E">
            <w:pPr>
              <w:ind w:firstLine="0"/>
              <w:rPr>
                <w:lang w:eastAsia="ru-RU"/>
              </w:rPr>
            </w:pPr>
            <w:r w:rsidRPr="009F3B7B">
              <w:rPr>
                <w:lang w:eastAsia="ru-RU"/>
              </w:rPr>
              <w:t>40%</w:t>
            </w:r>
          </w:p>
        </w:tc>
        <w:tc>
          <w:tcPr>
            <w:tcW w:w="1421" w:type="dxa"/>
            <w:gridSpan w:val="3"/>
            <w:shd w:val="clear" w:color="auto" w:fill="auto"/>
            <w:noWrap/>
            <w:vAlign w:val="bottom"/>
            <w:hideMark/>
          </w:tcPr>
          <w:p w14:paraId="51332F8A"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noWrap/>
            <w:vAlign w:val="center"/>
            <w:hideMark/>
          </w:tcPr>
          <w:p w14:paraId="33B3A683"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0E07C037" w14:textId="77777777" w:rsidR="00F52705" w:rsidRPr="009F3B7B" w:rsidRDefault="00F52705" w:rsidP="0089075E">
            <w:pPr>
              <w:ind w:firstLine="0"/>
              <w:rPr>
                <w:lang w:eastAsia="ru-RU"/>
              </w:rPr>
            </w:pPr>
            <w:r w:rsidRPr="009F3B7B">
              <w:rPr>
                <w:lang w:eastAsia="ru-RU"/>
              </w:rPr>
              <w:t> </w:t>
            </w:r>
          </w:p>
        </w:tc>
      </w:tr>
      <w:tr w:rsidR="00F52705" w:rsidRPr="009F3B7B" w14:paraId="62014818" w14:textId="77777777" w:rsidTr="0089075E">
        <w:trPr>
          <w:gridAfter w:val="1"/>
          <w:wAfter w:w="15" w:type="dxa"/>
          <w:trHeight w:val="145"/>
        </w:trPr>
        <w:tc>
          <w:tcPr>
            <w:tcW w:w="1122" w:type="dxa"/>
            <w:shd w:val="clear" w:color="auto" w:fill="auto"/>
            <w:vAlign w:val="center"/>
            <w:hideMark/>
          </w:tcPr>
          <w:p w14:paraId="0CE509B1" w14:textId="77777777" w:rsidR="00F52705" w:rsidRPr="009F3B7B" w:rsidRDefault="00F52705" w:rsidP="0089075E">
            <w:pPr>
              <w:ind w:firstLine="0"/>
              <w:rPr>
                <w:lang w:eastAsia="ru-RU"/>
              </w:rPr>
            </w:pPr>
            <w:r w:rsidRPr="009F3B7B">
              <w:rPr>
                <w:lang w:eastAsia="ru-RU"/>
              </w:rPr>
              <w:t>ВК68</w:t>
            </w:r>
          </w:p>
        </w:tc>
        <w:tc>
          <w:tcPr>
            <w:tcW w:w="993" w:type="dxa"/>
            <w:shd w:val="clear" w:color="auto" w:fill="auto"/>
            <w:vAlign w:val="center"/>
            <w:hideMark/>
          </w:tcPr>
          <w:p w14:paraId="49B191CF" w14:textId="77777777" w:rsidR="00F52705" w:rsidRPr="009F3B7B" w:rsidRDefault="00F52705" w:rsidP="0089075E">
            <w:pPr>
              <w:ind w:firstLine="0"/>
              <w:rPr>
                <w:lang w:eastAsia="ru-RU"/>
              </w:rPr>
            </w:pPr>
            <w:r w:rsidRPr="009F3B7B">
              <w:rPr>
                <w:lang w:eastAsia="ru-RU"/>
              </w:rPr>
              <w:t>ВК69</w:t>
            </w:r>
          </w:p>
        </w:tc>
        <w:tc>
          <w:tcPr>
            <w:tcW w:w="1018" w:type="dxa"/>
            <w:shd w:val="clear" w:color="auto" w:fill="auto"/>
            <w:vAlign w:val="center"/>
            <w:hideMark/>
          </w:tcPr>
          <w:p w14:paraId="3C33891E"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2020125A"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096CC0FE" w14:textId="77777777" w:rsidR="00F52705" w:rsidRPr="009F3B7B" w:rsidRDefault="00F52705" w:rsidP="0089075E">
            <w:pPr>
              <w:ind w:firstLine="0"/>
              <w:rPr>
                <w:lang w:eastAsia="ru-RU"/>
              </w:rPr>
            </w:pPr>
            <w:r w:rsidRPr="009F3B7B">
              <w:rPr>
                <w:lang w:eastAsia="ru-RU"/>
              </w:rPr>
              <w:t>21,5</w:t>
            </w:r>
          </w:p>
        </w:tc>
        <w:tc>
          <w:tcPr>
            <w:tcW w:w="962" w:type="dxa"/>
            <w:gridSpan w:val="2"/>
            <w:shd w:val="clear" w:color="auto" w:fill="auto"/>
            <w:noWrap/>
            <w:vAlign w:val="bottom"/>
            <w:hideMark/>
          </w:tcPr>
          <w:p w14:paraId="2C348FE4" w14:textId="77777777" w:rsidR="00F52705" w:rsidRPr="009F3B7B" w:rsidRDefault="00F52705" w:rsidP="0089075E">
            <w:pPr>
              <w:ind w:firstLine="0"/>
              <w:rPr>
                <w:lang w:eastAsia="ru-RU"/>
              </w:rPr>
            </w:pPr>
            <w:r w:rsidRPr="009F3B7B">
              <w:rPr>
                <w:lang w:eastAsia="ru-RU"/>
              </w:rPr>
              <w:t>40%</w:t>
            </w:r>
          </w:p>
        </w:tc>
        <w:tc>
          <w:tcPr>
            <w:tcW w:w="1421" w:type="dxa"/>
            <w:gridSpan w:val="3"/>
            <w:shd w:val="clear" w:color="auto" w:fill="auto"/>
            <w:noWrap/>
            <w:vAlign w:val="bottom"/>
            <w:hideMark/>
          </w:tcPr>
          <w:p w14:paraId="7780D978"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noWrap/>
            <w:vAlign w:val="center"/>
            <w:hideMark/>
          </w:tcPr>
          <w:p w14:paraId="2523C0EA"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67AC8F45" w14:textId="77777777" w:rsidR="00F52705" w:rsidRPr="009F3B7B" w:rsidRDefault="00F52705" w:rsidP="0089075E">
            <w:pPr>
              <w:ind w:firstLine="0"/>
              <w:rPr>
                <w:lang w:eastAsia="ru-RU"/>
              </w:rPr>
            </w:pPr>
            <w:r w:rsidRPr="009F3B7B">
              <w:rPr>
                <w:lang w:eastAsia="ru-RU"/>
              </w:rPr>
              <w:t> </w:t>
            </w:r>
          </w:p>
        </w:tc>
      </w:tr>
      <w:tr w:rsidR="00F52705" w:rsidRPr="009F3B7B" w14:paraId="08EF27A6" w14:textId="77777777" w:rsidTr="0089075E">
        <w:trPr>
          <w:gridAfter w:val="1"/>
          <w:wAfter w:w="15" w:type="dxa"/>
          <w:trHeight w:val="315"/>
        </w:trPr>
        <w:tc>
          <w:tcPr>
            <w:tcW w:w="1122" w:type="dxa"/>
            <w:shd w:val="clear" w:color="auto" w:fill="auto"/>
            <w:vAlign w:val="center"/>
            <w:hideMark/>
          </w:tcPr>
          <w:p w14:paraId="6637AE7D" w14:textId="77777777" w:rsidR="00F52705" w:rsidRPr="009F3B7B" w:rsidRDefault="00F52705" w:rsidP="0089075E">
            <w:pPr>
              <w:ind w:firstLine="0"/>
              <w:rPr>
                <w:lang w:eastAsia="ru-RU"/>
              </w:rPr>
            </w:pPr>
            <w:r w:rsidRPr="009F3B7B">
              <w:rPr>
                <w:lang w:eastAsia="ru-RU"/>
              </w:rPr>
              <w:t>ВК69</w:t>
            </w:r>
          </w:p>
        </w:tc>
        <w:tc>
          <w:tcPr>
            <w:tcW w:w="993" w:type="dxa"/>
            <w:shd w:val="clear" w:color="auto" w:fill="auto"/>
            <w:vAlign w:val="center"/>
            <w:hideMark/>
          </w:tcPr>
          <w:p w14:paraId="012DCF39" w14:textId="77777777" w:rsidR="00F52705" w:rsidRPr="009F3B7B" w:rsidRDefault="00F52705" w:rsidP="0089075E">
            <w:pPr>
              <w:ind w:firstLine="0"/>
              <w:rPr>
                <w:lang w:eastAsia="ru-RU"/>
              </w:rPr>
            </w:pPr>
            <w:r w:rsidRPr="009F3B7B">
              <w:rPr>
                <w:lang w:eastAsia="ru-RU"/>
              </w:rPr>
              <w:t>ВК70</w:t>
            </w:r>
          </w:p>
        </w:tc>
        <w:tc>
          <w:tcPr>
            <w:tcW w:w="1018" w:type="dxa"/>
            <w:shd w:val="clear" w:color="auto" w:fill="auto"/>
            <w:vAlign w:val="center"/>
            <w:hideMark/>
          </w:tcPr>
          <w:p w14:paraId="55738111"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4B2B4E54"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5768DA0F" w14:textId="77777777" w:rsidR="00F52705" w:rsidRPr="009F3B7B" w:rsidRDefault="00F52705" w:rsidP="0089075E">
            <w:pPr>
              <w:ind w:firstLine="0"/>
              <w:rPr>
                <w:lang w:eastAsia="ru-RU"/>
              </w:rPr>
            </w:pPr>
            <w:r w:rsidRPr="009F3B7B">
              <w:rPr>
                <w:lang w:eastAsia="ru-RU"/>
              </w:rPr>
              <w:t>76,1</w:t>
            </w:r>
          </w:p>
        </w:tc>
        <w:tc>
          <w:tcPr>
            <w:tcW w:w="962" w:type="dxa"/>
            <w:gridSpan w:val="2"/>
            <w:shd w:val="clear" w:color="auto" w:fill="auto"/>
            <w:noWrap/>
            <w:vAlign w:val="bottom"/>
            <w:hideMark/>
          </w:tcPr>
          <w:p w14:paraId="6C8260B7" w14:textId="77777777" w:rsidR="00F52705" w:rsidRPr="009F3B7B" w:rsidRDefault="00F52705" w:rsidP="0089075E">
            <w:pPr>
              <w:ind w:firstLine="0"/>
              <w:rPr>
                <w:lang w:eastAsia="ru-RU"/>
              </w:rPr>
            </w:pPr>
            <w:r w:rsidRPr="009F3B7B">
              <w:rPr>
                <w:lang w:eastAsia="ru-RU"/>
              </w:rPr>
              <w:t>40%</w:t>
            </w:r>
          </w:p>
        </w:tc>
        <w:tc>
          <w:tcPr>
            <w:tcW w:w="1421" w:type="dxa"/>
            <w:gridSpan w:val="3"/>
            <w:shd w:val="clear" w:color="auto" w:fill="auto"/>
            <w:noWrap/>
            <w:vAlign w:val="bottom"/>
            <w:hideMark/>
          </w:tcPr>
          <w:p w14:paraId="60C54291"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noWrap/>
            <w:vAlign w:val="center"/>
            <w:hideMark/>
          </w:tcPr>
          <w:p w14:paraId="0A9798B5"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74CA1E09" w14:textId="77777777" w:rsidR="00F52705" w:rsidRPr="009F3B7B" w:rsidRDefault="00F52705" w:rsidP="0089075E">
            <w:pPr>
              <w:ind w:firstLine="0"/>
              <w:rPr>
                <w:lang w:eastAsia="ru-RU"/>
              </w:rPr>
            </w:pPr>
            <w:r w:rsidRPr="009F3B7B">
              <w:rPr>
                <w:lang w:eastAsia="ru-RU"/>
              </w:rPr>
              <w:t> </w:t>
            </w:r>
          </w:p>
        </w:tc>
      </w:tr>
      <w:tr w:rsidR="00F52705" w:rsidRPr="009F3B7B" w14:paraId="4790425B" w14:textId="77777777" w:rsidTr="0089075E">
        <w:trPr>
          <w:gridAfter w:val="1"/>
          <w:wAfter w:w="15" w:type="dxa"/>
          <w:trHeight w:val="315"/>
        </w:trPr>
        <w:tc>
          <w:tcPr>
            <w:tcW w:w="1122" w:type="dxa"/>
            <w:shd w:val="clear" w:color="auto" w:fill="auto"/>
            <w:vAlign w:val="center"/>
            <w:hideMark/>
          </w:tcPr>
          <w:p w14:paraId="59D0BFD4" w14:textId="77777777" w:rsidR="00F52705" w:rsidRPr="009F3B7B" w:rsidRDefault="00F52705" w:rsidP="0089075E">
            <w:pPr>
              <w:ind w:firstLine="0"/>
              <w:rPr>
                <w:lang w:eastAsia="ru-RU"/>
              </w:rPr>
            </w:pPr>
            <w:r w:rsidRPr="009F3B7B">
              <w:rPr>
                <w:lang w:eastAsia="ru-RU"/>
              </w:rPr>
              <w:t>ВК70</w:t>
            </w:r>
          </w:p>
        </w:tc>
        <w:tc>
          <w:tcPr>
            <w:tcW w:w="993" w:type="dxa"/>
            <w:shd w:val="clear" w:color="auto" w:fill="auto"/>
            <w:vAlign w:val="center"/>
            <w:hideMark/>
          </w:tcPr>
          <w:p w14:paraId="385C0E85" w14:textId="77777777" w:rsidR="00F52705" w:rsidRPr="009F3B7B" w:rsidRDefault="00F52705" w:rsidP="0089075E">
            <w:pPr>
              <w:ind w:firstLine="0"/>
              <w:rPr>
                <w:lang w:eastAsia="ru-RU"/>
              </w:rPr>
            </w:pPr>
            <w:r w:rsidRPr="009F3B7B">
              <w:rPr>
                <w:lang w:eastAsia="ru-RU"/>
              </w:rPr>
              <w:t>ВК71</w:t>
            </w:r>
          </w:p>
        </w:tc>
        <w:tc>
          <w:tcPr>
            <w:tcW w:w="1018" w:type="dxa"/>
            <w:shd w:val="clear" w:color="auto" w:fill="auto"/>
            <w:vAlign w:val="center"/>
            <w:hideMark/>
          </w:tcPr>
          <w:p w14:paraId="3EA5CA60"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79519858"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4A4E4F25" w14:textId="77777777" w:rsidR="00F52705" w:rsidRPr="009F3B7B" w:rsidRDefault="00F52705" w:rsidP="0089075E">
            <w:pPr>
              <w:ind w:firstLine="0"/>
              <w:rPr>
                <w:lang w:eastAsia="ru-RU"/>
              </w:rPr>
            </w:pPr>
            <w:r w:rsidRPr="009F3B7B">
              <w:rPr>
                <w:lang w:eastAsia="ru-RU"/>
              </w:rPr>
              <w:t>20,9</w:t>
            </w:r>
          </w:p>
        </w:tc>
        <w:tc>
          <w:tcPr>
            <w:tcW w:w="962" w:type="dxa"/>
            <w:gridSpan w:val="2"/>
            <w:shd w:val="clear" w:color="auto" w:fill="auto"/>
            <w:noWrap/>
            <w:vAlign w:val="bottom"/>
            <w:hideMark/>
          </w:tcPr>
          <w:p w14:paraId="393F1CED" w14:textId="77777777" w:rsidR="00F52705" w:rsidRPr="009F3B7B" w:rsidRDefault="00F52705" w:rsidP="0089075E">
            <w:pPr>
              <w:ind w:firstLine="0"/>
              <w:rPr>
                <w:lang w:eastAsia="ru-RU"/>
              </w:rPr>
            </w:pPr>
            <w:r w:rsidRPr="009F3B7B">
              <w:rPr>
                <w:lang w:eastAsia="ru-RU"/>
              </w:rPr>
              <w:t>40%</w:t>
            </w:r>
          </w:p>
        </w:tc>
        <w:tc>
          <w:tcPr>
            <w:tcW w:w="1421" w:type="dxa"/>
            <w:gridSpan w:val="3"/>
            <w:shd w:val="clear" w:color="auto" w:fill="auto"/>
            <w:noWrap/>
            <w:vAlign w:val="bottom"/>
            <w:hideMark/>
          </w:tcPr>
          <w:p w14:paraId="45458BCF"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noWrap/>
            <w:vAlign w:val="center"/>
            <w:hideMark/>
          </w:tcPr>
          <w:p w14:paraId="18116AA1"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6F346193" w14:textId="77777777" w:rsidR="00F52705" w:rsidRPr="009F3B7B" w:rsidRDefault="00F52705" w:rsidP="0089075E">
            <w:pPr>
              <w:ind w:firstLine="0"/>
              <w:rPr>
                <w:lang w:eastAsia="ru-RU"/>
              </w:rPr>
            </w:pPr>
            <w:r w:rsidRPr="009F3B7B">
              <w:rPr>
                <w:lang w:eastAsia="ru-RU"/>
              </w:rPr>
              <w:t> </w:t>
            </w:r>
          </w:p>
        </w:tc>
      </w:tr>
      <w:tr w:rsidR="00F52705" w:rsidRPr="009F3B7B" w14:paraId="3CCDEDB4" w14:textId="77777777" w:rsidTr="0089075E">
        <w:trPr>
          <w:gridAfter w:val="1"/>
          <w:wAfter w:w="15" w:type="dxa"/>
          <w:trHeight w:val="74"/>
        </w:trPr>
        <w:tc>
          <w:tcPr>
            <w:tcW w:w="1122" w:type="dxa"/>
            <w:shd w:val="clear" w:color="auto" w:fill="auto"/>
            <w:vAlign w:val="center"/>
            <w:hideMark/>
          </w:tcPr>
          <w:p w14:paraId="044E83F0" w14:textId="77777777" w:rsidR="00F52705" w:rsidRPr="009F3B7B" w:rsidRDefault="00F52705" w:rsidP="0089075E">
            <w:pPr>
              <w:ind w:firstLine="0"/>
              <w:rPr>
                <w:lang w:eastAsia="ru-RU"/>
              </w:rPr>
            </w:pPr>
            <w:r w:rsidRPr="009F3B7B">
              <w:rPr>
                <w:lang w:eastAsia="ru-RU"/>
              </w:rPr>
              <w:t>ВК71</w:t>
            </w:r>
          </w:p>
        </w:tc>
        <w:tc>
          <w:tcPr>
            <w:tcW w:w="993" w:type="dxa"/>
            <w:shd w:val="clear" w:color="auto" w:fill="auto"/>
            <w:vAlign w:val="center"/>
            <w:hideMark/>
          </w:tcPr>
          <w:p w14:paraId="532850B9" w14:textId="77777777" w:rsidR="00F52705" w:rsidRPr="009F3B7B" w:rsidRDefault="00F52705" w:rsidP="0089075E">
            <w:pPr>
              <w:ind w:firstLine="0"/>
              <w:rPr>
                <w:lang w:eastAsia="ru-RU"/>
              </w:rPr>
            </w:pPr>
            <w:r w:rsidRPr="009F3B7B">
              <w:rPr>
                <w:lang w:eastAsia="ru-RU"/>
              </w:rPr>
              <w:t>ВК72</w:t>
            </w:r>
          </w:p>
        </w:tc>
        <w:tc>
          <w:tcPr>
            <w:tcW w:w="1018" w:type="dxa"/>
            <w:shd w:val="clear" w:color="auto" w:fill="auto"/>
            <w:vAlign w:val="center"/>
            <w:hideMark/>
          </w:tcPr>
          <w:p w14:paraId="4CADAE6F"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3E09C160"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174C4CAE" w14:textId="77777777" w:rsidR="00F52705" w:rsidRPr="009F3B7B" w:rsidRDefault="00F52705" w:rsidP="0089075E">
            <w:pPr>
              <w:ind w:firstLine="0"/>
              <w:rPr>
                <w:lang w:eastAsia="ru-RU"/>
              </w:rPr>
            </w:pPr>
            <w:r w:rsidRPr="009F3B7B">
              <w:rPr>
                <w:lang w:eastAsia="ru-RU"/>
              </w:rPr>
              <w:t>56,9</w:t>
            </w:r>
          </w:p>
        </w:tc>
        <w:tc>
          <w:tcPr>
            <w:tcW w:w="962" w:type="dxa"/>
            <w:gridSpan w:val="2"/>
            <w:shd w:val="clear" w:color="auto" w:fill="auto"/>
            <w:noWrap/>
            <w:vAlign w:val="bottom"/>
            <w:hideMark/>
          </w:tcPr>
          <w:p w14:paraId="652669A7" w14:textId="77777777" w:rsidR="00F52705" w:rsidRPr="009F3B7B" w:rsidRDefault="00F52705" w:rsidP="0089075E">
            <w:pPr>
              <w:ind w:firstLine="0"/>
              <w:rPr>
                <w:lang w:eastAsia="ru-RU"/>
              </w:rPr>
            </w:pPr>
            <w:r w:rsidRPr="009F3B7B">
              <w:rPr>
                <w:lang w:eastAsia="ru-RU"/>
              </w:rPr>
              <w:t>40%</w:t>
            </w:r>
          </w:p>
        </w:tc>
        <w:tc>
          <w:tcPr>
            <w:tcW w:w="1421" w:type="dxa"/>
            <w:gridSpan w:val="3"/>
            <w:shd w:val="clear" w:color="auto" w:fill="auto"/>
            <w:noWrap/>
            <w:vAlign w:val="bottom"/>
            <w:hideMark/>
          </w:tcPr>
          <w:p w14:paraId="0DB01F96"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noWrap/>
            <w:vAlign w:val="center"/>
            <w:hideMark/>
          </w:tcPr>
          <w:p w14:paraId="38B870E5"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16CFCBE6" w14:textId="77777777" w:rsidR="00F52705" w:rsidRPr="009F3B7B" w:rsidRDefault="00F52705" w:rsidP="0089075E">
            <w:pPr>
              <w:ind w:firstLine="0"/>
              <w:rPr>
                <w:lang w:eastAsia="ru-RU"/>
              </w:rPr>
            </w:pPr>
            <w:r w:rsidRPr="009F3B7B">
              <w:rPr>
                <w:lang w:eastAsia="ru-RU"/>
              </w:rPr>
              <w:t> </w:t>
            </w:r>
          </w:p>
        </w:tc>
      </w:tr>
      <w:tr w:rsidR="00F52705" w:rsidRPr="009F3B7B" w14:paraId="6AE6A992" w14:textId="77777777" w:rsidTr="0089075E">
        <w:trPr>
          <w:gridAfter w:val="1"/>
          <w:wAfter w:w="15" w:type="dxa"/>
          <w:trHeight w:val="106"/>
        </w:trPr>
        <w:tc>
          <w:tcPr>
            <w:tcW w:w="1122" w:type="dxa"/>
            <w:shd w:val="clear" w:color="auto" w:fill="auto"/>
            <w:vAlign w:val="center"/>
            <w:hideMark/>
          </w:tcPr>
          <w:p w14:paraId="4324E03E" w14:textId="77777777" w:rsidR="00F52705" w:rsidRPr="009F3B7B" w:rsidRDefault="00F52705" w:rsidP="0089075E">
            <w:pPr>
              <w:ind w:firstLine="0"/>
              <w:rPr>
                <w:lang w:eastAsia="ru-RU"/>
              </w:rPr>
            </w:pPr>
            <w:r w:rsidRPr="009F3B7B">
              <w:rPr>
                <w:lang w:eastAsia="ru-RU"/>
              </w:rPr>
              <w:t>ВК72</w:t>
            </w:r>
          </w:p>
        </w:tc>
        <w:tc>
          <w:tcPr>
            <w:tcW w:w="993" w:type="dxa"/>
            <w:shd w:val="clear" w:color="auto" w:fill="auto"/>
            <w:vAlign w:val="center"/>
            <w:hideMark/>
          </w:tcPr>
          <w:p w14:paraId="78BB79CB" w14:textId="77777777" w:rsidR="00F52705" w:rsidRPr="009F3B7B" w:rsidRDefault="00F52705" w:rsidP="0089075E">
            <w:pPr>
              <w:ind w:firstLine="0"/>
              <w:rPr>
                <w:lang w:eastAsia="ru-RU"/>
              </w:rPr>
            </w:pPr>
            <w:r w:rsidRPr="009F3B7B">
              <w:rPr>
                <w:lang w:eastAsia="ru-RU"/>
              </w:rPr>
              <w:t>ВК73</w:t>
            </w:r>
          </w:p>
        </w:tc>
        <w:tc>
          <w:tcPr>
            <w:tcW w:w="1018" w:type="dxa"/>
            <w:shd w:val="clear" w:color="auto" w:fill="auto"/>
            <w:vAlign w:val="center"/>
            <w:hideMark/>
          </w:tcPr>
          <w:p w14:paraId="4B3C67B1"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6762D062"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54E12CB2" w14:textId="77777777" w:rsidR="00F52705" w:rsidRPr="009F3B7B" w:rsidRDefault="00F52705" w:rsidP="0089075E">
            <w:pPr>
              <w:ind w:firstLine="0"/>
              <w:rPr>
                <w:lang w:eastAsia="ru-RU"/>
              </w:rPr>
            </w:pPr>
            <w:r w:rsidRPr="009F3B7B">
              <w:rPr>
                <w:lang w:eastAsia="ru-RU"/>
              </w:rPr>
              <w:t>83,6</w:t>
            </w:r>
          </w:p>
        </w:tc>
        <w:tc>
          <w:tcPr>
            <w:tcW w:w="962" w:type="dxa"/>
            <w:gridSpan w:val="2"/>
            <w:shd w:val="clear" w:color="auto" w:fill="auto"/>
            <w:noWrap/>
            <w:vAlign w:val="bottom"/>
            <w:hideMark/>
          </w:tcPr>
          <w:p w14:paraId="5D7C947C" w14:textId="77777777" w:rsidR="00F52705" w:rsidRPr="009F3B7B" w:rsidRDefault="00F52705" w:rsidP="0089075E">
            <w:pPr>
              <w:ind w:firstLine="0"/>
              <w:rPr>
                <w:lang w:eastAsia="ru-RU"/>
              </w:rPr>
            </w:pPr>
            <w:r w:rsidRPr="009F3B7B">
              <w:rPr>
                <w:lang w:eastAsia="ru-RU"/>
              </w:rPr>
              <w:t>40%</w:t>
            </w:r>
          </w:p>
        </w:tc>
        <w:tc>
          <w:tcPr>
            <w:tcW w:w="1421" w:type="dxa"/>
            <w:gridSpan w:val="3"/>
            <w:shd w:val="clear" w:color="auto" w:fill="auto"/>
            <w:noWrap/>
            <w:vAlign w:val="bottom"/>
            <w:hideMark/>
          </w:tcPr>
          <w:p w14:paraId="0F594180"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noWrap/>
            <w:vAlign w:val="center"/>
            <w:hideMark/>
          </w:tcPr>
          <w:p w14:paraId="6E3286EA"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236EC0C9" w14:textId="77777777" w:rsidR="00F52705" w:rsidRPr="009F3B7B" w:rsidRDefault="00F52705" w:rsidP="0089075E">
            <w:pPr>
              <w:ind w:firstLine="0"/>
              <w:rPr>
                <w:lang w:eastAsia="ru-RU"/>
              </w:rPr>
            </w:pPr>
            <w:r w:rsidRPr="009F3B7B">
              <w:rPr>
                <w:lang w:eastAsia="ru-RU"/>
              </w:rPr>
              <w:t> </w:t>
            </w:r>
          </w:p>
        </w:tc>
      </w:tr>
      <w:tr w:rsidR="00F52705" w:rsidRPr="009F3B7B" w14:paraId="3497FE76" w14:textId="77777777" w:rsidTr="0089075E">
        <w:trPr>
          <w:gridAfter w:val="1"/>
          <w:wAfter w:w="15" w:type="dxa"/>
          <w:trHeight w:val="110"/>
        </w:trPr>
        <w:tc>
          <w:tcPr>
            <w:tcW w:w="1122" w:type="dxa"/>
            <w:shd w:val="clear" w:color="auto" w:fill="auto"/>
            <w:vAlign w:val="center"/>
            <w:hideMark/>
          </w:tcPr>
          <w:p w14:paraId="2E043BFA" w14:textId="77777777" w:rsidR="00F52705" w:rsidRPr="009F3B7B" w:rsidRDefault="00F52705" w:rsidP="0089075E">
            <w:pPr>
              <w:ind w:firstLine="0"/>
              <w:rPr>
                <w:lang w:eastAsia="ru-RU"/>
              </w:rPr>
            </w:pPr>
            <w:r w:rsidRPr="009F3B7B">
              <w:rPr>
                <w:lang w:eastAsia="ru-RU"/>
              </w:rPr>
              <w:t>ВК73</w:t>
            </w:r>
          </w:p>
        </w:tc>
        <w:tc>
          <w:tcPr>
            <w:tcW w:w="993" w:type="dxa"/>
            <w:shd w:val="clear" w:color="auto" w:fill="auto"/>
            <w:vAlign w:val="center"/>
            <w:hideMark/>
          </w:tcPr>
          <w:p w14:paraId="737DBC0F" w14:textId="77777777" w:rsidR="00F52705" w:rsidRPr="009F3B7B" w:rsidRDefault="00F52705" w:rsidP="0089075E">
            <w:pPr>
              <w:ind w:firstLine="0"/>
              <w:rPr>
                <w:lang w:eastAsia="ru-RU"/>
              </w:rPr>
            </w:pPr>
            <w:r w:rsidRPr="009F3B7B">
              <w:rPr>
                <w:lang w:eastAsia="ru-RU"/>
              </w:rPr>
              <w:t>ВК74</w:t>
            </w:r>
          </w:p>
        </w:tc>
        <w:tc>
          <w:tcPr>
            <w:tcW w:w="1018" w:type="dxa"/>
            <w:shd w:val="clear" w:color="auto" w:fill="auto"/>
            <w:vAlign w:val="center"/>
            <w:hideMark/>
          </w:tcPr>
          <w:p w14:paraId="39A48E46"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78F2F2F6"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1B5FB7E9" w14:textId="77777777" w:rsidR="00F52705" w:rsidRPr="009F3B7B" w:rsidRDefault="00F52705" w:rsidP="0089075E">
            <w:pPr>
              <w:ind w:firstLine="0"/>
              <w:rPr>
                <w:lang w:eastAsia="ru-RU"/>
              </w:rPr>
            </w:pPr>
            <w:r w:rsidRPr="009F3B7B">
              <w:rPr>
                <w:lang w:eastAsia="ru-RU"/>
              </w:rPr>
              <w:t>83,5</w:t>
            </w:r>
          </w:p>
        </w:tc>
        <w:tc>
          <w:tcPr>
            <w:tcW w:w="962" w:type="dxa"/>
            <w:gridSpan w:val="2"/>
            <w:shd w:val="clear" w:color="auto" w:fill="auto"/>
            <w:noWrap/>
            <w:vAlign w:val="bottom"/>
            <w:hideMark/>
          </w:tcPr>
          <w:p w14:paraId="421F38E4" w14:textId="77777777" w:rsidR="00F52705" w:rsidRPr="009F3B7B" w:rsidRDefault="00F52705" w:rsidP="0089075E">
            <w:pPr>
              <w:ind w:firstLine="0"/>
              <w:rPr>
                <w:lang w:eastAsia="ru-RU"/>
              </w:rPr>
            </w:pPr>
            <w:r w:rsidRPr="009F3B7B">
              <w:rPr>
                <w:lang w:eastAsia="ru-RU"/>
              </w:rPr>
              <w:t>40%</w:t>
            </w:r>
          </w:p>
        </w:tc>
        <w:tc>
          <w:tcPr>
            <w:tcW w:w="1421" w:type="dxa"/>
            <w:gridSpan w:val="3"/>
            <w:shd w:val="clear" w:color="auto" w:fill="auto"/>
            <w:noWrap/>
            <w:vAlign w:val="bottom"/>
            <w:hideMark/>
          </w:tcPr>
          <w:p w14:paraId="42D65519"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noWrap/>
            <w:vAlign w:val="center"/>
            <w:hideMark/>
          </w:tcPr>
          <w:p w14:paraId="338B8ADB"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0B5AC72F" w14:textId="77777777" w:rsidR="00F52705" w:rsidRPr="009F3B7B" w:rsidRDefault="00F52705" w:rsidP="0089075E">
            <w:pPr>
              <w:ind w:firstLine="0"/>
              <w:rPr>
                <w:lang w:eastAsia="ru-RU"/>
              </w:rPr>
            </w:pPr>
            <w:r w:rsidRPr="009F3B7B">
              <w:rPr>
                <w:lang w:eastAsia="ru-RU"/>
              </w:rPr>
              <w:t> </w:t>
            </w:r>
          </w:p>
        </w:tc>
      </w:tr>
      <w:tr w:rsidR="00F52705" w:rsidRPr="009F3B7B" w14:paraId="55ABEC9D" w14:textId="77777777" w:rsidTr="0089075E">
        <w:trPr>
          <w:gridAfter w:val="1"/>
          <w:wAfter w:w="15" w:type="dxa"/>
          <w:trHeight w:val="141"/>
        </w:trPr>
        <w:tc>
          <w:tcPr>
            <w:tcW w:w="1122" w:type="dxa"/>
            <w:shd w:val="clear" w:color="auto" w:fill="auto"/>
            <w:vAlign w:val="center"/>
            <w:hideMark/>
          </w:tcPr>
          <w:p w14:paraId="4609CB09" w14:textId="77777777" w:rsidR="00F52705" w:rsidRPr="009F3B7B" w:rsidRDefault="00F52705" w:rsidP="0089075E">
            <w:pPr>
              <w:ind w:firstLine="0"/>
              <w:rPr>
                <w:lang w:eastAsia="ru-RU"/>
              </w:rPr>
            </w:pPr>
            <w:r w:rsidRPr="009F3B7B">
              <w:rPr>
                <w:lang w:eastAsia="ru-RU"/>
              </w:rPr>
              <w:t>ВК74</w:t>
            </w:r>
          </w:p>
        </w:tc>
        <w:tc>
          <w:tcPr>
            <w:tcW w:w="993" w:type="dxa"/>
            <w:shd w:val="clear" w:color="auto" w:fill="auto"/>
            <w:vAlign w:val="center"/>
            <w:hideMark/>
          </w:tcPr>
          <w:p w14:paraId="00BEEDC4" w14:textId="77777777" w:rsidR="00F52705" w:rsidRPr="009F3B7B" w:rsidRDefault="00F52705" w:rsidP="0089075E">
            <w:pPr>
              <w:ind w:firstLine="0"/>
              <w:rPr>
                <w:lang w:eastAsia="ru-RU"/>
              </w:rPr>
            </w:pPr>
            <w:r w:rsidRPr="009F3B7B">
              <w:rPr>
                <w:lang w:eastAsia="ru-RU"/>
              </w:rPr>
              <w:t>ВК75</w:t>
            </w:r>
          </w:p>
        </w:tc>
        <w:tc>
          <w:tcPr>
            <w:tcW w:w="1018" w:type="dxa"/>
            <w:shd w:val="clear" w:color="auto" w:fill="auto"/>
            <w:vAlign w:val="center"/>
            <w:hideMark/>
          </w:tcPr>
          <w:p w14:paraId="37B43558"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176F5334"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24D7B5DA" w14:textId="77777777" w:rsidR="00F52705" w:rsidRPr="009F3B7B" w:rsidRDefault="00F52705" w:rsidP="0089075E">
            <w:pPr>
              <w:ind w:firstLine="0"/>
              <w:rPr>
                <w:lang w:eastAsia="ru-RU"/>
              </w:rPr>
            </w:pPr>
            <w:r w:rsidRPr="009F3B7B">
              <w:rPr>
                <w:lang w:eastAsia="ru-RU"/>
              </w:rPr>
              <w:t>41,0</w:t>
            </w:r>
          </w:p>
        </w:tc>
        <w:tc>
          <w:tcPr>
            <w:tcW w:w="962" w:type="dxa"/>
            <w:gridSpan w:val="2"/>
            <w:shd w:val="clear" w:color="auto" w:fill="auto"/>
            <w:noWrap/>
            <w:vAlign w:val="bottom"/>
            <w:hideMark/>
          </w:tcPr>
          <w:p w14:paraId="02683C5F" w14:textId="77777777" w:rsidR="00F52705" w:rsidRPr="009F3B7B" w:rsidRDefault="00F52705" w:rsidP="0089075E">
            <w:pPr>
              <w:ind w:firstLine="0"/>
              <w:rPr>
                <w:lang w:eastAsia="ru-RU"/>
              </w:rPr>
            </w:pPr>
            <w:r w:rsidRPr="009F3B7B">
              <w:rPr>
                <w:lang w:eastAsia="ru-RU"/>
              </w:rPr>
              <w:t>40%</w:t>
            </w:r>
          </w:p>
        </w:tc>
        <w:tc>
          <w:tcPr>
            <w:tcW w:w="1421" w:type="dxa"/>
            <w:gridSpan w:val="3"/>
            <w:shd w:val="clear" w:color="auto" w:fill="auto"/>
            <w:noWrap/>
            <w:vAlign w:val="bottom"/>
            <w:hideMark/>
          </w:tcPr>
          <w:p w14:paraId="73E0C99F"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noWrap/>
            <w:vAlign w:val="center"/>
            <w:hideMark/>
          </w:tcPr>
          <w:p w14:paraId="11A3D30D"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54E44EB2" w14:textId="77777777" w:rsidR="00F52705" w:rsidRPr="009F3B7B" w:rsidRDefault="00F52705" w:rsidP="0089075E">
            <w:pPr>
              <w:ind w:firstLine="0"/>
              <w:rPr>
                <w:lang w:eastAsia="ru-RU"/>
              </w:rPr>
            </w:pPr>
            <w:r w:rsidRPr="009F3B7B">
              <w:rPr>
                <w:lang w:eastAsia="ru-RU"/>
              </w:rPr>
              <w:t> </w:t>
            </w:r>
          </w:p>
        </w:tc>
      </w:tr>
      <w:tr w:rsidR="00F52705" w:rsidRPr="009F3B7B" w14:paraId="3226EF11" w14:textId="77777777" w:rsidTr="0089075E">
        <w:trPr>
          <w:gridAfter w:val="1"/>
          <w:wAfter w:w="15" w:type="dxa"/>
          <w:trHeight w:val="50"/>
        </w:trPr>
        <w:tc>
          <w:tcPr>
            <w:tcW w:w="1122" w:type="dxa"/>
            <w:shd w:val="clear" w:color="auto" w:fill="auto"/>
            <w:vAlign w:val="center"/>
            <w:hideMark/>
          </w:tcPr>
          <w:p w14:paraId="3FA116BB" w14:textId="77777777" w:rsidR="00F52705" w:rsidRPr="009F3B7B" w:rsidRDefault="00F52705" w:rsidP="0089075E">
            <w:pPr>
              <w:ind w:firstLine="0"/>
              <w:rPr>
                <w:lang w:eastAsia="ru-RU"/>
              </w:rPr>
            </w:pPr>
            <w:r w:rsidRPr="009F3B7B">
              <w:rPr>
                <w:lang w:eastAsia="ru-RU"/>
              </w:rPr>
              <w:t>ВК75</w:t>
            </w:r>
          </w:p>
        </w:tc>
        <w:tc>
          <w:tcPr>
            <w:tcW w:w="993" w:type="dxa"/>
            <w:shd w:val="clear" w:color="auto" w:fill="auto"/>
            <w:vAlign w:val="center"/>
            <w:hideMark/>
          </w:tcPr>
          <w:p w14:paraId="21F1D9A7" w14:textId="77777777" w:rsidR="00F52705" w:rsidRPr="009F3B7B" w:rsidRDefault="00F52705" w:rsidP="0089075E">
            <w:pPr>
              <w:ind w:firstLine="0"/>
              <w:rPr>
                <w:lang w:eastAsia="ru-RU"/>
              </w:rPr>
            </w:pPr>
            <w:r w:rsidRPr="009F3B7B">
              <w:rPr>
                <w:lang w:eastAsia="ru-RU"/>
              </w:rPr>
              <w:t>ВК76</w:t>
            </w:r>
          </w:p>
        </w:tc>
        <w:tc>
          <w:tcPr>
            <w:tcW w:w="1018" w:type="dxa"/>
            <w:shd w:val="clear" w:color="auto" w:fill="auto"/>
            <w:vAlign w:val="center"/>
            <w:hideMark/>
          </w:tcPr>
          <w:p w14:paraId="5637ADB7"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31101B59"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51F60550" w14:textId="77777777" w:rsidR="00F52705" w:rsidRPr="009F3B7B" w:rsidRDefault="00F52705" w:rsidP="0089075E">
            <w:pPr>
              <w:ind w:firstLine="0"/>
              <w:rPr>
                <w:lang w:eastAsia="ru-RU"/>
              </w:rPr>
            </w:pPr>
            <w:r w:rsidRPr="009F3B7B">
              <w:rPr>
                <w:lang w:eastAsia="ru-RU"/>
              </w:rPr>
              <w:t>9,4</w:t>
            </w:r>
          </w:p>
        </w:tc>
        <w:tc>
          <w:tcPr>
            <w:tcW w:w="962" w:type="dxa"/>
            <w:gridSpan w:val="2"/>
            <w:shd w:val="clear" w:color="auto" w:fill="auto"/>
            <w:noWrap/>
            <w:vAlign w:val="bottom"/>
            <w:hideMark/>
          </w:tcPr>
          <w:p w14:paraId="6636C20D" w14:textId="77777777" w:rsidR="00F52705" w:rsidRPr="009F3B7B" w:rsidRDefault="00F52705" w:rsidP="0089075E">
            <w:pPr>
              <w:ind w:firstLine="0"/>
              <w:rPr>
                <w:lang w:eastAsia="ru-RU"/>
              </w:rPr>
            </w:pPr>
            <w:r w:rsidRPr="009F3B7B">
              <w:rPr>
                <w:lang w:eastAsia="ru-RU"/>
              </w:rPr>
              <w:t>40%</w:t>
            </w:r>
          </w:p>
        </w:tc>
        <w:tc>
          <w:tcPr>
            <w:tcW w:w="1421" w:type="dxa"/>
            <w:gridSpan w:val="3"/>
            <w:shd w:val="clear" w:color="auto" w:fill="auto"/>
            <w:noWrap/>
            <w:vAlign w:val="bottom"/>
            <w:hideMark/>
          </w:tcPr>
          <w:p w14:paraId="5DBF4D74"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noWrap/>
            <w:vAlign w:val="center"/>
            <w:hideMark/>
          </w:tcPr>
          <w:p w14:paraId="0F0B4817"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3ED951E1" w14:textId="77777777" w:rsidR="00F52705" w:rsidRPr="009F3B7B" w:rsidRDefault="00F52705" w:rsidP="0089075E">
            <w:pPr>
              <w:ind w:firstLine="0"/>
              <w:rPr>
                <w:lang w:eastAsia="ru-RU"/>
              </w:rPr>
            </w:pPr>
            <w:r w:rsidRPr="009F3B7B">
              <w:rPr>
                <w:lang w:eastAsia="ru-RU"/>
              </w:rPr>
              <w:t> </w:t>
            </w:r>
          </w:p>
        </w:tc>
      </w:tr>
      <w:tr w:rsidR="00F52705" w:rsidRPr="009F3B7B" w14:paraId="56B90E2A" w14:textId="77777777" w:rsidTr="0089075E">
        <w:trPr>
          <w:gridAfter w:val="1"/>
          <w:wAfter w:w="15" w:type="dxa"/>
          <w:trHeight w:val="50"/>
        </w:trPr>
        <w:tc>
          <w:tcPr>
            <w:tcW w:w="1122" w:type="dxa"/>
            <w:shd w:val="clear" w:color="auto" w:fill="auto"/>
            <w:vAlign w:val="center"/>
            <w:hideMark/>
          </w:tcPr>
          <w:p w14:paraId="1AAE4036" w14:textId="77777777" w:rsidR="00F52705" w:rsidRPr="009F3B7B" w:rsidRDefault="00F52705" w:rsidP="0089075E">
            <w:pPr>
              <w:ind w:firstLine="0"/>
              <w:rPr>
                <w:lang w:eastAsia="ru-RU"/>
              </w:rPr>
            </w:pPr>
            <w:r w:rsidRPr="009F3B7B">
              <w:rPr>
                <w:lang w:eastAsia="ru-RU"/>
              </w:rPr>
              <w:t>ВК76</w:t>
            </w:r>
          </w:p>
        </w:tc>
        <w:tc>
          <w:tcPr>
            <w:tcW w:w="993" w:type="dxa"/>
            <w:shd w:val="clear" w:color="auto" w:fill="auto"/>
            <w:vAlign w:val="center"/>
            <w:hideMark/>
          </w:tcPr>
          <w:p w14:paraId="29E213B6" w14:textId="77777777" w:rsidR="00F52705" w:rsidRPr="009F3B7B" w:rsidRDefault="00F52705" w:rsidP="0089075E">
            <w:pPr>
              <w:ind w:firstLine="0"/>
              <w:rPr>
                <w:lang w:eastAsia="ru-RU"/>
              </w:rPr>
            </w:pPr>
            <w:r w:rsidRPr="009F3B7B">
              <w:rPr>
                <w:lang w:eastAsia="ru-RU"/>
              </w:rPr>
              <w:t>ВК77</w:t>
            </w:r>
          </w:p>
        </w:tc>
        <w:tc>
          <w:tcPr>
            <w:tcW w:w="1018" w:type="dxa"/>
            <w:shd w:val="clear" w:color="auto" w:fill="auto"/>
            <w:vAlign w:val="center"/>
            <w:hideMark/>
          </w:tcPr>
          <w:p w14:paraId="611AFA84"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63098C24"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00523A64" w14:textId="77777777" w:rsidR="00F52705" w:rsidRPr="009F3B7B" w:rsidRDefault="00F52705" w:rsidP="0089075E">
            <w:pPr>
              <w:ind w:firstLine="0"/>
              <w:rPr>
                <w:lang w:eastAsia="ru-RU"/>
              </w:rPr>
            </w:pPr>
            <w:r w:rsidRPr="009F3B7B">
              <w:rPr>
                <w:lang w:eastAsia="ru-RU"/>
              </w:rPr>
              <w:t>35,0</w:t>
            </w:r>
          </w:p>
        </w:tc>
        <w:tc>
          <w:tcPr>
            <w:tcW w:w="962" w:type="dxa"/>
            <w:gridSpan w:val="2"/>
            <w:shd w:val="clear" w:color="auto" w:fill="auto"/>
            <w:noWrap/>
            <w:vAlign w:val="bottom"/>
            <w:hideMark/>
          </w:tcPr>
          <w:p w14:paraId="6D96C4B9" w14:textId="77777777" w:rsidR="00F52705" w:rsidRPr="009F3B7B" w:rsidRDefault="00F52705" w:rsidP="0089075E">
            <w:pPr>
              <w:ind w:firstLine="0"/>
              <w:rPr>
                <w:lang w:eastAsia="ru-RU"/>
              </w:rPr>
            </w:pPr>
            <w:r w:rsidRPr="009F3B7B">
              <w:rPr>
                <w:lang w:eastAsia="ru-RU"/>
              </w:rPr>
              <w:t>40%</w:t>
            </w:r>
          </w:p>
        </w:tc>
        <w:tc>
          <w:tcPr>
            <w:tcW w:w="1421" w:type="dxa"/>
            <w:gridSpan w:val="3"/>
            <w:shd w:val="clear" w:color="auto" w:fill="auto"/>
            <w:noWrap/>
            <w:vAlign w:val="bottom"/>
            <w:hideMark/>
          </w:tcPr>
          <w:p w14:paraId="4C05E877"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noWrap/>
            <w:vAlign w:val="center"/>
            <w:hideMark/>
          </w:tcPr>
          <w:p w14:paraId="19B3FDD1"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291CF393" w14:textId="77777777" w:rsidR="00F52705" w:rsidRPr="009F3B7B" w:rsidRDefault="00F52705" w:rsidP="0089075E">
            <w:pPr>
              <w:ind w:firstLine="0"/>
              <w:rPr>
                <w:lang w:eastAsia="ru-RU"/>
              </w:rPr>
            </w:pPr>
            <w:r w:rsidRPr="009F3B7B">
              <w:rPr>
                <w:lang w:eastAsia="ru-RU"/>
              </w:rPr>
              <w:t> </w:t>
            </w:r>
          </w:p>
        </w:tc>
      </w:tr>
      <w:tr w:rsidR="00F52705" w:rsidRPr="009F3B7B" w14:paraId="1CCAA822" w14:textId="77777777" w:rsidTr="0089075E">
        <w:trPr>
          <w:gridAfter w:val="1"/>
          <w:wAfter w:w="15" w:type="dxa"/>
          <w:trHeight w:val="315"/>
        </w:trPr>
        <w:tc>
          <w:tcPr>
            <w:tcW w:w="1122" w:type="dxa"/>
            <w:shd w:val="clear" w:color="auto" w:fill="auto"/>
            <w:vAlign w:val="center"/>
            <w:hideMark/>
          </w:tcPr>
          <w:p w14:paraId="14615134" w14:textId="77777777" w:rsidR="00F52705" w:rsidRPr="009F3B7B" w:rsidRDefault="00F52705" w:rsidP="0089075E">
            <w:pPr>
              <w:ind w:firstLine="0"/>
              <w:rPr>
                <w:lang w:eastAsia="ru-RU"/>
              </w:rPr>
            </w:pPr>
            <w:r w:rsidRPr="009F3B7B">
              <w:rPr>
                <w:lang w:eastAsia="ru-RU"/>
              </w:rPr>
              <w:t>ВК77</w:t>
            </w:r>
          </w:p>
        </w:tc>
        <w:tc>
          <w:tcPr>
            <w:tcW w:w="993" w:type="dxa"/>
            <w:shd w:val="clear" w:color="auto" w:fill="auto"/>
            <w:vAlign w:val="center"/>
            <w:hideMark/>
          </w:tcPr>
          <w:p w14:paraId="7474F99A" w14:textId="77777777" w:rsidR="00F52705" w:rsidRPr="009F3B7B" w:rsidRDefault="00F52705" w:rsidP="0089075E">
            <w:pPr>
              <w:ind w:firstLine="0"/>
              <w:rPr>
                <w:lang w:eastAsia="ru-RU"/>
              </w:rPr>
            </w:pPr>
            <w:r w:rsidRPr="009F3B7B">
              <w:rPr>
                <w:lang w:eastAsia="ru-RU"/>
              </w:rPr>
              <w:t>ВК78</w:t>
            </w:r>
          </w:p>
        </w:tc>
        <w:tc>
          <w:tcPr>
            <w:tcW w:w="1018" w:type="dxa"/>
            <w:shd w:val="clear" w:color="auto" w:fill="auto"/>
            <w:vAlign w:val="center"/>
            <w:hideMark/>
          </w:tcPr>
          <w:p w14:paraId="46986E40"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60CA56E7"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4D74CAF6" w14:textId="77777777" w:rsidR="00F52705" w:rsidRPr="009F3B7B" w:rsidRDefault="00F52705" w:rsidP="0089075E">
            <w:pPr>
              <w:ind w:firstLine="0"/>
              <w:rPr>
                <w:lang w:eastAsia="ru-RU"/>
              </w:rPr>
            </w:pPr>
            <w:r w:rsidRPr="009F3B7B">
              <w:rPr>
                <w:lang w:eastAsia="ru-RU"/>
              </w:rPr>
              <w:t>37,7</w:t>
            </w:r>
          </w:p>
        </w:tc>
        <w:tc>
          <w:tcPr>
            <w:tcW w:w="962" w:type="dxa"/>
            <w:gridSpan w:val="2"/>
            <w:shd w:val="clear" w:color="auto" w:fill="auto"/>
            <w:noWrap/>
            <w:vAlign w:val="bottom"/>
            <w:hideMark/>
          </w:tcPr>
          <w:p w14:paraId="149B208D" w14:textId="77777777" w:rsidR="00F52705" w:rsidRPr="009F3B7B" w:rsidRDefault="00F52705" w:rsidP="0089075E">
            <w:pPr>
              <w:ind w:firstLine="0"/>
              <w:rPr>
                <w:lang w:eastAsia="ru-RU"/>
              </w:rPr>
            </w:pPr>
            <w:r w:rsidRPr="009F3B7B">
              <w:rPr>
                <w:lang w:eastAsia="ru-RU"/>
              </w:rPr>
              <w:t>40%</w:t>
            </w:r>
          </w:p>
        </w:tc>
        <w:tc>
          <w:tcPr>
            <w:tcW w:w="1421" w:type="dxa"/>
            <w:gridSpan w:val="3"/>
            <w:shd w:val="clear" w:color="auto" w:fill="auto"/>
            <w:noWrap/>
            <w:vAlign w:val="bottom"/>
            <w:hideMark/>
          </w:tcPr>
          <w:p w14:paraId="1E3C8B41"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noWrap/>
            <w:vAlign w:val="center"/>
            <w:hideMark/>
          </w:tcPr>
          <w:p w14:paraId="13B701C6"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6ECBD581" w14:textId="77777777" w:rsidR="00F52705" w:rsidRPr="009F3B7B" w:rsidRDefault="00F52705" w:rsidP="0089075E">
            <w:pPr>
              <w:ind w:firstLine="0"/>
              <w:rPr>
                <w:lang w:eastAsia="ru-RU"/>
              </w:rPr>
            </w:pPr>
            <w:r w:rsidRPr="009F3B7B">
              <w:rPr>
                <w:lang w:eastAsia="ru-RU"/>
              </w:rPr>
              <w:t> </w:t>
            </w:r>
          </w:p>
        </w:tc>
      </w:tr>
      <w:tr w:rsidR="00F52705" w:rsidRPr="009F3B7B" w14:paraId="0044FBE3" w14:textId="77777777" w:rsidTr="0089075E">
        <w:trPr>
          <w:gridAfter w:val="1"/>
          <w:wAfter w:w="15" w:type="dxa"/>
          <w:trHeight w:val="432"/>
        </w:trPr>
        <w:tc>
          <w:tcPr>
            <w:tcW w:w="1122" w:type="dxa"/>
            <w:shd w:val="clear" w:color="auto" w:fill="auto"/>
            <w:vAlign w:val="center"/>
            <w:hideMark/>
          </w:tcPr>
          <w:p w14:paraId="25A0D3FB" w14:textId="77777777" w:rsidR="00F52705" w:rsidRPr="009F3B7B" w:rsidRDefault="00F52705" w:rsidP="0089075E">
            <w:pPr>
              <w:ind w:firstLine="0"/>
              <w:rPr>
                <w:lang w:eastAsia="ru-RU"/>
              </w:rPr>
            </w:pPr>
            <w:r w:rsidRPr="009F3B7B">
              <w:rPr>
                <w:lang w:eastAsia="ru-RU"/>
              </w:rPr>
              <w:t>ВК78</w:t>
            </w:r>
          </w:p>
        </w:tc>
        <w:tc>
          <w:tcPr>
            <w:tcW w:w="993" w:type="dxa"/>
            <w:shd w:val="clear" w:color="auto" w:fill="auto"/>
            <w:vAlign w:val="center"/>
            <w:hideMark/>
          </w:tcPr>
          <w:p w14:paraId="25F0FD6E" w14:textId="77777777" w:rsidR="00F52705" w:rsidRPr="009F3B7B" w:rsidRDefault="00F52705" w:rsidP="0089075E">
            <w:pPr>
              <w:ind w:firstLine="0"/>
              <w:rPr>
                <w:lang w:eastAsia="ru-RU"/>
              </w:rPr>
            </w:pPr>
            <w:r w:rsidRPr="009F3B7B">
              <w:rPr>
                <w:lang w:eastAsia="ru-RU"/>
              </w:rPr>
              <w:t>ВК79</w:t>
            </w:r>
          </w:p>
        </w:tc>
        <w:tc>
          <w:tcPr>
            <w:tcW w:w="1018" w:type="dxa"/>
            <w:shd w:val="clear" w:color="auto" w:fill="auto"/>
            <w:noWrap/>
            <w:vAlign w:val="bottom"/>
            <w:hideMark/>
          </w:tcPr>
          <w:p w14:paraId="2937361C" w14:textId="77777777" w:rsidR="00F52705" w:rsidRPr="009F3B7B" w:rsidRDefault="00F52705" w:rsidP="0089075E">
            <w:pPr>
              <w:ind w:firstLine="0"/>
              <w:rPr>
                <w:lang w:eastAsia="ru-RU"/>
              </w:rPr>
            </w:pPr>
            <w:r w:rsidRPr="009F3B7B">
              <w:rPr>
                <w:lang w:eastAsia="ru-RU"/>
              </w:rPr>
              <w:t>сигма</w:t>
            </w:r>
          </w:p>
        </w:tc>
        <w:tc>
          <w:tcPr>
            <w:tcW w:w="703" w:type="dxa"/>
            <w:gridSpan w:val="2"/>
            <w:shd w:val="clear" w:color="auto" w:fill="auto"/>
            <w:noWrap/>
            <w:vAlign w:val="center"/>
            <w:hideMark/>
          </w:tcPr>
          <w:p w14:paraId="46239F25" w14:textId="77777777" w:rsidR="00F52705" w:rsidRPr="009F3B7B" w:rsidRDefault="00F52705" w:rsidP="0089075E">
            <w:pPr>
              <w:ind w:firstLine="0"/>
              <w:rPr>
                <w:lang w:eastAsia="ru-RU"/>
              </w:rPr>
            </w:pPr>
            <w:r w:rsidRPr="009F3B7B">
              <w:rPr>
                <w:lang w:eastAsia="ru-RU"/>
              </w:rPr>
              <w:t>76</w:t>
            </w:r>
          </w:p>
        </w:tc>
        <w:tc>
          <w:tcPr>
            <w:tcW w:w="1001" w:type="dxa"/>
            <w:shd w:val="clear" w:color="auto" w:fill="auto"/>
            <w:vAlign w:val="center"/>
            <w:hideMark/>
          </w:tcPr>
          <w:p w14:paraId="5F9D3983" w14:textId="77777777" w:rsidR="00F52705" w:rsidRPr="009F3B7B" w:rsidRDefault="00F52705" w:rsidP="0089075E">
            <w:pPr>
              <w:ind w:firstLine="0"/>
              <w:rPr>
                <w:lang w:eastAsia="ru-RU"/>
              </w:rPr>
            </w:pPr>
            <w:r w:rsidRPr="009F3B7B">
              <w:rPr>
                <w:lang w:eastAsia="ru-RU"/>
              </w:rPr>
              <w:t>68,1</w:t>
            </w:r>
          </w:p>
        </w:tc>
        <w:tc>
          <w:tcPr>
            <w:tcW w:w="962" w:type="dxa"/>
            <w:gridSpan w:val="2"/>
            <w:shd w:val="clear" w:color="auto" w:fill="auto"/>
            <w:noWrap/>
            <w:vAlign w:val="bottom"/>
            <w:hideMark/>
          </w:tcPr>
          <w:p w14:paraId="2DB44616" w14:textId="77777777" w:rsidR="00F52705" w:rsidRPr="009F3B7B" w:rsidRDefault="00F52705" w:rsidP="0089075E">
            <w:pPr>
              <w:ind w:firstLine="0"/>
              <w:rPr>
                <w:lang w:eastAsia="ru-RU"/>
              </w:rPr>
            </w:pPr>
            <w:r w:rsidRPr="009F3B7B">
              <w:rPr>
                <w:lang w:eastAsia="ru-RU"/>
              </w:rPr>
              <w:t>90%</w:t>
            </w:r>
          </w:p>
        </w:tc>
        <w:tc>
          <w:tcPr>
            <w:tcW w:w="1421" w:type="dxa"/>
            <w:gridSpan w:val="3"/>
            <w:shd w:val="clear" w:color="auto" w:fill="auto"/>
            <w:noWrap/>
            <w:vAlign w:val="bottom"/>
            <w:hideMark/>
          </w:tcPr>
          <w:p w14:paraId="77F17841" w14:textId="77777777" w:rsidR="00F52705" w:rsidRPr="009F3B7B" w:rsidRDefault="00F52705" w:rsidP="0089075E">
            <w:pPr>
              <w:ind w:firstLine="0"/>
              <w:rPr>
                <w:lang w:eastAsia="ru-RU"/>
              </w:rPr>
            </w:pPr>
            <w:proofErr w:type="spellStart"/>
            <w:r w:rsidRPr="009F3B7B">
              <w:rPr>
                <w:lang w:eastAsia="ru-RU"/>
              </w:rPr>
              <w:t>неудовл</w:t>
            </w:r>
            <w:proofErr w:type="spellEnd"/>
          </w:p>
        </w:tc>
        <w:tc>
          <w:tcPr>
            <w:tcW w:w="1275" w:type="dxa"/>
            <w:gridSpan w:val="3"/>
            <w:shd w:val="clear" w:color="auto" w:fill="auto"/>
            <w:noWrap/>
            <w:vAlign w:val="center"/>
            <w:hideMark/>
          </w:tcPr>
          <w:p w14:paraId="059F53A6" w14:textId="77777777" w:rsidR="00F52705" w:rsidRPr="009F3B7B" w:rsidRDefault="00F52705" w:rsidP="0089075E">
            <w:pPr>
              <w:ind w:firstLine="0"/>
              <w:rPr>
                <w:lang w:eastAsia="ru-RU"/>
              </w:rPr>
            </w:pPr>
            <w:r w:rsidRPr="009F3B7B">
              <w:rPr>
                <w:lang w:eastAsia="ru-RU"/>
              </w:rPr>
              <w:t>2020г.</w:t>
            </w:r>
          </w:p>
        </w:tc>
        <w:tc>
          <w:tcPr>
            <w:tcW w:w="1558" w:type="dxa"/>
            <w:shd w:val="clear" w:color="auto" w:fill="auto"/>
            <w:vAlign w:val="center"/>
            <w:hideMark/>
          </w:tcPr>
          <w:p w14:paraId="4C58A87F" w14:textId="77777777" w:rsidR="00F52705" w:rsidRPr="009F3B7B" w:rsidRDefault="00F52705" w:rsidP="0089075E">
            <w:pPr>
              <w:ind w:firstLine="0"/>
              <w:rPr>
                <w:lang w:eastAsia="ru-RU"/>
              </w:rPr>
            </w:pPr>
            <w:r w:rsidRPr="009F3B7B">
              <w:rPr>
                <w:lang w:eastAsia="ru-RU"/>
              </w:rPr>
              <w:t xml:space="preserve">требуется перекладка на </w:t>
            </w:r>
            <w:proofErr w:type="gramStart"/>
            <w:r w:rsidRPr="009F3B7B">
              <w:rPr>
                <w:lang w:eastAsia="ru-RU"/>
              </w:rPr>
              <w:t>п</w:t>
            </w:r>
            <w:proofErr w:type="gramEnd"/>
            <w:r w:rsidRPr="009F3B7B">
              <w:rPr>
                <w:lang w:eastAsia="ru-RU"/>
              </w:rPr>
              <w:t>/э трубу д=110мм</w:t>
            </w:r>
          </w:p>
        </w:tc>
      </w:tr>
      <w:tr w:rsidR="00F52705" w:rsidRPr="009F3B7B" w14:paraId="70C23172" w14:textId="77777777" w:rsidTr="0089075E">
        <w:trPr>
          <w:gridAfter w:val="1"/>
          <w:wAfter w:w="15" w:type="dxa"/>
          <w:trHeight w:val="77"/>
        </w:trPr>
        <w:tc>
          <w:tcPr>
            <w:tcW w:w="1122" w:type="dxa"/>
            <w:shd w:val="clear" w:color="auto" w:fill="auto"/>
            <w:vAlign w:val="center"/>
            <w:hideMark/>
          </w:tcPr>
          <w:p w14:paraId="717FEE95" w14:textId="77777777" w:rsidR="00F52705" w:rsidRPr="009F3B7B" w:rsidRDefault="00F52705" w:rsidP="0089075E">
            <w:pPr>
              <w:ind w:firstLine="0"/>
              <w:rPr>
                <w:lang w:eastAsia="ru-RU"/>
              </w:rPr>
            </w:pPr>
            <w:r w:rsidRPr="009F3B7B">
              <w:rPr>
                <w:lang w:eastAsia="ru-RU"/>
              </w:rPr>
              <w:t>ВК79</w:t>
            </w:r>
          </w:p>
        </w:tc>
        <w:tc>
          <w:tcPr>
            <w:tcW w:w="993" w:type="dxa"/>
            <w:shd w:val="clear" w:color="auto" w:fill="auto"/>
            <w:vAlign w:val="center"/>
            <w:hideMark/>
          </w:tcPr>
          <w:p w14:paraId="53F0B008" w14:textId="77777777" w:rsidR="00F52705" w:rsidRPr="009F3B7B" w:rsidRDefault="00F52705" w:rsidP="0089075E">
            <w:pPr>
              <w:ind w:firstLine="0"/>
              <w:rPr>
                <w:lang w:eastAsia="ru-RU"/>
              </w:rPr>
            </w:pPr>
            <w:r w:rsidRPr="009F3B7B">
              <w:rPr>
                <w:lang w:eastAsia="ru-RU"/>
              </w:rPr>
              <w:t>ВК80</w:t>
            </w:r>
          </w:p>
        </w:tc>
        <w:tc>
          <w:tcPr>
            <w:tcW w:w="1018" w:type="dxa"/>
            <w:shd w:val="clear" w:color="auto" w:fill="auto"/>
            <w:noWrap/>
            <w:vAlign w:val="bottom"/>
            <w:hideMark/>
          </w:tcPr>
          <w:p w14:paraId="539E0C54" w14:textId="77777777" w:rsidR="00F52705" w:rsidRPr="009F3B7B" w:rsidRDefault="00F52705" w:rsidP="0089075E">
            <w:pPr>
              <w:ind w:firstLine="0"/>
              <w:rPr>
                <w:lang w:eastAsia="ru-RU"/>
              </w:rPr>
            </w:pPr>
            <w:r w:rsidRPr="009F3B7B">
              <w:rPr>
                <w:lang w:eastAsia="ru-RU"/>
              </w:rPr>
              <w:t>сигма/пэ</w:t>
            </w:r>
          </w:p>
        </w:tc>
        <w:tc>
          <w:tcPr>
            <w:tcW w:w="703" w:type="dxa"/>
            <w:gridSpan w:val="2"/>
            <w:shd w:val="clear" w:color="auto" w:fill="auto"/>
            <w:noWrap/>
            <w:vAlign w:val="center"/>
            <w:hideMark/>
          </w:tcPr>
          <w:p w14:paraId="714BE228" w14:textId="77777777" w:rsidR="00F52705" w:rsidRPr="009F3B7B" w:rsidRDefault="00F52705" w:rsidP="0089075E">
            <w:pPr>
              <w:ind w:firstLine="0"/>
              <w:rPr>
                <w:lang w:eastAsia="ru-RU"/>
              </w:rPr>
            </w:pPr>
            <w:r w:rsidRPr="009F3B7B">
              <w:rPr>
                <w:lang w:eastAsia="ru-RU"/>
              </w:rPr>
              <w:t>76/63</w:t>
            </w:r>
          </w:p>
        </w:tc>
        <w:tc>
          <w:tcPr>
            <w:tcW w:w="1001" w:type="dxa"/>
            <w:shd w:val="clear" w:color="auto" w:fill="auto"/>
            <w:vAlign w:val="center"/>
            <w:hideMark/>
          </w:tcPr>
          <w:p w14:paraId="07300B1A" w14:textId="77777777" w:rsidR="00F52705" w:rsidRPr="009F3B7B" w:rsidRDefault="00F52705" w:rsidP="0089075E">
            <w:pPr>
              <w:ind w:firstLine="0"/>
              <w:rPr>
                <w:lang w:eastAsia="ru-RU"/>
              </w:rPr>
            </w:pPr>
            <w:r w:rsidRPr="009F3B7B">
              <w:rPr>
                <w:lang w:eastAsia="ru-RU"/>
              </w:rPr>
              <w:t>183,8</w:t>
            </w:r>
          </w:p>
        </w:tc>
        <w:tc>
          <w:tcPr>
            <w:tcW w:w="962" w:type="dxa"/>
            <w:gridSpan w:val="2"/>
            <w:shd w:val="clear" w:color="auto" w:fill="auto"/>
            <w:noWrap/>
            <w:vAlign w:val="bottom"/>
            <w:hideMark/>
          </w:tcPr>
          <w:p w14:paraId="59268D94" w14:textId="77777777" w:rsidR="00F52705" w:rsidRPr="009F3B7B" w:rsidRDefault="00F52705" w:rsidP="0089075E">
            <w:pPr>
              <w:ind w:firstLine="0"/>
              <w:rPr>
                <w:lang w:eastAsia="ru-RU"/>
              </w:rPr>
            </w:pPr>
            <w:r w:rsidRPr="009F3B7B">
              <w:rPr>
                <w:lang w:eastAsia="ru-RU"/>
              </w:rPr>
              <w:t>90%</w:t>
            </w:r>
          </w:p>
        </w:tc>
        <w:tc>
          <w:tcPr>
            <w:tcW w:w="1421" w:type="dxa"/>
            <w:gridSpan w:val="3"/>
            <w:shd w:val="clear" w:color="auto" w:fill="auto"/>
            <w:noWrap/>
            <w:vAlign w:val="bottom"/>
            <w:hideMark/>
          </w:tcPr>
          <w:p w14:paraId="37125C41" w14:textId="77777777" w:rsidR="00F52705" w:rsidRPr="009F3B7B" w:rsidRDefault="00F52705" w:rsidP="0089075E">
            <w:pPr>
              <w:ind w:firstLine="0"/>
              <w:rPr>
                <w:lang w:eastAsia="ru-RU"/>
              </w:rPr>
            </w:pPr>
            <w:proofErr w:type="spellStart"/>
            <w:r w:rsidRPr="009F3B7B">
              <w:rPr>
                <w:lang w:eastAsia="ru-RU"/>
              </w:rPr>
              <w:t>неудовл</w:t>
            </w:r>
            <w:proofErr w:type="spellEnd"/>
          </w:p>
        </w:tc>
        <w:tc>
          <w:tcPr>
            <w:tcW w:w="1275" w:type="dxa"/>
            <w:gridSpan w:val="3"/>
            <w:shd w:val="clear" w:color="auto" w:fill="auto"/>
            <w:noWrap/>
            <w:vAlign w:val="center"/>
            <w:hideMark/>
          </w:tcPr>
          <w:p w14:paraId="5669FC42" w14:textId="77777777" w:rsidR="00F52705" w:rsidRPr="009F3B7B" w:rsidRDefault="00F52705" w:rsidP="0089075E">
            <w:pPr>
              <w:ind w:firstLine="0"/>
              <w:rPr>
                <w:lang w:eastAsia="ru-RU"/>
              </w:rPr>
            </w:pPr>
            <w:r w:rsidRPr="009F3B7B">
              <w:rPr>
                <w:lang w:eastAsia="ru-RU"/>
              </w:rPr>
              <w:t>2020г.</w:t>
            </w:r>
          </w:p>
        </w:tc>
        <w:tc>
          <w:tcPr>
            <w:tcW w:w="1558" w:type="dxa"/>
            <w:shd w:val="clear" w:color="auto" w:fill="auto"/>
            <w:vAlign w:val="center"/>
            <w:hideMark/>
          </w:tcPr>
          <w:p w14:paraId="3AFF573A" w14:textId="77777777" w:rsidR="00F52705" w:rsidRPr="009F3B7B" w:rsidRDefault="00F52705" w:rsidP="0089075E">
            <w:pPr>
              <w:ind w:firstLine="0"/>
              <w:rPr>
                <w:lang w:eastAsia="ru-RU"/>
              </w:rPr>
            </w:pPr>
            <w:r w:rsidRPr="009F3B7B">
              <w:rPr>
                <w:lang w:eastAsia="ru-RU"/>
              </w:rPr>
              <w:t xml:space="preserve">требуется перекладка </w:t>
            </w:r>
            <w:r w:rsidRPr="009F3B7B">
              <w:rPr>
                <w:lang w:eastAsia="ru-RU"/>
              </w:rPr>
              <w:lastRenderedPageBreak/>
              <w:t xml:space="preserve">на </w:t>
            </w:r>
            <w:proofErr w:type="gramStart"/>
            <w:r w:rsidRPr="009F3B7B">
              <w:rPr>
                <w:lang w:eastAsia="ru-RU"/>
              </w:rPr>
              <w:t>п</w:t>
            </w:r>
            <w:proofErr w:type="gramEnd"/>
            <w:r w:rsidRPr="009F3B7B">
              <w:rPr>
                <w:lang w:eastAsia="ru-RU"/>
              </w:rPr>
              <w:t>/э трубу д=110мм</w:t>
            </w:r>
          </w:p>
        </w:tc>
      </w:tr>
      <w:tr w:rsidR="00F52705" w:rsidRPr="009F3B7B" w14:paraId="066930BD" w14:textId="77777777" w:rsidTr="0089075E">
        <w:trPr>
          <w:gridAfter w:val="1"/>
          <w:wAfter w:w="15" w:type="dxa"/>
          <w:trHeight w:val="315"/>
        </w:trPr>
        <w:tc>
          <w:tcPr>
            <w:tcW w:w="2115" w:type="dxa"/>
            <w:gridSpan w:val="2"/>
            <w:shd w:val="clear" w:color="auto" w:fill="auto"/>
            <w:vAlign w:val="center"/>
            <w:hideMark/>
          </w:tcPr>
          <w:p w14:paraId="64EFD966" w14:textId="77777777" w:rsidR="00F52705" w:rsidRPr="009F3B7B" w:rsidRDefault="00F52705" w:rsidP="0089075E">
            <w:pPr>
              <w:ind w:firstLine="0"/>
              <w:rPr>
                <w:bCs/>
                <w:lang w:eastAsia="ru-RU"/>
              </w:rPr>
            </w:pPr>
            <w:r w:rsidRPr="009F3B7B">
              <w:rPr>
                <w:bCs/>
                <w:lang w:eastAsia="ru-RU"/>
              </w:rPr>
              <w:lastRenderedPageBreak/>
              <w:t>Итого:</w:t>
            </w:r>
          </w:p>
        </w:tc>
        <w:tc>
          <w:tcPr>
            <w:tcW w:w="1018" w:type="dxa"/>
            <w:shd w:val="clear" w:color="auto" w:fill="auto"/>
            <w:noWrap/>
            <w:vAlign w:val="bottom"/>
            <w:hideMark/>
          </w:tcPr>
          <w:p w14:paraId="607408FA" w14:textId="77777777" w:rsidR="00F52705" w:rsidRPr="009F3B7B" w:rsidRDefault="00F52705" w:rsidP="0089075E">
            <w:pPr>
              <w:ind w:firstLine="0"/>
              <w:rPr>
                <w:bCs/>
                <w:lang w:eastAsia="ru-RU"/>
              </w:rPr>
            </w:pPr>
          </w:p>
        </w:tc>
        <w:tc>
          <w:tcPr>
            <w:tcW w:w="703" w:type="dxa"/>
            <w:gridSpan w:val="2"/>
            <w:shd w:val="clear" w:color="auto" w:fill="auto"/>
            <w:noWrap/>
            <w:vAlign w:val="center"/>
            <w:hideMark/>
          </w:tcPr>
          <w:p w14:paraId="5E894060" w14:textId="77777777" w:rsidR="00F52705" w:rsidRPr="009F3B7B" w:rsidRDefault="00F52705" w:rsidP="0089075E">
            <w:pPr>
              <w:ind w:firstLine="0"/>
              <w:rPr>
                <w:lang w:eastAsia="ru-RU"/>
              </w:rPr>
            </w:pPr>
          </w:p>
        </w:tc>
        <w:tc>
          <w:tcPr>
            <w:tcW w:w="1001" w:type="dxa"/>
            <w:shd w:val="clear" w:color="auto" w:fill="auto"/>
            <w:noWrap/>
            <w:vAlign w:val="center"/>
            <w:hideMark/>
          </w:tcPr>
          <w:p w14:paraId="52778FBF" w14:textId="77777777" w:rsidR="00F52705" w:rsidRPr="009F3B7B" w:rsidRDefault="00F52705" w:rsidP="0089075E">
            <w:pPr>
              <w:ind w:firstLine="0"/>
              <w:rPr>
                <w:bCs/>
                <w:lang w:eastAsia="ru-RU"/>
              </w:rPr>
            </w:pPr>
            <w:r w:rsidRPr="009F3B7B">
              <w:rPr>
                <w:bCs/>
                <w:lang w:eastAsia="ru-RU"/>
              </w:rPr>
              <w:t>983,6</w:t>
            </w:r>
          </w:p>
        </w:tc>
        <w:tc>
          <w:tcPr>
            <w:tcW w:w="962" w:type="dxa"/>
            <w:gridSpan w:val="2"/>
            <w:shd w:val="clear" w:color="auto" w:fill="auto"/>
            <w:noWrap/>
            <w:vAlign w:val="bottom"/>
            <w:hideMark/>
          </w:tcPr>
          <w:p w14:paraId="4FD2694E" w14:textId="77777777" w:rsidR="00F52705" w:rsidRPr="009F3B7B" w:rsidRDefault="00F52705" w:rsidP="0089075E">
            <w:pPr>
              <w:ind w:firstLine="0"/>
              <w:rPr>
                <w:lang w:eastAsia="ru-RU"/>
              </w:rPr>
            </w:pPr>
          </w:p>
        </w:tc>
        <w:tc>
          <w:tcPr>
            <w:tcW w:w="1421" w:type="dxa"/>
            <w:gridSpan w:val="3"/>
            <w:shd w:val="clear" w:color="auto" w:fill="auto"/>
            <w:noWrap/>
            <w:vAlign w:val="bottom"/>
            <w:hideMark/>
          </w:tcPr>
          <w:p w14:paraId="561EA3C9" w14:textId="77777777" w:rsidR="00F52705" w:rsidRPr="009F3B7B" w:rsidRDefault="00F52705" w:rsidP="0089075E">
            <w:pPr>
              <w:ind w:firstLine="0"/>
              <w:rPr>
                <w:lang w:eastAsia="ru-RU"/>
              </w:rPr>
            </w:pPr>
          </w:p>
        </w:tc>
        <w:tc>
          <w:tcPr>
            <w:tcW w:w="1275" w:type="dxa"/>
            <w:gridSpan w:val="3"/>
            <w:shd w:val="clear" w:color="auto" w:fill="auto"/>
            <w:noWrap/>
            <w:vAlign w:val="center"/>
            <w:hideMark/>
          </w:tcPr>
          <w:p w14:paraId="707E36AD" w14:textId="77777777" w:rsidR="00F52705" w:rsidRPr="009F3B7B" w:rsidRDefault="00F52705" w:rsidP="0089075E">
            <w:pPr>
              <w:ind w:firstLine="0"/>
              <w:rPr>
                <w:lang w:eastAsia="ru-RU"/>
              </w:rPr>
            </w:pPr>
          </w:p>
        </w:tc>
        <w:tc>
          <w:tcPr>
            <w:tcW w:w="1558" w:type="dxa"/>
            <w:shd w:val="clear" w:color="auto" w:fill="auto"/>
            <w:vAlign w:val="bottom"/>
            <w:hideMark/>
          </w:tcPr>
          <w:p w14:paraId="350470D3" w14:textId="77777777" w:rsidR="00F52705" w:rsidRPr="009F3B7B" w:rsidRDefault="00F52705" w:rsidP="0089075E">
            <w:pPr>
              <w:ind w:firstLine="0"/>
              <w:rPr>
                <w:lang w:eastAsia="ru-RU"/>
              </w:rPr>
            </w:pPr>
          </w:p>
        </w:tc>
      </w:tr>
      <w:tr w:rsidR="00F52705" w:rsidRPr="009F3B7B" w14:paraId="0F8DDDC8" w14:textId="77777777" w:rsidTr="0089075E">
        <w:trPr>
          <w:trHeight w:val="315"/>
        </w:trPr>
        <w:tc>
          <w:tcPr>
            <w:tcW w:w="10068" w:type="dxa"/>
            <w:gridSpan w:val="16"/>
            <w:shd w:val="clear" w:color="auto" w:fill="C6D9F1" w:themeFill="text2" w:themeFillTint="33"/>
            <w:vAlign w:val="center"/>
            <w:hideMark/>
          </w:tcPr>
          <w:p w14:paraId="0C7F6D39" w14:textId="77777777" w:rsidR="00F52705" w:rsidRPr="009F3B7B" w:rsidRDefault="00F52705" w:rsidP="0089075E">
            <w:pPr>
              <w:ind w:firstLine="0"/>
              <w:rPr>
                <w:bCs/>
                <w:lang w:eastAsia="ru-RU"/>
              </w:rPr>
            </w:pPr>
            <w:r w:rsidRPr="009F3B7B">
              <w:rPr>
                <w:bCs/>
                <w:lang w:eastAsia="ru-RU"/>
              </w:rPr>
              <w:t>пер. Лесной</w:t>
            </w:r>
          </w:p>
        </w:tc>
      </w:tr>
      <w:tr w:rsidR="00F52705" w:rsidRPr="009F3B7B" w14:paraId="645828FA" w14:textId="77777777" w:rsidTr="0089075E">
        <w:trPr>
          <w:gridAfter w:val="1"/>
          <w:wAfter w:w="15" w:type="dxa"/>
          <w:trHeight w:val="356"/>
        </w:trPr>
        <w:tc>
          <w:tcPr>
            <w:tcW w:w="1122" w:type="dxa"/>
            <w:shd w:val="clear" w:color="auto" w:fill="auto"/>
            <w:vAlign w:val="center"/>
            <w:hideMark/>
          </w:tcPr>
          <w:p w14:paraId="5081EC5D" w14:textId="77777777" w:rsidR="00F52705" w:rsidRPr="009F3B7B" w:rsidRDefault="00F52705" w:rsidP="0089075E">
            <w:pPr>
              <w:ind w:firstLine="0"/>
              <w:rPr>
                <w:lang w:eastAsia="ru-RU"/>
              </w:rPr>
            </w:pPr>
            <w:r w:rsidRPr="009F3B7B">
              <w:rPr>
                <w:lang w:eastAsia="ru-RU"/>
              </w:rPr>
              <w:t>ВК76</w:t>
            </w:r>
          </w:p>
        </w:tc>
        <w:tc>
          <w:tcPr>
            <w:tcW w:w="993" w:type="dxa"/>
            <w:shd w:val="clear" w:color="auto" w:fill="auto"/>
            <w:vAlign w:val="center"/>
            <w:hideMark/>
          </w:tcPr>
          <w:p w14:paraId="23559A28" w14:textId="77777777" w:rsidR="00F52705" w:rsidRPr="009F3B7B" w:rsidRDefault="00F52705" w:rsidP="0089075E">
            <w:pPr>
              <w:ind w:firstLine="0"/>
              <w:rPr>
                <w:lang w:eastAsia="ru-RU"/>
              </w:rPr>
            </w:pPr>
            <w:r w:rsidRPr="009F3B7B">
              <w:rPr>
                <w:lang w:eastAsia="ru-RU"/>
              </w:rPr>
              <w:t>ВК81</w:t>
            </w:r>
          </w:p>
        </w:tc>
        <w:tc>
          <w:tcPr>
            <w:tcW w:w="1018" w:type="dxa"/>
            <w:shd w:val="clear" w:color="auto" w:fill="auto"/>
            <w:vAlign w:val="center"/>
            <w:hideMark/>
          </w:tcPr>
          <w:p w14:paraId="2607B95D"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115EED8B"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01CBAF4A" w14:textId="77777777" w:rsidR="00F52705" w:rsidRPr="009F3B7B" w:rsidRDefault="00F52705" w:rsidP="0089075E">
            <w:pPr>
              <w:ind w:firstLine="0"/>
              <w:rPr>
                <w:lang w:eastAsia="ru-RU"/>
              </w:rPr>
            </w:pPr>
            <w:r w:rsidRPr="009F3B7B">
              <w:rPr>
                <w:lang w:eastAsia="ru-RU"/>
              </w:rPr>
              <w:t>57,2</w:t>
            </w:r>
          </w:p>
        </w:tc>
        <w:tc>
          <w:tcPr>
            <w:tcW w:w="962" w:type="dxa"/>
            <w:gridSpan w:val="2"/>
            <w:shd w:val="clear" w:color="auto" w:fill="auto"/>
            <w:noWrap/>
            <w:vAlign w:val="bottom"/>
            <w:hideMark/>
          </w:tcPr>
          <w:p w14:paraId="7E10496D" w14:textId="77777777" w:rsidR="00F52705" w:rsidRPr="009F3B7B" w:rsidRDefault="00F52705" w:rsidP="0089075E">
            <w:pPr>
              <w:ind w:firstLine="0"/>
              <w:rPr>
                <w:lang w:eastAsia="ru-RU"/>
              </w:rPr>
            </w:pPr>
            <w:r w:rsidRPr="009F3B7B">
              <w:rPr>
                <w:lang w:eastAsia="ru-RU"/>
              </w:rPr>
              <w:t>20%</w:t>
            </w:r>
          </w:p>
        </w:tc>
        <w:tc>
          <w:tcPr>
            <w:tcW w:w="1421" w:type="dxa"/>
            <w:gridSpan w:val="3"/>
            <w:shd w:val="clear" w:color="auto" w:fill="auto"/>
            <w:noWrap/>
            <w:vAlign w:val="bottom"/>
            <w:hideMark/>
          </w:tcPr>
          <w:p w14:paraId="51DDC67F" w14:textId="77777777" w:rsidR="00F52705" w:rsidRPr="009F3B7B" w:rsidRDefault="00F52705" w:rsidP="0089075E">
            <w:pPr>
              <w:ind w:firstLine="0"/>
              <w:rPr>
                <w:lang w:eastAsia="ru-RU"/>
              </w:rPr>
            </w:pPr>
            <w:r w:rsidRPr="009F3B7B">
              <w:rPr>
                <w:lang w:eastAsia="ru-RU"/>
              </w:rPr>
              <w:t>хор.</w:t>
            </w:r>
          </w:p>
        </w:tc>
        <w:tc>
          <w:tcPr>
            <w:tcW w:w="1275" w:type="dxa"/>
            <w:gridSpan w:val="3"/>
            <w:shd w:val="clear" w:color="auto" w:fill="auto"/>
            <w:noWrap/>
            <w:vAlign w:val="center"/>
            <w:hideMark/>
          </w:tcPr>
          <w:p w14:paraId="4414D645"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6E6CF0A0" w14:textId="77777777" w:rsidR="00F52705" w:rsidRPr="009F3B7B" w:rsidRDefault="00F52705" w:rsidP="0089075E">
            <w:pPr>
              <w:ind w:firstLine="0"/>
              <w:rPr>
                <w:lang w:eastAsia="ru-RU"/>
              </w:rPr>
            </w:pPr>
            <w:r w:rsidRPr="009F3B7B">
              <w:rPr>
                <w:lang w:eastAsia="ru-RU"/>
              </w:rPr>
              <w:t> </w:t>
            </w:r>
          </w:p>
        </w:tc>
      </w:tr>
      <w:tr w:rsidR="00F52705" w:rsidRPr="009F3B7B" w14:paraId="4519EDA8" w14:textId="77777777" w:rsidTr="0089075E">
        <w:trPr>
          <w:gridAfter w:val="1"/>
          <w:wAfter w:w="15" w:type="dxa"/>
          <w:trHeight w:val="50"/>
        </w:trPr>
        <w:tc>
          <w:tcPr>
            <w:tcW w:w="1122" w:type="dxa"/>
            <w:shd w:val="clear" w:color="auto" w:fill="auto"/>
            <w:vAlign w:val="center"/>
            <w:hideMark/>
          </w:tcPr>
          <w:p w14:paraId="2528EC98" w14:textId="77777777" w:rsidR="00F52705" w:rsidRPr="009F3B7B" w:rsidRDefault="00F52705" w:rsidP="0089075E">
            <w:pPr>
              <w:ind w:firstLine="0"/>
              <w:rPr>
                <w:lang w:eastAsia="ru-RU"/>
              </w:rPr>
            </w:pPr>
            <w:r w:rsidRPr="009F3B7B">
              <w:rPr>
                <w:lang w:eastAsia="ru-RU"/>
              </w:rPr>
              <w:t>ВК81</w:t>
            </w:r>
          </w:p>
        </w:tc>
        <w:tc>
          <w:tcPr>
            <w:tcW w:w="993" w:type="dxa"/>
            <w:shd w:val="clear" w:color="auto" w:fill="auto"/>
            <w:vAlign w:val="center"/>
            <w:hideMark/>
          </w:tcPr>
          <w:p w14:paraId="2E093AAB" w14:textId="77777777" w:rsidR="00F52705" w:rsidRPr="009F3B7B" w:rsidRDefault="00F52705" w:rsidP="0089075E">
            <w:pPr>
              <w:ind w:firstLine="0"/>
              <w:rPr>
                <w:lang w:eastAsia="ru-RU"/>
              </w:rPr>
            </w:pPr>
            <w:r w:rsidRPr="009F3B7B">
              <w:rPr>
                <w:lang w:eastAsia="ru-RU"/>
              </w:rPr>
              <w:t>ВК82</w:t>
            </w:r>
          </w:p>
        </w:tc>
        <w:tc>
          <w:tcPr>
            <w:tcW w:w="1018" w:type="dxa"/>
            <w:shd w:val="clear" w:color="auto" w:fill="auto"/>
            <w:vAlign w:val="center"/>
            <w:hideMark/>
          </w:tcPr>
          <w:p w14:paraId="331C757C"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65D3D4D6"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0A98F7D4" w14:textId="77777777" w:rsidR="00F52705" w:rsidRPr="009F3B7B" w:rsidRDefault="00F52705" w:rsidP="0089075E">
            <w:pPr>
              <w:ind w:firstLine="0"/>
              <w:rPr>
                <w:lang w:eastAsia="ru-RU"/>
              </w:rPr>
            </w:pPr>
            <w:r w:rsidRPr="009F3B7B">
              <w:rPr>
                <w:lang w:eastAsia="ru-RU"/>
              </w:rPr>
              <w:t>41,8</w:t>
            </w:r>
          </w:p>
        </w:tc>
        <w:tc>
          <w:tcPr>
            <w:tcW w:w="962" w:type="dxa"/>
            <w:gridSpan w:val="2"/>
            <w:shd w:val="clear" w:color="auto" w:fill="auto"/>
            <w:noWrap/>
            <w:vAlign w:val="bottom"/>
            <w:hideMark/>
          </w:tcPr>
          <w:p w14:paraId="29682A94" w14:textId="77777777" w:rsidR="00F52705" w:rsidRPr="009F3B7B" w:rsidRDefault="00F52705" w:rsidP="0089075E">
            <w:pPr>
              <w:ind w:firstLine="0"/>
              <w:rPr>
                <w:lang w:eastAsia="ru-RU"/>
              </w:rPr>
            </w:pPr>
            <w:r w:rsidRPr="009F3B7B">
              <w:rPr>
                <w:lang w:eastAsia="ru-RU"/>
              </w:rPr>
              <w:t>20%</w:t>
            </w:r>
          </w:p>
        </w:tc>
        <w:tc>
          <w:tcPr>
            <w:tcW w:w="1421" w:type="dxa"/>
            <w:gridSpan w:val="3"/>
            <w:shd w:val="clear" w:color="auto" w:fill="auto"/>
            <w:noWrap/>
            <w:vAlign w:val="bottom"/>
            <w:hideMark/>
          </w:tcPr>
          <w:p w14:paraId="1C3629D6" w14:textId="77777777" w:rsidR="00F52705" w:rsidRPr="009F3B7B" w:rsidRDefault="00F52705" w:rsidP="0089075E">
            <w:pPr>
              <w:ind w:firstLine="0"/>
              <w:rPr>
                <w:lang w:eastAsia="ru-RU"/>
              </w:rPr>
            </w:pPr>
            <w:r w:rsidRPr="009F3B7B">
              <w:rPr>
                <w:lang w:eastAsia="ru-RU"/>
              </w:rPr>
              <w:t>хор.</w:t>
            </w:r>
          </w:p>
        </w:tc>
        <w:tc>
          <w:tcPr>
            <w:tcW w:w="1275" w:type="dxa"/>
            <w:gridSpan w:val="3"/>
            <w:shd w:val="clear" w:color="auto" w:fill="auto"/>
            <w:noWrap/>
            <w:vAlign w:val="center"/>
            <w:hideMark/>
          </w:tcPr>
          <w:p w14:paraId="64EFC7D0"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5DD164EE" w14:textId="77777777" w:rsidR="00F52705" w:rsidRPr="009F3B7B" w:rsidRDefault="00F52705" w:rsidP="0089075E">
            <w:pPr>
              <w:ind w:firstLine="0"/>
              <w:rPr>
                <w:lang w:eastAsia="ru-RU"/>
              </w:rPr>
            </w:pPr>
            <w:r w:rsidRPr="009F3B7B">
              <w:rPr>
                <w:lang w:eastAsia="ru-RU"/>
              </w:rPr>
              <w:t> </w:t>
            </w:r>
          </w:p>
        </w:tc>
      </w:tr>
      <w:tr w:rsidR="00F52705" w:rsidRPr="009F3B7B" w14:paraId="6008D093" w14:textId="77777777" w:rsidTr="0089075E">
        <w:trPr>
          <w:gridAfter w:val="1"/>
          <w:wAfter w:w="15" w:type="dxa"/>
          <w:trHeight w:val="152"/>
        </w:trPr>
        <w:tc>
          <w:tcPr>
            <w:tcW w:w="1122" w:type="dxa"/>
            <w:shd w:val="clear" w:color="auto" w:fill="auto"/>
            <w:vAlign w:val="center"/>
            <w:hideMark/>
          </w:tcPr>
          <w:p w14:paraId="0EBF0ECA" w14:textId="77777777" w:rsidR="00F52705" w:rsidRPr="009F3B7B" w:rsidRDefault="00F52705" w:rsidP="0089075E">
            <w:pPr>
              <w:ind w:firstLine="0"/>
              <w:rPr>
                <w:lang w:eastAsia="ru-RU"/>
              </w:rPr>
            </w:pPr>
            <w:r w:rsidRPr="009F3B7B">
              <w:rPr>
                <w:lang w:eastAsia="ru-RU"/>
              </w:rPr>
              <w:t>ВК82</w:t>
            </w:r>
          </w:p>
        </w:tc>
        <w:tc>
          <w:tcPr>
            <w:tcW w:w="993" w:type="dxa"/>
            <w:shd w:val="clear" w:color="auto" w:fill="auto"/>
            <w:vAlign w:val="center"/>
            <w:hideMark/>
          </w:tcPr>
          <w:p w14:paraId="52A71D2B" w14:textId="77777777" w:rsidR="00F52705" w:rsidRPr="009F3B7B" w:rsidRDefault="00F52705" w:rsidP="0089075E">
            <w:pPr>
              <w:ind w:firstLine="0"/>
              <w:rPr>
                <w:lang w:eastAsia="ru-RU"/>
              </w:rPr>
            </w:pPr>
            <w:r w:rsidRPr="009F3B7B">
              <w:rPr>
                <w:lang w:eastAsia="ru-RU"/>
              </w:rPr>
              <w:t>ВК83</w:t>
            </w:r>
          </w:p>
        </w:tc>
        <w:tc>
          <w:tcPr>
            <w:tcW w:w="1018" w:type="dxa"/>
            <w:shd w:val="clear" w:color="auto" w:fill="auto"/>
            <w:vAlign w:val="center"/>
            <w:hideMark/>
          </w:tcPr>
          <w:p w14:paraId="7016E6E4"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39A4A4BA"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7C503C9F" w14:textId="77777777" w:rsidR="00F52705" w:rsidRPr="009F3B7B" w:rsidRDefault="00F52705" w:rsidP="0089075E">
            <w:pPr>
              <w:ind w:firstLine="0"/>
              <w:rPr>
                <w:lang w:eastAsia="ru-RU"/>
              </w:rPr>
            </w:pPr>
            <w:r w:rsidRPr="009F3B7B">
              <w:rPr>
                <w:lang w:eastAsia="ru-RU"/>
              </w:rPr>
              <w:t>29,2</w:t>
            </w:r>
          </w:p>
        </w:tc>
        <w:tc>
          <w:tcPr>
            <w:tcW w:w="962" w:type="dxa"/>
            <w:gridSpan w:val="2"/>
            <w:shd w:val="clear" w:color="auto" w:fill="auto"/>
            <w:noWrap/>
            <w:vAlign w:val="bottom"/>
            <w:hideMark/>
          </w:tcPr>
          <w:p w14:paraId="2D32A3C9" w14:textId="77777777" w:rsidR="00F52705" w:rsidRPr="009F3B7B" w:rsidRDefault="00F52705" w:rsidP="0089075E">
            <w:pPr>
              <w:ind w:firstLine="0"/>
              <w:rPr>
                <w:lang w:eastAsia="ru-RU"/>
              </w:rPr>
            </w:pPr>
            <w:r w:rsidRPr="009F3B7B">
              <w:rPr>
                <w:lang w:eastAsia="ru-RU"/>
              </w:rPr>
              <w:t>20%</w:t>
            </w:r>
          </w:p>
        </w:tc>
        <w:tc>
          <w:tcPr>
            <w:tcW w:w="1421" w:type="dxa"/>
            <w:gridSpan w:val="3"/>
            <w:shd w:val="clear" w:color="auto" w:fill="auto"/>
            <w:noWrap/>
            <w:vAlign w:val="bottom"/>
            <w:hideMark/>
          </w:tcPr>
          <w:p w14:paraId="0AC231F6" w14:textId="77777777" w:rsidR="00F52705" w:rsidRPr="009F3B7B" w:rsidRDefault="00F52705" w:rsidP="0089075E">
            <w:pPr>
              <w:ind w:firstLine="0"/>
              <w:rPr>
                <w:lang w:eastAsia="ru-RU"/>
              </w:rPr>
            </w:pPr>
            <w:r w:rsidRPr="009F3B7B">
              <w:rPr>
                <w:lang w:eastAsia="ru-RU"/>
              </w:rPr>
              <w:t>хор.</w:t>
            </w:r>
          </w:p>
        </w:tc>
        <w:tc>
          <w:tcPr>
            <w:tcW w:w="1275" w:type="dxa"/>
            <w:gridSpan w:val="3"/>
            <w:shd w:val="clear" w:color="auto" w:fill="auto"/>
            <w:noWrap/>
            <w:vAlign w:val="center"/>
            <w:hideMark/>
          </w:tcPr>
          <w:p w14:paraId="570358F9"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3679218C" w14:textId="77777777" w:rsidR="00F52705" w:rsidRPr="009F3B7B" w:rsidRDefault="00F52705" w:rsidP="0089075E">
            <w:pPr>
              <w:ind w:firstLine="0"/>
              <w:rPr>
                <w:lang w:eastAsia="ru-RU"/>
              </w:rPr>
            </w:pPr>
            <w:r w:rsidRPr="009F3B7B">
              <w:rPr>
                <w:lang w:eastAsia="ru-RU"/>
              </w:rPr>
              <w:t> </w:t>
            </w:r>
          </w:p>
        </w:tc>
      </w:tr>
      <w:tr w:rsidR="00F52705" w:rsidRPr="009F3B7B" w14:paraId="512C9FA4" w14:textId="77777777" w:rsidTr="0089075E">
        <w:trPr>
          <w:gridAfter w:val="1"/>
          <w:wAfter w:w="15" w:type="dxa"/>
          <w:trHeight w:val="183"/>
        </w:trPr>
        <w:tc>
          <w:tcPr>
            <w:tcW w:w="1122" w:type="dxa"/>
            <w:shd w:val="clear" w:color="auto" w:fill="auto"/>
            <w:vAlign w:val="center"/>
            <w:hideMark/>
          </w:tcPr>
          <w:p w14:paraId="4D3673A3" w14:textId="77777777" w:rsidR="00F52705" w:rsidRPr="009F3B7B" w:rsidRDefault="00F52705" w:rsidP="0089075E">
            <w:pPr>
              <w:ind w:firstLine="0"/>
              <w:rPr>
                <w:lang w:eastAsia="ru-RU"/>
              </w:rPr>
            </w:pPr>
            <w:r w:rsidRPr="009F3B7B">
              <w:rPr>
                <w:lang w:eastAsia="ru-RU"/>
              </w:rPr>
              <w:t>ВК83</w:t>
            </w:r>
          </w:p>
        </w:tc>
        <w:tc>
          <w:tcPr>
            <w:tcW w:w="993" w:type="dxa"/>
            <w:shd w:val="clear" w:color="auto" w:fill="auto"/>
            <w:vAlign w:val="center"/>
            <w:hideMark/>
          </w:tcPr>
          <w:p w14:paraId="3CFF250F" w14:textId="77777777" w:rsidR="00F52705" w:rsidRPr="009F3B7B" w:rsidRDefault="00F52705" w:rsidP="0089075E">
            <w:pPr>
              <w:ind w:firstLine="0"/>
              <w:rPr>
                <w:lang w:eastAsia="ru-RU"/>
              </w:rPr>
            </w:pPr>
            <w:r w:rsidRPr="009F3B7B">
              <w:rPr>
                <w:lang w:eastAsia="ru-RU"/>
              </w:rPr>
              <w:t>ВК112</w:t>
            </w:r>
          </w:p>
        </w:tc>
        <w:tc>
          <w:tcPr>
            <w:tcW w:w="1018" w:type="dxa"/>
            <w:shd w:val="clear" w:color="auto" w:fill="auto"/>
            <w:vAlign w:val="center"/>
            <w:hideMark/>
          </w:tcPr>
          <w:p w14:paraId="233D790F"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0859E84E"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7C31A01F" w14:textId="77777777" w:rsidR="00F52705" w:rsidRPr="009F3B7B" w:rsidRDefault="00F52705" w:rsidP="0089075E">
            <w:pPr>
              <w:ind w:firstLine="0"/>
              <w:rPr>
                <w:lang w:eastAsia="ru-RU"/>
              </w:rPr>
            </w:pPr>
            <w:r w:rsidRPr="009F3B7B">
              <w:rPr>
                <w:lang w:eastAsia="ru-RU"/>
              </w:rPr>
              <w:t>17,9</w:t>
            </w:r>
          </w:p>
        </w:tc>
        <w:tc>
          <w:tcPr>
            <w:tcW w:w="962" w:type="dxa"/>
            <w:gridSpan w:val="2"/>
            <w:shd w:val="clear" w:color="auto" w:fill="auto"/>
            <w:noWrap/>
            <w:vAlign w:val="bottom"/>
            <w:hideMark/>
          </w:tcPr>
          <w:p w14:paraId="16D8B069" w14:textId="77777777" w:rsidR="00F52705" w:rsidRPr="009F3B7B" w:rsidRDefault="00F52705" w:rsidP="0089075E">
            <w:pPr>
              <w:ind w:firstLine="0"/>
              <w:rPr>
                <w:lang w:eastAsia="ru-RU"/>
              </w:rPr>
            </w:pPr>
            <w:r w:rsidRPr="009F3B7B">
              <w:rPr>
                <w:lang w:eastAsia="ru-RU"/>
              </w:rPr>
              <w:t>20%</w:t>
            </w:r>
          </w:p>
        </w:tc>
        <w:tc>
          <w:tcPr>
            <w:tcW w:w="1421" w:type="dxa"/>
            <w:gridSpan w:val="3"/>
            <w:shd w:val="clear" w:color="auto" w:fill="auto"/>
            <w:noWrap/>
            <w:vAlign w:val="bottom"/>
            <w:hideMark/>
          </w:tcPr>
          <w:p w14:paraId="11F47C65" w14:textId="77777777" w:rsidR="00F52705" w:rsidRPr="009F3B7B" w:rsidRDefault="00F52705" w:rsidP="0089075E">
            <w:pPr>
              <w:ind w:firstLine="0"/>
              <w:rPr>
                <w:lang w:eastAsia="ru-RU"/>
              </w:rPr>
            </w:pPr>
            <w:r w:rsidRPr="009F3B7B">
              <w:rPr>
                <w:lang w:eastAsia="ru-RU"/>
              </w:rPr>
              <w:t>хор.</w:t>
            </w:r>
          </w:p>
        </w:tc>
        <w:tc>
          <w:tcPr>
            <w:tcW w:w="1275" w:type="dxa"/>
            <w:gridSpan w:val="3"/>
            <w:shd w:val="clear" w:color="auto" w:fill="auto"/>
            <w:noWrap/>
            <w:vAlign w:val="center"/>
            <w:hideMark/>
          </w:tcPr>
          <w:p w14:paraId="6B54F6C5"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358BD9BB" w14:textId="77777777" w:rsidR="00F52705" w:rsidRPr="009F3B7B" w:rsidRDefault="00F52705" w:rsidP="0089075E">
            <w:pPr>
              <w:ind w:firstLine="0"/>
              <w:rPr>
                <w:lang w:eastAsia="ru-RU"/>
              </w:rPr>
            </w:pPr>
            <w:r w:rsidRPr="009F3B7B">
              <w:rPr>
                <w:lang w:eastAsia="ru-RU"/>
              </w:rPr>
              <w:t> </w:t>
            </w:r>
          </w:p>
        </w:tc>
      </w:tr>
      <w:tr w:rsidR="00F52705" w:rsidRPr="009F3B7B" w14:paraId="10F7993A" w14:textId="77777777" w:rsidTr="0089075E">
        <w:trPr>
          <w:gridAfter w:val="1"/>
          <w:wAfter w:w="15" w:type="dxa"/>
          <w:trHeight w:val="188"/>
        </w:trPr>
        <w:tc>
          <w:tcPr>
            <w:tcW w:w="1122" w:type="dxa"/>
            <w:shd w:val="clear" w:color="auto" w:fill="auto"/>
            <w:vAlign w:val="center"/>
            <w:hideMark/>
          </w:tcPr>
          <w:p w14:paraId="37F54612" w14:textId="77777777" w:rsidR="00F52705" w:rsidRPr="009F3B7B" w:rsidRDefault="00F52705" w:rsidP="0089075E">
            <w:pPr>
              <w:ind w:firstLine="0"/>
              <w:rPr>
                <w:lang w:eastAsia="ru-RU"/>
              </w:rPr>
            </w:pPr>
            <w:r w:rsidRPr="009F3B7B">
              <w:rPr>
                <w:lang w:eastAsia="ru-RU"/>
              </w:rPr>
              <w:t>ВК112</w:t>
            </w:r>
          </w:p>
        </w:tc>
        <w:tc>
          <w:tcPr>
            <w:tcW w:w="993" w:type="dxa"/>
            <w:shd w:val="clear" w:color="auto" w:fill="auto"/>
            <w:vAlign w:val="center"/>
            <w:hideMark/>
          </w:tcPr>
          <w:p w14:paraId="578E052B" w14:textId="77777777" w:rsidR="00F52705" w:rsidRPr="009F3B7B" w:rsidRDefault="00F52705" w:rsidP="0089075E">
            <w:pPr>
              <w:ind w:firstLine="0"/>
              <w:rPr>
                <w:lang w:eastAsia="ru-RU"/>
              </w:rPr>
            </w:pPr>
            <w:r w:rsidRPr="009F3B7B">
              <w:rPr>
                <w:lang w:eastAsia="ru-RU"/>
              </w:rPr>
              <w:t>ВК113</w:t>
            </w:r>
          </w:p>
        </w:tc>
        <w:tc>
          <w:tcPr>
            <w:tcW w:w="1018" w:type="dxa"/>
            <w:shd w:val="clear" w:color="auto" w:fill="auto"/>
            <w:vAlign w:val="center"/>
            <w:hideMark/>
          </w:tcPr>
          <w:p w14:paraId="7E691A49"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2122504B"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3C6F04C5" w14:textId="77777777" w:rsidR="00F52705" w:rsidRPr="009F3B7B" w:rsidRDefault="00F52705" w:rsidP="0089075E">
            <w:pPr>
              <w:ind w:firstLine="0"/>
              <w:rPr>
                <w:lang w:eastAsia="ru-RU"/>
              </w:rPr>
            </w:pPr>
            <w:r w:rsidRPr="009F3B7B">
              <w:rPr>
                <w:lang w:eastAsia="ru-RU"/>
              </w:rPr>
              <w:t>43,7</w:t>
            </w:r>
          </w:p>
        </w:tc>
        <w:tc>
          <w:tcPr>
            <w:tcW w:w="962" w:type="dxa"/>
            <w:gridSpan w:val="2"/>
            <w:shd w:val="clear" w:color="auto" w:fill="auto"/>
            <w:noWrap/>
            <w:vAlign w:val="bottom"/>
            <w:hideMark/>
          </w:tcPr>
          <w:p w14:paraId="0A16C3E6" w14:textId="77777777" w:rsidR="00F52705" w:rsidRPr="009F3B7B" w:rsidRDefault="00F52705" w:rsidP="0089075E">
            <w:pPr>
              <w:ind w:firstLine="0"/>
              <w:rPr>
                <w:lang w:eastAsia="ru-RU"/>
              </w:rPr>
            </w:pPr>
            <w:r w:rsidRPr="009F3B7B">
              <w:rPr>
                <w:lang w:eastAsia="ru-RU"/>
              </w:rPr>
              <w:t>20%</w:t>
            </w:r>
          </w:p>
        </w:tc>
        <w:tc>
          <w:tcPr>
            <w:tcW w:w="1421" w:type="dxa"/>
            <w:gridSpan w:val="3"/>
            <w:shd w:val="clear" w:color="auto" w:fill="auto"/>
            <w:noWrap/>
            <w:vAlign w:val="bottom"/>
            <w:hideMark/>
          </w:tcPr>
          <w:p w14:paraId="2666093A" w14:textId="77777777" w:rsidR="00F52705" w:rsidRPr="009F3B7B" w:rsidRDefault="00F52705" w:rsidP="0089075E">
            <w:pPr>
              <w:ind w:firstLine="0"/>
              <w:rPr>
                <w:lang w:eastAsia="ru-RU"/>
              </w:rPr>
            </w:pPr>
            <w:r w:rsidRPr="009F3B7B">
              <w:rPr>
                <w:lang w:eastAsia="ru-RU"/>
              </w:rPr>
              <w:t>хор.</w:t>
            </w:r>
          </w:p>
        </w:tc>
        <w:tc>
          <w:tcPr>
            <w:tcW w:w="1275" w:type="dxa"/>
            <w:gridSpan w:val="3"/>
            <w:shd w:val="clear" w:color="auto" w:fill="auto"/>
            <w:noWrap/>
            <w:vAlign w:val="center"/>
            <w:hideMark/>
          </w:tcPr>
          <w:p w14:paraId="337CB22A"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51CBC2A8" w14:textId="77777777" w:rsidR="00F52705" w:rsidRPr="009F3B7B" w:rsidRDefault="00F52705" w:rsidP="0089075E">
            <w:pPr>
              <w:ind w:firstLine="0"/>
              <w:rPr>
                <w:lang w:eastAsia="ru-RU"/>
              </w:rPr>
            </w:pPr>
            <w:r w:rsidRPr="009F3B7B">
              <w:rPr>
                <w:lang w:eastAsia="ru-RU"/>
              </w:rPr>
              <w:t> </w:t>
            </w:r>
          </w:p>
        </w:tc>
      </w:tr>
      <w:tr w:rsidR="00F52705" w:rsidRPr="009F3B7B" w14:paraId="7CFFF9DE" w14:textId="77777777" w:rsidTr="0089075E">
        <w:trPr>
          <w:gridAfter w:val="1"/>
          <w:wAfter w:w="15" w:type="dxa"/>
          <w:trHeight w:val="219"/>
        </w:trPr>
        <w:tc>
          <w:tcPr>
            <w:tcW w:w="1122" w:type="dxa"/>
            <w:shd w:val="clear" w:color="auto" w:fill="auto"/>
            <w:vAlign w:val="center"/>
            <w:hideMark/>
          </w:tcPr>
          <w:p w14:paraId="05BDF2A8" w14:textId="77777777" w:rsidR="00F52705" w:rsidRPr="009F3B7B" w:rsidRDefault="00F52705" w:rsidP="0089075E">
            <w:pPr>
              <w:ind w:firstLine="0"/>
              <w:rPr>
                <w:lang w:eastAsia="ru-RU"/>
              </w:rPr>
            </w:pPr>
            <w:r w:rsidRPr="009F3B7B">
              <w:rPr>
                <w:lang w:eastAsia="ru-RU"/>
              </w:rPr>
              <w:t>ВК113</w:t>
            </w:r>
          </w:p>
        </w:tc>
        <w:tc>
          <w:tcPr>
            <w:tcW w:w="993" w:type="dxa"/>
            <w:shd w:val="clear" w:color="auto" w:fill="auto"/>
            <w:vAlign w:val="center"/>
            <w:hideMark/>
          </w:tcPr>
          <w:p w14:paraId="6312CD6D" w14:textId="77777777" w:rsidR="00F52705" w:rsidRPr="009F3B7B" w:rsidRDefault="00F52705" w:rsidP="0089075E">
            <w:pPr>
              <w:ind w:firstLine="0"/>
              <w:rPr>
                <w:lang w:eastAsia="ru-RU"/>
              </w:rPr>
            </w:pPr>
            <w:r w:rsidRPr="009F3B7B">
              <w:rPr>
                <w:lang w:eastAsia="ru-RU"/>
              </w:rPr>
              <w:t>ВК114</w:t>
            </w:r>
          </w:p>
        </w:tc>
        <w:tc>
          <w:tcPr>
            <w:tcW w:w="1018" w:type="dxa"/>
            <w:shd w:val="clear" w:color="auto" w:fill="auto"/>
            <w:vAlign w:val="center"/>
            <w:hideMark/>
          </w:tcPr>
          <w:p w14:paraId="635FC9DA"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6CCFA8AD"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7586F80B" w14:textId="77777777" w:rsidR="00F52705" w:rsidRPr="009F3B7B" w:rsidRDefault="00F52705" w:rsidP="0089075E">
            <w:pPr>
              <w:ind w:firstLine="0"/>
              <w:rPr>
                <w:lang w:eastAsia="ru-RU"/>
              </w:rPr>
            </w:pPr>
            <w:r w:rsidRPr="009F3B7B">
              <w:rPr>
                <w:lang w:eastAsia="ru-RU"/>
              </w:rPr>
              <w:t>49,8</w:t>
            </w:r>
          </w:p>
        </w:tc>
        <w:tc>
          <w:tcPr>
            <w:tcW w:w="962" w:type="dxa"/>
            <w:gridSpan w:val="2"/>
            <w:shd w:val="clear" w:color="auto" w:fill="auto"/>
            <w:noWrap/>
            <w:vAlign w:val="bottom"/>
            <w:hideMark/>
          </w:tcPr>
          <w:p w14:paraId="55E6C04C" w14:textId="77777777" w:rsidR="00F52705" w:rsidRPr="009F3B7B" w:rsidRDefault="00F52705" w:rsidP="0089075E">
            <w:pPr>
              <w:ind w:firstLine="0"/>
              <w:rPr>
                <w:lang w:eastAsia="ru-RU"/>
              </w:rPr>
            </w:pPr>
            <w:r w:rsidRPr="009F3B7B">
              <w:rPr>
                <w:lang w:eastAsia="ru-RU"/>
              </w:rPr>
              <w:t>20%</w:t>
            </w:r>
          </w:p>
        </w:tc>
        <w:tc>
          <w:tcPr>
            <w:tcW w:w="1421" w:type="dxa"/>
            <w:gridSpan w:val="3"/>
            <w:shd w:val="clear" w:color="auto" w:fill="auto"/>
            <w:noWrap/>
            <w:vAlign w:val="bottom"/>
            <w:hideMark/>
          </w:tcPr>
          <w:p w14:paraId="106BF8A8" w14:textId="77777777" w:rsidR="00F52705" w:rsidRPr="009F3B7B" w:rsidRDefault="00F52705" w:rsidP="0089075E">
            <w:pPr>
              <w:ind w:firstLine="0"/>
              <w:rPr>
                <w:lang w:eastAsia="ru-RU"/>
              </w:rPr>
            </w:pPr>
            <w:r w:rsidRPr="009F3B7B">
              <w:rPr>
                <w:lang w:eastAsia="ru-RU"/>
              </w:rPr>
              <w:t>хор.</w:t>
            </w:r>
          </w:p>
        </w:tc>
        <w:tc>
          <w:tcPr>
            <w:tcW w:w="1275" w:type="dxa"/>
            <w:gridSpan w:val="3"/>
            <w:shd w:val="clear" w:color="auto" w:fill="auto"/>
            <w:noWrap/>
            <w:vAlign w:val="center"/>
            <w:hideMark/>
          </w:tcPr>
          <w:p w14:paraId="192EFEBB"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3AEEFA2A" w14:textId="77777777" w:rsidR="00F52705" w:rsidRPr="009F3B7B" w:rsidRDefault="00F52705" w:rsidP="0089075E">
            <w:pPr>
              <w:ind w:firstLine="0"/>
              <w:rPr>
                <w:lang w:eastAsia="ru-RU"/>
              </w:rPr>
            </w:pPr>
            <w:r w:rsidRPr="009F3B7B">
              <w:rPr>
                <w:lang w:eastAsia="ru-RU"/>
              </w:rPr>
              <w:t> </w:t>
            </w:r>
          </w:p>
        </w:tc>
      </w:tr>
      <w:tr w:rsidR="00F52705" w:rsidRPr="009F3B7B" w14:paraId="0BAF918A" w14:textId="77777777" w:rsidTr="0089075E">
        <w:trPr>
          <w:gridAfter w:val="1"/>
          <w:wAfter w:w="15" w:type="dxa"/>
          <w:trHeight w:val="315"/>
        </w:trPr>
        <w:tc>
          <w:tcPr>
            <w:tcW w:w="1122" w:type="dxa"/>
            <w:shd w:val="clear" w:color="auto" w:fill="auto"/>
            <w:vAlign w:val="center"/>
            <w:hideMark/>
          </w:tcPr>
          <w:p w14:paraId="0321A6F9" w14:textId="77777777" w:rsidR="00F52705" w:rsidRPr="009F3B7B" w:rsidRDefault="00F52705" w:rsidP="0089075E">
            <w:pPr>
              <w:ind w:firstLine="0"/>
              <w:rPr>
                <w:lang w:eastAsia="ru-RU"/>
              </w:rPr>
            </w:pPr>
            <w:r w:rsidRPr="009F3B7B">
              <w:rPr>
                <w:lang w:eastAsia="ru-RU"/>
              </w:rPr>
              <w:t>ВК114</w:t>
            </w:r>
          </w:p>
        </w:tc>
        <w:tc>
          <w:tcPr>
            <w:tcW w:w="993" w:type="dxa"/>
            <w:shd w:val="clear" w:color="auto" w:fill="auto"/>
            <w:vAlign w:val="center"/>
            <w:hideMark/>
          </w:tcPr>
          <w:p w14:paraId="3D0F5288" w14:textId="77777777" w:rsidR="00F52705" w:rsidRPr="009F3B7B" w:rsidRDefault="00F52705" w:rsidP="0089075E">
            <w:pPr>
              <w:ind w:firstLine="0"/>
              <w:rPr>
                <w:lang w:eastAsia="ru-RU"/>
              </w:rPr>
            </w:pPr>
            <w:r w:rsidRPr="009F3B7B">
              <w:rPr>
                <w:lang w:eastAsia="ru-RU"/>
              </w:rPr>
              <w:t>ВК115</w:t>
            </w:r>
          </w:p>
        </w:tc>
        <w:tc>
          <w:tcPr>
            <w:tcW w:w="1018" w:type="dxa"/>
            <w:shd w:val="clear" w:color="auto" w:fill="auto"/>
            <w:vAlign w:val="center"/>
            <w:hideMark/>
          </w:tcPr>
          <w:p w14:paraId="0FDE0E78"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54DDBAA7"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594E8730" w14:textId="77777777" w:rsidR="00F52705" w:rsidRPr="009F3B7B" w:rsidRDefault="00F52705" w:rsidP="0089075E">
            <w:pPr>
              <w:ind w:firstLine="0"/>
              <w:rPr>
                <w:lang w:eastAsia="ru-RU"/>
              </w:rPr>
            </w:pPr>
            <w:r w:rsidRPr="009F3B7B">
              <w:rPr>
                <w:lang w:eastAsia="ru-RU"/>
              </w:rPr>
              <w:t>30,6</w:t>
            </w:r>
          </w:p>
        </w:tc>
        <w:tc>
          <w:tcPr>
            <w:tcW w:w="962" w:type="dxa"/>
            <w:gridSpan w:val="2"/>
            <w:shd w:val="clear" w:color="auto" w:fill="auto"/>
            <w:noWrap/>
            <w:vAlign w:val="bottom"/>
            <w:hideMark/>
          </w:tcPr>
          <w:p w14:paraId="34A51335" w14:textId="77777777" w:rsidR="00F52705" w:rsidRPr="009F3B7B" w:rsidRDefault="00F52705" w:rsidP="0089075E">
            <w:pPr>
              <w:ind w:firstLine="0"/>
              <w:rPr>
                <w:lang w:eastAsia="ru-RU"/>
              </w:rPr>
            </w:pPr>
            <w:r w:rsidRPr="009F3B7B">
              <w:rPr>
                <w:lang w:eastAsia="ru-RU"/>
              </w:rPr>
              <w:t>20%</w:t>
            </w:r>
          </w:p>
        </w:tc>
        <w:tc>
          <w:tcPr>
            <w:tcW w:w="1421" w:type="dxa"/>
            <w:gridSpan w:val="3"/>
            <w:shd w:val="clear" w:color="auto" w:fill="auto"/>
            <w:noWrap/>
            <w:vAlign w:val="bottom"/>
            <w:hideMark/>
          </w:tcPr>
          <w:p w14:paraId="3BDE98C5" w14:textId="77777777" w:rsidR="00F52705" w:rsidRPr="009F3B7B" w:rsidRDefault="00F52705" w:rsidP="0089075E">
            <w:pPr>
              <w:ind w:firstLine="0"/>
              <w:rPr>
                <w:lang w:eastAsia="ru-RU"/>
              </w:rPr>
            </w:pPr>
            <w:r w:rsidRPr="009F3B7B">
              <w:rPr>
                <w:lang w:eastAsia="ru-RU"/>
              </w:rPr>
              <w:t>хор.</w:t>
            </w:r>
          </w:p>
        </w:tc>
        <w:tc>
          <w:tcPr>
            <w:tcW w:w="1275" w:type="dxa"/>
            <w:gridSpan w:val="3"/>
            <w:shd w:val="clear" w:color="auto" w:fill="auto"/>
            <w:noWrap/>
            <w:vAlign w:val="center"/>
            <w:hideMark/>
          </w:tcPr>
          <w:p w14:paraId="6597801A"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001A4AAD" w14:textId="77777777" w:rsidR="00F52705" w:rsidRPr="009F3B7B" w:rsidRDefault="00F52705" w:rsidP="0089075E">
            <w:pPr>
              <w:ind w:firstLine="0"/>
              <w:rPr>
                <w:lang w:eastAsia="ru-RU"/>
              </w:rPr>
            </w:pPr>
            <w:r w:rsidRPr="009F3B7B">
              <w:rPr>
                <w:lang w:eastAsia="ru-RU"/>
              </w:rPr>
              <w:t> </w:t>
            </w:r>
          </w:p>
        </w:tc>
      </w:tr>
      <w:tr w:rsidR="00F52705" w:rsidRPr="009F3B7B" w14:paraId="4CE2477B" w14:textId="77777777" w:rsidTr="0089075E">
        <w:trPr>
          <w:gridAfter w:val="1"/>
          <w:wAfter w:w="15" w:type="dxa"/>
          <w:trHeight w:val="517"/>
        </w:trPr>
        <w:tc>
          <w:tcPr>
            <w:tcW w:w="1122" w:type="dxa"/>
            <w:shd w:val="clear" w:color="auto" w:fill="auto"/>
            <w:vAlign w:val="center"/>
            <w:hideMark/>
          </w:tcPr>
          <w:p w14:paraId="696F0192" w14:textId="77777777" w:rsidR="00F52705" w:rsidRPr="009F3B7B" w:rsidRDefault="00F52705" w:rsidP="0089075E">
            <w:pPr>
              <w:ind w:firstLine="0"/>
              <w:rPr>
                <w:lang w:eastAsia="ru-RU"/>
              </w:rPr>
            </w:pPr>
            <w:r w:rsidRPr="009F3B7B">
              <w:rPr>
                <w:lang w:eastAsia="ru-RU"/>
              </w:rPr>
              <w:t>ВК115</w:t>
            </w:r>
          </w:p>
        </w:tc>
        <w:tc>
          <w:tcPr>
            <w:tcW w:w="993" w:type="dxa"/>
            <w:shd w:val="clear" w:color="auto" w:fill="auto"/>
            <w:vAlign w:val="center"/>
            <w:hideMark/>
          </w:tcPr>
          <w:p w14:paraId="629C2D39" w14:textId="77777777" w:rsidR="00F52705" w:rsidRPr="009F3B7B" w:rsidRDefault="00F52705" w:rsidP="0089075E">
            <w:pPr>
              <w:ind w:firstLine="0"/>
              <w:rPr>
                <w:lang w:eastAsia="ru-RU"/>
              </w:rPr>
            </w:pPr>
            <w:r w:rsidRPr="009F3B7B">
              <w:rPr>
                <w:lang w:eastAsia="ru-RU"/>
              </w:rPr>
              <w:t>ВК173</w:t>
            </w:r>
          </w:p>
        </w:tc>
        <w:tc>
          <w:tcPr>
            <w:tcW w:w="1018" w:type="dxa"/>
            <w:shd w:val="clear" w:color="auto" w:fill="auto"/>
            <w:vAlign w:val="center"/>
            <w:hideMark/>
          </w:tcPr>
          <w:p w14:paraId="1C7FC38B" w14:textId="77777777" w:rsidR="00F52705" w:rsidRPr="009F3B7B" w:rsidRDefault="00F52705" w:rsidP="0089075E">
            <w:pPr>
              <w:ind w:firstLine="0"/>
              <w:rPr>
                <w:lang w:eastAsia="ru-RU"/>
              </w:rPr>
            </w:pPr>
            <w:r w:rsidRPr="009F3B7B">
              <w:rPr>
                <w:lang w:eastAsia="ru-RU"/>
              </w:rPr>
              <w:t>сталь</w:t>
            </w:r>
          </w:p>
        </w:tc>
        <w:tc>
          <w:tcPr>
            <w:tcW w:w="703" w:type="dxa"/>
            <w:gridSpan w:val="2"/>
            <w:shd w:val="clear" w:color="auto" w:fill="auto"/>
            <w:noWrap/>
            <w:vAlign w:val="center"/>
            <w:hideMark/>
          </w:tcPr>
          <w:p w14:paraId="6C7D6B2F" w14:textId="77777777" w:rsidR="00F52705" w:rsidRPr="009F3B7B" w:rsidRDefault="00F52705" w:rsidP="0089075E">
            <w:pPr>
              <w:ind w:firstLine="0"/>
              <w:rPr>
                <w:lang w:eastAsia="ru-RU"/>
              </w:rPr>
            </w:pPr>
            <w:r w:rsidRPr="009F3B7B">
              <w:rPr>
                <w:lang w:eastAsia="ru-RU"/>
              </w:rPr>
              <w:t>108</w:t>
            </w:r>
          </w:p>
        </w:tc>
        <w:tc>
          <w:tcPr>
            <w:tcW w:w="1001" w:type="dxa"/>
            <w:shd w:val="clear" w:color="auto" w:fill="auto"/>
            <w:vAlign w:val="center"/>
            <w:hideMark/>
          </w:tcPr>
          <w:p w14:paraId="2285D30D" w14:textId="77777777" w:rsidR="00F52705" w:rsidRPr="009F3B7B" w:rsidRDefault="00F52705" w:rsidP="0089075E">
            <w:pPr>
              <w:ind w:firstLine="0"/>
              <w:rPr>
                <w:lang w:eastAsia="ru-RU"/>
              </w:rPr>
            </w:pPr>
            <w:r w:rsidRPr="009F3B7B">
              <w:rPr>
                <w:lang w:eastAsia="ru-RU"/>
              </w:rPr>
              <w:t>131,9</w:t>
            </w:r>
          </w:p>
        </w:tc>
        <w:tc>
          <w:tcPr>
            <w:tcW w:w="962" w:type="dxa"/>
            <w:gridSpan w:val="2"/>
            <w:shd w:val="clear" w:color="auto" w:fill="auto"/>
            <w:noWrap/>
            <w:vAlign w:val="bottom"/>
            <w:hideMark/>
          </w:tcPr>
          <w:p w14:paraId="02FE5FA3" w14:textId="77777777" w:rsidR="00F52705" w:rsidRPr="009F3B7B" w:rsidRDefault="00F52705" w:rsidP="0089075E">
            <w:pPr>
              <w:ind w:firstLine="0"/>
              <w:rPr>
                <w:lang w:eastAsia="ru-RU"/>
              </w:rPr>
            </w:pPr>
            <w:r w:rsidRPr="009F3B7B">
              <w:rPr>
                <w:lang w:eastAsia="ru-RU"/>
              </w:rPr>
              <w:t>50%</w:t>
            </w:r>
          </w:p>
        </w:tc>
        <w:tc>
          <w:tcPr>
            <w:tcW w:w="1421" w:type="dxa"/>
            <w:gridSpan w:val="3"/>
            <w:shd w:val="clear" w:color="auto" w:fill="auto"/>
            <w:noWrap/>
            <w:vAlign w:val="bottom"/>
            <w:hideMark/>
          </w:tcPr>
          <w:p w14:paraId="73A78F62" w14:textId="77777777" w:rsidR="00F52705" w:rsidRPr="009F3B7B" w:rsidRDefault="00F52705" w:rsidP="0089075E">
            <w:pPr>
              <w:ind w:firstLine="0"/>
              <w:rPr>
                <w:lang w:eastAsia="ru-RU"/>
              </w:rPr>
            </w:pPr>
            <w:proofErr w:type="spellStart"/>
            <w:r w:rsidRPr="009F3B7B">
              <w:rPr>
                <w:lang w:eastAsia="ru-RU"/>
              </w:rPr>
              <w:t>неудовл</w:t>
            </w:r>
            <w:proofErr w:type="spellEnd"/>
            <w:r w:rsidRPr="009F3B7B">
              <w:rPr>
                <w:lang w:eastAsia="ru-RU"/>
              </w:rPr>
              <w:t>.</w:t>
            </w:r>
          </w:p>
        </w:tc>
        <w:tc>
          <w:tcPr>
            <w:tcW w:w="1275" w:type="dxa"/>
            <w:gridSpan w:val="3"/>
            <w:shd w:val="clear" w:color="auto" w:fill="auto"/>
            <w:noWrap/>
            <w:vAlign w:val="center"/>
            <w:hideMark/>
          </w:tcPr>
          <w:p w14:paraId="7E349205" w14:textId="77777777" w:rsidR="00F52705" w:rsidRPr="009F3B7B" w:rsidRDefault="00F52705" w:rsidP="0089075E">
            <w:pPr>
              <w:ind w:firstLine="0"/>
              <w:rPr>
                <w:lang w:eastAsia="ru-RU"/>
              </w:rPr>
            </w:pPr>
            <w:r w:rsidRPr="009F3B7B">
              <w:rPr>
                <w:lang w:eastAsia="ru-RU"/>
              </w:rPr>
              <w:t>2021г.</w:t>
            </w:r>
          </w:p>
        </w:tc>
        <w:tc>
          <w:tcPr>
            <w:tcW w:w="1558" w:type="dxa"/>
            <w:shd w:val="clear" w:color="auto" w:fill="auto"/>
            <w:vAlign w:val="center"/>
            <w:hideMark/>
          </w:tcPr>
          <w:p w14:paraId="41D2BE7B" w14:textId="77777777" w:rsidR="00F52705" w:rsidRPr="009F3B7B" w:rsidRDefault="00F52705" w:rsidP="0089075E">
            <w:pPr>
              <w:ind w:firstLine="0"/>
              <w:rPr>
                <w:lang w:eastAsia="ru-RU"/>
              </w:rPr>
            </w:pPr>
            <w:r w:rsidRPr="009F3B7B">
              <w:rPr>
                <w:lang w:eastAsia="ru-RU"/>
              </w:rPr>
              <w:t xml:space="preserve">требуется перекладка на </w:t>
            </w:r>
            <w:proofErr w:type="gramStart"/>
            <w:r w:rsidRPr="009F3B7B">
              <w:rPr>
                <w:lang w:eastAsia="ru-RU"/>
              </w:rPr>
              <w:t>п</w:t>
            </w:r>
            <w:proofErr w:type="gramEnd"/>
            <w:r w:rsidRPr="009F3B7B">
              <w:rPr>
                <w:lang w:eastAsia="ru-RU"/>
              </w:rPr>
              <w:t>/э трубу д=110мм</w:t>
            </w:r>
          </w:p>
        </w:tc>
      </w:tr>
      <w:tr w:rsidR="00F52705" w:rsidRPr="009F3B7B" w14:paraId="7943C66F" w14:textId="77777777" w:rsidTr="0089075E">
        <w:trPr>
          <w:gridAfter w:val="1"/>
          <w:wAfter w:w="15" w:type="dxa"/>
          <w:trHeight w:val="630"/>
        </w:trPr>
        <w:tc>
          <w:tcPr>
            <w:tcW w:w="1122" w:type="dxa"/>
            <w:shd w:val="clear" w:color="auto" w:fill="auto"/>
            <w:vAlign w:val="center"/>
            <w:hideMark/>
          </w:tcPr>
          <w:p w14:paraId="1FDD0883" w14:textId="77777777" w:rsidR="00F52705" w:rsidRPr="009F3B7B" w:rsidRDefault="00F52705" w:rsidP="0089075E">
            <w:pPr>
              <w:ind w:firstLine="0"/>
              <w:rPr>
                <w:lang w:eastAsia="ru-RU"/>
              </w:rPr>
            </w:pPr>
            <w:r w:rsidRPr="009F3B7B">
              <w:rPr>
                <w:lang w:eastAsia="ru-RU"/>
              </w:rPr>
              <w:t>ВК173</w:t>
            </w:r>
          </w:p>
        </w:tc>
        <w:tc>
          <w:tcPr>
            <w:tcW w:w="993" w:type="dxa"/>
            <w:shd w:val="clear" w:color="auto" w:fill="auto"/>
            <w:vAlign w:val="center"/>
            <w:hideMark/>
          </w:tcPr>
          <w:p w14:paraId="7D9C405C" w14:textId="77777777" w:rsidR="00F52705" w:rsidRPr="009F3B7B" w:rsidRDefault="00F52705" w:rsidP="0089075E">
            <w:pPr>
              <w:ind w:firstLine="0"/>
              <w:rPr>
                <w:lang w:eastAsia="ru-RU"/>
              </w:rPr>
            </w:pPr>
            <w:r w:rsidRPr="009F3B7B">
              <w:rPr>
                <w:lang w:eastAsia="ru-RU"/>
              </w:rPr>
              <w:t>ВНБ</w:t>
            </w:r>
          </w:p>
        </w:tc>
        <w:tc>
          <w:tcPr>
            <w:tcW w:w="1018" w:type="dxa"/>
            <w:shd w:val="clear" w:color="auto" w:fill="auto"/>
            <w:vAlign w:val="center"/>
            <w:hideMark/>
          </w:tcPr>
          <w:p w14:paraId="6E5E0128" w14:textId="77777777" w:rsidR="00F52705" w:rsidRPr="009F3B7B" w:rsidRDefault="00F52705" w:rsidP="0089075E">
            <w:pPr>
              <w:ind w:firstLine="0"/>
              <w:rPr>
                <w:lang w:eastAsia="ru-RU"/>
              </w:rPr>
            </w:pPr>
            <w:r w:rsidRPr="009F3B7B">
              <w:rPr>
                <w:lang w:eastAsia="ru-RU"/>
              </w:rPr>
              <w:t>сталь</w:t>
            </w:r>
          </w:p>
        </w:tc>
        <w:tc>
          <w:tcPr>
            <w:tcW w:w="703" w:type="dxa"/>
            <w:gridSpan w:val="2"/>
            <w:shd w:val="clear" w:color="auto" w:fill="auto"/>
            <w:noWrap/>
            <w:vAlign w:val="center"/>
            <w:hideMark/>
          </w:tcPr>
          <w:p w14:paraId="275F3F90" w14:textId="77777777" w:rsidR="00F52705" w:rsidRPr="009F3B7B" w:rsidRDefault="00F52705" w:rsidP="0089075E">
            <w:pPr>
              <w:ind w:firstLine="0"/>
              <w:rPr>
                <w:lang w:eastAsia="ru-RU"/>
              </w:rPr>
            </w:pPr>
            <w:r w:rsidRPr="009F3B7B">
              <w:rPr>
                <w:lang w:eastAsia="ru-RU"/>
              </w:rPr>
              <w:t>108</w:t>
            </w:r>
          </w:p>
        </w:tc>
        <w:tc>
          <w:tcPr>
            <w:tcW w:w="1001" w:type="dxa"/>
            <w:shd w:val="clear" w:color="auto" w:fill="auto"/>
            <w:vAlign w:val="center"/>
            <w:hideMark/>
          </w:tcPr>
          <w:p w14:paraId="0C163DAC" w14:textId="77777777" w:rsidR="00F52705" w:rsidRPr="009F3B7B" w:rsidRDefault="00F52705" w:rsidP="0089075E">
            <w:pPr>
              <w:ind w:firstLine="0"/>
              <w:rPr>
                <w:lang w:eastAsia="ru-RU"/>
              </w:rPr>
            </w:pPr>
            <w:r w:rsidRPr="009F3B7B">
              <w:rPr>
                <w:lang w:eastAsia="ru-RU"/>
              </w:rPr>
              <w:t>39,8</w:t>
            </w:r>
          </w:p>
        </w:tc>
        <w:tc>
          <w:tcPr>
            <w:tcW w:w="962" w:type="dxa"/>
            <w:gridSpan w:val="2"/>
            <w:shd w:val="clear" w:color="auto" w:fill="auto"/>
            <w:noWrap/>
            <w:vAlign w:val="bottom"/>
            <w:hideMark/>
          </w:tcPr>
          <w:p w14:paraId="4C48B877" w14:textId="77777777" w:rsidR="00F52705" w:rsidRPr="009F3B7B" w:rsidRDefault="00F52705" w:rsidP="0089075E">
            <w:pPr>
              <w:ind w:firstLine="0"/>
              <w:rPr>
                <w:lang w:eastAsia="ru-RU"/>
              </w:rPr>
            </w:pPr>
            <w:r w:rsidRPr="009F3B7B">
              <w:rPr>
                <w:lang w:eastAsia="ru-RU"/>
              </w:rPr>
              <w:t>50%</w:t>
            </w:r>
          </w:p>
        </w:tc>
        <w:tc>
          <w:tcPr>
            <w:tcW w:w="1421" w:type="dxa"/>
            <w:gridSpan w:val="3"/>
            <w:shd w:val="clear" w:color="auto" w:fill="auto"/>
            <w:noWrap/>
            <w:vAlign w:val="bottom"/>
            <w:hideMark/>
          </w:tcPr>
          <w:p w14:paraId="1CD983ED" w14:textId="77777777" w:rsidR="00F52705" w:rsidRPr="009F3B7B" w:rsidRDefault="00F52705" w:rsidP="0089075E">
            <w:pPr>
              <w:ind w:firstLine="0"/>
              <w:rPr>
                <w:lang w:eastAsia="ru-RU"/>
              </w:rPr>
            </w:pPr>
            <w:proofErr w:type="spellStart"/>
            <w:r w:rsidRPr="009F3B7B">
              <w:rPr>
                <w:lang w:eastAsia="ru-RU"/>
              </w:rPr>
              <w:t>неудовл</w:t>
            </w:r>
            <w:proofErr w:type="spellEnd"/>
            <w:r w:rsidRPr="009F3B7B">
              <w:rPr>
                <w:lang w:eastAsia="ru-RU"/>
              </w:rPr>
              <w:t>.</w:t>
            </w:r>
          </w:p>
        </w:tc>
        <w:tc>
          <w:tcPr>
            <w:tcW w:w="1275" w:type="dxa"/>
            <w:gridSpan w:val="3"/>
            <w:shd w:val="clear" w:color="auto" w:fill="auto"/>
            <w:noWrap/>
            <w:vAlign w:val="center"/>
            <w:hideMark/>
          </w:tcPr>
          <w:p w14:paraId="5FA6D4A4" w14:textId="77777777" w:rsidR="00F52705" w:rsidRPr="009F3B7B" w:rsidRDefault="00F52705" w:rsidP="0089075E">
            <w:pPr>
              <w:ind w:firstLine="0"/>
              <w:rPr>
                <w:lang w:eastAsia="ru-RU"/>
              </w:rPr>
            </w:pPr>
            <w:r w:rsidRPr="009F3B7B">
              <w:rPr>
                <w:lang w:eastAsia="ru-RU"/>
              </w:rPr>
              <w:t>2021г.</w:t>
            </w:r>
          </w:p>
        </w:tc>
        <w:tc>
          <w:tcPr>
            <w:tcW w:w="1558" w:type="dxa"/>
            <w:shd w:val="clear" w:color="auto" w:fill="auto"/>
            <w:vAlign w:val="center"/>
            <w:hideMark/>
          </w:tcPr>
          <w:p w14:paraId="1E38849A" w14:textId="77777777" w:rsidR="00F52705" w:rsidRPr="009F3B7B" w:rsidRDefault="00F52705" w:rsidP="0089075E">
            <w:pPr>
              <w:ind w:firstLine="0"/>
              <w:rPr>
                <w:lang w:eastAsia="ru-RU"/>
              </w:rPr>
            </w:pPr>
            <w:r w:rsidRPr="009F3B7B">
              <w:rPr>
                <w:lang w:eastAsia="ru-RU"/>
              </w:rPr>
              <w:t xml:space="preserve">требуется перекладка на </w:t>
            </w:r>
            <w:proofErr w:type="gramStart"/>
            <w:r w:rsidRPr="009F3B7B">
              <w:rPr>
                <w:lang w:eastAsia="ru-RU"/>
              </w:rPr>
              <w:t>п</w:t>
            </w:r>
            <w:proofErr w:type="gramEnd"/>
            <w:r w:rsidRPr="009F3B7B">
              <w:rPr>
                <w:lang w:eastAsia="ru-RU"/>
              </w:rPr>
              <w:t>/э трубу д=110мм</w:t>
            </w:r>
          </w:p>
        </w:tc>
      </w:tr>
      <w:tr w:rsidR="00F52705" w:rsidRPr="009F3B7B" w14:paraId="0CBF77C9" w14:textId="77777777" w:rsidTr="0089075E">
        <w:trPr>
          <w:gridAfter w:val="1"/>
          <w:wAfter w:w="20" w:type="dxa"/>
          <w:trHeight w:val="315"/>
        </w:trPr>
        <w:tc>
          <w:tcPr>
            <w:tcW w:w="2115" w:type="dxa"/>
            <w:gridSpan w:val="2"/>
            <w:shd w:val="clear" w:color="auto" w:fill="auto"/>
            <w:vAlign w:val="center"/>
            <w:hideMark/>
          </w:tcPr>
          <w:p w14:paraId="38207CE5" w14:textId="77777777" w:rsidR="00F52705" w:rsidRPr="009F3B7B" w:rsidRDefault="00F52705" w:rsidP="0089075E">
            <w:pPr>
              <w:ind w:firstLine="0"/>
              <w:rPr>
                <w:bCs/>
                <w:lang w:eastAsia="ru-RU"/>
              </w:rPr>
            </w:pPr>
            <w:r w:rsidRPr="009F3B7B">
              <w:rPr>
                <w:bCs/>
                <w:lang w:eastAsia="ru-RU"/>
              </w:rPr>
              <w:t>Итого:</w:t>
            </w:r>
          </w:p>
        </w:tc>
        <w:tc>
          <w:tcPr>
            <w:tcW w:w="1018" w:type="dxa"/>
            <w:shd w:val="clear" w:color="auto" w:fill="auto"/>
            <w:noWrap/>
            <w:vAlign w:val="bottom"/>
            <w:hideMark/>
          </w:tcPr>
          <w:p w14:paraId="51643EAC" w14:textId="77777777" w:rsidR="00F52705" w:rsidRPr="009F3B7B" w:rsidRDefault="00F52705" w:rsidP="0089075E">
            <w:pPr>
              <w:ind w:firstLine="0"/>
              <w:rPr>
                <w:bCs/>
                <w:lang w:eastAsia="ru-RU"/>
              </w:rPr>
            </w:pPr>
          </w:p>
        </w:tc>
        <w:tc>
          <w:tcPr>
            <w:tcW w:w="703" w:type="dxa"/>
            <w:gridSpan w:val="2"/>
            <w:shd w:val="clear" w:color="auto" w:fill="auto"/>
            <w:noWrap/>
            <w:vAlign w:val="center"/>
            <w:hideMark/>
          </w:tcPr>
          <w:p w14:paraId="0DC53264" w14:textId="77777777" w:rsidR="00F52705" w:rsidRPr="009F3B7B" w:rsidRDefault="00F52705" w:rsidP="0089075E">
            <w:pPr>
              <w:ind w:firstLine="0"/>
              <w:rPr>
                <w:lang w:eastAsia="ru-RU"/>
              </w:rPr>
            </w:pPr>
          </w:p>
        </w:tc>
        <w:tc>
          <w:tcPr>
            <w:tcW w:w="1001" w:type="dxa"/>
            <w:shd w:val="clear" w:color="auto" w:fill="auto"/>
            <w:noWrap/>
            <w:vAlign w:val="center"/>
            <w:hideMark/>
          </w:tcPr>
          <w:p w14:paraId="612ADB00" w14:textId="77777777" w:rsidR="00F52705" w:rsidRPr="009F3B7B" w:rsidRDefault="00F52705" w:rsidP="0089075E">
            <w:pPr>
              <w:ind w:firstLine="0"/>
              <w:rPr>
                <w:bCs/>
                <w:lang w:eastAsia="ru-RU"/>
              </w:rPr>
            </w:pPr>
            <w:r w:rsidRPr="009F3B7B">
              <w:rPr>
                <w:bCs/>
                <w:lang w:eastAsia="ru-RU"/>
              </w:rPr>
              <w:t>441,9</w:t>
            </w:r>
          </w:p>
        </w:tc>
        <w:tc>
          <w:tcPr>
            <w:tcW w:w="790" w:type="dxa"/>
            <w:shd w:val="clear" w:color="auto" w:fill="auto"/>
            <w:noWrap/>
            <w:vAlign w:val="bottom"/>
            <w:hideMark/>
          </w:tcPr>
          <w:p w14:paraId="44208370" w14:textId="77777777" w:rsidR="00F52705" w:rsidRPr="009F3B7B" w:rsidRDefault="00F52705" w:rsidP="0089075E">
            <w:pPr>
              <w:ind w:firstLine="0"/>
              <w:rPr>
                <w:lang w:eastAsia="ru-RU"/>
              </w:rPr>
            </w:pPr>
          </w:p>
        </w:tc>
        <w:tc>
          <w:tcPr>
            <w:tcW w:w="582" w:type="dxa"/>
            <w:gridSpan w:val="3"/>
            <w:shd w:val="clear" w:color="auto" w:fill="auto"/>
            <w:noWrap/>
            <w:vAlign w:val="center"/>
            <w:hideMark/>
          </w:tcPr>
          <w:p w14:paraId="2E5F43DE" w14:textId="77777777" w:rsidR="00F52705" w:rsidRPr="009F3B7B" w:rsidRDefault="00F52705" w:rsidP="0089075E">
            <w:pPr>
              <w:ind w:firstLine="0"/>
              <w:rPr>
                <w:lang w:eastAsia="ru-RU"/>
              </w:rPr>
            </w:pPr>
          </w:p>
        </w:tc>
        <w:tc>
          <w:tcPr>
            <w:tcW w:w="3839" w:type="dxa"/>
            <w:gridSpan w:val="5"/>
            <w:shd w:val="clear" w:color="auto" w:fill="auto"/>
            <w:vAlign w:val="bottom"/>
            <w:hideMark/>
          </w:tcPr>
          <w:p w14:paraId="17BB6FDF" w14:textId="77777777" w:rsidR="00F52705" w:rsidRPr="009F3B7B" w:rsidRDefault="00F52705" w:rsidP="0089075E">
            <w:pPr>
              <w:ind w:firstLine="0"/>
              <w:rPr>
                <w:lang w:eastAsia="ru-RU"/>
              </w:rPr>
            </w:pPr>
          </w:p>
        </w:tc>
      </w:tr>
      <w:tr w:rsidR="00F52705" w:rsidRPr="009F3B7B" w14:paraId="7B4BAFD5" w14:textId="77777777" w:rsidTr="0089075E">
        <w:trPr>
          <w:trHeight w:val="315"/>
        </w:trPr>
        <w:tc>
          <w:tcPr>
            <w:tcW w:w="10068" w:type="dxa"/>
            <w:gridSpan w:val="16"/>
            <w:shd w:val="clear" w:color="auto" w:fill="C6D9F1" w:themeFill="text2" w:themeFillTint="33"/>
            <w:vAlign w:val="center"/>
            <w:hideMark/>
          </w:tcPr>
          <w:p w14:paraId="28630F38" w14:textId="77777777" w:rsidR="00F52705" w:rsidRPr="009F3B7B" w:rsidRDefault="00F52705" w:rsidP="0089075E">
            <w:pPr>
              <w:ind w:firstLine="0"/>
              <w:rPr>
                <w:bCs/>
                <w:lang w:eastAsia="ru-RU"/>
              </w:rPr>
            </w:pPr>
            <w:r w:rsidRPr="009F3B7B">
              <w:rPr>
                <w:bCs/>
                <w:lang w:eastAsia="ru-RU"/>
              </w:rPr>
              <w:t>ул. Озерная</w:t>
            </w:r>
          </w:p>
        </w:tc>
      </w:tr>
      <w:tr w:rsidR="00F52705" w:rsidRPr="009F3B7B" w14:paraId="532A5201" w14:textId="77777777" w:rsidTr="0089075E">
        <w:trPr>
          <w:gridAfter w:val="1"/>
          <w:wAfter w:w="15" w:type="dxa"/>
          <w:trHeight w:val="630"/>
        </w:trPr>
        <w:tc>
          <w:tcPr>
            <w:tcW w:w="1122" w:type="dxa"/>
            <w:shd w:val="clear" w:color="auto" w:fill="auto"/>
            <w:vAlign w:val="center"/>
            <w:hideMark/>
          </w:tcPr>
          <w:p w14:paraId="21A56C13" w14:textId="77777777" w:rsidR="00F52705" w:rsidRPr="009F3B7B" w:rsidRDefault="00F52705" w:rsidP="0089075E">
            <w:pPr>
              <w:ind w:firstLine="0"/>
              <w:rPr>
                <w:lang w:eastAsia="ru-RU"/>
              </w:rPr>
            </w:pPr>
            <w:r w:rsidRPr="009F3B7B">
              <w:rPr>
                <w:lang w:eastAsia="ru-RU"/>
              </w:rPr>
              <w:t>ВК83</w:t>
            </w:r>
          </w:p>
        </w:tc>
        <w:tc>
          <w:tcPr>
            <w:tcW w:w="993" w:type="dxa"/>
            <w:shd w:val="clear" w:color="auto" w:fill="auto"/>
            <w:vAlign w:val="center"/>
            <w:hideMark/>
          </w:tcPr>
          <w:p w14:paraId="622FEBBE" w14:textId="77777777" w:rsidR="00F52705" w:rsidRPr="009F3B7B" w:rsidRDefault="00F52705" w:rsidP="0089075E">
            <w:pPr>
              <w:ind w:firstLine="0"/>
              <w:rPr>
                <w:lang w:eastAsia="ru-RU"/>
              </w:rPr>
            </w:pPr>
            <w:r w:rsidRPr="009F3B7B">
              <w:rPr>
                <w:lang w:eastAsia="ru-RU"/>
              </w:rPr>
              <w:t>ВК84</w:t>
            </w:r>
          </w:p>
        </w:tc>
        <w:tc>
          <w:tcPr>
            <w:tcW w:w="1018" w:type="dxa"/>
            <w:shd w:val="clear" w:color="auto" w:fill="auto"/>
            <w:noWrap/>
            <w:vAlign w:val="bottom"/>
            <w:hideMark/>
          </w:tcPr>
          <w:p w14:paraId="6373C5DE" w14:textId="77777777" w:rsidR="00F52705" w:rsidRPr="009F3B7B" w:rsidRDefault="00F52705" w:rsidP="0089075E">
            <w:pPr>
              <w:ind w:firstLine="0"/>
              <w:rPr>
                <w:lang w:eastAsia="ru-RU"/>
              </w:rPr>
            </w:pPr>
            <w:r w:rsidRPr="009F3B7B">
              <w:rPr>
                <w:lang w:eastAsia="ru-RU"/>
              </w:rPr>
              <w:t>сталь</w:t>
            </w:r>
          </w:p>
        </w:tc>
        <w:tc>
          <w:tcPr>
            <w:tcW w:w="703" w:type="dxa"/>
            <w:gridSpan w:val="2"/>
            <w:shd w:val="clear" w:color="auto" w:fill="auto"/>
            <w:noWrap/>
            <w:vAlign w:val="center"/>
            <w:hideMark/>
          </w:tcPr>
          <w:p w14:paraId="6B7ABA6D" w14:textId="77777777" w:rsidR="00F52705" w:rsidRPr="009F3B7B" w:rsidRDefault="00F52705" w:rsidP="0089075E">
            <w:pPr>
              <w:ind w:firstLine="0"/>
              <w:rPr>
                <w:lang w:eastAsia="ru-RU"/>
              </w:rPr>
            </w:pPr>
            <w:r w:rsidRPr="009F3B7B">
              <w:rPr>
                <w:lang w:eastAsia="ru-RU"/>
              </w:rPr>
              <w:t>108</w:t>
            </w:r>
          </w:p>
        </w:tc>
        <w:tc>
          <w:tcPr>
            <w:tcW w:w="1001" w:type="dxa"/>
            <w:shd w:val="clear" w:color="auto" w:fill="auto"/>
            <w:vAlign w:val="center"/>
            <w:hideMark/>
          </w:tcPr>
          <w:p w14:paraId="5E4ECD33" w14:textId="77777777" w:rsidR="00F52705" w:rsidRPr="009F3B7B" w:rsidRDefault="00F52705" w:rsidP="0089075E">
            <w:pPr>
              <w:ind w:firstLine="0"/>
              <w:rPr>
                <w:lang w:eastAsia="ru-RU"/>
              </w:rPr>
            </w:pPr>
            <w:r w:rsidRPr="009F3B7B">
              <w:rPr>
                <w:lang w:eastAsia="ru-RU"/>
              </w:rPr>
              <w:t>119,1</w:t>
            </w:r>
          </w:p>
        </w:tc>
        <w:tc>
          <w:tcPr>
            <w:tcW w:w="962" w:type="dxa"/>
            <w:gridSpan w:val="2"/>
            <w:shd w:val="clear" w:color="auto" w:fill="auto"/>
            <w:noWrap/>
            <w:vAlign w:val="bottom"/>
            <w:hideMark/>
          </w:tcPr>
          <w:p w14:paraId="1023030F" w14:textId="77777777" w:rsidR="00F52705" w:rsidRPr="009F3B7B" w:rsidRDefault="00F52705" w:rsidP="0089075E">
            <w:pPr>
              <w:ind w:firstLine="0"/>
              <w:rPr>
                <w:lang w:eastAsia="ru-RU"/>
              </w:rPr>
            </w:pPr>
            <w:r w:rsidRPr="009F3B7B">
              <w:rPr>
                <w:lang w:eastAsia="ru-RU"/>
              </w:rPr>
              <w:t>85%</w:t>
            </w:r>
          </w:p>
        </w:tc>
        <w:tc>
          <w:tcPr>
            <w:tcW w:w="1421" w:type="dxa"/>
            <w:gridSpan w:val="3"/>
            <w:shd w:val="clear" w:color="auto" w:fill="auto"/>
            <w:noWrap/>
            <w:vAlign w:val="bottom"/>
            <w:hideMark/>
          </w:tcPr>
          <w:p w14:paraId="2A390EA6" w14:textId="77777777" w:rsidR="00F52705" w:rsidRPr="009F3B7B" w:rsidRDefault="00F52705" w:rsidP="0089075E">
            <w:pPr>
              <w:ind w:firstLine="0"/>
              <w:rPr>
                <w:lang w:eastAsia="ru-RU"/>
              </w:rPr>
            </w:pPr>
            <w:proofErr w:type="spellStart"/>
            <w:r w:rsidRPr="009F3B7B">
              <w:rPr>
                <w:lang w:eastAsia="ru-RU"/>
              </w:rPr>
              <w:t>неудовл</w:t>
            </w:r>
            <w:proofErr w:type="spellEnd"/>
            <w:r w:rsidRPr="009F3B7B">
              <w:rPr>
                <w:lang w:eastAsia="ru-RU"/>
              </w:rPr>
              <w:t>.</w:t>
            </w:r>
          </w:p>
        </w:tc>
        <w:tc>
          <w:tcPr>
            <w:tcW w:w="1275" w:type="dxa"/>
            <w:gridSpan w:val="3"/>
            <w:shd w:val="clear" w:color="auto" w:fill="auto"/>
            <w:noWrap/>
            <w:vAlign w:val="center"/>
            <w:hideMark/>
          </w:tcPr>
          <w:p w14:paraId="69F3B29F" w14:textId="77777777" w:rsidR="00F52705" w:rsidRPr="009F3B7B" w:rsidRDefault="00F52705" w:rsidP="0089075E">
            <w:pPr>
              <w:ind w:firstLine="0"/>
              <w:rPr>
                <w:lang w:eastAsia="ru-RU"/>
              </w:rPr>
            </w:pPr>
            <w:r w:rsidRPr="009F3B7B">
              <w:rPr>
                <w:lang w:eastAsia="ru-RU"/>
              </w:rPr>
              <w:t>2021г.</w:t>
            </w:r>
          </w:p>
        </w:tc>
        <w:tc>
          <w:tcPr>
            <w:tcW w:w="1558" w:type="dxa"/>
            <w:shd w:val="clear" w:color="auto" w:fill="auto"/>
            <w:vAlign w:val="center"/>
            <w:hideMark/>
          </w:tcPr>
          <w:p w14:paraId="45186011" w14:textId="77777777" w:rsidR="00F52705" w:rsidRPr="009F3B7B" w:rsidRDefault="00F52705" w:rsidP="0089075E">
            <w:pPr>
              <w:ind w:firstLine="0"/>
              <w:rPr>
                <w:lang w:eastAsia="ru-RU"/>
              </w:rPr>
            </w:pPr>
            <w:r w:rsidRPr="009F3B7B">
              <w:rPr>
                <w:lang w:eastAsia="ru-RU"/>
              </w:rPr>
              <w:t xml:space="preserve">требуется перекладка на </w:t>
            </w:r>
            <w:proofErr w:type="gramStart"/>
            <w:r w:rsidRPr="009F3B7B">
              <w:rPr>
                <w:lang w:eastAsia="ru-RU"/>
              </w:rPr>
              <w:t>п</w:t>
            </w:r>
            <w:proofErr w:type="gramEnd"/>
            <w:r w:rsidRPr="009F3B7B">
              <w:rPr>
                <w:lang w:eastAsia="ru-RU"/>
              </w:rPr>
              <w:t>/э трубу д=110мм</w:t>
            </w:r>
          </w:p>
        </w:tc>
      </w:tr>
      <w:tr w:rsidR="00F52705" w:rsidRPr="009F3B7B" w14:paraId="504DB271" w14:textId="77777777" w:rsidTr="0089075E">
        <w:trPr>
          <w:gridAfter w:val="1"/>
          <w:wAfter w:w="15" w:type="dxa"/>
          <w:trHeight w:val="414"/>
        </w:trPr>
        <w:tc>
          <w:tcPr>
            <w:tcW w:w="1122" w:type="dxa"/>
            <w:shd w:val="clear" w:color="auto" w:fill="auto"/>
            <w:vAlign w:val="center"/>
            <w:hideMark/>
          </w:tcPr>
          <w:p w14:paraId="1998C46F" w14:textId="77777777" w:rsidR="00F52705" w:rsidRPr="009F3B7B" w:rsidRDefault="00F52705" w:rsidP="0089075E">
            <w:pPr>
              <w:ind w:firstLine="0"/>
              <w:rPr>
                <w:lang w:eastAsia="ru-RU"/>
              </w:rPr>
            </w:pPr>
            <w:r w:rsidRPr="009F3B7B">
              <w:rPr>
                <w:lang w:eastAsia="ru-RU"/>
              </w:rPr>
              <w:t>ВК84</w:t>
            </w:r>
          </w:p>
        </w:tc>
        <w:tc>
          <w:tcPr>
            <w:tcW w:w="993" w:type="dxa"/>
            <w:shd w:val="clear" w:color="auto" w:fill="auto"/>
            <w:vAlign w:val="center"/>
            <w:hideMark/>
          </w:tcPr>
          <w:p w14:paraId="14B4A886" w14:textId="77777777" w:rsidR="00F52705" w:rsidRPr="009F3B7B" w:rsidRDefault="00F52705" w:rsidP="0089075E">
            <w:pPr>
              <w:ind w:firstLine="0"/>
              <w:rPr>
                <w:lang w:eastAsia="ru-RU"/>
              </w:rPr>
            </w:pPr>
            <w:r w:rsidRPr="009F3B7B">
              <w:rPr>
                <w:lang w:eastAsia="ru-RU"/>
              </w:rPr>
              <w:t>ВК85</w:t>
            </w:r>
          </w:p>
        </w:tc>
        <w:tc>
          <w:tcPr>
            <w:tcW w:w="1018" w:type="dxa"/>
            <w:shd w:val="clear" w:color="auto" w:fill="auto"/>
            <w:noWrap/>
            <w:vAlign w:val="bottom"/>
            <w:hideMark/>
          </w:tcPr>
          <w:p w14:paraId="71B1DA1E" w14:textId="77777777" w:rsidR="00F52705" w:rsidRPr="009F3B7B" w:rsidRDefault="00F52705" w:rsidP="0089075E">
            <w:pPr>
              <w:ind w:firstLine="0"/>
              <w:rPr>
                <w:lang w:eastAsia="ru-RU"/>
              </w:rPr>
            </w:pPr>
            <w:r w:rsidRPr="009F3B7B">
              <w:rPr>
                <w:lang w:eastAsia="ru-RU"/>
              </w:rPr>
              <w:t>сталь</w:t>
            </w:r>
          </w:p>
        </w:tc>
        <w:tc>
          <w:tcPr>
            <w:tcW w:w="703" w:type="dxa"/>
            <w:gridSpan w:val="2"/>
            <w:shd w:val="clear" w:color="auto" w:fill="auto"/>
            <w:noWrap/>
            <w:vAlign w:val="center"/>
            <w:hideMark/>
          </w:tcPr>
          <w:p w14:paraId="4F09AF01" w14:textId="77777777" w:rsidR="00F52705" w:rsidRPr="009F3B7B" w:rsidRDefault="00F52705" w:rsidP="0089075E">
            <w:pPr>
              <w:ind w:firstLine="0"/>
              <w:rPr>
                <w:lang w:eastAsia="ru-RU"/>
              </w:rPr>
            </w:pPr>
            <w:r w:rsidRPr="009F3B7B">
              <w:rPr>
                <w:lang w:eastAsia="ru-RU"/>
              </w:rPr>
              <w:t>108</w:t>
            </w:r>
          </w:p>
        </w:tc>
        <w:tc>
          <w:tcPr>
            <w:tcW w:w="1001" w:type="dxa"/>
            <w:shd w:val="clear" w:color="auto" w:fill="auto"/>
            <w:vAlign w:val="center"/>
            <w:hideMark/>
          </w:tcPr>
          <w:p w14:paraId="418B87D0" w14:textId="77777777" w:rsidR="00F52705" w:rsidRPr="009F3B7B" w:rsidRDefault="00F52705" w:rsidP="0089075E">
            <w:pPr>
              <w:ind w:firstLine="0"/>
              <w:rPr>
                <w:lang w:eastAsia="ru-RU"/>
              </w:rPr>
            </w:pPr>
            <w:r w:rsidRPr="009F3B7B">
              <w:rPr>
                <w:lang w:eastAsia="ru-RU"/>
              </w:rPr>
              <w:t>10,3</w:t>
            </w:r>
          </w:p>
        </w:tc>
        <w:tc>
          <w:tcPr>
            <w:tcW w:w="962" w:type="dxa"/>
            <w:gridSpan w:val="2"/>
            <w:shd w:val="clear" w:color="auto" w:fill="auto"/>
            <w:noWrap/>
            <w:hideMark/>
          </w:tcPr>
          <w:p w14:paraId="20E61739" w14:textId="77777777" w:rsidR="00F52705" w:rsidRPr="009F3B7B" w:rsidRDefault="00F52705" w:rsidP="0089075E">
            <w:pPr>
              <w:ind w:firstLine="0"/>
              <w:rPr>
                <w:lang w:eastAsia="ru-RU"/>
              </w:rPr>
            </w:pPr>
            <w:r w:rsidRPr="009F3B7B">
              <w:rPr>
                <w:lang w:eastAsia="ru-RU"/>
              </w:rPr>
              <w:t>85%</w:t>
            </w:r>
          </w:p>
        </w:tc>
        <w:tc>
          <w:tcPr>
            <w:tcW w:w="1421" w:type="dxa"/>
            <w:gridSpan w:val="3"/>
            <w:shd w:val="clear" w:color="auto" w:fill="auto"/>
            <w:noWrap/>
            <w:vAlign w:val="bottom"/>
            <w:hideMark/>
          </w:tcPr>
          <w:p w14:paraId="3615A552" w14:textId="77777777" w:rsidR="00F52705" w:rsidRPr="009F3B7B" w:rsidRDefault="00F52705" w:rsidP="0089075E">
            <w:pPr>
              <w:ind w:firstLine="0"/>
              <w:rPr>
                <w:lang w:eastAsia="ru-RU"/>
              </w:rPr>
            </w:pPr>
            <w:proofErr w:type="spellStart"/>
            <w:r w:rsidRPr="009F3B7B">
              <w:rPr>
                <w:lang w:eastAsia="ru-RU"/>
              </w:rPr>
              <w:t>неудовл</w:t>
            </w:r>
            <w:proofErr w:type="spellEnd"/>
            <w:r w:rsidRPr="009F3B7B">
              <w:rPr>
                <w:lang w:eastAsia="ru-RU"/>
              </w:rPr>
              <w:t>.</w:t>
            </w:r>
          </w:p>
        </w:tc>
        <w:tc>
          <w:tcPr>
            <w:tcW w:w="1275" w:type="dxa"/>
            <w:gridSpan w:val="3"/>
            <w:shd w:val="clear" w:color="auto" w:fill="auto"/>
            <w:noWrap/>
            <w:vAlign w:val="center"/>
            <w:hideMark/>
          </w:tcPr>
          <w:p w14:paraId="77741CCB" w14:textId="77777777" w:rsidR="00F52705" w:rsidRPr="009F3B7B" w:rsidRDefault="00F52705" w:rsidP="0089075E">
            <w:pPr>
              <w:ind w:firstLine="0"/>
              <w:rPr>
                <w:lang w:eastAsia="ru-RU"/>
              </w:rPr>
            </w:pPr>
            <w:r w:rsidRPr="009F3B7B">
              <w:rPr>
                <w:lang w:eastAsia="ru-RU"/>
              </w:rPr>
              <w:t>2021г.</w:t>
            </w:r>
          </w:p>
        </w:tc>
        <w:tc>
          <w:tcPr>
            <w:tcW w:w="1558" w:type="dxa"/>
            <w:shd w:val="clear" w:color="auto" w:fill="auto"/>
            <w:vAlign w:val="center"/>
            <w:hideMark/>
          </w:tcPr>
          <w:p w14:paraId="3C818810" w14:textId="77777777" w:rsidR="00F52705" w:rsidRPr="009F3B7B" w:rsidRDefault="00F52705" w:rsidP="0089075E">
            <w:pPr>
              <w:ind w:firstLine="0"/>
              <w:rPr>
                <w:lang w:eastAsia="ru-RU"/>
              </w:rPr>
            </w:pPr>
            <w:r w:rsidRPr="009F3B7B">
              <w:rPr>
                <w:lang w:eastAsia="ru-RU"/>
              </w:rPr>
              <w:t xml:space="preserve">требуется перекладка на </w:t>
            </w:r>
            <w:proofErr w:type="gramStart"/>
            <w:r w:rsidRPr="009F3B7B">
              <w:rPr>
                <w:lang w:eastAsia="ru-RU"/>
              </w:rPr>
              <w:t>п</w:t>
            </w:r>
            <w:proofErr w:type="gramEnd"/>
            <w:r w:rsidRPr="009F3B7B">
              <w:rPr>
                <w:lang w:eastAsia="ru-RU"/>
              </w:rPr>
              <w:t>/э трубу д=110мм</w:t>
            </w:r>
          </w:p>
        </w:tc>
      </w:tr>
      <w:tr w:rsidR="00F52705" w:rsidRPr="009F3B7B" w14:paraId="4410E720" w14:textId="77777777" w:rsidTr="0089075E">
        <w:trPr>
          <w:gridAfter w:val="1"/>
          <w:wAfter w:w="15" w:type="dxa"/>
          <w:trHeight w:val="322"/>
        </w:trPr>
        <w:tc>
          <w:tcPr>
            <w:tcW w:w="1122" w:type="dxa"/>
            <w:shd w:val="clear" w:color="auto" w:fill="auto"/>
            <w:vAlign w:val="center"/>
            <w:hideMark/>
          </w:tcPr>
          <w:p w14:paraId="4FC370B7" w14:textId="77777777" w:rsidR="00F52705" w:rsidRPr="009F3B7B" w:rsidRDefault="00F52705" w:rsidP="0089075E">
            <w:pPr>
              <w:ind w:firstLine="0"/>
              <w:rPr>
                <w:lang w:eastAsia="ru-RU"/>
              </w:rPr>
            </w:pPr>
            <w:r w:rsidRPr="009F3B7B">
              <w:rPr>
                <w:lang w:eastAsia="ru-RU"/>
              </w:rPr>
              <w:t>ВК85</w:t>
            </w:r>
          </w:p>
        </w:tc>
        <w:tc>
          <w:tcPr>
            <w:tcW w:w="993" w:type="dxa"/>
            <w:shd w:val="clear" w:color="auto" w:fill="auto"/>
            <w:vAlign w:val="center"/>
            <w:hideMark/>
          </w:tcPr>
          <w:p w14:paraId="17C80A41" w14:textId="77777777" w:rsidR="00F52705" w:rsidRPr="009F3B7B" w:rsidRDefault="00F52705" w:rsidP="0089075E">
            <w:pPr>
              <w:ind w:firstLine="0"/>
              <w:rPr>
                <w:lang w:eastAsia="ru-RU"/>
              </w:rPr>
            </w:pPr>
            <w:r w:rsidRPr="009F3B7B">
              <w:rPr>
                <w:lang w:eastAsia="ru-RU"/>
              </w:rPr>
              <w:t>ВК86</w:t>
            </w:r>
          </w:p>
        </w:tc>
        <w:tc>
          <w:tcPr>
            <w:tcW w:w="1018" w:type="dxa"/>
            <w:shd w:val="clear" w:color="auto" w:fill="auto"/>
            <w:noWrap/>
            <w:vAlign w:val="bottom"/>
            <w:hideMark/>
          </w:tcPr>
          <w:p w14:paraId="703E170F" w14:textId="77777777" w:rsidR="00F52705" w:rsidRPr="009F3B7B" w:rsidRDefault="00F52705" w:rsidP="0089075E">
            <w:pPr>
              <w:ind w:firstLine="0"/>
              <w:rPr>
                <w:lang w:eastAsia="ru-RU"/>
              </w:rPr>
            </w:pPr>
            <w:r w:rsidRPr="009F3B7B">
              <w:rPr>
                <w:lang w:eastAsia="ru-RU"/>
              </w:rPr>
              <w:t>сигма</w:t>
            </w:r>
          </w:p>
        </w:tc>
        <w:tc>
          <w:tcPr>
            <w:tcW w:w="703" w:type="dxa"/>
            <w:gridSpan w:val="2"/>
            <w:shd w:val="clear" w:color="auto" w:fill="auto"/>
            <w:noWrap/>
            <w:vAlign w:val="center"/>
            <w:hideMark/>
          </w:tcPr>
          <w:p w14:paraId="1907842D" w14:textId="77777777" w:rsidR="00F52705" w:rsidRPr="009F3B7B" w:rsidRDefault="00F52705" w:rsidP="0089075E">
            <w:pPr>
              <w:ind w:firstLine="0"/>
              <w:rPr>
                <w:lang w:eastAsia="ru-RU"/>
              </w:rPr>
            </w:pPr>
            <w:r w:rsidRPr="009F3B7B">
              <w:rPr>
                <w:lang w:eastAsia="ru-RU"/>
              </w:rPr>
              <w:t>76</w:t>
            </w:r>
          </w:p>
        </w:tc>
        <w:tc>
          <w:tcPr>
            <w:tcW w:w="1001" w:type="dxa"/>
            <w:shd w:val="clear" w:color="auto" w:fill="auto"/>
            <w:vAlign w:val="center"/>
            <w:hideMark/>
          </w:tcPr>
          <w:p w14:paraId="50667136" w14:textId="77777777" w:rsidR="00F52705" w:rsidRPr="009F3B7B" w:rsidRDefault="00F52705" w:rsidP="0089075E">
            <w:pPr>
              <w:ind w:firstLine="0"/>
              <w:rPr>
                <w:lang w:eastAsia="ru-RU"/>
              </w:rPr>
            </w:pPr>
            <w:r w:rsidRPr="009F3B7B">
              <w:rPr>
                <w:lang w:eastAsia="ru-RU"/>
              </w:rPr>
              <w:t>112,1</w:t>
            </w:r>
          </w:p>
        </w:tc>
        <w:tc>
          <w:tcPr>
            <w:tcW w:w="962" w:type="dxa"/>
            <w:gridSpan w:val="2"/>
            <w:shd w:val="clear" w:color="auto" w:fill="auto"/>
            <w:noWrap/>
            <w:hideMark/>
          </w:tcPr>
          <w:p w14:paraId="05120DAC" w14:textId="77777777" w:rsidR="00F52705" w:rsidRPr="009F3B7B" w:rsidRDefault="00F52705" w:rsidP="0089075E">
            <w:pPr>
              <w:ind w:firstLine="0"/>
              <w:rPr>
                <w:lang w:eastAsia="ru-RU"/>
              </w:rPr>
            </w:pPr>
            <w:r w:rsidRPr="009F3B7B">
              <w:rPr>
                <w:lang w:eastAsia="ru-RU"/>
              </w:rPr>
              <w:t>85%</w:t>
            </w:r>
          </w:p>
        </w:tc>
        <w:tc>
          <w:tcPr>
            <w:tcW w:w="1421" w:type="dxa"/>
            <w:gridSpan w:val="3"/>
            <w:shd w:val="clear" w:color="auto" w:fill="auto"/>
            <w:noWrap/>
            <w:vAlign w:val="bottom"/>
            <w:hideMark/>
          </w:tcPr>
          <w:p w14:paraId="20A325ED" w14:textId="77777777" w:rsidR="00F52705" w:rsidRPr="009F3B7B" w:rsidRDefault="00F52705" w:rsidP="0089075E">
            <w:pPr>
              <w:ind w:firstLine="0"/>
              <w:rPr>
                <w:lang w:eastAsia="ru-RU"/>
              </w:rPr>
            </w:pPr>
            <w:proofErr w:type="spellStart"/>
            <w:r w:rsidRPr="009F3B7B">
              <w:rPr>
                <w:lang w:eastAsia="ru-RU"/>
              </w:rPr>
              <w:t>неудовл</w:t>
            </w:r>
            <w:proofErr w:type="spellEnd"/>
            <w:r w:rsidRPr="009F3B7B">
              <w:rPr>
                <w:lang w:eastAsia="ru-RU"/>
              </w:rPr>
              <w:t>.</w:t>
            </w:r>
          </w:p>
        </w:tc>
        <w:tc>
          <w:tcPr>
            <w:tcW w:w="1275" w:type="dxa"/>
            <w:gridSpan w:val="3"/>
            <w:shd w:val="clear" w:color="auto" w:fill="auto"/>
            <w:noWrap/>
            <w:vAlign w:val="center"/>
            <w:hideMark/>
          </w:tcPr>
          <w:p w14:paraId="2DF2AF8B" w14:textId="77777777" w:rsidR="00F52705" w:rsidRPr="009F3B7B" w:rsidRDefault="00F52705" w:rsidP="0089075E">
            <w:pPr>
              <w:ind w:firstLine="0"/>
              <w:rPr>
                <w:lang w:eastAsia="ru-RU"/>
              </w:rPr>
            </w:pPr>
            <w:r w:rsidRPr="009F3B7B">
              <w:rPr>
                <w:lang w:eastAsia="ru-RU"/>
              </w:rPr>
              <w:t>2021г.</w:t>
            </w:r>
          </w:p>
        </w:tc>
        <w:tc>
          <w:tcPr>
            <w:tcW w:w="1558" w:type="dxa"/>
            <w:shd w:val="clear" w:color="auto" w:fill="auto"/>
            <w:vAlign w:val="center"/>
            <w:hideMark/>
          </w:tcPr>
          <w:p w14:paraId="5245350C" w14:textId="77777777" w:rsidR="00F52705" w:rsidRPr="009F3B7B" w:rsidRDefault="00F52705" w:rsidP="0089075E">
            <w:pPr>
              <w:ind w:firstLine="0"/>
              <w:rPr>
                <w:lang w:eastAsia="ru-RU"/>
              </w:rPr>
            </w:pPr>
            <w:r w:rsidRPr="009F3B7B">
              <w:rPr>
                <w:lang w:eastAsia="ru-RU"/>
              </w:rPr>
              <w:t xml:space="preserve">требуется перекладка на </w:t>
            </w:r>
            <w:proofErr w:type="gramStart"/>
            <w:r w:rsidRPr="009F3B7B">
              <w:rPr>
                <w:lang w:eastAsia="ru-RU"/>
              </w:rPr>
              <w:t>п</w:t>
            </w:r>
            <w:proofErr w:type="gramEnd"/>
            <w:r w:rsidRPr="009F3B7B">
              <w:rPr>
                <w:lang w:eastAsia="ru-RU"/>
              </w:rPr>
              <w:t>/э трубу д=110мм</w:t>
            </w:r>
          </w:p>
        </w:tc>
      </w:tr>
      <w:tr w:rsidR="00F52705" w:rsidRPr="009F3B7B" w14:paraId="671C2ED2" w14:textId="77777777" w:rsidTr="0089075E">
        <w:trPr>
          <w:gridAfter w:val="1"/>
          <w:wAfter w:w="15" w:type="dxa"/>
          <w:trHeight w:val="244"/>
        </w:trPr>
        <w:tc>
          <w:tcPr>
            <w:tcW w:w="1122" w:type="dxa"/>
            <w:shd w:val="clear" w:color="auto" w:fill="auto"/>
            <w:vAlign w:val="center"/>
            <w:hideMark/>
          </w:tcPr>
          <w:p w14:paraId="577F8154" w14:textId="77777777" w:rsidR="00F52705" w:rsidRPr="009F3B7B" w:rsidRDefault="00F52705" w:rsidP="0089075E">
            <w:pPr>
              <w:ind w:firstLine="0"/>
              <w:rPr>
                <w:lang w:eastAsia="ru-RU"/>
              </w:rPr>
            </w:pPr>
            <w:r w:rsidRPr="009F3B7B">
              <w:rPr>
                <w:lang w:eastAsia="ru-RU"/>
              </w:rPr>
              <w:t>ВК86</w:t>
            </w:r>
          </w:p>
        </w:tc>
        <w:tc>
          <w:tcPr>
            <w:tcW w:w="993" w:type="dxa"/>
            <w:shd w:val="clear" w:color="auto" w:fill="auto"/>
            <w:vAlign w:val="center"/>
            <w:hideMark/>
          </w:tcPr>
          <w:p w14:paraId="51915106" w14:textId="77777777" w:rsidR="00F52705" w:rsidRPr="009F3B7B" w:rsidRDefault="00F52705" w:rsidP="0089075E">
            <w:pPr>
              <w:ind w:firstLine="0"/>
              <w:rPr>
                <w:lang w:eastAsia="ru-RU"/>
              </w:rPr>
            </w:pPr>
            <w:r w:rsidRPr="009F3B7B">
              <w:rPr>
                <w:lang w:eastAsia="ru-RU"/>
              </w:rPr>
              <w:t>ВК87</w:t>
            </w:r>
          </w:p>
        </w:tc>
        <w:tc>
          <w:tcPr>
            <w:tcW w:w="1018" w:type="dxa"/>
            <w:shd w:val="clear" w:color="auto" w:fill="auto"/>
            <w:noWrap/>
            <w:vAlign w:val="bottom"/>
            <w:hideMark/>
          </w:tcPr>
          <w:p w14:paraId="4EDE4765" w14:textId="77777777" w:rsidR="00F52705" w:rsidRPr="009F3B7B" w:rsidRDefault="00F52705" w:rsidP="0089075E">
            <w:pPr>
              <w:ind w:firstLine="0"/>
              <w:rPr>
                <w:lang w:eastAsia="ru-RU"/>
              </w:rPr>
            </w:pPr>
            <w:r w:rsidRPr="009F3B7B">
              <w:rPr>
                <w:lang w:eastAsia="ru-RU"/>
              </w:rPr>
              <w:t>сигма</w:t>
            </w:r>
          </w:p>
        </w:tc>
        <w:tc>
          <w:tcPr>
            <w:tcW w:w="703" w:type="dxa"/>
            <w:gridSpan w:val="2"/>
            <w:shd w:val="clear" w:color="auto" w:fill="auto"/>
            <w:noWrap/>
            <w:vAlign w:val="center"/>
            <w:hideMark/>
          </w:tcPr>
          <w:p w14:paraId="4065BCF7" w14:textId="77777777" w:rsidR="00F52705" w:rsidRPr="009F3B7B" w:rsidRDefault="00F52705" w:rsidP="0089075E">
            <w:pPr>
              <w:ind w:firstLine="0"/>
              <w:rPr>
                <w:lang w:eastAsia="ru-RU"/>
              </w:rPr>
            </w:pPr>
            <w:r w:rsidRPr="009F3B7B">
              <w:rPr>
                <w:lang w:eastAsia="ru-RU"/>
              </w:rPr>
              <w:t>76</w:t>
            </w:r>
          </w:p>
        </w:tc>
        <w:tc>
          <w:tcPr>
            <w:tcW w:w="1001" w:type="dxa"/>
            <w:shd w:val="clear" w:color="auto" w:fill="auto"/>
            <w:vAlign w:val="center"/>
            <w:hideMark/>
          </w:tcPr>
          <w:p w14:paraId="1A0F3051" w14:textId="77777777" w:rsidR="00F52705" w:rsidRPr="009F3B7B" w:rsidRDefault="00F52705" w:rsidP="0089075E">
            <w:pPr>
              <w:ind w:firstLine="0"/>
              <w:rPr>
                <w:lang w:eastAsia="ru-RU"/>
              </w:rPr>
            </w:pPr>
            <w:r w:rsidRPr="009F3B7B">
              <w:rPr>
                <w:lang w:eastAsia="ru-RU"/>
              </w:rPr>
              <w:t>74,8</w:t>
            </w:r>
          </w:p>
        </w:tc>
        <w:tc>
          <w:tcPr>
            <w:tcW w:w="962" w:type="dxa"/>
            <w:gridSpan w:val="2"/>
            <w:shd w:val="clear" w:color="auto" w:fill="auto"/>
            <w:noWrap/>
            <w:hideMark/>
          </w:tcPr>
          <w:p w14:paraId="53BD4C12" w14:textId="77777777" w:rsidR="00F52705" w:rsidRPr="009F3B7B" w:rsidRDefault="00F52705" w:rsidP="0089075E">
            <w:pPr>
              <w:ind w:firstLine="0"/>
              <w:rPr>
                <w:lang w:eastAsia="ru-RU"/>
              </w:rPr>
            </w:pPr>
            <w:r w:rsidRPr="009F3B7B">
              <w:rPr>
                <w:lang w:eastAsia="ru-RU"/>
              </w:rPr>
              <w:t>85%</w:t>
            </w:r>
          </w:p>
        </w:tc>
        <w:tc>
          <w:tcPr>
            <w:tcW w:w="1421" w:type="dxa"/>
            <w:gridSpan w:val="3"/>
            <w:shd w:val="clear" w:color="auto" w:fill="auto"/>
            <w:noWrap/>
            <w:vAlign w:val="bottom"/>
            <w:hideMark/>
          </w:tcPr>
          <w:p w14:paraId="201C34AB" w14:textId="77777777" w:rsidR="00F52705" w:rsidRPr="009F3B7B" w:rsidRDefault="00F52705" w:rsidP="0089075E">
            <w:pPr>
              <w:ind w:firstLine="0"/>
              <w:rPr>
                <w:lang w:eastAsia="ru-RU"/>
              </w:rPr>
            </w:pPr>
            <w:proofErr w:type="spellStart"/>
            <w:r w:rsidRPr="009F3B7B">
              <w:rPr>
                <w:lang w:eastAsia="ru-RU"/>
              </w:rPr>
              <w:t>неудовл</w:t>
            </w:r>
            <w:proofErr w:type="spellEnd"/>
            <w:r w:rsidRPr="009F3B7B">
              <w:rPr>
                <w:lang w:eastAsia="ru-RU"/>
              </w:rPr>
              <w:t>.</w:t>
            </w:r>
          </w:p>
        </w:tc>
        <w:tc>
          <w:tcPr>
            <w:tcW w:w="1275" w:type="dxa"/>
            <w:gridSpan w:val="3"/>
            <w:shd w:val="clear" w:color="auto" w:fill="auto"/>
            <w:noWrap/>
            <w:vAlign w:val="center"/>
            <w:hideMark/>
          </w:tcPr>
          <w:p w14:paraId="751D4DB3" w14:textId="77777777" w:rsidR="00F52705" w:rsidRPr="009F3B7B" w:rsidRDefault="00F52705" w:rsidP="0089075E">
            <w:pPr>
              <w:ind w:firstLine="0"/>
              <w:rPr>
                <w:lang w:eastAsia="ru-RU"/>
              </w:rPr>
            </w:pPr>
            <w:r w:rsidRPr="009F3B7B">
              <w:rPr>
                <w:lang w:eastAsia="ru-RU"/>
              </w:rPr>
              <w:t>2021г.</w:t>
            </w:r>
          </w:p>
        </w:tc>
        <w:tc>
          <w:tcPr>
            <w:tcW w:w="1558" w:type="dxa"/>
            <w:shd w:val="clear" w:color="auto" w:fill="auto"/>
            <w:vAlign w:val="center"/>
            <w:hideMark/>
          </w:tcPr>
          <w:p w14:paraId="003AB41B" w14:textId="77777777" w:rsidR="00F52705" w:rsidRPr="009F3B7B" w:rsidRDefault="00F52705" w:rsidP="0089075E">
            <w:pPr>
              <w:ind w:firstLine="0"/>
              <w:rPr>
                <w:lang w:eastAsia="ru-RU"/>
              </w:rPr>
            </w:pPr>
            <w:r w:rsidRPr="009F3B7B">
              <w:rPr>
                <w:lang w:eastAsia="ru-RU"/>
              </w:rPr>
              <w:t xml:space="preserve">требуется перекладка на </w:t>
            </w:r>
            <w:proofErr w:type="gramStart"/>
            <w:r w:rsidRPr="009F3B7B">
              <w:rPr>
                <w:lang w:eastAsia="ru-RU"/>
              </w:rPr>
              <w:t>п</w:t>
            </w:r>
            <w:proofErr w:type="gramEnd"/>
            <w:r w:rsidRPr="009F3B7B">
              <w:rPr>
                <w:lang w:eastAsia="ru-RU"/>
              </w:rPr>
              <w:t>/э трубу д=110мм</w:t>
            </w:r>
          </w:p>
        </w:tc>
      </w:tr>
      <w:tr w:rsidR="00F52705" w:rsidRPr="009F3B7B" w14:paraId="5993F2E8" w14:textId="77777777" w:rsidTr="0089075E">
        <w:trPr>
          <w:gridAfter w:val="1"/>
          <w:wAfter w:w="15" w:type="dxa"/>
          <w:trHeight w:val="293"/>
        </w:trPr>
        <w:tc>
          <w:tcPr>
            <w:tcW w:w="1122" w:type="dxa"/>
            <w:shd w:val="clear" w:color="auto" w:fill="auto"/>
            <w:vAlign w:val="center"/>
            <w:hideMark/>
          </w:tcPr>
          <w:p w14:paraId="3F3D2547" w14:textId="77777777" w:rsidR="00F52705" w:rsidRPr="009F3B7B" w:rsidRDefault="00F52705" w:rsidP="0089075E">
            <w:pPr>
              <w:ind w:firstLine="0"/>
              <w:rPr>
                <w:lang w:eastAsia="ru-RU"/>
              </w:rPr>
            </w:pPr>
            <w:r w:rsidRPr="009F3B7B">
              <w:rPr>
                <w:lang w:eastAsia="ru-RU"/>
              </w:rPr>
              <w:t>ВК87</w:t>
            </w:r>
          </w:p>
        </w:tc>
        <w:tc>
          <w:tcPr>
            <w:tcW w:w="993" w:type="dxa"/>
            <w:shd w:val="clear" w:color="auto" w:fill="auto"/>
            <w:vAlign w:val="center"/>
            <w:hideMark/>
          </w:tcPr>
          <w:p w14:paraId="27CBE7BE" w14:textId="77777777" w:rsidR="00F52705" w:rsidRPr="009F3B7B" w:rsidRDefault="00F52705" w:rsidP="0089075E">
            <w:pPr>
              <w:ind w:firstLine="0"/>
              <w:rPr>
                <w:lang w:eastAsia="ru-RU"/>
              </w:rPr>
            </w:pPr>
            <w:r w:rsidRPr="009F3B7B">
              <w:rPr>
                <w:lang w:eastAsia="ru-RU"/>
              </w:rPr>
              <w:t>ВК88</w:t>
            </w:r>
          </w:p>
        </w:tc>
        <w:tc>
          <w:tcPr>
            <w:tcW w:w="1018" w:type="dxa"/>
            <w:shd w:val="clear" w:color="auto" w:fill="auto"/>
            <w:noWrap/>
            <w:vAlign w:val="bottom"/>
            <w:hideMark/>
          </w:tcPr>
          <w:p w14:paraId="54861A6C" w14:textId="77777777" w:rsidR="00F52705" w:rsidRPr="009F3B7B" w:rsidRDefault="00F52705" w:rsidP="0089075E">
            <w:pPr>
              <w:ind w:firstLine="0"/>
              <w:rPr>
                <w:lang w:eastAsia="ru-RU"/>
              </w:rPr>
            </w:pPr>
            <w:r w:rsidRPr="009F3B7B">
              <w:rPr>
                <w:lang w:eastAsia="ru-RU"/>
              </w:rPr>
              <w:t>сигма</w:t>
            </w:r>
          </w:p>
        </w:tc>
        <w:tc>
          <w:tcPr>
            <w:tcW w:w="703" w:type="dxa"/>
            <w:gridSpan w:val="2"/>
            <w:shd w:val="clear" w:color="auto" w:fill="auto"/>
            <w:noWrap/>
            <w:vAlign w:val="center"/>
            <w:hideMark/>
          </w:tcPr>
          <w:p w14:paraId="37B07621" w14:textId="77777777" w:rsidR="00F52705" w:rsidRPr="009F3B7B" w:rsidRDefault="00F52705" w:rsidP="0089075E">
            <w:pPr>
              <w:ind w:firstLine="0"/>
              <w:rPr>
                <w:lang w:eastAsia="ru-RU"/>
              </w:rPr>
            </w:pPr>
            <w:r w:rsidRPr="009F3B7B">
              <w:rPr>
                <w:lang w:eastAsia="ru-RU"/>
              </w:rPr>
              <w:t>76</w:t>
            </w:r>
          </w:p>
        </w:tc>
        <w:tc>
          <w:tcPr>
            <w:tcW w:w="1001" w:type="dxa"/>
            <w:shd w:val="clear" w:color="auto" w:fill="auto"/>
            <w:vAlign w:val="center"/>
            <w:hideMark/>
          </w:tcPr>
          <w:p w14:paraId="07B0A21D" w14:textId="77777777" w:rsidR="00F52705" w:rsidRPr="009F3B7B" w:rsidRDefault="00F52705" w:rsidP="0089075E">
            <w:pPr>
              <w:ind w:firstLine="0"/>
              <w:rPr>
                <w:lang w:eastAsia="ru-RU"/>
              </w:rPr>
            </w:pPr>
            <w:r w:rsidRPr="009F3B7B">
              <w:rPr>
                <w:lang w:eastAsia="ru-RU"/>
              </w:rPr>
              <w:t>27,3</w:t>
            </w:r>
          </w:p>
        </w:tc>
        <w:tc>
          <w:tcPr>
            <w:tcW w:w="962" w:type="dxa"/>
            <w:gridSpan w:val="2"/>
            <w:shd w:val="clear" w:color="auto" w:fill="auto"/>
            <w:noWrap/>
            <w:hideMark/>
          </w:tcPr>
          <w:p w14:paraId="1E47E903" w14:textId="77777777" w:rsidR="00F52705" w:rsidRPr="009F3B7B" w:rsidRDefault="00F52705" w:rsidP="0089075E">
            <w:pPr>
              <w:ind w:firstLine="0"/>
              <w:rPr>
                <w:lang w:eastAsia="ru-RU"/>
              </w:rPr>
            </w:pPr>
            <w:r w:rsidRPr="009F3B7B">
              <w:rPr>
                <w:lang w:eastAsia="ru-RU"/>
              </w:rPr>
              <w:t>85%</w:t>
            </w:r>
          </w:p>
        </w:tc>
        <w:tc>
          <w:tcPr>
            <w:tcW w:w="1421" w:type="dxa"/>
            <w:gridSpan w:val="3"/>
            <w:shd w:val="clear" w:color="auto" w:fill="auto"/>
            <w:noWrap/>
            <w:vAlign w:val="bottom"/>
            <w:hideMark/>
          </w:tcPr>
          <w:p w14:paraId="47C2CD97" w14:textId="77777777" w:rsidR="00F52705" w:rsidRPr="009F3B7B" w:rsidRDefault="00F52705" w:rsidP="0089075E">
            <w:pPr>
              <w:ind w:firstLine="0"/>
              <w:rPr>
                <w:lang w:eastAsia="ru-RU"/>
              </w:rPr>
            </w:pPr>
            <w:proofErr w:type="spellStart"/>
            <w:r w:rsidRPr="009F3B7B">
              <w:rPr>
                <w:lang w:eastAsia="ru-RU"/>
              </w:rPr>
              <w:t>неудовл</w:t>
            </w:r>
            <w:proofErr w:type="spellEnd"/>
            <w:r w:rsidRPr="009F3B7B">
              <w:rPr>
                <w:lang w:eastAsia="ru-RU"/>
              </w:rPr>
              <w:t>.</w:t>
            </w:r>
          </w:p>
        </w:tc>
        <w:tc>
          <w:tcPr>
            <w:tcW w:w="1275" w:type="dxa"/>
            <w:gridSpan w:val="3"/>
            <w:shd w:val="clear" w:color="auto" w:fill="auto"/>
            <w:noWrap/>
            <w:vAlign w:val="center"/>
            <w:hideMark/>
          </w:tcPr>
          <w:p w14:paraId="1755E7DC" w14:textId="77777777" w:rsidR="00F52705" w:rsidRPr="009F3B7B" w:rsidRDefault="00F52705" w:rsidP="0089075E">
            <w:pPr>
              <w:ind w:firstLine="0"/>
              <w:rPr>
                <w:lang w:eastAsia="ru-RU"/>
              </w:rPr>
            </w:pPr>
            <w:r w:rsidRPr="009F3B7B">
              <w:rPr>
                <w:lang w:eastAsia="ru-RU"/>
              </w:rPr>
              <w:t>2021г.</w:t>
            </w:r>
          </w:p>
        </w:tc>
        <w:tc>
          <w:tcPr>
            <w:tcW w:w="1558" w:type="dxa"/>
            <w:shd w:val="clear" w:color="auto" w:fill="auto"/>
            <w:vAlign w:val="center"/>
            <w:hideMark/>
          </w:tcPr>
          <w:p w14:paraId="55AC99C5" w14:textId="77777777" w:rsidR="00F52705" w:rsidRPr="009F3B7B" w:rsidRDefault="00F52705" w:rsidP="0089075E">
            <w:pPr>
              <w:ind w:firstLine="0"/>
              <w:rPr>
                <w:lang w:eastAsia="ru-RU"/>
              </w:rPr>
            </w:pPr>
            <w:r w:rsidRPr="009F3B7B">
              <w:rPr>
                <w:lang w:eastAsia="ru-RU"/>
              </w:rPr>
              <w:t xml:space="preserve">требуется перекладка на </w:t>
            </w:r>
            <w:proofErr w:type="gramStart"/>
            <w:r w:rsidRPr="009F3B7B">
              <w:rPr>
                <w:lang w:eastAsia="ru-RU"/>
              </w:rPr>
              <w:t>п</w:t>
            </w:r>
            <w:proofErr w:type="gramEnd"/>
            <w:r w:rsidRPr="009F3B7B">
              <w:rPr>
                <w:lang w:eastAsia="ru-RU"/>
              </w:rPr>
              <w:t>/э трубу д=110мм</w:t>
            </w:r>
          </w:p>
        </w:tc>
      </w:tr>
      <w:tr w:rsidR="00F52705" w:rsidRPr="009F3B7B" w14:paraId="710E4D5E" w14:textId="77777777" w:rsidTr="0089075E">
        <w:trPr>
          <w:gridAfter w:val="1"/>
          <w:wAfter w:w="15" w:type="dxa"/>
          <w:trHeight w:val="201"/>
        </w:trPr>
        <w:tc>
          <w:tcPr>
            <w:tcW w:w="1122" w:type="dxa"/>
            <w:shd w:val="clear" w:color="auto" w:fill="auto"/>
            <w:vAlign w:val="center"/>
            <w:hideMark/>
          </w:tcPr>
          <w:p w14:paraId="1BDA8E0B" w14:textId="77777777" w:rsidR="00F52705" w:rsidRPr="009F3B7B" w:rsidRDefault="00F52705" w:rsidP="0089075E">
            <w:pPr>
              <w:ind w:firstLine="0"/>
              <w:rPr>
                <w:lang w:eastAsia="ru-RU"/>
              </w:rPr>
            </w:pPr>
            <w:r w:rsidRPr="009F3B7B">
              <w:rPr>
                <w:lang w:eastAsia="ru-RU"/>
              </w:rPr>
              <w:t>ВК88</w:t>
            </w:r>
          </w:p>
        </w:tc>
        <w:tc>
          <w:tcPr>
            <w:tcW w:w="993" w:type="dxa"/>
            <w:shd w:val="clear" w:color="auto" w:fill="auto"/>
            <w:vAlign w:val="center"/>
            <w:hideMark/>
          </w:tcPr>
          <w:p w14:paraId="2A87F4B8" w14:textId="77777777" w:rsidR="00F52705" w:rsidRPr="009F3B7B" w:rsidRDefault="00F52705" w:rsidP="0089075E">
            <w:pPr>
              <w:ind w:firstLine="0"/>
              <w:rPr>
                <w:lang w:eastAsia="ru-RU"/>
              </w:rPr>
            </w:pPr>
            <w:r w:rsidRPr="009F3B7B">
              <w:rPr>
                <w:lang w:eastAsia="ru-RU"/>
              </w:rPr>
              <w:t>ВК89</w:t>
            </w:r>
          </w:p>
        </w:tc>
        <w:tc>
          <w:tcPr>
            <w:tcW w:w="1018" w:type="dxa"/>
            <w:shd w:val="clear" w:color="auto" w:fill="auto"/>
            <w:noWrap/>
            <w:vAlign w:val="bottom"/>
            <w:hideMark/>
          </w:tcPr>
          <w:p w14:paraId="3CC3FD94" w14:textId="77777777" w:rsidR="00F52705" w:rsidRPr="009F3B7B" w:rsidRDefault="00F52705" w:rsidP="0089075E">
            <w:pPr>
              <w:ind w:firstLine="0"/>
              <w:rPr>
                <w:lang w:eastAsia="ru-RU"/>
              </w:rPr>
            </w:pPr>
            <w:r w:rsidRPr="009F3B7B">
              <w:rPr>
                <w:lang w:eastAsia="ru-RU"/>
              </w:rPr>
              <w:t>сигма</w:t>
            </w:r>
          </w:p>
        </w:tc>
        <w:tc>
          <w:tcPr>
            <w:tcW w:w="703" w:type="dxa"/>
            <w:gridSpan w:val="2"/>
            <w:shd w:val="clear" w:color="auto" w:fill="auto"/>
            <w:noWrap/>
            <w:vAlign w:val="center"/>
            <w:hideMark/>
          </w:tcPr>
          <w:p w14:paraId="45E3DC39" w14:textId="77777777" w:rsidR="00F52705" w:rsidRPr="009F3B7B" w:rsidRDefault="00F52705" w:rsidP="0089075E">
            <w:pPr>
              <w:ind w:firstLine="0"/>
              <w:rPr>
                <w:lang w:eastAsia="ru-RU"/>
              </w:rPr>
            </w:pPr>
            <w:r w:rsidRPr="009F3B7B">
              <w:rPr>
                <w:lang w:eastAsia="ru-RU"/>
              </w:rPr>
              <w:t>76</w:t>
            </w:r>
          </w:p>
        </w:tc>
        <w:tc>
          <w:tcPr>
            <w:tcW w:w="1001" w:type="dxa"/>
            <w:shd w:val="clear" w:color="auto" w:fill="auto"/>
            <w:vAlign w:val="center"/>
            <w:hideMark/>
          </w:tcPr>
          <w:p w14:paraId="51845F28" w14:textId="77777777" w:rsidR="00F52705" w:rsidRPr="009F3B7B" w:rsidRDefault="00F52705" w:rsidP="0089075E">
            <w:pPr>
              <w:ind w:firstLine="0"/>
              <w:rPr>
                <w:lang w:eastAsia="ru-RU"/>
              </w:rPr>
            </w:pPr>
            <w:r w:rsidRPr="009F3B7B">
              <w:rPr>
                <w:lang w:eastAsia="ru-RU"/>
              </w:rPr>
              <w:t>34,3</w:t>
            </w:r>
          </w:p>
        </w:tc>
        <w:tc>
          <w:tcPr>
            <w:tcW w:w="962" w:type="dxa"/>
            <w:gridSpan w:val="2"/>
            <w:shd w:val="clear" w:color="auto" w:fill="auto"/>
            <w:noWrap/>
            <w:hideMark/>
          </w:tcPr>
          <w:p w14:paraId="5E436350" w14:textId="77777777" w:rsidR="00F52705" w:rsidRPr="009F3B7B" w:rsidRDefault="00F52705" w:rsidP="0089075E">
            <w:pPr>
              <w:ind w:firstLine="0"/>
              <w:rPr>
                <w:lang w:eastAsia="ru-RU"/>
              </w:rPr>
            </w:pPr>
            <w:r w:rsidRPr="009F3B7B">
              <w:rPr>
                <w:lang w:eastAsia="ru-RU"/>
              </w:rPr>
              <w:t>85%</w:t>
            </w:r>
          </w:p>
        </w:tc>
        <w:tc>
          <w:tcPr>
            <w:tcW w:w="1421" w:type="dxa"/>
            <w:gridSpan w:val="3"/>
            <w:shd w:val="clear" w:color="auto" w:fill="auto"/>
            <w:noWrap/>
            <w:vAlign w:val="bottom"/>
            <w:hideMark/>
          </w:tcPr>
          <w:p w14:paraId="5A45CF79" w14:textId="77777777" w:rsidR="00F52705" w:rsidRPr="009F3B7B" w:rsidRDefault="00F52705" w:rsidP="0089075E">
            <w:pPr>
              <w:ind w:firstLine="0"/>
              <w:rPr>
                <w:lang w:eastAsia="ru-RU"/>
              </w:rPr>
            </w:pPr>
            <w:proofErr w:type="spellStart"/>
            <w:r w:rsidRPr="009F3B7B">
              <w:rPr>
                <w:lang w:eastAsia="ru-RU"/>
              </w:rPr>
              <w:t>неудовл</w:t>
            </w:r>
            <w:proofErr w:type="spellEnd"/>
            <w:r w:rsidRPr="009F3B7B">
              <w:rPr>
                <w:lang w:eastAsia="ru-RU"/>
              </w:rPr>
              <w:t>.</w:t>
            </w:r>
          </w:p>
        </w:tc>
        <w:tc>
          <w:tcPr>
            <w:tcW w:w="1275" w:type="dxa"/>
            <w:gridSpan w:val="3"/>
            <w:shd w:val="clear" w:color="auto" w:fill="auto"/>
            <w:noWrap/>
            <w:vAlign w:val="center"/>
            <w:hideMark/>
          </w:tcPr>
          <w:p w14:paraId="433545E0" w14:textId="77777777" w:rsidR="00F52705" w:rsidRPr="009F3B7B" w:rsidRDefault="00F52705" w:rsidP="0089075E">
            <w:pPr>
              <w:ind w:firstLine="0"/>
              <w:rPr>
                <w:lang w:eastAsia="ru-RU"/>
              </w:rPr>
            </w:pPr>
            <w:r w:rsidRPr="009F3B7B">
              <w:rPr>
                <w:lang w:eastAsia="ru-RU"/>
              </w:rPr>
              <w:t>2021г.</w:t>
            </w:r>
          </w:p>
        </w:tc>
        <w:tc>
          <w:tcPr>
            <w:tcW w:w="1558" w:type="dxa"/>
            <w:shd w:val="clear" w:color="auto" w:fill="auto"/>
            <w:vAlign w:val="center"/>
            <w:hideMark/>
          </w:tcPr>
          <w:p w14:paraId="6DC671F2" w14:textId="77777777" w:rsidR="00F52705" w:rsidRPr="009F3B7B" w:rsidRDefault="00F52705" w:rsidP="0089075E">
            <w:pPr>
              <w:ind w:firstLine="0"/>
              <w:rPr>
                <w:lang w:eastAsia="ru-RU"/>
              </w:rPr>
            </w:pPr>
            <w:r w:rsidRPr="009F3B7B">
              <w:rPr>
                <w:lang w:eastAsia="ru-RU"/>
              </w:rPr>
              <w:t xml:space="preserve">требуется перекладка на </w:t>
            </w:r>
            <w:proofErr w:type="gramStart"/>
            <w:r w:rsidRPr="009F3B7B">
              <w:rPr>
                <w:lang w:eastAsia="ru-RU"/>
              </w:rPr>
              <w:t>п</w:t>
            </w:r>
            <w:proofErr w:type="gramEnd"/>
            <w:r w:rsidRPr="009F3B7B">
              <w:rPr>
                <w:lang w:eastAsia="ru-RU"/>
              </w:rPr>
              <w:t>/э трубу д=110мм</w:t>
            </w:r>
          </w:p>
        </w:tc>
      </w:tr>
      <w:tr w:rsidR="00F52705" w:rsidRPr="009F3B7B" w14:paraId="02837130" w14:textId="77777777" w:rsidTr="0089075E">
        <w:trPr>
          <w:gridAfter w:val="1"/>
          <w:wAfter w:w="15" w:type="dxa"/>
          <w:trHeight w:val="252"/>
        </w:trPr>
        <w:tc>
          <w:tcPr>
            <w:tcW w:w="1122" w:type="dxa"/>
            <w:shd w:val="clear" w:color="auto" w:fill="auto"/>
            <w:vAlign w:val="center"/>
            <w:hideMark/>
          </w:tcPr>
          <w:p w14:paraId="4CBB041C" w14:textId="77777777" w:rsidR="00F52705" w:rsidRPr="009F3B7B" w:rsidRDefault="00F52705" w:rsidP="0089075E">
            <w:pPr>
              <w:ind w:firstLine="0"/>
              <w:rPr>
                <w:lang w:eastAsia="ru-RU"/>
              </w:rPr>
            </w:pPr>
            <w:r w:rsidRPr="009F3B7B">
              <w:rPr>
                <w:lang w:eastAsia="ru-RU"/>
              </w:rPr>
              <w:t>ВК75</w:t>
            </w:r>
          </w:p>
        </w:tc>
        <w:tc>
          <w:tcPr>
            <w:tcW w:w="993" w:type="dxa"/>
            <w:shd w:val="clear" w:color="auto" w:fill="auto"/>
            <w:vAlign w:val="center"/>
            <w:hideMark/>
          </w:tcPr>
          <w:p w14:paraId="3D9994D7" w14:textId="77777777" w:rsidR="00F52705" w:rsidRPr="009F3B7B" w:rsidRDefault="00F52705" w:rsidP="0089075E">
            <w:pPr>
              <w:ind w:firstLine="0"/>
              <w:rPr>
                <w:lang w:eastAsia="ru-RU"/>
              </w:rPr>
            </w:pPr>
            <w:r w:rsidRPr="009F3B7B">
              <w:rPr>
                <w:lang w:eastAsia="ru-RU"/>
              </w:rPr>
              <w:t>ВК90</w:t>
            </w:r>
          </w:p>
        </w:tc>
        <w:tc>
          <w:tcPr>
            <w:tcW w:w="1018" w:type="dxa"/>
            <w:shd w:val="clear" w:color="auto" w:fill="auto"/>
            <w:noWrap/>
            <w:vAlign w:val="bottom"/>
            <w:hideMark/>
          </w:tcPr>
          <w:p w14:paraId="47EFE0CF" w14:textId="77777777" w:rsidR="00F52705" w:rsidRPr="009F3B7B" w:rsidRDefault="00F52705" w:rsidP="0089075E">
            <w:pPr>
              <w:ind w:firstLine="0"/>
              <w:rPr>
                <w:lang w:eastAsia="ru-RU"/>
              </w:rPr>
            </w:pPr>
            <w:r w:rsidRPr="009F3B7B">
              <w:rPr>
                <w:lang w:eastAsia="ru-RU"/>
              </w:rPr>
              <w:t>сталь</w:t>
            </w:r>
          </w:p>
        </w:tc>
        <w:tc>
          <w:tcPr>
            <w:tcW w:w="703" w:type="dxa"/>
            <w:gridSpan w:val="2"/>
            <w:shd w:val="clear" w:color="auto" w:fill="auto"/>
            <w:noWrap/>
            <w:vAlign w:val="center"/>
            <w:hideMark/>
          </w:tcPr>
          <w:p w14:paraId="589043D5" w14:textId="77777777" w:rsidR="00F52705" w:rsidRPr="009F3B7B" w:rsidRDefault="00F52705" w:rsidP="0089075E">
            <w:pPr>
              <w:ind w:firstLine="0"/>
              <w:rPr>
                <w:lang w:eastAsia="ru-RU"/>
              </w:rPr>
            </w:pPr>
            <w:r w:rsidRPr="009F3B7B">
              <w:rPr>
                <w:lang w:eastAsia="ru-RU"/>
              </w:rPr>
              <w:t>108</w:t>
            </w:r>
          </w:p>
        </w:tc>
        <w:tc>
          <w:tcPr>
            <w:tcW w:w="1001" w:type="dxa"/>
            <w:shd w:val="clear" w:color="auto" w:fill="auto"/>
            <w:vAlign w:val="center"/>
            <w:hideMark/>
          </w:tcPr>
          <w:p w14:paraId="31872C07" w14:textId="77777777" w:rsidR="00F52705" w:rsidRPr="009F3B7B" w:rsidRDefault="00F52705" w:rsidP="0089075E">
            <w:pPr>
              <w:ind w:firstLine="0"/>
              <w:rPr>
                <w:lang w:eastAsia="ru-RU"/>
              </w:rPr>
            </w:pPr>
            <w:r w:rsidRPr="009F3B7B">
              <w:rPr>
                <w:lang w:eastAsia="ru-RU"/>
              </w:rPr>
              <w:t>261,5</w:t>
            </w:r>
          </w:p>
        </w:tc>
        <w:tc>
          <w:tcPr>
            <w:tcW w:w="962" w:type="dxa"/>
            <w:gridSpan w:val="2"/>
            <w:shd w:val="clear" w:color="auto" w:fill="auto"/>
            <w:noWrap/>
            <w:hideMark/>
          </w:tcPr>
          <w:p w14:paraId="29B0E6BB" w14:textId="77777777" w:rsidR="00F52705" w:rsidRPr="009F3B7B" w:rsidRDefault="00F52705" w:rsidP="0089075E">
            <w:pPr>
              <w:ind w:firstLine="0"/>
              <w:rPr>
                <w:lang w:eastAsia="ru-RU"/>
              </w:rPr>
            </w:pPr>
            <w:r w:rsidRPr="009F3B7B">
              <w:rPr>
                <w:lang w:eastAsia="ru-RU"/>
              </w:rPr>
              <w:t>85%</w:t>
            </w:r>
          </w:p>
        </w:tc>
        <w:tc>
          <w:tcPr>
            <w:tcW w:w="1421" w:type="dxa"/>
            <w:gridSpan w:val="3"/>
            <w:shd w:val="clear" w:color="auto" w:fill="auto"/>
            <w:noWrap/>
            <w:vAlign w:val="bottom"/>
            <w:hideMark/>
          </w:tcPr>
          <w:p w14:paraId="029053C7" w14:textId="77777777" w:rsidR="00F52705" w:rsidRPr="009F3B7B" w:rsidRDefault="00F52705" w:rsidP="0089075E">
            <w:pPr>
              <w:ind w:firstLine="0"/>
              <w:rPr>
                <w:lang w:eastAsia="ru-RU"/>
              </w:rPr>
            </w:pPr>
            <w:proofErr w:type="spellStart"/>
            <w:r w:rsidRPr="009F3B7B">
              <w:rPr>
                <w:lang w:eastAsia="ru-RU"/>
              </w:rPr>
              <w:t>неудовл</w:t>
            </w:r>
            <w:proofErr w:type="spellEnd"/>
            <w:r w:rsidRPr="009F3B7B">
              <w:rPr>
                <w:lang w:eastAsia="ru-RU"/>
              </w:rPr>
              <w:t>.</w:t>
            </w:r>
          </w:p>
        </w:tc>
        <w:tc>
          <w:tcPr>
            <w:tcW w:w="1275" w:type="dxa"/>
            <w:gridSpan w:val="3"/>
            <w:shd w:val="clear" w:color="auto" w:fill="auto"/>
            <w:noWrap/>
            <w:vAlign w:val="center"/>
            <w:hideMark/>
          </w:tcPr>
          <w:p w14:paraId="75EAA37A" w14:textId="77777777" w:rsidR="00F52705" w:rsidRPr="009F3B7B" w:rsidRDefault="00F52705" w:rsidP="0089075E">
            <w:pPr>
              <w:ind w:firstLine="0"/>
              <w:rPr>
                <w:lang w:eastAsia="ru-RU"/>
              </w:rPr>
            </w:pPr>
            <w:r w:rsidRPr="009F3B7B">
              <w:rPr>
                <w:lang w:eastAsia="ru-RU"/>
              </w:rPr>
              <w:t>2021г.</w:t>
            </w:r>
          </w:p>
        </w:tc>
        <w:tc>
          <w:tcPr>
            <w:tcW w:w="1558" w:type="dxa"/>
            <w:shd w:val="clear" w:color="auto" w:fill="auto"/>
            <w:vAlign w:val="center"/>
            <w:hideMark/>
          </w:tcPr>
          <w:p w14:paraId="458E6347" w14:textId="77777777" w:rsidR="00F52705" w:rsidRPr="009F3B7B" w:rsidRDefault="00F52705" w:rsidP="0089075E">
            <w:pPr>
              <w:ind w:firstLine="0"/>
              <w:rPr>
                <w:lang w:eastAsia="ru-RU"/>
              </w:rPr>
            </w:pPr>
            <w:r w:rsidRPr="009F3B7B">
              <w:rPr>
                <w:lang w:eastAsia="ru-RU"/>
              </w:rPr>
              <w:t xml:space="preserve">требуется перекладка на </w:t>
            </w:r>
            <w:proofErr w:type="gramStart"/>
            <w:r w:rsidRPr="009F3B7B">
              <w:rPr>
                <w:lang w:eastAsia="ru-RU"/>
              </w:rPr>
              <w:t>п</w:t>
            </w:r>
            <w:proofErr w:type="gramEnd"/>
            <w:r w:rsidRPr="009F3B7B">
              <w:rPr>
                <w:lang w:eastAsia="ru-RU"/>
              </w:rPr>
              <w:t>/э трубу д=110мм</w:t>
            </w:r>
          </w:p>
        </w:tc>
      </w:tr>
      <w:tr w:rsidR="00F52705" w:rsidRPr="009F3B7B" w14:paraId="521D6216" w14:textId="77777777" w:rsidTr="0089075E">
        <w:trPr>
          <w:gridAfter w:val="1"/>
          <w:wAfter w:w="15" w:type="dxa"/>
          <w:trHeight w:val="160"/>
        </w:trPr>
        <w:tc>
          <w:tcPr>
            <w:tcW w:w="1122" w:type="dxa"/>
            <w:shd w:val="clear" w:color="auto" w:fill="auto"/>
            <w:vAlign w:val="center"/>
            <w:hideMark/>
          </w:tcPr>
          <w:p w14:paraId="079A027A" w14:textId="77777777" w:rsidR="00F52705" w:rsidRPr="009F3B7B" w:rsidRDefault="00F52705" w:rsidP="0089075E">
            <w:pPr>
              <w:ind w:firstLine="0"/>
              <w:rPr>
                <w:lang w:eastAsia="ru-RU"/>
              </w:rPr>
            </w:pPr>
            <w:r w:rsidRPr="009F3B7B">
              <w:rPr>
                <w:lang w:eastAsia="ru-RU"/>
              </w:rPr>
              <w:t>ВК90</w:t>
            </w:r>
          </w:p>
        </w:tc>
        <w:tc>
          <w:tcPr>
            <w:tcW w:w="993" w:type="dxa"/>
            <w:shd w:val="clear" w:color="auto" w:fill="auto"/>
            <w:vAlign w:val="center"/>
            <w:hideMark/>
          </w:tcPr>
          <w:p w14:paraId="3A5DB31A" w14:textId="77777777" w:rsidR="00F52705" w:rsidRPr="009F3B7B" w:rsidRDefault="00F52705" w:rsidP="0089075E">
            <w:pPr>
              <w:ind w:firstLine="0"/>
              <w:rPr>
                <w:lang w:eastAsia="ru-RU"/>
              </w:rPr>
            </w:pPr>
            <w:r w:rsidRPr="009F3B7B">
              <w:rPr>
                <w:lang w:eastAsia="ru-RU"/>
              </w:rPr>
              <w:t>ВК91</w:t>
            </w:r>
          </w:p>
        </w:tc>
        <w:tc>
          <w:tcPr>
            <w:tcW w:w="1018" w:type="dxa"/>
            <w:shd w:val="clear" w:color="auto" w:fill="auto"/>
            <w:noWrap/>
            <w:vAlign w:val="bottom"/>
            <w:hideMark/>
          </w:tcPr>
          <w:p w14:paraId="37ACC06E" w14:textId="77777777" w:rsidR="00F52705" w:rsidRPr="009F3B7B" w:rsidRDefault="00F52705" w:rsidP="0089075E">
            <w:pPr>
              <w:ind w:firstLine="0"/>
              <w:rPr>
                <w:lang w:eastAsia="ru-RU"/>
              </w:rPr>
            </w:pPr>
            <w:r w:rsidRPr="009F3B7B">
              <w:rPr>
                <w:lang w:eastAsia="ru-RU"/>
              </w:rPr>
              <w:t>сталь</w:t>
            </w:r>
          </w:p>
        </w:tc>
        <w:tc>
          <w:tcPr>
            <w:tcW w:w="703" w:type="dxa"/>
            <w:gridSpan w:val="2"/>
            <w:shd w:val="clear" w:color="auto" w:fill="auto"/>
            <w:noWrap/>
            <w:vAlign w:val="center"/>
            <w:hideMark/>
          </w:tcPr>
          <w:p w14:paraId="795F1E44" w14:textId="77777777" w:rsidR="00F52705" w:rsidRPr="009F3B7B" w:rsidRDefault="00F52705" w:rsidP="0089075E">
            <w:pPr>
              <w:ind w:firstLine="0"/>
              <w:rPr>
                <w:lang w:eastAsia="ru-RU"/>
              </w:rPr>
            </w:pPr>
            <w:r w:rsidRPr="009F3B7B">
              <w:rPr>
                <w:lang w:eastAsia="ru-RU"/>
              </w:rPr>
              <w:t>108</w:t>
            </w:r>
          </w:p>
        </w:tc>
        <w:tc>
          <w:tcPr>
            <w:tcW w:w="1001" w:type="dxa"/>
            <w:shd w:val="clear" w:color="auto" w:fill="auto"/>
            <w:vAlign w:val="center"/>
            <w:hideMark/>
          </w:tcPr>
          <w:p w14:paraId="5118FC88" w14:textId="77777777" w:rsidR="00F52705" w:rsidRPr="009F3B7B" w:rsidRDefault="00F52705" w:rsidP="0089075E">
            <w:pPr>
              <w:ind w:firstLine="0"/>
              <w:rPr>
                <w:lang w:eastAsia="ru-RU"/>
              </w:rPr>
            </w:pPr>
            <w:r w:rsidRPr="009F3B7B">
              <w:rPr>
                <w:lang w:eastAsia="ru-RU"/>
              </w:rPr>
              <w:t>421,2</w:t>
            </w:r>
          </w:p>
        </w:tc>
        <w:tc>
          <w:tcPr>
            <w:tcW w:w="962" w:type="dxa"/>
            <w:gridSpan w:val="2"/>
            <w:shd w:val="clear" w:color="auto" w:fill="auto"/>
            <w:noWrap/>
            <w:hideMark/>
          </w:tcPr>
          <w:p w14:paraId="469CC18D" w14:textId="77777777" w:rsidR="00F52705" w:rsidRPr="009F3B7B" w:rsidRDefault="00F52705" w:rsidP="0089075E">
            <w:pPr>
              <w:ind w:firstLine="0"/>
              <w:rPr>
                <w:lang w:eastAsia="ru-RU"/>
              </w:rPr>
            </w:pPr>
            <w:r w:rsidRPr="009F3B7B">
              <w:rPr>
                <w:lang w:eastAsia="ru-RU"/>
              </w:rPr>
              <w:t>85%</w:t>
            </w:r>
          </w:p>
        </w:tc>
        <w:tc>
          <w:tcPr>
            <w:tcW w:w="1421" w:type="dxa"/>
            <w:gridSpan w:val="3"/>
            <w:shd w:val="clear" w:color="auto" w:fill="auto"/>
            <w:noWrap/>
            <w:vAlign w:val="bottom"/>
            <w:hideMark/>
          </w:tcPr>
          <w:p w14:paraId="06BA1764" w14:textId="77777777" w:rsidR="00F52705" w:rsidRPr="009F3B7B" w:rsidRDefault="00F52705" w:rsidP="0089075E">
            <w:pPr>
              <w:ind w:firstLine="0"/>
              <w:rPr>
                <w:lang w:eastAsia="ru-RU"/>
              </w:rPr>
            </w:pPr>
            <w:proofErr w:type="spellStart"/>
            <w:r w:rsidRPr="009F3B7B">
              <w:rPr>
                <w:lang w:eastAsia="ru-RU"/>
              </w:rPr>
              <w:t>неудовл</w:t>
            </w:r>
            <w:proofErr w:type="spellEnd"/>
            <w:r w:rsidRPr="009F3B7B">
              <w:rPr>
                <w:lang w:eastAsia="ru-RU"/>
              </w:rPr>
              <w:t>.</w:t>
            </w:r>
          </w:p>
        </w:tc>
        <w:tc>
          <w:tcPr>
            <w:tcW w:w="1275" w:type="dxa"/>
            <w:gridSpan w:val="3"/>
            <w:shd w:val="clear" w:color="auto" w:fill="auto"/>
            <w:noWrap/>
            <w:vAlign w:val="center"/>
            <w:hideMark/>
          </w:tcPr>
          <w:p w14:paraId="2C2010A6" w14:textId="77777777" w:rsidR="00F52705" w:rsidRPr="009F3B7B" w:rsidRDefault="00F52705" w:rsidP="0089075E">
            <w:pPr>
              <w:ind w:firstLine="0"/>
              <w:rPr>
                <w:lang w:eastAsia="ru-RU"/>
              </w:rPr>
            </w:pPr>
            <w:r w:rsidRPr="009F3B7B">
              <w:rPr>
                <w:lang w:eastAsia="ru-RU"/>
              </w:rPr>
              <w:t>2021г.</w:t>
            </w:r>
          </w:p>
        </w:tc>
        <w:tc>
          <w:tcPr>
            <w:tcW w:w="1558" w:type="dxa"/>
            <w:shd w:val="clear" w:color="auto" w:fill="auto"/>
            <w:vAlign w:val="center"/>
            <w:hideMark/>
          </w:tcPr>
          <w:p w14:paraId="652B886B" w14:textId="77777777" w:rsidR="00F52705" w:rsidRPr="009F3B7B" w:rsidRDefault="00F52705" w:rsidP="0089075E">
            <w:pPr>
              <w:ind w:firstLine="0"/>
              <w:rPr>
                <w:lang w:eastAsia="ru-RU"/>
              </w:rPr>
            </w:pPr>
            <w:r w:rsidRPr="009F3B7B">
              <w:rPr>
                <w:lang w:eastAsia="ru-RU"/>
              </w:rPr>
              <w:t xml:space="preserve">требуется перекладка на </w:t>
            </w:r>
            <w:proofErr w:type="gramStart"/>
            <w:r w:rsidRPr="009F3B7B">
              <w:rPr>
                <w:lang w:eastAsia="ru-RU"/>
              </w:rPr>
              <w:t>п</w:t>
            </w:r>
            <w:proofErr w:type="gramEnd"/>
            <w:r w:rsidRPr="009F3B7B">
              <w:rPr>
                <w:lang w:eastAsia="ru-RU"/>
              </w:rPr>
              <w:t xml:space="preserve">/э трубу </w:t>
            </w:r>
            <w:r w:rsidRPr="009F3B7B">
              <w:rPr>
                <w:lang w:eastAsia="ru-RU"/>
              </w:rPr>
              <w:lastRenderedPageBreak/>
              <w:t>д=110мм</w:t>
            </w:r>
          </w:p>
        </w:tc>
      </w:tr>
      <w:tr w:rsidR="00F52705" w:rsidRPr="009F3B7B" w14:paraId="5D9C6E4F" w14:textId="77777777" w:rsidTr="0089075E">
        <w:trPr>
          <w:gridAfter w:val="1"/>
          <w:wAfter w:w="15" w:type="dxa"/>
          <w:trHeight w:val="351"/>
        </w:trPr>
        <w:tc>
          <w:tcPr>
            <w:tcW w:w="1122" w:type="dxa"/>
            <w:shd w:val="clear" w:color="auto" w:fill="auto"/>
            <w:vAlign w:val="center"/>
            <w:hideMark/>
          </w:tcPr>
          <w:p w14:paraId="4C48D170" w14:textId="77777777" w:rsidR="00F52705" w:rsidRPr="009F3B7B" w:rsidRDefault="00F52705" w:rsidP="0089075E">
            <w:pPr>
              <w:ind w:firstLine="0"/>
              <w:rPr>
                <w:lang w:eastAsia="ru-RU"/>
              </w:rPr>
            </w:pPr>
            <w:r w:rsidRPr="009F3B7B">
              <w:rPr>
                <w:lang w:eastAsia="ru-RU"/>
              </w:rPr>
              <w:lastRenderedPageBreak/>
              <w:t>ВК91</w:t>
            </w:r>
          </w:p>
        </w:tc>
        <w:tc>
          <w:tcPr>
            <w:tcW w:w="993" w:type="dxa"/>
            <w:shd w:val="clear" w:color="auto" w:fill="auto"/>
            <w:vAlign w:val="center"/>
            <w:hideMark/>
          </w:tcPr>
          <w:p w14:paraId="2097A1A9" w14:textId="77777777" w:rsidR="00F52705" w:rsidRPr="009F3B7B" w:rsidRDefault="00F52705" w:rsidP="0089075E">
            <w:pPr>
              <w:ind w:firstLine="0"/>
              <w:rPr>
                <w:lang w:eastAsia="ru-RU"/>
              </w:rPr>
            </w:pPr>
            <w:r w:rsidRPr="009F3B7B">
              <w:rPr>
                <w:lang w:eastAsia="ru-RU"/>
              </w:rPr>
              <w:t>ВК92</w:t>
            </w:r>
          </w:p>
        </w:tc>
        <w:tc>
          <w:tcPr>
            <w:tcW w:w="1018" w:type="dxa"/>
            <w:shd w:val="clear" w:color="auto" w:fill="auto"/>
            <w:noWrap/>
            <w:vAlign w:val="bottom"/>
            <w:hideMark/>
          </w:tcPr>
          <w:p w14:paraId="7421A06A" w14:textId="77777777" w:rsidR="00F52705" w:rsidRPr="009F3B7B" w:rsidRDefault="00F52705" w:rsidP="0089075E">
            <w:pPr>
              <w:ind w:firstLine="0"/>
              <w:rPr>
                <w:lang w:eastAsia="ru-RU"/>
              </w:rPr>
            </w:pPr>
            <w:r w:rsidRPr="009F3B7B">
              <w:rPr>
                <w:lang w:eastAsia="ru-RU"/>
              </w:rPr>
              <w:t>сталь</w:t>
            </w:r>
          </w:p>
        </w:tc>
        <w:tc>
          <w:tcPr>
            <w:tcW w:w="703" w:type="dxa"/>
            <w:gridSpan w:val="2"/>
            <w:shd w:val="clear" w:color="auto" w:fill="auto"/>
            <w:noWrap/>
            <w:vAlign w:val="center"/>
            <w:hideMark/>
          </w:tcPr>
          <w:p w14:paraId="49140269" w14:textId="77777777" w:rsidR="00F52705" w:rsidRPr="009F3B7B" w:rsidRDefault="00F52705" w:rsidP="0089075E">
            <w:pPr>
              <w:ind w:firstLine="0"/>
              <w:rPr>
                <w:lang w:eastAsia="ru-RU"/>
              </w:rPr>
            </w:pPr>
            <w:r w:rsidRPr="009F3B7B">
              <w:rPr>
                <w:lang w:eastAsia="ru-RU"/>
              </w:rPr>
              <w:t>108</w:t>
            </w:r>
          </w:p>
        </w:tc>
        <w:tc>
          <w:tcPr>
            <w:tcW w:w="1001" w:type="dxa"/>
            <w:shd w:val="clear" w:color="auto" w:fill="auto"/>
            <w:vAlign w:val="center"/>
            <w:hideMark/>
          </w:tcPr>
          <w:p w14:paraId="1FAD5262" w14:textId="77777777" w:rsidR="00F52705" w:rsidRPr="009F3B7B" w:rsidRDefault="00F52705" w:rsidP="0089075E">
            <w:pPr>
              <w:ind w:firstLine="0"/>
              <w:rPr>
                <w:lang w:eastAsia="ru-RU"/>
              </w:rPr>
            </w:pPr>
            <w:r w:rsidRPr="009F3B7B">
              <w:rPr>
                <w:lang w:eastAsia="ru-RU"/>
              </w:rPr>
              <w:t>42,0</w:t>
            </w:r>
          </w:p>
        </w:tc>
        <w:tc>
          <w:tcPr>
            <w:tcW w:w="962" w:type="dxa"/>
            <w:gridSpan w:val="2"/>
            <w:shd w:val="clear" w:color="auto" w:fill="auto"/>
            <w:noWrap/>
            <w:hideMark/>
          </w:tcPr>
          <w:p w14:paraId="573E4414" w14:textId="77777777" w:rsidR="00F52705" w:rsidRPr="009F3B7B" w:rsidRDefault="00F52705" w:rsidP="0089075E">
            <w:pPr>
              <w:ind w:firstLine="0"/>
              <w:rPr>
                <w:lang w:eastAsia="ru-RU"/>
              </w:rPr>
            </w:pPr>
            <w:r w:rsidRPr="009F3B7B">
              <w:rPr>
                <w:lang w:eastAsia="ru-RU"/>
              </w:rPr>
              <w:t>85%</w:t>
            </w:r>
          </w:p>
        </w:tc>
        <w:tc>
          <w:tcPr>
            <w:tcW w:w="1421" w:type="dxa"/>
            <w:gridSpan w:val="3"/>
            <w:shd w:val="clear" w:color="auto" w:fill="auto"/>
            <w:noWrap/>
            <w:vAlign w:val="bottom"/>
            <w:hideMark/>
          </w:tcPr>
          <w:p w14:paraId="0AC6A23D" w14:textId="77777777" w:rsidR="00F52705" w:rsidRPr="009F3B7B" w:rsidRDefault="00F52705" w:rsidP="0089075E">
            <w:pPr>
              <w:ind w:firstLine="0"/>
              <w:rPr>
                <w:lang w:eastAsia="ru-RU"/>
              </w:rPr>
            </w:pPr>
            <w:proofErr w:type="spellStart"/>
            <w:r w:rsidRPr="009F3B7B">
              <w:rPr>
                <w:lang w:eastAsia="ru-RU"/>
              </w:rPr>
              <w:t>неудовл</w:t>
            </w:r>
            <w:proofErr w:type="spellEnd"/>
            <w:r w:rsidRPr="009F3B7B">
              <w:rPr>
                <w:lang w:eastAsia="ru-RU"/>
              </w:rPr>
              <w:t>.</w:t>
            </w:r>
          </w:p>
        </w:tc>
        <w:tc>
          <w:tcPr>
            <w:tcW w:w="1275" w:type="dxa"/>
            <w:gridSpan w:val="3"/>
            <w:shd w:val="clear" w:color="auto" w:fill="auto"/>
            <w:noWrap/>
            <w:vAlign w:val="center"/>
            <w:hideMark/>
          </w:tcPr>
          <w:p w14:paraId="014AB204" w14:textId="77777777" w:rsidR="00F52705" w:rsidRPr="009F3B7B" w:rsidRDefault="00F52705" w:rsidP="0089075E">
            <w:pPr>
              <w:ind w:firstLine="0"/>
              <w:rPr>
                <w:lang w:eastAsia="ru-RU"/>
              </w:rPr>
            </w:pPr>
            <w:r w:rsidRPr="009F3B7B">
              <w:rPr>
                <w:lang w:eastAsia="ru-RU"/>
              </w:rPr>
              <w:t>2021г.</w:t>
            </w:r>
          </w:p>
        </w:tc>
        <w:tc>
          <w:tcPr>
            <w:tcW w:w="1558" w:type="dxa"/>
            <w:shd w:val="clear" w:color="auto" w:fill="auto"/>
            <w:vAlign w:val="center"/>
            <w:hideMark/>
          </w:tcPr>
          <w:p w14:paraId="299BEB3E" w14:textId="77777777" w:rsidR="00F52705" w:rsidRPr="009F3B7B" w:rsidRDefault="00F52705" w:rsidP="0089075E">
            <w:pPr>
              <w:ind w:firstLine="0"/>
              <w:rPr>
                <w:lang w:eastAsia="ru-RU"/>
              </w:rPr>
            </w:pPr>
            <w:r w:rsidRPr="009F3B7B">
              <w:rPr>
                <w:lang w:eastAsia="ru-RU"/>
              </w:rPr>
              <w:t xml:space="preserve">требуется перекладка на </w:t>
            </w:r>
            <w:proofErr w:type="gramStart"/>
            <w:r w:rsidRPr="009F3B7B">
              <w:rPr>
                <w:lang w:eastAsia="ru-RU"/>
              </w:rPr>
              <w:t>п</w:t>
            </w:r>
            <w:proofErr w:type="gramEnd"/>
            <w:r w:rsidRPr="009F3B7B">
              <w:rPr>
                <w:lang w:eastAsia="ru-RU"/>
              </w:rPr>
              <w:t>/э трубу д=110мм</w:t>
            </w:r>
          </w:p>
        </w:tc>
      </w:tr>
      <w:tr w:rsidR="00F52705" w:rsidRPr="009F3B7B" w14:paraId="06625C41" w14:textId="77777777" w:rsidTr="0089075E">
        <w:trPr>
          <w:gridAfter w:val="1"/>
          <w:wAfter w:w="15" w:type="dxa"/>
          <w:trHeight w:val="630"/>
        </w:trPr>
        <w:tc>
          <w:tcPr>
            <w:tcW w:w="1122" w:type="dxa"/>
            <w:shd w:val="clear" w:color="auto" w:fill="auto"/>
            <w:vAlign w:val="center"/>
            <w:hideMark/>
          </w:tcPr>
          <w:p w14:paraId="5540A84C" w14:textId="77777777" w:rsidR="00F52705" w:rsidRPr="009F3B7B" w:rsidRDefault="00F52705" w:rsidP="0089075E">
            <w:pPr>
              <w:ind w:firstLine="0"/>
              <w:rPr>
                <w:lang w:eastAsia="ru-RU"/>
              </w:rPr>
            </w:pPr>
            <w:r w:rsidRPr="009F3B7B">
              <w:rPr>
                <w:lang w:eastAsia="ru-RU"/>
              </w:rPr>
              <w:t>ВК92</w:t>
            </w:r>
          </w:p>
        </w:tc>
        <w:tc>
          <w:tcPr>
            <w:tcW w:w="993" w:type="dxa"/>
            <w:shd w:val="clear" w:color="auto" w:fill="auto"/>
            <w:vAlign w:val="center"/>
            <w:hideMark/>
          </w:tcPr>
          <w:p w14:paraId="2C855ACE" w14:textId="77777777" w:rsidR="00F52705" w:rsidRPr="009F3B7B" w:rsidRDefault="00F52705" w:rsidP="0089075E">
            <w:pPr>
              <w:ind w:firstLine="0"/>
              <w:rPr>
                <w:lang w:eastAsia="ru-RU"/>
              </w:rPr>
            </w:pPr>
            <w:r w:rsidRPr="009F3B7B">
              <w:rPr>
                <w:lang w:eastAsia="ru-RU"/>
              </w:rPr>
              <w:t>ВК</w:t>
            </w:r>
            <w:proofErr w:type="gramStart"/>
            <w:r w:rsidRPr="009F3B7B">
              <w:rPr>
                <w:lang w:eastAsia="ru-RU"/>
              </w:rPr>
              <w:t>7</w:t>
            </w:r>
            <w:proofErr w:type="gramEnd"/>
          </w:p>
        </w:tc>
        <w:tc>
          <w:tcPr>
            <w:tcW w:w="1018" w:type="dxa"/>
            <w:shd w:val="clear" w:color="auto" w:fill="auto"/>
            <w:noWrap/>
            <w:vAlign w:val="bottom"/>
            <w:hideMark/>
          </w:tcPr>
          <w:p w14:paraId="12F95998" w14:textId="77777777" w:rsidR="00F52705" w:rsidRPr="009F3B7B" w:rsidRDefault="00F52705" w:rsidP="0089075E">
            <w:pPr>
              <w:ind w:firstLine="0"/>
              <w:rPr>
                <w:lang w:eastAsia="ru-RU"/>
              </w:rPr>
            </w:pPr>
            <w:r w:rsidRPr="009F3B7B">
              <w:rPr>
                <w:lang w:eastAsia="ru-RU"/>
              </w:rPr>
              <w:t>сталь</w:t>
            </w:r>
          </w:p>
        </w:tc>
        <w:tc>
          <w:tcPr>
            <w:tcW w:w="703" w:type="dxa"/>
            <w:gridSpan w:val="2"/>
            <w:shd w:val="clear" w:color="auto" w:fill="auto"/>
            <w:noWrap/>
            <w:vAlign w:val="center"/>
            <w:hideMark/>
          </w:tcPr>
          <w:p w14:paraId="02EEDE03" w14:textId="77777777" w:rsidR="00F52705" w:rsidRPr="009F3B7B" w:rsidRDefault="00F52705" w:rsidP="0089075E">
            <w:pPr>
              <w:ind w:firstLine="0"/>
              <w:rPr>
                <w:lang w:eastAsia="ru-RU"/>
              </w:rPr>
            </w:pPr>
            <w:r w:rsidRPr="009F3B7B">
              <w:rPr>
                <w:lang w:eastAsia="ru-RU"/>
              </w:rPr>
              <w:t>108</w:t>
            </w:r>
          </w:p>
        </w:tc>
        <w:tc>
          <w:tcPr>
            <w:tcW w:w="1001" w:type="dxa"/>
            <w:shd w:val="clear" w:color="auto" w:fill="auto"/>
            <w:vAlign w:val="center"/>
            <w:hideMark/>
          </w:tcPr>
          <w:p w14:paraId="20C7B8A3" w14:textId="77777777" w:rsidR="00F52705" w:rsidRPr="009F3B7B" w:rsidRDefault="00F52705" w:rsidP="0089075E">
            <w:pPr>
              <w:ind w:firstLine="0"/>
              <w:rPr>
                <w:lang w:eastAsia="ru-RU"/>
              </w:rPr>
            </w:pPr>
            <w:r w:rsidRPr="009F3B7B">
              <w:rPr>
                <w:lang w:eastAsia="ru-RU"/>
              </w:rPr>
              <w:t>48,5</w:t>
            </w:r>
          </w:p>
        </w:tc>
        <w:tc>
          <w:tcPr>
            <w:tcW w:w="962" w:type="dxa"/>
            <w:gridSpan w:val="2"/>
            <w:shd w:val="clear" w:color="auto" w:fill="auto"/>
            <w:noWrap/>
            <w:hideMark/>
          </w:tcPr>
          <w:p w14:paraId="29030AC1" w14:textId="77777777" w:rsidR="00F52705" w:rsidRPr="009F3B7B" w:rsidRDefault="00F52705" w:rsidP="0089075E">
            <w:pPr>
              <w:ind w:firstLine="0"/>
              <w:rPr>
                <w:lang w:eastAsia="ru-RU"/>
              </w:rPr>
            </w:pPr>
            <w:r w:rsidRPr="009F3B7B">
              <w:rPr>
                <w:lang w:eastAsia="ru-RU"/>
              </w:rPr>
              <w:t>85%</w:t>
            </w:r>
          </w:p>
        </w:tc>
        <w:tc>
          <w:tcPr>
            <w:tcW w:w="1421" w:type="dxa"/>
            <w:gridSpan w:val="3"/>
            <w:shd w:val="clear" w:color="auto" w:fill="auto"/>
            <w:noWrap/>
            <w:vAlign w:val="bottom"/>
            <w:hideMark/>
          </w:tcPr>
          <w:p w14:paraId="74C047CE" w14:textId="77777777" w:rsidR="00F52705" w:rsidRPr="009F3B7B" w:rsidRDefault="00F52705" w:rsidP="0089075E">
            <w:pPr>
              <w:ind w:firstLine="0"/>
              <w:rPr>
                <w:lang w:eastAsia="ru-RU"/>
              </w:rPr>
            </w:pPr>
            <w:proofErr w:type="spellStart"/>
            <w:r w:rsidRPr="009F3B7B">
              <w:rPr>
                <w:lang w:eastAsia="ru-RU"/>
              </w:rPr>
              <w:t>неудовл</w:t>
            </w:r>
            <w:proofErr w:type="spellEnd"/>
            <w:r w:rsidRPr="009F3B7B">
              <w:rPr>
                <w:lang w:eastAsia="ru-RU"/>
              </w:rPr>
              <w:t>.</w:t>
            </w:r>
          </w:p>
        </w:tc>
        <w:tc>
          <w:tcPr>
            <w:tcW w:w="1275" w:type="dxa"/>
            <w:gridSpan w:val="3"/>
            <w:shd w:val="clear" w:color="auto" w:fill="auto"/>
            <w:noWrap/>
            <w:vAlign w:val="center"/>
            <w:hideMark/>
          </w:tcPr>
          <w:p w14:paraId="0F8FA4CC" w14:textId="77777777" w:rsidR="00F52705" w:rsidRPr="009F3B7B" w:rsidRDefault="00F52705" w:rsidP="0089075E">
            <w:pPr>
              <w:ind w:firstLine="0"/>
              <w:rPr>
                <w:lang w:eastAsia="ru-RU"/>
              </w:rPr>
            </w:pPr>
            <w:r w:rsidRPr="009F3B7B">
              <w:rPr>
                <w:lang w:eastAsia="ru-RU"/>
              </w:rPr>
              <w:t>2021г.</w:t>
            </w:r>
          </w:p>
        </w:tc>
        <w:tc>
          <w:tcPr>
            <w:tcW w:w="1558" w:type="dxa"/>
            <w:shd w:val="clear" w:color="auto" w:fill="auto"/>
            <w:vAlign w:val="center"/>
            <w:hideMark/>
          </w:tcPr>
          <w:p w14:paraId="14B1DC6F" w14:textId="77777777" w:rsidR="00F52705" w:rsidRPr="009F3B7B" w:rsidRDefault="00F52705" w:rsidP="0089075E">
            <w:pPr>
              <w:ind w:firstLine="0"/>
              <w:rPr>
                <w:lang w:eastAsia="ru-RU"/>
              </w:rPr>
            </w:pPr>
            <w:r w:rsidRPr="009F3B7B">
              <w:rPr>
                <w:lang w:eastAsia="ru-RU"/>
              </w:rPr>
              <w:t xml:space="preserve">требуется перекладка на </w:t>
            </w:r>
            <w:proofErr w:type="gramStart"/>
            <w:r w:rsidRPr="009F3B7B">
              <w:rPr>
                <w:lang w:eastAsia="ru-RU"/>
              </w:rPr>
              <w:t>п</w:t>
            </w:r>
            <w:proofErr w:type="gramEnd"/>
            <w:r w:rsidRPr="009F3B7B">
              <w:rPr>
                <w:lang w:eastAsia="ru-RU"/>
              </w:rPr>
              <w:t>/э трубу д=110мм</w:t>
            </w:r>
          </w:p>
        </w:tc>
      </w:tr>
      <w:tr w:rsidR="00F52705" w:rsidRPr="009F3B7B" w14:paraId="69EB9A16" w14:textId="77777777" w:rsidTr="0089075E">
        <w:trPr>
          <w:gridAfter w:val="1"/>
          <w:wAfter w:w="15" w:type="dxa"/>
          <w:trHeight w:val="315"/>
        </w:trPr>
        <w:tc>
          <w:tcPr>
            <w:tcW w:w="1122" w:type="dxa"/>
            <w:shd w:val="clear" w:color="auto" w:fill="auto"/>
            <w:vAlign w:val="center"/>
            <w:hideMark/>
          </w:tcPr>
          <w:p w14:paraId="0679D97F" w14:textId="77777777" w:rsidR="00F52705" w:rsidRPr="009F3B7B" w:rsidRDefault="00F52705" w:rsidP="0089075E">
            <w:pPr>
              <w:ind w:firstLine="0"/>
              <w:rPr>
                <w:lang w:eastAsia="ru-RU"/>
              </w:rPr>
            </w:pPr>
            <w:r w:rsidRPr="009F3B7B">
              <w:rPr>
                <w:lang w:eastAsia="ru-RU"/>
              </w:rPr>
              <w:t>ВК83</w:t>
            </w:r>
          </w:p>
        </w:tc>
        <w:tc>
          <w:tcPr>
            <w:tcW w:w="993" w:type="dxa"/>
            <w:shd w:val="clear" w:color="auto" w:fill="auto"/>
            <w:vAlign w:val="center"/>
            <w:hideMark/>
          </w:tcPr>
          <w:p w14:paraId="0B99933D" w14:textId="77777777" w:rsidR="00F52705" w:rsidRPr="009F3B7B" w:rsidRDefault="00F52705" w:rsidP="0089075E">
            <w:pPr>
              <w:ind w:firstLine="0"/>
              <w:rPr>
                <w:lang w:eastAsia="ru-RU"/>
              </w:rPr>
            </w:pPr>
            <w:r w:rsidRPr="009F3B7B">
              <w:rPr>
                <w:lang w:eastAsia="ru-RU"/>
              </w:rPr>
              <w:t>ВК93</w:t>
            </w:r>
          </w:p>
        </w:tc>
        <w:tc>
          <w:tcPr>
            <w:tcW w:w="1018" w:type="dxa"/>
            <w:shd w:val="clear" w:color="auto" w:fill="auto"/>
            <w:vAlign w:val="center"/>
            <w:hideMark/>
          </w:tcPr>
          <w:p w14:paraId="1DB2442F"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5AEE7B51"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09FDADC4" w14:textId="77777777" w:rsidR="00F52705" w:rsidRPr="009F3B7B" w:rsidRDefault="00F52705" w:rsidP="0089075E">
            <w:pPr>
              <w:ind w:firstLine="0"/>
              <w:rPr>
                <w:lang w:eastAsia="ru-RU"/>
              </w:rPr>
            </w:pPr>
            <w:r w:rsidRPr="009F3B7B">
              <w:rPr>
                <w:lang w:eastAsia="ru-RU"/>
              </w:rPr>
              <w:t>30,5</w:t>
            </w:r>
          </w:p>
        </w:tc>
        <w:tc>
          <w:tcPr>
            <w:tcW w:w="962" w:type="dxa"/>
            <w:gridSpan w:val="2"/>
            <w:shd w:val="clear" w:color="auto" w:fill="auto"/>
            <w:noWrap/>
            <w:vAlign w:val="bottom"/>
            <w:hideMark/>
          </w:tcPr>
          <w:p w14:paraId="63FFFBC9" w14:textId="77777777" w:rsidR="00F52705" w:rsidRPr="009F3B7B" w:rsidRDefault="00F52705" w:rsidP="0089075E">
            <w:pPr>
              <w:ind w:firstLine="0"/>
              <w:rPr>
                <w:lang w:eastAsia="ru-RU"/>
              </w:rPr>
            </w:pPr>
            <w:r w:rsidRPr="009F3B7B">
              <w:rPr>
                <w:lang w:eastAsia="ru-RU"/>
              </w:rPr>
              <w:t>35%</w:t>
            </w:r>
          </w:p>
        </w:tc>
        <w:tc>
          <w:tcPr>
            <w:tcW w:w="1421" w:type="dxa"/>
            <w:gridSpan w:val="3"/>
            <w:shd w:val="clear" w:color="auto" w:fill="auto"/>
            <w:noWrap/>
            <w:vAlign w:val="bottom"/>
            <w:hideMark/>
          </w:tcPr>
          <w:p w14:paraId="6E6B4813"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noWrap/>
            <w:vAlign w:val="center"/>
            <w:hideMark/>
          </w:tcPr>
          <w:p w14:paraId="24B8FCFC"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67CE2197" w14:textId="77777777" w:rsidR="00F52705" w:rsidRPr="009F3B7B" w:rsidRDefault="00F52705" w:rsidP="0089075E">
            <w:pPr>
              <w:ind w:firstLine="0"/>
              <w:rPr>
                <w:lang w:eastAsia="ru-RU"/>
              </w:rPr>
            </w:pPr>
            <w:r w:rsidRPr="009F3B7B">
              <w:rPr>
                <w:lang w:eastAsia="ru-RU"/>
              </w:rPr>
              <w:t> </w:t>
            </w:r>
          </w:p>
        </w:tc>
      </w:tr>
      <w:tr w:rsidR="00F52705" w:rsidRPr="009F3B7B" w14:paraId="6995EEA9" w14:textId="77777777" w:rsidTr="0089075E">
        <w:trPr>
          <w:gridAfter w:val="1"/>
          <w:wAfter w:w="15" w:type="dxa"/>
          <w:trHeight w:val="145"/>
        </w:trPr>
        <w:tc>
          <w:tcPr>
            <w:tcW w:w="1122" w:type="dxa"/>
            <w:shd w:val="clear" w:color="auto" w:fill="auto"/>
            <w:vAlign w:val="center"/>
            <w:hideMark/>
          </w:tcPr>
          <w:p w14:paraId="0E831DFB" w14:textId="77777777" w:rsidR="00F52705" w:rsidRPr="009F3B7B" w:rsidRDefault="00F52705" w:rsidP="0089075E">
            <w:pPr>
              <w:ind w:firstLine="0"/>
              <w:rPr>
                <w:lang w:eastAsia="ru-RU"/>
              </w:rPr>
            </w:pPr>
            <w:r w:rsidRPr="009F3B7B">
              <w:rPr>
                <w:lang w:eastAsia="ru-RU"/>
              </w:rPr>
              <w:t>ВК93</w:t>
            </w:r>
          </w:p>
        </w:tc>
        <w:tc>
          <w:tcPr>
            <w:tcW w:w="993" w:type="dxa"/>
            <w:shd w:val="clear" w:color="auto" w:fill="auto"/>
            <w:vAlign w:val="center"/>
            <w:hideMark/>
          </w:tcPr>
          <w:p w14:paraId="5721CD72" w14:textId="77777777" w:rsidR="00F52705" w:rsidRPr="009F3B7B" w:rsidRDefault="00F52705" w:rsidP="0089075E">
            <w:pPr>
              <w:ind w:firstLine="0"/>
              <w:rPr>
                <w:lang w:eastAsia="ru-RU"/>
              </w:rPr>
            </w:pPr>
            <w:r w:rsidRPr="009F3B7B">
              <w:rPr>
                <w:lang w:eastAsia="ru-RU"/>
              </w:rPr>
              <w:t>ВК94</w:t>
            </w:r>
          </w:p>
        </w:tc>
        <w:tc>
          <w:tcPr>
            <w:tcW w:w="1018" w:type="dxa"/>
            <w:shd w:val="clear" w:color="auto" w:fill="auto"/>
            <w:vAlign w:val="center"/>
            <w:hideMark/>
          </w:tcPr>
          <w:p w14:paraId="46D36F25"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385BCB63"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349672DA" w14:textId="77777777" w:rsidR="00F52705" w:rsidRPr="009F3B7B" w:rsidRDefault="00F52705" w:rsidP="0089075E">
            <w:pPr>
              <w:ind w:firstLine="0"/>
              <w:rPr>
                <w:lang w:eastAsia="ru-RU"/>
              </w:rPr>
            </w:pPr>
            <w:r w:rsidRPr="009F3B7B">
              <w:rPr>
                <w:lang w:eastAsia="ru-RU"/>
              </w:rPr>
              <w:t>77,1</w:t>
            </w:r>
          </w:p>
        </w:tc>
        <w:tc>
          <w:tcPr>
            <w:tcW w:w="962" w:type="dxa"/>
            <w:gridSpan w:val="2"/>
            <w:shd w:val="clear" w:color="auto" w:fill="auto"/>
            <w:noWrap/>
            <w:vAlign w:val="bottom"/>
            <w:hideMark/>
          </w:tcPr>
          <w:p w14:paraId="0AC0DF87" w14:textId="77777777" w:rsidR="00F52705" w:rsidRPr="009F3B7B" w:rsidRDefault="00F52705" w:rsidP="0089075E">
            <w:pPr>
              <w:ind w:firstLine="0"/>
              <w:rPr>
                <w:lang w:eastAsia="ru-RU"/>
              </w:rPr>
            </w:pPr>
            <w:r w:rsidRPr="009F3B7B">
              <w:rPr>
                <w:lang w:eastAsia="ru-RU"/>
              </w:rPr>
              <w:t>35%</w:t>
            </w:r>
          </w:p>
        </w:tc>
        <w:tc>
          <w:tcPr>
            <w:tcW w:w="1421" w:type="dxa"/>
            <w:gridSpan w:val="3"/>
            <w:shd w:val="clear" w:color="auto" w:fill="auto"/>
            <w:noWrap/>
            <w:vAlign w:val="bottom"/>
            <w:hideMark/>
          </w:tcPr>
          <w:p w14:paraId="244BF8B7"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noWrap/>
            <w:vAlign w:val="center"/>
            <w:hideMark/>
          </w:tcPr>
          <w:p w14:paraId="11914093"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0C6714CF" w14:textId="77777777" w:rsidR="00F52705" w:rsidRPr="009F3B7B" w:rsidRDefault="00F52705" w:rsidP="0089075E">
            <w:pPr>
              <w:ind w:firstLine="0"/>
              <w:rPr>
                <w:lang w:eastAsia="ru-RU"/>
              </w:rPr>
            </w:pPr>
            <w:r w:rsidRPr="009F3B7B">
              <w:rPr>
                <w:lang w:eastAsia="ru-RU"/>
              </w:rPr>
              <w:t> </w:t>
            </w:r>
          </w:p>
        </w:tc>
      </w:tr>
      <w:tr w:rsidR="00F52705" w:rsidRPr="009F3B7B" w14:paraId="1FD70F05" w14:textId="77777777" w:rsidTr="0089075E">
        <w:trPr>
          <w:gridAfter w:val="1"/>
          <w:wAfter w:w="15" w:type="dxa"/>
          <w:trHeight w:val="164"/>
        </w:trPr>
        <w:tc>
          <w:tcPr>
            <w:tcW w:w="1122" w:type="dxa"/>
            <w:shd w:val="clear" w:color="auto" w:fill="auto"/>
            <w:vAlign w:val="center"/>
            <w:hideMark/>
          </w:tcPr>
          <w:p w14:paraId="37F1C2B4" w14:textId="77777777" w:rsidR="00F52705" w:rsidRPr="009F3B7B" w:rsidRDefault="00F52705" w:rsidP="0089075E">
            <w:pPr>
              <w:ind w:firstLine="0"/>
              <w:rPr>
                <w:lang w:eastAsia="ru-RU"/>
              </w:rPr>
            </w:pPr>
            <w:r w:rsidRPr="009F3B7B">
              <w:rPr>
                <w:lang w:eastAsia="ru-RU"/>
              </w:rPr>
              <w:t>ВК94</w:t>
            </w:r>
          </w:p>
        </w:tc>
        <w:tc>
          <w:tcPr>
            <w:tcW w:w="993" w:type="dxa"/>
            <w:shd w:val="clear" w:color="auto" w:fill="auto"/>
            <w:vAlign w:val="center"/>
            <w:hideMark/>
          </w:tcPr>
          <w:p w14:paraId="50C75027" w14:textId="77777777" w:rsidR="00F52705" w:rsidRPr="009F3B7B" w:rsidRDefault="00F52705" w:rsidP="0089075E">
            <w:pPr>
              <w:ind w:firstLine="0"/>
              <w:rPr>
                <w:lang w:eastAsia="ru-RU"/>
              </w:rPr>
            </w:pPr>
            <w:r w:rsidRPr="009F3B7B">
              <w:rPr>
                <w:lang w:eastAsia="ru-RU"/>
              </w:rPr>
              <w:t>ВК95</w:t>
            </w:r>
          </w:p>
        </w:tc>
        <w:tc>
          <w:tcPr>
            <w:tcW w:w="1018" w:type="dxa"/>
            <w:shd w:val="clear" w:color="auto" w:fill="auto"/>
            <w:vAlign w:val="center"/>
            <w:hideMark/>
          </w:tcPr>
          <w:p w14:paraId="095ABD11"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7913E0EE"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0AA90DAA" w14:textId="77777777" w:rsidR="00F52705" w:rsidRPr="009F3B7B" w:rsidRDefault="00F52705" w:rsidP="0089075E">
            <w:pPr>
              <w:ind w:firstLine="0"/>
              <w:rPr>
                <w:lang w:eastAsia="ru-RU"/>
              </w:rPr>
            </w:pPr>
            <w:r w:rsidRPr="009F3B7B">
              <w:rPr>
                <w:lang w:eastAsia="ru-RU"/>
              </w:rPr>
              <w:t>41,9</w:t>
            </w:r>
          </w:p>
        </w:tc>
        <w:tc>
          <w:tcPr>
            <w:tcW w:w="962" w:type="dxa"/>
            <w:gridSpan w:val="2"/>
            <w:shd w:val="clear" w:color="auto" w:fill="auto"/>
            <w:noWrap/>
            <w:vAlign w:val="bottom"/>
            <w:hideMark/>
          </w:tcPr>
          <w:p w14:paraId="127DE856" w14:textId="77777777" w:rsidR="00F52705" w:rsidRPr="009F3B7B" w:rsidRDefault="00F52705" w:rsidP="0089075E">
            <w:pPr>
              <w:ind w:firstLine="0"/>
              <w:rPr>
                <w:lang w:eastAsia="ru-RU"/>
              </w:rPr>
            </w:pPr>
            <w:r w:rsidRPr="009F3B7B">
              <w:rPr>
                <w:lang w:eastAsia="ru-RU"/>
              </w:rPr>
              <w:t>35%</w:t>
            </w:r>
          </w:p>
        </w:tc>
        <w:tc>
          <w:tcPr>
            <w:tcW w:w="1421" w:type="dxa"/>
            <w:gridSpan w:val="3"/>
            <w:shd w:val="clear" w:color="auto" w:fill="auto"/>
            <w:noWrap/>
            <w:vAlign w:val="bottom"/>
            <w:hideMark/>
          </w:tcPr>
          <w:p w14:paraId="0346D9DA"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noWrap/>
            <w:vAlign w:val="center"/>
            <w:hideMark/>
          </w:tcPr>
          <w:p w14:paraId="502032EC"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7E4E6073" w14:textId="77777777" w:rsidR="00F52705" w:rsidRPr="009F3B7B" w:rsidRDefault="00F52705" w:rsidP="0089075E">
            <w:pPr>
              <w:ind w:firstLine="0"/>
              <w:rPr>
                <w:lang w:eastAsia="ru-RU"/>
              </w:rPr>
            </w:pPr>
            <w:r w:rsidRPr="009F3B7B">
              <w:rPr>
                <w:lang w:eastAsia="ru-RU"/>
              </w:rPr>
              <w:t> </w:t>
            </w:r>
          </w:p>
        </w:tc>
      </w:tr>
      <w:tr w:rsidR="00F52705" w:rsidRPr="009F3B7B" w14:paraId="5DBFE290" w14:textId="77777777" w:rsidTr="0089075E">
        <w:trPr>
          <w:gridAfter w:val="1"/>
          <w:wAfter w:w="15" w:type="dxa"/>
          <w:trHeight w:val="50"/>
        </w:trPr>
        <w:tc>
          <w:tcPr>
            <w:tcW w:w="1122" w:type="dxa"/>
            <w:shd w:val="clear" w:color="auto" w:fill="auto"/>
            <w:vAlign w:val="center"/>
            <w:hideMark/>
          </w:tcPr>
          <w:p w14:paraId="1867F462" w14:textId="77777777" w:rsidR="00F52705" w:rsidRPr="009F3B7B" w:rsidRDefault="00F52705" w:rsidP="0089075E">
            <w:pPr>
              <w:ind w:firstLine="0"/>
              <w:rPr>
                <w:lang w:eastAsia="ru-RU"/>
              </w:rPr>
            </w:pPr>
            <w:r w:rsidRPr="009F3B7B">
              <w:rPr>
                <w:lang w:eastAsia="ru-RU"/>
              </w:rPr>
              <w:t>ВК95</w:t>
            </w:r>
          </w:p>
        </w:tc>
        <w:tc>
          <w:tcPr>
            <w:tcW w:w="993" w:type="dxa"/>
            <w:shd w:val="clear" w:color="auto" w:fill="auto"/>
            <w:vAlign w:val="center"/>
            <w:hideMark/>
          </w:tcPr>
          <w:p w14:paraId="6717049A" w14:textId="77777777" w:rsidR="00F52705" w:rsidRPr="009F3B7B" w:rsidRDefault="00F52705" w:rsidP="0089075E">
            <w:pPr>
              <w:ind w:firstLine="0"/>
              <w:rPr>
                <w:lang w:eastAsia="ru-RU"/>
              </w:rPr>
            </w:pPr>
            <w:r w:rsidRPr="009F3B7B">
              <w:rPr>
                <w:lang w:eastAsia="ru-RU"/>
              </w:rPr>
              <w:t>ВК96</w:t>
            </w:r>
          </w:p>
        </w:tc>
        <w:tc>
          <w:tcPr>
            <w:tcW w:w="1018" w:type="dxa"/>
            <w:shd w:val="clear" w:color="auto" w:fill="auto"/>
            <w:vAlign w:val="center"/>
            <w:hideMark/>
          </w:tcPr>
          <w:p w14:paraId="79188034"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3BFB3930"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2FCDA84D" w14:textId="77777777" w:rsidR="00F52705" w:rsidRPr="009F3B7B" w:rsidRDefault="00F52705" w:rsidP="0089075E">
            <w:pPr>
              <w:ind w:firstLine="0"/>
              <w:rPr>
                <w:lang w:eastAsia="ru-RU"/>
              </w:rPr>
            </w:pPr>
            <w:r w:rsidRPr="009F3B7B">
              <w:rPr>
                <w:lang w:eastAsia="ru-RU"/>
              </w:rPr>
              <w:t>40,6</w:t>
            </w:r>
          </w:p>
        </w:tc>
        <w:tc>
          <w:tcPr>
            <w:tcW w:w="962" w:type="dxa"/>
            <w:gridSpan w:val="2"/>
            <w:shd w:val="clear" w:color="auto" w:fill="auto"/>
            <w:noWrap/>
            <w:vAlign w:val="bottom"/>
            <w:hideMark/>
          </w:tcPr>
          <w:p w14:paraId="7FBE5ED8" w14:textId="77777777" w:rsidR="00F52705" w:rsidRPr="009F3B7B" w:rsidRDefault="00F52705" w:rsidP="0089075E">
            <w:pPr>
              <w:ind w:firstLine="0"/>
              <w:rPr>
                <w:lang w:eastAsia="ru-RU"/>
              </w:rPr>
            </w:pPr>
            <w:r w:rsidRPr="009F3B7B">
              <w:rPr>
                <w:lang w:eastAsia="ru-RU"/>
              </w:rPr>
              <w:t>35%</w:t>
            </w:r>
          </w:p>
        </w:tc>
        <w:tc>
          <w:tcPr>
            <w:tcW w:w="1421" w:type="dxa"/>
            <w:gridSpan w:val="3"/>
            <w:shd w:val="clear" w:color="auto" w:fill="auto"/>
            <w:noWrap/>
            <w:vAlign w:val="bottom"/>
            <w:hideMark/>
          </w:tcPr>
          <w:p w14:paraId="4549929C"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noWrap/>
            <w:vAlign w:val="center"/>
            <w:hideMark/>
          </w:tcPr>
          <w:p w14:paraId="328A342D"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7B008374" w14:textId="77777777" w:rsidR="00F52705" w:rsidRPr="009F3B7B" w:rsidRDefault="00F52705" w:rsidP="0089075E">
            <w:pPr>
              <w:ind w:firstLine="0"/>
              <w:rPr>
                <w:lang w:eastAsia="ru-RU"/>
              </w:rPr>
            </w:pPr>
            <w:r w:rsidRPr="009F3B7B">
              <w:rPr>
                <w:lang w:eastAsia="ru-RU"/>
              </w:rPr>
              <w:t> </w:t>
            </w:r>
          </w:p>
        </w:tc>
      </w:tr>
      <w:tr w:rsidR="00F52705" w:rsidRPr="009F3B7B" w14:paraId="40ED0DF0" w14:textId="77777777" w:rsidTr="0089075E">
        <w:trPr>
          <w:gridAfter w:val="1"/>
          <w:wAfter w:w="15" w:type="dxa"/>
          <w:trHeight w:val="214"/>
        </w:trPr>
        <w:tc>
          <w:tcPr>
            <w:tcW w:w="1122" w:type="dxa"/>
            <w:shd w:val="clear" w:color="auto" w:fill="auto"/>
            <w:vAlign w:val="center"/>
            <w:hideMark/>
          </w:tcPr>
          <w:p w14:paraId="25639E08" w14:textId="77777777" w:rsidR="00F52705" w:rsidRPr="009F3B7B" w:rsidRDefault="00F52705" w:rsidP="0089075E">
            <w:pPr>
              <w:ind w:firstLine="0"/>
              <w:rPr>
                <w:lang w:eastAsia="ru-RU"/>
              </w:rPr>
            </w:pPr>
            <w:r w:rsidRPr="009F3B7B">
              <w:rPr>
                <w:lang w:eastAsia="ru-RU"/>
              </w:rPr>
              <w:t>ВК96</w:t>
            </w:r>
          </w:p>
        </w:tc>
        <w:tc>
          <w:tcPr>
            <w:tcW w:w="993" w:type="dxa"/>
            <w:shd w:val="clear" w:color="auto" w:fill="auto"/>
            <w:vAlign w:val="center"/>
            <w:hideMark/>
          </w:tcPr>
          <w:p w14:paraId="79B26C13" w14:textId="77777777" w:rsidR="00F52705" w:rsidRPr="009F3B7B" w:rsidRDefault="00F52705" w:rsidP="0089075E">
            <w:pPr>
              <w:ind w:firstLine="0"/>
              <w:rPr>
                <w:lang w:eastAsia="ru-RU"/>
              </w:rPr>
            </w:pPr>
            <w:r w:rsidRPr="009F3B7B">
              <w:rPr>
                <w:lang w:eastAsia="ru-RU"/>
              </w:rPr>
              <w:t>ВК97</w:t>
            </w:r>
          </w:p>
        </w:tc>
        <w:tc>
          <w:tcPr>
            <w:tcW w:w="1018" w:type="dxa"/>
            <w:shd w:val="clear" w:color="auto" w:fill="auto"/>
            <w:vAlign w:val="center"/>
            <w:hideMark/>
          </w:tcPr>
          <w:p w14:paraId="4CE90691"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22ADD7A6"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0236AF29" w14:textId="77777777" w:rsidR="00F52705" w:rsidRPr="009F3B7B" w:rsidRDefault="00F52705" w:rsidP="0089075E">
            <w:pPr>
              <w:ind w:firstLine="0"/>
              <w:rPr>
                <w:lang w:eastAsia="ru-RU"/>
              </w:rPr>
            </w:pPr>
            <w:r w:rsidRPr="009F3B7B">
              <w:rPr>
                <w:lang w:eastAsia="ru-RU"/>
              </w:rPr>
              <w:t>79,9</w:t>
            </w:r>
          </w:p>
        </w:tc>
        <w:tc>
          <w:tcPr>
            <w:tcW w:w="962" w:type="dxa"/>
            <w:gridSpan w:val="2"/>
            <w:shd w:val="clear" w:color="auto" w:fill="auto"/>
            <w:noWrap/>
            <w:vAlign w:val="bottom"/>
            <w:hideMark/>
          </w:tcPr>
          <w:p w14:paraId="06EA5FAF" w14:textId="77777777" w:rsidR="00F52705" w:rsidRPr="009F3B7B" w:rsidRDefault="00F52705" w:rsidP="0089075E">
            <w:pPr>
              <w:ind w:firstLine="0"/>
              <w:rPr>
                <w:lang w:eastAsia="ru-RU"/>
              </w:rPr>
            </w:pPr>
            <w:r w:rsidRPr="009F3B7B">
              <w:rPr>
                <w:lang w:eastAsia="ru-RU"/>
              </w:rPr>
              <w:t>35%</w:t>
            </w:r>
          </w:p>
        </w:tc>
        <w:tc>
          <w:tcPr>
            <w:tcW w:w="1421" w:type="dxa"/>
            <w:gridSpan w:val="3"/>
            <w:shd w:val="clear" w:color="auto" w:fill="auto"/>
            <w:noWrap/>
            <w:vAlign w:val="bottom"/>
            <w:hideMark/>
          </w:tcPr>
          <w:p w14:paraId="6865815C"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noWrap/>
            <w:vAlign w:val="center"/>
            <w:hideMark/>
          </w:tcPr>
          <w:p w14:paraId="19208D84"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10E1C91D" w14:textId="77777777" w:rsidR="00F52705" w:rsidRPr="009F3B7B" w:rsidRDefault="00F52705" w:rsidP="0089075E">
            <w:pPr>
              <w:ind w:firstLine="0"/>
              <w:rPr>
                <w:lang w:eastAsia="ru-RU"/>
              </w:rPr>
            </w:pPr>
            <w:r w:rsidRPr="009F3B7B">
              <w:rPr>
                <w:lang w:eastAsia="ru-RU"/>
              </w:rPr>
              <w:t> </w:t>
            </w:r>
          </w:p>
        </w:tc>
      </w:tr>
      <w:tr w:rsidR="00F52705" w:rsidRPr="009F3B7B" w14:paraId="400EDFE0" w14:textId="77777777" w:rsidTr="0089075E">
        <w:trPr>
          <w:gridAfter w:val="1"/>
          <w:wAfter w:w="15" w:type="dxa"/>
          <w:trHeight w:val="231"/>
        </w:trPr>
        <w:tc>
          <w:tcPr>
            <w:tcW w:w="1122" w:type="dxa"/>
            <w:shd w:val="clear" w:color="auto" w:fill="auto"/>
            <w:vAlign w:val="center"/>
            <w:hideMark/>
          </w:tcPr>
          <w:p w14:paraId="613C9710" w14:textId="77777777" w:rsidR="00F52705" w:rsidRPr="009F3B7B" w:rsidRDefault="00F52705" w:rsidP="0089075E">
            <w:pPr>
              <w:ind w:firstLine="0"/>
              <w:rPr>
                <w:lang w:eastAsia="ru-RU"/>
              </w:rPr>
            </w:pPr>
            <w:r w:rsidRPr="009F3B7B">
              <w:rPr>
                <w:lang w:eastAsia="ru-RU"/>
              </w:rPr>
              <w:t>ВК97</w:t>
            </w:r>
          </w:p>
        </w:tc>
        <w:tc>
          <w:tcPr>
            <w:tcW w:w="993" w:type="dxa"/>
            <w:shd w:val="clear" w:color="auto" w:fill="auto"/>
            <w:vAlign w:val="center"/>
            <w:hideMark/>
          </w:tcPr>
          <w:p w14:paraId="6C7C29B6" w14:textId="77777777" w:rsidR="00F52705" w:rsidRPr="009F3B7B" w:rsidRDefault="00F52705" w:rsidP="0089075E">
            <w:pPr>
              <w:ind w:firstLine="0"/>
              <w:rPr>
                <w:lang w:eastAsia="ru-RU"/>
              </w:rPr>
            </w:pPr>
            <w:r w:rsidRPr="009F3B7B">
              <w:rPr>
                <w:lang w:eastAsia="ru-RU"/>
              </w:rPr>
              <w:t>ВК98</w:t>
            </w:r>
          </w:p>
        </w:tc>
        <w:tc>
          <w:tcPr>
            <w:tcW w:w="1018" w:type="dxa"/>
            <w:shd w:val="clear" w:color="auto" w:fill="auto"/>
            <w:vAlign w:val="center"/>
            <w:hideMark/>
          </w:tcPr>
          <w:p w14:paraId="72591058"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5DD4E917"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4BFF1190" w14:textId="77777777" w:rsidR="00F52705" w:rsidRPr="009F3B7B" w:rsidRDefault="00F52705" w:rsidP="0089075E">
            <w:pPr>
              <w:ind w:firstLine="0"/>
              <w:rPr>
                <w:lang w:eastAsia="ru-RU"/>
              </w:rPr>
            </w:pPr>
            <w:r w:rsidRPr="009F3B7B">
              <w:rPr>
                <w:lang w:eastAsia="ru-RU"/>
              </w:rPr>
              <w:t>67,3</w:t>
            </w:r>
          </w:p>
        </w:tc>
        <w:tc>
          <w:tcPr>
            <w:tcW w:w="962" w:type="dxa"/>
            <w:gridSpan w:val="2"/>
            <w:shd w:val="clear" w:color="auto" w:fill="auto"/>
            <w:noWrap/>
            <w:vAlign w:val="bottom"/>
            <w:hideMark/>
          </w:tcPr>
          <w:p w14:paraId="1351A4F8" w14:textId="77777777" w:rsidR="00F52705" w:rsidRPr="009F3B7B" w:rsidRDefault="00F52705" w:rsidP="0089075E">
            <w:pPr>
              <w:ind w:firstLine="0"/>
              <w:rPr>
                <w:lang w:eastAsia="ru-RU"/>
              </w:rPr>
            </w:pPr>
            <w:r w:rsidRPr="009F3B7B">
              <w:rPr>
                <w:lang w:eastAsia="ru-RU"/>
              </w:rPr>
              <w:t>35%</w:t>
            </w:r>
          </w:p>
        </w:tc>
        <w:tc>
          <w:tcPr>
            <w:tcW w:w="1421" w:type="dxa"/>
            <w:gridSpan w:val="3"/>
            <w:shd w:val="clear" w:color="auto" w:fill="auto"/>
            <w:noWrap/>
            <w:vAlign w:val="bottom"/>
            <w:hideMark/>
          </w:tcPr>
          <w:p w14:paraId="3E3287E6"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noWrap/>
            <w:vAlign w:val="center"/>
            <w:hideMark/>
          </w:tcPr>
          <w:p w14:paraId="3394592C"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5D2DC5EC" w14:textId="77777777" w:rsidR="00F52705" w:rsidRPr="009F3B7B" w:rsidRDefault="00F52705" w:rsidP="0089075E">
            <w:pPr>
              <w:ind w:firstLine="0"/>
              <w:rPr>
                <w:lang w:eastAsia="ru-RU"/>
              </w:rPr>
            </w:pPr>
            <w:r w:rsidRPr="009F3B7B">
              <w:rPr>
                <w:lang w:eastAsia="ru-RU"/>
              </w:rPr>
              <w:t> </w:t>
            </w:r>
          </w:p>
        </w:tc>
      </w:tr>
      <w:tr w:rsidR="00F52705" w:rsidRPr="009F3B7B" w14:paraId="76C03909" w14:textId="77777777" w:rsidTr="0089075E">
        <w:trPr>
          <w:gridAfter w:val="1"/>
          <w:wAfter w:w="15" w:type="dxa"/>
          <w:trHeight w:val="250"/>
        </w:trPr>
        <w:tc>
          <w:tcPr>
            <w:tcW w:w="1122" w:type="dxa"/>
            <w:shd w:val="clear" w:color="auto" w:fill="auto"/>
            <w:vAlign w:val="center"/>
            <w:hideMark/>
          </w:tcPr>
          <w:p w14:paraId="15AF78DB" w14:textId="77777777" w:rsidR="00F52705" w:rsidRPr="009F3B7B" w:rsidRDefault="00F52705" w:rsidP="0089075E">
            <w:pPr>
              <w:ind w:firstLine="0"/>
              <w:rPr>
                <w:lang w:eastAsia="ru-RU"/>
              </w:rPr>
            </w:pPr>
            <w:r w:rsidRPr="009F3B7B">
              <w:rPr>
                <w:lang w:eastAsia="ru-RU"/>
              </w:rPr>
              <w:t>ВК98</w:t>
            </w:r>
          </w:p>
        </w:tc>
        <w:tc>
          <w:tcPr>
            <w:tcW w:w="993" w:type="dxa"/>
            <w:shd w:val="clear" w:color="auto" w:fill="auto"/>
            <w:vAlign w:val="center"/>
            <w:hideMark/>
          </w:tcPr>
          <w:p w14:paraId="07BC334B" w14:textId="77777777" w:rsidR="00F52705" w:rsidRPr="009F3B7B" w:rsidRDefault="00F52705" w:rsidP="0089075E">
            <w:pPr>
              <w:ind w:firstLine="0"/>
              <w:rPr>
                <w:lang w:eastAsia="ru-RU"/>
              </w:rPr>
            </w:pPr>
            <w:r w:rsidRPr="009F3B7B">
              <w:rPr>
                <w:lang w:eastAsia="ru-RU"/>
              </w:rPr>
              <w:t>ВК99</w:t>
            </w:r>
          </w:p>
        </w:tc>
        <w:tc>
          <w:tcPr>
            <w:tcW w:w="1018" w:type="dxa"/>
            <w:shd w:val="clear" w:color="auto" w:fill="auto"/>
            <w:vAlign w:val="center"/>
            <w:hideMark/>
          </w:tcPr>
          <w:p w14:paraId="5A086D88"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105ED778"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217CE100" w14:textId="77777777" w:rsidR="00F52705" w:rsidRPr="009F3B7B" w:rsidRDefault="00F52705" w:rsidP="0089075E">
            <w:pPr>
              <w:ind w:firstLine="0"/>
              <w:rPr>
                <w:lang w:eastAsia="ru-RU"/>
              </w:rPr>
            </w:pPr>
            <w:r w:rsidRPr="009F3B7B">
              <w:rPr>
                <w:lang w:eastAsia="ru-RU"/>
              </w:rPr>
              <w:t>41,1</w:t>
            </w:r>
          </w:p>
        </w:tc>
        <w:tc>
          <w:tcPr>
            <w:tcW w:w="962" w:type="dxa"/>
            <w:gridSpan w:val="2"/>
            <w:shd w:val="clear" w:color="auto" w:fill="auto"/>
            <w:noWrap/>
            <w:vAlign w:val="bottom"/>
            <w:hideMark/>
          </w:tcPr>
          <w:p w14:paraId="4ED07EA3" w14:textId="77777777" w:rsidR="00F52705" w:rsidRPr="009F3B7B" w:rsidRDefault="00F52705" w:rsidP="0089075E">
            <w:pPr>
              <w:ind w:firstLine="0"/>
              <w:rPr>
                <w:lang w:eastAsia="ru-RU"/>
              </w:rPr>
            </w:pPr>
            <w:r w:rsidRPr="009F3B7B">
              <w:rPr>
                <w:lang w:eastAsia="ru-RU"/>
              </w:rPr>
              <w:t>35%</w:t>
            </w:r>
          </w:p>
        </w:tc>
        <w:tc>
          <w:tcPr>
            <w:tcW w:w="1421" w:type="dxa"/>
            <w:gridSpan w:val="3"/>
            <w:shd w:val="clear" w:color="auto" w:fill="auto"/>
            <w:noWrap/>
            <w:vAlign w:val="bottom"/>
            <w:hideMark/>
          </w:tcPr>
          <w:p w14:paraId="2F97118D"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noWrap/>
            <w:vAlign w:val="center"/>
            <w:hideMark/>
          </w:tcPr>
          <w:p w14:paraId="51891BFF"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1403F44F" w14:textId="77777777" w:rsidR="00F52705" w:rsidRPr="009F3B7B" w:rsidRDefault="00F52705" w:rsidP="0089075E">
            <w:pPr>
              <w:ind w:firstLine="0"/>
              <w:rPr>
                <w:lang w:eastAsia="ru-RU"/>
              </w:rPr>
            </w:pPr>
            <w:r w:rsidRPr="009F3B7B">
              <w:rPr>
                <w:lang w:eastAsia="ru-RU"/>
              </w:rPr>
              <w:t> </w:t>
            </w:r>
          </w:p>
        </w:tc>
      </w:tr>
      <w:tr w:rsidR="00F52705" w:rsidRPr="009F3B7B" w14:paraId="6132CDEF" w14:textId="77777777" w:rsidTr="0089075E">
        <w:trPr>
          <w:gridAfter w:val="1"/>
          <w:wAfter w:w="15" w:type="dxa"/>
          <w:trHeight w:val="126"/>
        </w:trPr>
        <w:tc>
          <w:tcPr>
            <w:tcW w:w="1122" w:type="dxa"/>
            <w:shd w:val="clear" w:color="auto" w:fill="auto"/>
            <w:vAlign w:val="center"/>
            <w:hideMark/>
          </w:tcPr>
          <w:p w14:paraId="47591344" w14:textId="77777777" w:rsidR="00F52705" w:rsidRPr="009F3B7B" w:rsidRDefault="00F52705" w:rsidP="0089075E">
            <w:pPr>
              <w:ind w:firstLine="0"/>
              <w:rPr>
                <w:lang w:eastAsia="ru-RU"/>
              </w:rPr>
            </w:pPr>
            <w:r w:rsidRPr="009F3B7B">
              <w:rPr>
                <w:lang w:eastAsia="ru-RU"/>
              </w:rPr>
              <w:t>ВК99</w:t>
            </w:r>
          </w:p>
        </w:tc>
        <w:tc>
          <w:tcPr>
            <w:tcW w:w="993" w:type="dxa"/>
            <w:shd w:val="clear" w:color="auto" w:fill="auto"/>
            <w:vAlign w:val="center"/>
            <w:hideMark/>
          </w:tcPr>
          <w:p w14:paraId="3F45016D" w14:textId="77777777" w:rsidR="00F52705" w:rsidRPr="009F3B7B" w:rsidRDefault="00F52705" w:rsidP="0089075E">
            <w:pPr>
              <w:ind w:firstLine="0"/>
              <w:rPr>
                <w:lang w:eastAsia="ru-RU"/>
              </w:rPr>
            </w:pPr>
            <w:r w:rsidRPr="009F3B7B">
              <w:rPr>
                <w:lang w:eastAsia="ru-RU"/>
              </w:rPr>
              <w:t>ВК100</w:t>
            </w:r>
          </w:p>
        </w:tc>
        <w:tc>
          <w:tcPr>
            <w:tcW w:w="1018" w:type="dxa"/>
            <w:shd w:val="clear" w:color="auto" w:fill="auto"/>
            <w:vAlign w:val="center"/>
            <w:hideMark/>
          </w:tcPr>
          <w:p w14:paraId="555497C0"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294E82D5"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43FDF64D" w14:textId="77777777" w:rsidR="00F52705" w:rsidRPr="009F3B7B" w:rsidRDefault="00F52705" w:rsidP="0089075E">
            <w:pPr>
              <w:ind w:firstLine="0"/>
              <w:rPr>
                <w:lang w:eastAsia="ru-RU"/>
              </w:rPr>
            </w:pPr>
            <w:r w:rsidRPr="009F3B7B">
              <w:rPr>
                <w:lang w:eastAsia="ru-RU"/>
              </w:rPr>
              <w:t>91,7</w:t>
            </w:r>
          </w:p>
        </w:tc>
        <w:tc>
          <w:tcPr>
            <w:tcW w:w="962" w:type="dxa"/>
            <w:gridSpan w:val="2"/>
            <w:shd w:val="clear" w:color="auto" w:fill="auto"/>
            <w:noWrap/>
            <w:vAlign w:val="bottom"/>
            <w:hideMark/>
          </w:tcPr>
          <w:p w14:paraId="00DEC869" w14:textId="77777777" w:rsidR="00F52705" w:rsidRPr="009F3B7B" w:rsidRDefault="00F52705" w:rsidP="0089075E">
            <w:pPr>
              <w:ind w:firstLine="0"/>
              <w:rPr>
                <w:lang w:eastAsia="ru-RU"/>
              </w:rPr>
            </w:pPr>
            <w:r w:rsidRPr="009F3B7B">
              <w:rPr>
                <w:lang w:eastAsia="ru-RU"/>
              </w:rPr>
              <w:t>35%</w:t>
            </w:r>
          </w:p>
        </w:tc>
        <w:tc>
          <w:tcPr>
            <w:tcW w:w="1421" w:type="dxa"/>
            <w:gridSpan w:val="3"/>
            <w:shd w:val="clear" w:color="auto" w:fill="auto"/>
            <w:noWrap/>
            <w:vAlign w:val="bottom"/>
            <w:hideMark/>
          </w:tcPr>
          <w:p w14:paraId="7DBB0EDA"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noWrap/>
            <w:vAlign w:val="center"/>
            <w:hideMark/>
          </w:tcPr>
          <w:p w14:paraId="0C35AF92"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029D2220" w14:textId="77777777" w:rsidR="00F52705" w:rsidRPr="009F3B7B" w:rsidRDefault="00F52705" w:rsidP="0089075E">
            <w:pPr>
              <w:ind w:firstLine="0"/>
              <w:rPr>
                <w:lang w:eastAsia="ru-RU"/>
              </w:rPr>
            </w:pPr>
            <w:r w:rsidRPr="009F3B7B">
              <w:rPr>
                <w:lang w:eastAsia="ru-RU"/>
              </w:rPr>
              <w:t> </w:t>
            </w:r>
          </w:p>
        </w:tc>
      </w:tr>
      <w:tr w:rsidR="00F52705" w:rsidRPr="009F3B7B" w14:paraId="35ECE656" w14:textId="77777777" w:rsidTr="0089075E">
        <w:trPr>
          <w:gridAfter w:val="1"/>
          <w:wAfter w:w="15" w:type="dxa"/>
          <w:trHeight w:val="300"/>
        </w:trPr>
        <w:tc>
          <w:tcPr>
            <w:tcW w:w="1122" w:type="dxa"/>
            <w:shd w:val="clear" w:color="auto" w:fill="auto"/>
            <w:vAlign w:val="center"/>
            <w:hideMark/>
          </w:tcPr>
          <w:p w14:paraId="75133F63" w14:textId="77777777" w:rsidR="00F52705" w:rsidRPr="009F3B7B" w:rsidRDefault="00F52705" w:rsidP="0089075E">
            <w:pPr>
              <w:ind w:firstLine="0"/>
              <w:rPr>
                <w:lang w:eastAsia="ru-RU"/>
              </w:rPr>
            </w:pPr>
            <w:r w:rsidRPr="009F3B7B">
              <w:rPr>
                <w:lang w:eastAsia="ru-RU"/>
              </w:rPr>
              <w:t>ВК100</w:t>
            </w:r>
          </w:p>
        </w:tc>
        <w:tc>
          <w:tcPr>
            <w:tcW w:w="993" w:type="dxa"/>
            <w:shd w:val="clear" w:color="auto" w:fill="auto"/>
            <w:vAlign w:val="center"/>
            <w:hideMark/>
          </w:tcPr>
          <w:p w14:paraId="7E73A994" w14:textId="77777777" w:rsidR="00F52705" w:rsidRPr="009F3B7B" w:rsidRDefault="00F52705" w:rsidP="0089075E">
            <w:pPr>
              <w:ind w:firstLine="0"/>
              <w:rPr>
                <w:lang w:eastAsia="ru-RU"/>
              </w:rPr>
            </w:pPr>
            <w:r w:rsidRPr="009F3B7B">
              <w:rPr>
                <w:lang w:eastAsia="ru-RU"/>
              </w:rPr>
              <w:t>ВК101</w:t>
            </w:r>
          </w:p>
        </w:tc>
        <w:tc>
          <w:tcPr>
            <w:tcW w:w="1018" w:type="dxa"/>
            <w:shd w:val="clear" w:color="auto" w:fill="auto"/>
            <w:vAlign w:val="center"/>
            <w:hideMark/>
          </w:tcPr>
          <w:p w14:paraId="363D9345"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73478552"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19D29107" w14:textId="77777777" w:rsidR="00F52705" w:rsidRPr="009F3B7B" w:rsidRDefault="00F52705" w:rsidP="0089075E">
            <w:pPr>
              <w:ind w:firstLine="0"/>
              <w:rPr>
                <w:lang w:eastAsia="ru-RU"/>
              </w:rPr>
            </w:pPr>
            <w:r w:rsidRPr="009F3B7B">
              <w:rPr>
                <w:lang w:eastAsia="ru-RU"/>
              </w:rPr>
              <w:t>48,3</w:t>
            </w:r>
          </w:p>
        </w:tc>
        <w:tc>
          <w:tcPr>
            <w:tcW w:w="962" w:type="dxa"/>
            <w:gridSpan w:val="2"/>
            <w:shd w:val="clear" w:color="auto" w:fill="auto"/>
            <w:noWrap/>
            <w:vAlign w:val="bottom"/>
            <w:hideMark/>
          </w:tcPr>
          <w:p w14:paraId="3E12854C" w14:textId="77777777" w:rsidR="00F52705" w:rsidRPr="009F3B7B" w:rsidRDefault="00F52705" w:rsidP="0089075E">
            <w:pPr>
              <w:ind w:firstLine="0"/>
              <w:rPr>
                <w:lang w:eastAsia="ru-RU"/>
              </w:rPr>
            </w:pPr>
            <w:r w:rsidRPr="009F3B7B">
              <w:rPr>
                <w:lang w:eastAsia="ru-RU"/>
              </w:rPr>
              <w:t>35%</w:t>
            </w:r>
          </w:p>
        </w:tc>
        <w:tc>
          <w:tcPr>
            <w:tcW w:w="1421" w:type="dxa"/>
            <w:gridSpan w:val="3"/>
            <w:shd w:val="clear" w:color="auto" w:fill="auto"/>
            <w:noWrap/>
            <w:vAlign w:val="bottom"/>
            <w:hideMark/>
          </w:tcPr>
          <w:p w14:paraId="67908096"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noWrap/>
            <w:vAlign w:val="center"/>
            <w:hideMark/>
          </w:tcPr>
          <w:p w14:paraId="2DA1DB60"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3569C665" w14:textId="77777777" w:rsidR="00F52705" w:rsidRPr="009F3B7B" w:rsidRDefault="00F52705" w:rsidP="0089075E">
            <w:pPr>
              <w:ind w:firstLine="0"/>
              <w:rPr>
                <w:lang w:eastAsia="ru-RU"/>
              </w:rPr>
            </w:pPr>
            <w:r w:rsidRPr="009F3B7B">
              <w:rPr>
                <w:lang w:eastAsia="ru-RU"/>
              </w:rPr>
              <w:t> </w:t>
            </w:r>
          </w:p>
        </w:tc>
      </w:tr>
      <w:tr w:rsidR="00F52705" w:rsidRPr="009F3B7B" w14:paraId="0B595F42" w14:textId="77777777" w:rsidTr="0089075E">
        <w:trPr>
          <w:gridAfter w:val="1"/>
          <w:wAfter w:w="15" w:type="dxa"/>
          <w:trHeight w:val="119"/>
        </w:trPr>
        <w:tc>
          <w:tcPr>
            <w:tcW w:w="1122" w:type="dxa"/>
            <w:shd w:val="clear" w:color="auto" w:fill="auto"/>
            <w:vAlign w:val="center"/>
            <w:hideMark/>
          </w:tcPr>
          <w:p w14:paraId="5C4D3C52" w14:textId="77777777" w:rsidR="00F52705" w:rsidRPr="009F3B7B" w:rsidRDefault="00F52705" w:rsidP="0089075E">
            <w:pPr>
              <w:ind w:firstLine="0"/>
              <w:rPr>
                <w:lang w:eastAsia="ru-RU"/>
              </w:rPr>
            </w:pPr>
            <w:r w:rsidRPr="009F3B7B">
              <w:rPr>
                <w:lang w:eastAsia="ru-RU"/>
              </w:rPr>
              <w:t>ВК101</w:t>
            </w:r>
          </w:p>
        </w:tc>
        <w:tc>
          <w:tcPr>
            <w:tcW w:w="993" w:type="dxa"/>
            <w:shd w:val="clear" w:color="auto" w:fill="auto"/>
            <w:vAlign w:val="center"/>
            <w:hideMark/>
          </w:tcPr>
          <w:p w14:paraId="1A0FEFC8" w14:textId="77777777" w:rsidR="00F52705" w:rsidRPr="009F3B7B" w:rsidRDefault="00F52705" w:rsidP="0089075E">
            <w:pPr>
              <w:ind w:firstLine="0"/>
              <w:rPr>
                <w:lang w:eastAsia="ru-RU"/>
              </w:rPr>
            </w:pPr>
            <w:r w:rsidRPr="009F3B7B">
              <w:rPr>
                <w:lang w:eastAsia="ru-RU"/>
              </w:rPr>
              <w:t>ВК102</w:t>
            </w:r>
          </w:p>
        </w:tc>
        <w:tc>
          <w:tcPr>
            <w:tcW w:w="1018" w:type="dxa"/>
            <w:shd w:val="clear" w:color="auto" w:fill="auto"/>
            <w:vAlign w:val="center"/>
            <w:hideMark/>
          </w:tcPr>
          <w:p w14:paraId="706E84E6"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5AED6310"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5FFE5239" w14:textId="77777777" w:rsidR="00F52705" w:rsidRPr="009F3B7B" w:rsidRDefault="00F52705" w:rsidP="0089075E">
            <w:pPr>
              <w:ind w:firstLine="0"/>
              <w:rPr>
                <w:lang w:eastAsia="ru-RU"/>
              </w:rPr>
            </w:pPr>
            <w:r w:rsidRPr="009F3B7B">
              <w:rPr>
                <w:lang w:eastAsia="ru-RU"/>
              </w:rPr>
              <w:t>46,4</w:t>
            </w:r>
          </w:p>
        </w:tc>
        <w:tc>
          <w:tcPr>
            <w:tcW w:w="962" w:type="dxa"/>
            <w:gridSpan w:val="2"/>
            <w:shd w:val="clear" w:color="auto" w:fill="auto"/>
            <w:noWrap/>
            <w:vAlign w:val="bottom"/>
            <w:hideMark/>
          </w:tcPr>
          <w:p w14:paraId="3AA546C0" w14:textId="77777777" w:rsidR="00F52705" w:rsidRPr="009F3B7B" w:rsidRDefault="00F52705" w:rsidP="0089075E">
            <w:pPr>
              <w:ind w:firstLine="0"/>
              <w:rPr>
                <w:lang w:eastAsia="ru-RU"/>
              </w:rPr>
            </w:pPr>
            <w:r w:rsidRPr="009F3B7B">
              <w:rPr>
                <w:lang w:eastAsia="ru-RU"/>
              </w:rPr>
              <w:t>35%</w:t>
            </w:r>
          </w:p>
        </w:tc>
        <w:tc>
          <w:tcPr>
            <w:tcW w:w="1421" w:type="dxa"/>
            <w:gridSpan w:val="3"/>
            <w:shd w:val="clear" w:color="auto" w:fill="auto"/>
            <w:noWrap/>
            <w:vAlign w:val="bottom"/>
            <w:hideMark/>
          </w:tcPr>
          <w:p w14:paraId="7197F8C2"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noWrap/>
            <w:vAlign w:val="center"/>
            <w:hideMark/>
          </w:tcPr>
          <w:p w14:paraId="6E2F0F7A"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1E71B5D5" w14:textId="77777777" w:rsidR="00F52705" w:rsidRPr="009F3B7B" w:rsidRDefault="00F52705" w:rsidP="0089075E">
            <w:pPr>
              <w:ind w:firstLine="0"/>
              <w:rPr>
                <w:lang w:eastAsia="ru-RU"/>
              </w:rPr>
            </w:pPr>
            <w:r w:rsidRPr="009F3B7B">
              <w:rPr>
                <w:lang w:eastAsia="ru-RU"/>
              </w:rPr>
              <w:t> </w:t>
            </w:r>
          </w:p>
        </w:tc>
      </w:tr>
      <w:tr w:rsidR="00F52705" w:rsidRPr="009F3B7B" w14:paraId="695E01F0" w14:textId="77777777" w:rsidTr="0089075E">
        <w:trPr>
          <w:gridAfter w:val="1"/>
          <w:wAfter w:w="15" w:type="dxa"/>
          <w:trHeight w:val="138"/>
        </w:trPr>
        <w:tc>
          <w:tcPr>
            <w:tcW w:w="1122" w:type="dxa"/>
            <w:shd w:val="clear" w:color="auto" w:fill="auto"/>
            <w:vAlign w:val="center"/>
            <w:hideMark/>
          </w:tcPr>
          <w:p w14:paraId="7EA82743" w14:textId="77777777" w:rsidR="00F52705" w:rsidRPr="009F3B7B" w:rsidRDefault="00F52705" w:rsidP="0089075E">
            <w:pPr>
              <w:ind w:firstLine="0"/>
              <w:rPr>
                <w:lang w:eastAsia="ru-RU"/>
              </w:rPr>
            </w:pPr>
            <w:r w:rsidRPr="009F3B7B">
              <w:rPr>
                <w:lang w:eastAsia="ru-RU"/>
              </w:rPr>
              <w:t>ВК102</w:t>
            </w:r>
          </w:p>
        </w:tc>
        <w:tc>
          <w:tcPr>
            <w:tcW w:w="993" w:type="dxa"/>
            <w:shd w:val="clear" w:color="auto" w:fill="auto"/>
            <w:vAlign w:val="center"/>
            <w:hideMark/>
          </w:tcPr>
          <w:p w14:paraId="13F72FB3" w14:textId="77777777" w:rsidR="00F52705" w:rsidRPr="009F3B7B" w:rsidRDefault="00F52705" w:rsidP="0089075E">
            <w:pPr>
              <w:ind w:firstLine="0"/>
              <w:rPr>
                <w:lang w:eastAsia="ru-RU"/>
              </w:rPr>
            </w:pPr>
            <w:r w:rsidRPr="009F3B7B">
              <w:rPr>
                <w:lang w:eastAsia="ru-RU"/>
              </w:rPr>
              <w:t>ВК103</w:t>
            </w:r>
          </w:p>
        </w:tc>
        <w:tc>
          <w:tcPr>
            <w:tcW w:w="1018" w:type="dxa"/>
            <w:shd w:val="clear" w:color="auto" w:fill="auto"/>
            <w:vAlign w:val="center"/>
            <w:hideMark/>
          </w:tcPr>
          <w:p w14:paraId="0CEDB155"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15B8D26A"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6E6CD963" w14:textId="77777777" w:rsidR="00F52705" w:rsidRPr="009F3B7B" w:rsidRDefault="00F52705" w:rsidP="0089075E">
            <w:pPr>
              <w:ind w:firstLine="0"/>
              <w:rPr>
                <w:lang w:eastAsia="ru-RU"/>
              </w:rPr>
            </w:pPr>
            <w:r w:rsidRPr="009F3B7B">
              <w:rPr>
                <w:lang w:eastAsia="ru-RU"/>
              </w:rPr>
              <w:t>46,0</w:t>
            </w:r>
          </w:p>
        </w:tc>
        <w:tc>
          <w:tcPr>
            <w:tcW w:w="962" w:type="dxa"/>
            <w:gridSpan w:val="2"/>
            <w:shd w:val="clear" w:color="auto" w:fill="auto"/>
            <w:noWrap/>
            <w:vAlign w:val="bottom"/>
            <w:hideMark/>
          </w:tcPr>
          <w:p w14:paraId="60DCA399" w14:textId="77777777" w:rsidR="00F52705" w:rsidRPr="009F3B7B" w:rsidRDefault="00F52705" w:rsidP="0089075E">
            <w:pPr>
              <w:ind w:firstLine="0"/>
              <w:rPr>
                <w:lang w:eastAsia="ru-RU"/>
              </w:rPr>
            </w:pPr>
            <w:r w:rsidRPr="009F3B7B">
              <w:rPr>
                <w:lang w:eastAsia="ru-RU"/>
              </w:rPr>
              <w:t>35%</w:t>
            </w:r>
          </w:p>
        </w:tc>
        <w:tc>
          <w:tcPr>
            <w:tcW w:w="1421" w:type="dxa"/>
            <w:gridSpan w:val="3"/>
            <w:shd w:val="clear" w:color="auto" w:fill="auto"/>
            <w:noWrap/>
            <w:vAlign w:val="bottom"/>
            <w:hideMark/>
          </w:tcPr>
          <w:p w14:paraId="0B7D0F82"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noWrap/>
            <w:vAlign w:val="center"/>
            <w:hideMark/>
          </w:tcPr>
          <w:p w14:paraId="57C8A96B"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48185ABE" w14:textId="77777777" w:rsidR="00F52705" w:rsidRPr="009F3B7B" w:rsidRDefault="00F52705" w:rsidP="0089075E">
            <w:pPr>
              <w:ind w:firstLine="0"/>
              <w:rPr>
                <w:lang w:eastAsia="ru-RU"/>
              </w:rPr>
            </w:pPr>
            <w:r w:rsidRPr="009F3B7B">
              <w:rPr>
                <w:lang w:eastAsia="ru-RU"/>
              </w:rPr>
              <w:t> </w:t>
            </w:r>
          </w:p>
        </w:tc>
      </w:tr>
      <w:tr w:rsidR="00F52705" w:rsidRPr="009F3B7B" w14:paraId="3836813E" w14:textId="77777777" w:rsidTr="0089075E">
        <w:trPr>
          <w:gridAfter w:val="1"/>
          <w:wAfter w:w="15" w:type="dxa"/>
          <w:trHeight w:val="50"/>
        </w:trPr>
        <w:tc>
          <w:tcPr>
            <w:tcW w:w="1122" w:type="dxa"/>
            <w:shd w:val="clear" w:color="auto" w:fill="auto"/>
            <w:vAlign w:val="center"/>
            <w:hideMark/>
          </w:tcPr>
          <w:p w14:paraId="567D4900" w14:textId="77777777" w:rsidR="00F52705" w:rsidRPr="009F3B7B" w:rsidRDefault="00F52705" w:rsidP="0089075E">
            <w:pPr>
              <w:ind w:firstLine="0"/>
              <w:rPr>
                <w:lang w:eastAsia="ru-RU"/>
              </w:rPr>
            </w:pPr>
            <w:r w:rsidRPr="009F3B7B">
              <w:rPr>
                <w:lang w:eastAsia="ru-RU"/>
              </w:rPr>
              <w:t>ВК103</w:t>
            </w:r>
          </w:p>
        </w:tc>
        <w:tc>
          <w:tcPr>
            <w:tcW w:w="993" w:type="dxa"/>
            <w:shd w:val="clear" w:color="auto" w:fill="auto"/>
            <w:vAlign w:val="center"/>
            <w:hideMark/>
          </w:tcPr>
          <w:p w14:paraId="1F6665A9" w14:textId="77777777" w:rsidR="00F52705" w:rsidRPr="009F3B7B" w:rsidRDefault="00F52705" w:rsidP="0089075E">
            <w:pPr>
              <w:ind w:firstLine="0"/>
              <w:rPr>
                <w:lang w:eastAsia="ru-RU"/>
              </w:rPr>
            </w:pPr>
            <w:r w:rsidRPr="009F3B7B">
              <w:rPr>
                <w:lang w:eastAsia="ru-RU"/>
              </w:rPr>
              <w:t>ВК</w:t>
            </w:r>
            <w:proofErr w:type="gramStart"/>
            <w:r w:rsidRPr="009F3B7B">
              <w:rPr>
                <w:lang w:eastAsia="ru-RU"/>
              </w:rPr>
              <w:t>6</w:t>
            </w:r>
            <w:proofErr w:type="gramEnd"/>
          </w:p>
        </w:tc>
        <w:tc>
          <w:tcPr>
            <w:tcW w:w="1018" w:type="dxa"/>
            <w:shd w:val="clear" w:color="auto" w:fill="auto"/>
            <w:vAlign w:val="center"/>
            <w:hideMark/>
          </w:tcPr>
          <w:p w14:paraId="3656C402"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39AA62BC"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589A9040" w14:textId="77777777" w:rsidR="00F52705" w:rsidRPr="009F3B7B" w:rsidRDefault="00F52705" w:rsidP="0089075E">
            <w:pPr>
              <w:ind w:firstLine="0"/>
              <w:rPr>
                <w:lang w:eastAsia="ru-RU"/>
              </w:rPr>
            </w:pPr>
            <w:r w:rsidRPr="009F3B7B">
              <w:rPr>
                <w:lang w:eastAsia="ru-RU"/>
              </w:rPr>
              <w:t>37,0</w:t>
            </w:r>
          </w:p>
        </w:tc>
        <w:tc>
          <w:tcPr>
            <w:tcW w:w="962" w:type="dxa"/>
            <w:gridSpan w:val="2"/>
            <w:shd w:val="clear" w:color="auto" w:fill="auto"/>
            <w:noWrap/>
            <w:vAlign w:val="bottom"/>
            <w:hideMark/>
          </w:tcPr>
          <w:p w14:paraId="3C9CCBCE" w14:textId="77777777" w:rsidR="00F52705" w:rsidRPr="009F3B7B" w:rsidRDefault="00F52705" w:rsidP="0089075E">
            <w:pPr>
              <w:ind w:firstLine="0"/>
              <w:rPr>
                <w:lang w:eastAsia="ru-RU"/>
              </w:rPr>
            </w:pPr>
            <w:r w:rsidRPr="009F3B7B">
              <w:rPr>
                <w:lang w:eastAsia="ru-RU"/>
              </w:rPr>
              <w:t>35%</w:t>
            </w:r>
          </w:p>
        </w:tc>
        <w:tc>
          <w:tcPr>
            <w:tcW w:w="1421" w:type="dxa"/>
            <w:gridSpan w:val="3"/>
            <w:shd w:val="clear" w:color="auto" w:fill="auto"/>
            <w:noWrap/>
            <w:vAlign w:val="bottom"/>
            <w:hideMark/>
          </w:tcPr>
          <w:p w14:paraId="66436E88"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noWrap/>
            <w:vAlign w:val="center"/>
            <w:hideMark/>
          </w:tcPr>
          <w:p w14:paraId="43F4494C"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0DACC60C" w14:textId="77777777" w:rsidR="00F52705" w:rsidRPr="009F3B7B" w:rsidRDefault="00F52705" w:rsidP="0089075E">
            <w:pPr>
              <w:ind w:firstLine="0"/>
              <w:rPr>
                <w:lang w:eastAsia="ru-RU"/>
              </w:rPr>
            </w:pPr>
            <w:r w:rsidRPr="009F3B7B">
              <w:rPr>
                <w:lang w:eastAsia="ru-RU"/>
              </w:rPr>
              <w:t> </w:t>
            </w:r>
          </w:p>
        </w:tc>
      </w:tr>
      <w:tr w:rsidR="00F52705" w:rsidRPr="009F3B7B" w14:paraId="77FAF0C3" w14:textId="77777777" w:rsidTr="0089075E">
        <w:trPr>
          <w:gridAfter w:val="1"/>
          <w:wAfter w:w="15" w:type="dxa"/>
          <w:trHeight w:val="315"/>
        </w:trPr>
        <w:tc>
          <w:tcPr>
            <w:tcW w:w="2115" w:type="dxa"/>
            <w:gridSpan w:val="2"/>
            <w:shd w:val="clear" w:color="auto" w:fill="auto"/>
            <w:vAlign w:val="center"/>
            <w:hideMark/>
          </w:tcPr>
          <w:p w14:paraId="1E08FAEC" w14:textId="77777777" w:rsidR="00F52705" w:rsidRPr="009F3B7B" w:rsidRDefault="00F52705" w:rsidP="0089075E">
            <w:pPr>
              <w:ind w:firstLine="0"/>
              <w:rPr>
                <w:bCs/>
                <w:lang w:eastAsia="ru-RU"/>
              </w:rPr>
            </w:pPr>
            <w:r w:rsidRPr="009F3B7B">
              <w:rPr>
                <w:bCs/>
                <w:lang w:eastAsia="ru-RU"/>
              </w:rPr>
              <w:t>Итого:</w:t>
            </w:r>
          </w:p>
        </w:tc>
        <w:tc>
          <w:tcPr>
            <w:tcW w:w="1018" w:type="dxa"/>
            <w:shd w:val="clear" w:color="auto" w:fill="auto"/>
            <w:noWrap/>
            <w:vAlign w:val="bottom"/>
            <w:hideMark/>
          </w:tcPr>
          <w:p w14:paraId="598EE994" w14:textId="77777777" w:rsidR="00F52705" w:rsidRPr="009F3B7B" w:rsidRDefault="00F52705" w:rsidP="0089075E">
            <w:pPr>
              <w:ind w:firstLine="0"/>
              <w:rPr>
                <w:bCs/>
                <w:lang w:eastAsia="ru-RU"/>
              </w:rPr>
            </w:pPr>
          </w:p>
        </w:tc>
        <w:tc>
          <w:tcPr>
            <w:tcW w:w="703" w:type="dxa"/>
            <w:gridSpan w:val="2"/>
            <w:shd w:val="clear" w:color="auto" w:fill="auto"/>
            <w:noWrap/>
            <w:vAlign w:val="center"/>
            <w:hideMark/>
          </w:tcPr>
          <w:p w14:paraId="5AA3B54C" w14:textId="77777777" w:rsidR="00F52705" w:rsidRPr="009F3B7B" w:rsidRDefault="00F52705" w:rsidP="0089075E">
            <w:pPr>
              <w:ind w:firstLine="0"/>
              <w:rPr>
                <w:lang w:eastAsia="ru-RU"/>
              </w:rPr>
            </w:pPr>
          </w:p>
        </w:tc>
        <w:tc>
          <w:tcPr>
            <w:tcW w:w="1001" w:type="dxa"/>
            <w:shd w:val="clear" w:color="auto" w:fill="auto"/>
            <w:noWrap/>
            <w:vAlign w:val="center"/>
            <w:hideMark/>
          </w:tcPr>
          <w:p w14:paraId="556EF8FA" w14:textId="77777777" w:rsidR="00F52705" w:rsidRPr="009F3B7B" w:rsidRDefault="00F52705" w:rsidP="0089075E">
            <w:pPr>
              <w:ind w:firstLine="0"/>
              <w:rPr>
                <w:bCs/>
                <w:lang w:eastAsia="ru-RU"/>
              </w:rPr>
            </w:pPr>
            <w:r w:rsidRPr="009F3B7B">
              <w:rPr>
                <w:bCs/>
                <w:lang w:eastAsia="ru-RU"/>
              </w:rPr>
              <w:t>1798,9</w:t>
            </w:r>
          </w:p>
        </w:tc>
        <w:tc>
          <w:tcPr>
            <w:tcW w:w="962" w:type="dxa"/>
            <w:gridSpan w:val="2"/>
            <w:shd w:val="clear" w:color="auto" w:fill="auto"/>
            <w:noWrap/>
            <w:vAlign w:val="bottom"/>
            <w:hideMark/>
          </w:tcPr>
          <w:p w14:paraId="1D527CE4" w14:textId="77777777" w:rsidR="00F52705" w:rsidRPr="009F3B7B" w:rsidRDefault="00F52705" w:rsidP="0089075E">
            <w:pPr>
              <w:ind w:firstLine="0"/>
              <w:rPr>
                <w:lang w:eastAsia="ru-RU"/>
              </w:rPr>
            </w:pPr>
          </w:p>
        </w:tc>
        <w:tc>
          <w:tcPr>
            <w:tcW w:w="1421" w:type="dxa"/>
            <w:gridSpan w:val="3"/>
            <w:shd w:val="clear" w:color="auto" w:fill="auto"/>
            <w:noWrap/>
            <w:vAlign w:val="bottom"/>
            <w:hideMark/>
          </w:tcPr>
          <w:p w14:paraId="008E0A27" w14:textId="77777777" w:rsidR="00F52705" w:rsidRPr="009F3B7B" w:rsidRDefault="00F52705" w:rsidP="0089075E">
            <w:pPr>
              <w:ind w:firstLine="0"/>
              <w:rPr>
                <w:lang w:eastAsia="ru-RU"/>
              </w:rPr>
            </w:pPr>
          </w:p>
        </w:tc>
        <w:tc>
          <w:tcPr>
            <w:tcW w:w="1275" w:type="dxa"/>
            <w:gridSpan w:val="3"/>
            <w:shd w:val="clear" w:color="auto" w:fill="auto"/>
            <w:noWrap/>
            <w:vAlign w:val="center"/>
            <w:hideMark/>
          </w:tcPr>
          <w:p w14:paraId="64282D0B" w14:textId="77777777" w:rsidR="00F52705" w:rsidRPr="009F3B7B" w:rsidRDefault="00F52705" w:rsidP="0089075E">
            <w:pPr>
              <w:ind w:firstLine="0"/>
              <w:rPr>
                <w:lang w:eastAsia="ru-RU"/>
              </w:rPr>
            </w:pPr>
          </w:p>
        </w:tc>
        <w:tc>
          <w:tcPr>
            <w:tcW w:w="1558" w:type="dxa"/>
            <w:shd w:val="clear" w:color="auto" w:fill="auto"/>
            <w:vAlign w:val="bottom"/>
            <w:hideMark/>
          </w:tcPr>
          <w:p w14:paraId="7454E5A5" w14:textId="77777777" w:rsidR="00F52705" w:rsidRPr="009F3B7B" w:rsidRDefault="00F52705" w:rsidP="0089075E">
            <w:pPr>
              <w:ind w:firstLine="0"/>
              <w:rPr>
                <w:lang w:eastAsia="ru-RU"/>
              </w:rPr>
            </w:pPr>
          </w:p>
        </w:tc>
      </w:tr>
      <w:tr w:rsidR="00F52705" w:rsidRPr="009F3B7B" w14:paraId="41B3438A" w14:textId="77777777" w:rsidTr="0089075E">
        <w:trPr>
          <w:trHeight w:val="315"/>
        </w:trPr>
        <w:tc>
          <w:tcPr>
            <w:tcW w:w="10068" w:type="dxa"/>
            <w:gridSpan w:val="16"/>
            <w:shd w:val="clear" w:color="auto" w:fill="C6D9F1" w:themeFill="text2" w:themeFillTint="33"/>
            <w:vAlign w:val="center"/>
            <w:hideMark/>
          </w:tcPr>
          <w:p w14:paraId="70F35290" w14:textId="77777777" w:rsidR="00F52705" w:rsidRPr="009F3B7B" w:rsidRDefault="00F52705" w:rsidP="0089075E">
            <w:pPr>
              <w:ind w:firstLine="0"/>
              <w:rPr>
                <w:bCs/>
                <w:lang w:eastAsia="ru-RU"/>
              </w:rPr>
            </w:pPr>
            <w:r w:rsidRPr="009F3B7B">
              <w:rPr>
                <w:bCs/>
                <w:lang w:eastAsia="ru-RU"/>
              </w:rPr>
              <w:t>ул. Садовая</w:t>
            </w:r>
          </w:p>
        </w:tc>
      </w:tr>
      <w:tr w:rsidR="00F52705" w:rsidRPr="009F3B7B" w14:paraId="0FF2FD52" w14:textId="77777777" w:rsidTr="0089075E">
        <w:trPr>
          <w:gridAfter w:val="1"/>
          <w:wAfter w:w="15" w:type="dxa"/>
          <w:trHeight w:val="98"/>
        </w:trPr>
        <w:tc>
          <w:tcPr>
            <w:tcW w:w="1122" w:type="dxa"/>
            <w:shd w:val="clear" w:color="auto" w:fill="auto"/>
            <w:vAlign w:val="center"/>
            <w:hideMark/>
          </w:tcPr>
          <w:p w14:paraId="1532EE43" w14:textId="77777777" w:rsidR="00F52705" w:rsidRPr="009F3B7B" w:rsidRDefault="00F52705" w:rsidP="0089075E">
            <w:pPr>
              <w:ind w:firstLine="0"/>
              <w:rPr>
                <w:lang w:eastAsia="ru-RU"/>
              </w:rPr>
            </w:pPr>
            <w:r w:rsidRPr="009F3B7B">
              <w:rPr>
                <w:lang w:eastAsia="ru-RU"/>
              </w:rPr>
              <w:t>ВК</w:t>
            </w:r>
            <w:proofErr w:type="gramStart"/>
            <w:r w:rsidRPr="009F3B7B">
              <w:rPr>
                <w:lang w:eastAsia="ru-RU"/>
              </w:rPr>
              <w:t>6</w:t>
            </w:r>
            <w:proofErr w:type="gramEnd"/>
          </w:p>
        </w:tc>
        <w:tc>
          <w:tcPr>
            <w:tcW w:w="993" w:type="dxa"/>
            <w:shd w:val="clear" w:color="auto" w:fill="auto"/>
            <w:vAlign w:val="center"/>
            <w:hideMark/>
          </w:tcPr>
          <w:p w14:paraId="5DEB2DBF" w14:textId="77777777" w:rsidR="00F52705" w:rsidRPr="009F3B7B" w:rsidRDefault="00F52705" w:rsidP="0089075E">
            <w:pPr>
              <w:ind w:firstLine="0"/>
              <w:rPr>
                <w:lang w:eastAsia="ru-RU"/>
              </w:rPr>
            </w:pPr>
            <w:r w:rsidRPr="009F3B7B">
              <w:rPr>
                <w:lang w:eastAsia="ru-RU"/>
              </w:rPr>
              <w:t>ВК104</w:t>
            </w:r>
          </w:p>
        </w:tc>
        <w:tc>
          <w:tcPr>
            <w:tcW w:w="1018" w:type="dxa"/>
            <w:shd w:val="clear" w:color="auto" w:fill="auto"/>
            <w:vAlign w:val="center"/>
            <w:hideMark/>
          </w:tcPr>
          <w:p w14:paraId="2246D513"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126907D5"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625E2642" w14:textId="77777777" w:rsidR="00F52705" w:rsidRPr="009F3B7B" w:rsidRDefault="00F52705" w:rsidP="0089075E">
            <w:pPr>
              <w:ind w:firstLine="0"/>
              <w:rPr>
                <w:lang w:eastAsia="ru-RU"/>
              </w:rPr>
            </w:pPr>
            <w:r w:rsidRPr="009F3B7B">
              <w:rPr>
                <w:lang w:eastAsia="ru-RU"/>
              </w:rPr>
              <w:t>32,8</w:t>
            </w:r>
          </w:p>
        </w:tc>
        <w:tc>
          <w:tcPr>
            <w:tcW w:w="962" w:type="dxa"/>
            <w:gridSpan w:val="2"/>
            <w:shd w:val="clear" w:color="auto" w:fill="auto"/>
            <w:noWrap/>
            <w:vAlign w:val="bottom"/>
            <w:hideMark/>
          </w:tcPr>
          <w:p w14:paraId="50EE8E70" w14:textId="77777777" w:rsidR="00F52705" w:rsidRPr="009F3B7B" w:rsidRDefault="00F52705" w:rsidP="0089075E">
            <w:pPr>
              <w:ind w:firstLine="0"/>
              <w:rPr>
                <w:lang w:eastAsia="ru-RU"/>
              </w:rPr>
            </w:pPr>
            <w:r w:rsidRPr="009F3B7B">
              <w:rPr>
                <w:lang w:eastAsia="ru-RU"/>
              </w:rPr>
              <w:t>35%</w:t>
            </w:r>
          </w:p>
        </w:tc>
        <w:tc>
          <w:tcPr>
            <w:tcW w:w="1421" w:type="dxa"/>
            <w:gridSpan w:val="3"/>
            <w:shd w:val="clear" w:color="auto" w:fill="auto"/>
            <w:noWrap/>
            <w:vAlign w:val="bottom"/>
            <w:hideMark/>
          </w:tcPr>
          <w:p w14:paraId="6ADB3E12"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noWrap/>
            <w:vAlign w:val="center"/>
            <w:hideMark/>
          </w:tcPr>
          <w:p w14:paraId="77E91B24"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44C335C7" w14:textId="77777777" w:rsidR="00F52705" w:rsidRPr="009F3B7B" w:rsidRDefault="00F52705" w:rsidP="0089075E">
            <w:pPr>
              <w:ind w:firstLine="0"/>
              <w:rPr>
                <w:lang w:eastAsia="ru-RU"/>
              </w:rPr>
            </w:pPr>
            <w:r w:rsidRPr="009F3B7B">
              <w:rPr>
                <w:lang w:eastAsia="ru-RU"/>
              </w:rPr>
              <w:t> </w:t>
            </w:r>
          </w:p>
        </w:tc>
      </w:tr>
      <w:tr w:rsidR="00F52705" w:rsidRPr="009F3B7B" w14:paraId="76F09A07" w14:textId="77777777" w:rsidTr="0089075E">
        <w:trPr>
          <w:gridAfter w:val="1"/>
          <w:wAfter w:w="15" w:type="dxa"/>
          <w:trHeight w:val="115"/>
        </w:trPr>
        <w:tc>
          <w:tcPr>
            <w:tcW w:w="1122" w:type="dxa"/>
            <w:shd w:val="clear" w:color="auto" w:fill="auto"/>
            <w:vAlign w:val="center"/>
            <w:hideMark/>
          </w:tcPr>
          <w:p w14:paraId="77ECE716" w14:textId="77777777" w:rsidR="00F52705" w:rsidRPr="009F3B7B" w:rsidRDefault="00F52705" w:rsidP="0089075E">
            <w:pPr>
              <w:ind w:firstLine="0"/>
              <w:rPr>
                <w:lang w:eastAsia="ru-RU"/>
              </w:rPr>
            </w:pPr>
            <w:r w:rsidRPr="009F3B7B">
              <w:rPr>
                <w:lang w:eastAsia="ru-RU"/>
              </w:rPr>
              <w:t>ВК104</w:t>
            </w:r>
          </w:p>
        </w:tc>
        <w:tc>
          <w:tcPr>
            <w:tcW w:w="993" w:type="dxa"/>
            <w:shd w:val="clear" w:color="auto" w:fill="auto"/>
            <w:vAlign w:val="center"/>
            <w:hideMark/>
          </w:tcPr>
          <w:p w14:paraId="566A2EF4" w14:textId="77777777" w:rsidR="00F52705" w:rsidRPr="009F3B7B" w:rsidRDefault="00F52705" w:rsidP="0089075E">
            <w:pPr>
              <w:ind w:firstLine="0"/>
              <w:rPr>
                <w:lang w:eastAsia="ru-RU"/>
              </w:rPr>
            </w:pPr>
            <w:r w:rsidRPr="009F3B7B">
              <w:rPr>
                <w:lang w:eastAsia="ru-RU"/>
              </w:rPr>
              <w:t>ВК105</w:t>
            </w:r>
          </w:p>
        </w:tc>
        <w:tc>
          <w:tcPr>
            <w:tcW w:w="1018" w:type="dxa"/>
            <w:shd w:val="clear" w:color="auto" w:fill="auto"/>
            <w:vAlign w:val="center"/>
            <w:hideMark/>
          </w:tcPr>
          <w:p w14:paraId="42981923"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60092D07"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5B115329" w14:textId="77777777" w:rsidR="00F52705" w:rsidRPr="009F3B7B" w:rsidRDefault="00F52705" w:rsidP="0089075E">
            <w:pPr>
              <w:ind w:firstLine="0"/>
              <w:rPr>
                <w:lang w:eastAsia="ru-RU"/>
              </w:rPr>
            </w:pPr>
            <w:r w:rsidRPr="009F3B7B">
              <w:rPr>
                <w:lang w:eastAsia="ru-RU"/>
              </w:rPr>
              <w:t>50,1</w:t>
            </w:r>
          </w:p>
        </w:tc>
        <w:tc>
          <w:tcPr>
            <w:tcW w:w="962" w:type="dxa"/>
            <w:gridSpan w:val="2"/>
            <w:shd w:val="clear" w:color="auto" w:fill="auto"/>
            <w:noWrap/>
            <w:vAlign w:val="bottom"/>
            <w:hideMark/>
          </w:tcPr>
          <w:p w14:paraId="42B04222" w14:textId="77777777" w:rsidR="00F52705" w:rsidRPr="009F3B7B" w:rsidRDefault="00F52705" w:rsidP="0089075E">
            <w:pPr>
              <w:ind w:firstLine="0"/>
              <w:rPr>
                <w:lang w:eastAsia="ru-RU"/>
              </w:rPr>
            </w:pPr>
            <w:r w:rsidRPr="009F3B7B">
              <w:rPr>
                <w:lang w:eastAsia="ru-RU"/>
              </w:rPr>
              <w:t>35%</w:t>
            </w:r>
          </w:p>
        </w:tc>
        <w:tc>
          <w:tcPr>
            <w:tcW w:w="1421" w:type="dxa"/>
            <w:gridSpan w:val="3"/>
            <w:shd w:val="clear" w:color="auto" w:fill="auto"/>
            <w:noWrap/>
            <w:vAlign w:val="bottom"/>
            <w:hideMark/>
          </w:tcPr>
          <w:p w14:paraId="7EE5DDF3"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noWrap/>
            <w:vAlign w:val="center"/>
            <w:hideMark/>
          </w:tcPr>
          <w:p w14:paraId="5380BE0B"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0D079520" w14:textId="77777777" w:rsidR="00F52705" w:rsidRPr="009F3B7B" w:rsidRDefault="00F52705" w:rsidP="0089075E">
            <w:pPr>
              <w:ind w:firstLine="0"/>
              <w:rPr>
                <w:lang w:eastAsia="ru-RU"/>
              </w:rPr>
            </w:pPr>
            <w:r w:rsidRPr="009F3B7B">
              <w:rPr>
                <w:lang w:eastAsia="ru-RU"/>
              </w:rPr>
              <w:t> </w:t>
            </w:r>
          </w:p>
        </w:tc>
      </w:tr>
      <w:tr w:rsidR="00F52705" w:rsidRPr="009F3B7B" w14:paraId="63DB5FCD" w14:textId="77777777" w:rsidTr="0089075E">
        <w:trPr>
          <w:gridAfter w:val="1"/>
          <w:wAfter w:w="15" w:type="dxa"/>
          <w:trHeight w:val="134"/>
        </w:trPr>
        <w:tc>
          <w:tcPr>
            <w:tcW w:w="1122" w:type="dxa"/>
            <w:shd w:val="clear" w:color="auto" w:fill="auto"/>
            <w:vAlign w:val="center"/>
            <w:hideMark/>
          </w:tcPr>
          <w:p w14:paraId="07520199" w14:textId="77777777" w:rsidR="00F52705" w:rsidRPr="009F3B7B" w:rsidRDefault="00F52705" w:rsidP="0089075E">
            <w:pPr>
              <w:ind w:firstLine="0"/>
              <w:rPr>
                <w:lang w:eastAsia="ru-RU"/>
              </w:rPr>
            </w:pPr>
            <w:r w:rsidRPr="009F3B7B">
              <w:rPr>
                <w:lang w:eastAsia="ru-RU"/>
              </w:rPr>
              <w:t>ВК105</w:t>
            </w:r>
          </w:p>
        </w:tc>
        <w:tc>
          <w:tcPr>
            <w:tcW w:w="993" w:type="dxa"/>
            <w:shd w:val="clear" w:color="auto" w:fill="auto"/>
            <w:vAlign w:val="center"/>
            <w:hideMark/>
          </w:tcPr>
          <w:p w14:paraId="7013F237" w14:textId="77777777" w:rsidR="00F52705" w:rsidRPr="009F3B7B" w:rsidRDefault="00F52705" w:rsidP="0089075E">
            <w:pPr>
              <w:ind w:firstLine="0"/>
              <w:rPr>
                <w:lang w:eastAsia="ru-RU"/>
              </w:rPr>
            </w:pPr>
            <w:r w:rsidRPr="009F3B7B">
              <w:rPr>
                <w:lang w:eastAsia="ru-RU"/>
              </w:rPr>
              <w:t>ВК106</w:t>
            </w:r>
          </w:p>
        </w:tc>
        <w:tc>
          <w:tcPr>
            <w:tcW w:w="1018" w:type="dxa"/>
            <w:shd w:val="clear" w:color="auto" w:fill="auto"/>
            <w:vAlign w:val="center"/>
            <w:hideMark/>
          </w:tcPr>
          <w:p w14:paraId="48402B8E"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60D3BEED"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365069DB" w14:textId="77777777" w:rsidR="00F52705" w:rsidRPr="009F3B7B" w:rsidRDefault="00F52705" w:rsidP="0089075E">
            <w:pPr>
              <w:ind w:firstLine="0"/>
              <w:rPr>
                <w:lang w:eastAsia="ru-RU"/>
              </w:rPr>
            </w:pPr>
            <w:r w:rsidRPr="009F3B7B">
              <w:rPr>
                <w:lang w:eastAsia="ru-RU"/>
              </w:rPr>
              <w:t>44,7</w:t>
            </w:r>
          </w:p>
        </w:tc>
        <w:tc>
          <w:tcPr>
            <w:tcW w:w="962" w:type="dxa"/>
            <w:gridSpan w:val="2"/>
            <w:shd w:val="clear" w:color="auto" w:fill="auto"/>
            <w:noWrap/>
            <w:vAlign w:val="bottom"/>
            <w:hideMark/>
          </w:tcPr>
          <w:p w14:paraId="45F9D5A4" w14:textId="77777777" w:rsidR="00F52705" w:rsidRPr="009F3B7B" w:rsidRDefault="00F52705" w:rsidP="0089075E">
            <w:pPr>
              <w:ind w:firstLine="0"/>
              <w:rPr>
                <w:lang w:eastAsia="ru-RU"/>
              </w:rPr>
            </w:pPr>
            <w:r w:rsidRPr="009F3B7B">
              <w:rPr>
                <w:lang w:eastAsia="ru-RU"/>
              </w:rPr>
              <w:t>35%</w:t>
            </w:r>
          </w:p>
        </w:tc>
        <w:tc>
          <w:tcPr>
            <w:tcW w:w="1421" w:type="dxa"/>
            <w:gridSpan w:val="3"/>
            <w:shd w:val="clear" w:color="auto" w:fill="auto"/>
            <w:noWrap/>
            <w:vAlign w:val="bottom"/>
            <w:hideMark/>
          </w:tcPr>
          <w:p w14:paraId="1C85E1AD"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noWrap/>
            <w:vAlign w:val="center"/>
            <w:hideMark/>
          </w:tcPr>
          <w:p w14:paraId="572F6F4E"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51CDEBC9" w14:textId="77777777" w:rsidR="00F52705" w:rsidRPr="009F3B7B" w:rsidRDefault="00F52705" w:rsidP="0089075E">
            <w:pPr>
              <w:ind w:firstLine="0"/>
              <w:rPr>
                <w:lang w:eastAsia="ru-RU"/>
              </w:rPr>
            </w:pPr>
            <w:r w:rsidRPr="009F3B7B">
              <w:rPr>
                <w:lang w:eastAsia="ru-RU"/>
              </w:rPr>
              <w:t> </w:t>
            </w:r>
          </w:p>
        </w:tc>
      </w:tr>
      <w:tr w:rsidR="00F52705" w:rsidRPr="009F3B7B" w14:paraId="7AF2BE07" w14:textId="77777777" w:rsidTr="0089075E">
        <w:trPr>
          <w:gridAfter w:val="1"/>
          <w:wAfter w:w="15" w:type="dxa"/>
          <w:trHeight w:val="165"/>
        </w:trPr>
        <w:tc>
          <w:tcPr>
            <w:tcW w:w="1122" w:type="dxa"/>
            <w:shd w:val="clear" w:color="auto" w:fill="auto"/>
            <w:vAlign w:val="center"/>
            <w:hideMark/>
          </w:tcPr>
          <w:p w14:paraId="71F716E2" w14:textId="77777777" w:rsidR="00F52705" w:rsidRPr="009F3B7B" w:rsidRDefault="00F52705" w:rsidP="0089075E">
            <w:pPr>
              <w:ind w:firstLine="0"/>
              <w:rPr>
                <w:lang w:eastAsia="ru-RU"/>
              </w:rPr>
            </w:pPr>
            <w:r w:rsidRPr="009F3B7B">
              <w:rPr>
                <w:lang w:eastAsia="ru-RU"/>
              </w:rPr>
              <w:t>ВК106</w:t>
            </w:r>
          </w:p>
        </w:tc>
        <w:tc>
          <w:tcPr>
            <w:tcW w:w="993" w:type="dxa"/>
            <w:shd w:val="clear" w:color="auto" w:fill="auto"/>
            <w:vAlign w:val="center"/>
            <w:hideMark/>
          </w:tcPr>
          <w:p w14:paraId="2F35CD05" w14:textId="77777777" w:rsidR="00F52705" w:rsidRPr="009F3B7B" w:rsidRDefault="00F52705" w:rsidP="0089075E">
            <w:pPr>
              <w:ind w:firstLine="0"/>
              <w:rPr>
                <w:lang w:eastAsia="ru-RU"/>
              </w:rPr>
            </w:pPr>
            <w:r w:rsidRPr="009F3B7B">
              <w:rPr>
                <w:lang w:eastAsia="ru-RU"/>
              </w:rPr>
              <w:t>ВК107</w:t>
            </w:r>
          </w:p>
        </w:tc>
        <w:tc>
          <w:tcPr>
            <w:tcW w:w="1018" w:type="dxa"/>
            <w:shd w:val="clear" w:color="auto" w:fill="auto"/>
            <w:vAlign w:val="center"/>
            <w:hideMark/>
          </w:tcPr>
          <w:p w14:paraId="3E070877"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2EDC9A4B"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6017F9A6" w14:textId="77777777" w:rsidR="00F52705" w:rsidRPr="009F3B7B" w:rsidRDefault="00F52705" w:rsidP="0089075E">
            <w:pPr>
              <w:ind w:firstLine="0"/>
              <w:rPr>
                <w:lang w:eastAsia="ru-RU"/>
              </w:rPr>
            </w:pPr>
            <w:r w:rsidRPr="009F3B7B">
              <w:rPr>
                <w:lang w:eastAsia="ru-RU"/>
              </w:rPr>
              <w:t>44,4</w:t>
            </w:r>
          </w:p>
        </w:tc>
        <w:tc>
          <w:tcPr>
            <w:tcW w:w="962" w:type="dxa"/>
            <w:gridSpan w:val="2"/>
            <w:shd w:val="clear" w:color="auto" w:fill="auto"/>
            <w:noWrap/>
            <w:vAlign w:val="bottom"/>
            <w:hideMark/>
          </w:tcPr>
          <w:p w14:paraId="12D13D4F" w14:textId="77777777" w:rsidR="00F52705" w:rsidRPr="009F3B7B" w:rsidRDefault="00F52705" w:rsidP="0089075E">
            <w:pPr>
              <w:ind w:firstLine="0"/>
              <w:rPr>
                <w:lang w:eastAsia="ru-RU"/>
              </w:rPr>
            </w:pPr>
            <w:r w:rsidRPr="009F3B7B">
              <w:rPr>
                <w:lang w:eastAsia="ru-RU"/>
              </w:rPr>
              <w:t>35%</w:t>
            </w:r>
          </w:p>
        </w:tc>
        <w:tc>
          <w:tcPr>
            <w:tcW w:w="1421" w:type="dxa"/>
            <w:gridSpan w:val="3"/>
            <w:shd w:val="clear" w:color="auto" w:fill="auto"/>
            <w:noWrap/>
            <w:vAlign w:val="bottom"/>
            <w:hideMark/>
          </w:tcPr>
          <w:p w14:paraId="0029B7AD"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noWrap/>
            <w:vAlign w:val="center"/>
            <w:hideMark/>
          </w:tcPr>
          <w:p w14:paraId="5B780F42"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27EE45A6" w14:textId="77777777" w:rsidR="00F52705" w:rsidRPr="009F3B7B" w:rsidRDefault="00F52705" w:rsidP="0089075E">
            <w:pPr>
              <w:ind w:firstLine="0"/>
              <w:rPr>
                <w:lang w:eastAsia="ru-RU"/>
              </w:rPr>
            </w:pPr>
            <w:r w:rsidRPr="009F3B7B">
              <w:rPr>
                <w:lang w:eastAsia="ru-RU"/>
              </w:rPr>
              <w:t> </w:t>
            </w:r>
          </w:p>
        </w:tc>
      </w:tr>
      <w:tr w:rsidR="00F52705" w:rsidRPr="009F3B7B" w14:paraId="219419F1" w14:textId="77777777" w:rsidTr="0089075E">
        <w:trPr>
          <w:gridAfter w:val="1"/>
          <w:wAfter w:w="15" w:type="dxa"/>
          <w:trHeight w:val="184"/>
        </w:trPr>
        <w:tc>
          <w:tcPr>
            <w:tcW w:w="1122" w:type="dxa"/>
            <w:shd w:val="clear" w:color="auto" w:fill="auto"/>
            <w:vAlign w:val="center"/>
            <w:hideMark/>
          </w:tcPr>
          <w:p w14:paraId="4D7112BF" w14:textId="77777777" w:rsidR="00F52705" w:rsidRPr="009F3B7B" w:rsidRDefault="00F52705" w:rsidP="0089075E">
            <w:pPr>
              <w:ind w:firstLine="0"/>
              <w:rPr>
                <w:lang w:eastAsia="ru-RU"/>
              </w:rPr>
            </w:pPr>
            <w:r w:rsidRPr="009F3B7B">
              <w:rPr>
                <w:lang w:eastAsia="ru-RU"/>
              </w:rPr>
              <w:t>ВК107</w:t>
            </w:r>
          </w:p>
        </w:tc>
        <w:tc>
          <w:tcPr>
            <w:tcW w:w="993" w:type="dxa"/>
            <w:shd w:val="clear" w:color="auto" w:fill="auto"/>
            <w:vAlign w:val="center"/>
            <w:hideMark/>
          </w:tcPr>
          <w:p w14:paraId="05E8FB23" w14:textId="77777777" w:rsidR="00F52705" w:rsidRPr="009F3B7B" w:rsidRDefault="00F52705" w:rsidP="0089075E">
            <w:pPr>
              <w:ind w:firstLine="0"/>
              <w:rPr>
                <w:lang w:eastAsia="ru-RU"/>
              </w:rPr>
            </w:pPr>
            <w:r w:rsidRPr="009F3B7B">
              <w:rPr>
                <w:lang w:eastAsia="ru-RU"/>
              </w:rPr>
              <w:t>ВК108</w:t>
            </w:r>
          </w:p>
        </w:tc>
        <w:tc>
          <w:tcPr>
            <w:tcW w:w="1018" w:type="dxa"/>
            <w:shd w:val="clear" w:color="auto" w:fill="auto"/>
            <w:vAlign w:val="center"/>
            <w:hideMark/>
          </w:tcPr>
          <w:p w14:paraId="55F727B5"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05BB3B3A"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7ADBC5D5" w14:textId="77777777" w:rsidR="00F52705" w:rsidRPr="009F3B7B" w:rsidRDefault="00F52705" w:rsidP="0089075E">
            <w:pPr>
              <w:ind w:firstLine="0"/>
              <w:rPr>
                <w:lang w:eastAsia="ru-RU"/>
              </w:rPr>
            </w:pPr>
            <w:r w:rsidRPr="009F3B7B">
              <w:rPr>
                <w:lang w:eastAsia="ru-RU"/>
              </w:rPr>
              <w:t>41,4</w:t>
            </w:r>
          </w:p>
        </w:tc>
        <w:tc>
          <w:tcPr>
            <w:tcW w:w="962" w:type="dxa"/>
            <w:gridSpan w:val="2"/>
            <w:shd w:val="clear" w:color="auto" w:fill="auto"/>
            <w:noWrap/>
            <w:vAlign w:val="bottom"/>
            <w:hideMark/>
          </w:tcPr>
          <w:p w14:paraId="5C416B32" w14:textId="77777777" w:rsidR="00F52705" w:rsidRPr="009F3B7B" w:rsidRDefault="00F52705" w:rsidP="0089075E">
            <w:pPr>
              <w:ind w:firstLine="0"/>
              <w:rPr>
                <w:lang w:eastAsia="ru-RU"/>
              </w:rPr>
            </w:pPr>
            <w:r w:rsidRPr="009F3B7B">
              <w:rPr>
                <w:lang w:eastAsia="ru-RU"/>
              </w:rPr>
              <w:t>35%</w:t>
            </w:r>
          </w:p>
        </w:tc>
        <w:tc>
          <w:tcPr>
            <w:tcW w:w="1421" w:type="dxa"/>
            <w:gridSpan w:val="3"/>
            <w:shd w:val="clear" w:color="auto" w:fill="auto"/>
            <w:noWrap/>
            <w:vAlign w:val="bottom"/>
            <w:hideMark/>
          </w:tcPr>
          <w:p w14:paraId="54BA4FE1"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noWrap/>
            <w:vAlign w:val="center"/>
            <w:hideMark/>
          </w:tcPr>
          <w:p w14:paraId="0A97481A"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68B5CD5B" w14:textId="77777777" w:rsidR="00F52705" w:rsidRPr="009F3B7B" w:rsidRDefault="00F52705" w:rsidP="0089075E">
            <w:pPr>
              <w:ind w:firstLine="0"/>
              <w:rPr>
                <w:lang w:eastAsia="ru-RU"/>
              </w:rPr>
            </w:pPr>
            <w:r w:rsidRPr="009F3B7B">
              <w:rPr>
                <w:lang w:eastAsia="ru-RU"/>
              </w:rPr>
              <w:t> </w:t>
            </w:r>
          </w:p>
        </w:tc>
      </w:tr>
      <w:tr w:rsidR="00F52705" w:rsidRPr="009F3B7B" w14:paraId="150D1E05" w14:textId="77777777" w:rsidTr="0089075E">
        <w:trPr>
          <w:gridAfter w:val="1"/>
          <w:wAfter w:w="15" w:type="dxa"/>
          <w:trHeight w:val="202"/>
        </w:trPr>
        <w:tc>
          <w:tcPr>
            <w:tcW w:w="1122" w:type="dxa"/>
            <w:shd w:val="clear" w:color="auto" w:fill="auto"/>
            <w:vAlign w:val="center"/>
            <w:hideMark/>
          </w:tcPr>
          <w:p w14:paraId="49B3EC05" w14:textId="77777777" w:rsidR="00F52705" w:rsidRPr="009F3B7B" w:rsidRDefault="00F52705" w:rsidP="0089075E">
            <w:pPr>
              <w:ind w:firstLine="0"/>
              <w:rPr>
                <w:lang w:eastAsia="ru-RU"/>
              </w:rPr>
            </w:pPr>
            <w:r w:rsidRPr="009F3B7B">
              <w:rPr>
                <w:lang w:eastAsia="ru-RU"/>
              </w:rPr>
              <w:t>ВК108</w:t>
            </w:r>
          </w:p>
        </w:tc>
        <w:tc>
          <w:tcPr>
            <w:tcW w:w="993" w:type="dxa"/>
            <w:shd w:val="clear" w:color="auto" w:fill="auto"/>
            <w:vAlign w:val="center"/>
            <w:hideMark/>
          </w:tcPr>
          <w:p w14:paraId="167261DF" w14:textId="77777777" w:rsidR="00F52705" w:rsidRPr="009F3B7B" w:rsidRDefault="00F52705" w:rsidP="0089075E">
            <w:pPr>
              <w:ind w:firstLine="0"/>
              <w:rPr>
                <w:lang w:eastAsia="ru-RU"/>
              </w:rPr>
            </w:pPr>
            <w:r w:rsidRPr="009F3B7B">
              <w:rPr>
                <w:lang w:eastAsia="ru-RU"/>
              </w:rPr>
              <w:t>ВК109</w:t>
            </w:r>
          </w:p>
        </w:tc>
        <w:tc>
          <w:tcPr>
            <w:tcW w:w="1018" w:type="dxa"/>
            <w:shd w:val="clear" w:color="auto" w:fill="auto"/>
            <w:vAlign w:val="center"/>
            <w:hideMark/>
          </w:tcPr>
          <w:p w14:paraId="3D216AA0"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460441F5"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2C6338EF" w14:textId="77777777" w:rsidR="00F52705" w:rsidRPr="009F3B7B" w:rsidRDefault="00F52705" w:rsidP="0089075E">
            <w:pPr>
              <w:ind w:firstLine="0"/>
              <w:rPr>
                <w:lang w:eastAsia="ru-RU"/>
              </w:rPr>
            </w:pPr>
            <w:r w:rsidRPr="009F3B7B">
              <w:rPr>
                <w:lang w:eastAsia="ru-RU"/>
              </w:rPr>
              <w:t>43,5</w:t>
            </w:r>
          </w:p>
        </w:tc>
        <w:tc>
          <w:tcPr>
            <w:tcW w:w="962" w:type="dxa"/>
            <w:gridSpan w:val="2"/>
            <w:shd w:val="clear" w:color="auto" w:fill="auto"/>
            <w:noWrap/>
            <w:vAlign w:val="bottom"/>
            <w:hideMark/>
          </w:tcPr>
          <w:p w14:paraId="758BF5FF" w14:textId="77777777" w:rsidR="00F52705" w:rsidRPr="009F3B7B" w:rsidRDefault="00F52705" w:rsidP="0089075E">
            <w:pPr>
              <w:ind w:firstLine="0"/>
              <w:rPr>
                <w:lang w:eastAsia="ru-RU"/>
              </w:rPr>
            </w:pPr>
            <w:r w:rsidRPr="009F3B7B">
              <w:rPr>
                <w:lang w:eastAsia="ru-RU"/>
              </w:rPr>
              <w:t>35%</w:t>
            </w:r>
          </w:p>
        </w:tc>
        <w:tc>
          <w:tcPr>
            <w:tcW w:w="1421" w:type="dxa"/>
            <w:gridSpan w:val="3"/>
            <w:shd w:val="clear" w:color="auto" w:fill="auto"/>
            <w:noWrap/>
            <w:vAlign w:val="bottom"/>
            <w:hideMark/>
          </w:tcPr>
          <w:p w14:paraId="15693B4A"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noWrap/>
            <w:vAlign w:val="center"/>
            <w:hideMark/>
          </w:tcPr>
          <w:p w14:paraId="01143EE8"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00BE0687" w14:textId="77777777" w:rsidR="00F52705" w:rsidRPr="009F3B7B" w:rsidRDefault="00F52705" w:rsidP="0089075E">
            <w:pPr>
              <w:ind w:firstLine="0"/>
              <w:rPr>
                <w:lang w:eastAsia="ru-RU"/>
              </w:rPr>
            </w:pPr>
            <w:r w:rsidRPr="009F3B7B">
              <w:rPr>
                <w:lang w:eastAsia="ru-RU"/>
              </w:rPr>
              <w:t> </w:t>
            </w:r>
          </w:p>
        </w:tc>
      </w:tr>
      <w:tr w:rsidR="00F52705" w:rsidRPr="009F3B7B" w14:paraId="0F45233D" w14:textId="77777777" w:rsidTr="0089075E">
        <w:trPr>
          <w:gridAfter w:val="1"/>
          <w:wAfter w:w="15" w:type="dxa"/>
          <w:trHeight w:val="220"/>
        </w:trPr>
        <w:tc>
          <w:tcPr>
            <w:tcW w:w="1122" w:type="dxa"/>
            <w:shd w:val="clear" w:color="auto" w:fill="auto"/>
            <w:vAlign w:val="center"/>
            <w:hideMark/>
          </w:tcPr>
          <w:p w14:paraId="334574E7" w14:textId="77777777" w:rsidR="00F52705" w:rsidRPr="009F3B7B" w:rsidRDefault="00F52705" w:rsidP="0089075E">
            <w:pPr>
              <w:ind w:firstLine="0"/>
              <w:rPr>
                <w:lang w:eastAsia="ru-RU"/>
              </w:rPr>
            </w:pPr>
            <w:r w:rsidRPr="009F3B7B">
              <w:rPr>
                <w:lang w:eastAsia="ru-RU"/>
              </w:rPr>
              <w:t>ВК109</w:t>
            </w:r>
          </w:p>
        </w:tc>
        <w:tc>
          <w:tcPr>
            <w:tcW w:w="993" w:type="dxa"/>
            <w:shd w:val="clear" w:color="auto" w:fill="auto"/>
            <w:vAlign w:val="center"/>
            <w:hideMark/>
          </w:tcPr>
          <w:p w14:paraId="0AA28D43" w14:textId="77777777" w:rsidR="00F52705" w:rsidRPr="009F3B7B" w:rsidRDefault="00F52705" w:rsidP="0089075E">
            <w:pPr>
              <w:ind w:firstLine="0"/>
              <w:rPr>
                <w:lang w:eastAsia="ru-RU"/>
              </w:rPr>
            </w:pPr>
            <w:r w:rsidRPr="009F3B7B">
              <w:rPr>
                <w:lang w:eastAsia="ru-RU"/>
              </w:rPr>
              <w:t>ВК110</w:t>
            </w:r>
          </w:p>
        </w:tc>
        <w:tc>
          <w:tcPr>
            <w:tcW w:w="1018" w:type="dxa"/>
            <w:shd w:val="clear" w:color="auto" w:fill="auto"/>
            <w:vAlign w:val="center"/>
            <w:hideMark/>
          </w:tcPr>
          <w:p w14:paraId="1911FC2D"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62040859"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4FC13727" w14:textId="77777777" w:rsidR="00F52705" w:rsidRPr="009F3B7B" w:rsidRDefault="00F52705" w:rsidP="0089075E">
            <w:pPr>
              <w:ind w:firstLine="0"/>
              <w:rPr>
                <w:lang w:eastAsia="ru-RU"/>
              </w:rPr>
            </w:pPr>
            <w:r w:rsidRPr="009F3B7B">
              <w:rPr>
                <w:lang w:eastAsia="ru-RU"/>
              </w:rPr>
              <w:t>43,9</w:t>
            </w:r>
          </w:p>
        </w:tc>
        <w:tc>
          <w:tcPr>
            <w:tcW w:w="962" w:type="dxa"/>
            <w:gridSpan w:val="2"/>
            <w:shd w:val="clear" w:color="auto" w:fill="auto"/>
            <w:noWrap/>
            <w:vAlign w:val="bottom"/>
            <w:hideMark/>
          </w:tcPr>
          <w:p w14:paraId="426DBC38" w14:textId="77777777" w:rsidR="00F52705" w:rsidRPr="009F3B7B" w:rsidRDefault="00F52705" w:rsidP="0089075E">
            <w:pPr>
              <w:ind w:firstLine="0"/>
              <w:rPr>
                <w:lang w:eastAsia="ru-RU"/>
              </w:rPr>
            </w:pPr>
            <w:r w:rsidRPr="009F3B7B">
              <w:rPr>
                <w:lang w:eastAsia="ru-RU"/>
              </w:rPr>
              <w:t>35%</w:t>
            </w:r>
          </w:p>
        </w:tc>
        <w:tc>
          <w:tcPr>
            <w:tcW w:w="1421" w:type="dxa"/>
            <w:gridSpan w:val="3"/>
            <w:shd w:val="clear" w:color="auto" w:fill="auto"/>
            <w:noWrap/>
            <w:vAlign w:val="bottom"/>
            <w:hideMark/>
          </w:tcPr>
          <w:p w14:paraId="06DA7D26"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noWrap/>
            <w:vAlign w:val="center"/>
            <w:hideMark/>
          </w:tcPr>
          <w:p w14:paraId="06FFD541"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1FA4C5CE" w14:textId="77777777" w:rsidR="00F52705" w:rsidRPr="009F3B7B" w:rsidRDefault="00F52705" w:rsidP="0089075E">
            <w:pPr>
              <w:ind w:firstLine="0"/>
              <w:rPr>
                <w:lang w:eastAsia="ru-RU"/>
              </w:rPr>
            </w:pPr>
            <w:r w:rsidRPr="009F3B7B">
              <w:rPr>
                <w:lang w:eastAsia="ru-RU"/>
              </w:rPr>
              <w:t> </w:t>
            </w:r>
          </w:p>
        </w:tc>
      </w:tr>
      <w:tr w:rsidR="00F52705" w:rsidRPr="009F3B7B" w14:paraId="34CD6E7A" w14:textId="77777777" w:rsidTr="0089075E">
        <w:trPr>
          <w:gridAfter w:val="1"/>
          <w:wAfter w:w="15" w:type="dxa"/>
          <w:trHeight w:val="252"/>
        </w:trPr>
        <w:tc>
          <w:tcPr>
            <w:tcW w:w="1122" w:type="dxa"/>
            <w:shd w:val="clear" w:color="auto" w:fill="auto"/>
            <w:vAlign w:val="center"/>
            <w:hideMark/>
          </w:tcPr>
          <w:p w14:paraId="6A65A5DD" w14:textId="77777777" w:rsidR="00F52705" w:rsidRPr="009F3B7B" w:rsidRDefault="00F52705" w:rsidP="0089075E">
            <w:pPr>
              <w:ind w:firstLine="0"/>
              <w:rPr>
                <w:lang w:eastAsia="ru-RU"/>
              </w:rPr>
            </w:pPr>
            <w:r w:rsidRPr="009F3B7B">
              <w:rPr>
                <w:lang w:eastAsia="ru-RU"/>
              </w:rPr>
              <w:t>ВК110</w:t>
            </w:r>
          </w:p>
        </w:tc>
        <w:tc>
          <w:tcPr>
            <w:tcW w:w="993" w:type="dxa"/>
            <w:shd w:val="clear" w:color="auto" w:fill="auto"/>
            <w:vAlign w:val="center"/>
            <w:hideMark/>
          </w:tcPr>
          <w:p w14:paraId="5898ECCB" w14:textId="77777777" w:rsidR="00F52705" w:rsidRPr="009F3B7B" w:rsidRDefault="00F52705" w:rsidP="0089075E">
            <w:pPr>
              <w:ind w:firstLine="0"/>
              <w:rPr>
                <w:lang w:eastAsia="ru-RU"/>
              </w:rPr>
            </w:pPr>
            <w:r w:rsidRPr="009F3B7B">
              <w:rPr>
                <w:lang w:eastAsia="ru-RU"/>
              </w:rPr>
              <w:t>ВК111</w:t>
            </w:r>
          </w:p>
        </w:tc>
        <w:tc>
          <w:tcPr>
            <w:tcW w:w="1018" w:type="dxa"/>
            <w:shd w:val="clear" w:color="auto" w:fill="auto"/>
            <w:vAlign w:val="center"/>
            <w:hideMark/>
          </w:tcPr>
          <w:p w14:paraId="7DC11BF5"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745A7BA3"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4E46234F" w14:textId="77777777" w:rsidR="00F52705" w:rsidRPr="009F3B7B" w:rsidRDefault="00F52705" w:rsidP="0089075E">
            <w:pPr>
              <w:ind w:firstLine="0"/>
              <w:rPr>
                <w:lang w:eastAsia="ru-RU"/>
              </w:rPr>
            </w:pPr>
            <w:r w:rsidRPr="009F3B7B">
              <w:rPr>
                <w:lang w:eastAsia="ru-RU"/>
              </w:rPr>
              <w:t>43,7</w:t>
            </w:r>
          </w:p>
        </w:tc>
        <w:tc>
          <w:tcPr>
            <w:tcW w:w="962" w:type="dxa"/>
            <w:gridSpan w:val="2"/>
            <w:shd w:val="clear" w:color="auto" w:fill="auto"/>
            <w:noWrap/>
            <w:vAlign w:val="bottom"/>
            <w:hideMark/>
          </w:tcPr>
          <w:p w14:paraId="73C57AB8" w14:textId="77777777" w:rsidR="00F52705" w:rsidRPr="009F3B7B" w:rsidRDefault="00F52705" w:rsidP="0089075E">
            <w:pPr>
              <w:ind w:firstLine="0"/>
              <w:rPr>
                <w:lang w:eastAsia="ru-RU"/>
              </w:rPr>
            </w:pPr>
            <w:r w:rsidRPr="009F3B7B">
              <w:rPr>
                <w:lang w:eastAsia="ru-RU"/>
              </w:rPr>
              <w:t>35%</w:t>
            </w:r>
          </w:p>
        </w:tc>
        <w:tc>
          <w:tcPr>
            <w:tcW w:w="1421" w:type="dxa"/>
            <w:gridSpan w:val="3"/>
            <w:shd w:val="clear" w:color="auto" w:fill="auto"/>
            <w:noWrap/>
            <w:vAlign w:val="bottom"/>
            <w:hideMark/>
          </w:tcPr>
          <w:p w14:paraId="7A01C9B2"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noWrap/>
            <w:vAlign w:val="center"/>
            <w:hideMark/>
          </w:tcPr>
          <w:p w14:paraId="31A39E63"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6D000504" w14:textId="77777777" w:rsidR="00F52705" w:rsidRPr="009F3B7B" w:rsidRDefault="00F52705" w:rsidP="0089075E">
            <w:pPr>
              <w:ind w:firstLine="0"/>
              <w:rPr>
                <w:lang w:eastAsia="ru-RU"/>
              </w:rPr>
            </w:pPr>
            <w:r w:rsidRPr="009F3B7B">
              <w:rPr>
                <w:lang w:eastAsia="ru-RU"/>
              </w:rPr>
              <w:t> </w:t>
            </w:r>
          </w:p>
        </w:tc>
      </w:tr>
      <w:tr w:rsidR="00F52705" w:rsidRPr="009F3B7B" w14:paraId="3E7AB08D" w14:textId="77777777" w:rsidTr="0089075E">
        <w:trPr>
          <w:gridAfter w:val="1"/>
          <w:wAfter w:w="15" w:type="dxa"/>
          <w:trHeight w:val="315"/>
        </w:trPr>
        <w:tc>
          <w:tcPr>
            <w:tcW w:w="2115" w:type="dxa"/>
            <w:gridSpan w:val="2"/>
            <w:shd w:val="clear" w:color="auto" w:fill="auto"/>
            <w:vAlign w:val="center"/>
            <w:hideMark/>
          </w:tcPr>
          <w:p w14:paraId="48141A42" w14:textId="77777777" w:rsidR="00F52705" w:rsidRPr="009F3B7B" w:rsidRDefault="00F52705" w:rsidP="0089075E">
            <w:pPr>
              <w:ind w:firstLine="0"/>
              <w:rPr>
                <w:bCs/>
                <w:lang w:eastAsia="ru-RU"/>
              </w:rPr>
            </w:pPr>
            <w:r w:rsidRPr="009F3B7B">
              <w:rPr>
                <w:bCs/>
                <w:lang w:eastAsia="ru-RU"/>
              </w:rPr>
              <w:t>Итого:</w:t>
            </w:r>
          </w:p>
        </w:tc>
        <w:tc>
          <w:tcPr>
            <w:tcW w:w="1018" w:type="dxa"/>
            <w:shd w:val="clear" w:color="auto" w:fill="auto"/>
            <w:noWrap/>
            <w:vAlign w:val="bottom"/>
            <w:hideMark/>
          </w:tcPr>
          <w:p w14:paraId="46402AF2" w14:textId="77777777" w:rsidR="00F52705" w:rsidRPr="009F3B7B" w:rsidRDefault="00F52705" w:rsidP="0089075E">
            <w:pPr>
              <w:ind w:firstLine="0"/>
              <w:rPr>
                <w:bCs/>
                <w:lang w:eastAsia="ru-RU"/>
              </w:rPr>
            </w:pPr>
          </w:p>
        </w:tc>
        <w:tc>
          <w:tcPr>
            <w:tcW w:w="703" w:type="dxa"/>
            <w:gridSpan w:val="2"/>
            <w:shd w:val="clear" w:color="auto" w:fill="auto"/>
            <w:noWrap/>
            <w:vAlign w:val="center"/>
            <w:hideMark/>
          </w:tcPr>
          <w:p w14:paraId="26BC5F01" w14:textId="77777777" w:rsidR="00F52705" w:rsidRPr="009F3B7B" w:rsidRDefault="00F52705" w:rsidP="0089075E">
            <w:pPr>
              <w:ind w:firstLine="0"/>
              <w:rPr>
                <w:lang w:eastAsia="ru-RU"/>
              </w:rPr>
            </w:pPr>
          </w:p>
        </w:tc>
        <w:tc>
          <w:tcPr>
            <w:tcW w:w="1001" w:type="dxa"/>
            <w:shd w:val="clear" w:color="auto" w:fill="auto"/>
            <w:noWrap/>
            <w:vAlign w:val="center"/>
            <w:hideMark/>
          </w:tcPr>
          <w:p w14:paraId="23958215" w14:textId="77777777" w:rsidR="00F52705" w:rsidRPr="009F3B7B" w:rsidRDefault="00F52705" w:rsidP="0089075E">
            <w:pPr>
              <w:ind w:firstLine="0"/>
              <w:rPr>
                <w:bCs/>
                <w:lang w:eastAsia="ru-RU"/>
              </w:rPr>
            </w:pPr>
            <w:r w:rsidRPr="009F3B7B">
              <w:rPr>
                <w:bCs/>
                <w:lang w:eastAsia="ru-RU"/>
              </w:rPr>
              <w:t>344,3</w:t>
            </w:r>
          </w:p>
        </w:tc>
        <w:tc>
          <w:tcPr>
            <w:tcW w:w="962" w:type="dxa"/>
            <w:gridSpan w:val="2"/>
            <w:shd w:val="clear" w:color="auto" w:fill="auto"/>
            <w:noWrap/>
            <w:vAlign w:val="bottom"/>
            <w:hideMark/>
          </w:tcPr>
          <w:p w14:paraId="39AC1581" w14:textId="77777777" w:rsidR="00F52705" w:rsidRPr="009F3B7B" w:rsidRDefault="00F52705" w:rsidP="0089075E">
            <w:pPr>
              <w:ind w:firstLine="0"/>
              <w:rPr>
                <w:lang w:eastAsia="ru-RU"/>
              </w:rPr>
            </w:pPr>
          </w:p>
        </w:tc>
        <w:tc>
          <w:tcPr>
            <w:tcW w:w="1421" w:type="dxa"/>
            <w:gridSpan w:val="3"/>
            <w:shd w:val="clear" w:color="auto" w:fill="auto"/>
            <w:noWrap/>
            <w:vAlign w:val="bottom"/>
            <w:hideMark/>
          </w:tcPr>
          <w:p w14:paraId="19C1C058" w14:textId="77777777" w:rsidR="00F52705" w:rsidRPr="009F3B7B" w:rsidRDefault="00F52705" w:rsidP="0089075E">
            <w:pPr>
              <w:ind w:firstLine="0"/>
              <w:rPr>
                <w:lang w:eastAsia="ru-RU"/>
              </w:rPr>
            </w:pPr>
          </w:p>
        </w:tc>
        <w:tc>
          <w:tcPr>
            <w:tcW w:w="1275" w:type="dxa"/>
            <w:gridSpan w:val="3"/>
            <w:shd w:val="clear" w:color="auto" w:fill="auto"/>
            <w:noWrap/>
            <w:vAlign w:val="center"/>
            <w:hideMark/>
          </w:tcPr>
          <w:p w14:paraId="38FCB893" w14:textId="77777777" w:rsidR="00F52705" w:rsidRPr="009F3B7B" w:rsidRDefault="00F52705" w:rsidP="0089075E">
            <w:pPr>
              <w:ind w:firstLine="0"/>
              <w:rPr>
                <w:lang w:eastAsia="ru-RU"/>
              </w:rPr>
            </w:pPr>
          </w:p>
        </w:tc>
        <w:tc>
          <w:tcPr>
            <w:tcW w:w="1558" w:type="dxa"/>
            <w:shd w:val="clear" w:color="auto" w:fill="auto"/>
            <w:vAlign w:val="bottom"/>
            <w:hideMark/>
          </w:tcPr>
          <w:p w14:paraId="5241B99D" w14:textId="77777777" w:rsidR="00F52705" w:rsidRPr="009F3B7B" w:rsidRDefault="00F52705" w:rsidP="0089075E">
            <w:pPr>
              <w:ind w:firstLine="0"/>
              <w:rPr>
                <w:lang w:eastAsia="ru-RU"/>
              </w:rPr>
            </w:pPr>
          </w:p>
        </w:tc>
      </w:tr>
      <w:tr w:rsidR="00F52705" w:rsidRPr="009F3B7B" w14:paraId="70C5DAD2" w14:textId="77777777" w:rsidTr="0089075E">
        <w:trPr>
          <w:trHeight w:val="218"/>
        </w:trPr>
        <w:tc>
          <w:tcPr>
            <w:tcW w:w="10068" w:type="dxa"/>
            <w:gridSpan w:val="16"/>
            <w:shd w:val="clear" w:color="auto" w:fill="C6D9F1" w:themeFill="text2" w:themeFillTint="33"/>
            <w:vAlign w:val="center"/>
            <w:hideMark/>
          </w:tcPr>
          <w:p w14:paraId="03D3D603" w14:textId="77777777" w:rsidR="00F52705" w:rsidRPr="009F3B7B" w:rsidRDefault="00F52705" w:rsidP="0089075E">
            <w:pPr>
              <w:ind w:firstLine="0"/>
              <w:rPr>
                <w:bCs/>
                <w:lang w:eastAsia="ru-RU"/>
              </w:rPr>
            </w:pPr>
            <w:r w:rsidRPr="009F3B7B">
              <w:rPr>
                <w:bCs/>
                <w:lang w:eastAsia="ru-RU"/>
              </w:rPr>
              <w:t>пер. Энергетиков</w:t>
            </w:r>
          </w:p>
        </w:tc>
      </w:tr>
      <w:tr w:rsidR="00F52705" w:rsidRPr="009F3B7B" w14:paraId="35D8276F" w14:textId="77777777" w:rsidTr="0089075E">
        <w:trPr>
          <w:gridAfter w:val="1"/>
          <w:wAfter w:w="15" w:type="dxa"/>
          <w:trHeight w:val="322"/>
        </w:trPr>
        <w:tc>
          <w:tcPr>
            <w:tcW w:w="1122" w:type="dxa"/>
            <w:shd w:val="clear" w:color="auto" w:fill="auto"/>
            <w:vAlign w:val="center"/>
            <w:hideMark/>
          </w:tcPr>
          <w:p w14:paraId="7168B128" w14:textId="77777777" w:rsidR="00F52705" w:rsidRPr="009F3B7B" w:rsidRDefault="00F52705" w:rsidP="0089075E">
            <w:pPr>
              <w:ind w:firstLine="0"/>
              <w:rPr>
                <w:lang w:eastAsia="ru-RU"/>
              </w:rPr>
            </w:pPr>
            <w:r w:rsidRPr="009F3B7B">
              <w:rPr>
                <w:lang w:eastAsia="ru-RU"/>
              </w:rPr>
              <w:t>ВК168</w:t>
            </w:r>
          </w:p>
        </w:tc>
        <w:tc>
          <w:tcPr>
            <w:tcW w:w="993" w:type="dxa"/>
            <w:shd w:val="clear" w:color="auto" w:fill="auto"/>
            <w:vAlign w:val="center"/>
            <w:hideMark/>
          </w:tcPr>
          <w:p w14:paraId="586149EF" w14:textId="77777777" w:rsidR="00F52705" w:rsidRPr="009F3B7B" w:rsidRDefault="00F52705" w:rsidP="0089075E">
            <w:pPr>
              <w:ind w:firstLine="0"/>
              <w:rPr>
                <w:lang w:eastAsia="ru-RU"/>
              </w:rPr>
            </w:pPr>
            <w:r w:rsidRPr="009F3B7B">
              <w:rPr>
                <w:lang w:eastAsia="ru-RU"/>
              </w:rPr>
              <w:t>ВК169</w:t>
            </w:r>
          </w:p>
        </w:tc>
        <w:tc>
          <w:tcPr>
            <w:tcW w:w="1018" w:type="dxa"/>
            <w:shd w:val="clear" w:color="auto" w:fill="auto"/>
            <w:noWrap/>
            <w:vAlign w:val="bottom"/>
            <w:hideMark/>
          </w:tcPr>
          <w:p w14:paraId="275E4026" w14:textId="77777777" w:rsidR="00F52705" w:rsidRPr="009F3B7B" w:rsidRDefault="00F52705" w:rsidP="0089075E">
            <w:pPr>
              <w:ind w:firstLine="0"/>
              <w:rPr>
                <w:lang w:eastAsia="ru-RU"/>
              </w:rPr>
            </w:pPr>
            <w:r w:rsidRPr="009F3B7B">
              <w:rPr>
                <w:lang w:eastAsia="ru-RU"/>
              </w:rPr>
              <w:t>сталь</w:t>
            </w:r>
          </w:p>
        </w:tc>
        <w:tc>
          <w:tcPr>
            <w:tcW w:w="703" w:type="dxa"/>
            <w:gridSpan w:val="2"/>
            <w:shd w:val="clear" w:color="auto" w:fill="auto"/>
            <w:noWrap/>
            <w:vAlign w:val="center"/>
            <w:hideMark/>
          </w:tcPr>
          <w:p w14:paraId="65CFC1FA" w14:textId="77777777" w:rsidR="00F52705" w:rsidRPr="009F3B7B" w:rsidRDefault="00F52705" w:rsidP="0089075E">
            <w:pPr>
              <w:ind w:firstLine="0"/>
              <w:rPr>
                <w:lang w:eastAsia="ru-RU"/>
              </w:rPr>
            </w:pPr>
            <w:r w:rsidRPr="009F3B7B">
              <w:rPr>
                <w:lang w:eastAsia="ru-RU"/>
              </w:rPr>
              <w:t>100</w:t>
            </w:r>
          </w:p>
        </w:tc>
        <w:tc>
          <w:tcPr>
            <w:tcW w:w="1001" w:type="dxa"/>
            <w:shd w:val="clear" w:color="auto" w:fill="auto"/>
            <w:vAlign w:val="center"/>
            <w:hideMark/>
          </w:tcPr>
          <w:p w14:paraId="6E517B4B" w14:textId="77777777" w:rsidR="00F52705" w:rsidRPr="009F3B7B" w:rsidRDefault="00F52705" w:rsidP="0089075E">
            <w:pPr>
              <w:ind w:firstLine="0"/>
              <w:rPr>
                <w:lang w:eastAsia="ru-RU"/>
              </w:rPr>
            </w:pPr>
            <w:r w:rsidRPr="009F3B7B">
              <w:rPr>
                <w:lang w:eastAsia="ru-RU"/>
              </w:rPr>
              <w:t>41,1</w:t>
            </w:r>
          </w:p>
        </w:tc>
        <w:tc>
          <w:tcPr>
            <w:tcW w:w="962" w:type="dxa"/>
            <w:gridSpan w:val="2"/>
            <w:shd w:val="clear" w:color="auto" w:fill="auto"/>
            <w:noWrap/>
            <w:vAlign w:val="bottom"/>
            <w:hideMark/>
          </w:tcPr>
          <w:p w14:paraId="46F3E687" w14:textId="77777777" w:rsidR="00F52705" w:rsidRPr="009F3B7B" w:rsidRDefault="00F52705" w:rsidP="0089075E">
            <w:pPr>
              <w:ind w:firstLine="0"/>
              <w:rPr>
                <w:lang w:eastAsia="ru-RU"/>
              </w:rPr>
            </w:pPr>
            <w:r w:rsidRPr="009F3B7B">
              <w:rPr>
                <w:lang w:eastAsia="ru-RU"/>
              </w:rPr>
              <w:t>60%</w:t>
            </w:r>
          </w:p>
        </w:tc>
        <w:tc>
          <w:tcPr>
            <w:tcW w:w="1421" w:type="dxa"/>
            <w:gridSpan w:val="3"/>
            <w:shd w:val="clear" w:color="auto" w:fill="auto"/>
            <w:noWrap/>
            <w:vAlign w:val="bottom"/>
            <w:hideMark/>
          </w:tcPr>
          <w:p w14:paraId="15DFB3AB" w14:textId="77777777" w:rsidR="00F52705" w:rsidRPr="009F3B7B" w:rsidRDefault="00F52705" w:rsidP="0089075E">
            <w:pPr>
              <w:ind w:firstLine="0"/>
              <w:rPr>
                <w:lang w:eastAsia="ru-RU"/>
              </w:rPr>
            </w:pPr>
            <w:proofErr w:type="spellStart"/>
            <w:r w:rsidRPr="009F3B7B">
              <w:rPr>
                <w:lang w:eastAsia="ru-RU"/>
              </w:rPr>
              <w:t>неудовл</w:t>
            </w:r>
            <w:proofErr w:type="spellEnd"/>
            <w:r w:rsidRPr="009F3B7B">
              <w:rPr>
                <w:lang w:eastAsia="ru-RU"/>
              </w:rPr>
              <w:t>.</w:t>
            </w:r>
          </w:p>
        </w:tc>
        <w:tc>
          <w:tcPr>
            <w:tcW w:w="1275" w:type="dxa"/>
            <w:gridSpan w:val="3"/>
            <w:shd w:val="clear" w:color="auto" w:fill="auto"/>
            <w:noWrap/>
            <w:vAlign w:val="center"/>
            <w:hideMark/>
          </w:tcPr>
          <w:p w14:paraId="41FC6CCE" w14:textId="77777777" w:rsidR="00F52705" w:rsidRPr="009F3B7B" w:rsidRDefault="00F52705" w:rsidP="0089075E">
            <w:pPr>
              <w:ind w:firstLine="0"/>
              <w:rPr>
                <w:lang w:eastAsia="ru-RU"/>
              </w:rPr>
            </w:pPr>
            <w:r w:rsidRPr="009F3B7B">
              <w:rPr>
                <w:lang w:eastAsia="ru-RU"/>
              </w:rPr>
              <w:t>2021г.</w:t>
            </w:r>
          </w:p>
        </w:tc>
        <w:tc>
          <w:tcPr>
            <w:tcW w:w="1558" w:type="dxa"/>
            <w:shd w:val="clear" w:color="auto" w:fill="auto"/>
            <w:vAlign w:val="center"/>
            <w:hideMark/>
          </w:tcPr>
          <w:p w14:paraId="0BE6F1D5" w14:textId="77777777" w:rsidR="00F52705" w:rsidRPr="009F3B7B" w:rsidRDefault="00F52705" w:rsidP="0089075E">
            <w:pPr>
              <w:ind w:firstLine="0"/>
              <w:rPr>
                <w:lang w:eastAsia="ru-RU"/>
              </w:rPr>
            </w:pPr>
            <w:r w:rsidRPr="009F3B7B">
              <w:rPr>
                <w:lang w:eastAsia="ru-RU"/>
              </w:rPr>
              <w:t xml:space="preserve">требуется перекладка на </w:t>
            </w:r>
            <w:proofErr w:type="gramStart"/>
            <w:r w:rsidRPr="009F3B7B">
              <w:rPr>
                <w:lang w:eastAsia="ru-RU"/>
              </w:rPr>
              <w:t>п</w:t>
            </w:r>
            <w:proofErr w:type="gramEnd"/>
            <w:r w:rsidRPr="009F3B7B">
              <w:rPr>
                <w:lang w:eastAsia="ru-RU"/>
              </w:rPr>
              <w:t>/э трубу д=110мм</w:t>
            </w:r>
          </w:p>
        </w:tc>
      </w:tr>
      <w:tr w:rsidR="00F52705" w:rsidRPr="009F3B7B" w14:paraId="3A7AB8C7" w14:textId="77777777" w:rsidTr="0089075E">
        <w:trPr>
          <w:gridAfter w:val="1"/>
          <w:wAfter w:w="15" w:type="dxa"/>
          <w:trHeight w:val="372"/>
        </w:trPr>
        <w:tc>
          <w:tcPr>
            <w:tcW w:w="1122" w:type="dxa"/>
            <w:shd w:val="clear" w:color="auto" w:fill="auto"/>
            <w:vAlign w:val="center"/>
            <w:hideMark/>
          </w:tcPr>
          <w:p w14:paraId="406DA9DC" w14:textId="77777777" w:rsidR="00F52705" w:rsidRPr="009F3B7B" w:rsidRDefault="00F52705" w:rsidP="0089075E">
            <w:pPr>
              <w:ind w:firstLine="0"/>
              <w:rPr>
                <w:lang w:eastAsia="ru-RU"/>
              </w:rPr>
            </w:pPr>
            <w:r w:rsidRPr="009F3B7B">
              <w:rPr>
                <w:lang w:eastAsia="ru-RU"/>
              </w:rPr>
              <w:t>ВК169</w:t>
            </w:r>
          </w:p>
        </w:tc>
        <w:tc>
          <w:tcPr>
            <w:tcW w:w="993" w:type="dxa"/>
            <w:shd w:val="clear" w:color="auto" w:fill="auto"/>
            <w:vAlign w:val="center"/>
            <w:hideMark/>
          </w:tcPr>
          <w:p w14:paraId="4A1A4346" w14:textId="77777777" w:rsidR="00F52705" w:rsidRPr="009F3B7B" w:rsidRDefault="00F52705" w:rsidP="0089075E">
            <w:pPr>
              <w:ind w:firstLine="0"/>
              <w:rPr>
                <w:lang w:eastAsia="ru-RU"/>
              </w:rPr>
            </w:pPr>
            <w:r w:rsidRPr="009F3B7B">
              <w:rPr>
                <w:lang w:eastAsia="ru-RU"/>
              </w:rPr>
              <w:t>ВК170</w:t>
            </w:r>
          </w:p>
        </w:tc>
        <w:tc>
          <w:tcPr>
            <w:tcW w:w="1018" w:type="dxa"/>
            <w:shd w:val="clear" w:color="auto" w:fill="auto"/>
            <w:noWrap/>
            <w:vAlign w:val="bottom"/>
            <w:hideMark/>
          </w:tcPr>
          <w:p w14:paraId="6C93B2E9" w14:textId="77777777" w:rsidR="00F52705" w:rsidRPr="009F3B7B" w:rsidRDefault="00F52705" w:rsidP="0089075E">
            <w:pPr>
              <w:ind w:firstLine="0"/>
              <w:rPr>
                <w:lang w:eastAsia="ru-RU"/>
              </w:rPr>
            </w:pPr>
            <w:r w:rsidRPr="009F3B7B">
              <w:rPr>
                <w:lang w:eastAsia="ru-RU"/>
              </w:rPr>
              <w:t>сталь</w:t>
            </w:r>
          </w:p>
        </w:tc>
        <w:tc>
          <w:tcPr>
            <w:tcW w:w="703" w:type="dxa"/>
            <w:gridSpan w:val="2"/>
            <w:shd w:val="clear" w:color="auto" w:fill="auto"/>
            <w:noWrap/>
            <w:vAlign w:val="center"/>
            <w:hideMark/>
          </w:tcPr>
          <w:p w14:paraId="794396B8" w14:textId="77777777" w:rsidR="00F52705" w:rsidRPr="009F3B7B" w:rsidRDefault="00F52705" w:rsidP="0089075E">
            <w:pPr>
              <w:ind w:firstLine="0"/>
              <w:rPr>
                <w:lang w:eastAsia="ru-RU"/>
              </w:rPr>
            </w:pPr>
            <w:r w:rsidRPr="009F3B7B">
              <w:rPr>
                <w:lang w:eastAsia="ru-RU"/>
              </w:rPr>
              <w:t>76</w:t>
            </w:r>
          </w:p>
        </w:tc>
        <w:tc>
          <w:tcPr>
            <w:tcW w:w="1001" w:type="dxa"/>
            <w:shd w:val="clear" w:color="auto" w:fill="auto"/>
            <w:vAlign w:val="center"/>
            <w:hideMark/>
          </w:tcPr>
          <w:p w14:paraId="30F9F746" w14:textId="77777777" w:rsidR="00F52705" w:rsidRPr="009F3B7B" w:rsidRDefault="00F52705" w:rsidP="0089075E">
            <w:pPr>
              <w:ind w:firstLine="0"/>
              <w:rPr>
                <w:lang w:eastAsia="ru-RU"/>
              </w:rPr>
            </w:pPr>
            <w:r w:rsidRPr="009F3B7B">
              <w:rPr>
                <w:lang w:eastAsia="ru-RU"/>
              </w:rPr>
              <w:t>35,5</w:t>
            </w:r>
          </w:p>
        </w:tc>
        <w:tc>
          <w:tcPr>
            <w:tcW w:w="962" w:type="dxa"/>
            <w:gridSpan w:val="2"/>
            <w:shd w:val="clear" w:color="auto" w:fill="auto"/>
            <w:noWrap/>
            <w:vAlign w:val="bottom"/>
            <w:hideMark/>
          </w:tcPr>
          <w:p w14:paraId="008FF799" w14:textId="77777777" w:rsidR="00F52705" w:rsidRPr="009F3B7B" w:rsidRDefault="00F52705" w:rsidP="0089075E">
            <w:pPr>
              <w:ind w:firstLine="0"/>
              <w:rPr>
                <w:lang w:eastAsia="ru-RU"/>
              </w:rPr>
            </w:pPr>
            <w:r w:rsidRPr="009F3B7B">
              <w:rPr>
                <w:lang w:eastAsia="ru-RU"/>
              </w:rPr>
              <w:t>60%</w:t>
            </w:r>
          </w:p>
        </w:tc>
        <w:tc>
          <w:tcPr>
            <w:tcW w:w="1421" w:type="dxa"/>
            <w:gridSpan w:val="3"/>
            <w:shd w:val="clear" w:color="auto" w:fill="auto"/>
            <w:noWrap/>
            <w:vAlign w:val="bottom"/>
            <w:hideMark/>
          </w:tcPr>
          <w:p w14:paraId="2E1A60C8" w14:textId="77777777" w:rsidR="00F52705" w:rsidRPr="009F3B7B" w:rsidRDefault="00F52705" w:rsidP="0089075E">
            <w:pPr>
              <w:ind w:firstLine="0"/>
              <w:rPr>
                <w:lang w:eastAsia="ru-RU"/>
              </w:rPr>
            </w:pPr>
            <w:proofErr w:type="spellStart"/>
            <w:r w:rsidRPr="009F3B7B">
              <w:rPr>
                <w:lang w:eastAsia="ru-RU"/>
              </w:rPr>
              <w:t>неудовл</w:t>
            </w:r>
            <w:proofErr w:type="spellEnd"/>
            <w:r w:rsidRPr="009F3B7B">
              <w:rPr>
                <w:lang w:eastAsia="ru-RU"/>
              </w:rPr>
              <w:t>.</w:t>
            </w:r>
          </w:p>
        </w:tc>
        <w:tc>
          <w:tcPr>
            <w:tcW w:w="1275" w:type="dxa"/>
            <w:gridSpan w:val="3"/>
            <w:shd w:val="clear" w:color="auto" w:fill="auto"/>
            <w:noWrap/>
            <w:vAlign w:val="center"/>
            <w:hideMark/>
          </w:tcPr>
          <w:p w14:paraId="44FF94FA" w14:textId="77777777" w:rsidR="00F52705" w:rsidRPr="009F3B7B" w:rsidRDefault="00F52705" w:rsidP="0089075E">
            <w:pPr>
              <w:ind w:firstLine="0"/>
              <w:rPr>
                <w:lang w:eastAsia="ru-RU"/>
              </w:rPr>
            </w:pPr>
            <w:r w:rsidRPr="009F3B7B">
              <w:rPr>
                <w:lang w:eastAsia="ru-RU"/>
              </w:rPr>
              <w:t>2021г.</w:t>
            </w:r>
          </w:p>
        </w:tc>
        <w:tc>
          <w:tcPr>
            <w:tcW w:w="1558" w:type="dxa"/>
            <w:shd w:val="clear" w:color="auto" w:fill="auto"/>
            <w:vAlign w:val="center"/>
            <w:hideMark/>
          </w:tcPr>
          <w:p w14:paraId="1C030244" w14:textId="77777777" w:rsidR="00F52705" w:rsidRPr="009F3B7B" w:rsidRDefault="00F52705" w:rsidP="0089075E">
            <w:pPr>
              <w:ind w:firstLine="0"/>
              <w:rPr>
                <w:lang w:eastAsia="ru-RU"/>
              </w:rPr>
            </w:pPr>
            <w:r w:rsidRPr="009F3B7B">
              <w:rPr>
                <w:lang w:eastAsia="ru-RU"/>
              </w:rPr>
              <w:t xml:space="preserve">требуется перекладка на </w:t>
            </w:r>
            <w:proofErr w:type="gramStart"/>
            <w:r w:rsidRPr="009F3B7B">
              <w:rPr>
                <w:lang w:eastAsia="ru-RU"/>
              </w:rPr>
              <w:t>п</w:t>
            </w:r>
            <w:proofErr w:type="gramEnd"/>
            <w:r w:rsidRPr="009F3B7B">
              <w:rPr>
                <w:lang w:eastAsia="ru-RU"/>
              </w:rPr>
              <w:t>/э трубу д=110мм</w:t>
            </w:r>
          </w:p>
        </w:tc>
      </w:tr>
      <w:tr w:rsidR="00F52705" w:rsidRPr="009F3B7B" w14:paraId="669842E2" w14:textId="77777777" w:rsidTr="0089075E">
        <w:trPr>
          <w:gridAfter w:val="1"/>
          <w:wAfter w:w="15" w:type="dxa"/>
          <w:trHeight w:val="279"/>
        </w:trPr>
        <w:tc>
          <w:tcPr>
            <w:tcW w:w="1122" w:type="dxa"/>
            <w:shd w:val="clear" w:color="auto" w:fill="auto"/>
            <w:vAlign w:val="center"/>
            <w:hideMark/>
          </w:tcPr>
          <w:p w14:paraId="110F8E7A" w14:textId="77777777" w:rsidR="00F52705" w:rsidRPr="009F3B7B" w:rsidRDefault="00F52705" w:rsidP="0089075E">
            <w:pPr>
              <w:ind w:firstLine="0"/>
              <w:rPr>
                <w:lang w:eastAsia="ru-RU"/>
              </w:rPr>
            </w:pPr>
            <w:r w:rsidRPr="009F3B7B">
              <w:rPr>
                <w:lang w:eastAsia="ru-RU"/>
              </w:rPr>
              <w:t>ВК170</w:t>
            </w:r>
          </w:p>
        </w:tc>
        <w:tc>
          <w:tcPr>
            <w:tcW w:w="993" w:type="dxa"/>
            <w:shd w:val="clear" w:color="auto" w:fill="auto"/>
            <w:vAlign w:val="center"/>
            <w:hideMark/>
          </w:tcPr>
          <w:p w14:paraId="1CD98C2E" w14:textId="77777777" w:rsidR="00F52705" w:rsidRPr="009F3B7B" w:rsidRDefault="00F52705" w:rsidP="0089075E">
            <w:pPr>
              <w:ind w:firstLine="0"/>
              <w:rPr>
                <w:lang w:eastAsia="ru-RU"/>
              </w:rPr>
            </w:pPr>
            <w:r w:rsidRPr="009F3B7B">
              <w:rPr>
                <w:lang w:eastAsia="ru-RU"/>
              </w:rPr>
              <w:t>ВК171</w:t>
            </w:r>
          </w:p>
        </w:tc>
        <w:tc>
          <w:tcPr>
            <w:tcW w:w="1018" w:type="dxa"/>
            <w:shd w:val="clear" w:color="auto" w:fill="auto"/>
            <w:noWrap/>
            <w:vAlign w:val="bottom"/>
            <w:hideMark/>
          </w:tcPr>
          <w:p w14:paraId="60E37A7B" w14:textId="77777777" w:rsidR="00F52705" w:rsidRPr="009F3B7B" w:rsidRDefault="00F52705" w:rsidP="0089075E">
            <w:pPr>
              <w:ind w:firstLine="0"/>
              <w:rPr>
                <w:lang w:eastAsia="ru-RU"/>
              </w:rPr>
            </w:pPr>
            <w:r w:rsidRPr="009F3B7B">
              <w:rPr>
                <w:lang w:eastAsia="ru-RU"/>
              </w:rPr>
              <w:t>сталь</w:t>
            </w:r>
          </w:p>
        </w:tc>
        <w:tc>
          <w:tcPr>
            <w:tcW w:w="703" w:type="dxa"/>
            <w:gridSpan w:val="2"/>
            <w:shd w:val="clear" w:color="auto" w:fill="auto"/>
            <w:noWrap/>
            <w:vAlign w:val="center"/>
            <w:hideMark/>
          </w:tcPr>
          <w:p w14:paraId="11DE9C40" w14:textId="77777777" w:rsidR="00F52705" w:rsidRPr="009F3B7B" w:rsidRDefault="00F52705" w:rsidP="0089075E">
            <w:pPr>
              <w:ind w:firstLine="0"/>
              <w:rPr>
                <w:lang w:eastAsia="ru-RU"/>
              </w:rPr>
            </w:pPr>
            <w:r w:rsidRPr="009F3B7B">
              <w:rPr>
                <w:lang w:eastAsia="ru-RU"/>
              </w:rPr>
              <w:t>76</w:t>
            </w:r>
          </w:p>
        </w:tc>
        <w:tc>
          <w:tcPr>
            <w:tcW w:w="1001" w:type="dxa"/>
            <w:shd w:val="clear" w:color="auto" w:fill="auto"/>
            <w:vAlign w:val="center"/>
            <w:hideMark/>
          </w:tcPr>
          <w:p w14:paraId="241CF561" w14:textId="77777777" w:rsidR="00F52705" w:rsidRPr="009F3B7B" w:rsidRDefault="00F52705" w:rsidP="0089075E">
            <w:pPr>
              <w:ind w:firstLine="0"/>
              <w:rPr>
                <w:lang w:eastAsia="ru-RU"/>
              </w:rPr>
            </w:pPr>
            <w:r w:rsidRPr="009F3B7B">
              <w:rPr>
                <w:lang w:eastAsia="ru-RU"/>
              </w:rPr>
              <w:t>74,0</w:t>
            </w:r>
          </w:p>
        </w:tc>
        <w:tc>
          <w:tcPr>
            <w:tcW w:w="962" w:type="dxa"/>
            <w:gridSpan w:val="2"/>
            <w:shd w:val="clear" w:color="auto" w:fill="auto"/>
            <w:noWrap/>
            <w:vAlign w:val="bottom"/>
            <w:hideMark/>
          </w:tcPr>
          <w:p w14:paraId="05FE5193" w14:textId="77777777" w:rsidR="00F52705" w:rsidRPr="009F3B7B" w:rsidRDefault="00F52705" w:rsidP="0089075E">
            <w:pPr>
              <w:ind w:firstLine="0"/>
              <w:rPr>
                <w:lang w:eastAsia="ru-RU"/>
              </w:rPr>
            </w:pPr>
            <w:r w:rsidRPr="009F3B7B">
              <w:rPr>
                <w:lang w:eastAsia="ru-RU"/>
              </w:rPr>
              <w:t>60%</w:t>
            </w:r>
          </w:p>
        </w:tc>
        <w:tc>
          <w:tcPr>
            <w:tcW w:w="1421" w:type="dxa"/>
            <w:gridSpan w:val="3"/>
            <w:shd w:val="clear" w:color="auto" w:fill="auto"/>
            <w:noWrap/>
            <w:vAlign w:val="bottom"/>
            <w:hideMark/>
          </w:tcPr>
          <w:p w14:paraId="088C24E2" w14:textId="77777777" w:rsidR="00F52705" w:rsidRPr="009F3B7B" w:rsidRDefault="00F52705" w:rsidP="0089075E">
            <w:pPr>
              <w:ind w:firstLine="0"/>
              <w:rPr>
                <w:lang w:eastAsia="ru-RU"/>
              </w:rPr>
            </w:pPr>
            <w:proofErr w:type="spellStart"/>
            <w:r w:rsidRPr="009F3B7B">
              <w:rPr>
                <w:lang w:eastAsia="ru-RU"/>
              </w:rPr>
              <w:t>неудовл</w:t>
            </w:r>
            <w:proofErr w:type="spellEnd"/>
            <w:r w:rsidRPr="009F3B7B">
              <w:rPr>
                <w:lang w:eastAsia="ru-RU"/>
              </w:rPr>
              <w:t>.</w:t>
            </w:r>
          </w:p>
        </w:tc>
        <w:tc>
          <w:tcPr>
            <w:tcW w:w="1275" w:type="dxa"/>
            <w:gridSpan w:val="3"/>
            <w:shd w:val="clear" w:color="auto" w:fill="auto"/>
            <w:noWrap/>
            <w:vAlign w:val="center"/>
            <w:hideMark/>
          </w:tcPr>
          <w:p w14:paraId="036FB996" w14:textId="77777777" w:rsidR="00F52705" w:rsidRPr="009F3B7B" w:rsidRDefault="00F52705" w:rsidP="0089075E">
            <w:pPr>
              <w:ind w:firstLine="0"/>
              <w:rPr>
                <w:lang w:eastAsia="ru-RU"/>
              </w:rPr>
            </w:pPr>
            <w:r w:rsidRPr="009F3B7B">
              <w:rPr>
                <w:lang w:eastAsia="ru-RU"/>
              </w:rPr>
              <w:t>2021г.</w:t>
            </w:r>
          </w:p>
        </w:tc>
        <w:tc>
          <w:tcPr>
            <w:tcW w:w="1558" w:type="dxa"/>
            <w:shd w:val="clear" w:color="auto" w:fill="auto"/>
            <w:vAlign w:val="center"/>
            <w:hideMark/>
          </w:tcPr>
          <w:p w14:paraId="702F6DE8" w14:textId="77777777" w:rsidR="00F52705" w:rsidRPr="009F3B7B" w:rsidRDefault="00F52705" w:rsidP="0089075E">
            <w:pPr>
              <w:ind w:firstLine="0"/>
              <w:rPr>
                <w:lang w:eastAsia="ru-RU"/>
              </w:rPr>
            </w:pPr>
            <w:r w:rsidRPr="009F3B7B">
              <w:rPr>
                <w:lang w:eastAsia="ru-RU"/>
              </w:rPr>
              <w:t xml:space="preserve">требуется перекладка на </w:t>
            </w:r>
            <w:proofErr w:type="gramStart"/>
            <w:r w:rsidRPr="009F3B7B">
              <w:rPr>
                <w:lang w:eastAsia="ru-RU"/>
              </w:rPr>
              <w:t>п</w:t>
            </w:r>
            <w:proofErr w:type="gramEnd"/>
            <w:r w:rsidRPr="009F3B7B">
              <w:rPr>
                <w:lang w:eastAsia="ru-RU"/>
              </w:rPr>
              <w:t>/э трубу д=110мм</w:t>
            </w:r>
          </w:p>
        </w:tc>
      </w:tr>
      <w:tr w:rsidR="00F52705" w:rsidRPr="009F3B7B" w14:paraId="7169435C" w14:textId="77777777" w:rsidTr="0089075E">
        <w:trPr>
          <w:gridAfter w:val="1"/>
          <w:wAfter w:w="15" w:type="dxa"/>
          <w:trHeight w:val="267"/>
        </w:trPr>
        <w:tc>
          <w:tcPr>
            <w:tcW w:w="1122" w:type="dxa"/>
            <w:shd w:val="clear" w:color="auto" w:fill="auto"/>
            <w:vAlign w:val="center"/>
            <w:hideMark/>
          </w:tcPr>
          <w:p w14:paraId="7A4ABDA0" w14:textId="77777777" w:rsidR="00F52705" w:rsidRPr="009F3B7B" w:rsidRDefault="00F52705" w:rsidP="0089075E">
            <w:pPr>
              <w:ind w:firstLine="0"/>
              <w:rPr>
                <w:lang w:eastAsia="ru-RU"/>
              </w:rPr>
            </w:pPr>
            <w:r w:rsidRPr="009F3B7B">
              <w:rPr>
                <w:lang w:eastAsia="ru-RU"/>
              </w:rPr>
              <w:t>ВК171</w:t>
            </w:r>
          </w:p>
        </w:tc>
        <w:tc>
          <w:tcPr>
            <w:tcW w:w="993" w:type="dxa"/>
            <w:shd w:val="clear" w:color="auto" w:fill="auto"/>
            <w:vAlign w:val="center"/>
            <w:hideMark/>
          </w:tcPr>
          <w:p w14:paraId="2059A80D" w14:textId="77777777" w:rsidR="00F52705" w:rsidRPr="009F3B7B" w:rsidRDefault="00F52705" w:rsidP="0089075E">
            <w:pPr>
              <w:ind w:firstLine="0"/>
              <w:rPr>
                <w:lang w:eastAsia="ru-RU"/>
              </w:rPr>
            </w:pPr>
            <w:r w:rsidRPr="009F3B7B">
              <w:rPr>
                <w:lang w:eastAsia="ru-RU"/>
              </w:rPr>
              <w:t>ВК172</w:t>
            </w:r>
          </w:p>
        </w:tc>
        <w:tc>
          <w:tcPr>
            <w:tcW w:w="1018" w:type="dxa"/>
            <w:shd w:val="clear" w:color="auto" w:fill="auto"/>
            <w:noWrap/>
            <w:vAlign w:val="bottom"/>
            <w:hideMark/>
          </w:tcPr>
          <w:p w14:paraId="2A90B731" w14:textId="77777777" w:rsidR="00F52705" w:rsidRPr="009F3B7B" w:rsidRDefault="00F52705" w:rsidP="0089075E">
            <w:pPr>
              <w:ind w:firstLine="0"/>
              <w:rPr>
                <w:lang w:eastAsia="ru-RU"/>
              </w:rPr>
            </w:pPr>
            <w:r w:rsidRPr="009F3B7B">
              <w:rPr>
                <w:lang w:eastAsia="ru-RU"/>
              </w:rPr>
              <w:t>сталь</w:t>
            </w:r>
          </w:p>
        </w:tc>
        <w:tc>
          <w:tcPr>
            <w:tcW w:w="703" w:type="dxa"/>
            <w:gridSpan w:val="2"/>
            <w:shd w:val="clear" w:color="auto" w:fill="auto"/>
            <w:noWrap/>
            <w:vAlign w:val="center"/>
            <w:hideMark/>
          </w:tcPr>
          <w:p w14:paraId="0CD09CAF" w14:textId="77777777" w:rsidR="00F52705" w:rsidRPr="009F3B7B" w:rsidRDefault="00F52705" w:rsidP="0089075E">
            <w:pPr>
              <w:ind w:firstLine="0"/>
              <w:rPr>
                <w:lang w:eastAsia="ru-RU"/>
              </w:rPr>
            </w:pPr>
            <w:r w:rsidRPr="009F3B7B">
              <w:rPr>
                <w:lang w:eastAsia="ru-RU"/>
              </w:rPr>
              <w:t>76</w:t>
            </w:r>
          </w:p>
        </w:tc>
        <w:tc>
          <w:tcPr>
            <w:tcW w:w="1001" w:type="dxa"/>
            <w:shd w:val="clear" w:color="auto" w:fill="auto"/>
            <w:vAlign w:val="center"/>
            <w:hideMark/>
          </w:tcPr>
          <w:p w14:paraId="3A179CCC" w14:textId="77777777" w:rsidR="00F52705" w:rsidRPr="009F3B7B" w:rsidRDefault="00F52705" w:rsidP="0089075E">
            <w:pPr>
              <w:ind w:firstLine="0"/>
              <w:rPr>
                <w:lang w:eastAsia="ru-RU"/>
              </w:rPr>
            </w:pPr>
            <w:r w:rsidRPr="009F3B7B">
              <w:rPr>
                <w:lang w:eastAsia="ru-RU"/>
              </w:rPr>
              <w:t>38,1</w:t>
            </w:r>
          </w:p>
        </w:tc>
        <w:tc>
          <w:tcPr>
            <w:tcW w:w="962" w:type="dxa"/>
            <w:gridSpan w:val="2"/>
            <w:shd w:val="clear" w:color="auto" w:fill="auto"/>
            <w:noWrap/>
            <w:vAlign w:val="bottom"/>
            <w:hideMark/>
          </w:tcPr>
          <w:p w14:paraId="36E712EE" w14:textId="77777777" w:rsidR="00F52705" w:rsidRPr="009F3B7B" w:rsidRDefault="00F52705" w:rsidP="0089075E">
            <w:pPr>
              <w:ind w:firstLine="0"/>
              <w:rPr>
                <w:lang w:eastAsia="ru-RU"/>
              </w:rPr>
            </w:pPr>
            <w:r w:rsidRPr="009F3B7B">
              <w:rPr>
                <w:lang w:eastAsia="ru-RU"/>
              </w:rPr>
              <w:t>60%</w:t>
            </w:r>
          </w:p>
        </w:tc>
        <w:tc>
          <w:tcPr>
            <w:tcW w:w="1421" w:type="dxa"/>
            <w:gridSpan w:val="3"/>
            <w:shd w:val="clear" w:color="auto" w:fill="auto"/>
            <w:noWrap/>
            <w:vAlign w:val="bottom"/>
            <w:hideMark/>
          </w:tcPr>
          <w:p w14:paraId="59CDFF9D" w14:textId="77777777" w:rsidR="00F52705" w:rsidRPr="009F3B7B" w:rsidRDefault="00F52705" w:rsidP="0089075E">
            <w:pPr>
              <w:ind w:firstLine="0"/>
              <w:rPr>
                <w:lang w:eastAsia="ru-RU"/>
              </w:rPr>
            </w:pPr>
            <w:proofErr w:type="spellStart"/>
            <w:r w:rsidRPr="009F3B7B">
              <w:rPr>
                <w:lang w:eastAsia="ru-RU"/>
              </w:rPr>
              <w:t>неудовл</w:t>
            </w:r>
            <w:proofErr w:type="spellEnd"/>
            <w:r w:rsidRPr="009F3B7B">
              <w:rPr>
                <w:lang w:eastAsia="ru-RU"/>
              </w:rPr>
              <w:t>.</w:t>
            </w:r>
          </w:p>
        </w:tc>
        <w:tc>
          <w:tcPr>
            <w:tcW w:w="1275" w:type="dxa"/>
            <w:gridSpan w:val="3"/>
            <w:shd w:val="clear" w:color="auto" w:fill="auto"/>
            <w:noWrap/>
            <w:vAlign w:val="center"/>
            <w:hideMark/>
          </w:tcPr>
          <w:p w14:paraId="4ED40AFE" w14:textId="77777777" w:rsidR="00F52705" w:rsidRPr="009F3B7B" w:rsidRDefault="00F52705" w:rsidP="0089075E">
            <w:pPr>
              <w:ind w:firstLine="0"/>
              <w:rPr>
                <w:lang w:eastAsia="ru-RU"/>
              </w:rPr>
            </w:pPr>
            <w:r w:rsidRPr="009F3B7B">
              <w:rPr>
                <w:lang w:eastAsia="ru-RU"/>
              </w:rPr>
              <w:t>2021г.</w:t>
            </w:r>
          </w:p>
        </w:tc>
        <w:tc>
          <w:tcPr>
            <w:tcW w:w="1558" w:type="dxa"/>
            <w:shd w:val="clear" w:color="auto" w:fill="auto"/>
            <w:vAlign w:val="center"/>
            <w:hideMark/>
          </w:tcPr>
          <w:p w14:paraId="37B68DC3" w14:textId="77777777" w:rsidR="00F52705" w:rsidRPr="009F3B7B" w:rsidRDefault="00F52705" w:rsidP="0089075E">
            <w:pPr>
              <w:ind w:firstLine="0"/>
              <w:rPr>
                <w:lang w:eastAsia="ru-RU"/>
              </w:rPr>
            </w:pPr>
            <w:r w:rsidRPr="009F3B7B">
              <w:rPr>
                <w:lang w:eastAsia="ru-RU"/>
              </w:rPr>
              <w:t xml:space="preserve">требуется перекладка на </w:t>
            </w:r>
            <w:proofErr w:type="gramStart"/>
            <w:r w:rsidRPr="009F3B7B">
              <w:rPr>
                <w:lang w:eastAsia="ru-RU"/>
              </w:rPr>
              <w:t>п</w:t>
            </w:r>
            <w:proofErr w:type="gramEnd"/>
            <w:r w:rsidRPr="009F3B7B">
              <w:rPr>
                <w:lang w:eastAsia="ru-RU"/>
              </w:rPr>
              <w:t>/э трубу д=110мм</w:t>
            </w:r>
          </w:p>
        </w:tc>
      </w:tr>
      <w:tr w:rsidR="00F52705" w:rsidRPr="009F3B7B" w14:paraId="0E4B3CD1" w14:textId="77777777" w:rsidTr="0089075E">
        <w:trPr>
          <w:gridAfter w:val="1"/>
          <w:wAfter w:w="15" w:type="dxa"/>
          <w:trHeight w:val="50"/>
        </w:trPr>
        <w:tc>
          <w:tcPr>
            <w:tcW w:w="2115" w:type="dxa"/>
            <w:gridSpan w:val="2"/>
            <w:shd w:val="clear" w:color="auto" w:fill="auto"/>
            <w:vAlign w:val="center"/>
            <w:hideMark/>
          </w:tcPr>
          <w:p w14:paraId="6E4A123C" w14:textId="77777777" w:rsidR="00F52705" w:rsidRPr="009F3B7B" w:rsidRDefault="00F52705" w:rsidP="0089075E">
            <w:pPr>
              <w:ind w:firstLine="0"/>
              <w:rPr>
                <w:bCs/>
                <w:lang w:eastAsia="ru-RU"/>
              </w:rPr>
            </w:pPr>
            <w:r w:rsidRPr="009F3B7B">
              <w:rPr>
                <w:bCs/>
                <w:lang w:eastAsia="ru-RU"/>
              </w:rPr>
              <w:t>Итого:</w:t>
            </w:r>
          </w:p>
        </w:tc>
        <w:tc>
          <w:tcPr>
            <w:tcW w:w="1018" w:type="dxa"/>
            <w:shd w:val="clear" w:color="auto" w:fill="auto"/>
            <w:noWrap/>
            <w:vAlign w:val="bottom"/>
            <w:hideMark/>
          </w:tcPr>
          <w:p w14:paraId="2AAA84B4" w14:textId="77777777" w:rsidR="00F52705" w:rsidRPr="009F3B7B" w:rsidRDefault="00F52705" w:rsidP="0089075E">
            <w:pPr>
              <w:ind w:firstLine="0"/>
              <w:rPr>
                <w:bCs/>
                <w:lang w:eastAsia="ru-RU"/>
              </w:rPr>
            </w:pPr>
          </w:p>
        </w:tc>
        <w:tc>
          <w:tcPr>
            <w:tcW w:w="703" w:type="dxa"/>
            <w:gridSpan w:val="2"/>
            <w:shd w:val="clear" w:color="auto" w:fill="auto"/>
            <w:noWrap/>
            <w:vAlign w:val="center"/>
            <w:hideMark/>
          </w:tcPr>
          <w:p w14:paraId="6AB1BF6F" w14:textId="77777777" w:rsidR="00F52705" w:rsidRPr="009F3B7B" w:rsidRDefault="00F52705" w:rsidP="0089075E">
            <w:pPr>
              <w:ind w:firstLine="0"/>
              <w:rPr>
                <w:lang w:eastAsia="ru-RU"/>
              </w:rPr>
            </w:pPr>
          </w:p>
        </w:tc>
        <w:tc>
          <w:tcPr>
            <w:tcW w:w="1001" w:type="dxa"/>
            <w:shd w:val="clear" w:color="auto" w:fill="auto"/>
            <w:noWrap/>
            <w:vAlign w:val="center"/>
            <w:hideMark/>
          </w:tcPr>
          <w:p w14:paraId="400A018E" w14:textId="77777777" w:rsidR="00F52705" w:rsidRPr="009F3B7B" w:rsidRDefault="00F52705" w:rsidP="0089075E">
            <w:pPr>
              <w:ind w:firstLine="0"/>
              <w:rPr>
                <w:bCs/>
                <w:lang w:eastAsia="ru-RU"/>
              </w:rPr>
            </w:pPr>
            <w:r w:rsidRPr="009F3B7B">
              <w:rPr>
                <w:bCs/>
                <w:lang w:eastAsia="ru-RU"/>
              </w:rPr>
              <w:t>188,8</w:t>
            </w:r>
          </w:p>
        </w:tc>
        <w:tc>
          <w:tcPr>
            <w:tcW w:w="962" w:type="dxa"/>
            <w:gridSpan w:val="2"/>
            <w:shd w:val="clear" w:color="auto" w:fill="auto"/>
            <w:noWrap/>
            <w:vAlign w:val="bottom"/>
            <w:hideMark/>
          </w:tcPr>
          <w:p w14:paraId="5AEA8491" w14:textId="77777777" w:rsidR="00F52705" w:rsidRPr="009F3B7B" w:rsidRDefault="00F52705" w:rsidP="0089075E">
            <w:pPr>
              <w:ind w:firstLine="0"/>
              <w:rPr>
                <w:lang w:eastAsia="ru-RU"/>
              </w:rPr>
            </w:pPr>
          </w:p>
        </w:tc>
        <w:tc>
          <w:tcPr>
            <w:tcW w:w="1421" w:type="dxa"/>
            <w:gridSpan w:val="3"/>
            <w:shd w:val="clear" w:color="auto" w:fill="auto"/>
            <w:noWrap/>
            <w:vAlign w:val="bottom"/>
            <w:hideMark/>
          </w:tcPr>
          <w:p w14:paraId="71ECA2A9" w14:textId="77777777" w:rsidR="00F52705" w:rsidRPr="009F3B7B" w:rsidRDefault="00F52705" w:rsidP="0089075E">
            <w:pPr>
              <w:ind w:firstLine="0"/>
              <w:rPr>
                <w:lang w:eastAsia="ru-RU"/>
              </w:rPr>
            </w:pPr>
          </w:p>
        </w:tc>
        <w:tc>
          <w:tcPr>
            <w:tcW w:w="1275" w:type="dxa"/>
            <w:gridSpan w:val="3"/>
            <w:shd w:val="clear" w:color="auto" w:fill="auto"/>
            <w:noWrap/>
            <w:vAlign w:val="center"/>
            <w:hideMark/>
          </w:tcPr>
          <w:p w14:paraId="1E29347E" w14:textId="77777777" w:rsidR="00F52705" w:rsidRPr="009F3B7B" w:rsidRDefault="00F52705" w:rsidP="0089075E">
            <w:pPr>
              <w:ind w:firstLine="0"/>
              <w:rPr>
                <w:lang w:eastAsia="ru-RU"/>
              </w:rPr>
            </w:pPr>
          </w:p>
        </w:tc>
        <w:tc>
          <w:tcPr>
            <w:tcW w:w="1558" w:type="dxa"/>
            <w:shd w:val="clear" w:color="auto" w:fill="auto"/>
            <w:vAlign w:val="bottom"/>
            <w:hideMark/>
          </w:tcPr>
          <w:p w14:paraId="2DCF8C6F" w14:textId="77777777" w:rsidR="00F52705" w:rsidRPr="009F3B7B" w:rsidRDefault="00F52705" w:rsidP="0089075E">
            <w:pPr>
              <w:ind w:firstLine="0"/>
              <w:rPr>
                <w:lang w:eastAsia="ru-RU"/>
              </w:rPr>
            </w:pPr>
          </w:p>
        </w:tc>
      </w:tr>
      <w:tr w:rsidR="00F52705" w:rsidRPr="009F3B7B" w14:paraId="0E04CDC3" w14:textId="77777777" w:rsidTr="0089075E">
        <w:trPr>
          <w:trHeight w:val="315"/>
        </w:trPr>
        <w:tc>
          <w:tcPr>
            <w:tcW w:w="10068" w:type="dxa"/>
            <w:gridSpan w:val="16"/>
            <w:shd w:val="clear" w:color="auto" w:fill="C6D9F1" w:themeFill="text2" w:themeFillTint="33"/>
            <w:vAlign w:val="center"/>
            <w:hideMark/>
          </w:tcPr>
          <w:p w14:paraId="7768E421" w14:textId="77777777" w:rsidR="00F52705" w:rsidRPr="009F3B7B" w:rsidRDefault="00F52705" w:rsidP="0089075E">
            <w:pPr>
              <w:ind w:firstLine="0"/>
              <w:rPr>
                <w:bCs/>
                <w:lang w:eastAsia="ru-RU"/>
              </w:rPr>
            </w:pPr>
            <w:r w:rsidRPr="009F3B7B">
              <w:rPr>
                <w:bCs/>
                <w:lang w:eastAsia="ru-RU"/>
              </w:rPr>
              <w:t>Ул. Андреевская</w:t>
            </w:r>
          </w:p>
        </w:tc>
      </w:tr>
      <w:tr w:rsidR="00F52705" w:rsidRPr="009F3B7B" w14:paraId="3E599F72" w14:textId="77777777" w:rsidTr="0089075E">
        <w:trPr>
          <w:gridAfter w:val="1"/>
          <w:wAfter w:w="15" w:type="dxa"/>
          <w:trHeight w:val="253"/>
        </w:trPr>
        <w:tc>
          <w:tcPr>
            <w:tcW w:w="1122" w:type="dxa"/>
            <w:shd w:val="clear" w:color="auto" w:fill="auto"/>
            <w:vAlign w:val="center"/>
            <w:hideMark/>
          </w:tcPr>
          <w:p w14:paraId="69566A69" w14:textId="77777777" w:rsidR="00F52705" w:rsidRPr="009F3B7B" w:rsidRDefault="00F52705" w:rsidP="0089075E">
            <w:pPr>
              <w:ind w:firstLine="0"/>
              <w:rPr>
                <w:lang w:eastAsia="ru-RU"/>
              </w:rPr>
            </w:pPr>
            <w:r w:rsidRPr="009F3B7B">
              <w:rPr>
                <w:lang w:eastAsia="ru-RU"/>
              </w:rPr>
              <w:t>ВК60</w:t>
            </w:r>
          </w:p>
        </w:tc>
        <w:tc>
          <w:tcPr>
            <w:tcW w:w="993" w:type="dxa"/>
            <w:shd w:val="clear" w:color="auto" w:fill="auto"/>
            <w:vAlign w:val="center"/>
            <w:hideMark/>
          </w:tcPr>
          <w:p w14:paraId="333D1D4E" w14:textId="77777777" w:rsidR="00F52705" w:rsidRPr="009F3B7B" w:rsidRDefault="00F52705" w:rsidP="0089075E">
            <w:pPr>
              <w:ind w:firstLine="0"/>
              <w:rPr>
                <w:lang w:eastAsia="ru-RU"/>
              </w:rPr>
            </w:pPr>
            <w:r w:rsidRPr="009F3B7B">
              <w:rPr>
                <w:lang w:eastAsia="ru-RU"/>
              </w:rPr>
              <w:t>ВК62</w:t>
            </w:r>
          </w:p>
        </w:tc>
        <w:tc>
          <w:tcPr>
            <w:tcW w:w="1018" w:type="dxa"/>
            <w:shd w:val="clear" w:color="auto" w:fill="auto"/>
            <w:vAlign w:val="center"/>
            <w:hideMark/>
          </w:tcPr>
          <w:p w14:paraId="4A9A0709"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120CCBF9"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0FF9D1EC" w14:textId="77777777" w:rsidR="00F52705" w:rsidRPr="009F3B7B" w:rsidRDefault="00F52705" w:rsidP="0089075E">
            <w:pPr>
              <w:ind w:firstLine="0"/>
              <w:rPr>
                <w:lang w:eastAsia="ru-RU"/>
              </w:rPr>
            </w:pPr>
            <w:r w:rsidRPr="009F3B7B">
              <w:rPr>
                <w:lang w:eastAsia="ru-RU"/>
              </w:rPr>
              <w:t>509,1</w:t>
            </w:r>
          </w:p>
        </w:tc>
        <w:tc>
          <w:tcPr>
            <w:tcW w:w="962" w:type="dxa"/>
            <w:gridSpan w:val="2"/>
            <w:shd w:val="clear" w:color="auto" w:fill="auto"/>
            <w:noWrap/>
            <w:vAlign w:val="bottom"/>
            <w:hideMark/>
          </w:tcPr>
          <w:p w14:paraId="7DF702A1" w14:textId="77777777" w:rsidR="00F52705" w:rsidRPr="009F3B7B" w:rsidRDefault="00F52705" w:rsidP="0089075E">
            <w:pPr>
              <w:ind w:firstLine="0"/>
              <w:rPr>
                <w:lang w:eastAsia="ru-RU"/>
              </w:rPr>
            </w:pPr>
            <w:r w:rsidRPr="009F3B7B">
              <w:rPr>
                <w:lang w:eastAsia="ru-RU"/>
              </w:rPr>
              <w:t>35%</w:t>
            </w:r>
          </w:p>
        </w:tc>
        <w:tc>
          <w:tcPr>
            <w:tcW w:w="1421" w:type="dxa"/>
            <w:gridSpan w:val="3"/>
            <w:shd w:val="clear" w:color="auto" w:fill="auto"/>
            <w:noWrap/>
            <w:vAlign w:val="bottom"/>
            <w:hideMark/>
          </w:tcPr>
          <w:p w14:paraId="082CC7AA"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noWrap/>
            <w:vAlign w:val="center"/>
            <w:hideMark/>
          </w:tcPr>
          <w:p w14:paraId="38F46AE6"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13B5BE7E" w14:textId="77777777" w:rsidR="00F52705" w:rsidRPr="009F3B7B" w:rsidRDefault="00F52705" w:rsidP="0089075E">
            <w:pPr>
              <w:ind w:firstLine="0"/>
              <w:rPr>
                <w:lang w:eastAsia="ru-RU"/>
              </w:rPr>
            </w:pPr>
            <w:r w:rsidRPr="009F3B7B">
              <w:rPr>
                <w:lang w:eastAsia="ru-RU"/>
              </w:rPr>
              <w:t> </w:t>
            </w:r>
          </w:p>
        </w:tc>
      </w:tr>
      <w:tr w:rsidR="00F52705" w:rsidRPr="009F3B7B" w14:paraId="33CC9B70" w14:textId="77777777" w:rsidTr="0089075E">
        <w:trPr>
          <w:gridAfter w:val="1"/>
          <w:wAfter w:w="15" w:type="dxa"/>
          <w:trHeight w:val="315"/>
        </w:trPr>
        <w:tc>
          <w:tcPr>
            <w:tcW w:w="1122" w:type="dxa"/>
            <w:shd w:val="clear" w:color="auto" w:fill="auto"/>
            <w:vAlign w:val="center"/>
            <w:hideMark/>
          </w:tcPr>
          <w:p w14:paraId="0F46B0AF" w14:textId="77777777" w:rsidR="00F52705" w:rsidRPr="009F3B7B" w:rsidRDefault="00F52705" w:rsidP="0089075E">
            <w:pPr>
              <w:ind w:firstLine="0"/>
              <w:rPr>
                <w:bCs/>
                <w:lang w:eastAsia="ru-RU"/>
              </w:rPr>
            </w:pPr>
            <w:r w:rsidRPr="009F3B7B">
              <w:rPr>
                <w:bCs/>
                <w:lang w:eastAsia="ru-RU"/>
              </w:rPr>
              <w:lastRenderedPageBreak/>
              <w:t> </w:t>
            </w:r>
          </w:p>
        </w:tc>
        <w:tc>
          <w:tcPr>
            <w:tcW w:w="993" w:type="dxa"/>
            <w:shd w:val="clear" w:color="auto" w:fill="auto"/>
            <w:vAlign w:val="center"/>
            <w:hideMark/>
          </w:tcPr>
          <w:p w14:paraId="25F4DC01" w14:textId="77777777" w:rsidR="00F52705" w:rsidRPr="009F3B7B" w:rsidRDefault="00F52705" w:rsidP="0089075E">
            <w:pPr>
              <w:ind w:firstLine="0"/>
              <w:rPr>
                <w:bCs/>
                <w:lang w:eastAsia="ru-RU"/>
              </w:rPr>
            </w:pPr>
            <w:r w:rsidRPr="009F3B7B">
              <w:rPr>
                <w:bCs/>
                <w:lang w:eastAsia="ru-RU"/>
              </w:rPr>
              <w:t> </w:t>
            </w:r>
          </w:p>
        </w:tc>
        <w:tc>
          <w:tcPr>
            <w:tcW w:w="1018" w:type="dxa"/>
            <w:shd w:val="clear" w:color="auto" w:fill="auto"/>
            <w:noWrap/>
            <w:vAlign w:val="bottom"/>
            <w:hideMark/>
          </w:tcPr>
          <w:p w14:paraId="3DA8CF35" w14:textId="77777777" w:rsidR="00F52705" w:rsidRPr="009F3B7B" w:rsidRDefault="00F52705" w:rsidP="0089075E">
            <w:pPr>
              <w:ind w:firstLine="0"/>
              <w:rPr>
                <w:bCs/>
                <w:lang w:eastAsia="ru-RU"/>
              </w:rPr>
            </w:pPr>
            <w:r w:rsidRPr="009F3B7B">
              <w:rPr>
                <w:bCs/>
                <w:lang w:eastAsia="ru-RU"/>
              </w:rPr>
              <w:t> </w:t>
            </w:r>
          </w:p>
        </w:tc>
        <w:tc>
          <w:tcPr>
            <w:tcW w:w="703" w:type="dxa"/>
            <w:gridSpan w:val="2"/>
            <w:shd w:val="clear" w:color="auto" w:fill="auto"/>
            <w:noWrap/>
            <w:vAlign w:val="center"/>
            <w:hideMark/>
          </w:tcPr>
          <w:p w14:paraId="1021EA9D" w14:textId="77777777" w:rsidR="00F52705" w:rsidRPr="009F3B7B" w:rsidRDefault="00F52705" w:rsidP="0089075E">
            <w:pPr>
              <w:ind w:firstLine="0"/>
              <w:rPr>
                <w:bCs/>
                <w:lang w:eastAsia="ru-RU"/>
              </w:rPr>
            </w:pPr>
            <w:r w:rsidRPr="009F3B7B">
              <w:rPr>
                <w:bCs/>
                <w:lang w:eastAsia="ru-RU"/>
              </w:rPr>
              <w:t> </w:t>
            </w:r>
          </w:p>
        </w:tc>
        <w:tc>
          <w:tcPr>
            <w:tcW w:w="1001" w:type="dxa"/>
            <w:shd w:val="clear" w:color="auto" w:fill="auto"/>
            <w:noWrap/>
            <w:vAlign w:val="center"/>
            <w:hideMark/>
          </w:tcPr>
          <w:p w14:paraId="00325205" w14:textId="77777777" w:rsidR="00F52705" w:rsidRPr="009F3B7B" w:rsidRDefault="00F52705" w:rsidP="0089075E">
            <w:pPr>
              <w:ind w:firstLine="0"/>
              <w:rPr>
                <w:bCs/>
                <w:lang w:eastAsia="ru-RU"/>
              </w:rPr>
            </w:pPr>
            <w:r w:rsidRPr="009F3B7B">
              <w:rPr>
                <w:bCs/>
                <w:lang w:eastAsia="ru-RU"/>
              </w:rPr>
              <w:t>509,1</w:t>
            </w:r>
          </w:p>
        </w:tc>
        <w:tc>
          <w:tcPr>
            <w:tcW w:w="962" w:type="dxa"/>
            <w:gridSpan w:val="2"/>
            <w:shd w:val="clear" w:color="auto" w:fill="auto"/>
            <w:noWrap/>
            <w:vAlign w:val="bottom"/>
            <w:hideMark/>
          </w:tcPr>
          <w:p w14:paraId="25813A26" w14:textId="77777777" w:rsidR="00F52705" w:rsidRPr="009F3B7B" w:rsidRDefault="00F52705" w:rsidP="0089075E">
            <w:pPr>
              <w:ind w:firstLine="0"/>
              <w:rPr>
                <w:bCs/>
                <w:lang w:eastAsia="ru-RU"/>
              </w:rPr>
            </w:pPr>
            <w:r w:rsidRPr="009F3B7B">
              <w:rPr>
                <w:bCs/>
                <w:lang w:eastAsia="ru-RU"/>
              </w:rPr>
              <w:t> </w:t>
            </w:r>
          </w:p>
        </w:tc>
        <w:tc>
          <w:tcPr>
            <w:tcW w:w="1421" w:type="dxa"/>
            <w:gridSpan w:val="3"/>
            <w:shd w:val="clear" w:color="auto" w:fill="auto"/>
            <w:noWrap/>
            <w:vAlign w:val="bottom"/>
            <w:hideMark/>
          </w:tcPr>
          <w:p w14:paraId="69A07D59" w14:textId="77777777" w:rsidR="00F52705" w:rsidRPr="009F3B7B" w:rsidRDefault="00F52705" w:rsidP="0089075E">
            <w:pPr>
              <w:ind w:firstLine="0"/>
              <w:rPr>
                <w:lang w:eastAsia="ru-RU"/>
              </w:rPr>
            </w:pPr>
            <w:r w:rsidRPr="009F3B7B">
              <w:rPr>
                <w:lang w:eastAsia="ru-RU"/>
              </w:rPr>
              <w:t> </w:t>
            </w:r>
          </w:p>
        </w:tc>
        <w:tc>
          <w:tcPr>
            <w:tcW w:w="1275" w:type="dxa"/>
            <w:gridSpan w:val="3"/>
            <w:shd w:val="clear" w:color="auto" w:fill="auto"/>
            <w:noWrap/>
            <w:vAlign w:val="center"/>
            <w:hideMark/>
          </w:tcPr>
          <w:p w14:paraId="4CF5BABD" w14:textId="77777777" w:rsidR="00F52705" w:rsidRPr="009F3B7B" w:rsidRDefault="00F52705" w:rsidP="0089075E">
            <w:pPr>
              <w:ind w:firstLine="0"/>
              <w:rPr>
                <w:bCs/>
                <w:lang w:eastAsia="ru-RU"/>
              </w:rPr>
            </w:pPr>
            <w:r w:rsidRPr="009F3B7B">
              <w:rPr>
                <w:bCs/>
                <w:lang w:eastAsia="ru-RU"/>
              </w:rPr>
              <w:t> </w:t>
            </w:r>
          </w:p>
        </w:tc>
        <w:tc>
          <w:tcPr>
            <w:tcW w:w="1558" w:type="dxa"/>
            <w:shd w:val="clear" w:color="auto" w:fill="auto"/>
            <w:vAlign w:val="bottom"/>
            <w:hideMark/>
          </w:tcPr>
          <w:p w14:paraId="0A09C4B9" w14:textId="77777777" w:rsidR="00F52705" w:rsidRPr="009F3B7B" w:rsidRDefault="00F52705" w:rsidP="0089075E">
            <w:pPr>
              <w:ind w:firstLine="0"/>
              <w:rPr>
                <w:bCs/>
                <w:lang w:eastAsia="ru-RU"/>
              </w:rPr>
            </w:pPr>
            <w:r w:rsidRPr="009F3B7B">
              <w:rPr>
                <w:bCs/>
                <w:lang w:eastAsia="ru-RU"/>
              </w:rPr>
              <w:t> </w:t>
            </w:r>
          </w:p>
        </w:tc>
      </w:tr>
      <w:tr w:rsidR="00F52705" w:rsidRPr="009F3B7B" w14:paraId="3A6FF4EE" w14:textId="77777777" w:rsidTr="0089075E">
        <w:trPr>
          <w:trHeight w:val="315"/>
        </w:trPr>
        <w:tc>
          <w:tcPr>
            <w:tcW w:w="10068" w:type="dxa"/>
            <w:gridSpan w:val="16"/>
            <w:shd w:val="clear" w:color="auto" w:fill="C6D9F1" w:themeFill="text2" w:themeFillTint="33"/>
            <w:vAlign w:val="center"/>
            <w:hideMark/>
          </w:tcPr>
          <w:p w14:paraId="4B73F44C" w14:textId="77777777" w:rsidR="00F52705" w:rsidRPr="009F3B7B" w:rsidRDefault="00F52705" w:rsidP="0089075E">
            <w:pPr>
              <w:ind w:firstLine="0"/>
              <w:rPr>
                <w:bCs/>
                <w:lang w:eastAsia="ru-RU"/>
              </w:rPr>
            </w:pPr>
            <w:r w:rsidRPr="009F3B7B">
              <w:rPr>
                <w:bCs/>
                <w:lang w:eastAsia="ru-RU"/>
              </w:rPr>
              <w:t xml:space="preserve">ул. </w:t>
            </w:r>
            <w:proofErr w:type="spellStart"/>
            <w:r w:rsidRPr="009F3B7B">
              <w:rPr>
                <w:bCs/>
                <w:lang w:eastAsia="ru-RU"/>
              </w:rPr>
              <w:t>Муруйская</w:t>
            </w:r>
            <w:proofErr w:type="spellEnd"/>
            <w:r w:rsidRPr="009F3B7B">
              <w:rPr>
                <w:bCs/>
                <w:lang w:eastAsia="ru-RU"/>
              </w:rPr>
              <w:t xml:space="preserve">, ул. </w:t>
            </w:r>
            <w:proofErr w:type="spellStart"/>
            <w:r w:rsidRPr="009F3B7B">
              <w:rPr>
                <w:bCs/>
                <w:lang w:eastAsia="ru-RU"/>
              </w:rPr>
              <w:t>Балейская</w:t>
            </w:r>
            <w:proofErr w:type="spellEnd"/>
            <w:r w:rsidRPr="009F3B7B">
              <w:rPr>
                <w:bCs/>
                <w:lang w:eastAsia="ru-RU"/>
              </w:rPr>
              <w:t>, ул. Читинская</w:t>
            </w:r>
          </w:p>
        </w:tc>
      </w:tr>
      <w:tr w:rsidR="00F52705" w:rsidRPr="009F3B7B" w14:paraId="3404FE87" w14:textId="77777777" w:rsidTr="0089075E">
        <w:trPr>
          <w:gridAfter w:val="1"/>
          <w:wAfter w:w="15" w:type="dxa"/>
          <w:trHeight w:val="100"/>
        </w:trPr>
        <w:tc>
          <w:tcPr>
            <w:tcW w:w="1122" w:type="dxa"/>
            <w:shd w:val="clear" w:color="auto" w:fill="auto"/>
            <w:vAlign w:val="center"/>
            <w:hideMark/>
          </w:tcPr>
          <w:p w14:paraId="741428D2" w14:textId="77777777" w:rsidR="00F52705" w:rsidRPr="009F3B7B" w:rsidRDefault="00F52705" w:rsidP="0089075E">
            <w:pPr>
              <w:ind w:firstLine="0"/>
              <w:rPr>
                <w:lang w:eastAsia="ru-RU"/>
              </w:rPr>
            </w:pPr>
            <w:r w:rsidRPr="009F3B7B">
              <w:rPr>
                <w:lang w:eastAsia="ru-RU"/>
              </w:rPr>
              <w:t>ВК60</w:t>
            </w:r>
          </w:p>
        </w:tc>
        <w:tc>
          <w:tcPr>
            <w:tcW w:w="993" w:type="dxa"/>
            <w:shd w:val="clear" w:color="auto" w:fill="auto"/>
            <w:vAlign w:val="center"/>
            <w:hideMark/>
          </w:tcPr>
          <w:p w14:paraId="446F02BD" w14:textId="77777777" w:rsidR="00F52705" w:rsidRPr="009F3B7B" w:rsidRDefault="00F52705" w:rsidP="0089075E">
            <w:pPr>
              <w:ind w:firstLine="0"/>
              <w:rPr>
                <w:lang w:eastAsia="ru-RU"/>
              </w:rPr>
            </w:pPr>
            <w:r w:rsidRPr="009F3B7B">
              <w:rPr>
                <w:lang w:eastAsia="ru-RU"/>
              </w:rPr>
              <w:t>ВК62</w:t>
            </w:r>
          </w:p>
        </w:tc>
        <w:tc>
          <w:tcPr>
            <w:tcW w:w="1018" w:type="dxa"/>
            <w:shd w:val="clear" w:color="auto" w:fill="auto"/>
            <w:vAlign w:val="center"/>
            <w:hideMark/>
          </w:tcPr>
          <w:p w14:paraId="71C8EFA3"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449E3E65"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05CC7E0A" w14:textId="77777777" w:rsidR="00F52705" w:rsidRPr="009F3B7B" w:rsidRDefault="00F52705" w:rsidP="0089075E">
            <w:pPr>
              <w:ind w:firstLine="0"/>
              <w:rPr>
                <w:lang w:eastAsia="ru-RU"/>
              </w:rPr>
            </w:pPr>
            <w:r w:rsidRPr="009F3B7B">
              <w:rPr>
                <w:lang w:eastAsia="ru-RU"/>
              </w:rPr>
              <w:t>638,9</w:t>
            </w:r>
          </w:p>
        </w:tc>
        <w:tc>
          <w:tcPr>
            <w:tcW w:w="962" w:type="dxa"/>
            <w:gridSpan w:val="2"/>
            <w:shd w:val="clear" w:color="auto" w:fill="auto"/>
            <w:noWrap/>
            <w:vAlign w:val="bottom"/>
            <w:hideMark/>
          </w:tcPr>
          <w:p w14:paraId="110BF4D7" w14:textId="77777777" w:rsidR="00F52705" w:rsidRPr="009F3B7B" w:rsidRDefault="00F52705" w:rsidP="0089075E">
            <w:pPr>
              <w:ind w:firstLine="0"/>
              <w:rPr>
                <w:lang w:eastAsia="ru-RU"/>
              </w:rPr>
            </w:pPr>
            <w:r w:rsidRPr="009F3B7B">
              <w:rPr>
                <w:lang w:eastAsia="ru-RU"/>
              </w:rPr>
              <w:t>35%</w:t>
            </w:r>
          </w:p>
        </w:tc>
        <w:tc>
          <w:tcPr>
            <w:tcW w:w="1421" w:type="dxa"/>
            <w:gridSpan w:val="3"/>
            <w:shd w:val="clear" w:color="auto" w:fill="auto"/>
            <w:noWrap/>
            <w:vAlign w:val="bottom"/>
            <w:hideMark/>
          </w:tcPr>
          <w:p w14:paraId="12BCA038"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noWrap/>
            <w:vAlign w:val="center"/>
            <w:hideMark/>
          </w:tcPr>
          <w:p w14:paraId="695B3C17"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6C1D1D96" w14:textId="77777777" w:rsidR="00F52705" w:rsidRPr="009F3B7B" w:rsidRDefault="00F52705" w:rsidP="0089075E">
            <w:pPr>
              <w:ind w:firstLine="0"/>
              <w:rPr>
                <w:lang w:eastAsia="ru-RU"/>
              </w:rPr>
            </w:pPr>
            <w:r w:rsidRPr="009F3B7B">
              <w:rPr>
                <w:lang w:eastAsia="ru-RU"/>
              </w:rPr>
              <w:t> </w:t>
            </w:r>
          </w:p>
        </w:tc>
      </w:tr>
      <w:tr w:rsidR="00F52705" w:rsidRPr="009F3B7B" w14:paraId="10A36AAC" w14:textId="77777777" w:rsidTr="0089075E">
        <w:trPr>
          <w:gridAfter w:val="1"/>
          <w:wAfter w:w="15" w:type="dxa"/>
          <w:trHeight w:val="315"/>
        </w:trPr>
        <w:tc>
          <w:tcPr>
            <w:tcW w:w="1122" w:type="dxa"/>
            <w:shd w:val="clear" w:color="auto" w:fill="auto"/>
            <w:vAlign w:val="center"/>
            <w:hideMark/>
          </w:tcPr>
          <w:p w14:paraId="3EA53E69" w14:textId="77777777" w:rsidR="00F52705" w:rsidRPr="009F3B7B" w:rsidRDefault="00F52705" w:rsidP="0089075E">
            <w:pPr>
              <w:ind w:firstLine="0"/>
              <w:rPr>
                <w:bCs/>
                <w:lang w:eastAsia="ru-RU"/>
              </w:rPr>
            </w:pPr>
            <w:r w:rsidRPr="009F3B7B">
              <w:rPr>
                <w:bCs/>
                <w:lang w:eastAsia="ru-RU"/>
              </w:rPr>
              <w:t> </w:t>
            </w:r>
          </w:p>
        </w:tc>
        <w:tc>
          <w:tcPr>
            <w:tcW w:w="993" w:type="dxa"/>
            <w:shd w:val="clear" w:color="auto" w:fill="auto"/>
            <w:vAlign w:val="center"/>
            <w:hideMark/>
          </w:tcPr>
          <w:p w14:paraId="645812EA" w14:textId="77777777" w:rsidR="00F52705" w:rsidRPr="009F3B7B" w:rsidRDefault="00F52705" w:rsidP="0089075E">
            <w:pPr>
              <w:ind w:firstLine="0"/>
              <w:rPr>
                <w:bCs/>
                <w:lang w:eastAsia="ru-RU"/>
              </w:rPr>
            </w:pPr>
            <w:r w:rsidRPr="009F3B7B">
              <w:rPr>
                <w:bCs/>
                <w:lang w:eastAsia="ru-RU"/>
              </w:rPr>
              <w:t> </w:t>
            </w:r>
          </w:p>
        </w:tc>
        <w:tc>
          <w:tcPr>
            <w:tcW w:w="1018" w:type="dxa"/>
            <w:shd w:val="clear" w:color="auto" w:fill="auto"/>
            <w:noWrap/>
            <w:vAlign w:val="bottom"/>
            <w:hideMark/>
          </w:tcPr>
          <w:p w14:paraId="21DA93DF" w14:textId="77777777" w:rsidR="00F52705" w:rsidRPr="009F3B7B" w:rsidRDefault="00F52705" w:rsidP="0089075E">
            <w:pPr>
              <w:ind w:firstLine="0"/>
              <w:rPr>
                <w:bCs/>
                <w:lang w:eastAsia="ru-RU"/>
              </w:rPr>
            </w:pPr>
            <w:r w:rsidRPr="009F3B7B">
              <w:rPr>
                <w:bCs/>
                <w:lang w:eastAsia="ru-RU"/>
              </w:rPr>
              <w:t> </w:t>
            </w:r>
          </w:p>
        </w:tc>
        <w:tc>
          <w:tcPr>
            <w:tcW w:w="703" w:type="dxa"/>
            <w:gridSpan w:val="2"/>
            <w:shd w:val="clear" w:color="auto" w:fill="auto"/>
            <w:noWrap/>
            <w:vAlign w:val="center"/>
            <w:hideMark/>
          </w:tcPr>
          <w:p w14:paraId="596784F6" w14:textId="77777777" w:rsidR="00F52705" w:rsidRPr="009F3B7B" w:rsidRDefault="00F52705" w:rsidP="0089075E">
            <w:pPr>
              <w:ind w:firstLine="0"/>
              <w:rPr>
                <w:bCs/>
                <w:lang w:eastAsia="ru-RU"/>
              </w:rPr>
            </w:pPr>
            <w:r w:rsidRPr="009F3B7B">
              <w:rPr>
                <w:bCs/>
                <w:lang w:eastAsia="ru-RU"/>
              </w:rPr>
              <w:t> </w:t>
            </w:r>
          </w:p>
        </w:tc>
        <w:tc>
          <w:tcPr>
            <w:tcW w:w="1001" w:type="dxa"/>
            <w:shd w:val="clear" w:color="auto" w:fill="auto"/>
            <w:noWrap/>
            <w:vAlign w:val="center"/>
            <w:hideMark/>
          </w:tcPr>
          <w:p w14:paraId="7364BEFC" w14:textId="77777777" w:rsidR="00F52705" w:rsidRPr="009F3B7B" w:rsidRDefault="00F52705" w:rsidP="0089075E">
            <w:pPr>
              <w:ind w:firstLine="0"/>
              <w:rPr>
                <w:bCs/>
                <w:lang w:eastAsia="ru-RU"/>
              </w:rPr>
            </w:pPr>
            <w:r w:rsidRPr="009F3B7B">
              <w:rPr>
                <w:bCs/>
                <w:lang w:eastAsia="ru-RU"/>
              </w:rPr>
              <w:t>638,9</w:t>
            </w:r>
          </w:p>
        </w:tc>
        <w:tc>
          <w:tcPr>
            <w:tcW w:w="962" w:type="dxa"/>
            <w:gridSpan w:val="2"/>
            <w:shd w:val="clear" w:color="auto" w:fill="auto"/>
            <w:noWrap/>
            <w:vAlign w:val="bottom"/>
            <w:hideMark/>
          </w:tcPr>
          <w:p w14:paraId="7AFFBFC8" w14:textId="77777777" w:rsidR="00F52705" w:rsidRPr="009F3B7B" w:rsidRDefault="00F52705" w:rsidP="0089075E">
            <w:pPr>
              <w:ind w:firstLine="0"/>
              <w:rPr>
                <w:bCs/>
                <w:lang w:eastAsia="ru-RU"/>
              </w:rPr>
            </w:pPr>
            <w:r w:rsidRPr="009F3B7B">
              <w:rPr>
                <w:bCs/>
                <w:lang w:eastAsia="ru-RU"/>
              </w:rPr>
              <w:t> </w:t>
            </w:r>
          </w:p>
        </w:tc>
        <w:tc>
          <w:tcPr>
            <w:tcW w:w="1421" w:type="dxa"/>
            <w:gridSpan w:val="3"/>
            <w:shd w:val="clear" w:color="auto" w:fill="auto"/>
            <w:noWrap/>
            <w:vAlign w:val="bottom"/>
            <w:hideMark/>
          </w:tcPr>
          <w:p w14:paraId="406D4DC6" w14:textId="77777777" w:rsidR="00F52705" w:rsidRPr="009F3B7B" w:rsidRDefault="00F52705" w:rsidP="0089075E">
            <w:pPr>
              <w:ind w:firstLine="0"/>
              <w:rPr>
                <w:lang w:eastAsia="ru-RU"/>
              </w:rPr>
            </w:pPr>
            <w:r w:rsidRPr="009F3B7B">
              <w:rPr>
                <w:lang w:eastAsia="ru-RU"/>
              </w:rPr>
              <w:t> </w:t>
            </w:r>
          </w:p>
        </w:tc>
        <w:tc>
          <w:tcPr>
            <w:tcW w:w="1275" w:type="dxa"/>
            <w:gridSpan w:val="3"/>
            <w:shd w:val="clear" w:color="auto" w:fill="auto"/>
            <w:noWrap/>
            <w:vAlign w:val="center"/>
            <w:hideMark/>
          </w:tcPr>
          <w:p w14:paraId="3C4D70FC" w14:textId="77777777" w:rsidR="00F52705" w:rsidRPr="009F3B7B" w:rsidRDefault="00F52705" w:rsidP="0089075E">
            <w:pPr>
              <w:ind w:firstLine="0"/>
              <w:rPr>
                <w:bCs/>
                <w:lang w:eastAsia="ru-RU"/>
              </w:rPr>
            </w:pPr>
            <w:r w:rsidRPr="009F3B7B">
              <w:rPr>
                <w:bCs/>
                <w:lang w:eastAsia="ru-RU"/>
              </w:rPr>
              <w:t> </w:t>
            </w:r>
          </w:p>
        </w:tc>
        <w:tc>
          <w:tcPr>
            <w:tcW w:w="1558" w:type="dxa"/>
            <w:shd w:val="clear" w:color="auto" w:fill="auto"/>
            <w:vAlign w:val="bottom"/>
            <w:hideMark/>
          </w:tcPr>
          <w:p w14:paraId="01F4350A" w14:textId="77777777" w:rsidR="00F52705" w:rsidRPr="009F3B7B" w:rsidRDefault="00F52705" w:rsidP="0089075E">
            <w:pPr>
              <w:ind w:firstLine="0"/>
              <w:rPr>
                <w:bCs/>
                <w:lang w:eastAsia="ru-RU"/>
              </w:rPr>
            </w:pPr>
            <w:r w:rsidRPr="009F3B7B">
              <w:rPr>
                <w:bCs/>
                <w:lang w:eastAsia="ru-RU"/>
              </w:rPr>
              <w:t> </w:t>
            </w:r>
          </w:p>
        </w:tc>
      </w:tr>
      <w:tr w:rsidR="00F52705" w:rsidRPr="009F3B7B" w14:paraId="791F5BA2" w14:textId="77777777" w:rsidTr="0089075E">
        <w:trPr>
          <w:trHeight w:val="315"/>
        </w:trPr>
        <w:tc>
          <w:tcPr>
            <w:tcW w:w="10068" w:type="dxa"/>
            <w:gridSpan w:val="16"/>
            <w:shd w:val="clear" w:color="auto" w:fill="C6D9F1" w:themeFill="text2" w:themeFillTint="33"/>
            <w:vAlign w:val="center"/>
            <w:hideMark/>
          </w:tcPr>
          <w:p w14:paraId="683FF824" w14:textId="77777777" w:rsidR="00F52705" w:rsidRPr="009F3B7B" w:rsidRDefault="00F52705" w:rsidP="0089075E">
            <w:pPr>
              <w:ind w:firstLine="0"/>
              <w:rPr>
                <w:bCs/>
                <w:lang w:eastAsia="ru-RU"/>
              </w:rPr>
            </w:pPr>
            <w:r w:rsidRPr="009F3B7B">
              <w:rPr>
                <w:bCs/>
                <w:lang w:eastAsia="ru-RU"/>
              </w:rPr>
              <w:t>пер. Дачный</w:t>
            </w:r>
          </w:p>
        </w:tc>
      </w:tr>
      <w:tr w:rsidR="00F52705" w:rsidRPr="009F3B7B" w14:paraId="2086CF69" w14:textId="77777777" w:rsidTr="0089075E">
        <w:trPr>
          <w:gridAfter w:val="1"/>
          <w:wAfter w:w="15" w:type="dxa"/>
          <w:trHeight w:val="136"/>
        </w:trPr>
        <w:tc>
          <w:tcPr>
            <w:tcW w:w="1122" w:type="dxa"/>
            <w:shd w:val="clear" w:color="auto" w:fill="auto"/>
            <w:vAlign w:val="center"/>
            <w:hideMark/>
          </w:tcPr>
          <w:p w14:paraId="430B5EE5" w14:textId="77777777" w:rsidR="00F52705" w:rsidRPr="009F3B7B" w:rsidRDefault="00F52705" w:rsidP="0089075E">
            <w:pPr>
              <w:ind w:firstLine="0"/>
              <w:rPr>
                <w:lang w:eastAsia="ru-RU"/>
              </w:rPr>
            </w:pPr>
            <w:r w:rsidRPr="009F3B7B">
              <w:rPr>
                <w:lang w:eastAsia="ru-RU"/>
              </w:rPr>
              <w:t>ВК60</w:t>
            </w:r>
          </w:p>
        </w:tc>
        <w:tc>
          <w:tcPr>
            <w:tcW w:w="993" w:type="dxa"/>
            <w:shd w:val="clear" w:color="auto" w:fill="auto"/>
            <w:vAlign w:val="center"/>
            <w:hideMark/>
          </w:tcPr>
          <w:p w14:paraId="26445993" w14:textId="77777777" w:rsidR="00F52705" w:rsidRPr="009F3B7B" w:rsidRDefault="00F52705" w:rsidP="0089075E">
            <w:pPr>
              <w:ind w:firstLine="0"/>
              <w:rPr>
                <w:lang w:eastAsia="ru-RU"/>
              </w:rPr>
            </w:pPr>
            <w:r w:rsidRPr="009F3B7B">
              <w:rPr>
                <w:lang w:eastAsia="ru-RU"/>
              </w:rPr>
              <w:t>ВК62</w:t>
            </w:r>
          </w:p>
        </w:tc>
        <w:tc>
          <w:tcPr>
            <w:tcW w:w="1018" w:type="dxa"/>
            <w:shd w:val="clear" w:color="auto" w:fill="auto"/>
            <w:vAlign w:val="center"/>
            <w:hideMark/>
          </w:tcPr>
          <w:p w14:paraId="272D22D6" w14:textId="77777777" w:rsidR="00F52705" w:rsidRPr="009F3B7B" w:rsidRDefault="00F52705" w:rsidP="0089075E">
            <w:pPr>
              <w:ind w:firstLine="0"/>
              <w:rPr>
                <w:lang w:eastAsia="ru-RU"/>
              </w:rPr>
            </w:pPr>
            <w:proofErr w:type="gramStart"/>
            <w:r w:rsidRPr="009F3B7B">
              <w:rPr>
                <w:lang w:eastAsia="ru-RU"/>
              </w:rPr>
              <w:t>п</w:t>
            </w:r>
            <w:proofErr w:type="gramEnd"/>
            <w:r w:rsidRPr="009F3B7B">
              <w:rPr>
                <w:lang w:eastAsia="ru-RU"/>
              </w:rPr>
              <w:t>/э</w:t>
            </w:r>
          </w:p>
        </w:tc>
        <w:tc>
          <w:tcPr>
            <w:tcW w:w="703" w:type="dxa"/>
            <w:gridSpan w:val="2"/>
            <w:shd w:val="clear" w:color="auto" w:fill="auto"/>
            <w:noWrap/>
            <w:vAlign w:val="center"/>
            <w:hideMark/>
          </w:tcPr>
          <w:p w14:paraId="099E3BB2" w14:textId="77777777" w:rsidR="00F52705" w:rsidRPr="009F3B7B" w:rsidRDefault="00F52705" w:rsidP="0089075E">
            <w:pPr>
              <w:ind w:firstLine="0"/>
              <w:rPr>
                <w:lang w:eastAsia="ru-RU"/>
              </w:rPr>
            </w:pPr>
            <w:r w:rsidRPr="009F3B7B">
              <w:rPr>
                <w:lang w:eastAsia="ru-RU"/>
              </w:rPr>
              <w:t>110</w:t>
            </w:r>
          </w:p>
        </w:tc>
        <w:tc>
          <w:tcPr>
            <w:tcW w:w="1001" w:type="dxa"/>
            <w:shd w:val="clear" w:color="auto" w:fill="auto"/>
            <w:vAlign w:val="center"/>
            <w:hideMark/>
          </w:tcPr>
          <w:p w14:paraId="1664C7E0" w14:textId="77777777" w:rsidR="00F52705" w:rsidRPr="009F3B7B" w:rsidRDefault="00F52705" w:rsidP="0089075E">
            <w:pPr>
              <w:ind w:firstLine="0"/>
              <w:rPr>
                <w:lang w:eastAsia="ru-RU"/>
              </w:rPr>
            </w:pPr>
            <w:r w:rsidRPr="009F3B7B">
              <w:rPr>
                <w:lang w:eastAsia="ru-RU"/>
              </w:rPr>
              <w:t>682,0</w:t>
            </w:r>
          </w:p>
        </w:tc>
        <w:tc>
          <w:tcPr>
            <w:tcW w:w="962" w:type="dxa"/>
            <w:gridSpan w:val="2"/>
            <w:shd w:val="clear" w:color="auto" w:fill="auto"/>
            <w:noWrap/>
            <w:vAlign w:val="bottom"/>
            <w:hideMark/>
          </w:tcPr>
          <w:p w14:paraId="3354964C" w14:textId="77777777" w:rsidR="00F52705" w:rsidRPr="009F3B7B" w:rsidRDefault="00F52705" w:rsidP="0089075E">
            <w:pPr>
              <w:ind w:firstLine="0"/>
              <w:rPr>
                <w:lang w:eastAsia="ru-RU"/>
              </w:rPr>
            </w:pPr>
            <w:r w:rsidRPr="009F3B7B">
              <w:rPr>
                <w:lang w:eastAsia="ru-RU"/>
              </w:rPr>
              <w:t>35%</w:t>
            </w:r>
          </w:p>
        </w:tc>
        <w:tc>
          <w:tcPr>
            <w:tcW w:w="1421" w:type="dxa"/>
            <w:gridSpan w:val="3"/>
            <w:shd w:val="clear" w:color="auto" w:fill="auto"/>
            <w:noWrap/>
            <w:vAlign w:val="bottom"/>
            <w:hideMark/>
          </w:tcPr>
          <w:p w14:paraId="4F16A4BF" w14:textId="77777777" w:rsidR="00F52705" w:rsidRPr="009F3B7B" w:rsidRDefault="00F52705" w:rsidP="0089075E">
            <w:pPr>
              <w:ind w:firstLine="0"/>
              <w:rPr>
                <w:lang w:eastAsia="ru-RU"/>
              </w:rPr>
            </w:pPr>
            <w:proofErr w:type="spellStart"/>
            <w:r w:rsidRPr="009F3B7B">
              <w:rPr>
                <w:lang w:eastAsia="ru-RU"/>
              </w:rPr>
              <w:t>удовл</w:t>
            </w:r>
            <w:proofErr w:type="spellEnd"/>
            <w:r w:rsidRPr="009F3B7B">
              <w:rPr>
                <w:lang w:eastAsia="ru-RU"/>
              </w:rPr>
              <w:t>.</w:t>
            </w:r>
          </w:p>
        </w:tc>
        <w:tc>
          <w:tcPr>
            <w:tcW w:w="1275" w:type="dxa"/>
            <w:gridSpan w:val="3"/>
            <w:shd w:val="clear" w:color="auto" w:fill="auto"/>
            <w:noWrap/>
            <w:vAlign w:val="center"/>
            <w:hideMark/>
          </w:tcPr>
          <w:p w14:paraId="32BB03A3" w14:textId="77777777" w:rsidR="00F52705" w:rsidRPr="009F3B7B" w:rsidRDefault="00F52705" w:rsidP="0089075E">
            <w:pPr>
              <w:ind w:firstLine="0"/>
              <w:rPr>
                <w:lang w:eastAsia="ru-RU"/>
              </w:rPr>
            </w:pPr>
            <w:r w:rsidRPr="009F3B7B">
              <w:rPr>
                <w:lang w:eastAsia="ru-RU"/>
              </w:rPr>
              <w:t> </w:t>
            </w:r>
          </w:p>
        </w:tc>
        <w:tc>
          <w:tcPr>
            <w:tcW w:w="1558" w:type="dxa"/>
            <w:shd w:val="clear" w:color="auto" w:fill="auto"/>
            <w:vAlign w:val="bottom"/>
            <w:hideMark/>
          </w:tcPr>
          <w:p w14:paraId="4B874C4C" w14:textId="77777777" w:rsidR="00F52705" w:rsidRPr="009F3B7B" w:rsidRDefault="00F52705" w:rsidP="0089075E">
            <w:pPr>
              <w:ind w:firstLine="0"/>
              <w:rPr>
                <w:lang w:eastAsia="ru-RU"/>
              </w:rPr>
            </w:pPr>
            <w:r w:rsidRPr="009F3B7B">
              <w:rPr>
                <w:lang w:eastAsia="ru-RU"/>
              </w:rPr>
              <w:t> </w:t>
            </w:r>
          </w:p>
        </w:tc>
      </w:tr>
      <w:tr w:rsidR="00F52705" w:rsidRPr="009F3B7B" w14:paraId="4BD1D11B" w14:textId="77777777" w:rsidTr="0089075E">
        <w:trPr>
          <w:gridAfter w:val="1"/>
          <w:wAfter w:w="15" w:type="dxa"/>
          <w:trHeight w:val="315"/>
        </w:trPr>
        <w:tc>
          <w:tcPr>
            <w:tcW w:w="1122" w:type="dxa"/>
            <w:shd w:val="clear" w:color="auto" w:fill="auto"/>
            <w:vAlign w:val="center"/>
            <w:hideMark/>
          </w:tcPr>
          <w:p w14:paraId="6ECFB3C7" w14:textId="77777777" w:rsidR="00F52705" w:rsidRPr="009F3B7B" w:rsidRDefault="00F52705" w:rsidP="0089075E">
            <w:pPr>
              <w:ind w:firstLine="0"/>
              <w:rPr>
                <w:bCs/>
                <w:lang w:eastAsia="ru-RU"/>
              </w:rPr>
            </w:pPr>
            <w:r w:rsidRPr="009F3B7B">
              <w:rPr>
                <w:bCs/>
                <w:lang w:eastAsia="ru-RU"/>
              </w:rPr>
              <w:t> </w:t>
            </w:r>
          </w:p>
        </w:tc>
        <w:tc>
          <w:tcPr>
            <w:tcW w:w="993" w:type="dxa"/>
            <w:shd w:val="clear" w:color="auto" w:fill="auto"/>
            <w:vAlign w:val="center"/>
            <w:hideMark/>
          </w:tcPr>
          <w:p w14:paraId="3130C1D2" w14:textId="77777777" w:rsidR="00F52705" w:rsidRPr="009F3B7B" w:rsidRDefault="00F52705" w:rsidP="0089075E">
            <w:pPr>
              <w:ind w:firstLine="0"/>
              <w:rPr>
                <w:bCs/>
                <w:lang w:eastAsia="ru-RU"/>
              </w:rPr>
            </w:pPr>
            <w:r w:rsidRPr="009F3B7B">
              <w:rPr>
                <w:bCs/>
                <w:lang w:eastAsia="ru-RU"/>
              </w:rPr>
              <w:t> </w:t>
            </w:r>
          </w:p>
        </w:tc>
        <w:tc>
          <w:tcPr>
            <w:tcW w:w="1018" w:type="dxa"/>
            <w:shd w:val="clear" w:color="auto" w:fill="auto"/>
            <w:vAlign w:val="center"/>
            <w:hideMark/>
          </w:tcPr>
          <w:p w14:paraId="368857C0" w14:textId="77777777" w:rsidR="00F52705" w:rsidRPr="009F3B7B" w:rsidRDefault="00F52705" w:rsidP="0089075E">
            <w:pPr>
              <w:ind w:firstLine="0"/>
              <w:rPr>
                <w:bCs/>
                <w:lang w:eastAsia="ru-RU"/>
              </w:rPr>
            </w:pPr>
            <w:r w:rsidRPr="009F3B7B">
              <w:rPr>
                <w:bCs/>
                <w:lang w:eastAsia="ru-RU"/>
              </w:rPr>
              <w:t> </w:t>
            </w:r>
          </w:p>
        </w:tc>
        <w:tc>
          <w:tcPr>
            <w:tcW w:w="703" w:type="dxa"/>
            <w:gridSpan w:val="2"/>
            <w:shd w:val="clear" w:color="auto" w:fill="auto"/>
            <w:noWrap/>
            <w:vAlign w:val="center"/>
            <w:hideMark/>
          </w:tcPr>
          <w:p w14:paraId="279B3F03" w14:textId="77777777" w:rsidR="00F52705" w:rsidRPr="009F3B7B" w:rsidRDefault="00F52705" w:rsidP="0089075E">
            <w:pPr>
              <w:ind w:firstLine="0"/>
              <w:rPr>
                <w:bCs/>
                <w:lang w:eastAsia="ru-RU"/>
              </w:rPr>
            </w:pPr>
            <w:r w:rsidRPr="009F3B7B">
              <w:rPr>
                <w:bCs/>
                <w:lang w:eastAsia="ru-RU"/>
              </w:rPr>
              <w:t> </w:t>
            </w:r>
          </w:p>
        </w:tc>
        <w:tc>
          <w:tcPr>
            <w:tcW w:w="1001" w:type="dxa"/>
            <w:shd w:val="clear" w:color="auto" w:fill="auto"/>
            <w:noWrap/>
            <w:vAlign w:val="center"/>
            <w:hideMark/>
          </w:tcPr>
          <w:p w14:paraId="09CD1CE7" w14:textId="77777777" w:rsidR="00F52705" w:rsidRPr="009F3B7B" w:rsidRDefault="00F52705" w:rsidP="0089075E">
            <w:pPr>
              <w:ind w:firstLine="0"/>
              <w:rPr>
                <w:bCs/>
                <w:lang w:eastAsia="ru-RU"/>
              </w:rPr>
            </w:pPr>
            <w:r w:rsidRPr="009F3B7B">
              <w:rPr>
                <w:bCs/>
                <w:lang w:eastAsia="ru-RU"/>
              </w:rPr>
              <w:t>682,0</w:t>
            </w:r>
          </w:p>
        </w:tc>
        <w:tc>
          <w:tcPr>
            <w:tcW w:w="962" w:type="dxa"/>
            <w:gridSpan w:val="2"/>
            <w:shd w:val="clear" w:color="auto" w:fill="auto"/>
            <w:noWrap/>
            <w:vAlign w:val="bottom"/>
            <w:hideMark/>
          </w:tcPr>
          <w:p w14:paraId="1CDA6FFC" w14:textId="77777777" w:rsidR="00F52705" w:rsidRPr="009F3B7B" w:rsidRDefault="00F52705" w:rsidP="0089075E">
            <w:pPr>
              <w:ind w:firstLine="0"/>
              <w:rPr>
                <w:bCs/>
                <w:lang w:eastAsia="ru-RU"/>
              </w:rPr>
            </w:pPr>
            <w:r w:rsidRPr="009F3B7B">
              <w:rPr>
                <w:bCs/>
                <w:lang w:eastAsia="ru-RU"/>
              </w:rPr>
              <w:t> </w:t>
            </w:r>
          </w:p>
        </w:tc>
        <w:tc>
          <w:tcPr>
            <w:tcW w:w="1421" w:type="dxa"/>
            <w:gridSpan w:val="3"/>
            <w:shd w:val="clear" w:color="auto" w:fill="auto"/>
            <w:noWrap/>
            <w:vAlign w:val="bottom"/>
            <w:hideMark/>
          </w:tcPr>
          <w:p w14:paraId="0306D484" w14:textId="77777777" w:rsidR="00F52705" w:rsidRPr="009F3B7B" w:rsidRDefault="00F52705" w:rsidP="0089075E">
            <w:pPr>
              <w:ind w:firstLine="0"/>
              <w:rPr>
                <w:bCs/>
                <w:lang w:eastAsia="ru-RU"/>
              </w:rPr>
            </w:pPr>
            <w:r w:rsidRPr="009F3B7B">
              <w:rPr>
                <w:bCs/>
                <w:lang w:eastAsia="ru-RU"/>
              </w:rPr>
              <w:t> </w:t>
            </w:r>
          </w:p>
        </w:tc>
        <w:tc>
          <w:tcPr>
            <w:tcW w:w="1275" w:type="dxa"/>
            <w:gridSpan w:val="3"/>
            <w:shd w:val="clear" w:color="auto" w:fill="auto"/>
            <w:noWrap/>
            <w:vAlign w:val="center"/>
            <w:hideMark/>
          </w:tcPr>
          <w:p w14:paraId="381387BF" w14:textId="77777777" w:rsidR="00F52705" w:rsidRPr="009F3B7B" w:rsidRDefault="00F52705" w:rsidP="0089075E">
            <w:pPr>
              <w:ind w:firstLine="0"/>
              <w:rPr>
                <w:bCs/>
                <w:lang w:eastAsia="ru-RU"/>
              </w:rPr>
            </w:pPr>
            <w:r w:rsidRPr="009F3B7B">
              <w:rPr>
                <w:bCs/>
                <w:lang w:eastAsia="ru-RU"/>
              </w:rPr>
              <w:t> </w:t>
            </w:r>
          </w:p>
        </w:tc>
        <w:tc>
          <w:tcPr>
            <w:tcW w:w="1558" w:type="dxa"/>
            <w:shd w:val="clear" w:color="auto" w:fill="auto"/>
            <w:vAlign w:val="bottom"/>
            <w:hideMark/>
          </w:tcPr>
          <w:p w14:paraId="604B8247" w14:textId="77777777" w:rsidR="00F52705" w:rsidRPr="009F3B7B" w:rsidRDefault="00F52705" w:rsidP="0089075E">
            <w:pPr>
              <w:ind w:firstLine="0"/>
              <w:rPr>
                <w:bCs/>
                <w:lang w:eastAsia="ru-RU"/>
              </w:rPr>
            </w:pPr>
            <w:r w:rsidRPr="009F3B7B">
              <w:rPr>
                <w:bCs/>
                <w:lang w:eastAsia="ru-RU"/>
              </w:rPr>
              <w:t> </w:t>
            </w:r>
          </w:p>
        </w:tc>
      </w:tr>
    </w:tbl>
    <w:p w14:paraId="58933624" w14:textId="7558F095" w:rsidR="00F52705" w:rsidRPr="009F3B7B" w:rsidRDefault="00F52705" w:rsidP="00F52705">
      <w:pPr>
        <w:spacing w:line="276" w:lineRule="auto"/>
        <w:rPr>
          <w:sz w:val="28"/>
          <w:szCs w:val="28"/>
        </w:rPr>
      </w:pPr>
    </w:p>
    <w:p w14:paraId="2BBFA64D" w14:textId="7D8EB92F" w:rsidR="00F52705" w:rsidRPr="009F3B7B" w:rsidRDefault="00F52705" w:rsidP="00F52705">
      <w:pPr>
        <w:spacing w:line="276" w:lineRule="auto"/>
        <w:rPr>
          <w:sz w:val="28"/>
          <w:szCs w:val="28"/>
        </w:rPr>
      </w:pPr>
      <w:r w:rsidRPr="009F3B7B">
        <w:rPr>
          <w:sz w:val="28"/>
          <w:szCs w:val="28"/>
        </w:rPr>
        <w:t xml:space="preserve">В п. </w:t>
      </w:r>
      <w:proofErr w:type="gramStart"/>
      <w:r w:rsidRPr="009F3B7B">
        <w:rPr>
          <w:sz w:val="28"/>
          <w:szCs w:val="28"/>
        </w:rPr>
        <w:t>Первомайский</w:t>
      </w:r>
      <w:proofErr w:type="gramEnd"/>
      <w:r w:rsidRPr="009F3B7B">
        <w:rPr>
          <w:sz w:val="28"/>
          <w:szCs w:val="28"/>
        </w:rPr>
        <w:t xml:space="preserve"> сегодня сложилось неудовлетворительная (чрезвычайная) ситуация</w:t>
      </w:r>
      <w:r w:rsidR="00CA76A7" w:rsidRPr="009F3B7B">
        <w:rPr>
          <w:sz w:val="28"/>
          <w:szCs w:val="28"/>
        </w:rPr>
        <w:t xml:space="preserve"> </w:t>
      </w:r>
      <w:r w:rsidRPr="009F3B7B">
        <w:rPr>
          <w:sz w:val="28"/>
          <w:szCs w:val="28"/>
        </w:rPr>
        <w:t xml:space="preserve">с водоснабжением населения. </w:t>
      </w:r>
    </w:p>
    <w:p w14:paraId="725BA7EB" w14:textId="77777777" w:rsidR="00F52705" w:rsidRPr="009F3B7B" w:rsidRDefault="00F52705" w:rsidP="00F52705">
      <w:pPr>
        <w:spacing w:line="276" w:lineRule="auto"/>
        <w:rPr>
          <w:sz w:val="28"/>
          <w:szCs w:val="28"/>
        </w:rPr>
      </w:pPr>
      <w:r w:rsidRPr="009F3B7B">
        <w:rPr>
          <w:sz w:val="28"/>
          <w:szCs w:val="28"/>
        </w:rPr>
        <w:t xml:space="preserve">В феврале 2019 г. по требованиям контролирующих органов, Управления </w:t>
      </w:r>
      <w:proofErr w:type="spellStart"/>
      <w:r w:rsidRPr="009F3B7B">
        <w:rPr>
          <w:sz w:val="28"/>
          <w:szCs w:val="28"/>
        </w:rPr>
        <w:t>Роспотребнадзора</w:t>
      </w:r>
      <w:proofErr w:type="spellEnd"/>
      <w:r w:rsidRPr="009F3B7B">
        <w:rPr>
          <w:sz w:val="28"/>
          <w:szCs w:val="28"/>
        </w:rPr>
        <w:t xml:space="preserve"> выведена из эксплуатации единственная водокачка по ул. Солдатская, из-за плохих анализов воды в источнике.  Водокачка работала как местный ведерный водоразборный пункт. </w:t>
      </w:r>
    </w:p>
    <w:p w14:paraId="4145DB4E" w14:textId="193A9466" w:rsidR="00F52705" w:rsidRPr="009F3B7B" w:rsidRDefault="00EE3C8A" w:rsidP="00F52705">
      <w:pPr>
        <w:spacing w:line="276" w:lineRule="auto"/>
        <w:rPr>
          <w:sz w:val="28"/>
          <w:szCs w:val="28"/>
        </w:rPr>
      </w:pPr>
      <w:r w:rsidRPr="009F3B7B">
        <w:rPr>
          <w:sz w:val="28"/>
          <w:szCs w:val="28"/>
        </w:rPr>
        <w:t>Администрация</w:t>
      </w:r>
      <w:r w:rsidR="00F52705" w:rsidRPr="009F3B7B">
        <w:rPr>
          <w:sz w:val="28"/>
          <w:szCs w:val="28"/>
        </w:rPr>
        <w:t xml:space="preserve"> Ир</w:t>
      </w:r>
      <w:r w:rsidRPr="009F3B7B">
        <w:rPr>
          <w:sz w:val="28"/>
          <w:szCs w:val="28"/>
        </w:rPr>
        <w:t>кутского районного муниципального образования осуществляет</w:t>
      </w:r>
      <w:r w:rsidR="00F52705" w:rsidRPr="009F3B7B">
        <w:rPr>
          <w:sz w:val="28"/>
          <w:szCs w:val="28"/>
        </w:rPr>
        <w:t xml:space="preserve"> подвоз воды населению.</w:t>
      </w:r>
    </w:p>
    <w:bookmarkStart w:id="29" w:name="_Toc20921810"/>
    <w:bookmarkEnd w:id="22"/>
    <w:p w14:paraId="4938B250" w14:textId="7B0F962E" w:rsidR="00187E07" w:rsidRPr="009F3B7B" w:rsidRDefault="00187E07" w:rsidP="00187E07">
      <w:pPr>
        <w:pStyle w:val="21"/>
        <w:spacing w:line="276" w:lineRule="auto"/>
        <w:rPr>
          <w:rFonts w:ascii="Times New Roman" w:hAnsi="Times New Roman" w:cs="Times New Roman"/>
          <w:color w:val="010302"/>
          <w:sz w:val="28"/>
          <w:szCs w:val="28"/>
        </w:rPr>
      </w:pPr>
      <w:r w:rsidRPr="009F3B7B">
        <w:rPr>
          <w:rFonts w:ascii="Times New Roman" w:hAnsi="Times New Roman" w:cs="Times New Roman"/>
          <w:sz w:val="28"/>
          <w:szCs w:val="28"/>
        </w:rPr>
        <w:fldChar w:fldCharType="begin"/>
      </w:r>
      <w:r w:rsidRPr="009F3B7B">
        <w:rPr>
          <w:rFonts w:ascii="Times New Roman" w:hAnsi="Times New Roman" w:cs="Times New Roman"/>
          <w:sz w:val="28"/>
          <w:szCs w:val="28"/>
        </w:rPr>
        <w:instrText xml:space="preserve"> HYPERLINK "http://2.1.4.5" </w:instrText>
      </w:r>
      <w:r w:rsidRPr="009F3B7B">
        <w:rPr>
          <w:rFonts w:ascii="Times New Roman" w:hAnsi="Times New Roman" w:cs="Times New Roman"/>
          <w:sz w:val="28"/>
          <w:szCs w:val="28"/>
        </w:rPr>
        <w:fldChar w:fldCharType="separate"/>
      </w:r>
      <w:bookmarkStart w:id="30" w:name="_Toc23317407"/>
      <w:bookmarkStart w:id="31" w:name="_Toc23419001"/>
      <w:r w:rsidRPr="009F3B7B">
        <w:rPr>
          <w:rFonts w:ascii="Times New Roman" w:hAnsi="Times New Roman" w:cs="Times New Roman"/>
          <w:sz w:val="28"/>
          <w:szCs w:val="28"/>
        </w:rPr>
        <w:t>2.</w:t>
      </w:r>
      <w:r w:rsidR="00D37041" w:rsidRPr="009F3B7B">
        <w:rPr>
          <w:rFonts w:ascii="Times New Roman" w:hAnsi="Times New Roman" w:cs="Times New Roman"/>
          <w:sz w:val="28"/>
          <w:szCs w:val="28"/>
        </w:rPr>
        <w:t>1.4</w:t>
      </w:r>
      <w:r w:rsidRPr="009F3B7B">
        <w:rPr>
          <w:rFonts w:ascii="Times New Roman" w:hAnsi="Times New Roman" w:cs="Times New Roman"/>
          <w:sz w:val="28"/>
          <w:szCs w:val="28"/>
        </w:rPr>
        <w:t>.</w:t>
      </w:r>
      <w:r w:rsidR="00D37041" w:rsidRPr="009F3B7B">
        <w:rPr>
          <w:rFonts w:ascii="Times New Roman" w:hAnsi="Times New Roman" w:cs="Times New Roman"/>
          <w:sz w:val="28"/>
          <w:szCs w:val="28"/>
        </w:rPr>
        <w:t>1.</w:t>
      </w:r>
      <w:r w:rsidR="00C2114C" w:rsidRPr="009F3B7B">
        <w:rPr>
          <w:rFonts w:ascii="Times New Roman" w:hAnsi="Times New Roman" w:cs="Times New Roman"/>
          <w:sz w:val="28"/>
          <w:szCs w:val="28"/>
        </w:rPr>
        <w:t>6</w:t>
      </w:r>
      <w:r w:rsidRPr="009F3B7B">
        <w:rPr>
          <w:rFonts w:ascii="Times New Roman" w:hAnsi="Times New Roman" w:cs="Times New Roman"/>
          <w:sz w:val="28"/>
          <w:szCs w:val="28"/>
        </w:rPr>
        <w:t>.</w:t>
      </w:r>
      <w:r w:rsidRPr="009F3B7B">
        <w:rPr>
          <w:rFonts w:ascii="Times New Roman" w:hAnsi="Times New Roman" w:cs="Times New Roman"/>
          <w:sz w:val="28"/>
          <w:szCs w:val="28"/>
        </w:rPr>
        <w:fldChar w:fldCharType="end"/>
      </w:r>
      <w:r w:rsidRPr="009F3B7B">
        <w:rPr>
          <w:rFonts w:ascii="Times New Roman" w:hAnsi="Times New Roman" w:cs="Times New Roman"/>
          <w:spacing w:val="57"/>
          <w:sz w:val="28"/>
          <w:szCs w:val="28"/>
        </w:rPr>
        <w:t xml:space="preserve"> </w:t>
      </w:r>
      <w:r w:rsidRPr="009F3B7B">
        <w:rPr>
          <w:rFonts w:ascii="Times New Roman" w:hAnsi="Times New Roman" w:cs="Times New Roman"/>
          <w:sz w:val="28"/>
          <w:szCs w:val="28"/>
        </w:rPr>
        <w:t>Описание</w:t>
      </w:r>
      <w:r w:rsidRPr="009F3B7B">
        <w:rPr>
          <w:rFonts w:ascii="Times New Roman" w:hAnsi="Times New Roman" w:cs="Times New Roman"/>
          <w:spacing w:val="56"/>
          <w:sz w:val="28"/>
          <w:szCs w:val="28"/>
        </w:rPr>
        <w:t xml:space="preserve"> </w:t>
      </w:r>
      <w:r w:rsidRPr="009F3B7B">
        <w:rPr>
          <w:rFonts w:ascii="Times New Roman" w:hAnsi="Times New Roman" w:cs="Times New Roman"/>
          <w:spacing w:val="-2"/>
          <w:sz w:val="28"/>
          <w:szCs w:val="28"/>
        </w:rPr>
        <w:t>с</w:t>
      </w:r>
      <w:r w:rsidRPr="009F3B7B">
        <w:rPr>
          <w:rFonts w:ascii="Times New Roman" w:hAnsi="Times New Roman" w:cs="Times New Roman"/>
          <w:sz w:val="28"/>
          <w:szCs w:val="28"/>
        </w:rPr>
        <w:t>ущест</w:t>
      </w:r>
      <w:r w:rsidRPr="009F3B7B">
        <w:rPr>
          <w:rFonts w:ascii="Times New Roman" w:hAnsi="Times New Roman" w:cs="Times New Roman"/>
          <w:spacing w:val="-2"/>
          <w:sz w:val="28"/>
          <w:szCs w:val="28"/>
        </w:rPr>
        <w:t>в</w:t>
      </w:r>
      <w:r w:rsidRPr="009F3B7B">
        <w:rPr>
          <w:rFonts w:ascii="Times New Roman" w:hAnsi="Times New Roman" w:cs="Times New Roman"/>
          <w:sz w:val="28"/>
          <w:szCs w:val="28"/>
        </w:rPr>
        <w:t>ующих</w:t>
      </w:r>
      <w:r w:rsidRPr="009F3B7B">
        <w:rPr>
          <w:rFonts w:ascii="Times New Roman" w:hAnsi="Times New Roman" w:cs="Times New Roman"/>
          <w:spacing w:val="56"/>
          <w:sz w:val="28"/>
          <w:szCs w:val="28"/>
        </w:rPr>
        <w:t xml:space="preserve"> </w:t>
      </w:r>
      <w:r w:rsidRPr="009F3B7B">
        <w:rPr>
          <w:rFonts w:ascii="Times New Roman" w:hAnsi="Times New Roman" w:cs="Times New Roman"/>
          <w:sz w:val="28"/>
          <w:szCs w:val="28"/>
        </w:rPr>
        <w:t>т</w:t>
      </w:r>
      <w:r w:rsidRPr="009F3B7B">
        <w:rPr>
          <w:rFonts w:ascii="Times New Roman" w:hAnsi="Times New Roman" w:cs="Times New Roman"/>
          <w:spacing w:val="-2"/>
          <w:sz w:val="28"/>
          <w:szCs w:val="28"/>
        </w:rPr>
        <w:t>е</w:t>
      </w:r>
      <w:r w:rsidRPr="009F3B7B">
        <w:rPr>
          <w:rFonts w:ascii="Times New Roman" w:hAnsi="Times New Roman" w:cs="Times New Roman"/>
          <w:sz w:val="28"/>
          <w:szCs w:val="28"/>
        </w:rPr>
        <w:t>хнических</w:t>
      </w:r>
      <w:r w:rsidRPr="009F3B7B">
        <w:rPr>
          <w:rFonts w:ascii="Times New Roman" w:hAnsi="Times New Roman" w:cs="Times New Roman"/>
          <w:spacing w:val="56"/>
          <w:sz w:val="28"/>
          <w:szCs w:val="28"/>
        </w:rPr>
        <w:t xml:space="preserve"> </w:t>
      </w:r>
      <w:r w:rsidRPr="009F3B7B">
        <w:rPr>
          <w:rFonts w:ascii="Times New Roman" w:hAnsi="Times New Roman" w:cs="Times New Roman"/>
          <w:sz w:val="28"/>
          <w:szCs w:val="28"/>
        </w:rPr>
        <w:t>и</w:t>
      </w:r>
      <w:r w:rsidRPr="009F3B7B">
        <w:rPr>
          <w:rFonts w:ascii="Times New Roman" w:hAnsi="Times New Roman" w:cs="Times New Roman"/>
          <w:spacing w:val="56"/>
          <w:sz w:val="28"/>
          <w:szCs w:val="28"/>
        </w:rPr>
        <w:t xml:space="preserve"> </w:t>
      </w:r>
      <w:r w:rsidR="003445E1" w:rsidRPr="009F3B7B">
        <w:rPr>
          <w:rFonts w:ascii="Times New Roman" w:hAnsi="Times New Roman" w:cs="Times New Roman"/>
          <w:sz w:val="28"/>
          <w:szCs w:val="28"/>
        </w:rPr>
        <w:t>технологич</w:t>
      </w:r>
      <w:r w:rsidR="003445E1" w:rsidRPr="009F3B7B">
        <w:rPr>
          <w:rFonts w:ascii="Times New Roman" w:hAnsi="Times New Roman" w:cs="Times New Roman"/>
          <w:spacing w:val="-2"/>
          <w:sz w:val="28"/>
          <w:szCs w:val="28"/>
        </w:rPr>
        <w:t>е</w:t>
      </w:r>
      <w:r w:rsidR="003445E1" w:rsidRPr="009F3B7B">
        <w:rPr>
          <w:rFonts w:ascii="Times New Roman" w:hAnsi="Times New Roman" w:cs="Times New Roman"/>
          <w:sz w:val="28"/>
          <w:szCs w:val="28"/>
        </w:rPr>
        <w:t>ск</w:t>
      </w:r>
      <w:r w:rsidR="003445E1" w:rsidRPr="009F3B7B">
        <w:rPr>
          <w:rFonts w:ascii="Times New Roman" w:hAnsi="Times New Roman" w:cs="Times New Roman"/>
          <w:spacing w:val="-4"/>
          <w:sz w:val="28"/>
          <w:szCs w:val="28"/>
        </w:rPr>
        <w:t>и</w:t>
      </w:r>
      <w:r w:rsidR="003445E1" w:rsidRPr="009F3B7B">
        <w:rPr>
          <w:rFonts w:ascii="Times New Roman" w:hAnsi="Times New Roman" w:cs="Times New Roman"/>
          <w:sz w:val="28"/>
          <w:szCs w:val="28"/>
        </w:rPr>
        <w:t>х проблем</w:t>
      </w:r>
      <w:r w:rsidRPr="009F3B7B">
        <w:rPr>
          <w:rFonts w:ascii="Times New Roman" w:hAnsi="Times New Roman" w:cs="Times New Roman"/>
          <w:spacing w:val="-3"/>
          <w:sz w:val="28"/>
          <w:szCs w:val="28"/>
        </w:rPr>
        <w:t>,</w:t>
      </w:r>
      <w:r w:rsidRPr="009F3B7B">
        <w:rPr>
          <w:rFonts w:ascii="Times New Roman" w:hAnsi="Times New Roman" w:cs="Times New Roman"/>
          <w:spacing w:val="282"/>
          <w:sz w:val="28"/>
          <w:szCs w:val="28"/>
        </w:rPr>
        <w:t xml:space="preserve"> </w:t>
      </w:r>
      <w:r w:rsidRPr="009F3B7B">
        <w:rPr>
          <w:rFonts w:ascii="Times New Roman" w:hAnsi="Times New Roman" w:cs="Times New Roman"/>
          <w:sz w:val="28"/>
          <w:szCs w:val="28"/>
        </w:rPr>
        <w:t>возни</w:t>
      </w:r>
      <w:r w:rsidRPr="009F3B7B">
        <w:rPr>
          <w:rFonts w:ascii="Times New Roman" w:hAnsi="Times New Roman" w:cs="Times New Roman"/>
          <w:spacing w:val="-3"/>
          <w:sz w:val="28"/>
          <w:szCs w:val="28"/>
        </w:rPr>
        <w:t>к</w:t>
      </w:r>
      <w:r w:rsidRPr="009F3B7B">
        <w:rPr>
          <w:rFonts w:ascii="Times New Roman" w:hAnsi="Times New Roman" w:cs="Times New Roman"/>
          <w:sz w:val="28"/>
          <w:szCs w:val="28"/>
        </w:rPr>
        <w:t>ающих</w:t>
      </w:r>
      <w:r w:rsidRPr="009F3B7B">
        <w:rPr>
          <w:rFonts w:ascii="Times New Roman" w:hAnsi="Times New Roman" w:cs="Times New Roman"/>
          <w:spacing w:val="282"/>
          <w:sz w:val="28"/>
          <w:szCs w:val="28"/>
        </w:rPr>
        <w:t xml:space="preserve"> </w:t>
      </w:r>
      <w:r w:rsidRPr="009F3B7B">
        <w:rPr>
          <w:rFonts w:ascii="Times New Roman" w:hAnsi="Times New Roman" w:cs="Times New Roman"/>
          <w:sz w:val="28"/>
          <w:szCs w:val="28"/>
        </w:rPr>
        <w:t>при</w:t>
      </w:r>
      <w:r w:rsidRPr="009F3B7B">
        <w:rPr>
          <w:rFonts w:ascii="Times New Roman" w:hAnsi="Times New Roman" w:cs="Times New Roman"/>
          <w:spacing w:val="282"/>
          <w:sz w:val="28"/>
          <w:szCs w:val="28"/>
        </w:rPr>
        <w:t xml:space="preserve"> </w:t>
      </w:r>
      <w:r w:rsidRPr="009F3B7B">
        <w:rPr>
          <w:rFonts w:ascii="Times New Roman" w:hAnsi="Times New Roman" w:cs="Times New Roman"/>
          <w:sz w:val="28"/>
          <w:szCs w:val="28"/>
        </w:rPr>
        <w:t>водоснабжении</w:t>
      </w:r>
      <w:r w:rsidRPr="009F3B7B">
        <w:rPr>
          <w:rFonts w:ascii="Times New Roman" w:hAnsi="Times New Roman" w:cs="Times New Roman"/>
          <w:spacing w:val="282"/>
          <w:sz w:val="28"/>
          <w:szCs w:val="28"/>
        </w:rPr>
        <w:t xml:space="preserve"> </w:t>
      </w:r>
      <w:r w:rsidRPr="009F3B7B">
        <w:rPr>
          <w:rFonts w:ascii="Times New Roman" w:hAnsi="Times New Roman" w:cs="Times New Roman"/>
          <w:sz w:val="28"/>
          <w:szCs w:val="28"/>
        </w:rPr>
        <w:t>по</w:t>
      </w:r>
      <w:r w:rsidRPr="009F3B7B">
        <w:rPr>
          <w:rFonts w:ascii="Times New Roman" w:hAnsi="Times New Roman" w:cs="Times New Roman"/>
          <w:spacing w:val="-2"/>
          <w:sz w:val="28"/>
          <w:szCs w:val="28"/>
        </w:rPr>
        <w:t>с</w:t>
      </w:r>
      <w:r w:rsidRPr="009F3B7B">
        <w:rPr>
          <w:rFonts w:ascii="Times New Roman" w:hAnsi="Times New Roman" w:cs="Times New Roman"/>
          <w:sz w:val="28"/>
          <w:szCs w:val="28"/>
        </w:rPr>
        <w:t>еления,</w:t>
      </w:r>
      <w:r w:rsidRPr="009F3B7B">
        <w:rPr>
          <w:rFonts w:ascii="Times New Roman" w:hAnsi="Times New Roman" w:cs="Times New Roman"/>
          <w:spacing w:val="281"/>
          <w:sz w:val="28"/>
          <w:szCs w:val="28"/>
        </w:rPr>
        <w:t xml:space="preserve"> </w:t>
      </w:r>
      <w:r w:rsidRPr="009F3B7B">
        <w:rPr>
          <w:rFonts w:ascii="Times New Roman" w:hAnsi="Times New Roman" w:cs="Times New Roman"/>
          <w:sz w:val="28"/>
          <w:szCs w:val="28"/>
        </w:rPr>
        <w:t>а</w:t>
      </w:r>
      <w:r w:rsidRPr="009F3B7B">
        <w:rPr>
          <w:rFonts w:ascii="Times New Roman" w:hAnsi="Times New Roman" w:cs="Times New Roman"/>
          <w:spacing w:val="-3"/>
          <w:sz w:val="28"/>
          <w:szCs w:val="28"/>
        </w:rPr>
        <w:t>н</w:t>
      </w:r>
      <w:r w:rsidRPr="009F3B7B">
        <w:rPr>
          <w:rFonts w:ascii="Times New Roman" w:hAnsi="Times New Roman" w:cs="Times New Roman"/>
          <w:sz w:val="28"/>
          <w:szCs w:val="28"/>
        </w:rPr>
        <w:t>али</w:t>
      </w:r>
      <w:r w:rsidRPr="009F3B7B">
        <w:rPr>
          <w:rFonts w:ascii="Times New Roman" w:hAnsi="Times New Roman" w:cs="Times New Roman"/>
          <w:spacing w:val="-2"/>
          <w:sz w:val="28"/>
          <w:szCs w:val="28"/>
        </w:rPr>
        <w:t>з</w:t>
      </w:r>
      <w:r w:rsidRPr="009F3B7B">
        <w:rPr>
          <w:rFonts w:ascii="Times New Roman" w:hAnsi="Times New Roman" w:cs="Times New Roman"/>
          <w:sz w:val="28"/>
          <w:szCs w:val="28"/>
        </w:rPr>
        <w:t xml:space="preserve">  исполнения</w:t>
      </w:r>
      <w:r w:rsidRPr="009F3B7B">
        <w:rPr>
          <w:rFonts w:ascii="Times New Roman" w:hAnsi="Times New Roman" w:cs="Times New Roman"/>
          <w:spacing w:val="94"/>
          <w:sz w:val="28"/>
          <w:szCs w:val="28"/>
        </w:rPr>
        <w:t xml:space="preserve"> </w:t>
      </w:r>
      <w:r w:rsidRPr="009F3B7B">
        <w:rPr>
          <w:rFonts w:ascii="Times New Roman" w:hAnsi="Times New Roman" w:cs="Times New Roman"/>
          <w:sz w:val="28"/>
          <w:szCs w:val="28"/>
        </w:rPr>
        <w:t>предписаний</w:t>
      </w:r>
      <w:r w:rsidRPr="009F3B7B">
        <w:rPr>
          <w:rFonts w:ascii="Times New Roman" w:hAnsi="Times New Roman" w:cs="Times New Roman"/>
          <w:spacing w:val="95"/>
          <w:sz w:val="28"/>
          <w:szCs w:val="28"/>
        </w:rPr>
        <w:t xml:space="preserve"> </w:t>
      </w:r>
      <w:r w:rsidRPr="009F3B7B">
        <w:rPr>
          <w:rFonts w:ascii="Times New Roman" w:hAnsi="Times New Roman" w:cs="Times New Roman"/>
          <w:sz w:val="28"/>
          <w:szCs w:val="28"/>
        </w:rPr>
        <w:t>орга</w:t>
      </w:r>
      <w:r w:rsidRPr="009F3B7B">
        <w:rPr>
          <w:rFonts w:ascii="Times New Roman" w:hAnsi="Times New Roman" w:cs="Times New Roman"/>
          <w:spacing w:val="-2"/>
          <w:sz w:val="28"/>
          <w:szCs w:val="28"/>
        </w:rPr>
        <w:t>н</w:t>
      </w:r>
      <w:r w:rsidRPr="009F3B7B">
        <w:rPr>
          <w:rFonts w:ascii="Times New Roman" w:hAnsi="Times New Roman" w:cs="Times New Roman"/>
          <w:sz w:val="28"/>
          <w:szCs w:val="28"/>
        </w:rPr>
        <w:t>ов,</w:t>
      </w:r>
      <w:r w:rsidRPr="009F3B7B">
        <w:rPr>
          <w:rFonts w:ascii="Times New Roman" w:hAnsi="Times New Roman" w:cs="Times New Roman"/>
          <w:spacing w:val="95"/>
          <w:sz w:val="28"/>
          <w:szCs w:val="28"/>
        </w:rPr>
        <w:t xml:space="preserve"> </w:t>
      </w:r>
      <w:r w:rsidRPr="009F3B7B">
        <w:rPr>
          <w:rFonts w:ascii="Times New Roman" w:hAnsi="Times New Roman" w:cs="Times New Roman"/>
          <w:sz w:val="28"/>
          <w:szCs w:val="28"/>
        </w:rPr>
        <w:t>о</w:t>
      </w:r>
      <w:r w:rsidRPr="009F3B7B">
        <w:rPr>
          <w:rFonts w:ascii="Times New Roman" w:hAnsi="Times New Roman" w:cs="Times New Roman"/>
          <w:spacing w:val="-2"/>
          <w:sz w:val="28"/>
          <w:szCs w:val="28"/>
        </w:rPr>
        <w:t>с</w:t>
      </w:r>
      <w:r w:rsidRPr="009F3B7B">
        <w:rPr>
          <w:rFonts w:ascii="Times New Roman" w:hAnsi="Times New Roman" w:cs="Times New Roman"/>
          <w:sz w:val="28"/>
          <w:szCs w:val="28"/>
        </w:rPr>
        <w:t>ущест</w:t>
      </w:r>
      <w:r w:rsidRPr="009F3B7B">
        <w:rPr>
          <w:rFonts w:ascii="Times New Roman" w:hAnsi="Times New Roman" w:cs="Times New Roman"/>
          <w:spacing w:val="-2"/>
          <w:sz w:val="28"/>
          <w:szCs w:val="28"/>
        </w:rPr>
        <w:t>в</w:t>
      </w:r>
      <w:r w:rsidRPr="009F3B7B">
        <w:rPr>
          <w:rFonts w:ascii="Times New Roman" w:hAnsi="Times New Roman" w:cs="Times New Roman"/>
          <w:sz w:val="28"/>
          <w:szCs w:val="28"/>
        </w:rPr>
        <w:t>ляющих</w:t>
      </w:r>
      <w:r w:rsidRPr="009F3B7B">
        <w:rPr>
          <w:rFonts w:ascii="Times New Roman" w:hAnsi="Times New Roman" w:cs="Times New Roman"/>
          <w:spacing w:val="95"/>
          <w:sz w:val="28"/>
          <w:szCs w:val="28"/>
        </w:rPr>
        <w:t xml:space="preserve"> </w:t>
      </w:r>
      <w:r w:rsidRPr="009F3B7B">
        <w:rPr>
          <w:rFonts w:ascii="Times New Roman" w:hAnsi="Times New Roman" w:cs="Times New Roman"/>
          <w:sz w:val="28"/>
          <w:szCs w:val="28"/>
        </w:rPr>
        <w:t>го</w:t>
      </w:r>
      <w:r w:rsidRPr="009F3B7B">
        <w:rPr>
          <w:rFonts w:ascii="Times New Roman" w:hAnsi="Times New Roman" w:cs="Times New Roman"/>
          <w:spacing w:val="-2"/>
          <w:sz w:val="28"/>
          <w:szCs w:val="28"/>
        </w:rPr>
        <w:t>с</w:t>
      </w:r>
      <w:r w:rsidRPr="009F3B7B">
        <w:rPr>
          <w:rFonts w:ascii="Times New Roman" w:hAnsi="Times New Roman" w:cs="Times New Roman"/>
          <w:sz w:val="28"/>
          <w:szCs w:val="28"/>
        </w:rPr>
        <w:t>ударственны</w:t>
      </w:r>
      <w:r w:rsidRPr="009F3B7B">
        <w:rPr>
          <w:rFonts w:ascii="Times New Roman" w:hAnsi="Times New Roman" w:cs="Times New Roman"/>
          <w:spacing w:val="-3"/>
          <w:sz w:val="28"/>
          <w:szCs w:val="28"/>
        </w:rPr>
        <w:t>й</w:t>
      </w:r>
      <w:r w:rsidRPr="009F3B7B">
        <w:rPr>
          <w:rFonts w:ascii="Times New Roman" w:hAnsi="Times New Roman" w:cs="Times New Roman"/>
          <w:sz w:val="28"/>
          <w:szCs w:val="28"/>
        </w:rPr>
        <w:t xml:space="preserve">  надзор,</w:t>
      </w:r>
      <w:r w:rsidRPr="009F3B7B">
        <w:rPr>
          <w:rFonts w:ascii="Times New Roman" w:hAnsi="Times New Roman" w:cs="Times New Roman"/>
          <w:spacing w:val="284"/>
          <w:sz w:val="28"/>
          <w:szCs w:val="28"/>
        </w:rPr>
        <w:t xml:space="preserve"> </w:t>
      </w:r>
      <w:r w:rsidRPr="009F3B7B">
        <w:rPr>
          <w:rFonts w:ascii="Times New Roman" w:hAnsi="Times New Roman" w:cs="Times New Roman"/>
          <w:sz w:val="28"/>
          <w:szCs w:val="28"/>
        </w:rPr>
        <w:t>муниципальный</w:t>
      </w:r>
      <w:r w:rsidRPr="009F3B7B">
        <w:rPr>
          <w:rFonts w:ascii="Times New Roman" w:hAnsi="Times New Roman" w:cs="Times New Roman"/>
          <w:spacing w:val="284"/>
          <w:sz w:val="28"/>
          <w:szCs w:val="28"/>
        </w:rPr>
        <w:t xml:space="preserve"> </w:t>
      </w:r>
      <w:r w:rsidRPr="009F3B7B">
        <w:rPr>
          <w:rFonts w:ascii="Times New Roman" w:hAnsi="Times New Roman" w:cs="Times New Roman"/>
          <w:sz w:val="28"/>
          <w:szCs w:val="28"/>
        </w:rPr>
        <w:t>контроль,</w:t>
      </w:r>
      <w:r w:rsidRPr="009F3B7B">
        <w:rPr>
          <w:rFonts w:ascii="Times New Roman" w:hAnsi="Times New Roman" w:cs="Times New Roman"/>
          <w:spacing w:val="284"/>
          <w:sz w:val="28"/>
          <w:szCs w:val="28"/>
        </w:rPr>
        <w:t xml:space="preserve"> </w:t>
      </w:r>
      <w:r w:rsidRPr="009F3B7B">
        <w:rPr>
          <w:rFonts w:ascii="Times New Roman" w:hAnsi="Times New Roman" w:cs="Times New Roman"/>
          <w:sz w:val="28"/>
          <w:szCs w:val="28"/>
        </w:rPr>
        <w:t>об</w:t>
      </w:r>
      <w:r w:rsidRPr="009F3B7B">
        <w:rPr>
          <w:rFonts w:ascii="Times New Roman" w:hAnsi="Times New Roman" w:cs="Times New Roman"/>
          <w:spacing w:val="284"/>
          <w:sz w:val="28"/>
          <w:szCs w:val="28"/>
        </w:rPr>
        <w:t xml:space="preserve"> </w:t>
      </w:r>
      <w:r w:rsidRPr="009F3B7B">
        <w:rPr>
          <w:rFonts w:ascii="Times New Roman" w:hAnsi="Times New Roman" w:cs="Times New Roman"/>
          <w:sz w:val="28"/>
          <w:szCs w:val="28"/>
        </w:rPr>
        <w:t>уст</w:t>
      </w:r>
      <w:r w:rsidRPr="009F3B7B">
        <w:rPr>
          <w:rFonts w:ascii="Times New Roman" w:hAnsi="Times New Roman" w:cs="Times New Roman"/>
          <w:spacing w:val="-2"/>
          <w:sz w:val="28"/>
          <w:szCs w:val="28"/>
        </w:rPr>
        <w:t>р</w:t>
      </w:r>
      <w:r w:rsidRPr="009F3B7B">
        <w:rPr>
          <w:rFonts w:ascii="Times New Roman" w:hAnsi="Times New Roman" w:cs="Times New Roman"/>
          <w:sz w:val="28"/>
          <w:szCs w:val="28"/>
        </w:rPr>
        <w:t>ане</w:t>
      </w:r>
      <w:r w:rsidRPr="009F3B7B">
        <w:rPr>
          <w:rFonts w:ascii="Times New Roman" w:hAnsi="Times New Roman" w:cs="Times New Roman"/>
          <w:spacing w:val="-3"/>
          <w:sz w:val="28"/>
          <w:szCs w:val="28"/>
        </w:rPr>
        <w:t>н</w:t>
      </w:r>
      <w:r w:rsidRPr="009F3B7B">
        <w:rPr>
          <w:rFonts w:ascii="Times New Roman" w:hAnsi="Times New Roman" w:cs="Times New Roman"/>
          <w:sz w:val="28"/>
          <w:szCs w:val="28"/>
        </w:rPr>
        <w:t>ии</w:t>
      </w:r>
      <w:r w:rsidRPr="009F3B7B">
        <w:rPr>
          <w:rFonts w:ascii="Times New Roman" w:hAnsi="Times New Roman" w:cs="Times New Roman"/>
          <w:spacing w:val="284"/>
          <w:sz w:val="28"/>
          <w:szCs w:val="28"/>
        </w:rPr>
        <w:t xml:space="preserve"> </w:t>
      </w:r>
      <w:r w:rsidRPr="009F3B7B">
        <w:rPr>
          <w:rFonts w:ascii="Times New Roman" w:hAnsi="Times New Roman" w:cs="Times New Roman"/>
          <w:sz w:val="28"/>
          <w:szCs w:val="28"/>
        </w:rPr>
        <w:t>нарушений,  влияющих на кач</w:t>
      </w:r>
      <w:r w:rsidRPr="009F3B7B">
        <w:rPr>
          <w:rFonts w:ascii="Times New Roman" w:hAnsi="Times New Roman" w:cs="Times New Roman"/>
          <w:spacing w:val="-2"/>
          <w:sz w:val="28"/>
          <w:szCs w:val="28"/>
        </w:rPr>
        <w:t>е</w:t>
      </w:r>
      <w:r w:rsidRPr="009F3B7B">
        <w:rPr>
          <w:rFonts w:ascii="Times New Roman" w:hAnsi="Times New Roman" w:cs="Times New Roman"/>
          <w:sz w:val="28"/>
          <w:szCs w:val="28"/>
        </w:rPr>
        <w:t>ст</w:t>
      </w:r>
      <w:r w:rsidRPr="009F3B7B">
        <w:rPr>
          <w:rFonts w:ascii="Times New Roman" w:hAnsi="Times New Roman" w:cs="Times New Roman"/>
          <w:spacing w:val="-2"/>
          <w:sz w:val="28"/>
          <w:szCs w:val="28"/>
        </w:rPr>
        <w:t>в</w:t>
      </w:r>
      <w:r w:rsidRPr="009F3B7B">
        <w:rPr>
          <w:rFonts w:ascii="Times New Roman" w:hAnsi="Times New Roman" w:cs="Times New Roman"/>
          <w:sz w:val="28"/>
          <w:szCs w:val="28"/>
        </w:rPr>
        <w:t>о и безопас</w:t>
      </w:r>
      <w:r w:rsidRPr="009F3B7B">
        <w:rPr>
          <w:rFonts w:ascii="Times New Roman" w:hAnsi="Times New Roman" w:cs="Times New Roman"/>
          <w:spacing w:val="-3"/>
          <w:sz w:val="28"/>
          <w:szCs w:val="28"/>
        </w:rPr>
        <w:t>н</w:t>
      </w:r>
      <w:r w:rsidRPr="009F3B7B">
        <w:rPr>
          <w:rFonts w:ascii="Times New Roman" w:hAnsi="Times New Roman" w:cs="Times New Roman"/>
          <w:sz w:val="28"/>
          <w:szCs w:val="28"/>
        </w:rPr>
        <w:t>о</w:t>
      </w:r>
      <w:r w:rsidRPr="009F3B7B">
        <w:rPr>
          <w:rFonts w:ascii="Times New Roman" w:hAnsi="Times New Roman" w:cs="Times New Roman"/>
          <w:spacing w:val="-2"/>
          <w:sz w:val="28"/>
          <w:szCs w:val="28"/>
        </w:rPr>
        <w:t>с</w:t>
      </w:r>
      <w:r w:rsidRPr="009F3B7B">
        <w:rPr>
          <w:rFonts w:ascii="Times New Roman" w:hAnsi="Times New Roman" w:cs="Times New Roman"/>
          <w:sz w:val="28"/>
          <w:szCs w:val="28"/>
        </w:rPr>
        <w:t>ть воды</w:t>
      </w:r>
      <w:bookmarkEnd w:id="30"/>
      <w:bookmarkEnd w:id="31"/>
      <w:r w:rsidRPr="009F3B7B">
        <w:rPr>
          <w:rFonts w:ascii="Times New Roman" w:hAnsi="Times New Roman" w:cs="Times New Roman"/>
          <w:sz w:val="28"/>
          <w:szCs w:val="28"/>
        </w:rPr>
        <w:t xml:space="preserve">  </w:t>
      </w:r>
    </w:p>
    <w:p w14:paraId="43AB914E" w14:textId="77777777" w:rsidR="002F78FC" w:rsidRPr="009F3B7B" w:rsidRDefault="002F78FC" w:rsidP="002F78FC">
      <w:pPr>
        <w:spacing w:line="276" w:lineRule="auto"/>
        <w:rPr>
          <w:sz w:val="28"/>
          <w:szCs w:val="28"/>
        </w:rPr>
      </w:pPr>
      <w:proofErr w:type="gramStart"/>
      <w:r w:rsidRPr="009F3B7B">
        <w:rPr>
          <w:sz w:val="28"/>
          <w:szCs w:val="28"/>
        </w:rPr>
        <w:t xml:space="preserve">Уже сегодня насосная станция второго подъема в максимальные часы </w:t>
      </w:r>
      <w:proofErr w:type="spellStart"/>
      <w:r w:rsidRPr="009F3B7B">
        <w:rPr>
          <w:sz w:val="28"/>
          <w:szCs w:val="28"/>
        </w:rPr>
        <w:t>водоразбора</w:t>
      </w:r>
      <w:proofErr w:type="spellEnd"/>
      <w:r w:rsidRPr="009F3B7B">
        <w:rPr>
          <w:sz w:val="28"/>
          <w:szCs w:val="28"/>
        </w:rPr>
        <w:t xml:space="preserve"> (преимущественно в летний поливочный период, с учетом наличия скрытых утечек на изношенных сетях), а также в период отбора из сети воды пожарными машинами на нужды пожаротушения -  НС 2го подъёма, либо работает на пределе своей производительности (одновременно работают 4 </w:t>
      </w:r>
      <w:proofErr w:type="spellStart"/>
      <w:r w:rsidRPr="009F3B7B">
        <w:rPr>
          <w:sz w:val="28"/>
          <w:szCs w:val="28"/>
        </w:rPr>
        <w:t>повысительных</w:t>
      </w:r>
      <w:proofErr w:type="spellEnd"/>
      <w:r w:rsidRPr="009F3B7B">
        <w:rPr>
          <w:sz w:val="28"/>
          <w:szCs w:val="28"/>
        </w:rPr>
        <w:t xml:space="preserve"> насоса, расходы более 40-50 м</w:t>
      </w:r>
      <w:r w:rsidRPr="009F3B7B">
        <w:rPr>
          <w:sz w:val="28"/>
          <w:szCs w:val="28"/>
          <w:vertAlign w:val="superscript"/>
        </w:rPr>
        <w:t>3</w:t>
      </w:r>
      <w:r w:rsidRPr="009F3B7B">
        <w:rPr>
          <w:sz w:val="28"/>
          <w:szCs w:val="28"/>
        </w:rPr>
        <w:t>/ч, резерв отсутствует), что увеличивает износ</w:t>
      </w:r>
      <w:proofErr w:type="gramEnd"/>
      <w:r w:rsidRPr="009F3B7B">
        <w:rPr>
          <w:sz w:val="28"/>
          <w:szCs w:val="28"/>
        </w:rPr>
        <w:t xml:space="preserve"> насосного оборудования, либо НС не справляется, при этом снижаются напоры в водопроводной сети на водоразборных кранах у потребителя на самых удаленных улицах (ул. Дальняя, ул. Строительная). </w:t>
      </w:r>
    </w:p>
    <w:p w14:paraId="27F22EEF" w14:textId="77777777" w:rsidR="002F78FC" w:rsidRPr="009F3B7B" w:rsidRDefault="002F78FC" w:rsidP="002F78FC">
      <w:pPr>
        <w:spacing w:line="276" w:lineRule="auto"/>
        <w:rPr>
          <w:sz w:val="28"/>
          <w:szCs w:val="28"/>
        </w:rPr>
      </w:pPr>
      <w:r w:rsidRPr="009F3B7B">
        <w:rPr>
          <w:sz w:val="28"/>
          <w:szCs w:val="28"/>
        </w:rPr>
        <w:t>В процессе водоснабжения и эксплуатации сооружений на дне и на стенках резервуаров чистой воды (РЧВ), технологических трубопроводов, в гидравлической части насосного оборудования накапливается (наслаивается) мелкодисперсный осадок (взвесь), что свидетельствует о выносе этого осадка с водой из скважин, водоносного пласта; а также о процессах коррозии металлических поверхностей инженерных коммуникаций.</w:t>
      </w:r>
    </w:p>
    <w:p w14:paraId="10FF5940" w14:textId="77777777" w:rsidR="002F78FC" w:rsidRPr="009F3B7B" w:rsidRDefault="002F78FC" w:rsidP="002F78FC">
      <w:pPr>
        <w:spacing w:line="276" w:lineRule="auto"/>
        <w:rPr>
          <w:sz w:val="28"/>
          <w:szCs w:val="28"/>
        </w:rPr>
      </w:pPr>
      <w:r w:rsidRPr="009F3B7B">
        <w:rPr>
          <w:sz w:val="28"/>
          <w:szCs w:val="28"/>
        </w:rPr>
        <w:t xml:space="preserve">Кроме того, источник водоснабжения (НС </w:t>
      </w:r>
      <w:r w:rsidRPr="009F3B7B">
        <w:rPr>
          <w:sz w:val="28"/>
          <w:szCs w:val="28"/>
          <w:lang w:val="en-US"/>
        </w:rPr>
        <w:t>II</w:t>
      </w:r>
      <w:r w:rsidRPr="009F3B7B">
        <w:rPr>
          <w:sz w:val="28"/>
          <w:szCs w:val="28"/>
        </w:rPr>
        <w:t xml:space="preserve"> подъёма) имеет </w:t>
      </w:r>
      <w:r w:rsidRPr="009F3B7B">
        <w:rPr>
          <w:sz w:val="28"/>
          <w:szCs w:val="28"/>
          <w:lang w:val="en-US"/>
        </w:rPr>
        <w:t>III</w:t>
      </w:r>
      <w:r w:rsidRPr="009F3B7B">
        <w:rPr>
          <w:sz w:val="28"/>
          <w:szCs w:val="28"/>
        </w:rPr>
        <w:t xml:space="preserve"> категорию надежности, что противоречит требованиям СП31.13330.2001, СП 8.13130.2012, в части «система водоснабжения, обеспечивающая подачу на наружные и противопожарные нужды, должна быть 1 или 2 категории надежности».  </w:t>
      </w:r>
    </w:p>
    <w:p w14:paraId="2F0F983C" w14:textId="77777777" w:rsidR="002F78FC" w:rsidRPr="009F3B7B" w:rsidRDefault="002F78FC" w:rsidP="002F78FC">
      <w:pPr>
        <w:spacing w:line="276" w:lineRule="auto"/>
        <w:rPr>
          <w:sz w:val="28"/>
          <w:szCs w:val="28"/>
        </w:rPr>
      </w:pPr>
      <w:r w:rsidRPr="009F3B7B">
        <w:rPr>
          <w:sz w:val="28"/>
          <w:szCs w:val="28"/>
        </w:rPr>
        <w:lastRenderedPageBreak/>
        <w:t>Объем резервуаров чистой воды не предусматривает противопожарный расход, кроме того, количество напорных линий от насосной станции до распределительной кольцевой сети должно быть не менее 2х, на сегодняшний день имеется одна линия Ø160 мм.</w:t>
      </w:r>
    </w:p>
    <w:p w14:paraId="0AC355F6" w14:textId="15F93C5A" w:rsidR="002F78FC" w:rsidRPr="009F3B7B" w:rsidRDefault="004C5E00" w:rsidP="002F78FC">
      <w:pPr>
        <w:pStyle w:val="21"/>
        <w:spacing w:line="276" w:lineRule="auto"/>
        <w:rPr>
          <w:rFonts w:ascii="Times New Roman" w:hAnsi="Times New Roman" w:cs="Times New Roman"/>
          <w:color w:val="010302"/>
          <w:sz w:val="28"/>
          <w:szCs w:val="28"/>
        </w:rPr>
      </w:pPr>
      <w:hyperlink r:id="rId20" w:history="1">
        <w:bookmarkStart w:id="32" w:name="_Toc23317408"/>
        <w:bookmarkStart w:id="33" w:name="_Toc23419002"/>
        <w:r w:rsidR="002F78FC" w:rsidRPr="009F3B7B">
          <w:rPr>
            <w:rFonts w:ascii="Times New Roman" w:hAnsi="Times New Roman" w:cs="Times New Roman"/>
            <w:sz w:val="28"/>
            <w:szCs w:val="28"/>
          </w:rPr>
          <w:t>2.</w:t>
        </w:r>
        <w:r w:rsidR="00D37041" w:rsidRPr="009F3B7B">
          <w:rPr>
            <w:rFonts w:ascii="Times New Roman" w:hAnsi="Times New Roman" w:cs="Times New Roman"/>
            <w:sz w:val="28"/>
            <w:szCs w:val="28"/>
          </w:rPr>
          <w:t>1.4.1.</w:t>
        </w:r>
        <w:r w:rsidR="00C2114C" w:rsidRPr="009F3B7B">
          <w:rPr>
            <w:rFonts w:ascii="Times New Roman" w:hAnsi="Times New Roman" w:cs="Times New Roman"/>
            <w:sz w:val="28"/>
            <w:szCs w:val="28"/>
          </w:rPr>
          <w:t>7</w:t>
        </w:r>
        <w:r w:rsidR="002F78FC" w:rsidRPr="009F3B7B">
          <w:rPr>
            <w:rFonts w:ascii="Times New Roman" w:hAnsi="Times New Roman" w:cs="Times New Roman"/>
            <w:sz w:val="28"/>
            <w:szCs w:val="28"/>
          </w:rPr>
          <w:t>.</w:t>
        </w:r>
      </w:hyperlink>
      <w:r w:rsidR="002F78FC" w:rsidRPr="009F3B7B">
        <w:rPr>
          <w:rFonts w:ascii="Times New Roman" w:hAnsi="Times New Roman" w:cs="Times New Roman"/>
          <w:spacing w:val="408"/>
          <w:sz w:val="28"/>
          <w:szCs w:val="28"/>
        </w:rPr>
        <w:t xml:space="preserve"> </w:t>
      </w:r>
      <w:r w:rsidR="002F78FC" w:rsidRPr="009F3B7B">
        <w:rPr>
          <w:rFonts w:ascii="Times New Roman" w:hAnsi="Times New Roman" w:cs="Times New Roman"/>
          <w:sz w:val="28"/>
          <w:szCs w:val="28"/>
        </w:rPr>
        <w:t>Опи</w:t>
      </w:r>
      <w:r w:rsidR="002F78FC" w:rsidRPr="009F3B7B">
        <w:rPr>
          <w:rFonts w:ascii="Times New Roman" w:hAnsi="Times New Roman" w:cs="Times New Roman"/>
          <w:spacing w:val="-2"/>
          <w:sz w:val="28"/>
          <w:szCs w:val="28"/>
        </w:rPr>
        <w:t>с</w:t>
      </w:r>
      <w:r w:rsidR="002F78FC" w:rsidRPr="009F3B7B">
        <w:rPr>
          <w:rFonts w:ascii="Times New Roman" w:hAnsi="Times New Roman" w:cs="Times New Roman"/>
          <w:sz w:val="28"/>
          <w:szCs w:val="28"/>
        </w:rPr>
        <w:t>ание</w:t>
      </w:r>
      <w:r w:rsidR="002F78FC" w:rsidRPr="009F3B7B">
        <w:rPr>
          <w:rFonts w:ascii="Times New Roman" w:hAnsi="Times New Roman" w:cs="Times New Roman"/>
          <w:spacing w:val="407"/>
          <w:sz w:val="28"/>
          <w:szCs w:val="28"/>
        </w:rPr>
        <w:t xml:space="preserve"> </w:t>
      </w:r>
      <w:r w:rsidR="002F78FC" w:rsidRPr="009F3B7B">
        <w:rPr>
          <w:rFonts w:ascii="Times New Roman" w:hAnsi="Times New Roman" w:cs="Times New Roman"/>
          <w:sz w:val="28"/>
          <w:szCs w:val="28"/>
        </w:rPr>
        <w:t>централизо</w:t>
      </w:r>
      <w:r w:rsidR="002F78FC" w:rsidRPr="009F3B7B">
        <w:rPr>
          <w:rFonts w:ascii="Times New Roman" w:hAnsi="Times New Roman" w:cs="Times New Roman"/>
          <w:spacing w:val="-2"/>
          <w:sz w:val="28"/>
          <w:szCs w:val="28"/>
        </w:rPr>
        <w:t>в</w:t>
      </w:r>
      <w:r w:rsidR="002F78FC" w:rsidRPr="009F3B7B">
        <w:rPr>
          <w:rFonts w:ascii="Times New Roman" w:hAnsi="Times New Roman" w:cs="Times New Roman"/>
          <w:sz w:val="28"/>
          <w:szCs w:val="28"/>
        </w:rPr>
        <w:t>анной</w:t>
      </w:r>
      <w:r w:rsidR="002F78FC" w:rsidRPr="009F3B7B">
        <w:rPr>
          <w:rFonts w:ascii="Times New Roman" w:hAnsi="Times New Roman" w:cs="Times New Roman"/>
          <w:spacing w:val="407"/>
          <w:sz w:val="28"/>
          <w:szCs w:val="28"/>
        </w:rPr>
        <w:t xml:space="preserve"> </w:t>
      </w:r>
      <w:r w:rsidR="002F78FC" w:rsidRPr="009F3B7B">
        <w:rPr>
          <w:rFonts w:ascii="Times New Roman" w:hAnsi="Times New Roman" w:cs="Times New Roman"/>
          <w:sz w:val="28"/>
          <w:szCs w:val="28"/>
        </w:rPr>
        <w:t>системы</w:t>
      </w:r>
      <w:r w:rsidR="002F78FC" w:rsidRPr="009F3B7B">
        <w:rPr>
          <w:rFonts w:ascii="Times New Roman" w:hAnsi="Times New Roman" w:cs="Times New Roman"/>
          <w:spacing w:val="406"/>
          <w:sz w:val="28"/>
          <w:szCs w:val="28"/>
        </w:rPr>
        <w:t xml:space="preserve"> </w:t>
      </w:r>
      <w:r w:rsidR="003445E1" w:rsidRPr="009F3B7B">
        <w:rPr>
          <w:rFonts w:ascii="Times New Roman" w:hAnsi="Times New Roman" w:cs="Times New Roman"/>
          <w:sz w:val="28"/>
          <w:szCs w:val="28"/>
        </w:rPr>
        <w:t>горяч</w:t>
      </w:r>
      <w:r w:rsidR="003445E1" w:rsidRPr="009F3B7B">
        <w:rPr>
          <w:rFonts w:ascii="Times New Roman" w:hAnsi="Times New Roman" w:cs="Times New Roman"/>
          <w:spacing w:val="-3"/>
          <w:sz w:val="28"/>
          <w:szCs w:val="28"/>
        </w:rPr>
        <w:t>е</w:t>
      </w:r>
      <w:r w:rsidR="003445E1" w:rsidRPr="009F3B7B">
        <w:rPr>
          <w:rFonts w:ascii="Times New Roman" w:hAnsi="Times New Roman" w:cs="Times New Roman"/>
          <w:spacing w:val="-2"/>
          <w:sz w:val="28"/>
          <w:szCs w:val="28"/>
        </w:rPr>
        <w:t>г</w:t>
      </w:r>
      <w:r w:rsidR="003445E1" w:rsidRPr="009F3B7B">
        <w:rPr>
          <w:rFonts w:ascii="Times New Roman" w:hAnsi="Times New Roman" w:cs="Times New Roman"/>
          <w:sz w:val="28"/>
          <w:szCs w:val="28"/>
        </w:rPr>
        <w:t>о водоснабжения</w:t>
      </w:r>
      <w:r w:rsidR="002F78FC" w:rsidRPr="009F3B7B">
        <w:rPr>
          <w:rFonts w:ascii="Times New Roman" w:hAnsi="Times New Roman" w:cs="Times New Roman"/>
          <w:spacing w:val="317"/>
          <w:sz w:val="28"/>
          <w:szCs w:val="28"/>
        </w:rPr>
        <w:t xml:space="preserve"> </w:t>
      </w:r>
      <w:r w:rsidR="002F78FC" w:rsidRPr="009F3B7B">
        <w:rPr>
          <w:rFonts w:ascii="Times New Roman" w:hAnsi="Times New Roman" w:cs="Times New Roman"/>
          <w:sz w:val="28"/>
          <w:szCs w:val="28"/>
        </w:rPr>
        <w:t>с</w:t>
      </w:r>
      <w:r w:rsidR="002F78FC" w:rsidRPr="009F3B7B">
        <w:rPr>
          <w:rFonts w:ascii="Times New Roman" w:hAnsi="Times New Roman" w:cs="Times New Roman"/>
          <w:spacing w:val="318"/>
          <w:sz w:val="28"/>
          <w:szCs w:val="28"/>
        </w:rPr>
        <w:t xml:space="preserve"> </w:t>
      </w:r>
      <w:r w:rsidR="002F78FC" w:rsidRPr="009F3B7B">
        <w:rPr>
          <w:rFonts w:ascii="Times New Roman" w:hAnsi="Times New Roman" w:cs="Times New Roman"/>
          <w:sz w:val="28"/>
          <w:szCs w:val="28"/>
        </w:rPr>
        <w:t>исполь</w:t>
      </w:r>
      <w:r w:rsidR="002F78FC" w:rsidRPr="009F3B7B">
        <w:rPr>
          <w:rFonts w:ascii="Times New Roman" w:hAnsi="Times New Roman" w:cs="Times New Roman"/>
          <w:spacing w:val="-2"/>
          <w:sz w:val="28"/>
          <w:szCs w:val="28"/>
        </w:rPr>
        <w:t>з</w:t>
      </w:r>
      <w:r w:rsidR="002F78FC" w:rsidRPr="009F3B7B">
        <w:rPr>
          <w:rFonts w:ascii="Times New Roman" w:hAnsi="Times New Roman" w:cs="Times New Roman"/>
          <w:sz w:val="28"/>
          <w:szCs w:val="28"/>
        </w:rPr>
        <w:t>овани</w:t>
      </w:r>
      <w:r w:rsidR="002F78FC" w:rsidRPr="009F3B7B">
        <w:rPr>
          <w:rFonts w:ascii="Times New Roman" w:hAnsi="Times New Roman" w:cs="Times New Roman"/>
          <w:spacing w:val="-2"/>
          <w:sz w:val="28"/>
          <w:szCs w:val="28"/>
        </w:rPr>
        <w:t>е</w:t>
      </w:r>
      <w:r w:rsidR="002F78FC" w:rsidRPr="009F3B7B">
        <w:rPr>
          <w:rFonts w:ascii="Times New Roman" w:hAnsi="Times New Roman" w:cs="Times New Roman"/>
          <w:sz w:val="28"/>
          <w:szCs w:val="28"/>
        </w:rPr>
        <w:t>м</w:t>
      </w:r>
      <w:r w:rsidR="002F78FC" w:rsidRPr="009F3B7B">
        <w:rPr>
          <w:rFonts w:ascii="Times New Roman" w:hAnsi="Times New Roman" w:cs="Times New Roman"/>
          <w:spacing w:val="318"/>
          <w:sz w:val="28"/>
          <w:szCs w:val="28"/>
        </w:rPr>
        <w:t xml:space="preserve"> </w:t>
      </w:r>
      <w:r w:rsidR="002F78FC" w:rsidRPr="009F3B7B">
        <w:rPr>
          <w:rFonts w:ascii="Times New Roman" w:hAnsi="Times New Roman" w:cs="Times New Roman"/>
          <w:sz w:val="28"/>
          <w:szCs w:val="28"/>
        </w:rPr>
        <w:t>закр</w:t>
      </w:r>
      <w:r w:rsidR="002F78FC" w:rsidRPr="009F3B7B">
        <w:rPr>
          <w:rFonts w:ascii="Times New Roman" w:hAnsi="Times New Roman" w:cs="Times New Roman"/>
          <w:spacing w:val="-3"/>
          <w:sz w:val="28"/>
          <w:szCs w:val="28"/>
        </w:rPr>
        <w:t>ы</w:t>
      </w:r>
      <w:r w:rsidR="002F78FC" w:rsidRPr="009F3B7B">
        <w:rPr>
          <w:rFonts w:ascii="Times New Roman" w:hAnsi="Times New Roman" w:cs="Times New Roman"/>
          <w:sz w:val="28"/>
          <w:szCs w:val="28"/>
        </w:rPr>
        <w:t>тых</w:t>
      </w:r>
      <w:r w:rsidR="002F78FC" w:rsidRPr="009F3B7B">
        <w:rPr>
          <w:rFonts w:ascii="Times New Roman" w:hAnsi="Times New Roman" w:cs="Times New Roman"/>
          <w:spacing w:val="318"/>
          <w:sz w:val="28"/>
          <w:szCs w:val="28"/>
        </w:rPr>
        <w:t xml:space="preserve"> </w:t>
      </w:r>
      <w:r w:rsidR="002F78FC" w:rsidRPr="009F3B7B">
        <w:rPr>
          <w:rFonts w:ascii="Times New Roman" w:hAnsi="Times New Roman" w:cs="Times New Roman"/>
          <w:spacing w:val="-2"/>
          <w:sz w:val="28"/>
          <w:szCs w:val="28"/>
        </w:rPr>
        <w:t>с</w:t>
      </w:r>
      <w:r w:rsidR="002F78FC" w:rsidRPr="009F3B7B">
        <w:rPr>
          <w:rFonts w:ascii="Times New Roman" w:hAnsi="Times New Roman" w:cs="Times New Roman"/>
          <w:sz w:val="28"/>
          <w:szCs w:val="28"/>
        </w:rPr>
        <w:t>истем</w:t>
      </w:r>
      <w:r w:rsidR="002F78FC" w:rsidRPr="009F3B7B">
        <w:rPr>
          <w:rFonts w:ascii="Times New Roman" w:hAnsi="Times New Roman" w:cs="Times New Roman"/>
          <w:spacing w:val="318"/>
          <w:sz w:val="28"/>
          <w:szCs w:val="28"/>
        </w:rPr>
        <w:t xml:space="preserve"> </w:t>
      </w:r>
      <w:r w:rsidR="003445E1" w:rsidRPr="009F3B7B">
        <w:rPr>
          <w:rFonts w:ascii="Times New Roman" w:hAnsi="Times New Roman" w:cs="Times New Roman"/>
          <w:spacing w:val="-2"/>
          <w:sz w:val="28"/>
          <w:szCs w:val="28"/>
        </w:rPr>
        <w:t>г</w:t>
      </w:r>
      <w:r w:rsidR="003445E1" w:rsidRPr="009F3B7B">
        <w:rPr>
          <w:rFonts w:ascii="Times New Roman" w:hAnsi="Times New Roman" w:cs="Times New Roman"/>
          <w:sz w:val="28"/>
          <w:szCs w:val="28"/>
        </w:rPr>
        <w:t>оряче</w:t>
      </w:r>
      <w:r w:rsidR="003445E1" w:rsidRPr="009F3B7B">
        <w:rPr>
          <w:rFonts w:ascii="Times New Roman" w:hAnsi="Times New Roman" w:cs="Times New Roman"/>
          <w:spacing w:val="-3"/>
          <w:sz w:val="28"/>
          <w:szCs w:val="28"/>
        </w:rPr>
        <w:t>г</w:t>
      </w:r>
      <w:r w:rsidR="003445E1" w:rsidRPr="009F3B7B">
        <w:rPr>
          <w:rFonts w:ascii="Times New Roman" w:hAnsi="Times New Roman" w:cs="Times New Roman"/>
          <w:sz w:val="28"/>
          <w:szCs w:val="28"/>
        </w:rPr>
        <w:t>о водоснабжения</w:t>
      </w:r>
      <w:r w:rsidR="002F78FC" w:rsidRPr="009F3B7B">
        <w:rPr>
          <w:rFonts w:ascii="Times New Roman" w:hAnsi="Times New Roman" w:cs="Times New Roman"/>
          <w:sz w:val="28"/>
          <w:szCs w:val="28"/>
        </w:rPr>
        <w:t>,</w:t>
      </w:r>
      <w:r w:rsidR="002F78FC" w:rsidRPr="009F3B7B">
        <w:rPr>
          <w:rFonts w:ascii="Times New Roman" w:hAnsi="Times New Roman" w:cs="Times New Roman"/>
          <w:spacing w:val="109"/>
          <w:sz w:val="28"/>
          <w:szCs w:val="28"/>
        </w:rPr>
        <w:t xml:space="preserve"> </w:t>
      </w:r>
      <w:r w:rsidR="002F78FC" w:rsidRPr="009F3B7B">
        <w:rPr>
          <w:rFonts w:ascii="Times New Roman" w:hAnsi="Times New Roman" w:cs="Times New Roman"/>
          <w:sz w:val="28"/>
          <w:szCs w:val="28"/>
        </w:rPr>
        <w:t>отра</w:t>
      </w:r>
      <w:r w:rsidR="002F78FC" w:rsidRPr="009F3B7B">
        <w:rPr>
          <w:rFonts w:ascii="Times New Roman" w:hAnsi="Times New Roman" w:cs="Times New Roman"/>
          <w:spacing w:val="-4"/>
          <w:sz w:val="28"/>
          <w:szCs w:val="28"/>
        </w:rPr>
        <w:t>ж</w:t>
      </w:r>
      <w:r w:rsidR="002F78FC" w:rsidRPr="009F3B7B">
        <w:rPr>
          <w:rFonts w:ascii="Times New Roman" w:hAnsi="Times New Roman" w:cs="Times New Roman"/>
          <w:sz w:val="28"/>
          <w:szCs w:val="28"/>
        </w:rPr>
        <w:t>ающее</w:t>
      </w:r>
      <w:r w:rsidR="002F78FC" w:rsidRPr="009F3B7B">
        <w:rPr>
          <w:rFonts w:ascii="Times New Roman" w:hAnsi="Times New Roman" w:cs="Times New Roman"/>
          <w:spacing w:val="109"/>
          <w:sz w:val="28"/>
          <w:szCs w:val="28"/>
        </w:rPr>
        <w:t xml:space="preserve"> </w:t>
      </w:r>
      <w:r w:rsidR="002F78FC" w:rsidRPr="009F3B7B">
        <w:rPr>
          <w:rFonts w:ascii="Times New Roman" w:hAnsi="Times New Roman" w:cs="Times New Roman"/>
          <w:sz w:val="28"/>
          <w:szCs w:val="28"/>
        </w:rPr>
        <w:t>тех</w:t>
      </w:r>
      <w:r w:rsidR="002F78FC" w:rsidRPr="009F3B7B">
        <w:rPr>
          <w:rFonts w:ascii="Times New Roman" w:hAnsi="Times New Roman" w:cs="Times New Roman"/>
          <w:spacing w:val="-3"/>
          <w:sz w:val="28"/>
          <w:szCs w:val="28"/>
        </w:rPr>
        <w:t>н</w:t>
      </w:r>
      <w:r w:rsidR="002F78FC" w:rsidRPr="009F3B7B">
        <w:rPr>
          <w:rFonts w:ascii="Times New Roman" w:hAnsi="Times New Roman" w:cs="Times New Roman"/>
          <w:sz w:val="28"/>
          <w:szCs w:val="28"/>
        </w:rPr>
        <w:t>ологич</w:t>
      </w:r>
      <w:r w:rsidR="002F78FC" w:rsidRPr="009F3B7B">
        <w:rPr>
          <w:rFonts w:ascii="Times New Roman" w:hAnsi="Times New Roman" w:cs="Times New Roman"/>
          <w:spacing w:val="-2"/>
          <w:sz w:val="28"/>
          <w:szCs w:val="28"/>
        </w:rPr>
        <w:t>е</w:t>
      </w:r>
      <w:r w:rsidR="002F78FC" w:rsidRPr="009F3B7B">
        <w:rPr>
          <w:rFonts w:ascii="Times New Roman" w:hAnsi="Times New Roman" w:cs="Times New Roman"/>
          <w:sz w:val="28"/>
          <w:szCs w:val="28"/>
        </w:rPr>
        <w:t>ские</w:t>
      </w:r>
      <w:r w:rsidR="002F78FC" w:rsidRPr="009F3B7B">
        <w:rPr>
          <w:rFonts w:ascii="Times New Roman" w:hAnsi="Times New Roman" w:cs="Times New Roman"/>
          <w:spacing w:val="109"/>
          <w:sz w:val="28"/>
          <w:szCs w:val="28"/>
        </w:rPr>
        <w:t xml:space="preserve"> </w:t>
      </w:r>
      <w:r w:rsidR="002F78FC" w:rsidRPr="009F3B7B">
        <w:rPr>
          <w:rFonts w:ascii="Times New Roman" w:hAnsi="Times New Roman" w:cs="Times New Roman"/>
          <w:sz w:val="28"/>
          <w:szCs w:val="28"/>
        </w:rPr>
        <w:t>особе</w:t>
      </w:r>
      <w:r w:rsidR="002F78FC" w:rsidRPr="009F3B7B">
        <w:rPr>
          <w:rFonts w:ascii="Times New Roman" w:hAnsi="Times New Roman" w:cs="Times New Roman"/>
          <w:spacing w:val="-3"/>
          <w:sz w:val="28"/>
          <w:szCs w:val="28"/>
        </w:rPr>
        <w:t>н</w:t>
      </w:r>
      <w:r w:rsidR="002F78FC" w:rsidRPr="009F3B7B">
        <w:rPr>
          <w:rFonts w:ascii="Times New Roman" w:hAnsi="Times New Roman" w:cs="Times New Roman"/>
          <w:sz w:val="28"/>
          <w:szCs w:val="28"/>
        </w:rPr>
        <w:t>ност</w:t>
      </w:r>
      <w:r w:rsidR="002F78FC" w:rsidRPr="009F3B7B">
        <w:rPr>
          <w:rFonts w:ascii="Times New Roman" w:hAnsi="Times New Roman" w:cs="Times New Roman"/>
          <w:spacing w:val="-3"/>
          <w:sz w:val="28"/>
          <w:szCs w:val="28"/>
        </w:rPr>
        <w:t>и</w:t>
      </w:r>
      <w:r w:rsidR="002F78FC" w:rsidRPr="009F3B7B">
        <w:rPr>
          <w:rFonts w:ascii="Times New Roman" w:hAnsi="Times New Roman" w:cs="Times New Roman"/>
          <w:spacing w:val="109"/>
          <w:sz w:val="28"/>
          <w:szCs w:val="28"/>
        </w:rPr>
        <w:t xml:space="preserve"> </w:t>
      </w:r>
      <w:r w:rsidR="002F78FC" w:rsidRPr="009F3B7B">
        <w:rPr>
          <w:rFonts w:ascii="Times New Roman" w:hAnsi="Times New Roman" w:cs="Times New Roman"/>
          <w:sz w:val="28"/>
          <w:szCs w:val="28"/>
        </w:rPr>
        <w:t>у</w:t>
      </w:r>
      <w:r w:rsidR="002F78FC" w:rsidRPr="009F3B7B">
        <w:rPr>
          <w:rFonts w:ascii="Times New Roman" w:hAnsi="Times New Roman" w:cs="Times New Roman"/>
          <w:spacing w:val="-3"/>
          <w:sz w:val="28"/>
          <w:szCs w:val="28"/>
        </w:rPr>
        <w:t>к</w:t>
      </w:r>
      <w:r w:rsidR="002F78FC" w:rsidRPr="009F3B7B">
        <w:rPr>
          <w:rFonts w:ascii="Times New Roman" w:hAnsi="Times New Roman" w:cs="Times New Roman"/>
          <w:sz w:val="28"/>
          <w:szCs w:val="28"/>
        </w:rPr>
        <w:t>азан</w:t>
      </w:r>
      <w:r w:rsidR="002F78FC" w:rsidRPr="009F3B7B">
        <w:rPr>
          <w:rFonts w:ascii="Times New Roman" w:hAnsi="Times New Roman" w:cs="Times New Roman"/>
          <w:spacing w:val="-3"/>
          <w:sz w:val="28"/>
          <w:szCs w:val="28"/>
        </w:rPr>
        <w:t>н</w:t>
      </w:r>
      <w:r w:rsidR="002F78FC" w:rsidRPr="009F3B7B">
        <w:rPr>
          <w:rFonts w:ascii="Times New Roman" w:hAnsi="Times New Roman" w:cs="Times New Roman"/>
          <w:sz w:val="28"/>
          <w:szCs w:val="28"/>
        </w:rPr>
        <w:t>ой  систем</w:t>
      </w:r>
      <w:r w:rsidR="002F78FC" w:rsidRPr="009F3B7B">
        <w:rPr>
          <w:rFonts w:ascii="Times New Roman" w:hAnsi="Times New Roman" w:cs="Times New Roman"/>
          <w:spacing w:val="-2"/>
          <w:sz w:val="28"/>
          <w:szCs w:val="28"/>
        </w:rPr>
        <w:t>ы</w:t>
      </w:r>
      <w:r w:rsidR="002F78FC" w:rsidRPr="009F3B7B">
        <w:rPr>
          <w:rFonts w:ascii="Times New Roman" w:hAnsi="Times New Roman" w:cs="Times New Roman"/>
          <w:sz w:val="28"/>
          <w:szCs w:val="28"/>
        </w:rPr>
        <w:t xml:space="preserve">  села Пивовариха</w:t>
      </w:r>
      <w:bookmarkEnd w:id="32"/>
      <w:bookmarkEnd w:id="33"/>
    </w:p>
    <w:p w14:paraId="02C56AA7" w14:textId="2AF47F72" w:rsidR="002F78FC" w:rsidRPr="009F3B7B" w:rsidRDefault="002F78FC" w:rsidP="002F78FC">
      <w:pPr>
        <w:spacing w:line="276" w:lineRule="auto"/>
        <w:ind w:right="206" w:firstLine="567"/>
        <w:rPr>
          <w:rFonts w:cs="Times New Roman"/>
          <w:color w:val="000000"/>
          <w:sz w:val="28"/>
          <w:szCs w:val="28"/>
        </w:rPr>
      </w:pPr>
      <w:r w:rsidRPr="009F3B7B">
        <w:rPr>
          <w:rFonts w:cs="Times New Roman"/>
          <w:color w:val="000000"/>
          <w:sz w:val="28"/>
          <w:szCs w:val="28"/>
        </w:rPr>
        <w:t>Центра</w:t>
      </w:r>
      <w:r w:rsidRPr="009F3B7B">
        <w:rPr>
          <w:rFonts w:cs="Times New Roman"/>
          <w:color w:val="000000"/>
          <w:spacing w:val="-3"/>
          <w:sz w:val="28"/>
          <w:szCs w:val="28"/>
        </w:rPr>
        <w:t>л</w:t>
      </w:r>
      <w:r w:rsidRPr="009F3B7B">
        <w:rPr>
          <w:rFonts w:cs="Times New Roman"/>
          <w:color w:val="000000"/>
          <w:sz w:val="28"/>
          <w:szCs w:val="28"/>
        </w:rPr>
        <w:t>изов</w:t>
      </w:r>
      <w:r w:rsidRPr="009F3B7B">
        <w:rPr>
          <w:rFonts w:cs="Times New Roman"/>
          <w:color w:val="000000"/>
          <w:spacing w:val="-2"/>
          <w:sz w:val="28"/>
          <w:szCs w:val="28"/>
        </w:rPr>
        <w:t>а</w:t>
      </w:r>
      <w:r w:rsidRPr="009F3B7B">
        <w:rPr>
          <w:rFonts w:cs="Times New Roman"/>
          <w:color w:val="000000"/>
          <w:sz w:val="28"/>
          <w:szCs w:val="28"/>
        </w:rPr>
        <w:t>нная</w:t>
      </w:r>
      <w:r w:rsidRPr="009F3B7B">
        <w:rPr>
          <w:rFonts w:cs="Times New Roman"/>
          <w:color w:val="000000"/>
          <w:spacing w:val="64"/>
          <w:sz w:val="28"/>
          <w:szCs w:val="28"/>
        </w:rPr>
        <w:t xml:space="preserve"> </w:t>
      </w:r>
      <w:r w:rsidRPr="009F3B7B">
        <w:rPr>
          <w:rFonts w:cs="Times New Roman"/>
          <w:color w:val="000000"/>
          <w:sz w:val="28"/>
          <w:szCs w:val="28"/>
        </w:rPr>
        <w:t>систе</w:t>
      </w:r>
      <w:r w:rsidRPr="009F3B7B">
        <w:rPr>
          <w:rFonts w:cs="Times New Roman"/>
          <w:color w:val="000000"/>
          <w:spacing w:val="-2"/>
          <w:sz w:val="28"/>
          <w:szCs w:val="28"/>
        </w:rPr>
        <w:t>м</w:t>
      </w:r>
      <w:r w:rsidRPr="009F3B7B">
        <w:rPr>
          <w:rFonts w:cs="Times New Roman"/>
          <w:color w:val="000000"/>
          <w:sz w:val="28"/>
          <w:szCs w:val="28"/>
        </w:rPr>
        <w:t>а</w:t>
      </w:r>
      <w:r w:rsidRPr="009F3B7B">
        <w:rPr>
          <w:rFonts w:cs="Times New Roman"/>
          <w:color w:val="000000"/>
          <w:spacing w:val="66"/>
          <w:sz w:val="28"/>
          <w:szCs w:val="28"/>
        </w:rPr>
        <w:t xml:space="preserve"> </w:t>
      </w:r>
      <w:r w:rsidRPr="009F3B7B">
        <w:rPr>
          <w:rFonts w:cs="Times New Roman"/>
          <w:color w:val="000000"/>
          <w:spacing w:val="-2"/>
          <w:sz w:val="28"/>
          <w:szCs w:val="28"/>
        </w:rPr>
        <w:t>г</w:t>
      </w:r>
      <w:r w:rsidRPr="009F3B7B">
        <w:rPr>
          <w:rFonts w:cs="Times New Roman"/>
          <w:color w:val="000000"/>
          <w:sz w:val="28"/>
          <w:szCs w:val="28"/>
        </w:rPr>
        <w:t>оряче</w:t>
      </w:r>
      <w:r w:rsidRPr="009F3B7B">
        <w:rPr>
          <w:rFonts w:cs="Times New Roman"/>
          <w:color w:val="000000"/>
          <w:spacing w:val="-2"/>
          <w:sz w:val="28"/>
          <w:szCs w:val="28"/>
        </w:rPr>
        <w:t>г</w:t>
      </w:r>
      <w:r w:rsidRPr="009F3B7B">
        <w:rPr>
          <w:rFonts w:cs="Times New Roman"/>
          <w:color w:val="000000"/>
          <w:sz w:val="28"/>
          <w:szCs w:val="28"/>
        </w:rPr>
        <w:t>о</w:t>
      </w:r>
      <w:r w:rsidRPr="009F3B7B">
        <w:rPr>
          <w:rFonts w:cs="Times New Roman"/>
          <w:color w:val="000000"/>
          <w:spacing w:val="66"/>
          <w:sz w:val="28"/>
          <w:szCs w:val="28"/>
        </w:rPr>
        <w:t xml:space="preserve"> </w:t>
      </w:r>
      <w:r w:rsidRPr="009F3B7B">
        <w:rPr>
          <w:rFonts w:cs="Times New Roman"/>
          <w:color w:val="000000"/>
          <w:spacing w:val="-2"/>
          <w:sz w:val="28"/>
          <w:szCs w:val="28"/>
        </w:rPr>
        <w:t>в</w:t>
      </w:r>
      <w:r w:rsidRPr="009F3B7B">
        <w:rPr>
          <w:rFonts w:cs="Times New Roman"/>
          <w:color w:val="000000"/>
          <w:sz w:val="28"/>
          <w:szCs w:val="28"/>
        </w:rPr>
        <w:t>одо</w:t>
      </w:r>
      <w:r w:rsidRPr="009F3B7B">
        <w:rPr>
          <w:rFonts w:cs="Times New Roman"/>
          <w:color w:val="000000"/>
          <w:spacing w:val="-2"/>
          <w:sz w:val="28"/>
          <w:szCs w:val="28"/>
        </w:rPr>
        <w:t>с</w:t>
      </w:r>
      <w:r w:rsidRPr="009F3B7B">
        <w:rPr>
          <w:rFonts w:cs="Times New Roman"/>
          <w:color w:val="000000"/>
          <w:sz w:val="28"/>
          <w:szCs w:val="28"/>
        </w:rPr>
        <w:t>н</w:t>
      </w:r>
      <w:r w:rsidRPr="009F3B7B">
        <w:rPr>
          <w:rFonts w:cs="Times New Roman"/>
          <w:color w:val="000000"/>
          <w:spacing w:val="-2"/>
          <w:sz w:val="28"/>
          <w:szCs w:val="28"/>
        </w:rPr>
        <w:t>а</w:t>
      </w:r>
      <w:r w:rsidRPr="009F3B7B">
        <w:rPr>
          <w:rFonts w:cs="Times New Roman"/>
          <w:color w:val="000000"/>
          <w:sz w:val="28"/>
          <w:szCs w:val="28"/>
        </w:rPr>
        <w:t>бжения</w:t>
      </w:r>
      <w:r w:rsidRPr="009F3B7B">
        <w:rPr>
          <w:rFonts w:cs="Times New Roman"/>
          <w:color w:val="000000"/>
          <w:spacing w:val="66"/>
          <w:sz w:val="28"/>
          <w:szCs w:val="28"/>
        </w:rPr>
        <w:t xml:space="preserve"> </w:t>
      </w:r>
      <w:r w:rsidRPr="009F3B7B">
        <w:rPr>
          <w:rFonts w:cs="Times New Roman"/>
          <w:color w:val="000000"/>
          <w:spacing w:val="-2"/>
          <w:sz w:val="28"/>
          <w:szCs w:val="28"/>
        </w:rPr>
        <w:t>с</w:t>
      </w:r>
      <w:r w:rsidRPr="009F3B7B">
        <w:rPr>
          <w:rFonts w:cs="Times New Roman"/>
          <w:color w:val="000000"/>
          <w:spacing w:val="66"/>
          <w:sz w:val="28"/>
          <w:szCs w:val="28"/>
        </w:rPr>
        <w:t xml:space="preserve"> </w:t>
      </w:r>
      <w:r w:rsidRPr="009F3B7B">
        <w:rPr>
          <w:rFonts w:cs="Times New Roman"/>
          <w:color w:val="000000"/>
          <w:sz w:val="28"/>
          <w:szCs w:val="28"/>
        </w:rPr>
        <w:t>и</w:t>
      </w:r>
      <w:r w:rsidRPr="009F3B7B">
        <w:rPr>
          <w:rFonts w:cs="Times New Roman"/>
          <w:color w:val="000000"/>
          <w:spacing w:val="-2"/>
          <w:sz w:val="28"/>
          <w:szCs w:val="28"/>
        </w:rPr>
        <w:t>с</w:t>
      </w:r>
      <w:r w:rsidRPr="009F3B7B">
        <w:rPr>
          <w:rFonts w:cs="Times New Roman"/>
          <w:color w:val="000000"/>
          <w:sz w:val="28"/>
          <w:szCs w:val="28"/>
        </w:rPr>
        <w:t>пользов</w:t>
      </w:r>
      <w:r w:rsidRPr="009F3B7B">
        <w:rPr>
          <w:rFonts w:cs="Times New Roman"/>
          <w:color w:val="000000"/>
          <w:spacing w:val="-2"/>
          <w:sz w:val="28"/>
          <w:szCs w:val="28"/>
        </w:rPr>
        <w:t>а</w:t>
      </w:r>
      <w:r w:rsidRPr="009F3B7B">
        <w:rPr>
          <w:rFonts w:cs="Times New Roman"/>
          <w:color w:val="000000"/>
          <w:sz w:val="28"/>
          <w:szCs w:val="28"/>
        </w:rPr>
        <w:t>ни</w:t>
      </w:r>
      <w:r w:rsidRPr="009F3B7B">
        <w:rPr>
          <w:rFonts w:cs="Times New Roman"/>
          <w:color w:val="000000"/>
          <w:spacing w:val="-2"/>
          <w:sz w:val="28"/>
          <w:szCs w:val="28"/>
        </w:rPr>
        <w:t>ем</w:t>
      </w:r>
      <w:r w:rsidRPr="009F3B7B">
        <w:rPr>
          <w:rFonts w:cs="Times New Roman"/>
          <w:color w:val="000000"/>
          <w:sz w:val="28"/>
          <w:szCs w:val="28"/>
        </w:rPr>
        <w:t xml:space="preserve">  закрытых</w:t>
      </w:r>
      <w:r w:rsidRPr="009F3B7B">
        <w:rPr>
          <w:rFonts w:cs="Times New Roman"/>
          <w:color w:val="000000"/>
          <w:spacing w:val="207"/>
          <w:sz w:val="28"/>
          <w:szCs w:val="28"/>
        </w:rPr>
        <w:t xml:space="preserve"> </w:t>
      </w:r>
      <w:r w:rsidRPr="009F3B7B">
        <w:rPr>
          <w:rFonts w:cs="Times New Roman"/>
          <w:color w:val="000000"/>
          <w:spacing w:val="-2"/>
          <w:sz w:val="28"/>
          <w:szCs w:val="28"/>
        </w:rPr>
        <w:t>с</w:t>
      </w:r>
      <w:r w:rsidRPr="009F3B7B">
        <w:rPr>
          <w:rFonts w:cs="Times New Roman"/>
          <w:color w:val="000000"/>
          <w:sz w:val="28"/>
          <w:szCs w:val="28"/>
        </w:rPr>
        <w:t>исте</w:t>
      </w:r>
      <w:r w:rsidRPr="009F3B7B">
        <w:rPr>
          <w:rFonts w:cs="Times New Roman"/>
          <w:color w:val="000000"/>
          <w:spacing w:val="-2"/>
          <w:sz w:val="28"/>
          <w:szCs w:val="28"/>
        </w:rPr>
        <w:t>м</w:t>
      </w:r>
      <w:r w:rsidRPr="009F3B7B">
        <w:rPr>
          <w:rFonts w:cs="Times New Roman"/>
          <w:color w:val="000000"/>
          <w:spacing w:val="207"/>
          <w:sz w:val="28"/>
          <w:szCs w:val="28"/>
        </w:rPr>
        <w:t xml:space="preserve"> </w:t>
      </w:r>
      <w:r w:rsidRPr="009F3B7B">
        <w:rPr>
          <w:rFonts w:cs="Times New Roman"/>
          <w:color w:val="000000"/>
          <w:sz w:val="28"/>
          <w:szCs w:val="28"/>
        </w:rPr>
        <w:t>горяче</w:t>
      </w:r>
      <w:r w:rsidRPr="009F3B7B">
        <w:rPr>
          <w:rFonts w:cs="Times New Roman"/>
          <w:color w:val="000000"/>
          <w:spacing w:val="-2"/>
          <w:sz w:val="28"/>
          <w:szCs w:val="28"/>
        </w:rPr>
        <w:t>г</w:t>
      </w:r>
      <w:r w:rsidRPr="009F3B7B">
        <w:rPr>
          <w:rFonts w:cs="Times New Roman"/>
          <w:color w:val="000000"/>
          <w:sz w:val="28"/>
          <w:szCs w:val="28"/>
        </w:rPr>
        <w:t>о</w:t>
      </w:r>
      <w:r w:rsidRPr="009F3B7B">
        <w:rPr>
          <w:rFonts w:cs="Times New Roman"/>
          <w:color w:val="000000"/>
          <w:spacing w:val="207"/>
          <w:sz w:val="28"/>
          <w:szCs w:val="28"/>
        </w:rPr>
        <w:t xml:space="preserve"> </w:t>
      </w:r>
      <w:r w:rsidRPr="009F3B7B">
        <w:rPr>
          <w:rFonts w:cs="Times New Roman"/>
          <w:color w:val="000000"/>
          <w:spacing w:val="-2"/>
          <w:sz w:val="28"/>
          <w:szCs w:val="28"/>
        </w:rPr>
        <w:t>в</w:t>
      </w:r>
      <w:r w:rsidRPr="009F3B7B">
        <w:rPr>
          <w:rFonts w:cs="Times New Roman"/>
          <w:color w:val="000000"/>
          <w:sz w:val="28"/>
          <w:szCs w:val="28"/>
        </w:rPr>
        <w:t>одо</w:t>
      </w:r>
      <w:r w:rsidRPr="009F3B7B">
        <w:rPr>
          <w:rFonts w:cs="Times New Roman"/>
          <w:color w:val="000000"/>
          <w:spacing w:val="-2"/>
          <w:sz w:val="28"/>
          <w:szCs w:val="28"/>
        </w:rPr>
        <w:t>с</w:t>
      </w:r>
      <w:r w:rsidRPr="009F3B7B">
        <w:rPr>
          <w:rFonts w:cs="Times New Roman"/>
          <w:color w:val="000000"/>
          <w:sz w:val="28"/>
          <w:szCs w:val="28"/>
        </w:rPr>
        <w:t>набжения</w:t>
      </w:r>
      <w:r w:rsidRPr="009F3B7B">
        <w:rPr>
          <w:rFonts w:cs="Times New Roman"/>
          <w:color w:val="000000"/>
          <w:spacing w:val="208"/>
          <w:sz w:val="28"/>
          <w:szCs w:val="28"/>
        </w:rPr>
        <w:t xml:space="preserve"> </w:t>
      </w:r>
      <w:r w:rsidRPr="009F3B7B">
        <w:rPr>
          <w:rFonts w:cs="Times New Roman"/>
          <w:color w:val="000000"/>
          <w:sz w:val="28"/>
          <w:szCs w:val="28"/>
        </w:rPr>
        <w:t>в</w:t>
      </w:r>
      <w:r w:rsidRPr="009F3B7B">
        <w:rPr>
          <w:rFonts w:cs="Times New Roman"/>
          <w:color w:val="000000"/>
          <w:spacing w:val="207"/>
          <w:sz w:val="28"/>
          <w:szCs w:val="28"/>
        </w:rPr>
        <w:t xml:space="preserve"> </w:t>
      </w:r>
      <w:r w:rsidRPr="009F3B7B">
        <w:rPr>
          <w:rFonts w:cs="Times New Roman"/>
          <w:color w:val="000000"/>
          <w:sz w:val="28"/>
          <w:szCs w:val="28"/>
        </w:rPr>
        <w:t>селе Пивовариха Ушаков</w:t>
      </w:r>
      <w:r w:rsidRPr="009F3B7B">
        <w:rPr>
          <w:rFonts w:cs="Times New Roman"/>
          <w:color w:val="000000"/>
          <w:spacing w:val="-2"/>
          <w:sz w:val="28"/>
          <w:szCs w:val="28"/>
        </w:rPr>
        <w:t>с</w:t>
      </w:r>
      <w:r w:rsidRPr="009F3B7B">
        <w:rPr>
          <w:rFonts w:cs="Times New Roman"/>
          <w:color w:val="000000"/>
          <w:sz w:val="28"/>
          <w:szCs w:val="28"/>
        </w:rPr>
        <w:t>ко</w:t>
      </w:r>
      <w:r w:rsidRPr="009F3B7B">
        <w:rPr>
          <w:rFonts w:cs="Times New Roman"/>
          <w:color w:val="000000"/>
          <w:spacing w:val="-2"/>
          <w:sz w:val="28"/>
          <w:szCs w:val="28"/>
        </w:rPr>
        <w:t>г</w:t>
      </w:r>
      <w:r w:rsidRPr="009F3B7B">
        <w:rPr>
          <w:rFonts w:cs="Times New Roman"/>
          <w:color w:val="000000"/>
          <w:sz w:val="28"/>
          <w:szCs w:val="28"/>
        </w:rPr>
        <w:t>о  м</w:t>
      </w:r>
      <w:r w:rsidRPr="009F3B7B">
        <w:rPr>
          <w:rFonts w:cs="Times New Roman"/>
          <w:color w:val="000000"/>
          <w:spacing w:val="-3"/>
          <w:sz w:val="28"/>
          <w:szCs w:val="28"/>
        </w:rPr>
        <w:t>у</w:t>
      </w:r>
      <w:r w:rsidRPr="009F3B7B">
        <w:rPr>
          <w:rFonts w:cs="Times New Roman"/>
          <w:color w:val="000000"/>
          <w:sz w:val="28"/>
          <w:szCs w:val="28"/>
        </w:rPr>
        <w:t>ниципального</w:t>
      </w:r>
      <w:r w:rsidRPr="009F3B7B">
        <w:rPr>
          <w:rFonts w:cs="Times New Roman"/>
          <w:color w:val="000000"/>
          <w:spacing w:val="-3"/>
          <w:sz w:val="28"/>
          <w:szCs w:val="28"/>
        </w:rPr>
        <w:t xml:space="preserve"> </w:t>
      </w:r>
      <w:r w:rsidRPr="009F3B7B">
        <w:rPr>
          <w:rFonts w:cs="Times New Roman"/>
          <w:color w:val="000000"/>
          <w:sz w:val="28"/>
          <w:szCs w:val="28"/>
        </w:rPr>
        <w:t>образо</w:t>
      </w:r>
      <w:r w:rsidRPr="009F3B7B">
        <w:rPr>
          <w:rFonts w:cs="Times New Roman"/>
          <w:color w:val="000000"/>
          <w:spacing w:val="-2"/>
          <w:sz w:val="28"/>
          <w:szCs w:val="28"/>
        </w:rPr>
        <w:t>в</w:t>
      </w:r>
      <w:r w:rsidRPr="009F3B7B">
        <w:rPr>
          <w:rFonts w:cs="Times New Roman"/>
          <w:color w:val="000000"/>
          <w:sz w:val="28"/>
          <w:szCs w:val="28"/>
        </w:rPr>
        <w:t>ания не орг</w:t>
      </w:r>
      <w:r w:rsidRPr="009F3B7B">
        <w:rPr>
          <w:rFonts w:cs="Times New Roman"/>
          <w:color w:val="000000"/>
          <w:spacing w:val="-2"/>
          <w:sz w:val="28"/>
          <w:szCs w:val="28"/>
        </w:rPr>
        <w:t>а</w:t>
      </w:r>
      <w:r w:rsidRPr="009F3B7B">
        <w:rPr>
          <w:rFonts w:cs="Times New Roman"/>
          <w:color w:val="000000"/>
          <w:sz w:val="28"/>
          <w:szCs w:val="28"/>
        </w:rPr>
        <w:t xml:space="preserve">низована.  </w:t>
      </w:r>
    </w:p>
    <w:p w14:paraId="0DDEB468" w14:textId="64223F5F" w:rsidR="00D37041" w:rsidRPr="009F3B7B" w:rsidRDefault="00D37041" w:rsidP="004C382C">
      <w:pPr>
        <w:pStyle w:val="21"/>
        <w:spacing w:line="276" w:lineRule="auto"/>
        <w:rPr>
          <w:rFonts w:ascii="Times New Roman" w:hAnsi="Times New Roman" w:cs="Times New Roman"/>
          <w:sz w:val="28"/>
          <w:szCs w:val="28"/>
        </w:rPr>
      </w:pPr>
      <w:bookmarkStart w:id="34" w:name="_Toc23317409"/>
      <w:bookmarkStart w:id="35" w:name="_Toc23419003"/>
      <w:r w:rsidRPr="009F3B7B">
        <w:rPr>
          <w:rFonts w:ascii="Times New Roman" w:hAnsi="Times New Roman" w:cs="Times New Roman"/>
          <w:sz w:val="28"/>
          <w:szCs w:val="28"/>
        </w:rPr>
        <w:t xml:space="preserve">2.1.4.2. </w:t>
      </w:r>
      <w:r w:rsidR="004C382C" w:rsidRPr="009F3B7B">
        <w:rPr>
          <w:rFonts w:ascii="Times New Roman" w:hAnsi="Times New Roman" w:cs="Times New Roman"/>
          <w:sz w:val="28"/>
          <w:szCs w:val="28"/>
        </w:rPr>
        <w:t xml:space="preserve">Описание </w:t>
      </w:r>
      <w:proofErr w:type="gramStart"/>
      <w:r w:rsidR="004C382C" w:rsidRPr="009F3B7B">
        <w:rPr>
          <w:rFonts w:ascii="Times New Roman" w:hAnsi="Times New Roman" w:cs="Times New Roman"/>
          <w:sz w:val="28"/>
          <w:szCs w:val="28"/>
        </w:rPr>
        <w:t>результатов технического обследования централизованной системы водоснабжения деревни</w:t>
      </w:r>
      <w:proofErr w:type="gramEnd"/>
      <w:r w:rsidR="004C382C" w:rsidRPr="009F3B7B">
        <w:rPr>
          <w:rFonts w:ascii="Times New Roman" w:hAnsi="Times New Roman" w:cs="Times New Roman"/>
          <w:sz w:val="28"/>
          <w:szCs w:val="28"/>
        </w:rPr>
        <w:t xml:space="preserve"> </w:t>
      </w:r>
      <w:proofErr w:type="spellStart"/>
      <w:r w:rsidR="004C382C" w:rsidRPr="009F3B7B">
        <w:rPr>
          <w:rFonts w:ascii="Times New Roman" w:hAnsi="Times New Roman" w:cs="Times New Roman"/>
          <w:sz w:val="28"/>
          <w:szCs w:val="28"/>
        </w:rPr>
        <w:t>Бурдаковка</w:t>
      </w:r>
      <w:bookmarkEnd w:id="34"/>
      <w:bookmarkEnd w:id="35"/>
      <w:proofErr w:type="spellEnd"/>
      <w:r w:rsidR="004C382C" w:rsidRPr="009F3B7B">
        <w:rPr>
          <w:rFonts w:ascii="Times New Roman" w:hAnsi="Times New Roman" w:cs="Times New Roman"/>
          <w:sz w:val="28"/>
          <w:szCs w:val="28"/>
        </w:rPr>
        <w:t xml:space="preserve"> </w:t>
      </w:r>
    </w:p>
    <w:p w14:paraId="7A94AE56" w14:textId="77777777" w:rsidR="003445E1" w:rsidRPr="009F3B7B" w:rsidRDefault="003445E1" w:rsidP="004C382C">
      <w:pPr>
        <w:spacing w:line="276" w:lineRule="auto"/>
        <w:rPr>
          <w:sz w:val="28"/>
          <w:szCs w:val="28"/>
        </w:rPr>
      </w:pPr>
      <w:r w:rsidRPr="009F3B7B">
        <w:rPr>
          <w:sz w:val="28"/>
          <w:szCs w:val="28"/>
        </w:rPr>
        <w:t xml:space="preserve">Населенный пункт находится на северо-восточном берегу </w:t>
      </w:r>
      <w:proofErr w:type="spellStart"/>
      <w:r w:rsidRPr="009F3B7B">
        <w:rPr>
          <w:sz w:val="28"/>
          <w:szCs w:val="28"/>
        </w:rPr>
        <w:t>Бурдаковского</w:t>
      </w:r>
      <w:proofErr w:type="spellEnd"/>
      <w:r w:rsidRPr="009F3B7B">
        <w:rPr>
          <w:sz w:val="28"/>
          <w:szCs w:val="28"/>
        </w:rPr>
        <w:t xml:space="preserve">  залива Иркутского водохранилища (правый берег реки </w:t>
      </w:r>
      <w:proofErr w:type="spellStart"/>
      <w:r w:rsidRPr="009F3B7B">
        <w:rPr>
          <w:sz w:val="28"/>
          <w:szCs w:val="28"/>
        </w:rPr>
        <w:t>Бурдаковки</w:t>
      </w:r>
      <w:proofErr w:type="spellEnd"/>
      <w:r w:rsidRPr="009F3B7B">
        <w:rPr>
          <w:sz w:val="28"/>
          <w:szCs w:val="28"/>
        </w:rPr>
        <w:t xml:space="preserve">, правого  притока Ангары), </w:t>
      </w:r>
      <w:proofErr w:type="gramStart"/>
      <w:r w:rsidRPr="009F3B7B">
        <w:rPr>
          <w:sz w:val="28"/>
          <w:szCs w:val="28"/>
        </w:rPr>
        <w:t>на</w:t>
      </w:r>
      <w:proofErr w:type="gramEnd"/>
      <w:r w:rsidRPr="009F3B7B">
        <w:rPr>
          <w:sz w:val="28"/>
          <w:szCs w:val="28"/>
        </w:rPr>
        <w:t xml:space="preserve"> </w:t>
      </w:r>
      <w:proofErr w:type="gramStart"/>
      <w:r w:rsidRPr="009F3B7B">
        <w:rPr>
          <w:sz w:val="28"/>
          <w:szCs w:val="28"/>
        </w:rPr>
        <w:t>Байкальском</w:t>
      </w:r>
      <w:proofErr w:type="gramEnd"/>
      <w:r w:rsidRPr="009F3B7B">
        <w:rPr>
          <w:sz w:val="28"/>
          <w:szCs w:val="28"/>
        </w:rPr>
        <w:t xml:space="preserve"> тракте, в 34 км к юго-востоку от центра  города Иркутска, и в 25 км юго-восточнее административного центра сельского  поселения - села Пивовариха.  </w:t>
      </w:r>
    </w:p>
    <w:p w14:paraId="708C9EDF" w14:textId="77777777" w:rsidR="003445E1" w:rsidRPr="009F3B7B" w:rsidRDefault="003445E1" w:rsidP="004C382C">
      <w:pPr>
        <w:spacing w:line="276" w:lineRule="auto"/>
        <w:rPr>
          <w:sz w:val="28"/>
          <w:szCs w:val="28"/>
        </w:rPr>
      </w:pPr>
      <w:r w:rsidRPr="009F3B7B">
        <w:rPr>
          <w:sz w:val="28"/>
          <w:szCs w:val="28"/>
        </w:rPr>
        <w:t>В границ</w:t>
      </w:r>
      <w:r w:rsidRPr="009F3B7B">
        <w:rPr>
          <w:spacing w:val="-2"/>
          <w:sz w:val="28"/>
          <w:szCs w:val="28"/>
        </w:rPr>
        <w:t>а</w:t>
      </w:r>
      <w:r w:rsidRPr="009F3B7B">
        <w:rPr>
          <w:sz w:val="28"/>
          <w:szCs w:val="28"/>
        </w:rPr>
        <w:t>х н</w:t>
      </w:r>
      <w:r w:rsidRPr="009F3B7B">
        <w:rPr>
          <w:spacing w:val="-2"/>
          <w:sz w:val="28"/>
          <w:szCs w:val="28"/>
        </w:rPr>
        <w:t>а</w:t>
      </w:r>
      <w:r w:rsidRPr="009F3B7B">
        <w:rPr>
          <w:sz w:val="28"/>
          <w:szCs w:val="28"/>
        </w:rPr>
        <w:t>селенно</w:t>
      </w:r>
      <w:r w:rsidRPr="009F3B7B">
        <w:rPr>
          <w:spacing w:val="-2"/>
          <w:sz w:val="28"/>
          <w:szCs w:val="28"/>
        </w:rPr>
        <w:t>г</w:t>
      </w:r>
      <w:r w:rsidRPr="009F3B7B">
        <w:rPr>
          <w:sz w:val="28"/>
          <w:szCs w:val="28"/>
        </w:rPr>
        <w:t>о п</w:t>
      </w:r>
      <w:r w:rsidRPr="009F3B7B">
        <w:rPr>
          <w:spacing w:val="-3"/>
          <w:sz w:val="28"/>
          <w:szCs w:val="28"/>
        </w:rPr>
        <w:t>у</w:t>
      </w:r>
      <w:r w:rsidRPr="009F3B7B">
        <w:rPr>
          <w:sz w:val="28"/>
          <w:szCs w:val="28"/>
        </w:rPr>
        <w:t>нкта организован</w:t>
      </w:r>
      <w:r w:rsidRPr="009F3B7B">
        <w:rPr>
          <w:spacing w:val="-2"/>
          <w:sz w:val="28"/>
          <w:szCs w:val="28"/>
        </w:rPr>
        <w:t>а</w:t>
      </w:r>
      <w:r w:rsidRPr="009F3B7B">
        <w:rPr>
          <w:sz w:val="28"/>
          <w:szCs w:val="28"/>
        </w:rPr>
        <w:t xml:space="preserve"> цен</w:t>
      </w:r>
      <w:r w:rsidRPr="009F3B7B">
        <w:rPr>
          <w:spacing w:val="-2"/>
          <w:sz w:val="28"/>
          <w:szCs w:val="28"/>
        </w:rPr>
        <w:t>т</w:t>
      </w:r>
      <w:r w:rsidRPr="009F3B7B">
        <w:rPr>
          <w:sz w:val="28"/>
          <w:szCs w:val="28"/>
        </w:rPr>
        <w:t>рали</w:t>
      </w:r>
      <w:r w:rsidRPr="009F3B7B">
        <w:rPr>
          <w:spacing w:val="-2"/>
          <w:sz w:val="28"/>
          <w:szCs w:val="28"/>
        </w:rPr>
        <w:t>з</w:t>
      </w:r>
      <w:r w:rsidRPr="009F3B7B">
        <w:rPr>
          <w:sz w:val="28"/>
          <w:szCs w:val="28"/>
        </w:rPr>
        <w:t>о</w:t>
      </w:r>
      <w:r w:rsidRPr="009F3B7B">
        <w:rPr>
          <w:spacing w:val="-2"/>
          <w:sz w:val="28"/>
          <w:szCs w:val="28"/>
        </w:rPr>
        <w:t>в</w:t>
      </w:r>
      <w:r w:rsidRPr="009F3B7B">
        <w:rPr>
          <w:sz w:val="28"/>
          <w:szCs w:val="28"/>
        </w:rPr>
        <w:t xml:space="preserve">анная </w:t>
      </w:r>
      <w:r w:rsidRPr="009F3B7B">
        <w:rPr>
          <w:spacing w:val="-2"/>
          <w:sz w:val="28"/>
          <w:szCs w:val="28"/>
        </w:rPr>
        <w:t>с</w:t>
      </w:r>
      <w:r w:rsidRPr="009F3B7B">
        <w:rPr>
          <w:sz w:val="28"/>
          <w:szCs w:val="28"/>
        </w:rPr>
        <w:t>ист</w:t>
      </w:r>
      <w:r w:rsidRPr="009F3B7B">
        <w:rPr>
          <w:spacing w:val="-2"/>
          <w:sz w:val="28"/>
          <w:szCs w:val="28"/>
        </w:rPr>
        <w:t>е</w:t>
      </w:r>
      <w:r w:rsidRPr="009F3B7B">
        <w:rPr>
          <w:sz w:val="28"/>
          <w:szCs w:val="28"/>
        </w:rPr>
        <w:t>м</w:t>
      </w:r>
      <w:r w:rsidRPr="009F3B7B">
        <w:rPr>
          <w:spacing w:val="-2"/>
          <w:sz w:val="28"/>
          <w:szCs w:val="28"/>
        </w:rPr>
        <w:t>а</w:t>
      </w:r>
      <w:r w:rsidRPr="009F3B7B">
        <w:rPr>
          <w:sz w:val="28"/>
          <w:szCs w:val="28"/>
        </w:rPr>
        <w:t xml:space="preserve"> водоснабжения.  </w:t>
      </w:r>
    </w:p>
    <w:p w14:paraId="03283713" w14:textId="38D578EB" w:rsidR="003445E1" w:rsidRPr="009F3B7B" w:rsidRDefault="003445E1" w:rsidP="004C382C">
      <w:pPr>
        <w:spacing w:line="276" w:lineRule="auto"/>
        <w:rPr>
          <w:sz w:val="28"/>
          <w:szCs w:val="28"/>
        </w:rPr>
      </w:pPr>
      <w:r w:rsidRPr="009F3B7B">
        <w:rPr>
          <w:sz w:val="28"/>
          <w:szCs w:val="28"/>
        </w:rPr>
        <w:t xml:space="preserve">Водоснабжение основной части населения, не подключенных к централизованной сети водоснабжения осуществляется с помощью установленных водоразборных колонок. </w:t>
      </w:r>
      <w:r w:rsidRPr="009F3B7B">
        <w:rPr>
          <w:noProof/>
          <w:sz w:val="28"/>
          <w:szCs w:val="28"/>
          <w:lang w:eastAsia="ru-RU"/>
        </w:rPr>
        <w:t>Охват населения центарлизованными системами водоснабжения около 12 %.</w:t>
      </w:r>
    </w:p>
    <w:p w14:paraId="2E995B4C" w14:textId="14218D1E" w:rsidR="00D37041" w:rsidRPr="009F3B7B" w:rsidRDefault="00D37041" w:rsidP="004C382C">
      <w:pPr>
        <w:pStyle w:val="21"/>
        <w:spacing w:line="276" w:lineRule="auto"/>
        <w:rPr>
          <w:rFonts w:ascii="Times New Roman" w:hAnsi="Times New Roman" w:cs="Times New Roman"/>
          <w:sz w:val="28"/>
          <w:szCs w:val="28"/>
        </w:rPr>
      </w:pPr>
      <w:bookmarkStart w:id="36" w:name="_Toc23317410"/>
      <w:bookmarkStart w:id="37" w:name="_Toc23419004"/>
      <w:r w:rsidRPr="009F3B7B">
        <w:rPr>
          <w:rFonts w:ascii="Times New Roman" w:hAnsi="Times New Roman" w:cs="Times New Roman"/>
          <w:sz w:val="28"/>
          <w:szCs w:val="28"/>
        </w:rPr>
        <w:t>2.1.4.2.</w:t>
      </w:r>
      <w:r w:rsidR="00486488" w:rsidRPr="009F3B7B">
        <w:rPr>
          <w:rFonts w:ascii="Times New Roman" w:hAnsi="Times New Roman" w:cs="Times New Roman"/>
          <w:sz w:val="28"/>
          <w:szCs w:val="28"/>
        </w:rPr>
        <w:t>1.</w:t>
      </w:r>
      <w:r w:rsidR="004C382C" w:rsidRPr="009F3B7B">
        <w:rPr>
          <w:rFonts w:ascii="Times New Roman" w:hAnsi="Times New Roman" w:cs="Times New Roman"/>
          <w:sz w:val="28"/>
          <w:szCs w:val="28"/>
        </w:rPr>
        <w:t xml:space="preserve"> </w:t>
      </w:r>
      <w:r w:rsidRPr="009F3B7B">
        <w:rPr>
          <w:rFonts w:ascii="Times New Roman" w:hAnsi="Times New Roman" w:cs="Times New Roman"/>
          <w:sz w:val="28"/>
          <w:szCs w:val="28"/>
        </w:rPr>
        <w:t xml:space="preserve"> </w:t>
      </w:r>
      <w:r w:rsidR="003445E1" w:rsidRPr="009F3B7B">
        <w:rPr>
          <w:rFonts w:ascii="Times New Roman" w:hAnsi="Times New Roman" w:cs="Times New Roman"/>
          <w:sz w:val="28"/>
          <w:szCs w:val="28"/>
        </w:rPr>
        <w:t xml:space="preserve">Перечень объектов централизованной системы водоснабжения деревни </w:t>
      </w:r>
      <w:proofErr w:type="spellStart"/>
      <w:r w:rsidR="003445E1" w:rsidRPr="009F3B7B">
        <w:rPr>
          <w:rFonts w:ascii="Times New Roman" w:hAnsi="Times New Roman" w:cs="Times New Roman"/>
          <w:sz w:val="28"/>
          <w:szCs w:val="28"/>
        </w:rPr>
        <w:t>Бурдаковка</w:t>
      </w:r>
      <w:bookmarkEnd w:id="36"/>
      <w:bookmarkEnd w:id="37"/>
      <w:proofErr w:type="spellEnd"/>
    </w:p>
    <w:p w14:paraId="5BA5E29F" w14:textId="77777777" w:rsidR="00486488" w:rsidRPr="009F3B7B" w:rsidRDefault="00486488" w:rsidP="004C382C">
      <w:pPr>
        <w:spacing w:line="276" w:lineRule="auto"/>
        <w:rPr>
          <w:sz w:val="28"/>
          <w:szCs w:val="28"/>
        </w:rPr>
      </w:pPr>
      <w:r w:rsidRPr="009F3B7B">
        <w:rPr>
          <w:sz w:val="28"/>
          <w:szCs w:val="28"/>
        </w:rPr>
        <w:t xml:space="preserve">- артезианская скважина №7-1, 7-2 с водонапорной башней, </w:t>
      </w:r>
    </w:p>
    <w:p w14:paraId="05F3C92E" w14:textId="77777777" w:rsidR="00486488" w:rsidRPr="009F3B7B" w:rsidRDefault="00486488" w:rsidP="004C382C">
      <w:pPr>
        <w:spacing w:line="276" w:lineRule="auto"/>
        <w:rPr>
          <w:sz w:val="28"/>
          <w:szCs w:val="28"/>
        </w:rPr>
      </w:pPr>
      <w:r w:rsidRPr="009F3B7B">
        <w:rPr>
          <w:sz w:val="28"/>
          <w:szCs w:val="28"/>
        </w:rPr>
        <w:t xml:space="preserve">- трубопровод </w:t>
      </w:r>
      <w:proofErr w:type="gramStart"/>
      <w:r w:rsidRPr="009F3B7B">
        <w:rPr>
          <w:sz w:val="28"/>
          <w:szCs w:val="28"/>
        </w:rPr>
        <w:t>п</w:t>
      </w:r>
      <w:proofErr w:type="gramEnd"/>
      <w:r w:rsidRPr="009F3B7B">
        <w:rPr>
          <w:sz w:val="28"/>
          <w:szCs w:val="28"/>
        </w:rPr>
        <w:t xml:space="preserve">/э, </w:t>
      </w:r>
      <w:r w:rsidRPr="009F3B7B">
        <w:rPr>
          <w:sz w:val="28"/>
          <w:szCs w:val="28"/>
          <w:lang w:val="en-US"/>
        </w:rPr>
        <w:t>d</w:t>
      </w:r>
      <w:r w:rsidRPr="009F3B7B">
        <w:rPr>
          <w:sz w:val="28"/>
          <w:szCs w:val="28"/>
        </w:rPr>
        <w:t xml:space="preserve">-110мм, </w:t>
      </w:r>
    </w:p>
    <w:p w14:paraId="74798DE6" w14:textId="77777777" w:rsidR="00486488" w:rsidRPr="009F3B7B" w:rsidRDefault="00486488" w:rsidP="004C382C">
      <w:pPr>
        <w:spacing w:line="276" w:lineRule="auto"/>
        <w:rPr>
          <w:sz w:val="28"/>
          <w:szCs w:val="28"/>
        </w:rPr>
      </w:pPr>
      <w:r w:rsidRPr="009F3B7B">
        <w:rPr>
          <w:sz w:val="28"/>
          <w:szCs w:val="28"/>
        </w:rPr>
        <w:t>- одна водоразборная колонка.</w:t>
      </w:r>
    </w:p>
    <w:p w14:paraId="2F44BE51" w14:textId="14649069" w:rsidR="00D37041" w:rsidRPr="009F3B7B" w:rsidRDefault="003445E1" w:rsidP="004C382C">
      <w:pPr>
        <w:pStyle w:val="21"/>
        <w:spacing w:line="276" w:lineRule="auto"/>
        <w:rPr>
          <w:rFonts w:ascii="Times New Roman" w:hAnsi="Times New Roman" w:cs="Times New Roman"/>
          <w:sz w:val="28"/>
          <w:szCs w:val="28"/>
        </w:rPr>
      </w:pPr>
      <w:bookmarkStart w:id="38" w:name="_Toc21936135"/>
      <w:bookmarkStart w:id="39" w:name="_Toc23317411"/>
      <w:bookmarkStart w:id="40" w:name="_Toc23419005"/>
      <w:r w:rsidRPr="009F3B7B">
        <w:rPr>
          <w:rFonts w:ascii="Times New Roman" w:hAnsi="Times New Roman" w:cs="Times New Roman"/>
          <w:sz w:val="28"/>
          <w:szCs w:val="28"/>
        </w:rPr>
        <w:t>2.1.4.2.</w:t>
      </w:r>
      <w:r w:rsidR="004C382C" w:rsidRPr="009F3B7B">
        <w:rPr>
          <w:rFonts w:ascii="Times New Roman" w:hAnsi="Times New Roman" w:cs="Times New Roman"/>
          <w:sz w:val="28"/>
          <w:szCs w:val="28"/>
        </w:rPr>
        <w:t xml:space="preserve">2. </w:t>
      </w:r>
      <w:r w:rsidRPr="009F3B7B">
        <w:rPr>
          <w:rFonts w:ascii="Times New Roman" w:hAnsi="Times New Roman" w:cs="Times New Roman"/>
          <w:sz w:val="28"/>
          <w:szCs w:val="28"/>
        </w:rPr>
        <w:t xml:space="preserve"> </w:t>
      </w:r>
      <w:r w:rsidR="00D37041" w:rsidRPr="009F3B7B">
        <w:rPr>
          <w:rFonts w:ascii="Times New Roman" w:hAnsi="Times New Roman" w:cs="Times New Roman"/>
          <w:sz w:val="28"/>
          <w:szCs w:val="28"/>
        </w:rPr>
        <w:t xml:space="preserve">Описание </w:t>
      </w:r>
      <w:r w:rsidR="00D37041" w:rsidRPr="009F3B7B">
        <w:rPr>
          <w:rFonts w:ascii="Times New Roman" w:hAnsi="Times New Roman" w:cs="Times New Roman"/>
          <w:sz w:val="28"/>
          <w:szCs w:val="28"/>
        </w:rPr>
        <w:tab/>
        <w:t xml:space="preserve">состояния </w:t>
      </w:r>
      <w:r w:rsidR="00D37041" w:rsidRPr="009F3B7B">
        <w:rPr>
          <w:rFonts w:ascii="Times New Roman" w:hAnsi="Times New Roman" w:cs="Times New Roman"/>
          <w:sz w:val="28"/>
          <w:szCs w:val="28"/>
        </w:rPr>
        <w:tab/>
        <w:t>существующих</w:t>
      </w:r>
      <w:r w:rsidR="00382534" w:rsidRPr="009F3B7B">
        <w:rPr>
          <w:rFonts w:ascii="Times New Roman" w:hAnsi="Times New Roman" w:cs="Times New Roman"/>
          <w:sz w:val="28"/>
          <w:szCs w:val="28"/>
        </w:rPr>
        <w:t xml:space="preserve"> </w:t>
      </w:r>
      <w:r w:rsidR="00D37041" w:rsidRPr="009F3B7B">
        <w:rPr>
          <w:rFonts w:ascii="Times New Roman" w:hAnsi="Times New Roman" w:cs="Times New Roman"/>
          <w:sz w:val="28"/>
          <w:szCs w:val="28"/>
        </w:rPr>
        <w:t xml:space="preserve">источников водоснабжения и водозаборных сооружений деревни </w:t>
      </w:r>
      <w:proofErr w:type="spellStart"/>
      <w:r w:rsidR="00D37041" w:rsidRPr="009F3B7B">
        <w:rPr>
          <w:rFonts w:ascii="Times New Roman" w:hAnsi="Times New Roman" w:cs="Times New Roman"/>
          <w:sz w:val="28"/>
          <w:szCs w:val="28"/>
        </w:rPr>
        <w:t>Бурдаковка</w:t>
      </w:r>
      <w:bookmarkEnd w:id="38"/>
      <w:bookmarkEnd w:id="39"/>
      <w:bookmarkEnd w:id="40"/>
      <w:proofErr w:type="spellEnd"/>
    </w:p>
    <w:p w14:paraId="566E4B5C" w14:textId="77777777" w:rsidR="00486488" w:rsidRPr="009F3B7B" w:rsidRDefault="00486488" w:rsidP="004C382C">
      <w:pPr>
        <w:spacing w:line="276" w:lineRule="auto"/>
        <w:rPr>
          <w:b/>
          <w:bCs/>
          <w:i/>
          <w:sz w:val="28"/>
          <w:szCs w:val="28"/>
        </w:rPr>
      </w:pPr>
      <w:r w:rsidRPr="009F3B7B">
        <w:rPr>
          <w:b/>
          <w:bCs/>
          <w:i/>
          <w:sz w:val="28"/>
          <w:szCs w:val="28"/>
        </w:rPr>
        <w:t>- Артезианские скважины №7-1, 7-2 с водонапорной башней.</w:t>
      </w:r>
    </w:p>
    <w:p w14:paraId="24CC71C8" w14:textId="77777777" w:rsidR="00382534" w:rsidRPr="009F3B7B" w:rsidRDefault="00382534" w:rsidP="004C382C">
      <w:pPr>
        <w:spacing w:line="276" w:lineRule="auto"/>
        <w:rPr>
          <w:sz w:val="28"/>
          <w:szCs w:val="28"/>
        </w:rPr>
      </w:pPr>
      <w:r w:rsidRPr="009F3B7B">
        <w:rPr>
          <w:sz w:val="28"/>
          <w:szCs w:val="28"/>
        </w:rPr>
        <w:t xml:space="preserve">Источником водоснабжения являются подземные воды. </w:t>
      </w:r>
    </w:p>
    <w:p w14:paraId="6F943BF1" w14:textId="0252EA84" w:rsidR="00382534" w:rsidRPr="009F3B7B" w:rsidRDefault="00382534" w:rsidP="00382534">
      <w:pPr>
        <w:spacing w:line="276" w:lineRule="auto"/>
        <w:rPr>
          <w:sz w:val="28"/>
          <w:szCs w:val="28"/>
        </w:rPr>
      </w:pPr>
      <w:r w:rsidRPr="009F3B7B">
        <w:rPr>
          <w:sz w:val="28"/>
          <w:szCs w:val="28"/>
        </w:rPr>
        <w:t xml:space="preserve">Водоснабжение населения </w:t>
      </w:r>
      <w:r w:rsidR="00DD3514" w:rsidRPr="009F3B7B">
        <w:rPr>
          <w:sz w:val="28"/>
          <w:szCs w:val="28"/>
        </w:rPr>
        <w:t>деревни</w:t>
      </w:r>
      <w:r w:rsidRPr="009F3B7B">
        <w:rPr>
          <w:sz w:val="28"/>
          <w:szCs w:val="28"/>
        </w:rPr>
        <w:t xml:space="preserve"> осуществляется от артезианских скважин №7-1, 7-2 с водонапорной башней.</w:t>
      </w:r>
    </w:p>
    <w:p w14:paraId="604DE6C1" w14:textId="45DDF887" w:rsidR="00486488" w:rsidRPr="009F3B7B" w:rsidRDefault="00486488" w:rsidP="00486488">
      <w:pPr>
        <w:spacing w:line="276" w:lineRule="auto"/>
        <w:rPr>
          <w:sz w:val="28"/>
          <w:szCs w:val="28"/>
        </w:rPr>
      </w:pPr>
      <w:r w:rsidRPr="009F3B7B">
        <w:rPr>
          <w:sz w:val="28"/>
          <w:szCs w:val="28"/>
        </w:rPr>
        <w:t>Водонапорная башня в кирпичном исполнении, высотой 20м с баком объемом 20,0 м</w:t>
      </w:r>
      <w:r w:rsidRPr="009F3B7B">
        <w:rPr>
          <w:sz w:val="28"/>
          <w:szCs w:val="28"/>
          <w:vertAlign w:val="superscript"/>
        </w:rPr>
        <w:t>3</w:t>
      </w:r>
      <w:r w:rsidRPr="009F3B7B">
        <w:rPr>
          <w:sz w:val="28"/>
          <w:szCs w:val="28"/>
        </w:rPr>
        <w:t>.</w:t>
      </w:r>
    </w:p>
    <w:p w14:paraId="279A6E41" w14:textId="77777777" w:rsidR="00486488" w:rsidRPr="009F3B7B" w:rsidRDefault="00486488" w:rsidP="00486488">
      <w:pPr>
        <w:spacing w:line="276" w:lineRule="auto"/>
        <w:rPr>
          <w:sz w:val="28"/>
          <w:szCs w:val="28"/>
        </w:rPr>
      </w:pPr>
      <w:r w:rsidRPr="009F3B7B">
        <w:rPr>
          <w:sz w:val="28"/>
          <w:szCs w:val="28"/>
        </w:rPr>
        <w:lastRenderedPageBreak/>
        <w:t>Источник соответствует всем санитарным нормам, оформлена необходимая разрешительная документация:</w:t>
      </w:r>
    </w:p>
    <w:p w14:paraId="6A847BEB" w14:textId="77777777" w:rsidR="00486488" w:rsidRPr="009F3B7B" w:rsidRDefault="00486488" w:rsidP="00486488">
      <w:pPr>
        <w:spacing w:line="276" w:lineRule="auto"/>
        <w:rPr>
          <w:sz w:val="28"/>
          <w:szCs w:val="28"/>
        </w:rPr>
      </w:pPr>
      <w:r w:rsidRPr="009F3B7B">
        <w:rPr>
          <w:sz w:val="28"/>
          <w:szCs w:val="28"/>
        </w:rPr>
        <w:t>Разработан проект ЗСО 1 пояса подземного водозабора, получено санитарно-эпидемиологическое заключение на соответствии санитарным нормам проекта ЗСО 1, №38.ИЦ.06.000.Т.000088.03.14 от 04.03.2014 г. Зона санитарной охраны огорожена.</w:t>
      </w:r>
    </w:p>
    <w:p w14:paraId="7792CB12" w14:textId="77777777" w:rsidR="00486488" w:rsidRPr="009F3B7B" w:rsidRDefault="00486488" w:rsidP="00486488">
      <w:pPr>
        <w:spacing w:line="276" w:lineRule="auto"/>
        <w:rPr>
          <w:sz w:val="28"/>
          <w:szCs w:val="28"/>
        </w:rPr>
      </w:pPr>
      <w:r w:rsidRPr="009F3B7B">
        <w:rPr>
          <w:sz w:val="28"/>
          <w:szCs w:val="28"/>
        </w:rPr>
        <w:t xml:space="preserve">Получено санитарно-эпидемиологическое заключение о соответствии водного объекта в целях питьевого и хозяйственно-бытового назначения, №38.ИЦ.06.000.М.000388.07.14 от 28.07.2014 г. </w:t>
      </w:r>
    </w:p>
    <w:p w14:paraId="55857689" w14:textId="77777777" w:rsidR="00486488" w:rsidRPr="009F3B7B" w:rsidRDefault="00486488" w:rsidP="00486488">
      <w:pPr>
        <w:spacing w:line="276" w:lineRule="auto"/>
        <w:rPr>
          <w:sz w:val="28"/>
          <w:szCs w:val="28"/>
        </w:rPr>
      </w:pPr>
      <w:r w:rsidRPr="009F3B7B">
        <w:rPr>
          <w:sz w:val="28"/>
          <w:szCs w:val="28"/>
        </w:rPr>
        <w:t xml:space="preserve">Получена лицензия на пользование недрами </w:t>
      </w:r>
      <w:proofErr w:type="spellStart"/>
      <w:r w:rsidRPr="009F3B7B">
        <w:rPr>
          <w:sz w:val="28"/>
          <w:szCs w:val="28"/>
        </w:rPr>
        <w:t>ИРк</w:t>
      </w:r>
      <w:proofErr w:type="spellEnd"/>
      <w:r w:rsidRPr="009F3B7B">
        <w:rPr>
          <w:sz w:val="28"/>
          <w:szCs w:val="28"/>
        </w:rPr>
        <w:t xml:space="preserve"> №03145 ВЭ от 15.12.2014 г., с целевым назначением месторождения: разведка и добыча подземных вод для питьевого населения и технологического обеспечения объектов промышленности д. </w:t>
      </w:r>
      <w:proofErr w:type="spellStart"/>
      <w:r w:rsidRPr="009F3B7B">
        <w:rPr>
          <w:sz w:val="28"/>
          <w:szCs w:val="28"/>
        </w:rPr>
        <w:t>Бурдаковка</w:t>
      </w:r>
      <w:proofErr w:type="spellEnd"/>
      <w:r w:rsidRPr="009F3B7B">
        <w:rPr>
          <w:sz w:val="28"/>
          <w:szCs w:val="28"/>
        </w:rPr>
        <w:t xml:space="preserve"> из одиночного водозабора</w:t>
      </w:r>
    </w:p>
    <w:p w14:paraId="7C214F7D" w14:textId="77777777" w:rsidR="00486488" w:rsidRPr="009F3B7B" w:rsidRDefault="00486488" w:rsidP="00486488">
      <w:pPr>
        <w:spacing w:line="276" w:lineRule="auto"/>
        <w:rPr>
          <w:sz w:val="28"/>
          <w:szCs w:val="28"/>
        </w:rPr>
      </w:pPr>
      <w:r w:rsidRPr="009F3B7B">
        <w:rPr>
          <w:sz w:val="28"/>
          <w:szCs w:val="28"/>
        </w:rPr>
        <w:t xml:space="preserve">По информации Иркутского филиала ФБУ «ГКЗ» для водоснабжения д. </w:t>
      </w:r>
      <w:proofErr w:type="spellStart"/>
      <w:r w:rsidRPr="009F3B7B">
        <w:rPr>
          <w:sz w:val="28"/>
          <w:szCs w:val="28"/>
        </w:rPr>
        <w:t>Бурдаковка</w:t>
      </w:r>
      <w:proofErr w:type="spellEnd"/>
      <w:r w:rsidRPr="009F3B7B">
        <w:rPr>
          <w:sz w:val="28"/>
          <w:szCs w:val="28"/>
        </w:rPr>
        <w:t xml:space="preserve"> разведаны подземные воды месторождения «</w:t>
      </w:r>
      <w:proofErr w:type="spellStart"/>
      <w:r w:rsidRPr="009F3B7B">
        <w:rPr>
          <w:sz w:val="28"/>
          <w:szCs w:val="28"/>
        </w:rPr>
        <w:t>Бурдаковское</w:t>
      </w:r>
      <w:proofErr w:type="spellEnd"/>
      <w:r w:rsidRPr="009F3B7B">
        <w:rPr>
          <w:sz w:val="28"/>
          <w:szCs w:val="28"/>
        </w:rPr>
        <w:t>» мощностью 500 м</w:t>
      </w:r>
      <w:r w:rsidRPr="009F3B7B">
        <w:rPr>
          <w:sz w:val="28"/>
          <w:szCs w:val="28"/>
          <w:vertAlign w:val="superscript"/>
        </w:rPr>
        <w:t>3</w:t>
      </w:r>
      <w:r w:rsidRPr="009F3B7B">
        <w:rPr>
          <w:sz w:val="28"/>
          <w:szCs w:val="28"/>
        </w:rPr>
        <w:t>/</w:t>
      </w:r>
      <w:proofErr w:type="spellStart"/>
      <w:proofErr w:type="gramStart"/>
      <w:r w:rsidRPr="009F3B7B">
        <w:rPr>
          <w:sz w:val="28"/>
          <w:szCs w:val="28"/>
        </w:rPr>
        <w:t>сут</w:t>
      </w:r>
      <w:proofErr w:type="spellEnd"/>
      <w:r w:rsidRPr="009F3B7B">
        <w:rPr>
          <w:sz w:val="28"/>
          <w:szCs w:val="28"/>
        </w:rPr>
        <w:t xml:space="preserve"> и</w:t>
      </w:r>
      <w:proofErr w:type="gramEnd"/>
      <w:r w:rsidRPr="009F3B7B">
        <w:rPr>
          <w:sz w:val="28"/>
          <w:szCs w:val="28"/>
        </w:rPr>
        <w:t xml:space="preserve"> утверждены в ТКЗ «</w:t>
      </w:r>
      <w:proofErr w:type="spellStart"/>
      <w:r w:rsidRPr="009F3B7B">
        <w:rPr>
          <w:sz w:val="28"/>
          <w:szCs w:val="28"/>
        </w:rPr>
        <w:t>Иркутскнедра</w:t>
      </w:r>
      <w:proofErr w:type="spellEnd"/>
      <w:r w:rsidRPr="009F3B7B">
        <w:rPr>
          <w:sz w:val="28"/>
          <w:szCs w:val="28"/>
        </w:rPr>
        <w:t>», где расположена скважина № 7 (подземный водозабор).</w:t>
      </w:r>
    </w:p>
    <w:p w14:paraId="7B45E331" w14:textId="70FA8792" w:rsidR="00D37041" w:rsidRPr="009F3B7B" w:rsidRDefault="00D37041" w:rsidP="00D37041">
      <w:pPr>
        <w:spacing w:line="276" w:lineRule="auto"/>
        <w:rPr>
          <w:sz w:val="28"/>
          <w:szCs w:val="28"/>
        </w:rPr>
      </w:pPr>
      <w:r w:rsidRPr="009F3B7B">
        <w:rPr>
          <w:sz w:val="28"/>
          <w:szCs w:val="28"/>
        </w:rPr>
        <w:t xml:space="preserve">Географические координаты устья скважины в системе СК-42 представлены в таблице </w:t>
      </w:r>
      <w:r w:rsidR="006C7710" w:rsidRPr="009F3B7B">
        <w:rPr>
          <w:sz w:val="28"/>
          <w:szCs w:val="28"/>
        </w:rPr>
        <w:t>25</w:t>
      </w:r>
      <w:r w:rsidRPr="009F3B7B">
        <w:rPr>
          <w:sz w:val="28"/>
          <w:szCs w:val="28"/>
        </w:rPr>
        <w:t>.</w:t>
      </w:r>
    </w:p>
    <w:p w14:paraId="4329D0BA" w14:textId="591ACE62" w:rsidR="00D37041" w:rsidRPr="009F3B7B" w:rsidRDefault="00D37041" w:rsidP="00D37041">
      <w:pPr>
        <w:spacing w:line="276" w:lineRule="auto"/>
      </w:pPr>
      <w:r w:rsidRPr="009F3B7B">
        <w:rPr>
          <w:sz w:val="28"/>
          <w:szCs w:val="28"/>
        </w:rPr>
        <w:t xml:space="preserve">Таблица </w:t>
      </w:r>
      <w:r w:rsidR="006C7710" w:rsidRPr="009F3B7B">
        <w:rPr>
          <w:sz w:val="28"/>
          <w:szCs w:val="28"/>
        </w:rPr>
        <w:t>25</w:t>
      </w:r>
      <w:r w:rsidRPr="009F3B7B">
        <w:rPr>
          <w:sz w:val="28"/>
          <w:szCs w:val="28"/>
        </w:rPr>
        <w:t xml:space="preserve"> - Географические координаты устья скважины ВЗУ №10 (д. </w:t>
      </w:r>
      <w:proofErr w:type="spellStart"/>
      <w:r w:rsidRPr="009F3B7B">
        <w:rPr>
          <w:sz w:val="28"/>
          <w:szCs w:val="28"/>
        </w:rPr>
        <w:t>Бурдаковка</w:t>
      </w:r>
      <w:proofErr w:type="spellEnd"/>
      <w:r w:rsidRPr="009F3B7B">
        <w:rPr>
          <w:sz w:val="28"/>
          <w:szCs w:val="28"/>
        </w:rPr>
        <w:t>) в</w:t>
      </w:r>
      <w:r w:rsidRPr="009F3B7B">
        <w:t xml:space="preserve"> </w:t>
      </w:r>
      <w:r w:rsidRPr="009F3B7B">
        <w:rPr>
          <w:sz w:val="28"/>
          <w:szCs w:val="28"/>
        </w:rPr>
        <w:t>системе СК-42</w:t>
      </w:r>
    </w:p>
    <w:tbl>
      <w:tblPr>
        <w:tblW w:w="10349" w:type="dxa"/>
        <w:tblLook w:val="04A0" w:firstRow="1" w:lastRow="0" w:firstColumn="1" w:lastColumn="0" w:noHBand="0" w:noVBand="1"/>
      </w:tblPr>
      <w:tblGrid>
        <w:gridCol w:w="1073"/>
        <w:gridCol w:w="1604"/>
        <w:gridCol w:w="1287"/>
        <w:gridCol w:w="1559"/>
        <w:gridCol w:w="11"/>
        <w:gridCol w:w="1592"/>
        <w:gridCol w:w="1587"/>
        <w:gridCol w:w="1630"/>
        <w:gridCol w:w="6"/>
      </w:tblGrid>
      <w:tr w:rsidR="00D37041" w:rsidRPr="009F3B7B" w14:paraId="5F6BAF68" w14:textId="77777777" w:rsidTr="00486488">
        <w:trPr>
          <w:gridAfter w:val="1"/>
          <w:wAfter w:w="6" w:type="dxa"/>
          <w:trHeight w:val="342"/>
        </w:trPr>
        <w:tc>
          <w:tcPr>
            <w:tcW w:w="1073" w:type="dxa"/>
            <w:vMerge w:val="restart"/>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36394836" w14:textId="77777777" w:rsidR="00D37041" w:rsidRPr="009F3B7B" w:rsidRDefault="00D37041" w:rsidP="00486488">
            <w:pPr>
              <w:spacing w:line="276" w:lineRule="auto"/>
              <w:ind w:firstLine="0"/>
              <w:rPr>
                <w:color w:val="000000"/>
                <w:sz w:val="20"/>
                <w:szCs w:val="20"/>
                <w:lang w:eastAsia="ru-RU"/>
              </w:rPr>
            </w:pPr>
            <w:r w:rsidRPr="009F3B7B">
              <w:rPr>
                <w:color w:val="000000"/>
                <w:sz w:val="20"/>
                <w:szCs w:val="20"/>
                <w:lang w:eastAsia="ru-RU"/>
              </w:rPr>
              <w:t xml:space="preserve">Номер  </w:t>
            </w:r>
            <w:r w:rsidRPr="009F3B7B">
              <w:rPr>
                <w:color w:val="000000"/>
                <w:sz w:val="20"/>
                <w:szCs w:val="20"/>
                <w:lang w:eastAsia="ru-RU"/>
              </w:rPr>
              <w:br/>
              <w:t xml:space="preserve">скважины  </w:t>
            </w:r>
          </w:p>
        </w:tc>
        <w:tc>
          <w:tcPr>
            <w:tcW w:w="4461" w:type="dxa"/>
            <w:gridSpan w:val="4"/>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4E9414E3" w14:textId="77777777" w:rsidR="00D37041" w:rsidRPr="009F3B7B" w:rsidRDefault="00D37041" w:rsidP="00486488">
            <w:pPr>
              <w:spacing w:line="276" w:lineRule="auto"/>
              <w:ind w:firstLine="0"/>
              <w:rPr>
                <w:color w:val="000000"/>
                <w:sz w:val="20"/>
                <w:szCs w:val="20"/>
                <w:lang w:eastAsia="ru-RU"/>
              </w:rPr>
            </w:pPr>
            <w:r w:rsidRPr="009F3B7B">
              <w:rPr>
                <w:color w:val="000000"/>
                <w:sz w:val="20"/>
                <w:szCs w:val="20"/>
                <w:lang w:eastAsia="ru-RU"/>
              </w:rPr>
              <w:t xml:space="preserve">Северная широта  </w:t>
            </w:r>
          </w:p>
        </w:tc>
        <w:tc>
          <w:tcPr>
            <w:tcW w:w="4809" w:type="dxa"/>
            <w:gridSpan w:val="3"/>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21F21711" w14:textId="77777777" w:rsidR="00D37041" w:rsidRPr="009F3B7B" w:rsidRDefault="00D37041" w:rsidP="00486488">
            <w:pPr>
              <w:spacing w:line="276" w:lineRule="auto"/>
              <w:ind w:firstLine="0"/>
              <w:rPr>
                <w:color w:val="000000"/>
                <w:sz w:val="20"/>
                <w:szCs w:val="20"/>
                <w:lang w:eastAsia="ru-RU"/>
              </w:rPr>
            </w:pPr>
            <w:r w:rsidRPr="009F3B7B">
              <w:rPr>
                <w:color w:val="000000"/>
                <w:sz w:val="20"/>
                <w:szCs w:val="20"/>
                <w:lang w:eastAsia="ru-RU"/>
              </w:rPr>
              <w:t xml:space="preserve">Восточная долгота  </w:t>
            </w:r>
          </w:p>
        </w:tc>
      </w:tr>
      <w:tr w:rsidR="00D37041" w:rsidRPr="009F3B7B" w14:paraId="14C79574" w14:textId="77777777" w:rsidTr="00486488">
        <w:trPr>
          <w:trHeight w:val="349"/>
        </w:trPr>
        <w:tc>
          <w:tcPr>
            <w:tcW w:w="1073" w:type="dxa"/>
            <w:vMerge/>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41350684" w14:textId="77777777" w:rsidR="00D37041" w:rsidRPr="009F3B7B" w:rsidRDefault="00D37041" w:rsidP="00486488">
            <w:pPr>
              <w:spacing w:line="276" w:lineRule="auto"/>
              <w:ind w:firstLine="0"/>
              <w:rPr>
                <w:color w:val="000000"/>
                <w:sz w:val="20"/>
                <w:szCs w:val="20"/>
                <w:lang w:eastAsia="ru-RU"/>
              </w:rPr>
            </w:pPr>
          </w:p>
        </w:tc>
        <w:tc>
          <w:tcPr>
            <w:tcW w:w="1604" w:type="dxa"/>
            <w:tcBorders>
              <w:top w:val="nil"/>
              <w:left w:val="nil"/>
              <w:bottom w:val="single" w:sz="4" w:space="0" w:color="000000"/>
              <w:right w:val="single" w:sz="4" w:space="0" w:color="000000"/>
            </w:tcBorders>
            <w:shd w:val="clear" w:color="auto" w:fill="C6D9F1" w:themeFill="text2" w:themeFillTint="33"/>
            <w:vAlign w:val="center"/>
            <w:hideMark/>
          </w:tcPr>
          <w:p w14:paraId="2A47D8B6" w14:textId="77777777" w:rsidR="00D37041" w:rsidRPr="009F3B7B" w:rsidRDefault="00D37041" w:rsidP="00486488">
            <w:pPr>
              <w:spacing w:line="276" w:lineRule="auto"/>
              <w:ind w:firstLine="0"/>
              <w:rPr>
                <w:color w:val="000000"/>
                <w:sz w:val="20"/>
                <w:szCs w:val="20"/>
                <w:lang w:eastAsia="ru-RU"/>
              </w:rPr>
            </w:pPr>
            <w:r w:rsidRPr="009F3B7B">
              <w:rPr>
                <w:color w:val="000000"/>
                <w:sz w:val="20"/>
                <w:szCs w:val="20"/>
                <w:lang w:eastAsia="ru-RU"/>
              </w:rPr>
              <w:t xml:space="preserve">Градусы  </w:t>
            </w:r>
          </w:p>
        </w:tc>
        <w:tc>
          <w:tcPr>
            <w:tcW w:w="1287" w:type="dxa"/>
            <w:tcBorders>
              <w:top w:val="nil"/>
              <w:left w:val="nil"/>
              <w:bottom w:val="single" w:sz="4" w:space="0" w:color="000000"/>
              <w:right w:val="single" w:sz="4" w:space="0" w:color="000000"/>
            </w:tcBorders>
            <w:shd w:val="clear" w:color="auto" w:fill="C6D9F1" w:themeFill="text2" w:themeFillTint="33"/>
            <w:vAlign w:val="center"/>
            <w:hideMark/>
          </w:tcPr>
          <w:p w14:paraId="21518108" w14:textId="77777777" w:rsidR="00D37041" w:rsidRPr="009F3B7B" w:rsidRDefault="00D37041" w:rsidP="00486488">
            <w:pPr>
              <w:spacing w:line="276" w:lineRule="auto"/>
              <w:ind w:firstLine="0"/>
              <w:rPr>
                <w:color w:val="000000"/>
                <w:sz w:val="20"/>
                <w:szCs w:val="20"/>
                <w:lang w:eastAsia="ru-RU"/>
              </w:rPr>
            </w:pPr>
            <w:r w:rsidRPr="009F3B7B">
              <w:rPr>
                <w:color w:val="000000"/>
                <w:sz w:val="20"/>
                <w:szCs w:val="20"/>
                <w:lang w:eastAsia="ru-RU"/>
              </w:rPr>
              <w:t xml:space="preserve">Минуты  </w:t>
            </w:r>
          </w:p>
        </w:tc>
        <w:tc>
          <w:tcPr>
            <w:tcW w:w="1559" w:type="dxa"/>
            <w:tcBorders>
              <w:top w:val="nil"/>
              <w:left w:val="nil"/>
              <w:bottom w:val="single" w:sz="4" w:space="0" w:color="000000"/>
              <w:right w:val="single" w:sz="4" w:space="0" w:color="000000"/>
            </w:tcBorders>
            <w:shd w:val="clear" w:color="auto" w:fill="C6D9F1" w:themeFill="text2" w:themeFillTint="33"/>
            <w:vAlign w:val="center"/>
            <w:hideMark/>
          </w:tcPr>
          <w:p w14:paraId="4ECFCB40" w14:textId="77777777" w:rsidR="00D37041" w:rsidRPr="009F3B7B" w:rsidRDefault="00D37041" w:rsidP="00486488">
            <w:pPr>
              <w:spacing w:line="276" w:lineRule="auto"/>
              <w:ind w:firstLine="0"/>
              <w:rPr>
                <w:color w:val="000000"/>
                <w:sz w:val="20"/>
                <w:szCs w:val="20"/>
                <w:lang w:eastAsia="ru-RU"/>
              </w:rPr>
            </w:pPr>
            <w:r w:rsidRPr="009F3B7B">
              <w:rPr>
                <w:color w:val="000000"/>
                <w:sz w:val="20"/>
                <w:szCs w:val="20"/>
                <w:lang w:eastAsia="ru-RU"/>
              </w:rPr>
              <w:t xml:space="preserve">Секунды  </w:t>
            </w:r>
          </w:p>
        </w:tc>
        <w:tc>
          <w:tcPr>
            <w:tcW w:w="1603" w:type="dxa"/>
            <w:gridSpan w:val="2"/>
            <w:tcBorders>
              <w:top w:val="nil"/>
              <w:left w:val="nil"/>
              <w:bottom w:val="single" w:sz="4" w:space="0" w:color="000000"/>
              <w:right w:val="single" w:sz="4" w:space="0" w:color="000000"/>
            </w:tcBorders>
            <w:shd w:val="clear" w:color="auto" w:fill="C6D9F1" w:themeFill="text2" w:themeFillTint="33"/>
            <w:vAlign w:val="center"/>
            <w:hideMark/>
          </w:tcPr>
          <w:p w14:paraId="14B52AB2" w14:textId="77777777" w:rsidR="00D37041" w:rsidRPr="009F3B7B" w:rsidRDefault="00D37041" w:rsidP="00486488">
            <w:pPr>
              <w:spacing w:line="276" w:lineRule="auto"/>
              <w:ind w:firstLine="0"/>
              <w:rPr>
                <w:color w:val="000000"/>
                <w:sz w:val="20"/>
                <w:szCs w:val="20"/>
                <w:lang w:eastAsia="ru-RU"/>
              </w:rPr>
            </w:pPr>
            <w:r w:rsidRPr="009F3B7B">
              <w:rPr>
                <w:color w:val="000000"/>
                <w:sz w:val="20"/>
                <w:szCs w:val="20"/>
                <w:lang w:eastAsia="ru-RU"/>
              </w:rPr>
              <w:t xml:space="preserve">Градусы  </w:t>
            </w:r>
          </w:p>
        </w:tc>
        <w:tc>
          <w:tcPr>
            <w:tcW w:w="1587" w:type="dxa"/>
            <w:tcBorders>
              <w:top w:val="nil"/>
              <w:left w:val="nil"/>
              <w:bottom w:val="single" w:sz="4" w:space="0" w:color="000000"/>
              <w:right w:val="single" w:sz="4" w:space="0" w:color="000000"/>
            </w:tcBorders>
            <w:shd w:val="clear" w:color="auto" w:fill="C6D9F1" w:themeFill="text2" w:themeFillTint="33"/>
            <w:vAlign w:val="center"/>
            <w:hideMark/>
          </w:tcPr>
          <w:p w14:paraId="0533BD58" w14:textId="77777777" w:rsidR="00D37041" w:rsidRPr="009F3B7B" w:rsidRDefault="00D37041" w:rsidP="00486488">
            <w:pPr>
              <w:spacing w:line="276" w:lineRule="auto"/>
              <w:ind w:firstLine="0"/>
              <w:rPr>
                <w:color w:val="000000"/>
                <w:sz w:val="20"/>
                <w:szCs w:val="20"/>
                <w:lang w:eastAsia="ru-RU"/>
              </w:rPr>
            </w:pPr>
            <w:r w:rsidRPr="009F3B7B">
              <w:rPr>
                <w:color w:val="000000"/>
                <w:sz w:val="20"/>
                <w:szCs w:val="20"/>
                <w:lang w:eastAsia="ru-RU"/>
              </w:rPr>
              <w:t xml:space="preserve">Минуты  </w:t>
            </w:r>
          </w:p>
        </w:tc>
        <w:tc>
          <w:tcPr>
            <w:tcW w:w="1636" w:type="dxa"/>
            <w:gridSpan w:val="2"/>
            <w:tcBorders>
              <w:top w:val="nil"/>
              <w:left w:val="nil"/>
              <w:bottom w:val="single" w:sz="4" w:space="0" w:color="000000"/>
              <w:right w:val="single" w:sz="4" w:space="0" w:color="000000"/>
            </w:tcBorders>
            <w:shd w:val="clear" w:color="auto" w:fill="C6D9F1" w:themeFill="text2" w:themeFillTint="33"/>
            <w:vAlign w:val="center"/>
            <w:hideMark/>
          </w:tcPr>
          <w:p w14:paraId="2CF381CE" w14:textId="77777777" w:rsidR="00D37041" w:rsidRPr="009F3B7B" w:rsidRDefault="00D37041" w:rsidP="00486488">
            <w:pPr>
              <w:spacing w:line="276" w:lineRule="auto"/>
              <w:ind w:firstLine="0"/>
              <w:rPr>
                <w:color w:val="000000"/>
                <w:sz w:val="20"/>
                <w:szCs w:val="20"/>
                <w:lang w:eastAsia="ru-RU"/>
              </w:rPr>
            </w:pPr>
            <w:r w:rsidRPr="009F3B7B">
              <w:rPr>
                <w:color w:val="000000"/>
                <w:sz w:val="20"/>
                <w:szCs w:val="20"/>
                <w:lang w:eastAsia="ru-RU"/>
              </w:rPr>
              <w:t xml:space="preserve">Секунды  </w:t>
            </w:r>
          </w:p>
        </w:tc>
      </w:tr>
      <w:tr w:rsidR="00D37041" w:rsidRPr="009F3B7B" w14:paraId="18EDEC93" w14:textId="77777777" w:rsidTr="00486488">
        <w:trPr>
          <w:trHeight w:val="349"/>
        </w:trPr>
        <w:tc>
          <w:tcPr>
            <w:tcW w:w="1073" w:type="dxa"/>
            <w:tcBorders>
              <w:top w:val="nil"/>
              <w:left w:val="single" w:sz="4" w:space="0" w:color="000000"/>
              <w:bottom w:val="single" w:sz="4" w:space="0" w:color="000000"/>
              <w:right w:val="single" w:sz="4" w:space="0" w:color="000000"/>
            </w:tcBorders>
            <w:shd w:val="clear" w:color="auto" w:fill="auto"/>
            <w:vAlign w:val="center"/>
            <w:hideMark/>
          </w:tcPr>
          <w:p w14:paraId="47BD3FE8" w14:textId="77777777" w:rsidR="00D37041" w:rsidRPr="009F3B7B" w:rsidRDefault="00D37041" w:rsidP="00486488">
            <w:pPr>
              <w:spacing w:line="276" w:lineRule="auto"/>
              <w:ind w:firstLine="0"/>
              <w:rPr>
                <w:color w:val="000000"/>
                <w:sz w:val="20"/>
                <w:szCs w:val="20"/>
                <w:lang w:eastAsia="ru-RU"/>
              </w:rPr>
            </w:pPr>
            <w:r w:rsidRPr="009F3B7B">
              <w:rPr>
                <w:color w:val="000000"/>
                <w:sz w:val="20"/>
                <w:szCs w:val="20"/>
                <w:lang w:eastAsia="ru-RU"/>
              </w:rPr>
              <w:t>7</w:t>
            </w:r>
          </w:p>
        </w:tc>
        <w:tc>
          <w:tcPr>
            <w:tcW w:w="1604" w:type="dxa"/>
            <w:tcBorders>
              <w:top w:val="nil"/>
              <w:left w:val="nil"/>
              <w:bottom w:val="single" w:sz="4" w:space="0" w:color="000000"/>
              <w:right w:val="single" w:sz="4" w:space="0" w:color="000000"/>
            </w:tcBorders>
            <w:shd w:val="clear" w:color="auto" w:fill="auto"/>
            <w:vAlign w:val="center"/>
            <w:hideMark/>
          </w:tcPr>
          <w:p w14:paraId="42498D09" w14:textId="77777777" w:rsidR="00D37041" w:rsidRPr="009F3B7B" w:rsidRDefault="00D37041" w:rsidP="00486488">
            <w:pPr>
              <w:spacing w:line="276" w:lineRule="auto"/>
              <w:ind w:firstLine="0"/>
              <w:rPr>
                <w:color w:val="000000"/>
                <w:sz w:val="20"/>
                <w:szCs w:val="20"/>
                <w:lang w:eastAsia="ru-RU"/>
              </w:rPr>
            </w:pPr>
            <w:r w:rsidRPr="009F3B7B">
              <w:rPr>
                <w:color w:val="000000"/>
                <w:sz w:val="20"/>
                <w:szCs w:val="20"/>
                <w:lang w:eastAsia="ru-RU"/>
              </w:rPr>
              <w:t>52</w:t>
            </w:r>
          </w:p>
        </w:tc>
        <w:tc>
          <w:tcPr>
            <w:tcW w:w="1287" w:type="dxa"/>
            <w:tcBorders>
              <w:top w:val="nil"/>
              <w:left w:val="nil"/>
              <w:bottom w:val="single" w:sz="4" w:space="0" w:color="000000"/>
              <w:right w:val="single" w:sz="4" w:space="0" w:color="000000"/>
            </w:tcBorders>
            <w:shd w:val="clear" w:color="auto" w:fill="auto"/>
            <w:vAlign w:val="center"/>
            <w:hideMark/>
          </w:tcPr>
          <w:p w14:paraId="1AB45F60" w14:textId="77777777" w:rsidR="00D37041" w:rsidRPr="009F3B7B" w:rsidRDefault="00D37041" w:rsidP="00486488">
            <w:pPr>
              <w:spacing w:line="276" w:lineRule="auto"/>
              <w:ind w:firstLine="0"/>
              <w:rPr>
                <w:color w:val="000000"/>
                <w:sz w:val="20"/>
                <w:szCs w:val="20"/>
                <w:lang w:eastAsia="ru-RU"/>
              </w:rPr>
            </w:pPr>
            <w:r w:rsidRPr="009F3B7B">
              <w:rPr>
                <w:color w:val="000000"/>
                <w:sz w:val="20"/>
                <w:szCs w:val="20"/>
                <w:lang w:eastAsia="ru-RU"/>
              </w:rPr>
              <w:t>6</w:t>
            </w:r>
          </w:p>
        </w:tc>
        <w:tc>
          <w:tcPr>
            <w:tcW w:w="1559" w:type="dxa"/>
            <w:tcBorders>
              <w:top w:val="nil"/>
              <w:left w:val="nil"/>
              <w:bottom w:val="single" w:sz="4" w:space="0" w:color="000000"/>
              <w:right w:val="single" w:sz="4" w:space="0" w:color="000000"/>
            </w:tcBorders>
            <w:shd w:val="clear" w:color="auto" w:fill="auto"/>
            <w:vAlign w:val="center"/>
            <w:hideMark/>
          </w:tcPr>
          <w:p w14:paraId="14BB95D5" w14:textId="77777777" w:rsidR="00D37041" w:rsidRPr="009F3B7B" w:rsidRDefault="00D37041" w:rsidP="00486488">
            <w:pPr>
              <w:spacing w:line="276" w:lineRule="auto"/>
              <w:ind w:firstLine="0"/>
              <w:rPr>
                <w:color w:val="000000"/>
                <w:sz w:val="20"/>
                <w:szCs w:val="20"/>
                <w:lang w:eastAsia="ru-RU"/>
              </w:rPr>
            </w:pPr>
            <w:r w:rsidRPr="009F3B7B">
              <w:rPr>
                <w:color w:val="000000"/>
                <w:sz w:val="20"/>
                <w:szCs w:val="20"/>
                <w:lang w:eastAsia="ru-RU"/>
              </w:rPr>
              <w:t>12</w:t>
            </w:r>
          </w:p>
        </w:tc>
        <w:tc>
          <w:tcPr>
            <w:tcW w:w="1603" w:type="dxa"/>
            <w:gridSpan w:val="2"/>
            <w:tcBorders>
              <w:top w:val="nil"/>
              <w:left w:val="nil"/>
              <w:bottom w:val="single" w:sz="4" w:space="0" w:color="000000"/>
              <w:right w:val="single" w:sz="4" w:space="0" w:color="000000"/>
            </w:tcBorders>
            <w:shd w:val="clear" w:color="auto" w:fill="auto"/>
            <w:vAlign w:val="center"/>
            <w:hideMark/>
          </w:tcPr>
          <w:p w14:paraId="7B6FC971" w14:textId="77777777" w:rsidR="00D37041" w:rsidRPr="009F3B7B" w:rsidRDefault="00D37041" w:rsidP="00486488">
            <w:pPr>
              <w:spacing w:line="276" w:lineRule="auto"/>
              <w:ind w:firstLine="0"/>
              <w:rPr>
                <w:color w:val="000000"/>
                <w:sz w:val="20"/>
                <w:szCs w:val="20"/>
                <w:lang w:eastAsia="ru-RU"/>
              </w:rPr>
            </w:pPr>
            <w:r w:rsidRPr="009F3B7B">
              <w:rPr>
                <w:color w:val="000000"/>
                <w:sz w:val="20"/>
                <w:szCs w:val="20"/>
                <w:lang w:eastAsia="ru-RU"/>
              </w:rPr>
              <w:t>104</w:t>
            </w:r>
          </w:p>
        </w:tc>
        <w:tc>
          <w:tcPr>
            <w:tcW w:w="1587" w:type="dxa"/>
            <w:tcBorders>
              <w:top w:val="nil"/>
              <w:left w:val="nil"/>
              <w:bottom w:val="single" w:sz="4" w:space="0" w:color="000000"/>
              <w:right w:val="single" w:sz="4" w:space="0" w:color="000000"/>
            </w:tcBorders>
            <w:shd w:val="clear" w:color="auto" w:fill="auto"/>
            <w:vAlign w:val="center"/>
            <w:hideMark/>
          </w:tcPr>
          <w:p w14:paraId="0A8FF5AE" w14:textId="77777777" w:rsidR="00D37041" w:rsidRPr="009F3B7B" w:rsidRDefault="00D37041" w:rsidP="00486488">
            <w:pPr>
              <w:spacing w:line="276" w:lineRule="auto"/>
              <w:ind w:firstLine="0"/>
              <w:rPr>
                <w:color w:val="000000"/>
                <w:sz w:val="20"/>
                <w:szCs w:val="20"/>
                <w:lang w:eastAsia="ru-RU"/>
              </w:rPr>
            </w:pPr>
            <w:r w:rsidRPr="009F3B7B">
              <w:rPr>
                <w:color w:val="000000"/>
                <w:sz w:val="20"/>
                <w:szCs w:val="20"/>
                <w:lang w:eastAsia="ru-RU"/>
              </w:rPr>
              <w:t>34</w:t>
            </w:r>
          </w:p>
        </w:tc>
        <w:tc>
          <w:tcPr>
            <w:tcW w:w="1636" w:type="dxa"/>
            <w:gridSpan w:val="2"/>
            <w:tcBorders>
              <w:top w:val="nil"/>
              <w:left w:val="nil"/>
              <w:bottom w:val="single" w:sz="4" w:space="0" w:color="000000"/>
              <w:right w:val="single" w:sz="4" w:space="0" w:color="000000"/>
            </w:tcBorders>
            <w:shd w:val="clear" w:color="auto" w:fill="auto"/>
            <w:vAlign w:val="center"/>
            <w:hideMark/>
          </w:tcPr>
          <w:p w14:paraId="4FD0D0FA" w14:textId="77777777" w:rsidR="00D37041" w:rsidRPr="009F3B7B" w:rsidRDefault="00D37041" w:rsidP="00486488">
            <w:pPr>
              <w:spacing w:line="276" w:lineRule="auto"/>
              <w:ind w:firstLine="0"/>
              <w:rPr>
                <w:color w:val="000000"/>
                <w:sz w:val="20"/>
                <w:szCs w:val="20"/>
                <w:lang w:eastAsia="ru-RU"/>
              </w:rPr>
            </w:pPr>
            <w:r w:rsidRPr="009F3B7B">
              <w:rPr>
                <w:color w:val="000000"/>
                <w:sz w:val="20"/>
                <w:szCs w:val="20"/>
                <w:lang w:eastAsia="ru-RU"/>
              </w:rPr>
              <w:t>59</w:t>
            </w:r>
          </w:p>
        </w:tc>
      </w:tr>
    </w:tbl>
    <w:p w14:paraId="687E3248" w14:textId="7D5FA2BF" w:rsidR="00D37041" w:rsidRPr="009F3B7B" w:rsidRDefault="00D37041" w:rsidP="00D37041">
      <w:pPr>
        <w:pStyle w:val="21"/>
        <w:spacing w:line="276" w:lineRule="auto"/>
        <w:rPr>
          <w:rFonts w:ascii="Times New Roman" w:hAnsi="Times New Roman" w:cs="Times New Roman"/>
          <w:sz w:val="28"/>
          <w:szCs w:val="28"/>
        </w:rPr>
      </w:pPr>
      <w:bookmarkStart w:id="41" w:name="_Toc23317412"/>
      <w:bookmarkStart w:id="42" w:name="_Toc23419006"/>
      <w:r w:rsidRPr="009F3B7B">
        <w:rPr>
          <w:rFonts w:ascii="Times New Roman" w:hAnsi="Times New Roman" w:cs="Times New Roman"/>
          <w:sz w:val="28"/>
          <w:szCs w:val="28"/>
        </w:rPr>
        <w:t>2.1.4.</w:t>
      </w:r>
      <w:r w:rsidR="00486488" w:rsidRPr="009F3B7B">
        <w:rPr>
          <w:rFonts w:ascii="Times New Roman" w:hAnsi="Times New Roman" w:cs="Times New Roman"/>
          <w:sz w:val="28"/>
          <w:szCs w:val="28"/>
        </w:rPr>
        <w:t>2</w:t>
      </w:r>
      <w:r w:rsidRPr="009F3B7B">
        <w:rPr>
          <w:rFonts w:ascii="Times New Roman" w:hAnsi="Times New Roman" w:cs="Times New Roman"/>
          <w:sz w:val="28"/>
          <w:szCs w:val="28"/>
        </w:rPr>
        <w:t>.</w:t>
      </w:r>
      <w:r w:rsidR="004C382C" w:rsidRPr="009F3B7B">
        <w:rPr>
          <w:rFonts w:ascii="Times New Roman" w:hAnsi="Times New Roman" w:cs="Times New Roman"/>
          <w:sz w:val="28"/>
          <w:szCs w:val="28"/>
        </w:rPr>
        <w:t>3</w:t>
      </w:r>
      <w:r w:rsidR="00486488" w:rsidRPr="009F3B7B">
        <w:rPr>
          <w:rFonts w:ascii="Times New Roman" w:hAnsi="Times New Roman" w:cs="Times New Roman"/>
          <w:sz w:val="28"/>
          <w:szCs w:val="28"/>
        </w:rPr>
        <w:t>.</w:t>
      </w:r>
      <w:r w:rsidRPr="009F3B7B">
        <w:rPr>
          <w:rFonts w:ascii="Times New Roman" w:hAnsi="Times New Roman" w:cs="Times New Roman"/>
          <w:sz w:val="28"/>
          <w:szCs w:val="28"/>
        </w:rPr>
        <w:t xml:space="preserve"> Описание существующих сооружений очистки и  </w:t>
      </w:r>
      <w:r w:rsidRPr="009F3B7B">
        <w:rPr>
          <w:rFonts w:ascii="Times New Roman" w:hAnsi="Times New Roman" w:cs="Times New Roman"/>
          <w:sz w:val="28"/>
          <w:szCs w:val="28"/>
        </w:rPr>
        <w:br w:type="textWrapping" w:clear="all"/>
        <w:t xml:space="preserve">подготовки воды, включая оценку соответствия применяемой технологической схемы водоподготовки требованиям </w:t>
      </w:r>
      <w:r w:rsidR="00382534" w:rsidRPr="009F3B7B">
        <w:rPr>
          <w:rFonts w:ascii="Times New Roman" w:hAnsi="Times New Roman" w:cs="Times New Roman"/>
          <w:sz w:val="28"/>
          <w:szCs w:val="28"/>
        </w:rPr>
        <w:t>обеспечения нормативов</w:t>
      </w:r>
      <w:r w:rsidRPr="009F3B7B">
        <w:rPr>
          <w:rFonts w:ascii="Times New Roman" w:hAnsi="Times New Roman" w:cs="Times New Roman"/>
          <w:sz w:val="28"/>
          <w:szCs w:val="28"/>
        </w:rPr>
        <w:t xml:space="preserve"> качества воды</w:t>
      </w:r>
      <w:bookmarkEnd w:id="41"/>
      <w:bookmarkEnd w:id="42"/>
      <w:r w:rsidRPr="009F3B7B">
        <w:rPr>
          <w:rFonts w:ascii="Times New Roman" w:hAnsi="Times New Roman" w:cs="Times New Roman"/>
          <w:sz w:val="28"/>
          <w:szCs w:val="28"/>
        </w:rPr>
        <w:t xml:space="preserve">  </w:t>
      </w:r>
    </w:p>
    <w:p w14:paraId="22E0D31C" w14:textId="4F91E3F8" w:rsidR="00D37041" w:rsidRPr="009F3B7B" w:rsidRDefault="00D37041" w:rsidP="00D37041">
      <w:pPr>
        <w:spacing w:line="276" w:lineRule="auto"/>
        <w:rPr>
          <w:sz w:val="28"/>
          <w:szCs w:val="28"/>
        </w:rPr>
      </w:pPr>
      <w:r w:rsidRPr="009F3B7B">
        <w:rPr>
          <w:sz w:val="28"/>
          <w:szCs w:val="28"/>
        </w:rPr>
        <w:t>В</w:t>
      </w:r>
      <w:r w:rsidRPr="009F3B7B">
        <w:rPr>
          <w:spacing w:val="104"/>
          <w:sz w:val="28"/>
          <w:szCs w:val="28"/>
        </w:rPr>
        <w:t xml:space="preserve"> </w:t>
      </w:r>
      <w:r w:rsidRPr="009F3B7B">
        <w:rPr>
          <w:sz w:val="28"/>
          <w:szCs w:val="28"/>
        </w:rPr>
        <w:t>вид</w:t>
      </w:r>
      <w:r w:rsidRPr="009F3B7B">
        <w:rPr>
          <w:spacing w:val="-3"/>
          <w:sz w:val="28"/>
          <w:szCs w:val="28"/>
        </w:rPr>
        <w:t>у</w:t>
      </w:r>
      <w:r w:rsidRPr="009F3B7B">
        <w:rPr>
          <w:spacing w:val="104"/>
          <w:sz w:val="28"/>
          <w:szCs w:val="28"/>
        </w:rPr>
        <w:t xml:space="preserve"> </w:t>
      </w:r>
      <w:r w:rsidRPr="009F3B7B">
        <w:rPr>
          <w:sz w:val="28"/>
          <w:szCs w:val="28"/>
        </w:rPr>
        <w:t>отс</w:t>
      </w:r>
      <w:r w:rsidRPr="009F3B7B">
        <w:rPr>
          <w:spacing w:val="-3"/>
          <w:sz w:val="28"/>
          <w:szCs w:val="28"/>
        </w:rPr>
        <w:t>у</w:t>
      </w:r>
      <w:r w:rsidRPr="009F3B7B">
        <w:rPr>
          <w:sz w:val="28"/>
          <w:szCs w:val="28"/>
        </w:rPr>
        <w:t>тствия</w:t>
      </w:r>
      <w:r w:rsidRPr="009F3B7B">
        <w:rPr>
          <w:spacing w:val="105"/>
          <w:sz w:val="28"/>
          <w:szCs w:val="28"/>
        </w:rPr>
        <w:t xml:space="preserve"> </w:t>
      </w:r>
      <w:r w:rsidRPr="009F3B7B">
        <w:rPr>
          <w:sz w:val="28"/>
          <w:szCs w:val="28"/>
        </w:rPr>
        <w:t>состава</w:t>
      </w:r>
      <w:r w:rsidRPr="009F3B7B">
        <w:rPr>
          <w:spacing w:val="101"/>
          <w:sz w:val="28"/>
          <w:szCs w:val="28"/>
        </w:rPr>
        <w:t xml:space="preserve"> </w:t>
      </w:r>
      <w:r w:rsidRPr="009F3B7B">
        <w:rPr>
          <w:sz w:val="28"/>
          <w:szCs w:val="28"/>
        </w:rPr>
        <w:t>обор</w:t>
      </w:r>
      <w:r w:rsidRPr="009F3B7B">
        <w:rPr>
          <w:spacing w:val="-3"/>
          <w:sz w:val="28"/>
          <w:szCs w:val="28"/>
        </w:rPr>
        <w:t>у</w:t>
      </w:r>
      <w:r w:rsidRPr="009F3B7B">
        <w:rPr>
          <w:sz w:val="28"/>
          <w:szCs w:val="28"/>
        </w:rPr>
        <w:t>дования,</w:t>
      </w:r>
      <w:r w:rsidRPr="009F3B7B">
        <w:rPr>
          <w:spacing w:val="104"/>
          <w:sz w:val="28"/>
          <w:szCs w:val="28"/>
        </w:rPr>
        <w:t xml:space="preserve"> </w:t>
      </w:r>
      <w:r w:rsidRPr="009F3B7B">
        <w:rPr>
          <w:sz w:val="28"/>
          <w:szCs w:val="28"/>
        </w:rPr>
        <w:t>ко</w:t>
      </w:r>
      <w:r w:rsidRPr="009F3B7B">
        <w:rPr>
          <w:spacing w:val="-2"/>
          <w:sz w:val="28"/>
          <w:szCs w:val="28"/>
        </w:rPr>
        <w:t>т</w:t>
      </w:r>
      <w:r w:rsidRPr="009F3B7B">
        <w:rPr>
          <w:sz w:val="28"/>
          <w:szCs w:val="28"/>
        </w:rPr>
        <w:t>орым</w:t>
      </w:r>
      <w:r w:rsidRPr="009F3B7B">
        <w:rPr>
          <w:spacing w:val="104"/>
          <w:sz w:val="28"/>
          <w:szCs w:val="28"/>
        </w:rPr>
        <w:t xml:space="preserve"> </w:t>
      </w:r>
      <w:r w:rsidR="00382534" w:rsidRPr="009F3B7B">
        <w:rPr>
          <w:spacing w:val="-3"/>
          <w:sz w:val="28"/>
          <w:szCs w:val="28"/>
        </w:rPr>
        <w:t>у</w:t>
      </w:r>
      <w:r w:rsidR="00382534" w:rsidRPr="009F3B7B">
        <w:rPr>
          <w:sz w:val="28"/>
          <w:szCs w:val="28"/>
        </w:rPr>
        <w:t>комплек</w:t>
      </w:r>
      <w:r w:rsidR="00382534" w:rsidRPr="009F3B7B">
        <w:rPr>
          <w:spacing w:val="-2"/>
          <w:sz w:val="28"/>
          <w:szCs w:val="28"/>
        </w:rPr>
        <w:t>т</w:t>
      </w:r>
      <w:r w:rsidR="00382534" w:rsidRPr="009F3B7B">
        <w:rPr>
          <w:sz w:val="28"/>
          <w:szCs w:val="28"/>
        </w:rPr>
        <w:t>ованы данные</w:t>
      </w:r>
      <w:r w:rsidRPr="009F3B7B">
        <w:rPr>
          <w:spacing w:val="157"/>
          <w:sz w:val="28"/>
          <w:szCs w:val="28"/>
        </w:rPr>
        <w:t xml:space="preserve"> </w:t>
      </w:r>
      <w:r w:rsidRPr="009F3B7B">
        <w:rPr>
          <w:sz w:val="28"/>
          <w:szCs w:val="28"/>
        </w:rPr>
        <w:t>соор</w:t>
      </w:r>
      <w:r w:rsidRPr="009F3B7B">
        <w:rPr>
          <w:spacing w:val="-3"/>
          <w:sz w:val="28"/>
          <w:szCs w:val="28"/>
        </w:rPr>
        <w:t>у</w:t>
      </w:r>
      <w:r w:rsidRPr="009F3B7B">
        <w:rPr>
          <w:sz w:val="28"/>
          <w:szCs w:val="28"/>
        </w:rPr>
        <w:t>жения,</w:t>
      </w:r>
      <w:r w:rsidRPr="009F3B7B">
        <w:rPr>
          <w:spacing w:val="157"/>
          <w:sz w:val="28"/>
          <w:szCs w:val="28"/>
        </w:rPr>
        <w:t xml:space="preserve"> </w:t>
      </w:r>
      <w:r w:rsidRPr="009F3B7B">
        <w:rPr>
          <w:sz w:val="28"/>
          <w:szCs w:val="28"/>
        </w:rPr>
        <w:t>а</w:t>
      </w:r>
      <w:r w:rsidRPr="009F3B7B">
        <w:rPr>
          <w:spacing w:val="157"/>
          <w:sz w:val="28"/>
          <w:szCs w:val="28"/>
        </w:rPr>
        <w:t xml:space="preserve"> </w:t>
      </w:r>
      <w:r w:rsidRPr="009F3B7B">
        <w:rPr>
          <w:sz w:val="28"/>
          <w:szCs w:val="28"/>
        </w:rPr>
        <w:t>также</w:t>
      </w:r>
      <w:r w:rsidRPr="009F3B7B">
        <w:rPr>
          <w:spacing w:val="158"/>
          <w:sz w:val="28"/>
          <w:szCs w:val="28"/>
        </w:rPr>
        <w:t xml:space="preserve"> </w:t>
      </w:r>
      <w:r w:rsidRPr="009F3B7B">
        <w:rPr>
          <w:sz w:val="28"/>
          <w:szCs w:val="28"/>
        </w:rPr>
        <w:t>техническо-э</w:t>
      </w:r>
      <w:r w:rsidRPr="009F3B7B">
        <w:rPr>
          <w:spacing w:val="-2"/>
          <w:sz w:val="28"/>
          <w:szCs w:val="28"/>
        </w:rPr>
        <w:t>к</w:t>
      </w:r>
      <w:r w:rsidRPr="009F3B7B">
        <w:rPr>
          <w:sz w:val="28"/>
          <w:szCs w:val="28"/>
        </w:rPr>
        <w:t>оно</w:t>
      </w:r>
      <w:r w:rsidRPr="009F3B7B">
        <w:rPr>
          <w:spacing w:val="-2"/>
          <w:sz w:val="28"/>
          <w:szCs w:val="28"/>
        </w:rPr>
        <w:t>м</w:t>
      </w:r>
      <w:r w:rsidRPr="009F3B7B">
        <w:rPr>
          <w:sz w:val="28"/>
          <w:szCs w:val="28"/>
        </w:rPr>
        <w:t>ических</w:t>
      </w:r>
      <w:r w:rsidRPr="009F3B7B">
        <w:rPr>
          <w:spacing w:val="157"/>
          <w:sz w:val="28"/>
          <w:szCs w:val="28"/>
        </w:rPr>
        <w:t xml:space="preserve"> </w:t>
      </w:r>
      <w:r w:rsidR="00382534" w:rsidRPr="009F3B7B">
        <w:rPr>
          <w:sz w:val="28"/>
          <w:szCs w:val="28"/>
        </w:rPr>
        <w:t>х</w:t>
      </w:r>
      <w:r w:rsidR="00382534" w:rsidRPr="009F3B7B">
        <w:rPr>
          <w:spacing w:val="-2"/>
          <w:sz w:val="28"/>
          <w:szCs w:val="28"/>
        </w:rPr>
        <w:t>а</w:t>
      </w:r>
      <w:r w:rsidR="00382534" w:rsidRPr="009F3B7B">
        <w:rPr>
          <w:sz w:val="28"/>
          <w:szCs w:val="28"/>
        </w:rPr>
        <w:t>рак</w:t>
      </w:r>
      <w:r w:rsidR="00382534" w:rsidRPr="009F3B7B">
        <w:rPr>
          <w:spacing w:val="-2"/>
          <w:sz w:val="28"/>
          <w:szCs w:val="28"/>
        </w:rPr>
        <w:t>т</w:t>
      </w:r>
      <w:r w:rsidR="00382534" w:rsidRPr="009F3B7B">
        <w:rPr>
          <w:sz w:val="28"/>
          <w:szCs w:val="28"/>
        </w:rPr>
        <w:t>ерис</w:t>
      </w:r>
      <w:r w:rsidR="00382534" w:rsidRPr="009F3B7B">
        <w:rPr>
          <w:spacing w:val="-2"/>
          <w:sz w:val="28"/>
          <w:szCs w:val="28"/>
        </w:rPr>
        <w:t>т</w:t>
      </w:r>
      <w:r w:rsidR="00382534" w:rsidRPr="009F3B7B">
        <w:rPr>
          <w:sz w:val="28"/>
          <w:szCs w:val="28"/>
        </w:rPr>
        <w:t>ик оборудования</w:t>
      </w:r>
      <w:r w:rsidRPr="009F3B7B">
        <w:rPr>
          <w:sz w:val="28"/>
          <w:szCs w:val="28"/>
        </w:rPr>
        <w:t xml:space="preserve"> опис</w:t>
      </w:r>
      <w:r w:rsidRPr="009F3B7B">
        <w:rPr>
          <w:spacing w:val="-2"/>
          <w:sz w:val="28"/>
          <w:szCs w:val="28"/>
        </w:rPr>
        <w:t>а</w:t>
      </w:r>
      <w:r w:rsidRPr="009F3B7B">
        <w:rPr>
          <w:sz w:val="28"/>
          <w:szCs w:val="28"/>
        </w:rPr>
        <w:t>ние</w:t>
      </w:r>
      <w:r w:rsidRPr="009F3B7B">
        <w:rPr>
          <w:spacing w:val="248"/>
          <w:sz w:val="28"/>
          <w:szCs w:val="28"/>
        </w:rPr>
        <w:t xml:space="preserve"> </w:t>
      </w:r>
      <w:r w:rsidRPr="009F3B7B">
        <w:rPr>
          <w:spacing w:val="-2"/>
          <w:sz w:val="28"/>
          <w:szCs w:val="28"/>
        </w:rPr>
        <w:t>с</w:t>
      </w:r>
      <w:r w:rsidRPr="009F3B7B">
        <w:rPr>
          <w:sz w:val="28"/>
          <w:szCs w:val="28"/>
        </w:rPr>
        <w:t>остояния</w:t>
      </w:r>
      <w:r w:rsidRPr="009F3B7B">
        <w:rPr>
          <w:spacing w:val="246"/>
          <w:sz w:val="28"/>
          <w:szCs w:val="28"/>
        </w:rPr>
        <w:t xml:space="preserve"> </w:t>
      </w:r>
      <w:r w:rsidRPr="009F3B7B">
        <w:rPr>
          <w:sz w:val="28"/>
          <w:szCs w:val="28"/>
        </w:rPr>
        <w:t>и</w:t>
      </w:r>
      <w:r w:rsidRPr="009F3B7B">
        <w:rPr>
          <w:spacing w:val="248"/>
          <w:sz w:val="28"/>
          <w:szCs w:val="28"/>
        </w:rPr>
        <w:t xml:space="preserve"> </w:t>
      </w:r>
      <w:r w:rsidRPr="009F3B7B">
        <w:rPr>
          <w:sz w:val="28"/>
          <w:szCs w:val="28"/>
        </w:rPr>
        <w:t>ф</w:t>
      </w:r>
      <w:r w:rsidRPr="009F3B7B">
        <w:rPr>
          <w:spacing w:val="-3"/>
          <w:sz w:val="28"/>
          <w:szCs w:val="28"/>
        </w:rPr>
        <w:t>у</w:t>
      </w:r>
      <w:r w:rsidRPr="009F3B7B">
        <w:rPr>
          <w:sz w:val="28"/>
          <w:szCs w:val="28"/>
        </w:rPr>
        <w:t>нкциониров</w:t>
      </w:r>
      <w:r w:rsidRPr="009F3B7B">
        <w:rPr>
          <w:spacing w:val="-2"/>
          <w:sz w:val="28"/>
          <w:szCs w:val="28"/>
        </w:rPr>
        <w:t>а</w:t>
      </w:r>
      <w:r w:rsidRPr="009F3B7B">
        <w:rPr>
          <w:sz w:val="28"/>
          <w:szCs w:val="28"/>
        </w:rPr>
        <w:t>ния</w:t>
      </w:r>
      <w:r w:rsidRPr="009F3B7B">
        <w:rPr>
          <w:spacing w:val="249"/>
          <w:sz w:val="28"/>
          <w:szCs w:val="28"/>
        </w:rPr>
        <w:t xml:space="preserve"> </w:t>
      </w:r>
      <w:r w:rsidRPr="009F3B7B">
        <w:rPr>
          <w:sz w:val="28"/>
          <w:szCs w:val="28"/>
        </w:rPr>
        <w:t>с</w:t>
      </w:r>
      <w:r w:rsidRPr="009F3B7B">
        <w:rPr>
          <w:spacing w:val="-3"/>
          <w:sz w:val="28"/>
          <w:szCs w:val="28"/>
        </w:rPr>
        <w:t>у</w:t>
      </w:r>
      <w:r w:rsidRPr="009F3B7B">
        <w:rPr>
          <w:sz w:val="28"/>
          <w:szCs w:val="28"/>
        </w:rPr>
        <w:t>ществующих</w:t>
      </w:r>
      <w:r w:rsidRPr="009F3B7B">
        <w:rPr>
          <w:spacing w:val="246"/>
          <w:sz w:val="28"/>
          <w:szCs w:val="28"/>
        </w:rPr>
        <w:t xml:space="preserve"> </w:t>
      </w:r>
      <w:r w:rsidRPr="009F3B7B">
        <w:rPr>
          <w:sz w:val="28"/>
          <w:szCs w:val="28"/>
        </w:rPr>
        <w:t xml:space="preserve">сооружений очистки </w:t>
      </w:r>
      <w:r w:rsidR="00382534" w:rsidRPr="009F3B7B">
        <w:rPr>
          <w:sz w:val="28"/>
          <w:szCs w:val="28"/>
        </w:rPr>
        <w:t>и подготовки</w:t>
      </w:r>
      <w:r w:rsidRPr="009F3B7B">
        <w:rPr>
          <w:sz w:val="28"/>
          <w:szCs w:val="28"/>
        </w:rPr>
        <w:t xml:space="preserve"> воды не пр</w:t>
      </w:r>
      <w:r w:rsidRPr="009F3B7B">
        <w:rPr>
          <w:spacing w:val="-2"/>
          <w:sz w:val="28"/>
          <w:szCs w:val="28"/>
        </w:rPr>
        <w:t>е</w:t>
      </w:r>
      <w:r w:rsidRPr="009F3B7B">
        <w:rPr>
          <w:sz w:val="28"/>
          <w:szCs w:val="28"/>
        </w:rPr>
        <w:t>дставляет</w:t>
      </w:r>
      <w:r w:rsidRPr="009F3B7B">
        <w:rPr>
          <w:spacing w:val="-2"/>
          <w:sz w:val="28"/>
          <w:szCs w:val="28"/>
        </w:rPr>
        <w:t>с</w:t>
      </w:r>
      <w:r w:rsidRPr="009F3B7B">
        <w:rPr>
          <w:sz w:val="28"/>
          <w:szCs w:val="28"/>
        </w:rPr>
        <w:t xml:space="preserve">я возможным.  </w:t>
      </w:r>
    </w:p>
    <w:p w14:paraId="7B648580" w14:textId="10BD19E6" w:rsidR="00D37041" w:rsidRPr="009F3B7B" w:rsidRDefault="004C5E00" w:rsidP="00D37041">
      <w:pPr>
        <w:pStyle w:val="21"/>
        <w:spacing w:line="276" w:lineRule="auto"/>
        <w:rPr>
          <w:rFonts w:ascii="Times New Roman" w:hAnsi="Times New Roman" w:cs="Times New Roman"/>
          <w:color w:val="010302"/>
          <w:sz w:val="28"/>
          <w:szCs w:val="28"/>
        </w:rPr>
      </w:pPr>
      <w:hyperlink r:id="rId21" w:history="1">
        <w:bookmarkStart w:id="43" w:name="_Toc23317413"/>
        <w:bookmarkStart w:id="44" w:name="_Toc23419007"/>
        <w:r w:rsidR="00D37041" w:rsidRPr="009F3B7B">
          <w:rPr>
            <w:rFonts w:ascii="Times New Roman" w:hAnsi="Times New Roman" w:cs="Times New Roman"/>
            <w:sz w:val="28"/>
            <w:szCs w:val="28"/>
          </w:rPr>
          <w:t>2.1.4.</w:t>
        </w:r>
        <w:r w:rsidR="00486488" w:rsidRPr="009F3B7B">
          <w:rPr>
            <w:rFonts w:ascii="Times New Roman" w:hAnsi="Times New Roman" w:cs="Times New Roman"/>
            <w:sz w:val="28"/>
            <w:szCs w:val="28"/>
          </w:rPr>
          <w:t>2.</w:t>
        </w:r>
        <w:r w:rsidR="004C382C" w:rsidRPr="009F3B7B">
          <w:rPr>
            <w:rFonts w:ascii="Times New Roman" w:hAnsi="Times New Roman" w:cs="Times New Roman"/>
            <w:sz w:val="28"/>
            <w:szCs w:val="28"/>
          </w:rPr>
          <w:t>4</w:t>
        </w:r>
        <w:r w:rsidR="00D37041" w:rsidRPr="009F3B7B">
          <w:rPr>
            <w:rFonts w:ascii="Times New Roman" w:hAnsi="Times New Roman" w:cs="Times New Roman"/>
            <w:sz w:val="28"/>
            <w:szCs w:val="28"/>
          </w:rPr>
          <w:t>.</w:t>
        </w:r>
      </w:hyperlink>
      <w:r w:rsidR="00D37041" w:rsidRPr="009F3B7B">
        <w:rPr>
          <w:rFonts w:ascii="Times New Roman" w:hAnsi="Times New Roman" w:cs="Times New Roman"/>
          <w:spacing w:val="47"/>
          <w:sz w:val="28"/>
          <w:szCs w:val="28"/>
        </w:rPr>
        <w:t xml:space="preserve"> </w:t>
      </w:r>
      <w:r w:rsidR="00D37041" w:rsidRPr="009F3B7B">
        <w:rPr>
          <w:rFonts w:ascii="Times New Roman" w:hAnsi="Times New Roman" w:cs="Times New Roman"/>
          <w:sz w:val="28"/>
          <w:szCs w:val="28"/>
        </w:rPr>
        <w:t>Описание</w:t>
      </w:r>
      <w:r w:rsidR="00D37041" w:rsidRPr="009F3B7B">
        <w:rPr>
          <w:rFonts w:ascii="Times New Roman" w:hAnsi="Times New Roman" w:cs="Times New Roman"/>
          <w:spacing w:val="49"/>
          <w:sz w:val="28"/>
          <w:szCs w:val="28"/>
        </w:rPr>
        <w:t xml:space="preserve"> </w:t>
      </w:r>
      <w:r w:rsidR="00D37041" w:rsidRPr="009F3B7B">
        <w:rPr>
          <w:rFonts w:ascii="Times New Roman" w:hAnsi="Times New Roman" w:cs="Times New Roman"/>
          <w:spacing w:val="-2"/>
          <w:sz w:val="28"/>
          <w:szCs w:val="28"/>
        </w:rPr>
        <w:t>с</w:t>
      </w:r>
      <w:r w:rsidR="00D37041" w:rsidRPr="009F3B7B">
        <w:rPr>
          <w:rFonts w:ascii="Times New Roman" w:hAnsi="Times New Roman" w:cs="Times New Roman"/>
          <w:sz w:val="28"/>
          <w:szCs w:val="28"/>
        </w:rPr>
        <w:t>о</w:t>
      </w:r>
      <w:r w:rsidR="00D37041" w:rsidRPr="009F3B7B">
        <w:rPr>
          <w:rFonts w:ascii="Times New Roman" w:hAnsi="Times New Roman" w:cs="Times New Roman"/>
          <w:spacing w:val="-2"/>
          <w:sz w:val="28"/>
          <w:szCs w:val="28"/>
        </w:rPr>
        <w:t>с</w:t>
      </w:r>
      <w:r w:rsidR="00D37041" w:rsidRPr="009F3B7B">
        <w:rPr>
          <w:rFonts w:ascii="Times New Roman" w:hAnsi="Times New Roman" w:cs="Times New Roman"/>
          <w:sz w:val="28"/>
          <w:szCs w:val="28"/>
        </w:rPr>
        <w:t>тояния</w:t>
      </w:r>
      <w:r w:rsidR="00D37041" w:rsidRPr="009F3B7B">
        <w:rPr>
          <w:rFonts w:ascii="Times New Roman" w:hAnsi="Times New Roman" w:cs="Times New Roman"/>
          <w:spacing w:val="48"/>
          <w:sz w:val="28"/>
          <w:szCs w:val="28"/>
        </w:rPr>
        <w:t xml:space="preserve"> </w:t>
      </w:r>
      <w:r w:rsidR="00D37041" w:rsidRPr="009F3B7B">
        <w:rPr>
          <w:rFonts w:ascii="Times New Roman" w:hAnsi="Times New Roman" w:cs="Times New Roman"/>
          <w:sz w:val="28"/>
          <w:szCs w:val="28"/>
        </w:rPr>
        <w:t>и</w:t>
      </w:r>
      <w:r w:rsidR="00D37041" w:rsidRPr="009F3B7B">
        <w:rPr>
          <w:rFonts w:ascii="Times New Roman" w:hAnsi="Times New Roman" w:cs="Times New Roman"/>
          <w:spacing w:val="49"/>
          <w:sz w:val="28"/>
          <w:szCs w:val="28"/>
        </w:rPr>
        <w:t xml:space="preserve"> </w:t>
      </w:r>
      <w:r w:rsidR="00D37041" w:rsidRPr="009F3B7B">
        <w:rPr>
          <w:rFonts w:ascii="Times New Roman" w:hAnsi="Times New Roman" w:cs="Times New Roman"/>
          <w:spacing w:val="-2"/>
          <w:sz w:val="28"/>
          <w:szCs w:val="28"/>
        </w:rPr>
        <w:t>ф</w:t>
      </w:r>
      <w:r w:rsidR="00D37041" w:rsidRPr="009F3B7B">
        <w:rPr>
          <w:rFonts w:ascii="Times New Roman" w:hAnsi="Times New Roman" w:cs="Times New Roman"/>
          <w:sz w:val="28"/>
          <w:szCs w:val="28"/>
        </w:rPr>
        <w:t>ункционирования</w:t>
      </w:r>
      <w:r w:rsidR="00D37041" w:rsidRPr="009F3B7B">
        <w:rPr>
          <w:rFonts w:ascii="Times New Roman" w:hAnsi="Times New Roman" w:cs="Times New Roman"/>
          <w:spacing w:val="48"/>
          <w:sz w:val="28"/>
          <w:szCs w:val="28"/>
        </w:rPr>
        <w:t xml:space="preserve"> </w:t>
      </w:r>
      <w:r w:rsidR="00D37041" w:rsidRPr="009F3B7B">
        <w:rPr>
          <w:rFonts w:ascii="Times New Roman" w:hAnsi="Times New Roman" w:cs="Times New Roman"/>
          <w:spacing w:val="-2"/>
          <w:sz w:val="28"/>
          <w:szCs w:val="28"/>
        </w:rPr>
        <w:t>с</w:t>
      </w:r>
      <w:r w:rsidR="00D37041" w:rsidRPr="009F3B7B">
        <w:rPr>
          <w:rFonts w:ascii="Times New Roman" w:hAnsi="Times New Roman" w:cs="Times New Roman"/>
          <w:sz w:val="28"/>
          <w:szCs w:val="28"/>
        </w:rPr>
        <w:t>ущ</w:t>
      </w:r>
      <w:r w:rsidR="00D37041" w:rsidRPr="009F3B7B">
        <w:rPr>
          <w:rFonts w:ascii="Times New Roman" w:hAnsi="Times New Roman" w:cs="Times New Roman"/>
          <w:spacing w:val="-2"/>
          <w:sz w:val="28"/>
          <w:szCs w:val="28"/>
        </w:rPr>
        <w:t>е</w:t>
      </w:r>
      <w:r w:rsidR="00D37041" w:rsidRPr="009F3B7B">
        <w:rPr>
          <w:rFonts w:ascii="Times New Roman" w:hAnsi="Times New Roman" w:cs="Times New Roman"/>
          <w:sz w:val="28"/>
          <w:szCs w:val="28"/>
        </w:rPr>
        <w:t>ст</w:t>
      </w:r>
      <w:r w:rsidR="00D37041" w:rsidRPr="009F3B7B">
        <w:rPr>
          <w:rFonts w:ascii="Times New Roman" w:hAnsi="Times New Roman" w:cs="Times New Roman"/>
          <w:spacing w:val="-2"/>
          <w:sz w:val="28"/>
          <w:szCs w:val="28"/>
        </w:rPr>
        <w:t>в</w:t>
      </w:r>
      <w:r w:rsidR="00D37041" w:rsidRPr="009F3B7B">
        <w:rPr>
          <w:rFonts w:ascii="Times New Roman" w:hAnsi="Times New Roman" w:cs="Times New Roman"/>
          <w:sz w:val="28"/>
          <w:szCs w:val="28"/>
        </w:rPr>
        <w:t>ующих насосных</w:t>
      </w:r>
      <w:r w:rsidR="00D37041" w:rsidRPr="009F3B7B">
        <w:rPr>
          <w:rFonts w:ascii="Times New Roman" w:hAnsi="Times New Roman" w:cs="Times New Roman"/>
          <w:spacing w:val="325"/>
          <w:sz w:val="28"/>
          <w:szCs w:val="28"/>
        </w:rPr>
        <w:t xml:space="preserve"> </w:t>
      </w:r>
      <w:r w:rsidR="00D37041" w:rsidRPr="009F3B7B">
        <w:rPr>
          <w:rFonts w:ascii="Times New Roman" w:hAnsi="Times New Roman" w:cs="Times New Roman"/>
          <w:sz w:val="28"/>
          <w:szCs w:val="28"/>
        </w:rPr>
        <w:t>це</w:t>
      </w:r>
      <w:r w:rsidR="00D37041" w:rsidRPr="009F3B7B">
        <w:rPr>
          <w:rFonts w:ascii="Times New Roman" w:hAnsi="Times New Roman" w:cs="Times New Roman"/>
          <w:spacing w:val="-3"/>
          <w:sz w:val="28"/>
          <w:szCs w:val="28"/>
        </w:rPr>
        <w:t>н</w:t>
      </w:r>
      <w:r w:rsidR="00D37041" w:rsidRPr="009F3B7B">
        <w:rPr>
          <w:rFonts w:ascii="Times New Roman" w:hAnsi="Times New Roman" w:cs="Times New Roman"/>
          <w:sz w:val="28"/>
          <w:szCs w:val="28"/>
        </w:rPr>
        <w:t>т</w:t>
      </w:r>
      <w:r w:rsidR="00D37041" w:rsidRPr="009F3B7B">
        <w:rPr>
          <w:rFonts w:ascii="Times New Roman" w:hAnsi="Times New Roman" w:cs="Times New Roman"/>
          <w:spacing w:val="-2"/>
          <w:sz w:val="28"/>
          <w:szCs w:val="28"/>
        </w:rPr>
        <w:t>р</w:t>
      </w:r>
      <w:r w:rsidR="00D37041" w:rsidRPr="009F3B7B">
        <w:rPr>
          <w:rFonts w:ascii="Times New Roman" w:hAnsi="Times New Roman" w:cs="Times New Roman"/>
          <w:sz w:val="28"/>
          <w:szCs w:val="28"/>
        </w:rPr>
        <w:t>али</w:t>
      </w:r>
      <w:r w:rsidR="00D37041" w:rsidRPr="009F3B7B">
        <w:rPr>
          <w:rFonts w:ascii="Times New Roman" w:hAnsi="Times New Roman" w:cs="Times New Roman"/>
          <w:spacing w:val="-2"/>
          <w:sz w:val="28"/>
          <w:szCs w:val="28"/>
        </w:rPr>
        <w:t>з</w:t>
      </w:r>
      <w:r w:rsidR="00D37041" w:rsidRPr="009F3B7B">
        <w:rPr>
          <w:rFonts w:ascii="Times New Roman" w:hAnsi="Times New Roman" w:cs="Times New Roman"/>
          <w:sz w:val="28"/>
          <w:szCs w:val="28"/>
        </w:rPr>
        <w:t>ованн</w:t>
      </w:r>
      <w:r w:rsidR="00D37041" w:rsidRPr="009F3B7B">
        <w:rPr>
          <w:rFonts w:ascii="Times New Roman" w:hAnsi="Times New Roman" w:cs="Times New Roman"/>
          <w:spacing w:val="-3"/>
          <w:sz w:val="28"/>
          <w:szCs w:val="28"/>
        </w:rPr>
        <w:t>ы</w:t>
      </w:r>
      <w:r w:rsidR="00D37041" w:rsidRPr="009F3B7B">
        <w:rPr>
          <w:rFonts w:ascii="Times New Roman" w:hAnsi="Times New Roman" w:cs="Times New Roman"/>
          <w:sz w:val="28"/>
          <w:szCs w:val="28"/>
        </w:rPr>
        <w:t>х</w:t>
      </w:r>
      <w:r w:rsidR="00D37041" w:rsidRPr="009F3B7B">
        <w:rPr>
          <w:rFonts w:ascii="Times New Roman" w:hAnsi="Times New Roman" w:cs="Times New Roman"/>
          <w:spacing w:val="325"/>
          <w:sz w:val="28"/>
          <w:szCs w:val="28"/>
        </w:rPr>
        <w:t xml:space="preserve"> </w:t>
      </w:r>
      <w:r w:rsidR="00D37041" w:rsidRPr="009F3B7B">
        <w:rPr>
          <w:rFonts w:ascii="Times New Roman" w:hAnsi="Times New Roman" w:cs="Times New Roman"/>
          <w:spacing w:val="-2"/>
          <w:sz w:val="28"/>
          <w:szCs w:val="28"/>
        </w:rPr>
        <w:t>с</w:t>
      </w:r>
      <w:r w:rsidR="00D37041" w:rsidRPr="009F3B7B">
        <w:rPr>
          <w:rFonts w:ascii="Times New Roman" w:hAnsi="Times New Roman" w:cs="Times New Roman"/>
          <w:sz w:val="28"/>
          <w:szCs w:val="28"/>
        </w:rPr>
        <w:t>танций,</w:t>
      </w:r>
      <w:r w:rsidR="00D37041" w:rsidRPr="009F3B7B">
        <w:rPr>
          <w:rFonts w:ascii="Times New Roman" w:hAnsi="Times New Roman" w:cs="Times New Roman"/>
          <w:spacing w:val="324"/>
          <w:sz w:val="28"/>
          <w:szCs w:val="28"/>
        </w:rPr>
        <w:t xml:space="preserve"> </w:t>
      </w:r>
      <w:r w:rsidR="00D37041" w:rsidRPr="009F3B7B">
        <w:rPr>
          <w:rFonts w:ascii="Times New Roman" w:hAnsi="Times New Roman" w:cs="Times New Roman"/>
          <w:sz w:val="28"/>
          <w:szCs w:val="28"/>
        </w:rPr>
        <w:t>в</w:t>
      </w:r>
      <w:r w:rsidR="00D37041" w:rsidRPr="009F3B7B">
        <w:rPr>
          <w:rFonts w:ascii="Times New Roman" w:hAnsi="Times New Roman" w:cs="Times New Roman"/>
          <w:spacing w:val="325"/>
          <w:sz w:val="28"/>
          <w:szCs w:val="28"/>
        </w:rPr>
        <w:t xml:space="preserve"> </w:t>
      </w:r>
      <w:r w:rsidR="00D37041" w:rsidRPr="009F3B7B">
        <w:rPr>
          <w:rFonts w:ascii="Times New Roman" w:hAnsi="Times New Roman" w:cs="Times New Roman"/>
          <w:sz w:val="28"/>
          <w:szCs w:val="28"/>
        </w:rPr>
        <w:t>том</w:t>
      </w:r>
      <w:r w:rsidR="00D37041" w:rsidRPr="009F3B7B">
        <w:rPr>
          <w:rFonts w:ascii="Times New Roman" w:hAnsi="Times New Roman" w:cs="Times New Roman"/>
          <w:spacing w:val="325"/>
          <w:sz w:val="28"/>
          <w:szCs w:val="28"/>
        </w:rPr>
        <w:t xml:space="preserve"> </w:t>
      </w:r>
      <w:r w:rsidR="00D37041" w:rsidRPr="009F3B7B">
        <w:rPr>
          <w:rFonts w:ascii="Times New Roman" w:hAnsi="Times New Roman" w:cs="Times New Roman"/>
          <w:sz w:val="28"/>
          <w:szCs w:val="28"/>
        </w:rPr>
        <w:t>числе</w:t>
      </w:r>
      <w:r w:rsidR="00D37041" w:rsidRPr="009F3B7B">
        <w:rPr>
          <w:rFonts w:ascii="Times New Roman" w:hAnsi="Times New Roman" w:cs="Times New Roman"/>
          <w:spacing w:val="323"/>
          <w:sz w:val="28"/>
          <w:szCs w:val="28"/>
        </w:rPr>
        <w:t xml:space="preserve"> </w:t>
      </w:r>
      <w:r w:rsidR="00D37041" w:rsidRPr="009F3B7B">
        <w:rPr>
          <w:rFonts w:ascii="Times New Roman" w:hAnsi="Times New Roman" w:cs="Times New Roman"/>
          <w:sz w:val="28"/>
          <w:szCs w:val="28"/>
        </w:rPr>
        <w:t xml:space="preserve">оценку </w:t>
      </w:r>
      <w:proofErr w:type="spellStart"/>
      <w:r w:rsidR="00D37041" w:rsidRPr="009F3B7B">
        <w:rPr>
          <w:rFonts w:ascii="Times New Roman" w:hAnsi="Times New Roman" w:cs="Times New Roman"/>
          <w:sz w:val="28"/>
          <w:szCs w:val="28"/>
        </w:rPr>
        <w:t>энергоэффективности</w:t>
      </w:r>
      <w:proofErr w:type="spellEnd"/>
      <w:r w:rsidR="00D37041" w:rsidRPr="009F3B7B">
        <w:rPr>
          <w:rFonts w:ascii="Times New Roman" w:hAnsi="Times New Roman" w:cs="Times New Roman"/>
          <w:spacing w:val="303"/>
          <w:sz w:val="28"/>
          <w:szCs w:val="28"/>
        </w:rPr>
        <w:t xml:space="preserve"> </w:t>
      </w:r>
      <w:r w:rsidR="00D37041" w:rsidRPr="009F3B7B">
        <w:rPr>
          <w:rFonts w:ascii="Times New Roman" w:hAnsi="Times New Roman" w:cs="Times New Roman"/>
          <w:sz w:val="28"/>
          <w:szCs w:val="28"/>
        </w:rPr>
        <w:t>по</w:t>
      </w:r>
      <w:r w:rsidR="00D37041" w:rsidRPr="009F3B7B">
        <w:rPr>
          <w:rFonts w:ascii="Times New Roman" w:hAnsi="Times New Roman" w:cs="Times New Roman"/>
          <w:spacing w:val="-2"/>
          <w:sz w:val="28"/>
          <w:szCs w:val="28"/>
        </w:rPr>
        <w:t>д</w:t>
      </w:r>
      <w:r w:rsidR="00D37041" w:rsidRPr="009F3B7B">
        <w:rPr>
          <w:rFonts w:ascii="Times New Roman" w:hAnsi="Times New Roman" w:cs="Times New Roman"/>
          <w:sz w:val="28"/>
          <w:szCs w:val="28"/>
        </w:rPr>
        <w:t>ачи</w:t>
      </w:r>
      <w:r w:rsidR="00D37041" w:rsidRPr="009F3B7B">
        <w:rPr>
          <w:rFonts w:ascii="Times New Roman" w:hAnsi="Times New Roman" w:cs="Times New Roman"/>
          <w:spacing w:val="303"/>
          <w:sz w:val="28"/>
          <w:szCs w:val="28"/>
        </w:rPr>
        <w:t xml:space="preserve"> </w:t>
      </w:r>
      <w:r w:rsidR="00D37041" w:rsidRPr="009F3B7B">
        <w:rPr>
          <w:rFonts w:ascii="Times New Roman" w:hAnsi="Times New Roman" w:cs="Times New Roman"/>
          <w:spacing w:val="-2"/>
          <w:sz w:val="28"/>
          <w:szCs w:val="28"/>
        </w:rPr>
        <w:t>в</w:t>
      </w:r>
      <w:r w:rsidR="00D37041" w:rsidRPr="009F3B7B">
        <w:rPr>
          <w:rFonts w:ascii="Times New Roman" w:hAnsi="Times New Roman" w:cs="Times New Roman"/>
          <w:sz w:val="28"/>
          <w:szCs w:val="28"/>
        </w:rPr>
        <w:t>оды,</w:t>
      </w:r>
      <w:r w:rsidR="00D37041" w:rsidRPr="009F3B7B">
        <w:rPr>
          <w:rFonts w:ascii="Times New Roman" w:hAnsi="Times New Roman" w:cs="Times New Roman"/>
          <w:spacing w:val="303"/>
          <w:sz w:val="28"/>
          <w:szCs w:val="28"/>
        </w:rPr>
        <w:t xml:space="preserve"> </w:t>
      </w:r>
      <w:r w:rsidR="00D37041" w:rsidRPr="009F3B7B">
        <w:rPr>
          <w:rFonts w:ascii="Times New Roman" w:hAnsi="Times New Roman" w:cs="Times New Roman"/>
          <w:sz w:val="28"/>
          <w:szCs w:val="28"/>
        </w:rPr>
        <w:t>кото</w:t>
      </w:r>
      <w:r w:rsidR="00D37041" w:rsidRPr="009F3B7B">
        <w:rPr>
          <w:rFonts w:ascii="Times New Roman" w:hAnsi="Times New Roman" w:cs="Times New Roman"/>
          <w:spacing w:val="-2"/>
          <w:sz w:val="28"/>
          <w:szCs w:val="28"/>
        </w:rPr>
        <w:t>р</w:t>
      </w:r>
      <w:r w:rsidR="00D37041" w:rsidRPr="009F3B7B">
        <w:rPr>
          <w:rFonts w:ascii="Times New Roman" w:hAnsi="Times New Roman" w:cs="Times New Roman"/>
          <w:sz w:val="28"/>
          <w:szCs w:val="28"/>
        </w:rPr>
        <w:t>ая</w:t>
      </w:r>
      <w:r w:rsidR="00D37041" w:rsidRPr="009F3B7B">
        <w:rPr>
          <w:rFonts w:ascii="Times New Roman" w:hAnsi="Times New Roman" w:cs="Times New Roman"/>
          <w:spacing w:val="300"/>
          <w:sz w:val="28"/>
          <w:szCs w:val="28"/>
        </w:rPr>
        <w:t xml:space="preserve"> </w:t>
      </w:r>
      <w:r w:rsidR="00D37041" w:rsidRPr="009F3B7B">
        <w:rPr>
          <w:rFonts w:ascii="Times New Roman" w:hAnsi="Times New Roman" w:cs="Times New Roman"/>
          <w:sz w:val="28"/>
          <w:szCs w:val="28"/>
        </w:rPr>
        <w:t>оцениваетс</w:t>
      </w:r>
      <w:r w:rsidR="00D37041" w:rsidRPr="009F3B7B">
        <w:rPr>
          <w:rFonts w:ascii="Times New Roman" w:hAnsi="Times New Roman" w:cs="Times New Roman"/>
          <w:spacing w:val="-3"/>
          <w:sz w:val="28"/>
          <w:szCs w:val="28"/>
        </w:rPr>
        <w:t>я</w:t>
      </w:r>
      <w:r w:rsidR="00D37041" w:rsidRPr="009F3B7B">
        <w:rPr>
          <w:rFonts w:ascii="Times New Roman" w:hAnsi="Times New Roman" w:cs="Times New Roman"/>
          <w:spacing w:val="303"/>
          <w:sz w:val="28"/>
          <w:szCs w:val="28"/>
        </w:rPr>
        <w:t xml:space="preserve"> </w:t>
      </w:r>
      <w:r w:rsidR="00D37041" w:rsidRPr="009F3B7B">
        <w:rPr>
          <w:rFonts w:ascii="Times New Roman" w:hAnsi="Times New Roman" w:cs="Times New Roman"/>
          <w:sz w:val="28"/>
          <w:szCs w:val="28"/>
        </w:rPr>
        <w:t>ка</w:t>
      </w:r>
      <w:r w:rsidR="00D37041" w:rsidRPr="009F3B7B">
        <w:rPr>
          <w:rFonts w:ascii="Times New Roman" w:hAnsi="Times New Roman" w:cs="Times New Roman"/>
          <w:spacing w:val="-3"/>
          <w:sz w:val="28"/>
          <w:szCs w:val="28"/>
        </w:rPr>
        <w:t>к</w:t>
      </w:r>
      <w:r w:rsidR="00D37041" w:rsidRPr="009F3B7B">
        <w:rPr>
          <w:rFonts w:ascii="Times New Roman" w:hAnsi="Times New Roman" w:cs="Times New Roman"/>
          <w:sz w:val="28"/>
          <w:szCs w:val="28"/>
        </w:rPr>
        <w:t xml:space="preserve"> соотношение</w:t>
      </w:r>
      <w:r w:rsidR="00D37041" w:rsidRPr="009F3B7B">
        <w:rPr>
          <w:rFonts w:ascii="Times New Roman" w:hAnsi="Times New Roman" w:cs="Times New Roman"/>
          <w:spacing w:val="95"/>
          <w:sz w:val="28"/>
          <w:szCs w:val="28"/>
        </w:rPr>
        <w:t xml:space="preserve"> </w:t>
      </w:r>
      <w:r w:rsidR="00D37041" w:rsidRPr="009F3B7B">
        <w:rPr>
          <w:rFonts w:ascii="Times New Roman" w:hAnsi="Times New Roman" w:cs="Times New Roman"/>
          <w:sz w:val="28"/>
          <w:szCs w:val="28"/>
        </w:rPr>
        <w:t>удельного</w:t>
      </w:r>
      <w:r w:rsidR="00D37041" w:rsidRPr="009F3B7B">
        <w:rPr>
          <w:rFonts w:ascii="Times New Roman" w:hAnsi="Times New Roman" w:cs="Times New Roman"/>
          <w:spacing w:val="95"/>
          <w:sz w:val="28"/>
          <w:szCs w:val="28"/>
        </w:rPr>
        <w:t xml:space="preserve"> </w:t>
      </w:r>
      <w:r w:rsidR="00D37041" w:rsidRPr="009F3B7B">
        <w:rPr>
          <w:rFonts w:ascii="Times New Roman" w:hAnsi="Times New Roman" w:cs="Times New Roman"/>
          <w:spacing w:val="-2"/>
          <w:sz w:val="28"/>
          <w:szCs w:val="28"/>
        </w:rPr>
        <w:t>р</w:t>
      </w:r>
      <w:r w:rsidR="00D37041" w:rsidRPr="009F3B7B">
        <w:rPr>
          <w:rFonts w:ascii="Times New Roman" w:hAnsi="Times New Roman" w:cs="Times New Roman"/>
          <w:sz w:val="28"/>
          <w:szCs w:val="28"/>
        </w:rPr>
        <w:t>а</w:t>
      </w:r>
      <w:r w:rsidR="00D37041" w:rsidRPr="009F3B7B">
        <w:rPr>
          <w:rFonts w:ascii="Times New Roman" w:hAnsi="Times New Roman" w:cs="Times New Roman"/>
          <w:spacing w:val="-2"/>
          <w:sz w:val="28"/>
          <w:szCs w:val="28"/>
        </w:rPr>
        <w:t>с</w:t>
      </w:r>
      <w:r w:rsidR="00D37041" w:rsidRPr="009F3B7B">
        <w:rPr>
          <w:rFonts w:ascii="Times New Roman" w:hAnsi="Times New Roman" w:cs="Times New Roman"/>
          <w:sz w:val="28"/>
          <w:szCs w:val="28"/>
        </w:rPr>
        <w:t>хо</w:t>
      </w:r>
      <w:r w:rsidR="00D37041" w:rsidRPr="009F3B7B">
        <w:rPr>
          <w:rFonts w:ascii="Times New Roman" w:hAnsi="Times New Roman" w:cs="Times New Roman"/>
          <w:spacing w:val="-2"/>
          <w:sz w:val="28"/>
          <w:szCs w:val="28"/>
        </w:rPr>
        <w:t>д</w:t>
      </w:r>
      <w:r w:rsidR="00D37041" w:rsidRPr="009F3B7B">
        <w:rPr>
          <w:rFonts w:ascii="Times New Roman" w:hAnsi="Times New Roman" w:cs="Times New Roman"/>
          <w:sz w:val="28"/>
          <w:szCs w:val="28"/>
        </w:rPr>
        <w:t>а</w:t>
      </w:r>
      <w:r w:rsidR="00D37041" w:rsidRPr="009F3B7B">
        <w:rPr>
          <w:rFonts w:ascii="Times New Roman" w:hAnsi="Times New Roman" w:cs="Times New Roman"/>
          <w:spacing w:val="95"/>
          <w:sz w:val="28"/>
          <w:szCs w:val="28"/>
        </w:rPr>
        <w:t xml:space="preserve"> </w:t>
      </w:r>
      <w:r w:rsidR="00D37041" w:rsidRPr="009F3B7B">
        <w:rPr>
          <w:rFonts w:ascii="Times New Roman" w:hAnsi="Times New Roman" w:cs="Times New Roman"/>
          <w:sz w:val="28"/>
          <w:szCs w:val="28"/>
        </w:rPr>
        <w:t>эл</w:t>
      </w:r>
      <w:r w:rsidR="00D37041" w:rsidRPr="009F3B7B">
        <w:rPr>
          <w:rFonts w:ascii="Times New Roman" w:hAnsi="Times New Roman" w:cs="Times New Roman"/>
          <w:spacing w:val="-2"/>
          <w:sz w:val="28"/>
          <w:szCs w:val="28"/>
        </w:rPr>
        <w:t>е</w:t>
      </w:r>
      <w:r w:rsidR="00D37041" w:rsidRPr="009F3B7B">
        <w:rPr>
          <w:rFonts w:ascii="Times New Roman" w:hAnsi="Times New Roman" w:cs="Times New Roman"/>
          <w:sz w:val="28"/>
          <w:szCs w:val="28"/>
        </w:rPr>
        <w:t>ктрической</w:t>
      </w:r>
      <w:r w:rsidR="00D37041" w:rsidRPr="009F3B7B">
        <w:rPr>
          <w:rFonts w:ascii="Times New Roman" w:hAnsi="Times New Roman" w:cs="Times New Roman"/>
          <w:spacing w:val="94"/>
          <w:sz w:val="28"/>
          <w:szCs w:val="28"/>
        </w:rPr>
        <w:t xml:space="preserve"> </w:t>
      </w:r>
      <w:r w:rsidR="00D37041" w:rsidRPr="009F3B7B">
        <w:rPr>
          <w:rFonts w:ascii="Times New Roman" w:hAnsi="Times New Roman" w:cs="Times New Roman"/>
          <w:sz w:val="28"/>
          <w:szCs w:val="28"/>
        </w:rPr>
        <w:t>энер</w:t>
      </w:r>
      <w:r w:rsidR="00D37041" w:rsidRPr="009F3B7B">
        <w:rPr>
          <w:rFonts w:ascii="Times New Roman" w:hAnsi="Times New Roman" w:cs="Times New Roman"/>
          <w:spacing w:val="-2"/>
          <w:sz w:val="28"/>
          <w:szCs w:val="28"/>
        </w:rPr>
        <w:t>г</w:t>
      </w:r>
      <w:r w:rsidR="00D37041" w:rsidRPr="009F3B7B">
        <w:rPr>
          <w:rFonts w:ascii="Times New Roman" w:hAnsi="Times New Roman" w:cs="Times New Roman"/>
          <w:sz w:val="28"/>
          <w:szCs w:val="28"/>
        </w:rPr>
        <w:t>ии,</w:t>
      </w:r>
      <w:r w:rsidR="00D37041" w:rsidRPr="009F3B7B">
        <w:rPr>
          <w:rFonts w:ascii="Times New Roman" w:hAnsi="Times New Roman" w:cs="Times New Roman"/>
          <w:spacing w:val="94"/>
          <w:sz w:val="28"/>
          <w:szCs w:val="28"/>
        </w:rPr>
        <w:t xml:space="preserve"> </w:t>
      </w:r>
      <w:r w:rsidR="00D37041" w:rsidRPr="009F3B7B">
        <w:rPr>
          <w:rFonts w:ascii="Times New Roman" w:hAnsi="Times New Roman" w:cs="Times New Roman"/>
          <w:sz w:val="28"/>
          <w:szCs w:val="28"/>
        </w:rPr>
        <w:t>необходимо</w:t>
      </w:r>
      <w:r w:rsidR="00D37041" w:rsidRPr="009F3B7B">
        <w:rPr>
          <w:rFonts w:ascii="Times New Roman" w:hAnsi="Times New Roman" w:cs="Times New Roman"/>
          <w:spacing w:val="-3"/>
          <w:sz w:val="28"/>
          <w:szCs w:val="28"/>
        </w:rPr>
        <w:t>й</w:t>
      </w:r>
      <w:r w:rsidR="00D37041" w:rsidRPr="009F3B7B">
        <w:rPr>
          <w:rFonts w:ascii="Times New Roman" w:hAnsi="Times New Roman" w:cs="Times New Roman"/>
          <w:sz w:val="28"/>
          <w:szCs w:val="28"/>
        </w:rPr>
        <w:t xml:space="preserve"> для</w:t>
      </w:r>
      <w:r w:rsidR="00D37041" w:rsidRPr="009F3B7B">
        <w:rPr>
          <w:rFonts w:ascii="Times New Roman" w:hAnsi="Times New Roman" w:cs="Times New Roman"/>
          <w:spacing w:val="80"/>
          <w:sz w:val="28"/>
          <w:szCs w:val="28"/>
        </w:rPr>
        <w:t xml:space="preserve"> </w:t>
      </w:r>
      <w:r w:rsidR="00D37041" w:rsidRPr="009F3B7B">
        <w:rPr>
          <w:rFonts w:ascii="Times New Roman" w:hAnsi="Times New Roman" w:cs="Times New Roman"/>
          <w:sz w:val="28"/>
          <w:szCs w:val="28"/>
        </w:rPr>
        <w:t>подачи</w:t>
      </w:r>
      <w:r w:rsidR="00D37041" w:rsidRPr="009F3B7B">
        <w:rPr>
          <w:rFonts w:ascii="Times New Roman" w:hAnsi="Times New Roman" w:cs="Times New Roman"/>
          <w:spacing w:val="80"/>
          <w:sz w:val="28"/>
          <w:szCs w:val="28"/>
        </w:rPr>
        <w:t xml:space="preserve"> </w:t>
      </w:r>
      <w:r w:rsidR="00D37041" w:rsidRPr="009F3B7B">
        <w:rPr>
          <w:rFonts w:ascii="Times New Roman" w:hAnsi="Times New Roman" w:cs="Times New Roman"/>
          <w:sz w:val="28"/>
          <w:szCs w:val="28"/>
        </w:rPr>
        <w:t>уста</w:t>
      </w:r>
      <w:r w:rsidR="00D37041" w:rsidRPr="009F3B7B">
        <w:rPr>
          <w:rFonts w:ascii="Times New Roman" w:hAnsi="Times New Roman" w:cs="Times New Roman"/>
          <w:spacing w:val="-3"/>
          <w:sz w:val="28"/>
          <w:szCs w:val="28"/>
        </w:rPr>
        <w:t>н</w:t>
      </w:r>
      <w:r w:rsidR="00D37041" w:rsidRPr="009F3B7B">
        <w:rPr>
          <w:rFonts w:ascii="Times New Roman" w:hAnsi="Times New Roman" w:cs="Times New Roman"/>
          <w:sz w:val="28"/>
          <w:szCs w:val="28"/>
        </w:rPr>
        <w:t>овлен</w:t>
      </w:r>
      <w:r w:rsidR="00D37041" w:rsidRPr="009F3B7B">
        <w:rPr>
          <w:rFonts w:ascii="Times New Roman" w:hAnsi="Times New Roman" w:cs="Times New Roman"/>
          <w:spacing w:val="-3"/>
          <w:sz w:val="28"/>
          <w:szCs w:val="28"/>
        </w:rPr>
        <w:t>н</w:t>
      </w:r>
      <w:r w:rsidR="00D37041" w:rsidRPr="009F3B7B">
        <w:rPr>
          <w:rFonts w:ascii="Times New Roman" w:hAnsi="Times New Roman" w:cs="Times New Roman"/>
          <w:sz w:val="28"/>
          <w:szCs w:val="28"/>
        </w:rPr>
        <w:t>ого</w:t>
      </w:r>
      <w:r w:rsidR="00D37041" w:rsidRPr="009F3B7B">
        <w:rPr>
          <w:rFonts w:ascii="Times New Roman" w:hAnsi="Times New Roman" w:cs="Times New Roman"/>
          <w:spacing w:val="78"/>
          <w:sz w:val="28"/>
          <w:szCs w:val="28"/>
        </w:rPr>
        <w:t xml:space="preserve"> </w:t>
      </w:r>
      <w:r w:rsidR="00D37041" w:rsidRPr="009F3B7B">
        <w:rPr>
          <w:rFonts w:ascii="Times New Roman" w:hAnsi="Times New Roman" w:cs="Times New Roman"/>
          <w:sz w:val="28"/>
          <w:szCs w:val="28"/>
        </w:rPr>
        <w:t>объ</w:t>
      </w:r>
      <w:r w:rsidR="00D37041" w:rsidRPr="009F3B7B">
        <w:rPr>
          <w:rFonts w:ascii="Times New Roman" w:hAnsi="Times New Roman" w:cs="Times New Roman"/>
          <w:spacing w:val="-2"/>
          <w:sz w:val="28"/>
          <w:szCs w:val="28"/>
        </w:rPr>
        <w:t>е</w:t>
      </w:r>
      <w:r w:rsidR="00D37041" w:rsidRPr="009F3B7B">
        <w:rPr>
          <w:rFonts w:ascii="Times New Roman" w:hAnsi="Times New Roman" w:cs="Times New Roman"/>
          <w:sz w:val="28"/>
          <w:szCs w:val="28"/>
        </w:rPr>
        <w:t>ма</w:t>
      </w:r>
      <w:r w:rsidR="00D37041" w:rsidRPr="009F3B7B">
        <w:rPr>
          <w:rFonts w:ascii="Times New Roman" w:hAnsi="Times New Roman" w:cs="Times New Roman"/>
          <w:spacing w:val="-3"/>
          <w:sz w:val="28"/>
          <w:szCs w:val="28"/>
        </w:rPr>
        <w:t>,</w:t>
      </w:r>
      <w:r w:rsidR="00D37041" w:rsidRPr="009F3B7B">
        <w:rPr>
          <w:rFonts w:ascii="Times New Roman" w:hAnsi="Times New Roman" w:cs="Times New Roman"/>
          <w:spacing w:val="80"/>
          <w:sz w:val="28"/>
          <w:szCs w:val="28"/>
        </w:rPr>
        <w:t xml:space="preserve"> </w:t>
      </w:r>
      <w:r w:rsidR="00D37041" w:rsidRPr="009F3B7B">
        <w:rPr>
          <w:rFonts w:ascii="Times New Roman" w:hAnsi="Times New Roman" w:cs="Times New Roman"/>
          <w:sz w:val="28"/>
          <w:szCs w:val="28"/>
        </w:rPr>
        <w:t>и</w:t>
      </w:r>
      <w:r w:rsidR="00D37041" w:rsidRPr="009F3B7B">
        <w:rPr>
          <w:rFonts w:ascii="Times New Roman" w:hAnsi="Times New Roman" w:cs="Times New Roman"/>
          <w:spacing w:val="80"/>
          <w:sz w:val="28"/>
          <w:szCs w:val="28"/>
        </w:rPr>
        <w:t xml:space="preserve"> </w:t>
      </w:r>
      <w:r w:rsidR="00D37041" w:rsidRPr="009F3B7B">
        <w:rPr>
          <w:rFonts w:ascii="Times New Roman" w:hAnsi="Times New Roman" w:cs="Times New Roman"/>
          <w:sz w:val="28"/>
          <w:szCs w:val="28"/>
        </w:rPr>
        <w:t>уста</w:t>
      </w:r>
      <w:r w:rsidR="00D37041" w:rsidRPr="009F3B7B">
        <w:rPr>
          <w:rFonts w:ascii="Times New Roman" w:hAnsi="Times New Roman" w:cs="Times New Roman"/>
          <w:spacing w:val="-3"/>
          <w:sz w:val="28"/>
          <w:szCs w:val="28"/>
        </w:rPr>
        <w:t>н</w:t>
      </w:r>
      <w:r w:rsidR="00D37041" w:rsidRPr="009F3B7B">
        <w:rPr>
          <w:rFonts w:ascii="Times New Roman" w:hAnsi="Times New Roman" w:cs="Times New Roman"/>
          <w:sz w:val="28"/>
          <w:szCs w:val="28"/>
        </w:rPr>
        <w:t>овленно</w:t>
      </w:r>
      <w:r w:rsidR="00D37041" w:rsidRPr="009F3B7B">
        <w:rPr>
          <w:rFonts w:ascii="Times New Roman" w:hAnsi="Times New Roman" w:cs="Times New Roman"/>
          <w:spacing w:val="-2"/>
          <w:sz w:val="28"/>
          <w:szCs w:val="28"/>
        </w:rPr>
        <w:t>г</w:t>
      </w:r>
      <w:r w:rsidR="00D37041" w:rsidRPr="009F3B7B">
        <w:rPr>
          <w:rFonts w:ascii="Times New Roman" w:hAnsi="Times New Roman" w:cs="Times New Roman"/>
          <w:sz w:val="28"/>
          <w:szCs w:val="28"/>
        </w:rPr>
        <w:t>о</w:t>
      </w:r>
      <w:r w:rsidR="00D37041" w:rsidRPr="009F3B7B">
        <w:rPr>
          <w:rFonts w:ascii="Times New Roman" w:hAnsi="Times New Roman" w:cs="Times New Roman"/>
          <w:spacing w:val="80"/>
          <w:sz w:val="28"/>
          <w:szCs w:val="28"/>
        </w:rPr>
        <w:t xml:space="preserve"> </w:t>
      </w:r>
      <w:r w:rsidR="00D37041" w:rsidRPr="009F3B7B">
        <w:rPr>
          <w:rFonts w:ascii="Times New Roman" w:hAnsi="Times New Roman" w:cs="Times New Roman"/>
          <w:sz w:val="28"/>
          <w:szCs w:val="28"/>
        </w:rPr>
        <w:t>у</w:t>
      </w:r>
      <w:r w:rsidR="00D37041" w:rsidRPr="009F3B7B">
        <w:rPr>
          <w:rFonts w:ascii="Times New Roman" w:hAnsi="Times New Roman" w:cs="Times New Roman"/>
          <w:spacing w:val="-2"/>
          <w:sz w:val="28"/>
          <w:szCs w:val="28"/>
        </w:rPr>
        <w:t>р</w:t>
      </w:r>
      <w:r w:rsidR="00D37041" w:rsidRPr="009F3B7B">
        <w:rPr>
          <w:rFonts w:ascii="Times New Roman" w:hAnsi="Times New Roman" w:cs="Times New Roman"/>
          <w:sz w:val="28"/>
          <w:szCs w:val="28"/>
        </w:rPr>
        <w:t>овня</w:t>
      </w:r>
      <w:r w:rsidR="00D37041" w:rsidRPr="009F3B7B">
        <w:rPr>
          <w:rFonts w:ascii="Times New Roman" w:hAnsi="Times New Roman" w:cs="Times New Roman"/>
          <w:spacing w:val="80"/>
          <w:sz w:val="28"/>
          <w:szCs w:val="28"/>
        </w:rPr>
        <w:t xml:space="preserve"> </w:t>
      </w:r>
      <w:r w:rsidR="00D37041" w:rsidRPr="009F3B7B">
        <w:rPr>
          <w:rFonts w:ascii="Times New Roman" w:hAnsi="Times New Roman" w:cs="Times New Roman"/>
          <w:sz w:val="28"/>
          <w:szCs w:val="28"/>
        </w:rPr>
        <w:t>напо</w:t>
      </w:r>
      <w:r w:rsidR="00D37041" w:rsidRPr="009F3B7B">
        <w:rPr>
          <w:rFonts w:ascii="Times New Roman" w:hAnsi="Times New Roman" w:cs="Times New Roman"/>
          <w:spacing w:val="-2"/>
          <w:sz w:val="28"/>
          <w:szCs w:val="28"/>
        </w:rPr>
        <w:t>р</w:t>
      </w:r>
      <w:r w:rsidR="00D37041" w:rsidRPr="009F3B7B">
        <w:rPr>
          <w:rFonts w:ascii="Times New Roman" w:hAnsi="Times New Roman" w:cs="Times New Roman"/>
          <w:sz w:val="28"/>
          <w:szCs w:val="28"/>
        </w:rPr>
        <w:t>а (давления)</w:t>
      </w:r>
      <w:bookmarkEnd w:id="43"/>
      <w:bookmarkEnd w:id="44"/>
      <w:r w:rsidR="00D37041" w:rsidRPr="009F3B7B">
        <w:rPr>
          <w:rFonts w:ascii="Times New Roman" w:hAnsi="Times New Roman" w:cs="Times New Roman"/>
          <w:sz w:val="28"/>
          <w:szCs w:val="28"/>
        </w:rPr>
        <w:t xml:space="preserve">  </w:t>
      </w:r>
    </w:p>
    <w:p w14:paraId="5A627B94" w14:textId="77777777" w:rsidR="00D37041" w:rsidRPr="009F3B7B" w:rsidRDefault="00D37041" w:rsidP="00D37041">
      <w:pPr>
        <w:spacing w:line="482" w:lineRule="exact"/>
        <w:ind w:right="206" w:firstLine="567"/>
        <w:rPr>
          <w:rFonts w:cs="Times New Roman"/>
          <w:color w:val="000000"/>
          <w:sz w:val="28"/>
          <w:szCs w:val="28"/>
        </w:rPr>
      </w:pPr>
      <w:proofErr w:type="gramStart"/>
      <w:r w:rsidRPr="009F3B7B">
        <w:rPr>
          <w:rFonts w:cs="Times New Roman"/>
          <w:color w:val="000000"/>
          <w:sz w:val="28"/>
          <w:szCs w:val="28"/>
        </w:rPr>
        <w:t>В</w:t>
      </w:r>
      <w:r w:rsidRPr="009F3B7B">
        <w:rPr>
          <w:rFonts w:cs="Times New Roman"/>
          <w:color w:val="000000"/>
          <w:spacing w:val="104"/>
          <w:sz w:val="28"/>
          <w:szCs w:val="28"/>
        </w:rPr>
        <w:t xml:space="preserve"> </w:t>
      </w:r>
      <w:r w:rsidRPr="009F3B7B">
        <w:rPr>
          <w:rFonts w:cs="Times New Roman"/>
          <w:color w:val="000000"/>
          <w:sz w:val="28"/>
          <w:szCs w:val="28"/>
        </w:rPr>
        <w:t>вид</w:t>
      </w:r>
      <w:r w:rsidRPr="009F3B7B">
        <w:rPr>
          <w:rFonts w:cs="Times New Roman"/>
          <w:color w:val="000000"/>
          <w:spacing w:val="-3"/>
          <w:sz w:val="28"/>
          <w:szCs w:val="28"/>
        </w:rPr>
        <w:t>у</w:t>
      </w:r>
      <w:r w:rsidRPr="009F3B7B">
        <w:rPr>
          <w:rFonts w:cs="Times New Roman"/>
          <w:color w:val="000000"/>
          <w:spacing w:val="104"/>
          <w:sz w:val="28"/>
          <w:szCs w:val="28"/>
        </w:rPr>
        <w:t xml:space="preserve"> </w:t>
      </w:r>
      <w:r w:rsidRPr="009F3B7B">
        <w:rPr>
          <w:rFonts w:cs="Times New Roman"/>
          <w:color w:val="000000"/>
          <w:sz w:val="28"/>
          <w:szCs w:val="28"/>
        </w:rPr>
        <w:t>отс</w:t>
      </w:r>
      <w:r w:rsidRPr="009F3B7B">
        <w:rPr>
          <w:rFonts w:cs="Times New Roman"/>
          <w:color w:val="000000"/>
          <w:spacing w:val="-3"/>
          <w:sz w:val="28"/>
          <w:szCs w:val="28"/>
        </w:rPr>
        <w:t>у</w:t>
      </w:r>
      <w:r w:rsidRPr="009F3B7B">
        <w:rPr>
          <w:rFonts w:cs="Times New Roman"/>
          <w:color w:val="000000"/>
          <w:sz w:val="28"/>
          <w:szCs w:val="28"/>
        </w:rPr>
        <w:t>тствия</w:t>
      </w:r>
      <w:r w:rsidRPr="009F3B7B">
        <w:rPr>
          <w:rFonts w:cs="Times New Roman"/>
          <w:color w:val="000000"/>
          <w:spacing w:val="105"/>
          <w:sz w:val="28"/>
          <w:szCs w:val="28"/>
        </w:rPr>
        <w:t xml:space="preserve"> </w:t>
      </w:r>
      <w:r w:rsidRPr="009F3B7B">
        <w:rPr>
          <w:rFonts w:cs="Times New Roman"/>
          <w:color w:val="000000"/>
          <w:sz w:val="28"/>
          <w:szCs w:val="28"/>
        </w:rPr>
        <w:t>состава</w:t>
      </w:r>
      <w:r w:rsidRPr="009F3B7B">
        <w:rPr>
          <w:rFonts w:cs="Times New Roman"/>
          <w:color w:val="000000"/>
          <w:spacing w:val="101"/>
          <w:sz w:val="28"/>
          <w:szCs w:val="28"/>
        </w:rPr>
        <w:t xml:space="preserve"> </w:t>
      </w:r>
      <w:r w:rsidRPr="009F3B7B">
        <w:rPr>
          <w:rFonts w:cs="Times New Roman"/>
          <w:color w:val="000000"/>
          <w:sz w:val="28"/>
          <w:szCs w:val="28"/>
        </w:rPr>
        <w:t>обор</w:t>
      </w:r>
      <w:r w:rsidRPr="009F3B7B">
        <w:rPr>
          <w:rFonts w:cs="Times New Roman"/>
          <w:color w:val="000000"/>
          <w:spacing w:val="-3"/>
          <w:sz w:val="28"/>
          <w:szCs w:val="28"/>
        </w:rPr>
        <w:t>у</w:t>
      </w:r>
      <w:r w:rsidRPr="009F3B7B">
        <w:rPr>
          <w:rFonts w:cs="Times New Roman"/>
          <w:color w:val="000000"/>
          <w:sz w:val="28"/>
          <w:szCs w:val="28"/>
        </w:rPr>
        <w:t>дования,</w:t>
      </w:r>
      <w:r w:rsidRPr="009F3B7B">
        <w:rPr>
          <w:rFonts w:cs="Times New Roman"/>
          <w:color w:val="000000"/>
          <w:spacing w:val="104"/>
          <w:sz w:val="28"/>
          <w:szCs w:val="28"/>
        </w:rPr>
        <w:t xml:space="preserve"> </w:t>
      </w:r>
      <w:r w:rsidRPr="009F3B7B">
        <w:rPr>
          <w:rFonts w:cs="Times New Roman"/>
          <w:color w:val="000000"/>
          <w:sz w:val="28"/>
          <w:szCs w:val="28"/>
        </w:rPr>
        <w:t>ко</w:t>
      </w:r>
      <w:r w:rsidRPr="009F3B7B">
        <w:rPr>
          <w:rFonts w:cs="Times New Roman"/>
          <w:color w:val="000000"/>
          <w:spacing w:val="-2"/>
          <w:sz w:val="28"/>
          <w:szCs w:val="28"/>
        </w:rPr>
        <w:t>т</w:t>
      </w:r>
      <w:r w:rsidRPr="009F3B7B">
        <w:rPr>
          <w:rFonts w:cs="Times New Roman"/>
          <w:color w:val="000000"/>
          <w:sz w:val="28"/>
          <w:szCs w:val="28"/>
        </w:rPr>
        <w:t>орым</w:t>
      </w:r>
      <w:r w:rsidRPr="009F3B7B">
        <w:rPr>
          <w:rFonts w:cs="Times New Roman"/>
          <w:color w:val="000000"/>
          <w:spacing w:val="104"/>
          <w:sz w:val="28"/>
          <w:szCs w:val="28"/>
        </w:rPr>
        <w:t xml:space="preserve"> </w:t>
      </w:r>
      <w:r w:rsidRPr="009F3B7B">
        <w:rPr>
          <w:rFonts w:cs="Times New Roman"/>
          <w:color w:val="000000"/>
          <w:spacing w:val="-3"/>
          <w:sz w:val="28"/>
          <w:szCs w:val="28"/>
        </w:rPr>
        <w:t>у</w:t>
      </w:r>
      <w:r w:rsidRPr="009F3B7B">
        <w:rPr>
          <w:rFonts w:cs="Times New Roman"/>
          <w:color w:val="000000"/>
          <w:sz w:val="28"/>
          <w:szCs w:val="28"/>
        </w:rPr>
        <w:t>комплек</w:t>
      </w:r>
      <w:r w:rsidRPr="009F3B7B">
        <w:rPr>
          <w:rFonts w:cs="Times New Roman"/>
          <w:color w:val="000000"/>
          <w:spacing w:val="-2"/>
          <w:sz w:val="28"/>
          <w:szCs w:val="28"/>
        </w:rPr>
        <w:t>т</w:t>
      </w:r>
      <w:r w:rsidRPr="009F3B7B">
        <w:rPr>
          <w:rFonts w:cs="Times New Roman"/>
          <w:color w:val="000000"/>
          <w:sz w:val="28"/>
          <w:szCs w:val="28"/>
        </w:rPr>
        <w:t>ованы  данные</w:t>
      </w:r>
      <w:r w:rsidRPr="009F3B7B">
        <w:rPr>
          <w:rFonts w:cs="Times New Roman"/>
          <w:color w:val="000000"/>
          <w:spacing w:val="157"/>
          <w:sz w:val="28"/>
          <w:szCs w:val="28"/>
        </w:rPr>
        <w:t xml:space="preserve"> </w:t>
      </w:r>
      <w:r w:rsidRPr="009F3B7B">
        <w:rPr>
          <w:rFonts w:cs="Times New Roman"/>
          <w:color w:val="000000"/>
          <w:sz w:val="28"/>
          <w:szCs w:val="28"/>
        </w:rPr>
        <w:t>соор</w:t>
      </w:r>
      <w:r w:rsidRPr="009F3B7B">
        <w:rPr>
          <w:rFonts w:cs="Times New Roman"/>
          <w:color w:val="000000"/>
          <w:spacing w:val="-3"/>
          <w:sz w:val="28"/>
          <w:szCs w:val="28"/>
        </w:rPr>
        <w:t>у</w:t>
      </w:r>
      <w:r w:rsidRPr="009F3B7B">
        <w:rPr>
          <w:rFonts w:cs="Times New Roman"/>
          <w:color w:val="000000"/>
          <w:sz w:val="28"/>
          <w:szCs w:val="28"/>
        </w:rPr>
        <w:t>жения,</w:t>
      </w:r>
      <w:r w:rsidRPr="009F3B7B">
        <w:rPr>
          <w:rFonts w:cs="Times New Roman"/>
          <w:color w:val="000000"/>
          <w:spacing w:val="157"/>
          <w:sz w:val="28"/>
          <w:szCs w:val="28"/>
        </w:rPr>
        <w:t xml:space="preserve"> </w:t>
      </w:r>
      <w:r w:rsidRPr="009F3B7B">
        <w:rPr>
          <w:rFonts w:cs="Times New Roman"/>
          <w:color w:val="000000"/>
          <w:sz w:val="28"/>
          <w:szCs w:val="28"/>
        </w:rPr>
        <w:t>а</w:t>
      </w:r>
      <w:r w:rsidRPr="009F3B7B">
        <w:rPr>
          <w:rFonts w:cs="Times New Roman"/>
          <w:color w:val="000000"/>
          <w:spacing w:val="157"/>
          <w:sz w:val="28"/>
          <w:szCs w:val="28"/>
        </w:rPr>
        <w:t xml:space="preserve"> </w:t>
      </w:r>
      <w:r w:rsidRPr="009F3B7B">
        <w:rPr>
          <w:rFonts w:cs="Times New Roman"/>
          <w:color w:val="000000"/>
          <w:sz w:val="28"/>
          <w:szCs w:val="28"/>
        </w:rPr>
        <w:t>также</w:t>
      </w:r>
      <w:r w:rsidRPr="009F3B7B">
        <w:rPr>
          <w:rFonts w:cs="Times New Roman"/>
          <w:color w:val="000000"/>
          <w:spacing w:val="158"/>
          <w:sz w:val="28"/>
          <w:szCs w:val="28"/>
        </w:rPr>
        <w:t xml:space="preserve"> </w:t>
      </w:r>
      <w:r w:rsidRPr="009F3B7B">
        <w:rPr>
          <w:rFonts w:cs="Times New Roman"/>
          <w:color w:val="000000"/>
          <w:sz w:val="28"/>
          <w:szCs w:val="28"/>
        </w:rPr>
        <w:t>техническо-э</w:t>
      </w:r>
      <w:r w:rsidRPr="009F3B7B">
        <w:rPr>
          <w:rFonts w:cs="Times New Roman"/>
          <w:color w:val="000000"/>
          <w:spacing w:val="-2"/>
          <w:sz w:val="28"/>
          <w:szCs w:val="28"/>
        </w:rPr>
        <w:t>к</w:t>
      </w:r>
      <w:r w:rsidRPr="009F3B7B">
        <w:rPr>
          <w:rFonts w:cs="Times New Roman"/>
          <w:color w:val="000000"/>
          <w:sz w:val="28"/>
          <w:szCs w:val="28"/>
        </w:rPr>
        <w:t>оно</w:t>
      </w:r>
      <w:r w:rsidRPr="009F3B7B">
        <w:rPr>
          <w:rFonts w:cs="Times New Roman"/>
          <w:color w:val="000000"/>
          <w:spacing w:val="-2"/>
          <w:sz w:val="28"/>
          <w:szCs w:val="28"/>
        </w:rPr>
        <w:t>м</w:t>
      </w:r>
      <w:r w:rsidRPr="009F3B7B">
        <w:rPr>
          <w:rFonts w:cs="Times New Roman"/>
          <w:color w:val="000000"/>
          <w:sz w:val="28"/>
          <w:szCs w:val="28"/>
        </w:rPr>
        <w:t>ических</w:t>
      </w:r>
      <w:r w:rsidRPr="009F3B7B">
        <w:rPr>
          <w:rFonts w:cs="Times New Roman"/>
          <w:color w:val="000000"/>
          <w:spacing w:val="157"/>
          <w:sz w:val="28"/>
          <w:szCs w:val="28"/>
        </w:rPr>
        <w:t xml:space="preserve"> </w:t>
      </w:r>
      <w:r w:rsidRPr="009F3B7B">
        <w:rPr>
          <w:rFonts w:cs="Times New Roman"/>
          <w:color w:val="000000"/>
          <w:sz w:val="28"/>
          <w:szCs w:val="28"/>
        </w:rPr>
        <w:t>х</w:t>
      </w:r>
      <w:r w:rsidRPr="009F3B7B">
        <w:rPr>
          <w:rFonts w:cs="Times New Roman"/>
          <w:color w:val="000000"/>
          <w:spacing w:val="-2"/>
          <w:sz w:val="28"/>
          <w:szCs w:val="28"/>
        </w:rPr>
        <w:t>а</w:t>
      </w:r>
      <w:r w:rsidRPr="009F3B7B">
        <w:rPr>
          <w:rFonts w:cs="Times New Roman"/>
          <w:color w:val="000000"/>
          <w:sz w:val="28"/>
          <w:szCs w:val="28"/>
        </w:rPr>
        <w:t>рак</w:t>
      </w:r>
      <w:r w:rsidRPr="009F3B7B">
        <w:rPr>
          <w:rFonts w:cs="Times New Roman"/>
          <w:color w:val="000000"/>
          <w:spacing w:val="-2"/>
          <w:sz w:val="28"/>
          <w:szCs w:val="28"/>
        </w:rPr>
        <w:t>т</w:t>
      </w:r>
      <w:r w:rsidRPr="009F3B7B">
        <w:rPr>
          <w:rFonts w:cs="Times New Roman"/>
          <w:color w:val="000000"/>
          <w:sz w:val="28"/>
          <w:szCs w:val="28"/>
        </w:rPr>
        <w:t>ерис</w:t>
      </w:r>
      <w:r w:rsidRPr="009F3B7B">
        <w:rPr>
          <w:rFonts w:cs="Times New Roman"/>
          <w:color w:val="000000"/>
          <w:spacing w:val="-2"/>
          <w:sz w:val="28"/>
          <w:szCs w:val="28"/>
        </w:rPr>
        <w:t>т</w:t>
      </w:r>
      <w:r w:rsidRPr="009F3B7B">
        <w:rPr>
          <w:rFonts w:cs="Times New Roman"/>
          <w:color w:val="000000"/>
          <w:sz w:val="28"/>
          <w:szCs w:val="28"/>
        </w:rPr>
        <w:t xml:space="preserve">ик  </w:t>
      </w:r>
      <w:r w:rsidRPr="009F3B7B">
        <w:rPr>
          <w:rFonts w:cs="Times New Roman"/>
          <w:color w:val="000000"/>
          <w:sz w:val="28"/>
          <w:szCs w:val="28"/>
        </w:rPr>
        <w:lastRenderedPageBreak/>
        <w:t>обор</w:t>
      </w:r>
      <w:r w:rsidRPr="009F3B7B">
        <w:rPr>
          <w:rFonts w:cs="Times New Roman"/>
          <w:color w:val="000000"/>
          <w:spacing w:val="-3"/>
          <w:sz w:val="28"/>
          <w:szCs w:val="28"/>
        </w:rPr>
        <w:t>у</w:t>
      </w:r>
      <w:r w:rsidRPr="009F3B7B">
        <w:rPr>
          <w:rFonts w:cs="Times New Roman"/>
          <w:color w:val="000000"/>
          <w:sz w:val="28"/>
          <w:szCs w:val="28"/>
        </w:rPr>
        <w:t>дования,</w:t>
      </w:r>
      <w:r w:rsidRPr="009F3B7B">
        <w:rPr>
          <w:rFonts w:cs="Times New Roman"/>
          <w:color w:val="000000"/>
          <w:spacing w:val="203"/>
          <w:sz w:val="28"/>
          <w:szCs w:val="28"/>
        </w:rPr>
        <w:t xml:space="preserve"> </w:t>
      </w:r>
      <w:r w:rsidRPr="009F3B7B">
        <w:rPr>
          <w:rFonts w:cs="Times New Roman"/>
          <w:color w:val="000000"/>
          <w:sz w:val="28"/>
          <w:szCs w:val="28"/>
        </w:rPr>
        <w:t>ак</w:t>
      </w:r>
      <w:r w:rsidRPr="009F3B7B">
        <w:rPr>
          <w:rFonts w:cs="Times New Roman"/>
          <w:color w:val="000000"/>
          <w:spacing w:val="-2"/>
          <w:sz w:val="28"/>
          <w:szCs w:val="28"/>
        </w:rPr>
        <w:t>т</w:t>
      </w:r>
      <w:r w:rsidRPr="009F3B7B">
        <w:rPr>
          <w:rFonts w:cs="Times New Roman"/>
          <w:color w:val="000000"/>
          <w:sz w:val="28"/>
          <w:szCs w:val="28"/>
        </w:rPr>
        <w:t>ов</w:t>
      </w:r>
      <w:r w:rsidRPr="009F3B7B">
        <w:rPr>
          <w:rFonts w:cs="Times New Roman"/>
          <w:color w:val="000000"/>
          <w:spacing w:val="202"/>
          <w:sz w:val="28"/>
          <w:szCs w:val="28"/>
        </w:rPr>
        <w:t xml:space="preserve"> </w:t>
      </w:r>
      <w:r w:rsidRPr="009F3B7B">
        <w:rPr>
          <w:rFonts w:cs="Times New Roman"/>
          <w:color w:val="000000"/>
          <w:sz w:val="28"/>
          <w:szCs w:val="28"/>
        </w:rPr>
        <w:t>техническо</w:t>
      </w:r>
      <w:r w:rsidRPr="009F3B7B">
        <w:rPr>
          <w:rFonts w:cs="Times New Roman"/>
          <w:color w:val="000000"/>
          <w:spacing w:val="-2"/>
          <w:sz w:val="28"/>
          <w:szCs w:val="28"/>
        </w:rPr>
        <w:t>г</w:t>
      </w:r>
      <w:r w:rsidRPr="009F3B7B">
        <w:rPr>
          <w:rFonts w:cs="Times New Roman"/>
          <w:color w:val="000000"/>
          <w:sz w:val="28"/>
          <w:szCs w:val="28"/>
        </w:rPr>
        <w:t>о</w:t>
      </w:r>
      <w:r w:rsidRPr="009F3B7B">
        <w:rPr>
          <w:rFonts w:cs="Times New Roman"/>
          <w:color w:val="000000"/>
          <w:spacing w:val="200"/>
          <w:sz w:val="28"/>
          <w:szCs w:val="28"/>
        </w:rPr>
        <w:t xml:space="preserve"> </w:t>
      </w:r>
      <w:r w:rsidRPr="009F3B7B">
        <w:rPr>
          <w:rFonts w:cs="Times New Roman"/>
          <w:color w:val="000000"/>
          <w:sz w:val="28"/>
          <w:szCs w:val="28"/>
        </w:rPr>
        <w:t>обследования</w:t>
      </w:r>
      <w:r w:rsidRPr="009F3B7B">
        <w:rPr>
          <w:rFonts w:cs="Times New Roman"/>
          <w:color w:val="000000"/>
          <w:spacing w:val="201"/>
          <w:sz w:val="28"/>
          <w:szCs w:val="28"/>
        </w:rPr>
        <w:t xml:space="preserve"> </w:t>
      </w:r>
      <w:r w:rsidRPr="009F3B7B">
        <w:rPr>
          <w:rFonts w:cs="Times New Roman"/>
          <w:color w:val="000000"/>
          <w:sz w:val="28"/>
          <w:szCs w:val="28"/>
        </w:rPr>
        <w:t>д</w:t>
      </w:r>
      <w:r w:rsidRPr="009F3B7B">
        <w:rPr>
          <w:rFonts w:cs="Times New Roman"/>
          <w:color w:val="000000"/>
          <w:spacing w:val="-2"/>
          <w:sz w:val="28"/>
          <w:szCs w:val="28"/>
        </w:rPr>
        <w:t>а</w:t>
      </w:r>
      <w:r w:rsidRPr="009F3B7B">
        <w:rPr>
          <w:rFonts w:cs="Times New Roman"/>
          <w:color w:val="000000"/>
          <w:sz w:val="28"/>
          <w:szCs w:val="28"/>
        </w:rPr>
        <w:t>нных</w:t>
      </w:r>
      <w:r w:rsidRPr="009F3B7B">
        <w:rPr>
          <w:rFonts w:cs="Times New Roman"/>
          <w:color w:val="000000"/>
          <w:spacing w:val="203"/>
          <w:sz w:val="28"/>
          <w:szCs w:val="28"/>
        </w:rPr>
        <w:t xml:space="preserve"> </w:t>
      </w:r>
      <w:r w:rsidRPr="009F3B7B">
        <w:rPr>
          <w:rFonts w:cs="Times New Roman"/>
          <w:color w:val="000000"/>
          <w:spacing w:val="-2"/>
          <w:sz w:val="28"/>
          <w:szCs w:val="28"/>
        </w:rPr>
        <w:t>с</w:t>
      </w:r>
      <w:r w:rsidRPr="009F3B7B">
        <w:rPr>
          <w:rFonts w:cs="Times New Roman"/>
          <w:color w:val="000000"/>
          <w:sz w:val="28"/>
          <w:szCs w:val="28"/>
        </w:rPr>
        <w:t>оор</w:t>
      </w:r>
      <w:r w:rsidRPr="009F3B7B">
        <w:rPr>
          <w:rFonts w:cs="Times New Roman"/>
          <w:color w:val="000000"/>
          <w:spacing w:val="-3"/>
          <w:sz w:val="28"/>
          <w:szCs w:val="28"/>
        </w:rPr>
        <w:t>у</w:t>
      </w:r>
      <w:r w:rsidRPr="009F3B7B">
        <w:rPr>
          <w:rFonts w:cs="Times New Roman"/>
          <w:color w:val="000000"/>
          <w:sz w:val="28"/>
          <w:szCs w:val="28"/>
        </w:rPr>
        <w:t>жений  опис</w:t>
      </w:r>
      <w:r w:rsidRPr="009F3B7B">
        <w:rPr>
          <w:rFonts w:cs="Times New Roman"/>
          <w:color w:val="000000"/>
          <w:spacing w:val="-2"/>
          <w:sz w:val="28"/>
          <w:szCs w:val="28"/>
        </w:rPr>
        <w:t>а</w:t>
      </w:r>
      <w:r w:rsidRPr="009F3B7B">
        <w:rPr>
          <w:rFonts w:cs="Times New Roman"/>
          <w:color w:val="000000"/>
          <w:sz w:val="28"/>
          <w:szCs w:val="28"/>
        </w:rPr>
        <w:t>ние</w:t>
      </w:r>
      <w:r w:rsidRPr="009F3B7B">
        <w:rPr>
          <w:rFonts w:cs="Times New Roman"/>
          <w:color w:val="000000"/>
          <w:spacing w:val="248"/>
          <w:sz w:val="28"/>
          <w:szCs w:val="28"/>
        </w:rPr>
        <w:t xml:space="preserve"> </w:t>
      </w:r>
      <w:r w:rsidRPr="009F3B7B">
        <w:rPr>
          <w:rFonts w:cs="Times New Roman"/>
          <w:color w:val="000000"/>
          <w:spacing w:val="-2"/>
          <w:sz w:val="28"/>
          <w:szCs w:val="28"/>
        </w:rPr>
        <w:t>с</w:t>
      </w:r>
      <w:r w:rsidRPr="009F3B7B">
        <w:rPr>
          <w:rFonts w:cs="Times New Roman"/>
          <w:color w:val="000000"/>
          <w:sz w:val="28"/>
          <w:szCs w:val="28"/>
        </w:rPr>
        <w:t>остояния</w:t>
      </w:r>
      <w:r w:rsidRPr="009F3B7B">
        <w:rPr>
          <w:rFonts w:cs="Times New Roman"/>
          <w:color w:val="000000"/>
          <w:spacing w:val="246"/>
          <w:sz w:val="28"/>
          <w:szCs w:val="28"/>
        </w:rPr>
        <w:t xml:space="preserve"> </w:t>
      </w:r>
      <w:r w:rsidRPr="009F3B7B">
        <w:rPr>
          <w:rFonts w:cs="Times New Roman"/>
          <w:color w:val="000000"/>
          <w:sz w:val="28"/>
          <w:szCs w:val="28"/>
        </w:rPr>
        <w:t>и</w:t>
      </w:r>
      <w:r w:rsidRPr="009F3B7B">
        <w:rPr>
          <w:rFonts w:cs="Times New Roman"/>
          <w:color w:val="000000"/>
          <w:spacing w:val="248"/>
          <w:sz w:val="28"/>
          <w:szCs w:val="28"/>
        </w:rPr>
        <w:t xml:space="preserve"> </w:t>
      </w:r>
      <w:r w:rsidRPr="009F3B7B">
        <w:rPr>
          <w:rFonts w:cs="Times New Roman"/>
          <w:color w:val="000000"/>
          <w:sz w:val="28"/>
          <w:szCs w:val="28"/>
        </w:rPr>
        <w:t>ф</w:t>
      </w:r>
      <w:r w:rsidRPr="009F3B7B">
        <w:rPr>
          <w:rFonts w:cs="Times New Roman"/>
          <w:color w:val="000000"/>
          <w:spacing w:val="-3"/>
          <w:sz w:val="28"/>
          <w:szCs w:val="28"/>
        </w:rPr>
        <w:t>у</w:t>
      </w:r>
      <w:r w:rsidRPr="009F3B7B">
        <w:rPr>
          <w:rFonts w:cs="Times New Roman"/>
          <w:color w:val="000000"/>
          <w:sz w:val="28"/>
          <w:szCs w:val="28"/>
        </w:rPr>
        <w:t>нкциониров</w:t>
      </w:r>
      <w:r w:rsidRPr="009F3B7B">
        <w:rPr>
          <w:rFonts w:cs="Times New Roman"/>
          <w:color w:val="000000"/>
          <w:spacing w:val="-2"/>
          <w:sz w:val="28"/>
          <w:szCs w:val="28"/>
        </w:rPr>
        <w:t>а</w:t>
      </w:r>
      <w:r w:rsidRPr="009F3B7B">
        <w:rPr>
          <w:rFonts w:cs="Times New Roman"/>
          <w:color w:val="000000"/>
          <w:sz w:val="28"/>
          <w:szCs w:val="28"/>
        </w:rPr>
        <w:t>ния</w:t>
      </w:r>
      <w:r w:rsidRPr="009F3B7B">
        <w:rPr>
          <w:rFonts w:cs="Times New Roman"/>
          <w:color w:val="000000"/>
          <w:spacing w:val="249"/>
          <w:sz w:val="28"/>
          <w:szCs w:val="28"/>
        </w:rPr>
        <w:t xml:space="preserve"> </w:t>
      </w:r>
      <w:r w:rsidRPr="009F3B7B">
        <w:rPr>
          <w:rFonts w:cs="Times New Roman"/>
          <w:color w:val="000000"/>
          <w:sz w:val="28"/>
          <w:szCs w:val="28"/>
        </w:rPr>
        <w:t>с</w:t>
      </w:r>
      <w:r w:rsidRPr="009F3B7B">
        <w:rPr>
          <w:rFonts w:cs="Times New Roman"/>
          <w:color w:val="000000"/>
          <w:spacing w:val="-3"/>
          <w:sz w:val="28"/>
          <w:szCs w:val="28"/>
        </w:rPr>
        <w:t>у</w:t>
      </w:r>
      <w:r w:rsidRPr="009F3B7B">
        <w:rPr>
          <w:rFonts w:cs="Times New Roman"/>
          <w:color w:val="000000"/>
          <w:sz w:val="28"/>
          <w:szCs w:val="28"/>
        </w:rPr>
        <w:t>ществующих</w:t>
      </w:r>
      <w:r w:rsidRPr="009F3B7B">
        <w:rPr>
          <w:rFonts w:cs="Times New Roman"/>
          <w:color w:val="000000"/>
          <w:spacing w:val="246"/>
          <w:sz w:val="28"/>
          <w:szCs w:val="28"/>
        </w:rPr>
        <w:t xml:space="preserve"> </w:t>
      </w:r>
      <w:r w:rsidRPr="009F3B7B">
        <w:rPr>
          <w:rFonts w:cs="Times New Roman"/>
          <w:color w:val="000000"/>
          <w:sz w:val="28"/>
          <w:szCs w:val="28"/>
        </w:rPr>
        <w:t>на</w:t>
      </w:r>
      <w:r w:rsidRPr="009F3B7B">
        <w:rPr>
          <w:rFonts w:cs="Times New Roman"/>
          <w:color w:val="000000"/>
          <w:spacing w:val="-2"/>
          <w:sz w:val="28"/>
          <w:szCs w:val="28"/>
        </w:rPr>
        <w:t>с</w:t>
      </w:r>
      <w:r w:rsidRPr="009F3B7B">
        <w:rPr>
          <w:rFonts w:cs="Times New Roman"/>
          <w:color w:val="000000"/>
          <w:sz w:val="28"/>
          <w:szCs w:val="28"/>
        </w:rPr>
        <w:t>осных  цен</w:t>
      </w:r>
      <w:r w:rsidRPr="009F3B7B">
        <w:rPr>
          <w:rFonts w:cs="Times New Roman"/>
          <w:color w:val="000000"/>
          <w:spacing w:val="-2"/>
          <w:sz w:val="28"/>
          <w:szCs w:val="28"/>
        </w:rPr>
        <w:t>т</w:t>
      </w:r>
      <w:r w:rsidRPr="009F3B7B">
        <w:rPr>
          <w:rFonts w:cs="Times New Roman"/>
          <w:color w:val="000000"/>
          <w:sz w:val="28"/>
          <w:szCs w:val="28"/>
        </w:rPr>
        <w:t>ра</w:t>
      </w:r>
      <w:r w:rsidRPr="009F3B7B">
        <w:rPr>
          <w:rFonts w:cs="Times New Roman"/>
          <w:color w:val="000000"/>
          <w:spacing w:val="-3"/>
          <w:sz w:val="28"/>
          <w:szCs w:val="28"/>
        </w:rPr>
        <w:t>л</w:t>
      </w:r>
      <w:r w:rsidRPr="009F3B7B">
        <w:rPr>
          <w:rFonts w:cs="Times New Roman"/>
          <w:color w:val="000000"/>
          <w:sz w:val="28"/>
          <w:szCs w:val="28"/>
        </w:rPr>
        <w:t>изов</w:t>
      </w:r>
      <w:r w:rsidRPr="009F3B7B">
        <w:rPr>
          <w:rFonts w:cs="Times New Roman"/>
          <w:color w:val="000000"/>
          <w:spacing w:val="-2"/>
          <w:sz w:val="28"/>
          <w:szCs w:val="28"/>
        </w:rPr>
        <w:t>а</w:t>
      </w:r>
      <w:r w:rsidRPr="009F3B7B">
        <w:rPr>
          <w:rFonts w:cs="Times New Roman"/>
          <w:color w:val="000000"/>
          <w:sz w:val="28"/>
          <w:szCs w:val="28"/>
        </w:rPr>
        <w:t xml:space="preserve">нных </w:t>
      </w:r>
      <w:r w:rsidRPr="009F3B7B">
        <w:rPr>
          <w:rFonts w:cs="Times New Roman"/>
          <w:color w:val="000000"/>
          <w:spacing w:val="-2"/>
          <w:sz w:val="28"/>
          <w:szCs w:val="28"/>
        </w:rPr>
        <w:t>с</w:t>
      </w:r>
      <w:r w:rsidRPr="009F3B7B">
        <w:rPr>
          <w:rFonts w:cs="Times New Roman"/>
          <w:color w:val="000000"/>
          <w:sz w:val="28"/>
          <w:szCs w:val="28"/>
        </w:rPr>
        <w:t xml:space="preserve">танций, в </w:t>
      </w:r>
      <w:r w:rsidRPr="009F3B7B">
        <w:rPr>
          <w:rFonts w:cs="Times New Roman"/>
          <w:color w:val="000000"/>
          <w:spacing w:val="-2"/>
          <w:sz w:val="28"/>
          <w:szCs w:val="28"/>
        </w:rPr>
        <w:t>т</w:t>
      </w:r>
      <w:r w:rsidRPr="009F3B7B">
        <w:rPr>
          <w:rFonts w:cs="Times New Roman"/>
          <w:color w:val="000000"/>
          <w:sz w:val="28"/>
          <w:szCs w:val="28"/>
        </w:rPr>
        <w:t>ом числ</w:t>
      </w:r>
      <w:r w:rsidRPr="009F3B7B">
        <w:rPr>
          <w:rFonts w:cs="Times New Roman"/>
          <w:color w:val="000000"/>
          <w:spacing w:val="-3"/>
          <w:sz w:val="28"/>
          <w:szCs w:val="28"/>
        </w:rPr>
        <w:t>е</w:t>
      </w:r>
      <w:r w:rsidRPr="009F3B7B">
        <w:rPr>
          <w:rFonts w:cs="Times New Roman"/>
          <w:color w:val="000000"/>
          <w:sz w:val="28"/>
          <w:szCs w:val="28"/>
        </w:rPr>
        <w:t xml:space="preserve"> оценк</w:t>
      </w:r>
      <w:r w:rsidRPr="009F3B7B">
        <w:rPr>
          <w:rFonts w:cs="Times New Roman"/>
          <w:color w:val="000000"/>
          <w:spacing w:val="-3"/>
          <w:sz w:val="28"/>
          <w:szCs w:val="28"/>
        </w:rPr>
        <w:t>у</w:t>
      </w:r>
      <w:r w:rsidRPr="009F3B7B">
        <w:rPr>
          <w:rFonts w:cs="Times New Roman"/>
          <w:color w:val="000000"/>
          <w:sz w:val="28"/>
          <w:szCs w:val="28"/>
        </w:rPr>
        <w:t xml:space="preserve"> </w:t>
      </w:r>
      <w:proofErr w:type="spellStart"/>
      <w:r w:rsidRPr="009F3B7B">
        <w:rPr>
          <w:rFonts w:cs="Times New Roman"/>
          <w:color w:val="000000"/>
          <w:sz w:val="28"/>
          <w:szCs w:val="28"/>
        </w:rPr>
        <w:t>энерго</w:t>
      </w:r>
      <w:r w:rsidRPr="009F3B7B">
        <w:rPr>
          <w:rFonts w:cs="Times New Roman"/>
          <w:color w:val="000000"/>
          <w:spacing w:val="-2"/>
          <w:sz w:val="28"/>
          <w:szCs w:val="28"/>
        </w:rPr>
        <w:t>э</w:t>
      </w:r>
      <w:r w:rsidRPr="009F3B7B">
        <w:rPr>
          <w:rFonts w:cs="Times New Roman"/>
          <w:color w:val="000000"/>
          <w:sz w:val="28"/>
          <w:szCs w:val="28"/>
        </w:rPr>
        <w:t>фф</w:t>
      </w:r>
      <w:r w:rsidRPr="009F3B7B">
        <w:rPr>
          <w:rFonts w:cs="Times New Roman"/>
          <w:color w:val="000000"/>
          <w:spacing w:val="-2"/>
          <w:sz w:val="28"/>
          <w:szCs w:val="28"/>
        </w:rPr>
        <w:t>е</w:t>
      </w:r>
      <w:r w:rsidRPr="009F3B7B">
        <w:rPr>
          <w:rFonts w:cs="Times New Roman"/>
          <w:color w:val="000000"/>
          <w:sz w:val="28"/>
          <w:szCs w:val="28"/>
        </w:rPr>
        <w:t>ктивнос</w:t>
      </w:r>
      <w:r w:rsidRPr="009F3B7B">
        <w:rPr>
          <w:rFonts w:cs="Times New Roman"/>
          <w:color w:val="000000"/>
          <w:spacing w:val="-2"/>
          <w:sz w:val="28"/>
          <w:szCs w:val="28"/>
        </w:rPr>
        <w:t>т</w:t>
      </w:r>
      <w:r w:rsidRPr="009F3B7B">
        <w:rPr>
          <w:rFonts w:cs="Times New Roman"/>
          <w:color w:val="000000"/>
          <w:sz w:val="28"/>
          <w:szCs w:val="28"/>
        </w:rPr>
        <w:t>и</w:t>
      </w:r>
      <w:proofErr w:type="spellEnd"/>
      <w:r w:rsidRPr="009F3B7B">
        <w:rPr>
          <w:rFonts w:cs="Times New Roman"/>
          <w:color w:val="000000"/>
          <w:sz w:val="28"/>
          <w:szCs w:val="28"/>
        </w:rPr>
        <w:t xml:space="preserve"> подачи  воды,</w:t>
      </w:r>
      <w:r w:rsidRPr="009F3B7B">
        <w:rPr>
          <w:rFonts w:cs="Times New Roman"/>
          <w:color w:val="000000"/>
          <w:spacing w:val="286"/>
          <w:sz w:val="28"/>
          <w:szCs w:val="28"/>
        </w:rPr>
        <w:t xml:space="preserve"> </w:t>
      </w:r>
      <w:r w:rsidRPr="009F3B7B">
        <w:rPr>
          <w:rFonts w:cs="Times New Roman"/>
          <w:color w:val="000000"/>
          <w:sz w:val="28"/>
          <w:szCs w:val="28"/>
        </w:rPr>
        <w:t>ко</w:t>
      </w:r>
      <w:r w:rsidRPr="009F3B7B">
        <w:rPr>
          <w:rFonts w:cs="Times New Roman"/>
          <w:color w:val="000000"/>
          <w:spacing w:val="-2"/>
          <w:sz w:val="28"/>
          <w:szCs w:val="28"/>
        </w:rPr>
        <w:t>т</w:t>
      </w:r>
      <w:r w:rsidRPr="009F3B7B">
        <w:rPr>
          <w:rFonts w:cs="Times New Roman"/>
          <w:color w:val="000000"/>
          <w:sz w:val="28"/>
          <w:szCs w:val="28"/>
        </w:rPr>
        <w:t>орая</w:t>
      </w:r>
      <w:r w:rsidRPr="009F3B7B">
        <w:rPr>
          <w:rFonts w:cs="Times New Roman"/>
          <w:color w:val="000000"/>
          <w:spacing w:val="285"/>
          <w:sz w:val="28"/>
          <w:szCs w:val="28"/>
        </w:rPr>
        <w:t xml:space="preserve"> </w:t>
      </w:r>
      <w:r w:rsidRPr="009F3B7B">
        <w:rPr>
          <w:rFonts w:cs="Times New Roman"/>
          <w:color w:val="000000"/>
          <w:sz w:val="28"/>
          <w:szCs w:val="28"/>
        </w:rPr>
        <w:t>оц</w:t>
      </w:r>
      <w:r w:rsidRPr="009F3B7B">
        <w:rPr>
          <w:rFonts w:cs="Times New Roman"/>
          <w:color w:val="000000"/>
          <w:spacing w:val="-2"/>
          <w:sz w:val="28"/>
          <w:szCs w:val="28"/>
        </w:rPr>
        <w:t>е</w:t>
      </w:r>
      <w:r w:rsidRPr="009F3B7B">
        <w:rPr>
          <w:rFonts w:cs="Times New Roman"/>
          <w:color w:val="000000"/>
          <w:sz w:val="28"/>
          <w:szCs w:val="28"/>
        </w:rPr>
        <w:t>нивается</w:t>
      </w:r>
      <w:r w:rsidRPr="009F3B7B">
        <w:rPr>
          <w:rFonts w:cs="Times New Roman"/>
          <w:color w:val="000000"/>
          <w:spacing w:val="286"/>
          <w:sz w:val="28"/>
          <w:szCs w:val="28"/>
        </w:rPr>
        <w:t xml:space="preserve"> </w:t>
      </w:r>
      <w:r w:rsidRPr="009F3B7B">
        <w:rPr>
          <w:rFonts w:cs="Times New Roman"/>
          <w:color w:val="000000"/>
          <w:sz w:val="28"/>
          <w:szCs w:val="28"/>
        </w:rPr>
        <w:t>как</w:t>
      </w:r>
      <w:r w:rsidRPr="009F3B7B">
        <w:rPr>
          <w:rFonts w:cs="Times New Roman"/>
          <w:color w:val="000000"/>
          <w:spacing w:val="287"/>
          <w:sz w:val="28"/>
          <w:szCs w:val="28"/>
        </w:rPr>
        <w:t xml:space="preserve"> </w:t>
      </w:r>
      <w:r w:rsidRPr="009F3B7B">
        <w:rPr>
          <w:rFonts w:cs="Times New Roman"/>
          <w:color w:val="000000"/>
          <w:sz w:val="28"/>
          <w:szCs w:val="28"/>
        </w:rPr>
        <w:t>соо</w:t>
      </w:r>
      <w:r w:rsidRPr="009F3B7B">
        <w:rPr>
          <w:rFonts w:cs="Times New Roman"/>
          <w:color w:val="000000"/>
          <w:spacing w:val="-2"/>
          <w:sz w:val="28"/>
          <w:szCs w:val="28"/>
        </w:rPr>
        <w:t>т</w:t>
      </w:r>
      <w:r w:rsidRPr="009F3B7B">
        <w:rPr>
          <w:rFonts w:cs="Times New Roman"/>
          <w:color w:val="000000"/>
          <w:sz w:val="28"/>
          <w:szCs w:val="28"/>
        </w:rPr>
        <w:t>ношение</w:t>
      </w:r>
      <w:r w:rsidRPr="009F3B7B">
        <w:rPr>
          <w:rFonts w:cs="Times New Roman"/>
          <w:color w:val="000000"/>
          <w:spacing w:val="287"/>
          <w:sz w:val="28"/>
          <w:szCs w:val="28"/>
        </w:rPr>
        <w:t xml:space="preserve"> </w:t>
      </w:r>
      <w:r w:rsidRPr="009F3B7B">
        <w:rPr>
          <w:rFonts w:cs="Times New Roman"/>
          <w:color w:val="000000"/>
          <w:spacing w:val="-3"/>
          <w:sz w:val="28"/>
          <w:szCs w:val="28"/>
        </w:rPr>
        <w:t>у</w:t>
      </w:r>
      <w:r w:rsidRPr="009F3B7B">
        <w:rPr>
          <w:rFonts w:cs="Times New Roman"/>
          <w:color w:val="000000"/>
          <w:sz w:val="28"/>
          <w:szCs w:val="28"/>
        </w:rPr>
        <w:t>дельного</w:t>
      </w:r>
      <w:r w:rsidRPr="009F3B7B">
        <w:rPr>
          <w:rFonts w:cs="Times New Roman"/>
          <w:color w:val="000000"/>
          <w:spacing w:val="284"/>
          <w:sz w:val="28"/>
          <w:szCs w:val="28"/>
        </w:rPr>
        <w:t xml:space="preserve"> </w:t>
      </w:r>
      <w:r w:rsidRPr="009F3B7B">
        <w:rPr>
          <w:rFonts w:cs="Times New Roman"/>
          <w:color w:val="000000"/>
          <w:sz w:val="28"/>
          <w:szCs w:val="28"/>
        </w:rPr>
        <w:t>ра</w:t>
      </w:r>
      <w:r w:rsidRPr="009F3B7B">
        <w:rPr>
          <w:rFonts w:cs="Times New Roman"/>
          <w:color w:val="000000"/>
          <w:spacing w:val="-2"/>
          <w:sz w:val="28"/>
          <w:szCs w:val="28"/>
        </w:rPr>
        <w:t>с</w:t>
      </w:r>
      <w:r w:rsidRPr="009F3B7B">
        <w:rPr>
          <w:rFonts w:cs="Times New Roman"/>
          <w:color w:val="000000"/>
          <w:sz w:val="28"/>
          <w:szCs w:val="28"/>
        </w:rPr>
        <w:t>ход</w:t>
      </w:r>
      <w:r w:rsidRPr="009F3B7B">
        <w:rPr>
          <w:rFonts w:cs="Times New Roman"/>
          <w:color w:val="000000"/>
          <w:spacing w:val="-2"/>
          <w:sz w:val="28"/>
          <w:szCs w:val="28"/>
        </w:rPr>
        <w:t>а</w:t>
      </w:r>
      <w:r w:rsidRPr="009F3B7B">
        <w:rPr>
          <w:rFonts w:cs="Times New Roman"/>
          <w:color w:val="000000"/>
          <w:sz w:val="28"/>
          <w:szCs w:val="28"/>
        </w:rPr>
        <w:t xml:space="preserve">  электрической</w:t>
      </w:r>
      <w:r w:rsidRPr="009F3B7B">
        <w:rPr>
          <w:rFonts w:cs="Times New Roman"/>
          <w:color w:val="000000"/>
          <w:spacing w:val="39"/>
          <w:sz w:val="28"/>
          <w:szCs w:val="28"/>
        </w:rPr>
        <w:t xml:space="preserve"> </w:t>
      </w:r>
      <w:r w:rsidRPr="009F3B7B">
        <w:rPr>
          <w:rFonts w:cs="Times New Roman"/>
          <w:color w:val="000000"/>
          <w:sz w:val="28"/>
          <w:szCs w:val="28"/>
        </w:rPr>
        <w:t>энергии,</w:t>
      </w:r>
      <w:r w:rsidRPr="009F3B7B">
        <w:rPr>
          <w:rFonts w:cs="Times New Roman"/>
          <w:color w:val="000000"/>
          <w:spacing w:val="36"/>
          <w:sz w:val="28"/>
          <w:szCs w:val="28"/>
        </w:rPr>
        <w:t xml:space="preserve"> </w:t>
      </w:r>
      <w:r w:rsidRPr="009F3B7B">
        <w:rPr>
          <w:rFonts w:cs="Times New Roman"/>
          <w:color w:val="000000"/>
          <w:sz w:val="28"/>
          <w:szCs w:val="28"/>
        </w:rPr>
        <w:t>н</w:t>
      </w:r>
      <w:r w:rsidRPr="009F3B7B">
        <w:rPr>
          <w:rFonts w:cs="Times New Roman"/>
          <w:color w:val="000000"/>
          <w:spacing w:val="-2"/>
          <w:sz w:val="28"/>
          <w:szCs w:val="28"/>
        </w:rPr>
        <w:t>е</w:t>
      </w:r>
      <w:r w:rsidRPr="009F3B7B">
        <w:rPr>
          <w:rFonts w:cs="Times New Roman"/>
          <w:color w:val="000000"/>
          <w:sz w:val="28"/>
          <w:szCs w:val="28"/>
        </w:rPr>
        <w:t>обходи</w:t>
      </w:r>
      <w:r w:rsidRPr="009F3B7B">
        <w:rPr>
          <w:rFonts w:cs="Times New Roman"/>
          <w:color w:val="000000"/>
          <w:spacing w:val="-2"/>
          <w:sz w:val="28"/>
          <w:szCs w:val="28"/>
        </w:rPr>
        <w:t>м</w:t>
      </w:r>
      <w:r w:rsidRPr="009F3B7B">
        <w:rPr>
          <w:rFonts w:cs="Times New Roman"/>
          <w:color w:val="000000"/>
          <w:sz w:val="28"/>
          <w:szCs w:val="28"/>
        </w:rPr>
        <w:t>ой</w:t>
      </w:r>
      <w:r w:rsidRPr="009F3B7B">
        <w:rPr>
          <w:rFonts w:cs="Times New Roman"/>
          <w:color w:val="000000"/>
          <w:spacing w:val="37"/>
          <w:sz w:val="28"/>
          <w:szCs w:val="28"/>
        </w:rPr>
        <w:t xml:space="preserve"> </w:t>
      </w:r>
      <w:r w:rsidRPr="009F3B7B">
        <w:rPr>
          <w:rFonts w:cs="Times New Roman"/>
          <w:color w:val="000000"/>
          <w:sz w:val="28"/>
          <w:szCs w:val="28"/>
        </w:rPr>
        <w:t>для</w:t>
      </w:r>
      <w:r w:rsidRPr="009F3B7B">
        <w:rPr>
          <w:rFonts w:cs="Times New Roman"/>
          <w:color w:val="000000"/>
          <w:spacing w:val="40"/>
          <w:sz w:val="28"/>
          <w:szCs w:val="28"/>
        </w:rPr>
        <w:t xml:space="preserve"> </w:t>
      </w:r>
      <w:r w:rsidRPr="009F3B7B">
        <w:rPr>
          <w:rFonts w:cs="Times New Roman"/>
          <w:color w:val="000000"/>
          <w:sz w:val="28"/>
          <w:szCs w:val="28"/>
        </w:rPr>
        <w:t>под</w:t>
      </w:r>
      <w:r w:rsidRPr="009F3B7B">
        <w:rPr>
          <w:rFonts w:cs="Times New Roman"/>
          <w:color w:val="000000"/>
          <w:spacing w:val="-2"/>
          <w:sz w:val="28"/>
          <w:szCs w:val="28"/>
        </w:rPr>
        <w:t>а</w:t>
      </w:r>
      <w:r w:rsidRPr="009F3B7B">
        <w:rPr>
          <w:rFonts w:cs="Times New Roman"/>
          <w:color w:val="000000"/>
          <w:sz w:val="28"/>
          <w:szCs w:val="28"/>
        </w:rPr>
        <w:t>чи</w:t>
      </w:r>
      <w:r w:rsidRPr="009F3B7B">
        <w:rPr>
          <w:rFonts w:cs="Times New Roman"/>
          <w:color w:val="000000"/>
          <w:spacing w:val="39"/>
          <w:sz w:val="28"/>
          <w:szCs w:val="28"/>
        </w:rPr>
        <w:t xml:space="preserve"> </w:t>
      </w:r>
      <w:r w:rsidRPr="009F3B7B">
        <w:rPr>
          <w:rFonts w:cs="Times New Roman"/>
          <w:color w:val="000000"/>
          <w:spacing w:val="-3"/>
          <w:sz w:val="28"/>
          <w:szCs w:val="28"/>
        </w:rPr>
        <w:t>у</w:t>
      </w:r>
      <w:r w:rsidRPr="009F3B7B">
        <w:rPr>
          <w:rFonts w:cs="Times New Roman"/>
          <w:color w:val="000000"/>
          <w:sz w:val="28"/>
          <w:szCs w:val="28"/>
        </w:rPr>
        <w:t>становленно</w:t>
      </w:r>
      <w:r w:rsidRPr="009F3B7B">
        <w:rPr>
          <w:rFonts w:cs="Times New Roman"/>
          <w:color w:val="000000"/>
          <w:spacing w:val="-2"/>
          <w:sz w:val="28"/>
          <w:szCs w:val="28"/>
        </w:rPr>
        <w:t>г</w:t>
      </w:r>
      <w:r w:rsidRPr="009F3B7B">
        <w:rPr>
          <w:rFonts w:cs="Times New Roman"/>
          <w:color w:val="000000"/>
          <w:sz w:val="28"/>
          <w:szCs w:val="28"/>
        </w:rPr>
        <w:t>о</w:t>
      </w:r>
      <w:r w:rsidRPr="009F3B7B">
        <w:rPr>
          <w:rFonts w:cs="Times New Roman"/>
          <w:color w:val="000000"/>
          <w:spacing w:val="37"/>
          <w:sz w:val="28"/>
          <w:szCs w:val="28"/>
        </w:rPr>
        <w:t xml:space="preserve"> </w:t>
      </w:r>
      <w:r w:rsidRPr="009F3B7B">
        <w:rPr>
          <w:rFonts w:cs="Times New Roman"/>
          <w:color w:val="000000"/>
          <w:sz w:val="28"/>
          <w:szCs w:val="28"/>
        </w:rPr>
        <w:t>объе</w:t>
      </w:r>
      <w:r w:rsidRPr="009F3B7B">
        <w:rPr>
          <w:rFonts w:cs="Times New Roman"/>
          <w:color w:val="000000"/>
          <w:spacing w:val="-2"/>
          <w:sz w:val="28"/>
          <w:szCs w:val="28"/>
        </w:rPr>
        <w:t>м</w:t>
      </w:r>
      <w:r w:rsidRPr="009F3B7B">
        <w:rPr>
          <w:rFonts w:cs="Times New Roman"/>
          <w:color w:val="000000"/>
          <w:sz w:val="28"/>
          <w:szCs w:val="28"/>
        </w:rPr>
        <w:t>а,</w:t>
      </w:r>
      <w:r w:rsidRPr="009F3B7B">
        <w:rPr>
          <w:rFonts w:cs="Times New Roman"/>
          <w:color w:val="000000"/>
          <w:spacing w:val="37"/>
          <w:sz w:val="28"/>
          <w:szCs w:val="28"/>
        </w:rPr>
        <w:t xml:space="preserve"> </w:t>
      </w:r>
      <w:r w:rsidRPr="009F3B7B">
        <w:rPr>
          <w:rFonts w:cs="Times New Roman"/>
          <w:color w:val="000000"/>
          <w:sz w:val="28"/>
          <w:szCs w:val="28"/>
        </w:rPr>
        <w:t xml:space="preserve">и  </w:t>
      </w:r>
      <w:r w:rsidRPr="009F3B7B">
        <w:rPr>
          <w:rFonts w:cs="Times New Roman"/>
          <w:color w:val="000000"/>
          <w:spacing w:val="-3"/>
          <w:sz w:val="28"/>
          <w:szCs w:val="28"/>
        </w:rPr>
        <w:t>у</w:t>
      </w:r>
      <w:r w:rsidRPr="009F3B7B">
        <w:rPr>
          <w:rFonts w:cs="Times New Roman"/>
          <w:color w:val="000000"/>
          <w:sz w:val="28"/>
          <w:szCs w:val="28"/>
        </w:rPr>
        <w:t>становленно</w:t>
      </w:r>
      <w:r w:rsidRPr="009F3B7B">
        <w:rPr>
          <w:rFonts w:cs="Times New Roman"/>
          <w:color w:val="000000"/>
          <w:spacing w:val="-2"/>
          <w:sz w:val="28"/>
          <w:szCs w:val="28"/>
        </w:rPr>
        <w:t>г</w:t>
      </w:r>
      <w:r w:rsidRPr="009F3B7B">
        <w:rPr>
          <w:rFonts w:cs="Times New Roman"/>
          <w:color w:val="000000"/>
          <w:sz w:val="28"/>
          <w:szCs w:val="28"/>
        </w:rPr>
        <w:t xml:space="preserve">о </w:t>
      </w:r>
      <w:r w:rsidRPr="009F3B7B">
        <w:rPr>
          <w:rFonts w:cs="Times New Roman"/>
          <w:color w:val="000000"/>
          <w:spacing w:val="-4"/>
          <w:sz w:val="28"/>
          <w:szCs w:val="28"/>
        </w:rPr>
        <w:t>у</w:t>
      </w:r>
      <w:r w:rsidRPr="009F3B7B">
        <w:rPr>
          <w:rFonts w:cs="Times New Roman"/>
          <w:color w:val="000000"/>
          <w:sz w:val="28"/>
          <w:szCs w:val="28"/>
        </w:rPr>
        <w:t>ровня напора (давл</w:t>
      </w:r>
      <w:r w:rsidRPr="009F3B7B">
        <w:rPr>
          <w:rFonts w:cs="Times New Roman"/>
          <w:color w:val="000000"/>
          <w:spacing w:val="-2"/>
          <w:sz w:val="28"/>
          <w:szCs w:val="28"/>
        </w:rPr>
        <w:t>е</w:t>
      </w:r>
      <w:r w:rsidRPr="009F3B7B">
        <w:rPr>
          <w:rFonts w:cs="Times New Roman"/>
          <w:color w:val="000000"/>
          <w:sz w:val="28"/>
          <w:szCs w:val="28"/>
        </w:rPr>
        <w:t>ния) не пр</w:t>
      </w:r>
      <w:r w:rsidRPr="009F3B7B">
        <w:rPr>
          <w:rFonts w:cs="Times New Roman"/>
          <w:color w:val="000000"/>
          <w:spacing w:val="-2"/>
          <w:sz w:val="28"/>
          <w:szCs w:val="28"/>
        </w:rPr>
        <w:t>е</w:t>
      </w:r>
      <w:r w:rsidRPr="009F3B7B">
        <w:rPr>
          <w:rFonts w:cs="Times New Roman"/>
          <w:color w:val="000000"/>
          <w:sz w:val="28"/>
          <w:szCs w:val="28"/>
        </w:rPr>
        <w:t>дставляет</w:t>
      </w:r>
      <w:r w:rsidRPr="009F3B7B">
        <w:rPr>
          <w:rFonts w:cs="Times New Roman"/>
          <w:color w:val="000000"/>
          <w:spacing w:val="-2"/>
          <w:sz w:val="28"/>
          <w:szCs w:val="28"/>
        </w:rPr>
        <w:t>с</w:t>
      </w:r>
      <w:r w:rsidRPr="009F3B7B">
        <w:rPr>
          <w:rFonts w:cs="Times New Roman"/>
          <w:color w:val="000000"/>
          <w:sz w:val="28"/>
          <w:szCs w:val="28"/>
        </w:rPr>
        <w:t xml:space="preserve">я возможным.  </w:t>
      </w:r>
      <w:proofErr w:type="gramEnd"/>
    </w:p>
    <w:p w14:paraId="0A5BAA88" w14:textId="614132EE" w:rsidR="00382534" w:rsidRPr="009F3B7B" w:rsidRDefault="004C5E00" w:rsidP="004C382C">
      <w:pPr>
        <w:pStyle w:val="21"/>
        <w:spacing w:line="276" w:lineRule="auto"/>
        <w:rPr>
          <w:rFonts w:ascii="Times New Roman" w:hAnsi="Times New Roman" w:cs="Times New Roman"/>
          <w:sz w:val="28"/>
          <w:szCs w:val="28"/>
        </w:rPr>
      </w:pPr>
      <w:hyperlink r:id="rId22" w:history="1">
        <w:bookmarkStart w:id="45" w:name="_Toc23317414"/>
        <w:bookmarkStart w:id="46" w:name="_Toc23419008"/>
        <w:r w:rsidR="00486488" w:rsidRPr="009F3B7B">
          <w:rPr>
            <w:rFonts w:ascii="Times New Roman" w:hAnsi="Times New Roman" w:cs="Times New Roman"/>
            <w:sz w:val="28"/>
            <w:szCs w:val="28"/>
          </w:rPr>
          <w:t>2.1.4.2.</w:t>
        </w:r>
        <w:r w:rsidR="004C382C" w:rsidRPr="009F3B7B">
          <w:rPr>
            <w:rFonts w:ascii="Times New Roman" w:hAnsi="Times New Roman" w:cs="Times New Roman"/>
            <w:sz w:val="28"/>
            <w:szCs w:val="28"/>
          </w:rPr>
          <w:t>5</w:t>
        </w:r>
        <w:r w:rsidR="00486488" w:rsidRPr="009F3B7B">
          <w:rPr>
            <w:rFonts w:ascii="Times New Roman" w:hAnsi="Times New Roman" w:cs="Times New Roman"/>
            <w:sz w:val="28"/>
            <w:szCs w:val="28"/>
          </w:rPr>
          <w:t>.</w:t>
        </w:r>
      </w:hyperlink>
      <w:r w:rsidR="00D37041" w:rsidRPr="009F3B7B">
        <w:rPr>
          <w:rFonts w:ascii="Times New Roman" w:hAnsi="Times New Roman" w:cs="Times New Roman"/>
          <w:sz w:val="28"/>
          <w:szCs w:val="28"/>
        </w:rPr>
        <w:t>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bookmarkEnd w:id="45"/>
      <w:bookmarkEnd w:id="46"/>
      <w:r w:rsidR="00D37041" w:rsidRPr="009F3B7B">
        <w:rPr>
          <w:rFonts w:ascii="Times New Roman" w:hAnsi="Times New Roman" w:cs="Times New Roman"/>
          <w:sz w:val="28"/>
          <w:szCs w:val="28"/>
        </w:rPr>
        <w:t xml:space="preserve">  </w:t>
      </w:r>
      <w:r w:rsidR="00382534" w:rsidRPr="009F3B7B">
        <w:rPr>
          <w:rFonts w:ascii="Times New Roman" w:hAnsi="Times New Roman" w:cs="Times New Roman"/>
          <w:sz w:val="28"/>
          <w:szCs w:val="28"/>
        </w:rPr>
        <w:t xml:space="preserve"> </w:t>
      </w:r>
    </w:p>
    <w:p w14:paraId="400EBB24" w14:textId="04BA927A" w:rsidR="00382534" w:rsidRPr="009F3B7B" w:rsidRDefault="00382534" w:rsidP="00382534">
      <w:pPr>
        <w:spacing w:line="276" w:lineRule="auto"/>
        <w:rPr>
          <w:sz w:val="28"/>
          <w:szCs w:val="28"/>
        </w:rPr>
      </w:pPr>
      <w:r w:rsidRPr="009F3B7B">
        <w:rPr>
          <w:rFonts w:cs="Times New Roman"/>
          <w:sz w:val="28"/>
          <w:szCs w:val="28"/>
        </w:rPr>
        <w:t>От водонапорной башни по поли</w:t>
      </w:r>
      <w:r w:rsidRPr="009F3B7B">
        <w:rPr>
          <w:sz w:val="28"/>
          <w:szCs w:val="28"/>
        </w:rPr>
        <w:t xml:space="preserve">этиленовому трубопроводу </w:t>
      </w:r>
      <w:r w:rsidRPr="009F3B7B">
        <w:rPr>
          <w:sz w:val="28"/>
          <w:szCs w:val="28"/>
          <w:lang w:val="en-US"/>
        </w:rPr>
        <w:t>d</w:t>
      </w:r>
      <w:r w:rsidRPr="009F3B7B">
        <w:rPr>
          <w:sz w:val="28"/>
          <w:szCs w:val="28"/>
        </w:rPr>
        <w:t xml:space="preserve">-110мм, протяженностью 1153.0 </w:t>
      </w:r>
      <w:proofErr w:type="spellStart"/>
      <w:r w:rsidRPr="009F3B7B">
        <w:rPr>
          <w:sz w:val="28"/>
          <w:szCs w:val="28"/>
        </w:rPr>
        <w:t>п.м</w:t>
      </w:r>
      <w:proofErr w:type="spellEnd"/>
      <w:r w:rsidRPr="009F3B7B">
        <w:rPr>
          <w:sz w:val="28"/>
          <w:szCs w:val="28"/>
        </w:rPr>
        <w:t xml:space="preserve">. вода подается напрямую в </w:t>
      </w:r>
      <w:r w:rsidR="00DD3514" w:rsidRPr="009F3B7B">
        <w:rPr>
          <w:sz w:val="28"/>
          <w:szCs w:val="28"/>
        </w:rPr>
        <w:t>деревню</w:t>
      </w:r>
      <w:r w:rsidRPr="009F3B7B">
        <w:rPr>
          <w:sz w:val="28"/>
          <w:szCs w:val="28"/>
        </w:rPr>
        <w:t>, где установлена одна водоразборная колонка. Состояние водоразборной колонки удовлетворительное.</w:t>
      </w:r>
    </w:p>
    <w:p w14:paraId="06C1A9F4" w14:textId="5BF0CDA9" w:rsidR="00382534" w:rsidRPr="009F3B7B" w:rsidRDefault="00382534" w:rsidP="00382534">
      <w:pPr>
        <w:spacing w:line="276" w:lineRule="auto"/>
        <w:rPr>
          <w:sz w:val="28"/>
          <w:szCs w:val="28"/>
        </w:rPr>
      </w:pPr>
      <w:r w:rsidRPr="009F3B7B">
        <w:rPr>
          <w:sz w:val="28"/>
          <w:szCs w:val="28"/>
        </w:rPr>
        <w:t>Состояние сетей хорошее. Сети требуют проведения гидропневматической промывки.</w:t>
      </w:r>
    </w:p>
    <w:p w14:paraId="4EA1B21B" w14:textId="77777777" w:rsidR="00382534" w:rsidRPr="009F3B7B" w:rsidRDefault="00382534" w:rsidP="00382534">
      <w:pPr>
        <w:spacing w:line="276" w:lineRule="auto"/>
        <w:rPr>
          <w:sz w:val="28"/>
          <w:szCs w:val="28"/>
        </w:rPr>
      </w:pPr>
      <w:r w:rsidRPr="009F3B7B">
        <w:rPr>
          <w:sz w:val="28"/>
          <w:szCs w:val="28"/>
        </w:rPr>
        <w:t>Правообладателем водопроводной сети и сооружений на них является Иркутское муниципальное образование:</w:t>
      </w:r>
    </w:p>
    <w:p w14:paraId="2C3AA60D" w14:textId="77777777" w:rsidR="00382534" w:rsidRPr="009F3B7B" w:rsidRDefault="00382534" w:rsidP="00382534">
      <w:pPr>
        <w:spacing w:line="276" w:lineRule="auto"/>
        <w:rPr>
          <w:color w:val="010302"/>
          <w:sz w:val="28"/>
          <w:szCs w:val="28"/>
        </w:rPr>
      </w:pPr>
      <w:r w:rsidRPr="009F3B7B">
        <w:rPr>
          <w:sz w:val="28"/>
          <w:szCs w:val="28"/>
        </w:rPr>
        <w:t>(Свидетельство</w:t>
      </w:r>
      <w:r w:rsidRPr="009F3B7B">
        <w:rPr>
          <w:spacing w:val="188"/>
          <w:sz w:val="28"/>
          <w:szCs w:val="28"/>
        </w:rPr>
        <w:t xml:space="preserve"> </w:t>
      </w:r>
      <w:r w:rsidRPr="009F3B7B">
        <w:rPr>
          <w:sz w:val="28"/>
          <w:szCs w:val="28"/>
        </w:rPr>
        <w:t>о</w:t>
      </w:r>
      <w:r w:rsidRPr="009F3B7B">
        <w:rPr>
          <w:spacing w:val="188"/>
          <w:sz w:val="28"/>
          <w:szCs w:val="28"/>
        </w:rPr>
        <w:t xml:space="preserve"> </w:t>
      </w:r>
      <w:r w:rsidRPr="009F3B7B">
        <w:rPr>
          <w:sz w:val="28"/>
          <w:szCs w:val="28"/>
        </w:rPr>
        <w:t>гос</w:t>
      </w:r>
      <w:r w:rsidRPr="009F3B7B">
        <w:rPr>
          <w:spacing w:val="-3"/>
          <w:sz w:val="28"/>
          <w:szCs w:val="28"/>
        </w:rPr>
        <w:t>у</w:t>
      </w:r>
      <w:r w:rsidRPr="009F3B7B">
        <w:rPr>
          <w:sz w:val="28"/>
          <w:szCs w:val="28"/>
        </w:rPr>
        <w:t>д</w:t>
      </w:r>
      <w:r w:rsidRPr="009F3B7B">
        <w:rPr>
          <w:spacing w:val="-2"/>
          <w:sz w:val="28"/>
          <w:szCs w:val="28"/>
        </w:rPr>
        <w:t>а</w:t>
      </w:r>
      <w:r w:rsidRPr="009F3B7B">
        <w:rPr>
          <w:sz w:val="28"/>
          <w:szCs w:val="28"/>
        </w:rPr>
        <w:t>рств</w:t>
      </w:r>
      <w:r w:rsidRPr="009F3B7B">
        <w:rPr>
          <w:spacing w:val="-3"/>
          <w:sz w:val="28"/>
          <w:szCs w:val="28"/>
        </w:rPr>
        <w:t>е</w:t>
      </w:r>
      <w:r w:rsidRPr="009F3B7B">
        <w:rPr>
          <w:sz w:val="28"/>
          <w:szCs w:val="28"/>
        </w:rPr>
        <w:t>нной</w:t>
      </w:r>
      <w:r w:rsidRPr="009F3B7B">
        <w:rPr>
          <w:spacing w:val="188"/>
          <w:sz w:val="28"/>
          <w:szCs w:val="28"/>
        </w:rPr>
        <w:t xml:space="preserve"> </w:t>
      </w:r>
      <w:r w:rsidRPr="009F3B7B">
        <w:rPr>
          <w:sz w:val="28"/>
          <w:szCs w:val="28"/>
        </w:rPr>
        <w:t>ре</w:t>
      </w:r>
      <w:r w:rsidRPr="009F3B7B">
        <w:rPr>
          <w:spacing w:val="-2"/>
          <w:sz w:val="28"/>
          <w:szCs w:val="28"/>
        </w:rPr>
        <w:t>г</w:t>
      </w:r>
      <w:r w:rsidRPr="009F3B7B">
        <w:rPr>
          <w:sz w:val="28"/>
          <w:szCs w:val="28"/>
        </w:rPr>
        <w:t>ис</w:t>
      </w:r>
      <w:r w:rsidRPr="009F3B7B">
        <w:rPr>
          <w:spacing w:val="-2"/>
          <w:sz w:val="28"/>
          <w:szCs w:val="28"/>
        </w:rPr>
        <w:t>т</w:t>
      </w:r>
      <w:r w:rsidRPr="009F3B7B">
        <w:rPr>
          <w:sz w:val="28"/>
          <w:szCs w:val="28"/>
        </w:rPr>
        <w:t>р</w:t>
      </w:r>
      <w:r w:rsidRPr="009F3B7B">
        <w:rPr>
          <w:spacing w:val="-2"/>
          <w:sz w:val="28"/>
          <w:szCs w:val="28"/>
        </w:rPr>
        <w:t>а</w:t>
      </w:r>
      <w:r w:rsidRPr="009F3B7B">
        <w:rPr>
          <w:sz w:val="28"/>
          <w:szCs w:val="28"/>
        </w:rPr>
        <w:t>ции</w:t>
      </w:r>
      <w:r w:rsidRPr="009F3B7B">
        <w:rPr>
          <w:spacing w:val="186"/>
          <w:sz w:val="28"/>
          <w:szCs w:val="28"/>
        </w:rPr>
        <w:t xml:space="preserve"> </w:t>
      </w:r>
      <w:r w:rsidRPr="009F3B7B">
        <w:rPr>
          <w:sz w:val="28"/>
          <w:szCs w:val="28"/>
        </w:rPr>
        <w:t>38</w:t>
      </w:r>
      <w:r w:rsidRPr="009F3B7B">
        <w:rPr>
          <w:spacing w:val="188"/>
          <w:sz w:val="28"/>
          <w:szCs w:val="28"/>
        </w:rPr>
        <w:t xml:space="preserve"> </w:t>
      </w:r>
      <w:r w:rsidRPr="009F3B7B">
        <w:rPr>
          <w:sz w:val="28"/>
          <w:szCs w:val="28"/>
        </w:rPr>
        <w:t>АЕ</w:t>
      </w:r>
      <w:r w:rsidRPr="009F3B7B">
        <w:rPr>
          <w:spacing w:val="194"/>
          <w:sz w:val="28"/>
          <w:szCs w:val="28"/>
        </w:rPr>
        <w:t xml:space="preserve"> </w:t>
      </w:r>
      <w:r w:rsidRPr="009F3B7B">
        <w:rPr>
          <w:sz w:val="28"/>
          <w:szCs w:val="28"/>
        </w:rPr>
        <w:t>610520</w:t>
      </w:r>
      <w:r w:rsidRPr="009F3B7B">
        <w:rPr>
          <w:spacing w:val="189"/>
          <w:sz w:val="28"/>
          <w:szCs w:val="28"/>
        </w:rPr>
        <w:t xml:space="preserve"> </w:t>
      </w:r>
      <w:r w:rsidRPr="009F3B7B">
        <w:rPr>
          <w:sz w:val="28"/>
          <w:szCs w:val="28"/>
        </w:rPr>
        <w:t>о</w:t>
      </w:r>
      <w:r w:rsidRPr="009F3B7B">
        <w:rPr>
          <w:spacing w:val="-2"/>
          <w:sz w:val="28"/>
          <w:szCs w:val="28"/>
        </w:rPr>
        <w:t>т</w:t>
      </w:r>
      <w:r w:rsidRPr="009F3B7B">
        <w:rPr>
          <w:sz w:val="28"/>
          <w:szCs w:val="28"/>
        </w:rPr>
        <w:t xml:space="preserve">  </w:t>
      </w:r>
      <w:r w:rsidRPr="009F3B7B">
        <w:rPr>
          <w:sz w:val="28"/>
          <w:szCs w:val="28"/>
        </w:rPr>
        <w:br w:type="textWrapping" w:clear="all"/>
        <w:t>05</w:t>
      </w:r>
      <w:r w:rsidRPr="009F3B7B">
        <w:rPr>
          <w:spacing w:val="-3"/>
          <w:sz w:val="28"/>
          <w:szCs w:val="28"/>
        </w:rPr>
        <w:t>.</w:t>
      </w:r>
      <w:r w:rsidRPr="009F3B7B">
        <w:rPr>
          <w:sz w:val="28"/>
          <w:szCs w:val="28"/>
        </w:rPr>
        <w:t>12</w:t>
      </w:r>
      <w:r w:rsidRPr="009F3B7B">
        <w:rPr>
          <w:spacing w:val="-3"/>
          <w:sz w:val="28"/>
          <w:szCs w:val="28"/>
        </w:rPr>
        <w:t>.</w:t>
      </w:r>
      <w:r w:rsidRPr="009F3B7B">
        <w:rPr>
          <w:sz w:val="28"/>
          <w:szCs w:val="28"/>
        </w:rPr>
        <w:t>2014 г.). К</w:t>
      </w:r>
      <w:r w:rsidRPr="009F3B7B">
        <w:rPr>
          <w:spacing w:val="-2"/>
          <w:sz w:val="28"/>
          <w:szCs w:val="28"/>
        </w:rPr>
        <w:t>а</w:t>
      </w:r>
      <w:r w:rsidRPr="009F3B7B">
        <w:rPr>
          <w:sz w:val="28"/>
          <w:szCs w:val="28"/>
        </w:rPr>
        <w:t>да</w:t>
      </w:r>
      <w:r w:rsidRPr="009F3B7B">
        <w:rPr>
          <w:spacing w:val="-2"/>
          <w:sz w:val="28"/>
          <w:szCs w:val="28"/>
        </w:rPr>
        <w:t>с</w:t>
      </w:r>
      <w:r w:rsidRPr="009F3B7B">
        <w:rPr>
          <w:sz w:val="28"/>
          <w:szCs w:val="28"/>
        </w:rPr>
        <w:t>тро</w:t>
      </w:r>
      <w:r w:rsidRPr="009F3B7B">
        <w:rPr>
          <w:spacing w:val="-2"/>
          <w:sz w:val="28"/>
          <w:szCs w:val="28"/>
        </w:rPr>
        <w:t>в</w:t>
      </w:r>
      <w:r w:rsidRPr="009F3B7B">
        <w:rPr>
          <w:sz w:val="28"/>
          <w:szCs w:val="28"/>
        </w:rPr>
        <w:t>ый</w:t>
      </w:r>
      <w:r w:rsidRPr="009F3B7B">
        <w:rPr>
          <w:spacing w:val="-3"/>
          <w:sz w:val="28"/>
          <w:szCs w:val="28"/>
        </w:rPr>
        <w:t xml:space="preserve"> </w:t>
      </w:r>
      <w:r w:rsidRPr="009F3B7B">
        <w:rPr>
          <w:sz w:val="28"/>
          <w:szCs w:val="28"/>
        </w:rPr>
        <w:t>ном</w:t>
      </w:r>
      <w:r w:rsidRPr="009F3B7B">
        <w:rPr>
          <w:spacing w:val="-2"/>
          <w:sz w:val="28"/>
          <w:szCs w:val="28"/>
        </w:rPr>
        <w:t>е</w:t>
      </w:r>
      <w:r w:rsidRPr="009F3B7B">
        <w:rPr>
          <w:sz w:val="28"/>
          <w:szCs w:val="28"/>
        </w:rPr>
        <w:t xml:space="preserve">р объекта 38:06:000000:5607;  </w:t>
      </w:r>
    </w:p>
    <w:p w14:paraId="61011E4E" w14:textId="77777777" w:rsidR="00382534" w:rsidRPr="009F3B7B" w:rsidRDefault="00382534" w:rsidP="00382534">
      <w:pPr>
        <w:spacing w:line="276" w:lineRule="auto"/>
        <w:rPr>
          <w:color w:val="010302"/>
          <w:sz w:val="28"/>
          <w:szCs w:val="28"/>
        </w:rPr>
      </w:pPr>
      <w:proofErr w:type="gramStart"/>
      <w:r w:rsidRPr="009F3B7B">
        <w:rPr>
          <w:sz w:val="28"/>
          <w:szCs w:val="28"/>
        </w:rPr>
        <w:t>Свид</w:t>
      </w:r>
      <w:r w:rsidRPr="009F3B7B">
        <w:rPr>
          <w:spacing w:val="-2"/>
          <w:sz w:val="28"/>
          <w:szCs w:val="28"/>
        </w:rPr>
        <w:t>е</w:t>
      </w:r>
      <w:r w:rsidRPr="009F3B7B">
        <w:rPr>
          <w:sz w:val="28"/>
          <w:szCs w:val="28"/>
        </w:rPr>
        <w:t xml:space="preserve">тельство о </w:t>
      </w:r>
      <w:r w:rsidRPr="009F3B7B">
        <w:rPr>
          <w:spacing w:val="-2"/>
          <w:sz w:val="28"/>
          <w:szCs w:val="28"/>
        </w:rPr>
        <w:t>г</w:t>
      </w:r>
      <w:r w:rsidRPr="009F3B7B">
        <w:rPr>
          <w:sz w:val="28"/>
          <w:szCs w:val="28"/>
        </w:rPr>
        <w:t>о</w:t>
      </w:r>
      <w:r w:rsidRPr="009F3B7B">
        <w:rPr>
          <w:spacing w:val="-2"/>
          <w:sz w:val="28"/>
          <w:szCs w:val="28"/>
        </w:rPr>
        <w:t>с</w:t>
      </w:r>
      <w:r w:rsidRPr="009F3B7B">
        <w:rPr>
          <w:spacing w:val="-3"/>
          <w:sz w:val="28"/>
          <w:szCs w:val="28"/>
        </w:rPr>
        <w:t>у</w:t>
      </w:r>
      <w:r w:rsidRPr="009F3B7B">
        <w:rPr>
          <w:sz w:val="28"/>
          <w:szCs w:val="28"/>
        </w:rPr>
        <w:t>дарственной р</w:t>
      </w:r>
      <w:r w:rsidRPr="009F3B7B">
        <w:rPr>
          <w:spacing w:val="-2"/>
          <w:sz w:val="28"/>
          <w:szCs w:val="28"/>
        </w:rPr>
        <w:t>е</w:t>
      </w:r>
      <w:r w:rsidRPr="009F3B7B">
        <w:rPr>
          <w:sz w:val="28"/>
          <w:szCs w:val="28"/>
        </w:rPr>
        <w:t>ги</w:t>
      </w:r>
      <w:r w:rsidRPr="009F3B7B">
        <w:rPr>
          <w:spacing w:val="-2"/>
          <w:sz w:val="28"/>
          <w:szCs w:val="28"/>
        </w:rPr>
        <w:t>с</w:t>
      </w:r>
      <w:r w:rsidRPr="009F3B7B">
        <w:rPr>
          <w:sz w:val="28"/>
          <w:szCs w:val="28"/>
        </w:rPr>
        <w:t>трации 38 АЕ 595633 от 17.11</w:t>
      </w:r>
      <w:r w:rsidRPr="009F3B7B">
        <w:rPr>
          <w:spacing w:val="-3"/>
          <w:sz w:val="28"/>
          <w:szCs w:val="28"/>
        </w:rPr>
        <w:t>.</w:t>
      </w:r>
      <w:r w:rsidRPr="009F3B7B">
        <w:rPr>
          <w:sz w:val="28"/>
          <w:szCs w:val="28"/>
        </w:rPr>
        <w:t xml:space="preserve">2014  </w:t>
      </w:r>
      <w:r w:rsidRPr="009F3B7B">
        <w:rPr>
          <w:sz w:val="28"/>
          <w:szCs w:val="28"/>
        </w:rPr>
        <w:br w:type="textWrapping" w:clear="all"/>
        <w:t>г.).</w:t>
      </w:r>
      <w:proofErr w:type="gramEnd"/>
      <w:r w:rsidRPr="009F3B7B">
        <w:rPr>
          <w:sz w:val="28"/>
          <w:szCs w:val="28"/>
        </w:rPr>
        <w:t xml:space="preserve"> </w:t>
      </w:r>
      <w:proofErr w:type="gramStart"/>
      <w:r w:rsidRPr="009F3B7B">
        <w:rPr>
          <w:sz w:val="28"/>
          <w:szCs w:val="28"/>
        </w:rPr>
        <w:t>Кадастровый номер</w:t>
      </w:r>
      <w:r w:rsidRPr="009F3B7B">
        <w:rPr>
          <w:spacing w:val="-3"/>
          <w:sz w:val="28"/>
          <w:szCs w:val="28"/>
        </w:rPr>
        <w:t xml:space="preserve"> </w:t>
      </w:r>
      <w:r w:rsidRPr="009F3B7B">
        <w:rPr>
          <w:sz w:val="28"/>
          <w:szCs w:val="28"/>
        </w:rPr>
        <w:t>объек</w:t>
      </w:r>
      <w:r w:rsidRPr="009F3B7B">
        <w:rPr>
          <w:spacing w:val="-2"/>
          <w:sz w:val="28"/>
          <w:szCs w:val="28"/>
        </w:rPr>
        <w:t>т</w:t>
      </w:r>
      <w:r w:rsidRPr="009F3B7B">
        <w:rPr>
          <w:sz w:val="28"/>
          <w:szCs w:val="28"/>
        </w:rPr>
        <w:t xml:space="preserve">а 38:06:141202:392).  </w:t>
      </w:r>
      <w:proofErr w:type="gramEnd"/>
    </w:p>
    <w:p w14:paraId="02F49186" w14:textId="77777777" w:rsidR="00382534" w:rsidRPr="009F3B7B" w:rsidRDefault="00382534" w:rsidP="00382534">
      <w:pPr>
        <w:spacing w:line="276" w:lineRule="auto"/>
        <w:rPr>
          <w:color w:val="010302"/>
          <w:sz w:val="28"/>
          <w:szCs w:val="28"/>
        </w:rPr>
      </w:pPr>
      <w:r w:rsidRPr="009F3B7B">
        <w:rPr>
          <w:sz w:val="28"/>
          <w:szCs w:val="28"/>
        </w:rPr>
        <w:t>Объекты</w:t>
      </w:r>
      <w:r w:rsidRPr="009F3B7B">
        <w:rPr>
          <w:spacing w:val="42"/>
          <w:sz w:val="28"/>
          <w:szCs w:val="28"/>
        </w:rPr>
        <w:t xml:space="preserve"> </w:t>
      </w:r>
      <w:r w:rsidRPr="009F3B7B">
        <w:rPr>
          <w:sz w:val="28"/>
          <w:szCs w:val="28"/>
        </w:rPr>
        <w:t>перед</w:t>
      </w:r>
      <w:r w:rsidRPr="009F3B7B">
        <w:rPr>
          <w:spacing w:val="-2"/>
          <w:sz w:val="28"/>
          <w:szCs w:val="28"/>
        </w:rPr>
        <w:t>а</w:t>
      </w:r>
      <w:r w:rsidRPr="009F3B7B">
        <w:rPr>
          <w:sz w:val="28"/>
          <w:szCs w:val="28"/>
        </w:rPr>
        <w:t>н</w:t>
      </w:r>
      <w:proofErr w:type="gramStart"/>
      <w:r w:rsidRPr="009F3B7B">
        <w:rPr>
          <w:sz w:val="28"/>
          <w:szCs w:val="28"/>
        </w:rPr>
        <w:t>ы</w:t>
      </w:r>
      <w:r w:rsidRPr="009F3B7B">
        <w:rPr>
          <w:spacing w:val="44"/>
          <w:sz w:val="28"/>
          <w:szCs w:val="28"/>
        </w:rPr>
        <w:t xml:space="preserve"> </w:t>
      </w:r>
      <w:r w:rsidRPr="009F3B7B">
        <w:rPr>
          <w:sz w:val="28"/>
          <w:szCs w:val="28"/>
        </w:rPr>
        <w:t>ООО</w:t>
      </w:r>
      <w:proofErr w:type="gramEnd"/>
      <w:r w:rsidRPr="009F3B7B">
        <w:rPr>
          <w:spacing w:val="44"/>
          <w:sz w:val="28"/>
          <w:szCs w:val="28"/>
        </w:rPr>
        <w:t xml:space="preserve"> </w:t>
      </w:r>
      <w:r w:rsidRPr="009F3B7B">
        <w:rPr>
          <w:sz w:val="28"/>
          <w:szCs w:val="28"/>
        </w:rPr>
        <w:t>«</w:t>
      </w:r>
      <w:proofErr w:type="spellStart"/>
      <w:r w:rsidRPr="009F3B7B">
        <w:rPr>
          <w:sz w:val="28"/>
          <w:szCs w:val="28"/>
        </w:rPr>
        <w:t>Ушаковская</w:t>
      </w:r>
      <w:proofErr w:type="spellEnd"/>
      <w:r w:rsidRPr="009F3B7B">
        <w:rPr>
          <w:sz w:val="28"/>
          <w:szCs w:val="28"/>
        </w:rPr>
        <w:t>»</w:t>
      </w:r>
      <w:r w:rsidRPr="009F3B7B">
        <w:rPr>
          <w:spacing w:val="44"/>
          <w:sz w:val="28"/>
          <w:szCs w:val="28"/>
        </w:rPr>
        <w:t xml:space="preserve"> </w:t>
      </w:r>
      <w:r w:rsidRPr="009F3B7B">
        <w:rPr>
          <w:sz w:val="28"/>
          <w:szCs w:val="28"/>
        </w:rPr>
        <w:t>по</w:t>
      </w:r>
      <w:r w:rsidRPr="009F3B7B">
        <w:rPr>
          <w:spacing w:val="44"/>
          <w:sz w:val="28"/>
          <w:szCs w:val="28"/>
        </w:rPr>
        <w:t xml:space="preserve"> </w:t>
      </w:r>
      <w:r w:rsidRPr="009F3B7B">
        <w:rPr>
          <w:sz w:val="28"/>
          <w:szCs w:val="28"/>
        </w:rPr>
        <w:t>Концессионном</w:t>
      </w:r>
      <w:r w:rsidRPr="009F3B7B">
        <w:rPr>
          <w:spacing w:val="-3"/>
          <w:sz w:val="28"/>
          <w:szCs w:val="28"/>
        </w:rPr>
        <w:t>у</w:t>
      </w:r>
      <w:r w:rsidRPr="009F3B7B">
        <w:rPr>
          <w:spacing w:val="44"/>
          <w:sz w:val="28"/>
          <w:szCs w:val="28"/>
        </w:rPr>
        <w:t xml:space="preserve"> </w:t>
      </w:r>
      <w:r w:rsidRPr="009F3B7B">
        <w:rPr>
          <w:sz w:val="28"/>
          <w:szCs w:val="28"/>
        </w:rPr>
        <w:t>соглашени</w:t>
      </w:r>
      <w:r w:rsidRPr="009F3B7B">
        <w:rPr>
          <w:spacing w:val="-3"/>
          <w:sz w:val="28"/>
          <w:szCs w:val="28"/>
        </w:rPr>
        <w:t>ю</w:t>
      </w:r>
      <w:r w:rsidRPr="009F3B7B">
        <w:rPr>
          <w:sz w:val="28"/>
          <w:szCs w:val="28"/>
        </w:rPr>
        <w:t xml:space="preserve">  от 27.06.2014 г.</w:t>
      </w:r>
      <w:r w:rsidRPr="009F3B7B">
        <w:rPr>
          <w:spacing w:val="-3"/>
          <w:sz w:val="28"/>
          <w:szCs w:val="28"/>
        </w:rPr>
        <w:t xml:space="preserve"> </w:t>
      </w:r>
      <w:r w:rsidRPr="009F3B7B">
        <w:rPr>
          <w:sz w:val="28"/>
          <w:szCs w:val="28"/>
        </w:rPr>
        <w:t>на 15 (пятн</w:t>
      </w:r>
      <w:r w:rsidRPr="009F3B7B">
        <w:rPr>
          <w:spacing w:val="-2"/>
          <w:sz w:val="28"/>
          <w:szCs w:val="28"/>
        </w:rPr>
        <w:t>а</w:t>
      </w:r>
      <w:r w:rsidRPr="009F3B7B">
        <w:rPr>
          <w:sz w:val="28"/>
          <w:szCs w:val="28"/>
        </w:rPr>
        <w:t xml:space="preserve">дцать) лет </w:t>
      </w:r>
      <w:r w:rsidRPr="009F3B7B">
        <w:rPr>
          <w:spacing w:val="-3"/>
          <w:sz w:val="28"/>
          <w:szCs w:val="28"/>
        </w:rPr>
        <w:t>с</w:t>
      </w:r>
      <w:r w:rsidRPr="009F3B7B">
        <w:rPr>
          <w:sz w:val="28"/>
          <w:szCs w:val="28"/>
        </w:rPr>
        <w:t>рок (с 27.06</w:t>
      </w:r>
      <w:r w:rsidRPr="009F3B7B">
        <w:rPr>
          <w:spacing w:val="-3"/>
          <w:sz w:val="28"/>
          <w:szCs w:val="28"/>
        </w:rPr>
        <w:t>.</w:t>
      </w:r>
      <w:r w:rsidRPr="009F3B7B">
        <w:rPr>
          <w:sz w:val="28"/>
          <w:szCs w:val="28"/>
        </w:rPr>
        <w:t>2014 по 27</w:t>
      </w:r>
      <w:r w:rsidRPr="009F3B7B">
        <w:rPr>
          <w:spacing w:val="-3"/>
          <w:sz w:val="28"/>
          <w:szCs w:val="28"/>
        </w:rPr>
        <w:t>.</w:t>
      </w:r>
      <w:r w:rsidRPr="009F3B7B">
        <w:rPr>
          <w:sz w:val="28"/>
          <w:szCs w:val="28"/>
        </w:rPr>
        <w:t>06</w:t>
      </w:r>
      <w:r w:rsidRPr="009F3B7B">
        <w:rPr>
          <w:spacing w:val="-3"/>
          <w:sz w:val="28"/>
          <w:szCs w:val="28"/>
        </w:rPr>
        <w:t>.</w:t>
      </w:r>
      <w:r w:rsidRPr="009F3B7B">
        <w:rPr>
          <w:sz w:val="28"/>
          <w:szCs w:val="28"/>
        </w:rPr>
        <w:t xml:space="preserve">2029).  </w:t>
      </w:r>
    </w:p>
    <w:p w14:paraId="6A0DF113" w14:textId="2A0C778E" w:rsidR="00D37041" w:rsidRPr="009F3B7B" w:rsidRDefault="004C5E00" w:rsidP="00D37041">
      <w:pPr>
        <w:pStyle w:val="21"/>
        <w:spacing w:line="276" w:lineRule="auto"/>
        <w:rPr>
          <w:rFonts w:ascii="Times New Roman" w:hAnsi="Times New Roman" w:cs="Times New Roman"/>
          <w:color w:val="010302"/>
          <w:sz w:val="28"/>
          <w:szCs w:val="28"/>
        </w:rPr>
      </w:pPr>
      <w:hyperlink r:id="rId23" w:history="1">
        <w:bookmarkStart w:id="47" w:name="_Toc23317415"/>
        <w:bookmarkStart w:id="48" w:name="_Toc23419009"/>
        <w:r w:rsidR="00382534" w:rsidRPr="009F3B7B">
          <w:rPr>
            <w:rFonts w:ascii="Times New Roman" w:hAnsi="Times New Roman" w:cs="Times New Roman"/>
            <w:sz w:val="28"/>
            <w:szCs w:val="28"/>
          </w:rPr>
          <w:t>2.1.4.2.</w:t>
        </w:r>
        <w:r w:rsidR="004C382C" w:rsidRPr="009F3B7B">
          <w:rPr>
            <w:rFonts w:ascii="Times New Roman" w:hAnsi="Times New Roman" w:cs="Times New Roman"/>
            <w:sz w:val="28"/>
            <w:szCs w:val="28"/>
          </w:rPr>
          <w:t>6</w:t>
        </w:r>
        <w:r w:rsidR="00382534" w:rsidRPr="009F3B7B">
          <w:rPr>
            <w:rFonts w:ascii="Times New Roman" w:hAnsi="Times New Roman" w:cs="Times New Roman"/>
            <w:sz w:val="28"/>
            <w:szCs w:val="28"/>
          </w:rPr>
          <w:t>.</w:t>
        </w:r>
      </w:hyperlink>
      <w:r w:rsidR="000948C1" w:rsidRPr="009F3B7B">
        <w:rPr>
          <w:rFonts w:ascii="Times New Roman" w:hAnsi="Times New Roman" w:cs="Times New Roman"/>
          <w:sz w:val="28"/>
          <w:szCs w:val="28"/>
        </w:rPr>
        <w:t xml:space="preserve"> </w:t>
      </w:r>
      <w:r w:rsidR="00D37041" w:rsidRPr="009F3B7B">
        <w:rPr>
          <w:rFonts w:ascii="Times New Roman" w:hAnsi="Times New Roman" w:cs="Times New Roman"/>
          <w:sz w:val="28"/>
          <w:szCs w:val="28"/>
        </w:rPr>
        <w:t>Описание</w:t>
      </w:r>
      <w:r w:rsidR="00D37041" w:rsidRPr="009F3B7B">
        <w:rPr>
          <w:rFonts w:ascii="Times New Roman" w:hAnsi="Times New Roman" w:cs="Times New Roman"/>
          <w:spacing w:val="56"/>
          <w:sz w:val="28"/>
          <w:szCs w:val="28"/>
        </w:rPr>
        <w:t xml:space="preserve"> </w:t>
      </w:r>
      <w:r w:rsidR="00D37041" w:rsidRPr="009F3B7B">
        <w:rPr>
          <w:rFonts w:ascii="Times New Roman" w:hAnsi="Times New Roman" w:cs="Times New Roman"/>
          <w:spacing w:val="-2"/>
          <w:sz w:val="28"/>
          <w:szCs w:val="28"/>
        </w:rPr>
        <w:t>с</w:t>
      </w:r>
      <w:r w:rsidR="00D37041" w:rsidRPr="009F3B7B">
        <w:rPr>
          <w:rFonts w:ascii="Times New Roman" w:hAnsi="Times New Roman" w:cs="Times New Roman"/>
          <w:sz w:val="28"/>
          <w:szCs w:val="28"/>
        </w:rPr>
        <w:t>ущест</w:t>
      </w:r>
      <w:r w:rsidR="00D37041" w:rsidRPr="009F3B7B">
        <w:rPr>
          <w:rFonts w:ascii="Times New Roman" w:hAnsi="Times New Roman" w:cs="Times New Roman"/>
          <w:spacing w:val="-2"/>
          <w:sz w:val="28"/>
          <w:szCs w:val="28"/>
        </w:rPr>
        <w:t>в</w:t>
      </w:r>
      <w:r w:rsidR="00D37041" w:rsidRPr="009F3B7B">
        <w:rPr>
          <w:rFonts w:ascii="Times New Roman" w:hAnsi="Times New Roman" w:cs="Times New Roman"/>
          <w:sz w:val="28"/>
          <w:szCs w:val="28"/>
        </w:rPr>
        <w:t>ующих</w:t>
      </w:r>
      <w:r w:rsidR="00D37041" w:rsidRPr="009F3B7B">
        <w:rPr>
          <w:rFonts w:ascii="Times New Roman" w:hAnsi="Times New Roman" w:cs="Times New Roman"/>
          <w:spacing w:val="56"/>
          <w:sz w:val="28"/>
          <w:szCs w:val="28"/>
        </w:rPr>
        <w:t xml:space="preserve"> </w:t>
      </w:r>
      <w:r w:rsidR="00D37041" w:rsidRPr="009F3B7B">
        <w:rPr>
          <w:rFonts w:ascii="Times New Roman" w:hAnsi="Times New Roman" w:cs="Times New Roman"/>
          <w:sz w:val="28"/>
          <w:szCs w:val="28"/>
        </w:rPr>
        <w:t>т</w:t>
      </w:r>
      <w:r w:rsidR="00D37041" w:rsidRPr="009F3B7B">
        <w:rPr>
          <w:rFonts w:ascii="Times New Roman" w:hAnsi="Times New Roman" w:cs="Times New Roman"/>
          <w:spacing w:val="-2"/>
          <w:sz w:val="28"/>
          <w:szCs w:val="28"/>
        </w:rPr>
        <w:t>е</w:t>
      </w:r>
      <w:r w:rsidR="00D37041" w:rsidRPr="009F3B7B">
        <w:rPr>
          <w:rFonts w:ascii="Times New Roman" w:hAnsi="Times New Roman" w:cs="Times New Roman"/>
          <w:sz w:val="28"/>
          <w:szCs w:val="28"/>
        </w:rPr>
        <w:t>хнических</w:t>
      </w:r>
      <w:r w:rsidR="00D37041" w:rsidRPr="009F3B7B">
        <w:rPr>
          <w:rFonts w:ascii="Times New Roman" w:hAnsi="Times New Roman" w:cs="Times New Roman"/>
          <w:spacing w:val="56"/>
          <w:sz w:val="28"/>
          <w:szCs w:val="28"/>
        </w:rPr>
        <w:t xml:space="preserve"> </w:t>
      </w:r>
      <w:r w:rsidR="00D37041" w:rsidRPr="009F3B7B">
        <w:rPr>
          <w:rFonts w:ascii="Times New Roman" w:hAnsi="Times New Roman" w:cs="Times New Roman"/>
          <w:sz w:val="28"/>
          <w:szCs w:val="28"/>
        </w:rPr>
        <w:t>и</w:t>
      </w:r>
      <w:r w:rsidR="00D37041" w:rsidRPr="009F3B7B">
        <w:rPr>
          <w:rFonts w:ascii="Times New Roman" w:hAnsi="Times New Roman" w:cs="Times New Roman"/>
          <w:spacing w:val="56"/>
          <w:sz w:val="28"/>
          <w:szCs w:val="28"/>
        </w:rPr>
        <w:t xml:space="preserve"> </w:t>
      </w:r>
      <w:r w:rsidR="00382534" w:rsidRPr="009F3B7B">
        <w:rPr>
          <w:rFonts w:ascii="Times New Roman" w:hAnsi="Times New Roman" w:cs="Times New Roman"/>
          <w:sz w:val="28"/>
          <w:szCs w:val="28"/>
        </w:rPr>
        <w:t>технологич</w:t>
      </w:r>
      <w:r w:rsidR="00382534" w:rsidRPr="009F3B7B">
        <w:rPr>
          <w:rFonts w:ascii="Times New Roman" w:hAnsi="Times New Roman" w:cs="Times New Roman"/>
          <w:spacing w:val="-2"/>
          <w:sz w:val="28"/>
          <w:szCs w:val="28"/>
        </w:rPr>
        <w:t>е</w:t>
      </w:r>
      <w:r w:rsidR="00382534" w:rsidRPr="009F3B7B">
        <w:rPr>
          <w:rFonts w:ascii="Times New Roman" w:hAnsi="Times New Roman" w:cs="Times New Roman"/>
          <w:sz w:val="28"/>
          <w:szCs w:val="28"/>
        </w:rPr>
        <w:t>ск</w:t>
      </w:r>
      <w:r w:rsidR="00382534" w:rsidRPr="009F3B7B">
        <w:rPr>
          <w:rFonts w:ascii="Times New Roman" w:hAnsi="Times New Roman" w:cs="Times New Roman"/>
          <w:spacing w:val="-4"/>
          <w:sz w:val="28"/>
          <w:szCs w:val="28"/>
        </w:rPr>
        <w:t>и</w:t>
      </w:r>
      <w:r w:rsidR="00382534" w:rsidRPr="009F3B7B">
        <w:rPr>
          <w:rFonts w:ascii="Times New Roman" w:hAnsi="Times New Roman" w:cs="Times New Roman"/>
          <w:sz w:val="28"/>
          <w:szCs w:val="28"/>
        </w:rPr>
        <w:t>х проблем</w:t>
      </w:r>
      <w:r w:rsidR="00D37041" w:rsidRPr="009F3B7B">
        <w:rPr>
          <w:rFonts w:ascii="Times New Roman" w:hAnsi="Times New Roman" w:cs="Times New Roman"/>
          <w:spacing w:val="-3"/>
          <w:sz w:val="28"/>
          <w:szCs w:val="28"/>
        </w:rPr>
        <w:t>,</w:t>
      </w:r>
      <w:r w:rsidR="00D37041" w:rsidRPr="009F3B7B">
        <w:rPr>
          <w:rFonts w:ascii="Times New Roman" w:hAnsi="Times New Roman" w:cs="Times New Roman"/>
          <w:spacing w:val="282"/>
          <w:sz w:val="28"/>
          <w:szCs w:val="28"/>
        </w:rPr>
        <w:t xml:space="preserve"> </w:t>
      </w:r>
      <w:r w:rsidR="00D37041" w:rsidRPr="009F3B7B">
        <w:rPr>
          <w:rFonts w:ascii="Times New Roman" w:hAnsi="Times New Roman" w:cs="Times New Roman"/>
          <w:sz w:val="28"/>
          <w:szCs w:val="28"/>
        </w:rPr>
        <w:t>возни</w:t>
      </w:r>
      <w:r w:rsidR="00D37041" w:rsidRPr="009F3B7B">
        <w:rPr>
          <w:rFonts w:ascii="Times New Roman" w:hAnsi="Times New Roman" w:cs="Times New Roman"/>
          <w:spacing w:val="-3"/>
          <w:sz w:val="28"/>
          <w:szCs w:val="28"/>
        </w:rPr>
        <w:t>к</w:t>
      </w:r>
      <w:r w:rsidR="00D37041" w:rsidRPr="009F3B7B">
        <w:rPr>
          <w:rFonts w:ascii="Times New Roman" w:hAnsi="Times New Roman" w:cs="Times New Roman"/>
          <w:sz w:val="28"/>
          <w:szCs w:val="28"/>
        </w:rPr>
        <w:t>ающих</w:t>
      </w:r>
      <w:r w:rsidR="00D37041" w:rsidRPr="009F3B7B">
        <w:rPr>
          <w:rFonts w:ascii="Times New Roman" w:hAnsi="Times New Roman" w:cs="Times New Roman"/>
          <w:spacing w:val="282"/>
          <w:sz w:val="28"/>
          <w:szCs w:val="28"/>
        </w:rPr>
        <w:t xml:space="preserve"> </w:t>
      </w:r>
      <w:r w:rsidR="00D37041" w:rsidRPr="009F3B7B">
        <w:rPr>
          <w:rFonts w:ascii="Times New Roman" w:hAnsi="Times New Roman" w:cs="Times New Roman"/>
          <w:sz w:val="28"/>
          <w:szCs w:val="28"/>
        </w:rPr>
        <w:t>при</w:t>
      </w:r>
      <w:r w:rsidR="00D37041" w:rsidRPr="009F3B7B">
        <w:rPr>
          <w:rFonts w:ascii="Times New Roman" w:hAnsi="Times New Roman" w:cs="Times New Roman"/>
          <w:spacing w:val="282"/>
          <w:sz w:val="28"/>
          <w:szCs w:val="28"/>
        </w:rPr>
        <w:t xml:space="preserve"> </w:t>
      </w:r>
      <w:r w:rsidR="00D37041" w:rsidRPr="009F3B7B">
        <w:rPr>
          <w:rFonts w:ascii="Times New Roman" w:hAnsi="Times New Roman" w:cs="Times New Roman"/>
          <w:sz w:val="28"/>
          <w:szCs w:val="28"/>
        </w:rPr>
        <w:t>водоснабжении</w:t>
      </w:r>
      <w:r w:rsidR="00D37041" w:rsidRPr="009F3B7B">
        <w:rPr>
          <w:rFonts w:ascii="Times New Roman" w:hAnsi="Times New Roman" w:cs="Times New Roman"/>
          <w:spacing w:val="282"/>
          <w:sz w:val="28"/>
          <w:szCs w:val="28"/>
        </w:rPr>
        <w:t xml:space="preserve"> </w:t>
      </w:r>
      <w:r w:rsidR="00D37041" w:rsidRPr="009F3B7B">
        <w:rPr>
          <w:rFonts w:ascii="Times New Roman" w:hAnsi="Times New Roman" w:cs="Times New Roman"/>
          <w:sz w:val="28"/>
          <w:szCs w:val="28"/>
        </w:rPr>
        <w:t>по</w:t>
      </w:r>
      <w:r w:rsidR="00D37041" w:rsidRPr="009F3B7B">
        <w:rPr>
          <w:rFonts w:ascii="Times New Roman" w:hAnsi="Times New Roman" w:cs="Times New Roman"/>
          <w:spacing w:val="-2"/>
          <w:sz w:val="28"/>
          <w:szCs w:val="28"/>
        </w:rPr>
        <w:t>с</w:t>
      </w:r>
      <w:r w:rsidR="00D37041" w:rsidRPr="009F3B7B">
        <w:rPr>
          <w:rFonts w:ascii="Times New Roman" w:hAnsi="Times New Roman" w:cs="Times New Roman"/>
          <w:sz w:val="28"/>
          <w:szCs w:val="28"/>
        </w:rPr>
        <w:t>еления,</w:t>
      </w:r>
      <w:r w:rsidR="00D37041" w:rsidRPr="009F3B7B">
        <w:rPr>
          <w:rFonts w:ascii="Times New Roman" w:hAnsi="Times New Roman" w:cs="Times New Roman"/>
          <w:spacing w:val="281"/>
          <w:sz w:val="28"/>
          <w:szCs w:val="28"/>
        </w:rPr>
        <w:t xml:space="preserve"> </w:t>
      </w:r>
      <w:r w:rsidR="00382534" w:rsidRPr="009F3B7B">
        <w:rPr>
          <w:rFonts w:ascii="Times New Roman" w:hAnsi="Times New Roman" w:cs="Times New Roman"/>
          <w:sz w:val="28"/>
          <w:szCs w:val="28"/>
        </w:rPr>
        <w:t>а</w:t>
      </w:r>
      <w:r w:rsidR="00382534" w:rsidRPr="009F3B7B">
        <w:rPr>
          <w:rFonts w:ascii="Times New Roman" w:hAnsi="Times New Roman" w:cs="Times New Roman"/>
          <w:spacing w:val="-3"/>
          <w:sz w:val="28"/>
          <w:szCs w:val="28"/>
        </w:rPr>
        <w:t>н</w:t>
      </w:r>
      <w:r w:rsidR="00382534" w:rsidRPr="009F3B7B">
        <w:rPr>
          <w:rFonts w:ascii="Times New Roman" w:hAnsi="Times New Roman" w:cs="Times New Roman"/>
          <w:sz w:val="28"/>
          <w:szCs w:val="28"/>
        </w:rPr>
        <w:t>али</w:t>
      </w:r>
      <w:r w:rsidR="00382534" w:rsidRPr="009F3B7B">
        <w:rPr>
          <w:rFonts w:ascii="Times New Roman" w:hAnsi="Times New Roman" w:cs="Times New Roman"/>
          <w:spacing w:val="-2"/>
          <w:sz w:val="28"/>
          <w:szCs w:val="28"/>
        </w:rPr>
        <w:t>з</w:t>
      </w:r>
      <w:r w:rsidR="00382534" w:rsidRPr="009F3B7B">
        <w:rPr>
          <w:rFonts w:ascii="Times New Roman" w:hAnsi="Times New Roman" w:cs="Times New Roman"/>
          <w:sz w:val="28"/>
          <w:szCs w:val="28"/>
        </w:rPr>
        <w:t xml:space="preserve"> исполнения</w:t>
      </w:r>
      <w:r w:rsidR="00D37041" w:rsidRPr="009F3B7B">
        <w:rPr>
          <w:rFonts w:ascii="Times New Roman" w:hAnsi="Times New Roman" w:cs="Times New Roman"/>
          <w:spacing w:val="94"/>
          <w:sz w:val="28"/>
          <w:szCs w:val="28"/>
        </w:rPr>
        <w:t xml:space="preserve"> </w:t>
      </w:r>
      <w:r w:rsidR="00D37041" w:rsidRPr="009F3B7B">
        <w:rPr>
          <w:rFonts w:ascii="Times New Roman" w:hAnsi="Times New Roman" w:cs="Times New Roman"/>
          <w:sz w:val="28"/>
          <w:szCs w:val="28"/>
        </w:rPr>
        <w:t>предписаний</w:t>
      </w:r>
      <w:r w:rsidR="00D37041" w:rsidRPr="009F3B7B">
        <w:rPr>
          <w:rFonts w:ascii="Times New Roman" w:hAnsi="Times New Roman" w:cs="Times New Roman"/>
          <w:spacing w:val="95"/>
          <w:sz w:val="28"/>
          <w:szCs w:val="28"/>
        </w:rPr>
        <w:t xml:space="preserve"> </w:t>
      </w:r>
      <w:r w:rsidR="00D37041" w:rsidRPr="009F3B7B">
        <w:rPr>
          <w:rFonts w:ascii="Times New Roman" w:hAnsi="Times New Roman" w:cs="Times New Roman"/>
          <w:sz w:val="28"/>
          <w:szCs w:val="28"/>
        </w:rPr>
        <w:t>орга</w:t>
      </w:r>
      <w:r w:rsidR="00D37041" w:rsidRPr="009F3B7B">
        <w:rPr>
          <w:rFonts w:ascii="Times New Roman" w:hAnsi="Times New Roman" w:cs="Times New Roman"/>
          <w:spacing w:val="-2"/>
          <w:sz w:val="28"/>
          <w:szCs w:val="28"/>
        </w:rPr>
        <w:t>н</w:t>
      </w:r>
      <w:r w:rsidR="00D37041" w:rsidRPr="009F3B7B">
        <w:rPr>
          <w:rFonts w:ascii="Times New Roman" w:hAnsi="Times New Roman" w:cs="Times New Roman"/>
          <w:sz w:val="28"/>
          <w:szCs w:val="28"/>
        </w:rPr>
        <w:t>ов,</w:t>
      </w:r>
      <w:r w:rsidR="00D37041" w:rsidRPr="009F3B7B">
        <w:rPr>
          <w:rFonts w:ascii="Times New Roman" w:hAnsi="Times New Roman" w:cs="Times New Roman"/>
          <w:spacing w:val="95"/>
          <w:sz w:val="28"/>
          <w:szCs w:val="28"/>
        </w:rPr>
        <w:t xml:space="preserve"> </w:t>
      </w:r>
      <w:r w:rsidR="00D37041" w:rsidRPr="009F3B7B">
        <w:rPr>
          <w:rFonts w:ascii="Times New Roman" w:hAnsi="Times New Roman" w:cs="Times New Roman"/>
          <w:sz w:val="28"/>
          <w:szCs w:val="28"/>
        </w:rPr>
        <w:t>о</w:t>
      </w:r>
      <w:r w:rsidR="00D37041" w:rsidRPr="009F3B7B">
        <w:rPr>
          <w:rFonts w:ascii="Times New Roman" w:hAnsi="Times New Roman" w:cs="Times New Roman"/>
          <w:spacing w:val="-2"/>
          <w:sz w:val="28"/>
          <w:szCs w:val="28"/>
        </w:rPr>
        <w:t>с</w:t>
      </w:r>
      <w:r w:rsidR="00D37041" w:rsidRPr="009F3B7B">
        <w:rPr>
          <w:rFonts w:ascii="Times New Roman" w:hAnsi="Times New Roman" w:cs="Times New Roman"/>
          <w:sz w:val="28"/>
          <w:szCs w:val="28"/>
        </w:rPr>
        <w:t>ущест</w:t>
      </w:r>
      <w:r w:rsidR="00D37041" w:rsidRPr="009F3B7B">
        <w:rPr>
          <w:rFonts w:ascii="Times New Roman" w:hAnsi="Times New Roman" w:cs="Times New Roman"/>
          <w:spacing w:val="-2"/>
          <w:sz w:val="28"/>
          <w:szCs w:val="28"/>
        </w:rPr>
        <w:t>в</w:t>
      </w:r>
      <w:r w:rsidR="00D37041" w:rsidRPr="009F3B7B">
        <w:rPr>
          <w:rFonts w:ascii="Times New Roman" w:hAnsi="Times New Roman" w:cs="Times New Roman"/>
          <w:sz w:val="28"/>
          <w:szCs w:val="28"/>
        </w:rPr>
        <w:t>ляющих</w:t>
      </w:r>
      <w:r w:rsidR="00D37041" w:rsidRPr="009F3B7B">
        <w:rPr>
          <w:rFonts w:ascii="Times New Roman" w:hAnsi="Times New Roman" w:cs="Times New Roman"/>
          <w:spacing w:val="95"/>
          <w:sz w:val="28"/>
          <w:szCs w:val="28"/>
        </w:rPr>
        <w:t xml:space="preserve"> </w:t>
      </w:r>
      <w:r w:rsidR="00382534" w:rsidRPr="009F3B7B">
        <w:rPr>
          <w:rFonts w:ascii="Times New Roman" w:hAnsi="Times New Roman" w:cs="Times New Roman"/>
          <w:sz w:val="28"/>
          <w:szCs w:val="28"/>
        </w:rPr>
        <w:t>го</w:t>
      </w:r>
      <w:r w:rsidR="00382534" w:rsidRPr="009F3B7B">
        <w:rPr>
          <w:rFonts w:ascii="Times New Roman" w:hAnsi="Times New Roman" w:cs="Times New Roman"/>
          <w:spacing w:val="-2"/>
          <w:sz w:val="28"/>
          <w:szCs w:val="28"/>
        </w:rPr>
        <w:t>с</w:t>
      </w:r>
      <w:r w:rsidR="00382534" w:rsidRPr="009F3B7B">
        <w:rPr>
          <w:rFonts w:ascii="Times New Roman" w:hAnsi="Times New Roman" w:cs="Times New Roman"/>
          <w:sz w:val="28"/>
          <w:szCs w:val="28"/>
        </w:rPr>
        <w:t>ударственны</w:t>
      </w:r>
      <w:r w:rsidR="00382534" w:rsidRPr="009F3B7B">
        <w:rPr>
          <w:rFonts w:ascii="Times New Roman" w:hAnsi="Times New Roman" w:cs="Times New Roman"/>
          <w:spacing w:val="-3"/>
          <w:sz w:val="28"/>
          <w:szCs w:val="28"/>
        </w:rPr>
        <w:t>й</w:t>
      </w:r>
      <w:r w:rsidR="00382534" w:rsidRPr="009F3B7B">
        <w:rPr>
          <w:rFonts w:ascii="Times New Roman" w:hAnsi="Times New Roman" w:cs="Times New Roman"/>
          <w:sz w:val="28"/>
          <w:szCs w:val="28"/>
        </w:rPr>
        <w:t xml:space="preserve"> надзор</w:t>
      </w:r>
      <w:r w:rsidR="00D37041" w:rsidRPr="009F3B7B">
        <w:rPr>
          <w:rFonts w:ascii="Times New Roman" w:hAnsi="Times New Roman" w:cs="Times New Roman"/>
          <w:sz w:val="28"/>
          <w:szCs w:val="28"/>
        </w:rPr>
        <w:t>,</w:t>
      </w:r>
      <w:r w:rsidR="00D37041" w:rsidRPr="009F3B7B">
        <w:rPr>
          <w:rFonts w:ascii="Times New Roman" w:hAnsi="Times New Roman" w:cs="Times New Roman"/>
          <w:spacing w:val="284"/>
          <w:sz w:val="28"/>
          <w:szCs w:val="28"/>
        </w:rPr>
        <w:t xml:space="preserve"> </w:t>
      </w:r>
      <w:r w:rsidR="00D37041" w:rsidRPr="009F3B7B">
        <w:rPr>
          <w:rFonts w:ascii="Times New Roman" w:hAnsi="Times New Roman" w:cs="Times New Roman"/>
          <w:sz w:val="28"/>
          <w:szCs w:val="28"/>
        </w:rPr>
        <w:t>муниципальный</w:t>
      </w:r>
      <w:r w:rsidR="00D37041" w:rsidRPr="009F3B7B">
        <w:rPr>
          <w:rFonts w:ascii="Times New Roman" w:hAnsi="Times New Roman" w:cs="Times New Roman"/>
          <w:spacing w:val="284"/>
          <w:sz w:val="28"/>
          <w:szCs w:val="28"/>
        </w:rPr>
        <w:t xml:space="preserve"> </w:t>
      </w:r>
      <w:r w:rsidR="00D37041" w:rsidRPr="009F3B7B">
        <w:rPr>
          <w:rFonts w:ascii="Times New Roman" w:hAnsi="Times New Roman" w:cs="Times New Roman"/>
          <w:sz w:val="28"/>
          <w:szCs w:val="28"/>
        </w:rPr>
        <w:t>контроль,</w:t>
      </w:r>
      <w:r w:rsidR="00D37041" w:rsidRPr="009F3B7B">
        <w:rPr>
          <w:rFonts w:ascii="Times New Roman" w:hAnsi="Times New Roman" w:cs="Times New Roman"/>
          <w:spacing w:val="284"/>
          <w:sz w:val="28"/>
          <w:szCs w:val="28"/>
        </w:rPr>
        <w:t xml:space="preserve"> </w:t>
      </w:r>
      <w:r w:rsidR="00D37041" w:rsidRPr="009F3B7B">
        <w:rPr>
          <w:rFonts w:ascii="Times New Roman" w:hAnsi="Times New Roman" w:cs="Times New Roman"/>
          <w:sz w:val="28"/>
          <w:szCs w:val="28"/>
        </w:rPr>
        <w:t>об</w:t>
      </w:r>
      <w:r w:rsidR="00D37041" w:rsidRPr="009F3B7B">
        <w:rPr>
          <w:rFonts w:ascii="Times New Roman" w:hAnsi="Times New Roman" w:cs="Times New Roman"/>
          <w:spacing w:val="284"/>
          <w:sz w:val="28"/>
          <w:szCs w:val="28"/>
        </w:rPr>
        <w:t xml:space="preserve"> </w:t>
      </w:r>
      <w:r w:rsidR="00D37041" w:rsidRPr="009F3B7B">
        <w:rPr>
          <w:rFonts w:ascii="Times New Roman" w:hAnsi="Times New Roman" w:cs="Times New Roman"/>
          <w:sz w:val="28"/>
          <w:szCs w:val="28"/>
        </w:rPr>
        <w:t>уст</w:t>
      </w:r>
      <w:r w:rsidR="00D37041" w:rsidRPr="009F3B7B">
        <w:rPr>
          <w:rFonts w:ascii="Times New Roman" w:hAnsi="Times New Roman" w:cs="Times New Roman"/>
          <w:spacing w:val="-2"/>
          <w:sz w:val="28"/>
          <w:szCs w:val="28"/>
        </w:rPr>
        <w:t>р</w:t>
      </w:r>
      <w:r w:rsidR="00D37041" w:rsidRPr="009F3B7B">
        <w:rPr>
          <w:rFonts w:ascii="Times New Roman" w:hAnsi="Times New Roman" w:cs="Times New Roman"/>
          <w:sz w:val="28"/>
          <w:szCs w:val="28"/>
        </w:rPr>
        <w:t>ане</w:t>
      </w:r>
      <w:r w:rsidR="00D37041" w:rsidRPr="009F3B7B">
        <w:rPr>
          <w:rFonts w:ascii="Times New Roman" w:hAnsi="Times New Roman" w:cs="Times New Roman"/>
          <w:spacing w:val="-3"/>
          <w:sz w:val="28"/>
          <w:szCs w:val="28"/>
        </w:rPr>
        <w:t>н</w:t>
      </w:r>
      <w:r w:rsidR="00D37041" w:rsidRPr="009F3B7B">
        <w:rPr>
          <w:rFonts w:ascii="Times New Roman" w:hAnsi="Times New Roman" w:cs="Times New Roman"/>
          <w:sz w:val="28"/>
          <w:szCs w:val="28"/>
        </w:rPr>
        <w:t>ии</w:t>
      </w:r>
      <w:r w:rsidR="00D37041" w:rsidRPr="009F3B7B">
        <w:rPr>
          <w:rFonts w:ascii="Times New Roman" w:hAnsi="Times New Roman" w:cs="Times New Roman"/>
          <w:spacing w:val="284"/>
          <w:sz w:val="28"/>
          <w:szCs w:val="28"/>
        </w:rPr>
        <w:t xml:space="preserve"> </w:t>
      </w:r>
      <w:r w:rsidR="00382534" w:rsidRPr="009F3B7B">
        <w:rPr>
          <w:rFonts w:ascii="Times New Roman" w:hAnsi="Times New Roman" w:cs="Times New Roman"/>
          <w:sz w:val="28"/>
          <w:szCs w:val="28"/>
        </w:rPr>
        <w:t>нарушений, влияющих</w:t>
      </w:r>
      <w:r w:rsidR="00D37041" w:rsidRPr="009F3B7B">
        <w:rPr>
          <w:rFonts w:ascii="Times New Roman" w:hAnsi="Times New Roman" w:cs="Times New Roman"/>
          <w:sz w:val="28"/>
          <w:szCs w:val="28"/>
        </w:rPr>
        <w:t xml:space="preserve"> на кач</w:t>
      </w:r>
      <w:r w:rsidR="00D37041" w:rsidRPr="009F3B7B">
        <w:rPr>
          <w:rFonts w:ascii="Times New Roman" w:hAnsi="Times New Roman" w:cs="Times New Roman"/>
          <w:spacing w:val="-2"/>
          <w:sz w:val="28"/>
          <w:szCs w:val="28"/>
        </w:rPr>
        <w:t>е</w:t>
      </w:r>
      <w:r w:rsidR="00D37041" w:rsidRPr="009F3B7B">
        <w:rPr>
          <w:rFonts w:ascii="Times New Roman" w:hAnsi="Times New Roman" w:cs="Times New Roman"/>
          <w:sz w:val="28"/>
          <w:szCs w:val="28"/>
        </w:rPr>
        <w:t>ст</w:t>
      </w:r>
      <w:r w:rsidR="00D37041" w:rsidRPr="009F3B7B">
        <w:rPr>
          <w:rFonts w:ascii="Times New Roman" w:hAnsi="Times New Roman" w:cs="Times New Roman"/>
          <w:spacing w:val="-2"/>
          <w:sz w:val="28"/>
          <w:szCs w:val="28"/>
        </w:rPr>
        <w:t>в</w:t>
      </w:r>
      <w:r w:rsidR="00D37041" w:rsidRPr="009F3B7B">
        <w:rPr>
          <w:rFonts w:ascii="Times New Roman" w:hAnsi="Times New Roman" w:cs="Times New Roman"/>
          <w:sz w:val="28"/>
          <w:szCs w:val="28"/>
        </w:rPr>
        <w:t>о и безопас</w:t>
      </w:r>
      <w:r w:rsidR="00D37041" w:rsidRPr="009F3B7B">
        <w:rPr>
          <w:rFonts w:ascii="Times New Roman" w:hAnsi="Times New Roman" w:cs="Times New Roman"/>
          <w:spacing w:val="-3"/>
          <w:sz w:val="28"/>
          <w:szCs w:val="28"/>
        </w:rPr>
        <w:t>н</w:t>
      </w:r>
      <w:r w:rsidR="00D37041" w:rsidRPr="009F3B7B">
        <w:rPr>
          <w:rFonts w:ascii="Times New Roman" w:hAnsi="Times New Roman" w:cs="Times New Roman"/>
          <w:sz w:val="28"/>
          <w:szCs w:val="28"/>
        </w:rPr>
        <w:t>о</w:t>
      </w:r>
      <w:r w:rsidR="00D37041" w:rsidRPr="009F3B7B">
        <w:rPr>
          <w:rFonts w:ascii="Times New Roman" w:hAnsi="Times New Roman" w:cs="Times New Roman"/>
          <w:spacing w:val="-2"/>
          <w:sz w:val="28"/>
          <w:szCs w:val="28"/>
        </w:rPr>
        <w:t>с</w:t>
      </w:r>
      <w:r w:rsidR="00D37041" w:rsidRPr="009F3B7B">
        <w:rPr>
          <w:rFonts w:ascii="Times New Roman" w:hAnsi="Times New Roman" w:cs="Times New Roman"/>
          <w:sz w:val="28"/>
          <w:szCs w:val="28"/>
        </w:rPr>
        <w:t>ть воды</w:t>
      </w:r>
      <w:bookmarkEnd w:id="47"/>
      <w:bookmarkEnd w:id="48"/>
      <w:r w:rsidR="00D37041" w:rsidRPr="009F3B7B">
        <w:rPr>
          <w:rFonts w:ascii="Times New Roman" w:hAnsi="Times New Roman" w:cs="Times New Roman"/>
          <w:sz w:val="28"/>
          <w:szCs w:val="28"/>
        </w:rPr>
        <w:t xml:space="preserve">  </w:t>
      </w:r>
    </w:p>
    <w:p w14:paraId="3C4F1C1E" w14:textId="4339741F" w:rsidR="00382534" w:rsidRPr="009F3B7B" w:rsidRDefault="00382534" w:rsidP="00382534">
      <w:pPr>
        <w:rPr>
          <w:sz w:val="28"/>
          <w:szCs w:val="28"/>
        </w:rPr>
      </w:pPr>
      <w:r w:rsidRPr="009F3B7B">
        <w:rPr>
          <w:sz w:val="28"/>
          <w:szCs w:val="28"/>
        </w:rPr>
        <w:t xml:space="preserve">Малый </w:t>
      </w:r>
      <w:r w:rsidR="00AD2DE8" w:rsidRPr="009F3B7B">
        <w:rPr>
          <w:sz w:val="28"/>
          <w:szCs w:val="28"/>
        </w:rPr>
        <w:t xml:space="preserve">процент </w:t>
      </w:r>
      <w:r w:rsidRPr="009F3B7B">
        <w:rPr>
          <w:sz w:val="28"/>
          <w:szCs w:val="28"/>
        </w:rPr>
        <w:t>охват</w:t>
      </w:r>
      <w:r w:rsidR="00AD2DE8" w:rsidRPr="009F3B7B">
        <w:rPr>
          <w:sz w:val="28"/>
          <w:szCs w:val="28"/>
        </w:rPr>
        <w:t>а населения</w:t>
      </w:r>
      <w:r w:rsidRPr="009F3B7B">
        <w:rPr>
          <w:sz w:val="28"/>
          <w:szCs w:val="28"/>
        </w:rPr>
        <w:t xml:space="preserve"> централизованным </w:t>
      </w:r>
      <w:r w:rsidR="00AD2DE8" w:rsidRPr="009F3B7B">
        <w:rPr>
          <w:sz w:val="28"/>
          <w:szCs w:val="28"/>
        </w:rPr>
        <w:t xml:space="preserve">холодным </w:t>
      </w:r>
      <w:r w:rsidRPr="009F3B7B">
        <w:rPr>
          <w:sz w:val="28"/>
          <w:szCs w:val="28"/>
        </w:rPr>
        <w:t>водоснабжением</w:t>
      </w:r>
      <w:r w:rsidR="00AD2DE8" w:rsidRPr="009F3B7B">
        <w:rPr>
          <w:sz w:val="28"/>
          <w:szCs w:val="28"/>
        </w:rPr>
        <w:t>.</w:t>
      </w:r>
    </w:p>
    <w:p w14:paraId="0D4E96B7" w14:textId="043C3F3F" w:rsidR="00D37041" w:rsidRPr="009F3B7B" w:rsidRDefault="004C5E00" w:rsidP="00D37041">
      <w:pPr>
        <w:pStyle w:val="21"/>
        <w:spacing w:line="276" w:lineRule="auto"/>
        <w:rPr>
          <w:rFonts w:ascii="Times New Roman" w:hAnsi="Times New Roman" w:cs="Times New Roman"/>
          <w:color w:val="010302"/>
          <w:sz w:val="28"/>
          <w:szCs w:val="28"/>
        </w:rPr>
      </w:pPr>
      <w:hyperlink r:id="rId24" w:history="1">
        <w:bookmarkStart w:id="49" w:name="_Toc23317416"/>
        <w:bookmarkStart w:id="50" w:name="_Toc23419010"/>
        <w:r w:rsidR="000948C1" w:rsidRPr="009F3B7B">
          <w:rPr>
            <w:rFonts w:ascii="Times New Roman" w:hAnsi="Times New Roman" w:cs="Times New Roman"/>
            <w:sz w:val="28"/>
            <w:szCs w:val="28"/>
          </w:rPr>
          <w:t>2.1.4.2.</w:t>
        </w:r>
        <w:r w:rsidR="004C382C" w:rsidRPr="009F3B7B">
          <w:rPr>
            <w:rFonts w:ascii="Times New Roman" w:hAnsi="Times New Roman" w:cs="Times New Roman"/>
            <w:sz w:val="28"/>
            <w:szCs w:val="28"/>
          </w:rPr>
          <w:t>7</w:t>
        </w:r>
        <w:r w:rsidR="000948C1" w:rsidRPr="009F3B7B">
          <w:rPr>
            <w:rFonts w:ascii="Times New Roman" w:hAnsi="Times New Roman" w:cs="Times New Roman"/>
            <w:sz w:val="28"/>
            <w:szCs w:val="28"/>
          </w:rPr>
          <w:t>.</w:t>
        </w:r>
      </w:hyperlink>
      <w:r w:rsidR="000948C1" w:rsidRPr="009F3B7B">
        <w:rPr>
          <w:rFonts w:ascii="Times New Roman" w:hAnsi="Times New Roman" w:cs="Times New Roman"/>
          <w:sz w:val="28"/>
          <w:szCs w:val="28"/>
        </w:rPr>
        <w:t xml:space="preserve"> </w:t>
      </w:r>
      <w:r w:rsidR="00D37041" w:rsidRPr="009F3B7B">
        <w:rPr>
          <w:rFonts w:ascii="Times New Roman" w:hAnsi="Times New Roman" w:cs="Times New Roman"/>
          <w:sz w:val="28"/>
          <w:szCs w:val="28"/>
        </w:rPr>
        <w:t>Опи</w:t>
      </w:r>
      <w:r w:rsidR="00D37041" w:rsidRPr="009F3B7B">
        <w:rPr>
          <w:rFonts w:ascii="Times New Roman" w:hAnsi="Times New Roman" w:cs="Times New Roman"/>
          <w:spacing w:val="-2"/>
          <w:sz w:val="28"/>
          <w:szCs w:val="28"/>
        </w:rPr>
        <w:t>с</w:t>
      </w:r>
      <w:r w:rsidR="00D37041" w:rsidRPr="009F3B7B">
        <w:rPr>
          <w:rFonts w:ascii="Times New Roman" w:hAnsi="Times New Roman" w:cs="Times New Roman"/>
          <w:sz w:val="28"/>
          <w:szCs w:val="28"/>
        </w:rPr>
        <w:t>ание</w:t>
      </w:r>
      <w:r w:rsidR="00D37041" w:rsidRPr="009F3B7B">
        <w:rPr>
          <w:rFonts w:ascii="Times New Roman" w:hAnsi="Times New Roman" w:cs="Times New Roman"/>
          <w:spacing w:val="407"/>
          <w:sz w:val="28"/>
          <w:szCs w:val="28"/>
        </w:rPr>
        <w:t xml:space="preserve"> </w:t>
      </w:r>
      <w:r w:rsidR="00D37041" w:rsidRPr="009F3B7B">
        <w:rPr>
          <w:rFonts w:ascii="Times New Roman" w:hAnsi="Times New Roman" w:cs="Times New Roman"/>
          <w:sz w:val="28"/>
          <w:szCs w:val="28"/>
        </w:rPr>
        <w:t>централизо</w:t>
      </w:r>
      <w:r w:rsidR="00D37041" w:rsidRPr="009F3B7B">
        <w:rPr>
          <w:rFonts w:ascii="Times New Roman" w:hAnsi="Times New Roman" w:cs="Times New Roman"/>
          <w:spacing w:val="-2"/>
          <w:sz w:val="28"/>
          <w:szCs w:val="28"/>
        </w:rPr>
        <w:t>в</w:t>
      </w:r>
      <w:r w:rsidR="00D37041" w:rsidRPr="009F3B7B">
        <w:rPr>
          <w:rFonts w:ascii="Times New Roman" w:hAnsi="Times New Roman" w:cs="Times New Roman"/>
          <w:sz w:val="28"/>
          <w:szCs w:val="28"/>
        </w:rPr>
        <w:t>анной</w:t>
      </w:r>
      <w:r w:rsidR="00D37041" w:rsidRPr="009F3B7B">
        <w:rPr>
          <w:rFonts w:ascii="Times New Roman" w:hAnsi="Times New Roman" w:cs="Times New Roman"/>
          <w:spacing w:val="407"/>
          <w:sz w:val="28"/>
          <w:szCs w:val="28"/>
        </w:rPr>
        <w:t xml:space="preserve"> </w:t>
      </w:r>
      <w:r w:rsidR="00D37041" w:rsidRPr="009F3B7B">
        <w:rPr>
          <w:rFonts w:ascii="Times New Roman" w:hAnsi="Times New Roman" w:cs="Times New Roman"/>
          <w:sz w:val="28"/>
          <w:szCs w:val="28"/>
        </w:rPr>
        <w:t>системы</w:t>
      </w:r>
      <w:r w:rsidR="00D37041" w:rsidRPr="009F3B7B">
        <w:rPr>
          <w:rFonts w:ascii="Times New Roman" w:hAnsi="Times New Roman" w:cs="Times New Roman"/>
          <w:spacing w:val="406"/>
          <w:sz w:val="28"/>
          <w:szCs w:val="28"/>
        </w:rPr>
        <w:t xml:space="preserve"> </w:t>
      </w:r>
      <w:r w:rsidR="00AD2DE8" w:rsidRPr="009F3B7B">
        <w:rPr>
          <w:rFonts w:ascii="Times New Roman" w:hAnsi="Times New Roman" w:cs="Times New Roman"/>
          <w:sz w:val="28"/>
          <w:szCs w:val="28"/>
        </w:rPr>
        <w:t>горяч</w:t>
      </w:r>
      <w:r w:rsidR="00AD2DE8" w:rsidRPr="009F3B7B">
        <w:rPr>
          <w:rFonts w:ascii="Times New Roman" w:hAnsi="Times New Roman" w:cs="Times New Roman"/>
          <w:spacing w:val="-3"/>
          <w:sz w:val="28"/>
          <w:szCs w:val="28"/>
        </w:rPr>
        <w:t>е</w:t>
      </w:r>
      <w:r w:rsidR="00AD2DE8" w:rsidRPr="009F3B7B">
        <w:rPr>
          <w:rFonts w:ascii="Times New Roman" w:hAnsi="Times New Roman" w:cs="Times New Roman"/>
          <w:spacing w:val="-2"/>
          <w:sz w:val="28"/>
          <w:szCs w:val="28"/>
        </w:rPr>
        <w:t>г</w:t>
      </w:r>
      <w:r w:rsidR="00AD2DE8" w:rsidRPr="009F3B7B">
        <w:rPr>
          <w:rFonts w:ascii="Times New Roman" w:hAnsi="Times New Roman" w:cs="Times New Roman"/>
          <w:sz w:val="28"/>
          <w:szCs w:val="28"/>
        </w:rPr>
        <w:t>о водоснабжения</w:t>
      </w:r>
      <w:r w:rsidR="00D37041" w:rsidRPr="009F3B7B">
        <w:rPr>
          <w:rFonts w:ascii="Times New Roman" w:hAnsi="Times New Roman" w:cs="Times New Roman"/>
          <w:spacing w:val="317"/>
          <w:sz w:val="28"/>
          <w:szCs w:val="28"/>
        </w:rPr>
        <w:t xml:space="preserve"> </w:t>
      </w:r>
      <w:r w:rsidR="00D37041" w:rsidRPr="009F3B7B">
        <w:rPr>
          <w:rFonts w:ascii="Times New Roman" w:hAnsi="Times New Roman" w:cs="Times New Roman"/>
          <w:sz w:val="28"/>
          <w:szCs w:val="28"/>
        </w:rPr>
        <w:t>с</w:t>
      </w:r>
      <w:r w:rsidR="00D37041" w:rsidRPr="009F3B7B">
        <w:rPr>
          <w:rFonts w:ascii="Times New Roman" w:hAnsi="Times New Roman" w:cs="Times New Roman"/>
          <w:spacing w:val="318"/>
          <w:sz w:val="28"/>
          <w:szCs w:val="28"/>
        </w:rPr>
        <w:t xml:space="preserve"> </w:t>
      </w:r>
      <w:r w:rsidR="00D37041" w:rsidRPr="009F3B7B">
        <w:rPr>
          <w:rFonts w:ascii="Times New Roman" w:hAnsi="Times New Roman" w:cs="Times New Roman"/>
          <w:sz w:val="28"/>
          <w:szCs w:val="28"/>
        </w:rPr>
        <w:t>исполь</w:t>
      </w:r>
      <w:r w:rsidR="00D37041" w:rsidRPr="009F3B7B">
        <w:rPr>
          <w:rFonts w:ascii="Times New Roman" w:hAnsi="Times New Roman" w:cs="Times New Roman"/>
          <w:spacing w:val="-2"/>
          <w:sz w:val="28"/>
          <w:szCs w:val="28"/>
        </w:rPr>
        <w:t>з</w:t>
      </w:r>
      <w:r w:rsidR="00D37041" w:rsidRPr="009F3B7B">
        <w:rPr>
          <w:rFonts w:ascii="Times New Roman" w:hAnsi="Times New Roman" w:cs="Times New Roman"/>
          <w:sz w:val="28"/>
          <w:szCs w:val="28"/>
        </w:rPr>
        <w:t>овани</w:t>
      </w:r>
      <w:r w:rsidR="00D37041" w:rsidRPr="009F3B7B">
        <w:rPr>
          <w:rFonts w:ascii="Times New Roman" w:hAnsi="Times New Roman" w:cs="Times New Roman"/>
          <w:spacing w:val="-2"/>
          <w:sz w:val="28"/>
          <w:szCs w:val="28"/>
        </w:rPr>
        <w:t>е</w:t>
      </w:r>
      <w:r w:rsidR="00D37041" w:rsidRPr="009F3B7B">
        <w:rPr>
          <w:rFonts w:ascii="Times New Roman" w:hAnsi="Times New Roman" w:cs="Times New Roman"/>
          <w:sz w:val="28"/>
          <w:szCs w:val="28"/>
        </w:rPr>
        <w:t>м</w:t>
      </w:r>
      <w:r w:rsidR="00D37041" w:rsidRPr="009F3B7B">
        <w:rPr>
          <w:rFonts w:ascii="Times New Roman" w:hAnsi="Times New Roman" w:cs="Times New Roman"/>
          <w:spacing w:val="318"/>
          <w:sz w:val="28"/>
          <w:szCs w:val="28"/>
        </w:rPr>
        <w:t xml:space="preserve"> </w:t>
      </w:r>
      <w:r w:rsidR="00D37041" w:rsidRPr="009F3B7B">
        <w:rPr>
          <w:rFonts w:ascii="Times New Roman" w:hAnsi="Times New Roman" w:cs="Times New Roman"/>
          <w:sz w:val="28"/>
          <w:szCs w:val="28"/>
        </w:rPr>
        <w:t>закр</w:t>
      </w:r>
      <w:r w:rsidR="00D37041" w:rsidRPr="009F3B7B">
        <w:rPr>
          <w:rFonts w:ascii="Times New Roman" w:hAnsi="Times New Roman" w:cs="Times New Roman"/>
          <w:spacing w:val="-3"/>
          <w:sz w:val="28"/>
          <w:szCs w:val="28"/>
        </w:rPr>
        <w:t>ы</w:t>
      </w:r>
      <w:r w:rsidR="00D37041" w:rsidRPr="009F3B7B">
        <w:rPr>
          <w:rFonts w:ascii="Times New Roman" w:hAnsi="Times New Roman" w:cs="Times New Roman"/>
          <w:sz w:val="28"/>
          <w:szCs w:val="28"/>
        </w:rPr>
        <w:t>тых</w:t>
      </w:r>
      <w:r w:rsidR="00D37041" w:rsidRPr="009F3B7B">
        <w:rPr>
          <w:rFonts w:ascii="Times New Roman" w:hAnsi="Times New Roman" w:cs="Times New Roman"/>
          <w:spacing w:val="318"/>
          <w:sz w:val="28"/>
          <w:szCs w:val="28"/>
        </w:rPr>
        <w:t xml:space="preserve"> </w:t>
      </w:r>
      <w:r w:rsidR="00D37041" w:rsidRPr="009F3B7B">
        <w:rPr>
          <w:rFonts w:ascii="Times New Roman" w:hAnsi="Times New Roman" w:cs="Times New Roman"/>
          <w:spacing w:val="-2"/>
          <w:sz w:val="28"/>
          <w:szCs w:val="28"/>
        </w:rPr>
        <w:t>с</w:t>
      </w:r>
      <w:r w:rsidR="00D37041" w:rsidRPr="009F3B7B">
        <w:rPr>
          <w:rFonts w:ascii="Times New Roman" w:hAnsi="Times New Roman" w:cs="Times New Roman"/>
          <w:sz w:val="28"/>
          <w:szCs w:val="28"/>
        </w:rPr>
        <w:t>истем</w:t>
      </w:r>
      <w:r w:rsidR="00D37041" w:rsidRPr="009F3B7B">
        <w:rPr>
          <w:rFonts w:ascii="Times New Roman" w:hAnsi="Times New Roman" w:cs="Times New Roman"/>
          <w:spacing w:val="318"/>
          <w:sz w:val="28"/>
          <w:szCs w:val="28"/>
        </w:rPr>
        <w:t xml:space="preserve"> </w:t>
      </w:r>
      <w:r w:rsidR="00AD2DE8" w:rsidRPr="009F3B7B">
        <w:rPr>
          <w:rFonts w:ascii="Times New Roman" w:hAnsi="Times New Roman" w:cs="Times New Roman"/>
          <w:spacing w:val="-2"/>
          <w:sz w:val="28"/>
          <w:szCs w:val="28"/>
        </w:rPr>
        <w:t>г</w:t>
      </w:r>
      <w:r w:rsidR="00AD2DE8" w:rsidRPr="009F3B7B">
        <w:rPr>
          <w:rFonts w:ascii="Times New Roman" w:hAnsi="Times New Roman" w:cs="Times New Roman"/>
          <w:sz w:val="28"/>
          <w:szCs w:val="28"/>
        </w:rPr>
        <w:t>оряче</w:t>
      </w:r>
      <w:r w:rsidR="00AD2DE8" w:rsidRPr="009F3B7B">
        <w:rPr>
          <w:rFonts w:ascii="Times New Roman" w:hAnsi="Times New Roman" w:cs="Times New Roman"/>
          <w:spacing w:val="-3"/>
          <w:sz w:val="28"/>
          <w:szCs w:val="28"/>
        </w:rPr>
        <w:t>г</w:t>
      </w:r>
      <w:r w:rsidR="00AD2DE8" w:rsidRPr="009F3B7B">
        <w:rPr>
          <w:rFonts w:ascii="Times New Roman" w:hAnsi="Times New Roman" w:cs="Times New Roman"/>
          <w:sz w:val="28"/>
          <w:szCs w:val="28"/>
        </w:rPr>
        <w:t>о водоснабжения</w:t>
      </w:r>
      <w:r w:rsidR="00D37041" w:rsidRPr="009F3B7B">
        <w:rPr>
          <w:rFonts w:ascii="Times New Roman" w:hAnsi="Times New Roman" w:cs="Times New Roman"/>
          <w:sz w:val="28"/>
          <w:szCs w:val="28"/>
        </w:rPr>
        <w:t>,</w:t>
      </w:r>
      <w:r w:rsidR="00D37041" w:rsidRPr="009F3B7B">
        <w:rPr>
          <w:rFonts w:ascii="Times New Roman" w:hAnsi="Times New Roman" w:cs="Times New Roman"/>
          <w:spacing w:val="109"/>
          <w:sz w:val="28"/>
          <w:szCs w:val="28"/>
        </w:rPr>
        <w:t xml:space="preserve"> </w:t>
      </w:r>
      <w:r w:rsidR="00D37041" w:rsidRPr="009F3B7B">
        <w:rPr>
          <w:rFonts w:ascii="Times New Roman" w:hAnsi="Times New Roman" w:cs="Times New Roman"/>
          <w:sz w:val="28"/>
          <w:szCs w:val="28"/>
        </w:rPr>
        <w:t>отра</w:t>
      </w:r>
      <w:r w:rsidR="00D37041" w:rsidRPr="009F3B7B">
        <w:rPr>
          <w:rFonts w:ascii="Times New Roman" w:hAnsi="Times New Roman" w:cs="Times New Roman"/>
          <w:spacing w:val="-4"/>
          <w:sz w:val="28"/>
          <w:szCs w:val="28"/>
        </w:rPr>
        <w:t>ж</w:t>
      </w:r>
      <w:r w:rsidR="00D37041" w:rsidRPr="009F3B7B">
        <w:rPr>
          <w:rFonts w:ascii="Times New Roman" w:hAnsi="Times New Roman" w:cs="Times New Roman"/>
          <w:sz w:val="28"/>
          <w:szCs w:val="28"/>
        </w:rPr>
        <w:t>ающее</w:t>
      </w:r>
      <w:r w:rsidR="00D37041" w:rsidRPr="009F3B7B">
        <w:rPr>
          <w:rFonts w:ascii="Times New Roman" w:hAnsi="Times New Roman" w:cs="Times New Roman"/>
          <w:spacing w:val="109"/>
          <w:sz w:val="28"/>
          <w:szCs w:val="28"/>
        </w:rPr>
        <w:t xml:space="preserve"> </w:t>
      </w:r>
      <w:r w:rsidR="00D37041" w:rsidRPr="009F3B7B">
        <w:rPr>
          <w:rFonts w:ascii="Times New Roman" w:hAnsi="Times New Roman" w:cs="Times New Roman"/>
          <w:sz w:val="28"/>
          <w:szCs w:val="28"/>
        </w:rPr>
        <w:t>тех</w:t>
      </w:r>
      <w:r w:rsidR="00D37041" w:rsidRPr="009F3B7B">
        <w:rPr>
          <w:rFonts w:ascii="Times New Roman" w:hAnsi="Times New Roman" w:cs="Times New Roman"/>
          <w:spacing w:val="-3"/>
          <w:sz w:val="28"/>
          <w:szCs w:val="28"/>
        </w:rPr>
        <w:t>н</w:t>
      </w:r>
      <w:r w:rsidR="00D37041" w:rsidRPr="009F3B7B">
        <w:rPr>
          <w:rFonts w:ascii="Times New Roman" w:hAnsi="Times New Roman" w:cs="Times New Roman"/>
          <w:sz w:val="28"/>
          <w:szCs w:val="28"/>
        </w:rPr>
        <w:t>ологич</w:t>
      </w:r>
      <w:r w:rsidR="00D37041" w:rsidRPr="009F3B7B">
        <w:rPr>
          <w:rFonts w:ascii="Times New Roman" w:hAnsi="Times New Roman" w:cs="Times New Roman"/>
          <w:spacing w:val="-2"/>
          <w:sz w:val="28"/>
          <w:szCs w:val="28"/>
        </w:rPr>
        <w:t>е</w:t>
      </w:r>
      <w:r w:rsidR="00D37041" w:rsidRPr="009F3B7B">
        <w:rPr>
          <w:rFonts w:ascii="Times New Roman" w:hAnsi="Times New Roman" w:cs="Times New Roman"/>
          <w:sz w:val="28"/>
          <w:szCs w:val="28"/>
        </w:rPr>
        <w:t>ские</w:t>
      </w:r>
      <w:r w:rsidR="00D37041" w:rsidRPr="009F3B7B">
        <w:rPr>
          <w:rFonts w:ascii="Times New Roman" w:hAnsi="Times New Roman" w:cs="Times New Roman"/>
          <w:spacing w:val="109"/>
          <w:sz w:val="28"/>
          <w:szCs w:val="28"/>
        </w:rPr>
        <w:t xml:space="preserve"> </w:t>
      </w:r>
      <w:r w:rsidR="00D37041" w:rsidRPr="009F3B7B">
        <w:rPr>
          <w:rFonts w:ascii="Times New Roman" w:hAnsi="Times New Roman" w:cs="Times New Roman"/>
          <w:sz w:val="28"/>
          <w:szCs w:val="28"/>
        </w:rPr>
        <w:t>особе</w:t>
      </w:r>
      <w:r w:rsidR="00D37041" w:rsidRPr="009F3B7B">
        <w:rPr>
          <w:rFonts w:ascii="Times New Roman" w:hAnsi="Times New Roman" w:cs="Times New Roman"/>
          <w:spacing w:val="-3"/>
          <w:sz w:val="28"/>
          <w:szCs w:val="28"/>
        </w:rPr>
        <w:t>н</w:t>
      </w:r>
      <w:r w:rsidR="00D37041" w:rsidRPr="009F3B7B">
        <w:rPr>
          <w:rFonts w:ascii="Times New Roman" w:hAnsi="Times New Roman" w:cs="Times New Roman"/>
          <w:sz w:val="28"/>
          <w:szCs w:val="28"/>
        </w:rPr>
        <w:t>ност</w:t>
      </w:r>
      <w:r w:rsidR="00D37041" w:rsidRPr="009F3B7B">
        <w:rPr>
          <w:rFonts w:ascii="Times New Roman" w:hAnsi="Times New Roman" w:cs="Times New Roman"/>
          <w:spacing w:val="-3"/>
          <w:sz w:val="28"/>
          <w:szCs w:val="28"/>
        </w:rPr>
        <w:t>и</w:t>
      </w:r>
      <w:r w:rsidR="00D37041" w:rsidRPr="009F3B7B">
        <w:rPr>
          <w:rFonts w:ascii="Times New Roman" w:hAnsi="Times New Roman" w:cs="Times New Roman"/>
          <w:spacing w:val="109"/>
          <w:sz w:val="28"/>
          <w:szCs w:val="28"/>
        </w:rPr>
        <w:t xml:space="preserve"> </w:t>
      </w:r>
      <w:r w:rsidR="00AD2DE8" w:rsidRPr="009F3B7B">
        <w:rPr>
          <w:rFonts w:ascii="Times New Roman" w:hAnsi="Times New Roman" w:cs="Times New Roman"/>
          <w:sz w:val="28"/>
          <w:szCs w:val="28"/>
        </w:rPr>
        <w:t>у</w:t>
      </w:r>
      <w:r w:rsidR="00AD2DE8" w:rsidRPr="009F3B7B">
        <w:rPr>
          <w:rFonts w:ascii="Times New Roman" w:hAnsi="Times New Roman" w:cs="Times New Roman"/>
          <w:spacing w:val="-3"/>
          <w:sz w:val="28"/>
          <w:szCs w:val="28"/>
        </w:rPr>
        <w:t>к</w:t>
      </w:r>
      <w:r w:rsidR="00AD2DE8" w:rsidRPr="009F3B7B">
        <w:rPr>
          <w:rFonts w:ascii="Times New Roman" w:hAnsi="Times New Roman" w:cs="Times New Roman"/>
          <w:sz w:val="28"/>
          <w:szCs w:val="28"/>
        </w:rPr>
        <w:t>азан</w:t>
      </w:r>
      <w:r w:rsidR="00AD2DE8" w:rsidRPr="009F3B7B">
        <w:rPr>
          <w:rFonts w:ascii="Times New Roman" w:hAnsi="Times New Roman" w:cs="Times New Roman"/>
          <w:spacing w:val="-3"/>
          <w:sz w:val="28"/>
          <w:szCs w:val="28"/>
        </w:rPr>
        <w:t>н</w:t>
      </w:r>
      <w:r w:rsidR="00AD2DE8" w:rsidRPr="009F3B7B">
        <w:rPr>
          <w:rFonts w:ascii="Times New Roman" w:hAnsi="Times New Roman" w:cs="Times New Roman"/>
          <w:sz w:val="28"/>
          <w:szCs w:val="28"/>
        </w:rPr>
        <w:t>ой системы деревни</w:t>
      </w:r>
      <w:r w:rsidR="000948C1" w:rsidRPr="009F3B7B">
        <w:rPr>
          <w:rFonts w:ascii="Times New Roman" w:hAnsi="Times New Roman" w:cs="Times New Roman"/>
          <w:sz w:val="28"/>
          <w:szCs w:val="28"/>
        </w:rPr>
        <w:t xml:space="preserve"> </w:t>
      </w:r>
      <w:proofErr w:type="spellStart"/>
      <w:r w:rsidR="000948C1" w:rsidRPr="009F3B7B">
        <w:rPr>
          <w:rFonts w:ascii="Times New Roman" w:hAnsi="Times New Roman" w:cs="Times New Roman"/>
          <w:sz w:val="28"/>
          <w:szCs w:val="28"/>
        </w:rPr>
        <w:t>Бурдаковка</w:t>
      </w:r>
      <w:bookmarkEnd w:id="49"/>
      <w:bookmarkEnd w:id="50"/>
      <w:proofErr w:type="spellEnd"/>
    </w:p>
    <w:p w14:paraId="1AF896B1" w14:textId="694F6109" w:rsidR="00D37041" w:rsidRPr="009F3B7B" w:rsidRDefault="00D37041" w:rsidP="00D37041">
      <w:pPr>
        <w:spacing w:line="276" w:lineRule="auto"/>
        <w:ind w:right="206" w:firstLine="567"/>
        <w:rPr>
          <w:rFonts w:cs="Times New Roman"/>
          <w:color w:val="000000"/>
          <w:sz w:val="28"/>
          <w:szCs w:val="28"/>
        </w:rPr>
      </w:pPr>
      <w:r w:rsidRPr="009F3B7B">
        <w:rPr>
          <w:rFonts w:cs="Times New Roman"/>
          <w:color w:val="000000"/>
          <w:sz w:val="28"/>
          <w:szCs w:val="28"/>
        </w:rPr>
        <w:t>Центра</w:t>
      </w:r>
      <w:r w:rsidRPr="009F3B7B">
        <w:rPr>
          <w:rFonts w:cs="Times New Roman"/>
          <w:color w:val="000000"/>
          <w:spacing w:val="-3"/>
          <w:sz w:val="28"/>
          <w:szCs w:val="28"/>
        </w:rPr>
        <w:t>л</w:t>
      </w:r>
      <w:r w:rsidRPr="009F3B7B">
        <w:rPr>
          <w:rFonts w:cs="Times New Roman"/>
          <w:color w:val="000000"/>
          <w:sz w:val="28"/>
          <w:szCs w:val="28"/>
        </w:rPr>
        <w:t>изов</w:t>
      </w:r>
      <w:r w:rsidRPr="009F3B7B">
        <w:rPr>
          <w:rFonts w:cs="Times New Roman"/>
          <w:color w:val="000000"/>
          <w:spacing w:val="-2"/>
          <w:sz w:val="28"/>
          <w:szCs w:val="28"/>
        </w:rPr>
        <w:t>а</w:t>
      </w:r>
      <w:r w:rsidRPr="009F3B7B">
        <w:rPr>
          <w:rFonts w:cs="Times New Roman"/>
          <w:color w:val="000000"/>
          <w:sz w:val="28"/>
          <w:szCs w:val="28"/>
        </w:rPr>
        <w:t>нная</w:t>
      </w:r>
      <w:r w:rsidRPr="009F3B7B">
        <w:rPr>
          <w:rFonts w:cs="Times New Roman"/>
          <w:color w:val="000000"/>
          <w:spacing w:val="64"/>
          <w:sz w:val="28"/>
          <w:szCs w:val="28"/>
        </w:rPr>
        <w:t xml:space="preserve"> </w:t>
      </w:r>
      <w:r w:rsidRPr="009F3B7B">
        <w:rPr>
          <w:rFonts w:cs="Times New Roman"/>
          <w:color w:val="000000"/>
          <w:sz w:val="28"/>
          <w:szCs w:val="28"/>
        </w:rPr>
        <w:t>систе</w:t>
      </w:r>
      <w:r w:rsidRPr="009F3B7B">
        <w:rPr>
          <w:rFonts w:cs="Times New Roman"/>
          <w:color w:val="000000"/>
          <w:spacing w:val="-2"/>
          <w:sz w:val="28"/>
          <w:szCs w:val="28"/>
        </w:rPr>
        <w:t>м</w:t>
      </w:r>
      <w:r w:rsidRPr="009F3B7B">
        <w:rPr>
          <w:rFonts w:cs="Times New Roman"/>
          <w:color w:val="000000"/>
          <w:sz w:val="28"/>
          <w:szCs w:val="28"/>
        </w:rPr>
        <w:t>а</w:t>
      </w:r>
      <w:r w:rsidRPr="009F3B7B">
        <w:rPr>
          <w:rFonts w:cs="Times New Roman"/>
          <w:color w:val="000000"/>
          <w:spacing w:val="66"/>
          <w:sz w:val="28"/>
          <w:szCs w:val="28"/>
        </w:rPr>
        <w:t xml:space="preserve"> </w:t>
      </w:r>
      <w:r w:rsidRPr="009F3B7B">
        <w:rPr>
          <w:rFonts w:cs="Times New Roman"/>
          <w:color w:val="000000"/>
          <w:spacing w:val="-2"/>
          <w:sz w:val="28"/>
          <w:szCs w:val="28"/>
        </w:rPr>
        <w:t>г</w:t>
      </w:r>
      <w:r w:rsidRPr="009F3B7B">
        <w:rPr>
          <w:rFonts w:cs="Times New Roman"/>
          <w:color w:val="000000"/>
          <w:sz w:val="28"/>
          <w:szCs w:val="28"/>
        </w:rPr>
        <w:t>оряче</w:t>
      </w:r>
      <w:r w:rsidRPr="009F3B7B">
        <w:rPr>
          <w:rFonts w:cs="Times New Roman"/>
          <w:color w:val="000000"/>
          <w:spacing w:val="-2"/>
          <w:sz w:val="28"/>
          <w:szCs w:val="28"/>
        </w:rPr>
        <w:t>г</w:t>
      </w:r>
      <w:r w:rsidRPr="009F3B7B">
        <w:rPr>
          <w:rFonts w:cs="Times New Roman"/>
          <w:color w:val="000000"/>
          <w:sz w:val="28"/>
          <w:szCs w:val="28"/>
        </w:rPr>
        <w:t>о</w:t>
      </w:r>
      <w:r w:rsidRPr="009F3B7B">
        <w:rPr>
          <w:rFonts w:cs="Times New Roman"/>
          <w:color w:val="000000"/>
          <w:spacing w:val="66"/>
          <w:sz w:val="28"/>
          <w:szCs w:val="28"/>
        </w:rPr>
        <w:t xml:space="preserve"> </w:t>
      </w:r>
      <w:r w:rsidRPr="009F3B7B">
        <w:rPr>
          <w:rFonts w:cs="Times New Roman"/>
          <w:color w:val="000000"/>
          <w:spacing w:val="-2"/>
          <w:sz w:val="28"/>
          <w:szCs w:val="28"/>
        </w:rPr>
        <w:t>в</w:t>
      </w:r>
      <w:r w:rsidRPr="009F3B7B">
        <w:rPr>
          <w:rFonts w:cs="Times New Roman"/>
          <w:color w:val="000000"/>
          <w:sz w:val="28"/>
          <w:szCs w:val="28"/>
        </w:rPr>
        <w:t>одо</w:t>
      </w:r>
      <w:r w:rsidRPr="009F3B7B">
        <w:rPr>
          <w:rFonts w:cs="Times New Roman"/>
          <w:color w:val="000000"/>
          <w:spacing w:val="-2"/>
          <w:sz w:val="28"/>
          <w:szCs w:val="28"/>
        </w:rPr>
        <w:t>с</w:t>
      </w:r>
      <w:r w:rsidRPr="009F3B7B">
        <w:rPr>
          <w:rFonts w:cs="Times New Roman"/>
          <w:color w:val="000000"/>
          <w:sz w:val="28"/>
          <w:szCs w:val="28"/>
        </w:rPr>
        <w:t>н</w:t>
      </w:r>
      <w:r w:rsidRPr="009F3B7B">
        <w:rPr>
          <w:rFonts w:cs="Times New Roman"/>
          <w:color w:val="000000"/>
          <w:spacing w:val="-2"/>
          <w:sz w:val="28"/>
          <w:szCs w:val="28"/>
        </w:rPr>
        <w:t>а</w:t>
      </w:r>
      <w:r w:rsidRPr="009F3B7B">
        <w:rPr>
          <w:rFonts w:cs="Times New Roman"/>
          <w:color w:val="000000"/>
          <w:sz w:val="28"/>
          <w:szCs w:val="28"/>
        </w:rPr>
        <w:t>бжения</w:t>
      </w:r>
      <w:r w:rsidRPr="009F3B7B">
        <w:rPr>
          <w:rFonts w:cs="Times New Roman"/>
          <w:color w:val="000000"/>
          <w:spacing w:val="66"/>
          <w:sz w:val="28"/>
          <w:szCs w:val="28"/>
        </w:rPr>
        <w:t xml:space="preserve"> </w:t>
      </w:r>
      <w:r w:rsidRPr="009F3B7B">
        <w:rPr>
          <w:rFonts w:cs="Times New Roman"/>
          <w:color w:val="000000"/>
          <w:spacing w:val="-2"/>
          <w:sz w:val="28"/>
          <w:szCs w:val="28"/>
        </w:rPr>
        <w:t>с</w:t>
      </w:r>
      <w:r w:rsidRPr="009F3B7B">
        <w:rPr>
          <w:rFonts w:cs="Times New Roman"/>
          <w:color w:val="000000"/>
          <w:spacing w:val="66"/>
          <w:sz w:val="28"/>
          <w:szCs w:val="28"/>
        </w:rPr>
        <w:t xml:space="preserve"> </w:t>
      </w:r>
      <w:r w:rsidR="000948C1" w:rsidRPr="009F3B7B">
        <w:rPr>
          <w:rFonts w:cs="Times New Roman"/>
          <w:color w:val="000000"/>
          <w:sz w:val="28"/>
          <w:szCs w:val="28"/>
        </w:rPr>
        <w:t>и</w:t>
      </w:r>
      <w:r w:rsidR="000948C1" w:rsidRPr="009F3B7B">
        <w:rPr>
          <w:rFonts w:cs="Times New Roman"/>
          <w:color w:val="000000"/>
          <w:spacing w:val="-2"/>
          <w:sz w:val="28"/>
          <w:szCs w:val="28"/>
        </w:rPr>
        <w:t>с</w:t>
      </w:r>
      <w:r w:rsidR="000948C1" w:rsidRPr="009F3B7B">
        <w:rPr>
          <w:rFonts w:cs="Times New Roman"/>
          <w:color w:val="000000"/>
          <w:sz w:val="28"/>
          <w:szCs w:val="28"/>
        </w:rPr>
        <w:t>пользов</w:t>
      </w:r>
      <w:r w:rsidR="000948C1" w:rsidRPr="009F3B7B">
        <w:rPr>
          <w:rFonts w:cs="Times New Roman"/>
          <w:color w:val="000000"/>
          <w:spacing w:val="-2"/>
          <w:sz w:val="28"/>
          <w:szCs w:val="28"/>
        </w:rPr>
        <w:t>а</w:t>
      </w:r>
      <w:r w:rsidR="000948C1" w:rsidRPr="009F3B7B">
        <w:rPr>
          <w:rFonts w:cs="Times New Roman"/>
          <w:color w:val="000000"/>
          <w:sz w:val="28"/>
          <w:szCs w:val="28"/>
        </w:rPr>
        <w:t>ни</w:t>
      </w:r>
      <w:r w:rsidR="000948C1" w:rsidRPr="009F3B7B">
        <w:rPr>
          <w:rFonts w:cs="Times New Roman"/>
          <w:color w:val="000000"/>
          <w:spacing w:val="-2"/>
          <w:sz w:val="28"/>
          <w:szCs w:val="28"/>
        </w:rPr>
        <w:t>ем</w:t>
      </w:r>
      <w:r w:rsidR="000948C1" w:rsidRPr="009F3B7B">
        <w:rPr>
          <w:rFonts w:cs="Times New Roman"/>
          <w:color w:val="000000"/>
          <w:sz w:val="28"/>
          <w:szCs w:val="28"/>
        </w:rPr>
        <w:t xml:space="preserve"> закрытых</w:t>
      </w:r>
      <w:r w:rsidRPr="009F3B7B">
        <w:rPr>
          <w:rFonts w:cs="Times New Roman"/>
          <w:color w:val="000000"/>
          <w:spacing w:val="207"/>
          <w:sz w:val="28"/>
          <w:szCs w:val="28"/>
        </w:rPr>
        <w:t xml:space="preserve"> </w:t>
      </w:r>
      <w:r w:rsidRPr="009F3B7B">
        <w:rPr>
          <w:rFonts w:cs="Times New Roman"/>
          <w:color w:val="000000"/>
          <w:spacing w:val="-2"/>
          <w:sz w:val="28"/>
          <w:szCs w:val="28"/>
        </w:rPr>
        <w:t>с</w:t>
      </w:r>
      <w:r w:rsidRPr="009F3B7B">
        <w:rPr>
          <w:rFonts w:cs="Times New Roman"/>
          <w:color w:val="000000"/>
          <w:sz w:val="28"/>
          <w:szCs w:val="28"/>
        </w:rPr>
        <w:t>исте</w:t>
      </w:r>
      <w:r w:rsidRPr="009F3B7B">
        <w:rPr>
          <w:rFonts w:cs="Times New Roman"/>
          <w:color w:val="000000"/>
          <w:spacing w:val="-2"/>
          <w:sz w:val="28"/>
          <w:szCs w:val="28"/>
        </w:rPr>
        <w:t>м</w:t>
      </w:r>
      <w:r w:rsidRPr="009F3B7B">
        <w:rPr>
          <w:rFonts w:cs="Times New Roman"/>
          <w:color w:val="000000"/>
          <w:spacing w:val="207"/>
          <w:sz w:val="28"/>
          <w:szCs w:val="28"/>
        </w:rPr>
        <w:t xml:space="preserve"> </w:t>
      </w:r>
      <w:r w:rsidRPr="009F3B7B">
        <w:rPr>
          <w:rFonts w:cs="Times New Roman"/>
          <w:color w:val="000000"/>
          <w:sz w:val="28"/>
          <w:szCs w:val="28"/>
        </w:rPr>
        <w:t>горяче</w:t>
      </w:r>
      <w:r w:rsidRPr="009F3B7B">
        <w:rPr>
          <w:rFonts w:cs="Times New Roman"/>
          <w:color w:val="000000"/>
          <w:spacing w:val="-2"/>
          <w:sz w:val="28"/>
          <w:szCs w:val="28"/>
        </w:rPr>
        <w:t>г</w:t>
      </w:r>
      <w:r w:rsidRPr="009F3B7B">
        <w:rPr>
          <w:rFonts w:cs="Times New Roman"/>
          <w:color w:val="000000"/>
          <w:sz w:val="28"/>
          <w:szCs w:val="28"/>
        </w:rPr>
        <w:t>о</w:t>
      </w:r>
      <w:r w:rsidRPr="009F3B7B">
        <w:rPr>
          <w:rFonts w:cs="Times New Roman"/>
          <w:color w:val="000000"/>
          <w:spacing w:val="207"/>
          <w:sz w:val="28"/>
          <w:szCs w:val="28"/>
        </w:rPr>
        <w:t xml:space="preserve"> </w:t>
      </w:r>
      <w:r w:rsidRPr="009F3B7B">
        <w:rPr>
          <w:rFonts w:cs="Times New Roman"/>
          <w:color w:val="000000"/>
          <w:spacing w:val="-2"/>
          <w:sz w:val="28"/>
          <w:szCs w:val="28"/>
        </w:rPr>
        <w:t>в</w:t>
      </w:r>
      <w:r w:rsidRPr="009F3B7B">
        <w:rPr>
          <w:rFonts w:cs="Times New Roman"/>
          <w:color w:val="000000"/>
          <w:sz w:val="28"/>
          <w:szCs w:val="28"/>
        </w:rPr>
        <w:t>одо</w:t>
      </w:r>
      <w:r w:rsidRPr="009F3B7B">
        <w:rPr>
          <w:rFonts w:cs="Times New Roman"/>
          <w:color w:val="000000"/>
          <w:spacing w:val="-2"/>
          <w:sz w:val="28"/>
          <w:szCs w:val="28"/>
        </w:rPr>
        <w:t>с</w:t>
      </w:r>
      <w:r w:rsidRPr="009F3B7B">
        <w:rPr>
          <w:rFonts w:cs="Times New Roman"/>
          <w:color w:val="000000"/>
          <w:sz w:val="28"/>
          <w:szCs w:val="28"/>
        </w:rPr>
        <w:t>набжения</w:t>
      </w:r>
      <w:r w:rsidRPr="009F3B7B">
        <w:rPr>
          <w:rFonts w:cs="Times New Roman"/>
          <w:color w:val="000000"/>
          <w:spacing w:val="208"/>
          <w:sz w:val="28"/>
          <w:szCs w:val="28"/>
        </w:rPr>
        <w:t xml:space="preserve"> </w:t>
      </w:r>
      <w:r w:rsidRPr="009F3B7B">
        <w:rPr>
          <w:rFonts w:cs="Times New Roman"/>
          <w:color w:val="000000"/>
          <w:sz w:val="28"/>
          <w:szCs w:val="28"/>
        </w:rPr>
        <w:t>в</w:t>
      </w:r>
      <w:r w:rsidRPr="009F3B7B">
        <w:rPr>
          <w:rFonts w:cs="Times New Roman"/>
          <w:color w:val="000000"/>
          <w:spacing w:val="207"/>
          <w:sz w:val="28"/>
          <w:szCs w:val="28"/>
        </w:rPr>
        <w:t xml:space="preserve"> </w:t>
      </w:r>
      <w:r w:rsidR="000948C1" w:rsidRPr="009F3B7B">
        <w:rPr>
          <w:rFonts w:cs="Times New Roman"/>
          <w:color w:val="000000"/>
          <w:sz w:val="28"/>
          <w:szCs w:val="28"/>
        </w:rPr>
        <w:t xml:space="preserve">деревне </w:t>
      </w:r>
      <w:proofErr w:type="spellStart"/>
      <w:r w:rsidR="000948C1" w:rsidRPr="009F3B7B">
        <w:rPr>
          <w:rFonts w:cs="Times New Roman"/>
          <w:color w:val="000000"/>
          <w:sz w:val="28"/>
          <w:szCs w:val="28"/>
        </w:rPr>
        <w:t>Бурдаковка</w:t>
      </w:r>
      <w:proofErr w:type="spellEnd"/>
      <w:r w:rsidRPr="009F3B7B">
        <w:rPr>
          <w:rFonts w:cs="Times New Roman"/>
          <w:color w:val="000000"/>
          <w:sz w:val="28"/>
          <w:szCs w:val="28"/>
        </w:rPr>
        <w:t xml:space="preserve"> </w:t>
      </w:r>
      <w:r w:rsidR="00AD2DE8" w:rsidRPr="009F3B7B">
        <w:rPr>
          <w:rFonts w:cs="Times New Roman"/>
          <w:color w:val="000000"/>
          <w:sz w:val="28"/>
          <w:szCs w:val="28"/>
        </w:rPr>
        <w:t>Ушаков</w:t>
      </w:r>
      <w:r w:rsidR="00AD2DE8" w:rsidRPr="009F3B7B">
        <w:rPr>
          <w:rFonts w:cs="Times New Roman"/>
          <w:color w:val="000000"/>
          <w:spacing w:val="-2"/>
          <w:sz w:val="28"/>
          <w:szCs w:val="28"/>
        </w:rPr>
        <w:t>с</w:t>
      </w:r>
      <w:r w:rsidR="00AD2DE8" w:rsidRPr="009F3B7B">
        <w:rPr>
          <w:rFonts w:cs="Times New Roman"/>
          <w:color w:val="000000"/>
          <w:sz w:val="28"/>
          <w:szCs w:val="28"/>
        </w:rPr>
        <w:t>ко</w:t>
      </w:r>
      <w:r w:rsidR="00AD2DE8" w:rsidRPr="009F3B7B">
        <w:rPr>
          <w:rFonts w:cs="Times New Roman"/>
          <w:color w:val="000000"/>
          <w:spacing w:val="-2"/>
          <w:sz w:val="28"/>
          <w:szCs w:val="28"/>
        </w:rPr>
        <w:t>г</w:t>
      </w:r>
      <w:r w:rsidR="00AD2DE8" w:rsidRPr="009F3B7B">
        <w:rPr>
          <w:rFonts w:cs="Times New Roman"/>
          <w:color w:val="000000"/>
          <w:sz w:val="28"/>
          <w:szCs w:val="28"/>
        </w:rPr>
        <w:t>о муниципального</w:t>
      </w:r>
      <w:r w:rsidRPr="009F3B7B">
        <w:rPr>
          <w:rFonts w:cs="Times New Roman"/>
          <w:color w:val="000000"/>
          <w:spacing w:val="-3"/>
          <w:sz w:val="28"/>
          <w:szCs w:val="28"/>
        </w:rPr>
        <w:t xml:space="preserve"> </w:t>
      </w:r>
      <w:r w:rsidRPr="009F3B7B">
        <w:rPr>
          <w:rFonts w:cs="Times New Roman"/>
          <w:color w:val="000000"/>
          <w:sz w:val="28"/>
          <w:szCs w:val="28"/>
        </w:rPr>
        <w:t>образо</w:t>
      </w:r>
      <w:r w:rsidRPr="009F3B7B">
        <w:rPr>
          <w:rFonts w:cs="Times New Roman"/>
          <w:color w:val="000000"/>
          <w:spacing w:val="-2"/>
          <w:sz w:val="28"/>
          <w:szCs w:val="28"/>
        </w:rPr>
        <w:t>в</w:t>
      </w:r>
      <w:r w:rsidRPr="009F3B7B">
        <w:rPr>
          <w:rFonts w:cs="Times New Roman"/>
          <w:color w:val="000000"/>
          <w:sz w:val="28"/>
          <w:szCs w:val="28"/>
        </w:rPr>
        <w:t>ания не орг</w:t>
      </w:r>
      <w:r w:rsidRPr="009F3B7B">
        <w:rPr>
          <w:rFonts w:cs="Times New Roman"/>
          <w:color w:val="000000"/>
          <w:spacing w:val="-2"/>
          <w:sz w:val="28"/>
          <w:szCs w:val="28"/>
        </w:rPr>
        <w:t>а</w:t>
      </w:r>
      <w:r w:rsidRPr="009F3B7B">
        <w:rPr>
          <w:rFonts w:cs="Times New Roman"/>
          <w:color w:val="000000"/>
          <w:sz w:val="28"/>
          <w:szCs w:val="28"/>
        </w:rPr>
        <w:t xml:space="preserve">низована.  </w:t>
      </w:r>
    </w:p>
    <w:p w14:paraId="5FDED7DD" w14:textId="6DA082A1" w:rsidR="00486488" w:rsidRPr="009F3B7B" w:rsidRDefault="00486488" w:rsidP="004C382C">
      <w:pPr>
        <w:pStyle w:val="21"/>
        <w:spacing w:line="276" w:lineRule="auto"/>
        <w:rPr>
          <w:rFonts w:ascii="Times New Roman" w:hAnsi="Times New Roman" w:cs="Times New Roman"/>
          <w:sz w:val="28"/>
          <w:szCs w:val="28"/>
        </w:rPr>
      </w:pPr>
      <w:bookmarkStart w:id="51" w:name="_Toc23317417"/>
      <w:bookmarkStart w:id="52" w:name="_Toc23419011"/>
      <w:r w:rsidRPr="009F3B7B">
        <w:rPr>
          <w:rFonts w:ascii="Times New Roman" w:hAnsi="Times New Roman" w:cs="Times New Roman"/>
          <w:sz w:val="28"/>
          <w:szCs w:val="28"/>
        </w:rPr>
        <w:t xml:space="preserve">2.1.4.3. </w:t>
      </w:r>
      <w:r w:rsidR="004C382C" w:rsidRPr="009F3B7B">
        <w:rPr>
          <w:rFonts w:ascii="Times New Roman" w:hAnsi="Times New Roman" w:cs="Times New Roman"/>
          <w:sz w:val="28"/>
          <w:szCs w:val="28"/>
        </w:rPr>
        <w:t xml:space="preserve">Описание </w:t>
      </w:r>
      <w:proofErr w:type="gramStart"/>
      <w:r w:rsidR="004C382C" w:rsidRPr="009F3B7B">
        <w:rPr>
          <w:rFonts w:ascii="Times New Roman" w:hAnsi="Times New Roman" w:cs="Times New Roman"/>
          <w:sz w:val="28"/>
          <w:szCs w:val="28"/>
        </w:rPr>
        <w:t xml:space="preserve">результатов технического обследования централизованной системы водоснабжения </w:t>
      </w:r>
      <w:r w:rsidRPr="009F3B7B">
        <w:rPr>
          <w:rFonts w:ascii="Times New Roman" w:hAnsi="Times New Roman" w:cs="Times New Roman"/>
          <w:sz w:val="28"/>
          <w:szCs w:val="28"/>
        </w:rPr>
        <w:t>деревни</w:t>
      </w:r>
      <w:proofErr w:type="gramEnd"/>
      <w:r w:rsidRPr="009F3B7B">
        <w:rPr>
          <w:rFonts w:ascii="Times New Roman" w:hAnsi="Times New Roman" w:cs="Times New Roman"/>
          <w:sz w:val="28"/>
          <w:szCs w:val="28"/>
        </w:rPr>
        <w:t xml:space="preserve"> </w:t>
      </w:r>
      <w:proofErr w:type="spellStart"/>
      <w:r w:rsidRPr="009F3B7B">
        <w:rPr>
          <w:rFonts w:ascii="Times New Roman" w:hAnsi="Times New Roman" w:cs="Times New Roman"/>
          <w:sz w:val="28"/>
          <w:szCs w:val="28"/>
        </w:rPr>
        <w:t>Новолисиха</w:t>
      </w:r>
      <w:bookmarkEnd w:id="51"/>
      <w:bookmarkEnd w:id="52"/>
      <w:proofErr w:type="spellEnd"/>
    </w:p>
    <w:p w14:paraId="030C1886" w14:textId="38BFF08A" w:rsidR="00486488" w:rsidRPr="009F3B7B" w:rsidRDefault="00D17246" w:rsidP="004C382C">
      <w:pPr>
        <w:spacing w:line="276" w:lineRule="auto"/>
        <w:rPr>
          <w:sz w:val="28"/>
          <w:szCs w:val="28"/>
        </w:rPr>
      </w:pPr>
      <w:r w:rsidRPr="009F3B7B">
        <w:rPr>
          <w:sz w:val="28"/>
          <w:szCs w:val="28"/>
        </w:rPr>
        <w:t xml:space="preserve">Деревня </w:t>
      </w:r>
      <w:proofErr w:type="spellStart"/>
      <w:r w:rsidRPr="009F3B7B">
        <w:rPr>
          <w:sz w:val="28"/>
          <w:szCs w:val="28"/>
        </w:rPr>
        <w:t>Новолисиха</w:t>
      </w:r>
      <w:proofErr w:type="spellEnd"/>
      <w:r w:rsidRPr="009F3B7B">
        <w:rPr>
          <w:sz w:val="28"/>
          <w:szCs w:val="28"/>
        </w:rPr>
        <w:t xml:space="preserve"> </w:t>
      </w:r>
      <w:r w:rsidR="00486488" w:rsidRPr="009F3B7B">
        <w:rPr>
          <w:sz w:val="28"/>
          <w:szCs w:val="28"/>
        </w:rPr>
        <w:t>н</w:t>
      </w:r>
      <w:r w:rsidR="00486488" w:rsidRPr="009F3B7B">
        <w:rPr>
          <w:spacing w:val="-2"/>
          <w:sz w:val="28"/>
          <w:szCs w:val="28"/>
        </w:rPr>
        <w:t>а</w:t>
      </w:r>
      <w:r w:rsidR="00486488" w:rsidRPr="009F3B7B">
        <w:rPr>
          <w:sz w:val="28"/>
          <w:szCs w:val="28"/>
        </w:rPr>
        <w:t>ходится</w:t>
      </w:r>
      <w:r w:rsidR="00486488" w:rsidRPr="009F3B7B">
        <w:rPr>
          <w:spacing w:val="88"/>
          <w:sz w:val="28"/>
          <w:szCs w:val="28"/>
        </w:rPr>
        <w:t xml:space="preserve"> </w:t>
      </w:r>
      <w:r w:rsidR="00486488" w:rsidRPr="009F3B7B">
        <w:rPr>
          <w:sz w:val="28"/>
          <w:szCs w:val="28"/>
        </w:rPr>
        <w:t>на</w:t>
      </w:r>
      <w:r w:rsidR="00486488" w:rsidRPr="009F3B7B">
        <w:rPr>
          <w:spacing w:val="90"/>
          <w:sz w:val="28"/>
          <w:szCs w:val="28"/>
        </w:rPr>
        <w:t xml:space="preserve"> </w:t>
      </w:r>
      <w:r w:rsidR="00486488" w:rsidRPr="009F3B7B">
        <w:rPr>
          <w:sz w:val="28"/>
          <w:szCs w:val="28"/>
        </w:rPr>
        <w:t>Б</w:t>
      </w:r>
      <w:r w:rsidR="00486488" w:rsidRPr="009F3B7B">
        <w:rPr>
          <w:spacing w:val="-2"/>
          <w:sz w:val="28"/>
          <w:szCs w:val="28"/>
        </w:rPr>
        <w:t>а</w:t>
      </w:r>
      <w:r w:rsidR="00486488" w:rsidRPr="009F3B7B">
        <w:rPr>
          <w:sz w:val="28"/>
          <w:szCs w:val="28"/>
        </w:rPr>
        <w:t>йкальско</w:t>
      </w:r>
      <w:r w:rsidR="00486488" w:rsidRPr="009F3B7B">
        <w:rPr>
          <w:spacing w:val="-2"/>
          <w:sz w:val="28"/>
          <w:szCs w:val="28"/>
        </w:rPr>
        <w:t>м</w:t>
      </w:r>
      <w:r w:rsidR="00486488" w:rsidRPr="009F3B7B">
        <w:rPr>
          <w:spacing w:val="90"/>
          <w:sz w:val="28"/>
          <w:szCs w:val="28"/>
        </w:rPr>
        <w:t xml:space="preserve"> </w:t>
      </w:r>
      <w:r w:rsidR="00486488" w:rsidRPr="009F3B7B">
        <w:rPr>
          <w:sz w:val="28"/>
          <w:szCs w:val="28"/>
        </w:rPr>
        <w:t>тракте,</w:t>
      </w:r>
      <w:r w:rsidR="00486488" w:rsidRPr="009F3B7B">
        <w:rPr>
          <w:spacing w:val="89"/>
          <w:sz w:val="28"/>
          <w:szCs w:val="28"/>
        </w:rPr>
        <w:t xml:space="preserve"> </w:t>
      </w:r>
      <w:r w:rsidR="00486488" w:rsidRPr="009F3B7B">
        <w:rPr>
          <w:spacing w:val="-2"/>
          <w:sz w:val="28"/>
          <w:szCs w:val="28"/>
        </w:rPr>
        <w:t>в</w:t>
      </w:r>
      <w:r w:rsidR="00486488" w:rsidRPr="009F3B7B">
        <w:rPr>
          <w:spacing w:val="90"/>
          <w:sz w:val="28"/>
          <w:szCs w:val="28"/>
        </w:rPr>
        <w:t xml:space="preserve"> </w:t>
      </w:r>
      <w:r w:rsidR="00486488" w:rsidRPr="009F3B7B">
        <w:rPr>
          <w:sz w:val="28"/>
          <w:szCs w:val="28"/>
        </w:rPr>
        <w:t>14</w:t>
      </w:r>
      <w:r w:rsidR="00486488" w:rsidRPr="009F3B7B">
        <w:rPr>
          <w:spacing w:val="90"/>
          <w:sz w:val="28"/>
          <w:szCs w:val="28"/>
        </w:rPr>
        <w:t xml:space="preserve"> </w:t>
      </w:r>
      <w:r w:rsidR="00486488" w:rsidRPr="009F3B7B">
        <w:rPr>
          <w:sz w:val="28"/>
          <w:szCs w:val="28"/>
        </w:rPr>
        <w:t>км</w:t>
      </w:r>
      <w:r w:rsidR="00486488" w:rsidRPr="009F3B7B">
        <w:rPr>
          <w:spacing w:val="88"/>
          <w:sz w:val="28"/>
          <w:szCs w:val="28"/>
        </w:rPr>
        <w:t xml:space="preserve"> </w:t>
      </w:r>
      <w:r w:rsidR="00486488" w:rsidRPr="009F3B7B">
        <w:rPr>
          <w:sz w:val="28"/>
          <w:szCs w:val="28"/>
        </w:rPr>
        <w:t>к</w:t>
      </w:r>
      <w:r w:rsidR="00486488" w:rsidRPr="009F3B7B">
        <w:rPr>
          <w:spacing w:val="90"/>
          <w:sz w:val="28"/>
          <w:szCs w:val="28"/>
        </w:rPr>
        <w:t xml:space="preserve"> </w:t>
      </w:r>
      <w:proofErr w:type="gramStart"/>
      <w:r w:rsidR="00486488" w:rsidRPr="009F3B7B">
        <w:rPr>
          <w:sz w:val="28"/>
          <w:szCs w:val="28"/>
        </w:rPr>
        <w:t>ю</w:t>
      </w:r>
      <w:r w:rsidR="00486488" w:rsidRPr="009F3B7B">
        <w:rPr>
          <w:spacing w:val="-2"/>
          <w:sz w:val="28"/>
          <w:szCs w:val="28"/>
        </w:rPr>
        <w:t>г</w:t>
      </w:r>
      <w:r w:rsidR="00486488" w:rsidRPr="009F3B7B">
        <w:rPr>
          <w:sz w:val="28"/>
          <w:szCs w:val="28"/>
        </w:rPr>
        <w:t>о- восток</w:t>
      </w:r>
      <w:r w:rsidR="00486488" w:rsidRPr="009F3B7B">
        <w:rPr>
          <w:spacing w:val="-3"/>
          <w:sz w:val="28"/>
          <w:szCs w:val="28"/>
        </w:rPr>
        <w:t>у</w:t>
      </w:r>
      <w:proofErr w:type="gramEnd"/>
      <w:r w:rsidR="00486488" w:rsidRPr="009F3B7B">
        <w:rPr>
          <w:spacing w:val="68"/>
          <w:sz w:val="28"/>
          <w:szCs w:val="28"/>
        </w:rPr>
        <w:t xml:space="preserve"> </w:t>
      </w:r>
      <w:r w:rsidR="00486488" w:rsidRPr="009F3B7B">
        <w:rPr>
          <w:sz w:val="28"/>
          <w:szCs w:val="28"/>
        </w:rPr>
        <w:t>от</w:t>
      </w:r>
      <w:r w:rsidR="00486488" w:rsidRPr="009F3B7B">
        <w:rPr>
          <w:spacing w:val="68"/>
          <w:sz w:val="28"/>
          <w:szCs w:val="28"/>
        </w:rPr>
        <w:t xml:space="preserve"> </w:t>
      </w:r>
      <w:r w:rsidR="00486488" w:rsidRPr="009F3B7B">
        <w:rPr>
          <w:sz w:val="28"/>
          <w:szCs w:val="28"/>
        </w:rPr>
        <w:t>центра</w:t>
      </w:r>
      <w:r w:rsidR="00486488" w:rsidRPr="009F3B7B">
        <w:rPr>
          <w:spacing w:val="66"/>
          <w:sz w:val="28"/>
          <w:szCs w:val="28"/>
        </w:rPr>
        <w:t xml:space="preserve"> </w:t>
      </w:r>
      <w:r w:rsidR="00486488" w:rsidRPr="009F3B7B">
        <w:rPr>
          <w:sz w:val="28"/>
          <w:szCs w:val="28"/>
        </w:rPr>
        <w:t>города</w:t>
      </w:r>
      <w:r w:rsidR="00486488" w:rsidRPr="009F3B7B">
        <w:rPr>
          <w:spacing w:val="68"/>
          <w:sz w:val="28"/>
          <w:szCs w:val="28"/>
        </w:rPr>
        <w:t xml:space="preserve"> </w:t>
      </w:r>
      <w:r w:rsidR="00486488" w:rsidRPr="009F3B7B">
        <w:rPr>
          <w:sz w:val="28"/>
          <w:szCs w:val="28"/>
        </w:rPr>
        <w:t>Ирк</w:t>
      </w:r>
      <w:r w:rsidR="00486488" w:rsidRPr="009F3B7B">
        <w:rPr>
          <w:spacing w:val="-3"/>
          <w:sz w:val="28"/>
          <w:szCs w:val="28"/>
        </w:rPr>
        <w:t>у</w:t>
      </w:r>
      <w:r w:rsidR="00486488" w:rsidRPr="009F3B7B">
        <w:rPr>
          <w:sz w:val="28"/>
          <w:szCs w:val="28"/>
        </w:rPr>
        <w:t>тска,</w:t>
      </w:r>
      <w:r w:rsidR="00486488" w:rsidRPr="009F3B7B">
        <w:rPr>
          <w:spacing w:val="68"/>
          <w:sz w:val="28"/>
          <w:szCs w:val="28"/>
        </w:rPr>
        <w:t xml:space="preserve"> </w:t>
      </w:r>
      <w:r w:rsidR="00486488" w:rsidRPr="009F3B7B">
        <w:rPr>
          <w:sz w:val="28"/>
          <w:szCs w:val="28"/>
        </w:rPr>
        <w:t>и</w:t>
      </w:r>
      <w:r w:rsidR="00486488" w:rsidRPr="009F3B7B">
        <w:rPr>
          <w:spacing w:val="68"/>
          <w:sz w:val="28"/>
          <w:szCs w:val="28"/>
        </w:rPr>
        <w:t xml:space="preserve"> </w:t>
      </w:r>
      <w:r w:rsidR="00486488" w:rsidRPr="009F3B7B">
        <w:rPr>
          <w:sz w:val="28"/>
          <w:szCs w:val="28"/>
        </w:rPr>
        <w:t>в</w:t>
      </w:r>
      <w:r w:rsidR="00486488" w:rsidRPr="009F3B7B">
        <w:rPr>
          <w:spacing w:val="68"/>
          <w:sz w:val="28"/>
          <w:szCs w:val="28"/>
        </w:rPr>
        <w:t xml:space="preserve"> </w:t>
      </w:r>
      <w:r w:rsidR="00486488" w:rsidRPr="009F3B7B">
        <w:rPr>
          <w:sz w:val="28"/>
          <w:szCs w:val="28"/>
        </w:rPr>
        <w:t>5</w:t>
      </w:r>
      <w:r w:rsidR="00486488" w:rsidRPr="009F3B7B">
        <w:rPr>
          <w:spacing w:val="68"/>
          <w:sz w:val="28"/>
          <w:szCs w:val="28"/>
        </w:rPr>
        <w:t xml:space="preserve"> </w:t>
      </w:r>
      <w:r w:rsidR="00486488" w:rsidRPr="009F3B7B">
        <w:rPr>
          <w:sz w:val="28"/>
          <w:szCs w:val="28"/>
        </w:rPr>
        <w:t>км</w:t>
      </w:r>
      <w:r w:rsidR="00486488" w:rsidRPr="009F3B7B">
        <w:rPr>
          <w:spacing w:val="68"/>
          <w:sz w:val="28"/>
          <w:szCs w:val="28"/>
        </w:rPr>
        <w:t xml:space="preserve"> </w:t>
      </w:r>
      <w:r w:rsidR="00486488" w:rsidRPr="009F3B7B">
        <w:rPr>
          <w:sz w:val="28"/>
          <w:szCs w:val="28"/>
        </w:rPr>
        <w:t>к</w:t>
      </w:r>
      <w:r w:rsidR="00486488" w:rsidRPr="009F3B7B">
        <w:rPr>
          <w:spacing w:val="69"/>
          <w:sz w:val="28"/>
          <w:szCs w:val="28"/>
        </w:rPr>
        <w:t xml:space="preserve"> </w:t>
      </w:r>
      <w:r w:rsidR="00486488" w:rsidRPr="009F3B7B">
        <w:rPr>
          <w:sz w:val="28"/>
          <w:szCs w:val="28"/>
        </w:rPr>
        <w:t>югу</w:t>
      </w:r>
      <w:r w:rsidR="00486488" w:rsidRPr="009F3B7B">
        <w:rPr>
          <w:spacing w:val="68"/>
          <w:sz w:val="28"/>
          <w:szCs w:val="28"/>
        </w:rPr>
        <w:t xml:space="preserve"> </w:t>
      </w:r>
      <w:r w:rsidR="00486488" w:rsidRPr="009F3B7B">
        <w:rPr>
          <w:sz w:val="28"/>
          <w:szCs w:val="28"/>
        </w:rPr>
        <w:t>от</w:t>
      </w:r>
      <w:r w:rsidR="00486488" w:rsidRPr="009F3B7B">
        <w:rPr>
          <w:spacing w:val="68"/>
          <w:sz w:val="28"/>
          <w:szCs w:val="28"/>
        </w:rPr>
        <w:t xml:space="preserve"> </w:t>
      </w:r>
      <w:r w:rsidRPr="009F3B7B">
        <w:rPr>
          <w:sz w:val="28"/>
          <w:szCs w:val="28"/>
        </w:rPr>
        <w:t>ад</w:t>
      </w:r>
      <w:r w:rsidRPr="009F3B7B">
        <w:rPr>
          <w:spacing w:val="-2"/>
          <w:sz w:val="28"/>
          <w:szCs w:val="28"/>
        </w:rPr>
        <w:t>м</w:t>
      </w:r>
      <w:r w:rsidRPr="009F3B7B">
        <w:rPr>
          <w:sz w:val="28"/>
          <w:szCs w:val="28"/>
        </w:rPr>
        <w:t>инис</w:t>
      </w:r>
      <w:r w:rsidRPr="009F3B7B">
        <w:rPr>
          <w:spacing w:val="-2"/>
          <w:sz w:val="28"/>
          <w:szCs w:val="28"/>
        </w:rPr>
        <w:t>т</w:t>
      </w:r>
      <w:r w:rsidRPr="009F3B7B">
        <w:rPr>
          <w:sz w:val="28"/>
          <w:szCs w:val="28"/>
        </w:rPr>
        <w:t>рати</w:t>
      </w:r>
      <w:r w:rsidRPr="009F3B7B">
        <w:rPr>
          <w:spacing w:val="-2"/>
          <w:sz w:val="28"/>
          <w:szCs w:val="28"/>
        </w:rPr>
        <w:t>в</w:t>
      </w:r>
      <w:r w:rsidRPr="009F3B7B">
        <w:rPr>
          <w:sz w:val="28"/>
          <w:szCs w:val="28"/>
        </w:rPr>
        <w:t>ного центра</w:t>
      </w:r>
      <w:r w:rsidR="00486488" w:rsidRPr="009F3B7B">
        <w:rPr>
          <w:sz w:val="28"/>
          <w:szCs w:val="28"/>
        </w:rPr>
        <w:t xml:space="preserve"> </w:t>
      </w:r>
      <w:r w:rsidR="00486488" w:rsidRPr="009F3B7B">
        <w:rPr>
          <w:spacing w:val="-2"/>
          <w:sz w:val="28"/>
          <w:szCs w:val="28"/>
        </w:rPr>
        <w:t>У</w:t>
      </w:r>
      <w:r w:rsidR="00486488" w:rsidRPr="009F3B7B">
        <w:rPr>
          <w:sz w:val="28"/>
          <w:szCs w:val="28"/>
        </w:rPr>
        <w:t>ша</w:t>
      </w:r>
      <w:r w:rsidR="00486488" w:rsidRPr="009F3B7B">
        <w:rPr>
          <w:spacing w:val="-2"/>
          <w:sz w:val="28"/>
          <w:szCs w:val="28"/>
        </w:rPr>
        <w:t>к</w:t>
      </w:r>
      <w:r w:rsidR="00486488" w:rsidRPr="009F3B7B">
        <w:rPr>
          <w:sz w:val="28"/>
          <w:szCs w:val="28"/>
        </w:rPr>
        <w:t>овс</w:t>
      </w:r>
      <w:r w:rsidR="00486488" w:rsidRPr="009F3B7B">
        <w:rPr>
          <w:spacing w:val="-2"/>
          <w:sz w:val="28"/>
          <w:szCs w:val="28"/>
        </w:rPr>
        <w:t>к</w:t>
      </w:r>
      <w:r w:rsidR="00486488" w:rsidRPr="009F3B7B">
        <w:rPr>
          <w:sz w:val="28"/>
          <w:szCs w:val="28"/>
        </w:rPr>
        <w:t>о</w:t>
      </w:r>
      <w:r w:rsidR="00486488" w:rsidRPr="009F3B7B">
        <w:rPr>
          <w:spacing w:val="-2"/>
          <w:sz w:val="28"/>
          <w:szCs w:val="28"/>
        </w:rPr>
        <w:t>г</w:t>
      </w:r>
      <w:r w:rsidR="00486488" w:rsidRPr="009F3B7B">
        <w:rPr>
          <w:sz w:val="28"/>
          <w:szCs w:val="28"/>
        </w:rPr>
        <w:t>о м</w:t>
      </w:r>
      <w:r w:rsidR="00486488" w:rsidRPr="009F3B7B">
        <w:rPr>
          <w:spacing w:val="-4"/>
          <w:sz w:val="28"/>
          <w:szCs w:val="28"/>
        </w:rPr>
        <w:t>у</w:t>
      </w:r>
      <w:r w:rsidR="00486488" w:rsidRPr="009F3B7B">
        <w:rPr>
          <w:sz w:val="28"/>
          <w:szCs w:val="28"/>
        </w:rPr>
        <w:t>ниципально</w:t>
      </w:r>
      <w:r w:rsidR="00486488" w:rsidRPr="009F3B7B">
        <w:rPr>
          <w:spacing w:val="-2"/>
          <w:sz w:val="28"/>
          <w:szCs w:val="28"/>
        </w:rPr>
        <w:t>г</w:t>
      </w:r>
      <w:r w:rsidR="00486488" w:rsidRPr="009F3B7B">
        <w:rPr>
          <w:sz w:val="28"/>
          <w:szCs w:val="28"/>
        </w:rPr>
        <w:t xml:space="preserve">о образования.  </w:t>
      </w:r>
    </w:p>
    <w:p w14:paraId="02157AFD" w14:textId="77777777" w:rsidR="00486488" w:rsidRPr="009F3B7B" w:rsidRDefault="00486488" w:rsidP="004C382C">
      <w:pPr>
        <w:spacing w:line="276" w:lineRule="auto"/>
        <w:rPr>
          <w:sz w:val="28"/>
          <w:szCs w:val="28"/>
        </w:rPr>
      </w:pPr>
      <w:r w:rsidRPr="009F3B7B">
        <w:rPr>
          <w:sz w:val="28"/>
          <w:szCs w:val="28"/>
        </w:rPr>
        <w:t>В границ</w:t>
      </w:r>
      <w:r w:rsidRPr="009F3B7B">
        <w:rPr>
          <w:spacing w:val="-2"/>
          <w:sz w:val="28"/>
          <w:szCs w:val="28"/>
        </w:rPr>
        <w:t>а</w:t>
      </w:r>
      <w:r w:rsidRPr="009F3B7B">
        <w:rPr>
          <w:sz w:val="28"/>
          <w:szCs w:val="28"/>
        </w:rPr>
        <w:t>х населенно</w:t>
      </w:r>
      <w:r w:rsidRPr="009F3B7B">
        <w:rPr>
          <w:spacing w:val="-2"/>
          <w:sz w:val="28"/>
          <w:szCs w:val="28"/>
        </w:rPr>
        <w:t>г</w:t>
      </w:r>
      <w:r w:rsidRPr="009F3B7B">
        <w:rPr>
          <w:sz w:val="28"/>
          <w:szCs w:val="28"/>
        </w:rPr>
        <w:t>о п</w:t>
      </w:r>
      <w:r w:rsidRPr="009F3B7B">
        <w:rPr>
          <w:spacing w:val="-3"/>
          <w:sz w:val="28"/>
          <w:szCs w:val="28"/>
        </w:rPr>
        <w:t>у</w:t>
      </w:r>
      <w:r w:rsidRPr="009F3B7B">
        <w:rPr>
          <w:sz w:val="28"/>
          <w:szCs w:val="28"/>
        </w:rPr>
        <w:t>нкта</w:t>
      </w:r>
      <w:r w:rsidRPr="009F3B7B">
        <w:rPr>
          <w:spacing w:val="-2"/>
          <w:sz w:val="28"/>
          <w:szCs w:val="28"/>
        </w:rPr>
        <w:t xml:space="preserve"> </w:t>
      </w:r>
      <w:r w:rsidRPr="009F3B7B">
        <w:rPr>
          <w:sz w:val="28"/>
          <w:szCs w:val="28"/>
        </w:rPr>
        <w:t xml:space="preserve">параллельно </w:t>
      </w:r>
      <w:proofErr w:type="gramStart"/>
      <w:r w:rsidRPr="009F3B7B">
        <w:rPr>
          <w:sz w:val="28"/>
          <w:szCs w:val="28"/>
        </w:rPr>
        <w:t>орг</w:t>
      </w:r>
      <w:r w:rsidRPr="009F3B7B">
        <w:rPr>
          <w:spacing w:val="-2"/>
          <w:sz w:val="28"/>
          <w:szCs w:val="28"/>
        </w:rPr>
        <w:t>а</w:t>
      </w:r>
      <w:r w:rsidRPr="009F3B7B">
        <w:rPr>
          <w:sz w:val="28"/>
          <w:szCs w:val="28"/>
        </w:rPr>
        <w:t>ни</w:t>
      </w:r>
      <w:r w:rsidRPr="009F3B7B">
        <w:rPr>
          <w:spacing w:val="-2"/>
          <w:sz w:val="28"/>
          <w:szCs w:val="28"/>
        </w:rPr>
        <w:t>з</w:t>
      </w:r>
      <w:r w:rsidRPr="009F3B7B">
        <w:rPr>
          <w:sz w:val="28"/>
          <w:szCs w:val="28"/>
        </w:rPr>
        <w:t>ов</w:t>
      </w:r>
      <w:r w:rsidRPr="009F3B7B">
        <w:rPr>
          <w:spacing w:val="-2"/>
          <w:sz w:val="28"/>
          <w:szCs w:val="28"/>
        </w:rPr>
        <w:t>а</w:t>
      </w:r>
      <w:r w:rsidRPr="009F3B7B">
        <w:rPr>
          <w:sz w:val="28"/>
          <w:szCs w:val="28"/>
        </w:rPr>
        <w:t>ны</w:t>
      </w:r>
      <w:proofErr w:type="gramEnd"/>
      <w:r w:rsidRPr="009F3B7B">
        <w:rPr>
          <w:sz w:val="28"/>
          <w:szCs w:val="28"/>
        </w:rPr>
        <w:t xml:space="preserve">:  </w:t>
      </w:r>
    </w:p>
    <w:p w14:paraId="0D1BF922" w14:textId="23EC73B8" w:rsidR="00486488" w:rsidRPr="009F3B7B" w:rsidRDefault="00486488" w:rsidP="004C382C">
      <w:pPr>
        <w:spacing w:line="276" w:lineRule="auto"/>
        <w:rPr>
          <w:sz w:val="28"/>
          <w:szCs w:val="28"/>
        </w:rPr>
      </w:pPr>
      <w:r w:rsidRPr="009F3B7B">
        <w:rPr>
          <w:sz w:val="28"/>
          <w:szCs w:val="28"/>
        </w:rPr>
        <w:t>-сист</w:t>
      </w:r>
      <w:r w:rsidRPr="009F3B7B">
        <w:rPr>
          <w:spacing w:val="-2"/>
          <w:sz w:val="28"/>
          <w:szCs w:val="28"/>
        </w:rPr>
        <w:t>е</w:t>
      </w:r>
      <w:r w:rsidRPr="009F3B7B">
        <w:rPr>
          <w:sz w:val="28"/>
          <w:szCs w:val="28"/>
        </w:rPr>
        <w:t>ма</w:t>
      </w:r>
      <w:r w:rsidR="00D17246" w:rsidRPr="009F3B7B">
        <w:rPr>
          <w:sz w:val="28"/>
          <w:szCs w:val="28"/>
        </w:rPr>
        <w:t xml:space="preserve"> </w:t>
      </w:r>
      <w:r w:rsidRPr="009F3B7B">
        <w:rPr>
          <w:sz w:val="28"/>
          <w:szCs w:val="28"/>
        </w:rPr>
        <w:t>д</w:t>
      </w:r>
      <w:r w:rsidRPr="009F3B7B">
        <w:rPr>
          <w:spacing w:val="-2"/>
          <w:sz w:val="28"/>
          <w:szCs w:val="28"/>
        </w:rPr>
        <w:t>е</w:t>
      </w:r>
      <w:r w:rsidRPr="009F3B7B">
        <w:rPr>
          <w:sz w:val="28"/>
          <w:szCs w:val="28"/>
        </w:rPr>
        <w:t>ц</w:t>
      </w:r>
      <w:r w:rsidRPr="009F3B7B">
        <w:rPr>
          <w:spacing w:val="-2"/>
          <w:sz w:val="28"/>
          <w:szCs w:val="28"/>
        </w:rPr>
        <w:t>е</w:t>
      </w:r>
      <w:r w:rsidRPr="009F3B7B">
        <w:rPr>
          <w:sz w:val="28"/>
          <w:szCs w:val="28"/>
        </w:rPr>
        <w:t>нтра</w:t>
      </w:r>
      <w:r w:rsidRPr="009F3B7B">
        <w:rPr>
          <w:spacing w:val="-3"/>
          <w:sz w:val="28"/>
          <w:szCs w:val="28"/>
        </w:rPr>
        <w:t>л</w:t>
      </w:r>
      <w:r w:rsidRPr="009F3B7B">
        <w:rPr>
          <w:sz w:val="28"/>
          <w:szCs w:val="28"/>
        </w:rPr>
        <w:t>изов</w:t>
      </w:r>
      <w:r w:rsidRPr="009F3B7B">
        <w:rPr>
          <w:spacing w:val="-2"/>
          <w:sz w:val="28"/>
          <w:szCs w:val="28"/>
        </w:rPr>
        <w:t>а</w:t>
      </w:r>
      <w:r w:rsidRPr="009F3B7B">
        <w:rPr>
          <w:sz w:val="28"/>
          <w:szCs w:val="28"/>
        </w:rPr>
        <w:t>нно</w:t>
      </w:r>
      <w:r w:rsidRPr="009F3B7B">
        <w:rPr>
          <w:spacing w:val="-2"/>
          <w:sz w:val="28"/>
          <w:szCs w:val="28"/>
        </w:rPr>
        <w:t>г</w:t>
      </w:r>
      <w:r w:rsidRPr="009F3B7B">
        <w:rPr>
          <w:sz w:val="28"/>
          <w:szCs w:val="28"/>
        </w:rPr>
        <w:t xml:space="preserve">о </w:t>
      </w:r>
      <w:r w:rsidRPr="009F3B7B">
        <w:rPr>
          <w:sz w:val="28"/>
          <w:szCs w:val="28"/>
        </w:rPr>
        <w:tab/>
        <w:t xml:space="preserve">водоснабжения. </w:t>
      </w:r>
      <w:r w:rsidRPr="009F3B7B">
        <w:rPr>
          <w:sz w:val="28"/>
          <w:szCs w:val="28"/>
        </w:rPr>
        <w:tab/>
        <w:t>Сис</w:t>
      </w:r>
      <w:r w:rsidRPr="009F3B7B">
        <w:rPr>
          <w:spacing w:val="-2"/>
          <w:sz w:val="28"/>
          <w:szCs w:val="28"/>
        </w:rPr>
        <w:t>т</w:t>
      </w:r>
      <w:r w:rsidRPr="009F3B7B">
        <w:rPr>
          <w:sz w:val="28"/>
          <w:szCs w:val="28"/>
        </w:rPr>
        <w:t>е</w:t>
      </w:r>
      <w:r w:rsidRPr="009F3B7B">
        <w:rPr>
          <w:spacing w:val="-2"/>
          <w:sz w:val="28"/>
          <w:szCs w:val="28"/>
        </w:rPr>
        <w:t>ма</w:t>
      </w:r>
      <w:r w:rsidRPr="009F3B7B">
        <w:rPr>
          <w:sz w:val="28"/>
          <w:szCs w:val="28"/>
        </w:rPr>
        <w:t xml:space="preserve"> децен</w:t>
      </w:r>
      <w:r w:rsidRPr="009F3B7B">
        <w:rPr>
          <w:spacing w:val="-2"/>
          <w:sz w:val="28"/>
          <w:szCs w:val="28"/>
        </w:rPr>
        <w:t>т</w:t>
      </w:r>
      <w:r w:rsidRPr="009F3B7B">
        <w:rPr>
          <w:sz w:val="28"/>
          <w:szCs w:val="28"/>
        </w:rPr>
        <w:t>рали</w:t>
      </w:r>
      <w:r w:rsidRPr="009F3B7B">
        <w:rPr>
          <w:spacing w:val="-2"/>
          <w:sz w:val="28"/>
          <w:szCs w:val="28"/>
        </w:rPr>
        <w:t>з</w:t>
      </w:r>
      <w:r w:rsidRPr="009F3B7B">
        <w:rPr>
          <w:sz w:val="28"/>
          <w:szCs w:val="28"/>
        </w:rPr>
        <w:t>ов</w:t>
      </w:r>
      <w:r w:rsidRPr="009F3B7B">
        <w:rPr>
          <w:spacing w:val="-2"/>
          <w:sz w:val="28"/>
          <w:szCs w:val="28"/>
        </w:rPr>
        <w:t>а</w:t>
      </w:r>
      <w:r w:rsidRPr="009F3B7B">
        <w:rPr>
          <w:sz w:val="28"/>
          <w:szCs w:val="28"/>
        </w:rPr>
        <w:t>нно</w:t>
      </w:r>
      <w:r w:rsidRPr="009F3B7B">
        <w:rPr>
          <w:spacing w:val="-2"/>
          <w:sz w:val="28"/>
          <w:szCs w:val="28"/>
        </w:rPr>
        <w:t>г</w:t>
      </w:r>
      <w:r w:rsidRPr="009F3B7B">
        <w:rPr>
          <w:sz w:val="28"/>
          <w:szCs w:val="28"/>
        </w:rPr>
        <w:t>о</w:t>
      </w:r>
      <w:r w:rsidRPr="009F3B7B">
        <w:rPr>
          <w:spacing w:val="215"/>
          <w:sz w:val="28"/>
          <w:szCs w:val="28"/>
        </w:rPr>
        <w:t xml:space="preserve"> </w:t>
      </w:r>
      <w:r w:rsidRPr="009F3B7B">
        <w:rPr>
          <w:sz w:val="28"/>
          <w:szCs w:val="28"/>
        </w:rPr>
        <w:t>водо</w:t>
      </w:r>
      <w:r w:rsidRPr="009F3B7B">
        <w:rPr>
          <w:spacing w:val="-2"/>
          <w:sz w:val="28"/>
          <w:szCs w:val="28"/>
        </w:rPr>
        <w:t>с</w:t>
      </w:r>
      <w:r w:rsidRPr="009F3B7B">
        <w:rPr>
          <w:sz w:val="28"/>
          <w:szCs w:val="28"/>
        </w:rPr>
        <w:t>набжения</w:t>
      </w:r>
      <w:r w:rsidRPr="009F3B7B">
        <w:rPr>
          <w:spacing w:val="215"/>
          <w:sz w:val="28"/>
          <w:szCs w:val="28"/>
        </w:rPr>
        <w:t xml:space="preserve"> </w:t>
      </w:r>
      <w:r w:rsidRPr="009F3B7B">
        <w:rPr>
          <w:sz w:val="28"/>
          <w:szCs w:val="28"/>
        </w:rPr>
        <w:t>органи</w:t>
      </w:r>
      <w:r w:rsidRPr="009F3B7B">
        <w:rPr>
          <w:spacing w:val="-2"/>
          <w:sz w:val="28"/>
          <w:szCs w:val="28"/>
        </w:rPr>
        <w:t>з</w:t>
      </w:r>
      <w:r w:rsidRPr="009F3B7B">
        <w:rPr>
          <w:sz w:val="28"/>
          <w:szCs w:val="28"/>
        </w:rPr>
        <w:t>ована</w:t>
      </w:r>
      <w:r w:rsidRPr="009F3B7B">
        <w:rPr>
          <w:spacing w:val="215"/>
          <w:sz w:val="28"/>
          <w:szCs w:val="28"/>
        </w:rPr>
        <w:t xml:space="preserve"> </w:t>
      </w:r>
      <w:r w:rsidRPr="009F3B7B">
        <w:rPr>
          <w:sz w:val="28"/>
          <w:szCs w:val="28"/>
        </w:rPr>
        <w:t>н</w:t>
      </w:r>
      <w:r w:rsidRPr="009F3B7B">
        <w:rPr>
          <w:spacing w:val="-2"/>
          <w:sz w:val="28"/>
          <w:szCs w:val="28"/>
        </w:rPr>
        <w:t>а</w:t>
      </w:r>
      <w:r w:rsidRPr="009F3B7B">
        <w:rPr>
          <w:spacing w:val="215"/>
          <w:sz w:val="28"/>
          <w:szCs w:val="28"/>
        </w:rPr>
        <w:t xml:space="preserve"> </w:t>
      </w:r>
      <w:r w:rsidRPr="009F3B7B">
        <w:rPr>
          <w:sz w:val="28"/>
          <w:szCs w:val="28"/>
        </w:rPr>
        <w:t>базе</w:t>
      </w:r>
      <w:r w:rsidRPr="009F3B7B">
        <w:rPr>
          <w:spacing w:val="212"/>
          <w:sz w:val="28"/>
          <w:szCs w:val="28"/>
        </w:rPr>
        <w:t xml:space="preserve"> </w:t>
      </w:r>
      <w:r w:rsidRPr="009F3B7B">
        <w:rPr>
          <w:sz w:val="28"/>
          <w:szCs w:val="28"/>
        </w:rPr>
        <w:t>ВЗУ</w:t>
      </w:r>
      <w:r w:rsidRPr="009F3B7B">
        <w:rPr>
          <w:spacing w:val="215"/>
          <w:sz w:val="28"/>
          <w:szCs w:val="28"/>
        </w:rPr>
        <w:t xml:space="preserve"> </w:t>
      </w:r>
      <w:r w:rsidRPr="009F3B7B">
        <w:rPr>
          <w:sz w:val="28"/>
          <w:szCs w:val="28"/>
        </w:rPr>
        <w:t>№11</w:t>
      </w:r>
      <w:r w:rsidRPr="009F3B7B">
        <w:rPr>
          <w:spacing w:val="-2"/>
          <w:sz w:val="28"/>
          <w:szCs w:val="28"/>
        </w:rPr>
        <w:t>,</w:t>
      </w:r>
      <w:r w:rsidRPr="009F3B7B">
        <w:rPr>
          <w:sz w:val="28"/>
          <w:szCs w:val="28"/>
        </w:rPr>
        <w:t xml:space="preserve">  экспл</w:t>
      </w:r>
      <w:r w:rsidRPr="009F3B7B">
        <w:rPr>
          <w:spacing w:val="-3"/>
          <w:sz w:val="28"/>
          <w:szCs w:val="28"/>
        </w:rPr>
        <w:t>у</w:t>
      </w:r>
      <w:r w:rsidRPr="009F3B7B">
        <w:rPr>
          <w:sz w:val="28"/>
          <w:szCs w:val="28"/>
        </w:rPr>
        <w:t>атир</w:t>
      </w:r>
      <w:r w:rsidRPr="009F3B7B">
        <w:rPr>
          <w:spacing w:val="-3"/>
          <w:sz w:val="28"/>
          <w:szCs w:val="28"/>
        </w:rPr>
        <w:t>у</w:t>
      </w:r>
      <w:r w:rsidRPr="009F3B7B">
        <w:rPr>
          <w:sz w:val="28"/>
          <w:szCs w:val="28"/>
        </w:rPr>
        <w:t>емог</w:t>
      </w:r>
      <w:proofErr w:type="gramStart"/>
      <w:r w:rsidRPr="009F3B7B">
        <w:rPr>
          <w:sz w:val="28"/>
          <w:szCs w:val="28"/>
        </w:rPr>
        <w:t xml:space="preserve">о </w:t>
      </w:r>
      <w:r w:rsidRPr="009F3B7B">
        <w:rPr>
          <w:spacing w:val="-4"/>
          <w:sz w:val="28"/>
          <w:szCs w:val="28"/>
        </w:rPr>
        <w:t>О</w:t>
      </w:r>
      <w:r w:rsidRPr="009F3B7B">
        <w:rPr>
          <w:sz w:val="28"/>
          <w:szCs w:val="28"/>
        </w:rPr>
        <w:t>ОО</w:t>
      </w:r>
      <w:proofErr w:type="gramEnd"/>
      <w:r w:rsidRPr="009F3B7B">
        <w:rPr>
          <w:sz w:val="28"/>
          <w:szCs w:val="28"/>
        </w:rPr>
        <w:t xml:space="preserve"> «</w:t>
      </w:r>
      <w:proofErr w:type="spellStart"/>
      <w:r w:rsidRPr="009F3B7B">
        <w:rPr>
          <w:sz w:val="28"/>
          <w:szCs w:val="28"/>
        </w:rPr>
        <w:t>Ушаковск</w:t>
      </w:r>
      <w:r w:rsidRPr="009F3B7B">
        <w:rPr>
          <w:spacing w:val="-2"/>
          <w:sz w:val="28"/>
          <w:szCs w:val="28"/>
        </w:rPr>
        <w:t>а</w:t>
      </w:r>
      <w:r w:rsidRPr="009F3B7B">
        <w:rPr>
          <w:sz w:val="28"/>
          <w:szCs w:val="28"/>
        </w:rPr>
        <w:t>я</w:t>
      </w:r>
      <w:proofErr w:type="spellEnd"/>
      <w:r w:rsidRPr="009F3B7B">
        <w:rPr>
          <w:sz w:val="28"/>
          <w:szCs w:val="28"/>
        </w:rPr>
        <w:t xml:space="preserve">» и ВЗУ №12;  </w:t>
      </w:r>
    </w:p>
    <w:p w14:paraId="053140D4" w14:textId="77777777" w:rsidR="00486488" w:rsidRPr="009F3B7B" w:rsidRDefault="00486488" w:rsidP="004C382C">
      <w:pPr>
        <w:spacing w:line="276" w:lineRule="auto"/>
        <w:rPr>
          <w:sz w:val="28"/>
          <w:szCs w:val="28"/>
        </w:rPr>
      </w:pPr>
      <w:r w:rsidRPr="009F3B7B">
        <w:rPr>
          <w:sz w:val="28"/>
          <w:szCs w:val="28"/>
        </w:rPr>
        <w:t>-сист</w:t>
      </w:r>
      <w:r w:rsidRPr="009F3B7B">
        <w:rPr>
          <w:spacing w:val="-2"/>
          <w:sz w:val="28"/>
          <w:szCs w:val="28"/>
        </w:rPr>
        <w:t>е</w:t>
      </w:r>
      <w:r w:rsidRPr="009F3B7B">
        <w:rPr>
          <w:sz w:val="28"/>
          <w:szCs w:val="28"/>
        </w:rPr>
        <w:t>ма</w:t>
      </w:r>
      <w:r w:rsidRPr="009F3B7B">
        <w:rPr>
          <w:spacing w:val="56"/>
          <w:sz w:val="28"/>
          <w:szCs w:val="28"/>
        </w:rPr>
        <w:t xml:space="preserve"> </w:t>
      </w:r>
      <w:r w:rsidRPr="009F3B7B">
        <w:rPr>
          <w:sz w:val="28"/>
          <w:szCs w:val="28"/>
        </w:rPr>
        <w:t>цен</w:t>
      </w:r>
      <w:r w:rsidRPr="009F3B7B">
        <w:rPr>
          <w:spacing w:val="-2"/>
          <w:sz w:val="28"/>
          <w:szCs w:val="28"/>
        </w:rPr>
        <w:t>т</w:t>
      </w:r>
      <w:r w:rsidRPr="009F3B7B">
        <w:rPr>
          <w:sz w:val="28"/>
          <w:szCs w:val="28"/>
        </w:rPr>
        <w:t>рали</w:t>
      </w:r>
      <w:r w:rsidRPr="009F3B7B">
        <w:rPr>
          <w:spacing w:val="-2"/>
          <w:sz w:val="28"/>
          <w:szCs w:val="28"/>
        </w:rPr>
        <w:t>з</w:t>
      </w:r>
      <w:r w:rsidRPr="009F3B7B">
        <w:rPr>
          <w:sz w:val="28"/>
          <w:szCs w:val="28"/>
        </w:rPr>
        <w:t>ованного</w:t>
      </w:r>
      <w:r w:rsidRPr="009F3B7B">
        <w:rPr>
          <w:spacing w:val="56"/>
          <w:sz w:val="28"/>
          <w:szCs w:val="28"/>
        </w:rPr>
        <w:t xml:space="preserve"> </w:t>
      </w:r>
      <w:r w:rsidRPr="009F3B7B">
        <w:rPr>
          <w:spacing w:val="-2"/>
          <w:sz w:val="28"/>
          <w:szCs w:val="28"/>
        </w:rPr>
        <w:t>в</w:t>
      </w:r>
      <w:r w:rsidRPr="009F3B7B">
        <w:rPr>
          <w:sz w:val="28"/>
          <w:szCs w:val="28"/>
        </w:rPr>
        <w:t>одосн</w:t>
      </w:r>
      <w:r w:rsidRPr="009F3B7B">
        <w:rPr>
          <w:spacing w:val="-2"/>
          <w:sz w:val="28"/>
          <w:szCs w:val="28"/>
        </w:rPr>
        <w:t>а</w:t>
      </w:r>
      <w:r w:rsidRPr="009F3B7B">
        <w:rPr>
          <w:sz w:val="28"/>
          <w:szCs w:val="28"/>
        </w:rPr>
        <w:t>бжения.</w:t>
      </w:r>
      <w:r w:rsidRPr="009F3B7B">
        <w:rPr>
          <w:spacing w:val="56"/>
          <w:sz w:val="28"/>
          <w:szCs w:val="28"/>
        </w:rPr>
        <w:t xml:space="preserve"> </w:t>
      </w:r>
      <w:r w:rsidRPr="009F3B7B">
        <w:rPr>
          <w:spacing w:val="-2"/>
          <w:sz w:val="28"/>
          <w:szCs w:val="28"/>
        </w:rPr>
        <w:t>С</w:t>
      </w:r>
      <w:r w:rsidRPr="009F3B7B">
        <w:rPr>
          <w:sz w:val="28"/>
          <w:szCs w:val="28"/>
        </w:rPr>
        <w:t>исте</w:t>
      </w:r>
      <w:r w:rsidRPr="009F3B7B">
        <w:rPr>
          <w:spacing w:val="-2"/>
          <w:sz w:val="28"/>
          <w:szCs w:val="28"/>
        </w:rPr>
        <w:t>м</w:t>
      </w:r>
      <w:r w:rsidRPr="009F3B7B">
        <w:rPr>
          <w:sz w:val="28"/>
          <w:szCs w:val="28"/>
        </w:rPr>
        <w:t>а</w:t>
      </w:r>
      <w:r w:rsidRPr="009F3B7B">
        <w:rPr>
          <w:spacing w:val="56"/>
          <w:sz w:val="28"/>
          <w:szCs w:val="28"/>
        </w:rPr>
        <w:t xml:space="preserve"> </w:t>
      </w:r>
      <w:r w:rsidRPr="009F3B7B">
        <w:rPr>
          <w:sz w:val="28"/>
          <w:szCs w:val="28"/>
        </w:rPr>
        <w:t>ц</w:t>
      </w:r>
      <w:r w:rsidRPr="009F3B7B">
        <w:rPr>
          <w:spacing w:val="-2"/>
          <w:sz w:val="28"/>
          <w:szCs w:val="28"/>
        </w:rPr>
        <w:t>е</w:t>
      </w:r>
      <w:r w:rsidRPr="009F3B7B">
        <w:rPr>
          <w:sz w:val="28"/>
          <w:szCs w:val="28"/>
        </w:rPr>
        <w:t>нтра</w:t>
      </w:r>
      <w:r w:rsidRPr="009F3B7B">
        <w:rPr>
          <w:spacing w:val="-3"/>
          <w:sz w:val="28"/>
          <w:szCs w:val="28"/>
        </w:rPr>
        <w:t>л</w:t>
      </w:r>
      <w:r w:rsidRPr="009F3B7B">
        <w:rPr>
          <w:sz w:val="28"/>
          <w:szCs w:val="28"/>
        </w:rPr>
        <w:t>изов</w:t>
      </w:r>
      <w:r w:rsidRPr="009F3B7B">
        <w:rPr>
          <w:spacing w:val="-2"/>
          <w:sz w:val="28"/>
          <w:szCs w:val="28"/>
        </w:rPr>
        <w:t>а</w:t>
      </w:r>
      <w:r w:rsidRPr="009F3B7B">
        <w:rPr>
          <w:sz w:val="28"/>
          <w:szCs w:val="28"/>
        </w:rPr>
        <w:t>нно</w:t>
      </w:r>
      <w:r w:rsidRPr="009F3B7B">
        <w:rPr>
          <w:spacing w:val="-2"/>
          <w:sz w:val="28"/>
          <w:szCs w:val="28"/>
        </w:rPr>
        <w:t>г</w:t>
      </w:r>
      <w:r w:rsidRPr="009F3B7B">
        <w:rPr>
          <w:sz w:val="28"/>
          <w:szCs w:val="28"/>
        </w:rPr>
        <w:t>о  водоснабжения орг</w:t>
      </w:r>
      <w:r w:rsidRPr="009F3B7B">
        <w:rPr>
          <w:spacing w:val="-2"/>
          <w:sz w:val="28"/>
          <w:szCs w:val="28"/>
        </w:rPr>
        <w:t>а</w:t>
      </w:r>
      <w:r w:rsidRPr="009F3B7B">
        <w:rPr>
          <w:sz w:val="28"/>
          <w:szCs w:val="28"/>
        </w:rPr>
        <w:t>ни</w:t>
      </w:r>
      <w:r w:rsidRPr="009F3B7B">
        <w:rPr>
          <w:spacing w:val="-2"/>
          <w:sz w:val="28"/>
          <w:szCs w:val="28"/>
        </w:rPr>
        <w:t>з</w:t>
      </w:r>
      <w:r w:rsidRPr="009F3B7B">
        <w:rPr>
          <w:sz w:val="28"/>
          <w:szCs w:val="28"/>
        </w:rPr>
        <w:t>ована и эк</w:t>
      </w:r>
      <w:r w:rsidRPr="009F3B7B">
        <w:rPr>
          <w:spacing w:val="-2"/>
          <w:sz w:val="28"/>
          <w:szCs w:val="28"/>
        </w:rPr>
        <w:t>с</w:t>
      </w:r>
      <w:r w:rsidRPr="009F3B7B">
        <w:rPr>
          <w:sz w:val="28"/>
          <w:szCs w:val="28"/>
        </w:rPr>
        <w:t>пл</w:t>
      </w:r>
      <w:r w:rsidRPr="009F3B7B">
        <w:rPr>
          <w:spacing w:val="-3"/>
          <w:sz w:val="28"/>
          <w:szCs w:val="28"/>
        </w:rPr>
        <w:t>у</w:t>
      </w:r>
      <w:r w:rsidRPr="009F3B7B">
        <w:rPr>
          <w:sz w:val="28"/>
          <w:szCs w:val="28"/>
        </w:rPr>
        <w:t>атир</w:t>
      </w:r>
      <w:r w:rsidRPr="009F3B7B">
        <w:rPr>
          <w:spacing w:val="-3"/>
          <w:sz w:val="28"/>
          <w:szCs w:val="28"/>
        </w:rPr>
        <w:t>у</w:t>
      </w:r>
      <w:r w:rsidRPr="009F3B7B">
        <w:rPr>
          <w:sz w:val="28"/>
          <w:szCs w:val="28"/>
        </w:rPr>
        <w:t>ется ООО СК «</w:t>
      </w:r>
      <w:proofErr w:type="spellStart"/>
      <w:r w:rsidRPr="009F3B7B">
        <w:rPr>
          <w:sz w:val="28"/>
          <w:szCs w:val="28"/>
        </w:rPr>
        <w:t>Рес</w:t>
      </w:r>
      <w:r w:rsidRPr="009F3B7B">
        <w:rPr>
          <w:spacing w:val="-3"/>
          <w:sz w:val="28"/>
          <w:szCs w:val="28"/>
        </w:rPr>
        <w:t>у</w:t>
      </w:r>
      <w:r w:rsidRPr="009F3B7B">
        <w:rPr>
          <w:sz w:val="28"/>
          <w:szCs w:val="28"/>
        </w:rPr>
        <w:t>рсТран</w:t>
      </w:r>
      <w:r w:rsidRPr="009F3B7B">
        <w:rPr>
          <w:spacing w:val="-2"/>
          <w:sz w:val="28"/>
          <w:szCs w:val="28"/>
        </w:rPr>
        <w:t>з</w:t>
      </w:r>
      <w:r w:rsidRPr="009F3B7B">
        <w:rPr>
          <w:sz w:val="28"/>
          <w:szCs w:val="28"/>
        </w:rPr>
        <w:t>ит</w:t>
      </w:r>
      <w:proofErr w:type="spellEnd"/>
      <w:r w:rsidRPr="009F3B7B">
        <w:rPr>
          <w:sz w:val="28"/>
          <w:szCs w:val="28"/>
        </w:rPr>
        <w:t xml:space="preserve">».  </w:t>
      </w:r>
    </w:p>
    <w:p w14:paraId="46B799DC" w14:textId="080B7097" w:rsidR="00D17246" w:rsidRPr="009F3B7B" w:rsidRDefault="00D17246" w:rsidP="004C382C">
      <w:pPr>
        <w:pStyle w:val="21"/>
        <w:spacing w:line="276" w:lineRule="auto"/>
        <w:rPr>
          <w:rFonts w:ascii="Times New Roman" w:hAnsi="Times New Roman" w:cs="Times New Roman"/>
          <w:sz w:val="28"/>
          <w:szCs w:val="28"/>
        </w:rPr>
      </w:pPr>
      <w:bookmarkStart w:id="53" w:name="_Toc23317418"/>
      <w:bookmarkStart w:id="54" w:name="_Toc23419012"/>
      <w:r w:rsidRPr="009F3B7B">
        <w:rPr>
          <w:rFonts w:ascii="Times New Roman" w:hAnsi="Times New Roman" w:cs="Times New Roman"/>
          <w:sz w:val="28"/>
          <w:szCs w:val="28"/>
        </w:rPr>
        <w:t>2.1.4.3.</w:t>
      </w:r>
      <w:r w:rsidR="004C382C" w:rsidRPr="009F3B7B">
        <w:rPr>
          <w:rFonts w:ascii="Times New Roman" w:hAnsi="Times New Roman" w:cs="Times New Roman"/>
          <w:sz w:val="28"/>
          <w:szCs w:val="28"/>
        </w:rPr>
        <w:t>1</w:t>
      </w:r>
      <w:r w:rsidRPr="009F3B7B">
        <w:rPr>
          <w:rFonts w:ascii="Times New Roman" w:hAnsi="Times New Roman" w:cs="Times New Roman"/>
          <w:sz w:val="28"/>
          <w:szCs w:val="28"/>
        </w:rPr>
        <w:t xml:space="preserve">. </w:t>
      </w:r>
      <w:r w:rsidR="003445E1" w:rsidRPr="009F3B7B">
        <w:rPr>
          <w:rFonts w:ascii="Times New Roman" w:hAnsi="Times New Roman" w:cs="Times New Roman"/>
          <w:sz w:val="28"/>
          <w:szCs w:val="28"/>
        </w:rPr>
        <w:t>Перечень объектов централизованной системы водоснабжения</w:t>
      </w:r>
      <w:r w:rsidRPr="009F3B7B">
        <w:rPr>
          <w:rFonts w:ascii="Times New Roman" w:hAnsi="Times New Roman" w:cs="Times New Roman"/>
          <w:sz w:val="28"/>
          <w:szCs w:val="28"/>
        </w:rPr>
        <w:t xml:space="preserve"> деревни </w:t>
      </w:r>
      <w:proofErr w:type="spellStart"/>
      <w:r w:rsidRPr="009F3B7B">
        <w:rPr>
          <w:rFonts w:ascii="Times New Roman" w:hAnsi="Times New Roman" w:cs="Times New Roman"/>
          <w:sz w:val="28"/>
          <w:szCs w:val="28"/>
        </w:rPr>
        <w:t>Новолисиха</w:t>
      </w:r>
      <w:bookmarkEnd w:id="53"/>
      <w:bookmarkEnd w:id="54"/>
      <w:proofErr w:type="spellEnd"/>
    </w:p>
    <w:p w14:paraId="41A4BEB3" w14:textId="77777777" w:rsidR="00486488" w:rsidRPr="009F3B7B" w:rsidRDefault="00486488" w:rsidP="004C382C">
      <w:pPr>
        <w:spacing w:line="276" w:lineRule="auto"/>
        <w:rPr>
          <w:rFonts w:cs="Times New Roman"/>
          <w:sz w:val="28"/>
          <w:szCs w:val="28"/>
        </w:rPr>
      </w:pPr>
      <w:r w:rsidRPr="009F3B7B">
        <w:rPr>
          <w:rFonts w:cs="Times New Roman"/>
          <w:sz w:val="28"/>
          <w:szCs w:val="28"/>
        </w:rPr>
        <w:t>- артезианская скважина с водонапорной башней,</w:t>
      </w:r>
    </w:p>
    <w:p w14:paraId="6834C153" w14:textId="3F996836" w:rsidR="00486488" w:rsidRPr="009F3B7B" w:rsidRDefault="00486488" w:rsidP="004C382C">
      <w:pPr>
        <w:spacing w:line="276" w:lineRule="auto"/>
        <w:rPr>
          <w:rFonts w:cs="Times New Roman"/>
          <w:sz w:val="28"/>
          <w:szCs w:val="28"/>
        </w:rPr>
      </w:pPr>
      <w:r w:rsidRPr="009F3B7B">
        <w:rPr>
          <w:rFonts w:cs="Times New Roman"/>
          <w:sz w:val="28"/>
          <w:szCs w:val="28"/>
          <w:lang w:eastAsia="ru-RU"/>
        </w:rPr>
        <w:t xml:space="preserve">- </w:t>
      </w:r>
      <w:r w:rsidRPr="009F3B7B">
        <w:rPr>
          <w:rFonts w:cs="Times New Roman"/>
          <w:sz w:val="28"/>
          <w:szCs w:val="28"/>
        </w:rPr>
        <w:t>подземный водозабор микрорайон «Парковый».</w:t>
      </w:r>
    </w:p>
    <w:p w14:paraId="6AAF13E1" w14:textId="04920128" w:rsidR="00486488" w:rsidRPr="009F3B7B" w:rsidRDefault="00D17246" w:rsidP="004C382C">
      <w:pPr>
        <w:pStyle w:val="21"/>
        <w:spacing w:line="276" w:lineRule="auto"/>
        <w:jc w:val="left"/>
        <w:rPr>
          <w:rFonts w:ascii="Times New Roman" w:hAnsi="Times New Roman" w:cs="Times New Roman"/>
          <w:sz w:val="28"/>
          <w:szCs w:val="28"/>
        </w:rPr>
      </w:pPr>
      <w:bookmarkStart w:id="55" w:name="_Toc23317419"/>
      <w:bookmarkStart w:id="56" w:name="_Toc23419013"/>
      <w:r w:rsidRPr="009F3B7B">
        <w:rPr>
          <w:rFonts w:ascii="Times New Roman" w:hAnsi="Times New Roman" w:cs="Times New Roman"/>
          <w:sz w:val="28"/>
          <w:szCs w:val="28"/>
        </w:rPr>
        <w:t>2.1.4.3.</w:t>
      </w:r>
      <w:r w:rsidR="004C382C" w:rsidRPr="009F3B7B">
        <w:rPr>
          <w:rFonts w:ascii="Times New Roman" w:hAnsi="Times New Roman" w:cs="Times New Roman"/>
          <w:sz w:val="28"/>
          <w:szCs w:val="28"/>
        </w:rPr>
        <w:t>2</w:t>
      </w:r>
      <w:r w:rsidRPr="009F3B7B">
        <w:rPr>
          <w:rFonts w:ascii="Times New Roman" w:hAnsi="Times New Roman" w:cs="Times New Roman"/>
          <w:sz w:val="28"/>
          <w:szCs w:val="28"/>
        </w:rPr>
        <w:t xml:space="preserve">. </w:t>
      </w:r>
      <w:r w:rsidR="00486488" w:rsidRPr="009F3B7B">
        <w:rPr>
          <w:rFonts w:ascii="Times New Roman" w:hAnsi="Times New Roman" w:cs="Times New Roman"/>
          <w:sz w:val="28"/>
          <w:szCs w:val="28"/>
        </w:rPr>
        <w:t xml:space="preserve">Описание </w:t>
      </w:r>
      <w:r w:rsidR="00486488" w:rsidRPr="009F3B7B">
        <w:rPr>
          <w:rFonts w:ascii="Times New Roman" w:hAnsi="Times New Roman" w:cs="Times New Roman"/>
          <w:sz w:val="28"/>
          <w:szCs w:val="28"/>
        </w:rPr>
        <w:tab/>
        <w:t xml:space="preserve">состояния </w:t>
      </w:r>
      <w:r w:rsidR="00486488" w:rsidRPr="009F3B7B">
        <w:rPr>
          <w:rFonts w:ascii="Times New Roman" w:hAnsi="Times New Roman" w:cs="Times New Roman"/>
          <w:sz w:val="28"/>
          <w:szCs w:val="28"/>
        </w:rPr>
        <w:tab/>
        <w:t>существующих</w:t>
      </w:r>
      <w:r w:rsidR="00A2113B" w:rsidRPr="009F3B7B">
        <w:rPr>
          <w:rFonts w:ascii="Times New Roman" w:hAnsi="Times New Roman" w:cs="Times New Roman"/>
          <w:sz w:val="28"/>
          <w:szCs w:val="28"/>
        </w:rPr>
        <w:t xml:space="preserve"> </w:t>
      </w:r>
      <w:r w:rsidR="00486488" w:rsidRPr="009F3B7B">
        <w:rPr>
          <w:rFonts w:ascii="Times New Roman" w:hAnsi="Times New Roman" w:cs="Times New Roman"/>
          <w:sz w:val="28"/>
          <w:szCs w:val="28"/>
        </w:rPr>
        <w:t>источников</w:t>
      </w:r>
      <w:r w:rsidR="00A2113B" w:rsidRPr="009F3B7B">
        <w:rPr>
          <w:rFonts w:ascii="Times New Roman" w:hAnsi="Times New Roman" w:cs="Times New Roman"/>
          <w:sz w:val="28"/>
          <w:szCs w:val="28"/>
        </w:rPr>
        <w:t xml:space="preserve"> </w:t>
      </w:r>
      <w:r w:rsidR="00486488" w:rsidRPr="009F3B7B">
        <w:rPr>
          <w:rFonts w:ascii="Times New Roman" w:hAnsi="Times New Roman" w:cs="Times New Roman"/>
          <w:sz w:val="28"/>
          <w:szCs w:val="28"/>
        </w:rPr>
        <w:t xml:space="preserve">водоснабжения и водозаборных сооружений </w:t>
      </w:r>
      <w:r w:rsidR="00450193" w:rsidRPr="009F3B7B">
        <w:rPr>
          <w:rFonts w:ascii="Times New Roman" w:hAnsi="Times New Roman" w:cs="Times New Roman"/>
          <w:sz w:val="28"/>
          <w:szCs w:val="28"/>
        </w:rPr>
        <w:t xml:space="preserve">деревни </w:t>
      </w:r>
      <w:proofErr w:type="spellStart"/>
      <w:r w:rsidR="00450193" w:rsidRPr="009F3B7B">
        <w:rPr>
          <w:rFonts w:ascii="Times New Roman" w:hAnsi="Times New Roman" w:cs="Times New Roman"/>
          <w:sz w:val="28"/>
          <w:szCs w:val="28"/>
        </w:rPr>
        <w:t>Новолисиха</w:t>
      </w:r>
      <w:bookmarkEnd w:id="55"/>
      <w:bookmarkEnd w:id="56"/>
      <w:proofErr w:type="spellEnd"/>
    </w:p>
    <w:p w14:paraId="73C192EA" w14:textId="77777777" w:rsidR="00A2113B" w:rsidRPr="009F3B7B" w:rsidRDefault="00A2113B" w:rsidP="004C382C">
      <w:pPr>
        <w:spacing w:line="276" w:lineRule="auto"/>
        <w:rPr>
          <w:rFonts w:cs="Times New Roman"/>
          <w:sz w:val="28"/>
          <w:szCs w:val="28"/>
        </w:rPr>
      </w:pPr>
      <w:r w:rsidRPr="009F3B7B">
        <w:rPr>
          <w:rFonts w:cs="Times New Roman"/>
          <w:sz w:val="28"/>
          <w:szCs w:val="28"/>
        </w:rPr>
        <w:t xml:space="preserve">Источником водоснабжения являются подземные воды.               </w:t>
      </w:r>
    </w:p>
    <w:p w14:paraId="642E10F1" w14:textId="26809A88" w:rsidR="00A2113B" w:rsidRPr="009F3B7B" w:rsidRDefault="00A2113B" w:rsidP="004C382C">
      <w:pPr>
        <w:spacing w:line="276" w:lineRule="auto"/>
        <w:rPr>
          <w:b/>
          <w:i/>
          <w:iCs/>
          <w:sz w:val="28"/>
          <w:szCs w:val="28"/>
        </w:rPr>
      </w:pPr>
      <w:r w:rsidRPr="009F3B7B">
        <w:rPr>
          <w:b/>
          <w:i/>
          <w:iCs/>
          <w:sz w:val="28"/>
          <w:szCs w:val="28"/>
        </w:rPr>
        <w:t>Сис</w:t>
      </w:r>
      <w:r w:rsidRPr="009F3B7B">
        <w:rPr>
          <w:b/>
          <w:i/>
          <w:iCs/>
          <w:spacing w:val="-2"/>
          <w:sz w:val="28"/>
          <w:szCs w:val="28"/>
        </w:rPr>
        <w:t>т</w:t>
      </w:r>
      <w:r w:rsidRPr="009F3B7B">
        <w:rPr>
          <w:b/>
          <w:i/>
          <w:iCs/>
          <w:sz w:val="28"/>
          <w:szCs w:val="28"/>
        </w:rPr>
        <w:t>е</w:t>
      </w:r>
      <w:r w:rsidRPr="009F3B7B">
        <w:rPr>
          <w:b/>
          <w:i/>
          <w:iCs/>
          <w:spacing w:val="-2"/>
          <w:sz w:val="28"/>
          <w:szCs w:val="28"/>
        </w:rPr>
        <w:t>ма</w:t>
      </w:r>
      <w:r w:rsidRPr="009F3B7B">
        <w:rPr>
          <w:b/>
          <w:i/>
          <w:iCs/>
          <w:sz w:val="28"/>
          <w:szCs w:val="28"/>
        </w:rPr>
        <w:t xml:space="preserve"> </w:t>
      </w:r>
      <w:r w:rsidR="00D17246" w:rsidRPr="009F3B7B">
        <w:rPr>
          <w:b/>
          <w:i/>
          <w:iCs/>
          <w:sz w:val="28"/>
          <w:szCs w:val="28"/>
        </w:rPr>
        <w:t>д</w:t>
      </w:r>
      <w:r w:rsidR="00D17246" w:rsidRPr="009F3B7B">
        <w:rPr>
          <w:b/>
          <w:i/>
          <w:iCs/>
          <w:spacing w:val="-2"/>
          <w:sz w:val="28"/>
          <w:szCs w:val="28"/>
        </w:rPr>
        <w:t>е</w:t>
      </w:r>
      <w:r w:rsidR="00D17246" w:rsidRPr="009F3B7B">
        <w:rPr>
          <w:b/>
          <w:i/>
          <w:iCs/>
          <w:sz w:val="28"/>
          <w:szCs w:val="28"/>
        </w:rPr>
        <w:t>ц</w:t>
      </w:r>
      <w:r w:rsidR="00D17246" w:rsidRPr="009F3B7B">
        <w:rPr>
          <w:b/>
          <w:i/>
          <w:iCs/>
          <w:spacing w:val="-2"/>
          <w:sz w:val="28"/>
          <w:szCs w:val="28"/>
        </w:rPr>
        <w:t>е</w:t>
      </w:r>
      <w:r w:rsidR="00D17246" w:rsidRPr="009F3B7B">
        <w:rPr>
          <w:b/>
          <w:i/>
          <w:iCs/>
          <w:sz w:val="28"/>
          <w:szCs w:val="28"/>
        </w:rPr>
        <w:t>нтра</w:t>
      </w:r>
      <w:r w:rsidR="00D17246" w:rsidRPr="009F3B7B">
        <w:rPr>
          <w:b/>
          <w:i/>
          <w:iCs/>
          <w:spacing w:val="-3"/>
          <w:sz w:val="28"/>
          <w:szCs w:val="28"/>
        </w:rPr>
        <w:t>л</w:t>
      </w:r>
      <w:r w:rsidR="00D17246" w:rsidRPr="009F3B7B">
        <w:rPr>
          <w:b/>
          <w:i/>
          <w:iCs/>
          <w:sz w:val="28"/>
          <w:szCs w:val="28"/>
        </w:rPr>
        <w:t>изов</w:t>
      </w:r>
      <w:r w:rsidR="00D17246" w:rsidRPr="009F3B7B">
        <w:rPr>
          <w:b/>
          <w:i/>
          <w:iCs/>
          <w:spacing w:val="-2"/>
          <w:sz w:val="28"/>
          <w:szCs w:val="28"/>
        </w:rPr>
        <w:t>а</w:t>
      </w:r>
      <w:r w:rsidR="00D17246" w:rsidRPr="009F3B7B">
        <w:rPr>
          <w:b/>
          <w:i/>
          <w:iCs/>
          <w:sz w:val="28"/>
          <w:szCs w:val="28"/>
        </w:rPr>
        <w:t>нно</w:t>
      </w:r>
      <w:r w:rsidR="00D17246" w:rsidRPr="009F3B7B">
        <w:rPr>
          <w:b/>
          <w:i/>
          <w:iCs/>
          <w:spacing w:val="-2"/>
          <w:sz w:val="28"/>
          <w:szCs w:val="28"/>
        </w:rPr>
        <w:t>г</w:t>
      </w:r>
      <w:r w:rsidR="00D17246" w:rsidRPr="009F3B7B">
        <w:rPr>
          <w:b/>
          <w:i/>
          <w:iCs/>
          <w:sz w:val="28"/>
          <w:szCs w:val="28"/>
        </w:rPr>
        <w:t xml:space="preserve">о </w:t>
      </w:r>
      <w:r w:rsidRPr="009F3B7B">
        <w:rPr>
          <w:b/>
          <w:i/>
          <w:iCs/>
          <w:sz w:val="28"/>
          <w:szCs w:val="28"/>
        </w:rPr>
        <w:t>водоснабжения, эксплуатируемая ООО «</w:t>
      </w:r>
      <w:proofErr w:type="spellStart"/>
      <w:r w:rsidRPr="009F3B7B">
        <w:rPr>
          <w:b/>
          <w:i/>
          <w:iCs/>
          <w:sz w:val="28"/>
          <w:szCs w:val="28"/>
        </w:rPr>
        <w:t>Ушаковская</w:t>
      </w:r>
      <w:proofErr w:type="spellEnd"/>
      <w:r w:rsidRPr="009F3B7B">
        <w:rPr>
          <w:b/>
          <w:i/>
          <w:iCs/>
          <w:sz w:val="28"/>
          <w:szCs w:val="28"/>
        </w:rPr>
        <w:t>»</w:t>
      </w:r>
    </w:p>
    <w:p w14:paraId="564CEA28" w14:textId="1336D5F0" w:rsidR="00A2113B" w:rsidRPr="009F3B7B" w:rsidRDefault="00A2113B" w:rsidP="004C382C">
      <w:pPr>
        <w:spacing w:line="276" w:lineRule="auto"/>
        <w:rPr>
          <w:sz w:val="28"/>
          <w:szCs w:val="28"/>
        </w:rPr>
      </w:pPr>
      <w:r w:rsidRPr="009F3B7B">
        <w:rPr>
          <w:sz w:val="28"/>
          <w:szCs w:val="28"/>
        </w:rPr>
        <w:t>В поселке («старая» часть) имеется одна муниципа</w:t>
      </w:r>
      <w:r w:rsidR="00DD3514" w:rsidRPr="009F3B7B">
        <w:rPr>
          <w:sz w:val="28"/>
          <w:szCs w:val="28"/>
        </w:rPr>
        <w:t xml:space="preserve">льная артезианская скважина </w:t>
      </w:r>
      <w:r w:rsidRPr="009F3B7B">
        <w:rPr>
          <w:sz w:val="28"/>
          <w:szCs w:val="28"/>
        </w:rPr>
        <w:t xml:space="preserve"> с водонапорной башней из бруса высотой 5,6 м, с металлическим баком объемом 8.2 м³. </w:t>
      </w:r>
    </w:p>
    <w:p w14:paraId="3CA20B90" w14:textId="41047D01" w:rsidR="00A2113B" w:rsidRPr="009F3B7B" w:rsidRDefault="00A2113B" w:rsidP="004C382C">
      <w:pPr>
        <w:spacing w:line="276" w:lineRule="auto"/>
        <w:rPr>
          <w:sz w:val="28"/>
          <w:szCs w:val="28"/>
        </w:rPr>
      </w:pPr>
      <w:r w:rsidRPr="009F3B7B">
        <w:rPr>
          <w:sz w:val="28"/>
          <w:szCs w:val="28"/>
        </w:rPr>
        <w:t xml:space="preserve">Вода в водонапорную башню подается из артезианской скважины, оборудованной погружным насосом ЭЦВ-6-6,5-80. </w:t>
      </w:r>
    </w:p>
    <w:p w14:paraId="15B90249" w14:textId="77777777" w:rsidR="00A2113B" w:rsidRPr="009F3B7B" w:rsidRDefault="00A2113B" w:rsidP="00A2113B">
      <w:pPr>
        <w:spacing w:line="276" w:lineRule="auto"/>
        <w:rPr>
          <w:b/>
          <w:i/>
          <w:iCs/>
          <w:sz w:val="28"/>
          <w:szCs w:val="28"/>
        </w:rPr>
      </w:pPr>
      <w:r w:rsidRPr="009F3B7B">
        <w:rPr>
          <w:b/>
          <w:i/>
          <w:iCs/>
          <w:spacing w:val="-2"/>
          <w:sz w:val="28"/>
          <w:szCs w:val="28"/>
        </w:rPr>
        <w:t>С</w:t>
      </w:r>
      <w:r w:rsidRPr="009F3B7B">
        <w:rPr>
          <w:b/>
          <w:i/>
          <w:iCs/>
          <w:sz w:val="28"/>
          <w:szCs w:val="28"/>
        </w:rPr>
        <w:t>исте</w:t>
      </w:r>
      <w:r w:rsidRPr="009F3B7B">
        <w:rPr>
          <w:b/>
          <w:i/>
          <w:iCs/>
          <w:spacing w:val="-2"/>
          <w:sz w:val="28"/>
          <w:szCs w:val="28"/>
        </w:rPr>
        <w:t>м</w:t>
      </w:r>
      <w:r w:rsidRPr="009F3B7B">
        <w:rPr>
          <w:b/>
          <w:i/>
          <w:iCs/>
          <w:sz w:val="28"/>
          <w:szCs w:val="28"/>
        </w:rPr>
        <w:t>а</w:t>
      </w:r>
      <w:r w:rsidRPr="009F3B7B">
        <w:rPr>
          <w:b/>
          <w:i/>
          <w:iCs/>
          <w:spacing w:val="56"/>
          <w:sz w:val="28"/>
          <w:szCs w:val="28"/>
        </w:rPr>
        <w:t xml:space="preserve"> </w:t>
      </w:r>
      <w:r w:rsidRPr="009F3B7B">
        <w:rPr>
          <w:b/>
          <w:i/>
          <w:iCs/>
          <w:sz w:val="28"/>
          <w:szCs w:val="28"/>
        </w:rPr>
        <w:t>ц</w:t>
      </w:r>
      <w:r w:rsidRPr="009F3B7B">
        <w:rPr>
          <w:b/>
          <w:i/>
          <w:iCs/>
          <w:spacing w:val="-2"/>
          <w:sz w:val="28"/>
          <w:szCs w:val="28"/>
        </w:rPr>
        <w:t>е</w:t>
      </w:r>
      <w:r w:rsidRPr="009F3B7B">
        <w:rPr>
          <w:b/>
          <w:i/>
          <w:iCs/>
          <w:sz w:val="28"/>
          <w:szCs w:val="28"/>
        </w:rPr>
        <w:t>нтра</w:t>
      </w:r>
      <w:r w:rsidRPr="009F3B7B">
        <w:rPr>
          <w:b/>
          <w:i/>
          <w:iCs/>
          <w:spacing w:val="-3"/>
          <w:sz w:val="28"/>
          <w:szCs w:val="28"/>
        </w:rPr>
        <w:t>л</w:t>
      </w:r>
      <w:r w:rsidRPr="009F3B7B">
        <w:rPr>
          <w:b/>
          <w:i/>
          <w:iCs/>
          <w:sz w:val="28"/>
          <w:szCs w:val="28"/>
        </w:rPr>
        <w:t>изов</w:t>
      </w:r>
      <w:r w:rsidRPr="009F3B7B">
        <w:rPr>
          <w:b/>
          <w:i/>
          <w:iCs/>
          <w:spacing w:val="-2"/>
          <w:sz w:val="28"/>
          <w:szCs w:val="28"/>
        </w:rPr>
        <w:t>а</w:t>
      </w:r>
      <w:r w:rsidRPr="009F3B7B">
        <w:rPr>
          <w:b/>
          <w:i/>
          <w:iCs/>
          <w:sz w:val="28"/>
          <w:szCs w:val="28"/>
        </w:rPr>
        <w:t>нно</w:t>
      </w:r>
      <w:r w:rsidRPr="009F3B7B">
        <w:rPr>
          <w:b/>
          <w:i/>
          <w:iCs/>
          <w:spacing w:val="-2"/>
          <w:sz w:val="28"/>
          <w:szCs w:val="28"/>
        </w:rPr>
        <w:t>г</w:t>
      </w:r>
      <w:r w:rsidRPr="009F3B7B">
        <w:rPr>
          <w:b/>
          <w:i/>
          <w:iCs/>
          <w:sz w:val="28"/>
          <w:szCs w:val="28"/>
        </w:rPr>
        <w:t>о водоснабжения, эк</w:t>
      </w:r>
      <w:r w:rsidRPr="009F3B7B">
        <w:rPr>
          <w:b/>
          <w:i/>
          <w:iCs/>
          <w:spacing w:val="-2"/>
          <w:sz w:val="28"/>
          <w:szCs w:val="28"/>
        </w:rPr>
        <w:t>с</w:t>
      </w:r>
      <w:r w:rsidRPr="009F3B7B">
        <w:rPr>
          <w:b/>
          <w:i/>
          <w:iCs/>
          <w:sz w:val="28"/>
          <w:szCs w:val="28"/>
        </w:rPr>
        <w:t>пл</w:t>
      </w:r>
      <w:r w:rsidRPr="009F3B7B">
        <w:rPr>
          <w:b/>
          <w:i/>
          <w:iCs/>
          <w:spacing w:val="-3"/>
          <w:sz w:val="28"/>
          <w:szCs w:val="28"/>
        </w:rPr>
        <w:t>у</w:t>
      </w:r>
      <w:r w:rsidRPr="009F3B7B">
        <w:rPr>
          <w:b/>
          <w:i/>
          <w:iCs/>
          <w:sz w:val="28"/>
          <w:szCs w:val="28"/>
        </w:rPr>
        <w:t>атир</w:t>
      </w:r>
      <w:r w:rsidRPr="009F3B7B">
        <w:rPr>
          <w:b/>
          <w:i/>
          <w:iCs/>
          <w:spacing w:val="-3"/>
          <w:sz w:val="28"/>
          <w:szCs w:val="28"/>
        </w:rPr>
        <w:t>у</w:t>
      </w:r>
      <w:r w:rsidRPr="009F3B7B">
        <w:rPr>
          <w:b/>
          <w:i/>
          <w:iCs/>
          <w:sz w:val="28"/>
          <w:szCs w:val="28"/>
        </w:rPr>
        <w:t>емая ООО СК «</w:t>
      </w:r>
      <w:proofErr w:type="spellStart"/>
      <w:r w:rsidRPr="009F3B7B">
        <w:rPr>
          <w:b/>
          <w:i/>
          <w:iCs/>
          <w:sz w:val="28"/>
          <w:szCs w:val="28"/>
        </w:rPr>
        <w:t>Рес</w:t>
      </w:r>
      <w:r w:rsidRPr="009F3B7B">
        <w:rPr>
          <w:b/>
          <w:i/>
          <w:iCs/>
          <w:spacing w:val="-3"/>
          <w:sz w:val="28"/>
          <w:szCs w:val="28"/>
        </w:rPr>
        <w:t>у</w:t>
      </w:r>
      <w:r w:rsidRPr="009F3B7B">
        <w:rPr>
          <w:b/>
          <w:i/>
          <w:iCs/>
          <w:sz w:val="28"/>
          <w:szCs w:val="28"/>
        </w:rPr>
        <w:t>рсТран</w:t>
      </w:r>
      <w:r w:rsidRPr="009F3B7B">
        <w:rPr>
          <w:b/>
          <w:i/>
          <w:iCs/>
          <w:spacing w:val="-2"/>
          <w:sz w:val="28"/>
          <w:szCs w:val="28"/>
        </w:rPr>
        <w:t>з</w:t>
      </w:r>
      <w:r w:rsidRPr="009F3B7B">
        <w:rPr>
          <w:b/>
          <w:i/>
          <w:iCs/>
          <w:sz w:val="28"/>
          <w:szCs w:val="28"/>
        </w:rPr>
        <w:t>ит</w:t>
      </w:r>
      <w:proofErr w:type="spellEnd"/>
      <w:r w:rsidRPr="009F3B7B">
        <w:rPr>
          <w:b/>
          <w:i/>
          <w:iCs/>
          <w:sz w:val="28"/>
          <w:szCs w:val="28"/>
        </w:rPr>
        <w:t>»</w:t>
      </w:r>
    </w:p>
    <w:p w14:paraId="75997273" w14:textId="77777777" w:rsidR="00A2113B" w:rsidRPr="009F3B7B" w:rsidRDefault="00A2113B" w:rsidP="00A2113B">
      <w:pPr>
        <w:spacing w:line="276" w:lineRule="auto"/>
        <w:rPr>
          <w:sz w:val="28"/>
          <w:szCs w:val="28"/>
        </w:rPr>
      </w:pPr>
      <w:r w:rsidRPr="009F3B7B">
        <w:rPr>
          <w:sz w:val="28"/>
          <w:szCs w:val="28"/>
        </w:rPr>
        <w:t xml:space="preserve">На нужды </w:t>
      </w:r>
      <w:proofErr w:type="spellStart"/>
      <w:r w:rsidRPr="009F3B7B">
        <w:rPr>
          <w:sz w:val="28"/>
          <w:szCs w:val="28"/>
        </w:rPr>
        <w:t>мкр</w:t>
      </w:r>
      <w:proofErr w:type="spellEnd"/>
      <w:r w:rsidRPr="009F3B7B">
        <w:rPr>
          <w:sz w:val="28"/>
          <w:szCs w:val="28"/>
        </w:rPr>
        <w:t xml:space="preserve"> «Парковый» организован подземный водозабор, производительностью 1150 м3/</w:t>
      </w:r>
      <w:proofErr w:type="spellStart"/>
      <w:r w:rsidRPr="009F3B7B">
        <w:rPr>
          <w:sz w:val="28"/>
          <w:szCs w:val="28"/>
        </w:rPr>
        <w:t>сут</w:t>
      </w:r>
      <w:proofErr w:type="spellEnd"/>
      <w:r w:rsidRPr="009F3B7B">
        <w:rPr>
          <w:sz w:val="28"/>
          <w:szCs w:val="28"/>
        </w:rPr>
        <w:t xml:space="preserve">, </w:t>
      </w:r>
    </w:p>
    <w:p w14:paraId="1AC88E01" w14:textId="77777777" w:rsidR="00A2113B" w:rsidRPr="009F3B7B" w:rsidRDefault="00A2113B" w:rsidP="00A2113B">
      <w:pPr>
        <w:spacing w:line="276" w:lineRule="auto"/>
        <w:rPr>
          <w:sz w:val="28"/>
          <w:szCs w:val="28"/>
        </w:rPr>
      </w:pPr>
      <w:r w:rsidRPr="009F3B7B">
        <w:rPr>
          <w:sz w:val="28"/>
          <w:szCs w:val="28"/>
        </w:rPr>
        <w:t xml:space="preserve">Существует водоочистная станция. </w:t>
      </w:r>
    </w:p>
    <w:p w14:paraId="1F33A165" w14:textId="260D791C" w:rsidR="00D05BB6" w:rsidRPr="009F3B7B" w:rsidRDefault="00D05BB6" w:rsidP="00D05BB6">
      <w:pPr>
        <w:spacing w:line="276" w:lineRule="auto"/>
        <w:rPr>
          <w:sz w:val="28"/>
          <w:szCs w:val="28"/>
        </w:rPr>
      </w:pPr>
      <w:r w:rsidRPr="009F3B7B">
        <w:rPr>
          <w:sz w:val="28"/>
          <w:szCs w:val="28"/>
        </w:rPr>
        <w:t xml:space="preserve">Расположен в 2-х км от ВНБ по ул. </w:t>
      </w:r>
      <w:proofErr w:type="gramStart"/>
      <w:r w:rsidRPr="009F3B7B">
        <w:rPr>
          <w:sz w:val="28"/>
          <w:szCs w:val="28"/>
        </w:rPr>
        <w:t>Клубная</w:t>
      </w:r>
      <w:proofErr w:type="gramEnd"/>
      <w:r w:rsidRPr="009F3B7B">
        <w:rPr>
          <w:sz w:val="28"/>
          <w:szCs w:val="28"/>
        </w:rPr>
        <w:t xml:space="preserve"> не предусматривает свободных мощностей для подключения иной застройки. Кроме того, из-за неправильной </w:t>
      </w:r>
      <w:r w:rsidRPr="009F3B7B">
        <w:rPr>
          <w:sz w:val="28"/>
          <w:szCs w:val="28"/>
        </w:rPr>
        <w:lastRenderedPageBreak/>
        <w:t xml:space="preserve">гидрогеологической проработки, место под организацию водозабора выбрано некорректно, качество воды в источнике не соответствует по содержанию </w:t>
      </w:r>
      <w:proofErr w:type="gramStart"/>
      <w:r w:rsidRPr="009F3B7B">
        <w:rPr>
          <w:sz w:val="28"/>
          <w:szCs w:val="28"/>
          <w:lang w:val="en-US"/>
        </w:rPr>
        <w:t>F</w:t>
      </w:r>
      <w:proofErr w:type="gramEnd"/>
      <w:r w:rsidRPr="009F3B7B">
        <w:rPr>
          <w:sz w:val="28"/>
          <w:szCs w:val="28"/>
        </w:rPr>
        <w:t xml:space="preserve">е в 10 раз, по содержанию марганца в 5 раз. </w:t>
      </w:r>
    </w:p>
    <w:p w14:paraId="0E29CD38" w14:textId="77777777" w:rsidR="00D05BB6" w:rsidRPr="009F3B7B" w:rsidRDefault="00D05BB6" w:rsidP="00D05BB6">
      <w:pPr>
        <w:spacing w:line="276" w:lineRule="auto"/>
        <w:rPr>
          <w:b/>
          <w:bCs/>
          <w:i/>
          <w:iCs/>
          <w:color w:val="010302"/>
          <w:sz w:val="28"/>
          <w:szCs w:val="28"/>
        </w:rPr>
      </w:pPr>
      <w:proofErr w:type="gramStart"/>
      <w:r w:rsidRPr="009F3B7B">
        <w:rPr>
          <w:b/>
          <w:bCs/>
          <w:i/>
          <w:iCs/>
          <w:sz w:val="28"/>
          <w:szCs w:val="28"/>
        </w:rPr>
        <w:t>Право</w:t>
      </w:r>
      <w:r w:rsidRPr="009F3B7B">
        <w:rPr>
          <w:b/>
          <w:bCs/>
          <w:i/>
          <w:iCs/>
          <w:spacing w:val="-2"/>
          <w:sz w:val="28"/>
          <w:szCs w:val="28"/>
        </w:rPr>
        <w:t>в</w:t>
      </w:r>
      <w:r w:rsidRPr="009F3B7B">
        <w:rPr>
          <w:b/>
          <w:bCs/>
          <w:i/>
          <w:iCs/>
          <w:sz w:val="28"/>
          <w:szCs w:val="28"/>
        </w:rPr>
        <w:t>ые</w:t>
      </w:r>
      <w:proofErr w:type="gramEnd"/>
      <w:r w:rsidRPr="009F3B7B">
        <w:rPr>
          <w:b/>
          <w:bCs/>
          <w:i/>
          <w:iCs/>
          <w:sz w:val="28"/>
          <w:szCs w:val="28"/>
        </w:rPr>
        <w:t xml:space="preserve"> основ</w:t>
      </w:r>
      <w:r w:rsidRPr="009F3B7B">
        <w:rPr>
          <w:b/>
          <w:bCs/>
          <w:i/>
          <w:iCs/>
          <w:spacing w:val="-2"/>
          <w:sz w:val="28"/>
          <w:szCs w:val="28"/>
        </w:rPr>
        <w:t>а</w:t>
      </w:r>
      <w:r w:rsidRPr="009F3B7B">
        <w:rPr>
          <w:b/>
          <w:bCs/>
          <w:i/>
          <w:iCs/>
          <w:sz w:val="28"/>
          <w:szCs w:val="28"/>
        </w:rPr>
        <w:t>ние на пользов</w:t>
      </w:r>
      <w:r w:rsidRPr="009F3B7B">
        <w:rPr>
          <w:b/>
          <w:bCs/>
          <w:i/>
          <w:iCs/>
          <w:spacing w:val="-2"/>
          <w:sz w:val="28"/>
          <w:szCs w:val="28"/>
        </w:rPr>
        <w:t>а</w:t>
      </w:r>
      <w:r w:rsidRPr="009F3B7B">
        <w:rPr>
          <w:b/>
          <w:bCs/>
          <w:i/>
          <w:iCs/>
          <w:sz w:val="28"/>
          <w:szCs w:val="28"/>
        </w:rPr>
        <w:t xml:space="preserve">ние </w:t>
      </w:r>
      <w:r w:rsidRPr="009F3B7B">
        <w:rPr>
          <w:b/>
          <w:bCs/>
          <w:i/>
          <w:iCs/>
          <w:spacing w:val="-4"/>
          <w:sz w:val="28"/>
          <w:szCs w:val="28"/>
        </w:rPr>
        <w:t>у</w:t>
      </w:r>
      <w:r w:rsidRPr="009F3B7B">
        <w:rPr>
          <w:b/>
          <w:bCs/>
          <w:i/>
          <w:iCs/>
          <w:sz w:val="28"/>
          <w:szCs w:val="28"/>
        </w:rPr>
        <w:t>частков</w:t>
      </w:r>
      <w:r w:rsidRPr="009F3B7B">
        <w:rPr>
          <w:b/>
          <w:bCs/>
          <w:i/>
          <w:iCs/>
          <w:spacing w:val="-3"/>
          <w:sz w:val="28"/>
          <w:szCs w:val="28"/>
        </w:rPr>
        <w:t xml:space="preserve"> </w:t>
      </w:r>
      <w:r w:rsidRPr="009F3B7B">
        <w:rPr>
          <w:b/>
          <w:bCs/>
          <w:i/>
          <w:iCs/>
          <w:sz w:val="28"/>
          <w:szCs w:val="28"/>
        </w:rPr>
        <w:t>н</w:t>
      </w:r>
      <w:r w:rsidRPr="009F3B7B">
        <w:rPr>
          <w:b/>
          <w:bCs/>
          <w:i/>
          <w:iCs/>
          <w:spacing w:val="-2"/>
          <w:sz w:val="28"/>
          <w:szCs w:val="28"/>
        </w:rPr>
        <w:t>е</w:t>
      </w:r>
      <w:r w:rsidRPr="009F3B7B">
        <w:rPr>
          <w:b/>
          <w:bCs/>
          <w:i/>
          <w:iCs/>
          <w:sz w:val="28"/>
          <w:szCs w:val="28"/>
        </w:rPr>
        <w:t xml:space="preserve">др:  </w:t>
      </w:r>
    </w:p>
    <w:p w14:paraId="74B2941D" w14:textId="77777777" w:rsidR="00D05BB6" w:rsidRPr="009F3B7B" w:rsidRDefault="00D05BB6" w:rsidP="00D05BB6">
      <w:pPr>
        <w:spacing w:line="276" w:lineRule="auto"/>
        <w:rPr>
          <w:color w:val="010302"/>
          <w:sz w:val="28"/>
          <w:szCs w:val="28"/>
        </w:rPr>
      </w:pPr>
      <w:r w:rsidRPr="009F3B7B">
        <w:rPr>
          <w:rFonts w:ascii="Wingdings" w:hAnsi="Wingdings" w:cs="Wingdings"/>
          <w:sz w:val="28"/>
          <w:szCs w:val="28"/>
        </w:rPr>
        <w:t></w:t>
      </w:r>
      <w:r w:rsidRPr="009F3B7B">
        <w:rPr>
          <w:rFonts w:cs="Arial"/>
          <w:sz w:val="28"/>
          <w:szCs w:val="28"/>
        </w:rPr>
        <w:t xml:space="preserve"> </w:t>
      </w:r>
      <w:r w:rsidRPr="009F3B7B">
        <w:rPr>
          <w:rFonts w:cs="Arial"/>
          <w:sz w:val="28"/>
          <w:szCs w:val="28"/>
        </w:rPr>
        <w:tab/>
      </w:r>
      <w:r w:rsidRPr="009F3B7B">
        <w:rPr>
          <w:sz w:val="28"/>
          <w:szCs w:val="28"/>
        </w:rPr>
        <w:t>на</w:t>
      </w:r>
      <w:r w:rsidRPr="009F3B7B">
        <w:rPr>
          <w:spacing w:val="73"/>
          <w:sz w:val="28"/>
          <w:szCs w:val="28"/>
        </w:rPr>
        <w:t xml:space="preserve"> </w:t>
      </w:r>
      <w:r w:rsidRPr="009F3B7B">
        <w:rPr>
          <w:sz w:val="28"/>
          <w:szCs w:val="28"/>
        </w:rPr>
        <w:t>ВЗУ</w:t>
      </w:r>
      <w:r w:rsidRPr="009F3B7B">
        <w:rPr>
          <w:spacing w:val="73"/>
          <w:sz w:val="28"/>
          <w:szCs w:val="28"/>
        </w:rPr>
        <w:t xml:space="preserve"> </w:t>
      </w:r>
      <w:r w:rsidRPr="009F3B7B">
        <w:rPr>
          <w:sz w:val="28"/>
          <w:szCs w:val="28"/>
        </w:rPr>
        <w:t>№11</w:t>
      </w:r>
      <w:r w:rsidRPr="009F3B7B">
        <w:rPr>
          <w:spacing w:val="73"/>
          <w:sz w:val="28"/>
          <w:szCs w:val="28"/>
        </w:rPr>
        <w:t xml:space="preserve"> </w:t>
      </w:r>
      <w:r w:rsidRPr="009F3B7B">
        <w:rPr>
          <w:sz w:val="28"/>
          <w:szCs w:val="28"/>
        </w:rPr>
        <w:t>в</w:t>
      </w:r>
      <w:r w:rsidRPr="009F3B7B">
        <w:rPr>
          <w:spacing w:val="73"/>
          <w:sz w:val="28"/>
          <w:szCs w:val="28"/>
        </w:rPr>
        <w:t xml:space="preserve"> </w:t>
      </w:r>
      <w:r w:rsidRPr="009F3B7B">
        <w:rPr>
          <w:sz w:val="28"/>
          <w:szCs w:val="28"/>
        </w:rPr>
        <w:t>виде</w:t>
      </w:r>
      <w:r w:rsidRPr="009F3B7B">
        <w:rPr>
          <w:spacing w:val="73"/>
          <w:sz w:val="28"/>
          <w:szCs w:val="28"/>
        </w:rPr>
        <w:t xml:space="preserve"> </w:t>
      </w:r>
      <w:r w:rsidRPr="009F3B7B">
        <w:rPr>
          <w:spacing w:val="-2"/>
          <w:sz w:val="28"/>
          <w:szCs w:val="28"/>
        </w:rPr>
        <w:t>С</w:t>
      </w:r>
      <w:r w:rsidRPr="009F3B7B">
        <w:rPr>
          <w:sz w:val="28"/>
          <w:szCs w:val="28"/>
        </w:rPr>
        <w:t>оглаш</w:t>
      </w:r>
      <w:r w:rsidRPr="009F3B7B">
        <w:rPr>
          <w:spacing w:val="-2"/>
          <w:sz w:val="28"/>
          <w:szCs w:val="28"/>
        </w:rPr>
        <w:t>е</w:t>
      </w:r>
      <w:r w:rsidRPr="009F3B7B">
        <w:rPr>
          <w:sz w:val="28"/>
          <w:szCs w:val="28"/>
        </w:rPr>
        <w:t>ния</w:t>
      </w:r>
      <w:r w:rsidRPr="009F3B7B">
        <w:rPr>
          <w:spacing w:val="73"/>
          <w:sz w:val="28"/>
          <w:szCs w:val="28"/>
        </w:rPr>
        <w:t xml:space="preserve"> </w:t>
      </w:r>
      <w:r w:rsidRPr="009F3B7B">
        <w:rPr>
          <w:sz w:val="28"/>
          <w:szCs w:val="28"/>
        </w:rPr>
        <w:t>об</w:t>
      </w:r>
      <w:r w:rsidRPr="009F3B7B">
        <w:rPr>
          <w:spacing w:val="71"/>
          <w:sz w:val="28"/>
          <w:szCs w:val="28"/>
        </w:rPr>
        <w:t xml:space="preserve"> </w:t>
      </w:r>
      <w:r w:rsidRPr="009F3B7B">
        <w:rPr>
          <w:spacing w:val="-3"/>
          <w:sz w:val="28"/>
          <w:szCs w:val="28"/>
        </w:rPr>
        <w:t>у</w:t>
      </w:r>
      <w:r w:rsidRPr="009F3B7B">
        <w:rPr>
          <w:sz w:val="28"/>
          <w:szCs w:val="28"/>
        </w:rPr>
        <w:t>словиях</w:t>
      </w:r>
      <w:r w:rsidRPr="009F3B7B">
        <w:rPr>
          <w:spacing w:val="73"/>
          <w:sz w:val="28"/>
          <w:szCs w:val="28"/>
        </w:rPr>
        <w:t xml:space="preserve"> </w:t>
      </w:r>
      <w:r w:rsidRPr="009F3B7B">
        <w:rPr>
          <w:sz w:val="28"/>
          <w:szCs w:val="28"/>
        </w:rPr>
        <w:t>н</w:t>
      </w:r>
      <w:r w:rsidRPr="009F3B7B">
        <w:rPr>
          <w:spacing w:val="-2"/>
          <w:sz w:val="28"/>
          <w:szCs w:val="28"/>
        </w:rPr>
        <w:t>е</w:t>
      </w:r>
      <w:r w:rsidRPr="009F3B7B">
        <w:rPr>
          <w:sz w:val="28"/>
          <w:szCs w:val="28"/>
        </w:rPr>
        <w:t>дропользования  (лиц</w:t>
      </w:r>
      <w:r w:rsidRPr="009F3B7B">
        <w:rPr>
          <w:spacing w:val="-2"/>
          <w:sz w:val="28"/>
          <w:szCs w:val="28"/>
        </w:rPr>
        <w:t>е</w:t>
      </w:r>
      <w:r w:rsidRPr="009F3B7B">
        <w:rPr>
          <w:sz w:val="28"/>
          <w:szCs w:val="28"/>
        </w:rPr>
        <w:t>нзия</w:t>
      </w:r>
      <w:r w:rsidRPr="009F3B7B">
        <w:rPr>
          <w:spacing w:val="45"/>
          <w:sz w:val="28"/>
          <w:szCs w:val="28"/>
        </w:rPr>
        <w:t xml:space="preserve"> </w:t>
      </w:r>
      <w:proofErr w:type="spellStart"/>
      <w:r w:rsidRPr="009F3B7B">
        <w:rPr>
          <w:sz w:val="28"/>
          <w:szCs w:val="28"/>
        </w:rPr>
        <w:t>ИРир</w:t>
      </w:r>
      <w:proofErr w:type="spellEnd"/>
      <w:r w:rsidRPr="009F3B7B">
        <w:rPr>
          <w:spacing w:val="42"/>
          <w:sz w:val="28"/>
          <w:szCs w:val="28"/>
        </w:rPr>
        <w:t xml:space="preserve"> </w:t>
      </w:r>
      <w:r w:rsidRPr="009F3B7B">
        <w:rPr>
          <w:sz w:val="28"/>
          <w:szCs w:val="28"/>
        </w:rPr>
        <w:t>00589</w:t>
      </w:r>
      <w:r w:rsidRPr="009F3B7B">
        <w:rPr>
          <w:spacing w:val="42"/>
          <w:sz w:val="28"/>
          <w:szCs w:val="28"/>
        </w:rPr>
        <w:t xml:space="preserve"> </w:t>
      </w:r>
      <w:r w:rsidRPr="009F3B7B">
        <w:rPr>
          <w:sz w:val="28"/>
          <w:szCs w:val="28"/>
        </w:rPr>
        <w:t>ВЭ)</w:t>
      </w:r>
      <w:r w:rsidRPr="009F3B7B">
        <w:rPr>
          <w:spacing w:val="44"/>
          <w:sz w:val="28"/>
          <w:szCs w:val="28"/>
        </w:rPr>
        <w:t xml:space="preserve"> </w:t>
      </w:r>
      <w:r w:rsidRPr="009F3B7B">
        <w:rPr>
          <w:sz w:val="28"/>
          <w:szCs w:val="28"/>
        </w:rPr>
        <w:t>ООО</w:t>
      </w:r>
      <w:r w:rsidRPr="009F3B7B">
        <w:rPr>
          <w:spacing w:val="44"/>
          <w:sz w:val="28"/>
          <w:szCs w:val="28"/>
        </w:rPr>
        <w:t xml:space="preserve"> </w:t>
      </w:r>
      <w:r w:rsidRPr="009F3B7B">
        <w:rPr>
          <w:sz w:val="28"/>
          <w:szCs w:val="28"/>
        </w:rPr>
        <w:t>«</w:t>
      </w:r>
      <w:proofErr w:type="spellStart"/>
      <w:r w:rsidRPr="009F3B7B">
        <w:rPr>
          <w:sz w:val="28"/>
          <w:szCs w:val="28"/>
        </w:rPr>
        <w:t>У</w:t>
      </w:r>
      <w:r w:rsidRPr="009F3B7B">
        <w:rPr>
          <w:spacing w:val="-2"/>
          <w:sz w:val="28"/>
          <w:szCs w:val="28"/>
        </w:rPr>
        <w:t>ш</w:t>
      </w:r>
      <w:r w:rsidRPr="009F3B7B">
        <w:rPr>
          <w:sz w:val="28"/>
          <w:szCs w:val="28"/>
        </w:rPr>
        <w:t>аков</w:t>
      </w:r>
      <w:r w:rsidRPr="009F3B7B">
        <w:rPr>
          <w:spacing w:val="-2"/>
          <w:sz w:val="28"/>
          <w:szCs w:val="28"/>
        </w:rPr>
        <w:t>с</w:t>
      </w:r>
      <w:r w:rsidRPr="009F3B7B">
        <w:rPr>
          <w:sz w:val="28"/>
          <w:szCs w:val="28"/>
        </w:rPr>
        <w:t>кая</w:t>
      </w:r>
      <w:proofErr w:type="spellEnd"/>
      <w:r w:rsidRPr="009F3B7B">
        <w:rPr>
          <w:sz w:val="28"/>
          <w:szCs w:val="28"/>
        </w:rPr>
        <w:t>»</w:t>
      </w:r>
      <w:r w:rsidRPr="009F3B7B">
        <w:rPr>
          <w:spacing w:val="44"/>
          <w:sz w:val="28"/>
          <w:szCs w:val="28"/>
        </w:rPr>
        <w:t xml:space="preserve"> </w:t>
      </w:r>
      <w:r w:rsidRPr="009F3B7B">
        <w:rPr>
          <w:spacing w:val="-2"/>
          <w:sz w:val="28"/>
          <w:szCs w:val="28"/>
        </w:rPr>
        <w:t>с</w:t>
      </w:r>
      <w:r w:rsidRPr="009F3B7B">
        <w:rPr>
          <w:spacing w:val="44"/>
          <w:sz w:val="28"/>
          <w:szCs w:val="28"/>
        </w:rPr>
        <w:t xml:space="preserve"> </w:t>
      </w:r>
      <w:r w:rsidRPr="009F3B7B">
        <w:rPr>
          <w:spacing w:val="-2"/>
          <w:sz w:val="28"/>
          <w:szCs w:val="28"/>
        </w:rPr>
        <w:t>М</w:t>
      </w:r>
      <w:r w:rsidRPr="009F3B7B">
        <w:rPr>
          <w:sz w:val="28"/>
          <w:szCs w:val="28"/>
        </w:rPr>
        <w:t>ини</w:t>
      </w:r>
      <w:r w:rsidRPr="009F3B7B">
        <w:rPr>
          <w:spacing w:val="-2"/>
          <w:sz w:val="28"/>
          <w:szCs w:val="28"/>
        </w:rPr>
        <w:t>с</w:t>
      </w:r>
      <w:r w:rsidRPr="009F3B7B">
        <w:rPr>
          <w:sz w:val="28"/>
          <w:szCs w:val="28"/>
        </w:rPr>
        <w:t>терст</w:t>
      </w:r>
      <w:r w:rsidRPr="009F3B7B">
        <w:rPr>
          <w:spacing w:val="-3"/>
          <w:sz w:val="28"/>
          <w:szCs w:val="28"/>
        </w:rPr>
        <w:t>в</w:t>
      </w:r>
      <w:r w:rsidRPr="009F3B7B">
        <w:rPr>
          <w:sz w:val="28"/>
          <w:szCs w:val="28"/>
        </w:rPr>
        <w:t>ом</w:t>
      </w:r>
      <w:r w:rsidRPr="009F3B7B">
        <w:rPr>
          <w:spacing w:val="42"/>
          <w:sz w:val="28"/>
          <w:szCs w:val="28"/>
        </w:rPr>
        <w:t xml:space="preserve"> </w:t>
      </w:r>
      <w:r w:rsidRPr="009F3B7B">
        <w:rPr>
          <w:sz w:val="28"/>
          <w:szCs w:val="28"/>
        </w:rPr>
        <w:t>природных  рес</w:t>
      </w:r>
      <w:r w:rsidRPr="009F3B7B">
        <w:rPr>
          <w:spacing w:val="-3"/>
          <w:sz w:val="28"/>
          <w:szCs w:val="28"/>
        </w:rPr>
        <w:t>у</w:t>
      </w:r>
      <w:r w:rsidRPr="009F3B7B">
        <w:rPr>
          <w:sz w:val="28"/>
          <w:szCs w:val="28"/>
        </w:rPr>
        <w:t>рсов</w:t>
      </w:r>
      <w:r w:rsidRPr="009F3B7B">
        <w:rPr>
          <w:spacing w:val="51"/>
          <w:sz w:val="28"/>
          <w:szCs w:val="28"/>
        </w:rPr>
        <w:t xml:space="preserve"> </w:t>
      </w:r>
      <w:r w:rsidRPr="009F3B7B">
        <w:rPr>
          <w:sz w:val="28"/>
          <w:szCs w:val="28"/>
        </w:rPr>
        <w:t>и</w:t>
      </w:r>
      <w:r w:rsidRPr="009F3B7B">
        <w:rPr>
          <w:spacing w:val="54"/>
          <w:sz w:val="28"/>
          <w:szCs w:val="28"/>
        </w:rPr>
        <w:t xml:space="preserve"> </w:t>
      </w:r>
      <w:r w:rsidRPr="009F3B7B">
        <w:rPr>
          <w:spacing w:val="-2"/>
          <w:sz w:val="28"/>
          <w:szCs w:val="28"/>
        </w:rPr>
        <w:t>э</w:t>
      </w:r>
      <w:r w:rsidRPr="009F3B7B">
        <w:rPr>
          <w:sz w:val="28"/>
          <w:szCs w:val="28"/>
        </w:rPr>
        <w:t>ко</w:t>
      </w:r>
      <w:r w:rsidRPr="009F3B7B">
        <w:rPr>
          <w:spacing w:val="-3"/>
          <w:sz w:val="28"/>
          <w:szCs w:val="28"/>
        </w:rPr>
        <w:t>л</w:t>
      </w:r>
      <w:r w:rsidRPr="009F3B7B">
        <w:rPr>
          <w:sz w:val="28"/>
          <w:szCs w:val="28"/>
        </w:rPr>
        <w:t>огии</w:t>
      </w:r>
      <w:r w:rsidRPr="009F3B7B">
        <w:rPr>
          <w:spacing w:val="54"/>
          <w:sz w:val="28"/>
          <w:szCs w:val="28"/>
        </w:rPr>
        <w:t xml:space="preserve"> </w:t>
      </w:r>
      <w:r w:rsidRPr="009F3B7B">
        <w:rPr>
          <w:sz w:val="28"/>
          <w:szCs w:val="28"/>
        </w:rPr>
        <w:t>Ирк</w:t>
      </w:r>
      <w:r w:rsidRPr="009F3B7B">
        <w:rPr>
          <w:spacing w:val="-3"/>
          <w:sz w:val="28"/>
          <w:szCs w:val="28"/>
        </w:rPr>
        <w:t>у</w:t>
      </w:r>
      <w:r w:rsidRPr="009F3B7B">
        <w:rPr>
          <w:sz w:val="28"/>
          <w:szCs w:val="28"/>
        </w:rPr>
        <w:t>тской</w:t>
      </w:r>
      <w:r w:rsidRPr="009F3B7B">
        <w:rPr>
          <w:spacing w:val="51"/>
          <w:sz w:val="28"/>
          <w:szCs w:val="28"/>
        </w:rPr>
        <w:t xml:space="preserve"> </w:t>
      </w:r>
      <w:r w:rsidRPr="009F3B7B">
        <w:rPr>
          <w:sz w:val="28"/>
          <w:szCs w:val="28"/>
        </w:rPr>
        <w:t>обла</w:t>
      </w:r>
      <w:r w:rsidRPr="009F3B7B">
        <w:rPr>
          <w:spacing w:val="-2"/>
          <w:sz w:val="28"/>
          <w:szCs w:val="28"/>
        </w:rPr>
        <w:t>с</w:t>
      </w:r>
      <w:r w:rsidRPr="009F3B7B">
        <w:rPr>
          <w:sz w:val="28"/>
          <w:szCs w:val="28"/>
        </w:rPr>
        <w:t>ти</w:t>
      </w:r>
      <w:r w:rsidRPr="009F3B7B">
        <w:rPr>
          <w:spacing w:val="55"/>
          <w:sz w:val="28"/>
          <w:szCs w:val="28"/>
        </w:rPr>
        <w:t xml:space="preserve"> </w:t>
      </w:r>
      <w:r w:rsidRPr="009F3B7B">
        <w:rPr>
          <w:spacing w:val="-3"/>
          <w:sz w:val="28"/>
          <w:szCs w:val="28"/>
        </w:rPr>
        <w:t>у</w:t>
      </w:r>
      <w:r w:rsidRPr="009F3B7B">
        <w:rPr>
          <w:sz w:val="28"/>
          <w:szCs w:val="28"/>
        </w:rPr>
        <w:t>частко</w:t>
      </w:r>
      <w:r w:rsidRPr="009F3B7B">
        <w:rPr>
          <w:spacing w:val="-2"/>
          <w:sz w:val="28"/>
          <w:szCs w:val="28"/>
        </w:rPr>
        <w:t>м</w:t>
      </w:r>
      <w:r w:rsidRPr="009F3B7B">
        <w:rPr>
          <w:spacing w:val="54"/>
          <w:sz w:val="28"/>
          <w:szCs w:val="28"/>
        </w:rPr>
        <w:t xml:space="preserve"> </w:t>
      </w:r>
      <w:r w:rsidRPr="009F3B7B">
        <w:rPr>
          <w:sz w:val="28"/>
          <w:szCs w:val="28"/>
        </w:rPr>
        <w:t>н</w:t>
      </w:r>
      <w:r w:rsidRPr="009F3B7B">
        <w:rPr>
          <w:spacing w:val="-2"/>
          <w:sz w:val="28"/>
          <w:szCs w:val="28"/>
        </w:rPr>
        <w:t>е</w:t>
      </w:r>
      <w:r w:rsidRPr="009F3B7B">
        <w:rPr>
          <w:sz w:val="28"/>
          <w:szCs w:val="28"/>
        </w:rPr>
        <w:t>др</w:t>
      </w:r>
      <w:r w:rsidRPr="009F3B7B">
        <w:rPr>
          <w:spacing w:val="51"/>
          <w:sz w:val="28"/>
          <w:szCs w:val="28"/>
        </w:rPr>
        <w:t xml:space="preserve"> </w:t>
      </w:r>
      <w:r w:rsidRPr="009F3B7B">
        <w:rPr>
          <w:sz w:val="28"/>
          <w:szCs w:val="28"/>
        </w:rPr>
        <w:t>местно</w:t>
      </w:r>
      <w:r w:rsidRPr="009F3B7B">
        <w:rPr>
          <w:spacing w:val="-2"/>
          <w:sz w:val="28"/>
          <w:szCs w:val="28"/>
        </w:rPr>
        <w:t>г</w:t>
      </w:r>
      <w:r w:rsidRPr="009F3B7B">
        <w:rPr>
          <w:sz w:val="28"/>
          <w:szCs w:val="28"/>
        </w:rPr>
        <w:t>о</w:t>
      </w:r>
      <w:r w:rsidRPr="009F3B7B">
        <w:rPr>
          <w:spacing w:val="54"/>
          <w:sz w:val="28"/>
          <w:szCs w:val="28"/>
        </w:rPr>
        <w:t xml:space="preserve"> </w:t>
      </w:r>
      <w:r w:rsidRPr="009F3B7B">
        <w:rPr>
          <w:sz w:val="28"/>
          <w:szCs w:val="28"/>
        </w:rPr>
        <w:t>назначения  «Новолисихинский</w:t>
      </w:r>
      <w:r w:rsidRPr="009F3B7B">
        <w:rPr>
          <w:spacing w:val="-2"/>
          <w:sz w:val="28"/>
          <w:szCs w:val="28"/>
        </w:rPr>
        <w:t>-</w:t>
      </w:r>
      <w:r w:rsidRPr="009F3B7B">
        <w:rPr>
          <w:sz w:val="28"/>
          <w:szCs w:val="28"/>
        </w:rPr>
        <w:t>640», в цел</w:t>
      </w:r>
      <w:r w:rsidRPr="009F3B7B">
        <w:rPr>
          <w:spacing w:val="-2"/>
          <w:sz w:val="28"/>
          <w:szCs w:val="28"/>
        </w:rPr>
        <w:t>я</w:t>
      </w:r>
      <w:r w:rsidRPr="009F3B7B">
        <w:rPr>
          <w:sz w:val="28"/>
          <w:szCs w:val="28"/>
        </w:rPr>
        <w:t>х добычи технических под</w:t>
      </w:r>
      <w:r w:rsidRPr="009F3B7B">
        <w:rPr>
          <w:spacing w:val="-2"/>
          <w:sz w:val="28"/>
          <w:szCs w:val="28"/>
        </w:rPr>
        <w:t>з</w:t>
      </w:r>
      <w:r w:rsidRPr="009F3B7B">
        <w:rPr>
          <w:sz w:val="28"/>
          <w:szCs w:val="28"/>
        </w:rPr>
        <w:t xml:space="preserve">емных </w:t>
      </w:r>
      <w:r w:rsidRPr="009F3B7B">
        <w:rPr>
          <w:spacing w:val="-2"/>
          <w:sz w:val="28"/>
          <w:szCs w:val="28"/>
        </w:rPr>
        <w:t>в</w:t>
      </w:r>
      <w:r w:rsidRPr="009F3B7B">
        <w:rPr>
          <w:sz w:val="28"/>
          <w:szCs w:val="28"/>
        </w:rPr>
        <w:t xml:space="preserve">од, </w:t>
      </w:r>
      <w:proofErr w:type="gramStart"/>
      <w:r w:rsidRPr="009F3B7B">
        <w:rPr>
          <w:sz w:val="28"/>
          <w:szCs w:val="28"/>
        </w:rPr>
        <w:t>ко</w:t>
      </w:r>
      <w:r w:rsidRPr="009F3B7B">
        <w:rPr>
          <w:spacing w:val="-2"/>
          <w:sz w:val="28"/>
          <w:szCs w:val="28"/>
        </w:rPr>
        <w:t>т</w:t>
      </w:r>
      <w:r w:rsidRPr="009F3B7B">
        <w:rPr>
          <w:sz w:val="28"/>
          <w:szCs w:val="28"/>
        </w:rPr>
        <w:t>орый</w:t>
      </w:r>
      <w:proofErr w:type="gramEnd"/>
      <w:r w:rsidRPr="009F3B7B">
        <w:rPr>
          <w:sz w:val="28"/>
          <w:szCs w:val="28"/>
        </w:rPr>
        <w:t xml:space="preserve">  пр</w:t>
      </w:r>
      <w:r w:rsidRPr="009F3B7B">
        <w:rPr>
          <w:spacing w:val="-2"/>
          <w:sz w:val="28"/>
          <w:szCs w:val="28"/>
        </w:rPr>
        <w:t>е</w:t>
      </w:r>
      <w:r w:rsidRPr="009F3B7B">
        <w:rPr>
          <w:sz w:val="28"/>
          <w:szCs w:val="28"/>
        </w:rPr>
        <w:t>дс</w:t>
      </w:r>
      <w:r w:rsidRPr="009F3B7B">
        <w:rPr>
          <w:spacing w:val="-2"/>
          <w:sz w:val="28"/>
          <w:szCs w:val="28"/>
        </w:rPr>
        <w:t>т</w:t>
      </w:r>
      <w:r w:rsidRPr="009F3B7B">
        <w:rPr>
          <w:sz w:val="28"/>
          <w:szCs w:val="28"/>
        </w:rPr>
        <w:t>авлен</w:t>
      </w:r>
      <w:r w:rsidRPr="009F3B7B">
        <w:rPr>
          <w:spacing w:val="71"/>
          <w:sz w:val="28"/>
          <w:szCs w:val="28"/>
        </w:rPr>
        <w:t xml:space="preserve"> </w:t>
      </w:r>
      <w:r w:rsidRPr="009F3B7B">
        <w:rPr>
          <w:sz w:val="28"/>
          <w:szCs w:val="28"/>
        </w:rPr>
        <w:t>одной</w:t>
      </w:r>
      <w:r w:rsidRPr="009F3B7B">
        <w:rPr>
          <w:spacing w:val="71"/>
          <w:sz w:val="28"/>
          <w:szCs w:val="28"/>
        </w:rPr>
        <w:t xml:space="preserve"> </w:t>
      </w:r>
      <w:r w:rsidRPr="009F3B7B">
        <w:rPr>
          <w:sz w:val="28"/>
          <w:szCs w:val="28"/>
        </w:rPr>
        <w:t>скважиной</w:t>
      </w:r>
      <w:r w:rsidRPr="009F3B7B">
        <w:rPr>
          <w:spacing w:val="68"/>
          <w:sz w:val="28"/>
          <w:szCs w:val="28"/>
        </w:rPr>
        <w:t xml:space="preserve"> </w:t>
      </w:r>
      <w:r w:rsidRPr="009F3B7B">
        <w:rPr>
          <w:sz w:val="28"/>
          <w:szCs w:val="28"/>
        </w:rPr>
        <w:t>№6-1</w:t>
      </w:r>
      <w:r w:rsidRPr="009F3B7B">
        <w:rPr>
          <w:spacing w:val="68"/>
          <w:sz w:val="28"/>
          <w:szCs w:val="28"/>
        </w:rPr>
        <w:t xml:space="preserve"> </w:t>
      </w:r>
      <w:r w:rsidRPr="009F3B7B">
        <w:rPr>
          <w:sz w:val="28"/>
          <w:szCs w:val="28"/>
        </w:rPr>
        <w:t>и</w:t>
      </w:r>
      <w:r w:rsidRPr="009F3B7B">
        <w:rPr>
          <w:spacing w:val="71"/>
          <w:sz w:val="28"/>
          <w:szCs w:val="28"/>
        </w:rPr>
        <w:t xml:space="preserve"> </w:t>
      </w:r>
      <w:r w:rsidRPr="009F3B7B">
        <w:rPr>
          <w:sz w:val="28"/>
          <w:szCs w:val="28"/>
        </w:rPr>
        <w:t>водон</w:t>
      </w:r>
      <w:r w:rsidRPr="009F3B7B">
        <w:rPr>
          <w:spacing w:val="-2"/>
          <w:sz w:val="28"/>
          <w:szCs w:val="28"/>
        </w:rPr>
        <w:t>а</w:t>
      </w:r>
      <w:r w:rsidRPr="009F3B7B">
        <w:rPr>
          <w:sz w:val="28"/>
          <w:szCs w:val="28"/>
        </w:rPr>
        <w:t>порной</w:t>
      </w:r>
      <w:r w:rsidRPr="009F3B7B">
        <w:rPr>
          <w:spacing w:val="71"/>
          <w:sz w:val="28"/>
          <w:szCs w:val="28"/>
        </w:rPr>
        <w:t xml:space="preserve"> </w:t>
      </w:r>
      <w:r w:rsidRPr="009F3B7B">
        <w:rPr>
          <w:sz w:val="28"/>
          <w:szCs w:val="28"/>
        </w:rPr>
        <w:t>б</w:t>
      </w:r>
      <w:r w:rsidRPr="009F3B7B">
        <w:rPr>
          <w:spacing w:val="-2"/>
          <w:sz w:val="28"/>
          <w:szCs w:val="28"/>
        </w:rPr>
        <w:t>а</w:t>
      </w:r>
      <w:r w:rsidRPr="009F3B7B">
        <w:rPr>
          <w:sz w:val="28"/>
          <w:szCs w:val="28"/>
        </w:rPr>
        <w:t>шней.</w:t>
      </w:r>
      <w:r w:rsidRPr="009F3B7B">
        <w:rPr>
          <w:spacing w:val="68"/>
          <w:sz w:val="28"/>
          <w:szCs w:val="28"/>
        </w:rPr>
        <w:t xml:space="preserve"> </w:t>
      </w:r>
      <w:r w:rsidRPr="009F3B7B">
        <w:rPr>
          <w:sz w:val="28"/>
          <w:szCs w:val="28"/>
        </w:rPr>
        <w:t>Учас</w:t>
      </w:r>
      <w:r w:rsidRPr="009F3B7B">
        <w:rPr>
          <w:spacing w:val="-2"/>
          <w:sz w:val="28"/>
          <w:szCs w:val="28"/>
        </w:rPr>
        <w:t>т</w:t>
      </w:r>
      <w:r w:rsidRPr="009F3B7B">
        <w:rPr>
          <w:sz w:val="28"/>
          <w:szCs w:val="28"/>
        </w:rPr>
        <w:t>ок</w:t>
      </w:r>
      <w:r w:rsidRPr="009F3B7B">
        <w:rPr>
          <w:spacing w:val="69"/>
          <w:sz w:val="28"/>
          <w:szCs w:val="28"/>
        </w:rPr>
        <w:t xml:space="preserve"> </w:t>
      </w:r>
      <w:r w:rsidRPr="009F3B7B">
        <w:rPr>
          <w:sz w:val="28"/>
          <w:szCs w:val="28"/>
        </w:rPr>
        <w:t>н</w:t>
      </w:r>
      <w:r w:rsidRPr="009F3B7B">
        <w:rPr>
          <w:spacing w:val="-2"/>
          <w:sz w:val="28"/>
          <w:szCs w:val="28"/>
        </w:rPr>
        <w:t>е</w:t>
      </w:r>
      <w:r w:rsidRPr="009F3B7B">
        <w:rPr>
          <w:sz w:val="28"/>
          <w:szCs w:val="28"/>
        </w:rPr>
        <w:t>др  пр</w:t>
      </w:r>
      <w:r w:rsidRPr="009F3B7B">
        <w:rPr>
          <w:spacing w:val="-2"/>
          <w:sz w:val="28"/>
          <w:szCs w:val="28"/>
        </w:rPr>
        <w:t>е</w:t>
      </w:r>
      <w:r w:rsidRPr="009F3B7B">
        <w:rPr>
          <w:sz w:val="28"/>
          <w:szCs w:val="28"/>
        </w:rPr>
        <w:t>доставл</w:t>
      </w:r>
      <w:r w:rsidRPr="009F3B7B">
        <w:rPr>
          <w:spacing w:val="-2"/>
          <w:sz w:val="28"/>
          <w:szCs w:val="28"/>
        </w:rPr>
        <w:t>е</w:t>
      </w:r>
      <w:r w:rsidRPr="009F3B7B">
        <w:rPr>
          <w:sz w:val="28"/>
          <w:szCs w:val="28"/>
        </w:rPr>
        <w:t>н в пол</w:t>
      </w:r>
      <w:r w:rsidRPr="009F3B7B">
        <w:rPr>
          <w:spacing w:val="-3"/>
          <w:sz w:val="28"/>
          <w:szCs w:val="28"/>
        </w:rPr>
        <w:t>ь</w:t>
      </w:r>
      <w:r w:rsidRPr="009F3B7B">
        <w:rPr>
          <w:sz w:val="28"/>
          <w:szCs w:val="28"/>
        </w:rPr>
        <w:t>зование до</w:t>
      </w:r>
      <w:r w:rsidRPr="009F3B7B">
        <w:rPr>
          <w:spacing w:val="-3"/>
          <w:sz w:val="28"/>
          <w:szCs w:val="28"/>
        </w:rPr>
        <w:t xml:space="preserve"> </w:t>
      </w:r>
      <w:r w:rsidRPr="009F3B7B">
        <w:rPr>
          <w:sz w:val="28"/>
          <w:szCs w:val="28"/>
        </w:rPr>
        <w:t>26</w:t>
      </w:r>
      <w:r w:rsidRPr="009F3B7B">
        <w:rPr>
          <w:spacing w:val="-3"/>
          <w:sz w:val="28"/>
          <w:szCs w:val="28"/>
        </w:rPr>
        <w:t>.</w:t>
      </w:r>
      <w:r w:rsidRPr="009F3B7B">
        <w:rPr>
          <w:sz w:val="28"/>
          <w:szCs w:val="28"/>
        </w:rPr>
        <w:t>06</w:t>
      </w:r>
      <w:r w:rsidRPr="009F3B7B">
        <w:rPr>
          <w:spacing w:val="-3"/>
          <w:sz w:val="28"/>
          <w:szCs w:val="28"/>
        </w:rPr>
        <w:t>.</w:t>
      </w:r>
      <w:r w:rsidRPr="009F3B7B">
        <w:rPr>
          <w:sz w:val="28"/>
          <w:szCs w:val="28"/>
        </w:rPr>
        <w:t>2029г</w:t>
      </w:r>
      <w:r w:rsidRPr="009F3B7B">
        <w:rPr>
          <w:spacing w:val="-2"/>
          <w:sz w:val="28"/>
          <w:szCs w:val="28"/>
        </w:rPr>
        <w:t>.</w:t>
      </w:r>
      <w:r w:rsidRPr="009F3B7B">
        <w:rPr>
          <w:sz w:val="28"/>
          <w:szCs w:val="28"/>
        </w:rPr>
        <w:t xml:space="preserve">;  </w:t>
      </w:r>
    </w:p>
    <w:p w14:paraId="01E91446" w14:textId="77777777" w:rsidR="00D05BB6" w:rsidRPr="009F3B7B" w:rsidRDefault="00D05BB6" w:rsidP="00D05BB6">
      <w:pPr>
        <w:spacing w:line="276" w:lineRule="auto"/>
        <w:rPr>
          <w:color w:val="010302"/>
          <w:sz w:val="28"/>
          <w:szCs w:val="28"/>
        </w:rPr>
      </w:pPr>
      <w:r w:rsidRPr="009F3B7B">
        <w:rPr>
          <w:rFonts w:ascii="Wingdings" w:hAnsi="Wingdings" w:cs="Wingdings"/>
          <w:sz w:val="28"/>
          <w:szCs w:val="28"/>
        </w:rPr>
        <w:t></w:t>
      </w:r>
      <w:r w:rsidRPr="009F3B7B">
        <w:rPr>
          <w:rFonts w:cs="Arial"/>
          <w:sz w:val="28"/>
          <w:szCs w:val="28"/>
        </w:rPr>
        <w:t xml:space="preserve"> </w:t>
      </w:r>
      <w:r w:rsidRPr="009F3B7B">
        <w:rPr>
          <w:rFonts w:cs="Arial"/>
          <w:sz w:val="28"/>
          <w:szCs w:val="28"/>
        </w:rPr>
        <w:tab/>
      </w:r>
      <w:r w:rsidRPr="009F3B7B">
        <w:rPr>
          <w:sz w:val="28"/>
          <w:szCs w:val="28"/>
        </w:rPr>
        <w:t>на ВЗУ №12 –</w:t>
      </w:r>
      <w:r w:rsidRPr="009F3B7B">
        <w:rPr>
          <w:spacing w:val="-2"/>
          <w:sz w:val="28"/>
          <w:szCs w:val="28"/>
        </w:rPr>
        <w:t xml:space="preserve"> </w:t>
      </w:r>
      <w:r w:rsidRPr="009F3B7B">
        <w:rPr>
          <w:sz w:val="28"/>
          <w:szCs w:val="28"/>
        </w:rPr>
        <w:t>отс</w:t>
      </w:r>
      <w:r w:rsidRPr="009F3B7B">
        <w:rPr>
          <w:spacing w:val="-3"/>
          <w:sz w:val="28"/>
          <w:szCs w:val="28"/>
        </w:rPr>
        <w:t>у</w:t>
      </w:r>
      <w:r w:rsidRPr="009F3B7B">
        <w:rPr>
          <w:sz w:val="28"/>
          <w:szCs w:val="28"/>
        </w:rPr>
        <w:t>тств</w:t>
      </w:r>
      <w:r w:rsidRPr="009F3B7B">
        <w:rPr>
          <w:spacing w:val="-3"/>
          <w:sz w:val="28"/>
          <w:szCs w:val="28"/>
        </w:rPr>
        <w:t>у</w:t>
      </w:r>
      <w:r w:rsidRPr="009F3B7B">
        <w:rPr>
          <w:sz w:val="28"/>
          <w:szCs w:val="28"/>
        </w:rPr>
        <w:t xml:space="preserve">ют;  </w:t>
      </w:r>
    </w:p>
    <w:p w14:paraId="65BB7F18" w14:textId="0C374C17" w:rsidR="00D05BB6" w:rsidRPr="009F3B7B" w:rsidRDefault="00D05BB6" w:rsidP="00D05BB6">
      <w:pPr>
        <w:spacing w:line="276" w:lineRule="auto"/>
        <w:rPr>
          <w:color w:val="010302"/>
          <w:sz w:val="28"/>
          <w:szCs w:val="28"/>
        </w:rPr>
      </w:pPr>
      <w:r w:rsidRPr="009F3B7B">
        <w:rPr>
          <w:rFonts w:ascii="Wingdings" w:hAnsi="Wingdings" w:cs="Wingdings"/>
          <w:sz w:val="28"/>
          <w:szCs w:val="28"/>
        </w:rPr>
        <w:t></w:t>
      </w:r>
      <w:r w:rsidRPr="009F3B7B">
        <w:rPr>
          <w:rFonts w:cs="Arial"/>
          <w:sz w:val="28"/>
          <w:szCs w:val="28"/>
        </w:rPr>
        <w:t xml:space="preserve"> </w:t>
      </w:r>
      <w:r w:rsidRPr="009F3B7B">
        <w:rPr>
          <w:rFonts w:cs="Arial"/>
          <w:sz w:val="28"/>
          <w:szCs w:val="28"/>
        </w:rPr>
        <w:tab/>
      </w:r>
      <w:r w:rsidRPr="009F3B7B">
        <w:rPr>
          <w:sz w:val="28"/>
          <w:szCs w:val="28"/>
        </w:rPr>
        <w:t>на ВЗУ №13 в вид</w:t>
      </w:r>
      <w:r w:rsidRPr="009F3B7B">
        <w:rPr>
          <w:spacing w:val="-2"/>
          <w:sz w:val="28"/>
          <w:szCs w:val="28"/>
        </w:rPr>
        <w:t>е</w:t>
      </w:r>
      <w:r w:rsidRPr="009F3B7B">
        <w:rPr>
          <w:sz w:val="28"/>
          <w:szCs w:val="28"/>
        </w:rPr>
        <w:t xml:space="preserve"> Условиях пользов</w:t>
      </w:r>
      <w:r w:rsidRPr="009F3B7B">
        <w:rPr>
          <w:spacing w:val="-2"/>
          <w:sz w:val="28"/>
          <w:szCs w:val="28"/>
        </w:rPr>
        <w:t>а</w:t>
      </w:r>
      <w:r w:rsidRPr="009F3B7B">
        <w:rPr>
          <w:sz w:val="28"/>
          <w:szCs w:val="28"/>
        </w:rPr>
        <w:t>ния н</w:t>
      </w:r>
      <w:r w:rsidRPr="009F3B7B">
        <w:rPr>
          <w:spacing w:val="-2"/>
          <w:sz w:val="28"/>
          <w:szCs w:val="28"/>
        </w:rPr>
        <w:t>е</w:t>
      </w:r>
      <w:r w:rsidRPr="009F3B7B">
        <w:rPr>
          <w:sz w:val="28"/>
          <w:szCs w:val="28"/>
        </w:rPr>
        <w:t>драми (</w:t>
      </w:r>
      <w:r w:rsidRPr="009F3B7B">
        <w:rPr>
          <w:spacing w:val="-3"/>
          <w:sz w:val="28"/>
          <w:szCs w:val="28"/>
        </w:rPr>
        <w:t>л</w:t>
      </w:r>
      <w:r w:rsidRPr="009F3B7B">
        <w:rPr>
          <w:sz w:val="28"/>
          <w:szCs w:val="28"/>
        </w:rPr>
        <w:t>ицензия ИР</w:t>
      </w:r>
      <w:r w:rsidRPr="009F3B7B">
        <w:rPr>
          <w:spacing w:val="-2"/>
          <w:sz w:val="28"/>
          <w:szCs w:val="28"/>
        </w:rPr>
        <w:t>К</w:t>
      </w:r>
      <w:r w:rsidRPr="009F3B7B">
        <w:rPr>
          <w:sz w:val="28"/>
          <w:szCs w:val="28"/>
        </w:rPr>
        <w:t xml:space="preserve">  03462</w:t>
      </w:r>
      <w:r w:rsidRPr="009F3B7B">
        <w:rPr>
          <w:spacing w:val="200"/>
          <w:sz w:val="28"/>
          <w:szCs w:val="28"/>
        </w:rPr>
        <w:t xml:space="preserve"> </w:t>
      </w:r>
      <w:r w:rsidRPr="009F3B7B">
        <w:rPr>
          <w:sz w:val="28"/>
          <w:szCs w:val="28"/>
        </w:rPr>
        <w:t>ВЭ)</w:t>
      </w:r>
      <w:r w:rsidRPr="009F3B7B">
        <w:rPr>
          <w:spacing w:val="202"/>
          <w:sz w:val="28"/>
          <w:szCs w:val="28"/>
        </w:rPr>
        <w:t xml:space="preserve"> </w:t>
      </w:r>
      <w:r w:rsidRPr="009F3B7B">
        <w:rPr>
          <w:sz w:val="28"/>
          <w:szCs w:val="28"/>
        </w:rPr>
        <w:t>ООО</w:t>
      </w:r>
      <w:r w:rsidRPr="009F3B7B">
        <w:rPr>
          <w:spacing w:val="203"/>
          <w:sz w:val="28"/>
          <w:szCs w:val="28"/>
        </w:rPr>
        <w:t xml:space="preserve"> </w:t>
      </w:r>
      <w:r w:rsidRPr="009F3B7B">
        <w:rPr>
          <w:sz w:val="28"/>
          <w:szCs w:val="28"/>
        </w:rPr>
        <w:t>«</w:t>
      </w:r>
      <w:proofErr w:type="spellStart"/>
      <w:r w:rsidRPr="009F3B7B">
        <w:rPr>
          <w:sz w:val="28"/>
          <w:szCs w:val="28"/>
        </w:rPr>
        <w:t>ВостСибС</w:t>
      </w:r>
      <w:r w:rsidRPr="009F3B7B">
        <w:rPr>
          <w:spacing w:val="-2"/>
          <w:sz w:val="28"/>
          <w:szCs w:val="28"/>
        </w:rPr>
        <w:t>т</w:t>
      </w:r>
      <w:r w:rsidRPr="009F3B7B">
        <w:rPr>
          <w:sz w:val="28"/>
          <w:szCs w:val="28"/>
        </w:rPr>
        <w:t>рой</w:t>
      </w:r>
      <w:proofErr w:type="spellEnd"/>
      <w:r w:rsidRPr="009F3B7B">
        <w:rPr>
          <w:spacing w:val="203"/>
          <w:sz w:val="28"/>
          <w:szCs w:val="28"/>
        </w:rPr>
        <w:t xml:space="preserve"> </w:t>
      </w:r>
      <w:proofErr w:type="spellStart"/>
      <w:r w:rsidRPr="009F3B7B">
        <w:rPr>
          <w:sz w:val="28"/>
          <w:szCs w:val="28"/>
        </w:rPr>
        <w:t>Девелопм</w:t>
      </w:r>
      <w:r w:rsidRPr="009F3B7B">
        <w:rPr>
          <w:spacing w:val="-2"/>
          <w:sz w:val="28"/>
          <w:szCs w:val="28"/>
        </w:rPr>
        <w:t>е</w:t>
      </w:r>
      <w:r w:rsidRPr="009F3B7B">
        <w:rPr>
          <w:sz w:val="28"/>
          <w:szCs w:val="28"/>
        </w:rPr>
        <w:t>нт</w:t>
      </w:r>
      <w:proofErr w:type="spellEnd"/>
      <w:r w:rsidRPr="009F3B7B">
        <w:rPr>
          <w:sz w:val="28"/>
          <w:szCs w:val="28"/>
        </w:rPr>
        <w:t>»</w:t>
      </w:r>
      <w:r w:rsidRPr="009F3B7B">
        <w:rPr>
          <w:spacing w:val="203"/>
          <w:sz w:val="28"/>
          <w:szCs w:val="28"/>
        </w:rPr>
        <w:t xml:space="preserve"> </w:t>
      </w:r>
      <w:r w:rsidRPr="009F3B7B">
        <w:rPr>
          <w:sz w:val="28"/>
          <w:szCs w:val="28"/>
        </w:rPr>
        <w:t>и</w:t>
      </w:r>
      <w:r w:rsidRPr="009F3B7B">
        <w:rPr>
          <w:spacing w:val="203"/>
          <w:sz w:val="28"/>
          <w:szCs w:val="28"/>
        </w:rPr>
        <w:t xml:space="preserve"> </w:t>
      </w:r>
      <w:r w:rsidRPr="009F3B7B">
        <w:rPr>
          <w:sz w:val="28"/>
          <w:szCs w:val="28"/>
        </w:rPr>
        <w:t>Деп</w:t>
      </w:r>
      <w:r w:rsidRPr="009F3B7B">
        <w:rPr>
          <w:spacing w:val="-2"/>
          <w:sz w:val="28"/>
          <w:szCs w:val="28"/>
        </w:rPr>
        <w:t>а</w:t>
      </w:r>
      <w:r w:rsidRPr="009F3B7B">
        <w:rPr>
          <w:sz w:val="28"/>
          <w:szCs w:val="28"/>
        </w:rPr>
        <w:t>рта</w:t>
      </w:r>
      <w:r w:rsidRPr="009F3B7B">
        <w:rPr>
          <w:spacing w:val="-2"/>
          <w:sz w:val="28"/>
          <w:szCs w:val="28"/>
        </w:rPr>
        <w:t>м</w:t>
      </w:r>
      <w:r w:rsidRPr="009F3B7B">
        <w:rPr>
          <w:sz w:val="28"/>
          <w:szCs w:val="28"/>
        </w:rPr>
        <w:t>ен</w:t>
      </w:r>
      <w:r w:rsidRPr="009F3B7B">
        <w:rPr>
          <w:spacing w:val="-2"/>
          <w:sz w:val="28"/>
          <w:szCs w:val="28"/>
        </w:rPr>
        <w:t>т</w:t>
      </w:r>
      <w:r w:rsidRPr="009F3B7B">
        <w:rPr>
          <w:sz w:val="28"/>
          <w:szCs w:val="28"/>
        </w:rPr>
        <w:t>ом</w:t>
      </w:r>
      <w:r w:rsidRPr="009F3B7B">
        <w:rPr>
          <w:spacing w:val="200"/>
          <w:sz w:val="28"/>
          <w:szCs w:val="28"/>
        </w:rPr>
        <w:t xml:space="preserve"> </w:t>
      </w:r>
      <w:r w:rsidRPr="009F3B7B">
        <w:rPr>
          <w:sz w:val="28"/>
          <w:szCs w:val="28"/>
        </w:rPr>
        <w:t>по  недропользов</w:t>
      </w:r>
      <w:r w:rsidRPr="009F3B7B">
        <w:rPr>
          <w:spacing w:val="-2"/>
          <w:sz w:val="28"/>
          <w:szCs w:val="28"/>
        </w:rPr>
        <w:t>а</w:t>
      </w:r>
      <w:r w:rsidRPr="009F3B7B">
        <w:rPr>
          <w:sz w:val="28"/>
          <w:szCs w:val="28"/>
        </w:rPr>
        <w:t>ни</w:t>
      </w:r>
      <w:r w:rsidRPr="009F3B7B">
        <w:rPr>
          <w:spacing w:val="-3"/>
          <w:sz w:val="28"/>
          <w:szCs w:val="28"/>
        </w:rPr>
        <w:t>ю</w:t>
      </w:r>
      <w:r w:rsidRPr="009F3B7B">
        <w:rPr>
          <w:spacing w:val="251"/>
          <w:sz w:val="28"/>
          <w:szCs w:val="28"/>
        </w:rPr>
        <w:t xml:space="preserve"> </w:t>
      </w:r>
      <w:r w:rsidRPr="009F3B7B">
        <w:rPr>
          <w:sz w:val="28"/>
          <w:szCs w:val="28"/>
        </w:rPr>
        <w:t>по</w:t>
      </w:r>
      <w:r w:rsidRPr="009F3B7B">
        <w:rPr>
          <w:spacing w:val="251"/>
          <w:sz w:val="28"/>
          <w:szCs w:val="28"/>
        </w:rPr>
        <w:t xml:space="preserve"> </w:t>
      </w:r>
      <w:r w:rsidRPr="009F3B7B">
        <w:rPr>
          <w:sz w:val="28"/>
          <w:szCs w:val="28"/>
        </w:rPr>
        <w:t>Ц</w:t>
      </w:r>
      <w:r w:rsidRPr="009F3B7B">
        <w:rPr>
          <w:spacing w:val="-2"/>
          <w:sz w:val="28"/>
          <w:szCs w:val="28"/>
        </w:rPr>
        <w:t>е</w:t>
      </w:r>
      <w:r w:rsidRPr="009F3B7B">
        <w:rPr>
          <w:sz w:val="28"/>
          <w:szCs w:val="28"/>
        </w:rPr>
        <w:t>н</w:t>
      </w:r>
      <w:r w:rsidRPr="009F3B7B">
        <w:rPr>
          <w:spacing w:val="-2"/>
          <w:sz w:val="28"/>
          <w:szCs w:val="28"/>
        </w:rPr>
        <w:t>т</w:t>
      </w:r>
      <w:r w:rsidRPr="009F3B7B">
        <w:rPr>
          <w:sz w:val="28"/>
          <w:szCs w:val="28"/>
        </w:rPr>
        <w:t>рально</w:t>
      </w:r>
      <w:r w:rsidRPr="009F3B7B">
        <w:rPr>
          <w:spacing w:val="-2"/>
          <w:sz w:val="28"/>
          <w:szCs w:val="28"/>
        </w:rPr>
        <w:t>-</w:t>
      </w:r>
      <w:r w:rsidRPr="009F3B7B">
        <w:rPr>
          <w:sz w:val="28"/>
          <w:szCs w:val="28"/>
        </w:rPr>
        <w:t>Сибирском</w:t>
      </w:r>
      <w:r w:rsidRPr="009F3B7B">
        <w:rPr>
          <w:spacing w:val="-3"/>
          <w:sz w:val="28"/>
          <w:szCs w:val="28"/>
        </w:rPr>
        <w:t>у</w:t>
      </w:r>
      <w:r w:rsidRPr="009F3B7B">
        <w:rPr>
          <w:spacing w:val="251"/>
          <w:sz w:val="28"/>
          <w:szCs w:val="28"/>
        </w:rPr>
        <w:t xml:space="preserve"> </w:t>
      </w:r>
      <w:r w:rsidRPr="009F3B7B">
        <w:rPr>
          <w:sz w:val="28"/>
          <w:szCs w:val="28"/>
        </w:rPr>
        <w:t>окр</w:t>
      </w:r>
      <w:r w:rsidRPr="009F3B7B">
        <w:rPr>
          <w:spacing w:val="-3"/>
          <w:sz w:val="28"/>
          <w:szCs w:val="28"/>
        </w:rPr>
        <w:t>у</w:t>
      </w:r>
      <w:r w:rsidRPr="009F3B7B">
        <w:rPr>
          <w:sz w:val="28"/>
          <w:szCs w:val="28"/>
        </w:rPr>
        <w:t>г</w:t>
      </w:r>
      <w:r w:rsidRPr="009F3B7B">
        <w:rPr>
          <w:spacing w:val="-3"/>
          <w:sz w:val="28"/>
          <w:szCs w:val="28"/>
        </w:rPr>
        <w:t>у</w:t>
      </w:r>
      <w:r w:rsidRPr="009F3B7B">
        <w:rPr>
          <w:spacing w:val="253"/>
          <w:sz w:val="28"/>
          <w:szCs w:val="28"/>
        </w:rPr>
        <w:t xml:space="preserve"> </w:t>
      </w:r>
      <w:r w:rsidRPr="009F3B7B">
        <w:rPr>
          <w:spacing w:val="-3"/>
          <w:sz w:val="28"/>
          <w:szCs w:val="28"/>
        </w:rPr>
        <w:t>у</w:t>
      </w:r>
      <w:r w:rsidRPr="009F3B7B">
        <w:rPr>
          <w:sz w:val="28"/>
          <w:szCs w:val="28"/>
        </w:rPr>
        <w:t>частком</w:t>
      </w:r>
      <w:r w:rsidRPr="009F3B7B">
        <w:rPr>
          <w:spacing w:val="251"/>
          <w:sz w:val="28"/>
          <w:szCs w:val="28"/>
        </w:rPr>
        <w:t xml:space="preserve"> </w:t>
      </w:r>
      <w:r w:rsidRPr="009F3B7B">
        <w:rPr>
          <w:sz w:val="28"/>
          <w:szCs w:val="28"/>
        </w:rPr>
        <w:t>н</w:t>
      </w:r>
      <w:r w:rsidRPr="009F3B7B">
        <w:rPr>
          <w:spacing w:val="-2"/>
          <w:sz w:val="28"/>
          <w:szCs w:val="28"/>
        </w:rPr>
        <w:t>е</w:t>
      </w:r>
      <w:r w:rsidRPr="009F3B7B">
        <w:rPr>
          <w:sz w:val="28"/>
          <w:szCs w:val="28"/>
        </w:rPr>
        <w:t xml:space="preserve">др  </w:t>
      </w:r>
      <w:proofErr w:type="spellStart"/>
      <w:r w:rsidRPr="009F3B7B">
        <w:rPr>
          <w:sz w:val="28"/>
          <w:szCs w:val="28"/>
        </w:rPr>
        <w:t>Новолисихинско</w:t>
      </w:r>
      <w:r w:rsidRPr="009F3B7B">
        <w:rPr>
          <w:spacing w:val="-2"/>
          <w:sz w:val="28"/>
          <w:szCs w:val="28"/>
        </w:rPr>
        <w:t>г</w:t>
      </w:r>
      <w:r w:rsidRPr="009F3B7B">
        <w:rPr>
          <w:sz w:val="28"/>
          <w:szCs w:val="28"/>
        </w:rPr>
        <w:t>о</w:t>
      </w:r>
      <w:proofErr w:type="spellEnd"/>
      <w:r w:rsidRPr="009F3B7B">
        <w:rPr>
          <w:spacing w:val="128"/>
          <w:sz w:val="28"/>
          <w:szCs w:val="28"/>
        </w:rPr>
        <w:t xml:space="preserve"> </w:t>
      </w:r>
      <w:r w:rsidRPr="009F3B7B">
        <w:rPr>
          <w:sz w:val="28"/>
          <w:szCs w:val="28"/>
        </w:rPr>
        <w:t>мес</w:t>
      </w:r>
      <w:r w:rsidRPr="009F3B7B">
        <w:rPr>
          <w:spacing w:val="-2"/>
          <w:sz w:val="28"/>
          <w:szCs w:val="28"/>
        </w:rPr>
        <w:t>т</w:t>
      </w:r>
      <w:r w:rsidRPr="009F3B7B">
        <w:rPr>
          <w:sz w:val="28"/>
          <w:szCs w:val="28"/>
        </w:rPr>
        <w:t>орожд</w:t>
      </w:r>
      <w:r w:rsidRPr="009F3B7B">
        <w:rPr>
          <w:spacing w:val="-2"/>
          <w:sz w:val="28"/>
          <w:szCs w:val="28"/>
        </w:rPr>
        <w:t>е</w:t>
      </w:r>
      <w:r w:rsidRPr="009F3B7B">
        <w:rPr>
          <w:sz w:val="28"/>
          <w:szCs w:val="28"/>
        </w:rPr>
        <w:t>ния</w:t>
      </w:r>
      <w:r w:rsidRPr="009F3B7B">
        <w:rPr>
          <w:spacing w:val="129"/>
          <w:sz w:val="28"/>
          <w:szCs w:val="28"/>
        </w:rPr>
        <w:t xml:space="preserve"> </w:t>
      </w:r>
      <w:r w:rsidRPr="009F3B7B">
        <w:rPr>
          <w:spacing w:val="-2"/>
          <w:sz w:val="28"/>
          <w:szCs w:val="28"/>
        </w:rPr>
        <w:t>с</w:t>
      </w:r>
      <w:r w:rsidRPr="009F3B7B">
        <w:rPr>
          <w:spacing w:val="128"/>
          <w:sz w:val="28"/>
          <w:szCs w:val="28"/>
        </w:rPr>
        <w:t xml:space="preserve"> </w:t>
      </w:r>
      <w:r w:rsidRPr="009F3B7B">
        <w:rPr>
          <w:sz w:val="28"/>
          <w:szCs w:val="28"/>
        </w:rPr>
        <w:t>целью</w:t>
      </w:r>
      <w:r w:rsidRPr="009F3B7B">
        <w:rPr>
          <w:spacing w:val="126"/>
          <w:sz w:val="28"/>
          <w:szCs w:val="28"/>
        </w:rPr>
        <w:t xml:space="preserve"> </w:t>
      </w:r>
      <w:r w:rsidRPr="009F3B7B">
        <w:rPr>
          <w:sz w:val="28"/>
          <w:szCs w:val="28"/>
        </w:rPr>
        <w:t>разв</w:t>
      </w:r>
      <w:r w:rsidRPr="009F3B7B">
        <w:rPr>
          <w:spacing w:val="-2"/>
          <w:sz w:val="28"/>
          <w:szCs w:val="28"/>
        </w:rPr>
        <w:t>е</w:t>
      </w:r>
      <w:r w:rsidRPr="009F3B7B">
        <w:rPr>
          <w:sz w:val="28"/>
          <w:szCs w:val="28"/>
        </w:rPr>
        <w:t>дки</w:t>
      </w:r>
      <w:r w:rsidRPr="009F3B7B">
        <w:rPr>
          <w:spacing w:val="126"/>
          <w:sz w:val="28"/>
          <w:szCs w:val="28"/>
        </w:rPr>
        <w:t xml:space="preserve"> </w:t>
      </w:r>
      <w:r w:rsidRPr="009F3B7B">
        <w:rPr>
          <w:sz w:val="28"/>
          <w:szCs w:val="28"/>
        </w:rPr>
        <w:t>и</w:t>
      </w:r>
      <w:r w:rsidRPr="009F3B7B">
        <w:rPr>
          <w:spacing w:val="126"/>
          <w:sz w:val="28"/>
          <w:szCs w:val="28"/>
        </w:rPr>
        <w:t xml:space="preserve"> </w:t>
      </w:r>
      <w:r w:rsidRPr="009F3B7B">
        <w:rPr>
          <w:sz w:val="28"/>
          <w:szCs w:val="28"/>
        </w:rPr>
        <w:t>добычи</w:t>
      </w:r>
      <w:r w:rsidRPr="009F3B7B">
        <w:rPr>
          <w:spacing w:val="128"/>
          <w:sz w:val="28"/>
          <w:szCs w:val="28"/>
        </w:rPr>
        <w:t xml:space="preserve"> </w:t>
      </w:r>
      <w:r w:rsidRPr="009F3B7B">
        <w:rPr>
          <w:sz w:val="28"/>
          <w:szCs w:val="28"/>
        </w:rPr>
        <w:t>питье</w:t>
      </w:r>
      <w:r w:rsidRPr="009F3B7B">
        <w:rPr>
          <w:spacing w:val="-2"/>
          <w:sz w:val="28"/>
          <w:szCs w:val="28"/>
        </w:rPr>
        <w:t>в</w:t>
      </w:r>
      <w:r w:rsidRPr="009F3B7B">
        <w:rPr>
          <w:sz w:val="28"/>
          <w:szCs w:val="28"/>
        </w:rPr>
        <w:t>ых  подзе</w:t>
      </w:r>
      <w:r w:rsidRPr="009F3B7B">
        <w:rPr>
          <w:spacing w:val="-2"/>
          <w:sz w:val="28"/>
          <w:szCs w:val="28"/>
        </w:rPr>
        <w:t>м</w:t>
      </w:r>
      <w:r w:rsidRPr="009F3B7B">
        <w:rPr>
          <w:sz w:val="28"/>
          <w:szCs w:val="28"/>
        </w:rPr>
        <w:t>ных вод для хо</w:t>
      </w:r>
      <w:r w:rsidRPr="009F3B7B">
        <w:rPr>
          <w:spacing w:val="-2"/>
          <w:sz w:val="28"/>
          <w:szCs w:val="28"/>
        </w:rPr>
        <w:t>з</w:t>
      </w:r>
      <w:r w:rsidRPr="009F3B7B">
        <w:rPr>
          <w:sz w:val="28"/>
          <w:szCs w:val="28"/>
        </w:rPr>
        <w:t>яйств</w:t>
      </w:r>
      <w:r w:rsidRPr="009F3B7B">
        <w:rPr>
          <w:spacing w:val="-3"/>
          <w:sz w:val="28"/>
          <w:szCs w:val="28"/>
        </w:rPr>
        <w:t>е</w:t>
      </w:r>
      <w:r w:rsidRPr="009F3B7B">
        <w:rPr>
          <w:sz w:val="28"/>
          <w:szCs w:val="28"/>
        </w:rPr>
        <w:t>нно</w:t>
      </w:r>
      <w:r w:rsidRPr="009F3B7B">
        <w:rPr>
          <w:spacing w:val="-2"/>
          <w:sz w:val="28"/>
          <w:szCs w:val="28"/>
        </w:rPr>
        <w:t>-</w:t>
      </w:r>
      <w:r w:rsidRPr="009F3B7B">
        <w:rPr>
          <w:sz w:val="28"/>
          <w:szCs w:val="28"/>
        </w:rPr>
        <w:t>пить</w:t>
      </w:r>
      <w:r w:rsidRPr="009F3B7B">
        <w:rPr>
          <w:spacing w:val="-2"/>
          <w:sz w:val="28"/>
          <w:szCs w:val="28"/>
        </w:rPr>
        <w:t>е</w:t>
      </w:r>
      <w:r w:rsidRPr="009F3B7B">
        <w:rPr>
          <w:sz w:val="28"/>
          <w:szCs w:val="28"/>
        </w:rPr>
        <w:t xml:space="preserve">вого </w:t>
      </w:r>
      <w:r w:rsidRPr="009F3B7B">
        <w:rPr>
          <w:spacing w:val="-2"/>
          <w:sz w:val="28"/>
          <w:szCs w:val="28"/>
        </w:rPr>
        <w:t>в</w:t>
      </w:r>
      <w:r w:rsidRPr="009F3B7B">
        <w:rPr>
          <w:sz w:val="28"/>
          <w:szCs w:val="28"/>
        </w:rPr>
        <w:t>одо</w:t>
      </w:r>
      <w:r w:rsidRPr="009F3B7B">
        <w:rPr>
          <w:spacing w:val="-2"/>
          <w:sz w:val="28"/>
          <w:szCs w:val="28"/>
        </w:rPr>
        <w:t>с</w:t>
      </w:r>
      <w:r w:rsidRPr="009F3B7B">
        <w:rPr>
          <w:sz w:val="28"/>
          <w:szCs w:val="28"/>
        </w:rPr>
        <w:t>набжения и техноло</w:t>
      </w:r>
      <w:r w:rsidRPr="009F3B7B">
        <w:rPr>
          <w:spacing w:val="-2"/>
          <w:sz w:val="28"/>
          <w:szCs w:val="28"/>
        </w:rPr>
        <w:t>г</w:t>
      </w:r>
      <w:r w:rsidRPr="009F3B7B">
        <w:rPr>
          <w:sz w:val="28"/>
          <w:szCs w:val="28"/>
        </w:rPr>
        <w:t>ическо</w:t>
      </w:r>
      <w:r w:rsidRPr="009F3B7B">
        <w:rPr>
          <w:spacing w:val="-2"/>
          <w:sz w:val="28"/>
          <w:szCs w:val="28"/>
        </w:rPr>
        <w:t>г</w:t>
      </w:r>
      <w:r w:rsidRPr="009F3B7B">
        <w:rPr>
          <w:sz w:val="28"/>
          <w:szCs w:val="28"/>
        </w:rPr>
        <w:t xml:space="preserve">о  обеспечения </w:t>
      </w:r>
      <w:r w:rsidRPr="009F3B7B">
        <w:rPr>
          <w:spacing w:val="-2"/>
          <w:sz w:val="28"/>
          <w:szCs w:val="28"/>
        </w:rPr>
        <w:t>в</w:t>
      </w:r>
      <w:r w:rsidRPr="009F3B7B">
        <w:rPr>
          <w:sz w:val="28"/>
          <w:szCs w:val="28"/>
        </w:rPr>
        <w:t>одой объекто</w:t>
      </w:r>
      <w:r w:rsidRPr="009F3B7B">
        <w:rPr>
          <w:spacing w:val="-2"/>
          <w:sz w:val="28"/>
          <w:szCs w:val="28"/>
        </w:rPr>
        <w:t>в</w:t>
      </w:r>
      <w:r w:rsidRPr="009F3B7B">
        <w:rPr>
          <w:sz w:val="28"/>
          <w:szCs w:val="28"/>
        </w:rPr>
        <w:t xml:space="preserve"> </w:t>
      </w:r>
      <w:r w:rsidR="00DD3514" w:rsidRPr="009F3B7B">
        <w:rPr>
          <w:sz w:val="28"/>
          <w:szCs w:val="28"/>
        </w:rPr>
        <w:t>деревни</w:t>
      </w:r>
      <w:r w:rsidRPr="009F3B7B">
        <w:rPr>
          <w:sz w:val="28"/>
          <w:szCs w:val="28"/>
        </w:rPr>
        <w:t xml:space="preserve"> </w:t>
      </w:r>
      <w:proofErr w:type="spellStart"/>
      <w:r w:rsidRPr="009F3B7B">
        <w:rPr>
          <w:spacing w:val="-3"/>
          <w:sz w:val="28"/>
          <w:szCs w:val="28"/>
        </w:rPr>
        <w:t>Н</w:t>
      </w:r>
      <w:r w:rsidRPr="009F3B7B">
        <w:rPr>
          <w:sz w:val="28"/>
          <w:szCs w:val="28"/>
        </w:rPr>
        <w:t>ово</w:t>
      </w:r>
      <w:r w:rsidRPr="009F3B7B">
        <w:rPr>
          <w:spacing w:val="-2"/>
          <w:sz w:val="28"/>
          <w:szCs w:val="28"/>
        </w:rPr>
        <w:t>л</w:t>
      </w:r>
      <w:r w:rsidRPr="009F3B7B">
        <w:rPr>
          <w:sz w:val="28"/>
          <w:szCs w:val="28"/>
        </w:rPr>
        <w:t>исиха</w:t>
      </w:r>
      <w:proofErr w:type="spellEnd"/>
      <w:r w:rsidRPr="009F3B7B">
        <w:rPr>
          <w:spacing w:val="-2"/>
          <w:sz w:val="28"/>
          <w:szCs w:val="28"/>
        </w:rPr>
        <w:t>,</w:t>
      </w:r>
      <w:r w:rsidRPr="009F3B7B">
        <w:rPr>
          <w:sz w:val="28"/>
          <w:szCs w:val="28"/>
        </w:rPr>
        <w:t xml:space="preserve"> </w:t>
      </w:r>
      <w:proofErr w:type="gramStart"/>
      <w:r w:rsidRPr="009F3B7B">
        <w:rPr>
          <w:sz w:val="28"/>
          <w:szCs w:val="28"/>
        </w:rPr>
        <w:t>пр</w:t>
      </w:r>
      <w:r w:rsidRPr="009F3B7B">
        <w:rPr>
          <w:spacing w:val="-2"/>
          <w:sz w:val="28"/>
          <w:szCs w:val="28"/>
        </w:rPr>
        <w:t>е</w:t>
      </w:r>
      <w:r w:rsidRPr="009F3B7B">
        <w:rPr>
          <w:sz w:val="28"/>
          <w:szCs w:val="28"/>
        </w:rPr>
        <w:t>дст</w:t>
      </w:r>
      <w:r w:rsidRPr="009F3B7B">
        <w:rPr>
          <w:spacing w:val="-2"/>
          <w:sz w:val="28"/>
          <w:szCs w:val="28"/>
        </w:rPr>
        <w:t>а</w:t>
      </w:r>
      <w:r w:rsidRPr="009F3B7B">
        <w:rPr>
          <w:sz w:val="28"/>
          <w:szCs w:val="28"/>
        </w:rPr>
        <w:t>вленный</w:t>
      </w:r>
      <w:proofErr w:type="gramEnd"/>
      <w:r w:rsidRPr="009F3B7B">
        <w:rPr>
          <w:sz w:val="28"/>
          <w:szCs w:val="28"/>
        </w:rPr>
        <w:t xml:space="preserve"> к</w:t>
      </w:r>
      <w:r w:rsidRPr="009F3B7B">
        <w:rPr>
          <w:spacing w:val="-3"/>
          <w:sz w:val="28"/>
          <w:szCs w:val="28"/>
        </w:rPr>
        <w:t>у</w:t>
      </w:r>
      <w:r w:rsidRPr="009F3B7B">
        <w:rPr>
          <w:sz w:val="28"/>
          <w:szCs w:val="28"/>
        </w:rPr>
        <w:t>стом из 4  (четыр</w:t>
      </w:r>
      <w:r w:rsidRPr="009F3B7B">
        <w:rPr>
          <w:spacing w:val="-2"/>
          <w:sz w:val="28"/>
          <w:szCs w:val="28"/>
        </w:rPr>
        <w:t>е</w:t>
      </w:r>
      <w:r w:rsidRPr="009F3B7B">
        <w:rPr>
          <w:sz w:val="28"/>
          <w:szCs w:val="28"/>
        </w:rPr>
        <w:t>х) скв</w:t>
      </w:r>
      <w:r w:rsidRPr="009F3B7B">
        <w:rPr>
          <w:spacing w:val="-2"/>
          <w:sz w:val="28"/>
          <w:szCs w:val="28"/>
        </w:rPr>
        <w:t>а</w:t>
      </w:r>
      <w:r w:rsidRPr="009F3B7B">
        <w:rPr>
          <w:sz w:val="28"/>
          <w:szCs w:val="28"/>
        </w:rPr>
        <w:t>жин.</w:t>
      </w:r>
      <w:r w:rsidRPr="009F3B7B">
        <w:rPr>
          <w:spacing w:val="-3"/>
          <w:sz w:val="28"/>
          <w:szCs w:val="28"/>
        </w:rPr>
        <w:t xml:space="preserve"> </w:t>
      </w:r>
      <w:r w:rsidRPr="009F3B7B">
        <w:rPr>
          <w:sz w:val="28"/>
          <w:szCs w:val="28"/>
        </w:rPr>
        <w:t>Учас</w:t>
      </w:r>
      <w:r w:rsidRPr="009F3B7B">
        <w:rPr>
          <w:spacing w:val="-2"/>
          <w:sz w:val="28"/>
          <w:szCs w:val="28"/>
        </w:rPr>
        <w:t>т</w:t>
      </w:r>
      <w:r w:rsidRPr="009F3B7B">
        <w:rPr>
          <w:sz w:val="28"/>
          <w:szCs w:val="28"/>
        </w:rPr>
        <w:t>ок</w:t>
      </w:r>
      <w:r w:rsidRPr="009F3B7B">
        <w:rPr>
          <w:spacing w:val="-2"/>
          <w:sz w:val="28"/>
          <w:szCs w:val="28"/>
        </w:rPr>
        <w:t xml:space="preserve"> </w:t>
      </w:r>
      <w:r w:rsidRPr="009F3B7B">
        <w:rPr>
          <w:sz w:val="28"/>
          <w:szCs w:val="28"/>
        </w:rPr>
        <w:t>недр пр</w:t>
      </w:r>
      <w:r w:rsidRPr="009F3B7B">
        <w:rPr>
          <w:spacing w:val="-2"/>
          <w:sz w:val="28"/>
          <w:szCs w:val="28"/>
        </w:rPr>
        <w:t>е</w:t>
      </w:r>
      <w:r w:rsidRPr="009F3B7B">
        <w:rPr>
          <w:sz w:val="28"/>
          <w:szCs w:val="28"/>
        </w:rPr>
        <w:t>доставлен в пользов</w:t>
      </w:r>
      <w:r w:rsidRPr="009F3B7B">
        <w:rPr>
          <w:spacing w:val="-2"/>
          <w:sz w:val="28"/>
          <w:szCs w:val="28"/>
        </w:rPr>
        <w:t>а</w:t>
      </w:r>
      <w:r w:rsidRPr="009F3B7B">
        <w:rPr>
          <w:sz w:val="28"/>
          <w:szCs w:val="28"/>
        </w:rPr>
        <w:t>ние до 15</w:t>
      </w:r>
      <w:r w:rsidRPr="009F3B7B">
        <w:rPr>
          <w:spacing w:val="-3"/>
          <w:sz w:val="28"/>
          <w:szCs w:val="28"/>
        </w:rPr>
        <w:t>.</w:t>
      </w:r>
      <w:r w:rsidRPr="009F3B7B">
        <w:rPr>
          <w:sz w:val="28"/>
          <w:szCs w:val="28"/>
        </w:rPr>
        <w:t>12</w:t>
      </w:r>
      <w:r w:rsidRPr="009F3B7B">
        <w:rPr>
          <w:spacing w:val="-3"/>
          <w:sz w:val="28"/>
          <w:szCs w:val="28"/>
        </w:rPr>
        <w:t>.</w:t>
      </w:r>
      <w:r w:rsidRPr="009F3B7B">
        <w:rPr>
          <w:sz w:val="28"/>
          <w:szCs w:val="28"/>
        </w:rPr>
        <w:t xml:space="preserve">2042 г.  </w:t>
      </w:r>
    </w:p>
    <w:p w14:paraId="6507A85D" w14:textId="2EB51160" w:rsidR="00D05BB6" w:rsidRPr="009F3B7B" w:rsidRDefault="00D05BB6" w:rsidP="00D05BB6">
      <w:pPr>
        <w:spacing w:line="276" w:lineRule="auto"/>
        <w:rPr>
          <w:color w:val="010302"/>
          <w:sz w:val="28"/>
          <w:szCs w:val="28"/>
        </w:rPr>
      </w:pPr>
      <w:r w:rsidRPr="009F3B7B">
        <w:rPr>
          <w:bCs/>
          <w:sz w:val="28"/>
          <w:szCs w:val="28"/>
        </w:rPr>
        <w:t>ВЗУ</w:t>
      </w:r>
      <w:r w:rsidRPr="009F3B7B">
        <w:rPr>
          <w:bCs/>
          <w:spacing w:val="99"/>
          <w:sz w:val="28"/>
          <w:szCs w:val="28"/>
        </w:rPr>
        <w:t xml:space="preserve"> </w:t>
      </w:r>
      <w:r w:rsidRPr="009F3B7B">
        <w:rPr>
          <w:bCs/>
          <w:sz w:val="28"/>
          <w:szCs w:val="28"/>
        </w:rPr>
        <w:t>№11</w:t>
      </w:r>
      <w:r w:rsidRPr="009F3B7B">
        <w:rPr>
          <w:spacing w:val="100"/>
          <w:sz w:val="28"/>
          <w:szCs w:val="28"/>
        </w:rPr>
        <w:t xml:space="preserve"> </w:t>
      </w:r>
      <w:r w:rsidRPr="009F3B7B">
        <w:rPr>
          <w:sz w:val="28"/>
          <w:szCs w:val="28"/>
        </w:rPr>
        <w:t>ра</w:t>
      </w:r>
      <w:r w:rsidRPr="009F3B7B">
        <w:rPr>
          <w:spacing w:val="-2"/>
          <w:sz w:val="28"/>
          <w:szCs w:val="28"/>
        </w:rPr>
        <w:t>с</w:t>
      </w:r>
      <w:r w:rsidRPr="009F3B7B">
        <w:rPr>
          <w:sz w:val="28"/>
          <w:szCs w:val="28"/>
        </w:rPr>
        <w:t>по</w:t>
      </w:r>
      <w:r w:rsidRPr="009F3B7B">
        <w:rPr>
          <w:spacing w:val="-3"/>
          <w:sz w:val="28"/>
          <w:szCs w:val="28"/>
        </w:rPr>
        <w:t>л</w:t>
      </w:r>
      <w:r w:rsidRPr="009F3B7B">
        <w:rPr>
          <w:sz w:val="28"/>
          <w:szCs w:val="28"/>
        </w:rPr>
        <w:t>ожено</w:t>
      </w:r>
      <w:r w:rsidRPr="009F3B7B">
        <w:rPr>
          <w:spacing w:val="102"/>
          <w:sz w:val="28"/>
          <w:szCs w:val="28"/>
        </w:rPr>
        <w:t xml:space="preserve"> </w:t>
      </w:r>
      <w:r w:rsidRPr="009F3B7B">
        <w:rPr>
          <w:sz w:val="28"/>
          <w:szCs w:val="28"/>
        </w:rPr>
        <w:t>на</w:t>
      </w:r>
      <w:r w:rsidRPr="009F3B7B">
        <w:rPr>
          <w:spacing w:val="102"/>
          <w:sz w:val="28"/>
          <w:szCs w:val="28"/>
        </w:rPr>
        <w:t xml:space="preserve"> </w:t>
      </w:r>
      <w:r w:rsidRPr="009F3B7B">
        <w:rPr>
          <w:sz w:val="28"/>
          <w:szCs w:val="28"/>
        </w:rPr>
        <w:t>территории</w:t>
      </w:r>
      <w:r w:rsidRPr="009F3B7B">
        <w:rPr>
          <w:spacing w:val="102"/>
          <w:sz w:val="28"/>
          <w:szCs w:val="28"/>
        </w:rPr>
        <w:t xml:space="preserve"> </w:t>
      </w:r>
      <w:r w:rsidRPr="009F3B7B">
        <w:rPr>
          <w:sz w:val="28"/>
          <w:szCs w:val="28"/>
        </w:rPr>
        <w:t>д</w:t>
      </w:r>
      <w:r w:rsidRPr="009F3B7B">
        <w:rPr>
          <w:spacing w:val="-2"/>
          <w:sz w:val="28"/>
          <w:szCs w:val="28"/>
        </w:rPr>
        <w:t>е</w:t>
      </w:r>
      <w:r w:rsidRPr="009F3B7B">
        <w:rPr>
          <w:sz w:val="28"/>
          <w:szCs w:val="28"/>
        </w:rPr>
        <w:t>ре</w:t>
      </w:r>
      <w:r w:rsidRPr="009F3B7B">
        <w:rPr>
          <w:spacing w:val="-2"/>
          <w:sz w:val="28"/>
          <w:szCs w:val="28"/>
        </w:rPr>
        <w:t>в</w:t>
      </w:r>
      <w:r w:rsidRPr="009F3B7B">
        <w:rPr>
          <w:sz w:val="28"/>
          <w:szCs w:val="28"/>
        </w:rPr>
        <w:t>ни</w:t>
      </w:r>
      <w:r w:rsidRPr="009F3B7B">
        <w:rPr>
          <w:spacing w:val="102"/>
          <w:sz w:val="28"/>
          <w:szCs w:val="28"/>
        </w:rPr>
        <w:t xml:space="preserve"> </w:t>
      </w:r>
      <w:proofErr w:type="spellStart"/>
      <w:r w:rsidRPr="009F3B7B">
        <w:rPr>
          <w:spacing w:val="-3"/>
          <w:sz w:val="28"/>
          <w:szCs w:val="28"/>
        </w:rPr>
        <w:t>Н</w:t>
      </w:r>
      <w:r w:rsidRPr="009F3B7B">
        <w:rPr>
          <w:sz w:val="28"/>
          <w:szCs w:val="28"/>
        </w:rPr>
        <w:t>ово</w:t>
      </w:r>
      <w:r w:rsidRPr="009F3B7B">
        <w:rPr>
          <w:spacing w:val="-2"/>
          <w:sz w:val="28"/>
          <w:szCs w:val="28"/>
        </w:rPr>
        <w:t>л</w:t>
      </w:r>
      <w:r w:rsidRPr="009F3B7B">
        <w:rPr>
          <w:sz w:val="28"/>
          <w:szCs w:val="28"/>
        </w:rPr>
        <w:t>исиха</w:t>
      </w:r>
      <w:proofErr w:type="spellEnd"/>
      <w:r w:rsidRPr="009F3B7B">
        <w:rPr>
          <w:spacing w:val="102"/>
          <w:sz w:val="28"/>
          <w:szCs w:val="28"/>
        </w:rPr>
        <w:t xml:space="preserve"> </w:t>
      </w:r>
      <w:r w:rsidRPr="009F3B7B">
        <w:rPr>
          <w:sz w:val="28"/>
          <w:szCs w:val="28"/>
        </w:rPr>
        <w:t>по</w:t>
      </w:r>
      <w:r w:rsidRPr="009F3B7B">
        <w:rPr>
          <w:spacing w:val="102"/>
          <w:sz w:val="28"/>
          <w:szCs w:val="28"/>
        </w:rPr>
        <w:t xml:space="preserve"> </w:t>
      </w:r>
      <w:r w:rsidRPr="009F3B7B">
        <w:rPr>
          <w:spacing w:val="-3"/>
          <w:sz w:val="28"/>
          <w:szCs w:val="28"/>
        </w:rPr>
        <w:t>у</w:t>
      </w:r>
      <w:r w:rsidRPr="009F3B7B">
        <w:rPr>
          <w:sz w:val="28"/>
          <w:szCs w:val="28"/>
        </w:rPr>
        <w:t xml:space="preserve">лице  </w:t>
      </w:r>
      <w:r w:rsidRPr="009F3B7B">
        <w:rPr>
          <w:sz w:val="28"/>
          <w:szCs w:val="28"/>
        </w:rPr>
        <w:br w:type="textWrapping" w:clear="all"/>
      </w:r>
      <w:proofErr w:type="gramStart"/>
      <w:r w:rsidRPr="009F3B7B">
        <w:rPr>
          <w:sz w:val="28"/>
          <w:szCs w:val="28"/>
        </w:rPr>
        <w:t>Кл</w:t>
      </w:r>
      <w:r w:rsidRPr="009F3B7B">
        <w:rPr>
          <w:spacing w:val="-3"/>
          <w:sz w:val="28"/>
          <w:szCs w:val="28"/>
        </w:rPr>
        <w:t>у</w:t>
      </w:r>
      <w:r w:rsidRPr="009F3B7B">
        <w:rPr>
          <w:sz w:val="28"/>
          <w:szCs w:val="28"/>
        </w:rPr>
        <w:t>бная</w:t>
      </w:r>
      <w:proofErr w:type="gramEnd"/>
      <w:r w:rsidRPr="009F3B7B">
        <w:rPr>
          <w:sz w:val="28"/>
          <w:szCs w:val="28"/>
        </w:rPr>
        <w:t>,</w:t>
      </w:r>
      <w:r w:rsidRPr="009F3B7B">
        <w:rPr>
          <w:spacing w:val="97"/>
          <w:sz w:val="28"/>
          <w:szCs w:val="28"/>
        </w:rPr>
        <w:t xml:space="preserve"> </w:t>
      </w:r>
      <w:r w:rsidRPr="009F3B7B">
        <w:rPr>
          <w:spacing w:val="-3"/>
          <w:sz w:val="28"/>
          <w:szCs w:val="28"/>
        </w:rPr>
        <w:t>у</w:t>
      </w:r>
      <w:r w:rsidRPr="009F3B7B">
        <w:rPr>
          <w:sz w:val="28"/>
          <w:szCs w:val="28"/>
        </w:rPr>
        <w:t>ч.</w:t>
      </w:r>
      <w:r w:rsidRPr="009F3B7B">
        <w:rPr>
          <w:spacing w:val="94"/>
          <w:sz w:val="28"/>
          <w:szCs w:val="28"/>
        </w:rPr>
        <w:t xml:space="preserve"> </w:t>
      </w:r>
      <w:r w:rsidRPr="009F3B7B">
        <w:rPr>
          <w:sz w:val="28"/>
          <w:szCs w:val="28"/>
        </w:rPr>
        <w:t>4.</w:t>
      </w:r>
      <w:r w:rsidRPr="009F3B7B">
        <w:rPr>
          <w:rFonts w:ascii="Calibri" w:hAnsi="Calibri" w:cs="Calibri"/>
          <w:spacing w:val="96"/>
          <w:sz w:val="28"/>
          <w:szCs w:val="28"/>
        </w:rPr>
        <w:t xml:space="preserve"> </w:t>
      </w:r>
      <w:r w:rsidRPr="009F3B7B">
        <w:rPr>
          <w:sz w:val="28"/>
          <w:szCs w:val="28"/>
        </w:rPr>
        <w:t>Площадь</w:t>
      </w:r>
      <w:r w:rsidRPr="009F3B7B">
        <w:rPr>
          <w:spacing w:val="95"/>
          <w:sz w:val="28"/>
          <w:szCs w:val="28"/>
        </w:rPr>
        <w:t xml:space="preserve"> </w:t>
      </w:r>
      <w:r w:rsidRPr="009F3B7B">
        <w:rPr>
          <w:spacing w:val="-3"/>
          <w:sz w:val="28"/>
          <w:szCs w:val="28"/>
        </w:rPr>
        <w:t>у</w:t>
      </w:r>
      <w:r w:rsidRPr="009F3B7B">
        <w:rPr>
          <w:sz w:val="28"/>
          <w:szCs w:val="28"/>
        </w:rPr>
        <w:t>частка</w:t>
      </w:r>
      <w:r w:rsidRPr="009F3B7B">
        <w:rPr>
          <w:spacing w:val="95"/>
          <w:sz w:val="28"/>
          <w:szCs w:val="28"/>
        </w:rPr>
        <w:t xml:space="preserve"> </w:t>
      </w:r>
      <w:r w:rsidRPr="009F3B7B">
        <w:rPr>
          <w:sz w:val="28"/>
          <w:szCs w:val="28"/>
        </w:rPr>
        <w:t>н</w:t>
      </w:r>
      <w:r w:rsidRPr="009F3B7B">
        <w:rPr>
          <w:spacing w:val="-2"/>
          <w:sz w:val="28"/>
          <w:szCs w:val="28"/>
        </w:rPr>
        <w:t>е</w:t>
      </w:r>
      <w:r w:rsidRPr="009F3B7B">
        <w:rPr>
          <w:sz w:val="28"/>
          <w:szCs w:val="28"/>
        </w:rPr>
        <w:t>др</w:t>
      </w:r>
      <w:r w:rsidRPr="009F3B7B">
        <w:rPr>
          <w:spacing w:val="92"/>
          <w:sz w:val="28"/>
          <w:szCs w:val="28"/>
        </w:rPr>
        <w:t xml:space="preserve"> </w:t>
      </w:r>
      <w:r w:rsidRPr="009F3B7B">
        <w:rPr>
          <w:sz w:val="28"/>
          <w:szCs w:val="28"/>
        </w:rPr>
        <w:t>0,004</w:t>
      </w:r>
      <w:r w:rsidRPr="009F3B7B">
        <w:rPr>
          <w:spacing w:val="95"/>
          <w:sz w:val="28"/>
          <w:szCs w:val="28"/>
        </w:rPr>
        <w:t xml:space="preserve"> </w:t>
      </w:r>
      <w:r w:rsidRPr="009F3B7B">
        <w:rPr>
          <w:sz w:val="28"/>
          <w:szCs w:val="28"/>
        </w:rPr>
        <w:t>км</w:t>
      </w:r>
      <w:proofErr w:type="gramStart"/>
      <w:r w:rsidRPr="009F3B7B">
        <w:rPr>
          <w:sz w:val="28"/>
          <w:szCs w:val="28"/>
          <w:vertAlign w:val="superscript"/>
        </w:rPr>
        <w:t>2</w:t>
      </w:r>
      <w:proofErr w:type="gramEnd"/>
      <w:r w:rsidRPr="009F3B7B">
        <w:rPr>
          <w:sz w:val="28"/>
          <w:szCs w:val="28"/>
        </w:rPr>
        <w:t>.</w:t>
      </w:r>
      <w:r w:rsidRPr="009F3B7B">
        <w:rPr>
          <w:spacing w:val="94"/>
          <w:sz w:val="28"/>
          <w:szCs w:val="28"/>
        </w:rPr>
        <w:t xml:space="preserve"> </w:t>
      </w:r>
      <w:r w:rsidRPr="009F3B7B">
        <w:rPr>
          <w:sz w:val="28"/>
          <w:szCs w:val="28"/>
        </w:rPr>
        <w:t>Водоз</w:t>
      </w:r>
      <w:r w:rsidRPr="009F3B7B">
        <w:rPr>
          <w:spacing w:val="-2"/>
          <w:sz w:val="28"/>
          <w:szCs w:val="28"/>
        </w:rPr>
        <w:t>а</w:t>
      </w:r>
      <w:r w:rsidRPr="009F3B7B">
        <w:rPr>
          <w:sz w:val="28"/>
          <w:szCs w:val="28"/>
        </w:rPr>
        <w:t>бор</w:t>
      </w:r>
      <w:r w:rsidRPr="009F3B7B">
        <w:rPr>
          <w:spacing w:val="205"/>
          <w:sz w:val="28"/>
          <w:szCs w:val="28"/>
        </w:rPr>
        <w:t xml:space="preserve"> </w:t>
      </w:r>
      <w:r w:rsidRPr="009F3B7B">
        <w:rPr>
          <w:spacing w:val="-2"/>
          <w:sz w:val="28"/>
          <w:szCs w:val="28"/>
        </w:rPr>
        <w:t>с</w:t>
      </w:r>
      <w:r w:rsidRPr="009F3B7B">
        <w:rPr>
          <w:sz w:val="28"/>
          <w:szCs w:val="28"/>
        </w:rPr>
        <w:t>ос</w:t>
      </w:r>
      <w:r w:rsidRPr="009F3B7B">
        <w:rPr>
          <w:spacing w:val="-2"/>
          <w:sz w:val="28"/>
          <w:szCs w:val="28"/>
        </w:rPr>
        <w:t>т</w:t>
      </w:r>
      <w:r w:rsidRPr="009F3B7B">
        <w:rPr>
          <w:sz w:val="28"/>
          <w:szCs w:val="28"/>
        </w:rPr>
        <w:t>оит</w:t>
      </w:r>
      <w:r w:rsidRPr="009F3B7B">
        <w:rPr>
          <w:spacing w:val="202"/>
          <w:sz w:val="28"/>
          <w:szCs w:val="28"/>
        </w:rPr>
        <w:t xml:space="preserve"> </w:t>
      </w:r>
      <w:r w:rsidRPr="009F3B7B">
        <w:rPr>
          <w:sz w:val="28"/>
          <w:szCs w:val="28"/>
        </w:rPr>
        <w:t>из</w:t>
      </w:r>
      <w:r w:rsidRPr="009F3B7B">
        <w:rPr>
          <w:spacing w:val="204"/>
          <w:sz w:val="28"/>
          <w:szCs w:val="28"/>
        </w:rPr>
        <w:t xml:space="preserve"> </w:t>
      </w:r>
      <w:r w:rsidRPr="009F3B7B">
        <w:rPr>
          <w:sz w:val="28"/>
          <w:szCs w:val="28"/>
        </w:rPr>
        <w:t>1</w:t>
      </w:r>
      <w:r w:rsidRPr="009F3B7B">
        <w:rPr>
          <w:spacing w:val="205"/>
          <w:sz w:val="28"/>
          <w:szCs w:val="28"/>
        </w:rPr>
        <w:t xml:space="preserve"> </w:t>
      </w:r>
      <w:r w:rsidRPr="009F3B7B">
        <w:rPr>
          <w:spacing w:val="-2"/>
          <w:sz w:val="28"/>
          <w:szCs w:val="28"/>
        </w:rPr>
        <w:t>(</w:t>
      </w:r>
      <w:r w:rsidRPr="009F3B7B">
        <w:rPr>
          <w:sz w:val="28"/>
          <w:szCs w:val="28"/>
        </w:rPr>
        <w:t>одной</w:t>
      </w:r>
      <w:r w:rsidRPr="009F3B7B">
        <w:rPr>
          <w:spacing w:val="-2"/>
          <w:sz w:val="28"/>
          <w:szCs w:val="28"/>
        </w:rPr>
        <w:t>)</w:t>
      </w:r>
      <w:r w:rsidRPr="009F3B7B">
        <w:rPr>
          <w:sz w:val="28"/>
          <w:szCs w:val="28"/>
        </w:rPr>
        <w:t xml:space="preserve">  экспл</w:t>
      </w:r>
      <w:r w:rsidRPr="009F3B7B">
        <w:rPr>
          <w:spacing w:val="-3"/>
          <w:sz w:val="28"/>
          <w:szCs w:val="28"/>
        </w:rPr>
        <w:t>у</w:t>
      </w:r>
      <w:r w:rsidRPr="009F3B7B">
        <w:rPr>
          <w:sz w:val="28"/>
          <w:szCs w:val="28"/>
        </w:rPr>
        <w:t>атир</w:t>
      </w:r>
      <w:r w:rsidRPr="009F3B7B">
        <w:rPr>
          <w:spacing w:val="-3"/>
          <w:sz w:val="28"/>
          <w:szCs w:val="28"/>
        </w:rPr>
        <w:t>у</w:t>
      </w:r>
      <w:r w:rsidRPr="009F3B7B">
        <w:rPr>
          <w:sz w:val="28"/>
          <w:szCs w:val="28"/>
        </w:rPr>
        <w:t xml:space="preserve">емой </w:t>
      </w:r>
      <w:r w:rsidRPr="009F3B7B">
        <w:rPr>
          <w:spacing w:val="-2"/>
          <w:sz w:val="28"/>
          <w:szCs w:val="28"/>
        </w:rPr>
        <w:t>с</w:t>
      </w:r>
      <w:r w:rsidRPr="009F3B7B">
        <w:rPr>
          <w:sz w:val="28"/>
          <w:szCs w:val="28"/>
        </w:rPr>
        <w:t>кважины. Год б</w:t>
      </w:r>
      <w:r w:rsidRPr="009F3B7B">
        <w:rPr>
          <w:spacing w:val="-3"/>
          <w:sz w:val="28"/>
          <w:szCs w:val="28"/>
        </w:rPr>
        <w:t>у</w:t>
      </w:r>
      <w:r w:rsidRPr="009F3B7B">
        <w:rPr>
          <w:sz w:val="28"/>
          <w:szCs w:val="28"/>
        </w:rPr>
        <w:t>рения сква</w:t>
      </w:r>
      <w:r w:rsidRPr="009F3B7B">
        <w:rPr>
          <w:spacing w:val="-2"/>
          <w:sz w:val="28"/>
          <w:szCs w:val="28"/>
        </w:rPr>
        <w:t>ж</w:t>
      </w:r>
      <w:r w:rsidRPr="009F3B7B">
        <w:rPr>
          <w:sz w:val="28"/>
          <w:szCs w:val="28"/>
        </w:rPr>
        <w:t>ины –</w:t>
      </w:r>
      <w:r w:rsidRPr="009F3B7B">
        <w:rPr>
          <w:spacing w:val="-3"/>
          <w:sz w:val="28"/>
          <w:szCs w:val="28"/>
        </w:rPr>
        <w:t xml:space="preserve"> </w:t>
      </w:r>
      <w:r w:rsidRPr="009F3B7B">
        <w:rPr>
          <w:sz w:val="28"/>
          <w:szCs w:val="28"/>
        </w:rPr>
        <w:t xml:space="preserve">2004.  </w:t>
      </w:r>
    </w:p>
    <w:p w14:paraId="71D2F729" w14:textId="6E25F8F0" w:rsidR="00D05BB6" w:rsidRPr="009F3B7B" w:rsidRDefault="00D05BB6" w:rsidP="00D05BB6">
      <w:pPr>
        <w:spacing w:line="276" w:lineRule="auto"/>
        <w:rPr>
          <w:color w:val="010302"/>
          <w:sz w:val="28"/>
          <w:szCs w:val="28"/>
        </w:rPr>
      </w:pPr>
      <w:r w:rsidRPr="009F3B7B">
        <w:rPr>
          <w:sz w:val="28"/>
          <w:szCs w:val="28"/>
        </w:rPr>
        <w:t>Геогр</w:t>
      </w:r>
      <w:r w:rsidRPr="009F3B7B">
        <w:rPr>
          <w:spacing w:val="-2"/>
          <w:sz w:val="28"/>
          <w:szCs w:val="28"/>
        </w:rPr>
        <w:t>а</w:t>
      </w:r>
      <w:r w:rsidRPr="009F3B7B">
        <w:rPr>
          <w:sz w:val="28"/>
          <w:szCs w:val="28"/>
        </w:rPr>
        <w:t>фические</w:t>
      </w:r>
      <w:r w:rsidRPr="009F3B7B">
        <w:rPr>
          <w:spacing w:val="268"/>
          <w:sz w:val="28"/>
          <w:szCs w:val="28"/>
        </w:rPr>
        <w:t xml:space="preserve"> </w:t>
      </w:r>
      <w:r w:rsidRPr="009F3B7B">
        <w:rPr>
          <w:sz w:val="28"/>
          <w:szCs w:val="28"/>
        </w:rPr>
        <w:t>координа</w:t>
      </w:r>
      <w:r w:rsidRPr="009F3B7B">
        <w:rPr>
          <w:spacing w:val="-2"/>
          <w:sz w:val="28"/>
          <w:szCs w:val="28"/>
        </w:rPr>
        <w:t>т</w:t>
      </w:r>
      <w:r w:rsidRPr="009F3B7B">
        <w:rPr>
          <w:sz w:val="28"/>
          <w:szCs w:val="28"/>
        </w:rPr>
        <w:t>ы</w:t>
      </w:r>
      <w:r w:rsidRPr="009F3B7B">
        <w:rPr>
          <w:spacing w:val="267"/>
          <w:sz w:val="28"/>
          <w:szCs w:val="28"/>
        </w:rPr>
        <w:t xml:space="preserve"> </w:t>
      </w:r>
      <w:r w:rsidRPr="009F3B7B">
        <w:rPr>
          <w:spacing w:val="-3"/>
          <w:sz w:val="28"/>
          <w:szCs w:val="28"/>
        </w:rPr>
        <w:t>у</w:t>
      </w:r>
      <w:r w:rsidRPr="009F3B7B">
        <w:rPr>
          <w:sz w:val="28"/>
          <w:szCs w:val="28"/>
        </w:rPr>
        <w:t>стья</w:t>
      </w:r>
      <w:r w:rsidRPr="009F3B7B">
        <w:rPr>
          <w:spacing w:val="267"/>
          <w:sz w:val="28"/>
          <w:szCs w:val="28"/>
        </w:rPr>
        <w:t xml:space="preserve"> </w:t>
      </w:r>
      <w:r w:rsidRPr="009F3B7B">
        <w:rPr>
          <w:sz w:val="28"/>
          <w:szCs w:val="28"/>
        </w:rPr>
        <w:t>скважины</w:t>
      </w:r>
      <w:r w:rsidRPr="009F3B7B">
        <w:rPr>
          <w:spacing w:val="267"/>
          <w:sz w:val="28"/>
          <w:szCs w:val="28"/>
        </w:rPr>
        <w:t xml:space="preserve"> </w:t>
      </w:r>
      <w:r w:rsidRPr="009F3B7B">
        <w:rPr>
          <w:sz w:val="28"/>
          <w:szCs w:val="28"/>
        </w:rPr>
        <w:t>в</w:t>
      </w:r>
      <w:r w:rsidRPr="009F3B7B">
        <w:rPr>
          <w:spacing w:val="267"/>
          <w:sz w:val="28"/>
          <w:szCs w:val="28"/>
        </w:rPr>
        <w:t xml:space="preserve"> </w:t>
      </w:r>
      <w:r w:rsidRPr="009F3B7B">
        <w:rPr>
          <w:sz w:val="28"/>
          <w:szCs w:val="28"/>
        </w:rPr>
        <w:t>систе</w:t>
      </w:r>
      <w:r w:rsidRPr="009F3B7B">
        <w:rPr>
          <w:spacing w:val="-2"/>
          <w:sz w:val="28"/>
          <w:szCs w:val="28"/>
        </w:rPr>
        <w:t>м</w:t>
      </w:r>
      <w:r w:rsidRPr="009F3B7B">
        <w:rPr>
          <w:sz w:val="28"/>
          <w:szCs w:val="28"/>
        </w:rPr>
        <w:t>е</w:t>
      </w:r>
      <w:r w:rsidRPr="009F3B7B">
        <w:rPr>
          <w:spacing w:val="268"/>
          <w:sz w:val="28"/>
          <w:szCs w:val="28"/>
        </w:rPr>
        <w:t xml:space="preserve"> </w:t>
      </w:r>
      <w:r w:rsidRPr="009F3B7B">
        <w:rPr>
          <w:sz w:val="28"/>
          <w:szCs w:val="28"/>
        </w:rPr>
        <w:t>СК</w:t>
      </w:r>
      <w:r w:rsidRPr="009F3B7B">
        <w:rPr>
          <w:spacing w:val="-2"/>
          <w:sz w:val="28"/>
          <w:szCs w:val="28"/>
        </w:rPr>
        <w:t>-</w:t>
      </w:r>
      <w:r w:rsidRPr="009F3B7B">
        <w:rPr>
          <w:sz w:val="28"/>
          <w:szCs w:val="28"/>
        </w:rPr>
        <w:t>42  пр</w:t>
      </w:r>
      <w:r w:rsidRPr="009F3B7B">
        <w:rPr>
          <w:spacing w:val="-2"/>
          <w:sz w:val="28"/>
          <w:szCs w:val="28"/>
        </w:rPr>
        <w:t>е</w:t>
      </w:r>
      <w:r w:rsidRPr="009F3B7B">
        <w:rPr>
          <w:sz w:val="28"/>
          <w:szCs w:val="28"/>
        </w:rPr>
        <w:t>дс</w:t>
      </w:r>
      <w:r w:rsidRPr="009F3B7B">
        <w:rPr>
          <w:spacing w:val="-2"/>
          <w:sz w:val="28"/>
          <w:szCs w:val="28"/>
        </w:rPr>
        <w:t>т</w:t>
      </w:r>
      <w:r w:rsidRPr="009F3B7B">
        <w:rPr>
          <w:sz w:val="28"/>
          <w:szCs w:val="28"/>
        </w:rPr>
        <w:t>авлены в таблице</w:t>
      </w:r>
      <w:r w:rsidRPr="009F3B7B">
        <w:rPr>
          <w:spacing w:val="-2"/>
          <w:sz w:val="28"/>
          <w:szCs w:val="28"/>
        </w:rPr>
        <w:t xml:space="preserve"> </w:t>
      </w:r>
      <w:r w:rsidR="006C7710" w:rsidRPr="009F3B7B">
        <w:rPr>
          <w:sz w:val="28"/>
          <w:szCs w:val="28"/>
        </w:rPr>
        <w:t>26</w:t>
      </w:r>
      <w:r w:rsidRPr="009F3B7B">
        <w:rPr>
          <w:spacing w:val="-2"/>
          <w:sz w:val="28"/>
          <w:szCs w:val="28"/>
        </w:rPr>
        <w:t>.</w:t>
      </w:r>
      <w:r w:rsidRPr="009F3B7B">
        <w:rPr>
          <w:sz w:val="28"/>
          <w:szCs w:val="28"/>
        </w:rPr>
        <w:t xml:space="preserve">  </w:t>
      </w:r>
    </w:p>
    <w:p w14:paraId="4560D801" w14:textId="74707B70" w:rsidR="00D05BB6" w:rsidRPr="009F3B7B" w:rsidRDefault="00D05BB6" w:rsidP="00D05BB6">
      <w:pPr>
        <w:spacing w:line="276" w:lineRule="auto"/>
        <w:rPr>
          <w:sz w:val="28"/>
          <w:szCs w:val="28"/>
        </w:rPr>
      </w:pPr>
      <w:r w:rsidRPr="009F3B7B">
        <w:rPr>
          <w:sz w:val="28"/>
          <w:szCs w:val="28"/>
        </w:rPr>
        <w:t>Геогр</w:t>
      </w:r>
      <w:r w:rsidRPr="009F3B7B">
        <w:rPr>
          <w:spacing w:val="-2"/>
          <w:sz w:val="28"/>
          <w:szCs w:val="28"/>
        </w:rPr>
        <w:t>а</w:t>
      </w:r>
      <w:r w:rsidRPr="009F3B7B">
        <w:rPr>
          <w:sz w:val="28"/>
          <w:szCs w:val="28"/>
        </w:rPr>
        <w:t>фические</w:t>
      </w:r>
      <w:r w:rsidRPr="009F3B7B">
        <w:rPr>
          <w:spacing w:val="268"/>
          <w:sz w:val="28"/>
          <w:szCs w:val="28"/>
        </w:rPr>
        <w:t xml:space="preserve"> </w:t>
      </w:r>
      <w:r w:rsidRPr="009F3B7B">
        <w:rPr>
          <w:sz w:val="28"/>
          <w:szCs w:val="28"/>
        </w:rPr>
        <w:t>координа</w:t>
      </w:r>
      <w:r w:rsidRPr="009F3B7B">
        <w:rPr>
          <w:spacing w:val="-2"/>
          <w:sz w:val="28"/>
          <w:szCs w:val="28"/>
        </w:rPr>
        <w:t>т</w:t>
      </w:r>
      <w:r w:rsidRPr="009F3B7B">
        <w:rPr>
          <w:sz w:val="28"/>
          <w:szCs w:val="28"/>
        </w:rPr>
        <w:t>ы</w:t>
      </w:r>
      <w:r w:rsidRPr="009F3B7B">
        <w:rPr>
          <w:spacing w:val="267"/>
          <w:sz w:val="28"/>
          <w:szCs w:val="28"/>
        </w:rPr>
        <w:t xml:space="preserve"> </w:t>
      </w:r>
      <w:r w:rsidRPr="009F3B7B">
        <w:rPr>
          <w:spacing w:val="-3"/>
          <w:sz w:val="28"/>
          <w:szCs w:val="28"/>
        </w:rPr>
        <w:t>у</w:t>
      </w:r>
      <w:r w:rsidRPr="009F3B7B">
        <w:rPr>
          <w:sz w:val="28"/>
          <w:szCs w:val="28"/>
        </w:rPr>
        <w:t>гловых</w:t>
      </w:r>
      <w:r w:rsidRPr="009F3B7B">
        <w:rPr>
          <w:spacing w:val="267"/>
          <w:sz w:val="28"/>
          <w:szCs w:val="28"/>
        </w:rPr>
        <w:t xml:space="preserve"> </w:t>
      </w:r>
      <w:r w:rsidRPr="009F3B7B">
        <w:rPr>
          <w:spacing w:val="-2"/>
          <w:sz w:val="28"/>
          <w:szCs w:val="28"/>
        </w:rPr>
        <w:t>т</w:t>
      </w:r>
      <w:r w:rsidRPr="009F3B7B">
        <w:rPr>
          <w:sz w:val="28"/>
          <w:szCs w:val="28"/>
        </w:rPr>
        <w:t>очек</w:t>
      </w:r>
      <w:r w:rsidRPr="009F3B7B">
        <w:rPr>
          <w:spacing w:val="268"/>
          <w:sz w:val="28"/>
          <w:szCs w:val="28"/>
        </w:rPr>
        <w:t xml:space="preserve"> </w:t>
      </w:r>
      <w:r w:rsidRPr="009F3B7B">
        <w:rPr>
          <w:sz w:val="28"/>
          <w:szCs w:val="28"/>
        </w:rPr>
        <w:t>(в</w:t>
      </w:r>
      <w:r w:rsidRPr="009F3B7B">
        <w:rPr>
          <w:spacing w:val="267"/>
          <w:sz w:val="28"/>
          <w:szCs w:val="28"/>
        </w:rPr>
        <w:t xml:space="preserve"> </w:t>
      </w:r>
      <w:r w:rsidRPr="009F3B7B">
        <w:rPr>
          <w:spacing w:val="-2"/>
          <w:sz w:val="28"/>
          <w:szCs w:val="28"/>
        </w:rPr>
        <w:t>с</w:t>
      </w:r>
      <w:r w:rsidRPr="009F3B7B">
        <w:rPr>
          <w:sz w:val="28"/>
          <w:szCs w:val="28"/>
        </w:rPr>
        <w:t>истеме</w:t>
      </w:r>
      <w:r w:rsidRPr="009F3B7B">
        <w:rPr>
          <w:spacing w:val="267"/>
          <w:sz w:val="28"/>
          <w:szCs w:val="28"/>
        </w:rPr>
        <w:t xml:space="preserve"> </w:t>
      </w:r>
      <w:r w:rsidRPr="009F3B7B">
        <w:rPr>
          <w:spacing w:val="-2"/>
          <w:sz w:val="28"/>
          <w:szCs w:val="28"/>
        </w:rPr>
        <w:t>С</w:t>
      </w:r>
      <w:r w:rsidRPr="009F3B7B">
        <w:rPr>
          <w:sz w:val="28"/>
          <w:szCs w:val="28"/>
        </w:rPr>
        <w:t>К-42</w:t>
      </w:r>
      <w:r w:rsidRPr="009F3B7B">
        <w:rPr>
          <w:spacing w:val="-2"/>
          <w:sz w:val="28"/>
          <w:szCs w:val="28"/>
        </w:rPr>
        <w:t>)</w:t>
      </w:r>
      <w:r w:rsidRPr="009F3B7B">
        <w:rPr>
          <w:sz w:val="28"/>
          <w:szCs w:val="28"/>
        </w:rPr>
        <w:t xml:space="preserve">  ограничивающих </w:t>
      </w:r>
      <w:r w:rsidRPr="009F3B7B">
        <w:rPr>
          <w:spacing w:val="-4"/>
          <w:sz w:val="28"/>
          <w:szCs w:val="28"/>
        </w:rPr>
        <w:t>у</w:t>
      </w:r>
      <w:r w:rsidRPr="009F3B7B">
        <w:rPr>
          <w:sz w:val="28"/>
          <w:szCs w:val="28"/>
        </w:rPr>
        <w:t>часток</w:t>
      </w:r>
      <w:r w:rsidRPr="009F3B7B">
        <w:rPr>
          <w:spacing w:val="-2"/>
          <w:sz w:val="28"/>
          <w:szCs w:val="28"/>
        </w:rPr>
        <w:t xml:space="preserve"> </w:t>
      </w:r>
      <w:r w:rsidRPr="009F3B7B">
        <w:rPr>
          <w:sz w:val="28"/>
          <w:szCs w:val="28"/>
        </w:rPr>
        <w:t>н</w:t>
      </w:r>
      <w:r w:rsidRPr="009F3B7B">
        <w:rPr>
          <w:spacing w:val="-2"/>
          <w:sz w:val="28"/>
          <w:szCs w:val="28"/>
        </w:rPr>
        <w:t>е</w:t>
      </w:r>
      <w:r w:rsidRPr="009F3B7B">
        <w:rPr>
          <w:sz w:val="28"/>
          <w:szCs w:val="28"/>
        </w:rPr>
        <w:t>др</w:t>
      </w:r>
      <w:r w:rsidRPr="009F3B7B">
        <w:rPr>
          <w:spacing w:val="-3"/>
          <w:sz w:val="28"/>
          <w:szCs w:val="28"/>
        </w:rPr>
        <w:t xml:space="preserve"> </w:t>
      </w:r>
      <w:r w:rsidRPr="009F3B7B">
        <w:rPr>
          <w:sz w:val="28"/>
          <w:szCs w:val="28"/>
        </w:rPr>
        <w:t>предс</w:t>
      </w:r>
      <w:r w:rsidRPr="009F3B7B">
        <w:rPr>
          <w:spacing w:val="-2"/>
          <w:sz w:val="28"/>
          <w:szCs w:val="28"/>
        </w:rPr>
        <w:t>т</w:t>
      </w:r>
      <w:r w:rsidRPr="009F3B7B">
        <w:rPr>
          <w:sz w:val="28"/>
          <w:szCs w:val="28"/>
        </w:rPr>
        <w:t>а</w:t>
      </w:r>
      <w:r w:rsidRPr="009F3B7B">
        <w:rPr>
          <w:spacing w:val="-2"/>
          <w:sz w:val="28"/>
          <w:szCs w:val="28"/>
        </w:rPr>
        <w:t>в</w:t>
      </w:r>
      <w:r w:rsidRPr="009F3B7B">
        <w:rPr>
          <w:sz w:val="28"/>
          <w:szCs w:val="28"/>
        </w:rPr>
        <w:t xml:space="preserve">лен в таблице </w:t>
      </w:r>
      <w:r w:rsidR="006C7710" w:rsidRPr="009F3B7B">
        <w:rPr>
          <w:sz w:val="28"/>
          <w:szCs w:val="28"/>
        </w:rPr>
        <w:t>27</w:t>
      </w:r>
      <w:r w:rsidRPr="009F3B7B">
        <w:rPr>
          <w:spacing w:val="-2"/>
          <w:sz w:val="28"/>
          <w:szCs w:val="28"/>
        </w:rPr>
        <w:t>.</w:t>
      </w:r>
      <w:r w:rsidRPr="009F3B7B">
        <w:rPr>
          <w:sz w:val="28"/>
          <w:szCs w:val="28"/>
        </w:rPr>
        <w:t xml:space="preserve">  </w:t>
      </w:r>
    </w:p>
    <w:p w14:paraId="2F4B7ECC" w14:textId="406ED53D" w:rsidR="00D05BB6" w:rsidRPr="009F3B7B" w:rsidRDefault="00D05BB6" w:rsidP="00D05BB6">
      <w:pPr>
        <w:spacing w:line="276" w:lineRule="auto"/>
        <w:rPr>
          <w:color w:val="010302"/>
          <w:sz w:val="28"/>
          <w:szCs w:val="28"/>
        </w:rPr>
      </w:pPr>
      <w:r w:rsidRPr="009F3B7B">
        <w:rPr>
          <w:color w:val="000000"/>
          <w:sz w:val="28"/>
          <w:szCs w:val="28"/>
        </w:rPr>
        <w:t xml:space="preserve">Таблица </w:t>
      </w:r>
      <w:r w:rsidR="006C7710" w:rsidRPr="009F3B7B">
        <w:rPr>
          <w:color w:val="000000"/>
          <w:sz w:val="28"/>
          <w:szCs w:val="28"/>
        </w:rPr>
        <w:t>26</w:t>
      </w:r>
      <w:r w:rsidRPr="009F3B7B">
        <w:rPr>
          <w:color w:val="000000"/>
          <w:sz w:val="28"/>
          <w:szCs w:val="28"/>
        </w:rPr>
        <w:t xml:space="preserve"> - Географические координаты устья скважины ВЗУ</w:t>
      </w:r>
      <w:r w:rsidRPr="009F3B7B">
        <w:rPr>
          <w:color w:val="000000"/>
          <w:sz w:val="28"/>
          <w:szCs w:val="28"/>
          <w:u w:val="single"/>
        </w:rPr>
        <w:t xml:space="preserve"> </w:t>
      </w:r>
      <w:r w:rsidRPr="009F3B7B">
        <w:rPr>
          <w:color w:val="000000"/>
          <w:sz w:val="28"/>
          <w:szCs w:val="28"/>
        </w:rPr>
        <w:t xml:space="preserve">№11 (д. </w:t>
      </w:r>
      <w:proofErr w:type="spellStart"/>
      <w:r w:rsidRPr="009F3B7B">
        <w:rPr>
          <w:color w:val="000000"/>
          <w:sz w:val="28"/>
          <w:szCs w:val="28"/>
        </w:rPr>
        <w:t>Новолисиха</w:t>
      </w:r>
      <w:proofErr w:type="spellEnd"/>
      <w:r w:rsidRPr="009F3B7B">
        <w:rPr>
          <w:color w:val="000000"/>
          <w:sz w:val="28"/>
          <w:szCs w:val="28"/>
        </w:rPr>
        <w:t>)</w:t>
      </w:r>
      <w:r w:rsidR="00DD3514" w:rsidRPr="009F3B7B">
        <w:rPr>
          <w:color w:val="000000"/>
          <w:sz w:val="28"/>
          <w:szCs w:val="28"/>
        </w:rPr>
        <w:t xml:space="preserve"> </w:t>
      </w:r>
      <w:r w:rsidRPr="009F3B7B">
        <w:rPr>
          <w:color w:val="000000"/>
          <w:sz w:val="28"/>
          <w:szCs w:val="28"/>
        </w:rPr>
        <w:t>в системе СК-42</w:t>
      </w:r>
    </w:p>
    <w:tbl>
      <w:tblPr>
        <w:tblW w:w="10060" w:type="dxa"/>
        <w:tblLook w:val="04A0" w:firstRow="1" w:lastRow="0" w:firstColumn="1" w:lastColumn="0" w:noHBand="0" w:noVBand="1"/>
      </w:tblPr>
      <w:tblGrid>
        <w:gridCol w:w="1271"/>
        <w:gridCol w:w="1399"/>
        <w:gridCol w:w="1394"/>
        <w:gridCol w:w="1913"/>
        <w:gridCol w:w="1388"/>
        <w:gridCol w:w="1330"/>
        <w:gridCol w:w="1365"/>
      </w:tblGrid>
      <w:tr w:rsidR="00D05BB6" w:rsidRPr="009F3B7B" w14:paraId="621B457E" w14:textId="77777777" w:rsidTr="000230EF">
        <w:trPr>
          <w:trHeight w:val="338"/>
        </w:trPr>
        <w:tc>
          <w:tcPr>
            <w:tcW w:w="127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E4C292E"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 xml:space="preserve">Номер  </w:t>
            </w:r>
            <w:r w:rsidRPr="009F3B7B">
              <w:rPr>
                <w:color w:val="000000"/>
                <w:szCs w:val="24"/>
                <w:lang w:eastAsia="ru-RU"/>
              </w:rPr>
              <w:br/>
              <w:t>скважины</w:t>
            </w:r>
          </w:p>
        </w:tc>
        <w:tc>
          <w:tcPr>
            <w:tcW w:w="4706" w:type="dxa"/>
            <w:gridSpan w:val="3"/>
            <w:tcBorders>
              <w:top w:val="single" w:sz="4" w:space="0" w:color="000000"/>
              <w:left w:val="nil"/>
              <w:bottom w:val="single" w:sz="4" w:space="0" w:color="000000"/>
              <w:right w:val="single" w:sz="4" w:space="0" w:color="000000"/>
            </w:tcBorders>
            <w:shd w:val="clear" w:color="auto" w:fill="auto"/>
            <w:vAlign w:val="center"/>
            <w:hideMark/>
          </w:tcPr>
          <w:p w14:paraId="4AD4B814"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Северная широта</w:t>
            </w:r>
          </w:p>
        </w:tc>
        <w:tc>
          <w:tcPr>
            <w:tcW w:w="4083" w:type="dxa"/>
            <w:gridSpan w:val="3"/>
            <w:tcBorders>
              <w:top w:val="single" w:sz="4" w:space="0" w:color="000000"/>
              <w:left w:val="nil"/>
              <w:bottom w:val="single" w:sz="4" w:space="0" w:color="000000"/>
              <w:right w:val="single" w:sz="4" w:space="0" w:color="000000"/>
            </w:tcBorders>
            <w:shd w:val="clear" w:color="auto" w:fill="auto"/>
            <w:vAlign w:val="center"/>
            <w:hideMark/>
          </w:tcPr>
          <w:p w14:paraId="5DA6C688"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Восточная долгота</w:t>
            </w:r>
          </w:p>
        </w:tc>
      </w:tr>
      <w:tr w:rsidR="00D05BB6" w:rsidRPr="009F3B7B" w14:paraId="64A246D3" w14:textId="77777777" w:rsidTr="000230EF">
        <w:trPr>
          <w:trHeight w:val="349"/>
        </w:trPr>
        <w:tc>
          <w:tcPr>
            <w:tcW w:w="1271" w:type="dxa"/>
            <w:vMerge/>
            <w:tcBorders>
              <w:top w:val="single" w:sz="4" w:space="0" w:color="000000"/>
              <w:left w:val="single" w:sz="4" w:space="0" w:color="000000"/>
              <w:bottom w:val="single" w:sz="4" w:space="0" w:color="000000"/>
              <w:right w:val="single" w:sz="4" w:space="0" w:color="000000"/>
            </w:tcBorders>
            <w:vAlign w:val="center"/>
            <w:hideMark/>
          </w:tcPr>
          <w:p w14:paraId="4B45D6CD" w14:textId="77777777" w:rsidR="00D05BB6" w:rsidRPr="009F3B7B" w:rsidRDefault="00D05BB6" w:rsidP="00D17246">
            <w:pPr>
              <w:spacing w:line="276" w:lineRule="auto"/>
              <w:ind w:firstLine="0"/>
              <w:rPr>
                <w:color w:val="000000"/>
                <w:szCs w:val="24"/>
                <w:lang w:eastAsia="ru-RU"/>
              </w:rPr>
            </w:pPr>
          </w:p>
        </w:tc>
        <w:tc>
          <w:tcPr>
            <w:tcW w:w="1399" w:type="dxa"/>
            <w:tcBorders>
              <w:top w:val="single" w:sz="4" w:space="0" w:color="000000"/>
              <w:left w:val="nil"/>
              <w:bottom w:val="single" w:sz="4" w:space="0" w:color="000000"/>
              <w:right w:val="single" w:sz="4" w:space="0" w:color="000000"/>
            </w:tcBorders>
            <w:shd w:val="clear" w:color="auto" w:fill="auto"/>
            <w:vAlign w:val="center"/>
            <w:hideMark/>
          </w:tcPr>
          <w:p w14:paraId="514E631E"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Градусы</w:t>
            </w:r>
          </w:p>
        </w:tc>
        <w:tc>
          <w:tcPr>
            <w:tcW w:w="1394" w:type="dxa"/>
            <w:tcBorders>
              <w:top w:val="single" w:sz="4" w:space="0" w:color="000000"/>
              <w:left w:val="nil"/>
              <w:bottom w:val="single" w:sz="4" w:space="0" w:color="000000"/>
              <w:right w:val="single" w:sz="4" w:space="0" w:color="000000"/>
            </w:tcBorders>
            <w:shd w:val="clear" w:color="auto" w:fill="auto"/>
            <w:vAlign w:val="center"/>
            <w:hideMark/>
          </w:tcPr>
          <w:p w14:paraId="473D5E46"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Минуты</w:t>
            </w:r>
          </w:p>
        </w:tc>
        <w:tc>
          <w:tcPr>
            <w:tcW w:w="1913" w:type="dxa"/>
            <w:tcBorders>
              <w:top w:val="single" w:sz="4" w:space="0" w:color="000000"/>
              <w:left w:val="nil"/>
              <w:bottom w:val="single" w:sz="4" w:space="0" w:color="000000"/>
              <w:right w:val="single" w:sz="4" w:space="0" w:color="000000"/>
            </w:tcBorders>
            <w:shd w:val="clear" w:color="auto" w:fill="auto"/>
            <w:vAlign w:val="center"/>
            <w:hideMark/>
          </w:tcPr>
          <w:p w14:paraId="18567E3F"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Секунды</w:t>
            </w:r>
          </w:p>
        </w:tc>
        <w:tc>
          <w:tcPr>
            <w:tcW w:w="1388" w:type="dxa"/>
            <w:tcBorders>
              <w:top w:val="single" w:sz="4" w:space="0" w:color="000000"/>
              <w:left w:val="nil"/>
              <w:bottom w:val="single" w:sz="4" w:space="0" w:color="000000"/>
              <w:right w:val="single" w:sz="4" w:space="0" w:color="000000"/>
            </w:tcBorders>
            <w:shd w:val="clear" w:color="auto" w:fill="auto"/>
            <w:vAlign w:val="center"/>
            <w:hideMark/>
          </w:tcPr>
          <w:p w14:paraId="4935F00F"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Градусы</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354739A1"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Минуты</w:t>
            </w:r>
          </w:p>
        </w:tc>
        <w:tc>
          <w:tcPr>
            <w:tcW w:w="1365" w:type="dxa"/>
            <w:tcBorders>
              <w:top w:val="single" w:sz="4" w:space="0" w:color="000000"/>
              <w:left w:val="nil"/>
              <w:bottom w:val="single" w:sz="4" w:space="0" w:color="000000"/>
              <w:right w:val="single" w:sz="4" w:space="0" w:color="000000"/>
            </w:tcBorders>
            <w:shd w:val="clear" w:color="auto" w:fill="auto"/>
            <w:vAlign w:val="center"/>
            <w:hideMark/>
          </w:tcPr>
          <w:p w14:paraId="087AA896"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Секунды</w:t>
            </w:r>
          </w:p>
        </w:tc>
      </w:tr>
      <w:tr w:rsidR="00D05BB6" w:rsidRPr="009F3B7B" w14:paraId="4A7BADA5" w14:textId="77777777" w:rsidTr="000230EF">
        <w:trPr>
          <w:trHeight w:val="349"/>
        </w:trPr>
        <w:tc>
          <w:tcPr>
            <w:tcW w:w="1271" w:type="dxa"/>
            <w:tcBorders>
              <w:top w:val="nil"/>
              <w:left w:val="single" w:sz="4" w:space="0" w:color="000000"/>
              <w:bottom w:val="single" w:sz="4" w:space="0" w:color="000000"/>
              <w:right w:val="single" w:sz="4" w:space="0" w:color="000000"/>
            </w:tcBorders>
            <w:shd w:val="clear" w:color="auto" w:fill="auto"/>
            <w:vAlign w:val="center"/>
            <w:hideMark/>
          </w:tcPr>
          <w:p w14:paraId="4083FFAB"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Скважина 6-1</w:t>
            </w:r>
          </w:p>
        </w:tc>
        <w:tc>
          <w:tcPr>
            <w:tcW w:w="1399" w:type="dxa"/>
            <w:tcBorders>
              <w:top w:val="single" w:sz="4" w:space="0" w:color="000000"/>
              <w:left w:val="nil"/>
              <w:bottom w:val="single" w:sz="4" w:space="0" w:color="000000"/>
              <w:right w:val="single" w:sz="4" w:space="0" w:color="000000"/>
            </w:tcBorders>
            <w:shd w:val="clear" w:color="auto" w:fill="auto"/>
            <w:vAlign w:val="center"/>
            <w:hideMark/>
          </w:tcPr>
          <w:p w14:paraId="22F415FE"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52</w:t>
            </w:r>
          </w:p>
        </w:tc>
        <w:tc>
          <w:tcPr>
            <w:tcW w:w="1394" w:type="dxa"/>
            <w:tcBorders>
              <w:top w:val="single" w:sz="4" w:space="0" w:color="000000"/>
              <w:left w:val="nil"/>
              <w:bottom w:val="single" w:sz="4" w:space="0" w:color="000000"/>
              <w:right w:val="single" w:sz="4" w:space="0" w:color="000000"/>
            </w:tcBorders>
            <w:shd w:val="clear" w:color="auto" w:fill="auto"/>
            <w:vAlign w:val="center"/>
            <w:hideMark/>
          </w:tcPr>
          <w:p w14:paraId="08FC8712"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13</w:t>
            </w:r>
          </w:p>
        </w:tc>
        <w:tc>
          <w:tcPr>
            <w:tcW w:w="1913" w:type="dxa"/>
            <w:tcBorders>
              <w:top w:val="single" w:sz="4" w:space="0" w:color="000000"/>
              <w:left w:val="nil"/>
              <w:bottom w:val="single" w:sz="4" w:space="0" w:color="000000"/>
              <w:right w:val="single" w:sz="4" w:space="0" w:color="000000"/>
            </w:tcBorders>
            <w:shd w:val="clear" w:color="auto" w:fill="auto"/>
            <w:vAlign w:val="center"/>
            <w:hideMark/>
          </w:tcPr>
          <w:p w14:paraId="5AD67030"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59,4</w:t>
            </w:r>
          </w:p>
        </w:tc>
        <w:tc>
          <w:tcPr>
            <w:tcW w:w="1388" w:type="dxa"/>
            <w:tcBorders>
              <w:top w:val="single" w:sz="4" w:space="0" w:color="000000"/>
              <w:left w:val="nil"/>
              <w:bottom w:val="single" w:sz="4" w:space="0" w:color="000000"/>
              <w:right w:val="single" w:sz="4" w:space="0" w:color="000000"/>
            </w:tcBorders>
            <w:shd w:val="clear" w:color="auto" w:fill="auto"/>
            <w:vAlign w:val="center"/>
            <w:hideMark/>
          </w:tcPr>
          <w:p w14:paraId="6F9AD98C"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104</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2298B038"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27</w:t>
            </w:r>
          </w:p>
        </w:tc>
        <w:tc>
          <w:tcPr>
            <w:tcW w:w="1365" w:type="dxa"/>
            <w:tcBorders>
              <w:top w:val="single" w:sz="4" w:space="0" w:color="000000"/>
              <w:left w:val="nil"/>
              <w:bottom w:val="single" w:sz="4" w:space="0" w:color="000000"/>
              <w:right w:val="single" w:sz="4" w:space="0" w:color="000000"/>
            </w:tcBorders>
            <w:shd w:val="clear" w:color="auto" w:fill="auto"/>
            <w:vAlign w:val="center"/>
            <w:hideMark/>
          </w:tcPr>
          <w:p w14:paraId="56AD1E99"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12,1</w:t>
            </w:r>
          </w:p>
        </w:tc>
      </w:tr>
    </w:tbl>
    <w:p w14:paraId="05C17986" w14:textId="4026C2A4" w:rsidR="00D05BB6" w:rsidRPr="009F3B7B" w:rsidRDefault="00D05BB6" w:rsidP="00D05BB6">
      <w:pPr>
        <w:spacing w:line="276" w:lineRule="auto"/>
        <w:rPr>
          <w:color w:val="010302"/>
          <w:sz w:val="28"/>
          <w:szCs w:val="28"/>
        </w:rPr>
      </w:pPr>
      <w:r w:rsidRPr="009F3B7B">
        <w:rPr>
          <w:color w:val="000000"/>
          <w:sz w:val="28"/>
          <w:szCs w:val="28"/>
        </w:rPr>
        <w:t xml:space="preserve">Таблица </w:t>
      </w:r>
      <w:r w:rsidR="006C7710" w:rsidRPr="009F3B7B">
        <w:rPr>
          <w:color w:val="000000"/>
          <w:sz w:val="28"/>
          <w:szCs w:val="28"/>
        </w:rPr>
        <w:t>27</w:t>
      </w:r>
      <w:r w:rsidRPr="009F3B7B">
        <w:rPr>
          <w:color w:val="000000"/>
          <w:sz w:val="28"/>
          <w:szCs w:val="28"/>
        </w:rPr>
        <w:t xml:space="preserve"> - Географические координаты угловых точек (в системе СК-42) ограничивающих </w:t>
      </w:r>
      <w:r w:rsidRPr="009F3B7B">
        <w:rPr>
          <w:color w:val="000000"/>
          <w:spacing w:val="-3"/>
          <w:sz w:val="28"/>
          <w:szCs w:val="28"/>
        </w:rPr>
        <w:t>у</w:t>
      </w:r>
      <w:r w:rsidRPr="009F3B7B">
        <w:rPr>
          <w:color w:val="000000"/>
          <w:sz w:val="28"/>
          <w:szCs w:val="28"/>
        </w:rPr>
        <w:t xml:space="preserve">часток недр ВЗУ  №11 (д. </w:t>
      </w:r>
      <w:proofErr w:type="spellStart"/>
      <w:r w:rsidRPr="009F3B7B">
        <w:rPr>
          <w:color w:val="000000"/>
          <w:sz w:val="28"/>
          <w:szCs w:val="28"/>
        </w:rPr>
        <w:t>Новолисиха</w:t>
      </w:r>
      <w:proofErr w:type="spellEnd"/>
      <w:r w:rsidRPr="009F3B7B">
        <w:rPr>
          <w:color w:val="000000"/>
          <w:sz w:val="28"/>
          <w:szCs w:val="28"/>
        </w:rPr>
        <w:t xml:space="preserve">)  </w:t>
      </w:r>
    </w:p>
    <w:tbl>
      <w:tblPr>
        <w:tblW w:w="10060" w:type="dxa"/>
        <w:tblLook w:val="04A0" w:firstRow="1" w:lastRow="0" w:firstColumn="1" w:lastColumn="0" w:noHBand="0" w:noVBand="1"/>
      </w:tblPr>
      <w:tblGrid>
        <w:gridCol w:w="1316"/>
        <w:gridCol w:w="1370"/>
        <w:gridCol w:w="1330"/>
        <w:gridCol w:w="53"/>
        <w:gridCol w:w="1875"/>
        <w:gridCol w:w="1415"/>
        <w:gridCol w:w="1330"/>
        <w:gridCol w:w="1371"/>
      </w:tblGrid>
      <w:tr w:rsidR="00D05BB6" w:rsidRPr="009F3B7B" w14:paraId="605595D0" w14:textId="77777777" w:rsidTr="000230EF">
        <w:trPr>
          <w:trHeight w:val="342"/>
        </w:trPr>
        <w:tc>
          <w:tcPr>
            <w:tcW w:w="131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A5FB057"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 xml:space="preserve">Угловые точки  </w:t>
            </w:r>
          </w:p>
        </w:tc>
        <w:tc>
          <w:tcPr>
            <w:tcW w:w="2753" w:type="dxa"/>
            <w:gridSpan w:val="3"/>
            <w:tcBorders>
              <w:top w:val="single" w:sz="4" w:space="0" w:color="000000"/>
              <w:left w:val="nil"/>
              <w:bottom w:val="single" w:sz="4" w:space="0" w:color="000000"/>
              <w:right w:val="single" w:sz="4" w:space="0" w:color="000000"/>
            </w:tcBorders>
            <w:shd w:val="clear" w:color="auto" w:fill="auto"/>
            <w:vAlign w:val="center"/>
            <w:hideMark/>
          </w:tcPr>
          <w:p w14:paraId="73FCEF51"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 xml:space="preserve">Северная широта  </w:t>
            </w:r>
          </w:p>
        </w:tc>
        <w:tc>
          <w:tcPr>
            <w:tcW w:w="1875" w:type="dxa"/>
            <w:tcBorders>
              <w:top w:val="single" w:sz="4" w:space="0" w:color="000000"/>
              <w:left w:val="nil"/>
              <w:bottom w:val="single" w:sz="4" w:space="0" w:color="000000"/>
              <w:right w:val="single" w:sz="4" w:space="0" w:color="000000"/>
            </w:tcBorders>
            <w:shd w:val="clear" w:color="auto" w:fill="auto"/>
            <w:vAlign w:val="center"/>
            <w:hideMark/>
          </w:tcPr>
          <w:p w14:paraId="4975DDFA"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 </w:t>
            </w:r>
          </w:p>
        </w:tc>
        <w:tc>
          <w:tcPr>
            <w:tcW w:w="2745" w:type="dxa"/>
            <w:gridSpan w:val="2"/>
            <w:tcBorders>
              <w:top w:val="single" w:sz="4" w:space="0" w:color="000000"/>
              <w:left w:val="nil"/>
              <w:bottom w:val="single" w:sz="4" w:space="0" w:color="000000"/>
              <w:right w:val="single" w:sz="4" w:space="0" w:color="000000"/>
            </w:tcBorders>
            <w:shd w:val="clear" w:color="auto" w:fill="auto"/>
            <w:vAlign w:val="center"/>
            <w:hideMark/>
          </w:tcPr>
          <w:p w14:paraId="49D19ADC"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 xml:space="preserve">Восточная долгота  </w:t>
            </w:r>
          </w:p>
        </w:tc>
        <w:tc>
          <w:tcPr>
            <w:tcW w:w="1371" w:type="dxa"/>
            <w:tcBorders>
              <w:top w:val="single" w:sz="4" w:space="0" w:color="000000"/>
              <w:left w:val="nil"/>
              <w:bottom w:val="single" w:sz="4" w:space="0" w:color="000000"/>
              <w:right w:val="single" w:sz="4" w:space="0" w:color="000000"/>
            </w:tcBorders>
            <w:shd w:val="clear" w:color="auto" w:fill="auto"/>
            <w:vAlign w:val="center"/>
            <w:hideMark/>
          </w:tcPr>
          <w:p w14:paraId="092EB800"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 </w:t>
            </w:r>
          </w:p>
        </w:tc>
      </w:tr>
      <w:tr w:rsidR="00D05BB6" w:rsidRPr="009F3B7B" w14:paraId="7F199585" w14:textId="77777777" w:rsidTr="000230EF">
        <w:trPr>
          <w:trHeight w:val="349"/>
        </w:trPr>
        <w:tc>
          <w:tcPr>
            <w:tcW w:w="1316" w:type="dxa"/>
            <w:vMerge/>
            <w:tcBorders>
              <w:top w:val="single" w:sz="4" w:space="0" w:color="000000"/>
              <w:left w:val="single" w:sz="4" w:space="0" w:color="000000"/>
              <w:bottom w:val="single" w:sz="4" w:space="0" w:color="000000"/>
              <w:right w:val="single" w:sz="4" w:space="0" w:color="000000"/>
            </w:tcBorders>
            <w:vAlign w:val="center"/>
            <w:hideMark/>
          </w:tcPr>
          <w:p w14:paraId="4E614725" w14:textId="77777777" w:rsidR="00D05BB6" w:rsidRPr="009F3B7B" w:rsidRDefault="00D05BB6" w:rsidP="00D17246">
            <w:pPr>
              <w:spacing w:line="276" w:lineRule="auto"/>
              <w:ind w:firstLine="0"/>
              <w:rPr>
                <w:color w:val="000000"/>
                <w:szCs w:val="24"/>
                <w:lang w:eastAsia="ru-RU"/>
              </w:rPr>
            </w:pPr>
          </w:p>
        </w:tc>
        <w:tc>
          <w:tcPr>
            <w:tcW w:w="1370" w:type="dxa"/>
            <w:tcBorders>
              <w:top w:val="single" w:sz="4" w:space="0" w:color="000000"/>
              <w:left w:val="nil"/>
              <w:bottom w:val="single" w:sz="4" w:space="0" w:color="000000"/>
              <w:right w:val="single" w:sz="4" w:space="0" w:color="000000"/>
            </w:tcBorders>
            <w:shd w:val="clear" w:color="auto" w:fill="auto"/>
            <w:vAlign w:val="center"/>
            <w:hideMark/>
          </w:tcPr>
          <w:p w14:paraId="04F33694"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 xml:space="preserve">Градусы  </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018180F8"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 xml:space="preserve">Минуты  </w:t>
            </w:r>
          </w:p>
        </w:tc>
        <w:tc>
          <w:tcPr>
            <w:tcW w:w="1928" w:type="dxa"/>
            <w:gridSpan w:val="2"/>
            <w:tcBorders>
              <w:top w:val="single" w:sz="4" w:space="0" w:color="000000"/>
              <w:left w:val="nil"/>
              <w:bottom w:val="single" w:sz="4" w:space="0" w:color="000000"/>
              <w:right w:val="single" w:sz="4" w:space="0" w:color="000000"/>
            </w:tcBorders>
            <w:shd w:val="clear" w:color="auto" w:fill="auto"/>
            <w:vAlign w:val="center"/>
            <w:hideMark/>
          </w:tcPr>
          <w:p w14:paraId="603D5C38"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 xml:space="preserve">Секунды  </w:t>
            </w:r>
          </w:p>
        </w:tc>
        <w:tc>
          <w:tcPr>
            <w:tcW w:w="1415" w:type="dxa"/>
            <w:tcBorders>
              <w:top w:val="single" w:sz="4" w:space="0" w:color="000000"/>
              <w:left w:val="nil"/>
              <w:bottom w:val="single" w:sz="4" w:space="0" w:color="000000"/>
              <w:right w:val="single" w:sz="4" w:space="0" w:color="000000"/>
            </w:tcBorders>
            <w:shd w:val="clear" w:color="auto" w:fill="auto"/>
            <w:vAlign w:val="center"/>
            <w:hideMark/>
          </w:tcPr>
          <w:p w14:paraId="2D07BE0B"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 xml:space="preserve">Градусы  </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1D1267F1"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 xml:space="preserve">Минуты  </w:t>
            </w:r>
          </w:p>
        </w:tc>
        <w:tc>
          <w:tcPr>
            <w:tcW w:w="1371" w:type="dxa"/>
            <w:tcBorders>
              <w:top w:val="single" w:sz="4" w:space="0" w:color="000000"/>
              <w:left w:val="nil"/>
              <w:bottom w:val="single" w:sz="4" w:space="0" w:color="000000"/>
              <w:right w:val="single" w:sz="4" w:space="0" w:color="000000"/>
            </w:tcBorders>
            <w:shd w:val="clear" w:color="auto" w:fill="auto"/>
            <w:vAlign w:val="center"/>
            <w:hideMark/>
          </w:tcPr>
          <w:p w14:paraId="662A4803"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 xml:space="preserve">Секунды  </w:t>
            </w:r>
          </w:p>
        </w:tc>
      </w:tr>
      <w:tr w:rsidR="00D05BB6" w:rsidRPr="009F3B7B" w14:paraId="31635851" w14:textId="77777777" w:rsidTr="000230EF">
        <w:trPr>
          <w:trHeight w:val="349"/>
        </w:trPr>
        <w:tc>
          <w:tcPr>
            <w:tcW w:w="1316" w:type="dxa"/>
            <w:tcBorders>
              <w:top w:val="nil"/>
              <w:left w:val="single" w:sz="4" w:space="0" w:color="000000"/>
              <w:bottom w:val="single" w:sz="4" w:space="0" w:color="000000"/>
              <w:right w:val="single" w:sz="4" w:space="0" w:color="000000"/>
            </w:tcBorders>
            <w:shd w:val="clear" w:color="auto" w:fill="auto"/>
            <w:vAlign w:val="center"/>
            <w:hideMark/>
          </w:tcPr>
          <w:p w14:paraId="138A07E1"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1</w:t>
            </w:r>
          </w:p>
        </w:tc>
        <w:tc>
          <w:tcPr>
            <w:tcW w:w="1370" w:type="dxa"/>
            <w:tcBorders>
              <w:top w:val="single" w:sz="4" w:space="0" w:color="000000"/>
              <w:left w:val="nil"/>
              <w:bottom w:val="single" w:sz="4" w:space="0" w:color="000000"/>
              <w:right w:val="single" w:sz="4" w:space="0" w:color="000000"/>
            </w:tcBorders>
            <w:shd w:val="clear" w:color="auto" w:fill="auto"/>
            <w:vAlign w:val="center"/>
            <w:hideMark/>
          </w:tcPr>
          <w:p w14:paraId="315D0041"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52</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57DF9C52"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13</w:t>
            </w:r>
          </w:p>
        </w:tc>
        <w:tc>
          <w:tcPr>
            <w:tcW w:w="1928" w:type="dxa"/>
            <w:gridSpan w:val="2"/>
            <w:tcBorders>
              <w:top w:val="single" w:sz="4" w:space="0" w:color="000000"/>
              <w:left w:val="nil"/>
              <w:bottom w:val="single" w:sz="4" w:space="0" w:color="000000"/>
              <w:right w:val="single" w:sz="4" w:space="0" w:color="000000"/>
            </w:tcBorders>
            <w:shd w:val="clear" w:color="auto" w:fill="auto"/>
            <w:vAlign w:val="center"/>
            <w:hideMark/>
          </w:tcPr>
          <w:p w14:paraId="387CE668"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58,4</w:t>
            </w:r>
          </w:p>
        </w:tc>
        <w:tc>
          <w:tcPr>
            <w:tcW w:w="1415" w:type="dxa"/>
            <w:tcBorders>
              <w:top w:val="single" w:sz="4" w:space="0" w:color="000000"/>
              <w:left w:val="nil"/>
              <w:bottom w:val="single" w:sz="4" w:space="0" w:color="000000"/>
              <w:right w:val="single" w:sz="4" w:space="0" w:color="000000"/>
            </w:tcBorders>
            <w:shd w:val="clear" w:color="auto" w:fill="auto"/>
            <w:vAlign w:val="center"/>
            <w:hideMark/>
          </w:tcPr>
          <w:p w14:paraId="2A9FFDD9"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104</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56DA2E0B"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27</w:t>
            </w:r>
          </w:p>
        </w:tc>
        <w:tc>
          <w:tcPr>
            <w:tcW w:w="1371" w:type="dxa"/>
            <w:tcBorders>
              <w:top w:val="single" w:sz="4" w:space="0" w:color="000000"/>
              <w:left w:val="nil"/>
              <w:bottom w:val="single" w:sz="4" w:space="0" w:color="000000"/>
              <w:right w:val="single" w:sz="4" w:space="0" w:color="000000"/>
            </w:tcBorders>
            <w:shd w:val="clear" w:color="auto" w:fill="auto"/>
            <w:vAlign w:val="center"/>
            <w:hideMark/>
          </w:tcPr>
          <w:p w14:paraId="0B254F64"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10,1</w:t>
            </w:r>
          </w:p>
        </w:tc>
      </w:tr>
      <w:tr w:rsidR="00D05BB6" w:rsidRPr="009F3B7B" w14:paraId="51BCEC3A" w14:textId="77777777" w:rsidTr="000230EF">
        <w:trPr>
          <w:trHeight w:val="349"/>
        </w:trPr>
        <w:tc>
          <w:tcPr>
            <w:tcW w:w="1316" w:type="dxa"/>
            <w:tcBorders>
              <w:top w:val="nil"/>
              <w:left w:val="single" w:sz="4" w:space="0" w:color="000000"/>
              <w:bottom w:val="single" w:sz="4" w:space="0" w:color="000000"/>
              <w:right w:val="single" w:sz="4" w:space="0" w:color="000000"/>
            </w:tcBorders>
            <w:shd w:val="clear" w:color="auto" w:fill="auto"/>
            <w:vAlign w:val="center"/>
            <w:hideMark/>
          </w:tcPr>
          <w:p w14:paraId="4B3FDC9D"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2</w:t>
            </w:r>
          </w:p>
        </w:tc>
        <w:tc>
          <w:tcPr>
            <w:tcW w:w="1370" w:type="dxa"/>
            <w:tcBorders>
              <w:top w:val="single" w:sz="4" w:space="0" w:color="000000"/>
              <w:left w:val="nil"/>
              <w:bottom w:val="single" w:sz="4" w:space="0" w:color="000000"/>
              <w:right w:val="single" w:sz="4" w:space="0" w:color="000000"/>
            </w:tcBorders>
            <w:shd w:val="clear" w:color="auto" w:fill="auto"/>
            <w:vAlign w:val="center"/>
            <w:hideMark/>
          </w:tcPr>
          <w:p w14:paraId="6BFF4DEC"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52</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3C5D3D3D"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13</w:t>
            </w:r>
          </w:p>
        </w:tc>
        <w:tc>
          <w:tcPr>
            <w:tcW w:w="1928" w:type="dxa"/>
            <w:gridSpan w:val="2"/>
            <w:tcBorders>
              <w:top w:val="single" w:sz="4" w:space="0" w:color="000000"/>
              <w:left w:val="nil"/>
              <w:bottom w:val="single" w:sz="4" w:space="0" w:color="000000"/>
              <w:right w:val="single" w:sz="4" w:space="0" w:color="000000"/>
            </w:tcBorders>
            <w:shd w:val="clear" w:color="auto" w:fill="auto"/>
            <w:vAlign w:val="center"/>
            <w:hideMark/>
          </w:tcPr>
          <w:p w14:paraId="60031337"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58,4</w:t>
            </w:r>
          </w:p>
        </w:tc>
        <w:tc>
          <w:tcPr>
            <w:tcW w:w="1415" w:type="dxa"/>
            <w:tcBorders>
              <w:top w:val="single" w:sz="4" w:space="0" w:color="000000"/>
              <w:left w:val="nil"/>
              <w:bottom w:val="single" w:sz="4" w:space="0" w:color="000000"/>
              <w:right w:val="single" w:sz="4" w:space="0" w:color="000000"/>
            </w:tcBorders>
            <w:shd w:val="clear" w:color="auto" w:fill="auto"/>
            <w:vAlign w:val="center"/>
            <w:hideMark/>
          </w:tcPr>
          <w:p w14:paraId="71051ED0"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104</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6C7BF8BD"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27</w:t>
            </w:r>
          </w:p>
        </w:tc>
        <w:tc>
          <w:tcPr>
            <w:tcW w:w="1371" w:type="dxa"/>
            <w:tcBorders>
              <w:top w:val="single" w:sz="4" w:space="0" w:color="000000"/>
              <w:left w:val="nil"/>
              <w:bottom w:val="single" w:sz="4" w:space="0" w:color="000000"/>
              <w:right w:val="single" w:sz="4" w:space="0" w:color="000000"/>
            </w:tcBorders>
            <w:shd w:val="clear" w:color="auto" w:fill="auto"/>
            <w:vAlign w:val="center"/>
            <w:hideMark/>
          </w:tcPr>
          <w:p w14:paraId="6B024924"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14,1</w:t>
            </w:r>
          </w:p>
        </w:tc>
      </w:tr>
      <w:tr w:rsidR="00D05BB6" w:rsidRPr="009F3B7B" w14:paraId="2B0DDF60" w14:textId="77777777" w:rsidTr="000230EF">
        <w:trPr>
          <w:trHeight w:val="349"/>
        </w:trPr>
        <w:tc>
          <w:tcPr>
            <w:tcW w:w="1316" w:type="dxa"/>
            <w:tcBorders>
              <w:top w:val="nil"/>
              <w:left w:val="single" w:sz="4" w:space="0" w:color="000000"/>
              <w:bottom w:val="single" w:sz="4" w:space="0" w:color="000000"/>
              <w:right w:val="single" w:sz="4" w:space="0" w:color="000000"/>
            </w:tcBorders>
            <w:shd w:val="clear" w:color="auto" w:fill="auto"/>
            <w:vAlign w:val="center"/>
            <w:hideMark/>
          </w:tcPr>
          <w:p w14:paraId="57BF5A8A"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3</w:t>
            </w:r>
          </w:p>
        </w:tc>
        <w:tc>
          <w:tcPr>
            <w:tcW w:w="1370" w:type="dxa"/>
            <w:tcBorders>
              <w:top w:val="single" w:sz="4" w:space="0" w:color="000000"/>
              <w:left w:val="nil"/>
              <w:bottom w:val="single" w:sz="4" w:space="0" w:color="000000"/>
              <w:right w:val="single" w:sz="4" w:space="0" w:color="000000"/>
            </w:tcBorders>
            <w:shd w:val="clear" w:color="auto" w:fill="auto"/>
            <w:vAlign w:val="center"/>
            <w:hideMark/>
          </w:tcPr>
          <w:p w14:paraId="6301486E"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52</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43449E2B"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14</w:t>
            </w:r>
          </w:p>
        </w:tc>
        <w:tc>
          <w:tcPr>
            <w:tcW w:w="1928" w:type="dxa"/>
            <w:gridSpan w:val="2"/>
            <w:tcBorders>
              <w:top w:val="single" w:sz="4" w:space="0" w:color="000000"/>
              <w:left w:val="nil"/>
              <w:bottom w:val="single" w:sz="4" w:space="0" w:color="000000"/>
              <w:right w:val="single" w:sz="4" w:space="0" w:color="000000"/>
            </w:tcBorders>
            <w:shd w:val="clear" w:color="auto" w:fill="auto"/>
            <w:vAlign w:val="center"/>
            <w:hideMark/>
          </w:tcPr>
          <w:p w14:paraId="3A74BB47"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0,4</w:t>
            </w:r>
          </w:p>
        </w:tc>
        <w:tc>
          <w:tcPr>
            <w:tcW w:w="1415" w:type="dxa"/>
            <w:tcBorders>
              <w:top w:val="single" w:sz="4" w:space="0" w:color="000000"/>
              <w:left w:val="nil"/>
              <w:bottom w:val="single" w:sz="4" w:space="0" w:color="000000"/>
              <w:right w:val="single" w:sz="4" w:space="0" w:color="000000"/>
            </w:tcBorders>
            <w:shd w:val="clear" w:color="auto" w:fill="auto"/>
            <w:vAlign w:val="center"/>
            <w:hideMark/>
          </w:tcPr>
          <w:p w14:paraId="2B415C99"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104</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058A3034"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27</w:t>
            </w:r>
          </w:p>
        </w:tc>
        <w:tc>
          <w:tcPr>
            <w:tcW w:w="1371" w:type="dxa"/>
            <w:tcBorders>
              <w:top w:val="single" w:sz="4" w:space="0" w:color="000000"/>
              <w:left w:val="nil"/>
              <w:bottom w:val="single" w:sz="4" w:space="0" w:color="000000"/>
              <w:right w:val="single" w:sz="4" w:space="0" w:color="000000"/>
            </w:tcBorders>
            <w:shd w:val="clear" w:color="auto" w:fill="auto"/>
            <w:vAlign w:val="center"/>
            <w:hideMark/>
          </w:tcPr>
          <w:p w14:paraId="2167ED78"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14,1</w:t>
            </w:r>
          </w:p>
        </w:tc>
      </w:tr>
      <w:tr w:rsidR="00D05BB6" w:rsidRPr="009F3B7B" w14:paraId="77A1F2DE" w14:textId="77777777" w:rsidTr="000230EF">
        <w:trPr>
          <w:trHeight w:val="349"/>
        </w:trPr>
        <w:tc>
          <w:tcPr>
            <w:tcW w:w="1316" w:type="dxa"/>
            <w:tcBorders>
              <w:top w:val="nil"/>
              <w:left w:val="single" w:sz="4" w:space="0" w:color="000000"/>
              <w:bottom w:val="single" w:sz="4" w:space="0" w:color="000000"/>
              <w:right w:val="single" w:sz="4" w:space="0" w:color="000000"/>
            </w:tcBorders>
            <w:shd w:val="clear" w:color="auto" w:fill="auto"/>
            <w:vAlign w:val="center"/>
            <w:hideMark/>
          </w:tcPr>
          <w:p w14:paraId="4E3F23FD"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4</w:t>
            </w:r>
          </w:p>
        </w:tc>
        <w:tc>
          <w:tcPr>
            <w:tcW w:w="1370" w:type="dxa"/>
            <w:tcBorders>
              <w:top w:val="single" w:sz="4" w:space="0" w:color="000000"/>
              <w:left w:val="nil"/>
              <w:bottom w:val="single" w:sz="4" w:space="0" w:color="000000"/>
              <w:right w:val="single" w:sz="4" w:space="0" w:color="000000"/>
            </w:tcBorders>
            <w:shd w:val="clear" w:color="auto" w:fill="auto"/>
            <w:vAlign w:val="center"/>
            <w:hideMark/>
          </w:tcPr>
          <w:p w14:paraId="67549100"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52</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324BA303"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14</w:t>
            </w:r>
          </w:p>
        </w:tc>
        <w:tc>
          <w:tcPr>
            <w:tcW w:w="1928" w:type="dxa"/>
            <w:gridSpan w:val="2"/>
            <w:tcBorders>
              <w:top w:val="single" w:sz="4" w:space="0" w:color="000000"/>
              <w:left w:val="nil"/>
              <w:bottom w:val="single" w:sz="4" w:space="0" w:color="000000"/>
              <w:right w:val="single" w:sz="4" w:space="0" w:color="000000"/>
            </w:tcBorders>
            <w:shd w:val="clear" w:color="auto" w:fill="auto"/>
            <w:vAlign w:val="center"/>
            <w:hideMark/>
          </w:tcPr>
          <w:p w14:paraId="1AB98727"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0,4</w:t>
            </w:r>
          </w:p>
        </w:tc>
        <w:tc>
          <w:tcPr>
            <w:tcW w:w="1415" w:type="dxa"/>
            <w:tcBorders>
              <w:top w:val="single" w:sz="4" w:space="0" w:color="000000"/>
              <w:left w:val="nil"/>
              <w:bottom w:val="single" w:sz="4" w:space="0" w:color="000000"/>
              <w:right w:val="single" w:sz="4" w:space="0" w:color="000000"/>
            </w:tcBorders>
            <w:shd w:val="clear" w:color="auto" w:fill="auto"/>
            <w:vAlign w:val="center"/>
            <w:hideMark/>
          </w:tcPr>
          <w:p w14:paraId="5A82AD92"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104</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6249A20A"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27</w:t>
            </w:r>
          </w:p>
        </w:tc>
        <w:tc>
          <w:tcPr>
            <w:tcW w:w="1371" w:type="dxa"/>
            <w:tcBorders>
              <w:top w:val="single" w:sz="4" w:space="0" w:color="000000"/>
              <w:left w:val="nil"/>
              <w:bottom w:val="single" w:sz="4" w:space="0" w:color="000000"/>
              <w:right w:val="single" w:sz="4" w:space="0" w:color="000000"/>
            </w:tcBorders>
            <w:shd w:val="clear" w:color="auto" w:fill="auto"/>
            <w:vAlign w:val="center"/>
            <w:hideMark/>
          </w:tcPr>
          <w:p w14:paraId="3DDA37F8" w14:textId="77777777" w:rsidR="00D05BB6" w:rsidRPr="009F3B7B" w:rsidRDefault="00D05BB6" w:rsidP="00D17246">
            <w:pPr>
              <w:spacing w:line="276" w:lineRule="auto"/>
              <w:ind w:firstLine="0"/>
              <w:rPr>
                <w:color w:val="000000"/>
                <w:szCs w:val="24"/>
                <w:lang w:eastAsia="ru-RU"/>
              </w:rPr>
            </w:pPr>
            <w:r w:rsidRPr="009F3B7B">
              <w:rPr>
                <w:color w:val="000000"/>
                <w:szCs w:val="24"/>
                <w:lang w:eastAsia="ru-RU"/>
              </w:rPr>
              <w:t>10,1</w:t>
            </w:r>
          </w:p>
        </w:tc>
      </w:tr>
    </w:tbl>
    <w:p w14:paraId="62449134" w14:textId="77777777" w:rsidR="00D05BB6" w:rsidRPr="009F3B7B" w:rsidRDefault="00D05BB6" w:rsidP="00D05BB6">
      <w:pPr>
        <w:spacing w:line="276" w:lineRule="auto"/>
        <w:rPr>
          <w:color w:val="010302"/>
          <w:sz w:val="28"/>
          <w:szCs w:val="28"/>
        </w:rPr>
      </w:pPr>
      <w:r w:rsidRPr="009F3B7B">
        <w:rPr>
          <w:noProof/>
          <w:sz w:val="28"/>
          <w:szCs w:val="28"/>
          <w:lang w:eastAsia="ru-RU"/>
        </w:rPr>
        <mc:AlternateContent>
          <mc:Choice Requires="wps">
            <w:drawing>
              <wp:anchor distT="0" distB="0" distL="114300" distR="114300" simplePos="0" relativeHeight="252365824" behindDoc="1" locked="0" layoutInCell="1" allowOverlap="1" wp14:anchorId="23048411" wp14:editId="7F4B384B">
                <wp:simplePos x="0" y="0"/>
                <wp:positionH relativeFrom="page">
                  <wp:posOffset>1009192</wp:posOffset>
                </wp:positionH>
                <wp:positionV relativeFrom="paragraph">
                  <wp:posOffset>86229</wp:posOffset>
                </wp:positionV>
                <wp:extent cx="6096" cy="6095"/>
                <wp:effectExtent l="0" t="0" r="0" b="0"/>
                <wp:wrapNone/>
                <wp:docPr id="3816" name="Freeform 3816"/>
                <wp:cNvGraphicFramePr/>
                <a:graphic xmlns:a="http://schemas.openxmlformats.org/drawingml/2006/main">
                  <a:graphicData uri="http://schemas.microsoft.com/office/word/2010/wordprocessingShape">
                    <wps:wsp>
                      <wps:cNvSpPr/>
                      <wps:spPr>
                        <a:xfrm>
                          <a:off x="0" y="0"/>
                          <a:ext cx="6096" cy="6095"/>
                        </a:xfrm>
                        <a:custGeom>
                          <a:avLst/>
                          <a:gdLst/>
                          <a:ahLst/>
                          <a:cxnLst/>
                          <a:rect l="l" t="t" r="r" b="b"/>
                          <a:pathLst>
                            <a:path w="6096" h="6095">
                              <a:moveTo>
                                <a:pt x="0" y="6095"/>
                              </a:moveTo>
                              <a:lnTo>
                                <a:pt x="6096" y="6095"/>
                              </a:lnTo>
                              <a:lnTo>
                                <a:pt x="6096" y="0"/>
                              </a:lnTo>
                              <a:lnTo>
                                <a:pt x="0" y="0"/>
                              </a:lnTo>
                              <a:lnTo>
                                <a:pt x="0" y="6095"/>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49F940E7" id="Freeform 3816" o:spid="_x0000_s1026" style="position:absolute;margin-left:79.45pt;margin-top:6.8pt;width:.5pt;height:.5pt;z-index:-250950656;visibility:visible;mso-wrap-style:square;mso-wrap-distance-left:9pt;mso-wrap-distance-top:0;mso-wrap-distance-right:9pt;mso-wrap-distance-bottom:0;mso-position-horizontal:absolute;mso-position-horizontal-relative:page;mso-position-vertical:absolute;mso-position-vertical-relative:text;v-text-anchor:top" coordsize="6096,6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Yi+XAIAAJkFAAAOAAAAZHJzL2Uyb0RvYy54bWysVMGO2yAQvVfqPyDuje1Um26jOHvoKr1U&#10;7aq7+wEEj2NLGBCwcfL3HQbjZLuVKlX1wcYw83jvzcDm7jQodgTne6NrXi1KzkBL0/T6UPPnp92H&#10;W858ELoRymio+Rk8v9u+f7cZ7RqWpjOqAccQRPv1aGvehWDXReFlB4PwC2NB42Jr3CAC/rpD0Tgx&#10;IvqgimVZrorRuMY6I8F7nL1Pi3xL+G0LMvxoWw+BqZojt0BvR+99fBfbjVgfnLBdLyca4h9YDKLX&#10;uOkMdS+CYC+ufwM19NIZb9qwkGYoTNv2EkgDqqnK39Q8dsICaUFzvJ1t8v8PVn4/PjjWNzX/eFut&#10;ONNiwCrtHED0nNEkejRav8bQR/vgpj+Pwyj41LohflEKO5Gv59lXOAUmcXJVfkZoiQs4uomeF5dE&#10;+eLDVzAEIo7ffEglafJIdHkkTzoPHRY2llRRSQNnWFLHGZZ0n0pqRYh5kVkcsjGz6CYScWUwR3gy&#10;FBMu5K84XgKUvg5Mgl7ryRH5awlyjqRWQ9l5OX9TGLZmtu0vMVfsMoRUxkMyNWold2f9CHftsDeq&#10;b3a9UlG1d4f9F+XYUcTTQQ81sVC2E2m2SrMJfYqnDV4BKR0NrpafypIAtIlbpCSlMT72T+oYGoWz&#10;gkhA6Z/QYvdhjywpkc49zJyElKBDlZY60UAidRNJTW00ZxArAozILe4/Y08A8U55i51YTvExFeja&#10;mJOTonmbxCATS8lzBu1sdJiTh14b9ydlClVNO6f4bFKyJrq0N82Zjhu5h+efFE53Vbxgrv8p/XKj&#10;bn8BAAD//wMAUEsDBBQABgAIAAAAIQB9hppF3gAAAAkBAAAPAAAAZHJzL2Rvd25yZXYueG1sTI9B&#10;T8MwDIXvSPyHyEjcWArbsrU0nRASEhcObAjtmDWmLSRO12Rb4dfjneD2nv30/Llcjd6JIw6xC6Th&#10;dpKBQKqD7ajR8LZ5ulmCiMmQNS4QavjGCKvq8qI0hQ0nesXjOjWCSygWRkObUl9IGesWvYmT0CPx&#10;7iMM3iS2QyPtYE5c7p28yzIlvemIL7Smx8cW66/1wWsw+bPa72c/SXVu2Nr3l81imn9qfX01PtyD&#10;SDimvzCc8RkdKmbahQPZKBz7+TLnKIupAnEOzHMe7FjMFMiqlP8/qH4BAAD//wMAUEsBAi0AFAAG&#10;AAgAAAAhALaDOJL+AAAA4QEAABMAAAAAAAAAAAAAAAAAAAAAAFtDb250ZW50X1R5cGVzXS54bWxQ&#10;SwECLQAUAAYACAAAACEAOP0h/9YAAACUAQAACwAAAAAAAAAAAAAAAAAvAQAAX3JlbHMvLnJlbHNQ&#10;SwECLQAUAAYACAAAACEAcAWIvlwCAACZBQAADgAAAAAAAAAAAAAAAAAuAgAAZHJzL2Uyb0RvYy54&#10;bWxQSwECLQAUAAYACAAAACEAfYaaRd4AAAAJAQAADwAAAAAAAAAAAAAAAAC2BAAAZHJzL2Rvd25y&#10;ZXYueG1sUEsFBgAAAAAEAAQA8wAAAMEFAAAAAA==&#10;" path="m,6095r6096,l6096,,,,,6095xe" fillcolor="black" stroked="f" strokeweight="1pt">
                <v:path arrowok="t"/>
                <w10:wrap anchorx="page"/>
              </v:shape>
            </w:pict>
          </mc:Fallback>
        </mc:AlternateContent>
      </w:r>
      <w:r w:rsidRPr="009F3B7B">
        <w:rPr>
          <w:noProof/>
          <w:sz w:val="28"/>
          <w:szCs w:val="28"/>
          <w:lang w:eastAsia="ru-RU"/>
        </w:rPr>
        <mc:AlternateContent>
          <mc:Choice Requires="wps">
            <w:drawing>
              <wp:anchor distT="0" distB="0" distL="114300" distR="114300" simplePos="0" relativeHeight="252364800" behindDoc="1" locked="0" layoutInCell="1" allowOverlap="1" wp14:anchorId="03BB9753" wp14:editId="4EA90B37">
                <wp:simplePos x="0" y="0"/>
                <wp:positionH relativeFrom="page">
                  <wp:posOffset>1009192</wp:posOffset>
                </wp:positionH>
                <wp:positionV relativeFrom="paragraph">
                  <wp:posOffset>86229</wp:posOffset>
                </wp:positionV>
                <wp:extent cx="6096" cy="6095"/>
                <wp:effectExtent l="0" t="0" r="0" b="0"/>
                <wp:wrapNone/>
                <wp:docPr id="3817" name="Freeform 3817"/>
                <wp:cNvGraphicFramePr/>
                <a:graphic xmlns:a="http://schemas.openxmlformats.org/drawingml/2006/main">
                  <a:graphicData uri="http://schemas.microsoft.com/office/word/2010/wordprocessingShape">
                    <wps:wsp>
                      <wps:cNvSpPr/>
                      <wps:spPr>
                        <a:xfrm>
                          <a:off x="0" y="0"/>
                          <a:ext cx="6096" cy="6095"/>
                        </a:xfrm>
                        <a:custGeom>
                          <a:avLst/>
                          <a:gdLst/>
                          <a:ahLst/>
                          <a:cxnLst/>
                          <a:rect l="l" t="t" r="r" b="b"/>
                          <a:pathLst>
                            <a:path w="6096" h="6095">
                              <a:moveTo>
                                <a:pt x="0" y="6095"/>
                              </a:moveTo>
                              <a:lnTo>
                                <a:pt x="6096" y="6095"/>
                              </a:lnTo>
                              <a:lnTo>
                                <a:pt x="6096" y="0"/>
                              </a:lnTo>
                              <a:lnTo>
                                <a:pt x="0" y="0"/>
                              </a:lnTo>
                              <a:lnTo>
                                <a:pt x="0" y="6095"/>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3149F222" id="Freeform 3817" o:spid="_x0000_s1026" style="position:absolute;margin-left:79.45pt;margin-top:6.8pt;width:.5pt;height:.5pt;z-index:-250951680;visibility:visible;mso-wrap-style:square;mso-wrap-distance-left:9pt;mso-wrap-distance-top:0;mso-wrap-distance-right:9pt;mso-wrap-distance-bottom:0;mso-position-horizontal:absolute;mso-position-horizontal-relative:page;mso-position-vertical:absolute;mso-position-vertical-relative:text;v-text-anchor:top" coordsize="6096,6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O2uXQIAAJkFAAAOAAAAZHJzL2Uyb0RvYy54bWysVMGO2yAQvVfqPyDuje1Um91GcfbQVXqp&#10;2lV3+wEEj2NLGBCwcfL3HQbjZLuVKlX1wcYw83jvzcDm/jQodgTne6NrXi1KzkBL0/T6UPOfz7sP&#10;d5z5IHQjlNFQ8zN4fr99/24z2jUsTWdUA44hiPbr0da8C8Gui8LLDgbhF8aCxsXWuEEE/HWHonFi&#10;RPRBFcuyXBWjcY11RoL3OPuQFvmW8NsWZPjeth4CUzVHboHejt77+C62G7E+OGG7Xk40xD+wGESv&#10;cdMZ6kEEwV5c/wZq6KUz3rRhIc1QmLbtJZAGVFOVv6l56oQF0oLmeDvb5P8frPx2fHSsb2r+8a66&#10;5UyLAau0cwDRc0aT6NFo/RpDn+yjm/48DqPgU+uG+EUp7ES+nmdf4RSYxMlV+WnFmcQFHN1Ez4tL&#10;onzx4QsYAhHHrz6kkjR5JLo8kiedhw4LG0uqqKSBMyyp4wxLuk8ltSLEvMgsDtmYWXQTibgymCM8&#10;G4oJF/JXHC8BSl8HJkGv9eSI/LUEOUdSq6HsvJy/KQxbM9v2l5grdhlCKuMhmRq1kruzfoS7dtgb&#10;1Te7Xqmo2rvD/rNy7Cji6aCHmlgo24k0W6XZhD7F0wavgJSOBlfL27IkAG3iFilJaYyP/ZM6hkbh&#10;rCASUPoHtNh92CNLSqRzDzMnISXoUKWlTjSQSN1EUlMbzRnEigAjcov7z9gTQLxT3mInllN8TAW6&#10;NubkpGjeJjHIxFLynEE7Gx3m5KHXxv1JmUJV084pPpuUrIku7U1zpuNG7uH5J4XTXRUvmOt/Sr/c&#10;qNtfAAAA//8DAFBLAwQUAAYACAAAACEAfYaaRd4AAAAJAQAADwAAAGRycy9kb3ducmV2LnhtbEyP&#10;QU/DMAyF70j8h8hI3FgK27K1NJ0QEhIXDmwI7Zg1pi0kTtdkW+HX453g9p799Py5XI3eiSMOsQuk&#10;4XaSgUCqg+2o0fC2ebpZgojJkDUuEGr4xgir6vKiNIUNJ3rF4zo1gksoFkZDm1JfSBnrFr2Jk9Aj&#10;8e4jDN4ktkMj7WBOXO6dvMsyJb3piC+0psfHFuuv9cFrMPmz2u9nP0l1btja95fNYpp/an19NT7c&#10;g0g4pr8wnPEZHSpm2oUD2Sgc+/ky5yiLqQJxDsxzHuxYzBTIqpT/P6h+AQAA//8DAFBLAQItABQA&#10;BgAIAAAAIQC2gziS/gAAAOEBAAATAAAAAAAAAAAAAAAAAAAAAABbQ29udGVudF9UeXBlc10ueG1s&#10;UEsBAi0AFAAGAAgAAAAhADj9If/WAAAAlAEAAAsAAAAAAAAAAAAAAAAALwEAAF9yZWxzLy5yZWxz&#10;UEsBAi0AFAAGAAgAAAAhAHi87a5dAgAAmQUAAA4AAAAAAAAAAAAAAAAALgIAAGRycy9lMm9Eb2Mu&#10;eG1sUEsBAi0AFAAGAAgAAAAhAH2GmkXeAAAACQEAAA8AAAAAAAAAAAAAAAAAtwQAAGRycy9kb3du&#10;cmV2LnhtbFBLBQYAAAAABAAEAPMAAADCBQAAAAA=&#10;" path="m,6095r6096,l6096,,,,,6095xe" fillcolor="black" stroked="f" strokeweight="1pt">
                <v:path arrowok="t"/>
                <w10:wrap anchorx="page"/>
              </v:shape>
            </w:pict>
          </mc:Fallback>
        </mc:AlternateContent>
      </w:r>
      <w:r w:rsidRPr="009F3B7B">
        <w:rPr>
          <w:noProof/>
          <w:sz w:val="28"/>
          <w:szCs w:val="28"/>
          <w:lang w:eastAsia="ru-RU"/>
        </w:rPr>
        <mc:AlternateContent>
          <mc:Choice Requires="wps">
            <w:drawing>
              <wp:anchor distT="0" distB="0" distL="114300" distR="114300" simplePos="0" relativeHeight="252366848" behindDoc="1" locked="0" layoutInCell="1" allowOverlap="1" wp14:anchorId="4620226F" wp14:editId="59D5D3EA">
                <wp:simplePos x="0" y="0"/>
                <wp:positionH relativeFrom="page">
                  <wp:posOffset>2068322</wp:posOffset>
                </wp:positionH>
                <wp:positionV relativeFrom="paragraph">
                  <wp:posOffset>86229</wp:posOffset>
                </wp:positionV>
                <wp:extent cx="6096" cy="6095"/>
                <wp:effectExtent l="0" t="0" r="0" b="0"/>
                <wp:wrapNone/>
                <wp:docPr id="3818" name="Freeform 3818"/>
                <wp:cNvGraphicFramePr/>
                <a:graphic xmlns:a="http://schemas.openxmlformats.org/drawingml/2006/main">
                  <a:graphicData uri="http://schemas.microsoft.com/office/word/2010/wordprocessingShape">
                    <wps:wsp>
                      <wps:cNvSpPr/>
                      <wps:spPr>
                        <a:xfrm>
                          <a:off x="0" y="0"/>
                          <a:ext cx="6096" cy="6095"/>
                        </a:xfrm>
                        <a:custGeom>
                          <a:avLst/>
                          <a:gdLst/>
                          <a:ahLst/>
                          <a:cxnLst/>
                          <a:rect l="l" t="t" r="r" b="b"/>
                          <a:pathLst>
                            <a:path w="6096" h="6095">
                              <a:moveTo>
                                <a:pt x="0" y="6095"/>
                              </a:moveTo>
                              <a:lnTo>
                                <a:pt x="6096" y="6095"/>
                              </a:lnTo>
                              <a:lnTo>
                                <a:pt x="6096" y="0"/>
                              </a:lnTo>
                              <a:lnTo>
                                <a:pt x="0" y="0"/>
                              </a:lnTo>
                              <a:lnTo>
                                <a:pt x="0" y="6095"/>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76B64FC2" id="Freeform 3818" o:spid="_x0000_s1026" style="position:absolute;margin-left:162.85pt;margin-top:6.8pt;width:.5pt;height:.5pt;z-index:-250949632;visibility:visible;mso-wrap-style:square;mso-wrap-distance-left:9pt;mso-wrap-distance-top:0;mso-wrap-distance-right:9pt;mso-wrap-distance-bottom:0;mso-position-horizontal:absolute;mso-position-horizontal-relative:page;mso-position-vertical:absolute;mso-position-vertical-relative:text;v-text-anchor:top" coordsize="6096,6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hcXAIAAJkFAAAOAAAAZHJzL2Uyb0RvYy54bWysVMGO2yAQvVfqPyDuje1Um26jOHvoKr1U&#10;7aq7+wEEj2NLGBCwcfL3HQbjZLuVKlX1wcYw83jvzcDm7jQodgTne6NrXi1KzkBL0/T6UPPnp92H&#10;W858ELoRymio+Rk8v9u+f7cZ7RqWpjOqAccQRPv1aGvehWDXReFlB4PwC2NB42Jr3CAC/rpD0Tgx&#10;IvqgimVZrorRuMY6I8F7nL1Pi3xL+G0LMvxoWw+BqZojt0BvR+99fBfbjVgfnLBdLyca4h9YDKLX&#10;uOkMdS+CYC+ufwM19NIZb9qwkGYoTNv2EkgDqqnK39Q8dsICaUFzvJ1t8v8PVn4/PjjWNzX/eFth&#10;rbQYsEo7BxA9ZzSJHo3WrzH00T646c/jMAo+tW6IX5TCTuTrefYVToFJnFyVn1ecSVzA0U30vLgk&#10;yhcfvoIhEHH85kMqSZNHossjedJ56LCwsaSKSho4w5I6zrCk+1RSK0LMi8zikI2ZRTeRiCuDOcKT&#10;oZhwIX/F8RKg9HVgEvRaT47IX0uQcyS1GsrOy/mbwrA1s21/iblilyGkMh6SqVEruTvrR7hrh71R&#10;fbPrlYqqvTvsvyjHjiKeDnqoiYWynUizVZpN6FM8bfAKSOlocLX8VJYEoE3cIiUpjfGxf1LH0Cic&#10;FUQCSv+EFrsPe2RJiXTuYeYkpAQdqrTUiQYSqZtIamqjOYNYEWBEbnH/GXsCiHfKW+zEcoqPqUDX&#10;xpycFM3bJAaZWEqeM2hno8OcPPTauD8pU6hq2jnFZ5OSNdGlvWnOdNzIPTz/pHC6q+IFc/1P6Zcb&#10;dfsLAAD//wMAUEsDBBQABgAIAAAAIQBRjcTk3gAAAAkBAAAPAAAAZHJzL2Rvd25yZXYueG1sTI/B&#10;TsMwEETvSPyDtUjcqENSXBriVAgJiQsHWoQ4uvGSBOJ1artt4OvZnuC4M0+zM9VqcoM4YIi9Jw3X&#10;swwEUuNtT62G183j1S2ImAxZM3hCDd8YYVWfn1WmtP5IL3hYp1ZwCMXSaOhSGkspY9OhM3HmRyT2&#10;PnxwJvEZWmmDOXK4G2SeZUo60xN/6MyIDx02X+u902CWT2q3m/8k1Q/h3b49bxbF8lPry4vp/g5E&#10;win9wXCqz9Wh5k5bvycbxaChyG8WjLJRKBAMFLliYcvCXIGsK/l/Qf0LAAD//wMAUEsBAi0AFAAG&#10;AAgAAAAhALaDOJL+AAAA4QEAABMAAAAAAAAAAAAAAAAAAAAAAFtDb250ZW50X1R5cGVzXS54bWxQ&#10;SwECLQAUAAYACAAAACEAOP0h/9YAAACUAQAACwAAAAAAAAAAAAAAAAAvAQAAX3JlbHMvLnJlbHNQ&#10;SwECLQAUAAYACAAAACEAAFv4XFwCAACZBQAADgAAAAAAAAAAAAAAAAAuAgAAZHJzL2Uyb0RvYy54&#10;bWxQSwECLQAUAAYACAAAACEAUY3E5N4AAAAJAQAADwAAAAAAAAAAAAAAAAC2BAAAZHJzL2Rvd25y&#10;ZXYueG1sUEsFBgAAAAAEAAQA8wAAAMEFAAAAAA==&#10;" path="m,6095r6096,l6096,,,,,6095xe" fillcolor="black" stroked="f" strokeweight="1pt">
                <v:path arrowok="t"/>
                <w10:wrap anchorx="page"/>
              </v:shape>
            </w:pict>
          </mc:Fallback>
        </mc:AlternateContent>
      </w:r>
      <w:r w:rsidRPr="009F3B7B">
        <w:rPr>
          <w:noProof/>
          <w:sz w:val="28"/>
          <w:szCs w:val="28"/>
          <w:lang w:eastAsia="ru-RU"/>
        </w:rPr>
        <mc:AlternateContent>
          <mc:Choice Requires="wps">
            <w:drawing>
              <wp:anchor distT="0" distB="0" distL="114300" distR="114300" simplePos="0" relativeHeight="252367872" behindDoc="1" locked="0" layoutInCell="1" allowOverlap="1" wp14:anchorId="7B2F9ECE" wp14:editId="6CEC4D21">
                <wp:simplePos x="0" y="0"/>
                <wp:positionH relativeFrom="page">
                  <wp:posOffset>2905379</wp:posOffset>
                </wp:positionH>
                <wp:positionV relativeFrom="paragraph">
                  <wp:posOffset>86229</wp:posOffset>
                </wp:positionV>
                <wp:extent cx="6096" cy="6095"/>
                <wp:effectExtent l="0" t="0" r="0" b="0"/>
                <wp:wrapNone/>
                <wp:docPr id="3819" name="Freeform 3819"/>
                <wp:cNvGraphicFramePr/>
                <a:graphic xmlns:a="http://schemas.openxmlformats.org/drawingml/2006/main">
                  <a:graphicData uri="http://schemas.microsoft.com/office/word/2010/wordprocessingShape">
                    <wps:wsp>
                      <wps:cNvSpPr/>
                      <wps:spPr>
                        <a:xfrm>
                          <a:off x="0" y="0"/>
                          <a:ext cx="6096" cy="6095"/>
                        </a:xfrm>
                        <a:custGeom>
                          <a:avLst/>
                          <a:gdLst/>
                          <a:ahLst/>
                          <a:cxnLst/>
                          <a:rect l="l" t="t" r="r" b="b"/>
                          <a:pathLst>
                            <a:path w="6096" h="6095">
                              <a:moveTo>
                                <a:pt x="0" y="6095"/>
                              </a:moveTo>
                              <a:lnTo>
                                <a:pt x="6096" y="6095"/>
                              </a:lnTo>
                              <a:lnTo>
                                <a:pt x="6096" y="0"/>
                              </a:lnTo>
                              <a:lnTo>
                                <a:pt x="0" y="0"/>
                              </a:lnTo>
                              <a:lnTo>
                                <a:pt x="0" y="6095"/>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6B56B48F" id="Freeform 3819" o:spid="_x0000_s1026" style="position:absolute;margin-left:228.75pt;margin-top:6.8pt;width:.5pt;height:.5pt;z-index:-250948608;visibility:visible;mso-wrap-style:square;mso-wrap-distance-left:9pt;mso-wrap-distance-top:0;mso-wrap-distance-right:9pt;mso-wrap-distance-bottom:0;mso-position-horizontal:absolute;mso-position-horizontal-relative:page;mso-position-vertical:absolute;mso-position-vertical-relative:text;v-text-anchor:top" coordsize="6096,6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p1MXQIAAJkFAAAOAAAAZHJzL2Uyb0RvYy54bWysVMGO2yAQvVfqPyDuje1Um+5GcfbQVXqp&#10;2lV3+wEEj2NLGBCwcfL3HQbjZLuVKlX1wcYw83jvzcDm/jQodgTne6NrXi1KzkBL0/T6UPOfz7sP&#10;t5z5IHQjlNFQ8zN4fr99/24z2jUsTWdUA44hiPbr0da8C8Gui8LLDgbhF8aCxsXWuEEE/HWHonFi&#10;RPRBFcuyXBWjcY11RoL3OPuQFvmW8NsWZPjeth4CUzVHboHejt77+C62G7E+OGG7Xk40xD+wGESv&#10;cdMZ6kEEwV5c/wZq6KUz3rRhIc1QmLbtJZAGVFOVv6l56oQF0oLmeDvb5P8frPx2fHSsb2r+8ba6&#10;40yLAau0cwDRc0aT6NFo/RpDn+yjm/48DqPgU+uG+EUp7ES+nmdf4RSYxMlVebfiTOICjm6i58Ul&#10;Ub748AUMgYjjVx9SSZo8El0eyZPOQ4eFjSVVVNLAGZbUcYYl3aeSWhFiXmQWh2zMLLqJRFwZzBGe&#10;DcWEC/krjpcApa8Dk6DXenJE/lqCnCOp1VB2Xs7fFIatmW37S8wVuwwhlfGQTI1ayd1ZP8JdO+yN&#10;6ptdr1RU7d1h/1k5dhTxdNBDTSyU7USardJsQp/iaYNXQEpHg6vlp7IkAG3iFilJaYyP/ZM6hkbh&#10;rCASUPoHtNh92CNLSqRzDzMnISXoUKWlTjSQSN1EUlMbzRnEigAjcov7z9gTQLxT3mInllN8TAW6&#10;NubkpGjeJjHIxFLynEE7Gx3m5KHXxv1JmUJV084pPpuUrIku7U1zpuNG7uH5J4XTXRUvmOt/Sr/c&#10;qNtfAAAA//8DAFBLAwQUAAYACAAAACEALymV398AAAAJAQAADwAAAGRycy9kb3ducmV2LnhtbEyP&#10;wU7DMBBE70j8g7VI3KgDTdw2xKkQEhIXDrQIcdzGJgnE69R228DXs5zguDNPszPVenKDONoQe08a&#10;rmcZCEuNNz21Gl62D1dLEDEhGRw8WQ1fNsK6Pj+rsDT+RM/2uEmt4BCKJWroUhpLKWPTWYdx5kdL&#10;7L374DDxGVppAp443A3yJsuUdNgTf+hwtPedbT43B6cBV49qv8+/k+qH8GZen7aL+epD68uL6e4W&#10;RLJT+oPhtz5Xh5o77fyBTBSDhrxYFIyyMVcgGMiLJQs7FnIFsq7k/wX1DwAAAP//AwBQSwECLQAU&#10;AAYACAAAACEAtoM4kv4AAADhAQAAEwAAAAAAAAAAAAAAAAAAAAAAW0NvbnRlbnRfVHlwZXNdLnht&#10;bFBLAQItABQABgAIAAAAIQA4/SH/1gAAAJQBAAALAAAAAAAAAAAAAAAAAC8BAABfcmVscy8ucmVs&#10;c1BLAQItABQABgAIAAAAIQAI4p1MXQIAAJkFAAAOAAAAAAAAAAAAAAAAAC4CAABkcnMvZTJvRG9j&#10;LnhtbFBLAQItABQABgAIAAAAIQAvKZXf3wAAAAkBAAAPAAAAAAAAAAAAAAAAALcEAABkcnMvZG93&#10;bnJldi54bWxQSwUGAAAAAAQABADzAAAAwwUAAAAA&#10;" path="m,6095r6096,l6096,,,,,6095xe" fillcolor="black" stroked="f" strokeweight="1pt">
                <v:path arrowok="t"/>
                <w10:wrap anchorx="page"/>
              </v:shape>
            </w:pict>
          </mc:Fallback>
        </mc:AlternateContent>
      </w:r>
      <w:r w:rsidRPr="009F3B7B">
        <w:rPr>
          <w:noProof/>
          <w:sz w:val="28"/>
          <w:szCs w:val="28"/>
          <w:lang w:eastAsia="ru-RU"/>
        </w:rPr>
        <mc:AlternateContent>
          <mc:Choice Requires="wps">
            <w:drawing>
              <wp:anchor distT="0" distB="0" distL="114300" distR="114300" simplePos="0" relativeHeight="252368896" behindDoc="1" locked="0" layoutInCell="1" allowOverlap="1" wp14:anchorId="4057D46A" wp14:editId="047CAFDE">
                <wp:simplePos x="0" y="0"/>
                <wp:positionH relativeFrom="page">
                  <wp:posOffset>3742054</wp:posOffset>
                </wp:positionH>
                <wp:positionV relativeFrom="paragraph">
                  <wp:posOffset>86229</wp:posOffset>
                </wp:positionV>
                <wp:extent cx="6097" cy="6095"/>
                <wp:effectExtent l="0" t="0" r="0" b="0"/>
                <wp:wrapNone/>
                <wp:docPr id="3820" name="Freeform 3820"/>
                <wp:cNvGraphicFramePr/>
                <a:graphic xmlns:a="http://schemas.openxmlformats.org/drawingml/2006/main">
                  <a:graphicData uri="http://schemas.microsoft.com/office/word/2010/wordprocessingShape">
                    <wps:wsp>
                      <wps:cNvSpPr/>
                      <wps:spPr>
                        <a:xfrm>
                          <a:off x="0" y="0"/>
                          <a:ext cx="6097" cy="6095"/>
                        </a:xfrm>
                        <a:custGeom>
                          <a:avLst/>
                          <a:gdLst/>
                          <a:ahLst/>
                          <a:cxnLst/>
                          <a:rect l="l" t="t" r="r" b="b"/>
                          <a:pathLst>
                            <a:path w="6097" h="6095">
                              <a:moveTo>
                                <a:pt x="0" y="6095"/>
                              </a:moveTo>
                              <a:lnTo>
                                <a:pt x="6097" y="6095"/>
                              </a:lnTo>
                              <a:lnTo>
                                <a:pt x="6097" y="0"/>
                              </a:lnTo>
                              <a:lnTo>
                                <a:pt x="0" y="0"/>
                              </a:lnTo>
                              <a:lnTo>
                                <a:pt x="0" y="6095"/>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785006E9" id="Freeform 3820" o:spid="_x0000_s1026" style="position:absolute;margin-left:294.65pt;margin-top:6.8pt;width:.5pt;height:.5pt;z-index:-250947584;visibility:visible;mso-wrap-style:square;mso-wrap-distance-left:9pt;mso-wrap-distance-top:0;mso-wrap-distance-right:9pt;mso-wrap-distance-bottom:0;mso-position-horizontal:absolute;mso-position-horizontal-relative:page;mso-position-vertical:absolute;mso-position-vertical-relative:text;v-text-anchor:top" coordsize="6097,6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5DsXAIAAJkFAAAOAAAAZHJzL2Uyb0RvYy54bWysVE2P2yAQvVfqf0Dcu3ZS7UejOHvoKr1U&#10;7aq7/QEEj2NLGBCwcfLvOwyGZLuVKlX1wR7DzOO9N8D6/jgqdgDnB6MbvriqOQMtTTvofcN/Pm8/&#10;3HHmg9CtUEZDw0/g+f3m/bv1ZFewNL1RLTiGINqvJtvwPgS7qiovexiFvzIWNE52xo0i4K/bV60T&#10;E6KPqlrW9U01GddaZyR4j6MPaZJvCL/rQIbvXechMNVw5Bbo7ei9i+9qsxarvRO2H+RMQ/wDi1EM&#10;GhctUA8iCPbihjdQ4yCd8aYLV9KMlem6QQJpQDWL+jc1T72wQFrQHG+LTf7/wcpvh0fHhrbhH++W&#10;aJAWI3Zp6wCi54wG0aPJ+hWmPtlHN/95DKPgY+fG+EUp7Ei+noqvcAxM4uBN/emWM4kTGF1Hz6tz&#10;oXzx4QsYAhGHrz6klrQ5En2O5FHn0GFjY0sVtTRwhi11nGFLd6mlVoRYF5nFkE2ZRT+TiDOjOcCz&#10;oZxwJn/B8Zyg9GViEvRaT87IX0uQJZO2GsrO0/mb0tD5bNtfci7YZQipjIdkatRK7hb9CHfpsDdq&#10;aLeDUlG1d/vdZ+XYQcTTQQ9tYqFsL9LoIo0m9DmfFngFpHQ0eLG8rWsC0CYukYqUxvy4f9KOoSic&#10;FEQCSv+ADncf7pElFdK5h8JJSAk6LNJUL1pIpK4jqXkblQpiRYARucP1C/YMEO+Ut9iJ5ZwfS4Gu&#10;jVKcFJVlEoNMLBWXClrZ6FCKx0Eb9ydlClXNK6f8bFKyJrq0M+2Jjhu5h+efFM53VbxgLv+p/Hyj&#10;bn4BAAD//wMAUEsDBBQABgAIAAAAIQA28g/w3gAAAAkBAAAPAAAAZHJzL2Rvd25yZXYueG1sTI/B&#10;TsMwEETvSPyDtUjcqF3SRm0ap0KonIADAYmrE7txlHgdYqdN/57lRI878zQ7k+9n17OTGUPrUcJy&#10;IYAZrL1usZHw9fnysAEWokKteo9GwsUE2Be3N7nKtD/jhzmVsWEUgiFTEmyMQ8Z5qK1xKiz8YJC8&#10;ox+dinSODdejOlO46/mjECl3qkX6YNVgnq2pu3JyEnB+/65Wh7fSvibt4We6iO7IOynv7+anHbBo&#10;5vgPw199qg4Fdar8hDqwXsJ6s00IJSNJgRGw3goSKhJWKfAi59cLil8AAAD//wMAUEsBAi0AFAAG&#10;AAgAAAAhALaDOJL+AAAA4QEAABMAAAAAAAAAAAAAAAAAAAAAAFtDb250ZW50X1R5cGVzXS54bWxQ&#10;SwECLQAUAAYACAAAACEAOP0h/9YAAACUAQAACwAAAAAAAAAAAAAAAAAvAQAAX3JlbHMvLnJlbHNQ&#10;SwECLQAUAAYACAAAACEA6neQ7FwCAACZBQAADgAAAAAAAAAAAAAAAAAuAgAAZHJzL2Uyb0RvYy54&#10;bWxQSwECLQAUAAYACAAAACEANvIP8N4AAAAJAQAADwAAAAAAAAAAAAAAAAC2BAAAZHJzL2Rvd25y&#10;ZXYueG1sUEsFBgAAAAAEAAQA8wAAAMEFAAAAAA==&#10;" path="m,6095r6097,l6097,,,,,6095xe" fillcolor="black" stroked="f" strokeweight="1pt">
                <v:path arrowok="t"/>
                <w10:wrap anchorx="page"/>
              </v:shape>
            </w:pict>
          </mc:Fallback>
        </mc:AlternateContent>
      </w:r>
      <w:r w:rsidRPr="009F3B7B">
        <w:rPr>
          <w:noProof/>
          <w:sz w:val="28"/>
          <w:szCs w:val="28"/>
          <w:lang w:eastAsia="ru-RU"/>
        </w:rPr>
        <mc:AlternateContent>
          <mc:Choice Requires="wps">
            <w:drawing>
              <wp:anchor distT="0" distB="0" distL="114300" distR="114300" simplePos="0" relativeHeight="252369920" behindDoc="1" locked="0" layoutInCell="1" allowOverlap="1" wp14:anchorId="3E738475" wp14:editId="70AD47CE">
                <wp:simplePos x="0" y="0"/>
                <wp:positionH relativeFrom="page">
                  <wp:posOffset>4577460</wp:posOffset>
                </wp:positionH>
                <wp:positionV relativeFrom="paragraph">
                  <wp:posOffset>86229</wp:posOffset>
                </wp:positionV>
                <wp:extent cx="6097" cy="6095"/>
                <wp:effectExtent l="0" t="0" r="0" b="0"/>
                <wp:wrapNone/>
                <wp:docPr id="3821" name="Freeform 3821"/>
                <wp:cNvGraphicFramePr/>
                <a:graphic xmlns:a="http://schemas.openxmlformats.org/drawingml/2006/main">
                  <a:graphicData uri="http://schemas.microsoft.com/office/word/2010/wordprocessingShape">
                    <wps:wsp>
                      <wps:cNvSpPr/>
                      <wps:spPr>
                        <a:xfrm>
                          <a:off x="0" y="0"/>
                          <a:ext cx="6097" cy="6095"/>
                        </a:xfrm>
                        <a:custGeom>
                          <a:avLst/>
                          <a:gdLst/>
                          <a:ahLst/>
                          <a:cxnLst/>
                          <a:rect l="l" t="t" r="r" b="b"/>
                          <a:pathLst>
                            <a:path w="6097" h="6095">
                              <a:moveTo>
                                <a:pt x="0" y="6095"/>
                              </a:moveTo>
                              <a:lnTo>
                                <a:pt x="6097" y="6095"/>
                              </a:lnTo>
                              <a:lnTo>
                                <a:pt x="6097" y="0"/>
                              </a:lnTo>
                              <a:lnTo>
                                <a:pt x="0" y="0"/>
                              </a:lnTo>
                              <a:lnTo>
                                <a:pt x="0" y="6095"/>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17349D40" id="Freeform 3821" o:spid="_x0000_s1026" style="position:absolute;margin-left:360.45pt;margin-top:6.8pt;width:.5pt;height:.5pt;z-index:-250946560;visibility:visible;mso-wrap-style:square;mso-wrap-distance-left:9pt;mso-wrap-distance-top:0;mso-wrap-distance-right:9pt;mso-wrap-distance-bottom:0;mso-position-horizontal:absolute;mso-position-horizontal-relative:page;mso-position-vertical:absolute;mso-position-vertical-relative:text;v-text-anchor:top" coordsize="6097,6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vX8XQIAAJkFAAAOAAAAZHJzL2Uyb0RvYy54bWysVNuO2yAQfa/Uf0C8d22n2kujOPvQVfpS&#10;tavu9gMIHseWMCBgc/n7DoMh2W6lSlX9YGOYOZxzZmB1f5wU24Pzo9Etb65qzkBL04161/Kfz5sP&#10;d5z5IHQnlNHQ8hN4fr9+/251sEtYmMGoDhxDEO2XB9vyIQS7rCovB5iEvzIWNC72xk0i4K/bVZ0T&#10;B0SfVLWo65vqYFxnnZHgPc4+pEW+Jvy+Bxm+972HwFTLkVugt6P3Nr6r9Uosd07YYZQzDfEPLCYx&#10;aty0QD2IINiLG99ATaN0xps+XEkzVabvRwmkAdU09W9qngZhgbSgOd4Wm/z/g5Xf9o+OjV3LP94t&#10;Gs60mLBKGwcQPWc0iR4drF9i6JN9dPOfx2EUfOzdFL8ohR3J11PxFY6BSZy8qT/dciZxAUfX0fPq&#10;nChffPgChkDE/qsPqSRdHokhj+RR56HDwsaSKipp4AxL6jjDkm5TSa0IMS8yi0N2yCyGmURcmcwe&#10;ng3FhDP5C47nAKUvA5Og13pyRP5agiyR1GooOy/nbwrD1sy2/SXmgl2GkMp4SKZGreRu0Y9wlw57&#10;o8ZuMyoVVXu3235Wju1FPB30UBMLZQeRZps0m9DneNrgFZDS0eBmcVvXBKBN3CIlKY3xsX9Sx9Ao&#10;nBREAkr/gB67D3tkQYl07qFwElKCDk1aGkQHidR1JDW3UckgVgQYkXvcv2DPAPFOeYudWM7xMRXo&#10;2ijJSVHZJjHIxFJyyaCdjQ4leRq1cX9SplDVvHOKzyYla6JLW9Od6LiRe3j+SeF8V8UL5vKf0s83&#10;6voXAAAA//8DAFBLAwQUAAYACAAAACEAdbrqmd4AAAAJAQAADwAAAGRycy9kb3ducmV2LnhtbEyP&#10;wU7DMBBE70j8g7VI3KjdtEppiFMhVE7AgYDUqxO7cZR4HWKnTf+e5USPO/M0O5PvZtezkxlD61HC&#10;ciGAGay9brGR8P31+vAILESFWvUejYSLCbArbm9ylWl/xk9zKmPDKARDpiTYGIeM81Bb41RY+MEg&#10;eUc/OhXpHBuuR3WmcNfzRIiUO9UifbBqMC/W1F05OQk4fxyq9f69tG+rdv8zXUR35J2U93fz8xOw&#10;aOb4D8NffaoOBXWq/IQ6sF7CJhFbQslYpcAI2CRLEioS1inwIufXC4pfAAAA//8DAFBLAQItABQA&#10;BgAIAAAAIQC2gziS/gAAAOEBAAATAAAAAAAAAAAAAAAAAAAAAABbQ29udGVudF9UeXBlc10ueG1s&#10;UEsBAi0AFAAGAAgAAAAhADj9If/WAAAAlAEAAAsAAAAAAAAAAAAAAAAALwEAAF9yZWxzLy5yZWxz&#10;UEsBAi0AFAAGAAgAAAAhAOLO9fxdAgAAmQUAAA4AAAAAAAAAAAAAAAAALgIAAGRycy9lMm9Eb2Mu&#10;eG1sUEsBAi0AFAAGAAgAAAAhAHW66pneAAAACQEAAA8AAAAAAAAAAAAAAAAAtwQAAGRycy9kb3du&#10;cmV2LnhtbFBLBQYAAAAABAAEAPMAAADCBQAAAAA=&#10;" path="m,6095r6097,l6097,,,,,6095xe" fillcolor="black" stroked="f" strokeweight="1pt">
                <v:path arrowok="t"/>
                <w10:wrap anchorx="page"/>
              </v:shape>
            </w:pict>
          </mc:Fallback>
        </mc:AlternateContent>
      </w:r>
      <w:r w:rsidRPr="009F3B7B">
        <w:rPr>
          <w:noProof/>
          <w:sz w:val="28"/>
          <w:szCs w:val="28"/>
          <w:lang w:eastAsia="ru-RU"/>
        </w:rPr>
        <mc:AlternateContent>
          <mc:Choice Requires="wps">
            <w:drawing>
              <wp:anchor distT="0" distB="0" distL="114300" distR="114300" simplePos="0" relativeHeight="252370944" behindDoc="1" locked="0" layoutInCell="1" allowOverlap="1" wp14:anchorId="42A898BB" wp14:editId="58F8112D">
                <wp:simplePos x="0" y="0"/>
                <wp:positionH relativeFrom="page">
                  <wp:posOffset>5414517</wp:posOffset>
                </wp:positionH>
                <wp:positionV relativeFrom="paragraph">
                  <wp:posOffset>86229</wp:posOffset>
                </wp:positionV>
                <wp:extent cx="6096" cy="6095"/>
                <wp:effectExtent l="0" t="0" r="0" b="0"/>
                <wp:wrapNone/>
                <wp:docPr id="3822" name="Freeform 3822"/>
                <wp:cNvGraphicFramePr/>
                <a:graphic xmlns:a="http://schemas.openxmlformats.org/drawingml/2006/main">
                  <a:graphicData uri="http://schemas.microsoft.com/office/word/2010/wordprocessingShape">
                    <wps:wsp>
                      <wps:cNvSpPr/>
                      <wps:spPr>
                        <a:xfrm>
                          <a:off x="0" y="0"/>
                          <a:ext cx="6096" cy="6095"/>
                        </a:xfrm>
                        <a:custGeom>
                          <a:avLst/>
                          <a:gdLst/>
                          <a:ahLst/>
                          <a:cxnLst/>
                          <a:rect l="l" t="t" r="r" b="b"/>
                          <a:pathLst>
                            <a:path w="6096" h="6095">
                              <a:moveTo>
                                <a:pt x="0" y="6095"/>
                              </a:moveTo>
                              <a:lnTo>
                                <a:pt x="6096" y="6095"/>
                              </a:lnTo>
                              <a:lnTo>
                                <a:pt x="6096" y="0"/>
                              </a:lnTo>
                              <a:lnTo>
                                <a:pt x="0" y="0"/>
                              </a:lnTo>
                              <a:lnTo>
                                <a:pt x="0" y="6095"/>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7173B5D2" id="Freeform 3822" o:spid="_x0000_s1026" style="position:absolute;margin-left:426.35pt;margin-top:6.8pt;width:.5pt;height:.5pt;z-index:-250945536;visibility:visible;mso-wrap-style:square;mso-wrap-distance-left:9pt;mso-wrap-distance-top:0;mso-wrap-distance-right:9pt;mso-wrap-distance-bottom:0;mso-position-horizontal:absolute;mso-position-horizontal-relative:page;mso-position-vertical:absolute;mso-position-vertical-relative:text;v-text-anchor:top" coordsize="6096,6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0LsXQIAAJkFAAAOAAAAZHJzL2Uyb0RvYy54bWysVMGO2yAQvVfqPyDujR1Xm26jOHvoKr1U&#10;7aq7+wEEj2NLGBCwcfL3HQbjZLuVKlX1wcYw83jvzcDm7jQodgTne6NrvlyUnIGWpun1oebPT7sP&#10;t5z5IHQjlNFQ8zN4frd9/24z2jVUpjOqAccQRPv1aGvehWDXReFlB4PwC2NB42Jr3CAC/rpD0Tgx&#10;IvqgiqosV8VoXGOdkeA9zt6nRb4l/LYFGX60rYfAVM2RW6C3o/c+vovtRqwPTtiulxMN8Q8sBtFr&#10;3HSGuhdBsBfXv4EaeumMN21YSDMUpm17CaQB1SzL39Q8dsICaUFzvJ1t8v8PVn4/PjjWNzX/eFtV&#10;nGkxYJV2DiB6zmgSPRqtX2Poo31w05/HYRR8at0QvyiFncjX8+wrnAKTOLkqP684k7iAo5voeXFJ&#10;lC8+fAVDIOL4zYdUkiaPRJdH8qTz0GFhY0kVlTRwhiV1nGFJ96mkVoSYF5nFIRszi24iEVcGc4Qn&#10;QzHhQv6K4yVA6evAJOi1nhyRv5Yg50hqNZSdl/M3hWFrZtv+EnPFLkNIZTwkU6NWcnfWj3DXDnuj&#10;+mbXKxVVe3fYf1GOHUU8HfRQEwtlO5Fml2k2oU/xtMErIKWjwcvqU1kSgDZxi5SkNMbH/kkdQ6Nw&#10;VhAJKP0TWuw+7JGKEuncw8xJSAk6LNNSJxpIpG4iqamN5gxiRYARucX9Z+wJIN4pb7ETyyk+pgJd&#10;G3NyUjRvkxhkYil5zqCdjQ5z8tBr4/6kTKGqaecUn01K1kSX9qY503Ej9/D8k8LprooXzPU/pV9u&#10;1O0vAAAA//8DAFBLAwQUAAYACAAAACEAR+27U98AAAAJAQAADwAAAGRycy9kb3ducmV2LnhtbEyP&#10;wU7DMBBE70j8g7VI3KhD07ppiFMhJCQuHGgR6tGN3SRgr1PbbQNfz/YEx515mp2pVqOz7GRC7D1K&#10;uJ9kwAw2XvfYSnjfPN8VwGJSqJX1aCR8mwir+vqqUqX2Z3wzp3VqGYVgLJWELqWh5Dw2nXEqTvxg&#10;kLy9D04lOkPLdVBnCneWT7NMcKd6pA+dGsxTZ5qv9dFJUMsXcTjMfpLobdjqj9fNIl9+Snl7Mz4+&#10;AEtmTH8wXOpTdaip084fUUdmJRTz6YJQMnIBjIBinpOwI2EmgNcV/7+g/gUAAP//AwBQSwECLQAU&#10;AAYACAAAACEAtoM4kv4AAADhAQAAEwAAAAAAAAAAAAAAAAAAAAAAW0NvbnRlbnRfVHlwZXNdLnht&#10;bFBLAQItABQABgAIAAAAIQA4/SH/1gAAAJQBAAALAAAAAAAAAAAAAAAAAC8BAABfcmVscy8ucmVs&#10;c1BLAQItABQABgAIAAAAIQDN10LsXQIAAJkFAAAOAAAAAAAAAAAAAAAAAC4CAABkcnMvZTJvRG9j&#10;LnhtbFBLAQItABQABgAIAAAAIQBH7btT3wAAAAkBAAAPAAAAAAAAAAAAAAAAALcEAABkcnMvZG93&#10;bnJldi54bWxQSwUGAAAAAAQABADzAAAAwwUAAAAA&#10;" path="m,6095r6096,l6096,,,,,6095xe" fillcolor="black" stroked="f" strokeweight="1pt">
                <v:path arrowok="t"/>
                <w10:wrap anchorx="page"/>
              </v:shape>
            </w:pict>
          </mc:Fallback>
        </mc:AlternateContent>
      </w:r>
      <w:r w:rsidRPr="009F3B7B">
        <w:rPr>
          <w:noProof/>
          <w:sz w:val="28"/>
          <w:szCs w:val="28"/>
          <w:lang w:eastAsia="ru-RU"/>
        </w:rPr>
        <mc:AlternateContent>
          <mc:Choice Requires="wps">
            <w:drawing>
              <wp:anchor distT="0" distB="0" distL="114300" distR="114300" simplePos="0" relativeHeight="252371968" behindDoc="1" locked="0" layoutInCell="1" allowOverlap="1" wp14:anchorId="3FB7E3FC" wp14:editId="0CB1FEF6">
                <wp:simplePos x="0" y="0"/>
                <wp:positionH relativeFrom="page">
                  <wp:posOffset>6251194</wp:posOffset>
                </wp:positionH>
                <wp:positionV relativeFrom="paragraph">
                  <wp:posOffset>86229</wp:posOffset>
                </wp:positionV>
                <wp:extent cx="6095" cy="6095"/>
                <wp:effectExtent l="0" t="0" r="0" b="0"/>
                <wp:wrapNone/>
                <wp:docPr id="3823" name="Freeform 3823"/>
                <wp:cNvGraphicFramePr/>
                <a:graphic xmlns:a="http://schemas.openxmlformats.org/drawingml/2006/main">
                  <a:graphicData uri="http://schemas.microsoft.com/office/word/2010/wordprocessingShape">
                    <wps:wsp>
                      <wps:cNvSpPr/>
                      <wps:spPr>
                        <a:xfrm>
                          <a:off x="0" y="0"/>
                          <a:ext cx="6095" cy="6095"/>
                        </a:xfrm>
                        <a:custGeom>
                          <a:avLst/>
                          <a:gdLst/>
                          <a:ahLst/>
                          <a:cxnLst/>
                          <a:rect l="l" t="t" r="r" b="b"/>
                          <a:pathLst>
                            <a:path w="6095" h="6095">
                              <a:moveTo>
                                <a:pt x="0" y="6095"/>
                              </a:moveTo>
                              <a:lnTo>
                                <a:pt x="6095" y="6095"/>
                              </a:lnTo>
                              <a:lnTo>
                                <a:pt x="6095" y="0"/>
                              </a:lnTo>
                              <a:lnTo>
                                <a:pt x="0" y="0"/>
                              </a:lnTo>
                              <a:lnTo>
                                <a:pt x="0" y="6095"/>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2C0F60D1" id="Freeform 3823" o:spid="_x0000_s1026" style="position:absolute;margin-left:492.2pt;margin-top:6.8pt;width:.5pt;height:.5pt;z-index:-250944512;visibility:visible;mso-wrap-style:square;mso-wrap-distance-left:9pt;mso-wrap-distance-top:0;mso-wrap-distance-right:9pt;mso-wrap-distance-bottom:0;mso-position-horizontal:absolute;mso-position-horizontal-relative:page;mso-position-vertical:absolute;mso-position-vertical-relative:text;v-text-anchor:top" coordsize="6095,6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A2cXAIAAJkFAAAOAAAAZHJzL2Uyb0RvYy54bWysVFFv2yAQfp+0/4B4X+2katdFcfqwKnuZ&#10;tmrtfgDB59gSBgQ0Tv79jsOQdJ00aZof8AF3H/d9d7C+P46KHcD5weiGL65qzkBL0w563/Cfz9sP&#10;d5z5IHQrlNHQ8BN4fr95/2492RUsTW9UC44hiParyTa8D8GuqsrLHkbhr4wFjZudcaMIOHX7qnVi&#10;QvRRVcu6vq0m41rrjATvcfUhbfIN4XcdyPC96zwEphqOuQUaHY27OFabtVjtnbD9IOc0xD9kMYpB&#10;46EF6kEEwV7c8AZqHKQz3nThSpqxMl03SCAOyGZR/8bmqRcWiAuK422Ryf8/WPnt8OjY0Db8+m55&#10;zZkWI1Zp6wCi5owWUaPJ+hW6PtlHN888mpHwsXNj/CMVdiRdT0VXOAYmcfG2/nTDmcQNshChOgfK&#10;Fx++gCEQcfjqQypJmy3RZ0sedTYdFjaWVFFJA2dYUscZlnSXSmpFiHExs2iyKWfRz0bcGc0Bng35&#10;hHPyFzmeHZS+dEyEXvPJHvlvCbJ4Uqsh7byd/8kNWzPL9hefi+wyhFTGQxI1ciV1C3+Eu1TYGzW0&#10;20GpyNq7/e6zcuwg4u2gj5pYKNuLtLpIqwl99qcDXgEpHQVeLD/WNQFoE49IQUqjf+yf1DFkhZOC&#10;mIDSP6DD7sMeWVIg3XsoOQkpQYdF2upFCympm5hUrDOSKxE0I8CI3OH5BXsGiG/KW+wEM/vHUKBn&#10;owQnRuWYlEFOLAWXCDrZ6FCCx0Eb9ydmClnNJyf/LFKSJqq0M+2Jrhuph/efGM5vVXxgLucUfn5R&#10;N78AAAD//wMAUEsDBBQABgAIAAAAIQDPvXLE3wAAAAkBAAAPAAAAZHJzL2Rvd25yZXYueG1sTI/B&#10;TsMwEETvSPyDtUjcqFOSpmmIUyFQ1ROHtkhw3MZuEhGvo9hNA1/P9gTHnXmanSnWk+3EaAbfOlIw&#10;n0UgDFVOt1QreD9sHjIQPiBp7BwZBd/Gw7q8vSkw1+5COzPuQy04hHyOCpoQ+lxKXzXGop+53hB7&#10;JzdYDHwOtdQDXjjcdvIxilJpsSX+0GBvXhpTfe3PVoFffr7+bOfxtPmI35aLoE+HHY5K3d9Nz08g&#10;gpnCHwzX+lwdSu50dGfSXnQKVlmSMMpGnIJgYJUtWDiykKQgy0L+X1D+AgAA//8DAFBLAQItABQA&#10;BgAIAAAAIQC2gziS/gAAAOEBAAATAAAAAAAAAAAAAAAAAAAAAABbQ29udGVudF9UeXBlc10ueG1s&#10;UEsBAi0AFAAGAAgAAAAhADj9If/WAAAAlAEAAAsAAAAAAAAAAAAAAAAALwEAAF9yZWxzLy5yZWxz&#10;UEsBAi0AFAAGAAgAAAAhAJwYDZxcAgAAmQUAAA4AAAAAAAAAAAAAAAAALgIAAGRycy9lMm9Eb2Mu&#10;eG1sUEsBAi0AFAAGAAgAAAAhAM+9csTfAAAACQEAAA8AAAAAAAAAAAAAAAAAtgQAAGRycy9kb3du&#10;cmV2LnhtbFBLBQYAAAAABAAEAPMAAADCBQAAAAA=&#10;" path="m,6095r6095,l6095,,,,,6095xe" fillcolor="black" stroked="f" strokeweight="1pt">
                <v:path arrowok="t"/>
                <w10:wrap anchorx="page"/>
              </v:shape>
            </w:pict>
          </mc:Fallback>
        </mc:AlternateContent>
      </w:r>
      <w:r w:rsidRPr="009F3B7B">
        <w:rPr>
          <w:noProof/>
          <w:sz w:val="28"/>
          <w:szCs w:val="28"/>
          <w:lang w:eastAsia="ru-RU"/>
        </w:rPr>
        <mc:AlternateContent>
          <mc:Choice Requires="wps">
            <w:drawing>
              <wp:anchor distT="0" distB="0" distL="114300" distR="114300" simplePos="0" relativeHeight="252374016" behindDoc="0" locked="0" layoutInCell="1" allowOverlap="1" wp14:anchorId="238ED0A0" wp14:editId="38E658E0">
                <wp:simplePos x="0" y="0"/>
                <wp:positionH relativeFrom="page">
                  <wp:posOffset>7088123</wp:posOffset>
                </wp:positionH>
                <wp:positionV relativeFrom="paragraph">
                  <wp:posOffset>86229</wp:posOffset>
                </wp:positionV>
                <wp:extent cx="6096" cy="6095"/>
                <wp:effectExtent l="0" t="0" r="0" b="0"/>
                <wp:wrapNone/>
                <wp:docPr id="3824" name="Freeform 3824"/>
                <wp:cNvGraphicFramePr/>
                <a:graphic xmlns:a="http://schemas.openxmlformats.org/drawingml/2006/main">
                  <a:graphicData uri="http://schemas.microsoft.com/office/word/2010/wordprocessingShape">
                    <wps:wsp>
                      <wps:cNvSpPr/>
                      <wps:spPr>
                        <a:xfrm>
                          <a:off x="0" y="0"/>
                          <a:ext cx="6096" cy="6095"/>
                        </a:xfrm>
                        <a:custGeom>
                          <a:avLst/>
                          <a:gdLst/>
                          <a:ahLst/>
                          <a:cxnLst/>
                          <a:rect l="l" t="t" r="r" b="b"/>
                          <a:pathLst>
                            <a:path w="6096" h="6095">
                              <a:moveTo>
                                <a:pt x="0" y="6095"/>
                              </a:moveTo>
                              <a:lnTo>
                                <a:pt x="6096" y="6095"/>
                              </a:lnTo>
                              <a:lnTo>
                                <a:pt x="6096" y="0"/>
                              </a:lnTo>
                              <a:lnTo>
                                <a:pt x="0" y="0"/>
                              </a:lnTo>
                              <a:lnTo>
                                <a:pt x="0" y="6095"/>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642543C6" id="Freeform 3824" o:spid="_x0000_s1026" style="position:absolute;margin-left:558.1pt;margin-top:6.8pt;width:.5pt;height:.5pt;z-index:252374016;visibility:visible;mso-wrap-style:square;mso-wrap-distance-left:9pt;mso-wrap-distance-top:0;mso-wrap-distance-right:9pt;mso-wrap-distance-bottom:0;mso-position-horizontal:absolute;mso-position-horizontal-relative:page;mso-position-vertical:absolute;mso-position-vertical-relative:text;v-text-anchor:top" coordsize="6096,6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R+NXQIAAJkFAAAOAAAAZHJzL2Uyb0RvYy54bWysVMGO2yAQvVfqPyDujZ20m26jJHvoKr1U&#10;7aq7/QCCx7ElDAjYOPn7DoMh2W6lSlV9sDHMPN57M7C+Ow2KHcH53ugNn89qzkBL0/T6sOE/n3bv&#10;bjnzQehGKKNhw8/g+d327Zv1aFewMJ1RDTiGINqvRrvhXQh2VVVedjAIPzMWNC62xg0i4K87VI0T&#10;I6IPqlrU9bIajWusMxK8x9n7tMi3hN+2IMP3tvUQmNpw5Bbo7ei9j+9quxargxO26+VEQ/wDi0H0&#10;GjctUPciCPbs+ldQQy+d8aYNM2mGyrRtL4E0oJp5/Zuax05YIC1ojrfFJv//YOW344NjfbPh728X&#10;HzjTYsAq7RxA9JzRJHo0Wr/C0Ef74KY/j8Mo+NS6IX5RCjuRr+fiK5wCkzi5rD8tOZO4gKOb6Hl1&#10;SZTPPnwBQyDi+NWHVJImj0SXR/Kk89BhYWNJFZU0cIYldZxhSfeppFaEmBeZxSEbM4tuIhFXBnOE&#10;J0Mx4UL+iuMlQOnrwCTopZ4ckb+WIEsktRrKzsv5m8KwNbNtf4m5YpchpDIekqlRK7lb9CPctcPe&#10;qL7Z9UpF1d4d9p+VY0cRTwc91MRC2U6k2XmaTehTPG3wAkjpaPB88bGuCUCbuEVKUhrjY/+kjqFR&#10;OCuIBJT+AS12H/bIghLp3EPhJKQEHeZpqRMNJFI3kdTURiWDWBFgRG5x/4I9AcQ75TV2YjnFx1Sg&#10;a6MkJ0Vlm8QgE0vJJYN2NjqU5KHXxv1JmUJV084pPpuUrIku7U1zpuNG7uH5J4XTXRUvmOt/Sr/c&#10;qNtfAAAA//8DAFBLAwQUAAYACAAAACEAU2ebw98AAAALAQAADwAAAGRycy9kb3ducmV2LnhtbEyP&#10;zU7DMBCE70i8g7VI3KjjtnJpiFMhJCQuHNoixHEbmyTgn9R228DTd3uC28zuaPbbajU6y44mpj54&#10;BWJSADO+Cbr3rYK37fPdPbCU0Wu0wRsFPybBqr6+qrDU4eTX5rjJLaMSn0pU0OU8lJynpjMO0yQM&#10;xtPuM0SHmWxsuY54onJn+bQoJHfYe7rQ4WCeOtN8bw5OAS5f5H4//82yt/FDv79uF7Pll1K3N+Pj&#10;A7BsxvwXhgs+oUNNTLtw8DoxS14IOaUsqZkEdkkIsaDJjtRcAq8r/v+H+gwAAP//AwBQSwECLQAU&#10;AAYACAAAACEAtoM4kv4AAADhAQAAEwAAAAAAAAAAAAAAAAAAAAAAW0NvbnRlbnRfVHlwZXNdLnht&#10;bFBLAQItABQABgAIAAAAIQA4/SH/1gAAAJQBAAALAAAAAAAAAAAAAAAAAC8BAABfcmVscy8ucmVs&#10;c1BLAQItABQABgAIAAAAIQD9QR+NXQIAAJkFAAAOAAAAAAAAAAAAAAAAAC4CAABkcnMvZTJvRG9j&#10;LnhtbFBLAQItABQABgAIAAAAIQBTZ5vD3wAAAAsBAAAPAAAAAAAAAAAAAAAAALcEAABkcnMvZG93&#10;bnJldi54bWxQSwUGAAAAAAQABADzAAAAwwUAAAAA&#10;" path="m,6095r6096,l6096,,,,,6095xe" fillcolor="black" stroked="f" strokeweight="1pt">
                <v:path arrowok="t"/>
                <w10:wrap anchorx="page"/>
              </v:shape>
            </w:pict>
          </mc:Fallback>
        </mc:AlternateContent>
      </w:r>
      <w:r w:rsidRPr="009F3B7B">
        <w:rPr>
          <w:noProof/>
          <w:sz w:val="28"/>
          <w:szCs w:val="28"/>
          <w:lang w:eastAsia="ru-RU"/>
        </w:rPr>
        <mc:AlternateContent>
          <mc:Choice Requires="wps">
            <w:drawing>
              <wp:anchor distT="0" distB="0" distL="114300" distR="114300" simplePos="0" relativeHeight="252372992" behindDoc="0" locked="0" layoutInCell="1" allowOverlap="1" wp14:anchorId="77EC5F8A" wp14:editId="421A2CFD">
                <wp:simplePos x="0" y="0"/>
                <wp:positionH relativeFrom="page">
                  <wp:posOffset>7088123</wp:posOffset>
                </wp:positionH>
                <wp:positionV relativeFrom="paragraph">
                  <wp:posOffset>86229</wp:posOffset>
                </wp:positionV>
                <wp:extent cx="6096" cy="6095"/>
                <wp:effectExtent l="0" t="0" r="0" b="0"/>
                <wp:wrapNone/>
                <wp:docPr id="3825" name="Freeform 3825"/>
                <wp:cNvGraphicFramePr/>
                <a:graphic xmlns:a="http://schemas.openxmlformats.org/drawingml/2006/main">
                  <a:graphicData uri="http://schemas.microsoft.com/office/word/2010/wordprocessingShape">
                    <wps:wsp>
                      <wps:cNvSpPr/>
                      <wps:spPr>
                        <a:xfrm>
                          <a:off x="0" y="0"/>
                          <a:ext cx="6096" cy="6095"/>
                        </a:xfrm>
                        <a:custGeom>
                          <a:avLst/>
                          <a:gdLst/>
                          <a:ahLst/>
                          <a:cxnLst/>
                          <a:rect l="l" t="t" r="r" b="b"/>
                          <a:pathLst>
                            <a:path w="6096" h="6095">
                              <a:moveTo>
                                <a:pt x="0" y="6095"/>
                              </a:moveTo>
                              <a:lnTo>
                                <a:pt x="6096" y="6095"/>
                              </a:lnTo>
                              <a:lnTo>
                                <a:pt x="6096" y="0"/>
                              </a:lnTo>
                              <a:lnTo>
                                <a:pt x="0" y="0"/>
                              </a:lnTo>
                              <a:lnTo>
                                <a:pt x="0" y="6095"/>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7FC98B12" id="Freeform 3825" o:spid="_x0000_s1026" style="position:absolute;margin-left:558.1pt;margin-top:6.8pt;width:.5pt;height:.5pt;z-index:252372992;visibility:visible;mso-wrap-style:square;mso-wrap-distance-left:9pt;mso-wrap-distance-top:0;mso-wrap-distance-right:9pt;mso-wrap-distance-bottom:0;mso-position-horizontal:absolute;mso-position-horizontal-relative:page;mso-position-vertical:absolute;mso-position-vertical-relative:text;v-text-anchor:top" coordsize="6096,6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qdXQIAAJkFAAAOAAAAZHJzL2Uyb0RvYy54bWysVE2P2yAQvVfqf0DcGzupst1GcfbQVXqp&#10;2lV39wcQPI4tYUDA5uPfdxgMyXYrVarqg41h5vHem4H13WlU7ADOD0Y3fD6rOQMtTTvofcOfn7Yf&#10;bjnzQehWKKOh4Wfw/G7z/t36aFewML1RLTiGINqvjrbhfQh2VVVe9jAKPzMWNC52xo0i4K/bV60T&#10;R0QfVbWo65vqaFxrnZHgPc7ep0W+IfyuAxl+dJ2HwFTDkVugt6P3Lr6rzVqs9k7YfpATDfEPLEYx&#10;aNy0QN2LINiLG95AjYN0xpsuzKQZK9N1gwTSgGrm9W9qHnthgbSgOd4Wm/z/g5XfDw+ODW3DP94u&#10;lpxpMWKVtg4ges5oEj06Wr/C0Ef74KY/j8Mo+NS5MX5RCjuRr+fiK5wCkzh5U3++4UziAo6W0fPq&#10;kihffPgKhkDE4ZsPqSRtHok+j+RJ56HDwsaSKipp4AxL6jjDku5SSa0IMS8yi0N2zCz6iURcGc0B&#10;ngzFhAv5K46XAKWvA5Og13pyRP5agiyR1GooOy/nbwrD1sy2/SXmil2GkMp4SKZGreRu0Y9w1w57&#10;o4Z2OygVVXu3331Rjh1EPB30UBMLZXuRZudpNqFP8bTBKyClo8Hzxae6JgBt4hYpSWmMj/2TOoZG&#10;4awgElD6J3TYfdgjC0qkcw+Fk5ASdJinpV60kEgtI6mpjUoGsSLAiNzh/gV7Aoh3ylvsxHKKj6lA&#10;10ZJTorKNolBJpaSSwbtbHQoyeOgjfuTMoWqpp1TfDYpWRNd2pn2TMeN3MPzTwqnuypeMNf/lH65&#10;UTe/AAAA//8DAFBLAwQUAAYACAAAACEAU2ebw98AAAALAQAADwAAAGRycy9kb3ducmV2LnhtbEyP&#10;zU7DMBCE70i8g7VI3KjjtnJpiFMhJCQuHNoixHEbmyTgn9R228DTd3uC28zuaPbbajU6y44mpj54&#10;BWJSADO+Cbr3rYK37fPdPbCU0Wu0wRsFPybBqr6+qrDU4eTX5rjJLaMSn0pU0OU8lJynpjMO0yQM&#10;xtPuM0SHmWxsuY54onJn+bQoJHfYe7rQ4WCeOtN8bw5OAS5f5H4//82yt/FDv79uF7Pll1K3N+Pj&#10;A7BsxvwXhgs+oUNNTLtw8DoxS14IOaUsqZkEdkkIsaDJjtRcAq8r/v+H+gwAAP//AwBQSwECLQAU&#10;AAYACAAAACEAtoM4kv4AAADhAQAAEwAAAAAAAAAAAAAAAAAAAAAAW0NvbnRlbnRfVHlwZXNdLnht&#10;bFBLAQItABQABgAIAAAAIQA4/SH/1gAAAJQBAAALAAAAAAAAAAAAAAAAAC8BAABfcmVscy8ucmVs&#10;c1BLAQItABQABgAIAAAAIQD1+HqdXQIAAJkFAAAOAAAAAAAAAAAAAAAAAC4CAABkcnMvZTJvRG9j&#10;LnhtbFBLAQItABQABgAIAAAAIQBTZ5vD3wAAAAsBAAAPAAAAAAAAAAAAAAAAALcEAABkcnMvZG93&#10;bnJldi54bWxQSwUGAAAAAAQABADzAAAAwwUAAAAA&#10;" path="m,6095r6096,l6096,,,,,6095xe" fillcolor="black" stroked="f" strokeweight="1pt">
                <v:path arrowok="t"/>
                <w10:wrap anchorx="page"/>
              </v:shape>
            </w:pict>
          </mc:Fallback>
        </mc:AlternateContent>
      </w:r>
      <w:r w:rsidRPr="009F3B7B">
        <w:rPr>
          <w:sz w:val="28"/>
          <w:szCs w:val="28"/>
        </w:rPr>
        <w:t>Учас</w:t>
      </w:r>
      <w:r w:rsidRPr="009F3B7B">
        <w:rPr>
          <w:spacing w:val="-2"/>
          <w:sz w:val="28"/>
          <w:szCs w:val="28"/>
        </w:rPr>
        <w:t>т</w:t>
      </w:r>
      <w:r w:rsidRPr="009F3B7B">
        <w:rPr>
          <w:sz w:val="28"/>
          <w:szCs w:val="28"/>
        </w:rPr>
        <w:t>ок</w:t>
      </w:r>
      <w:r w:rsidRPr="009F3B7B">
        <w:rPr>
          <w:spacing w:val="114"/>
          <w:sz w:val="28"/>
          <w:szCs w:val="28"/>
        </w:rPr>
        <w:t xml:space="preserve"> </w:t>
      </w:r>
      <w:r w:rsidRPr="009F3B7B">
        <w:rPr>
          <w:sz w:val="28"/>
          <w:szCs w:val="28"/>
        </w:rPr>
        <w:t>недр</w:t>
      </w:r>
      <w:r w:rsidRPr="009F3B7B">
        <w:rPr>
          <w:spacing w:val="114"/>
          <w:sz w:val="28"/>
          <w:szCs w:val="28"/>
        </w:rPr>
        <w:t xml:space="preserve"> </w:t>
      </w:r>
      <w:r w:rsidRPr="009F3B7B">
        <w:rPr>
          <w:sz w:val="28"/>
          <w:szCs w:val="28"/>
        </w:rPr>
        <w:t>об</w:t>
      </w:r>
      <w:r w:rsidRPr="009F3B7B">
        <w:rPr>
          <w:spacing w:val="-3"/>
          <w:sz w:val="28"/>
          <w:szCs w:val="28"/>
        </w:rPr>
        <w:t>л</w:t>
      </w:r>
      <w:r w:rsidRPr="009F3B7B">
        <w:rPr>
          <w:sz w:val="28"/>
          <w:szCs w:val="28"/>
        </w:rPr>
        <w:t>адает</w:t>
      </w:r>
      <w:r w:rsidRPr="009F3B7B">
        <w:rPr>
          <w:spacing w:val="114"/>
          <w:sz w:val="28"/>
          <w:szCs w:val="28"/>
        </w:rPr>
        <w:t xml:space="preserve"> </w:t>
      </w:r>
      <w:r w:rsidRPr="009F3B7B">
        <w:rPr>
          <w:sz w:val="28"/>
          <w:szCs w:val="28"/>
        </w:rPr>
        <w:t>стат</w:t>
      </w:r>
      <w:r w:rsidRPr="009F3B7B">
        <w:rPr>
          <w:spacing w:val="-3"/>
          <w:sz w:val="28"/>
          <w:szCs w:val="28"/>
        </w:rPr>
        <w:t>у</w:t>
      </w:r>
      <w:r w:rsidRPr="009F3B7B">
        <w:rPr>
          <w:sz w:val="28"/>
          <w:szCs w:val="28"/>
        </w:rPr>
        <w:t>сом</w:t>
      </w:r>
      <w:r w:rsidRPr="009F3B7B">
        <w:rPr>
          <w:spacing w:val="114"/>
          <w:sz w:val="28"/>
          <w:szCs w:val="28"/>
        </w:rPr>
        <w:t xml:space="preserve"> </w:t>
      </w:r>
      <w:r w:rsidRPr="009F3B7B">
        <w:rPr>
          <w:spacing w:val="-2"/>
          <w:sz w:val="28"/>
          <w:szCs w:val="28"/>
        </w:rPr>
        <w:t>г</w:t>
      </w:r>
      <w:r w:rsidRPr="009F3B7B">
        <w:rPr>
          <w:sz w:val="28"/>
          <w:szCs w:val="28"/>
        </w:rPr>
        <w:t>орно</w:t>
      </w:r>
      <w:r w:rsidRPr="009F3B7B">
        <w:rPr>
          <w:spacing w:val="-2"/>
          <w:sz w:val="28"/>
          <w:szCs w:val="28"/>
        </w:rPr>
        <w:t>г</w:t>
      </w:r>
      <w:r w:rsidRPr="009F3B7B">
        <w:rPr>
          <w:sz w:val="28"/>
          <w:szCs w:val="28"/>
        </w:rPr>
        <w:t>о</w:t>
      </w:r>
      <w:r w:rsidRPr="009F3B7B">
        <w:rPr>
          <w:spacing w:val="114"/>
          <w:sz w:val="28"/>
          <w:szCs w:val="28"/>
        </w:rPr>
        <w:t xml:space="preserve"> </w:t>
      </w:r>
      <w:r w:rsidRPr="009F3B7B">
        <w:rPr>
          <w:sz w:val="28"/>
          <w:szCs w:val="28"/>
        </w:rPr>
        <w:t>отвода,</w:t>
      </w:r>
      <w:r w:rsidRPr="009F3B7B">
        <w:rPr>
          <w:spacing w:val="113"/>
          <w:sz w:val="28"/>
          <w:szCs w:val="28"/>
        </w:rPr>
        <w:t xml:space="preserve"> </w:t>
      </w:r>
      <w:r w:rsidRPr="009F3B7B">
        <w:rPr>
          <w:sz w:val="28"/>
          <w:szCs w:val="28"/>
        </w:rPr>
        <w:t>с</w:t>
      </w:r>
      <w:r w:rsidRPr="009F3B7B">
        <w:rPr>
          <w:spacing w:val="114"/>
          <w:sz w:val="28"/>
          <w:szCs w:val="28"/>
        </w:rPr>
        <w:t xml:space="preserve"> </w:t>
      </w:r>
      <w:r w:rsidRPr="009F3B7B">
        <w:rPr>
          <w:sz w:val="28"/>
          <w:szCs w:val="28"/>
        </w:rPr>
        <w:t>огр</w:t>
      </w:r>
      <w:r w:rsidRPr="009F3B7B">
        <w:rPr>
          <w:spacing w:val="-2"/>
          <w:sz w:val="28"/>
          <w:szCs w:val="28"/>
        </w:rPr>
        <w:t>а</w:t>
      </w:r>
      <w:r w:rsidRPr="009F3B7B">
        <w:rPr>
          <w:sz w:val="28"/>
          <w:szCs w:val="28"/>
        </w:rPr>
        <w:t>ничением</w:t>
      </w:r>
      <w:r w:rsidRPr="009F3B7B">
        <w:rPr>
          <w:spacing w:val="114"/>
          <w:sz w:val="28"/>
          <w:szCs w:val="28"/>
        </w:rPr>
        <w:t xml:space="preserve"> </w:t>
      </w:r>
      <w:r w:rsidRPr="009F3B7B">
        <w:rPr>
          <w:sz w:val="28"/>
          <w:szCs w:val="28"/>
        </w:rPr>
        <w:t>по  гл</w:t>
      </w:r>
      <w:r w:rsidRPr="009F3B7B">
        <w:rPr>
          <w:spacing w:val="-3"/>
          <w:sz w:val="28"/>
          <w:szCs w:val="28"/>
        </w:rPr>
        <w:t>у</w:t>
      </w:r>
      <w:r w:rsidRPr="009F3B7B">
        <w:rPr>
          <w:sz w:val="28"/>
          <w:szCs w:val="28"/>
        </w:rPr>
        <w:t>бине сква</w:t>
      </w:r>
      <w:r w:rsidRPr="009F3B7B">
        <w:rPr>
          <w:spacing w:val="-2"/>
          <w:sz w:val="28"/>
          <w:szCs w:val="28"/>
        </w:rPr>
        <w:t>ж</w:t>
      </w:r>
      <w:r w:rsidRPr="009F3B7B">
        <w:rPr>
          <w:sz w:val="28"/>
          <w:szCs w:val="28"/>
        </w:rPr>
        <w:t>ины – 70</w:t>
      </w:r>
      <w:r w:rsidRPr="009F3B7B">
        <w:rPr>
          <w:spacing w:val="-3"/>
          <w:sz w:val="28"/>
          <w:szCs w:val="28"/>
        </w:rPr>
        <w:t>,</w:t>
      </w:r>
      <w:r w:rsidRPr="009F3B7B">
        <w:rPr>
          <w:sz w:val="28"/>
          <w:szCs w:val="28"/>
        </w:rPr>
        <w:t>0 м от</w:t>
      </w:r>
      <w:r w:rsidRPr="009F3B7B">
        <w:rPr>
          <w:spacing w:val="-3"/>
          <w:sz w:val="28"/>
          <w:szCs w:val="28"/>
        </w:rPr>
        <w:t xml:space="preserve"> </w:t>
      </w:r>
      <w:r w:rsidRPr="009F3B7B">
        <w:rPr>
          <w:sz w:val="28"/>
          <w:szCs w:val="28"/>
        </w:rPr>
        <w:t>пов</w:t>
      </w:r>
      <w:r w:rsidRPr="009F3B7B">
        <w:rPr>
          <w:spacing w:val="-2"/>
          <w:sz w:val="28"/>
          <w:szCs w:val="28"/>
        </w:rPr>
        <w:t>е</w:t>
      </w:r>
      <w:r w:rsidRPr="009F3B7B">
        <w:rPr>
          <w:sz w:val="28"/>
          <w:szCs w:val="28"/>
        </w:rPr>
        <w:t>рхно</w:t>
      </w:r>
      <w:r w:rsidRPr="009F3B7B">
        <w:rPr>
          <w:spacing w:val="-2"/>
          <w:sz w:val="28"/>
          <w:szCs w:val="28"/>
        </w:rPr>
        <w:t>с</w:t>
      </w:r>
      <w:r w:rsidRPr="009F3B7B">
        <w:rPr>
          <w:sz w:val="28"/>
          <w:szCs w:val="28"/>
        </w:rPr>
        <w:t xml:space="preserve">ти земли.  </w:t>
      </w:r>
    </w:p>
    <w:p w14:paraId="7B835D7D" w14:textId="3017242F" w:rsidR="00D05BB6" w:rsidRPr="009F3B7B" w:rsidRDefault="00D05BB6" w:rsidP="00D05BB6">
      <w:pPr>
        <w:spacing w:line="276" w:lineRule="auto"/>
        <w:rPr>
          <w:color w:val="010302"/>
          <w:sz w:val="28"/>
          <w:szCs w:val="28"/>
        </w:rPr>
      </w:pPr>
      <w:r w:rsidRPr="009F3B7B">
        <w:rPr>
          <w:sz w:val="28"/>
          <w:szCs w:val="28"/>
        </w:rPr>
        <w:lastRenderedPageBreak/>
        <w:t>Экспл</w:t>
      </w:r>
      <w:r w:rsidRPr="009F3B7B">
        <w:rPr>
          <w:spacing w:val="-3"/>
          <w:sz w:val="28"/>
          <w:szCs w:val="28"/>
        </w:rPr>
        <w:t>у</w:t>
      </w:r>
      <w:r w:rsidRPr="009F3B7B">
        <w:rPr>
          <w:sz w:val="28"/>
          <w:szCs w:val="28"/>
        </w:rPr>
        <w:t>атир</w:t>
      </w:r>
      <w:r w:rsidRPr="009F3B7B">
        <w:rPr>
          <w:spacing w:val="-3"/>
          <w:sz w:val="28"/>
          <w:szCs w:val="28"/>
        </w:rPr>
        <w:t>у</w:t>
      </w:r>
      <w:r w:rsidRPr="009F3B7B">
        <w:rPr>
          <w:sz w:val="28"/>
          <w:szCs w:val="28"/>
        </w:rPr>
        <w:t>емы</w:t>
      </w:r>
      <w:r w:rsidRPr="009F3B7B">
        <w:rPr>
          <w:spacing w:val="-2"/>
          <w:sz w:val="28"/>
          <w:szCs w:val="28"/>
        </w:rPr>
        <w:t>м</w:t>
      </w:r>
      <w:r w:rsidRPr="009F3B7B">
        <w:rPr>
          <w:spacing w:val="284"/>
          <w:sz w:val="28"/>
          <w:szCs w:val="28"/>
        </w:rPr>
        <w:t xml:space="preserve"> </w:t>
      </w:r>
      <w:r w:rsidRPr="009F3B7B">
        <w:rPr>
          <w:sz w:val="28"/>
          <w:szCs w:val="28"/>
        </w:rPr>
        <w:t>водным</w:t>
      </w:r>
      <w:r w:rsidRPr="009F3B7B">
        <w:rPr>
          <w:spacing w:val="282"/>
          <w:sz w:val="28"/>
          <w:szCs w:val="28"/>
        </w:rPr>
        <w:t xml:space="preserve"> </w:t>
      </w:r>
      <w:r w:rsidRPr="009F3B7B">
        <w:rPr>
          <w:sz w:val="28"/>
          <w:szCs w:val="28"/>
        </w:rPr>
        <w:t>объек</w:t>
      </w:r>
      <w:r w:rsidRPr="009F3B7B">
        <w:rPr>
          <w:spacing w:val="-2"/>
          <w:sz w:val="28"/>
          <w:szCs w:val="28"/>
        </w:rPr>
        <w:t>т</w:t>
      </w:r>
      <w:r w:rsidRPr="009F3B7B">
        <w:rPr>
          <w:sz w:val="28"/>
          <w:szCs w:val="28"/>
        </w:rPr>
        <w:t>ом</w:t>
      </w:r>
      <w:r w:rsidRPr="009F3B7B">
        <w:rPr>
          <w:spacing w:val="284"/>
          <w:sz w:val="28"/>
          <w:szCs w:val="28"/>
        </w:rPr>
        <w:t xml:space="preserve"> </w:t>
      </w:r>
      <w:r w:rsidRPr="009F3B7B">
        <w:rPr>
          <w:sz w:val="28"/>
          <w:szCs w:val="28"/>
        </w:rPr>
        <w:t>являют</w:t>
      </w:r>
      <w:r w:rsidRPr="009F3B7B">
        <w:rPr>
          <w:spacing w:val="-3"/>
          <w:sz w:val="28"/>
          <w:szCs w:val="28"/>
        </w:rPr>
        <w:t>с</w:t>
      </w:r>
      <w:r w:rsidRPr="009F3B7B">
        <w:rPr>
          <w:sz w:val="28"/>
          <w:szCs w:val="28"/>
        </w:rPr>
        <w:t>я</w:t>
      </w:r>
      <w:r w:rsidRPr="009F3B7B">
        <w:rPr>
          <w:spacing w:val="282"/>
          <w:sz w:val="28"/>
          <w:szCs w:val="28"/>
        </w:rPr>
        <w:t xml:space="preserve"> </w:t>
      </w:r>
      <w:r w:rsidRPr="009F3B7B">
        <w:rPr>
          <w:sz w:val="28"/>
          <w:szCs w:val="28"/>
        </w:rPr>
        <w:t>подземны</w:t>
      </w:r>
      <w:r w:rsidRPr="009F3B7B">
        <w:rPr>
          <w:spacing w:val="-2"/>
          <w:sz w:val="28"/>
          <w:szCs w:val="28"/>
        </w:rPr>
        <w:t>е</w:t>
      </w:r>
      <w:r w:rsidRPr="009F3B7B">
        <w:rPr>
          <w:spacing w:val="284"/>
          <w:sz w:val="28"/>
          <w:szCs w:val="28"/>
        </w:rPr>
        <w:t xml:space="preserve"> </w:t>
      </w:r>
      <w:r w:rsidRPr="009F3B7B">
        <w:rPr>
          <w:sz w:val="28"/>
          <w:szCs w:val="28"/>
        </w:rPr>
        <w:t xml:space="preserve">воды  </w:t>
      </w:r>
      <w:proofErr w:type="spellStart"/>
      <w:r w:rsidRPr="009F3B7B">
        <w:rPr>
          <w:sz w:val="28"/>
          <w:szCs w:val="28"/>
        </w:rPr>
        <w:t>слабон</w:t>
      </w:r>
      <w:r w:rsidRPr="009F3B7B">
        <w:rPr>
          <w:spacing w:val="-2"/>
          <w:sz w:val="28"/>
          <w:szCs w:val="28"/>
        </w:rPr>
        <w:t>а</w:t>
      </w:r>
      <w:r w:rsidRPr="009F3B7B">
        <w:rPr>
          <w:sz w:val="28"/>
          <w:szCs w:val="28"/>
        </w:rPr>
        <w:t>порные</w:t>
      </w:r>
      <w:proofErr w:type="spellEnd"/>
      <w:r w:rsidRPr="009F3B7B">
        <w:rPr>
          <w:sz w:val="28"/>
          <w:szCs w:val="28"/>
        </w:rPr>
        <w:t>. Водов</w:t>
      </w:r>
      <w:r w:rsidRPr="009F3B7B">
        <w:rPr>
          <w:spacing w:val="-3"/>
          <w:sz w:val="28"/>
          <w:szCs w:val="28"/>
        </w:rPr>
        <w:t>м</w:t>
      </w:r>
      <w:r w:rsidRPr="009F3B7B">
        <w:rPr>
          <w:sz w:val="28"/>
          <w:szCs w:val="28"/>
        </w:rPr>
        <w:t>ещаю</w:t>
      </w:r>
      <w:r w:rsidRPr="009F3B7B">
        <w:rPr>
          <w:spacing w:val="-2"/>
          <w:sz w:val="28"/>
          <w:szCs w:val="28"/>
        </w:rPr>
        <w:t>щ</w:t>
      </w:r>
      <w:r w:rsidRPr="009F3B7B">
        <w:rPr>
          <w:sz w:val="28"/>
          <w:szCs w:val="28"/>
        </w:rPr>
        <w:t>ие породы – песчаники, алевро</w:t>
      </w:r>
      <w:r w:rsidRPr="009F3B7B">
        <w:rPr>
          <w:spacing w:val="-3"/>
          <w:sz w:val="28"/>
          <w:szCs w:val="28"/>
        </w:rPr>
        <w:t>л</w:t>
      </w:r>
      <w:r w:rsidRPr="009F3B7B">
        <w:rPr>
          <w:sz w:val="28"/>
          <w:szCs w:val="28"/>
        </w:rPr>
        <w:t xml:space="preserve">иты, </w:t>
      </w:r>
      <w:r w:rsidR="00D17246" w:rsidRPr="009F3B7B">
        <w:rPr>
          <w:sz w:val="28"/>
          <w:szCs w:val="28"/>
        </w:rPr>
        <w:t>аргилли</w:t>
      </w:r>
      <w:r w:rsidR="00D17246" w:rsidRPr="009F3B7B">
        <w:rPr>
          <w:spacing w:val="-2"/>
          <w:sz w:val="28"/>
          <w:szCs w:val="28"/>
        </w:rPr>
        <w:t>т</w:t>
      </w:r>
      <w:r w:rsidR="00D17246" w:rsidRPr="009F3B7B">
        <w:rPr>
          <w:sz w:val="28"/>
          <w:szCs w:val="28"/>
        </w:rPr>
        <w:t>ы, угли</w:t>
      </w:r>
      <w:r w:rsidRPr="009F3B7B">
        <w:rPr>
          <w:spacing w:val="147"/>
          <w:sz w:val="28"/>
          <w:szCs w:val="28"/>
        </w:rPr>
        <w:t xml:space="preserve"> </w:t>
      </w:r>
      <w:proofErr w:type="spellStart"/>
      <w:r w:rsidRPr="009F3B7B">
        <w:rPr>
          <w:sz w:val="28"/>
          <w:szCs w:val="28"/>
        </w:rPr>
        <w:t>прис</w:t>
      </w:r>
      <w:r w:rsidRPr="009F3B7B">
        <w:rPr>
          <w:spacing w:val="-2"/>
          <w:sz w:val="28"/>
          <w:szCs w:val="28"/>
        </w:rPr>
        <w:t>а</w:t>
      </w:r>
      <w:r w:rsidRPr="009F3B7B">
        <w:rPr>
          <w:sz w:val="28"/>
          <w:szCs w:val="28"/>
        </w:rPr>
        <w:t>ян</w:t>
      </w:r>
      <w:r w:rsidRPr="009F3B7B">
        <w:rPr>
          <w:spacing w:val="-2"/>
          <w:sz w:val="28"/>
          <w:szCs w:val="28"/>
        </w:rPr>
        <w:t>с</w:t>
      </w:r>
      <w:r w:rsidRPr="009F3B7B">
        <w:rPr>
          <w:sz w:val="28"/>
          <w:szCs w:val="28"/>
        </w:rPr>
        <w:t>кой</w:t>
      </w:r>
      <w:proofErr w:type="spellEnd"/>
      <w:r w:rsidRPr="009F3B7B">
        <w:rPr>
          <w:spacing w:val="147"/>
          <w:sz w:val="28"/>
          <w:szCs w:val="28"/>
        </w:rPr>
        <w:t xml:space="preserve"> </w:t>
      </w:r>
      <w:r w:rsidRPr="009F3B7B">
        <w:rPr>
          <w:sz w:val="28"/>
          <w:szCs w:val="28"/>
        </w:rPr>
        <w:t>свиты</w:t>
      </w:r>
      <w:r w:rsidRPr="009F3B7B">
        <w:rPr>
          <w:spacing w:val="145"/>
          <w:sz w:val="28"/>
          <w:szCs w:val="28"/>
        </w:rPr>
        <w:t xml:space="preserve"> </w:t>
      </w:r>
      <w:proofErr w:type="gramStart"/>
      <w:r w:rsidRPr="009F3B7B">
        <w:rPr>
          <w:sz w:val="28"/>
          <w:szCs w:val="28"/>
        </w:rPr>
        <w:t>нижней</w:t>
      </w:r>
      <w:r w:rsidRPr="009F3B7B">
        <w:rPr>
          <w:spacing w:val="-2"/>
          <w:sz w:val="28"/>
          <w:szCs w:val="28"/>
        </w:rPr>
        <w:t>-</w:t>
      </w:r>
      <w:r w:rsidRPr="009F3B7B">
        <w:rPr>
          <w:sz w:val="28"/>
          <w:szCs w:val="28"/>
        </w:rPr>
        <w:t>средней</w:t>
      </w:r>
      <w:proofErr w:type="gramEnd"/>
      <w:r w:rsidRPr="009F3B7B">
        <w:rPr>
          <w:spacing w:val="147"/>
          <w:sz w:val="28"/>
          <w:szCs w:val="28"/>
        </w:rPr>
        <w:t xml:space="preserve"> </w:t>
      </w:r>
      <w:r w:rsidRPr="009F3B7B">
        <w:rPr>
          <w:spacing w:val="-3"/>
          <w:sz w:val="28"/>
          <w:szCs w:val="28"/>
        </w:rPr>
        <w:t>ю</w:t>
      </w:r>
      <w:r w:rsidRPr="009F3B7B">
        <w:rPr>
          <w:sz w:val="28"/>
          <w:szCs w:val="28"/>
        </w:rPr>
        <w:t>ры.</w:t>
      </w:r>
      <w:r w:rsidRPr="009F3B7B">
        <w:rPr>
          <w:spacing w:val="147"/>
          <w:sz w:val="28"/>
          <w:szCs w:val="28"/>
        </w:rPr>
        <w:t xml:space="preserve"> </w:t>
      </w:r>
      <w:r w:rsidRPr="009F3B7B">
        <w:rPr>
          <w:sz w:val="28"/>
          <w:szCs w:val="28"/>
        </w:rPr>
        <w:t>Св</w:t>
      </w:r>
      <w:r w:rsidRPr="009F3B7B">
        <w:rPr>
          <w:spacing w:val="-2"/>
          <w:sz w:val="28"/>
          <w:szCs w:val="28"/>
        </w:rPr>
        <w:t>е</w:t>
      </w:r>
      <w:r w:rsidRPr="009F3B7B">
        <w:rPr>
          <w:sz w:val="28"/>
          <w:szCs w:val="28"/>
        </w:rPr>
        <w:t>рх</w:t>
      </w:r>
      <w:r w:rsidRPr="009F3B7B">
        <w:rPr>
          <w:spacing w:val="-3"/>
          <w:sz w:val="28"/>
          <w:szCs w:val="28"/>
        </w:rPr>
        <w:t>у</w:t>
      </w:r>
      <w:r w:rsidRPr="009F3B7B">
        <w:rPr>
          <w:spacing w:val="147"/>
          <w:sz w:val="28"/>
          <w:szCs w:val="28"/>
        </w:rPr>
        <w:t xml:space="preserve"> </w:t>
      </w:r>
      <w:r w:rsidRPr="009F3B7B">
        <w:rPr>
          <w:sz w:val="28"/>
          <w:szCs w:val="28"/>
        </w:rPr>
        <w:t>водоносн</w:t>
      </w:r>
      <w:r w:rsidRPr="009F3B7B">
        <w:rPr>
          <w:spacing w:val="-2"/>
          <w:sz w:val="28"/>
          <w:szCs w:val="28"/>
        </w:rPr>
        <w:t>а</w:t>
      </w:r>
      <w:r w:rsidRPr="009F3B7B">
        <w:rPr>
          <w:sz w:val="28"/>
          <w:szCs w:val="28"/>
        </w:rPr>
        <w:t>я</w:t>
      </w:r>
      <w:r w:rsidRPr="009F3B7B">
        <w:rPr>
          <w:spacing w:val="148"/>
          <w:sz w:val="28"/>
          <w:szCs w:val="28"/>
        </w:rPr>
        <w:t xml:space="preserve"> </w:t>
      </w:r>
      <w:r w:rsidR="00D17246" w:rsidRPr="009F3B7B">
        <w:rPr>
          <w:sz w:val="28"/>
          <w:szCs w:val="28"/>
        </w:rPr>
        <w:t>зон</w:t>
      </w:r>
      <w:r w:rsidR="00D17246" w:rsidRPr="009F3B7B">
        <w:rPr>
          <w:spacing w:val="-2"/>
          <w:sz w:val="28"/>
          <w:szCs w:val="28"/>
        </w:rPr>
        <w:t>а</w:t>
      </w:r>
      <w:r w:rsidR="00D17246" w:rsidRPr="009F3B7B">
        <w:rPr>
          <w:sz w:val="28"/>
          <w:szCs w:val="28"/>
        </w:rPr>
        <w:t xml:space="preserve"> перекрыта</w:t>
      </w:r>
      <w:r w:rsidRPr="009F3B7B">
        <w:rPr>
          <w:spacing w:val="73"/>
          <w:sz w:val="28"/>
          <w:szCs w:val="28"/>
        </w:rPr>
        <w:t xml:space="preserve"> </w:t>
      </w:r>
      <w:r w:rsidRPr="009F3B7B">
        <w:rPr>
          <w:sz w:val="28"/>
          <w:szCs w:val="28"/>
        </w:rPr>
        <w:t>без</w:t>
      </w:r>
      <w:r w:rsidRPr="009F3B7B">
        <w:rPr>
          <w:spacing w:val="-3"/>
          <w:sz w:val="28"/>
          <w:szCs w:val="28"/>
        </w:rPr>
        <w:t>в</w:t>
      </w:r>
      <w:r w:rsidRPr="009F3B7B">
        <w:rPr>
          <w:sz w:val="28"/>
          <w:szCs w:val="28"/>
        </w:rPr>
        <w:t>одными</w:t>
      </w:r>
      <w:r w:rsidRPr="009F3B7B">
        <w:rPr>
          <w:spacing w:val="76"/>
          <w:sz w:val="28"/>
          <w:szCs w:val="28"/>
        </w:rPr>
        <w:t xml:space="preserve"> </w:t>
      </w:r>
      <w:r w:rsidRPr="009F3B7B">
        <w:rPr>
          <w:sz w:val="28"/>
          <w:szCs w:val="28"/>
        </w:rPr>
        <w:t>четвер</w:t>
      </w:r>
      <w:r w:rsidRPr="009F3B7B">
        <w:rPr>
          <w:spacing w:val="-2"/>
          <w:sz w:val="28"/>
          <w:szCs w:val="28"/>
        </w:rPr>
        <w:t>т</w:t>
      </w:r>
      <w:r w:rsidRPr="009F3B7B">
        <w:rPr>
          <w:sz w:val="28"/>
          <w:szCs w:val="28"/>
        </w:rPr>
        <w:t>ичны</w:t>
      </w:r>
      <w:r w:rsidRPr="009F3B7B">
        <w:rPr>
          <w:spacing w:val="-2"/>
          <w:sz w:val="28"/>
          <w:szCs w:val="28"/>
        </w:rPr>
        <w:t>м</w:t>
      </w:r>
      <w:r w:rsidRPr="009F3B7B">
        <w:rPr>
          <w:sz w:val="28"/>
          <w:szCs w:val="28"/>
        </w:rPr>
        <w:t>и</w:t>
      </w:r>
      <w:r w:rsidRPr="009F3B7B">
        <w:rPr>
          <w:spacing w:val="75"/>
          <w:sz w:val="28"/>
          <w:szCs w:val="28"/>
        </w:rPr>
        <w:t xml:space="preserve"> </w:t>
      </w:r>
      <w:r w:rsidRPr="009F3B7B">
        <w:rPr>
          <w:sz w:val="28"/>
          <w:szCs w:val="28"/>
        </w:rPr>
        <w:t>отложениями</w:t>
      </w:r>
      <w:r w:rsidRPr="009F3B7B">
        <w:rPr>
          <w:spacing w:val="76"/>
          <w:sz w:val="28"/>
          <w:szCs w:val="28"/>
        </w:rPr>
        <w:t xml:space="preserve"> </w:t>
      </w:r>
      <w:r w:rsidRPr="009F3B7B">
        <w:rPr>
          <w:sz w:val="28"/>
          <w:szCs w:val="28"/>
        </w:rPr>
        <w:t>с</w:t>
      </w:r>
      <w:r w:rsidRPr="009F3B7B">
        <w:rPr>
          <w:spacing w:val="-3"/>
          <w:sz w:val="28"/>
          <w:szCs w:val="28"/>
        </w:rPr>
        <w:t>л</w:t>
      </w:r>
      <w:r w:rsidRPr="009F3B7B">
        <w:rPr>
          <w:sz w:val="28"/>
          <w:szCs w:val="28"/>
        </w:rPr>
        <w:t>оженны</w:t>
      </w:r>
      <w:r w:rsidRPr="009F3B7B">
        <w:rPr>
          <w:spacing w:val="-2"/>
          <w:sz w:val="28"/>
          <w:szCs w:val="28"/>
        </w:rPr>
        <w:t>м</w:t>
      </w:r>
      <w:r w:rsidRPr="009F3B7B">
        <w:rPr>
          <w:sz w:val="28"/>
          <w:szCs w:val="28"/>
        </w:rPr>
        <w:t>и</w:t>
      </w:r>
      <w:r w:rsidRPr="009F3B7B">
        <w:rPr>
          <w:spacing w:val="75"/>
          <w:sz w:val="28"/>
          <w:szCs w:val="28"/>
        </w:rPr>
        <w:t xml:space="preserve"> </w:t>
      </w:r>
      <w:r w:rsidRPr="009F3B7B">
        <w:rPr>
          <w:sz w:val="28"/>
          <w:szCs w:val="28"/>
        </w:rPr>
        <w:t>глинис</w:t>
      </w:r>
      <w:r w:rsidRPr="009F3B7B">
        <w:rPr>
          <w:spacing w:val="-2"/>
          <w:sz w:val="28"/>
          <w:szCs w:val="28"/>
        </w:rPr>
        <w:t>т</w:t>
      </w:r>
      <w:proofErr w:type="gramStart"/>
      <w:r w:rsidRPr="009F3B7B">
        <w:rPr>
          <w:sz w:val="28"/>
          <w:szCs w:val="28"/>
        </w:rPr>
        <w:t>о-</w:t>
      </w:r>
      <w:proofErr w:type="gramEnd"/>
      <w:r w:rsidRPr="009F3B7B">
        <w:rPr>
          <w:sz w:val="28"/>
          <w:szCs w:val="28"/>
        </w:rPr>
        <w:t xml:space="preserve"> песчаным мат</w:t>
      </w:r>
      <w:r w:rsidRPr="009F3B7B">
        <w:rPr>
          <w:spacing w:val="-2"/>
          <w:sz w:val="28"/>
          <w:szCs w:val="28"/>
        </w:rPr>
        <w:t>е</w:t>
      </w:r>
      <w:r w:rsidRPr="009F3B7B">
        <w:rPr>
          <w:sz w:val="28"/>
          <w:szCs w:val="28"/>
        </w:rPr>
        <w:t>риа</w:t>
      </w:r>
      <w:r w:rsidRPr="009F3B7B">
        <w:rPr>
          <w:spacing w:val="-3"/>
          <w:sz w:val="28"/>
          <w:szCs w:val="28"/>
        </w:rPr>
        <w:t>л</w:t>
      </w:r>
      <w:r w:rsidRPr="009F3B7B">
        <w:rPr>
          <w:sz w:val="28"/>
          <w:szCs w:val="28"/>
        </w:rPr>
        <w:t>ом с включени</w:t>
      </w:r>
      <w:r w:rsidRPr="009F3B7B">
        <w:rPr>
          <w:spacing w:val="-2"/>
          <w:sz w:val="28"/>
          <w:szCs w:val="28"/>
        </w:rPr>
        <w:t>е</w:t>
      </w:r>
      <w:r w:rsidRPr="009F3B7B">
        <w:rPr>
          <w:sz w:val="28"/>
          <w:szCs w:val="28"/>
        </w:rPr>
        <w:t xml:space="preserve">м </w:t>
      </w:r>
      <w:r w:rsidRPr="009F3B7B">
        <w:rPr>
          <w:spacing w:val="-2"/>
          <w:sz w:val="28"/>
          <w:szCs w:val="28"/>
        </w:rPr>
        <w:t>м</w:t>
      </w:r>
      <w:r w:rsidRPr="009F3B7B">
        <w:rPr>
          <w:sz w:val="28"/>
          <w:szCs w:val="28"/>
        </w:rPr>
        <w:t>елкой гальки и гра</w:t>
      </w:r>
      <w:r w:rsidRPr="009F3B7B">
        <w:rPr>
          <w:spacing w:val="-2"/>
          <w:sz w:val="28"/>
          <w:szCs w:val="28"/>
        </w:rPr>
        <w:t>в</w:t>
      </w:r>
      <w:r w:rsidRPr="009F3B7B">
        <w:rPr>
          <w:sz w:val="28"/>
          <w:szCs w:val="28"/>
        </w:rPr>
        <w:t>ия, мощностью до 10  метров</w:t>
      </w:r>
      <w:r w:rsidRPr="009F3B7B">
        <w:rPr>
          <w:spacing w:val="70"/>
          <w:sz w:val="28"/>
          <w:szCs w:val="28"/>
        </w:rPr>
        <w:t xml:space="preserve"> </w:t>
      </w:r>
      <w:r w:rsidRPr="009F3B7B">
        <w:rPr>
          <w:spacing w:val="71"/>
          <w:sz w:val="28"/>
          <w:szCs w:val="28"/>
        </w:rPr>
        <w:t xml:space="preserve"> </w:t>
      </w:r>
      <w:r w:rsidRPr="009F3B7B">
        <w:rPr>
          <w:sz w:val="28"/>
          <w:szCs w:val="28"/>
        </w:rPr>
        <w:t>и</w:t>
      </w:r>
      <w:r w:rsidRPr="009F3B7B">
        <w:rPr>
          <w:spacing w:val="68"/>
          <w:sz w:val="28"/>
          <w:szCs w:val="28"/>
        </w:rPr>
        <w:t xml:space="preserve"> </w:t>
      </w:r>
      <w:r w:rsidRPr="009F3B7B">
        <w:rPr>
          <w:sz w:val="28"/>
          <w:szCs w:val="28"/>
        </w:rPr>
        <w:t>отложения</w:t>
      </w:r>
      <w:r w:rsidRPr="009F3B7B">
        <w:rPr>
          <w:spacing w:val="-2"/>
          <w:sz w:val="28"/>
          <w:szCs w:val="28"/>
        </w:rPr>
        <w:t>м</w:t>
      </w:r>
      <w:r w:rsidRPr="009F3B7B">
        <w:rPr>
          <w:sz w:val="28"/>
          <w:szCs w:val="28"/>
        </w:rPr>
        <w:t>и</w:t>
      </w:r>
      <w:r w:rsidRPr="009F3B7B">
        <w:rPr>
          <w:spacing w:val="71"/>
          <w:sz w:val="28"/>
          <w:szCs w:val="28"/>
        </w:rPr>
        <w:t xml:space="preserve"> </w:t>
      </w:r>
      <w:proofErr w:type="spellStart"/>
      <w:r w:rsidRPr="009F3B7B">
        <w:rPr>
          <w:sz w:val="28"/>
          <w:szCs w:val="28"/>
        </w:rPr>
        <w:t>присаянской</w:t>
      </w:r>
      <w:proofErr w:type="spellEnd"/>
      <w:r w:rsidRPr="009F3B7B">
        <w:rPr>
          <w:spacing w:val="68"/>
          <w:sz w:val="28"/>
          <w:szCs w:val="28"/>
        </w:rPr>
        <w:t xml:space="preserve"> </w:t>
      </w:r>
      <w:r w:rsidRPr="009F3B7B">
        <w:rPr>
          <w:sz w:val="28"/>
          <w:szCs w:val="28"/>
        </w:rPr>
        <w:t>свиты,</w:t>
      </w:r>
      <w:r w:rsidRPr="009F3B7B">
        <w:rPr>
          <w:spacing w:val="68"/>
          <w:sz w:val="28"/>
          <w:szCs w:val="28"/>
        </w:rPr>
        <w:t xml:space="preserve"> </w:t>
      </w:r>
      <w:r w:rsidRPr="009F3B7B">
        <w:rPr>
          <w:sz w:val="28"/>
          <w:szCs w:val="28"/>
        </w:rPr>
        <w:t>пр</w:t>
      </w:r>
      <w:r w:rsidRPr="009F3B7B">
        <w:rPr>
          <w:spacing w:val="-2"/>
          <w:sz w:val="28"/>
          <w:szCs w:val="28"/>
        </w:rPr>
        <w:t>е</w:t>
      </w:r>
      <w:r w:rsidRPr="009F3B7B">
        <w:rPr>
          <w:sz w:val="28"/>
          <w:szCs w:val="28"/>
        </w:rPr>
        <w:t>дс</w:t>
      </w:r>
      <w:r w:rsidRPr="009F3B7B">
        <w:rPr>
          <w:spacing w:val="-2"/>
          <w:sz w:val="28"/>
          <w:szCs w:val="28"/>
        </w:rPr>
        <w:t>т</w:t>
      </w:r>
      <w:r w:rsidRPr="009F3B7B">
        <w:rPr>
          <w:sz w:val="28"/>
          <w:szCs w:val="28"/>
        </w:rPr>
        <w:t>авленной</w:t>
      </w:r>
      <w:r w:rsidRPr="009F3B7B">
        <w:rPr>
          <w:spacing w:val="71"/>
          <w:sz w:val="28"/>
          <w:szCs w:val="28"/>
        </w:rPr>
        <w:t xml:space="preserve"> </w:t>
      </w:r>
      <w:proofErr w:type="spellStart"/>
      <w:r w:rsidRPr="009F3B7B">
        <w:rPr>
          <w:sz w:val="28"/>
          <w:szCs w:val="28"/>
        </w:rPr>
        <w:t>п</w:t>
      </w:r>
      <w:r w:rsidRPr="009F3B7B">
        <w:rPr>
          <w:spacing w:val="-2"/>
          <w:sz w:val="28"/>
          <w:szCs w:val="28"/>
        </w:rPr>
        <w:t>е</w:t>
      </w:r>
      <w:r w:rsidRPr="009F3B7B">
        <w:rPr>
          <w:sz w:val="28"/>
          <w:szCs w:val="28"/>
        </w:rPr>
        <w:t>р</w:t>
      </w:r>
      <w:r w:rsidRPr="009F3B7B">
        <w:rPr>
          <w:spacing w:val="-2"/>
          <w:sz w:val="28"/>
          <w:szCs w:val="28"/>
        </w:rPr>
        <w:t>е</w:t>
      </w:r>
      <w:r w:rsidRPr="009F3B7B">
        <w:rPr>
          <w:sz w:val="28"/>
          <w:szCs w:val="28"/>
        </w:rPr>
        <w:t>слающи</w:t>
      </w:r>
      <w:r w:rsidRPr="009F3B7B">
        <w:rPr>
          <w:spacing w:val="-2"/>
          <w:sz w:val="28"/>
          <w:szCs w:val="28"/>
        </w:rPr>
        <w:t>м</w:t>
      </w:r>
      <w:r w:rsidRPr="009F3B7B">
        <w:rPr>
          <w:sz w:val="28"/>
          <w:szCs w:val="28"/>
        </w:rPr>
        <w:t>и</w:t>
      </w:r>
      <w:proofErr w:type="spellEnd"/>
      <w:r w:rsidRPr="009F3B7B">
        <w:rPr>
          <w:sz w:val="28"/>
          <w:szCs w:val="28"/>
        </w:rPr>
        <w:t xml:space="preserve">  песчаниками</w:t>
      </w:r>
      <w:r w:rsidRPr="009F3B7B">
        <w:rPr>
          <w:spacing w:val="140"/>
          <w:sz w:val="28"/>
          <w:szCs w:val="28"/>
        </w:rPr>
        <w:t xml:space="preserve"> </w:t>
      </w:r>
      <w:r w:rsidRPr="009F3B7B">
        <w:rPr>
          <w:sz w:val="28"/>
          <w:szCs w:val="28"/>
        </w:rPr>
        <w:t>и</w:t>
      </w:r>
      <w:r w:rsidRPr="009F3B7B">
        <w:rPr>
          <w:spacing w:val="143"/>
          <w:sz w:val="28"/>
          <w:szCs w:val="28"/>
        </w:rPr>
        <w:t xml:space="preserve"> </w:t>
      </w:r>
      <w:r w:rsidRPr="009F3B7B">
        <w:rPr>
          <w:sz w:val="28"/>
          <w:szCs w:val="28"/>
        </w:rPr>
        <w:t>а</w:t>
      </w:r>
      <w:r w:rsidRPr="009F3B7B">
        <w:rPr>
          <w:spacing w:val="-3"/>
          <w:sz w:val="28"/>
          <w:szCs w:val="28"/>
        </w:rPr>
        <w:t>л</w:t>
      </w:r>
      <w:r w:rsidRPr="009F3B7B">
        <w:rPr>
          <w:sz w:val="28"/>
          <w:szCs w:val="28"/>
        </w:rPr>
        <w:t>евро</w:t>
      </w:r>
      <w:r w:rsidRPr="009F3B7B">
        <w:rPr>
          <w:spacing w:val="-3"/>
          <w:sz w:val="28"/>
          <w:szCs w:val="28"/>
        </w:rPr>
        <w:t>л</w:t>
      </w:r>
      <w:r w:rsidRPr="009F3B7B">
        <w:rPr>
          <w:sz w:val="28"/>
          <w:szCs w:val="28"/>
        </w:rPr>
        <w:t>ита</w:t>
      </w:r>
      <w:r w:rsidRPr="009F3B7B">
        <w:rPr>
          <w:spacing w:val="-2"/>
          <w:sz w:val="28"/>
          <w:szCs w:val="28"/>
        </w:rPr>
        <w:t>м</w:t>
      </w:r>
      <w:r w:rsidRPr="009F3B7B">
        <w:rPr>
          <w:sz w:val="28"/>
          <w:szCs w:val="28"/>
        </w:rPr>
        <w:t>и</w:t>
      </w:r>
      <w:r w:rsidRPr="009F3B7B">
        <w:rPr>
          <w:spacing w:val="143"/>
          <w:sz w:val="28"/>
          <w:szCs w:val="28"/>
        </w:rPr>
        <w:t xml:space="preserve"> </w:t>
      </w:r>
      <w:r w:rsidRPr="009F3B7B">
        <w:rPr>
          <w:sz w:val="28"/>
          <w:szCs w:val="28"/>
        </w:rPr>
        <w:t>с</w:t>
      </w:r>
      <w:r w:rsidRPr="009F3B7B">
        <w:rPr>
          <w:spacing w:val="140"/>
          <w:sz w:val="28"/>
          <w:szCs w:val="28"/>
        </w:rPr>
        <w:t xml:space="preserve"> </w:t>
      </w:r>
      <w:r w:rsidRPr="009F3B7B">
        <w:rPr>
          <w:sz w:val="28"/>
          <w:szCs w:val="28"/>
        </w:rPr>
        <w:t>прослойками</w:t>
      </w:r>
      <w:r w:rsidRPr="009F3B7B">
        <w:rPr>
          <w:spacing w:val="143"/>
          <w:sz w:val="28"/>
          <w:szCs w:val="28"/>
        </w:rPr>
        <w:t xml:space="preserve"> </w:t>
      </w:r>
      <w:r w:rsidRPr="009F3B7B">
        <w:rPr>
          <w:spacing w:val="-3"/>
          <w:sz w:val="28"/>
          <w:szCs w:val="28"/>
        </w:rPr>
        <w:t>у</w:t>
      </w:r>
      <w:r w:rsidRPr="009F3B7B">
        <w:rPr>
          <w:sz w:val="28"/>
          <w:szCs w:val="28"/>
        </w:rPr>
        <w:t>глей.</w:t>
      </w:r>
      <w:r w:rsidRPr="009F3B7B">
        <w:rPr>
          <w:spacing w:val="142"/>
          <w:sz w:val="28"/>
          <w:szCs w:val="28"/>
        </w:rPr>
        <w:t xml:space="preserve"> </w:t>
      </w:r>
      <w:r w:rsidRPr="009F3B7B">
        <w:rPr>
          <w:sz w:val="28"/>
          <w:szCs w:val="28"/>
        </w:rPr>
        <w:t>Вскрыт</w:t>
      </w:r>
      <w:r w:rsidRPr="009F3B7B">
        <w:rPr>
          <w:spacing w:val="-2"/>
          <w:sz w:val="28"/>
          <w:szCs w:val="28"/>
        </w:rPr>
        <w:t>а</w:t>
      </w:r>
      <w:r w:rsidRPr="009F3B7B">
        <w:rPr>
          <w:sz w:val="28"/>
          <w:szCs w:val="28"/>
        </w:rPr>
        <w:t>я</w:t>
      </w:r>
      <w:r w:rsidRPr="009F3B7B">
        <w:rPr>
          <w:spacing w:val="143"/>
          <w:sz w:val="28"/>
          <w:szCs w:val="28"/>
        </w:rPr>
        <w:t xml:space="preserve"> </w:t>
      </w:r>
      <w:r w:rsidR="00D17246" w:rsidRPr="009F3B7B">
        <w:rPr>
          <w:sz w:val="28"/>
          <w:szCs w:val="28"/>
        </w:rPr>
        <w:t>мощнос</w:t>
      </w:r>
      <w:r w:rsidR="00D17246" w:rsidRPr="009F3B7B">
        <w:rPr>
          <w:spacing w:val="-2"/>
          <w:sz w:val="28"/>
          <w:szCs w:val="28"/>
        </w:rPr>
        <w:t>т</w:t>
      </w:r>
      <w:r w:rsidR="00D17246" w:rsidRPr="009F3B7B">
        <w:rPr>
          <w:sz w:val="28"/>
          <w:szCs w:val="28"/>
        </w:rPr>
        <w:t>ь составила</w:t>
      </w:r>
      <w:r w:rsidRPr="009F3B7B">
        <w:rPr>
          <w:sz w:val="28"/>
          <w:szCs w:val="28"/>
        </w:rPr>
        <w:t xml:space="preserve"> 33,7 м.  </w:t>
      </w:r>
    </w:p>
    <w:p w14:paraId="79A6904C" w14:textId="77777777" w:rsidR="00D05BB6" w:rsidRPr="009F3B7B" w:rsidRDefault="00D05BB6" w:rsidP="00D05BB6">
      <w:pPr>
        <w:spacing w:line="276" w:lineRule="auto"/>
        <w:rPr>
          <w:color w:val="010302"/>
          <w:sz w:val="28"/>
          <w:szCs w:val="28"/>
        </w:rPr>
      </w:pPr>
      <w:r w:rsidRPr="009F3B7B">
        <w:rPr>
          <w:sz w:val="28"/>
          <w:szCs w:val="28"/>
        </w:rPr>
        <w:t>Точных д</w:t>
      </w:r>
      <w:r w:rsidRPr="009F3B7B">
        <w:rPr>
          <w:spacing w:val="-2"/>
          <w:sz w:val="28"/>
          <w:szCs w:val="28"/>
        </w:rPr>
        <w:t>а</w:t>
      </w:r>
      <w:r w:rsidRPr="009F3B7B">
        <w:rPr>
          <w:sz w:val="28"/>
          <w:szCs w:val="28"/>
        </w:rPr>
        <w:t>нных о режи</w:t>
      </w:r>
      <w:r w:rsidRPr="009F3B7B">
        <w:rPr>
          <w:spacing w:val="-2"/>
          <w:sz w:val="28"/>
          <w:szCs w:val="28"/>
        </w:rPr>
        <w:t>м</w:t>
      </w:r>
      <w:r w:rsidRPr="009F3B7B">
        <w:rPr>
          <w:sz w:val="28"/>
          <w:szCs w:val="28"/>
        </w:rPr>
        <w:t>ах эк</w:t>
      </w:r>
      <w:r w:rsidRPr="009F3B7B">
        <w:rPr>
          <w:spacing w:val="-2"/>
          <w:sz w:val="28"/>
          <w:szCs w:val="28"/>
        </w:rPr>
        <w:t>с</w:t>
      </w:r>
      <w:r w:rsidRPr="009F3B7B">
        <w:rPr>
          <w:sz w:val="28"/>
          <w:szCs w:val="28"/>
        </w:rPr>
        <w:t>пл</w:t>
      </w:r>
      <w:r w:rsidRPr="009F3B7B">
        <w:rPr>
          <w:spacing w:val="-3"/>
          <w:sz w:val="28"/>
          <w:szCs w:val="28"/>
        </w:rPr>
        <w:t>у</w:t>
      </w:r>
      <w:r w:rsidRPr="009F3B7B">
        <w:rPr>
          <w:sz w:val="28"/>
          <w:szCs w:val="28"/>
        </w:rPr>
        <w:t>атации ВЗУ№11 в адре</w:t>
      </w:r>
      <w:r w:rsidRPr="009F3B7B">
        <w:rPr>
          <w:spacing w:val="-2"/>
          <w:sz w:val="28"/>
          <w:szCs w:val="28"/>
        </w:rPr>
        <w:t>с</w:t>
      </w:r>
      <w:r w:rsidRPr="009F3B7B">
        <w:rPr>
          <w:sz w:val="28"/>
          <w:szCs w:val="28"/>
        </w:rPr>
        <w:t xml:space="preserve"> разработчика н</w:t>
      </w:r>
      <w:r w:rsidRPr="009F3B7B">
        <w:rPr>
          <w:spacing w:val="-2"/>
          <w:sz w:val="28"/>
          <w:szCs w:val="28"/>
        </w:rPr>
        <w:t>е</w:t>
      </w:r>
      <w:r w:rsidRPr="009F3B7B">
        <w:rPr>
          <w:sz w:val="28"/>
          <w:szCs w:val="28"/>
        </w:rPr>
        <w:t xml:space="preserve">  пр</w:t>
      </w:r>
      <w:r w:rsidRPr="009F3B7B">
        <w:rPr>
          <w:spacing w:val="-2"/>
          <w:sz w:val="28"/>
          <w:szCs w:val="28"/>
        </w:rPr>
        <w:t>е</w:t>
      </w:r>
      <w:r w:rsidRPr="009F3B7B">
        <w:rPr>
          <w:sz w:val="28"/>
          <w:szCs w:val="28"/>
        </w:rPr>
        <w:t>дс</w:t>
      </w:r>
      <w:r w:rsidRPr="009F3B7B">
        <w:rPr>
          <w:spacing w:val="-2"/>
          <w:sz w:val="28"/>
          <w:szCs w:val="28"/>
        </w:rPr>
        <w:t>т</w:t>
      </w:r>
      <w:r w:rsidRPr="009F3B7B">
        <w:rPr>
          <w:sz w:val="28"/>
          <w:szCs w:val="28"/>
        </w:rPr>
        <w:t xml:space="preserve">авлено.  </w:t>
      </w:r>
    </w:p>
    <w:p w14:paraId="05FAB89C" w14:textId="77777777" w:rsidR="00D05BB6" w:rsidRPr="009F3B7B" w:rsidRDefault="00D05BB6" w:rsidP="00D05BB6">
      <w:pPr>
        <w:spacing w:line="276" w:lineRule="auto"/>
        <w:rPr>
          <w:color w:val="010302"/>
          <w:sz w:val="28"/>
          <w:szCs w:val="28"/>
        </w:rPr>
      </w:pPr>
      <w:r w:rsidRPr="009F3B7B">
        <w:rPr>
          <w:sz w:val="28"/>
          <w:szCs w:val="28"/>
        </w:rPr>
        <w:t>Данные по объект</w:t>
      </w:r>
      <w:r w:rsidRPr="009F3B7B">
        <w:rPr>
          <w:spacing w:val="-3"/>
          <w:sz w:val="28"/>
          <w:szCs w:val="28"/>
        </w:rPr>
        <w:t>у</w:t>
      </w:r>
      <w:r w:rsidRPr="009F3B7B">
        <w:rPr>
          <w:sz w:val="28"/>
          <w:szCs w:val="28"/>
        </w:rPr>
        <w:t xml:space="preserve">:  </w:t>
      </w:r>
    </w:p>
    <w:p w14:paraId="7E88FC07" w14:textId="77777777" w:rsidR="00D05BB6" w:rsidRPr="009F3B7B" w:rsidRDefault="00D05BB6" w:rsidP="00D05BB6">
      <w:pPr>
        <w:spacing w:line="276" w:lineRule="auto"/>
        <w:rPr>
          <w:color w:val="010302"/>
          <w:sz w:val="28"/>
          <w:szCs w:val="28"/>
        </w:rPr>
      </w:pPr>
      <w:r w:rsidRPr="009F3B7B">
        <w:rPr>
          <w:sz w:val="28"/>
          <w:szCs w:val="28"/>
        </w:rPr>
        <w:t>-</w:t>
      </w:r>
      <w:r w:rsidRPr="009F3B7B">
        <w:rPr>
          <w:rFonts w:cs="Arial"/>
          <w:spacing w:val="188"/>
          <w:sz w:val="28"/>
          <w:szCs w:val="28"/>
        </w:rPr>
        <w:t xml:space="preserve"> </w:t>
      </w:r>
      <w:r w:rsidRPr="009F3B7B">
        <w:rPr>
          <w:sz w:val="28"/>
          <w:szCs w:val="28"/>
        </w:rPr>
        <w:t>водоно</w:t>
      </w:r>
      <w:r w:rsidRPr="009F3B7B">
        <w:rPr>
          <w:spacing w:val="-2"/>
          <w:sz w:val="28"/>
          <w:szCs w:val="28"/>
        </w:rPr>
        <w:t>с</w:t>
      </w:r>
      <w:r w:rsidRPr="009F3B7B">
        <w:rPr>
          <w:sz w:val="28"/>
          <w:szCs w:val="28"/>
        </w:rPr>
        <w:t xml:space="preserve">ный </w:t>
      </w:r>
      <w:r w:rsidRPr="009F3B7B">
        <w:rPr>
          <w:spacing w:val="-2"/>
          <w:sz w:val="28"/>
          <w:szCs w:val="28"/>
        </w:rPr>
        <w:t>г</w:t>
      </w:r>
      <w:r w:rsidRPr="009F3B7B">
        <w:rPr>
          <w:sz w:val="28"/>
          <w:szCs w:val="28"/>
        </w:rPr>
        <w:t>оризонт в инт</w:t>
      </w:r>
      <w:r w:rsidRPr="009F3B7B">
        <w:rPr>
          <w:spacing w:val="-2"/>
          <w:sz w:val="28"/>
          <w:szCs w:val="28"/>
        </w:rPr>
        <w:t>е</w:t>
      </w:r>
      <w:r w:rsidRPr="009F3B7B">
        <w:rPr>
          <w:sz w:val="28"/>
          <w:szCs w:val="28"/>
        </w:rPr>
        <w:t>рвале</w:t>
      </w:r>
      <w:r w:rsidRPr="009F3B7B">
        <w:rPr>
          <w:spacing w:val="-2"/>
          <w:sz w:val="28"/>
          <w:szCs w:val="28"/>
        </w:rPr>
        <w:t xml:space="preserve"> </w:t>
      </w:r>
      <w:r w:rsidRPr="009F3B7B">
        <w:rPr>
          <w:sz w:val="28"/>
          <w:szCs w:val="28"/>
        </w:rPr>
        <w:t>от 43,7 - 45,0м</w:t>
      </w:r>
      <w:r w:rsidRPr="009F3B7B">
        <w:rPr>
          <w:spacing w:val="-2"/>
          <w:sz w:val="28"/>
          <w:szCs w:val="28"/>
        </w:rPr>
        <w:t xml:space="preserve"> </w:t>
      </w:r>
      <w:r w:rsidRPr="009F3B7B">
        <w:rPr>
          <w:sz w:val="28"/>
          <w:szCs w:val="28"/>
        </w:rPr>
        <w:t>и 54,0 -</w:t>
      </w:r>
      <w:r w:rsidRPr="009F3B7B">
        <w:rPr>
          <w:spacing w:val="-3"/>
          <w:sz w:val="28"/>
          <w:szCs w:val="28"/>
        </w:rPr>
        <w:t xml:space="preserve"> </w:t>
      </w:r>
      <w:r w:rsidRPr="009F3B7B">
        <w:rPr>
          <w:sz w:val="28"/>
          <w:szCs w:val="28"/>
        </w:rPr>
        <w:t xml:space="preserve">56,0м.;  </w:t>
      </w:r>
    </w:p>
    <w:p w14:paraId="6839A40F" w14:textId="77777777" w:rsidR="00D05BB6" w:rsidRPr="009F3B7B" w:rsidRDefault="00D05BB6" w:rsidP="00D05BB6">
      <w:pPr>
        <w:spacing w:line="276" w:lineRule="auto"/>
        <w:rPr>
          <w:color w:val="010302"/>
          <w:sz w:val="28"/>
          <w:szCs w:val="28"/>
        </w:rPr>
      </w:pPr>
      <w:r w:rsidRPr="009F3B7B">
        <w:rPr>
          <w:sz w:val="28"/>
          <w:szCs w:val="28"/>
        </w:rPr>
        <w:t>-</w:t>
      </w:r>
      <w:r w:rsidRPr="009F3B7B">
        <w:rPr>
          <w:rFonts w:cs="Arial"/>
          <w:spacing w:val="188"/>
          <w:sz w:val="28"/>
          <w:szCs w:val="28"/>
        </w:rPr>
        <w:t xml:space="preserve"> </w:t>
      </w:r>
      <w:r w:rsidRPr="009F3B7B">
        <w:rPr>
          <w:sz w:val="28"/>
          <w:szCs w:val="28"/>
        </w:rPr>
        <w:t xml:space="preserve">статический </w:t>
      </w:r>
      <w:r w:rsidRPr="009F3B7B">
        <w:rPr>
          <w:spacing w:val="-4"/>
          <w:sz w:val="28"/>
          <w:szCs w:val="28"/>
        </w:rPr>
        <w:t>у</w:t>
      </w:r>
      <w:r w:rsidRPr="009F3B7B">
        <w:rPr>
          <w:sz w:val="28"/>
          <w:szCs w:val="28"/>
        </w:rPr>
        <w:t>ров</w:t>
      </w:r>
      <w:r w:rsidRPr="009F3B7B">
        <w:rPr>
          <w:spacing w:val="-2"/>
          <w:sz w:val="28"/>
          <w:szCs w:val="28"/>
        </w:rPr>
        <w:t>е</w:t>
      </w:r>
      <w:r w:rsidRPr="009F3B7B">
        <w:rPr>
          <w:sz w:val="28"/>
          <w:szCs w:val="28"/>
        </w:rPr>
        <w:t xml:space="preserve">нь - 38,3м;  </w:t>
      </w:r>
    </w:p>
    <w:p w14:paraId="0657B5AF" w14:textId="77777777" w:rsidR="00D05BB6" w:rsidRPr="009F3B7B" w:rsidRDefault="00D05BB6" w:rsidP="00D05BB6">
      <w:pPr>
        <w:spacing w:line="276" w:lineRule="auto"/>
        <w:rPr>
          <w:color w:val="010302"/>
          <w:sz w:val="28"/>
          <w:szCs w:val="28"/>
        </w:rPr>
      </w:pPr>
      <w:r w:rsidRPr="009F3B7B">
        <w:rPr>
          <w:sz w:val="28"/>
          <w:szCs w:val="28"/>
        </w:rPr>
        <w:t>-</w:t>
      </w:r>
      <w:r w:rsidRPr="009F3B7B">
        <w:rPr>
          <w:rFonts w:cs="Arial"/>
          <w:spacing w:val="188"/>
          <w:sz w:val="28"/>
          <w:szCs w:val="28"/>
        </w:rPr>
        <w:t xml:space="preserve"> </w:t>
      </w:r>
      <w:r w:rsidRPr="009F3B7B">
        <w:rPr>
          <w:sz w:val="28"/>
          <w:szCs w:val="28"/>
        </w:rPr>
        <w:t>мо</w:t>
      </w:r>
      <w:r w:rsidRPr="009F3B7B">
        <w:rPr>
          <w:spacing w:val="-2"/>
          <w:sz w:val="28"/>
          <w:szCs w:val="28"/>
        </w:rPr>
        <w:t>щ</w:t>
      </w:r>
      <w:r w:rsidRPr="009F3B7B">
        <w:rPr>
          <w:sz w:val="28"/>
          <w:szCs w:val="28"/>
        </w:rPr>
        <w:t xml:space="preserve">ность </w:t>
      </w:r>
      <w:r w:rsidRPr="009F3B7B">
        <w:rPr>
          <w:spacing w:val="-3"/>
          <w:sz w:val="28"/>
          <w:szCs w:val="28"/>
        </w:rPr>
        <w:t>в</w:t>
      </w:r>
      <w:r w:rsidRPr="009F3B7B">
        <w:rPr>
          <w:sz w:val="28"/>
          <w:szCs w:val="28"/>
        </w:rPr>
        <w:t>одоно</w:t>
      </w:r>
      <w:r w:rsidRPr="009F3B7B">
        <w:rPr>
          <w:spacing w:val="-2"/>
          <w:sz w:val="28"/>
          <w:szCs w:val="28"/>
        </w:rPr>
        <w:t>с</w:t>
      </w:r>
      <w:r w:rsidRPr="009F3B7B">
        <w:rPr>
          <w:sz w:val="28"/>
          <w:szCs w:val="28"/>
        </w:rPr>
        <w:t xml:space="preserve">ного </w:t>
      </w:r>
      <w:r w:rsidRPr="009F3B7B">
        <w:rPr>
          <w:spacing w:val="-2"/>
          <w:sz w:val="28"/>
          <w:szCs w:val="28"/>
        </w:rPr>
        <w:t>г</w:t>
      </w:r>
      <w:r w:rsidRPr="009F3B7B">
        <w:rPr>
          <w:sz w:val="28"/>
          <w:szCs w:val="28"/>
        </w:rPr>
        <w:t>ори</w:t>
      </w:r>
      <w:r w:rsidRPr="009F3B7B">
        <w:rPr>
          <w:spacing w:val="-2"/>
          <w:sz w:val="28"/>
          <w:szCs w:val="28"/>
        </w:rPr>
        <w:t>з</w:t>
      </w:r>
      <w:r w:rsidRPr="009F3B7B">
        <w:rPr>
          <w:sz w:val="28"/>
          <w:szCs w:val="28"/>
        </w:rPr>
        <w:t>он</w:t>
      </w:r>
      <w:r w:rsidRPr="009F3B7B">
        <w:rPr>
          <w:spacing w:val="-2"/>
          <w:sz w:val="28"/>
          <w:szCs w:val="28"/>
        </w:rPr>
        <w:t>т</w:t>
      </w:r>
      <w:r w:rsidRPr="009F3B7B">
        <w:rPr>
          <w:sz w:val="28"/>
          <w:szCs w:val="28"/>
        </w:rPr>
        <w:t>а –</w:t>
      </w:r>
      <w:r w:rsidRPr="009F3B7B">
        <w:rPr>
          <w:spacing w:val="-2"/>
          <w:sz w:val="28"/>
          <w:szCs w:val="28"/>
        </w:rPr>
        <w:t xml:space="preserve"> </w:t>
      </w:r>
      <w:r w:rsidRPr="009F3B7B">
        <w:rPr>
          <w:sz w:val="28"/>
          <w:szCs w:val="28"/>
        </w:rPr>
        <w:t>1,3м и 2</w:t>
      </w:r>
      <w:r w:rsidRPr="009F3B7B">
        <w:rPr>
          <w:spacing w:val="-2"/>
          <w:sz w:val="28"/>
          <w:szCs w:val="28"/>
        </w:rPr>
        <w:t>,</w:t>
      </w:r>
      <w:r w:rsidRPr="009F3B7B">
        <w:rPr>
          <w:sz w:val="28"/>
          <w:szCs w:val="28"/>
        </w:rPr>
        <w:t xml:space="preserve">0м;   </w:t>
      </w:r>
    </w:p>
    <w:p w14:paraId="6DE1B311" w14:textId="77777777" w:rsidR="00D05BB6" w:rsidRPr="009F3B7B" w:rsidRDefault="00D05BB6" w:rsidP="00D05BB6">
      <w:pPr>
        <w:spacing w:line="276" w:lineRule="auto"/>
        <w:rPr>
          <w:sz w:val="28"/>
          <w:szCs w:val="28"/>
        </w:rPr>
      </w:pPr>
      <w:r w:rsidRPr="009F3B7B">
        <w:rPr>
          <w:sz w:val="28"/>
          <w:szCs w:val="28"/>
        </w:rPr>
        <w:t>-</w:t>
      </w:r>
      <w:r w:rsidRPr="009F3B7B">
        <w:rPr>
          <w:rFonts w:cs="Arial"/>
          <w:spacing w:val="188"/>
          <w:sz w:val="28"/>
          <w:szCs w:val="28"/>
        </w:rPr>
        <w:t xml:space="preserve"> </w:t>
      </w:r>
      <w:r w:rsidRPr="009F3B7B">
        <w:rPr>
          <w:sz w:val="28"/>
          <w:szCs w:val="28"/>
        </w:rPr>
        <w:t>аб</w:t>
      </w:r>
      <w:r w:rsidRPr="009F3B7B">
        <w:rPr>
          <w:spacing w:val="-2"/>
          <w:sz w:val="28"/>
          <w:szCs w:val="28"/>
        </w:rPr>
        <w:t>с</w:t>
      </w:r>
      <w:r w:rsidRPr="009F3B7B">
        <w:rPr>
          <w:sz w:val="28"/>
          <w:szCs w:val="28"/>
        </w:rPr>
        <w:t>олютная</w:t>
      </w:r>
      <w:r w:rsidRPr="009F3B7B">
        <w:rPr>
          <w:spacing w:val="-3"/>
          <w:sz w:val="28"/>
          <w:szCs w:val="28"/>
        </w:rPr>
        <w:t xml:space="preserve"> </w:t>
      </w:r>
      <w:r w:rsidRPr="009F3B7B">
        <w:rPr>
          <w:sz w:val="28"/>
          <w:szCs w:val="28"/>
        </w:rPr>
        <w:t>отме</w:t>
      </w:r>
      <w:r w:rsidRPr="009F3B7B">
        <w:rPr>
          <w:spacing w:val="-3"/>
          <w:sz w:val="28"/>
          <w:szCs w:val="28"/>
        </w:rPr>
        <w:t>т</w:t>
      </w:r>
      <w:r w:rsidRPr="009F3B7B">
        <w:rPr>
          <w:sz w:val="28"/>
          <w:szCs w:val="28"/>
        </w:rPr>
        <w:t xml:space="preserve">ка </w:t>
      </w:r>
      <w:r w:rsidRPr="009F3B7B">
        <w:rPr>
          <w:spacing w:val="-3"/>
          <w:sz w:val="28"/>
          <w:szCs w:val="28"/>
        </w:rPr>
        <w:t>у</w:t>
      </w:r>
      <w:r w:rsidRPr="009F3B7B">
        <w:rPr>
          <w:sz w:val="28"/>
          <w:szCs w:val="28"/>
        </w:rPr>
        <w:t>стья скважины – 512</w:t>
      </w:r>
      <w:r w:rsidRPr="009F3B7B">
        <w:rPr>
          <w:spacing w:val="-3"/>
          <w:sz w:val="28"/>
          <w:szCs w:val="28"/>
        </w:rPr>
        <w:t>,</w:t>
      </w:r>
      <w:r w:rsidRPr="009F3B7B">
        <w:rPr>
          <w:sz w:val="28"/>
          <w:szCs w:val="28"/>
        </w:rPr>
        <w:t>8</w:t>
      </w:r>
      <w:r w:rsidRPr="009F3B7B">
        <w:rPr>
          <w:spacing w:val="-2"/>
          <w:sz w:val="28"/>
          <w:szCs w:val="28"/>
        </w:rPr>
        <w:t>м</w:t>
      </w:r>
      <w:r w:rsidRPr="009F3B7B">
        <w:rPr>
          <w:sz w:val="28"/>
          <w:szCs w:val="28"/>
        </w:rPr>
        <w:t xml:space="preserve">;  </w:t>
      </w:r>
    </w:p>
    <w:p w14:paraId="069F91BC" w14:textId="77777777" w:rsidR="00D05BB6" w:rsidRPr="009F3B7B" w:rsidRDefault="00D05BB6" w:rsidP="00D05BB6">
      <w:pPr>
        <w:spacing w:line="276" w:lineRule="auto"/>
        <w:rPr>
          <w:spacing w:val="-3"/>
          <w:sz w:val="28"/>
          <w:szCs w:val="28"/>
        </w:rPr>
      </w:pPr>
      <w:r w:rsidRPr="009F3B7B">
        <w:rPr>
          <w:sz w:val="28"/>
          <w:szCs w:val="28"/>
        </w:rPr>
        <w:t>-</w:t>
      </w:r>
      <w:r w:rsidRPr="009F3B7B">
        <w:rPr>
          <w:rFonts w:cs="Arial"/>
          <w:spacing w:val="188"/>
          <w:sz w:val="28"/>
          <w:szCs w:val="28"/>
        </w:rPr>
        <w:t xml:space="preserve"> </w:t>
      </w:r>
      <w:r w:rsidRPr="009F3B7B">
        <w:rPr>
          <w:sz w:val="28"/>
          <w:szCs w:val="28"/>
        </w:rPr>
        <w:t>воды напорные;</w:t>
      </w:r>
      <w:r w:rsidRPr="009F3B7B">
        <w:rPr>
          <w:spacing w:val="-3"/>
          <w:sz w:val="28"/>
          <w:szCs w:val="28"/>
        </w:rPr>
        <w:t xml:space="preserve"> </w:t>
      </w:r>
    </w:p>
    <w:p w14:paraId="32A684D5" w14:textId="77777777" w:rsidR="00D05BB6" w:rsidRPr="009F3B7B" w:rsidRDefault="00D05BB6" w:rsidP="00D05BB6">
      <w:pPr>
        <w:spacing w:line="276" w:lineRule="auto"/>
        <w:rPr>
          <w:sz w:val="28"/>
          <w:szCs w:val="28"/>
        </w:rPr>
      </w:pPr>
      <w:r w:rsidRPr="009F3B7B">
        <w:rPr>
          <w:sz w:val="28"/>
          <w:szCs w:val="28"/>
        </w:rPr>
        <w:t>д</w:t>
      </w:r>
      <w:r w:rsidRPr="009F3B7B">
        <w:rPr>
          <w:spacing w:val="-2"/>
          <w:sz w:val="28"/>
          <w:szCs w:val="28"/>
        </w:rPr>
        <w:t>е</w:t>
      </w:r>
      <w:r w:rsidRPr="009F3B7B">
        <w:rPr>
          <w:sz w:val="28"/>
          <w:szCs w:val="28"/>
        </w:rPr>
        <w:t xml:space="preserve">бит скважины:  </w:t>
      </w:r>
    </w:p>
    <w:p w14:paraId="3942A750" w14:textId="77777777" w:rsidR="00D05BB6" w:rsidRPr="009F3B7B" w:rsidRDefault="00D05BB6" w:rsidP="00D05BB6">
      <w:pPr>
        <w:spacing w:line="276" w:lineRule="auto"/>
        <w:rPr>
          <w:sz w:val="28"/>
          <w:szCs w:val="28"/>
        </w:rPr>
      </w:pPr>
      <w:r w:rsidRPr="009F3B7B">
        <w:rPr>
          <w:sz w:val="28"/>
          <w:szCs w:val="28"/>
        </w:rPr>
        <w:t xml:space="preserve">1,43 л/с </w:t>
      </w:r>
      <w:r w:rsidRPr="009F3B7B">
        <w:rPr>
          <w:spacing w:val="-2"/>
          <w:sz w:val="28"/>
          <w:szCs w:val="28"/>
        </w:rPr>
        <w:t>(</w:t>
      </w:r>
      <w:r w:rsidRPr="009F3B7B">
        <w:rPr>
          <w:sz w:val="28"/>
          <w:szCs w:val="28"/>
        </w:rPr>
        <w:t>при понижении 5</w:t>
      </w:r>
      <w:r w:rsidRPr="009F3B7B">
        <w:rPr>
          <w:spacing w:val="-2"/>
          <w:sz w:val="28"/>
          <w:szCs w:val="28"/>
        </w:rPr>
        <w:t>,</w:t>
      </w:r>
      <w:r w:rsidRPr="009F3B7B">
        <w:rPr>
          <w:sz w:val="28"/>
          <w:szCs w:val="28"/>
        </w:rPr>
        <w:t xml:space="preserve">5м), </w:t>
      </w:r>
      <w:r w:rsidRPr="009F3B7B">
        <w:rPr>
          <w:spacing w:val="-3"/>
          <w:sz w:val="28"/>
          <w:szCs w:val="28"/>
        </w:rPr>
        <w:t>у</w:t>
      </w:r>
      <w:r w:rsidRPr="009F3B7B">
        <w:rPr>
          <w:sz w:val="28"/>
          <w:szCs w:val="28"/>
        </w:rPr>
        <w:t>дельный дебит</w:t>
      </w:r>
      <w:r w:rsidRPr="009F3B7B">
        <w:rPr>
          <w:spacing w:val="-3"/>
          <w:sz w:val="28"/>
          <w:szCs w:val="28"/>
        </w:rPr>
        <w:t xml:space="preserve"> </w:t>
      </w:r>
      <w:r w:rsidRPr="009F3B7B">
        <w:rPr>
          <w:sz w:val="28"/>
          <w:szCs w:val="28"/>
        </w:rPr>
        <w:t>0,26 л/</w:t>
      </w:r>
      <w:proofErr w:type="gramStart"/>
      <w:r w:rsidRPr="009F3B7B">
        <w:rPr>
          <w:sz w:val="28"/>
          <w:szCs w:val="28"/>
        </w:rPr>
        <w:t>с</w:t>
      </w:r>
      <w:proofErr w:type="gramEnd"/>
      <w:r w:rsidRPr="009F3B7B">
        <w:rPr>
          <w:sz w:val="28"/>
          <w:szCs w:val="28"/>
        </w:rPr>
        <w:t xml:space="preserve">;  </w:t>
      </w:r>
    </w:p>
    <w:p w14:paraId="4D1969ED" w14:textId="77777777" w:rsidR="00D05BB6" w:rsidRPr="009F3B7B" w:rsidRDefault="00D05BB6" w:rsidP="00D05BB6">
      <w:pPr>
        <w:spacing w:line="276" w:lineRule="auto"/>
        <w:rPr>
          <w:color w:val="010302"/>
          <w:sz w:val="28"/>
          <w:szCs w:val="28"/>
        </w:rPr>
      </w:pPr>
      <w:r w:rsidRPr="009F3B7B">
        <w:rPr>
          <w:sz w:val="28"/>
          <w:szCs w:val="28"/>
        </w:rPr>
        <w:t>2,5 л/с (при</w:t>
      </w:r>
      <w:r w:rsidRPr="009F3B7B">
        <w:rPr>
          <w:spacing w:val="-3"/>
          <w:sz w:val="28"/>
          <w:szCs w:val="28"/>
        </w:rPr>
        <w:t xml:space="preserve"> </w:t>
      </w:r>
      <w:r w:rsidRPr="009F3B7B">
        <w:rPr>
          <w:sz w:val="28"/>
          <w:szCs w:val="28"/>
        </w:rPr>
        <w:t>понижении 1</w:t>
      </w:r>
      <w:r w:rsidRPr="009F3B7B">
        <w:rPr>
          <w:spacing w:val="-2"/>
          <w:sz w:val="28"/>
          <w:szCs w:val="28"/>
        </w:rPr>
        <w:t>,</w:t>
      </w:r>
      <w:r w:rsidRPr="009F3B7B">
        <w:rPr>
          <w:sz w:val="28"/>
          <w:szCs w:val="28"/>
        </w:rPr>
        <w:t>04</w:t>
      </w:r>
      <w:r w:rsidRPr="009F3B7B">
        <w:rPr>
          <w:spacing w:val="-2"/>
          <w:sz w:val="28"/>
          <w:szCs w:val="28"/>
        </w:rPr>
        <w:t>м</w:t>
      </w:r>
      <w:r w:rsidRPr="009F3B7B">
        <w:rPr>
          <w:sz w:val="28"/>
          <w:szCs w:val="28"/>
        </w:rPr>
        <w:t xml:space="preserve">), </w:t>
      </w:r>
      <w:r w:rsidRPr="009F3B7B">
        <w:rPr>
          <w:spacing w:val="-3"/>
          <w:sz w:val="28"/>
          <w:szCs w:val="28"/>
        </w:rPr>
        <w:t>у</w:t>
      </w:r>
      <w:r w:rsidRPr="009F3B7B">
        <w:rPr>
          <w:sz w:val="28"/>
          <w:szCs w:val="28"/>
        </w:rPr>
        <w:t>дельный дебит</w:t>
      </w:r>
      <w:r w:rsidRPr="009F3B7B">
        <w:rPr>
          <w:spacing w:val="-3"/>
          <w:sz w:val="28"/>
          <w:szCs w:val="28"/>
        </w:rPr>
        <w:t xml:space="preserve"> </w:t>
      </w:r>
      <w:r w:rsidRPr="009F3B7B">
        <w:rPr>
          <w:sz w:val="28"/>
          <w:szCs w:val="28"/>
        </w:rPr>
        <w:t>0,42 л/</w:t>
      </w:r>
      <w:proofErr w:type="gramStart"/>
      <w:r w:rsidRPr="009F3B7B">
        <w:rPr>
          <w:sz w:val="28"/>
          <w:szCs w:val="28"/>
        </w:rPr>
        <w:t>с</w:t>
      </w:r>
      <w:proofErr w:type="gramEnd"/>
      <w:r w:rsidRPr="009F3B7B">
        <w:rPr>
          <w:sz w:val="28"/>
          <w:szCs w:val="28"/>
        </w:rPr>
        <w:t xml:space="preserve">.  </w:t>
      </w:r>
    </w:p>
    <w:p w14:paraId="630175F9" w14:textId="77777777" w:rsidR="00D05BB6" w:rsidRPr="009F3B7B" w:rsidRDefault="00D05BB6" w:rsidP="00D05BB6">
      <w:pPr>
        <w:spacing w:line="276" w:lineRule="auto"/>
        <w:rPr>
          <w:color w:val="010302"/>
          <w:sz w:val="28"/>
          <w:szCs w:val="28"/>
        </w:rPr>
      </w:pPr>
      <w:r w:rsidRPr="009F3B7B">
        <w:rPr>
          <w:sz w:val="28"/>
          <w:szCs w:val="28"/>
        </w:rPr>
        <w:t>Физические</w:t>
      </w:r>
      <w:r w:rsidRPr="009F3B7B">
        <w:rPr>
          <w:spacing w:val="164"/>
          <w:sz w:val="28"/>
          <w:szCs w:val="28"/>
        </w:rPr>
        <w:t xml:space="preserve"> </w:t>
      </w:r>
      <w:r w:rsidRPr="009F3B7B">
        <w:rPr>
          <w:sz w:val="28"/>
          <w:szCs w:val="28"/>
        </w:rPr>
        <w:t>свой</w:t>
      </w:r>
      <w:r w:rsidRPr="009F3B7B">
        <w:rPr>
          <w:spacing w:val="-2"/>
          <w:sz w:val="28"/>
          <w:szCs w:val="28"/>
        </w:rPr>
        <w:t>с</w:t>
      </w:r>
      <w:r w:rsidRPr="009F3B7B">
        <w:rPr>
          <w:sz w:val="28"/>
          <w:szCs w:val="28"/>
        </w:rPr>
        <w:t>тва</w:t>
      </w:r>
      <w:r w:rsidRPr="009F3B7B">
        <w:rPr>
          <w:spacing w:val="164"/>
          <w:sz w:val="28"/>
          <w:szCs w:val="28"/>
        </w:rPr>
        <w:t xml:space="preserve"> </w:t>
      </w:r>
      <w:r w:rsidRPr="009F3B7B">
        <w:rPr>
          <w:sz w:val="28"/>
          <w:szCs w:val="28"/>
        </w:rPr>
        <w:t>вод</w:t>
      </w:r>
      <w:r w:rsidRPr="009F3B7B">
        <w:rPr>
          <w:spacing w:val="-2"/>
          <w:sz w:val="28"/>
          <w:szCs w:val="28"/>
        </w:rPr>
        <w:t>ы</w:t>
      </w:r>
      <w:r w:rsidRPr="009F3B7B">
        <w:rPr>
          <w:sz w:val="28"/>
          <w:szCs w:val="28"/>
        </w:rPr>
        <w:t>:</w:t>
      </w:r>
      <w:r w:rsidRPr="009F3B7B">
        <w:rPr>
          <w:spacing w:val="164"/>
          <w:sz w:val="28"/>
          <w:szCs w:val="28"/>
        </w:rPr>
        <w:t xml:space="preserve"> </w:t>
      </w:r>
      <w:r w:rsidRPr="009F3B7B">
        <w:rPr>
          <w:sz w:val="28"/>
          <w:szCs w:val="28"/>
        </w:rPr>
        <w:t>про</w:t>
      </w:r>
      <w:r w:rsidRPr="009F3B7B">
        <w:rPr>
          <w:spacing w:val="-2"/>
          <w:sz w:val="28"/>
          <w:szCs w:val="28"/>
        </w:rPr>
        <w:t>з</w:t>
      </w:r>
      <w:r w:rsidRPr="009F3B7B">
        <w:rPr>
          <w:sz w:val="28"/>
          <w:szCs w:val="28"/>
        </w:rPr>
        <w:t>р</w:t>
      </w:r>
      <w:r w:rsidRPr="009F3B7B">
        <w:rPr>
          <w:spacing w:val="-2"/>
          <w:sz w:val="28"/>
          <w:szCs w:val="28"/>
        </w:rPr>
        <w:t>а</w:t>
      </w:r>
      <w:r w:rsidRPr="009F3B7B">
        <w:rPr>
          <w:sz w:val="28"/>
          <w:szCs w:val="28"/>
        </w:rPr>
        <w:t>чная,</w:t>
      </w:r>
      <w:r w:rsidRPr="009F3B7B">
        <w:rPr>
          <w:spacing w:val="162"/>
          <w:sz w:val="28"/>
          <w:szCs w:val="28"/>
        </w:rPr>
        <w:t xml:space="preserve"> </w:t>
      </w:r>
      <w:r w:rsidRPr="009F3B7B">
        <w:rPr>
          <w:sz w:val="28"/>
          <w:szCs w:val="28"/>
        </w:rPr>
        <w:t>без</w:t>
      </w:r>
      <w:r w:rsidRPr="009F3B7B">
        <w:rPr>
          <w:spacing w:val="162"/>
          <w:sz w:val="28"/>
          <w:szCs w:val="28"/>
        </w:rPr>
        <w:t xml:space="preserve"> </w:t>
      </w:r>
      <w:r w:rsidRPr="009F3B7B">
        <w:rPr>
          <w:sz w:val="28"/>
          <w:szCs w:val="28"/>
        </w:rPr>
        <w:t>цвета,</w:t>
      </w:r>
      <w:r w:rsidRPr="009F3B7B">
        <w:rPr>
          <w:spacing w:val="162"/>
          <w:sz w:val="28"/>
          <w:szCs w:val="28"/>
        </w:rPr>
        <w:t xml:space="preserve"> </w:t>
      </w:r>
      <w:r w:rsidRPr="009F3B7B">
        <w:rPr>
          <w:sz w:val="28"/>
          <w:szCs w:val="28"/>
        </w:rPr>
        <w:t>без</w:t>
      </w:r>
      <w:r w:rsidRPr="009F3B7B">
        <w:rPr>
          <w:spacing w:val="164"/>
          <w:sz w:val="28"/>
          <w:szCs w:val="28"/>
        </w:rPr>
        <w:t xml:space="preserve"> </w:t>
      </w:r>
      <w:r w:rsidRPr="009F3B7B">
        <w:rPr>
          <w:sz w:val="28"/>
          <w:szCs w:val="28"/>
        </w:rPr>
        <w:t>запаха,</w:t>
      </w:r>
      <w:r w:rsidRPr="009F3B7B">
        <w:rPr>
          <w:spacing w:val="164"/>
          <w:sz w:val="28"/>
          <w:szCs w:val="28"/>
        </w:rPr>
        <w:t xml:space="preserve"> </w:t>
      </w:r>
      <w:r w:rsidRPr="009F3B7B">
        <w:rPr>
          <w:sz w:val="28"/>
          <w:szCs w:val="28"/>
        </w:rPr>
        <w:t>по  хи</w:t>
      </w:r>
      <w:r w:rsidRPr="009F3B7B">
        <w:rPr>
          <w:spacing w:val="-2"/>
          <w:sz w:val="28"/>
          <w:szCs w:val="28"/>
        </w:rPr>
        <w:t>м</w:t>
      </w:r>
      <w:r w:rsidRPr="009F3B7B">
        <w:rPr>
          <w:sz w:val="28"/>
          <w:szCs w:val="28"/>
        </w:rPr>
        <w:t>ическом</w:t>
      </w:r>
      <w:r w:rsidRPr="009F3B7B">
        <w:rPr>
          <w:spacing w:val="-3"/>
          <w:sz w:val="28"/>
          <w:szCs w:val="28"/>
        </w:rPr>
        <w:t>у</w:t>
      </w:r>
      <w:r w:rsidRPr="009F3B7B">
        <w:rPr>
          <w:spacing w:val="267"/>
          <w:sz w:val="28"/>
          <w:szCs w:val="28"/>
        </w:rPr>
        <w:t xml:space="preserve"> </w:t>
      </w:r>
      <w:r w:rsidRPr="009F3B7B">
        <w:rPr>
          <w:sz w:val="28"/>
          <w:szCs w:val="28"/>
        </w:rPr>
        <w:t>сос</w:t>
      </w:r>
      <w:r w:rsidRPr="009F3B7B">
        <w:rPr>
          <w:spacing w:val="-2"/>
          <w:sz w:val="28"/>
          <w:szCs w:val="28"/>
        </w:rPr>
        <w:t>т</w:t>
      </w:r>
      <w:r w:rsidRPr="009F3B7B">
        <w:rPr>
          <w:sz w:val="28"/>
          <w:szCs w:val="28"/>
        </w:rPr>
        <w:t>ав</w:t>
      </w:r>
      <w:r w:rsidRPr="009F3B7B">
        <w:rPr>
          <w:spacing w:val="-3"/>
          <w:sz w:val="28"/>
          <w:szCs w:val="28"/>
        </w:rPr>
        <w:t>у</w:t>
      </w:r>
      <w:r w:rsidRPr="009F3B7B">
        <w:rPr>
          <w:spacing w:val="267"/>
          <w:sz w:val="28"/>
          <w:szCs w:val="28"/>
        </w:rPr>
        <w:t xml:space="preserve"> </w:t>
      </w:r>
      <w:r w:rsidRPr="009F3B7B">
        <w:rPr>
          <w:sz w:val="28"/>
          <w:szCs w:val="28"/>
        </w:rPr>
        <w:t>вода</w:t>
      </w:r>
      <w:r w:rsidRPr="009F3B7B">
        <w:rPr>
          <w:spacing w:val="268"/>
          <w:sz w:val="28"/>
          <w:szCs w:val="28"/>
        </w:rPr>
        <w:t xml:space="preserve"> </w:t>
      </w:r>
      <w:r w:rsidRPr="009F3B7B">
        <w:rPr>
          <w:spacing w:val="-2"/>
          <w:sz w:val="28"/>
          <w:szCs w:val="28"/>
        </w:rPr>
        <w:t>г</w:t>
      </w:r>
      <w:r w:rsidRPr="009F3B7B">
        <w:rPr>
          <w:sz w:val="28"/>
          <w:szCs w:val="28"/>
        </w:rPr>
        <w:t>идрокарбона</w:t>
      </w:r>
      <w:r w:rsidRPr="009F3B7B">
        <w:rPr>
          <w:spacing w:val="-2"/>
          <w:sz w:val="28"/>
          <w:szCs w:val="28"/>
        </w:rPr>
        <w:t>т</w:t>
      </w:r>
      <w:r w:rsidRPr="009F3B7B">
        <w:rPr>
          <w:sz w:val="28"/>
          <w:szCs w:val="28"/>
        </w:rPr>
        <w:t>ная</w:t>
      </w:r>
      <w:r w:rsidRPr="009F3B7B">
        <w:rPr>
          <w:spacing w:val="266"/>
          <w:sz w:val="28"/>
          <w:szCs w:val="28"/>
        </w:rPr>
        <w:t xml:space="preserve"> </w:t>
      </w:r>
      <w:r w:rsidRPr="009F3B7B">
        <w:rPr>
          <w:sz w:val="28"/>
          <w:szCs w:val="28"/>
        </w:rPr>
        <w:t>ма</w:t>
      </w:r>
      <w:r w:rsidRPr="009F3B7B">
        <w:rPr>
          <w:spacing w:val="-2"/>
          <w:sz w:val="28"/>
          <w:szCs w:val="28"/>
        </w:rPr>
        <w:t>г</w:t>
      </w:r>
      <w:r w:rsidRPr="009F3B7B">
        <w:rPr>
          <w:sz w:val="28"/>
          <w:szCs w:val="28"/>
        </w:rPr>
        <w:t>ниево-кал</w:t>
      </w:r>
      <w:r w:rsidRPr="009F3B7B">
        <w:rPr>
          <w:spacing w:val="-3"/>
          <w:sz w:val="28"/>
          <w:szCs w:val="28"/>
        </w:rPr>
        <w:t>ь</w:t>
      </w:r>
      <w:r w:rsidRPr="009F3B7B">
        <w:rPr>
          <w:sz w:val="28"/>
          <w:szCs w:val="28"/>
        </w:rPr>
        <w:t>циев</w:t>
      </w:r>
      <w:r w:rsidRPr="009F3B7B">
        <w:rPr>
          <w:spacing w:val="-2"/>
          <w:sz w:val="28"/>
          <w:szCs w:val="28"/>
        </w:rPr>
        <w:t>а</w:t>
      </w:r>
      <w:r w:rsidRPr="009F3B7B">
        <w:rPr>
          <w:sz w:val="28"/>
          <w:szCs w:val="28"/>
        </w:rPr>
        <w:t>я,</w:t>
      </w:r>
      <w:r w:rsidRPr="009F3B7B">
        <w:rPr>
          <w:spacing w:val="265"/>
          <w:sz w:val="28"/>
          <w:szCs w:val="28"/>
        </w:rPr>
        <w:t xml:space="preserve"> </w:t>
      </w:r>
      <w:r w:rsidRPr="009F3B7B">
        <w:rPr>
          <w:spacing w:val="-2"/>
          <w:sz w:val="28"/>
          <w:szCs w:val="28"/>
        </w:rPr>
        <w:t>с</w:t>
      </w:r>
      <w:r w:rsidRPr="009F3B7B">
        <w:rPr>
          <w:sz w:val="28"/>
          <w:szCs w:val="28"/>
        </w:rPr>
        <w:t xml:space="preserve">  минера</w:t>
      </w:r>
      <w:r w:rsidRPr="009F3B7B">
        <w:rPr>
          <w:spacing w:val="-3"/>
          <w:sz w:val="28"/>
          <w:szCs w:val="28"/>
        </w:rPr>
        <w:t>л</w:t>
      </w:r>
      <w:r w:rsidRPr="009F3B7B">
        <w:rPr>
          <w:sz w:val="28"/>
          <w:szCs w:val="28"/>
        </w:rPr>
        <w:t>изаци</w:t>
      </w:r>
      <w:r w:rsidRPr="009F3B7B">
        <w:rPr>
          <w:spacing w:val="-2"/>
          <w:sz w:val="28"/>
          <w:szCs w:val="28"/>
        </w:rPr>
        <w:t>е</w:t>
      </w:r>
      <w:r w:rsidRPr="009F3B7B">
        <w:rPr>
          <w:sz w:val="28"/>
          <w:szCs w:val="28"/>
        </w:rPr>
        <w:t>й</w:t>
      </w:r>
      <w:r w:rsidRPr="009F3B7B">
        <w:rPr>
          <w:spacing w:val="32"/>
          <w:sz w:val="28"/>
          <w:szCs w:val="28"/>
        </w:rPr>
        <w:t xml:space="preserve"> </w:t>
      </w:r>
      <w:r w:rsidRPr="009F3B7B">
        <w:rPr>
          <w:sz w:val="28"/>
          <w:szCs w:val="28"/>
        </w:rPr>
        <w:t>0,4-0,43</w:t>
      </w:r>
      <w:r w:rsidRPr="009F3B7B">
        <w:rPr>
          <w:spacing w:val="35"/>
          <w:sz w:val="28"/>
          <w:szCs w:val="28"/>
        </w:rPr>
        <w:t xml:space="preserve"> </w:t>
      </w:r>
      <w:r w:rsidRPr="009F3B7B">
        <w:rPr>
          <w:spacing w:val="-2"/>
          <w:sz w:val="28"/>
          <w:szCs w:val="28"/>
        </w:rPr>
        <w:t>г</w:t>
      </w:r>
      <w:r w:rsidRPr="009F3B7B">
        <w:rPr>
          <w:sz w:val="28"/>
          <w:szCs w:val="28"/>
        </w:rPr>
        <w:t>/л,</w:t>
      </w:r>
      <w:r w:rsidRPr="009F3B7B">
        <w:rPr>
          <w:spacing w:val="34"/>
          <w:sz w:val="28"/>
          <w:szCs w:val="28"/>
        </w:rPr>
        <w:t xml:space="preserve"> </w:t>
      </w:r>
      <w:r w:rsidRPr="009F3B7B">
        <w:rPr>
          <w:sz w:val="28"/>
          <w:szCs w:val="28"/>
        </w:rPr>
        <w:t>с</w:t>
      </w:r>
      <w:r w:rsidRPr="009F3B7B">
        <w:rPr>
          <w:spacing w:val="-3"/>
          <w:sz w:val="28"/>
          <w:szCs w:val="28"/>
        </w:rPr>
        <w:t>у</w:t>
      </w:r>
      <w:r w:rsidRPr="009F3B7B">
        <w:rPr>
          <w:sz w:val="28"/>
          <w:szCs w:val="28"/>
        </w:rPr>
        <w:t>хой</w:t>
      </w:r>
      <w:r w:rsidRPr="009F3B7B">
        <w:rPr>
          <w:spacing w:val="35"/>
          <w:sz w:val="28"/>
          <w:szCs w:val="28"/>
        </w:rPr>
        <w:t xml:space="preserve"> </w:t>
      </w:r>
      <w:r w:rsidRPr="009F3B7B">
        <w:rPr>
          <w:sz w:val="28"/>
          <w:szCs w:val="28"/>
        </w:rPr>
        <w:t>ос</w:t>
      </w:r>
      <w:r w:rsidRPr="009F3B7B">
        <w:rPr>
          <w:spacing w:val="-2"/>
          <w:sz w:val="28"/>
          <w:szCs w:val="28"/>
        </w:rPr>
        <w:t>т</w:t>
      </w:r>
      <w:r w:rsidRPr="009F3B7B">
        <w:rPr>
          <w:sz w:val="28"/>
          <w:szCs w:val="28"/>
        </w:rPr>
        <w:t>аток</w:t>
      </w:r>
      <w:r w:rsidRPr="009F3B7B">
        <w:rPr>
          <w:spacing w:val="36"/>
          <w:sz w:val="28"/>
          <w:szCs w:val="28"/>
        </w:rPr>
        <w:t xml:space="preserve"> </w:t>
      </w:r>
      <w:r w:rsidRPr="009F3B7B">
        <w:rPr>
          <w:sz w:val="28"/>
          <w:szCs w:val="28"/>
        </w:rPr>
        <w:t>–</w:t>
      </w:r>
      <w:r w:rsidRPr="009F3B7B">
        <w:rPr>
          <w:spacing w:val="33"/>
          <w:sz w:val="28"/>
          <w:szCs w:val="28"/>
        </w:rPr>
        <w:t xml:space="preserve"> </w:t>
      </w:r>
      <w:r w:rsidRPr="009F3B7B">
        <w:rPr>
          <w:sz w:val="28"/>
          <w:szCs w:val="28"/>
        </w:rPr>
        <w:t>406</w:t>
      </w:r>
      <w:r w:rsidRPr="009F3B7B">
        <w:rPr>
          <w:spacing w:val="-3"/>
          <w:sz w:val="28"/>
          <w:szCs w:val="28"/>
        </w:rPr>
        <w:t>,</w:t>
      </w:r>
      <w:r w:rsidRPr="009F3B7B">
        <w:rPr>
          <w:sz w:val="28"/>
          <w:szCs w:val="28"/>
        </w:rPr>
        <w:t>8</w:t>
      </w:r>
      <w:r w:rsidRPr="009F3B7B">
        <w:rPr>
          <w:spacing w:val="35"/>
          <w:sz w:val="28"/>
          <w:szCs w:val="28"/>
        </w:rPr>
        <w:t xml:space="preserve"> </w:t>
      </w:r>
      <w:r w:rsidRPr="009F3B7B">
        <w:rPr>
          <w:sz w:val="28"/>
          <w:szCs w:val="28"/>
        </w:rPr>
        <w:t>м</w:t>
      </w:r>
      <w:r w:rsidRPr="009F3B7B">
        <w:rPr>
          <w:spacing w:val="-2"/>
          <w:sz w:val="28"/>
          <w:szCs w:val="28"/>
        </w:rPr>
        <w:t>г</w:t>
      </w:r>
      <w:r w:rsidRPr="009F3B7B">
        <w:rPr>
          <w:sz w:val="28"/>
          <w:szCs w:val="28"/>
        </w:rPr>
        <w:t>/л,</w:t>
      </w:r>
      <w:r w:rsidRPr="009F3B7B">
        <w:rPr>
          <w:spacing w:val="32"/>
          <w:sz w:val="28"/>
          <w:szCs w:val="28"/>
        </w:rPr>
        <w:t xml:space="preserve"> </w:t>
      </w:r>
      <w:r w:rsidRPr="009F3B7B">
        <w:rPr>
          <w:sz w:val="28"/>
          <w:szCs w:val="28"/>
        </w:rPr>
        <w:t>жесткость</w:t>
      </w:r>
      <w:r w:rsidRPr="009F3B7B">
        <w:rPr>
          <w:spacing w:val="36"/>
          <w:sz w:val="28"/>
          <w:szCs w:val="28"/>
        </w:rPr>
        <w:t xml:space="preserve"> </w:t>
      </w:r>
      <w:r w:rsidRPr="009F3B7B">
        <w:rPr>
          <w:sz w:val="28"/>
          <w:szCs w:val="28"/>
        </w:rPr>
        <w:t>–</w:t>
      </w:r>
      <w:r w:rsidRPr="009F3B7B">
        <w:rPr>
          <w:spacing w:val="33"/>
          <w:sz w:val="28"/>
          <w:szCs w:val="28"/>
        </w:rPr>
        <w:t xml:space="preserve"> </w:t>
      </w:r>
      <w:r w:rsidRPr="009F3B7B">
        <w:rPr>
          <w:sz w:val="28"/>
          <w:szCs w:val="28"/>
        </w:rPr>
        <w:t>5,14</w:t>
      </w:r>
      <w:r w:rsidRPr="009F3B7B">
        <w:rPr>
          <w:spacing w:val="35"/>
          <w:sz w:val="28"/>
          <w:szCs w:val="28"/>
        </w:rPr>
        <w:t xml:space="preserve"> </w:t>
      </w:r>
      <w:r w:rsidRPr="009F3B7B">
        <w:rPr>
          <w:sz w:val="28"/>
          <w:szCs w:val="28"/>
        </w:rPr>
        <w:t>м</w:t>
      </w:r>
      <w:proofErr w:type="gramStart"/>
      <w:r w:rsidRPr="009F3B7B">
        <w:rPr>
          <w:sz w:val="28"/>
          <w:szCs w:val="28"/>
        </w:rPr>
        <w:t>г-</w:t>
      </w:r>
      <w:proofErr w:type="gramEnd"/>
      <w:r w:rsidRPr="009F3B7B">
        <w:rPr>
          <w:sz w:val="28"/>
          <w:szCs w:val="28"/>
        </w:rPr>
        <w:t xml:space="preserve"> </w:t>
      </w:r>
      <w:proofErr w:type="spellStart"/>
      <w:r w:rsidRPr="009F3B7B">
        <w:rPr>
          <w:sz w:val="28"/>
          <w:szCs w:val="28"/>
        </w:rPr>
        <w:t>экв</w:t>
      </w:r>
      <w:proofErr w:type="spellEnd"/>
      <w:r w:rsidRPr="009F3B7B">
        <w:rPr>
          <w:sz w:val="28"/>
          <w:szCs w:val="28"/>
        </w:rPr>
        <w:t>/л, pH-7</w:t>
      </w:r>
      <w:r w:rsidRPr="009F3B7B">
        <w:rPr>
          <w:spacing w:val="-3"/>
          <w:sz w:val="28"/>
          <w:szCs w:val="28"/>
        </w:rPr>
        <w:t>,</w:t>
      </w:r>
      <w:r w:rsidRPr="009F3B7B">
        <w:rPr>
          <w:sz w:val="28"/>
          <w:szCs w:val="28"/>
        </w:rPr>
        <w:t>0</w:t>
      </w:r>
      <w:r w:rsidRPr="009F3B7B">
        <w:rPr>
          <w:spacing w:val="-2"/>
          <w:sz w:val="28"/>
          <w:szCs w:val="28"/>
        </w:rPr>
        <w:t>.</w:t>
      </w:r>
      <w:r w:rsidRPr="009F3B7B">
        <w:rPr>
          <w:sz w:val="28"/>
          <w:szCs w:val="28"/>
        </w:rPr>
        <w:t xml:space="preserve">  </w:t>
      </w:r>
    </w:p>
    <w:p w14:paraId="4A17B93C" w14:textId="77777777" w:rsidR="00D05BB6" w:rsidRPr="009F3B7B" w:rsidRDefault="00D05BB6" w:rsidP="00D05BB6">
      <w:pPr>
        <w:spacing w:line="276" w:lineRule="auto"/>
        <w:rPr>
          <w:color w:val="010302"/>
          <w:sz w:val="28"/>
          <w:szCs w:val="28"/>
        </w:rPr>
      </w:pPr>
      <w:r w:rsidRPr="009F3B7B">
        <w:rPr>
          <w:sz w:val="28"/>
          <w:szCs w:val="28"/>
        </w:rPr>
        <w:t>Установл</w:t>
      </w:r>
      <w:r w:rsidRPr="009F3B7B">
        <w:rPr>
          <w:spacing w:val="-2"/>
          <w:sz w:val="28"/>
          <w:szCs w:val="28"/>
        </w:rPr>
        <w:t>е</w:t>
      </w:r>
      <w:r w:rsidRPr="009F3B7B">
        <w:rPr>
          <w:sz w:val="28"/>
          <w:szCs w:val="28"/>
        </w:rPr>
        <w:t>нный</w:t>
      </w:r>
      <w:r w:rsidRPr="009F3B7B">
        <w:rPr>
          <w:spacing w:val="83"/>
          <w:sz w:val="28"/>
          <w:szCs w:val="28"/>
        </w:rPr>
        <w:t xml:space="preserve"> </w:t>
      </w:r>
      <w:r w:rsidRPr="009F3B7B">
        <w:rPr>
          <w:sz w:val="28"/>
          <w:szCs w:val="28"/>
        </w:rPr>
        <w:t>объем</w:t>
      </w:r>
      <w:r w:rsidRPr="009F3B7B">
        <w:rPr>
          <w:spacing w:val="85"/>
          <w:sz w:val="28"/>
          <w:szCs w:val="28"/>
        </w:rPr>
        <w:t xml:space="preserve"> </w:t>
      </w:r>
      <w:r w:rsidRPr="009F3B7B">
        <w:rPr>
          <w:sz w:val="28"/>
          <w:szCs w:val="28"/>
        </w:rPr>
        <w:t>отбирае</w:t>
      </w:r>
      <w:r w:rsidRPr="009F3B7B">
        <w:rPr>
          <w:spacing w:val="-2"/>
          <w:sz w:val="28"/>
          <w:szCs w:val="28"/>
        </w:rPr>
        <w:t>м</w:t>
      </w:r>
      <w:r w:rsidRPr="009F3B7B">
        <w:rPr>
          <w:sz w:val="28"/>
          <w:szCs w:val="28"/>
        </w:rPr>
        <w:t>ой</w:t>
      </w:r>
      <w:r w:rsidRPr="009F3B7B">
        <w:rPr>
          <w:spacing w:val="85"/>
          <w:sz w:val="28"/>
          <w:szCs w:val="28"/>
        </w:rPr>
        <w:t xml:space="preserve"> </w:t>
      </w:r>
      <w:r w:rsidRPr="009F3B7B">
        <w:rPr>
          <w:spacing w:val="-2"/>
          <w:sz w:val="28"/>
          <w:szCs w:val="28"/>
        </w:rPr>
        <w:t>в</w:t>
      </w:r>
      <w:r w:rsidRPr="009F3B7B">
        <w:rPr>
          <w:sz w:val="28"/>
          <w:szCs w:val="28"/>
        </w:rPr>
        <w:t>оды</w:t>
      </w:r>
      <w:r w:rsidRPr="009F3B7B">
        <w:rPr>
          <w:spacing w:val="83"/>
          <w:sz w:val="28"/>
          <w:szCs w:val="28"/>
        </w:rPr>
        <w:t xml:space="preserve"> </w:t>
      </w:r>
      <w:r w:rsidRPr="009F3B7B">
        <w:rPr>
          <w:sz w:val="28"/>
          <w:szCs w:val="28"/>
        </w:rPr>
        <w:t>из</w:t>
      </w:r>
      <w:r w:rsidRPr="009F3B7B">
        <w:rPr>
          <w:spacing w:val="85"/>
          <w:sz w:val="28"/>
          <w:szCs w:val="28"/>
        </w:rPr>
        <w:t xml:space="preserve"> </w:t>
      </w:r>
      <w:r w:rsidRPr="009F3B7B">
        <w:rPr>
          <w:sz w:val="28"/>
          <w:szCs w:val="28"/>
        </w:rPr>
        <w:t>скв</w:t>
      </w:r>
      <w:r w:rsidRPr="009F3B7B">
        <w:rPr>
          <w:spacing w:val="-2"/>
          <w:sz w:val="28"/>
          <w:szCs w:val="28"/>
        </w:rPr>
        <w:t>а</w:t>
      </w:r>
      <w:r w:rsidRPr="009F3B7B">
        <w:rPr>
          <w:sz w:val="28"/>
          <w:szCs w:val="28"/>
        </w:rPr>
        <w:t>жины</w:t>
      </w:r>
      <w:r w:rsidRPr="009F3B7B">
        <w:rPr>
          <w:spacing w:val="90"/>
          <w:sz w:val="28"/>
          <w:szCs w:val="28"/>
        </w:rPr>
        <w:t xml:space="preserve"> </w:t>
      </w:r>
      <w:r w:rsidRPr="009F3B7B">
        <w:rPr>
          <w:sz w:val="28"/>
          <w:szCs w:val="28"/>
        </w:rPr>
        <w:t>–</w:t>
      </w:r>
      <w:r w:rsidRPr="009F3B7B">
        <w:rPr>
          <w:spacing w:val="85"/>
          <w:sz w:val="28"/>
          <w:szCs w:val="28"/>
        </w:rPr>
        <w:t xml:space="preserve"> </w:t>
      </w:r>
      <w:r w:rsidRPr="009F3B7B">
        <w:rPr>
          <w:sz w:val="28"/>
          <w:szCs w:val="28"/>
        </w:rPr>
        <w:t>не</w:t>
      </w:r>
      <w:r w:rsidRPr="009F3B7B">
        <w:rPr>
          <w:spacing w:val="85"/>
          <w:sz w:val="28"/>
          <w:szCs w:val="28"/>
        </w:rPr>
        <w:t xml:space="preserve"> </w:t>
      </w:r>
      <w:r w:rsidRPr="009F3B7B">
        <w:rPr>
          <w:sz w:val="28"/>
          <w:szCs w:val="28"/>
        </w:rPr>
        <w:t>более</w:t>
      </w:r>
      <w:r w:rsidRPr="009F3B7B">
        <w:rPr>
          <w:spacing w:val="83"/>
          <w:sz w:val="28"/>
          <w:szCs w:val="28"/>
        </w:rPr>
        <w:t xml:space="preserve"> </w:t>
      </w:r>
      <w:r w:rsidRPr="009F3B7B">
        <w:rPr>
          <w:sz w:val="28"/>
          <w:szCs w:val="28"/>
        </w:rPr>
        <w:t>99,0  м3/</w:t>
      </w:r>
      <w:proofErr w:type="spellStart"/>
      <w:r w:rsidRPr="009F3B7B">
        <w:rPr>
          <w:sz w:val="28"/>
          <w:szCs w:val="28"/>
        </w:rPr>
        <w:t>с</w:t>
      </w:r>
      <w:r w:rsidRPr="009F3B7B">
        <w:rPr>
          <w:spacing w:val="-3"/>
          <w:sz w:val="28"/>
          <w:szCs w:val="28"/>
        </w:rPr>
        <w:t>у</w:t>
      </w:r>
      <w:r w:rsidRPr="009F3B7B">
        <w:rPr>
          <w:sz w:val="28"/>
          <w:szCs w:val="28"/>
        </w:rPr>
        <w:t>т</w:t>
      </w:r>
      <w:proofErr w:type="spellEnd"/>
      <w:r w:rsidRPr="009F3B7B">
        <w:rPr>
          <w:sz w:val="28"/>
          <w:szCs w:val="28"/>
        </w:rPr>
        <w:t xml:space="preserve">.  </w:t>
      </w:r>
    </w:p>
    <w:p w14:paraId="0B29FC3B" w14:textId="77777777" w:rsidR="00D05BB6" w:rsidRPr="009F3B7B" w:rsidRDefault="00D05BB6" w:rsidP="00D05BB6">
      <w:pPr>
        <w:spacing w:line="276" w:lineRule="auto"/>
        <w:rPr>
          <w:spacing w:val="82"/>
          <w:sz w:val="28"/>
          <w:szCs w:val="28"/>
        </w:rPr>
      </w:pPr>
      <w:r w:rsidRPr="009F3B7B">
        <w:rPr>
          <w:sz w:val="28"/>
          <w:szCs w:val="28"/>
        </w:rPr>
        <w:t>Запасы</w:t>
      </w:r>
      <w:r w:rsidRPr="009F3B7B">
        <w:rPr>
          <w:spacing w:val="-3"/>
          <w:sz w:val="28"/>
          <w:szCs w:val="28"/>
        </w:rPr>
        <w:t xml:space="preserve"> </w:t>
      </w:r>
      <w:r w:rsidRPr="009F3B7B">
        <w:rPr>
          <w:sz w:val="28"/>
          <w:szCs w:val="28"/>
        </w:rPr>
        <w:t>подзе</w:t>
      </w:r>
      <w:r w:rsidRPr="009F3B7B">
        <w:rPr>
          <w:spacing w:val="-2"/>
          <w:sz w:val="28"/>
          <w:szCs w:val="28"/>
        </w:rPr>
        <w:t>м</w:t>
      </w:r>
      <w:r w:rsidRPr="009F3B7B">
        <w:rPr>
          <w:sz w:val="28"/>
          <w:szCs w:val="28"/>
        </w:rPr>
        <w:t xml:space="preserve">ных </w:t>
      </w:r>
      <w:r w:rsidRPr="009F3B7B">
        <w:rPr>
          <w:spacing w:val="-3"/>
          <w:sz w:val="28"/>
          <w:szCs w:val="28"/>
        </w:rPr>
        <w:t>в</w:t>
      </w:r>
      <w:r w:rsidRPr="009F3B7B">
        <w:rPr>
          <w:sz w:val="28"/>
          <w:szCs w:val="28"/>
        </w:rPr>
        <w:t>од</w:t>
      </w:r>
      <w:r w:rsidRPr="009F3B7B">
        <w:rPr>
          <w:spacing w:val="-3"/>
          <w:sz w:val="28"/>
          <w:szCs w:val="28"/>
        </w:rPr>
        <w:t xml:space="preserve"> </w:t>
      </w:r>
      <w:r w:rsidRPr="009F3B7B">
        <w:rPr>
          <w:sz w:val="28"/>
          <w:szCs w:val="28"/>
        </w:rPr>
        <w:t xml:space="preserve">по </w:t>
      </w:r>
      <w:r w:rsidRPr="009F3B7B">
        <w:rPr>
          <w:spacing w:val="-3"/>
          <w:sz w:val="28"/>
          <w:szCs w:val="28"/>
        </w:rPr>
        <w:t>л</w:t>
      </w:r>
      <w:r w:rsidRPr="009F3B7B">
        <w:rPr>
          <w:sz w:val="28"/>
          <w:szCs w:val="28"/>
        </w:rPr>
        <w:t>иц</w:t>
      </w:r>
      <w:r w:rsidRPr="009F3B7B">
        <w:rPr>
          <w:spacing w:val="-2"/>
          <w:sz w:val="28"/>
          <w:szCs w:val="28"/>
        </w:rPr>
        <w:t>е</w:t>
      </w:r>
      <w:r w:rsidRPr="009F3B7B">
        <w:rPr>
          <w:sz w:val="28"/>
          <w:szCs w:val="28"/>
        </w:rPr>
        <w:t>нзир</w:t>
      </w:r>
      <w:r w:rsidRPr="009F3B7B">
        <w:rPr>
          <w:spacing w:val="-3"/>
          <w:sz w:val="28"/>
          <w:szCs w:val="28"/>
        </w:rPr>
        <w:t>у</w:t>
      </w:r>
      <w:r w:rsidRPr="009F3B7B">
        <w:rPr>
          <w:sz w:val="28"/>
          <w:szCs w:val="28"/>
        </w:rPr>
        <w:t>емом</w:t>
      </w:r>
      <w:r w:rsidRPr="009F3B7B">
        <w:rPr>
          <w:spacing w:val="-3"/>
          <w:sz w:val="28"/>
          <w:szCs w:val="28"/>
        </w:rPr>
        <w:t>у</w:t>
      </w:r>
      <w:r w:rsidRPr="009F3B7B">
        <w:rPr>
          <w:sz w:val="28"/>
          <w:szCs w:val="28"/>
        </w:rPr>
        <w:t xml:space="preserve"> </w:t>
      </w:r>
      <w:r w:rsidRPr="009F3B7B">
        <w:rPr>
          <w:spacing w:val="-3"/>
          <w:sz w:val="28"/>
          <w:szCs w:val="28"/>
        </w:rPr>
        <w:t>у</w:t>
      </w:r>
      <w:r w:rsidRPr="009F3B7B">
        <w:rPr>
          <w:sz w:val="28"/>
          <w:szCs w:val="28"/>
        </w:rPr>
        <w:t>частк</w:t>
      </w:r>
      <w:r w:rsidRPr="009F3B7B">
        <w:rPr>
          <w:spacing w:val="-3"/>
          <w:sz w:val="28"/>
          <w:szCs w:val="28"/>
        </w:rPr>
        <w:t>у</w:t>
      </w:r>
      <w:r w:rsidRPr="009F3B7B">
        <w:rPr>
          <w:sz w:val="28"/>
          <w:szCs w:val="28"/>
        </w:rPr>
        <w:t xml:space="preserve"> не подсчитыва</w:t>
      </w:r>
      <w:r w:rsidRPr="009F3B7B">
        <w:rPr>
          <w:spacing w:val="-3"/>
          <w:sz w:val="28"/>
          <w:szCs w:val="28"/>
        </w:rPr>
        <w:t>л</w:t>
      </w:r>
      <w:r w:rsidRPr="009F3B7B">
        <w:rPr>
          <w:sz w:val="28"/>
          <w:szCs w:val="28"/>
        </w:rPr>
        <w:t xml:space="preserve">ись.  </w:t>
      </w:r>
      <w:r w:rsidRPr="009F3B7B">
        <w:rPr>
          <w:sz w:val="28"/>
          <w:szCs w:val="28"/>
        </w:rPr>
        <w:br w:type="textWrapping" w:clear="all"/>
        <w:t>Водонапорная ба</w:t>
      </w:r>
      <w:r w:rsidRPr="009F3B7B">
        <w:rPr>
          <w:spacing w:val="-2"/>
          <w:sz w:val="28"/>
          <w:szCs w:val="28"/>
        </w:rPr>
        <w:t>ш</w:t>
      </w:r>
      <w:r w:rsidRPr="009F3B7B">
        <w:rPr>
          <w:sz w:val="28"/>
          <w:szCs w:val="28"/>
        </w:rPr>
        <w:t>ня,</w:t>
      </w:r>
      <w:r w:rsidRPr="009F3B7B">
        <w:rPr>
          <w:spacing w:val="20"/>
          <w:sz w:val="28"/>
          <w:szCs w:val="28"/>
        </w:rPr>
        <w:t xml:space="preserve"> </w:t>
      </w:r>
      <w:r w:rsidRPr="009F3B7B">
        <w:rPr>
          <w:sz w:val="28"/>
          <w:szCs w:val="28"/>
        </w:rPr>
        <w:t>входящая</w:t>
      </w:r>
      <w:r w:rsidRPr="009F3B7B">
        <w:rPr>
          <w:spacing w:val="21"/>
          <w:sz w:val="28"/>
          <w:szCs w:val="28"/>
        </w:rPr>
        <w:t xml:space="preserve"> </w:t>
      </w:r>
      <w:r w:rsidRPr="009F3B7B">
        <w:rPr>
          <w:spacing w:val="-2"/>
          <w:sz w:val="28"/>
          <w:szCs w:val="28"/>
        </w:rPr>
        <w:t>в</w:t>
      </w:r>
      <w:r w:rsidRPr="009F3B7B">
        <w:rPr>
          <w:spacing w:val="20"/>
          <w:sz w:val="28"/>
          <w:szCs w:val="28"/>
        </w:rPr>
        <w:t xml:space="preserve"> </w:t>
      </w:r>
      <w:r w:rsidRPr="009F3B7B">
        <w:rPr>
          <w:sz w:val="28"/>
          <w:szCs w:val="28"/>
        </w:rPr>
        <w:t>сост</w:t>
      </w:r>
      <w:r w:rsidRPr="009F3B7B">
        <w:rPr>
          <w:spacing w:val="-2"/>
          <w:sz w:val="28"/>
          <w:szCs w:val="28"/>
        </w:rPr>
        <w:t>а</w:t>
      </w:r>
      <w:r w:rsidRPr="009F3B7B">
        <w:rPr>
          <w:sz w:val="28"/>
          <w:szCs w:val="28"/>
        </w:rPr>
        <w:t>в</w:t>
      </w:r>
      <w:r w:rsidRPr="009F3B7B">
        <w:rPr>
          <w:spacing w:val="20"/>
          <w:sz w:val="28"/>
          <w:szCs w:val="28"/>
        </w:rPr>
        <w:t xml:space="preserve"> </w:t>
      </w:r>
      <w:r w:rsidRPr="009F3B7B">
        <w:rPr>
          <w:sz w:val="28"/>
          <w:szCs w:val="28"/>
        </w:rPr>
        <w:t>ВЗУ№11, постро</w:t>
      </w:r>
      <w:r w:rsidRPr="009F3B7B">
        <w:rPr>
          <w:spacing w:val="-2"/>
          <w:sz w:val="28"/>
          <w:szCs w:val="28"/>
        </w:rPr>
        <w:t>е</w:t>
      </w:r>
      <w:r w:rsidRPr="009F3B7B">
        <w:rPr>
          <w:sz w:val="28"/>
          <w:szCs w:val="28"/>
        </w:rPr>
        <w:t>на</w:t>
      </w:r>
      <w:r w:rsidRPr="009F3B7B">
        <w:rPr>
          <w:spacing w:val="20"/>
          <w:sz w:val="28"/>
          <w:szCs w:val="28"/>
        </w:rPr>
        <w:t xml:space="preserve"> </w:t>
      </w:r>
      <w:r w:rsidRPr="009F3B7B">
        <w:rPr>
          <w:sz w:val="28"/>
          <w:szCs w:val="28"/>
        </w:rPr>
        <w:t>в 1990</w:t>
      </w:r>
      <w:r w:rsidRPr="009F3B7B">
        <w:rPr>
          <w:spacing w:val="20"/>
          <w:sz w:val="28"/>
          <w:szCs w:val="28"/>
        </w:rPr>
        <w:t xml:space="preserve"> </w:t>
      </w:r>
      <w:r w:rsidRPr="009F3B7B">
        <w:rPr>
          <w:spacing w:val="-2"/>
          <w:sz w:val="28"/>
          <w:szCs w:val="28"/>
        </w:rPr>
        <w:t>г</w:t>
      </w:r>
      <w:r w:rsidRPr="009F3B7B">
        <w:rPr>
          <w:sz w:val="28"/>
          <w:szCs w:val="28"/>
        </w:rPr>
        <w:t>од</w:t>
      </w:r>
      <w:r w:rsidRPr="009F3B7B">
        <w:rPr>
          <w:spacing w:val="-3"/>
          <w:sz w:val="28"/>
          <w:szCs w:val="28"/>
        </w:rPr>
        <w:t>у</w:t>
      </w:r>
      <w:r w:rsidRPr="009F3B7B">
        <w:rPr>
          <w:sz w:val="28"/>
          <w:szCs w:val="28"/>
        </w:rPr>
        <w:t>,  имеет</w:t>
      </w:r>
      <w:r w:rsidRPr="009F3B7B">
        <w:rPr>
          <w:spacing w:val="80"/>
          <w:sz w:val="28"/>
          <w:szCs w:val="28"/>
        </w:rPr>
        <w:t xml:space="preserve"> </w:t>
      </w:r>
      <w:r w:rsidRPr="009F3B7B">
        <w:rPr>
          <w:sz w:val="28"/>
          <w:szCs w:val="28"/>
        </w:rPr>
        <w:t>площ</w:t>
      </w:r>
      <w:r w:rsidRPr="009F3B7B">
        <w:rPr>
          <w:spacing w:val="-2"/>
          <w:sz w:val="28"/>
          <w:szCs w:val="28"/>
        </w:rPr>
        <w:t>а</w:t>
      </w:r>
      <w:r w:rsidRPr="009F3B7B">
        <w:rPr>
          <w:sz w:val="28"/>
          <w:szCs w:val="28"/>
        </w:rPr>
        <w:t>дь</w:t>
      </w:r>
      <w:r w:rsidRPr="009F3B7B">
        <w:rPr>
          <w:spacing w:val="83"/>
          <w:sz w:val="28"/>
          <w:szCs w:val="28"/>
        </w:rPr>
        <w:t xml:space="preserve"> </w:t>
      </w:r>
      <w:r w:rsidRPr="009F3B7B">
        <w:rPr>
          <w:sz w:val="28"/>
          <w:szCs w:val="28"/>
        </w:rPr>
        <w:t>24</w:t>
      </w:r>
      <w:r w:rsidRPr="009F3B7B">
        <w:rPr>
          <w:spacing w:val="-3"/>
          <w:sz w:val="28"/>
          <w:szCs w:val="28"/>
        </w:rPr>
        <w:t>,</w:t>
      </w:r>
      <w:r w:rsidRPr="009F3B7B">
        <w:rPr>
          <w:sz w:val="28"/>
          <w:szCs w:val="28"/>
        </w:rPr>
        <w:t>8</w:t>
      </w:r>
      <w:r w:rsidRPr="009F3B7B">
        <w:rPr>
          <w:spacing w:val="83"/>
          <w:sz w:val="28"/>
          <w:szCs w:val="28"/>
        </w:rPr>
        <w:t xml:space="preserve"> </w:t>
      </w:r>
      <w:proofErr w:type="spellStart"/>
      <w:r w:rsidRPr="009F3B7B">
        <w:rPr>
          <w:sz w:val="28"/>
          <w:szCs w:val="28"/>
        </w:rPr>
        <w:t>кв.м</w:t>
      </w:r>
      <w:proofErr w:type="spellEnd"/>
      <w:r w:rsidRPr="009F3B7B">
        <w:rPr>
          <w:sz w:val="28"/>
          <w:szCs w:val="28"/>
        </w:rPr>
        <w:t>.</w:t>
      </w:r>
      <w:r w:rsidRPr="009F3B7B">
        <w:rPr>
          <w:spacing w:val="82"/>
          <w:sz w:val="28"/>
          <w:szCs w:val="28"/>
        </w:rPr>
        <w:t xml:space="preserve"> </w:t>
      </w:r>
    </w:p>
    <w:p w14:paraId="64BE1735" w14:textId="77777777" w:rsidR="00D05BB6" w:rsidRPr="009F3B7B" w:rsidRDefault="00D05BB6" w:rsidP="00D05BB6">
      <w:pPr>
        <w:spacing w:line="276" w:lineRule="auto"/>
        <w:rPr>
          <w:color w:val="010302"/>
          <w:sz w:val="28"/>
          <w:szCs w:val="28"/>
        </w:rPr>
      </w:pPr>
      <w:r w:rsidRPr="009F3B7B">
        <w:rPr>
          <w:sz w:val="28"/>
          <w:szCs w:val="28"/>
        </w:rPr>
        <w:t>Пра</w:t>
      </w:r>
      <w:r w:rsidRPr="009F3B7B">
        <w:rPr>
          <w:spacing w:val="-2"/>
          <w:sz w:val="28"/>
          <w:szCs w:val="28"/>
        </w:rPr>
        <w:t>в</w:t>
      </w:r>
      <w:r w:rsidRPr="009F3B7B">
        <w:rPr>
          <w:sz w:val="28"/>
          <w:szCs w:val="28"/>
        </w:rPr>
        <w:t>ообл</w:t>
      </w:r>
      <w:r w:rsidRPr="009F3B7B">
        <w:rPr>
          <w:spacing w:val="-2"/>
          <w:sz w:val="28"/>
          <w:szCs w:val="28"/>
        </w:rPr>
        <w:t>а</w:t>
      </w:r>
      <w:r w:rsidRPr="009F3B7B">
        <w:rPr>
          <w:sz w:val="28"/>
          <w:szCs w:val="28"/>
        </w:rPr>
        <w:t>дателем</w:t>
      </w:r>
      <w:r w:rsidRPr="009F3B7B">
        <w:rPr>
          <w:spacing w:val="83"/>
          <w:sz w:val="28"/>
          <w:szCs w:val="28"/>
        </w:rPr>
        <w:t xml:space="preserve"> </w:t>
      </w:r>
      <w:r w:rsidRPr="009F3B7B">
        <w:rPr>
          <w:spacing w:val="-2"/>
          <w:sz w:val="28"/>
          <w:szCs w:val="28"/>
        </w:rPr>
        <w:t>в</w:t>
      </w:r>
      <w:r w:rsidRPr="009F3B7B">
        <w:rPr>
          <w:sz w:val="28"/>
          <w:szCs w:val="28"/>
        </w:rPr>
        <w:t>одонапорной</w:t>
      </w:r>
      <w:r w:rsidRPr="009F3B7B">
        <w:rPr>
          <w:spacing w:val="83"/>
          <w:sz w:val="28"/>
          <w:szCs w:val="28"/>
        </w:rPr>
        <w:t xml:space="preserve"> </w:t>
      </w:r>
      <w:r w:rsidRPr="009F3B7B">
        <w:rPr>
          <w:sz w:val="28"/>
          <w:szCs w:val="28"/>
        </w:rPr>
        <w:t>башни</w:t>
      </w:r>
      <w:r w:rsidRPr="009F3B7B">
        <w:rPr>
          <w:spacing w:val="83"/>
          <w:sz w:val="28"/>
          <w:szCs w:val="28"/>
        </w:rPr>
        <w:t xml:space="preserve"> </w:t>
      </w:r>
      <w:r w:rsidRPr="009F3B7B">
        <w:rPr>
          <w:sz w:val="28"/>
          <w:szCs w:val="28"/>
        </w:rPr>
        <w:t>являе</w:t>
      </w:r>
      <w:r w:rsidRPr="009F3B7B">
        <w:rPr>
          <w:spacing w:val="-2"/>
          <w:sz w:val="28"/>
          <w:szCs w:val="28"/>
        </w:rPr>
        <w:t>тс</w:t>
      </w:r>
      <w:r w:rsidRPr="009F3B7B">
        <w:rPr>
          <w:sz w:val="28"/>
          <w:szCs w:val="28"/>
        </w:rPr>
        <w:t>я  Ирк</w:t>
      </w:r>
      <w:r w:rsidRPr="009F3B7B">
        <w:rPr>
          <w:spacing w:val="-3"/>
          <w:sz w:val="28"/>
          <w:szCs w:val="28"/>
        </w:rPr>
        <w:t>у</w:t>
      </w:r>
      <w:r w:rsidRPr="009F3B7B">
        <w:rPr>
          <w:sz w:val="28"/>
          <w:szCs w:val="28"/>
        </w:rPr>
        <w:t>тское</w:t>
      </w:r>
      <w:r w:rsidRPr="009F3B7B">
        <w:rPr>
          <w:spacing w:val="131"/>
          <w:sz w:val="28"/>
          <w:szCs w:val="28"/>
        </w:rPr>
        <w:t xml:space="preserve"> </w:t>
      </w:r>
      <w:r w:rsidRPr="009F3B7B">
        <w:rPr>
          <w:sz w:val="28"/>
          <w:szCs w:val="28"/>
        </w:rPr>
        <w:t>м</w:t>
      </w:r>
      <w:r w:rsidRPr="009F3B7B">
        <w:rPr>
          <w:spacing w:val="-3"/>
          <w:sz w:val="28"/>
          <w:szCs w:val="28"/>
        </w:rPr>
        <w:t>у</w:t>
      </w:r>
      <w:r w:rsidRPr="009F3B7B">
        <w:rPr>
          <w:sz w:val="28"/>
          <w:szCs w:val="28"/>
        </w:rPr>
        <w:t>ниципальное</w:t>
      </w:r>
      <w:r w:rsidRPr="009F3B7B">
        <w:rPr>
          <w:spacing w:val="128"/>
          <w:sz w:val="28"/>
          <w:szCs w:val="28"/>
        </w:rPr>
        <w:t xml:space="preserve"> </w:t>
      </w:r>
      <w:r w:rsidRPr="009F3B7B">
        <w:rPr>
          <w:sz w:val="28"/>
          <w:szCs w:val="28"/>
        </w:rPr>
        <w:t>обра</w:t>
      </w:r>
      <w:r w:rsidRPr="009F3B7B">
        <w:rPr>
          <w:spacing w:val="-2"/>
          <w:sz w:val="28"/>
          <w:szCs w:val="28"/>
        </w:rPr>
        <w:t>з</w:t>
      </w:r>
      <w:r w:rsidRPr="009F3B7B">
        <w:rPr>
          <w:sz w:val="28"/>
          <w:szCs w:val="28"/>
        </w:rPr>
        <w:t>ов</w:t>
      </w:r>
      <w:r w:rsidRPr="009F3B7B">
        <w:rPr>
          <w:spacing w:val="-2"/>
          <w:sz w:val="28"/>
          <w:szCs w:val="28"/>
        </w:rPr>
        <w:t>а</w:t>
      </w:r>
      <w:r w:rsidRPr="009F3B7B">
        <w:rPr>
          <w:sz w:val="28"/>
          <w:szCs w:val="28"/>
        </w:rPr>
        <w:t>ние</w:t>
      </w:r>
      <w:r w:rsidRPr="009F3B7B">
        <w:rPr>
          <w:spacing w:val="131"/>
          <w:sz w:val="28"/>
          <w:szCs w:val="28"/>
        </w:rPr>
        <w:t xml:space="preserve"> </w:t>
      </w:r>
      <w:r w:rsidRPr="009F3B7B">
        <w:rPr>
          <w:sz w:val="28"/>
          <w:szCs w:val="28"/>
        </w:rPr>
        <w:t>(С</w:t>
      </w:r>
      <w:r w:rsidRPr="009F3B7B">
        <w:rPr>
          <w:spacing w:val="-2"/>
          <w:sz w:val="28"/>
          <w:szCs w:val="28"/>
        </w:rPr>
        <w:t>в</w:t>
      </w:r>
      <w:r w:rsidRPr="009F3B7B">
        <w:rPr>
          <w:sz w:val="28"/>
          <w:szCs w:val="28"/>
        </w:rPr>
        <w:t>идетельство</w:t>
      </w:r>
      <w:r w:rsidRPr="009F3B7B">
        <w:rPr>
          <w:spacing w:val="137"/>
          <w:sz w:val="28"/>
          <w:szCs w:val="28"/>
        </w:rPr>
        <w:t xml:space="preserve"> </w:t>
      </w:r>
      <w:r w:rsidRPr="009F3B7B">
        <w:rPr>
          <w:sz w:val="28"/>
          <w:szCs w:val="28"/>
        </w:rPr>
        <w:t>о</w:t>
      </w:r>
      <w:r w:rsidRPr="009F3B7B">
        <w:rPr>
          <w:spacing w:val="128"/>
          <w:sz w:val="28"/>
          <w:szCs w:val="28"/>
        </w:rPr>
        <w:t xml:space="preserve"> </w:t>
      </w:r>
      <w:r w:rsidRPr="009F3B7B">
        <w:rPr>
          <w:sz w:val="28"/>
          <w:szCs w:val="28"/>
        </w:rPr>
        <w:t>гос</w:t>
      </w:r>
      <w:r w:rsidRPr="009F3B7B">
        <w:rPr>
          <w:spacing w:val="-3"/>
          <w:sz w:val="28"/>
          <w:szCs w:val="28"/>
        </w:rPr>
        <w:t>у</w:t>
      </w:r>
      <w:r w:rsidRPr="009F3B7B">
        <w:rPr>
          <w:sz w:val="28"/>
          <w:szCs w:val="28"/>
        </w:rPr>
        <w:t>д</w:t>
      </w:r>
      <w:r w:rsidRPr="009F3B7B">
        <w:rPr>
          <w:spacing w:val="-2"/>
          <w:sz w:val="28"/>
          <w:szCs w:val="28"/>
        </w:rPr>
        <w:t>а</w:t>
      </w:r>
      <w:r w:rsidRPr="009F3B7B">
        <w:rPr>
          <w:sz w:val="28"/>
          <w:szCs w:val="28"/>
        </w:rPr>
        <w:t>рственной  ре</w:t>
      </w:r>
      <w:r w:rsidRPr="009F3B7B">
        <w:rPr>
          <w:spacing w:val="-2"/>
          <w:sz w:val="28"/>
          <w:szCs w:val="28"/>
        </w:rPr>
        <w:t>г</w:t>
      </w:r>
      <w:r w:rsidRPr="009F3B7B">
        <w:rPr>
          <w:sz w:val="28"/>
          <w:szCs w:val="28"/>
        </w:rPr>
        <w:t>истрации</w:t>
      </w:r>
      <w:r w:rsidRPr="009F3B7B">
        <w:rPr>
          <w:spacing w:val="188"/>
          <w:sz w:val="28"/>
          <w:szCs w:val="28"/>
        </w:rPr>
        <w:t xml:space="preserve"> </w:t>
      </w:r>
      <w:r w:rsidRPr="009F3B7B">
        <w:rPr>
          <w:sz w:val="28"/>
          <w:szCs w:val="28"/>
        </w:rPr>
        <w:t>38</w:t>
      </w:r>
      <w:r w:rsidRPr="009F3B7B">
        <w:rPr>
          <w:spacing w:val="188"/>
          <w:sz w:val="28"/>
          <w:szCs w:val="28"/>
        </w:rPr>
        <w:t xml:space="preserve"> </w:t>
      </w:r>
      <w:r w:rsidRPr="009F3B7B">
        <w:rPr>
          <w:sz w:val="28"/>
          <w:szCs w:val="28"/>
        </w:rPr>
        <w:t>АЕ</w:t>
      </w:r>
      <w:r w:rsidRPr="009F3B7B">
        <w:rPr>
          <w:spacing w:val="191"/>
          <w:sz w:val="28"/>
          <w:szCs w:val="28"/>
        </w:rPr>
        <w:t xml:space="preserve"> </w:t>
      </w:r>
      <w:r w:rsidRPr="009F3B7B">
        <w:rPr>
          <w:sz w:val="28"/>
          <w:szCs w:val="28"/>
        </w:rPr>
        <w:t>599349</w:t>
      </w:r>
      <w:r w:rsidRPr="009F3B7B">
        <w:rPr>
          <w:spacing w:val="191"/>
          <w:sz w:val="28"/>
          <w:szCs w:val="28"/>
        </w:rPr>
        <w:t xml:space="preserve"> </w:t>
      </w:r>
      <w:r w:rsidRPr="009F3B7B">
        <w:rPr>
          <w:sz w:val="28"/>
          <w:szCs w:val="28"/>
        </w:rPr>
        <w:t>от</w:t>
      </w:r>
      <w:r w:rsidRPr="009F3B7B">
        <w:rPr>
          <w:spacing w:val="188"/>
          <w:sz w:val="28"/>
          <w:szCs w:val="28"/>
        </w:rPr>
        <w:t xml:space="preserve"> </w:t>
      </w:r>
      <w:r w:rsidRPr="009F3B7B">
        <w:rPr>
          <w:sz w:val="28"/>
          <w:szCs w:val="28"/>
        </w:rPr>
        <w:t>25.11.2014</w:t>
      </w:r>
      <w:r w:rsidRPr="009F3B7B">
        <w:rPr>
          <w:spacing w:val="188"/>
          <w:sz w:val="28"/>
          <w:szCs w:val="28"/>
        </w:rPr>
        <w:t xml:space="preserve"> </w:t>
      </w:r>
      <w:r w:rsidRPr="009F3B7B">
        <w:rPr>
          <w:sz w:val="28"/>
          <w:szCs w:val="28"/>
        </w:rPr>
        <w:t>г.).</w:t>
      </w:r>
      <w:r w:rsidRPr="009F3B7B">
        <w:rPr>
          <w:spacing w:val="191"/>
          <w:sz w:val="28"/>
          <w:szCs w:val="28"/>
        </w:rPr>
        <w:t xml:space="preserve"> </w:t>
      </w:r>
      <w:r w:rsidRPr="009F3B7B">
        <w:rPr>
          <w:sz w:val="28"/>
          <w:szCs w:val="28"/>
        </w:rPr>
        <w:t>Объект</w:t>
      </w:r>
      <w:r w:rsidRPr="009F3B7B">
        <w:rPr>
          <w:spacing w:val="191"/>
          <w:sz w:val="28"/>
          <w:szCs w:val="28"/>
        </w:rPr>
        <w:t xml:space="preserve"> </w:t>
      </w:r>
      <w:r w:rsidRPr="009F3B7B">
        <w:rPr>
          <w:sz w:val="28"/>
          <w:szCs w:val="28"/>
        </w:rPr>
        <w:t>п</w:t>
      </w:r>
      <w:r w:rsidRPr="009F3B7B">
        <w:rPr>
          <w:spacing w:val="-2"/>
          <w:sz w:val="28"/>
          <w:szCs w:val="28"/>
        </w:rPr>
        <w:t>е</w:t>
      </w:r>
      <w:r w:rsidRPr="009F3B7B">
        <w:rPr>
          <w:sz w:val="28"/>
          <w:szCs w:val="28"/>
        </w:rPr>
        <w:t>р</w:t>
      </w:r>
      <w:r w:rsidRPr="009F3B7B">
        <w:rPr>
          <w:spacing w:val="-2"/>
          <w:sz w:val="28"/>
          <w:szCs w:val="28"/>
        </w:rPr>
        <w:t>е</w:t>
      </w:r>
      <w:r w:rsidRPr="009F3B7B">
        <w:rPr>
          <w:sz w:val="28"/>
          <w:szCs w:val="28"/>
        </w:rPr>
        <w:t>дан</w:t>
      </w:r>
      <w:r w:rsidRPr="009F3B7B">
        <w:rPr>
          <w:spacing w:val="191"/>
          <w:sz w:val="28"/>
          <w:szCs w:val="28"/>
        </w:rPr>
        <w:t xml:space="preserve"> </w:t>
      </w:r>
      <w:r w:rsidRPr="009F3B7B">
        <w:rPr>
          <w:sz w:val="28"/>
          <w:szCs w:val="28"/>
        </w:rPr>
        <w:t>О</w:t>
      </w:r>
      <w:r w:rsidRPr="009F3B7B">
        <w:rPr>
          <w:spacing w:val="-3"/>
          <w:sz w:val="28"/>
          <w:szCs w:val="28"/>
        </w:rPr>
        <w:t>О</w:t>
      </w:r>
      <w:r w:rsidRPr="009F3B7B">
        <w:rPr>
          <w:sz w:val="28"/>
          <w:szCs w:val="28"/>
        </w:rPr>
        <w:t>О  «</w:t>
      </w:r>
      <w:proofErr w:type="spellStart"/>
      <w:r w:rsidRPr="009F3B7B">
        <w:rPr>
          <w:sz w:val="28"/>
          <w:szCs w:val="28"/>
        </w:rPr>
        <w:t>Ушако</w:t>
      </w:r>
      <w:r w:rsidRPr="009F3B7B">
        <w:rPr>
          <w:spacing w:val="-2"/>
          <w:sz w:val="28"/>
          <w:szCs w:val="28"/>
        </w:rPr>
        <w:t>в</w:t>
      </w:r>
      <w:r w:rsidRPr="009F3B7B">
        <w:rPr>
          <w:sz w:val="28"/>
          <w:szCs w:val="28"/>
        </w:rPr>
        <w:t>ская</w:t>
      </w:r>
      <w:proofErr w:type="spellEnd"/>
      <w:r w:rsidRPr="009F3B7B">
        <w:rPr>
          <w:sz w:val="28"/>
          <w:szCs w:val="28"/>
        </w:rPr>
        <w:t>»</w:t>
      </w:r>
      <w:r w:rsidRPr="009F3B7B">
        <w:rPr>
          <w:spacing w:val="155"/>
          <w:sz w:val="28"/>
          <w:szCs w:val="28"/>
        </w:rPr>
        <w:t xml:space="preserve"> </w:t>
      </w:r>
      <w:r w:rsidRPr="009F3B7B">
        <w:rPr>
          <w:sz w:val="28"/>
          <w:szCs w:val="28"/>
        </w:rPr>
        <w:t>по</w:t>
      </w:r>
      <w:r w:rsidRPr="009F3B7B">
        <w:rPr>
          <w:spacing w:val="155"/>
          <w:sz w:val="28"/>
          <w:szCs w:val="28"/>
        </w:rPr>
        <w:t xml:space="preserve"> </w:t>
      </w:r>
      <w:r w:rsidRPr="009F3B7B">
        <w:rPr>
          <w:sz w:val="28"/>
          <w:szCs w:val="28"/>
        </w:rPr>
        <w:t>Концессионном</w:t>
      </w:r>
      <w:r w:rsidRPr="009F3B7B">
        <w:rPr>
          <w:spacing w:val="-3"/>
          <w:sz w:val="28"/>
          <w:szCs w:val="28"/>
        </w:rPr>
        <w:t>у</w:t>
      </w:r>
      <w:r w:rsidRPr="009F3B7B">
        <w:rPr>
          <w:spacing w:val="155"/>
          <w:sz w:val="28"/>
          <w:szCs w:val="28"/>
        </w:rPr>
        <w:t xml:space="preserve"> </w:t>
      </w:r>
      <w:r w:rsidRPr="009F3B7B">
        <w:rPr>
          <w:sz w:val="28"/>
          <w:szCs w:val="28"/>
        </w:rPr>
        <w:t>соглаш</w:t>
      </w:r>
      <w:r w:rsidRPr="009F3B7B">
        <w:rPr>
          <w:spacing w:val="-2"/>
          <w:sz w:val="28"/>
          <w:szCs w:val="28"/>
        </w:rPr>
        <w:t>е</w:t>
      </w:r>
      <w:r w:rsidRPr="009F3B7B">
        <w:rPr>
          <w:sz w:val="28"/>
          <w:szCs w:val="28"/>
        </w:rPr>
        <w:t>нию</w:t>
      </w:r>
      <w:r w:rsidRPr="009F3B7B">
        <w:rPr>
          <w:spacing w:val="155"/>
          <w:sz w:val="28"/>
          <w:szCs w:val="28"/>
        </w:rPr>
        <w:t xml:space="preserve"> </w:t>
      </w:r>
      <w:r w:rsidRPr="009F3B7B">
        <w:rPr>
          <w:sz w:val="28"/>
          <w:szCs w:val="28"/>
        </w:rPr>
        <w:t>от</w:t>
      </w:r>
      <w:r w:rsidRPr="009F3B7B">
        <w:rPr>
          <w:spacing w:val="152"/>
          <w:sz w:val="28"/>
          <w:szCs w:val="28"/>
        </w:rPr>
        <w:t xml:space="preserve"> </w:t>
      </w:r>
      <w:r w:rsidRPr="009F3B7B">
        <w:rPr>
          <w:sz w:val="28"/>
          <w:szCs w:val="28"/>
        </w:rPr>
        <w:t>27</w:t>
      </w:r>
      <w:r w:rsidRPr="009F3B7B">
        <w:rPr>
          <w:spacing w:val="-3"/>
          <w:sz w:val="28"/>
          <w:szCs w:val="28"/>
        </w:rPr>
        <w:t>.</w:t>
      </w:r>
      <w:r w:rsidRPr="009F3B7B">
        <w:rPr>
          <w:sz w:val="28"/>
          <w:szCs w:val="28"/>
        </w:rPr>
        <w:t>06</w:t>
      </w:r>
      <w:r w:rsidRPr="009F3B7B">
        <w:rPr>
          <w:spacing w:val="-3"/>
          <w:sz w:val="28"/>
          <w:szCs w:val="28"/>
        </w:rPr>
        <w:t>.</w:t>
      </w:r>
      <w:r w:rsidRPr="009F3B7B">
        <w:rPr>
          <w:sz w:val="28"/>
          <w:szCs w:val="28"/>
        </w:rPr>
        <w:t>2014</w:t>
      </w:r>
      <w:r w:rsidRPr="009F3B7B">
        <w:rPr>
          <w:spacing w:val="155"/>
          <w:sz w:val="28"/>
          <w:szCs w:val="28"/>
        </w:rPr>
        <w:t xml:space="preserve"> </w:t>
      </w:r>
      <w:r w:rsidRPr="009F3B7B">
        <w:rPr>
          <w:sz w:val="28"/>
          <w:szCs w:val="28"/>
        </w:rPr>
        <w:t>г.</w:t>
      </w:r>
      <w:r w:rsidRPr="009F3B7B">
        <w:rPr>
          <w:spacing w:val="154"/>
          <w:sz w:val="28"/>
          <w:szCs w:val="28"/>
        </w:rPr>
        <w:t xml:space="preserve"> </w:t>
      </w:r>
      <w:r w:rsidRPr="009F3B7B">
        <w:rPr>
          <w:sz w:val="28"/>
          <w:szCs w:val="28"/>
        </w:rPr>
        <w:t>на</w:t>
      </w:r>
      <w:r w:rsidRPr="009F3B7B">
        <w:rPr>
          <w:spacing w:val="152"/>
          <w:sz w:val="28"/>
          <w:szCs w:val="28"/>
        </w:rPr>
        <w:t xml:space="preserve"> </w:t>
      </w:r>
      <w:r w:rsidRPr="009F3B7B">
        <w:rPr>
          <w:sz w:val="28"/>
          <w:szCs w:val="28"/>
        </w:rPr>
        <w:t>15  (пя</w:t>
      </w:r>
      <w:r w:rsidRPr="009F3B7B">
        <w:rPr>
          <w:spacing w:val="-2"/>
          <w:sz w:val="28"/>
          <w:szCs w:val="28"/>
        </w:rPr>
        <w:t>т</w:t>
      </w:r>
      <w:r w:rsidRPr="009F3B7B">
        <w:rPr>
          <w:sz w:val="28"/>
          <w:szCs w:val="28"/>
        </w:rPr>
        <w:t xml:space="preserve">надцать) лет </w:t>
      </w:r>
      <w:r w:rsidRPr="009F3B7B">
        <w:rPr>
          <w:spacing w:val="-3"/>
          <w:sz w:val="28"/>
          <w:szCs w:val="28"/>
        </w:rPr>
        <w:t>с</w:t>
      </w:r>
      <w:r w:rsidRPr="009F3B7B">
        <w:rPr>
          <w:sz w:val="28"/>
          <w:szCs w:val="28"/>
        </w:rPr>
        <w:t>рок (с</w:t>
      </w:r>
      <w:r w:rsidRPr="009F3B7B">
        <w:rPr>
          <w:spacing w:val="-3"/>
          <w:sz w:val="28"/>
          <w:szCs w:val="28"/>
        </w:rPr>
        <w:t xml:space="preserve"> </w:t>
      </w:r>
      <w:r w:rsidRPr="009F3B7B">
        <w:rPr>
          <w:sz w:val="28"/>
          <w:szCs w:val="28"/>
        </w:rPr>
        <w:t>27</w:t>
      </w:r>
      <w:r w:rsidRPr="009F3B7B">
        <w:rPr>
          <w:spacing w:val="-3"/>
          <w:sz w:val="28"/>
          <w:szCs w:val="28"/>
        </w:rPr>
        <w:t>.</w:t>
      </w:r>
      <w:r w:rsidRPr="009F3B7B">
        <w:rPr>
          <w:sz w:val="28"/>
          <w:szCs w:val="28"/>
        </w:rPr>
        <w:t>06</w:t>
      </w:r>
      <w:r w:rsidRPr="009F3B7B">
        <w:rPr>
          <w:spacing w:val="-3"/>
          <w:sz w:val="28"/>
          <w:szCs w:val="28"/>
        </w:rPr>
        <w:t>.</w:t>
      </w:r>
      <w:r w:rsidRPr="009F3B7B">
        <w:rPr>
          <w:sz w:val="28"/>
          <w:szCs w:val="28"/>
        </w:rPr>
        <w:t>2014 по</w:t>
      </w:r>
      <w:r w:rsidRPr="009F3B7B">
        <w:rPr>
          <w:spacing w:val="-3"/>
          <w:sz w:val="28"/>
          <w:szCs w:val="28"/>
        </w:rPr>
        <w:t xml:space="preserve"> </w:t>
      </w:r>
      <w:r w:rsidRPr="009F3B7B">
        <w:rPr>
          <w:sz w:val="28"/>
          <w:szCs w:val="28"/>
        </w:rPr>
        <w:t>27</w:t>
      </w:r>
      <w:r w:rsidRPr="009F3B7B">
        <w:rPr>
          <w:spacing w:val="-3"/>
          <w:sz w:val="28"/>
          <w:szCs w:val="28"/>
        </w:rPr>
        <w:t>.</w:t>
      </w:r>
      <w:r w:rsidRPr="009F3B7B">
        <w:rPr>
          <w:sz w:val="28"/>
          <w:szCs w:val="28"/>
        </w:rPr>
        <w:t>06</w:t>
      </w:r>
      <w:r w:rsidRPr="009F3B7B">
        <w:rPr>
          <w:spacing w:val="-3"/>
          <w:sz w:val="28"/>
          <w:szCs w:val="28"/>
        </w:rPr>
        <w:t>.</w:t>
      </w:r>
      <w:r w:rsidRPr="009F3B7B">
        <w:rPr>
          <w:sz w:val="28"/>
          <w:szCs w:val="28"/>
        </w:rPr>
        <w:t xml:space="preserve">2029).  </w:t>
      </w:r>
    </w:p>
    <w:p w14:paraId="6B8D39CC" w14:textId="02D3DFBE" w:rsidR="00D05BB6" w:rsidRPr="009F3B7B" w:rsidRDefault="00D05BB6" w:rsidP="00D05BB6">
      <w:pPr>
        <w:spacing w:line="276" w:lineRule="auto"/>
        <w:rPr>
          <w:color w:val="010302"/>
          <w:sz w:val="28"/>
          <w:szCs w:val="28"/>
        </w:rPr>
      </w:pPr>
      <w:r w:rsidRPr="009F3B7B">
        <w:rPr>
          <w:bCs/>
          <w:sz w:val="28"/>
          <w:szCs w:val="28"/>
          <w:u w:val="single"/>
        </w:rPr>
        <w:t>ВЗУ</w:t>
      </w:r>
      <w:r w:rsidRPr="009F3B7B">
        <w:rPr>
          <w:bCs/>
          <w:spacing w:val="128"/>
          <w:sz w:val="28"/>
          <w:szCs w:val="28"/>
          <w:u w:val="single"/>
        </w:rPr>
        <w:t xml:space="preserve"> </w:t>
      </w:r>
      <w:r w:rsidRPr="009F3B7B">
        <w:rPr>
          <w:bCs/>
          <w:sz w:val="28"/>
          <w:szCs w:val="28"/>
          <w:u w:val="single"/>
        </w:rPr>
        <w:t>№12.</w:t>
      </w:r>
      <w:r w:rsidRPr="009F3B7B">
        <w:rPr>
          <w:spacing w:val="129"/>
          <w:sz w:val="28"/>
          <w:szCs w:val="28"/>
        </w:rPr>
        <w:t xml:space="preserve"> </w:t>
      </w:r>
      <w:proofErr w:type="gramStart"/>
      <w:r w:rsidRPr="009F3B7B">
        <w:rPr>
          <w:sz w:val="28"/>
          <w:szCs w:val="28"/>
        </w:rPr>
        <w:t>Согла</w:t>
      </w:r>
      <w:r w:rsidRPr="009F3B7B">
        <w:rPr>
          <w:spacing w:val="-2"/>
          <w:sz w:val="28"/>
          <w:szCs w:val="28"/>
        </w:rPr>
        <w:t>с</w:t>
      </w:r>
      <w:r w:rsidRPr="009F3B7B">
        <w:rPr>
          <w:sz w:val="28"/>
          <w:szCs w:val="28"/>
        </w:rPr>
        <w:t>но</w:t>
      </w:r>
      <w:r w:rsidRPr="009F3B7B">
        <w:rPr>
          <w:spacing w:val="128"/>
          <w:sz w:val="28"/>
          <w:szCs w:val="28"/>
        </w:rPr>
        <w:t xml:space="preserve"> </w:t>
      </w:r>
      <w:r w:rsidRPr="009F3B7B">
        <w:rPr>
          <w:sz w:val="28"/>
          <w:szCs w:val="28"/>
        </w:rPr>
        <w:t>реес</w:t>
      </w:r>
      <w:r w:rsidRPr="009F3B7B">
        <w:rPr>
          <w:spacing w:val="-2"/>
          <w:sz w:val="28"/>
          <w:szCs w:val="28"/>
        </w:rPr>
        <w:t>т</w:t>
      </w:r>
      <w:r w:rsidRPr="009F3B7B">
        <w:rPr>
          <w:sz w:val="28"/>
          <w:szCs w:val="28"/>
        </w:rPr>
        <w:t>ра</w:t>
      </w:r>
      <w:r w:rsidRPr="009F3B7B">
        <w:rPr>
          <w:spacing w:val="128"/>
          <w:sz w:val="28"/>
          <w:szCs w:val="28"/>
        </w:rPr>
        <w:t xml:space="preserve"> </w:t>
      </w:r>
      <w:r w:rsidRPr="009F3B7B">
        <w:rPr>
          <w:sz w:val="28"/>
          <w:szCs w:val="28"/>
        </w:rPr>
        <w:t>м</w:t>
      </w:r>
      <w:r w:rsidRPr="009F3B7B">
        <w:rPr>
          <w:spacing w:val="-3"/>
          <w:sz w:val="28"/>
          <w:szCs w:val="28"/>
        </w:rPr>
        <w:t>у</w:t>
      </w:r>
      <w:r w:rsidRPr="009F3B7B">
        <w:rPr>
          <w:sz w:val="28"/>
          <w:szCs w:val="28"/>
        </w:rPr>
        <w:t>ниципально</w:t>
      </w:r>
      <w:r w:rsidRPr="009F3B7B">
        <w:rPr>
          <w:spacing w:val="-2"/>
          <w:sz w:val="28"/>
          <w:szCs w:val="28"/>
        </w:rPr>
        <w:t>г</w:t>
      </w:r>
      <w:r w:rsidRPr="009F3B7B">
        <w:rPr>
          <w:sz w:val="28"/>
          <w:szCs w:val="28"/>
        </w:rPr>
        <w:t>о</w:t>
      </w:r>
      <w:r w:rsidRPr="009F3B7B">
        <w:rPr>
          <w:spacing w:val="128"/>
          <w:sz w:val="28"/>
          <w:szCs w:val="28"/>
        </w:rPr>
        <w:t xml:space="preserve"> </w:t>
      </w:r>
      <w:r w:rsidRPr="009F3B7B">
        <w:rPr>
          <w:sz w:val="28"/>
          <w:szCs w:val="28"/>
        </w:rPr>
        <w:t>им</w:t>
      </w:r>
      <w:r w:rsidRPr="009F3B7B">
        <w:rPr>
          <w:spacing w:val="-3"/>
          <w:sz w:val="28"/>
          <w:szCs w:val="28"/>
        </w:rPr>
        <w:t>у</w:t>
      </w:r>
      <w:r w:rsidRPr="009F3B7B">
        <w:rPr>
          <w:sz w:val="28"/>
          <w:szCs w:val="28"/>
        </w:rPr>
        <w:t>щества</w:t>
      </w:r>
      <w:r w:rsidRPr="009F3B7B">
        <w:rPr>
          <w:spacing w:val="128"/>
          <w:sz w:val="28"/>
          <w:szCs w:val="28"/>
        </w:rPr>
        <w:t xml:space="preserve"> </w:t>
      </w:r>
      <w:r w:rsidRPr="009F3B7B">
        <w:rPr>
          <w:sz w:val="28"/>
          <w:szCs w:val="28"/>
        </w:rPr>
        <w:t>Ирк</w:t>
      </w:r>
      <w:r w:rsidRPr="009F3B7B">
        <w:rPr>
          <w:spacing w:val="-3"/>
          <w:sz w:val="28"/>
          <w:szCs w:val="28"/>
        </w:rPr>
        <w:t>у</w:t>
      </w:r>
      <w:r w:rsidRPr="009F3B7B">
        <w:rPr>
          <w:sz w:val="28"/>
          <w:szCs w:val="28"/>
        </w:rPr>
        <w:t>тско</w:t>
      </w:r>
      <w:r w:rsidRPr="009F3B7B">
        <w:rPr>
          <w:spacing w:val="-2"/>
          <w:sz w:val="28"/>
          <w:szCs w:val="28"/>
        </w:rPr>
        <w:t>г</w:t>
      </w:r>
      <w:r w:rsidRPr="009F3B7B">
        <w:rPr>
          <w:sz w:val="28"/>
          <w:szCs w:val="28"/>
        </w:rPr>
        <w:t>о  района</w:t>
      </w:r>
      <w:r w:rsidRPr="009F3B7B">
        <w:rPr>
          <w:spacing w:val="191"/>
          <w:sz w:val="28"/>
          <w:szCs w:val="28"/>
        </w:rPr>
        <w:t xml:space="preserve"> </w:t>
      </w:r>
      <w:r w:rsidRPr="009F3B7B">
        <w:rPr>
          <w:sz w:val="28"/>
          <w:szCs w:val="28"/>
        </w:rPr>
        <w:t>в</w:t>
      </w:r>
      <w:r w:rsidRPr="009F3B7B">
        <w:rPr>
          <w:spacing w:val="190"/>
          <w:sz w:val="28"/>
          <w:szCs w:val="28"/>
        </w:rPr>
        <w:t xml:space="preserve"> </w:t>
      </w:r>
      <w:r w:rsidRPr="009F3B7B">
        <w:rPr>
          <w:sz w:val="28"/>
          <w:szCs w:val="28"/>
        </w:rPr>
        <w:t>гр</w:t>
      </w:r>
      <w:r w:rsidRPr="009F3B7B">
        <w:rPr>
          <w:spacing w:val="-2"/>
          <w:sz w:val="28"/>
          <w:szCs w:val="28"/>
        </w:rPr>
        <w:t>а</w:t>
      </w:r>
      <w:r w:rsidRPr="009F3B7B">
        <w:rPr>
          <w:sz w:val="28"/>
          <w:szCs w:val="28"/>
        </w:rPr>
        <w:t>ниц</w:t>
      </w:r>
      <w:r w:rsidRPr="009F3B7B">
        <w:rPr>
          <w:spacing w:val="-2"/>
          <w:sz w:val="28"/>
          <w:szCs w:val="28"/>
        </w:rPr>
        <w:t>а</w:t>
      </w:r>
      <w:r w:rsidRPr="009F3B7B">
        <w:rPr>
          <w:sz w:val="28"/>
          <w:szCs w:val="28"/>
        </w:rPr>
        <w:t>х</w:t>
      </w:r>
      <w:r w:rsidRPr="009F3B7B">
        <w:rPr>
          <w:spacing w:val="191"/>
          <w:sz w:val="28"/>
          <w:szCs w:val="28"/>
        </w:rPr>
        <w:t xml:space="preserve"> </w:t>
      </w:r>
      <w:r w:rsidRPr="009F3B7B">
        <w:rPr>
          <w:sz w:val="28"/>
          <w:szCs w:val="28"/>
        </w:rPr>
        <w:t>на</w:t>
      </w:r>
      <w:r w:rsidRPr="009F3B7B">
        <w:rPr>
          <w:spacing w:val="-2"/>
          <w:sz w:val="28"/>
          <w:szCs w:val="28"/>
        </w:rPr>
        <w:t>с</w:t>
      </w:r>
      <w:r w:rsidRPr="009F3B7B">
        <w:rPr>
          <w:sz w:val="28"/>
          <w:szCs w:val="28"/>
        </w:rPr>
        <w:t>еленного</w:t>
      </w:r>
      <w:r w:rsidRPr="009F3B7B">
        <w:rPr>
          <w:spacing w:val="188"/>
          <w:sz w:val="28"/>
          <w:szCs w:val="28"/>
        </w:rPr>
        <w:t xml:space="preserve"> </w:t>
      </w:r>
      <w:r w:rsidRPr="009F3B7B">
        <w:rPr>
          <w:sz w:val="28"/>
          <w:szCs w:val="28"/>
        </w:rPr>
        <w:t>пункта</w:t>
      </w:r>
      <w:r w:rsidRPr="009F3B7B">
        <w:rPr>
          <w:spacing w:val="191"/>
          <w:sz w:val="28"/>
          <w:szCs w:val="28"/>
        </w:rPr>
        <w:t xml:space="preserve"> </w:t>
      </w:r>
      <w:r w:rsidRPr="009F3B7B">
        <w:rPr>
          <w:spacing w:val="-2"/>
          <w:sz w:val="28"/>
          <w:szCs w:val="28"/>
        </w:rPr>
        <w:t>(</w:t>
      </w:r>
      <w:r w:rsidRPr="009F3B7B">
        <w:rPr>
          <w:sz w:val="28"/>
          <w:szCs w:val="28"/>
        </w:rPr>
        <w:t>но</w:t>
      </w:r>
      <w:r w:rsidRPr="009F3B7B">
        <w:rPr>
          <w:spacing w:val="-2"/>
          <w:sz w:val="28"/>
          <w:szCs w:val="28"/>
        </w:rPr>
        <w:t>м</w:t>
      </w:r>
      <w:r w:rsidRPr="009F3B7B">
        <w:rPr>
          <w:sz w:val="28"/>
          <w:szCs w:val="28"/>
        </w:rPr>
        <w:t>ер</w:t>
      </w:r>
      <w:r w:rsidRPr="009F3B7B">
        <w:rPr>
          <w:spacing w:val="188"/>
          <w:sz w:val="28"/>
          <w:szCs w:val="28"/>
        </w:rPr>
        <w:t xml:space="preserve"> </w:t>
      </w:r>
      <w:r w:rsidRPr="009F3B7B">
        <w:rPr>
          <w:sz w:val="28"/>
          <w:szCs w:val="28"/>
        </w:rPr>
        <w:t>кад</w:t>
      </w:r>
      <w:r w:rsidRPr="009F3B7B">
        <w:rPr>
          <w:spacing w:val="-2"/>
          <w:sz w:val="28"/>
          <w:szCs w:val="28"/>
        </w:rPr>
        <w:t>а</w:t>
      </w:r>
      <w:r w:rsidRPr="009F3B7B">
        <w:rPr>
          <w:sz w:val="28"/>
          <w:szCs w:val="28"/>
        </w:rPr>
        <w:t>стрового</w:t>
      </w:r>
      <w:r w:rsidRPr="009F3B7B">
        <w:rPr>
          <w:spacing w:val="191"/>
          <w:sz w:val="28"/>
          <w:szCs w:val="28"/>
        </w:rPr>
        <w:t xml:space="preserve"> </w:t>
      </w:r>
      <w:r w:rsidRPr="009F3B7B">
        <w:rPr>
          <w:sz w:val="28"/>
          <w:szCs w:val="28"/>
        </w:rPr>
        <w:t>кв</w:t>
      </w:r>
      <w:r w:rsidRPr="009F3B7B">
        <w:rPr>
          <w:spacing w:val="-2"/>
          <w:sz w:val="28"/>
          <w:szCs w:val="28"/>
        </w:rPr>
        <w:t>а</w:t>
      </w:r>
      <w:r w:rsidRPr="009F3B7B">
        <w:rPr>
          <w:sz w:val="28"/>
          <w:szCs w:val="28"/>
        </w:rPr>
        <w:t>рта</w:t>
      </w:r>
      <w:r w:rsidRPr="009F3B7B">
        <w:rPr>
          <w:spacing w:val="-3"/>
          <w:sz w:val="28"/>
          <w:szCs w:val="28"/>
        </w:rPr>
        <w:t>л</w:t>
      </w:r>
      <w:r w:rsidRPr="009F3B7B">
        <w:rPr>
          <w:spacing w:val="-2"/>
          <w:sz w:val="28"/>
          <w:szCs w:val="28"/>
        </w:rPr>
        <w:t>а</w:t>
      </w:r>
      <w:r w:rsidRPr="009F3B7B">
        <w:rPr>
          <w:sz w:val="28"/>
          <w:szCs w:val="28"/>
        </w:rPr>
        <w:t xml:space="preserve">  38:06:000000:6154</w:t>
      </w:r>
      <w:r w:rsidRPr="009F3B7B">
        <w:rPr>
          <w:spacing w:val="80"/>
          <w:sz w:val="28"/>
          <w:szCs w:val="28"/>
        </w:rPr>
        <w:t xml:space="preserve"> </w:t>
      </w:r>
      <w:r w:rsidRPr="009F3B7B">
        <w:rPr>
          <w:sz w:val="28"/>
          <w:szCs w:val="28"/>
        </w:rPr>
        <w:t>по</w:t>
      </w:r>
      <w:r w:rsidRPr="009F3B7B">
        <w:rPr>
          <w:spacing w:val="83"/>
          <w:sz w:val="28"/>
          <w:szCs w:val="28"/>
        </w:rPr>
        <w:t xml:space="preserve"> </w:t>
      </w:r>
      <w:r w:rsidRPr="009F3B7B">
        <w:rPr>
          <w:spacing w:val="-2"/>
          <w:sz w:val="28"/>
          <w:szCs w:val="28"/>
        </w:rPr>
        <w:t>а</w:t>
      </w:r>
      <w:r w:rsidRPr="009F3B7B">
        <w:rPr>
          <w:sz w:val="28"/>
          <w:szCs w:val="28"/>
        </w:rPr>
        <w:t>др</w:t>
      </w:r>
      <w:r w:rsidRPr="009F3B7B">
        <w:rPr>
          <w:spacing w:val="-2"/>
          <w:sz w:val="28"/>
          <w:szCs w:val="28"/>
        </w:rPr>
        <w:t>е</w:t>
      </w:r>
      <w:r w:rsidRPr="009F3B7B">
        <w:rPr>
          <w:sz w:val="28"/>
          <w:szCs w:val="28"/>
        </w:rPr>
        <w:t>с</w:t>
      </w:r>
      <w:r w:rsidRPr="009F3B7B">
        <w:rPr>
          <w:spacing w:val="-3"/>
          <w:sz w:val="28"/>
          <w:szCs w:val="28"/>
        </w:rPr>
        <w:t>у</w:t>
      </w:r>
      <w:r w:rsidRPr="009F3B7B">
        <w:rPr>
          <w:sz w:val="28"/>
          <w:szCs w:val="28"/>
        </w:rPr>
        <w:t>:</w:t>
      </w:r>
      <w:proofErr w:type="gramEnd"/>
      <w:r w:rsidRPr="009F3B7B">
        <w:rPr>
          <w:spacing w:val="83"/>
          <w:sz w:val="28"/>
          <w:szCs w:val="28"/>
        </w:rPr>
        <w:t xml:space="preserve"> </w:t>
      </w:r>
      <w:proofErr w:type="gramStart"/>
      <w:r w:rsidRPr="009F3B7B">
        <w:rPr>
          <w:sz w:val="28"/>
          <w:szCs w:val="28"/>
        </w:rPr>
        <w:t>Ирк</w:t>
      </w:r>
      <w:r w:rsidRPr="009F3B7B">
        <w:rPr>
          <w:spacing w:val="-3"/>
          <w:sz w:val="28"/>
          <w:szCs w:val="28"/>
        </w:rPr>
        <w:t>у</w:t>
      </w:r>
      <w:r w:rsidRPr="009F3B7B">
        <w:rPr>
          <w:sz w:val="28"/>
          <w:szCs w:val="28"/>
        </w:rPr>
        <w:t>тский</w:t>
      </w:r>
      <w:r w:rsidRPr="009F3B7B">
        <w:rPr>
          <w:spacing w:val="80"/>
          <w:sz w:val="28"/>
          <w:szCs w:val="28"/>
        </w:rPr>
        <w:t xml:space="preserve"> </w:t>
      </w:r>
      <w:r w:rsidRPr="009F3B7B">
        <w:rPr>
          <w:sz w:val="28"/>
          <w:szCs w:val="28"/>
        </w:rPr>
        <w:t>район,</w:t>
      </w:r>
      <w:r w:rsidRPr="009F3B7B">
        <w:rPr>
          <w:spacing w:val="82"/>
          <w:sz w:val="28"/>
          <w:szCs w:val="28"/>
        </w:rPr>
        <w:t xml:space="preserve"> </w:t>
      </w:r>
      <w:r w:rsidRPr="009F3B7B">
        <w:rPr>
          <w:sz w:val="28"/>
          <w:szCs w:val="28"/>
        </w:rPr>
        <w:t>по</w:t>
      </w:r>
      <w:r w:rsidRPr="009F3B7B">
        <w:rPr>
          <w:spacing w:val="83"/>
          <w:sz w:val="28"/>
          <w:szCs w:val="28"/>
        </w:rPr>
        <w:t xml:space="preserve"> </w:t>
      </w:r>
      <w:r w:rsidRPr="009F3B7B">
        <w:rPr>
          <w:spacing w:val="-2"/>
          <w:sz w:val="28"/>
          <w:szCs w:val="28"/>
        </w:rPr>
        <w:t>т</w:t>
      </w:r>
      <w:r w:rsidRPr="009F3B7B">
        <w:rPr>
          <w:sz w:val="28"/>
          <w:szCs w:val="28"/>
        </w:rPr>
        <w:t>р</w:t>
      </w:r>
      <w:r w:rsidRPr="009F3B7B">
        <w:rPr>
          <w:spacing w:val="-2"/>
          <w:sz w:val="28"/>
          <w:szCs w:val="28"/>
        </w:rPr>
        <w:t>а</w:t>
      </w:r>
      <w:r w:rsidRPr="009F3B7B">
        <w:rPr>
          <w:sz w:val="28"/>
          <w:szCs w:val="28"/>
        </w:rPr>
        <w:t>кт</w:t>
      </w:r>
      <w:r w:rsidRPr="009F3B7B">
        <w:rPr>
          <w:spacing w:val="-3"/>
          <w:sz w:val="28"/>
          <w:szCs w:val="28"/>
        </w:rPr>
        <w:t>у</w:t>
      </w:r>
      <w:r w:rsidRPr="009F3B7B">
        <w:rPr>
          <w:spacing w:val="83"/>
          <w:sz w:val="28"/>
          <w:szCs w:val="28"/>
        </w:rPr>
        <w:t xml:space="preserve"> </w:t>
      </w:r>
      <w:r w:rsidRPr="009F3B7B">
        <w:rPr>
          <w:sz w:val="28"/>
          <w:szCs w:val="28"/>
        </w:rPr>
        <w:t>Ирк</w:t>
      </w:r>
      <w:r w:rsidRPr="009F3B7B">
        <w:rPr>
          <w:spacing w:val="-3"/>
          <w:sz w:val="28"/>
          <w:szCs w:val="28"/>
        </w:rPr>
        <w:t>у</w:t>
      </w:r>
      <w:r w:rsidRPr="009F3B7B">
        <w:rPr>
          <w:sz w:val="28"/>
          <w:szCs w:val="28"/>
        </w:rPr>
        <w:t>тск-</w:t>
      </w:r>
      <w:proofErr w:type="spellStart"/>
      <w:r w:rsidRPr="009F3B7B">
        <w:rPr>
          <w:sz w:val="28"/>
          <w:szCs w:val="28"/>
        </w:rPr>
        <w:t>Лисих</w:t>
      </w:r>
      <w:r w:rsidRPr="009F3B7B">
        <w:rPr>
          <w:spacing w:val="-2"/>
          <w:sz w:val="28"/>
          <w:szCs w:val="28"/>
        </w:rPr>
        <w:t>а</w:t>
      </w:r>
      <w:proofErr w:type="spellEnd"/>
      <w:r w:rsidRPr="009F3B7B">
        <w:rPr>
          <w:spacing w:val="-2"/>
          <w:sz w:val="28"/>
          <w:szCs w:val="28"/>
        </w:rPr>
        <w:t>)</w:t>
      </w:r>
      <w:r w:rsidRPr="009F3B7B">
        <w:rPr>
          <w:sz w:val="28"/>
          <w:szCs w:val="28"/>
        </w:rPr>
        <w:t xml:space="preserve">  ра</w:t>
      </w:r>
      <w:r w:rsidRPr="009F3B7B">
        <w:rPr>
          <w:spacing w:val="-2"/>
          <w:sz w:val="28"/>
          <w:szCs w:val="28"/>
        </w:rPr>
        <w:t>с</w:t>
      </w:r>
      <w:r w:rsidRPr="009F3B7B">
        <w:rPr>
          <w:sz w:val="28"/>
          <w:szCs w:val="28"/>
        </w:rPr>
        <w:t>по</w:t>
      </w:r>
      <w:r w:rsidRPr="009F3B7B">
        <w:rPr>
          <w:spacing w:val="-3"/>
          <w:sz w:val="28"/>
          <w:szCs w:val="28"/>
        </w:rPr>
        <w:t>л</w:t>
      </w:r>
      <w:r w:rsidRPr="009F3B7B">
        <w:rPr>
          <w:sz w:val="28"/>
          <w:szCs w:val="28"/>
        </w:rPr>
        <w:t>ожено водоз</w:t>
      </w:r>
      <w:r w:rsidRPr="009F3B7B">
        <w:rPr>
          <w:spacing w:val="-2"/>
          <w:sz w:val="28"/>
          <w:szCs w:val="28"/>
        </w:rPr>
        <w:t>а</w:t>
      </w:r>
      <w:r w:rsidRPr="009F3B7B">
        <w:rPr>
          <w:sz w:val="28"/>
          <w:szCs w:val="28"/>
        </w:rPr>
        <w:t xml:space="preserve">борное </w:t>
      </w:r>
      <w:r w:rsidRPr="009F3B7B">
        <w:rPr>
          <w:spacing w:val="-2"/>
          <w:sz w:val="28"/>
          <w:szCs w:val="28"/>
        </w:rPr>
        <w:t>с</w:t>
      </w:r>
      <w:r w:rsidRPr="009F3B7B">
        <w:rPr>
          <w:sz w:val="28"/>
          <w:szCs w:val="28"/>
        </w:rPr>
        <w:t>оор</w:t>
      </w:r>
      <w:r w:rsidRPr="009F3B7B">
        <w:rPr>
          <w:spacing w:val="-3"/>
          <w:sz w:val="28"/>
          <w:szCs w:val="28"/>
        </w:rPr>
        <w:t>у</w:t>
      </w:r>
      <w:r w:rsidRPr="009F3B7B">
        <w:rPr>
          <w:sz w:val="28"/>
          <w:szCs w:val="28"/>
        </w:rPr>
        <w:t>жение (водокачка).</w:t>
      </w:r>
      <w:proofErr w:type="gramEnd"/>
      <w:r w:rsidRPr="009F3B7B">
        <w:rPr>
          <w:sz w:val="28"/>
          <w:szCs w:val="28"/>
        </w:rPr>
        <w:t xml:space="preserve"> Площадь застройки</w:t>
      </w:r>
      <w:r w:rsidRPr="009F3B7B">
        <w:rPr>
          <w:spacing w:val="20"/>
          <w:sz w:val="28"/>
          <w:szCs w:val="28"/>
        </w:rPr>
        <w:t xml:space="preserve"> </w:t>
      </w:r>
      <w:r w:rsidRPr="009F3B7B">
        <w:rPr>
          <w:sz w:val="28"/>
          <w:szCs w:val="28"/>
        </w:rPr>
        <w:t>– 26</w:t>
      </w:r>
      <w:r w:rsidRPr="009F3B7B">
        <w:rPr>
          <w:spacing w:val="-3"/>
          <w:sz w:val="28"/>
          <w:szCs w:val="28"/>
        </w:rPr>
        <w:t>,</w:t>
      </w:r>
      <w:r w:rsidRPr="009F3B7B">
        <w:rPr>
          <w:sz w:val="28"/>
          <w:szCs w:val="28"/>
        </w:rPr>
        <w:t>6  кв.</w:t>
      </w:r>
      <w:r w:rsidRPr="009F3B7B">
        <w:rPr>
          <w:spacing w:val="27"/>
          <w:sz w:val="28"/>
          <w:szCs w:val="28"/>
        </w:rPr>
        <w:t xml:space="preserve"> </w:t>
      </w:r>
      <w:r w:rsidRPr="009F3B7B">
        <w:rPr>
          <w:sz w:val="28"/>
          <w:szCs w:val="28"/>
        </w:rPr>
        <w:t>м.</w:t>
      </w:r>
      <w:r w:rsidRPr="009F3B7B">
        <w:rPr>
          <w:spacing w:val="27"/>
          <w:sz w:val="28"/>
          <w:szCs w:val="28"/>
        </w:rPr>
        <w:t xml:space="preserve"> </w:t>
      </w:r>
      <w:r w:rsidRPr="009F3B7B">
        <w:rPr>
          <w:sz w:val="28"/>
          <w:szCs w:val="28"/>
        </w:rPr>
        <w:t>Линейный</w:t>
      </w:r>
      <w:r w:rsidRPr="009F3B7B">
        <w:rPr>
          <w:spacing w:val="27"/>
          <w:sz w:val="28"/>
          <w:szCs w:val="28"/>
        </w:rPr>
        <w:t xml:space="preserve"> </w:t>
      </w:r>
      <w:r w:rsidRPr="009F3B7B">
        <w:rPr>
          <w:sz w:val="28"/>
          <w:szCs w:val="28"/>
        </w:rPr>
        <w:t>р</w:t>
      </w:r>
      <w:r w:rsidRPr="009F3B7B">
        <w:rPr>
          <w:spacing w:val="-2"/>
          <w:sz w:val="28"/>
          <w:szCs w:val="28"/>
        </w:rPr>
        <w:t>а</w:t>
      </w:r>
      <w:r w:rsidRPr="009F3B7B">
        <w:rPr>
          <w:sz w:val="28"/>
          <w:szCs w:val="28"/>
        </w:rPr>
        <w:t>змер</w:t>
      </w:r>
      <w:r w:rsidRPr="009F3B7B">
        <w:rPr>
          <w:spacing w:val="28"/>
          <w:sz w:val="28"/>
          <w:szCs w:val="28"/>
        </w:rPr>
        <w:t xml:space="preserve"> </w:t>
      </w:r>
      <w:r w:rsidRPr="009F3B7B">
        <w:rPr>
          <w:sz w:val="28"/>
          <w:szCs w:val="28"/>
        </w:rPr>
        <w:t>соор</w:t>
      </w:r>
      <w:r w:rsidRPr="009F3B7B">
        <w:rPr>
          <w:spacing w:val="-3"/>
          <w:sz w:val="28"/>
          <w:szCs w:val="28"/>
        </w:rPr>
        <w:t>у</w:t>
      </w:r>
      <w:r w:rsidRPr="009F3B7B">
        <w:rPr>
          <w:sz w:val="28"/>
          <w:szCs w:val="28"/>
        </w:rPr>
        <w:t>жения</w:t>
      </w:r>
      <w:r w:rsidRPr="009F3B7B">
        <w:rPr>
          <w:spacing w:val="30"/>
          <w:sz w:val="28"/>
          <w:szCs w:val="28"/>
        </w:rPr>
        <w:t xml:space="preserve"> </w:t>
      </w:r>
      <w:r w:rsidRPr="009F3B7B">
        <w:rPr>
          <w:sz w:val="28"/>
          <w:szCs w:val="28"/>
        </w:rPr>
        <w:t>–</w:t>
      </w:r>
      <w:r w:rsidRPr="009F3B7B">
        <w:rPr>
          <w:spacing w:val="28"/>
          <w:sz w:val="28"/>
          <w:szCs w:val="28"/>
        </w:rPr>
        <w:t xml:space="preserve"> </w:t>
      </w:r>
      <w:r w:rsidRPr="009F3B7B">
        <w:rPr>
          <w:sz w:val="28"/>
          <w:szCs w:val="28"/>
        </w:rPr>
        <w:t>8.84.</w:t>
      </w:r>
      <w:r w:rsidRPr="009F3B7B">
        <w:rPr>
          <w:spacing w:val="27"/>
          <w:sz w:val="28"/>
          <w:szCs w:val="28"/>
        </w:rPr>
        <w:t xml:space="preserve"> </w:t>
      </w:r>
      <w:r w:rsidRPr="009F3B7B">
        <w:rPr>
          <w:sz w:val="28"/>
          <w:szCs w:val="28"/>
        </w:rPr>
        <w:t>Год</w:t>
      </w:r>
      <w:r w:rsidRPr="009F3B7B">
        <w:rPr>
          <w:spacing w:val="27"/>
          <w:sz w:val="28"/>
          <w:szCs w:val="28"/>
        </w:rPr>
        <w:t xml:space="preserve"> </w:t>
      </w:r>
      <w:r w:rsidRPr="009F3B7B">
        <w:rPr>
          <w:sz w:val="28"/>
          <w:szCs w:val="28"/>
        </w:rPr>
        <w:t>ввода</w:t>
      </w:r>
      <w:r w:rsidRPr="009F3B7B">
        <w:rPr>
          <w:spacing w:val="28"/>
          <w:sz w:val="28"/>
          <w:szCs w:val="28"/>
        </w:rPr>
        <w:t xml:space="preserve"> </w:t>
      </w:r>
      <w:r w:rsidRPr="009F3B7B">
        <w:rPr>
          <w:sz w:val="28"/>
          <w:szCs w:val="28"/>
        </w:rPr>
        <w:t>в</w:t>
      </w:r>
      <w:r w:rsidRPr="009F3B7B">
        <w:rPr>
          <w:spacing w:val="27"/>
          <w:sz w:val="28"/>
          <w:szCs w:val="28"/>
        </w:rPr>
        <w:t xml:space="preserve"> </w:t>
      </w:r>
      <w:r w:rsidRPr="009F3B7B">
        <w:rPr>
          <w:sz w:val="28"/>
          <w:szCs w:val="28"/>
        </w:rPr>
        <w:t>экспл</w:t>
      </w:r>
      <w:r w:rsidRPr="009F3B7B">
        <w:rPr>
          <w:spacing w:val="-3"/>
          <w:sz w:val="28"/>
          <w:szCs w:val="28"/>
        </w:rPr>
        <w:t>у</w:t>
      </w:r>
      <w:r w:rsidRPr="009F3B7B">
        <w:rPr>
          <w:sz w:val="28"/>
          <w:szCs w:val="28"/>
        </w:rPr>
        <w:t>атацию</w:t>
      </w:r>
      <w:r w:rsidRPr="009F3B7B">
        <w:rPr>
          <w:spacing w:val="31"/>
          <w:sz w:val="28"/>
          <w:szCs w:val="28"/>
        </w:rPr>
        <w:t xml:space="preserve"> </w:t>
      </w:r>
      <w:r w:rsidRPr="009F3B7B">
        <w:rPr>
          <w:sz w:val="28"/>
          <w:szCs w:val="28"/>
        </w:rPr>
        <w:t>-</w:t>
      </w:r>
      <w:r w:rsidRPr="009F3B7B">
        <w:rPr>
          <w:spacing w:val="28"/>
          <w:sz w:val="28"/>
          <w:szCs w:val="28"/>
        </w:rPr>
        <w:t xml:space="preserve"> </w:t>
      </w:r>
      <w:r w:rsidRPr="009F3B7B">
        <w:rPr>
          <w:sz w:val="28"/>
          <w:szCs w:val="28"/>
        </w:rPr>
        <w:t xml:space="preserve">1981.  </w:t>
      </w:r>
    </w:p>
    <w:p w14:paraId="23EF3661" w14:textId="2B8CE4AC" w:rsidR="00D05BB6" w:rsidRPr="009F3B7B" w:rsidRDefault="00D05BB6" w:rsidP="00D05BB6">
      <w:pPr>
        <w:spacing w:line="276" w:lineRule="auto"/>
        <w:rPr>
          <w:spacing w:val="-2"/>
          <w:sz w:val="28"/>
          <w:szCs w:val="28"/>
        </w:rPr>
      </w:pPr>
      <w:r w:rsidRPr="009F3B7B">
        <w:rPr>
          <w:bCs/>
          <w:sz w:val="28"/>
          <w:szCs w:val="28"/>
          <w:u w:val="single"/>
        </w:rPr>
        <w:t>ВЗ</w:t>
      </w:r>
      <w:r w:rsidRPr="009F3B7B">
        <w:rPr>
          <w:bCs/>
          <w:spacing w:val="48"/>
          <w:sz w:val="28"/>
          <w:szCs w:val="28"/>
          <w:u w:val="single"/>
        </w:rPr>
        <w:t xml:space="preserve"> </w:t>
      </w:r>
      <w:r w:rsidRPr="009F3B7B">
        <w:rPr>
          <w:bCs/>
          <w:sz w:val="28"/>
          <w:szCs w:val="28"/>
          <w:u w:val="single"/>
        </w:rPr>
        <w:t>№13</w:t>
      </w:r>
      <w:r w:rsidRPr="009F3B7B">
        <w:rPr>
          <w:spacing w:val="44"/>
          <w:sz w:val="28"/>
          <w:szCs w:val="28"/>
        </w:rPr>
        <w:t xml:space="preserve"> </w:t>
      </w:r>
      <w:r w:rsidRPr="009F3B7B">
        <w:rPr>
          <w:sz w:val="28"/>
          <w:szCs w:val="28"/>
        </w:rPr>
        <w:t>ра</w:t>
      </w:r>
      <w:r w:rsidRPr="009F3B7B">
        <w:rPr>
          <w:spacing w:val="-2"/>
          <w:sz w:val="28"/>
          <w:szCs w:val="28"/>
        </w:rPr>
        <w:t>с</w:t>
      </w:r>
      <w:r w:rsidRPr="009F3B7B">
        <w:rPr>
          <w:sz w:val="28"/>
          <w:szCs w:val="28"/>
        </w:rPr>
        <w:t>по</w:t>
      </w:r>
      <w:r w:rsidRPr="009F3B7B">
        <w:rPr>
          <w:spacing w:val="-3"/>
          <w:sz w:val="28"/>
          <w:szCs w:val="28"/>
        </w:rPr>
        <w:t>л</w:t>
      </w:r>
      <w:r w:rsidRPr="009F3B7B">
        <w:rPr>
          <w:sz w:val="28"/>
          <w:szCs w:val="28"/>
        </w:rPr>
        <w:t>ож</w:t>
      </w:r>
      <w:r w:rsidRPr="009F3B7B">
        <w:rPr>
          <w:spacing w:val="-2"/>
          <w:sz w:val="28"/>
          <w:szCs w:val="28"/>
        </w:rPr>
        <w:t>е</w:t>
      </w:r>
      <w:r w:rsidRPr="009F3B7B">
        <w:rPr>
          <w:sz w:val="28"/>
          <w:szCs w:val="28"/>
        </w:rPr>
        <w:t>но</w:t>
      </w:r>
      <w:r w:rsidRPr="009F3B7B">
        <w:rPr>
          <w:spacing w:val="47"/>
          <w:sz w:val="28"/>
          <w:szCs w:val="28"/>
        </w:rPr>
        <w:t xml:space="preserve"> </w:t>
      </w:r>
      <w:r w:rsidRPr="009F3B7B">
        <w:rPr>
          <w:sz w:val="28"/>
          <w:szCs w:val="28"/>
        </w:rPr>
        <w:t>в</w:t>
      </w:r>
      <w:r w:rsidRPr="009F3B7B">
        <w:rPr>
          <w:spacing w:val="47"/>
          <w:sz w:val="28"/>
          <w:szCs w:val="28"/>
        </w:rPr>
        <w:t xml:space="preserve"> </w:t>
      </w:r>
      <w:r w:rsidRPr="009F3B7B">
        <w:rPr>
          <w:sz w:val="28"/>
          <w:szCs w:val="28"/>
        </w:rPr>
        <w:t>1</w:t>
      </w:r>
      <w:r w:rsidRPr="009F3B7B">
        <w:rPr>
          <w:spacing w:val="47"/>
          <w:sz w:val="28"/>
          <w:szCs w:val="28"/>
        </w:rPr>
        <w:t xml:space="preserve"> </w:t>
      </w:r>
      <w:r w:rsidRPr="009F3B7B">
        <w:rPr>
          <w:sz w:val="28"/>
          <w:szCs w:val="28"/>
        </w:rPr>
        <w:t>км</w:t>
      </w:r>
      <w:r w:rsidRPr="009F3B7B">
        <w:rPr>
          <w:spacing w:val="47"/>
          <w:sz w:val="28"/>
          <w:szCs w:val="28"/>
        </w:rPr>
        <w:t xml:space="preserve"> </w:t>
      </w:r>
      <w:r w:rsidRPr="009F3B7B">
        <w:rPr>
          <w:sz w:val="28"/>
          <w:szCs w:val="28"/>
        </w:rPr>
        <w:t>южнее</w:t>
      </w:r>
      <w:r w:rsidRPr="009F3B7B">
        <w:rPr>
          <w:spacing w:val="44"/>
          <w:sz w:val="28"/>
          <w:szCs w:val="28"/>
        </w:rPr>
        <w:t xml:space="preserve"> </w:t>
      </w:r>
      <w:r w:rsidR="00D2153E" w:rsidRPr="009F3B7B">
        <w:rPr>
          <w:sz w:val="28"/>
          <w:szCs w:val="28"/>
        </w:rPr>
        <w:t>деревни</w:t>
      </w:r>
      <w:r w:rsidRPr="009F3B7B">
        <w:rPr>
          <w:spacing w:val="46"/>
          <w:sz w:val="28"/>
          <w:szCs w:val="28"/>
        </w:rPr>
        <w:t xml:space="preserve"> </w:t>
      </w:r>
      <w:proofErr w:type="spellStart"/>
      <w:r w:rsidRPr="009F3B7B">
        <w:rPr>
          <w:spacing w:val="-3"/>
          <w:sz w:val="28"/>
          <w:szCs w:val="28"/>
        </w:rPr>
        <w:t>Н</w:t>
      </w:r>
      <w:r w:rsidRPr="009F3B7B">
        <w:rPr>
          <w:sz w:val="28"/>
          <w:szCs w:val="28"/>
        </w:rPr>
        <w:t>оволисиха</w:t>
      </w:r>
      <w:proofErr w:type="spellEnd"/>
      <w:r w:rsidRPr="009F3B7B">
        <w:rPr>
          <w:spacing w:val="-3"/>
          <w:sz w:val="28"/>
          <w:szCs w:val="28"/>
        </w:rPr>
        <w:t>,</w:t>
      </w:r>
      <w:r w:rsidRPr="009F3B7B">
        <w:rPr>
          <w:spacing w:val="47"/>
          <w:sz w:val="28"/>
          <w:szCs w:val="28"/>
        </w:rPr>
        <w:t xml:space="preserve"> </w:t>
      </w:r>
      <w:r w:rsidRPr="009F3B7B">
        <w:rPr>
          <w:sz w:val="28"/>
          <w:szCs w:val="28"/>
        </w:rPr>
        <w:t>в</w:t>
      </w:r>
      <w:r w:rsidRPr="009F3B7B">
        <w:rPr>
          <w:spacing w:val="46"/>
          <w:sz w:val="28"/>
          <w:szCs w:val="28"/>
        </w:rPr>
        <w:t xml:space="preserve"> </w:t>
      </w:r>
      <w:r w:rsidRPr="009F3B7B">
        <w:rPr>
          <w:sz w:val="28"/>
          <w:szCs w:val="28"/>
        </w:rPr>
        <w:t>7-9</w:t>
      </w:r>
      <w:r w:rsidRPr="009F3B7B">
        <w:rPr>
          <w:spacing w:val="47"/>
          <w:sz w:val="28"/>
          <w:szCs w:val="28"/>
        </w:rPr>
        <w:t xml:space="preserve"> </w:t>
      </w:r>
      <w:r w:rsidRPr="009F3B7B">
        <w:rPr>
          <w:sz w:val="28"/>
          <w:szCs w:val="28"/>
        </w:rPr>
        <w:t>км</w:t>
      </w:r>
      <w:r w:rsidRPr="009F3B7B">
        <w:rPr>
          <w:spacing w:val="47"/>
          <w:sz w:val="28"/>
          <w:szCs w:val="28"/>
        </w:rPr>
        <w:t xml:space="preserve"> </w:t>
      </w:r>
      <w:proofErr w:type="gramStart"/>
      <w:r w:rsidRPr="009F3B7B">
        <w:rPr>
          <w:sz w:val="28"/>
          <w:szCs w:val="28"/>
        </w:rPr>
        <w:t>юго- западн</w:t>
      </w:r>
      <w:r w:rsidRPr="009F3B7B">
        <w:rPr>
          <w:spacing w:val="-2"/>
          <w:sz w:val="28"/>
          <w:szCs w:val="28"/>
        </w:rPr>
        <w:t>е</w:t>
      </w:r>
      <w:r w:rsidRPr="009F3B7B">
        <w:rPr>
          <w:sz w:val="28"/>
          <w:szCs w:val="28"/>
        </w:rPr>
        <w:t>е</w:t>
      </w:r>
      <w:proofErr w:type="gramEnd"/>
      <w:r w:rsidRPr="009F3B7B">
        <w:rPr>
          <w:spacing w:val="32"/>
          <w:sz w:val="28"/>
          <w:szCs w:val="28"/>
        </w:rPr>
        <w:t xml:space="preserve"> </w:t>
      </w:r>
      <w:r w:rsidRPr="009F3B7B">
        <w:rPr>
          <w:sz w:val="28"/>
          <w:szCs w:val="28"/>
        </w:rPr>
        <w:t>южной</w:t>
      </w:r>
      <w:r w:rsidRPr="009F3B7B">
        <w:rPr>
          <w:spacing w:val="30"/>
          <w:sz w:val="28"/>
          <w:szCs w:val="28"/>
        </w:rPr>
        <w:t xml:space="preserve"> </w:t>
      </w:r>
      <w:r w:rsidRPr="009F3B7B">
        <w:rPr>
          <w:sz w:val="28"/>
          <w:szCs w:val="28"/>
        </w:rPr>
        <w:t>окраины</w:t>
      </w:r>
      <w:r w:rsidRPr="009F3B7B">
        <w:rPr>
          <w:spacing w:val="32"/>
          <w:sz w:val="28"/>
          <w:szCs w:val="28"/>
        </w:rPr>
        <w:t xml:space="preserve"> </w:t>
      </w:r>
      <w:r w:rsidRPr="009F3B7B">
        <w:rPr>
          <w:sz w:val="28"/>
          <w:szCs w:val="28"/>
        </w:rPr>
        <w:t>о</w:t>
      </w:r>
      <w:r w:rsidRPr="009F3B7B">
        <w:rPr>
          <w:spacing w:val="-2"/>
          <w:sz w:val="28"/>
          <w:szCs w:val="28"/>
        </w:rPr>
        <w:t>т</w:t>
      </w:r>
      <w:r w:rsidRPr="009F3B7B">
        <w:rPr>
          <w:spacing w:val="32"/>
          <w:sz w:val="28"/>
          <w:szCs w:val="28"/>
        </w:rPr>
        <w:t xml:space="preserve"> </w:t>
      </w:r>
      <w:r w:rsidRPr="009F3B7B">
        <w:rPr>
          <w:sz w:val="28"/>
          <w:szCs w:val="28"/>
        </w:rPr>
        <w:t>г.</w:t>
      </w:r>
      <w:r w:rsidRPr="009F3B7B">
        <w:rPr>
          <w:spacing w:val="32"/>
          <w:sz w:val="28"/>
          <w:szCs w:val="28"/>
        </w:rPr>
        <w:t xml:space="preserve"> </w:t>
      </w:r>
      <w:r w:rsidRPr="009F3B7B">
        <w:rPr>
          <w:sz w:val="28"/>
          <w:szCs w:val="28"/>
        </w:rPr>
        <w:t>Ирк</w:t>
      </w:r>
      <w:r w:rsidRPr="009F3B7B">
        <w:rPr>
          <w:spacing w:val="-3"/>
          <w:sz w:val="28"/>
          <w:szCs w:val="28"/>
        </w:rPr>
        <w:t>у</w:t>
      </w:r>
      <w:r w:rsidRPr="009F3B7B">
        <w:rPr>
          <w:sz w:val="28"/>
          <w:szCs w:val="28"/>
        </w:rPr>
        <w:t>тска.</w:t>
      </w:r>
      <w:r w:rsidRPr="009F3B7B">
        <w:rPr>
          <w:spacing w:val="33"/>
          <w:sz w:val="28"/>
          <w:szCs w:val="28"/>
        </w:rPr>
        <w:t xml:space="preserve"> </w:t>
      </w:r>
      <w:r w:rsidRPr="009F3B7B">
        <w:rPr>
          <w:sz w:val="28"/>
          <w:szCs w:val="28"/>
        </w:rPr>
        <w:t>Площ</w:t>
      </w:r>
      <w:r w:rsidRPr="009F3B7B">
        <w:rPr>
          <w:spacing w:val="-2"/>
          <w:sz w:val="28"/>
          <w:szCs w:val="28"/>
        </w:rPr>
        <w:t>а</w:t>
      </w:r>
      <w:r w:rsidRPr="009F3B7B">
        <w:rPr>
          <w:sz w:val="28"/>
          <w:szCs w:val="28"/>
        </w:rPr>
        <w:t>дь</w:t>
      </w:r>
      <w:r w:rsidRPr="009F3B7B">
        <w:rPr>
          <w:spacing w:val="32"/>
          <w:sz w:val="28"/>
          <w:szCs w:val="28"/>
        </w:rPr>
        <w:t xml:space="preserve"> </w:t>
      </w:r>
      <w:r w:rsidRPr="009F3B7B">
        <w:rPr>
          <w:sz w:val="28"/>
          <w:szCs w:val="28"/>
        </w:rPr>
        <w:t>земел</w:t>
      </w:r>
      <w:r w:rsidRPr="009F3B7B">
        <w:rPr>
          <w:spacing w:val="-3"/>
          <w:sz w:val="28"/>
          <w:szCs w:val="28"/>
        </w:rPr>
        <w:t>ь</w:t>
      </w:r>
      <w:r w:rsidRPr="009F3B7B">
        <w:rPr>
          <w:sz w:val="28"/>
          <w:szCs w:val="28"/>
        </w:rPr>
        <w:t>но</w:t>
      </w:r>
      <w:r w:rsidRPr="009F3B7B">
        <w:rPr>
          <w:spacing w:val="-2"/>
          <w:sz w:val="28"/>
          <w:szCs w:val="28"/>
        </w:rPr>
        <w:t>г</w:t>
      </w:r>
      <w:r w:rsidRPr="009F3B7B">
        <w:rPr>
          <w:sz w:val="28"/>
          <w:szCs w:val="28"/>
        </w:rPr>
        <w:t>о</w:t>
      </w:r>
      <w:r w:rsidRPr="009F3B7B">
        <w:rPr>
          <w:spacing w:val="32"/>
          <w:sz w:val="28"/>
          <w:szCs w:val="28"/>
        </w:rPr>
        <w:t xml:space="preserve"> </w:t>
      </w:r>
      <w:r w:rsidRPr="009F3B7B">
        <w:rPr>
          <w:spacing w:val="-3"/>
          <w:sz w:val="28"/>
          <w:szCs w:val="28"/>
        </w:rPr>
        <w:t>у</w:t>
      </w:r>
      <w:r w:rsidRPr="009F3B7B">
        <w:rPr>
          <w:sz w:val="28"/>
          <w:szCs w:val="28"/>
        </w:rPr>
        <w:t>частка</w:t>
      </w:r>
      <w:r w:rsidRPr="009F3B7B">
        <w:rPr>
          <w:spacing w:val="31"/>
          <w:sz w:val="28"/>
          <w:szCs w:val="28"/>
        </w:rPr>
        <w:t xml:space="preserve"> </w:t>
      </w:r>
      <w:r w:rsidRPr="009F3B7B">
        <w:rPr>
          <w:sz w:val="28"/>
          <w:szCs w:val="28"/>
        </w:rPr>
        <w:t>75,7г</w:t>
      </w:r>
      <w:r w:rsidRPr="009F3B7B">
        <w:rPr>
          <w:spacing w:val="-2"/>
          <w:sz w:val="28"/>
          <w:szCs w:val="28"/>
        </w:rPr>
        <w:t>а</w:t>
      </w:r>
      <w:r w:rsidRPr="009F3B7B">
        <w:rPr>
          <w:sz w:val="28"/>
          <w:szCs w:val="28"/>
        </w:rPr>
        <w:t xml:space="preserve">.  </w:t>
      </w:r>
      <w:r w:rsidRPr="009F3B7B">
        <w:rPr>
          <w:sz w:val="28"/>
          <w:szCs w:val="28"/>
        </w:rPr>
        <w:lastRenderedPageBreak/>
        <w:t>Водоз</w:t>
      </w:r>
      <w:r w:rsidRPr="009F3B7B">
        <w:rPr>
          <w:spacing w:val="-2"/>
          <w:sz w:val="28"/>
          <w:szCs w:val="28"/>
        </w:rPr>
        <w:t>а</w:t>
      </w:r>
      <w:r w:rsidRPr="009F3B7B">
        <w:rPr>
          <w:sz w:val="28"/>
          <w:szCs w:val="28"/>
        </w:rPr>
        <w:t>бор</w:t>
      </w:r>
      <w:r w:rsidRPr="009F3B7B">
        <w:rPr>
          <w:spacing w:val="49"/>
          <w:sz w:val="28"/>
          <w:szCs w:val="28"/>
        </w:rPr>
        <w:t xml:space="preserve"> </w:t>
      </w:r>
      <w:r w:rsidRPr="009F3B7B">
        <w:rPr>
          <w:sz w:val="28"/>
          <w:szCs w:val="28"/>
        </w:rPr>
        <w:t>пр</w:t>
      </w:r>
      <w:r w:rsidRPr="009F3B7B">
        <w:rPr>
          <w:spacing w:val="-2"/>
          <w:sz w:val="28"/>
          <w:szCs w:val="28"/>
        </w:rPr>
        <w:t>е</w:t>
      </w:r>
      <w:r w:rsidRPr="009F3B7B">
        <w:rPr>
          <w:sz w:val="28"/>
          <w:szCs w:val="28"/>
        </w:rPr>
        <w:t>дста</w:t>
      </w:r>
      <w:r w:rsidRPr="009F3B7B">
        <w:rPr>
          <w:spacing w:val="-3"/>
          <w:sz w:val="28"/>
          <w:szCs w:val="28"/>
        </w:rPr>
        <w:t>в</w:t>
      </w:r>
      <w:r w:rsidRPr="009F3B7B">
        <w:rPr>
          <w:sz w:val="28"/>
          <w:szCs w:val="28"/>
        </w:rPr>
        <w:t>лен</w:t>
      </w:r>
      <w:r w:rsidRPr="009F3B7B">
        <w:rPr>
          <w:spacing w:val="49"/>
          <w:sz w:val="28"/>
          <w:szCs w:val="28"/>
        </w:rPr>
        <w:t xml:space="preserve"> </w:t>
      </w:r>
      <w:r w:rsidRPr="009F3B7B">
        <w:rPr>
          <w:sz w:val="28"/>
          <w:szCs w:val="28"/>
        </w:rPr>
        <w:t>к</w:t>
      </w:r>
      <w:r w:rsidRPr="009F3B7B">
        <w:rPr>
          <w:spacing w:val="-3"/>
          <w:sz w:val="28"/>
          <w:szCs w:val="28"/>
        </w:rPr>
        <w:t>у</w:t>
      </w:r>
      <w:r w:rsidRPr="009F3B7B">
        <w:rPr>
          <w:sz w:val="28"/>
          <w:szCs w:val="28"/>
        </w:rPr>
        <w:t>стом</w:t>
      </w:r>
      <w:r w:rsidRPr="009F3B7B">
        <w:rPr>
          <w:spacing w:val="50"/>
          <w:sz w:val="28"/>
          <w:szCs w:val="28"/>
        </w:rPr>
        <w:t xml:space="preserve"> </w:t>
      </w:r>
      <w:r w:rsidRPr="009F3B7B">
        <w:rPr>
          <w:sz w:val="28"/>
          <w:szCs w:val="28"/>
        </w:rPr>
        <w:t>из</w:t>
      </w:r>
      <w:r w:rsidRPr="009F3B7B">
        <w:rPr>
          <w:spacing w:val="46"/>
          <w:sz w:val="28"/>
          <w:szCs w:val="28"/>
        </w:rPr>
        <w:t xml:space="preserve"> </w:t>
      </w:r>
      <w:r w:rsidRPr="009F3B7B">
        <w:rPr>
          <w:sz w:val="28"/>
          <w:szCs w:val="28"/>
        </w:rPr>
        <w:t>4</w:t>
      </w:r>
      <w:r w:rsidRPr="009F3B7B">
        <w:rPr>
          <w:spacing w:val="49"/>
          <w:sz w:val="28"/>
          <w:szCs w:val="28"/>
        </w:rPr>
        <w:t xml:space="preserve"> </w:t>
      </w:r>
      <w:r w:rsidRPr="009F3B7B">
        <w:rPr>
          <w:spacing w:val="-2"/>
          <w:sz w:val="28"/>
          <w:szCs w:val="28"/>
        </w:rPr>
        <w:t>(</w:t>
      </w:r>
      <w:r w:rsidRPr="009F3B7B">
        <w:rPr>
          <w:sz w:val="28"/>
          <w:szCs w:val="28"/>
        </w:rPr>
        <w:t>четырех)</w:t>
      </w:r>
      <w:r w:rsidRPr="009F3B7B">
        <w:rPr>
          <w:spacing w:val="49"/>
          <w:sz w:val="28"/>
          <w:szCs w:val="28"/>
        </w:rPr>
        <w:t xml:space="preserve"> </w:t>
      </w:r>
      <w:r w:rsidRPr="009F3B7B">
        <w:rPr>
          <w:sz w:val="28"/>
          <w:szCs w:val="28"/>
        </w:rPr>
        <w:t>ск</w:t>
      </w:r>
      <w:r w:rsidRPr="009F3B7B">
        <w:rPr>
          <w:spacing w:val="-2"/>
          <w:sz w:val="28"/>
          <w:szCs w:val="28"/>
        </w:rPr>
        <w:t>в</w:t>
      </w:r>
      <w:r w:rsidRPr="009F3B7B">
        <w:rPr>
          <w:sz w:val="28"/>
          <w:szCs w:val="28"/>
        </w:rPr>
        <w:t>ажин</w:t>
      </w:r>
      <w:r w:rsidRPr="009F3B7B">
        <w:rPr>
          <w:spacing w:val="47"/>
          <w:sz w:val="28"/>
          <w:szCs w:val="28"/>
        </w:rPr>
        <w:t xml:space="preserve"> </w:t>
      </w:r>
      <w:r w:rsidRPr="009F3B7B">
        <w:rPr>
          <w:sz w:val="28"/>
          <w:szCs w:val="28"/>
        </w:rPr>
        <w:t>(№1-Н,</w:t>
      </w:r>
      <w:r w:rsidRPr="009F3B7B">
        <w:rPr>
          <w:spacing w:val="46"/>
          <w:sz w:val="28"/>
          <w:szCs w:val="28"/>
        </w:rPr>
        <w:t xml:space="preserve"> </w:t>
      </w:r>
      <w:r w:rsidRPr="009F3B7B">
        <w:rPr>
          <w:sz w:val="28"/>
          <w:szCs w:val="28"/>
        </w:rPr>
        <w:t>№2-Н,</w:t>
      </w:r>
      <w:r w:rsidRPr="009F3B7B">
        <w:rPr>
          <w:spacing w:val="46"/>
          <w:sz w:val="28"/>
          <w:szCs w:val="28"/>
        </w:rPr>
        <w:t xml:space="preserve"> </w:t>
      </w:r>
      <w:r w:rsidRPr="009F3B7B">
        <w:rPr>
          <w:sz w:val="28"/>
          <w:szCs w:val="28"/>
        </w:rPr>
        <w:t>№3</w:t>
      </w:r>
      <w:r w:rsidRPr="009F3B7B">
        <w:rPr>
          <w:spacing w:val="-2"/>
          <w:sz w:val="28"/>
          <w:szCs w:val="28"/>
        </w:rPr>
        <w:t>-</w:t>
      </w:r>
      <w:r w:rsidRPr="009F3B7B">
        <w:rPr>
          <w:sz w:val="28"/>
          <w:szCs w:val="28"/>
        </w:rPr>
        <w:t>Н,  №4-Н</w:t>
      </w:r>
      <w:r w:rsidRPr="009F3B7B">
        <w:rPr>
          <w:spacing w:val="-2"/>
          <w:sz w:val="28"/>
          <w:szCs w:val="28"/>
        </w:rPr>
        <w:t>)</w:t>
      </w:r>
    </w:p>
    <w:p w14:paraId="2B05F70A" w14:textId="77777777" w:rsidR="00D05BB6" w:rsidRPr="009F3B7B" w:rsidRDefault="00D05BB6" w:rsidP="00D05BB6">
      <w:pPr>
        <w:spacing w:line="276" w:lineRule="auto"/>
        <w:rPr>
          <w:color w:val="010302"/>
          <w:sz w:val="28"/>
          <w:szCs w:val="28"/>
        </w:rPr>
      </w:pPr>
      <w:r w:rsidRPr="009F3B7B">
        <w:rPr>
          <w:sz w:val="28"/>
          <w:szCs w:val="28"/>
        </w:rPr>
        <w:t>Учас</w:t>
      </w:r>
      <w:r w:rsidRPr="009F3B7B">
        <w:rPr>
          <w:spacing w:val="-2"/>
          <w:sz w:val="28"/>
          <w:szCs w:val="28"/>
        </w:rPr>
        <w:t>т</w:t>
      </w:r>
      <w:r w:rsidRPr="009F3B7B">
        <w:rPr>
          <w:sz w:val="28"/>
          <w:szCs w:val="28"/>
        </w:rPr>
        <w:t>ок</w:t>
      </w:r>
      <w:r w:rsidRPr="009F3B7B">
        <w:rPr>
          <w:spacing w:val="162"/>
          <w:sz w:val="28"/>
          <w:szCs w:val="28"/>
        </w:rPr>
        <w:t xml:space="preserve"> </w:t>
      </w:r>
      <w:r w:rsidRPr="009F3B7B">
        <w:rPr>
          <w:sz w:val="28"/>
          <w:szCs w:val="28"/>
        </w:rPr>
        <w:t>недр</w:t>
      </w:r>
      <w:r w:rsidRPr="009F3B7B">
        <w:rPr>
          <w:spacing w:val="164"/>
          <w:sz w:val="28"/>
          <w:szCs w:val="28"/>
        </w:rPr>
        <w:t xml:space="preserve"> </w:t>
      </w:r>
      <w:r w:rsidRPr="009F3B7B">
        <w:rPr>
          <w:sz w:val="28"/>
          <w:szCs w:val="28"/>
        </w:rPr>
        <w:t>пр</w:t>
      </w:r>
      <w:r w:rsidRPr="009F3B7B">
        <w:rPr>
          <w:spacing w:val="-2"/>
          <w:sz w:val="28"/>
          <w:szCs w:val="28"/>
        </w:rPr>
        <w:t>е</w:t>
      </w:r>
      <w:r w:rsidRPr="009F3B7B">
        <w:rPr>
          <w:sz w:val="28"/>
          <w:szCs w:val="28"/>
        </w:rPr>
        <w:t>дставляет</w:t>
      </w:r>
      <w:r w:rsidRPr="009F3B7B">
        <w:rPr>
          <w:spacing w:val="164"/>
          <w:sz w:val="28"/>
          <w:szCs w:val="28"/>
        </w:rPr>
        <w:t xml:space="preserve"> </w:t>
      </w:r>
      <w:r w:rsidRPr="009F3B7B">
        <w:rPr>
          <w:spacing w:val="-2"/>
          <w:sz w:val="28"/>
          <w:szCs w:val="28"/>
        </w:rPr>
        <w:t>с</w:t>
      </w:r>
      <w:r w:rsidRPr="009F3B7B">
        <w:rPr>
          <w:sz w:val="28"/>
          <w:szCs w:val="28"/>
        </w:rPr>
        <w:t>обой</w:t>
      </w:r>
      <w:r w:rsidRPr="009F3B7B">
        <w:rPr>
          <w:spacing w:val="164"/>
          <w:sz w:val="28"/>
          <w:szCs w:val="28"/>
        </w:rPr>
        <w:t xml:space="preserve"> </w:t>
      </w:r>
      <w:r w:rsidRPr="009F3B7B">
        <w:rPr>
          <w:spacing w:val="-2"/>
          <w:sz w:val="28"/>
          <w:szCs w:val="28"/>
        </w:rPr>
        <w:t>г</w:t>
      </w:r>
      <w:r w:rsidRPr="009F3B7B">
        <w:rPr>
          <w:sz w:val="28"/>
          <w:szCs w:val="28"/>
        </w:rPr>
        <w:t>орный</w:t>
      </w:r>
      <w:r w:rsidRPr="009F3B7B">
        <w:rPr>
          <w:spacing w:val="162"/>
          <w:sz w:val="28"/>
          <w:szCs w:val="28"/>
        </w:rPr>
        <w:t xml:space="preserve"> </w:t>
      </w:r>
      <w:r w:rsidRPr="009F3B7B">
        <w:rPr>
          <w:sz w:val="28"/>
          <w:szCs w:val="28"/>
        </w:rPr>
        <w:t>отвод</w:t>
      </w:r>
      <w:r w:rsidRPr="009F3B7B">
        <w:rPr>
          <w:spacing w:val="164"/>
          <w:sz w:val="28"/>
          <w:szCs w:val="28"/>
        </w:rPr>
        <w:t xml:space="preserve"> </w:t>
      </w:r>
      <w:r w:rsidRPr="009F3B7B">
        <w:rPr>
          <w:sz w:val="28"/>
          <w:szCs w:val="28"/>
        </w:rPr>
        <w:t>в</w:t>
      </w:r>
      <w:r w:rsidRPr="009F3B7B">
        <w:rPr>
          <w:spacing w:val="164"/>
          <w:sz w:val="28"/>
          <w:szCs w:val="28"/>
        </w:rPr>
        <w:t xml:space="preserve"> </w:t>
      </w:r>
      <w:r w:rsidRPr="009F3B7B">
        <w:rPr>
          <w:spacing w:val="-2"/>
          <w:sz w:val="28"/>
          <w:szCs w:val="28"/>
        </w:rPr>
        <w:t>г</w:t>
      </w:r>
      <w:r w:rsidRPr="009F3B7B">
        <w:rPr>
          <w:sz w:val="28"/>
          <w:szCs w:val="28"/>
        </w:rPr>
        <w:t>раницах</w:t>
      </w:r>
      <w:r w:rsidRPr="009F3B7B">
        <w:rPr>
          <w:spacing w:val="164"/>
          <w:sz w:val="28"/>
          <w:szCs w:val="28"/>
        </w:rPr>
        <w:t xml:space="preserve"> </w:t>
      </w:r>
      <w:r w:rsidRPr="009F3B7B">
        <w:rPr>
          <w:spacing w:val="-2"/>
          <w:sz w:val="28"/>
          <w:szCs w:val="28"/>
        </w:rPr>
        <w:t>з</w:t>
      </w:r>
      <w:r w:rsidRPr="009F3B7B">
        <w:rPr>
          <w:sz w:val="28"/>
          <w:szCs w:val="28"/>
        </w:rPr>
        <w:t>оны  санитарного</w:t>
      </w:r>
      <w:r w:rsidRPr="009F3B7B">
        <w:rPr>
          <w:spacing w:val="71"/>
          <w:sz w:val="28"/>
          <w:szCs w:val="28"/>
        </w:rPr>
        <w:t xml:space="preserve"> </w:t>
      </w:r>
      <w:r w:rsidRPr="009F3B7B">
        <w:rPr>
          <w:sz w:val="28"/>
          <w:szCs w:val="28"/>
        </w:rPr>
        <w:t>режи</w:t>
      </w:r>
      <w:r w:rsidRPr="009F3B7B">
        <w:rPr>
          <w:spacing w:val="-2"/>
          <w:sz w:val="28"/>
          <w:szCs w:val="28"/>
        </w:rPr>
        <w:t>м</w:t>
      </w:r>
      <w:r w:rsidRPr="009F3B7B">
        <w:rPr>
          <w:sz w:val="28"/>
          <w:szCs w:val="28"/>
        </w:rPr>
        <w:t>а</w:t>
      </w:r>
      <w:r w:rsidRPr="009F3B7B">
        <w:rPr>
          <w:spacing w:val="71"/>
          <w:sz w:val="28"/>
          <w:szCs w:val="28"/>
        </w:rPr>
        <w:t xml:space="preserve"> </w:t>
      </w:r>
      <w:r w:rsidRPr="009F3B7B">
        <w:rPr>
          <w:sz w:val="28"/>
          <w:szCs w:val="28"/>
        </w:rPr>
        <w:t>р</w:t>
      </w:r>
      <w:r w:rsidRPr="009F3B7B">
        <w:rPr>
          <w:spacing w:val="-2"/>
          <w:sz w:val="28"/>
          <w:szCs w:val="28"/>
        </w:rPr>
        <w:t>а</w:t>
      </w:r>
      <w:r w:rsidRPr="009F3B7B">
        <w:rPr>
          <w:sz w:val="28"/>
          <w:szCs w:val="28"/>
        </w:rPr>
        <w:t>ди</w:t>
      </w:r>
      <w:r w:rsidRPr="009F3B7B">
        <w:rPr>
          <w:spacing w:val="-3"/>
          <w:sz w:val="28"/>
          <w:szCs w:val="28"/>
        </w:rPr>
        <w:t>у</w:t>
      </w:r>
      <w:r w:rsidRPr="009F3B7B">
        <w:rPr>
          <w:sz w:val="28"/>
          <w:szCs w:val="28"/>
        </w:rPr>
        <w:t>сом</w:t>
      </w:r>
      <w:r w:rsidRPr="009F3B7B">
        <w:rPr>
          <w:spacing w:val="71"/>
          <w:sz w:val="28"/>
          <w:szCs w:val="28"/>
        </w:rPr>
        <w:t xml:space="preserve"> </w:t>
      </w:r>
      <w:r w:rsidRPr="009F3B7B">
        <w:rPr>
          <w:sz w:val="28"/>
          <w:szCs w:val="28"/>
        </w:rPr>
        <w:t>30м</w:t>
      </w:r>
      <w:r w:rsidRPr="009F3B7B">
        <w:rPr>
          <w:spacing w:val="68"/>
          <w:sz w:val="28"/>
          <w:szCs w:val="28"/>
        </w:rPr>
        <w:t xml:space="preserve"> </w:t>
      </w:r>
      <w:r w:rsidRPr="009F3B7B">
        <w:rPr>
          <w:sz w:val="28"/>
          <w:szCs w:val="28"/>
        </w:rPr>
        <w:t>о</w:t>
      </w:r>
      <w:r w:rsidRPr="009F3B7B">
        <w:rPr>
          <w:spacing w:val="-2"/>
          <w:sz w:val="28"/>
          <w:szCs w:val="28"/>
        </w:rPr>
        <w:t>т</w:t>
      </w:r>
      <w:r w:rsidRPr="009F3B7B">
        <w:rPr>
          <w:spacing w:val="71"/>
          <w:sz w:val="28"/>
          <w:szCs w:val="28"/>
        </w:rPr>
        <w:t xml:space="preserve"> </w:t>
      </w:r>
      <w:r w:rsidRPr="009F3B7B">
        <w:rPr>
          <w:sz w:val="28"/>
          <w:szCs w:val="28"/>
        </w:rPr>
        <w:t>кр</w:t>
      </w:r>
      <w:r w:rsidRPr="009F3B7B">
        <w:rPr>
          <w:spacing w:val="-2"/>
          <w:sz w:val="28"/>
          <w:szCs w:val="28"/>
        </w:rPr>
        <w:t>а</w:t>
      </w:r>
      <w:r w:rsidRPr="009F3B7B">
        <w:rPr>
          <w:sz w:val="28"/>
          <w:szCs w:val="28"/>
        </w:rPr>
        <w:t>йних</w:t>
      </w:r>
      <w:r w:rsidRPr="009F3B7B">
        <w:rPr>
          <w:spacing w:val="71"/>
          <w:sz w:val="28"/>
          <w:szCs w:val="28"/>
        </w:rPr>
        <w:t xml:space="preserve"> </w:t>
      </w:r>
      <w:r w:rsidRPr="009F3B7B">
        <w:rPr>
          <w:spacing w:val="-2"/>
          <w:sz w:val="28"/>
          <w:szCs w:val="28"/>
        </w:rPr>
        <w:t>с</w:t>
      </w:r>
      <w:r w:rsidRPr="009F3B7B">
        <w:rPr>
          <w:sz w:val="28"/>
          <w:szCs w:val="28"/>
        </w:rPr>
        <w:t>ква</w:t>
      </w:r>
      <w:r w:rsidRPr="009F3B7B">
        <w:rPr>
          <w:spacing w:val="-2"/>
          <w:sz w:val="28"/>
          <w:szCs w:val="28"/>
        </w:rPr>
        <w:t>ж</w:t>
      </w:r>
      <w:r w:rsidRPr="009F3B7B">
        <w:rPr>
          <w:sz w:val="28"/>
          <w:szCs w:val="28"/>
        </w:rPr>
        <w:t>ин</w:t>
      </w:r>
      <w:r w:rsidRPr="009F3B7B">
        <w:rPr>
          <w:spacing w:val="68"/>
          <w:sz w:val="28"/>
          <w:szCs w:val="28"/>
        </w:rPr>
        <w:t xml:space="preserve"> </w:t>
      </w:r>
      <w:r w:rsidRPr="009F3B7B">
        <w:rPr>
          <w:sz w:val="28"/>
          <w:szCs w:val="28"/>
        </w:rPr>
        <w:t>и</w:t>
      </w:r>
      <w:r w:rsidRPr="009F3B7B">
        <w:rPr>
          <w:spacing w:val="68"/>
          <w:sz w:val="28"/>
          <w:szCs w:val="28"/>
        </w:rPr>
        <w:t xml:space="preserve"> </w:t>
      </w:r>
      <w:r w:rsidRPr="009F3B7B">
        <w:rPr>
          <w:sz w:val="28"/>
          <w:szCs w:val="28"/>
        </w:rPr>
        <w:t>ограничением</w:t>
      </w:r>
      <w:r w:rsidRPr="009F3B7B">
        <w:rPr>
          <w:spacing w:val="68"/>
          <w:sz w:val="28"/>
          <w:szCs w:val="28"/>
        </w:rPr>
        <w:t xml:space="preserve"> </w:t>
      </w:r>
      <w:r w:rsidRPr="009F3B7B">
        <w:rPr>
          <w:sz w:val="28"/>
          <w:szCs w:val="28"/>
        </w:rPr>
        <w:t>по  гл</w:t>
      </w:r>
      <w:r w:rsidRPr="009F3B7B">
        <w:rPr>
          <w:spacing w:val="-3"/>
          <w:sz w:val="28"/>
          <w:szCs w:val="28"/>
        </w:rPr>
        <w:t>у</w:t>
      </w:r>
      <w:r w:rsidRPr="009F3B7B">
        <w:rPr>
          <w:sz w:val="28"/>
          <w:szCs w:val="28"/>
        </w:rPr>
        <w:t>бине</w:t>
      </w:r>
      <w:r w:rsidRPr="009F3B7B">
        <w:rPr>
          <w:spacing w:val="71"/>
          <w:sz w:val="28"/>
          <w:szCs w:val="28"/>
        </w:rPr>
        <w:t xml:space="preserve"> </w:t>
      </w:r>
      <w:proofErr w:type="spellStart"/>
      <w:r w:rsidRPr="009F3B7B">
        <w:rPr>
          <w:sz w:val="28"/>
          <w:szCs w:val="28"/>
        </w:rPr>
        <w:t>под</w:t>
      </w:r>
      <w:r w:rsidRPr="009F3B7B">
        <w:rPr>
          <w:spacing w:val="-2"/>
          <w:sz w:val="28"/>
          <w:szCs w:val="28"/>
        </w:rPr>
        <w:t>ш</w:t>
      </w:r>
      <w:r w:rsidRPr="009F3B7B">
        <w:rPr>
          <w:sz w:val="28"/>
          <w:szCs w:val="28"/>
        </w:rPr>
        <w:t>о</w:t>
      </w:r>
      <w:r w:rsidRPr="009F3B7B">
        <w:rPr>
          <w:spacing w:val="-2"/>
          <w:sz w:val="28"/>
          <w:szCs w:val="28"/>
        </w:rPr>
        <w:t>в</w:t>
      </w:r>
      <w:r w:rsidRPr="009F3B7B">
        <w:rPr>
          <w:sz w:val="28"/>
          <w:szCs w:val="28"/>
        </w:rPr>
        <w:t>но</w:t>
      </w:r>
      <w:r w:rsidRPr="009F3B7B">
        <w:rPr>
          <w:spacing w:val="-2"/>
          <w:sz w:val="28"/>
          <w:szCs w:val="28"/>
        </w:rPr>
        <w:t>г</w:t>
      </w:r>
      <w:r w:rsidRPr="009F3B7B">
        <w:rPr>
          <w:sz w:val="28"/>
          <w:szCs w:val="28"/>
        </w:rPr>
        <w:t>о</w:t>
      </w:r>
      <w:proofErr w:type="spellEnd"/>
      <w:r w:rsidRPr="009F3B7B">
        <w:rPr>
          <w:spacing w:val="71"/>
          <w:sz w:val="28"/>
          <w:szCs w:val="28"/>
        </w:rPr>
        <w:t xml:space="preserve"> </w:t>
      </w:r>
      <w:r w:rsidRPr="009F3B7B">
        <w:rPr>
          <w:sz w:val="28"/>
          <w:szCs w:val="28"/>
        </w:rPr>
        <w:t>залегания</w:t>
      </w:r>
      <w:r w:rsidRPr="009F3B7B">
        <w:rPr>
          <w:spacing w:val="71"/>
          <w:sz w:val="28"/>
          <w:szCs w:val="28"/>
        </w:rPr>
        <w:t xml:space="preserve"> </w:t>
      </w:r>
      <w:r w:rsidRPr="009F3B7B">
        <w:rPr>
          <w:spacing w:val="-2"/>
          <w:sz w:val="28"/>
          <w:szCs w:val="28"/>
        </w:rPr>
        <w:t>в</w:t>
      </w:r>
      <w:r w:rsidRPr="009F3B7B">
        <w:rPr>
          <w:sz w:val="28"/>
          <w:szCs w:val="28"/>
        </w:rPr>
        <w:t>одоносного</w:t>
      </w:r>
      <w:r w:rsidRPr="009F3B7B">
        <w:rPr>
          <w:spacing w:val="71"/>
          <w:sz w:val="28"/>
          <w:szCs w:val="28"/>
        </w:rPr>
        <w:t xml:space="preserve"> </w:t>
      </w:r>
      <w:r w:rsidRPr="009F3B7B">
        <w:rPr>
          <w:spacing w:val="-2"/>
          <w:sz w:val="28"/>
          <w:szCs w:val="28"/>
        </w:rPr>
        <w:t>г</w:t>
      </w:r>
      <w:r w:rsidRPr="009F3B7B">
        <w:rPr>
          <w:sz w:val="28"/>
          <w:szCs w:val="28"/>
        </w:rPr>
        <w:t>ори</w:t>
      </w:r>
      <w:r w:rsidRPr="009F3B7B">
        <w:rPr>
          <w:spacing w:val="-2"/>
          <w:sz w:val="28"/>
          <w:szCs w:val="28"/>
        </w:rPr>
        <w:t>з</w:t>
      </w:r>
      <w:r w:rsidRPr="009F3B7B">
        <w:rPr>
          <w:sz w:val="28"/>
          <w:szCs w:val="28"/>
        </w:rPr>
        <w:t>он</w:t>
      </w:r>
      <w:r w:rsidRPr="009F3B7B">
        <w:rPr>
          <w:spacing w:val="-2"/>
          <w:sz w:val="28"/>
          <w:szCs w:val="28"/>
        </w:rPr>
        <w:t>т</w:t>
      </w:r>
      <w:r w:rsidRPr="009F3B7B">
        <w:rPr>
          <w:sz w:val="28"/>
          <w:szCs w:val="28"/>
        </w:rPr>
        <w:t>а</w:t>
      </w:r>
      <w:r w:rsidRPr="009F3B7B">
        <w:rPr>
          <w:spacing w:val="71"/>
          <w:sz w:val="28"/>
          <w:szCs w:val="28"/>
        </w:rPr>
        <w:t xml:space="preserve"> </w:t>
      </w:r>
      <w:r w:rsidRPr="009F3B7B">
        <w:rPr>
          <w:sz w:val="28"/>
          <w:szCs w:val="28"/>
        </w:rPr>
        <w:t>юрских</w:t>
      </w:r>
      <w:r w:rsidRPr="009F3B7B">
        <w:rPr>
          <w:spacing w:val="68"/>
          <w:sz w:val="28"/>
          <w:szCs w:val="28"/>
        </w:rPr>
        <w:t xml:space="preserve"> </w:t>
      </w:r>
      <w:r w:rsidRPr="009F3B7B">
        <w:rPr>
          <w:sz w:val="28"/>
          <w:szCs w:val="28"/>
        </w:rPr>
        <w:t>отложений</w:t>
      </w:r>
      <w:r w:rsidRPr="009F3B7B">
        <w:rPr>
          <w:spacing w:val="79"/>
          <w:sz w:val="28"/>
          <w:szCs w:val="28"/>
        </w:rPr>
        <w:t xml:space="preserve"> </w:t>
      </w:r>
      <w:r w:rsidRPr="009F3B7B">
        <w:rPr>
          <w:sz w:val="28"/>
          <w:szCs w:val="28"/>
        </w:rPr>
        <w:t>–  100м. Об</w:t>
      </w:r>
      <w:r w:rsidRPr="009F3B7B">
        <w:rPr>
          <w:spacing w:val="-2"/>
          <w:sz w:val="28"/>
          <w:szCs w:val="28"/>
        </w:rPr>
        <w:t>щ</w:t>
      </w:r>
      <w:r w:rsidRPr="009F3B7B">
        <w:rPr>
          <w:sz w:val="28"/>
          <w:szCs w:val="28"/>
        </w:rPr>
        <w:t>ая п</w:t>
      </w:r>
      <w:r w:rsidRPr="009F3B7B">
        <w:rPr>
          <w:spacing w:val="-3"/>
          <w:sz w:val="28"/>
          <w:szCs w:val="28"/>
        </w:rPr>
        <w:t>л</w:t>
      </w:r>
      <w:r w:rsidRPr="009F3B7B">
        <w:rPr>
          <w:sz w:val="28"/>
          <w:szCs w:val="28"/>
        </w:rPr>
        <w:t>ощ</w:t>
      </w:r>
      <w:r w:rsidRPr="009F3B7B">
        <w:rPr>
          <w:spacing w:val="-2"/>
          <w:sz w:val="28"/>
          <w:szCs w:val="28"/>
        </w:rPr>
        <w:t>а</w:t>
      </w:r>
      <w:r w:rsidRPr="009F3B7B">
        <w:rPr>
          <w:sz w:val="28"/>
          <w:szCs w:val="28"/>
        </w:rPr>
        <w:t xml:space="preserve">дь </w:t>
      </w:r>
      <w:proofErr w:type="gramStart"/>
      <w:r w:rsidRPr="009F3B7B">
        <w:rPr>
          <w:sz w:val="28"/>
          <w:szCs w:val="28"/>
        </w:rPr>
        <w:t>горно</w:t>
      </w:r>
      <w:r w:rsidRPr="009F3B7B">
        <w:rPr>
          <w:spacing w:val="-2"/>
          <w:sz w:val="28"/>
          <w:szCs w:val="28"/>
        </w:rPr>
        <w:t>г</w:t>
      </w:r>
      <w:r w:rsidRPr="009F3B7B">
        <w:rPr>
          <w:sz w:val="28"/>
          <w:szCs w:val="28"/>
        </w:rPr>
        <w:t>о</w:t>
      </w:r>
      <w:proofErr w:type="gramEnd"/>
      <w:r w:rsidRPr="009F3B7B">
        <w:rPr>
          <w:sz w:val="28"/>
          <w:szCs w:val="28"/>
        </w:rPr>
        <w:t xml:space="preserve"> от</w:t>
      </w:r>
      <w:r w:rsidRPr="009F3B7B">
        <w:rPr>
          <w:spacing w:val="-3"/>
          <w:sz w:val="28"/>
          <w:szCs w:val="28"/>
        </w:rPr>
        <w:t>в</w:t>
      </w:r>
      <w:r w:rsidRPr="009F3B7B">
        <w:rPr>
          <w:sz w:val="28"/>
          <w:szCs w:val="28"/>
        </w:rPr>
        <w:t>ода-0</w:t>
      </w:r>
      <w:r w:rsidRPr="009F3B7B">
        <w:rPr>
          <w:spacing w:val="-3"/>
          <w:sz w:val="28"/>
          <w:szCs w:val="28"/>
        </w:rPr>
        <w:t>,</w:t>
      </w:r>
      <w:r w:rsidRPr="009F3B7B">
        <w:rPr>
          <w:sz w:val="28"/>
          <w:szCs w:val="28"/>
        </w:rPr>
        <w:t>98</w:t>
      </w:r>
      <w:r w:rsidRPr="009F3B7B">
        <w:rPr>
          <w:spacing w:val="-2"/>
          <w:sz w:val="28"/>
          <w:szCs w:val="28"/>
        </w:rPr>
        <w:t>г</w:t>
      </w:r>
      <w:r w:rsidRPr="009F3B7B">
        <w:rPr>
          <w:sz w:val="28"/>
          <w:szCs w:val="28"/>
        </w:rPr>
        <w:t xml:space="preserve">а.  </w:t>
      </w:r>
    </w:p>
    <w:p w14:paraId="1EE2FF45" w14:textId="77777777" w:rsidR="00D05BB6" w:rsidRPr="009F3B7B" w:rsidRDefault="00D05BB6" w:rsidP="00D05BB6">
      <w:pPr>
        <w:spacing w:line="276" w:lineRule="auto"/>
        <w:rPr>
          <w:color w:val="010302"/>
          <w:sz w:val="28"/>
          <w:szCs w:val="28"/>
        </w:rPr>
      </w:pPr>
      <w:r w:rsidRPr="009F3B7B">
        <w:rPr>
          <w:sz w:val="28"/>
          <w:szCs w:val="28"/>
        </w:rPr>
        <w:t>Запасы</w:t>
      </w:r>
      <w:r w:rsidRPr="009F3B7B">
        <w:rPr>
          <w:spacing w:val="68"/>
          <w:sz w:val="28"/>
          <w:szCs w:val="28"/>
        </w:rPr>
        <w:t xml:space="preserve"> </w:t>
      </w:r>
      <w:r w:rsidRPr="009F3B7B">
        <w:rPr>
          <w:sz w:val="28"/>
          <w:szCs w:val="28"/>
        </w:rPr>
        <w:t>подзе</w:t>
      </w:r>
      <w:r w:rsidRPr="009F3B7B">
        <w:rPr>
          <w:spacing w:val="-2"/>
          <w:sz w:val="28"/>
          <w:szCs w:val="28"/>
        </w:rPr>
        <w:t>м</w:t>
      </w:r>
      <w:r w:rsidRPr="009F3B7B">
        <w:rPr>
          <w:sz w:val="28"/>
          <w:szCs w:val="28"/>
        </w:rPr>
        <w:t>ных</w:t>
      </w:r>
      <w:r w:rsidRPr="009F3B7B">
        <w:rPr>
          <w:spacing w:val="66"/>
          <w:sz w:val="28"/>
          <w:szCs w:val="28"/>
        </w:rPr>
        <w:t xml:space="preserve"> </w:t>
      </w:r>
      <w:r w:rsidRPr="009F3B7B">
        <w:rPr>
          <w:sz w:val="28"/>
          <w:szCs w:val="28"/>
        </w:rPr>
        <w:t>вод</w:t>
      </w:r>
      <w:r w:rsidRPr="009F3B7B">
        <w:rPr>
          <w:spacing w:val="67"/>
          <w:sz w:val="28"/>
          <w:szCs w:val="28"/>
        </w:rPr>
        <w:t xml:space="preserve"> </w:t>
      </w:r>
      <w:r w:rsidRPr="009F3B7B">
        <w:rPr>
          <w:spacing w:val="-3"/>
          <w:sz w:val="28"/>
          <w:szCs w:val="28"/>
        </w:rPr>
        <w:t>у</w:t>
      </w:r>
      <w:r w:rsidRPr="009F3B7B">
        <w:rPr>
          <w:sz w:val="28"/>
          <w:szCs w:val="28"/>
        </w:rPr>
        <w:t>твержд</w:t>
      </w:r>
      <w:r w:rsidRPr="009F3B7B">
        <w:rPr>
          <w:spacing w:val="-2"/>
          <w:sz w:val="28"/>
          <w:szCs w:val="28"/>
        </w:rPr>
        <w:t>е</w:t>
      </w:r>
      <w:r w:rsidRPr="009F3B7B">
        <w:rPr>
          <w:sz w:val="28"/>
          <w:szCs w:val="28"/>
        </w:rPr>
        <w:t>ны</w:t>
      </w:r>
      <w:r w:rsidRPr="009F3B7B">
        <w:rPr>
          <w:spacing w:val="66"/>
          <w:sz w:val="28"/>
          <w:szCs w:val="28"/>
        </w:rPr>
        <w:t xml:space="preserve"> </w:t>
      </w:r>
      <w:r w:rsidRPr="009F3B7B">
        <w:rPr>
          <w:sz w:val="28"/>
          <w:szCs w:val="28"/>
        </w:rPr>
        <w:t>по</w:t>
      </w:r>
      <w:r w:rsidRPr="009F3B7B">
        <w:rPr>
          <w:spacing w:val="68"/>
          <w:sz w:val="28"/>
          <w:szCs w:val="28"/>
        </w:rPr>
        <w:t xml:space="preserve"> </w:t>
      </w:r>
      <w:r w:rsidRPr="009F3B7B">
        <w:rPr>
          <w:sz w:val="28"/>
          <w:szCs w:val="28"/>
        </w:rPr>
        <w:t>состоянию</w:t>
      </w:r>
      <w:r w:rsidRPr="009F3B7B">
        <w:rPr>
          <w:spacing w:val="66"/>
          <w:sz w:val="28"/>
          <w:szCs w:val="28"/>
        </w:rPr>
        <w:t xml:space="preserve"> </w:t>
      </w:r>
      <w:r w:rsidRPr="009F3B7B">
        <w:rPr>
          <w:sz w:val="28"/>
          <w:szCs w:val="28"/>
        </w:rPr>
        <w:t>на</w:t>
      </w:r>
      <w:r w:rsidRPr="009F3B7B">
        <w:rPr>
          <w:spacing w:val="66"/>
          <w:sz w:val="28"/>
          <w:szCs w:val="28"/>
        </w:rPr>
        <w:t xml:space="preserve"> </w:t>
      </w:r>
      <w:r w:rsidRPr="009F3B7B">
        <w:rPr>
          <w:sz w:val="28"/>
          <w:szCs w:val="28"/>
        </w:rPr>
        <w:t>01.06</w:t>
      </w:r>
      <w:r w:rsidRPr="009F3B7B">
        <w:rPr>
          <w:spacing w:val="-3"/>
          <w:sz w:val="28"/>
          <w:szCs w:val="28"/>
        </w:rPr>
        <w:t>.</w:t>
      </w:r>
      <w:r w:rsidRPr="009F3B7B">
        <w:rPr>
          <w:sz w:val="28"/>
          <w:szCs w:val="28"/>
        </w:rPr>
        <w:t>2014</w:t>
      </w:r>
      <w:r w:rsidRPr="009F3B7B">
        <w:rPr>
          <w:spacing w:val="68"/>
          <w:sz w:val="28"/>
          <w:szCs w:val="28"/>
        </w:rPr>
        <w:t xml:space="preserve"> </w:t>
      </w:r>
      <w:r w:rsidRPr="009F3B7B">
        <w:rPr>
          <w:spacing w:val="-2"/>
          <w:sz w:val="28"/>
          <w:szCs w:val="28"/>
        </w:rPr>
        <w:t>г</w:t>
      </w:r>
      <w:r w:rsidRPr="009F3B7B">
        <w:rPr>
          <w:sz w:val="28"/>
          <w:szCs w:val="28"/>
        </w:rPr>
        <w:t>од</w:t>
      </w:r>
      <w:r w:rsidRPr="009F3B7B">
        <w:rPr>
          <w:spacing w:val="66"/>
          <w:sz w:val="28"/>
          <w:szCs w:val="28"/>
        </w:rPr>
        <w:t xml:space="preserve"> </w:t>
      </w:r>
      <w:r w:rsidRPr="009F3B7B">
        <w:rPr>
          <w:sz w:val="28"/>
          <w:szCs w:val="28"/>
        </w:rPr>
        <w:t>н</w:t>
      </w:r>
      <w:r w:rsidRPr="009F3B7B">
        <w:rPr>
          <w:spacing w:val="-2"/>
          <w:sz w:val="28"/>
          <w:szCs w:val="28"/>
        </w:rPr>
        <w:t>а</w:t>
      </w:r>
      <w:r w:rsidRPr="009F3B7B">
        <w:rPr>
          <w:sz w:val="28"/>
          <w:szCs w:val="28"/>
        </w:rPr>
        <w:t xml:space="preserve">   </w:t>
      </w:r>
      <w:r w:rsidRPr="009F3B7B">
        <w:rPr>
          <w:sz w:val="28"/>
          <w:szCs w:val="28"/>
        </w:rPr>
        <w:br w:type="textWrapping" w:clear="all"/>
        <w:t>срок</w:t>
      </w:r>
      <w:r w:rsidRPr="009F3B7B">
        <w:rPr>
          <w:spacing w:val="117"/>
          <w:sz w:val="28"/>
          <w:szCs w:val="28"/>
        </w:rPr>
        <w:t xml:space="preserve"> </w:t>
      </w:r>
      <w:r w:rsidRPr="009F3B7B">
        <w:rPr>
          <w:sz w:val="28"/>
          <w:szCs w:val="28"/>
        </w:rPr>
        <w:t>–</w:t>
      </w:r>
      <w:r w:rsidRPr="009F3B7B">
        <w:rPr>
          <w:spacing w:val="114"/>
          <w:sz w:val="28"/>
          <w:szCs w:val="28"/>
        </w:rPr>
        <w:t xml:space="preserve"> </w:t>
      </w:r>
      <w:r w:rsidRPr="009F3B7B">
        <w:rPr>
          <w:sz w:val="28"/>
          <w:szCs w:val="28"/>
        </w:rPr>
        <w:t>25</w:t>
      </w:r>
      <w:r w:rsidRPr="009F3B7B">
        <w:rPr>
          <w:spacing w:val="116"/>
          <w:sz w:val="28"/>
          <w:szCs w:val="28"/>
        </w:rPr>
        <w:t xml:space="preserve"> </w:t>
      </w:r>
      <w:r w:rsidRPr="009F3B7B">
        <w:rPr>
          <w:sz w:val="28"/>
          <w:szCs w:val="28"/>
        </w:rPr>
        <w:t>лет</w:t>
      </w:r>
      <w:r w:rsidRPr="009F3B7B">
        <w:rPr>
          <w:spacing w:val="116"/>
          <w:sz w:val="28"/>
          <w:szCs w:val="28"/>
        </w:rPr>
        <w:t xml:space="preserve"> </w:t>
      </w:r>
      <w:r w:rsidRPr="009F3B7B">
        <w:rPr>
          <w:sz w:val="28"/>
          <w:szCs w:val="28"/>
        </w:rPr>
        <w:t>э</w:t>
      </w:r>
      <w:r w:rsidRPr="009F3B7B">
        <w:rPr>
          <w:spacing w:val="-2"/>
          <w:sz w:val="28"/>
          <w:szCs w:val="28"/>
        </w:rPr>
        <w:t>к</w:t>
      </w:r>
      <w:r w:rsidRPr="009F3B7B">
        <w:rPr>
          <w:sz w:val="28"/>
          <w:szCs w:val="28"/>
        </w:rPr>
        <w:t>спл</w:t>
      </w:r>
      <w:r w:rsidRPr="009F3B7B">
        <w:rPr>
          <w:spacing w:val="-3"/>
          <w:sz w:val="28"/>
          <w:szCs w:val="28"/>
        </w:rPr>
        <w:t>у</w:t>
      </w:r>
      <w:r w:rsidRPr="009F3B7B">
        <w:rPr>
          <w:sz w:val="28"/>
          <w:szCs w:val="28"/>
        </w:rPr>
        <w:t>атации</w:t>
      </w:r>
      <w:r w:rsidRPr="009F3B7B">
        <w:rPr>
          <w:spacing w:val="116"/>
          <w:sz w:val="28"/>
          <w:szCs w:val="28"/>
        </w:rPr>
        <w:t xml:space="preserve"> </w:t>
      </w:r>
      <w:r w:rsidRPr="009F3B7B">
        <w:rPr>
          <w:sz w:val="28"/>
          <w:szCs w:val="28"/>
        </w:rPr>
        <w:t>в</w:t>
      </w:r>
      <w:r w:rsidRPr="009F3B7B">
        <w:rPr>
          <w:spacing w:val="116"/>
          <w:sz w:val="28"/>
          <w:szCs w:val="28"/>
        </w:rPr>
        <w:t xml:space="preserve"> </w:t>
      </w:r>
      <w:r w:rsidRPr="009F3B7B">
        <w:rPr>
          <w:sz w:val="28"/>
          <w:szCs w:val="28"/>
        </w:rPr>
        <w:t>количестве</w:t>
      </w:r>
      <w:r w:rsidRPr="009F3B7B">
        <w:rPr>
          <w:spacing w:val="116"/>
          <w:sz w:val="28"/>
          <w:szCs w:val="28"/>
        </w:rPr>
        <w:t xml:space="preserve"> </w:t>
      </w:r>
      <w:r w:rsidRPr="009F3B7B">
        <w:rPr>
          <w:sz w:val="28"/>
          <w:szCs w:val="28"/>
        </w:rPr>
        <w:t>1260</w:t>
      </w:r>
      <w:r w:rsidRPr="009F3B7B">
        <w:rPr>
          <w:spacing w:val="116"/>
          <w:sz w:val="28"/>
          <w:szCs w:val="28"/>
        </w:rPr>
        <w:t xml:space="preserve"> </w:t>
      </w:r>
      <w:r w:rsidRPr="009F3B7B">
        <w:rPr>
          <w:sz w:val="28"/>
          <w:szCs w:val="28"/>
        </w:rPr>
        <w:t>м</w:t>
      </w:r>
      <w:r w:rsidRPr="009F3B7B">
        <w:rPr>
          <w:sz w:val="28"/>
          <w:szCs w:val="28"/>
          <w:vertAlign w:val="superscript"/>
        </w:rPr>
        <w:t>3</w:t>
      </w:r>
      <w:r w:rsidRPr="009F3B7B">
        <w:rPr>
          <w:sz w:val="28"/>
          <w:szCs w:val="28"/>
        </w:rPr>
        <w:t>/</w:t>
      </w:r>
      <w:proofErr w:type="spellStart"/>
      <w:r w:rsidRPr="009F3B7B">
        <w:rPr>
          <w:sz w:val="28"/>
          <w:szCs w:val="28"/>
        </w:rPr>
        <w:t>с</w:t>
      </w:r>
      <w:r w:rsidRPr="009F3B7B">
        <w:rPr>
          <w:spacing w:val="-3"/>
          <w:sz w:val="28"/>
          <w:szCs w:val="28"/>
        </w:rPr>
        <w:t>у</w:t>
      </w:r>
      <w:r w:rsidRPr="009F3B7B">
        <w:rPr>
          <w:sz w:val="28"/>
          <w:szCs w:val="28"/>
        </w:rPr>
        <w:t>т</w:t>
      </w:r>
      <w:proofErr w:type="spellEnd"/>
      <w:r w:rsidRPr="009F3B7B">
        <w:rPr>
          <w:sz w:val="28"/>
          <w:szCs w:val="28"/>
        </w:rPr>
        <w:t>.</w:t>
      </w:r>
      <w:r w:rsidRPr="009F3B7B">
        <w:rPr>
          <w:spacing w:val="116"/>
          <w:sz w:val="28"/>
          <w:szCs w:val="28"/>
        </w:rPr>
        <w:t xml:space="preserve"> </w:t>
      </w:r>
      <w:r w:rsidRPr="009F3B7B">
        <w:rPr>
          <w:sz w:val="28"/>
          <w:szCs w:val="28"/>
        </w:rPr>
        <w:t>по</w:t>
      </w:r>
      <w:r w:rsidRPr="009F3B7B">
        <w:rPr>
          <w:spacing w:val="116"/>
          <w:sz w:val="28"/>
          <w:szCs w:val="28"/>
        </w:rPr>
        <w:t xml:space="preserve"> </w:t>
      </w:r>
      <w:r w:rsidRPr="009F3B7B">
        <w:rPr>
          <w:sz w:val="28"/>
          <w:szCs w:val="28"/>
        </w:rPr>
        <w:t>категории</w:t>
      </w:r>
      <w:r w:rsidRPr="009F3B7B">
        <w:rPr>
          <w:spacing w:val="116"/>
          <w:sz w:val="28"/>
          <w:szCs w:val="28"/>
        </w:rPr>
        <w:t xml:space="preserve"> </w:t>
      </w:r>
      <w:r w:rsidRPr="009F3B7B">
        <w:rPr>
          <w:sz w:val="28"/>
          <w:szCs w:val="28"/>
        </w:rPr>
        <w:t>С</w:t>
      </w:r>
      <w:proofErr w:type="gramStart"/>
      <w:r w:rsidRPr="009F3B7B">
        <w:rPr>
          <w:sz w:val="28"/>
          <w:szCs w:val="28"/>
          <w:vertAlign w:val="subscript"/>
        </w:rPr>
        <w:t>1</w:t>
      </w:r>
      <w:proofErr w:type="gramEnd"/>
      <w:r w:rsidRPr="009F3B7B">
        <w:rPr>
          <w:sz w:val="28"/>
          <w:szCs w:val="28"/>
        </w:rPr>
        <w:t xml:space="preserve">   </w:t>
      </w:r>
    </w:p>
    <w:p w14:paraId="0567BC3B" w14:textId="77777777" w:rsidR="00D05BB6" w:rsidRPr="009F3B7B" w:rsidRDefault="00D05BB6" w:rsidP="00D05BB6">
      <w:pPr>
        <w:spacing w:line="276" w:lineRule="auto"/>
        <w:rPr>
          <w:color w:val="010302"/>
          <w:sz w:val="28"/>
          <w:szCs w:val="28"/>
        </w:rPr>
      </w:pPr>
      <w:r w:rsidRPr="009F3B7B">
        <w:rPr>
          <w:sz w:val="28"/>
          <w:szCs w:val="28"/>
        </w:rPr>
        <w:t>(про</w:t>
      </w:r>
      <w:r w:rsidRPr="009F3B7B">
        <w:rPr>
          <w:spacing w:val="-2"/>
          <w:sz w:val="28"/>
          <w:szCs w:val="28"/>
        </w:rPr>
        <w:t>т</w:t>
      </w:r>
      <w:r w:rsidRPr="009F3B7B">
        <w:rPr>
          <w:sz w:val="28"/>
          <w:szCs w:val="28"/>
        </w:rPr>
        <w:t>окол ТКЗ №1042</w:t>
      </w:r>
      <w:r w:rsidRPr="009F3B7B">
        <w:rPr>
          <w:spacing w:val="-3"/>
          <w:sz w:val="28"/>
          <w:szCs w:val="28"/>
        </w:rPr>
        <w:t xml:space="preserve"> </w:t>
      </w:r>
      <w:r w:rsidRPr="009F3B7B">
        <w:rPr>
          <w:sz w:val="28"/>
          <w:szCs w:val="28"/>
        </w:rPr>
        <w:t>от 26.08</w:t>
      </w:r>
      <w:r w:rsidRPr="009F3B7B">
        <w:rPr>
          <w:spacing w:val="-3"/>
          <w:sz w:val="28"/>
          <w:szCs w:val="28"/>
        </w:rPr>
        <w:t>.</w:t>
      </w:r>
      <w:r w:rsidRPr="009F3B7B">
        <w:rPr>
          <w:sz w:val="28"/>
          <w:szCs w:val="28"/>
        </w:rPr>
        <w:t xml:space="preserve">2014)  </w:t>
      </w:r>
    </w:p>
    <w:p w14:paraId="77ACE5D1" w14:textId="5BFDD4B9" w:rsidR="00D05BB6" w:rsidRPr="009F3B7B" w:rsidRDefault="00D05BB6" w:rsidP="00D05BB6">
      <w:pPr>
        <w:spacing w:line="276" w:lineRule="auto"/>
        <w:rPr>
          <w:color w:val="010302"/>
          <w:sz w:val="28"/>
          <w:szCs w:val="28"/>
        </w:rPr>
      </w:pPr>
      <w:r w:rsidRPr="009F3B7B">
        <w:rPr>
          <w:sz w:val="28"/>
          <w:szCs w:val="28"/>
        </w:rPr>
        <w:t>Геогр</w:t>
      </w:r>
      <w:r w:rsidRPr="009F3B7B">
        <w:rPr>
          <w:spacing w:val="-2"/>
          <w:sz w:val="28"/>
          <w:szCs w:val="28"/>
        </w:rPr>
        <w:t>а</w:t>
      </w:r>
      <w:r w:rsidRPr="009F3B7B">
        <w:rPr>
          <w:sz w:val="28"/>
          <w:szCs w:val="28"/>
        </w:rPr>
        <w:t xml:space="preserve">фические </w:t>
      </w:r>
      <w:r w:rsidRPr="009F3B7B">
        <w:rPr>
          <w:spacing w:val="-2"/>
          <w:sz w:val="28"/>
          <w:szCs w:val="28"/>
        </w:rPr>
        <w:t>к</w:t>
      </w:r>
      <w:r w:rsidRPr="009F3B7B">
        <w:rPr>
          <w:sz w:val="28"/>
          <w:szCs w:val="28"/>
        </w:rPr>
        <w:t xml:space="preserve">оординаты </w:t>
      </w:r>
      <w:r w:rsidRPr="009F3B7B">
        <w:rPr>
          <w:spacing w:val="-3"/>
          <w:sz w:val="28"/>
          <w:szCs w:val="28"/>
        </w:rPr>
        <w:t>у</w:t>
      </w:r>
      <w:r w:rsidRPr="009F3B7B">
        <w:rPr>
          <w:sz w:val="28"/>
          <w:szCs w:val="28"/>
        </w:rPr>
        <w:t>стья скв</w:t>
      </w:r>
      <w:r w:rsidRPr="009F3B7B">
        <w:rPr>
          <w:spacing w:val="-2"/>
          <w:sz w:val="28"/>
          <w:szCs w:val="28"/>
        </w:rPr>
        <w:t>а</w:t>
      </w:r>
      <w:r w:rsidRPr="009F3B7B">
        <w:rPr>
          <w:sz w:val="28"/>
          <w:szCs w:val="28"/>
        </w:rPr>
        <w:t xml:space="preserve">жин представлены </w:t>
      </w:r>
      <w:r w:rsidRPr="009F3B7B">
        <w:rPr>
          <w:spacing w:val="-3"/>
          <w:sz w:val="28"/>
          <w:szCs w:val="28"/>
        </w:rPr>
        <w:t>в</w:t>
      </w:r>
      <w:r w:rsidRPr="009F3B7B">
        <w:rPr>
          <w:sz w:val="28"/>
          <w:szCs w:val="28"/>
        </w:rPr>
        <w:t xml:space="preserve"> таблице </w:t>
      </w:r>
      <w:r w:rsidR="006C7710" w:rsidRPr="009F3B7B">
        <w:rPr>
          <w:sz w:val="28"/>
          <w:szCs w:val="28"/>
        </w:rPr>
        <w:t>28</w:t>
      </w:r>
      <w:r w:rsidRPr="009F3B7B">
        <w:rPr>
          <w:spacing w:val="-2"/>
          <w:sz w:val="28"/>
          <w:szCs w:val="28"/>
        </w:rPr>
        <w:t>.</w:t>
      </w:r>
      <w:r w:rsidRPr="009F3B7B">
        <w:rPr>
          <w:sz w:val="28"/>
          <w:szCs w:val="28"/>
        </w:rPr>
        <w:t xml:space="preserve">  </w:t>
      </w:r>
    </w:p>
    <w:p w14:paraId="3EF98095" w14:textId="7BBACF2A" w:rsidR="00D05BB6" w:rsidRPr="009F3B7B" w:rsidRDefault="00D05BB6" w:rsidP="00D05BB6">
      <w:pPr>
        <w:spacing w:line="276" w:lineRule="auto"/>
        <w:rPr>
          <w:sz w:val="28"/>
          <w:szCs w:val="28"/>
        </w:rPr>
      </w:pPr>
      <w:r w:rsidRPr="009F3B7B">
        <w:rPr>
          <w:sz w:val="28"/>
          <w:szCs w:val="28"/>
        </w:rPr>
        <w:t>Геогр</w:t>
      </w:r>
      <w:r w:rsidRPr="009F3B7B">
        <w:rPr>
          <w:spacing w:val="-2"/>
          <w:sz w:val="28"/>
          <w:szCs w:val="28"/>
        </w:rPr>
        <w:t>а</w:t>
      </w:r>
      <w:r w:rsidRPr="009F3B7B">
        <w:rPr>
          <w:sz w:val="28"/>
          <w:szCs w:val="28"/>
        </w:rPr>
        <w:t xml:space="preserve">фические координаты </w:t>
      </w:r>
      <w:r w:rsidRPr="009F3B7B">
        <w:rPr>
          <w:spacing w:val="-3"/>
          <w:sz w:val="28"/>
          <w:szCs w:val="28"/>
        </w:rPr>
        <w:t>у</w:t>
      </w:r>
      <w:r w:rsidRPr="009F3B7B">
        <w:rPr>
          <w:sz w:val="28"/>
          <w:szCs w:val="28"/>
        </w:rPr>
        <w:t xml:space="preserve">гловых </w:t>
      </w:r>
      <w:r w:rsidRPr="009F3B7B">
        <w:rPr>
          <w:spacing w:val="-2"/>
          <w:sz w:val="28"/>
          <w:szCs w:val="28"/>
        </w:rPr>
        <w:t>т</w:t>
      </w:r>
      <w:r w:rsidRPr="009F3B7B">
        <w:rPr>
          <w:sz w:val="28"/>
          <w:szCs w:val="28"/>
        </w:rPr>
        <w:t>очек о</w:t>
      </w:r>
      <w:r w:rsidRPr="009F3B7B">
        <w:rPr>
          <w:spacing w:val="-2"/>
          <w:sz w:val="28"/>
          <w:szCs w:val="28"/>
        </w:rPr>
        <w:t>г</w:t>
      </w:r>
      <w:r w:rsidRPr="009F3B7B">
        <w:rPr>
          <w:sz w:val="28"/>
          <w:szCs w:val="28"/>
        </w:rPr>
        <w:t>р</w:t>
      </w:r>
      <w:r w:rsidRPr="009F3B7B">
        <w:rPr>
          <w:spacing w:val="-2"/>
          <w:sz w:val="28"/>
          <w:szCs w:val="28"/>
        </w:rPr>
        <w:t>а</w:t>
      </w:r>
      <w:r w:rsidRPr="009F3B7B">
        <w:rPr>
          <w:sz w:val="28"/>
          <w:szCs w:val="28"/>
        </w:rPr>
        <w:t>ничиваю</w:t>
      </w:r>
      <w:r w:rsidRPr="009F3B7B">
        <w:rPr>
          <w:spacing w:val="-2"/>
          <w:sz w:val="28"/>
          <w:szCs w:val="28"/>
        </w:rPr>
        <w:t>щ</w:t>
      </w:r>
      <w:r w:rsidRPr="009F3B7B">
        <w:rPr>
          <w:sz w:val="28"/>
          <w:szCs w:val="28"/>
        </w:rPr>
        <w:t xml:space="preserve">их </w:t>
      </w:r>
      <w:r w:rsidRPr="009F3B7B">
        <w:rPr>
          <w:spacing w:val="-3"/>
          <w:sz w:val="28"/>
          <w:szCs w:val="28"/>
        </w:rPr>
        <w:t>у</w:t>
      </w:r>
      <w:r w:rsidRPr="009F3B7B">
        <w:rPr>
          <w:sz w:val="28"/>
          <w:szCs w:val="28"/>
        </w:rPr>
        <w:t>часток н</w:t>
      </w:r>
      <w:r w:rsidRPr="009F3B7B">
        <w:rPr>
          <w:spacing w:val="-2"/>
          <w:sz w:val="28"/>
          <w:szCs w:val="28"/>
        </w:rPr>
        <w:t>е</w:t>
      </w:r>
      <w:r w:rsidRPr="009F3B7B">
        <w:rPr>
          <w:sz w:val="28"/>
          <w:szCs w:val="28"/>
        </w:rPr>
        <w:t>др  пр</w:t>
      </w:r>
      <w:r w:rsidRPr="009F3B7B">
        <w:rPr>
          <w:spacing w:val="-2"/>
          <w:sz w:val="28"/>
          <w:szCs w:val="28"/>
        </w:rPr>
        <w:t>е</w:t>
      </w:r>
      <w:r w:rsidRPr="009F3B7B">
        <w:rPr>
          <w:sz w:val="28"/>
          <w:szCs w:val="28"/>
        </w:rPr>
        <w:t>дс</w:t>
      </w:r>
      <w:r w:rsidRPr="009F3B7B">
        <w:rPr>
          <w:spacing w:val="-2"/>
          <w:sz w:val="28"/>
          <w:szCs w:val="28"/>
        </w:rPr>
        <w:t>т</w:t>
      </w:r>
      <w:r w:rsidRPr="009F3B7B">
        <w:rPr>
          <w:sz w:val="28"/>
          <w:szCs w:val="28"/>
        </w:rPr>
        <w:t>авлен в таб</w:t>
      </w:r>
      <w:r w:rsidRPr="009F3B7B">
        <w:rPr>
          <w:spacing w:val="-3"/>
          <w:sz w:val="28"/>
          <w:szCs w:val="28"/>
        </w:rPr>
        <w:t>л</w:t>
      </w:r>
      <w:r w:rsidRPr="009F3B7B">
        <w:rPr>
          <w:sz w:val="28"/>
          <w:szCs w:val="28"/>
        </w:rPr>
        <w:t xml:space="preserve">ице </w:t>
      </w:r>
      <w:r w:rsidR="006C7710" w:rsidRPr="009F3B7B">
        <w:rPr>
          <w:sz w:val="28"/>
          <w:szCs w:val="28"/>
        </w:rPr>
        <w:t>29</w:t>
      </w:r>
      <w:r w:rsidRPr="009F3B7B">
        <w:rPr>
          <w:spacing w:val="-2"/>
          <w:sz w:val="28"/>
          <w:szCs w:val="28"/>
        </w:rPr>
        <w:t>.</w:t>
      </w:r>
      <w:r w:rsidRPr="009F3B7B">
        <w:rPr>
          <w:sz w:val="28"/>
          <w:szCs w:val="28"/>
        </w:rPr>
        <w:t xml:space="preserve">  </w:t>
      </w:r>
    </w:p>
    <w:p w14:paraId="04C69F23" w14:textId="6566A4A7" w:rsidR="00D05BB6" w:rsidRPr="009F3B7B" w:rsidRDefault="00D05BB6" w:rsidP="00D05BB6">
      <w:pPr>
        <w:spacing w:line="276" w:lineRule="auto"/>
        <w:rPr>
          <w:color w:val="010302"/>
          <w:sz w:val="28"/>
          <w:szCs w:val="28"/>
        </w:rPr>
      </w:pPr>
      <w:r w:rsidRPr="009F3B7B">
        <w:rPr>
          <w:color w:val="010302"/>
          <w:sz w:val="28"/>
          <w:szCs w:val="28"/>
        </w:rPr>
        <w:t xml:space="preserve">Таблица </w:t>
      </w:r>
      <w:r w:rsidR="006C7710" w:rsidRPr="009F3B7B">
        <w:rPr>
          <w:color w:val="010302"/>
          <w:sz w:val="28"/>
          <w:szCs w:val="28"/>
        </w:rPr>
        <w:t>28</w:t>
      </w:r>
      <w:r w:rsidRPr="009F3B7B">
        <w:rPr>
          <w:color w:val="010302"/>
          <w:sz w:val="28"/>
          <w:szCs w:val="28"/>
        </w:rPr>
        <w:t xml:space="preserve"> - Географические координаты устья скважин ВЗ №13 (д. </w:t>
      </w:r>
      <w:proofErr w:type="spellStart"/>
      <w:r w:rsidRPr="009F3B7B">
        <w:rPr>
          <w:color w:val="010302"/>
          <w:sz w:val="28"/>
          <w:szCs w:val="28"/>
        </w:rPr>
        <w:t>Новолисиха</w:t>
      </w:r>
      <w:proofErr w:type="spellEnd"/>
      <w:r w:rsidRPr="009F3B7B">
        <w:rPr>
          <w:color w:val="010302"/>
          <w:sz w:val="28"/>
          <w:szCs w:val="28"/>
        </w:rPr>
        <w:t>)</w:t>
      </w:r>
    </w:p>
    <w:tbl>
      <w:tblPr>
        <w:tblW w:w="10303" w:type="dxa"/>
        <w:tblLook w:val="04A0" w:firstRow="1" w:lastRow="0" w:firstColumn="1" w:lastColumn="0" w:noHBand="0" w:noVBand="1"/>
      </w:tblPr>
      <w:tblGrid>
        <w:gridCol w:w="1244"/>
        <w:gridCol w:w="1339"/>
        <w:gridCol w:w="1323"/>
        <w:gridCol w:w="1851"/>
        <w:gridCol w:w="1339"/>
        <w:gridCol w:w="1337"/>
        <w:gridCol w:w="1870"/>
      </w:tblGrid>
      <w:tr w:rsidR="00D05BB6" w:rsidRPr="009F3B7B" w14:paraId="605EE6E1" w14:textId="77777777" w:rsidTr="00D05BB6">
        <w:trPr>
          <w:trHeight w:val="342"/>
        </w:trPr>
        <w:tc>
          <w:tcPr>
            <w:tcW w:w="1176" w:type="dxa"/>
            <w:vMerge w:val="restart"/>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52D3AE5F" w14:textId="77777777" w:rsidR="00D05BB6" w:rsidRPr="009F3B7B" w:rsidRDefault="00D05BB6" w:rsidP="00D05BB6">
            <w:pPr>
              <w:spacing w:line="276" w:lineRule="auto"/>
              <w:ind w:firstLine="0"/>
              <w:rPr>
                <w:color w:val="000000"/>
                <w:szCs w:val="24"/>
                <w:lang w:eastAsia="ru-RU"/>
              </w:rPr>
            </w:pPr>
            <w:r w:rsidRPr="009F3B7B">
              <w:rPr>
                <w:color w:val="000000"/>
                <w:szCs w:val="24"/>
                <w:lang w:eastAsia="ru-RU"/>
              </w:rPr>
              <w:t xml:space="preserve">Номер  </w:t>
            </w:r>
            <w:r w:rsidRPr="009F3B7B">
              <w:rPr>
                <w:color w:val="000000"/>
                <w:szCs w:val="24"/>
                <w:lang w:eastAsia="ru-RU"/>
              </w:rPr>
              <w:br/>
              <w:t xml:space="preserve">скважины  </w:t>
            </w:r>
          </w:p>
        </w:tc>
        <w:tc>
          <w:tcPr>
            <w:tcW w:w="4547" w:type="dxa"/>
            <w:gridSpan w:val="3"/>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1DD5563E" w14:textId="77777777" w:rsidR="00D05BB6" w:rsidRPr="009F3B7B" w:rsidRDefault="00D05BB6" w:rsidP="00D05BB6">
            <w:pPr>
              <w:spacing w:line="276" w:lineRule="auto"/>
              <w:ind w:firstLine="0"/>
              <w:rPr>
                <w:color w:val="000000"/>
                <w:szCs w:val="24"/>
                <w:lang w:eastAsia="ru-RU"/>
              </w:rPr>
            </w:pPr>
            <w:r w:rsidRPr="009F3B7B">
              <w:rPr>
                <w:color w:val="000000"/>
                <w:szCs w:val="24"/>
                <w:lang w:eastAsia="ru-RU"/>
              </w:rPr>
              <w:t xml:space="preserve">Северная широта  </w:t>
            </w:r>
          </w:p>
          <w:p w14:paraId="1C5A594C" w14:textId="77777777" w:rsidR="00D05BB6" w:rsidRPr="009F3B7B" w:rsidRDefault="00D05BB6" w:rsidP="00D05BB6">
            <w:pPr>
              <w:spacing w:line="276" w:lineRule="auto"/>
              <w:ind w:firstLine="0"/>
              <w:rPr>
                <w:color w:val="000000"/>
                <w:szCs w:val="24"/>
                <w:lang w:eastAsia="ru-RU"/>
              </w:rPr>
            </w:pPr>
            <w:r w:rsidRPr="009F3B7B">
              <w:rPr>
                <w:color w:val="000000"/>
                <w:szCs w:val="24"/>
                <w:lang w:eastAsia="ru-RU"/>
              </w:rPr>
              <w:t> </w:t>
            </w:r>
          </w:p>
        </w:tc>
        <w:tc>
          <w:tcPr>
            <w:tcW w:w="4580" w:type="dxa"/>
            <w:gridSpan w:val="3"/>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51208B1B" w14:textId="77777777" w:rsidR="00D05BB6" w:rsidRPr="009F3B7B" w:rsidRDefault="00D05BB6" w:rsidP="00D05BB6">
            <w:pPr>
              <w:spacing w:line="276" w:lineRule="auto"/>
              <w:ind w:firstLine="0"/>
              <w:rPr>
                <w:color w:val="000000"/>
                <w:szCs w:val="24"/>
                <w:lang w:eastAsia="ru-RU"/>
              </w:rPr>
            </w:pPr>
            <w:r w:rsidRPr="009F3B7B">
              <w:rPr>
                <w:color w:val="000000"/>
                <w:szCs w:val="24"/>
                <w:lang w:eastAsia="ru-RU"/>
              </w:rPr>
              <w:t xml:space="preserve">Восточная долгота  </w:t>
            </w:r>
          </w:p>
          <w:p w14:paraId="6885641F" w14:textId="77777777" w:rsidR="00D05BB6" w:rsidRPr="009F3B7B" w:rsidRDefault="00D05BB6" w:rsidP="00D05BB6">
            <w:pPr>
              <w:spacing w:line="276" w:lineRule="auto"/>
              <w:ind w:firstLine="0"/>
              <w:rPr>
                <w:color w:val="000000"/>
                <w:szCs w:val="24"/>
                <w:lang w:eastAsia="ru-RU"/>
              </w:rPr>
            </w:pPr>
            <w:r w:rsidRPr="009F3B7B">
              <w:rPr>
                <w:color w:val="000000"/>
                <w:szCs w:val="24"/>
                <w:lang w:eastAsia="ru-RU"/>
              </w:rPr>
              <w:t> </w:t>
            </w:r>
          </w:p>
        </w:tc>
      </w:tr>
      <w:tr w:rsidR="00D05BB6" w:rsidRPr="009F3B7B" w14:paraId="35A55259" w14:textId="77777777" w:rsidTr="00D05BB6">
        <w:trPr>
          <w:trHeight w:val="349"/>
        </w:trPr>
        <w:tc>
          <w:tcPr>
            <w:tcW w:w="1176" w:type="dxa"/>
            <w:vMerge/>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33CC3BFA" w14:textId="77777777" w:rsidR="00D05BB6" w:rsidRPr="009F3B7B" w:rsidRDefault="00D05BB6" w:rsidP="00D05BB6">
            <w:pPr>
              <w:spacing w:line="276" w:lineRule="auto"/>
              <w:ind w:firstLine="0"/>
              <w:rPr>
                <w:color w:val="000000"/>
                <w:szCs w:val="24"/>
                <w:lang w:eastAsia="ru-RU"/>
              </w:rPr>
            </w:pPr>
          </w:p>
        </w:tc>
        <w:tc>
          <w:tcPr>
            <w:tcW w:w="1346"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3D25B16C" w14:textId="77777777" w:rsidR="00D05BB6" w:rsidRPr="009F3B7B" w:rsidRDefault="00D05BB6" w:rsidP="00D05BB6">
            <w:pPr>
              <w:spacing w:line="276" w:lineRule="auto"/>
              <w:ind w:firstLine="0"/>
              <w:rPr>
                <w:color w:val="000000"/>
                <w:szCs w:val="24"/>
                <w:lang w:eastAsia="ru-RU"/>
              </w:rPr>
            </w:pPr>
            <w:r w:rsidRPr="009F3B7B">
              <w:rPr>
                <w:color w:val="000000"/>
                <w:szCs w:val="24"/>
                <w:lang w:eastAsia="ru-RU"/>
              </w:rPr>
              <w:t xml:space="preserve">Градусы  </w:t>
            </w:r>
          </w:p>
        </w:tc>
        <w:tc>
          <w:tcPr>
            <w:tcW w:w="1330"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6A1460A3" w14:textId="77777777" w:rsidR="00D05BB6" w:rsidRPr="009F3B7B" w:rsidRDefault="00D05BB6" w:rsidP="00D05BB6">
            <w:pPr>
              <w:spacing w:line="276" w:lineRule="auto"/>
              <w:ind w:firstLine="0"/>
              <w:rPr>
                <w:color w:val="000000"/>
                <w:szCs w:val="24"/>
                <w:lang w:eastAsia="ru-RU"/>
              </w:rPr>
            </w:pPr>
            <w:r w:rsidRPr="009F3B7B">
              <w:rPr>
                <w:color w:val="000000"/>
                <w:szCs w:val="24"/>
                <w:lang w:eastAsia="ru-RU"/>
              </w:rPr>
              <w:t xml:space="preserve">Минуты  </w:t>
            </w:r>
          </w:p>
        </w:tc>
        <w:tc>
          <w:tcPr>
            <w:tcW w:w="1871"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2ACC3657" w14:textId="77777777" w:rsidR="00D05BB6" w:rsidRPr="009F3B7B" w:rsidRDefault="00D05BB6" w:rsidP="00D05BB6">
            <w:pPr>
              <w:spacing w:line="276" w:lineRule="auto"/>
              <w:ind w:firstLine="0"/>
              <w:rPr>
                <w:color w:val="000000"/>
                <w:szCs w:val="24"/>
                <w:lang w:eastAsia="ru-RU"/>
              </w:rPr>
            </w:pPr>
            <w:r w:rsidRPr="009F3B7B">
              <w:rPr>
                <w:color w:val="000000"/>
                <w:szCs w:val="24"/>
                <w:lang w:eastAsia="ru-RU"/>
              </w:rPr>
              <w:t xml:space="preserve">Секунды  </w:t>
            </w:r>
          </w:p>
        </w:tc>
        <w:tc>
          <w:tcPr>
            <w:tcW w:w="1346"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774D7B5F" w14:textId="77777777" w:rsidR="00D05BB6" w:rsidRPr="009F3B7B" w:rsidRDefault="00D05BB6" w:rsidP="00D05BB6">
            <w:pPr>
              <w:spacing w:line="276" w:lineRule="auto"/>
              <w:ind w:firstLine="0"/>
              <w:rPr>
                <w:color w:val="000000"/>
                <w:szCs w:val="24"/>
                <w:lang w:eastAsia="ru-RU"/>
              </w:rPr>
            </w:pPr>
            <w:r w:rsidRPr="009F3B7B">
              <w:rPr>
                <w:color w:val="000000"/>
                <w:szCs w:val="24"/>
                <w:lang w:eastAsia="ru-RU"/>
              </w:rPr>
              <w:t xml:space="preserve">Градусы  </w:t>
            </w:r>
          </w:p>
        </w:tc>
        <w:tc>
          <w:tcPr>
            <w:tcW w:w="1344"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7282EE8F" w14:textId="77777777" w:rsidR="00D05BB6" w:rsidRPr="009F3B7B" w:rsidRDefault="00D05BB6" w:rsidP="00D05BB6">
            <w:pPr>
              <w:spacing w:line="276" w:lineRule="auto"/>
              <w:ind w:firstLine="0"/>
              <w:rPr>
                <w:color w:val="000000"/>
                <w:szCs w:val="24"/>
                <w:lang w:eastAsia="ru-RU"/>
              </w:rPr>
            </w:pPr>
            <w:r w:rsidRPr="009F3B7B">
              <w:rPr>
                <w:color w:val="000000"/>
                <w:szCs w:val="24"/>
                <w:lang w:eastAsia="ru-RU"/>
              </w:rPr>
              <w:t xml:space="preserve">Минуты  </w:t>
            </w:r>
          </w:p>
        </w:tc>
        <w:tc>
          <w:tcPr>
            <w:tcW w:w="1890"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2406D851" w14:textId="77777777" w:rsidR="00D05BB6" w:rsidRPr="009F3B7B" w:rsidRDefault="00D05BB6" w:rsidP="00D05BB6">
            <w:pPr>
              <w:spacing w:line="276" w:lineRule="auto"/>
              <w:ind w:firstLine="0"/>
              <w:rPr>
                <w:color w:val="000000"/>
                <w:szCs w:val="24"/>
                <w:lang w:eastAsia="ru-RU"/>
              </w:rPr>
            </w:pPr>
            <w:r w:rsidRPr="009F3B7B">
              <w:rPr>
                <w:color w:val="000000"/>
                <w:szCs w:val="24"/>
                <w:lang w:eastAsia="ru-RU"/>
              </w:rPr>
              <w:t xml:space="preserve">Секунды  </w:t>
            </w:r>
          </w:p>
        </w:tc>
      </w:tr>
      <w:tr w:rsidR="00D05BB6" w:rsidRPr="009F3B7B" w14:paraId="70E0E69A" w14:textId="77777777" w:rsidTr="000230EF">
        <w:trPr>
          <w:trHeight w:val="349"/>
        </w:trPr>
        <w:tc>
          <w:tcPr>
            <w:tcW w:w="1176" w:type="dxa"/>
            <w:tcBorders>
              <w:top w:val="nil"/>
              <w:left w:val="single" w:sz="4" w:space="0" w:color="000000"/>
              <w:bottom w:val="single" w:sz="4" w:space="0" w:color="000000"/>
              <w:right w:val="single" w:sz="4" w:space="0" w:color="000000"/>
            </w:tcBorders>
            <w:shd w:val="clear" w:color="auto" w:fill="auto"/>
            <w:vAlign w:val="center"/>
            <w:hideMark/>
          </w:tcPr>
          <w:p w14:paraId="2254FFA5" w14:textId="77777777" w:rsidR="00D05BB6" w:rsidRPr="009F3B7B" w:rsidRDefault="00D05BB6" w:rsidP="00D05BB6">
            <w:pPr>
              <w:spacing w:line="276" w:lineRule="auto"/>
              <w:ind w:firstLine="0"/>
              <w:rPr>
                <w:color w:val="000000"/>
                <w:szCs w:val="24"/>
                <w:lang w:eastAsia="ru-RU"/>
              </w:rPr>
            </w:pPr>
            <w:r w:rsidRPr="009F3B7B">
              <w:rPr>
                <w:color w:val="000000"/>
                <w:szCs w:val="24"/>
                <w:lang w:eastAsia="ru-RU"/>
              </w:rPr>
              <w:t xml:space="preserve">скважина №1-Н  </w:t>
            </w:r>
          </w:p>
        </w:tc>
        <w:tc>
          <w:tcPr>
            <w:tcW w:w="1346" w:type="dxa"/>
            <w:tcBorders>
              <w:top w:val="single" w:sz="4" w:space="0" w:color="000000"/>
              <w:left w:val="nil"/>
              <w:bottom w:val="single" w:sz="4" w:space="0" w:color="000000"/>
              <w:right w:val="single" w:sz="4" w:space="0" w:color="000000"/>
            </w:tcBorders>
            <w:shd w:val="clear" w:color="auto" w:fill="auto"/>
            <w:vAlign w:val="center"/>
            <w:hideMark/>
          </w:tcPr>
          <w:p w14:paraId="31E01237" w14:textId="77777777" w:rsidR="00D05BB6" w:rsidRPr="009F3B7B" w:rsidRDefault="00D05BB6" w:rsidP="00D05BB6">
            <w:pPr>
              <w:spacing w:line="276" w:lineRule="auto"/>
              <w:ind w:firstLine="0"/>
              <w:rPr>
                <w:color w:val="000000"/>
                <w:szCs w:val="24"/>
                <w:lang w:eastAsia="ru-RU"/>
              </w:rPr>
            </w:pPr>
            <w:r w:rsidRPr="009F3B7B">
              <w:rPr>
                <w:color w:val="000000"/>
                <w:szCs w:val="24"/>
                <w:lang w:eastAsia="ru-RU"/>
              </w:rPr>
              <w:t>52</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7C27A770" w14:textId="77777777" w:rsidR="00D05BB6" w:rsidRPr="009F3B7B" w:rsidRDefault="00D05BB6" w:rsidP="00D05BB6">
            <w:pPr>
              <w:spacing w:line="276" w:lineRule="auto"/>
              <w:ind w:firstLine="0"/>
              <w:rPr>
                <w:color w:val="000000"/>
                <w:szCs w:val="24"/>
                <w:lang w:eastAsia="ru-RU"/>
              </w:rPr>
            </w:pPr>
            <w:r w:rsidRPr="009F3B7B">
              <w:rPr>
                <w:color w:val="000000"/>
                <w:szCs w:val="24"/>
                <w:lang w:eastAsia="ru-RU"/>
              </w:rPr>
              <w:t>13</w:t>
            </w:r>
          </w:p>
        </w:tc>
        <w:tc>
          <w:tcPr>
            <w:tcW w:w="1871" w:type="dxa"/>
            <w:tcBorders>
              <w:top w:val="single" w:sz="4" w:space="0" w:color="000000"/>
              <w:left w:val="nil"/>
              <w:bottom w:val="single" w:sz="4" w:space="0" w:color="000000"/>
              <w:right w:val="single" w:sz="4" w:space="0" w:color="000000"/>
            </w:tcBorders>
            <w:shd w:val="clear" w:color="auto" w:fill="auto"/>
            <w:vAlign w:val="center"/>
            <w:hideMark/>
          </w:tcPr>
          <w:p w14:paraId="184F5D44" w14:textId="77777777" w:rsidR="00D05BB6" w:rsidRPr="009F3B7B" w:rsidRDefault="00D05BB6" w:rsidP="00D05BB6">
            <w:pPr>
              <w:spacing w:line="276" w:lineRule="auto"/>
              <w:ind w:firstLine="0"/>
              <w:rPr>
                <w:color w:val="000000"/>
                <w:szCs w:val="24"/>
                <w:lang w:eastAsia="ru-RU"/>
              </w:rPr>
            </w:pPr>
            <w:r w:rsidRPr="009F3B7B">
              <w:rPr>
                <w:color w:val="000000"/>
                <w:szCs w:val="24"/>
                <w:lang w:eastAsia="ru-RU"/>
              </w:rPr>
              <w:t>16,7</w:t>
            </w:r>
          </w:p>
        </w:tc>
        <w:tc>
          <w:tcPr>
            <w:tcW w:w="1346" w:type="dxa"/>
            <w:tcBorders>
              <w:top w:val="single" w:sz="4" w:space="0" w:color="000000"/>
              <w:left w:val="nil"/>
              <w:bottom w:val="single" w:sz="4" w:space="0" w:color="000000"/>
              <w:right w:val="single" w:sz="4" w:space="0" w:color="000000"/>
            </w:tcBorders>
            <w:shd w:val="clear" w:color="auto" w:fill="auto"/>
            <w:vAlign w:val="center"/>
            <w:hideMark/>
          </w:tcPr>
          <w:p w14:paraId="37B9AAA2" w14:textId="77777777" w:rsidR="00D05BB6" w:rsidRPr="009F3B7B" w:rsidRDefault="00D05BB6" w:rsidP="00D05BB6">
            <w:pPr>
              <w:spacing w:line="276" w:lineRule="auto"/>
              <w:ind w:firstLine="0"/>
              <w:rPr>
                <w:color w:val="000000"/>
                <w:szCs w:val="24"/>
                <w:lang w:eastAsia="ru-RU"/>
              </w:rPr>
            </w:pPr>
            <w:r w:rsidRPr="009F3B7B">
              <w:rPr>
                <w:color w:val="000000"/>
                <w:szCs w:val="24"/>
                <w:lang w:eastAsia="ru-RU"/>
              </w:rPr>
              <w:t>104</w:t>
            </w:r>
          </w:p>
        </w:tc>
        <w:tc>
          <w:tcPr>
            <w:tcW w:w="1344" w:type="dxa"/>
            <w:tcBorders>
              <w:top w:val="single" w:sz="4" w:space="0" w:color="000000"/>
              <w:left w:val="nil"/>
              <w:bottom w:val="single" w:sz="4" w:space="0" w:color="000000"/>
              <w:right w:val="single" w:sz="4" w:space="0" w:color="000000"/>
            </w:tcBorders>
            <w:shd w:val="clear" w:color="auto" w:fill="auto"/>
            <w:vAlign w:val="center"/>
            <w:hideMark/>
          </w:tcPr>
          <w:p w14:paraId="68D3D3C7" w14:textId="77777777" w:rsidR="00D05BB6" w:rsidRPr="009F3B7B" w:rsidRDefault="00D05BB6" w:rsidP="00D05BB6">
            <w:pPr>
              <w:spacing w:line="276" w:lineRule="auto"/>
              <w:ind w:firstLine="0"/>
              <w:rPr>
                <w:color w:val="000000"/>
                <w:szCs w:val="24"/>
                <w:lang w:eastAsia="ru-RU"/>
              </w:rPr>
            </w:pPr>
            <w:r w:rsidRPr="009F3B7B">
              <w:rPr>
                <w:color w:val="000000"/>
                <w:szCs w:val="24"/>
                <w:lang w:eastAsia="ru-RU"/>
              </w:rPr>
              <w:t>26</w:t>
            </w:r>
          </w:p>
        </w:tc>
        <w:tc>
          <w:tcPr>
            <w:tcW w:w="1890" w:type="dxa"/>
            <w:tcBorders>
              <w:top w:val="single" w:sz="4" w:space="0" w:color="000000"/>
              <w:left w:val="nil"/>
              <w:bottom w:val="single" w:sz="4" w:space="0" w:color="000000"/>
              <w:right w:val="single" w:sz="4" w:space="0" w:color="000000"/>
            </w:tcBorders>
            <w:shd w:val="clear" w:color="auto" w:fill="auto"/>
            <w:vAlign w:val="center"/>
            <w:hideMark/>
          </w:tcPr>
          <w:p w14:paraId="21706BB6" w14:textId="77777777" w:rsidR="00D05BB6" w:rsidRPr="009F3B7B" w:rsidRDefault="00D05BB6" w:rsidP="00D05BB6">
            <w:pPr>
              <w:spacing w:line="276" w:lineRule="auto"/>
              <w:ind w:firstLine="0"/>
              <w:rPr>
                <w:color w:val="000000"/>
                <w:szCs w:val="24"/>
                <w:lang w:eastAsia="ru-RU"/>
              </w:rPr>
            </w:pPr>
            <w:r w:rsidRPr="009F3B7B">
              <w:rPr>
                <w:color w:val="000000"/>
                <w:szCs w:val="24"/>
                <w:lang w:eastAsia="ru-RU"/>
              </w:rPr>
              <w:t>52,2</w:t>
            </w:r>
          </w:p>
        </w:tc>
      </w:tr>
      <w:tr w:rsidR="00D05BB6" w:rsidRPr="009F3B7B" w14:paraId="66621B59" w14:textId="77777777" w:rsidTr="000230EF">
        <w:trPr>
          <w:trHeight w:val="349"/>
        </w:trPr>
        <w:tc>
          <w:tcPr>
            <w:tcW w:w="1176" w:type="dxa"/>
            <w:tcBorders>
              <w:top w:val="nil"/>
              <w:left w:val="single" w:sz="4" w:space="0" w:color="000000"/>
              <w:bottom w:val="single" w:sz="4" w:space="0" w:color="000000"/>
              <w:right w:val="single" w:sz="4" w:space="0" w:color="000000"/>
            </w:tcBorders>
            <w:shd w:val="clear" w:color="auto" w:fill="auto"/>
            <w:vAlign w:val="center"/>
            <w:hideMark/>
          </w:tcPr>
          <w:p w14:paraId="7EFB98B4" w14:textId="77777777" w:rsidR="00D05BB6" w:rsidRPr="009F3B7B" w:rsidRDefault="00D05BB6" w:rsidP="00D05BB6">
            <w:pPr>
              <w:spacing w:line="276" w:lineRule="auto"/>
              <w:ind w:firstLine="0"/>
              <w:rPr>
                <w:color w:val="000000"/>
                <w:szCs w:val="24"/>
                <w:lang w:eastAsia="ru-RU"/>
              </w:rPr>
            </w:pPr>
            <w:r w:rsidRPr="009F3B7B">
              <w:rPr>
                <w:color w:val="000000"/>
                <w:szCs w:val="24"/>
                <w:lang w:eastAsia="ru-RU"/>
              </w:rPr>
              <w:t xml:space="preserve">скважина №2-Н  </w:t>
            </w:r>
          </w:p>
        </w:tc>
        <w:tc>
          <w:tcPr>
            <w:tcW w:w="1346" w:type="dxa"/>
            <w:tcBorders>
              <w:top w:val="single" w:sz="4" w:space="0" w:color="000000"/>
              <w:left w:val="nil"/>
              <w:bottom w:val="single" w:sz="4" w:space="0" w:color="000000"/>
              <w:right w:val="single" w:sz="4" w:space="0" w:color="000000"/>
            </w:tcBorders>
            <w:shd w:val="clear" w:color="auto" w:fill="auto"/>
            <w:vAlign w:val="center"/>
            <w:hideMark/>
          </w:tcPr>
          <w:p w14:paraId="151E2DD9" w14:textId="77777777" w:rsidR="00D05BB6" w:rsidRPr="009F3B7B" w:rsidRDefault="00D05BB6" w:rsidP="00D05BB6">
            <w:pPr>
              <w:spacing w:line="276" w:lineRule="auto"/>
              <w:ind w:firstLine="0"/>
              <w:rPr>
                <w:color w:val="000000"/>
                <w:szCs w:val="24"/>
                <w:lang w:eastAsia="ru-RU"/>
              </w:rPr>
            </w:pPr>
            <w:r w:rsidRPr="009F3B7B">
              <w:rPr>
                <w:color w:val="000000"/>
                <w:szCs w:val="24"/>
                <w:lang w:eastAsia="ru-RU"/>
              </w:rPr>
              <w:t>52</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41D1AC6F" w14:textId="77777777" w:rsidR="00D05BB6" w:rsidRPr="009F3B7B" w:rsidRDefault="00D05BB6" w:rsidP="00D05BB6">
            <w:pPr>
              <w:spacing w:line="276" w:lineRule="auto"/>
              <w:ind w:firstLine="0"/>
              <w:rPr>
                <w:color w:val="000000"/>
                <w:szCs w:val="24"/>
                <w:lang w:eastAsia="ru-RU"/>
              </w:rPr>
            </w:pPr>
            <w:r w:rsidRPr="009F3B7B">
              <w:rPr>
                <w:color w:val="000000"/>
                <w:szCs w:val="24"/>
                <w:lang w:eastAsia="ru-RU"/>
              </w:rPr>
              <w:t>13</w:t>
            </w:r>
          </w:p>
        </w:tc>
        <w:tc>
          <w:tcPr>
            <w:tcW w:w="1871" w:type="dxa"/>
            <w:tcBorders>
              <w:top w:val="single" w:sz="4" w:space="0" w:color="000000"/>
              <w:left w:val="nil"/>
              <w:bottom w:val="single" w:sz="4" w:space="0" w:color="000000"/>
              <w:right w:val="single" w:sz="4" w:space="0" w:color="000000"/>
            </w:tcBorders>
            <w:shd w:val="clear" w:color="auto" w:fill="auto"/>
            <w:vAlign w:val="center"/>
            <w:hideMark/>
          </w:tcPr>
          <w:p w14:paraId="23D0E68F" w14:textId="77777777" w:rsidR="00D05BB6" w:rsidRPr="009F3B7B" w:rsidRDefault="00D05BB6" w:rsidP="00D05BB6">
            <w:pPr>
              <w:spacing w:line="276" w:lineRule="auto"/>
              <w:ind w:firstLine="0"/>
              <w:rPr>
                <w:color w:val="000000"/>
                <w:szCs w:val="24"/>
                <w:lang w:eastAsia="ru-RU"/>
              </w:rPr>
            </w:pPr>
            <w:r w:rsidRPr="009F3B7B">
              <w:rPr>
                <w:color w:val="000000"/>
                <w:szCs w:val="24"/>
                <w:lang w:eastAsia="ru-RU"/>
              </w:rPr>
              <w:t>15,3</w:t>
            </w:r>
          </w:p>
        </w:tc>
        <w:tc>
          <w:tcPr>
            <w:tcW w:w="1346" w:type="dxa"/>
            <w:tcBorders>
              <w:top w:val="single" w:sz="4" w:space="0" w:color="000000"/>
              <w:left w:val="nil"/>
              <w:bottom w:val="single" w:sz="4" w:space="0" w:color="000000"/>
              <w:right w:val="single" w:sz="4" w:space="0" w:color="000000"/>
            </w:tcBorders>
            <w:shd w:val="clear" w:color="auto" w:fill="auto"/>
            <w:vAlign w:val="center"/>
            <w:hideMark/>
          </w:tcPr>
          <w:p w14:paraId="2029B353" w14:textId="77777777" w:rsidR="00D05BB6" w:rsidRPr="009F3B7B" w:rsidRDefault="00D05BB6" w:rsidP="00D05BB6">
            <w:pPr>
              <w:spacing w:line="276" w:lineRule="auto"/>
              <w:ind w:firstLine="0"/>
              <w:rPr>
                <w:color w:val="000000"/>
                <w:szCs w:val="24"/>
                <w:lang w:eastAsia="ru-RU"/>
              </w:rPr>
            </w:pPr>
            <w:r w:rsidRPr="009F3B7B">
              <w:rPr>
                <w:color w:val="000000"/>
                <w:szCs w:val="24"/>
                <w:lang w:eastAsia="ru-RU"/>
              </w:rPr>
              <w:t>104</w:t>
            </w:r>
          </w:p>
        </w:tc>
        <w:tc>
          <w:tcPr>
            <w:tcW w:w="1344" w:type="dxa"/>
            <w:tcBorders>
              <w:top w:val="single" w:sz="4" w:space="0" w:color="000000"/>
              <w:left w:val="nil"/>
              <w:bottom w:val="single" w:sz="4" w:space="0" w:color="000000"/>
              <w:right w:val="single" w:sz="4" w:space="0" w:color="000000"/>
            </w:tcBorders>
            <w:shd w:val="clear" w:color="auto" w:fill="auto"/>
            <w:vAlign w:val="center"/>
            <w:hideMark/>
          </w:tcPr>
          <w:p w14:paraId="7AD1338B" w14:textId="77777777" w:rsidR="00D05BB6" w:rsidRPr="009F3B7B" w:rsidRDefault="00D05BB6" w:rsidP="00D05BB6">
            <w:pPr>
              <w:spacing w:line="276" w:lineRule="auto"/>
              <w:ind w:firstLine="0"/>
              <w:rPr>
                <w:color w:val="000000"/>
                <w:szCs w:val="24"/>
                <w:lang w:eastAsia="ru-RU"/>
              </w:rPr>
            </w:pPr>
            <w:r w:rsidRPr="009F3B7B">
              <w:rPr>
                <w:color w:val="000000"/>
                <w:szCs w:val="24"/>
                <w:lang w:eastAsia="ru-RU"/>
              </w:rPr>
              <w:t>26</w:t>
            </w:r>
          </w:p>
        </w:tc>
        <w:tc>
          <w:tcPr>
            <w:tcW w:w="1890" w:type="dxa"/>
            <w:tcBorders>
              <w:top w:val="single" w:sz="4" w:space="0" w:color="000000"/>
              <w:left w:val="nil"/>
              <w:bottom w:val="single" w:sz="4" w:space="0" w:color="000000"/>
              <w:right w:val="single" w:sz="4" w:space="0" w:color="000000"/>
            </w:tcBorders>
            <w:shd w:val="clear" w:color="auto" w:fill="auto"/>
            <w:vAlign w:val="center"/>
            <w:hideMark/>
          </w:tcPr>
          <w:p w14:paraId="46B344C5" w14:textId="77777777" w:rsidR="00D05BB6" w:rsidRPr="009F3B7B" w:rsidRDefault="00D05BB6" w:rsidP="00D05BB6">
            <w:pPr>
              <w:spacing w:line="276" w:lineRule="auto"/>
              <w:ind w:firstLine="0"/>
              <w:rPr>
                <w:color w:val="000000"/>
                <w:szCs w:val="24"/>
                <w:lang w:eastAsia="ru-RU"/>
              </w:rPr>
            </w:pPr>
            <w:r w:rsidRPr="009F3B7B">
              <w:rPr>
                <w:color w:val="000000"/>
                <w:szCs w:val="24"/>
                <w:lang w:eastAsia="ru-RU"/>
              </w:rPr>
              <w:t>50,7</w:t>
            </w:r>
          </w:p>
        </w:tc>
      </w:tr>
      <w:tr w:rsidR="00D05BB6" w:rsidRPr="009F3B7B" w14:paraId="7FB7DF66" w14:textId="77777777" w:rsidTr="000230EF">
        <w:trPr>
          <w:trHeight w:val="349"/>
        </w:trPr>
        <w:tc>
          <w:tcPr>
            <w:tcW w:w="1176" w:type="dxa"/>
            <w:tcBorders>
              <w:top w:val="nil"/>
              <w:left w:val="single" w:sz="4" w:space="0" w:color="000000"/>
              <w:bottom w:val="single" w:sz="4" w:space="0" w:color="000000"/>
              <w:right w:val="single" w:sz="4" w:space="0" w:color="000000"/>
            </w:tcBorders>
            <w:shd w:val="clear" w:color="auto" w:fill="auto"/>
            <w:vAlign w:val="center"/>
            <w:hideMark/>
          </w:tcPr>
          <w:p w14:paraId="5CC000BE" w14:textId="77777777" w:rsidR="00D05BB6" w:rsidRPr="009F3B7B" w:rsidRDefault="00D05BB6" w:rsidP="00D05BB6">
            <w:pPr>
              <w:spacing w:line="276" w:lineRule="auto"/>
              <w:ind w:firstLine="0"/>
              <w:rPr>
                <w:color w:val="000000"/>
                <w:szCs w:val="24"/>
                <w:lang w:eastAsia="ru-RU"/>
              </w:rPr>
            </w:pPr>
            <w:r w:rsidRPr="009F3B7B">
              <w:rPr>
                <w:color w:val="000000"/>
                <w:szCs w:val="24"/>
                <w:lang w:eastAsia="ru-RU"/>
              </w:rPr>
              <w:t xml:space="preserve">скважина №3-Н  </w:t>
            </w:r>
          </w:p>
        </w:tc>
        <w:tc>
          <w:tcPr>
            <w:tcW w:w="1346" w:type="dxa"/>
            <w:tcBorders>
              <w:top w:val="single" w:sz="4" w:space="0" w:color="000000"/>
              <w:left w:val="nil"/>
              <w:bottom w:val="single" w:sz="4" w:space="0" w:color="000000"/>
              <w:right w:val="single" w:sz="4" w:space="0" w:color="000000"/>
            </w:tcBorders>
            <w:shd w:val="clear" w:color="auto" w:fill="auto"/>
            <w:vAlign w:val="center"/>
            <w:hideMark/>
          </w:tcPr>
          <w:p w14:paraId="4CE969F1" w14:textId="77777777" w:rsidR="00D05BB6" w:rsidRPr="009F3B7B" w:rsidRDefault="00D05BB6" w:rsidP="00D05BB6">
            <w:pPr>
              <w:spacing w:line="276" w:lineRule="auto"/>
              <w:ind w:firstLine="0"/>
              <w:rPr>
                <w:color w:val="000000"/>
                <w:szCs w:val="24"/>
                <w:lang w:eastAsia="ru-RU"/>
              </w:rPr>
            </w:pPr>
            <w:r w:rsidRPr="009F3B7B">
              <w:rPr>
                <w:color w:val="000000"/>
                <w:szCs w:val="24"/>
                <w:lang w:eastAsia="ru-RU"/>
              </w:rPr>
              <w:t>52</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31921220" w14:textId="77777777" w:rsidR="00D05BB6" w:rsidRPr="009F3B7B" w:rsidRDefault="00D05BB6" w:rsidP="00D05BB6">
            <w:pPr>
              <w:spacing w:line="276" w:lineRule="auto"/>
              <w:ind w:firstLine="0"/>
              <w:rPr>
                <w:color w:val="000000"/>
                <w:szCs w:val="24"/>
                <w:lang w:eastAsia="ru-RU"/>
              </w:rPr>
            </w:pPr>
            <w:r w:rsidRPr="009F3B7B">
              <w:rPr>
                <w:color w:val="000000"/>
                <w:szCs w:val="24"/>
                <w:lang w:eastAsia="ru-RU"/>
              </w:rPr>
              <w:t>13</w:t>
            </w:r>
          </w:p>
        </w:tc>
        <w:tc>
          <w:tcPr>
            <w:tcW w:w="1871" w:type="dxa"/>
            <w:tcBorders>
              <w:top w:val="single" w:sz="4" w:space="0" w:color="000000"/>
              <w:left w:val="nil"/>
              <w:bottom w:val="single" w:sz="4" w:space="0" w:color="000000"/>
              <w:right w:val="single" w:sz="4" w:space="0" w:color="000000"/>
            </w:tcBorders>
            <w:shd w:val="clear" w:color="auto" w:fill="auto"/>
            <w:vAlign w:val="center"/>
            <w:hideMark/>
          </w:tcPr>
          <w:p w14:paraId="4BCE2BB8" w14:textId="77777777" w:rsidR="00D05BB6" w:rsidRPr="009F3B7B" w:rsidRDefault="00D05BB6" w:rsidP="00D05BB6">
            <w:pPr>
              <w:spacing w:line="276" w:lineRule="auto"/>
              <w:ind w:firstLine="0"/>
              <w:rPr>
                <w:color w:val="000000"/>
                <w:szCs w:val="24"/>
                <w:lang w:eastAsia="ru-RU"/>
              </w:rPr>
            </w:pPr>
            <w:r w:rsidRPr="009F3B7B">
              <w:rPr>
                <w:color w:val="000000"/>
                <w:szCs w:val="24"/>
                <w:lang w:eastAsia="ru-RU"/>
              </w:rPr>
              <w:t>18,1</w:t>
            </w:r>
          </w:p>
        </w:tc>
        <w:tc>
          <w:tcPr>
            <w:tcW w:w="1346" w:type="dxa"/>
            <w:tcBorders>
              <w:top w:val="single" w:sz="4" w:space="0" w:color="000000"/>
              <w:left w:val="nil"/>
              <w:bottom w:val="single" w:sz="4" w:space="0" w:color="000000"/>
              <w:right w:val="single" w:sz="4" w:space="0" w:color="000000"/>
            </w:tcBorders>
            <w:shd w:val="clear" w:color="auto" w:fill="auto"/>
            <w:vAlign w:val="center"/>
            <w:hideMark/>
          </w:tcPr>
          <w:p w14:paraId="3F70005E" w14:textId="77777777" w:rsidR="00D05BB6" w:rsidRPr="009F3B7B" w:rsidRDefault="00D05BB6" w:rsidP="00D05BB6">
            <w:pPr>
              <w:spacing w:line="276" w:lineRule="auto"/>
              <w:ind w:firstLine="0"/>
              <w:rPr>
                <w:color w:val="000000"/>
                <w:szCs w:val="24"/>
                <w:lang w:eastAsia="ru-RU"/>
              </w:rPr>
            </w:pPr>
            <w:r w:rsidRPr="009F3B7B">
              <w:rPr>
                <w:color w:val="000000"/>
                <w:szCs w:val="24"/>
                <w:lang w:eastAsia="ru-RU"/>
              </w:rPr>
              <w:t>104</w:t>
            </w:r>
          </w:p>
        </w:tc>
        <w:tc>
          <w:tcPr>
            <w:tcW w:w="1344" w:type="dxa"/>
            <w:tcBorders>
              <w:top w:val="single" w:sz="4" w:space="0" w:color="000000"/>
              <w:left w:val="nil"/>
              <w:bottom w:val="single" w:sz="4" w:space="0" w:color="000000"/>
              <w:right w:val="single" w:sz="4" w:space="0" w:color="000000"/>
            </w:tcBorders>
            <w:shd w:val="clear" w:color="auto" w:fill="auto"/>
            <w:vAlign w:val="center"/>
            <w:hideMark/>
          </w:tcPr>
          <w:p w14:paraId="46CAFDC6" w14:textId="77777777" w:rsidR="00D05BB6" w:rsidRPr="009F3B7B" w:rsidRDefault="00D05BB6" w:rsidP="00D05BB6">
            <w:pPr>
              <w:spacing w:line="276" w:lineRule="auto"/>
              <w:ind w:firstLine="0"/>
              <w:rPr>
                <w:color w:val="000000"/>
                <w:szCs w:val="24"/>
                <w:lang w:eastAsia="ru-RU"/>
              </w:rPr>
            </w:pPr>
            <w:r w:rsidRPr="009F3B7B">
              <w:rPr>
                <w:color w:val="000000"/>
                <w:szCs w:val="24"/>
                <w:lang w:eastAsia="ru-RU"/>
              </w:rPr>
              <w:t>26</w:t>
            </w:r>
          </w:p>
        </w:tc>
        <w:tc>
          <w:tcPr>
            <w:tcW w:w="1890" w:type="dxa"/>
            <w:tcBorders>
              <w:top w:val="single" w:sz="4" w:space="0" w:color="000000"/>
              <w:left w:val="nil"/>
              <w:bottom w:val="single" w:sz="4" w:space="0" w:color="000000"/>
              <w:right w:val="single" w:sz="4" w:space="0" w:color="000000"/>
            </w:tcBorders>
            <w:shd w:val="clear" w:color="auto" w:fill="auto"/>
            <w:vAlign w:val="center"/>
            <w:hideMark/>
          </w:tcPr>
          <w:p w14:paraId="747676C8" w14:textId="77777777" w:rsidR="00D05BB6" w:rsidRPr="009F3B7B" w:rsidRDefault="00D05BB6" w:rsidP="00D05BB6">
            <w:pPr>
              <w:spacing w:line="276" w:lineRule="auto"/>
              <w:ind w:firstLine="0"/>
              <w:rPr>
                <w:color w:val="000000"/>
                <w:szCs w:val="24"/>
                <w:lang w:eastAsia="ru-RU"/>
              </w:rPr>
            </w:pPr>
            <w:r w:rsidRPr="009F3B7B">
              <w:rPr>
                <w:color w:val="000000"/>
                <w:szCs w:val="24"/>
                <w:lang w:eastAsia="ru-RU"/>
              </w:rPr>
              <w:t>53,5</w:t>
            </w:r>
          </w:p>
        </w:tc>
      </w:tr>
      <w:tr w:rsidR="00D05BB6" w:rsidRPr="009F3B7B" w14:paraId="53F146D0" w14:textId="77777777" w:rsidTr="000230EF">
        <w:trPr>
          <w:trHeight w:val="349"/>
        </w:trPr>
        <w:tc>
          <w:tcPr>
            <w:tcW w:w="1176" w:type="dxa"/>
            <w:tcBorders>
              <w:top w:val="nil"/>
              <w:left w:val="single" w:sz="4" w:space="0" w:color="000000"/>
              <w:bottom w:val="single" w:sz="4" w:space="0" w:color="000000"/>
              <w:right w:val="single" w:sz="4" w:space="0" w:color="000000"/>
            </w:tcBorders>
            <w:shd w:val="clear" w:color="auto" w:fill="auto"/>
            <w:vAlign w:val="center"/>
            <w:hideMark/>
          </w:tcPr>
          <w:p w14:paraId="4C0238ED" w14:textId="77777777" w:rsidR="00D05BB6" w:rsidRPr="009F3B7B" w:rsidRDefault="00D05BB6" w:rsidP="00D05BB6">
            <w:pPr>
              <w:spacing w:line="276" w:lineRule="auto"/>
              <w:ind w:firstLine="0"/>
              <w:rPr>
                <w:color w:val="000000"/>
                <w:szCs w:val="24"/>
                <w:lang w:eastAsia="ru-RU"/>
              </w:rPr>
            </w:pPr>
            <w:r w:rsidRPr="009F3B7B">
              <w:rPr>
                <w:color w:val="000000"/>
                <w:szCs w:val="24"/>
                <w:lang w:eastAsia="ru-RU"/>
              </w:rPr>
              <w:t xml:space="preserve">скважина №4-Н  </w:t>
            </w:r>
          </w:p>
        </w:tc>
        <w:tc>
          <w:tcPr>
            <w:tcW w:w="1346" w:type="dxa"/>
            <w:tcBorders>
              <w:top w:val="single" w:sz="4" w:space="0" w:color="000000"/>
              <w:left w:val="nil"/>
              <w:bottom w:val="single" w:sz="4" w:space="0" w:color="000000"/>
              <w:right w:val="single" w:sz="4" w:space="0" w:color="000000"/>
            </w:tcBorders>
            <w:shd w:val="clear" w:color="auto" w:fill="auto"/>
            <w:vAlign w:val="center"/>
            <w:hideMark/>
          </w:tcPr>
          <w:p w14:paraId="0C4EB318" w14:textId="77777777" w:rsidR="00D05BB6" w:rsidRPr="009F3B7B" w:rsidRDefault="00D05BB6" w:rsidP="00D05BB6">
            <w:pPr>
              <w:spacing w:line="276" w:lineRule="auto"/>
              <w:ind w:firstLine="0"/>
              <w:rPr>
                <w:color w:val="000000"/>
                <w:szCs w:val="24"/>
                <w:lang w:eastAsia="ru-RU"/>
              </w:rPr>
            </w:pPr>
            <w:r w:rsidRPr="009F3B7B">
              <w:rPr>
                <w:color w:val="000000"/>
                <w:szCs w:val="24"/>
                <w:lang w:eastAsia="ru-RU"/>
              </w:rPr>
              <w:t>52</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42394EC6" w14:textId="77777777" w:rsidR="00D05BB6" w:rsidRPr="009F3B7B" w:rsidRDefault="00D05BB6" w:rsidP="00D05BB6">
            <w:pPr>
              <w:spacing w:line="276" w:lineRule="auto"/>
              <w:ind w:firstLine="0"/>
              <w:rPr>
                <w:color w:val="000000"/>
                <w:szCs w:val="24"/>
                <w:lang w:eastAsia="ru-RU"/>
              </w:rPr>
            </w:pPr>
            <w:r w:rsidRPr="009F3B7B">
              <w:rPr>
                <w:color w:val="000000"/>
                <w:szCs w:val="24"/>
                <w:lang w:eastAsia="ru-RU"/>
              </w:rPr>
              <w:t>13</w:t>
            </w:r>
          </w:p>
        </w:tc>
        <w:tc>
          <w:tcPr>
            <w:tcW w:w="1871" w:type="dxa"/>
            <w:tcBorders>
              <w:top w:val="single" w:sz="4" w:space="0" w:color="000000"/>
              <w:left w:val="nil"/>
              <w:bottom w:val="single" w:sz="4" w:space="0" w:color="000000"/>
              <w:right w:val="single" w:sz="4" w:space="0" w:color="000000"/>
            </w:tcBorders>
            <w:shd w:val="clear" w:color="auto" w:fill="auto"/>
            <w:vAlign w:val="center"/>
            <w:hideMark/>
          </w:tcPr>
          <w:p w14:paraId="2B8FDE78" w14:textId="77777777" w:rsidR="00D05BB6" w:rsidRPr="009F3B7B" w:rsidRDefault="00D05BB6" w:rsidP="00D05BB6">
            <w:pPr>
              <w:spacing w:line="276" w:lineRule="auto"/>
              <w:ind w:firstLine="0"/>
              <w:rPr>
                <w:color w:val="000000"/>
                <w:szCs w:val="24"/>
                <w:lang w:eastAsia="ru-RU"/>
              </w:rPr>
            </w:pPr>
            <w:r w:rsidRPr="009F3B7B">
              <w:rPr>
                <w:color w:val="000000"/>
                <w:szCs w:val="24"/>
                <w:lang w:eastAsia="ru-RU"/>
              </w:rPr>
              <w:t>18</w:t>
            </w:r>
          </w:p>
        </w:tc>
        <w:tc>
          <w:tcPr>
            <w:tcW w:w="1346" w:type="dxa"/>
            <w:tcBorders>
              <w:top w:val="single" w:sz="4" w:space="0" w:color="000000"/>
              <w:left w:val="nil"/>
              <w:bottom w:val="single" w:sz="4" w:space="0" w:color="000000"/>
              <w:right w:val="single" w:sz="4" w:space="0" w:color="000000"/>
            </w:tcBorders>
            <w:shd w:val="clear" w:color="auto" w:fill="auto"/>
            <w:vAlign w:val="center"/>
            <w:hideMark/>
          </w:tcPr>
          <w:p w14:paraId="49566195" w14:textId="77777777" w:rsidR="00D05BB6" w:rsidRPr="009F3B7B" w:rsidRDefault="00D05BB6" w:rsidP="00D05BB6">
            <w:pPr>
              <w:spacing w:line="276" w:lineRule="auto"/>
              <w:ind w:firstLine="0"/>
              <w:rPr>
                <w:color w:val="000000"/>
                <w:szCs w:val="24"/>
                <w:lang w:eastAsia="ru-RU"/>
              </w:rPr>
            </w:pPr>
            <w:r w:rsidRPr="009F3B7B">
              <w:rPr>
                <w:color w:val="000000"/>
                <w:szCs w:val="24"/>
                <w:lang w:eastAsia="ru-RU"/>
              </w:rPr>
              <w:t>104</w:t>
            </w:r>
          </w:p>
        </w:tc>
        <w:tc>
          <w:tcPr>
            <w:tcW w:w="1344" w:type="dxa"/>
            <w:tcBorders>
              <w:top w:val="single" w:sz="4" w:space="0" w:color="000000"/>
              <w:left w:val="nil"/>
              <w:bottom w:val="single" w:sz="4" w:space="0" w:color="000000"/>
              <w:right w:val="single" w:sz="4" w:space="0" w:color="000000"/>
            </w:tcBorders>
            <w:shd w:val="clear" w:color="auto" w:fill="auto"/>
            <w:vAlign w:val="center"/>
            <w:hideMark/>
          </w:tcPr>
          <w:p w14:paraId="11EA6F9E" w14:textId="77777777" w:rsidR="00D05BB6" w:rsidRPr="009F3B7B" w:rsidRDefault="00D05BB6" w:rsidP="00D05BB6">
            <w:pPr>
              <w:spacing w:line="276" w:lineRule="auto"/>
              <w:ind w:firstLine="0"/>
              <w:rPr>
                <w:color w:val="000000"/>
                <w:szCs w:val="24"/>
                <w:lang w:eastAsia="ru-RU"/>
              </w:rPr>
            </w:pPr>
            <w:r w:rsidRPr="009F3B7B">
              <w:rPr>
                <w:color w:val="000000"/>
                <w:szCs w:val="24"/>
                <w:lang w:eastAsia="ru-RU"/>
              </w:rPr>
              <w:t>26</w:t>
            </w:r>
          </w:p>
        </w:tc>
        <w:tc>
          <w:tcPr>
            <w:tcW w:w="1890" w:type="dxa"/>
            <w:tcBorders>
              <w:top w:val="single" w:sz="4" w:space="0" w:color="000000"/>
              <w:left w:val="nil"/>
              <w:bottom w:val="single" w:sz="4" w:space="0" w:color="000000"/>
              <w:right w:val="single" w:sz="4" w:space="0" w:color="000000"/>
            </w:tcBorders>
            <w:shd w:val="clear" w:color="auto" w:fill="auto"/>
            <w:vAlign w:val="center"/>
            <w:hideMark/>
          </w:tcPr>
          <w:p w14:paraId="69C8B5BF" w14:textId="77777777" w:rsidR="00D05BB6" w:rsidRPr="009F3B7B" w:rsidRDefault="00D05BB6" w:rsidP="00D05BB6">
            <w:pPr>
              <w:spacing w:line="276" w:lineRule="auto"/>
              <w:ind w:firstLine="0"/>
              <w:rPr>
                <w:color w:val="000000"/>
                <w:szCs w:val="24"/>
                <w:lang w:eastAsia="ru-RU"/>
              </w:rPr>
            </w:pPr>
            <w:r w:rsidRPr="009F3B7B">
              <w:rPr>
                <w:color w:val="000000"/>
                <w:szCs w:val="24"/>
                <w:lang w:eastAsia="ru-RU"/>
              </w:rPr>
              <w:t>53,2</w:t>
            </w:r>
          </w:p>
        </w:tc>
      </w:tr>
    </w:tbl>
    <w:p w14:paraId="222FE276" w14:textId="77777777" w:rsidR="00D05BB6" w:rsidRPr="009F3B7B" w:rsidRDefault="00D05BB6" w:rsidP="00D05BB6">
      <w:pPr>
        <w:spacing w:line="276" w:lineRule="auto"/>
        <w:rPr>
          <w:sz w:val="28"/>
          <w:szCs w:val="28"/>
        </w:rPr>
      </w:pPr>
    </w:p>
    <w:p w14:paraId="6A367F03" w14:textId="72B765A5" w:rsidR="00D05BB6" w:rsidRPr="009F3B7B" w:rsidRDefault="00D05BB6" w:rsidP="00D05BB6">
      <w:pPr>
        <w:spacing w:line="276" w:lineRule="auto"/>
        <w:rPr>
          <w:sz w:val="28"/>
          <w:szCs w:val="28"/>
        </w:rPr>
      </w:pPr>
      <w:r w:rsidRPr="009F3B7B">
        <w:rPr>
          <w:sz w:val="28"/>
          <w:szCs w:val="28"/>
        </w:rPr>
        <w:t xml:space="preserve">Таблица </w:t>
      </w:r>
      <w:r w:rsidR="006C7710" w:rsidRPr="009F3B7B">
        <w:rPr>
          <w:sz w:val="28"/>
          <w:szCs w:val="28"/>
        </w:rPr>
        <w:t>29</w:t>
      </w:r>
      <w:r w:rsidRPr="009F3B7B">
        <w:rPr>
          <w:sz w:val="28"/>
          <w:szCs w:val="28"/>
        </w:rPr>
        <w:t xml:space="preserve"> - Географические координаты угловых точек ограничивающих участок недр ВЗ №13 (д. </w:t>
      </w:r>
      <w:proofErr w:type="spellStart"/>
      <w:r w:rsidRPr="009F3B7B">
        <w:rPr>
          <w:sz w:val="28"/>
          <w:szCs w:val="28"/>
        </w:rPr>
        <w:t>Новолисиха</w:t>
      </w:r>
      <w:proofErr w:type="spellEnd"/>
      <w:r w:rsidRPr="009F3B7B">
        <w:rPr>
          <w:sz w:val="28"/>
          <w:szCs w:val="28"/>
        </w:rPr>
        <w:t>)</w:t>
      </w:r>
    </w:p>
    <w:tbl>
      <w:tblPr>
        <w:tblW w:w="10196" w:type="dxa"/>
        <w:tblLook w:val="04A0" w:firstRow="1" w:lastRow="0" w:firstColumn="1" w:lastColumn="0" w:noHBand="0" w:noVBand="1"/>
      </w:tblPr>
      <w:tblGrid>
        <w:gridCol w:w="1316"/>
        <w:gridCol w:w="1346"/>
        <w:gridCol w:w="1330"/>
        <w:gridCol w:w="1621"/>
        <w:gridCol w:w="1346"/>
        <w:gridCol w:w="1330"/>
        <w:gridCol w:w="1907"/>
      </w:tblGrid>
      <w:tr w:rsidR="00D05BB6" w:rsidRPr="009F3B7B" w14:paraId="56FB553E" w14:textId="77777777" w:rsidTr="00D05BB6">
        <w:trPr>
          <w:trHeight w:val="342"/>
        </w:trPr>
        <w:tc>
          <w:tcPr>
            <w:tcW w:w="1316" w:type="dxa"/>
            <w:vMerge w:val="restart"/>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47B3940B"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 xml:space="preserve">Угловые точки  </w:t>
            </w:r>
          </w:p>
        </w:tc>
        <w:tc>
          <w:tcPr>
            <w:tcW w:w="4297" w:type="dxa"/>
            <w:gridSpan w:val="3"/>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4F4350CC"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 xml:space="preserve">Северная широта  </w:t>
            </w:r>
          </w:p>
          <w:p w14:paraId="647F840A"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 </w:t>
            </w:r>
          </w:p>
        </w:tc>
        <w:tc>
          <w:tcPr>
            <w:tcW w:w="4583" w:type="dxa"/>
            <w:gridSpan w:val="3"/>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0AF95CFC"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 xml:space="preserve">Восточная долгота  </w:t>
            </w:r>
          </w:p>
          <w:p w14:paraId="1B70F1DC"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 </w:t>
            </w:r>
          </w:p>
        </w:tc>
      </w:tr>
      <w:tr w:rsidR="00D05BB6" w:rsidRPr="009F3B7B" w14:paraId="40E85E3A" w14:textId="77777777" w:rsidTr="00D05BB6">
        <w:trPr>
          <w:trHeight w:val="349"/>
        </w:trPr>
        <w:tc>
          <w:tcPr>
            <w:tcW w:w="1316" w:type="dxa"/>
            <w:vMerge/>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030220F1" w14:textId="77777777" w:rsidR="00D05BB6" w:rsidRPr="009F3B7B" w:rsidRDefault="00D05BB6" w:rsidP="00D05BB6">
            <w:pPr>
              <w:spacing w:line="276" w:lineRule="auto"/>
              <w:ind w:firstLine="29"/>
              <w:rPr>
                <w:color w:val="000000"/>
                <w:szCs w:val="24"/>
                <w:lang w:eastAsia="ru-RU"/>
              </w:rPr>
            </w:pPr>
          </w:p>
        </w:tc>
        <w:tc>
          <w:tcPr>
            <w:tcW w:w="1346"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03B662DE"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 xml:space="preserve">Градусы  </w:t>
            </w:r>
          </w:p>
        </w:tc>
        <w:tc>
          <w:tcPr>
            <w:tcW w:w="1330"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06FBA3AA"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 xml:space="preserve">Минуты  </w:t>
            </w:r>
          </w:p>
        </w:tc>
        <w:tc>
          <w:tcPr>
            <w:tcW w:w="1621"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7EC26006"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 xml:space="preserve">Секунды  </w:t>
            </w:r>
          </w:p>
        </w:tc>
        <w:tc>
          <w:tcPr>
            <w:tcW w:w="1346"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01EACEBB"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 xml:space="preserve">Градусы  </w:t>
            </w:r>
          </w:p>
        </w:tc>
        <w:tc>
          <w:tcPr>
            <w:tcW w:w="1330"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280994F5"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 xml:space="preserve">Минуты  </w:t>
            </w:r>
          </w:p>
        </w:tc>
        <w:tc>
          <w:tcPr>
            <w:tcW w:w="1907"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12A43740"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 xml:space="preserve">Секунды  </w:t>
            </w:r>
          </w:p>
        </w:tc>
      </w:tr>
      <w:tr w:rsidR="00D05BB6" w:rsidRPr="009F3B7B" w14:paraId="23DFB6B3" w14:textId="77777777" w:rsidTr="000230EF">
        <w:trPr>
          <w:trHeight w:val="349"/>
        </w:trPr>
        <w:tc>
          <w:tcPr>
            <w:tcW w:w="1316" w:type="dxa"/>
            <w:tcBorders>
              <w:top w:val="nil"/>
              <w:left w:val="single" w:sz="4" w:space="0" w:color="000000"/>
              <w:bottom w:val="single" w:sz="4" w:space="0" w:color="000000"/>
              <w:right w:val="single" w:sz="4" w:space="0" w:color="000000"/>
            </w:tcBorders>
            <w:shd w:val="clear" w:color="auto" w:fill="auto"/>
            <w:vAlign w:val="center"/>
            <w:hideMark/>
          </w:tcPr>
          <w:p w14:paraId="2D73B7F4"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1</w:t>
            </w:r>
          </w:p>
        </w:tc>
        <w:tc>
          <w:tcPr>
            <w:tcW w:w="1346" w:type="dxa"/>
            <w:tcBorders>
              <w:top w:val="single" w:sz="4" w:space="0" w:color="000000"/>
              <w:left w:val="nil"/>
              <w:bottom w:val="single" w:sz="4" w:space="0" w:color="000000"/>
              <w:right w:val="single" w:sz="4" w:space="0" w:color="000000"/>
            </w:tcBorders>
            <w:shd w:val="clear" w:color="auto" w:fill="auto"/>
            <w:vAlign w:val="center"/>
            <w:hideMark/>
          </w:tcPr>
          <w:p w14:paraId="4B64E029"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52</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77F85A89"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13</w:t>
            </w:r>
          </w:p>
        </w:tc>
        <w:tc>
          <w:tcPr>
            <w:tcW w:w="1621" w:type="dxa"/>
            <w:tcBorders>
              <w:top w:val="single" w:sz="4" w:space="0" w:color="000000"/>
              <w:left w:val="nil"/>
              <w:bottom w:val="single" w:sz="4" w:space="0" w:color="000000"/>
              <w:right w:val="single" w:sz="4" w:space="0" w:color="000000"/>
            </w:tcBorders>
            <w:shd w:val="clear" w:color="auto" w:fill="auto"/>
            <w:vAlign w:val="center"/>
            <w:hideMark/>
          </w:tcPr>
          <w:p w14:paraId="0DB62B37"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19,3</w:t>
            </w:r>
          </w:p>
        </w:tc>
        <w:tc>
          <w:tcPr>
            <w:tcW w:w="1346" w:type="dxa"/>
            <w:tcBorders>
              <w:top w:val="single" w:sz="4" w:space="0" w:color="000000"/>
              <w:left w:val="nil"/>
              <w:bottom w:val="single" w:sz="4" w:space="0" w:color="000000"/>
              <w:right w:val="single" w:sz="4" w:space="0" w:color="000000"/>
            </w:tcBorders>
            <w:shd w:val="clear" w:color="auto" w:fill="auto"/>
            <w:vAlign w:val="center"/>
            <w:hideMark/>
          </w:tcPr>
          <w:p w14:paraId="20A490C2"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104</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645229A8"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26</w:t>
            </w:r>
          </w:p>
        </w:tc>
        <w:tc>
          <w:tcPr>
            <w:tcW w:w="1907" w:type="dxa"/>
            <w:tcBorders>
              <w:top w:val="single" w:sz="4" w:space="0" w:color="000000"/>
              <w:left w:val="nil"/>
              <w:bottom w:val="single" w:sz="4" w:space="0" w:color="000000"/>
              <w:right w:val="single" w:sz="4" w:space="0" w:color="000000"/>
            </w:tcBorders>
            <w:shd w:val="clear" w:color="auto" w:fill="auto"/>
            <w:vAlign w:val="center"/>
            <w:hideMark/>
          </w:tcPr>
          <w:p w14:paraId="3F15014D"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52,8</w:t>
            </w:r>
          </w:p>
        </w:tc>
      </w:tr>
      <w:tr w:rsidR="00D05BB6" w:rsidRPr="009F3B7B" w14:paraId="2E66300D" w14:textId="77777777" w:rsidTr="000230EF">
        <w:trPr>
          <w:trHeight w:val="349"/>
        </w:trPr>
        <w:tc>
          <w:tcPr>
            <w:tcW w:w="1316" w:type="dxa"/>
            <w:tcBorders>
              <w:top w:val="nil"/>
              <w:left w:val="single" w:sz="4" w:space="0" w:color="000000"/>
              <w:bottom w:val="single" w:sz="4" w:space="0" w:color="000000"/>
              <w:right w:val="single" w:sz="4" w:space="0" w:color="000000"/>
            </w:tcBorders>
            <w:shd w:val="clear" w:color="auto" w:fill="auto"/>
            <w:vAlign w:val="center"/>
            <w:hideMark/>
          </w:tcPr>
          <w:p w14:paraId="5870AEB1"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2</w:t>
            </w:r>
          </w:p>
        </w:tc>
        <w:tc>
          <w:tcPr>
            <w:tcW w:w="1346" w:type="dxa"/>
            <w:tcBorders>
              <w:top w:val="single" w:sz="4" w:space="0" w:color="000000"/>
              <w:left w:val="nil"/>
              <w:bottom w:val="single" w:sz="4" w:space="0" w:color="000000"/>
              <w:right w:val="single" w:sz="4" w:space="0" w:color="000000"/>
            </w:tcBorders>
            <w:shd w:val="clear" w:color="auto" w:fill="auto"/>
            <w:vAlign w:val="center"/>
            <w:hideMark/>
          </w:tcPr>
          <w:p w14:paraId="75EAA8F2"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52</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4660344A"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13</w:t>
            </w:r>
          </w:p>
        </w:tc>
        <w:tc>
          <w:tcPr>
            <w:tcW w:w="1621" w:type="dxa"/>
            <w:tcBorders>
              <w:top w:val="single" w:sz="4" w:space="0" w:color="000000"/>
              <w:left w:val="nil"/>
              <w:bottom w:val="single" w:sz="4" w:space="0" w:color="000000"/>
              <w:right w:val="single" w:sz="4" w:space="0" w:color="000000"/>
            </w:tcBorders>
            <w:shd w:val="clear" w:color="auto" w:fill="auto"/>
            <w:vAlign w:val="center"/>
            <w:hideMark/>
          </w:tcPr>
          <w:p w14:paraId="73C2D5C5"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18,4</w:t>
            </w:r>
          </w:p>
        </w:tc>
        <w:tc>
          <w:tcPr>
            <w:tcW w:w="1346" w:type="dxa"/>
            <w:tcBorders>
              <w:top w:val="single" w:sz="4" w:space="0" w:color="000000"/>
              <w:left w:val="nil"/>
              <w:bottom w:val="single" w:sz="4" w:space="0" w:color="000000"/>
              <w:right w:val="single" w:sz="4" w:space="0" w:color="000000"/>
            </w:tcBorders>
            <w:shd w:val="clear" w:color="auto" w:fill="auto"/>
            <w:vAlign w:val="center"/>
            <w:hideMark/>
          </w:tcPr>
          <w:p w14:paraId="148FCD12"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104</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6BBAF198"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26</w:t>
            </w:r>
          </w:p>
        </w:tc>
        <w:tc>
          <w:tcPr>
            <w:tcW w:w="1907" w:type="dxa"/>
            <w:tcBorders>
              <w:top w:val="single" w:sz="4" w:space="0" w:color="000000"/>
              <w:left w:val="nil"/>
              <w:bottom w:val="single" w:sz="4" w:space="0" w:color="000000"/>
              <w:right w:val="single" w:sz="4" w:space="0" w:color="000000"/>
            </w:tcBorders>
            <w:shd w:val="clear" w:color="auto" w:fill="auto"/>
            <w:vAlign w:val="center"/>
            <w:hideMark/>
          </w:tcPr>
          <w:p w14:paraId="7DD34E0C"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55,6</w:t>
            </w:r>
          </w:p>
        </w:tc>
      </w:tr>
      <w:tr w:rsidR="00D05BB6" w:rsidRPr="009F3B7B" w14:paraId="29E14185" w14:textId="77777777" w:rsidTr="000230EF">
        <w:trPr>
          <w:trHeight w:val="353"/>
        </w:trPr>
        <w:tc>
          <w:tcPr>
            <w:tcW w:w="1316" w:type="dxa"/>
            <w:tcBorders>
              <w:top w:val="nil"/>
              <w:left w:val="single" w:sz="4" w:space="0" w:color="000000"/>
              <w:bottom w:val="single" w:sz="4" w:space="0" w:color="000000"/>
              <w:right w:val="single" w:sz="4" w:space="0" w:color="000000"/>
            </w:tcBorders>
            <w:shd w:val="clear" w:color="auto" w:fill="auto"/>
            <w:vAlign w:val="center"/>
            <w:hideMark/>
          </w:tcPr>
          <w:p w14:paraId="214E28C8"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3</w:t>
            </w:r>
          </w:p>
        </w:tc>
        <w:tc>
          <w:tcPr>
            <w:tcW w:w="1346" w:type="dxa"/>
            <w:tcBorders>
              <w:top w:val="single" w:sz="4" w:space="0" w:color="000000"/>
              <w:left w:val="nil"/>
              <w:bottom w:val="single" w:sz="4" w:space="0" w:color="000000"/>
              <w:right w:val="single" w:sz="4" w:space="0" w:color="000000"/>
            </w:tcBorders>
            <w:shd w:val="clear" w:color="auto" w:fill="auto"/>
            <w:vAlign w:val="center"/>
            <w:hideMark/>
          </w:tcPr>
          <w:p w14:paraId="4E7F5420"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52</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05CB36CE"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13</w:t>
            </w:r>
          </w:p>
        </w:tc>
        <w:tc>
          <w:tcPr>
            <w:tcW w:w="1621" w:type="dxa"/>
            <w:tcBorders>
              <w:top w:val="single" w:sz="4" w:space="0" w:color="000000"/>
              <w:left w:val="nil"/>
              <w:bottom w:val="single" w:sz="4" w:space="0" w:color="000000"/>
              <w:right w:val="single" w:sz="4" w:space="0" w:color="000000"/>
            </w:tcBorders>
            <w:shd w:val="clear" w:color="auto" w:fill="auto"/>
            <w:vAlign w:val="center"/>
            <w:hideMark/>
          </w:tcPr>
          <w:p w14:paraId="600234E1"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14</w:t>
            </w:r>
          </w:p>
        </w:tc>
        <w:tc>
          <w:tcPr>
            <w:tcW w:w="1346" w:type="dxa"/>
            <w:tcBorders>
              <w:top w:val="single" w:sz="4" w:space="0" w:color="000000"/>
              <w:left w:val="nil"/>
              <w:bottom w:val="single" w:sz="4" w:space="0" w:color="000000"/>
              <w:right w:val="single" w:sz="4" w:space="0" w:color="000000"/>
            </w:tcBorders>
            <w:shd w:val="clear" w:color="auto" w:fill="auto"/>
            <w:vAlign w:val="center"/>
            <w:hideMark/>
          </w:tcPr>
          <w:p w14:paraId="4FB396D8"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104</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37AEC705"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26</w:t>
            </w:r>
          </w:p>
        </w:tc>
        <w:tc>
          <w:tcPr>
            <w:tcW w:w="1907" w:type="dxa"/>
            <w:tcBorders>
              <w:top w:val="single" w:sz="4" w:space="0" w:color="000000"/>
              <w:left w:val="nil"/>
              <w:bottom w:val="single" w:sz="4" w:space="0" w:color="000000"/>
              <w:right w:val="single" w:sz="4" w:space="0" w:color="000000"/>
            </w:tcBorders>
            <w:shd w:val="clear" w:color="auto" w:fill="auto"/>
            <w:vAlign w:val="center"/>
            <w:hideMark/>
          </w:tcPr>
          <w:p w14:paraId="4715C988"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51,5</w:t>
            </w:r>
          </w:p>
        </w:tc>
      </w:tr>
      <w:tr w:rsidR="00D05BB6" w:rsidRPr="009F3B7B" w14:paraId="609785A1" w14:textId="77777777" w:rsidTr="000230EF">
        <w:trPr>
          <w:trHeight w:val="349"/>
        </w:trPr>
        <w:tc>
          <w:tcPr>
            <w:tcW w:w="1316" w:type="dxa"/>
            <w:tcBorders>
              <w:top w:val="nil"/>
              <w:left w:val="single" w:sz="4" w:space="0" w:color="000000"/>
              <w:bottom w:val="single" w:sz="4" w:space="0" w:color="000000"/>
              <w:right w:val="single" w:sz="4" w:space="0" w:color="000000"/>
            </w:tcBorders>
            <w:shd w:val="clear" w:color="auto" w:fill="auto"/>
            <w:vAlign w:val="center"/>
            <w:hideMark/>
          </w:tcPr>
          <w:p w14:paraId="419B605C"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4</w:t>
            </w:r>
          </w:p>
        </w:tc>
        <w:tc>
          <w:tcPr>
            <w:tcW w:w="1346" w:type="dxa"/>
            <w:tcBorders>
              <w:top w:val="single" w:sz="4" w:space="0" w:color="000000"/>
              <w:left w:val="nil"/>
              <w:bottom w:val="single" w:sz="4" w:space="0" w:color="000000"/>
              <w:right w:val="single" w:sz="4" w:space="0" w:color="000000"/>
            </w:tcBorders>
            <w:shd w:val="clear" w:color="auto" w:fill="auto"/>
            <w:vAlign w:val="center"/>
            <w:hideMark/>
          </w:tcPr>
          <w:p w14:paraId="00CC897C"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52</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41C30847"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13</w:t>
            </w:r>
          </w:p>
        </w:tc>
        <w:tc>
          <w:tcPr>
            <w:tcW w:w="1621" w:type="dxa"/>
            <w:tcBorders>
              <w:top w:val="single" w:sz="4" w:space="0" w:color="000000"/>
              <w:left w:val="nil"/>
              <w:bottom w:val="single" w:sz="4" w:space="0" w:color="000000"/>
              <w:right w:val="single" w:sz="4" w:space="0" w:color="000000"/>
            </w:tcBorders>
            <w:shd w:val="clear" w:color="auto" w:fill="auto"/>
            <w:vAlign w:val="center"/>
            <w:hideMark/>
          </w:tcPr>
          <w:p w14:paraId="72216867"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15,1</w:t>
            </w:r>
          </w:p>
        </w:tc>
        <w:tc>
          <w:tcPr>
            <w:tcW w:w="1346" w:type="dxa"/>
            <w:tcBorders>
              <w:top w:val="single" w:sz="4" w:space="0" w:color="000000"/>
              <w:left w:val="nil"/>
              <w:bottom w:val="single" w:sz="4" w:space="0" w:color="000000"/>
              <w:right w:val="single" w:sz="4" w:space="0" w:color="000000"/>
            </w:tcBorders>
            <w:shd w:val="clear" w:color="auto" w:fill="auto"/>
            <w:vAlign w:val="center"/>
            <w:hideMark/>
          </w:tcPr>
          <w:p w14:paraId="06AF3035"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104</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09D90D3E"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26</w:t>
            </w:r>
          </w:p>
        </w:tc>
        <w:tc>
          <w:tcPr>
            <w:tcW w:w="1907" w:type="dxa"/>
            <w:tcBorders>
              <w:top w:val="single" w:sz="4" w:space="0" w:color="000000"/>
              <w:left w:val="nil"/>
              <w:bottom w:val="single" w:sz="4" w:space="0" w:color="000000"/>
              <w:right w:val="single" w:sz="4" w:space="0" w:color="000000"/>
            </w:tcBorders>
            <w:shd w:val="clear" w:color="auto" w:fill="auto"/>
            <w:vAlign w:val="center"/>
            <w:hideMark/>
          </w:tcPr>
          <w:p w14:paraId="66DDA889"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48,5</w:t>
            </w:r>
          </w:p>
        </w:tc>
      </w:tr>
    </w:tbl>
    <w:p w14:paraId="2FEE66FA" w14:textId="77777777" w:rsidR="00D05BB6" w:rsidRPr="009F3B7B" w:rsidRDefault="00D05BB6" w:rsidP="00D05BB6">
      <w:pPr>
        <w:spacing w:line="276" w:lineRule="auto"/>
        <w:rPr>
          <w:sz w:val="28"/>
          <w:szCs w:val="28"/>
        </w:rPr>
      </w:pPr>
      <w:r w:rsidRPr="009F3B7B">
        <w:rPr>
          <w:sz w:val="28"/>
          <w:szCs w:val="28"/>
        </w:rPr>
        <w:t xml:space="preserve">По химическому составу воды, бактериологическим, радиологическим,  органолептическим показателям, подземные воды соответствуют требованиям  СанПиН 2.1.4.1074-01. По содержанию железа, марганца и сероводорода вода  не соответствует нормативным качествам.  </w:t>
      </w:r>
    </w:p>
    <w:p w14:paraId="30B5577C" w14:textId="77777777" w:rsidR="00D05BB6" w:rsidRPr="009F3B7B" w:rsidRDefault="00D05BB6" w:rsidP="00D05BB6">
      <w:pPr>
        <w:spacing w:line="276" w:lineRule="auto"/>
        <w:rPr>
          <w:sz w:val="28"/>
          <w:szCs w:val="28"/>
        </w:rPr>
      </w:pPr>
      <w:r w:rsidRPr="009F3B7B">
        <w:rPr>
          <w:sz w:val="28"/>
          <w:szCs w:val="28"/>
        </w:rPr>
        <w:t xml:space="preserve">Расстояние между скважинами: №2-Н - №1-Н составило – 51,1 м.  </w:t>
      </w:r>
      <w:r w:rsidRPr="009F3B7B">
        <w:rPr>
          <w:sz w:val="28"/>
          <w:szCs w:val="28"/>
        </w:rPr>
        <w:br w:type="textWrapping" w:clear="all"/>
        <w:t xml:space="preserve">Расстояние между скважинами: №1-Н - №4-Н составило – 44,9 м.  </w:t>
      </w:r>
      <w:r w:rsidRPr="009F3B7B">
        <w:rPr>
          <w:sz w:val="28"/>
          <w:szCs w:val="28"/>
        </w:rPr>
        <w:br w:type="textWrapping" w:clear="all"/>
        <w:t xml:space="preserve">Расстояние между скважинами: №4-Н - №3-Н составило – 6,4 м.  </w:t>
      </w:r>
    </w:p>
    <w:p w14:paraId="37E9EF10" w14:textId="77777777" w:rsidR="00D05BB6" w:rsidRPr="009F3B7B" w:rsidRDefault="00D05BB6" w:rsidP="00D05BB6">
      <w:pPr>
        <w:spacing w:line="276" w:lineRule="auto"/>
        <w:rPr>
          <w:sz w:val="28"/>
          <w:szCs w:val="28"/>
        </w:rPr>
      </w:pPr>
      <w:r w:rsidRPr="009F3B7B">
        <w:rPr>
          <w:sz w:val="28"/>
          <w:szCs w:val="28"/>
        </w:rPr>
        <w:lastRenderedPageBreak/>
        <w:t xml:space="preserve">На водозаборе расположены следующие сооружения:  </w:t>
      </w:r>
    </w:p>
    <w:p w14:paraId="24850970" w14:textId="77777777" w:rsidR="00D05BB6" w:rsidRPr="009F3B7B" w:rsidRDefault="00D05BB6" w:rsidP="00D05BB6">
      <w:pPr>
        <w:spacing w:line="276" w:lineRule="auto"/>
        <w:rPr>
          <w:color w:val="010302"/>
          <w:sz w:val="28"/>
          <w:szCs w:val="28"/>
        </w:rPr>
      </w:pPr>
      <w:r w:rsidRPr="009F3B7B">
        <w:rPr>
          <w:rFonts w:ascii="Wingdings" w:hAnsi="Wingdings" w:cs="Wingdings"/>
          <w:sz w:val="28"/>
          <w:szCs w:val="28"/>
        </w:rPr>
        <w:t></w:t>
      </w:r>
      <w:r w:rsidRPr="009F3B7B">
        <w:rPr>
          <w:rFonts w:cs="Arial"/>
          <w:sz w:val="28"/>
          <w:szCs w:val="28"/>
        </w:rPr>
        <w:t xml:space="preserve"> </w:t>
      </w:r>
      <w:r w:rsidRPr="009F3B7B">
        <w:rPr>
          <w:rFonts w:cs="Arial"/>
          <w:sz w:val="28"/>
          <w:szCs w:val="28"/>
        </w:rPr>
        <w:tab/>
      </w:r>
      <w:r w:rsidRPr="009F3B7B">
        <w:rPr>
          <w:sz w:val="28"/>
          <w:szCs w:val="28"/>
        </w:rPr>
        <w:t>станция</w:t>
      </w:r>
      <w:r w:rsidRPr="009F3B7B">
        <w:rPr>
          <w:spacing w:val="37"/>
          <w:sz w:val="28"/>
          <w:szCs w:val="28"/>
        </w:rPr>
        <w:t xml:space="preserve"> </w:t>
      </w:r>
      <w:r w:rsidRPr="009F3B7B">
        <w:rPr>
          <w:sz w:val="28"/>
          <w:szCs w:val="28"/>
        </w:rPr>
        <w:t>водоподго</w:t>
      </w:r>
      <w:r w:rsidRPr="009F3B7B">
        <w:rPr>
          <w:spacing w:val="-2"/>
          <w:sz w:val="28"/>
          <w:szCs w:val="28"/>
        </w:rPr>
        <w:t>т</w:t>
      </w:r>
      <w:r w:rsidRPr="009F3B7B">
        <w:rPr>
          <w:sz w:val="28"/>
          <w:szCs w:val="28"/>
        </w:rPr>
        <w:t>овки</w:t>
      </w:r>
      <w:r w:rsidRPr="009F3B7B">
        <w:rPr>
          <w:spacing w:val="37"/>
          <w:sz w:val="28"/>
          <w:szCs w:val="28"/>
        </w:rPr>
        <w:t xml:space="preserve"> </w:t>
      </w:r>
      <w:r w:rsidRPr="009F3B7B">
        <w:rPr>
          <w:sz w:val="28"/>
          <w:szCs w:val="28"/>
        </w:rPr>
        <w:t>(кад</w:t>
      </w:r>
      <w:r w:rsidRPr="009F3B7B">
        <w:rPr>
          <w:spacing w:val="-2"/>
          <w:sz w:val="28"/>
          <w:szCs w:val="28"/>
        </w:rPr>
        <w:t>а</w:t>
      </w:r>
      <w:r w:rsidRPr="009F3B7B">
        <w:rPr>
          <w:sz w:val="28"/>
          <w:szCs w:val="28"/>
        </w:rPr>
        <w:t>стровый</w:t>
      </w:r>
      <w:r w:rsidRPr="009F3B7B">
        <w:rPr>
          <w:spacing w:val="35"/>
          <w:sz w:val="28"/>
          <w:szCs w:val="28"/>
        </w:rPr>
        <w:t xml:space="preserve"> </w:t>
      </w:r>
      <w:r w:rsidRPr="009F3B7B">
        <w:rPr>
          <w:sz w:val="28"/>
          <w:szCs w:val="28"/>
        </w:rPr>
        <w:t>но</w:t>
      </w:r>
      <w:r w:rsidRPr="009F3B7B">
        <w:rPr>
          <w:spacing w:val="-2"/>
          <w:sz w:val="28"/>
          <w:szCs w:val="28"/>
        </w:rPr>
        <w:t>м</w:t>
      </w:r>
      <w:r w:rsidRPr="009F3B7B">
        <w:rPr>
          <w:sz w:val="28"/>
          <w:szCs w:val="28"/>
        </w:rPr>
        <w:t>ер:</w:t>
      </w:r>
      <w:r w:rsidRPr="009F3B7B">
        <w:rPr>
          <w:spacing w:val="35"/>
          <w:sz w:val="28"/>
          <w:szCs w:val="28"/>
        </w:rPr>
        <w:t xml:space="preserve"> </w:t>
      </w:r>
      <w:r w:rsidRPr="009F3B7B">
        <w:rPr>
          <w:sz w:val="28"/>
          <w:szCs w:val="28"/>
        </w:rPr>
        <w:t>38:06:143519:10561</w:t>
      </w:r>
      <w:r w:rsidRPr="009F3B7B">
        <w:rPr>
          <w:spacing w:val="-2"/>
          <w:sz w:val="28"/>
          <w:szCs w:val="28"/>
        </w:rPr>
        <w:t>)</w:t>
      </w:r>
      <w:r w:rsidRPr="009F3B7B">
        <w:rPr>
          <w:spacing w:val="-3"/>
          <w:sz w:val="28"/>
          <w:szCs w:val="28"/>
        </w:rPr>
        <w:t>,</w:t>
      </w:r>
      <w:r w:rsidRPr="009F3B7B">
        <w:rPr>
          <w:sz w:val="28"/>
          <w:szCs w:val="28"/>
        </w:rPr>
        <w:t xml:space="preserve">  заре</w:t>
      </w:r>
      <w:r w:rsidRPr="009F3B7B">
        <w:rPr>
          <w:spacing w:val="-2"/>
          <w:sz w:val="28"/>
          <w:szCs w:val="28"/>
        </w:rPr>
        <w:t>г</w:t>
      </w:r>
      <w:r w:rsidRPr="009F3B7B">
        <w:rPr>
          <w:sz w:val="28"/>
          <w:szCs w:val="28"/>
        </w:rPr>
        <w:t>ис</w:t>
      </w:r>
      <w:r w:rsidRPr="009F3B7B">
        <w:rPr>
          <w:spacing w:val="-2"/>
          <w:sz w:val="28"/>
          <w:szCs w:val="28"/>
        </w:rPr>
        <w:t>т</w:t>
      </w:r>
      <w:r w:rsidRPr="009F3B7B">
        <w:rPr>
          <w:sz w:val="28"/>
          <w:szCs w:val="28"/>
        </w:rPr>
        <w:t>риро</w:t>
      </w:r>
      <w:r w:rsidRPr="009F3B7B">
        <w:rPr>
          <w:spacing w:val="-2"/>
          <w:sz w:val="28"/>
          <w:szCs w:val="28"/>
        </w:rPr>
        <w:t>в</w:t>
      </w:r>
      <w:r w:rsidRPr="009F3B7B">
        <w:rPr>
          <w:sz w:val="28"/>
          <w:szCs w:val="28"/>
        </w:rPr>
        <w:t>анная по адрес</w:t>
      </w:r>
      <w:r w:rsidRPr="009F3B7B">
        <w:rPr>
          <w:spacing w:val="-3"/>
          <w:sz w:val="28"/>
          <w:szCs w:val="28"/>
        </w:rPr>
        <w:t>у</w:t>
      </w:r>
      <w:r w:rsidRPr="009F3B7B">
        <w:rPr>
          <w:sz w:val="28"/>
          <w:szCs w:val="28"/>
        </w:rPr>
        <w:t>: д</w:t>
      </w:r>
      <w:r w:rsidRPr="009F3B7B">
        <w:rPr>
          <w:spacing w:val="-2"/>
          <w:sz w:val="28"/>
          <w:szCs w:val="28"/>
        </w:rPr>
        <w:t>е</w:t>
      </w:r>
      <w:r w:rsidRPr="009F3B7B">
        <w:rPr>
          <w:sz w:val="28"/>
          <w:szCs w:val="28"/>
        </w:rPr>
        <w:t xml:space="preserve">ревня </w:t>
      </w:r>
      <w:proofErr w:type="spellStart"/>
      <w:r w:rsidRPr="009F3B7B">
        <w:rPr>
          <w:sz w:val="28"/>
          <w:szCs w:val="28"/>
        </w:rPr>
        <w:t>Новолисиха</w:t>
      </w:r>
      <w:proofErr w:type="spellEnd"/>
      <w:r w:rsidRPr="009F3B7B">
        <w:rPr>
          <w:sz w:val="28"/>
          <w:szCs w:val="28"/>
        </w:rPr>
        <w:t xml:space="preserve">, </w:t>
      </w:r>
      <w:r w:rsidRPr="009F3B7B">
        <w:rPr>
          <w:spacing w:val="-3"/>
          <w:sz w:val="28"/>
          <w:szCs w:val="28"/>
        </w:rPr>
        <w:t>у</w:t>
      </w:r>
      <w:r w:rsidRPr="009F3B7B">
        <w:rPr>
          <w:sz w:val="28"/>
          <w:szCs w:val="28"/>
        </w:rPr>
        <w:t>лица Березовая, 58/1. Год  ввода в экспл</w:t>
      </w:r>
      <w:r w:rsidRPr="009F3B7B">
        <w:rPr>
          <w:spacing w:val="-3"/>
          <w:sz w:val="28"/>
          <w:szCs w:val="28"/>
        </w:rPr>
        <w:t>у</w:t>
      </w:r>
      <w:r w:rsidRPr="009F3B7B">
        <w:rPr>
          <w:sz w:val="28"/>
          <w:szCs w:val="28"/>
        </w:rPr>
        <w:t>атацию – 2017. Произ</w:t>
      </w:r>
      <w:r w:rsidRPr="009F3B7B">
        <w:rPr>
          <w:spacing w:val="-3"/>
          <w:sz w:val="28"/>
          <w:szCs w:val="28"/>
        </w:rPr>
        <w:t>в</w:t>
      </w:r>
      <w:r w:rsidRPr="009F3B7B">
        <w:rPr>
          <w:sz w:val="28"/>
          <w:szCs w:val="28"/>
        </w:rPr>
        <w:t>одительность ст</w:t>
      </w:r>
      <w:r w:rsidRPr="009F3B7B">
        <w:rPr>
          <w:spacing w:val="-3"/>
          <w:sz w:val="28"/>
          <w:szCs w:val="28"/>
        </w:rPr>
        <w:t>а</w:t>
      </w:r>
      <w:r w:rsidRPr="009F3B7B">
        <w:rPr>
          <w:sz w:val="28"/>
          <w:szCs w:val="28"/>
        </w:rPr>
        <w:t xml:space="preserve">нции – 1260 </w:t>
      </w:r>
      <w:r w:rsidRPr="009F3B7B">
        <w:rPr>
          <w:spacing w:val="-2"/>
          <w:sz w:val="28"/>
          <w:szCs w:val="28"/>
        </w:rPr>
        <w:t>м</w:t>
      </w:r>
      <w:r w:rsidRPr="009F3B7B">
        <w:rPr>
          <w:sz w:val="28"/>
          <w:szCs w:val="28"/>
          <w:vertAlign w:val="superscript"/>
        </w:rPr>
        <w:t>3</w:t>
      </w:r>
      <w:r w:rsidRPr="009F3B7B">
        <w:rPr>
          <w:sz w:val="28"/>
          <w:szCs w:val="28"/>
        </w:rPr>
        <w:t>/с</w:t>
      </w:r>
      <w:r w:rsidRPr="009F3B7B">
        <w:rPr>
          <w:spacing w:val="-3"/>
          <w:sz w:val="28"/>
          <w:szCs w:val="28"/>
        </w:rPr>
        <w:t>у</w:t>
      </w:r>
      <w:r w:rsidRPr="009F3B7B">
        <w:rPr>
          <w:sz w:val="28"/>
          <w:szCs w:val="28"/>
        </w:rPr>
        <w:t>т</w:t>
      </w:r>
      <w:r w:rsidRPr="009F3B7B">
        <w:rPr>
          <w:sz w:val="28"/>
          <w:szCs w:val="28"/>
          <w:vertAlign w:val="superscript"/>
        </w:rPr>
        <w:t>17</w:t>
      </w:r>
      <w:r w:rsidRPr="009F3B7B">
        <w:rPr>
          <w:sz w:val="28"/>
          <w:szCs w:val="28"/>
        </w:rPr>
        <w:t xml:space="preserve">.;  </w:t>
      </w:r>
    </w:p>
    <w:p w14:paraId="1EC7D240" w14:textId="77777777" w:rsidR="00D05BB6" w:rsidRPr="009F3B7B" w:rsidRDefault="00D05BB6" w:rsidP="00D05BB6">
      <w:pPr>
        <w:spacing w:line="276" w:lineRule="auto"/>
        <w:rPr>
          <w:color w:val="010302"/>
          <w:sz w:val="28"/>
          <w:szCs w:val="28"/>
        </w:rPr>
      </w:pPr>
      <w:r w:rsidRPr="009F3B7B">
        <w:rPr>
          <w:rFonts w:ascii="Wingdings" w:hAnsi="Wingdings" w:cs="Wingdings"/>
          <w:sz w:val="28"/>
          <w:szCs w:val="28"/>
        </w:rPr>
        <w:t></w:t>
      </w:r>
      <w:r w:rsidRPr="009F3B7B">
        <w:rPr>
          <w:rFonts w:cs="Arial"/>
          <w:sz w:val="28"/>
          <w:szCs w:val="28"/>
        </w:rPr>
        <w:t xml:space="preserve"> </w:t>
      </w:r>
      <w:r w:rsidRPr="009F3B7B">
        <w:rPr>
          <w:rFonts w:cs="Arial"/>
          <w:sz w:val="28"/>
          <w:szCs w:val="28"/>
        </w:rPr>
        <w:tab/>
      </w:r>
      <w:r w:rsidRPr="009F3B7B">
        <w:rPr>
          <w:sz w:val="28"/>
          <w:szCs w:val="28"/>
        </w:rPr>
        <w:t>рез</w:t>
      </w:r>
      <w:r w:rsidRPr="009F3B7B">
        <w:rPr>
          <w:spacing w:val="-2"/>
          <w:sz w:val="28"/>
          <w:szCs w:val="28"/>
        </w:rPr>
        <w:t>е</w:t>
      </w:r>
      <w:r w:rsidRPr="009F3B7B">
        <w:rPr>
          <w:sz w:val="28"/>
          <w:szCs w:val="28"/>
        </w:rPr>
        <w:t>рв</w:t>
      </w:r>
      <w:r w:rsidRPr="009F3B7B">
        <w:rPr>
          <w:spacing w:val="-4"/>
          <w:sz w:val="28"/>
          <w:szCs w:val="28"/>
        </w:rPr>
        <w:t>у</w:t>
      </w:r>
      <w:r w:rsidRPr="009F3B7B">
        <w:rPr>
          <w:sz w:val="28"/>
          <w:szCs w:val="28"/>
        </w:rPr>
        <w:t>ары чистой воды (кад</w:t>
      </w:r>
      <w:r w:rsidRPr="009F3B7B">
        <w:rPr>
          <w:spacing w:val="-2"/>
          <w:sz w:val="28"/>
          <w:szCs w:val="28"/>
        </w:rPr>
        <w:t>а</w:t>
      </w:r>
      <w:r w:rsidRPr="009F3B7B">
        <w:rPr>
          <w:sz w:val="28"/>
          <w:szCs w:val="28"/>
        </w:rPr>
        <w:t>стровый но</w:t>
      </w:r>
      <w:r w:rsidRPr="009F3B7B">
        <w:rPr>
          <w:spacing w:val="-2"/>
          <w:sz w:val="28"/>
          <w:szCs w:val="28"/>
        </w:rPr>
        <w:t>м</w:t>
      </w:r>
      <w:r w:rsidRPr="009F3B7B">
        <w:rPr>
          <w:sz w:val="28"/>
          <w:szCs w:val="28"/>
        </w:rPr>
        <w:t>ер: 38:06:143519:10563)</w:t>
      </w:r>
      <w:r w:rsidRPr="009F3B7B">
        <w:rPr>
          <w:spacing w:val="-2"/>
          <w:sz w:val="28"/>
          <w:szCs w:val="28"/>
        </w:rPr>
        <w:t>в</w:t>
      </w:r>
      <w:r w:rsidRPr="009F3B7B">
        <w:rPr>
          <w:sz w:val="28"/>
          <w:szCs w:val="28"/>
        </w:rPr>
        <w:t xml:space="preserve">  количеств</w:t>
      </w:r>
      <w:r w:rsidRPr="009F3B7B">
        <w:rPr>
          <w:spacing w:val="37"/>
          <w:sz w:val="28"/>
          <w:szCs w:val="28"/>
        </w:rPr>
        <w:t xml:space="preserve"> </w:t>
      </w:r>
      <w:r w:rsidRPr="009F3B7B">
        <w:rPr>
          <w:sz w:val="28"/>
          <w:szCs w:val="28"/>
        </w:rPr>
        <w:t>2</w:t>
      </w:r>
      <w:r w:rsidRPr="009F3B7B">
        <w:rPr>
          <w:spacing w:val="39"/>
          <w:sz w:val="28"/>
          <w:szCs w:val="28"/>
        </w:rPr>
        <w:t xml:space="preserve"> </w:t>
      </w:r>
      <w:r w:rsidRPr="009F3B7B">
        <w:rPr>
          <w:spacing w:val="-2"/>
          <w:sz w:val="28"/>
          <w:szCs w:val="28"/>
        </w:rPr>
        <w:t>е</w:t>
      </w:r>
      <w:r w:rsidRPr="009F3B7B">
        <w:rPr>
          <w:sz w:val="28"/>
          <w:szCs w:val="28"/>
        </w:rPr>
        <w:t>диниц</w:t>
      </w:r>
      <w:r w:rsidRPr="009F3B7B">
        <w:rPr>
          <w:spacing w:val="39"/>
          <w:sz w:val="28"/>
          <w:szCs w:val="28"/>
        </w:rPr>
        <w:t xml:space="preserve"> </w:t>
      </w:r>
      <w:r w:rsidRPr="009F3B7B">
        <w:rPr>
          <w:sz w:val="28"/>
          <w:szCs w:val="28"/>
        </w:rPr>
        <w:t>объ</w:t>
      </w:r>
      <w:r w:rsidRPr="009F3B7B">
        <w:rPr>
          <w:spacing w:val="-2"/>
          <w:sz w:val="28"/>
          <w:szCs w:val="28"/>
        </w:rPr>
        <w:t>е</w:t>
      </w:r>
      <w:r w:rsidRPr="009F3B7B">
        <w:rPr>
          <w:sz w:val="28"/>
          <w:szCs w:val="28"/>
        </w:rPr>
        <w:t>мом</w:t>
      </w:r>
      <w:r w:rsidRPr="009F3B7B">
        <w:rPr>
          <w:spacing w:val="37"/>
          <w:sz w:val="28"/>
          <w:szCs w:val="28"/>
        </w:rPr>
        <w:t xml:space="preserve"> </w:t>
      </w:r>
      <w:r w:rsidRPr="009F3B7B">
        <w:rPr>
          <w:sz w:val="28"/>
          <w:szCs w:val="28"/>
        </w:rPr>
        <w:t>500</w:t>
      </w:r>
      <w:r w:rsidRPr="009F3B7B">
        <w:rPr>
          <w:spacing w:val="39"/>
          <w:sz w:val="28"/>
          <w:szCs w:val="28"/>
        </w:rPr>
        <w:t xml:space="preserve"> </w:t>
      </w:r>
      <w:proofErr w:type="spellStart"/>
      <w:r w:rsidRPr="009F3B7B">
        <w:rPr>
          <w:sz w:val="28"/>
          <w:szCs w:val="28"/>
        </w:rPr>
        <w:t>к</w:t>
      </w:r>
      <w:r w:rsidRPr="009F3B7B">
        <w:rPr>
          <w:spacing w:val="-3"/>
          <w:sz w:val="28"/>
          <w:szCs w:val="28"/>
        </w:rPr>
        <w:t>у</w:t>
      </w:r>
      <w:r w:rsidRPr="009F3B7B">
        <w:rPr>
          <w:sz w:val="28"/>
          <w:szCs w:val="28"/>
        </w:rPr>
        <w:t>б</w:t>
      </w:r>
      <w:proofErr w:type="gramStart"/>
      <w:r w:rsidRPr="009F3B7B">
        <w:rPr>
          <w:sz w:val="28"/>
          <w:szCs w:val="28"/>
        </w:rPr>
        <w:t>.м</w:t>
      </w:r>
      <w:proofErr w:type="spellEnd"/>
      <w:proofErr w:type="gramEnd"/>
      <w:r w:rsidRPr="009F3B7B">
        <w:rPr>
          <w:spacing w:val="39"/>
          <w:sz w:val="28"/>
          <w:szCs w:val="28"/>
        </w:rPr>
        <w:t xml:space="preserve"> </w:t>
      </w:r>
      <w:r w:rsidRPr="009F3B7B">
        <w:rPr>
          <w:sz w:val="28"/>
          <w:szCs w:val="28"/>
        </w:rPr>
        <w:t>каждый.</w:t>
      </w:r>
      <w:r w:rsidRPr="009F3B7B">
        <w:rPr>
          <w:spacing w:val="36"/>
          <w:sz w:val="28"/>
          <w:szCs w:val="28"/>
        </w:rPr>
        <w:t xml:space="preserve"> </w:t>
      </w:r>
      <w:r w:rsidRPr="009F3B7B">
        <w:rPr>
          <w:sz w:val="28"/>
          <w:szCs w:val="28"/>
        </w:rPr>
        <w:t>Год</w:t>
      </w:r>
      <w:r w:rsidRPr="009F3B7B">
        <w:rPr>
          <w:spacing w:val="39"/>
          <w:sz w:val="28"/>
          <w:szCs w:val="28"/>
        </w:rPr>
        <w:t xml:space="preserve"> </w:t>
      </w:r>
      <w:r w:rsidRPr="009F3B7B">
        <w:rPr>
          <w:sz w:val="28"/>
          <w:szCs w:val="28"/>
        </w:rPr>
        <w:t>в</w:t>
      </w:r>
      <w:r w:rsidRPr="009F3B7B">
        <w:rPr>
          <w:spacing w:val="-3"/>
          <w:sz w:val="28"/>
          <w:szCs w:val="28"/>
        </w:rPr>
        <w:t>в</w:t>
      </w:r>
      <w:r w:rsidRPr="009F3B7B">
        <w:rPr>
          <w:sz w:val="28"/>
          <w:szCs w:val="28"/>
        </w:rPr>
        <w:t>ода</w:t>
      </w:r>
      <w:r w:rsidRPr="009F3B7B">
        <w:rPr>
          <w:spacing w:val="40"/>
          <w:sz w:val="28"/>
          <w:szCs w:val="28"/>
        </w:rPr>
        <w:t xml:space="preserve"> </w:t>
      </w:r>
      <w:r w:rsidRPr="009F3B7B">
        <w:rPr>
          <w:sz w:val="28"/>
          <w:szCs w:val="28"/>
        </w:rPr>
        <w:t>в</w:t>
      </w:r>
      <w:r w:rsidRPr="009F3B7B">
        <w:rPr>
          <w:spacing w:val="39"/>
          <w:sz w:val="28"/>
          <w:szCs w:val="28"/>
        </w:rPr>
        <w:t xml:space="preserve"> </w:t>
      </w:r>
      <w:r w:rsidRPr="009F3B7B">
        <w:rPr>
          <w:sz w:val="28"/>
          <w:szCs w:val="28"/>
        </w:rPr>
        <w:t>э</w:t>
      </w:r>
      <w:r w:rsidRPr="009F3B7B">
        <w:rPr>
          <w:spacing w:val="-2"/>
          <w:sz w:val="28"/>
          <w:szCs w:val="28"/>
        </w:rPr>
        <w:t>к</w:t>
      </w:r>
      <w:r w:rsidRPr="009F3B7B">
        <w:rPr>
          <w:sz w:val="28"/>
          <w:szCs w:val="28"/>
        </w:rPr>
        <w:t>спл</w:t>
      </w:r>
      <w:r w:rsidRPr="009F3B7B">
        <w:rPr>
          <w:spacing w:val="-3"/>
          <w:sz w:val="28"/>
          <w:szCs w:val="28"/>
        </w:rPr>
        <w:t>у</w:t>
      </w:r>
      <w:r w:rsidRPr="009F3B7B">
        <w:rPr>
          <w:sz w:val="28"/>
          <w:szCs w:val="28"/>
        </w:rPr>
        <w:t>атацию</w:t>
      </w:r>
      <w:r w:rsidRPr="009F3B7B">
        <w:rPr>
          <w:spacing w:val="47"/>
          <w:sz w:val="28"/>
          <w:szCs w:val="28"/>
        </w:rPr>
        <w:t xml:space="preserve"> </w:t>
      </w:r>
      <w:r w:rsidRPr="009F3B7B">
        <w:rPr>
          <w:sz w:val="28"/>
          <w:szCs w:val="28"/>
        </w:rPr>
        <w:t xml:space="preserve">–  2017.  </w:t>
      </w:r>
    </w:p>
    <w:p w14:paraId="72D99C71" w14:textId="23A7C307" w:rsidR="00D05BB6" w:rsidRPr="009F3B7B" w:rsidRDefault="00D05BB6" w:rsidP="00D05BB6">
      <w:pPr>
        <w:spacing w:line="276" w:lineRule="auto"/>
        <w:rPr>
          <w:color w:val="010302"/>
          <w:sz w:val="28"/>
          <w:szCs w:val="28"/>
        </w:rPr>
      </w:pPr>
      <w:r w:rsidRPr="009F3B7B">
        <w:rPr>
          <w:color w:val="000000"/>
          <w:sz w:val="28"/>
          <w:szCs w:val="28"/>
        </w:rPr>
        <w:t xml:space="preserve">Таблица </w:t>
      </w:r>
      <w:r w:rsidR="00791BFD" w:rsidRPr="009F3B7B">
        <w:rPr>
          <w:color w:val="000000"/>
          <w:sz w:val="28"/>
          <w:szCs w:val="28"/>
        </w:rPr>
        <w:t>3</w:t>
      </w:r>
      <w:r w:rsidR="006C7710" w:rsidRPr="009F3B7B">
        <w:rPr>
          <w:color w:val="000000"/>
          <w:sz w:val="28"/>
          <w:szCs w:val="28"/>
        </w:rPr>
        <w:t>0</w:t>
      </w:r>
      <w:r w:rsidRPr="009F3B7B">
        <w:rPr>
          <w:color w:val="000000"/>
          <w:sz w:val="28"/>
          <w:szCs w:val="28"/>
        </w:rPr>
        <w:t xml:space="preserve"> – Сведения по скважинам, расположенным на ВЗУ №1</w:t>
      </w:r>
      <w:r w:rsidR="006C7710" w:rsidRPr="009F3B7B">
        <w:rPr>
          <w:color w:val="000000"/>
          <w:sz w:val="28"/>
          <w:szCs w:val="28"/>
        </w:rPr>
        <w:t>3, расположенного в 1 км южнее д.</w:t>
      </w:r>
      <w:r w:rsidRPr="009F3B7B">
        <w:rPr>
          <w:color w:val="000000"/>
          <w:sz w:val="28"/>
          <w:szCs w:val="28"/>
        </w:rPr>
        <w:t xml:space="preserve"> </w:t>
      </w:r>
      <w:proofErr w:type="spellStart"/>
      <w:r w:rsidRPr="009F3B7B">
        <w:rPr>
          <w:color w:val="000000"/>
          <w:sz w:val="28"/>
          <w:szCs w:val="28"/>
        </w:rPr>
        <w:t>Новолисиха</w:t>
      </w:r>
      <w:proofErr w:type="spellEnd"/>
      <w:r w:rsidRPr="009F3B7B">
        <w:rPr>
          <w:color w:val="000000"/>
          <w:sz w:val="28"/>
          <w:szCs w:val="28"/>
        </w:rPr>
        <w:t xml:space="preserve">    </w:t>
      </w:r>
      <w:r w:rsidRPr="009F3B7B">
        <w:rPr>
          <w:color w:val="000000"/>
          <w:sz w:val="28"/>
          <w:szCs w:val="28"/>
        </w:rPr>
        <w:tab/>
        <w:t xml:space="preserve">  </w:t>
      </w:r>
    </w:p>
    <w:tbl>
      <w:tblPr>
        <w:tblW w:w="10485" w:type="dxa"/>
        <w:tblLayout w:type="fixed"/>
        <w:tblLook w:val="04A0" w:firstRow="1" w:lastRow="0" w:firstColumn="1" w:lastColumn="0" w:noHBand="0" w:noVBand="1"/>
      </w:tblPr>
      <w:tblGrid>
        <w:gridCol w:w="1243"/>
        <w:gridCol w:w="1052"/>
        <w:gridCol w:w="1303"/>
        <w:gridCol w:w="1558"/>
        <w:gridCol w:w="931"/>
        <w:gridCol w:w="1279"/>
        <w:gridCol w:w="1291"/>
        <w:gridCol w:w="1828"/>
      </w:tblGrid>
      <w:tr w:rsidR="00D05BB6" w:rsidRPr="009F3B7B" w14:paraId="79865FAE" w14:textId="77777777" w:rsidTr="00D05BB6">
        <w:trPr>
          <w:trHeight w:val="458"/>
        </w:trPr>
        <w:tc>
          <w:tcPr>
            <w:tcW w:w="1243"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215387EC"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Номер скважины</w:t>
            </w:r>
          </w:p>
        </w:tc>
        <w:tc>
          <w:tcPr>
            <w:tcW w:w="1052"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1C923FBB"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Год бурения</w:t>
            </w:r>
          </w:p>
        </w:tc>
        <w:tc>
          <w:tcPr>
            <w:tcW w:w="1303"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31A397FD"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 xml:space="preserve">Глубина  </w:t>
            </w:r>
            <w:r w:rsidRPr="009F3B7B">
              <w:rPr>
                <w:color w:val="000000"/>
                <w:szCs w:val="24"/>
                <w:lang w:eastAsia="ru-RU"/>
              </w:rPr>
              <w:br/>
              <w:t xml:space="preserve">скважины, </w:t>
            </w:r>
            <w:proofErr w:type="gramStart"/>
            <w:r w:rsidRPr="009F3B7B">
              <w:rPr>
                <w:color w:val="000000"/>
                <w:szCs w:val="24"/>
                <w:lang w:eastAsia="ru-RU"/>
              </w:rPr>
              <w:t>м</w:t>
            </w:r>
            <w:proofErr w:type="gramEnd"/>
          </w:p>
        </w:tc>
        <w:tc>
          <w:tcPr>
            <w:tcW w:w="1558"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6C0AA172"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 xml:space="preserve">Статический  </w:t>
            </w:r>
            <w:r w:rsidRPr="009F3B7B">
              <w:rPr>
                <w:color w:val="000000"/>
                <w:szCs w:val="24"/>
                <w:lang w:eastAsia="ru-RU"/>
              </w:rPr>
              <w:br/>
              <w:t>уровень</w:t>
            </w:r>
          </w:p>
        </w:tc>
        <w:tc>
          <w:tcPr>
            <w:tcW w:w="931"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6EE078C3"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Дебит, л/</w:t>
            </w:r>
            <w:proofErr w:type="gramStart"/>
            <w:r w:rsidRPr="009F3B7B">
              <w:rPr>
                <w:color w:val="000000"/>
                <w:szCs w:val="24"/>
                <w:lang w:eastAsia="ru-RU"/>
              </w:rPr>
              <w:t>с</w:t>
            </w:r>
            <w:proofErr w:type="gramEnd"/>
          </w:p>
        </w:tc>
        <w:tc>
          <w:tcPr>
            <w:tcW w:w="1279"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3485D5D7"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 xml:space="preserve">Понижение, </w:t>
            </w:r>
            <w:proofErr w:type="gramStart"/>
            <w:r w:rsidRPr="009F3B7B">
              <w:rPr>
                <w:color w:val="000000"/>
                <w:szCs w:val="24"/>
                <w:lang w:eastAsia="ru-RU"/>
              </w:rPr>
              <w:t>м</w:t>
            </w:r>
            <w:proofErr w:type="gramEnd"/>
          </w:p>
        </w:tc>
        <w:tc>
          <w:tcPr>
            <w:tcW w:w="1291"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0D695C78"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 xml:space="preserve">Удельный  </w:t>
            </w:r>
            <w:r w:rsidRPr="009F3B7B">
              <w:rPr>
                <w:color w:val="000000"/>
                <w:szCs w:val="24"/>
                <w:lang w:eastAsia="ru-RU"/>
              </w:rPr>
              <w:br/>
              <w:t>дебит, л/</w:t>
            </w:r>
            <w:proofErr w:type="gramStart"/>
            <w:r w:rsidRPr="009F3B7B">
              <w:rPr>
                <w:color w:val="000000"/>
                <w:szCs w:val="24"/>
                <w:lang w:eastAsia="ru-RU"/>
              </w:rPr>
              <w:t>с</w:t>
            </w:r>
            <w:proofErr w:type="gramEnd"/>
          </w:p>
        </w:tc>
        <w:tc>
          <w:tcPr>
            <w:tcW w:w="1828"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1E0D2663"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Кадастровый номер</w:t>
            </w:r>
          </w:p>
        </w:tc>
      </w:tr>
      <w:tr w:rsidR="00D05BB6" w:rsidRPr="009F3B7B" w14:paraId="3A9C22B8" w14:textId="77777777" w:rsidTr="00D05BB6">
        <w:trPr>
          <w:trHeight w:val="349"/>
        </w:trPr>
        <w:tc>
          <w:tcPr>
            <w:tcW w:w="124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3118D7F"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скважина №1-Н</w:t>
            </w:r>
          </w:p>
        </w:tc>
        <w:tc>
          <w:tcPr>
            <w:tcW w:w="1052" w:type="dxa"/>
            <w:tcBorders>
              <w:top w:val="nil"/>
              <w:left w:val="nil"/>
              <w:bottom w:val="single" w:sz="4" w:space="0" w:color="000000"/>
              <w:right w:val="single" w:sz="4" w:space="0" w:color="000000"/>
            </w:tcBorders>
            <w:shd w:val="clear" w:color="auto" w:fill="auto"/>
            <w:vAlign w:val="center"/>
            <w:hideMark/>
          </w:tcPr>
          <w:p w14:paraId="436E2192"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2012</w:t>
            </w:r>
          </w:p>
        </w:tc>
        <w:tc>
          <w:tcPr>
            <w:tcW w:w="1303" w:type="dxa"/>
            <w:tcBorders>
              <w:top w:val="single" w:sz="4" w:space="0" w:color="000000"/>
              <w:left w:val="nil"/>
              <w:bottom w:val="single" w:sz="4" w:space="0" w:color="000000"/>
              <w:right w:val="single" w:sz="4" w:space="0" w:color="000000"/>
            </w:tcBorders>
            <w:shd w:val="clear" w:color="auto" w:fill="auto"/>
            <w:vAlign w:val="center"/>
            <w:hideMark/>
          </w:tcPr>
          <w:p w14:paraId="730AAF1C"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100</w:t>
            </w:r>
          </w:p>
        </w:tc>
        <w:tc>
          <w:tcPr>
            <w:tcW w:w="1558" w:type="dxa"/>
            <w:tcBorders>
              <w:top w:val="single" w:sz="4" w:space="0" w:color="000000"/>
              <w:left w:val="nil"/>
              <w:bottom w:val="single" w:sz="4" w:space="0" w:color="000000"/>
              <w:right w:val="single" w:sz="4" w:space="0" w:color="000000"/>
            </w:tcBorders>
            <w:shd w:val="clear" w:color="auto" w:fill="auto"/>
            <w:vAlign w:val="center"/>
            <w:hideMark/>
          </w:tcPr>
          <w:p w14:paraId="7BECB38A"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3,84</w:t>
            </w:r>
          </w:p>
        </w:tc>
        <w:tc>
          <w:tcPr>
            <w:tcW w:w="931" w:type="dxa"/>
            <w:tcBorders>
              <w:top w:val="single" w:sz="4" w:space="0" w:color="000000"/>
              <w:left w:val="nil"/>
              <w:bottom w:val="single" w:sz="4" w:space="0" w:color="000000"/>
              <w:right w:val="single" w:sz="4" w:space="0" w:color="000000"/>
            </w:tcBorders>
            <w:shd w:val="clear" w:color="auto" w:fill="auto"/>
            <w:vAlign w:val="center"/>
            <w:hideMark/>
          </w:tcPr>
          <w:p w14:paraId="42B0A467"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3,44</w:t>
            </w:r>
          </w:p>
        </w:tc>
        <w:tc>
          <w:tcPr>
            <w:tcW w:w="1279" w:type="dxa"/>
            <w:tcBorders>
              <w:top w:val="single" w:sz="4" w:space="0" w:color="000000"/>
              <w:left w:val="nil"/>
              <w:bottom w:val="single" w:sz="4" w:space="0" w:color="000000"/>
              <w:right w:val="single" w:sz="4" w:space="0" w:color="000000"/>
            </w:tcBorders>
            <w:shd w:val="clear" w:color="auto" w:fill="auto"/>
            <w:vAlign w:val="center"/>
            <w:hideMark/>
          </w:tcPr>
          <w:p w14:paraId="0D9FD338"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18,43</w:t>
            </w:r>
          </w:p>
        </w:tc>
        <w:tc>
          <w:tcPr>
            <w:tcW w:w="1291" w:type="dxa"/>
            <w:tcBorders>
              <w:top w:val="single" w:sz="4" w:space="0" w:color="000000"/>
              <w:left w:val="nil"/>
              <w:bottom w:val="single" w:sz="4" w:space="0" w:color="000000"/>
              <w:right w:val="single" w:sz="4" w:space="0" w:color="000000"/>
            </w:tcBorders>
            <w:shd w:val="clear" w:color="auto" w:fill="auto"/>
            <w:vAlign w:val="center"/>
            <w:hideMark/>
          </w:tcPr>
          <w:p w14:paraId="4776CFFA"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0,19</w:t>
            </w:r>
          </w:p>
        </w:tc>
        <w:tc>
          <w:tcPr>
            <w:tcW w:w="1828" w:type="dxa"/>
            <w:tcBorders>
              <w:top w:val="single" w:sz="4" w:space="0" w:color="000000"/>
              <w:left w:val="nil"/>
              <w:bottom w:val="single" w:sz="4" w:space="0" w:color="000000"/>
              <w:right w:val="single" w:sz="4" w:space="0" w:color="000000"/>
            </w:tcBorders>
            <w:shd w:val="clear" w:color="auto" w:fill="auto"/>
            <w:vAlign w:val="center"/>
            <w:hideMark/>
          </w:tcPr>
          <w:p w14:paraId="34159259"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38:06:143519:8989</w:t>
            </w:r>
          </w:p>
        </w:tc>
      </w:tr>
      <w:tr w:rsidR="00D05BB6" w:rsidRPr="009F3B7B" w14:paraId="189C099C" w14:textId="77777777" w:rsidTr="00D05BB6">
        <w:trPr>
          <w:trHeight w:val="349"/>
        </w:trPr>
        <w:tc>
          <w:tcPr>
            <w:tcW w:w="124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2ECC423"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скважина №2-Н</w:t>
            </w:r>
          </w:p>
        </w:tc>
        <w:tc>
          <w:tcPr>
            <w:tcW w:w="1052" w:type="dxa"/>
            <w:tcBorders>
              <w:top w:val="nil"/>
              <w:left w:val="nil"/>
              <w:bottom w:val="single" w:sz="4" w:space="0" w:color="000000"/>
              <w:right w:val="single" w:sz="4" w:space="0" w:color="000000"/>
            </w:tcBorders>
            <w:shd w:val="clear" w:color="auto" w:fill="auto"/>
            <w:vAlign w:val="center"/>
            <w:hideMark/>
          </w:tcPr>
          <w:p w14:paraId="202D3DA5"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2012</w:t>
            </w:r>
          </w:p>
        </w:tc>
        <w:tc>
          <w:tcPr>
            <w:tcW w:w="1303" w:type="dxa"/>
            <w:tcBorders>
              <w:top w:val="single" w:sz="4" w:space="0" w:color="000000"/>
              <w:left w:val="nil"/>
              <w:bottom w:val="single" w:sz="4" w:space="0" w:color="000000"/>
              <w:right w:val="single" w:sz="4" w:space="0" w:color="000000"/>
            </w:tcBorders>
            <w:shd w:val="clear" w:color="auto" w:fill="auto"/>
            <w:vAlign w:val="center"/>
            <w:hideMark/>
          </w:tcPr>
          <w:p w14:paraId="02A2AEFF"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100</w:t>
            </w:r>
          </w:p>
        </w:tc>
        <w:tc>
          <w:tcPr>
            <w:tcW w:w="1558" w:type="dxa"/>
            <w:tcBorders>
              <w:top w:val="single" w:sz="4" w:space="0" w:color="000000"/>
              <w:left w:val="nil"/>
              <w:bottom w:val="single" w:sz="4" w:space="0" w:color="000000"/>
              <w:right w:val="single" w:sz="4" w:space="0" w:color="000000"/>
            </w:tcBorders>
            <w:shd w:val="clear" w:color="auto" w:fill="auto"/>
            <w:vAlign w:val="center"/>
            <w:hideMark/>
          </w:tcPr>
          <w:p w14:paraId="36202E20"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1,4</w:t>
            </w:r>
          </w:p>
        </w:tc>
        <w:tc>
          <w:tcPr>
            <w:tcW w:w="931" w:type="dxa"/>
            <w:tcBorders>
              <w:top w:val="single" w:sz="4" w:space="0" w:color="000000"/>
              <w:left w:val="nil"/>
              <w:bottom w:val="single" w:sz="4" w:space="0" w:color="000000"/>
              <w:right w:val="single" w:sz="4" w:space="0" w:color="000000"/>
            </w:tcBorders>
            <w:shd w:val="clear" w:color="auto" w:fill="auto"/>
            <w:vAlign w:val="center"/>
            <w:hideMark/>
          </w:tcPr>
          <w:p w14:paraId="0B965207"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3,17</w:t>
            </w:r>
          </w:p>
        </w:tc>
        <w:tc>
          <w:tcPr>
            <w:tcW w:w="1279" w:type="dxa"/>
            <w:tcBorders>
              <w:top w:val="single" w:sz="4" w:space="0" w:color="000000"/>
              <w:left w:val="nil"/>
              <w:bottom w:val="single" w:sz="4" w:space="0" w:color="000000"/>
              <w:right w:val="single" w:sz="4" w:space="0" w:color="000000"/>
            </w:tcBorders>
            <w:shd w:val="clear" w:color="auto" w:fill="auto"/>
            <w:vAlign w:val="center"/>
            <w:hideMark/>
          </w:tcPr>
          <w:p w14:paraId="20D59D34"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25,78</w:t>
            </w:r>
          </w:p>
        </w:tc>
        <w:tc>
          <w:tcPr>
            <w:tcW w:w="1291" w:type="dxa"/>
            <w:tcBorders>
              <w:top w:val="single" w:sz="4" w:space="0" w:color="000000"/>
              <w:left w:val="nil"/>
              <w:bottom w:val="single" w:sz="4" w:space="0" w:color="000000"/>
              <w:right w:val="single" w:sz="4" w:space="0" w:color="000000"/>
            </w:tcBorders>
            <w:shd w:val="clear" w:color="auto" w:fill="auto"/>
            <w:vAlign w:val="center"/>
            <w:hideMark/>
          </w:tcPr>
          <w:p w14:paraId="3DFC9262"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0,12</w:t>
            </w:r>
          </w:p>
        </w:tc>
        <w:tc>
          <w:tcPr>
            <w:tcW w:w="1828" w:type="dxa"/>
            <w:tcBorders>
              <w:top w:val="single" w:sz="4" w:space="0" w:color="000000"/>
              <w:left w:val="nil"/>
              <w:bottom w:val="single" w:sz="4" w:space="0" w:color="000000"/>
              <w:right w:val="single" w:sz="4" w:space="0" w:color="000000"/>
            </w:tcBorders>
            <w:shd w:val="clear" w:color="auto" w:fill="auto"/>
            <w:vAlign w:val="center"/>
            <w:hideMark/>
          </w:tcPr>
          <w:p w14:paraId="1D887FD0"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38:06:143519:10562</w:t>
            </w:r>
          </w:p>
        </w:tc>
      </w:tr>
      <w:tr w:rsidR="00D05BB6" w:rsidRPr="009F3B7B" w14:paraId="5129CF72" w14:textId="77777777" w:rsidTr="00D05BB6">
        <w:trPr>
          <w:trHeight w:val="349"/>
        </w:trPr>
        <w:tc>
          <w:tcPr>
            <w:tcW w:w="124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5295E3E"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скважина №3-Н</w:t>
            </w:r>
          </w:p>
        </w:tc>
        <w:tc>
          <w:tcPr>
            <w:tcW w:w="1052" w:type="dxa"/>
            <w:tcBorders>
              <w:top w:val="nil"/>
              <w:left w:val="nil"/>
              <w:bottom w:val="single" w:sz="4" w:space="0" w:color="000000"/>
              <w:right w:val="single" w:sz="4" w:space="0" w:color="000000"/>
            </w:tcBorders>
            <w:shd w:val="clear" w:color="auto" w:fill="auto"/>
            <w:vAlign w:val="center"/>
            <w:hideMark/>
          </w:tcPr>
          <w:p w14:paraId="0F114FB0"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2012</w:t>
            </w:r>
          </w:p>
        </w:tc>
        <w:tc>
          <w:tcPr>
            <w:tcW w:w="1303" w:type="dxa"/>
            <w:tcBorders>
              <w:top w:val="single" w:sz="4" w:space="0" w:color="000000"/>
              <w:left w:val="nil"/>
              <w:bottom w:val="single" w:sz="4" w:space="0" w:color="000000"/>
              <w:right w:val="single" w:sz="4" w:space="0" w:color="000000"/>
            </w:tcBorders>
            <w:shd w:val="clear" w:color="auto" w:fill="auto"/>
            <w:vAlign w:val="center"/>
            <w:hideMark/>
          </w:tcPr>
          <w:p w14:paraId="262ABA47"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100</w:t>
            </w:r>
          </w:p>
        </w:tc>
        <w:tc>
          <w:tcPr>
            <w:tcW w:w="1558" w:type="dxa"/>
            <w:tcBorders>
              <w:top w:val="single" w:sz="4" w:space="0" w:color="000000"/>
              <w:left w:val="nil"/>
              <w:bottom w:val="single" w:sz="4" w:space="0" w:color="000000"/>
              <w:right w:val="single" w:sz="4" w:space="0" w:color="000000"/>
            </w:tcBorders>
            <w:shd w:val="clear" w:color="auto" w:fill="auto"/>
            <w:vAlign w:val="center"/>
            <w:hideMark/>
          </w:tcPr>
          <w:p w14:paraId="5038F721"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1,36</w:t>
            </w:r>
          </w:p>
        </w:tc>
        <w:tc>
          <w:tcPr>
            <w:tcW w:w="931" w:type="dxa"/>
            <w:tcBorders>
              <w:top w:val="single" w:sz="4" w:space="0" w:color="000000"/>
              <w:left w:val="nil"/>
              <w:bottom w:val="single" w:sz="4" w:space="0" w:color="000000"/>
              <w:right w:val="single" w:sz="4" w:space="0" w:color="000000"/>
            </w:tcBorders>
            <w:shd w:val="clear" w:color="auto" w:fill="auto"/>
            <w:vAlign w:val="center"/>
            <w:hideMark/>
          </w:tcPr>
          <w:p w14:paraId="346D95D0"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4,54</w:t>
            </w:r>
          </w:p>
        </w:tc>
        <w:tc>
          <w:tcPr>
            <w:tcW w:w="1279" w:type="dxa"/>
            <w:tcBorders>
              <w:top w:val="single" w:sz="4" w:space="0" w:color="000000"/>
              <w:left w:val="nil"/>
              <w:bottom w:val="single" w:sz="4" w:space="0" w:color="000000"/>
              <w:right w:val="single" w:sz="4" w:space="0" w:color="000000"/>
            </w:tcBorders>
            <w:shd w:val="clear" w:color="auto" w:fill="auto"/>
            <w:vAlign w:val="center"/>
            <w:hideMark/>
          </w:tcPr>
          <w:p w14:paraId="6B192AD2"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3,42</w:t>
            </w:r>
          </w:p>
        </w:tc>
        <w:tc>
          <w:tcPr>
            <w:tcW w:w="1291" w:type="dxa"/>
            <w:tcBorders>
              <w:top w:val="single" w:sz="4" w:space="0" w:color="000000"/>
              <w:left w:val="nil"/>
              <w:bottom w:val="single" w:sz="4" w:space="0" w:color="000000"/>
              <w:right w:val="single" w:sz="4" w:space="0" w:color="000000"/>
            </w:tcBorders>
            <w:shd w:val="clear" w:color="auto" w:fill="auto"/>
            <w:vAlign w:val="center"/>
            <w:hideMark/>
          </w:tcPr>
          <w:p w14:paraId="3F8CA776"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1,34</w:t>
            </w:r>
          </w:p>
        </w:tc>
        <w:tc>
          <w:tcPr>
            <w:tcW w:w="1828" w:type="dxa"/>
            <w:tcBorders>
              <w:top w:val="single" w:sz="4" w:space="0" w:color="000000"/>
              <w:left w:val="nil"/>
              <w:bottom w:val="single" w:sz="4" w:space="0" w:color="000000"/>
              <w:right w:val="single" w:sz="4" w:space="0" w:color="000000"/>
            </w:tcBorders>
            <w:shd w:val="clear" w:color="auto" w:fill="auto"/>
            <w:vAlign w:val="center"/>
            <w:hideMark/>
          </w:tcPr>
          <w:p w14:paraId="1201265F"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38:06:143519:10569</w:t>
            </w:r>
          </w:p>
        </w:tc>
      </w:tr>
      <w:tr w:rsidR="00D05BB6" w:rsidRPr="009F3B7B" w14:paraId="07018643" w14:textId="77777777" w:rsidTr="00D05BB6">
        <w:trPr>
          <w:trHeight w:val="353"/>
        </w:trPr>
        <w:tc>
          <w:tcPr>
            <w:tcW w:w="124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C082673"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скважина №4-Н</w:t>
            </w:r>
          </w:p>
        </w:tc>
        <w:tc>
          <w:tcPr>
            <w:tcW w:w="1052" w:type="dxa"/>
            <w:tcBorders>
              <w:top w:val="nil"/>
              <w:left w:val="nil"/>
              <w:bottom w:val="single" w:sz="4" w:space="0" w:color="000000"/>
              <w:right w:val="single" w:sz="4" w:space="0" w:color="000000"/>
            </w:tcBorders>
            <w:shd w:val="clear" w:color="auto" w:fill="auto"/>
            <w:vAlign w:val="center"/>
            <w:hideMark/>
          </w:tcPr>
          <w:p w14:paraId="6FB7E20A"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2013</w:t>
            </w:r>
          </w:p>
        </w:tc>
        <w:tc>
          <w:tcPr>
            <w:tcW w:w="1303" w:type="dxa"/>
            <w:tcBorders>
              <w:top w:val="single" w:sz="4" w:space="0" w:color="000000"/>
              <w:left w:val="nil"/>
              <w:bottom w:val="single" w:sz="4" w:space="0" w:color="000000"/>
              <w:right w:val="single" w:sz="4" w:space="0" w:color="000000"/>
            </w:tcBorders>
            <w:shd w:val="clear" w:color="auto" w:fill="auto"/>
            <w:vAlign w:val="center"/>
            <w:hideMark/>
          </w:tcPr>
          <w:p w14:paraId="7C6798C8"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100</w:t>
            </w:r>
          </w:p>
        </w:tc>
        <w:tc>
          <w:tcPr>
            <w:tcW w:w="1558" w:type="dxa"/>
            <w:tcBorders>
              <w:top w:val="single" w:sz="4" w:space="0" w:color="000000"/>
              <w:left w:val="nil"/>
              <w:bottom w:val="single" w:sz="4" w:space="0" w:color="000000"/>
              <w:right w:val="single" w:sz="4" w:space="0" w:color="000000"/>
            </w:tcBorders>
            <w:shd w:val="clear" w:color="auto" w:fill="auto"/>
            <w:vAlign w:val="center"/>
            <w:hideMark/>
          </w:tcPr>
          <w:p w14:paraId="2D5D3A4D"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1,99</w:t>
            </w:r>
          </w:p>
        </w:tc>
        <w:tc>
          <w:tcPr>
            <w:tcW w:w="931" w:type="dxa"/>
            <w:tcBorders>
              <w:top w:val="single" w:sz="4" w:space="0" w:color="000000"/>
              <w:left w:val="nil"/>
              <w:bottom w:val="single" w:sz="4" w:space="0" w:color="000000"/>
              <w:right w:val="single" w:sz="4" w:space="0" w:color="000000"/>
            </w:tcBorders>
            <w:shd w:val="clear" w:color="auto" w:fill="auto"/>
            <w:vAlign w:val="center"/>
            <w:hideMark/>
          </w:tcPr>
          <w:p w14:paraId="6C92695F"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2,83</w:t>
            </w:r>
          </w:p>
        </w:tc>
        <w:tc>
          <w:tcPr>
            <w:tcW w:w="1279" w:type="dxa"/>
            <w:tcBorders>
              <w:top w:val="single" w:sz="4" w:space="0" w:color="000000"/>
              <w:left w:val="nil"/>
              <w:bottom w:val="single" w:sz="4" w:space="0" w:color="000000"/>
              <w:right w:val="single" w:sz="4" w:space="0" w:color="000000"/>
            </w:tcBorders>
            <w:shd w:val="clear" w:color="auto" w:fill="auto"/>
            <w:vAlign w:val="center"/>
            <w:hideMark/>
          </w:tcPr>
          <w:p w14:paraId="47E153B4"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15,34</w:t>
            </w:r>
          </w:p>
        </w:tc>
        <w:tc>
          <w:tcPr>
            <w:tcW w:w="1291" w:type="dxa"/>
            <w:tcBorders>
              <w:top w:val="single" w:sz="4" w:space="0" w:color="000000"/>
              <w:left w:val="nil"/>
              <w:bottom w:val="single" w:sz="4" w:space="0" w:color="000000"/>
              <w:right w:val="single" w:sz="4" w:space="0" w:color="000000"/>
            </w:tcBorders>
            <w:shd w:val="clear" w:color="auto" w:fill="auto"/>
            <w:vAlign w:val="center"/>
            <w:hideMark/>
          </w:tcPr>
          <w:p w14:paraId="2A54F357"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0,18</w:t>
            </w:r>
          </w:p>
        </w:tc>
        <w:tc>
          <w:tcPr>
            <w:tcW w:w="1828" w:type="dxa"/>
            <w:tcBorders>
              <w:top w:val="single" w:sz="4" w:space="0" w:color="000000"/>
              <w:left w:val="nil"/>
              <w:bottom w:val="single" w:sz="4" w:space="0" w:color="000000"/>
              <w:right w:val="single" w:sz="4" w:space="0" w:color="000000"/>
            </w:tcBorders>
            <w:shd w:val="clear" w:color="auto" w:fill="auto"/>
            <w:vAlign w:val="center"/>
            <w:hideMark/>
          </w:tcPr>
          <w:p w14:paraId="18080702" w14:textId="77777777" w:rsidR="00D05BB6" w:rsidRPr="009F3B7B" w:rsidRDefault="00D05BB6" w:rsidP="00D05BB6">
            <w:pPr>
              <w:spacing w:line="276" w:lineRule="auto"/>
              <w:ind w:firstLine="29"/>
              <w:rPr>
                <w:color w:val="000000"/>
                <w:szCs w:val="24"/>
                <w:lang w:eastAsia="ru-RU"/>
              </w:rPr>
            </w:pPr>
            <w:r w:rsidRPr="009F3B7B">
              <w:rPr>
                <w:color w:val="000000"/>
                <w:szCs w:val="24"/>
                <w:lang w:eastAsia="ru-RU"/>
              </w:rPr>
              <w:t>38:06:143519:10568</w:t>
            </w:r>
          </w:p>
        </w:tc>
      </w:tr>
    </w:tbl>
    <w:p w14:paraId="60886419" w14:textId="7A7AB8C6" w:rsidR="00D05BB6" w:rsidRPr="009F3B7B" w:rsidRDefault="00D05BB6" w:rsidP="00D05BB6">
      <w:pPr>
        <w:spacing w:line="276" w:lineRule="auto"/>
        <w:rPr>
          <w:sz w:val="28"/>
          <w:szCs w:val="28"/>
        </w:rPr>
      </w:pPr>
      <w:r w:rsidRPr="009F3B7B">
        <w:rPr>
          <w:sz w:val="28"/>
          <w:szCs w:val="28"/>
        </w:rPr>
        <w:t>Таблица</w:t>
      </w:r>
      <w:r w:rsidR="00791BFD" w:rsidRPr="009F3B7B">
        <w:rPr>
          <w:sz w:val="28"/>
          <w:szCs w:val="28"/>
        </w:rPr>
        <w:t xml:space="preserve"> 3</w:t>
      </w:r>
      <w:r w:rsidR="006C7710" w:rsidRPr="009F3B7B">
        <w:rPr>
          <w:sz w:val="28"/>
          <w:szCs w:val="28"/>
        </w:rPr>
        <w:t>1</w:t>
      </w:r>
      <w:r w:rsidRPr="009F3B7B">
        <w:rPr>
          <w:sz w:val="28"/>
          <w:szCs w:val="28"/>
        </w:rPr>
        <w:t xml:space="preserve"> – Качественный состав подземных вод, поднятых скважинами, расположенными на ВЗУ №13, расположенного в 1 км южнее </w:t>
      </w:r>
      <w:r w:rsidR="006C7710" w:rsidRPr="009F3B7B">
        <w:rPr>
          <w:sz w:val="28"/>
          <w:szCs w:val="28"/>
        </w:rPr>
        <w:t>д.</w:t>
      </w:r>
      <w:r w:rsidRPr="009F3B7B">
        <w:rPr>
          <w:sz w:val="28"/>
          <w:szCs w:val="28"/>
        </w:rPr>
        <w:t xml:space="preserve"> </w:t>
      </w:r>
      <w:proofErr w:type="spellStart"/>
      <w:r w:rsidRPr="009F3B7B">
        <w:rPr>
          <w:sz w:val="28"/>
          <w:szCs w:val="28"/>
        </w:rPr>
        <w:t>Новолисиха</w:t>
      </w:r>
      <w:proofErr w:type="spellEnd"/>
    </w:p>
    <w:p w14:paraId="6B74EFEA" w14:textId="77777777" w:rsidR="00D05BB6" w:rsidRPr="009F3B7B" w:rsidRDefault="00D05BB6" w:rsidP="00D05BB6">
      <w:pPr>
        <w:spacing w:line="276" w:lineRule="auto"/>
        <w:ind w:firstLine="0"/>
        <w:rPr>
          <w:sz w:val="28"/>
          <w:szCs w:val="28"/>
        </w:rPr>
      </w:pPr>
      <w:r w:rsidRPr="009F3B7B">
        <w:rPr>
          <w:noProof/>
          <w:sz w:val="28"/>
          <w:szCs w:val="28"/>
          <w:lang w:eastAsia="ru-RU"/>
        </w:rPr>
        <w:drawing>
          <wp:inline distT="0" distB="0" distL="0" distR="0" wp14:anchorId="013CC97E" wp14:editId="140AA99D">
            <wp:extent cx="6480810" cy="888365"/>
            <wp:effectExtent l="0" t="0" r="0" b="6985"/>
            <wp:docPr id="1716" name="Рисунок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480810" cy="888365"/>
                    </a:xfrm>
                    <a:prstGeom prst="rect">
                      <a:avLst/>
                    </a:prstGeom>
                  </pic:spPr>
                </pic:pic>
              </a:graphicData>
            </a:graphic>
          </wp:inline>
        </w:drawing>
      </w:r>
    </w:p>
    <w:p w14:paraId="3A49534D" w14:textId="7CFC5BD7" w:rsidR="00A2113B" w:rsidRPr="009F3B7B" w:rsidRDefault="00D17246" w:rsidP="00A2113B">
      <w:pPr>
        <w:pStyle w:val="21"/>
        <w:spacing w:line="276" w:lineRule="auto"/>
        <w:rPr>
          <w:rFonts w:ascii="Times New Roman" w:hAnsi="Times New Roman" w:cs="Times New Roman"/>
          <w:sz w:val="28"/>
          <w:szCs w:val="28"/>
        </w:rPr>
      </w:pPr>
      <w:bookmarkStart w:id="57" w:name="_Toc23317420"/>
      <w:bookmarkStart w:id="58" w:name="_Toc23419014"/>
      <w:r w:rsidRPr="009F3B7B">
        <w:rPr>
          <w:rFonts w:ascii="Times New Roman" w:hAnsi="Times New Roman" w:cs="Times New Roman"/>
          <w:sz w:val="28"/>
          <w:szCs w:val="28"/>
        </w:rPr>
        <w:t xml:space="preserve">2.1.4.3.4. </w:t>
      </w:r>
      <w:r w:rsidR="00A2113B" w:rsidRPr="009F3B7B">
        <w:rPr>
          <w:rFonts w:ascii="Times New Roman" w:hAnsi="Times New Roman" w:cs="Times New Roman"/>
          <w:sz w:val="28"/>
          <w:szCs w:val="28"/>
        </w:rPr>
        <w:t xml:space="preserve">Описание существующих сооружений очистки и  </w:t>
      </w:r>
      <w:r w:rsidR="00A2113B" w:rsidRPr="009F3B7B">
        <w:rPr>
          <w:rFonts w:ascii="Times New Roman" w:hAnsi="Times New Roman" w:cs="Times New Roman"/>
          <w:sz w:val="28"/>
          <w:szCs w:val="28"/>
        </w:rPr>
        <w:br w:type="textWrapping" w:clear="all"/>
        <w:t xml:space="preserve">подготовки воды, включая оценку соответствия применяемой технологической схемы водоподготовки требованиям обеспечения  нормативов качества воды  </w:t>
      </w:r>
      <w:r w:rsidR="00450193" w:rsidRPr="009F3B7B">
        <w:rPr>
          <w:rFonts w:ascii="Times New Roman" w:hAnsi="Times New Roman" w:cs="Times New Roman"/>
          <w:sz w:val="28"/>
          <w:szCs w:val="28"/>
        </w:rPr>
        <w:t xml:space="preserve">деревни </w:t>
      </w:r>
      <w:proofErr w:type="spellStart"/>
      <w:r w:rsidR="00450193" w:rsidRPr="009F3B7B">
        <w:rPr>
          <w:rFonts w:ascii="Times New Roman" w:hAnsi="Times New Roman" w:cs="Times New Roman"/>
          <w:sz w:val="28"/>
          <w:szCs w:val="28"/>
        </w:rPr>
        <w:t>Новолисиха</w:t>
      </w:r>
      <w:bookmarkEnd w:id="57"/>
      <w:bookmarkEnd w:id="58"/>
      <w:proofErr w:type="spellEnd"/>
    </w:p>
    <w:p w14:paraId="4D8CFE93" w14:textId="243B6659" w:rsidR="00A2113B" w:rsidRPr="009F3B7B" w:rsidRDefault="00A2113B" w:rsidP="00A2113B">
      <w:pPr>
        <w:spacing w:line="276" w:lineRule="auto"/>
        <w:rPr>
          <w:b/>
          <w:i/>
          <w:iCs/>
          <w:sz w:val="28"/>
          <w:szCs w:val="28"/>
        </w:rPr>
      </w:pPr>
      <w:r w:rsidRPr="009F3B7B">
        <w:rPr>
          <w:b/>
          <w:i/>
          <w:iCs/>
          <w:spacing w:val="-2"/>
          <w:sz w:val="28"/>
          <w:szCs w:val="28"/>
        </w:rPr>
        <w:t>С</w:t>
      </w:r>
      <w:r w:rsidRPr="009F3B7B">
        <w:rPr>
          <w:b/>
          <w:i/>
          <w:iCs/>
          <w:sz w:val="28"/>
          <w:szCs w:val="28"/>
        </w:rPr>
        <w:t>исте</w:t>
      </w:r>
      <w:r w:rsidRPr="009F3B7B">
        <w:rPr>
          <w:b/>
          <w:i/>
          <w:iCs/>
          <w:spacing w:val="-2"/>
          <w:sz w:val="28"/>
          <w:szCs w:val="28"/>
        </w:rPr>
        <w:t>м</w:t>
      </w:r>
      <w:r w:rsidRPr="009F3B7B">
        <w:rPr>
          <w:b/>
          <w:i/>
          <w:iCs/>
          <w:sz w:val="28"/>
          <w:szCs w:val="28"/>
        </w:rPr>
        <w:t>а</w:t>
      </w:r>
      <w:r w:rsidRPr="009F3B7B">
        <w:rPr>
          <w:b/>
          <w:i/>
          <w:iCs/>
          <w:spacing w:val="56"/>
          <w:sz w:val="28"/>
          <w:szCs w:val="28"/>
        </w:rPr>
        <w:t xml:space="preserve"> </w:t>
      </w:r>
      <w:r w:rsidRPr="009F3B7B">
        <w:rPr>
          <w:b/>
          <w:i/>
          <w:iCs/>
          <w:sz w:val="28"/>
          <w:szCs w:val="28"/>
        </w:rPr>
        <w:t>ц</w:t>
      </w:r>
      <w:r w:rsidRPr="009F3B7B">
        <w:rPr>
          <w:b/>
          <w:i/>
          <w:iCs/>
          <w:spacing w:val="-2"/>
          <w:sz w:val="28"/>
          <w:szCs w:val="28"/>
        </w:rPr>
        <w:t>е</w:t>
      </w:r>
      <w:r w:rsidRPr="009F3B7B">
        <w:rPr>
          <w:b/>
          <w:i/>
          <w:iCs/>
          <w:sz w:val="28"/>
          <w:szCs w:val="28"/>
        </w:rPr>
        <w:t>нтра</w:t>
      </w:r>
      <w:r w:rsidRPr="009F3B7B">
        <w:rPr>
          <w:b/>
          <w:i/>
          <w:iCs/>
          <w:spacing w:val="-3"/>
          <w:sz w:val="28"/>
          <w:szCs w:val="28"/>
        </w:rPr>
        <w:t>л</w:t>
      </w:r>
      <w:r w:rsidRPr="009F3B7B">
        <w:rPr>
          <w:b/>
          <w:i/>
          <w:iCs/>
          <w:sz w:val="28"/>
          <w:szCs w:val="28"/>
        </w:rPr>
        <w:t>изов</w:t>
      </w:r>
      <w:r w:rsidRPr="009F3B7B">
        <w:rPr>
          <w:b/>
          <w:i/>
          <w:iCs/>
          <w:spacing w:val="-2"/>
          <w:sz w:val="28"/>
          <w:szCs w:val="28"/>
        </w:rPr>
        <w:t>а</w:t>
      </w:r>
      <w:r w:rsidRPr="009F3B7B">
        <w:rPr>
          <w:b/>
          <w:i/>
          <w:iCs/>
          <w:sz w:val="28"/>
          <w:szCs w:val="28"/>
        </w:rPr>
        <w:t>нно</w:t>
      </w:r>
      <w:r w:rsidRPr="009F3B7B">
        <w:rPr>
          <w:b/>
          <w:i/>
          <w:iCs/>
          <w:spacing w:val="-2"/>
          <w:sz w:val="28"/>
          <w:szCs w:val="28"/>
        </w:rPr>
        <w:t>г</w:t>
      </w:r>
      <w:r w:rsidRPr="009F3B7B">
        <w:rPr>
          <w:b/>
          <w:i/>
          <w:iCs/>
          <w:sz w:val="28"/>
          <w:szCs w:val="28"/>
        </w:rPr>
        <w:t>о водоснабжения, эк</w:t>
      </w:r>
      <w:r w:rsidRPr="009F3B7B">
        <w:rPr>
          <w:b/>
          <w:i/>
          <w:iCs/>
          <w:spacing w:val="-2"/>
          <w:sz w:val="28"/>
          <w:szCs w:val="28"/>
        </w:rPr>
        <w:t>с</w:t>
      </w:r>
      <w:r w:rsidRPr="009F3B7B">
        <w:rPr>
          <w:b/>
          <w:i/>
          <w:iCs/>
          <w:sz w:val="28"/>
          <w:szCs w:val="28"/>
        </w:rPr>
        <w:t>пл</w:t>
      </w:r>
      <w:r w:rsidRPr="009F3B7B">
        <w:rPr>
          <w:b/>
          <w:i/>
          <w:iCs/>
          <w:spacing w:val="-3"/>
          <w:sz w:val="28"/>
          <w:szCs w:val="28"/>
        </w:rPr>
        <w:t>у</w:t>
      </w:r>
      <w:r w:rsidRPr="009F3B7B">
        <w:rPr>
          <w:b/>
          <w:i/>
          <w:iCs/>
          <w:sz w:val="28"/>
          <w:szCs w:val="28"/>
        </w:rPr>
        <w:t>атир</w:t>
      </w:r>
      <w:r w:rsidRPr="009F3B7B">
        <w:rPr>
          <w:b/>
          <w:i/>
          <w:iCs/>
          <w:spacing w:val="-3"/>
          <w:sz w:val="28"/>
          <w:szCs w:val="28"/>
        </w:rPr>
        <w:t>у</w:t>
      </w:r>
      <w:r w:rsidRPr="009F3B7B">
        <w:rPr>
          <w:b/>
          <w:i/>
          <w:iCs/>
          <w:sz w:val="28"/>
          <w:szCs w:val="28"/>
        </w:rPr>
        <w:t>емая ООО СК «</w:t>
      </w:r>
      <w:proofErr w:type="spellStart"/>
      <w:r w:rsidRPr="009F3B7B">
        <w:rPr>
          <w:b/>
          <w:i/>
          <w:iCs/>
          <w:sz w:val="28"/>
          <w:szCs w:val="28"/>
        </w:rPr>
        <w:t>Рес</w:t>
      </w:r>
      <w:r w:rsidRPr="009F3B7B">
        <w:rPr>
          <w:b/>
          <w:i/>
          <w:iCs/>
          <w:spacing w:val="-3"/>
          <w:sz w:val="28"/>
          <w:szCs w:val="28"/>
        </w:rPr>
        <w:t>у</w:t>
      </w:r>
      <w:r w:rsidRPr="009F3B7B">
        <w:rPr>
          <w:b/>
          <w:i/>
          <w:iCs/>
          <w:sz w:val="28"/>
          <w:szCs w:val="28"/>
        </w:rPr>
        <w:t>рсТран</w:t>
      </w:r>
      <w:r w:rsidRPr="009F3B7B">
        <w:rPr>
          <w:b/>
          <w:i/>
          <w:iCs/>
          <w:spacing w:val="-2"/>
          <w:sz w:val="28"/>
          <w:szCs w:val="28"/>
        </w:rPr>
        <w:t>з</w:t>
      </w:r>
      <w:r w:rsidRPr="009F3B7B">
        <w:rPr>
          <w:b/>
          <w:i/>
          <w:iCs/>
          <w:sz w:val="28"/>
          <w:szCs w:val="28"/>
        </w:rPr>
        <w:t>ит</w:t>
      </w:r>
      <w:proofErr w:type="spellEnd"/>
      <w:r w:rsidRPr="009F3B7B">
        <w:rPr>
          <w:b/>
          <w:i/>
          <w:iCs/>
          <w:sz w:val="28"/>
          <w:szCs w:val="28"/>
        </w:rPr>
        <w:t>»</w:t>
      </w:r>
    </w:p>
    <w:p w14:paraId="350F3A46" w14:textId="77777777" w:rsidR="00A2113B" w:rsidRPr="009F3B7B" w:rsidRDefault="00A2113B" w:rsidP="00A2113B">
      <w:pPr>
        <w:spacing w:line="276" w:lineRule="auto"/>
        <w:rPr>
          <w:sz w:val="28"/>
          <w:szCs w:val="28"/>
        </w:rPr>
      </w:pPr>
      <w:r w:rsidRPr="009F3B7B">
        <w:rPr>
          <w:sz w:val="28"/>
          <w:szCs w:val="28"/>
        </w:rPr>
        <w:t xml:space="preserve">Существует водоочистная станция. </w:t>
      </w:r>
    </w:p>
    <w:p w14:paraId="62DB5305" w14:textId="7B3BF6F7" w:rsidR="00A2113B" w:rsidRPr="009F3B7B" w:rsidRDefault="00D17246" w:rsidP="00A2113B">
      <w:pPr>
        <w:pStyle w:val="21"/>
        <w:spacing w:line="276" w:lineRule="auto"/>
        <w:rPr>
          <w:rFonts w:cs="Times New Roman"/>
          <w:color w:val="010302"/>
          <w:sz w:val="28"/>
          <w:szCs w:val="28"/>
        </w:rPr>
      </w:pPr>
      <w:bookmarkStart w:id="59" w:name="_Toc23317421"/>
      <w:bookmarkStart w:id="60" w:name="_Toc23419015"/>
      <w:r w:rsidRPr="009F3B7B">
        <w:rPr>
          <w:rFonts w:ascii="Times New Roman" w:hAnsi="Times New Roman" w:cs="Times New Roman"/>
          <w:sz w:val="28"/>
          <w:szCs w:val="28"/>
        </w:rPr>
        <w:t xml:space="preserve">2.1.4.3.5. </w:t>
      </w:r>
      <w:r w:rsidR="00A2113B" w:rsidRPr="009F3B7B">
        <w:rPr>
          <w:rFonts w:ascii="Times New Roman" w:hAnsi="Times New Roman" w:cs="Times New Roman"/>
          <w:sz w:val="28"/>
          <w:szCs w:val="28"/>
        </w:rPr>
        <w:t>Описание</w:t>
      </w:r>
      <w:r w:rsidR="00A2113B" w:rsidRPr="009F3B7B">
        <w:rPr>
          <w:rFonts w:ascii="Times New Roman" w:hAnsi="Times New Roman" w:cs="Times New Roman"/>
          <w:spacing w:val="49"/>
          <w:sz w:val="28"/>
          <w:szCs w:val="28"/>
        </w:rPr>
        <w:t xml:space="preserve"> </w:t>
      </w:r>
      <w:r w:rsidR="00A2113B" w:rsidRPr="009F3B7B">
        <w:rPr>
          <w:rFonts w:ascii="Times New Roman" w:hAnsi="Times New Roman" w:cs="Times New Roman"/>
          <w:spacing w:val="-2"/>
          <w:sz w:val="28"/>
          <w:szCs w:val="28"/>
        </w:rPr>
        <w:t>с</w:t>
      </w:r>
      <w:r w:rsidR="00A2113B" w:rsidRPr="009F3B7B">
        <w:rPr>
          <w:rFonts w:ascii="Times New Roman" w:hAnsi="Times New Roman" w:cs="Times New Roman"/>
          <w:sz w:val="28"/>
          <w:szCs w:val="28"/>
        </w:rPr>
        <w:t>о</w:t>
      </w:r>
      <w:r w:rsidR="00A2113B" w:rsidRPr="009F3B7B">
        <w:rPr>
          <w:rFonts w:ascii="Times New Roman" w:hAnsi="Times New Roman" w:cs="Times New Roman"/>
          <w:spacing w:val="-2"/>
          <w:sz w:val="28"/>
          <w:szCs w:val="28"/>
        </w:rPr>
        <w:t>с</w:t>
      </w:r>
      <w:r w:rsidR="00A2113B" w:rsidRPr="009F3B7B">
        <w:rPr>
          <w:rFonts w:ascii="Times New Roman" w:hAnsi="Times New Roman" w:cs="Times New Roman"/>
          <w:sz w:val="28"/>
          <w:szCs w:val="28"/>
        </w:rPr>
        <w:t>тояния</w:t>
      </w:r>
      <w:r w:rsidR="00A2113B" w:rsidRPr="009F3B7B">
        <w:rPr>
          <w:rFonts w:ascii="Times New Roman" w:hAnsi="Times New Roman" w:cs="Times New Roman"/>
          <w:spacing w:val="48"/>
          <w:sz w:val="28"/>
          <w:szCs w:val="28"/>
        </w:rPr>
        <w:t xml:space="preserve"> </w:t>
      </w:r>
      <w:r w:rsidR="00A2113B" w:rsidRPr="009F3B7B">
        <w:rPr>
          <w:rFonts w:ascii="Times New Roman" w:hAnsi="Times New Roman" w:cs="Times New Roman"/>
          <w:sz w:val="28"/>
          <w:szCs w:val="28"/>
        </w:rPr>
        <w:t>и</w:t>
      </w:r>
      <w:r w:rsidR="00A2113B" w:rsidRPr="009F3B7B">
        <w:rPr>
          <w:rFonts w:ascii="Times New Roman" w:hAnsi="Times New Roman" w:cs="Times New Roman"/>
          <w:spacing w:val="49"/>
          <w:sz w:val="28"/>
          <w:szCs w:val="28"/>
        </w:rPr>
        <w:t xml:space="preserve"> </w:t>
      </w:r>
      <w:r w:rsidR="00A2113B" w:rsidRPr="009F3B7B">
        <w:rPr>
          <w:rFonts w:ascii="Times New Roman" w:hAnsi="Times New Roman" w:cs="Times New Roman"/>
          <w:spacing w:val="-2"/>
          <w:sz w:val="28"/>
          <w:szCs w:val="28"/>
        </w:rPr>
        <w:t>ф</w:t>
      </w:r>
      <w:r w:rsidR="00A2113B" w:rsidRPr="009F3B7B">
        <w:rPr>
          <w:rFonts w:ascii="Times New Roman" w:hAnsi="Times New Roman" w:cs="Times New Roman"/>
          <w:sz w:val="28"/>
          <w:szCs w:val="28"/>
        </w:rPr>
        <w:t>ункционирования</w:t>
      </w:r>
      <w:r w:rsidR="00A2113B" w:rsidRPr="009F3B7B">
        <w:rPr>
          <w:rFonts w:ascii="Times New Roman" w:hAnsi="Times New Roman" w:cs="Times New Roman"/>
          <w:spacing w:val="48"/>
          <w:sz w:val="28"/>
          <w:szCs w:val="28"/>
        </w:rPr>
        <w:t xml:space="preserve"> </w:t>
      </w:r>
      <w:r w:rsidR="00A2113B" w:rsidRPr="009F3B7B">
        <w:rPr>
          <w:rFonts w:ascii="Times New Roman" w:hAnsi="Times New Roman" w:cs="Times New Roman"/>
          <w:spacing w:val="-2"/>
          <w:sz w:val="28"/>
          <w:szCs w:val="28"/>
        </w:rPr>
        <w:t>с</w:t>
      </w:r>
      <w:r w:rsidR="00A2113B" w:rsidRPr="009F3B7B">
        <w:rPr>
          <w:rFonts w:ascii="Times New Roman" w:hAnsi="Times New Roman" w:cs="Times New Roman"/>
          <w:sz w:val="28"/>
          <w:szCs w:val="28"/>
        </w:rPr>
        <w:t>ущ</w:t>
      </w:r>
      <w:r w:rsidR="00A2113B" w:rsidRPr="009F3B7B">
        <w:rPr>
          <w:rFonts w:ascii="Times New Roman" w:hAnsi="Times New Roman" w:cs="Times New Roman"/>
          <w:spacing w:val="-2"/>
          <w:sz w:val="28"/>
          <w:szCs w:val="28"/>
        </w:rPr>
        <w:t>е</w:t>
      </w:r>
      <w:r w:rsidR="00A2113B" w:rsidRPr="009F3B7B">
        <w:rPr>
          <w:rFonts w:ascii="Times New Roman" w:hAnsi="Times New Roman" w:cs="Times New Roman"/>
          <w:sz w:val="28"/>
          <w:szCs w:val="28"/>
        </w:rPr>
        <w:t>ст</w:t>
      </w:r>
      <w:r w:rsidR="00A2113B" w:rsidRPr="009F3B7B">
        <w:rPr>
          <w:rFonts w:ascii="Times New Roman" w:hAnsi="Times New Roman" w:cs="Times New Roman"/>
          <w:spacing w:val="-2"/>
          <w:sz w:val="28"/>
          <w:szCs w:val="28"/>
        </w:rPr>
        <w:t>в</w:t>
      </w:r>
      <w:r w:rsidR="00A2113B" w:rsidRPr="009F3B7B">
        <w:rPr>
          <w:rFonts w:ascii="Times New Roman" w:hAnsi="Times New Roman" w:cs="Times New Roman"/>
          <w:sz w:val="28"/>
          <w:szCs w:val="28"/>
        </w:rPr>
        <w:t>ующих насосных</w:t>
      </w:r>
      <w:r w:rsidR="00A2113B" w:rsidRPr="009F3B7B">
        <w:rPr>
          <w:rFonts w:ascii="Times New Roman" w:hAnsi="Times New Roman" w:cs="Times New Roman"/>
          <w:spacing w:val="325"/>
          <w:sz w:val="28"/>
          <w:szCs w:val="28"/>
        </w:rPr>
        <w:t xml:space="preserve"> </w:t>
      </w:r>
      <w:r w:rsidR="00A2113B" w:rsidRPr="009F3B7B">
        <w:rPr>
          <w:rFonts w:ascii="Times New Roman" w:hAnsi="Times New Roman" w:cs="Times New Roman"/>
          <w:sz w:val="28"/>
          <w:szCs w:val="28"/>
        </w:rPr>
        <w:t>це</w:t>
      </w:r>
      <w:r w:rsidR="00A2113B" w:rsidRPr="009F3B7B">
        <w:rPr>
          <w:rFonts w:ascii="Times New Roman" w:hAnsi="Times New Roman" w:cs="Times New Roman"/>
          <w:spacing w:val="-3"/>
          <w:sz w:val="28"/>
          <w:szCs w:val="28"/>
        </w:rPr>
        <w:t>н</w:t>
      </w:r>
      <w:r w:rsidR="00A2113B" w:rsidRPr="009F3B7B">
        <w:rPr>
          <w:rFonts w:ascii="Times New Roman" w:hAnsi="Times New Roman" w:cs="Times New Roman"/>
          <w:sz w:val="28"/>
          <w:szCs w:val="28"/>
        </w:rPr>
        <w:t>т</w:t>
      </w:r>
      <w:r w:rsidR="00A2113B" w:rsidRPr="009F3B7B">
        <w:rPr>
          <w:rFonts w:ascii="Times New Roman" w:hAnsi="Times New Roman" w:cs="Times New Roman"/>
          <w:spacing w:val="-2"/>
          <w:sz w:val="28"/>
          <w:szCs w:val="28"/>
        </w:rPr>
        <w:t>р</w:t>
      </w:r>
      <w:r w:rsidR="00A2113B" w:rsidRPr="009F3B7B">
        <w:rPr>
          <w:rFonts w:ascii="Times New Roman" w:hAnsi="Times New Roman" w:cs="Times New Roman"/>
          <w:sz w:val="28"/>
          <w:szCs w:val="28"/>
        </w:rPr>
        <w:t>али</w:t>
      </w:r>
      <w:r w:rsidR="00A2113B" w:rsidRPr="009F3B7B">
        <w:rPr>
          <w:rFonts w:ascii="Times New Roman" w:hAnsi="Times New Roman" w:cs="Times New Roman"/>
          <w:spacing w:val="-2"/>
          <w:sz w:val="28"/>
          <w:szCs w:val="28"/>
        </w:rPr>
        <w:t>з</w:t>
      </w:r>
      <w:r w:rsidR="00A2113B" w:rsidRPr="009F3B7B">
        <w:rPr>
          <w:rFonts w:ascii="Times New Roman" w:hAnsi="Times New Roman" w:cs="Times New Roman"/>
          <w:sz w:val="28"/>
          <w:szCs w:val="28"/>
        </w:rPr>
        <w:t>ованн</w:t>
      </w:r>
      <w:r w:rsidR="00A2113B" w:rsidRPr="009F3B7B">
        <w:rPr>
          <w:rFonts w:ascii="Times New Roman" w:hAnsi="Times New Roman" w:cs="Times New Roman"/>
          <w:spacing w:val="-3"/>
          <w:sz w:val="28"/>
          <w:szCs w:val="28"/>
        </w:rPr>
        <w:t>ы</w:t>
      </w:r>
      <w:r w:rsidR="00A2113B" w:rsidRPr="009F3B7B">
        <w:rPr>
          <w:rFonts w:ascii="Times New Roman" w:hAnsi="Times New Roman" w:cs="Times New Roman"/>
          <w:sz w:val="28"/>
          <w:szCs w:val="28"/>
        </w:rPr>
        <w:t>х</w:t>
      </w:r>
      <w:r w:rsidR="00A2113B" w:rsidRPr="009F3B7B">
        <w:rPr>
          <w:rFonts w:ascii="Times New Roman" w:hAnsi="Times New Roman" w:cs="Times New Roman"/>
          <w:spacing w:val="325"/>
          <w:sz w:val="28"/>
          <w:szCs w:val="28"/>
        </w:rPr>
        <w:t xml:space="preserve"> </w:t>
      </w:r>
      <w:r w:rsidR="00A2113B" w:rsidRPr="009F3B7B">
        <w:rPr>
          <w:rFonts w:ascii="Times New Roman" w:hAnsi="Times New Roman" w:cs="Times New Roman"/>
          <w:spacing w:val="-2"/>
          <w:sz w:val="28"/>
          <w:szCs w:val="28"/>
        </w:rPr>
        <w:t>с</w:t>
      </w:r>
      <w:r w:rsidR="00A2113B" w:rsidRPr="009F3B7B">
        <w:rPr>
          <w:rFonts w:ascii="Times New Roman" w:hAnsi="Times New Roman" w:cs="Times New Roman"/>
          <w:sz w:val="28"/>
          <w:szCs w:val="28"/>
        </w:rPr>
        <w:t>танций,</w:t>
      </w:r>
      <w:r w:rsidR="00A2113B" w:rsidRPr="009F3B7B">
        <w:rPr>
          <w:rFonts w:ascii="Times New Roman" w:hAnsi="Times New Roman" w:cs="Times New Roman"/>
          <w:spacing w:val="324"/>
          <w:sz w:val="28"/>
          <w:szCs w:val="28"/>
        </w:rPr>
        <w:t xml:space="preserve"> </w:t>
      </w:r>
      <w:r w:rsidR="00A2113B" w:rsidRPr="009F3B7B">
        <w:rPr>
          <w:rFonts w:ascii="Times New Roman" w:hAnsi="Times New Roman" w:cs="Times New Roman"/>
          <w:sz w:val="28"/>
          <w:szCs w:val="28"/>
        </w:rPr>
        <w:t>в</w:t>
      </w:r>
      <w:r w:rsidR="00A2113B" w:rsidRPr="009F3B7B">
        <w:rPr>
          <w:rFonts w:ascii="Times New Roman" w:hAnsi="Times New Roman" w:cs="Times New Roman"/>
          <w:spacing w:val="325"/>
          <w:sz w:val="28"/>
          <w:szCs w:val="28"/>
        </w:rPr>
        <w:t xml:space="preserve"> </w:t>
      </w:r>
      <w:r w:rsidR="00A2113B" w:rsidRPr="009F3B7B">
        <w:rPr>
          <w:rFonts w:ascii="Times New Roman" w:hAnsi="Times New Roman" w:cs="Times New Roman"/>
          <w:sz w:val="28"/>
          <w:szCs w:val="28"/>
        </w:rPr>
        <w:t>том</w:t>
      </w:r>
      <w:r w:rsidR="00A2113B" w:rsidRPr="009F3B7B">
        <w:rPr>
          <w:rFonts w:ascii="Times New Roman" w:hAnsi="Times New Roman" w:cs="Times New Roman"/>
          <w:spacing w:val="325"/>
          <w:sz w:val="28"/>
          <w:szCs w:val="28"/>
        </w:rPr>
        <w:t xml:space="preserve"> </w:t>
      </w:r>
      <w:r w:rsidR="00A2113B" w:rsidRPr="009F3B7B">
        <w:rPr>
          <w:rFonts w:ascii="Times New Roman" w:hAnsi="Times New Roman" w:cs="Times New Roman"/>
          <w:sz w:val="28"/>
          <w:szCs w:val="28"/>
        </w:rPr>
        <w:t>числе</w:t>
      </w:r>
      <w:r w:rsidR="00A2113B" w:rsidRPr="009F3B7B">
        <w:rPr>
          <w:rFonts w:ascii="Times New Roman" w:hAnsi="Times New Roman" w:cs="Times New Roman"/>
          <w:spacing w:val="323"/>
          <w:sz w:val="28"/>
          <w:szCs w:val="28"/>
        </w:rPr>
        <w:t xml:space="preserve"> </w:t>
      </w:r>
      <w:r w:rsidR="00A2113B" w:rsidRPr="009F3B7B">
        <w:rPr>
          <w:rFonts w:ascii="Times New Roman" w:hAnsi="Times New Roman" w:cs="Times New Roman"/>
          <w:sz w:val="28"/>
          <w:szCs w:val="28"/>
        </w:rPr>
        <w:t xml:space="preserve">оценку </w:t>
      </w:r>
      <w:proofErr w:type="spellStart"/>
      <w:r w:rsidR="00A2113B" w:rsidRPr="009F3B7B">
        <w:rPr>
          <w:rFonts w:ascii="Times New Roman" w:hAnsi="Times New Roman" w:cs="Times New Roman"/>
          <w:sz w:val="28"/>
          <w:szCs w:val="28"/>
        </w:rPr>
        <w:t>энергоэффективности</w:t>
      </w:r>
      <w:proofErr w:type="spellEnd"/>
      <w:r w:rsidR="00A2113B" w:rsidRPr="009F3B7B">
        <w:rPr>
          <w:rFonts w:ascii="Times New Roman" w:hAnsi="Times New Roman" w:cs="Times New Roman"/>
          <w:spacing w:val="303"/>
          <w:sz w:val="28"/>
          <w:szCs w:val="28"/>
        </w:rPr>
        <w:t xml:space="preserve"> </w:t>
      </w:r>
      <w:r w:rsidR="00A2113B" w:rsidRPr="009F3B7B">
        <w:rPr>
          <w:rFonts w:ascii="Times New Roman" w:hAnsi="Times New Roman" w:cs="Times New Roman"/>
          <w:sz w:val="28"/>
          <w:szCs w:val="28"/>
        </w:rPr>
        <w:t>по</w:t>
      </w:r>
      <w:r w:rsidR="00A2113B" w:rsidRPr="009F3B7B">
        <w:rPr>
          <w:rFonts w:ascii="Times New Roman" w:hAnsi="Times New Roman" w:cs="Times New Roman"/>
          <w:spacing w:val="-2"/>
          <w:sz w:val="28"/>
          <w:szCs w:val="28"/>
        </w:rPr>
        <w:t>д</w:t>
      </w:r>
      <w:r w:rsidR="00A2113B" w:rsidRPr="009F3B7B">
        <w:rPr>
          <w:rFonts w:ascii="Times New Roman" w:hAnsi="Times New Roman" w:cs="Times New Roman"/>
          <w:sz w:val="28"/>
          <w:szCs w:val="28"/>
        </w:rPr>
        <w:t>ачи</w:t>
      </w:r>
      <w:r w:rsidR="00A2113B" w:rsidRPr="009F3B7B">
        <w:rPr>
          <w:rFonts w:ascii="Times New Roman" w:hAnsi="Times New Roman" w:cs="Times New Roman"/>
          <w:spacing w:val="303"/>
          <w:sz w:val="28"/>
          <w:szCs w:val="28"/>
        </w:rPr>
        <w:t xml:space="preserve"> </w:t>
      </w:r>
      <w:r w:rsidR="00A2113B" w:rsidRPr="009F3B7B">
        <w:rPr>
          <w:rFonts w:ascii="Times New Roman" w:hAnsi="Times New Roman" w:cs="Times New Roman"/>
          <w:spacing w:val="-2"/>
          <w:sz w:val="28"/>
          <w:szCs w:val="28"/>
        </w:rPr>
        <w:t>в</w:t>
      </w:r>
      <w:r w:rsidR="00A2113B" w:rsidRPr="009F3B7B">
        <w:rPr>
          <w:rFonts w:ascii="Times New Roman" w:hAnsi="Times New Roman" w:cs="Times New Roman"/>
          <w:sz w:val="28"/>
          <w:szCs w:val="28"/>
        </w:rPr>
        <w:t>оды,</w:t>
      </w:r>
      <w:r w:rsidR="00A2113B" w:rsidRPr="009F3B7B">
        <w:rPr>
          <w:rFonts w:ascii="Times New Roman" w:hAnsi="Times New Roman" w:cs="Times New Roman"/>
          <w:spacing w:val="303"/>
          <w:sz w:val="28"/>
          <w:szCs w:val="28"/>
        </w:rPr>
        <w:t xml:space="preserve"> </w:t>
      </w:r>
      <w:r w:rsidR="00A2113B" w:rsidRPr="009F3B7B">
        <w:rPr>
          <w:rFonts w:ascii="Times New Roman" w:hAnsi="Times New Roman" w:cs="Times New Roman"/>
          <w:sz w:val="28"/>
          <w:szCs w:val="28"/>
        </w:rPr>
        <w:t>кото</w:t>
      </w:r>
      <w:r w:rsidR="00A2113B" w:rsidRPr="009F3B7B">
        <w:rPr>
          <w:rFonts w:ascii="Times New Roman" w:hAnsi="Times New Roman" w:cs="Times New Roman"/>
          <w:spacing w:val="-2"/>
          <w:sz w:val="28"/>
          <w:szCs w:val="28"/>
        </w:rPr>
        <w:t>р</w:t>
      </w:r>
      <w:r w:rsidR="00A2113B" w:rsidRPr="009F3B7B">
        <w:rPr>
          <w:rFonts w:ascii="Times New Roman" w:hAnsi="Times New Roman" w:cs="Times New Roman"/>
          <w:sz w:val="28"/>
          <w:szCs w:val="28"/>
        </w:rPr>
        <w:t>ая</w:t>
      </w:r>
      <w:r w:rsidR="00A2113B" w:rsidRPr="009F3B7B">
        <w:rPr>
          <w:rFonts w:ascii="Times New Roman" w:hAnsi="Times New Roman" w:cs="Times New Roman"/>
          <w:spacing w:val="300"/>
          <w:sz w:val="28"/>
          <w:szCs w:val="28"/>
        </w:rPr>
        <w:t xml:space="preserve"> </w:t>
      </w:r>
      <w:r w:rsidR="00A2113B" w:rsidRPr="009F3B7B">
        <w:rPr>
          <w:rFonts w:ascii="Times New Roman" w:hAnsi="Times New Roman" w:cs="Times New Roman"/>
          <w:sz w:val="28"/>
          <w:szCs w:val="28"/>
        </w:rPr>
        <w:t>оцениваетс</w:t>
      </w:r>
      <w:r w:rsidR="00A2113B" w:rsidRPr="009F3B7B">
        <w:rPr>
          <w:rFonts w:ascii="Times New Roman" w:hAnsi="Times New Roman" w:cs="Times New Roman"/>
          <w:spacing w:val="-3"/>
          <w:sz w:val="28"/>
          <w:szCs w:val="28"/>
        </w:rPr>
        <w:t>я</w:t>
      </w:r>
      <w:r w:rsidR="00A2113B" w:rsidRPr="009F3B7B">
        <w:rPr>
          <w:rFonts w:ascii="Times New Roman" w:hAnsi="Times New Roman" w:cs="Times New Roman"/>
          <w:spacing w:val="303"/>
          <w:sz w:val="28"/>
          <w:szCs w:val="28"/>
        </w:rPr>
        <w:t xml:space="preserve"> </w:t>
      </w:r>
      <w:r w:rsidR="00A2113B" w:rsidRPr="009F3B7B">
        <w:rPr>
          <w:rFonts w:ascii="Times New Roman" w:hAnsi="Times New Roman" w:cs="Times New Roman"/>
          <w:sz w:val="28"/>
          <w:szCs w:val="28"/>
        </w:rPr>
        <w:t>ка</w:t>
      </w:r>
      <w:r w:rsidR="00A2113B" w:rsidRPr="009F3B7B">
        <w:rPr>
          <w:rFonts w:ascii="Times New Roman" w:hAnsi="Times New Roman" w:cs="Times New Roman"/>
          <w:spacing w:val="-3"/>
          <w:sz w:val="28"/>
          <w:szCs w:val="28"/>
        </w:rPr>
        <w:t>к</w:t>
      </w:r>
      <w:r w:rsidR="00A2113B" w:rsidRPr="009F3B7B">
        <w:rPr>
          <w:rFonts w:ascii="Times New Roman" w:hAnsi="Times New Roman" w:cs="Times New Roman"/>
          <w:sz w:val="28"/>
          <w:szCs w:val="28"/>
        </w:rPr>
        <w:t xml:space="preserve"> соотношение</w:t>
      </w:r>
      <w:r w:rsidR="00A2113B" w:rsidRPr="009F3B7B">
        <w:rPr>
          <w:rFonts w:ascii="Times New Roman" w:hAnsi="Times New Roman" w:cs="Times New Roman"/>
          <w:spacing w:val="95"/>
          <w:sz w:val="28"/>
          <w:szCs w:val="28"/>
        </w:rPr>
        <w:t xml:space="preserve"> </w:t>
      </w:r>
      <w:r w:rsidR="00A2113B" w:rsidRPr="009F3B7B">
        <w:rPr>
          <w:rFonts w:ascii="Times New Roman" w:hAnsi="Times New Roman" w:cs="Times New Roman"/>
          <w:sz w:val="28"/>
          <w:szCs w:val="28"/>
        </w:rPr>
        <w:t>удельного</w:t>
      </w:r>
      <w:r w:rsidR="00A2113B" w:rsidRPr="009F3B7B">
        <w:rPr>
          <w:rFonts w:ascii="Times New Roman" w:hAnsi="Times New Roman" w:cs="Times New Roman"/>
          <w:spacing w:val="95"/>
          <w:sz w:val="28"/>
          <w:szCs w:val="28"/>
        </w:rPr>
        <w:t xml:space="preserve"> </w:t>
      </w:r>
      <w:r w:rsidR="00A2113B" w:rsidRPr="009F3B7B">
        <w:rPr>
          <w:rFonts w:ascii="Times New Roman" w:hAnsi="Times New Roman" w:cs="Times New Roman"/>
          <w:spacing w:val="-2"/>
          <w:sz w:val="28"/>
          <w:szCs w:val="28"/>
        </w:rPr>
        <w:t>р</w:t>
      </w:r>
      <w:r w:rsidR="00A2113B" w:rsidRPr="009F3B7B">
        <w:rPr>
          <w:rFonts w:ascii="Times New Roman" w:hAnsi="Times New Roman" w:cs="Times New Roman"/>
          <w:sz w:val="28"/>
          <w:szCs w:val="28"/>
        </w:rPr>
        <w:t>а</w:t>
      </w:r>
      <w:r w:rsidR="00A2113B" w:rsidRPr="009F3B7B">
        <w:rPr>
          <w:rFonts w:ascii="Times New Roman" w:hAnsi="Times New Roman" w:cs="Times New Roman"/>
          <w:spacing w:val="-2"/>
          <w:sz w:val="28"/>
          <w:szCs w:val="28"/>
        </w:rPr>
        <w:t>с</w:t>
      </w:r>
      <w:r w:rsidR="00A2113B" w:rsidRPr="009F3B7B">
        <w:rPr>
          <w:rFonts w:ascii="Times New Roman" w:hAnsi="Times New Roman" w:cs="Times New Roman"/>
          <w:sz w:val="28"/>
          <w:szCs w:val="28"/>
        </w:rPr>
        <w:t>хо</w:t>
      </w:r>
      <w:r w:rsidR="00A2113B" w:rsidRPr="009F3B7B">
        <w:rPr>
          <w:rFonts w:ascii="Times New Roman" w:hAnsi="Times New Roman" w:cs="Times New Roman"/>
          <w:spacing w:val="-2"/>
          <w:sz w:val="28"/>
          <w:szCs w:val="28"/>
        </w:rPr>
        <w:t>д</w:t>
      </w:r>
      <w:r w:rsidR="00A2113B" w:rsidRPr="009F3B7B">
        <w:rPr>
          <w:rFonts w:ascii="Times New Roman" w:hAnsi="Times New Roman" w:cs="Times New Roman"/>
          <w:sz w:val="28"/>
          <w:szCs w:val="28"/>
        </w:rPr>
        <w:t>а</w:t>
      </w:r>
      <w:r w:rsidR="00A2113B" w:rsidRPr="009F3B7B">
        <w:rPr>
          <w:rFonts w:ascii="Times New Roman" w:hAnsi="Times New Roman" w:cs="Times New Roman"/>
          <w:spacing w:val="95"/>
          <w:sz w:val="28"/>
          <w:szCs w:val="28"/>
        </w:rPr>
        <w:t xml:space="preserve"> </w:t>
      </w:r>
      <w:r w:rsidR="00A2113B" w:rsidRPr="009F3B7B">
        <w:rPr>
          <w:rFonts w:ascii="Times New Roman" w:hAnsi="Times New Roman" w:cs="Times New Roman"/>
          <w:sz w:val="28"/>
          <w:szCs w:val="28"/>
        </w:rPr>
        <w:t>эл</w:t>
      </w:r>
      <w:r w:rsidR="00A2113B" w:rsidRPr="009F3B7B">
        <w:rPr>
          <w:rFonts w:ascii="Times New Roman" w:hAnsi="Times New Roman" w:cs="Times New Roman"/>
          <w:spacing w:val="-2"/>
          <w:sz w:val="28"/>
          <w:szCs w:val="28"/>
        </w:rPr>
        <w:t>е</w:t>
      </w:r>
      <w:r w:rsidR="00A2113B" w:rsidRPr="009F3B7B">
        <w:rPr>
          <w:rFonts w:ascii="Times New Roman" w:hAnsi="Times New Roman" w:cs="Times New Roman"/>
          <w:sz w:val="28"/>
          <w:szCs w:val="28"/>
        </w:rPr>
        <w:t>ктрической</w:t>
      </w:r>
      <w:r w:rsidR="00A2113B" w:rsidRPr="009F3B7B">
        <w:rPr>
          <w:rFonts w:ascii="Times New Roman" w:hAnsi="Times New Roman" w:cs="Times New Roman"/>
          <w:spacing w:val="94"/>
          <w:sz w:val="28"/>
          <w:szCs w:val="28"/>
        </w:rPr>
        <w:t xml:space="preserve"> </w:t>
      </w:r>
      <w:r w:rsidR="00A2113B" w:rsidRPr="009F3B7B">
        <w:rPr>
          <w:rFonts w:ascii="Times New Roman" w:hAnsi="Times New Roman" w:cs="Times New Roman"/>
          <w:sz w:val="28"/>
          <w:szCs w:val="28"/>
        </w:rPr>
        <w:t>энер</w:t>
      </w:r>
      <w:r w:rsidR="00A2113B" w:rsidRPr="009F3B7B">
        <w:rPr>
          <w:rFonts w:ascii="Times New Roman" w:hAnsi="Times New Roman" w:cs="Times New Roman"/>
          <w:spacing w:val="-2"/>
          <w:sz w:val="28"/>
          <w:szCs w:val="28"/>
        </w:rPr>
        <w:t>г</w:t>
      </w:r>
      <w:r w:rsidR="00A2113B" w:rsidRPr="009F3B7B">
        <w:rPr>
          <w:rFonts w:ascii="Times New Roman" w:hAnsi="Times New Roman" w:cs="Times New Roman"/>
          <w:sz w:val="28"/>
          <w:szCs w:val="28"/>
        </w:rPr>
        <w:t>ии,</w:t>
      </w:r>
      <w:r w:rsidR="00A2113B" w:rsidRPr="009F3B7B">
        <w:rPr>
          <w:rFonts w:ascii="Times New Roman" w:hAnsi="Times New Roman" w:cs="Times New Roman"/>
          <w:spacing w:val="94"/>
          <w:sz w:val="28"/>
          <w:szCs w:val="28"/>
        </w:rPr>
        <w:t xml:space="preserve"> </w:t>
      </w:r>
      <w:r w:rsidR="00A2113B" w:rsidRPr="009F3B7B">
        <w:rPr>
          <w:rFonts w:ascii="Times New Roman" w:hAnsi="Times New Roman" w:cs="Times New Roman"/>
          <w:sz w:val="28"/>
          <w:szCs w:val="28"/>
        </w:rPr>
        <w:t>необходимо</w:t>
      </w:r>
      <w:r w:rsidR="00A2113B" w:rsidRPr="009F3B7B">
        <w:rPr>
          <w:rFonts w:ascii="Times New Roman" w:hAnsi="Times New Roman" w:cs="Times New Roman"/>
          <w:spacing w:val="-3"/>
          <w:sz w:val="28"/>
          <w:szCs w:val="28"/>
        </w:rPr>
        <w:t>й</w:t>
      </w:r>
      <w:r w:rsidR="00A2113B" w:rsidRPr="009F3B7B">
        <w:rPr>
          <w:rFonts w:ascii="Times New Roman" w:hAnsi="Times New Roman" w:cs="Times New Roman"/>
          <w:sz w:val="28"/>
          <w:szCs w:val="28"/>
        </w:rPr>
        <w:t xml:space="preserve"> для</w:t>
      </w:r>
      <w:r w:rsidR="00A2113B" w:rsidRPr="009F3B7B">
        <w:rPr>
          <w:rFonts w:ascii="Times New Roman" w:hAnsi="Times New Roman" w:cs="Times New Roman"/>
          <w:spacing w:val="80"/>
          <w:sz w:val="28"/>
          <w:szCs w:val="28"/>
        </w:rPr>
        <w:t xml:space="preserve"> </w:t>
      </w:r>
      <w:r w:rsidR="00A2113B" w:rsidRPr="009F3B7B">
        <w:rPr>
          <w:rFonts w:ascii="Times New Roman" w:hAnsi="Times New Roman" w:cs="Times New Roman"/>
          <w:sz w:val="28"/>
          <w:szCs w:val="28"/>
        </w:rPr>
        <w:t>подачи</w:t>
      </w:r>
      <w:r w:rsidR="00A2113B" w:rsidRPr="009F3B7B">
        <w:rPr>
          <w:rFonts w:ascii="Times New Roman" w:hAnsi="Times New Roman" w:cs="Times New Roman"/>
          <w:spacing w:val="80"/>
          <w:sz w:val="28"/>
          <w:szCs w:val="28"/>
        </w:rPr>
        <w:t xml:space="preserve"> </w:t>
      </w:r>
      <w:r w:rsidR="00A2113B" w:rsidRPr="009F3B7B">
        <w:rPr>
          <w:rFonts w:ascii="Times New Roman" w:hAnsi="Times New Roman" w:cs="Times New Roman"/>
          <w:sz w:val="28"/>
          <w:szCs w:val="28"/>
        </w:rPr>
        <w:t>уста</w:t>
      </w:r>
      <w:r w:rsidR="00A2113B" w:rsidRPr="009F3B7B">
        <w:rPr>
          <w:rFonts w:ascii="Times New Roman" w:hAnsi="Times New Roman" w:cs="Times New Roman"/>
          <w:spacing w:val="-3"/>
          <w:sz w:val="28"/>
          <w:szCs w:val="28"/>
        </w:rPr>
        <w:t>н</w:t>
      </w:r>
      <w:r w:rsidR="00A2113B" w:rsidRPr="009F3B7B">
        <w:rPr>
          <w:rFonts w:ascii="Times New Roman" w:hAnsi="Times New Roman" w:cs="Times New Roman"/>
          <w:sz w:val="28"/>
          <w:szCs w:val="28"/>
        </w:rPr>
        <w:t>овлен</w:t>
      </w:r>
      <w:r w:rsidR="00A2113B" w:rsidRPr="009F3B7B">
        <w:rPr>
          <w:rFonts w:ascii="Times New Roman" w:hAnsi="Times New Roman" w:cs="Times New Roman"/>
          <w:spacing w:val="-3"/>
          <w:sz w:val="28"/>
          <w:szCs w:val="28"/>
        </w:rPr>
        <w:t>н</w:t>
      </w:r>
      <w:r w:rsidR="00A2113B" w:rsidRPr="009F3B7B">
        <w:rPr>
          <w:rFonts w:ascii="Times New Roman" w:hAnsi="Times New Roman" w:cs="Times New Roman"/>
          <w:sz w:val="28"/>
          <w:szCs w:val="28"/>
        </w:rPr>
        <w:t>ого</w:t>
      </w:r>
      <w:r w:rsidR="00A2113B" w:rsidRPr="009F3B7B">
        <w:rPr>
          <w:spacing w:val="78"/>
          <w:sz w:val="28"/>
          <w:szCs w:val="28"/>
        </w:rPr>
        <w:t xml:space="preserve"> </w:t>
      </w:r>
      <w:r w:rsidR="00A2113B" w:rsidRPr="009F3B7B">
        <w:rPr>
          <w:sz w:val="28"/>
          <w:szCs w:val="28"/>
        </w:rPr>
        <w:t>объ</w:t>
      </w:r>
      <w:r w:rsidR="00A2113B" w:rsidRPr="009F3B7B">
        <w:rPr>
          <w:spacing w:val="-2"/>
          <w:sz w:val="28"/>
          <w:szCs w:val="28"/>
        </w:rPr>
        <w:t>е</w:t>
      </w:r>
      <w:r w:rsidR="00A2113B" w:rsidRPr="009F3B7B">
        <w:rPr>
          <w:sz w:val="28"/>
          <w:szCs w:val="28"/>
        </w:rPr>
        <w:t>ма</w:t>
      </w:r>
      <w:r w:rsidR="00A2113B" w:rsidRPr="009F3B7B">
        <w:rPr>
          <w:spacing w:val="-3"/>
          <w:sz w:val="28"/>
          <w:szCs w:val="28"/>
        </w:rPr>
        <w:t>,</w:t>
      </w:r>
      <w:r w:rsidR="00A2113B" w:rsidRPr="009F3B7B">
        <w:rPr>
          <w:spacing w:val="80"/>
          <w:sz w:val="28"/>
          <w:szCs w:val="28"/>
        </w:rPr>
        <w:t xml:space="preserve"> </w:t>
      </w:r>
      <w:r w:rsidR="00A2113B" w:rsidRPr="009F3B7B">
        <w:rPr>
          <w:sz w:val="28"/>
          <w:szCs w:val="28"/>
        </w:rPr>
        <w:t>и</w:t>
      </w:r>
      <w:r w:rsidR="00A2113B" w:rsidRPr="009F3B7B">
        <w:rPr>
          <w:spacing w:val="80"/>
          <w:sz w:val="28"/>
          <w:szCs w:val="28"/>
        </w:rPr>
        <w:t xml:space="preserve"> </w:t>
      </w:r>
      <w:r w:rsidR="00A2113B" w:rsidRPr="009F3B7B">
        <w:rPr>
          <w:sz w:val="28"/>
          <w:szCs w:val="28"/>
        </w:rPr>
        <w:t>уста</w:t>
      </w:r>
      <w:r w:rsidR="00A2113B" w:rsidRPr="009F3B7B">
        <w:rPr>
          <w:spacing w:val="-3"/>
          <w:sz w:val="28"/>
          <w:szCs w:val="28"/>
        </w:rPr>
        <w:t>н</w:t>
      </w:r>
      <w:r w:rsidR="00A2113B" w:rsidRPr="009F3B7B">
        <w:rPr>
          <w:sz w:val="28"/>
          <w:szCs w:val="28"/>
        </w:rPr>
        <w:t>овленно</w:t>
      </w:r>
      <w:r w:rsidR="00A2113B" w:rsidRPr="009F3B7B">
        <w:rPr>
          <w:spacing w:val="-2"/>
          <w:sz w:val="28"/>
          <w:szCs w:val="28"/>
        </w:rPr>
        <w:t>г</w:t>
      </w:r>
      <w:r w:rsidR="00A2113B" w:rsidRPr="009F3B7B">
        <w:rPr>
          <w:sz w:val="28"/>
          <w:szCs w:val="28"/>
        </w:rPr>
        <w:t>о</w:t>
      </w:r>
      <w:r w:rsidR="00A2113B" w:rsidRPr="009F3B7B">
        <w:rPr>
          <w:spacing w:val="80"/>
          <w:sz w:val="28"/>
          <w:szCs w:val="28"/>
        </w:rPr>
        <w:t xml:space="preserve"> </w:t>
      </w:r>
      <w:r w:rsidR="00A2113B" w:rsidRPr="009F3B7B">
        <w:rPr>
          <w:sz w:val="28"/>
          <w:szCs w:val="28"/>
        </w:rPr>
        <w:t>у</w:t>
      </w:r>
      <w:r w:rsidR="00A2113B" w:rsidRPr="009F3B7B">
        <w:rPr>
          <w:spacing w:val="-2"/>
          <w:sz w:val="28"/>
          <w:szCs w:val="28"/>
        </w:rPr>
        <w:t>р</w:t>
      </w:r>
      <w:r w:rsidR="00A2113B" w:rsidRPr="009F3B7B">
        <w:rPr>
          <w:sz w:val="28"/>
          <w:szCs w:val="28"/>
        </w:rPr>
        <w:t>овня</w:t>
      </w:r>
      <w:r w:rsidR="00A2113B" w:rsidRPr="009F3B7B">
        <w:rPr>
          <w:spacing w:val="80"/>
          <w:sz w:val="28"/>
          <w:szCs w:val="28"/>
        </w:rPr>
        <w:t xml:space="preserve"> </w:t>
      </w:r>
      <w:r w:rsidR="00A2113B" w:rsidRPr="009F3B7B">
        <w:rPr>
          <w:sz w:val="28"/>
          <w:szCs w:val="28"/>
        </w:rPr>
        <w:t>напо</w:t>
      </w:r>
      <w:r w:rsidR="00A2113B" w:rsidRPr="009F3B7B">
        <w:rPr>
          <w:spacing w:val="-2"/>
          <w:sz w:val="28"/>
          <w:szCs w:val="28"/>
        </w:rPr>
        <w:t>р</w:t>
      </w:r>
      <w:r w:rsidR="00A2113B" w:rsidRPr="009F3B7B">
        <w:rPr>
          <w:sz w:val="28"/>
          <w:szCs w:val="28"/>
        </w:rPr>
        <w:t>а (давления)</w:t>
      </w:r>
      <w:bookmarkEnd w:id="59"/>
      <w:bookmarkEnd w:id="60"/>
      <w:r w:rsidR="00A2113B" w:rsidRPr="009F3B7B">
        <w:rPr>
          <w:rFonts w:cs="Times New Roman"/>
          <w:sz w:val="28"/>
          <w:szCs w:val="28"/>
        </w:rPr>
        <w:t xml:space="preserve">  </w:t>
      </w:r>
    </w:p>
    <w:p w14:paraId="10849457" w14:textId="77777777" w:rsidR="00D17246" w:rsidRPr="009F3B7B" w:rsidRDefault="00D17246" w:rsidP="00D17246">
      <w:pPr>
        <w:spacing w:line="276" w:lineRule="auto"/>
        <w:rPr>
          <w:b/>
          <w:i/>
          <w:iCs/>
          <w:sz w:val="28"/>
          <w:szCs w:val="28"/>
        </w:rPr>
      </w:pPr>
      <w:r w:rsidRPr="009F3B7B">
        <w:rPr>
          <w:b/>
          <w:i/>
          <w:iCs/>
          <w:sz w:val="28"/>
          <w:szCs w:val="28"/>
        </w:rPr>
        <w:t>Сис</w:t>
      </w:r>
      <w:r w:rsidRPr="009F3B7B">
        <w:rPr>
          <w:b/>
          <w:i/>
          <w:iCs/>
          <w:spacing w:val="-2"/>
          <w:sz w:val="28"/>
          <w:szCs w:val="28"/>
        </w:rPr>
        <w:t>т</w:t>
      </w:r>
      <w:r w:rsidRPr="009F3B7B">
        <w:rPr>
          <w:b/>
          <w:i/>
          <w:iCs/>
          <w:sz w:val="28"/>
          <w:szCs w:val="28"/>
        </w:rPr>
        <w:t>е</w:t>
      </w:r>
      <w:r w:rsidRPr="009F3B7B">
        <w:rPr>
          <w:b/>
          <w:i/>
          <w:iCs/>
          <w:spacing w:val="-2"/>
          <w:sz w:val="28"/>
          <w:szCs w:val="28"/>
        </w:rPr>
        <w:t>ма</w:t>
      </w:r>
      <w:r w:rsidRPr="009F3B7B">
        <w:rPr>
          <w:b/>
          <w:i/>
          <w:iCs/>
          <w:sz w:val="28"/>
          <w:szCs w:val="28"/>
        </w:rPr>
        <w:t xml:space="preserve"> д</w:t>
      </w:r>
      <w:r w:rsidRPr="009F3B7B">
        <w:rPr>
          <w:b/>
          <w:i/>
          <w:iCs/>
          <w:spacing w:val="-2"/>
          <w:sz w:val="28"/>
          <w:szCs w:val="28"/>
        </w:rPr>
        <w:t>е</w:t>
      </w:r>
      <w:r w:rsidRPr="009F3B7B">
        <w:rPr>
          <w:b/>
          <w:i/>
          <w:iCs/>
          <w:sz w:val="28"/>
          <w:szCs w:val="28"/>
        </w:rPr>
        <w:t>ц</w:t>
      </w:r>
      <w:r w:rsidRPr="009F3B7B">
        <w:rPr>
          <w:b/>
          <w:i/>
          <w:iCs/>
          <w:spacing w:val="-2"/>
          <w:sz w:val="28"/>
          <w:szCs w:val="28"/>
        </w:rPr>
        <w:t>е</w:t>
      </w:r>
      <w:r w:rsidRPr="009F3B7B">
        <w:rPr>
          <w:b/>
          <w:i/>
          <w:iCs/>
          <w:sz w:val="28"/>
          <w:szCs w:val="28"/>
        </w:rPr>
        <w:t>нтра</w:t>
      </w:r>
      <w:r w:rsidRPr="009F3B7B">
        <w:rPr>
          <w:b/>
          <w:i/>
          <w:iCs/>
          <w:spacing w:val="-3"/>
          <w:sz w:val="28"/>
          <w:szCs w:val="28"/>
        </w:rPr>
        <w:t>л</w:t>
      </w:r>
      <w:r w:rsidRPr="009F3B7B">
        <w:rPr>
          <w:b/>
          <w:i/>
          <w:iCs/>
          <w:sz w:val="28"/>
          <w:szCs w:val="28"/>
        </w:rPr>
        <w:t>изов</w:t>
      </w:r>
      <w:r w:rsidRPr="009F3B7B">
        <w:rPr>
          <w:b/>
          <w:i/>
          <w:iCs/>
          <w:spacing w:val="-2"/>
          <w:sz w:val="28"/>
          <w:szCs w:val="28"/>
        </w:rPr>
        <w:t>а</w:t>
      </w:r>
      <w:r w:rsidRPr="009F3B7B">
        <w:rPr>
          <w:b/>
          <w:i/>
          <w:iCs/>
          <w:sz w:val="28"/>
          <w:szCs w:val="28"/>
        </w:rPr>
        <w:t>нно</w:t>
      </w:r>
      <w:r w:rsidRPr="009F3B7B">
        <w:rPr>
          <w:b/>
          <w:i/>
          <w:iCs/>
          <w:spacing w:val="-2"/>
          <w:sz w:val="28"/>
          <w:szCs w:val="28"/>
        </w:rPr>
        <w:t>г</w:t>
      </w:r>
      <w:r w:rsidRPr="009F3B7B">
        <w:rPr>
          <w:b/>
          <w:i/>
          <w:iCs/>
          <w:sz w:val="28"/>
          <w:szCs w:val="28"/>
        </w:rPr>
        <w:t>о водоснабжения, эксплуатируемая ООО «</w:t>
      </w:r>
      <w:proofErr w:type="spellStart"/>
      <w:r w:rsidRPr="009F3B7B">
        <w:rPr>
          <w:b/>
          <w:i/>
          <w:iCs/>
          <w:sz w:val="28"/>
          <w:szCs w:val="28"/>
        </w:rPr>
        <w:t>Ушаковская</w:t>
      </w:r>
      <w:proofErr w:type="spellEnd"/>
      <w:r w:rsidRPr="009F3B7B">
        <w:rPr>
          <w:b/>
          <w:i/>
          <w:iCs/>
          <w:sz w:val="28"/>
          <w:szCs w:val="28"/>
        </w:rPr>
        <w:t>»</w:t>
      </w:r>
    </w:p>
    <w:p w14:paraId="0E93E91C" w14:textId="77777777" w:rsidR="00D17246" w:rsidRPr="009F3B7B" w:rsidRDefault="00D17246" w:rsidP="00D17246">
      <w:pPr>
        <w:spacing w:line="276" w:lineRule="auto"/>
        <w:rPr>
          <w:sz w:val="28"/>
          <w:szCs w:val="28"/>
        </w:rPr>
      </w:pPr>
      <w:r w:rsidRPr="009F3B7B">
        <w:rPr>
          <w:sz w:val="28"/>
          <w:szCs w:val="28"/>
        </w:rPr>
        <w:lastRenderedPageBreak/>
        <w:t xml:space="preserve">Вода в водонапорную башню подается из артезианской скважины, оборудованной погружным насосом ЭЦВ-6-6,5-80. </w:t>
      </w:r>
    </w:p>
    <w:p w14:paraId="6DB782A3" w14:textId="2AE7C77E" w:rsidR="00A2113B" w:rsidRPr="009F3B7B" w:rsidRDefault="00D17246" w:rsidP="009C0BCD">
      <w:pPr>
        <w:pStyle w:val="21"/>
        <w:spacing w:line="276" w:lineRule="auto"/>
        <w:rPr>
          <w:rFonts w:ascii="Times New Roman" w:hAnsi="Times New Roman" w:cs="Times New Roman"/>
          <w:sz w:val="28"/>
          <w:szCs w:val="28"/>
        </w:rPr>
      </w:pPr>
      <w:bookmarkStart w:id="61" w:name="_Toc23317422"/>
      <w:bookmarkStart w:id="62" w:name="_Toc23419016"/>
      <w:r w:rsidRPr="009F3B7B">
        <w:rPr>
          <w:rFonts w:ascii="Times New Roman" w:hAnsi="Times New Roman" w:cs="Times New Roman"/>
          <w:sz w:val="28"/>
          <w:szCs w:val="28"/>
        </w:rPr>
        <w:t xml:space="preserve">2.1.4.3.6. </w:t>
      </w:r>
      <w:r w:rsidR="00A2113B" w:rsidRPr="009F3B7B">
        <w:rPr>
          <w:rFonts w:ascii="Times New Roman" w:hAnsi="Times New Roman" w:cs="Times New Roman"/>
          <w:sz w:val="28"/>
          <w:szCs w:val="28"/>
        </w:rPr>
        <w:t>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bookmarkEnd w:id="61"/>
      <w:bookmarkEnd w:id="62"/>
      <w:r w:rsidR="00A2113B" w:rsidRPr="009F3B7B">
        <w:rPr>
          <w:rFonts w:ascii="Times New Roman" w:hAnsi="Times New Roman" w:cs="Times New Roman"/>
          <w:sz w:val="28"/>
          <w:szCs w:val="28"/>
        </w:rPr>
        <w:t xml:space="preserve">  </w:t>
      </w:r>
    </w:p>
    <w:p w14:paraId="3DA78EDB" w14:textId="4EFE48CC" w:rsidR="00A2113B" w:rsidRPr="009F3B7B" w:rsidRDefault="00A2113B" w:rsidP="00A2113B">
      <w:pPr>
        <w:spacing w:line="276" w:lineRule="auto"/>
        <w:rPr>
          <w:b/>
          <w:i/>
          <w:iCs/>
          <w:sz w:val="28"/>
          <w:szCs w:val="28"/>
        </w:rPr>
      </w:pPr>
      <w:r w:rsidRPr="009F3B7B">
        <w:rPr>
          <w:b/>
          <w:i/>
          <w:iCs/>
          <w:sz w:val="28"/>
          <w:szCs w:val="28"/>
        </w:rPr>
        <w:t>Сис</w:t>
      </w:r>
      <w:r w:rsidRPr="009F3B7B">
        <w:rPr>
          <w:b/>
          <w:i/>
          <w:iCs/>
          <w:spacing w:val="-2"/>
          <w:sz w:val="28"/>
          <w:szCs w:val="28"/>
        </w:rPr>
        <w:t>т</w:t>
      </w:r>
      <w:r w:rsidRPr="009F3B7B">
        <w:rPr>
          <w:b/>
          <w:i/>
          <w:iCs/>
          <w:sz w:val="28"/>
          <w:szCs w:val="28"/>
        </w:rPr>
        <w:t>е</w:t>
      </w:r>
      <w:r w:rsidRPr="009F3B7B">
        <w:rPr>
          <w:b/>
          <w:i/>
          <w:iCs/>
          <w:spacing w:val="-2"/>
          <w:sz w:val="28"/>
          <w:szCs w:val="28"/>
        </w:rPr>
        <w:t>ма</w:t>
      </w:r>
      <w:r w:rsidRPr="009F3B7B">
        <w:rPr>
          <w:b/>
          <w:i/>
          <w:iCs/>
          <w:sz w:val="28"/>
          <w:szCs w:val="28"/>
        </w:rPr>
        <w:t xml:space="preserve"> водоснабжения, эксплуатируемая ООО «</w:t>
      </w:r>
      <w:proofErr w:type="spellStart"/>
      <w:r w:rsidRPr="009F3B7B">
        <w:rPr>
          <w:b/>
          <w:i/>
          <w:iCs/>
          <w:sz w:val="28"/>
          <w:szCs w:val="28"/>
        </w:rPr>
        <w:t>Ушаковская</w:t>
      </w:r>
      <w:proofErr w:type="spellEnd"/>
      <w:r w:rsidRPr="009F3B7B">
        <w:rPr>
          <w:b/>
          <w:i/>
          <w:iCs/>
          <w:sz w:val="28"/>
          <w:szCs w:val="28"/>
        </w:rPr>
        <w:t>»</w:t>
      </w:r>
    </w:p>
    <w:p w14:paraId="73DF29AD" w14:textId="68130B5B" w:rsidR="00A2113B" w:rsidRPr="009F3B7B" w:rsidRDefault="00A2113B" w:rsidP="00A2113B">
      <w:pPr>
        <w:spacing w:line="276" w:lineRule="auto"/>
        <w:rPr>
          <w:sz w:val="28"/>
          <w:szCs w:val="28"/>
        </w:rPr>
      </w:pPr>
      <w:r w:rsidRPr="009F3B7B">
        <w:rPr>
          <w:sz w:val="28"/>
          <w:szCs w:val="28"/>
        </w:rPr>
        <w:t>Ведерный разбор воды организован от автоматизированной водоразборной колонки, установленный на ВНБ, кроме того, имеется трубопровод для заправки автоцистерн. Производительность источника не более 6 м</w:t>
      </w:r>
      <w:r w:rsidRPr="009F3B7B">
        <w:rPr>
          <w:sz w:val="28"/>
          <w:szCs w:val="28"/>
          <w:vertAlign w:val="superscript"/>
        </w:rPr>
        <w:t>3</w:t>
      </w:r>
      <w:r w:rsidRPr="009F3B7B">
        <w:rPr>
          <w:sz w:val="28"/>
          <w:szCs w:val="28"/>
        </w:rPr>
        <w:t>/ч.</w:t>
      </w:r>
    </w:p>
    <w:p w14:paraId="045C27F0" w14:textId="06FA7585" w:rsidR="00D05BB6" w:rsidRPr="009F3B7B" w:rsidRDefault="00D17246" w:rsidP="00D05BB6">
      <w:pPr>
        <w:pStyle w:val="21"/>
        <w:spacing w:line="276" w:lineRule="auto"/>
        <w:rPr>
          <w:rFonts w:ascii="Times New Roman" w:hAnsi="Times New Roman" w:cs="Times New Roman"/>
          <w:color w:val="010302"/>
          <w:sz w:val="28"/>
          <w:szCs w:val="28"/>
        </w:rPr>
      </w:pPr>
      <w:bookmarkStart w:id="63" w:name="_Toc23317423"/>
      <w:bookmarkStart w:id="64" w:name="_Toc23419017"/>
      <w:r w:rsidRPr="009F3B7B">
        <w:rPr>
          <w:rFonts w:ascii="Times New Roman" w:hAnsi="Times New Roman" w:cs="Times New Roman"/>
          <w:sz w:val="28"/>
          <w:szCs w:val="28"/>
        </w:rPr>
        <w:t xml:space="preserve">2.1.4.3.7. </w:t>
      </w:r>
      <w:r w:rsidR="00D05BB6" w:rsidRPr="009F3B7B">
        <w:rPr>
          <w:rFonts w:ascii="Times New Roman" w:hAnsi="Times New Roman" w:cs="Times New Roman"/>
          <w:spacing w:val="57"/>
          <w:sz w:val="28"/>
          <w:szCs w:val="28"/>
        </w:rPr>
        <w:t xml:space="preserve"> </w:t>
      </w:r>
      <w:r w:rsidR="00D05BB6" w:rsidRPr="009F3B7B">
        <w:rPr>
          <w:rFonts w:ascii="Times New Roman" w:hAnsi="Times New Roman" w:cs="Times New Roman"/>
          <w:sz w:val="28"/>
          <w:szCs w:val="28"/>
        </w:rPr>
        <w:t>Описание</w:t>
      </w:r>
      <w:r w:rsidR="00D05BB6" w:rsidRPr="009F3B7B">
        <w:rPr>
          <w:rFonts w:ascii="Times New Roman" w:hAnsi="Times New Roman" w:cs="Times New Roman"/>
          <w:spacing w:val="56"/>
          <w:sz w:val="28"/>
          <w:szCs w:val="28"/>
        </w:rPr>
        <w:t xml:space="preserve"> </w:t>
      </w:r>
      <w:r w:rsidR="00D05BB6" w:rsidRPr="009F3B7B">
        <w:rPr>
          <w:rFonts w:ascii="Times New Roman" w:hAnsi="Times New Roman" w:cs="Times New Roman"/>
          <w:spacing w:val="-2"/>
          <w:sz w:val="28"/>
          <w:szCs w:val="28"/>
        </w:rPr>
        <w:t>с</w:t>
      </w:r>
      <w:r w:rsidR="00D05BB6" w:rsidRPr="009F3B7B">
        <w:rPr>
          <w:rFonts w:ascii="Times New Roman" w:hAnsi="Times New Roman" w:cs="Times New Roman"/>
          <w:sz w:val="28"/>
          <w:szCs w:val="28"/>
        </w:rPr>
        <w:t>ущест</w:t>
      </w:r>
      <w:r w:rsidR="00D05BB6" w:rsidRPr="009F3B7B">
        <w:rPr>
          <w:rFonts w:ascii="Times New Roman" w:hAnsi="Times New Roman" w:cs="Times New Roman"/>
          <w:spacing w:val="-2"/>
          <w:sz w:val="28"/>
          <w:szCs w:val="28"/>
        </w:rPr>
        <w:t>в</w:t>
      </w:r>
      <w:r w:rsidR="00D05BB6" w:rsidRPr="009F3B7B">
        <w:rPr>
          <w:rFonts w:ascii="Times New Roman" w:hAnsi="Times New Roman" w:cs="Times New Roman"/>
          <w:sz w:val="28"/>
          <w:szCs w:val="28"/>
        </w:rPr>
        <w:t>ующих</w:t>
      </w:r>
      <w:r w:rsidR="00D05BB6" w:rsidRPr="009F3B7B">
        <w:rPr>
          <w:rFonts w:ascii="Times New Roman" w:hAnsi="Times New Roman" w:cs="Times New Roman"/>
          <w:spacing w:val="56"/>
          <w:sz w:val="28"/>
          <w:szCs w:val="28"/>
        </w:rPr>
        <w:t xml:space="preserve"> </w:t>
      </w:r>
      <w:r w:rsidR="00D05BB6" w:rsidRPr="009F3B7B">
        <w:rPr>
          <w:rFonts w:ascii="Times New Roman" w:hAnsi="Times New Roman" w:cs="Times New Roman"/>
          <w:sz w:val="28"/>
          <w:szCs w:val="28"/>
        </w:rPr>
        <w:t>т</w:t>
      </w:r>
      <w:r w:rsidR="00D05BB6" w:rsidRPr="009F3B7B">
        <w:rPr>
          <w:rFonts w:ascii="Times New Roman" w:hAnsi="Times New Roman" w:cs="Times New Roman"/>
          <w:spacing w:val="-2"/>
          <w:sz w:val="28"/>
          <w:szCs w:val="28"/>
        </w:rPr>
        <w:t>е</w:t>
      </w:r>
      <w:r w:rsidR="00D05BB6" w:rsidRPr="009F3B7B">
        <w:rPr>
          <w:rFonts w:ascii="Times New Roman" w:hAnsi="Times New Roman" w:cs="Times New Roman"/>
          <w:sz w:val="28"/>
          <w:szCs w:val="28"/>
        </w:rPr>
        <w:t>хнических</w:t>
      </w:r>
      <w:r w:rsidR="00D05BB6" w:rsidRPr="009F3B7B">
        <w:rPr>
          <w:rFonts w:ascii="Times New Roman" w:hAnsi="Times New Roman" w:cs="Times New Roman"/>
          <w:spacing w:val="56"/>
          <w:sz w:val="28"/>
          <w:szCs w:val="28"/>
        </w:rPr>
        <w:t xml:space="preserve"> </w:t>
      </w:r>
      <w:r w:rsidR="00D05BB6" w:rsidRPr="009F3B7B">
        <w:rPr>
          <w:rFonts w:ascii="Times New Roman" w:hAnsi="Times New Roman" w:cs="Times New Roman"/>
          <w:sz w:val="28"/>
          <w:szCs w:val="28"/>
        </w:rPr>
        <w:t>и</w:t>
      </w:r>
      <w:r w:rsidR="00D05BB6" w:rsidRPr="009F3B7B">
        <w:rPr>
          <w:rFonts w:ascii="Times New Roman" w:hAnsi="Times New Roman" w:cs="Times New Roman"/>
          <w:spacing w:val="56"/>
          <w:sz w:val="28"/>
          <w:szCs w:val="28"/>
        </w:rPr>
        <w:t xml:space="preserve"> </w:t>
      </w:r>
      <w:r w:rsidR="00D05BB6" w:rsidRPr="009F3B7B">
        <w:rPr>
          <w:rFonts w:ascii="Times New Roman" w:hAnsi="Times New Roman" w:cs="Times New Roman"/>
          <w:sz w:val="28"/>
          <w:szCs w:val="28"/>
        </w:rPr>
        <w:t>технологич</w:t>
      </w:r>
      <w:r w:rsidR="00D05BB6" w:rsidRPr="009F3B7B">
        <w:rPr>
          <w:rFonts w:ascii="Times New Roman" w:hAnsi="Times New Roman" w:cs="Times New Roman"/>
          <w:spacing w:val="-2"/>
          <w:sz w:val="28"/>
          <w:szCs w:val="28"/>
        </w:rPr>
        <w:t>е</w:t>
      </w:r>
      <w:r w:rsidR="00D05BB6" w:rsidRPr="009F3B7B">
        <w:rPr>
          <w:rFonts w:ascii="Times New Roman" w:hAnsi="Times New Roman" w:cs="Times New Roman"/>
          <w:sz w:val="28"/>
          <w:szCs w:val="28"/>
        </w:rPr>
        <w:t>ск</w:t>
      </w:r>
      <w:r w:rsidR="00D05BB6" w:rsidRPr="009F3B7B">
        <w:rPr>
          <w:rFonts w:ascii="Times New Roman" w:hAnsi="Times New Roman" w:cs="Times New Roman"/>
          <w:spacing w:val="-4"/>
          <w:sz w:val="28"/>
          <w:szCs w:val="28"/>
        </w:rPr>
        <w:t>и</w:t>
      </w:r>
      <w:r w:rsidR="00D05BB6" w:rsidRPr="009F3B7B">
        <w:rPr>
          <w:rFonts w:ascii="Times New Roman" w:hAnsi="Times New Roman" w:cs="Times New Roman"/>
          <w:sz w:val="28"/>
          <w:szCs w:val="28"/>
        </w:rPr>
        <w:t>х  проблем</w:t>
      </w:r>
      <w:r w:rsidR="00D05BB6" w:rsidRPr="009F3B7B">
        <w:rPr>
          <w:rFonts w:ascii="Times New Roman" w:hAnsi="Times New Roman" w:cs="Times New Roman"/>
          <w:spacing w:val="-3"/>
          <w:sz w:val="28"/>
          <w:szCs w:val="28"/>
        </w:rPr>
        <w:t>,</w:t>
      </w:r>
      <w:r w:rsidR="00D05BB6" w:rsidRPr="009F3B7B">
        <w:rPr>
          <w:rFonts w:ascii="Times New Roman" w:hAnsi="Times New Roman" w:cs="Times New Roman"/>
          <w:spacing w:val="282"/>
          <w:sz w:val="28"/>
          <w:szCs w:val="28"/>
        </w:rPr>
        <w:t xml:space="preserve"> </w:t>
      </w:r>
      <w:r w:rsidR="00D05BB6" w:rsidRPr="009F3B7B">
        <w:rPr>
          <w:rFonts w:ascii="Times New Roman" w:hAnsi="Times New Roman" w:cs="Times New Roman"/>
          <w:sz w:val="28"/>
          <w:szCs w:val="28"/>
        </w:rPr>
        <w:t>возни</w:t>
      </w:r>
      <w:r w:rsidR="00D05BB6" w:rsidRPr="009F3B7B">
        <w:rPr>
          <w:rFonts w:ascii="Times New Roman" w:hAnsi="Times New Roman" w:cs="Times New Roman"/>
          <w:spacing w:val="-3"/>
          <w:sz w:val="28"/>
          <w:szCs w:val="28"/>
        </w:rPr>
        <w:t>к</w:t>
      </w:r>
      <w:r w:rsidR="00D05BB6" w:rsidRPr="009F3B7B">
        <w:rPr>
          <w:rFonts w:ascii="Times New Roman" w:hAnsi="Times New Roman" w:cs="Times New Roman"/>
          <w:sz w:val="28"/>
          <w:szCs w:val="28"/>
        </w:rPr>
        <w:t>ающих</w:t>
      </w:r>
      <w:r w:rsidR="00D05BB6" w:rsidRPr="009F3B7B">
        <w:rPr>
          <w:rFonts w:ascii="Times New Roman" w:hAnsi="Times New Roman" w:cs="Times New Roman"/>
          <w:spacing w:val="282"/>
          <w:sz w:val="28"/>
          <w:szCs w:val="28"/>
        </w:rPr>
        <w:t xml:space="preserve"> </w:t>
      </w:r>
      <w:r w:rsidR="00D05BB6" w:rsidRPr="009F3B7B">
        <w:rPr>
          <w:rFonts w:ascii="Times New Roman" w:hAnsi="Times New Roman" w:cs="Times New Roman"/>
          <w:sz w:val="28"/>
          <w:szCs w:val="28"/>
        </w:rPr>
        <w:t>при</w:t>
      </w:r>
      <w:r w:rsidR="00D05BB6" w:rsidRPr="009F3B7B">
        <w:rPr>
          <w:rFonts w:ascii="Times New Roman" w:hAnsi="Times New Roman" w:cs="Times New Roman"/>
          <w:spacing w:val="282"/>
          <w:sz w:val="28"/>
          <w:szCs w:val="28"/>
        </w:rPr>
        <w:t xml:space="preserve"> </w:t>
      </w:r>
      <w:r w:rsidR="00D05BB6" w:rsidRPr="009F3B7B">
        <w:rPr>
          <w:rFonts w:ascii="Times New Roman" w:hAnsi="Times New Roman" w:cs="Times New Roman"/>
          <w:sz w:val="28"/>
          <w:szCs w:val="28"/>
        </w:rPr>
        <w:t>водоснабжении</w:t>
      </w:r>
      <w:r w:rsidR="00D05BB6" w:rsidRPr="009F3B7B">
        <w:rPr>
          <w:rFonts w:ascii="Times New Roman" w:hAnsi="Times New Roman" w:cs="Times New Roman"/>
          <w:spacing w:val="282"/>
          <w:sz w:val="28"/>
          <w:szCs w:val="28"/>
        </w:rPr>
        <w:t xml:space="preserve"> </w:t>
      </w:r>
      <w:r w:rsidR="00450193" w:rsidRPr="009F3B7B">
        <w:rPr>
          <w:rFonts w:ascii="Times New Roman" w:hAnsi="Times New Roman" w:cs="Times New Roman"/>
          <w:sz w:val="28"/>
          <w:szCs w:val="28"/>
        </w:rPr>
        <w:t xml:space="preserve">деревни </w:t>
      </w:r>
      <w:proofErr w:type="spellStart"/>
      <w:r w:rsidR="00450193" w:rsidRPr="009F3B7B">
        <w:rPr>
          <w:rFonts w:ascii="Times New Roman" w:hAnsi="Times New Roman" w:cs="Times New Roman"/>
          <w:sz w:val="28"/>
          <w:szCs w:val="28"/>
        </w:rPr>
        <w:t>Новолисиха</w:t>
      </w:r>
      <w:proofErr w:type="spellEnd"/>
      <w:r w:rsidR="00D05BB6" w:rsidRPr="009F3B7B">
        <w:rPr>
          <w:rFonts w:ascii="Times New Roman" w:hAnsi="Times New Roman" w:cs="Times New Roman"/>
          <w:sz w:val="28"/>
          <w:szCs w:val="28"/>
        </w:rPr>
        <w:t>,</w:t>
      </w:r>
      <w:r w:rsidR="00D05BB6" w:rsidRPr="009F3B7B">
        <w:rPr>
          <w:rFonts w:ascii="Times New Roman" w:hAnsi="Times New Roman" w:cs="Times New Roman"/>
          <w:spacing w:val="281"/>
          <w:sz w:val="28"/>
          <w:szCs w:val="28"/>
        </w:rPr>
        <w:t xml:space="preserve"> </w:t>
      </w:r>
      <w:r w:rsidR="00D05BB6" w:rsidRPr="009F3B7B">
        <w:rPr>
          <w:rFonts w:ascii="Times New Roman" w:hAnsi="Times New Roman" w:cs="Times New Roman"/>
          <w:sz w:val="28"/>
          <w:szCs w:val="28"/>
        </w:rPr>
        <w:t>а</w:t>
      </w:r>
      <w:r w:rsidR="00D05BB6" w:rsidRPr="009F3B7B">
        <w:rPr>
          <w:rFonts w:ascii="Times New Roman" w:hAnsi="Times New Roman" w:cs="Times New Roman"/>
          <w:spacing w:val="-3"/>
          <w:sz w:val="28"/>
          <w:szCs w:val="28"/>
        </w:rPr>
        <w:t>н</w:t>
      </w:r>
      <w:r w:rsidR="00D05BB6" w:rsidRPr="009F3B7B">
        <w:rPr>
          <w:rFonts w:ascii="Times New Roman" w:hAnsi="Times New Roman" w:cs="Times New Roman"/>
          <w:sz w:val="28"/>
          <w:szCs w:val="28"/>
        </w:rPr>
        <w:t>али</w:t>
      </w:r>
      <w:r w:rsidR="00D05BB6" w:rsidRPr="009F3B7B">
        <w:rPr>
          <w:rFonts w:ascii="Times New Roman" w:hAnsi="Times New Roman" w:cs="Times New Roman"/>
          <w:spacing w:val="-2"/>
          <w:sz w:val="28"/>
          <w:szCs w:val="28"/>
        </w:rPr>
        <w:t>з</w:t>
      </w:r>
      <w:r w:rsidR="00D05BB6" w:rsidRPr="009F3B7B">
        <w:rPr>
          <w:rFonts w:ascii="Times New Roman" w:hAnsi="Times New Roman" w:cs="Times New Roman"/>
          <w:sz w:val="28"/>
          <w:szCs w:val="28"/>
        </w:rPr>
        <w:t xml:space="preserve">  исполнения</w:t>
      </w:r>
      <w:r w:rsidR="00D05BB6" w:rsidRPr="009F3B7B">
        <w:rPr>
          <w:rFonts w:ascii="Times New Roman" w:hAnsi="Times New Roman" w:cs="Times New Roman"/>
          <w:spacing w:val="94"/>
          <w:sz w:val="28"/>
          <w:szCs w:val="28"/>
        </w:rPr>
        <w:t xml:space="preserve"> </w:t>
      </w:r>
      <w:r w:rsidR="00D05BB6" w:rsidRPr="009F3B7B">
        <w:rPr>
          <w:rFonts w:ascii="Times New Roman" w:hAnsi="Times New Roman" w:cs="Times New Roman"/>
          <w:sz w:val="28"/>
          <w:szCs w:val="28"/>
        </w:rPr>
        <w:t>предписаний</w:t>
      </w:r>
      <w:r w:rsidR="00D05BB6" w:rsidRPr="009F3B7B">
        <w:rPr>
          <w:rFonts w:ascii="Times New Roman" w:hAnsi="Times New Roman" w:cs="Times New Roman"/>
          <w:spacing w:val="95"/>
          <w:sz w:val="28"/>
          <w:szCs w:val="28"/>
        </w:rPr>
        <w:t xml:space="preserve"> </w:t>
      </w:r>
      <w:r w:rsidR="00D05BB6" w:rsidRPr="009F3B7B">
        <w:rPr>
          <w:rFonts w:ascii="Times New Roman" w:hAnsi="Times New Roman" w:cs="Times New Roman"/>
          <w:sz w:val="28"/>
          <w:szCs w:val="28"/>
        </w:rPr>
        <w:t>орга</w:t>
      </w:r>
      <w:r w:rsidR="00D05BB6" w:rsidRPr="009F3B7B">
        <w:rPr>
          <w:rFonts w:ascii="Times New Roman" w:hAnsi="Times New Roman" w:cs="Times New Roman"/>
          <w:spacing w:val="-2"/>
          <w:sz w:val="28"/>
          <w:szCs w:val="28"/>
        </w:rPr>
        <w:t>н</w:t>
      </w:r>
      <w:r w:rsidR="00D05BB6" w:rsidRPr="009F3B7B">
        <w:rPr>
          <w:rFonts w:ascii="Times New Roman" w:hAnsi="Times New Roman" w:cs="Times New Roman"/>
          <w:sz w:val="28"/>
          <w:szCs w:val="28"/>
        </w:rPr>
        <w:t>ов,</w:t>
      </w:r>
      <w:r w:rsidR="00D05BB6" w:rsidRPr="009F3B7B">
        <w:rPr>
          <w:rFonts w:ascii="Times New Roman" w:hAnsi="Times New Roman" w:cs="Times New Roman"/>
          <w:spacing w:val="95"/>
          <w:sz w:val="28"/>
          <w:szCs w:val="28"/>
        </w:rPr>
        <w:t xml:space="preserve"> </w:t>
      </w:r>
      <w:r w:rsidR="00D05BB6" w:rsidRPr="009F3B7B">
        <w:rPr>
          <w:rFonts w:ascii="Times New Roman" w:hAnsi="Times New Roman" w:cs="Times New Roman"/>
          <w:sz w:val="28"/>
          <w:szCs w:val="28"/>
        </w:rPr>
        <w:t>о</w:t>
      </w:r>
      <w:r w:rsidR="00D05BB6" w:rsidRPr="009F3B7B">
        <w:rPr>
          <w:rFonts w:ascii="Times New Roman" w:hAnsi="Times New Roman" w:cs="Times New Roman"/>
          <w:spacing w:val="-2"/>
          <w:sz w:val="28"/>
          <w:szCs w:val="28"/>
        </w:rPr>
        <w:t>с</w:t>
      </w:r>
      <w:r w:rsidR="00D05BB6" w:rsidRPr="009F3B7B">
        <w:rPr>
          <w:rFonts w:ascii="Times New Roman" w:hAnsi="Times New Roman" w:cs="Times New Roman"/>
          <w:sz w:val="28"/>
          <w:szCs w:val="28"/>
        </w:rPr>
        <w:t>ущест</w:t>
      </w:r>
      <w:r w:rsidR="00D05BB6" w:rsidRPr="009F3B7B">
        <w:rPr>
          <w:rFonts w:ascii="Times New Roman" w:hAnsi="Times New Roman" w:cs="Times New Roman"/>
          <w:spacing w:val="-2"/>
          <w:sz w:val="28"/>
          <w:szCs w:val="28"/>
        </w:rPr>
        <w:t>в</w:t>
      </w:r>
      <w:r w:rsidR="00D05BB6" w:rsidRPr="009F3B7B">
        <w:rPr>
          <w:rFonts w:ascii="Times New Roman" w:hAnsi="Times New Roman" w:cs="Times New Roman"/>
          <w:sz w:val="28"/>
          <w:szCs w:val="28"/>
        </w:rPr>
        <w:t>ляющих</w:t>
      </w:r>
      <w:r w:rsidR="00D05BB6" w:rsidRPr="009F3B7B">
        <w:rPr>
          <w:rFonts w:ascii="Times New Roman" w:hAnsi="Times New Roman" w:cs="Times New Roman"/>
          <w:spacing w:val="95"/>
          <w:sz w:val="28"/>
          <w:szCs w:val="28"/>
        </w:rPr>
        <w:t xml:space="preserve"> </w:t>
      </w:r>
      <w:r w:rsidR="00D05BB6" w:rsidRPr="009F3B7B">
        <w:rPr>
          <w:rFonts w:ascii="Times New Roman" w:hAnsi="Times New Roman" w:cs="Times New Roman"/>
          <w:sz w:val="28"/>
          <w:szCs w:val="28"/>
        </w:rPr>
        <w:t>го</w:t>
      </w:r>
      <w:r w:rsidR="00D05BB6" w:rsidRPr="009F3B7B">
        <w:rPr>
          <w:rFonts w:ascii="Times New Roman" w:hAnsi="Times New Roman" w:cs="Times New Roman"/>
          <w:spacing w:val="-2"/>
          <w:sz w:val="28"/>
          <w:szCs w:val="28"/>
        </w:rPr>
        <w:t>с</w:t>
      </w:r>
      <w:r w:rsidR="00D05BB6" w:rsidRPr="009F3B7B">
        <w:rPr>
          <w:rFonts w:ascii="Times New Roman" w:hAnsi="Times New Roman" w:cs="Times New Roman"/>
          <w:sz w:val="28"/>
          <w:szCs w:val="28"/>
        </w:rPr>
        <w:t>ударственны</w:t>
      </w:r>
      <w:r w:rsidR="00D05BB6" w:rsidRPr="009F3B7B">
        <w:rPr>
          <w:rFonts w:ascii="Times New Roman" w:hAnsi="Times New Roman" w:cs="Times New Roman"/>
          <w:spacing w:val="-3"/>
          <w:sz w:val="28"/>
          <w:szCs w:val="28"/>
        </w:rPr>
        <w:t>й</w:t>
      </w:r>
      <w:r w:rsidR="00D05BB6" w:rsidRPr="009F3B7B">
        <w:rPr>
          <w:rFonts w:ascii="Times New Roman" w:hAnsi="Times New Roman" w:cs="Times New Roman"/>
          <w:sz w:val="28"/>
          <w:szCs w:val="28"/>
        </w:rPr>
        <w:t xml:space="preserve">  надзор,</w:t>
      </w:r>
      <w:r w:rsidR="00D05BB6" w:rsidRPr="009F3B7B">
        <w:rPr>
          <w:rFonts w:ascii="Times New Roman" w:hAnsi="Times New Roman" w:cs="Times New Roman"/>
          <w:spacing w:val="284"/>
          <w:sz w:val="28"/>
          <w:szCs w:val="28"/>
        </w:rPr>
        <w:t xml:space="preserve"> </w:t>
      </w:r>
      <w:r w:rsidR="00D05BB6" w:rsidRPr="009F3B7B">
        <w:rPr>
          <w:rFonts w:ascii="Times New Roman" w:hAnsi="Times New Roman" w:cs="Times New Roman"/>
          <w:sz w:val="28"/>
          <w:szCs w:val="28"/>
        </w:rPr>
        <w:t>муниципальный</w:t>
      </w:r>
      <w:r w:rsidR="00D05BB6" w:rsidRPr="009F3B7B">
        <w:rPr>
          <w:rFonts w:ascii="Times New Roman" w:hAnsi="Times New Roman" w:cs="Times New Roman"/>
          <w:spacing w:val="284"/>
          <w:sz w:val="28"/>
          <w:szCs w:val="28"/>
        </w:rPr>
        <w:t xml:space="preserve"> </w:t>
      </w:r>
      <w:r w:rsidR="00D05BB6" w:rsidRPr="009F3B7B">
        <w:rPr>
          <w:rFonts w:ascii="Times New Roman" w:hAnsi="Times New Roman" w:cs="Times New Roman"/>
          <w:sz w:val="28"/>
          <w:szCs w:val="28"/>
        </w:rPr>
        <w:t>контроль,</w:t>
      </w:r>
      <w:r w:rsidR="00D05BB6" w:rsidRPr="009F3B7B">
        <w:rPr>
          <w:rFonts w:ascii="Times New Roman" w:hAnsi="Times New Roman" w:cs="Times New Roman"/>
          <w:spacing w:val="284"/>
          <w:sz w:val="28"/>
          <w:szCs w:val="28"/>
        </w:rPr>
        <w:t xml:space="preserve"> </w:t>
      </w:r>
      <w:r w:rsidR="00D05BB6" w:rsidRPr="009F3B7B">
        <w:rPr>
          <w:rFonts w:ascii="Times New Roman" w:hAnsi="Times New Roman" w:cs="Times New Roman"/>
          <w:sz w:val="28"/>
          <w:szCs w:val="28"/>
        </w:rPr>
        <w:t>об</w:t>
      </w:r>
      <w:r w:rsidR="00D05BB6" w:rsidRPr="009F3B7B">
        <w:rPr>
          <w:rFonts w:ascii="Times New Roman" w:hAnsi="Times New Roman" w:cs="Times New Roman"/>
          <w:spacing w:val="284"/>
          <w:sz w:val="28"/>
          <w:szCs w:val="28"/>
        </w:rPr>
        <w:t xml:space="preserve"> </w:t>
      </w:r>
      <w:r w:rsidR="00D05BB6" w:rsidRPr="009F3B7B">
        <w:rPr>
          <w:rFonts w:ascii="Times New Roman" w:hAnsi="Times New Roman" w:cs="Times New Roman"/>
          <w:sz w:val="28"/>
          <w:szCs w:val="28"/>
        </w:rPr>
        <w:t>уст</w:t>
      </w:r>
      <w:r w:rsidR="00D05BB6" w:rsidRPr="009F3B7B">
        <w:rPr>
          <w:rFonts w:ascii="Times New Roman" w:hAnsi="Times New Roman" w:cs="Times New Roman"/>
          <w:spacing w:val="-2"/>
          <w:sz w:val="28"/>
          <w:szCs w:val="28"/>
        </w:rPr>
        <w:t>р</w:t>
      </w:r>
      <w:r w:rsidR="00D05BB6" w:rsidRPr="009F3B7B">
        <w:rPr>
          <w:rFonts w:ascii="Times New Roman" w:hAnsi="Times New Roman" w:cs="Times New Roman"/>
          <w:sz w:val="28"/>
          <w:szCs w:val="28"/>
        </w:rPr>
        <w:t>ане</w:t>
      </w:r>
      <w:r w:rsidR="00D05BB6" w:rsidRPr="009F3B7B">
        <w:rPr>
          <w:rFonts w:ascii="Times New Roman" w:hAnsi="Times New Roman" w:cs="Times New Roman"/>
          <w:spacing w:val="-3"/>
          <w:sz w:val="28"/>
          <w:szCs w:val="28"/>
        </w:rPr>
        <w:t>н</w:t>
      </w:r>
      <w:r w:rsidR="00D05BB6" w:rsidRPr="009F3B7B">
        <w:rPr>
          <w:rFonts w:ascii="Times New Roman" w:hAnsi="Times New Roman" w:cs="Times New Roman"/>
          <w:sz w:val="28"/>
          <w:szCs w:val="28"/>
        </w:rPr>
        <w:t>ии</w:t>
      </w:r>
      <w:r w:rsidR="00D05BB6" w:rsidRPr="009F3B7B">
        <w:rPr>
          <w:rFonts w:ascii="Times New Roman" w:hAnsi="Times New Roman" w:cs="Times New Roman"/>
          <w:spacing w:val="284"/>
          <w:sz w:val="28"/>
          <w:szCs w:val="28"/>
        </w:rPr>
        <w:t xml:space="preserve"> </w:t>
      </w:r>
      <w:r w:rsidR="00D05BB6" w:rsidRPr="009F3B7B">
        <w:rPr>
          <w:rFonts w:ascii="Times New Roman" w:hAnsi="Times New Roman" w:cs="Times New Roman"/>
          <w:sz w:val="28"/>
          <w:szCs w:val="28"/>
        </w:rPr>
        <w:t>нарушений,  влияющих на кач</w:t>
      </w:r>
      <w:r w:rsidR="00D05BB6" w:rsidRPr="009F3B7B">
        <w:rPr>
          <w:rFonts w:ascii="Times New Roman" w:hAnsi="Times New Roman" w:cs="Times New Roman"/>
          <w:spacing w:val="-2"/>
          <w:sz w:val="28"/>
          <w:szCs w:val="28"/>
        </w:rPr>
        <w:t>е</w:t>
      </w:r>
      <w:r w:rsidR="00D05BB6" w:rsidRPr="009F3B7B">
        <w:rPr>
          <w:rFonts w:ascii="Times New Roman" w:hAnsi="Times New Roman" w:cs="Times New Roman"/>
          <w:sz w:val="28"/>
          <w:szCs w:val="28"/>
        </w:rPr>
        <w:t>ст</w:t>
      </w:r>
      <w:r w:rsidR="00D05BB6" w:rsidRPr="009F3B7B">
        <w:rPr>
          <w:rFonts w:ascii="Times New Roman" w:hAnsi="Times New Roman" w:cs="Times New Roman"/>
          <w:spacing w:val="-2"/>
          <w:sz w:val="28"/>
          <w:szCs w:val="28"/>
        </w:rPr>
        <w:t>в</w:t>
      </w:r>
      <w:r w:rsidR="00D05BB6" w:rsidRPr="009F3B7B">
        <w:rPr>
          <w:rFonts w:ascii="Times New Roman" w:hAnsi="Times New Roman" w:cs="Times New Roman"/>
          <w:sz w:val="28"/>
          <w:szCs w:val="28"/>
        </w:rPr>
        <w:t>о и безопас</w:t>
      </w:r>
      <w:r w:rsidR="00D05BB6" w:rsidRPr="009F3B7B">
        <w:rPr>
          <w:rFonts w:ascii="Times New Roman" w:hAnsi="Times New Roman" w:cs="Times New Roman"/>
          <w:spacing w:val="-3"/>
          <w:sz w:val="28"/>
          <w:szCs w:val="28"/>
        </w:rPr>
        <w:t>н</w:t>
      </w:r>
      <w:r w:rsidR="00D05BB6" w:rsidRPr="009F3B7B">
        <w:rPr>
          <w:rFonts w:ascii="Times New Roman" w:hAnsi="Times New Roman" w:cs="Times New Roman"/>
          <w:sz w:val="28"/>
          <w:szCs w:val="28"/>
        </w:rPr>
        <w:t>о</w:t>
      </w:r>
      <w:r w:rsidR="00D05BB6" w:rsidRPr="009F3B7B">
        <w:rPr>
          <w:rFonts w:ascii="Times New Roman" w:hAnsi="Times New Roman" w:cs="Times New Roman"/>
          <w:spacing w:val="-2"/>
          <w:sz w:val="28"/>
          <w:szCs w:val="28"/>
        </w:rPr>
        <w:t>с</w:t>
      </w:r>
      <w:r w:rsidR="00D05BB6" w:rsidRPr="009F3B7B">
        <w:rPr>
          <w:rFonts w:ascii="Times New Roman" w:hAnsi="Times New Roman" w:cs="Times New Roman"/>
          <w:sz w:val="28"/>
          <w:szCs w:val="28"/>
        </w:rPr>
        <w:t>ть воды</w:t>
      </w:r>
      <w:bookmarkEnd w:id="63"/>
      <w:bookmarkEnd w:id="64"/>
      <w:r w:rsidR="00D05BB6" w:rsidRPr="009F3B7B">
        <w:rPr>
          <w:rFonts w:ascii="Times New Roman" w:hAnsi="Times New Roman" w:cs="Times New Roman"/>
          <w:sz w:val="28"/>
          <w:szCs w:val="28"/>
        </w:rPr>
        <w:t xml:space="preserve">  </w:t>
      </w:r>
    </w:p>
    <w:p w14:paraId="05727DA3" w14:textId="0F59EEB4" w:rsidR="00486488" w:rsidRPr="009F3B7B" w:rsidRDefault="00486488" w:rsidP="00486488">
      <w:pPr>
        <w:spacing w:line="276" w:lineRule="auto"/>
        <w:rPr>
          <w:b/>
          <w:i/>
          <w:iCs/>
          <w:sz w:val="28"/>
          <w:szCs w:val="28"/>
        </w:rPr>
      </w:pPr>
      <w:r w:rsidRPr="009F3B7B">
        <w:rPr>
          <w:b/>
          <w:i/>
          <w:iCs/>
          <w:sz w:val="28"/>
          <w:szCs w:val="28"/>
        </w:rPr>
        <w:t>Сис</w:t>
      </w:r>
      <w:r w:rsidRPr="009F3B7B">
        <w:rPr>
          <w:b/>
          <w:i/>
          <w:iCs/>
          <w:spacing w:val="-2"/>
          <w:sz w:val="28"/>
          <w:szCs w:val="28"/>
        </w:rPr>
        <w:t>т</w:t>
      </w:r>
      <w:r w:rsidRPr="009F3B7B">
        <w:rPr>
          <w:b/>
          <w:i/>
          <w:iCs/>
          <w:sz w:val="28"/>
          <w:szCs w:val="28"/>
        </w:rPr>
        <w:t>е</w:t>
      </w:r>
      <w:r w:rsidRPr="009F3B7B">
        <w:rPr>
          <w:b/>
          <w:i/>
          <w:iCs/>
          <w:spacing w:val="-2"/>
          <w:sz w:val="28"/>
          <w:szCs w:val="28"/>
        </w:rPr>
        <w:t>ма</w:t>
      </w:r>
      <w:r w:rsidRPr="009F3B7B">
        <w:rPr>
          <w:b/>
          <w:i/>
          <w:iCs/>
          <w:sz w:val="28"/>
          <w:szCs w:val="28"/>
        </w:rPr>
        <w:t xml:space="preserve"> водоснабжения, эксплуатируемая ООО «</w:t>
      </w:r>
      <w:proofErr w:type="spellStart"/>
      <w:r w:rsidRPr="009F3B7B">
        <w:rPr>
          <w:b/>
          <w:i/>
          <w:iCs/>
          <w:sz w:val="28"/>
          <w:szCs w:val="28"/>
        </w:rPr>
        <w:t>Ушаковская</w:t>
      </w:r>
      <w:proofErr w:type="spellEnd"/>
      <w:r w:rsidRPr="009F3B7B">
        <w:rPr>
          <w:b/>
          <w:i/>
          <w:iCs/>
          <w:sz w:val="28"/>
          <w:szCs w:val="28"/>
        </w:rPr>
        <w:t>»:</w:t>
      </w:r>
    </w:p>
    <w:p w14:paraId="75778D3E" w14:textId="77777777" w:rsidR="00486488" w:rsidRPr="009F3B7B" w:rsidRDefault="00486488" w:rsidP="00486488">
      <w:pPr>
        <w:spacing w:line="276" w:lineRule="auto"/>
        <w:rPr>
          <w:sz w:val="28"/>
          <w:szCs w:val="28"/>
        </w:rPr>
      </w:pPr>
      <w:r w:rsidRPr="009F3B7B">
        <w:rPr>
          <w:sz w:val="28"/>
          <w:szCs w:val="28"/>
        </w:rPr>
        <w:t xml:space="preserve">В процессе эксплуатации скважины в последние 3-5 лет наблюдался вынос большого количества песка с водой из скважины (визуально вода мутная, с содержанием песка, взвешенных веществ), что свидетельствует о физическом износе фильтрационной части скважины. В результате произошло постепенное заиливание скважины, воды в скважине нет. В настоящее время администрация Иркутского района осуществляет подвоз воды.  </w:t>
      </w:r>
    </w:p>
    <w:p w14:paraId="06726742" w14:textId="75BE2595" w:rsidR="00486488" w:rsidRPr="009F3B7B" w:rsidRDefault="00486488" w:rsidP="00486488">
      <w:pPr>
        <w:spacing w:line="276" w:lineRule="auto"/>
        <w:rPr>
          <w:sz w:val="28"/>
          <w:szCs w:val="28"/>
        </w:rPr>
      </w:pPr>
      <w:r w:rsidRPr="009F3B7B">
        <w:rPr>
          <w:sz w:val="28"/>
          <w:szCs w:val="28"/>
        </w:rPr>
        <w:t xml:space="preserve">Альтернативный источник водоснабжения в </w:t>
      </w:r>
      <w:r w:rsidR="00D2153E" w:rsidRPr="009F3B7B">
        <w:rPr>
          <w:sz w:val="28"/>
          <w:szCs w:val="28"/>
        </w:rPr>
        <w:t xml:space="preserve">деревне </w:t>
      </w:r>
      <w:r w:rsidRPr="009F3B7B">
        <w:rPr>
          <w:sz w:val="28"/>
          <w:szCs w:val="28"/>
        </w:rPr>
        <w:t>отсутствует.</w:t>
      </w:r>
    </w:p>
    <w:p w14:paraId="6DEFF975" w14:textId="77777777" w:rsidR="00486488" w:rsidRPr="009F3B7B" w:rsidRDefault="00486488" w:rsidP="00486488">
      <w:pPr>
        <w:spacing w:line="276" w:lineRule="auto"/>
        <w:rPr>
          <w:b/>
          <w:i/>
          <w:iCs/>
          <w:sz w:val="28"/>
          <w:szCs w:val="28"/>
        </w:rPr>
      </w:pPr>
      <w:r w:rsidRPr="009F3B7B">
        <w:rPr>
          <w:b/>
          <w:i/>
          <w:iCs/>
          <w:spacing w:val="-2"/>
          <w:sz w:val="28"/>
          <w:szCs w:val="28"/>
        </w:rPr>
        <w:t>С</w:t>
      </w:r>
      <w:r w:rsidRPr="009F3B7B">
        <w:rPr>
          <w:b/>
          <w:i/>
          <w:iCs/>
          <w:sz w:val="28"/>
          <w:szCs w:val="28"/>
        </w:rPr>
        <w:t>исте</w:t>
      </w:r>
      <w:r w:rsidRPr="009F3B7B">
        <w:rPr>
          <w:b/>
          <w:i/>
          <w:iCs/>
          <w:spacing w:val="-2"/>
          <w:sz w:val="28"/>
          <w:szCs w:val="28"/>
        </w:rPr>
        <w:t>м</w:t>
      </w:r>
      <w:r w:rsidRPr="009F3B7B">
        <w:rPr>
          <w:b/>
          <w:i/>
          <w:iCs/>
          <w:sz w:val="28"/>
          <w:szCs w:val="28"/>
        </w:rPr>
        <w:t>а</w:t>
      </w:r>
      <w:r w:rsidRPr="009F3B7B">
        <w:rPr>
          <w:b/>
          <w:i/>
          <w:iCs/>
          <w:spacing w:val="56"/>
          <w:sz w:val="28"/>
          <w:szCs w:val="28"/>
        </w:rPr>
        <w:t xml:space="preserve"> </w:t>
      </w:r>
      <w:r w:rsidRPr="009F3B7B">
        <w:rPr>
          <w:b/>
          <w:i/>
          <w:iCs/>
          <w:sz w:val="28"/>
          <w:szCs w:val="28"/>
        </w:rPr>
        <w:t>ц</w:t>
      </w:r>
      <w:r w:rsidRPr="009F3B7B">
        <w:rPr>
          <w:b/>
          <w:i/>
          <w:iCs/>
          <w:spacing w:val="-2"/>
          <w:sz w:val="28"/>
          <w:szCs w:val="28"/>
        </w:rPr>
        <w:t>е</w:t>
      </w:r>
      <w:r w:rsidRPr="009F3B7B">
        <w:rPr>
          <w:b/>
          <w:i/>
          <w:iCs/>
          <w:sz w:val="28"/>
          <w:szCs w:val="28"/>
        </w:rPr>
        <w:t>нтра</w:t>
      </w:r>
      <w:r w:rsidRPr="009F3B7B">
        <w:rPr>
          <w:b/>
          <w:i/>
          <w:iCs/>
          <w:spacing w:val="-3"/>
          <w:sz w:val="28"/>
          <w:szCs w:val="28"/>
        </w:rPr>
        <w:t>л</w:t>
      </w:r>
      <w:r w:rsidRPr="009F3B7B">
        <w:rPr>
          <w:b/>
          <w:i/>
          <w:iCs/>
          <w:sz w:val="28"/>
          <w:szCs w:val="28"/>
        </w:rPr>
        <w:t>изов</w:t>
      </w:r>
      <w:r w:rsidRPr="009F3B7B">
        <w:rPr>
          <w:b/>
          <w:i/>
          <w:iCs/>
          <w:spacing w:val="-2"/>
          <w:sz w:val="28"/>
          <w:szCs w:val="28"/>
        </w:rPr>
        <w:t>а</w:t>
      </w:r>
      <w:r w:rsidRPr="009F3B7B">
        <w:rPr>
          <w:b/>
          <w:i/>
          <w:iCs/>
          <w:sz w:val="28"/>
          <w:szCs w:val="28"/>
        </w:rPr>
        <w:t>нно</w:t>
      </w:r>
      <w:r w:rsidRPr="009F3B7B">
        <w:rPr>
          <w:b/>
          <w:i/>
          <w:iCs/>
          <w:spacing w:val="-2"/>
          <w:sz w:val="28"/>
          <w:szCs w:val="28"/>
        </w:rPr>
        <w:t>г</w:t>
      </w:r>
      <w:r w:rsidRPr="009F3B7B">
        <w:rPr>
          <w:b/>
          <w:i/>
          <w:iCs/>
          <w:sz w:val="28"/>
          <w:szCs w:val="28"/>
        </w:rPr>
        <w:t>о водоснабжения, эк</w:t>
      </w:r>
      <w:r w:rsidRPr="009F3B7B">
        <w:rPr>
          <w:b/>
          <w:i/>
          <w:iCs/>
          <w:spacing w:val="-2"/>
          <w:sz w:val="28"/>
          <w:szCs w:val="28"/>
        </w:rPr>
        <w:t>с</w:t>
      </w:r>
      <w:r w:rsidRPr="009F3B7B">
        <w:rPr>
          <w:b/>
          <w:i/>
          <w:iCs/>
          <w:sz w:val="28"/>
          <w:szCs w:val="28"/>
        </w:rPr>
        <w:t>пл</w:t>
      </w:r>
      <w:r w:rsidRPr="009F3B7B">
        <w:rPr>
          <w:b/>
          <w:i/>
          <w:iCs/>
          <w:spacing w:val="-3"/>
          <w:sz w:val="28"/>
          <w:szCs w:val="28"/>
        </w:rPr>
        <w:t>у</w:t>
      </w:r>
      <w:r w:rsidRPr="009F3B7B">
        <w:rPr>
          <w:b/>
          <w:i/>
          <w:iCs/>
          <w:sz w:val="28"/>
          <w:szCs w:val="28"/>
        </w:rPr>
        <w:t>атир</w:t>
      </w:r>
      <w:r w:rsidRPr="009F3B7B">
        <w:rPr>
          <w:b/>
          <w:i/>
          <w:iCs/>
          <w:spacing w:val="-3"/>
          <w:sz w:val="28"/>
          <w:szCs w:val="28"/>
        </w:rPr>
        <w:t>у</w:t>
      </w:r>
      <w:r w:rsidRPr="009F3B7B">
        <w:rPr>
          <w:b/>
          <w:i/>
          <w:iCs/>
          <w:sz w:val="28"/>
          <w:szCs w:val="28"/>
        </w:rPr>
        <w:t>емая ООО СК «</w:t>
      </w:r>
      <w:proofErr w:type="spellStart"/>
      <w:r w:rsidRPr="009F3B7B">
        <w:rPr>
          <w:b/>
          <w:i/>
          <w:iCs/>
          <w:sz w:val="28"/>
          <w:szCs w:val="28"/>
        </w:rPr>
        <w:t>Рес</w:t>
      </w:r>
      <w:r w:rsidRPr="009F3B7B">
        <w:rPr>
          <w:b/>
          <w:i/>
          <w:iCs/>
          <w:spacing w:val="-3"/>
          <w:sz w:val="28"/>
          <w:szCs w:val="28"/>
        </w:rPr>
        <w:t>у</w:t>
      </w:r>
      <w:r w:rsidRPr="009F3B7B">
        <w:rPr>
          <w:b/>
          <w:i/>
          <w:iCs/>
          <w:sz w:val="28"/>
          <w:szCs w:val="28"/>
        </w:rPr>
        <w:t>рсТран</w:t>
      </w:r>
      <w:r w:rsidRPr="009F3B7B">
        <w:rPr>
          <w:b/>
          <w:i/>
          <w:iCs/>
          <w:spacing w:val="-2"/>
          <w:sz w:val="28"/>
          <w:szCs w:val="28"/>
        </w:rPr>
        <w:t>з</w:t>
      </w:r>
      <w:r w:rsidRPr="009F3B7B">
        <w:rPr>
          <w:b/>
          <w:i/>
          <w:iCs/>
          <w:sz w:val="28"/>
          <w:szCs w:val="28"/>
        </w:rPr>
        <w:t>ит</w:t>
      </w:r>
      <w:proofErr w:type="spellEnd"/>
      <w:r w:rsidRPr="009F3B7B">
        <w:rPr>
          <w:b/>
          <w:i/>
          <w:iCs/>
          <w:sz w:val="28"/>
          <w:szCs w:val="28"/>
        </w:rPr>
        <w:t>»</w:t>
      </w:r>
    </w:p>
    <w:p w14:paraId="2FACDE08" w14:textId="1E51727F" w:rsidR="00CA76A7" w:rsidRPr="009F3B7B" w:rsidRDefault="00D05BB6" w:rsidP="00DD3514">
      <w:pPr>
        <w:spacing w:line="276" w:lineRule="auto"/>
        <w:rPr>
          <w:sz w:val="28"/>
          <w:szCs w:val="28"/>
        </w:rPr>
      </w:pPr>
      <w:r w:rsidRPr="009F3B7B">
        <w:rPr>
          <w:sz w:val="28"/>
          <w:szCs w:val="28"/>
        </w:rPr>
        <w:t>Водозабор</w:t>
      </w:r>
      <w:r w:rsidR="00486488" w:rsidRPr="009F3B7B">
        <w:rPr>
          <w:sz w:val="28"/>
          <w:szCs w:val="28"/>
        </w:rPr>
        <w:t xml:space="preserve"> по ул. </w:t>
      </w:r>
      <w:proofErr w:type="gramStart"/>
      <w:r w:rsidR="00486488" w:rsidRPr="009F3B7B">
        <w:rPr>
          <w:sz w:val="28"/>
          <w:szCs w:val="28"/>
        </w:rPr>
        <w:t>Клубная</w:t>
      </w:r>
      <w:proofErr w:type="gramEnd"/>
      <w:r w:rsidR="00486488" w:rsidRPr="009F3B7B">
        <w:rPr>
          <w:sz w:val="28"/>
          <w:szCs w:val="28"/>
        </w:rPr>
        <w:t xml:space="preserve"> не предусматривает свободных мощностей для подключения иной застройки. Кроме того, из-за неправильной гидрогеологической проработки, место под организацию водозабора выбрано некорректно, качество воды в источнике не соответствует по содержанию </w:t>
      </w:r>
      <w:proofErr w:type="gramStart"/>
      <w:r w:rsidR="00486488" w:rsidRPr="009F3B7B">
        <w:rPr>
          <w:sz w:val="28"/>
          <w:szCs w:val="28"/>
          <w:lang w:val="en-US"/>
        </w:rPr>
        <w:t>F</w:t>
      </w:r>
      <w:proofErr w:type="gramEnd"/>
      <w:r w:rsidR="00486488" w:rsidRPr="009F3B7B">
        <w:rPr>
          <w:sz w:val="28"/>
          <w:szCs w:val="28"/>
        </w:rPr>
        <w:t xml:space="preserve">е в 10 раз, </w:t>
      </w:r>
      <w:r w:rsidR="00DD3514" w:rsidRPr="009F3B7B">
        <w:rPr>
          <w:sz w:val="28"/>
          <w:szCs w:val="28"/>
        </w:rPr>
        <w:t>по содержанию марганца в 5 раз.</w:t>
      </w:r>
    </w:p>
    <w:p w14:paraId="312E28EA" w14:textId="5B3C343D" w:rsidR="00CA76A7" w:rsidRPr="009F3B7B" w:rsidRDefault="00CA76A7" w:rsidP="00CA76A7">
      <w:pPr>
        <w:spacing w:line="276" w:lineRule="auto"/>
        <w:rPr>
          <w:sz w:val="28"/>
          <w:szCs w:val="28"/>
        </w:rPr>
      </w:pPr>
      <w:r w:rsidRPr="009F3B7B">
        <w:rPr>
          <w:sz w:val="28"/>
          <w:szCs w:val="28"/>
        </w:rPr>
        <w:t xml:space="preserve">Решить проблему водоснабжения д. </w:t>
      </w:r>
      <w:proofErr w:type="spellStart"/>
      <w:r w:rsidRPr="009F3B7B">
        <w:rPr>
          <w:sz w:val="28"/>
          <w:szCs w:val="28"/>
        </w:rPr>
        <w:t>Новолисиха</w:t>
      </w:r>
      <w:proofErr w:type="spellEnd"/>
      <w:r w:rsidRPr="009F3B7B">
        <w:rPr>
          <w:sz w:val="28"/>
          <w:szCs w:val="28"/>
        </w:rPr>
        <w:t xml:space="preserve">, а также прилегающих коттеджных поселков, СНТ, и др., в том числе застройки </w:t>
      </w:r>
      <w:proofErr w:type="spellStart"/>
      <w:r w:rsidRPr="009F3B7B">
        <w:rPr>
          <w:sz w:val="28"/>
          <w:szCs w:val="28"/>
        </w:rPr>
        <w:t>мкр</w:t>
      </w:r>
      <w:proofErr w:type="spellEnd"/>
      <w:r w:rsidRPr="009F3B7B">
        <w:rPr>
          <w:sz w:val="28"/>
          <w:szCs w:val="28"/>
        </w:rPr>
        <w:t xml:space="preserve"> «Парковый», обеспечить централизованную систему хозяйственно-питьевого водоснабжения, возможно путем организации нового источника водоснабжения, водозабора.</w:t>
      </w:r>
    </w:p>
    <w:p w14:paraId="52E47458" w14:textId="77777777" w:rsidR="00CA76A7" w:rsidRPr="009F3B7B" w:rsidRDefault="00CA76A7" w:rsidP="00CA76A7">
      <w:pPr>
        <w:spacing w:line="276" w:lineRule="auto"/>
        <w:rPr>
          <w:sz w:val="28"/>
          <w:szCs w:val="28"/>
        </w:rPr>
      </w:pPr>
      <w:r w:rsidRPr="009F3B7B">
        <w:rPr>
          <w:sz w:val="28"/>
          <w:szCs w:val="28"/>
        </w:rPr>
        <w:t>По данным гидрогеологов (ООО НПФ «</w:t>
      </w:r>
      <w:proofErr w:type="spellStart"/>
      <w:r w:rsidRPr="009F3B7B">
        <w:rPr>
          <w:sz w:val="28"/>
          <w:szCs w:val="28"/>
        </w:rPr>
        <w:t>Аквастрим</w:t>
      </w:r>
      <w:proofErr w:type="spellEnd"/>
      <w:r w:rsidRPr="009F3B7B">
        <w:rPr>
          <w:sz w:val="28"/>
          <w:szCs w:val="28"/>
        </w:rPr>
        <w:t xml:space="preserve">») участок недр, перспективный для организации водозабора, находится на расстоянии 2-3 км от района интенсивной застройки д. </w:t>
      </w:r>
      <w:proofErr w:type="spellStart"/>
      <w:r w:rsidRPr="009F3B7B">
        <w:rPr>
          <w:sz w:val="28"/>
          <w:szCs w:val="28"/>
        </w:rPr>
        <w:t>Новолисиха</w:t>
      </w:r>
      <w:proofErr w:type="spellEnd"/>
      <w:r w:rsidRPr="009F3B7B">
        <w:rPr>
          <w:sz w:val="28"/>
          <w:szCs w:val="28"/>
        </w:rPr>
        <w:t xml:space="preserve">.  </w:t>
      </w:r>
    </w:p>
    <w:p w14:paraId="21503DEB" w14:textId="77777777" w:rsidR="00CA76A7" w:rsidRPr="009F3B7B" w:rsidRDefault="00CA76A7" w:rsidP="00CA76A7">
      <w:pPr>
        <w:spacing w:line="276" w:lineRule="auto"/>
        <w:rPr>
          <w:sz w:val="28"/>
          <w:szCs w:val="28"/>
        </w:rPr>
      </w:pPr>
      <w:r w:rsidRPr="009F3B7B">
        <w:rPr>
          <w:sz w:val="28"/>
          <w:szCs w:val="28"/>
        </w:rPr>
        <w:t>Ранее здесь были разведаны и утверждены запасы питьевых подземных вод третьего участка Иркутского месторождения в количестве 22,2 тыс</w:t>
      </w:r>
      <w:proofErr w:type="gramStart"/>
      <w:r w:rsidRPr="009F3B7B">
        <w:rPr>
          <w:sz w:val="28"/>
          <w:szCs w:val="28"/>
        </w:rPr>
        <w:t>.м</w:t>
      </w:r>
      <w:proofErr w:type="gramEnd"/>
      <w:r w:rsidRPr="009F3B7B">
        <w:rPr>
          <w:sz w:val="28"/>
          <w:szCs w:val="28"/>
          <w:vertAlign w:val="superscript"/>
        </w:rPr>
        <w:t>3</w:t>
      </w:r>
      <w:r w:rsidRPr="009F3B7B">
        <w:rPr>
          <w:sz w:val="28"/>
          <w:szCs w:val="28"/>
        </w:rPr>
        <w:t>/</w:t>
      </w:r>
      <w:proofErr w:type="spellStart"/>
      <w:r w:rsidRPr="009F3B7B">
        <w:rPr>
          <w:sz w:val="28"/>
          <w:szCs w:val="28"/>
        </w:rPr>
        <w:t>сут</w:t>
      </w:r>
      <w:proofErr w:type="spellEnd"/>
      <w:r w:rsidRPr="009F3B7B">
        <w:rPr>
          <w:sz w:val="28"/>
          <w:szCs w:val="28"/>
        </w:rPr>
        <w:t xml:space="preserve">. Однако, в </w:t>
      </w:r>
      <w:r w:rsidRPr="009F3B7B">
        <w:rPr>
          <w:sz w:val="28"/>
          <w:szCs w:val="28"/>
        </w:rPr>
        <w:lastRenderedPageBreak/>
        <w:t>связи с размывом берегов процессами абразий и частичной застройки территории, запасы Иркутского месторождения были списаны с баланса.</w:t>
      </w:r>
    </w:p>
    <w:p w14:paraId="1E643412" w14:textId="77777777" w:rsidR="00CA76A7" w:rsidRPr="009F3B7B" w:rsidRDefault="00CA76A7" w:rsidP="00CA76A7">
      <w:pPr>
        <w:spacing w:line="276" w:lineRule="auto"/>
        <w:rPr>
          <w:sz w:val="28"/>
          <w:szCs w:val="28"/>
        </w:rPr>
      </w:pPr>
      <w:r w:rsidRPr="009F3B7B">
        <w:rPr>
          <w:sz w:val="28"/>
          <w:szCs w:val="28"/>
        </w:rPr>
        <w:t>Вместе с тем следует отметить, что значительные площади третьей надпойменной террасы р. Ангары сохранились. Размыта лишь верхняя глинистая часть террасы, нижняя часть, состоящая из продуктивных водовмещающих галечников мощностью 8-10 м, сохранилась полностью. Гидрогеологический резервуар Иркутского месторождения остался ненарушенным.</w:t>
      </w:r>
    </w:p>
    <w:p w14:paraId="052E45E6" w14:textId="77777777" w:rsidR="00CA76A7" w:rsidRPr="009F3B7B" w:rsidRDefault="00CA76A7" w:rsidP="00CA76A7">
      <w:pPr>
        <w:spacing w:line="276" w:lineRule="auto"/>
        <w:rPr>
          <w:sz w:val="28"/>
          <w:szCs w:val="28"/>
        </w:rPr>
      </w:pPr>
      <w:r w:rsidRPr="009F3B7B">
        <w:rPr>
          <w:sz w:val="28"/>
          <w:szCs w:val="28"/>
        </w:rPr>
        <w:t xml:space="preserve">Площадь основных сооружений водозабора (трех линейно расположенных скважин) может занять, с учетом организации зоны строгого режима, всего 100х60 м. Причем находиться скважины должны как можно ближе к береговой линии. Глубина скважин не будет превышать 35 м. Удельный дебит каждой скважины </w:t>
      </w:r>
      <w:proofErr w:type="gramStart"/>
      <w:r w:rsidRPr="009F3B7B">
        <w:rPr>
          <w:sz w:val="28"/>
          <w:szCs w:val="28"/>
        </w:rPr>
        <w:t>составит порядка 10 л/сек</w:t>
      </w:r>
      <w:proofErr w:type="gramEnd"/>
      <w:r w:rsidRPr="009F3B7B">
        <w:rPr>
          <w:sz w:val="28"/>
          <w:szCs w:val="28"/>
        </w:rPr>
        <w:t>. Подземные воды преимущественно гидрокарбонатные магниево-кальциевые с минерализацией до 0,4 г/л.</w:t>
      </w:r>
    </w:p>
    <w:p w14:paraId="02F8A05F" w14:textId="6AD53C50" w:rsidR="009C0BCD" w:rsidRPr="009F3B7B" w:rsidRDefault="009C0BCD" w:rsidP="004C382C">
      <w:pPr>
        <w:pStyle w:val="21"/>
        <w:spacing w:line="276" w:lineRule="auto"/>
        <w:rPr>
          <w:rFonts w:ascii="Times New Roman" w:hAnsi="Times New Roman" w:cs="Times New Roman"/>
          <w:sz w:val="28"/>
          <w:szCs w:val="28"/>
        </w:rPr>
      </w:pPr>
      <w:bookmarkStart w:id="65" w:name="_Toc23317424"/>
      <w:bookmarkStart w:id="66" w:name="_Toc23419018"/>
      <w:r w:rsidRPr="009F3B7B">
        <w:rPr>
          <w:rFonts w:ascii="Times New Roman" w:hAnsi="Times New Roman" w:cs="Times New Roman"/>
          <w:sz w:val="28"/>
          <w:szCs w:val="28"/>
        </w:rPr>
        <w:t>2.1.4.</w:t>
      </w:r>
      <w:r w:rsidR="004C382C" w:rsidRPr="009F3B7B">
        <w:rPr>
          <w:rFonts w:ascii="Times New Roman" w:hAnsi="Times New Roman" w:cs="Times New Roman"/>
          <w:sz w:val="28"/>
          <w:szCs w:val="28"/>
        </w:rPr>
        <w:t>4</w:t>
      </w:r>
      <w:r w:rsidRPr="009F3B7B">
        <w:rPr>
          <w:rFonts w:ascii="Times New Roman" w:hAnsi="Times New Roman" w:cs="Times New Roman"/>
          <w:sz w:val="28"/>
          <w:szCs w:val="28"/>
        </w:rPr>
        <w:t xml:space="preserve">. </w:t>
      </w:r>
      <w:r w:rsidR="004C382C" w:rsidRPr="009F3B7B">
        <w:rPr>
          <w:rFonts w:ascii="Times New Roman" w:hAnsi="Times New Roman" w:cs="Times New Roman"/>
          <w:sz w:val="28"/>
          <w:szCs w:val="28"/>
        </w:rPr>
        <w:t xml:space="preserve">Описание </w:t>
      </w:r>
      <w:proofErr w:type="gramStart"/>
      <w:r w:rsidR="004C382C" w:rsidRPr="009F3B7B">
        <w:rPr>
          <w:rFonts w:ascii="Times New Roman" w:hAnsi="Times New Roman" w:cs="Times New Roman"/>
          <w:sz w:val="28"/>
          <w:szCs w:val="28"/>
        </w:rPr>
        <w:t>результатов технического обследования централизованной системы водоснабжения поселка</w:t>
      </w:r>
      <w:proofErr w:type="gramEnd"/>
      <w:r w:rsidR="004C382C" w:rsidRPr="009F3B7B">
        <w:rPr>
          <w:rFonts w:ascii="Times New Roman" w:hAnsi="Times New Roman" w:cs="Times New Roman"/>
          <w:sz w:val="28"/>
          <w:szCs w:val="28"/>
        </w:rPr>
        <w:t xml:space="preserve"> Горячий Ключ</w:t>
      </w:r>
      <w:bookmarkEnd w:id="65"/>
      <w:bookmarkEnd w:id="66"/>
      <w:r w:rsidR="004C382C" w:rsidRPr="009F3B7B">
        <w:rPr>
          <w:rFonts w:ascii="Times New Roman" w:hAnsi="Times New Roman" w:cs="Times New Roman"/>
          <w:sz w:val="28"/>
          <w:szCs w:val="28"/>
        </w:rPr>
        <w:t xml:space="preserve"> </w:t>
      </w:r>
    </w:p>
    <w:p w14:paraId="2E66A5E4" w14:textId="208DC776" w:rsidR="009C0BCD" w:rsidRPr="009F3B7B" w:rsidRDefault="009C0BCD" w:rsidP="004C382C">
      <w:pPr>
        <w:spacing w:line="276" w:lineRule="auto"/>
        <w:rPr>
          <w:sz w:val="28"/>
          <w:szCs w:val="28"/>
        </w:rPr>
      </w:pPr>
      <w:r w:rsidRPr="009F3B7B">
        <w:rPr>
          <w:sz w:val="28"/>
          <w:szCs w:val="28"/>
        </w:rPr>
        <w:t>Населенный</w:t>
      </w:r>
      <w:r w:rsidRPr="009F3B7B">
        <w:rPr>
          <w:spacing w:val="47"/>
          <w:sz w:val="28"/>
          <w:szCs w:val="28"/>
        </w:rPr>
        <w:t xml:space="preserve"> </w:t>
      </w:r>
      <w:r w:rsidRPr="009F3B7B">
        <w:rPr>
          <w:sz w:val="28"/>
          <w:szCs w:val="28"/>
        </w:rPr>
        <w:t>п</w:t>
      </w:r>
      <w:r w:rsidRPr="009F3B7B">
        <w:rPr>
          <w:spacing w:val="-3"/>
          <w:sz w:val="28"/>
          <w:szCs w:val="28"/>
        </w:rPr>
        <w:t>у</w:t>
      </w:r>
      <w:r w:rsidRPr="009F3B7B">
        <w:rPr>
          <w:sz w:val="28"/>
          <w:szCs w:val="28"/>
        </w:rPr>
        <w:t>нкт</w:t>
      </w:r>
      <w:r w:rsidRPr="009F3B7B">
        <w:rPr>
          <w:spacing w:val="44"/>
          <w:sz w:val="28"/>
          <w:szCs w:val="28"/>
        </w:rPr>
        <w:t xml:space="preserve"> </w:t>
      </w:r>
      <w:r w:rsidRPr="009F3B7B">
        <w:rPr>
          <w:sz w:val="28"/>
          <w:szCs w:val="28"/>
        </w:rPr>
        <w:t>ра</w:t>
      </w:r>
      <w:r w:rsidRPr="009F3B7B">
        <w:rPr>
          <w:spacing w:val="-2"/>
          <w:sz w:val="28"/>
          <w:szCs w:val="28"/>
        </w:rPr>
        <w:t>с</w:t>
      </w:r>
      <w:r w:rsidRPr="009F3B7B">
        <w:rPr>
          <w:sz w:val="28"/>
          <w:szCs w:val="28"/>
        </w:rPr>
        <w:t>по</w:t>
      </w:r>
      <w:r w:rsidRPr="009F3B7B">
        <w:rPr>
          <w:spacing w:val="-3"/>
          <w:sz w:val="28"/>
          <w:szCs w:val="28"/>
        </w:rPr>
        <w:t>л</w:t>
      </w:r>
      <w:r w:rsidRPr="009F3B7B">
        <w:rPr>
          <w:sz w:val="28"/>
          <w:szCs w:val="28"/>
        </w:rPr>
        <w:t>ожен</w:t>
      </w:r>
      <w:r w:rsidRPr="009F3B7B">
        <w:rPr>
          <w:spacing w:val="47"/>
          <w:sz w:val="28"/>
          <w:szCs w:val="28"/>
        </w:rPr>
        <w:t xml:space="preserve"> </w:t>
      </w:r>
      <w:r w:rsidRPr="009F3B7B">
        <w:rPr>
          <w:sz w:val="28"/>
          <w:szCs w:val="28"/>
        </w:rPr>
        <w:t>в</w:t>
      </w:r>
      <w:r w:rsidRPr="009F3B7B">
        <w:rPr>
          <w:spacing w:val="46"/>
          <w:sz w:val="28"/>
          <w:szCs w:val="28"/>
        </w:rPr>
        <w:t xml:space="preserve"> </w:t>
      </w:r>
      <w:r w:rsidRPr="009F3B7B">
        <w:rPr>
          <w:sz w:val="28"/>
          <w:szCs w:val="28"/>
        </w:rPr>
        <w:t>35</w:t>
      </w:r>
      <w:r w:rsidRPr="009F3B7B">
        <w:rPr>
          <w:spacing w:val="47"/>
          <w:sz w:val="28"/>
          <w:szCs w:val="28"/>
        </w:rPr>
        <w:t xml:space="preserve"> </w:t>
      </w:r>
      <w:r w:rsidRPr="009F3B7B">
        <w:rPr>
          <w:sz w:val="28"/>
          <w:szCs w:val="28"/>
        </w:rPr>
        <w:t>км</w:t>
      </w:r>
      <w:r w:rsidRPr="009F3B7B">
        <w:rPr>
          <w:spacing w:val="46"/>
          <w:sz w:val="28"/>
          <w:szCs w:val="28"/>
        </w:rPr>
        <w:t xml:space="preserve"> </w:t>
      </w:r>
      <w:r w:rsidRPr="009F3B7B">
        <w:rPr>
          <w:sz w:val="28"/>
          <w:szCs w:val="28"/>
        </w:rPr>
        <w:t>к</w:t>
      </w:r>
      <w:r w:rsidRPr="009F3B7B">
        <w:rPr>
          <w:spacing w:val="47"/>
          <w:sz w:val="28"/>
          <w:szCs w:val="28"/>
        </w:rPr>
        <w:t xml:space="preserve"> </w:t>
      </w:r>
      <w:r w:rsidRPr="009F3B7B">
        <w:rPr>
          <w:sz w:val="28"/>
          <w:szCs w:val="28"/>
        </w:rPr>
        <w:t>восток</w:t>
      </w:r>
      <w:r w:rsidRPr="009F3B7B">
        <w:rPr>
          <w:spacing w:val="-3"/>
          <w:sz w:val="28"/>
          <w:szCs w:val="28"/>
        </w:rPr>
        <w:t>у</w:t>
      </w:r>
      <w:r w:rsidRPr="009F3B7B">
        <w:rPr>
          <w:spacing w:val="47"/>
          <w:sz w:val="28"/>
          <w:szCs w:val="28"/>
        </w:rPr>
        <w:t xml:space="preserve"> </w:t>
      </w:r>
      <w:r w:rsidRPr="009F3B7B">
        <w:rPr>
          <w:sz w:val="28"/>
          <w:szCs w:val="28"/>
        </w:rPr>
        <w:t>от</w:t>
      </w:r>
      <w:r w:rsidRPr="009F3B7B">
        <w:rPr>
          <w:spacing w:val="52"/>
          <w:sz w:val="28"/>
          <w:szCs w:val="28"/>
        </w:rPr>
        <w:t xml:space="preserve"> </w:t>
      </w:r>
      <w:r w:rsidR="004C382C" w:rsidRPr="009F3B7B">
        <w:rPr>
          <w:sz w:val="28"/>
          <w:szCs w:val="28"/>
        </w:rPr>
        <w:t>ад</w:t>
      </w:r>
      <w:r w:rsidR="004C382C" w:rsidRPr="009F3B7B">
        <w:rPr>
          <w:spacing w:val="-2"/>
          <w:sz w:val="28"/>
          <w:szCs w:val="28"/>
        </w:rPr>
        <w:t>м</w:t>
      </w:r>
      <w:r w:rsidR="004C382C" w:rsidRPr="009F3B7B">
        <w:rPr>
          <w:sz w:val="28"/>
          <w:szCs w:val="28"/>
        </w:rPr>
        <w:t>инис</w:t>
      </w:r>
      <w:r w:rsidR="004C382C" w:rsidRPr="009F3B7B">
        <w:rPr>
          <w:spacing w:val="-2"/>
          <w:sz w:val="28"/>
          <w:szCs w:val="28"/>
        </w:rPr>
        <w:t>т</w:t>
      </w:r>
      <w:r w:rsidR="004C382C" w:rsidRPr="009F3B7B">
        <w:rPr>
          <w:sz w:val="28"/>
          <w:szCs w:val="28"/>
        </w:rPr>
        <w:t>рати</w:t>
      </w:r>
      <w:r w:rsidR="004C382C" w:rsidRPr="009F3B7B">
        <w:rPr>
          <w:spacing w:val="-2"/>
          <w:sz w:val="28"/>
          <w:szCs w:val="28"/>
        </w:rPr>
        <w:t>в</w:t>
      </w:r>
      <w:r w:rsidR="004C382C" w:rsidRPr="009F3B7B">
        <w:rPr>
          <w:sz w:val="28"/>
          <w:szCs w:val="28"/>
        </w:rPr>
        <w:t>но</w:t>
      </w:r>
      <w:r w:rsidR="004C382C" w:rsidRPr="009F3B7B">
        <w:rPr>
          <w:spacing w:val="-2"/>
          <w:sz w:val="28"/>
          <w:szCs w:val="28"/>
        </w:rPr>
        <w:t>г</w:t>
      </w:r>
      <w:r w:rsidR="004C382C" w:rsidRPr="009F3B7B">
        <w:rPr>
          <w:sz w:val="28"/>
          <w:szCs w:val="28"/>
        </w:rPr>
        <w:t>о центра</w:t>
      </w:r>
      <w:r w:rsidRPr="009F3B7B">
        <w:rPr>
          <w:spacing w:val="200"/>
          <w:sz w:val="28"/>
          <w:szCs w:val="28"/>
        </w:rPr>
        <w:t xml:space="preserve"> </w:t>
      </w:r>
      <w:r w:rsidRPr="009F3B7B">
        <w:rPr>
          <w:sz w:val="28"/>
          <w:szCs w:val="28"/>
        </w:rPr>
        <w:t>сельско</w:t>
      </w:r>
      <w:r w:rsidRPr="009F3B7B">
        <w:rPr>
          <w:spacing w:val="-2"/>
          <w:sz w:val="28"/>
          <w:szCs w:val="28"/>
        </w:rPr>
        <w:t>г</w:t>
      </w:r>
      <w:r w:rsidRPr="009F3B7B">
        <w:rPr>
          <w:sz w:val="28"/>
          <w:szCs w:val="28"/>
        </w:rPr>
        <w:t>о</w:t>
      </w:r>
      <w:r w:rsidRPr="009F3B7B">
        <w:rPr>
          <w:spacing w:val="200"/>
          <w:sz w:val="28"/>
          <w:szCs w:val="28"/>
        </w:rPr>
        <w:t xml:space="preserve"> </w:t>
      </w:r>
      <w:r w:rsidRPr="009F3B7B">
        <w:rPr>
          <w:sz w:val="28"/>
          <w:szCs w:val="28"/>
        </w:rPr>
        <w:t>посел</w:t>
      </w:r>
      <w:r w:rsidRPr="009F3B7B">
        <w:rPr>
          <w:spacing w:val="-2"/>
          <w:sz w:val="28"/>
          <w:szCs w:val="28"/>
        </w:rPr>
        <w:t>е</w:t>
      </w:r>
      <w:r w:rsidRPr="009F3B7B">
        <w:rPr>
          <w:sz w:val="28"/>
          <w:szCs w:val="28"/>
        </w:rPr>
        <w:t>ния</w:t>
      </w:r>
      <w:r w:rsidRPr="009F3B7B">
        <w:rPr>
          <w:spacing w:val="204"/>
          <w:sz w:val="28"/>
          <w:szCs w:val="28"/>
        </w:rPr>
        <w:t xml:space="preserve"> </w:t>
      </w:r>
      <w:r w:rsidRPr="009F3B7B">
        <w:rPr>
          <w:sz w:val="28"/>
          <w:szCs w:val="28"/>
        </w:rPr>
        <w:t>(се</w:t>
      </w:r>
      <w:r w:rsidRPr="009F3B7B">
        <w:rPr>
          <w:spacing w:val="-2"/>
          <w:sz w:val="28"/>
          <w:szCs w:val="28"/>
        </w:rPr>
        <w:t>л</w:t>
      </w:r>
      <w:r w:rsidR="00D2153E" w:rsidRPr="009F3B7B">
        <w:rPr>
          <w:sz w:val="28"/>
          <w:szCs w:val="28"/>
        </w:rPr>
        <w:t>а</w:t>
      </w:r>
      <w:r w:rsidRPr="009F3B7B">
        <w:rPr>
          <w:spacing w:val="200"/>
          <w:sz w:val="28"/>
          <w:szCs w:val="28"/>
        </w:rPr>
        <w:t xml:space="preserve"> </w:t>
      </w:r>
      <w:r w:rsidRPr="009F3B7B">
        <w:rPr>
          <w:sz w:val="28"/>
          <w:szCs w:val="28"/>
        </w:rPr>
        <w:t>Пивов</w:t>
      </w:r>
      <w:r w:rsidRPr="009F3B7B">
        <w:rPr>
          <w:spacing w:val="-2"/>
          <w:sz w:val="28"/>
          <w:szCs w:val="28"/>
        </w:rPr>
        <w:t>а</w:t>
      </w:r>
      <w:r w:rsidRPr="009F3B7B">
        <w:rPr>
          <w:sz w:val="28"/>
          <w:szCs w:val="28"/>
        </w:rPr>
        <w:t>риха),</w:t>
      </w:r>
      <w:r w:rsidRPr="009F3B7B">
        <w:rPr>
          <w:spacing w:val="200"/>
          <w:sz w:val="28"/>
          <w:szCs w:val="28"/>
        </w:rPr>
        <w:t xml:space="preserve"> </w:t>
      </w:r>
      <w:r w:rsidRPr="009F3B7B">
        <w:rPr>
          <w:sz w:val="28"/>
          <w:szCs w:val="28"/>
        </w:rPr>
        <w:t>по</w:t>
      </w:r>
      <w:r w:rsidRPr="009F3B7B">
        <w:rPr>
          <w:spacing w:val="200"/>
          <w:sz w:val="28"/>
          <w:szCs w:val="28"/>
        </w:rPr>
        <w:t xml:space="preserve"> </w:t>
      </w:r>
      <w:r w:rsidRPr="009F3B7B">
        <w:rPr>
          <w:sz w:val="28"/>
          <w:szCs w:val="28"/>
        </w:rPr>
        <w:t>сев</w:t>
      </w:r>
      <w:r w:rsidRPr="009F3B7B">
        <w:rPr>
          <w:spacing w:val="-2"/>
          <w:sz w:val="28"/>
          <w:szCs w:val="28"/>
        </w:rPr>
        <w:t>е</w:t>
      </w:r>
      <w:r w:rsidRPr="009F3B7B">
        <w:rPr>
          <w:sz w:val="28"/>
          <w:szCs w:val="28"/>
        </w:rPr>
        <w:t>рной</w:t>
      </w:r>
      <w:r w:rsidRPr="009F3B7B">
        <w:rPr>
          <w:spacing w:val="200"/>
          <w:sz w:val="28"/>
          <w:szCs w:val="28"/>
        </w:rPr>
        <w:t xml:space="preserve"> </w:t>
      </w:r>
      <w:r w:rsidRPr="009F3B7B">
        <w:rPr>
          <w:sz w:val="28"/>
          <w:szCs w:val="28"/>
        </w:rPr>
        <w:t>с</w:t>
      </w:r>
      <w:r w:rsidRPr="009F3B7B">
        <w:rPr>
          <w:spacing w:val="-2"/>
          <w:sz w:val="28"/>
          <w:szCs w:val="28"/>
        </w:rPr>
        <w:t>т</w:t>
      </w:r>
      <w:r w:rsidRPr="009F3B7B">
        <w:rPr>
          <w:sz w:val="28"/>
          <w:szCs w:val="28"/>
        </w:rPr>
        <w:t xml:space="preserve">ороне  </w:t>
      </w:r>
      <w:proofErr w:type="spellStart"/>
      <w:r w:rsidRPr="009F3B7B">
        <w:rPr>
          <w:sz w:val="28"/>
          <w:szCs w:val="28"/>
        </w:rPr>
        <w:t>Го</w:t>
      </w:r>
      <w:r w:rsidRPr="009F3B7B">
        <w:rPr>
          <w:spacing w:val="-3"/>
          <w:sz w:val="28"/>
          <w:szCs w:val="28"/>
        </w:rPr>
        <w:t>л</w:t>
      </w:r>
      <w:r w:rsidRPr="009F3B7B">
        <w:rPr>
          <w:sz w:val="28"/>
          <w:szCs w:val="28"/>
        </w:rPr>
        <w:t>о</w:t>
      </w:r>
      <w:r w:rsidRPr="009F3B7B">
        <w:rPr>
          <w:spacing w:val="-3"/>
          <w:sz w:val="28"/>
          <w:szCs w:val="28"/>
        </w:rPr>
        <w:t>у</w:t>
      </w:r>
      <w:r w:rsidRPr="009F3B7B">
        <w:rPr>
          <w:sz w:val="28"/>
          <w:szCs w:val="28"/>
        </w:rPr>
        <w:t>стненско</w:t>
      </w:r>
      <w:r w:rsidRPr="009F3B7B">
        <w:rPr>
          <w:spacing w:val="-2"/>
          <w:sz w:val="28"/>
          <w:szCs w:val="28"/>
        </w:rPr>
        <w:t>г</w:t>
      </w:r>
      <w:r w:rsidRPr="009F3B7B">
        <w:rPr>
          <w:sz w:val="28"/>
          <w:szCs w:val="28"/>
        </w:rPr>
        <w:t>о</w:t>
      </w:r>
      <w:proofErr w:type="spellEnd"/>
      <w:r w:rsidRPr="009F3B7B">
        <w:rPr>
          <w:spacing w:val="25"/>
          <w:sz w:val="28"/>
          <w:szCs w:val="28"/>
        </w:rPr>
        <w:t xml:space="preserve"> </w:t>
      </w:r>
      <w:r w:rsidRPr="009F3B7B">
        <w:rPr>
          <w:sz w:val="28"/>
          <w:szCs w:val="28"/>
        </w:rPr>
        <w:t>тракта</w:t>
      </w:r>
      <w:r w:rsidRPr="009F3B7B">
        <w:rPr>
          <w:spacing w:val="25"/>
          <w:sz w:val="28"/>
          <w:szCs w:val="28"/>
        </w:rPr>
        <w:t xml:space="preserve"> </w:t>
      </w:r>
      <w:r w:rsidRPr="009F3B7B">
        <w:rPr>
          <w:sz w:val="28"/>
          <w:szCs w:val="28"/>
        </w:rPr>
        <w:t>(региональн</w:t>
      </w:r>
      <w:r w:rsidRPr="009F3B7B">
        <w:rPr>
          <w:spacing w:val="-2"/>
          <w:sz w:val="28"/>
          <w:szCs w:val="28"/>
        </w:rPr>
        <w:t>а</w:t>
      </w:r>
      <w:r w:rsidRPr="009F3B7B">
        <w:rPr>
          <w:sz w:val="28"/>
          <w:szCs w:val="28"/>
        </w:rPr>
        <w:t>я</w:t>
      </w:r>
      <w:r w:rsidRPr="009F3B7B">
        <w:rPr>
          <w:spacing w:val="25"/>
          <w:sz w:val="28"/>
          <w:szCs w:val="28"/>
        </w:rPr>
        <w:t xml:space="preserve"> </w:t>
      </w:r>
      <w:r w:rsidRPr="009F3B7B">
        <w:rPr>
          <w:sz w:val="28"/>
          <w:szCs w:val="28"/>
        </w:rPr>
        <w:t>автодорога</w:t>
      </w:r>
      <w:r w:rsidRPr="009F3B7B">
        <w:rPr>
          <w:spacing w:val="25"/>
          <w:sz w:val="28"/>
          <w:szCs w:val="28"/>
        </w:rPr>
        <w:t xml:space="preserve"> </w:t>
      </w:r>
      <w:r w:rsidRPr="009F3B7B">
        <w:rPr>
          <w:sz w:val="28"/>
          <w:szCs w:val="28"/>
        </w:rPr>
        <w:t>25К-010</w:t>
      </w:r>
      <w:r w:rsidRPr="009F3B7B">
        <w:rPr>
          <w:spacing w:val="25"/>
          <w:sz w:val="28"/>
          <w:szCs w:val="28"/>
        </w:rPr>
        <w:t xml:space="preserve"> </w:t>
      </w:r>
      <w:r w:rsidRPr="009F3B7B">
        <w:rPr>
          <w:sz w:val="28"/>
          <w:szCs w:val="28"/>
        </w:rPr>
        <w:t>Ирк</w:t>
      </w:r>
      <w:r w:rsidRPr="009F3B7B">
        <w:rPr>
          <w:spacing w:val="-3"/>
          <w:sz w:val="28"/>
          <w:szCs w:val="28"/>
        </w:rPr>
        <w:t>у</w:t>
      </w:r>
      <w:r w:rsidRPr="009F3B7B">
        <w:rPr>
          <w:sz w:val="28"/>
          <w:szCs w:val="28"/>
        </w:rPr>
        <w:t>тск</w:t>
      </w:r>
      <w:r w:rsidRPr="009F3B7B">
        <w:rPr>
          <w:spacing w:val="26"/>
          <w:sz w:val="28"/>
          <w:szCs w:val="28"/>
        </w:rPr>
        <w:t xml:space="preserve"> </w:t>
      </w:r>
      <w:r w:rsidRPr="009F3B7B">
        <w:rPr>
          <w:sz w:val="28"/>
          <w:szCs w:val="28"/>
        </w:rPr>
        <w:t>-</w:t>
      </w:r>
      <w:r w:rsidRPr="009F3B7B">
        <w:rPr>
          <w:spacing w:val="25"/>
          <w:sz w:val="28"/>
          <w:szCs w:val="28"/>
        </w:rPr>
        <w:t xml:space="preserve"> </w:t>
      </w:r>
      <w:proofErr w:type="gramStart"/>
      <w:r w:rsidRPr="009F3B7B">
        <w:rPr>
          <w:sz w:val="28"/>
          <w:szCs w:val="28"/>
        </w:rPr>
        <w:t>Боль</w:t>
      </w:r>
      <w:r w:rsidRPr="009F3B7B">
        <w:rPr>
          <w:spacing w:val="-2"/>
          <w:sz w:val="28"/>
          <w:szCs w:val="28"/>
        </w:rPr>
        <w:t>ш</w:t>
      </w:r>
      <w:r w:rsidRPr="009F3B7B">
        <w:rPr>
          <w:sz w:val="28"/>
          <w:szCs w:val="28"/>
        </w:rPr>
        <w:t>о</w:t>
      </w:r>
      <w:r w:rsidRPr="009F3B7B">
        <w:rPr>
          <w:spacing w:val="-2"/>
          <w:sz w:val="28"/>
          <w:szCs w:val="28"/>
        </w:rPr>
        <w:t>е</w:t>
      </w:r>
      <w:proofErr w:type="gramEnd"/>
      <w:r w:rsidRPr="009F3B7B">
        <w:rPr>
          <w:sz w:val="28"/>
          <w:szCs w:val="28"/>
        </w:rPr>
        <w:t xml:space="preserve">  </w:t>
      </w:r>
      <w:proofErr w:type="spellStart"/>
      <w:r w:rsidRPr="009F3B7B">
        <w:rPr>
          <w:sz w:val="28"/>
          <w:szCs w:val="28"/>
        </w:rPr>
        <w:t>Го</w:t>
      </w:r>
      <w:r w:rsidRPr="009F3B7B">
        <w:rPr>
          <w:spacing w:val="-3"/>
          <w:sz w:val="28"/>
          <w:szCs w:val="28"/>
        </w:rPr>
        <w:t>л</w:t>
      </w:r>
      <w:r w:rsidRPr="009F3B7B">
        <w:rPr>
          <w:sz w:val="28"/>
          <w:szCs w:val="28"/>
        </w:rPr>
        <w:t>о</w:t>
      </w:r>
      <w:r w:rsidRPr="009F3B7B">
        <w:rPr>
          <w:spacing w:val="-3"/>
          <w:sz w:val="28"/>
          <w:szCs w:val="28"/>
        </w:rPr>
        <w:t>у</w:t>
      </w:r>
      <w:r w:rsidRPr="009F3B7B">
        <w:rPr>
          <w:sz w:val="28"/>
          <w:szCs w:val="28"/>
        </w:rPr>
        <w:t>стное</w:t>
      </w:r>
      <w:proofErr w:type="spellEnd"/>
      <w:r w:rsidRPr="009F3B7B">
        <w:rPr>
          <w:sz w:val="28"/>
          <w:szCs w:val="28"/>
        </w:rPr>
        <w:t>),</w:t>
      </w:r>
      <w:r w:rsidRPr="009F3B7B">
        <w:rPr>
          <w:spacing w:val="68"/>
          <w:sz w:val="28"/>
          <w:szCs w:val="28"/>
        </w:rPr>
        <w:t xml:space="preserve"> </w:t>
      </w:r>
      <w:r w:rsidRPr="009F3B7B">
        <w:rPr>
          <w:sz w:val="28"/>
          <w:szCs w:val="28"/>
        </w:rPr>
        <w:t>на</w:t>
      </w:r>
      <w:r w:rsidRPr="009F3B7B">
        <w:rPr>
          <w:spacing w:val="66"/>
          <w:sz w:val="28"/>
          <w:szCs w:val="28"/>
        </w:rPr>
        <w:t xml:space="preserve"> </w:t>
      </w:r>
      <w:r w:rsidRPr="009F3B7B">
        <w:rPr>
          <w:sz w:val="28"/>
          <w:szCs w:val="28"/>
        </w:rPr>
        <w:t>правом</w:t>
      </w:r>
      <w:r w:rsidRPr="009F3B7B">
        <w:rPr>
          <w:spacing w:val="69"/>
          <w:sz w:val="28"/>
          <w:szCs w:val="28"/>
        </w:rPr>
        <w:t xml:space="preserve"> </w:t>
      </w:r>
      <w:r w:rsidRPr="009F3B7B">
        <w:rPr>
          <w:sz w:val="28"/>
          <w:szCs w:val="28"/>
        </w:rPr>
        <w:t>бер</w:t>
      </w:r>
      <w:r w:rsidRPr="009F3B7B">
        <w:rPr>
          <w:spacing w:val="-2"/>
          <w:sz w:val="28"/>
          <w:szCs w:val="28"/>
        </w:rPr>
        <w:t>е</w:t>
      </w:r>
      <w:r w:rsidRPr="009F3B7B">
        <w:rPr>
          <w:sz w:val="28"/>
          <w:szCs w:val="28"/>
        </w:rPr>
        <w:t>г</w:t>
      </w:r>
      <w:r w:rsidRPr="009F3B7B">
        <w:rPr>
          <w:spacing w:val="-3"/>
          <w:sz w:val="28"/>
          <w:szCs w:val="28"/>
        </w:rPr>
        <w:t>у</w:t>
      </w:r>
      <w:r w:rsidRPr="009F3B7B">
        <w:rPr>
          <w:spacing w:val="68"/>
          <w:sz w:val="28"/>
          <w:szCs w:val="28"/>
        </w:rPr>
        <w:t xml:space="preserve"> </w:t>
      </w:r>
      <w:r w:rsidRPr="009F3B7B">
        <w:rPr>
          <w:sz w:val="28"/>
          <w:szCs w:val="28"/>
        </w:rPr>
        <w:t>реки</w:t>
      </w:r>
      <w:r w:rsidRPr="009F3B7B">
        <w:rPr>
          <w:spacing w:val="68"/>
          <w:sz w:val="28"/>
          <w:szCs w:val="28"/>
        </w:rPr>
        <w:t xml:space="preserve"> </w:t>
      </w:r>
      <w:r w:rsidRPr="009F3B7B">
        <w:rPr>
          <w:sz w:val="28"/>
          <w:szCs w:val="28"/>
        </w:rPr>
        <w:t>Правая</w:t>
      </w:r>
      <w:r w:rsidRPr="009F3B7B">
        <w:rPr>
          <w:spacing w:val="73"/>
          <w:sz w:val="28"/>
          <w:szCs w:val="28"/>
        </w:rPr>
        <w:t xml:space="preserve"> </w:t>
      </w:r>
      <w:proofErr w:type="spellStart"/>
      <w:r w:rsidRPr="009F3B7B">
        <w:rPr>
          <w:sz w:val="28"/>
          <w:szCs w:val="28"/>
        </w:rPr>
        <w:t>У</w:t>
      </w:r>
      <w:r w:rsidRPr="009F3B7B">
        <w:rPr>
          <w:spacing w:val="-2"/>
          <w:sz w:val="28"/>
          <w:szCs w:val="28"/>
        </w:rPr>
        <w:t>ш</w:t>
      </w:r>
      <w:r w:rsidRPr="009F3B7B">
        <w:rPr>
          <w:sz w:val="28"/>
          <w:szCs w:val="28"/>
        </w:rPr>
        <w:t>аковка</w:t>
      </w:r>
      <w:proofErr w:type="spellEnd"/>
      <w:r w:rsidRPr="009F3B7B">
        <w:rPr>
          <w:sz w:val="28"/>
          <w:szCs w:val="28"/>
        </w:rPr>
        <w:t>,</w:t>
      </w:r>
      <w:r w:rsidRPr="009F3B7B">
        <w:rPr>
          <w:spacing w:val="65"/>
          <w:sz w:val="28"/>
          <w:szCs w:val="28"/>
        </w:rPr>
        <w:t xml:space="preserve"> </w:t>
      </w:r>
      <w:r w:rsidRPr="009F3B7B">
        <w:rPr>
          <w:sz w:val="28"/>
          <w:szCs w:val="28"/>
        </w:rPr>
        <w:t>при</w:t>
      </w:r>
      <w:r w:rsidRPr="009F3B7B">
        <w:rPr>
          <w:spacing w:val="68"/>
          <w:sz w:val="28"/>
          <w:szCs w:val="28"/>
        </w:rPr>
        <w:t xml:space="preserve"> </w:t>
      </w:r>
      <w:r w:rsidRPr="009F3B7B">
        <w:rPr>
          <w:sz w:val="28"/>
          <w:szCs w:val="28"/>
        </w:rPr>
        <w:t>впад</w:t>
      </w:r>
      <w:r w:rsidRPr="009F3B7B">
        <w:rPr>
          <w:spacing w:val="-2"/>
          <w:sz w:val="28"/>
          <w:szCs w:val="28"/>
        </w:rPr>
        <w:t>е</w:t>
      </w:r>
      <w:r w:rsidRPr="009F3B7B">
        <w:rPr>
          <w:sz w:val="28"/>
          <w:szCs w:val="28"/>
        </w:rPr>
        <w:t>нии</w:t>
      </w:r>
      <w:r w:rsidRPr="009F3B7B">
        <w:rPr>
          <w:spacing w:val="68"/>
          <w:sz w:val="28"/>
          <w:szCs w:val="28"/>
        </w:rPr>
        <w:t xml:space="preserve"> </w:t>
      </w:r>
      <w:r w:rsidRPr="009F3B7B">
        <w:rPr>
          <w:sz w:val="28"/>
          <w:szCs w:val="28"/>
        </w:rPr>
        <w:t>в</w:t>
      </w:r>
      <w:r w:rsidRPr="009F3B7B">
        <w:rPr>
          <w:spacing w:val="68"/>
          <w:sz w:val="28"/>
          <w:szCs w:val="28"/>
        </w:rPr>
        <w:t xml:space="preserve"> </w:t>
      </w:r>
      <w:r w:rsidRPr="009F3B7B">
        <w:rPr>
          <w:sz w:val="28"/>
          <w:szCs w:val="28"/>
        </w:rPr>
        <w:t>н</w:t>
      </w:r>
      <w:r w:rsidRPr="009F3B7B">
        <w:rPr>
          <w:spacing w:val="-2"/>
          <w:sz w:val="28"/>
          <w:szCs w:val="28"/>
        </w:rPr>
        <w:t>её</w:t>
      </w:r>
      <w:r w:rsidRPr="009F3B7B">
        <w:rPr>
          <w:sz w:val="28"/>
          <w:szCs w:val="28"/>
        </w:rPr>
        <w:t xml:space="preserve">  р</w:t>
      </w:r>
      <w:r w:rsidRPr="009F3B7B">
        <w:rPr>
          <w:spacing w:val="-3"/>
          <w:sz w:val="28"/>
          <w:szCs w:val="28"/>
        </w:rPr>
        <w:t>у</w:t>
      </w:r>
      <w:r w:rsidRPr="009F3B7B">
        <w:rPr>
          <w:sz w:val="28"/>
          <w:szCs w:val="28"/>
        </w:rPr>
        <w:t>чья Горяче</w:t>
      </w:r>
      <w:r w:rsidRPr="009F3B7B">
        <w:rPr>
          <w:spacing w:val="-2"/>
          <w:sz w:val="28"/>
          <w:szCs w:val="28"/>
        </w:rPr>
        <w:t>г</w:t>
      </w:r>
      <w:r w:rsidRPr="009F3B7B">
        <w:rPr>
          <w:sz w:val="28"/>
          <w:szCs w:val="28"/>
        </w:rPr>
        <w:t xml:space="preserve">о.  </w:t>
      </w:r>
    </w:p>
    <w:p w14:paraId="0BBC6567" w14:textId="045257A1" w:rsidR="009C0BCD" w:rsidRPr="009F3B7B" w:rsidRDefault="009C0BCD" w:rsidP="004C382C">
      <w:pPr>
        <w:pStyle w:val="21"/>
        <w:spacing w:line="276" w:lineRule="auto"/>
        <w:rPr>
          <w:rFonts w:ascii="Times New Roman" w:hAnsi="Times New Roman" w:cs="Times New Roman"/>
          <w:sz w:val="28"/>
          <w:szCs w:val="28"/>
        </w:rPr>
      </w:pPr>
      <w:bookmarkStart w:id="67" w:name="_Toc23317425"/>
      <w:bookmarkStart w:id="68" w:name="_Toc23419019"/>
      <w:r w:rsidRPr="009F3B7B">
        <w:rPr>
          <w:rFonts w:ascii="Times New Roman" w:hAnsi="Times New Roman" w:cs="Times New Roman"/>
          <w:sz w:val="28"/>
          <w:szCs w:val="28"/>
        </w:rPr>
        <w:t>4.1.4.</w:t>
      </w:r>
      <w:r w:rsidR="004C382C" w:rsidRPr="009F3B7B">
        <w:rPr>
          <w:rFonts w:ascii="Times New Roman" w:hAnsi="Times New Roman" w:cs="Times New Roman"/>
          <w:sz w:val="28"/>
          <w:szCs w:val="28"/>
        </w:rPr>
        <w:t>4</w:t>
      </w:r>
      <w:r w:rsidRPr="009F3B7B">
        <w:rPr>
          <w:rFonts w:ascii="Times New Roman" w:hAnsi="Times New Roman" w:cs="Times New Roman"/>
          <w:sz w:val="28"/>
          <w:szCs w:val="28"/>
        </w:rPr>
        <w:t xml:space="preserve">.1. </w:t>
      </w:r>
      <w:r w:rsidR="003445E1" w:rsidRPr="009F3B7B">
        <w:rPr>
          <w:rFonts w:ascii="Times New Roman" w:hAnsi="Times New Roman" w:cs="Times New Roman"/>
          <w:sz w:val="28"/>
          <w:szCs w:val="28"/>
        </w:rPr>
        <w:t>Перечень объектов централизованной системы водоснабжения</w:t>
      </w:r>
      <w:r w:rsidR="00450193" w:rsidRPr="009F3B7B">
        <w:rPr>
          <w:rFonts w:ascii="Times New Roman" w:hAnsi="Times New Roman" w:cs="Times New Roman"/>
          <w:sz w:val="28"/>
          <w:szCs w:val="28"/>
        </w:rPr>
        <w:t xml:space="preserve"> поселка Горячий Ключ</w:t>
      </w:r>
      <w:bookmarkEnd w:id="67"/>
      <w:bookmarkEnd w:id="68"/>
    </w:p>
    <w:p w14:paraId="44D2A76C" w14:textId="77777777" w:rsidR="009C0BCD" w:rsidRPr="009F3B7B" w:rsidRDefault="009C0BCD" w:rsidP="004C382C">
      <w:pPr>
        <w:spacing w:line="276" w:lineRule="auto"/>
        <w:rPr>
          <w:sz w:val="28"/>
          <w:szCs w:val="28"/>
        </w:rPr>
      </w:pPr>
      <w:r w:rsidRPr="009F3B7B">
        <w:rPr>
          <w:sz w:val="28"/>
          <w:szCs w:val="28"/>
        </w:rPr>
        <w:t>- подземный водозабор с насосной станцией 2 подъёма (источник водоснабжения);</w:t>
      </w:r>
    </w:p>
    <w:p w14:paraId="606DC1B5" w14:textId="77777777" w:rsidR="009C0BCD" w:rsidRPr="009F3B7B" w:rsidRDefault="009C0BCD" w:rsidP="004C382C">
      <w:pPr>
        <w:spacing w:line="276" w:lineRule="auto"/>
        <w:rPr>
          <w:sz w:val="28"/>
          <w:szCs w:val="28"/>
        </w:rPr>
      </w:pPr>
      <w:r w:rsidRPr="009F3B7B">
        <w:rPr>
          <w:sz w:val="28"/>
          <w:szCs w:val="28"/>
        </w:rPr>
        <w:t>- магистральные и распределительные сети поселка;</w:t>
      </w:r>
    </w:p>
    <w:p w14:paraId="6DAD3709" w14:textId="77777777" w:rsidR="009C0BCD" w:rsidRPr="009F3B7B" w:rsidRDefault="009C0BCD" w:rsidP="004C382C">
      <w:pPr>
        <w:spacing w:line="276" w:lineRule="auto"/>
        <w:rPr>
          <w:sz w:val="28"/>
          <w:szCs w:val="28"/>
        </w:rPr>
      </w:pPr>
      <w:r w:rsidRPr="009F3B7B">
        <w:rPr>
          <w:sz w:val="28"/>
          <w:szCs w:val="28"/>
        </w:rPr>
        <w:t>- водопроводные колодцы и другое оборудование на сети (запорная, предохранительная арматура, пожарные гидранты, водоразборные колонки);</w:t>
      </w:r>
    </w:p>
    <w:p w14:paraId="47DC4CEB" w14:textId="7ED286F0" w:rsidR="009C0BCD" w:rsidRPr="009F3B7B" w:rsidRDefault="009C0BCD" w:rsidP="004C382C">
      <w:pPr>
        <w:pStyle w:val="21"/>
        <w:spacing w:line="276" w:lineRule="auto"/>
        <w:rPr>
          <w:rFonts w:ascii="Times New Roman" w:hAnsi="Times New Roman" w:cs="Times New Roman"/>
          <w:sz w:val="28"/>
          <w:szCs w:val="28"/>
        </w:rPr>
      </w:pPr>
      <w:bookmarkStart w:id="69" w:name="_Toc23317426"/>
      <w:bookmarkStart w:id="70" w:name="_Toc23419020"/>
      <w:r w:rsidRPr="009F3B7B">
        <w:rPr>
          <w:rFonts w:ascii="Times New Roman" w:hAnsi="Times New Roman" w:cs="Times New Roman"/>
          <w:sz w:val="28"/>
          <w:szCs w:val="28"/>
        </w:rPr>
        <w:t>4.1.4.</w:t>
      </w:r>
      <w:r w:rsidR="004C382C" w:rsidRPr="009F3B7B">
        <w:rPr>
          <w:rFonts w:ascii="Times New Roman" w:hAnsi="Times New Roman" w:cs="Times New Roman"/>
          <w:sz w:val="28"/>
          <w:szCs w:val="28"/>
        </w:rPr>
        <w:t>4</w:t>
      </w:r>
      <w:r w:rsidRPr="009F3B7B">
        <w:rPr>
          <w:rFonts w:ascii="Times New Roman" w:hAnsi="Times New Roman" w:cs="Times New Roman"/>
          <w:sz w:val="28"/>
          <w:szCs w:val="28"/>
        </w:rPr>
        <w:t xml:space="preserve">.2. Описание </w:t>
      </w:r>
      <w:r w:rsidRPr="009F3B7B">
        <w:rPr>
          <w:rFonts w:ascii="Times New Roman" w:hAnsi="Times New Roman" w:cs="Times New Roman"/>
          <w:sz w:val="28"/>
          <w:szCs w:val="28"/>
        </w:rPr>
        <w:tab/>
        <w:t>состояния</w:t>
      </w:r>
      <w:r w:rsidR="00450193" w:rsidRPr="009F3B7B">
        <w:rPr>
          <w:rFonts w:ascii="Times New Roman" w:hAnsi="Times New Roman" w:cs="Times New Roman"/>
          <w:sz w:val="28"/>
          <w:szCs w:val="28"/>
        </w:rPr>
        <w:t xml:space="preserve"> </w:t>
      </w:r>
      <w:r w:rsidRPr="009F3B7B">
        <w:rPr>
          <w:rFonts w:ascii="Times New Roman" w:hAnsi="Times New Roman" w:cs="Times New Roman"/>
          <w:sz w:val="28"/>
          <w:szCs w:val="28"/>
        </w:rPr>
        <w:t>существующих</w:t>
      </w:r>
      <w:r w:rsidR="00450193" w:rsidRPr="009F3B7B">
        <w:rPr>
          <w:rFonts w:ascii="Times New Roman" w:hAnsi="Times New Roman" w:cs="Times New Roman"/>
          <w:sz w:val="28"/>
          <w:szCs w:val="28"/>
        </w:rPr>
        <w:t xml:space="preserve"> </w:t>
      </w:r>
      <w:r w:rsidRPr="009F3B7B">
        <w:rPr>
          <w:rFonts w:ascii="Times New Roman" w:hAnsi="Times New Roman" w:cs="Times New Roman"/>
          <w:sz w:val="28"/>
          <w:szCs w:val="28"/>
        </w:rPr>
        <w:t>источников водоснабжения и водозаборных сооружений поселка Горячий Ключ</w:t>
      </w:r>
      <w:bookmarkEnd w:id="69"/>
      <w:bookmarkEnd w:id="70"/>
    </w:p>
    <w:p w14:paraId="7D144722" w14:textId="77777777" w:rsidR="00FE1D4A" w:rsidRPr="009F3B7B" w:rsidRDefault="009C0BCD" w:rsidP="004C382C">
      <w:pPr>
        <w:spacing w:line="276" w:lineRule="auto"/>
        <w:rPr>
          <w:sz w:val="28"/>
          <w:szCs w:val="28"/>
        </w:rPr>
      </w:pPr>
      <w:r w:rsidRPr="009F3B7B">
        <w:rPr>
          <w:sz w:val="28"/>
          <w:szCs w:val="28"/>
        </w:rPr>
        <w:t xml:space="preserve">Источником водоснабжения являются подземные воды.   </w:t>
      </w:r>
    </w:p>
    <w:p w14:paraId="40D30DBF" w14:textId="481CBF01" w:rsidR="009C0BCD" w:rsidRPr="009F3B7B" w:rsidRDefault="009C0BCD" w:rsidP="004C382C">
      <w:pPr>
        <w:spacing w:line="276" w:lineRule="auto"/>
        <w:rPr>
          <w:sz w:val="28"/>
          <w:szCs w:val="28"/>
        </w:rPr>
      </w:pPr>
      <w:r w:rsidRPr="009F3B7B">
        <w:rPr>
          <w:sz w:val="28"/>
          <w:szCs w:val="28"/>
        </w:rPr>
        <w:t xml:space="preserve">В настоящее время п. Горячий Ключ имеет централизованную систему водоснабжения с подачей воды от единого источника водоснабжения, подземный водозабор, расположенный по адресу: п. Горячий Ключ, ул. </w:t>
      </w:r>
      <w:proofErr w:type="gramStart"/>
      <w:r w:rsidRPr="009F3B7B">
        <w:rPr>
          <w:sz w:val="28"/>
          <w:szCs w:val="28"/>
        </w:rPr>
        <w:t>Коммунистическая</w:t>
      </w:r>
      <w:proofErr w:type="gramEnd"/>
      <w:r w:rsidRPr="009F3B7B">
        <w:rPr>
          <w:sz w:val="28"/>
          <w:szCs w:val="28"/>
        </w:rPr>
        <w:t>, лесной массив.</w:t>
      </w:r>
    </w:p>
    <w:p w14:paraId="178A7E63" w14:textId="77777777" w:rsidR="00FE1D4A" w:rsidRPr="009F3B7B" w:rsidRDefault="00FE1D4A" w:rsidP="004C382C">
      <w:pPr>
        <w:spacing w:line="276" w:lineRule="auto"/>
        <w:rPr>
          <w:sz w:val="28"/>
          <w:szCs w:val="28"/>
        </w:rPr>
      </w:pPr>
      <w:r w:rsidRPr="009F3B7B">
        <w:rPr>
          <w:sz w:val="28"/>
          <w:szCs w:val="28"/>
        </w:rPr>
        <w:t>Подземный источник водоснабжения производительностью 200 м</w:t>
      </w:r>
      <w:r w:rsidRPr="009F3B7B">
        <w:rPr>
          <w:sz w:val="28"/>
          <w:szCs w:val="28"/>
          <w:vertAlign w:val="superscript"/>
        </w:rPr>
        <w:t>3</w:t>
      </w:r>
      <w:r w:rsidRPr="009F3B7B">
        <w:rPr>
          <w:sz w:val="28"/>
          <w:szCs w:val="28"/>
        </w:rPr>
        <w:t>/</w:t>
      </w:r>
      <w:proofErr w:type="spellStart"/>
      <w:r w:rsidRPr="009F3B7B">
        <w:rPr>
          <w:sz w:val="28"/>
          <w:szCs w:val="28"/>
        </w:rPr>
        <w:t>сут</w:t>
      </w:r>
      <w:proofErr w:type="spellEnd"/>
      <w:r w:rsidRPr="009F3B7B">
        <w:rPr>
          <w:sz w:val="28"/>
          <w:szCs w:val="28"/>
        </w:rPr>
        <w:t xml:space="preserve"> введен в эксплуатацию в сентябре 2018 г., соответствует санитарным нормам. Износ оборудования менее 5 %. Используется для питьевого, хозяйственно-бытового водоснабжения поселка.</w:t>
      </w:r>
    </w:p>
    <w:p w14:paraId="7BC31EE4" w14:textId="45AB8911" w:rsidR="009C0BCD" w:rsidRPr="009F3B7B" w:rsidRDefault="009C0BCD" w:rsidP="004C382C">
      <w:pPr>
        <w:spacing w:line="276" w:lineRule="auto"/>
        <w:rPr>
          <w:sz w:val="28"/>
          <w:szCs w:val="28"/>
        </w:rPr>
      </w:pPr>
      <w:r w:rsidRPr="009F3B7B">
        <w:rPr>
          <w:sz w:val="28"/>
          <w:szCs w:val="28"/>
        </w:rPr>
        <w:lastRenderedPageBreak/>
        <w:t>Водоснабжение осуществляется от двух артезианских скважин №1 и №2, пробуренных в 2015 и 2018, расположенные в радиусе 50 м друг от друга.  Общий дебит скважин составляет 14 м</w:t>
      </w:r>
      <w:r w:rsidRPr="009F3B7B">
        <w:rPr>
          <w:sz w:val="28"/>
          <w:szCs w:val="28"/>
          <w:vertAlign w:val="superscript"/>
        </w:rPr>
        <w:t>3</w:t>
      </w:r>
      <w:r w:rsidRPr="009F3B7B">
        <w:rPr>
          <w:sz w:val="28"/>
          <w:szCs w:val="28"/>
        </w:rPr>
        <w:t>/ч.</w:t>
      </w:r>
    </w:p>
    <w:p w14:paraId="4990B50E" w14:textId="702967D3" w:rsidR="009C0BCD" w:rsidRPr="009F3B7B" w:rsidRDefault="009C0BCD" w:rsidP="004C382C">
      <w:pPr>
        <w:spacing w:line="276" w:lineRule="auto"/>
        <w:rPr>
          <w:sz w:val="28"/>
          <w:szCs w:val="28"/>
        </w:rPr>
      </w:pPr>
      <w:r w:rsidRPr="009F3B7B">
        <w:rPr>
          <w:sz w:val="28"/>
          <w:szCs w:val="28"/>
        </w:rPr>
        <w:t>Водопотребление в настоящее время составляет около 40 м</w:t>
      </w:r>
      <w:r w:rsidRPr="009F3B7B">
        <w:rPr>
          <w:sz w:val="28"/>
          <w:szCs w:val="28"/>
          <w:vertAlign w:val="superscript"/>
        </w:rPr>
        <w:t>3</w:t>
      </w:r>
      <w:r w:rsidRPr="009F3B7B">
        <w:rPr>
          <w:sz w:val="28"/>
          <w:szCs w:val="28"/>
        </w:rPr>
        <w:t>/</w:t>
      </w:r>
      <w:proofErr w:type="spellStart"/>
      <w:r w:rsidRPr="009F3B7B">
        <w:rPr>
          <w:sz w:val="28"/>
          <w:szCs w:val="28"/>
        </w:rPr>
        <w:t>сут</w:t>
      </w:r>
      <w:proofErr w:type="spellEnd"/>
      <w:r w:rsidRPr="009F3B7B">
        <w:rPr>
          <w:sz w:val="28"/>
          <w:szCs w:val="28"/>
        </w:rPr>
        <w:t>. (весенний, осенний, зимний период), до 130 м</w:t>
      </w:r>
      <w:r w:rsidRPr="009F3B7B">
        <w:rPr>
          <w:sz w:val="28"/>
          <w:szCs w:val="28"/>
          <w:vertAlign w:val="superscript"/>
        </w:rPr>
        <w:t>3</w:t>
      </w:r>
      <w:r w:rsidRPr="009F3B7B">
        <w:rPr>
          <w:sz w:val="28"/>
          <w:szCs w:val="28"/>
        </w:rPr>
        <w:t>/</w:t>
      </w:r>
      <w:proofErr w:type="spellStart"/>
      <w:r w:rsidRPr="009F3B7B">
        <w:rPr>
          <w:sz w:val="28"/>
          <w:szCs w:val="28"/>
        </w:rPr>
        <w:t>сут</w:t>
      </w:r>
      <w:proofErr w:type="spellEnd"/>
      <w:r w:rsidRPr="009F3B7B">
        <w:rPr>
          <w:sz w:val="28"/>
          <w:szCs w:val="28"/>
        </w:rPr>
        <w:t>. (</w:t>
      </w:r>
      <w:proofErr w:type="gramStart"/>
      <w:r w:rsidRPr="009F3B7B">
        <w:rPr>
          <w:sz w:val="28"/>
          <w:szCs w:val="28"/>
        </w:rPr>
        <w:t>в</w:t>
      </w:r>
      <w:proofErr w:type="gramEnd"/>
      <w:r w:rsidRPr="009F3B7B">
        <w:rPr>
          <w:sz w:val="28"/>
          <w:szCs w:val="28"/>
        </w:rPr>
        <w:t xml:space="preserve"> летний).  </w:t>
      </w:r>
    </w:p>
    <w:p w14:paraId="73B3462E" w14:textId="2D6469B3" w:rsidR="00FE1D4A" w:rsidRPr="009F3B7B" w:rsidRDefault="009C0BCD" w:rsidP="00D2153E">
      <w:pPr>
        <w:spacing w:line="276" w:lineRule="auto"/>
        <w:rPr>
          <w:sz w:val="28"/>
          <w:szCs w:val="28"/>
        </w:rPr>
      </w:pPr>
      <w:r w:rsidRPr="009F3B7B">
        <w:rPr>
          <w:sz w:val="28"/>
          <w:szCs w:val="28"/>
        </w:rPr>
        <w:t>Количество</w:t>
      </w:r>
      <w:r w:rsidR="00D2153E" w:rsidRPr="009F3B7B">
        <w:rPr>
          <w:sz w:val="28"/>
          <w:szCs w:val="28"/>
        </w:rPr>
        <w:t xml:space="preserve"> потребителей - около 570 чел. </w:t>
      </w:r>
    </w:p>
    <w:p w14:paraId="0D978AC0" w14:textId="1E746E2C" w:rsidR="00FE1D4A" w:rsidRPr="009F3B7B" w:rsidRDefault="00FE1D4A" w:rsidP="004C382C">
      <w:pPr>
        <w:spacing w:line="276" w:lineRule="auto"/>
        <w:rPr>
          <w:color w:val="010302"/>
          <w:sz w:val="28"/>
          <w:szCs w:val="28"/>
        </w:rPr>
      </w:pPr>
      <w:r w:rsidRPr="009F3B7B">
        <w:rPr>
          <w:sz w:val="28"/>
          <w:szCs w:val="28"/>
        </w:rPr>
        <w:t>На терри</w:t>
      </w:r>
      <w:r w:rsidRPr="009F3B7B">
        <w:rPr>
          <w:spacing w:val="-2"/>
          <w:sz w:val="28"/>
          <w:szCs w:val="28"/>
        </w:rPr>
        <w:t>т</w:t>
      </w:r>
      <w:r w:rsidRPr="009F3B7B">
        <w:rPr>
          <w:sz w:val="28"/>
          <w:szCs w:val="28"/>
        </w:rPr>
        <w:t>ории пос</w:t>
      </w:r>
      <w:r w:rsidRPr="009F3B7B">
        <w:rPr>
          <w:spacing w:val="-2"/>
          <w:sz w:val="28"/>
          <w:szCs w:val="28"/>
        </w:rPr>
        <w:t>е</w:t>
      </w:r>
      <w:r w:rsidRPr="009F3B7B">
        <w:rPr>
          <w:sz w:val="28"/>
          <w:szCs w:val="28"/>
        </w:rPr>
        <w:t>лка ра</w:t>
      </w:r>
      <w:r w:rsidRPr="009F3B7B">
        <w:rPr>
          <w:spacing w:val="-2"/>
          <w:sz w:val="28"/>
          <w:szCs w:val="28"/>
        </w:rPr>
        <w:t>с</w:t>
      </w:r>
      <w:r w:rsidRPr="009F3B7B">
        <w:rPr>
          <w:sz w:val="28"/>
          <w:szCs w:val="28"/>
        </w:rPr>
        <w:t xml:space="preserve">положено 4 </w:t>
      </w:r>
      <w:r w:rsidRPr="009F3B7B">
        <w:rPr>
          <w:spacing w:val="-2"/>
          <w:sz w:val="28"/>
          <w:szCs w:val="28"/>
        </w:rPr>
        <w:t>(</w:t>
      </w:r>
      <w:r w:rsidRPr="009F3B7B">
        <w:rPr>
          <w:sz w:val="28"/>
          <w:szCs w:val="28"/>
        </w:rPr>
        <w:t xml:space="preserve">четыре) </w:t>
      </w:r>
      <w:r w:rsidRPr="009F3B7B">
        <w:rPr>
          <w:spacing w:val="-2"/>
          <w:sz w:val="28"/>
          <w:szCs w:val="28"/>
        </w:rPr>
        <w:t>в</w:t>
      </w:r>
      <w:r w:rsidRPr="009F3B7B">
        <w:rPr>
          <w:sz w:val="28"/>
          <w:szCs w:val="28"/>
        </w:rPr>
        <w:t>одоз</w:t>
      </w:r>
      <w:r w:rsidRPr="009F3B7B">
        <w:rPr>
          <w:spacing w:val="-2"/>
          <w:sz w:val="28"/>
          <w:szCs w:val="28"/>
        </w:rPr>
        <w:t>а</w:t>
      </w:r>
      <w:r w:rsidRPr="009F3B7B">
        <w:rPr>
          <w:sz w:val="28"/>
          <w:szCs w:val="28"/>
        </w:rPr>
        <w:t>бор</w:t>
      </w:r>
      <w:r w:rsidRPr="009F3B7B">
        <w:rPr>
          <w:spacing w:val="-2"/>
          <w:sz w:val="28"/>
          <w:szCs w:val="28"/>
        </w:rPr>
        <w:t>а</w:t>
      </w:r>
      <w:r w:rsidRPr="009F3B7B">
        <w:rPr>
          <w:sz w:val="28"/>
          <w:szCs w:val="28"/>
        </w:rPr>
        <w:t xml:space="preserve">: ВЗУ №6, ВЗУ  №7, </w:t>
      </w:r>
      <w:r w:rsidRPr="009F3B7B">
        <w:rPr>
          <w:spacing w:val="-2"/>
          <w:sz w:val="28"/>
          <w:szCs w:val="28"/>
        </w:rPr>
        <w:t>В</w:t>
      </w:r>
      <w:r w:rsidRPr="009F3B7B">
        <w:rPr>
          <w:sz w:val="28"/>
          <w:szCs w:val="28"/>
        </w:rPr>
        <w:t>ЗУ</w:t>
      </w:r>
      <w:r w:rsidRPr="009F3B7B">
        <w:rPr>
          <w:spacing w:val="-2"/>
          <w:sz w:val="28"/>
          <w:szCs w:val="28"/>
        </w:rPr>
        <w:t xml:space="preserve"> </w:t>
      </w:r>
      <w:r w:rsidRPr="009F3B7B">
        <w:rPr>
          <w:sz w:val="28"/>
          <w:szCs w:val="28"/>
        </w:rPr>
        <w:t>№8</w:t>
      </w:r>
      <w:r w:rsidRPr="009F3B7B">
        <w:rPr>
          <w:spacing w:val="-2"/>
          <w:sz w:val="28"/>
          <w:szCs w:val="28"/>
        </w:rPr>
        <w:t xml:space="preserve"> </w:t>
      </w:r>
      <w:r w:rsidRPr="009F3B7B">
        <w:rPr>
          <w:sz w:val="28"/>
          <w:szCs w:val="28"/>
        </w:rPr>
        <w:t>и В</w:t>
      </w:r>
      <w:r w:rsidRPr="009F3B7B">
        <w:rPr>
          <w:spacing w:val="-2"/>
          <w:sz w:val="28"/>
          <w:szCs w:val="28"/>
        </w:rPr>
        <w:t>З</w:t>
      </w:r>
      <w:r w:rsidRPr="009F3B7B">
        <w:rPr>
          <w:sz w:val="28"/>
          <w:szCs w:val="28"/>
        </w:rPr>
        <w:t>У №9</w:t>
      </w:r>
      <w:r w:rsidRPr="009F3B7B">
        <w:rPr>
          <w:spacing w:val="-3"/>
          <w:sz w:val="28"/>
          <w:szCs w:val="28"/>
        </w:rPr>
        <w:t>.</w:t>
      </w:r>
      <w:r w:rsidRPr="009F3B7B">
        <w:rPr>
          <w:sz w:val="28"/>
          <w:szCs w:val="28"/>
        </w:rPr>
        <w:t xml:space="preserve">  </w:t>
      </w:r>
    </w:p>
    <w:p w14:paraId="09B2ACC3" w14:textId="0A2D0BC4" w:rsidR="00FE1D4A" w:rsidRPr="009F3B7B" w:rsidRDefault="00FE1D4A" w:rsidP="004C382C">
      <w:pPr>
        <w:spacing w:line="276" w:lineRule="auto"/>
        <w:rPr>
          <w:color w:val="010302"/>
          <w:sz w:val="28"/>
          <w:szCs w:val="28"/>
        </w:rPr>
      </w:pPr>
      <w:r w:rsidRPr="009F3B7B">
        <w:rPr>
          <w:sz w:val="28"/>
          <w:szCs w:val="28"/>
        </w:rPr>
        <w:t>В границ</w:t>
      </w:r>
      <w:r w:rsidRPr="009F3B7B">
        <w:rPr>
          <w:spacing w:val="-2"/>
          <w:sz w:val="28"/>
          <w:szCs w:val="28"/>
        </w:rPr>
        <w:t>а</w:t>
      </w:r>
      <w:r w:rsidRPr="009F3B7B">
        <w:rPr>
          <w:sz w:val="28"/>
          <w:szCs w:val="28"/>
        </w:rPr>
        <w:t>х населенно</w:t>
      </w:r>
      <w:r w:rsidRPr="009F3B7B">
        <w:rPr>
          <w:spacing w:val="-2"/>
          <w:sz w:val="28"/>
          <w:szCs w:val="28"/>
        </w:rPr>
        <w:t>г</w:t>
      </w:r>
      <w:r w:rsidRPr="009F3B7B">
        <w:rPr>
          <w:sz w:val="28"/>
          <w:szCs w:val="28"/>
        </w:rPr>
        <w:t>о п</w:t>
      </w:r>
      <w:r w:rsidRPr="009F3B7B">
        <w:rPr>
          <w:spacing w:val="-3"/>
          <w:sz w:val="28"/>
          <w:szCs w:val="28"/>
        </w:rPr>
        <w:t>у</w:t>
      </w:r>
      <w:r w:rsidRPr="009F3B7B">
        <w:rPr>
          <w:sz w:val="28"/>
          <w:szCs w:val="28"/>
        </w:rPr>
        <w:t>нкта</w:t>
      </w:r>
      <w:r w:rsidRPr="009F3B7B">
        <w:rPr>
          <w:spacing w:val="-2"/>
          <w:sz w:val="28"/>
          <w:szCs w:val="28"/>
        </w:rPr>
        <w:t xml:space="preserve"> </w:t>
      </w:r>
      <w:r w:rsidR="004C382C" w:rsidRPr="009F3B7B">
        <w:rPr>
          <w:sz w:val="28"/>
          <w:szCs w:val="28"/>
        </w:rPr>
        <w:t>ор</w:t>
      </w:r>
      <w:r w:rsidR="004C382C" w:rsidRPr="009F3B7B">
        <w:rPr>
          <w:spacing w:val="-2"/>
          <w:sz w:val="28"/>
          <w:szCs w:val="28"/>
        </w:rPr>
        <w:t>г</w:t>
      </w:r>
      <w:r w:rsidR="004C382C" w:rsidRPr="009F3B7B">
        <w:rPr>
          <w:sz w:val="28"/>
          <w:szCs w:val="28"/>
        </w:rPr>
        <w:t>ани</w:t>
      </w:r>
      <w:r w:rsidR="004C382C" w:rsidRPr="009F3B7B">
        <w:rPr>
          <w:spacing w:val="-2"/>
          <w:sz w:val="28"/>
          <w:szCs w:val="28"/>
        </w:rPr>
        <w:t>з</w:t>
      </w:r>
      <w:r w:rsidR="004C382C" w:rsidRPr="009F3B7B">
        <w:rPr>
          <w:sz w:val="28"/>
          <w:szCs w:val="28"/>
        </w:rPr>
        <w:t>ована система</w:t>
      </w:r>
      <w:r w:rsidRPr="009F3B7B">
        <w:rPr>
          <w:sz w:val="28"/>
          <w:szCs w:val="28"/>
        </w:rPr>
        <w:t xml:space="preserve"> централи</w:t>
      </w:r>
      <w:r w:rsidRPr="009F3B7B">
        <w:rPr>
          <w:spacing w:val="-2"/>
          <w:sz w:val="28"/>
          <w:szCs w:val="28"/>
        </w:rPr>
        <w:t>з</w:t>
      </w:r>
      <w:r w:rsidRPr="009F3B7B">
        <w:rPr>
          <w:sz w:val="28"/>
          <w:szCs w:val="28"/>
        </w:rPr>
        <w:t>ованно</w:t>
      </w:r>
      <w:r w:rsidRPr="009F3B7B">
        <w:rPr>
          <w:spacing w:val="-2"/>
          <w:sz w:val="28"/>
          <w:szCs w:val="28"/>
        </w:rPr>
        <w:t>г</w:t>
      </w:r>
      <w:r w:rsidRPr="009F3B7B">
        <w:rPr>
          <w:sz w:val="28"/>
          <w:szCs w:val="28"/>
        </w:rPr>
        <w:t>о водосн</w:t>
      </w:r>
      <w:r w:rsidRPr="009F3B7B">
        <w:rPr>
          <w:spacing w:val="-2"/>
          <w:sz w:val="28"/>
          <w:szCs w:val="28"/>
        </w:rPr>
        <w:t>а</w:t>
      </w:r>
      <w:r w:rsidRPr="009F3B7B">
        <w:rPr>
          <w:sz w:val="28"/>
          <w:szCs w:val="28"/>
        </w:rPr>
        <w:t>бж</w:t>
      </w:r>
      <w:r w:rsidRPr="009F3B7B">
        <w:rPr>
          <w:spacing w:val="-2"/>
          <w:sz w:val="28"/>
          <w:szCs w:val="28"/>
        </w:rPr>
        <w:t>е</w:t>
      </w:r>
      <w:r w:rsidRPr="009F3B7B">
        <w:rPr>
          <w:sz w:val="28"/>
          <w:szCs w:val="28"/>
        </w:rPr>
        <w:t>ния</w:t>
      </w:r>
      <w:r w:rsidRPr="009F3B7B">
        <w:rPr>
          <w:spacing w:val="-3"/>
          <w:sz w:val="28"/>
          <w:szCs w:val="28"/>
        </w:rPr>
        <w:t xml:space="preserve"> </w:t>
      </w:r>
      <w:r w:rsidRPr="009F3B7B">
        <w:rPr>
          <w:sz w:val="28"/>
          <w:szCs w:val="28"/>
        </w:rPr>
        <w:t>на</w:t>
      </w:r>
      <w:r w:rsidRPr="009F3B7B">
        <w:rPr>
          <w:spacing w:val="-2"/>
          <w:sz w:val="28"/>
          <w:szCs w:val="28"/>
        </w:rPr>
        <w:t xml:space="preserve"> </w:t>
      </w:r>
      <w:r w:rsidRPr="009F3B7B">
        <w:rPr>
          <w:sz w:val="28"/>
          <w:szCs w:val="28"/>
        </w:rPr>
        <w:t xml:space="preserve">базе ВЗУ №7;  </w:t>
      </w:r>
    </w:p>
    <w:p w14:paraId="269A737B" w14:textId="77777777" w:rsidR="00FE1D4A" w:rsidRPr="009F3B7B" w:rsidRDefault="00FE1D4A" w:rsidP="004C382C">
      <w:pPr>
        <w:spacing w:line="276" w:lineRule="auto"/>
        <w:rPr>
          <w:color w:val="010302"/>
          <w:sz w:val="28"/>
          <w:szCs w:val="28"/>
        </w:rPr>
      </w:pPr>
      <w:proofErr w:type="gramStart"/>
      <w:r w:rsidRPr="009F3B7B">
        <w:rPr>
          <w:sz w:val="28"/>
          <w:szCs w:val="28"/>
        </w:rPr>
        <w:t>Право</w:t>
      </w:r>
      <w:r w:rsidRPr="009F3B7B">
        <w:rPr>
          <w:spacing w:val="-2"/>
          <w:sz w:val="28"/>
          <w:szCs w:val="28"/>
        </w:rPr>
        <w:t>в</w:t>
      </w:r>
      <w:r w:rsidRPr="009F3B7B">
        <w:rPr>
          <w:sz w:val="28"/>
          <w:szCs w:val="28"/>
        </w:rPr>
        <w:t>ые</w:t>
      </w:r>
      <w:proofErr w:type="gramEnd"/>
      <w:r w:rsidRPr="009F3B7B">
        <w:rPr>
          <w:sz w:val="28"/>
          <w:szCs w:val="28"/>
        </w:rPr>
        <w:t xml:space="preserve"> основ</w:t>
      </w:r>
      <w:r w:rsidRPr="009F3B7B">
        <w:rPr>
          <w:spacing w:val="-2"/>
          <w:sz w:val="28"/>
          <w:szCs w:val="28"/>
        </w:rPr>
        <w:t>а</w:t>
      </w:r>
      <w:r w:rsidRPr="009F3B7B">
        <w:rPr>
          <w:sz w:val="28"/>
          <w:szCs w:val="28"/>
        </w:rPr>
        <w:t>ние на пользов</w:t>
      </w:r>
      <w:r w:rsidRPr="009F3B7B">
        <w:rPr>
          <w:spacing w:val="-2"/>
          <w:sz w:val="28"/>
          <w:szCs w:val="28"/>
        </w:rPr>
        <w:t>а</w:t>
      </w:r>
      <w:r w:rsidRPr="009F3B7B">
        <w:rPr>
          <w:sz w:val="28"/>
          <w:szCs w:val="28"/>
        </w:rPr>
        <w:t xml:space="preserve">ние </w:t>
      </w:r>
      <w:r w:rsidRPr="009F3B7B">
        <w:rPr>
          <w:spacing w:val="-4"/>
          <w:sz w:val="28"/>
          <w:szCs w:val="28"/>
        </w:rPr>
        <w:t>у</w:t>
      </w:r>
      <w:r w:rsidRPr="009F3B7B">
        <w:rPr>
          <w:sz w:val="28"/>
          <w:szCs w:val="28"/>
        </w:rPr>
        <w:t>частков</w:t>
      </w:r>
      <w:r w:rsidRPr="009F3B7B">
        <w:rPr>
          <w:spacing w:val="-2"/>
          <w:sz w:val="28"/>
          <w:szCs w:val="28"/>
        </w:rPr>
        <w:t xml:space="preserve"> </w:t>
      </w:r>
      <w:r w:rsidRPr="009F3B7B">
        <w:rPr>
          <w:sz w:val="28"/>
          <w:szCs w:val="28"/>
        </w:rPr>
        <w:t>н</w:t>
      </w:r>
      <w:r w:rsidRPr="009F3B7B">
        <w:rPr>
          <w:spacing w:val="-2"/>
          <w:sz w:val="28"/>
          <w:szCs w:val="28"/>
        </w:rPr>
        <w:t>е</w:t>
      </w:r>
      <w:r w:rsidRPr="009F3B7B">
        <w:rPr>
          <w:sz w:val="28"/>
          <w:szCs w:val="28"/>
        </w:rPr>
        <w:t xml:space="preserve">др:  </w:t>
      </w:r>
    </w:p>
    <w:p w14:paraId="0E4D09D5" w14:textId="77777777" w:rsidR="00FE1D4A" w:rsidRPr="009F3B7B" w:rsidRDefault="00FE1D4A" w:rsidP="004C382C">
      <w:pPr>
        <w:spacing w:line="276" w:lineRule="auto"/>
        <w:rPr>
          <w:color w:val="010302"/>
          <w:sz w:val="28"/>
          <w:szCs w:val="28"/>
        </w:rPr>
      </w:pPr>
      <w:r w:rsidRPr="009F3B7B">
        <w:rPr>
          <w:rFonts w:ascii="Wingdings" w:hAnsi="Wingdings" w:cs="Wingdings"/>
          <w:sz w:val="28"/>
          <w:szCs w:val="28"/>
        </w:rPr>
        <w:t></w:t>
      </w:r>
      <w:r w:rsidRPr="009F3B7B">
        <w:rPr>
          <w:rFonts w:cs="Arial"/>
          <w:sz w:val="28"/>
          <w:szCs w:val="28"/>
        </w:rPr>
        <w:t xml:space="preserve"> </w:t>
      </w:r>
      <w:r w:rsidRPr="009F3B7B">
        <w:rPr>
          <w:rFonts w:cs="Arial"/>
          <w:sz w:val="28"/>
          <w:szCs w:val="28"/>
        </w:rPr>
        <w:tab/>
      </w:r>
      <w:r w:rsidRPr="009F3B7B">
        <w:rPr>
          <w:sz w:val="28"/>
          <w:szCs w:val="28"/>
        </w:rPr>
        <w:t>на</w:t>
      </w:r>
      <w:r w:rsidRPr="009F3B7B">
        <w:rPr>
          <w:spacing w:val="90"/>
          <w:sz w:val="28"/>
          <w:szCs w:val="28"/>
        </w:rPr>
        <w:t xml:space="preserve"> </w:t>
      </w:r>
      <w:r w:rsidRPr="009F3B7B">
        <w:rPr>
          <w:sz w:val="28"/>
          <w:szCs w:val="28"/>
        </w:rPr>
        <w:t>ВЗУ</w:t>
      </w:r>
      <w:r w:rsidRPr="009F3B7B">
        <w:rPr>
          <w:spacing w:val="87"/>
          <w:sz w:val="28"/>
          <w:szCs w:val="28"/>
        </w:rPr>
        <w:t xml:space="preserve"> </w:t>
      </w:r>
      <w:r w:rsidRPr="009F3B7B">
        <w:rPr>
          <w:sz w:val="28"/>
          <w:szCs w:val="28"/>
        </w:rPr>
        <w:t>№6</w:t>
      </w:r>
      <w:r w:rsidRPr="009F3B7B">
        <w:rPr>
          <w:spacing w:val="90"/>
          <w:sz w:val="28"/>
          <w:szCs w:val="28"/>
        </w:rPr>
        <w:t xml:space="preserve"> </w:t>
      </w:r>
      <w:r w:rsidRPr="009F3B7B">
        <w:rPr>
          <w:sz w:val="28"/>
          <w:szCs w:val="28"/>
        </w:rPr>
        <w:t>в</w:t>
      </w:r>
      <w:r w:rsidRPr="009F3B7B">
        <w:rPr>
          <w:spacing w:val="89"/>
          <w:sz w:val="28"/>
          <w:szCs w:val="28"/>
        </w:rPr>
        <w:t xml:space="preserve"> </w:t>
      </w:r>
      <w:r w:rsidRPr="009F3B7B">
        <w:rPr>
          <w:sz w:val="28"/>
          <w:szCs w:val="28"/>
        </w:rPr>
        <w:t>виде</w:t>
      </w:r>
      <w:r w:rsidRPr="009F3B7B">
        <w:rPr>
          <w:spacing w:val="90"/>
          <w:sz w:val="28"/>
          <w:szCs w:val="28"/>
        </w:rPr>
        <w:t xml:space="preserve"> </w:t>
      </w:r>
      <w:r w:rsidRPr="009F3B7B">
        <w:rPr>
          <w:sz w:val="28"/>
          <w:szCs w:val="28"/>
        </w:rPr>
        <w:t>Соглаш</w:t>
      </w:r>
      <w:r w:rsidRPr="009F3B7B">
        <w:rPr>
          <w:spacing w:val="-2"/>
          <w:sz w:val="28"/>
          <w:szCs w:val="28"/>
        </w:rPr>
        <w:t>е</w:t>
      </w:r>
      <w:r w:rsidRPr="009F3B7B">
        <w:rPr>
          <w:sz w:val="28"/>
          <w:szCs w:val="28"/>
        </w:rPr>
        <w:t>ния</w:t>
      </w:r>
      <w:r w:rsidRPr="009F3B7B">
        <w:rPr>
          <w:spacing w:val="90"/>
          <w:sz w:val="28"/>
          <w:szCs w:val="28"/>
        </w:rPr>
        <w:t xml:space="preserve"> </w:t>
      </w:r>
      <w:r w:rsidRPr="009F3B7B">
        <w:rPr>
          <w:sz w:val="28"/>
          <w:szCs w:val="28"/>
        </w:rPr>
        <w:t>об</w:t>
      </w:r>
      <w:r w:rsidRPr="009F3B7B">
        <w:rPr>
          <w:spacing w:val="87"/>
          <w:sz w:val="28"/>
          <w:szCs w:val="28"/>
        </w:rPr>
        <w:t xml:space="preserve"> </w:t>
      </w:r>
      <w:r w:rsidRPr="009F3B7B">
        <w:rPr>
          <w:spacing w:val="-3"/>
          <w:sz w:val="28"/>
          <w:szCs w:val="28"/>
        </w:rPr>
        <w:t>у</w:t>
      </w:r>
      <w:r w:rsidRPr="009F3B7B">
        <w:rPr>
          <w:sz w:val="28"/>
          <w:szCs w:val="28"/>
        </w:rPr>
        <w:t>словиях</w:t>
      </w:r>
      <w:r w:rsidRPr="009F3B7B">
        <w:rPr>
          <w:spacing w:val="90"/>
          <w:sz w:val="28"/>
          <w:szCs w:val="28"/>
        </w:rPr>
        <w:t xml:space="preserve"> </w:t>
      </w:r>
      <w:r w:rsidRPr="009F3B7B">
        <w:rPr>
          <w:sz w:val="28"/>
          <w:szCs w:val="28"/>
        </w:rPr>
        <w:t>н</w:t>
      </w:r>
      <w:r w:rsidRPr="009F3B7B">
        <w:rPr>
          <w:spacing w:val="-2"/>
          <w:sz w:val="28"/>
          <w:szCs w:val="28"/>
        </w:rPr>
        <w:t>е</w:t>
      </w:r>
      <w:r w:rsidRPr="009F3B7B">
        <w:rPr>
          <w:sz w:val="28"/>
          <w:szCs w:val="28"/>
        </w:rPr>
        <w:t>дропо</w:t>
      </w:r>
      <w:r w:rsidRPr="009F3B7B">
        <w:rPr>
          <w:spacing w:val="-3"/>
          <w:sz w:val="28"/>
          <w:szCs w:val="28"/>
        </w:rPr>
        <w:t>л</w:t>
      </w:r>
      <w:r w:rsidRPr="009F3B7B">
        <w:rPr>
          <w:sz w:val="28"/>
          <w:szCs w:val="28"/>
        </w:rPr>
        <w:t>ьзования  (лиц</w:t>
      </w:r>
      <w:r w:rsidRPr="009F3B7B">
        <w:rPr>
          <w:spacing w:val="-2"/>
          <w:sz w:val="28"/>
          <w:szCs w:val="28"/>
        </w:rPr>
        <w:t>е</w:t>
      </w:r>
      <w:r w:rsidRPr="009F3B7B">
        <w:rPr>
          <w:sz w:val="28"/>
          <w:szCs w:val="28"/>
        </w:rPr>
        <w:t>нзия</w:t>
      </w:r>
      <w:r w:rsidRPr="009F3B7B">
        <w:rPr>
          <w:spacing w:val="45"/>
          <w:sz w:val="28"/>
          <w:szCs w:val="28"/>
        </w:rPr>
        <w:t xml:space="preserve"> </w:t>
      </w:r>
      <w:proofErr w:type="spellStart"/>
      <w:r w:rsidRPr="009F3B7B">
        <w:rPr>
          <w:sz w:val="28"/>
          <w:szCs w:val="28"/>
        </w:rPr>
        <w:t>ИРир</w:t>
      </w:r>
      <w:proofErr w:type="spellEnd"/>
      <w:r w:rsidRPr="009F3B7B">
        <w:rPr>
          <w:spacing w:val="42"/>
          <w:sz w:val="28"/>
          <w:szCs w:val="28"/>
        </w:rPr>
        <w:t xml:space="preserve"> </w:t>
      </w:r>
      <w:r w:rsidRPr="009F3B7B">
        <w:rPr>
          <w:sz w:val="28"/>
          <w:szCs w:val="28"/>
        </w:rPr>
        <w:t>00592</w:t>
      </w:r>
      <w:r w:rsidRPr="009F3B7B">
        <w:rPr>
          <w:spacing w:val="42"/>
          <w:sz w:val="28"/>
          <w:szCs w:val="28"/>
        </w:rPr>
        <w:t xml:space="preserve"> </w:t>
      </w:r>
      <w:r w:rsidRPr="009F3B7B">
        <w:rPr>
          <w:sz w:val="28"/>
          <w:szCs w:val="28"/>
        </w:rPr>
        <w:t>ВЭ)</w:t>
      </w:r>
      <w:r w:rsidRPr="009F3B7B">
        <w:rPr>
          <w:spacing w:val="44"/>
          <w:sz w:val="28"/>
          <w:szCs w:val="28"/>
        </w:rPr>
        <w:t xml:space="preserve"> </w:t>
      </w:r>
      <w:r w:rsidRPr="009F3B7B">
        <w:rPr>
          <w:sz w:val="28"/>
          <w:szCs w:val="28"/>
        </w:rPr>
        <w:t>ООО</w:t>
      </w:r>
      <w:r w:rsidRPr="009F3B7B">
        <w:rPr>
          <w:spacing w:val="44"/>
          <w:sz w:val="28"/>
          <w:szCs w:val="28"/>
        </w:rPr>
        <w:t xml:space="preserve"> </w:t>
      </w:r>
      <w:r w:rsidRPr="009F3B7B">
        <w:rPr>
          <w:sz w:val="28"/>
          <w:szCs w:val="28"/>
        </w:rPr>
        <w:t>«</w:t>
      </w:r>
      <w:proofErr w:type="spellStart"/>
      <w:r w:rsidRPr="009F3B7B">
        <w:rPr>
          <w:sz w:val="28"/>
          <w:szCs w:val="28"/>
        </w:rPr>
        <w:t>У</w:t>
      </w:r>
      <w:r w:rsidRPr="009F3B7B">
        <w:rPr>
          <w:spacing w:val="-2"/>
          <w:sz w:val="28"/>
          <w:szCs w:val="28"/>
        </w:rPr>
        <w:t>ш</w:t>
      </w:r>
      <w:r w:rsidRPr="009F3B7B">
        <w:rPr>
          <w:sz w:val="28"/>
          <w:szCs w:val="28"/>
        </w:rPr>
        <w:t>аков</w:t>
      </w:r>
      <w:r w:rsidRPr="009F3B7B">
        <w:rPr>
          <w:spacing w:val="-2"/>
          <w:sz w:val="28"/>
          <w:szCs w:val="28"/>
        </w:rPr>
        <w:t>с</w:t>
      </w:r>
      <w:r w:rsidRPr="009F3B7B">
        <w:rPr>
          <w:sz w:val="28"/>
          <w:szCs w:val="28"/>
        </w:rPr>
        <w:t>кая</w:t>
      </w:r>
      <w:proofErr w:type="spellEnd"/>
      <w:r w:rsidRPr="009F3B7B">
        <w:rPr>
          <w:sz w:val="28"/>
          <w:szCs w:val="28"/>
        </w:rPr>
        <w:t>»</w:t>
      </w:r>
      <w:r w:rsidRPr="009F3B7B">
        <w:rPr>
          <w:spacing w:val="44"/>
          <w:sz w:val="28"/>
          <w:szCs w:val="28"/>
        </w:rPr>
        <w:t xml:space="preserve"> </w:t>
      </w:r>
      <w:r w:rsidRPr="009F3B7B">
        <w:rPr>
          <w:spacing w:val="-2"/>
          <w:sz w:val="28"/>
          <w:szCs w:val="28"/>
        </w:rPr>
        <w:t>с</w:t>
      </w:r>
      <w:r w:rsidRPr="009F3B7B">
        <w:rPr>
          <w:spacing w:val="44"/>
          <w:sz w:val="28"/>
          <w:szCs w:val="28"/>
        </w:rPr>
        <w:t xml:space="preserve"> </w:t>
      </w:r>
      <w:r w:rsidRPr="009F3B7B">
        <w:rPr>
          <w:spacing w:val="-2"/>
          <w:sz w:val="28"/>
          <w:szCs w:val="28"/>
        </w:rPr>
        <w:t>М</w:t>
      </w:r>
      <w:r w:rsidRPr="009F3B7B">
        <w:rPr>
          <w:sz w:val="28"/>
          <w:szCs w:val="28"/>
        </w:rPr>
        <w:t>ини</w:t>
      </w:r>
      <w:r w:rsidRPr="009F3B7B">
        <w:rPr>
          <w:spacing w:val="-2"/>
          <w:sz w:val="28"/>
          <w:szCs w:val="28"/>
        </w:rPr>
        <w:t>с</w:t>
      </w:r>
      <w:r w:rsidRPr="009F3B7B">
        <w:rPr>
          <w:sz w:val="28"/>
          <w:szCs w:val="28"/>
        </w:rPr>
        <w:t>терст</w:t>
      </w:r>
      <w:r w:rsidRPr="009F3B7B">
        <w:rPr>
          <w:spacing w:val="-3"/>
          <w:sz w:val="28"/>
          <w:szCs w:val="28"/>
        </w:rPr>
        <w:t>в</w:t>
      </w:r>
      <w:r w:rsidRPr="009F3B7B">
        <w:rPr>
          <w:sz w:val="28"/>
          <w:szCs w:val="28"/>
        </w:rPr>
        <w:t>ом</w:t>
      </w:r>
      <w:r w:rsidRPr="009F3B7B">
        <w:rPr>
          <w:spacing w:val="42"/>
          <w:sz w:val="28"/>
          <w:szCs w:val="28"/>
        </w:rPr>
        <w:t xml:space="preserve"> </w:t>
      </w:r>
      <w:r w:rsidRPr="009F3B7B">
        <w:rPr>
          <w:sz w:val="28"/>
          <w:szCs w:val="28"/>
        </w:rPr>
        <w:t>природных  рес</w:t>
      </w:r>
      <w:r w:rsidRPr="009F3B7B">
        <w:rPr>
          <w:spacing w:val="-3"/>
          <w:sz w:val="28"/>
          <w:szCs w:val="28"/>
        </w:rPr>
        <w:t>у</w:t>
      </w:r>
      <w:r w:rsidRPr="009F3B7B">
        <w:rPr>
          <w:sz w:val="28"/>
          <w:szCs w:val="28"/>
        </w:rPr>
        <w:t>рсов</w:t>
      </w:r>
      <w:r w:rsidRPr="009F3B7B">
        <w:rPr>
          <w:spacing w:val="85"/>
          <w:sz w:val="28"/>
          <w:szCs w:val="28"/>
        </w:rPr>
        <w:t xml:space="preserve"> </w:t>
      </w:r>
      <w:r w:rsidRPr="009F3B7B">
        <w:rPr>
          <w:sz w:val="28"/>
          <w:szCs w:val="28"/>
        </w:rPr>
        <w:t>и</w:t>
      </w:r>
      <w:r w:rsidRPr="009F3B7B">
        <w:rPr>
          <w:spacing w:val="87"/>
          <w:sz w:val="28"/>
          <w:szCs w:val="28"/>
        </w:rPr>
        <w:t xml:space="preserve"> </w:t>
      </w:r>
      <w:r w:rsidRPr="009F3B7B">
        <w:rPr>
          <w:sz w:val="28"/>
          <w:szCs w:val="28"/>
        </w:rPr>
        <w:t>э</w:t>
      </w:r>
      <w:r w:rsidRPr="009F3B7B">
        <w:rPr>
          <w:spacing w:val="-2"/>
          <w:sz w:val="28"/>
          <w:szCs w:val="28"/>
        </w:rPr>
        <w:t>к</w:t>
      </w:r>
      <w:r w:rsidRPr="009F3B7B">
        <w:rPr>
          <w:sz w:val="28"/>
          <w:szCs w:val="28"/>
        </w:rPr>
        <w:t>оло</w:t>
      </w:r>
      <w:r w:rsidRPr="009F3B7B">
        <w:rPr>
          <w:spacing w:val="-2"/>
          <w:sz w:val="28"/>
          <w:szCs w:val="28"/>
        </w:rPr>
        <w:t>г</w:t>
      </w:r>
      <w:r w:rsidRPr="009F3B7B">
        <w:rPr>
          <w:sz w:val="28"/>
          <w:szCs w:val="28"/>
        </w:rPr>
        <w:t>ии</w:t>
      </w:r>
      <w:r w:rsidRPr="009F3B7B">
        <w:rPr>
          <w:spacing w:val="87"/>
          <w:sz w:val="28"/>
          <w:szCs w:val="28"/>
        </w:rPr>
        <w:t xml:space="preserve"> </w:t>
      </w:r>
      <w:r w:rsidRPr="009F3B7B">
        <w:rPr>
          <w:spacing w:val="-3"/>
          <w:sz w:val="28"/>
          <w:szCs w:val="28"/>
        </w:rPr>
        <w:t>И</w:t>
      </w:r>
      <w:r w:rsidRPr="009F3B7B">
        <w:rPr>
          <w:sz w:val="28"/>
          <w:szCs w:val="28"/>
        </w:rPr>
        <w:t>рк</w:t>
      </w:r>
      <w:r w:rsidRPr="009F3B7B">
        <w:rPr>
          <w:spacing w:val="-3"/>
          <w:sz w:val="28"/>
          <w:szCs w:val="28"/>
        </w:rPr>
        <w:t>у</w:t>
      </w:r>
      <w:r w:rsidRPr="009F3B7B">
        <w:rPr>
          <w:sz w:val="28"/>
          <w:szCs w:val="28"/>
        </w:rPr>
        <w:t>тской</w:t>
      </w:r>
      <w:r w:rsidRPr="009F3B7B">
        <w:rPr>
          <w:spacing w:val="85"/>
          <w:sz w:val="28"/>
          <w:szCs w:val="28"/>
        </w:rPr>
        <w:t xml:space="preserve"> </w:t>
      </w:r>
      <w:r w:rsidRPr="009F3B7B">
        <w:rPr>
          <w:sz w:val="28"/>
          <w:szCs w:val="28"/>
        </w:rPr>
        <w:t>обл</w:t>
      </w:r>
      <w:r w:rsidRPr="009F3B7B">
        <w:rPr>
          <w:spacing w:val="-2"/>
          <w:sz w:val="28"/>
          <w:szCs w:val="28"/>
        </w:rPr>
        <w:t>а</w:t>
      </w:r>
      <w:r w:rsidRPr="009F3B7B">
        <w:rPr>
          <w:sz w:val="28"/>
          <w:szCs w:val="28"/>
        </w:rPr>
        <w:t>сти</w:t>
      </w:r>
      <w:r w:rsidRPr="009F3B7B">
        <w:rPr>
          <w:spacing w:val="88"/>
          <w:sz w:val="28"/>
          <w:szCs w:val="28"/>
        </w:rPr>
        <w:t xml:space="preserve"> </w:t>
      </w:r>
      <w:r w:rsidRPr="009F3B7B">
        <w:rPr>
          <w:spacing w:val="-3"/>
          <w:sz w:val="28"/>
          <w:szCs w:val="28"/>
        </w:rPr>
        <w:t>у</w:t>
      </w:r>
      <w:r w:rsidRPr="009F3B7B">
        <w:rPr>
          <w:sz w:val="28"/>
          <w:szCs w:val="28"/>
        </w:rPr>
        <w:t>частком</w:t>
      </w:r>
      <w:r w:rsidRPr="009F3B7B">
        <w:rPr>
          <w:spacing w:val="85"/>
          <w:sz w:val="28"/>
          <w:szCs w:val="28"/>
        </w:rPr>
        <w:t xml:space="preserve"> </w:t>
      </w:r>
      <w:r w:rsidRPr="009F3B7B">
        <w:rPr>
          <w:sz w:val="28"/>
          <w:szCs w:val="28"/>
        </w:rPr>
        <w:t>н</w:t>
      </w:r>
      <w:r w:rsidRPr="009F3B7B">
        <w:rPr>
          <w:spacing w:val="-2"/>
          <w:sz w:val="28"/>
          <w:szCs w:val="28"/>
        </w:rPr>
        <w:t>е</w:t>
      </w:r>
      <w:r w:rsidRPr="009F3B7B">
        <w:rPr>
          <w:sz w:val="28"/>
          <w:szCs w:val="28"/>
        </w:rPr>
        <w:t>др</w:t>
      </w:r>
      <w:r w:rsidRPr="009F3B7B">
        <w:rPr>
          <w:spacing w:val="87"/>
          <w:sz w:val="28"/>
          <w:szCs w:val="28"/>
        </w:rPr>
        <w:t xml:space="preserve"> </w:t>
      </w:r>
      <w:r w:rsidRPr="009F3B7B">
        <w:rPr>
          <w:sz w:val="28"/>
          <w:szCs w:val="28"/>
        </w:rPr>
        <w:t>местно</w:t>
      </w:r>
      <w:r w:rsidRPr="009F3B7B">
        <w:rPr>
          <w:spacing w:val="-2"/>
          <w:sz w:val="28"/>
          <w:szCs w:val="28"/>
        </w:rPr>
        <w:t>г</w:t>
      </w:r>
      <w:r w:rsidRPr="009F3B7B">
        <w:rPr>
          <w:sz w:val="28"/>
          <w:szCs w:val="28"/>
        </w:rPr>
        <w:t>о</w:t>
      </w:r>
      <w:r w:rsidRPr="009F3B7B">
        <w:rPr>
          <w:spacing w:val="87"/>
          <w:sz w:val="28"/>
          <w:szCs w:val="28"/>
        </w:rPr>
        <w:t xml:space="preserve"> </w:t>
      </w:r>
      <w:r w:rsidRPr="009F3B7B">
        <w:rPr>
          <w:sz w:val="28"/>
          <w:szCs w:val="28"/>
        </w:rPr>
        <w:t>значения  «Горячий</w:t>
      </w:r>
      <w:r w:rsidRPr="009F3B7B">
        <w:rPr>
          <w:spacing w:val="106"/>
          <w:sz w:val="28"/>
          <w:szCs w:val="28"/>
        </w:rPr>
        <w:t xml:space="preserve"> </w:t>
      </w:r>
      <w:r w:rsidRPr="009F3B7B">
        <w:rPr>
          <w:sz w:val="28"/>
          <w:szCs w:val="28"/>
        </w:rPr>
        <w:t>Ключ</w:t>
      </w:r>
      <w:r w:rsidRPr="009F3B7B">
        <w:rPr>
          <w:spacing w:val="-2"/>
          <w:sz w:val="28"/>
          <w:szCs w:val="28"/>
        </w:rPr>
        <w:t>-</w:t>
      </w:r>
      <w:r w:rsidRPr="009F3B7B">
        <w:rPr>
          <w:sz w:val="28"/>
          <w:szCs w:val="28"/>
        </w:rPr>
        <w:t>592»</w:t>
      </w:r>
      <w:r w:rsidRPr="009F3B7B">
        <w:rPr>
          <w:spacing w:val="106"/>
          <w:sz w:val="28"/>
          <w:szCs w:val="28"/>
        </w:rPr>
        <w:t xml:space="preserve"> </w:t>
      </w:r>
      <w:r w:rsidRPr="009F3B7B">
        <w:rPr>
          <w:sz w:val="28"/>
          <w:szCs w:val="28"/>
        </w:rPr>
        <w:t>на</w:t>
      </w:r>
      <w:r w:rsidRPr="009F3B7B">
        <w:rPr>
          <w:spacing w:val="107"/>
          <w:sz w:val="28"/>
          <w:szCs w:val="28"/>
        </w:rPr>
        <w:t xml:space="preserve"> </w:t>
      </w:r>
      <w:r w:rsidRPr="009F3B7B">
        <w:rPr>
          <w:sz w:val="28"/>
          <w:szCs w:val="28"/>
        </w:rPr>
        <w:t>добыч</w:t>
      </w:r>
      <w:r w:rsidRPr="009F3B7B">
        <w:rPr>
          <w:spacing w:val="-3"/>
          <w:sz w:val="28"/>
          <w:szCs w:val="28"/>
        </w:rPr>
        <w:t>у</w:t>
      </w:r>
      <w:r w:rsidRPr="009F3B7B">
        <w:rPr>
          <w:spacing w:val="106"/>
          <w:sz w:val="28"/>
          <w:szCs w:val="28"/>
        </w:rPr>
        <w:t xml:space="preserve"> </w:t>
      </w:r>
      <w:r w:rsidRPr="009F3B7B">
        <w:rPr>
          <w:sz w:val="28"/>
          <w:szCs w:val="28"/>
        </w:rPr>
        <w:t>подземных</w:t>
      </w:r>
      <w:r w:rsidRPr="009F3B7B">
        <w:rPr>
          <w:spacing w:val="106"/>
          <w:sz w:val="28"/>
          <w:szCs w:val="28"/>
        </w:rPr>
        <w:t xml:space="preserve"> </w:t>
      </w:r>
      <w:r w:rsidRPr="009F3B7B">
        <w:rPr>
          <w:sz w:val="28"/>
          <w:szCs w:val="28"/>
        </w:rPr>
        <w:t>вод,</w:t>
      </w:r>
      <w:r w:rsidRPr="009F3B7B">
        <w:rPr>
          <w:spacing w:val="106"/>
          <w:sz w:val="28"/>
          <w:szCs w:val="28"/>
        </w:rPr>
        <w:t xml:space="preserve"> </w:t>
      </w:r>
      <w:r w:rsidRPr="009F3B7B">
        <w:rPr>
          <w:spacing w:val="-3"/>
          <w:sz w:val="28"/>
          <w:szCs w:val="28"/>
        </w:rPr>
        <w:t>у</w:t>
      </w:r>
      <w:r w:rsidRPr="009F3B7B">
        <w:rPr>
          <w:sz w:val="28"/>
          <w:szCs w:val="28"/>
        </w:rPr>
        <w:t>частком</w:t>
      </w:r>
      <w:r w:rsidRPr="009F3B7B">
        <w:rPr>
          <w:spacing w:val="106"/>
          <w:sz w:val="28"/>
          <w:szCs w:val="28"/>
        </w:rPr>
        <w:t xml:space="preserve"> </w:t>
      </w:r>
      <w:r w:rsidRPr="009F3B7B">
        <w:rPr>
          <w:sz w:val="28"/>
          <w:szCs w:val="28"/>
        </w:rPr>
        <w:t>н</w:t>
      </w:r>
      <w:r w:rsidRPr="009F3B7B">
        <w:rPr>
          <w:spacing w:val="-2"/>
          <w:sz w:val="28"/>
          <w:szCs w:val="28"/>
        </w:rPr>
        <w:t>е</w:t>
      </w:r>
      <w:r w:rsidRPr="009F3B7B">
        <w:rPr>
          <w:sz w:val="28"/>
          <w:szCs w:val="28"/>
        </w:rPr>
        <w:t>др</w:t>
      </w:r>
      <w:r w:rsidRPr="009F3B7B">
        <w:rPr>
          <w:spacing w:val="106"/>
          <w:sz w:val="28"/>
          <w:szCs w:val="28"/>
        </w:rPr>
        <w:t xml:space="preserve"> </w:t>
      </w:r>
      <w:r w:rsidRPr="009F3B7B">
        <w:rPr>
          <w:sz w:val="28"/>
          <w:szCs w:val="28"/>
        </w:rPr>
        <w:t>мес</w:t>
      </w:r>
      <w:r w:rsidRPr="009F3B7B">
        <w:rPr>
          <w:spacing w:val="-2"/>
          <w:sz w:val="28"/>
          <w:szCs w:val="28"/>
        </w:rPr>
        <w:t>т</w:t>
      </w:r>
      <w:r w:rsidRPr="009F3B7B">
        <w:rPr>
          <w:sz w:val="28"/>
          <w:szCs w:val="28"/>
        </w:rPr>
        <w:t>но</w:t>
      </w:r>
      <w:r w:rsidRPr="009F3B7B">
        <w:rPr>
          <w:spacing w:val="-2"/>
          <w:sz w:val="28"/>
          <w:szCs w:val="28"/>
        </w:rPr>
        <w:t>г</w:t>
      </w:r>
      <w:r w:rsidRPr="009F3B7B">
        <w:rPr>
          <w:sz w:val="28"/>
          <w:szCs w:val="28"/>
        </w:rPr>
        <w:t>о  знач</w:t>
      </w:r>
      <w:r w:rsidRPr="009F3B7B">
        <w:rPr>
          <w:spacing w:val="-2"/>
          <w:sz w:val="28"/>
          <w:szCs w:val="28"/>
        </w:rPr>
        <w:t>е</w:t>
      </w:r>
      <w:r w:rsidRPr="009F3B7B">
        <w:rPr>
          <w:sz w:val="28"/>
          <w:szCs w:val="28"/>
        </w:rPr>
        <w:t>ния «Пер</w:t>
      </w:r>
      <w:r w:rsidRPr="009F3B7B">
        <w:rPr>
          <w:spacing w:val="-2"/>
          <w:sz w:val="28"/>
          <w:szCs w:val="28"/>
        </w:rPr>
        <w:t>в</w:t>
      </w:r>
      <w:r w:rsidRPr="009F3B7B">
        <w:rPr>
          <w:sz w:val="28"/>
          <w:szCs w:val="28"/>
        </w:rPr>
        <w:t>ом</w:t>
      </w:r>
      <w:r w:rsidRPr="009F3B7B">
        <w:rPr>
          <w:spacing w:val="-2"/>
          <w:sz w:val="28"/>
          <w:szCs w:val="28"/>
        </w:rPr>
        <w:t>а</w:t>
      </w:r>
      <w:r w:rsidRPr="009F3B7B">
        <w:rPr>
          <w:sz w:val="28"/>
          <w:szCs w:val="28"/>
        </w:rPr>
        <w:t>йский</w:t>
      </w:r>
      <w:r w:rsidRPr="009F3B7B">
        <w:rPr>
          <w:spacing w:val="-2"/>
          <w:sz w:val="28"/>
          <w:szCs w:val="28"/>
        </w:rPr>
        <w:t>-</w:t>
      </w:r>
      <w:r w:rsidRPr="009F3B7B">
        <w:rPr>
          <w:sz w:val="28"/>
          <w:szCs w:val="28"/>
        </w:rPr>
        <w:t>601», ко</w:t>
      </w:r>
      <w:r w:rsidRPr="009F3B7B">
        <w:rPr>
          <w:spacing w:val="-2"/>
          <w:sz w:val="28"/>
          <w:szCs w:val="28"/>
        </w:rPr>
        <w:t>т</w:t>
      </w:r>
      <w:r w:rsidRPr="009F3B7B">
        <w:rPr>
          <w:sz w:val="28"/>
          <w:szCs w:val="28"/>
        </w:rPr>
        <w:t>орый пр</w:t>
      </w:r>
      <w:r w:rsidRPr="009F3B7B">
        <w:rPr>
          <w:spacing w:val="-2"/>
          <w:sz w:val="28"/>
          <w:szCs w:val="28"/>
        </w:rPr>
        <w:t>е</w:t>
      </w:r>
      <w:r w:rsidRPr="009F3B7B">
        <w:rPr>
          <w:sz w:val="28"/>
          <w:szCs w:val="28"/>
        </w:rPr>
        <w:t>дставл</w:t>
      </w:r>
      <w:r w:rsidRPr="009F3B7B">
        <w:rPr>
          <w:spacing w:val="-2"/>
          <w:sz w:val="28"/>
          <w:szCs w:val="28"/>
        </w:rPr>
        <w:t>е</w:t>
      </w:r>
      <w:r w:rsidRPr="009F3B7B">
        <w:rPr>
          <w:sz w:val="28"/>
          <w:szCs w:val="28"/>
        </w:rPr>
        <w:t xml:space="preserve">н 1 (одной) </w:t>
      </w:r>
      <w:r w:rsidRPr="009F3B7B">
        <w:rPr>
          <w:spacing w:val="-2"/>
          <w:sz w:val="28"/>
          <w:szCs w:val="28"/>
        </w:rPr>
        <w:t>с</w:t>
      </w:r>
      <w:r w:rsidRPr="009F3B7B">
        <w:rPr>
          <w:sz w:val="28"/>
          <w:szCs w:val="28"/>
        </w:rPr>
        <w:t>ква</w:t>
      </w:r>
      <w:r w:rsidRPr="009F3B7B">
        <w:rPr>
          <w:spacing w:val="-2"/>
          <w:sz w:val="28"/>
          <w:szCs w:val="28"/>
        </w:rPr>
        <w:t>ж</w:t>
      </w:r>
      <w:r w:rsidRPr="009F3B7B">
        <w:rPr>
          <w:sz w:val="28"/>
          <w:szCs w:val="28"/>
        </w:rPr>
        <w:t>иной 1536  (2).</w:t>
      </w:r>
      <w:r w:rsidRPr="009F3B7B">
        <w:rPr>
          <w:spacing w:val="60"/>
          <w:sz w:val="28"/>
          <w:szCs w:val="28"/>
        </w:rPr>
        <w:t xml:space="preserve"> </w:t>
      </w:r>
      <w:r w:rsidRPr="009F3B7B">
        <w:rPr>
          <w:spacing w:val="-2"/>
          <w:sz w:val="28"/>
          <w:szCs w:val="28"/>
        </w:rPr>
        <w:t>С</w:t>
      </w:r>
      <w:r w:rsidRPr="009F3B7B">
        <w:rPr>
          <w:sz w:val="28"/>
          <w:szCs w:val="28"/>
        </w:rPr>
        <w:t>оглаш</w:t>
      </w:r>
      <w:r w:rsidRPr="009F3B7B">
        <w:rPr>
          <w:spacing w:val="-2"/>
          <w:sz w:val="28"/>
          <w:szCs w:val="28"/>
        </w:rPr>
        <w:t>е</w:t>
      </w:r>
      <w:r w:rsidRPr="009F3B7B">
        <w:rPr>
          <w:sz w:val="28"/>
          <w:szCs w:val="28"/>
        </w:rPr>
        <w:t>ни</w:t>
      </w:r>
      <w:r w:rsidRPr="009F3B7B">
        <w:rPr>
          <w:spacing w:val="-2"/>
          <w:sz w:val="28"/>
          <w:szCs w:val="28"/>
        </w:rPr>
        <w:t>е</w:t>
      </w:r>
      <w:r w:rsidRPr="009F3B7B">
        <w:rPr>
          <w:spacing w:val="61"/>
          <w:sz w:val="28"/>
          <w:szCs w:val="28"/>
        </w:rPr>
        <w:t xml:space="preserve"> </w:t>
      </w:r>
      <w:r w:rsidRPr="009F3B7B">
        <w:rPr>
          <w:sz w:val="28"/>
          <w:szCs w:val="28"/>
        </w:rPr>
        <w:t>д</w:t>
      </w:r>
      <w:r w:rsidRPr="009F3B7B">
        <w:rPr>
          <w:spacing w:val="-2"/>
          <w:sz w:val="28"/>
          <w:szCs w:val="28"/>
        </w:rPr>
        <w:t>а</w:t>
      </w:r>
      <w:r w:rsidRPr="009F3B7B">
        <w:rPr>
          <w:sz w:val="28"/>
          <w:szCs w:val="28"/>
        </w:rPr>
        <w:t>ет</w:t>
      </w:r>
      <w:r w:rsidRPr="009F3B7B">
        <w:rPr>
          <w:spacing w:val="61"/>
          <w:sz w:val="28"/>
          <w:szCs w:val="28"/>
        </w:rPr>
        <w:t xml:space="preserve"> </w:t>
      </w:r>
      <w:r w:rsidRPr="009F3B7B">
        <w:rPr>
          <w:sz w:val="28"/>
          <w:szCs w:val="28"/>
        </w:rPr>
        <w:t>право</w:t>
      </w:r>
      <w:r w:rsidRPr="009F3B7B">
        <w:rPr>
          <w:spacing w:val="59"/>
          <w:sz w:val="28"/>
          <w:szCs w:val="28"/>
        </w:rPr>
        <w:t xml:space="preserve"> </w:t>
      </w:r>
      <w:r w:rsidRPr="009F3B7B">
        <w:rPr>
          <w:sz w:val="28"/>
          <w:szCs w:val="28"/>
        </w:rPr>
        <w:t>и</w:t>
      </w:r>
      <w:r w:rsidRPr="009F3B7B">
        <w:rPr>
          <w:spacing w:val="-2"/>
          <w:sz w:val="28"/>
          <w:szCs w:val="28"/>
        </w:rPr>
        <w:t>с</w:t>
      </w:r>
      <w:r w:rsidRPr="009F3B7B">
        <w:rPr>
          <w:sz w:val="28"/>
          <w:szCs w:val="28"/>
        </w:rPr>
        <w:t>пользо</w:t>
      </w:r>
      <w:r w:rsidRPr="009F3B7B">
        <w:rPr>
          <w:spacing w:val="-2"/>
          <w:sz w:val="28"/>
          <w:szCs w:val="28"/>
        </w:rPr>
        <w:t>в</w:t>
      </w:r>
      <w:r w:rsidRPr="009F3B7B">
        <w:rPr>
          <w:sz w:val="28"/>
          <w:szCs w:val="28"/>
        </w:rPr>
        <w:t>ать</w:t>
      </w:r>
      <w:r w:rsidRPr="009F3B7B">
        <w:rPr>
          <w:spacing w:val="61"/>
          <w:sz w:val="28"/>
          <w:szCs w:val="28"/>
        </w:rPr>
        <w:t xml:space="preserve"> </w:t>
      </w:r>
      <w:r w:rsidRPr="009F3B7B">
        <w:rPr>
          <w:spacing w:val="-3"/>
          <w:sz w:val="28"/>
          <w:szCs w:val="28"/>
        </w:rPr>
        <w:t>у</w:t>
      </w:r>
      <w:r w:rsidRPr="009F3B7B">
        <w:rPr>
          <w:sz w:val="28"/>
          <w:szCs w:val="28"/>
        </w:rPr>
        <w:t>часток</w:t>
      </w:r>
      <w:r w:rsidRPr="009F3B7B">
        <w:rPr>
          <w:spacing w:val="61"/>
          <w:sz w:val="28"/>
          <w:szCs w:val="28"/>
        </w:rPr>
        <w:t xml:space="preserve"> </w:t>
      </w:r>
      <w:r w:rsidRPr="009F3B7B">
        <w:rPr>
          <w:sz w:val="28"/>
          <w:szCs w:val="28"/>
        </w:rPr>
        <w:t>н</w:t>
      </w:r>
      <w:r w:rsidRPr="009F3B7B">
        <w:rPr>
          <w:spacing w:val="-2"/>
          <w:sz w:val="28"/>
          <w:szCs w:val="28"/>
        </w:rPr>
        <w:t>е</w:t>
      </w:r>
      <w:r w:rsidRPr="009F3B7B">
        <w:rPr>
          <w:sz w:val="28"/>
          <w:szCs w:val="28"/>
        </w:rPr>
        <w:t>др</w:t>
      </w:r>
      <w:r w:rsidRPr="009F3B7B">
        <w:rPr>
          <w:spacing w:val="61"/>
          <w:sz w:val="28"/>
          <w:szCs w:val="28"/>
        </w:rPr>
        <w:t xml:space="preserve"> </w:t>
      </w:r>
      <w:r w:rsidRPr="009F3B7B">
        <w:rPr>
          <w:spacing w:val="-2"/>
          <w:sz w:val="28"/>
          <w:szCs w:val="28"/>
        </w:rPr>
        <w:t>м</w:t>
      </w:r>
      <w:r w:rsidRPr="009F3B7B">
        <w:rPr>
          <w:sz w:val="28"/>
          <w:szCs w:val="28"/>
        </w:rPr>
        <w:t>естного</w:t>
      </w:r>
      <w:r w:rsidRPr="009F3B7B">
        <w:rPr>
          <w:spacing w:val="61"/>
          <w:sz w:val="28"/>
          <w:szCs w:val="28"/>
        </w:rPr>
        <w:t xml:space="preserve"> </w:t>
      </w:r>
      <w:r w:rsidRPr="009F3B7B">
        <w:rPr>
          <w:sz w:val="28"/>
          <w:szCs w:val="28"/>
        </w:rPr>
        <w:t>на</w:t>
      </w:r>
      <w:r w:rsidRPr="009F3B7B">
        <w:rPr>
          <w:spacing w:val="-2"/>
          <w:sz w:val="28"/>
          <w:szCs w:val="28"/>
        </w:rPr>
        <w:t>з</w:t>
      </w:r>
      <w:r w:rsidRPr="009F3B7B">
        <w:rPr>
          <w:sz w:val="28"/>
          <w:szCs w:val="28"/>
        </w:rPr>
        <w:t>начения  «Первомайский</w:t>
      </w:r>
      <w:r w:rsidRPr="009F3B7B">
        <w:rPr>
          <w:spacing w:val="90"/>
          <w:sz w:val="28"/>
          <w:szCs w:val="28"/>
        </w:rPr>
        <w:t xml:space="preserve"> </w:t>
      </w:r>
      <w:r w:rsidRPr="009F3B7B">
        <w:rPr>
          <w:sz w:val="28"/>
          <w:szCs w:val="28"/>
        </w:rPr>
        <w:t>601»</w:t>
      </w:r>
      <w:r w:rsidRPr="009F3B7B">
        <w:rPr>
          <w:spacing w:val="92"/>
          <w:sz w:val="28"/>
          <w:szCs w:val="28"/>
        </w:rPr>
        <w:t xml:space="preserve"> </w:t>
      </w:r>
      <w:r w:rsidRPr="009F3B7B">
        <w:rPr>
          <w:sz w:val="28"/>
          <w:szCs w:val="28"/>
        </w:rPr>
        <w:t>на</w:t>
      </w:r>
      <w:r w:rsidRPr="009F3B7B">
        <w:rPr>
          <w:spacing w:val="92"/>
          <w:sz w:val="28"/>
          <w:szCs w:val="28"/>
        </w:rPr>
        <w:t xml:space="preserve"> </w:t>
      </w:r>
      <w:r w:rsidRPr="009F3B7B">
        <w:rPr>
          <w:sz w:val="28"/>
          <w:szCs w:val="28"/>
        </w:rPr>
        <w:t>г</w:t>
      </w:r>
      <w:r w:rsidRPr="009F3B7B">
        <w:rPr>
          <w:spacing w:val="-2"/>
          <w:sz w:val="28"/>
          <w:szCs w:val="28"/>
        </w:rPr>
        <w:t>е</w:t>
      </w:r>
      <w:r w:rsidRPr="009F3B7B">
        <w:rPr>
          <w:sz w:val="28"/>
          <w:szCs w:val="28"/>
        </w:rPr>
        <w:t>оло</w:t>
      </w:r>
      <w:r w:rsidRPr="009F3B7B">
        <w:rPr>
          <w:spacing w:val="-2"/>
          <w:sz w:val="28"/>
          <w:szCs w:val="28"/>
        </w:rPr>
        <w:t>г</w:t>
      </w:r>
      <w:r w:rsidRPr="009F3B7B">
        <w:rPr>
          <w:sz w:val="28"/>
          <w:szCs w:val="28"/>
        </w:rPr>
        <w:t>ическое</w:t>
      </w:r>
      <w:r w:rsidRPr="009F3B7B">
        <w:rPr>
          <w:spacing w:val="92"/>
          <w:sz w:val="28"/>
          <w:szCs w:val="28"/>
        </w:rPr>
        <w:t xml:space="preserve"> </w:t>
      </w:r>
      <w:r w:rsidRPr="009F3B7B">
        <w:rPr>
          <w:sz w:val="28"/>
          <w:szCs w:val="28"/>
        </w:rPr>
        <w:t>из</w:t>
      </w:r>
      <w:r w:rsidRPr="009F3B7B">
        <w:rPr>
          <w:spacing w:val="-4"/>
          <w:sz w:val="28"/>
          <w:szCs w:val="28"/>
        </w:rPr>
        <w:t>у</w:t>
      </w:r>
      <w:r w:rsidRPr="009F3B7B">
        <w:rPr>
          <w:sz w:val="28"/>
          <w:szCs w:val="28"/>
        </w:rPr>
        <w:t>чение</w:t>
      </w:r>
      <w:r w:rsidRPr="009F3B7B">
        <w:rPr>
          <w:spacing w:val="92"/>
          <w:sz w:val="28"/>
          <w:szCs w:val="28"/>
        </w:rPr>
        <w:t xml:space="preserve"> </w:t>
      </w:r>
      <w:r w:rsidRPr="009F3B7B">
        <w:rPr>
          <w:sz w:val="28"/>
          <w:szCs w:val="28"/>
        </w:rPr>
        <w:t>в</w:t>
      </w:r>
      <w:r w:rsidRPr="009F3B7B">
        <w:rPr>
          <w:spacing w:val="92"/>
          <w:sz w:val="28"/>
          <w:szCs w:val="28"/>
        </w:rPr>
        <w:t xml:space="preserve"> </w:t>
      </w:r>
      <w:r w:rsidRPr="009F3B7B">
        <w:rPr>
          <w:sz w:val="28"/>
          <w:szCs w:val="28"/>
        </w:rPr>
        <w:t>це</w:t>
      </w:r>
      <w:r w:rsidRPr="009F3B7B">
        <w:rPr>
          <w:spacing w:val="-3"/>
          <w:sz w:val="28"/>
          <w:szCs w:val="28"/>
        </w:rPr>
        <w:t>л</w:t>
      </w:r>
      <w:r w:rsidRPr="009F3B7B">
        <w:rPr>
          <w:sz w:val="28"/>
          <w:szCs w:val="28"/>
        </w:rPr>
        <w:t>ях</w:t>
      </w:r>
      <w:r w:rsidRPr="009F3B7B">
        <w:rPr>
          <w:spacing w:val="92"/>
          <w:sz w:val="28"/>
          <w:szCs w:val="28"/>
        </w:rPr>
        <w:t xml:space="preserve"> </w:t>
      </w:r>
      <w:r w:rsidRPr="009F3B7B">
        <w:rPr>
          <w:sz w:val="28"/>
          <w:szCs w:val="28"/>
        </w:rPr>
        <w:t>поиска</w:t>
      </w:r>
      <w:r w:rsidRPr="009F3B7B">
        <w:rPr>
          <w:spacing w:val="90"/>
          <w:sz w:val="28"/>
          <w:szCs w:val="28"/>
        </w:rPr>
        <w:t xml:space="preserve"> </w:t>
      </w:r>
      <w:r w:rsidRPr="009F3B7B">
        <w:rPr>
          <w:sz w:val="28"/>
          <w:szCs w:val="28"/>
        </w:rPr>
        <w:t>и</w:t>
      </w:r>
      <w:r w:rsidRPr="009F3B7B">
        <w:rPr>
          <w:spacing w:val="92"/>
          <w:sz w:val="28"/>
          <w:szCs w:val="28"/>
        </w:rPr>
        <w:t xml:space="preserve"> </w:t>
      </w:r>
      <w:r w:rsidRPr="009F3B7B">
        <w:rPr>
          <w:sz w:val="28"/>
          <w:szCs w:val="28"/>
        </w:rPr>
        <w:t>оценки  подзе</w:t>
      </w:r>
      <w:r w:rsidRPr="009F3B7B">
        <w:rPr>
          <w:spacing w:val="-2"/>
          <w:sz w:val="28"/>
          <w:szCs w:val="28"/>
        </w:rPr>
        <w:t>м</w:t>
      </w:r>
      <w:r w:rsidRPr="009F3B7B">
        <w:rPr>
          <w:sz w:val="28"/>
          <w:szCs w:val="28"/>
        </w:rPr>
        <w:t>ных</w:t>
      </w:r>
      <w:r w:rsidRPr="009F3B7B">
        <w:rPr>
          <w:spacing w:val="35"/>
          <w:sz w:val="28"/>
          <w:szCs w:val="28"/>
        </w:rPr>
        <w:t xml:space="preserve"> </w:t>
      </w:r>
      <w:r w:rsidRPr="009F3B7B">
        <w:rPr>
          <w:spacing w:val="-2"/>
          <w:sz w:val="28"/>
          <w:szCs w:val="28"/>
        </w:rPr>
        <w:t>в</w:t>
      </w:r>
      <w:r w:rsidRPr="009F3B7B">
        <w:rPr>
          <w:sz w:val="28"/>
          <w:szCs w:val="28"/>
        </w:rPr>
        <w:t>од</w:t>
      </w:r>
      <w:r w:rsidRPr="009F3B7B">
        <w:rPr>
          <w:spacing w:val="32"/>
          <w:sz w:val="28"/>
          <w:szCs w:val="28"/>
        </w:rPr>
        <w:t xml:space="preserve"> </w:t>
      </w:r>
      <w:r w:rsidRPr="009F3B7B">
        <w:rPr>
          <w:sz w:val="28"/>
          <w:szCs w:val="28"/>
        </w:rPr>
        <w:t>и</w:t>
      </w:r>
      <w:r w:rsidRPr="009F3B7B">
        <w:rPr>
          <w:spacing w:val="32"/>
          <w:sz w:val="28"/>
          <w:szCs w:val="28"/>
        </w:rPr>
        <w:t xml:space="preserve"> </w:t>
      </w:r>
      <w:r w:rsidRPr="009F3B7B">
        <w:rPr>
          <w:sz w:val="28"/>
          <w:szCs w:val="28"/>
        </w:rPr>
        <w:t>их</w:t>
      </w:r>
      <w:r w:rsidRPr="009F3B7B">
        <w:rPr>
          <w:spacing w:val="35"/>
          <w:sz w:val="28"/>
          <w:szCs w:val="28"/>
        </w:rPr>
        <w:t xml:space="preserve"> </w:t>
      </w:r>
      <w:r w:rsidRPr="009F3B7B">
        <w:rPr>
          <w:sz w:val="28"/>
          <w:szCs w:val="28"/>
        </w:rPr>
        <w:t>добычи.</w:t>
      </w:r>
      <w:r w:rsidRPr="009F3B7B">
        <w:rPr>
          <w:spacing w:val="32"/>
          <w:sz w:val="28"/>
          <w:szCs w:val="28"/>
        </w:rPr>
        <w:t xml:space="preserve"> </w:t>
      </w:r>
      <w:r w:rsidRPr="009F3B7B">
        <w:rPr>
          <w:sz w:val="28"/>
          <w:szCs w:val="28"/>
        </w:rPr>
        <w:t>Учас</w:t>
      </w:r>
      <w:r w:rsidRPr="009F3B7B">
        <w:rPr>
          <w:spacing w:val="-2"/>
          <w:sz w:val="28"/>
          <w:szCs w:val="28"/>
        </w:rPr>
        <w:t>т</w:t>
      </w:r>
      <w:r w:rsidRPr="009F3B7B">
        <w:rPr>
          <w:sz w:val="28"/>
          <w:szCs w:val="28"/>
        </w:rPr>
        <w:t>ок</w:t>
      </w:r>
      <w:r w:rsidRPr="009F3B7B">
        <w:rPr>
          <w:spacing w:val="33"/>
          <w:sz w:val="28"/>
          <w:szCs w:val="28"/>
        </w:rPr>
        <w:t xml:space="preserve"> </w:t>
      </w:r>
      <w:r w:rsidRPr="009F3B7B">
        <w:rPr>
          <w:sz w:val="28"/>
          <w:szCs w:val="28"/>
        </w:rPr>
        <w:t>недр</w:t>
      </w:r>
      <w:r w:rsidRPr="009F3B7B">
        <w:rPr>
          <w:spacing w:val="32"/>
          <w:sz w:val="28"/>
          <w:szCs w:val="28"/>
        </w:rPr>
        <w:t xml:space="preserve"> </w:t>
      </w:r>
      <w:r w:rsidRPr="009F3B7B">
        <w:rPr>
          <w:sz w:val="28"/>
          <w:szCs w:val="28"/>
        </w:rPr>
        <w:t>предоставл</w:t>
      </w:r>
      <w:r w:rsidRPr="009F3B7B">
        <w:rPr>
          <w:spacing w:val="-2"/>
          <w:sz w:val="28"/>
          <w:szCs w:val="28"/>
        </w:rPr>
        <w:t>е</w:t>
      </w:r>
      <w:r w:rsidRPr="009F3B7B">
        <w:rPr>
          <w:sz w:val="28"/>
          <w:szCs w:val="28"/>
        </w:rPr>
        <w:t>н</w:t>
      </w:r>
      <w:r w:rsidRPr="009F3B7B">
        <w:rPr>
          <w:spacing w:val="32"/>
          <w:sz w:val="28"/>
          <w:szCs w:val="28"/>
        </w:rPr>
        <w:t xml:space="preserve"> </w:t>
      </w:r>
      <w:r w:rsidRPr="009F3B7B">
        <w:rPr>
          <w:sz w:val="28"/>
          <w:szCs w:val="28"/>
        </w:rPr>
        <w:t>в</w:t>
      </w:r>
      <w:r w:rsidRPr="009F3B7B">
        <w:rPr>
          <w:spacing w:val="34"/>
          <w:sz w:val="28"/>
          <w:szCs w:val="28"/>
        </w:rPr>
        <w:t xml:space="preserve"> </w:t>
      </w:r>
      <w:r w:rsidRPr="009F3B7B">
        <w:rPr>
          <w:sz w:val="28"/>
          <w:szCs w:val="28"/>
        </w:rPr>
        <w:t>пользо</w:t>
      </w:r>
      <w:r w:rsidRPr="009F3B7B">
        <w:rPr>
          <w:spacing w:val="-2"/>
          <w:sz w:val="28"/>
          <w:szCs w:val="28"/>
        </w:rPr>
        <w:t>в</w:t>
      </w:r>
      <w:r w:rsidRPr="009F3B7B">
        <w:rPr>
          <w:sz w:val="28"/>
          <w:szCs w:val="28"/>
        </w:rPr>
        <w:t>ание</w:t>
      </w:r>
      <w:r w:rsidRPr="009F3B7B">
        <w:rPr>
          <w:spacing w:val="32"/>
          <w:sz w:val="28"/>
          <w:szCs w:val="28"/>
        </w:rPr>
        <w:t xml:space="preserve"> </w:t>
      </w:r>
      <w:r w:rsidRPr="009F3B7B">
        <w:rPr>
          <w:sz w:val="28"/>
          <w:szCs w:val="28"/>
        </w:rPr>
        <w:t>на</w:t>
      </w:r>
      <w:r w:rsidRPr="009F3B7B">
        <w:rPr>
          <w:spacing w:val="32"/>
          <w:sz w:val="28"/>
          <w:szCs w:val="28"/>
        </w:rPr>
        <w:t xml:space="preserve"> </w:t>
      </w:r>
      <w:r w:rsidRPr="009F3B7B">
        <w:rPr>
          <w:sz w:val="28"/>
          <w:szCs w:val="28"/>
        </w:rPr>
        <w:t>25  лет до</w:t>
      </w:r>
      <w:r w:rsidRPr="009F3B7B">
        <w:rPr>
          <w:spacing w:val="-2"/>
          <w:sz w:val="28"/>
          <w:szCs w:val="28"/>
        </w:rPr>
        <w:t xml:space="preserve"> </w:t>
      </w:r>
      <w:r w:rsidRPr="009F3B7B">
        <w:rPr>
          <w:sz w:val="28"/>
          <w:szCs w:val="28"/>
        </w:rPr>
        <w:t>26</w:t>
      </w:r>
      <w:r w:rsidRPr="009F3B7B">
        <w:rPr>
          <w:spacing w:val="-2"/>
          <w:sz w:val="28"/>
          <w:szCs w:val="28"/>
        </w:rPr>
        <w:t>.</w:t>
      </w:r>
      <w:r w:rsidRPr="009F3B7B">
        <w:rPr>
          <w:sz w:val="28"/>
          <w:szCs w:val="28"/>
        </w:rPr>
        <w:t>06</w:t>
      </w:r>
      <w:r w:rsidRPr="009F3B7B">
        <w:rPr>
          <w:spacing w:val="-3"/>
          <w:sz w:val="28"/>
          <w:szCs w:val="28"/>
        </w:rPr>
        <w:t>.</w:t>
      </w:r>
      <w:r w:rsidRPr="009F3B7B">
        <w:rPr>
          <w:sz w:val="28"/>
          <w:szCs w:val="28"/>
        </w:rPr>
        <w:t xml:space="preserve">2029г.;  </w:t>
      </w:r>
    </w:p>
    <w:p w14:paraId="3C7EE32E" w14:textId="77777777" w:rsidR="00FE1D4A" w:rsidRPr="009F3B7B" w:rsidRDefault="00FE1D4A" w:rsidP="004C382C">
      <w:pPr>
        <w:spacing w:line="276" w:lineRule="auto"/>
        <w:rPr>
          <w:color w:val="010302"/>
          <w:sz w:val="28"/>
          <w:szCs w:val="28"/>
        </w:rPr>
      </w:pPr>
      <w:r w:rsidRPr="009F3B7B">
        <w:rPr>
          <w:rFonts w:ascii="Wingdings" w:hAnsi="Wingdings" w:cs="Wingdings"/>
          <w:sz w:val="28"/>
          <w:szCs w:val="28"/>
        </w:rPr>
        <w:t></w:t>
      </w:r>
      <w:r w:rsidRPr="009F3B7B">
        <w:rPr>
          <w:rFonts w:cs="Arial"/>
          <w:sz w:val="28"/>
          <w:szCs w:val="28"/>
        </w:rPr>
        <w:t xml:space="preserve"> </w:t>
      </w:r>
      <w:r w:rsidRPr="009F3B7B">
        <w:rPr>
          <w:rFonts w:cs="Arial"/>
          <w:sz w:val="28"/>
          <w:szCs w:val="28"/>
        </w:rPr>
        <w:tab/>
      </w:r>
      <w:r w:rsidRPr="009F3B7B">
        <w:rPr>
          <w:sz w:val="28"/>
          <w:szCs w:val="28"/>
        </w:rPr>
        <w:t>на</w:t>
      </w:r>
      <w:r w:rsidRPr="009F3B7B">
        <w:rPr>
          <w:spacing w:val="90"/>
          <w:sz w:val="28"/>
          <w:szCs w:val="28"/>
        </w:rPr>
        <w:t xml:space="preserve"> </w:t>
      </w:r>
      <w:r w:rsidRPr="009F3B7B">
        <w:rPr>
          <w:sz w:val="28"/>
          <w:szCs w:val="28"/>
        </w:rPr>
        <w:t>ВЗУ</w:t>
      </w:r>
      <w:r w:rsidRPr="009F3B7B">
        <w:rPr>
          <w:spacing w:val="87"/>
          <w:sz w:val="28"/>
          <w:szCs w:val="28"/>
        </w:rPr>
        <w:t xml:space="preserve"> </w:t>
      </w:r>
      <w:r w:rsidRPr="009F3B7B">
        <w:rPr>
          <w:sz w:val="28"/>
          <w:szCs w:val="28"/>
        </w:rPr>
        <w:t>№7</w:t>
      </w:r>
      <w:r w:rsidRPr="009F3B7B">
        <w:rPr>
          <w:spacing w:val="90"/>
          <w:sz w:val="28"/>
          <w:szCs w:val="28"/>
        </w:rPr>
        <w:t xml:space="preserve"> </w:t>
      </w:r>
      <w:r w:rsidRPr="009F3B7B">
        <w:rPr>
          <w:sz w:val="28"/>
          <w:szCs w:val="28"/>
        </w:rPr>
        <w:t>в</w:t>
      </w:r>
      <w:r w:rsidRPr="009F3B7B">
        <w:rPr>
          <w:spacing w:val="89"/>
          <w:sz w:val="28"/>
          <w:szCs w:val="28"/>
        </w:rPr>
        <w:t xml:space="preserve"> </w:t>
      </w:r>
      <w:r w:rsidRPr="009F3B7B">
        <w:rPr>
          <w:sz w:val="28"/>
          <w:szCs w:val="28"/>
        </w:rPr>
        <w:t>виде</w:t>
      </w:r>
      <w:r w:rsidRPr="009F3B7B">
        <w:rPr>
          <w:spacing w:val="90"/>
          <w:sz w:val="28"/>
          <w:szCs w:val="28"/>
        </w:rPr>
        <w:t xml:space="preserve"> </w:t>
      </w:r>
      <w:r w:rsidRPr="009F3B7B">
        <w:rPr>
          <w:sz w:val="28"/>
          <w:szCs w:val="28"/>
        </w:rPr>
        <w:t>Соглаш</w:t>
      </w:r>
      <w:r w:rsidRPr="009F3B7B">
        <w:rPr>
          <w:spacing w:val="-2"/>
          <w:sz w:val="28"/>
          <w:szCs w:val="28"/>
        </w:rPr>
        <w:t>е</w:t>
      </w:r>
      <w:r w:rsidRPr="009F3B7B">
        <w:rPr>
          <w:sz w:val="28"/>
          <w:szCs w:val="28"/>
        </w:rPr>
        <w:t>ния</w:t>
      </w:r>
      <w:r w:rsidRPr="009F3B7B">
        <w:rPr>
          <w:spacing w:val="90"/>
          <w:sz w:val="28"/>
          <w:szCs w:val="28"/>
        </w:rPr>
        <w:t xml:space="preserve"> </w:t>
      </w:r>
      <w:r w:rsidRPr="009F3B7B">
        <w:rPr>
          <w:sz w:val="28"/>
          <w:szCs w:val="28"/>
        </w:rPr>
        <w:t>об</w:t>
      </w:r>
      <w:r w:rsidRPr="009F3B7B">
        <w:rPr>
          <w:spacing w:val="87"/>
          <w:sz w:val="28"/>
          <w:szCs w:val="28"/>
        </w:rPr>
        <w:t xml:space="preserve"> </w:t>
      </w:r>
      <w:r w:rsidRPr="009F3B7B">
        <w:rPr>
          <w:spacing w:val="-3"/>
          <w:sz w:val="28"/>
          <w:szCs w:val="28"/>
        </w:rPr>
        <w:t>у</w:t>
      </w:r>
      <w:r w:rsidRPr="009F3B7B">
        <w:rPr>
          <w:sz w:val="28"/>
          <w:szCs w:val="28"/>
        </w:rPr>
        <w:t>словиях</w:t>
      </w:r>
      <w:r w:rsidRPr="009F3B7B">
        <w:rPr>
          <w:spacing w:val="90"/>
          <w:sz w:val="28"/>
          <w:szCs w:val="28"/>
        </w:rPr>
        <w:t xml:space="preserve"> </w:t>
      </w:r>
      <w:r w:rsidRPr="009F3B7B">
        <w:rPr>
          <w:sz w:val="28"/>
          <w:szCs w:val="28"/>
        </w:rPr>
        <w:t>н</w:t>
      </w:r>
      <w:r w:rsidRPr="009F3B7B">
        <w:rPr>
          <w:spacing w:val="-2"/>
          <w:sz w:val="28"/>
          <w:szCs w:val="28"/>
        </w:rPr>
        <w:t>е</w:t>
      </w:r>
      <w:r w:rsidRPr="009F3B7B">
        <w:rPr>
          <w:sz w:val="28"/>
          <w:szCs w:val="28"/>
        </w:rPr>
        <w:t>дропо</w:t>
      </w:r>
      <w:r w:rsidRPr="009F3B7B">
        <w:rPr>
          <w:spacing w:val="-3"/>
          <w:sz w:val="28"/>
          <w:szCs w:val="28"/>
        </w:rPr>
        <w:t>л</w:t>
      </w:r>
      <w:r w:rsidRPr="009F3B7B">
        <w:rPr>
          <w:sz w:val="28"/>
          <w:szCs w:val="28"/>
        </w:rPr>
        <w:t>ьзования  (лиц</w:t>
      </w:r>
      <w:r w:rsidRPr="009F3B7B">
        <w:rPr>
          <w:spacing w:val="-2"/>
          <w:sz w:val="28"/>
          <w:szCs w:val="28"/>
        </w:rPr>
        <w:t>е</w:t>
      </w:r>
      <w:r w:rsidRPr="009F3B7B">
        <w:rPr>
          <w:sz w:val="28"/>
          <w:szCs w:val="28"/>
        </w:rPr>
        <w:t>нзия</w:t>
      </w:r>
      <w:r w:rsidRPr="009F3B7B">
        <w:rPr>
          <w:spacing w:val="45"/>
          <w:sz w:val="28"/>
          <w:szCs w:val="28"/>
        </w:rPr>
        <w:t xml:space="preserve"> </w:t>
      </w:r>
      <w:proofErr w:type="spellStart"/>
      <w:r w:rsidRPr="009F3B7B">
        <w:rPr>
          <w:sz w:val="28"/>
          <w:szCs w:val="28"/>
        </w:rPr>
        <w:t>ИРир</w:t>
      </w:r>
      <w:proofErr w:type="spellEnd"/>
      <w:r w:rsidRPr="009F3B7B">
        <w:rPr>
          <w:spacing w:val="42"/>
          <w:sz w:val="28"/>
          <w:szCs w:val="28"/>
        </w:rPr>
        <w:t xml:space="preserve"> </w:t>
      </w:r>
      <w:r w:rsidRPr="009F3B7B">
        <w:rPr>
          <w:sz w:val="28"/>
          <w:szCs w:val="28"/>
        </w:rPr>
        <w:t>00503</w:t>
      </w:r>
      <w:r w:rsidRPr="009F3B7B">
        <w:rPr>
          <w:spacing w:val="42"/>
          <w:sz w:val="28"/>
          <w:szCs w:val="28"/>
        </w:rPr>
        <w:t xml:space="preserve"> </w:t>
      </w:r>
      <w:r w:rsidRPr="009F3B7B">
        <w:rPr>
          <w:sz w:val="28"/>
          <w:szCs w:val="28"/>
        </w:rPr>
        <w:t>ВЭ)</w:t>
      </w:r>
      <w:r w:rsidRPr="009F3B7B">
        <w:rPr>
          <w:spacing w:val="44"/>
          <w:sz w:val="28"/>
          <w:szCs w:val="28"/>
        </w:rPr>
        <w:t xml:space="preserve"> </w:t>
      </w:r>
      <w:r w:rsidRPr="009F3B7B">
        <w:rPr>
          <w:sz w:val="28"/>
          <w:szCs w:val="28"/>
        </w:rPr>
        <w:t>ООО</w:t>
      </w:r>
      <w:r w:rsidRPr="009F3B7B">
        <w:rPr>
          <w:spacing w:val="44"/>
          <w:sz w:val="28"/>
          <w:szCs w:val="28"/>
        </w:rPr>
        <w:t xml:space="preserve"> </w:t>
      </w:r>
      <w:r w:rsidRPr="009F3B7B">
        <w:rPr>
          <w:sz w:val="28"/>
          <w:szCs w:val="28"/>
        </w:rPr>
        <w:t>«</w:t>
      </w:r>
      <w:proofErr w:type="spellStart"/>
      <w:r w:rsidRPr="009F3B7B">
        <w:rPr>
          <w:sz w:val="28"/>
          <w:szCs w:val="28"/>
        </w:rPr>
        <w:t>У</w:t>
      </w:r>
      <w:r w:rsidRPr="009F3B7B">
        <w:rPr>
          <w:spacing w:val="-2"/>
          <w:sz w:val="28"/>
          <w:szCs w:val="28"/>
        </w:rPr>
        <w:t>ш</w:t>
      </w:r>
      <w:r w:rsidRPr="009F3B7B">
        <w:rPr>
          <w:sz w:val="28"/>
          <w:szCs w:val="28"/>
        </w:rPr>
        <w:t>аков</w:t>
      </w:r>
      <w:r w:rsidRPr="009F3B7B">
        <w:rPr>
          <w:spacing w:val="-2"/>
          <w:sz w:val="28"/>
          <w:szCs w:val="28"/>
        </w:rPr>
        <w:t>с</w:t>
      </w:r>
      <w:r w:rsidRPr="009F3B7B">
        <w:rPr>
          <w:sz w:val="28"/>
          <w:szCs w:val="28"/>
        </w:rPr>
        <w:t>кая</w:t>
      </w:r>
      <w:proofErr w:type="spellEnd"/>
      <w:r w:rsidRPr="009F3B7B">
        <w:rPr>
          <w:sz w:val="28"/>
          <w:szCs w:val="28"/>
        </w:rPr>
        <w:t>»</w:t>
      </w:r>
      <w:r w:rsidRPr="009F3B7B">
        <w:rPr>
          <w:spacing w:val="44"/>
          <w:sz w:val="28"/>
          <w:szCs w:val="28"/>
        </w:rPr>
        <w:t xml:space="preserve"> </w:t>
      </w:r>
      <w:r w:rsidRPr="009F3B7B">
        <w:rPr>
          <w:spacing w:val="-2"/>
          <w:sz w:val="28"/>
          <w:szCs w:val="28"/>
        </w:rPr>
        <w:t>с</w:t>
      </w:r>
      <w:r w:rsidRPr="009F3B7B">
        <w:rPr>
          <w:spacing w:val="44"/>
          <w:sz w:val="28"/>
          <w:szCs w:val="28"/>
        </w:rPr>
        <w:t xml:space="preserve"> </w:t>
      </w:r>
      <w:r w:rsidRPr="009F3B7B">
        <w:rPr>
          <w:spacing w:val="-2"/>
          <w:sz w:val="28"/>
          <w:szCs w:val="28"/>
        </w:rPr>
        <w:t>М</w:t>
      </w:r>
      <w:r w:rsidRPr="009F3B7B">
        <w:rPr>
          <w:sz w:val="28"/>
          <w:szCs w:val="28"/>
        </w:rPr>
        <w:t>ини</w:t>
      </w:r>
      <w:r w:rsidRPr="009F3B7B">
        <w:rPr>
          <w:spacing w:val="-2"/>
          <w:sz w:val="28"/>
          <w:szCs w:val="28"/>
        </w:rPr>
        <w:t>с</w:t>
      </w:r>
      <w:r w:rsidRPr="009F3B7B">
        <w:rPr>
          <w:sz w:val="28"/>
          <w:szCs w:val="28"/>
        </w:rPr>
        <w:t>терст</w:t>
      </w:r>
      <w:r w:rsidRPr="009F3B7B">
        <w:rPr>
          <w:spacing w:val="-3"/>
          <w:sz w:val="28"/>
          <w:szCs w:val="28"/>
        </w:rPr>
        <w:t>в</w:t>
      </w:r>
      <w:r w:rsidRPr="009F3B7B">
        <w:rPr>
          <w:sz w:val="28"/>
          <w:szCs w:val="28"/>
        </w:rPr>
        <w:t>ом</w:t>
      </w:r>
      <w:r w:rsidRPr="009F3B7B">
        <w:rPr>
          <w:spacing w:val="42"/>
          <w:sz w:val="28"/>
          <w:szCs w:val="28"/>
        </w:rPr>
        <w:t xml:space="preserve"> </w:t>
      </w:r>
      <w:r w:rsidRPr="009F3B7B">
        <w:rPr>
          <w:sz w:val="28"/>
          <w:szCs w:val="28"/>
        </w:rPr>
        <w:t>природных  рес</w:t>
      </w:r>
      <w:r w:rsidRPr="009F3B7B">
        <w:rPr>
          <w:spacing w:val="-3"/>
          <w:sz w:val="28"/>
          <w:szCs w:val="28"/>
        </w:rPr>
        <w:t>у</w:t>
      </w:r>
      <w:r w:rsidRPr="009F3B7B">
        <w:rPr>
          <w:sz w:val="28"/>
          <w:szCs w:val="28"/>
        </w:rPr>
        <w:t>рсов</w:t>
      </w:r>
      <w:r w:rsidRPr="009F3B7B">
        <w:rPr>
          <w:spacing w:val="51"/>
          <w:sz w:val="28"/>
          <w:szCs w:val="28"/>
        </w:rPr>
        <w:t xml:space="preserve"> </w:t>
      </w:r>
      <w:r w:rsidRPr="009F3B7B">
        <w:rPr>
          <w:sz w:val="28"/>
          <w:szCs w:val="28"/>
        </w:rPr>
        <w:t>и</w:t>
      </w:r>
      <w:r w:rsidRPr="009F3B7B">
        <w:rPr>
          <w:spacing w:val="54"/>
          <w:sz w:val="28"/>
          <w:szCs w:val="28"/>
        </w:rPr>
        <w:t xml:space="preserve"> </w:t>
      </w:r>
      <w:r w:rsidRPr="009F3B7B">
        <w:rPr>
          <w:spacing w:val="-2"/>
          <w:sz w:val="28"/>
          <w:szCs w:val="28"/>
        </w:rPr>
        <w:t>э</w:t>
      </w:r>
      <w:r w:rsidRPr="009F3B7B">
        <w:rPr>
          <w:sz w:val="28"/>
          <w:szCs w:val="28"/>
        </w:rPr>
        <w:t>ко</w:t>
      </w:r>
      <w:r w:rsidRPr="009F3B7B">
        <w:rPr>
          <w:spacing w:val="-3"/>
          <w:sz w:val="28"/>
          <w:szCs w:val="28"/>
        </w:rPr>
        <w:t>л</w:t>
      </w:r>
      <w:r w:rsidRPr="009F3B7B">
        <w:rPr>
          <w:sz w:val="28"/>
          <w:szCs w:val="28"/>
        </w:rPr>
        <w:t>огии</w:t>
      </w:r>
      <w:r w:rsidRPr="009F3B7B">
        <w:rPr>
          <w:spacing w:val="54"/>
          <w:sz w:val="28"/>
          <w:szCs w:val="28"/>
        </w:rPr>
        <w:t xml:space="preserve"> </w:t>
      </w:r>
      <w:r w:rsidRPr="009F3B7B">
        <w:rPr>
          <w:sz w:val="28"/>
          <w:szCs w:val="28"/>
        </w:rPr>
        <w:t>Ирк</w:t>
      </w:r>
      <w:r w:rsidRPr="009F3B7B">
        <w:rPr>
          <w:spacing w:val="-3"/>
          <w:sz w:val="28"/>
          <w:szCs w:val="28"/>
        </w:rPr>
        <w:t>у</w:t>
      </w:r>
      <w:r w:rsidRPr="009F3B7B">
        <w:rPr>
          <w:sz w:val="28"/>
          <w:szCs w:val="28"/>
        </w:rPr>
        <w:t>тской</w:t>
      </w:r>
      <w:r w:rsidRPr="009F3B7B">
        <w:rPr>
          <w:spacing w:val="51"/>
          <w:sz w:val="28"/>
          <w:szCs w:val="28"/>
        </w:rPr>
        <w:t xml:space="preserve"> </w:t>
      </w:r>
      <w:r w:rsidRPr="009F3B7B">
        <w:rPr>
          <w:sz w:val="28"/>
          <w:szCs w:val="28"/>
        </w:rPr>
        <w:t>обла</w:t>
      </w:r>
      <w:r w:rsidRPr="009F3B7B">
        <w:rPr>
          <w:spacing w:val="-2"/>
          <w:sz w:val="28"/>
          <w:szCs w:val="28"/>
        </w:rPr>
        <w:t>с</w:t>
      </w:r>
      <w:r w:rsidRPr="009F3B7B">
        <w:rPr>
          <w:sz w:val="28"/>
          <w:szCs w:val="28"/>
        </w:rPr>
        <w:t>ти</w:t>
      </w:r>
      <w:r w:rsidRPr="009F3B7B">
        <w:rPr>
          <w:spacing w:val="55"/>
          <w:sz w:val="28"/>
          <w:szCs w:val="28"/>
        </w:rPr>
        <w:t xml:space="preserve"> </w:t>
      </w:r>
      <w:r w:rsidRPr="009F3B7B">
        <w:rPr>
          <w:spacing w:val="-3"/>
          <w:sz w:val="28"/>
          <w:szCs w:val="28"/>
        </w:rPr>
        <w:t>у</w:t>
      </w:r>
      <w:r w:rsidRPr="009F3B7B">
        <w:rPr>
          <w:sz w:val="28"/>
          <w:szCs w:val="28"/>
        </w:rPr>
        <w:t>частко</w:t>
      </w:r>
      <w:r w:rsidRPr="009F3B7B">
        <w:rPr>
          <w:spacing w:val="-2"/>
          <w:sz w:val="28"/>
          <w:szCs w:val="28"/>
        </w:rPr>
        <w:t>м</w:t>
      </w:r>
      <w:r w:rsidRPr="009F3B7B">
        <w:rPr>
          <w:spacing w:val="54"/>
          <w:sz w:val="28"/>
          <w:szCs w:val="28"/>
        </w:rPr>
        <w:t xml:space="preserve"> </w:t>
      </w:r>
      <w:r w:rsidRPr="009F3B7B">
        <w:rPr>
          <w:sz w:val="28"/>
          <w:szCs w:val="28"/>
        </w:rPr>
        <w:t>н</w:t>
      </w:r>
      <w:r w:rsidRPr="009F3B7B">
        <w:rPr>
          <w:spacing w:val="-2"/>
          <w:sz w:val="28"/>
          <w:szCs w:val="28"/>
        </w:rPr>
        <w:t>е</w:t>
      </w:r>
      <w:r w:rsidRPr="009F3B7B">
        <w:rPr>
          <w:sz w:val="28"/>
          <w:szCs w:val="28"/>
        </w:rPr>
        <w:t>др</w:t>
      </w:r>
      <w:r w:rsidRPr="009F3B7B">
        <w:rPr>
          <w:spacing w:val="51"/>
          <w:sz w:val="28"/>
          <w:szCs w:val="28"/>
        </w:rPr>
        <w:t xml:space="preserve"> </w:t>
      </w:r>
      <w:r w:rsidRPr="009F3B7B">
        <w:rPr>
          <w:sz w:val="28"/>
          <w:szCs w:val="28"/>
        </w:rPr>
        <w:t>местно</w:t>
      </w:r>
      <w:r w:rsidRPr="009F3B7B">
        <w:rPr>
          <w:spacing w:val="-2"/>
          <w:sz w:val="28"/>
          <w:szCs w:val="28"/>
        </w:rPr>
        <w:t>г</w:t>
      </w:r>
      <w:r w:rsidRPr="009F3B7B">
        <w:rPr>
          <w:sz w:val="28"/>
          <w:szCs w:val="28"/>
        </w:rPr>
        <w:t>о</w:t>
      </w:r>
      <w:r w:rsidRPr="009F3B7B">
        <w:rPr>
          <w:spacing w:val="54"/>
          <w:sz w:val="28"/>
          <w:szCs w:val="28"/>
        </w:rPr>
        <w:t xml:space="preserve"> </w:t>
      </w:r>
      <w:r w:rsidRPr="009F3B7B">
        <w:rPr>
          <w:sz w:val="28"/>
          <w:szCs w:val="28"/>
        </w:rPr>
        <w:t>назначения  «Горячеключевской-503»,</w:t>
      </w:r>
      <w:r w:rsidRPr="009F3B7B">
        <w:rPr>
          <w:spacing w:val="80"/>
          <w:sz w:val="28"/>
          <w:szCs w:val="28"/>
        </w:rPr>
        <w:t xml:space="preserve"> </w:t>
      </w:r>
      <w:r w:rsidRPr="009F3B7B">
        <w:rPr>
          <w:sz w:val="28"/>
          <w:szCs w:val="28"/>
        </w:rPr>
        <w:t>для</w:t>
      </w:r>
      <w:r w:rsidRPr="009F3B7B">
        <w:rPr>
          <w:spacing w:val="81"/>
          <w:sz w:val="28"/>
          <w:szCs w:val="28"/>
        </w:rPr>
        <w:t xml:space="preserve"> </w:t>
      </w:r>
      <w:r w:rsidRPr="009F3B7B">
        <w:rPr>
          <w:sz w:val="28"/>
          <w:szCs w:val="28"/>
        </w:rPr>
        <w:t>добычи</w:t>
      </w:r>
      <w:r w:rsidRPr="009F3B7B">
        <w:rPr>
          <w:spacing w:val="83"/>
          <w:sz w:val="28"/>
          <w:szCs w:val="28"/>
        </w:rPr>
        <w:t xml:space="preserve"> </w:t>
      </w:r>
      <w:r w:rsidRPr="009F3B7B">
        <w:rPr>
          <w:sz w:val="28"/>
          <w:szCs w:val="28"/>
        </w:rPr>
        <w:t>подз</w:t>
      </w:r>
      <w:r w:rsidRPr="009F3B7B">
        <w:rPr>
          <w:spacing w:val="-2"/>
          <w:sz w:val="28"/>
          <w:szCs w:val="28"/>
        </w:rPr>
        <w:t>е</w:t>
      </w:r>
      <w:r w:rsidRPr="009F3B7B">
        <w:rPr>
          <w:sz w:val="28"/>
          <w:szCs w:val="28"/>
        </w:rPr>
        <w:t>мных</w:t>
      </w:r>
      <w:r w:rsidRPr="009F3B7B">
        <w:rPr>
          <w:spacing w:val="83"/>
          <w:sz w:val="28"/>
          <w:szCs w:val="28"/>
        </w:rPr>
        <w:t xml:space="preserve"> </w:t>
      </w:r>
      <w:r w:rsidRPr="009F3B7B">
        <w:rPr>
          <w:sz w:val="28"/>
          <w:szCs w:val="28"/>
        </w:rPr>
        <w:t>вод,</w:t>
      </w:r>
      <w:r w:rsidRPr="009F3B7B">
        <w:rPr>
          <w:spacing w:val="86"/>
          <w:sz w:val="28"/>
          <w:szCs w:val="28"/>
        </w:rPr>
        <w:t xml:space="preserve"> </w:t>
      </w:r>
      <w:r w:rsidRPr="009F3B7B">
        <w:rPr>
          <w:spacing w:val="-2"/>
          <w:sz w:val="28"/>
          <w:szCs w:val="28"/>
        </w:rPr>
        <w:t>в</w:t>
      </w:r>
      <w:r w:rsidRPr="009F3B7B">
        <w:rPr>
          <w:spacing w:val="83"/>
          <w:sz w:val="28"/>
          <w:szCs w:val="28"/>
        </w:rPr>
        <w:t xml:space="preserve"> </w:t>
      </w:r>
      <w:r w:rsidRPr="009F3B7B">
        <w:rPr>
          <w:sz w:val="28"/>
          <w:szCs w:val="28"/>
        </w:rPr>
        <w:t>цел</w:t>
      </w:r>
      <w:r w:rsidRPr="009F3B7B">
        <w:rPr>
          <w:spacing w:val="-2"/>
          <w:sz w:val="28"/>
          <w:szCs w:val="28"/>
        </w:rPr>
        <w:t>я</w:t>
      </w:r>
      <w:r w:rsidRPr="009F3B7B">
        <w:rPr>
          <w:sz w:val="28"/>
          <w:szCs w:val="28"/>
        </w:rPr>
        <w:t>х</w:t>
      </w:r>
      <w:r w:rsidRPr="009F3B7B">
        <w:rPr>
          <w:spacing w:val="81"/>
          <w:sz w:val="28"/>
          <w:szCs w:val="28"/>
        </w:rPr>
        <w:t xml:space="preserve"> </w:t>
      </w:r>
      <w:r w:rsidRPr="009F3B7B">
        <w:rPr>
          <w:sz w:val="28"/>
          <w:szCs w:val="28"/>
        </w:rPr>
        <w:t>питьевого</w:t>
      </w:r>
      <w:r w:rsidRPr="009F3B7B">
        <w:rPr>
          <w:spacing w:val="80"/>
          <w:sz w:val="28"/>
          <w:szCs w:val="28"/>
        </w:rPr>
        <w:t xml:space="preserve"> </w:t>
      </w:r>
      <w:r w:rsidRPr="009F3B7B">
        <w:rPr>
          <w:sz w:val="28"/>
          <w:szCs w:val="28"/>
        </w:rPr>
        <w:t>и  хо</w:t>
      </w:r>
      <w:r w:rsidRPr="009F3B7B">
        <w:rPr>
          <w:spacing w:val="-2"/>
          <w:sz w:val="28"/>
          <w:szCs w:val="28"/>
        </w:rPr>
        <w:t>з</w:t>
      </w:r>
      <w:r w:rsidRPr="009F3B7B">
        <w:rPr>
          <w:sz w:val="28"/>
          <w:szCs w:val="28"/>
        </w:rPr>
        <w:t>яйств</w:t>
      </w:r>
      <w:r w:rsidRPr="009F3B7B">
        <w:rPr>
          <w:spacing w:val="-3"/>
          <w:sz w:val="28"/>
          <w:szCs w:val="28"/>
        </w:rPr>
        <w:t>е</w:t>
      </w:r>
      <w:r w:rsidRPr="009F3B7B">
        <w:rPr>
          <w:sz w:val="28"/>
          <w:szCs w:val="28"/>
        </w:rPr>
        <w:t>нно</w:t>
      </w:r>
      <w:r w:rsidRPr="009F3B7B">
        <w:rPr>
          <w:spacing w:val="-2"/>
          <w:sz w:val="28"/>
          <w:szCs w:val="28"/>
        </w:rPr>
        <w:t>-</w:t>
      </w:r>
      <w:r w:rsidRPr="009F3B7B">
        <w:rPr>
          <w:sz w:val="28"/>
          <w:szCs w:val="28"/>
        </w:rPr>
        <w:t>быто</w:t>
      </w:r>
      <w:r w:rsidRPr="009F3B7B">
        <w:rPr>
          <w:spacing w:val="-2"/>
          <w:sz w:val="28"/>
          <w:szCs w:val="28"/>
        </w:rPr>
        <w:t>в</w:t>
      </w:r>
      <w:r w:rsidRPr="009F3B7B">
        <w:rPr>
          <w:sz w:val="28"/>
          <w:szCs w:val="28"/>
        </w:rPr>
        <w:t>ого</w:t>
      </w:r>
      <w:r w:rsidRPr="009F3B7B">
        <w:rPr>
          <w:spacing w:val="203"/>
          <w:sz w:val="28"/>
          <w:szCs w:val="28"/>
        </w:rPr>
        <w:t xml:space="preserve"> </w:t>
      </w:r>
      <w:r w:rsidRPr="009F3B7B">
        <w:rPr>
          <w:sz w:val="28"/>
          <w:szCs w:val="28"/>
        </w:rPr>
        <w:t>водоснабжения,</w:t>
      </w:r>
      <w:r w:rsidRPr="009F3B7B">
        <w:rPr>
          <w:spacing w:val="205"/>
          <w:sz w:val="28"/>
          <w:szCs w:val="28"/>
        </w:rPr>
        <w:t xml:space="preserve"> </w:t>
      </w:r>
      <w:proofErr w:type="gramStart"/>
      <w:r w:rsidRPr="009F3B7B">
        <w:rPr>
          <w:sz w:val="28"/>
          <w:szCs w:val="28"/>
        </w:rPr>
        <w:t>ко</w:t>
      </w:r>
      <w:r w:rsidRPr="009F3B7B">
        <w:rPr>
          <w:spacing w:val="-2"/>
          <w:sz w:val="28"/>
          <w:szCs w:val="28"/>
        </w:rPr>
        <w:t>т</w:t>
      </w:r>
      <w:r w:rsidRPr="009F3B7B">
        <w:rPr>
          <w:sz w:val="28"/>
          <w:szCs w:val="28"/>
        </w:rPr>
        <w:t>орый</w:t>
      </w:r>
      <w:proofErr w:type="gramEnd"/>
      <w:r w:rsidRPr="009F3B7B">
        <w:rPr>
          <w:spacing w:val="200"/>
          <w:sz w:val="28"/>
          <w:szCs w:val="28"/>
        </w:rPr>
        <w:t xml:space="preserve"> </w:t>
      </w:r>
      <w:r w:rsidRPr="009F3B7B">
        <w:rPr>
          <w:sz w:val="28"/>
          <w:szCs w:val="28"/>
        </w:rPr>
        <w:t>пред</w:t>
      </w:r>
      <w:r w:rsidRPr="009F3B7B">
        <w:rPr>
          <w:spacing w:val="-2"/>
          <w:sz w:val="28"/>
          <w:szCs w:val="28"/>
        </w:rPr>
        <w:t>с</w:t>
      </w:r>
      <w:r w:rsidRPr="009F3B7B">
        <w:rPr>
          <w:sz w:val="28"/>
          <w:szCs w:val="28"/>
        </w:rPr>
        <w:t>тавлен</w:t>
      </w:r>
      <w:r w:rsidRPr="009F3B7B">
        <w:rPr>
          <w:spacing w:val="203"/>
          <w:sz w:val="28"/>
          <w:szCs w:val="28"/>
        </w:rPr>
        <w:t xml:space="preserve"> </w:t>
      </w:r>
      <w:r w:rsidRPr="009F3B7B">
        <w:rPr>
          <w:sz w:val="28"/>
          <w:szCs w:val="28"/>
        </w:rPr>
        <w:t>2</w:t>
      </w:r>
      <w:r w:rsidRPr="009F3B7B">
        <w:rPr>
          <w:spacing w:val="203"/>
          <w:sz w:val="28"/>
          <w:szCs w:val="28"/>
        </w:rPr>
        <w:t xml:space="preserve"> </w:t>
      </w:r>
      <w:r w:rsidRPr="009F3B7B">
        <w:rPr>
          <w:spacing w:val="-2"/>
          <w:sz w:val="28"/>
          <w:szCs w:val="28"/>
        </w:rPr>
        <w:t>(</w:t>
      </w:r>
      <w:r w:rsidRPr="009F3B7B">
        <w:rPr>
          <w:sz w:val="28"/>
          <w:szCs w:val="28"/>
        </w:rPr>
        <w:t>дв</w:t>
      </w:r>
      <w:r w:rsidRPr="009F3B7B">
        <w:rPr>
          <w:spacing w:val="-4"/>
          <w:sz w:val="28"/>
          <w:szCs w:val="28"/>
        </w:rPr>
        <w:t>у</w:t>
      </w:r>
      <w:r w:rsidRPr="009F3B7B">
        <w:rPr>
          <w:sz w:val="28"/>
          <w:szCs w:val="28"/>
        </w:rPr>
        <w:t>мя)  скважин</w:t>
      </w:r>
      <w:r w:rsidRPr="009F3B7B">
        <w:rPr>
          <w:spacing w:val="-2"/>
          <w:sz w:val="28"/>
          <w:szCs w:val="28"/>
        </w:rPr>
        <w:t>а</w:t>
      </w:r>
      <w:r w:rsidRPr="009F3B7B">
        <w:rPr>
          <w:sz w:val="28"/>
          <w:szCs w:val="28"/>
        </w:rPr>
        <w:t>ми</w:t>
      </w:r>
      <w:r w:rsidRPr="009F3B7B">
        <w:rPr>
          <w:spacing w:val="23"/>
          <w:sz w:val="28"/>
          <w:szCs w:val="28"/>
        </w:rPr>
        <w:t xml:space="preserve"> </w:t>
      </w:r>
      <w:r w:rsidRPr="009F3B7B">
        <w:rPr>
          <w:sz w:val="28"/>
          <w:szCs w:val="28"/>
        </w:rPr>
        <w:t>№1</w:t>
      </w:r>
      <w:r w:rsidRPr="009F3B7B">
        <w:rPr>
          <w:spacing w:val="23"/>
          <w:sz w:val="28"/>
          <w:szCs w:val="28"/>
        </w:rPr>
        <w:t xml:space="preserve"> </w:t>
      </w:r>
      <w:r w:rsidRPr="009F3B7B">
        <w:rPr>
          <w:sz w:val="28"/>
          <w:szCs w:val="28"/>
        </w:rPr>
        <w:t>и</w:t>
      </w:r>
      <w:r w:rsidRPr="009F3B7B">
        <w:rPr>
          <w:spacing w:val="23"/>
          <w:sz w:val="28"/>
          <w:szCs w:val="28"/>
        </w:rPr>
        <w:t xml:space="preserve"> </w:t>
      </w:r>
      <w:r w:rsidRPr="009F3B7B">
        <w:rPr>
          <w:sz w:val="28"/>
          <w:szCs w:val="28"/>
        </w:rPr>
        <w:t>№2.</w:t>
      </w:r>
      <w:r w:rsidRPr="009F3B7B">
        <w:rPr>
          <w:spacing w:val="22"/>
          <w:sz w:val="28"/>
          <w:szCs w:val="28"/>
        </w:rPr>
        <w:t xml:space="preserve"> </w:t>
      </w:r>
      <w:r w:rsidRPr="009F3B7B">
        <w:rPr>
          <w:sz w:val="28"/>
          <w:szCs w:val="28"/>
        </w:rPr>
        <w:t>Участок</w:t>
      </w:r>
      <w:r w:rsidRPr="009F3B7B">
        <w:rPr>
          <w:spacing w:val="25"/>
          <w:sz w:val="28"/>
          <w:szCs w:val="28"/>
        </w:rPr>
        <w:t xml:space="preserve"> </w:t>
      </w:r>
      <w:r w:rsidRPr="009F3B7B">
        <w:rPr>
          <w:sz w:val="28"/>
          <w:szCs w:val="28"/>
        </w:rPr>
        <w:t>недр</w:t>
      </w:r>
      <w:r w:rsidRPr="009F3B7B">
        <w:rPr>
          <w:spacing w:val="23"/>
          <w:sz w:val="28"/>
          <w:szCs w:val="28"/>
        </w:rPr>
        <w:t xml:space="preserve"> </w:t>
      </w:r>
      <w:r w:rsidRPr="009F3B7B">
        <w:rPr>
          <w:sz w:val="28"/>
          <w:szCs w:val="28"/>
        </w:rPr>
        <w:t>пр</w:t>
      </w:r>
      <w:r w:rsidRPr="009F3B7B">
        <w:rPr>
          <w:spacing w:val="-2"/>
          <w:sz w:val="28"/>
          <w:szCs w:val="28"/>
        </w:rPr>
        <w:t>е</w:t>
      </w:r>
      <w:r w:rsidRPr="009F3B7B">
        <w:rPr>
          <w:sz w:val="28"/>
          <w:szCs w:val="28"/>
        </w:rPr>
        <w:t>дос</w:t>
      </w:r>
      <w:r w:rsidRPr="009F3B7B">
        <w:rPr>
          <w:spacing w:val="-2"/>
          <w:sz w:val="28"/>
          <w:szCs w:val="28"/>
        </w:rPr>
        <w:t>т</w:t>
      </w:r>
      <w:r w:rsidRPr="009F3B7B">
        <w:rPr>
          <w:sz w:val="28"/>
          <w:szCs w:val="28"/>
        </w:rPr>
        <w:t>авлен</w:t>
      </w:r>
      <w:r w:rsidRPr="009F3B7B">
        <w:rPr>
          <w:spacing w:val="25"/>
          <w:sz w:val="28"/>
          <w:szCs w:val="28"/>
        </w:rPr>
        <w:t xml:space="preserve"> </w:t>
      </w:r>
      <w:r w:rsidRPr="009F3B7B">
        <w:rPr>
          <w:spacing w:val="-2"/>
          <w:sz w:val="28"/>
          <w:szCs w:val="28"/>
        </w:rPr>
        <w:t>в</w:t>
      </w:r>
      <w:r w:rsidRPr="009F3B7B">
        <w:rPr>
          <w:spacing w:val="25"/>
          <w:sz w:val="28"/>
          <w:szCs w:val="28"/>
        </w:rPr>
        <w:t xml:space="preserve"> </w:t>
      </w:r>
      <w:r w:rsidRPr="009F3B7B">
        <w:rPr>
          <w:sz w:val="28"/>
          <w:szCs w:val="28"/>
        </w:rPr>
        <w:t>пользование</w:t>
      </w:r>
      <w:r w:rsidRPr="009F3B7B">
        <w:rPr>
          <w:spacing w:val="23"/>
          <w:sz w:val="28"/>
          <w:szCs w:val="28"/>
        </w:rPr>
        <w:t xml:space="preserve"> </w:t>
      </w:r>
      <w:r w:rsidRPr="009F3B7B">
        <w:rPr>
          <w:sz w:val="28"/>
          <w:szCs w:val="28"/>
        </w:rPr>
        <w:t>на</w:t>
      </w:r>
      <w:r w:rsidRPr="009F3B7B">
        <w:rPr>
          <w:spacing w:val="23"/>
          <w:sz w:val="28"/>
          <w:szCs w:val="28"/>
        </w:rPr>
        <w:t xml:space="preserve"> </w:t>
      </w:r>
      <w:r w:rsidRPr="009F3B7B">
        <w:rPr>
          <w:sz w:val="28"/>
          <w:szCs w:val="28"/>
        </w:rPr>
        <w:t>25</w:t>
      </w:r>
      <w:r w:rsidRPr="009F3B7B">
        <w:rPr>
          <w:spacing w:val="25"/>
          <w:sz w:val="28"/>
          <w:szCs w:val="28"/>
        </w:rPr>
        <w:t xml:space="preserve"> </w:t>
      </w:r>
      <w:r w:rsidRPr="009F3B7B">
        <w:rPr>
          <w:sz w:val="28"/>
          <w:szCs w:val="28"/>
        </w:rPr>
        <w:t>лет</w:t>
      </w:r>
      <w:r w:rsidRPr="009F3B7B">
        <w:rPr>
          <w:spacing w:val="23"/>
          <w:sz w:val="28"/>
          <w:szCs w:val="28"/>
        </w:rPr>
        <w:t xml:space="preserve"> </w:t>
      </w:r>
      <w:r w:rsidRPr="009F3B7B">
        <w:rPr>
          <w:sz w:val="28"/>
          <w:szCs w:val="28"/>
        </w:rPr>
        <w:t>до  01</w:t>
      </w:r>
      <w:r w:rsidRPr="009F3B7B">
        <w:rPr>
          <w:spacing w:val="-2"/>
          <w:sz w:val="28"/>
          <w:szCs w:val="28"/>
        </w:rPr>
        <w:t>.</w:t>
      </w:r>
      <w:r w:rsidRPr="009F3B7B">
        <w:rPr>
          <w:sz w:val="28"/>
          <w:szCs w:val="28"/>
        </w:rPr>
        <w:t>05</w:t>
      </w:r>
      <w:r w:rsidRPr="009F3B7B">
        <w:rPr>
          <w:spacing w:val="-3"/>
          <w:sz w:val="28"/>
          <w:szCs w:val="28"/>
        </w:rPr>
        <w:t>.</w:t>
      </w:r>
      <w:r w:rsidRPr="009F3B7B">
        <w:rPr>
          <w:sz w:val="28"/>
          <w:szCs w:val="28"/>
        </w:rPr>
        <w:t>2044г</w:t>
      </w:r>
      <w:r w:rsidRPr="009F3B7B">
        <w:rPr>
          <w:spacing w:val="-2"/>
          <w:sz w:val="28"/>
          <w:szCs w:val="28"/>
        </w:rPr>
        <w:t>.</w:t>
      </w:r>
      <w:r w:rsidRPr="009F3B7B">
        <w:rPr>
          <w:sz w:val="28"/>
          <w:szCs w:val="28"/>
        </w:rPr>
        <w:t xml:space="preserve">;  </w:t>
      </w:r>
    </w:p>
    <w:p w14:paraId="6ADE3B64" w14:textId="77777777" w:rsidR="00FE1D4A" w:rsidRPr="009F3B7B" w:rsidRDefault="00FE1D4A" w:rsidP="004C382C">
      <w:pPr>
        <w:spacing w:line="276" w:lineRule="auto"/>
        <w:rPr>
          <w:color w:val="010302"/>
          <w:sz w:val="28"/>
          <w:szCs w:val="28"/>
        </w:rPr>
      </w:pPr>
      <w:r w:rsidRPr="009F3B7B">
        <w:rPr>
          <w:bCs/>
          <w:sz w:val="28"/>
          <w:szCs w:val="28"/>
        </w:rPr>
        <w:t>ВЗУ</w:t>
      </w:r>
      <w:r w:rsidRPr="009F3B7B">
        <w:rPr>
          <w:bCs/>
          <w:spacing w:val="287"/>
          <w:sz w:val="28"/>
          <w:szCs w:val="28"/>
        </w:rPr>
        <w:t xml:space="preserve"> </w:t>
      </w:r>
      <w:r w:rsidRPr="009F3B7B">
        <w:rPr>
          <w:bCs/>
          <w:sz w:val="28"/>
          <w:szCs w:val="28"/>
        </w:rPr>
        <w:t>№7</w:t>
      </w:r>
      <w:r w:rsidRPr="009F3B7B">
        <w:rPr>
          <w:spacing w:val="287"/>
          <w:sz w:val="28"/>
          <w:szCs w:val="28"/>
        </w:rPr>
        <w:t xml:space="preserve"> </w:t>
      </w:r>
      <w:r w:rsidRPr="009F3B7B">
        <w:rPr>
          <w:sz w:val="28"/>
          <w:szCs w:val="28"/>
        </w:rPr>
        <w:t>ра</w:t>
      </w:r>
      <w:r w:rsidRPr="009F3B7B">
        <w:rPr>
          <w:spacing w:val="-2"/>
          <w:sz w:val="28"/>
          <w:szCs w:val="28"/>
        </w:rPr>
        <w:t>с</w:t>
      </w:r>
      <w:r w:rsidRPr="009F3B7B">
        <w:rPr>
          <w:sz w:val="28"/>
          <w:szCs w:val="28"/>
        </w:rPr>
        <w:t>положено</w:t>
      </w:r>
      <w:r w:rsidRPr="009F3B7B">
        <w:rPr>
          <w:spacing w:val="289"/>
          <w:sz w:val="28"/>
          <w:szCs w:val="28"/>
        </w:rPr>
        <w:t xml:space="preserve"> </w:t>
      </w:r>
      <w:r w:rsidRPr="009F3B7B">
        <w:rPr>
          <w:sz w:val="28"/>
          <w:szCs w:val="28"/>
        </w:rPr>
        <w:t>в</w:t>
      </w:r>
      <w:r w:rsidRPr="009F3B7B">
        <w:rPr>
          <w:spacing w:val="288"/>
          <w:sz w:val="28"/>
          <w:szCs w:val="28"/>
        </w:rPr>
        <w:t xml:space="preserve"> </w:t>
      </w:r>
      <w:r w:rsidRPr="009F3B7B">
        <w:rPr>
          <w:sz w:val="28"/>
          <w:szCs w:val="28"/>
        </w:rPr>
        <w:t>по</w:t>
      </w:r>
      <w:r w:rsidRPr="009F3B7B">
        <w:rPr>
          <w:spacing w:val="-2"/>
          <w:sz w:val="28"/>
          <w:szCs w:val="28"/>
        </w:rPr>
        <w:t>с</w:t>
      </w:r>
      <w:r w:rsidRPr="009F3B7B">
        <w:rPr>
          <w:sz w:val="28"/>
          <w:szCs w:val="28"/>
        </w:rPr>
        <w:t>елке</w:t>
      </w:r>
      <w:r w:rsidRPr="009F3B7B">
        <w:rPr>
          <w:spacing w:val="289"/>
          <w:sz w:val="28"/>
          <w:szCs w:val="28"/>
        </w:rPr>
        <w:t xml:space="preserve"> </w:t>
      </w:r>
      <w:r w:rsidRPr="009F3B7B">
        <w:rPr>
          <w:sz w:val="28"/>
          <w:szCs w:val="28"/>
        </w:rPr>
        <w:t>Горячий</w:t>
      </w:r>
      <w:r w:rsidRPr="009F3B7B">
        <w:rPr>
          <w:spacing w:val="289"/>
          <w:sz w:val="28"/>
          <w:szCs w:val="28"/>
        </w:rPr>
        <w:t xml:space="preserve"> </w:t>
      </w:r>
      <w:r w:rsidRPr="009F3B7B">
        <w:rPr>
          <w:sz w:val="28"/>
          <w:szCs w:val="28"/>
        </w:rPr>
        <w:t>к</w:t>
      </w:r>
      <w:r w:rsidRPr="009F3B7B">
        <w:rPr>
          <w:spacing w:val="-3"/>
          <w:sz w:val="28"/>
          <w:szCs w:val="28"/>
        </w:rPr>
        <w:t>л</w:t>
      </w:r>
      <w:r w:rsidRPr="009F3B7B">
        <w:rPr>
          <w:sz w:val="28"/>
          <w:szCs w:val="28"/>
        </w:rPr>
        <w:t>юч</w:t>
      </w:r>
      <w:r w:rsidRPr="009F3B7B">
        <w:rPr>
          <w:spacing w:val="289"/>
          <w:sz w:val="28"/>
          <w:szCs w:val="28"/>
        </w:rPr>
        <w:t xml:space="preserve"> </w:t>
      </w:r>
      <w:r w:rsidRPr="009F3B7B">
        <w:rPr>
          <w:sz w:val="28"/>
          <w:szCs w:val="28"/>
        </w:rPr>
        <w:t>по</w:t>
      </w:r>
      <w:r w:rsidRPr="009F3B7B">
        <w:rPr>
          <w:spacing w:val="289"/>
          <w:sz w:val="28"/>
          <w:szCs w:val="28"/>
        </w:rPr>
        <w:t xml:space="preserve"> </w:t>
      </w:r>
      <w:r w:rsidRPr="009F3B7B">
        <w:rPr>
          <w:spacing w:val="-3"/>
          <w:sz w:val="28"/>
          <w:szCs w:val="28"/>
        </w:rPr>
        <w:t>у</w:t>
      </w:r>
      <w:r w:rsidRPr="009F3B7B">
        <w:rPr>
          <w:sz w:val="28"/>
          <w:szCs w:val="28"/>
        </w:rPr>
        <w:t>лиц</w:t>
      </w:r>
      <w:r w:rsidRPr="009F3B7B">
        <w:rPr>
          <w:spacing w:val="-2"/>
          <w:sz w:val="28"/>
          <w:szCs w:val="28"/>
        </w:rPr>
        <w:t>е</w:t>
      </w:r>
      <w:r w:rsidRPr="009F3B7B">
        <w:rPr>
          <w:sz w:val="28"/>
          <w:szCs w:val="28"/>
        </w:rPr>
        <w:t xml:space="preserve">  </w:t>
      </w:r>
      <w:proofErr w:type="gramStart"/>
      <w:r w:rsidRPr="009F3B7B">
        <w:rPr>
          <w:sz w:val="28"/>
          <w:szCs w:val="28"/>
        </w:rPr>
        <w:t>Комм</w:t>
      </w:r>
      <w:r w:rsidRPr="009F3B7B">
        <w:rPr>
          <w:spacing w:val="-3"/>
          <w:sz w:val="28"/>
          <w:szCs w:val="28"/>
        </w:rPr>
        <w:t>у</w:t>
      </w:r>
      <w:r w:rsidRPr="009F3B7B">
        <w:rPr>
          <w:sz w:val="28"/>
          <w:szCs w:val="28"/>
        </w:rPr>
        <w:t>нис</w:t>
      </w:r>
      <w:r w:rsidRPr="009F3B7B">
        <w:rPr>
          <w:spacing w:val="-2"/>
          <w:sz w:val="28"/>
          <w:szCs w:val="28"/>
        </w:rPr>
        <w:t>т</w:t>
      </w:r>
      <w:r w:rsidRPr="009F3B7B">
        <w:rPr>
          <w:sz w:val="28"/>
          <w:szCs w:val="28"/>
        </w:rPr>
        <w:t>ическая</w:t>
      </w:r>
      <w:proofErr w:type="gramEnd"/>
      <w:r w:rsidRPr="009F3B7B">
        <w:rPr>
          <w:spacing w:val="-3"/>
          <w:sz w:val="28"/>
          <w:szCs w:val="28"/>
        </w:rPr>
        <w:t>.</w:t>
      </w:r>
      <w:r w:rsidRPr="009F3B7B">
        <w:rPr>
          <w:spacing w:val="47"/>
          <w:sz w:val="28"/>
          <w:szCs w:val="28"/>
        </w:rPr>
        <w:t xml:space="preserve"> </w:t>
      </w:r>
      <w:r w:rsidRPr="009F3B7B">
        <w:rPr>
          <w:sz w:val="28"/>
          <w:szCs w:val="28"/>
        </w:rPr>
        <w:t>Кадас</w:t>
      </w:r>
      <w:r w:rsidRPr="009F3B7B">
        <w:rPr>
          <w:spacing w:val="-2"/>
          <w:sz w:val="28"/>
          <w:szCs w:val="28"/>
        </w:rPr>
        <w:t>т</w:t>
      </w:r>
      <w:r w:rsidRPr="009F3B7B">
        <w:rPr>
          <w:sz w:val="28"/>
          <w:szCs w:val="28"/>
        </w:rPr>
        <w:t>ро</w:t>
      </w:r>
      <w:r w:rsidRPr="009F3B7B">
        <w:rPr>
          <w:spacing w:val="-2"/>
          <w:sz w:val="28"/>
          <w:szCs w:val="28"/>
        </w:rPr>
        <w:t>в</w:t>
      </w:r>
      <w:r w:rsidRPr="009F3B7B">
        <w:rPr>
          <w:sz w:val="28"/>
          <w:szCs w:val="28"/>
        </w:rPr>
        <w:t>ый</w:t>
      </w:r>
      <w:r w:rsidRPr="009F3B7B">
        <w:rPr>
          <w:spacing w:val="47"/>
          <w:sz w:val="28"/>
          <w:szCs w:val="28"/>
        </w:rPr>
        <w:t xml:space="preserve"> </w:t>
      </w:r>
      <w:r w:rsidRPr="009F3B7B">
        <w:rPr>
          <w:sz w:val="28"/>
          <w:szCs w:val="28"/>
        </w:rPr>
        <w:t>ном</w:t>
      </w:r>
      <w:r w:rsidRPr="009F3B7B">
        <w:rPr>
          <w:spacing w:val="-2"/>
          <w:sz w:val="28"/>
          <w:szCs w:val="28"/>
        </w:rPr>
        <w:t>е</w:t>
      </w:r>
      <w:r w:rsidRPr="009F3B7B">
        <w:rPr>
          <w:sz w:val="28"/>
          <w:szCs w:val="28"/>
        </w:rPr>
        <w:t>р</w:t>
      </w:r>
      <w:r w:rsidRPr="009F3B7B">
        <w:rPr>
          <w:spacing w:val="47"/>
          <w:sz w:val="28"/>
          <w:szCs w:val="28"/>
        </w:rPr>
        <w:t xml:space="preserve"> </w:t>
      </w:r>
      <w:r w:rsidRPr="009F3B7B">
        <w:rPr>
          <w:sz w:val="28"/>
          <w:szCs w:val="28"/>
        </w:rPr>
        <w:t>зе</w:t>
      </w:r>
      <w:r w:rsidRPr="009F3B7B">
        <w:rPr>
          <w:spacing w:val="-2"/>
          <w:sz w:val="28"/>
          <w:szCs w:val="28"/>
        </w:rPr>
        <w:t>м</w:t>
      </w:r>
      <w:r w:rsidRPr="009F3B7B">
        <w:rPr>
          <w:sz w:val="28"/>
          <w:szCs w:val="28"/>
        </w:rPr>
        <w:t>ельно</w:t>
      </w:r>
      <w:r w:rsidRPr="009F3B7B">
        <w:rPr>
          <w:spacing w:val="-2"/>
          <w:sz w:val="28"/>
          <w:szCs w:val="28"/>
        </w:rPr>
        <w:t>г</w:t>
      </w:r>
      <w:r w:rsidRPr="009F3B7B">
        <w:rPr>
          <w:sz w:val="28"/>
          <w:szCs w:val="28"/>
        </w:rPr>
        <w:t>о</w:t>
      </w:r>
      <w:r w:rsidRPr="009F3B7B">
        <w:rPr>
          <w:spacing w:val="47"/>
          <w:sz w:val="28"/>
          <w:szCs w:val="28"/>
        </w:rPr>
        <w:t xml:space="preserve"> </w:t>
      </w:r>
      <w:r w:rsidRPr="009F3B7B">
        <w:rPr>
          <w:spacing w:val="-3"/>
          <w:sz w:val="28"/>
          <w:szCs w:val="28"/>
        </w:rPr>
        <w:t>у</w:t>
      </w:r>
      <w:r w:rsidRPr="009F3B7B">
        <w:rPr>
          <w:sz w:val="28"/>
          <w:szCs w:val="28"/>
        </w:rPr>
        <w:t>частка</w:t>
      </w:r>
      <w:r w:rsidRPr="009F3B7B">
        <w:rPr>
          <w:spacing w:val="45"/>
          <w:sz w:val="28"/>
          <w:szCs w:val="28"/>
        </w:rPr>
        <w:t xml:space="preserve"> </w:t>
      </w:r>
      <w:r w:rsidRPr="009F3B7B">
        <w:rPr>
          <w:sz w:val="28"/>
          <w:szCs w:val="28"/>
        </w:rPr>
        <w:t xml:space="preserve">38:06:140601:889.  Площадь </w:t>
      </w:r>
      <w:r w:rsidRPr="009F3B7B">
        <w:rPr>
          <w:spacing w:val="-4"/>
          <w:sz w:val="28"/>
          <w:szCs w:val="28"/>
        </w:rPr>
        <w:t>у</w:t>
      </w:r>
      <w:r w:rsidRPr="009F3B7B">
        <w:rPr>
          <w:sz w:val="28"/>
          <w:szCs w:val="28"/>
        </w:rPr>
        <w:t>частка н</w:t>
      </w:r>
      <w:r w:rsidRPr="009F3B7B">
        <w:rPr>
          <w:spacing w:val="-2"/>
          <w:sz w:val="28"/>
          <w:szCs w:val="28"/>
        </w:rPr>
        <w:t>е</w:t>
      </w:r>
      <w:r w:rsidRPr="009F3B7B">
        <w:rPr>
          <w:sz w:val="28"/>
          <w:szCs w:val="28"/>
        </w:rPr>
        <w:t xml:space="preserve">др </w:t>
      </w:r>
      <w:r w:rsidRPr="009F3B7B">
        <w:rPr>
          <w:spacing w:val="-2"/>
          <w:sz w:val="28"/>
          <w:szCs w:val="28"/>
        </w:rPr>
        <w:t>с</w:t>
      </w:r>
      <w:r w:rsidRPr="009F3B7B">
        <w:rPr>
          <w:sz w:val="28"/>
          <w:szCs w:val="28"/>
        </w:rPr>
        <w:t>оста</w:t>
      </w:r>
      <w:r w:rsidRPr="009F3B7B">
        <w:rPr>
          <w:spacing w:val="-3"/>
          <w:sz w:val="28"/>
          <w:szCs w:val="28"/>
        </w:rPr>
        <w:t>в</w:t>
      </w:r>
      <w:r w:rsidRPr="009F3B7B">
        <w:rPr>
          <w:sz w:val="28"/>
          <w:szCs w:val="28"/>
        </w:rPr>
        <w:t>ила 0</w:t>
      </w:r>
      <w:r w:rsidRPr="009F3B7B">
        <w:rPr>
          <w:spacing w:val="-2"/>
          <w:sz w:val="28"/>
          <w:szCs w:val="28"/>
        </w:rPr>
        <w:t>,</w:t>
      </w:r>
      <w:r w:rsidRPr="009F3B7B">
        <w:rPr>
          <w:sz w:val="28"/>
          <w:szCs w:val="28"/>
        </w:rPr>
        <w:t xml:space="preserve">01 </w:t>
      </w:r>
      <w:r w:rsidRPr="009F3B7B">
        <w:rPr>
          <w:spacing w:val="-2"/>
          <w:sz w:val="28"/>
          <w:szCs w:val="28"/>
        </w:rPr>
        <w:t>к</w:t>
      </w:r>
      <w:r w:rsidRPr="009F3B7B">
        <w:rPr>
          <w:sz w:val="28"/>
          <w:szCs w:val="28"/>
        </w:rPr>
        <w:t>м</w:t>
      </w:r>
      <w:proofErr w:type="gramStart"/>
      <w:r w:rsidRPr="009F3B7B">
        <w:rPr>
          <w:sz w:val="28"/>
          <w:szCs w:val="28"/>
          <w:vertAlign w:val="superscript"/>
        </w:rPr>
        <w:t>2</w:t>
      </w:r>
      <w:proofErr w:type="gramEnd"/>
      <w:r w:rsidRPr="009F3B7B">
        <w:rPr>
          <w:sz w:val="28"/>
          <w:szCs w:val="28"/>
        </w:rPr>
        <w:t xml:space="preserve">.   </w:t>
      </w:r>
    </w:p>
    <w:p w14:paraId="6A9969CE" w14:textId="77777777" w:rsidR="00FE1D4A" w:rsidRPr="009F3B7B" w:rsidRDefault="00FE1D4A" w:rsidP="004C382C">
      <w:pPr>
        <w:spacing w:line="276" w:lineRule="auto"/>
        <w:rPr>
          <w:color w:val="010302"/>
          <w:sz w:val="28"/>
          <w:szCs w:val="28"/>
        </w:rPr>
      </w:pPr>
      <w:r w:rsidRPr="009F3B7B">
        <w:rPr>
          <w:sz w:val="28"/>
          <w:szCs w:val="28"/>
        </w:rPr>
        <w:t>Учас</w:t>
      </w:r>
      <w:r w:rsidRPr="009F3B7B">
        <w:rPr>
          <w:spacing w:val="-2"/>
          <w:sz w:val="28"/>
          <w:szCs w:val="28"/>
        </w:rPr>
        <w:t>т</w:t>
      </w:r>
      <w:r w:rsidRPr="009F3B7B">
        <w:rPr>
          <w:sz w:val="28"/>
          <w:szCs w:val="28"/>
        </w:rPr>
        <w:t>ок</w:t>
      </w:r>
      <w:r w:rsidRPr="009F3B7B">
        <w:rPr>
          <w:spacing w:val="-2"/>
          <w:sz w:val="28"/>
          <w:szCs w:val="28"/>
        </w:rPr>
        <w:t xml:space="preserve"> </w:t>
      </w:r>
      <w:r w:rsidRPr="009F3B7B">
        <w:rPr>
          <w:sz w:val="28"/>
          <w:szCs w:val="28"/>
        </w:rPr>
        <w:t>ра</w:t>
      </w:r>
      <w:r w:rsidRPr="009F3B7B">
        <w:rPr>
          <w:spacing w:val="-2"/>
          <w:sz w:val="28"/>
          <w:szCs w:val="28"/>
        </w:rPr>
        <w:t>с</w:t>
      </w:r>
      <w:r w:rsidRPr="009F3B7B">
        <w:rPr>
          <w:sz w:val="28"/>
          <w:szCs w:val="28"/>
        </w:rPr>
        <w:t>по</w:t>
      </w:r>
      <w:r w:rsidRPr="009F3B7B">
        <w:rPr>
          <w:spacing w:val="-3"/>
          <w:sz w:val="28"/>
          <w:szCs w:val="28"/>
        </w:rPr>
        <w:t>л</w:t>
      </w:r>
      <w:r w:rsidRPr="009F3B7B">
        <w:rPr>
          <w:sz w:val="28"/>
          <w:szCs w:val="28"/>
        </w:rPr>
        <w:t>ожен на т</w:t>
      </w:r>
      <w:r w:rsidRPr="009F3B7B">
        <w:rPr>
          <w:spacing w:val="-2"/>
          <w:sz w:val="28"/>
          <w:szCs w:val="28"/>
        </w:rPr>
        <w:t>е</w:t>
      </w:r>
      <w:r w:rsidRPr="009F3B7B">
        <w:rPr>
          <w:sz w:val="28"/>
          <w:szCs w:val="28"/>
        </w:rPr>
        <w:t>рри</w:t>
      </w:r>
      <w:r w:rsidRPr="009F3B7B">
        <w:rPr>
          <w:spacing w:val="-2"/>
          <w:sz w:val="28"/>
          <w:szCs w:val="28"/>
        </w:rPr>
        <w:t>т</w:t>
      </w:r>
      <w:r w:rsidRPr="009F3B7B">
        <w:rPr>
          <w:sz w:val="28"/>
          <w:szCs w:val="28"/>
        </w:rPr>
        <w:t>ории бассейна реки Енис</w:t>
      </w:r>
      <w:r w:rsidRPr="009F3B7B">
        <w:rPr>
          <w:spacing w:val="-2"/>
          <w:sz w:val="28"/>
          <w:szCs w:val="28"/>
        </w:rPr>
        <w:t>е</w:t>
      </w:r>
      <w:r w:rsidRPr="009F3B7B">
        <w:rPr>
          <w:sz w:val="28"/>
          <w:szCs w:val="28"/>
        </w:rPr>
        <w:t>й.</w:t>
      </w:r>
      <w:r w:rsidRPr="009F3B7B">
        <w:rPr>
          <w:spacing w:val="-2"/>
          <w:sz w:val="28"/>
          <w:szCs w:val="28"/>
        </w:rPr>
        <w:t xml:space="preserve"> </w:t>
      </w:r>
      <w:r w:rsidRPr="009F3B7B">
        <w:rPr>
          <w:sz w:val="28"/>
          <w:szCs w:val="28"/>
        </w:rPr>
        <w:t xml:space="preserve">  </w:t>
      </w:r>
    </w:p>
    <w:p w14:paraId="1A7CF50E" w14:textId="0DFB2B1E" w:rsidR="00FE1D4A" w:rsidRPr="009F3B7B" w:rsidRDefault="00FE1D4A" w:rsidP="004C382C">
      <w:pPr>
        <w:spacing w:line="276" w:lineRule="auto"/>
        <w:rPr>
          <w:color w:val="010302"/>
          <w:sz w:val="28"/>
          <w:szCs w:val="28"/>
        </w:rPr>
      </w:pPr>
      <w:r w:rsidRPr="009F3B7B">
        <w:rPr>
          <w:sz w:val="28"/>
          <w:szCs w:val="28"/>
        </w:rPr>
        <w:t>Геогр</w:t>
      </w:r>
      <w:r w:rsidRPr="009F3B7B">
        <w:rPr>
          <w:spacing w:val="-2"/>
          <w:sz w:val="28"/>
          <w:szCs w:val="28"/>
        </w:rPr>
        <w:t>а</w:t>
      </w:r>
      <w:r w:rsidRPr="009F3B7B">
        <w:rPr>
          <w:sz w:val="28"/>
          <w:szCs w:val="28"/>
        </w:rPr>
        <w:t>фически</w:t>
      </w:r>
      <w:r w:rsidRPr="009F3B7B">
        <w:rPr>
          <w:spacing w:val="-2"/>
          <w:sz w:val="28"/>
          <w:szCs w:val="28"/>
        </w:rPr>
        <w:t>е</w:t>
      </w:r>
      <w:r w:rsidRPr="009F3B7B">
        <w:rPr>
          <w:sz w:val="28"/>
          <w:szCs w:val="28"/>
        </w:rPr>
        <w:t xml:space="preserve"> координаты </w:t>
      </w:r>
      <w:r w:rsidRPr="009F3B7B">
        <w:rPr>
          <w:spacing w:val="-3"/>
          <w:sz w:val="28"/>
          <w:szCs w:val="28"/>
        </w:rPr>
        <w:t>у</w:t>
      </w:r>
      <w:r w:rsidRPr="009F3B7B">
        <w:rPr>
          <w:sz w:val="28"/>
          <w:szCs w:val="28"/>
        </w:rPr>
        <w:t>стья скв</w:t>
      </w:r>
      <w:r w:rsidRPr="009F3B7B">
        <w:rPr>
          <w:spacing w:val="-2"/>
          <w:sz w:val="28"/>
          <w:szCs w:val="28"/>
        </w:rPr>
        <w:t>а</w:t>
      </w:r>
      <w:r w:rsidRPr="009F3B7B">
        <w:rPr>
          <w:sz w:val="28"/>
          <w:szCs w:val="28"/>
        </w:rPr>
        <w:t>жин в сис</w:t>
      </w:r>
      <w:r w:rsidRPr="009F3B7B">
        <w:rPr>
          <w:spacing w:val="-2"/>
          <w:sz w:val="28"/>
          <w:szCs w:val="28"/>
        </w:rPr>
        <w:t>т</w:t>
      </w:r>
      <w:r w:rsidRPr="009F3B7B">
        <w:rPr>
          <w:sz w:val="28"/>
          <w:szCs w:val="28"/>
        </w:rPr>
        <w:t>еме СК</w:t>
      </w:r>
      <w:r w:rsidRPr="009F3B7B">
        <w:rPr>
          <w:spacing w:val="-2"/>
          <w:sz w:val="28"/>
          <w:szCs w:val="28"/>
        </w:rPr>
        <w:t>-</w:t>
      </w:r>
      <w:r w:rsidRPr="009F3B7B">
        <w:rPr>
          <w:sz w:val="28"/>
          <w:szCs w:val="28"/>
        </w:rPr>
        <w:t>42 предс</w:t>
      </w:r>
      <w:r w:rsidRPr="009F3B7B">
        <w:rPr>
          <w:spacing w:val="-2"/>
          <w:sz w:val="28"/>
          <w:szCs w:val="28"/>
        </w:rPr>
        <w:t>т</w:t>
      </w:r>
      <w:r w:rsidRPr="009F3B7B">
        <w:rPr>
          <w:sz w:val="28"/>
          <w:szCs w:val="28"/>
        </w:rPr>
        <w:t xml:space="preserve">авлены  в таблице </w:t>
      </w:r>
      <w:r w:rsidR="00791BFD" w:rsidRPr="009F3B7B">
        <w:rPr>
          <w:sz w:val="28"/>
          <w:szCs w:val="28"/>
        </w:rPr>
        <w:t>3</w:t>
      </w:r>
      <w:r w:rsidR="006C7710" w:rsidRPr="009F3B7B">
        <w:rPr>
          <w:sz w:val="28"/>
          <w:szCs w:val="28"/>
        </w:rPr>
        <w:t>2</w:t>
      </w:r>
      <w:r w:rsidRPr="009F3B7B">
        <w:rPr>
          <w:spacing w:val="-2"/>
          <w:sz w:val="28"/>
          <w:szCs w:val="28"/>
        </w:rPr>
        <w:t>.</w:t>
      </w:r>
      <w:r w:rsidRPr="009F3B7B">
        <w:rPr>
          <w:sz w:val="28"/>
          <w:szCs w:val="28"/>
        </w:rPr>
        <w:t xml:space="preserve">  </w:t>
      </w:r>
    </w:p>
    <w:p w14:paraId="46D1DF2B" w14:textId="22122C31" w:rsidR="00FE1D4A" w:rsidRPr="009F3B7B" w:rsidRDefault="00FE1D4A" w:rsidP="004C382C">
      <w:pPr>
        <w:spacing w:line="276" w:lineRule="auto"/>
        <w:rPr>
          <w:color w:val="010302"/>
          <w:sz w:val="28"/>
          <w:szCs w:val="28"/>
        </w:rPr>
      </w:pPr>
      <w:r w:rsidRPr="009F3B7B">
        <w:rPr>
          <w:sz w:val="28"/>
          <w:szCs w:val="28"/>
        </w:rPr>
        <w:t>Геогр</w:t>
      </w:r>
      <w:r w:rsidRPr="009F3B7B">
        <w:rPr>
          <w:spacing w:val="-2"/>
          <w:sz w:val="28"/>
          <w:szCs w:val="28"/>
        </w:rPr>
        <w:t>а</w:t>
      </w:r>
      <w:r w:rsidRPr="009F3B7B">
        <w:rPr>
          <w:sz w:val="28"/>
          <w:szCs w:val="28"/>
        </w:rPr>
        <w:t>фические</w:t>
      </w:r>
      <w:r w:rsidRPr="009F3B7B">
        <w:rPr>
          <w:spacing w:val="268"/>
          <w:sz w:val="28"/>
          <w:szCs w:val="28"/>
        </w:rPr>
        <w:t xml:space="preserve"> </w:t>
      </w:r>
      <w:r w:rsidRPr="009F3B7B">
        <w:rPr>
          <w:sz w:val="28"/>
          <w:szCs w:val="28"/>
        </w:rPr>
        <w:t>координа</w:t>
      </w:r>
      <w:r w:rsidRPr="009F3B7B">
        <w:rPr>
          <w:spacing w:val="-2"/>
          <w:sz w:val="28"/>
          <w:szCs w:val="28"/>
        </w:rPr>
        <w:t>т</w:t>
      </w:r>
      <w:r w:rsidRPr="009F3B7B">
        <w:rPr>
          <w:sz w:val="28"/>
          <w:szCs w:val="28"/>
        </w:rPr>
        <w:t>ы</w:t>
      </w:r>
      <w:r w:rsidRPr="009F3B7B">
        <w:rPr>
          <w:spacing w:val="267"/>
          <w:sz w:val="28"/>
          <w:szCs w:val="28"/>
        </w:rPr>
        <w:t xml:space="preserve"> </w:t>
      </w:r>
      <w:r w:rsidRPr="009F3B7B">
        <w:rPr>
          <w:spacing w:val="-3"/>
          <w:sz w:val="28"/>
          <w:szCs w:val="28"/>
        </w:rPr>
        <w:t>у</w:t>
      </w:r>
      <w:r w:rsidRPr="009F3B7B">
        <w:rPr>
          <w:sz w:val="28"/>
          <w:szCs w:val="28"/>
        </w:rPr>
        <w:t>гловых</w:t>
      </w:r>
      <w:r w:rsidRPr="009F3B7B">
        <w:rPr>
          <w:spacing w:val="267"/>
          <w:sz w:val="28"/>
          <w:szCs w:val="28"/>
        </w:rPr>
        <w:t xml:space="preserve"> </w:t>
      </w:r>
      <w:r w:rsidRPr="009F3B7B">
        <w:rPr>
          <w:spacing w:val="-2"/>
          <w:sz w:val="28"/>
          <w:szCs w:val="28"/>
        </w:rPr>
        <w:t>т</w:t>
      </w:r>
      <w:r w:rsidRPr="009F3B7B">
        <w:rPr>
          <w:sz w:val="28"/>
          <w:szCs w:val="28"/>
        </w:rPr>
        <w:t>очек</w:t>
      </w:r>
      <w:r w:rsidRPr="009F3B7B">
        <w:rPr>
          <w:spacing w:val="268"/>
          <w:sz w:val="28"/>
          <w:szCs w:val="28"/>
        </w:rPr>
        <w:t xml:space="preserve"> </w:t>
      </w:r>
      <w:r w:rsidRPr="009F3B7B">
        <w:rPr>
          <w:sz w:val="28"/>
          <w:szCs w:val="28"/>
        </w:rPr>
        <w:t>(в</w:t>
      </w:r>
      <w:r w:rsidRPr="009F3B7B">
        <w:rPr>
          <w:spacing w:val="267"/>
          <w:sz w:val="28"/>
          <w:szCs w:val="28"/>
        </w:rPr>
        <w:t xml:space="preserve"> </w:t>
      </w:r>
      <w:r w:rsidRPr="009F3B7B">
        <w:rPr>
          <w:spacing w:val="-2"/>
          <w:sz w:val="28"/>
          <w:szCs w:val="28"/>
        </w:rPr>
        <w:t>с</w:t>
      </w:r>
      <w:r w:rsidRPr="009F3B7B">
        <w:rPr>
          <w:sz w:val="28"/>
          <w:szCs w:val="28"/>
        </w:rPr>
        <w:t>истеме</w:t>
      </w:r>
      <w:r w:rsidRPr="009F3B7B">
        <w:rPr>
          <w:spacing w:val="267"/>
          <w:sz w:val="28"/>
          <w:szCs w:val="28"/>
        </w:rPr>
        <w:t xml:space="preserve"> </w:t>
      </w:r>
      <w:r w:rsidRPr="009F3B7B">
        <w:rPr>
          <w:spacing w:val="-2"/>
          <w:sz w:val="28"/>
          <w:szCs w:val="28"/>
        </w:rPr>
        <w:t>С</w:t>
      </w:r>
      <w:r w:rsidRPr="009F3B7B">
        <w:rPr>
          <w:sz w:val="28"/>
          <w:szCs w:val="28"/>
        </w:rPr>
        <w:t>К-42</w:t>
      </w:r>
      <w:r w:rsidRPr="009F3B7B">
        <w:rPr>
          <w:spacing w:val="-2"/>
          <w:sz w:val="28"/>
          <w:szCs w:val="28"/>
        </w:rPr>
        <w:t>)</w:t>
      </w:r>
      <w:r w:rsidRPr="009F3B7B">
        <w:rPr>
          <w:sz w:val="28"/>
          <w:szCs w:val="28"/>
        </w:rPr>
        <w:t xml:space="preserve">  ограничивающих </w:t>
      </w:r>
      <w:r w:rsidRPr="009F3B7B">
        <w:rPr>
          <w:spacing w:val="-4"/>
          <w:sz w:val="28"/>
          <w:szCs w:val="28"/>
        </w:rPr>
        <w:t>у</w:t>
      </w:r>
      <w:r w:rsidRPr="009F3B7B">
        <w:rPr>
          <w:sz w:val="28"/>
          <w:szCs w:val="28"/>
        </w:rPr>
        <w:t>часток</w:t>
      </w:r>
      <w:r w:rsidRPr="009F3B7B">
        <w:rPr>
          <w:spacing w:val="-2"/>
          <w:sz w:val="28"/>
          <w:szCs w:val="28"/>
        </w:rPr>
        <w:t xml:space="preserve"> </w:t>
      </w:r>
      <w:r w:rsidRPr="009F3B7B">
        <w:rPr>
          <w:sz w:val="28"/>
          <w:szCs w:val="28"/>
        </w:rPr>
        <w:t>н</w:t>
      </w:r>
      <w:r w:rsidRPr="009F3B7B">
        <w:rPr>
          <w:spacing w:val="-2"/>
          <w:sz w:val="28"/>
          <w:szCs w:val="28"/>
        </w:rPr>
        <w:t>е</w:t>
      </w:r>
      <w:r w:rsidRPr="009F3B7B">
        <w:rPr>
          <w:sz w:val="28"/>
          <w:szCs w:val="28"/>
        </w:rPr>
        <w:t>др</w:t>
      </w:r>
      <w:r w:rsidRPr="009F3B7B">
        <w:rPr>
          <w:spacing w:val="-3"/>
          <w:sz w:val="28"/>
          <w:szCs w:val="28"/>
        </w:rPr>
        <w:t xml:space="preserve"> </w:t>
      </w:r>
      <w:r w:rsidRPr="009F3B7B">
        <w:rPr>
          <w:sz w:val="28"/>
          <w:szCs w:val="28"/>
        </w:rPr>
        <w:t>предс</w:t>
      </w:r>
      <w:r w:rsidRPr="009F3B7B">
        <w:rPr>
          <w:spacing w:val="-2"/>
          <w:sz w:val="28"/>
          <w:szCs w:val="28"/>
        </w:rPr>
        <w:t>т</w:t>
      </w:r>
      <w:r w:rsidRPr="009F3B7B">
        <w:rPr>
          <w:sz w:val="28"/>
          <w:szCs w:val="28"/>
        </w:rPr>
        <w:t>а</w:t>
      </w:r>
      <w:r w:rsidRPr="009F3B7B">
        <w:rPr>
          <w:spacing w:val="-2"/>
          <w:sz w:val="28"/>
          <w:szCs w:val="28"/>
        </w:rPr>
        <w:t>в</w:t>
      </w:r>
      <w:r w:rsidRPr="009F3B7B">
        <w:rPr>
          <w:sz w:val="28"/>
          <w:szCs w:val="28"/>
        </w:rPr>
        <w:t xml:space="preserve">лен в таблице </w:t>
      </w:r>
      <w:r w:rsidR="00791BFD" w:rsidRPr="009F3B7B">
        <w:rPr>
          <w:sz w:val="28"/>
          <w:szCs w:val="28"/>
        </w:rPr>
        <w:t>3</w:t>
      </w:r>
      <w:r w:rsidRPr="009F3B7B">
        <w:rPr>
          <w:sz w:val="28"/>
          <w:szCs w:val="28"/>
        </w:rPr>
        <w:t>8</w:t>
      </w:r>
      <w:r w:rsidRPr="009F3B7B">
        <w:rPr>
          <w:spacing w:val="-2"/>
          <w:sz w:val="28"/>
          <w:szCs w:val="28"/>
        </w:rPr>
        <w:t>.</w:t>
      </w:r>
      <w:r w:rsidRPr="009F3B7B">
        <w:rPr>
          <w:sz w:val="28"/>
          <w:szCs w:val="28"/>
        </w:rPr>
        <w:t xml:space="preserve">  </w:t>
      </w:r>
    </w:p>
    <w:p w14:paraId="783B0DE8" w14:textId="740BDCE7" w:rsidR="006C7710" w:rsidRPr="009F3B7B" w:rsidRDefault="00FE1D4A" w:rsidP="006C7710">
      <w:pPr>
        <w:spacing w:line="276" w:lineRule="auto"/>
        <w:rPr>
          <w:sz w:val="28"/>
          <w:szCs w:val="28"/>
        </w:rPr>
      </w:pPr>
      <w:r w:rsidRPr="009F3B7B">
        <w:rPr>
          <w:sz w:val="28"/>
          <w:szCs w:val="28"/>
        </w:rPr>
        <w:t xml:space="preserve">Таблица </w:t>
      </w:r>
      <w:r w:rsidR="00791BFD" w:rsidRPr="009F3B7B">
        <w:rPr>
          <w:sz w:val="28"/>
          <w:szCs w:val="28"/>
        </w:rPr>
        <w:t>3</w:t>
      </w:r>
      <w:r w:rsidR="006C7710" w:rsidRPr="009F3B7B">
        <w:rPr>
          <w:sz w:val="28"/>
          <w:szCs w:val="28"/>
        </w:rPr>
        <w:t>2</w:t>
      </w:r>
      <w:r w:rsidRPr="009F3B7B">
        <w:rPr>
          <w:sz w:val="28"/>
          <w:szCs w:val="28"/>
        </w:rPr>
        <w:t xml:space="preserve"> - Географические координаты устья скважин ВЗУ №7 (п. Горячий ключ) в системе СК-42</w:t>
      </w:r>
    </w:p>
    <w:p w14:paraId="3E65773E" w14:textId="77777777" w:rsidR="00FE1D4A" w:rsidRPr="009F3B7B" w:rsidRDefault="00FE1D4A" w:rsidP="00FE1D4A">
      <w:pPr>
        <w:spacing w:line="276" w:lineRule="auto"/>
        <w:ind w:firstLine="0"/>
      </w:pPr>
      <w:r w:rsidRPr="009F3B7B">
        <w:rPr>
          <w:noProof/>
          <w:lang w:eastAsia="ru-RU"/>
        </w:rPr>
        <w:lastRenderedPageBreak/>
        <w:drawing>
          <wp:inline distT="0" distB="0" distL="0" distR="0" wp14:anchorId="29A116BD" wp14:editId="50D0AB76">
            <wp:extent cx="6543923" cy="1007221"/>
            <wp:effectExtent l="0" t="0" r="0" b="2540"/>
            <wp:docPr id="1713" name="Рисунок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571909" cy="1011528"/>
                    </a:xfrm>
                    <a:prstGeom prst="rect">
                      <a:avLst/>
                    </a:prstGeom>
                  </pic:spPr>
                </pic:pic>
              </a:graphicData>
            </a:graphic>
          </wp:inline>
        </w:drawing>
      </w:r>
    </w:p>
    <w:p w14:paraId="559C5F10" w14:textId="0B41B81F" w:rsidR="00FE1D4A" w:rsidRPr="009F3B7B" w:rsidRDefault="00FE1D4A" w:rsidP="00FE1D4A">
      <w:pPr>
        <w:spacing w:line="276" w:lineRule="auto"/>
        <w:rPr>
          <w:sz w:val="28"/>
          <w:szCs w:val="28"/>
        </w:rPr>
      </w:pPr>
      <w:r w:rsidRPr="009F3B7B">
        <w:rPr>
          <w:sz w:val="28"/>
          <w:szCs w:val="28"/>
        </w:rPr>
        <w:t xml:space="preserve">Таблица </w:t>
      </w:r>
      <w:r w:rsidR="00791BFD" w:rsidRPr="009F3B7B">
        <w:rPr>
          <w:sz w:val="28"/>
          <w:szCs w:val="28"/>
        </w:rPr>
        <w:t>3</w:t>
      </w:r>
      <w:r w:rsidR="006C7710" w:rsidRPr="009F3B7B">
        <w:rPr>
          <w:sz w:val="28"/>
          <w:szCs w:val="28"/>
        </w:rPr>
        <w:t>3</w:t>
      </w:r>
      <w:r w:rsidRPr="009F3B7B">
        <w:rPr>
          <w:sz w:val="28"/>
          <w:szCs w:val="28"/>
        </w:rPr>
        <w:t xml:space="preserve"> - Географические координаты угловых точек (в системе СК-42) ограничивающих участок недр ВЗУ №7 (п. Горячий ключ)</w:t>
      </w:r>
    </w:p>
    <w:p w14:paraId="6AF7C4F9" w14:textId="77777777" w:rsidR="00FE1D4A" w:rsidRPr="009F3B7B" w:rsidRDefault="00FE1D4A" w:rsidP="00FE1D4A">
      <w:pPr>
        <w:spacing w:line="276" w:lineRule="auto"/>
        <w:ind w:firstLine="0"/>
      </w:pPr>
      <w:r w:rsidRPr="009F3B7B">
        <w:rPr>
          <w:noProof/>
          <w:lang w:eastAsia="ru-RU"/>
        </w:rPr>
        <w:drawing>
          <wp:inline distT="0" distB="0" distL="0" distR="0" wp14:anchorId="184D509A" wp14:editId="25396FD1">
            <wp:extent cx="6526661" cy="524787"/>
            <wp:effectExtent l="0" t="0" r="0" b="8890"/>
            <wp:docPr id="1714" name="Рисунок 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579495" cy="529035"/>
                    </a:xfrm>
                    <a:prstGeom prst="rect">
                      <a:avLst/>
                    </a:prstGeom>
                  </pic:spPr>
                </pic:pic>
              </a:graphicData>
            </a:graphic>
          </wp:inline>
        </w:drawing>
      </w:r>
    </w:p>
    <w:p w14:paraId="3E4C6E55" w14:textId="77777777" w:rsidR="00FE1D4A" w:rsidRPr="009F3B7B" w:rsidRDefault="00FE1D4A" w:rsidP="00FE1D4A">
      <w:pPr>
        <w:spacing w:line="276" w:lineRule="auto"/>
        <w:ind w:firstLine="0"/>
      </w:pPr>
      <w:r w:rsidRPr="009F3B7B">
        <w:rPr>
          <w:noProof/>
          <w:lang w:eastAsia="ru-RU"/>
        </w:rPr>
        <w:drawing>
          <wp:inline distT="0" distB="0" distL="0" distR="0" wp14:anchorId="2297974F" wp14:editId="7FDEC2B6">
            <wp:extent cx="6480313" cy="984960"/>
            <wp:effectExtent l="0" t="0" r="0" b="5715"/>
            <wp:docPr id="1715" name="Рисунок 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558046" cy="996775"/>
                    </a:xfrm>
                    <a:prstGeom prst="rect">
                      <a:avLst/>
                    </a:prstGeom>
                  </pic:spPr>
                </pic:pic>
              </a:graphicData>
            </a:graphic>
          </wp:inline>
        </w:drawing>
      </w:r>
    </w:p>
    <w:p w14:paraId="15317FAF" w14:textId="77777777" w:rsidR="00FE1D4A" w:rsidRPr="009F3B7B" w:rsidRDefault="00FE1D4A" w:rsidP="00FE1D4A">
      <w:pPr>
        <w:spacing w:line="276" w:lineRule="auto"/>
        <w:rPr>
          <w:color w:val="010302"/>
          <w:sz w:val="28"/>
          <w:szCs w:val="28"/>
        </w:rPr>
      </w:pPr>
      <w:r w:rsidRPr="009F3B7B">
        <w:rPr>
          <w:noProof/>
          <w:sz w:val="28"/>
          <w:szCs w:val="28"/>
          <w:lang w:eastAsia="ru-RU"/>
        </w:rPr>
        <mc:AlternateContent>
          <mc:Choice Requires="wps">
            <w:drawing>
              <wp:anchor distT="0" distB="0" distL="114300" distR="114300" simplePos="0" relativeHeight="252377088" behindDoc="1" locked="0" layoutInCell="1" allowOverlap="1" wp14:anchorId="575B7A17" wp14:editId="6B67B74B">
                <wp:simplePos x="0" y="0"/>
                <wp:positionH relativeFrom="page">
                  <wp:posOffset>1009192</wp:posOffset>
                </wp:positionH>
                <wp:positionV relativeFrom="paragraph">
                  <wp:posOffset>86483</wp:posOffset>
                </wp:positionV>
                <wp:extent cx="6096" cy="6096"/>
                <wp:effectExtent l="0" t="0" r="0" b="0"/>
                <wp:wrapNone/>
                <wp:docPr id="3565" name="Freeform 3565"/>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45C528E0" id="Freeform 3565" o:spid="_x0000_s1026" style="position:absolute;margin-left:79.45pt;margin-top:6.8pt;width:.5pt;height:.5pt;z-index:-250939392;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GnMXAIAAJkFAAAOAAAAZHJzL2Uyb0RvYy54bWysVE2P2yAQvVfqf0DcGzupkrZRnD10lV6q&#10;dtXd/gCCx7ElDAjYfPz7DoMh2W6lSlV9wAPMPOa9GdjcnUfFjuD8YHTD57OaM9DStIM+NPzn0+7d&#10;R858ELoVymho+AU8v9u+fbM52TUsTG9UC44hiPbrk214H4JdV5WXPYzCz4wFjZudcaMIOHWHqnXi&#10;hOijqhZ1vapOxrXWGQne4+p92uRbwu86kOF713kITDUccws0Ohr3cay2G7E+OGH7QU5piH/IYhSD&#10;xkML1L0Igj274RXUOEhnvOnCTJqxMl03SCAOyGZe/8bmsRcWiAuK422Ryf8/WPnt+ODY0Db8/XK1&#10;5EyLEau0cwBRc0aLqNHJ+jW6PtoHN808mpHwuXNj/CMVdiZdL0VXOAcmcXFVf1pxJnGDLESoroHy&#10;2YcvYAhEHL/6kErSZkv02ZJnnU2HhY0lVVTSwBmW1HGGJd2nkloRYlzMLJrslLPoJyPujOYIT4Z8&#10;wjX5mxyvDkrfOiZCL/lkj/y3BFk8qdWQdt7O/+SGrZll+4vPTXYZQirjIYkauZK6hT/C3SrsjRra&#10;3aBUZO3dYf9ZOXYU8XbQR00slO1FWp2n1YQ++dMBL4CUjgLPFx/qmgC0iUekIKXRP/ZP6hiywkVB&#10;TEDpH9Bh92GPLCiQ7j2UnISUoMM8bfWihZTUMiYV64zkSgTNCDAid3h+wZ4A4pvyGjvBTP4xFOjZ&#10;KMGJUTkmZZATS8Elgk42OpTgcdDG/YmZQlbTyck/i5SkiSrtTXuh60bq4f0nhtNbFR+Y2zmFX1/U&#10;7S8AAAD//wMAUEsDBBQABgAIAAAAIQCC8Kle3QAAAAkBAAAPAAAAZHJzL2Rvd25yZXYueG1sTI9B&#10;T4NAEIXvJv6HzZh4s4tKaYssTdNojI0HLf0BA4xAZHcJu13w3zs96e29mZc332TbWfci0Og6axTc&#10;LyIQZCpbd6ZRcCpe7tYgnEdTY28NKfghB9v8+irDtLaT+aRw9I3gEuNSVNB6P6RSuqoljW5hBzK8&#10;+7KjRs92bGQ94sTlupcPUZRIjZ3hCy0OtG+p+j6etQJXFLsQnsOEJPfv8dthFX+8lkrd3sy7JxCe&#10;Zv8Xhgs+o0POTKU9m9qJnv1yveEoi8cExCWw3PCgZBEnIPNM/v8g/wUAAP//AwBQSwECLQAUAAYA&#10;CAAAACEAtoM4kv4AAADhAQAAEwAAAAAAAAAAAAAAAAAAAAAAW0NvbnRlbnRfVHlwZXNdLnhtbFBL&#10;AQItABQABgAIAAAAIQA4/SH/1gAAAJQBAAALAAAAAAAAAAAAAAAAAC8BAABfcmVscy8ucmVsc1BL&#10;AQItABQABgAIAAAAIQCmdGnMXAIAAJkFAAAOAAAAAAAAAAAAAAAAAC4CAABkcnMvZTJvRG9jLnht&#10;bFBLAQItABQABgAIAAAAIQCC8Kle3QAAAAkBAAAPAAAAAAAAAAAAAAAAALYEAABkcnMvZG93bnJl&#10;di54bWxQSwUGAAAAAAQABADzAAAAwAUAAAAA&#10;" path="m,6096r6096,l6096,,,,,6096xe" fillcolor="black" stroked="f" strokeweight="1pt">
                <v:path arrowok="t"/>
                <w10:wrap anchorx="page"/>
              </v:shape>
            </w:pict>
          </mc:Fallback>
        </mc:AlternateContent>
      </w:r>
      <w:r w:rsidRPr="009F3B7B">
        <w:rPr>
          <w:noProof/>
          <w:sz w:val="28"/>
          <w:szCs w:val="28"/>
          <w:lang w:eastAsia="ru-RU"/>
        </w:rPr>
        <mc:AlternateContent>
          <mc:Choice Requires="wps">
            <w:drawing>
              <wp:anchor distT="0" distB="0" distL="114300" distR="114300" simplePos="0" relativeHeight="252376064" behindDoc="1" locked="0" layoutInCell="1" allowOverlap="1" wp14:anchorId="04EFAA84" wp14:editId="796D3D93">
                <wp:simplePos x="0" y="0"/>
                <wp:positionH relativeFrom="page">
                  <wp:posOffset>1009192</wp:posOffset>
                </wp:positionH>
                <wp:positionV relativeFrom="paragraph">
                  <wp:posOffset>86483</wp:posOffset>
                </wp:positionV>
                <wp:extent cx="6096" cy="6096"/>
                <wp:effectExtent l="0" t="0" r="0" b="0"/>
                <wp:wrapNone/>
                <wp:docPr id="3566" name="Freeform 3566"/>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61D960A7" id="Freeform 3566" o:spid="_x0000_s1026" style="position:absolute;margin-left:79.45pt;margin-top:6.8pt;width:.5pt;height:.5pt;z-index:-250940416;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f8WwIAAJkFAAAOAAAAZHJzL2Uyb0RvYy54bWysVMGO2yAQvVfqPyDuXTupNm2jOHvoKr1U&#10;7aq7/QCCx7ElDAjYOPn7DoMh2W6lSlV9wAPMPOa9GdjcnUbFjuD8YHTDFzc1Z6ClaQd9aPjPp927&#10;j5z5IHQrlNHQ8DN4frd9+2Yz2TUsTW9UC44hiPbryTa8D8Guq8rLHkbhb4wFjZudcaMIOHWHqnVi&#10;QvRRVcu6XlWTca11RoL3uHqfNvmW8LsOZPjedR4CUw3H3AKNjsZ9HKvtRqwPTth+kHMa4h+yGMWg&#10;8dACdS+CYM9ueAU1DtIZb7pwI81Yma4bJBAHZLOof2Pz2AsLxAXF8bbI5P8frPx2fHBsaBv+/na1&#10;4kyLEau0cwBRc0aLqNFk/RpdH+2Dm2cezUj41Lkx/pEKO5Gu56IrnAKTuLiqPyG0xA2yEKG6BMpn&#10;H76AIRBx/OpDKkmbLdFnS550Nh0WNpZUUUkDZ1hSxxmWdJ9KakWIcTGzaLIpZ9HPRtwZzRGeDPmE&#10;S/JXOV4clL52TIRe8ske+W8JsnhSqyHtvJ3/yQ1bM8v2F5+r7DKEVMZDEjVyJXULf4S7VtgbNbS7&#10;QanI2rvD/rNy7Cji7aCPmlgo24u0ukirCX32pwNeACkdBV4sP9Q1AWgTj0hBSqN/7J/UMWSFs4KY&#10;gNI/oMPuwx5ZUiDdeyg5CSlBh0Xa6kULKanbmFSsM5IrETQjwIjc4fkFewaIb8pr7AQz+8dQoGej&#10;BCdG5ZiUQU4sBZcIOtnoUILHQRv3J2YKWc0nJ/8sUpImqrQ37ZmuG6mH958Yzm9VfGCu5xR+eVG3&#10;vwAAAP//AwBQSwMEFAAGAAgAAAAhAILwqV7dAAAACQEAAA8AAABkcnMvZG93bnJldi54bWxMj0FP&#10;g0AQhe8m/ofNmHizi0ppiyxN02iMjQct/QEDjEBkdwm7XfDfOz3p7b2ZlzffZNtZ9yLQ6DprFNwv&#10;IhBkKlt3plFwKl7u1iCcR1Njbw0p+CEH2/z6KsO0tpP5pHD0jeAS41JU0Ho/pFK6qiWNbmEHMrz7&#10;sqNGz3ZsZD3ixOW6lw9RlEiNneELLQ60b6n6Pp61AlcUuxCew4Qk9+/x22EVf7yWSt3ezLsnEJ5m&#10;/xeGCz6jQ85MpT2b2ome/XK94SiLxwTEJbDc8KBkEScg80z+/yD/BQAA//8DAFBLAQItABQABgAI&#10;AAAAIQC2gziS/gAAAOEBAAATAAAAAAAAAAAAAAAAAAAAAABbQ29udGVudF9UeXBlc10ueG1sUEsB&#10;Ai0AFAAGAAgAAAAhADj9If/WAAAAlAEAAAsAAAAAAAAAAAAAAAAALwEAAF9yZWxzLy5yZWxzUEsB&#10;Ai0AFAAGAAgAAAAhAL6/x/xbAgAAmQUAAA4AAAAAAAAAAAAAAAAALgIAAGRycy9lMm9Eb2MueG1s&#10;UEsBAi0AFAAGAAgAAAAhAILwqV7dAAAACQEAAA8AAAAAAAAAAAAAAAAAtQQAAGRycy9kb3ducmV2&#10;LnhtbFBLBQYAAAAABAAEAPMAAAC/BQAAAAA=&#10;" path="m,6096r6096,l6096,,,,,6096xe" fillcolor="black" stroked="f" strokeweight="1pt">
                <v:path arrowok="t"/>
                <w10:wrap anchorx="page"/>
              </v:shape>
            </w:pict>
          </mc:Fallback>
        </mc:AlternateContent>
      </w:r>
      <w:r w:rsidRPr="009F3B7B">
        <w:rPr>
          <w:noProof/>
          <w:sz w:val="28"/>
          <w:szCs w:val="28"/>
          <w:lang w:eastAsia="ru-RU"/>
        </w:rPr>
        <mc:AlternateContent>
          <mc:Choice Requires="wps">
            <w:drawing>
              <wp:anchor distT="0" distB="0" distL="114300" distR="114300" simplePos="0" relativeHeight="252378112" behindDoc="1" locked="0" layoutInCell="1" allowOverlap="1" wp14:anchorId="6EE0365F" wp14:editId="2A92D206">
                <wp:simplePos x="0" y="0"/>
                <wp:positionH relativeFrom="page">
                  <wp:posOffset>2068322</wp:posOffset>
                </wp:positionH>
                <wp:positionV relativeFrom="paragraph">
                  <wp:posOffset>86483</wp:posOffset>
                </wp:positionV>
                <wp:extent cx="6096" cy="6096"/>
                <wp:effectExtent l="0" t="0" r="0" b="0"/>
                <wp:wrapNone/>
                <wp:docPr id="3567" name="Freeform 3567"/>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5217C7F1" id="Freeform 3567" o:spid="_x0000_s1026" style="position:absolute;margin-left:162.85pt;margin-top:6.8pt;width:.5pt;height:.5pt;z-index:-250938368;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qLsXAIAAJkFAAAOAAAAZHJzL2Uyb0RvYy54bWysVE2P2yAQvVfqf0DcGzupNttGcfbQVXqp&#10;2lV39wcQPI4tYUDA5uPfdxgMyXYrVarqAx5g5jHvzcD67jQqdgDnB6MbPp/VnIGWph30vuHPT9sP&#10;nzjzQehWKKOh4Wfw/G7z/t36aFewML1RLTiGINqvjrbhfQh2VVVe9jAKPzMWNG52xo0i4NTtq9aJ&#10;I6KPqlrU9bI6GtdaZyR4j6v3aZNvCL/rQIYfXechMNVwzC3Q6GjcxbHarMVq74TtBzmlIf4hi1EM&#10;Gg8tUPciCPbihjdQ4yCd8aYLM2nGynTdIIE4IJt5/Rubx15YIC4ojrdFJv//YOX3w4NjQ9vwjzfL&#10;W860GLFKWwcQNWe0iBodrV+h66N9cNPMoxkJnzo3xj9SYSfS9Vx0hVNgEheX9eclZxI3yEKE6hIo&#10;X3z4CoZAxOGbD6kkbbZEny150tl0WNhYUkUlDZxhSR1nWNJdKqkVIcbFzKLJjjmLfjLizmgO8GTI&#10;J1ySv8rx4qD0tWMi9JpP9sh/S5DFk1oNaeft/E9u2JpZtr/4XGWXIaQyHpKokSupW/gj3LXC3qih&#10;3Q5KRdbe7XdflGMHEW8HfdTEQtlepNV5Wk3okz8d8ApI6SjwfHFb1wSgTTwiBSmN/rF/UseQFc4K&#10;YgJK/4QOuw97ZEGBdO+h5CSkBB3maasXLaSkbmJSsc5IrkTQjAAjcofnF+wJIL4pb7ETzOQfQ4Ge&#10;jRKcGJVjUgY5sRRcIuhko0MJHgdt3J+YKWQ1nZz8s0hJmqjSzrRnum6kHt5/Yji9VfGBuZ5T+OVF&#10;3fwCAAD//wMAUEsDBBQABgAIAAAAIQCu+/f/3QAAAAkBAAAPAAAAZHJzL2Rvd25yZXYueG1sTI/B&#10;ToRAEETvJv7DpE28uYOArEGGzWajMZo96OIHNNACkZkhzOyAf2970mNXvVRXFbtVjyLQ7AZrFNxu&#10;IhBkGtsOplPwUT3d3INwHk2LozWk4Jsc7MrLiwLz1i7mncLJd4JDjMtRQe/9lEvpmp40uo2dyLD3&#10;aWeNns+5k+2MC4frUcZRlEmNg+EPPU506Kn5Op21AldV+xAew4IkD8f05XWbvj3XSl1frfsHEJ5W&#10;/wfDb32uDiV3qu3ZtE6MCpL4bssoG0kGgoEkzlioWUgzkGUh/y8ofwAAAP//AwBQSwECLQAUAAYA&#10;CAAAACEAtoM4kv4AAADhAQAAEwAAAAAAAAAAAAAAAAAAAAAAW0NvbnRlbnRfVHlwZXNdLnhtbFBL&#10;AQItABQABgAIAAAAIQA4/SH/1gAAAJQBAAALAAAAAAAAAAAAAAAAAC8BAABfcmVscy8ucmVsc1BL&#10;AQItABQABgAIAAAAIQC2BqLsXAIAAJkFAAAOAAAAAAAAAAAAAAAAAC4CAABkcnMvZTJvRG9jLnht&#10;bFBLAQItABQABgAIAAAAIQCu+/f/3QAAAAkBAAAPAAAAAAAAAAAAAAAAALYEAABkcnMvZG93bnJl&#10;di54bWxQSwUGAAAAAAQABADzAAAAwAUAAAAA&#10;" path="m,6096r6096,l6096,,,,,6096xe" fillcolor="black" stroked="f" strokeweight="1pt">
                <v:path arrowok="t"/>
                <w10:wrap anchorx="page"/>
              </v:shape>
            </w:pict>
          </mc:Fallback>
        </mc:AlternateContent>
      </w:r>
      <w:r w:rsidRPr="009F3B7B">
        <w:rPr>
          <w:noProof/>
          <w:sz w:val="28"/>
          <w:szCs w:val="28"/>
          <w:lang w:eastAsia="ru-RU"/>
        </w:rPr>
        <mc:AlternateContent>
          <mc:Choice Requires="wps">
            <w:drawing>
              <wp:anchor distT="0" distB="0" distL="114300" distR="114300" simplePos="0" relativeHeight="252379136" behindDoc="1" locked="0" layoutInCell="1" allowOverlap="1" wp14:anchorId="5D8FFF3A" wp14:editId="783F461C">
                <wp:simplePos x="0" y="0"/>
                <wp:positionH relativeFrom="page">
                  <wp:posOffset>2905379</wp:posOffset>
                </wp:positionH>
                <wp:positionV relativeFrom="paragraph">
                  <wp:posOffset>86483</wp:posOffset>
                </wp:positionV>
                <wp:extent cx="6096" cy="6096"/>
                <wp:effectExtent l="0" t="0" r="0" b="0"/>
                <wp:wrapNone/>
                <wp:docPr id="3568" name="Freeform 3568"/>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51FA7397" id="Freeform 3568" o:spid="_x0000_s1026" style="position:absolute;margin-left:228.75pt;margin-top:6.8pt;width:.5pt;height:.5pt;z-index:-250937344;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bceWwIAAJkFAAAOAAAAZHJzL2Uyb0RvYy54bWysVMGO2yAQvVfqPyDuXTupNm2jOHvoKr1U&#10;7aq7/QCCx7ElDAjYOPn7DoMh2W6lSlV9wAPMPOa9GdjcnUbFjuD8YHTDFzc1Z6ClaQd9aPjPp927&#10;j5z5IHQrlNHQ8DN4frd9+2Yz2TUsTW9UC44hiPbryTa8D8Guq8rLHkbhb4wFjZudcaMIOHWHqnVi&#10;QvRRVcu6XlWTca11RoL3uHqfNvmW8LsOZPjedR4CUw3H3AKNjsZ9HKvtRqwPTth+kHMa4h+yGMWg&#10;8dACdS+CYM9ueAU1DtIZb7pwI81Yma4bJBAHZLOof2Pz2AsLxAXF8bbI5P8frPx2fHBsaBv+/naF&#10;tdJixCrtHEDUnNEiajRZv0bXR/vg5plHMxI+dW6Mf6TCTqTruegKp8AkLq7qTyvOJG6QhQjVJVA+&#10;+/AFDIGI41cfUknabIk+W/Kks+mwsLGkikoaOMOSOs6wpPtUUitCjIuZRZNNOYt+NuLOaI7wZMgn&#10;XJK/yvHioPS1YyL0kk/2yH9LkMWTWg1p5+38T27Ymlm2v/hcZZchpDIekqiRK6lb+CPctcLeqKHd&#10;DUpF1t4d9p+VY0cRbwd91MRC2V6k1UVaTeizPx3wAkjpKPBi+aGuCUCbeEQKUhr9Y/+kjiErnBXE&#10;BJT+AR12H/bIkgLp3kPJSUgJOizSVi9aSEndxqRinZFciaAZAUbkDs8v2DNAfFNeYyeY2T+GAj0b&#10;JTgxKsekDHJiKbhE0MlGhxI8Dtq4PzFTyGo+OflnkZI0UaW9ac903Ug9vP/EcH6r4gNzPafwy4u6&#10;/QUAAP//AwBQSwMEFAAGAAgAAAAhANBfpsTdAAAACQEAAA8AAABkcnMvZG93bnJldi54bWxMj8FO&#10;wzAQRO9I/IO1SNyoAzhpFeJUVQVCoB6g4QOceJtEje0odp3w9ywnOO7M0+xMsV3MwCJOvndWwv0q&#10;AYa2cbq3rYSv6uVuA8wHZbUanEUJ3+hhW15fFSrXbrafGI+hZRRifa4kdCGMOee+6dAov3IjWvJO&#10;bjIq0Dm1XE9qpnAz8IckybhRvaUPnRpx32FzPl6MBF9Vuxif46yQ7w/i7X0tPl5rKW9vlt0TsIBL&#10;+IPhtz5Vh5I61e5itWeDBJGuU0LJeMyAESDSDQk1CSIDXhb8/4LyBwAA//8DAFBLAQItABQABgAI&#10;AAAAIQC2gziS/gAAAOEBAAATAAAAAAAAAAAAAAAAAAAAAABbQ29udGVudF9UeXBlc10ueG1sUEsB&#10;Ai0AFAAGAAgAAAAhADj9If/WAAAAlAEAAAsAAAAAAAAAAAAAAAAALwEAAF9yZWxzLy5yZWxzUEsB&#10;Ai0AFAAGAAgAAAAhAM7htx5bAgAAmQUAAA4AAAAAAAAAAAAAAAAALgIAAGRycy9lMm9Eb2MueG1s&#10;UEsBAi0AFAAGAAgAAAAhANBfpsTdAAAACQEAAA8AAAAAAAAAAAAAAAAAtQQAAGRycy9kb3ducmV2&#10;LnhtbFBLBQYAAAAABAAEAPMAAAC/BQAAAAA=&#10;" path="m,6096r6096,l6096,,,,,6096xe" fillcolor="black" stroked="f" strokeweight="1pt">
                <v:path arrowok="t"/>
                <w10:wrap anchorx="page"/>
              </v:shape>
            </w:pict>
          </mc:Fallback>
        </mc:AlternateContent>
      </w:r>
      <w:r w:rsidRPr="009F3B7B">
        <w:rPr>
          <w:noProof/>
          <w:sz w:val="28"/>
          <w:szCs w:val="28"/>
          <w:lang w:eastAsia="ru-RU"/>
        </w:rPr>
        <mc:AlternateContent>
          <mc:Choice Requires="wps">
            <w:drawing>
              <wp:anchor distT="0" distB="0" distL="114300" distR="114300" simplePos="0" relativeHeight="252380160" behindDoc="1" locked="0" layoutInCell="1" allowOverlap="1" wp14:anchorId="2E718B8C" wp14:editId="55033893">
                <wp:simplePos x="0" y="0"/>
                <wp:positionH relativeFrom="page">
                  <wp:posOffset>3742054</wp:posOffset>
                </wp:positionH>
                <wp:positionV relativeFrom="paragraph">
                  <wp:posOffset>86483</wp:posOffset>
                </wp:positionV>
                <wp:extent cx="6097" cy="6096"/>
                <wp:effectExtent l="0" t="0" r="0" b="0"/>
                <wp:wrapNone/>
                <wp:docPr id="3569" name="Freeform 3569"/>
                <wp:cNvGraphicFramePr/>
                <a:graphic xmlns:a="http://schemas.openxmlformats.org/drawingml/2006/main">
                  <a:graphicData uri="http://schemas.microsoft.com/office/word/2010/wordprocessingShape">
                    <wps:wsp>
                      <wps:cNvSpPr/>
                      <wps:spPr>
                        <a:xfrm>
                          <a:off x="0" y="0"/>
                          <a:ext cx="6097" cy="6096"/>
                        </a:xfrm>
                        <a:custGeom>
                          <a:avLst/>
                          <a:gdLst/>
                          <a:ahLst/>
                          <a:cxnLst/>
                          <a:rect l="l" t="t" r="r" b="b"/>
                          <a:pathLst>
                            <a:path w="6097" h="6096">
                              <a:moveTo>
                                <a:pt x="0" y="6096"/>
                              </a:moveTo>
                              <a:lnTo>
                                <a:pt x="6097" y="6096"/>
                              </a:lnTo>
                              <a:lnTo>
                                <a:pt x="6097"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6C625AC8" id="Freeform 3569" o:spid="_x0000_s1026" style="position:absolute;margin-left:294.65pt;margin-top:6.8pt;width:.5pt;height:.5pt;z-index:-250936320;visibility:visible;mso-wrap-style:square;mso-wrap-distance-left:9pt;mso-wrap-distance-top:0;mso-wrap-distance-right:9pt;mso-wrap-distance-bottom:0;mso-position-horizontal:absolute;mso-position-horizontal-relative:page;mso-position-vertical:absolute;mso-position-vertical-relative:text;v-text-anchor:top" coordsize="6097,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ssuXQIAAJkFAAAOAAAAZHJzL2Uyb0RvYy54bWysVE2P2yAQvVfqf0DcGzupNtuN4uyhq/RS&#10;tavu9gcQPI4tYUDA5uPfdxgMyXYrVarqg41h5vHem4H1/WlU7ADOD0Y3fD6rOQMtTTvofcN/Pm8/&#10;fOLMB6FboYyGhp/B8/vN+3fro13BwvRGteAYgmi/OtqG9yHYVVV52cMo/MxY0LjYGTeKgL9uX7VO&#10;HBF9VNWirpfV0bjWOiPBe5x9SIt8Q/hdBzJ87zoPgamGI7dAb0fvXXxXm7VY7Z2w/SAnGuIfWIxi&#10;0LhpgXoQQbAXN7yBGgfpjDddmEkzVqbrBgmkAdXM69/UPPXCAmlBc7wtNvn/Byu/HR4dG9qGf7xZ&#10;3nGmxYhV2jqA6DmjSfToaP0KQ5/so5v+PA6j4FPnxvhFKexEvp6Lr3AKTOLksr675UziAo6W0fPq&#10;kihffPgChkDE4asPqSRtHok+j+RJ56HDwsaSKipp4AxL6jjDku5SSa0IMS8yi0N2zCz6iURcGc0B&#10;ng3FhAv5K46XAKWvA5Og13pyRP5agiyR1GooOy/nbwrD1sy2/SXmil2GkMp4SKZGreRu0Y9w1w57&#10;o4Z2OygVVXu3331Wjh1EPB30UBMLZXuRZudpNqFP8bTBKyClo8HzxW1dE4A2cYuUpDTGx/5JHUOj&#10;cFYQCSj9AzrsPuyRBSXSuYfCSUgJOszTUi9aSKRuIqmpjUoGsSLAiNzh/gV7Aoh3ylvsxHKKj6lA&#10;10ZJTorKNolBJpaSSwbtbHQoyeOgjfuTMoWqpp1TfDYpWRNd2pn2TMeN3MPzTwqnuypeMNf/lH65&#10;UTe/AAAA//8DAFBLAwQUAAYACAAAACEAYMS+ruAAAAAJAQAADwAAAGRycy9kb3ducmV2LnhtbEyP&#10;QUvDQBCF74L/YRnBi9iN1oYmZlNEKYL0Yi2It012TGJ3Z0N208R/73jS47z38ea9YjM7K044hM6T&#10;gptFAgKp9qajRsHhbXu9BhGiJqOtJ1TwjQE25flZoXPjJ3rF0z42gkMo5FpBG2OfSxnqFp0OC98j&#10;sffpB6cjn0MjzaAnDndW3iZJKp3uiD+0usfHFuvjfnQKPuzX89U2m54O4/HlPc3aarS7SqnLi/nh&#10;HkTEOf7B8Fufq0PJnSo/kgnCKlitsyWjbCxTEAyssoSFioW7FGRZyP8Lyh8AAAD//wMAUEsBAi0A&#10;FAAGAAgAAAAhALaDOJL+AAAA4QEAABMAAAAAAAAAAAAAAAAAAAAAAFtDb250ZW50X1R5cGVzXS54&#10;bWxQSwECLQAUAAYACAAAACEAOP0h/9YAAACUAQAACwAAAAAAAAAAAAAAAAAvAQAAX3JlbHMvLnJl&#10;bHNQSwECLQAUAAYACAAAACEA8YrLLl0CAACZBQAADgAAAAAAAAAAAAAAAAAuAgAAZHJzL2Uyb0Rv&#10;Yy54bWxQSwECLQAUAAYACAAAACEAYMS+ruAAAAAJAQAADwAAAAAAAAAAAAAAAAC3BAAAZHJzL2Rv&#10;d25yZXYueG1sUEsFBgAAAAAEAAQA8wAAAMQFAAAAAA==&#10;" path="m,6096r6097,l6097,,,,,6096xe" fillcolor="black" stroked="f" strokeweight="1pt">
                <v:path arrowok="t"/>
                <w10:wrap anchorx="page"/>
              </v:shape>
            </w:pict>
          </mc:Fallback>
        </mc:AlternateContent>
      </w:r>
      <w:r w:rsidRPr="009F3B7B">
        <w:rPr>
          <w:noProof/>
          <w:sz w:val="28"/>
          <w:szCs w:val="28"/>
          <w:lang w:eastAsia="ru-RU"/>
        </w:rPr>
        <mc:AlternateContent>
          <mc:Choice Requires="wps">
            <w:drawing>
              <wp:anchor distT="0" distB="0" distL="114300" distR="114300" simplePos="0" relativeHeight="252381184" behindDoc="1" locked="0" layoutInCell="1" allowOverlap="1" wp14:anchorId="779E3A83" wp14:editId="0C37AF00">
                <wp:simplePos x="0" y="0"/>
                <wp:positionH relativeFrom="page">
                  <wp:posOffset>4577460</wp:posOffset>
                </wp:positionH>
                <wp:positionV relativeFrom="paragraph">
                  <wp:posOffset>86483</wp:posOffset>
                </wp:positionV>
                <wp:extent cx="6097" cy="6096"/>
                <wp:effectExtent l="0" t="0" r="0" b="0"/>
                <wp:wrapNone/>
                <wp:docPr id="3570" name="Freeform 3570"/>
                <wp:cNvGraphicFramePr/>
                <a:graphic xmlns:a="http://schemas.openxmlformats.org/drawingml/2006/main">
                  <a:graphicData uri="http://schemas.microsoft.com/office/word/2010/wordprocessingShape">
                    <wps:wsp>
                      <wps:cNvSpPr/>
                      <wps:spPr>
                        <a:xfrm>
                          <a:off x="0" y="0"/>
                          <a:ext cx="6097" cy="6096"/>
                        </a:xfrm>
                        <a:custGeom>
                          <a:avLst/>
                          <a:gdLst/>
                          <a:ahLst/>
                          <a:cxnLst/>
                          <a:rect l="l" t="t" r="r" b="b"/>
                          <a:pathLst>
                            <a:path w="6097" h="6096">
                              <a:moveTo>
                                <a:pt x="0" y="6096"/>
                              </a:moveTo>
                              <a:lnTo>
                                <a:pt x="6097" y="6096"/>
                              </a:lnTo>
                              <a:lnTo>
                                <a:pt x="6097"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7EE6072B" id="Freeform 3570" o:spid="_x0000_s1026" style="position:absolute;margin-left:360.45pt;margin-top:6.8pt;width:.5pt;height:.5pt;z-index:-250935296;visibility:visible;mso-wrap-style:square;mso-wrap-distance-left:9pt;mso-wrap-distance-top:0;mso-wrap-distance-right:9pt;mso-wrap-distance-bottom:0;mso-position-horizontal:absolute;mso-position-horizontal-relative:page;mso-position-vertical:absolute;mso-position-vertical-relative:text;v-text-anchor:top" coordsize="6097,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kizXAIAAJkFAAAOAAAAZHJzL2Uyb0RvYy54bWysVE2P2yAQvVfqf0DcGzupNttGcfbQVXqp&#10;2lV39wcQPI4tYUDA5uPfdxgMyXYrVarqgz2Gmcd7b4D13WlU7ADOD0Y3fD6rOQMtTTvofcOfn7Yf&#10;PnHmg9CtUEZDw8/g+d3m/bv10a5gYXqjWnAMQbRfHW3D+xDsqqq87GEUfmYsaJzsjBtFwF+3r1on&#10;jog+qmpR18vqaFxrnZHgPY7ep0m+IfyuAxl+dJ2HwFTDkVugt6P3Lr6rzVqs9k7YfpATDfEPLEYx&#10;aFy0QN2LINiLG95AjYN0xpsuzKQZK9N1gwTSgGrm9W9qHnthgbSgOd4Wm/z/g5XfDw+ODW3DP97c&#10;okFajNilrQOInjMaRI+O1q8w9dE+uOnPYxgFnzo3xi9KYSfy9Vx8hVNgEgeX9edbziROYLSMnleX&#10;Qvniw1cwBCIO33xILWlzJPocyZPOocPGxpYqamngDFvqOMOW7lJLrQixLjKLITtmFv1EIs6M5gBP&#10;hnLChfwVx0uC0teJSdBrPTkjfy1Blkzaaig7T+dvSkPns21/yblilyGkMh6SqVEruVv0I9y1w96o&#10;od0OSkXV3u13X5RjBxFPBz20iYWyvUij8zSa0Kd8WuAVkNLR4Pnitq4JQJu4RCpSGvPj/kk7hqJw&#10;VhAJKP0TOtx9uEcWVEjnHgonISXoME9TvWghkbqJpKZtVCqIFQFG5A7XL9gTQLxT3mInllN+LAW6&#10;NkpxUlSWSQwysVRcKmhlo0MpHgdt3J+UKVQ1rZzys0nJmujSzrRnOm7kHp5/UjjdVfGCuf6n8suN&#10;uvkFAAD//wMAUEsDBBQABgAIAAAAIQAjjFvH4AAAAAkBAAAPAAAAZHJzL2Rvd25yZXYueG1sTI/B&#10;TsMwEETvSPyDtUhcEHUaUNqEOBUCVUioF0qlipsTmzjUXkex04S/ZznBcWeeZmfKzewsO+shdB4F&#10;LBcJMI2NVx22Ag7v29s1sBAlKmk9agHfOsCmurwoZaH8hG/6vI8toxAMhRRgYuwLzkNjtJNh4XuN&#10;5H36wclI59ByNciJwp3laZJk3MkO6YORvX4yujntRyfgw3693Gzz6fkwnl6PWW7q0e5qIa6v5scH&#10;YFHP8Q+G3/pUHSrqVPsRVWBWwCpNckLJuMuAEbBKlyTUJNxnwKuS/19Q/QAAAP//AwBQSwECLQAU&#10;AAYACAAAACEAtoM4kv4AAADhAQAAEwAAAAAAAAAAAAAAAAAAAAAAW0NvbnRlbnRfVHlwZXNdLnht&#10;bFBLAQItABQABgAIAAAAIQA4/SH/1gAAAJQBAAALAAAAAAAAAAAAAAAAAC8BAABfcmVscy8ucmVs&#10;c1BLAQItABQABgAIAAAAIQAyFkizXAIAAJkFAAAOAAAAAAAAAAAAAAAAAC4CAABkcnMvZTJvRG9j&#10;LnhtbFBLAQItABQABgAIAAAAIQAjjFvH4AAAAAkBAAAPAAAAAAAAAAAAAAAAALYEAABkcnMvZG93&#10;bnJldi54bWxQSwUGAAAAAAQABADzAAAAwwUAAAAA&#10;" path="m,6096r6097,l6097,,,,,6096xe" fillcolor="black" stroked="f" strokeweight="1pt">
                <v:path arrowok="t"/>
                <w10:wrap anchorx="page"/>
              </v:shape>
            </w:pict>
          </mc:Fallback>
        </mc:AlternateContent>
      </w:r>
      <w:r w:rsidRPr="009F3B7B">
        <w:rPr>
          <w:noProof/>
          <w:sz w:val="28"/>
          <w:szCs w:val="28"/>
          <w:lang w:eastAsia="ru-RU"/>
        </w:rPr>
        <mc:AlternateContent>
          <mc:Choice Requires="wps">
            <w:drawing>
              <wp:anchor distT="0" distB="0" distL="114300" distR="114300" simplePos="0" relativeHeight="252382208" behindDoc="1" locked="0" layoutInCell="1" allowOverlap="1" wp14:anchorId="4F414CC5" wp14:editId="172AFD22">
                <wp:simplePos x="0" y="0"/>
                <wp:positionH relativeFrom="page">
                  <wp:posOffset>5414517</wp:posOffset>
                </wp:positionH>
                <wp:positionV relativeFrom="paragraph">
                  <wp:posOffset>86483</wp:posOffset>
                </wp:positionV>
                <wp:extent cx="6096" cy="6096"/>
                <wp:effectExtent l="0" t="0" r="0" b="0"/>
                <wp:wrapNone/>
                <wp:docPr id="3571" name="Freeform 3571"/>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08127861" id="Freeform 3571" o:spid="_x0000_s1026" style="position:absolute;margin-left:426.35pt;margin-top:6.8pt;width:.5pt;height:.5pt;z-index:-250934272;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TSDXAIAAJkFAAAOAAAAZHJzL2Uyb0RvYy54bWysVMGO2yAQvVfqPyDuje1Um22jOHvoKr1U&#10;7aq7+wEEj2NLGBCwcfL3HQbjZLuVKlX1AQ8w85j3ZmBzdxoUO4LzvdE1rxYlZ6ClaXp9qPnz0+7D&#10;J858ELoRymio+Rk8v9u+f7cZ7RqWpjOqAccQRPv1aGvehWDXReFlB4PwC2NB42Zr3CACTt2haJwY&#10;EX1QxbIsV8VoXGOdkeA9rt6nTb4l/LYFGX60rYfAVM0xt0Cjo3Efx2K7EeuDE7br5ZSG+IcsBtFr&#10;PHSGuhdBsBfXv4EaeumMN21YSDMUpm17CcQB2VTlb2weO2GBuKA43s4y+f8HK78fHxzrm5p/vLmt&#10;ONNiwCrtHEDUnNEiajRav0bXR/vgpplHMxI+tW6If6TCTqTredYVToFJXFyVn1ecSdwgCxGKS6B8&#10;8eErGAIRx28+pJI02RJdtuRJZ9NhYWNJFZU0cIYldZxhSfeppFaEGBcziyYbcxbdZMSdwRzhyZBP&#10;uCR/lePFQelrx0ToNZ/skf+WIGdPajWknbfzP7lha2bZ/uJzlV2GkMp4SKJGrqTuzB/hrhX2RvXN&#10;rlcqsvbusP+iHDuKeDvooyYWynYirVZpNaFP/nTAKyClo8DV8rYsCUCbeEQKUhr9Y/+kjiErnBXE&#10;BJT+CS12H/bIkgLp3sOck5ASdKjSVicaSEndxKRinZHcHEEzAozILZ4/Y08A8U15i51gJv8YCvRs&#10;zMGJ0XxMyiAnloLnCDrZ6DAHD7027k/MFLKaTk7+WaQkTVRpb5ozXTdSD+8/MZzeqvjAXM8p/PKi&#10;bn8BAAD//wMAUEsDBBQABgAIAAAAIQC4m4hI3gAAAAkBAAAPAAAAZHJzL2Rvd25yZXYueG1sTI9B&#10;T4NAEIXvJv6HzZh4s4stpQRZmqbRGE0PWvwBAzsCkd0l7Bbw3zue9DjvfXnzXr5fTC8mGn3nrIL7&#10;VQSCbO10ZxsFH+XTXQrCB7Qae2dJwTd52BfXVzlm2s32naZzaASHWJ+hgjaEIZPS1y0Z9Cs3kGXv&#10;040GA59jI/WIM4ebXq6jKJEGO8sfWhzo2FL9db4YBb4sD9P0OM1I8niKX1538dtzpdTtzXJ4ABFo&#10;CX8w/Nbn6lBwp8pdrPaiV5Bu1ztG2dgkIBhItxsWKhbiBGSRy/8Lih8AAAD//wMAUEsBAi0AFAAG&#10;AAgAAAAhALaDOJL+AAAA4QEAABMAAAAAAAAAAAAAAAAAAAAAAFtDb250ZW50X1R5cGVzXS54bWxQ&#10;SwECLQAUAAYACAAAACEAOP0h/9YAAACUAQAACwAAAAAAAAAAAAAAAAAvAQAAX3JlbHMvLnJlbHNQ&#10;SwECLQAUAAYACAAAACEADX00g1wCAACZBQAADgAAAAAAAAAAAAAAAAAuAgAAZHJzL2Uyb0RvYy54&#10;bWxQSwECLQAUAAYACAAAACEAuJuISN4AAAAJAQAADwAAAAAAAAAAAAAAAAC2BAAAZHJzL2Rvd25y&#10;ZXYueG1sUEsFBgAAAAAEAAQA8wAAAMEFAAAAAA==&#10;" path="m,6096r6096,l6096,,,,,6096xe" fillcolor="black" stroked="f" strokeweight="1pt">
                <v:path arrowok="t"/>
                <w10:wrap anchorx="page"/>
              </v:shape>
            </w:pict>
          </mc:Fallback>
        </mc:AlternateContent>
      </w:r>
      <w:r w:rsidRPr="009F3B7B">
        <w:rPr>
          <w:noProof/>
          <w:sz w:val="28"/>
          <w:szCs w:val="28"/>
          <w:lang w:eastAsia="ru-RU"/>
        </w:rPr>
        <mc:AlternateContent>
          <mc:Choice Requires="wps">
            <w:drawing>
              <wp:anchor distT="0" distB="0" distL="114300" distR="114300" simplePos="0" relativeHeight="252383232" behindDoc="1" locked="0" layoutInCell="1" allowOverlap="1" wp14:anchorId="673DB37A" wp14:editId="451B3D04">
                <wp:simplePos x="0" y="0"/>
                <wp:positionH relativeFrom="page">
                  <wp:posOffset>6251194</wp:posOffset>
                </wp:positionH>
                <wp:positionV relativeFrom="paragraph">
                  <wp:posOffset>86483</wp:posOffset>
                </wp:positionV>
                <wp:extent cx="6095" cy="6096"/>
                <wp:effectExtent l="0" t="0" r="0" b="0"/>
                <wp:wrapNone/>
                <wp:docPr id="3572" name="Freeform 3572"/>
                <wp:cNvGraphicFramePr/>
                <a:graphic xmlns:a="http://schemas.openxmlformats.org/drawingml/2006/main">
                  <a:graphicData uri="http://schemas.microsoft.com/office/word/2010/wordprocessingShape">
                    <wps:wsp>
                      <wps:cNvSpPr/>
                      <wps:spPr>
                        <a:xfrm>
                          <a:off x="0" y="0"/>
                          <a:ext cx="6095" cy="6096"/>
                        </a:xfrm>
                        <a:custGeom>
                          <a:avLst/>
                          <a:gdLst/>
                          <a:ahLst/>
                          <a:cxnLst/>
                          <a:rect l="l" t="t" r="r" b="b"/>
                          <a:pathLst>
                            <a:path w="6095" h="6096">
                              <a:moveTo>
                                <a:pt x="0" y="6096"/>
                              </a:moveTo>
                              <a:lnTo>
                                <a:pt x="6095" y="6096"/>
                              </a:lnTo>
                              <a:lnTo>
                                <a:pt x="6095"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200FC636" id="Freeform 3572" o:spid="_x0000_s1026" style="position:absolute;margin-left:492.2pt;margin-top:6.8pt;width:.5pt;height:.5pt;z-index:-250933248;visibility:visible;mso-wrap-style:square;mso-wrap-distance-left:9pt;mso-wrap-distance-top:0;mso-wrap-distance-right:9pt;mso-wrap-distance-bottom:0;mso-position-horizontal:absolute;mso-position-horizontal-relative:page;mso-position-vertical:absolute;mso-position-vertical-relative:text;v-text-anchor:top" coordsize="6095,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LDTXQIAAJkFAAAOAAAAZHJzL2Uyb0RvYy54bWysVE2P2yAQvVfqf0DcGzupsttGcfbQVXqp&#10;2lV39wcQPI4tYUDA5uPfdxgMyXYrVarqg41h5vHem4H13WlU7ADOD0Y3fD6rOQMtTTvofcOfn7Yf&#10;PnHmg9CtUEZDw8/g+d3m/bv10a5gYXqjWnAMQbRfHW3D+xDsqqq87GEUfmYsaFzsjBtFwF+3r1on&#10;jog+qmpR1zfV0bjWOiPBe5y9T4t8Q/hdBzL86DoPgamGI7dAb0fvXXxXm7VY7Z2w/SAnGuIfWIxi&#10;0LhpgboXQbAXN7yBGgfpjDddmEkzVqbrBgmkAdXM69/UPPbCAmlBc7wtNvn/Byu/Hx4cG9qGf1ze&#10;LjjTYsQqbR1A9JzRJHp0tH6FoY/2wU1/HodR8KlzY/yiFHYiX8/FVzgFJnHypv685EziAo5uoufV&#10;JVG++PAVDIGIwzcfUknaPBJ9HsmTzkOHhY0lVVTSwBmW1HGGJd2lkloRYl5kFofsmFn0E4m4MpoD&#10;PBmKCRfyVxwvAUpfByZBr/XkiPy1BFkiqdVQdl7O3xSGrZlt+0vMFbsMIZXxkEyNWsndoh/hrh32&#10;Rg3tdlAqqvZuv/uiHDuIeDrooSYWyvYizc7TbEKf4mmDV0BKR4Pni9u6JgBt4hYpSWmMj/2TOoZG&#10;4awgElD6J3TYfdgjC0qkcw+Fk5ASdJinpV60kEgtI6mpjUoGsSLAiNzh/gV7Aoh3ylvsxHKKj6lA&#10;10ZJTorKNolBJpaSSwbtbHQoyeOgjfuTMoWqpp1TfDYpWRNd2pn2TMeN3MPzTwqnuypeMNf/lH65&#10;UTe/AAAA//8DAFBLAwQUAAYACAAAACEASFpa4d0AAAAJAQAADwAAAGRycy9kb3ducmV2LnhtbEyP&#10;sU7DQBBEeyT+4bRINBE5A8FyjM8RIkqVBpIUlBvfYlv49izfOTZ/z1JBuTNPszPFZnadutAQWs8G&#10;7pcJKOLK25ZrA6fj7i4DFSKyxc4zGfimAJvy+qrA3PqJ3+lyiLWSEA45Gmhi7HOtQ9WQw7D0PbF4&#10;n35wGOUcam0HnCTcdfohSVLtsGX50GBPrw1VX4fRGaj0vD3ud/jxtrUhPe15nBb1wpjbm/nlGVSk&#10;Of7B8FtfqkMpnc5+ZBtUZ2CdrVaCivGYghJgnT2JcBZhlYIuC/1/QfkDAAD//wMAUEsBAi0AFAAG&#10;AAgAAAAhALaDOJL+AAAA4QEAABMAAAAAAAAAAAAAAAAAAAAAAFtDb250ZW50X1R5cGVzXS54bWxQ&#10;SwECLQAUAAYACAAAACEAOP0h/9YAAACUAQAACwAAAAAAAAAAAAAAAAAvAQAAX3JlbHMvLnJlbHNQ&#10;SwECLQAUAAYACAAAACEATMCw010CAACZBQAADgAAAAAAAAAAAAAAAAAuAgAAZHJzL2Uyb0RvYy54&#10;bWxQSwECLQAUAAYACAAAACEASFpa4d0AAAAJAQAADwAAAAAAAAAAAAAAAAC3BAAAZHJzL2Rvd25y&#10;ZXYueG1sUEsFBgAAAAAEAAQA8wAAAMEFAAAAAA==&#10;" path="m,6096r6095,l6095,,,,,6096xe" fillcolor="black" stroked="f" strokeweight="1pt">
                <v:path arrowok="t"/>
                <w10:wrap anchorx="page"/>
              </v:shape>
            </w:pict>
          </mc:Fallback>
        </mc:AlternateContent>
      </w:r>
      <w:r w:rsidRPr="009F3B7B">
        <w:rPr>
          <w:noProof/>
          <w:sz w:val="28"/>
          <w:szCs w:val="28"/>
          <w:lang w:eastAsia="ru-RU"/>
        </w:rPr>
        <mc:AlternateContent>
          <mc:Choice Requires="wps">
            <w:drawing>
              <wp:anchor distT="0" distB="0" distL="114300" distR="114300" simplePos="0" relativeHeight="252385280" behindDoc="0" locked="0" layoutInCell="1" allowOverlap="1" wp14:anchorId="4100994C" wp14:editId="4F05C017">
                <wp:simplePos x="0" y="0"/>
                <wp:positionH relativeFrom="page">
                  <wp:posOffset>7088123</wp:posOffset>
                </wp:positionH>
                <wp:positionV relativeFrom="paragraph">
                  <wp:posOffset>86483</wp:posOffset>
                </wp:positionV>
                <wp:extent cx="6096" cy="6096"/>
                <wp:effectExtent l="0" t="0" r="0" b="0"/>
                <wp:wrapNone/>
                <wp:docPr id="3573" name="Freeform 3573"/>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6819C816" id="Freeform 3573" o:spid="_x0000_s1026" style="position:absolute;margin-left:558.1pt;margin-top:6.8pt;width:.5pt;height:.5pt;z-index:252385280;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jXAIAAJkFAAAOAAAAZHJzL2Uyb0RvYy54bWysVE2P2yAQvVfqf0DcGztZbbaN4uyhq/RS&#10;tavu9gcQPI4tYUDA5uPfdxgMyXYrVarqAx5g5jHvzcD6/jQqdgDnB6MbPp/VnIGWph30vuE/n7cf&#10;PnLmg9CtUEZDw8/g+f3m/bv10a5gYXqjWnAMQbRfHW3D+xDsqqq87GEUfmYsaNzsjBtFwKnbV60T&#10;R0QfVbWo62V1NK61zkjwHlcf0ibfEH7XgQzfu85DYKrhmFug0dG4i2O1WYvV3gnbD3JKQ/xDFqMY&#10;NB5aoB5EEOzFDW+gxkE6400XZtKMlem6QQJxQDbz+jc2T72wQFxQHG+LTP7/wcpvh0fHhrbhN7d3&#10;N5xpMWKVtg4gas5oETU6Wr9C1yf76KaZRzMSPnVujH+kwk6k67noCqfAJC4u609LziRukIUI1SVQ&#10;vvjwBQyBiMNXH1JJ2myJPlvypLPpsLCxpIpKGjjDkjrOsKS7VFIrQoyLmUWTHXMW/WTEndEc4NmQ&#10;T7gkf5XjxUHpa8dE6DWf7JH/liCLJ7Ua0s7b+Z/csDWzbH/xucouQ0hlPCRRI1dSt/BHuGuFvVFD&#10;ux2Uiqy92+8+K8cOIt4O+qiJhbK9SKvztJrQJ3864BWQ0lHg+eKurglAm3hEClIa/WP/pI4hK5wV&#10;xASU/gEddh/2yIIC6d5DyUlICTrM01YvWkhJ3cakYp2RXImgGQFG5A7PL9gTQHxT3mInmMk/hgI9&#10;GyU4MSrHpAxyYim4RNDJRocSPA7auD8xU8hqOjn5Z5GSNFGlnWnPdN1IPbz/xHB6q+IDcz2n8MuL&#10;uvkFAAD//wMAUEsDBBQABgAIAAAAIQAbVdnp3gAAAAsBAAAPAAAAZHJzL2Rvd25yZXYueG1sTI/B&#10;TsMwEETvSPyDtUjcqOMSpSjEqaoKhEAcSsMHOPE2iRrbUew64e/ZnuA2szuafVtsFzOwiJPvnZUg&#10;VgkwtI3TvW0lfFevD0/AfFBWq8FZlPCDHrbl7U2hcu1m+4XxGFpGJdbnSkIXwphz7psOjfIrN6Kl&#10;3clNRgWyU8v1pGYqNwNfJ0nGjeotXejUiPsOm/PxYiT4qtrF+BJnhXz/mb5/bNLDWy3l/d2yewYW&#10;cAl/YbjiEzqUxFS7i9WeDeSFyNaUJfWYAbsmhNjQpCaVZsDLgv//ofwFAAD//wMAUEsBAi0AFAAG&#10;AAgAAAAhALaDOJL+AAAA4QEAABMAAAAAAAAAAAAAAAAAAAAAAFtDb250ZW50X1R5cGVzXS54bWxQ&#10;SwECLQAUAAYACAAAACEAOP0h/9YAAACUAQAACwAAAAAAAAAAAAAAAAAvAQAAX3JlbHMvLnJlbHNQ&#10;SwECLQAUAAYACAAAACEAHQ//o1wCAACZBQAADgAAAAAAAAAAAAAAAAAuAgAAZHJzL2Uyb0RvYy54&#10;bWxQSwECLQAUAAYACAAAACEAG1XZ6d4AAAALAQAADwAAAAAAAAAAAAAAAAC2BAAAZHJzL2Rvd25y&#10;ZXYueG1sUEsFBgAAAAAEAAQA8wAAAMEFAAAAAA==&#10;" path="m,6096r6096,l6096,,,,,6096xe" fillcolor="black" stroked="f" strokeweight="1pt">
                <v:path arrowok="t"/>
                <w10:wrap anchorx="page"/>
              </v:shape>
            </w:pict>
          </mc:Fallback>
        </mc:AlternateContent>
      </w:r>
      <w:r w:rsidRPr="009F3B7B">
        <w:rPr>
          <w:noProof/>
          <w:sz w:val="28"/>
          <w:szCs w:val="28"/>
          <w:lang w:eastAsia="ru-RU"/>
        </w:rPr>
        <mc:AlternateContent>
          <mc:Choice Requires="wps">
            <w:drawing>
              <wp:anchor distT="0" distB="0" distL="114300" distR="114300" simplePos="0" relativeHeight="252384256" behindDoc="0" locked="0" layoutInCell="1" allowOverlap="1" wp14:anchorId="2AA71723" wp14:editId="672F58F4">
                <wp:simplePos x="0" y="0"/>
                <wp:positionH relativeFrom="page">
                  <wp:posOffset>7088123</wp:posOffset>
                </wp:positionH>
                <wp:positionV relativeFrom="paragraph">
                  <wp:posOffset>86483</wp:posOffset>
                </wp:positionV>
                <wp:extent cx="6096" cy="6096"/>
                <wp:effectExtent l="0" t="0" r="0" b="0"/>
                <wp:wrapNone/>
                <wp:docPr id="3574" name="Freeform 3574"/>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2FFDAF64" id="Freeform 3574" o:spid="_x0000_s1026" style="position:absolute;margin-left:558.1pt;margin-top:6.8pt;width:.5pt;height:.5pt;z-index:252384256;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MfSXAIAAJkFAAAOAAAAZHJzL2Uyb0RvYy54bWysVMGO2yAQvVfqPyDujZ20m22jJHvoKr1U&#10;7aq7/QCCx7ElDAjYOPn7DoMh2W6lSlV9wAPMPOa9GVjfnQbFjuB8b/SGz2c1Z6ClaXp92PCfT7t3&#10;HznzQehGKKNhw8/g+d327Zv1aFewMJ1RDTiGINqvRrvhXQh2VVVedjAIPzMWNG62xg0i4NQdqsaJ&#10;EdEHVS3qelmNxjXWGQne4+p92uRbwm9bkOF723oITG045hZodDTu41ht12J1cMJ2vZzSEP+QxSB6&#10;jYcWqHsRBHt2/SuooZfOeNOGmTRDZdq2l0AckM28/o3NYycsEBcUx9sik/9/sPLb8cGxvtnw9ze3&#10;HzjTYsAq7RxA1JzRImo0Wr9C10f74KaZRzMSPrVuiH+kwk6k67noCqfAJC4u609LziRukIUI1SVQ&#10;PvvwBQyBiONXH1JJmmyJLlvypLPpsLCxpIpKGjjDkjrOsKT7VFIrQoyLmUWTjTmLbjLizmCO8GTI&#10;J1ySv8rx4qD0tWMi9JJP9sh/S5DFk1oNaeft/E9u2JpZtr/4XGWXIaQyHpKokSupW/gj3LXC3qi+&#10;2fVKRdbeHfaflWNHEW8HfdTEQtlOpNV5Wk3okz8d8AJI6SjwfHFb1wSgTTwiBSmN/rF/UseQFc4K&#10;YgJK/4AWuw97ZEGBdO+h5CSkBB3maasTDaSkbmJSsc5IrkTQjAAjcovnF+wJIL4pr7ETzOQfQ4Ge&#10;jRKcGJVjUgY5sRRcIuhko0MJHnpt3J+YKWQ1nZz8s0hJmqjS3jRnum6kHt5/Yji9VfGBuZ5T+OVF&#10;3f4CAAD//wMAUEsDBBQABgAIAAAAIQAbVdnp3gAAAAsBAAAPAAAAZHJzL2Rvd25yZXYueG1sTI/B&#10;TsMwEETvSPyDtUjcqOMSpSjEqaoKhEAcSsMHOPE2iRrbUew64e/ZnuA2szuafVtsFzOwiJPvnZUg&#10;VgkwtI3TvW0lfFevD0/AfFBWq8FZlPCDHrbl7U2hcu1m+4XxGFpGJdbnSkIXwphz7psOjfIrN6Kl&#10;3clNRgWyU8v1pGYqNwNfJ0nGjeotXejUiPsOm/PxYiT4qtrF+BJnhXz/mb5/bNLDWy3l/d2yewYW&#10;cAl/YbjiEzqUxFS7i9WeDeSFyNaUJfWYAbsmhNjQpCaVZsDLgv//ofwFAAD//wMAUEsBAi0AFAAG&#10;AAgAAAAhALaDOJL+AAAA4QEAABMAAAAAAAAAAAAAAAAAAAAAAFtDb250ZW50X1R5cGVzXS54bWxQ&#10;SwECLQAUAAYACAAAACEAOP0h/9YAAACUAQAACwAAAAAAAAAAAAAAAAAvAQAAX3JlbHMvLnJlbHNQ&#10;SwECLQAUAAYACAAAACEAJSDH0lwCAACZBQAADgAAAAAAAAAAAAAAAAAuAgAAZHJzL2Uyb0RvYy54&#10;bWxQSwECLQAUAAYACAAAACEAG1XZ6d4AAAALAQAADwAAAAAAAAAAAAAAAAC2BAAAZHJzL2Rvd25y&#10;ZXYueG1sUEsFBgAAAAAEAAQA8wAAAMEFAAAAAA==&#10;" path="m,6096r6096,l6096,,,,,6096xe" fillcolor="black" stroked="f" strokeweight="1pt">
                <v:path arrowok="t"/>
                <w10:wrap anchorx="page"/>
              </v:shape>
            </w:pict>
          </mc:Fallback>
        </mc:AlternateContent>
      </w:r>
      <w:r w:rsidRPr="009F3B7B">
        <w:rPr>
          <w:sz w:val="28"/>
          <w:szCs w:val="28"/>
        </w:rPr>
        <w:t>Участк</w:t>
      </w:r>
      <w:r w:rsidRPr="009F3B7B">
        <w:rPr>
          <w:spacing w:val="-3"/>
          <w:sz w:val="28"/>
          <w:szCs w:val="28"/>
        </w:rPr>
        <w:t>у</w:t>
      </w:r>
      <w:r w:rsidRPr="009F3B7B">
        <w:rPr>
          <w:sz w:val="28"/>
          <w:szCs w:val="28"/>
        </w:rPr>
        <w:t xml:space="preserve"> недр прид</w:t>
      </w:r>
      <w:r w:rsidRPr="009F3B7B">
        <w:rPr>
          <w:spacing w:val="-2"/>
          <w:sz w:val="28"/>
          <w:szCs w:val="28"/>
        </w:rPr>
        <w:t>а</w:t>
      </w:r>
      <w:r w:rsidRPr="009F3B7B">
        <w:rPr>
          <w:sz w:val="28"/>
          <w:szCs w:val="28"/>
        </w:rPr>
        <w:t>ется стат</w:t>
      </w:r>
      <w:r w:rsidRPr="009F3B7B">
        <w:rPr>
          <w:spacing w:val="-3"/>
          <w:sz w:val="28"/>
          <w:szCs w:val="28"/>
        </w:rPr>
        <w:t>у</w:t>
      </w:r>
      <w:r w:rsidRPr="009F3B7B">
        <w:rPr>
          <w:sz w:val="28"/>
          <w:szCs w:val="28"/>
        </w:rPr>
        <w:t>с горно</w:t>
      </w:r>
      <w:r w:rsidRPr="009F3B7B">
        <w:rPr>
          <w:spacing w:val="-2"/>
          <w:sz w:val="28"/>
          <w:szCs w:val="28"/>
        </w:rPr>
        <w:t>г</w:t>
      </w:r>
      <w:r w:rsidRPr="009F3B7B">
        <w:rPr>
          <w:sz w:val="28"/>
          <w:szCs w:val="28"/>
        </w:rPr>
        <w:t>о отвода с о</w:t>
      </w:r>
      <w:r w:rsidRPr="009F3B7B">
        <w:rPr>
          <w:spacing w:val="-2"/>
          <w:sz w:val="28"/>
          <w:szCs w:val="28"/>
        </w:rPr>
        <w:t>г</w:t>
      </w:r>
      <w:r w:rsidRPr="009F3B7B">
        <w:rPr>
          <w:sz w:val="28"/>
          <w:szCs w:val="28"/>
        </w:rPr>
        <w:t>р</w:t>
      </w:r>
      <w:r w:rsidRPr="009F3B7B">
        <w:rPr>
          <w:spacing w:val="-2"/>
          <w:sz w:val="28"/>
          <w:szCs w:val="28"/>
        </w:rPr>
        <w:t>а</w:t>
      </w:r>
      <w:r w:rsidRPr="009F3B7B">
        <w:rPr>
          <w:sz w:val="28"/>
          <w:szCs w:val="28"/>
        </w:rPr>
        <w:t>ничением по гл</w:t>
      </w:r>
      <w:r w:rsidRPr="009F3B7B">
        <w:rPr>
          <w:spacing w:val="-3"/>
          <w:sz w:val="28"/>
          <w:szCs w:val="28"/>
        </w:rPr>
        <w:t>у</w:t>
      </w:r>
      <w:r w:rsidRPr="009F3B7B">
        <w:rPr>
          <w:sz w:val="28"/>
          <w:szCs w:val="28"/>
        </w:rPr>
        <w:t>бин</w:t>
      </w:r>
      <w:r w:rsidRPr="009F3B7B">
        <w:rPr>
          <w:spacing w:val="-2"/>
          <w:sz w:val="28"/>
          <w:szCs w:val="28"/>
        </w:rPr>
        <w:t>е</w:t>
      </w:r>
      <w:r w:rsidRPr="009F3B7B">
        <w:rPr>
          <w:sz w:val="28"/>
          <w:szCs w:val="28"/>
        </w:rPr>
        <w:t xml:space="preserve">  скважин</w:t>
      </w:r>
      <w:r w:rsidRPr="009F3B7B">
        <w:rPr>
          <w:spacing w:val="-2"/>
          <w:sz w:val="28"/>
          <w:szCs w:val="28"/>
        </w:rPr>
        <w:t>-</w:t>
      </w:r>
      <w:r w:rsidRPr="009F3B7B">
        <w:rPr>
          <w:sz w:val="28"/>
          <w:szCs w:val="28"/>
        </w:rPr>
        <w:t>120</w:t>
      </w:r>
      <w:r w:rsidRPr="009F3B7B">
        <w:rPr>
          <w:spacing w:val="-3"/>
          <w:sz w:val="28"/>
          <w:szCs w:val="28"/>
        </w:rPr>
        <w:t>,</w:t>
      </w:r>
      <w:r w:rsidRPr="009F3B7B">
        <w:rPr>
          <w:sz w:val="28"/>
          <w:szCs w:val="28"/>
        </w:rPr>
        <w:t>0м от</w:t>
      </w:r>
      <w:r w:rsidRPr="009F3B7B">
        <w:rPr>
          <w:spacing w:val="-2"/>
          <w:sz w:val="28"/>
          <w:szCs w:val="28"/>
        </w:rPr>
        <w:t xml:space="preserve"> </w:t>
      </w:r>
      <w:r w:rsidRPr="009F3B7B">
        <w:rPr>
          <w:sz w:val="28"/>
          <w:szCs w:val="28"/>
        </w:rPr>
        <w:t>пов</w:t>
      </w:r>
      <w:r w:rsidRPr="009F3B7B">
        <w:rPr>
          <w:spacing w:val="-2"/>
          <w:sz w:val="28"/>
          <w:szCs w:val="28"/>
        </w:rPr>
        <w:t>е</w:t>
      </w:r>
      <w:r w:rsidRPr="009F3B7B">
        <w:rPr>
          <w:sz w:val="28"/>
          <w:szCs w:val="28"/>
        </w:rPr>
        <w:t>рхнос</w:t>
      </w:r>
      <w:r w:rsidRPr="009F3B7B">
        <w:rPr>
          <w:spacing w:val="-2"/>
          <w:sz w:val="28"/>
          <w:szCs w:val="28"/>
        </w:rPr>
        <w:t>т</w:t>
      </w:r>
      <w:r w:rsidRPr="009F3B7B">
        <w:rPr>
          <w:sz w:val="28"/>
          <w:szCs w:val="28"/>
        </w:rPr>
        <w:t>и земли.</w:t>
      </w:r>
      <w:r w:rsidRPr="009F3B7B">
        <w:rPr>
          <w:spacing w:val="-3"/>
          <w:sz w:val="28"/>
          <w:szCs w:val="28"/>
        </w:rPr>
        <w:t xml:space="preserve"> </w:t>
      </w:r>
      <w:r w:rsidRPr="009F3B7B">
        <w:rPr>
          <w:sz w:val="28"/>
          <w:szCs w:val="28"/>
        </w:rPr>
        <w:t xml:space="preserve">  </w:t>
      </w:r>
    </w:p>
    <w:p w14:paraId="26FC1705" w14:textId="77777777" w:rsidR="00FE1D4A" w:rsidRPr="009F3B7B" w:rsidRDefault="00FE1D4A" w:rsidP="00FE1D4A">
      <w:pPr>
        <w:spacing w:line="276" w:lineRule="auto"/>
        <w:rPr>
          <w:color w:val="010302"/>
          <w:sz w:val="28"/>
          <w:szCs w:val="28"/>
        </w:rPr>
      </w:pPr>
      <w:r w:rsidRPr="009F3B7B">
        <w:rPr>
          <w:sz w:val="28"/>
          <w:szCs w:val="28"/>
        </w:rPr>
        <w:t>Режим</w:t>
      </w:r>
      <w:r w:rsidRPr="009F3B7B">
        <w:rPr>
          <w:spacing w:val="-3"/>
          <w:sz w:val="28"/>
          <w:szCs w:val="28"/>
        </w:rPr>
        <w:t xml:space="preserve"> </w:t>
      </w:r>
      <w:r w:rsidRPr="009F3B7B">
        <w:rPr>
          <w:sz w:val="28"/>
          <w:szCs w:val="28"/>
        </w:rPr>
        <w:t>р</w:t>
      </w:r>
      <w:r w:rsidRPr="009F3B7B">
        <w:rPr>
          <w:spacing w:val="-2"/>
          <w:sz w:val="28"/>
          <w:szCs w:val="28"/>
        </w:rPr>
        <w:t>а</w:t>
      </w:r>
      <w:r w:rsidRPr="009F3B7B">
        <w:rPr>
          <w:sz w:val="28"/>
          <w:szCs w:val="28"/>
        </w:rPr>
        <w:t>бо</w:t>
      </w:r>
      <w:r w:rsidRPr="009F3B7B">
        <w:rPr>
          <w:spacing w:val="-2"/>
          <w:sz w:val="28"/>
          <w:szCs w:val="28"/>
        </w:rPr>
        <w:t>т</w:t>
      </w:r>
      <w:r w:rsidRPr="009F3B7B">
        <w:rPr>
          <w:sz w:val="28"/>
          <w:szCs w:val="28"/>
        </w:rPr>
        <w:t>ы водозабора -</w:t>
      </w:r>
      <w:r w:rsidRPr="009F3B7B">
        <w:rPr>
          <w:spacing w:val="-3"/>
          <w:sz w:val="28"/>
          <w:szCs w:val="28"/>
        </w:rPr>
        <w:t xml:space="preserve"> </w:t>
      </w:r>
      <w:r w:rsidRPr="009F3B7B">
        <w:rPr>
          <w:sz w:val="28"/>
          <w:szCs w:val="28"/>
        </w:rPr>
        <w:t>п</w:t>
      </w:r>
      <w:r w:rsidRPr="009F3B7B">
        <w:rPr>
          <w:spacing w:val="-2"/>
          <w:sz w:val="28"/>
          <w:szCs w:val="28"/>
        </w:rPr>
        <w:t>е</w:t>
      </w:r>
      <w:r w:rsidRPr="009F3B7B">
        <w:rPr>
          <w:sz w:val="28"/>
          <w:szCs w:val="28"/>
        </w:rPr>
        <w:t>риодиче</w:t>
      </w:r>
      <w:r w:rsidRPr="009F3B7B">
        <w:rPr>
          <w:spacing w:val="-2"/>
          <w:sz w:val="28"/>
          <w:szCs w:val="28"/>
        </w:rPr>
        <w:t>с</w:t>
      </w:r>
      <w:r w:rsidRPr="009F3B7B">
        <w:rPr>
          <w:sz w:val="28"/>
          <w:szCs w:val="28"/>
        </w:rPr>
        <w:t>кий с</w:t>
      </w:r>
      <w:r w:rsidRPr="009F3B7B">
        <w:rPr>
          <w:spacing w:val="-3"/>
          <w:sz w:val="28"/>
          <w:szCs w:val="28"/>
        </w:rPr>
        <w:t xml:space="preserve"> </w:t>
      </w:r>
      <w:r w:rsidRPr="009F3B7B">
        <w:rPr>
          <w:sz w:val="28"/>
          <w:szCs w:val="28"/>
        </w:rPr>
        <w:t>изм</w:t>
      </w:r>
      <w:r w:rsidRPr="009F3B7B">
        <w:rPr>
          <w:spacing w:val="-2"/>
          <w:sz w:val="28"/>
          <w:szCs w:val="28"/>
        </w:rPr>
        <w:t>е</w:t>
      </w:r>
      <w:r w:rsidRPr="009F3B7B">
        <w:rPr>
          <w:sz w:val="28"/>
          <w:szCs w:val="28"/>
        </w:rPr>
        <w:t>нениями</w:t>
      </w:r>
      <w:r w:rsidRPr="009F3B7B">
        <w:rPr>
          <w:spacing w:val="-2"/>
          <w:sz w:val="28"/>
          <w:szCs w:val="28"/>
        </w:rPr>
        <w:t xml:space="preserve"> </w:t>
      </w:r>
      <w:r w:rsidRPr="009F3B7B">
        <w:rPr>
          <w:sz w:val="28"/>
          <w:szCs w:val="28"/>
        </w:rPr>
        <w:t>во вре</w:t>
      </w:r>
      <w:r w:rsidRPr="009F3B7B">
        <w:rPr>
          <w:spacing w:val="-2"/>
          <w:sz w:val="28"/>
          <w:szCs w:val="28"/>
        </w:rPr>
        <w:t>м</w:t>
      </w:r>
      <w:r w:rsidRPr="009F3B7B">
        <w:rPr>
          <w:sz w:val="28"/>
          <w:szCs w:val="28"/>
        </w:rPr>
        <w:t xml:space="preserve">ени.  </w:t>
      </w:r>
    </w:p>
    <w:p w14:paraId="300BE85E" w14:textId="77777777" w:rsidR="00FE1D4A" w:rsidRPr="009F3B7B" w:rsidRDefault="00FE1D4A" w:rsidP="00FE1D4A">
      <w:pPr>
        <w:spacing w:line="276" w:lineRule="auto"/>
        <w:rPr>
          <w:color w:val="010302"/>
          <w:sz w:val="28"/>
          <w:szCs w:val="28"/>
        </w:rPr>
      </w:pPr>
      <w:r w:rsidRPr="009F3B7B">
        <w:rPr>
          <w:sz w:val="28"/>
          <w:szCs w:val="28"/>
        </w:rPr>
        <w:t>Д</w:t>
      </w:r>
      <w:r w:rsidRPr="009F3B7B">
        <w:rPr>
          <w:spacing w:val="-2"/>
          <w:sz w:val="28"/>
          <w:szCs w:val="28"/>
        </w:rPr>
        <w:t>а</w:t>
      </w:r>
      <w:r w:rsidRPr="009F3B7B">
        <w:rPr>
          <w:sz w:val="28"/>
          <w:szCs w:val="28"/>
        </w:rPr>
        <w:t>нны</w:t>
      </w:r>
      <w:r w:rsidRPr="009F3B7B">
        <w:rPr>
          <w:spacing w:val="-2"/>
          <w:sz w:val="28"/>
          <w:szCs w:val="28"/>
        </w:rPr>
        <w:t>е</w:t>
      </w:r>
      <w:r w:rsidRPr="009F3B7B">
        <w:rPr>
          <w:sz w:val="28"/>
          <w:szCs w:val="28"/>
        </w:rPr>
        <w:t xml:space="preserve"> по</w:t>
      </w:r>
      <w:r w:rsidRPr="009F3B7B">
        <w:rPr>
          <w:spacing w:val="-3"/>
          <w:sz w:val="28"/>
          <w:szCs w:val="28"/>
        </w:rPr>
        <w:t xml:space="preserve"> </w:t>
      </w:r>
      <w:r w:rsidRPr="009F3B7B">
        <w:rPr>
          <w:sz w:val="28"/>
          <w:szCs w:val="28"/>
        </w:rPr>
        <w:t>объект</w:t>
      </w:r>
      <w:r w:rsidRPr="009F3B7B">
        <w:rPr>
          <w:spacing w:val="-3"/>
          <w:sz w:val="28"/>
          <w:szCs w:val="28"/>
        </w:rPr>
        <w:t>у</w:t>
      </w:r>
      <w:r w:rsidRPr="009F3B7B">
        <w:rPr>
          <w:sz w:val="28"/>
          <w:szCs w:val="28"/>
        </w:rPr>
        <w:t xml:space="preserve"> скважина 72 </w:t>
      </w:r>
      <w:r w:rsidRPr="009F3B7B">
        <w:rPr>
          <w:spacing w:val="-2"/>
          <w:sz w:val="28"/>
          <w:szCs w:val="28"/>
        </w:rPr>
        <w:t>(</w:t>
      </w:r>
      <w:r w:rsidRPr="009F3B7B">
        <w:rPr>
          <w:sz w:val="28"/>
          <w:szCs w:val="28"/>
        </w:rPr>
        <w:t xml:space="preserve">1):  </w:t>
      </w:r>
    </w:p>
    <w:p w14:paraId="53DE37E9" w14:textId="77777777" w:rsidR="00FE1D4A" w:rsidRPr="009F3B7B" w:rsidRDefault="00FE1D4A" w:rsidP="00FE1D4A">
      <w:pPr>
        <w:spacing w:line="276" w:lineRule="auto"/>
        <w:rPr>
          <w:color w:val="010302"/>
          <w:sz w:val="28"/>
          <w:szCs w:val="28"/>
        </w:rPr>
      </w:pPr>
      <w:r w:rsidRPr="009F3B7B">
        <w:rPr>
          <w:sz w:val="28"/>
          <w:szCs w:val="28"/>
        </w:rPr>
        <w:t>-</w:t>
      </w:r>
      <w:r w:rsidRPr="009F3B7B">
        <w:rPr>
          <w:rFonts w:cs="Arial"/>
          <w:spacing w:val="394"/>
          <w:sz w:val="28"/>
          <w:szCs w:val="28"/>
        </w:rPr>
        <w:t xml:space="preserve"> </w:t>
      </w:r>
      <w:r w:rsidRPr="009F3B7B">
        <w:rPr>
          <w:sz w:val="28"/>
          <w:szCs w:val="28"/>
        </w:rPr>
        <w:t>водоно</w:t>
      </w:r>
      <w:r w:rsidRPr="009F3B7B">
        <w:rPr>
          <w:spacing w:val="-2"/>
          <w:sz w:val="28"/>
          <w:szCs w:val="28"/>
        </w:rPr>
        <w:t>с</w:t>
      </w:r>
      <w:r w:rsidRPr="009F3B7B">
        <w:rPr>
          <w:sz w:val="28"/>
          <w:szCs w:val="28"/>
        </w:rPr>
        <w:t xml:space="preserve">ный </w:t>
      </w:r>
      <w:r w:rsidRPr="009F3B7B">
        <w:rPr>
          <w:spacing w:val="-2"/>
          <w:sz w:val="28"/>
          <w:szCs w:val="28"/>
        </w:rPr>
        <w:t>г</w:t>
      </w:r>
      <w:r w:rsidRPr="009F3B7B">
        <w:rPr>
          <w:sz w:val="28"/>
          <w:szCs w:val="28"/>
        </w:rPr>
        <w:t>оризонт в инт</w:t>
      </w:r>
      <w:r w:rsidRPr="009F3B7B">
        <w:rPr>
          <w:spacing w:val="-2"/>
          <w:sz w:val="28"/>
          <w:szCs w:val="28"/>
        </w:rPr>
        <w:t>е</w:t>
      </w:r>
      <w:r w:rsidRPr="009F3B7B">
        <w:rPr>
          <w:sz w:val="28"/>
          <w:szCs w:val="28"/>
        </w:rPr>
        <w:t>рвале</w:t>
      </w:r>
      <w:r w:rsidRPr="009F3B7B">
        <w:rPr>
          <w:spacing w:val="-2"/>
          <w:sz w:val="28"/>
          <w:szCs w:val="28"/>
        </w:rPr>
        <w:t xml:space="preserve"> </w:t>
      </w:r>
      <w:r w:rsidRPr="009F3B7B">
        <w:rPr>
          <w:sz w:val="28"/>
          <w:szCs w:val="28"/>
        </w:rPr>
        <w:t>от 70,0-75,0м и</w:t>
      </w:r>
      <w:r w:rsidRPr="009F3B7B">
        <w:rPr>
          <w:spacing w:val="-3"/>
          <w:sz w:val="28"/>
          <w:szCs w:val="28"/>
        </w:rPr>
        <w:t xml:space="preserve"> </w:t>
      </w:r>
      <w:r w:rsidRPr="009F3B7B">
        <w:rPr>
          <w:sz w:val="28"/>
          <w:szCs w:val="28"/>
        </w:rPr>
        <w:t>80</w:t>
      </w:r>
      <w:r w:rsidRPr="009F3B7B">
        <w:rPr>
          <w:spacing w:val="-3"/>
          <w:sz w:val="28"/>
          <w:szCs w:val="28"/>
        </w:rPr>
        <w:t>,</w:t>
      </w:r>
      <w:r w:rsidRPr="009F3B7B">
        <w:rPr>
          <w:sz w:val="28"/>
          <w:szCs w:val="28"/>
        </w:rPr>
        <w:t>0-83</w:t>
      </w:r>
      <w:r w:rsidRPr="009F3B7B">
        <w:rPr>
          <w:spacing w:val="-3"/>
          <w:sz w:val="28"/>
          <w:szCs w:val="28"/>
        </w:rPr>
        <w:t>,</w:t>
      </w:r>
      <w:r w:rsidRPr="009F3B7B">
        <w:rPr>
          <w:sz w:val="28"/>
          <w:szCs w:val="28"/>
        </w:rPr>
        <w:t xml:space="preserve">0м;  </w:t>
      </w:r>
    </w:p>
    <w:p w14:paraId="0F13D6B7" w14:textId="77777777" w:rsidR="00FE1D4A" w:rsidRPr="009F3B7B" w:rsidRDefault="00FE1D4A" w:rsidP="00FE1D4A">
      <w:pPr>
        <w:spacing w:line="276" w:lineRule="auto"/>
        <w:rPr>
          <w:color w:val="010302"/>
          <w:sz w:val="28"/>
          <w:szCs w:val="28"/>
        </w:rPr>
      </w:pPr>
      <w:r w:rsidRPr="009F3B7B">
        <w:rPr>
          <w:sz w:val="28"/>
          <w:szCs w:val="28"/>
        </w:rPr>
        <w:t>Имеющиеся</w:t>
      </w:r>
      <w:r w:rsidRPr="009F3B7B">
        <w:rPr>
          <w:spacing w:val="-2"/>
          <w:sz w:val="28"/>
          <w:szCs w:val="28"/>
        </w:rPr>
        <w:t xml:space="preserve"> </w:t>
      </w:r>
      <w:r w:rsidRPr="009F3B7B">
        <w:rPr>
          <w:sz w:val="28"/>
          <w:szCs w:val="28"/>
        </w:rPr>
        <w:t>д</w:t>
      </w:r>
      <w:r w:rsidRPr="009F3B7B">
        <w:rPr>
          <w:spacing w:val="-2"/>
          <w:sz w:val="28"/>
          <w:szCs w:val="28"/>
        </w:rPr>
        <w:t>а</w:t>
      </w:r>
      <w:r w:rsidRPr="009F3B7B">
        <w:rPr>
          <w:sz w:val="28"/>
          <w:szCs w:val="28"/>
        </w:rPr>
        <w:t>нны</w:t>
      </w:r>
      <w:r w:rsidRPr="009F3B7B">
        <w:rPr>
          <w:spacing w:val="-2"/>
          <w:sz w:val="28"/>
          <w:szCs w:val="28"/>
        </w:rPr>
        <w:t>е</w:t>
      </w:r>
      <w:r w:rsidRPr="009F3B7B">
        <w:rPr>
          <w:sz w:val="28"/>
          <w:szCs w:val="28"/>
        </w:rPr>
        <w:t xml:space="preserve"> по</w:t>
      </w:r>
      <w:r w:rsidRPr="009F3B7B">
        <w:rPr>
          <w:spacing w:val="-3"/>
          <w:sz w:val="28"/>
          <w:szCs w:val="28"/>
        </w:rPr>
        <w:t xml:space="preserve"> </w:t>
      </w:r>
      <w:r w:rsidRPr="009F3B7B">
        <w:rPr>
          <w:sz w:val="28"/>
          <w:szCs w:val="28"/>
        </w:rPr>
        <w:t>объект</w:t>
      </w:r>
      <w:r w:rsidRPr="009F3B7B">
        <w:rPr>
          <w:spacing w:val="-3"/>
          <w:sz w:val="28"/>
          <w:szCs w:val="28"/>
        </w:rPr>
        <w:t>у</w:t>
      </w:r>
      <w:r w:rsidRPr="009F3B7B">
        <w:rPr>
          <w:sz w:val="28"/>
          <w:szCs w:val="28"/>
        </w:rPr>
        <w:t xml:space="preserve"> скважина 72 </w:t>
      </w:r>
      <w:r w:rsidRPr="009F3B7B">
        <w:rPr>
          <w:spacing w:val="-2"/>
          <w:sz w:val="28"/>
          <w:szCs w:val="28"/>
        </w:rPr>
        <w:t>(</w:t>
      </w:r>
      <w:r w:rsidRPr="009F3B7B">
        <w:rPr>
          <w:sz w:val="28"/>
          <w:szCs w:val="28"/>
        </w:rPr>
        <w:t xml:space="preserve">2):  </w:t>
      </w:r>
    </w:p>
    <w:p w14:paraId="0720E1A2" w14:textId="77777777" w:rsidR="00FE1D4A" w:rsidRPr="009F3B7B" w:rsidRDefault="00FE1D4A" w:rsidP="00FE1D4A">
      <w:pPr>
        <w:spacing w:line="276" w:lineRule="auto"/>
        <w:rPr>
          <w:color w:val="010302"/>
          <w:sz w:val="28"/>
          <w:szCs w:val="28"/>
        </w:rPr>
      </w:pPr>
      <w:r w:rsidRPr="009F3B7B">
        <w:rPr>
          <w:sz w:val="28"/>
          <w:szCs w:val="28"/>
        </w:rPr>
        <w:t>-</w:t>
      </w:r>
      <w:r w:rsidRPr="009F3B7B">
        <w:rPr>
          <w:rFonts w:cs="Arial"/>
          <w:spacing w:val="394"/>
          <w:sz w:val="28"/>
          <w:szCs w:val="28"/>
        </w:rPr>
        <w:t xml:space="preserve"> </w:t>
      </w:r>
      <w:r w:rsidRPr="009F3B7B">
        <w:rPr>
          <w:sz w:val="28"/>
          <w:szCs w:val="28"/>
        </w:rPr>
        <w:t>водоно</w:t>
      </w:r>
      <w:r w:rsidRPr="009F3B7B">
        <w:rPr>
          <w:spacing w:val="-2"/>
          <w:sz w:val="28"/>
          <w:szCs w:val="28"/>
        </w:rPr>
        <w:t>с</w:t>
      </w:r>
      <w:r w:rsidRPr="009F3B7B">
        <w:rPr>
          <w:sz w:val="28"/>
          <w:szCs w:val="28"/>
        </w:rPr>
        <w:t>ный</w:t>
      </w:r>
      <w:r w:rsidRPr="009F3B7B">
        <w:rPr>
          <w:spacing w:val="66"/>
          <w:sz w:val="28"/>
          <w:szCs w:val="28"/>
        </w:rPr>
        <w:t xml:space="preserve"> </w:t>
      </w:r>
      <w:r w:rsidRPr="009F3B7B">
        <w:rPr>
          <w:spacing w:val="-2"/>
          <w:sz w:val="28"/>
          <w:szCs w:val="28"/>
        </w:rPr>
        <w:t>г</w:t>
      </w:r>
      <w:r w:rsidRPr="009F3B7B">
        <w:rPr>
          <w:sz w:val="28"/>
          <w:szCs w:val="28"/>
        </w:rPr>
        <w:t>ори</w:t>
      </w:r>
      <w:r w:rsidRPr="009F3B7B">
        <w:rPr>
          <w:spacing w:val="-2"/>
          <w:sz w:val="28"/>
          <w:szCs w:val="28"/>
        </w:rPr>
        <w:t>з</w:t>
      </w:r>
      <w:r w:rsidRPr="009F3B7B">
        <w:rPr>
          <w:sz w:val="28"/>
          <w:szCs w:val="28"/>
        </w:rPr>
        <w:t>онт</w:t>
      </w:r>
      <w:r w:rsidRPr="009F3B7B">
        <w:rPr>
          <w:spacing w:val="69"/>
          <w:sz w:val="28"/>
          <w:szCs w:val="28"/>
        </w:rPr>
        <w:t xml:space="preserve"> </w:t>
      </w:r>
      <w:r w:rsidRPr="009F3B7B">
        <w:rPr>
          <w:sz w:val="28"/>
          <w:szCs w:val="28"/>
        </w:rPr>
        <w:t>скв</w:t>
      </w:r>
      <w:r w:rsidRPr="009F3B7B">
        <w:rPr>
          <w:spacing w:val="-2"/>
          <w:sz w:val="28"/>
          <w:szCs w:val="28"/>
        </w:rPr>
        <w:t>а</w:t>
      </w:r>
      <w:r w:rsidRPr="009F3B7B">
        <w:rPr>
          <w:sz w:val="28"/>
          <w:szCs w:val="28"/>
        </w:rPr>
        <w:t>жины</w:t>
      </w:r>
      <w:r w:rsidRPr="009F3B7B">
        <w:rPr>
          <w:spacing w:val="66"/>
          <w:sz w:val="28"/>
          <w:szCs w:val="28"/>
        </w:rPr>
        <w:t xml:space="preserve"> </w:t>
      </w:r>
      <w:r w:rsidRPr="009F3B7B">
        <w:rPr>
          <w:sz w:val="28"/>
          <w:szCs w:val="28"/>
        </w:rPr>
        <w:t>№2</w:t>
      </w:r>
      <w:r w:rsidRPr="009F3B7B">
        <w:rPr>
          <w:spacing w:val="67"/>
          <w:sz w:val="28"/>
          <w:szCs w:val="28"/>
        </w:rPr>
        <w:t xml:space="preserve"> </w:t>
      </w:r>
      <w:r w:rsidRPr="009F3B7B">
        <w:rPr>
          <w:spacing w:val="-2"/>
          <w:sz w:val="28"/>
          <w:szCs w:val="28"/>
        </w:rPr>
        <w:t>в</w:t>
      </w:r>
      <w:r w:rsidRPr="009F3B7B">
        <w:rPr>
          <w:spacing w:val="66"/>
          <w:sz w:val="28"/>
          <w:szCs w:val="28"/>
        </w:rPr>
        <w:t xml:space="preserve"> </w:t>
      </w:r>
      <w:r w:rsidRPr="009F3B7B">
        <w:rPr>
          <w:sz w:val="28"/>
          <w:szCs w:val="28"/>
        </w:rPr>
        <w:t>ин</w:t>
      </w:r>
      <w:r w:rsidRPr="009F3B7B">
        <w:rPr>
          <w:spacing w:val="-2"/>
          <w:sz w:val="28"/>
          <w:szCs w:val="28"/>
        </w:rPr>
        <w:t>т</w:t>
      </w:r>
      <w:r w:rsidRPr="009F3B7B">
        <w:rPr>
          <w:sz w:val="28"/>
          <w:szCs w:val="28"/>
        </w:rPr>
        <w:t>ервал</w:t>
      </w:r>
      <w:r w:rsidRPr="009F3B7B">
        <w:rPr>
          <w:spacing w:val="-2"/>
          <w:sz w:val="28"/>
          <w:szCs w:val="28"/>
        </w:rPr>
        <w:t>е</w:t>
      </w:r>
      <w:r w:rsidRPr="009F3B7B">
        <w:rPr>
          <w:spacing w:val="66"/>
          <w:sz w:val="28"/>
          <w:szCs w:val="28"/>
        </w:rPr>
        <w:t xml:space="preserve"> </w:t>
      </w:r>
      <w:r w:rsidRPr="009F3B7B">
        <w:rPr>
          <w:sz w:val="28"/>
          <w:szCs w:val="28"/>
        </w:rPr>
        <w:t>от</w:t>
      </w:r>
      <w:r w:rsidRPr="009F3B7B">
        <w:rPr>
          <w:spacing w:val="66"/>
          <w:sz w:val="28"/>
          <w:szCs w:val="28"/>
        </w:rPr>
        <w:t xml:space="preserve"> </w:t>
      </w:r>
      <w:r w:rsidRPr="009F3B7B">
        <w:rPr>
          <w:sz w:val="28"/>
          <w:szCs w:val="28"/>
        </w:rPr>
        <w:t>85,0-88</w:t>
      </w:r>
      <w:r w:rsidRPr="009F3B7B">
        <w:rPr>
          <w:spacing w:val="-3"/>
          <w:sz w:val="28"/>
          <w:szCs w:val="28"/>
        </w:rPr>
        <w:t>,</w:t>
      </w:r>
      <w:r w:rsidRPr="009F3B7B">
        <w:rPr>
          <w:sz w:val="28"/>
          <w:szCs w:val="28"/>
        </w:rPr>
        <w:t>0м</w:t>
      </w:r>
      <w:r w:rsidRPr="009F3B7B">
        <w:rPr>
          <w:spacing w:val="64"/>
          <w:sz w:val="28"/>
          <w:szCs w:val="28"/>
        </w:rPr>
        <w:t xml:space="preserve"> </w:t>
      </w:r>
      <w:r w:rsidRPr="009F3B7B">
        <w:rPr>
          <w:sz w:val="28"/>
          <w:szCs w:val="28"/>
        </w:rPr>
        <w:t xml:space="preserve">и  108,0-114,0м;  </w:t>
      </w:r>
    </w:p>
    <w:p w14:paraId="137CAB58" w14:textId="77777777" w:rsidR="00FE1D4A" w:rsidRPr="009F3B7B" w:rsidRDefault="00FE1D4A" w:rsidP="00FE1D4A">
      <w:pPr>
        <w:spacing w:line="276" w:lineRule="auto"/>
        <w:rPr>
          <w:color w:val="010302"/>
          <w:sz w:val="28"/>
          <w:szCs w:val="28"/>
        </w:rPr>
      </w:pPr>
      <w:r w:rsidRPr="009F3B7B">
        <w:rPr>
          <w:sz w:val="28"/>
          <w:szCs w:val="28"/>
        </w:rPr>
        <w:t>-</w:t>
      </w:r>
      <w:r w:rsidRPr="009F3B7B">
        <w:rPr>
          <w:rFonts w:cs="Arial"/>
          <w:spacing w:val="394"/>
          <w:sz w:val="28"/>
          <w:szCs w:val="28"/>
        </w:rPr>
        <w:t xml:space="preserve"> </w:t>
      </w:r>
      <w:r w:rsidRPr="009F3B7B">
        <w:rPr>
          <w:sz w:val="28"/>
          <w:szCs w:val="28"/>
        </w:rPr>
        <w:t xml:space="preserve">статистический </w:t>
      </w:r>
      <w:r w:rsidRPr="009F3B7B">
        <w:rPr>
          <w:spacing w:val="-4"/>
          <w:sz w:val="28"/>
          <w:szCs w:val="28"/>
        </w:rPr>
        <w:t>у</w:t>
      </w:r>
      <w:r w:rsidRPr="009F3B7B">
        <w:rPr>
          <w:sz w:val="28"/>
          <w:szCs w:val="28"/>
        </w:rPr>
        <w:t>ровень – 9</w:t>
      </w:r>
      <w:r w:rsidRPr="009F3B7B">
        <w:rPr>
          <w:spacing w:val="-3"/>
          <w:sz w:val="28"/>
          <w:szCs w:val="28"/>
        </w:rPr>
        <w:t>,</w:t>
      </w:r>
      <w:r w:rsidRPr="009F3B7B">
        <w:rPr>
          <w:sz w:val="28"/>
          <w:szCs w:val="28"/>
        </w:rPr>
        <w:t>0</w:t>
      </w:r>
      <w:r w:rsidRPr="009F3B7B">
        <w:rPr>
          <w:spacing w:val="-2"/>
          <w:sz w:val="28"/>
          <w:szCs w:val="28"/>
        </w:rPr>
        <w:t>м</w:t>
      </w:r>
      <w:r w:rsidRPr="009F3B7B">
        <w:rPr>
          <w:sz w:val="28"/>
          <w:szCs w:val="28"/>
        </w:rPr>
        <w:t xml:space="preserve">;  </w:t>
      </w:r>
    </w:p>
    <w:p w14:paraId="30C5F7E1" w14:textId="77777777" w:rsidR="00FE1D4A" w:rsidRPr="009F3B7B" w:rsidRDefault="00FE1D4A" w:rsidP="00FE1D4A">
      <w:pPr>
        <w:spacing w:line="276" w:lineRule="auto"/>
        <w:rPr>
          <w:sz w:val="28"/>
          <w:szCs w:val="28"/>
        </w:rPr>
      </w:pPr>
      <w:r w:rsidRPr="009F3B7B">
        <w:rPr>
          <w:sz w:val="28"/>
          <w:szCs w:val="28"/>
        </w:rPr>
        <w:t>-</w:t>
      </w:r>
      <w:r w:rsidRPr="009F3B7B">
        <w:rPr>
          <w:rFonts w:cs="Arial"/>
          <w:spacing w:val="394"/>
          <w:sz w:val="28"/>
          <w:szCs w:val="28"/>
        </w:rPr>
        <w:t xml:space="preserve"> </w:t>
      </w:r>
      <w:r w:rsidRPr="009F3B7B">
        <w:rPr>
          <w:sz w:val="28"/>
          <w:szCs w:val="28"/>
        </w:rPr>
        <w:t>мо</w:t>
      </w:r>
      <w:r w:rsidRPr="009F3B7B">
        <w:rPr>
          <w:spacing w:val="-2"/>
          <w:sz w:val="28"/>
          <w:szCs w:val="28"/>
        </w:rPr>
        <w:t>щ</w:t>
      </w:r>
      <w:r w:rsidRPr="009F3B7B">
        <w:rPr>
          <w:sz w:val="28"/>
          <w:szCs w:val="28"/>
        </w:rPr>
        <w:t xml:space="preserve">ность </w:t>
      </w:r>
      <w:r w:rsidRPr="009F3B7B">
        <w:rPr>
          <w:spacing w:val="-3"/>
          <w:sz w:val="28"/>
          <w:szCs w:val="28"/>
        </w:rPr>
        <w:t>в</w:t>
      </w:r>
      <w:r w:rsidRPr="009F3B7B">
        <w:rPr>
          <w:sz w:val="28"/>
          <w:szCs w:val="28"/>
        </w:rPr>
        <w:t>одоно</w:t>
      </w:r>
      <w:r w:rsidRPr="009F3B7B">
        <w:rPr>
          <w:spacing w:val="-2"/>
          <w:sz w:val="28"/>
          <w:szCs w:val="28"/>
        </w:rPr>
        <w:t>с</w:t>
      </w:r>
      <w:r w:rsidRPr="009F3B7B">
        <w:rPr>
          <w:sz w:val="28"/>
          <w:szCs w:val="28"/>
        </w:rPr>
        <w:t xml:space="preserve">ного </w:t>
      </w:r>
      <w:r w:rsidRPr="009F3B7B">
        <w:rPr>
          <w:spacing w:val="-2"/>
          <w:sz w:val="28"/>
          <w:szCs w:val="28"/>
        </w:rPr>
        <w:t>г</w:t>
      </w:r>
      <w:r w:rsidRPr="009F3B7B">
        <w:rPr>
          <w:sz w:val="28"/>
          <w:szCs w:val="28"/>
        </w:rPr>
        <w:t>ори</w:t>
      </w:r>
      <w:r w:rsidRPr="009F3B7B">
        <w:rPr>
          <w:spacing w:val="-2"/>
          <w:sz w:val="28"/>
          <w:szCs w:val="28"/>
        </w:rPr>
        <w:t>з</w:t>
      </w:r>
      <w:r w:rsidRPr="009F3B7B">
        <w:rPr>
          <w:sz w:val="28"/>
          <w:szCs w:val="28"/>
        </w:rPr>
        <w:t>он</w:t>
      </w:r>
      <w:r w:rsidRPr="009F3B7B">
        <w:rPr>
          <w:spacing w:val="-2"/>
          <w:sz w:val="28"/>
          <w:szCs w:val="28"/>
        </w:rPr>
        <w:t>т</w:t>
      </w:r>
      <w:r w:rsidRPr="009F3B7B">
        <w:rPr>
          <w:sz w:val="28"/>
          <w:szCs w:val="28"/>
        </w:rPr>
        <w:t>а сост</w:t>
      </w:r>
      <w:r w:rsidRPr="009F3B7B">
        <w:rPr>
          <w:spacing w:val="-2"/>
          <w:sz w:val="28"/>
          <w:szCs w:val="28"/>
        </w:rPr>
        <w:t>а</w:t>
      </w:r>
      <w:r w:rsidRPr="009F3B7B">
        <w:rPr>
          <w:sz w:val="28"/>
          <w:szCs w:val="28"/>
        </w:rPr>
        <w:t>вляет 3м и</w:t>
      </w:r>
      <w:r w:rsidRPr="009F3B7B">
        <w:rPr>
          <w:spacing w:val="-3"/>
          <w:sz w:val="28"/>
          <w:szCs w:val="28"/>
        </w:rPr>
        <w:t xml:space="preserve"> </w:t>
      </w:r>
      <w:r w:rsidRPr="009F3B7B">
        <w:rPr>
          <w:sz w:val="28"/>
          <w:szCs w:val="28"/>
        </w:rPr>
        <w:t xml:space="preserve">6м;  </w:t>
      </w:r>
      <w:r w:rsidRPr="009F3B7B">
        <w:rPr>
          <w:sz w:val="28"/>
          <w:szCs w:val="28"/>
        </w:rPr>
        <w:br w:type="textWrapping" w:clear="all"/>
        <w:t>-</w:t>
      </w:r>
      <w:r w:rsidRPr="009F3B7B">
        <w:rPr>
          <w:rFonts w:cs="Arial"/>
          <w:spacing w:val="394"/>
          <w:sz w:val="28"/>
          <w:szCs w:val="28"/>
        </w:rPr>
        <w:t xml:space="preserve"> </w:t>
      </w:r>
      <w:r w:rsidRPr="009F3B7B">
        <w:rPr>
          <w:sz w:val="28"/>
          <w:szCs w:val="28"/>
        </w:rPr>
        <w:t>дина</w:t>
      </w:r>
      <w:r w:rsidRPr="009F3B7B">
        <w:rPr>
          <w:spacing w:val="-2"/>
          <w:sz w:val="28"/>
          <w:szCs w:val="28"/>
        </w:rPr>
        <w:t>м</w:t>
      </w:r>
      <w:r w:rsidRPr="009F3B7B">
        <w:rPr>
          <w:sz w:val="28"/>
          <w:szCs w:val="28"/>
        </w:rPr>
        <w:t xml:space="preserve">ический </w:t>
      </w:r>
      <w:r w:rsidRPr="009F3B7B">
        <w:rPr>
          <w:spacing w:val="-4"/>
          <w:sz w:val="28"/>
          <w:szCs w:val="28"/>
        </w:rPr>
        <w:t>у</w:t>
      </w:r>
      <w:r w:rsidRPr="009F3B7B">
        <w:rPr>
          <w:sz w:val="28"/>
          <w:szCs w:val="28"/>
        </w:rPr>
        <w:t>ро</w:t>
      </w:r>
      <w:r w:rsidRPr="009F3B7B">
        <w:rPr>
          <w:spacing w:val="-2"/>
          <w:sz w:val="28"/>
          <w:szCs w:val="28"/>
        </w:rPr>
        <w:t>в</w:t>
      </w:r>
      <w:r w:rsidRPr="009F3B7B">
        <w:rPr>
          <w:sz w:val="28"/>
          <w:szCs w:val="28"/>
        </w:rPr>
        <w:t>ень –</w:t>
      </w:r>
      <w:r w:rsidRPr="009F3B7B">
        <w:rPr>
          <w:spacing w:val="-3"/>
          <w:sz w:val="28"/>
          <w:szCs w:val="28"/>
        </w:rPr>
        <w:t xml:space="preserve"> </w:t>
      </w:r>
      <w:r w:rsidRPr="009F3B7B">
        <w:rPr>
          <w:sz w:val="28"/>
          <w:szCs w:val="28"/>
        </w:rPr>
        <w:t>65</w:t>
      </w:r>
      <w:r w:rsidRPr="009F3B7B">
        <w:rPr>
          <w:spacing w:val="-3"/>
          <w:sz w:val="28"/>
          <w:szCs w:val="28"/>
        </w:rPr>
        <w:t>,</w:t>
      </w:r>
      <w:r w:rsidRPr="009F3B7B">
        <w:rPr>
          <w:sz w:val="28"/>
          <w:szCs w:val="28"/>
        </w:rPr>
        <w:t xml:space="preserve">0 м;  </w:t>
      </w:r>
    </w:p>
    <w:p w14:paraId="35C35352" w14:textId="77777777" w:rsidR="00FE1D4A" w:rsidRPr="009F3B7B" w:rsidRDefault="00FE1D4A" w:rsidP="00FE1D4A">
      <w:pPr>
        <w:spacing w:line="276" w:lineRule="auto"/>
        <w:rPr>
          <w:color w:val="010302"/>
          <w:sz w:val="28"/>
          <w:szCs w:val="28"/>
        </w:rPr>
      </w:pPr>
      <w:r w:rsidRPr="009F3B7B">
        <w:rPr>
          <w:sz w:val="28"/>
          <w:szCs w:val="28"/>
        </w:rPr>
        <w:t>-</w:t>
      </w:r>
      <w:r w:rsidRPr="009F3B7B">
        <w:rPr>
          <w:rFonts w:cs="Arial"/>
          <w:spacing w:val="394"/>
          <w:sz w:val="28"/>
          <w:szCs w:val="28"/>
        </w:rPr>
        <w:t xml:space="preserve"> </w:t>
      </w:r>
      <w:r w:rsidRPr="009F3B7B">
        <w:rPr>
          <w:sz w:val="28"/>
          <w:szCs w:val="28"/>
        </w:rPr>
        <w:t>аб</w:t>
      </w:r>
      <w:r w:rsidRPr="009F3B7B">
        <w:rPr>
          <w:spacing w:val="-2"/>
          <w:sz w:val="28"/>
          <w:szCs w:val="28"/>
        </w:rPr>
        <w:t>с</w:t>
      </w:r>
      <w:r w:rsidRPr="009F3B7B">
        <w:rPr>
          <w:sz w:val="28"/>
          <w:szCs w:val="28"/>
        </w:rPr>
        <w:t>олютная</w:t>
      </w:r>
      <w:r w:rsidRPr="009F3B7B">
        <w:rPr>
          <w:spacing w:val="-2"/>
          <w:sz w:val="28"/>
          <w:szCs w:val="28"/>
        </w:rPr>
        <w:t xml:space="preserve"> </w:t>
      </w:r>
      <w:r w:rsidRPr="009F3B7B">
        <w:rPr>
          <w:sz w:val="28"/>
          <w:szCs w:val="28"/>
        </w:rPr>
        <w:t>отме</w:t>
      </w:r>
      <w:r w:rsidRPr="009F3B7B">
        <w:rPr>
          <w:spacing w:val="-3"/>
          <w:sz w:val="28"/>
          <w:szCs w:val="28"/>
        </w:rPr>
        <w:t>т</w:t>
      </w:r>
      <w:r w:rsidRPr="009F3B7B">
        <w:rPr>
          <w:sz w:val="28"/>
          <w:szCs w:val="28"/>
        </w:rPr>
        <w:t xml:space="preserve">ка </w:t>
      </w:r>
      <w:r w:rsidRPr="009F3B7B">
        <w:rPr>
          <w:spacing w:val="-3"/>
          <w:sz w:val="28"/>
          <w:szCs w:val="28"/>
        </w:rPr>
        <w:t>у</w:t>
      </w:r>
      <w:r w:rsidRPr="009F3B7B">
        <w:rPr>
          <w:sz w:val="28"/>
          <w:szCs w:val="28"/>
        </w:rPr>
        <w:t>стья скважины – 640</w:t>
      </w:r>
      <w:r w:rsidRPr="009F3B7B">
        <w:rPr>
          <w:spacing w:val="-3"/>
          <w:sz w:val="28"/>
          <w:szCs w:val="28"/>
        </w:rPr>
        <w:t>,</w:t>
      </w:r>
      <w:r w:rsidRPr="009F3B7B">
        <w:rPr>
          <w:sz w:val="28"/>
          <w:szCs w:val="28"/>
        </w:rPr>
        <w:t>0</w:t>
      </w:r>
      <w:r w:rsidRPr="009F3B7B">
        <w:rPr>
          <w:spacing w:val="-2"/>
          <w:sz w:val="28"/>
          <w:szCs w:val="28"/>
        </w:rPr>
        <w:t>м</w:t>
      </w:r>
      <w:r w:rsidRPr="009F3B7B">
        <w:rPr>
          <w:sz w:val="28"/>
          <w:szCs w:val="28"/>
        </w:rPr>
        <w:t xml:space="preserve">;  </w:t>
      </w:r>
    </w:p>
    <w:p w14:paraId="21604FCD" w14:textId="77777777" w:rsidR="00FE1D4A" w:rsidRPr="009F3B7B" w:rsidRDefault="00FE1D4A" w:rsidP="00FE1D4A">
      <w:pPr>
        <w:spacing w:line="276" w:lineRule="auto"/>
        <w:rPr>
          <w:spacing w:val="-3"/>
          <w:sz w:val="28"/>
          <w:szCs w:val="28"/>
        </w:rPr>
      </w:pPr>
      <w:r w:rsidRPr="009F3B7B">
        <w:rPr>
          <w:sz w:val="28"/>
          <w:szCs w:val="28"/>
        </w:rPr>
        <w:t>-</w:t>
      </w:r>
      <w:r w:rsidRPr="009F3B7B">
        <w:rPr>
          <w:rFonts w:cs="Arial"/>
          <w:spacing w:val="394"/>
          <w:sz w:val="28"/>
          <w:szCs w:val="28"/>
        </w:rPr>
        <w:t xml:space="preserve"> </w:t>
      </w:r>
      <w:r w:rsidRPr="009F3B7B">
        <w:rPr>
          <w:sz w:val="28"/>
          <w:szCs w:val="28"/>
        </w:rPr>
        <w:t>воды напорные;</w:t>
      </w:r>
      <w:r w:rsidRPr="009F3B7B">
        <w:rPr>
          <w:spacing w:val="-3"/>
          <w:sz w:val="28"/>
          <w:szCs w:val="28"/>
        </w:rPr>
        <w:t xml:space="preserve"> </w:t>
      </w:r>
    </w:p>
    <w:p w14:paraId="06E22B3E" w14:textId="77777777" w:rsidR="00FE1D4A" w:rsidRPr="009F3B7B" w:rsidRDefault="00FE1D4A" w:rsidP="00FE1D4A">
      <w:pPr>
        <w:spacing w:line="276" w:lineRule="auto"/>
        <w:rPr>
          <w:color w:val="010302"/>
          <w:sz w:val="28"/>
          <w:szCs w:val="28"/>
        </w:rPr>
      </w:pPr>
      <w:r w:rsidRPr="009F3B7B">
        <w:rPr>
          <w:sz w:val="28"/>
          <w:szCs w:val="28"/>
        </w:rPr>
        <w:t>д</w:t>
      </w:r>
      <w:r w:rsidRPr="009F3B7B">
        <w:rPr>
          <w:spacing w:val="-2"/>
          <w:sz w:val="28"/>
          <w:szCs w:val="28"/>
        </w:rPr>
        <w:t>е</w:t>
      </w:r>
      <w:r w:rsidRPr="009F3B7B">
        <w:rPr>
          <w:sz w:val="28"/>
          <w:szCs w:val="28"/>
        </w:rPr>
        <w:t>бит скважины:  2,0</w:t>
      </w:r>
      <w:r w:rsidRPr="009F3B7B">
        <w:rPr>
          <w:spacing w:val="40"/>
          <w:sz w:val="28"/>
          <w:szCs w:val="28"/>
        </w:rPr>
        <w:t xml:space="preserve"> </w:t>
      </w:r>
      <w:r w:rsidRPr="009F3B7B">
        <w:rPr>
          <w:spacing w:val="-3"/>
          <w:sz w:val="28"/>
          <w:szCs w:val="28"/>
        </w:rPr>
        <w:t>л</w:t>
      </w:r>
      <w:r w:rsidRPr="009F3B7B">
        <w:rPr>
          <w:sz w:val="28"/>
          <w:szCs w:val="28"/>
        </w:rPr>
        <w:t>/с</w:t>
      </w:r>
      <w:r w:rsidRPr="009F3B7B">
        <w:rPr>
          <w:spacing w:val="37"/>
          <w:sz w:val="28"/>
          <w:szCs w:val="28"/>
        </w:rPr>
        <w:t xml:space="preserve"> </w:t>
      </w:r>
      <w:r w:rsidRPr="009F3B7B">
        <w:rPr>
          <w:sz w:val="28"/>
          <w:szCs w:val="28"/>
        </w:rPr>
        <w:t>(при</w:t>
      </w:r>
      <w:r w:rsidRPr="009F3B7B">
        <w:rPr>
          <w:spacing w:val="39"/>
          <w:sz w:val="28"/>
          <w:szCs w:val="28"/>
        </w:rPr>
        <w:t xml:space="preserve"> </w:t>
      </w:r>
      <w:r w:rsidRPr="009F3B7B">
        <w:rPr>
          <w:sz w:val="28"/>
          <w:szCs w:val="28"/>
        </w:rPr>
        <w:t>понижении</w:t>
      </w:r>
      <w:r w:rsidRPr="009F3B7B">
        <w:rPr>
          <w:spacing w:val="39"/>
          <w:sz w:val="28"/>
          <w:szCs w:val="28"/>
        </w:rPr>
        <w:t xml:space="preserve"> </w:t>
      </w:r>
      <w:r w:rsidRPr="009F3B7B">
        <w:rPr>
          <w:spacing w:val="-3"/>
          <w:sz w:val="28"/>
          <w:szCs w:val="28"/>
        </w:rPr>
        <w:t>у</w:t>
      </w:r>
      <w:r w:rsidRPr="009F3B7B">
        <w:rPr>
          <w:sz w:val="28"/>
          <w:szCs w:val="28"/>
        </w:rPr>
        <w:t>ро</w:t>
      </w:r>
      <w:r w:rsidRPr="009F3B7B">
        <w:rPr>
          <w:spacing w:val="-2"/>
          <w:sz w:val="28"/>
          <w:szCs w:val="28"/>
        </w:rPr>
        <w:t>в</w:t>
      </w:r>
      <w:r w:rsidRPr="009F3B7B">
        <w:rPr>
          <w:sz w:val="28"/>
          <w:szCs w:val="28"/>
        </w:rPr>
        <w:t>ня</w:t>
      </w:r>
      <w:r w:rsidRPr="009F3B7B">
        <w:rPr>
          <w:spacing w:val="43"/>
          <w:sz w:val="28"/>
          <w:szCs w:val="28"/>
        </w:rPr>
        <w:t xml:space="preserve"> </w:t>
      </w:r>
      <w:r w:rsidRPr="009F3B7B">
        <w:rPr>
          <w:sz w:val="28"/>
          <w:szCs w:val="28"/>
        </w:rPr>
        <w:t>–</w:t>
      </w:r>
      <w:r w:rsidRPr="009F3B7B">
        <w:rPr>
          <w:spacing w:val="37"/>
          <w:sz w:val="28"/>
          <w:szCs w:val="28"/>
        </w:rPr>
        <w:t xml:space="preserve"> </w:t>
      </w:r>
      <w:r w:rsidRPr="009F3B7B">
        <w:rPr>
          <w:sz w:val="28"/>
          <w:szCs w:val="28"/>
        </w:rPr>
        <w:t>56,0</w:t>
      </w:r>
      <w:r w:rsidRPr="009F3B7B">
        <w:rPr>
          <w:spacing w:val="39"/>
          <w:sz w:val="28"/>
          <w:szCs w:val="28"/>
        </w:rPr>
        <w:t xml:space="preserve"> </w:t>
      </w:r>
      <w:r w:rsidRPr="009F3B7B">
        <w:rPr>
          <w:sz w:val="28"/>
          <w:szCs w:val="28"/>
        </w:rPr>
        <w:t>м)</w:t>
      </w:r>
      <w:r w:rsidRPr="009F3B7B">
        <w:rPr>
          <w:spacing w:val="41"/>
          <w:sz w:val="28"/>
          <w:szCs w:val="28"/>
        </w:rPr>
        <w:t xml:space="preserve"> </w:t>
      </w:r>
      <w:r w:rsidRPr="009F3B7B">
        <w:rPr>
          <w:spacing w:val="-3"/>
          <w:sz w:val="28"/>
          <w:szCs w:val="28"/>
        </w:rPr>
        <w:t>у</w:t>
      </w:r>
      <w:r w:rsidRPr="009F3B7B">
        <w:rPr>
          <w:sz w:val="28"/>
          <w:szCs w:val="28"/>
        </w:rPr>
        <w:t>дельный</w:t>
      </w:r>
      <w:r w:rsidRPr="009F3B7B">
        <w:rPr>
          <w:spacing w:val="37"/>
          <w:sz w:val="28"/>
          <w:szCs w:val="28"/>
        </w:rPr>
        <w:t xml:space="preserve"> </w:t>
      </w:r>
      <w:r w:rsidRPr="009F3B7B">
        <w:rPr>
          <w:sz w:val="28"/>
          <w:szCs w:val="28"/>
        </w:rPr>
        <w:t>д</w:t>
      </w:r>
      <w:r w:rsidRPr="009F3B7B">
        <w:rPr>
          <w:spacing w:val="-2"/>
          <w:sz w:val="28"/>
          <w:szCs w:val="28"/>
        </w:rPr>
        <w:t>е</w:t>
      </w:r>
      <w:r w:rsidRPr="009F3B7B">
        <w:rPr>
          <w:sz w:val="28"/>
          <w:szCs w:val="28"/>
        </w:rPr>
        <w:t>би</w:t>
      </w:r>
      <w:r w:rsidRPr="009F3B7B">
        <w:rPr>
          <w:spacing w:val="-2"/>
          <w:sz w:val="28"/>
          <w:szCs w:val="28"/>
        </w:rPr>
        <w:t>т</w:t>
      </w:r>
      <w:r w:rsidRPr="009F3B7B">
        <w:rPr>
          <w:spacing w:val="42"/>
          <w:sz w:val="28"/>
          <w:szCs w:val="28"/>
        </w:rPr>
        <w:t xml:space="preserve"> </w:t>
      </w:r>
      <w:r w:rsidRPr="009F3B7B">
        <w:rPr>
          <w:sz w:val="28"/>
          <w:szCs w:val="28"/>
        </w:rPr>
        <w:t>–</w:t>
      </w:r>
      <w:r w:rsidRPr="009F3B7B">
        <w:rPr>
          <w:spacing w:val="38"/>
          <w:sz w:val="28"/>
          <w:szCs w:val="28"/>
        </w:rPr>
        <w:t xml:space="preserve"> </w:t>
      </w:r>
      <w:r w:rsidRPr="009F3B7B">
        <w:rPr>
          <w:sz w:val="28"/>
          <w:szCs w:val="28"/>
        </w:rPr>
        <w:t>0</w:t>
      </w:r>
      <w:r w:rsidRPr="009F3B7B">
        <w:rPr>
          <w:spacing w:val="-3"/>
          <w:sz w:val="28"/>
          <w:szCs w:val="28"/>
        </w:rPr>
        <w:t>,</w:t>
      </w:r>
      <w:r w:rsidRPr="009F3B7B">
        <w:rPr>
          <w:sz w:val="28"/>
          <w:szCs w:val="28"/>
        </w:rPr>
        <w:t xml:space="preserve">04  </w:t>
      </w:r>
      <w:r w:rsidRPr="009F3B7B">
        <w:rPr>
          <w:sz w:val="28"/>
          <w:szCs w:val="28"/>
        </w:rPr>
        <w:br w:type="textWrapping" w:clear="all"/>
        <w:t>л/</w:t>
      </w:r>
      <w:proofErr w:type="gramStart"/>
      <w:r w:rsidRPr="009F3B7B">
        <w:rPr>
          <w:sz w:val="28"/>
          <w:szCs w:val="28"/>
        </w:rPr>
        <w:t>с</w:t>
      </w:r>
      <w:proofErr w:type="gramEnd"/>
      <w:r w:rsidRPr="009F3B7B">
        <w:rPr>
          <w:sz w:val="28"/>
          <w:szCs w:val="28"/>
        </w:rPr>
        <w:t xml:space="preserve">;  </w:t>
      </w:r>
    </w:p>
    <w:p w14:paraId="2DA18CBE" w14:textId="0D61D5C9" w:rsidR="00FE1D4A" w:rsidRPr="009F3B7B" w:rsidRDefault="00FE1D4A" w:rsidP="00FE1D4A">
      <w:pPr>
        <w:spacing w:line="276" w:lineRule="auto"/>
        <w:rPr>
          <w:sz w:val="28"/>
          <w:szCs w:val="28"/>
        </w:rPr>
      </w:pPr>
      <w:r w:rsidRPr="009F3B7B">
        <w:rPr>
          <w:sz w:val="28"/>
          <w:szCs w:val="28"/>
        </w:rPr>
        <w:t>На</w:t>
      </w:r>
      <w:r w:rsidRPr="009F3B7B">
        <w:rPr>
          <w:spacing w:val="78"/>
          <w:sz w:val="28"/>
          <w:szCs w:val="28"/>
        </w:rPr>
        <w:t xml:space="preserve"> </w:t>
      </w:r>
      <w:r w:rsidRPr="009F3B7B">
        <w:rPr>
          <w:sz w:val="28"/>
          <w:szCs w:val="28"/>
        </w:rPr>
        <w:t>основании</w:t>
      </w:r>
      <w:r w:rsidRPr="009F3B7B">
        <w:rPr>
          <w:spacing w:val="78"/>
          <w:sz w:val="28"/>
          <w:szCs w:val="28"/>
        </w:rPr>
        <w:t xml:space="preserve"> </w:t>
      </w:r>
      <w:r w:rsidRPr="009F3B7B">
        <w:rPr>
          <w:sz w:val="28"/>
          <w:szCs w:val="28"/>
        </w:rPr>
        <w:t>санитарно-</w:t>
      </w:r>
      <w:r w:rsidRPr="009F3B7B">
        <w:rPr>
          <w:spacing w:val="-2"/>
          <w:sz w:val="28"/>
          <w:szCs w:val="28"/>
        </w:rPr>
        <w:t>э</w:t>
      </w:r>
      <w:r w:rsidRPr="009F3B7B">
        <w:rPr>
          <w:sz w:val="28"/>
          <w:szCs w:val="28"/>
        </w:rPr>
        <w:t>пиде</w:t>
      </w:r>
      <w:r w:rsidRPr="009F3B7B">
        <w:rPr>
          <w:spacing w:val="-2"/>
          <w:sz w:val="28"/>
          <w:szCs w:val="28"/>
        </w:rPr>
        <w:t>м</w:t>
      </w:r>
      <w:r w:rsidRPr="009F3B7B">
        <w:rPr>
          <w:sz w:val="28"/>
          <w:szCs w:val="28"/>
        </w:rPr>
        <w:t>иоло</w:t>
      </w:r>
      <w:r w:rsidRPr="009F3B7B">
        <w:rPr>
          <w:spacing w:val="-2"/>
          <w:sz w:val="28"/>
          <w:szCs w:val="28"/>
        </w:rPr>
        <w:t>г</w:t>
      </w:r>
      <w:r w:rsidRPr="009F3B7B">
        <w:rPr>
          <w:sz w:val="28"/>
          <w:szCs w:val="28"/>
        </w:rPr>
        <w:t>ическо</w:t>
      </w:r>
      <w:r w:rsidR="005507D4" w:rsidRPr="009F3B7B">
        <w:rPr>
          <w:sz w:val="28"/>
          <w:szCs w:val="28"/>
        </w:rPr>
        <w:t>го</w:t>
      </w:r>
      <w:r w:rsidRPr="009F3B7B">
        <w:rPr>
          <w:spacing w:val="78"/>
          <w:sz w:val="28"/>
          <w:szCs w:val="28"/>
        </w:rPr>
        <w:t xml:space="preserve"> </w:t>
      </w:r>
      <w:r w:rsidRPr="009F3B7B">
        <w:rPr>
          <w:sz w:val="28"/>
          <w:szCs w:val="28"/>
        </w:rPr>
        <w:t>з</w:t>
      </w:r>
      <w:r w:rsidRPr="009F3B7B">
        <w:rPr>
          <w:spacing w:val="-2"/>
          <w:sz w:val="28"/>
          <w:szCs w:val="28"/>
        </w:rPr>
        <w:t>а</w:t>
      </w:r>
      <w:r w:rsidRPr="009F3B7B">
        <w:rPr>
          <w:sz w:val="28"/>
          <w:szCs w:val="28"/>
        </w:rPr>
        <w:t>ключение</w:t>
      </w:r>
      <w:r w:rsidRPr="009F3B7B">
        <w:rPr>
          <w:spacing w:val="78"/>
          <w:sz w:val="28"/>
          <w:szCs w:val="28"/>
        </w:rPr>
        <w:t xml:space="preserve"> </w:t>
      </w:r>
      <w:r w:rsidRPr="009F3B7B">
        <w:rPr>
          <w:sz w:val="28"/>
          <w:szCs w:val="28"/>
        </w:rPr>
        <w:t>от</w:t>
      </w:r>
      <w:r w:rsidRPr="009F3B7B">
        <w:rPr>
          <w:spacing w:val="78"/>
          <w:sz w:val="28"/>
          <w:szCs w:val="28"/>
        </w:rPr>
        <w:t xml:space="preserve"> </w:t>
      </w:r>
      <w:r w:rsidRPr="009F3B7B">
        <w:rPr>
          <w:sz w:val="28"/>
          <w:szCs w:val="28"/>
        </w:rPr>
        <w:t>03</w:t>
      </w:r>
      <w:r w:rsidRPr="009F3B7B">
        <w:rPr>
          <w:spacing w:val="-3"/>
          <w:sz w:val="28"/>
          <w:szCs w:val="28"/>
        </w:rPr>
        <w:t>.</w:t>
      </w:r>
      <w:r w:rsidRPr="009F3B7B">
        <w:rPr>
          <w:sz w:val="28"/>
          <w:szCs w:val="28"/>
        </w:rPr>
        <w:t>12.2018  года</w:t>
      </w:r>
      <w:r w:rsidRPr="009F3B7B">
        <w:rPr>
          <w:spacing w:val="169"/>
          <w:sz w:val="28"/>
          <w:szCs w:val="28"/>
        </w:rPr>
        <w:t xml:space="preserve"> </w:t>
      </w:r>
      <w:r w:rsidRPr="009F3B7B">
        <w:rPr>
          <w:sz w:val="28"/>
          <w:szCs w:val="28"/>
        </w:rPr>
        <w:t>№38.ИЦ.06.000.М</w:t>
      </w:r>
      <w:r w:rsidRPr="009F3B7B">
        <w:rPr>
          <w:spacing w:val="-3"/>
          <w:sz w:val="28"/>
          <w:szCs w:val="28"/>
        </w:rPr>
        <w:t>.</w:t>
      </w:r>
      <w:r w:rsidRPr="009F3B7B">
        <w:rPr>
          <w:sz w:val="28"/>
          <w:szCs w:val="28"/>
        </w:rPr>
        <w:t>000843</w:t>
      </w:r>
      <w:r w:rsidRPr="009F3B7B">
        <w:rPr>
          <w:spacing w:val="-3"/>
          <w:sz w:val="28"/>
          <w:szCs w:val="28"/>
        </w:rPr>
        <w:t>.</w:t>
      </w:r>
      <w:r w:rsidRPr="009F3B7B">
        <w:rPr>
          <w:sz w:val="28"/>
          <w:szCs w:val="28"/>
        </w:rPr>
        <w:t>12</w:t>
      </w:r>
      <w:r w:rsidRPr="009F3B7B">
        <w:rPr>
          <w:spacing w:val="-3"/>
          <w:sz w:val="28"/>
          <w:szCs w:val="28"/>
        </w:rPr>
        <w:t>.</w:t>
      </w:r>
      <w:r w:rsidRPr="009F3B7B">
        <w:rPr>
          <w:sz w:val="28"/>
          <w:szCs w:val="28"/>
        </w:rPr>
        <w:t>18</w:t>
      </w:r>
      <w:r w:rsidRPr="009F3B7B">
        <w:rPr>
          <w:spacing w:val="174"/>
          <w:sz w:val="28"/>
          <w:szCs w:val="28"/>
        </w:rPr>
        <w:t xml:space="preserve"> </w:t>
      </w:r>
      <w:r w:rsidRPr="009F3B7B">
        <w:rPr>
          <w:sz w:val="28"/>
          <w:szCs w:val="28"/>
        </w:rPr>
        <w:t>качест</w:t>
      </w:r>
      <w:r w:rsidRPr="009F3B7B">
        <w:rPr>
          <w:spacing w:val="-3"/>
          <w:sz w:val="28"/>
          <w:szCs w:val="28"/>
        </w:rPr>
        <w:t>в</w:t>
      </w:r>
      <w:r w:rsidRPr="009F3B7B">
        <w:rPr>
          <w:sz w:val="28"/>
          <w:szCs w:val="28"/>
        </w:rPr>
        <w:t>о</w:t>
      </w:r>
      <w:r w:rsidRPr="009F3B7B">
        <w:rPr>
          <w:spacing w:val="171"/>
          <w:sz w:val="28"/>
          <w:szCs w:val="28"/>
        </w:rPr>
        <w:t xml:space="preserve"> </w:t>
      </w:r>
      <w:r w:rsidRPr="009F3B7B">
        <w:rPr>
          <w:spacing w:val="-2"/>
          <w:sz w:val="28"/>
          <w:szCs w:val="28"/>
        </w:rPr>
        <w:t>в</w:t>
      </w:r>
      <w:r w:rsidRPr="009F3B7B">
        <w:rPr>
          <w:sz w:val="28"/>
          <w:szCs w:val="28"/>
        </w:rPr>
        <w:t>оды</w:t>
      </w:r>
      <w:r w:rsidRPr="009F3B7B">
        <w:rPr>
          <w:spacing w:val="171"/>
          <w:sz w:val="28"/>
          <w:szCs w:val="28"/>
        </w:rPr>
        <w:t xml:space="preserve"> </w:t>
      </w:r>
      <w:r w:rsidRPr="009F3B7B">
        <w:rPr>
          <w:sz w:val="28"/>
          <w:szCs w:val="28"/>
        </w:rPr>
        <w:t>и</w:t>
      </w:r>
      <w:r w:rsidRPr="009F3B7B">
        <w:rPr>
          <w:spacing w:val="-2"/>
          <w:sz w:val="28"/>
          <w:szCs w:val="28"/>
        </w:rPr>
        <w:t>з</w:t>
      </w:r>
      <w:r w:rsidRPr="009F3B7B">
        <w:rPr>
          <w:spacing w:val="171"/>
          <w:sz w:val="28"/>
          <w:szCs w:val="28"/>
        </w:rPr>
        <w:t xml:space="preserve"> </w:t>
      </w:r>
      <w:r w:rsidRPr="009F3B7B">
        <w:rPr>
          <w:sz w:val="28"/>
          <w:szCs w:val="28"/>
        </w:rPr>
        <w:t>скважин</w:t>
      </w:r>
      <w:r w:rsidRPr="009F3B7B">
        <w:rPr>
          <w:spacing w:val="169"/>
          <w:sz w:val="28"/>
          <w:szCs w:val="28"/>
        </w:rPr>
        <w:t xml:space="preserve"> </w:t>
      </w:r>
      <w:r w:rsidRPr="009F3B7B">
        <w:rPr>
          <w:sz w:val="28"/>
          <w:szCs w:val="28"/>
        </w:rPr>
        <w:t>данно</w:t>
      </w:r>
      <w:r w:rsidRPr="009F3B7B">
        <w:rPr>
          <w:spacing w:val="-2"/>
          <w:sz w:val="28"/>
          <w:szCs w:val="28"/>
        </w:rPr>
        <w:t>г</w:t>
      </w:r>
      <w:r w:rsidRPr="009F3B7B">
        <w:rPr>
          <w:sz w:val="28"/>
          <w:szCs w:val="28"/>
        </w:rPr>
        <w:t>о  водоз</w:t>
      </w:r>
      <w:r w:rsidRPr="009F3B7B">
        <w:rPr>
          <w:spacing w:val="-2"/>
          <w:sz w:val="28"/>
          <w:szCs w:val="28"/>
        </w:rPr>
        <w:t>а</w:t>
      </w:r>
      <w:r w:rsidRPr="009F3B7B">
        <w:rPr>
          <w:sz w:val="28"/>
          <w:szCs w:val="28"/>
        </w:rPr>
        <w:t>бора</w:t>
      </w:r>
      <w:r w:rsidRPr="009F3B7B">
        <w:rPr>
          <w:spacing w:val="176"/>
          <w:sz w:val="28"/>
          <w:szCs w:val="28"/>
        </w:rPr>
        <w:t xml:space="preserve"> </w:t>
      </w:r>
      <w:r w:rsidRPr="009F3B7B">
        <w:rPr>
          <w:spacing w:val="-2"/>
          <w:sz w:val="28"/>
          <w:szCs w:val="28"/>
        </w:rPr>
        <w:t>с</w:t>
      </w:r>
      <w:r w:rsidRPr="009F3B7B">
        <w:rPr>
          <w:sz w:val="28"/>
          <w:szCs w:val="28"/>
        </w:rPr>
        <w:t>оотв</w:t>
      </w:r>
      <w:r w:rsidRPr="009F3B7B">
        <w:rPr>
          <w:spacing w:val="-2"/>
          <w:sz w:val="28"/>
          <w:szCs w:val="28"/>
        </w:rPr>
        <w:t>е</w:t>
      </w:r>
      <w:r w:rsidRPr="009F3B7B">
        <w:rPr>
          <w:sz w:val="28"/>
          <w:szCs w:val="28"/>
        </w:rPr>
        <w:t>тств</w:t>
      </w:r>
      <w:r w:rsidRPr="009F3B7B">
        <w:rPr>
          <w:spacing w:val="-3"/>
          <w:sz w:val="28"/>
          <w:szCs w:val="28"/>
        </w:rPr>
        <w:t>у</w:t>
      </w:r>
      <w:r w:rsidRPr="009F3B7B">
        <w:rPr>
          <w:sz w:val="28"/>
          <w:szCs w:val="28"/>
        </w:rPr>
        <w:t>ет</w:t>
      </w:r>
      <w:r w:rsidRPr="009F3B7B">
        <w:rPr>
          <w:spacing w:val="176"/>
          <w:sz w:val="28"/>
          <w:szCs w:val="28"/>
        </w:rPr>
        <w:t xml:space="preserve"> </w:t>
      </w:r>
      <w:r w:rsidRPr="009F3B7B">
        <w:rPr>
          <w:sz w:val="28"/>
          <w:szCs w:val="28"/>
        </w:rPr>
        <w:t>требов</w:t>
      </w:r>
      <w:r w:rsidRPr="009F3B7B">
        <w:rPr>
          <w:spacing w:val="-2"/>
          <w:sz w:val="28"/>
          <w:szCs w:val="28"/>
        </w:rPr>
        <w:t>а</w:t>
      </w:r>
      <w:r w:rsidRPr="009F3B7B">
        <w:rPr>
          <w:sz w:val="28"/>
          <w:szCs w:val="28"/>
        </w:rPr>
        <w:t>ниям</w:t>
      </w:r>
      <w:r w:rsidRPr="009F3B7B">
        <w:rPr>
          <w:spacing w:val="176"/>
          <w:sz w:val="28"/>
          <w:szCs w:val="28"/>
        </w:rPr>
        <w:t xml:space="preserve"> </w:t>
      </w:r>
      <w:r w:rsidRPr="009F3B7B">
        <w:rPr>
          <w:sz w:val="28"/>
          <w:szCs w:val="28"/>
        </w:rPr>
        <w:t>СанПиН</w:t>
      </w:r>
      <w:r w:rsidRPr="009F3B7B">
        <w:rPr>
          <w:spacing w:val="176"/>
          <w:sz w:val="28"/>
          <w:szCs w:val="28"/>
        </w:rPr>
        <w:t xml:space="preserve"> </w:t>
      </w:r>
      <w:r w:rsidRPr="009F3B7B">
        <w:rPr>
          <w:sz w:val="28"/>
          <w:szCs w:val="28"/>
        </w:rPr>
        <w:t>2</w:t>
      </w:r>
      <w:r w:rsidRPr="009F3B7B">
        <w:rPr>
          <w:spacing w:val="-3"/>
          <w:sz w:val="28"/>
          <w:szCs w:val="28"/>
        </w:rPr>
        <w:t>.</w:t>
      </w:r>
      <w:r w:rsidRPr="009F3B7B">
        <w:rPr>
          <w:sz w:val="28"/>
          <w:szCs w:val="28"/>
        </w:rPr>
        <w:t>1.4</w:t>
      </w:r>
      <w:r w:rsidRPr="009F3B7B">
        <w:rPr>
          <w:spacing w:val="-2"/>
          <w:sz w:val="28"/>
          <w:szCs w:val="28"/>
        </w:rPr>
        <w:t>.</w:t>
      </w:r>
      <w:r w:rsidRPr="009F3B7B">
        <w:rPr>
          <w:sz w:val="28"/>
          <w:szCs w:val="28"/>
        </w:rPr>
        <w:t>1074-01.</w:t>
      </w:r>
    </w:p>
    <w:p w14:paraId="36DB1873" w14:textId="23318BA2" w:rsidR="00FE1D4A" w:rsidRPr="009F3B7B" w:rsidRDefault="00FE1D4A" w:rsidP="00FE1D4A">
      <w:pPr>
        <w:pStyle w:val="21"/>
        <w:spacing w:line="276" w:lineRule="auto"/>
        <w:rPr>
          <w:rFonts w:ascii="Times New Roman" w:hAnsi="Times New Roman" w:cs="Times New Roman"/>
          <w:sz w:val="28"/>
          <w:szCs w:val="28"/>
        </w:rPr>
      </w:pPr>
      <w:bookmarkStart w:id="71" w:name="_Toc23317427"/>
      <w:bookmarkStart w:id="72" w:name="_Toc23419021"/>
      <w:r w:rsidRPr="009F3B7B">
        <w:rPr>
          <w:rFonts w:ascii="Times New Roman" w:hAnsi="Times New Roman" w:cs="Times New Roman"/>
          <w:sz w:val="28"/>
          <w:szCs w:val="28"/>
        </w:rPr>
        <w:t>2.1.4.</w:t>
      </w:r>
      <w:r w:rsidR="004C382C" w:rsidRPr="009F3B7B">
        <w:rPr>
          <w:rFonts w:ascii="Times New Roman" w:hAnsi="Times New Roman" w:cs="Times New Roman"/>
          <w:sz w:val="28"/>
          <w:szCs w:val="28"/>
        </w:rPr>
        <w:t>4</w:t>
      </w:r>
      <w:r w:rsidRPr="009F3B7B">
        <w:rPr>
          <w:rFonts w:ascii="Times New Roman" w:hAnsi="Times New Roman" w:cs="Times New Roman"/>
          <w:sz w:val="28"/>
          <w:szCs w:val="28"/>
        </w:rPr>
        <w:t>.</w:t>
      </w:r>
      <w:r w:rsidR="004C382C" w:rsidRPr="009F3B7B">
        <w:rPr>
          <w:rFonts w:ascii="Times New Roman" w:hAnsi="Times New Roman" w:cs="Times New Roman"/>
          <w:sz w:val="28"/>
          <w:szCs w:val="28"/>
        </w:rPr>
        <w:t>3</w:t>
      </w:r>
      <w:r w:rsidRPr="009F3B7B">
        <w:rPr>
          <w:rFonts w:ascii="Times New Roman" w:hAnsi="Times New Roman" w:cs="Times New Roman"/>
          <w:sz w:val="28"/>
          <w:szCs w:val="28"/>
        </w:rPr>
        <w:t xml:space="preserve">. Описание существующих сооружений очистки и  </w:t>
      </w:r>
      <w:r w:rsidRPr="009F3B7B">
        <w:rPr>
          <w:rFonts w:ascii="Times New Roman" w:hAnsi="Times New Roman" w:cs="Times New Roman"/>
          <w:sz w:val="28"/>
          <w:szCs w:val="28"/>
        </w:rPr>
        <w:br w:type="textWrapping" w:clear="all"/>
        <w:t>подготовки воды, включая оценку соответствия применяемой технологической схемы водоподготовки требованиям обеспечения  нормативов качества воды</w:t>
      </w:r>
      <w:bookmarkEnd w:id="71"/>
      <w:bookmarkEnd w:id="72"/>
      <w:r w:rsidRPr="009F3B7B">
        <w:rPr>
          <w:rFonts w:ascii="Times New Roman" w:hAnsi="Times New Roman" w:cs="Times New Roman"/>
          <w:sz w:val="28"/>
          <w:szCs w:val="28"/>
        </w:rPr>
        <w:t xml:space="preserve">  </w:t>
      </w:r>
    </w:p>
    <w:p w14:paraId="0443C4A1" w14:textId="0FB78937" w:rsidR="00FE1D4A" w:rsidRPr="009F3B7B" w:rsidRDefault="00FE1D4A" w:rsidP="009C0BCD">
      <w:pPr>
        <w:spacing w:line="276" w:lineRule="auto"/>
        <w:rPr>
          <w:sz w:val="28"/>
          <w:szCs w:val="28"/>
        </w:rPr>
      </w:pPr>
      <w:r w:rsidRPr="009F3B7B">
        <w:rPr>
          <w:sz w:val="28"/>
          <w:szCs w:val="28"/>
        </w:rPr>
        <w:t>Насосная станция II подъёма оборудована установками по обеззараживанию воды ультрафиолетом.</w:t>
      </w:r>
    </w:p>
    <w:p w14:paraId="7EA6EC00" w14:textId="6A005770" w:rsidR="009C0BCD" w:rsidRPr="009F3B7B" w:rsidRDefault="004C5E00" w:rsidP="009C0BCD">
      <w:pPr>
        <w:pStyle w:val="21"/>
        <w:spacing w:line="276" w:lineRule="auto"/>
        <w:rPr>
          <w:rFonts w:ascii="Times New Roman" w:hAnsi="Times New Roman" w:cs="Times New Roman"/>
          <w:color w:val="010302"/>
          <w:sz w:val="28"/>
          <w:szCs w:val="28"/>
        </w:rPr>
      </w:pPr>
      <w:hyperlink r:id="rId29" w:history="1">
        <w:bookmarkStart w:id="73" w:name="_Toc23317428"/>
        <w:bookmarkStart w:id="74" w:name="_Toc23419022"/>
        <w:r w:rsidR="009C0BCD" w:rsidRPr="009F3B7B">
          <w:rPr>
            <w:rFonts w:ascii="Times New Roman" w:hAnsi="Times New Roman" w:cs="Times New Roman"/>
            <w:sz w:val="28"/>
            <w:szCs w:val="28"/>
          </w:rPr>
          <w:t>2.1.4.</w:t>
        </w:r>
        <w:r w:rsidR="004C382C" w:rsidRPr="009F3B7B">
          <w:rPr>
            <w:rFonts w:ascii="Times New Roman" w:hAnsi="Times New Roman" w:cs="Times New Roman"/>
            <w:sz w:val="28"/>
            <w:szCs w:val="28"/>
          </w:rPr>
          <w:t>4</w:t>
        </w:r>
        <w:r w:rsidR="009C0BCD" w:rsidRPr="009F3B7B">
          <w:rPr>
            <w:rFonts w:ascii="Times New Roman" w:hAnsi="Times New Roman" w:cs="Times New Roman"/>
            <w:sz w:val="28"/>
            <w:szCs w:val="28"/>
          </w:rPr>
          <w:t>.</w:t>
        </w:r>
        <w:r w:rsidR="004C382C" w:rsidRPr="009F3B7B">
          <w:rPr>
            <w:rFonts w:ascii="Times New Roman" w:hAnsi="Times New Roman" w:cs="Times New Roman"/>
            <w:sz w:val="28"/>
            <w:szCs w:val="28"/>
          </w:rPr>
          <w:t>4</w:t>
        </w:r>
        <w:r w:rsidR="009C0BCD" w:rsidRPr="009F3B7B">
          <w:rPr>
            <w:rFonts w:ascii="Times New Roman" w:hAnsi="Times New Roman" w:cs="Times New Roman"/>
            <w:sz w:val="28"/>
            <w:szCs w:val="28"/>
          </w:rPr>
          <w:t>.</w:t>
        </w:r>
      </w:hyperlink>
      <w:r w:rsidR="009C0BCD" w:rsidRPr="009F3B7B">
        <w:rPr>
          <w:rFonts w:ascii="Times New Roman" w:hAnsi="Times New Roman" w:cs="Times New Roman"/>
          <w:spacing w:val="47"/>
          <w:sz w:val="28"/>
          <w:szCs w:val="28"/>
        </w:rPr>
        <w:t xml:space="preserve"> </w:t>
      </w:r>
      <w:r w:rsidR="009C0BCD" w:rsidRPr="009F3B7B">
        <w:rPr>
          <w:rFonts w:ascii="Times New Roman" w:hAnsi="Times New Roman" w:cs="Times New Roman"/>
          <w:sz w:val="28"/>
          <w:szCs w:val="28"/>
        </w:rPr>
        <w:t>Описание</w:t>
      </w:r>
      <w:r w:rsidR="009C0BCD" w:rsidRPr="009F3B7B">
        <w:rPr>
          <w:rFonts w:ascii="Times New Roman" w:hAnsi="Times New Roman" w:cs="Times New Roman"/>
          <w:spacing w:val="49"/>
          <w:sz w:val="28"/>
          <w:szCs w:val="28"/>
        </w:rPr>
        <w:t xml:space="preserve"> </w:t>
      </w:r>
      <w:r w:rsidR="009C0BCD" w:rsidRPr="009F3B7B">
        <w:rPr>
          <w:rFonts w:ascii="Times New Roman" w:hAnsi="Times New Roman" w:cs="Times New Roman"/>
          <w:spacing w:val="-2"/>
          <w:sz w:val="28"/>
          <w:szCs w:val="28"/>
        </w:rPr>
        <w:t>с</w:t>
      </w:r>
      <w:r w:rsidR="009C0BCD" w:rsidRPr="009F3B7B">
        <w:rPr>
          <w:rFonts w:ascii="Times New Roman" w:hAnsi="Times New Roman" w:cs="Times New Roman"/>
          <w:sz w:val="28"/>
          <w:szCs w:val="28"/>
        </w:rPr>
        <w:t>о</w:t>
      </w:r>
      <w:r w:rsidR="009C0BCD" w:rsidRPr="009F3B7B">
        <w:rPr>
          <w:rFonts w:ascii="Times New Roman" w:hAnsi="Times New Roman" w:cs="Times New Roman"/>
          <w:spacing w:val="-2"/>
          <w:sz w:val="28"/>
          <w:szCs w:val="28"/>
        </w:rPr>
        <w:t>с</w:t>
      </w:r>
      <w:r w:rsidR="009C0BCD" w:rsidRPr="009F3B7B">
        <w:rPr>
          <w:rFonts w:ascii="Times New Roman" w:hAnsi="Times New Roman" w:cs="Times New Roman"/>
          <w:sz w:val="28"/>
          <w:szCs w:val="28"/>
        </w:rPr>
        <w:t>тояния</w:t>
      </w:r>
      <w:r w:rsidR="009C0BCD" w:rsidRPr="009F3B7B">
        <w:rPr>
          <w:rFonts w:ascii="Times New Roman" w:hAnsi="Times New Roman" w:cs="Times New Roman"/>
          <w:spacing w:val="48"/>
          <w:sz w:val="28"/>
          <w:szCs w:val="28"/>
        </w:rPr>
        <w:t xml:space="preserve"> </w:t>
      </w:r>
      <w:r w:rsidR="009C0BCD" w:rsidRPr="009F3B7B">
        <w:rPr>
          <w:rFonts w:ascii="Times New Roman" w:hAnsi="Times New Roman" w:cs="Times New Roman"/>
          <w:sz w:val="28"/>
          <w:szCs w:val="28"/>
        </w:rPr>
        <w:t>и</w:t>
      </w:r>
      <w:r w:rsidR="009C0BCD" w:rsidRPr="009F3B7B">
        <w:rPr>
          <w:rFonts w:ascii="Times New Roman" w:hAnsi="Times New Roman" w:cs="Times New Roman"/>
          <w:spacing w:val="49"/>
          <w:sz w:val="28"/>
          <w:szCs w:val="28"/>
        </w:rPr>
        <w:t xml:space="preserve"> </w:t>
      </w:r>
      <w:r w:rsidR="009C0BCD" w:rsidRPr="009F3B7B">
        <w:rPr>
          <w:rFonts w:ascii="Times New Roman" w:hAnsi="Times New Roman" w:cs="Times New Roman"/>
          <w:spacing w:val="-2"/>
          <w:sz w:val="28"/>
          <w:szCs w:val="28"/>
        </w:rPr>
        <w:t>ф</w:t>
      </w:r>
      <w:r w:rsidR="009C0BCD" w:rsidRPr="009F3B7B">
        <w:rPr>
          <w:rFonts w:ascii="Times New Roman" w:hAnsi="Times New Roman" w:cs="Times New Roman"/>
          <w:sz w:val="28"/>
          <w:szCs w:val="28"/>
        </w:rPr>
        <w:t>ункционирования</w:t>
      </w:r>
      <w:r w:rsidR="009C0BCD" w:rsidRPr="009F3B7B">
        <w:rPr>
          <w:rFonts w:ascii="Times New Roman" w:hAnsi="Times New Roman" w:cs="Times New Roman"/>
          <w:spacing w:val="48"/>
          <w:sz w:val="28"/>
          <w:szCs w:val="28"/>
        </w:rPr>
        <w:t xml:space="preserve"> </w:t>
      </w:r>
      <w:r w:rsidR="009C0BCD" w:rsidRPr="009F3B7B">
        <w:rPr>
          <w:rFonts w:ascii="Times New Roman" w:hAnsi="Times New Roman" w:cs="Times New Roman"/>
          <w:spacing w:val="-2"/>
          <w:sz w:val="28"/>
          <w:szCs w:val="28"/>
        </w:rPr>
        <w:t>с</w:t>
      </w:r>
      <w:r w:rsidR="009C0BCD" w:rsidRPr="009F3B7B">
        <w:rPr>
          <w:rFonts w:ascii="Times New Roman" w:hAnsi="Times New Roman" w:cs="Times New Roman"/>
          <w:sz w:val="28"/>
          <w:szCs w:val="28"/>
        </w:rPr>
        <w:t>ущ</w:t>
      </w:r>
      <w:r w:rsidR="009C0BCD" w:rsidRPr="009F3B7B">
        <w:rPr>
          <w:rFonts w:ascii="Times New Roman" w:hAnsi="Times New Roman" w:cs="Times New Roman"/>
          <w:spacing w:val="-2"/>
          <w:sz w:val="28"/>
          <w:szCs w:val="28"/>
        </w:rPr>
        <w:t>е</w:t>
      </w:r>
      <w:r w:rsidR="009C0BCD" w:rsidRPr="009F3B7B">
        <w:rPr>
          <w:rFonts w:ascii="Times New Roman" w:hAnsi="Times New Roman" w:cs="Times New Roman"/>
          <w:sz w:val="28"/>
          <w:szCs w:val="28"/>
        </w:rPr>
        <w:t>ст</w:t>
      </w:r>
      <w:r w:rsidR="009C0BCD" w:rsidRPr="009F3B7B">
        <w:rPr>
          <w:rFonts w:ascii="Times New Roman" w:hAnsi="Times New Roman" w:cs="Times New Roman"/>
          <w:spacing w:val="-2"/>
          <w:sz w:val="28"/>
          <w:szCs w:val="28"/>
        </w:rPr>
        <w:t>в</w:t>
      </w:r>
      <w:r w:rsidR="009C0BCD" w:rsidRPr="009F3B7B">
        <w:rPr>
          <w:rFonts w:ascii="Times New Roman" w:hAnsi="Times New Roman" w:cs="Times New Roman"/>
          <w:sz w:val="28"/>
          <w:szCs w:val="28"/>
        </w:rPr>
        <w:t>ующих насосных</w:t>
      </w:r>
      <w:r w:rsidR="009C0BCD" w:rsidRPr="009F3B7B">
        <w:rPr>
          <w:rFonts w:ascii="Times New Roman" w:hAnsi="Times New Roman" w:cs="Times New Roman"/>
          <w:spacing w:val="325"/>
          <w:sz w:val="28"/>
          <w:szCs w:val="28"/>
        </w:rPr>
        <w:t xml:space="preserve"> </w:t>
      </w:r>
      <w:r w:rsidR="009C0BCD" w:rsidRPr="009F3B7B">
        <w:rPr>
          <w:rFonts w:ascii="Times New Roman" w:hAnsi="Times New Roman" w:cs="Times New Roman"/>
          <w:sz w:val="28"/>
          <w:szCs w:val="28"/>
        </w:rPr>
        <w:t>це</w:t>
      </w:r>
      <w:r w:rsidR="009C0BCD" w:rsidRPr="009F3B7B">
        <w:rPr>
          <w:rFonts w:ascii="Times New Roman" w:hAnsi="Times New Roman" w:cs="Times New Roman"/>
          <w:spacing w:val="-3"/>
          <w:sz w:val="28"/>
          <w:szCs w:val="28"/>
        </w:rPr>
        <w:t>н</w:t>
      </w:r>
      <w:r w:rsidR="009C0BCD" w:rsidRPr="009F3B7B">
        <w:rPr>
          <w:rFonts w:ascii="Times New Roman" w:hAnsi="Times New Roman" w:cs="Times New Roman"/>
          <w:sz w:val="28"/>
          <w:szCs w:val="28"/>
        </w:rPr>
        <w:t>т</w:t>
      </w:r>
      <w:r w:rsidR="009C0BCD" w:rsidRPr="009F3B7B">
        <w:rPr>
          <w:rFonts w:ascii="Times New Roman" w:hAnsi="Times New Roman" w:cs="Times New Roman"/>
          <w:spacing w:val="-2"/>
          <w:sz w:val="28"/>
          <w:szCs w:val="28"/>
        </w:rPr>
        <w:t>р</w:t>
      </w:r>
      <w:r w:rsidR="009C0BCD" w:rsidRPr="009F3B7B">
        <w:rPr>
          <w:rFonts w:ascii="Times New Roman" w:hAnsi="Times New Roman" w:cs="Times New Roman"/>
          <w:sz w:val="28"/>
          <w:szCs w:val="28"/>
        </w:rPr>
        <w:t>али</w:t>
      </w:r>
      <w:r w:rsidR="009C0BCD" w:rsidRPr="009F3B7B">
        <w:rPr>
          <w:rFonts w:ascii="Times New Roman" w:hAnsi="Times New Roman" w:cs="Times New Roman"/>
          <w:spacing w:val="-2"/>
          <w:sz w:val="28"/>
          <w:szCs w:val="28"/>
        </w:rPr>
        <w:t>з</w:t>
      </w:r>
      <w:r w:rsidR="009C0BCD" w:rsidRPr="009F3B7B">
        <w:rPr>
          <w:rFonts w:ascii="Times New Roman" w:hAnsi="Times New Roman" w:cs="Times New Roman"/>
          <w:sz w:val="28"/>
          <w:szCs w:val="28"/>
        </w:rPr>
        <w:t>ованн</w:t>
      </w:r>
      <w:r w:rsidR="009C0BCD" w:rsidRPr="009F3B7B">
        <w:rPr>
          <w:rFonts w:ascii="Times New Roman" w:hAnsi="Times New Roman" w:cs="Times New Roman"/>
          <w:spacing w:val="-3"/>
          <w:sz w:val="28"/>
          <w:szCs w:val="28"/>
        </w:rPr>
        <w:t>ы</w:t>
      </w:r>
      <w:r w:rsidR="009C0BCD" w:rsidRPr="009F3B7B">
        <w:rPr>
          <w:rFonts w:ascii="Times New Roman" w:hAnsi="Times New Roman" w:cs="Times New Roman"/>
          <w:sz w:val="28"/>
          <w:szCs w:val="28"/>
        </w:rPr>
        <w:t>х</w:t>
      </w:r>
      <w:r w:rsidR="009C0BCD" w:rsidRPr="009F3B7B">
        <w:rPr>
          <w:rFonts w:ascii="Times New Roman" w:hAnsi="Times New Roman" w:cs="Times New Roman"/>
          <w:spacing w:val="325"/>
          <w:sz w:val="28"/>
          <w:szCs w:val="28"/>
        </w:rPr>
        <w:t xml:space="preserve"> </w:t>
      </w:r>
      <w:r w:rsidR="009C0BCD" w:rsidRPr="009F3B7B">
        <w:rPr>
          <w:rFonts w:ascii="Times New Roman" w:hAnsi="Times New Roman" w:cs="Times New Roman"/>
          <w:spacing w:val="-2"/>
          <w:sz w:val="28"/>
          <w:szCs w:val="28"/>
        </w:rPr>
        <w:t>с</w:t>
      </w:r>
      <w:r w:rsidR="009C0BCD" w:rsidRPr="009F3B7B">
        <w:rPr>
          <w:rFonts w:ascii="Times New Roman" w:hAnsi="Times New Roman" w:cs="Times New Roman"/>
          <w:sz w:val="28"/>
          <w:szCs w:val="28"/>
        </w:rPr>
        <w:t>танций,</w:t>
      </w:r>
      <w:r w:rsidR="009C0BCD" w:rsidRPr="009F3B7B">
        <w:rPr>
          <w:rFonts w:ascii="Times New Roman" w:hAnsi="Times New Roman" w:cs="Times New Roman"/>
          <w:spacing w:val="324"/>
          <w:sz w:val="28"/>
          <w:szCs w:val="28"/>
        </w:rPr>
        <w:t xml:space="preserve"> </w:t>
      </w:r>
      <w:r w:rsidR="009C0BCD" w:rsidRPr="009F3B7B">
        <w:rPr>
          <w:rFonts w:ascii="Times New Roman" w:hAnsi="Times New Roman" w:cs="Times New Roman"/>
          <w:sz w:val="28"/>
          <w:szCs w:val="28"/>
        </w:rPr>
        <w:t>в</w:t>
      </w:r>
      <w:r w:rsidR="009C0BCD" w:rsidRPr="009F3B7B">
        <w:rPr>
          <w:rFonts w:ascii="Times New Roman" w:hAnsi="Times New Roman" w:cs="Times New Roman"/>
          <w:spacing w:val="325"/>
          <w:sz w:val="28"/>
          <w:szCs w:val="28"/>
        </w:rPr>
        <w:t xml:space="preserve"> </w:t>
      </w:r>
      <w:r w:rsidR="009C0BCD" w:rsidRPr="009F3B7B">
        <w:rPr>
          <w:rFonts w:ascii="Times New Roman" w:hAnsi="Times New Roman" w:cs="Times New Roman"/>
          <w:sz w:val="28"/>
          <w:szCs w:val="28"/>
        </w:rPr>
        <w:t>том</w:t>
      </w:r>
      <w:r w:rsidR="009C0BCD" w:rsidRPr="009F3B7B">
        <w:rPr>
          <w:rFonts w:ascii="Times New Roman" w:hAnsi="Times New Roman" w:cs="Times New Roman"/>
          <w:spacing w:val="325"/>
          <w:sz w:val="28"/>
          <w:szCs w:val="28"/>
        </w:rPr>
        <w:t xml:space="preserve"> </w:t>
      </w:r>
      <w:r w:rsidR="009C0BCD" w:rsidRPr="009F3B7B">
        <w:rPr>
          <w:rFonts w:ascii="Times New Roman" w:hAnsi="Times New Roman" w:cs="Times New Roman"/>
          <w:sz w:val="28"/>
          <w:szCs w:val="28"/>
        </w:rPr>
        <w:t>числе</w:t>
      </w:r>
      <w:r w:rsidR="009C0BCD" w:rsidRPr="009F3B7B">
        <w:rPr>
          <w:rFonts w:ascii="Times New Roman" w:hAnsi="Times New Roman" w:cs="Times New Roman"/>
          <w:spacing w:val="323"/>
          <w:sz w:val="28"/>
          <w:szCs w:val="28"/>
        </w:rPr>
        <w:t xml:space="preserve"> </w:t>
      </w:r>
      <w:r w:rsidR="009C0BCD" w:rsidRPr="009F3B7B">
        <w:rPr>
          <w:rFonts w:ascii="Times New Roman" w:hAnsi="Times New Roman" w:cs="Times New Roman"/>
          <w:sz w:val="28"/>
          <w:szCs w:val="28"/>
        </w:rPr>
        <w:t xml:space="preserve">оценку </w:t>
      </w:r>
      <w:proofErr w:type="spellStart"/>
      <w:r w:rsidR="009C0BCD" w:rsidRPr="009F3B7B">
        <w:rPr>
          <w:rFonts w:ascii="Times New Roman" w:hAnsi="Times New Roman" w:cs="Times New Roman"/>
          <w:sz w:val="28"/>
          <w:szCs w:val="28"/>
        </w:rPr>
        <w:t>энергоэффективности</w:t>
      </w:r>
      <w:proofErr w:type="spellEnd"/>
      <w:r w:rsidR="009C0BCD" w:rsidRPr="009F3B7B">
        <w:rPr>
          <w:rFonts w:ascii="Times New Roman" w:hAnsi="Times New Roman" w:cs="Times New Roman"/>
          <w:spacing w:val="303"/>
          <w:sz w:val="28"/>
          <w:szCs w:val="28"/>
        </w:rPr>
        <w:t xml:space="preserve"> </w:t>
      </w:r>
      <w:r w:rsidR="009C0BCD" w:rsidRPr="009F3B7B">
        <w:rPr>
          <w:rFonts w:ascii="Times New Roman" w:hAnsi="Times New Roman" w:cs="Times New Roman"/>
          <w:sz w:val="28"/>
          <w:szCs w:val="28"/>
        </w:rPr>
        <w:t>по</w:t>
      </w:r>
      <w:r w:rsidR="009C0BCD" w:rsidRPr="009F3B7B">
        <w:rPr>
          <w:rFonts w:ascii="Times New Roman" w:hAnsi="Times New Roman" w:cs="Times New Roman"/>
          <w:spacing w:val="-2"/>
          <w:sz w:val="28"/>
          <w:szCs w:val="28"/>
        </w:rPr>
        <w:t>д</w:t>
      </w:r>
      <w:r w:rsidR="009C0BCD" w:rsidRPr="009F3B7B">
        <w:rPr>
          <w:rFonts w:ascii="Times New Roman" w:hAnsi="Times New Roman" w:cs="Times New Roman"/>
          <w:sz w:val="28"/>
          <w:szCs w:val="28"/>
        </w:rPr>
        <w:t>ачи</w:t>
      </w:r>
      <w:r w:rsidR="009C0BCD" w:rsidRPr="009F3B7B">
        <w:rPr>
          <w:rFonts w:ascii="Times New Roman" w:hAnsi="Times New Roman" w:cs="Times New Roman"/>
          <w:spacing w:val="303"/>
          <w:sz w:val="28"/>
          <w:szCs w:val="28"/>
        </w:rPr>
        <w:t xml:space="preserve"> </w:t>
      </w:r>
      <w:r w:rsidR="009C0BCD" w:rsidRPr="009F3B7B">
        <w:rPr>
          <w:rFonts w:ascii="Times New Roman" w:hAnsi="Times New Roman" w:cs="Times New Roman"/>
          <w:spacing w:val="-2"/>
          <w:sz w:val="28"/>
          <w:szCs w:val="28"/>
        </w:rPr>
        <w:t>в</w:t>
      </w:r>
      <w:r w:rsidR="009C0BCD" w:rsidRPr="009F3B7B">
        <w:rPr>
          <w:rFonts w:ascii="Times New Roman" w:hAnsi="Times New Roman" w:cs="Times New Roman"/>
          <w:sz w:val="28"/>
          <w:szCs w:val="28"/>
        </w:rPr>
        <w:t>оды,</w:t>
      </w:r>
      <w:r w:rsidR="009C0BCD" w:rsidRPr="009F3B7B">
        <w:rPr>
          <w:rFonts w:ascii="Times New Roman" w:hAnsi="Times New Roman" w:cs="Times New Roman"/>
          <w:spacing w:val="303"/>
          <w:sz w:val="28"/>
          <w:szCs w:val="28"/>
        </w:rPr>
        <w:t xml:space="preserve"> </w:t>
      </w:r>
      <w:r w:rsidR="009C0BCD" w:rsidRPr="009F3B7B">
        <w:rPr>
          <w:rFonts w:ascii="Times New Roman" w:hAnsi="Times New Roman" w:cs="Times New Roman"/>
          <w:sz w:val="28"/>
          <w:szCs w:val="28"/>
        </w:rPr>
        <w:t>кото</w:t>
      </w:r>
      <w:r w:rsidR="009C0BCD" w:rsidRPr="009F3B7B">
        <w:rPr>
          <w:rFonts w:ascii="Times New Roman" w:hAnsi="Times New Roman" w:cs="Times New Roman"/>
          <w:spacing w:val="-2"/>
          <w:sz w:val="28"/>
          <w:szCs w:val="28"/>
        </w:rPr>
        <w:t>р</w:t>
      </w:r>
      <w:r w:rsidR="009C0BCD" w:rsidRPr="009F3B7B">
        <w:rPr>
          <w:rFonts w:ascii="Times New Roman" w:hAnsi="Times New Roman" w:cs="Times New Roman"/>
          <w:sz w:val="28"/>
          <w:szCs w:val="28"/>
        </w:rPr>
        <w:t>ая</w:t>
      </w:r>
      <w:r w:rsidR="009C0BCD" w:rsidRPr="009F3B7B">
        <w:rPr>
          <w:rFonts w:ascii="Times New Roman" w:hAnsi="Times New Roman" w:cs="Times New Roman"/>
          <w:spacing w:val="300"/>
          <w:sz w:val="28"/>
          <w:szCs w:val="28"/>
        </w:rPr>
        <w:t xml:space="preserve"> </w:t>
      </w:r>
      <w:r w:rsidR="009C0BCD" w:rsidRPr="009F3B7B">
        <w:rPr>
          <w:rFonts w:ascii="Times New Roman" w:hAnsi="Times New Roman" w:cs="Times New Roman"/>
          <w:sz w:val="28"/>
          <w:szCs w:val="28"/>
        </w:rPr>
        <w:t>оцениваетс</w:t>
      </w:r>
      <w:r w:rsidR="009C0BCD" w:rsidRPr="009F3B7B">
        <w:rPr>
          <w:rFonts w:ascii="Times New Roman" w:hAnsi="Times New Roman" w:cs="Times New Roman"/>
          <w:spacing w:val="-3"/>
          <w:sz w:val="28"/>
          <w:szCs w:val="28"/>
        </w:rPr>
        <w:t>я</w:t>
      </w:r>
      <w:r w:rsidR="009C0BCD" w:rsidRPr="009F3B7B">
        <w:rPr>
          <w:rFonts w:ascii="Times New Roman" w:hAnsi="Times New Roman" w:cs="Times New Roman"/>
          <w:spacing w:val="303"/>
          <w:sz w:val="28"/>
          <w:szCs w:val="28"/>
        </w:rPr>
        <w:t xml:space="preserve"> </w:t>
      </w:r>
      <w:r w:rsidR="009C0BCD" w:rsidRPr="009F3B7B">
        <w:rPr>
          <w:rFonts w:ascii="Times New Roman" w:hAnsi="Times New Roman" w:cs="Times New Roman"/>
          <w:sz w:val="28"/>
          <w:szCs w:val="28"/>
        </w:rPr>
        <w:t>ка</w:t>
      </w:r>
      <w:r w:rsidR="009C0BCD" w:rsidRPr="009F3B7B">
        <w:rPr>
          <w:rFonts w:ascii="Times New Roman" w:hAnsi="Times New Roman" w:cs="Times New Roman"/>
          <w:spacing w:val="-3"/>
          <w:sz w:val="28"/>
          <w:szCs w:val="28"/>
        </w:rPr>
        <w:t>к</w:t>
      </w:r>
      <w:r w:rsidR="009C0BCD" w:rsidRPr="009F3B7B">
        <w:rPr>
          <w:rFonts w:ascii="Times New Roman" w:hAnsi="Times New Roman" w:cs="Times New Roman"/>
          <w:sz w:val="28"/>
          <w:szCs w:val="28"/>
        </w:rPr>
        <w:t xml:space="preserve"> соотношение</w:t>
      </w:r>
      <w:r w:rsidR="009C0BCD" w:rsidRPr="009F3B7B">
        <w:rPr>
          <w:rFonts w:ascii="Times New Roman" w:hAnsi="Times New Roman" w:cs="Times New Roman"/>
          <w:spacing w:val="95"/>
          <w:sz w:val="28"/>
          <w:szCs w:val="28"/>
        </w:rPr>
        <w:t xml:space="preserve"> </w:t>
      </w:r>
      <w:r w:rsidR="009C0BCD" w:rsidRPr="009F3B7B">
        <w:rPr>
          <w:rFonts w:ascii="Times New Roman" w:hAnsi="Times New Roman" w:cs="Times New Roman"/>
          <w:sz w:val="28"/>
          <w:szCs w:val="28"/>
        </w:rPr>
        <w:t>удельного</w:t>
      </w:r>
      <w:r w:rsidR="009C0BCD" w:rsidRPr="009F3B7B">
        <w:rPr>
          <w:rFonts w:ascii="Times New Roman" w:hAnsi="Times New Roman" w:cs="Times New Roman"/>
          <w:spacing w:val="95"/>
          <w:sz w:val="28"/>
          <w:szCs w:val="28"/>
        </w:rPr>
        <w:t xml:space="preserve"> </w:t>
      </w:r>
      <w:r w:rsidR="009C0BCD" w:rsidRPr="009F3B7B">
        <w:rPr>
          <w:rFonts w:ascii="Times New Roman" w:hAnsi="Times New Roman" w:cs="Times New Roman"/>
          <w:spacing w:val="-2"/>
          <w:sz w:val="28"/>
          <w:szCs w:val="28"/>
        </w:rPr>
        <w:t>р</w:t>
      </w:r>
      <w:r w:rsidR="009C0BCD" w:rsidRPr="009F3B7B">
        <w:rPr>
          <w:rFonts w:ascii="Times New Roman" w:hAnsi="Times New Roman" w:cs="Times New Roman"/>
          <w:sz w:val="28"/>
          <w:szCs w:val="28"/>
        </w:rPr>
        <w:t>а</w:t>
      </w:r>
      <w:r w:rsidR="009C0BCD" w:rsidRPr="009F3B7B">
        <w:rPr>
          <w:rFonts w:ascii="Times New Roman" w:hAnsi="Times New Roman" w:cs="Times New Roman"/>
          <w:spacing w:val="-2"/>
          <w:sz w:val="28"/>
          <w:szCs w:val="28"/>
        </w:rPr>
        <w:t>с</w:t>
      </w:r>
      <w:r w:rsidR="009C0BCD" w:rsidRPr="009F3B7B">
        <w:rPr>
          <w:rFonts w:ascii="Times New Roman" w:hAnsi="Times New Roman" w:cs="Times New Roman"/>
          <w:sz w:val="28"/>
          <w:szCs w:val="28"/>
        </w:rPr>
        <w:t>хо</w:t>
      </w:r>
      <w:r w:rsidR="009C0BCD" w:rsidRPr="009F3B7B">
        <w:rPr>
          <w:rFonts w:ascii="Times New Roman" w:hAnsi="Times New Roman" w:cs="Times New Roman"/>
          <w:spacing w:val="-2"/>
          <w:sz w:val="28"/>
          <w:szCs w:val="28"/>
        </w:rPr>
        <w:t>д</w:t>
      </w:r>
      <w:r w:rsidR="009C0BCD" w:rsidRPr="009F3B7B">
        <w:rPr>
          <w:rFonts w:ascii="Times New Roman" w:hAnsi="Times New Roman" w:cs="Times New Roman"/>
          <w:sz w:val="28"/>
          <w:szCs w:val="28"/>
        </w:rPr>
        <w:t>а</w:t>
      </w:r>
      <w:r w:rsidR="009C0BCD" w:rsidRPr="009F3B7B">
        <w:rPr>
          <w:rFonts w:ascii="Times New Roman" w:hAnsi="Times New Roman" w:cs="Times New Roman"/>
          <w:spacing w:val="95"/>
          <w:sz w:val="28"/>
          <w:szCs w:val="28"/>
        </w:rPr>
        <w:t xml:space="preserve"> </w:t>
      </w:r>
      <w:r w:rsidR="009C0BCD" w:rsidRPr="009F3B7B">
        <w:rPr>
          <w:rFonts w:ascii="Times New Roman" w:hAnsi="Times New Roman" w:cs="Times New Roman"/>
          <w:sz w:val="28"/>
          <w:szCs w:val="28"/>
        </w:rPr>
        <w:t>эл</w:t>
      </w:r>
      <w:r w:rsidR="009C0BCD" w:rsidRPr="009F3B7B">
        <w:rPr>
          <w:rFonts w:ascii="Times New Roman" w:hAnsi="Times New Roman" w:cs="Times New Roman"/>
          <w:spacing w:val="-2"/>
          <w:sz w:val="28"/>
          <w:szCs w:val="28"/>
        </w:rPr>
        <w:t>е</w:t>
      </w:r>
      <w:r w:rsidR="009C0BCD" w:rsidRPr="009F3B7B">
        <w:rPr>
          <w:rFonts w:ascii="Times New Roman" w:hAnsi="Times New Roman" w:cs="Times New Roman"/>
          <w:sz w:val="28"/>
          <w:szCs w:val="28"/>
        </w:rPr>
        <w:t>ктрической</w:t>
      </w:r>
      <w:r w:rsidR="009C0BCD" w:rsidRPr="009F3B7B">
        <w:rPr>
          <w:rFonts w:ascii="Times New Roman" w:hAnsi="Times New Roman" w:cs="Times New Roman"/>
          <w:spacing w:val="94"/>
          <w:sz w:val="28"/>
          <w:szCs w:val="28"/>
        </w:rPr>
        <w:t xml:space="preserve"> </w:t>
      </w:r>
      <w:r w:rsidR="009C0BCD" w:rsidRPr="009F3B7B">
        <w:rPr>
          <w:rFonts w:ascii="Times New Roman" w:hAnsi="Times New Roman" w:cs="Times New Roman"/>
          <w:sz w:val="28"/>
          <w:szCs w:val="28"/>
        </w:rPr>
        <w:t>энер</w:t>
      </w:r>
      <w:r w:rsidR="009C0BCD" w:rsidRPr="009F3B7B">
        <w:rPr>
          <w:rFonts w:ascii="Times New Roman" w:hAnsi="Times New Roman" w:cs="Times New Roman"/>
          <w:spacing w:val="-2"/>
          <w:sz w:val="28"/>
          <w:szCs w:val="28"/>
        </w:rPr>
        <w:t>г</w:t>
      </w:r>
      <w:r w:rsidR="009C0BCD" w:rsidRPr="009F3B7B">
        <w:rPr>
          <w:rFonts w:ascii="Times New Roman" w:hAnsi="Times New Roman" w:cs="Times New Roman"/>
          <w:sz w:val="28"/>
          <w:szCs w:val="28"/>
        </w:rPr>
        <w:t>ии,</w:t>
      </w:r>
      <w:r w:rsidR="009C0BCD" w:rsidRPr="009F3B7B">
        <w:rPr>
          <w:rFonts w:ascii="Times New Roman" w:hAnsi="Times New Roman" w:cs="Times New Roman"/>
          <w:spacing w:val="94"/>
          <w:sz w:val="28"/>
          <w:szCs w:val="28"/>
        </w:rPr>
        <w:t xml:space="preserve"> </w:t>
      </w:r>
      <w:r w:rsidR="009C0BCD" w:rsidRPr="009F3B7B">
        <w:rPr>
          <w:rFonts w:ascii="Times New Roman" w:hAnsi="Times New Roman" w:cs="Times New Roman"/>
          <w:sz w:val="28"/>
          <w:szCs w:val="28"/>
        </w:rPr>
        <w:t>необходимо</w:t>
      </w:r>
      <w:r w:rsidR="009C0BCD" w:rsidRPr="009F3B7B">
        <w:rPr>
          <w:rFonts w:ascii="Times New Roman" w:hAnsi="Times New Roman" w:cs="Times New Roman"/>
          <w:spacing w:val="-3"/>
          <w:sz w:val="28"/>
          <w:szCs w:val="28"/>
        </w:rPr>
        <w:t>й</w:t>
      </w:r>
      <w:r w:rsidR="009C0BCD" w:rsidRPr="009F3B7B">
        <w:rPr>
          <w:rFonts w:ascii="Times New Roman" w:hAnsi="Times New Roman" w:cs="Times New Roman"/>
          <w:sz w:val="28"/>
          <w:szCs w:val="28"/>
        </w:rPr>
        <w:t xml:space="preserve"> для</w:t>
      </w:r>
      <w:r w:rsidR="009C0BCD" w:rsidRPr="009F3B7B">
        <w:rPr>
          <w:rFonts w:ascii="Times New Roman" w:hAnsi="Times New Roman" w:cs="Times New Roman"/>
          <w:spacing w:val="80"/>
          <w:sz w:val="28"/>
          <w:szCs w:val="28"/>
        </w:rPr>
        <w:t xml:space="preserve"> </w:t>
      </w:r>
      <w:r w:rsidR="009C0BCD" w:rsidRPr="009F3B7B">
        <w:rPr>
          <w:rFonts w:ascii="Times New Roman" w:hAnsi="Times New Roman" w:cs="Times New Roman"/>
          <w:sz w:val="28"/>
          <w:szCs w:val="28"/>
        </w:rPr>
        <w:t>подачи</w:t>
      </w:r>
      <w:r w:rsidR="009C0BCD" w:rsidRPr="009F3B7B">
        <w:rPr>
          <w:rFonts w:ascii="Times New Roman" w:hAnsi="Times New Roman" w:cs="Times New Roman"/>
          <w:spacing w:val="80"/>
          <w:sz w:val="28"/>
          <w:szCs w:val="28"/>
        </w:rPr>
        <w:t xml:space="preserve"> </w:t>
      </w:r>
      <w:r w:rsidR="009C0BCD" w:rsidRPr="009F3B7B">
        <w:rPr>
          <w:rFonts w:ascii="Times New Roman" w:hAnsi="Times New Roman" w:cs="Times New Roman"/>
          <w:sz w:val="28"/>
          <w:szCs w:val="28"/>
        </w:rPr>
        <w:t>уста</w:t>
      </w:r>
      <w:r w:rsidR="009C0BCD" w:rsidRPr="009F3B7B">
        <w:rPr>
          <w:rFonts w:ascii="Times New Roman" w:hAnsi="Times New Roman" w:cs="Times New Roman"/>
          <w:spacing w:val="-3"/>
          <w:sz w:val="28"/>
          <w:szCs w:val="28"/>
        </w:rPr>
        <w:t>н</w:t>
      </w:r>
      <w:r w:rsidR="009C0BCD" w:rsidRPr="009F3B7B">
        <w:rPr>
          <w:rFonts w:ascii="Times New Roman" w:hAnsi="Times New Roman" w:cs="Times New Roman"/>
          <w:sz w:val="28"/>
          <w:szCs w:val="28"/>
        </w:rPr>
        <w:t>овлен</w:t>
      </w:r>
      <w:r w:rsidR="009C0BCD" w:rsidRPr="009F3B7B">
        <w:rPr>
          <w:rFonts w:ascii="Times New Roman" w:hAnsi="Times New Roman" w:cs="Times New Roman"/>
          <w:spacing w:val="-3"/>
          <w:sz w:val="28"/>
          <w:szCs w:val="28"/>
        </w:rPr>
        <w:t>н</w:t>
      </w:r>
      <w:r w:rsidR="009C0BCD" w:rsidRPr="009F3B7B">
        <w:rPr>
          <w:rFonts w:ascii="Times New Roman" w:hAnsi="Times New Roman" w:cs="Times New Roman"/>
          <w:sz w:val="28"/>
          <w:szCs w:val="28"/>
        </w:rPr>
        <w:t>ого</w:t>
      </w:r>
      <w:r w:rsidR="009C0BCD" w:rsidRPr="009F3B7B">
        <w:rPr>
          <w:rFonts w:ascii="Times New Roman" w:hAnsi="Times New Roman" w:cs="Times New Roman"/>
          <w:spacing w:val="78"/>
          <w:sz w:val="28"/>
          <w:szCs w:val="28"/>
        </w:rPr>
        <w:t xml:space="preserve"> </w:t>
      </w:r>
      <w:r w:rsidR="009C0BCD" w:rsidRPr="009F3B7B">
        <w:rPr>
          <w:rFonts w:ascii="Times New Roman" w:hAnsi="Times New Roman" w:cs="Times New Roman"/>
          <w:sz w:val="28"/>
          <w:szCs w:val="28"/>
        </w:rPr>
        <w:t>объ</w:t>
      </w:r>
      <w:r w:rsidR="009C0BCD" w:rsidRPr="009F3B7B">
        <w:rPr>
          <w:rFonts w:ascii="Times New Roman" w:hAnsi="Times New Roman" w:cs="Times New Roman"/>
          <w:spacing w:val="-2"/>
          <w:sz w:val="28"/>
          <w:szCs w:val="28"/>
        </w:rPr>
        <w:t>е</w:t>
      </w:r>
      <w:r w:rsidR="009C0BCD" w:rsidRPr="009F3B7B">
        <w:rPr>
          <w:rFonts w:ascii="Times New Roman" w:hAnsi="Times New Roman" w:cs="Times New Roman"/>
          <w:sz w:val="28"/>
          <w:szCs w:val="28"/>
        </w:rPr>
        <w:t>ма</w:t>
      </w:r>
      <w:r w:rsidR="009C0BCD" w:rsidRPr="009F3B7B">
        <w:rPr>
          <w:rFonts w:ascii="Times New Roman" w:hAnsi="Times New Roman" w:cs="Times New Roman"/>
          <w:spacing w:val="-3"/>
          <w:sz w:val="28"/>
          <w:szCs w:val="28"/>
        </w:rPr>
        <w:t>,</w:t>
      </w:r>
      <w:r w:rsidR="009C0BCD" w:rsidRPr="009F3B7B">
        <w:rPr>
          <w:rFonts w:ascii="Times New Roman" w:hAnsi="Times New Roman" w:cs="Times New Roman"/>
          <w:spacing w:val="80"/>
          <w:sz w:val="28"/>
          <w:szCs w:val="28"/>
        </w:rPr>
        <w:t xml:space="preserve"> </w:t>
      </w:r>
      <w:r w:rsidR="009C0BCD" w:rsidRPr="009F3B7B">
        <w:rPr>
          <w:rFonts w:ascii="Times New Roman" w:hAnsi="Times New Roman" w:cs="Times New Roman"/>
          <w:sz w:val="28"/>
          <w:szCs w:val="28"/>
        </w:rPr>
        <w:t>и</w:t>
      </w:r>
      <w:r w:rsidR="009C0BCD" w:rsidRPr="009F3B7B">
        <w:rPr>
          <w:rFonts w:ascii="Times New Roman" w:hAnsi="Times New Roman" w:cs="Times New Roman"/>
          <w:spacing w:val="80"/>
          <w:sz w:val="28"/>
          <w:szCs w:val="28"/>
        </w:rPr>
        <w:t xml:space="preserve"> </w:t>
      </w:r>
      <w:r w:rsidR="009C0BCD" w:rsidRPr="009F3B7B">
        <w:rPr>
          <w:rFonts w:ascii="Times New Roman" w:hAnsi="Times New Roman" w:cs="Times New Roman"/>
          <w:sz w:val="28"/>
          <w:szCs w:val="28"/>
        </w:rPr>
        <w:t>уста</w:t>
      </w:r>
      <w:r w:rsidR="009C0BCD" w:rsidRPr="009F3B7B">
        <w:rPr>
          <w:rFonts w:ascii="Times New Roman" w:hAnsi="Times New Roman" w:cs="Times New Roman"/>
          <w:spacing w:val="-3"/>
          <w:sz w:val="28"/>
          <w:szCs w:val="28"/>
        </w:rPr>
        <w:t>н</w:t>
      </w:r>
      <w:r w:rsidR="009C0BCD" w:rsidRPr="009F3B7B">
        <w:rPr>
          <w:rFonts w:ascii="Times New Roman" w:hAnsi="Times New Roman" w:cs="Times New Roman"/>
          <w:sz w:val="28"/>
          <w:szCs w:val="28"/>
        </w:rPr>
        <w:t>овленно</w:t>
      </w:r>
      <w:r w:rsidR="009C0BCD" w:rsidRPr="009F3B7B">
        <w:rPr>
          <w:rFonts w:ascii="Times New Roman" w:hAnsi="Times New Roman" w:cs="Times New Roman"/>
          <w:spacing w:val="-2"/>
          <w:sz w:val="28"/>
          <w:szCs w:val="28"/>
        </w:rPr>
        <w:t>г</w:t>
      </w:r>
      <w:r w:rsidR="009C0BCD" w:rsidRPr="009F3B7B">
        <w:rPr>
          <w:rFonts w:ascii="Times New Roman" w:hAnsi="Times New Roman" w:cs="Times New Roman"/>
          <w:sz w:val="28"/>
          <w:szCs w:val="28"/>
        </w:rPr>
        <w:t>о</w:t>
      </w:r>
      <w:r w:rsidR="009C0BCD" w:rsidRPr="009F3B7B">
        <w:rPr>
          <w:rFonts w:ascii="Times New Roman" w:hAnsi="Times New Roman" w:cs="Times New Roman"/>
          <w:spacing w:val="80"/>
          <w:sz w:val="28"/>
          <w:szCs w:val="28"/>
        </w:rPr>
        <w:t xml:space="preserve"> </w:t>
      </w:r>
      <w:r w:rsidR="009C0BCD" w:rsidRPr="009F3B7B">
        <w:rPr>
          <w:rFonts w:ascii="Times New Roman" w:hAnsi="Times New Roman" w:cs="Times New Roman"/>
          <w:sz w:val="28"/>
          <w:szCs w:val="28"/>
        </w:rPr>
        <w:t>у</w:t>
      </w:r>
      <w:r w:rsidR="009C0BCD" w:rsidRPr="009F3B7B">
        <w:rPr>
          <w:rFonts w:ascii="Times New Roman" w:hAnsi="Times New Roman" w:cs="Times New Roman"/>
          <w:spacing w:val="-2"/>
          <w:sz w:val="28"/>
          <w:szCs w:val="28"/>
        </w:rPr>
        <w:t>р</w:t>
      </w:r>
      <w:r w:rsidR="009C0BCD" w:rsidRPr="009F3B7B">
        <w:rPr>
          <w:rFonts w:ascii="Times New Roman" w:hAnsi="Times New Roman" w:cs="Times New Roman"/>
          <w:sz w:val="28"/>
          <w:szCs w:val="28"/>
        </w:rPr>
        <w:t>овня</w:t>
      </w:r>
      <w:r w:rsidR="009C0BCD" w:rsidRPr="009F3B7B">
        <w:rPr>
          <w:rFonts w:ascii="Times New Roman" w:hAnsi="Times New Roman" w:cs="Times New Roman"/>
          <w:spacing w:val="80"/>
          <w:sz w:val="28"/>
          <w:szCs w:val="28"/>
        </w:rPr>
        <w:t xml:space="preserve"> </w:t>
      </w:r>
      <w:r w:rsidR="009C0BCD" w:rsidRPr="009F3B7B">
        <w:rPr>
          <w:rFonts w:ascii="Times New Roman" w:hAnsi="Times New Roman" w:cs="Times New Roman"/>
          <w:sz w:val="28"/>
          <w:szCs w:val="28"/>
        </w:rPr>
        <w:t>напо</w:t>
      </w:r>
      <w:r w:rsidR="009C0BCD" w:rsidRPr="009F3B7B">
        <w:rPr>
          <w:rFonts w:ascii="Times New Roman" w:hAnsi="Times New Roman" w:cs="Times New Roman"/>
          <w:spacing w:val="-2"/>
          <w:sz w:val="28"/>
          <w:szCs w:val="28"/>
        </w:rPr>
        <w:t>р</w:t>
      </w:r>
      <w:r w:rsidR="009C0BCD" w:rsidRPr="009F3B7B">
        <w:rPr>
          <w:rFonts w:ascii="Times New Roman" w:hAnsi="Times New Roman" w:cs="Times New Roman"/>
          <w:sz w:val="28"/>
          <w:szCs w:val="28"/>
        </w:rPr>
        <w:t>а (давления)</w:t>
      </w:r>
      <w:bookmarkEnd w:id="73"/>
      <w:bookmarkEnd w:id="74"/>
      <w:r w:rsidR="009C0BCD" w:rsidRPr="009F3B7B">
        <w:rPr>
          <w:rFonts w:ascii="Times New Roman" w:hAnsi="Times New Roman" w:cs="Times New Roman"/>
          <w:sz w:val="28"/>
          <w:szCs w:val="28"/>
        </w:rPr>
        <w:t xml:space="preserve">  </w:t>
      </w:r>
    </w:p>
    <w:p w14:paraId="7F8104C2" w14:textId="1F6E4DC2" w:rsidR="009C0BCD" w:rsidRPr="009F3B7B" w:rsidRDefault="009C0BCD" w:rsidP="009C0BCD">
      <w:pPr>
        <w:spacing w:line="276" w:lineRule="auto"/>
        <w:rPr>
          <w:sz w:val="28"/>
          <w:szCs w:val="28"/>
        </w:rPr>
      </w:pPr>
      <w:r w:rsidRPr="009F3B7B">
        <w:rPr>
          <w:sz w:val="28"/>
          <w:szCs w:val="28"/>
        </w:rPr>
        <w:t xml:space="preserve">Централизованная система водоснабжения предполагает подачу воды населению от насосной станции II подъёма </w:t>
      </w:r>
      <w:r w:rsidR="00FE1D4A" w:rsidRPr="009F3B7B">
        <w:rPr>
          <w:sz w:val="28"/>
          <w:szCs w:val="28"/>
        </w:rPr>
        <w:t>с</w:t>
      </w:r>
      <w:r w:rsidRPr="009F3B7B">
        <w:rPr>
          <w:sz w:val="28"/>
          <w:szCs w:val="28"/>
        </w:rPr>
        <w:t xml:space="preserve"> регулированием запаса воды в резервуаре объемом 60 м</w:t>
      </w:r>
      <w:r w:rsidRPr="009F3B7B">
        <w:rPr>
          <w:sz w:val="28"/>
          <w:szCs w:val="28"/>
          <w:vertAlign w:val="superscript"/>
        </w:rPr>
        <w:t>3</w:t>
      </w:r>
      <w:r w:rsidRPr="009F3B7B">
        <w:rPr>
          <w:sz w:val="28"/>
          <w:szCs w:val="28"/>
        </w:rPr>
        <w:t xml:space="preserve">. </w:t>
      </w:r>
    </w:p>
    <w:p w14:paraId="13A0711A" w14:textId="14EA80DB" w:rsidR="009C0BCD" w:rsidRPr="009F3B7B" w:rsidRDefault="009C0BCD" w:rsidP="009C0BCD">
      <w:pPr>
        <w:spacing w:line="276" w:lineRule="auto"/>
        <w:rPr>
          <w:sz w:val="28"/>
          <w:szCs w:val="28"/>
        </w:rPr>
      </w:pPr>
      <w:r w:rsidRPr="009F3B7B">
        <w:rPr>
          <w:sz w:val="28"/>
          <w:szCs w:val="28"/>
        </w:rPr>
        <w:t xml:space="preserve">Установлены </w:t>
      </w:r>
      <w:proofErr w:type="spellStart"/>
      <w:r w:rsidRPr="009F3B7B">
        <w:rPr>
          <w:sz w:val="28"/>
          <w:szCs w:val="28"/>
        </w:rPr>
        <w:t>повысительные</w:t>
      </w:r>
      <w:proofErr w:type="spellEnd"/>
      <w:r w:rsidRPr="009F3B7B">
        <w:rPr>
          <w:sz w:val="28"/>
          <w:szCs w:val="28"/>
        </w:rPr>
        <w:t xml:space="preserve"> насосы </w:t>
      </w:r>
      <w:proofErr w:type="spellStart"/>
      <w:r w:rsidRPr="009F3B7B">
        <w:rPr>
          <w:sz w:val="28"/>
          <w:szCs w:val="28"/>
          <w:lang w:val="en-US"/>
        </w:rPr>
        <w:t>Lowara</w:t>
      </w:r>
      <w:proofErr w:type="spellEnd"/>
      <w:r w:rsidRPr="009F3B7B">
        <w:rPr>
          <w:sz w:val="28"/>
          <w:szCs w:val="28"/>
        </w:rPr>
        <w:t xml:space="preserve"> (3 шт. 10</w:t>
      </w:r>
      <w:r w:rsidRPr="009F3B7B">
        <w:rPr>
          <w:sz w:val="28"/>
          <w:szCs w:val="28"/>
          <w:lang w:val="en-US"/>
        </w:rPr>
        <w:t>SV</w:t>
      </w:r>
      <w:r w:rsidRPr="009F3B7B">
        <w:rPr>
          <w:sz w:val="28"/>
          <w:szCs w:val="28"/>
        </w:rPr>
        <w:t>05</w:t>
      </w:r>
      <w:r w:rsidRPr="009F3B7B">
        <w:rPr>
          <w:sz w:val="28"/>
          <w:szCs w:val="28"/>
          <w:lang w:val="en-US"/>
        </w:rPr>
        <w:t>F</w:t>
      </w:r>
      <w:r w:rsidRPr="009F3B7B">
        <w:rPr>
          <w:sz w:val="28"/>
          <w:szCs w:val="28"/>
        </w:rPr>
        <w:t>). Работа НС 2го подъема, подземного водозабора в целом, организована в автоматическом режиме без постоянного присутствия персонала.  Источник водоснабжения, насосная станция второго подъема введены в эксплуатацию в 2018 г.</w:t>
      </w:r>
    </w:p>
    <w:p w14:paraId="47AC4AAF" w14:textId="77777777" w:rsidR="009C0BCD" w:rsidRPr="009F3B7B" w:rsidRDefault="009C0BCD" w:rsidP="009C0BCD">
      <w:pPr>
        <w:spacing w:line="276" w:lineRule="auto"/>
        <w:rPr>
          <w:sz w:val="28"/>
          <w:szCs w:val="28"/>
        </w:rPr>
      </w:pPr>
      <w:r w:rsidRPr="009F3B7B">
        <w:rPr>
          <w:sz w:val="28"/>
          <w:szCs w:val="28"/>
        </w:rPr>
        <w:t>Производительность водозаборных сооружений, НС2-го подъема составляет – 200 м</w:t>
      </w:r>
      <w:r w:rsidRPr="009F3B7B">
        <w:rPr>
          <w:sz w:val="28"/>
          <w:szCs w:val="28"/>
          <w:vertAlign w:val="superscript"/>
        </w:rPr>
        <w:t>3</w:t>
      </w:r>
      <w:r w:rsidRPr="009F3B7B">
        <w:rPr>
          <w:sz w:val="28"/>
          <w:szCs w:val="28"/>
        </w:rPr>
        <w:t>/</w:t>
      </w:r>
      <w:proofErr w:type="spellStart"/>
      <w:r w:rsidRPr="009F3B7B">
        <w:rPr>
          <w:sz w:val="28"/>
          <w:szCs w:val="28"/>
        </w:rPr>
        <w:t>сут</w:t>
      </w:r>
      <w:proofErr w:type="spellEnd"/>
      <w:r w:rsidRPr="009F3B7B">
        <w:rPr>
          <w:sz w:val="28"/>
          <w:szCs w:val="28"/>
        </w:rPr>
        <w:t>, максимальная производительность (без резерва) – 336 м</w:t>
      </w:r>
      <w:r w:rsidRPr="009F3B7B">
        <w:rPr>
          <w:sz w:val="28"/>
          <w:szCs w:val="28"/>
          <w:vertAlign w:val="superscript"/>
        </w:rPr>
        <w:t>3</w:t>
      </w:r>
      <w:r w:rsidRPr="009F3B7B">
        <w:rPr>
          <w:sz w:val="28"/>
          <w:szCs w:val="28"/>
        </w:rPr>
        <w:t>/</w:t>
      </w:r>
      <w:proofErr w:type="spellStart"/>
      <w:r w:rsidRPr="009F3B7B">
        <w:rPr>
          <w:sz w:val="28"/>
          <w:szCs w:val="28"/>
        </w:rPr>
        <w:t>сут</w:t>
      </w:r>
      <w:proofErr w:type="spellEnd"/>
      <w:r w:rsidRPr="009F3B7B">
        <w:rPr>
          <w:sz w:val="28"/>
          <w:szCs w:val="28"/>
        </w:rPr>
        <w:t xml:space="preserve">.  </w:t>
      </w:r>
    </w:p>
    <w:p w14:paraId="1CBA386B" w14:textId="39810DD2" w:rsidR="009C0BCD" w:rsidRPr="009F3B7B" w:rsidRDefault="004C5E00" w:rsidP="009C0BCD">
      <w:pPr>
        <w:pStyle w:val="21"/>
        <w:spacing w:line="276" w:lineRule="auto"/>
        <w:rPr>
          <w:rFonts w:ascii="Times New Roman" w:hAnsi="Times New Roman" w:cs="Times New Roman"/>
          <w:sz w:val="28"/>
          <w:szCs w:val="28"/>
        </w:rPr>
      </w:pPr>
      <w:hyperlink r:id="rId30" w:history="1">
        <w:bookmarkStart w:id="75" w:name="_Toc23317429"/>
        <w:bookmarkStart w:id="76" w:name="_Toc23419023"/>
        <w:r w:rsidR="009C0BCD" w:rsidRPr="009F3B7B">
          <w:rPr>
            <w:rFonts w:ascii="Times New Roman" w:hAnsi="Times New Roman" w:cs="Times New Roman"/>
            <w:sz w:val="28"/>
            <w:szCs w:val="28"/>
          </w:rPr>
          <w:t>2.1.4.</w:t>
        </w:r>
        <w:r w:rsidR="004C382C" w:rsidRPr="009F3B7B">
          <w:rPr>
            <w:rFonts w:ascii="Times New Roman" w:hAnsi="Times New Roman" w:cs="Times New Roman"/>
            <w:sz w:val="28"/>
            <w:szCs w:val="28"/>
          </w:rPr>
          <w:t>4</w:t>
        </w:r>
        <w:r w:rsidR="009C0BCD" w:rsidRPr="009F3B7B">
          <w:rPr>
            <w:rFonts w:ascii="Times New Roman" w:hAnsi="Times New Roman" w:cs="Times New Roman"/>
            <w:sz w:val="28"/>
            <w:szCs w:val="28"/>
          </w:rPr>
          <w:t>.</w:t>
        </w:r>
        <w:r w:rsidR="004C382C" w:rsidRPr="009F3B7B">
          <w:rPr>
            <w:rFonts w:ascii="Times New Roman" w:hAnsi="Times New Roman" w:cs="Times New Roman"/>
            <w:sz w:val="28"/>
            <w:szCs w:val="28"/>
          </w:rPr>
          <w:t>5</w:t>
        </w:r>
        <w:r w:rsidR="009C0BCD" w:rsidRPr="009F3B7B">
          <w:rPr>
            <w:rFonts w:ascii="Times New Roman" w:hAnsi="Times New Roman" w:cs="Times New Roman"/>
            <w:sz w:val="28"/>
            <w:szCs w:val="28"/>
          </w:rPr>
          <w:t>.</w:t>
        </w:r>
      </w:hyperlink>
      <w:r w:rsidR="009C0BCD" w:rsidRPr="009F3B7B">
        <w:rPr>
          <w:rFonts w:ascii="Times New Roman" w:hAnsi="Times New Roman" w:cs="Times New Roman"/>
          <w:sz w:val="28"/>
          <w:szCs w:val="28"/>
        </w:rPr>
        <w:t>Описание состояния и функционирования водопроводных сетей систем водоснабжения</w:t>
      </w:r>
      <w:r w:rsidR="00450193" w:rsidRPr="009F3B7B">
        <w:rPr>
          <w:rFonts w:ascii="Times New Roman" w:hAnsi="Times New Roman" w:cs="Times New Roman"/>
          <w:sz w:val="28"/>
          <w:szCs w:val="28"/>
        </w:rPr>
        <w:t xml:space="preserve"> поселка Горячий Ключ</w:t>
      </w:r>
      <w:r w:rsidR="009C0BCD" w:rsidRPr="009F3B7B">
        <w:rPr>
          <w:rFonts w:ascii="Times New Roman" w:hAnsi="Times New Roman" w:cs="Times New Roman"/>
          <w:sz w:val="28"/>
          <w:szCs w:val="28"/>
        </w:rPr>
        <w:t>, включая оценку величины износа сетей и определение возможности обеспечения качества воды в процессе транспортировки по этим сетям</w:t>
      </w:r>
      <w:bookmarkEnd w:id="75"/>
      <w:bookmarkEnd w:id="76"/>
      <w:r w:rsidR="009C0BCD" w:rsidRPr="009F3B7B">
        <w:rPr>
          <w:rFonts w:ascii="Times New Roman" w:hAnsi="Times New Roman" w:cs="Times New Roman"/>
          <w:sz w:val="28"/>
          <w:szCs w:val="28"/>
        </w:rPr>
        <w:t xml:space="preserve">  </w:t>
      </w:r>
    </w:p>
    <w:p w14:paraId="0BCB8E87" w14:textId="77777777" w:rsidR="00FE1D4A" w:rsidRPr="009F3B7B" w:rsidRDefault="00FE1D4A" w:rsidP="00FE1D4A">
      <w:pPr>
        <w:spacing w:line="276" w:lineRule="auto"/>
        <w:rPr>
          <w:sz w:val="28"/>
          <w:szCs w:val="28"/>
        </w:rPr>
      </w:pPr>
      <w:r w:rsidRPr="009F3B7B">
        <w:rPr>
          <w:sz w:val="28"/>
          <w:szCs w:val="28"/>
        </w:rPr>
        <w:t xml:space="preserve">Централизованными системами водоснабжения охвачено 10% населения. 60% населения пользуются водоразборными колонками, остальные имеют собственные скважины на участках. </w:t>
      </w:r>
    </w:p>
    <w:p w14:paraId="1B277D7A" w14:textId="41B4D6B8" w:rsidR="00FE1D4A" w:rsidRPr="009F3B7B" w:rsidRDefault="00FE1D4A" w:rsidP="00FE1D4A">
      <w:pPr>
        <w:spacing w:line="276" w:lineRule="auto"/>
        <w:rPr>
          <w:sz w:val="28"/>
          <w:szCs w:val="28"/>
        </w:rPr>
      </w:pPr>
      <w:r w:rsidRPr="009F3B7B">
        <w:rPr>
          <w:sz w:val="28"/>
          <w:szCs w:val="28"/>
        </w:rPr>
        <w:t>Протяженность водопроводных сетей п. Горячий Ключ составляет около 2,1 км диаметром Ø110, на сети установлено 32 водопроводных колодца, 5 водоразборных колонок.</w:t>
      </w:r>
    </w:p>
    <w:p w14:paraId="3E39B1D4" w14:textId="1F3EE136" w:rsidR="00FE1D4A" w:rsidRPr="009F3B7B" w:rsidRDefault="00FE1D4A" w:rsidP="00FE1D4A">
      <w:pPr>
        <w:spacing w:line="276" w:lineRule="auto"/>
        <w:rPr>
          <w:sz w:val="28"/>
          <w:szCs w:val="28"/>
        </w:rPr>
      </w:pPr>
      <w:r w:rsidRPr="009F3B7B">
        <w:rPr>
          <w:sz w:val="28"/>
          <w:szCs w:val="28"/>
        </w:rPr>
        <w:t xml:space="preserve">Сущ. водопроводная сеть является тупиковой, проходит от площадки водозабора (насосной станции </w:t>
      </w:r>
      <w:proofErr w:type="gramStart"/>
      <w:r w:rsidRPr="009F3B7B">
        <w:rPr>
          <w:sz w:val="28"/>
          <w:szCs w:val="28"/>
          <w:lang w:val="en-US"/>
        </w:rPr>
        <w:t>II</w:t>
      </w:r>
      <w:proofErr w:type="spellStart"/>
      <w:proofErr w:type="gramEnd"/>
      <w:r w:rsidRPr="009F3B7B">
        <w:rPr>
          <w:sz w:val="28"/>
          <w:szCs w:val="28"/>
        </w:rPr>
        <w:t>го</w:t>
      </w:r>
      <w:proofErr w:type="spellEnd"/>
      <w:r w:rsidRPr="009F3B7B">
        <w:rPr>
          <w:sz w:val="28"/>
          <w:szCs w:val="28"/>
        </w:rPr>
        <w:t xml:space="preserve"> подъёма) по улицам Коммунистическая, Учительская, Победы, заканчивается врезкой в здание ВНБ по ул. Мира. </w:t>
      </w:r>
    </w:p>
    <w:p w14:paraId="4667F419" w14:textId="77777777" w:rsidR="00FE1D4A" w:rsidRPr="009F3B7B" w:rsidRDefault="00FE1D4A" w:rsidP="00FE1D4A">
      <w:pPr>
        <w:spacing w:line="276" w:lineRule="auto"/>
        <w:rPr>
          <w:sz w:val="28"/>
          <w:szCs w:val="28"/>
        </w:rPr>
      </w:pPr>
      <w:r w:rsidRPr="009F3B7B">
        <w:rPr>
          <w:sz w:val="28"/>
          <w:szCs w:val="28"/>
        </w:rPr>
        <w:t xml:space="preserve">До сентября 2018 г. (до запуска в эксплуатацию нового водозабора) сущ. водопроводная сеть была запитана от артезианской скважины по ул. Мира-15, через </w:t>
      </w:r>
      <w:proofErr w:type="spellStart"/>
      <w:r w:rsidRPr="009F3B7B">
        <w:rPr>
          <w:sz w:val="28"/>
          <w:szCs w:val="28"/>
        </w:rPr>
        <w:t>повысительный</w:t>
      </w:r>
      <w:proofErr w:type="spellEnd"/>
      <w:r w:rsidRPr="009F3B7B">
        <w:rPr>
          <w:sz w:val="28"/>
          <w:szCs w:val="28"/>
        </w:rPr>
        <w:t xml:space="preserve"> насос </w:t>
      </w:r>
      <w:proofErr w:type="spellStart"/>
      <w:r w:rsidRPr="009F3B7B">
        <w:rPr>
          <w:sz w:val="28"/>
          <w:szCs w:val="28"/>
          <w:lang w:val="en-US"/>
        </w:rPr>
        <w:t>Lowara</w:t>
      </w:r>
      <w:proofErr w:type="spellEnd"/>
      <w:r w:rsidRPr="009F3B7B">
        <w:rPr>
          <w:sz w:val="28"/>
          <w:szCs w:val="28"/>
        </w:rPr>
        <w:t xml:space="preserve"> и мембранный бак. ВНБ «Мира» переведена в резерв.</w:t>
      </w:r>
    </w:p>
    <w:p w14:paraId="1D0C3402" w14:textId="77777777" w:rsidR="00FE1D4A" w:rsidRPr="009F3B7B" w:rsidRDefault="00FE1D4A" w:rsidP="00FE1D4A">
      <w:pPr>
        <w:spacing w:line="276" w:lineRule="auto"/>
        <w:rPr>
          <w:sz w:val="28"/>
          <w:szCs w:val="28"/>
        </w:rPr>
      </w:pPr>
      <w:r w:rsidRPr="009F3B7B">
        <w:rPr>
          <w:sz w:val="28"/>
          <w:szCs w:val="28"/>
        </w:rPr>
        <w:t>На сети установлено 32 водопроводных колодца, 5 водоразборных колонок, 1 пожарный гидрант, запорная арматура - задвижки чугунные Ду100.</w:t>
      </w:r>
    </w:p>
    <w:p w14:paraId="7833EACB" w14:textId="357AEB4D" w:rsidR="00FE1D4A" w:rsidRPr="009F3B7B" w:rsidRDefault="00FE1D4A" w:rsidP="00FE1D4A">
      <w:pPr>
        <w:spacing w:line="276" w:lineRule="auto"/>
        <w:rPr>
          <w:sz w:val="28"/>
          <w:szCs w:val="28"/>
        </w:rPr>
      </w:pPr>
      <w:r w:rsidRPr="009F3B7B">
        <w:rPr>
          <w:sz w:val="28"/>
          <w:szCs w:val="28"/>
        </w:rPr>
        <w:t>На всех колодцах имеются люки, лестницы для спуска в основном отсутствуют.</w:t>
      </w:r>
      <w:r w:rsidR="006C7710" w:rsidRPr="009F3B7B">
        <w:rPr>
          <w:sz w:val="28"/>
          <w:szCs w:val="28"/>
        </w:rPr>
        <w:t xml:space="preserve"> </w:t>
      </w:r>
      <w:r w:rsidRPr="009F3B7B">
        <w:rPr>
          <w:sz w:val="28"/>
          <w:szCs w:val="28"/>
        </w:rPr>
        <w:t xml:space="preserve">Из-за высокого уровня грунтовых вод 20% колодцев, преимущественно в нижней части поселка ул. Победы, заполнено водой, для доступа требуется их предварительная откачка.  </w:t>
      </w:r>
    </w:p>
    <w:p w14:paraId="0DF809A7" w14:textId="77777777" w:rsidR="00F52E47" w:rsidRPr="009F3B7B" w:rsidRDefault="00F52E47" w:rsidP="00FE1D4A">
      <w:pPr>
        <w:spacing w:line="276" w:lineRule="auto"/>
        <w:rPr>
          <w:sz w:val="28"/>
          <w:szCs w:val="28"/>
        </w:rPr>
      </w:pPr>
    </w:p>
    <w:p w14:paraId="7AC3652E" w14:textId="264DFBF7" w:rsidR="00FE1D4A" w:rsidRPr="009F3B7B" w:rsidRDefault="00FE1D4A" w:rsidP="00FE1D4A">
      <w:pPr>
        <w:spacing w:line="276" w:lineRule="auto"/>
        <w:rPr>
          <w:sz w:val="28"/>
          <w:szCs w:val="28"/>
        </w:rPr>
      </w:pPr>
      <w:r w:rsidRPr="009F3B7B">
        <w:rPr>
          <w:sz w:val="28"/>
          <w:szCs w:val="28"/>
        </w:rPr>
        <w:t xml:space="preserve">Таблица </w:t>
      </w:r>
      <w:r w:rsidR="00791BFD" w:rsidRPr="009F3B7B">
        <w:rPr>
          <w:sz w:val="28"/>
          <w:szCs w:val="28"/>
        </w:rPr>
        <w:t>3</w:t>
      </w:r>
      <w:r w:rsidR="006C7710" w:rsidRPr="009F3B7B">
        <w:rPr>
          <w:sz w:val="28"/>
          <w:szCs w:val="28"/>
        </w:rPr>
        <w:t>4</w:t>
      </w:r>
      <w:r w:rsidRPr="009F3B7B">
        <w:rPr>
          <w:sz w:val="28"/>
          <w:szCs w:val="28"/>
        </w:rPr>
        <w:t>. Реестр существующих трубопроводов</w:t>
      </w:r>
    </w:p>
    <w:tbl>
      <w:tblPr>
        <w:tblStyle w:val="ab"/>
        <w:tblW w:w="0" w:type="auto"/>
        <w:tblLook w:val="04A0" w:firstRow="1" w:lastRow="0" w:firstColumn="1" w:lastColumn="0" w:noHBand="0" w:noVBand="1"/>
      </w:tblPr>
      <w:tblGrid>
        <w:gridCol w:w="2011"/>
        <w:gridCol w:w="2935"/>
        <w:gridCol w:w="2794"/>
        <w:gridCol w:w="2456"/>
      </w:tblGrid>
      <w:tr w:rsidR="00FE1D4A" w:rsidRPr="009F3B7B" w14:paraId="0C6EC017" w14:textId="77777777" w:rsidTr="00FE1D4A">
        <w:tc>
          <w:tcPr>
            <w:tcW w:w="2011"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350D843B" w14:textId="77777777" w:rsidR="00FE1D4A" w:rsidRPr="009F3B7B" w:rsidRDefault="00FE1D4A" w:rsidP="000230EF">
            <w:pPr>
              <w:spacing w:line="276" w:lineRule="auto"/>
            </w:pPr>
            <w:r w:rsidRPr="009F3B7B">
              <w:t>Участок водопровода</w:t>
            </w:r>
          </w:p>
        </w:tc>
        <w:tc>
          <w:tcPr>
            <w:tcW w:w="2935"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6296A246" w14:textId="77777777" w:rsidR="00FE1D4A" w:rsidRPr="009F3B7B" w:rsidRDefault="00FE1D4A" w:rsidP="000230EF">
            <w:pPr>
              <w:spacing w:line="276" w:lineRule="auto"/>
            </w:pPr>
            <w:r w:rsidRPr="009F3B7B">
              <w:t xml:space="preserve">Диаметр труб, </w:t>
            </w:r>
            <w:proofErr w:type="gramStart"/>
            <w:r w:rsidRPr="009F3B7B">
              <w:t>мм</w:t>
            </w:r>
            <w:proofErr w:type="gramEnd"/>
            <w:r w:rsidRPr="009F3B7B">
              <w:t>.</w:t>
            </w:r>
          </w:p>
        </w:tc>
        <w:tc>
          <w:tcPr>
            <w:tcW w:w="279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47DC4546" w14:textId="77777777" w:rsidR="00FE1D4A" w:rsidRPr="009F3B7B" w:rsidRDefault="00FE1D4A" w:rsidP="000230EF">
            <w:pPr>
              <w:spacing w:line="276" w:lineRule="auto"/>
            </w:pPr>
            <w:r w:rsidRPr="009F3B7B">
              <w:t xml:space="preserve">Длина участка     </w:t>
            </w:r>
          </w:p>
          <w:p w14:paraId="685A7335" w14:textId="77777777" w:rsidR="00FE1D4A" w:rsidRPr="009F3B7B" w:rsidRDefault="00FE1D4A" w:rsidP="000230EF">
            <w:pPr>
              <w:spacing w:line="276" w:lineRule="auto"/>
            </w:pPr>
            <w:r w:rsidRPr="009F3B7B">
              <w:t xml:space="preserve">       м.</w:t>
            </w:r>
          </w:p>
        </w:tc>
        <w:tc>
          <w:tcPr>
            <w:tcW w:w="2456"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71029DDB" w14:textId="77777777" w:rsidR="00FE1D4A" w:rsidRPr="009F3B7B" w:rsidRDefault="00FE1D4A" w:rsidP="000230EF">
            <w:pPr>
              <w:spacing w:line="276" w:lineRule="auto"/>
            </w:pPr>
            <w:r w:rsidRPr="009F3B7B">
              <w:t>Запорная арматура     и  пр.</w:t>
            </w:r>
          </w:p>
        </w:tc>
      </w:tr>
      <w:tr w:rsidR="00FE1D4A" w:rsidRPr="009F3B7B" w14:paraId="54997C35" w14:textId="77777777" w:rsidTr="00FE1D4A">
        <w:trPr>
          <w:trHeight w:val="700"/>
        </w:trPr>
        <w:tc>
          <w:tcPr>
            <w:tcW w:w="2011" w:type="dxa"/>
            <w:tcBorders>
              <w:top w:val="single" w:sz="4" w:space="0" w:color="auto"/>
              <w:left w:val="single" w:sz="4" w:space="0" w:color="auto"/>
              <w:bottom w:val="single" w:sz="4" w:space="0" w:color="auto"/>
              <w:right w:val="single" w:sz="4" w:space="0" w:color="auto"/>
            </w:tcBorders>
            <w:hideMark/>
          </w:tcPr>
          <w:p w14:paraId="0FCBEAA1" w14:textId="77777777" w:rsidR="00FE1D4A" w:rsidRPr="009F3B7B" w:rsidRDefault="00FE1D4A" w:rsidP="000230EF">
            <w:pPr>
              <w:spacing w:line="276" w:lineRule="auto"/>
            </w:pPr>
            <w:r w:rsidRPr="009F3B7B">
              <w:lastRenderedPageBreak/>
              <w:t xml:space="preserve">Водозабор  (ВК-1-ВК-32) </w:t>
            </w:r>
          </w:p>
        </w:tc>
        <w:tc>
          <w:tcPr>
            <w:tcW w:w="2935" w:type="dxa"/>
            <w:tcBorders>
              <w:top w:val="single" w:sz="4" w:space="0" w:color="auto"/>
              <w:left w:val="single" w:sz="4" w:space="0" w:color="auto"/>
              <w:bottom w:val="single" w:sz="4" w:space="0" w:color="auto"/>
              <w:right w:val="single" w:sz="4" w:space="0" w:color="auto"/>
            </w:tcBorders>
            <w:hideMark/>
          </w:tcPr>
          <w:p w14:paraId="1CF4E5C7" w14:textId="77777777" w:rsidR="00FE1D4A" w:rsidRPr="009F3B7B" w:rsidRDefault="00FE1D4A" w:rsidP="000230EF">
            <w:pPr>
              <w:spacing w:line="276" w:lineRule="auto"/>
            </w:pPr>
            <w:r w:rsidRPr="009F3B7B">
              <w:t xml:space="preserve">    110пэ</w:t>
            </w:r>
          </w:p>
        </w:tc>
        <w:tc>
          <w:tcPr>
            <w:tcW w:w="2794" w:type="dxa"/>
            <w:tcBorders>
              <w:top w:val="single" w:sz="4" w:space="0" w:color="auto"/>
              <w:left w:val="single" w:sz="4" w:space="0" w:color="auto"/>
              <w:bottom w:val="single" w:sz="4" w:space="0" w:color="auto"/>
              <w:right w:val="single" w:sz="4" w:space="0" w:color="auto"/>
            </w:tcBorders>
            <w:hideMark/>
          </w:tcPr>
          <w:p w14:paraId="7A1FBB1D" w14:textId="77777777" w:rsidR="00FE1D4A" w:rsidRPr="009F3B7B" w:rsidRDefault="00FE1D4A" w:rsidP="000230EF">
            <w:pPr>
              <w:spacing w:line="276" w:lineRule="auto"/>
            </w:pPr>
            <w:r w:rsidRPr="009F3B7B">
              <w:t xml:space="preserve">    2100</w:t>
            </w:r>
          </w:p>
        </w:tc>
        <w:tc>
          <w:tcPr>
            <w:tcW w:w="2456" w:type="dxa"/>
            <w:tcBorders>
              <w:top w:val="single" w:sz="4" w:space="0" w:color="auto"/>
              <w:left w:val="single" w:sz="4" w:space="0" w:color="auto"/>
              <w:bottom w:val="single" w:sz="4" w:space="0" w:color="auto"/>
              <w:right w:val="single" w:sz="4" w:space="0" w:color="auto"/>
            </w:tcBorders>
          </w:tcPr>
          <w:p w14:paraId="2E5A2DBD" w14:textId="77777777" w:rsidR="00FE1D4A" w:rsidRPr="009F3B7B" w:rsidRDefault="00FE1D4A" w:rsidP="000230EF">
            <w:pPr>
              <w:spacing w:line="276" w:lineRule="auto"/>
            </w:pPr>
            <w:r w:rsidRPr="009F3B7B">
              <w:t>Задвижка чугунная Ду100</w:t>
            </w:r>
          </w:p>
        </w:tc>
      </w:tr>
    </w:tbl>
    <w:p w14:paraId="68BBFE97" w14:textId="47BC6AFE" w:rsidR="00FE1D4A" w:rsidRPr="009F3B7B" w:rsidRDefault="00FE1D4A" w:rsidP="00450193">
      <w:pPr>
        <w:spacing w:line="276" w:lineRule="auto"/>
        <w:rPr>
          <w:sz w:val="28"/>
          <w:szCs w:val="28"/>
        </w:rPr>
      </w:pPr>
      <w:r w:rsidRPr="009F3B7B">
        <w:rPr>
          <w:sz w:val="28"/>
          <w:szCs w:val="28"/>
        </w:rPr>
        <w:t>Износ сетей водоснабжения составляет не более 20%.</w:t>
      </w:r>
    </w:p>
    <w:p w14:paraId="4C00496B" w14:textId="6328DED2" w:rsidR="00CA76A7" w:rsidRPr="009F3B7B" w:rsidRDefault="004C5E00" w:rsidP="00450193">
      <w:pPr>
        <w:pStyle w:val="21"/>
        <w:spacing w:line="276" w:lineRule="auto"/>
        <w:rPr>
          <w:rFonts w:ascii="Times New Roman" w:hAnsi="Times New Roman" w:cs="Times New Roman"/>
          <w:color w:val="010302"/>
          <w:sz w:val="28"/>
          <w:szCs w:val="28"/>
        </w:rPr>
      </w:pPr>
      <w:hyperlink r:id="rId31" w:history="1">
        <w:bookmarkStart w:id="77" w:name="_Toc23317430"/>
        <w:bookmarkStart w:id="78" w:name="_Toc23419024"/>
        <w:r w:rsidR="009C0BCD" w:rsidRPr="009F3B7B">
          <w:rPr>
            <w:rFonts w:ascii="Times New Roman" w:hAnsi="Times New Roman" w:cs="Times New Roman"/>
            <w:sz w:val="28"/>
            <w:szCs w:val="28"/>
          </w:rPr>
          <w:t>2.1.4.3.8.</w:t>
        </w:r>
      </w:hyperlink>
      <w:r w:rsidR="009C0BCD" w:rsidRPr="009F3B7B">
        <w:rPr>
          <w:rFonts w:ascii="Times New Roman" w:hAnsi="Times New Roman" w:cs="Times New Roman"/>
          <w:spacing w:val="57"/>
          <w:sz w:val="28"/>
          <w:szCs w:val="28"/>
        </w:rPr>
        <w:t xml:space="preserve"> </w:t>
      </w:r>
      <w:r w:rsidR="009C0BCD" w:rsidRPr="009F3B7B">
        <w:rPr>
          <w:rFonts w:ascii="Times New Roman" w:hAnsi="Times New Roman" w:cs="Times New Roman"/>
          <w:sz w:val="28"/>
          <w:szCs w:val="28"/>
        </w:rPr>
        <w:t>Описание</w:t>
      </w:r>
      <w:r w:rsidR="009C0BCD" w:rsidRPr="009F3B7B">
        <w:rPr>
          <w:rFonts w:ascii="Times New Roman" w:hAnsi="Times New Roman" w:cs="Times New Roman"/>
          <w:spacing w:val="56"/>
          <w:sz w:val="28"/>
          <w:szCs w:val="28"/>
        </w:rPr>
        <w:t xml:space="preserve"> </w:t>
      </w:r>
      <w:r w:rsidR="009C0BCD" w:rsidRPr="009F3B7B">
        <w:rPr>
          <w:rFonts w:ascii="Times New Roman" w:hAnsi="Times New Roman" w:cs="Times New Roman"/>
          <w:spacing w:val="-2"/>
          <w:sz w:val="28"/>
          <w:szCs w:val="28"/>
        </w:rPr>
        <w:t>с</w:t>
      </w:r>
      <w:r w:rsidR="009C0BCD" w:rsidRPr="009F3B7B">
        <w:rPr>
          <w:rFonts w:ascii="Times New Roman" w:hAnsi="Times New Roman" w:cs="Times New Roman"/>
          <w:sz w:val="28"/>
          <w:szCs w:val="28"/>
        </w:rPr>
        <w:t>ущест</w:t>
      </w:r>
      <w:r w:rsidR="009C0BCD" w:rsidRPr="009F3B7B">
        <w:rPr>
          <w:rFonts w:ascii="Times New Roman" w:hAnsi="Times New Roman" w:cs="Times New Roman"/>
          <w:spacing w:val="-2"/>
          <w:sz w:val="28"/>
          <w:szCs w:val="28"/>
        </w:rPr>
        <w:t>в</w:t>
      </w:r>
      <w:r w:rsidR="009C0BCD" w:rsidRPr="009F3B7B">
        <w:rPr>
          <w:rFonts w:ascii="Times New Roman" w:hAnsi="Times New Roman" w:cs="Times New Roman"/>
          <w:sz w:val="28"/>
          <w:szCs w:val="28"/>
        </w:rPr>
        <w:t>ующих</w:t>
      </w:r>
      <w:r w:rsidR="009C0BCD" w:rsidRPr="009F3B7B">
        <w:rPr>
          <w:rFonts w:ascii="Times New Roman" w:hAnsi="Times New Roman" w:cs="Times New Roman"/>
          <w:spacing w:val="56"/>
          <w:sz w:val="28"/>
          <w:szCs w:val="28"/>
        </w:rPr>
        <w:t xml:space="preserve"> </w:t>
      </w:r>
      <w:r w:rsidR="009C0BCD" w:rsidRPr="009F3B7B">
        <w:rPr>
          <w:rFonts w:ascii="Times New Roman" w:hAnsi="Times New Roman" w:cs="Times New Roman"/>
          <w:sz w:val="28"/>
          <w:szCs w:val="28"/>
        </w:rPr>
        <w:t>т</w:t>
      </w:r>
      <w:r w:rsidR="009C0BCD" w:rsidRPr="009F3B7B">
        <w:rPr>
          <w:rFonts w:ascii="Times New Roman" w:hAnsi="Times New Roman" w:cs="Times New Roman"/>
          <w:spacing w:val="-2"/>
          <w:sz w:val="28"/>
          <w:szCs w:val="28"/>
        </w:rPr>
        <w:t>е</w:t>
      </w:r>
      <w:r w:rsidR="009C0BCD" w:rsidRPr="009F3B7B">
        <w:rPr>
          <w:rFonts w:ascii="Times New Roman" w:hAnsi="Times New Roman" w:cs="Times New Roman"/>
          <w:sz w:val="28"/>
          <w:szCs w:val="28"/>
        </w:rPr>
        <w:t>хнических</w:t>
      </w:r>
      <w:r w:rsidR="009C0BCD" w:rsidRPr="009F3B7B">
        <w:rPr>
          <w:rFonts w:ascii="Times New Roman" w:hAnsi="Times New Roman" w:cs="Times New Roman"/>
          <w:spacing w:val="56"/>
          <w:sz w:val="28"/>
          <w:szCs w:val="28"/>
        </w:rPr>
        <w:t xml:space="preserve"> </w:t>
      </w:r>
      <w:r w:rsidR="009C0BCD" w:rsidRPr="009F3B7B">
        <w:rPr>
          <w:rFonts w:ascii="Times New Roman" w:hAnsi="Times New Roman" w:cs="Times New Roman"/>
          <w:sz w:val="28"/>
          <w:szCs w:val="28"/>
        </w:rPr>
        <w:t>и</w:t>
      </w:r>
      <w:r w:rsidR="009C0BCD" w:rsidRPr="009F3B7B">
        <w:rPr>
          <w:rFonts w:ascii="Times New Roman" w:hAnsi="Times New Roman" w:cs="Times New Roman"/>
          <w:spacing w:val="56"/>
          <w:sz w:val="28"/>
          <w:szCs w:val="28"/>
        </w:rPr>
        <w:t xml:space="preserve"> </w:t>
      </w:r>
      <w:r w:rsidR="009C0BCD" w:rsidRPr="009F3B7B">
        <w:rPr>
          <w:rFonts w:ascii="Times New Roman" w:hAnsi="Times New Roman" w:cs="Times New Roman"/>
          <w:sz w:val="28"/>
          <w:szCs w:val="28"/>
        </w:rPr>
        <w:t>технологич</w:t>
      </w:r>
      <w:r w:rsidR="009C0BCD" w:rsidRPr="009F3B7B">
        <w:rPr>
          <w:rFonts w:ascii="Times New Roman" w:hAnsi="Times New Roman" w:cs="Times New Roman"/>
          <w:spacing w:val="-2"/>
          <w:sz w:val="28"/>
          <w:szCs w:val="28"/>
        </w:rPr>
        <w:t>е</w:t>
      </w:r>
      <w:r w:rsidR="009C0BCD" w:rsidRPr="009F3B7B">
        <w:rPr>
          <w:rFonts w:ascii="Times New Roman" w:hAnsi="Times New Roman" w:cs="Times New Roman"/>
          <w:sz w:val="28"/>
          <w:szCs w:val="28"/>
        </w:rPr>
        <w:t>ск</w:t>
      </w:r>
      <w:r w:rsidR="009C0BCD" w:rsidRPr="009F3B7B">
        <w:rPr>
          <w:rFonts w:ascii="Times New Roman" w:hAnsi="Times New Roman" w:cs="Times New Roman"/>
          <w:spacing w:val="-4"/>
          <w:sz w:val="28"/>
          <w:szCs w:val="28"/>
        </w:rPr>
        <w:t>и</w:t>
      </w:r>
      <w:r w:rsidR="009C0BCD" w:rsidRPr="009F3B7B">
        <w:rPr>
          <w:rFonts w:ascii="Times New Roman" w:hAnsi="Times New Roman" w:cs="Times New Roman"/>
          <w:sz w:val="28"/>
          <w:szCs w:val="28"/>
        </w:rPr>
        <w:t>х  проблем</w:t>
      </w:r>
      <w:r w:rsidR="009C0BCD" w:rsidRPr="009F3B7B">
        <w:rPr>
          <w:rFonts w:ascii="Times New Roman" w:hAnsi="Times New Roman" w:cs="Times New Roman"/>
          <w:spacing w:val="-3"/>
          <w:sz w:val="28"/>
          <w:szCs w:val="28"/>
        </w:rPr>
        <w:t>,</w:t>
      </w:r>
      <w:r w:rsidR="009C0BCD" w:rsidRPr="009F3B7B">
        <w:rPr>
          <w:rFonts w:ascii="Times New Roman" w:hAnsi="Times New Roman" w:cs="Times New Roman"/>
          <w:spacing w:val="282"/>
          <w:sz w:val="28"/>
          <w:szCs w:val="28"/>
        </w:rPr>
        <w:t xml:space="preserve"> </w:t>
      </w:r>
      <w:r w:rsidR="009C0BCD" w:rsidRPr="009F3B7B">
        <w:rPr>
          <w:rFonts w:ascii="Times New Roman" w:hAnsi="Times New Roman" w:cs="Times New Roman"/>
          <w:sz w:val="28"/>
          <w:szCs w:val="28"/>
        </w:rPr>
        <w:t>возни</w:t>
      </w:r>
      <w:r w:rsidR="009C0BCD" w:rsidRPr="009F3B7B">
        <w:rPr>
          <w:rFonts w:ascii="Times New Roman" w:hAnsi="Times New Roman" w:cs="Times New Roman"/>
          <w:spacing w:val="-3"/>
          <w:sz w:val="28"/>
          <w:szCs w:val="28"/>
        </w:rPr>
        <w:t>к</w:t>
      </w:r>
      <w:r w:rsidR="009C0BCD" w:rsidRPr="009F3B7B">
        <w:rPr>
          <w:rFonts w:ascii="Times New Roman" w:hAnsi="Times New Roman" w:cs="Times New Roman"/>
          <w:sz w:val="28"/>
          <w:szCs w:val="28"/>
        </w:rPr>
        <w:t>ающих</w:t>
      </w:r>
      <w:r w:rsidR="009C0BCD" w:rsidRPr="009F3B7B">
        <w:rPr>
          <w:rFonts w:ascii="Times New Roman" w:hAnsi="Times New Roman" w:cs="Times New Roman"/>
          <w:spacing w:val="282"/>
          <w:sz w:val="28"/>
          <w:szCs w:val="28"/>
        </w:rPr>
        <w:t xml:space="preserve"> </w:t>
      </w:r>
      <w:r w:rsidR="009C0BCD" w:rsidRPr="009F3B7B">
        <w:rPr>
          <w:rFonts w:ascii="Times New Roman" w:hAnsi="Times New Roman" w:cs="Times New Roman"/>
          <w:sz w:val="28"/>
          <w:szCs w:val="28"/>
        </w:rPr>
        <w:t>при</w:t>
      </w:r>
      <w:r w:rsidR="009C0BCD" w:rsidRPr="009F3B7B">
        <w:rPr>
          <w:rFonts w:ascii="Times New Roman" w:hAnsi="Times New Roman" w:cs="Times New Roman"/>
          <w:spacing w:val="282"/>
          <w:sz w:val="28"/>
          <w:szCs w:val="28"/>
        </w:rPr>
        <w:t xml:space="preserve"> </w:t>
      </w:r>
      <w:r w:rsidR="009C0BCD" w:rsidRPr="009F3B7B">
        <w:rPr>
          <w:rFonts w:ascii="Times New Roman" w:hAnsi="Times New Roman" w:cs="Times New Roman"/>
          <w:sz w:val="28"/>
          <w:szCs w:val="28"/>
        </w:rPr>
        <w:t>водоснабжении</w:t>
      </w:r>
      <w:r w:rsidR="009C0BCD" w:rsidRPr="009F3B7B">
        <w:rPr>
          <w:rFonts w:ascii="Times New Roman" w:hAnsi="Times New Roman" w:cs="Times New Roman"/>
          <w:spacing w:val="282"/>
          <w:sz w:val="28"/>
          <w:szCs w:val="28"/>
        </w:rPr>
        <w:t xml:space="preserve"> </w:t>
      </w:r>
      <w:r w:rsidR="00450193" w:rsidRPr="009F3B7B">
        <w:rPr>
          <w:rFonts w:ascii="Times New Roman" w:hAnsi="Times New Roman" w:cs="Times New Roman"/>
          <w:sz w:val="28"/>
          <w:szCs w:val="28"/>
        </w:rPr>
        <w:t>поселка Горячий Ключ</w:t>
      </w:r>
      <w:r w:rsidR="009C0BCD" w:rsidRPr="009F3B7B">
        <w:rPr>
          <w:rFonts w:ascii="Times New Roman" w:hAnsi="Times New Roman" w:cs="Times New Roman"/>
          <w:sz w:val="28"/>
          <w:szCs w:val="28"/>
        </w:rPr>
        <w:t>,</w:t>
      </w:r>
      <w:r w:rsidR="009C0BCD" w:rsidRPr="009F3B7B">
        <w:rPr>
          <w:rFonts w:ascii="Times New Roman" w:hAnsi="Times New Roman" w:cs="Times New Roman"/>
          <w:spacing w:val="281"/>
          <w:sz w:val="28"/>
          <w:szCs w:val="28"/>
        </w:rPr>
        <w:t xml:space="preserve"> </w:t>
      </w:r>
      <w:r w:rsidR="009C0BCD" w:rsidRPr="009F3B7B">
        <w:rPr>
          <w:rFonts w:ascii="Times New Roman" w:hAnsi="Times New Roman" w:cs="Times New Roman"/>
          <w:sz w:val="28"/>
          <w:szCs w:val="28"/>
        </w:rPr>
        <w:t>а</w:t>
      </w:r>
      <w:r w:rsidR="009C0BCD" w:rsidRPr="009F3B7B">
        <w:rPr>
          <w:rFonts w:ascii="Times New Roman" w:hAnsi="Times New Roman" w:cs="Times New Roman"/>
          <w:spacing w:val="-3"/>
          <w:sz w:val="28"/>
          <w:szCs w:val="28"/>
        </w:rPr>
        <w:t>н</w:t>
      </w:r>
      <w:r w:rsidR="009C0BCD" w:rsidRPr="009F3B7B">
        <w:rPr>
          <w:rFonts w:ascii="Times New Roman" w:hAnsi="Times New Roman" w:cs="Times New Roman"/>
          <w:sz w:val="28"/>
          <w:szCs w:val="28"/>
        </w:rPr>
        <w:t>али</w:t>
      </w:r>
      <w:r w:rsidR="009C0BCD" w:rsidRPr="009F3B7B">
        <w:rPr>
          <w:rFonts w:ascii="Times New Roman" w:hAnsi="Times New Roman" w:cs="Times New Roman"/>
          <w:spacing w:val="-2"/>
          <w:sz w:val="28"/>
          <w:szCs w:val="28"/>
        </w:rPr>
        <w:t>з</w:t>
      </w:r>
      <w:r w:rsidR="009C0BCD" w:rsidRPr="009F3B7B">
        <w:rPr>
          <w:rFonts w:ascii="Times New Roman" w:hAnsi="Times New Roman" w:cs="Times New Roman"/>
          <w:sz w:val="28"/>
          <w:szCs w:val="28"/>
        </w:rPr>
        <w:t xml:space="preserve">  исполнения</w:t>
      </w:r>
      <w:r w:rsidR="009C0BCD" w:rsidRPr="009F3B7B">
        <w:rPr>
          <w:rFonts w:ascii="Times New Roman" w:hAnsi="Times New Roman" w:cs="Times New Roman"/>
          <w:spacing w:val="94"/>
          <w:sz w:val="28"/>
          <w:szCs w:val="28"/>
        </w:rPr>
        <w:t xml:space="preserve"> </w:t>
      </w:r>
      <w:r w:rsidR="009C0BCD" w:rsidRPr="009F3B7B">
        <w:rPr>
          <w:rFonts w:ascii="Times New Roman" w:hAnsi="Times New Roman" w:cs="Times New Roman"/>
          <w:sz w:val="28"/>
          <w:szCs w:val="28"/>
        </w:rPr>
        <w:t>предписаний</w:t>
      </w:r>
      <w:r w:rsidR="009C0BCD" w:rsidRPr="009F3B7B">
        <w:rPr>
          <w:rFonts w:ascii="Times New Roman" w:hAnsi="Times New Roman" w:cs="Times New Roman"/>
          <w:spacing w:val="95"/>
          <w:sz w:val="28"/>
          <w:szCs w:val="28"/>
        </w:rPr>
        <w:t xml:space="preserve"> </w:t>
      </w:r>
      <w:r w:rsidR="009C0BCD" w:rsidRPr="009F3B7B">
        <w:rPr>
          <w:rFonts w:ascii="Times New Roman" w:hAnsi="Times New Roman" w:cs="Times New Roman"/>
          <w:sz w:val="28"/>
          <w:szCs w:val="28"/>
        </w:rPr>
        <w:t>орга</w:t>
      </w:r>
      <w:r w:rsidR="009C0BCD" w:rsidRPr="009F3B7B">
        <w:rPr>
          <w:rFonts w:ascii="Times New Roman" w:hAnsi="Times New Roman" w:cs="Times New Roman"/>
          <w:spacing w:val="-2"/>
          <w:sz w:val="28"/>
          <w:szCs w:val="28"/>
        </w:rPr>
        <w:t>н</w:t>
      </w:r>
      <w:r w:rsidR="009C0BCD" w:rsidRPr="009F3B7B">
        <w:rPr>
          <w:rFonts w:ascii="Times New Roman" w:hAnsi="Times New Roman" w:cs="Times New Roman"/>
          <w:sz w:val="28"/>
          <w:szCs w:val="28"/>
        </w:rPr>
        <w:t>ов,</w:t>
      </w:r>
      <w:r w:rsidR="009C0BCD" w:rsidRPr="009F3B7B">
        <w:rPr>
          <w:rFonts w:ascii="Times New Roman" w:hAnsi="Times New Roman" w:cs="Times New Roman"/>
          <w:spacing w:val="95"/>
          <w:sz w:val="28"/>
          <w:szCs w:val="28"/>
        </w:rPr>
        <w:t xml:space="preserve"> </w:t>
      </w:r>
      <w:r w:rsidR="009C0BCD" w:rsidRPr="009F3B7B">
        <w:rPr>
          <w:rFonts w:ascii="Times New Roman" w:hAnsi="Times New Roman" w:cs="Times New Roman"/>
          <w:sz w:val="28"/>
          <w:szCs w:val="28"/>
        </w:rPr>
        <w:t>о</w:t>
      </w:r>
      <w:r w:rsidR="009C0BCD" w:rsidRPr="009F3B7B">
        <w:rPr>
          <w:rFonts w:ascii="Times New Roman" w:hAnsi="Times New Roman" w:cs="Times New Roman"/>
          <w:spacing w:val="-2"/>
          <w:sz w:val="28"/>
          <w:szCs w:val="28"/>
        </w:rPr>
        <w:t>с</w:t>
      </w:r>
      <w:r w:rsidR="009C0BCD" w:rsidRPr="009F3B7B">
        <w:rPr>
          <w:rFonts w:ascii="Times New Roman" w:hAnsi="Times New Roman" w:cs="Times New Roman"/>
          <w:sz w:val="28"/>
          <w:szCs w:val="28"/>
        </w:rPr>
        <w:t>ущест</w:t>
      </w:r>
      <w:r w:rsidR="009C0BCD" w:rsidRPr="009F3B7B">
        <w:rPr>
          <w:rFonts w:ascii="Times New Roman" w:hAnsi="Times New Roman" w:cs="Times New Roman"/>
          <w:spacing w:val="-2"/>
          <w:sz w:val="28"/>
          <w:szCs w:val="28"/>
        </w:rPr>
        <w:t>в</w:t>
      </w:r>
      <w:r w:rsidR="009C0BCD" w:rsidRPr="009F3B7B">
        <w:rPr>
          <w:rFonts w:ascii="Times New Roman" w:hAnsi="Times New Roman" w:cs="Times New Roman"/>
          <w:sz w:val="28"/>
          <w:szCs w:val="28"/>
        </w:rPr>
        <w:t>ляющих</w:t>
      </w:r>
      <w:r w:rsidR="009C0BCD" w:rsidRPr="009F3B7B">
        <w:rPr>
          <w:rFonts w:ascii="Times New Roman" w:hAnsi="Times New Roman" w:cs="Times New Roman"/>
          <w:spacing w:val="95"/>
          <w:sz w:val="28"/>
          <w:szCs w:val="28"/>
        </w:rPr>
        <w:t xml:space="preserve"> </w:t>
      </w:r>
      <w:r w:rsidR="009C0BCD" w:rsidRPr="009F3B7B">
        <w:rPr>
          <w:rFonts w:ascii="Times New Roman" w:hAnsi="Times New Roman" w:cs="Times New Roman"/>
          <w:sz w:val="28"/>
          <w:szCs w:val="28"/>
        </w:rPr>
        <w:t>го</w:t>
      </w:r>
      <w:r w:rsidR="009C0BCD" w:rsidRPr="009F3B7B">
        <w:rPr>
          <w:rFonts w:ascii="Times New Roman" w:hAnsi="Times New Roman" w:cs="Times New Roman"/>
          <w:spacing w:val="-2"/>
          <w:sz w:val="28"/>
          <w:szCs w:val="28"/>
        </w:rPr>
        <w:t>с</w:t>
      </w:r>
      <w:r w:rsidR="009C0BCD" w:rsidRPr="009F3B7B">
        <w:rPr>
          <w:rFonts w:ascii="Times New Roman" w:hAnsi="Times New Roman" w:cs="Times New Roman"/>
          <w:sz w:val="28"/>
          <w:szCs w:val="28"/>
        </w:rPr>
        <w:t>ударственны</w:t>
      </w:r>
      <w:r w:rsidR="009C0BCD" w:rsidRPr="009F3B7B">
        <w:rPr>
          <w:rFonts w:ascii="Times New Roman" w:hAnsi="Times New Roman" w:cs="Times New Roman"/>
          <w:spacing w:val="-3"/>
          <w:sz w:val="28"/>
          <w:szCs w:val="28"/>
        </w:rPr>
        <w:t>й</w:t>
      </w:r>
      <w:r w:rsidR="009C0BCD" w:rsidRPr="009F3B7B">
        <w:rPr>
          <w:rFonts w:ascii="Times New Roman" w:hAnsi="Times New Roman" w:cs="Times New Roman"/>
          <w:sz w:val="28"/>
          <w:szCs w:val="28"/>
        </w:rPr>
        <w:t xml:space="preserve">  надзор,</w:t>
      </w:r>
      <w:r w:rsidR="009C0BCD" w:rsidRPr="009F3B7B">
        <w:rPr>
          <w:rFonts w:ascii="Times New Roman" w:hAnsi="Times New Roman" w:cs="Times New Roman"/>
          <w:spacing w:val="284"/>
          <w:sz w:val="28"/>
          <w:szCs w:val="28"/>
        </w:rPr>
        <w:t xml:space="preserve"> </w:t>
      </w:r>
      <w:r w:rsidR="009C0BCD" w:rsidRPr="009F3B7B">
        <w:rPr>
          <w:rFonts w:ascii="Times New Roman" w:hAnsi="Times New Roman" w:cs="Times New Roman"/>
          <w:sz w:val="28"/>
          <w:szCs w:val="28"/>
        </w:rPr>
        <w:t>муниципальный</w:t>
      </w:r>
      <w:r w:rsidR="009C0BCD" w:rsidRPr="009F3B7B">
        <w:rPr>
          <w:rFonts w:ascii="Times New Roman" w:hAnsi="Times New Roman" w:cs="Times New Roman"/>
          <w:spacing w:val="284"/>
          <w:sz w:val="28"/>
          <w:szCs w:val="28"/>
        </w:rPr>
        <w:t xml:space="preserve"> </w:t>
      </w:r>
      <w:r w:rsidR="009C0BCD" w:rsidRPr="009F3B7B">
        <w:rPr>
          <w:rFonts w:ascii="Times New Roman" w:hAnsi="Times New Roman" w:cs="Times New Roman"/>
          <w:sz w:val="28"/>
          <w:szCs w:val="28"/>
        </w:rPr>
        <w:t>контроль,</w:t>
      </w:r>
      <w:r w:rsidR="009C0BCD" w:rsidRPr="009F3B7B">
        <w:rPr>
          <w:rFonts w:ascii="Times New Roman" w:hAnsi="Times New Roman" w:cs="Times New Roman"/>
          <w:spacing w:val="284"/>
          <w:sz w:val="28"/>
          <w:szCs w:val="28"/>
        </w:rPr>
        <w:t xml:space="preserve"> </w:t>
      </w:r>
      <w:r w:rsidR="009C0BCD" w:rsidRPr="009F3B7B">
        <w:rPr>
          <w:rFonts w:ascii="Times New Roman" w:hAnsi="Times New Roman" w:cs="Times New Roman"/>
          <w:sz w:val="28"/>
          <w:szCs w:val="28"/>
        </w:rPr>
        <w:t>об</w:t>
      </w:r>
      <w:r w:rsidR="009C0BCD" w:rsidRPr="009F3B7B">
        <w:rPr>
          <w:rFonts w:ascii="Times New Roman" w:hAnsi="Times New Roman" w:cs="Times New Roman"/>
          <w:spacing w:val="284"/>
          <w:sz w:val="28"/>
          <w:szCs w:val="28"/>
        </w:rPr>
        <w:t xml:space="preserve"> </w:t>
      </w:r>
      <w:r w:rsidR="009C0BCD" w:rsidRPr="009F3B7B">
        <w:rPr>
          <w:rFonts w:ascii="Times New Roman" w:hAnsi="Times New Roman" w:cs="Times New Roman"/>
          <w:sz w:val="28"/>
          <w:szCs w:val="28"/>
        </w:rPr>
        <w:t>уст</w:t>
      </w:r>
      <w:r w:rsidR="009C0BCD" w:rsidRPr="009F3B7B">
        <w:rPr>
          <w:rFonts w:ascii="Times New Roman" w:hAnsi="Times New Roman" w:cs="Times New Roman"/>
          <w:spacing w:val="-2"/>
          <w:sz w:val="28"/>
          <w:szCs w:val="28"/>
        </w:rPr>
        <w:t>р</w:t>
      </w:r>
      <w:r w:rsidR="009C0BCD" w:rsidRPr="009F3B7B">
        <w:rPr>
          <w:rFonts w:ascii="Times New Roman" w:hAnsi="Times New Roman" w:cs="Times New Roman"/>
          <w:sz w:val="28"/>
          <w:szCs w:val="28"/>
        </w:rPr>
        <w:t>ане</w:t>
      </w:r>
      <w:r w:rsidR="009C0BCD" w:rsidRPr="009F3B7B">
        <w:rPr>
          <w:rFonts w:ascii="Times New Roman" w:hAnsi="Times New Roman" w:cs="Times New Roman"/>
          <w:spacing w:val="-3"/>
          <w:sz w:val="28"/>
          <w:szCs w:val="28"/>
        </w:rPr>
        <w:t>н</w:t>
      </w:r>
      <w:r w:rsidR="009C0BCD" w:rsidRPr="009F3B7B">
        <w:rPr>
          <w:rFonts w:ascii="Times New Roman" w:hAnsi="Times New Roman" w:cs="Times New Roman"/>
          <w:sz w:val="28"/>
          <w:szCs w:val="28"/>
        </w:rPr>
        <w:t>ии</w:t>
      </w:r>
      <w:r w:rsidR="009C0BCD" w:rsidRPr="009F3B7B">
        <w:rPr>
          <w:rFonts w:ascii="Times New Roman" w:hAnsi="Times New Roman" w:cs="Times New Roman"/>
          <w:spacing w:val="284"/>
          <w:sz w:val="28"/>
          <w:szCs w:val="28"/>
        </w:rPr>
        <w:t xml:space="preserve"> </w:t>
      </w:r>
      <w:r w:rsidR="009C0BCD" w:rsidRPr="009F3B7B">
        <w:rPr>
          <w:rFonts w:ascii="Times New Roman" w:hAnsi="Times New Roman" w:cs="Times New Roman"/>
          <w:sz w:val="28"/>
          <w:szCs w:val="28"/>
        </w:rPr>
        <w:t>нарушений,  влияющих на кач</w:t>
      </w:r>
      <w:r w:rsidR="009C0BCD" w:rsidRPr="009F3B7B">
        <w:rPr>
          <w:rFonts w:ascii="Times New Roman" w:hAnsi="Times New Roman" w:cs="Times New Roman"/>
          <w:spacing w:val="-2"/>
          <w:sz w:val="28"/>
          <w:szCs w:val="28"/>
        </w:rPr>
        <w:t>е</w:t>
      </w:r>
      <w:r w:rsidR="009C0BCD" w:rsidRPr="009F3B7B">
        <w:rPr>
          <w:rFonts w:ascii="Times New Roman" w:hAnsi="Times New Roman" w:cs="Times New Roman"/>
          <w:sz w:val="28"/>
          <w:szCs w:val="28"/>
        </w:rPr>
        <w:t>ст</w:t>
      </w:r>
      <w:r w:rsidR="009C0BCD" w:rsidRPr="009F3B7B">
        <w:rPr>
          <w:rFonts w:ascii="Times New Roman" w:hAnsi="Times New Roman" w:cs="Times New Roman"/>
          <w:spacing w:val="-2"/>
          <w:sz w:val="28"/>
          <w:szCs w:val="28"/>
        </w:rPr>
        <w:t>в</w:t>
      </w:r>
      <w:r w:rsidR="009C0BCD" w:rsidRPr="009F3B7B">
        <w:rPr>
          <w:rFonts w:ascii="Times New Roman" w:hAnsi="Times New Roman" w:cs="Times New Roman"/>
          <w:sz w:val="28"/>
          <w:szCs w:val="28"/>
        </w:rPr>
        <w:t>о и безопас</w:t>
      </w:r>
      <w:r w:rsidR="009C0BCD" w:rsidRPr="009F3B7B">
        <w:rPr>
          <w:rFonts w:ascii="Times New Roman" w:hAnsi="Times New Roman" w:cs="Times New Roman"/>
          <w:spacing w:val="-3"/>
          <w:sz w:val="28"/>
          <w:szCs w:val="28"/>
        </w:rPr>
        <w:t>н</w:t>
      </w:r>
      <w:r w:rsidR="009C0BCD" w:rsidRPr="009F3B7B">
        <w:rPr>
          <w:rFonts w:ascii="Times New Roman" w:hAnsi="Times New Roman" w:cs="Times New Roman"/>
          <w:sz w:val="28"/>
          <w:szCs w:val="28"/>
        </w:rPr>
        <w:t>о</w:t>
      </w:r>
      <w:r w:rsidR="009C0BCD" w:rsidRPr="009F3B7B">
        <w:rPr>
          <w:rFonts w:ascii="Times New Roman" w:hAnsi="Times New Roman" w:cs="Times New Roman"/>
          <w:spacing w:val="-2"/>
          <w:sz w:val="28"/>
          <w:szCs w:val="28"/>
        </w:rPr>
        <w:t>с</w:t>
      </w:r>
      <w:r w:rsidR="009C0BCD" w:rsidRPr="009F3B7B">
        <w:rPr>
          <w:rFonts w:ascii="Times New Roman" w:hAnsi="Times New Roman" w:cs="Times New Roman"/>
          <w:sz w:val="28"/>
          <w:szCs w:val="28"/>
        </w:rPr>
        <w:t>ть воды</w:t>
      </w:r>
      <w:bookmarkEnd w:id="77"/>
      <w:bookmarkEnd w:id="78"/>
      <w:r w:rsidR="009C0BCD" w:rsidRPr="009F3B7B">
        <w:rPr>
          <w:rFonts w:ascii="Times New Roman" w:hAnsi="Times New Roman" w:cs="Times New Roman"/>
          <w:sz w:val="28"/>
          <w:szCs w:val="28"/>
        </w:rPr>
        <w:t xml:space="preserve">  </w:t>
      </w:r>
    </w:p>
    <w:p w14:paraId="35F785CE" w14:textId="77777777" w:rsidR="00CA76A7" w:rsidRPr="009F3B7B" w:rsidRDefault="00CA76A7" w:rsidP="00450193">
      <w:pPr>
        <w:spacing w:line="276" w:lineRule="auto"/>
        <w:rPr>
          <w:rFonts w:cs="Times New Roman"/>
          <w:sz w:val="28"/>
          <w:szCs w:val="28"/>
        </w:rPr>
      </w:pPr>
      <w:r w:rsidRPr="009F3B7B">
        <w:rPr>
          <w:rFonts w:cs="Times New Roman"/>
          <w:sz w:val="28"/>
          <w:szCs w:val="28"/>
        </w:rPr>
        <w:t xml:space="preserve">Существующая сеть поселка тупиковая, что противоречит требованиям СП 31.13330.20112, не обеспечивает требуемую степень надежности водоснабжения населения поселка, требуется </w:t>
      </w:r>
      <w:proofErr w:type="spellStart"/>
      <w:r w:rsidRPr="009F3B7B">
        <w:rPr>
          <w:rFonts w:cs="Times New Roman"/>
          <w:sz w:val="28"/>
          <w:szCs w:val="28"/>
        </w:rPr>
        <w:t>закольцовка</w:t>
      </w:r>
      <w:proofErr w:type="spellEnd"/>
      <w:r w:rsidRPr="009F3B7B">
        <w:rPr>
          <w:rFonts w:cs="Times New Roman"/>
          <w:sz w:val="28"/>
          <w:szCs w:val="28"/>
        </w:rPr>
        <w:t xml:space="preserve"> сети.</w:t>
      </w:r>
    </w:p>
    <w:p w14:paraId="73D50D0B" w14:textId="77777777" w:rsidR="00CA76A7" w:rsidRPr="009F3B7B" w:rsidRDefault="00CA76A7" w:rsidP="00450193">
      <w:pPr>
        <w:spacing w:line="276" w:lineRule="auto"/>
        <w:rPr>
          <w:rFonts w:cs="Times New Roman"/>
          <w:sz w:val="28"/>
          <w:szCs w:val="28"/>
        </w:rPr>
      </w:pPr>
      <w:r w:rsidRPr="009F3B7B">
        <w:rPr>
          <w:rFonts w:cs="Times New Roman"/>
          <w:sz w:val="28"/>
          <w:szCs w:val="28"/>
        </w:rPr>
        <w:t xml:space="preserve">Существующий источник водоснабжения хозяйственно-питьевого назначения не обеспечивает противопожарные нужды поселка, на сети отсутствуют гидранты.  </w:t>
      </w:r>
    </w:p>
    <w:p w14:paraId="4F625DB3" w14:textId="02DB423A" w:rsidR="00CA76A7" w:rsidRPr="009F3B7B" w:rsidRDefault="00CA76A7" w:rsidP="00450193">
      <w:pPr>
        <w:spacing w:line="276" w:lineRule="auto"/>
        <w:rPr>
          <w:rFonts w:cs="Times New Roman"/>
          <w:sz w:val="28"/>
          <w:szCs w:val="28"/>
        </w:rPr>
      </w:pPr>
      <w:r w:rsidRPr="009F3B7B">
        <w:rPr>
          <w:rFonts w:cs="Times New Roman"/>
          <w:sz w:val="28"/>
          <w:szCs w:val="28"/>
        </w:rPr>
        <w:t xml:space="preserve">Требуется на территории поселка организовать размещение емкостей противопожарного запаса, с </w:t>
      </w:r>
      <w:proofErr w:type="spellStart"/>
      <w:r w:rsidRPr="009F3B7B">
        <w:rPr>
          <w:rFonts w:cs="Times New Roman"/>
          <w:sz w:val="28"/>
          <w:szCs w:val="28"/>
        </w:rPr>
        <w:t>запиткой</w:t>
      </w:r>
      <w:proofErr w:type="spellEnd"/>
      <w:r w:rsidRPr="009F3B7B">
        <w:rPr>
          <w:rFonts w:cs="Times New Roman"/>
          <w:sz w:val="28"/>
          <w:szCs w:val="28"/>
        </w:rPr>
        <w:t xml:space="preserve"> от сети и подвозом к месту пожара пожарной машиной.  </w:t>
      </w:r>
    </w:p>
    <w:p w14:paraId="7C54DEDF" w14:textId="6B9D297F" w:rsidR="00FE1D4A" w:rsidRPr="009F3B7B" w:rsidRDefault="00FE1D4A" w:rsidP="00450193">
      <w:pPr>
        <w:pStyle w:val="21"/>
        <w:spacing w:line="276" w:lineRule="auto"/>
        <w:rPr>
          <w:rFonts w:ascii="Times New Roman" w:hAnsi="Times New Roman" w:cs="Times New Roman"/>
          <w:sz w:val="28"/>
          <w:szCs w:val="28"/>
        </w:rPr>
      </w:pPr>
      <w:bookmarkStart w:id="79" w:name="_Toc23317431"/>
      <w:bookmarkStart w:id="80" w:name="_Toc23419025"/>
      <w:r w:rsidRPr="009F3B7B">
        <w:rPr>
          <w:rFonts w:ascii="Times New Roman" w:hAnsi="Times New Roman" w:cs="Times New Roman"/>
          <w:sz w:val="28"/>
          <w:szCs w:val="28"/>
        </w:rPr>
        <w:t>2.1.4.</w:t>
      </w:r>
      <w:r w:rsidR="00450193" w:rsidRPr="009F3B7B">
        <w:rPr>
          <w:rFonts w:ascii="Times New Roman" w:hAnsi="Times New Roman" w:cs="Times New Roman"/>
          <w:sz w:val="28"/>
          <w:szCs w:val="28"/>
        </w:rPr>
        <w:t>5</w:t>
      </w:r>
      <w:r w:rsidRPr="009F3B7B">
        <w:rPr>
          <w:rFonts w:ascii="Times New Roman" w:hAnsi="Times New Roman" w:cs="Times New Roman"/>
          <w:sz w:val="28"/>
          <w:szCs w:val="28"/>
        </w:rPr>
        <w:t xml:space="preserve">. </w:t>
      </w:r>
      <w:r w:rsidR="00450193" w:rsidRPr="009F3B7B">
        <w:rPr>
          <w:rFonts w:ascii="Times New Roman" w:hAnsi="Times New Roman" w:cs="Times New Roman"/>
          <w:sz w:val="28"/>
          <w:szCs w:val="28"/>
        </w:rPr>
        <w:t xml:space="preserve">Описание </w:t>
      </w:r>
      <w:proofErr w:type="gramStart"/>
      <w:r w:rsidR="00450193" w:rsidRPr="009F3B7B">
        <w:rPr>
          <w:rFonts w:ascii="Times New Roman" w:hAnsi="Times New Roman" w:cs="Times New Roman"/>
          <w:sz w:val="28"/>
          <w:szCs w:val="28"/>
        </w:rPr>
        <w:t>результатов технического обследования централизованной системы водоснабжения поселка</w:t>
      </w:r>
      <w:proofErr w:type="gramEnd"/>
      <w:r w:rsidR="00450193" w:rsidRPr="009F3B7B">
        <w:rPr>
          <w:rFonts w:ascii="Times New Roman" w:hAnsi="Times New Roman" w:cs="Times New Roman"/>
          <w:sz w:val="28"/>
          <w:szCs w:val="28"/>
        </w:rPr>
        <w:t xml:space="preserve"> Патроны</w:t>
      </w:r>
      <w:bookmarkEnd w:id="79"/>
      <w:bookmarkEnd w:id="80"/>
      <w:r w:rsidR="00450193" w:rsidRPr="009F3B7B">
        <w:rPr>
          <w:rFonts w:ascii="Times New Roman" w:hAnsi="Times New Roman" w:cs="Times New Roman"/>
          <w:sz w:val="28"/>
          <w:szCs w:val="28"/>
        </w:rPr>
        <w:t xml:space="preserve"> </w:t>
      </w:r>
    </w:p>
    <w:p w14:paraId="7BC5C62A" w14:textId="2D607EA5" w:rsidR="00924AA6" w:rsidRPr="009F3B7B" w:rsidRDefault="00924AA6" w:rsidP="00450193">
      <w:pPr>
        <w:spacing w:line="276" w:lineRule="auto"/>
        <w:rPr>
          <w:rFonts w:cs="Times New Roman"/>
          <w:sz w:val="28"/>
          <w:szCs w:val="28"/>
        </w:rPr>
      </w:pPr>
      <w:r w:rsidRPr="009F3B7B">
        <w:rPr>
          <w:rFonts w:cs="Times New Roman"/>
          <w:sz w:val="28"/>
          <w:szCs w:val="28"/>
        </w:rPr>
        <w:t xml:space="preserve">Населенный пункт расположен в 15 км к югу от административного  центра сельского поселения (села </w:t>
      </w:r>
      <w:hyperlink r:id="rId32" w:history="1">
        <w:r w:rsidRPr="009F3B7B">
          <w:rPr>
            <w:rFonts w:cs="Times New Roman"/>
            <w:sz w:val="28"/>
            <w:szCs w:val="28"/>
          </w:rPr>
          <w:t>Пивовариха</w:t>
        </w:r>
      </w:hyperlink>
      <w:r w:rsidRPr="009F3B7B">
        <w:rPr>
          <w:rFonts w:cs="Times New Roman"/>
          <w:sz w:val="28"/>
          <w:szCs w:val="28"/>
        </w:rPr>
        <w:t xml:space="preserve">), на правом берегу </w:t>
      </w:r>
      <w:hyperlink r:id="rId33" w:history="1">
        <w:r w:rsidRPr="009F3B7B">
          <w:rPr>
            <w:rFonts w:cs="Times New Roman"/>
            <w:sz w:val="28"/>
            <w:szCs w:val="28"/>
          </w:rPr>
          <w:t>Ангары</w:t>
        </w:r>
      </w:hyperlink>
      <w:r w:rsidRPr="009F3B7B">
        <w:rPr>
          <w:rFonts w:cs="Times New Roman"/>
          <w:sz w:val="28"/>
          <w:szCs w:val="28"/>
        </w:rPr>
        <w:t>,  при входе в залив Еловый (</w:t>
      </w:r>
      <w:hyperlink r:id="rId34" w:history="1">
        <w:r w:rsidRPr="009F3B7B">
          <w:rPr>
            <w:rFonts w:cs="Times New Roman"/>
            <w:sz w:val="28"/>
            <w:szCs w:val="28"/>
          </w:rPr>
          <w:t>Иркутское водохранилище</w:t>
        </w:r>
      </w:hyperlink>
      <w:r w:rsidRPr="009F3B7B">
        <w:rPr>
          <w:rFonts w:cs="Times New Roman"/>
          <w:sz w:val="28"/>
          <w:szCs w:val="28"/>
        </w:rPr>
        <w:t xml:space="preserve">).  </w:t>
      </w:r>
    </w:p>
    <w:p w14:paraId="6BDC3A48" w14:textId="7123CE4C" w:rsidR="00924AA6" w:rsidRPr="009F3B7B" w:rsidRDefault="00924AA6" w:rsidP="00450193">
      <w:pPr>
        <w:spacing w:line="276" w:lineRule="auto"/>
        <w:rPr>
          <w:rFonts w:cs="Times New Roman"/>
          <w:sz w:val="28"/>
          <w:szCs w:val="28"/>
        </w:rPr>
      </w:pPr>
      <w:r w:rsidRPr="009F3B7B">
        <w:rPr>
          <w:rFonts w:cs="Times New Roman"/>
          <w:sz w:val="28"/>
          <w:szCs w:val="28"/>
        </w:rPr>
        <w:t>В границах населенного пункта организована система централизованного водоснабжения</w:t>
      </w:r>
      <w:r w:rsidR="00E15FC3" w:rsidRPr="009F3B7B">
        <w:rPr>
          <w:rFonts w:cs="Times New Roman"/>
          <w:sz w:val="28"/>
          <w:szCs w:val="28"/>
        </w:rPr>
        <w:t>.</w:t>
      </w:r>
    </w:p>
    <w:p w14:paraId="13DDA64E" w14:textId="6BC1D677" w:rsidR="00924AA6" w:rsidRPr="009F3B7B" w:rsidRDefault="00450193" w:rsidP="00450193">
      <w:pPr>
        <w:pStyle w:val="21"/>
        <w:spacing w:line="276" w:lineRule="auto"/>
        <w:rPr>
          <w:rFonts w:ascii="Times New Roman" w:hAnsi="Times New Roman" w:cs="Times New Roman"/>
          <w:sz w:val="28"/>
          <w:szCs w:val="28"/>
        </w:rPr>
      </w:pPr>
      <w:bookmarkStart w:id="81" w:name="_Toc23317432"/>
      <w:bookmarkStart w:id="82" w:name="_Toc23419026"/>
      <w:r w:rsidRPr="009F3B7B">
        <w:rPr>
          <w:rFonts w:ascii="Times New Roman" w:hAnsi="Times New Roman" w:cs="Times New Roman"/>
          <w:sz w:val="28"/>
          <w:szCs w:val="28"/>
        </w:rPr>
        <w:t xml:space="preserve">2.1.4.5.1. </w:t>
      </w:r>
      <w:r w:rsidR="00924AA6" w:rsidRPr="009F3B7B">
        <w:rPr>
          <w:rFonts w:ascii="Times New Roman" w:hAnsi="Times New Roman" w:cs="Times New Roman"/>
          <w:sz w:val="28"/>
          <w:szCs w:val="28"/>
        </w:rPr>
        <w:t>Перечень объектов централизованной системы водоснабжения</w:t>
      </w:r>
      <w:r w:rsidRPr="009F3B7B">
        <w:rPr>
          <w:rFonts w:ascii="Times New Roman" w:hAnsi="Times New Roman" w:cs="Times New Roman"/>
          <w:sz w:val="28"/>
          <w:szCs w:val="28"/>
        </w:rPr>
        <w:t xml:space="preserve"> поселка Патроны</w:t>
      </w:r>
      <w:bookmarkEnd w:id="81"/>
      <w:bookmarkEnd w:id="82"/>
    </w:p>
    <w:p w14:paraId="3941BAFE" w14:textId="77777777" w:rsidR="00924AA6" w:rsidRPr="009F3B7B" w:rsidRDefault="00924AA6" w:rsidP="00450193">
      <w:pPr>
        <w:spacing w:line="276" w:lineRule="auto"/>
        <w:rPr>
          <w:rFonts w:cs="Times New Roman"/>
          <w:sz w:val="28"/>
          <w:szCs w:val="28"/>
        </w:rPr>
      </w:pPr>
      <w:r w:rsidRPr="009F3B7B">
        <w:rPr>
          <w:rFonts w:cs="Times New Roman"/>
          <w:sz w:val="28"/>
          <w:szCs w:val="28"/>
        </w:rPr>
        <w:t>- подземный водозабор;</w:t>
      </w:r>
    </w:p>
    <w:p w14:paraId="29AF6A65" w14:textId="77777777" w:rsidR="00924AA6" w:rsidRPr="009F3B7B" w:rsidRDefault="00924AA6" w:rsidP="00450193">
      <w:pPr>
        <w:spacing w:line="276" w:lineRule="auto"/>
        <w:rPr>
          <w:rFonts w:cs="Times New Roman"/>
          <w:sz w:val="28"/>
          <w:szCs w:val="28"/>
        </w:rPr>
      </w:pPr>
      <w:r w:rsidRPr="009F3B7B">
        <w:rPr>
          <w:rFonts w:cs="Times New Roman"/>
          <w:sz w:val="28"/>
          <w:szCs w:val="28"/>
        </w:rPr>
        <w:t>- магистральные сети водоснабжения;</w:t>
      </w:r>
    </w:p>
    <w:p w14:paraId="499164D4" w14:textId="77777777" w:rsidR="00924AA6" w:rsidRPr="009F3B7B" w:rsidRDefault="00924AA6" w:rsidP="00450193">
      <w:pPr>
        <w:spacing w:line="276" w:lineRule="auto"/>
        <w:rPr>
          <w:rFonts w:cs="Times New Roman"/>
          <w:sz w:val="28"/>
          <w:szCs w:val="28"/>
        </w:rPr>
      </w:pPr>
      <w:r w:rsidRPr="009F3B7B">
        <w:rPr>
          <w:rFonts w:cs="Times New Roman"/>
          <w:sz w:val="28"/>
          <w:szCs w:val="28"/>
        </w:rPr>
        <w:t>- колодцы водопроводные.</w:t>
      </w:r>
    </w:p>
    <w:p w14:paraId="151007F1" w14:textId="0440D5C6" w:rsidR="00924AA6" w:rsidRPr="009F3B7B" w:rsidRDefault="00B952E4" w:rsidP="00B952E4">
      <w:pPr>
        <w:pStyle w:val="21"/>
        <w:spacing w:line="276" w:lineRule="auto"/>
        <w:jc w:val="left"/>
        <w:rPr>
          <w:sz w:val="28"/>
          <w:szCs w:val="28"/>
        </w:rPr>
      </w:pPr>
      <w:bookmarkStart w:id="83" w:name="_Toc23317433"/>
      <w:bookmarkStart w:id="84" w:name="_Toc23419027"/>
      <w:r w:rsidRPr="009F3B7B">
        <w:rPr>
          <w:rFonts w:ascii="Times New Roman" w:hAnsi="Times New Roman" w:cs="Times New Roman"/>
          <w:sz w:val="28"/>
          <w:szCs w:val="28"/>
        </w:rPr>
        <w:t xml:space="preserve">2.1.4.5.2. Описание </w:t>
      </w:r>
      <w:r w:rsidRPr="009F3B7B">
        <w:rPr>
          <w:rFonts w:ascii="Times New Roman" w:hAnsi="Times New Roman" w:cs="Times New Roman"/>
          <w:sz w:val="28"/>
          <w:szCs w:val="28"/>
        </w:rPr>
        <w:tab/>
        <w:t>состояния</w:t>
      </w:r>
      <w:r w:rsidR="00A52286" w:rsidRPr="009F3B7B">
        <w:rPr>
          <w:rFonts w:ascii="Times New Roman" w:hAnsi="Times New Roman" w:cs="Times New Roman"/>
          <w:sz w:val="28"/>
          <w:szCs w:val="28"/>
        </w:rPr>
        <w:t xml:space="preserve"> </w:t>
      </w:r>
      <w:r w:rsidRPr="009F3B7B">
        <w:rPr>
          <w:rFonts w:ascii="Times New Roman" w:hAnsi="Times New Roman" w:cs="Times New Roman"/>
          <w:sz w:val="28"/>
          <w:szCs w:val="28"/>
        </w:rPr>
        <w:t>существующих источников водоснабжения и водозаборных сооружений посел</w:t>
      </w:r>
      <w:r w:rsidRPr="009F3B7B">
        <w:rPr>
          <w:sz w:val="28"/>
          <w:szCs w:val="28"/>
        </w:rPr>
        <w:t xml:space="preserve">ка </w:t>
      </w:r>
      <w:proofErr w:type="spellStart"/>
      <w:proofErr w:type="gramStart"/>
      <w:r w:rsidR="00FE1D4A" w:rsidRPr="009F3B7B">
        <w:rPr>
          <w:sz w:val="28"/>
          <w:szCs w:val="28"/>
        </w:rPr>
        <w:t>поселка</w:t>
      </w:r>
      <w:proofErr w:type="spellEnd"/>
      <w:proofErr w:type="gramEnd"/>
      <w:r w:rsidR="00FE1D4A" w:rsidRPr="009F3B7B">
        <w:rPr>
          <w:sz w:val="28"/>
          <w:szCs w:val="28"/>
        </w:rPr>
        <w:t xml:space="preserve"> </w:t>
      </w:r>
      <w:r w:rsidR="00924AA6" w:rsidRPr="009F3B7B">
        <w:rPr>
          <w:sz w:val="28"/>
          <w:szCs w:val="28"/>
        </w:rPr>
        <w:t>Патроны</w:t>
      </w:r>
      <w:bookmarkEnd w:id="83"/>
      <w:bookmarkEnd w:id="84"/>
    </w:p>
    <w:p w14:paraId="622A44C2" w14:textId="77777777" w:rsidR="00924AA6" w:rsidRPr="009F3B7B" w:rsidRDefault="00924AA6" w:rsidP="00B952E4">
      <w:pPr>
        <w:spacing w:line="276" w:lineRule="auto"/>
        <w:rPr>
          <w:sz w:val="28"/>
          <w:szCs w:val="28"/>
        </w:rPr>
      </w:pPr>
      <w:r w:rsidRPr="009F3B7B">
        <w:rPr>
          <w:sz w:val="28"/>
          <w:szCs w:val="28"/>
        </w:rPr>
        <w:t>Водоснабжение осуществляется от подземного водозабора, расположенного в посёлке в  900 метрах от ВК</w:t>
      </w:r>
      <w:proofErr w:type="gramStart"/>
      <w:r w:rsidRPr="009F3B7B">
        <w:rPr>
          <w:sz w:val="28"/>
          <w:szCs w:val="28"/>
        </w:rPr>
        <w:t>1</w:t>
      </w:r>
      <w:proofErr w:type="gramEnd"/>
      <w:r w:rsidRPr="009F3B7B">
        <w:rPr>
          <w:sz w:val="28"/>
          <w:szCs w:val="28"/>
        </w:rPr>
        <w:t>. ВК</w:t>
      </w:r>
      <w:proofErr w:type="gramStart"/>
      <w:r w:rsidRPr="009F3B7B">
        <w:rPr>
          <w:sz w:val="28"/>
          <w:szCs w:val="28"/>
        </w:rPr>
        <w:t>1</w:t>
      </w:r>
      <w:proofErr w:type="gramEnd"/>
      <w:r w:rsidRPr="009F3B7B">
        <w:rPr>
          <w:sz w:val="28"/>
          <w:szCs w:val="28"/>
        </w:rPr>
        <w:t xml:space="preserve">  находится  на территории радиостанции.  На территории водозабора имеется две скважины глубиной 76 метров. В скважине №1 на глубине 65 метров установлен насос ЭЦВ-8, в скважине №2 на глубине 50 метров установлен насос ЭЦВ-6. </w:t>
      </w:r>
    </w:p>
    <w:p w14:paraId="642E38DA" w14:textId="13B00130" w:rsidR="00924AA6" w:rsidRPr="009F3B7B" w:rsidRDefault="00924AA6" w:rsidP="00B952E4">
      <w:pPr>
        <w:spacing w:line="276" w:lineRule="auto"/>
        <w:rPr>
          <w:sz w:val="28"/>
          <w:szCs w:val="28"/>
        </w:rPr>
      </w:pPr>
      <w:r w:rsidRPr="009F3B7B">
        <w:rPr>
          <w:sz w:val="28"/>
          <w:szCs w:val="28"/>
        </w:rPr>
        <w:t xml:space="preserve">Вода из скважин глубинными насосами подаётся в бетонную ёмкость, объёмом 450 м³.  Включение насосов осуществляется вручную, аппаратура контроля уровня воды, включения и выключения, защиты электродвигателей насосов </w:t>
      </w:r>
      <w:r w:rsidRPr="009F3B7B">
        <w:rPr>
          <w:sz w:val="28"/>
          <w:szCs w:val="28"/>
        </w:rPr>
        <w:lastRenderedPageBreak/>
        <w:t xml:space="preserve">полностью отсутствуют.  Зона санитарной защиты водозабора не соответствует нормативным требованиям. Бетонный бак не очищался на протяжении нескольких десятилетий. </w:t>
      </w:r>
    </w:p>
    <w:p w14:paraId="5DD0ED34" w14:textId="18A0066F" w:rsidR="00924AA6" w:rsidRPr="009F3B7B" w:rsidRDefault="000230EF" w:rsidP="00924AA6">
      <w:pPr>
        <w:pStyle w:val="21"/>
        <w:spacing w:line="276" w:lineRule="auto"/>
        <w:rPr>
          <w:rFonts w:ascii="Times New Roman" w:hAnsi="Times New Roman" w:cs="Times New Roman"/>
          <w:sz w:val="28"/>
          <w:szCs w:val="28"/>
        </w:rPr>
      </w:pPr>
      <w:bookmarkStart w:id="85" w:name="_Toc23317434"/>
      <w:bookmarkStart w:id="86" w:name="_Toc23419028"/>
      <w:r w:rsidRPr="009F3B7B">
        <w:rPr>
          <w:rFonts w:ascii="Times New Roman" w:hAnsi="Times New Roman" w:cs="Times New Roman"/>
          <w:sz w:val="28"/>
          <w:szCs w:val="28"/>
        </w:rPr>
        <w:t xml:space="preserve">2.1.4.5.3. </w:t>
      </w:r>
      <w:r w:rsidR="00924AA6" w:rsidRPr="009F3B7B">
        <w:rPr>
          <w:rFonts w:ascii="Times New Roman" w:hAnsi="Times New Roman" w:cs="Times New Roman"/>
          <w:sz w:val="28"/>
          <w:szCs w:val="28"/>
        </w:rPr>
        <w:t xml:space="preserve">Описание существующих сооружений очистки и  </w:t>
      </w:r>
      <w:r w:rsidR="00924AA6" w:rsidRPr="009F3B7B">
        <w:rPr>
          <w:rFonts w:ascii="Times New Roman" w:hAnsi="Times New Roman" w:cs="Times New Roman"/>
          <w:sz w:val="28"/>
          <w:szCs w:val="28"/>
        </w:rPr>
        <w:br w:type="textWrapping" w:clear="all"/>
        <w:t>подготовки воды, включая оценку соответствия применяемой технологической схемы водоподготовки требованиям обеспечения  нормативов качества воды</w:t>
      </w:r>
      <w:bookmarkEnd w:id="85"/>
      <w:bookmarkEnd w:id="86"/>
      <w:r w:rsidR="00924AA6" w:rsidRPr="009F3B7B">
        <w:rPr>
          <w:rFonts w:ascii="Times New Roman" w:hAnsi="Times New Roman" w:cs="Times New Roman"/>
          <w:sz w:val="28"/>
          <w:szCs w:val="28"/>
        </w:rPr>
        <w:t xml:space="preserve">  </w:t>
      </w:r>
    </w:p>
    <w:p w14:paraId="00D999F4" w14:textId="77777777" w:rsidR="000230EF" w:rsidRPr="009F3B7B" w:rsidRDefault="000230EF" w:rsidP="000230EF">
      <w:pPr>
        <w:spacing w:line="276" w:lineRule="auto"/>
        <w:rPr>
          <w:rFonts w:cs="Times New Roman"/>
          <w:sz w:val="28"/>
          <w:szCs w:val="28"/>
        </w:rPr>
      </w:pPr>
      <w:r w:rsidRPr="009F3B7B">
        <w:rPr>
          <w:rFonts w:cs="Times New Roman"/>
          <w:sz w:val="28"/>
          <w:szCs w:val="28"/>
        </w:rPr>
        <w:t>В</w:t>
      </w:r>
      <w:r w:rsidRPr="009F3B7B">
        <w:rPr>
          <w:rFonts w:cs="Times New Roman"/>
          <w:spacing w:val="104"/>
          <w:sz w:val="28"/>
          <w:szCs w:val="28"/>
        </w:rPr>
        <w:t xml:space="preserve"> </w:t>
      </w:r>
      <w:r w:rsidRPr="009F3B7B">
        <w:rPr>
          <w:rFonts w:cs="Times New Roman"/>
          <w:sz w:val="28"/>
          <w:szCs w:val="28"/>
        </w:rPr>
        <w:t>вид</w:t>
      </w:r>
      <w:r w:rsidRPr="009F3B7B">
        <w:rPr>
          <w:rFonts w:cs="Times New Roman"/>
          <w:spacing w:val="-3"/>
          <w:sz w:val="28"/>
          <w:szCs w:val="28"/>
        </w:rPr>
        <w:t>у</w:t>
      </w:r>
      <w:r w:rsidRPr="009F3B7B">
        <w:rPr>
          <w:rFonts w:cs="Times New Roman"/>
          <w:spacing w:val="104"/>
          <w:sz w:val="28"/>
          <w:szCs w:val="28"/>
        </w:rPr>
        <w:t xml:space="preserve"> </w:t>
      </w:r>
      <w:r w:rsidRPr="009F3B7B">
        <w:rPr>
          <w:rFonts w:cs="Times New Roman"/>
          <w:sz w:val="28"/>
          <w:szCs w:val="28"/>
        </w:rPr>
        <w:t>отс</w:t>
      </w:r>
      <w:r w:rsidRPr="009F3B7B">
        <w:rPr>
          <w:rFonts w:cs="Times New Roman"/>
          <w:spacing w:val="-3"/>
          <w:sz w:val="28"/>
          <w:szCs w:val="28"/>
        </w:rPr>
        <w:t>у</w:t>
      </w:r>
      <w:r w:rsidRPr="009F3B7B">
        <w:rPr>
          <w:rFonts w:cs="Times New Roman"/>
          <w:sz w:val="28"/>
          <w:szCs w:val="28"/>
        </w:rPr>
        <w:t>тствия</w:t>
      </w:r>
      <w:r w:rsidRPr="009F3B7B">
        <w:rPr>
          <w:rFonts w:cs="Times New Roman"/>
          <w:spacing w:val="105"/>
          <w:sz w:val="28"/>
          <w:szCs w:val="28"/>
        </w:rPr>
        <w:t xml:space="preserve"> </w:t>
      </w:r>
      <w:r w:rsidRPr="009F3B7B">
        <w:rPr>
          <w:rFonts w:cs="Times New Roman"/>
          <w:sz w:val="28"/>
          <w:szCs w:val="28"/>
        </w:rPr>
        <w:t>состава</w:t>
      </w:r>
      <w:r w:rsidRPr="009F3B7B">
        <w:rPr>
          <w:rFonts w:cs="Times New Roman"/>
          <w:spacing w:val="101"/>
          <w:sz w:val="28"/>
          <w:szCs w:val="28"/>
        </w:rPr>
        <w:t xml:space="preserve"> </w:t>
      </w:r>
      <w:r w:rsidRPr="009F3B7B">
        <w:rPr>
          <w:rFonts w:cs="Times New Roman"/>
          <w:sz w:val="28"/>
          <w:szCs w:val="28"/>
        </w:rPr>
        <w:t>обор</w:t>
      </w:r>
      <w:r w:rsidRPr="009F3B7B">
        <w:rPr>
          <w:rFonts w:cs="Times New Roman"/>
          <w:spacing w:val="-3"/>
          <w:sz w:val="28"/>
          <w:szCs w:val="28"/>
        </w:rPr>
        <w:t>у</w:t>
      </w:r>
      <w:r w:rsidRPr="009F3B7B">
        <w:rPr>
          <w:rFonts w:cs="Times New Roman"/>
          <w:sz w:val="28"/>
          <w:szCs w:val="28"/>
        </w:rPr>
        <w:t>дования,</w:t>
      </w:r>
      <w:r w:rsidRPr="009F3B7B">
        <w:rPr>
          <w:rFonts w:cs="Times New Roman"/>
          <w:spacing w:val="104"/>
          <w:sz w:val="28"/>
          <w:szCs w:val="28"/>
        </w:rPr>
        <w:t xml:space="preserve"> </w:t>
      </w:r>
      <w:r w:rsidRPr="009F3B7B">
        <w:rPr>
          <w:rFonts w:cs="Times New Roman"/>
          <w:sz w:val="28"/>
          <w:szCs w:val="28"/>
        </w:rPr>
        <w:t>ко</w:t>
      </w:r>
      <w:r w:rsidRPr="009F3B7B">
        <w:rPr>
          <w:rFonts w:cs="Times New Roman"/>
          <w:spacing w:val="-2"/>
          <w:sz w:val="28"/>
          <w:szCs w:val="28"/>
        </w:rPr>
        <w:t>т</w:t>
      </w:r>
      <w:r w:rsidRPr="009F3B7B">
        <w:rPr>
          <w:rFonts w:cs="Times New Roman"/>
          <w:sz w:val="28"/>
          <w:szCs w:val="28"/>
        </w:rPr>
        <w:t>орым</w:t>
      </w:r>
      <w:r w:rsidRPr="009F3B7B">
        <w:rPr>
          <w:rFonts w:cs="Times New Roman"/>
          <w:spacing w:val="104"/>
          <w:sz w:val="28"/>
          <w:szCs w:val="28"/>
        </w:rPr>
        <w:t xml:space="preserve"> </w:t>
      </w:r>
      <w:r w:rsidRPr="009F3B7B">
        <w:rPr>
          <w:rFonts w:cs="Times New Roman"/>
          <w:spacing w:val="-3"/>
          <w:sz w:val="28"/>
          <w:szCs w:val="28"/>
        </w:rPr>
        <w:t>у</w:t>
      </w:r>
      <w:r w:rsidRPr="009F3B7B">
        <w:rPr>
          <w:rFonts w:cs="Times New Roman"/>
          <w:sz w:val="28"/>
          <w:szCs w:val="28"/>
        </w:rPr>
        <w:t>комплек</w:t>
      </w:r>
      <w:r w:rsidRPr="009F3B7B">
        <w:rPr>
          <w:rFonts w:cs="Times New Roman"/>
          <w:spacing w:val="-2"/>
          <w:sz w:val="28"/>
          <w:szCs w:val="28"/>
        </w:rPr>
        <w:t>т</w:t>
      </w:r>
      <w:r w:rsidRPr="009F3B7B">
        <w:rPr>
          <w:rFonts w:cs="Times New Roman"/>
          <w:sz w:val="28"/>
          <w:szCs w:val="28"/>
        </w:rPr>
        <w:t>ованы данные</w:t>
      </w:r>
      <w:r w:rsidRPr="009F3B7B">
        <w:rPr>
          <w:rFonts w:cs="Times New Roman"/>
          <w:spacing w:val="157"/>
          <w:sz w:val="28"/>
          <w:szCs w:val="28"/>
        </w:rPr>
        <w:t xml:space="preserve"> </w:t>
      </w:r>
      <w:r w:rsidRPr="009F3B7B">
        <w:rPr>
          <w:rFonts w:cs="Times New Roman"/>
          <w:sz w:val="28"/>
          <w:szCs w:val="28"/>
        </w:rPr>
        <w:t>соор</w:t>
      </w:r>
      <w:r w:rsidRPr="009F3B7B">
        <w:rPr>
          <w:rFonts w:cs="Times New Roman"/>
          <w:spacing w:val="-3"/>
          <w:sz w:val="28"/>
          <w:szCs w:val="28"/>
        </w:rPr>
        <w:t>у</w:t>
      </w:r>
      <w:r w:rsidRPr="009F3B7B">
        <w:rPr>
          <w:rFonts w:cs="Times New Roman"/>
          <w:sz w:val="28"/>
          <w:szCs w:val="28"/>
        </w:rPr>
        <w:t>жения,</w:t>
      </w:r>
      <w:r w:rsidRPr="009F3B7B">
        <w:rPr>
          <w:rFonts w:cs="Times New Roman"/>
          <w:spacing w:val="157"/>
          <w:sz w:val="28"/>
          <w:szCs w:val="28"/>
        </w:rPr>
        <w:t xml:space="preserve"> </w:t>
      </w:r>
      <w:r w:rsidRPr="009F3B7B">
        <w:rPr>
          <w:rFonts w:cs="Times New Roman"/>
          <w:sz w:val="28"/>
          <w:szCs w:val="28"/>
        </w:rPr>
        <w:t>а</w:t>
      </w:r>
      <w:r w:rsidRPr="009F3B7B">
        <w:rPr>
          <w:rFonts w:cs="Times New Roman"/>
          <w:spacing w:val="157"/>
          <w:sz w:val="28"/>
          <w:szCs w:val="28"/>
        </w:rPr>
        <w:t xml:space="preserve"> </w:t>
      </w:r>
      <w:r w:rsidRPr="009F3B7B">
        <w:rPr>
          <w:rFonts w:cs="Times New Roman"/>
          <w:sz w:val="28"/>
          <w:szCs w:val="28"/>
        </w:rPr>
        <w:t>также</w:t>
      </w:r>
      <w:r w:rsidRPr="009F3B7B">
        <w:rPr>
          <w:rFonts w:cs="Times New Roman"/>
          <w:spacing w:val="158"/>
          <w:sz w:val="28"/>
          <w:szCs w:val="28"/>
        </w:rPr>
        <w:t xml:space="preserve"> </w:t>
      </w:r>
      <w:r w:rsidRPr="009F3B7B">
        <w:rPr>
          <w:rFonts w:cs="Times New Roman"/>
          <w:sz w:val="28"/>
          <w:szCs w:val="28"/>
        </w:rPr>
        <w:t>техническо-э</w:t>
      </w:r>
      <w:r w:rsidRPr="009F3B7B">
        <w:rPr>
          <w:rFonts w:cs="Times New Roman"/>
          <w:spacing w:val="-2"/>
          <w:sz w:val="28"/>
          <w:szCs w:val="28"/>
        </w:rPr>
        <w:t>к</w:t>
      </w:r>
      <w:r w:rsidRPr="009F3B7B">
        <w:rPr>
          <w:rFonts w:cs="Times New Roman"/>
          <w:sz w:val="28"/>
          <w:szCs w:val="28"/>
        </w:rPr>
        <w:t>оно</w:t>
      </w:r>
      <w:r w:rsidRPr="009F3B7B">
        <w:rPr>
          <w:rFonts w:cs="Times New Roman"/>
          <w:spacing w:val="-2"/>
          <w:sz w:val="28"/>
          <w:szCs w:val="28"/>
        </w:rPr>
        <w:t>м</w:t>
      </w:r>
      <w:r w:rsidRPr="009F3B7B">
        <w:rPr>
          <w:rFonts w:cs="Times New Roman"/>
          <w:sz w:val="28"/>
          <w:szCs w:val="28"/>
        </w:rPr>
        <w:t>ических</w:t>
      </w:r>
      <w:r w:rsidRPr="009F3B7B">
        <w:rPr>
          <w:rFonts w:cs="Times New Roman"/>
          <w:spacing w:val="157"/>
          <w:sz w:val="28"/>
          <w:szCs w:val="28"/>
        </w:rPr>
        <w:t xml:space="preserve"> </w:t>
      </w:r>
      <w:r w:rsidRPr="009F3B7B">
        <w:rPr>
          <w:rFonts w:cs="Times New Roman"/>
          <w:sz w:val="28"/>
          <w:szCs w:val="28"/>
        </w:rPr>
        <w:t>х</w:t>
      </w:r>
      <w:r w:rsidRPr="009F3B7B">
        <w:rPr>
          <w:rFonts w:cs="Times New Roman"/>
          <w:spacing w:val="-2"/>
          <w:sz w:val="28"/>
          <w:szCs w:val="28"/>
        </w:rPr>
        <w:t>а</w:t>
      </w:r>
      <w:r w:rsidRPr="009F3B7B">
        <w:rPr>
          <w:rFonts w:cs="Times New Roman"/>
          <w:sz w:val="28"/>
          <w:szCs w:val="28"/>
        </w:rPr>
        <w:t>рак</w:t>
      </w:r>
      <w:r w:rsidRPr="009F3B7B">
        <w:rPr>
          <w:rFonts w:cs="Times New Roman"/>
          <w:spacing w:val="-2"/>
          <w:sz w:val="28"/>
          <w:szCs w:val="28"/>
        </w:rPr>
        <w:t>т</w:t>
      </w:r>
      <w:r w:rsidRPr="009F3B7B">
        <w:rPr>
          <w:rFonts w:cs="Times New Roman"/>
          <w:sz w:val="28"/>
          <w:szCs w:val="28"/>
        </w:rPr>
        <w:t>ерис</w:t>
      </w:r>
      <w:r w:rsidRPr="009F3B7B">
        <w:rPr>
          <w:rFonts w:cs="Times New Roman"/>
          <w:spacing w:val="-2"/>
          <w:sz w:val="28"/>
          <w:szCs w:val="28"/>
        </w:rPr>
        <w:t>т</w:t>
      </w:r>
      <w:r w:rsidRPr="009F3B7B">
        <w:rPr>
          <w:rFonts w:cs="Times New Roman"/>
          <w:sz w:val="28"/>
          <w:szCs w:val="28"/>
        </w:rPr>
        <w:t>ик оборудования опис</w:t>
      </w:r>
      <w:r w:rsidRPr="009F3B7B">
        <w:rPr>
          <w:rFonts w:cs="Times New Roman"/>
          <w:spacing w:val="-2"/>
          <w:sz w:val="28"/>
          <w:szCs w:val="28"/>
        </w:rPr>
        <w:t>а</w:t>
      </w:r>
      <w:r w:rsidRPr="009F3B7B">
        <w:rPr>
          <w:rFonts w:cs="Times New Roman"/>
          <w:sz w:val="28"/>
          <w:szCs w:val="28"/>
        </w:rPr>
        <w:t>ние</w:t>
      </w:r>
      <w:r w:rsidRPr="009F3B7B">
        <w:rPr>
          <w:rFonts w:cs="Times New Roman"/>
          <w:spacing w:val="248"/>
          <w:sz w:val="28"/>
          <w:szCs w:val="28"/>
        </w:rPr>
        <w:t xml:space="preserve"> </w:t>
      </w:r>
      <w:r w:rsidRPr="009F3B7B">
        <w:rPr>
          <w:rFonts w:cs="Times New Roman"/>
          <w:spacing w:val="-2"/>
          <w:sz w:val="28"/>
          <w:szCs w:val="28"/>
        </w:rPr>
        <w:t>с</w:t>
      </w:r>
      <w:r w:rsidRPr="009F3B7B">
        <w:rPr>
          <w:rFonts w:cs="Times New Roman"/>
          <w:sz w:val="28"/>
          <w:szCs w:val="28"/>
        </w:rPr>
        <w:t>остояния</w:t>
      </w:r>
      <w:r w:rsidRPr="009F3B7B">
        <w:rPr>
          <w:rFonts w:cs="Times New Roman"/>
          <w:spacing w:val="246"/>
          <w:sz w:val="28"/>
          <w:szCs w:val="28"/>
        </w:rPr>
        <w:t xml:space="preserve"> </w:t>
      </w:r>
      <w:r w:rsidRPr="009F3B7B">
        <w:rPr>
          <w:rFonts w:cs="Times New Roman"/>
          <w:sz w:val="28"/>
          <w:szCs w:val="28"/>
        </w:rPr>
        <w:t>и</w:t>
      </w:r>
      <w:r w:rsidRPr="009F3B7B">
        <w:rPr>
          <w:rFonts w:cs="Times New Roman"/>
          <w:spacing w:val="248"/>
          <w:sz w:val="28"/>
          <w:szCs w:val="28"/>
        </w:rPr>
        <w:t xml:space="preserve"> </w:t>
      </w:r>
      <w:r w:rsidRPr="009F3B7B">
        <w:rPr>
          <w:rFonts w:cs="Times New Roman"/>
          <w:sz w:val="28"/>
          <w:szCs w:val="28"/>
        </w:rPr>
        <w:t>ф</w:t>
      </w:r>
      <w:r w:rsidRPr="009F3B7B">
        <w:rPr>
          <w:rFonts w:cs="Times New Roman"/>
          <w:spacing w:val="-3"/>
          <w:sz w:val="28"/>
          <w:szCs w:val="28"/>
        </w:rPr>
        <w:t>у</w:t>
      </w:r>
      <w:r w:rsidRPr="009F3B7B">
        <w:rPr>
          <w:rFonts w:cs="Times New Roman"/>
          <w:sz w:val="28"/>
          <w:szCs w:val="28"/>
        </w:rPr>
        <w:t>нкциониров</w:t>
      </w:r>
      <w:r w:rsidRPr="009F3B7B">
        <w:rPr>
          <w:rFonts w:cs="Times New Roman"/>
          <w:spacing w:val="-2"/>
          <w:sz w:val="28"/>
          <w:szCs w:val="28"/>
        </w:rPr>
        <w:t>а</w:t>
      </w:r>
      <w:r w:rsidRPr="009F3B7B">
        <w:rPr>
          <w:rFonts w:cs="Times New Roman"/>
          <w:sz w:val="28"/>
          <w:szCs w:val="28"/>
        </w:rPr>
        <w:t>ния</w:t>
      </w:r>
      <w:r w:rsidRPr="009F3B7B">
        <w:rPr>
          <w:rFonts w:cs="Times New Roman"/>
          <w:spacing w:val="249"/>
          <w:sz w:val="28"/>
          <w:szCs w:val="28"/>
        </w:rPr>
        <w:t xml:space="preserve"> </w:t>
      </w:r>
      <w:r w:rsidRPr="009F3B7B">
        <w:rPr>
          <w:rFonts w:cs="Times New Roman"/>
          <w:sz w:val="28"/>
          <w:szCs w:val="28"/>
        </w:rPr>
        <w:t>с</w:t>
      </w:r>
      <w:r w:rsidRPr="009F3B7B">
        <w:rPr>
          <w:rFonts w:cs="Times New Roman"/>
          <w:spacing w:val="-3"/>
          <w:sz w:val="28"/>
          <w:szCs w:val="28"/>
        </w:rPr>
        <w:t>у</w:t>
      </w:r>
      <w:r w:rsidRPr="009F3B7B">
        <w:rPr>
          <w:rFonts w:cs="Times New Roman"/>
          <w:sz w:val="28"/>
          <w:szCs w:val="28"/>
        </w:rPr>
        <w:t>ществующих</w:t>
      </w:r>
      <w:r w:rsidRPr="009F3B7B">
        <w:rPr>
          <w:rFonts w:cs="Times New Roman"/>
          <w:spacing w:val="246"/>
          <w:sz w:val="28"/>
          <w:szCs w:val="28"/>
        </w:rPr>
        <w:t xml:space="preserve"> </w:t>
      </w:r>
      <w:r w:rsidRPr="009F3B7B">
        <w:rPr>
          <w:rFonts w:cs="Times New Roman"/>
          <w:sz w:val="28"/>
          <w:szCs w:val="28"/>
        </w:rPr>
        <w:t>сооружений очистки и подготовки воды не пр</w:t>
      </w:r>
      <w:r w:rsidRPr="009F3B7B">
        <w:rPr>
          <w:rFonts w:cs="Times New Roman"/>
          <w:spacing w:val="-2"/>
          <w:sz w:val="28"/>
          <w:szCs w:val="28"/>
        </w:rPr>
        <w:t>е</w:t>
      </w:r>
      <w:r w:rsidRPr="009F3B7B">
        <w:rPr>
          <w:rFonts w:cs="Times New Roman"/>
          <w:sz w:val="28"/>
          <w:szCs w:val="28"/>
        </w:rPr>
        <w:t>дставляет</w:t>
      </w:r>
      <w:r w:rsidRPr="009F3B7B">
        <w:rPr>
          <w:rFonts w:cs="Times New Roman"/>
          <w:spacing w:val="-2"/>
          <w:sz w:val="28"/>
          <w:szCs w:val="28"/>
        </w:rPr>
        <w:t>с</w:t>
      </w:r>
      <w:r w:rsidRPr="009F3B7B">
        <w:rPr>
          <w:rFonts w:cs="Times New Roman"/>
          <w:sz w:val="28"/>
          <w:szCs w:val="28"/>
        </w:rPr>
        <w:t xml:space="preserve">я возможным.  </w:t>
      </w:r>
    </w:p>
    <w:p w14:paraId="3328C380" w14:textId="530A1D89" w:rsidR="00924AA6" w:rsidRPr="009F3B7B" w:rsidRDefault="000230EF" w:rsidP="000230EF">
      <w:pPr>
        <w:pStyle w:val="21"/>
        <w:spacing w:line="276" w:lineRule="auto"/>
        <w:rPr>
          <w:rFonts w:ascii="Times New Roman" w:hAnsi="Times New Roman" w:cs="Times New Roman"/>
          <w:color w:val="010302"/>
          <w:sz w:val="28"/>
          <w:szCs w:val="28"/>
        </w:rPr>
      </w:pPr>
      <w:bookmarkStart w:id="87" w:name="_Toc23317435"/>
      <w:bookmarkStart w:id="88" w:name="_Toc23419029"/>
      <w:r w:rsidRPr="009F3B7B">
        <w:rPr>
          <w:rFonts w:ascii="Times New Roman" w:hAnsi="Times New Roman" w:cs="Times New Roman"/>
          <w:sz w:val="28"/>
          <w:szCs w:val="28"/>
        </w:rPr>
        <w:t xml:space="preserve">2.1.4.5.5. </w:t>
      </w:r>
      <w:r w:rsidR="00924AA6" w:rsidRPr="009F3B7B">
        <w:rPr>
          <w:rFonts w:ascii="Times New Roman" w:hAnsi="Times New Roman" w:cs="Times New Roman"/>
          <w:sz w:val="28"/>
          <w:szCs w:val="28"/>
        </w:rPr>
        <w:t>Описание</w:t>
      </w:r>
      <w:r w:rsidR="00924AA6" w:rsidRPr="009F3B7B">
        <w:rPr>
          <w:rFonts w:ascii="Times New Roman" w:hAnsi="Times New Roman" w:cs="Times New Roman"/>
          <w:spacing w:val="49"/>
          <w:sz w:val="28"/>
          <w:szCs w:val="28"/>
        </w:rPr>
        <w:t xml:space="preserve"> </w:t>
      </w:r>
      <w:r w:rsidR="00924AA6" w:rsidRPr="009F3B7B">
        <w:rPr>
          <w:rFonts w:ascii="Times New Roman" w:hAnsi="Times New Roman" w:cs="Times New Roman"/>
          <w:spacing w:val="-2"/>
          <w:sz w:val="28"/>
          <w:szCs w:val="28"/>
        </w:rPr>
        <w:t>с</w:t>
      </w:r>
      <w:r w:rsidR="00924AA6" w:rsidRPr="009F3B7B">
        <w:rPr>
          <w:rFonts w:ascii="Times New Roman" w:hAnsi="Times New Roman" w:cs="Times New Roman"/>
          <w:sz w:val="28"/>
          <w:szCs w:val="28"/>
        </w:rPr>
        <w:t>о</w:t>
      </w:r>
      <w:r w:rsidR="00924AA6" w:rsidRPr="009F3B7B">
        <w:rPr>
          <w:rFonts w:ascii="Times New Roman" w:hAnsi="Times New Roman" w:cs="Times New Roman"/>
          <w:spacing w:val="-2"/>
          <w:sz w:val="28"/>
          <w:szCs w:val="28"/>
        </w:rPr>
        <w:t>с</w:t>
      </w:r>
      <w:r w:rsidR="00924AA6" w:rsidRPr="009F3B7B">
        <w:rPr>
          <w:rFonts w:ascii="Times New Roman" w:hAnsi="Times New Roman" w:cs="Times New Roman"/>
          <w:sz w:val="28"/>
          <w:szCs w:val="28"/>
        </w:rPr>
        <w:t>тояния</w:t>
      </w:r>
      <w:r w:rsidR="00924AA6" w:rsidRPr="009F3B7B">
        <w:rPr>
          <w:rFonts w:ascii="Times New Roman" w:hAnsi="Times New Roman" w:cs="Times New Roman"/>
          <w:spacing w:val="48"/>
          <w:sz w:val="28"/>
          <w:szCs w:val="28"/>
        </w:rPr>
        <w:t xml:space="preserve"> </w:t>
      </w:r>
      <w:r w:rsidR="00924AA6" w:rsidRPr="009F3B7B">
        <w:rPr>
          <w:rFonts w:ascii="Times New Roman" w:hAnsi="Times New Roman" w:cs="Times New Roman"/>
          <w:sz w:val="28"/>
          <w:szCs w:val="28"/>
        </w:rPr>
        <w:t>и</w:t>
      </w:r>
      <w:r w:rsidR="00924AA6" w:rsidRPr="009F3B7B">
        <w:rPr>
          <w:rFonts w:ascii="Times New Roman" w:hAnsi="Times New Roman" w:cs="Times New Roman"/>
          <w:spacing w:val="49"/>
          <w:sz w:val="28"/>
          <w:szCs w:val="28"/>
        </w:rPr>
        <w:t xml:space="preserve"> </w:t>
      </w:r>
      <w:r w:rsidR="00924AA6" w:rsidRPr="009F3B7B">
        <w:rPr>
          <w:rFonts w:ascii="Times New Roman" w:hAnsi="Times New Roman" w:cs="Times New Roman"/>
          <w:spacing w:val="-2"/>
          <w:sz w:val="28"/>
          <w:szCs w:val="28"/>
        </w:rPr>
        <w:t>ф</w:t>
      </w:r>
      <w:r w:rsidR="00924AA6" w:rsidRPr="009F3B7B">
        <w:rPr>
          <w:rFonts w:ascii="Times New Roman" w:hAnsi="Times New Roman" w:cs="Times New Roman"/>
          <w:sz w:val="28"/>
          <w:szCs w:val="28"/>
        </w:rPr>
        <w:t>ункционирования</w:t>
      </w:r>
      <w:r w:rsidR="00924AA6" w:rsidRPr="009F3B7B">
        <w:rPr>
          <w:rFonts w:ascii="Times New Roman" w:hAnsi="Times New Roman" w:cs="Times New Roman"/>
          <w:spacing w:val="48"/>
          <w:sz w:val="28"/>
          <w:szCs w:val="28"/>
        </w:rPr>
        <w:t xml:space="preserve"> </w:t>
      </w:r>
      <w:r w:rsidR="00924AA6" w:rsidRPr="009F3B7B">
        <w:rPr>
          <w:rFonts w:ascii="Times New Roman" w:hAnsi="Times New Roman" w:cs="Times New Roman"/>
          <w:spacing w:val="-2"/>
          <w:sz w:val="28"/>
          <w:szCs w:val="28"/>
        </w:rPr>
        <w:t>с</w:t>
      </w:r>
      <w:r w:rsidR="00924AA6" w:rsidRPr="009F3B7B">
        <w:rPr>
          <w:rFonts w:ascii="Times New Roman" w:hAnsi="Times New Roman" w:cs="Times New Roman"/>
          <w:sz w:val="28"/>
          <w:szCs w:val="28"/>
        </w:rPr>
        <w:t>ущ</w:t>
      </w:r>
      <w:r w:rsidR="00924AA6" w:rsidRPr="009F3B7B">
        <w:rPr>
          <w:rFonts w:ascii="Times New Roman" w:hAnsi="Times New Roman" w:cs="Times New Roman"/>
          <w:spacing w:val="-2"/>
          <w:sz w:val="28"/>
          <w:szCs w:val="28"/>
        </w:rPr>
        <w:t>е</w:t>
      </w:r>
      <w:r w:rsidR="00924AA6" w:rsidRPr="009F3B7B">
        <w:rPr>
          <w:rFonts w:ascii="Times New Roman" w:hAnsi="Times New Roman" w:cs="Times New Roman"/>
          <w:sz w:val="28"/>
          <w:szCs w:val="28"/>
        </w:rPr>
        <w:t>ст</w:t>
      </w:r>
      <w:r w:rsidR="00924AA6" w:rsidRPr="009F3B7B">
        <w:rPr>
          <w:rFonts w:ascii="Times New Roman" w:hAnsi="Times New Roman" w:cs="Times New Roman"/>
          <w:spacing w:val="-2"/>
          <w:sz w:val="28"/>
          <w:szCs w:val="28"/>
        </w:rPr>
        <w:t>в</w:t>
      </w:r>
      <w:r w:rsidR="00924AA6" w:rsidRPr="009F3B7B">
        <w:rPr>
          <w:rFonts w:ascii="Times New Roman" w:hAnsi="Times New Roman" w:cs="Times New Roman"/>
          <w:sz w:val="28"/>
          <w:szCs w:val="28"/>
        </w:rPr>
        <w:t>ующих насосных</w:t>
      </w:r>
      <w:r w:rsidR="00924AA6" w:rsidRPr="009F3B7B">
        <w:rPr>
          <w:rFonts w:ascii="Times New Roman" w:hAnsi="Times New Roman" w:cs="Times New Roman"/>
          <w:spacing w:val="325"/>
          <w:sz w:val="28"/>
          <w:szCs w:val="28"/>
        </w:rPr>
        <w:t xml:space="preserve"> </w:t>
      </w:r>
      <w:r w:rsidR="00924AA6" w:rsidRPr="009F3B7B">
        <w:rPr>
          <w:rFonts w:ascii="Times New Roman" w:hAnsi="Times New Roman" w:cs="Times New Roman"/>
          <w:sz w:val="28"/>
          <w:szCs w:val="28"/>
        </w:rPr>
        <w:t>це</w:t>
      </w:r>
      <w:r w:rsidR="00924AA6" w:rsidRPr="009F3B7B">
        <w:rPr>
          <w:rFonts w:ascii="Times New Roman" w:hAnsi="Times New Roman" w:cs="Times New Roman"/>
          <w:spacing w:val="-3"/>
          <w:sz w:val="28"/>
          <w:szCs w:val="28"/>
        </w:rPr>
        <w:t>н</w:t>
      </w:r>
      <w:r w:rsidR="00924AA6" w:rsidRPr="009F3B7B">
        <w:rPr>
          <w:rFonts w:ascii="Times New Roman" w:hAnsi="Times New Roman" w:cs="Times New Roman"/>
          <w:sz w:val="28"/>
          <w:szCs w:val="28"/>
        </w:rPr>
        <w:t>т</w:t>
      </w:r>
      <w:r w:rsidR="00924AA6" w:rsidRPr="009F3B7B">
        <w:rPr>
          <w:rFonts w:ascii="Times New Roman" w:hAnsi="Times New Roman" w:cs="Times New Roman"/>
          <w:spacing w:val="-2"/>
          <w:sz w:val="28"/>
          <w:szCs w:val="28"/>
        </w:rPr>
        <w:t>р</w:t>
      </w:r>
      <w:r w:rsidR="00924AA6" w:rsidRPr="009F3B7B">
        <w:rPr>
          <w:rFonts w:ascii="Times New Roman" w:hAnsi="Times New Roman" w:cs="Times New Roman"/>
          <w:sz w:val="28"/>
          <w:szCs w:val="28"/>
        </w:rPr>
        <w:t>али</w:t>
      </w:r>
      <w:r w:rsidR="00924AA6" w:rsidRPr="009F3B7B">
        <w:rPr>
          <w:rFonts w:ascii="Times New Roman" w:hAnsi="Times New Roman" w:cs="Times New Roman"/>
          <w:spacing w:val="-2"/>
          <w:sz w:val="28"/>
          <w:szCs w:val="28"/>
        </w:rPr>
        <w:t>з</w:t>
      </w:r>
      <w:r w:rsidR="00924AA6" w:rsidRPr="009F3B7B">
        <w:rPr>
          <w:rFonts w:ascii="Times New Roman" w:hAnsi="Times New Roman" w:cs="Times New Roman"/>
          <w:sz w:val="28"/>
          <w:szCs w:val="28"/>
        </w:rPr>
        <w:t>ованн</w:t>
      </w:r>
      <w:r w:rsidR="00924AA6" w:rsidRPr="009F3B7B">
        <w:rPr>
          <w:rFonts w:ascii="Times New Roman" w:hAnsi="Times New Roman" w:cs="Times New Roman"/>
          <w:spacing w:val="-3"/>
          <w:sz w:val="28"/>
          <w:szCs w:val="28"/>
        </w:rPr>
        <w:t>ы</w:t>
      </w:r>
      <w:r w:rsidR="00924AA6" w:rsidRPr="009F3B7B">
        <w:rPr>
          <w:rFonts w:ascii="Times New Roman" w:hAnsi="Times New Roman" w:cs="Times New Roman"/>
          <w:sz w:val="28"/>
          <w:szCs w:val="28"/>
        </w:rPr>
        <w:t>х</w:t>
      </w:r>
      <w:r w:rsidR="00924AA6" w:rsidRPr="009F3B7B">
        <w:rPr>
          <w:rFonts w:ascii="Times New Roman" w:hAnsi="Times New Roman" w:cs="Times New Roman"/>
          <w:spacing w:val="325"/>
          <w:sz w:val="28"/>
          <w:szCs w:val="28"/>
        </w:rPr>
        <w:t xml:space="preserve"> </w:t>
      </w:r>
      <w:r w:rsidR="00924AA6" w:rsidRPr="009F3B7B">
        <w:rPr>
          <w:rFonts w:ascii="Times New Roman" w:hAnsi="Times New Roman" w:cs="Times New Roman"/>
          <w:spacing w:val="-2"/>
          <w:sz w:val="28"/>
          <w:szCs w:val="28"/>
        </w:rPr>
        <w:t>с</w:t>
      </w:r>
      <w:r w:rsidR="00924AA6" w:rsidRPr="009F3B7B">
        <w:rPr>
          <w:rFonts w:ascii="Times New Roman" w:hAnsi="Times New Roman" w:cs="Times New Roman"/>
          <w:sz w:val="28"/>
          <w:szCs w:val="28"/>
        </w:rPr>
        <w:t>танций,</w:t>
      </w:r>
      <w:r w:rsidR="00924AA6" w:rsidRPr="009F3B7B">
        <w:rPr>
          <w:rFonts w:ascii="Times New Roman" w:hAnsi="Times New Roman" w:cs="Times New Roman"/>
          <w:spacing w:val="324"/>
          <w:sz w:val="28"/>
          <w:szCs w:val="28"/>
        </w:rPr>
        <w:t xml:space="preserve"> </w:t>
      </w:r>
      <w:r w:rsidR="00924AA6" w:rsidRPr="009F3B7B">
        <w:rPr>
          <w:rFonts w:ascii="Times New Roman" w:hAnsi="Times New Roman" w:cs="Times New Roman"/>
          <w:sz w:val="28"/>
          <w:szCs w:val="28"/>
        </w:rPr>
        <w:t>в</w:t>
      </w:r>
      <w:r w:rsidR="00924AA6" w:rsidRPr="009F3B7B">
        <w:rPr>
          <w:rFonts w:ascii="Times New Roman" w:hAnsi="Times New Roman" w:cs="Times New Roman"/>
          <w:spacing w:val="325"/>
          <w:sz w:val="28"/>
          <w:szCs w:val="28"/>
        </w:rPr>
        <w:t xml:space="preserve"> </w:t>
      </w:r>
      <w:r w:rsidR="00924AA6" w:rsidRPr="009F3B7B">
        <w:rPr>
          <w:rFonts w:ascii="Times New Roman" w:hAnsi="Times New Roman" w:cs="Times New Roman"/>
          <w:sz w:val="28"/>
          <w:szCs w:val="28"/>
        </w:rPr>
        <w:t>том</w:t>
      </w:r>
      <w:r w:rsidR="00924AA6" w:rsidRPr="009F3B7B">
        <w:rPr>
          <w:rFonts w:ascii="Times New Roman" w:hAnsi="Times New Roman" w:cs="Times New Roman"/>
          <w:spacing w:val="325"/>
          <w:sz w:val="28"/>
          <w:szCs w:val="28"/>
        </w:rPr>
        <w:t xml:space="preserve"> </w:t>
      </w:r>
      <w:r w:rsidR="00924AA6" w:rsidRPr="009F3B7B">
        <w:rPr>
          <w:rFonts w:ascii="Times New Roman" w:hAnsi="Times New Roman" w:cs="Times New Roman"/>
          <w:sz w:val="28"/>
          <w:szCs w:val="28"/>
        </w:rPr>
        <w:t>числе</w:t>
      </w:r>
      <w:r w:rsidR="00924AA6" w:rsidRPr="009F3B7B">
        <w:rPr>
          <w:rFonts w:ascii="Times New Roman" w:hAnsi="Times New Roman" w:cs="Times New Roman"/>
          <w:spacing w:val="323"/>
          <w:sz w:val="28"/>
          <w:szCs w:val="28"/>
        </w:rPr>
        <w:t xml:space="preserve"> </w:t>
      </w:r>
      <w:r w:rsidR="00924AA6" w:rsidRPr="009F3B7B">
        <w:rPr>
          <w:rFonts w:ascii="Times New Roman" w:hAnsi="Times New Roman" w:cs="Times New Roman"/>
          <w:sz w:val="28"/>
          <w:szCs w:val="28"/>
        </w:rPr>
        <w:t xml:space="preserve">оценку </w:t>
      </w:r>
      <w:proofErr w:type="spellStart"/>
      <w:r w:rsidR="00924AA6" w:rsidRPr="009F3B7B">
        <w:rPr>
          <w:rFonts w:ascii="Times New Roman" w:hAnsi="Times New Roman" w:cs="Times New Roman"/>
          <w:sz w:val="28"/>
          <w:szCs w:val="28"/>
        </w:rPr>
        <w:t>энергоэффективности</w:t>
      </w:r>
      <w:proofErr w:type="spellEnd"/>
      <w:r w:rsidR="00924AA6" w:rsidRPr="009F3B7B">
        <w:rPr>
          <w:rFonts w:ascii="Times New Roman" w:hAnsi="Times New Roman" w:cs="Times New Roman"/>
          <w:spacing w:val="303"/>
          <w:sz w:val="28"/>
          <w:szCs w:val="28"/>
        </w:rPr>
        <w:t xml:space="preserve"> </w:t>
      </w:r>
      <w:r w:rsidR="00924AA6" w:rsidRPr="009F3B7B">
        <w:rPr>
          <w:rFonts w:ascii="Times New Roman" w:hAnsi="Times New Roman" w:cs="Times New Roman"/>
          <w:sz w:val="28"/>
          <w:szCs w:val="28"/>
        </w:rPr>
        <w:t>по</w:t>
      </w:r>
      <w:r w:rsidR="00924AA6" w:rsidRPr="009F3B7B">
        <w:rPr>
          <w:rFonts w:ascii="Times New Roman" w:hAnsi="Times New Roman" w:cs="Times New Roman"/>
          <w:spacing w:val="-2"/>
          <w:sz w:val="28"/>
          <w:szCs w:val="28"/>
        </w:rPr>
        <w:t>д</w:t>
      </w:r>
      <w:r w:rsidR="00924AA6" w:rsidRPr="009F3B7B">
        <w:rPr>
          <w:rFonts w:ascii="Times New Roman" w:hAnsi="Times New Roman" w:cs="Times New Roman"/>
          <w:sz w:val="28"/>
          <w:szCs w:val="28"/>
        </w:rPr>
        <w:t>ачи</w:t>
      </w:r>
      <w:r w:rsidR="00924AA6" w:rsidRPr="009F3B7B">
        <w:rPr>
          <w:rFonts w:ascii="Times New Roman" w:hAnsi="Times New Roman" w:cs="Times New Roman"/>
          <w:spacing w:val="303"/>
          <w:sz w:val="28"/>
          <w:szCs w:val="28"/>
        </w:rPr>
        <w:t xml:space="preserve"> </w:t>
      </w:r>
      <w:r w:rsidR="00924AA6" w:rsidRPr="009F3B7B">
        <w:rPr>
          <w:rFonts w:ascii="Times New Roman" w:hAnsi="Times New Roman" w:cs="Times New Roman"/>
          <w:spacing w:val="-2"/>
          <w:sz w:val="28"/>
          <w:szCs w:val="28"/>
        </w:rPr>
        <w:t>в</w:t>
      </w:r>
      <w:r w:rsidR="00924AA6" w:rsidRPr="009F3B7B">
        <w:rPr>
          <w:rFonts w:ascii="Times New Roman" w:hAnsi="Times New Roman" w:cs="Times New Roman"/>
          <w:sz w:val="28"/>
          <w:szCs w:val="28"/>
        </w:rPr>
        <w:t>оды,</w:t>
      </w:r>
      <w:r w:rsidR="00924AA6" w:rsidRPr="009F3B7B">
        <w:rPr>
          <w:rFonts w:ascii="Times New Roman" w:hAnsi="Times New Roman" w:cs="Times New Roman"/>
          <w:spacing w:val="303"/>
          <w:sz w:val="28"/>
          <w:szCs w:val="28"/>
        </w:rPr>
        <w:t xml:space="preserve"> </w:t>
      </w:r>
      <w:r w:rsidR="00924AA6" w:rsidRPr="009F3B7B">
        <w:rPr>
          <w:rFonts w:ascii="Times New Roman" w:hAnsi="Times New Roman" w:cs="Times New Roman"/>
          <w:sz w:val="28"/>
          <w:szCs w:val="28"/>
        </w:rPr>
        <w:t>кото</w:t>
      </w:r>
      <w:r w:rsidR="00924AA6" w:rsidRPr="009F3B7B">
        <w:rPr>
          <w:rFonts w:ascii="Times New Roman" w:hAnsi="Times New Roman" w:cs="Times New Roman"/>
          <w:spacing w:val="-2"/>
          <w:sz w:val="28"/>
          <w:szCs w:val="28"/>
        </w:rPr>
        <w:t>р</w:t>
      </w:r>
      <w:r w:rsidR="00924AA6" w:rsidRPr="009F3B7B">
        <w:rPr>
          <w:rFonts w:ascii="Times New Roman" w:hAnsi="Times New Roman" w:cs="Times New Roman"/>
          <w:sz w:val="28"/>
          <w:szCs w:val="28"/>
        </w:rPr>
        <w:t>ая</w:t>
      </w:r>
      <w:r w:rsidR="00924AA6" w:rsidRPr="009F3B7B">
        <w:rPr>
          <w:rFonts w:ascii="Times New Roman" w:hAnsi="Times New Roman" w:cs="Times New Roman"/>
          <w:spacing w:val="300"/>
          <w:sz w:val="28"/>
          <w:szCs w:val="28"/>
        </w:rPr>
        <w:t xml:space="preserve"> </w:t>
      </w:r>
      <w:r w:rsidR="00924AA6" w:rsidRPr="009F3B7B">
        <w:rPr>
          <w:rFonts w:ascii="Times New Roman" w:hAnsi="Times New Roman" w:cs="Times New Roman"/>
          <w:sz w:val="28"/>
          <w:szCs w:val="28"/>
        </w:rPr>
        <w:t>оцениваетс</w:t>
      </w:r>
      <w:r w:rsidR="00924AA6" w:rsidRPr="009F3B7B">
        <w:rPr>
          <w:rFonts w:ascii="Times New Roman" w:hAnsi="Times New Roman" w:cs="Times New Roman"/>
          <w:spacing w:val="-3"/>
          <w:sz w:val="28"/>
          <w:szCs w:val="28"/>
        </w:rPr>
        <w:t>я</w:t>
      </w:r>
      <w:r w:rsidR="00924AA6" w:rsidRPr="009F3B7B">
        <w:rPr>
          <w:rFonts w:ascii="Times New Roman" w:hAnsi="Times New Roman" w:cs="Times New Roman"/>
          <w:spacing w:val="303"/>
          <w:sz w:val="28"/>
          <w:szCs w:val="28"/>
        </w:rPr>
        <w:t xml:space="preserve"> </w:t>
      </w:r>
      <w:r w:rsidR="00924AA6" w:rsidRPr="009F3B7B">
        <w:rPr>
          <w:rFonts w:ascii="Times New Roman" w:hAnsi="Times New Roman" w:cs="Times New Roman"/>
          <w:sz w:val="28"/>
          <w:szCs w:val="28"/>
        </w:rPr>
        <w:t>ка</w:t>
      </w:r>
      <w:r w:rsidR="00924AA6" w:rsidRPr="009F3B7B">
        <w:rPr>
          <w:rFonts w:ascii="Times New Roman" w:hAnsi="Times New Roman" w:cs="Times New Roman"/>
          <w:spacing w:val="-3"/>
          <w:sz w:val="28"/>
          <w:szCs w:val="28"/>
        </w:rPr>
        <w:t>к</w:t>
      </w:r>
      <w:r w:rsidR="00924AA6" w:rsidRPr="009F3B7B">
        <w:rPr>
          <w:rFonts w:ascii="Times New Roman" w:hAnsi="Times New Roman" w:cs="Times New Roman"/>
          <w:sz w:val="28"/>
          <w:szCs w:val="28"/>
        </w:rPr>
        <w:t xml:space="preserve"> соотношение</w:t>
      </w:r>
      <w:r w:rsidR="00924AA6" w:rsidRPr="009F3B7B">
        <w:rPr>
          <w:rFonts w:ascii="Times New Roman" w:hAnsi="Times New Roman" w:cs="Times New Roman"/>
          <w:spacing w:val="95"/>
          <w:sz w:val="28"/>
          <w:szCs w:val="28"/>
        </w:rPr>
        <w:t xml:space="preserve"> </w:t>
      </w:r>
      <w:r w:rsidR="00924AA6" w:rsidRPr="009F3B7B">
        <w:rPr>
          <w:rFonts w:ascii="Times New Roman" w:hAnsi="Times New Roman" w:cs="Times New Roman"/>
          <w:sz w:val="28"/>
          <w:szCs w:val="28"/>
        </w:rPr>
        <w:t>удельного</w:t>
      </w:r>
      <w:r w:rsidR="00924AA6" w:rsidRPr="009F3B7B">
        <w:rPr>
          <w:rFonts w:ascii="Times New Roman" w:hAnsi="Times New Roman" w:cs="Times New Roman"/>
          <w:spacing w:val="95"/>
          <w:sz w:val="28"/>
          <w:szCs w:val="28"/>
        </w:rPr>
        <w:t xml:space="preserve"> </w:t>
      </w:r>
      <w:r w:rsidR="00924AA6" w:rsidRPr="009F3B7B">
        <w:rPr>
          <w:rFonts w:ascii="Times New Roman" w:hAnsi="Times New Roman" w:cs="Times New Roman"/>
          <w:spacing w:val="-2"/>
          <w:sz w:val="28"/>
          <w:szCs w:val="28"/>
        </w:rPr>
        <w:t>р</w:t>
      </w:r>
      <w:r w:rsidR="00924AA6" w:rsidRPr="009F3B7B">
        <w:rPr>
          <w:rFonts w:ascii="Times New Roman" w:hAnsi="Times New Roman" w:cs="Times New Roman"/>
          <w:sz w:val="28"/>
          <w:szCs w:val="28"/>
        </w:rPr>
        <w:t>а</w:t>
      </w:r>
      <w:r w:rsidR="00924AA6" w:rsidRPr="009F3B7B">
        <w:rPr>
          <w:rFonts w:ascii="Times New Roman" w:hAnsi="Times New Roman" w:cs="Times New Roman"/>
          <w:spacing w:val="-2"/>
          <w:sz w:val="28"/>
          <w:szCs w:val="28"/>
        </w:rPr>
        <w:t>с</w:t>
      </w:r>
      <w:r w:rsidR="00924AA6" w:rsidRPr="009F3B7B">
        <w:rPr>
          <w:rFonts w:ascii="Times New Roman" w:hAnsi="Times New Roman" w:cs="Times New Roman"/>
          <w:sz w:val="28"/>
          <w:szCs w:val="28"/>
        </w:rPr>
        <w:t>хо</w:t>
      </w:r>
      <w:r w:rsidR="00924AA6" w:rsidRPr="009F3B7B">
        <w:rPr>
          <w:rFonts w:ascii="Times New Roman" w:hAnsi="Times New Roman" w:cs="Times New Roman"/>
          <w:spacing w:val="-2"/>
          <w:sz w:val="28"/>
          <w:szCs w:val="28"/>
        </w:rPr>
        <w:t>д</w:t>
      </w:r>
      <w:r w:rsidR="00924AA6" w:rsidRPr="009F3B7B">
        <w:rPr>
          <w:rFonts w:ascii="Times New Roman" w:hAnsi="Times New Roman" w:cs="Times New Roman"/>
          <w:sz w:val="28"/>
          <w:szCs w:val="28"/>
        </w:rPr>
        <w:t>а</w:t>
      </w:r>
      <w:r w:rsidR="00924AA6" w:rsidRPr="009F3B7B">
        <w:rPr>
          <w:rFonts w:ascii="Times New Roman" w:hAnsi="Times New Roman" w:cs="Times New Roman"/>
          <w:spacing w:val="95"/>
          <w:sz w:val="28"/>
          <w:szCs w:val="28"/>
        </w:rPr>
        <w:t xml:space="preserve"> </w:t>
      </w:r>
      <w:r w:rsidR="00924AA6" w:rsidRPr="009F3B7B">
        <w:rPr>
          <w:rFonts w:ascii="Times New Roman" w:hAnsi="Times New Roman" w:cs="Times New Roman"/>
          <w:sz w:val="28"/>
          <w:szCs w:val="28"/>
        </w:rPr>
        <w:t>эл</w:t>
      </w:r>
      <w:r w:rsidR="00924AA6" w:rsidRPr="009F3B7B">
        <w:rPr>
          <w:rFonts w:ascii="Times New Roman" w:hAnsi="Times New Roman" w:cs="Times New Roman"/>
          <w:spacing w:val="-2"/>
          <w:sz w:val="28"/>
          <w:szCs w:val="28"/>
        </w:rPr>
        <w:t>е</w:t>
      </w:r>
      <w:r w:rsidR="00924AA6" w:rsidRPr="009F3B7B">
        <w:rPr>
          <w:rFonts w:ascii="Times New Roman" w:hAnsi="Times New Roman" w:cs="Times New Roman"/>
          <w:sz w:val="28"/>
          <w:szCs w:val="28"/>
        </w:rPr>
        <w:t>ктрической</w:t>
      </w:r>
      <w:r w:rsidR="00924AA6" w:rsidRPr="009F3B7B">
        <w:rPr>
          <w:rFonts w:ascii="Times New Roman" w:hAnsi="Times New Roman" w:cs="Times New Roman"/>
          <w:spacing w:val="94"/>
          <w:sz w:val="28"/>
          <w:szCs w:val="28"/>
        </w:rPr>
        <w:t xml:space="preserve"> </w:t>
      </w:r>
      <w:r w:rsidR="00924AA6" w:rsidRPr="009F3B7B">
        <w:rPr>
          <w:rFonts w:ascii="Times New Roman" w:hAnsi="Times New Roman" w:cs="Times New Roman"/>
          <w:sz w:val="28"/>
          <w:szCs w:val="28"/>
        </w:rPr>
        <w:t>энер</w:t>
      </w:r>
      <w:r w:rsidR="00924AA6" w:rsidRPr="009F3B7B">
        <w:rPr>
          <w:rFonts w:ascii="Times New Roman" w:hAnsi="Times New Roman" w:cs="Times New Roman"/>
          <w:spacing w:val="-2"/>
          <w:sz w:val="28"/>
          <w:szCs w:val="28"/>
        </w:rPr>
        <w:t>г</w:t>
      </w:r>
      <w:r w:rsidR="00924AA6" w:rsidRPr="009F3B7B">
        <w:rPr>
          <w:rFonts w:ascii="Times New Roman" w:hAnsi="Times New Roman" w:cs="Times New Roman"/>
          <w:sz w:val="28"/>
          <w:szCs w:val="28"/>
        </w:rPr>
        <w:t>ии,</w:t>
      </w:r>
      <w:r w:rsidR="00924AA6" w:rsidRPr="009F3B7B">
        <w:rPr>
          <w:rFonts w:ascii="Times New Roman" w:hAnsi="Times New Roman" w:cs="Times New Roman"/>
          <w:spacing w:val="94"/>
          <w:sz w:val="28"/>
          <w:szCs w:val="28"/>
        </w:rPr>
        <w:t xml:space="preserve"> </w:t>
      </w:r>
      <w:r w:rsidR="00924AA6" w:rsidRPr="009F3B7B">
        <w:rPr>
          <w:rFonts w:ascii="Times New Roman" w:hAnsi="Times New Roman" w:cs="Times New Roman"/>
          <w:sz w:val="28"/>
          <w:szCs w:val="28"/>
        </w:rPr>
        <w:t>необходимо</w:t>
      </w:r>
      <w:r w:rsidR="00924AA6" w:rsidRPr="009F3B7B">
        <w:rPr>
          <w:rFonts w:ascii="Times New Roman" w:hAnsi="Times New Roman" w:cs="Times New Roman"/>
          <w:spacing w:val="-3"/>
          <w:sz w:val="28"/>
          <w:szCs w:val="28"/>
        </w:rPr>
        <w:t>й</w:t>
      </w:r>
      <w:r w:rsidR="00924AA6" w:rsidRPr="009F3B7B">
        <w:rPr>
          <w:rFonts w:ascii="Times New Roman" w:hAnsi="Times New Roman" w:cs="Times New Roman"/>
          <w:sz w:val="28"/>
          <w:szCs w:val="28"/>
        </w:rPr>
        <w:t xml:space="preserve"> для</w:t>
      </w:r>
      <w:r w:rsidR="00924AA6" w:rsidRPr="009F3B7B">
        <w:rPr>
          <w:rFonts w:ascii="Times New Roman" w:hAnsi="Times New Roman" w:cs="Times New Roman"/>
          <w:spacing w:val="80"/>
          <w:sz w:val="28"/>
          <w:szCs w:val="28"/>
        </w:rPr>
        <w:t xml:space="preserve"> </w:t>
      </w:r>
      <w:r w:rsidR="00924AA6" w:rsidRPr="009F3B7B">
        <w:rPr>
          <w:rFonts w:ascii="Times New Roman" w:hAnsi="Times New Roman" w:cs="Times New Roman"/>
          <w:sz w:val="28"/>
          <w:szCs w:val="28"/>
        </w:rPr>
        <w:t>подачи</w:t>
      </w:r>
      <w:r w:rsidR="00924AA6" w:rsidRPr="009F3B7B">
        <w:rPr>
          <w:rFonts w:ascii="Times New Roman" w:hAnsi="Times New Roman" w:cs="Times New Roman"/>
          <w:spacing w:val="80"/>
          <w:sz w:val="28"/>
          <w:szCs w:val="28"/>
        </w:rPr>
        <w:t xml:space="preserve"> </w:t>
      </w:r>
      <w:r w:rsidR="00924AA6" w:rsidRPr="009F3B7B">
        <w:rPr>
          <w:rFonts w:ascii="Times New Roman" w:hAnsi="Times New Roman" w:cs="Times New Roman"/>
          <w:sz w:val="28"/>
          <w:szCs w:val="28"/>
        </w:rPr>
        <w:t>уста</w:t>
      </w:r>
      <w:r w:rsidR="00924AA6" w:rsidRPr="009F3B7B">
        <w:rPr>
          <w:rFonts w:ascii="Times New Roman" w:hAnsi="Times New Roman" w:cs="Times New Roman"/>
          <w:spacing w:val="-3"/>
          <w:sz w:val="28"/>
          <w:szCs w:val="28"/>
        </w:rPr>
        <w:t>н</w:t>
      </w:r>
      <w:r w:rsidR="00924AA6" w:rsidRPr="009F3B7B">
        <w:rPr>
          <w:rFonts w:ascii="Times New Roman" w:hAnsi="Times New Roman" w:cs="Times New Roman"/>
          <w:sz w:val="28"/>
          <w:szCs w:val="28"/>
        </w:rPr>
        <w:t>овлен</w:t>
      </w:r>
      <w:r w:rsidR="00924AA6" w:rsidRPr="009F3B7B">
        <w:rPr>
          <w:rFonts w:ascii="Times New Roman" w:hAnsi="Times New Roman" w:cs="Times New Roman"/>
          <w:spacing w:val="-3"/>
          <w:sz w:val="28"/>
          <w:szCs w:val="28"/>
        </w:rPr>
        <w:t>н</w:t>
      </w:r>
      <w:r w:rsidR="00924AA6" w:rsidRPr="009F3B7B">
        <w:rPr>
          <w:rFonts w:ascii="Times New Roman" w:hAnsi="Times New Roman" w:cs="Times New Roman"/>
          <w:sz w:val="28"/>
          <w:szCs w:val="28"/>
        </w:rPr>
        <w:t>ого</w:t>
      </w:r>
      <w:r w:rsidR="00924AA6" w:rsidRPr="009F3B7B">
        <w:rPr>
          <w:rFonts w:ascii="Times New Roman" w:hAnsi="Times New Roman" w:cs="Times New Roman"/>
          <w:spacing w:val="78"/>
          <w:sz w:val="28"/>
          <w:szCs w:val="28"/>
        </w:rPr>
        <w:t xml:space="preserve"> </w:t>
      </w:r>
      <w:r w:rsidR="00924AA6" w:rsidRPr="009F3B7B">
        <w:rPr>
          <w:rFonts w:ascii="Times New Roman" w:hAnsi="Times New Roman" w:cs="Times New Roman"/>
          <w:sz w:val="28"/>
          <w:szCs w:val="28"/>
        </w:rPr>
        <w:t>объ</w:t>
      </w:r>
      <w:r w:rsidR="00924AA6" w:rsidRPr="009F3B7B">
        <w:rPr>
          <w:rFonts w:ascii="Times New Roman" w:hAnsi="Times New Roman" w:cs="Times New Roman"/>
          <w:spacing w:val="-2"/>
          <w:sz w:val="28"/>
          <w:szCs w:val="28"/>
        </w:rPr>
        <w:t>е</w:t>
      </w:r>
      <w:r w:rsidR="00924AA6" w:rsidRPr="009F3B7B">
        <w:rPr>
          <w:rFonts w:ascii="Times New Roman" w:hAnsi="Times New Roman" w:cs="Times New Roman"/>
          <w:sz w:val="28"/>
          <w:szCs w:val="28"/>
        </w:rPr>
        <w:t>ма</w:t>
      </w:r>
      <w:r w:rsidR="00924AA6" w:rsidRPr="009F3B7B">
        <w:rPr>
          <w:rFonts w:ascii="Times New Roman" w:hAnsi="Times New Roman" w:cs="Times New Roman"/>
          <w:spacing w:val="-3"/>
          <w:sz w:val="28"/>
          <w:szCs w:val="28"/>
        </w:rPr>
        <w:t>,</w:t>
      </w:r>
      <w:r w:rsidR="00924AA6" w:rsidRPr="009F3B7B">
        <w:rPr>
          <w:rFonts w:ascii="Times New Roman" w:hAnsi="Times New Roman" w:cs="Times New Roman"/>
          <w:spacing w:val="80"/>
          <w:sz w:val="28"/>
          <w:szCs w:val="28"/>
        </w:rPr>
        <w:t xml:space="preserve"> </w:t>
      </w:r>
      <w:r w:rsidR="00924AA6" w:rsidRPr="009F3B7B">
        <w:rPr>
          <w:rFonts w:ascii="Times New Roman" w:hAnsi="Times New Roman" w:cs="Times New Roman"/>
          <w:sz w:val="28"/>
          <w:szCs w:val="28"/>
        </w:rPr>
        <w:t>и</w:t>
      </w:r>
      <w:r w:rsidR="00924AA6" w:rsidRPr="009F3B7B">
        <w:rPr>
          <w:rFonts w:ascii="Times New Roman" w:hAnsi="Times New Roman" w:cs="Times New Roman"/>
          <w:spacing w:val="80"/>
          <w:sz w:val="28"/>
          <w:szCs w:val="28"/>
        </w:rPr>
        <w:t xml:space="preserve"> </w:t>
      </w:r>
      <w:r w:rsidR="00924AA6" w:rsidRPr="009F3B7B">
        <w:rPr>
          <w:rFonts w:ascii="Times New Roman" w:hAnsi="Times New Roman" w:cs="Times New Roman"/>
          <w:sz w:val="28"/>
          <w:szCs w:val="28"/>
        </w:rPr>
        <w:t>уста</w:t>
      </w:r>
      <w:r w:rsidR="00924AA6" w:rsidRPr="009F3B7B">
        <w:rPr>
          <w:rFonts w:ascii="Times New Roman" w:hAnsi="Times New Roman" w:cs="Times New Roman"/>
          <w:spacing w:val="-3"/>
          <w:sz w:val="28"/>
          <w:szCs w:val="28"/>
        </w:rPr>
        <w:t>н</w:t>
      </w:r>
      <w:r w:rsidR="00924AA6" w:rsidRPr="009F3B7B">
        <w:rPr>
          <w:rFonts w:ascii="Times New Roman" w:hAnsi="Times New Roman" w:cs="Times New Roman"/>
          <w:sz w:val="28"/>
          <w:szCs w:val="28"/>
        </w:rPr>
        <w:t>овленно</w:t>
      </w:r>
      <w:r w:rsidR="00924AA6" w:rsidRPr="009F3B7B">
        <w:rPr>
          <w:rFonts w:ascii="Times New Roman" w:hAnsi="Times New Roman" w:cs="Times New Roman"/>
          <w:spacing w:val="-2"/>
          <w:sz w:val="28"/>
          <w:szCs w:val="28"/>
        </w:rPr>
        <w:t>г</w:t>
      </w:r>
      <w:r w:rsidR="00924AA6" w:rsidRPr="009F3B7B">
        <w:rPr>
          <w:rFonts w:ascii="Times New Roman" w:hAnsi="Times New Roman" w:cs="Times New Roman"/>
          <w:sz w:val="28"/>
          <w:szCs w:val="28"/>
        </w:rPr>
        <w:t>о</w:t>
      </w:r>
      <w:r w:rsidR="00924AA6" w:rsidRPr="009F3B7B">
        <w:rPr>
          <w:rFonts w:ascii="Times New Roman" w:hAnsi="Times New Roman" w:cs="Times New Roman"/>
          <w:spacing w:val="80"/>
          <w:sz w:val="28"/>
          <w:szCs w:val="28"/>
        </w:rPr>
        <w:t xml:space="preserve"> </w:t>
      </w:r>
      <w:r w:rsidR="00924AA6" w:rsidRPr="009F3B7B">
        <w:rPr>
          <w:rFonts w:ascii="Times New Roman" w:hAnsi="Times New Roman" w:cs="Times New Roman"/>
          <w:sz w:val="28"/>
          <w:szCs w:val="28"/>
        </w:rPr>
        <w:t>у</w:t>
      </w:r>
      <w:r w:rsidR="00924AA6" w:rsidRPr="009F3B7B">
        <w:rPr>
          <w:rFonts w:ascii="Times New Roman" w:hAnsi="Times New Roman" w:cs="Times New Roman"/>
          <w:spacing w:val="-2"/>
          <w:sz w:val="28"/>
          <w:szCs w:val="28"/>
        </w:rPr>
        <w:t>р</w:t>
      </w:r>
      <w:r w:rsidR="00924AA6" w:rsidRPr="009F3B7B">
        <w:rPr>
          <w:rFonts w:ascii="Times New Roman" w:hAnsi="Times New Roman" w:cs="Times New Roman"/>
          <w:sz w:val="28"/>
          <w:szCs w:val="28"/>
        </w:rPr>
        <w:t>овня</w:t>
      </w:r>
      <w:r w:rsidR="00924AA6" w:rsidRPr="009F3B7B">
        <w:rPr>
          <w:rFonts w:ascii="Times New Roman" w:hAnsi="Times New Roman" w:cs="Times New Roman"/>
          <w:spacing w:val="80"/>
          <w:sz w:val="28"/>
          <w:szCs w:val="28"/>
        </w:rPr>
        <w:t xml:space="preserve"> </w:t>
      </w:r>
      <w:r w:rsidR="00924AA6" w:rsidRPr="009F3B7B">
        <w:rPr>
          <w:rFonts w:ascii="Times New Roman" w:hAnsi="Times New Roman" w:cs="Times New Roman"/>
          <w:sz w:val="28"/>
          <w:szCs w:val="28"/>
        </w:rPr>
        <w:t>напо</w:t>
      </w:r>
      <w:r w:rsidR="00924AA6" w:rsidRPr="009F3B7B">
        <w:rPr>
          <w:rFonts w:ascii="Times New Roman" w:hAnsi="Times New Roman" w:cs="Times New Roman"/>
          <w:spacing w:val="-2"/>
          <w:sz w:val="28"/>
          <w:szCs w:val="28"/>
        </w:rPr>
        <w:t>р</w:t>
      </w:r>
      <w:r w:rsidR="00924AA6" w:rsidRPr="009F3B7B">
        <w:rPr>
          <w:rFonts w:ascii="Times New Roman" w:hAnsi="Times New Roman" w:cs="Times New Roman"/>
          <w:sz w:val="28"/>
          <w:szCs w:val="28"/>
        </w:rPr>
        <w:t>а (давления)</w:t>
      </w:r>
      <w:bookmarkEnd w:id="87"/>
      <w:bookmarkEnd w:id="88"/>
      <w:r w:rsidR="00924AA6" w:rsidRPr="009F3B7B">
        <w:rPr>
          <w:rFonts w:ascii="Times New Roman" w:hAnsi="Times New Roman" w:cs="Times New Roman"/>
          <w:sz w:val="28"/>
          <w:szCs w:val="28"/>
        </w:rPr>
        <w:t xml:space="preserve">  </w:t>
      </w:r>
    </w:p>
    <w:p w14:paraId="6D4164BA" w14:textId="77777777" w:rsidR="000230EF" w:rsidRPr="009F3B7B" w:rsidRDefault="000230EF" w:rsidP="000230EF">
      <w:pPr>
        <w:spacing w:line="276" w:lineRule="auto"/>
        <w:rPr>
          <w:sz w:val="28"/>
          <w:szCs w:val="28"/>
        </w:rPr>
      </w:pPr>
      <w:r w:rsidRPr="009F3B7B">
        <w:rPr>
          <w:rFonts w:cs="Times New Roman"/>
          <w:sz w:val="28"/>
          <w:szCs w:val="28"/>
        </w:rPr>
        <w:t>В скважине №1 на глубине</w:t>
      </w:r>
      <w:r w:rsidRPr="009F3B7B">
        <w:rPr>
          <w:sz w:val="28"/>
          <w:szCs w:val="28"/>
        </w:rPr>
        <w:t xml:space="preserve"> 65 метров установлен насос ЭЦВ-8, в скважине №2 на глубине 50 метров установлен насос ЭЦВ-6. </w:t>
      </w:r>
    </w:p>
    <w:p w14:paraId="1E00232A" w14:textId="7BA072F5" w:rsidR="00924AA6" w:rsidRPr="009F3B7B" w:rsidRDefault="00924AA6" w:rsidP="000230EF">
      <w:pPr>
        <w:spacing w:line="276" w:lineRule="auto"/>
        <w:rPr>
          <w:sz w:val="28"/>
          <w:szCs w:val="28"/>
        </w:rPr>
      </w:pPr>
      <w:r w:rsidRPr="009F3B7B">
        <w:rPr>
          <w:sz w:val="28"/>
          <w:szCs w:val="28"/>
        </w:rPr>
        <w:t>Система водоснабжения самотечная, безнапорная осуществляется за счёт разницы высот бака и потребителей воды.</w:t>
      </w:r>
    </w:p>
    <w:p w14:paraId="3DE0D6A6" w14:textId="3FC7F175" w:rsidR="00924AA6" w:rsidRPr="009F3B7B" w:rsidRDefault="000230EF" w:rsidP="00924AA6">
      <w:pPr>
        <w:pStyle w:val="21"/>
        <w:spacing w:line="276" w:lineRule="auto"/>
        <w:rPr>
          <w:rFonts w:ascii="Times New Roman" w:hAnsi="Times New Roman" w:cs="Times New Roman"/>
          <w:sz w:val="28"/>
          <w:szCs w:val="28"/>
        </w:rPr>
      </w:pPr>
      <w:bookmarkStart w:id="89" w:name="_Toc23317436"/>
      <w:bookmarkStart w:id="90" w:name="_Toc23419030"/>
      <w:r w:rsidRPr="009F3B7B">
        <w:rPr>
          <w:rFonts w:ascii="Times New Roman" w:hAnsi="Times New Roman" w:cs="Times New Roman"/>
          <w:sz w:val="28"/>
          <w:szCs w:val="28"/>
        </w:rPr>
        <w:t xml:space="preserve">2.1.4.5.6. </w:t>
      </w:r>
      <w:r w:rsidR="00924AA6" w:rsidRPr="009F3B7B">
        <w:rPr>
          <w:rFonts w:ascii="Times New Roman" w:hAnsi="Times New Roman" w:cs="Times New Roman"/>
          <w:sz w:val="28"/>
          <w:szCs w:val="28"/>
        </w:rPr>
        <w:t>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bookmarkEnd w:id="89"/>
      <w:bookmarkEnd w:id="90"/>
      <w:r w:rsidR="00924AA6" w:rsidRPr="009F3B7B">
        <w:rPr>
          <w:rFonts w:ascii="Times New Roman" w:hAnsi="Times New Roman" w:cs="Times New Roman"/>
          <w:sz w:val="28"/>
          <w:szCs w:val="28"/>
        </w:rPr>
        <w:t xml:space="preserve">  </w:t>
      </w:r>
    </w:p>
    <w:p w14:paraId="691F699A" w14:textId="791FC30D" w:rsidR="00924AA6" w:rsidRPr="009F3B7B" w:rsidRDefault="00924AA6" w:rsidP="00924AA6">
      <w:pPr>
        <w:spacing w:line="276" w:lineRule="auto"/>
        <w:rPr>
          <w:sz w:val="28"/>
          <w:szCs w:val="28"/>
        </w:rPr>
      </w:pPr>
      <w:r w:rsidRPr="009F3B7B">
        <w:rPr>
          <w:sz w:val="28"/>
          <w:szCs w:val="28"/>
        </w:rPr>
        <w:t>От водозабора вода поступает в ВК</w:t>
      </w:r>
      <w:proofErr w:type="gramStart"/>
      <w:r w:rsidRPr="009F3B7B">
        <w:rPr>
          <w:sz w:val="28"/>
          <w:szCs w:val="28"/>
        </w:rPr>
        <w:t>1</w:t>
      </w:r>
      <w:proofErr w:type="gramEnd"/>
      <w:r w:rsidRPr="009F3B7B">
        <w:rPr>
          <w:sz w:val="28"/>
          <w:szCs w:val="28"/>
        </w:rPr>
        <w:t xml:space="preserve"> по трассе из чугунных труб диаметром 150 мм, длина участка – 900 метров. Трубы </w:t>
      </w:r>
      <w:r w:rsidR="000230EF" w:rsidRPr="009F3B7B">
        <w:rPr>
          <w:sz w:val="28"/>
          <w:szCs w:val="28"/>
        </w:rPr>
        <w:t>проложены на</w:t>
      </w:r>
      <w:r w:rsidRPr="009F3B7B">
        <w:rPr>
          <w:sz w:val="28"/>
          <w:szCs w:val="28"/>
        </w:rPr>
        <w:t xml:space="preserve"> глубине 3 м, </w:t>
      </w:r>
      <w:proofErr w:type="spellStart"/>
      <w:r w:rsidRPr="009F3B7B">
        <w:rPr>
          <w:sz w:val="28"/>
          <w:szCs w:val="28"/>
        </w:rPr>
        <w:t>безканально</w:t>
      </w:r>
      <w:proofErr w:type="spellEnd"/>
      <w:r w:rsidRPr="009F3B7B">
        <w:rPr>
          <w:sz w:val="28"/>
          <w:szCs w:val="28"/>
        </w:rPr>
        <w:t>.</w:t>
      </w:r>
    </w:p>
    <w:p w14:paraId="75232032" w14:textId="489F3259" w:rsidR="00924AA6" w:rsidRPr="009F3B7B" w:rsidRDefault="00924AA6" w:rsidP="00924AA6">
      <w:pPr>
        <w:spacing w:line="276" w:lineRule="auto"/>
        <w:rPr>
          <w:sz w:val="28"/>
          <w:szCs w:val="28"/>
        </w:rPr>
      </w:pPr>
      <w:r w:rsidRPr="009F3B7B">
        <w:rPr>
          <w:sz w:val="28"/>
          <w:szCs w:val="28"/>
        </w:rPr>
        <w:t xml:space="preserve">   От ВК</w:t>
      </w:r>
      <w:proofErr w:type="gramStart"/>
      <w:r w:rsidRPr="009F3B7B">
        <w:rPr>
          <w:sz w:val="28"/>
          <w:szCs w:val="28"/>
        </w:rPr>
        <w:t>1</w:t>
      </w:r>
      <w:proofErr w:type="gramEnd"/>
      <w:r w:rsidRPr="009F3B7B">
        <w:rPr>
          <w:sz w:val="28"/>
          <w:szCs w:val="28"/>
        </w:rPr>
        <w:t xml:space="preserve"> вода поступает к зданию котельной по трубам чугунным диаметром 150 мм., длина участка 97 метров.  На посёлок вода подаётся от ВК</w:t>
      </w:r>
      <w:proofErr w:type="gramStart"/>
      <w:r w:rsidRPr="009F3B7B">
        <w:rPr>
          <w:sz w:val="28"/>
          <w:szCs w:val="28"/>
        </w:rPr>
        <w:t>1</w:t>
      </w:r>
      <w:proofErr w:type="gramEnd"/>
      <w:r w:rsidRPr="009F3B7B">
        <w:rPr>
          <w:sz w:val="28"/>
          <w:szCs w:val="28"/>
        </w:rPr>
        <w:t xml:space="preserve"> -  ВК2 - ВК3 – ВК 4 – ВК5 – ВК6 – ВК7- ТК4  по чугунным трубам  диаметром 100 мм, длина участка 350 м, глубина заложения трубопроводов – 3,0 м. т.е. ниже границы промерзания. Далее от ТК</w:t>
      </w:r>
      <w:proofErr w:type="gramStart"/>
      <w:r w:rsidRPr="009F3B7B">
        <w:rPr>
          <w:sz w:val="28"/>
          <w:szCs w:val="28"/>
        </w:rPr>
        <w:t>4</w:t>
      </w:r>
      <w:proofErr w:type="gramEnd"/>
      <w:r w:rsidRPr="009F3B7B">
        <w:rPr>
          <w:sz w:val="28"/>
          <w:szCs w:val="28"/>
        </w:rPr>
        <w:t xml:space="preserve"> вода распределяется по посёлку по стальным трубам разных </w:t>
      </w:r>
      <w:r w:rsidR="000230EF" w:rsidRPr="009F3B7B">
        <w:rPr>
          <w:sz w:val="28"/>
          <w:szCs w:val="28"/>
        </w:rPr>
        <w:t>диаметров, проложенным</w:t>
      </w:r>
      <w:r w:rsidRPr="009F3B7B">
        <w:rPr>
          <w:sz w:val="28"/>
          <w:szCs w:val="28"/>
        </w:rPr>
        <w:t xml:space="preserve">  в кирпичных лотках вместе с трубами теплоснабжения.  </w:t>
      </w:r>
      <w:r w:rsidR="000230EF" w:rsidRPr="009F3B7B">
        <w:rPr>
          <w:sz w:val="28"/>
          <w:szCs w:val="28"/>
        </w:rPr>
        <w:t>Кроме того,</w:t>
      </w:r>
      <w:r w:rsidRPr="009F3B7B">
        <w:rPr>
          <w:sz w:val="28"/>
          <w:szCs w:val="28"/>
        </w:rPr>
        <w:t xml:space="preserve"> от ТК1 до ТК4 проложен водопровод</w:t>
      </w:r>
      <w:proofErr w:type="gramStart"/>
      <w:r w:rsidRPr="009F3B7B">
        <w:rPr>
          <w:sz w:val="28"/>
          <w:szCs w:val="28"/>
        </w:rPr>
        <w:t xml:space="preserve"> Д</w:t>
      </w:r>
      <w:proofErr w:type="gramEnd"/>
      <w:r w:rsidRPr="009F3B7B">
        <w:rPr>
          <w:sz w:val="28"/>
          <w:szCs w:val="28"/>
        </w:rPr>
        <w:t>=50 мм, длиной 250 метров, не участвующий в системе водоснабжения, состояние труб удовлетворительное.</w:t>
      </w:r>
    </w:p>
    <w:p w14:paraId="5F97038A" w14:textId="107CBF4A" w:rsidR="00924AA6" w:rsidRPr="009F3B7B" w:rsidRDefault="00924AA6" w:rsidP="00924AA6">
      <w:pPr>
        <w:spacing w:line="276" w:lineRule="auto"/>
        <w:rPr>
          <w:sz w:val="28"/>
          <w:szCs w:val="28"/>
        </w:rPr>
      </w:pPr>
      <w:r w:rsidRPr="009F3B7B">
        <w:rPr>
          <w:sz w:val="28"/>
          <w:szCs w:val="28"/>
        </w:rPr>
        <w:t xml:space="preserve">На трассе </w:t>
      </w:r>
      <w:r w:rsidR="000230EF" w:rsidRPr="009F3B7B">
        <w:rPr>
          <w:sz w:val="28"/>
          <w:szCs w:val="28"/>
        </w:rPr>
        <w:t>имеется 1</w:t>
      </w:r>
      <w:r w:rsidRPr="009F3B7B">
        <w:rPr>
          <w:sz w:val="28"/>
          <w:szCs w:val="28"/>
        </w:rPr>
        <w:t xml:space="preserve"> пожарный гидрант в ВК-3.</w:t>
      </w:r>
    </w:p>
    <w:p w14:paraId="3EF37A94" w14:textId="77777777" w:rsidR="00924AA6" w:rsidRPr="009F3B7B" w:rsidRDefault="00924AA6" w:rsidP="00924AA6">
      <w:pPr>
        <w:spacing w:line="276" w:lineRule="auto"/>
        <w:rPr>
          <w:b/>
          <w:i/>
          <w:iCs/>
          <w:sz w:val="28"/>
          <w:szCs w:val="28"/>
        </w:rPr>
      </w:pPr>
      <w:r w:rsidRPr="009F3B7B">
        <w:rPr>
          <w:b/>
          <w:i/>
          <w:iCs/>
          <w:sz w:val="28"/>
          <w:szCs w:val="28"/>
        </w:rPr>
        <w:t>Водопроводные колодцы.</w:t>
      </w:r>
    </w:p>
    <w:p w14:paraId="1DB25AE1" w14:textId="503DB294" w:rsidR="00924AA6" w:rsidRPr="009F3B7B" w:rsidRDefault="00924AA6" w:rsidP="00924AA6">
      <w:pPr>
        <w:spacing w:line="276" w:lineRule="auto"/>
        <w:rPr>
          <w:sz w:val="28"/>
          <w:szCs w:val="28"/>
        </w:rPr>
      </w:pPr>
      <w:r w:rsidRPr="009F3B7B">
        <w:rPr>
          <w:sz w:val="28"/>
          <w:szCs w:val="28"/>
        </w:rPr>
        <w:t xml:space="preserve">При обследовании осмотрено 7 водопроводных колодцев. Все колодцы заилены, требуется очистка от грязи и песка. В капитальном ремонте </w:t>
      </w:r>
      <w:r w:rsidR="00E15FC3" w:rsidRPr="009F3B7B">
        <w:rPr>
          <w:sz w:val="28"/>
          <w:szCs w:val="28"/>
        </w:rPr>
        <w:t>нуждается водопроводный</w:t>
      </w:r>
      <w:r w:rsidRPr="009F3B7B">
        <w:rPr>
          <w:sz w:val="28"/>
          <w:szCs w:val="28"/>
        </w:rPr>
        <w:t xml:space="preserve"> колодец ВК3.</w:t>
      </w:r>
    </w:p>
    <w:p w14:paraId="5E553EC8" w14:textId="77777777" w:rsidR="00924AA6" w:rsidRPr="009F3B7B" w:rsidRDefault="00924AA6" w:rsidP="00924AA6">
      <w:pPr>
        <w:spacing w:line="276" w:lineRule="auto"/>
        <w:rPr>
          <w:b/>
          <w:i/>
          <w:iCs/>
          <w:sz w:val="28"/>
          <w:szCs w:val="28"/>
        </w:rPr>
      </w:pPr>
      <w:r w:rsidRPr="009F3B7B">
        <w:rPr>
          <w:b/>
          <w:i/>
          <w:iCs/>
          <w:sz w:val="28"/>
          <w:szCs w:val="28"/>
        </w:rPr>
        <w:lastRenderedPageBreak/>
        <w:t>Запорная арматура.</w:t>
      </w:r>
    </w:p>
    <w:p w14:paraId="07565EB8" w14:textId="77777777" w:rsidR="00924AA6" w:rsidRPr="009F3B7B" w:rsidRDefault="00924AA6" w:rsidP="00924AA6">
      <w:pPr>
        <w:spacing w:line="276" w:lineRule="auto"/>
        <w:rPr>
          <w:sz w:val="28"/>
          <w:szCs w:val="28"/>
        </w:rPr>
      </w:pPr>
      <w:r w:rsidRPr="009F3B7B">
        <w:rPr>
          <w:sz w:val="28"/>
          <w:szCs w:val="28"/>
        </w:rPr>
        <w:t>В качестве запорной арматуры установлены в основном клиновидные задвижки и шаровые краны.  Необходимо заменить 13 кранов разных диаметров.</w:t>
      </w:r>
    </w:p>
    <w:p w14:paraId="177C6714" w14:textId="003B3C2D" w:rsidR="00924AA6" w:rsidRPr="009F3B7B" w:rsidRDefault="00924AA6" w:rsidP="00924AA6">
      <w:pPr>
        <w:spacing w:line="276" w:lineRule="auto"/>
        <w:rPr>
          <w:sz w:val="28"/>
          <w:szCs w:val="28"/>
        </w:rPr>
      </w:pPr>
      <w:r w:rsidRPr="009F3B7B">
        <w:rPr>
          <w:sz w:val="28"/>
          <w:szCs w:val="28"/>
        </w:rPr>
        <w:t xml:space="preserve">Таблица </w:t>
      </w:r>
      <w:r w:rsidR="006C7710" w:rsidRPr="009F3B7B">
        <w:rPr>
          <w:sz w:val="28"/>
          <w:szCs w:val="28"/>
        </w:rPr>
        <w:t>35</w:t>
      </w:r>
      <w:r w:rsidRPr="009F3B7B">
        <w:rPr>
          <w:sz w:val="28"/>
          <w:szCs w:val="28"/>
        </w:rPr>
        <w:t>. Результат инвентаризации водопроводных сетей поселка Патроны</w:t>
      </w:r>
    </w:p>
    <w:tbl>
      <w:tblPr>
        <w:tblStyle w:val="ab"/>
        <w:tblpPr w:leftFromText="180" w:rightFromText="180" w:vertAnchor="text" w:tblpY="53"/>
        <w:tblW w:w="10408" w:type="dxa"/>
        <w:tblLook w:val="04A0" w:firstRow="1" w:lastRow="0" w:firstColumn="1" w:lastColumn="0" w:noHBand="0" w:noVBand="1"/>
      </w:tblPr>
      <w:tblGrid>
        <w:gridCol w:w="2630"/>
        <w:gridCol w:w="1334"/>
        <w:gridCol w:w="1222"/>
        <w:gridCol w:w="2180"/>
        <w:gridCol w:w="1701"/>
        <w:gridCol w:w="1335"/>
        <w:gridCol w:w="6"/>
      </w:tblGrid>
      <w:tr w:rsidR="00924AA6" w:rsidRPr="009F3B7B" w14:paraId="1BCB3E26" w14:textId="77777777" w:rsidTr="00924AA6">
        <w:trPr>
          <w:gridAfter w:val="1"/>
          <w:wAfter w:w="6" w:type="dxa"/>
        </w:trPr>
        <w:tc>
          <w:tcPr>
            <w:tcW w:w="2630" w:type="dxa"/>
            <w:shd w:val="clear" w:color="auto" w:fill="C6D9F1" w:themeFill="text2" w:themeFillTint="33"/>
          </w:tcPr>
          <w:p w14:paraId="1A8B2084" w14:textId="77777777" w:rsidR="00924AA6" w:rsidRPr="009F3B7B" w:rsidRDefault="00924AA6" w:rsidP="00924AA6">
            <w:pPr>
              <w:spacing w:line="276" w:lineRule="auto"/>
              <w:ind w:left="29" w:firstLine="0"/>
              <w:rPr>
                <w:szCs w:val="24"/>
              </w:rPr>
            </w:pPr>
            <w:r w:rsidRPr="009F3B7B">
              <w:rPr>
                <w:szCs w:val="24"/>
              </w:rPr>
              <w:t>Участок водопровода</w:t>
            </w:r>
          </w:p>
        </w:tc>
        <w:tc>
          <w:tcPr>
            <w:tcW w:w="1334" w:type="dxa"/>
            <w:shd w:val="clear" w:color="auto" w:fill="C6D9F1" w:themeFill="text2" w:themeFillTint="33"/>
          </w:tcPr>
          <w:p w14:paraId="666B2EE8" w14:textId="77777777" w:rsidR="00924AA6" w:rsidRPr="009F3B7B" w:rsidRDefault="00924AA6" w:rsidP="00924AA6">
            <w:pPr>
              <w:spacing w:line="276" w:lineRule="auto"/>
              <w:ind w:left="29" w:firstLine="0"/>
              <w:rPr>
                <w:szCs w:val="24"/>
              </w:rPr>
            </w:pPr>
            <w:r w:rsidRPr="009F3B7B">
              <w:rPr>
                <w:szCs w:val="24"/>
              </w:rPr>
              <w:t xml:space="preserve">Диаметр труб, </w:t>
            </w:r>
            <w:proofErr w:type="gramStart"/>
            <w:r w:rsidRPr="009F3B7B">
              <w:rPr>
                <w:szCs w:val="24"/>
              </w:rPr>
              <w:t>мм</w:t>
            </w:r>
            <w:proofErr w:type="gramEnd"/>
            <w:r w:rsidRPr="009F3B7B">
              <w:rPr>
                <w:szCs w:val="24"/>
              </w:rPr>
              <w:t>.</w:t>
            </w:r>
          </w:p>
        </w:tc>
        <w:tc>
          <w:tcPr>
            <w:tcW w:w="1222" w:type="dxa"/>
            <w:shd w:val="clear" w:color="auto" w:fill="C6D9F1" w:themeFill="text2" w:themeFillTint="33"/>
          </w:tcPr>
          <w:p w14:paraId="38F37B02" w14:textId="77777777" w:rsidR="00924AA6" w:rsidRPr="009F3B7B" w:rsidRDefault="00924AA6" w:rsidP="00924AA6">
            <w:pPr>
              <w:spacing w:line="276" w:lineRule="auto"/>
              <w:ind w:left="29" w:firstLine="0"/>
              <w:rPr>
                <w:szCs w:val="24"/>
              </w:rPr>
            </w:pPr>
            <w:r w:rsidRPr="009F3B7B">
              <w:rPr>
                <w:szCs w:val="24"/>
              </w:rPr>
              <w:t xml:space="preserve">Длина участка     </w:t>
            </w:r>
          </w:p>
          <w:p w14:paraId="6FC2D7D0" w14:textId="77777777" w:rsidR="00924AA6" w:rsidRPr="009F3B7B" w:rsidRDefault="00924AA6" w:rsidP="00924AA6">
            <w:pPr>
              <w:spacing w:line="276" w:lineRule="auto"/>
              <w:ind w:left="29" w:firstLine="0"/>
              <w:rPr>
                <w:szCs w:val="24"/>
              </w:rPr>
            </w:pPr>
            <w:r w:rsidRPr="009F3B7B">
              <w:rPr>
                <w:szCs w:val="24"/>
              </w:rPr>
              <w:t xml:space="preserve">       м.</w:t>
            </w:r>
          </w:p>
        </w:tc>
        <w:tc>
          <w:tcPr>
            <w:tcW w:w="2180" w:type="dxa"/>
            <w:shd w:val="clear" w:color="auto" w:fill="C6D9F1" w:themeFill="text2" w:themeFillTint="33"/>
          </w:tcPr>
          <w:p w14:paraId="20DE2978" w14:textId="77777777" w:rsidR="00924AA6" w:rsidRPr="009F3B7B" w:rsidRDefault="00924AA6" w:rsidP="00924AA6">
            <w:pPr>
              <w:spacing w:line="276" w:lineRule="auto"/>
              <w:ind w:left="29" w:firstLine="0"/>
              <w:rPr>
                <w:szCs w:val="24"/>
              </w:rPr>
            </w:pPr>
            <w:r w:rsidRPr="009F3B7B">
              <w:rPr>
                <w:szCs w:val="24"/>
              </w:rPr>
              <w:t>Запорная арматура     и  пр.</w:t>
            </w:r>
          </w:p>
        </w:tc>
        <w:tc>
          <w:tcPr>
            <w:tcW w:w="1701" w:type="dxa"/>
            <w:shd w:val="clear" w:color="auto" w:fill="C6D9F1" w:themeFill="text2" w:themeFillTint="33"/>
          </w:tcPr>
          <w:p w14:paraId="05E9B172" w14:textId="77777777" w:rsidR="00924AA6" w:rsidRPr="009F3B7B" w:rsidRDefault="00924AA6" w:rsidP="00924AA6">
            <w:pPr>
              <w:spacing w:line="276" w:lineRule="auto"/>
              <w:ind w:left="29" w:firstLine="0"/>
              <w:rPr>
                <w:szCs w:val="24"/>
              </w:rPr>
            </w:pPr>
            <w:r w:rsidRPr="009F3B7B">
              <w:rPr>
                <w:szCs w:val="24"/>
              </w:rPr>
              <w:t>Состояние  труб.</w:t>
            </w:r>
          </w:p>
        </w:tc>
        <w:tc>
          <w:tcPr>
            <w:tcW w:w="1335" w:type="dxa"/>
            <w:shd w:val="clear" w:color="auto" w:fill="C6D9F1" w:themeFill="text2" w:themeFillTint="33"/>
          </w:tcPr>
          <w:p w14:paraId="71491583" w14:textId="77777777" w:rsidR="00924AA6" w:rsidRPr="009F3B7B" w:rsidRDefault="00924AA6" w:rsidP="00924AA6">
            <w:pPr>
              <w:spacing w:line="276" w:lineRule="auto"/>
              <w:ind w:left="29" w:firstLine="0"/>
              <w:rPr>
                <w:szCs w:val="24"/>
              </w:rPr>
            </w:pPr>
            <w:r w:rsidRPr="009F3B7B">
              <w:rPr>
                <w:szCs w:val="24"/>
              </w:rPr>
              <w:t>Состояние  арматуры</w:t>
            </w:r>
          </w:p>
        </w:tc>
      </w:tr>
      <w:tr w:rsidR="00924AA6" w:rsidRPr="009F3B7B" w14:paraId="11022BFC" w14:textId="77777777" w:rsidTr="00924AA6">
        <w:trPr>
          <w:gridAfter w:val="1"/>
          <w:wAfter w:w="6" w:type="dxa"/>
        </w:trPr>
        <w:tc>
          <w:tcPr>
            <w:tcW w:w="2630" w:type="dxa"/>
          </w:tcPr>
          <w:p w14:paraId="5F1BFF82" w14:textId="77777777" w:rsidR="00924AA6" w:rsidRPr="009F3B7B" w:rsidRDefault="00924AA6" w:rsidP="00924AA6">
            <w:pPr>
              <w:spacing w:line="276" w:lineRule="auto"/>
              <w:ind w:left="29" w:firstLine="0"/>
              <w:rPr>
                <w:szCs w:val="24"/>
              </w:rPr>
            </w:pPr>
            <w:r w:rsidRPr="009F3B7B">
              <w:rPr>
                <w:szCs w:val="24"/>
              </w:rPr>
              <w:t>Водозабор – ВК</w:t>
            </w:r>
            <w:proofErr w:type="gramStart"/>
            <w:r w:rsidRPr="009F3B7B">
              <w:rPr>
                <w:szCs w:val="24"/>
              </w:rPr>
              <w:t>1</w:t>
            </w:r>
            <w:proofErr w:type="gramEnd"/>
          </w:p>
        </w:tc>
        <w:tc>
          <w:tcPr>
            <w:tcW w:w="1334" w:type="dxa"/>
          </w:tcPr>
          <w:p w14:paraId="502617E9" w14:textId="77777777" w:rsidR="00924AA6" w:rsidRPr="009F3B7B" w:rsidRDefault="00924AA6" w:rsidP="00924AA6">
            <w:pPr>
              <w:spacing w:line="276" w:lineRule="auto"/>
              <w:ind w:left="29" w:firstLine="0"/>
              <w:rPr>
                <w:szCs w:val="24"/>
              </w:rPr>
            </w:pPr>
            <w:r w:rsidRPr="009F3B7B">
              <w:rPr>
                <w:szCs w:val="24"/>
              </w:rPr>
              <w:t xml:space="preserve">  </w:t>
            </w:r>
            <w:proofErr w:type="spellStart"/>
            <w:r w:rsidRPr="009F3B7B">
              <w:rPr>
                <w:szCs w:val="24"/>
              </w:rPr>
              <w:t>Чуг</w:t>
            </w:r>
            <w:proofErr w:type="spellEnd"/>
            <w:r w:rsidRPr="009F3B7B">
              <w:rPr>
                <w:szCs w:val="24"/>
              </w:rPr>
              <w:t>.  150</w:t>
            </w:r>
          </w:p>
        </w:tc>
        <w:tc>
          <w:tcPr>
            <w:tcW w:w="1222" w:type="dxa"/>
          </w:tcPr>
          <w:p w14:paraId="60701EE2" w14:textId="77777777" w:rsidR="00924AA6" w:rsidRPr="009F3B7B" w:rsidRDefault="00924AA6" w:rsidP="00924AA6">
            <w:pPr>
              <w:spacing w:line="276" w:lineRule="auto"/>
              <w:ind w:left="29" w:firstLine="0"/>
              <w:rPr>
                <w:szCs w:val="24"/>
              </w:rPr>
            </w:pPr>
            <w:r w:rsidRPr="009F3B7B">
              <w:rPr>
                <w:szCs w:val="24"/>
              </w:rPr>
              <w:t xml:space="preserve">     900</w:t>
            </w:r>
          </w:p>
        </w:tc>
        <w:tc>
          <w:tcPr>
            <w:tcW w:w="2180" w:type="dxa"/>
          </w:tcPr>
          <w:p w14:paraId="485DAAC1" w14:textId="77777777" w:rsidR="00924AA6" w:rsidRPr="009F3B7B" w:rsidRDefault="00924AA6" w:rsidP="00924AA6">
            <w:pPr>
              <w:spacing w:line="276" w:lineRule="auto"/>
              <w:ind w:left="29" w:firstLine="0"/>
              <w:rPr>
                <w:szCs w:val="24"/>
              </w:rPr>
            </w:pPr>
            <w:r w:rsidRPr="009F3B7B">
              <w:rPr>
                <w:szCs w:val="24"/>
              </w:rPr>
              <w:t xml:space="preserve">Кран </w:t>
            </w:r>
            <w:proofErr w:type="spellStart"/>
            <w:r w:rsidRPr="009F3B7B">
              <w:rPr>
                <w:szCs w:val="24"/>
              </w:rPr>
              <w:t>шаровый</w:t>
            </w:r>
            <w:proofErr w:type="spellEnd"/>
            <w:proofErr w:type="gramStart"/>
            <w:r w:rsidRPr="009F3B7B">
              <w:rPr>
                <w:szCs w:val="24"/>
              </w:rPr>
              <w:t xml:space="preserve"> Д</w:t>
            </w:r>
            <w:proofErr w:type="gramEnd"/>
            <w:r w:rsidRPr="009F3B7B">
              <w:rPr>
                <w:szCs w:val="24"/>
              </w:rPr>
              <w:t>= 150 мм</w:t>
            </w:r>
          </w:p>
        </w:tc>
        <w:tc>
          <w:tcPr>
            <w:tcW w:w="1701" w:type="dxa"/>
          </w:tcPr>
          <w:p w14:paraId="4C6C821C" w14:textId="77777777" w:rsidR="00924AA6" w:rsidRPr="009F3B7B" w:rsidRDefault="00924AA6" w:rsidP="00924AA6">
            <w:pPr>
              <w:spacing w:line="276" w:lineRule="auto"/>
              <w:ind w:left="29" w:firstLine="0"/>
              <w:rPr>
                <w:szCs w:val="24"/>
              </w:rPr>
            </w:pPr>
            <w:r w:rsidRPr="009F3B7B">
              <w:rPr>
                <w:szCs w:val="24"/>
              </w:rPr>
              <w:t xml:space="preserve">   Норм.</w:t>
            </w:r>
          </w:p>
        </w:tc>
        <w:tc>
          <w:tcPr>
            <w:tcW w:w="1335" w:type="dxa"/>
          </w:tcPr>
          <w:p w14:paraId="79C83766" w14:textId="312C4CAE" w:rsidR="00924AA6" w:rsidRPr="009F3B7B" w:rsidRDefault="00924AA6" w:rsidP="00580FCA">
            <w:pPr>
              <w:spacing w:line="276" w:lineRule="auto"/>
              <w:ind w:left="29" w:firstLine="0"/>
              <w:rPr>
                <w:szCs w:val="24"/>
              </w:rPr>
            </w:pPr>
            <w:r w:rsidRPr="009F3B7B">
              <w:rPr>
                <w:szCs w:val="24"/>
              </w:rPr>
              <w:t xml:space="preserve"> </w:t>
            </w:r>
            <w:r w:rsidR="00580FCA" w:rsidRPr="009F3B7B">
              <w:rPr>
                <w:szCs w:val="24"/>
              </w:rPr>
              <w:t>Замена</w:t>
            </w:r>
            <w:r w:rsidRPr="009F3B7B">
              <w:rPr>
                <w:szCs w:val="24"/>
              </w:rPr>
              <w:t>.</w:t>
            </w:r>
          </w:p>
        </w:tc>
      </w:tr>
      <w:tr w:rsidR="00924AA6" w:rsidRPr="009F3B7B" w14:paraId="51152522" w14:textId="77777777" w:rsidTr="00924AA6">
        <w:trPr>
          <w:gridAfter w:val="1"/>
          <w:wAfter w:w="6" w:type="dxa"/>
        </w:trPr>
        <w:tc>
          <w:tcPr>
            <w:tcW w:w="2630" w:type="dxa"/>
          </w:tcPr>
          <w:p w14:paraId="1B5E13A1" w14:textId="77777777" w:rsidR="00924AA6" w:rsidRPr="009F3B7B" w:rsidRDefault="00924AA6" w:rsidP="00924AA6">
            <w:pPr>
              <w:spacing w:line="276" w:lineRule="auto"/>
              <w:ind w:left="29" w:firstLine="0"/>
              <w:rPr>
                <w:szCs w:val="24"/>
              </w:rPr>
            </w:pPr>
            <w:r w:rsidRPr="009F3B7B">
              <w:rPr>
                <w:szCs w:val="24"/>
              </w:rPr>
              <w:t>ВК</w:t>
            </w:r>
            <w:proofErr w:type="gramStart"/>
            <w:r w:rsidRPr="009F3B7B">
              <w:rPr>
                <w:szCs w:val="24"/>
              </w:rPr>
              <w:t>1</w:t>
            </w:r>
            <w:proofErr w:type="gramEnd"/>
            <w:r w:rsidRPr="009F3B7B">
              <w:rPr>
                <w:szCs w:val="24"/>
              </w:rPr>
              <w:t xml:space="preserve">  - ТК1 </w:t>
            </w:r>
          </w:p>
        </w:tc>
        <w:tc>
          <w:tcPr>
            <w:tcW w:w="1334" w:type="dxa"/>
          </w:tcPr>
          <w:p w14:paraId="0323B9FE" w14:textId="77777777" w:rsidR="00924AA6" w:rsidRPr="009F3B7B" w:rsidRDefault="00924AA6" w:rsidP="00924AA6">
            <w:pPr>
              <w:spacing w:line="276" w:lineRule="auto"/>
              <w:ind w:left="29" w:firstLine="0"/>
              <w:rPr>
                <w:szCs w:val="24"/>
              </w:rPr>
            </w:pPr>
            <w:proofErr w:type="spellStart"/>
            <w:r w:rsidRPr="009F3B7B">
              <w:rPr>
                <w:szCs w:val="24"/>
              </w:rPr>
              <w:t>Чуг</w:t>
            </w:r>
            <w:proofErr w:type="spellEnd"/>
            <w:r w:rsidRPr="009F3B7B">
              <w:rPr>
                <w:szCs w:val="24"/>
              </w:rPr>
              <w:t>. 150</w:t>
            </w:r>
          </w:p>
        </w:tc>
        <w:tc>
          <w:tcPr>
            <w:tcW w:w="1222" w:type="dxa"/>
          </w:tcPr>
          <w:p w14:paraId="0CA30916" w14:textId="77777777" w:rsidR="00924AA6" w:rsidRPr="009F3B7B" w:rsidRDefault="00924AA6" w:rsidP="00924AA6">
            <w:pPr>
              <w:spacing w:line="276" w:lineRule="auto"/>
              <w:ind w:left="29" w:firstLine="0"/>
              <w:rPr>
                <w:szCs w:val="24"/>
              </w:rPr>
            </w:pPr>
            <w:r w:rsidRPr="009F3B7B">
              <w:rPr>
                <w:szCs w:val="24"/>
              </w:rPr>
              <w:t>140</w:t>
            </w:r>
          </w:p>
        </w:tc>
        <w:tc>
          <w:tcPr>
            <w:tcW w:w="2180" w:type="dxa"/>
          </w:tcPr>
          <w:p w14:paraId="65A0533B" w14:textId="77777777" w:rsidR="00924AA6" w:rsidRPr="009F3B7B" w:rsidRDefault="00924AA6" w:rsidP="00924AA6">
            <w:pPr>
              <w:spacing w:line="276" w:lineRule="auto"/>
              <w:ind w:left="29" w:firstLine="0"/>
              <w:rPr>
                <w:szCs w:val="24"/>
              </w:rPr>
            </w:pPr>
          </w:p>
        </w:tc>
        <w:tc>
          <w:tcPr>
            <w:tcW w:w="1701" w:type="dxa"/>
          </w:tcPr>
          <w:p w14:paraId="52A5DEC8" w14:textId="77777777" w:rsidR="00924AA6" w:rsidRPr="009F3B7B" w:rsidRDefault="00924AA6" w:rsidP="00924AA6">
            <w:pPr>
              <w:spacing w:line="276" w:lineRule="auto"/>
              <w:ind w:left="29" w:firstLine="0"/>
              <w:rPr>
                <w:szCs w:val="24"/>
              </w:rPr>
            </w:pPr>
            <w:r w:rsidRPr="009F3B7B">
              <w:rPr>
                <w:szCs w:val="24"/>
              </w:rPr>
              <w:t xml:space="preserve">   Норм.</w:t>
            </w:r>
          </w:p>
        </w:tc>
        <w:tc>
          <w:tcPr>
            <w:tcW w:w="1335" w:type="dxa"/>
          </w:tcPr>
          <w:p w14:paraId="40607FD7" w14:textId="77777777" w:rsidR="00924AA6" w:rsidRPr="009F3B7B" w:rsidRDefault="00924AA6" w:rsidP="00924AA6">
            <w:pPr>
              <w:spacing w:line="276" w:lineRule="auto"/>
              <w:ind w:left="29" w:firstLine="0"/>
              <w:rPr>
                <w:szCs w:val="24"/>
              </w:rPr>
            </w:pPr>
          </w:p>
        </w:tc>
      </w:tr>
      <w:tr w:rsidR="00924AA6" w:rsidRPr="009F3B7B" w14:paraId="6C64FCAF" w14:textId="77777777" w:rsidTr="00924AA6">
        <w:trPr>
          <w:gridAfter w:val="1"/>
          <w:wAfter w:w="6" w:type="dxa"/>
        </w:trPr>
        <w:tc>
          <w:tcPr>
            <w:tcW w:w="2630" w:type="dxa"/>
          </w:tcPr>
          <w:p w14:paraId="333E74E0" w14:textId="77777777" w:rsidR="00924AA6" w:rsidRPr="009F3B7B" w:rsidRDefault="00924AA6" w:rsidP="00924AA6">
            <w:pPr>
              <w:spacing w:line="276" w:lineRule="auto"/>
              <w:ind w:left="29" w:firstLine="0"/>
              <w:rPr>
                <w:szCs w:val="24"/>
              </w:rPr>
            </w:pPr>
            <w:r w:rsidRPr="009F3B7B">
              <w:rPr>
                <w:szCs w:val="24"/>
              </w:rPr>
              <w:t>ВК</w:t>
            </w:r>
            <w:proofErr w:type="gramStart"/>
            <w:r w:rsidRPr="009F3B7B">
              <w:rPr>
                <w:szCs w:val="24"/>
              </w:rPr>
              <w:t>1</w:t>
            </w:r>
            <w:proofErr w:type="gramEnd"/>
            <w:r w:rsidRPr="009F3B7B">
              <w:rPr>
                <w:szCs w:val="24"/>
              </w:rPr>
              <w:t xml:space="preserve"> – ВК2</w:t>
            </w:r>
          </w:p>
        </w:tc>
        <w:tc>
          <w:tcPr>
            <w:tcW w:w="1334" w:type="dxa"/>
          </w:tcPr>
          <w:p w14:paraId="7E1681F3" w14:textId="77777777" w:rsidR="00924AA6" w:rsidRPr="009F3B7B" w:rsidRDefault="00924AA6" w:rsidP="00924AA6">
            <w:pPr>
              <w:spacing w:line="276" w:lineRule="auto"/>
              <w:ind w:left="29" w:firstLine="0"/>
              <w:rPr>
                <w:szCs w:val="24"/>
              </w:rPr>
            </w:pPr>
            <w:proofErr w:type="spellStart"/>
            <w:r w:rsidRPr="009F3B7B">
              <w:rPr>
                <w:szCs w:val="24"/>
              </w:rPr>
              <w:t>Чуг</w:t>
            </w:r>
            <w:proofErr w:type="spellEnd"/>
            <w:r w:rsidRPr="009F3B7B">
              <w:rPr>
                <w:szCs w:val="24"/>
              </w:rPr>
              <w:t>. 100</w:t>
            </w:r>
          </w:p>
        </w:tc>
        <w:tc>
          <w:tcPr>
            <w:tcW w:w="1222" w:type="dxa"/>
          </w:tcPr>
          <w:p w14:paraId="4084398B" w14:textId="77777777" w:rsidR="00924AA6" w:rsidRPr="009F3B7B" w:rsidRDefault="00924AA6" w:rsidP="00924AA6">
            <w:pPr>
              <w:spacing w:line="276" w:lineRule="auto"/>
              <w:ind w:left="29" w:firstLine="0"/>
              <w:rPr>
                <w:szCs w:val="24"/>
              </w:rPr>
            </w:pPr>
            <w:r w:rsidRPr="009F3B7B">
              <w:rPr>
                <w:szCs w:val="24"/>
              </w:rPr>
              <w:t xml:space="preserve">80 </w:t>
            </w:r>
          </w:p>
        </w:tc>
        <w:tc>
          <w:tcPr>
            <w:tcW w:w="2180" w:type="dxa"/>
          </w:tcPr>
          <w:p w14:paraId="2BA0637D" w14:textId="77777777" w:rsidR="00924AA6" w:rsidRPr="009F3B7B" w:rsidRDefault="00924AA6" w:rsidP="00924AA6">
            <w:pPr>
              <w:spacing w:line="276" w:lineRule="auto"/>
              <w:ind w:left="29" w:firstLine="0"/>
              <w:rPr>
                <w:szCs w:val="24"/>
              </w:rPr>
            </w:pPr>
          </w:p>
        </w:tc>
        <w:tc>
          <w:tcPr>
            <w:tcW w:w="1701" w:type="dxa"/>
          </w:tcPr>
          <w:p w14:paraId="43156BA8" w14:textId="77777777" w:rsidR="00924AA6" w:rsidRPr="009F3B7B" w:rsidRDefault="00924AA6" w:rsidP="00924AA6">
            <w:pPr>
              <w:spacing w:line="276" w:lineRule="auto"/>
              <w:ind w:left="29" w:firstLine="0"/>
              <w:rPr>
                <w:szCs w:val="24"/>
              </w:rPr>
            </w:pPr>
            <w:r w:rsidRPr="009F3B7B">
              <w:rPr>
                <w:szCs w:val="24"/>
              </w:rPr>
              <w:t xml:space="preserve">   Норм.</w:t>
            </w:r>
          </w:p>
        </w:tc>
        <w:tc>
          <w:tcPr>
            <w:tcW w:w="1335" w:type="dxa"/>
          </w:tcPr>
          <w:p w14:paraId="27CFDD2E" w14:textId="77777777" w:rsidR="00924AA6" w:rsidRPr="009F3B7B" w:rsidRDefault="00924AA6" w:rsidP="00924AA6">
            <w:pPr>
              <w:spacing w:line="276" w:lineRule="auto"/>
              <w:ind w:left="29" w:firstLine="0"/>
              <w:rPr>
                <w:szCs w:val="24"/>
              </w:rPr>
            </w:pPr>
          </w:p>
        </w:tc>
      </w:tr>
      <w:tr w:rsidR="00924AA6" w:rsidRPr="009F3B7B" w14:paraId="1580C79A" w14:textId="77777777" w:rsidTr="00924AA6">
        <w:trPr>
          <w:gridAfter w:val="1"/>
          <w:wAfter w:w="6" w:type="dxa"/>
        </w:trPr>
        <w:tc>
          <w:tcPr>
            <w:tcW w:w="2630" w:type="dxa"/>
          </w:tcPr>
          <w:p w14:paraId="793EB0A5" w14:textId="77777777" w:rsidR="00924AA6" w:rsidRPr="009F3B7B" w:rsidRDefault="00924AA6" w:rsidP="00924AA6">
            <w:pPr>
              <w:spacing w:line="276" w:lineRule="auto"/>
              <w:ind w:left="29" w:firstLine="0"/>
              <w:rPr>
                <w:szCs w:val="24"/>
              </w:rPr>
            </w:pPr>
            <w:r w:rsidRPr="009F3B7B">
              <w:rPr>
                <w:szCs w:val="24"/>
              </w:rPr>
              <w:t>ВК</w:t>
            </w:r>
            <w:proofErr w:type="gramStart"/>
            <w:r w:rsidRPr="009F3B7B">
              <w:rPr>
                <w:szCs w:val="24"/>
              </w:rPr>
              <w:t>2</w:t>
            </w:r>
            <w:proofErr w:type="gramEnd"/>
            <w:r w:rsidRPr="009F3B7B">
              <w:rPr>
                <w:szCs w:val="24"/>
              </w:rPr>
              <w:t xml:space="preserve"> – ВК3</w:t>
            </w:r>
          </w:p>
        </w:tc>
        <w:tc>
          <w:tcPr>
            <w:tcW w:w="1334" w:type="dxa"/>
          </w:tcPr>
          <w:p w14:paraId="750B9982" w14:textId="77777777" w:rsidR="00924AA6" w:rsidRPr="009F3B7B" w:rsidRDefault="00924AA6" w:rsidP="00924AA6">
            <w:pPr>
              <w:spacing w:line="276" w:lineRule="auto"/>
              <w:ind w:left="29" w:firstLine="0"/>
              <w:rPr>
                <w:szCs w:val="24"/>
              </w:rPr>
            </w:pPr>
            <w:proofErr w:type="spellStart"/>
            <w:r w:rsidRPr="009F3B7B">
              <w:rPr>
                <w:szCs w:val="24"/>
              </w:rPr>
              <w:t>Чуг</w:t>
            </w:r>
            <w:proofErr w:type="spellEnd"/>
            <w:r w:rsidRPr="009F3B7B">
              <w:rPr>
                <w:szCs w:val="24"/>
              </w:rPr>
              <w:t>. 100</w:t>
            </w:r>
          </w:p>
        </w:tc>
        <w:tc>
          <w:tcPr>
            <w:tcW w:w="1222" w:type="dxa"/>
          </w:tcPr>
          <w:p w14:paraId="590CFBE6" w14:textId="77777777" w:rsidR="00924AA6" w:rsidRPr="009F3B7B" w:rsidRDefault="00924AA6" w:rsidP="00924AA6">
            <w:pPr>
              <w:spacing w:line="276" w:lineRule="auto"/>
              <w:ind w:left="29" w:firstLine="0"/>
              <w:rPr>
                <w:szCs w:val="24"/>
              </w:rPr>
            </w:pPr>
            <w:r w:rsidRPr="009F3B7B">
              <w:rPr>
                <w:szCs w:val="24"/>
              </w:rPr>
              <w:t>115</w:t>
            </w:r>
          </w:p>
        </w:tc>
        <w:tc>
          <w:tcPr>
            <w:tcW w:w="2180" w:type="dxa"/>
          </w:tcPr>
          <w:p w14:paraId="62288124" w14:textId="77777777" w:rsidR="00924AA6" w:rsidRPr="009F3B7B" w:rsidRDefault="00924AA6" w:rsidP="00924AA6">
            <w:pPr>
              <w:spacing w:line="276" w:lineRule="auto"/>
              <w:ind w:left="29" w:firstLine="0"/>
              <w:rPr>
                <w:szCs w:val="24"/>
              </w:rPr>
            </w:pPr>
          </w:p>
        </w:tc>
        <w:tc>
          <w:tcPr>
            <w:tcW w:w="1701" w:type="dxa"/>
          </w:tcPr>
          <w:p w14:paraId="46EF3312" w14:textId="77777777" w:rsidR="00924AA6" w:rsidRPr="009F3B7B" w:rsidRDefault="00924AA6" w:rsidP="00924AA6">
            <w:pPr>
              <w:spacing w:line="276" w:lineRule="auto"/>
              <w:ind w:left="29" w:firstLine="0"/>
              <w:rPr>
                <w:szCs w:val="24"/>
              </w:rPr>
            </w:pPr>
            <w:r w:rsidRPr="009F3B7B">
              <w:rPr>
                <w:szCs w:val="24"/>
              </w:rPr>
              <w:t xml:space="preserve">   Норм.</w:t>
            </w:r>
          </w:p>
        </w:tc>
        <w:tc>
          <w:tcPr>
            <w:tcW w:w="1335" w:type="dxa"/>
          </w:tcPr>
          <w:p w14:paraId="61871014" w14:textId="77777777" w:rsidR="00924AA6" w:rsidRPr="009F3B7B" w:rsidRDefault="00924AA6" w:rsidP="00924AA6">
            <w:pPr>
              <w:spacing w:line="276" w:lineRule="auto"/>
              <w:ind w:left="29" w:firstLine="0"/>
              <w:rPr>
                <w:szCs w:val="24"/>
              </w:rPr>
            </w:pPr>
          </w:p>
        </w:tc>
      </w:tr>
      <w:tr w:rsidR="00924AA6" w:rsidRPr="009F3B7B" w14:paraId="08194D54" w14:textId="77777777" w:rsidTr="00924AA6">
        <w:trPr>
          <w:gridAfter w:val="1"/>
          <w:wAfter w:w="6" w:type="dxa"/>
        </w:trPr>
        <w:tc>
          <w:tcPr>
            <w:tcW w:w="2630" w:type="dxa"/>
          </w:tcPr>
          <w:p w14:paraId="08762DD9" w14:textId="77777777" w:rsidR="00924AA6" w:rsidRPr="009F3B7B" w:rsidRDefault="00924AA6" w:rsidP="00924AA6">
            <w:pPr>
              <w:spacing w:line="276" w:lineRule="auto"/>
              <w:ind w:left="29" w:firstLine="0"/>
              <w:rPr>
                <w:szCs w:val="24"/>
              </w:rPr>
            </w:pPr>
            <w:r w:rsidRPr="009F3B7B">
              <w:rPr>
                <w:szCs w:val="24"/>
              </w:rPr>
              <w:t>ВК3 - ВК</w:t>
            </w:r>
            <w:proofErr w:type="gramStart"/>
            <w:r w:rsidRPr="009F3B7B">
              <w:rPr>
                <w:szCs w:val="24"/>
              </w:rPr>
              <w:t>4</w:t>
            </w:r>
            <w:proofErr w:type="gramEnd"/>
          </w:p>
        </w:tc>
        <w:tc>
          <w:tcPr>
            <w:tcW w:w="1334" w:type="dxa"/>
          </w:tcPr>
          <w:p w14:paraId="38C99B93" w14:textId="77777777" w:rsidR="00924AA6" w:rsidRPr="009F3B7B" w:rsidRDefault="00924AA6" w:rsidP="00924AA6">
            <w:pPr>
              <w:spacing w:line="276" w:lineRule="auto"/>
              <w:ind w:left="29" w:firstLine="0"/>
              <w:rPr>
                <w:szCs w:val="24"/>
              </w:rPr>
            </w:pPr>
            <w:proofErr w:type="spellStart"/>
            <w:r w:rsidRPr="009F3B7B">
              <w:rPr>
                <w:szCs w:val="24"/>
              </w:rPr>
              <w:t>Чуг</w:t>
            </w:r>
            <w:proofErr w:type="spellEnd"/>
            <w:r w:rsidRPr="009F3B7B">
              <w:rPr>
                <w:szCs w:val="24"/>
              </w:rPr>
              <w:t>. 100</w:t>
            </w:r>
          </w:p>
        </w:tc>
        <w:tc>
          <w:tcPr>
            <w:tcW w:w="1222" w:type="dxa"/>
          </w:tcPr>
          <w:p w14:paraId="296223A8" w14:textId="77777777" w:rsidR="00924AA6" w:rsidRPr="009F3B7B" w:rsidRDefault="00924AA6" w:rsidP="00924AA6">
            <w:pPr>
              <w:spacing w:line="276" w:lineRule="auto"/>
              <w:ind w:left="29" w:firstLine="0"/>
              <w:rPr>
                <w:szCs w:val="24"/>
              </w:rPr>
            </w:pPr>
            <w:r w:rsidRPr="009F3B7B">
              <w:rPr>
                <w:szCs w:val="24"/>
              </w:rPr>
              <w:t>47</w:t>
            </w:r>
          </w:p>
        </w:tc>
        <w:tc>
          <w:tcPr>
            <w:tcW w:w="2180" w:type="dxa"/>
          </w:tcPr>
          <w:p w14:paraId="34FEA1EC" w14:textId="77777777" w:rsidR="00924AA6" w:rsidRPr="009F3B7B" w:rsidRDefault="00924AA6" w:rsidP="00924AA6">
            <w:pPr>
              <w:spacing w:line="276" w:lineRule="auto"/>
              <w:ind w:left="29" w:firstLine="0"/>
              <w:rPr>
                <w:szCs w:val="24"/>
              </w:rPr>
            </w:pPr>
          </w:p>
        </w:tc>
        <w:tc>
          <w:tcPr>
            <w:tcW w:w="1701" w:type="dxa"/>
          </w:tcPr>
          <w:p w14:paraId="2796B5ED" w14:textId="77777777" w:rsidR="00924AA6" w:rsidRPr="009F3B7B" w:rsidRDefault="00924AA6" w:rsidP="00924AA6">
            <w:pPr>
              <w:spacing w:line="276" w:lineRule="auto"/>
              <w:ind w:left="29" w:firstLine="0"/>
              <w:rPr>
                <w:szCs w:val="24"/>
              </w:rPr>
            </w:pPr>
            <w:r w:rsidRPr="009F3B7B">
              <w:rPr>
                <w:szCs w:val="24"/>
              </w:rPr>
              <w:t xml:space="preserve">   Норм.</w:t>
            </w:r>
          </w:p>
        </w:tc>
        <w:tc>
          <w:tcPr>
            <w:tcW w:w="1335" w:type="dxa"/>
          </w:tcPr>
          <w:p w14:paraId="5BCDFABF" w14:textId="77777777" w:rsidR="00924AA6" w:rsidRPr="009F3B7B" w:rsidRDefault="00924AA6" w:rsidP="00924AA6">
            <w:pPr>
              <w:spacing w:line="276" w:lineRule="auto"/>
              <w:ind w:left="29" w:firstLine="0"/>
              <w:rPr>
                <w:szCs w:val="24"/>
              </w:rPr>
            </w:pPr>
          </w:p>
        </w:tc>
      </w:tr>
      <w:tr w:rsidR="00924AA6" w:rsidRPr="009F3B7B" w14:paraId="6EF12902" w14:textId="77777777" w:rsidTr="00924AA6">
        <w:trPr>
          <w:gridAfter w:val="1"/>
          <w:wAfter w:w="6" w:type="dxa"/>
        </w:trPr>
        <w:tc>
          <w:tcPr>
            <w:tcW w:w="2630" w:type="dxa"/>
          </w:tcPr>
          <w:p w14:paraId="4DB83E1F" w14:textId="77777777" w:rsidR="00924AA6" w:rsidRPr="009F3B7B" w:rsidRDefault="00924AA6" w:rsidP="00924AA6">
            <w:pPr>
              <w:spacing w:line="276" w:lineRule="auto"/>
              <w:ind w:left="29" w:firstLine="0"/>
              <w:rPr>
                <w:szCs w:val="24"/>
              </w:rPr>
            </w:pPr>
            <w:r w:rsidRPr="009F3B7B">
              <w:rPr>
                <w:szCs w:val="24"/>
              </w:rPr>
              <w:t>ВК</w:t>
            </w:r>
            <w:proofErr w:type="gramStart"/>
            <w:r w:rsidRPr="009F3B7B">
              <w:rPr>
                <w:szCs w:val="24"/>
              </w:rPr>
              <w:t>4</w:t>
            </w:r>
            <w:proofErr w:type="gramEnd"/>
            <w:r w:rsidRPr="009F3B7B">
              <w:rPr>
                <w:szCs w:val="24"/>
              </w:rPr>
              <w:t xml:space="preserve"> – ВК5</w:t>
            </w:r>
          </w:p>
        </w:tc>
        <w:tc>
          <w:tcPr>
            <w:tcW w:w="1334" w:type="dxa"/>
          </w:tcPr>
          <w:p w14:paraId="3034045A" w14:textId="77777777" w:rsidR="00924AA6" w:rsidRPr="009F3B7B" w:rsidRDefault="00924AA6" w:rsidP="00924AA6">
            <w:pPr>
              <w:spacing w:line="276" w:lineRule="auto"/>
              <w:ind w:left="29" w:firstLine="0"/>
              <w:rPr>
                <w:szCs w:val="24"/>
              </w:rPr>
            </w:pPr>
            <w:proofErr w:type="spellStart"/>
            <w:r w:rsidRPr="009F3B7B">
              <w:rPr>
                <w:szCs w:val="24"/>
              </w:rPr>
              <w:t>Чуг</w:t>
            </w:r>
            <w:proofErr w:type="spellEnd"/>
            <w:r w:rsidRPr="009F3B7B">
              <w:rPr>
                <w:szCs w:val="24"/>
              </w:rPr>
              <w:t>. 100</w:t>
            </w:r>
          </w:p>
        </w:tc>
        <w:tc>
          <w:tcPr>
            <w:tcW w:w="1222" w:type="dxa"/>
          </w:tcPr>
          <w:p w14:paraId="5697C969" w14:textId="77777777" w:rsidR="00924AA6" w:rsidRPr="009F3B7B" w:rsidRDefault="00924AA6" w:rsidP="00924AA6">
            <w:pPr>
              <w:spacing w:line="276" w:lineRule="auto"/>
              <w:ind w:left="29" w:firstLine="0"/>
              <w:rPr>
                <w:szCs w:val="24"/>
              </w:rPr>
            </w:pPr>
            <w:r w:rsidRPr="009F3B7B">
              <w:rPr>
                <w:szCs w:val="24"/>
              </w:rPr>
              <w:t>13</w:t>
            </w:r>
          </w:p>
        </w:tc>
        <w:tc>
          <w:tcPr>
            <w:tcW w:w="2180" w:type="dxa"/>
          </w:tcPr>
          <w:p w14:paraId="18169D62" w14:textId="77777777" w:rsidR="00924AA6" w:rsidRPr="009F3B7B" w:rsidRDefault="00924AA6" w:rsidP="00924AA6">
            <w:pPr>
              <w:spacing w:line="276" w:lineRule="auto"/>
              <w:ind w:left="29" w:firstLine="0"/>
              <w:rPr>
                <w:szCs w:val="24"/>
              </w:rPr>
            </w:pPr>
            <w:r w:rsidRPr="009F3B7B">
              <w:rPr>
                <w:szCs w:val="24"/>
              </w:rPr>
              <w:t xml:space="preserve">Кран </w:t>
            </w:r>
            <w:proofErr w:type="spellStart"/>
            <w:r w:rsidRPr="009F3B7B">
              <w:rPr>
                <w:szCs w:val="24"/>
              </w:rPr>
              <w:t>шаровый</w:t>
            </w:r>
            <w:proofErr w:type="spellEnd"/>
            <w:proofErr w:type="gramStart"/>
            <w:r w:rsidRPr="009F3B7B">
              <w:rPr>
                <w:szCs w:val="24"/>
              </w:rPr>
              <w:t xml:space="preserve"> Д</w:t>
            </w:r>
            <w:proofErr w:type="gramEnd"/>
            <w:r w:rsidRPr="009F3B7B">
              <w:rPr>
                <w:szCs w:val="24"/>
              </w:rPr>
              <w:t>= 100 мм</w:t>
            </w:r>
          </w:p>
        </w:tc>
        <w:tc>
          <w:tcPr>
            <w:tcW w:w="1701" w:type="dxa"/>
          </w:tcPr>
          <w:p w14:paraId="36A08315" w14:textId="77777777" w:rsidR="00924AA6" w:rsidRPr="009F3B7B" w:rsidRDefault="00924AA6" w:rsidP="00924AA6">
            <w:pPr>
              <w:spacing w:line="276" w:lineRule="auto"/>
              <w:ind w:left="29" w:firstLine="0"/>
              <w:rPr>
                <w:szCs w:val="24"/>
              </w:rPr>
            </w:pPr>
            <w:r w:rsidRPr="009F3B7B">
              <w:rPr>
                <w:szCs w:val="24"/>
              </w:rPr>
              <w:t xml:space="preserve">   Норм.</w:t>
            </w:r>
          </w:p>
        </w:tc>
        <w:tc>
          <w:tcPr>
            <w:tcW w:w="1335" w:type="dxa"/>
          </w:tcPr>
          <w:p w14:paraId="46D1853C" w14:textId="1C8751F7" w:rsidR="00924AA6" w:rsidRPr="009F3B7B" w:rsidRDefault="001B31F9" w:rsidP="001B31F9">
            <w:pPr>
              <w:spacing w:line="276" w:lineRule="auto"/>
              <w:ind w:left="29" w:firstLine="0"/>
              <w:rPr>
                <w:szCs w:val="24"/>
              </w:rPr>
            </w:pPr>
            <w:r w:rsidRPr="009F3B7B">
              <w:rPr>
                <w:szCs w:val="24"/>
              </w:rPr>
              <w:t>Замена</w:t>
            </w:r>
          </w:p>
        </w:tc>
      </w:tr>
      <w:tr w:rsidR="00924AA6" w:rsidRPr="009F3B7B" w14:paraId="0B77734D" w14:textId="77777777" w:rsidTr="00924AA6">
        <w:trPr>
          <w:gridAfter w:val="1"/>
          <w:wAfter w:w="6" w:type="dxa"/>
        </w:trPr>
        <w:tc>
          <w:tcPr>
            <w:tcW w:w="2630" w:type="dxa"/>
          </w:tcPr>
          <w:p w14:paraId="34BF263E" w14:textId="77777777" w:rsidR="00924AA6" w:rsidRPr="009F3B7B" w:rsidRDefault="00924AA6" w:rsidP="00924AA6">
            <w:pPr>
              <w:spacing w:line="276" w:lineRule="auto"/>
              <w:ind w:left="29" w:firstLine="0"/>
              <w:rPr>
                <w:szCs w:val="24"/>
              </w:rPr>
            </w:pPr>
            <w:r w:rsidRPr="009F3B7B">
              <w:rPr>
                <w:szCs w:val="24"/>
              </w:rPr>
              <w:t>ВК5 – ВК</w:t>
            </w:r>
            <w:proofErr w:type="gramStart"/>
            <w:r w:rsidRPr="009F3B7B">
              <w:rPr>
                <w:szCs w:val="24"/>
              </w:rPr>
              <w:t>7</w:t>
            </w:r>
            <w:proofErr w:type="gramEnd"/>
          </w:p>
        </w:tc>
        <w:tc>
          <w:tcPr>
            <w:tcW w:w="1334" w:type="dxa"/>
          </w:tcPr>
          <w:p w14:paraId="242ADD62" w14:textId="77777777" w:rsidR="00924AA6" w:rsidRPr="009F3B7B" w:rsidRDefault="00924AA6" w:rsidP="00924AA6">
            <w:pPr>
              <w:spacing w:line="276" w:lineRule="auto"/>
              <w:ind w:left="29" w:firstLine="0"/>
              <w:rPr>
                <w:szCs w:val="24"/>
              </w:rPr>
            </w:pPr>
            <w:proofErr w:type="spellStart"/>
            <w:r w:rsidRPr="009F3B7B">
              <w:rPr>
                <w:szCs w:val="24"/>
              </w:rPr>
              <w:t>Чуг</w:t>
            </w:r>
            <w:proofErr w:type="spellEnd"/>
            <w:r w:rsidRPr="009F3B7B">
              <w:rPr>
                <w:szCs w:val="24"/>
              </w:rPr>
              <w:t>. 100</w:t>
            </w:r>
          </w:p>
        </w:tc>
        <w:tc>
          <w:tcPr>
            <w:tcW w:w="1222" w:type="dxa"/>
          </w:tcPr>
          <w:p w14:paraId="1B7BCFAC" w14:textId="77777777" w:rsidR="00924AA6" w:rsidRPr="009F3B7B" w:rsidRDefault="00924AA6" w:rsidP="00924AA6">
            <w:pPr>
              <w:spacing w:line="276" w:lineRule="auto"/>
              <w:ind w:left="29" w:firstLine="0"/>
              <w:rPr>
                <w:szCs w:val="24"/>
              </w:rPr>
            </w:pPr>
            <w:r w:rsidRPr="009F3B7B">
              <w:rPr>
                <w:szCs w:val="24"/>
              </w:rPr>
              <w:t>110</w:t>
            </w:r>
          </w:p>
        </w:tc>
        <w:tc>
          <w:tcPr>
            <w:tcW w:w="2180" w:type="dxa"/>
          </w:tcPr>
          <w:p w14:paraId="77DAAF81" w14:textId="77777777" w:rsidR="00924AA6" w:rsidRPr="009F3B7B" w:rsidRDefault="00924AA6" w:rsidP="00924AA6">
            <w:pPr>
              <w:spacing w:line="276" w:lineRule="auto"/>
              <w:ind w:left="29" w:firstLine="0"/>
              <w:rPr>
                <w:szCs w:val="24"/>
              </w:rPr>
            </w:pPr>
          </w:p>
        </w:tc>
        <w:tc>
          <w:tcPr>
            <w:tcW w:w="1701" w:type="dxa"/>
          </w:tcPr>
          <w:p w14:paraId="1B8BE6A5" w14:textId="77777777" w:rsidR="00924AA6" w:rsidRPr="009F3B7B" w:rsidRDefault="00924AA6" w:rsidP="00924AA6">
            <w:pPr>
              <w:spacing w:line="276" w:lineRule="auto"/>
              <w:ind w:left="29" w:firstLine="0"/>
              <w:rPr>
                <w:szCs w:val="24"/>
              </w:rPr>
            </w:pPr>
            <w:r w:rsidRPr="009F3B7B">
              <w:rPr>
                <w:szCs w:val="24"/>
              </w:rPr>
              <w:t xml:space="preserve">   Норм.</w:t>
            </w:r>
          </w:p>
        </w:tc>
        <w:tc>
          <w:tcPr>
            <w:tcW w:w="1335" w:type="dxa"/>
          </w:tcPr>
          <w:p w14:paraId="611C084E" w14:textId="77777777" w:rsidR="00924AA6" w:rsidRPr="009F3B7B" w:rsidRDefault="00924AA6" w:rsidP="00924AA6">
            <w:pPr>
              <w:spacing w:line="276" w:lineRule="auto"/>
              <w:ind w:left="29" w:firstLine="0"/>
              <w:rPr>
                <w:szCs w:val="24"/>
              </w:rPr>
            </w:pPr>
          </w:p>
        </w:tc>
      </w:tr>
      <w:tr w:rsidR="00924AA6" w:rsidRPr="009F3B7B" w14:paraId="5B828920" w14:textId="77777777" w:rsidTr="00924AA6">
        <w:trPr>
          <w:gridAfter w:val="1"/>
          <w:wAfter w:w="6" w:type="dxa"/>
        </w:trPr>
        <w:tc>
          <w:tcPr>
            <w:tcW w:w="2630" w:type="dxa"/>
          </w:tcPr>
          <w:p w14:paraId="008F1815" w14:textId="77777777" w:rsidR="00924AA6" w:rsidRPr="009F3B7B" w:rsidRDefault="00924AA6" w:rsidP="00924AA6">
            <w:pPr>
              <w:spacing w:line="276" w:lineRule="auto"/>
              <w:ind w:left="29" w:firstLine="0"/>
              <w:rPr>
                <w:szCs w:val="24"/>
              </w:rPr>
            </w:pPr>
            <w:r w:rsidRPr="009F3B7B">
              <w:rPr>
                <w:szCs w:val="24"/>
              </w:rPr>
              <w:t>ВК</w:t>
            </w:r>
            <w:proofErr w:type="gramStart"/>
            <w:r w:rsidRPr="009F3B7B">
              <w:rPr>
                <w:szCs w:val="24"/>
              </w:rPr>
              <w:t>7</w:t>
            </w:r>
            <w:proofErr w:type="gramEnd"/>
            <w:r w:rsidRPr="009F3B7B">
              <w:rPr>
                <w:szCs w:val="24"/>
              </w:rPr>
              <w:t xml:space="preserve"> – ТК4</w:t>
            </w:r>
          </w:p>
        </w:tc>
        <w:tc>
          <w:tcPr>
            <w:tcW w:w="1334" w:type="dxa"/>
          </w:tcPr>
          <w:p w14:paraId="0C9B9F92" w14:textId="77777777" w:rsidR="00924AA6" w:rsidRPr="009F3B7B" w:rsidRDefault="00924AA6" w:rsidP="00924AA6">
            <w:pPr>
              <w:spacing w:line="276" w:lineRule="auto"/>
              <w:ind w:left="29" w:firstLine="0"/>
              <w:rPr>
                <w:szCs w:val="24"/>
              </w:rPr>
            </w:pPr>
            <w:proofErr w:type="spellStart"/>
            <w:r w:rsidRPr="009F3B7B">
              <w:rPr>
                <w:szCs w:val="24"/>
              </w:rPr>
              <w:t>Чуг</w:t>
            </w:r>
            <w:proofErr w:type="spellEnd"/>
            <w:r w:rsidRPr="009F3B7B">
              <w:rPr>
                <w:szCs w:val="24"/>
              </w:rPr>
              <w:t>. 100</w:t>
            </w:r>
          </w:p>
        </w:tc>
        <w:tc>
          <w:tcPr>
            <w:tcW w:w="1222" w:type="dxa"/>
          </w:tcPr>
          <w:p w14:paraId="49455185" w14:textId="77777777" w:rsidR="00924AA6" w:rsidRPr="009F3B7B" w:rsidRDefault="00924AA6" w:rsidP="00924AA6">
            <w:pPr>
              <w:spacing w:line="276" w:lineRule="auto"/>
              <w:ind w:left="29" w:firstLine="0"/>
              <w:rPr>
                <w:szCs w:val="24"/>
              </w:rPr>
            </w:pPr>
            <w:r w:rsidRPr="009F3B7B">
              <w:rPr>
                <w:szCs w:val="24"/>
              </w:rPr>
              <w:t>14</w:t>
            </w:r>
          </w:p>
        </w:tc>
        <w:tc>
          <w:tcPr>
            <w:tcW w:w="2180" w:type="dxa"/>
          </w:tcPr>
          <w:p w14:paraId="03554A7A" w14:textId="77777777" w:rsidR="00924AA6" w:rsidRPr="009F3B7B" w:rsidRDefault="00924AA6" w:rsidP="00924AA6">
            <w:pPr>
              <w:spacing w:line="276" w:lineRule="auto"/>
              <w:ind w:left="29" w:firstLine="0"/>
              <w:rPr>
                <w:szCs w:val="24"/>
              </w:rPr>
            </w:pPr>
          </w:p>
        </w:tc>
        <w:tc>
          <w:tcPr>
            <w:tcW w:w="1701" w:type="dxa"/>
          </w:tcPr>
          <w:p w14:paraId="7A16DC5F" w14:textId="77777777" w:rsidR="00924AA6" w:rsidRPr="009F3B7B" w:rsidRDefault="00924AA6" w:rsidP="00924AA6">
            <w:pPr>
              <w:spacing w:line="276" w:lineRule="auto"/>
              <w:ind w:left="29" w:firstLine="0"/>
              <w:rPr>
                <w:szCs w:val="24"/>
              </w:rPr>
            </w:pPr>
            <w:r w:rsidRPr="009F3B7B">
              <w:rPr>
                <w:szCs w:val="24"/>
              </w:rPr>
              <w:t xml:space="preserve">   Норм.</w:t>
            </w:r>
          </w:p>
        </w:tc>
        <w:tc>
          <w:tcPr>
            <w:tcW w:w="1335" w:type="dxa"/>
          </w:tcPr>
          <w:p w14:paraId="5A110F3D" w14:textId="77777777" w:rsidR="00924AA6" w:rsidRPr="009F3B7B" w:rsidRDefault="00924AA6" w:rsidP="00924AA6">
            <w:pPr>
              <w:spacing w:line="276" w:lineRule="auto"/>
              <w:ind w:left="29" w:firstLine="0"/>
              <w:rPr>
                <w:szCs w:val="24"/>
              </w:rPr>
            </w:pPr>
          </w:p>
        </w:tc>
      </w:tr>
      <w:tr w:rsidR="00924AA6" w:rsidRPr="009F3B7B" w14:paraId="3B095EA7" w14:textId="77777777" w:rsidTr="00924AA6">
        <w:trPr>
          <w:gridAfter w:val="1"/>
          <w:wAfter w:w="6" w:type="dxa"/>
        </w:trPr>
        <w:tc>
          <w:tcPr>
            <w:tcW w:w="2630" w:type="dxa"/>
          </w:tcPr>
          <w:p w14:paraId="39D37508" w14:textId="77777777" w:rsidR="00924AA6" w:rsidRPr="009F3B7B" w:rsidRDefault="00924AA6" w:rsidP="00924AA6">
            <w:pPr>
              <w:spacing w:line="276" w:lineRule="auto"/>
              <w:ind w:left="29" w:firstLine="0"/>
              <w:rPr>
                <w:szCs w:val="24"/>
              </w:rPr>
            </w:pPr>
            <w:r w:rsidRPr="009F3B7B">
              <w:rPr>
                <w:szCs w:val="24"/>
              </w:rPr>
              <w:t>ТК</w:t>
            </w:r>
            <w:proofErr w:type="gramStart"/>
            <w:r w:rsidRPr="009F3B7B">
              <w:rPr>
                <w:szCs w:val="24"/>
              </w:rPr>
              <w:t>4</w:t>
            </w:r>
            <w:proofErr w:type="gramEnd"/>
            <w:r w:rsidRPr="009F3B7B">
              <w:rPr>
                <w:szCs w:val="24"/>
              </w:rPr>
              <w:t xml:space="preserve"> – ТК5</w:t>
            </w:r>
          </w:p>
        </w:tc>
        <w:tc>
          <w:tcPr>
            <w:tcW w:w="1334" w:type="dxa"/>
          </w:tcPr>
          <w:p w14:paraId="003D76AC" w14:textId="77777777" w:rsidR="00924AA6" w:rsidRPr="009F3B7B" w:rsidRDefault="00924AA6" w:rsidP="00924AA6">
            <w:pPr>
              <w:spacing w:line="276" w:lineRule="auto"/>
              <w:ind w:left="29" w:firstLine="0"/>
              <w:rPr>
                <w:szCs w:val="24"/>
              </w:rPr>
            </w:pPr>
            <w:r w:rsidRPr="009F3B7B">
              <w:rPr>
                <w:szCs w:val="24"/>
              </w:rPr>
              <w:t>Ст. 50</w:t>
            </w:r>
          </w:p>
        </w:tc>
        <w:tc>
          <w:tcPr>
            <w:tcW w:w="1222" w:type="dxa"/>
          </w:tcPr>
          <w:p w14:paraId="50FE51E4" w14:textId="77777777" w:rsidR="00924AA6" w:rsidRPr="009F3B7B" w:rsidRDefault="00924AA6" w:rsidP="00924AA6">
            <w:pPr>
              <w:spacing w:line="276" w:lineRule="auto"/>
              <w:ind w:left="29" w:firstLine="0"/>
              <w:rPr>
                <w:szCs w:val="24"/>
              </w:rPr>
            </w:pPr>
            <w:r w:rsidRPr="009F3B7B">
              <w:rPr>
                <w:szCs w:val="24"/>
              </w:rPr>
              <w:t>66</w:t>
            </w:r>
          </w:p>
        </w:tc>
        <w:tc>
          <w:tcPr>
            <w:tcW w:w="2180" w:type="dxa"/>
          </w:tcPr>
          <w:p w14:paraId="47987484" w14:textId="77777777" w:rsidR="00924AA6" w:rsidRPr="009F3B7B" w:rsidRDefault="00924AA6" w:rsidP="00924AA6">
            <w:pPr>
              <w:spacing w:line="276" w:lineRule="auto"/>
              <w:ind w:left="29" w:firstLine="0"/>
              <w:rPr>
                <w:szCs w:val="24"/>
              </w:rPr>
            </w:pPr>
          </w:p>
        </w:tc>
        <w:tc>
          <w:tcPr>
            <w:tcW w:w="1701" w:type="dxa"/>
          </w:tcPr>
          <w:p w14:paraId="3EBAC844" w14:textId="77777777" w:rsidR="00924AA6" w:rsidRPr="009F3B7B" w:rsidRDefault="00924AA6" w:rsidP="00924AA6">
            <w:pPr>
              <w:spacing w:line="276" w:lineRule="auto"/>
              <w:ind w:left="29" w:firstLine="0"/>
              <w:rPr>
                <w:szCs w:val="24"/>
              </w:rPr>
            </w:pPr>
            <w:r w:rsidRPr="009F3B7B">
              <w:rPr>
                <w:szCs w:val="24"/>
              </w:rPr>
              <w:t>Менять</w:t>
            </w:r>
          </w:p>
        </w:tc>
        <w:tc>
          <w:tcPr>
            <w:tcW w:w="1335" w:type="dxa"/>
          </w:tcPr>
          <w:p w14:paraId="1EA1AA27" w14:textId="77777777" w:rsidR="00924AA6" w:rsidRPr="009F3B7B" w:rsidRDefault="00924AA6" w:rsidP="00924AA6">
            <w:pPr>
              <w:spacing w:line="276" w:lineRule="auto"/>
              <w:ind w:left="29" w:firstLine="0"/>
              <w:rPr>
                <w:szCs w:val="24"/>
              </w:rPr>
            </w:pPr>
          </w:p>
        </w:tc>
      </w:tr>
      <w:tr w:rsidR="00924AA6" w:rsidRPr="009F3B7B" w14:paraId="6261DC6E" w14:textId="77777777" w:rsidTr="00924AA6">
        <w:trPr>
          <w:gridAfter w:val="1"/>
          <w:wAfter w:w="6" w:type="dxa"/>
        </w:trPr>
        <w:tc>
          <w:tcPr>
            <w:tcW w:w="2630" w:type="dxa"/>
          </w:tcPr>
          <w:p w14:paraId="71810741" w14:textId="77777777" w:rsidR="00924AA6" w:rsidRPr="009F3B7B" w:rsidRDefault="00924AA6" w:rsidP="00924AA6">
            <w:pPr>
              <w:spacing w:line="276" w:lineRule="auto"/>
              <w:ind w:left="29" w:firstLine="0"/>
              <w:rPr>
                <w:szCs w:val="24"/>
              </w:rPr>
            </w:pPr>
            <w:r w:rsidRPr="009F3B7B">
              <w:rPr>
                <w:szCs w:val="24"/>
              </w:rPr>
              <w:t>ТК5 – ТК</w:t>
            </w:r>
            <w:proofErr w:type="gramStart"/>
            <w:r w:rsidRPr="009F3B7B">
              <w:rPr>
                <w:szCs w:val="24"/>
              </w:rPr>
              <w:t>6</w:t>
            </w:r>
            <w:proofErr w:type="gramEnd"/>
          </w:p>
        </w:tc>
        <w:tc>
          <w:tcPr>
            <w:tcW w:w="1334" w:type="dxa"/>
          </w:tcPr>
          <w:p w14:paraId="7E00399A" w14:textId="77777777" w:rsidR="00924AA6" w:rsidRPr="009F3B7B" w:rsidRDefault="00924AA6" w:rsidP="00924AA6">
            <w:pPr>
              <w:spacing w:line="276" w:lineRule="auto"/>
              <w:ind w:left="29" w:firstLine="0"/>
              <w:rPr>
                <w:szCs w:val="24"/>
              </w:rPr>
            </w:pPr>
            <w:r w:rsidRPr="009F3B7B">
              <w:rPr>
                <w:szCs w:val="24"/>
              </w:rPr>
              <w:t>Ст. 50</w:t>
            </w:r>
          </w:p>
        </w:tc>
        <w:tc>
          <w:tcPr>
            <w:tcW w:w="1222" w:type="dxa"/>
          </w:tcPr>
          <w:p w14:paraId="69AEC5D9" w14:textId="77777777" w:rsidR="00924AA6" w:rsidRPr="009F3B7B" w:rsidRDefault="00924AA6" w:rsidP="00924AA6">
            <w:pPr>
              <w:spacing w:line="276" w:lineRule="auto"/>
              <w:ind w:left="29" w:firstLine="0"/>
              <w:rPr>
                <w:szCs w:val="24"/>
              </w:rPr>
            </w:pPr>
            <w:r w:rsidRPr="009F3B7B">
              <w:rPr>
                <w:szCs w:val="24"/>
              </w:rPr>
              <w:t>63</w:t>
            </w:r>
          </w:p>
        </w:tc>
        <w:tc>
          <w:tcPr>
            <w:tcW w:w="2180" w:type="dxa"/>
          </w:tcPr>
          <w:p w14:paraId="70E90E3D" w14:textId="77777777" w:rsidR="00924AA6" w:rsidRPr="009F3B7B" w:rsidRDefault="00924AA6" w:rsidP="00924AA6">
            <w:pPr>
              <w:spacing w:line="276" w:lineRule="auto"/>
              <w:ind w:left="29" w:firstLine="0"/>
              <w:rPr>
                <w:szCs w:val="24"/>
              </w:rPr>
            </w:pPr>
          </w:p>
        </w:tc>
        <w:tc>
          <w:tcPr>
            <w:tcW w:w="1701" w:type="dxa"/>
          </w:tcPr>
          <w:p w14:paraId="37D43664" w14:textId="77777777" w:rsidR="00924AA6" w:rsidRPr="009F3B7B" w:rsidRDefault="00924AA6" w:rsidP="00924AA6">
            <w:pPr>
              <w:spacing w:line="276" w:lineRule="auto"/>
              <w:ind w:left="29" w:firstLine="0"/>
              <w:rPr>
                <w:szCs w:val="24"/>
              </w:rPr>
            </w:pPr>
            <w:r w:rsidRPr="009F3B7B">
              <w:rPr>
                <w:szCs w:val="24"/>
              </w:rPr>
              <w:t>Менять</w:t>
            </w:r>
          </w:p>
        </w:tc>
        <w:tc>
          <w:tcPr>
            <w:tcW w:w="1335" w:type="dxa"/>
          </w:tcPr>
          <w:p w14:paraId="63377A76" w14:textId="77777777" w:rsidR="00924AA6" w:rsidRPr="009F3B7B" w:rsidRDefault="00924AA6" w:rsidP="00924AA6">
            <w:pPr>
              <w:spacing w:line="276" w:lineRule="auto"/>
              <w:ind w:left="29" w:firstLine="0"/>
              <w:rPr>
                <w:szCs w:val="24"/>
              </w:rPr>
            </w:pPr>
          </w:p>
        </w:tc>
      </w:tr>
      <w:tr w:rsidR="00924AA6" w:rsidRPr="009F3B7B" w14:paraId="37A9D2C3" w14:textId="77777777" w:rsidTr="00924AA6">
        <w:trPr>
          <w:gridAfter w:val="1"/>
          <w:wAfter w:w="6" w:type="dxa"/>
        </w:trPr>
        <w:tc>
          <w:tcPr>
            <w:tcW w:w="2630" w:type="dxa"/>
          </w:tcPr>
          <w:p w14:paraId="5F524073" w14:textId="77777777" w:rsidR="00924AA6" w:rsidRPr="009F3B7B" w:rsidRDefault="00924AA6" w:rsidP="00924AA6">
            <w:pPr>
              <w:spacing w:line="276" w:lineRule="auto"/>
              <w:ind w:left="29" w:firstLine="0"/>
              <w:rPr>
                <w:szCs w:val="24"/>
              </w:rPr>
            </w:pPr>
            <w:r w:rsidRPr="009F3B7B">
              <w:rPr>
                <w:szCs w:val="24"/>
              </w:rPr>
              <w:t>ТК 5 – ТК</w:t>
            </w:r>
            <w:proofErr w:type="gramStart"/>
            <w:r w:rsidRPr="009F3B7B">
              <w:rPr>
                <w:szCs w:val="24"/>
              </w:rPr>
              <w:t>7</w:t>
            </w:r>
            <w:proofErr w:type="gramEnd"/>
          </w:p>
        </w:tc>
        <w:tc>
          <w:tcPr>
            <w:tcW w:w="1334" w:type="dxa"/>
          </w:tcPr>
          <w:p w14:paraId="717F6978" w14:textId="77777777" w:rsidR="00924AA6" w:rsidRPr="009F3B7B" w:rsidRDefault="00924AA6" w:rsidP="00924AA6">
            <w:pPr>
              <w:spacing w:line="276" w:lineRule="auto"/>
              <w:ind w:left="29" w:firstLine="0"/>
              <w:rPr>
                <w:szCs w:val="24"/>
              </w:rPr>
            </w:pPr>
            <w:r w:rsidRPr="009F3B7B">
              <w:rPr>
                <w:szCs w:val="24"/>
              </w:rPr>
              <w:t>Ст. 76</w:t>
            </w:r>
          </w:p>
        </w:tc>
        <w:tc>
          <w:tcPr>
            <w:tcW w:w="1222" w:type="dxa"/>
          </w:tcPr>
          <w:p w14:paraId="3FFE1DCD" w14:textId="77777777" w:rsidR="00924AA6" w:rsidRPr="009F3B7B" w:rsidRDefault="00924AA6" w:rsidP="00924AA6">
            <w:pPr>
              <w:spacing w:line="276" w:lineRule="auto"/>
              <w:ind w:left="29" w:firstLine="0"/>
              <w:rPr>
                <w:szCs w:val="24"/>
              </w:rPr>
            </w:pPr>
            <w:r w:rsidRPr="009F3B7B">
              <w:rPr>
                <w:szCs w:val="24"/>
              </w:rPr>
              <w:t>77</w:t>
            </w:r>
          </w:p>
        </w:tc>
        <w:tc>
          <w:tcPr>
            <w:tcW w:w="2180" w:type="dxa"/>
          </w:tcPr>
          <w:p w14:paraId="12CA0908" w14:textId="77777777" w:rsidR="00924AA6" w:rsidRPr="009F3B7B" w:rsidRDefault="00924AA6" w:rsidP="00924AA6">
            <w:pPr>
              <w:spacing w:line="276" w:lineRule="auto"/>
              <w:ind w:left="29" w:firstLine="0"/>
              <w:rPr>
                <w:szCs w:val="24"/>
              </w:rPr>
            </w:pPr>
          </w:p>
        </w:tc>
        <w:tc>
          <w:tcPr>
            <w:tcW w:w="1701" w:type="dxa"/>
          </w:tcPr>
          <w:p w14:paraId="6BC93D4A" w14:textId="77777777" w:rsidR="00924AA6" w:rsidRPr="009F3B7B" w:rsidRDefault="00924AA6" w:rsidP="00924AA6">
            <w:pPr>
              <w:spacing w:line="276" w:lineRule="auto"/>
              <w:ind w:left="29" w:firstLine="0"/>
              <w:rPr>
                <w:szCs w:val="24"/>
              </w:rPr>
            </w:pPr>
            <w:r w:rsidRPr="009F3B7B">
              <w:rPr>
                <w:szCs w:val="24"/>
              </w:rPr>
              <w:t>Менять</w:t>
            </w:r>
          </w:p>
        </w:tc>
        <w:tc>
          <w:tcPr>
            <w:tcW w:w="1335" w:type="dxa"/>
          </w:tcPr>
          <w:p w14:paraId="2241215E" w14:textId="77777777" w:rsidR="00924AA6" w:rsidRPr="009F3B7B" w:rsidRDefault="00924AA6" w:rsidP="00924AA6">
            <w:pPr>
              <w:spacing w:line="276" w:lineRule="auto"/>
              <w:ind w:left="29" w:firstLine="0"/>
              <w:rPr>
                <w:szCs w:val="24"/>
              </w:rPr>
            </w:pPr>
          </w:p>
        </w:tc>
      </w:tr>
      <w:tr w:rsidR="00924AA6" w:rsidRPr="009F3B7B" w14:paraId="45ACE67B" w14:textId="77777777" w:rsidTr="00924AA6">
        <w:trPr>
          <w:gridAfter w:val="1"/>
          <w:wAfter w:w="6" w:type="dxa"/>
        </w:trPr>
        <w:tc>
          <w:tcPr>
            <w:tcW w:w="2630" w:type="dxa"/>
          </w:tcPr>
          <w:p w14:paraId="090764DA" w14:textId="77777777" w:rsidR="00924AA6" w:rsidRPr="009F3B7B" w:rsidRDefault="00924AA6" w:rsidP="00924AA6">
            <w:pPr>
              <w:spacing w:line="276" w:lineRule="auto"/>
              <w:ind w:left="29" w:firstLine="0"/>
              <w:rPr>
                <w:szCs w:val="24"/>
              </w:rPr>
            </w:pPr>
            <w:r w:rsidRPr="009F3B7B">
              <w:rPr>
                <w:szCs w:val="24"/>
              </w:rPr>
              <w:t>ТК</w:t>
            </w:r>
            <w:proofErr w:type="gramStart"/>
            <w:r w:rsidRPr="009F3B7B">
              <w:rPr>
                <w:szCs w:val="24"/>
              </w:rPr>
              <w:t>7</w:t>
            </w:r>
            <w:proofErr w:type="gramEnd"/>
            <w:r w:rsidRPr="009F3B7B">
              <w:rPr>
                <w:szCs w:val="24"/>
              </w:rPr>
              <w:t xml:space="preserve"> – ТК8</w:t>
            </w:r>
          </w:p>
        </w:tc>
        <w:tc>
          <w:tcPr>
            <w:tcW w:w="1334" w:type="dxa"/>
          </w:tcPr>
          <w:p w14:paraId="7BB4A2C8" w14:textId="77777777" w:rsidR="00924AA6" w:rsidRPr="009F3B7B" w:rsidRDefault="00924AA6" w:rsidP="00924AA6">
            <w:pPr>
              <w:spacing w:line="276" w:lineRule="auto"/>
              <w:ind w:left="29" w:firstLine="0"/>
              <w:rPr>
                <w:szCs w:val="24"/>
              </w:rPr>
            </w:pPr>
            <w:r w:rsidRPr="009F3B7B">
              <w:rPr>
                <w:szCs w:val="24"/>
              </w:rPr>
              <w:t>Ст. 76</w:t>
            </w:r>
          </w:p>
        </w:tc>
        <w:tc>
          <w:tcPr>
            <w:tcW w:w="1222" w:type="dxa"/>
          </w:tcPr>
          <w:p w14:paraId="5BD5DD92" w14:textId="77777777" w:rsidR="00924AA6" w:rsidRPr="009F3B7B" w:rsidRDefault="00924AA6" w:rsidP="00924AA6">
            <w:pPr>
              <w:spacing w:line="276" w:lineRule="auto"/>
              <w:ind w:left="29" w:firstLine="0"/>
              <w:rPr>
                <w:szCs w:val="24"/>
              </w:rPr>
            </w:pPr>
            <w:r w:rsidRPr="009F3B7B">
              <w:rPr>
                <w:szCs w:val="24"/>
              </w:rPr>
              <w:t>21</w:t>
            </w:r>
          </w:p>
        </w:tc>
        <w:tc>
          <w:tcPr>
            <w:tcW w:w="2180" w:type="dxa"/>
          </w:tcPr>
          <w:p w14:paraId="36A22140" w14:textId="77777777" w:rsidR="00924AA6" w:rsidRPr="009F3B7B" w:rsidRDefault="00924AA6" w:rsidP="00924AA6">
            <w:pPr>
              <w:spacing w:line="276" w:lineRule="auto"/>
              <w:ind w:left="29" w:firstLine="0"/>
              <w:rPr>
                <w:szCs w:val="24"/>
              </w:rPr>
            </w:pPr>
          </w:p>
        </w:tc>
        <w:tc>
          <w:tcPr>
            <w:tcW w:w="1701" w:type="dxa"/>
          </w:tcPr>
          <w:p w14:paraId="04E26DB8" w14:textId="77777777" w:rsidR="00924AA6" w:rsidRPr="009F3B7B" w:rsidRDefault="00924AA6" w:rsidP="00924AA6">
            <w:pPr>
              <w:spacing w:line="276" w:lineRule="auto"/>
              <w:ind w:left="29" w:firstLine="0"/>
              <w:rPr>
                <w:szCs w:val="24"/>
              </w:rPr>
            </w:pPr>
            <w:r w:rsidRPr="009F3B7B">
              <w:rPr>
                <w:szCs w:val="24"/>
              </w:rPr>
              <w:t>Менять</w:t>
            </w:r>
          </w:p>
        </w:tc>
        <w:tc>
          <w:tcPr>
            <w:tcW w:w="1335" w:type="dxa"/>
          </w:tcPr>
          <w:p w14:paraId="7D97DAAC" w14:textId="77777777" w:rsidR="00924AA6" w:rsidRPr="009F3B7B" w:rsidRDefault="00924AA6" w:rsidP="00924AA6">
            <w:pPr>
              <w:spacing w:line="276" w:lineRule="auto"/>
              <w:ind w:left="29" w:firstLine="0"/>
              <w:rPr>
                <w:szCs w:val="24"/>
              </w:rPr>
            </w:pPr>
          </w:p>
        </w:tc>
      </w:tr>
      <w:tr w:rsidR="00924AA6" w:rsidRPr="009F3B7B" w14:paraId="39FDBF88" w14:textId="77777777" w:rsidTr="00924AA6">
        <w:trPr>
          <w:gridAfter w:val="1"/>
          <w:wAfter w:w="6" w:type="dxa"/>
        </w:trPr>
        <w:tc>
          <w:tcPr>
            <w:tcW w:w="2630" w:type="dxa"/>
          </w:tcPr>
          <w:p w14:paraId="1512C90A" w14:textId="77777777" w:rsidR="00924AA6" w:rsidRPr="009F3B7B" w:rsidRDefault="00924AA6" w:rsidP="00924AA6">
            <w:pPr>
              <w:spacing w:line="276" w:lineRule="auto"/>
              <w:ind w:left="29" w:firstLine="0"/>
              <w:rPr>
                <w:szCs w:val="24"/>
              </w:rPr>
            </w:pPr>
            <w:r w:rsidRPr="009F3B7B">
              <w:rPr>
                <w:szCs w:val="24"/>
              </w:rPr>
              <w:t>ТК8 – ТК</w:t>
            </w:r>
            <w:proofErr w:type="gramStart"/>
            <w:r w:rsidRPr="009F3B7B">
              <w:rPr>
                <w:szCs w:val="24"/>
              </w:rPr>
              <w:t>9</w:t>
            </w:r>
            <w:proofErr w:type="gramEnd"/>
          </w:p>
        </w:tc>
        <w:tc>
          <w:tcPr>
            <w:tcW w:w="1334" w:type="dxa"/>
          </w:tcPr>
          <w:p w14:paraId="0CB73BA2" w14:textId="77777777" w:rsidR="00924AA6" w:rsidRPr="009F3B7B" w:rsidRDefault="00924AA6" w:rsidP="00924AA6">
            <w:pPr>
              <w:spacing w:line="276" w:lineRule="auto"/>
              <w:ind w:left="29" w:firstLine="0"/>
              <w:rPr>
                <w:szCs w:val="24"/>
              </w:rPr>
            </w:pPr>
            <w:r w:rsidRPr="009F3B7B">
              <w:rPr>
                <w:szCs w:val="24"/>
              </w:rPr>
              <w:t>Ст. 76</w:t>
            </w:r>
          </w:p>
        </w:tc>
        <w:tc>
          <w:tcPr>
            <w:tcW w:w="1222" w:type="dxa"/>
          </w:tcPr>
          <w:p w14:paraId="6C7775C3" w14:textId="77777777" w:rsidR="00924AA6" w:rsidRPr="009F3B7B" w:rsidRDefault="00924AA6" w:rsidP="00924AA6">
            <w:pPr>
              <w:spacing w:line="276" w:lineRule="auto"/>
              <w:ind w:left="29" w:firstLine="0"/>
              <w:rPr>
                <w:szCs w:val="24"/>
              </w:rPr>
            </w:pPr>
            <w:r w:rsidRPr="009F3B7B">
              <w:rPr>
                <w:szCs w:val="24"/>
              </w:rPr>
              <w:t>42</w:t>
            </w:r>
          </w:p>
        </w:tc>
        <w:tc>
          <w:tcPr>
            <w:tcW w:w="2180" w:type="dxa"/>
          </w:tcPr>
          <w:p w14:paraId="3DEDB7B8" w14:textId="77777777" w:rsidR="00924AA6" w:rsidRPr="009F3B7B" w:rsidRDefault="00924AA6" w:rsidP="00924AA6">
            <w:pPr>
              <w:spacing w:line="276" w:lineRule="auto"/>
              <w:ind w:left="29" w:firstLine="0"/>
              <w:rPr>
                <w:szCs w:val="24"/>
              </w:rPr>
            </w:pPr>
          </w:p>
        </w:tc>
        <w:tc>
          <w:tcPr>
            <w:tcW w:w="1701" w:type="dxa"/>
          </w:tcPr>
          <w:p w14:paraId="63ADEDAD" w14:textId="77777777" w:rsidR="00924AA6" w:rsidRPr="009F3B7B" w:rsidRDefault="00924AA6" w:rsidP="00924AA6">
            <w:pPr>
              <w:spacing w:line="276" w:lineRule="auto"/>
              <w:ind w:left="29" w:firstLine="0"/>
              <w:rPr>
                <w:szCs w:val="24"/>
              </w:rPr>
            </w:pPr>
            <w:r w:rsidRPr="009F3B7B">
              <w:rPr>
                <w:szCs w:val="24"/>
              </w:rPr>
              <w:t>Менять</w:t>
            </w:r>
          </w:p>
        </w:tc>
        <w:tc>
          <w:tcPr>
            <w:tcW w:w="1335" w:type="dxa"/>
          </w:tcPr>
          <w:p w14:paraId="2283EBE7" w14:textId="77777777" w:rsidR="00924AA6" w:rsidRPr="009F3B7B" w:rsidRDefault="00924AA6" w:rsidP="00924AA6">
            <w:pPr>
              <w:spacing w:line="276" w:lineRule="auto"/>
              <w:ind w:left="29" w:firstLine="0"/>
              <w:rPr>
                <w:szCs w:val="24"/>
              </w:rPr>
            </w:pPr>
          </w:p>
        </w:tc>
      </w:tr>
      <w:tr w:rsidR="00924AA6" w:rsidRPr="009F3B7B" w14:paraId="0519399D" w14:textId="77777777" w:rsidTr="00924AA6">
        <w:tc>
          <w:tcPr>
            <w:tcW w:w="2630" w:type="dxa"/>
          </w:tcPr>
          <w:p w14:paraId="56A98A3D" w14:textId="77777777" w:rsidR="00924AA6" w:rsidRPr="009F3B7B" w:rsidRDefault="00924AA6" w:rsidP="00924AA6">
            <w:pPr>
              <w:spacing w:line="276" w:lineRule="auto"/>
              <w:ind w:left="29" w:firstLine="0"/>
              <w:rPr>
                <w:szCs w:val="24"/>
              </w:rPr>
            </w:pPr>
            <w:r w:rsidRPr="009F3B7B">
              <w:rPr>
                <w:szCs w:val="24"/>
              </w:rPr>
              <w:t>ТК</w:t>
            </w:r>
            <w:proofErr w:type="gramStart"/>
            <w:r w:rsidRPr="009F3B7B">
              <w:rPr>
                <w:szCs w:val="24"/>
              </w:rPr>
              <w:t>1</w:t>
            </w:r>
            <w:proofErr w:type="gramEnd"/>
            <w:r w:rsidRPr="009F3B7B">
              <w:rPr>
                <w:szCs w:val="24"/>
              </w:rPr>
              <w:t xml:space="preserve"> - ТК4</w:t>
            </w:r>
          </w:p>
        </w:tc>
        <w:tc>
          <w:tcPr>
            <w:tcW w:w="1334" w:type="dxa"/>
          </w:tcPr>
          <w:p w14:paraId="41292B17" w14:textId="77777777" w:rsidR="00924AA6" w:rsidRPr="009F3B7B" w:rsidRDefault="00924AA6" w:rsidP="00924AA6">
            <w:pPr>
              <w:spacing w:line="276" w:lineRule="auto"/>
              <w:ind w:left="29" w:firstLine="0"/>
              <w:rPr>
                <w:szCs w:val="24"/>
              </w:rPr>
            </w:pPr>
            <w:proofErr w:type="spellStart"/>
            <w:proofErr w:type="gramStart"/>
            <w:r w:rsidRPr="009F3B7B">
              <w:rPr>
                <w:szCs w:val="24"/>
              </w:rPr>
              <w:t>Ст</w:t>
            </w:r>
            <w:proofErr w:type="spellEnd"/>
            <w:proofErr w:type="gramEnd"/>
            <w:r w:rsidRPr="009F3B7B">
              <w:rPr>
                <w:szCs w:val="24"/>
              </w:rPr>
              <w:t xml:space="preserve"> 50</w:t>
            </w:r>
          </w:p>
        </w:tc>
        <w:tc>
          <w:tcPr>
            <w:tcW w:w="1222" w:type="dxa"/>
          </w:tcPr>
          <w:p w14:paraId="6366DE88" w14:textId="77777777" w:rsidR="00924AA6" w:rsidRPr="009F3B7B" w:rsidRDefault="00924AA6" w:rsidP="00924AA6">
            <w:pPr>
              <w:spacing w:line="276" w:lineRule="auto"/>
              <w:ind w:left="29" w:firstLine="0"/>
              <w:rPr>
                <w:szCs w:val="24"/>
              </w:rPr>
            </w:pPr>
            <w:r w:rsidRPr="009F3B7B">
              <w:rPr>
                <w:szCs w:val="24"/>
              </w:rPr>
              <w:t>250</w:t>
            </w:r>
          </w:p>
        </w:tc>
        <w:tc>
          <w:tcPr>
            <w:tcW w:w="5222" w:type="dxa"/>
            <w:gridSpan w:val="4"/>
          </w:tcPr>
          <w:p w14:paraId="7C73E4B0" w14:textId="77777777" w:rsidR="00924AA6" w:rsidRPr="009F3B7B" w:rsidRDefault="00924AA6" w:rsidP="00924AA6">
            <w:pPr>
              <w:spacing w:line="276" w:lineRule="auto"/>
              <w:ind w:left="29" w:firstLine="0"/>
              <w:rPr>
                <w:szCs w:val="24"/>
              </w:rPr>
            </w:pPr>
            <w:r w:rsidRPr="009F3B7B">
              <w:rPr>
                <w:szCs w:val="24"/>
              </w:rPr>
              <w:t>Не используется</w:t>
            </w:r>
          </w:p>
        </w:tc>
      </w:tr>
      <w:tr w:rsidR="00924AA6" w:rsidRPr="009F3B7B" w14:paraId="4CDD2FF3" w14:textId="77777777" w:rsidTr="00924AA6">
        <w:trPr>
          <w:gridAfter w:val="1"/>
          <w:wAfter w:w="6" w:type="dxa"/>
        </w:trPr>
        <w:tc>
          <w:tcPr>
            <w:tcW w:w="2630" w:type="dxa"/>
          </w:tcPr>
          <w:p w14:paraId="33C3F14F" w14:textId="77777777" w:rsidR="00924AA6" w:rsidRPr="009F3B7B" w:rsidRDefault="00924AA6" w:rsidP="00924AA6">
            <w:pPr>
              <w:spacing w:line="276" w:lineRule="auto"/>
              <w:ind w:left="29" w:firstLine="0"/>
              <w:rPr>
                <w:szCs w:val="24"/>
              </w:rPr>
            </w:pPr>
            <w:r w:rsidRPr="009F3B7B">
              <w:rPr>
                <w:szCs w:val="24"/>
              </w:rPr>
              <w:t>ВК</w:t>
            </w:r>
            <w:proofErr w:type="gramStart"/>
            <w:r w:rsidRPr="009F3B7B">
              <w:rPr>
                <w:szCs w:val="24"/>
              </w:rPr>
              <w:t>6</w:t>
            </w:r>
            <w:proofErr w:type="gramEnd"/>
            <w:r w:rsidRPr="009F3B7B">
              <w:rPr>
                <w:szCs w:val="24"/>
              </w:rPr>
              <w:t xml:space="preserve"> – дом набережная 1Б</w:t>
            </w:r>
          </w:p>
        </w:tc>
        <w:tc>
          <w:tcPr>
            <w:tcW w:w="1334" w:type="dxa"/>
          </w:tcPr>
          <w:p w14:paraId="7F0D4328" w14:textId="77777777" w:rsidR="00924AA6" w:rsidRPr="009F3B7B" w:rsidRDefault="00924AA6" w:rsidP="00924AA6">
            <w:pPr>
              <w:spacing w:line="276" w:lineRule="auto"/>
              <w:ind w:left="29" w:firstLine="0"/>
              <w:rPr>
                <w:szCs w:val="24"/>
              </w:rPr>
            </w:pPr>
            <w:r w:rsidRPr="009F3B7B">
              <w:rPr>
                <w:szCs w:val="24"/>
              </w:rPr>
              <w:t>Ст. 25</w:t>
            </w:r>
          </w:p>
        </w:tc>
        <w:tc>
          <w:tcPr>
            <w:tcW w:w="1222" w:type="dxa"/>
          </w:tcPr>
          <w:p w14:paraId="3AD63F1B" w14:textId="77777777" w:rsidR="00924AA6" w:rsidRPr="009F3B7B" w:rsidRDefault="00924AA6" w:rsidP="00924AA6">
            <w:pPr>
              <w:spacing w:line="276" w:lineRule="auto"/>
              <w:ind w:left="29" w:firstLine="0"/>
              <w:rPr>
                <w:szCs w:val="24"/>
              </w:rPr>
            </w:pPr>
            <w:r w:rsidRPr="009F3B7B">
              <w:rPr>
                <w:szCs w:val="24"/>
              </w:rPr>
              <w:t>30</w:t>
            </w:r>
          </w:p>
        </w:tc>
        <w:tc>
          <w:tcPr>
            <w:tcW w:w="2180" w:type="dxa"/>
          </w:tcPr>
          <w:p w14:paraId="483FC61A" w14:textId="77777777" w:rsidR="00924AA6" w:rsidRPr="009F3B7B" w:rsidRDefault="00924AA6" w:rsidP="00924AA6">
            <w:pPr>
              <w:spacing w:line="276" w:lineRule="auto"/>
              <w:ind w:left="29" w:firstLine="0"/>
              <w:rPr>
                <w:szCs w:val="24"/>
              </w:rPr>
            </w:pPr>
            <w:r w:rsidRPr="009F3B7B">
              <w:rPr>
                <w:szCs w:val="24"/>
              </w:rPr>
              <w:t xml:space="preserve">Кран </w:t>
            </w:r>
            <w:proofErr w:type="spellStart"/>
            <w:r w:rsidRPr="009F3B7B">
              <w:rPr>
                <w:szCs w:val="24"/>
              </w:rPr>
              <w:t>шаровый</w:t>
            </w:r>
            <w:proofErr w:type="spellEnd"/>
            <w:proofErr w:type="gramStart"/>
            <w:r w:rsidRPr="009F3B7B">
              <w:rPr>
                <w:szCs w:val="24"/>
              </w:rPr>
              <w:t xml:space="preserve"> Д</w:t>
            </w:r>
            <w:proofErr w:type="gramEnd"/>
            <w:r w:rsidRPr="009F3B7B">
              <w:rPr>
                <w:szCs w:val="24"/>
              </w:rPr>
              <w:t>= 25 мм</w:t>
            </w:r>
          </w:p>
        </w:tc>
        <w:tc>
          <w:tcPr>
            <w:tcW w:w="1701" w:type="dxa"/>
          </w:tcPr>
          <w:p w14:paraId="519F9E5F" w14:textId="77777777" w:rsidR="00924AA6" w:rsidRPr="009F3B7B" w:rsidRDefault="00924AA6" w:rsidP="00924AA6">
            <w:pPr>
              <w:spacing w:line="276" w:lineRule="auto"/>
              <w:ind w:left="29" w:firstLine="0"/>
              <w:rPr>
                <w:szCs w:val="24"/>
              </w:rPr>
            </w:pPr>
            <w:r w:rsidRPr="009F3B7B">
              <w:rPr>
                <w:szCs w:val="24"/>
              </w:rPr>
              <w:t>Менять</w:t>
            </w:r>
          </w:p>
        </w:tc>
        <w:tc>
          <w:tcPr>
            <w:tcW w:w="1335" w:type="dxa"/>
          </w:tcPr>
          <w:p w14:paraId="738B94ED" w14:textId="39F95B72" w:rsidR="00924AA6" w:rsidRPr="009F3B7B" w:rsidRDefault="001B31F9" w:rsidP="00924AA6">
            <w:pPr>
              <w:spacing w:line="276" w:lineRule="auto"/>
              <w:ind w:left="29" w:firstLine="0"/>
              <w:rPr>
                <w:szCs w:val="24"/>
              </w:rPr>
            </w:pPr>
            <w:r w:rsidRPr="009F3B7B">
              <w:rPr>
                <w:szCs w:val="24"/>
              </w:rPr>
              <w:t>Замена</w:t>
            </w:r>
          </w:p>
        </w:tc>
      </w:tr>
      <w:tr w:rsidR="00924AA6" w:rsidRPr="009F3B7B" w14:paraId="3766A50C" w14:textId="77777777" w:rsidTr="00924AA6">
        <w:trPr>
          <w:gridAfter w:val="1"/>
          <w:wAfter w:w="6" w:type="dxa"/>
        </w:trPr>
        <w:tc>
          <w:tcPr>
            <w:tcW w:w="2630" w:type="dxa"/>
          </w:tcPr>
          <w:p w14:paraId="5C854DD3" w14:textId="77777777" w:rsidR="00924AA6" w:rsidRPr="009F3B7B" w:rsidRDefault="00924AA6" w:rsidP="00924AA6">
            <w:pPr>
              <w:spacing w:line="276" w:lineRule="auto"/>
              <w:ind w:left="29" w:firstLine="0"/>
              <w:rPr>
                <w:szCs w:val="24"/>
              </w:rPr>
            </w:pPr>
            <w:r w:rsidRPr="009F3B7B">
              <w:rPr>
                <w:szCs w:val="24"/>
              </w:rPr>
              <w:t>ВК5 – дом Набережная 1Д</w:t>
            </w:r>
          </w:p>
        </w:tc>
        <w:tc>
          <w:tcPr>
            <w:tcW w:w="1334" w:type="dxa"/>
          </w:tcPr>
          <w:p w14:paraId="01077B9C" w14:textId="77777777" w:rsidR="00924AA6" w:rsidRPr="009F3B7B" w:rsidRDefault="00924AA6" w:rsidP="00924AA6">
            <w:pPr>
              <w:spacing w:line="276" w:lineRule="auto"/>
              <w:ind w:left="29" w:firstLine="0"/>
              <w:rPr>
                <w:szCs w:val="24"/>
              </w:rPr>
            </w:pPr>
            <w:r w:rsidRPr="009F3B7B">
              <w:rPr>
                <w:szCs w:val="24"/>
              </w:rPr>
              <w:t>Ст.25</w:t>
            </w:r>
          </w:p>
        </w:tc>
        <w:tc>
          <w:tcPr>
            <w:tcW w:w="1222" w:type="dxa"/>
          </w:tcPr>
          <w:p w14:paraId="171DCEFD" w14:textId="77777777" w:rsidR="00924AA6" w:rsidRPr="009F3B7B" w:rsidRDefault="00924AA6" w:rsidP="00924AA6">
            <w:pPr>
              <w:spacing w:line="276" w:lineRule="auto"/>
              <w:ind w:left="29" w:firstLine="0"/>
              <w:rPr>
                <w:szCs w:val="24"/>
              </w:rPr>
            </w:pPr>
            <w:r w:rsidRPr="009F3B7B">
              <w:rPr>
                <w:szCs w:val="24"/>
              </w:rPr>
              <w:t>30</w:t>
            </w:r>
          </w:p>
        </w:tc>
        <w:tc>
          <w:tcPr>
            <w:tcW w:w="2180" w:type="dxa"/>
          </w:tcPr>
          <w:p w14:paraId="6D9A860B" w14:textId="77777777" w:rsidR="00924AA6" w:rsidRPr="009F3B7B" w:rsidRDefault="00924AA6" w:rsidP="00924AA6">
            <w:pPr>
              <w:spacing w:line="276" w:lineRule="auto"/>
              <w:ind w:left="29" w:firstLine="0"/>
              <w:rPr>
                <w:szCs w:val="24"/>
              </w:rPr>
            </w:pPr>
          </w:p>
        </w:tc>
        <w:tc>
          <w:tcPr>
            <w:tcW w:w="1701" w:type="dxa"/>
          </w:tcPr>
          <w:p w14:paraId="5C1539EF" w14:textId="77777777" w:rsidR="00924AA6" w:rsidRPr="009F3B7B" w:rsidRDefault="00924AA6" w:rsidP="00924AA6">
            <w:pPr>
              <w:spacing w:line="276" w:lineRule="auto"/>
              <w:ind w:left="29" w:firstLine="0"/>
              <w:rPr>
                <w:szCs w:val="24"/>
              </w:rPr>
            </w:pPr>
          </w:p>
        </w:tc>
        <w:tc>
          <w:tcPr>
            <w:tcW w:w="1335" w:type="dxa"/>
          </w:tcPr>
          <w:p w14:paraId="355C77A4" w14:textId="77777777" w:rsidR="00924AA6" w:rsidRPr="009F3B7B" w:rsidRDefault="00924AA6" w:rsidP="00924AA6">
            <w:pPr>
              <w:spacing w:line="276" w:lineRule="auto"/>
              <w:ind w:left="29" w:firstLine="0"/>
              <w:rPr>
                <w:szCs w:val="24"/>
              </w:rPr>
            </w:pPr>
          </w:p>
        </w:tc>
      </w:tr>
      <w:tr w:rsidR="001B31F9" w:rsidRPr="009F3B7B" w14:paraId="3D5FEDEC" w14:textId="77777777" w:rsidTr="00924AA6">
        <w:trPr>
          <w:gridAfter w:val="1"/>
          <w:wAfter w:w="6" w:type="dxa"/>
        </w:trPr>
        <w:tc>
          <w:tcPr>
            <w:tcW w:w="2630" w:type="dxa"/>
          </w:tcPr>
          <w:p w14:paraId="77D6885C" w14:textId="77777777" w:rsidR="001B31F9" w:rsidRPr="009F3B7B" w:rsidRDefault="001B31F9" w:rsidP="00924AA6">
            <w:pPr>
              <w:spacing w:line="276" w:lineRule="auto"/>
              <w:ind w:left="29" w:firstLine="0"/>
              <w:rPr>
                <w:szCs w:val="24"/>
              </w:rPr>
            </w:pPr>
            <w:r w:rsidRPr="009F3B7B">
              <w:rPr>
                <w:szCs w:val="24"/>
              </w:rPr>
              <w:t>ТК10 - клуб</w:t>
            </w:r>
          </w:p>
        </w:tc>
        <w:tc>
          <w:tcPr>
            <w:tcW w:w="1334" w:type="dxa"/>
          </w:tcPr>
          <w:p w14:paraId="7C3A2ACD" w14:textId="77777777" w:rsidR="001B31F9" w:rsidRPr="009F3B7B" w:rsidRDefault="001B31F9" w:rsidP="00924AA6">
            <w:pPr>
              <w:spacing w:line="276" w:lineRule="auto"/>
              <w:ind w:left="29" w:firstLine="0"/>
              <w:rPr>
                <w:szCs w:val="24"/>
              </w:rPr>
            </w:pPr>
            <w:r w:rsidRPr="009F3B7B">
              <w:rPr>
                <w:szCs w:val="24"/>
              </w:rPr>
              <w:t>Ст.32</w:t>
            </w:r>
          </w:p>
        </w:tc>
        <w:tc>
          <w:tcPr>
            <w:tcW w:w="1222" w:type="dxa"/>
          </w:tcPr>
          <w:p w14:paraId="5E890490" w14:textId="77777777" w:rsidR="001B31F9" w:rsidRPr="009F3B7B" w:rsidRDefault="001B31F9" w:rsidP="00924AA6">
            <w:pPr>
              <w:spacing w:line="276" w:lineRule="auto"/>
              <w:ind w:left="29" w:firstLine="0"/>
              <w:rPr>
                <w:szCs w:val="24"/>
              </w:rPr>
            </w:pPr>
            <w:r w:rsidRPr="009F3B7B">
              <w:rPr>
                <w:szCs w:val="24"/>
              </w:rPr>
              <w:t>12</w:t>
            </w:r>
          </w:p>
        </w:tc>
        <w:tc>
          <w:tcPr>
            <w:tcW w:w="2180" w:type="dxa"/>
          </w:tcPr>
          <w:p w14:paraId="4980FF86" w14:textId="77777777" w:rsidR="001B31F9" w:rsidRPr="009F3B7B" w:rsidRDefault="001B31F9" w:rsidP="00924AA6">
            <w:pPr>
              <w:spacing w:line="276" w:lineRule="auto"/>
              <w:ind w:left="29" w:firstLine="0"/>
              <w:rPr>
                <w:szCs w:val="24"/>
              </w:rPr>
            </w:pPr>
            <w:r w:rsidRPr="009F3B7B">
              <w:rPr>
                <w:szCs w:val="24"/>
              </w:rPr>
              <w:t xml:space="preserve">Кран </w:t>
            </w:r>
            <w:proofErr w:type="spellStart"/>
            <w:r w:rsidRPr="009F3B7B">
              <w:rPr>
                <w:szCs w:val="24"/>
              </w:rPr>
              <w:t>шаровый</w:t>
            </w:r>
            <w:proofErr w:type="spellEnd"/>
            <w:proofErr w:type="gramStart"/>
            <w:r w:rsidRPr="009F3B7B">
              <w:rPr>
                <w:szCs w:val="24"/>
              </w:rPr>
              <w:t xml:space="preserve"> Д</w:t>
            </w:r>
            <w:proofErr w:type="gramEnd"/>
            <w:r w:rsidRPr="009F3B7B">
              <w:rPr>
                <w:szCs w:val="24"/>
              </w:rPr>
              <w:t>= 32 мм</w:t>
            </w:r>
          </w:p>
        </w:tc>
        <w:tc>
          <w:tcPr>
            <w:tcW w:w="1701" w:type="dxa"/>
          </w:tcPr>
          <w:p w14:paraId="74D79124" w14:textId="77777777" w:rsidR="001B31F9" w:rsidRPr="009F3B7B" w:rsidRDefault="001B31F9" w:rsidP="00924AA6">
            <w:pPr>
              <w:spacing w:line="276" w:lineRule="auto"/>
              <w:ind w:left="29" w:firstLine="0"/>
              <w:rPr>
                <w:szCs w:val="24"/>
              </w:rPr>
            </w:pPr>
            <w:r w:rsidRPr="009F3B7B">
              <w:rPr>
                <w:szCs w:val="24"/>
              </w:rPr>
              <w:t>Менять  ПЭ</w:t>
            </w:r>
          </w:p>
        </w:tc>
        <w:tc>
          <w:tcPr>
            <w:tcW w:w="1335" w:type="dxa"/>
          </w:tcPr>
          <w:p w14:paraId="0CE80DA3" w14:textId="35EE09E9" w:rsidR="001B31F9" w:rsidRPr="009F3B7B" w:rsidRDefault="001B31F9" w:rsidP="00924AA6">
            <w:pPr>
              <w:spacing w:line="276" w:lineRule="auto"/>
              <w:ind w:left="29" w:firstLine="0"/>
              <w:rPr>
                <w:szCs w:val="24"/>
              </w:rPr>
            </w:pPr>
            <w:r w:rsidRPr="009F3B7B">
              <w:rPr>
                <w:szCs w:val="24"/>
              </w:rPr>
              <w:t>Замена</w:t>
            </w:r>
          </w:p>
        </w:tc>
      </w:tr>
      <w:tr w:rsidR="001B31F9" w:rsidRPr="009F3B7B" w14:paraId="59A1694F" w14:textId="77777777" w:rsidTr="00924AA6">
        <w:trPr>
          <w:gridAfter w:val="1"/>
          <w:wAfter w:w="6" w:type="dxa"/>
        </w:trPr>
        <w:tc>
          <w:tcPr>
            <w:tcW w:w="2630" w:type="dxa"/>
          </w:tcPr>
          <w:p w14:paraId="24374A0F" w14:textId="77777777" w:rsidR="001B31F9" w:rsidRPr="009F3B7B" w:rsidRDefault="001B31F9" w:rsidP="00924AA6">
            <w:pPr>
              <w:spacing w:line="276" w:lineRule="auto"/>
              <w:ind w:left="29" w:firstLine="0"/>
              <w:rPr>
                <w:szCs w:val="24"/>
              </w:rPr>
            </w:pPr>
            <w:r w:rsidRPr="009F3B7B">
              <w:rPr>
                <w:szCs w:val="24"/>
              </w:rPr>
              <w:t>ТК</w:t>
            </w:r>
            <w:proofErr w:type="gramStart"/>
            <w:r w:rsidRPr="009F3B7B">
              <w:rPr>
                <w:szCs w:val="24"/>
              </w:rPr>
              <w:t>4</w:t>
            </w:r>
            <w:proofErr w:type="gramEnd"/>
            <w:r w:rsidRPr="009F3B7B">
              <w:rPr>
                <w:szCs w:val="24"/>
              </w:rPr>
              <w:t xml:space="preserve"> – д. сад</w:t>
            </w:r>
          </w:p>
        </w:tc>
        <w:tc>
          <w:tcPr>
            <w:tcW w:w="1334" w:type="dxa"/>
          </w:tcPr>
          <w:p w14:paraId="7820D453" w14:textId="77777777" w:rsidR="001B31F9" w:rsidRPr="009F3B7B" w:rsidRDefault="001B31F9" w:rsidP="00924AA6">
            <w:pPr>
              <w:spacing w:line="276" w:lineRule="auto"/>
              <w:ind w:left="29" w:firstLine="0"/>
              <w:rPr>
                <w:szCs w:val="24"/>
              </w:rPr>
            </w:pPr>
            <w:r w:rsidRPr="009F3B7B">
              <w:rPr>
                <w:szCs w:val="24"/>
              </w:rPr>
              <w:t>Ст. 50</w:t>
            </w:r>
          </w:p>
        </w:tc>
        <w:tc>
          <w:tcPr>
            <w:tcW w:w="1222" w:type="dxa"/>
          </w:tcPr>
          <w:p w14:paraId="1E7E5ACE" w14:textId="77777777" w:rsidR="001B31F9" w:rsidRPr="009F3B7B" w:rsidRDefault="001B31F9" w:rsidP="00924AA6">
            <w:pPr>
              <w:spacing w:line="276" w:lineRule="auto"/>
              <w:ind w:left="29" w:firstLine="0"/>
              <w:rPr>
                <w:szCs w:val="24"/>
              </w:rPr>
            </w:pPr>
            <w:r w:rsidRPr="009F3B7B">
              <w:rPr>
                <w:szCs w:val="24"/>
              </w:rPr>
              <w:t>7</w:t>
            </w:r>
          </w:p>
        </w:tc>
        <w:tc>
          <w:tcPr>
            <w:tcW w:w="2180" w:type="dxa"/>
          </w:tcPr>
          <w:p w14:paraId="706E64FA" w14:textId="77777777" w:rsidR="001B31F9" w:rsidRPr="009F3B7B" w:rsidRDefault="001B31F9" w:rsidP="00924AA6">
            <w:pPr>
              <w:spacing w:line="276" w:lineRule="auto"/>
              <w:ind w:left="29" w:firstLine="0"/>
              <w:rPr>
                <w:szCs w:val="24"/>
              </w:rPr>
            </w:pPr>
            <w:r w:rsidRPr="009F3B7B">
              <w:rPr>
                <w:szCs w:val="24"/>
              </w:rPr>
              <w:t xml:space="preserve">Кран </w:t>
            </w:r>
            <w:proofErr w:type="spellStart"/>
            <w:r w:rsidRPr="009F3B7B">
              <w:rPr>
                <w:szCs w:val="24"/>
              </w:rPr>
              <w:t>шаровый</w:t>
            </w:r>
            <w:proofErr w:type="spellEnd"/>
            <w:proofErr w:type="gramStart"/>
            <w:r w:rsidRPr="009F3B7B">
              <w:rPr>
                <w:szCs w:val="24"/>
              </w:rPr>
              <w:t xml:space="preserve"> Д</w:t>
            </w:r>
            <w:proofErr w:type="gramEnd"/>
            <w:r w:rsidRPr="009F3B7B">
              <w:rPr>
                <w:szCs w:val="24"/>
              </w:rPr>
              <w:t>= 50 мм</w:t>
            </w:r>
          </w:p>
        </w:tc>
        <w:tc>
          <w:tcPr>
            <w:tcW w:w="1701" w:type="dxa"/>
          </w:tcPr>
          <w:p w14:paraId="5624CA59" w14:textId="77777777" w:rsidR="001B31F9" w:rsidRPr="009F3B7B" w:rsidRDefault="001B31F9" w:rsidP="00924AA6">
            <w:pPr>
              <w:spacing w:line="276" w:lineRule="auto"/>
              <w:ind w:left="29" w:firstLine="0"/>
              <w:rPr>
                <w:szCs w:val="24"/>
              </w:rPr>
            </w:pPr>
            <w:r w:rsidRPr="009F3B7B">
              <w:rPr>
                <w:szCs w:val="24"/>
              </w:rPr>
              <w:t>Менять  ПЭ</w:t>
            </w:r>
          </w:p>
        </w:tc>
        <w:tc>
          <w:tcPr>
            <w:tcW w:w="1335" w:type="dxa"/>
          </w:tcPr>
          <w:p w14:paraId="5C73982A" w14:textId="5F54FD9F" w:rsidR="001B31F9" w:rsidRPr="009F3B7B" w:rsidRDefault="001B31F9" w:rsidP="00924AA6">
            <w:pPr>
              <w:spacing w:line="276" w:lineRule="auto"/>
              <w:ind w:left="29" w:firstLine="0"/>
              <w:rPr>
                <w:szCs w:val="24"/>
              </w:rPr>
            </w:pPr>
            <w:r w:rsidRPr="009F3B7B">
              <w:rPr>
                <w:szCs w:val="24"/>
              </w:rPr>
              <w:t>Замена</w:t>
            </w:r>
          </w:p>
        </w:tc>
      </w:tr>
      <w:tr w:rsidR="001B31F9" w:rsidRPr="009F3B7B" w14:paraId="779F6FF1" w14:textId="77777777" w:rsidTr="00924AA6">
        <w:trPr>
          <w:gridAfter w:val="1"/>
          <w:wAfter w:w="6" w:type="dxa"/>
        </w:trPr>
        <w:tc>
          <w:tcPr>
            <w:tcW w:w="2630" w:type="dxa"/>
          </w:tcPr>
          <w:p w14:paraId="2051E4AD" w14:textId="77777777" w:rsidR="001B31F9" w:rsidRPr="009F3B7B" w:rsidRDefault="001B31F9" w:rsidP="00924AA6">
            <w:pPr>
              <w:spacing w:line="276" w:lineRule="auto"/>
              <w:ind w:left="29" w:firstLine="0"/>
              <w:rPr>
                <w:szCs w:val="24"/>
              </w:rPr>
            </w:pPr>
            <w:r w:rsidRPr="009F3B7B">
              <w:rPr>
                <w:szCs w:val="24"/>
              </w:rPr>
              <w:t>ТК</w:t>
            </w:r>
            <w:proofErr w:type="gramStart"/>
            <w:r w:rsidRPr="009F3B7B">
              <w:rPr>
                <w:szCs w:val="24"/>
              </w:rPr>
              <w:t>4</w:t>
            </w:r>
            <w:proofErr w:type="gramEnd"/>
            <w:r w:rsidRPr="009F3B7B">
              <w:rPr>
                <w:szCs w:val="24"/>
              </w:rPr>
              <w:t xml:space="preserve"> – Набережная 1А</w:t>
            </w:r>
          </w:p>
        </w:tc>
        <w:tc>
          <w:tcPr>
            <w:tcW w:w="1334" w:type="dxa"/>
          </w:tcPr>
          <w:p w14:paraId="00BE86AF" w14:textId="77777777" w:rsidR="001B31F9" w:rsidRPr="009F3B7B" w:rsidRDefault="001B31F9" w:rsidP="00924AA6">
            <w:pPr>
              <w:spacing w:line="276" w:lineRule="auto"/>
              <w:ind w:left="29" w:firstLine="0"/>
              <w:rPr>
                <w:szCs w:val="24"/>
              </w:rPr>
            </w:pPr>
            <w:r w:rsidRPr="009F3B7B">
              <w:rPr>
                <w:szCs w:val="24"/>
              </w:rPr>
              <w:t>Ст. 32</w:t>
            </w:r>
          </w:p>
        </w:tc>
        <w:tc>
          <w:tcPr>
            <w:tcW w:w="1222" w:type="dxa"/>
          </w:tcPr>
          <w:p w14:paraId="2841A624" w14:textId="77777777" w:rsidR="001B31F9" w:rsidRPr="009F3B7B" w:rsidRDefault="001B31F9" w:rsidP="00924AA6">
            <w:pPr>
              <w:spacing w:line="276" w:lineRule="auto"/>
              <w:ind w:left="29" w:firstLine="0"/>
              <w:rPr>
                <w:szCs w:val="24"/>
              </w:rPr>
            </w:pPr>
            <w:r w:rsidRPr="009F3B7B">
              <w:rPr>
                <w:szCs w:val="24"/>
              </w:rPr>
              <w:t>42</w:t>
            </w:r>
          </w:p>
        </w:tc>
        <w:tc>
          <w:tcPr>
            <w:tcW w:w="2180" w:type="dxa"/>
          </w:tcPr>
          <w:p w14:paraId="798F8041" w14:textId="77777777" w:rsidR="001B31F9" w:rsidRPr="009F3B7B" w:rsidRDefault="001B31F9" w:rsidP="00924AA6">
            <w:pPr>
              <w:spacing w:line="276" w:lineRule="auto"/>
              <w:ind w:left="29" w:firstLine="0"/>
              <w:rPr>
                <w:szCs w:val="24"/>
              </w:rPr>
            </w:pPr>
            <w:r w:rsidRPr="009F3B7B">
              <w:rPr>
                <w:szCs w:val="24"/>
              </w:rPr>
              <w:t xml:space="preserve">Кран </w:t>
            </w:r>
            <w:proofErr w:type="spellStart"/>
            <w:r w:rsidRPr="009F3B7B">
              <w:rPr>
                <w:szCs w:val="24"/>
              </w:rPr>
              <w:t>шаровый</w:t>
            </w:r>
            <w:proofErr w:type="spellEnd"/>
            <w:proofErr w:type="gramStart"/>
            <w:r w:rsidRPr="009F3B7B">
              <w:rPr>
                <w:szCs w:val="24"/>
              </w:rPr>
              <w:t xml:space="preserve"> Д</w:t>
            </w:r>
            <w:proofErr w:type="gramEnd"/>
            <w:r w:rsidRPr="009F3B7B">
              <w:rPr>
                <w:szCs w:val="24"/>
              </w:rPr>
              <w:t>= 32 мм</w:t>
            </w:r>
          </w:p>
        </w:tc>
        <w:tc>
          <w:tcPr>
            <w:tcW w:w="1701" w:type="dxa"/>
          </w:tcPr>
          <w:p w14:paraId="11382667" w14:textId="77777777" w:rsidR="001B31F9" w:rsidRPr="009F3B7B" w:rsidRDefault="001B31F9" w:rsidP="00924AA6">
            <w:pPr>
              <w:spacing w:line="276" w:lineRule="auto"/>
              <w:ind w:left="29" w:firstLine="0"/>
              <w:rPr>
                <w:szCs w:val="24"/>
              </w:rPr>
            </w:pPr>
            <w:r w:rsidRPr="009F3B7B">
              <w:rPr>
                <w:szCs w:val="24"/>
              </w:rPr>
              <w:t>Менять  ПЭ</w:t>
            </w:r>
          </w:p>
        </w:tc>
        <w:tc>
          <w:tcPr>
            <w:tcW w:w="1335" w:type="dxa"/>
          </w:tcPr>
          <w:p w14:paraId="32260520" w14:textId="46437120" w:rsidR="001B31F9" w:rsidRPr="009F3B7B" w:rsidRDefault="001B31F9" w:rsidP="00924AA6">
            <w:pPr>
              <w:spacing w:line="276" w:lineRule="auto"/>
              <w:ind w:left="29" w:firstLine="0"/>
              <w:rPr>
                <w:szCs w:val="24"/>
              </w:rPr>
            </w:pPr>
            <w:r w:rsidRPr="009F3B7B">
              <w:rPr>
                <w:szCs w:val="24"/>
              </w:rPr>
              <w:t>Замена</w:t>
            </w:r>
          </w:p>
        </w:tc>
      </w:tr>
      <w:tr w:rsidR="001B31F9" w:rsidRPr="009F3B7B" w14:paraId="70261CC3" w14:textId="77777777" w:rsidTr="00924AA6">
        <w:trPr>
          <w:gridAfter w:val="1"/>
          <w:wAfter w:w="6" w:type="dxa"/>
        </w:trPr>
        <w:tc>
          <w:tcPr>
            <w:tcW w:w="2630" w:type="dxa"/>
          </w:tcPr>
          <w:p w14:paraId="3A967028" w14:textId="77777777" w:rsidR="001B31F9" w:rsidRPr="009F3B7B" w:rsidRDefault="001B31F9" w:rsidP="00924AA6">
            <w:pPr>
              <w:spacing w:line="276" w:lineRule="auto"/>
              <w:ind w:left="29" w:firstLine="0"/>
              <w:rPr>
                <w:szCs w:val="24"/>
              </w:rPr>
            </w:pPr>
            <w:r w:rsidRPr="009F3B7B">
              <w:rPr>
                <w:szCs w:val="24"/>
              </w:rPr>
              <w:t>ТК</w:t>
            </w:r>
            <w:proofErr w:type="gramStart"/>
            <w:r w:rsidRPr="009F3B7B">
              <w:rPr>
                <w:szCs w:val="24"/>
              </w:rPr>
              <w:t>4</w:t>
            </w:r>
            <w:proofErr w:type="gramEnd"/>
            <w:r w:rsidRPr="009F3B7B">
              <w:rPr>
                <w:szCs w:val="24"/>
              </w:rPr>
              <w:t xml:space="preserve"> –ТК3</w:t>
            </w:r>
            <w:r w:rsidRPr="009F3B7B">
              <w:rPr>
                <w:rFonts w:ascii="Agency FB" w:hAnsi="Agency FB"/>
                <w:szCs w:val="24"/>
              </w:rPr>
              <w:t>"</w:t>
            </w:r>
            <w:r w:rsidRPr="009F3B7B">
              <w:rPr>
                <w:szCs w:val="24"/>
              </w:rPr>
              <w:t xml:space="preserve"> (новая)</w:t>
            </w:r>
          </w:p>
        </w:tc>
        <w:tc>
          <w:tcPr>
            <w:tcW w:w="1334" w:type="dxa"/>
          </w:tcPr>
          <w:p w14:paraId="38596EE5" w14:textId="77777777" w:rsidR="001B31F9" w:rsidRPr="009F3B7B" w:rsidRDefault="001B31F9" w:rsidP="00924AA6">
            <w:pPr>
              <w:spacing w:line="276" w:lineRule="auto"/>
              <w:ind w:left="29" w:firstLine="0"/>
              <w:rPr>
                <w:szCs w:val="24"/>
              </w:rPr>
            </w:pPr>
            <w:r w:rsidRPr="009F3B7B">
              <w:rPr>
                <w:szCs w:val="24"/>
              </w:rPr>
              <w:t>Ст.50</w:t>
            </w:r>
          </w:p>
        </w:tc>
        <w:tc>
          <w:tcPr>
            <w:tcW w:w="1222" w:type="dxa"/>
          </w:tcPr>
          <w:p w14:paraId="5A002227" w14:textId="77777777" w:rsidR="001B31F9" w:rsidRPr="009F3B7B" w:rsidRDefault="001B31F9" w:rsidP="00924AA6">
            <w:pPr>
              <w:spacing w:line="276" w:lineRule="auto"/>
              <w:ind w:left="29" w:firstLine="0"/>
              <w:rPr>
                <w:szCs w:val="24"/>
              </w:rPr>
            </w:pPr>
            <w:r w:rsidRPr="009F3B7B">
              <w:rPr>
                <w:szCs w:val="24"/>
              </w:rPr>
              <w:t>44</w:t>
            </w:r>
          </w:p>
        </w:tc>
        <w:tc>
          <w:tcPr>
            <w:tcW w:w="2180" w:type="dxa"/>
          </w:tcPr>
          <w:p w14:paraId="522B1FA3" w14:textId="77777777" w:rsidR="001B31F9" w:rsidRPr="009F3B7B" w:rsidRDefault="001B31F9" w:rsidP="00924AA6">
            <w:pPr>
              <w:spacing w:line="276" w:lineRule="auto"/>
              <w:ind w:left="29" w:firstLine="0"/>
              <w:rPr>
                <w:szCs w:val="24"/>
              </w:rPr>
            </w:pPr>
            <w:r w:rsidRPr="009F3B7B">
              <w:rPr>
                <w:szCs w:val="24"/>
              </w:rPr>
              <w:t xml:space="preserve">Кран </w:t>
            </w:r>
            <w:proofErr w:type="spellStart"/>
            <w:r w:rsidRPr="009F3B7B">
              <w:rPr>
                <w:szCs w:val="24"/>
              </w:rPr>
              <w:t>шаровый</w:t>
            </w:r>
            <w:proofErr w:type="spellEnd"/>
            <w:proofErr w:type="gramStart"/>
            <w:r w:rsidRPr="009F3B7B">
              <w:rPr>
                <w:szCs w:val="24"/>
              </w:rPr>
              <w:t xml:space="preserve"> Д</w:t>
            </w:r>
            <w:proofErr w:type="gramEnd"/>
            <w:r w:rsidRPr="009F3B7B">
              <w:rPr>
                <w:szCs w:val="24"/>
              </w:rPr>
              <w:t>= 50 мм</w:t>
            </w:r>
          </w:p>
        </w:tc>
        <w:tc>
          <w:tcPr>
            <w:tcW w:w="1701" w:type="dxa"/>
          </w:tcPr>
          <w:p w14:paraId="5B699884" w14:textId="77777777" w:rsidR="001B31F9" w:rsidRPr="009F3B7B" w:rsidRDefault="001B31F9" w:rsidP="00924AA6">
            <w:pPr>
              <w:spacing w:line="276" w:lineRule="auto"/>
              <w:ind w:left="29" w:firstLine="0"/>
              <w:rPr>
                <w:szCs w:val="24"/>
              </w:rPr>
            </w:pPr>
            <w:r w:rsidRPr="009F3B7B">
              <w:rPr>
                <w:szCs w:val="24"/>
              </w:rPr>
              <w:t>Менять  ПЭ</w:t>
            </w:r>
          </w:p>
        </w:tc>
        <w:tc>
          <w:tcPr>
            <w:tcW w:w="1335" w:type="dxa"/>
          </w:tcPr>
          <w:p w14:paraId="7D0CD3CB" w14:textId="5141499A" w:rsidR="001B31F9" w:rsidRPr="009F3B7B" w:rsidRDefault="001B31F9" w:rsidP="00924AA6">
            <w:pPr>
              <w:spacing w:line="276" w:lineRule="auto"/>
              <w:ind w:left="29" w:firstLine="0"/>
              <w:rPr>
                <w:szCs w:val="24"/>
              </w:rPr>
            </w:pPr>
            <w:r w:rsidRPr="009F3B7B">
              <w:rPr>
                <w:szCs w:val="24"/>
              </w:rPr>
              <w:t>Замена</w:t>
            </w:r>
          </w:p>
        </w:tc>
      </w:tr>
      <w:tr w:rsidR="001B31F9" w:rsidRPr="009F3B7B" w14:paraId="519CC760" w14:textId="77777777" w:rsidTr="00924AA6">
        <w:trPr>
          <w:gridAfter w:val="1"/>
          <w:wAfter w:w="6" w:type="dxa"/>
        </w:trPr>
        <w:tc>
          <w:tcPr>
            <w:tcW w:w="2630" w:type="dxa"/>
          </w:tcPr>
          <w:p w14:paraId="012A5529" w14:textId="77777777" w:rsidR="001B31F9" w:rsidRPr="009F3B7B" w:rsidRDefault="001B31F9" w:rsidP="00924AA6">
            <w:pPr>
              <w:spacing w:line="276" w:lineRule="auto"/>
              <w:ind w:left="29" w:firstLine="0"/>
              <w:rPr>
                <w:szCs w:val="24"/>
              </w:rPr>
            </w:pPr>
            <w:r w:rsidRPr="009F3B7B">
              <w:rPr>
                <w:szCs w:val="24"/>
              </w:rPr>
              <w:t>ТК</w:t>
            </w:r>
            <w:proofErr w:type="gramStart"/>
            <w:r w:rsidRPr="009F3B7B">
              <w:rPr>
                <w:szCs w:val="24"/>
              </w:rPr>
              <w:t>6</w:t>
            </w:r>
            <w:proofErr w:type="gramEnd"/>
            <w:r w:rsidRPr="009F3B7B">
              <w:rPr>
                <w:szCs w:val="24"/>
              </w:rPr>
              <w:t xml:space="preserve"> – Набережная 1</w:t>
            </w:r>
          </w:p>
        </w:tc>
        <w:tc>
          <w:tcPr>
            <w:tcW w:w="1334" w:type="dxa"/>
          </w:tcPr>
          <w:p w14:paraId="5011C429" w14:textId="77777777" w:rsidR="001B31F9" w:rsidRPr="009F3B7B" w:rsidRDefault="001B31F9" w:rsidP="00924AA6">
            <w:pPr>
              <w:spacing w:line="276" w:lineRule="auto"/>
              <w:ind w:left="29" w:firstLine="0"/>
              <w:rPr>
                <w:szCs w:val="24"/>
              </w:rPr>
            </w:pPr>
            <w:r w:rsidRPr="009F3B7B">
              <w:rPr>
                <w:szCs w:val="24"/>
              </w:rPr>
              <w:t>Ст. 32</w:t>
            </w:r>
          </w:p>
        </w:tc>
        <w:tc>
          <w:tcPr>
            <w:tcW w:w="1222" w:type="dxa"/>
          </w:tcPr>
          <w:p w14:paraId="549F3090" w14:textId="77777777" w:rsidR="001B31F9" w:rsidRPr="009F3B7B" w:rsidRDefault="001B31F9" w:rsidP="00924AA6">
            <w:pPr>
              <w:spacing w:line="276" w:lineRule="auto"/>
              <w:ind w:left="29" w:firstLine="0"/>
              <w:rPr>
                <w:szCs w:val="24"/>
              </w:rPr>
            </w:pPr>
            <w:r w:rsidRPr="009F3B7B">
              <w:rPr>
                <w:szCs w:val="24"/>
              </w:rPr>
              <w:t>7</w:t>
            </w:r>
          </w:p>
        </w:tc>
        <w:tc>
          <w:tcPr>
            <w:tcW w:w="2180" w:type="dxa"/>
          </w:tcPr>
          <w:p w14:paraId="7A16D72E" w14:textId="77777777" w:rsidR="001B31F9" w:rsidRPr="009F3B7B" w:rsidRDefault="001B31F9" w:rsidP="00924AA6">
            <w:pPr>
              <w:spacing w:line="276" w:lineRule="auto"/>
              <w:ind w:left="29" w:firstLine="0"/>
              <w:rPr>
                <w:szCs w:val="24"/>
              </w:rPr>
            </w:pPr>
            <w:r w:rsidRPr="009F3B7B">
              <w:rPr>
                <w:szCs w:val="24"/>
              </w:rPr>
              <w:t xml:space="preserve">Кран </w:t>
            </w:r>
            <w:proofErr w:type="spellStart"/>
            <w:r w:rsidRPr="009F3B7B">
              <w:rPr>
                <w:szCs w:val="24"/>
              </w:rPr>
              <w:t>шаровый</w:t>
            </w:r>
            <w:proofErr w:type="spellEnd"/>
            <w:proofErr w:type="gramStart"/>
            <w:r w:rsidRPr="009F3B7B">
              <w:rPr>
                <w:szCs w:val="24"/>
              </w:rPr>
              <w:t xml:space="preserve"> Д</w:t>
            </w:r>
            <w:proofErr w:type="gramEnd"/>
            <w:r w:rsidRPr="009F3B7B">
              <w:rPr>
                <w:szCs w:val="24"/>
              </w:rPr>
              <w:t>= 32 мм</w:t>
            </w:r>
          </w:p>
        </w:tc>
        <w:tc>
          <w:tcPr>
            <w:tcW w:w="1701" w:type="dxa"/>
          </w:tcPr>
          <w:p w14:paraId="5949FBDE" w14:textId="77777777" w:rsidR="001B31F9" w:rsidRPr="009F3B7B" w:rsidRDefault="001B31F9" w:rsidP="00924AA6">
            <w:pPr>
              <w:spacing w:line="276" w:lineRule="auto"/>
              <w:ind w:left="29" w:firstLine="0"/>
              <w:rPr>
                <w:szCs w:val="24"/>
              </w:rPr>
            </w:pPr>
            <w:r w:rsidRPr="009F3B7B">
              <w:rPr>
                <w:szCs w:val="24"/>
              </w:rPr>
              <w:t>Менять  ПЭ</w:t>
            </w:r>
          </w:p>
        </w:tc>
        <w:tc>
          <w:tcPr>
            <w:tcW w:w="1335" w:type="dxa"/>
          </w:tcPr>
          <w:p w14:paraId="06504CBE" w14:textId="4575D932" w:rsidR="001B31F9" w:rsidRPr="009F3B7B" w:rsidRDefault="001B31F9" w:rsidP="00924AA6">
            <w:pPr>
              <w:spacing w:line="276" w:lineRule="auto"/>
              <w:ind w:left="29" w:firstLine="0"/>
              <w:rPr>
                <w:szCs w:val="24"/>
              </w:rPr>
            </w:pPr>
            <w:r w:rsidRPr="009F3B7B">
              <w:rPr>
                <w:szCs w:val="24"/>
              </w:rPr>
              <w:t>Замена</w:t>
            </w:r>
          </w:p>
        </w:tc>
      </w:tr>
      <w:tr w:rsidR="001B31F9" w:rsidRPr="009F3B7B" w14:paraId="47C0FE0F" w14:textId="77777777" w:rsidTr="00924AA6">
        <w:trPr>
          <w:gridAfter w:val="1"/>
          <w:wAfter w:w="6" w:type="dxa"/>
        </w:trPr>
        <w:tc>
          <w:tcPr>
            <w:tcW w:w="2630" w:type="dxa"/>
          </w:tcPr>
          <w:p w14:paraId="06998A1E" w14:textId="77777777" w:rsidR="001B31F9" w:rsidRPr="009F3B7B" w:rsidRDefault="001B31F9" w:rsidP="00924AA6">
            <w:pPr>
              <w:spacing w:line="276" w:lineRule="auto"/>
              <w:ind w:left="29" w:firstLine="0"/>
              <w:rPr>
                <w:szCs w:val="24"/>
              </w:rPr>
            </w:pPr>
            <w:r w:rsidRPr="009F3B7B">
              <w:rPr>
                <w:szCs w:val="24"/>
              </w:rPr>
              <w:t>ТК</w:t>
            </w:r>
            <w:proofErr w:type="gramStart"/>
            <w:r w:rsidRPr="009F3B7B">
              <w:rPr>
                <w:szCs w:val="24"/>
              </w:rPr>
              <w:t>6</w:t>
            </w:r>
            <w:proofErr w:type="gramEnd"/>
            <w:r w:rsidRPr="009F3B7B">
              <w:rPr>
                <w:szCs w:val="24"/>
              </w:rPr>
              <w:t xml:space="preserve"> – Набережная 3</w:t>
            </w:r>
          </w:p>
        </w:tc>
        <w:tc>
          <w:tcPr>
            <w:tcW w:w="1334" w:type="dxa"/>
          </w:tcPr>
          <w:p w14:paraId="4B544503" w14:textId="77777777" w:rsidR="001B31F9" w:rsidRPr="009F3B7B" w:rsidRDefault="001B31F9" w:rsidP="00924AA6">
            <w:pPr>
              <w:spacing w:line="276" w:lineRule="auto"/>
              <w:ind w:left="29" w:firstLine="0"/>
              <w:rPr>
                <w:szCs w:val="24"/>
              </w:rPr>
            </w:pPr>
            <w:r w:rsidRPr="009F3B7B">
              <w:rPr>
                <w:szCs w:val="24"/>
              </w:rPr>
              <w:t>Ст. 50</w:t>
            </w:r>
          </w:p>
        </w:tc>
        <w:tc>
          <w:tcPr>
            <w:tcW w:w="1222" w:type="dxa"/>
          </w:tcPr>
          <w:p w14:paraId="7AE8730E" w14:textId="77777777" w:rsidR="001B31F9" w:rsidRPr="009F3B7B" w:rsidRDefault="001B31F9" w:rsidP="00924AA6">
            <w:pPr>
              <w:spacing w:line="276" w:lineRule="auto"/>
              <w:ind w:left="29" w:firstLine="0"/>
              <w:rPr>
                <w:szCs w:val="24"/>
              </w:rPr>
            </w:pPr>
            <w:r w:rsidRPr="009F3B7B">
              <w:rPr>
                <w:szCs w:val="24"/>
              </w:rPr>
              <w:t>39</w:t>
            </w:r>
          </w:p>
        </w:tc>
        <w:tc>
          <w:tcPr>
            <w:tcW w:w="2180" w:type="dxa"/>
          </w:tcPr>
          <w:p w14:paraId="4292E0AA" w14:textId="77777777" w:rsidR="001B31F9" w:rsidRPr="009F3B7B" w:rsidRDefault="001B31F9" w:rsidP="00924AA6">
            <w:pPr>
              <w:spacing w:line="276" w:lineRule="auto"/>
              <w:ind w:left="29" w:firstLine="0"/>
              <w:rPr>
                <w:szCs w:val="24"/>
              </w:rPr>
            </w:pPr>
            <w:r w:rsidRPr="009F3B7B">
              <w:rPr>
                <w:szCs w:val="24"/>
              </w:rPr>
              <w:t xml:space="preserve">Кран </w:t>
            </w:r>
            <w:proofErr w:type="spellStart"/>
            <w:r w:rsidRPr="009F3B7B">
              <w:rPr>
                <w:szCs w:val="24"/>
              </w:rPr>
              <w:t>шаровый</w:t>
            </w:r>
            <w:proofErr w:type="spellEnd"/>
            <w:proofErr w:type="gramStart"/>
            <w:r w:rsidRPr="009F3B7B">
              <w:rPr>
                <w:szCs w:val="24"/>
              </w:rPr>
              <w:t xml:space="preserve"> Д</w:t>
            </w:r>
            <w:proofErr w:type="gramEnd"/>
            <w:r w:rsidRPr="009F3B7B">
              <w:rPr>
                <w:szCs w:val="24"/>
              </w:rPr>
              <w:t>= 50 мм</w:t>
            </w:r>
          </w:p>
        </w:tc>
        <w:tc>
          <w:tcPr>
            <w:tcW w:w="1701" w:type="dxa"/>
          </w:tcPr>
          <w:p w14:paraId="17C1A7E9" w14:textId="77777777" w:rsidR="001B31F9" w:rsidRPr="009F3B7B" w:rsidRDefault="001B31F9" w:rsidP="00924AA6">
            <w:pPr>
              <w:spacing w:line="276" w:lineRule="auto"/>
              <w:ind w:left="29" w:firstLine="0"/>
              <w:rPr>
                <w:szCs w:val="24"/>
              </w:rPr>
            </w:pPr>
            <w:r w:rsidRPr="009F3B7B">
              <w:rPr>
                <w:szCs w:val="24"/>
              </w:rPr>
              <w:t>Менять  ПЭ</w:t>
            </w:r>
          </w:p>
        </w:tc>
        <w:tc>
          <w:tcPr>
            <w:tcW w:w="1335" w:type="dxa"/>
          </w:tcPr>
          <w:p w14:paraId="7B535A6D" w14:textId="6931A60A" w:rsidR="001B31F9" w:rsidRPr="009F3B7B" w:rsidRDefault="001B31F9" w:rsidP="00924AA6">
            <w:pPr>
              <w:spacing w:line="276" w:lineRule="auto"/>
              <w:ind w:left="29" w:firstLine="0"/>
              <w:rPr>
                <w:szCs w:val="24"/>
              </w:rPr>
            </w:pPr>
            <w:r w:rsidRPr="009F3B7B">
              <w:rPr>
                <w:szCs w:val="24"/>
              </w:rPr>
              <w:t>Замена</w:t>
            </w:r>
          </w:p>
        </w:tc>
      </w:tr>
      <w:tr w:rsidR="001B31F9" w:rsidRPr="009F3B7B" w14:paraId="253E00CF" w14:textId="77777777" w:rsidTr="00924AA6">
        <w:trPr>
          <w:gridAfter w:val="1"/>
          <w:wAfter w:w="6" w:type="dxa"/>
        </w:trPr>
        <w:tc>
          <w:tcPr>
            <w:tcW w:w="2630" w:type="dxa"/>
          </w:tcPr>
          <w:p w14:paraId="51DF6608" w14:textId="77777777" w:rsidR="001B31F9" w:rsidRPr="009F3B7B" w:rsidRDefault="001B31F9" w:rsidP="00924AA6">
            <w:pPr>
              <w:spacing w:line="276" w:lineRule="auto"/>
              <w:ind w:left="29" w:firstLine="0"/>
              <w:rPr>
                <w:szCs w:val="24"/>
              </w:rPr>
            </w:pPr>
            <w:r w:rsidRPr="009F3B7B">
              <w:rPr>
                <w:szCs w:val="24"/>
              </w:rPr>
              <w:t>На дом Кирова 1</w:t>
            </w:r>
          </w:p>
        </w:tc>
        <w:tc>
          <w:tcPr>
            <w:tcW w:w="1334" w:type="dxa"/>
          </w:tcPr>
          <w:p w14:paraId="025A1FEB" w14:textId="77777777" w:rsidR="001B31F9" w:rsidRPr="009F3B7B" w:rsidRDefault="001B31F9" w:rsidP="00924AA6">
            <w:pPr>
              <w:spacing w:line="276" w:lineRule="auto"/>
              <w:ind w:left="29" w:firstLine="0"/>
              <w:rPr>
                <w:szCs w:val="24"/>
              </w:rPr>
            </w:pPr>
            <w:r w:rsidRPr="009F3B7B">
              <w:rPr>
                <w:szCs w:val="24"/>
              </w:rPr>
              <w:t>Ст. 32</w:t>
            </w:r>
          </w:p>
        </w:tc>
        <w:tc>
          <w:tcPr>
            <w:tcW w:w="1222" w:type="dxa"/>
          </w:tcPr>
          <w:p w14:paraId="56873A22" w14:textId="77777777" w:rsidR="001B31F9" w:rsidRPr="009F3B7B" w:rsidRDefault="001B31F9" w:rsidP="00924AA6">
            <w:pPr>
              <w:spacing w:line="276" w:lineRule="auto"/>
              <w:ind w:left="29" w:firstLine="0"/>
              <w:rPr>
                <w:szCs w:val="24"/>
              </w:rPr>
            </w:pPr>
            <w:r w:rsidRPr="009F3B7B">
              <w:rPr>
                <w:szCs w:val="24"/>
              </w:rPr>
              <w:t>7</w:t>
            </w:r>
          </w:p>
        </w:tc>
        <w:tc>
          <w:tcPr>
            <w:tcW w:w="2180" w:type="dxa"/>
          </w:tcPr>
          <w:p w14:paraId="1CCE1A4D" w14:textId="77777777" w:rsidR="001B31F9" w:rsidRPr="009F3B7B" w:rsidRDefault="001B31F9" w:rsidP="00924AA6">
            <w:pPr>
              <w:spacing w:line="276" w:lineRule="auto"/>
              <w:ind w:left="29" w:firstLine="0"/>
              <w:rPr>
                <w:szCs w:val="24"/>
              </w:rPr>
            </w:pPr>
            <w:r w:rsidRPr="009F3B7B">
              <w:rPr>
                <w:szCs w:val="24"/>
              </w:rPr>
              <w:t xml:space="preserve">Кран </w:t>
            </w:r>
            <w:proofErr w:type="spellStart"/>
            <w:r w:rsidRPr="009F3B7B">
              <w:rPr>
                <w:szCs w:val="24"/>
              </w:rPr>
              <w:t>шаровый</w:t>
            </w:r>
            <w:proofErr w:type="spellEnd"/>
            <w:proofErr w:type="gramStart"/>
            <w:r w:rsidRPr="009F3B7B">
              <w:rPr>
                <w:szCs w:val="24"/>
              </w:rPr>
              <w:t xml:space="preserve"> Д</w:t>
            </w:r>
            <w:proofErr w:type="gramEnd"/>
            <w:r w:rsidRPr="009F3B7B">
              <w:rPr>
                <w:szCs w:val="24"/>
              </w:rPr>
              <w:t>= 32 мм</w:t>
            </w:r>
          </w:p>
        </w:tc>
        <w:tc>
          <w:tcPr>
            <w:tcW w:w="1701" w:type="dxa"/>
          </w:tcPr>
          <w:p w14:paraId="29D3AE53" w14:textId="77777777" w:rsidR="001B31F9" w:rsidRPr="009F3B7B" w:rsidRDefault="001B31F9" w:rsidP="00924AA6">
            <w:pPr>
              <w:spacing w:line="276" w:lineRule="auto"/>
              <w:ind w:left="29" w:firstLine="0"/>
              <w:rPr>
                <w:szCs w:val="24"/>
              </w:rPr>
            </w:pPr>
            <w:r w:rsidRPr="009F3B7B">
              <w:rPr>
                <w:szCs w:val="24"/>
              </w:rPr>
              <w:t>Менять  ПЭ</w:t>
            </w:r>
          </w:p>
        </w:tc>
        <w:tc>
          <w:tcPr>
            <w:tcW w:w="1335" w:type="dxa"/>
          </w:tcPr>
          <w:p w14:paraId="38D38264" w14:textId="78F6448F" w:rsidR="001B31F9" w:rsidRPr="009F3B7B" w:rsidRDefault="001B31F9" w:rsidP="00924AA6">
            <w:pPr>
              <w:spacing w:line="276" w:lineRule="auto"/>
              <w:ind w:left="29" w:firstLine="0"/>
              <w:rPr>
                <w:szCs w:val="24"/>
              </w:rPr>
            </w:pPr>
            <w:r w:rsidRPr="009F3B7B">
              <w:rPr>
                <w:szCs w:val="24"/>
              </w:rPr>
              <w:t>Замена</w:t>
            </w:r>
          </w:p>
        </w:tc>
      </w:tr>
      <w:tr w:rsidR="001B31F9" w:rsidRPr="009F3B7B" w14:paraId="6F439CE6" w14:textId="77777777" w:rsidTr="00924AA6">
        <w:trPr>
          <w:gridAfter w:val="1"/>
          <w:wAfter w:w="6" w:type="dxa"/>
        </w:trPr>
        <w:tc>
          <w:tcPr>
            <w:tcW w:w="2630" w:type="dxa"/>
          </w:tcPr>
          <w:p w14:paraId="56B1CDCE" w14:textId="77777777" w:rsidR="001B31F9" w:rsidRPr="009F3B7B" w:rsidRDefault="001B31F9" w:rsidP="00924AA6">
            <w:pPr>
              <w:spacing w:line="276" w:lineRule="auto"/>
              <w:ind w:left="29" w:firstLine="0"/>
              <w:rPr>
                <w:szCs w:val="24"/>
              </w:rPr>
            </w:pPr>
            <w:r w:rsidRPr="009F3B7B">
              <w:rPr>
                <w:szCs w:val="24"/>
              </w:rPr>
              <w:t>ТК8–Кирова3</w:t>
            </w:r>
          </w:p>
        </w:tc>
        <w:tc>
          <w:tcPr>
            <w:tcW w:w="1334" w:type="dxa"/>
          </w:tcPr>
          <w:p w14:paraId="7E31320C" w14:textId="77777777" w:rsidR="001B31F9" w:rsidRPr="009F3B7B" w:rsidRDefault="001B31F9" w:rsidP="00924AA6">
            <w:pPr>
              <w:spacing w:line="276" w:lineRule="auto"/>
              <w:ind w:left="29" w:firstLine="0"/>
              <w:rPr>
                <w:szCs w:val="24"/>
              </w:rPr>
            </w:pPr>
            <w:r w:rsidRPr="009F3B7B">
              <w:rPr>
                <w:szCs w:val="24"/>
              </w:rPr>
              <w:t>Ст. 50</w:t>
            </w:r>
          </w:p>
        </w:tc>
        <w:tc>
          <w:tcPr>
            <w:tcW w:w="1222" w:type="dxa"/>
          </w:tcPr>
          <w:p w14:paraId="4059EAE0" w14:textId="77777777" w:rsidR="001B31F9" w:rsidRPr="009F3B7B" w:rsidRDefault="001B31F9" w:rsidP="00924AA6">
            <w:pPr>
              <w:spacing w:line="276" w:lineRule="auto"/>
              <w:ind w:left="29" w:firstLine="0"/>
              <w:rPr>
                <w:szCs w:val="24"/>
              </w:rPr>
            </w:pPr>
            <w:r w:rsidRPr="009F3B7B">
              <w:rPr>
                <w:szCs w:val="24"/>
              </w:rPr>
              <w:t>19</w:t>
            </w:r>
          </w:p>
        </w:tc>
        <w:tc>
          <w:tcPr>
            <w:tcW w:w="2180" w:type="dxa"/>
          </w:tcPr>
          <w:p w14:paraId="5494583C" w14:textId="77777777" w:rsidR="001B31F9" w:rsidRPr="009F3B7B" w:rsidRDefault="001B31F9" w:rsidP="00924AA6">
            <w:pPr>
              <w:spacing w:line="276" w:lineRule="auto"/>
              <w:ind w:left="29" w:firstLine="0"/>
              <w:rPr>
                <w:szCs w:val="24"/>
              </w:rPr>
            </w:pPr>
            <w:r w:rsidRPr="009F3B7B">
              <w:rPr>
                <w:szCs w:val="24"/>
              </w:rPr>
              <w:t xml:space="preserve">Кран </w:t>
            </w:r>
            <w:proofErr w:type="spellStart"/>
            <w:r w:rsidRPr="009F3B7B">
              <w:rPr>
                <w:szCs w:val="24"/>
              </w:rPr>
              <w:t>шаровый</w:t>
            </w:r>
            <w:proofErr w:type="spellEnd"/>
            <w:proofErr w:type="gramStart"/>
            <w:r w:rsidRPr="009F3B7B">
              <w:rPr>
                <w:szCs w:val="24"/>
              </w:rPr>
              <w:t xml:space="preserve"> Д</w:t>
            </w:r>
            <w:proofErr w:type="gramEnd"/>
            <w:r w:rsidRPr="009F3B7B">
              <w:rPr>
                <w:szCs w:val="24"/>
              </w:rPr>
              <w:t>= 50 мм</w:t>
            </w:r>
          </w:p>
        </w:tc>
        <w:tc>
          <w:tcPr>
            <w:tcW w:w="1701" w:type="dxa"/>
          </w:tcPr>
          <w:p w14:paraId="5A09CCDD" w14:textId="77777777" w:rsidR="001B31F9" w:rsidRPr="009F3B7B" w:rsidRDefault="001B31F9" w:rsidP="00924AA6">
            <w:pPr>
              <w:spacing w:line="276" w:lineRule="auto"/>
              <w:ind w:left="29" w:firstLine="0"/>
              <w:rPr>
                <w:szCs w:val="24"/>
              </w:rPr>
            </w:pPr>
            <w:r w:rsidRPr="009F3B7B">
              <w:rPr>
                <w:szCs w:val="24"/>
              </w:rPr>
              <w:t>Менять  ПЭ</w:t>
            </w:r>
          </w:p>
        </w:tc>
        <w:tc>
          <w:tcPr>
            <w:tcW w:w="1335" w:type="dxa"/>
          </w:tcPr>
          <w:p w14:paraId="450516AC" w14:textId="153F08F6" w:rsidR="001B31F9" w:rsidRPr="009F3B7B" w:rsidRDefault="001B31F9" w:rsidP="00924AA6">
            <w:pPr>
              <w:spacing w:line="276" w:lineRule="auto"/>
              <w:ind w:left="29" w:firstLine="0"/>
              <w:rPr>
                <w:szCs w:val="24"/>
              </w:rPr>
            </w:pPr>
            <w:r w:rsidRPr="009F3B7B">
              <w:rPr>
                <w:szCs w:val="24"/>
              </w:rPr>
              <w:t>Замена</w:t>
            </w:r>
          </w:p>
        </w:tc>
      </w:tr>
      <w:tr w:rsidR="001B31F9" w:rsidRPr="009F3B7B" w14:paraId="715A9E78" w14:textId="77777777" w:rsidTr="00924AA6">
        <w:trPr>
          <w:gridAfter w:val="1"/>
          <w:wAfter w:w="6" w:type="dxa"/>
        </w:trPr>
        <w:tc>
          <w:tcPr>
            <w:tcW w:w="2630" w:type="dxa"/>
          </w:tcPr>
          <w:p w14:paraId="0FE70A49" w14:textId="77777777" w:rsidR="001B31F9" w:rsidRPr="009F3B7B" w:rsidRDefault="001B31F9" w:rsidP="00924AA6">
            <w:pPr>
              <w:spacing w:line="276" w:lineRule="auto"/>
              <w:ind w:left="29" w:firstLine="0"/>
              <w:rPr>
                <w:szCs w:val="24"/>
              </w:rPr>
            </w:pPr>
            <w:r w:rsidRPr="009F3B7B">
              <w:rPr>
                <w:szCs w:val="24"/>
              </w:rPr>
              <w:t>ТК</w:t>
            </w:r>
            <w:proofErr w:type="gramStart"/>
            <w:r w:rsidRPr="009F3B7B">
              <w:rPr>
                <w:szCs w:val="24"/>
              </w:rPr>
              <w:t>9</w:t>
            </w:r>
            <w:proofErr w:type="gramEnd"/>
            <w:r w:rsidRPr="009F3B7B">
              <w:rPr>
                <w:szCs w:val="24"/>
              </w:rPr>
              <w:t xml:space="preserve"> -  Кирова 5</w:t>
            </w:r>
          </w:p>
        </w:tc>
        <w:tc>
          <w:tcPr>
            <w:tcW w:w="1334" w:type="dxa"/>
          </w:tcPr>
          <w:p w14:paraId="2D824732" w14:textId="77777777" w:rsidR="001B31F9" w:rsidRPr="009F3B7B" w:rsidRDefault="001B31F9" w:rsidP="00924AA6">
            <w:pPr>
              <w:spacing w:line="276" w:lineRule="auto"/>
              <w:ind w:left="29" w:firstLine="0"/>
              <w:rPr>
                <w:szCs w:val="24"/>
              </w:rPr>
            </w:pPr>
            <w:r w:rsidRPr="009F3B7B">
              <w:rPr>
                <w:szCs w:val="24"/>
              </w:rPr>
              <w:t>Ст. 25</w:t>
            </w:r>
          </w:p>
        </w:tc>
        <w:tc>
          <w:tcPr>
            <w:tcW w:w="1222" w:type="dxa"/>
          </w:tcPr>
          <w:p w14:paraId="79F2173C" w14:textId="77777777" w:rsidR="001B31F9" w:rsidRPr="009F3B7B" w:rsidRDefault="001B31F9" w:rsidP="00924AA6">
            <w:pPr>
              <w:spacing w:line="276" w:lineRule="auto"/>
              <w:ind w:left="29" w:firstLine="0"/>
              <w:rPr>
                <w:szCs w:val="24"/>
              </w:rPr>
            </w:pPr>
            <w:r w:rsidRPr="009F3B7B">
              <w:rPr>
                <w:szCs w:val="24"/>
              </w:rPr>
              <w:t>49</w:t>
            </w:r>
          </w:p>
        </w:tc>
        <w:tc>
          <w:tcPr>
            <w:tcW w:w="2180" w:type="dxa"/>
          </w:tcPr>
          <w:p w14:paraId="57726357" w14:textId="77777777" w:rsidR="001B31F9" w:rsidRPr="009F3B7B" w:rsidRDefault="001B31F9" w:rsidP="00924AA6">
            <w:pPr>
              <w:spacing w:line="276" w:lineRule="auto"/>
              <w:ind w:left="29" w:firstLine="0"/>
              <w:rPr>
                <w:szCs w:val="24"/>
              </w:rPr>
            </w:pPr>
            <w:r w:rsidRPr="009F3B7B">
              <w:rPr>
                <w:szCs w:val="24"/>
              </w:rPr>
              <w:t xml:space="preserve">Кран </w:t>
            </w:r>
            <w:proofErr w:type="spellStart"/>
            <w:r w:rsidRPr="009F3B7B">
              <w:rPr>
                <w:szCs w:val="24"/>
              </w:rPr>
              <w:t>шаровый</w:t>
            </w:r>
            <w:proofErr w:type="spellEnd"/>
            <w:proofErr w:type="gramStart"/>
            <w:r w:rsidRPr="009F3B7B">
              <w:rPr>
                <w:szCs w:val="24"/>
              </w:rPr>
              <w:t xml:space="preserve"> Д</w:t>
            </w:r>
            <w:proofErr w:type="gramEnd"/>
            <w:r w:rsidRPr="009F3B7B">
              <w:rPr>
                <w:szCs w:val="24"/>
              </w:rPr>
              <w:t>= 25 мм</w:t>
            </w:r>
          </w:p>
        </w:tc>
        <w:tc>
          <w:tcPr>
            <w:tcW w:w="1701" w:type="dxa"/>
          </w:tcPr>
          <w:p w14:paraId="5A59D4E6" w14:textId="77777777" w:rsidR="001B31F9" w:rsidRPr="009F3B7B" w:rsidRDefault="001B31F9" w:rsidP="00924AA6">
            <w:pPr>
              <w:spacing w:line="276" w:lineRule="auto"/>
              <w:ind w:left="29" w:firstLine="0"/>
              <w:rPr>
                <w:szCs w:val="24"/>
              </w:rPr>
            </w:pPr>
            <w:r w:rsidRPr="009F3B7B">
              <w:rPr>
                <w:szCs w:val="24"/>
              </w:rPr>
              <w:t>Менять  ПЭ</w:t>
            </w:r>
          </w:p>
        </w:tc>
        <w:tc>
          <w:tcPr>
            <w:tcW w:w="1335" w:type="dxa"/>
          </w:tcPr>
          <w:p w14:paraId="434962A8" w14:textId="05E8742C" w:rsidR="001B31F9" w:rsidRPr="009F3B7B" w:rsidRDefault="001B31F9" w:rsidP="00924AA6">
            <w:pPr>
              <w:spacing w:line="276" w:lineRule="auto"/>
              <w:ind w:left="29" w:firstLine="0"/>
              <w:rPr>
                <w:szCs w:val="24"/>
              </w:rPr>
            </w:pPr>
            <w:r w:rsidRPr="009F3B7B">
              <w:rPr>
                <w:szCs w:val="24"/>
              </w:rPr>
              <w:t>Замена</w:t>
            </w:r>
          </w:p>
        </w:tc>
      </w:tr>
      <w:tr w:rsidR="001B31F9" w:rsidRPr="009F3B7B" w14:paraId="0C262FA8" w14:textId="77777777" w:rsidTr="00924AA6">
        <w:trPr>
          <w:gridAfter w:val="1"/>
          <w:wAfter w:w="6" w:type="dxa"/>
        </w:trPr>
        <w:tc>
          <w:tcPr>
            <w:tcW w:w="2630" w:type="dxa"/>
          </w:tcPr>
          <w:p w14:paraId="3C7E60D3" w14:textId="77777777" w:rsidR="001B31F9" w:rsidRPr="009F3B7B" w:rsidRDefault="001B31F9" w:rsidP="00924AA6">
            <w:pPr>
              <w:spacing w:line="276" w:lineRule="auto"/>
              <w:ind w:left="29" w:firstLine="0"/>
              <w:rPr>
                <w:szCs w:val="24"/>
              </w:rPr>
            </w:pPr>
            <w:r w:rsidRPr="009F3B7B">
              <w:rPr>
                <w:szCs w:val="24"/>
              </w:rPr>
              <w:lastRenderedPageBreak/>
              <w:t>ТК</w:t>
            </w:r>
            <w:proofErr w:type="gramStart"/>
            <w:r w:rsidRPr="009F3B7B">
              <w:rPr>
                <w:szCs w:val="24"/>
              </w:rPr>
              <w:t>9</w:t>
            </w:r>
            <w:proofErr w:type="gramEnd"/>
            <w:r w:rsidRPr="009F3B7B">
              <w:rPr>
                <w:szCs w:val="24"/>
              </w:rPr>
              <w:t xml:space="preserve"> – </w:t>
            </w:r>
          </w:p>
          <w:p w14:paraId="5755429C" w14:textId="77777777" w:rsidR="001B31F9" w:rsidRPr="009F3B7B" w:rsidRDefault="001B31F9" w:rsidP="00924AA6">
            <w:pPr>
              <w:spacing w:line="276" w:lineRule="auto"/>
              <w:ind w:left="29" w:firstLine="0"/>
              <w:rPr>
                <w:szCs w:val="24"/>
              </w:rPr>
            </w:pPr>
            <w:r w:rsidRPr="009F3B7B">
              <w:rPr>
                <w:szCs w:val="24"/>
              </w:rPr>
              <w:t>Набережная 5</w:t>
            </w:r>
          </w:p>
        </w:tc>
        <w:tc>
          <w:tcPr>
            <w:tcW w:w="1334" w:type="dxa"/>
          </w:tcPr>
          <w:p w14:paraId="7CE95134" w14:textId="77777777" w:rsidR="001B31F9" w:rsidRPr="009F3B7B" w:rsidRDefault="001B31F9" w:rsidP="00924AA6">
            <w:pPr>
              <w:spacing w:line="276" w:lineRule="auto"/>
              <w:ind w:left="29" w:firstLine="0"/>
              <w:rPr>
                <w:szCs w:val="24"/>
              </w:rPr>
            </w:pPr>
            <w:r w:rsidRPr="009F3B7B">
              <w:rPr>
                <w:szCs w:val="24"/>
              </w:rPr>
              <w:t>Ст.  32</w:t>
            </w:r>
          </w:p>
        </w:tc>
        <w:tc>
          <w:tcPr>
            <w:tcW w:w="1222" w:type="dxa"/>
          </w:tcPr>
          <w:p w14:paraId="1DDD45BB" w14:textId="77777777" w:rsidR="001B31F9" w:rsidRPr="009F3B7B" w:rsidRDefault="001B31F9" w:rsidP="00924AA6">
            <w:pPr>
              <w:spacing w:line="276" w:lineRule="auto"/>
              <w:ind w:left="29" w:firstLine="0"/>
              <w:rPr>
                <w:szCs w:val="24"/>
              </w:rPr>
            </w:pPr>
            <w:r w:rsidRPr="009F3B7B">
              <w:rPr>
                <w:szCs w:val="24"/>
              </w:rPr>
              <w:t>30</w:t>
            </w:r>
          </w:p>
        </w:tc>
        <w:tc>
          <w:tcPr>
            <w:tcW w:w="2180" w:type="dxa"/>
          </w:tcPr>
          <w:p w14:paraId="4CC8EAEE" w14:textId="77777777" w:rsidR="001B31F9" w:rsidRPr="009F3B7B" w:rsidRDefault="001B31F9" w:rsidP="00924AA6">
            <w:pPr>
              <w:spacing w:line="276" w:lineRule="auto"/>
              <w:ind w:left="29" w:firstLine="0"/>
              <w:rPr>
                <w:szCs w:val="24"/>
              </w:rPr>
            </w:pPr>
            <w:r w:rsidRPr="009F3B7B">
              <w:rPr>
                <w:szCs w:val="24"/>
              </w:rPr>
              <w:t xml:space="preserve">Кран </w:t>
            </w:r>
            <w:proofErr w:type="spellStart"/>
            <w:r w:rsidRPr="009F3B7B">
              <w:rPr>
                <w:szCs w:val="24"/>
              </w:rPr>
              <w:t>шаровый</w:t>
            </w:r>
            <w:proofErr w:type="spellEnd"/>
            <w:proofErr w:type="gramStart"/>
            <w:r w:rsidRPr="009F3B7B">
              <w:rPr>
                <w:szCs w:val="24"/>
              </w:rPr>
              <w:t xml:space="preserve"> Д</w:t>
            </w:r>
            <w:proofErr w:type="gramEnd"/>
            <w:r w:rsidRPr="009F3B7B">
              <w:rPr>
                <w:szCs w:val="24"/>
              </w:rPr>
              <w:t>= 32 мм</w:t>
            </w:r>
          </w:p>
        </w:tc>
        <w:tc>
          <w:tcPr>
            <w:tcW w:w="1701" w:type="dxa"/>
          </w:tcPr>
          <w:p w14:paraId="52E977B0" w14:textId="77777777" w:rsidR="001B31F9" w:rsidRPr="009F3B7B" w:rsidRDefault="001B31F9" w:rsidP="00924AA6">
            <w:pPr>
              <w:spacing w:line="276" w:lineRule="auto"/>
              <w:ind w:left="29" w:firstLine="0"/>
              <w:rPr>
                <w:szCs w:val="24"/>
              </w:rPr>
            </w:pPr>
            <w:r w:rsidRPr="009F3B7B">
              <w:rPr>
                <w:szCs w:val="24"/>
              </w:rPr>
              <w:t>Менять  ПЭ</w:t>
            </w:r>
          </w:p>
        </w:tc>
        <w:tc>
          <w:tcPr>
            <w:tcW w:w="1335" w:type="dxa"/>
          </w:tcPr>
          <w:p w14:paraId="61A182DC" w14:textId="1B4A34F7" w:rsidR="001B31F9" w:rsidRPr="009F3B7B" w:rsidRDefault="001B31F9" w:rsidP="00924AA6">
            <w:pPr>
              <w:spacing w:line="276" w:lineRule="auto"/>
              <w:ind w:left="29" w:firstLine="0"/>
              <w:rPr>
                <w:szCs w:val="24"/>
              </w:rPr>
            </w:pPr>
            <w:r w:rsidRPr="009F3B7B">
              <w:rPr>
                <w:szCs w:val="24"/>
              </w:rPr>
              <w:t>Замена</w:t>
            </w:r>
          </w:p>
        </w:tc>
      </w:tr>
    </w:tbl>
    <w:p w14:paraId="2FFEEB91" w14:textId="77777777" w:rsidR="00924AA6" w:rsidRPr="009F3B7B" w:rsidRDefault="00924AA6" w:rsidP="00924AA6">
      <w:pPr>
        <w:spacing w:line="276" w:lineRule="auto"/>
        <w:rPr>
          <w:sz w:val="28"/>
        </w:rPr>
      </w:pPr>
      <w:r w:rsidRPr="009F3B7B">
        <w:rPr>
          <w:sz w:val="28"/>
        </w:rPr>
        <w:t xml:space="preserve">Всего трубопровод:   </w:t>
      </w:r>
    </w:p>
    <w:p w14:paraId="619FE19B" w14:textId="77777777" w:rsidR="00924AA6" w:rsidRPr="009F3B7B" w:rsidRDefault="00924AA6" w:rsidP="00924AA6">
      <w:pPr>
        <w:spacing w:line="276" w:lineRule="auto"/>
      </w:pPr>
      <w:r w:rsidRPr="009F3B7B">
        <w:t>чугун</w:t>
      </w:r>
      <w:proofErr w:type="gramStart"/>
      <w:r w:rsidRPr="009F3B7B">
        <w:t xml:space="preserve"> Д</w:t>
      </w:r>
      <w:proofErr w:type="gramEnd"/>
      <w:r w:rsidRPr="009F3B7B">
        <w:t xml:space="preserve"> = 150 мм       - 1040 м   </w:t>
      </w:r>
    </w:p>
    <w:p w14:paraId="4D9EDF89" w14:textId="77777777" w:rsidR="00924AA6" w:rsidRPr="009F3B7B" w:rsidRDefault="00924AA6" w:rsidP="00924AA6">
      <w:pPr>
        <w:spacing w:line="276" w:lineRule="auto"/>
      </w:pPr>
      <w:r w:rsidRPr="009F3B7B">
        <w:t>чугун</w:t>
      </w:r>
      <w:proofErr w:type="gramStart"/>
      <w:r w:rsidRPr="009F3B7B">
        <w:t xml:space="preserve"> Д</w:t>
      </w:r>
      <w:proofErr w:type="gramEnd"/>
      <w:r w:rsidRPr="009F3B7B">
        <w:t xml:space="preserve"> = 100 мм       -  379 м</w:t>
      </w:r>
    </w:p>
    <w:p w14:paraId="62F257A5" w14:textId="77777777" w:rsidR="00924AA6" w:rsidRPr="009F3B7B" w:rsidRDefault="00924AA6" w:rsidP="00924AA6">
      <w:pPr>
        <w:spacing w:line="276" w:lineRule="auto"/>
      </w:pPr>
      <w:r w:rsidRPr="009F3B7B">
        <w:t>сталь</w:t>
      </w:r>
      <w:proofErr w:type="gramStart"/>
      <w:r w:rsidRPr="009F3B7B">
        <w:t xml:space="preserve">  Д</w:t>
      </w:r>
      <w:proofErr w:type="gramEnd"/>
      <w:r w:rsidRPr="009F3B7B">
        <w:t xml:space="preserve"> = 76 мм         - 140 м</w:t>
      </w:r>
    </w:p>
    <w:p w14:paraId="06193CB9" w14:textId="77777777" w:rsidR="00924AA6" w:rsidRPr="009F3B7B" w:rsidRDefault="00924AA6" w:rsidP="00924AA6">
      <w:pPr>
        <w:spacing w:line="276" w:lineRule="auto"/>
      </w:pPr>
      <w:r w:rsidRPr="009F3B7B">
        <w:t>сталь</w:t>
      </w:r>
      <w:proofErr w:type="gramStart"/>
      <w:r w:rsidRPr="009F3B7B">
        <w:t xml:space="preserve"> Д</w:t>
      </w:r>
      <w:proofErr w:type="gramEnd"/>
      <w:r w:rsidRPr="009F3B7B">
        <w:t xml:space="preserve"> = 50 мм          - 425 м</w:t>
      </w:r>
    </w:p>
    <w:p w14:paraId="113B2847" w14:textId="77777777" w:rsidR="00924AA6" w:rsidRPr="009F3B7B" w:rsidRDefault="00924AA6" w:rsidP="00924AA6">
      <w:pPr>
        <w:spacing w:line="276" w:lineRule="auto"/>
      </w:pPr>
      <w:r w:rsidRPr="009F3B7B">
        <w:t>сталь</w:t>
      </w:r>
      <w:proofErr w:type="gramStart"/>
      <w:r w:rsidRPr="009F3B7B">
        <w:t xml:space="preserve"> Д</w:t>
      </w:r>
      <w:proofErr w:type="gramEnd"/>
      <w:r w:rsidRPr="009F3B7B">
        <w:t xml:space="preserve"> = 32 мм          -  91 м</w:t>
      </w:r>
    </w:p>
    <w:p w14:paraId="2584DF92" w14:textId="77777777" w:rsidR="00924AA6" w:rsidRPr="009F3B7B" w:rsidRDefault="00924AA6" w:rsidP="00924AA6">
      <w:pPr>
        <w:spacing w:line="276" w:lineRule="auto"/>
      </w:pPr>
      <w:r w:rsidRPr="009F3B7B">
        <w:t>сталь</w:t>
      </w:r>
      <w:proofErr w:type="gramStart"/>
      <w:r w:rsidRPr="009F3B7B">
        <w:t xml:space="preserve"> Д</w:t>
      </w:r>
      <w:proofErr w:type="gramEnd"/>
      <w:r w:rsidRPr="009F3B7B">
        <w:t xml:space="preserve"> = 25 мм          - 109 м.</w:t>
      </w:r>
    </w:p>
    <w:p w14:paraId="3655CFC2" w14:textId="77777777" w:rsidR="00924AA6" w:rsidRPr="009F3B7B" w:rsidRDefault="00924AA6" w:rsidP="00924AA6"/>
    <w:p w14:paraId="308869F0" w14:textId="77777777" w:rsidR="00FE1D4A" w:rsidRPr="009F3B7B" w:rsidRDefault="00FE1D4A" w:rsidP="00CA76A7">
      <w:pPr>
        <w:spacing w:line="276" w:lineRule="auto"/>
      </w:pPr>
    </w:p>
    <w:p w14:paraId="7D7F7BDD" w14:textId="780B7D7E" w:rsidR="00D37041" w:rsidRPr="009F3B7B" w:rsidRDefault="00D37041" w:rsidP="00B747C8">
      <w:pPr>
        <w:pStyle w:val="3"/>
        <w:rPr>
          <w:rFonts w:ascii="Times New Roman" w:hAnsi="Times New Roman" w:cs="Times New Roman"/>
          <w:sz w:val="28"/>
          <w:szCs w:val="28"/>
        </w:rPr>
      </w:pPr>
      <w:bookmarkStart w:id="91" w:name="_Toc23317437"/>
      <w:bookmarkStart w:id="92" w:name="_Toc23419031"/>
      <w:r w:rsidRPr="009F3B7B">
        <w:rPr>
          <w:rFonts w:ascii="Times New Roman" w:hAnsi="Times New Roman" w:cs="Times New Roman"/>
          <w:sz w:val="28"/>
          <w:szCs w:val="28"/>
        </w:rPr>
        <w:t>РАЗДЕЛ 2.2 БАЛАНС</w:t>
      </w:r>
      <w:r w:rsidRPr="009F3B7B">
        <w:rPr>
          <w:rFonts w:ascii="Times New Roman" w:hAnsi="Times New Roman" w:cs="Times New Roman"/>
          <w:spacing w:val="315"/>
          <w:sz w:val="28"/>
          <w:szCs w:val="28"/>
        </w:rPr>
        <w:t xml:space="preserve"> </w:t>
      </w:r>
      <w:r w:rsidRPr="009F3B7B">
        <w:rPr>
          <w:rFonts w:ascii="Times New Roman" w:hAnsi="Times New Roman" w:cs="Times New Roman"/>
          <w:sz w:val="28"/>
          <w:szCs w:val="28"/>
        </w:rPr>
        <w:t>ВОДОСНАБЖЕНИЯ</w:t>
      </w:r>
      <w:r w:rsidRPr="009F3B7B">
        <w:rPr>
          <w:rFonts w:ascii="Times New Roman" w:hAnsi="Times New Roman" w:cs="Times New Roman"/>
          <w:spacing w:val="316"/>
          <w:sz w:val="28"/>
          <w:szCs w:val="28"/>
        </w:rPr>
        <w:t xml:space="preserve"> </w:t>
      </w:r>
      <w:r w:rsidRPr="009F3B7B">
        <w:rPr>
          <w:rFonts w:ascii="Times New Roman" w:hAnsi="Times New Roman" w:cs="Times New Roman"/>
          <w:sz w:val="28"/>
          <w:szCs w:val="28"/>
        </w:rPr>
        <w:t>И</w:t>
      </w:r>
      <w:r w:rsidRPr="009F3B7B">
        <w:rPr>
          <w:rFonts w:ascii="Times New Roman" w:hAnsi="Times New Roman" w:cs="Times New Roman"/>
          <w:spacing w:val="315"/>
          <w:sz w:val="28"/>
          <w:szCs w:val="28"/>
        </w:rPr>
        <w:t xml:space="preserve"> </w:t>
      </w:r>
      <w:r w:rsidRPr="009F3B7B">
        <w:rPr>
          <w:rFonts w:ascii="Times New Roman" w:hAnsi="Times New Roman" w:cs="Times New Roman"/>
          <w:sz w:val="28"/>
          <w:szCs w:val="28"/>
        </w:rPr>
        <w:t>ПОТРЕБЛЕ</w:t>
      </w:r>
      <w:r w:rsidRPr="009F3B7B">
        <w:rPr>
          <w:rFonts w:ascii="Times New Roman" w:hAnsi="Times New Roman" w:cs="Times New Roman"/>
          <w:spacing w:val="-3"/>
          <w:sz w:val="28"/>
          <w:szCs w:val="28"/>
        </w:rPr>
        <w:t>Н</w:t>
      </w:r>
      <w:r w:rsidRPr="009F3B7B">
        <w:rPr>
          <w:rFonts w:ascii="Times New Roman" w:hAnsi="Times New Roman" w:cs="Times New Roman"/>
          <w:sz w:val="28"/>
          <w:szCs w:val="28"/>
        </w:rPr>
        <w:t>ИЯ</w:t>
      </w:r>
      <w:r w:rsidRPr="009F3B7B">
        <w:rPr>
          <w:rFonts w:ascii="Times New Roman" w:hAnsi="Times New Roman" w:cs="Times New Roman"/>
          <w:spacing w:val="315"/>
          <w:sz w:val="28"/>
          <w:szCs w:val="28"/>
        </w:rPr>
        <w:t xml:space="preserve"> </w:t>
      </w:r>
      <w:r w:rsidRPr="009F3B7B">
        <w:rPr>
          <w:rFonts w:ascii="Times New Roman" w:hAnsi="Times New Roman" w:cs="Times New Roman"/>
          <w:sz w:val="28"/>
          <w:szCs w:val="28"/>
        </w:rPr>
        <w:t>ГОРЯЧЕЙ,  ПИТЬЕВОЙ, ТЕ</w:t>
      </w:r>
      <w:r w:rsidRPr="009F3B7B">
        <w:rPr>
          <w:rFonts w:ascii="Times New Roman" w:hAnsi="Times New Roman" w:cs="Times New Roman"/>
          <w:spacing w:val="-4"/>
          <w:sz w:val="28"/>
          <w:szCs w:val="28"/>
        </w:rPr>
        <w:t>Х</w:t>
      </w:r>
      <w:r w:rsidRPr="009F3B7B">
        <w:rPr>
          <w:rFonts w:ascii="Times New Roman" w:hAnsi="Times New Roman" w:cs="Times New Roman"/>
          <w:sz w:val="28"/>
          <w:szCs w:val="28"/>
        </w:rPr>
        <w:t>НИЧЕСКОЙ ВО</w:t>
      </w:r>
      <w:r w:rsidRPr="009F3B7B">
        <w:rPr>
          <w:rFonts w:ascii="Times New Roman" w:hAnsi="Times New Roman" w:cs="Times New Roman"/>
          <w:spacing w:val="-4"/>
          <w:sz w:val="28"/>
          <w:szCs w:val="28"/>
        </w:rPr>
        <w:t>Д</w:t>
      </w:r>
      <w:r w:rsidRPr="009F3B7B">
        <w:rPr>
          <w:rFonts w:ascii="Times New Roman" w:hAnsi="Times New Roman" w:cs="Times New Roman"/>
          <w:sz w:val="28"/>
          <w:szCs w:val="28"/>
        </w:rPr>
        <w:t>Ы</w:t>
      </w:r>
      <w:bookmarkEnd w:id="91"/>
      <w:bookmarkEnd w:id="92"/>
      <w:r w:rsidRPr="009F3B7B">
        <w:rPr>
          <w:rFonts w:ascii="Times New Roman" w:hAnsi="Times New Roman" w:cs="Times New Roman"/>
          <w:sz w:val="28"/>
          <w:szCs w:val="28"/>
        </w:rPr>
        <w:t xml:space="preserve">  </w:t>
      </w:r>
    </w:p>
    <w:p w14:paraId="0668F115" w14:textId="091910BE" w:rsidR="00B747C8" w:rsidRPr="009F3B7B" w:rsidRDefault="00B747C8" w:rsidP="00B747C8">
      <w:pPr>
        <w:spacing w:line="276" w:lineRule="auto"/>
        <w:rPr>
          <w:color w:val="010302"/>
          <w:sz w:val="28"/>
          <w:szCs w:val="28"/>
        </w:rPr>
      </w:pPr>
      <w:r w:rsidRPr="009F3B7B">
        <w:rPr>
          <w:sz w:val="28"/>
          <w:szCs w:val="28"/>
        </w:rPr>
        <w:t>ООО «</w:t>
      </w:r>
      <w:proofErr w:type="spellStart"/>
      <w:r w:rsidRPr="009F3B7B">
        <w:rPr>
          <w:sz w:val="28"/>
          <w:szCs w:val="28"/>
        </w:rPr>
        <w:t>Ушаковск</w:t>
      </w:r>
      <w:r w:rsidRPr="009F3B7B">
        <w:rPr>
          <w:spacing w:val="-2"/>
          <w:sz w:val="28"/>
          <w:szCs w:val="28"/>
        </w:rPr>
        <w:t>а</w:t>
      </w:r>
      <w:r w:rsidRPr="009F3B7B">
        <w:rPr>
          <w:sz w:val="28"/>
          <w:szCs w:val="28"/>
        </w:rPr>
        <w:t>я</w:t>
      </w:r>
      <w:proofErr w:type="spellEnd"/>
      <w:r w:rsidRPr="009F3B7B">
        <w:rPr>
          <w:sz w:val="28"/>
          <w:szCs w:val="28"/>
        </w:rPr>
        <w:t>» сн</w:t>
      </w:r>
      <w:r w:rsidRPr="009F3B7B">
        <w:rPr>
          <w:spacing w:val="-2"/>
          <w:sz w:val="28"/>
          <w:szCs w:val="28"/>
        </w:rPr>
        <w:t>а</w:t>
      </w:r>
      <w:r w:rsidRPr="009F3B7B">
        <w:rPr>
          <w:sz w:val="28"/>
          <w:szCs w:val="28"/>
        </w:rPr>
        <w:t>бжает по</w:t>
      </w:r>
      <w:r w:rsidRPr="009F3B7B">
        <w:rPr>
          <w:spacing w:val="-2"/>
          <w:sz w:val="28"/>
          <w:szCs w:val="28"/>
        </w:rPr>
        <w:t>т</w:t>
      </w:r>
      <w:r w:rsidRPr="009F3B7B">
        <w:rPr>
          <w:sz w:val="28"/>
          <w:szCs w:val="28"/>
        </w:rPr>
        <w:t>р</w:t>
      </w:r>
      <w:r w:rsidRPr="009F3B7B">
        <w:rPr>
          <w:spacing w:val="-2"/>
          <w:sz w:val="28"/>
          <w:szCs w:val="28"/>
        </w:rPr>
        <w:t>е</w:t>
      </w:r>
      <w:r w:rsidRPr="009F3B7B">
        <w:rPr>
          <w:sz w:val="28"/>
          <w:szCs w:val="28"/>
        </w:rPr>
        <w:t>би</w:t>
      </w:r>
      <w:r w:rsidRPr="009F3B7B">
        <w:rPr>
          <w:spacing w:val="-2"/>
          <w:sz w:val="28"/>
          <w:szCs w:val="28"/>
        </w:rPr>
        <w:t>т</w:t>
      </w:r>
      <w:r w:rsidRPr="009F3B7B">
        <w:rPr>
          <w:sz w:val="28"/>
          <w:szCs w:val="28"/>
        </w:rPr>
        <w:t>елей питье</w:t>
      </w:r>
      <w:r w:rsidRPr="009F3B7B">
        <w:rPr>
          <w:spacing w:val="-2"/>
          <w:sz w:val="28"/>
          <w:szCs w:val="28"/>
        </w:rPr>
        <w:t>в</w:t>
      </w:r>
      <w:r w:rsidRPr="009F3B7B">
        <w:rPr>
          <w:sz w:val="28"/>
          <w:szCs w:val="28"/>
        </w:rPr>
        <w:t xml:space="preserve">ой </w:t>
      </w:r>
      <w:r w:rsidRPr="009F3B7B">
        <w:rPr>
          <w:spacing w:val="-2"/>
          <w:sz w:val="28"/>
          <w:szCs w:val="28"/>
        </w:rPr>
        <w:t>в</w:t>
      </w:r>
      <w:r w:rsidRPr="009F3B7B">
        <w:rPr>
          <w:sz w:val="28"/>
          <w:szCs w:val="28"/>
        </w:rPr>
        <w:t>одой на н</w:t>
      </w:r>
      <w:r w:rsidRPr="009F3B7B">
        <w:rPr>
          <w:spacing w:val="-3"/>
          <w:sz w:val="28"/>
          <w:szCs w:val="28"/>
        </w:rPr>
        <w:t>у</w:t>
      </w:r>
      <w:r w:rsidRPr="009F3B7B">
        <w:rPr>
          <w:sz w:val="28"/>
          <w:szCs w:val="28"/>
        </w:rPr>
        <w:t>жды холодного</w:t>
      </w:r>
      <w:r w:rsidRPr="009F3B7B">
        <w:rPr>
          <w:spacing w:val="332"/>
          <w:sz w:val="28"/>
          <w:szCs w:val="28"/>
        </w:rPr>
        <w:t xml:space="preserve"> </w:t>
      </w:r>
      <w:r w:rsidRPr="009F3B7B">
        <w:rPr>
          <w:spacing w:val="-2"/>
          <w:sz w:val="28"/>
          <w:szCs w:val="28"/>
        </w:rPr>
        <w:t>в</w:t>
      </w:r>
      <w:r w:rsidRPr="009F3B7B">
        <w:rPr>
          <w:sz w:val="28"/>
          <w:szCs w:val="28"/>
        </w:rPr>
        <w:t>одо</w:t>
      </w:r>
      <w:r w:rsidRPr="009F3B7B">
        <w:rPr>
          <w:spacing w:val="-2"/>
          <w:sz w:val="28"/>
          <w:szCs w:val="28"/>
        </w:rPr>
        <w:t>с</w:t>
      </w:r>
      <w:r w:rsidRPr="009F3B7B">
        <w:rPr>
          <w:sz w:val="28"/>
          <w:szCs w:val="28"/>
        </w:rPr>
        <w:t>набжения.</w:t>
      </w:r>
      <w:r w:rsidRPr="009F3B7B">
        <w:rPr>
          <w:spacing w:val="332"/>
          <w:sz w:val="28"/>
          <w:szCs w:val="28"/>
        </w:rPr>
        <w:t xml:space="preserve"> </w:t>
      </w:r>
      <w:r w:rsidRPr="009F3B7B">
        <w:rPr>
          <w:sz w:val="28"/>
          <w:szCs w:val="28"/>
        </w:rPr>
        <w:t>Подр</w:t>
      </w:r>
      <w:r w:rsidRPr="009F3B7B">
        <w:rPr>
          <w:spacing w:val="-2"/>
          <w:sz w:val="28"/>
          <w:szCs w:val="28"/>
        </w:rPr>
        <w:t>а</w:t>
      </w:r>
      <w:r w:rsidRPr="009F3B7B">
        <w:rPr>
          <w:sz w:val="28"/>
          <w:szCs w:val="28"/>
        </w:rPr>
        <w:t>зделение</w:t>
      </w:r>
      <w:r w:rsidRPr="009F3B7B">
        <w:rPr>
          <w:spacing w:val="332"/>
          <w:sz w:val="28"/>
          <w:szCs w:val="28"/>
        </w:rPr>
        <w:t xml:space="preserve"> </w:t>
      </w:r>
      <w:r w:rsidRPr="009F3B7B">
        <w:rPr>
          <w:sz w:val="28"/>
          <w:szCs w:val="28"/>
        </w:rPr>
        <w:t>на</w:t>
      </w:r>
      <w:r w:rsidRPr="009F3B7B">
        <w:rPr>
          <w:spacing w:val="332"/>
          <w:sz w:val="28"/>
          <w:szCs w:val="28"/>
        </w:rPr>
        <w:t xml:space="preserve"> </w:t>
      </w:r>
      <w:r w:rsidRPr="009F3B7B">
        <w:rPr>
          <w:sz w:val="28"/>
          <w:szCs w:val="28"/>
        </w:rPr>
        <w:t>к</w:t>
      </w:r>
      <w:r w:rsidRPr="009F3B7B">
        <w:rPr>
          <w:spacing w:val="-2"/>
          <w:sz w:val="28"/>
          <w:szCs w:val="28"/>
        </w:rPr>
        <w:t>а</w:t>
      </w:r>
      <w:r w:rsidRPr="009F3B7B">
        <w:rPr>
          <w:sz w:val="28"/>
          <w:szCs w:val="28"/>
        </w:rPr>
        <w:t>тегории</w:t>
      </w:r>
      <w:r w:rsidRPr="009F3B7B">
        <w:rPr>
          <w:spacing w:val="333"/>
          <w:sz w:val="28"/>
          <w:szCs w:val="28"/>
        </w:rPr>
        <w:t xml:space="preserve"> </w:t>
      </w:r>
      <w:r w:rsidRPr="009F3B7B">
        <w:rPr>
          <w:sz w:val="28"/>
          <w:szCs w:val="28"/>
        </w:rPr>
        <w:t xml:space="preserve">«ГВС»,  «техническая </w:t>
      </w:r>
      <w:r w:rsidRPr="009F3B7B">
        <w:rPr>
          <w:spacing w:val="-3"/>
          <w:sz w:val="28"/>
          <w:szCs w:val="28"/>
        </w:rPr>
        <w:t>в</w:t>
      </w:r>
      <w:r w:rsidRPr="009F3B7B">
        <w:rPr>
          <w:sz w:val="28"/>
          <w:szCs w:val="28"/>
        </w:rPr>
        <w:t>ода» в отчетах на</w:t>
      </w:r>
      <w:r w:rsidRPr="009F3B7B">
        <w:rPr>
          <w:spacing w:val="-2"/>
          <w:sz w:val="28"/>
          <w:szCs w:val="28"/>
        </w:rPr>
        <w:t xml:space="preserve"> </w:t>
      </w:r>
      <w:r w:rsidRPr="009F3B7B">
        <w:rPr>
          <w:sz w:val="28"/>
          <w:szCs w:val="28"/>
        </w:rPr>
        <w:t>предприятии не при</w:t>
      </w:r>
      <w:r w:rsidRPr="009F3B7B">
        <w:rPr>
          <w:spacing w:val="-2"/>
          <w:sz w:val="28"/>
          <w:szCs w:val="28"/>
        </w:rPr>
        <w:t>м</w:t>
      </w:r>
      <w:r w:rsidRPr="009F3B7B">
        <w:rPr>
          <w:sz w:val="28"/>
          <w:szCs w:val="28"/>
        </w:rPr>
        <w:t>еняе</w:t>
      </w:r>
      <w:r w:rsidRPr="009F3B7B">
        <w:rPr>
          <w:spacing w:val="-2"/>
          <w:sz w:val="28"/>
          <w:szCs w:val="28"/>
        </w:rPr>
        <w:t>т</w:t>
      </w:r>
      <w:r w:rsidRPr="009F3B7B">
        <w:rPr>
          <w:sz w:val="28"/>
          <w:szCs w:val="28"/>
        </w:rPr>
        <w:t xml:space="preserve">ся.  </w:t>
      </w:r>
    </w:p>
    <w:p w14:paraId="7F595E28" w14:textId="4B9FD6E5" w:rsidR="00B747C8" w:rsidRPr="009F3B7B" w:rsidRDefault="00D37041" w:rsidP="00B747C8">
      <w:pPr>
        <w:pStyle w:val="21"/>
        <w:rPr>
          <w:rFonts w:ascii="Times New Roman" w:hAnsi="Times New Roman" w:cs="Times New Roman"/>
          <w:sz w:val="28"/>
          <w:szCs w:val="28"/>
        </w:rPr>
      </w:pPr>
      <w:bookmarkStart w:id="93" w:name="_Toc23317438"/>
      <w:bookmarkStart w:id="94" w:name="_Toc23419032"/>
      <w:r w:rsidRPr="009F3B7B">
        <w:rPr>
          <w:rFonts w:ascii="Times New Roman" w:hAnsi="Times New Roman" w:cs="Times New Roman"/>
          <w:sz w:val="28"/>
          <w:szCs w:val="28"/>
        </w:rPr>
        <w:t>2.2</w:t>
      </w:r>
      <w:r w:rsidRPr="009F3B7B">
        <w:rPr>
          <w:rFonts w:ascii="Times New Roman" w:hAnsi="Times New Roman" w:cs="Times New Roman"/>
          <w:spacing w:val="-3"/>
          <w:sz w:val="28"/>
          <w:szCs w:val="28"/>
        </w:rPr>
        <w:t>.</w:t>
      </w:r>
      <w:r w:rsidRPr="009F3B7B">
        <w:rPr>
          <w:rFonts w:ascii="Times New Roman" w:hAnsi="Times New Roman" w:cs="Times New Roman"/>
          <w:sz w:val="28"/>
          <w:szCs w:val="28"/>
        </w:rPr>
        <w:t xml:space="preserve">1. </w:t>
      </w:r>
      <w:r w:rsidR="00B747C8" w:rsidRPr="009F3B7B">
        <w:rPr>
          <w:rFonts w:ascii="Times New Roman" w:hAnsi="Times New Roman" w:cs="Times New Roman"/>
          <w:sz w:val="28"/>
          <w:szCs w:val="28"/>
        </w:rPr>
        <w:t>Общий баланс подачи и реализации воды, включая анализ и оценку структурных составляющих потерь горячей, питьевой, технической воды при ее транспортировке в системе питьевого водоснабжения села Пивовариха</w:t>
      </w:r>
      <w:bookmarkEnd w:id="93"/>
      <w:bookmarkEnd w:id="94"/>
    </w:p>
    <w:p w14:paraId="7D798917" w14:textId="77777777" w:rsidR="00B747C8" w:rsidRPr="009F3B7B" w:rsidRDefault="00B747C8" w:rsidP="00B747C8"/>
    <w:bookmarkEnd w:id="29"/>
    <w:p w14:paraId="5E821308" w14:textId="4DC629B6" w:rsidR="00B747C8" w:rsidRPr="009F3B7B" w:rsidRDefault="00B747C8" w:rsidP="00B747C8">
      <w:pPr>
        <w:spacing w:line="276" w:lineRule="auto"/>
        <w:ind w:right="206" w:firstLine="567"/>
        <w:rPr>
          <w:rFonts w:cs="Times New Roman"/>
          <w:color w:val="010302"/>
          <w:sz w:val="28"/>
          <w:szCs w:val="28"/>
        </w:rPr>
      </w:pPr>
      <w:r w:rsidRPr="009F3B7B">
        <w:rPr>
          <w:rFonts w:cs="Times New Roman"/>
          <w:color w:val="000000"/>
          <w:sz w:val="28"/>
          <w:szCs w:val="28"/>
        </w:rPr>
        <w:t>Общий</w:t>
      </w:r>
      <w:r w:rsidRPr="009F3B7B">
        <w:rPr>
          <w:rFonts w:cs="Times New Roman"/>
          <w:color w:val="000000"/>
          <w:spacing w:val="347"/>
          <w:sz w:val="28"/>
          <w:szCs w:val="28"/>
        </w:rPr>
        <w:t xml:space="preserve"> </w:t>
      </w:r>
      <w:r w:rsidRPr="009F3B7B">
        <w:rPr>
          <w:rFonts w:cs="Times New Roman"/>
          <w:color w:val="000000"/>
          <w:spacing w:val="-2"/>
          <w:sz w:val="28"/>
          <w:szCs w:val="28"/>
        </w:rPr>
        <w:t>г</w:t>
      </w:r>
      <w:r w:rsidRPr="009F3B7B">
        <w:rPr>
          <w:rFonts w:cs="Times New Roman"/>
          <w:color w:val="000000"/>
          <w:sz w:val="28"/>
          <w:szCs w:val="28"/>
        </w:rPr>
        <w:t>одо</w:t>
      </w:r>
      <w:r w:rsidRPr="009F3B7B">
        <w:rPr>
          <w:rFonts w:cs="Times New Roman"/>
          <w:color w:val="000000"/>
          <w:spacing w:val="-2"/>
          <w:sz w:val="28"/>
          <w:szCs w:val="28"/>
        </w:rPr>
        <w:t>в</w:t>
      </w:r>
      <w:r w:rsidRPr="009F3B7B">
        <w:rPr>
          <w:rFonts w:cs="Times New Roman"/>
          <w:color w:val="000000"/>
          <w:sz w:val="28"/>
          <w:szCs w:val="28"/>
        </w:rPr>
        <w:t>ой</w:t>
      </w:r>
      <w:r w:rsidRPr="009F3B7B">
        <w:rPr>
          <w:rFonts w:cs="Times New Roman"/>
          <w:color w:val="000000"/>
          <w:spacing w:val="347"/>
          <w:sz w:val="28"/>
          <w:szCs w:val="28"/>
        </w:rPr>
        <w:t xml:space="preserve"> </w:t>
      </w:r>
      <w:r w:rsidRPr="009F3B7B">
        <w:rPr>
          <w:rFonts w:cs="Times New Roman"/>
          <w:color w:val="000000"/>
          <w:sz w:val="28"/>
          <w:szCs w:val="28"/>
        </w:rPr>
        <w:t>бал</w:t>
      </w:r>
      <w:r w:rsidRPr="009F3B7B">
        <w:rPr>
          <w:rFonts w:cs="Times New Roman"/>
          <w:color w:val="000000"/>
          <w:spacing w:val="-3"/>
          <w:sz w:val="28"/>
          <w:szCs w:val="28"/>
        </w:rPr>
        <w:t>а</w:t>
      </w:r>
      <w:r w:rsidRPr="009F3B7B">
        <w:rPr>
          <w:rFonts w:cs="Times New Roman"/>
          <w:color w:val="000000"/>
          <w:sz w:val="28"/>
          <w:szCs w:val="28"/>
        </w:rPr>
        <w:t>нс</w:t>
      </w:r>
      <w:r w:rsidRPr="009F3B7B">
        <w:rPr>
          <w:rFonts w:cs="Times New Roman"/>
          <w:color w:val="000000"/>
          <w:spacing w:val="347"/>
          <w:sz w:val="28"/>
          <w:szCs w:val="28"/>
        </w:rPr>
        <w:t xml:space="preserve"> </w:t>
      </w:r>
      <w:r w:rsidRPr="009F3B7B">
        <w:rPr>
          <w:rFonts w:cs="Times New Roman"/>
          <w:color w:val="000000"/>
          <w:spacing w:val="-2"/>
          <w:sz w:val="28"/>
          <w:szCs w:val="28"/>
        </w:rPr>
        <w:t>в</w:t>
      </w:r>
      <w:r w:rsidRPr="009F3B7B">
        <w:rPr>
          <w:rFonts w:cs="Times New Roman"/>
          <w:color w:val="000000"/>
          <w:sz w:val="28"/>
          <w:szCs w:val="28"/>
        </w:rPr>
        <w:t>одо</w:t>
      </w:r>
      <w:r w:rsidRPr="009F3B7B">
        <w:rPr>
          <w:rFonts w:cs="Times New Roman"/>
          <w:color w:val="000000"/>
          <w:spacing w:val="-2"/>
          <w:sz w:val="28"/>
          <w:szCs w:val="28"/>
        </w:rPr>
        <w:t>с</w:t>
      </w:r>
      <w:r w:rsidRPr="009F3B7B">
        <w:rPr>
          <w:rFonts w:cs="Times New Roman"/>
          <w:color w:val="000000"/>
          <w:sz w:val="28"/>
          <w:szCs w:val="28"/>
        </w:rPr>
        <w:t>набжения</w:t>
      </w:r>
      <w:r w:rsidRPr="009F3B7B">
        <w:rPr>
          <w:rFonts w:cs="Times New Roman"/>
          <w:color w:val="000000"/>
          <w:spacing w:val="347"/>
          <w:sz w:val="28"/>
          <w:szCs w:val="28"/>
        </w:rPr>
        <w:t xml:space="preserve"> </w:t>
      </w:r>
      <w:r w:rsidRPr="009F3B7B">
        <w:rPr>
          <w:rFonts w:cs="Times New Roman"/>
          <w:color w:val="000000"/>
          <w:sz w:val="28"/>
          <w:szCs w:val="28"/>
        </w:rPr>
        <w:t>по</w:t>
      </w:r>
      <w:r w:rsidRPr="009F3B7B">
        <w:rPr>
          <w:rFonts w:cs="Times New Roman"/>
          <w:color w:val="000000"/>
          <w:spacing w:val="352"/>
          <w:sz w:val="28"/>
          <w:szCs w:val="28"/>
        </w:rPr>
        <w:t xml:space="preserve"> </w:t>
      </w:r>
      <w:r w:rsidR="00030C60" w:rsidRPr="009F3B7B">
        <w:rPr>
          <w:rFonts w:cs="Times New Roman"/>
          <w:color w:val="000000"/>
          <w:sz w:val="28"/>
          <w:szCs w:val="28"/>
        </w:rPr>
        <w:t>Ушаковс</w:t>
      </w:r>
      <w:r w:rsidR="00030C60" w:rsidRPr="009F3B7B">
        <w:rPr>
          <w:rFonts w:cs="Times New Roman"/>
          <w:color w:val="000000"/>
          <w:spacing w:val="-2"/>
          <w:sz w:val="28"/>
          <w:szCs w:val="28"/>
        </w:rPr>
        <w:t>к</w:t>
      </w:r>
      <w:r w:rsidR="00030C60" w:rsidRPr="009F3B7B">
        <w:rPr>
          <w:rFonts w:cs="Times New Roman"/>
          <w:color w:val="000000"/>
          <w:sz w:val="28"/>
          <w:szCs w:val="28"/>
        </w:rPr>
        <w:t>ом</w:t>
      </w:r>
      <w:r w:rsidR="00030C60" w:rsidRPr="009F3B7B">
        <w:rPr>
          <w:rFonts w:cs="Times New Roman"/>
          <w:color w:val="000000"/>
          <w:spacing w:val="-6"/>
          <w:sz w:val="28"/>
          <w:szCs w:val="28"/>
        </w:rPr>
        <w:t>у</w:t>
      </w:r>
      <w:r w:rsidR="00030C60" w:rsidRPr="009F3B7B">
        <w:rPr>
          <w:rFonts w:cs="Times New Roman"/>
          <w:color w:val="000000"/>
          <w:sz w:val="28"/>
          <w:szCs w:val="28"/>
        </w:rPr>
        <w:t xml:space="preserve"> муниципальному</w:t>
      </w:r>
      <w:r w:rsidRPr="009F3B7B">
        <w:rPr>
          <w:rFonts w:cs="Times New Roman"/>
          <w:color w:val="000000"/>
          <w:sz w:val="28"/>
          <w:szCs w:val="28"/>
        </w:rPr>
        <w:t xml:space="preserve"> образо</w:t>
      </w:r>
      <w:r w:rsidRPr="009F3B7B">
        <w:rPr>
          <w:rFonts w:cs="Times New Roman"/>
          <w:color w:val="000000"/>
          <w:spacing w:val="-2"/>
          <w:sz w:val="28"/>
          <w:szCs w:val="28"/>
        </w:rPr>
        <w:t>в</w:t>
      </w:r>
      <w:r w:rsidRPr="009F3B7B">
        <w:rPr>
          <w:rFonts w:cs="Times New Roman"/>
          <w:color w:val="000000"/>
          <w:sz w:val="28"/>
          <w:szCs w:val="28"/>
        </w:rPr>
        <w:t>анию прив</w:t>
      </w:r>
      <w:r w:rsidRPr="009F3B7B">
        <w:rPr>
          <w:rFonts w:cs="Times New Roman"/>
          <w:color w:val="000000"/>
          <w:spacing w:val="-2"/>
          <w:sz w:val="28"/>
          <w:szCs w:val="28"/>
        </w:rPr>
        <w:t>е</w:t>
      </w:r>
      <w:r w:rsidRPr="009F3B7B">
        <w:rPr>
          <w:rFonts w:cs="Times New Roman"/>
          <w:color w:val="000000"/>
          <w:sz w:val="28"/>
          <w:szCs w:val="28"/>
        </w:rPr>
        <w:t>д</w:t>
      </w:r>
      <w:r w:rsidRPr="009F3B7B">
        <w:rPr>
          <w:rFonts w:cs="Times New Roman"/>
          <w:color w:val="000000"/>
          <w:spacing w:val="-2"/>
          <w:sz w:val="28"/>
          <w:szCs w:val="28"/>
        </w:rPr>
        <w:t>е</w:t>
      </w:r>
      <w:r w:rsidRPr="009F3B7B">
        <w:rPr>
          <w:rFonts w:cs="Times New Roman"/>
          <w:color w:val="000000"/>
          <w:sz w:val="28"/>
          <w:szCs w:val="28"/>
        </w:rPr>
        <w:t xml:space="preserve">н в таблице </w:t>
      </w:r>
      <w:r w:rsidR="006C7710" w:rsidRPr="009F3B7B">
        <w:rPr>
          <w:rFonts w:cs="Times New Roman"/>
          <w:color w:val="000000"/>
          <w:sz w:val="28"/>
          <w:szCs w:val="28"/>
        </w:rPr>
        <w:t>36</w:t>
      </w:r>
      <w:r w:rsidRPr="009F3B7B">
        <w:rPr>
          <w:rFonts w:cs="Times New Roman"/>
          <w:color w:val="000000"/>
          <w:spacing w:val="-3"/>
          <w:sz w:val="28"/>
          <w:szCs w:val="28"/>
        </w:rPr>
        <w:t>.</w:t>
      </w:r>
      <w:r w:rsidRPr="009F3B7B">
        <w:rPr>
          <w:rFonts w:cs="Times New Roman"/>
          <w:color w:val="000000"/>
          <w:sz w:val="28"/>
          <w:szCs w:val="28"/>
        </w:rPr>
        <w:t xml:space="preserve">  </w:t>
      </w:r>
    </w:p>
    <w:p w14:paraId="3F20FED6" w14:textId="1929C1CF" w:rsidR="00B747C8" w:rsidRPr="009F3B7B" w:rsidRDefault="00B747C8" w:rsidP="00B747C8">
      <w:pPr>
        <w:spacing w:before="114" w:line="276" w:lineRule="auto"/>
        <w:ind w:right="206" w:firstLine="567"/>
        <w:rPr>
          <w:rFonts w:cs="Times New Roman"/>
          <w:color w:val="000000"/>
          <w:sz w:val="28"/>
          <w:szCs w:val="28"/>
        </w:rPr>
      </w:pPr>
      <w:r w:rsidRPr="009F3B7B">
        <w:rPr>
          <w:rFonts w:cs="Times New Roman"/>
          <w:color w:val="000000"/>
          <w:sz w:val="28"/>
          <w:szCs w:val="28"/>
        </w:rPr>
        <w:t xml:space="preserve">Таблица </w:t>
      </w:r>
      <w:r w:rsidR="006C7710" w:rsidRPr="009F3B7B">
        <w:rPr>
          <w:rFonts w:cs="Times New Roman"/>
          <w:color w:val="000000"/>
          <w:sz w:val="28"/>
          <w:szCs w:val="28"/>
        </w:rPr>
        <w:t>36</w:t>
      </w:r>
      <w:r w:rsidRPr="009F3B7B">
        <w:rPr>
          <w:rFonts w:cs="Times New Roman"/>
          <w:color w:val="000000"/>
          <w:sz w:val="28"/>
          <w:szCs w:val="28"/>
        </w:rPr>
        <w:t>– Общий годовой баланс водоснабжения по Ушаковском</w:t>
      </w:r>
      <w:r w:rsidRPr="009F3B7B">
        <w:rPr>
          <w:rFonts w:cs="Times New Roman"/>
          <w:color w:val="000000"/>
          <w:spacing w:val="-3"/>
          <w:sz w:val="28"/>
          <w:szCs w:val="28"/>
        </w:rPr>
        <w:t>у</w:t>
      </w:r>
      <w:r w:rsidRPr="009F3B7B">
        <w:rPr>
          <w:rFonts w:cs="Times New Roman"/>
          <w:color w:val="000000"/>
          <w:sz w:val="28"/>
          <w:szCs w:val="28"/>
        </w:rPr>
        <w:t xml:space="preserve"> МО за период 2016-2018 годы (тыс.  куб. м)  </w:t>
      </w:r>
    </w:p>
    <w:tbl>
      <w:tblPr>
        <w:tblW w:w="10446" w:type="dxa"/>
        <w:tblLook w:val="04A0" w:firstRow="1" w:lastRow="0" w:firstColumn="1" w:lastColumn="0" w:noHBand="0" w:noVBand="1"/>
      </w:tblPr>
      <w:tblGrid>
        <w:gridCol w:w="1140"/>
        <w:gridCol w:w="5000"/>
        <w:gridCol w:w="1368"/>
        <w:gridCol w:w="1418"/>
        <w:gridCol w:w="1520"/>
      </w:tblGrid>
      <w:tr w:rsidR="00B21BB5" w:rsidRPr="009F3B7B" w14:paraId="7E398086" w14:textId="77777777" w:rsidTr="00B21BB5">
        <w:trPr>
          <w:trHeight w:val="552"/>
        </w:trPr>
        <w:tc>
          <w:tcPr>
            <w:tcW w:w="114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F285DDD" w14:textId="77777777" w:rsidR="00B21BB5" w:rsidRPr="009F3B7B" w:rsidRDefault="00B21BB5" w:rsidP="00B21BB5">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  </w:t>
            </w:r>
            <w:r w:rsidRPr="009F3B7B">
              <w:rPr>
                <w:rFonts w:eastAsia="Times New Roman" w:cs="Times New Roman"/>
                <w:color w:val="000000"/>
                <w:szCs w:val="24"/>
                <w:lang w:eastAsia="ru-RU"/>
              </w:rPr>
              <w:br/>
            </w:r>
            <w:proofErr w:type="gramStart"/>
            <w:r w:rsidRPr="009F3B7B">
              <w:rPr>
                <w:rFonts w:eastAsia="Times New Roman" w:cs="Times New Roman"/>
                <w:color w:val="000000"/>
                <w:szCs w:val="24"/>
                <w:lang w:eastAsia="ru-RU"/>
              </w:rPr>
              <w:t>п</w:t>
            </w:r>
            <w:proofErr w:type="gramEnd"/>
            <w:r w:rsidRPr="009F3B7B">
              <w:rPr>
                <w:rFonts w:eastAsia="Times New Roman" w:cs="Times New Roman"/>
                <w:color w:val="000000"/>
                <w:szCs w:val="24"/>
                <w:lang w:eastAsia="ru-RU"/>
              </w:rPr>
              <w:t xml:space="preserve">/п  </w:t>
            </w:r>
          </w:p>
        </w:tc>
        <w:tc>
          <w:tcPr>
            <w:tcW w:w="5000" w:type="dxa"/>
            <w:tcBorders>
              <w:top w:val="single" w:sz="4" w:space="0" w:color="000000"/>
              <w:left w:val="nil"/>
              <w:bottom w:val="single" w:sz="4" w:space="0" w:color="000000"/>
              <w:right w:val="single" w:sz="4" w:space="0" w:color="000000"/>
            </w:tcBorders>
            <w:shd w:val="clear" w:color="auto" w:fill="auto"/>
            <w:vAlign w:val="center"/>
            <w:hideMark/>
          </w:tcPr>
          <w:p w14:paraId="3AA5A759" w14:textId="77777777" w:rsidR="00B21BB5" w:rsidRPr="009F3B7B" w:rsidRDefault="00B21BB5" w:rsidP="00B21BB5">
            <w:pPr>
              <w:ind w:firstLineChars="700" w:firstLine="168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Наименование показателя  </w:t>
            </w:r>
          </w:p>
        </w:tc>
        <w:tc>
          <w:tcPr>
            <w:tcW w:w="1368" w:type="dxa"/>
            <w:tcBorders>
              <w:top w:val="single" w:sz="4" w:space="0" w:color="000000"/>
              <w:left w:val="nil"/>
              <w:bottom w:val="single" w:sz="4" w:space="0" w:color="000000"/>
              <w:right w:val="single" w:sz="4" w:space="0" w:color="000000"/>
            </w:tcBorders>
            <w:shd w:val="clear" w:color="auto" w:fill="auto"/>
            <w:vAlign w:val="center"/>
            <w:hideMark/>
          </w:tcPr>
          <w:p w14:paraId="0011E6CA" w14:textId="563FA206" w:rsidR="00B21BB5" w:rsidRPr="009F3B7B" w:rsidRDefault="00B21BB5" w:rsidP="00B21BB5">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2016 год  </w:t>
            </w:r>
          </w:p>
        </w:tc>
        <w:tc>
          <w:tcPr>
            <w:tcW w:w="1418" w:type="dxa"/>
            <w:tcBorders>
              <w:top w:val="single" w:sz="4" w:space="0" w:color="000000"/>
              <w:left w:val="nil"/>
              <w:bottom w:val="single" w:sz="4" w:space="0" w:color="000000"/>
              <w:right w:val="single" w:sz="4" w:space="0" w:color="000000"/>
            </w:tcBorders>
            <w:shd w:val="clear" w:color="auto" w:fill="auto"/>
            <w:vAlign w:val="center"/>
            <w:hideMark/>
          </w:tcPr>
          <w:p w14:paraId="49CF849C" w14:textId="77777777" w:rsidR="00B21BB5" w:rsidRPr="009F3B7B" w:rsidRDefault="00B21BB5" w:rsidP="00B21BB5">
            <w:pPr>
              <w:ind w:firstLineChars="100" w:firstLine="24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2017 год  </w:t>
            </w:r>
          </w:p>
        </w:tc>
        <w:tc>
          <w:tcPr>
            <w:tcW w:w="1520" w:type="dxa"/>
            <w:tcBorders>
              <w:top w:val="single" w:sz="4" w:space="0" w:color="000000"/>
              <w:left w:val="nil"/>
              <w:bottom w:val="single" w:sz="4" w:space="0" w:color="000000"/>
              <w:right w:val="single" w:sz="4" w:space="0" w:color="000000"/>
            </w:tcBorders>
            <w:shd w:val="clear" w:color="auto" w:fill="auto"/>
            <w:vAlign w:val="center"/>
            <w:hideMark/>
          </w:tcPr>
          <w:p w14:paraId="391F3B7A" w14:textId="55D13517" w:rsidR="00B21BB5" w:rsidRPr="009F3B7B" w:rsidRDefault="00B21BB5" w:rsidP="00B21BB5">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2018 год </w:t>
            </w:r>
          </w:p>
        </w:tc>
      </w:tr>
      <w:tr w:rsidR="00B21BB5" w:rsidRPr="009F3B7B" w14:paraId="2303F2E8" w14:textId="77777777" w:rsidTr="00B21BB5">
        <w:trPr>
          <w:trHeight w:val="563"/>
        </w:trPr>
        <w:tc>
          <w:tcPr>
            <w:tcW w:w="1140" w:type="dxa"/>
            <w:tcBorders>
              <w:top w:val="nil"/>
              <w:left w:val="single" w:sz="4" w:space="0" w:color="000000"/>
              <w:bottom w:val="single" w:sz="4" w:space="0" w:color="000000"/>
              <w:right w:val="single" w:sz="4" w:space="0" w:color="000000"/>
            </w:tcBorders>
            <w:shd w:val="clear" w:color="auto" w:fill="auto"/>
            <w:vAlign w:val="center"/>
            <w:hideMark/>
          </w:tcPr>
          <w:p w14:paraId="7F048046" w14:textId="77777777" w:rsidR="00B21BB5" w:rsidRPr="009F3B7B" w:rsidRDefault="00B21BB5" w:rsidP="00B21BB5">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1</w:t>
            </w:r>
          </w:p>
        </w:tc>
        <w:tc>
          <w:tcPr>
            <w:tcW w:w="5000" w:type="dxa"/>
            <w:tcBorders>
              <w:top w:val="nil"/>
              <w:left w:val="nil"/>
              <w:bottom w:val="single" w:sz="4" w:space="0" w:color="000000"/>
              <w:right w:val="single" w:sz="4" w:space="0" w:color="000000"/>
            </w:tcBorders>
            <w:shd w:val="clear" w:color="auto" w:fill="auto"/>
            <w:vAlign w:val="center"/>
            <w:hideMark/>
          </w:tcPr>
          <w:p w14:paraId="6AB9F756" w14:textId="77777777" w:rsidR="00B21BB5" w:rsidRPr="009F3B7B" w:rsidRDefault="00B21BB5" w:rsidP="00B21BB5">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Забор воды из </w:t>
            </w:r>
            <w:proofErr w:type="spellStart"/>
            <w:r w:rsidRPr="009F3B7B">
              <w:rPr>
                <w:rFonts w:eastAsia="Times New Roman" w:cs="Times New Roman"/>
                <w:color w:val="000000"/>
                <w:szCs w:val="24"/>
                <w:lang w:eastAsia="ru-RU"/>
              </w:rPr>
              <w:t>водоисточников</w:t>
            </w:r>
            <w:proofErr w:type="spellEnd"/>
            <w:r w:rsidRPr="009F3B7B">
              <w:rPr>
                <w:rFonts w:eastAsia="Times New Roman" w:cs="Times New Roman"/>
                <w:color w:val="000000"/>
                <w:szCs w:val="24"/>
                <w:lang w:eastAsia="ru-RU"/>
              </w:rPr>
              <w:t xml:space="preserve"> на нужды  </w:t>
            </w:r>
            <w:r w:rsidRPr="009F3B7B">
              <w:rPr>
                <w:rFonts w:eastAsia="Times New Roman" w:cs="Times New Roman"/>
                <w:color w:val="000000"/>
                <w:szCs w:val="24"/>
                <w:lang w:eastAsia="ru-RU"/>
              </w:rPr>
              <w:br/>
              <w:t xml:space="preserve">водоснабжения, всего  </w:t>
            </w:r>
          </w:p>
        </w:tc>
        <w:tc>
          <w:tcPr>
            <w:tcW w:w="1368" w:type="dxa"/>
            <w:tcBorders>
              <w:top w:val="nil"/>
              <w:left w:val="nil"/>
              <w:bottom w:val="single" w:sz="4" w:space="0" w:color="000000"/>
              <w:right w:val="single" w:sz="4" w:space="0" w:color="000000"/>
            </w:tcBorders>
            <w:shd w:val="clear" w:color="auto" w:fill="auto"/>
            <w:vAlign w:val="center"/>
            <w:hideMark/>
          </w:tcPr>
          <w:p w14:paraId="7B528C75" w14:textId="77777777" w:rsidR="00B21BB5" w:rsidRPr="009F3B7B" w:rsidRDefault="00B21BB5" w:rsidP="00B21BB5">
            <w:pPr>
              <w:ind w:firstLineChars="400" w:firstLine="96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  </w:t>
            </w:r>
          </w:p>
        </w:tc>
        <w:tc>
          <w:tcPr>
            <w:tcW w:w="1418" w:type="dxa"/>
            <w:tcBorders>
              <w:top w:val="nil"/>
              <w:left w:val="nil"/>
              <w:bottom w:val="single" w:sz="4" w:space="0" w:color="000000"/>
              <w:right w:val="single" w:sz="4" w:space="0" w:color="000000"/>
            </w:tcBorders>
            <w:shd w:val="clear" w:color="auto" w:fill="auto"/>
            <w:vAlign w:val="center"/>
            <w:hideMark/>
          </w:tcPr>
          <w:p w14:paraId="28E36C20" w14:textId="77777777" w:rsidR="00B21BB5" w:rsidRPr="009F3B7B" w:rsidRDefault="00B21BB5" w:rsidP="00B21BB5">
            <w:pPr>
              <w:ind w:firstLineChars="100" w:firstLine="240"/>
              <w:jc w:val="left"/>
              <w:rPr>
                <w:rFonts w:eastAsia="Times New Roman" w:cs="Times New Roman"/>
                <w:color w:val="000000"/>
                <w:szCs w:val="24"/>
                <w:lang w:eastAsia="ru-RU"/>
              </w:rPr>
            </w:pPr>
            <w:r w:rsidRPr="009F3B7B">
              <w:rPr>
                <w:rFonts w:eastAsia="Times New Roman" w:cs="Times New Roman"/>
                <w:color w:val="000000"/>
                <w:szCs w:val="24"/>
                <w:lang w:eastAsia="ru-RU"/>
              </w:rPr>
              <w:t>101,971</w:t>
            </w:r>
          </w:p>
        </w:tc>
        <w:tc>
          <w:tcPr>
            <w:tcW w:w="1520" w:type="dxa"/>
            <w:tcBorders>
              <w:top w:val="nil"/>
              <w:left w:val="nil"/>
              <w:bottom w:val="single" w:sz="4" w:space="0" w:color="000000"/>
              <w:right w:val="single" w:sz="4" w:space="0" w:color="000000"/>
            </w:tcBorders>
            <w:shd w:val="clear" w:color="auto" w:fill="auto"/>
            <w:vAlign w:val="center"/>
            <w:hideMark/>
          </w:tcPr>
          <w:p w14:paraId="37B7D8C6" w14:textId="77777777" w:rsidR="00B21BB5" w:rsidRPr="009F3B7B" w:rsidRDefault="00B21BB5" w:rsidP="00B21BB5">
            <w:pPr>
              <w:ind w:firstLineChars="100" w:firstLine="240"/>
              <w:jc w:val="left"/>
              <w:rPr>
                <w:rFonts w:eastAsia="Times New Roman" w:cs="Times New Roman"/>
                <w:color w:val="000000"/>
                <w:szCs w:val="24"/>
                <w:lang w:eastAsia="ru-RU"/>
              </w:rPr>
            </w:pPr>
            <w:r w:rsidRPr="009F3B7B">
              <w:rPr>
                <w:rFonts w:eastAsia="Times New Roman" w:cs="Times New Roman"/>
                <w:color w:val="000000"/>
                <w:szCs w:val="24"/>
                <w:lang w:eastAsia="ru-RU"/>
              </w:rPr>
              <w:t>101,971</w:t>
            </w:r>
          </w:p>
        </w:tc>
      </w:tr>
      <w:tr w:rsidR="00B21BB5" w:rsidRPr="009F3B7B" w14:paraId="604573FA" w14:textId="77777777" w:rsidTr="00B21BB5">
        <w:trPr>
          <w:trHeight w:val="563"/>
        </w:trPr>
        <w:tc>
          <w:tcPr>
            <w:tcW w:w="1140" w:type="dxa"/>
            <w:tcBorders>
              <w:top w:val="nil"/>
              <w:left w:val="single" w:sz="4" w:space="0" w:color="000000"/>
              <w:bottom w:val="single" w:sz="4" w:space="0" w:color="000000"/>
              <w:right w:val="single" w:sz="4" w:space="0" w:color="000000"/>
            </w:tcBorders>
            <w:shd w:val="clear" w:color="auto" w:fill="auto"/>
            <w:vAlign w:val="center"/>
            <w:hideMark/>
          </w:tcPr>
          <w:p w14:paraId="698A72FD" w14:textId="77777777" w:rsidR="00B21BB5" w:rsidRPr="009F3B7B" w:rsidRDefault="00B21BB5" w:rsidP="00B21BB5">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1.1  </w:t>
            </w:r>
          </w:p>
        </w:tc>
        <w:tc>
          <w:tcPr>
            <w:tcW w:w="5000" w:type="dxa"/>
            <w:tcBorders>
              <w:top w:val="nil"/>
              <w:left w:val="nil"/>
              <w:bottom w:val="single" w:sz="4" w:space="0" w:color="000000"/>
              <w:right w:val="single" w:sz="4" w:space="0" w:color="000000"/>
            </w:tcBorders>
            <w:shd w:val="clear" w:color="auto" w:fill="auto"/>
            <w:vAlign w:val="center"/>
            <w:hideMark/>
          </w:tcPr>
          <w:p w14:paraId="7F6A4366" w14:textId="77777777" w:rsidR="00B21BB5" w:rsidRPr="009F3B7B" w:rsidRDefault="00B21BB5" w:rsidP="00B21BB5">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Забор воды из </w:t>
            </w:r>
            <w:proofErr w:type="spellStart"/>
            <w:r w:rsidRPr="009F3B7B">
              <w:rPr>
                <w:rFonts w:eastAsia="Times New Roman" w:cs="Times New Roman"/>
                <w:color w:val="000000"/>
                <w:szCs w:val="24"/>
                <w:lang w:eastAsia="ru-RU"/>
              </w:rPr>
              <w:t>водоисточников</w:t>
            </w:r>
            <w:proofErr w:type="spellEnd"/>
            <w:r w:rsidRPr="009F3B7B">
              <w:rPr>
                <w:rFonts w:eastAsia="Times New Roman" w:cs="Times New Roman"/>
                <w:color w:val="000000"/>
                <w:szCs w:val="24"/>
                <w:lang w:eastAsia="ru-RU"/>
              </w:rPr>
              <w:t xml:space="preserve"> на нужды  </w:t>
            </w:r>
            <w:r w:rsidRPr="009F3B7B">
              <w:rPr>
                <w:rFonts w:eastAsia="Times New Roman" w:cs="Times New Roman"/>
                <w:color w:val="000000"/>
                <w:szCs w:val="24"/>
                <w:lang w:eastAsia="ru-RU"/>
              </w:rPr>
              <w:br/>
              <w:t xml:space="preserve">питьевого водоснабжения  </w:t>
            </w:r>
          </w:p>
        </w:tc>
        <w:tc>
          <w:tcPr>
            <w:tcW w:w="1368" w:type="dxa"/>
            <w:tcBorders>
              <w:top w:val="nil"/>
              <w:left w:val="nil"/>
              <w:bottom w:val="single" w:sz="4" w:space="0" w:color="000000"/>
              <w:right w:val="single" w:sz="4" w:space="0" w:color="000000"/>
            </w:tcBorders>
            <w:shd w:val="clear" w:color="auto" w:fill="auto"/>
            <w:vAlign w:val="center"/>
            <w:hideMark/>
          </w:tcPr>
          <w:p w14:paraId="2AA8AB0C" w14:textId="77777777" w:rsidR="00B21BB5" w:rsidRPr="009F3B7B" w:rsidRDefault="00B21BB5" w:rsidP="00B21BB5">
            <w:pPr>
              <w:ind w:firstLineChars="400" w:firstLine="96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  </w:t>
            </w:r>
          </w:p>
        </w:tc>
        <w:tc>
          <w:tcPr>
            <w:tcW w:w="1418" w:type="dxa"/>
            <w:tcBorders>
              <w:top w:val="nil"/>
              <w:left w:val="nil"/>
              <w:bottom w:val="single" w:sz="4" w:space="0" w:color="000000"/>
              <w:right w:val="single" w:sz="4" w:space="0" w:color="000000"/>
            </w:tcBorders>
            <w:shd w:val="clear" w:color="auto" w:fill="auto"/>
            <w:vAlign w:val="center"/>
            <w:hideMark/>
          </w:tcPr>
          <w:p w14:paraId="23B6C31A" w14:textId="77777777" w:rsidR="00B21BB5" w:rsidRPr="009F3B7B" w:rsidRDefault="00B21BB5" w:rsidP="00B21BB5">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92,467</w:t>
            </w:r>
          </w:p>
        </w:tc>
        <w:tc>
          <w:tcPr>
            <w:tcW w:w="1520" w:type="dxa"/>
            <w:tcBorders>
              <w:top w:val="nil"/>
              <w:left w:val="nil"/>
              <w:bottom w:val="single" w:sz="4" w:space="0" w:color="000000"/>
              <w:right w:val="single" w:sz="4" w:space="0" w:color="000000"/>
            </w:tcBorders>
            <w:shd w:val="clear" w:color="auto" w:fill="auto"/>
            <w:vAlign w:val="center"/>
            <w:hideMark/>
          </w:tcPr>
          <w:p w14:paraId="35678AD2" w14:textId="77777777" w:rsidR="00B21BB5" w:rsidRPr="009F3B7B" w:rsidRDefault="00B21BB5" w:rsidP="00B21BB5">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92,467</w:t>
            </w:r>
          </w:p>
        </w:tc>
      </w:tr>
      <w:tr w:rsidR="00B21BB5" w:rsidRPr="009F3B7B" w14:paraId="2BF1AF29" w14:textId="77777777" w:rsidTr="00B21BB5">
        <w:trPr>
          <w:trHeight w:val="563"/>
        </w:trPr>
        <w:tc>
          <w:tcPr>
            <w:tcW w:w="1140" w:type="dxa"/>
            <w:tcBorders>
              <w:top w:val="nil"/>
              <w:left w:val="single" w:sz="4" w:space="0" w:color="000000"/>
              <w:bottom w:val="single" w:sz="4" w:space="0" w:color="000000"/>
              <w:right w:val="single" w:sz="4" w:space="0" w:color="000000"/>
            </w:tcBorders>
            <w:shd w:val="clear" w:color="auto" w:fill="auto"/>
            <w:vAlign w:val="center"/>
            <w:hideMark/>
          </w:tcPr>
          <w:p w14:paraId="637F27EB" w14:textId="77777777" w:rsidR="00B21BB5" w:rsidRPr="009F3B7B" w:rsidRDefault="00B21BB5" w:rsidP="00B21BB5">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1.2  </w:t>
            </w:r>
          </w:p>
        </w:tc>
        <w:tc>
          <w:tcPr>
            <w:tcW w:w="5000" w:type="dxa"/>
            <w:tcBorders>
              <w:top w:val="nil"/>
              <w:left w:val="nil"/>
              <w:bottom w:val="single" w:sz="4" w:space="0" w:color="000000"/>
              <w:right w:val="single" w:sz="4" w:space="0" w:color="000000"/>
            </w:tcBorders>
            <w:shd w:val="clear" w:color="auto" w:fill="auto"/>
            <w:vAlign w:val="center"/>
            <w:hideMark/>
          </w:tcPr>
          <w:p w14:paraId="202B4401" w14:textId="77777777" w:rsidR="00B21BB5" w:rsidRPr="009F3B7B" w:rsidRDefault="00B21BB5" w:rsidP="00B21BB5">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Забор воды из </w:t>
            </w:r>
            <w:proofErr w:type="spellStart"/>
            <w:r w:rsidRPr="009F3B7B">
              <w:rPr>
                <w:rFonts w:eastAsia="Times New Roman" w:cs="Times New Roman"/>
                <w:color w:val="000000"/>
                <w:szCs w:val="24"/>
                <w:lang w:eastAsia="ru-RU"/>
              </w:rPr>
              <w:t>водоисточников</w:t>
            </w:r>
            <w:proofErr w:type="spellEnd"/>
            <w:r w:rsidRPr="009F3B7B">
              <w:rPr>
                <w:rFonts w:eastAsia="Times New Roman" w:cs="Times New Roman"/>
                <w:color w:val="000000"/>
                <w:szCs w:val="24"/>
                <w:lang w:eastAsia="ru-RU"/>
              </w:rPr>
              <w:t xml:space="preserve"> на нужды  </w:t>
            </w:r>
            <w:r w:rsidRPr="009F3B7B">
              <w:rPr>
                <w:rFonts w:eastAsia="Times New Roman" w:cs="Times New Roman"/>
                <w:color w:val="000000"/>
                <w:szCs w:val="24"/>
                <w:lang w:eastAsia="ru-RU"/>
              </w:rPr>
              <w:br/>
              <w:t xml:space="preserve">технического водоснабжения  </w:t>
            </w:r>
          </w:p>
        </w:tc>
        <w:tc>
          <w:tcPr>
            <w:tcW w:w="1368" w:type="dxa"/>
            <w:tcBorders>
              <w:top w:val="nil"/>
              <w:left w:val="nil"/>
              <w:bottom w:val="single" w:sz="4" w:space="0" w:color="000000"/>
              <w:right w:val="single" w:sz="4" w:space="0" w:color="000000"/>
            </w:tcBorders>
            <w:shd w:val="clear" w:color="auto" w:fill="auto"/>
            <w:vAlign w:val="center"/>
            <w:hideMark/>
          </w:tcPr>
          <w:p w14:paraId="36DCA7D7" w14:textId="77777777" w:rsidR="00B21BB5" w:rsidRPr="009F3B7B" w:rsidRDefault="00B21BB5" w:rsidP="00B21BB5">
            <w:pPr>
              <w:ind w:firstLineChars="400" w:firstLine="96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  </w:t>
            </w:r>
          </w:p>
        </w:tc>
        <w:tc>
          <w:tcPr>
            <w:tcW w:w="1418" w:type="dxa"/>
            <w:tcBorders>
              <w:top w:val="nil"/>
              <w:left w:val="nil"/>
              <w:bottom w:val="single" w:sz="4" w:space="0" w:color="000000"/>
              <w:right w:val="single" w:sz="4" w:space="0" w:color="000000"/>
            </w:tcBorders>
            <w:shd w:val="clear" w:color="auto" w:fill="auto"/>
            <w:vAlign w:val="center"/>
            <w:hideMark/>
          </w:tcPr>
          <w:p w14:paraId="4A1FB5E7" w14:textId="77777777" w:rsidR="00B21BB5" w:rsidRPr="009F3B7B" w:rsidRDefault="00B21BB5" w:rsidP="00B21BB5">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520" w:type="dxa"/>
            <w:tcBorders>
              <w:top w:val="nil"/>
              <w:left w:val="nil"/>
              <w:bottom w:val="single" w:sz="4" w:space="0" w:color="000000"/>
              <w:right w:val="single" w:sz="4" w:space="0" w:color="000000"/>
            </w:tcBorders>
            <w:shd w:val="clear" w:color="auto" w:fill="auto"/>
            <w:vAlign w:val="center"/>
            <w:hideMark/>
          </w:tcPr>
          <w:p w14:paraId="3D922DBE" w14:textId="77777777" w:rsidR="00B21BB5" w:rsidRPr="009F3B7B" w:rsidRDefault="00B21BB5" w:rsidP="00B21BB5">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r>
      <w:tr w:rsidR="00B21BB5" w:rsidRPr="009F3B7B" w14:paraId="62BEB7D4" w14:textId="77777777" w:rsidTr="00B21BB5">
        <w:trPr>
          <w:trHeight w:val="563"/>
        </w:trPr>
        <w:tc>
          <w:tcPr>
            <w:tcW w:w="1140" w:type="dxa"/>
            <w:tcBorders>
              <w:top w:val="nil"/>
              <w:left w:val="single" w:sz="4" w:space="0" w:color="000000"/>
              <w:bottom w:val="single" w:sz="4" w:space="0" w:color="000000"/>
              <w:right w:val="single" w:sz="4" w:space="0" w:color="000000"/>
            </w:tcBorders>
            <w:shd w:val="clear" w:color="auto" w:fill="auto"/>
            <w:vAlign w:val="center"/>
            <w:hideMark/>
          </w:tcPr>
          <w:p w14:paraId="71D98944" w14:textId="77777777" w:rsidR="00B21BB5" w:rsidRPr="009F3B7B" w:rsidRDefault="00B21BB5" w:rsidP="00B21BB5">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2</w:t>
            </w:r>
          </w:p>
        </w:tc>
        <w:tc>
          <w:tcPr>
            <w:tcW w:w="5000" w:type="dxa"/>
            <w:tcBorders>
              <w:top w:val="nil"/>
              <w:left w:val="nil"/>
              <w:bottom w:val="single" w:sz="4" w:space="0" w:color="000000"/>
              <w:right w:val="single" w:sz="4" w:space="0" w:color="000000"/>
            </w:tcBorders>
            <w:shd w:val="clear" w:color="auto" w:fill="auto"/>
            <w:vAlign w:val="center"/>
            <w:hideMark/>
          </w:tcPr>
          <w:p w14:paraId="4173D995" w14:textId="77777777" w:rsidR="00B21BB5" w:rsidRPr="009F3B7B" w:rsidRDefault="00B21BB5" w:rsidP="00B21BB5">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Покупка  воды  на  нужды  водоснабжения,  </w:t>
            </w:r>
            <w:r w:rsidRPr="009F3B7B">
              <w:rPr>
                <w:rFonts w:eastAsia="Times New Roman" w:cs="Times New Roman"/>
                <w:color w:val="000000"/>
                <w:szCs w:val="24"/>
                <w:lang w:eastAsia="ru-RU"/>
              </w:rPr>
              <w:br/>
              <w:t xml:space="preserve">всего  </w:t>
            </w:r>
          </w:p>
        </w:tc>
        <w:tc>
          <w:tcPr>
            <w:tcW w:w="1368" w:type="dxa"/>
            <w:tcBorders>
              <w:top w:val="nil"/>
              <w:left w:val="nil"/>
              <w:bottom w:val="single" w:sz="4" w:space="0" w:color="000000"/>
              <w:right w:val="single" w:sz="4" w:space="0" w:color="000000"/>
            </w:tcBorders>
            <w:shd w:val="clear" w:color="auto" w:fill="auto"/>
            <w:vAlign w:val="center"/>
            <w:hideMark/>
          </w:tcPr>
          <w:p w14:paraId="146F07EB" w14:textId="77777777" w:rsidR="00B21BB5" w:rsidRPr="009F3B7B" w:rsidRDefault="00B21BB5" w:rsidP="00B21BB5">
            <w:pPr>
              <w:ind w:firstLineChars="400" w:firstLine="96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  </w:t>
            </w:r>
          </w:p>
        </w:tc>
        <w:tc>
          <w:tcPr>
            <w:tcW w:w="1418" w:type="dxa"/>
            <w:tcBorders>
              <w:top w:val="nil"/>
              <w:left w:val="nil"/>
              <w:bottom w:val="single" w:sz="4" w:space="0" w:color="000000"/>
              <w:right w:val="single" w:sz="4" w:space="0" w:color="000000"/>
            </w:tcBorders>
            <w:shd w:val="clear" w:color="auto" w:fill="auto"/>
            <w:vAlign w:val="center"/>
            <w:hideMark/>
          </w:tcPr>
          <w:p w14:paraId="028F6D3C" w14:textId="77777777" w:rsidR="00B21BB5" w:rsidRPr="009F3B7B" w:rsidRDefault="00B21BB5" w:rsidP="00B21BB5">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9,504</w:t>
            </w:r>
          </w:p>
        </w:tc>
        <w:tc>
          <w:tcPr>
            <w:tcW w:w="1520" w:type="dxa"/>
            <w:tcBorders>
              <w:top w:val="nil"/>
              <w:left w:val="nil"/>
              <w:bottom w:val="single" w:sz="4" w:space="0" w:color="000000"/>
              <w:right w:val="single" w:sz="4" w:space="0" w:color="000000"/>
            </w:tcBorders>
            <w:shd w:val="clear" w:color="auto" w:fill="auto"/>
            <w:vAlign w:val="center"/>
            <w:hideMark/>
          </w:tcPr>
          <w:p w14:paraId="535E4660" w14:textId="77777777" w:rsidR="00B21BB5" w:rsidRPr="009F3B7B" w:rsidRDefault="00B21BB5" w:rsidP="00B21BB5">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9,504</w:t>
            </w:r>
          </w:p>
        </w:tc>
      </w:tr>
      <w:tr w:rsidR="00B21BB5" w:rsidRPr="009F3B7B" w14:paraId="1297E636" w14:textId="77777777" w:rsidTr="00B21BB5">
        <w:trPr>
          <w:trHeight w:val="563"/>
        </w:trPr>
        <w:tc>
          <w:tcPr>
            <w:tcW w:w="1140" w:type="dxa"/>
            <w:tcBorders>
              <w:top w:val="nil"/>
              <w:left w:val="single" w:sz="4" w:space="0" w:color="000000"/>
              <w:bottom w:val="single" w:sz="4" w:space="0" w:color="000000"/>
              <w:right w:val="single" w:sz="4" w:space="0" w:color="000000"/>
            </w:tcBorders>
            <w:shd w:val="clear" w:color="auto" w:fill="auto"/>
            <w:vAlign w:val="center"/>
            <w:hideMark/>
          </w:tcPr>
          <w:p w14:paraId="499F2086" w14:textId="77777777" w:rsidR="00B21BB5" w:rsidRPr="009F3B7B" w:rsidRDefault="00B21BB5" w:rsidP="00B21BB5">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2.1  </w:t>
            </w:r>
          </w:p>
        </w:tc>
        <w:tc>
          <w:tcPr>
            <w:tcW w:w="5000" w:type="dxa"/>
            <w:tcBorders>
              <w:top w:val="nil"/>
              <w:left w:val="nil"/>
              <w:bottom w:val="single" w:sz="4" w:space="0" w:color="000000"/>
              <w:right w:val="single" w:sz="4" w:space="0" w:color="000000"/>
            </w:tcBorders>
            <w:shd w:val="clear" w:color="auto" w:fill="auto"/>
            <w:vAlign w:val="center"/>
            <w:hideMark/>
          </w:tcPr>
          <w:p w14:paraId="78AF8CB8" w14:textId="77777777" w:rsidR="00B21BB5" w:rsidRPr="009F3B7B" w:rsidRDefault="00B21BB5" w:rsidP="00B21BB5">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Покупка    воды    на    нужды    питьевого  </w:t>
            </w:r>
            <w:r w:rsidRPr="009F3B7B">
              <w:rPr>
                <w:rFonts w:eastAsia="Times New Roman" w:cs="Times New Roman"/>
                <w:color w:val="000000"/>
                <w:szCs w:val="24"/>
                <w:lang w:eastAsia="ru-RU"/>
              </w:rPr>
              <w:br/>
              <w:t xml:space="preserve">водоснабжения  </w:t>
            </w:r>
          </w:p>
        </w:tc>
        <w:tc>
          <w:tcPr>
            <w:tcW w:w="1368" w:type="dxa"/>
            <w:tcBorders>
              <w:top w:val="nil"/>
              <w:left w:val="nil"/>
              <w:bottom w:val="single" w:sz="4" w:space="0" w:color="000000"/>
              <w:right w:val="single" w:sz="4" w:space="0" w:color="000000"/>
            </w:tcBorders>
            <w:shd w:val="clear" w:color="auto" w:fill="auto"/>
            <w:vAlign w:val="center"/>
            <w:hideMark/>
          </w:tcPr>
          <w:p w14:paraId="01B65919" w14:textId="77777777" w:rsidR="00B21BB5" w:rsidRPr="009F3B7B" w:rsidRDefault="00B21BB5" w:rsidP="00B21BB5">
            <w:pPr>
              <w:ind w:firstLineChars="400" w:firstLine="96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  </w:t>
            </w:r>
          </w:p>
        </w:tc>
        <w:tc>
          <w:tcPr>
            <w:tcW w:w="1418" w:type="dxa"/>
            <w:tcBorders>
              <w:top w:val="nil"/>
              <w:left w:val="nil"/>
              <w:bottom w:val="single" w:sz="4" w:space="0" w:color="000000"/>
              <w:right w:val="single" w:sz="4" w:space="0" w:color="000000"/>
            </w:tcBorders>
            <w:shd w:val="clear" w:color="auto" w:fill="auto"/>
            <w:vAlign w:val="center"/>
            <w:hideMark/>
          </w:tcPr>
          <w:p w14:paraId="4B84B713" w14:textId="77777777" w:rsidR="00B21BB5" w:rsidRPr="009F3B7B" w:rsidRDefault="00B21BB5" w:rsidP="00B21BB5">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9,504</w:t>
            </w:r>
          </w:p>
        </w:tc>
        <w:tc>
          <w:tcPr>
            <w:tcW w:w="1520" w:type="dxa"/>
            <w:tcBorders>
              <w:top w:val="nil"/>
              <w:left w:val="nil"/>
              <w:bottom w:val="single" w:sz="4" w:space="0" w:color="000000"/>
              <w:right w:val="single" w:sz="4" w:space="0" w:color="000000"/>
            </w:tcBorders>
            <w:shd w:val="clear" w:color="auto" w:fill="auto"/>
            <w:vAlign w:val="center"/>
            <w:hideMark/>
          </w:tcPr>
          <w:p w14:paraId="3D702713" w14:textId="77777777" w:rsidR="00B21BB5" w:rsidRPr="009F3B7B" w:rsidRDefault="00B21BB5" w:rsidP="00B21BB5">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9,504</w:t>
            </w:r>
          </w:p>
        </w:tc>
      </w:tr>
      <w:tr w:rsidR="00B21BB5" w:rsidRPr="009F3B7B" w14:paraId="50B0E141" w14:textId="77777777" w:rsidTr="00B21BB5">
        <w:trPr>
          <w:trHeight w:val="563"/>
        </w:trPr>
        <w:tc>
          <w:tcPr>
            <w:tcW w:w="1140" w:type="dxa"/>
            <w:tcBorders>
              <w:top w:val="nil"/>
              <w:left w:val="single" w:sz="4" w:space="0" w:color="000000"/>
              <w:bottom w:val="single" w:sz="4" w:space="0" w:color="000000"/>
              <w:right w:val="single" w:sz="4" w:space="0" w:color="000000"/>
            </w:tcBorders>
            <w:shd w:val="clear" w:color="auto" w:fill="auto"/>
            <w:vAlign w:val="center"/>
            <w:hideMark/>
          </w:tcPr>
          <w:p w14:paraId="68676514" w14:textId="77777777" w:rsidR="00B21BB5" w:rsidRPr="009F3B7B" w:rsidRDefault="00B21BB5" w:rsidP="00B21BB5">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2.2  </w:t>
            </w:r>
          </w:p>
        </w:tc>
        <w:tc>
          <w:tcPr>
            <w:tcW w:w="5000" w:type="dxa"/>
            <w:tcBorders>
              <w:top w:val="nil"/>
              <w:left w:val="nil"/>
              <w:bottom w:val="single" w:sz="4" w:space="0" w:color="000000"/>
              <w:right w:val="single" w:sz="4" w:space="0" w:color="000000"/>
            </w:tcBorders>
            <w:shd w:val="clear" w:color="auto" w:fill="auto"/>
            <w:vAlign w:val="center"/>
            <w:hideMark/>
          </w:tcPr>
          <w:p w14:paraId="619DAAB2" w14:textId="77777777" w:rsidR="00B21BB5" w:rsidRPr="009F3B7B" w:rsidRDefault="00B21BB5" w:rsidP="00B21BB5">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Покупка   воды   на   нужды   технического  </w:t>
            </w:r>
            <w:r w:rsidRPr="009F3B7B">
              <w:rPr>
                <w:rFonts w:eastAsia="Times New Roman" w:cs="Times New Roman"/>
                <w:color w:val="000000"/>
                <w:szCs w:val="24"/>
                <w:lang w:eastAsia="ru-RU"/>
              </w:rPr>
              <w:br/>
              <w:t xml:space="preserve">водоснабжения  </w:t>
            </w:r>
          </w:p>
        </w:tc>
        <w:tc>
          <w:tcPr>
            <w:tcW w:w="1368" w:type="dxa"/>
            <w:tcBorders>
              <w:top w:val="nil"/>
              <w:left w:val="nil"/>
              <w:bottom w:val="single" w:sz="4" w:space="0" w:color="000000"/>
              <w:right w:val="single" w:sz="4" w:space="0" w:color="000000"/>
            </w:tcBorders>
            <w:shd w:val="clear" w:color="auto" w:fill="auto"/>
            <w:vAlign w:val="center"/>
            <w:hideMark/>
          </w:tcPr>
          <w:p w14:paraId="78AA6738" w14:textId="77777777" w:rsidR="00B21BB5" w:rsidRPr="009F3B7B" w:rsidRDefault="00B21BB5" w:rsidP="00B21BB5">
            <w:pPr>
              <w:ind w:firstLineChars="400" w:firstLine="96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  </w:t>
            </w:r>
          </w:p>
        </w:tc>
        <w:tc>
          <w:tcPr>
            <w:tcW w:w="1418" w:type="dxa"/>
            <w:tcBorders>
              <w:top w:val="nil"/>
              <w:left w:val="nil"/>
              <w:bottom w:val="single" w:sz="4" w:space="0" w:color="000000"/>
              <w:right w:val="single" w:sz="4" w:space="0" w:color="000000"/>
            </w:tcBorders>
            <w:shd w:val="clear" w:color="auto" w:fill="auto"/>
            <w:vAlign w:val="center"/>
            <w:hideMark/>
          </w:tcPr>
          <w:p w14:paraId="3C46D983" w14:textId="77777777" w:rsidR="00B21BB5" w:rsidRPr="009F3B7B" w:rsidRDefault="00B21BB5" w:rsidP="00B21BB5">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520" w:type="dxa"/>
            <w:tcBorders>
              <w:top w:val="nil"/>
              <w:left w:val="nil"/>
              <w:bottom w:val="single" w:sz="4" w:space="0" w:color="000000"/>
              <w:right w:val="single" w:sz="4" w:space="0" w:color="000000"/>
            </w:tcBorders>
            <w:shd w:val="clear" w:color="auto" w:fill="auto"/>
            <w:vAlign w:val="center"/>
            <w:hideMark/>
          </w:tcPr>
          <w:p w14:paraId="05134E56" w14:textId="77777777" w:rsidR="00B21BB5" w:rsidRPr="009F3B7B" w:rsidRDefault="00B21BB5" w:rsidP="00B21BB5">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r>
      <w:tr w:rsidR="00B21BB5" w:rsidRPr="009F3B7B" w14:paraId="59A0CEA8" w14:textId="77777777" w:rsidTr="00B21BB5">
        <w:trPr>
          <w:trHeight w:val="563"/>
        </w:trPr>
        <w:tc>
          <w:tcPr>
            <w:tcW w:w="1140" w:type="dxa"/>
            <w:tcBorders>
              <w:top w:val="nil"/>
              <w:left w:val="single" w:sz="4" w:space="0" w:color="000000"/>
              <w:bottom w:val="single" w:sz="4" w:space="0" w:color="000000"/>
              <w:right w:val="single" w:sz="4" w:space="0" w:color="000000"/>
            </w:tcBorders>
            <w:shd w:val="clear" w:color="auto" w:fill="auto"/>
            <w:vAlign w:val="center"/>
            <w:hideMark/>
          </w:tcPr>
          <w:p w14:paraId="2CBE544E" w14:textId="77777777" w:rsidR="00B21BB5" w:rsidRPr="009F3B7B" w:rsidRDefault="00B21BB5" w:rsidP="00B21BB5">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3</w:t>
            </w:r>
          </w:p>
        </w:tc>
        <w:tc>
          <w:tcPr>
            <w:tcW w:w="5000" w:type="dxa"/>
            <w:tcBorders>
              <w:top w:val="nil"/>
              <w:left w:val="nil"/>
              <w:bottom w:val="single" w:sz="4" w:space="0" w:color="000000"/>
              <w:right w:val="single" w:sz="4" w:space="0" w:color="000000"/>
            </w:tcBorders>
            <w:shd w:val="clear" w:color="auto" w:fill="auto"/>
            <w:vAlign w:val="center"/>
            <w:hideMark/>
          </w:tcPr>
          <w:p w14:paraId="1CB4F813" w14:textId="77777777" w:rsidR="00B21BB5" w:rsidRPr="009F3B7B" w:rsidRDefault="00B21BB5" w:rsidP="00B21BB5">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Подача    воды   в   центральную   систему  </w:t>
            </w:r>
            <w:r w:rsidRPr="009F3B7B">
              <w:rPr>
                <w:rFonts w:eastAsia="Times New Roman" w:cs="Times New Roman"/>
                <w:color w:val="000000"/>
                <w:szCs w:val="24"/>
                <w:lang w:eastAsia="ru-RU"/>
              </w:rPr>
              <w:br/>
              <w:t xml:space="preserve">водоснабжения, всего  </w:t>
            </w:r>
          </w:p>
        </w:tc>
        <w:tc>
          <w:tcPr>
            <w:tcW w:w="1368" w:type="dxa"/>
            <w:tcBorders>
              <w:top w:val="nil"/>
              <w:left w:val="nil"/>
              <w:bottom w:val="single" w:sz="4" w:space="0" w:color="000000"/>
              <w:right w:val="single" w:sz="4" w:space="0" w:color="000000"/>
            </w:tcBorders>
            <w:shd w:val="clear" w:color="auto" w:fill="auto"/>
            <w:vAlign w:val="center"/>
            <w:hideMark/>
          </w:tcPr>
          <w:p w14:paraId="659DAC2B" w14:textId="77777777" w:rsidR="00B21BB5" w:rsidRPr="009F3B7B" w:rsidRDefault="00B21BB5" w:rsidP="00B21BB5">
            <w:pPr>
              <w:ind w:firstLineChars="400" w:firstLine="96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  </w:t>
            </w:r>
          </w:p>
        </w:tc>
        <w:tc>
          <w:tcPr>
            <w:tcW w:w="1418" w:type="dxa"/>
            <w:tcBorders>
              <w:top w:val="nil"/>
              <w:left w:val="nil"/>
              <w:bottom w:val="single" w:sz="4" w:space="0" w:color="000000"/>
              <w:right w:val="single" w:sz="4" w:space="0" w:color="000000"/>
            </w:tcBorders>
            <w:shd w:val="clear" w:color="auto" w:fill="auto"/>
            <w:vAlign w:val="center"/>
            <w:hideMark/>
          </w:tcPr>
          <w:p w14:paraId="6CE2E175" w14:textId="77777777" w:rsidR="00B21BB5" w:rsidRPr="009F3B7B" w:rsidRDefault="00B21BB5" w:rsidP="00B21BB5">
            <w:pPr>
              <w:ind w:firstLineChars="100" w:firstLine="240"/>
              <w:jc w:val="left"/>
              <w:rPr>
                <w:rFonts w:eastAsia="Times New Roman" w:cs="Times New Roman"/>
                <w:color w:val="000000"/>
                <w:szCs w:val="24"/>
                <w:lang w:eastAsia="ru-RU"/>
              </w:rPr>
            </w:pPr>
            <w:r w:rsidRPr="009F3B7B">
              <w:rPr>
                <w:rFonts w:eastAsia="Times New Roman" w:cs="Times New Roman"/>
                <w:color w:val="000000"/>
                <w:szCs w:val="24"/>
                <w:lang w:eastAsia="ru-RU"/>
              </w:rPr>
              <w:t>101,971</w:t>
            </w:r>
          </w:p>
        </w:tc>
        <w:tc>
          <w:tcPr>
            <w:tcW w:w="1520" w:type="dxa"/>
            <w:tcBorders>
              <w:top w:val="nil"/>
              <w:left w:val="nil"/>
              <w:bottom w:val="single" w:sz="4" w:space="0" w:color="000000"/>
              <w:right w:val="single" w:sz="4" w:space="0" w:color="000000"/>
            </w:tcBorders>
            <w:shd w:val="clear" w:color="auto" w:fill="auto"/>
            <w:vAlign w:val="center"/>
            <w:hideMark/>
          </w:tcPr>
          <w:p w14:paraId="56F03EA9" w14:textId="77777777" w:rsidR="00B21BB5" w:rsidRPr="009F3B7B" w:rsidRDefault="00B21BB5" w:rsidP="00B21BB5">
            <w:pPr>
              <w:ind w:firstLineChars="100" w:firstLine="240"/>
              <w:jc w:val="left"/>
              <w:rPr>
                <w:rFonts w:eastAsia="Times New Roman" w:cs="Times New Roman"/>
                <w:color w:val="000000"/>
                <w:szCs w:val="24"/>
                <w:lang w:eastAsia="ru-RU"/>
              </w:rPr>
            </w:pPr>
            <w:r w:rsidRPr="009F3B7B">
              <w:rPr>
                <w:rFonts w:eastAsia="Times New Roman" w:cs="Times New Roman"/>
                <w:color w:val="000000"/>
                <w:szCs w:val="24"/>
                <w:lang w:eastAsia="ru-RU"/>
              </w:rPr>
              <w:t>101,971</w:t>
            </w:r>
          </w:p>
        </w:tc>
      </w:tr>
      <w:tr w:rsidR="00B21BB5" w:rsidRPr="009F3B7B" w14:paraId="63FC01A2" w14:textId="77777777" w:rsidTr="00B21BB5">
        <w:trPr>
          <w:trHeight w:val="563"/>
        </w:trPr>
        <w:tc>
          <w:tcPr>
            <w:tcW w:w="1140" w:type="dxa"/>
            <w:tcBorders>
              <w:top w:val="nil"/>
              <w:left w:val="single" w:sz="4" w:space="0" w:color="000000"/>
              <w:bottom w:val="single" w:sz="4" w:space="0" w:color="000000"/>
              <w:right w:val="single" w:sz="4" w:space="0" w:color="000000"/>
            </w:tcBorders>
            <w:shd w:val="clear" w:color="auto" w:fill="auto"/>
            <w:vAlign w:val="center"/>
            <w:hideMark/>
          </w:tcPr>
          <w:p w14:paraId="0924E724" w14:textId="77777777" w:rsidR="00B21BB5" w:rsidRPr="009F3B7B" w:rsidRDefault="00B21BB5" w:rsidP="00B21BB5">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3.1  </w:t>
            </w:r>
          </w:p>
        </w:tc>
        <w:tc>
          <w:tcPr>
            <w:tcW w:w="5000" w:type="dxa"/>
            <w:tcBorders>
              <w:top w:val="nil"/>
              <w:left w:val="nil"/>
              <w:bottom w:val="single" w:sz="4" w:space="0" w:color="000000"/>
              <w:right w:val="single" w:sz="4" w:space="0" w:color="000000"/>
            </w:tcBorders>
            <w:shd w:val="clear" w:color="auto" w:fill="auto"/>
            <w:vAlign w:val="center"/>
            <w:hideMark/>
          </w:tcPr>
          <w:p w14:paraId="67C3F6F7" w14:textId="77777777" w:rsidR="00B21BB5" w:rsidRPr="009F3B7B" w:rsidRDefault="00B21BB5" w:rsidP="00B21BB5">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Подача воды в централизованные системы  </w:t>
            </w:r>
            <w:r w:rsidRPr="009F3B7B">
              <w:rPr>
                <w:rFonts w:eastAsia="Times New Roman" w:cs="Times New Roman"/>
                <w:color w:val="000000"/>
                <w:szCs w:val="24"/>
                <w:lang w:eastAsia="ru-RU"/>
              </w:rPr>
              <w:br/>
              <w:t xml:space="preserve">горячего и холодного водоснабжения  </w:t>
            </w:r>
          </w:p>
        </w:tc>
        <w:tc>
          <w:tcPr>
            <w:tcW w:w="1368" w:type="dxa"/>
            <w:tcBorders>
              <w:top w:val="nil"/>
              <w:left w:val="nil"/>
              <w:bottom w:val="single" w:sz="4" w:space="0" w:color="000000"/>
              <w:right w:val="single" w:sz="4" w:space="0" w:color="000000"/>
            </w:tcBorders>
            <w:shd w:val="clear" w:color="auto" w:fill="auto"/>
            <w:vAlign w:val="center"/>
            <w:hideMark/>
          </w:tcPr>
          <w:p w14:paraId="63E645FC" w14:textId="77777777" w:rsidR="00B21BB5" w:rsidRPr="009F3B7B" w:rsidRDefault="00B21BB5" w:rsidP="00B21BB5">
            <w:pPr>
              <w:ind w:firstLineChars="400" w:firstLine="96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  </w:t>
            </w:r>
          </w:p>
        </w:tc>
        <w:tc>
          <w:tcPr>
            <w:tcW w:w="1418" w:type="dxa"/>
            <w:tcBorders>
              <w:top w:val="nil"/>
              <w:left w:val="nil"/>
              <w:bottom w:val="single" w:sz="4" w:space="0" w:color="000000"/>
              <w:right w:val="single" w:sz="4" w:space="0" w:color="000000"/>
            </w:tcBorders>
            <w:shd w:val="clear" w:color="auto" w:fill="auto"/>
            <w:vAlign w:val="center"/>
            <w:hideMark/>
          </w:tcPr>
          <w:p w14:paraId="1417AFBD" w14:textId="77777777" w:rsidR="00B21BB5" w:rsidRPr="009F3B7B" w:rsidRDefault="00B21BB5" w:rsidP="00B21BB5">
            <w:pPr>
              <w:ind w:firstLineChars="100" w:firstLine="240"/>
              <w:jc w:val="left"/>
              <w:rPr>
                <w:rFonts w:eastAsia="Times New Roman" w:cs="Times New Roman"/>
                <w:color w:val="000000"/>
                <w:szCs w:val="24"/>
                <w:lang w:eastAsia="ru-RU"/>
              </w:rPr>
            </w:pPr>
            <w:r w:rsidRPr="009F3B7B">
              <w:rPr>
                <w:rFonts w:eastAsia="Times New Roman" w:cs="Times New Roman"/>
                <w:color w:val="000000"/>
                <w:szCs w:val="24"/>
                <w:lang w:eastAsia="ru-RU"/>
              </w:rPr>
              <w:t>101,971</w:t>
            </w:r>
          </w:p>
        </w:tc>
        <w:tc>
          <w:tcPr>
            <w:tcW w:w="1520" w:type="dxa"/>
            <w:tcBorders>
              <w:top w:val="nil"/>
              <w:left w:val="nil"/>
              <w:bottom w:val="single" w:sz="4" w:space="0" w:color="000000"/>
              <w:right w:val="single" w:sz="4" w:space="0" w:color="000000"/>
            </w:tcBorders>
            <w:shd w:val="clear" w:color="auto" w:fill="auto"/>
            <w:vAlign w:val="center"/>
            <w:hideMark/>
          </w:tcPr>
          <w:p w14:paraId="6BBD9B4E" w14:textId="77777777" w:rsidR="00B21BB5" w:rsidRPr="009F3B7B" w:rsidRDefault="00B21BB5" w:rsidP="00B21BB5">
            <w:pPr>
              <w:ind w:firstLineChars="100" w:firstLine="240"/>
              <w:jc w:val="left"/>
              <w:rPr>
                <w:rFonts w:eastAsia="Times New Roman" w:cs="Times New Roman"/>
                <w:color w:val="000000"/>
                <w:szCs w:val="24"/>
                <w:lang w:eastAsia="ru-RU"/>
              </w:rPr>
            </w:pPr>
            <w:r w:rsidRPr="009F3B7B">
              <w:rPr>
                <w:rFonts w:eastAsia="Times New Roman" w:cs="Times New Roman"/>
                <w:color w:val="000000"/>
                <w:szCs w:val="24"/>
                <w:lang w:eastAsia="ru-RU"/>
              </w:rPr>
              <w:t>101,971</w:t>
            </w:r>
          </w:p>
        </w:tc>
      </w:tr>
      <w:tr w:rsidR="00B21BB5" w:rsidRPr="009F3B7B" w14:paraId="286C63F5" w14:textId="77777777" w:rsidTr="00B21BB5">
        <w:trPr>
          <w:trHeight w:val="563"/>
        </w:trPr>
        <w:tc>
          <w:tcPr>
            <w:tcW w:w="1140" w:type="dxa"/>
            <w:tcBorders>
              <w:top w:val="nil"/>
              <w:left w:val="single" w:sz="4" w:space="0" w:color="000000"/>
              <w:bottom w:val="single" w:sz="4" w:space="0" w:color="000000"/>
              <w:right w:val="single" w:sz="4" w:space="0" w:color="000000"/>
            </w:tcBorders>
            <w:shd w:val="clear" w:color="auto" w:fill="auto"/>
            <w:vAlign w:val="center"/>
            <w:hideMark/>
          </w:tcPr>
          <w:p w14:paraId="55D79F42" w14:textId="77777777" w:rsidR="00B21BB5" w:rsidRPr="009F3B7B" w:rsidRDefault="00B21BB5" w:rsidP="00B21BB5">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3.2  </w:t>
            </w:r>
          </w:p>
        </w:tc>
        <w:tc>
          <w:tcPr>
            <w:tcW w:w="5000" w:type="dxa"/>
            <w:tcBorders>
              <w:top w:val="nil"/>
              <w:left w:val="nil"/>
              <w:bottom w:val="single" w:sz="4" w:space="0" w:color="000000"/>
              <w:right w:val="single" w:sz="4" w:space="0" w:color="000000"/>
            </w:tcBorders>
            <w:shd w:val="clear" w:color="auto" w:fill="auto"/>
            <w:vAlign w:val="center"/>
            <w:hideMark/>
          </w:tcPr>
          <w:p w14:paraId="4C058709" w14:textId="77777777" w:rsidR="00B21BB5" w:rsidRPr="009F3B7B" w:rsidRDefault="00B21BB5" w:rsidP="00B21BB5">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Подача   воды   в   системы   технического  </w:t>
            </w:r>
            <w:r w:rsidRPr="009F3B7B">
              <w:rPr>
                <w:rFonts w:eastAsia="Times New Roman" w:cs="Times New Roman"/>
                <w:color w:val="000000"/>
                <w:szCs w:val="24"/>
                <w:lang w:eastAsia="ru-RU"/>
              </w:rPr>
              <w:br/>
              <w:t xml:space="preserve">водоснабжения  </w:t>
            </w:r>
          </w:p>
        </w:tc>
        <w:tc>
          <w:tcPr>
            <w:tcW w:w="1368" w:type="dxa"/>
            <w:tcBorders>
              <w:top w:val="nil"/>
              <w:left w:val="nil"/>
              <w:bottom w:val="single" w:sz="4" w:space="0" w:color="000000"/>
              <w:right w:val="single" w:sz="4" w:space="0" w:color="000000"/>
            </w:tcBorders>
            <w:shd w:val="clear" w:color="auto" w:fill="auto"/>
            <w:vAlign w:val="center"/>
            <w:hideMark/>
          </w:tcPr>
          <w:p w14:paraId="0B1A38DE" w14:textId="77777777" w:rsidR="00B21BB5" w:rsidRPr="009F3B7B" w:rsidRDefault="00B21BB5" w:rsidP="00B21BB5">
            <w:pPr>
              <w:ind w:firstLineChars="400" w:firstLine="96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  </w:t>
            </w:r>
          </w:p>
        </w:tc>
        <w:tc>
          <w:tcPr>
            <w:tcW w:w="1418" w:type="dxa"/>
            <w:tcBorders>
              <w:top w:val="nil"/>
              <w:left w:val="nil"/>
              <w:bottom w:val="single" w:sz="4" w:space="0" w:color="000000"/>
              <w:right w:val="single" w:sz="4" w:space="0" w:color="000000"/>
            </w:tcBorders>
            <w:shd w:val="clear" w:color="auto" w:fill="auto"/>
            <w:vAlign w:val="center"/>
            <w:hideMark/>
          </w:tcPr>
          <w:p w14:paraId="080452E6" w14:textId="77777777" w:rsidR="00B21BB5" w:rsidRPr="009F3B7B" w:rsidRDefault="00B21BB5" w:rsidP="00B21BB5">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520" w:type="dxa"/>
            <w:tcBorders>
              <w:top w:val="nil"/>
              <w:left w:val="nil"/>
              <w:bottom w:val="single" w:sz="4" w:space="0" w:color="000000"/>
              <w:right w:val="single" w:sz="4" w:space="0" w:color="000000"/>
            </w:tcBorders>
            <w:shd w:val="clear" w:color="auto" w:fill="auto"/>
            <w:vAlign w:val="center"/>
            <w:hideMark/>
          </w:tcPr>
          <w:p w14:paraId="28ED0883" w14:textId="77777777" w:rsidR="00B21BB5" w:rsidRPr="009F3B7B" w:rsidRDefault="00B21BB5" w:rsidP="00B21BB5">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r>
      <w:tr w:rsidR="00B21BB5" w:rsidRPr="009F3B7B" w14:paraId="4B2FD46C" w14:textId="77777777" w:rsidTr="00B21BB5">
        <w:trPr>
          <w:trHeight w:val="349"/>
        </w:trPr>
        <w:tc>
          <w:tcPr>
            <w:tcW w:w="1140" w:type="dxa"/>
            <w:tcBorders>
              <w:top w:val="nil"/>
              <w:left w:val="single" w:sz="4" w:space="0" w:color="000000"/>
              <w:bottom w:val="single" w:sz="4" w:space="0" w:color="000000"/>
              <w:right w:val="single" w:sz="4" w:space="0" w:color="000000"/>
            </w:tcBorders>
            <w:shd w:val="clear" w:color="auto" w:fill="auto"/>
            <w:vAlign w:val="center"/>
            <w:hideMark/>
          </w:tcPr>
          <w:p w14:paraId="614363BA" w14:textId="77777777" w:rsidR="00B21BB5" w:rsidRPr="009F3B7B" w:rsidRDefault="00B21BB5" w:rsidP="00B21BB5">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4</w:t>
            </w:r>
          </w:p>
        </w:tc>
        <w:tc>
          <w:tcPr>
            <w:tcW w:w="5000" w:type="dxa"/>
            <w:tcBorders>
              <w:top w:val="nil"/>
              <w:left w:val="nil"/>
              <w:bottom w:val="single" w:sz="4" w:space="0" w:color="000000"/>
              <w:right w:val="single" w:sz="4" w:space="0" w:color="000000"/>
            </w:tcBorders>
            <w:shd w:val="clear" w:color="auto" w:fill="auto"/>
            <w:vAlign w:val="center"/>
            <w:hideMark/>
          </w:tcPr>
          <w:p w14:paraId="7155B979" w14:textId="77777777" w:rsidR="00B21BB5" w:rsidRPr="009F3B7B" w:rsidRDefault="00B21BB5" w:rsidP="00B21BB5">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Расходы и потери воды, всего  </w:t>
            </w:r>
          </w:p>
        </w:tc>
        <w:tc>
          <w:tcPr>
            <w:tcW w:w="1368" w:type="dxa"/>
            <w:tcBorders>
              <w:top w:val="nil"/>
              <w:left w:val="nil"/>
              <w:bottom w:val="single" w:sz="4" w:space="0" w:color="000000"/>
              <w:right w:val="single" w:sz="4" w:space="0" w:color="000000"/>
            </w:tcBorders>
            <w:shd w:val="clear" w:color="auto" w:fill="auto"/>
            <w:vAlign w:val="center"/>
            <w:hideMark/>
          </w:tcPr>
          <w:p w14:paraId="00B94E2C" w14:textId="77777777" w:rsidR="00B21BB5" w:rsidRPr="009F3B7B" w:rsidRDefault="00B21BB5" w:rsidP="00B21BB5">
            <w:pPr>
              <w:ind w:firstLineChars="400" w:firstLine="96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  </w:t>
            </w:r>
          </w:p>
        </w:tc>
        <w:tc>
          <w:tcPr>
            <w:tcW w:w="1418" w:type="dxa"/>
            <w:tcBorders>
              <w:top w:val="nil"/>
              <w:left w:val="nil"/>
              <w:bottom w:val="single" w:sz="4" w:space="0" w:color="000000"/>
              <w:right w:val="single" w:sz="4" w:space="0" w:color="000000"/>
            </w:tcBorders>
            <w:shd w:val="clear" w:color="auto" w:fill="auto"/>
            <w:vAlign w:val="center"/>
            <w:hideMark/>
          </w:tcPr>
          <w:p w14:paraId="5FF8A129" w14:textId="77777777" w:rsidR="00B21BB5" w:rsidRPr="009F3B7B" w:rsidRDefault="00B21BB5" w:rsidP="00B21BB5">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2,34</w:t>
            </w:r>
          </w:p>
        </w:tc>
        <w:tc>
          <w:tcPr>
            <w:tcW w:w="1520" w:type="dxa"/>
            <w:tcBorders>
              <w:top w:val="nil"/>
              <w:left w:val="nil"/>
              <w:bottom w:val="single" w:sz="4" w:space="0" w:color="000000"/>
              <w:right w:val="single" w:sz="4" w:space="0" w:color="000000"/>
            </w:tcBorders>
            <w:shd w:val="clear" w:color="auto" w:fill="auto"/>
            <w:vAlign w:val="center"/>
            <w:hideMark/>
          </w:tcPr>
          <w:p w14:paraId="604B7E0E" w14:textId="77777777" w:rsidR="00B21BB5" w:rsidRPr="009F3B7B" w:rsidRDefault="00B21BB5" w:rsidP="00B21BB5">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2,34</w:t>
            </w:r>
          </w:p>
        </w:tc>
      </w:tr>
      <w:tr w:rsidR="00B21BB5" w:rsidRPr="009F3B7B" w14:paraId="2B9D2014" w14:textId="77777777" w:rsidTr="00B21BB5">
        <w:trPr>
          <w:trHeight w:val="349"/>
        </w:trPr>
        <w:tc>
          <w:tcPr>
            <w:tcW w:w="1140" w:type="dxa"/>
            <w:tcBorders>
              <w:top w:val="nil"/>
              <w:left w:val="single" w:sz="4" w:space="0" w:color="000000"/>
              <w:bottom w:val="single" w:sz="4" w:space="0" w:color="000000"/>
              <w:right w:val="single" w:sz="4" w:space="0" w:color="000000"/>
            </w:tcBorders>
            <w:shd w:val="clear" w:color="auto" w:fill="auto"/>
            <w:vAlign w:val="center"/>
            <w:hideMark/>
          </w:tcPr>
          <w:p w14:paraId="04F51E50" w14:textId="77777777" w:rsidR="00B21BB5" w:rsidRPr="009F3B7B" w:rsidRDefault="00B21BB5" w:rsidP="00B21BB5">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4.1  </w:t>
            </w:r>
          </w:p>
        </w:tc>
        <w:tc>
          <w:tcPr>
            <w:tcW w:w="5000" w:type="dxa"/>
            <w:tcBorders>
              <w:top w:val="nil"/>
              <w:left w:val="nil"/>
              <w:bottom w:val="single" w:sz="4" w:space="0" w:color="000000"/>
              <w:right w:val="single" w:sz="4" w:space="0" w:color="000000"/>
            </w:tcBorders>
            <w:shd w:val="clear" w:color="auto" w:fill="auto"/>
            <w:vAlign w:val="center"/>
            <w:hideMark/>
          </w:tcPr>
          <w:p w14:paraId="4A9885D4" w14:textId="77777777" w:rsidR="00B21BB5" w:rsidRPr="009F3B7B" w:rsidRDefault="00B21BB5" w:rsidP="00B21BB5">
            <w:pPr>
              <w:ind w:firstLine="0"/>
              <w:jc w:val="left"/>
              <w:rPr>
                <w:rFonts w:eastAsia="Times New Roman" w:cs="Times New Roman"/>
                <w:color w:val="000000"/>
                <w:szCs w:val="24"/>
                <w:u w:val="single"/>
                <w:lang w:eastAsia="ru-RU"/>
              </w:rPr>
            </w:pPr>
            <w:r w:rsidRPr="009F3B7B">
              <w:rPr>
                <w:rFonts w:eastAsia="Times New Roman" w:cs="Times New Roman"/>
                <w:color w:val="000000"/>
                <w:szCs w:val="24"/>
                <w:u w:val="single"/>
                <w:lang w:eastAsia="ru-RU"/>
              </w:rPr>
              <w:t xml:space="preserve">Расходы и потери питьевой воды  </w:t>
            </w:r>
          </w:p>
        </w:tc>
        <w:tc>
          <w:tcPr>
            <w:tcW w:w="1368" w:type="dxa"/>
            <w:tcBorders>
              <w:top w:val="nil"/>
              <w:left w:val="nil"/>
              <w:bottom w:val="single" w:sz="4" w:space="0" w:color="000000"/>
              <w:right w:val="single" w:sz="4" w:space="0" w:color="000000"/>
            </w:tcBorders>
            <w:shd w:val="clear" w:color="auto" w:fill="auto"/>
            <w:vAlign w:val="center"/>
            <w:hideMark/>
          </w:tcPr>
          <w:p w14:paraId="5852FAA5" w14:textId="77777777" w:rsidR="00B21BB5" w:rsidRPr="009F3B7B" w:rsidRDefault="00B21BB5" w:rsidP="00B21BB5">
            <w:pPr>
              <w:ind w:firstLineChars="400" w:firstLine="960"/>
              <w:jc w:val="left"/>
              <w:rPr>
                <w:rFonts w:eastAsia="Times New Roman" w:cs="Times New Roman"/>
                <w:color w:val="000000"/>
                <w:szCs w:val="24"/>
                <w:u w:val="single"/>
                <w:lang w:eastAsia="ru-RU"/>
              </w:rPr>
            </w:pPr>
            <w:r w:rsidRPr="009F3B7B">
              <w:rPr>
                <w:rFonts w:eastAsia="Times New Roman" w:cs="Times New Roman"/>
                <w:color w:val="000000"/>
                <w:szCs w:val="24"/>
                <w:u w:val="single"/>
                <w:lang w:eastAsia="ru-RU"/>
              </w:rPr>
              <w:t xml:space="preserve">  </w:t>
            </w:r>
          </w:p>
        </w:tc>
        <w:tc>
          <w:tcPr>
            <w:tcW w:w="1418" w:type="dxa"/>
            <w:tcBorders>
              <w:top w:val="nil"/>
              <w:left w:val="nil"/>
              <w:bottom w:val="single" w:sz="4" w:space="0" w:color="000000"/>
              <w:right w:val="single" w:sz="4" w:space="0" w:color="000000"/>
            </w:tcBorders>
            <w:shd w:val="clear" w:color="auto" w:fill="auto"/>
            <w:vAlign w:val="center"/>
            <w:hideMark/>
          </w:tcPr>
          <w:p w14:paraId="0266639D" w14:textId="77777777" w:rsidR="00B21BB5" w:rsidRPr="009F3B7B" w:rsidRDefault="00B21BB5" w:rsidP="00B21BB5">
            <w:pPr>
              <w:ind w:firstLineChars="200" w:firstLine="480"/>
              <w:jc w:val="left"/>
              <w:rPr>
                <w:rFonts w:eastAsia="Times New Roman" w:cs="Times New Roman"/>
                <w:color w:val="000000"/>
                <w:szCs w:val="24"/>
                <w:u w:val="single"/>
                <w:lang w:eastAsia="ru-RU"/>
              </w:rPr>
            </w:pPr>
            <w:r w:rsidRPr="009F3B7B">
              <w:rPr>
                <w:rFonts w:eastAsia="Times New Roman" w:cs="Times New Roman"/>
                <w:color w:val="000000"/>
                <w:szCs w:val="24"/>
                <w:u w:val="single"/>
                <w:lang w:eastAsia="ru-RU"/>
              </w:rPr>
              <w:t>2,34</w:t>
            </w:r>
          </w:p>
        </w:tc>
        <w:tc>
          <w:tcPr>
            <w:tcW w:w="1520" w:type="dxa"/>
            <w:tcBorders>
              <w:top w:val="nil"/>
              <w:left w:val="nil"/>
              <w:bottom w:val="single" w:sz="4" w:space="0" w:color="000000"/>
              <w:right w:val="single" w:sz="4" w:space="0" w:color="000000"/>
            </w:tcBorders>
            <w:shd w:val="clear" w:color="auto" w:fill="auto"/>
            <w:vAlign w:val="center"/>
            <w:hideMark/>
          </w:tcPr>
          <w:p w14:paraId="2D081F14" w14:textId="77777777" w:rsidR="00B21BB5" w:rsidRPr="009F3B7B" w:rsidRDefault="00B21BB5" w:rsidP="00B21BB5">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2,34</w:t>
            </w:r>
          </w:p>
        </w:tc>
      </w:tr>
      <w:tr w:rsidR="00B21BB5" w:rsidRPr="009F3B7B" w14:paraId="00F5BB5A" w14:textId="77777777" w:rsidTr="00B21BB5">
        <w:trPr>
          <w:trHeight w:val="349"/>
        </w:trPr>
        <w:tc>
          <w:tcPr>
            <w:tcW w:w="1140" w:type="dxa"/>
            <w:tcBorders>
              <w:top w:val="nil"/>
              <w:left w:val="single" w:sz="4" w:space="0" w:color="000000"/>
              <w:bottom w:val="single" w:sz="4" w:space="0" w:color="000000"/>
              <w:right w:val="single" w:sz="4" w:space="0" w:color="000000"/>
            </w:tcBorders>
            <w:shd w:val="clear" w:color="auto" w:fill="auto"/>
            <w:vAlign w:val="center"/>
            <w:hideMark/>
          </w:tcPr>
          <w:p w14:paraId="45E479A1" w14:textId="77777777" w:rsidR="00B21BB5" w:rsidRPr="009F3B7B" w:rsidRDefault="00B21BB5" w:rsidP="00B21BB5">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lastRenderedPageBreak/>
              <w:t xml:space="preserve">4.2  </w:t>
            </w:r>
          </w:p>
        </w:tc>
        <w:tc>
          <w:tcPr>
            <w:tcW w:w="5000" w:type="dxa"/>
            <w:tcBorders>
              <w:top w:val="nil"/>
              <w:left w:val="nil"/>
              <w:bottom w:val="single" w:sz="4" w:space="0" w:color="000000"/>
              <w:right w:val="single" w:sz="4" w:space="0" w:color="000000"/>
            </w:tcBorders>
            <w:shd w:val="clear" w:color="auto" w:fill="auto"/>
            <w:vAlign w:val="center"/>
            <w:hideMark/>
          </w:tcPr>
          <w:p w14:paraId="691AF193" w14:textId="77777777" w:rsidR="00B21BB5" w:rsidRPr="009F3B7B" w:rsidRDefault="00B21BB5" w:rsidP="00B21BB5">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Расходы и потери технической воды  </w:t>
            </w:r>
          </w:p>
        </w:tc>
        <w:tc>
          <w:tcPr>
            <w:tcW w:w="1368" w:type="dxa"/>
            <w:tcBorders>
              <w:top w:val="nil"/>
              <w:left w:val="nil"/>
              <w:bottom w:val="single" w:sz="4" w:space="0" w:color="000000"/>
              <w:right w:val="single" w:sz="4" w:space="0" w:color="000000"/>
            </w:tcBorders>
            <w:shd w:val="clear" w:color="auto" w:fill="auto"/>
            <w:vAlign w:val="center"/>
            <w:hideMark/>
          </w:tcPr>
          <w:p w14:paraId="49B2774F" w14:textId="77777777" w:rsidR="00B21BB5" w:rsidRPr="009F3B7B" w:rsidRDefault="00B21BB5" w:rsidP="00B21BB5">
            <w:pPr>
              <w:ind w:firstLineChars="400" w:firstLine="96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  </w:t>
            </w:r>
          </w:p>
        </w:tc>
        <w:tc>
          <w:tcPr>
            <w:tcW w:w="1418" w:type="dxa"/>
            <w:tcBorders>
              <w:top w:val="nil"/>
              <w:left w:val="nil"/>
              <w:bottom w:val="single" w:sz="4" w:space="0" w:color="000000"/>
              <w:right w:val="single" w:sz="4" w:space="0" w:color="000000"/>
            </w:tcBorders>
            <w:shd w:val="clear" w:color="auto" w:fill="auto"/>
            <w:vAlign w:val="center"/>
            <w:hideMark/>
          </w:tcPr>
          <w:p w14:paraId="5E97E28C" w14:textId="77777777" w:rsidR="00B21BB5" w:rsidRPr="009F3B7B" w:rsidRDefault="00B21BB5" w:rsidP="00B21BB5">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520" w:type="dxa"/>
            <w:tcBorders>
              <w:top w:val="nil"/>
              <w:left w:val="nil"/>
              <w:bottom w:val="single" w:sz="4" w:space="0" w:color="000000"/>
              <w:right w:val="single" w:sz="4" w:space="0" w:color="000000"/>
            </w:tcBorders>
            <w:shd w:val="clear" w:color="auto" w:fill="auto"/>
            <w:vAlign w:val="center"/>
            <w:hideMark/>
          </w:tcPr>
          <w:p w14:paraId="03DAEE54" w14:textId="77777777" w:rsidR="00B21BB5" w:rsidRPr="009F3B7B" w:rsidRDefault="00B21BB5" w:rsidP="00B21BB5">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r>
      <w:tr w:rsidR="00B21BB5" w:rsidRPr="009F3B7B" w14:paraId="46F52DFA" w14:textId="77777777" w:rsidTr="00B21BB5">
        <w:trPr>
          <w:trHeight w:val="349"/>
        </w:trPr>
        <w:tc>
          <w:tcPr>
            <w:tcW w:w="1140" w:type="dxa"/>
            <w:tcBorders>
              <w:top w:val="nil"/>
              <w:left w:val="single" w:sz="4" w:space="0" w:color="000000"/>
              <w:bottom w:val="single" w:sz="4" w:space="0" w:color="000000"/>
              <w:right w:val="single" w:sz="4" w:space="0" w:color="000000"/>
            </w:tcBorders>
            <w:shd w:val="clear" w:color="auto" w:fill="auto"/>
            <w:vAlign w:val="center"/>
            <w:hideMark/>
          </w:tcPr>
          <w:p w14:paraId="6E210CF6" w14:textId="77777777" w:rsidR="00B21BB5" w:rsidRPr="009F3B7B" w:rsidRDefault="00B21BB5" w:rsidP="00B21BB5">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5</w:t>
            </w:r>
          </w:p>
        </w:tc>
        <w:tc>
          <w:tcPr>
            <w:tcW w:w="5000" w:type="dxa"/>
            <w:tcBorders>
              <w:top w:val="nil"/>
              <w:left w:val="nil"/>
              <w:bottom w:val="single" w:sz="4" w:space="0" w:color="000000"/>
              <w:right w:val="single" w:sz="4" w:space="0" w:color="000000"/>
            </w:tcBorders>
            <w:shd w:val="clear" w:color="auto" w:fill="auto"/>
            <w:vAlign w:val="center"/>
            <w:hideMark/>
          </w:tcPr>
          <w:p w14:paraId="04FB2C16" w14:textId="77777777" w:rsidR="00B21BB5" w:rsidRPr="009F3B7B" w:rsidRDefault="00B21BB5" w:rsidP="00B21BB5">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Реализация воды потребителям, всего:  </w:t>
            </w:r>
          </w:p>
        </w:tc>
        <w:tc>
          <w:tcPr>
            <w:tcW w:w="1368" w:type="dxa"/>
            <w:tcBorders>
              <w:top w:val="nil"/>
              <w:left w:val="nil"/>
              <w:bottom w:val="single" w:sz="4" w:space="0" w:color="000000"/>
              <w:right w:val="single" w:sz="4" w:space="0" w:color="000000"/>
            </w:tcBorders>
            <w:shd w:val="clear" w:color="auto" w:fill="auto"/>
            <w:vAlign w:val="center"/>
            <w:hideMark/>
          </w:tcPr>
          <w:p w14:paraId="32D70A9B" w14:textId="77777777" w:rsidR="00B21BB5" w:rsidRPr="009F3B7B" w:rsidRDefault="00B21BB5" w:rsidP="00B21BB5">
            <w:pPr>
              <w:ind w:firstLineChars="400" w:firstLine="96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  </w:t>
            </w:r>
          </w:p>
        </w:tc>
        <w:tc>
          <w:tcPr>
            <w:tcW w:w="1418" w:type="dxa"/>
            <w:tcBorders>
              <w:top w:val="nil"/>
              <w:left w:val="nil"/>
              <w:bottom w:val="single" w:sz="4" w:space="0" w:color="000000"/>
              <w:right w:val="single" w:sz="4" w:space="0" w:color="000000"/>
            </w:tcBorders>
            <w:shd w:val="clear" w:color="auto" w:fill="auto"/>
            <w:vAlign w:val="center"/>
            <w:hideMark/>
          </w:tcPr>
          <w:p w14:paraId="7EBEA223" w14:textId="77777777" w:rsidR="00B21BB5" w:rsidRPr="009F3B7B" w:rsidRDefault="00B21BB5" w:rsidP="00B21BB5">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99,631</w:t>
            </w:r>
          </w:p>
        </w:tc>
        <w:tc>
          <w:tcPr>
            <w:tcW w:w="1520" w:type="dxa"/>
            <w:tcBorders>
              <w:top w:val="nil"/>
              <w:left w:val="nil"/>
              <w:bottom w:val="single" w:sz="4" w:space="0" w:color="000000"/>
              <w:right w:val="single" w:sz="4" w:space="0" w:color="000000"/>
            </w:tcBorders>
            <w:shd w:val="clear" w:color="auto" w:fill="auto"/>
            <w:vAlign w:val="center"/>
            <w:hideMark/>
          </w:tcPr>
          <w:p w14:paraId="725F2401" w14:textId="77777777" w:rsidR="00B21BB5" w:rsidRPr="009F3B7B" w:rsidRDefault="00B21BB5" w:rsidP="00B21BB5">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99,631</w:t>
            </w:r>
          </w:p>
        </w:tc>
      </w:tr>
      <w:tr w:rsidR="00B21BB5" w:rsidRPr="009F3B7B" w14:paraId="5578B95D" w14:textId="77777777" w:rsidTr="00B21BB5">
        <w:trPr>
          <w:trHeight w:val="563"/>
        </w:trPr>
        <w:tc>
          <w:tcPr>
            <w:tcW w:w="1140" w:type="dxa"/>
            <w:tcBorders>
              <w:top w:val="nil"/>
              <w:left w:val="single" w:sz="4" w:space="0" w:color="000000"/>
              <w:bottom w:val="single" w:sz="4" w:space="0" w:color="000000"/>
              <w:right w:val="single" w:sz="4" w:space="0" w:color="000000"/>
            </w:tcBorders>
            <w:shd w:val="clear" w:color="auto" w:fill="auto"/>
            <w:vAlign w:val="center"/>
            <w:hideMark/>
          </w:tcPr>
          <w:p w14:paraId="46F1B426" w14:textId="77777777" w:rsidR="00B21BB5" w:rsidRPr="009F3B7B" w:rsidRDefault="00B21BB5" w:rsidP="00B21BB5">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5.1  </w:t>
            </w:r>
          </w:p>
        </w:tc>
        <w:tc>
          <w:tcPr>
            <w:tcW w:w="5000" w:type="dxa"/>
            <w:tcBorders>
              <w:top w:val="nil"/>
              <w:left w:val="nil"/>
              <w:bottom w:val="single" w:sz="4" w:space="0" w:color="000000"/>
              <w:right w:val="single" w:sz="4" w:space="0" w:color="000000"/>
            </w:tcBorders>
            <w:shd w:val="clear" w:color="auto" w:fill="auto"/>
            <w:vAlign w:val="center"/>
            <w:hideMark/>
          </w:tcPr>
          <w:p w14:paraId="4198F7F6" w14:textId="77777777" w:rsidR="00B21BB5" w:rsidRPr="009F3B7B" w:rsidRDefault="00B21BB5" w:rsidP="00B21BB5">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Реализация              услуг              холодного  </w:t>
            </w:r>
            <w:r w:rsidRPr="009F3B7B">
              <w:rPr>
                <w:rFonts w:eastAsia="Times New Roman" w:cs="Times New Roman"/>
                <w:color w:val="000000"/>
                <w:szCs w:val="24"/>
                <w:lang w:eastAsia="ru-RU"/>
              </w:rPr>
              <w:br/>
              <w:t xml:space="preserve">водоснабжения  </w:t>
            </w:r>
          </w:p>
        </w:tc>
        <w:tc>
          <w:tcPr>
            <w:tcW w:w="1368" w:type="dxa"/>
            <w:tcBorders>
              <w:top w:val="nil"/>
              <w:left w:val="nil"/>
              <w:bottom w:val="single" w:sz="4" w:space="0" w:color="000000"/>
              <w:right w:val="single" w:sz="4" w:space="0" w:color="000000"/>
            </w:tcBorders>
            <w:shd w:val="clear" w:color="auto" w:fill="auto"/>
            <w:vAlign w:val="center"/>
            <w:hideMark/>
          </w:tcPr>
          <w:p w14:paraId="246D7043" w14:textId="77777777" w:rsidR="00B21BB5" w:rsidRPr="009F3B7B" w:rsidRDefault="00B21BB5" w:rsidP="00B21BB5">
            <w:pPr>
              <w:ind w:firstLineChars="400" w:firstLine="96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  </w:t>
            </w:r>
          </w:p>
        </w:tc>
        <w:tc>
          <w:tcPr>
            <w:tcW w:w="1418" w:type="dxa"/>
            <w:tcBorders>
              <w:top w:val="nil"/>
              <w:left w:val="nil"/>
              <w:bottom w:val="single" w:sz="4" w:space="0" w:color="000000"/>
              <w:right w:val="single" w:sz="4" w:space="0" w:color="000000"/>
            </w:tcBorders>
            <w:shd w:val="clear" w:color="auto" w:fill="auto"/>
            <w:vAlign w:val="center"/>
            <w:hideMark/>
          </w:tcPr>
          <w:p w14:paraId="1578704B" w14:textId="77777777" w:rsidR="00B21BB5" w:rsidRPr="009F3B7B" w:rsidRDefault="00B21BB5" w:rsidP="00B21BB5">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99,631</w:t>
            </w:r>
          </w:p>
        </w:tc>
        <w:tc>
          <w:tcPr>
            <w:tcW w:w="1520" w:type="dxa"/>
            <w:tcBorders>
              <w:top w:val="nil"/>
              <w:left w:val="nil"/>
              <w:bottom w:val="single" w:sz="4" w:space="0" w:color="000000"/>
              <w:right w:val="single" w:sz="4" w:space="0" w:color="000000"/>
            </w:tcBorders>
            <w:shd w:val="clear" w:color="auto" w:fill="auto"/>
            <w:vAlign w:val="center"/>
            <w:hideMark/>
          </w:tcPr>
          <w:p w14:paraId="48789854" w14:textId="77777777" w:rsidR="00B21BB5" w:rsidRPr="009F3B7B" w:rsidRDefault="00B21BB5" w:rsidP="00B21BB5">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99,631</w:t>
            </w:r>
          </w:p>
        </w:tc>
      </w:tr>
    </w:tbl>
    <w:p w14:paraId="130096E3" w14:textId="769BEA51" w:rsidR="00B21BB5" w:rsidRPr="009F3B7B" w:rsidRDefault="00B21BB5" w:rsidP="00B21BB5">
      <w:pPr>
        <w:pStyle w:val="21"/>
        <w:rPr>
          <w:rFonts w:ascii="Times New Roman" w:hAnsi="Times New Roman" w:cs="Times New Roman"/>
          <w:sz w:val="28"/>
          <w:szCs w:val="28"/>
        </w:rPr>
      </w:pPr>
      <w:bookmarkStart w:id="95" w:name="_Toc23317439"/>
      <w:bookmarkStart w:id="96" w:name="_Toc23419033"/>
      <w:r w:rsidRPr="009F3B7B">
        <w:rPr>
          <w:rFonts w:ascii="Times New Roman" w:hAnsi="Times New Roman" w:cs="Times New Roman"/>
          <w:sz w:val="28"/>
          <w:szCs w:val="28"/>
        </w:rPr>
        <w:t>2.2.2</w:t>
      </w:r>
      <w:r w:rsidR="00030C60" w:rsidRPr="009F3B7B">
        <w:rPr>
          <w:rFonts w:ascii="Times New Roman" w:hAnsi="Times New Roman" w:cs="Times New Roman"/>
          <w:sz w:val="28"/>
          <w:szCs w:val="28"/>
        </w:rPr>
        <w:t>.</w:t>
      </w:r>
      <w:r w:rsidRPr="009F3B7B">
        <w:rPr>
          <w:rFonts w:ascii="Times New Roman" w:hAnsi="Times New Roman" w:cs="Times New Roman"/>
          <w:sz w:val="28"/>
          <w:szCs w:val="28"/>
        </w:rPr>
        <w:t xml:space="preserve"> Территориальный баланс подачи горячей, питьевой, технической воды по технологическим зонам водоснабжени</w:t>
      </w:r>
      <w:r w:rsidR="00B5163B" w:rsidRPr="009F3B7B">
        <w:rPr>
          <w:rFonts w:ascii="Times New Roman" w:hAnsi="Times New Roman" w:cs="Times New Roman"/>
          <w:sz w:val="28"/>
          <w:szCs w:val="28"/>
        </w:rPr>
        <w:t>я</w:t>
      </w:r>
      <w:r w:rsidRPr="009F3B7B">
        <w:rPr>
          <w:rFonts w:ascii="Times New Roman" w:hAnsi="Times New Roman" w:cs="Times New Roman"/>
          <w:sz w:val="28"/>
          <w:szCs w:val="28"/>
        </w:rPr>
        <w:t xml:space="preserve"> (годовой и в </w:t>
      </w:r>
      <w:r w:rsidR="00B5163B" w:rsidRPr="009F3B7B">
        <w:rPr>
          <w:rFonts w:ascii="Times New Roman" w:hAnsi="Times New Roman" w:cs="Times New Roman"/>
          <w:sz w:val="28"/>
          <w:szCs w:val="28"/>
        </w:rPr>
        <w:t>сутки максимального водопотребле</w:t>
      </w:r>
      <w:r w:rsidRPr="009F3B7B">
        <w:rPr>
          <w:rFonts w:ascii="Times New Roman" w:hAnsi="Times New Roman" w:cs="Times New Roman"/>
          <w:sz w:val="28"/>
          <w:szCs w:val="28"/>
        </w:rPr>
        <w:t>ния)</w:t>
      </w:r>
      <w:bookmarkEnd w:id="95"/>
      <w:bookmarkEnd w:id="96"/>
      <w:r w:rsidRPr="009F3B7B">
        <w:rPr>
          <w:rFonts w:ascii="Times New Roman" w:hAnsi="Times New Roman" w:cs="Times New Roman"/>
          <w:sz w:val="28"/>
          <w:szCs w:val="28"/>
        </w:rPr>
        <w:t xml:space="preserve"> </w:t>
      </w:r>
    </w:p>
    <w:p w14:paraId="18A946A7" w14:textId="711C7500" w:rsidR="00B21BB5" w:rsidRPr="009F3B7B" w:rsidRDefault="00B21BB5" w:rsidP="00B21BB5">
      <w:pPr>
        <w:spacing w:line="276" w:lineRule="auto"/>
        <w:rPr>
          <w:rFonts w:cs="Times New Roman"/>
          <w:sz w:val="28"/>
          <w:szCs w:val="28"/>
        </w:rPr>
      </w:pPr>
      <w:r w:rsidRPr="009F3B7B">
        <w:rPr>
          <w:rFonts w:cs="Times New Roman"/>
          <w:sz w:val="28"/>
          <w:szCs w:val="28"/>
        </w:rPr>
        <w:t>Терри</w:t>
      </w:r>
      <w:r w:rsidRPr="009F3B7B">
        <w:rPr>
          <w:rFonts w:cs="Times New Roman"/>
          <w:spacing w:val="-2"/>
          <w:sz w:val="28"/>
          <w:szCs w:val="28"/>
        </w:rPr>
        <w:t>т</w:t>
      </w:r>
      <w:r w:rsidRPr="009F3B7B">
        <w:rPr>
          <w:rFonts w:cs="Times New Roman"/>
          <w:sz w:val="28"/>
          <w:szCs w:val="28"/>
        </w:rPr>
        <w:t>ориальный</w:t>
      </w:r>
      <w:r w:rsidRPr="009F3B7B">
        <w:rPr>
          <w:rFonts w:cs="Times New Roman"/>
          <w:spacing w:val="32"/>
          <w:sz w:val="28"/>
          <w:szCs w:val="28"/>
        </w:rPr>
        <w:t xml:space="preserve"> </w:t>
      </w:r>
      <w:r w:rsidRPr="009F3B7B">
        <w:rPr>
          <w:rFonts w:cs="Times New Roman"/>
          <w:sz w:val="28"/>
          <w:szCs w:val="28"/>
        </w:rPr>
        <w:t>баланс</w:t>
      </w:r>
      <w:r w:rsidRPr="009F3B7B">
        <w:rPr>
          <w:rFonts w:cs="Times New Roman"/>
          <w:spacing w:val="35"/>
          <w:sz w:val="28"/>
          <w:szCs w:val="28"/>
        </w:rPr>
        <w:t xml:space="preserve"> </w:t>
      </w:r>
      <w:r w:rsidRPr="009F3B7B">
        <w:rPr>
          <w:rFonts w:cs="Times New Roman"/>
          <w:sz w:val="28"/>
          <w:szCs w:val="28"/>
        </w:rPr>
        <w:t>подачи</w:t>
      </w:r>
      <w:r w:rsidRPr="009F3B7B">
        <w:rPr>
          <w:rFonts w:cs="Times New Roman"/>
          <w:spacing w:val="35"/>
          <w:sz w:val="28"/>
          <w:szCs w:val="28"/>
        </w:rPr>
        <w:t xml:space="preserve"> </w:t>
      </w:r>
      <w:r w:rsidRPr="009F3B7B">
        <w:rPr>
          <w:rFonts w:cs="Times New Roman"/>
          <w:sz w:val="28"/>
          <w:szCs w:val="28"/>
        </w:rPr>
        <w:t>воды</w:t>
      </w:r>
      <w:r w:rsidRPr="009F3B7B">
        <w:rPr>
          <w:rFonts w:cs="Times New Roman"/>
          <w:spacing w:val="32"/>
          <w:sz w:val="28"/>
          <w:szCs w:val="28"/>
        </w:rPr>
        <w:t xml:space="preserve"> </w:t>
      </w:r>
      <w:r w:rsidRPr="009F3B7B">
        <w:rPr>
          <w:rFonts w:cs="Times New Roman"/>
          <w:sz w:val="28"/>
          <w:szCs w:val="28"/>
        </w:rPr>
        <w:t>пос</w:t>
      </w:r>
      <w:r w:rsidRPr="009F3B7B">
        <w:rPr>
          <w:rFonts w:cs="Times New Roman"/>
          <w:spacing w:val="-2"/>
          <w:sz w:val="28"/>
          <w:szCs w:val="28"/>
        </w:rPr>
        <w:t>т</w:t>
      </w:r>
      <w:r w:rsidRPr="009F3B7B">
        <w:rPr>
          <w:rFonts w:cs="Times New Roman"/>
          <w:sz w:val="28"/>
          <w:szCs w:val="28"/>
        </w:rPr>
        <w:t>ро</w:t>
      </w:r>
      <w:r w:rsidRPr="009F3B7B">
        <w:rPr>
          <w:rFonts w:cs="Times New Roman"/>
          <w:spacing w:val="-2"/>
          <w:sz w:val="28"/>
          <w:szCs w:val="28"/>
        </w:rPr>
        <w:t>е</w:t>
      </w:r>
      <w:r w:rsidRPr="009F3B7B">
        <w:rPr>
          <w:rFonts w:cs="Times New Roman"/>
          <w:sz w:val="28"/>
          <w:szCs w:val="28"/>
        </w:rPr>
        <w:t>н</w:t>
      </w:r>
      <w:r w:rsidRPr="009F3B7B">
        <w:rPr>
          <w:rFonts w:cs="Times New Roman"/>
          <w:spacing w:val="35"/>
          <w:sz w:val="28"/>
          <w:szCs w:val="28"/>
        </w:rPr>
        <w:t xml:space="preserve"> </w:t>
      </w:r>
      <w:r w:rsidRPr="009F3B7B">
        <w:rPr>
          <w:rFonts w:cs="Times New Roman"/>
          <w:sz w:val="28"/>
          <w:szCs w:val="28"/>
        </w:rPr>
        <w:t>по</w:t>
      </w:r>
      <w:r w:rsidRPr="009F3B7B">
        <w:rPr>
          <w:rFonts w:cs="Times New Roman"/>
          <w:spacing w:val="35"/>
          <w:sz w:val="28"/>
          <w:szCs w:val="28"/>
        </w:rPr>
        <w:t xml:space="preserve"> </w:t>
      </w:r>
      <w:r w:rsidRPr="009F3B7B">
        <w:rPr>
          <w:rFonts w:cs="Times New Roman"/>
          <w:sz w:val="28"/>
          <w:szCs w:val="28"/>
        </w:rPr>
        <w:t>т</w:t>
      </w:r>
      <w:r w:rsidRPr="009F3B7B">
        <w:rPr>
          <w:rFonts w:cs="Times New Roman"/>
          <w:spacing w:val="-2"/>
          <w:sz w:val="28"/>
          <w:szCs w:val="28"/>
        </w:rPr>
        <w:t>е</w:t>
      </w:r>
      <w:r w:rsidRPr="009F3B7B">
        <w:rPr>
          <w:rFonts w:cs="Times New Roman"/>
          <w:sz w:val="28"/>
          <w:szCs w:val="28"/>
        </w:rPr>
        <w:t>хно</w:t>
      </w:r>
      <w:r w:rsidRPr="009F3B7B">
        <w:rPr>
          <w:rFonts w:cs="Times New Roman"/>
          <w:spacing w:val="-3"/>
          <w:sz w:val="28"/>
          <w:szCs w:val="28"/>
        </w:rPr>
        <w:t>л</w:t>
      </w:r>
      <w:r w:rsidRPr="009F3B7B">
        <w:rPr>
          <w:rFonts w:cs="Times New Roman"/>
          <w:sz w:val="28"/>
          <w:szCs w:val="28"/>
        </w:rPr>
        <w:t>огически</w:t>
      </w:r>
      <w:r w:rsidRPr="009F3B7B">
        <w:rPr>
          <w:rFonts w:cs="Times New Roman"/>
          <w:spacing w:val="-2"/>
          <w:sz w:val="28"/>
          <w:szCs w:val="28"/>
        </w:rPr>
        <w:t>м</w:t>
      </w:r>
      <w:r w:rsidRPr="009F3B7B">
        <w:rPr>
          <w:rFonts w:cs="Times New Roman"/>
          <w:sz w:val="28"/>
          <w:szCs w:val="28"/>
        </w:rPr>
        <w:t xml:space="preserve"> зонам с </w:t>
      </w:r>
      <w:r w:rsidRPr="009F3B7B">
        <w:rPr>
          <w:rFonts w:cs="Times New Roman"/>
          <w:spacing w:val="-3"/>
          <w:sz w:val="28"/>
          <w:szCs w:val="28"/>
        </w:rPr>
        <w:t>у</w:t>
      </w:r>
      <w:r w:rsidRPr="009F3B7B">
        <w:rPr>
          <w:rFonts w:cs="Times New Roman"/>
          <w:sz w:val="28"/>
          <w:szCs w:val="28"/>
        </w:rPr>
        <w:t>казанием обсл</w:t>
      </w:r>
      <w:r w:rsidRPr="009F3B7B">
        <w:rPr>
          <w:rFonts w:cs="Times New Roman"/>
          <w:spacing w:val="-4"/>
          <w:sz w:val="28"/>
          <w:szCs w:val="28"/>
        </w:rPr>
        <w:t>у</w:t>
      </w:r>
      <w:r w:rsidRPr="009F3B7B">
        <w:rPr>
          <w:rFonts w:cs="Times New Roman"/>
          <w:sz w:val="28"/>
          <w:szCs w:val="28"/>
        </w:rPr>
        <w:t>живаемых админис</w:t>
      </w:r>
      <w:r w:rsidRPr="009F3B7B">
        <w:rPr>
          <w:rFonts w:cs="Times New Roman"/>
          <w:spacing w:val="-2"/>
          <w:sz w:val="28"/>
          <w:szCs w:val="28"/>
        </w:rPr>
        <w:t>т</w:t>
      </w:r>
      <w:r w:rsidRPr="009F3B7B">
        <w:rPr>
          <w:rFonts w:cs="Times New Roman"/>
          <w:sz w:val="28"/>
          <w:szCs w:val="28"/>
        </w:rPr>
        <w:t>ра</w:t>
      </w:r>
      <w:r w:rsidRPr="009F3B7B">
        <w:rPr>
          <w:rFonts w:cs="Times New Roman"/>
          <w:spacing w:val="-2"/>
          <w:sz w:val="28"/>
          <w:szCs w:val="28"/>
        </w:rPr>
        <w:t>т</w:t>
      </w:r>
      <w:r w:rsidRPr="009F3B7B">
        <w:rPr>
          <w:rFonts w:cs="Times New Roman"/>
          <w:sz w:val="28"/>
          <w:szCs w:val="28"/>
        </w:rPr>
        <w:t>ивных стр</w:t>
      </w:r>
      <w:r w:rsidRPr="009F3B7B">
        <w:rPr>
          <w:rFonts w:cs="Times New Roman"/>
          <w:spacing w:val="-3"/>
          <w:sz w:val="28"/>
          <w:szCs w:val="28"/>
        </w:rPr>
        <w:t>у</w:t>
      </w:r>
      <w:r w:rsidRPr="009F3B7B">
        <w:rPr>
          <w:rFonts w:cs="Times New Roman"/>
          <w:sz w:val="28"/>
          <w:szCs w:val="28"/>
        </w:rPr>
        <w:t>кт</w:t>
      </w:r>
      <w:r w:rsidRPr="009F3B7B">
        <w:rPr>
          <w:rFonts w:cs="Times New Roman"/>
          <w:spacing w:val="-3"/>
          <w:sz w:val="28"/>
          <w:szCs w:val="28"/>
        </w:rPr>
        <w:t>у</w:t>
      </w:r>
      <w:r w:rsidRPr="009F3B7B">
        <w:rPr>
          <w:rFonts w:cs="Times New Roman"/>
          <w:sz w:val="28"/>
          <w:szCs w:val="28"/>
        </w:rPr>
        <w:t>р Ушаковс</w:t>
      </w:r>
      <w:r w:rsidRPr="009F3B7B">
        <w:rPr>
          <w:rFonts w:cs="Times New Roman"/>
          <w:spacing w:val="-2"/>
          <w:sz w:val="28"/>
          <w:szCs w:val="28"/>
        </w:rPr>
        <w:t>к</w:t>
      </w:r>
      <w:r w:rsidRPr="009F3B7B">
        <w:rPr>
          <w:rFonts w:cs="Times New Roman"/>
          <w:sz w:val="28"/>
          <w:szCs w:val="28"/>
        </w:rPr>
        <w:t>о</w:t>
      </w:r>
      <w:r w:rsidRPr="009F3B7B">
        <w:rPr>
          <w:rFonts w:cs="Times New Roman"/>
          <w:spacing w:val="-2"/>
          <w:sz w:val="28"/>
          <w:szCs w:val="28"/>
        </w:rPr>
        <w:t>г</w:t>
      </w:r>
      <w:r w:rsidRPr="009F3B7B">
        <w:rPr>
          <w:rFonts w:cs="Times New Roman"/>
          <w:sz w:val="28"/>
          <w:szCs w:val="28"/>
        </w:rPr>
        <w:t>о муниципального</w:t>
      </w:r>
      <w:r w:rsidRPr="009F3B7B">
        <w:rPr>
          <w:rFonts w:cs="Times New Roman"/>
          <w:spacing w:val="-3"/>
          <w:sz w:val="28"/>
          <w:szCs w:val="28"/>
        </w:rPr>
        <w:t xml:space="preserve"> </w:t>
      </w:r>
      <w:r w:rsidRPr="009F3B7B">
        <w:rPr>
          <w:rFonts w:cs="Times New Roman"/>
          <w:sz w:val="28"/>
          <w:szCs w:val="28"/>
        </w:rPr>
        <w:t>образо</w:t>
      </w:r>
      <w:r w:rsidRPr="009F3B7B">
        <w:rPr>
          <w:rFonts w:cs="Times New Roman"/>
          <w:spacing w:val="-2"/>
          <w:sz w:val="28"/>
          <w:szCs w:val="28"/>
        </w:rPr>
        <w:t>в</w:t>
      </w:r>
      <w:r w:rsidRPr="009F3B7B">
        <w:rPr>
          <w:rFonts w:cs="Times New Roman"/>
          <w:sz w:val="28"/>
          <w:szCs w:val="28"/>
        </w:rPr>
        <w:t xml:space="preserve">ания.  </w:t>
      </w:r>
    </w:p>
    <w:p w14:paraId="739DC5A9" w14:textId="77777777" w:rsidR="000B7787" w:rsidRPr="009F3B7B" w:rsidRDefault="000B7787" w:rsidP="00B21BB5">
      <w:pPr>
        <w:spacing w:line="276" w:lineRule="auto"/>
        <w:rPr>
          <w:b/>
          <w:bCs/>
          <w:i/>
          <w:iCs/>
          <w:sz w:val="28"/>
          <w:szCs w:val="28"/>
        </w:rPr>
      </w:pPr>
    </w:p>
    <w:p w14:paraId="6BC17E0E" w14:textId="13B4C231" w:rsidR="00B21BB5" w:rsidRPr="009F3B7B" w:rsidRDefault="00B5163B" w:rsidP="00B21BB5">
      <w:pPr>
        <w:spacing w:line="276" w:lineRule="auto"/>
        <w:rPr>
          <w:b/>
          <w:bCs/>
          <w:i/>
          <w:iCs/>
          <w:color w:val="010302"/>
          <w:sz w:val="28"/>
          <w:szCs w:val="28"/>
        </w:rPr>
      </w:pPr>
      <w:r w:rsidRPr="009F3B7B">
        <w:rPr>
          <w:b/>
          <w:bCs/>
          <w:i/>
          <w:iCs/>
          <w:sz w:val="28"/>
          <w:szCs w:val="28"/>
        </w:rPr>
        <w:t>Село</w:t>
      </w:r>
      <w:r w:rsidR="00B21BB5" w:rsidRPr="009F3B7B">
        <w:rPr>
          <w:b/>
          <w:bCs/>
          <w:i/>
          <w:iCs/>
          <w:sz w:val="28"/>
          <w:szCs w:val="28"/>
        </w:rPr>
        <w:t xml:space="preserve"> Пивовариха</w:t>
      </w:r>
    </w:p>
    <w:p w14:paraId="4E5A35D4" w14:textId="53B0CA1F" w:rsidR="00030C60" w:rsidRPr="009F3B7B" w:rsidRDefault="00791BFD" w:rsidP="00030C60">
      <w:pPr>
        <w:spacing w:line="276" w:lineRule="auto"/>
        <w:rPr>
          <w:sz w:val="28"/>
          <w:szCs w:val="28"/>
        </w:rPr>
      </w:pPr>
      <w:r w:rsidRPr="009F3B7B">
        <w:rPr>
          <w:sz w:val="28"/>
          <w:szCs w:val="28"/>
        </w:rPr>
        <w:t>Существующие</w:t>
      </w:r>
      <w:r w:rsidRPr="009F3B7B">
        <w:rPr>
          <w:bCs/>
          <w:sz w:val="28"/>
          <w:szCs w:val="28"/>
        </w:rPr>
        <w:t xml:space="preserve"> балансы</w:t>
      </w:r>
      <w:r w:rsidRPr="009F3B7B">
        <w:rPr>
          <w:sz w:val="28"/>
          <w:szCs w:val="28"/>
        </w:rPr>
        <w:t xml:space="preserve"> производительности системы водоснабжения и потребления воды </w:t>
      </w:r>
      <w:proofErr w:type="gramStart"/>
      <w:r w:rsidR="00030C60" w:rsidRPr="009F3B7B">
        <w:rPr>
          <w:sz w:val="28"/>
          <w:szCs w:val="28"/>
        </w:rPr>
        <w:t>представлен</w:t>
      </w:r>
      <w:proofErr w:type="gramEnd"/>
      <w:r w:rsidR="00030C60" w:rsidRPr="009F3B7B">
        <w:rPr>
          <w:sz w:val="28"/>
          <w:szCs w:val="28"/>
        </w:rPr>
        <w:t xml:space="preserve"> в табл. </w:t>
      </w:r>
      <w:r w:rsidR="006C7710" w:rsidRPr="009F3B7B">
        <w:rPr>
          <w:sz w:val="28"/>
          <w:szCs w:val="28"/>
        </w:rPr>
        <w:t>37</w:t>
      </w:r>
      <w:r w:rsidR="00030C60" w:rsidRPr="009F3B7B">
        <w:rPr>
          <w:sz w:val="28"/>
          <w:szCs w:val="28"/>
        </w:rPr>
        <w:t>.</w:t>
      </w:r>
    </w:p>
    <w:p w14:paraId="23A46955" w14:textId="626E46B4" w:rsidR="00E87F8A" w:rsidRPr="009F3B7B" w:rsidRDefault="00E87F8A" w:rsidP="00B21BB5">
      <w:pPr>
        <w:spacing w:line="276" w:lineRule="auto"/>
        <w:rPr>
          <w:sz w:val="28"/>
          <w:szCs w:val="28"/>
        </w:rPr>
      </w:pPr>
      <w:r w:rsidRPr="009F3B7B">
        <w:rPr>
          <w:sz w:val="28"/>
          <w:szCs w:val="28"/>
        </w:rPr>
        <w:t xml:space="preserve">Таблица </w:t>
      </w:r>
      <w:r w:rsidR="006C7710" w:rsidRPr="009F3B7B">
        <w:rPr>
          <w:sz w:val="28"/>
          <w:szCs w:val="28"/>
        </w:rPr>
        <w:t>37</w:t>
      </w:r>
      <w:r w:rsidRPr="009F3B7B">
        <w:rPr>
          <w:sz w:val="28"/>
          <w:szCs w:val="28"/>
        </w:rPr>
        <w:t xml:space="preserve">. </w:t>
      </w:r>
      <w:r w:rsidR="00030C60" w:rsidRPr="009F3B7B">
        <w:rPr>
          <w:sz w:val="28"/>
          <w:szCs w:val="28"/>
        </w:rPr>
        <w:t>Существующие</w:t>
      </w:r>
      <w:r w:rsidR="00030C60" w:rsidRPr="009F3B7B">
        <w:rPr>
          <w:bCs/>
          <w:sz w:val="28"/>
          <w:szCs w:val="28"/>
        </w:rPr>
        <w:t xml:space="preserve"> балансы</w:t>
      </w:r>
      <w:r w:rsidRPr="009F3B7B">
        <w:rPr>
          <w:sz w:val="28"/>
          <w:szCs w:val="28"/>
        </w:rPr>
        <w:t xml:space="preserve"> производительности системы вод</w:t>
      </w:r>
      <w:r w:rsidR="00B5163B" w:rsidRPr="009F3B7B">
        <w:rPr>
          <w:sz w:val="28"/>
          <w:szCs w:val="28"/>
        </w:rPr>
        <w:t xml:space="preserve">оснабжения и потребления воды </w:t>
      </w:r>
      <w:r w:rsidRPr="009F3B7B">
        <w:rPr>
          <w:sz w:val="28"/>
          <w:szCs w:val="28"/>
        </w:rPr>
        <w:t>с. Пивовариха</w:t>
      </w:r>
    </w:p>
    <w:tbl>
      <w:tblPr>
        <w:tblW w:w="10201" w:type="dxa"/>
        <w:tblLayout w:type="fixed"/>
        <w:tblLook w:val="04A0" w:firstRow="1" w:lastRow="0" w:firstColumn="1" w:lastColumn="0" w:noHBand="0" w:noVBand="1"/>
      </w:tblPr>
      <w:tblGrid>
        <w:gridCol w:w="1555"/>
        <w:gridCol w:w="850"/>
        <w:gridCol w:w="1134"/>
        <w:gridCol w:w="1134"/>
        <w:gridCol w:w="1134"/>
        <w:gridCol w:w="1559"/>
        <w:gridCol w:w="1560"/>
        <w:gridCol w:w="1275"/>
      </w:tblGrid>
      <w:tr w:rsidR="00E87F8A" w:rsidRPr="009F3B7B" w14:paraId="22384139" w14:textId="77777777" w:rsidTr="00642081">
        <w:trPr>
          <w:trHeight w:val="1635"/>
        </w:trPr>
        <w:tc>
          <w:tcPr>
            <w:tcW w:w="1555"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5699700" w14:textId="77777777" w:rsidR="00E87F8A" w:rsidRPr="009F3B7B" w:rsidRDefault="00E87F8A" w:rsidP="00B747C8">
            <w:pPr>
              <w:spacing w:line="276" w:lineRule="auto"/>
              <w:ind w:firstLine="0"/>
              <w:rPr>
                <w:lang w:eastAsia="ru-RU"/>
              </w:rPr>
            </w:pPr>
            <w:r w:rsidRPr="009F3B7B">
              <w:rPr>
                <w:lang w:eastAsia="ru-RU"/>
              </w:rPr>
              <w:t>Наименование населенного пункта</w:t>
            </w:r>
          </w:p>
        </w:tc>
        <w:tc>
          <w:tcPr>
            <w:tcW w:w="850"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6ED2D2E2" w14:textId="717C3C03" w:rsidR="00E87F8A" w:rsidRPr="009F3B7B" w:rsidRDefault="00E87F8A" w:rsidP="00B747C8">
            <w:pPr>
              <w:spacing w:line="276" w:lineRule="auto"/>
              <w:ind w:firstLine="0"/>
              <w:rPr>
                <w:lang w:eastAsia="ru-RU"/>
              </w:rPr>
            </w:pPr>
            <w:r w:rsidRPr="009F3B7B">
              <w:t xml:space="preserve">2019 год </w:t>
            </w:r>
            <w:r w:rsidR="007348E1" w:rsidRPr="009F3B7B">
              <w:t>потребителей, чел.</w:t>
            </w:r>
          </w:p>
        </w:tc>
        <w:tc>
          <w:tcPr>
            <w:tcW w:w="1134"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28F119EB" w14:textId="77777777" w:rsidR="00E87F8A" w:rsidRPr="009F3B7B" w:rsidRDefault="00E87F8A" w:rsidP="00B747C8">
            <w:pPr>
              <w:spacing w:line="276" w:lineRule="auto"/>
              <w:ind w:firstLine="0"/>
              <w:rPr>
                <w:lang w:eastAsia="ru-RU"/>
              </w:rPr>
            </w:pPr>
            <w:r w:rsidRPr="009F3B7B">
              <w:t>Потребление воды, м</w:t>
            </w:r>
            <w:r w:rsidRPr="009F3B7B">
              <w:rPr>
                <w:vertAlign w:val="superscript"/>
              </w:rPr>
              <w:t>3</w:t>
            </w:r>
            <w:r w:rsidRPr="009F3B7B">
              <w:t>/год</w:t>
            </w:r>
          </w:p>
        </w:tc>
        <w:tc>
          <w:tcPr>
            <w:tcW w:w="1134"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447C22EA" w14:textId="77777777" w:rsidR="00E87F8A" w:rsidRPr="009F3B7B" w:rsidRDefault="00E87F8A" w:rsidP="00B747C8">
            <w:pPr>
              <w:spacing w:line="276" w:lineRule="auto"/>
              <w:ind w:firstLine="0"/>
              <w:rPr>
                <w:lang w:eastAsia="ru-RU"/>
              </w:rPr>
            </w:pPr>
            <w:r w:rsidRPr="009F3B7B">
              <w:t>Потребление воды, м</w:t>
            </w:r>
            <w:r w:rsidRPr="009F3B7B">
              <w:rPr>
                <w:vertAlign w:val="superscript"/>
              </w:rPr>
              <w:t>3</w:t>
            </w:r>
            <w:r w:rsidRPr="009F3B7B">
              <w:t>/</w:t>
            </w:r>
            <w:proofErr w:type="spellStart"/>
            <w:r w:rsidRPr="009F3B7B">
              <w:t>сут</w:t>
            </w:r>
            <w:proofErr w:type="spellEnd"/>
            <w:r w:rsidRPr="009F3B7B">
              <w:t>. ср.</w:t>
            </w:r>
          </w:p>
        </w:tc>
        <w:tc>
          <w:tcPr>
            <w:tcW w:w="113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69543CFA" w14:textId="77777777" w:rsidR="00E87F8A" w:rsidRPr="009F3B7B" w:rsidRDefault="00E87F8A" w:rsidP="00B747C8">
            <w:pPr>
              <w:spacing w:line="276" w:lineRule="auto"/>
              <w:ind w:firstLine="0"/>
              <w:rPr>
                <w:lang w:eastAsia="ru-RU"/>
              </w:rPr>
            </w:pPr>
            <w:r w:rsidRPr="009F3B7B">
              <w:t>Потребление воды, м</w:t>
            </w:r>
            <w:r w:rsidRPr="009F3B7B">
              <w:rPr>
                <w:vertAlign w:val="superscript"/>
              </w:rPr>
              <w:t>3</w:t>
            </w:r>
            <w:r w:rsidRPr="009F3B7B">
              <w:t>/</w:t>
            </w:r>
            <w:proofErr w:type="spellStart"/>
            <w:r w:rsidRPr="009F3B7B">
              <w:t>сут</w:t>
            </w:r>
            <w:proofErr w:type="spellEnd"/>
            <w:r w:rsidRPr="009F3B7B">
              <w:t xml:space="preserve">, </w:t>
            </w:r>
            <w:r w:rsidRPr="009F3B7B">
              <w:rPr>
                <w:lang w:val="en-US"/>
              </w:rPr>
              <w:t>max</w:t>
            </w:r>
          </w:p>
        </w:tc>
        <w:tc>
          <w:tcPr>
            <w:tcW w:w="1559" w:type="dxa"/>
            <w:tcBorders>
              <w:top w:val="single" w:sz="4" w:space="0" w:color="auto"/>
              <w:left w:val="nil"/>
              <w:bottom w:val="single" w:sz="4" w:space="0" w:color="auto"/>
              <w:right w:val="single" w:sz="4" w:space="0" w:color="auto"/>
            </w:tcBorders>
            <w:shd w:val="clear" w:color="auto" w:fill="C6D9F1" w:themeFill="text2" w:themeFillTint="33"/>
          </w:tcPr>
          <w:p w14:paraId="5FB43815" w14:textId="77777777" w:rsidR="00E87F8A" w:rsidRPr="009F3B7B" w:rsidRDefault="00E87F8A" w:rsidP="00B747C8">
            <w:pPr>
              <w:spacing w:line="276" w:lineRule="auto"/>
              <w:ind w:firstLine="0"/>
            </w:pPr>
          </w:p>
          <w:p w14:paraId="1FD861BC" w14:textId="77777777" w:rsidR="00E87F8A" w:rsidRPr="009F3B7B" w:rsidRDefault="00E87F8A" w:rsidP="00B747C8">
            <w:pPr>
              <w:spacing w:line="276" w:lineRule="auto"/>
              <w:ind w:firstLine="0"/>
            </w:pPr>
            <w:r w:rsidRPr="009F3B7B">
              <w:t>Удельное потребление воды,</w:t>
            </w:r>
          </w:p>
          <w:p w14:paraId="4B2A368C" w14:textId="77777777" w:rsidR="00E87F8A" w:rsidRPr="009F3B7B" w:rsidRDefault="00E87F8A" w:rsidP="00B747C8">
            <w:pPr>
              <w:spacing w:line="276" w:lineRule="auto"/>
              <w:ind w:firstLine="0"/>
            </w:pPr>
            <w:proofErr w:type="gramStart"/>
            <w:r w:rsidRPr="009F3B7B">
              <w:t>л</w:t>
            </w:r>
            <w:proofErr w:type="gramEnd"/>
            <w:r w:rsidRPr="009F3B7B">
              <w:t>/</w:t>
            </w:r>
            <w:proofErr w:type="spellStart"/>
            <w:r w:rsidRPr="009F3B7B">
              <w:t>сут</w:t>
            </w:r>
            <w:proofErr w:type="spellEnd"/>
          </w:p>
        </w:tc>
        <w:tc>
          <w:tcPr>
            <w:tcW w:w="156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D7B7D1D" w14:textId="77777777" w:rsidR="00E87F8A" w:rsidRPr="009F3B7B" w:rsidRDefault="00E87F8A" w:rsidP="00B747C8">
            <w:pPr>
              <w:spacing w:line="276" w:lineRule="auto"/>
              <w:ind w:firstLine="0"/>
              <w:rPr>
                <w:lang w:eastAsia="ru-RU"/>
              </w:rPr>
            </w:pPr>
            <w:r w:rsidRPr="009F3B7B">
              <w:t>Производительность водозаборных сооружений, м</w:t>
            </w:r>
            <w:r w:rsidRPr="009F3B7B">
              <w:rPr>
                <w:vertAlign w:val="superscript"/>
              </w:rPr>
              <w:t>3</w:t>
            </w:r>
            <w:r w:rsidRPr="009F3B7B">
              <w:t>/</w:t>
            </w:r>
            <w:proofErr w:type="spellStart"/>
            <w:r w:rsidRPr="009F3B7B">
              <w:t>сут</w:t>
            </w:r>
            <w:proofErr w:type="spellEnd"/>
          </w:p>
        </w:tc>
        <w:tc>
          <w:tcPr>
            <w:tcW w:w="1275"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757B9CB8" w14:textId="77777777" w:rsidR="00E87F8A" w:rsidRPr="009F3B7B" w:rsidRDefault="00E87F8A" w:rsidP="00B747C8">
            <w:pPr>
              <w:spacing w:line="276" w:lineRule="auto"/>
              <w:ind w:firstLine="0"/>
              <w:rPr>
                <w:lang w:eastAsia="ru-RU"/>
              </w:rPr>
            </w:pPr>
            <w:r w:rsidRPr="009F3B7B">
              <w:t>Резерв по производительности, м</w:t>
            </w:r>
            <w:r w:rsidRPr="009F3B7B">
              <w:rPr>
                <w:vertAlign w:val="superscript"/>
              </w:rPr>
              <w:t>3</w:t>
            </w:r>
            <w:r w:rsidRPr="009F3B7B">
              <w:t>/</w:t>
            </w:r>
            <w:proofErr w:type="spellStart"/>
            <w:r w:rsidRPr="009F3B7B">
              <w:t>сут</w:t>
            </w:r>
            <w:proofErr w:type="spellEnd"/>
          </w:p>
        </w:tc>
      </w:tr>
      <w:tr w:rsidR="00E87F8A" w:rsidRPr="009F3B7B" w14:paraId="3A1B1445" w14:textId="77777777" w:rsidTr="00642081">
        <w:trPr>
          <w:trHeight w:val="315"/>
        </w:trPr>
        <w:tc>
          <w:tcPr>
            <w:tcW w:w="1555" w:type="dxa"/>
            <w:tcBorders>
              <w:top w:val="nil"/>
              <w:left w:val="single" w:sz="4" w:space="0" w:color="auto"/>
              <w:bottom w:val="single" w:sz="4" w:space="0" w:color="auto"/>
              <w:right w:val="single" w:sz="4" w:space="0" w:color="auto"/>
            </w:tcBorders>
            <w:shd w:val="clear" w:color="auto" w:fill="auto"/>
            <w:vAlign w:val="center"/>
            <w:hideMark/>
          </w:tcPr>
          <w:p w14:paraId="632ADD47" w14:textId="77777777" w:rsidR="00E87F8A" w:rsidRPr="009F3B7B" w:rsidRDefault="00E87F8A" w:rsidP="00B747C8">
            <w:pPr>
              <w:spacing w:line="276" w:lineRule="auto"/>
              <w:ind w:firstLine="0"/>
              <w:rPr>
                <w:lang w:eastAsia="ru-RU"/>
              </w:rPr>
            </w:pPr>
            <w:r w:rsidRPr="009F3B7B">
              <w:rPr>
                <w:lang w:eastAsia="ru-RU"/>
              </w:rPr>
              <w:t>с. Пивовариха</w:t>
            </w:r>
          </w:p>
        </w:tc>
        <w:tc>
          <w:tcPr>
            <w:tcW w:w="850" w:type="dxa"/>
            <w:tcBorders>
              <w:top w:val="nil"/>
              <w:left w:val="nil"/>
              <w:bottom w:val="single" w:sz="4" w:space="0" w:color="auto"/>
              <w:right w:val="single" w:sz="4" w:space="0" w:color="auto"/>
            </w:tcBorders>
            <w:shd w:val="clear" w:color="auto" w:fill="auto"/>
            <w:vAlign w:val="center"/>
            <w:hideMark/>
          </w:tcPr>
          <w:p w14:paraId="7E77E81F" w14:textId="77777777" w:rsidR="00E87F8A" w:rsidRPr="009F3B7B" w:rsidRDefault="00E87F8A" w:rsidP="00B747C8">
            <w:pPr>
              <w:spacing w:line="276" w:lineRule="auto"/>
              <w:ind w:firstLine="0"/>
              <w:rPr>
                <w:lang w:eastAsia="ru-RU"/>
              </w:rPr>
            </w:pPr>
            <w:r w:rsidRPr="009F3B7B">
              <w:t>1801</w:t>
            </w:r>
          </w:p>
        </w:tc>
        <w:tc>
          <w:tcPr>
            <w:tcW w:w="1134" w:type="dxa"/>
            <w:tcBorders>
              <w:top w:val="nil"/>
              <w:left w:val="nil"/>
              <w:bottom w:val="single" w:sz="4" w:space="0" w:color="auto"/>
              <w:right w:val="single" w:sz="4" w:space="0" w:color="auto"/>
            </w:tcBorders>
            <w:shd w:val="clear" w:color="auto" w:fill="auto"/>
            <w:vAlign w:val="center"/>
            <w:hideMark/>
          </w:tcPr>
          <w:p w14:paraId="5910ECB7" w14:textId="0DECE95B" w:rsidR="00E87F8A" w:rsidRPr="009F3B7B" w:rsidRDefault="001F4D6D" w:rsidP="00B747C8">
            <w:pPr>
              <w:spacing w:line="276" w:lineRule="auto"/>
              <w:ind w:firstLine="0"/>
              <w:rPr>
                <w:lang w:eastAsia="ru-RU"/>
              </w:rPr>
            </w:pPr>
            <w:r w:rsidRPr="009F3B7B">
              <w:t>82121,4</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79560144" w14:textId="0C673276" w:rsidR="00E87F8A" w:rsidRPr="009F3B7B" w:rsidRDefault="001F4D6D" w:rsidP="00B747C8">
            <w:pPr>
              <w:spacing w:line="276" w:lineRule="auto"/>
              <w:ind w:firstLine="0"/>
              <w:rPr>
                <w:lang w:eastAsia="ru-RU"/>
              </w:rPr>
            </w:pPr>
            <w:r w:rsidRPr="009F3B7B">
              <w:t>225</w:t>
            </w:r>
          </w:p>
        </w:tc>
        <w:tc>
          <w:tcPr>
            <w:tcW w:w="1134" w:type="dxa"/>
            <w:tcBorders>
              <w:top w:val="single" w:sz="4" w:space="0" w:color="auto"/>
              <w:left w:val="single" w:sz="4" w:space="0" w:color="auto"/>
              <w:bottom w:val="single" w:sz="4" w:space="0" w:color="auto"/>
              <w:right w:val="single" w:sz="4" w:space="0" w:color="auto"/>
            </w:tcBorders>
            <w:vAlign w:val="center"/>
          </w:tcPr>
          <w:p w14:paraId="737B9745" w14:textId="2C773822" w:rsidR="00E87F8A" w:rsidRPr="009F3B7B" w:rsidRDefault="00E43DD1" w:rsidP="00B747C8">
            <w:pPr>
              <w:spacing w:line="276" w:lineRule="auto"/>
              <w:ind w:firstLine="0"/>
              <w:rPr>
                <w:lang w:val="en-US" w:eastAsia="ru-RU"/>
              </w:rPr>
            </w:pPr>
            <w:r w:rsidRPr="009F3B7B">
              <w:t>439</w:t>
            </w:r>
          </w:p>
        </w:tc>
        <w:tc>
          <w:tcPr>
            <w:tcW w:w="1559" w:type="dxa"/>
            <w:tcBorders>
              <w:top w:val="single" w:sz="4" w:space="0" w:color="auto"/>
              <w:left w:val="nil"/>
              <w:bottom w:val="single" w:sz="4" w:space="0" w:color="auto"/>
              <w:right w:val="single" w:sz="4" w:space="0" w:color="auto"/>
            </w:tcBorders>
          </w:tcPr>
          <w:p w14:paraId="67671EC9" w14:textId="34DC1EB4" w:rsidR="00E87F8A" w:rsidRPr="009F3B7B" w:rsidRDefault="00E43DD1" w:rsidP="00B747C8">
            <w:pPr>
              <w:spacing w:line="276" w:lineRule="auto"/>
              <w:ind w:firstLine="0"/>
            </w:pPr>
            <w:r w:rsidRPr="009F3B7B">
              <w:t>124,9</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14F46F" w14:textId="77777777" w:rsidR="00E87F8A" w:rsidRPr="009F3B7B" w:rsidRDefault="00E87F8A" w:rsidP="00B747C8">
            <w:pPr>
              <w:spacing w:line="276" w:lineRule="auto"/>
              <w:ind w:firstLine="0"/>
              <w:rPr>
                <w:lang w:eastAsia="ru-RU"/>
              </w:rPr>
            </w:pPr>
            <w:r w:rsidRPr="009F3B7B">
              <w:t>720</w:t>
            </w:r>
          </w:p>
        </w:tc>
        <w:tc>
          <w:tcPr>
            <w:tcW w:w="1275" w:type="dxa"/>
            <w:tcBorders>
              <w:top w:val="nil"/>
              <w:left w:val="nil"/>
              <w:bottom w:val="single" w:sz="4" w:space="0" w:color="auto"/>
              <w:right w:val="single" w:sz="4" w:space="0" w:color="auto"/>
            </w:tcBorders>
            <w:shd w:val="clear" w:color="auto" w:fill="auto"/>
            <w:vAlign w:val="center"/>
            <w:hideMark/>
          </w:tcPr>
          <w:p w14:paraId="10F24A5A" w14:textId="77E8B106" w:rsidR="00E87F8A" w:rsidRPr="009F3B7B" w:rsidRDefault="00E43DD1" w:rsidP="00B747C8">
            <w:pPr>
              <w:spacing w:line="276" w:lineRule="auto"/>
              <w:ind w:firstLine="0"/>
              <w:rPr>
                <w:lang w:eastAsia="ru-RU"/>
              </w:rPr>
            </w:pPr>
            <w:r w:rsidRPr="009F3B7B">
              <w:t>281</w:t>
            </w:r>
          </w:p>
        </w:tc>
      </w:tr>
    </w:tbl>
    <w:p w14:paraId="6C07E25B" w14:textId="22C12D8D" w:rsidR="00E87F8A" w:rsidRPr="009F3B7B" w:rsidRDefault="00E87F8A" w:rsidP="00B747C8">
      <w:pPr>
        <w:spacing w:line="276" w:lineRule="auto"/>
        <w:rPr>
          <w:sz w:val="28"/>
          <w:szCs w:val="28"/>
        </w:rPr>
      </w:pPr>
      <w:r w:rsidRPr="009F3B7B">
        <w:rPr>
          <w:sz w:val="28"/>
          <w:szCs w:val="28"/>
        </w:rPr>
        <w:t xml:space="preserve">Водопотребление в весенний, осенний, зимний период составляет около </w:t>
      </w:r>
      <w:r w:rsidR="00E43DD1" w:rsidRPr="009F3B7B">
        <w:rPr>
          <w:sz w:val="28"/>
          <w:szCs w:val="28"/>
        </w:rPr>
        <w:t>200</w:t>
      </w:r>
      <w:r w:rsidRPr="009F3B7B">
        <w:rPr>
          <w:sz w:val="28"/>
          <w:szCs w:val="28"/>
        </w:rPr>
        <w:t>м</w:t>
      </w:r>
      <w:r w:rsidRPr="009F3B7B">
        <w:rPr>
          <w:sz w:val="28"/>
          <w:szCs w:val="28"/>
          <w:vertAlign w:val="superscript"/>
        </w:rPr>
        <w:t>3</w:t>
      </w:r>
      <w:r w:rsidRPr="009F3B7B">
        <w:rPr>
          <w:sz w:val="28"/>
          <w:szCs w:val="28"/>
        </w:rPr>
        <w:t>/</w:t>
      </w:r>
      <w:proofErr w:type="spellStart"/>
      <w:r w:rsidRPr="009F3B7B">
        <w:rPr>
          <w:sz w:val="28"/>
          <w:szCs w:val="28"/>
        </w:rPr>
        <w:t>сут</w:t>
      </w:r>
      <w:proofErr w:type="spellEnd"/>
      <w:r w:rsidRPr="009F3B7B">
        <w:rPr>
          <w:sz w:val="28"/>
          <w:szCs w:val="28"/>
        </w:rPr>
        <w:t xml:space="preserve">. (весенний, осенний, зимний период), в летний период - до </w:t>
      </w:r>
      <w:r w:rsidR="00E43DD1" w:rsidRPr="009F3B7B">
        <w:rPr>
          <w:sz w:val="28"/>
          <w:szCs w:val="28"/>
        </w:rPr>
        <w:t>439</w:t>
      </w:r>
      <w:r w:rsidRPr="009F3B7B">
        <w:rPr>
          <w:sz w:val="28"/>
          <w:szCs w:val="28"/>
        </w:rPr>
        <w:t xml:space="preserve"> м</w:t>
      </w:r>
      <w:r w:rsidRPr="009F3B7B">
        <w:rPr>
          <w:sz w:val="28"/>
          <w:szCs w:val="28"/>
          <w:vertAlign w:val="superscript"/>
        </w:rPr>
        <w:t>3</w:t>
      </w:r>
      <w:r w:rsidRPr="009F3B7B">
        <w:rPr>
          <w:sz w:val="28"/>
          <w:szCs w:val="28"/>
        </w:rPr>
        <w:t>/</w:t>
      </w:r>
      <w:proofErr w:type="spellStart"/>
      <w:r w:rsidRPr="009F3B7B">
        <w:rPr>
          <w:sz w:val="28"/>
          <w:szCs w:val="28"/>
        </w:rPr>
        <w:t>сут</w:t>
      </w:r>
      <w:proofErr w:type="spellEnd"/>
      <w:r w:rsidRPr="009F3B7B">
        <w:rPr>
          <w:sz w:val="28"/>
          <w:szCs w:val="28"/>
        </w:rPr>
        <w:t>.  Среднегодовое потребление воды сос</w:t>
      </w:r>
      <w:r w:rsidR="00E43DD1" w:rsidRPr="009F3B7B">
        <w:rPr>
          <w:sz w:val="28"/>
          <w:szCs w:val="28"/>
        </w:rPr>
        <w:t>тавляет 225</w:t>
      </w:r>
      <w:r w:rsidRPr="009F3B7B">
        <w:rPr>
          <w:sz w:val="28"/>
          <w:szCs w:val="28"/>
        </w:rPr>
        <w:t>м</w:t>
      </w:r>
      <w:r w:rsidRPr="009F3B7B">
        <w:rPr>
          <w:sz w:val="28"/>
          <w:szCs w:val="28"/>
          <w:vertAlign w:val="superscript"/>
        </w:rPr>
        <w:t>3</w:t>
      </w:r>
      <w:r w:rsidRPr="009F3B7B">
        <w:rPr>
          <w:sz w:val="28"/>
          <w:szCs w:val="28"/>
        </w:rPr>
        <w:t>/</w:t>
      </w:r>
      <w:proofErr w:type="spellStart"/>
      <w:r w:rsidRPr="009F3B7B">
        <w:rPr>
          <w:sz w:val="28"/>
          <w:szCs w:val="28"/>
        </w:rPr>
        <w:t>сут</w:t>
      </w:r>
      <w:proofErr w:type="spellEnd"/>
      <w:r w:rsidRPr="009F3B7B">
        <w:rPr>
          <w:sz w:val="28"/>
          <w:szCs w:val="28"/>
        </w:rPr>
        <w:t xml:space="preserve">.  </w:t>
      </w:r>
    </w:p>
    <w:p w14:paraId="0583BC24" w14:textId="4F771EFB" w:rsidR="00E87F8A" w:rsidRPr="009F3B7B" w:rsidRDefault="00E87F8A" w:rsidP="00B747C8">
      <w:pPr>
        <w:spacing w:line="276" w:lineRule="auto"/>
        <w:rPr>
          <w:sz w:val="28"/>
          <w:szCs w:val="28"/>
        </w:rPr>
      </w:pPr>
      <w:r w:rsidRPr="009F3B7B">
        <w:rPr>
          <w:sz w:val="28"/>
          <w:szCs w:val="28"/>
        </w:rPr>
        <w:t>Данные эксплуатации водозаборных сооружений и НС 2го подъёма, системы водоснабжения с. Пивовариха в целом за 201</w:t>
      </w:r>
      <w:r w:rsidR="00ED3B23" w:rsidRPr="009F3B7B">
        <w:rPr>
          <w:sz w:val="28"/>
          <w:szCs w:val="28"/>
        </w:rPr>
        <w:t>6</w:t>
      </w:r>
      <w:r w:rsidRPr="009F3B7B">
        <w:rPr>
          <w:sz w:val="28"/>
          <w:szCs w:val="28"/>
        </w:rPr>
        <w:t>-201</w:t>
      </w:r>
      <w:r w:rsidR="007348E1" w:rsidRPr="009F3B7B">
        <w:rPr>
          <w:sz w:val="28"/>
          <w:szCs w:val="28"/>
        </w:rPr>
        <w:t>9</w:t>
      </w:r>
      <w:r w:rsidRPr="009F3B7B">
        <w:rPr>
          <w:sz w:val="28"/>
          <w:szCs w:val="28"/>
        </w:rPr>
        <w:t xml:space="preserve"> г. свидетельствуют о том, что объем потребления воды населением постепенно растет, максимальный </w:t>
      </w:r>
      <w:proofErr w:type="spellStart"/>
      <w:r w:rsidRPr="009F3B7B">
        <w:rPr>
          <w:sz w:val="28"/>
          <w:szCs w:val="28"/>
        </w:rPr>
        <w:t>водоразбор</w:t>
      </w:r>
      <w:proofErr w:type="spellEnd"/>
      <w:r w:rsidRPr="009F3B7B">
        <w:rPr>
          <w:sz w:val="28"/>
          <w:szCs w:val="28"/>
        </w:rPr>
        <w:t xml:space="preserve"> осуществляется в летний поливочный период. </w:t>
      </w:r>
    </w:p>
    <w:p w14:paraId="6334449A" w14:textId="77777777" w:rsidR="000B7787" w:rsidRPr="009F3B7B" w:rsidRDefault="000B7787" w:rsidP="00B747C8">
      <w:pPr>
        <w:spacing w:line="276" w:lineRule="auto"/>
        <w:rPr>
          <w:b/>
          <w:bCs/>
          <w:i/>
          <w:iCs/>
          <w:sz w:val="28"/>
          <w:szCs w:val="28"/>
        </w:rPr>
      </w:pPr>
    </w:p>
    <w:p w14:paraId="3B797856" w14:textId="06B4DAA3" w:rsidR="00B21BB5" w:rsidRPr="009F3B7B" w:rsidRDefault="00B21BB5" w:rsidP="00B747C8">
      <w:pPr>
        <w:spacing w:line="276" w:lineRule="auto"/>
        <w:rPr>
          <w:b/>
          <w:bCs/>
          <w:i/>
          <w:iCs/>
          <w:sz w:val="28"/>
          <w:szCs w:val="28"/>
        </w:rPr>
      </w:pPr>
      <w:r w:rsidRPr="009F3B7B">
        <w:rPr>
          <w:b/>
          <w:bCs/>
          <w:i/>
          <w:iCs/>
          <w:sz w:val="28"/>
          <w:szCs w:val="28"/>
        </w:rPr>
        <w:t xml:space="preserve">Деревня </w:t>
      </w:r>
      <w:proofErr w:type="spellStart"/>
      <w:r w:rsidRPr="009F3B7B">
        <w:rPr>
          <w:b/>
          <w:bCs/>
          <w:i/>
          <w:iCs/>
          <w:sz w:val="28"/>
          <w:szCs w:val="28"/>
        </w:rPr>
        <w:t>Бурдаковка</w:t>
      </w:r>
      <w:proofErr w:type="spellEnd"/>
    </w:p>
    <w:p w14:paraId="60A119F3" w14:textId="21B50413" w:rsidR="00030C60" w:rsidRPr="009F3B7B" w:rsidRDefault="00791BFD" w:rsidP="00030C60">
      <w:pPr>
        <w:spacing w:line="276" w:lineRule="auto"/>
        <w:rPr>
          <w:sz w:val="28"/>
          <w:szCs w:val="28"/>
        </w:rPr>
      </w:pPr>
      <w:bookmarkStart w:id="97" w:name="_Toc20921811"/>
      <w:r w:rsidRPr="009F3B7B">
        <w:rPr>
          <w:sz w:val="28"/>
          <w:szCs w:val="28"/>
        </w:rPr>
        <w:t>Существующие</w:t>
      </w:r>
      <w:r w:rsidRPr="009F3B7B">
        <w:rPr>
          <w:bCs/>
          <w:sz w:val="28"/>
          <w:szCs w:val="28"/>
        </w:rPr>
        <w:t xml:space="preserve"> балансы</w:t>
      </w:r>
      <w:r w:rsidRPr="009F3B7B">
        <w:rPr>
          <w:sz w:val="28"/>
          <w:szCs w:val="28"/>
        </w:rPr>
        <w:t xml:space="preserve"> производительности системы водоснабжения и потребления воды </w:t>
      </w:r>
      <w:proofErr w:type="gramStart"/>
      <w:r w:rsidR="00030C60" w:rsidRPr="009F3B7B">
        <w:rPr>
          <w:sz w:val="28"/>
          <w:szCs w:val="28"/>
        </w:rPr>
        <w:t>представлен</w:t>
      </w:r>
      <w:proofErr w:type="gramEnd"/>
      <w:r w:rsidR="00030C60" w:rsidRPr="009F3B7B">
        <w:rPr>
          <w:sz w:val="28"/>
          <w:szCs w:val="28"/>
        </w:rPr>
        <w:t xml:space="preserve"> в табл. </w:t>
      </w:r>
      <w:r w:rsidR="006C7710" w:rsidRPr="009F3B7B">
        <w:rPr>
          <w:sz w:val="28"/>
          <w:szCs w:val="28"/>
        </w:rPr>
        <w:t>38</w:t>
      </w:r>
      <w:r w:rsidR="00030C60" w:rsidRPr="009F3B7B">
        <w:rPr>
          <w:sz w:val="28"/>
          <w:szCs w:val="28"/>
        </w:rPr>
        <w:t>.</w:t>
      </w:r>
    </w:p>
    <w:p w14:paraId="6E3BF3A5" w14:textId="1DE69560" w:rsidR="00B21BB5" w:rsidRPr="009F3B7B" w:rsidRDefault="00B21BB5" w:rsidP="00B21BB5">
      <w:pPr>
        <w:spacing w:line="276" w:lineRule="auto"/>
        <w:rPr>
          <w:bCs/>
          <w:sz w:val="28"/>
          <w:szCs w:val="28"/>
        </w:rPr>
      </w:pPr>
      <w:r w:rsidRPr="009F3B7B">
        <w:rPr>
          <w:bCs/>
          <w:sz w:val="28"/>
          <w:szCs w:val="28"/>
        </w:rPr>
        <w:t xml:space="preserve">Таблица </w:t>
      </w:r>
      <w:r w:rsidR="006C7710" w:rsidRPr="009F3B7B">
        <w:rPr>
          <w:bCs/>
          <w:sz w:val="28"/>
          <w:szCs w:val="28"/>
        </w:rPr>
        <w:t>38</w:t>
      </w:r>
      <w:r w:rsidRPr="009F3B7B">
        <w:rPr>
          <w:bCs/>
          <w:sz w:val="28"/>
          <w:szCs w:val="28"/>
        </w:rPr>
        <w:t xml:space="preserve">. – </w:t>
      </w:r>
      <w:r w:rsidR="00030C60" w:rsidRPr="009F3B7B">
        <w:rPr>
          <w:sz w:val="28"/>
          <w:szCs w:val="28"/>
        </w:rPr>
        <w:t>Существующие</w:t>
      </w:r>
      <w:r w:rsidR="00030C60" w:rsidRPr="009F3B7B">
        <w:rPr>
          <w:bCs/>
          <w:sz w:val="28"/>
          <w:szCs w:val="28"/>
        </w:rPr>
        <w:t xml:space="preserve"> б</w:t>
      </w:r>
      <w:r w:rsidRPr="009F3B7B">
        <w:rPr>
          <w:bCs/>
          <w:sz w:val="28"/>
          <w:szCs w:val="28"/>
        </w:rPr>
        <w:t xml:space="preserve">алансы производительности системы водоснабжения д. </w:t>
      </w:r>
      <w:proofErr w:type="spellStart"/>
      <w:r w:rsidRPr="009F3B7B">
        <w:rPr>
          <w:bCs/>
          <w:sz w:val="28"/>
          <w:szCs w:val="28"/>
        </w:rPr>
        <w:t>Бурдаковка</w:t>
      </w:r>
      <w:proofErr w:type="spellEnd"/>
    </w:p>
    <w:tbl>
      <w:tblPr>
        <w:tblW w:w="1034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134"/>
        <w:gridCol w:w="1134"/>
        <w:gridCol w:w="1134"/>
        <w:gridCol w:w="1134"/>
        <w:gridCol w:w="1418"/>
        <w:gridCol w:w="1417"/>
        <w:gridCol w:w="1275"/>
      </w:tblGrid>
      <w:tr w:rsidR="00B21BB5" w:rsidRPr="009F3B7B" w14:paraId="59D5F236" w14:textId="77777777" w:rsidTr="00B21BB5">
        <w:trPr>
          <w:trHeight w:val="1005"/>
        </w:trPr>
        <w:tc>
          <w:tcPr>
            <w:tcW w:w="1701" w:type="dxa"/>
            <w:shd w:val="clear" w:color="auto" w:fill="C6D9F1" w:themeFill="text2" w:themeFillTint="33"/>
            <w:vAlign w:val="center"/>
            <w:hideMark/>
          </w:tcPr>
          <w:p w14:paraId="0CFEEE57" w14:textId="77777777" w:rsidR="00B21BB5" w:rsidRPr="009F3B7B" w:rsidRDefault="00B21BB5" w:rsidP="00B21BB5">
            <w:pPr>
              <w:spacing w:line="276" w:lineRule="auto"/>
              <w:ind w:firstLine="0"/>
              <w:rPr>
                <w:lang w:eastAsia="ru-RU"/>
              </w:rPr>
            </w:pPr>
            <w:r w:rsidRPr="009F3B7B">
              <w:t>Наименование населенного пункта</w:t>
            </w:r>
          </w:p>
        </w:tc>
        <w:tc>
          <w:tcPr>
            <w:tcW w:w="1134" w:type="dxa"/>
            <w:shd w:val="clear" w:color="auto" w:fill="C6D9F1" w:themeFill="text2" w:themeFillTint="33"/>
            <w:vAlign w:val="center"/>
            <w:hideMark/>
          </w:tcPr>
          <w:p w14:paraId="2B0A3A93" w14:textId="77777777" w:rsidR="00B21BB5" w:rsidRPr="009F3B7B" w:rsidRDefault="00B21BB5" w:rsidP="00B21BB5">
            <w:pPr>
              <w:spacing w:line="276" w:lineRule="auto"/>
              <w:ind w:firstLine="0"/>
            </w:pPr>
            <w:r w:rsidRPr="009F3B7B">
              <w:t>Численность потребителей</w:t>
            </w:r>
          </w:p>
          <w:p w14:paraId="4275F15E" w14:textId="77777777" w:rsidR="00B21BB5" w:rsidRPr="009F3B7B" w:rsidRDefault="00B21BB5" w:rsidP="00B21BB5">
            <w:pPr>
              <w:spacing w:line="276" w:lineRule="auto"/>
              <w:ind w:firstLine="0"/>
            </w:pPr>
            <w:r w:rsidRPr="009F3B7B">
              <w:t xml:space="preserve">2019 г., </w:t>
            </w:r>
            <w:r w:rsidRPr="009F3B7B">
              <w:lastRenderedPageBreak/>
              <w:t>чел.</w:t>
            </w:r>
          </w:p>
          <w:p w14:paraId="41B9866E" w14:textId="77777777" w:rsidR="00B21BB5" w:rsidRPr="009F3B7B" w:rsidRDefault="00B21BB5" w:rsidP="00B21BB5">
            <w:pPr>
              <w:spacing w:line="276" w:lineRule="auto"/>
              <w:ind w:firstLine="0"/>
              <w:rPr>
                <w:lang w:eastAsia="ru-RU"/>
              </w:rPr>
            </w:pPr>
          </w:p>
        </w:tc>
        <w:tc>
          <w:tcPr>
            <w:tcW w:w="1134" w:type="dxa"/>
            <w:shd w:val="clear" w:color="auto" w:fill="C6D9F1" w:themeFill="text2" w:themeFillTint="33"/>
            <w:vAlign w:val="center"/>
            <w:hideMark/>
          </w:tcPr>
          <w:p w14:paraId="0566F74A" w14:textId="77777777" w:rsidR="00B21BB5" w:rsidRPr="009F3B7B" w:rsidRDefault="00B21BB5" w:rsidP="00B21BB5">
            <w:pPr>
              <w:spacing w:line="276" w:lineRule="auto"/>
              <w:ind w:firstLine="0"/>
              <w:rPr>
                <w:lang w:eastAsia="ru-RU"/>
              </w:rPr>
            </w:pPr>
            <w:r w:rsidRPr="009F3B7B">
              <w:rPr>
                <w:bCs/>
              </w:rPr>
              <w:lastRenderedPageBreak/>
              <w:t>Потребление воды, м</w:t>
            </w:r>
            <w:r w:rsidRPr="009F3B7B">
              <w:rPr>
                <w:vertAlign w:val="superscript"/>
              </w:rPr>
              <w:t>3</w:t>
            </w:r>
            <w:r w:rsidRPr="009F3B7B">
              <w:t>/год</w:t>
            </w:r>
          </w:p>
        </w:tc>
        <w:tc>
          <w:tcPr>
            <w:tcW w:w="1134" w:type="dxa"/>
            <w:shd w:val="clear" w:color="auto" w:fill="C6D9F1" w:themeFill="text2" w:themeFillTint="33"/>
            <w:vAlign w:val="center"/>
            <w:hideMark/>
          </w:tcPr>
          <w:p w14:paraId="5A2996BE" w14:textId="77777777" w:rsidR="00B21BB5" w:rsidRPr="009F3B7B" w:rsidRDefault="00B21BB5" w:rsidP="00B21BB5">
            <w:pPr>
              <w:spacing w:line="276" w:lineRule="auto"/>
              <w:ind w:firstLine="0"/>
              <w:rPr>
                <w:lang w:eastAsia="ru-RU"/>
              </w:rPr>
            </w:pPr>
            <w:r w:rsidRPr="009F3B7B">
              <w:rPr>
                <w:bCs/>
              </w:rPr>
              <w:t>Потребление воды, м</w:t>
            </w:r>
            <w:r w:rsidRPr="009F3B7B">
              <w:rPr>
                <w:vertAlign w:val="superscript"/>
              </w:rPr>
              <w:t>3</w:t>
            </w:r>
            <w:r w:rsidRPr="009F3B7B">
              <w:t>/</w:t>
            </w:r>
            <w:proofErr w:type="spellStart"/>
            <w:r w:rsidRPr="009F3B7B">
              <w:t>сут</w:t>
            </w:r>
            <w:proofErr w:type="spellEnd"/>
            <w:r w:rsidRPr="009F3B7B">
              <w:t>.</w:t>
            </w:r>
          </w:p>
        </w:tc>
        <w:tc>
          <w:tcPr>
            <w:tcW w:w="1134" w:type="dxa"/>
            <w:shd w:val="clear" w:color="auto" w:fill="C6D9F1" w:themeFill="text2" w:themeFillTint="33"/>
          </w:tcPr>
          <w:p w14:paraId="0888CE18" w14:textId="77777777" w:rsidR="00B21BB5" w:rsidRPr="009F3B7B" w:rsidRDefault="00B21BB5" w:rsidP="00B21BB5">
            <w:pPr>
              <w:spacing w:line="276" w:lineRule="auto"/>
              <w:ind w:firstLine="0"/>
            </w:pPr>
            <w:r w:rsidRPr="009F3B7B">
              <w:rPr>
                <w:bCs/>
              </w:rPr>
              <w:t>Потребление воды, м</w:t>
            </w:r>
            <w:r w:rsidRPr="009F3B7B">
              <w:rPr>
                <w:vertAlign w:val="superscript"/>
              </w:rPr>
              <w:t>3</w:t>
            </w:r>
            <w:r w:rsidRPr="009F3B7B">
              <w:t>/</w:t>
            </w:r>
            <w:proofErr w:type="spellStart"/>
            <w:r w:rsidRPr="009F3B7B">
              <w:t>сут</w:t>
            </w:r>
            <w:proofErr w:type="spellEnd"/>
            <w:r w:rsidRPr="009F3B7B">
              <w:t>.</w:t>
            </w:r>
          </w:p>
          <w:p w14:paraId="035724BF" w14:textId="77777777" w:rsidR="00B21BB5" w:rsidRPr="009F3B7B" w:rsidRDefault="00B21BB5" w:rsidP="00B21BB5">
            <w:pPr>
              <w:spacing w:line="276" w:lineRule="auto"/>
              <w:ind w:firstLine="0"/>
              <w:rPr>
                <w:bCs/>
              </w:rPr>
            </w:pPr>
            <w:r w:rsidRPr="009F3B7B">
              <w:t>мах</w:t>
            </w:r>
          </w:p>
        </w:tc>
        <w:tc>
          <w:tcPr>
            <w:tcW w:w="1418" w:type="dxa"/>
            <w:shd w:val="clear" w:color="auto" w:fill="C6D9F1" w:themeFill="text2" w:themeFillTint="33"/>
            <w:vAlign w:val="center"/>
            <w:hideMark/>
          </w:tcPr>
          <w:p w14:paraId="41296570" w14:textId="77777777" w:rsidR="00B21BB5" w:rsidRPr="009F3B7B" w:rsidRDefault="00B21BB5" w:rsidP="00B21BB5">
            <w:pPr>
              <w:spacing w:line="276" w:lineRule="auto"/>
              <w:ind w:firstLine="0"/>
              <w:rPr>
                <w:lang w:eastAsia="ru-RU"/>
              </w:rPr>
            </w:pPr>
            <w:r w:rsidRPr="009F3B7B">
              <w:rPr>
                <w:bCs/>
              </w:rPr>
              <w:t xml:space="preserve">Удельное потребление воды, </w:t>
            </w:r>
            <w:proofErr w:type="gramStart"/>
            <w:r w:rsidRPr="009F3B7B">
              <w:rPr>
                <w:bCs/>
              </w:rPr>
              <w:t>л</w:t>
            </w:r>
            <w:proofErr w:type="gramEnd"/>
            <w:r w:rsidRPr="009F3B7B">
              <w:rPr>
                <w:bCs/>
              </w:rPr>
              <w:t>/</w:t>
            </w:r>
            <w:proofErr w:type="spellStart"/>
            <w:r w:rsidRPr="009F3B7B">
              <w:rPr>
                <w:bCs/>
              </w:rPr>
              <w:t>сут</w:t>
            </w:r>
            <w:proofErr w:type="spellEnd"/>
            <w:r w:rsidRPr="009F3B7B">
              <w:rPr>
                <w:bCs/>
              </w:rPr>
              <w:t>.</w:t>
            </w:r>
          </w:p>
        </w:tc>
        <w:tc>
          <w:tcPr>
            <w:tcW w:w="1417" w:type="dxa"/>
            <w:shd w:val="clear" w:color="auto" w:fill="C6D9F1" w:themeFill="text2" w:themeFillTint="33"/>
            <w:vAlign w:val="center"/>
            <w:hideMark/>
          </w:tcPr>
          <w:p w14:paraId="6C256069" w14:textId="77777777" w:rsidR="00B21BB5" w:rsidRPr="009F3B7B" w:rsidRDefault="00B21BB5" w:rsidP="00B21BB5">
            <w:pPr>
              <w:spacing w:line="276" w:lineRule="auto"/>
              <w:ind w:firstLine="0"/>
              <w:rPr>
                <w:lang w:eastAsia="ru-RU"/>
              </w:rPr>
            </w:pPr>
            <w:r w:rsidRPr="009F3B7B">
              <w:rPr>
                <w:bCs/>
              </w:rPr>
              <w:t>Производительность водозаборных сооружени</w:t>
            </w:r>
            <w:r w:rsidRPr="009F3B7B">
              <w:rPr>
                <w:bCs/>
              </w:rPr>
              <w:lastRenderedPageBreak/>
              <w:t>й, м</w:t>
            </w:r>
            <w:r w:rsidRPr="009F3B7B">
              <w:rPr>
                <w:vertAlign w:val="superscript"/>
              </w:rPr>
              <w:t>3</w:t>
            </w:r>
            <w:r w:rsidRPr="009F3B7B">
              <w:t>/</w:t>
            </w:r>
            <w:proofErr w:type="spellStart"/>
            <w:r w:rsidRPr="009F3B7B">
              <w:t>сут</w:t>
            </w:r>
            <w:proofErr w:type="spellEnd"/>
            <w:r w:rsidRPr="009F3B7B">
              <w:t>.</w:t>
            </w:r>
          </w:p>
        </w:tc>
        <w:tc>
          <w:tcPr>
            <w:tcW w:w="1275" w:type="dxa"/>
            <w:shd w:val="clear" w:color="auto" w:fill="C6D9F1" w:themeFill="text2" w:themeFillTint="33"/>
          </w:tcPr>
          <w:p w14:paraId="70F09D78" w14:textId="77777777" w:rsidR="00B21BB5" w:rsidRPr="009F3B7B" w:rsidRDefault="00B21BB5" w:rsidP="00B21BB5">
            <w:pPr>
              <w:spacing w:line="276" w:lineRule="auto"/>
              <w:ind w:firstLine="0"/>
              <w:rPr>
                <w:bCs/>
              </w:rPr>
            </w:pPr>
            <w:r w:rsidRPr="009F3B7B">
              <w:rPr>
                <w:bCs/>
                <w:lang w:eastAsia="ru-RU"/>
              </w:rPr>
              <w:lastRenderedPageBreak/>
              <w:t>Резерв по производительности, м</w:t>
            </w:r>
            <w:r w:rsidRPr="009F3B7B">
              <w:rPr>
                <w:bCs/>
                <w:vertAlign w:val="superscript"/>
                <w:lang w:eastAsia="ru-RU"/>
              </w:rPr>
              <w:t>3</w:t>
            </w:r>
            <w:r w:rsidRPr="009F3B7B">
              <w:rPr>
                <w:bCs/>
                <w:lang w:eastAsia="ru-RU"/>
              </w:rPr>
              <w:t>/</w:t>
            </w:r>
            <w:proofErr w:type="spellStart"/>
            <w:r w:rsidRPr="009F3B7B">
              <w:rPr>
                <w:bCs/>
                <w:lang w:eastAsia="ru-RU"/>
              </w:rPr>
              <w:t>сут</w:t>
            </w:r>
            <w:proofErr w:type="spellEnd"/>
            <w:r w:rsidRPr="009F3B7B">
              <w:rPr>
                <w:bCs/>
                <w:lang w:eastAsia="ru-RU"/>
              </w:rPr>
              <w:t>.</w:t>
            </w:r>
          </w:p>
        </w:tc>
      </w:tr>
      <w:tr w:rsidR="00B21BB5" w:rsidRPr="009F3B7B" w14:paraId="07C6CFBF" w14:textId="77777777" w:rsidTr="00B21BB5">
        <w:trPr>
          <w:trHeight w:val="525"/>
        </w:trPr>
        <w:tc>
          <w:tcPr>
            <w:tcW w:w="1701" w:type="dxa"/>
            <w:shd w:val="clear" w:color="auto" w:fill="auto"/>
            <w:vAlign w:val="center"/>
            <w:hideMark/>
          </w:tcPr>
          <w:p w14:paraId="7FB9F7ED" w14:textId="77777777" w:rsidR="00B21BB5" w:rsidRPr="009F3B7B" w:rsidRDefault="00B21BB5" w:rsidP="00B21BB5">
            <w:pPr>
              <w:spacing w:line="276" w:lineRule="auto"/>
              <w:ind w:firstLine="0"/>
              <w:rPr>
                <w:lang w:eastAsia="ru-RU"/>
              </w:rPr>
            </w:pPr>
            <w:r w:rsidRPr="009F3B7B">
              <w:lastRenderedPageBreak/>
              <w:t xml:space="preserve">д. </w:t>
            </w:r>
            <w:proofErr w:type="spellStart"/>
            <w:r w:rsidRPr="009F3B7B">
              <w:t>Бурдаковка</w:t>
            </w:r>
            <w:proofErr w:type="spellEnd"/>
          </w:p>
        </w:tc>
        <w:tc>
          <w:tcPr>
            <w:tcW w:w="1134" w:type="dxa"/>
            <w:shd w:val="clear" w:color="auto" w:fill="auto"/>
            <w:vAlign w:val="center"/>
            <w:hideMark/>
          </w:tcPr>
          <w:p w14:paraId="1C693809" w14:textId="77777777" w:rsidR="00B21BB5" w:rsidRPr="009F3B7B" w:rsidRDefault="00B21BB5" w:rsidP="00B21BB5">
            <w:pPr>
              <w:spacing w:line="276" w:lineRule="auto"/>
              <w:ind w:firstLine="0"/>
              <w:rPr>
                <w:lang w:eastAsia="ru-RU"/>
              </w:rPr>
            </w:pPr>
            <w:r w:rsidRPr="009F3B7B">
              <w:t>49</w:t>
            </w:r>
          </w:p>
        </w:tc>
        <w:tc>
          <w:tcPr>
            <w:tcW w:w="1134" w:type="dxa"/>
            <w:shd w:val="clear" w:color="auto" w:fill="auto"/>
            <w:vAlign w:val="center"/>
            <w:hideMark/>
          </w:tcPr>
          <w:p w14:paraId="0B976B58" w14:textId="77777777" w:rsidR="00B21BB5" w:rsidRPr="009F3B7B" w:rsidRDefault="00B21BB5" w:rsidP="00B21BB5">
            <w:pPr>
              <w:spacing w:line="276" w:lineRule="auto"/>
              <w:ind w:firstLine="0"/>
              <w:rPr>
                <w:lang w:eastAsia="ru-RU"/>
              </w:rPr>
            </w:pPr>
            <w:r w:rsidRPr="009F3B7B">
              <w:t>2 343,09</w:t>
            </w:r>
          </w:p>
        </w:tc>
        <w:tc>
          <w:tcPr>
            <w:tcW w:w="1134" w:type="dxa"/>
            <w:shd w:val="clear" w:color="auto" w:fill="auto"/>
            <w:vAlign w:val="center"/>
            <w:hideMark/>
          </w:tcPr>
          <w:p w14:paraId="4AFDB9AD" w14:textId="77777777" w:rsidR="00B21BB5" w:rsidRPr="009F3B7B" w:rsidRDefault="00B21BB5" w:rsidP="00B21BB5">
            <w:pPr>
              <w:spacing w:line="276" w:lineRule="auto"/>
              <w:ind w:firstLine="0"/>
              <w:rPr>
                <w:lang w:eastAsia="ru-RU"/>
              </w:rPr>
            </w:pPr>
            <w:r w:rsidRPr="009F3B7B">
              <w:t>6,42</w:t>
            </w:r>
          </w:p>
        </w:tc>
        <w:tc>
          <w:tcPr>
            <w:tcW w:w="1134" w:type="dxa"/>
          </w:tcPr>
          <w:p w14:paraId="02C91039" w14:textId="77777777" w:rsidR="00B21BB5" w:rsidRPr="009F3B7B" w:rsidRDefault="00B21BB5" w:rsidP="00B21BB5">
            <w:pPr>
              <w:spacing w:line="276" w:lineRule="auto"/>
              <w:ind w:firstLine="0"/>
            </w:pPr>
          </w:p>
          <w:p w14:paraId="767FFD2C" w14:textId="77777777" w:rsidR="00B21BB5" w:rsidRPr="009F3B7B" w:rsidRDefault="00B21BB5" w:rsidP="00B21BB5">
            <w:pPr>
              <w:spacing w:line="276" w:lineRule="auto"/>
              <w:ind w:firstLine="0"/>
            </w:pPr>
            <w:r w:rsidRPr="009F3B7B">
              <w:t>34,7</w:t>
            </w:r>
          </w:p>
        </w:tc>
        <w:tc>
          <w:tcPr>
            <w:tcW w:w="1418" w:type="dxa"/>
            <w:shd w:val="clear" w:color="auto" w:fill="auto"/>
            <w:vAlign w:val="center"/>
            <w:hideMark/>
          </w:tcPr>
          <w:p w14:paraId="2720701B" w14:textId="77777777" w:rsidR="00B21BB5" w:rsidRPr="009F3B7B" w:rsidRDefault="00B21BB5" w:rsidP="00B21BB5">
            <w:pPr>
              <w:spacing w:line="276" w:lineRule="auto"/>
              <w:ind w:firstLine="0"/>
              <w:rPr>
                <w:lang w:eastAsia="ru-RU"/>
              </w:rPr>
            </w:pPr>
            <w:r w:rsidRPr="009F3B7B">
              <w:t>131,0</w:t>
            </w:r>
          </w:p>
        </w:tc>
        <w:tc>
          <w:tcPr>
            <w:tcW w:w="1417" w:type="dxa"/>
            <w:shd w:val="clear" w:color="auto" w:fill="auto"/>
            <w:vAlign w:val="center"/>
            <w:hideMark/>
          </w:tcPr>
          <w:p w14:paraId="2279949A" w14:textId="77777777" w:rsidR="00B21BB5" w:rsidRPr="009F3B7B" w:rsidRDefault="00B21BB5" w:rsidP="00B21BB5">
            <w:pPr>
              <w:spacing w:line="276" w:lineRule="auto"/>
              <w:ind w:firstLine="0"/>
              <w:rPr>
                <w:lang w:eastAsia="ru-RU"/>
              </w:rPr>
            </w:pPr>
            <w:r w:rsidRPr="009F3B7B">
              <w:t>240</w:t>
            </w:r>
          </w:p>
        </w:tc>
        <w:tc>
          <w:tcPr>
            <w:tcW w:w="1275" w:type="dxa"/>
          </w:tcPr>
          <w:p w14:paraId="2D4694CA" w14:textId="77777777" w:rsidR="00B21BB5" w:rsidRPr="009F3B7B" w:rsidRDefault="00B21BB5" w:rsidP="00B21BB5">
            <w:pPr>
              <w:spacing w:line="276" w:lineRule="auto"/>
              <w:ind w:firstLine="0"/>
            </w:pPr>
            <w:r w:rsidRPr="009F3B7B">
              <w:t>108,99</w:t>
            </w:r>
          </w:p>
        </w:tc>
      </w:tr>
    </w:tbl>
    <w:p w14:paraId="064F6368" w14:textId="77777777" w:rsidR="000B7787" w:rsidRPr="009F3B7B" w:rsidRDefault="000B7787" w:rsidP="00B21BB5">
      <w:pPr>
        <w:spacing w:line="276" w:lineRule="auto"/>
        <w:rPr>
          <w:b/>
          <w:bCs/>
          <w:i/>
          <w:iCs/>
          <w:sz w:val="28"/>
          <w:szCs w:val="28"/>
        </w:rPr>
      </w:pPr>
    </w:p>
    <w:p w14:paraId="7E584443" w14:textId="6738BA49" w:rsidR="00030C60" w:rsidRPr="009F3B7B" w:rsidRDefault="00030C60" w:rsidP="00B21BB5">
      <w:pPr>
        <w:spacing w:line="276" w:lineRule="auto"/>
        <w:rPr>
          <w:b/>
          <w:bCs/>
          <w:i/>
          <w:iCs/>
          <w:sz w:val="28"/>
          <w:szCs w:val="28"/>
        </w:rPr>
      </w:pPr>
      <w:r w:rsidRPr="009F3B7B">
        <w:rPr>
          <w:b/>
          <w:bCs/>
          <w:i/>
          <w:iCs/>
          <w:sz w:val="28"/>
          <w:szCs w:val="28"/>
        </w:rPr>
        <w:t xml:space="preserve">Деревня </w:t>
      </w:r>
      <w:proofErr w:type="spellStart"/>
      <w:r w:rsidRPr="009F3B7B">
        <w:rPr>
          <w:b/>
          <w:bCs/>
          <w:i/>
          <w:iCs/>
          <w:sz w:val="28"/>
          <w:szCs w:val="28"/>
        </w:rPr>
        <w:t>Новолисиха</w:t>
      </w:r>
      <w:proofErr w:type="spellEnd"/>
    </w:p>
    <w:p w14:paraId="604D5522" w14:textId="79546425" w:rsidR="00B21BB5" w:rsidRPr="009F3B7B" w:rsidRDefault="00791BFD" w:rsidP="00B21BB5">
      <w:pPr>
        <w:spacing w:line="276" w:lineRule="auto"/>
        <w:rPr>
          <w:sz w:val="28"/>
          <w:szCs w:val="28"/>
        </w:rPr>
      </w:pPr>
      <w:r w:rsidRPr="009F3B7B">
        <w:rPr>
          <w:sz w:val="28"/>
          <w:szCs w:val="28"/>
        </w:rPr>
        <w:t>Существующие</w:t>
      </w:r>
      <w:r w:rsidRPr="009F3B7B">
        <w:rPr>
          <w:bCs/>
          <w:sz w:val="28"/>
          <w:szCs w:val="28"/>
        </w:rPr>
        <w:t xml:space="preserve"> балансы</w:t>
      </w:r>
      <w:r w:rsidRPr="009F3B7B">
        <w:rPr>
          <w:sz w:val="28"/>
          <w:szCs w:val="28"/>
        </w:rPr>
        <w:t xml:space="preserve"> производительности системы водоснабжения и потребления воды</w:t>
      </w:r>
      <w:r w:rsidR="00B21BB5" w:rsidRPr="009F3B7B">
        <w:rPr>
          <w:sz w:val="28"/>
          <w:szCs w:val="28"/>
        </w:rPr>
        <w:t xml:space="preserve"> </w:t>
      </w:r>
      <w:proofErr w:type="gramStart"/>
      <w:r w:rsidR="00B21BB5" w:rsidRPr="009F3B7B">
        <w:rPr>
          <w:sz w:val="28"/>
          <w:szCs w:val="28"/>
        </w:rPr>
        <w:t>представлен</w:t>
      </w:r>
      <w:proofErr w:type="gramEnd"/>
      <w:r w:rsidR="00B21BB5" w:rsidRPr="009F3B7B">
        <w:rPr>
          <w:sz w:val="28"/>
          <w:szCs w:val="28"/>
        </w:rPr>
        <w:t xml:space="preserve"> в табл. </w:t>
      </w:r>
      <w:r w:rsidR="006C7710" w:rsidRPr="009F3B7B">
        <w:rPr>
          <w:sz w:val="28"/>
          <w:szCs w:val="28"/>
        </w:rPr>
        <w:t>39</w:t>
      </w:r>
      <w:r w:rsidR="00B21BB5" w:rsidRPr="009F3B7B">
        <w:rPr>
          <w:sz w:val="28"/>
          <w:szCs w:val="28"/>
        </w:rPr>
        <w:t>.</w:t>
      </w:r>
    </w:p>
    <w:p w14:paraId="13D2DED5" w14:textId="77777777" w:rsidR="000B7787" w:rsidRPr="009F3B7B" w:rsidRDefault="000B7787" w:rsidP="00B21BB5">
      <w:pPr>
        <w:spacing w:line="276" w:lineRule="auto"/>
        <w:rPr>
          <w:bCs/>
          <w:sz w:val="28"/>
          <w:szCs w:val="28"/>
        </w:rPr>
      </w:pPr>
    </w:p>
    <w:p w14:paraId="11C7DF42" w14:textId="64C86757" w:rsidR="00B21BB5" w:rsidRPr="009F3B7B" w:rsidRDefault="00B21BB5" w:rsidP="00B21BB5">
      <w:pPr>
        <w:spacing w:line="276" w:lineRule="auto"/>
        <w:rPr>
          <w:bCs/>
          <w:sz w:val="28"/>
          <w:szCs w:val="28"/>
        </w:rPr>
      </w:pPr>
      <w:r w:rsidRPr="009F3B7B">
        <w:rPr>
          <w:bCs/>
          <w:sz w:val="28"/>
          <w:szCs w:val="28"/>
        </w:rPr>
        <w:t xml:space="preserve">Таблица </w:t>
      </w:r>
      <w:r w:rsidR="006C7710" w:rsidRPr="009F3B7B">
        <w:rPr>
          <w:bCs/>
          <w:sz w:val="28"/>
          <w:szCs w:val="28"/>
        </w:rPr>
        <w:t>39</w:t>
      </w:r>
      <w:r w:rsidRPr="009F3B7B">
        <w:rPr>
          <w:bCs/>
          <w:sz w:val="28"/>
          <w:szCs w:val="28"/>
        </w:rPr>
        <w:t xml:space="preserve">. – Существующие балансы производительности системы водоснабжения д. </w:t>
      </w:r>
      <w:proofErr w:type="spellStart"/>
      <w:r w:rsidRPr="009F3B7B">
        <w:rPr>
          <w:bCs/>
          <w:sz w:val="28"/>
          <w:szCs w:val="28"/>
        </w:rPr>
        <w:t>Новолисиха</w:t>
      </w:r>
      <w:proofErr w:type="spellEnd"/>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1134"/>
        <w:gridCol w:w="1134"/>
        <w:gridCol w:w="1134"/>
        <w:gridCol w:w="1134"/>
        <w:gridCol w:w="1418"/>
        <w:gridCol w:w="1417"/>
        <w:gridCol w:w="1276"/>
      </w:tblGrid>
      <w:tr w:rsidR="00B21BB5" w:rsidRPr="009F3B7B" w14:paraId="318CA0CB" w14:textId="77777777" w:rsidTr="00030C60">
        <w:trPr>
          <w:trHeight w:val="995"/>
        </w:trPr>
        <w:tc>
          <w:tcPr>
            <w:tcW w:w="1696" w:type="dxa"/>
            <w:shd w:val="clear" w:color="auto" w:fill="C6D9F1" w:themeFill="text2" w:themeFillTint="33"/>
            <w:vAlign w:val="center"/>
            <w:hideMark/>
          </w:tcPr>
          <w:p w14:paraId="3BCC9BA7" w14:textId="77777777" w:rsidR="00B21BB5" w:rsidRPr="009F3B7B" w:rsidRDefault="00B21BB5" w:rsidP="00030C60">
            <w:pPr>
              <w:spacing w:line="276" w:lineRule="auto"/>
              <w:ind w:firstLine="0"/>
              <w:rPr>
                <w:szCs w:val="24"/>
                <w:lang w:eastAsia="ru-RU"/>
              </w:rPr>
            </w:pPr>
            <w:r w:rsidRPr="009F3B7B">
              <w:rPr>
                <w:szCs w:val="24"/>
                <w:lang w:eastAsia="ru-RU"/>
              </w:rPr>
              <w:t>Наименование населенного пункта</w:t>
            </w:r>
          </w:p>
        </w:tc>
        <w:tc>
          <w:tcPr>
            <w:tcW w:w="1134" w:type="dxa"/>
            <w:shd w:val="clear" w:color="auto" w:fill="C6D9F1" w:themeFill="text2" w:themeFillTint="33"/>
            <w:vAlign w:val="center"/>
            <w:hideMark/>
          </w:tcPr>
          <w:p w14:paraId="337C23BF" w14:textId="77777777" w:rsidR="00B21BB5" w:rsidRPr="009F3B7B" w:rsidRDefault="00B21BB5" w:rsidP="00030C60">
            <w:pPr>
              <w:spacing w:line="276" w:lineRule="auto"/>
              <w:ind w:firstLine="0"/>
              <w:rPr>
                <w:szCs w:val="24"/>
                <w:lang w:eastAsia="ru-RU"/>
              </w:rPr>
            </w:pPr>
            <w:r w:rsidRPr="009F3B7B">
              <w:rPr>
                <w:szCs w:val="24"/>
                <w:lang w:eastAsia="ru-RU"/>
              </w:rPr>
              <w:t>Численность потребителей на 2019г.,</w:t>
            </w:r>
          </w:p>
          <w:p w14:paraId="3C741434" w14:textId="77777777" w:rsidR="00B21BB5" w:rsidRPr="009F3B7B" w:rsidRDefault="00B21BB5" w:rsidP="00030C60">
            <w:pPr>
              <w:spacing w:line="276" w:lineRule="auto"/>
              <w:ind w:firstLine="0"/>
              <w:rPr>
                <w:szCs w:val="24"/>
                <w:lang w:eastAsia="ru-RU"/>
              </w:rPr>
            </w:pPr>
            <w:r w:rsidRPr="009F3B7B">
              <w:rPr>
                <w:szCs w:val="24"/>
                <w:lang w:eastAsia="ru-RU"/>
              </w:rPr>
              <w:t>чел.</w:t>
            </w:r>
          </w:p>
        </w:tc>
        <w:tc>
          <w:tcPr>
            <w:tcW w:w="1134" w:type="dxa"/>
            <w:shd w:val="clear" w:color="auto" w:fill="C6D9F1" w:themeFill="text2" w:themeFillTint="33"/>
            <w:vAlign w:val="center"/>
            <w:hideMark/>
          </w:tcPr>
          <w:p w14:paraId="4C37E31C" w14:textId="77777777" w:rsidR="00B21BB5" w:rsidRPr="009F3B7B" w:rsidRDefault="00B21BB5" w:rsidP="00030C60">
            <w:pPr>
              <w:spacing w:line="276" w:lineRule="auto"/>
              <w:ind w:firstLine="0"/>
              <w:rPr>
                <w:szCs w:val="24"/>
                <w:lang w:eastAsia="ru-RU"/>
              </w:rPr>
            </w:pPr>
            <w:r w:rsidRPr="009F3B7B">
              <w:rPr>
                <w:bCs/>
                <w:szCs w:val="24"/>
                <w:lang w:eastAsia="ru-RU"/>
              </w:rPr>
              <w:t>Потребление воды, м</w:t>
            </w:r>
            <w:r w:rsidRPr="009F3B7B">
              <w:rPr>
                <w:szCs w:val="24"/>
                <w:vertAlign w:val="superscript"/>
                <w:lang w:eastAsia="ru-RU"/>
              </w:rPr>
              <w:t>3</w:t>
            </w:r>
            <w:r w:rsidRPr="009F3B7B">
              <w:rPr>
                <w:szCs w:val="24"/>
                <w:lang w:eastAsia="ru-RU"/>
              </w:rPr>
              <w:t>/год</w:t>
            </w:r>
          </w:p>
        </w:tc>
        <w:tc>
          <w:tcPr>
            <w:tcW w:w="1134" w:type="dxa"/>
            <w:shd w:val="clear" w:color="auto" w:fill="C6D9F1" w:themeFill="text2" w:themeFillTint="33"/>
            <w:vAlign w:val="center"/>
            <w:hideMark/>
          </w:tcPr>
          <w:p w14:paraId="1710894F" w14:textId="77777777" w:rsidR="00B21BB5" w:rsidRPr="009F3B7B" w:rsidRDefault="00B21BB5" w:rsidP="00030C60">
            <w:pPr>
              <w:spacing w:line="276" w:lineRule="auto"/>
              <w:ind w:firstLine="0"/>
              <w:rPr>
                <w:szCs w:val="24"/>
                <w:lang w:eastAsia="ru-RU"/>
              </w:rPr>
            </w:pPr>
            <w:r w:rsidRPr="009F3B7B">
              <w:rPr>
                <w:bCs/>
                <w:szCs w:val="24"/>
                <w:lang w:eastAsia="ru-RU"/>
              </w:rPr>
              <w:t>Потребление воды, м</w:t>
            </w:r>
            <w:r w:rsidRPr="009F3B7B">
              <w:rPr>
                <w:szCs w:val="24"/>
                <w:vertAlign w:val="superscript"/>
                <w:lang w:eastAsia="ru-RU"/>
              </w:rPr>
              <w:t>3</w:t>
            </w:r>
            <w:r w:rsidRPr="009F3B7B">
              <w:rPr>
                <w:szCs w:val="24"/>
                <w:lang w:eastAsia="ru-RU"/>
              </w:rPr>
              <w:t>/</w:t>
            </w:r>
            <w:proofErr w:type="spellStart"/>
            <w:r w:rsidRPr="009F3B7B">
              <w:rPr>
                <w:szCs w:val="24"/>
                <w:lang w:eastAsia="ru-RU"/>
              </w:rPr>
              <w:t>сут</w:t>
            </w:r>
            <w:proofErr w:type="spellEnd"/>
            <w:r w:rsidRPr="009F3B7B">
              <w:rPr>
                <w:szCs w:val="24"/>
                <w:lang w:eastAsia="ru-RU"/>
              </w:rPr>
              <w:t>.</w:t>
            </w:r>
          </w:p>
        </w:tc>
        <w:tc>
          <w:tcPr>
            <w:tcW w:w="1134" w:type="dxa"/>
            <w:shd w:val="clear" w:color="auto" w:fill="C6D9F1" w:themeFill="text2" w:themeFillTint="33"/>
          </w:tcPr>
          <w:p w14:paraId="707050E5" w14:textId="77777777" w:rsidR="00B21BB5" w:rsidRPr="009F3B7B" w:rsidRDefault="00B21BB5" w:rsidP="00030C60">
            <w:pPr>
              <w:spacing w:line="276" w:lineRule="auto"/>
              <w:ind w:firstLine="0"/>
              <w:rPr>
                <w:szCs w:val="24"/>
                <w:lang w:eastAsia="ru-RU"/>
              </w:rPr>
            </w:pPr>
            <w:r w:rsidRPr="009F3B7B">
              <w:rPr>
                <w:bCs/>
                <w:szCs w:val="24"/>
                <w:lang w:eastAsia="ru-RU"/>
              </w:rPr>
              <w:t>Потребление воды, м</w:t>
            </w:r>
            <w:r w:rsidRPr="009F3B7B">
              <w:rPr>
                <w:szCs w:val="24"/>
                <w:vertAlign w:val="superscript"/>
                <w:lang w:eastAsia="ru-RU"/>
              </w:rPr>
              <w:t>3</w:t>
            </w:r>
            <w:r w:rsidRPr="009F3B7B">
              <w:rPr>
                <w:szCs w:val="24"/>
                <w:lang w:eastAsia="ru-RU"/>
              </w:rPr>
              <w:t>/</w:t>
            </w:r>
            <w:proofErr w:type="spellStart"/>
            <w:r w:rsidRPr="009F3B7B">
              <w:rPr>
                <w:szCs w:val="24"/>
                <w:lang w:eastAsia="ru-RU"/>
              </w:rPr>
              <w:t>сут</w:t>
            </w:r>
            <w:proofErr w:type="spellEnd"/>
            <w:r w:rsidRPr="009F3B7B">
              <w:rPr>
                <w:szCs w:val="24"/>
                <w:lang w:eastAsia="ru-RU"/>
              </w:rPr>
              <w:t>.</w:t>
            </w:r>
          </w:p>
          <w:p w14:paraId="1FDC600C" w14:textId="77777777" w:rsidR="00B21BB5" w:rsidRPr="009F3B7B" w:rsidRDefault="00B21BB5" w:rsidP="00030C60">
            <w:pPr>
              <w:spacing w:line="276" w:lineRule="auto"/>
              <w:ind w:firstLine="0"/>
              <w:rPr>
                <w:bCs/>
                <w:szCs w:val="24"/>
                <w:lang w:eastAsia="ru-RU"/>
              </w:rPr>
            </w:pPr>
            <w:r w:rsidRPr="009F3B7B">
              <w:rPr>
                <w:szCs w:val="24"/>
                <w:lang w:eastAsia="ru-RU"/>
              </w:rPr>
              <w:t>мах</w:t>
            </w:r>
          </w:p>
        </w:tc>
        <w:tc>
          <w:tcPr>
            <w:tcW w:w="1418" w:type="dxa"/>
            <w:shd w:val="clear" w:color="auto" w:fill="C6D9F1" w:themeFill="text2" w:themeFillTint="33"/>
            <w:vAlign w:val="center"/>
            <w:hideMark/>
          </w:tcPr>
          <w:p w14:paraId="645D73C4" w14:textId="77777777" w:rsidR="00B21BB5" w:rsidRPr="009F3B7B" w:rsidRDefault="00B21BB5" w:rsidP="00030C60">
            <w:pPr>
              <w:spacing w:line="276" w:lineRule="auto"/>
              <w:ind w:firstLine="0"/>
              <w:rPr>
                <w:szCs w:val="24"/>
                <w:lang w:eastAsia="ru-RU"/>
              </w:rPr>
            </w:pPr>
            <w:r w:rsidRPr="009F3B7B">
              <w:rPr>
                <w:bCs/>
                <w:szCs w:val="24"/>
                <w:lang w:eastAsia="ru-RU"/>
              </w:rPr>
              <w:t xml:space="preserve">Удельное потребление воды, </w:t>
            </w:r>
            <w:proofErr w:type="gramStart"/>
            <w:r w:rsidRPr="009F3B7B">
              <w:rPr>
                <w:bCs/>
                <w:szCs w:val="24"/>
                <w:lang w:eastAsia="ru-RU"/>
              </w:rPr>
              <w:t>л</w:t>
            </w:r>
            <w:proofErr w:type="gramEnd"/>
            <w:r w:rsidRPr="009F3B7B">
              <w:rPr>
                <w:bCs/>
                <w:szCs w:val="24"/>
                <w:lang w:eastAsia="ru-RU"/>
              </w:rPr>
              <w:t>/</w:t>
            </w:r>
            <w:proofErr w:type="spellStart"/>
            <w:r w:rsidRPr="009F3B7B">
              <w:rPr>
                <w:bCs/>
                <w:szCs w:val="24"/>
                <w:lang w:eastAsia="ru-RU"/>
              </w:rPr>
              <w:t>сут</w:t>
            </w:r>
            <w:proofErr w:type="spellEnd"/>
            <w:r w:rsidRPr="009F3B7B">
              <w:rPr>
                <w:bCs/>
                <w:szCs w:val="24"/>
                <w:lang w:eastAsia="ru-RU"/>
              </w:rPr>
              <w:t>.</w:t>
            </w:r>
          </w:p>
        </w:tc>
        <w:tc>
          <w:tcPr>
            <w:tcW w:w="1417" w:type="dxa"/>
            <w:shd w:val="clear" w:color="auto" w:fill="C6D9F1" w:themeFill="text2" w:themeFillTint="33"/>
            <w:vAlign w:val="center"/>
            <w:hideMark/>
          </w:tcPr>
          <w:p w14:paraId="702F0403" w14:textId="77777777" w:rsidR="00B21BB5" w:rsidRPr="009F3B7B" w:rsidRDefault="00B21BB5" w:rsidP="00030C60">
            <w:pPr>
              <w:spacing w:line="276" w:lineRule="auto"/>
              <w:ind w:firstLine="0"/>
              <w:rPr>
                <w:szCs w:val="24"/>
                <w:lang w:eastAsia="ru-RU"/>
              </w:rPr>
            </w:pPr>
            <w:r w:rsidRPr="009F3B7B">
              <w:rPr>
                <w:bCs/>
                <w:szCs w:val="24"/>
                <w:lang w:eastAsia="ru-RU"/>
              </w:rPr>
              <w:t>Производительность водозаборных сооружений, м</w:t>
            </w:r>
            <w:r w:rsidRPr="009F3B7B">
              <w:rPr>
                <w:szCs w:val="24"/>
                <w:vertAlign w:val="superscript"/>
                <w:lang w:eastAsia="ru-RU"/>
              </w:rPr>
              <w:t>3</w:t>
            </w:r>
            <w:r w:rsidRPr="009F3B7B">
              <w:rPr>
                <w:szCs w:val="24"/>
                <w:lang w:eastAsia="ru-RU"/>
              </w:rPr>
              <w:t>/</w:t>
            </w:r>
            <w:proofErr w:type="spellStart"/>
            <w:r w:rsidRPr="009F3B7B">
              <w:rPr>
                <w:szCs w:val="24"/>
                <w:lang w:eastAsia="ru-RU"/>
              </w:rPr>
              <w:t>сут</w:t>
            </w:r>
            <w:proofErr w:type="spellEnd"/>
            <w:r w:rsidRPr="009F3B7B">
              <w:rPr>
                <w:szCs w:val="24"/>
                <w:lang w:eastAsia="ru-RU"/>
              </w:rPr>
              <w:t>.</w:t>
            </w:r>
          </w:p>
        </w:tc>
        <w:tc>
          <w:tcPr>
            <w:tcW w:w="1276" w:type="dxa"/>
            <w:shd w:val="clear" w:color="auto" w:fill="C6D9F1" w:themeFill="text2" w:themeFillTint="33"/>
          </w:tcPr>
          <w:p w14:paraId="56B9D0D0" w14:textId="77777777" w:rsidR="00B21BB5" w:rsidRPr="009F3B7B" w:rsidRDefault="00B21BB5" w:rsidP="00030C60">
            <w:pPr>
              <w:spacing w:line="276" w:lineRule="auto"/>
              <w:ind w:firstLine="0"/>
              <w:rPr>
                <w:bCs/>
                <w:szCs w:val="24"/>
                <w:lang w:eastAsia="ru-RU"/>
              </w:rPr>
            </w:pPr>
            <w:r w:rsidRPr="009F3B7B">
              <w:rPr>
                <w:bCs/>
                <w:szCs w:val="24"/>
                <w:lang w:eastAsia="ru-RU"/>
              </w:rPr>
              <w:t>Резерв по производительности, м</w:t>
            </w:r>
            <w:r w:rsidRPr="009F3B7B">
              <w:rPr>
                <w:bCs/>
                <w:szCs w:val="24"/>
                <w:vertAlign w:val="superscript"/>
                <w:lang w:eastAsia="ru-RU"/>
              </w:rPr>
              <w:t>3</w:t>
            </w:r>
            <w:r w:rsidRPr="009F3B7B">
              <w:rPr>
                <w:bCs/>
                <w:szCs w:val="24"/>
                <w:lang w:eastAsia="ru-RU"/>
              </w:rPr>
              <w:t>/</w:t>
            </w:r>
            <w:proofErr w:type="spellStart"/>
            <w:r w:rsidRPr="009F3B7B">
              <w:rPr>
                <w:bCs/>
                <w:szCs w:val="24"/>
                <w:lang w:eastAsia="ru-RU"/>
              </w:rPr>
              <w:t>сут</w:t>
            </w:r>
            <w:proofErr w:type="spellEnd"/>
            <w:r w:rsidRPr="009F3B7B">
              <w:rPr>
                <w:bCs/>
                <w:szCs w:val="24"/>
                <w:lang w:eastAsia="ru-RU"/>
              </w:rPr>
              <w:t>.</w:t>
            </w:r>
          </w:p>
        </w:tc>
      </w:tr>
      <w:tr w:rsidR="00B21BB5" w:rsidRPr="009F3B7B" w14:paraId="4E279B08" w14:textId="77777777" w:rsidTr="00030C60">
        <w:trPr>
          <w:trHeight w:val="149"/>
        </w:trPr>
        <w:tc>
          <w:tcPr>
            <w:tcW w:w="1696" w:type="dxa"/>
            <w:shd w:val="clear" w:color="auto" w:fill="auto"/>
            <w:vAlign w:val="center"/>
            <w:hideMark/>
          </w:tcPr>
          <w:p w14:paraId="7B014E6E" w14:textId="77777777" w:rsidR="00B21BB5" w:rsidRPr="009F3B7B" w:rsidRDefault="00B21BB5" w:rsidP="00030C60">
            <w:pPr>
              <w:spacing w:line="276" w:lineRule="auto"/>
              <w:ind w:firstLine="0"/>
              <w:rPr>
                <w:szCs w:val="24"/>
                <w:lang w:eastAsia="ru-RU"/>
              </w:rPr>
            </w:pPr>
            <w:r w:rsidRPr="009F3B7B">
              <w:rPr>
                <w:szCs w:val="24"/>
                <w:lang w:eastAsia="ru-RU"/>
              </w:rPr>
              <w:t xml:space="preserve">д. </w:t>
            </w:r>
            <w:proofErr w:type="spellStart"/>
            <w:r w:rsidRPr="009F3B7B">
              <w:rPr>
                <w:szCs w:val="24"/>
                <w:lang w:eastAsia="ru-RU"/>
              </w:rPr>
              <w:t>Новолисиха</w:t>
            </w:r>
            <w:proofErr w:type="spellEnd"/>
          </w:p>
        </w:tc>
        <w:tc>
          <w:tcPr>
            <w:tcW w:w="1134" w:type="dxa"/>
            <w:shd w:val="clear" w:color="auto" w:fill="auto"/>
            <w:vAlign w:val="center"/>
            <w:hideMark/>
          </w:tcPr>
          <w:p w14:paraId="7C2AC51F" w14:textId="77777777" w:rsidR="00B21BB5" w:rsidRPr="009F3B7B" w:rsidRDefault="00B21BB5" w:rsidP="00030C60">
            <w:pPr>
              <w:spacing w:line="276" w:lineRule="auto"/>
              <w:ind w:firstLine="0"/>
              <w:rPr>
                <w:szCs w:val="24"/>
                <w:lang w:eastAsia="ru-RU"/>
              </w:rPr>
            </w:pPr>
            <w:r w:rsidRPr="009F3B7B">
              <w:rPr>
                <w:szCs w:val="24"/>
                <w:lang w:eastAsia="ru-RU"/>
              </w:rPr>
              <w:t>131</w:t>
            </w:r>
          </w:p>
        </w:tc>
        <w:tc>
          <w:tcPr>
            <w:tcW w:w="1134" w:type="dxa"/>
            <w:shd w:val="clear" w:color="auto" w:fill="auto"/>
            <w:vAlign w:val="center"/>
            <w:hideMark/>
          </w:tcPr>
          <w:p w14:paraId="0FD93D83" w14:textId="77777777" w:rsidR="00B21BB5" w:rsidRPr="009F3B7B" w:rsidRDefault="00B21BB5" w:rsidP="00030C60">
            <w:pPr>
              <w:spacing w:line="276" w:lineRule="auto"/>
              <w:ind w:firstLine="0"/>
              <w:rPr>
                <w:szCs w:val="24"/>
                <w:lang w:eastAsia="ru-RU"/>
              </w:rPr>
            </w:pPr>
            <w:r w:rsidRPr="009F3B7B">
              <w:rPr>
                <w:szCs w:val="24"/>
                <w:lang w:eastAsia="ru-RU"/>
              </w:rPr>
              <w:t>967,77</w:t>
            </w:r>
          </w:p>
        </w:tc>
        <w:tc>
          <w:tcPr>
            <w:tcW w:w="1134" w:type="dxa"/>
            <w:shd w:val="clear" w:color="auto" w:fill="auto"/>
            <w:vAlign w:val="center"/>
            <w:hideMark/>
          </w:tcPr>
          <w:p w14:paraId="1C1978D3" w14:textId="77777777" w:rsidR="00B21BB5" w:rsidRPr="009F3B7B" w:rsidRDefault="00B21BB5" w:rsidP="00030C60">
            <w:pPr>
              <w:spacing w:line="276" w:lineRule="auto"/>
              <w:ind w:firstLine="0"/>
              <w:rPr>
                <w:szCs w:val="24"/>
                <w:lang w:eastAsia="ru-RU"/>
              </w:rPr>
            </w:pPr>
            <w:r w:rsidRPr="009F3B7B">
              <w:rPr>
                <w:szCs w:val="24"/>
                <w:lang w:eastAsia="ru-RU"/>
              </w:rPr>
              <w:t>2,65</w:t>
            </w:r>
          </w:p>
        </w:tc>
        <w:tc>
          <w:tcPr>
            <w:tcW w:w="1134" w:type="dxa"/>
          </w:tcPr>
          <w:p w14:paraId="183CECE7" w14:textId="77777777" w:rsidR="00B21BB5" w:rsidRPr="009F3B7B" w:rsidRDefault="00B21BB5" w:rsidP="00030C60">
            <w:pPr>
              <w:spacing w:line="276" w:lineRule="auto"/>
              <w:ind w:firstLine="0"/>
              <w:rPr>
                <w:szCs w:val="24"/>
                <w:lang w:eastAsia="ru-RU"/>
              </w:rPr>
            </w:pPr>
            <w:r w:rsidRPr="009F3B7B">
              <w:rPr>
                <w:szCs w:val="24"/>
                <w:lang w:eastAsia="ru-RU"/>
              </w:rPr>
              <w:t>15,5</w:t>
            </w:r>
          </w:p>
        </w:tc>
        <w:tc>
          <w:tcPr>
            <w:tcW w:w="1418" w:type="dxa"/>
            <w:shd w:val="clear" w:color="auto" w:fill="auto"/>
            <w:vAlign w:val="center"/>
            <w:hideMark/>
          </w:tcPr>
          <w:p w14:paraId="745920DF" w14:textId="77777777" w:rsidR="00B21BB5" w:rsidRPr="009F3B7B" w:rsidRDefault="00B21BB5" w:rsidP="00030C60">
            <w:pPr>
              <w:spacing w:line="276" w:lineRule="auto"/>
              <w:ind w:firstLine="0"/>
              <w:rPr>
                <w:szCs w:val="24"/>
                <w:lang w:eastAsia="ru-RU"/>
              </w:rPr>
            </w:pPr>
            <w:r w:rsidRPr="009F3B7B">
              <w:rPr>
                <w:szCs w:val="24"/>
                <w:lang w:eastAsia="ru-RU"/>
              </w:rPr>
              <w:t>20,23</w:t>
            </w:r>
          </w:p>
        </w:tc>
        <w:tc>
          <w:tcPr>
            <w:tcW w:w="1417" w:type="dxa"/>
            <w:shd w:val="clear" w:color="auto" w:fill="auto"/>
            <w:vAlign w:val="center"/>
            <w:hideMark/>
          </w:tcPr>
          <w:p w14:paraId="1A4F0BBE" w14:textId="77777777" w:rsidR="00B21BB5" w:rsidRPr="009F3B7B" w:rsidRDefault="00B21BB5" w:rsidP="00030C60">
            <w:pPr>
              <w:spacing w:line="276" w:lineRule="auto"/>
              <w:ind w:firstLine="0"/>
              <w:rPr>
                <w:szCs w:val="24"/>
                <w:lang w:eastAsia="ru-RU"/>
              </w:rPr>
            </w:pPr>
            <w:r w:rsidRPr="009F3B7B">
              <w:rPr>
                <w:szCs w:val="24"/>
                <w:lang w:eastAsia="ru-RU"/>
              </w:rPr>
              <w:t>20</w:t>
            </w:r>
          </w:p>
        </w:tc>
        <w:tc>
          <w:tcPr>
            <w:tcW w:w="1276" w:type="dxa"/>
          </w:tcPr>
          <w:p w14:paraId="65822DE5" w14:textId="77777777" w:rsidR="00B21BB5" w:rsidRPr="009F3B7B" w:rsidRDefault="00B21BB5" w:rsidP="00030C60">
            <w:pPr>
              <w:spacing w:line="276" w:lineRule="auto"/>
              <w:ind w:firstLine="0"/>
              <w:rPr>
                <w:szCs w:val="24"/>
                <w:lang w:eastAsia="ru-RU"/>
              </w:rPr>
            </w:pPr>
            <w:r w:rsidRPr="009F3B7B">
              <w:rPr>
                <w:szCs w:val="24"/>
              </w:rPr>
              <w:t>18,2</w:t>
            </w:r>
          </w:p>
        </w:tc>
      </w:tr>
    </w:tbl>
    <w:p w14:paraId="41B17B60" w14:textId="77777777" w:rsidR="00B21BB5" w:rsidRPr="009F3B7B" w:rsidRDefault="00B21BB5" w:rsidP="00B21BB5">
      <w:pPr>
        <w:spacing w:line="276" w:lineRule="auto"/>
        <w:ind w:firstLine="0"/>
      </w:pPr>
    </w:p>
    <w:p w14:paraId="1D033C9F" w14:textId="333E57C6" w:rsidR="00030C60" w:rsidRPr="009F3B7B" w:rsidRDefault="00030C60" w:rsidP="00030C60">
      <w:pPr>
        <w:spacing w:line="276" w:lineRule="auto"/>
        <w:rPr>
          <w:b/>
          <w:bCs/>
          <w:i/>
          <w:iCs/>
          <w:sz w:val="28"/>
          <w:szCs w:val="28"/>
        </w:rPr>
      </w:pPr>
      <w:r w:rsidRPr="009F3B7B">
        <w:rPr>
          <w:b/>
          <w:bCs/>
          <w:i/>
          <w:iCs/>
          <w:sz w:val="28"/>
          <w:szCs w:val="28"/>
        </w:rPr>
        <w:t>Поселок Горячий Ключ</w:t>
      </w:r>
    </w:p>
    <w:p w14:paraId="198A69EB" w14:textId="17E8953F" w:rsidR="00030C60" w:rsidRPr="009F3B7B" w:rsidRDefault="00791BFD" w:rsidP="00030C60">
      <w:pPr>
        <w:spacing w:line="276" w:lineRule="auto"/>
        <w:rPr>
          <w:sz w:val="28"/>
          <w:szCs w:val="28"/>
        </w:rPr>
      </w:pPr>
      <w:r w:rsidRPr="009F3B7B">
        <w:rPr>
          <w:sz w:val="28"/>
          <w:szCs w:val="28"/>
        </w:rPr>
        <w:t>Существующие</w:t>
      </w:r>
      <w:r w:rsidRPr="009F3B7B">
        <w:rPr>
          <w:bCs/>
          <w:sz w:val="28"/>
          <w:szCs w:val="28"/>
        </w:rPr>
        <w:t xml:space="preserve"> балансы</w:t>
      </w:r>
      <w:r w:rsidRPr="009F3B7B">
        <w:rPr>
          <w:sz w:val="28"/>
          <w:szCs w:val="28"/>
        </w:rPr>
        <w:t xml:space="preserve"> производительности системы водоснабжения и потребления воды </w:t>
      </w:r>
      <w:proofErr w:type="gramStart"/>
      <w:r w:rsidR="00030C60" w:rsidRPr="009F3B7B">
        <w:rPr>
          <w:sz w:val="28"/>
          <w:szCs w:val="28"/>
        </w:rPr>
        <w:t>представлен</w:t>
      </w:r>
      <w:proofErr w:type="gramEnd"/>
      <w:r w:rsidR="00030C60" w:rsidRPr="009F3B7B">
        <w:rPr>
          <w:sz w:val="28"/>
          <w:szCs w:val="28"/>
        </w:rPr>
        <w:t xml:space="preserve"> в табл. 4</w:t>
      </w:r>
      <w:r w:rsidR="006C7710" w:rsidRPr="009F3B7B">
        <w:rPr>
          <w:sz w:val="28"/>
          <w:szCs w:val="28"/>
        </w:rPr>
        <w:t>0</w:t>
      </w:r>
      <w:r w:rsidR="00030C60" w:rsidRPr="009F3B7B">
        <w:rPr>
          <w:sz w:val="28"/>
          <w:szCs w:val="28"/>
        </w:rPr>
        <w:t>.</w:t>
      </w:r>
    </w:p>
    <w:p w14:paraId="6E0E16E3" w14:textId="4C9CF5F2" w:rsidR="00030C60" w:rsidRPr="009F3B7B" w:rsidRDefault="00030C60" w:rsidP="00030C60">
      <w:pPr>
        <w:spacing w:line="276" w:lineRule="auto"/>
        <w:rPr>
          <w:sz w:val="28"/>
          <w:szCs w:val="28"/>
        </w:rPr>
      </w:pPr>
      <w:r w:rsidRPr="009F3B7B">
        <w:rPr>
          <w:sz w:val="28"/>
          <w:szCs w:val="28"/>
        </w:rPr>
        <w:t xml:space="preserve">Таблица </w:t>
      </w:r>
      <w:r w:rsidR="006C7710" w:rsidRPr="009F3B7B">
        <w:rPr>
          <w:sz w:val="28"/>
          <w:szCs w:val="28"/>
        </w:rPr>
        <w:t>40</w:t>
      </w:r>
      <w:r w:rsidRPr="009F3B7B">
        <w:rPr>
          <w:sz w:val="28"/>
          <w:szCs w:val="28"/>
        </w:rPr>
        <w:t>. – Существующие балансы производительности системы водоснабжения п. Горячий Ключ</w:t>
      </w:r>
    </w:p>
    <w:tbl>
      <w:tblPr>
        <w:tblW w:w="10348" w:type="dxa"/>
        <w:tblInd w:w="-5" w:type="dxa"/>
        <w:tblLayout w:type="fixed"/>
        <w:tblLook w:val="04A0" w:firstRow="1" w:lastRow="0" w:firstColumn="1" w:lastColumn="0" w:noHBand="0" w:noVBand="1"/>
      </w:tblPr>
      <w:tblGrid>
        <w:gridCol w:w="1701"/>
        <w:gridCol w:w="1560"/>
        <w:gridCol w:w="1560"/>
        <w:gridCol w:w="1275"/>
        <w:gridCol w:w="1276"/>
        <w:gridCol w:w="1417"/>
        <w:gridCol w:w="1559"/>
      </w:tblGrid>
      <w:tr w:rsidR="00030C60" w:rsidRPr="009F3B7B" w14:paraId="512CFE65" w14:textId="77777777" w:rsidTr="00030C60">
        <w:trPr>
          <w:trHeight w:val="273"/>
        </w:trPr>
        <w:tc>
          <w:tcPr>
            <w:tcW w:w="170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D90FD59" w14:textId="77777777" w:rsidR="00030C60" w:rsidRPr="009F3B7B" w:rsidRDefault="00030C60" w:rsidP="00030C60">
            <w:pPr>
              <w:spacing w:line="276" w:lineRule="auto"/>
              <w:ind w:firstLine="38"/>
              <w:rPr>
                <w:lang w:eastAsia="ru-RU"/>
              </w:rPr>
            </w:pPr>
            <w:r w:rsidRPr="009F3B7B">
              <w:t>Наименование населенного пункта</w:t>
            </w:r>
          </w:p>
        </w:tc>
        <w:tc>
          <w:tcPr>
            <w:tcW w:w="1560"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2E5414FA" w14:textId="77777777" w:rsidR="00030C60" w:rsidRPr="009F3B7B" w:rsidRDefault="00030C60" w:rsidP="00030C60">
            <w:pPr>
              <w:spacing w:line="276" w:lineRule="auto"/>
              <w:ind w:firstLine="38"/>
            </w:pPr>
            <w:r w:rsidRPr="009F3B7B">
              <w:t>Численность потребителей 2019, чел.</w:t>
            </w:r>
          </w:p>
          <w:p w14:paraId="6AB585E5" w14:textId="77777777" w:rsidR="00030C60" w:rsidRPr="009F3B7B" w:rsidRDefault="00030C60" w:rsidP="00030C60">
            <w:pPr>
              <w:spacing w:line="276" w:lineRule="auto"/>
              <w:ind w:firstLine="38"/>
              <w:rPr>
                <w:lang w:eastAsia="ru-RU"/>
              </w:rPr>
            </w:pPr>
          </w:p>
        </w:tc>
        <w:tc>
          <w:tcPr>
            <w:tcW w:w="1560"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50DEA28B" w14:textId="77777777" w:rsidR="00030C60" w:rsidRPr="009F3B7B" w:rsidRDefault="00030C60" w:rsidP="00030C60">
            <w:pPr>
              <w:spacing w:line="276" w:lineRule="auto"/>
              <w:ind w:firstLine="38"/>
              <w:rPr>
                <w:lang w:eastAsia="ru-RU"/>
              </w:rPr>
            </w:pPr>
            <w:r w:rsidRPr="009F3B7B">
              <w:rPr>
                <w:bCs/>
              </w:rPr>
              <w:t>Потребление воды, м</w:t>
            </w:r>
            <w:r w:rsidRPr="009F3B7B">
              <w:rPr>
                <w:vertAlign w:val="superscript"/>
              </w:rPr>
              <w:t>3</w:t>
            </w:r>
            <w:r w:rsidRPr="009F3B7B">
              <w:t>/год</w:t>
            </w:r>
          </w:p>
        </w:tc>
        <w:tc>
          <w:tcPr>
            <w:tcW w:w="1275"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080E8E1C" w14:textId="77777777" w:rsidR="00030C60" w:rsidRPr="009F3B7B" w:rsidRDefault="00030C60" w:rsidP="00030C60">
            <w:pPr>
              <w:spacing w:line="276" w:lineRule="auto"/>
              <w:ind w:firstLine="38"/>
              <w:rPr>
                <w:lang w:eastAsia="ru-RU"/>
              </w:rPr>
            </w:pPr>
            <w:r w:rsidRPr="009F3B7B">
              <w:rPr>
                <w:bCs/>
              </w:rPr>
              <w:t>Потребление воды, м</w:t>
            </w:r>
            <w:r w:rsidRPr="009F3B7B">
              <w:rPr>
                <w:vertAlign w:val="superscript"/>
              </w:rPr>
              <w:t>3</w:t>
            </w:r>
            <w:r w:rsidRPr="009F3B7B">
              <w:t>/</w:t>
            </w:r>
            <w:proofErr w:type="spellStart"/>
            <w:r w:rsidRPr="009F3B7B">
              <w:t>сут</w:t>
            </w:r>
            <w:proofErr w:type="spellEnd"/>
            <w:r w:rsidRPr="009F3B7B">
              <w:t>.</w:t>
            </w:r>
          </w:p>
        </w:tc>
        <w:tc>
          <w:tcPr>
            <w:tcW w:w="1276"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316E72F5" w14:textId="77777777" w:rsidR="00030C60" w:rsidRPr="009F3B7B" w:rsidRDefault="00030C60" w:rsidP="00030C60">
            <w:pPr>
              <w:spacing w:line="276" w:lineRule="auto"/>
              <w:ind w:firstLine="38"/>
              <w:rPr>
                <w:lang w:eastAsia="ru-RU"/>
              </w:rPr>
            </w:pPr>
            <w:r w:rsidRPr="009F3B7B">
              <w:rPr>
                <w:bCs/>
              </w:rPr>
              <w:t xml:space="preserve">Удельное потребление воды, </w:t>
            </w:r>
            <w:proofErr w:type="gramStart"/>
            <w:r w:rsidRPr="009F3B7B">
              <w:rPr>
                <w:bCs/>
              </w:rPr>
              <w:t>л</w:t>
            </w:r>
            <w:proofErr w:type="gramEnd"/>
            <w:r w:rsidRPr="009F3B7B">
              <w:rPr>
                <w:bCs/>
              </w:rPr>
              <w:t>/</w:t>
            </w:r>
            <w:proofErr w:type="spellStart"/>
            <w:r w:rsidRPr="009F3B7B">
              <w:rPr>
                <w:bCs/>
              </w:rPr>
              <w:t>сут</w:t>
            </w:r>
            <w:proofErr w:type="spellEnd"/>
            <w:r w:rsidRPr="009F3B7B">
              <w:rPr>
                <w:bCs/>
              </w:rPr>
              <w:t>.</w:t>
            </w:r>
          </w:p>
        </w:tc>
        <w:tc>
          <w:tcPr>
            <w:tcW w:w="1417" w:type="dxa"/>
            <w:tcBorders>
              <w:top w:val="single" w:sz="4" w:space="0" w:color="auto"/>
              <w:left w:val="nil"/>
              <w:bottom w:val="single" w:sz="4" w:space="0" w:color="auto"/>
              <w:right w:val="single" w:sz="4" w:space="0" w:color="auto"/>
            </w:tcBorders>
            <w:shd w:val="clear" w:color="auto" w:fill="C6D9F1" w:themeFill="text2" w:themeFillTint="33"/>
            <w:vAlign w:val="center"/>
          </w:tcPr>
          <w:p w14:paraId="753CEFFA" w14:textId="77777777" w:rsidR="00030C60" w:rsidRPr="009F3B7B" w:rsidRDefault="00030C60" w:rsidP="00030C60">
            <w:pPr>
              <w:spacing w:line="276" w:lineRule="auto"/>
              <w:ind w:firstLine="38"/>
              <w:rPr>
                <w:bCs/>
              </w:rPr>
            </w:pPr>
            <w:r w:rsidRPr="009F3B7B">
              <w:rPr>
                <w:bCs/>
                <w:lang w:eastAsia="ru-RU"/>
              </w:rPr>
              <w:t>Производительность водозаборных сооружений, м</w:t>
            </w:r>
            <w:r w:rsidRPr="009F3B7B">
              <w:rPr>
                <w:vertAlign w:val="superscript"/>
                <w:lang w:eastAsia="ru-RU"/>
              </w:rPr>
              <w:t>3</w:t>
            </w:r>
            <w:r w:rsidRPr="009F3B7B">
              <w:rPr>
                <w:lang w:eastAsia="ru-RU"/>
              </w:rPr>
              <w:t>/</w:t>
            </w:r>
            <w:proofErr w:type="spellStart"/>
            <w:r w:rsidRPr="009F3B7B">
              <w:rPr>
                <w:lang w:eastAsia="ru-RU"/>
              </w:rPr>
              <w:t>сут</w:t>
            </w:r>
            <w:proofErr w:type="spellEnd"/>
            <w:r w:rsidRPr="009F3B7B">
              <w:rPr>
                <w:lang w:eastAsia="ru-RU"/>
              </w:rPr>
              <w:t>.</w:t>
            </w:r>
          </w:p>
        </w:tc>
        <w:tc>
          <w:tcPr>
            <w:tcW w:w="1559" w:type="dxa"/>
            <w:tcBorders>
              <w:top w:val="single" w:sz="4" w:space="0" w:color="auto"/>
              <w:left w:val="nil"/>
              <w:bottom w:val="single" w:sz="4" w:space="0" w:color="auto"/>
              <w:right w:val="single" w:sz="4" w:space="0" w:color="auto"/>
            </w:tcBorders>
            <w:shd w:val="clear" w:color="auto" w:fill="C6D9F1" w:themeFill="text2" w:themeFillTint="33"/>
          </w:tcPr>
          <w:p w14:paraId="3DCF34E5" w14:textId="77777777" w:rsidR="00030C60" w:rsidRPr="009F3B7B" w:rsidRDefault="00030C60" w:rsidP="00030C60">
            <w:pPr>
              <w:spacing w:line="276" w:lineRule="auto"/>
              <w:ind w:firstLine="38"/>
              <w:rPr>
                <w:bCs/>
              </w:rPr>
            </w:pPr>
            <w:r w:rsidRPr="009F3B7B">
              <w:rPr>
                <w:bCs/>
                <w:lang w:eastAsia="ru-RU"/>
              </w:rPr>
              <w:t>Резерв по производительности, м</w:t>
            </w:r>
            <w:r w:rsidRPr="009F3B7B">
              <w:rPr>
                <w:bCs/>
                <w:vertAlign w:val="superscript"/>
                <w:lang w:eastAsia="ru-RU"/>
              </w:rPr>
              <w:t>3</w:t>
            </w:r>
            <w:r w:rsidRPr="009F3B7B">
              <w:rPr>
                <w:bCs/>
                <w:lang w:eastAsia="ru-RU"/>
              </w:rPr>
              <w:t>/</w:t>
            </w:r>
            <w:proofErr w:type="spellStart"/>
            <w:r w:rsidRPr="009F3B7B">
              <w:rPr>
                <w:bCs/>
                <w:lang w:eastAsia="ru-RU"/>
              </w:rPr>
              <w:t>сут</w:t>
            </w:r>
            <w:proofErr w:type="spellEnd"/>
            <w:r w:rsidRPr="009F3B7B">
              <w:rPr>
                <w:bCs/>
                <w:lang w:eastAsia="ru-RU"/>
              </w:rPr>
              <w:t>.</w:t>
            </w:r>
          </w:p>
        </w:tc>
      </w:tr>
      <w:tr w:rsidR="00030C60" w:rsidRPr="009F3B7B" w14:paraId="1148B157" w14:textId="77777777" w:rsidTr="00030C60">
        <w:trPr>
          <w:trHeight w:val="525"/>
        </w:trPr>
        <w:tc>
          <w:tcPr>
            <w:tcW w:w="1701" w:type="dxa"/>
            <w:tcBorders>
              <w:top w:val="nil"/>
              <w:left w:val="single" w:sz="4" w:space="0" w:color="auto"/>
              <w:bottom w:val="single" w:sz="4" w:space="0" w:color="auto"/>
              <w:right w:val="single" w:sz="4" w:space="0" w:color="auto"/>
            </w:tcBorders>
            <w:shd w:val="clear" w:color="auto" w:fill="auto"/>
            <w:vAlign w:val="center"/>
            <w:hideMark/>
          </w:tcPr>
          <w:p w14:paraId="4628544A" w14:textId="77777777" w:rsidR="00030C60" w:rsidRPr="009F3B7B" w:rsidRDefault="00030C60" w:rsidP="00030C60">
            <w:pPr>
              <w:spacing w:line="276" w:lineRule="auto"/>
              <w:ind w:firstLine="38"/>
              <w:rPr>
                <w:lang w:eastAsia="ru-RU"/>
              </w:rPr>
            </w:pPr>
            <w:r w:rsidRPr="009F3B7B">
              <w:t>пос. Горячий Ключ</w:t>
            </w:r>
          </w:p>
        </w:tc>
        <w:tc>
          <w:tcPr>
            <w:tcW w:w="1560" w:type="dxa"/>
            <w:tcBorders>
              <w:top w:val="nil"/>
              <w:left w:val="nil"/>
              <w:bottom w:val="single" w:sz="4" w:space="0" w:color="auto"/>
              <w:right w:val="single" w:sz="4" w:space="0" w:color="auto"/>
            </w:tcBorders>
            <w:shd w:val="clear" w:color="auto" w:fill="auto"/>
            <w:vAlign w:val="center"/>
            <w:hideMark/>
          </w:tcPr>
          <w:p w14:paraId="14366E6E" w14:textId="77777777" w:rsidR="00030C60" w:rsidRPr="009F3B7B" w:rsidRDefault="00030C60" w:rsidP="00030C60">
            <w:pPr>
              <w:spacing w:line="276" w:lineRule="auto"/>
              <w:ind w:firstLine="38"/>
              <w:rPr>
                <w:lang w:eastAsia="ru-RU"/>
              </w:rPr>
            </w:pPr>
            <w:r w:rsidRPr="009F3B7B">
              <w:t>569</w:t>
            </w:r>
          </w:p>
        </w:tc>
        <w:tc>
          <w:tcPr>
            <w:tcW w:w="1560" w:type="dxa"/>
            <w:tcBorders>
              <w:top w:val="nil"/>
              <w:left w:val="nil"/>
              <w:bottom w:val="single" w:sz="4" w:space="0" w:color="auto"/>
              <w:right w:val="single" w:sz="4" w:space="0" w:color="auto"/>
            </w:tcBorders>
            <w:shd w:val="clear" w:color="auto" w:fill="auto"/>
            <w:vAlign w:val="center"/>
            <w:hideMark/>
          </w:tcPr>
          <w:p w14:paraId="073739BF" w14:textId="77777777" w:rsidR="00030C60" w:rsidRPr="009F3B7B" w:rsidRDefault="00030C60" w:rsidP="00030C60">
            <w:pPr>
              <w:spacing w:line="276" w:lineRule="auto"/>
              <w:ind w:firstLine="38"/>
              <w:rPr>
                <w:lang w:eastAsia="ru-RU"/>
              </w:rPr>
            </w:pPr>
            <w:r w:rsidRPr="009F3B7B">
              <w:t>10830,0</w:t>
            </w:r>
          </w:p>
        </w:tc>
        <w:tc>
          <w:tcPr>
            <w:tcW w:w="1275" w:type="dxa"/>
            <w:tcBorders>
              <w:top w:val="nil"/>
              <w:left w:val="nil"/>
              <w:bottom w:val="single" w:sz="4" w:space="0" w:color="auto"/>
              <w:right w:val="single" w:sz="4" w:space="0" w:color="auto"/>
            </w:tcBorders>
            <w:shd w:val="clear" w:color="auto" w:fill="auto"/>
            <w:vAlign w:val="center"/>
            <w:hideMark/>
          </w:tcPr>
          <w:p w14:paraId="6CAF084F" w14:textId="77777777" w:rsidR="00030C60" w:rsidRPr="009F3B7B" w:rsidRDefault="00030C60" w:rsidP="00030C60">
            <w:pPr>
              <w:spacing w:line="276" w:lineRule="auto"/>
              <w:ind w:firstLine="38"/>
              <w:rPr>
                <w:lang w:eastAsia="ru-RU"/>
              </w:rPr>
            </w:pPr>
            <w:r w:rsidRPr="009F3B7B">
              <w:t>29,7</w:t>
            </w:r>
          </w:p>
        </w:tc>
        <w:tc>
          <w:tcPr>
            <w:tcW w:w="1276" w:type="dxa"/>
            <w:tcBorders>
              <w:top w:val="nil"/>
              <w:left w:val="nil"/>
              <w:bottom w:val="single" w:sz="4" w:space="0" w:color="auto"/>
              <w:right w:val="single" w:sz="4" w:space="0" w:color="auto"/>
            </w:tcBorders>
            <w:shd w:val="clear" w:color="auto" w:fill="auto"/>
            <w:vAlign w:val="center"/>
            <w:hideMark/>
          </w:tcPr>
          <w:p w14:paraId="11DEBA2F" w14:textId="77777777" w:rsidR="00030C60" w:rsidRPr="009F3B7B" w:rsidRDefault="00030C60" w:rsidP="00030C60">
            <w:pPr>
              <w:spacing w:line="276" w:lineRule="auto"/>
              <w:ind w:firstLine="38"/>
              <w:rPr>
                <w:lang w:eastAsia="ru-RU"/>
              </w:rPr>
            </w:pPr>
            <w:r w:rsidRPr="009F3B7B">
              <w:rPr>
                <w:bCs/>
              </w:rPr>
              <w:t>52,1</w:t>
            </w:r>
          </w:p>
        </w:tc>
        <w:tc>
          <w:tcPr>
            <w:tcW w:w="1417" w:type="dxa"/>
            <w:tcBorders>
              <w:top w:val="nil"/>
              <w:left w:val="nil"/>
              <w:bottom w:val="single" w:sz="4" w:space="0" w:color="auto"/>
              <w:right w:val="single" w:sz="4" w:space="0" w:color="auto"/>
            </w:tcBorders>
          </w:tcPr>
          <w:p w14:paraId="28995DBD" w14:textId="77777777" w:rsidR="00030C60" w:rsidRPr="009F3B7B" w:rsidRDefault="00030C60" w:rsidP="00030C60">
            <w:pPr>
              <w:spacing w:line="276" w:lineRule="auto"/>
              <w:ind w:firstLine="38"/>
              <w:rPr>
                <w:bCs/>
              </w:rPr>
            </w:pPr>
            <w:r w:rsidRPr="009F3B7B">
              <w:rPr>
                <w:bCs/>
              </w:rPr>
              <w:t>200</w:t>
            </w:r>
          </w:p>
        </w:tc>
        <w:tc>
          <w:tcPr>
            <w:tcW w:w="1559" w:type="dxa"/>
            <w:tcBorders>
              <w:top w:val="nil"/>
              <w:left w:val="nil"/>
              <w:bottom w:val="single" w:sz="4" w:space="0" w:color="auto"/>
              <w:right w:val="single" w:sz="4" w:space="0" w:color="auto"/>
            </w:tcBorders>
          </w:tcPr>
          <w:p w14:paraId="1EADEC23" w14:textId="77777777" w:rsidR="00030C60" w:rsidRPr="009F3B7B" w:rsidRDefault="00030C60" w:rsidP="00030C60">
            <w:pPr>
              <w:spacing w:line="276" w:lineRule="auto"/>
              <w:ind w:firstLine="38"/>
              <w:rPr>
                <w:bCs/>
              </w:rPr>
            </w:pPr>
            <w:r w:rsidRPr="009F3B7B">
              <w:rPr>
                <w:bCs/>
              </w:rPr>
              <w:t>170,3</w:t>
            </w:r>
          </w:p>
        </w:tc>
      </w:tr>
    </w:tbl>
    <w:p w14:paraId="5D2F5EE8" w14:textId="77777777" w:rsidR="00B21BB5" w:rsidRPr="009F3B7B" w:rsidRDefault="00B21BB5" w:rsidP="008C69EA">
      <w:pPr>
        <w:spacing w:line="276" w:lineRule="auto"/>
      </w:pPr>
    </w:p>
    <w:p w14:paraId="2F9EC10F" w14:textId="39E58F39" w:rsidR="00030C60" w:rsidRPr="009F3B7B" w:rsidRDefault="00030C60" w:rsidP="00030C60">
      <w:pPr>
        <w:spacing w:line="276" w:lineRule="auto"/>
        <w:rPr>
          <w:b/>
          <w:bCs/>
          <w:i/>
          <w:iCs/>
          <w:sz w:val="28"/>
          <w:szCs w:val="28"/>
        </w:rPr>
      </w:pPr>
      <w:r w:rsidRPr="009F3B7B">
        <w:rPr>
          <w:b/>
          <w:bCs/>
          <w:i/>
          <w:iCs/>
          <w:sz w:val="28"/>
          <w:szCs w:val="28"/>
        </w:rPr>
        <w:t>Поселок Патроны</w:t>
      </w:r>
    </w:p>
    <w:p w14:paraId="78613589" w14:textId="64ED51FF" w:rsidR="00030C60" w:rsidRPr="009F3B7B" w:rsidRDefault="00791BFD" w:rsidP="00030C60">
      <w:pPr>
        <w:spacing w:line="276" w:lineRule="auto"/>
        <w:rPr>
          <w:sz w:val="28"/>
          <w:szCs w:val="28"/>
        </w:rPr>
      </w:pPr>
      <w:r w:rsidRPr="009F3B7B">
        <w:rPr>
          <w:sz w:val="28"/>
          <w:szCs w:val="28"/>
        </w:rPr>
        <w:t>Существующие</w:t>
      </w:r>
      <w:r w:rsidRPr="009F3B7B">
        <w:rPr>
          <w:bCs/>
          <w:sz w:val="28"/>
          <w:szCs w:val="28"/>
        </w:rPr>
        <w:t xml:space="preserve"> балансы</w:t>
      </w:r>
      <w:r w:rsidRPr="009F3B7B">
        <w:rPr>
          <w:sz w:val="28"/>
          <w:szCs w:val="28"/>
        </w:rPr>
        <w:t xml:space="preserve"> производительности системы водоснабжения и потребления воды </w:t>
      </w:r>
      <w:proofErr w:type="gramStart"/>
      <w:r w:rsidR="00030C60" w:rsidRPr="009F3B7B">
        <w:rPr>
          <w:sz w:val="28"/>
          <w:szCs w:val="28"/>
        </w:rPr>
        <w:t>представлен</w:t>
      </w:r>
      <w:proofErr w:type="gramEnd"/>
      <w:r w:rsidR="00030C60" w:rsidRPr="009F3B7B">
        <w:rPr>
          <w:sz w:val="28"/>
          <w:szCs w:val="28"/>
        </w:rPr>
        <w:t xml:space="preserve"> в табл. </w:t>
      </w:r>
      <w:r w:rsidRPr="009F3B7B">
        <w:rPr>
          <w:sz w:val="28"/>
          <w:szCs w:val="28"/>
        </w:rPr>
        <w:t>4</w:t>
      </w:r>
      <w:r w:rsidR="006C7710" w:rsidRPr="009F3B7B">
        <w:rPr>
          <w:sz w:val="28"/>
          <w:szCs w:val="28"/>
        </w:rPr>
        <w:t>1</w:t>
      </w:r>
      <w:r w:rsidR="00030C60" w:rsidRPr="009F3B7B">
        <w:rPr>
          <w:sz w:val="28"/>
          <w:szCs w:val="28"/>
        </w:rPr>
        <w:t>.</w:t>
      </w:r>
    </w:p>
    <w:p w14:paraId="444FC7D9" w14:textId="7352E14F" w:rsidR="00030C60" w:rsidRPr="009F3B7B" w:rsidRDefault="00030C60" w:rsidP="00030C60">
      <w:pPr>
        <w:spacing w:line="276" w:lineRule="auto"/>
        <w:rPr>
          <w:sz w:val="28"/>
          <w:szCs w:val="28"/>
        </w:rPr>
      </w:pPr>
      <w:r w:rsidRPr="009F3B7B">
        <w:rPr>
          <w:sz w:val="28"/>
          <w:szCs w:val="28"/>
        </w:rPr>
        <w:t xml:space="preserve">Таблица </w:t>
      </w:r>
      <w:r w:rsidR="00791BFD" w:rsidRPr="009F3B7B">
        <w:rPr>
          <w:sz w:val="28"/>
          <w:szCs w:val="28"/>
        </w:rPr>
        <w:t>4</w:t>
      </w:r>
      <w:r w:rsidR="006C7710" w:rsidRPr="009F3B7B">
        <w:rPr>
          <w:sz w:val="28"/>
          <w:szCs w:val="28"/>
        </w:rPr>
        <w:t>1</w:t>
      </w:r>
      <w:r w:rsidRPr="009F3B7B">
        <w:rPr>
          <w:sz w:val="28"/>
          <w:szCs w:val="28"/>
        </w:rPr>
        <w:t>. – Существующие балансы производительности системы водоснабжения п. Патроны</w:t>
      </w:r>
    </w:p>
    <w:tbl>
      <w:tblPr>
        <w:tblW w:w="1020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701"/>
        <w:gridCol w:w="1559"/>
        <w:gridCol w:w="1559"/>
        <w:gridCol w:w="1842"/>
        <w:gridCol w:w="1842"/>
      </w:tblGrid>
      <w:tr w:rsidR="00030C60" w:rsidRPr="009F3B7B" w14:paraId="4DE9CA0E" w14:textId="77777777" w:rsidTr="00030C60">
        <w:trPr>
          <w:trHeight w:val="273"/>
        </w:trPr>
        <w:tc>
          <w:tcPr>
            <w:tcW w:w="1701" w:type="dxa"/>
            <w:shd w:val="clear" w:color="auto" w:fill="C6D9F1" w:themeFill="text2" w:themeFillTint="33"/>
            <w:vAlign w:val="center"/>
            <w:hideMark/>
          </w:tcPr>
          <w:p w14:paraId="43B2AC12" w14:textId="77777777" w:rsidR="00030C60" w:rsidRPr="009F3B7B" w:rsidRDefault="00030C60" w:rsidP="00030C60">
            <w:pPr>
              <w:spacing w:line="276" w:lineRule="auto"/>
              <w:ind w:firstLine="0"/>
              <w:rPr>
                <w:lang w:eastAsia="ru-RU"/>
              </w:rPr>
            </w:pPr>
            <w:r w:rsidRPr="009F3B7B">
              <w:t>Наименование населенного пункта</w:t>
            </w:r>
          </w:p>
        </w:tc>
        <w:tc>
          <w:tcPr>
            <w:tcW w:w="1701" w:type="dxa"/>
            <w:shd w:val="clear" w:color="auto" w:fill="C6D9F1" w:themeFill="text2" w:themeFillTint="33"/>
            <w:vAlign w:val="center"/>
            <w:hideMark/>
          </w:tcPr>
          <w:p w14:paraId="387FF905" w14:textId="77777777" w:rsidR="00030C60" w:rsidRPr="009F3B7B" w:rsidRDefault="00030C60" w:rsidP="00030C60">
            <w:pPr>
              <w:spacing w:line="276" w:lineRule="auto"/>
              <w:ind w:firstLine="0"/>
            </w:pPr>
            <w:r w:rsidRPr="009F3B7B">
              <w:t>Численность потребителей 2019, чел.</w:t>
            </w:r>
          </w:p>
          <w:p w14:paraId="2080FD6D" w14:textId="77777777" w:rsidR="00030C60" w:rsidRPr="009F3B7B" w:rsidRDefault="00030C60" w:rsidP="00030C60">
            <w:pPr>
              <w:spacing w:line="276" w:lineRule="auto"/>
              <w:ind w:firstLine="0"/>
              <w:rPr>
                <w:lang w:eastAsia="ru-RU"/>
              </w:rPr>
            </w:pPr>
          </w:p>
        </w:tc>
        <w:tc>
          <w:tcPr>
            <w:tcW w:w="1559" w:type="dxa"/>
            <w:shd w:val="clear" w:color="auto" w:fill="C6D9F1" w:themeFill="text2" w:themeFillTint="33"/>
            <w:vAlign w:val="center"/>
            <w:hideMark/>
          </w:tcPr>
          <w:p w14:paraId="0F86F274" w14:textId="77777777" w:rsidR="00030C60" w:rsidRPr="009F3B7B" w:rsidRDefault="00030C60" w:rsidP="00030C60">
            <w:pPr>
              <w:spacing w:line="276" w:lineRule="auto"/>
              <w:ind w:firstLine="0"/>
              <w:rPr>
                <w:lang w:eastAsia="ru-RU"/>
              </w:rPr>
            </w:pPr>
            <w:r w:rsidRPr="009F3B7B">
              <w:rPr>
                <w:bCs/>
              </w:rPr>
              <w:t>Потребление воды, м</w:t>
            </w:r>
            <w:r w:rsidRPr="009F3B7B">
              <w:rPr>
                <w:vertAlign w:val="superscript"/>
              </w:rPr>
              <w:t>3</w:t>
            </w:r>
            <w:r w:rsidRPr="009F3B7B">
              <w:t>/год</w:t>
            </w:r>
          </w:p>
        </w:tc>
        <w:tc>
          <w:tcPr>
            <w:tcW w:w="1559" w:type="dxa"/>
            <w:shd w:val="clear" w:color="auto" w:fill="C6D9F1" w:themeFill="text2" w:themeFillTint="33"/>
            <w:vAlign w:val="center"/>
            <w:hideMark/>
          </w:tcPr>
          <w:p w14:paraId="470FF3ED" w14:textId="77777777" w:rsidR="00030C60" w:rsidRPr="009F3B7B" w:rsidRDefault="00030C60" w:rsidP="00030C60">
            <w:pPr>
              <w:spacing w:line="276" w:lineRule="auto"/>
              <w:ind w:firstLine="0"/>
              <w:rPr>
                <w:lang w:eastAsia="ru-RU"/>
              </w:rPr>
            </w:pPr>
            <w:r w:rsidRPr="009F3B7B">
              <w:rPr>
                <w:bCs/>
              </w:rPr>
              <w:t>Потребление воды, м</w:t>
            </w:r>
            <w:r w:rsidRPr="009F3B7B">
              <w:rPr>
                <w:vertAlign w:val="superscript"/>
              </w:rPr>
              <w:t>3</w:t>
            </w:r>
            <w:r w:rsidRPr="009F3B7B">
              <w:t>/</w:t>
            </w:r>
            <w:proofErr w:type="spellStart"/>
            <w:r w:rsidRPr="009F3B7B">
              <w:t>сут</w:t>
            </w:r>
            <w:proofErr w:type="spellEnd"/>
            <w:r w:rsidRPr="009F3B7B">
              <w:t>.</w:t>
            </w:r>
          </w:p>
        </w:tc>
        <w:tc>
          <w:tcPr>
            <w:tcW w:w="1842" w:type="dxa"/>
            <w:shd w:val="clear" w:color="auto" w:fill="C6D9F1" w:themeFill="text2" w:themeFillTint="33"/>
          </w:tcPr>
          <w:p w14:paraId="4A0DB63F" w14:textId="77777777" w:rsidR="00030C60" w:rsidRPr="009F3B7B" w:rsidRDefault="00030C60" w:rsidP="00030C60">
            <w:pPr>
              <w:spacing w:line="276" w:lineRule="auto"/>
              <w:ind w:firstLine="0"/>
              <w:rPr>
                <w:bCs/>
              </w:rPr>
            </w:pPr>
            <w:r w:rsidRPr="009F3B7B">
              <w:rPr>
                <w:bCs/>
              </w:rPr>
              <w:t>Потребление воды, м</w:t>
            </w:r>
            <w:r w:rsidRPr="009F3B7B">
              <w:rPr>
                <w:vertAlign w:val="superscript"/>
              </w:rPr>
              <w:t>3</w:t>
            </w:r>
            <w:r w:rsidRPr="009F3B7B">
              <w:t>/</w:t>
            </w:r>
            <w:proofErr w:type="spellStart"/>
            <w:r w:rsidRPr="009F3B7B">
              <w:t>сут</w:t>
            </w:r>
            <w:proofErr w:type="spellEnd"/>
            <w:r w:rsidRPr="009F3B7B">
              <w:t>. мах</w:t>
            </w:r>
          </w:p>
        </w:tc>
        <w:tc>
          <w:tcPr>
            <w:tcW w:w="1842" w:type="dxa"/>
            <w:shd w:val="clear" w:color="auto" w:fill="C6D9F1" w:themeFill="text2" w:themeFillTint="33"/>
            <w:vAlign w:val="center"/>
            <w:hideMark/>
          </w:tcPr>
          <w:p w14:paraId="0B155EFD" w14:textId="77777777" w:rsidR="00030C60" w:rsidRPr="009F3B7B" w:rsidRDefault="00030C60" w:rsidP="00030C60">
            <w:pPr>
              <w:spacing w:line="276" w:lineRule="auto"/>
              <w:ind w:firstLine="0"/>
              <w:rPr>
                <w:lang w:eastAsia="ru-RU"/>
              </w:rPr>
            </w:pPr>
            <w:r w:rsidRPr="009F3B7B">
              <w:rPr>
                <w:bCs/>
              </w:rPr>
              <w:t xml:space="preserve">Удельное потребление воды, </w:t>
            </w:r>
            <w:proofErr w:type="gramStart"/>
            <w:r w:rsidRPr="009F3B7B">
              <w:rPr>
                <w:bCs/>
              </w:rPr>
              <w:t>л</w:t>
            </w:r>
            <w:proofErr w:type="gramEnd"/>
            <w:r w:rsidRPr="009F3B7B">
              <w:rPr>
                <w:bCs/>
              </w:rPr>
              <w:t>/</w:t>
            </w:r>
            <w:proofErr w:type="spellStart"/>
            <w:r w:rsidRPr="009F3B7B">
              <w:rPr>
                <w:bCs/>
              </w:rPr>
              <w:t>сут</w:t>
            </w:r>
            <w:proofErr w:type="spellEnd"/>
            <w:r w:rsidRPr="009F3B7B">
              <w:rPr>
                <w:bCs/>
              </w:rPr>
              <w:t>.</w:t>
            </w:r>
          </w:p>
        </w:tc>
      </w:tr>
      <w:tr w:rsidR="00030C60" w:rsidRPr="009F3B7B" w14:paraId="065EBF8F" w14:textId="77777777" w:rsidTr="00030C60">
        <w:trPr>
          <w:trHeight w:val="525"/>
        </w:trPr>
        <w:tc>
          <w:tcPr>
            <w:tcW w:w="1701" w:type="dxa"/>
            <w:shd w:val="clear" w:color="auto" w:fill="auto"/>
            <w:vAlign w:val="center"/>
            <w:hideMark/>
          </w:tcPr>
          <w:p w14:paraId="1CF95321" w14:textId="77777777" w:rsidR="00030C60" w:rsidRPr="009F3B7B" w:rsidRDefault="00030C60" w:rsidP="00030C60">
            <w:pPr>
              <w:spacing w:line="276" w:lineRule="auto"/>
              <w:ind w:firstLine="0"/>
              <w:rPr>
                <w:lang w:eastAsia="ru-RU"/>
              </w:rPr>
            </w:pPr>
            <w:r w:rsidRPr="009F3B7B">
              <w:lastRenderedPageBreak/>
              <w:t>Пос. Патроны</w:t>
            </w:r>
          </w:p>
        </w:tc>
        <w:tc>
          <w:tcPr>
            <w:tcW w:w="1701" w:type="dxa"/>
            <w:shd w:val="clear" w:color="auto" w:fill="auto"/>
            <w:vAlign w:val="center"/>
            <w:hideMark/>
          </w:tcPr>
          <w:p w14:paraId="23F6DCE0" w14:textId="77777777" w:rsidR="00030C60" w:rsidRPr="009F3B7B" w:rsidRDefault="00030C60" w:rsidP="00030C60">
            <w:pPr>
              <w:spacing w:line="276" w:lineRule="auto"/>
              <w:ind w:firstLine="0"/>
              <w:rPr>
                <w:lang w:eastAsia="ru-RU"/>
              </w:rPr>
            </w:pPr>
            <w:r w:rsidRPr="009F3B7B">
              <w:t>625</w:t>
            </w:r>
          </w:p>
        </w:tc>
        <w:tc>
          <w:tcPr>
            <w:tcW w:w="1559" w:type="dxa"/>
            <w:shd w:val="clear" w:color="auto" w:fill="auto"/>
            <w:vAlign w:val="center"/>
            <w:hideMark/>
          </w:tcPr>
          <w:p w14:paraId="50844694" w14:textId="77777777" w:rsidR="00030C60" w:rsidRPr="009F3B7B" w:rsidRDefault="00030C60" w:rsidP="00030C60">
            <w:pPr>
              <w:spacing w:line="276" w:lineRule="auto"/>
              <w:ind w:firstLine="0"/>
              <w:rPr>
                <w:lang w:eastAsia="ru-RU"/>
              </w:rPr>
            </w:pPr>
            <w:r w:rsidRPr="009F3B7B">
              <w:t>9504,1</w:t>
            </w:r>
          </w:p>
        </w:tc>
        <w:tc>
          <w:tcPr>
            <w:tcW w:w="1559" w:type="dxa"/>
            <w:shd w:val="clear" w:color="auto" w:fill="auto"/>
            <w:vAlign w:val="center"/>
            <w:hideMark/>
          </w:tcPr>
          <w:p w14:paraId="7D94875C" w14:textId="77777777" w:rsidR="00030C60" w:rsidRPr="009F3B7B" w:rsidRDefault="00030C60" w:rsidP="00030C60">
            <w:pPr>
              <w:spacing w:line="276" w:lineRule="auto"/>
              <w:ind w:firstLine="0"/>
              <w:rPr>
                <w:lang w:eastAsia="ru-RU"/>
              </w:rPr>
            </w:pPr>
            <w:r w:rsidRPr="009F3B7B">
              <w:t>26,04</w:t>
            </w:r>
          </w:p>
        </w:tc>
        <w:tc>
          <w:tcPr>
            <w:tcW w:w="1842" w:type="dxa"/>
          </w:tcPr>
          <w:p w14:paraId="4619CE55" w14:textId="77777777" w:rsidR="00030C60" w:rsidRPr="009F3B7B" w:rsidRDefault="00030C60" w:rsidP="00030C60">
            <w:pPr>
              <w:spacing w:line="276" w:lineRule="auto"/>
              <w:ind w:firstLine="0"/>
              <w:rPr>
                <w:bCs/>
              </w:rPr>
            </w:pPr>
            <w:r w:rsidRPr="009F3B7B">
              <w:rPr>
                <w:bCs/>
              </w:rPr>
              <w:t>77,8</w:t>
            </w:r>
          </w:p>
        </w:tc>
        <w:tc>
          <w:tcPr>
            <w:tcW w:w="1842" w:type="dxa"/>
            <w:shd w:val="clear" w:color="auto" w:fill="auto"/>
            <w:vAlign w:val="center"/>
            <w:hideMark/>
          </w:tcPr>
          <w:p w14:paraId="670D5ABC" w14:textId="77777777" w:rsidR="00030C60" w:rsidRPr="009F3B7B" w:rsidRDefault="00030C60" w:rsidP="00030C60">
            <w:pPr>
              <w:spacing w:line="276" w:lineRule="auto"/>
              <w:ind w:firstLine="0"/>
              <w:rPr>
                <w:lang w:eastAsia="ru-RU"/>
              </w:rPr>
            </w:pPr>
            <w:r w:rsidRPr="009F3B7B">
              <w:rPr>
                <w:bCs/>
              </w:rPr>
              <w:t>42,83</w:t>
            </w:r>
          </w:p>
        </w:tc>
      </w:tr>
    </w:tbl>
    <w:p w14:paraId="524FF64D" w14:textId="50837D7B" w:rsidR="00030C60" w:rsidRPr="009F3B7B" w:rsidRDefault="00030C60" w:rsidP="00030C60">
      <w:pPr>
        <w:pStyle w:val="21"/>
        <w:rPr>
          <w:rFonts w:ascii="Times New Roman" w:hAnsi="Times New Roman" w:cs="Times New Roman"/>
          <w:sz w:val="28"/>
          <w:szCs w:val="28"/>
        </w:rPr>
      </w:pPr>
      <w:bookmarkStart w:id="98" w:name="_Toc23317440"/>
      <w:bookmarkStart w:id="99" w:name="_Toc23419034"/>
      <w:r w:rsidRPr="009F3B7B">
        <w:rPr>
          <w:rFonts w:ascii="Times New Roman" w:hAnsi="Times New Roman" w:cs="Times New Roman"/>
          <w:sz w:val="28"/>
          <w:szCs w:val="28"/>
        </w:rPr>
        <w:t>2.2.</w:t>
      </w:r>
      <w:r w:rsidR="003E6D44" w:rsidRPr="009F3B7B">
        <w:rPr>
          <w:rFonts w:ascii="Times New Roman" w:hAnsi="Times New Roman" w:cs="Times New Roman"/>
          <w:sz w:val="28"/>
          <w:szCs w:val="28"/>
        </w:rPr>
        <w:t>3</w:t>
      </w:r>
      <w:r w:rsidRPr="009F3B7B">
        <w:rPr>
          <w:rFonts w:ascii="Times New Roman" w:hAnsi="Times New Roman" w:cs="Times New Roman"/>
          <w:sz w:val="28"/>
          <w:szCs w:val="28"/>
        </w:rPr>
        <w:t>. Структурный баланс реализации горячей, питьевой, технической воды по группам абонентов с разбивкой на хозяйственно – питьевые нужды населения, производственные нужды юридических лиц и другие нужды поселения (пожаротушение, полив и др.)</w:t>
      </w:r>
      <w:bookmarkEnd w:id="98"/>
      <w:bookmarkEnd w:id="99"/>
    </w:p>
    <w:p w14:paraId="2D66DBE4" w14:textId="3B07BC99" w:rsidR="00030C60" w:rsidRPr="009F3B7B" w:rsidRDefault="00030C60" w:rsidP="000B7787">
      <w:pPr>
        <w:spacing w:line="482" w:lineRule="exact"/>
        <w:ind w:right="206" w:firstLine="567"/>
        <w:rPr>
          <w:rFonts w:cs="Times New Roman"/>
          <w:b/>
          <w:bCs/>
          <w:color w:val="000000"/>
          <w:szCs w:val="24"/>
        </w:rPr>
      </w:pPr>
      <w:r w:rsidRPr="009F3B7B">
        <w:rPr>
          <w:rFonts w:cs="Times New Roman"/>
          <w:color w:val="000000"/>
          <w:sz w:val="28"/>
          <w:szCs w:val="28"/>
        </w:rPr>
        <w:t>Осно</w:t>
      </w:r>
      <w:r w:rsidRPr="009F3B7B">
        <w:rPr>
          <w:rFonts w:cs="Times New Roman"/>
          <w:color w:val="000000"/>
          <w:spacing w:val="-2"/>
          <w:sz w:val="28"/>
          <w:szCs w:val="28"/>
        </w:rPr>
        <w:t>в</w:t>
      </w:r>
      <w:r w:rsidRPr="009F3B7B">
        <w:rPr>
          <w:rFonts w:cs="Times New Roman"/>
          <w:color w:val="000000"/>
          <w:sz w:val="28"/>
          <w:szCs w:val="28"/>
        </w:rPr>
        <w:t>ны</w:t>
      </w:r>
      <w:r w:rsidRPr="009F3B7B">
        <w:rPr>
          <w:rFonts w:cs="Times New Roman"/>
          <w:color w:val="000000"/>
          <w:spacing w:val="-2"/>
          <w:sz w:val="28"/>
          <w:szCs w:val="28"/>
        </w:rPr>
        <w:t>м</w:t>
      </w:r>
      <w:r w:rsidRPr="009F3B7B">
        <w:rPr>
          <w:rFonts w:cs="Times New Roman"/>
          <w:color w:val="000000"/>
          <w:spacing w:val="106"/>
          <w:sz w:val="28"/>
          <w:szCs w:val="28"/>
        </w:rPr>
        <w:t xml:space="preserve"> </w:t>
      </w:r>
      <w:r w:rsidRPr="009F3B7B">
        <w:rPr>
          <w:rFonts w:cs="Times New Roman"/>
          <w:color w:val="000000"/>
          <w:sz w:val="28"/>
          <w:szCs w:val="28"/>
        </w:rPr>
        <w:t>по</w:t>
      </w:r>
      <w:r w:rsidRPr="009F3B7B">
        <w:rPr>
          <w:rFonts w:cs="Times New Roman"/>
          <w:color w:val="000000"/>
          <w:spacing w:val="-2"/>
          <w:sz w:val="28"/>
          <w:szCs w:val="28"/>
        </w:rPr>
        <w:t>т</w:t>
      </w:r>
      <w:r w:rsidRPr="009F3B7B">
        <w:rPr>
          <w:rFonts w:cs="Times New Roman"/>
          <w:color w:val="000000"/>
          <w:sz w:val="28"/>
          <w:szCs w:val="28"/>
        </w:rPr>
        <w:t>р</w:t>
      </w:r>
      <w:r w:rsidRPr="009F3B7B">
        <w:rPr>
          <w:rFonts w:cs="Times New Roman"/>
          <w:color w:val="000000"/>
          <w:spacing w:val="-2"/>
          <w:sz w:val="28"/>
          <w:szCs w:val="28"/>
        </w:rPr>
        <w:t>е</w:t>
      </w:r>
      <w:r w:rsidRPr="009F3B7B">
        <w:rPr>
          <w:rFonts w:cs="Times New Roman"/>
          <w:color w:val="000000"/>
          <w:sz w:val="28"/>
          <w:szCs w:val="28"/>
        </w:rPr>
        <w:t>бителем</w:t>
      </w:r>
      <w:r w:rsidRPr="009F3B7B">
        <w:rPr>
          <w:rFonts w:cs="Times New Roman"/>
          <w:color w:val="000000"/>
          <w:spacing w:val="106"/>
          <w:sz w:val="28"/>
          <w:szCs w:val="28"/>
        </w:rPr>
        <w:t xml:space="preserve"> </w:t>
      </w:r>
      <w:r w:rsidRPr="009F3B7B">
        <w:rPr>
          <w:rFonts w:cs="Times New Roman"/>
          <w:color w:val="000000"/>
          <w:spacing w:val="-3"/>
          <w:sz w:val="28"/>
          <w:szCs w:val="28"/>
        </w:rPr>
        <w:t>у</w:t>
      </w:r>
      <w:r w:rsidRPr="009F3B7B">
        <w:rPr>
          <w:rFonts w:cs="Times New Roman"/>
          <w:color w:val="000000"/>
          <w:sz w:val="28"/>
          <w:szCs w:val="28"/>
        </w:rPr>
        <w:t>сл</w:t>
      </w:r>
      <w:r w:rsidRPr="009F3B7B">
        <w:rPr>
          <w:rFonts w:cs="Times New Roman"/>
          <w:color w:val="000000"/>
          <w:spacing w:val="-3"/>
          <w:sz w:val="28"/>
          <w:szCs w:val="28"/>
        </w:rPr>
        <w:t>у</w:t>
      </w:r>
      <w:r w:rsidRPr="009F3B7B">
        <w:rPr>
          <w:rFonts w:cs="Times New Roman"/>
          <w:color w:val="000000"/>
          <w:sz w:val="28"/>
          <w:szCs w:val="28"/>
        </w:rPr>
        <w:t>г</w:t>
      </w:r>
      <w:r w:rsidRPr="009F3B7B">
        <w:rPr>
          <w:rFonts w:cs="Times New Roman"/>
          <w:color w:val="000000"/>
          <w:spacing w:val="107"/>
          <w:sz w:val="28"/>
          <w:szCs w:val="28"/>
        </w:rPr>
        <w:t xml:space="preserve"> </w:t>
      </w:r>
      <w:r w:rsidRPr="009F3B7B">
        <w:rPr>
          <w:rFonts w:cs="Times New Roman"/>
          <w:color w:val="000000"/>
          <w:sz w:val="28"/>
          <w:szCs w:val="28"/>
        </w:rPr>
        <w:t>по</w:t>
      </w:r>
      <w:r w:rsidRPr="009F3B7B">
        <w:rPr>
          <w:rFonts w:cs="Times New Roman"/>
          <w:color w:val="000000"/>
          <w:spacing w:val="106"/>
          <w:sz w:val="28"/>
          <w:szCs w:val="28"/>
        </w:rPr>
        <w:t xml:space="preserve"> </w:t>
      </w:r>
      <w:r w:rsidRPr="009F3B7B">
        <w:rPr>
          <w:rFonts w:cs="Times New Roman"/>
          <w:color w:val="000000"/>
          <w:spacing w:val="-2"/>
          <w:sz w:val="28"/>
          <w:szCs w:val="28"/>
        </w:rPr>
        <w:t>в</w:t>
      </w:r>
      <w:r w:rsidRPr="009F3B7B">
        <w:rPr>
          <w:rFonts w:cs="Times New Roman"/>
          <w:color w:val="000000"/>
          <w:sz w:val="28"/>
          <w:szCs w:val="28"/>
        </w:rPr>
        <w:t>одосн</w:t>
      </w:r>
      <w:r w:rsidRPr="009F3B7B">
        <w:rPr>
          <w:rFonts w:cs="Times New Roman"/>
          <w:color w:val="000000"/>
          <w:spacing w:val="-2"/>
          <w:sz w:val="28"/>
          <w:szCs w:val="28"/>
        </w:rPr>
        <w:t>а</w:t>
      </w:r>
      <w:r w:rsidRPr="009F3B7B">
        <w:rPr>
          <w:rFonts w:cs="Times New Roman"/>
          <w:color w:val="000000"/>
          <w:sz w:val="28"/>
          <w:szCs w:val="28"/>
        </w:rPr>
        <w:t>бжению</w:t>
      </w:r>
      <w:r w:rsidRPr="009F3B7B">
        <w:rPr>
          <w:rFonts w:cs="Times New Roman"/>
          <w:color w:val="000000"/>
          <w:spacing w:val="106"/>
          <w:sz w:val="28"/>
          <w:szCs w:val="28"/>
        </w:rPr>
        <w:t xml:space="preserve"> </w:t>
      </w:r>
      <w:r w:rsidRPr="009F3B7B">
        <w:rPr>
          <w:rFonts w:cs="Times New Roman"/>
          <w:color w:val="000000"/>
          <w:sz w:val="28"/>
          <w:szCs w:val="28"/>
        </w:rPr>
        <w:t>на</w:t>
      </w:r>
      <w:r w:rsidRPr="009F3B7B">
        <w:rPr>
          <w:rFonts w:cs="Times New Roman"/>
          <w:color w:val="000000"/>
          <w:spacing w:val="107"/>
          <w:sz w:val="28"/>
          <w:szCs w:val="28"/>
        </w:rPr>
        <w:t xml:space="preserve"> </w:t>
      </w:r>
      <w:r w:rsidRPr="009F3B7B">
        <w:rPr>
          <w:rFonts w:cs="Times New Roman"/>
          <w:color w:val="000000"/>
          <w:spacing w:val="-2"/>
          <w:sz w:val="28"/>
          <w:szCs w:val="28"/>
        </w:rPr>
        <w:t>т</w:t>
      </w:r>
      <w:r w:rsidRPr="009F3B7B">
        <w:rPr>
          <w:rFonts w:cs="Times New Roman"/>
          <w:color w:val="000000"/>
          <w:sz w:val="28"/>
          <w:szCs w:val="28"/>
        </w:rPr>
        <w:t>ерри</w:t>
      </w:r>
      <w:r w:rsidRPr="009F3B7B">
        <w:rPr>
          <w:rFonts w:cs="Times New Roman"/>
          <w:color w:val="000000"/>
          <w:spacing w:val="-2"/>
          <w:sz w:val="28"/>
          <w:szCs w:val="28"/>
        </w:rPr>
        <w:t>т</w:t>
      </w:r>
      <w:r w:rsidRPr="009F3B7B">
        <w:rPr>
          <w:rFonts w:cs="Times New Roman"/>
          <w:color w:val="000000"/>
          <w:sz w:val="28"/>
          <w:szCs w:val="28"/>
        </w:rPr>
        <w:t>ории  Ушаковс</w:t>
      </w:r>
      <w:r w:rsidRPr="009F3B7B">
        <w:rPr>
          <w:rFonts w:cs="Times New Roman"/>
          <w:color w:val="000000"/>
          <w:spacing w:val="-2"/>
          <w:sz w:val="28"/>
          <w:szCs w:val="28"/>
        </w:rPr>
        <w:t>к</w:t>
      </w:r>
      <w:r w:rsidRPr="009F3B7B">
        <w:rPr>
          <w:rFonts w:cs="Times New Roman"/>
          <w:color w:val="000000"/>
          <w:sz w:val="28"/>
          <w:szCs w:val="28"/>
        </w:rPr>
        <w:t>о</w:t>
      </w:r>
      <w:r w:rsidRPr="009F3B7B">
        <w:rPr>
          <w:rFonts w:cs="Times New Roman"/>
          <w:color w:val="000000"/>
          <w:spacing w:val="-2"/>
          <w:sz w:val="28"/>
          <w:szCs w:val="28"/>
        </w:rPr>
        <w:t>г</w:t>
      </w:r>
      <w:r w:rsidRPr="009F3B7B">
        <w:rPr>
          <w:rFonts w:cs="Times New Roman"/>
          <w:color w:val="000000"/>
          <w:sz w:val="28"/>
          <w:szCs w:val="28"/>
        </w:rPr>
        <w:t>о</w:t>
      </w:r>
      <w:r w:rsidRPr="009F3B7B">
        <w:rPr>
          <w:rFonts w:cs="Times New Roman"/>
          <w:color w:val="000000"/>
          <w:spacing w:val="25"/>
          <w:sz w:val="28"/>
          <w:szCs w:val="28"/>
        </w:rPr>
        <w:t xml:space="preserve"> </w:t>
      </w:r>
      <w:r w:rsidRPr="009F3B7B">
        <w:rPr>
          <w:rFonts w:cs="Times New Roman"/>
          <w:color w:val="000000"/>
          <w:sz w:val="28"/>
          <w:szCs w:val="28"/>
        </w:rPr>
        <w:t>м</w:t>
      </w:r>
      <w:r w:rsidRPr="009F3B7B">
        <w:rPr>
          <w:rFonts w:cs="Times New Roman"/>
          <w:color w:val="000000"/>
          <w:spacing w:val="-3"/>
          <w:sz w:val="28"/>
          <w:szCs w:val="28"/>
        </w:rPr>
        <w:t>у</w:t>
      </w:r>
      <w:r w:rsidRPr="009F3B7B">
        <w:rPr>
          <w:rFonts w:cs="Times New Roman"/>
          <w:color w:val="000000"/>
          <w:sz w:val="28"/>
          <w:szCs w:val="28"/>
        </w:rPr>
        <w:t>ниципального</w:t>
      </w:r>
      <w:r w:rsidRPr="009F3B7B">
        <w:rPr>
          <w:rFonts w:cs="Times New Roman"/>
          <w:color w:val="000000"/>
          <w:spacing w:val="23"/>
          <w:sz w:val="28"/>
          <w:szCs w:val="28"/>
        </w:rPr>
        <w:t xml:space="preserve"> </w:t>
      </w:r>
      <w:r w:rsidRPr="009F3B7B">
        <w:rPr>
          <w:rFonts w:cs="Times New Roman"/>
          <w:color w:val="000000"/>
          <w:sz w:val="28"/>
          <w:szCs w:val="28"/>
        </w:rPr>
        <w:t>обра</w:t>
      </w:r>
      <w:r w:rsidRPr="009F3B7B">
        <w:rPr>
          <w:rFonts w:cs="Times New Roman"/>
          <w:color w:val="000000"/>
          <w:spacing w:val="-2"/>
          <w:sz w:val="28"/>
          <w:szCs w:val="28"/>
        </w:rPr>
        <w:t>з</w:t>
      </w:r>
      <w:r w:rsidRPr="009F3B7B">
        <w:rPr>
          <w:rFonts w:cs="Times New Roman"/>
          <w:color w:val="000000"/>
          <w:sz w:val="28"/>
          <w:szCs w:val="28"/>
        </w:rPr>
        <w:t>о</w:t>
      </w:r>
      <w:r w:rsidRPr="009F3B7B">
        <w:rPr>
          <w:rFonts w:cs="Times New Roman"/>
          <w:color w:val="000000"/>
          <w:spacing w:val="-2"/>
          <w:sz w:val="28"/>
          <w:szCs w:val="28"/>
        </w:rPr>
        <w:t>в</w:t>
      </w:r>
      <w:r w:rsidRPr="009F3B7B">
        <w:rPr>
          <w:rFonts w:cs="Times New Roman"/>
          <w:color w:val="000000"/>
          <w:sz w:val="28"/>
          <w:szCs w:val="28"/>
        </w:rPr>
        <w:t>ания</w:t>
      </w:r>
      <w:r w:rsidRPr="009F3B7B">
        <w:rPr>
          <w:rFonts w:cs="Times New Roman"/>
          <w:color w:val="000000"/>
          <w:spacing w:val="25"/>
          <w:sz w:val="28"/>
          <w:szCs w:val="28"/>
        </w:rPr>
        <w:t xml:space="preserve"> </w:t>
      </w:r>
      <w:r w:rsidRPr="009F3B7B">
        <w:rPr>
          <w:rFonts w:cs="Times New Roman"/>
          <w:color w:val="000000"/>
          <w:sz w:val="28"/>
          <w:szCs w:val="28"/>
        </w:rPr>
        <w:t>является</w:t>
      </w:r>
      <w:r w:rsidRPr="009F3B7B">
        <w:rPr>
          <w:rFonts w:cs="Times New Roman"/>
          <w:color w:val="000000"/>
          <w:spacing w:val="23"/>
          <w:sz w:val="28"/>
          <w:szCs w:val="28"/>
        </w:rPr>
        <w:t xml:space="preserve"> </w:t>
      </w:r>
      <w:r w:rsidRPr="009F3B7B">
        <w:rPr>
          <w:rFonts w:cs="Times New Roman"/>
          <w:color w:val="000000"/>
          <w:sz w:val="28"/>
          <w:szCs w:val="28"/>
        </w:rPr>
        <w:t>насе</w:t>
      </w:r>
      <w:r w:rsidRPr="009F3B7B">
        <w:rPr>
          <w:rFonts w:cs="Times New Roman"/>
          <w:color w:val="000000"/>
          <w:spacing w:val="-2"/>
          <w:sz w:val="28"/>
          <w:szCs w:val="28"/>
        </w:rPr>
        <w:t>л</w:t>
      </w:r>
      <w:r w:rsidRPr="009F3B7B">
        <w:rPr>
          <w:rFonts w:cs="Times New Roman"/>
          <w:color w:val="000000"/>
          <w:sz w:val="28"/>
          <w:szCs w:val="28"/>
        </w:rPr>
        <w:t>ение</w:t>
      </w:r>
      <w:r w:rsidRPr="009F3B7B">
        <w:rPr>
          <w:rFonts w:cs="Times New Roman"/>
          <w:color w:val="000000"/>
          <w:spacing w:val="25"/>
          <w:sz w:val="28"/>
          <w:szCs w:val="28"/>
        </w:rPr>
        <w:t xml:space="preserve"> </w:t>
      </w:r>
      <w:r w:rsidRPr="009F3B7B">
        <w:rPr>
          <w:rFonts w:cs="Times New Roman"/>
          <w:color w:val="000000"/>
          <w:sz w:val="28"/>
          <w:szCs w:val="28"/>
        </w:rPr>
        <w:t>в</w:t>
      </w:r>
      <w:r w:rsidRPr="009F3B7B">
        <w:rPr>
          <w:rFonts w:cs="Times New Roman"/>
          <w:color w:val="000000"/>
          <w:spacing w:val="24"/>
          <w:sz w:val="28"/>
          <w:szCs w:val="28"/>
        </w:rPr>
        <w:t xml:space="preserve"> </w:t>
      </w:r>
      <w:r w:rsidRPr="009F3B7B">
        <w:rPr>
          <w:rFonts w:cs="Times New Roman"/>
          <w:color w:val="000000"/>
          <w:sz w:val="28"/>
          <w:szCs w:val="28"/>
        </w:rPr>
        <w:t>жили</w:t>
      </w:r>
      <w:r w:rsidRPr="009F3B7B">
        <w:rPr>
          <w:rFonts w:cs="Times New Roman"/>
          <w:color w:val="000000"/>
          <w:spacing w:val="-2"/>
          <w:sz w:val="28"/>
          <w:szCs w:val="28"/>
        </w:rPr>
        <w:t>щ</w:t>
      </w:r>
      <w:r w:rsidRPr="009F3B7B">
        <w:rPr>
          <w:rFonts w:cs="Times New Roman"/>
          <w:color w:val="000000"/>
          <w:sz w:val="28"/>
          <w:szCs w:val="28"/>
        </w:rPr>
        <w:t>но</w:t>
      </w:r>
      <w:r w:rsidRPr="009F3B7B">
        <w:rPr>
          <w:rFonts w:cs="Times New Roman"/>
          <w:color w:val="000000"/>
          <w:spacing w:val="-2"/>
          <w:sz w:val="28"/>
          <w:szCs w:val="28"/>
        </w:rPr>
        <w:t>м</w:t>
      </w:r>
      <w:r w:rsidRPr="009F3B7B">
        <w:rPr>
          <w:rFonts w:cs="Times New Roman"/>
          <w:color w:val="000000"/>
          <w:sz w:val="28"/>
          <w:szCs w:val="28"/>
        </w:rPr>
        <w:t xml:space="preserve">  фонде.</w:t>
      </w:r>
      <w:r w:rsidRPr="009F3B7B">
        <w:rPr>
          <w:rFonts w:cs="Times New Roman"/>
          <w:color w:val="000000"/>
          <w:spacing w:val="238"/>
          <w:sz w:val="28"/>
          <w:szCs w:val="28"/>
        </w:rPr>
        <w:t xml:space="preserve"> </w:t>
      </w:r>
      <w:r w:rsidRPr="009F3B7B">
        <w:rPr>
          <w:rFonts w:cs="Times New Roman"/>
          <w:color w:val="000000"/>
          <w:sz w:val="28"/>
          <w:szCs w:val="28"/>
        </w:rPr>
        <w:t>Сл</w:t>
      </w:r>
      <w:r w:rsidRPr="009F3B7B">
        <w:rPr>
          <w:rFonts w:cs="Times New Roman"/>
          <w:color w:val="000000"/>
          <w:spacing w:val="-2"/>
          <w:sz w:val="28"/>
          <w:szCs w:val="28"/>
        </w:rPr>
        <w:t>е</w:t>
      </w:r>
      <w:r w:rsidRPr="009F3B7B">
        <w:rPr>
          <w:rFonts w:cs="Times New Roman"/>
          <w:color w:val="000000"/>
          <w:sz w:val="28"/>
          <w:szCs w:val="28"/>
        </w:rPr>
        <w:t>д</w:t>
      </w:r>
      <w:r w:rsidRPr="009F3B7B">
        <w:rPr>
          <w:rFonts w:cs="Times New Roman"/>
          <w:color w:val="000000"/>
          <w:spacing w:val="-3"/>
          <w:sz w:val="28"/>
          <w:szCs w:val="28"/>
        </w:rPr>
        <w:t>у</w:t>
      </w:r>
      <w:r w:rsidRPr="009F3B7B">
        <w:rPr>
          <w:rFonts w:cs="Times New Roman"/>
          <w:color w:val="000000"/>
          <w:sz w:val="28"/>
          <w:szCs w:val="28"/>
        </w:rPr>
        <w:t>ющее</w:t>
      </w:r>
      <w:r w:rsidRPr="009F3B7B">
        <w:rPr>
          <w:rFonts w:cs="Times New Roman"/>
          <w:color w:val="000000"/>
          <w:spacing w:val="239"/>
          <w:sz w:val="28"/>
          <w:szCs w:val="28"/>
        </w:rPr>
        <w:t xml:space="preserve"> </w:t>
      </w:r>
      <w:r w:rsidRPr="009F3B7B">
        <w:rPr>
          <w:rFonts w:cs="Times New Roman"/>
          <w:color w:val="000000"/>
          <w:sz w:val="28"/>
          <w:szCs w:val="28"/>
        </w:rPr>
        <w:t>место</w:t>
      </w:r>
      <w:r w:rsidRPr="009F3B7B">
        <w:rPr>
          <w:rFonts w:cs="Times New Roman"/>
          <w:color w:val="000000"/>
          <w:spacing w:val="239"/>
          <w:sz w:val="28"/>
          <w:szCs w:val="28"/>
        </w:rPr>
        <w:t xml:space="preserve"> </w:t>
      </w:r>
      <w:r w:rsidRPr="009F3B7B">
        <w:rPr>
          <w:rFonts w:cs="Times New Roman"/>
          <w:color w:val="000000"/>
          <w:sz w:val="28"/>
          <w:szCs w:val="28"/>
        </w:rPr>
        <w:t>по</w:t>
      </w:r>
      <w:r w:rsidRPr="009F3B7B">
        <w:rPr>
          <w:rFonts w:cs="Times New Roman"/>
          <w:color w:val="000000"/>
          <w:spacing w:val="239"/>
          <w:sz w:val="28"/>
          <w:szCs w:val="28"/>
        </w:rPr>
        <w:t xml:space="preserve"> </w:t>
      </w:r>
      <w:r w:rsidRPr="009F3B7B">
        <w:rPr>
          <w:rFonts w:cs="Times New Roman"/>
          <w:color w:val="000000"/>
          <w:sz w:val="28"/>
          <w:szCs w:val="28"/>
        </w:rPr>
        <w:t>водопо</w:t>
      </w:r>
      <w:r w:rsidRPr="009F3B7B">
        <w:rPr>
          <w:rFonts w:cs="Times New Roman"/>
          <w:color w:val="000000"/>
          <w:spacing w:val="-2"/>
          <w:sz w:val="28"/>
          <w:szCs w:val="28"/>
        </w:rPr>
        <w:t>т</w:t>
      </w:r>
      <w:r w:rsidRPr="009F3B7B">
        <w:rPr>
          <w:rFonts w:cs="Times New Roman"/>
          <w:color w:val="000000"/>
          <w:sz w:val="28"/>
          <w:szCs w:val="28"/>
        </w:rPr>
        <w:t>ребл</w:t>
      </w:r>
      <w:r w:rsidRPr="009F3B7B">
        <w:rPr>
          <w:rFonts w:cs="Times New Roman"/>
          <w:color w:val="000000"/>
          <w:spacing w:val="-2"/>
          <w:sz w:val="28"/>
          <w:szCs w:val="28"/>
        </w:rPr>
        <w:t>е</w:t>
      </w:r>
      <w:r w:rsidRPr="009F3B7B">
        <w:rPr>
          <w:rFonts w:cs="Times New Roman"/>
          <w:color w:val="000000"/>
          <w:sz w:val="28"/>
          <w:szCs w:val="28"/>
        </w:rPr>
        <w:t>нию</w:t>
      </w:r>
      <w:r w:rsidRPr="009F3B7B">
        <w:rPr>
          <w:rFonts w:cs="Times New Roman"/>
          <w:color w:val="000000"/>
          <w:spacing w:val="239"/>
          <w:sz w:val="28"/>
          <w:szCs w:val="28"/>
        </w:rPr>
        <w:t xml:space="preserve"> </w:t>
      </w:r>
      <w:r w:rsidRPr="009F3B7B">
        <w:rPr>
          <w:rFonts w:cs="Times New Roman"/>
          <w:color w:val="000000"/>
          <w:sz w:val="28"/>
          <w:szCs w:val="28"/>
        </w:rPr>
        <w:t>занимают</w:t>
      </w:r>
      <w:r w:rsidRPr="009F3B7B">
        <w:rPr>
          <w:rFonts w:cs="Times New Roman"/>
          <w:color w:val="000000"/>
          <w:spacing w:val="238"/>
          <w:sz w:val="28"/>
          <w:szCs w:val="28"/>
        </w:rPr>
        <w:t xml:space="preserve"> </w:t>
      </w:r>
      <w:r w:rsidRPr="009F3B7B">
        <w:rPr>
          <w:rFonts w:cs="Times New Roman"/>
          <w:color w:val="000000"/>
          <w:sz w:val="28"/>
          <w:szCs w:val="28"/>
        </w:rPr>
        <w:t>«прочие  по</w:t>
      </w:r>
      <w:r w:rsidRPr="009F3B7B">
        <w:rPr>
          <w:rFonts w:cs="Times New Roman"/>
          <w:color w:val="000000"/>
          <w:spacing w:val="-2"/>
          <w:sz w:val="28"/>
          <w:szCs w:val="28"/>
        </w:rPr>
        <w:t>т</w:t>
      </w:r>
      <w:r w:rsidRPr="009F3B7B">
        <w:rPr>
          <w:rFonts w:cs="Times New Roman"/>
          <w:color w:val="000000"/>
          <w:sz w:val="28"/>
          <w:szCs w:val="28"/>
        </w:rPr>
        <w:t>р</w:t>
      </w:r>
      <w:r w:rsidRPr="009F3B7B">
        <w:rPr>
          <w:rFonts w:cs="Times New Roman"/>
          <w:color w:val="000000"/>
          <w:spacing w:val="-2"/>
          <w:sz w:val="28"/>
          <w:szCs w:val="28"/>
        </w:rPr>
        <w:t>е</w:t>
      </w:r>
      <w:r w:rsidRPr="009F3B7B">
        <w:rPr>
          <w:rFonts w:cs="Times New Roman"/>
          <w:color w:val="000000"/>
          <w:sz w:val="28"/>
          <w:szCs w:val="28"/>
        </w:rPr>
        <w:t>би</w:t>
      </w:r>
      <w:r w:rsidRPr="009F3B7B">
        <w:rPr>
          <w:rFonts w:cs="Times New Roman"/>
          <w:color w:val="000000"/>
          <w:spacing w:val="-2"/>
          <w:sz w:val="28"/>
          <w:szCs w:val="28"/>
        </w:rPr>
        <w:t>т</w:t>
      </w:r>
      <w:r w:rsidRPr="009F3B7B">
        <w:rPr>
          <w:rFonts w:cs="Times New Roman"/>
          <w:color w:val="000000"/>
          <w:sz w:val="28"/>
          <w:szCs w:val="28"/>
        </w:rPr>
        <w:t>ели»,</w:t>
      </w:r>
      <w:r w:rsidRPr="009F3B7B">
        <w:rPr>
          <w:rFonts w:cs="Times New Roman"/>
          <w:color w:val="000000"/>
          <w:spacing w:val="123"/>
          <w:sz w:val="28"/>
          <w:szCs w:val="28"/>
        </w:rPr>
        <w:t xml:space="preserve"> </w:t>
      </w:r>
      <w:r w:rsidRPr="009F3B7B">
        <w:rPr>
          <w:rFonts w:cs="Times New Roman"/>
          <w:color w:val="000000"/>
          <w:sz w:val="28"/>
          <w:szCs w:val="28"/>
        </w:rPr>
        <w:t>в</w:t>
      </w:r>
      <w:r w:rsidRPr="009F3B7B">
        <w:rPr>
          <w:rFonts w:cs="Times New Roman"/>
          <w:color w:val="000000"/>
          <w:spacing w:val="123"/>
          <w:sz w:val="28"/>
          <w:szCs w:val="28"/>
        </w:rPr>
        <w:t xml:space="preserve"> </w:t>
      </w:r>
      <w:r w:rsidRPr="009F3B7B">
        <w:rPr>
          <w:rFonts w:cs="Times New Roman"/>
          <w:color w:val="000000"/>
          <w:sz w:val="28"/>
          <w:szCs w:val="28"/>
        </w:rPr>
        <w:t>состав</w:t>
      </w:r>
      <w:r w:rsidRPr="009F3B7B">
        <w:rPr>
          <w:rFonts w:cs="Times New Roman"/>
          <w:color w:val="000000"/>
          <w:spacing w:val="123"/>
          <w:sz w:val="28"/>
          <w:szCs w:val="28"/>
        </w:rPr>
        <w:t xml:space="preserve"> </w:t>
      </w:r>
      <w:r w:rsidRPr="009F3B7B">
        <w:rPr>
          <w:rFonts w:cs="Times New Roman"/>
          <w:color w:val="000000"/>
          <w:sz w:val="28"/>
          <w:szCs w:val="28"/>
        </w:rPr>
        <w:t>которых</w:t>
      </w:r>
      <w:r w:rsidRPr="009F3B7B">
        <w:rPr>
          <w:rFonts w:cs="Times New Roman"/>
          <w:color w:val="000000"/>
          <w:spacing w:val="123"/>
          <w:sz w:val="28"/>
          <w:szCs w:val="28"/>
        </w:rPr>
        <w:t xml:space="preserve"> </w:t>
      </w:r>
      <w:r w:rsidRPr="009F3B7B">
        <w:rPr>
          <w:rFonts w:cs="Times New Roman"/>
          <w:color w:val="000000"/>
          <w:spacing w:val="-2"/>
          <w:sz w:val="28"/>
          <w:szCs w:val="28"/>
        </w:rPr>
        <w:t>в</w:t>
      </w:r>
      <w:r w:rsidRPr="009F3B7B">
        <w:rPr>
          <w:rFonts w:cs="Times New Roman"/>
          <w:color w:val="000000"/>
          <w:sz w:val="28"/>
          <w:szCs w:val="28"/>
        </w:rPr>
        <w:t>ходят</w:t>
      </w:r>
      <w:r w:rsidRPr="009F3B7B">
        <w:rPr>
          <w:rFonts w:cs="Times New Roman"/>
          <w:color w:val="000000"/>
          <w:spacing w:val="124"/>
          <w:sz w:val="28"/>
          <w:szCs w:val="28"/>
        </w:rPr>
        <w:t xml:space="preserve"> </w:t>
      </w:r>
      <w:r w:rsidRPr="009F3B7B">
        <w:rPr>
          <w:rFonts w:cs="Times New Roman"/>
          <w:color w:val="000000"/>
          <w:sz w:val="28"/>
          <w:szCs w:val="28"/>
        </w:rPr>
        <w:t>промышленные</w:t>
      </w:r>
      <w:r w:rsidRPr="009F3B7B">
        <w:rPr>
          <w:rFonts w:cs="Times New Roman"/>
          <w:color w:val="000000"/>
          <w:spacing w:val="124"/>
          <w:sz w:val="28"/>
          <w:szCs w:val="28"/>
        </w:rPr>
        <w:t xml:space="preserve"> </w:t>
      </w:r>
      <w:r w:rsidRPr="009F3B7B">
        <w:rPr>
          <w:rFonts w:cs="Times New Roman"/>
          <w:color w:val="000000"/>
          <w:sz w:val="28"/>
          <w:szCs w:val="28"/>
        </w:rPr>
        <w:t>пр</w:t>
      </w:r>
      <w:r w:rsidRPr="009F3B7B">
        <w:rPr>
          <w:rFonts w:cs="Times New Roman"/>
          <w:color w:val="000000"/>
          <w:spacing w:val="-2"/>
          <w:sz w:val="28"/>
          <w:szCs w:val="28"/>
        </w:rPr>
        <w:t>е</w:t>
      </w:r>
      <w:r w:rsidRPr="009F3B7B">
        <w:rPr>
          <w:rFonts w:cs="Times New Roman"/>
          <w:color w:val="000000"/>
          <w:sz w:val="28"/>
          <w:szCs w:val="28"/>
        </w:rPr>
        <w:t>дприя</w:t>
      </w:r>
      <w:r w:rsidRPr="009F3B7B">
        <w:rPr>
          <w:rFonts w:cs="Times New Roman"/>
          <w:color w:val="000000"/>
          <w:spacing w:val="-2"/>
          <w:sz w:val="28"/>
          <w:szCs w:val="28"/>
        </w:rPr>
        <w:t>т</w:t>
      </w:r>
      <w:r w:rsidRPr="009F3B7B">
        <w:rPr>
          <w:rFonts w:cs="Times New Roman"/>
          <w:color w:val="000000"/>
          <w:sz w:val="28"/>
          <w:szCs w:val="28"/>
        </w:rPr>
        <w:t>ия</w:t>
      </w:r>
      <w:r w:rsidRPr="009F3B7B">
        <w:rPr>
          <w:rFonts w:cs="Times New Roman"/>
          <w:color w:val="000000"/>
          <w:spacing w:val="121"/>
          <w:sz w:val="28"/>
          <w:szCs w:val="28"/>
        </w:rPr>
        <w:t xml:space="preserve"> </w:t>
      </w:r>
      <w:r w:rsidRPr="009F3B7B">
        <w:rPr>
          <w:rFonts w:cs="Times New Roman"/>
          <w:color w:val="000000"/>
          <w:sz w:val="28"/>
          <w:szCs w:val="28"/>
        </w:rPr>
        <w:t>и  ком</w:t>
      </w:r>
      <w:r w:rsidRPr="009F3B7B">
        <w:rPr>
          <w:rFonts w:cs="Times New Roman"/>
          <w:color w:val="000000"/>
          <w:spacing w:val="-2"/>
          <w:sz w:val="28"/>
          <w:szCs w:val="28"/>
        </w:rPr>
        <w:t>м</w:t>
      </w:r>
      <w:r w:rsidRPr="009F3B7B">
        <w:rPr>
          <w:rFonts w:cs="Times New Roman"/>
          <w:color w:val="000000"/>
          <w:sz w:val="28"/>
          <w:szCs w:val="28"/>
        </w:rPr>
        <w:t>ерческие</w:t>
      </w:r>
      <w:r w:rsidRPr="009F3B7B">
        <w:rPr>
          <w:rFonts w:cs="Times New Roman"/>
          <w:color w:val="000000"/>
          <w:spacing w:val="-2"/>
          <w:sz w:val="28"/>
          <w:szCs w:val="28"/>
        </w:rPr>
        <w:t xml:space="preserve"> </w:t>
      </w:r>
      <w:r w:rsidRPr="009F3B7B">
        <w:rPr>
          <w:rFonts w:cs="Times New Roman"/>
          <w:color w:val="000000"/>
          <w:sz w:val="28"/>
          <w:szCs w:val="28"/>
        </w:rPr>
        <w:t>ор</w:t>
      </w:r>
      <w:r w:rsidRPr="009F3B7B">
        <w:rPr>
          <w:rFonts w:cs="Times New Roman"/>
          <w:color w:val="000000"/>
          <w:spacing w:val="-2"/>
          <w:sz w:val="28"/>
          <w:szCs w:val="28"/>
        </w:rPr>
        <w:t>г</w:t>
      </w:r>
      <w:r w:rsidRPr="009F3B7B">
        <w:rPr>
          <w:rFonts w:cs="Times New Roman"/>
          <w:color w:val="000000"/>
          <w:sz w:val="28"/>
          <w:szCs w:val="28"/>
        </w:rPr>
        <w:t>анизации</w:t>
      </w:r>
      <w:r w:rsidR="000B7787" w:rsidRPr="009F3B7B">
        <w:rPr>
          <w:rFonts w:cs="Times New Roman"/>
          <w:color w:val="000000"/>
          <w:sz w:val="28"/>
          <w:szCs w:val="28"/>
        </w:rPr>
        <w:t>.</w:t>
      </w:r>
      <w:r w:rsidR="00B5163B" w:rsidRPr="009F3B7B">
        <w:rPr>
          <w:rFonts w:cs="Times New Roman"/>
          <w:b/>
          <w:bCs/>
          <w:color w:val="000000"/>
          <w:szCs w:val="24"/>
        </w:rPr>
        <w:t xml:space="preserve"> </w:t>
      </w:r>
    </w:p>
    <w:p w14:paraId="6F04DE26" w14:textId="40DCCA57" w:rsidR="00030C60" w:rsidRPr="009F3B7B" w:rsidRDefault="000B7787" w:rsidP="00B5163B">
      <w:pPr>
        <w:spacing w:line="483" w:lineRule="exact"/>
        <w:ind w:firstLine="567"/>
        <w:rPr>
          <w:rFonts w:cs="Times New Roman"/>
          <w:color w:val="010302"/>
        </w:rPr>
      </w:pPr>
      <w:r w:rsidRPr="009F3B7B">
        <w:rPr>
          <w:rFonts w:cs="Times New Roman"/>
          <w:color w:val="000000"/>
          <w:sz w:val="28"/>
          <w:szCs w:val="28"/>
        </w:rPr>
        <w:t>Р</w:t>
      </w:r>
      <w:r w:rsidR="00030C60" w:rsidRPr="009F3B7B">
        <w:rPr>
          <w:rFonts w:cs="Times New Roman"/>
          <w:color w:val="000000"/>
          <w:sz w:val="28"/>
          <w:szCs w:val="28"/>
        </w:rPr>
        <w:t>асс</w:t>
      </w:r>
      <w:r w:rsidR="00030C60" w:rsidRPr="009F3B7B">
        <w:rPr>
          <w:rFonts w:cs="Times New Roman"/>
          <w:color w:val="000000"/>
          <w:spacing w:val="-2"/>
          <w:sz w:val="28"/>
          <w:szCs w:val="28"/>
        </w:rPr>
        <w:t>м</w:t>
      </w:r>
      <w:r w:rsidR="00030C60" w:rsidRPr="009F3B7B">
        <w:rPr>
          <w:rFonts w:cs="Times New Roman"/>
          <w:color w:val="000000"/>
          <w:sz w:val="28"/>
          <w:szCs w:val="28"/>
        </w:rPr>
        <w:t>о</w:t>
      </w:r>
      <w:r w:rsidR="00030C60" w:rsidRPr="009F3B7B">
        <w:rPr>
          <w:rFonts w:cs="Times New Roman"/>
          <w:color w:val="000000"/>
          <w:spacing w:val="-2"/>
          <w:sz w:val="28"/>
          <w:szCs w:val="28"/>
        </w:rPr>
        <w:t>т</w:t>
      </w:r>
      <w:r w:rsidR="00030C60" w:rsidRPr="009F3B7B">
        <w:rPr>
          <w:rFonts w:cs="Times New Roman"/>
          <w:color w:val="000000"/>
          <w:sz w:val="28"/>
          <w:szCs w:val="28"/>
        </w:rPr>
        <w:t>ри</w:t>
      </w:r>
      <w:r w:rsidR="00030C60" w:rsidRPr="009F3B7B">
        <w:rPr>
          <w:rFonts w:cs="Times New Roman"/>
          <w:color w:val="000000"/>
          <w:spacing w:val="-2"/>
          <w:sz w:val="28"/>
          <w:szCs w:val="28"/>
        </w:rPr>
        <w:t>м</w:t>
      </w:r>
      <w:r w:rsidR="00030C60" w:rsidRPr="009F3B7B">
        <w:rPr>
          <w:rFonts w:cs="Times New Roman"/>
          <w:color w:val="000000"/>
          <w:spacing w:val="51"/>
          <w:sz w:val="28"/>
          <w:szCs w:val="28"/>
        </w:rPr>
        <w:t xml:space="preserve"> </w:t>
      </w:r>
      <w:r w:rsidR="00030C60" w:rsidRPr="009F3B7B">
        <w:rPr>
          <w:rFonts w:cs="Times New Roman"/>
          <w:color w:val="000000"/>
          <w:sz w:val="28"/>
          <w:szCs w:val="28"/>
        </w:rPr>
        <w:t>с</w:t>
      </w:r>
      <w:r w:rsidR="00030C60" w:rsidRPr="009F3B7B">
        <w:rPr>
          <w:rFonts w:cs="Times New Roman"/>
          <w:color w:val="000000"/>
          <w:spacing w:val="-2"/>
          <w:sz w:val="28"/>
          <w:szCs w:val="28"/>
        </w:rPr>
        <w:t>т</w:t>
      </w:r>
      <w:r w:rsidR="00030C60" w:rsidRPr="009F3B7B">
        <w:rPr>
          <w:rFonts w:cs="Times New Roman"/>
          <w:color w:val="000000"/>
          <w:sz w:val="28"/>
          <w:szCs w:val="28"/>
        </w:rPr>
        <w:t>р</w:t>
      </w:r>
      <w:r w:rsidR="00030C60" w:rsidRPr="009F3B7B">
        <w:rPr>
          <w:rFonts w:cs="Times New Roman"/>
          <w:color w:val="000000"/>
          <w:spacing w:val="-3"/>
          <w:sz w:val="28"/>
          <w:szCs w:val="28"/>
        </w:rPr>
        <w:t>у</w:t>
      </w:r>
      <w:r w:rsidR="00030C60" w:rsidRPr="009F3B7B">
        <w:rPr>
          <w:rFonts w:cs="Times New Roman"/>
          <w:color w:val="000000"/>
          <w:sz w:val="28"/>
          <w:szCs w:val="28"/>
        </w:rPr>
        <w:t>кт</w:t>
      </w:r>
      <w:r w:rsidR="00030C60" w:rsidRPr="009F3B7B">
        <w:rPr>
          <w:rFonts w:cs="Times New Roman"/>
          <w:color w:val="000000"/>
          <w:spacing w:val="-3"/>
          <w:sz w:val="28"/>
          <w:szCs w:val="28"/>
        </w:rPr>
        <w:t>у</w:t>
      </w:r>
      <w:r w:rsidR="00030C60" w:rsidRPr="009F3B7B">
        <w:rPr>
          <w:rFonts w:cs="Times New Roman"/>
          <w:color w:val="000000"/>
          <w:sz w:val="28"/>
          <w:szCs w:val="28"/>
        </w:rPr>
        <w:t>рный</w:t>
      </w:r>
      <w:r w:rsidR="00030C60" w:rsidRPr="009F3B7B">
        <w:rPr>
          <w:rFonts w:cs="Times New Roman"/>
          <w:color w:val="000000"/>
          <w:spacing w:val="49"/>
          <w:sz w:val="28"/>
          <w:szCs w:val="28"/>
        </w:rPr>
        <w:t xml:space="preserve"> </w:t>
      </w:r>
      <w:r w:rsidR="00030C60" w:rsidRPr="009F3B7B">
        <w:rPr>
          <w:rFonts w:cs="Times New Roman"/>
          <w:color w:val="000000"/>
          <w:sz w:val="28"/>
          <w:szCs w:val="28"/>
        </w:rPr>
        <w:t>баланс</w:t>
      </w:r>
      <w:r w:rsidR="00030C60" w:rsidRPr="009F3B7B">
        <w:rPr>
          <w:rFonts w:cs="Times New Roman"/>
          <w:color w:val="000000"/>
          <w:spacing w:val="49"/>
          <w:sz w:val="28"/>
          <w:szCs w:val="28"/>
        </w:rPr>
        <w:t xml:space="preserve"> </w:t>
      </w:r>
      <w:r w:rsidR="00030C60" w:rsidRPr="009F3B7B">
        <w:rPr>
          <w:rFonts w:cs="Times New Roman"/>
          <w:color w:val="000000"/>
          <w:sz w:val="28"/>
          <w:szCs w:val="28"/>
        </w:rPr>
        <w:t>реа</w:t>
      </w:r>
      <w:r w:rsidR="00030C60" w:rsidRPr="009F3B7B">
        <w:rPr>
          <w:rFonts w:cs="Times New Roman"/>
          <w:color w:val="000000"/>
          <w:spacing w:val="-3"/>
          <w:sz w:val="28"/>
          <w:szCs w:val="28"/>
        </w:rPr>
        <w:t>л</w:t>
      </w:r>
      <w:r w:rsidR="00030C60" w:rsidRPr="009F3B7B">
        <w:rPr>
          <w:rFonts w:cs="Times New Roman"/>
          <w:color w:val="000000"/>
          <w:sz w:val="28"/>
          <w:szCs w:val="28"/>
        </w:rPr>
        <w:t>изации</w:t>
      </w:r>
      <w:r w:rsidR="00030C60" w:rsidRPr="009F3B7B">
        <w:rPr>
          <w:rFonts w:cs="Times New Roman"/>
          <w:color w:val="000000"/>
          <w:spacing w:val="59"/>
          <w:sz w:val="28"/>
          <w:szCs w:val="28"/>
        </w:rPr>
        <w:t xml:space="preserve"> </w:t>
      </w:r>
      <w:r w:rsidR="00030C60" w:rsidRPr="009F3B7B">
        <w:rPr>
          <w:rFonts w:cs="Times New Roman"/>
          <w:color w:val="000000"/>
          <w:spacing w:val="-2"/>
          <w:sz w:val="28"/>
          <w:szCs w:val="28"/>
        </w:rPr>
        <w:t>г</w:t>
      </w:r>
      <w:r w:rsidR="00030C60" w:rsidRPr="009F3B7B">
        <w:rPr>
          <w:rFonts w:cs="Times New Roman"/>
          <w:color w:val="000000"/>
          <w:sz w:val="28"/>
          <w:szCs w:val="28"/>
        </w:rPr>
        <w:t>орячей,</w:t>
      </w:r>
      <w:r w:rsidR="00030C60" w:rsidRPr="009F3B7B">
        <w:rPr>
          <w:rFonts w:cs="Times New Roman"/>
          <w:color w:val="000000"/>
          <w:spacing w:val="48"/>
          <w:sz w:val="28"/>
          <w:szCs w:val="28"/>
        </w:rPr>
        <w:t xml:space="preserve"> </w:t>
      </w:r>
      <w:r w:rsidR="00030C60" w:rsidRPr="009F3B7B">
        <w:rPr>
          <w:rFonts w:cs="Times New Roman"/>
          <w:color w:val="000000"/>
          <w:sz w:val="28"/>
          <w:szCs w:val="28"/>
        </w:rPr>
        <w:t>питье</w:t>
      </w:r>
      <w:r w:rsidR="00030C60" w:rsidRPr="009F3B7B">
        <w:rPr>
          <w:rFonts w:cs="Times New Roman"/>
          <w:color w:val="000000"/>
          <w:spacing w:val="-2"/>
          <w:sz w:val="28"/>
          <w:szCs w:val="28"/>
        </w:rPr>
        <w:t>в</w:t>
      </w:r>
      <w:r w:rsidR="00030C60" w:rsidRPr="009F3B7B">
        <w:rPr>
          <w:rFonts w:cs="Times New Roman"/>
          <w:color w:val="000000"/>
          <w:sz w:val="28"/>
          <w:szCs w:val="28"/>
        </w:rPr>
        <w:t>ой</w:t>
      </w:r>
      <w:r w:rsidR="00030C60" w:rsidRPr="009F3B7B">
        <w:rPr>
          <w:rFonts w:cs="Times New Roman"/>
          <w:color w:val="000000"/>
          <w:spacing w:val="-3"/>
          <w:sz w:val="28"/>
          <w:szCs w:val="28"/>
        </w:rPr>
        <w:t>,</w:t>
      </w:r>
      <w:r w:rsidR="00030C60" w:rsidRPr="009F3B7B">
        <w:rPr>
          <w:rFonts w:cs="Times New Roman"/>
          <w:color w:val="000000"/>
          <w:sz w:val="28"/>
          <w:szCs w:val="28"/>
        </w:rPr>
        <w:t xml:space="preserve">  технической</w:t>
      </w:r>
      <w:r w:rsidR="00030C60" w:rsidRPr="009F3B7B">
        <w:rPr>
          <w:rFonts w:cs="Times New Roman"/>
          <w:color w:val="000000"/>
          <w:spacing w:val="61"/>
          <w:sz w:val="28"/>
          <w:szCs w:val="28"/>
        </w:rPr>
        <w:t xml:space="preserve"> </w:t>
      </w:r>
      <w:r w:rsidR="00030C60" w:rsidRPr="009F3B7B">
        <w:rPr>
          <w:rFonts w:cs="Times New Roman"/>
          <w:color w:val="000000"/>
          <w:sz w:val="28"/>
          <w:szCs w:val="28"/>
        </w:rPr>
        <w:t>воды</w:t>
      </w:r>
      <w:r w:rsidR="00030C60" w:rsidRPr="009F3B7B">
        <w:rPr>
          <w:rFonts w:cs="Times New Roman"/>
          <w:color w:val="000000"/>
          <w:spacing w:val="59"/>
          <w:sz w:val="28"/>
          <w:szCs w:val="28"/>
        </w:rPr>
        <w:t xml:space="preserve"> </w:t>
      </w:r>
      <w:r w:rsidR="00030C60" w:rsidRPr="009F3B7B">
        <w:rPr>
          <w:rFonts w:cs="Times New Roman"/>
          <w:color w:val="000000"/>
          <w:sz w:val="28"/>
          <w:szCs w:val="28"/>
        </w:rPr>
        <w:t>по</w:t>
      </w:r>
      <w:r w:rsidR="00030C60" w:rsidRPr="009F3B7B">
        <w:rPr>
          <w:rFonts w:cs="Times New Roman"/>
          <w:color w:val="000000"/>
          <w:spacing w:val="61"/>
          <w:sz w:val="28"/>
          <w:szCs w:val="28"/>
        </w:rPr>
        <w:t xml:space="preserve"> </w:t>
      </w:r>
      <w:r w:rsidR="00030C60" w:rsidRPr="009F3B7B">
        <w:rPr>
          <w:rFonts w:cs="Times New Roman"/>
          <w:color w:val="000000"/>
          <w:sz w:val="28"/>
          <w:szCs w:val="28"/>
        </w:rPr>
        <w:t>гр</w:t>
      </w:r>
      <w:r w:rsidR="00030C60" w:rsidRPr="009F3B7B">
        <w:rPr>
          <w:rFonts w:cs="Times New Roman"/>
          <w:color w:val="000000"/>
          <w:spacing w:val="-3"/>
          <w:sz w:val="28"/>
          <w:szCs w:val="28"/>
        </w:rPr>
        <w:t>у</w:t>
      </w:r>
      <w:r w:rsidR="00030C60" w:rsidRPr="009F3B7B">
        <w:rPr>
          <w:rFonts w:cs="Times New Roman"/>
          <w:color w:val="000000"/>
          <w:sz w:val="28"/>
          <w:szCs w:val="28"/>
        </w:rPr>
        <w:t>пп</w:t>
      </w:r>
      <w:r w:rsidR="00030C60" w:rsidRPr="009F3B7B">
        <w:rPr>
          <w:rFonts w:cs="Times New Roman"/>
          <w:color w:val="000000"/>
          <w:spacing w:val="-2"/>
          <w:sz w:val="28"/>
          <w:szCs w:val="28"/>
        </w:rPr>
        <w:t>а</w:t>
      </w:r>
      <w:r w:rsidR="00030C60" w:rsidRPr="009F3B7B">
        <w:rPr>
          <w:rFonts w:cs="Times New Roman"/>
          <w:color w:val="000000"/>
          <w:sz w:val="28"/>
          <w:szCs w:val="28"/>
        </w:rPr>
        <w:t>м</w:t>
      </w:r>
      <w:r w:rsidR="00030C60" w:rsidRPr="009F3B7B">
        <w:rPr>
          <w:rFonts w:cs="Times New Roman"/>
          <w:color w:val="000000"/>
          <w:spacing w:val="61"/>
          <w:sz w:val="28"/>
          <w:szCs w:val="28"/>
        </w:rPr>
        <w:t xml:space="preserve"> </w:t>
      </w:r>
      <w:r w:rsidR="00030C60" w:rsidRPr="009F3B7B">
        <w:rPr>
          <w:rFonts w:cs="Times New Roman"/>
          <w:color w:val="000000"/>
          <w:spacing w:val="-2"/>
          <w:sz w:val="28"/>
          <w:szCs w:val="28"/>
        </w:rPr>
        <w:t>а</w:t>
      </w:r>
      <w:r w:rsidR="00030C60" w:rsidRPr="009F3B7B">
        <w:rPr>
          <w:rFonts w:cs="Times New Roman"/>
          <w:color w:val="000000"/>
          <w:sz w:val="28"/>
          <w:szCs w:val="28"/>
        </w:rPr>
        <w:t>бон</w:t>
      </w:r>
      <w:r w:rsidR="00030C60" w:rsidRPr="009F3B7B">
        <w:rPr>
          <w:rFonts w:cs="Times New Roman"/>
          <w:color w:val="000000"/>
          <w:spacing w:val="-2"/>
          <w:sz w:val="28"/>
          <w:szCs w:val="28"/>
        </w:rPr>
        <w:t>е</w:t>
      </w:r>
      <w:r w:rsidR="00030C60" w:rsidRPr="009F3B7B">
        <w:rPr>
          <w:rFonts w:cs="Times New Roman"/>
          <w:color w:val="000000"/>
          <w:sz w:val="28"/>
          <w:szCs w:val="28"/>
        </w:rPr>
        <w:t>нтов</w:t>
      </w:r>
      <w:r w:rsidR="00030C60" w:rsidRPr="009F3B7B">
        <w:rPr>
          <w:rFonts w:cs="Times New Roman"/>
          <w:color w:val="000000"/>
          <w:spacing w:val="61"/>
          <w:sz w:val="28"/>
          <w:szCs w:val="28"/>
        </w:rPr>
        <w:t xml:space="preserve"> </w:t>
      </w:r>
      <w:r w:rsidR="00030C60" w:rsidRPr="009F3B7B">
        <w:rPr>
          <w:rFonts w:cs="Times New Roman"/>
          <w:color w:val="000000"/>
          <w:sz w:val="28"/>
          <w:szCs w:val="28"/>
        </w:rPr>
        <w:t>з</w:t>
      </w:r>
      <w:r w:rsidR="00030C60" w:rsidRPr="009F3B7B">
        <w:rPr>
          <w:rFonts w:cs="Times New Roman"/>
          <w:color w:val="000000"/>
          <w:spacing w:val="-2"/>
          <w:sz w:val="28"/>
          <w:szCs w:val="28"/>
        </w:rPr>
        <w:t>а</w:t>
      </w:r>
      <w:r w:rsidR="00030C60" w:rsidRPr="009F3B7B">
        <w:rPr>
          <w:rFonts w:cs="Times New Roman"/>
          <w:color w:val="000000"/>
          <w:spacing w:val="61"/>
          <w:sz w:val="28"/>
          <w:szCs w:val="28"/>
        </w:rPr>
        <w:t xml:space="preserve"> </w:t>
      </w:r>
      <w:r w:rsidR="00030C60" w:rsidRPr="009F3B7B">
        <w:rPr>
          <w:rFonts w:cs="Times New Roman"/>
          <w:color w:val="000000"/>
          <w:sz w:val="28"/>
          <w:szCs w:val="28"/>
        </w:rPr>
        <w:t>2017</w:t>
      </w:r>
      <w:r w:rsidR="00030C60" w:rsidRPr="009F3B7B">
        <w:rPr>
          <w:rFonts w:cs="Times New Roman"/>
          <w:color w:val="000000"/>
          <w:spacing w:val="61"/>
          <w:sz w:val="28"/>
          <w:szCs w:val="28"/>
        </w:rPr>
        <w:t xml:space="preserve"> </w:t>
      </w:r>
      <w:r w:rsidR="00030C60" w:rsidRPr="009F3B7B">
        <w:rPr>
          <w:rFonts w:cs="Times New Roman"/>
          <w:color w:val="000000"/>
          <w:sz w:val="28"/>
          <w:szCs w:val="28"/>
        </w:rPr>
        <w:t>год</w:t>
      </w:r>
      <w:r w:rsidR="00030C60" w:rsidRPr="009F3B7B">
        <w:rPr>
          <w:rFonts w:cs="Times New Roman"/>
          <w:color w:val="000000"/>
          <w:spacing w:val="61"/>
          <w:sz w:val="28"/>
          <w:szCs w:val="28"/>
        </w:rPr>
        <w:t xml:space="preserve"> </w:t>
      </w:r>
      <w:r w:rsidR="00030C60" w:rsidRPr="009F3B7B">
        <w:rPr>
          <w:rFonts w:cs="Times New Roman"/>
          <w:color w:val="000000"/>
          <w:spacing w:val="-2"/>
          <w:sz w:val="28"/>
          <w:szCs w:val="28"/>
        </w:rPr>
        <w:t>в</w:t>
      </w:r>
      <w:r w:rsidR="00030C60" w:rsidRPr="009F3B7B">
        <w:rPr>
          <w:rFonts w:cs="Times New Roman"/>
          <w:color w:val="000000"/>
          <w:spacing w:val="59"/>
          <w:sz w:val="28"/>
          <w:szCs w:val="28"/>
        </w:rPr>
        <w:t xml:space="preserve"> </w:t>
      </w:r>
      <w:r w:rsidR="00030C60" w:rsidRPr="009F3B7B">
        <w:rPr>
          <w:rFonts w:cs="Times New Roman"/>
          <w:color w:val="000000"/>
          <w:sz w:val="28"/>
          <w:szCs w:val="28"/>
        </w:rPr>
        <w:t>разрезе</w:t>
      </w:r>
      <w:r w:rsidR="00030C60" w:rsidRPr="009F3B7B">
        <w:rPr>
          <w:rFonts w:cs="Times New Roman"/>
          <w:color w:val="000000"/>
          <w:spacing w:val="58"/>
          <w:sz w:val="28"/>
          <w:szCs w:val="28"/>
        </w:rPr>
        <w:t xml:space="preserve"> </w:t>
      </w:r>
      <w:r w:rsidR="00030C60" w:rsidRPr="009F3B7B">
        <w:rPr>
          <w:rFonts w:cs="Times New Roman"/>
          <w:color w:val="000000"/>
          <w:sz w:val="28"/>
          <w:szCs w:val="28"/>
        </w:rPr>
        <w:t>плано</w:t>
      </w:r>
      <w:r w:rsidR="00030C60" w:rsidRPr="009F3B7B">
        <w:rPr>
          <w:rFonts w:cs="Times New Roman"/>
          <w:color w:val="000000"/>
          <w:spacing w:val="-2"/>
          <w:sz w:val="28"/>
          <w:szCs w:val="28"/>
        </w:rPr>
        <w:t>в</w:t>
      </w:r>
      <w:r w:rsidR="00030C60" w:rsidRPr="009F3B7B">
        <w:rPr>
          <w:rFonts w:cs="Times New Roman"/>
          <w:color w:val="000000"/>
          <w:sz w:val="28"/>
          <w:szCs w:val="28"/>
        </w:rPr>
        <w:t>ого  про</w:t>
      </w:r>
      <w:r w:rsidR="00030C60" w:rsidRPr="009F3B7B">
        <w:rPr>
          <w:rFonts w:cs="Times New Roman"/>
          <w:color w:val="000000"/>
          <w:spacing w:val="-2"/>
          <w:sz w:val="28"/>
          <w:szCs w:val="28"/>
        </w:rPr>
        <w:t>г</w:t>
      </w:r>
      <w:r w:rsidR="00030C60" w:rsidRPr="009F3B7B">
        <w:rPr>
          <w:rFonts w:cs="Times New Roman"/>
          <w:color w:val="000000"/>
          <w:sz w:val="28"/>
          <w:szCs w:val="28"/>
        </w:rPr>
        <w:t>ноза и фактич</w:t>
      </w:r>
      <w:r w:rsidR="00030C60" w:rsidRPr="009F3B7B">
        <w:rPr>
          <w:rFonts w:cs="Times New Roman"/>
          <w:color w:val="000000"/>
          <w:spacing w:val="-2"/>
          <w:sz w:val="28"/>
          <w:szCs w:val="28"/>
        </w:rPr>
        <w:t>е</w:t>
      </w:r>
      <w:r w:rsidR="00030C60" w:rsidRPr="009F3B7B">
        <w:rPr>
          <w:rFonts w:cs="Times New Roman"/>
          <w:color w:val="000000"/>
          <w:sz w:val="28"/>
          <w:szCs w:val="28"/>
        </w:rPr>
        <w:t>ско</w:t>
      </w:r>
      <w:r w:rsidR="00030C60" w:rsidRPr="009F3B7B">
        <w:rPr>
          <w:rFonts w:cs="Times New Roman"/>
          <w:color w:val="000000"/>
          <w:spacing w:val="-2"/>
          <w:sz w:val="28"/>
          <w:szCs w:val="28"/>
        </w:rPr>
        <w:t>г</w:t>
      </w:r>
      <w:r w:rsidR="00030C60" w:rsidRPr="009F3B7B">
        <w:rPr>
          <w:rFonts w:cs="Times New Roman"/>
          <w:color w:val="000000"/>
          <w:sz w:val="28"/>
          <w:szCs w:val="28"/>
        </w:rPr>
        <w:t>о водопо</w:t>
      </w:r>
      <w:r w:rsidR="00030C60" w:rsidRPr="009F3B7B">
        <w:rPr>
          <w:rFonts w:cs="Times New Roman"/>
          <w:color w:val="000000"/>
          <w:spacing w:val="-2"/>
          <w:sz w:val="28"/>
          <w:szCs w:val="28"/>
        </w:rPr>
        <w:t>т</w:t>
      </w:r>
      <w:r w:rsidR="00030C60" w:rsidRPr="009F3B7B">
        <w:rPr>
          <w:rFonts w:cs="Times New Roman"/>
          <w:color w:val="000000"/>
          <w:sz w:val="28"/>
          <w:szCs w:val="28"/>
        </w:rPr>
        <w:t>ребл</w:t>
      </w:r>
      <w:r w:rsidR="00030C60" w:rsidRPr="009F3B7B">
        <w:rPr>
          <w:rFonts w:cs="Times New Roman"/>
          <w:color w:val="000000"/>
          <w:spacing w:val="-2"/>
          <w:sz w:val="28"/>
          <w:szCs w:val="28"/>
        </w:rPr>
        <w:t>е</w:t>
      </w:r>
      <w:r w:rsidR="00030C60" w:rsidRPr="009F3B7B">
        <w:rPr>
          <w:rFonts w:cs="Times New Roman"/>
          <w:color w:val="000000"/>
          <w:sz w:val="28"/>
          <w:szCs w:val="28"/>
        </w:rPr>
        <w:t>ния. Фак</w:t>
      </w:r>
      <w:r w:rsidR="00030C60" w:rsidRPr="009F3B7B">
        <w:rPr>
          <w:rFonts w:cs="Times New Roman"/>
          <w:color w:val="000000"/>
          <w:spacing w:val="-2"/>
          <w:sz w:val="28"/>
          <w:szCs w:val="28"/>
        </w:rPr>
        <w:t>т</w:t>
      </w:r>
      <w:r w:rsidR="00030C60" w:rsidRPr="009F3B7B">
        <w:rPr>
          <w:rFonts w:cs="Times New Roman"/>
          <w:color w:val="000000"/>
          <w:sz w:val="28"/>
          <w:szCs w:val="28"/>
        </w:rPr>
        <w:t xml:space="preserve">ический объем подачи </w:t>
      </w:r>
      <w:r w:rsidR="00030C60" w:rsidRPr="009F3B7B">
        <w:rPr>
          <w:rFonts w:cs="Times New Roman"/>
          <w:color w:val="000000"/>
          <w:spacing w:val="-2"/>
          <w:sz w:val="28"/>
          <w:szCs w:val="28"/>
        </w:rPr>
        <w:t>в</w:t>
      </w:r>
      <w:r w:rsidR="00030C60" w:rsidRPr="009F3B7B">
        <w:rPr>
          <w:rFonts w:cs="Times New Roman"/>
          <w:color w:val="000000"/>
          <w:sz w:val="28"/>
          <w:szCs w:val="28"/>
        </w:rPr>
        <w:t>оды  по</w:t>
      </w:r>
      <w:r w:rsidR="00030C60" w:rsidRPr="009F3B7B">
        <w:rPr>
          <w:rFonts w:cs="Times New Roman"/>
          <w:color w:val="000000"/>
          <w:spacing w:val="-2"/>
          <w:sz w:val="28"/>
          <w:szCs w:val="28"/>
        </w:rPr>
        <w:t>т</w:t>
      </w:r>
      <w:r w:rsidR="00030C60" w:rsidRPr="009F3B7B">
        <w:rPr>
          <w:rFonts w:cs="Times New Roman"/>
          <w:color w:val="000000"/>
          <w:sz w:val="28"/>
          <w:szCs w:val="28"/>
        </w:rPr>
        <w:t>р</w:t>
      </w:r>
      <w:r w:rsidR="00030C60" w:rsidRPr="009F3B7B">
        <w:rPr>
          <w:rFonts w:cs="Times New Roman"/>
          <w:color w:val="000000"/>
          <w:spacing w:val="-2"/>
          <w:sz w:val="28"/>
          <w:szCs w:val="28"/>
        </w:rPr>
        <w:t>е</w:t>
      </w:r>
      <w:r w:rsidR="00030C60" w:rsidRPr="009F3B7B">
        <w:rPr>
          <w:rFonts w:cs="Times New Roman"/>
          <w:color w:val="000000"/>
          <w:sz w:val="28"/>
          <w:szCs w:val="28"/>
        </w:rPr>
        <w:t>бителям</w:t>
      </w:r>
      <w:r w:rsidR="00030C60" w:rsidRPr="009F3B7B">
        <w:rPr>
          <w:rFonts w:cs="Times New Roman"/>
          <w:color w:val="000000"/>
          <w:spacing w:val="80"/>
          <w:sz w:val="28"/>
          <w:szCs w:val="28"/>
        </w:rPr>
        <w:t xml:space="preserve"> </w:t>
      </w:r>
      <w:r w:rsidR="00030C60" w:rsidRPr="009F3B7B">
        <w:rPr>
          <w:rFonts w:cs="Times New Roman"/>
          <w:color w:val="000000"/>
          <w:sz w:val="28"/>
          <w:szCs w:val="28"/>
        </w:rPr>
        <w:t>ООО</w:t>
      </w:r>
      <w:r w:rsidR="00030C60" w:rsidRPr="009F3B7B">
        <w:rPr>
          <w:rFonts w:cs="Times New Roman"/>
          <w:color w:val="000000"/>
          <w:spacing w:val="80"/>
          <w:sz w:val="28"/>
          <w:szCs w:val="28"/>
        </w:rPr>
        <w:t xml:space="preserve"> </w:t>
      </w:r>
      <w:r w:rsidR="00030C60" w:rsidRPr="009F3B7B">
        <w:rPr>
          <w:rFonts w:cs="Times New Roman"/>
          <w:color w:val="000000"/>
          <w:sz w:val="28"/>
          <w:szCs w:val="28"/>
        </w:rPr>
        <w:t>«</w:t>
      </w:r>
      <w:proofErr w:type="spellStart"/>
      <w:r w:rsidR="00030C60" w:rsidRPr="009F3B7B">
        <w:rPr>
          <w:rFonts w:cs="Times New Roman"/>
          <w:color w:val="000000"/>
          <w:sz w:val="28"/>
          <w:szCs w:val="28"/>
        </w:rPr>
        <w:t>Ушаковск</w:t>
      </w:r>
      <w:r w:rsidR="00030C60" w:rsidRPr="009F3B7B">
        <w:rPr>
          <w:rFonts w:cs="Times New Roman"/>
          <w:color w:val="000000"/>
          <w:spacing w:val="-2"/>
          <w:sz w:val="28"/>
          <w:szCs w:val="28"/>
        </w:rPr>
        <w:t>а</w:t>
      </w:r>
      <w:r w:rsidR="00030C60" w:rsidRPr="009F3B7B">
        <w:rPr>
          <w:rFonts w:cs="Times New Roman"/>
          <w:color w:val="000000"/>
          <w:sz w:val="28"/>
          <w:szCs w:val="28"/>
        </w:rPr>
        <w:t>я</w:t>
      </w:r>
      <w:proofErr w:type="spellEnd"/>
      <w:r w:rsidR="00030C60" w:rsidRPr="009F3B7B">
        <w:rPr>
          <w:rFonts w:cs="Times New Roman"/>
          <w:color w:val="000000"/>
          <w:sz w:val="28"/>
          <w:szCs w:val="28"/>
        </w:rPr>
        <w:t>»</w:t>
      </w:r>
      <w:r w:rsidR="00030C60" w:rsidRPr="009F3B7B">
        <w:rPr>
          <w:rFonts w:cs="Times New Roman"/>
          <w:color w:val="000000"/>
          <w:spacing w:val="80"/>
          <w:sz w:val="28"/>
          <w:szCs w:val="28"/>
        </w:rPr>
        <w:t xml:space="preserve"> </w:t>
      </w:r>
      <w:r w:rsidR="00030C60" w:rsidRPr="009F3B7B">
        <w:rPr>
          <w:rFonts w:cs="Times New Roman"/>
          <w:color w:val="000000"/>
          <w:sz w:val="28"/>
          <w:szCs w:val="28"/>
        </w:rPr>
        <w:t>в</w:t>
      </w:r>
      <w:r w:rsidR="00030C60" w:rsidRPr="009F3B7B">
        <w:rPr>
          <w:rFonts w:cs="Times New Roman"/>
          <w:color w:val="000000"/>
          <w:spacing w:val="77"/>
          <w:sz w:val="28"/>
          <w:szCs w:val="28"/>
        </w:rPr>
        <w:t xml:space="preserve"> </w:t>
      </w:r>
      <w:r w:rsidR="00030C60" w:rsidRPr="009F3B7B">
        <w:rPr>
          <w:rFonts w:cs="Times New Roman"/>
          <w:color w:val="000000"/>
          <w:sz w:val="28"/>
          <w:szCs w:val="28"/>
        </w:rPr>
        <w:t>разрезе</w:t>
      </w:r>
      <w:r w:rsidR="00030C60" w:rsidRPr="009F3B7B">
        <w:rPr>
          <w:rFonts w:cs="Times New Roman"/>
          <w:color w:val="000000"/>
          <w:spacing w:val="80"/>
          <w:sz w:val="28"/>
          <w:szCs w:val="28"/>
        </w:rPr>
        <w:t xml:space="preserve"> </w:t>
      </w:r>
      <w:r w:rsidR="00030C60" w:rsidRPr="009F3B7B">
        <w:rPr>
          <w:rFonts w:cs="Times New Roman"/>
          <w:color w:val="000000"/>
          <w:sz w:val="28"/>
          <w:szCs w:val="28"/>
        </w:rPr>
        <w:t>м</w:t>
      </w:r>
      <w:r w:rsidR="00030C60" w:rsidRPr="009F3B7B">
        <w:rPr>
          <w:rFonts w:cs="Times New Roman"/>
          <w:color w:val="000000"/>
          <w:spacing w:val="-3"/>
          <w:sz w:val="28"/>
          <w:szCs w:val="28"/>
        </w:rPr>
        <w:t>у</w:t>
      </w:r>
      <w:r w:rsidR="00030C60" w:rsidRPr="009F3B7B">
        <w:rPr>
          <w:rFonts w:cs="Times New Roman"/>
          <w:color w:val="000000"/>
          <w:sz w:val="28"/>
          <w:szCs w:val="28"/>
        </w:rPr>
        <w:t>ниципа</w:t>
      </w:r>
      <w:r w:rsidR="00030C60" w:rsidRPr="009F3B7B">
        <w:rPr>
          <w:rFonts w:cs="Times New Roman"/>
          <w:color w:val="000000"/>
          <w:spacing w:val="-3"/>
          <w:sz w:val="28"/>
          <w:szCs w:val="28"/>
        </w:rPr>
        <w:t>л</w:t>
      </w:r>
      <w:r w:rsidR="00030C60" w:rsidRPr="009F3B7B">
        <w:rPr>
          <w:rFonts w:cs="Times New Roman"/>
          <w:color w:val="000000"/>
          <w:sz w:val="28"/>
          <w:szCs w:val="28"/>
        </w:rPr>
        <w:t>ьных</w:t>
      </w:r>
      <w:r w:rsidR="00030C60" w:rsidRPr="009F3B7B">
        <w:rPr>
          <w:rFonts w:cs="Times New Roman"/>
          <w:color w:val="000000"/>
          <w:spacing w:val="78"/>
          <w:sz w:val="28"/>
          <w:szCs w:val="28"/>
        </w:rPr>
        <w:t xml:space="preserve"> </w:t>
      </w:r>
      <w:r w:rsidR="00030C60" w:rsidRPr="009F3B7B">
        <w:rPr>
          <w:rFonts w:cs="Times New Roman"/>
          <w:color w:val="000000"/>
          <w:sz w:val="28"/>
          <w:szCs w:val="28"/>
        </w:rPr>
        <w:t>обра</w:t>
      </w:r>
      <w:r w:rsidR="00030C60" w:rsidRPr="009F3B7B">
        <w:rPr>
          <w:rFonts w:cs="Times New Roman"/>
          <w:color w:val="000000"/>
          <w:spacing w:val="-2"/>
          <w:sz w:val="28"/>
          <w:szCs w:val="28"/>
        </w:rPr>
        <w:t>з</w:t>
      </w:r>
      <w:r w:rsidR="00030C60" w:rsidRPr="009F3B7B">
        <w:rPr>
          <w:rFonts w:cs="Times New Roman"/>
          <w:color w:val="000000"/>
          <w:sz w:val="28"/>
          <w:szCs w:val="28"/>
        </w:rPr>
        <w:t>ований  Ирк</w:t>
      </w:r>
      <w:r w:rsidR="00030C60" w:rsidRPr="009F3B7B">
        <w:rPr>
          <w:rFonts w:cs="Times New Roman"/>
          <w:color w:val="000000"/>
          <w:spacing w:val="-3"/>
          <w:sz w:val="28"/>
          <w:szCs w:val="28"/>
        </w:rPr>
        <w:t>у</w:t>
      </w:r>
      <w:r w:rsidR="00030C60" w:rsidRPr="009F3B7B">
        <w:rPr>
          <w:rFonts w:cs="Times New Roman"/>
          <w:color w:val="000000"/>
          <w:sz w:val="28"/>
          <w:szCs w:val="28"/>
        </w:rPr>
        <w:t>тского</w:t>
      </w:r>
      <w:r w:rsidR="00030C60" w:rsidRPr="009F3B7B">
        <w:rPr>
          <w:rFonts w:cs="Times New Roman"/>
          <w:color w:val="000000"/>
          <w:spacing w:val="-3"/>
          <w:sz w:val="28"/>
          <w:szCs w:val="28"/>
        </w:rPr>
        <w:t xml:space="preserve"> </w:t>
      </w:r>
      <w:r w:rsidR="00030C60" w:rsidRPr="009F3B7B">
        <w:rPr>
          <w:rFonts w:cs="Times New Roman"/>
          <w:color w:val="000000"/>
          <w:sz w:val="28"/>
          <w:szCs w:val="28"/>
        </w:rPr>
        <w:t>р</w:t>
      </w:r>
      <w:r w:rsidR="00030C60" w:rsidRPr="009F3B7B">
        <w:rPr>
          <w:rFonts w:cs="Times New Roman"/>
          <w:color w:val="000000"/>
          <w:spacing w:val="-2"/>
          <w:sz w:val="28"/>
          <w:szCs w:val="28"/>
        </w:rPr>
        <w:t>а</w:t>
      </w:r>
      <w:r w:rsidR="00030C60" w:rsidRPr="009F3B7B">
        <w:rPr>
          <w:rFonts w:cs="Times New Roman"/>
          <w:color w:val="000000"/>
          <w:sz w:val="28"/>
          <w:szCs w:val="28"/>
        </w:rPr>
        <w:t>йона</w:t>
      </w:r>
      <w:r w:rsidR="00030C60" w:rsidRPr="009F3B7B">
        <w:rPr>
          <w:rFonts w:cs="Times New Roman"/>
          <w:color w:val="000000"/>
          <w:spacing w:val="-2"/>
          <w:sz w:val="28"/>
          <w:szCs w:val="28"/>
        </w:rPr>
        <w:t xml:space="preserve"> </w:t>
      </w:r>
      <w:r w:rsidR="00030C60" w:rsidRPr="009F3B7B">
        <w:rPr>
          <w:rFonts w:cs="Times New Roman"/>
          <w:color w:val="000000"/>
          <w:sz w:val="28"/>
          <w:szCs w:val="28"/>
        </w:rPr>
        <w:t>Ирк</w:t>
      </w:r>
      <w:r w:rsidR="00030C60" w:rsidRPr="009F3B7B">
        <w:rPr>
          <w:rFonts w:cs="Times New Roman"/>
          <w:color w:val="000000"/>
          <w:spacing w:val="-3"/>
          <w:sz w:val="28"/>
          <w:szCs w:val="28"/>
        </w:rPr>
        <w:t>у</w:t>
      </w:r>
      <w:r w:rsidR="00030C60" w:rsidRPr="009F3B7B">
        <w:rPr>
          <w:rFonts w:cs="Times New Roman"/>
          <w:color w:val="000000"/>
          <w:sz w:val="28"/>
          <w:szCs w:val="28"/>
        </w:rPr>
        <w:t>тской</w:t>
      </w:r>
      <w:r w:rsidR="00030C60" w:rsidRPr="009F3B7B">
        <w:rPr>
          <w:rFonts w:cs="Times New Roman"/>
          <w:color w:val="000000"/>
          <w:spacing w:val="-3"/>
          <w:sz w:val="28"/>
          <w:szCs w:val="28"/>
        </w:rPr>
        <w:t xml:space="preserve"> </w:t>
      </w:r>
      <w:r w:rsidR="00030C60" w:rsidRPr="009F3B7B">
        <w:rPr>
          <w:rFonts w:cs="Times New Roman"/>
          <w:color w:val="000000"/>
          <w:sz w:val="28"/>
          <w:szCs w:val="28"/>
        </w:rPr>
        <w:t>облас</w:t>
      </w:r>
      <w:r w:rsidR="00030C60" w:rsidRPr="009F3B7B">
        <w:rPr>
          <w:rFonts w:cs="Times New Roman"/>
          <w:color w:val="000000"/>
          <w:spacing w:val="-2"/>
          <w:sz w:val="28"/>
          <w:szCs w:val="28"/>
        </w:rPr>
        <w:t>т</w:t>
      </w:r>
      <w:r w:rsidR="00030C60" w:rsidRPr="009F3B7B">
        <w:rPr>
          <w:rFonts w:cs="Times New Roman"/>
          <w:color w:val="000000"/>
          <w:sz w:val="28"/>
          <w:szCs w:val="28"/>
        </w:rPr>
        <w:t>и</w:t>
      </w:r>
      <w:r w:rsidR="00030C60" w:rsidRPr="009F3B7B">
        <w:rPr>
          <w:rFonts w:cs="Times New Roman"/>
          <w:color w:val="000000"/>
          <w:spacing w:val="-3"/>
          <w:sz w:val="28"/>
          <w:szCs w:val="28"/>
        </w:rPr>
        <w:t xml:space="preserve"> </w:t>
      </w:r>
      <w:r w:rsidR="00030C60" w:rsidRPr="009F3B7B">
        <w:rPr>
          <w:rFonts w:cs="Times New Roman"/>
          <w:color w:val="000000"/>
          <w:sz w:val="28"/>
          <w:szCs w:val="28"/>
        </w:rPr>
        <w:t xml:space="preserve">за 2017 год  </w:t>
      </w:r>
    </w:p>
    <w:p w14:paraId="28CB4B92" w14:textId="01537AFE" w:rsidR="00030C60" w:rsidRPr="009F3B7B" w:rsidRDefault="00030C60" w:rsidP="000B7787">
      <w:pPr>
        <w:spacing w:line="483" w:lineRule="exact"/>
        <w:ind w:firstLine="567"/>
        <w:rPr>
          <w:rFonts w:cs="Times New Roman"/>
          <w:color w:val="010302"/>
        </w:rPr>
      </w:pPr>
      <w:r w:rsidRPr="009F3B7B">
        <w:rPr>
          <w:rFonts w:cs="Times New Roman"/>
          <w:color w:val="000000"/>
          <w:sz w:val="28"/>
          <w:szCs w:val="28"/>
        </w:rPr>
        <w:t>В</w:t>
      </w:r>
      <w:r w:rsidRPr="009F3B7B">
        <w:rPr>
          <w:rFonts w:cs="Times New Roman"/>
          <w:color w:val="000000"/>
          <w:spacing w:val="145"/>
          <w:sz w:val="28"/>
          <w:szCs w:val="28"/>
        </w:rPr>
        <w:t xml:space="preserve"> </w:t>
      </w:r>
      <w:r w:rsidRPr="009F3B7B">
        <w:rPr>
          <w:rFonts w:cs="Times New Roman"/>
          <w:color w:val="000000"/>
          <w:sz w:val="28"/>
          <w:szCs w:val="28"/>
        </w:rPr>
        <w:t>стр</w:t>
      </w:r>
      <w:r w:rsidRPr="009F3B7B">
        <w:rPr>
          <w:rFonts w:cs="Times New Roman"/>
          <w:color w:val="000000"/>
          <w:spacing w:val="-3"/>
          <w:sz w:val="28"/>
          <w:szCs w:val="28"/>
        </w:rPr>
        <w:t>у</w:t>
      </w:r>
      <w:r w:rsidRPr="009F3B7B">
        <w:rPr>
          <w:rFonts w:cs="Times New Roman"/>
          <w:color w:val="000000"/>
          <w:sz w:val="28"/>
          <w:szCs w:val="28"/>
        </w:rPr>
        <w:t>кт</w:t>
      </w:r>
      <w:r w:rsidRPr="009F3B7B">
        <w:rPr>
          <w:rFonts w:cs="Times New Roman"/>
          <w:color w:val="000000"/>
          <w:spacing w:val="-3"/>
          <w:sz w:val="28"/>
          <w:szCs w:val="28"/>
        </w:rPr>
        <w:t>у</w:t>
      </w:r>
      <w:r w:rsidRPr="009F3B7B">
        <w:rPr>
          <w:rFonts w:cs="Times New Roman"/>
          <w:color w:val="000000"/>
          <w:sz w:val="28"/>
          <w:szCs w:val="28"/>
        </w:rPr>
        <w:t>ре</w:t>
      </w:r>
      <w:r w:rsidRPr="009F3B7B">
        <w:rPr>
          <w:rFonts w:cs="Times New Roman"/>
          <w:color w:val="000000"/>
          <w:spacing w:val="147"/>
          <w:sz w:val="28"/>
          <w:szCs w:val="28"/>
        </w:rPr>
        <w:t xml:space="preserve"> </w:t>
      </w:r>
      <w:r w:rsidRPr="009F3B7B">
        <w:rPr>
          <w:rFonts w:cs="Times New Roman"/>
          <w:color w:val="000000"/>
          <w:sz w:val="28"/>
          <w:szCs w:val="28"/>
        </w:rPr>
        <w:t>планир</w:t>
      </w:r>
      <w:r w:rsidRPr="009F3B7B">
        <w:rPr>
          <w:rFonts w:cs="Times New Roman"/>
          <w:color w:val="000000"/>
          <w:spacing w:val="-3"/>
          <w:sz w:val="28"/>
          <w:szCs w:val="28"/>
        </w:rPr>
        <w:t>у</w:t>
      </w:r>
      <w:r w:rsidRPr="009F3B7B">
        <w:rPr>
          <w:rFonts w:cs="Times New Roman"/>
          <w:color w:val="000000"/>
          <w:sz w:val="28"/>
          <w:szCs w:val="28"/>
        </w:rPr>
        <w:t>емо</w:t>
      </w:r>
      <w:r w:rsidRPr="009F3B7B">
        <w:rPr>
          <w:rFonts w:cs="Times New Roman"/>
          <w:color w:val="000000"/>
          <w:spacing w:val="-2"/>
          <w:sz w:val="28"/>
          <w:szCs w:val="28"/>
        </w:rPr>
        <w:t>г</w:t>
      </w:r>
      <w:r w:rsidRPr="009F3B7B">
        <w:rPr>
          <w:rFonts w:cs="Times New Roman"/>
          <w:color w:val="000000"/>
          <w:sz w:val="28"/>
          <w:szCs w:val="28"/>
        </w:rPr>
        <w:t>о</w:t>
      </w:r>
      <w:r w:rsidRPr="009F3B7B">
        <w:rPr>
          <w:rFonts w:cs="Times New Roman"/>
          <w:color w:val="000000"/>
          <w:spacing w:val="148"/>
          <w:sz w:val="28"/>
          <w:szCs w:val="28"/>
        </w:rPr>
        <w:t xml:space="preserve"> </w:t>
      </w:r>
      <w:r w:rsidRPr="009F3B7B">
        <w:rPr>
          <w:rFonts w:cs="Times New Roman"/>
          <w:color w:val="000000"/>
          <w:sz w:val="28"/>
          <w:szCs w:val="28"/>
        </w:rPr>
        <w:t>по</w:t>
      </w:r>
      <w:r w:rsidRPr="009F3B7B">
        <w:rPr>
          <w:rFonts w:cs="Times New Roman"/>
          <w:color w:val="000000"/>
          <w:spacing w:val="-2"/>
          <w:sz w:val="28"/>
          <w:szCs w:val="28"/>
        </w:rPr>
        <w:t>т</w:t>
      </w:r>
      <w:r w:rsidRPr="009F3B7B">
        <w:rPr>
          <w:rFonts w:cs="Times New Roman"/>
          <w:color w:val="000000"/>
          <w:sz w:val="28"/>
          <w:szCs w:val="28"/>
        </w:rPr>
        <w:t>ребл</w:t>
      </w:r>
      <w:r w:rsidRPr="009F3B7B">
        <w:rPr>
          <w:rFonts w:cs="Times New Roman"/>
          <w:color w:val="000000"/>
          <w:spacing w:val="-2"/>
          <w:sz w:val="28"/>
          <w:szCs w:val="28"/>
        </w:rPr>
        <w:t>е</w:t>
      </w:r>
      <w:r w:rsidRPr="009F3B7B">
        <w:rPr>
          <w:rFonts w:cs="Times New Roman"/>
          <w:color w:val="000000"/>
          <w:sz w:val="28"/>
          <w:szCs w:val="28"/>
        </w:rPr>
        <w:t>ния</w:t>
      </w:r>
      <w:r w:rsidRPr="009F3B7B">
        <w:rPr>
          <w:rFonts w:cs="Times New Roman"/>
          <w:color w:val="000000"/>
          <w:spacing w:val="146"/>
          <w:sz w:val="28"/>
          <w:szCs w:val="28"/>
        </w:rPr>
        <w:t xml:space="preserve"> </w:t>
      </w:r>
      <w:r w:rsidRPr="009F3B7B">
        <w:rPr>
          <w:rFonts w:cs="Times New Roman"/>
          <w:color w:val="000000"/>
          <w:sz w:val="28"/>
          <w:szCs w:val="28"/>
        </w:rPr>
        <w:t>за</w:t>
      </w:r>
      <w:r w:rsidRPr="009F3B7B">
        <w:rPr>
          <w:rFonts w:cs="Times New Roman"/>
          <w:color w:val="000000"/>
          <w:spacing w:val="142"/>
          <w:sz w:val="28"/>
          <w:szCs w:val="28"/>
        </w:rPr>
        <w:t xml:space="preserve"> </w:t>
      </w:r>
      <w:r w:rsidRPr="009F3B7B">
        <w:rPr>
          <w:rFonts w:cs="Times New Roman"/>
          <w:color w:val="000000"/>
          <w:sz w:val="28"/>
          <w:szCs w:val="28"/>
        </w:rPr>
        <w:t>последни</w:t>
      </w:r>
      <w:r w:rsidRPr="009F3B7B">
        <w:rPr>
          <w:rFonts w:cs="Times New Roman"/>
          <w:color w:val="000000"/>
          <w:spacing w:val="-2"/>
          <w:sz w:val="28"/>
          <w:szCs w:val="28"/>
        </w:rPr>
        <w:t>е</w:t>
      </w:r>
      <w:r w:rsidRPr="009F3B7B">
        <w:rPr>
          <w:rFonts w:cs="Times New Roman"/>
          <w:color w:val="000000"/>
          <w:spacing w:val="145"/>
          <w:sz w:val="28"/>
          <w:szCs w:val="28"/>
        </w:rPr>
        <w:t xml:space="preserve"> </w:t>
      </w:r>
      <w:r w:rsidRPr="009F3B7B">
        <w:rPr>
          <w:rFonts w:cs="Times New Roman"/>
          <w:color w:val="000000"/>
          <w:sz w:val="28"/>
          <w:szCs w:val="28"/>
        </w:rPr>
        <w:t>три</w:t>
      </w:r>
      <w:r w:rsidRPr="009F3B7B">
        <w:rPr>
          <w:rFonts w:cs="Times New Roman"/>
          <w:color w:val="000000"/>
          <w:spacing w:val="145"/>
          <w:sz w:val="28"/>
          <w:szCs w:val="28"/>
        </w:rPr>
        <w:t xml:space="preserve"> </w:t>
      </w:r>
      <w:r w:rsidRPr="009F3B7B">
        <w:rPr>
          <w:rFonts w:cs="Times New Roman"/>
          <w:color w:val="000000"/>
          <w:spacing w:val="-2"/>
          <w:sz w:val="28"/>
          <w:szCs w:val="28"/>
        </w:rPr>
        <w:t>г</w:t>
      </w:r>
      <w:r w:rsidRPr="009F3B7B">
        <w:rPr>
          <w:rFonts w:cs="Times New Roman"/>
          <w:color w:val="000000"/>
          <w:sz w:val="28"/>
          <w:szCs w:val="28"/>
        </w:rPr>
        <w:t>од</w:t>
      </w:r>
      <w:r w:rsidRPr="009F3B7B">
        <w:rPr>
          <w:rFonts w:cs="Times New Roman"/>
          <w:color w:val="000000"/>
          <w:spacing w:val="-2"/>
          <w:sz w:val="28"/>
          <w:szCs w:val="28"/>
        </w:rPr>
        <w:t>а</w:t>
      </w:r>
      <w:r w:rsidRPr="009F3B7B">
        <w:rPr>
          <w:rFonts w:cs="Times New Roman"/>
          <w:color w:val="000000"/>
          <w:sz w:val="28"/>
          <w:szCs w:val="28"/>
        </w:rPr>
        <w:t xml:space="preserve">  процент</w:t>
      </w:r>
      <w:r w:rsidRPr="009F3B7B">
        <w:rPr>
          <w:rFonts w:cs="Times New Roman"/>
          <w:color w:val="000000"/>
          <w:spacing w:val="137"/>
          <w:sz w:val="28"/>
          <w:szCs w:val="28"/>
        </w:rPr>
        <w:t xml:space="preserve"> </w:t>
      </w:r>
      <w:r w:rsidRPr="009F3B7B">
        <w:rPr>
          <w:rFonts w:cs="Times New Roman"/>
          <w:color w:val="000000"/>
          <w:spacing w:val="-2"/>
          <w:sz w:val="28"/>
          <w:szCs w:val="28"/>
        </w:rPr>
        <w:t>в</w:t>
      </w:r>
      <w:r w:rsidRPr="009F3B7B">
        <w:rPr>
          <w:rFonts w:cs="Times New Roman"/>
          <w:color w:val="000000"/>
          <w:sz w:val="28"/>
          <w:szCs w:val="28"/>
        </w:rPr>
        <w:t>одопо</w:t>
      </w:r>
      <w:r w:rsidRPr="009F3B7B">
        <w:rPr>
          <w:rFonts w:cs="Times New Roman"/>
          <w:color w:val="000000"/>
          <w:spacing w:val="-2"/>
          <w:sz w:val="28"/>
          <w:szCs w:val="28"/>
        </w:rPr>
        <w:t>т</w:t>
      </w:r>
      <w:r w:rsidRPr="009F3B7B">
        <w:rPr>
          <w:rFonts w:cs="Times New Roman"/>
          <w:color w:val="000000"/>
          <w:sz w:val="28"/>
          <w:szCs w:val="28"/>
        </w:rPr>
        <w:t>р</w:t>
      </w:r>
      <w:r w:rsidRPr="009F3B7B">
        <w:rPr>
          <w:rFonts w:cs="Times New Roman"/>
          <w:color w:val="000000"/>
          <w:spacing w:val="-2"/>
          <w:sz w:val="28"/>
          <w:szCs w:val="28"/>
        </w:rPr>
        <w:t>е</w:t>
      </w:r>
      <w:r w:rsidRPr="009F3B7B">
        <w:rPr>
          <w:rFonts w:cs="Times New Roman"/>
          <w:color w:val="000000"/>
          <w:sz w:val="28"/>
          <w:szCs w:val="28"/>
        </w:rPr>
        <w:t>бления</w:t>
      </w:r>
      <w:r w:rsidRPr="009F3B7B">
        <w:rPr>
          <w:rFonts w:cs="Times New Roman"/>
          <w:color w:val="000000"/>
          <w:spacing w:val="136"/>
          <w:sz w:val="28"/>
          <w:szCs w:val="28"/>
        </w:rPr>
        <w:t xml:space="preserve"> </w:t>
      </w:r>
      <w:r w:rsidRPr="009F3B7B">
        <w:rPr>
          <w:rFonts w:cs="Times New Roman"/>
          <w:color w:val="000000"/>
          <w:sz w:val="28"/>
          <w:szCs w:val="28"/>
        </w:rPr>
        <w:t>насел</w:t>
      </w:r>
      <w:r w:rsidRPr="009F3B7B">
        <w:rPr>
          <w:rFonts w:cs="Times New Roman"/>
          <w:color w:val="000000"/>
          <w:spacing w:val="-2"/>
          <w:sz w:val="28"/>
          <w:szCs w:val="28"/>
        </w:rPr>
        <w:t>е</w:t>
      </w:r>
      <w:r w:rsidRPr="009F3B7B">
        <w:rPr>
          <w:rFonts w:cs="Times New Roman"/>
          <w:color w:val="000000"/>
          <w:sz w:val="28"/>
          <w:szCs w:val="28"/>
        </w:rPr>
        <w:t>ния</w:t>
      </w:r>
      <w:r w:rsidRPr="009F3B7B">
        <w:rPr>
          <w:rFonts w:cs="Times New Roman"/>
          <w:color w:val="000000"/>
          <w:spacing w:val="138"/>
          <w:sz w:val="28"/>
          <w:szCs w:val="28"/>
        </w:rPr>
        <w:t xml:space="preserve"> </w:t>
      </w:r>
      <w:r w:rsidRPr="009F3B7B">
        <w:rPr>
          <w:rFonts w:cs="Times New Roman"/>
          <w:color w:val="000000"/>
          <w:sz w:val="28"/>
          <w:szCs w:val="28"/>
        </w:rPr>
        <w:t>в</w:t>
      </w:r>
      <w:r w:rsidRPr="009F3B7B">
        <w:rPr>
          <w:rFonts w:cs="Times New Roman"/>
          <w:color w:val="000000"/>
          <w:spacing w:val="137"/>
          <w:sz w:val="28"/>
          <w:szCs w:val="28"/>
        </w:rPr>
        <w:t xml:space="preserve"> </w:t>
      </w:r>
      <w:r w:rsidRPr="009F3B7B">
        <w:rPr>
          <w:rFonts w:cs="Times New Roman"/>
          <w:color w:val="000000"/>
          <w:sz w:val="28"/>
          <w:szCs w:val="28"/>
        </w:rPr>
        <w:t>общем</w:t>
      </w:r>
      <w:r w:rsidRPr="009F3B7B">
        <w:rPr>
          <w:rFonts w:cs="Times New Roman"/>
          <w:color w:val="000000"/>
          <w:spacing w:val="135"/>
          <w:sz w:val="28"/>
          <w:szCs w:val="28"/>
        </w:rPr>
        <w:t xml:space="preserve"> </w:t>
      </w:r>
      <w:r w:rsidRPr="009F3B7B">
        <w:rPr>
          <w:rFonts w:cs="Times New Roman"/>
          <w:color w:val="000000"/>
          <w:sz w:val="28"/>
          <w:szCs w:val="28"/>
        </w:rPr>
        <w:t>объе</w:t>
      </w:r>
      <w:r w:rsidRPr="009F3B7B">
        <w:rPr>
          <w:rFonts w:cs="Times New Roman"/>
          <w:color w:val="000000"/>
          <w:spacing w:val="-2"/>
          <w:sz w:val="28"/>
          <w:szCs w:val="28"/>
        </w:rPr>
        <w:t>ме</w:t>
      </w:r>
      <w:r w:rsidRPr="009F3B7B">
        <w:rPr>
          <w:rFonts w:cs="Times New Roman"/>
          <w:color w:val="000000"/>
          <w:spacing w:val="138"/>
          <w:sz w:val="28"/>
          <w:szCs w:val="28"/>
        </w:rPr>
        <w:t xml:space="preserve"> </w:t>
      </w:r>
      <w:r w:rsidRPr="009F3B7B">
        <w:rPr>
          <w:rFonts w:cs="Times New Roman"/>
          <w:color w:val="000000"/>
          <w:sz w:val="28"/>
          <w:szCs w:val="28"/>
        </w:rPr>
        <w:t>водопо</w:t>
      </w:r>
      <w:r w:rsidRPr="009F3B7B">
        <w:rPr>
          <w:rFonts w:cs="Times New Roman"/>
          <w:color w:val="000000"/>
          <w:spacing w:val="-2"/>
          <w:sz w:val="28"/>
          <w:szCs w:val="28"/>
        </w:rPr>
        <w:t>т</w:t>
      </w:r>
      <w:r w:rsidRPr="009F3B7B">
        <w:rPr>
          <w:rFonts w:cs="Times New Roman"/>
          <w:color w:val="000000"/>
          <w:sz w:val="28"/>
          <w:szCs w:val="28"/>
        </w:rPr>
        <w:t>р</w:t>
      </w:r>
      <w:r w:rsidRPr="009F3B7B">
        <w:rPr>
          <w:rFonts w:cs="Times New Roman"/>
          <w:color w:val="000000"/>
          <w:spacing w:val="-2"/>
          <w:sz w:val="28"/>
          <w:szCs w:val="28"/>
        </w:rPr>
        <w:t>е</w:t>
      </w:r>
      <w:r w:rsidRPr="009F3B7B">
        <w:rPr>
          <w:rFonts w:cs="Times New Roman"/>
          <w:color w:val="000000"/>
          <w:sz w:val="28"/>
          <w:szCs w:val="28"/>
        </w:rPr>
        <w:t>блени</w:t>
      </w:r>
      <w:r w:rsidRPr="009F3B7B">
        <w:rPr>
          <w:rFonts w:cs="Times New Roman"/>
          <w:color w:val="000000"/>
          <w:spacing w:val="-2"/>
          <w:sz w:val="28"/>
          <w:szCs w:val="28"/>
        </w:rPr>
        <w:t>е</w:t>
      </w:r>
      <w:r w:rsidRPr="009F3B7B">
        <w:rPr>
          <w:rFonts w:cs="Times New Roman"/>
          <w:color w:val="000000"/>
          <w:sz w:val="28"/>
          <w:szCs w:val="28"/>
        </w:rPr>
        <w:t xml:space="preserve">  Ушаковс</w:t>
      </w:r>
      <w:r w:rsidRPr="009F3B7B">
        <w:rPr>
          <w:rFonts w:cs="Times New Roman"/>
          <w:color w:val="000000"/>
          <w:spacing w:val="-2"/>
          <w:sz w:val="28"/>
          <w:szCs w:val="28"/>
        </w:rPr>
        <w:t>к</w:t>
      </w:r>
      <w:r w:rsidRPr="009F3B7B">
        <w:rPr>
          <w:rFonts w:cs="Times New Roman"/>
          <w:color w:val="000000"/>
          <w:sz w:val="28"/>
          <w:szCs w:val="28"/>
        </w:rPr>
        <w:t>о</w:t>
      </w:r>
      <w:r w:rsidRPr="009F3B7B">
        <w:rPr>
          <w:rFonts w:cs="Times New Roman"/>
          <w:color w:val="000000"/>
          <w:spacing w:val="-2"/>
          <w:sz w:val="28"/>
          <w:szCs w:val="28"/>
        </w:rPr>
        <w:t>г</w:t>
      </w:r>
      <w:r w:rsidRPr="009F3B7B">
        <w:rPr>
          <w:rFonts w:cs="Times New Roman"/>
          <w:color w:val="000000"/>
          <w:sz w:val="28"/>
          <w:szCs w:val="28"/>
        </w:rPr>
        <w:t>о</w:t>
      </w:r>
      <w:r w:rsidRPr="009F3B7B">
        <w:rPr>
          <w:rFonts w:cs="Times New Roman"/>
          <w:color w:val="000000"/>
          <w:spacing w:val="119"/>
          <w:sz w:val="28"/>
          <w:szCs w:val="28"/>
        </w:rPr>
        <w:t xml:space="preserve"> </w:t>
      </w:r>
      <w:r w:rsidRPr="009F3B7B">
        <w:rPr>
          <w:rFonts w:cs="Times New Roman"/>
          <w:color w:val="000000"/>
          <w:sz w:val="28"/>
          <w:szCs w:val="28"/>
        </w:rPr>
        <w:t>м</w:t>
      </w:r>
      <w:r w:rsidRPr="009F3B7B">
        <w:rPr>
          <w:rFonts w:cs="Times New Roman"/>
          <w:color w:val="000000"/>
          <w:spacing w:val="-3"/>
          <w:sz w:val="28"/>
          <w:szCs w:val="28"/>
        </w:rPr>
        <w:t>у</w:t>
      </w:r>
      <w:r w:rsidRPr="009F3B7B">
        <w:rPr>
          <w:rFonts w:cs="Times New Roman"/>
          <w:color w:val="000000"/>
          <w:sz w:val="28"/>
          <w:szCs w:val="28"/>
        </w:rPr>
        <w:t>ниципального</w:t>
      </w:r>
      <w:r w:rsidRPr="009F3B7B">
        <w:rPr>
          <w:rFonts w:cs="Times New Roman"/>
          <w:color w:val="000000"/>
          <w:spacing w:val="119"/>
          <w:sz w:val="28"/>
          <w:szCs w:val="28"/>
        </w:rPr>
        <w:t xml:space="preserve"> </w:t>
      </w:r>
      <w:r w:rsidRPr="009F3B7B">
        <w:rPr>
          <w:rFonts w:cs="Times New Roman"/>
          <w:color w:val="000000"/>
          <w:sz w:val="28"/>
          <w:szCs w:val="28"/>
        </w:rPr>
        <w:t>образования</w:t>
      </w:r>
      <w:r w:rsidRPr="009F3B7B">
        <w:rPr>
          <w:rFonts w:cs="Times New Roman"/>
          <w:color w:val="000000"/>
          <w:spacing w:val="119"/>
          <w:sz w:val="28"/>
          <w:szCs w:val="28"/>
        </w:rPr>
        <w:t xml:space="preserve"> </w:t>
      </w:r>
      <w:r w:rsidRPr="009F3B7B">
        <w:rPr>
          <w:rFonts w:cs="Times New Roman"/>
          <w:color w:val="000000"/>
          <w:sz w:val="28"/>
          <w:szCs w:val="28"/>
        </w:rPr>
        <w:t>был</w:t>
      </w:r>
      <w:r w:rsidRPr="009F3B7B">
        <w:rPr>
          <w:rFonts w:cs="Times New Roman"/>
          <w:color w:val="000000"/>
          <w:spacing w:val="119"/>
          <w:sz w:val="28"/>
          <w:szCs w:val="28"/>
        </w:rPr>
        <w:t xml:space="preserve"> </w:t>
      </w:r>
      <w:r w:rsidRPr="009F3B7B">
        <w:rPr>
          <w:rFonts w:cs="Times New Roman"/>
          <w:color w:val="000000"/>
          <w:sz w:val="28"/>
          <w:szCs w:val="28"/>
        </w:rPr>
        <w:t>пос</w:t>
      </w:r>
      <w:r w:rsidRPr="009F3B7B">
        <w:rPr>
          <w:rFonts w:cs="Times New Roman"/>
          <w:color w:val="000000"/>
          <w:spacing w:val="-2"/>
          <w:sz w:val="28"/>
          <w:szCs w:val="28"/>
        </w:rPr>
        <w:t>т</w:t>
      </w:r>
      <w:r w:rsidRPr="009F3B7B">
        <w:rPr>
          <w:rFonts w:cs="Times New Roman"/>
          <w:color w:val="000000"/>
          <w:sz w:val="28"/>
          <w:szCs w:val="28"/>
        </w:rPr>
        <w:t>оянен</w:t>
      </w:r>
      <w:r w:rsidRPr="009F3B7B">
        <w:rPr>
          <w:rFonts w:cs="Times New Roman"/>
          <w:color w:val="000000"/>
          <w:spacing w:val="116"/>
          <w:sz w:val="28"/>
          <w:szCs w:val="28"/>
        </w:rPr>
        <w:t xml:space="preserve"> </w:t>
      </w:r>
      <w:r w:rsidRPr="009F3B7B">
        <w:rPr>
          <w:rFonts w:cs="Times New Roman"/>
          <w:color w:val="000000"/>
          <w:sz w:val="28"/>
          <w:szCs w:val="28"/>
        </w:rPr>
        <w:t>и</w:t>
      </w:r>
      <w:r w:rsidRPr="009F3B7B">
        <w:rPr>
          <w:rFonts w:cs="Times New Roman"/>
          <w:color w:val="000000"/>
          <w:spacing w:val="119"/>
          <w:sz w:val="28"/>
          <w:szCs w:val="28"/>
        </w:rPr>
        <w:t xml:space="preserve"> </w:t>
      </w:r>
      <w:r w:rsidRPr="009F3B7B">
        <w:rPr>
          <w:rFonts w:cs="Times New Roman"/>
          <w:color w:val="000000"/>
          <w:spacing w:val="-2"/>
          <w:sz w:val="28"/>
          <w:szCs w:val="28"/>
        </w:rPr>
        <w:t>с</w:t>
      </w:r>
      <w:r w:rsidRPr="009F3B7B">
        <w:rPr>
          <w:rFonts w:cs="Times New Roman"/>
          <w:color w:val="000000"/>
          <w:sz w:val="28"/>
          <w:szCs w:val="28"/>
        </w:rPr>
        <w:t>оставляе</w:t>
      </w:r>
      <w:r w:rsidRPr="009F3B7B">
        <w:rPr>
          <w:rFonts w:cs="Times New Roman"/>
          <w:color w:val="000000"/>
          <w:spacing w:val="-2"/>
          <w:sz w:val="28"/>
          <w:szCs w:val="28"/>
        </w:rPr>
        <w:t>т</w:t>
      </w:r>
      <w:r w:rsidRPr="009F3B7B">
        <w:rPr>
          <w:rFonts w:cs="Times New Roman"/>
          <w:color w:val="000000"/>
          <w:sz w:val="28"/>
          <w:szCs w:val="28"/>
        </w:rPr>
        <w:t xml:space="preserve">  90</w:t>
      </w:r>
      <w:r w:rsidRPr="009F3B7B">
        <w:rPr>
          <w:rFonts w:cs="Times New Roman"/>
          <w:color w:val="000000"/>
          <w:spacing w:val="-3"/>
          <w:sz w:val="28"/>
          <w:szCs w:val="28"/>
        </w:rPr>
        <w:t>,</w:t>
      </w:r>
      <w:r w:rsidRPr="009F3B7B">
        <w:rPr>
          <w:rFonts w:cs="Times New Roman"/>
          <w:color w:val="000000"/>
          <w:sz w:val="28"/>
          <w:szCs w:val="28"/>
        </w:rPr>
        <w:t>83%.</w:t>
      </w:r>
      <w:r w:rsidRPr="009F3B7B">
        <w:rPr>
          <w:rFonts w:cs="Times New Roman"/>
          <w:color w:val="000000"/>
          <w:spacing w:val="48"/>
          <w:sz w:val="28"/>
          <w:szCs w:val="28"/>
        </w:rPr>
        <w:t xml:space="preserve"> </w:t>
      </w:r>
      <w:r w:rsidRPr="009F3B7B">
        <w:rPr>
          <w:rFonts w:cs="Times New Roman"/>
          <w:color w:val="000000"/>
          <w:sz w:val="28"/>
          <w:szCs w:val="28"/>
        </w:rPr>
        <w:t>Значение</w:t>
      </w:r>
      <w:r w:rsidRPr="009F3B7B">
        <w:rPr>
          <w:rFonts w:cs="Times New Roman"/>
          <w:color w:val="000000"/>
          <w:spacing w:val="49"/>
          <w:sz w:val="28"/>
          <w:szCs w:val="28"/>
        </w:rPr>
        <w:t xml:space="preserve"> </w:t>
      </w:r>
      <w:r w:rsidRPr="009F3B7B">
        <w:rPr>
          <w:rFonts w:cs="Times New Roman"/>
          <w:color w:val="000000"/>
          <w:sz w:val="28"/>
          <w:szCs w:val="28"/>
        </w:rPr>
        <w:t>фактическо</w:t>
      </w:r>
      <w:r w:rsidRPr="009F3B7B">
        <w:rPr>
          <w:rFonts w:cs="Times New Roman"/>
          <w:color w:val="000000"/>
          <w:spacing w:val="-2"/>
          <w:sz w:val="28"/>
          <w:szCs w:val="28"/>
        </w:rPr>
        <w:t>г</w:t>
      </w:r>
      <w:r w:rsidRPr="009F3B7B">
        <w:rPr>
          <w:rFonts w:cs="Times New Roman"/>
          <w:color w:val="000000"/>
          <w:sz w:val="28"/>
          <w:szCs w:val="28"/>
        </w:rPr>
        <w:t>о</w:t>
      </w:r>
      <w:r w:rsidRPr="009F3B7B">
        <w:rPr>
          <w:rFonts w:cs="Times New Roman"/>
          <w:color w:val="000000"/>
          <w:spacing w:val="49"/>
          <w:sz w:val="28"/>
          <w:szCs w:val="28"/>
        </w:rPr>
        <w:t xml:space="preserve"> </w:t>
      </w:r>
      <w:r w:rsidRPr="009F3B7B">
        <w:rPr>
          <w:rFonts w:cs="Times New Roman"/>
          <w:color w:val="000000"/>
          <w:sz w:val="28"/>
          <w:szCs w:val="28"/>
        </w:rPr>
        <w:t>водопо</w:t>
      </w:r>
      <w:r w:rsidRPr="009F3B7B">
        <w:rPr>
          <w:rFonts w:cs="Times New Roman"/>
          <w:color w:val="000000"/>
          <w:spacing w:val="-2"/>
          <w:sz w:val="28"/>
          <w:szCs w:val="28"/>
        </w:rPr>
        <w:t>т</w:t>
      </w:r>
      <w:r w:rsidRPr="009F3B7B">
        <w:rPr>
          <w:rFonts w:cs="Times New Roman"/>
          <w:color w:val="000000"/>
          <w:sz w:val="28"/>
          <w:szCs w:val="28"/>
        </w:rPr>
        <w:t>р</w:t>
      </w:r>
      <w:r w:rsidRPr="009F3B7B">
        <w:rPr>
          <w:rFonts w:cs="Times New Roman"/>
          <w:color w:val="000000"/>
          <w:spacing w:val="-2"/>
          <w:sz w:val="28"/>
          <w:szCs w:val="28"/>
        </w:rPr>
        <w:t>е</w:t>
      </w:r>
      <w:r w:rsidRPr="009F3B7B">
        <w:rPr>
          <w:rFonts w:cs="Times New Roman"/>
          <w:color w:val="000000"/>
          <w:sz w:val="28"/>
          <w:szCs w:val="28"/>
        </w:rPr>
        <w:t>бления,</w:t>
      </w:r>
      <w:r w:rsidRPr="009F3B7B">
        <w:rPr>
          <w:rFonts w:cs="Times New Roman"/>
          <w:color w:val="000000"/>
          <w:spacing w:val="49"/>
          <w:sz w:val="28"/>
          <w:szCs w:val="28"/>
        </w:rPr>
        <w:t xml:space="preserve"> </w:t>
      </w:r>
      <w:r w:rsidRPr="009F3B7B">
        <w:rPr>
          <w:rFonts w:cs="Times New Roman"/>
          <w:color w:val="000000"/>
          <w:sz w:val="28"/>
          <w:szCs w:val="28"/>
        </w:rPr>
        <w:t>пока</w:t>
      </w:r>
      <w:r w:rsidRPr="009F3B7B">
        <w:rPr>
          <w:rFonts w:cs="Times New Roman"/>
          <w:color w:val="000000"/>
          <w:spacing w:val="-2"/>
          <w:sz w:val="28"/>
          <w:szCs w:val="28"/>
        </w:rPr>
        <w:t>з</w:t>
      </w:r>
      <w:r w:rsidRPr="009F3B7B">
        <w:rPr>
          <w:rFonts w:cs="Times New Roman"/>
          <w:color w:val="000000"/>
          <w:sz w:val="28"/>
          <w:szCs w:val="28"/>
        </w:rPr>
        <w:t>ало</w:t>
      </w:r>
      <w:r w:rsidRPr="009F3B7B">
        <w:rPr>
          <w:rFonts w:cs="Times New Roman"/>
          <w:color w:val="000000"/>
          <w:spacing w:val="49"/>
          <w:sz w:val="28"/>
          <w:szCs w:val="28"/>
        </w:rPr>
        <w:t xml:space="preserve"> </w:t>
      </w:r>
      <w:r w:rsidR="000B7787" w:rsidRPr="009F3B7B">
        <w:rPr>
          <w:rFonts w:cs="Times New Roman"/>
          <w:color w:val="000000"/>
          <w:sz w:val="28"/>
          <w:szCs w:val="28"/>
        </w:rPr>
        <w:t>незначительно</w:t>
      </w:r>
      <w:r w:rsidR="000B7787" w:rsidRPr="009F3B7B">
        <w:rPr>
          <w:rFonts w:cs="Times New Roman"/>
          <w:color w:val="000000"/>
          <w:spacing w:val="-2"/>
          <w:sz w:val="28"/>
          <w:szCs w:val="28"/>
        </w:rPr>
        <w:t>е</w:t>
      </w:r>
      <w:r w:rsidR="000B7787" w:rsidRPr="009F3B7B">
        <w:rPr>
          <w:rFonts w:cs="Times New Roman"/>
          <w:color w:val="000000"/>
          <w:sz w:val="28"/>
          <w:szCs w:val="28"/>
        </w:rPr>
        <w:t xml:space="preserve"> увеличение</w:t>
      </w:r>
      <w:r w:rsidRPr="009F3B7B">
        <w:rPr>
          <w:rFonts w:cs="Times New Roman"/>
          <w:color w:val="000000"/>
          <w:sz w:val="28"/>
          <w:szCs w:val="28"/>
        </w:rPr>
        <w:t xml:space="preserve"> е</w:t>
      </w:r>
      <w:r w:rsidRPr="009F3B7B">
        <w:rPr>
          <w:rFonts w:cs="Times New Roman"/>
          <w:color w:val="000000"/>
          <w:spacing w:val="-2"/>
          <w:sz w:val="28"/>
          <w:szCs w:val="28"/>
        </w:rPr>
        <w:t>г</w:t>
      </w:r>
      <w:r w:rsidRPr="009F3B7B">
        <w:rPr>
          <w:rFonts w:cs="Times New Roman"/>
          <w:color w:val="000000"/>
          <w:sz w:val="28"/>
          <w:szCs w:val="28"/>
        </w:rPr>
        <w:t>о в с</w:t>
      </w:r>
      <w:r w:rsidRPr="009F3B7B">
        <w:rPr>
          <w:rFonts w:cs="Times New Roman"/>
          <w:color w:val="000000"/>
          <w:spacing w:val="-3"/>
          <w:sz w:val="28"/>
          <w:szCs w:val="28"/>
        </w:rPr>
        <w:t>т</w:t>
      </w:r>
      <w:r w:rsidRPr="009F3B7B">
        <w:rPr>
          <w:rFonts w:cs="Times New Roman"/>
          <w:color w:val="000000"/>
          <w:sz w:val="28"/>
          <w:szCs w:val="28"/>
        </w:rPr>
        <w:t>р</w:t>
      </w:r>
      <w:r w:rsidRPr="009F3B7B">
        <w:rPr>
          <w:rFonts w:cs="Times New Roman"/>
          <w:color w:val="000000"/>
          <w:spacing w:val="-3"/>
          <w:sz w:val="28"/>
          <w:szCs w:val="28"/>
        </w:rPr>
        <w:t>у</w:t>
      </w:r>
      <w:r w:rsidRPr="009F3B7B">
        <w:rPr>
          <w:rFonts w:cs="Times New Roman"/>
          <w:color w:val="000000"/>
          <w:sz w:val="28"/>
          <w:szCs w:val="28"/>
        </w:rPr>
        <w:t>кт</w:t>
      </w:r>
      <w:r w:rsidRPr="009F3B7B">
        <w:rPr>
          <w:rFonts w:cs="Times New Roman"/>
          <w:color w:val="000000"/>
          <w:spacing w:val="-3"/>
          <w:sz w:val="28"/>
          <w:szCs w:val="28"/>
        </w:rPr>
        <w:t>у</w:t>
      </w:r>
      <w:r w:rsidRPr="009F3B7B">
        <w:rPr>
          <w:rFonts w:cs="Times New Roman"/>
          <w:color w:val="000000"/>
          <w:sz w:val="28"/>
          <w:szCs w:val="28"/>
        </w:rPr>
        <w:t xml:space="preserve">ре баланса.   </w:t>
      </w:r>
    </w:p>
    <w:p w14:paraId="1A1EEBF2" w14:textId="541A717D" w:rsidR="00030C60" w:rsidRPr="009F3B7B" w:rsidRDefault="00030C60" w:rsidP="000B7787">
      <w:pPr>
        <w:spacing w:line="482" w:lineRule="exact"/>
        <w:ind w:firstLine="567"/>
        <w:rPr>
          <w:rFonts w:cs="Times New Roman"/>
          <w:color w:val="010302"/>
        </w:rPr>
      </w:pPr>
      <w:r w:rsidRPr="009F3B7B">
        <w:rPr>
          <w:rFonts w:cs="Times New Roman"/>
          <w:color w:val="000000"/>
          <w:sz w:val="28"/>
          <w:szCs w:val="28"/>
        </w:rPr>
        <w:t>Доля</w:t>
      </w:r>
      <w:r w:rsidRPr="009F3B7B">
        <w:rPr>
          <w:rFonts w:cs="Times New Roman"/>
          <w:color w:val="000000"/>
          <w:spacing w:val="198"/>
          <w:sz w:val="28"/>
          <w:szCs w:val="28"/>
        </w:rPr>
        <w:t xml:space="preserve"> </w:t>
      </w:r>
      <w:r w:rsidRPr="009F3B7B">
        <w:rPr>
          <w:rFonts w:cs="Times New Roman"/>
          <w:color w:val="000000"/>
          <w:spacing w:val="-2"/>
          <w:sz w:val="28"/>
          <w:szCs w:val="28"/>
        </w:rPr>
        <w:t>в</w:t>
      </w:r>
      <w:r w:rsidRPr="009F3B7B">
        <w:rPr>
          <w:rFonts w:cs="Times New Roman"/>
          <w:color w:val="000000"/>
          <w:sz w:val="28"/>
          <w:szCs w:val="28"/>
        </w:rPr>
        <w:t>одопотр</w:t>
      </w:r>
      <w:r w:rsidRPr="009F3B7B">
        <w:rPr>
          <w:rFonts w:cs="Times New Roman"/>
          <w:color w:val="000000"/>
          <w:spacing w:val="-2"/>
          <w:sz w:val="28"/>
          <w:szCs w:val="28"/>
        </w:rPr>
        <w:t>е</w:t>
      </w:r>
      <w:r w:rsidRPr="009F3B7B">
        <w:rPr>
          <w:rFonts w:cs="Times New Roman"/>
          <w:color w:val="000000"/>
          <w:sz w:val="28"/>
          <w:szCs w:val="28"/>
        </w:rPr>
        <w:t>б</w:t>
      </w:r>
      <w:r w:rsidRPr="009F3B7B">
        <w:rPr>
          <w:rFonts w:cs="Times New Roman"/>
          <w:color w:val="000000"/>
          <w:spacing w:val="-3"/>
          <w:sz w:val="28"/>
          <w:szCs w:val="28"/>
        </w:rPr>
        <w:t>л</w:t>
      </w:r>
      <w:r w:rsidRPr="009F3B7B">
        <w:rPr>
          <w:rFonts w:cs="Times New Roman"/>
          <w:color w:val="000000"/>
          <w:sz w:val="28"/>
          <w:szCs w:val="28"/>
        </w:rPr>
        <w:t>ения</w:t>
      </w:r>
      <w:r w:rsidRPr="009F3B7B">
        <w:rPr>
          <w:rFonts w:cs="Times New Roman"/>
          <w:color w:val="000000"/>
          <w:spacing w:val="196"/>
          <w:sz w:val="28"/>
          <w:szCs w:val="28"/>
        </w:rPr>
        <w:t xml:space="preserve"> </w:t>
      </w:r>
      <w:r w:rsidRPr="009F3B7B">
        <w:rPr>
          <w:rFonts w:cs="Times New Roman"/>
          <w:color w:val="000000"/>
          <w:sz w:val="28"/>
          <w:szCs w:val="28"/>
        </w:rPr>
        <w:t>бюджетных</w:t>
      </w:r>
      <w:r w:rsidRPr="009F3B7B">
        <w:rPr>
          <w:rFonts w:cs="Times New Roman"/>
          <w:color w:val="000000"/>
          <w:spacing w:val="198"/>
          <w:sz w:val="28"/>
          <w:szCs w:val="28"/>
        </w:rPr>
        <w:t xml:space="preserve"> </w:t>
      </w:r>
      <w:r w:rsidRPr="009F3B7B">
        <w:rPr>
          <w:rFonts w:cs="Times New Roman"/>
          <w:color w:val="000000"/>
          <w:spacing w:val="-3"/>
          <w:sz w:val="28"/>
          <w:szCs w:val="28"/>
        </w:rPr>
        <w:t>у</w:t>
      </w:r>
      <w:r w:rsidRPr="009F3B7B">
        <w:rPr>
          <w:rFonts w:cs="Times New Roman"/>
          <w:color w:val="000000"/>
          <w:sz w:val="28"/>
          <w:szCs w:val="28"/>
        </w:rPr>
        <w:t>чрежд</w:t>
      </w:r>
      <w:r w:rsidRPr="009F3B7B">
        <w:rPr>
          <w:rFonts w:cs="Times New Roman"/>
          <w:color w:val="000000"/>
          <w:spacing w:val="-2"/>
          <w:sz w:val="28"/>
          <w:szCs w:val="28"/>
        </w:rPr>
        <w:t>е</w:t>
      </w:r>
      <w:r w:rsidRPr="009F3B7B">
        <w:rPr>
          <w:rFonts w:cs="Times New Roman"/>
          <w:color w:val="000000"/>
          <w:sz w:val="28"/>
          <w:szCs w:val="28"/>
        </w:rPr>
        <w:t>ний</w:t>
      </w:r>
      <w:r w:rsidRPr="009F3B7B">
        <w:rPr>
          <w:rFonts w:cs="Times New Roman"/>
          <w:color w:val="000000"/>
          <w:spacing w:val="199"/>
          <w:sz w:val="28"/>
          <w:szCs w:val="28"/>
        </w:rPr>
        <w:t xml:space="preserve"> </w:t>
      </w:r>
      <w:r w:rsidRPr="009F3B7B">
        <w:rPr>
          <w:rFonts w:cs="Times New Roman"/>
          <w:color w:val="000000"/>
          <w:sz w:val="28"/>
          <w:szCs w:val="28"/>
        </w:rPr>
        <w:t>из</w:t>
      </w:r>
      <w:r w:rsidRPr="009F3B7B">
        <w:rPr>
          <w:rFonts w:cs="Times New Roman"/>
          <w:color w:val="000000"/>
          <w:spacing w:val="-3"/>
          <w:sz w:val="28"/>
          <w:szCs w:val="28"/>
        </w:rPr>
        <w:t>м</w:t>
      </w:r>
      <w:r w:rsidRPr="009F3B7B">
        <w:rPr>
          <w:rFonts w:cs="Times New Roman"/>
          <w:color w:val="000000"/>
          <w:sz w:val="28"/>
          <w:szCs w:val="28"/>
        </w:rPr>
        <w:t>еняе</w:t>
      </w:r>
      <w:r w:rsidRPr="009F3B7B">
        <w:rPr>
          <w:rFonts w:cs="Times New Roman"/>
          <w:color w:val="000000"/>
          <w:spacing w:val="-2"/>
          <w:sz w:val="28"/>
          <w:szCs w:val="28"/>
        </w:rPr>
        <w:t>т</w:t>
      </w:r>
      <w:r w:rsidRPr="009F3B7B">
        <w:rPr>
          <w:rFonts w:cs="Times New Roman"/>
          <w:color w:val="000000"/>
          <w:sz w:val="28"/>
          <w:szCs w:val="28"/>
        </w:rPr>
        <w:t>ся</w:t>
      </w:r>
      <w:r w:rsidRPr="009F3B7B">
        <w:rPr>
          <w:rFonts w:cs="Times New Roman"/>
          <w:color w:val="000000"/>
          <w:spacing w:val="196"/>
          <w:sz w:val="28"/>
          <w:szCs w:val="28"/>
        </w:rPr>
        <w:t xml:space="preserve"> </w:t>
      </w:r>
      <w:r w:rsidR="000B7787" w:rsidRPr="009F3B7B">
        <w:rPr>
          <w:rFonts w:cs="Times New Roman"/>
          <w:color w:val="000000"/>
          <w:sz w:val="28"/>
          <w:szCs w:val="28"/>
        </w:rPr>
        <w:t>по отношению</w:t>
      </w:r>
      <w:r w:rsidRPr="009F3B7B">
        <w:rPr>
          <w:rFonts w:cs="Times New Roman"/>
          <w:color w:val="000000"/>
          <w:sz w:val="28"/>
          <w:szCs w:val="28"/>
        </w:rPr>
        <w:t xml:space="preserve"> к</w:t>
      </w:r>
      <w:r w:rsidRPr="009F3B7B">
        <w:rPr>
          <w:rFonts w:cs="Times New Roman"/>
          <w:color w:val="000000"/>
          <w:spacing w:val="-3"/>
          <w:sz w:val="28"/>
          <w:szCs w:val="28"/>
        </w:rPr>
        <w:t xml:space="preserve"> </w:t>
      </w:r>
      <w:r w:rsidRPr="009F3B7B">
        <w:rPr>
          <w:rFonts w:cs="Times New Roman"/>
          <w:color w:val="000000"/>
          <w:sz w:val="28"/>
          <w:szCs w:val="28"/>
        </w:rPr>
        <w:t>планир</w:t>
      </w:r>
      <w:r w:rsidRPr="009F3B7B">
        <w:rPr>
          <w:rFonts w:cs="Times New Roman"/>
          <w:color w:val="000000"/>
          <w:spacing w:val="-3"/>
          <w:sz w:val="28"/>
          <w:szCs w:val="28"/>
        </w:rPr>
        <w:t>у</w:t>
      </w:r>
      <w:r w:rsidRPr="009F3B7B">
        <w:rPr>
          <w:rFonts w:cs="Times New Roman"/>
          <w:color w:val="000000"/>
          <w:sz w:val="28"/>
          <w:szCs w:val="28"/>
        </w:rPr>
        <w:t>емым объемам н</w:t>
      </w:r>
      <w:r w:rsidRPr="009F3B7B">
        <w:rPr>
          <w:rFonts w:cs="Times New Roman"/>
          <w:color w:val="000000"/>
          <w:spacing w:val="-2"/>
          <w:sz w:val="28"/>
          <w:szCs w:val="28"/>
        </w:rPr>
        <w:t>е</w:t>
      </w:r>
      <w:r w:rsidRPr="009F3B7B">
        <w:rPr>
          <w:rFonts w:cs="Times New Roman"/>
          <w:color w:val="000000"/>
          <w:sz w:val="28"/>
          <w:szCs w:val="28"/>
        </w:rPr>
        <w:t xml:space="preserve"> с</w:t>
      </w:r>
      <w:r w:rsidRPr="009F3B7B">
        <w:rPr>
          <w:rFonts w:cs="Times New Roman"/>
          <w:color w:val="000000"/>
          <w:spacing w:val="-3"/>
          <w:sz w:val="28"/>
          <w:szCs w:val="28"/>
        </w:rPr>
        <w:t>у</w:t>
      </w:r>
      <w:r w:rsidRPr="009F3B7B">
        <w:rPr>
          <w:rFonts w:cs="Times New Roman"/>
          <w:color w:val="000000"/>
          <w:sz w:val="28"/>
          <w:szCs w:val="28"/>
        </w:rPr>
        <w:t>щественно -</w:t>
      </w:r>
      <w:r w:rsidRPr="009F3B7B">
        <w:rPr>
          <w:rFonts w:cs="Times New Roman"/>
          <w:color w:val="000000"/>
          <w:spacing w:val="-3"/>
          <w:sz w:val="28"/>
          <w:szCs w:val="28"/>
        </w:rPr>
        <w:t xml:space="preserve"> </w:t>
      </w:r>
      <w:r w:rsidRPr="009F3B7B">
        <w:rPr>
          <w:rFonts w:cs="Times New Roman"/>
          <w:color w:val="000000"/>
          <w:sz w:val="28"/>
          <w:szCs w:val="28"/>
        </w:rPr>
        <w:t>на 6</w:t>
      </w:r>
      <w:r w:rsidRPr="009F3B7B">
        <w:rPr>
          <w:rFonts w:cs="Times New Roman"/>
          <w:color w:val="000000"/>
          <w:spacing w:val="-3"/>
          <w:sz w:val="28"/>
          <w:szCs w:val="28"/>
        </w:rPr>
        <w:t>,</w:t>
      </w:r>
      <w:r w:rsidRPr="009F3B7B">
        <w:rPr>
          <w:rFonts w:cs="Times New Roman"/>
          <w:color w:val="000000"/>
          <w:sz w:val="28"/>
          <w:szCs w:val="28"/>
        </w:rPr>
        <w:t xml:space="preserve">67 %.  </w:t>
      </w:r>
    </w:p>
    <w:p w14:paraId="2F4E5677" w14:textId="1922B8EE" w:rsidR="00030C60" w:rsidRPr="009F3B7B" w:rsidRDefault="00030C60" w:rsidP="000B7787">
      <w:pPr>
        <w:spacing w:line="482" w:lineRule="exact"/>
        <w:ind w:firstLine="567"/>
        <w:rPr>
          <w:rFonts w:cs="Times New Roman"/>
          <w:color w:val="010302"/>
        </w:rPr>
      </w:pPr>
      <w:r w:rsidRPr="009F3B7B">
        <w:rPr>
          <w:rFonts w:cs="Times New Roman"/>
          <w:color w:val="000000"/>
          <w:sz w:val="28"/>
          <w:szCs w:val="28"/>
        </w:rPr>
        <w:t>Доля прочих по</w:t>
      </w:r>
      <w:r w:rsidRPr="009F3B7B">
        <w:rPr>
          <w:rFonts w:cs="Times New Roman"/>
          <w:color w:val="000000"/>
          <w:spacing w:val="-2"/>
          <w:sz w:val="28"/>
          <w:szCs w:val="28"/>
        </w:rPr>
        <w:t>т</w:t>
      </w:r>
      <w:r w:rsidRPr="009F3B7B">
        <w:rPr>
          <w:rFonts w:cs="Times New Roman"/>
          <w:color w:val="000000"/>
          <w:sz w:val="28"/>
          <w:szCs w:val="28"/>
        </w:rPr>
        <w:t>ребителей изм</w:t>
      </w:r>
      <w:r w:rsidRPr="009F3B7B">
        <w:rPr>
          <w:rFonts w:cs="Times New Roman"/>
          <w:color w:val="000000"/>
          <w:spacing w:val="-2"/>
          <w:sz w:val="28"/>
          <w:szCs w:val="28"/>
        </w:rPr>
        <w:t>е</w:t>
      </w:r>
      <w:r w:rsidRPr="009F3B7B">
        <w:rPr>
          <w:rFonts w:cs="Times New Roman"/>
          <w:color w:val="000000"/>
          <w:sz w:val="28"/>
          <w:szCs w:val="28"/>
        </w:rPr>
        <w:t>няе</w:t>
      </w:r>
      <w:r w:rsidRPr="009F3B7B">
        <w:rPr>
          <w:rFonts w:cs="Times New Roman"/>
          <w:color w:val="000000"/>
          <w:spacing w:val="-2"/>
          <w:sz w:val="28"/>
          <w:szCs w:val="28"/>
        </w:rPr>
        <w:t>т</w:t>
      </w:r>
      <w:r w:rsidRPr="009F3B7B">
        <w:rPr>
          <w:rFonts w:cs="Times New Roman"/>
          <w:color w:val="000000"/>
          <w:sz w:val="28"/>
          <w:szCs w:val="28"/>
        </w:rPr>
        <w:t>ся по отно</w:t>
      </w:r>
      <w:r w:rsidRPr="009F3B7B">
        <w:rPr>
          <w:rFonts w:cs="Times New Roman"/>
          <w:color w:val="000000"/>
          <w:spacing w:val="-2"/>
          <w:sz w:val="28"/>
          <w:szCs w:val="28"/>
        </w:rPr>
        <w:t>ш</w:t>
      </w:r>
      <w:r w:rsidRPr="009F3B7B">
        <w:rPr>
          <w:rFonts w:cs="Times New Roman"/>
          <w:color w:val="000000"/>
          <w:sz w:val="28"/>
          <w:szCs w:val="28"/>
        </w:rPr>
        <w:t xml:space="preserve">ению к </w:t>
      </w:r>
      <w:r w:rsidR="000B7787" w:rsidRPr="009F3B7B">
        <w:rPr>
          <w:rFonts w:cs="Times New Roman"/>
          <w:color w:val="000000"/>
          <w:sz w:val="28"/>
          <w:szCs w:val="28"/>
        </w:rPr>
        <w:t>п</w:t>
      </w:r>
      <w:r w:rsidR="000B7787" w:rsidRPr="009F3B7B">
        <w:rPr>
          <w:rFonts w:cs="Times New Roman"/>
          <w:color w:val="000000"/>
          <w:spacing w:val="-3"/>
          <w:sz w:val="28"/>
          <w:szCs w:val="28"/>
        </w:rPr>
        <w:t>л</w:t>
      </w:r>
      <w:r w:rsidR="000B7787" w:rsidRPr="009F3B7B">
        <w:rPr>
          <w:rFonts w:cs="Times New Roman"/>
          <w:color w:val="000000"/>
          <w:sz w:val="28"/>
          <w:szCs w:val="28"/>
        </w:rPr>
        <w:t>анир</w:t>
      </w:r>
      <w:r w:rsidR="000B7787" w:rsidRPr="009F3B7B">
        <w:rPr>
          <w:rFonts w:cs="Times New Roman"/>
          <w:color w:val="000000"/>
          <w:spacing w:val="-3"/>
          <w:sz w:val="28"/>
          <w:szCs w:val="28"/>
        </w:rPr>
        <w:t>у</w:t>
      </w:r>
      <w:r w:rsidR="000B7787" w:rsidRPr="009F3B7B">
        <w:rPr>
          <w:rFonts w:cs="Times New Roman"/>
          <w:color w:val="000000"/>
          <w:sz w:val="28"/>
          <w:szCs w:val="28"/>
        </w:rPr>
        <w:t>емы</w:t>
      </w:r>
      <w:r w:rsidR="000B7787" w:rsidRPr="009F3B7B">
        <w:rPr>
          <w:rFonts w:cs="Times New Roman"/>
          <w:color w:val="000000"/>
          <w:spacing w:val="-2"/>
          <w:sz w:val="28"/>
          <w:szCs w:val="28"/>
        </w:rPr>
        <w:t>м</w:t>
      </w:r>
      <w:r w:rsidR="000B7787" w:rsidRPr="009F3B7B">
        <w:rPr>
          <w:rFonts w:cs="Times New Roman"/>
          <w:color w:val="000000"/>
          <w:sz w:val="28"/>
          <w:szCs w:val="28"/>
        </w:rPr>
        <w:t xml:space="preserve"> объемам</w:t>
      </w:r>
      <w:r w:rsidRPr="009F3B7B">
        <w:rPr>
          <w:rFonts w:cs="Times New Roman"/>
          <w:color w:val="000000"/>
          <w:sz w:val="28"/>
          <w:szCs w:val="28"/>
        </w:rPr>
        <w:t xml:space="preserve"> с</w:t>
      </w:r>
      <w:r w:rsidRPr="009F3B7B">
        <w:rPr>
          <w:rFonts w:cs="Times New Roman"/>
          <w:color w:val="000000"/>
          <w:spacing w:val="-3"/>
          <w:sz w:val="28"/>
          <w:szCs w:val="28"/>
        </w:rPr>
        <w:t>у</w:t>
      </w:r>
      <w:r w:rsidRPr="009F3B7B">
        <w:rPr>
          <w:rFonts w:cs="Times New Roman"/>
          <w:color w:val="000000"/>
          <w:sz w:val="28"/>
          <w:szCs w:val="28"/>
        </w:rPr>
        <w:t>ществе</w:t>
      </w:r>
      <w:r w:rsidRPr="009F3B7B">
        <w:rPr>
          <w:rFonts w:cs="Times New Roman"/>
          <w:color w:val="000000"/>
          <w:spacing w:val="-2"/>
          <w:sz w:val="28"/>
          <w:szCs w:val="28"/>
        </w:rPr>
        <w:t>н</w:t>
      </w:r>
      <w:r w:rsidRPr="009F3B7B">
        <w:rPr>
          <w:rFonts w:cs="Times New Roman"/>
          <w:color w:val="000000"/>
          <w:sz w:val="28"/>
          <w:szCs w:val="28"/>
        </w:rPr>
        <w:t>но</w:t>
      </w:r>
      <w:r w:rsidRPr="009F3B7B">
        <w:rPr>
          <w:rFonts w:cs="Times New Roman"/>
          <w:color w:val="000000"/>
          <w:spacing w:val="-3"/>
          <w:sz w:val="28"/>
          <w:szCs w:val="28"/>
        </w:rPr>
        <w:t xml:space="preserve"> </w:t>
      </w:r>
      <w:r w:rsidRPr="009F3B7B">
        <w:rPr>
          <w:rFonts w:cs="Times New Roman"/>
          <w:color w:val="000000"/>
          <w:sz w:val="28"/>
          <w:szCs w:val="28"/>
        </w:rPr>
        <w:t>– на</w:t>
      </w:r>
      <w:r w:rsidRPr="009F3B7B">
        <w:rPr>
          <w:rFonts w:cs="Times New Roman"/>
          <w:color w:val="000000"/>
          <w:spacing w:val="-2"/>
          <w:sz w:val="28"/>
          <w:szCs w:val="28"/>
        </w:rPr>
        <w:t xml:space="preserve"> </w:t>
      </w:r>
      <w:r w:rsidRPr="009F3B7B">
        <w:rPr>
          <w:rFonts w:cs="Times New Roman"/>
          <w:color w:val="000000"/>
          <w:sz w:val="28"/>
          <w:szCs w:val="28"/>
        </w:rPr>
        <w:t>41</w:t>
      </w:r>
      <w:r w:rsidRPr="009F3B7B">
        <w:rPr>
          <w:rFonts w:cs="Times New Roman"/>
          <w:color w:val="000000"/>
          <w:spacing w:val="-3"/>
          <w:sz w:val="28"/>
          <w:szCs w:val="28"/>
        </w:rPr>
        <w:t>,</w:t>
      </w:r>
      <w:r w:rsidRPr="009F3B7B">
        <w:rPr>
          <w:rFonts w:cs="Times New Roman"/>
          <w:color w:val="000000"/>
          <w:sz w:val="28"/>
          <w:szCs w:val="28"/>
        </w:rPr>
        <w:t>89% от обще</w:t>
      </w:r>
      <w:r w:rsidRPr="009F3B7B">
        <w:rPr>
          <w:rFonts w:cs="Times New Roman"/>
          <w:color w:val="000000"/>
          <w:spacing w:val="-2"/>
          <w:sz w:val="28"/>
          <w:szCs w:val="28"/>
        </w:rPr>
        <w:t>г</w:t>
      </w:r>
      <w:r w:rsidRPr="009F3B7B">
        <w:rPr>
          <w:rFonts w:cs="Times New Roman"/>
          <w:color w:val="000000"/>
          <w:sz w:val="28"/>
          <w:szCs w:val="28"/>
        </w:rPr>
        <w:t xml:space="preserve">о объема </w:t>
      </w:r>
      <w:r w:rsidRPr="009F3B7B">
        <w:rPr>
          <w:rFonts w:cs="Times New Roman"/>
          <w:color w:val="000000"/>
          <w:spacing w:val="-3"/>
          <w:sz w:val="28"/>
          <w:szCs w:val="28"/>
        </w:rPr>
        <w:t>в</w:t>
      </w:r>
      <w:r w:rsidRPr="009F3B7B">
        <w:rPr>
          <w:rFonts w:cs="Times New Roman"/>
          <w:color w:val="000000"/>
          <w:sz w:val="28"/>
          <w:szCs w:val="28"/>
        </w:rPr>
        <w:t>одопотребл</w:t>
      </w:r>
      <w:r w:rsidRPr="009F3B7B">
        <w:rPr>
          <w:rFonts w:cs="Times New Roman"/>
          <w:color w:val="000000"/>
          <w:spacing w:val="-2"/>
          <w:sz w:val="28"/>
          <w:szCs w:val="28"/>
        </w:rPr>
        <w:t>е</w:t>
      </w:r>
      <w:r w:rsidRPr="009F3B7B">
        <w:rPr>
          <w:rFonts w:cs="Times New Roman"/>
          <w:color w:val="000000"/>
          <w:sz w:val="28"/>
          <w:szCs w:val="28"/>
        </w:rPr>
        <w:t xml:space="preserve">ния.  </w:t>
      </w:r>
    </w:p>
    <w:p w14:paraId="6B57EBDE" w14:textId="788772EC" w:rsidR="00030C60" w:rsidRPr="009F3B7B" w:rsidRDefault="00030C60" w:rsidP="000B7787">
      <w:pPr>
        <w:spacing w:line="482" w:lineRule="exact"/>
        <w:ind w:firstLine="567"/>
        <w:rPr>
          <w:rFonts w:cs="Times New Roman"/>
          <w:color w:val="010302"/>
        </w:rPr>
      </w:pPr>
      <w:r w:rsidRPr="009F3B7B">
        <w:rPr>
          <w:rFonts w:cs="Times New Roman"/>
          <w:color w:val="000000"/>
          <w:sz w:val="28"/>
          <w:szCs w:val="28"/>
        </w:rPr>
        <w:t>При</w:t>
      </w:r>
      <w:r w:rsidRPr="009F3B7B">
        <w:rPr>
          <w:rFonts w:cs="Times New Roman"/>
          <w:color w:val="000000"/>
          <w:spacing w:val="49"/>
          <w:sz w:val="28"/>
          <w:szCs w:val="28"/>
        </w:rPr>
        <w:t xml:space="preserve"> </w:t>
      </w:r>
      <w:r w:rsidRPr="009F3B7B">
        <w:rPr>
          <w:rFonts w:cs="Times New Roman"/>
          <w:color w:val="000000"/>
          <w:sz w:val="28"/>
          <w:szCs w:val="28"/>
        </w:rPr>
        <w:t>этом</w:t>
      </w:r>
      <w:r w:rsidRPr="009F3B7B">
        <w:rPr>
          <w:rFonts w:cs="Times New Roman"/>
          <w:color w:val="000000"/>
          <w:spacing w:val="47"/>
          <w:sz w:val="28"/>
          <w:szCs w:val="28"/>
        </w:rPr>
        <w:t xml:space="preserve"> </w:t>
      </w:r>
      <w:r w:rsidRPr="009F3B7B">
        <w:rPr>
          <w:rFonts w:cs="Times New Roman"/>
          <w:color w:val="000000"/>
          <w:sz w:val="28"/>
          <w:szCs w:val="28"/>
        </w:rPr>
        <w:t>изм</w:t>
      </w:r>
      <w:r w:rsidRPr="009F3B7B">
        <w:rPr>
          <w:rFonts w:cs="Times New Roman"/>
          <w:color w:val="000000"/>
          <w:spacing w:val="-2"/>
          <w:sz w:val="28"/>
          <w:szCs w:val="28"/>
        </w:rPr>
        <w:t>е</w:t>
      </w:r>
      <w:r w:rsidRPr="009F3B7B">
        <w:rPr>
          <w:rFonts w:cs="Times New Roman"/>
          <w:color w:val="000000"/>
          <w:sz w:val="28"/>
          <w:szCs w:val="28"/>
        </w:rPr>
        <w:t>нения</w:t>
      </w:r>
      <w:r w:rsidRPr="009F3B7B">
        <w:rPr>
          <w:rFonts w:cs="Times New Roman"/>
          <w:color w:val="000000"/>
          <w:spacing w:val="49"/>
          <w:sz w:val="28"/>
          <w:szCs w:val="28"/>
        </w:rPr>
        <w:t xml:space="preserve"> </w:t>
      </w:r>
      <w:r w:rsidRPr="009F3B7B">
        <w:rPr>
          <w:rFonts w:cs="Times New Roman"/>
          <w:color w:val="000000"/>
          <w:sz w:val="28"/>
          <w:szCs w:val="28"/>
        </w:rPr>
        <w:t>водопо</w:t>
      </w:r>
      <w:r w:rsidRPr="009F3B7B">
        <w:rPr>
          <w:rFonts w:cs="Times New Roman"/>
          <w:color w:val="000000"/>
          <w:spacing w:val="-2"/>
          <w:sz w:val="28"/>
          <w:szCs w:val="28"/>
        </w:rPr>
        <w:t>т</w:t>
      </w:r>
      <w:r w:rsidRPr="009F3B7B">
        <w:rPr>
          <w:rFonts w:cs="Times New Roman"/>
          <w:color w:val="000000"/>
          <w:sz w:val="28"/>
          <w:szCs w:val="28"/>
        </w:rPr>
        <w:t>р</w:t>
      </w:r>
      <w:r w:rsidRPr="009F3B7B">
        <w:rPr>
          <w:rFonts w:cs="Times New Roman"/>
          <w:color w:val="000000"/>
          <w:spacing w:val="-2"/>
          <w:sz w:val="28"/>
          <w:szCs w:val="28"/>
        </w:rPr>
        <w:t>е</w:t>
      </w:r>
      <w:r w:rsidRPr="009F3B7B">
        <w:rPr>
          <w:rFonts w:cs="Times New Roman"/>
          <w:color w:val="000000"/>
          <w:sz w:val="28"/>
          <w:szCs w:val="28"/>
        </w:rPr>
        <w:t>бления</w:t>
      </w:r>
      <w:r w:rsidRPr="009F3B7B">
        <w:rPr>
          <w:rFonts w:cs="Times New Roman"/>
          <w:color w:val="000000"/>
          <w:spacing w:val="47"/>
          <w:sz w:val="28"/>
          <w:szCs w:val="28"/>
        </w:rPr>
        <w:t xml:space="preserve"> </w:t>
      </w:r>
      <w:r w:rsidRPr="009F3B7B">
        <w:rPr>
          <w:rFonts w:cs="Times New Roman"/>
          <w:color w:val="000000"/>
          <w:sz w:val="28"/>
          <w:szCs w:val="28"/>
        </w:rPr>
        <w:t>в</w:t>
      </w:r>
      <w:r w:rsidRPr="009F3B7B">
        <w:rPr>
          <w:rFonts w:cs="Times New Roman"/>
          <w:color w:val="000000"/>
          <w:spacing w:val="48"/>
          <w:sz w:val="28"/>
          <w:szCs w:val="28"/>
        </w:rPr>
        <w:t xml:space="preserve"> </w:t>
      </w:r>
      <w:r w:rsidRPr="009F3B7B">
        <w:rPr>
          <w:rFonts w:cs="Times New Roman"/>
          <w:color w:val="000000"/>
          <w:sz w:val="28"/>
          <w:szCs w:val="28"/>
        </w:rPr>
        <w:t>границах</w:t>
      </w:r>
      <w:r w:rsidRPr="009F3B7B">
        <w:rPr>
          <w:rFonts w:cs="Times New Roman"/>
          <w:color w:val="000000"/>
          <w:spacing w:val="49"/>
          <w:sz w:val="28"/>
          <w:szCs w:val="28"/>
        </w:rPr>
        <w:t xml:space="preserve"> </w:t>
      </w:r>
      <w:r w:rsidRPr="009F3B7B">
        <w:rPr>
          <w:rFonts w:cs="Times New Roman"/>
          <w:color w:val="000000"/>
          <w:sz w:val="28"/>
          <w:szCs w:val="28"/>
        </w:rPr>
        <w:t>Уша</w:t>
      </w:r>
      <w:r w:rsidRPr="009F3B7B">
        <w:rPr>
          <w:rFonts w:cs="Times New Roman"/>
          <w:color w:val="000000"/>
          <w:spacing w:val="-2"/>
          <w:sz w:val="28"/>
          <w:szCs w:val="28"/>
        </w:rPr>
        <w:t>к</w:t>
      </w:r>
      <w:r w:rsidRPr="009F3B7B">
        <w:rPr>
          <w:rFonts w:cs="Times New Roman"/>
          <w:color w:val="000000"/>
          <w:sz w:val="28"/>
          <w:szCs w:val="28"/>
        </w:rPr>
        <w:t>о</w:t>
      </w:r>
      <w:r w:rsidRPr="009F3B7B">
        <w:rPr>
          <w:rFonts w:cs="Times New Roman"/>
          <w:color w:val="000000"/>
          <w:spacing w:val="-2"/>
          <w:sz w:val="28"/>
          <w:szCs w:val="28"/>
        </w:rPr>
        <w:t>в</w:t>
      </w:r>
      <w:r w:rsidRPr="009F3B7B">
        <w:rPr>
          <w:rFonts w:cs="Times New Roman"/>
          <w:color w:val="000000"/>
          <w:sz w:val="28"/>
          <w:szCs w:val="28"/>
        </w:rPr>
        <w:t>ско</w:t>
      </w:r>
      <w:r w:rsidRPr="009F3B7B">
        <w:rPr>
          <w:rFonts w:cs="Times New Roman"/>
          <w:color w:val="000000"/>
          <w:spacing w:val="-2"/>
          <w:sz w:val="28"/>
          <w:szCs w:val="28"/>
        </w:rPr>
        <w:t>г</w:t>
      </w:r>
      <w:r w:rsidRPr="009F3B7B">
        <w:rPr>
          <w:rFonts w:cs="Times New Roman"/>
          <w:color w:val="000000"/>
          <w:sz w:val="28"/>
          <w:szCs w:val="28"/>
        </w:rPr>
        <w:t>о</w:t>
      </w:r>
      <w:r w:rsidRPr="009F3B7B">
        <w:rPr>
          <w:rFonts w:cs="Times New Roman"/>
          <w:color w:val="000000"/>
          <w:spacing w:val="49"/>
          <w:sz w:val="28"/>
          <w:szCs w:val="28"/>
        </w:rPr>
        <w:t xml:space="preserve"> </w:t>
      </w:r>
      <w:r w:rsidR="000B7787" w:rsidRPr="009F3B7B">
        <w:rPr>
          <w:rFonts w:cs="Times New Roman"/>
          <w:color w:val="000000"/>
          <w:sz w:val="28"/>
          <w:szCs w:val="28"/>
        </w:rPr>
        <w:t>М</w:t>
      </w:r>
      <w:r w:rsidR="000B7787" w:rsidRPr="009F3B7B">
        <w:rPr>
          <w:rFonts w:cs="Times New Roman"/>
          <w:color w:val="000000"/>
          <w:spacing w:val="-3"/>
          <w:sz w:val="28"/>
          <w:szCs w:val="28"/>
        </w:rPr>
        <w:t>О</w:t>
      </w:r>
      <w:r w:rsidR="000B7787" w:rsidRPr="009F3B7B">
        <w:rPr>
          <w:rFonts w:cs="Times New Roman"/>
          <w:color w:val="000000"/>
          <w:sz w:val="28"/>
          <w:szCs w:val="28"/>
        </w:rPr>
        <w:t xml:space="preserve"> по</w:t>
      </w:r>
      <w:r w:rsidRPr="009F3B7B">
        <w:rPr>
          <w:rFonts w:cs="Times New Roman"/>
          <w:color w:val="000000"/>
          <w:sz w:val="28"/>
          <w:szCs w:val="28"/>
        </w:rPr>
        <w:t xml:space="preserve"> т</w:t>
      </w:r>
      <w:r w:rsidRPr="009F3B7B">
        <w:rPr>
          <w:rFonts w:cs="Times New Roman"/>
          <w:color w:val="000000"/>
          <w:spacing w:val="-2"/>
          <w:sz w:val="28"/>
          <w:szCs w:val="28"/>
        </w:rPr>
        <w:t>е</w:t>
      </w:r>
      <w:r w:rsidRPr="009F3B7B">
        <w:rPr>
          <w:rFonts w:cs="Times New Roman"/>
          <w:color w:val="000000"/>
          <w:sz w:val="28"/>
          <w:szCs w:val="28"/>
        </w:rPr>
        <w:t>хно</w:t>
      </w:r>
      <w:r w:rsidRPr="009F3B7B">
        <w:rPr>
          <w:rFonts w:cs="Times New Roman"/>
          <w:color w:val="000000"/>
          <w:spacing w:val="-3"/>
          <w:sz w:val="28"/>
          <w:szCs w:val="28"/>
        </w:rPr>
        <w:t>л</w:t>
      </w:r>
      <w:r w:rsidRPr="009F3B7B">
        <w:rPr>
          <w:rFonts w:cs="Times New Roman"/>
          <w:color w:val="000000"/>
          <w:sz w:val="28"/>
          <w:szCs w:val="28"/>
        </w:rPr>
        <w:t>огически</w:t>
      </w:r>
      <w:r w:rsidRPr="009F3B7B">
        <w:rPr>
          <w:rFonts w:cs="Times New Roman"/>
          <w:color w:val="000000"/>
          <w:spacing w:val="-2"/>
          <w:sz w:val="28"/>
          <w:szCs w:val="28"/>
        </w:rPr>
        <w:t>м</w:t>
      </w:r>
      <w:r w:rsidRPr="009F3B7B">
        <w:rPr>
          <w:rFonts w:cs="Times New Roman"/>
          <w:color w:val="000000"/>
          <w:sz w:val="28"/>
          <w:szCs w:val="28"/>
        </w:rPr>
        <w:t xml:space="preserve"> </w:t>
      </w:r>
      <w:r w:rsidR="000B7787" w:rsidRPr="009F3B7B">
        <w:rPr>
          <w:rFonts w:cs="Times New Roman"/>
          <w:color w:val="000000"/>
          <w:sz w:val="28"/>
          <w:szCs w:val="28"/>
        </w:rPr>
        <w:t xml:space="preserve">зонам </w:t>
      </w:r>
      <w:r w:rsidR="000B7787" w:rsidRPr="009F3B7B">
        <w:rPr>
          <w:rFonts w:cs="Times New Roman"/>
          <w:color w:val="000000"/>
          <w:spacing w:val="-3"/>
          <w:sz w:val="28"/>
          <w:szCs w:val="28"/>
        </w:rPr>
        <w:t>происходили</w:t>
      </w:r>
      <w:r w:rsidRPr="009F3B7B">
        <w:rPr>
          <w:rFonts w:cs="Times New Roman"/>
          <w:color w:val="000000"/>
          <w:sz w:val="28"/>
          <w:szCs w:val="28"/>
        </w:rPr>
        <w:t xml:space="preserve"> не</w:t>
      </w:r>
      <w:r w:rsidRPr="009F3B7B">
        <w:rPr>
          <w:rFonts w:cs="Times New Roman"/>
          <w:color w:val="000000"/>
          <w:spacing w:val="-2"/>
          <w:sz w:val="28"/>
          <w:szCs w:val="28"/>
        </w:rPr>
        <w:t xml:space="preserve"> </w:t>
      </w:r>
      <w:r w:rsidRPr="009F3B7B">
        <w:rPr>
          <w:rFonts w:cs="Times New Roman"/>
          <w:color w:val="000000"/>
          <w:sz w:val="28"/>
          <w:szCs w:val="28"/>
        </w:rPr>
        <w:t>равном</w:t>
      </w:r>
      <w:r w:rsidRPr="009F3B7B">
        <w:rPr>
          <w:rFonts w:cs="Times New Roman"/>
          <w:color w:val="000000"/>
          <w:spacing w:val="-2"/>
          <w:sz w:val="28"/>
          <w:szCs w:val="28"/>
        </w:rPr>
        <w:t>е</w:t>
      </w:r>
      <w:r w:rsidRPr="009F3B7B">
        <w:rPr>
          <w:rFonts w:cs="Times New Roman"/>
          <w:color w:val="000000"/>
          <w:sz w:val="28"/>
          <w:szCs w:val="28"/>
        </w:rPr>
        <w:t xml:space="preserve">рно.  </w:t>
      </w:r>
    </w:p>
    <w:p w14:paraId="27009F48" w14:textId="04900FD8" w:rsidR="00030C60" w:rsidRPr="009F3B7B" w:rsidRDefault="00030C60" w:rsidP="000B7787">
      <w:pPr>
        <w:spacing w:line="483" w:lineRule="exact"/>
        <w:ind w:firstLine="567"/>
        <w:rPr>
          <w:rFonts w:cs="Times New Roman"/>
          <w:color w:val="010302"/>
        </w:rPr>
      </w:pPr>
      <w:r w:rsidRPr="009F3B7B">
        <w:rPr>
          <w:rFonts w:cs="Times New Roman"/>
          <w:color w:val="000000"/>
          <w:sz w:val="28"/>
          <w:szCs w:val="28"/>
        </w:rPr>
        <w:t>Уменьш</w:t>
      </w:r>
      <w:r w:rsidRPr="009F3B7B">
        <w:rPr>
          <w:rFonts w:cs="Times New Roman"/>
          <w:color w:val="000000"/>
          <w:spacing w:val="-2"/>
          <w:sz w:val="28"/>
          <w:szCs w:val="28"/>
        </w:rPr>
        <w:t>е</w:t>
      </w:r>
      <w:r w:rsidRPr="009F3B7B">
        <w:rPr>
          <w:rFonts w:cs="Times New Roman"/>
          <w:color w:val="000000"/>
          <w:sz w:val="28"/>
          <w:szCs w:val="28"/>
        </w:rPr>
        <w:t>ние фактических общих объ</w:t>
      </w:r>
      <w:r w:rsidRPr="009F3B7B">
        <w:rPr>
          <w:rFonts w:cs="Times New Roman"/>
          <w:color w:val="000000"/>
          <w:spacing w:val="-2"/>
          <w:sz w:val="28"/>
          <w:szCs w:val="28"/>
        </w:rPr>
        <w:t>е</w:t>
      </w:r>
      <w:r w:rsidRPr="009F3B7B">
        <w:rPr>
          <w:rFonts w:cs="Times New Roman"/>
          <w:color w:val="000000"/>
          <w:sz w:val="28"/>
          <w:szCs w:val="28"/>
        </w:rPr>
        <w:t>мов потребл</w:t>
      </w:r>
      <w:r w:rsidRPr="009F3B7B">
        <w:rPr>
          <w:rFonts w:cs="Times New Roman"/>
          <w:color w:val="000000"/>
          <w:spacing w:val="-2"/>
          <w:sz w:val="28"/>
          <w:szCs w:val="28"/>
        </w:rPr>
        <w:t>е</w:t>
      </w:r>
      <w:r w:rsidRPr="009F3B7B">
        <w:rPr>
          <w:rFonts w:cs="Times New Roman"/>
          <w:color w:val="000000"/>
          <w:sz w:val="28"/>
          <w:szCs w:val="28"/>
        </w:rPr>
        <w:t xml:space="preserve">ния питьевой </w:t>
      </w:r>
      <w:r w:rsidR="000B7787" w:rsidRPr="009F3B7B">
        <w:rPr>
          <w:rFonts w:cs="Times New Roman"/>
          <w:color w:val="000000"/>
          <w:spacing w:val="-2"/>
          <w:sz w:val="28"/>
          <w:szCs w:val="28"/>
        </w:rPr>
        <w:t>в</w:t>
      </w:r>
      <w:r w:rsidR="000B7787" w:rsidRPr="009F3B7B">
        <w:rPr>
          <w:rFonts w:cs="Times New Roman"/>
          <w:color w:val="000000"/>
          <w:sz w:val="28"/>
          <w:szCs w:val="28"/>
        </w:rPr>
        <w:t>оды поселка</w:t>
      </w:r>
      <w:r w:rsidRPr="009F3B7B">
        <w:rPr>
          <w:rFonts w:cs="Times New Roman"/>
          <w:color w:val="000000"/>
          <w:sz w:val="28"/>
          <w:szCs w:val="28"/>
        </w:rPr>
        <w:t xml:space="preserve"> Патроны з</w:t>
      </w:r>
      <w:r w:rsidRPr="009F3B7B">
        <w:rPr>
          <w:rFonts w:cs="Times New Roman"/>
          <w:color w:val="000000"/>
          <w:spacing w:val="-2"/>
          <w:sz w:val="28"/>
          <w:szCs w:val="28"/>
        </w:rPr>
        <w:t>а</w:t>
      </w:r>
      <w:r w:rsidRPr="009F3B7B">
        <w:rPr>
          <w:rFonts w:cs="Times New Roman"/>
          <w:color w:val="000000"/>
          <w:sz w:val="28"/>
          <w:szCs w:val="28"/>
        </w:rPr>
        <w:t xml:space="preserve"> 2017 по о</w:t>
      </w:r>
      <w:r w:rsidRPr="009F3B7B">
        <w:rPr>
          <w:rFonts w:cs="Times New Roman"/>
          <w:color w:val="000000"/>
          <w:spacing w:val="-2"/>
          <w:sz w:val="28"/>
          <w:szCs w:val="28"/>
        </w:rPr>
        <w:t>т</w:t>
      </w:r>
      <w:r w:rsidRPr="009F3B7B">
        <w:rPr>
          <w:rFonts w:cs="Times New Roman"/>
          <w:color w:val="000000"/>
          <w:sz w:val="28"/>
          <w:szCs w:val="28"/>
        </w:rPr>
        <w:t xml:space="preserve">ношению </w:t>
      </w:r>
      <w:proofErr w:type="gramStart"/>
      <w:r w:rsidRPr="009F3B7B">
        <w:rPr>
          <w:rFonts w:cs="Times New Roman"/>
          <w:color w:val="000000"/>
          <w:sz w:val="28"/>
          <w:szCs w:val="28"/>
        </w:rPr>
        <w:t>к</w:t>
      </w:r>
      <w:proofErr w:type="gramEnd"/>
      <w:r w:rsidRPr="009F3B7B">
        <w:rPr>
          <w:rFonts w:cs="Times New Roman"/>
          <w:color w:val="000000"/>
          <w:sz w:val="28"/>
          <w:szCs w:val="28"/>
        </w:rPr>
        <w:t xml:space="preserve"> </w:t>
      </w:r>
      <w:r w:rsidR="000B7787" w:rsidRPr="009F3B7B">
        <w:rPr>
          <w:rFonts w:cs="Times New Roman"/>
          <w:color w:val="000000"/>
          <w:sz w:val="28"/>
          <w:szCs w:val="28"/>
        </w:rPr>
        <w:t>прогно</w:t>
      </w:r>
      <w:r w:rsidR="000B7787" w:rsidRPr="009F3B7B">
        <w:rPr>
          <w:rFonts w:cs="Times New Roman"/>
          <w:color w:val="000000"/>
          <w:spacing w:val="-2"/>
          <w:sz w:val="28"/>
          <w:szCs w:val="28"/>
        </w:rPr>
        <w:t>з</w:t>
      </w:r>
      <w:r w:rsidR="000B7787" w:rsidRPr="009F3B7B">
        <w:rPr>
          <w:rFonts w:cs="Times New Roman"/>
          <w:color w:val="000000"/>
          <w:sz w:val="28"/>
          <w:szCs w:val="28"/>
        </w:rPr>
        <w:t>ным составило</w:t>
      </w:r>
      <w:r w:rsidRPr="009F3B7B">
        <w:rPr>
          <w:rFonts w:cs="Times New Roman"/>
          <w:color w:val="000000"/>
          <w:sz w:val="28"/>
          <w:szCs w:val="28"/>
        </w:rPr>
        <w:t xml:space="preserve"> 55,27%. </w:t>
      </w:r>
      <w:r w:rsidR="000B7787" w:rsidRPr="009F3B7B">
        <w:rPr>
          <w:rFonts w:cs="Times New Roman"/>
          <w:color w:val="000000"/>
          <w:sz w:val="28"/>
          <w:szCs w:val="28"/>
        </w:rPr>
        <w:t>По категориям</w:t>
      </w:r>
      <w:r w:rsidRPr="009F3B7B">
        <w:rPr>
          <w:rFonts w:cs="Times New Roman"/>
          <w:color w:val="000000"/>
          <w:spacing w:val="-2"/>
          <w:sz w:val="28"/>
          <w:szCs w:val="28"/>
        </w:rPr>
        <w:t xml:space="preserve"> </w:t>
      </w:r>
      <w:r w:rsidRPr="009F3B7B">
        <w:rPr>
          <w:rFonts w:cs="Times New Roman"/>
          <w:color w:val="000000"/>
          <w:sz w:val="28"/>
          <w:szCs w:val="28"/>
        </w:rPr>
        <w:t>по</w:t>
      </w:r>
      <w:r w:rsidRPr="009F3B7B">
        <w:rPr>
          <w:rFonts w:cs="Times New Roman"/>
          <w:color w:val="000000"/>
          <w:spacing w:val="-2"/>
          <w:sz w:val="28"/>
          <w:szCs w:val="28"/>
        </w:rPr>
        <w:t>т</w:t>
      </w:r>
      <w:r w:rsidRPr="009F3B7B">
        <w:rPr>
          <w:rFonts w:cs="Times New Roman"/>
          <w:color w:val="000000"/>
          <w:sz w:val="28"/>
          <w:szCs w:val="28"/>
        </w:rPr>
        <w:t>р</w:t>
      </w:r>
      <w:r w:rsidRPr="009F3B7B">
        <w:rPr>
          <w:rFonts w:cs="Times New Roman"/>
          <w:color w:val="000000"/>
          <w:spacing w:val="-2"/>
          <w:sz w:val="28"/>
          <w:szCs w:val="28"/>
        </w:rPr>
        <w:t>е</w:t>
      </w:r>
      <w:r w:rsidRPr="009F3B7B">
        <w:rPr>
          <w:rFonts w:cs="Times New Roman"/>
          <w:color w:val="000000"/>
          <w:sz w:val="28"/>
          <w:szCs w:val="28"/>
        </w:rPr>
        <w:t xml:space="preserve">бителей:  </w:t>
      </w:r>
    </w:p>
    <w:p w14:paraId="5DEB5BE8" w14:textId="77777777" w:rsidR="00030C60" w:rsidRPr="009F3B7B" w:rsidRDefault="00030C60" w:rsidP="000B7787">
      <w:pPr>
        <w:spacing w:before="34"/>
        <w:ind w:firstLine="567"/>
        <w:rPr>
          <w:rFonts w:cs="Times New Roman"/>
          <w:color w:val="010302"/>
        </w:rPr>
      </w:pPr>
      <w:r w:rsidRPr="009F3B7B">
        <w:rPr>
          <w:rFonts w:cs="Times New Roman"/>
          <w:color w:val="000000"/>
          <w:sz w:val="28"/>
          <w:szCs w:val="28"/>
        </w:rPr>
        <w:t>- по</w:t>
      </w:r>
      <w:r w:rsidRPr="009F3B7B">
        <w:rPr>
          <w:rFonts w:cs="Times New Roman"/>
          <w:color w:val="000000"/>
          <w:spacing w:val="-3"/>
          <w:sz w:val="28"/>
          <w:szCs w:val="28"/>
        </w:rPr>
        <w:t xml:space="preserve"> </w:t>
      </w:r>
      <w:r w:rsidRPr="009F3B7B">
        <w:rPr>
          <w:rFonts w:cs="Times New Roman"/>
          <w:color w:val="000000"/>
          <w:sz w:val="28"/>
          <w:szCs w:val="28"/>
        </w:rPr>
        <w:t>насел</w:t>
      </w:r>
      <w:r w:rsidRPr="009F3B7B">
        <w:rPr>
          <w:rFonts w:cs="Times New Roman"/>
          <w:color w:val="000000"/>
          <w:spacing w:val="-2"/>
          <w:sz w:val="28"/>
          <w:szCs w:val="28"/>
        </w:rPr>
        <w:t>е</w:t>
      </w:r>
      <w:r w:rsidRPr="009F3B7B">
        <w:rPr>
          <w:rFonts w:cs="Times New Roman"/>
          <w:color w:val="000000"/>
          <w:sz w:val="28"/>
          <w:szCs w:val="28"/>
        </w:rPr>
        <w:t xml:space="preserve">нию </w:t>
      </w:r>
      <w:r w:rsidRPr="009F3B7B">
        <w:rPr>
          <w:rFonts w:cs="Times New Roman"/>
          <w:color w:val="000000"/>
          <w:spacing w:val="-3"/>
          <w:sz w:val="28"/>
          <w:szCs w:val="28"/>
        </w:rPr>
        <w:t>у</w:t>
      </w:r>
      <w:r w:rsidRPr="009F3B7B">
        <w:rPr>
          <w:rFonts w:cs="Times New Roman"/>
          <w:color w:val="000000"/>
          <w:sz w:val="28"/>
          <w:szCs w:val="28"/>
        </w:rPr>
        <w:t>меньши</w:t>
      </w:r>
      <w:r w:rsidRPr="009F3B7B">
        <w:rPr>
          <w:rFonts w:cs="Times New Roman"/>
          <w:color w:val="000000"/>
          <w:spacing w:val="-2"/>
          <w:sz w:val="28"/>
          <w:szCs w:val="28"/>
        </w:rPr>
        <w:t>л</w:t>
      </w:r>
      <w:r w:rsidRPr="009F3B7B">
        <w:rPr>
          <w:rFonts w:cs="Times New Roman"/>
          <w:color w:val="000000"/>
          <w:sz w:val="28"/>
          <w:szCs w:val="28"/>
        </w:rPr>
        <w:t>ось на</w:t>
      </w:r>
      <w:r w:rsidRPr="009F3B7B">
        <w:rPr>
          <w:rFonts w:cs="Times New Roman"/>
          <w:color w:val="000000"/>
          <w:spacing w:val="-2"/>
          <w:sz w:val="28"/>
          <w:szCs w:val="28"/>
        </w:rPr>
        <w:t xml:space="preserve"> </w:t>
      </w:r>
      <w:r w:rsidRPr="009F3B7B">
        <w:rPr>
          <w:rFonts w:cs="Times New Roman"/>
          <w:color w:val="000000"/>
          <w:sz w:val="28"/>
          <w:szCs w:val="28"/>
        </w:rPr>
        <w:t>53</w:t>
      </w:r>
      <w:r w:rsidRPr="009F3B7B">
        <w:rPr>
          <w:rFonts w:cs="Times New Roman"/>
          <w:color w:val="000000"/>
          <w:spacing w:val="-3"/>
          <w:sz w:val="28"/>
          <w:szCs w:val="28"/>
        </w:rPr>
        <w:t>,</w:t>
      </w:r>
      <w:r w:rsidRPr="009F3B7B">
        <w:rPr>
          <w:rFonts w:cs="Times New Roman"/>
          <w:color w:val="000000"/>
          <w:sz w:val="28"/>
          <w:szCs w:val="28"/>
        </w:rPr>
        <w:t>39</w:t>
      </w:r>
      <w:r w:rsidRPr="009F3B7B">
        <w:rPr>
          <w:rFonts w:cs="Times New Roman"/>
          <w:color w:val="000000"/>
          <w:spacing w:val="-3"/>
          <w:sz w:val="28"/>
          <w:szCs w:val="28"/>
        </w:rPr>
        <w:t>%</w:t>
      </w:r>
      <w:r w:rsidRPr="009F3B7B">
        <w:rPr>
          <w:rFonts w:cs="Times New Roman"/>
          <w:color w:val="000000"/>
          <w:sz w:val="28"/>
          <w:szCs w:val="28"/>
        </w:rPr>
        <w:t xml:space="preserve">;   </w:t>
      </w:r>
    </w:p>
    <w:p w14:paraId="2931A973" w14:textId="77777777" w:rsidR="00030C60" w:rsidRPr="009F3B7B" w:rsidRDefault="00030C60" w:rsidP="000B7787">
      <w:pPr>
        <w:spacing w:before="34"/>
        <w:ind w:firstLine="567"/>
        <w:rPr>
          <w:rFonts w:cs="Times New Roman"/>
          <w:color w:val="010302"/>
        </w:rPr>
      </w:pPr>
      <w:r w:rsidRPr="009F3B7B">
        <w:rPr>
          <w:rFonts w:cs="Times New Roman"/>
          <w:color w:val="000000"/>
          <w:sz w:val="28"/>
          <w:szCs w:val="28"/>
        </w:rPr>
        <w:t>- по</w:t>
      </w:r>
      <w:r w:rsidRPr="009F3B7B">
        <w:rPr>
          <w:rFonts w:cs="Times New Roman"/>
          <w:color w:val="000000"/>
          <w:spacing w:val="-3"/>
          <w:sz w:val="28"/>
          <w:szCs w:val="28"/>
        </w:rPr>
        <w:t xml:space="preserve"> </w:t>
      </w:r>
      <w:r w:rsidRPr="009F3B7B">
        <w:rPr>
          <w:rFonts w:cs="Times New Roman"/>
          <w:color w:val="000000"/>
          <w:sz w:val="28"/>
          <w:szCs w:val="28"/>
        </w:rPr>
        <w:t xml:space="preserve">бюджетным </w:t>
      </w:r>
      <w:r w:rsidRPr="009F3B7B">
        <w:rPr>
          <w:rFonts w:cs="Times New Roman"/>
          <w:color w:val="000000"/>
          <w:spacing w:val="-4"/>
          <w:sz w:val="28"/>
          <w:szCs w:val="28"/>
        </w:rPr>
        <w:t>у</w:t>
      </w:r>
      <w:r w:rsidRPr="009F3B7B">
        <w:rPr>
          <w:rFonts w:cs="Times New Roman"/>
          <w:color w:val="000000"/>
          <w:sz w:val="28"/>
          <w:szCs w:val="28"/>
        </w:rPr>
        <w:t>чрежд</w:t>
      </w:r>
      <w:r w:rsidRPr="009F3B7B">
        <w:rPr>
          <w:rFonts w:cs="Times New Roman"/>
          <w:color w:val="000000"/>
          <w:spacing w:val="-2"/>
          <w:sz w:val="28"/>
          <w:szCs w:val="28"/>
        </w:rPr>
        <w:t>е</w:t>
      </w:r>
      <w:r w:rsidRPr="009F3B7B">
        <w:rPr>
          <w:rFonts w:cs="Times New Roman"/>
          <w:color w:val="000000"/>
          <w:sz w:val="28"/>
          <w:szCs w:val="28"/>
        </w:rPr>
        <w:t xml:space="preserve">ниям </w:t>
      </w:r>
      <w:r w:rsidRPr="009F3B7B">
        <w:rPr>
          <w:rFonts w:cs="Times New Roman"/>
          <w:color w:val="000000"/>
          <w:spacing w:val="-3"/>
          <w:sz w:val="28"/>
          <w:szCs w:val="28"/>
        </w:rPr>
        <w:t>у</w:t>
      </w:r>
      <w:r w:rsidRPr="009F3B7B">
        <w:rPr>
          <w:rFonts w:cs="Times New Roman"/>
          <w:color w:val="000000"/>
          <w:sz w:val="28"/>
          <w:szCs w:val="28"/>
        </w:rPr>
        <w:t>меньшилось на 56,63%;</w:t>
      </w:r>
      <w:r w:rsidRPr="009F3B7B">
        <w:rPr>
          <w:rFonts w:cs="Times New Roman"/>
          <w:color w:val="000000"/>
          <w:spacing w:val="-2"/>
          <w:sz w:val="28"/>
          <w:szCs w:val="28"/>
        </w:rPr>
        <w:t xml:space="preserve"> </w:t>
      </w:r>
      <w:r w:rsidRPr="009F3B7B">
        <w:rPr>
          <w:rFonts w:cs="Times New Roman"/>
          <w:color w:val="000000"/>
          <w:sz w:val="28"/>
          <w:szCs w:val="28"/>
        </w:rPr>
        <w:t xml:space="preserve">  </w:t>
      </w:r>
    </w:p>
    <w:p w14:paraId="713E7645" w14:textId="77777777" w:rsidR="00030C60" w:rsidRPr="009F3B7B" w:rsidRDefault="00030C60" w:rsidP="000B7787">
      <w:pPr>
        <w:spacing w:before="34"/>
        <w:ind w:firstLine="567"/>
        <w:rPr>
          <w:rFonts w:cs="Times New Roman"/>
          <w:color w:val="010302"/>
        </w:rPr>
      </w:pPr>
      <w:r w:rsidRPr="009F3B7B">
        <w:rPr>
          <w:rFonts w:cs="Times New Roman"/>
          <w:color w:val="000000"/>
          <w:sz w:val="28"/>
          <w:szCs w:val="28"/>
        </w:rPr>
        <w:t>- по</w:t>
      </w:r>
      <w:r w:rsidRPr="009F3B7B">
        <w:rPr>
          <w:rFonts w:cs="Times New Roman"/>
          <w:color w:val="000000"/>
          <w:spacing w:val="-3"/>
          <w:sz w:val="28"/>
          <w:szCs w:val="28"/>
        </w:rPr>
        <w:t xml:space="preserve"> </w:t>
      </w:r>
      <w:r w:rsidRPr="009F3B7B">
        <w:rPr>
          <w:rFonts w:cs="Times New Roman"/>
          <w:color w:val="000000"/>
          <w:sz w:val="28"/>
          <w:szCs w:val="28"/>
        </w:rPr>
        <w:t>прочим по</w:t>
      </w:r>
      <w:r w:rsidRPr="009F3B7B">
        <w:rPr>
          <w:rFonts w:cs="Times New Roman"/>
          <w:color w:val="000000"/>
          <w:spacing w:val="-2"/>
          <w:sz w:val="28"/>
          <w:szCs w:val="28"/>
        </w:rPr>
        <w:t>т</w:t>
      </w:r>
      <w:r w:rsidRPr="009F3B7B">
        <w:rPr>
          <w:rFonts w:cs="Times New Roman"/>
          <w:color w:val="000000"/>
          <w:sz w:val="28"/>
          <w:szCs w:val="28"/>
        </w:rPr>
        <w:t>р</w:t>
      </w:r>
      <w:r w:rsidRPr="009F3B7B">
        <w:rPr>
          <w:rFonts w:cs="Times New Roman"/>
          <w:color w:val="000000"/>
          <w:spacing w:val="-2"/>
          <w:sz w:val="28"/>
          <w:szCs w:val="28"/>
        </w:rPr>
        <w:t>е</w:t>
      </w:r>
      <w:r w:rsidRPr="009F3B7B">
        <w:rPr>
          <w:rFonts w:cs="Times New Roman"/>
          <w:color w:val="000000"/>
          <w:sz w:val="28"/>
          <w:szCs w:val="28"/>
        </w:rPr>
        <w:t xml:space="preserve">бителям </w:t>
      </w:r>
      <w:r w:rsidRPr="009F3B7B">
        <w:rPr>
          <w:rFonts w:cs="Times New Roman"/>
          <w:color w:val="000000"/>
          <w:spacing w:val="-3"/>
          <w:sz w:val="28"/>
          <w:szCs w:val="28"/>
        </w:rPr>
        <w:t>у</w:t>
      </w:r>
      <w:r w:rsidRPr="009F3B7B">
        <w:rPr>
          <w:rFonts w:cs="Times New Roman"/>
          <w:color w:val="000000"/>
          <w:sz w:val="28"/>
          <w:szCs w:val="28"/>
        </w:rPr>
        <w:t>меньшило</w:t>
      </w:r>
      <w:r w:rsidRPr="009F3B7B">
        <w:rPr>
          <w:rFonts w:cs="Times New Roman"/>
          <w:color w:val="000000"/>
          <w:spacing w:val="-2"/>
          <w:sz w:val="28"/>
          <w:szCs w:val="28"/>
        </w:rPr>
        <w:t>с</w:t>
      </w:r>
      <w:r w:rsidRPr="009F3B7B">
        <w:rPr>
          <w:rFonts w:cs="Times New Roman"/>
          <w:color w:val="000000"/>
          <w:sz w:val="28"/>
          <w:szCs w:val="28"/>
        </w:rPr>
        <w:t>ь на 98,34%;</w:t>
      </w:r>
      <w:r w:rsidRPr="009F3B7B">
        <w:rPr>
          <w:rFonts w:cs="Times New Roman"/>
          <w:color w:val="000000"/>
          <w:spacing w:val="-2"/>
          <w:sz w:val="28"/>
          <w:szCs w:val="28"/>
        </w:rPr>
        <w:t xml:space="preserve"> </w:t>
      </w:r>
      <w:r w:rsidRPr="009F3B7B">
        <w:rPr>
          <w:rFonts w:cs="Times New Roman"/>
          <w:color w:val="000000"/>
          <w:sz w:val="28"/>
          <w:szCs w:val="28"/>
        </w:rPr>
        <w:t xml:space="preserve">  </w:t>
      </w:r>
    </w:p>
    <w:p w14:paraId="044C1893" w14:textId="77777777" w:rsidR="00030C60" w:rsidRPr="009F3B7B" w:rsidRDefault="00030C60" w:rsidP="000B7787">
      <w:pPr>
        <w:spacing w:before="34"/>
        <w:ind w:firstLine="567"/>
        <w:rPr>
          <w:rFonts w:cs="Times New Roman"/>
          <w:color w:val="010302"/>
        </w:rPr>
      </w:pPr>
      <w:r w:rsidRPr="009F3B7B">
        <w:rPr>
          <w:rFonts w:cs="Times New Roman"/>
          <w:color w:val="000000"/>
          <w:sz w:val="28"/>
          <w:szCs w:val="28"/>
        </w:rPr>
        <w:lastRenderedPageBreak/>
        <w:t>- по т</w:t>
      </w:r>
      <w:r w:rsidRPr="009F3B7B">
        <w:rPr>
          <w:rFonts w:cs="Times New Roman"/>
          <w:color w:val="000000"/>
          <w:spacing w:val="-2"/>
          <w:sz w:val="28"/>
          <w:szCs w:val="28"/>
        </w:rPr>
        <w:t>е</w:t>
      </w:r>
      <w:r w:rsidRPr="009F3B7B">
        <w:rPr>
          <w:rFonts w:cs="Times New Roman"/>
          <w:color w:val="000000"/>
          <w:sz w:val="28"/>
          <w:szCs w:val="28"/>
        </w:rPr>
        <w:t>пло</w:t>
      </w:r>
      <w:r w:rsidRPr="009F3B7B">
        <w:rPr>
          <w:rFonts w:cs="Times New Roman"/>
          <w:color w:val="000000"/>
          <w:spacing w:val="-2"/>
          <w:sz w:val="28"/>
          <w:szCs w:val="28"/>
        </w:rPr>
        <w:t>с</w:t>
      </w:r>
      <w:r w:rsidRPr="009F3B7B">
        <w:rPr>
          <w:rFonts w:cs="Times New Roman"/>
          <w:color w:val="000000"/>
          <w:sz w:val="28"/>
          <w:szCs w:val="28"/>
        </w:rPr>
        <w:t>н</w:t>
      </w:r>
      <w:r w:rsidRPr="009F3B7B">
        <w:rPr>
          <w:rFonts w:cs="Times New Roman"/>
          <w:color w:val="000000"/>
          <w:spacing w:val="-2"/>
          <w:sz w:val="28"/>
          <w:szCs w:val="28"/>
        </w:rPr>
        <w:t>а</w:t>
      </w:r>
      <w:r w:rsidRPr="009F3B7B">
        <w:rPr>
          <w:rFonts w:cs="Times New Roman"/>
          <w:color w:val="000000"/>
          <w:sz w:val="28"/>
          <w:szCs w:val="28"/>
        </w:rPr>
        <w:t>бжа</w:t>
      </w:r>
      <w:r w:rsidRPr="009F3B7B">
        <w:rPr>
          <w:rFonts w:cs="Times New Roman"/>
          <w:color w:val="000000"/>
          <w:spacing w:val="-2"/>
          <w:sz w:val="28"/>
          <w:szCs w:val="28"/>
        </w:rPr>
        <w:t>ю</w:t>
      </w:r>
      <w:r w:rsidRPr="009F3B7B">
        <w:rPr>
          <w:rFonts w:cs="Times New Roman"/>
          <w:color w:val="000000"/>
          <w:sz w:val="28"/>
          <w:szCs w:val="28"/>
        </w:rPr>
        <w:t>щим орг</w:t>
      </w:r>
      <w:r w:rsidRPr="009F3B7B">
        <w:rPr>
          <w:rFonts w:cs="Times New Roman"/>
          <w:color w:val="000000"/>
          <w:spacing w:val="-2"/>
          <w:sz w:val="28"/>
          <w:szCs w:val="28"/>
        </w:rPr>
        <w:t>а</w:t>
      </w:r>
      <w:r w:rsidRPr="009F3B7B">
        <w:rPr>
          <w:rFonts w:cs="Times New Roman"/>
          <w:color w:val="000000"/>
          <w:sz w:val="28"/>
          <w:szCs w:val="28"/>
        </w:rPr>
        <w:t>низациям не изм</w:t>
      </w:r>
      <w:r w:rsidRPr="009F3B7B">
        <w:rPr>
          <w:rFonts w:cs="Times New Roman"/>
          <w:color w:val="000000"/>
          <w:spacing w:val="-2"/>
          <w:sz w:val="28"/>
          <w:szCs w:val="28"/>
        </w:rPr>
        <w:t>е</w:t>
      </w:r>
      <w:r w:rsidRPr="009F3B7B">
        <w:rPr>
          <w:rFonts w:cs="Times New Roman"/>
          <w:color w:val="000000"/>
          <w:sz w:val="28"/>
          <w:szCs w:val="28"/>
        </w:rPr>
        <w:t>нилось.</w:t>
      </w:r>
      <w:r w:rsidRPr="009F3B7B">
        <w:rPr>
          <w:rFonts w:cs="Times New Roman"/>
          <w:color w:val="000000"/>
          <w:spacing w:val="-2"/>
          <w:sz w:val="28"/>
          <w:szCs w:val="28"/>
        </w:rPr>
        <w:t xml:space="preserve"> </w:t>
      </w:r>
      <w:r w:rsidRPr="009F3B7B">
        <w:rPr>
          <w:rFonts w:cs="Times New Roman"/>
          <w:color w:val="000000"/>
          <w:sz w:val="28"/>
          <w:szCs w:val="28"/>
        </w:rPr>
        <w:t xml:space="preserve">  </w:t>
      </w:r>
    </w:p>
    <w:p w14:paraId="24E403BC" w14:textId="3BD2F191" w:rsidR="00030C60" w:rsidRPr="009F3B7B" w:rsidRDefault="00030C60" w:rsidP="003E6D44">
      <w:pPr>
        <w:spacing w:before="34"/>
        <w:ind w:firstLine="567"/>
        <w:rPr>
          <w:rFonts w:cs="Times New Roman"/>
          <w:color w:val="000000"/>
          <w:sz w:val="28"/>
          <w:szCs w:val="28"/>
        </w:rPr>
      </w:pPr>
      <w:r w:rsidRPr="009F3B7B">
        <w:rPr>
          <w:rFonts w:cs="Times New Roman"/>
          <w:color w:val="000000"/>
          <w:sz w:val="28"/>
          <w:szCs w:val="28"/>
        </w:rPr>
        <w:t>Стр</w:t>
      </w:r>
      <w:r w:rsidRPr="009F3B7B">
        <w:rPr>
          <w:rFonts w:cs="Times New Roman"/>
          <w:color w:val="000000"/>
          <w:spacing w:val="-2"/>
          <w:sz w:val="28"/>
          <w:szCs w:val="28"/>
        </w:rPr>
        <w:t>у</w:t>
      </w:r>
      <w:r w:rsidRPr="009F3B7B">
        <w:rPr>
          <w:rFonts w:cs="Times New Roman"/>
          <w:color w:val="000000"/>
          <w:sz w:val="28"/>
          <w:szCs w:val="28"/>
        </w:rPr>
        <w:t>кт</w:t>
      </w:r>
      <w:r w:rsidRPr="009F3B7B">
        <w:rPr>
          <w:rFonts w:cs="Times New Roman"/>
          <w:color w:val="000000"/>
          <w:spacing w:val="-3"/>
          <w:sz w:val="28"/>
          <w:szCs w:val="28"/>
        </w:rPr>
        <w:t>у</w:t>
      </w:r>
      <w:r w:rsidRPr="009F3B7B">
        <w:rPr>
          <w:rFonts w:cs="Times New Roman"/>
          <w:color w:val="000000"/>
          <w:sz w:val="28"/>
          <w:szCs w:val="28"/>
        </w:rPr>
        <w:t>ра</w:t>
      </w:r>
      <w:r w:rsidRPr="009F3B7B">
        <w:rPr>
          <w:rFonts w:cs="Times New Roman"/>
          <w:color w:val="000000"/>
          <w:spacing w:val="73"/>
          <w:sz w:val="28"/>
          <w:szCs w:val="28"/>
        </w:rPr>
        <w:t xml:space="preserve"> </w:t>
      </w:r>
      <w:r w:rsidRPr="009F3B7B">
        <w:rPr>
          <w:rFonts w:cs="Times New Roman"/>
          <w:color w:val="000000"/>
          <w:sz w:val="28"/>
          <w:szCs w:val="28"/>
        </w:rPr>
        <w:t>фактич</w:t>
      </w:r>
      <w:r w:rsidRPr="009F3B7B">
        <w:rPr>
          <w:rFonts w:cs="Times New Roman"/>
          <w:color w:val="000000"/>
          <w:spacing w:val="-2"/>
          <w:sz w:val="28"/>
          <w:szCs w:val="28"/>
        </w:rPr>
        <w:t>е</w:t>
      </w:r>
      <w:r w:rsidRPr="009F3B7B">
        <w:rPr>
          <w:rFonts w:cs="Times New Roman"/>
          <w:color w:val="000000"/>
          <w:sz w:val="28"/>
          <w:szCs w:val="28"/>
        </w:rPr>
        <w:t>ско</w:t>
      </w:r>
      <w:r w:rsidRPr="009F3B7B">
        <w:rPr>
          <w:rFonts w:cs="Times New Roman"/>
          <w:color w:val="000000"/>
          <w:spacing w:val="-2"/>
          <w:sz w:val="28"/>
          <w:szCs w:val="28"/>
        </w:rPr>
        <w:t>г</w:t>
      </w:r>
      <w:r w:rsidRPr="009F3B7B">
        <w:rPr>
          <w:rFonts w:cs="Times New Roman"/>
          <w:color w:val="000000"/>
          <w:sz w:val="28"/>
          <w:szCs w:val="28"/>
        </w:rPr>
        <w:t>о</w:t>
      </w:r>
      <w:r w:rsidRPr="009F3B7B">
        <w:rPr>
          <w:rFonts w:cs="Times New Roman"/>
          <w:color w:val="000000"/>
          <w:spacing w:val="73"/>
          <w:sz w:val="28"/>
          <w:szCs w:val="28"/>
        </w:rPr>
        <w:t xml:space="preserve"> </w:t>
      </w:r>
      <w:r w:rsidRPr="009F3B7B">
        <w:rPr>
          <w:rFonts w:cs="Times New Roman"/>
          <w:color w:val="000000"/>
          <w:sz w:val="28"/>
          <w:szCs w:val="28"/>
        </w:rPr>
        <w:t>водопотребл</w:t>
      </w:r>
      <w:r w:rsidRPr="009F3B7B">
        <w:rPr>
          <w:rFonts w:cs="Times New Roman"/>
          <w:color w:val="000000"/>
          <w:spacing w:val="-2"/>
          <w:sz w:val="28"/>
          <w:szCs w:val="28"/>
        </w:rPr>
        <w:t>е</w:t>
      </w:r>
      <w:r w:rsidRPr="009F3B7B">
        <w:rPr>
          <w:rFonts w:cs="Times New Roman"/>
          <w:color w:val="000000"/>
          <w:sz w:val="28"/>
          <w:szCs w:val="28"/>
        </w:rPr>
        <w:t>ния</w:t>
      </w:r>
      <w:r w:rsidRPr="009F3B7B">
        <w:rPr>
          <w:rFonts w:cs="Times New Roman"/>
          <w:color w:val="000000"/>
          <w:spacing w:val="77"/>
          <w:sz w:val="28"/>
          <w:szCs w:val="28"/>
        </w:rPr>
        <w:t xml:space="preserve"> </w:t>
      </w:r>
      <w:r w:rsidRPr="009F3B7B">
        <w:rPr>
          <w:rFonts w:cs="Times New Roman"/>
          <w:color w:val="000000"/>
          <w:sz w:val="28"/>
          <w:szCs w:val="28"/>
        </w:rPr>
        <w:t>в</w:t>
      </w:r>
      <w:r w:rsidRPr="009F3B7B">
        <w:rPr>
          <w:rFonts w:cs="Times New Roman"/>
          <w:color w:val="000000"/>
          <w:spacing w:val="73"/>
          <w:sz w:val="28"/>
          <w:szCs w:val="28"/>
        </w:rPr>
        <w:t xml:space="preserve"> </w:t>
      </w:r>
      <w:r w:rsidRPr="009F3B7B">
        <w:rPr>
          <w:rFonts w:cs="Times New Roman"/>
          <w:color w:val="000000"/>
          <w:sz w:val="28"/>
          <w:szCs w:val="28"/>
        </w:rPr>
        <w:t>границ</w:t>
      </w:r>
      <w:r w:rsidRPr="009F3B7B">
        <w:rPr>
          <w:rFonts w:cs="Times New Roman"/>
          <w:color w:val="000000"/>
          <w:spacing w:val="-2"/>
          <w:sz w:val="28"/>
          <w:szCs w:val="28"/>
        </w:rPr>
        <w:t>а</w:t>
      </w:r>
      <w:r w:rsidRPr="009F3B7B">
        <w:rPr>
          <w:rFonts w:cs="Times New Roman"/>
          <w:color w:val="000000"/>
          <w:sz w:val="28"/>
          <w:szCs w:val="28"/>
        </w:rPr>
        <w:t>х</w:t>
      </w:r>
      <w:r w:rsidRPr="009F3B7B">
        <w:rPr>
          <w:rFonts w:cs="Times New Roman"/>
          <w:color w:val="000000"/>
          <w:spacing w:val="73"/>
          <w:sz w:val="28"/>
          <w:szCs w:val="28"/>
        </w:rPr>
        <w:t xml:space="preserve"> </w:t>
      </w:r>
      <w:r w:rsidRPr="009F3B7B">
        <w:rPr>
          <w:rFonts w:cs="Times New Roman"/>
          <w:color w:val="000000"/>
          <w:sz w:val="28"/>
          <w:szCs w:val="28"/>
        </w:rPr>
        <w:t>Ушаков</w:t>
      </w:r>
      <w:r w:rsidRPr="009F3B7B">
        <w:rPr>
          <w:rFonts w:cs="Times New Roman"/>
          <w:color w:val="000000"/>
          <w:spacing w:val="-2"/>
          <w:sz w:val="28"/>
          <w:szCs w:val="28"/>
        </w:rPr>
        <w:t>с</w:t>
      </w:r>
      <w:r w:rsidRPr="009F3B7B">
        <w:rPr>
          <w:rFonts w:cs="Times New Roman"/>
          <w:color w:val="000000"/>
          <w:sz w:val="28"/>
          <w:szCs w:val="28"/>
        </w:rPr>
        <w:t>ко</w:t>
      </w:r>
      <w:r w:rsidRPr="009F3B7B">
        <w:rPr>
          <w:rFonts w:cs="Times New Roman"/>
          <w:color w:val="000000"/>
          <w:spacing w:val="-2"/>
          <w:sz w:val="28"/>
          <w:szCs w:val="28"/>
        </w:rPr>
        <w:t>г</w:t>
      </w:r>
      <w:r w:rsidRPr="009F3B7B">
        <w:rPr>
          <w:rFonts w:cs="Times New Roman"/>
          <w:color w:val="000000"/>
          <w:sz w:val="28"/>
          <w:szCs w:val="28"/>
        </w:rPr>
        <w:t>о  м</w:t>
      </w:r>
      <w:r w:rsidRPr="009F3B7B">
        <w:rPr>
          <w:rFonts w:cs="Times New Roman"/>
          <w:color w:val="000000"/>
          <w:spacing w:val="-3"/>
          <w:sz w:val="28"/>
          <w:szCs w:val="28"/>
        </w:rPr>
        <w:t>у</w:t>
      </w:r>
      <w:r w:rsidRPr="009F3B7B">
        <w:rPr>
          <w:rFonts w:cs="Times New Roman"/>
          <w:color w:val="000000"/>
          <w:sz w:val="28"/>
          <w:szCs w:val="28"/>
        </w:rPr>
        <w:t>ниципального</w:t>
      </w:r>
      <w:r w:rsidRPr="009F3B7B">
        <w:rPr>
          <w:rFonts w:cs="Times New Roman"/>
          <w:color w:val="000000"/>
          <w:spacing w:val="-3"/>
          <w:sz w:val="28"/>
          <w:szCs w:val="28"/>
        </w:rPr>
        <w:t xml:space="preserve"> </w:t>
      </w:r>
      <w:r w:rsidRPr="009F3B7B">
        <w:rPr>
          <w:rFonts w:cs="Times New Roman"/>
          <w:color w:val="000000"/>
          <w:sz w:val="28"/>
          <w:szCs w:val="28"/>
        </w:rPr>
        <w:t>образо</w:t>
      </w:r>
      <w:r w:rsidRPr="009F3B7B">
        <w:rPr>
          <w:rFonts w:cs="Times New Roman"/>
          <w:color w:val="000000"/>
          <w:spacing w:val="-2"/>
          <w:sz w:val="28"/>
          <w:szCs w:val="28"/>
        </w:rPr>
        <w:t>в</w:t>
      </w:r>
      <w:r w:rsidRPr="009F3B7B">
        <w:rPr>
          <w:rFonts w:cs="Times New Roman"/>
          <w:color w:val="000000"/>
          <w:sz w:val="28"/>
          <w:szCs w:val="28"/>
        </w:rPr>
        <w:t xml:space="preserve">ания за 2017 </w:t>
      </w:r>
      <w:r w:rsidRPr="009F3B7B">
        <w:rPr>
          <w:rFonts w:cs="Times New Roman"/>
          <w:color w:val="000000"/>
          <w:spacing w:val="-2"/>
          <w:sz w:val="28"/>
          <w:szCs w:val="28"/>
        </w:rPr>
        <w:t>г</w:t>
      </w:r>
      <w:r w:rsidRPr="009F3B7B">
        <w:rPr>
          <w:rFonts w:cs="Times New Roman"/>
          <w:color w:val="000000"/>
          <w:sz w:val="28"/>
          <w:szCs w:val="28"/>
        </w:rPr>
        <w:t>од прив</w:t>
      </w:r>
      <w:r w:rsidRPr="009F3B7B">
        <w:rPr>
          <w:rFonts w:cs="Times New Roman"/>
          <w:color w:val="000000"/>
          <w:spacing w:val="-2"/>
          <w:sz w:val="28"/>
          <w:szCs w:val="28"/>
        </w:rPr>
        <w:t>е</w:t>
      </w:r>
      <w:r w:rsidRPr="009F3B7B">
        <w:rPr>
          <w:rFonts w:cs="Times New Roman"/>
          <w:color w:val="000000"/>
          <w:sz w:val="28"/>
          <w:szCs w:val="28"/>
        </w:rPr>
        <w:t>дена в таб</w:t>
      </w:r>
      <w:r w:rsidRPr="009F3B7B">
        <w:rPr>
          <w:rFonts w:cs="Times New Roman"/>
          <w:color w:val="000000"/>
          <w:spacing w:val="-3"/>
          <w:sz w:val="28"/>
          <w:szCs w:val="28"/>
        </w:rPr>
        <w:t>л</w:t>
      </w:r>
      <w:r w:rsidRPr="009F3B7B">
        <w:rPr>
          <w:rFonts w:cs="Times New Roman"/>
          <w:color w:val="000000"/>
          <w:sz w:val="28"/>
          <w:szCs w:val="28"/>
        </w:rPr>
        <w:t>иц</w:t>
      </w:r>
      <w:r w:rsidRPr="009F3B7B">
        <w:rPr>
          <w:rFonts w:cs="Times New Roman"/>
          <w:color w:val="000000"/>
          <w:spacing w:val="-2"/>
          <w:sz w:val="28"/>
          <w:szCs w:val="28"/>
        </w:rPr>
        <w:t>а</w:t>
      </w:r>
      <w:r w:rsidRPr="009F3B7B">
        <w:rPr>
          <w:rFonts w:cs="Times New Roman"/>
          <w:color w:val="000000"/>
          <w:sz w:val="28"/>
          <w:szCs w:val="28"/>
        </w:rPr>
        <w:t>х 4</w:t>
      </w:r>
      <w:r w:rsidR="006C7710" w:rsidRPr="009F3B7B">
        <w:rPr>
          <w:rFonts w:cs="Times New Roman"/>
          <w:color w:val="000000"/>
          <w:sz w:val="28"/>
          <w:szCs w:val="28"/>
        </w:rPr>
        <w:t>2</w:t>
      </w:r>
      <w:r w:rsidRPr="009F3B7B">
        <w:rPr>
          <w:rFonts w:cs="Times New Roman"/>
          <w:color w:val="000000"/>
          <w:spacing w:val="-2"/>
          <w:sz w:val="28"/>
          <w:szCs w:val="28"/>
        </w:rPr>
        <w:t>.</w:t>
      </w:r>
      <w:r w:rsidRPr="009F3B7B">
        <w:rPr>
          <w:rFonts w:cs="Times New Roman"/>
          <w:color w:val="000000"/>
          <w:sz w:val="28"/>
          <w:szCs w:val="28"/>
        </w:rPr>
        <w:t xml:space="preserve">  </w:t>
      </w:r>
    </w:p>
    <w:p w14:paraId="19E11BFA" w14:textId="1968D6D4" w:rsidR="00030C60" w:rsidRPr="009F3B7B" w:rsidRDefault="003E6D44" w:rsidP="003E6D44">
      <w:pPr>
        <w:spacing w:line="276" w:lineRule="auto"/>
        <w:rPr>
          <w:color w:val="010302"/>
          <w:sz w:val="28"/>
          <w:szCs w:val="28"/>
        </w:rPr>
      </w:pPr>
      <w:r w:rsidRPr="009F3B7B">
        <w:rPr>
          <w:sz w:val="28"/>
          <w:szCs w:val="28"/>
        </w:rPr>
        <w:t>Таблица 4</w:t>
      </w:r>
      <w:r w:rsidR="006C7710" w:rsidRPr="009F3B7B">
        <w:rPr>
          <w:sz w:val="28"/>
          <w:szCs w:val="28"/>
        </w:rPr>
        <w:t>2</w:t>
      </w:r>
      <w:r w:rsidRPr="009F3B7B">
        <w:rPr>
          <w:sz w:val="28"/>
          <w:szCs w:val="28"/>
        </w:rPr>
        <w:t>– Стр</w:t>
      </w:r>
      <w:r w:rsidRPr="009F3B7B">
        <w:rPr>
          <w:spacing w:val="-3"/>
          <w:sz w:val="28"/>
          <w:szCs w:val="28"/>
        </w:rPr>
        <w:t>у</w:t>
      </w:r>
      <w:r w:rsidRPr="009F3B7B">
        <w:rPr>
          <w:sz w:val="28"/>
          <w:szCs w:val="28"/>
        </w:rPr>
        <w:t>кт</w:t>
      </w:r>
      <w:r w:rsidRPr="009F3B7B">
        <w:rPr>
          <w:spacing w:val="-3"/>
          <w:sz w:val="28"/>
          <w:szCs w:val="28"/>
        </w:rPr>
        <w:t>у</w:t>
      </w:r>
      <w:r w:rsidRPr="009F3B7B">
        <w:rPr>
          <w:sz w:val="28"/>
          <w:szCs w:val="28"/>
        </w:rPr>
        <w:t xml:space="preserve">ра фактического водопотребления за 2017 год в границах поселка Патроны (куб. м.)  </w:t>
      </w:r>
    </w:p>
    <w:tbl>
      <w:tblPr>
        <w:tblW w:w="101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4253"/>
        <w:gridCol w:w="1260"/>
        <w:gridCol w:w="1260"/>
        <w:gridCol w:w="1260"/>
        <w:gridCol w:w="1560"/>
      </w:tblGrid>
      <w:tr w:rsidR="003E6D44" w:rsidRPr="009F3B7B" w14:paraId="34795EF1" w14:textId="77777777" w:rsidTr="003E6D44">
        <w:trPr>
          <w:trHeight w:val="276"/>
        </w:trPr>
        <w:tc>
          <w:tcPr>
            <w:tcW w:w="562" w:type="dxa"/>
            <w:vMerge w:val="restart"/>
            <w:shd w:val="clear" w:color="auto" w:fill="C6D9F1" w:themeFill="text2" w:themeFillTint="33"/>
            <w:vAlign w:val="center"/>
            <w:hideMark/>
          </w:tcPr>
          <w:p w14:paraId="06CE2010"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 </w:t>
            </w:r>
          </w:p>
        </w:tc>
        <w:tc>
          <w:tcPr>
            <w:tcW w:w="4253" w:type="dxa"/>
            <w:vMerge w:val="restart"/>
            <w:shd w:val="clear" w:color="auto" w:fill="C6D9F1" w:themeFill="text2" w:themeFillTint="33"/>
            <w:vAlign w:val="center"/>
            <w:hideMark/>
          </w:tcPr>
          <w:p w14:paraId="2CB0C1C2"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 xml:space="preserve">Наименование групп  </w:t>
            </w:r>
            <w:r w:rsidRPr="009F3B7B">
              <w:rPr>
                <w:rFonts w:eastAsia="Times New Roman" w:cs="Times New Roman"/>
                <w:szCs w:val="24"/>
                <w:lang w:eastAsia="ru-RU"/>
              </w:rPr>
              <w:br/>
              <w:t xml:space="preserve">потребителей  </w:t>
            </w:r>
          </w:p>
        </w:tc>
        <w:tc>
          <w:tcPr>
            <w:tcW w:w="1260" w:type="dxa"/>
            <w:shd w:val="clear" w:color="auto" w:fill="C6D9F1" w:themeFill="text2" w:themeFillTint="33"/>
            <w:vAlign w:val="center"/>
            <w:hideMark/>
          </w:tcPr>
          <w:p w14:paraId="1405EEF2"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 xml:space="preserve">2016 год  </w:t>
            </w:r>
          </w:p>
        </w:tc>
        <w:tc>
          <w:tcPr>
            <w:tcW w:w="1260" w:type="dxa"/>
            <w:shd w:val="clear" w:color="auto" w:fill="C6D9F1" w:themeFill="text2" w:themeFillTint="33"/>
            <w:vAlign w:val="center"/>
            <w:hideMark/>
          </w:tcPr>
          <w:p w14:paraId="42AC679F"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 xml:space="preserve">2017 год  </w:t>
            </w:r>
          </w:p>
        </w:tc>
        <w:tc>
          <w:tcPr>
            <w:tcW w:w="1260" w:type="dxa"/>
            <w:shd w:val="clear" w:color="auto" w:fill="C6D9F1" w:themeFill="text2" w:themeFillTint="33"/>
            <w:vAlign w:val="center"/>
            <w:hideMark/>
          </w:tcPr>
          <w:p w14:paraId="6B1010F5"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 xml:space="preserve">2018 год  </w:t>
            </w:r>
          </w:p>
        </w:tc>
        <w:tc>
          <w:tcPr>
            <w:tcW w:w="1560" w:type="dxa"/>
            <w:shd w:val="clear" w:color="auto" w:fill="C6D9F1" w:themeFill="text2" w:themeFillTint="33"/>
            <w:vAlign w:val="center"/>
            <w:hideMark/>
          </w:tcPr>
          <w:p w14:paraId="62676ACE"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 xml:space="preserve">2017 год  </w:t>
            </w:r>
          </w:p>
        </w:tc>
      </w:tr>
      <w:tr w:rsidR="003E6D44" w:rsidRPr="009F3B7B" w14:paraId="06204F62" w14:textId="77777777" w:rsidTr="003E6D44">
        <w:trPr>
          <w:trHeight w:val="124"/>
        </w:trPr>
        <w:tc>
          <w:tcPr>
            <w:tcW w:w="562" w:type="dxa"/>
            <w:vMerge/>
            <w:shd w:val="clear" w:color="auto" w:fill="C6D9F1" w:themeFill="text2" w:themeFillTint="33"/>
            <w:vAlign w:val="center"/>
            <w:hideMark/>
          </w:tcPr>
          <w:p w14:paraId="2F3C11ED" w14:textId="77777777" w:rsidR="000B7787" w:rsidRPr="009F3B7B" w:rsidRDefault="000B7787" w:rsidP="000B7787">
            <w:pPr>
              <w:ind w:firstLine="0"/>
              <w:jc w:val="left"/>
              <w:rPr>
                <w:rFonts w:eastAsia="Times New Roman" w:cs="Times New Roman"/>
                <w:szCs w:val="24"/>
                <w:lang w:eastAsia="ru-RU"/>
              </w:rPr>
            </w:pPr>
          </w:p>
        </w:tc>
        <w:tc>
          <w:tcPr>
            <w:tcW w:w="4253" w:type="dxa"/>
            <w:vMerge/>
            <w:shd w:val="clear" w:color="auto" w:fill="C6D9F1" w:themeFill="text2" w:themeFillTint="33"/>
            <w:vAlign w:val="center"/>
            <w:hideMark/>
          </w:tcPr>
          <w:p w14:paraId="2E888ACA" w14:textId="77777777" w:rsidR="000B7787" w:rsidRPr="009F3B7B" w:rsidRDefault="000B7787" w:rsidP="000B7787">
            <w:pPr>
              <w:ind w:firstLine="0"/>
              <w:jc w:val="left"/>
              <w:rPr>
                <w:rFonts w:eastAsia="Times New Roman" w:cs="Times New Roman"/>
                <w:szCs w:val="24"/>
                <w:lang w:eastAsia="ru-RU"/>
              </w:rPr>
            </w:pPr>
          </w:p>
        </w:tc>
        <w:tc>
          <w:tcPr>
            <w:tcW w:w="1260" w:type="dxa"/>
            <w:shd w:val="clear" w:color="auto" w:fill="C6D9F1" w:themeFill="text2" w:themeFillTint="33"/>
            <w:vAlign w:val="center"/>
            <w:hideMark/>
          </w:tcPr>
          <w:p w14:paraId="47412B1E"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 xml:space="preserve">план  </w:t>
            </w:r>
          </w:p>
        </w:tc>
        <w:tc>
          <w:tcPr>
            <w:tcW w:w="1260" w:type="dxa"/>
            <w:shd w:val="clear" w:color="auto" w:fill="C6D9F1" w:themeFill="text2" w:themeFillTint="33"/>
            <w:vAlign w:val="center"/>
            <w:hideMark/>
          </w:tcPr>
          <w:p w14:paraId="2A1FFF88"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 xml:space="preserve">план  </w:t>
            </w:r>
          </w:p>
        </w:tc>
        <w:tc>
          <w:tcPr>
            <w:tcW w:w="1260" w:type="dxa"/>
            <w:shd w:val="clear" w:color="auto" w:fill="C6D9F1" w:themeFill="text2" w:themeFillTint="33"/>
            <w:vAlign w:val="center"/>
            <w:hideMark/>
          </w:tcPr>
          <w:p w14:paraId="289AD1E2"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 xml:space="preserve">план  </w:t>
            </w:r>
          </w:p>
        </w:tc>
        <w:tc>
          <w:tcPr>
            <w:tcW w:w="1560" w:type="dxa"/>
            <w:shd w:val="clear" w:color="auto" w:fill="C6D9F1" w:themeFill="text2" w:themeFillTint="33"/>
            <w:vAlign w:val="center"/>
            <w:hideMark/>
          </w:tcPr>
          <w:p w14:paraId="56729DE5"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 xml:space="preserve">факт  </w:t>
            </w:r>
          </w:p>
        </w:tc>
      </w:tr>
      <w:tr w:rsidR="000B7787" w:rsidRPr="009F3B7B" w14:paraId="1BFC76FF" w14:textId="77777777" w:rsidTr="000B7787">
        <w:trPr>
          <w:trHeight w:val="285"/>
        </w:trPr>
        <w:tc>
          <w:tcPr>
            <w:tcW w:w="562" w:type="dxa"/>
            <w:shd w:val="clear" w:color="auto" w:fill="auto"/>
            <w:vAlign w:val="center"/>
            <w:hideMark/>
          </w:tcPr>
          <w:p w14:paraId="20921960" w14:textId="77777777" w:rsidR="000B7787" w:rsidRPr="009F3B7B" w:rsidRDefault="000B7787" w:rsidP="000B7787">
            <w:pPr>
              <w:ind w:firstLine="0"/>
              <w:jc w:val="left"/>
              <w:rPr>
                <w:rFonts w:ascii="Calibri" w:eastAsia="Times New Roman" w:hAnsi="Calibri" w:cs="Times New Roman"/>
                <w:szCs w:val="24"/>
                <w:lang w:eastAsia="ru-RU"/>
              </w:rPr>
            </w:pPr>
            <w:r w:rsidRPr="009F3B7B">
              <w:rPr>
                <w:rFonts w:ascii="Calibri" w:eastAsia="Times New Roman" w:hAnsi="Calibri" w:cs="Times New Roman"/>
                <w:szCs w:val="24"/>
                <w:lang w:eastAsia="ru-RU"/>
              </w:rPr>
              <w:t> </w:t>
            </w:r>
          </w:p>
        </w:tc>
        <w:tc>
          <w:tcPr>
            <w:tcW w:w="4253" w:type="dxa"/>
            <w:shd w:val="clear" w:color="auto" w:fill="auto"/>
            <w:vAlign w:val="center"/>
            <w:hideMark/>
          </w:tcPr>
          <w:p w14:paraId="1FE44940"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 xml:space="preserve">Объем   реализации   услуг   </w:t>
            </w:r>
            <w:proofErr w:type="gramStart"/>
            <w:r w:rsidRPr="009F3B7B">
              <w:rPr>
                <w:rFonts w:eastAsia="Times New Roman" w:cs="Times New Roman"/>
                <w:szCs w:val="24"/>
                <w:lang w:eastAsia="ru-RU"/>
              </w:rPr>
              <w:t>по</w:t>
            </w:r>
            <w:proofErr w:type="gramEnd"/>
            <w:r w:rsidRPr="009F3B7B">
              <w:rPr>
                <w:rFonts w:eastAsia="Times New Roman" w:cs="Times New Roman"/>
                <w:szCs w:val="24"/>
                <w:lang w:eastAsia="ru-RU"/>
              </w:rPr>
              <w:t xml:space="preserve">  </w:t>
            </w:r>
          </w:p>
        </w:tc>
        <w:tc>
          <w:tcPr>
            <w:tcW w:w="1260" w:type="dxa"/>
            <w:shd w:val="clear" w:color="auto" w:fill="auto"/>
            <w:vAlign w:val="center"/>
            <w:hideMark/>
          </w:tcPr>
          <w:p w14:paraId="13DAD9C5" w14:textId="77777777" w:rsidR="000B7787" w:rsidRPr="009F3B7B" w:rsidRDefault="000B7787" w:rsidP="000B7787">
            <w:pPr>
              <w:ind w:firstLine="0"/>
              <w:jc w:val="left"/>
              <w:rPr>
                <w:rFonts w:ascii="Calibri" w:eastAsia="Times New Roman" w:hAnsi="Calibri" w:cs="Times New Roman"/>
                <w:szCs w:val="24"/>
                <w:lang w:eastAsia="ru-RU"/>
              </w:rPr>
            </w:pPr>
            <w:r w:rsidRPr="009F3B7B">
              <w:rPr>
                <w:rFonts w:ascii="Calibri" w:eastAsia="Times New Roman" w:hAnsi="Calibri" w:cs="Times New Roman"/>
                <w:szCs w:val="24"/>
                <w:lang w:eastAsia="ru-RU"/>
              </w:rPr>
              <w:t> </w:t>
            </w:r>
          </w:p>
        </w:tc>
        <w:tc>
          <w:tcPr>
            <w:tcW w:w="1260" w:type="dxa"/>
            <w:shd w:val="clear" w:color="auto" w:fill="auto"/>
            <w:vAlign w:val="center"/>
            <w:hideMark/>
          </w:tcPr>
          <w:p w14:paraId="4DE112E9" w14:textId="77777777" w:rsidR="000B7787" w:rsidRPr="009F3B7B" w:rsidRDefault="000B7787" w:rsidP="000B7787">
            <w:pPr>
              <w:ind w:firstLine="0"/>
              <w:jc w:val="left"/>
              <w:rPr>
                <w:rFonts w:ascii="Calibri" w:eastAsia="Times New Roman" w:hAnsi="Calibri" w:cs="Times New Roman"/>
                <w:szCs w:val="24"/>
                <w:lang w:eastAsia="ru-RU"/>
              </w:rPr>
            </w:pPr>
            <w:r w:rsidRPr="009F3B7B">
              <w:rPr>
                <w:rFonts w:ascii="Calibri" w:eastAsia="Times New Roman" w:hAnsi="Calibri" w:cs="Times New Roman"/>
                <w:szCs w:val="24"/>
                <w:lang w:eastAsia="ru-RU"/>
              </w:rPr>
              <w:t> </w:t>
            </w:r>
          </w:p>
        </w:tc>
        <w:tc>
          <w:tcPr>
            <w:tcW w:w="1260" w:type="dxa"/>
            <w:shd w:val="clear" w:color="auto" w:fill="auto"/>
            <w:vAlign w:val="center"/>
            <w:hideMark/>
          </w:tcPr>
          <w:p w14:paraId="4E9F6543" w14:textId="77777777" w:rsidR="000B7787" w:rsidRPr="009F3B7B" w:rsidRDefault="000B7787" w:rsidP="000B7787">
            <w:pPr>
              <w:ind w:firstLine="0"/>
              <w:jc w:val="left"/>
              <w:rPr>
                <w:rFonts w:ascii="Calibri" w:eastAsia="Times New Roman" w:hAnsi="Calibri" w:cs="Times New Roman"/>
                <w:szCs w:val="24"/>
                <w:lang w:eastAsia="ru-RU"/>
              </w:rPr>
            </w:pPr>
            <w:r w:rsidRPr="009F3B7B">
              <w:rPr>
                <w:rFonts w:ascii="Calibri" w:eastAsia="Times New Roman" w:hAnsi="Calibri" w:cs="Times New Roman"/>
                <w:szCs w:val="24"/>
                <w:lang w:eastAsia="ru-RU"/>
              </w:rPr>
              <w:t> </w:t>
            </w:r>
          </w:p>
        </w:tc>
        <w:tc>
          <w:tcPr>
            <w:tcW w:w="1560" w:type="dxa"/>
            <w:shd w:val="clear" w:color="auto" w:fill="auto"/>
            <w:vAlign w:val="center"/>
            <w:hideMark/>
          </w:tcPr>
          <w:p w14:paraId="53FC9567" w14:textId="77777777" w:rsidR="000B7787" w:rsidRPr="009F3B7B" w:rsidRDefault="000B7787" w:rsidP="000B7787">
            <w:pPr>
              <w:ind w:firstLine="0"/>
              <w:jc w:val="left"/>
              <w:rPr>
                <w:rFonts w:ascii="Calibri" w:eastAsia="Times New Roman" w:hAnsi="Calibri" w:cs="Times New Roman"/>
                <w:szCs w:val="24"/>
                <w:lang w:eastAsia="ru-RU"/>
              </w:rPr>
            </w:pPr>
            <w:r w:rsidRPr="009F3B7B">
              <w:rPr>
                <w:rFonts w:ascii="Calibri" w:eastAsia="Times New Roman" w:hAnsi="Calibri" w:cs="Times New Roman"/>
                <w:szCs w:val="24"/>
                <w:lang w:eastAsia="ru-RU"/>
              </w:rPr>
              <w:t> </w:t>
            </w:r>
          </w:p>
        </w:tc>
      </w:tr>
      <w:tr w:rsidR="000B7787" w:rsidRPr="009F3B7B" w14:paraId="0AB7220C" w14:textId="77777777" w:rsidTr="000B7787">
        <w:trPr>
          <w:trHeight w:val="285"/>
        </w:trPr>
        <w:tc>
          <w:tcPr>
            <w:tcW w:w="562" w:type="dxa"/>
            <w:shd w:val="clear" w:color="auto" w:fill="auto"/>
            <w:vAlign w:val="center"/>
            <w:hideMark/>
          </w:tcPr>
          <w:p w14:paraId="3F6DE1AA" w14:textId="77777777" w:rsidR="000B7787" w:rsidRPr="009F3B7B" w:rsidRDefault="000B7787" w:rsidP="000B7787">
            <w:pPr>
              <w:ind w:firstLine="0"/>
              <w:jc w:val="right"/>
              <w:rPr>
                <w:rFonts w:eastAsia="Times New Roman" w:cs="Times New Roman"/>
                <w:szCs w:val="24"/>
                <w:lang w:eastAsia="ru-RU"/>
              </w:rPr>
            </w:pPr>
            <w:r w:rsidRPr="009F3B7B">
              <w:rPr>
                <w:rFonts w:eastAsia="Times New Roman" w:cs="Times New Roman"/>
                <w:szCs w:val="24"/>
                <w:lang w:eastAsia="ru-RU"/>
              </w:rPr>
              <w:t>1</w:t>
            </w:r>
          </w:p>
        </w:tc>
        <w:tc>
          <w:tcPr>
            <w:tcW w:w="4253" w:type="dxa"/>
            <w:shd w:val="clear" w:color="auto" w:fill="auto"/>
            <w:vAlign w:val="center"/>
            <w:hideMark/>
          </w:tcPr>
          <w:p w14:paraId="7577061B" w14:textId="77777777" w:rsidR="000B7787" w:rsidRPr="009F3B7B" w:rsidRDefault="000B7787" w:rsidP="000B7787">
            <w:pPr>
              <w:ind w:firstLine="0"/>
              <w:jc w:val="left"/>
              <w:rPr>
                <w:rFonts w:eastAsia="Times New Roman" w:cs="Times New Roman"/>
                <w:szCs w:val="24"/>
                <w:lang w:eastAsia="ru-RU"/>
              </w:rPr>
            </w:pPr>
            <w:proofErr w:type="gramStart"/>
            <w:r w:rsidRPr="009F3B7B">
              <w:rPr>
                <w:rFonts w:eastAsia="Times New Roman" w:cs="Times New Roman"/>
                <w:szCs w:val="24"/>
                <w:lang w:eastAsia="ru-RU"/>
              </w:rPr>
              <w:t xml:space="preserve">водоснабжению           (поселок  </w:t>
            </w:r>
            <w:proofErr w:type="gramEnd"/>
          </w:p>
        </w:tc>
        <w:tc>
          <w:tcPr>
            <w:tcW w:w="1260" w:type="dxa"/>
            <w:shd w:val="clear" w:color="auto" w:fill="auto"/>
            <w:vAlign w:val="center"/>
            <w:hideMark/>
          </w:tcPr>
          <w:p w14:paraId="7232215B"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21250</w:t>
            </w:r>
          </w:p>
        </w:tc>
        <w:tc>
          <w:tcPr>
            <w:tcW w:w="1260" w:type="dxa"/>
            <w:shd w:val="clear" w:color="auto" w:fill="auto"/>
            <w:vAlign w:val="center"/>
            <w:hideMark/>
          </w:tcPr>
          <w:p w14:paraId="0836A177"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21250</w:t>
            </w:r>
          </w:p>
        </w:tc>
        <w:tc>
          <w:tcPr>
            <w:tcW w:w="1260" w:type="dxa"/>
            <w:shd w:val="clear" w:color="auto" w:fill="auto"/>
            <w:vAlign w:val="center"/>
            <w:hideMark/>
          </w:tcPr>
          <w:p w14:paraId="32DCFA05"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21250</w:t>
            </w:r>
          </w:p>
        </w:tc>
        <w:tc>
          <w:tcPr>
            <w:tcW w:w="1560" w:type="dxa"/>
            <w:shd w:val="clear" w:color="auto" w:fill="auto"/>
            <w:vAlign w:val="center"/>
            <w:hideMark/>
          </w:tcPr>
          <w:p w14:paraId="62705699"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9504,09</w:t>
            </w:r>
          </w:p>
        </w:tc>
      </w:tr>
      <w:tr w:rsidR="000B7787" w:rsidRPr="009F3B7B" w14:paraId="274A65C8" w14:textId="77777777" w:rsidTr="000B7787">
        <w:trPr>
          <w:trHeight w:val="285"/>
        </w:trPr>
        <w:tc>
          <w:tcPr>
            <w:tcW w:w="562" w:type="dxa"/>
            <w:shd w:val="clear" w:color="auto" w:fill="auto"/>
            <w:vAlign w:val="center"/>
            <w:hideMark/>
          </w:tcPr>
          <w:p w14:paraId="2EA1E081" w14:textId="77777777" w:rsidR="000B7787" w:rsidRPr="009F3B7B" w:rsidRDefault="000B7787" w:rsidP="000B7787">
            <w:pPr>
              <w:ind w:firstLine="0"/>
              <w:jc w:val="left"/>
              <w:rPr>
                <w:rFonts w:ascii="Calibri" w:eastAsia="Times New Roman" w:hAnsi="Calibri" w:cs="Times New Roman"/>
                <w:szCs w:val="24"/>
                <w:lang w:eastAsia="ru-RU"/>
              </w:rPr>
            </w:pPr>
            <w:r w:rsidRPr="009F3B7B">
              <w:rPr>
                <w:rFonts w:ascii="Calibri" w:eastAsia="Times New Roman" w:hAnsi="Calibri" w:cs="Times New Roman"/>
                <w:szCs w:val="24"/>
                <w:lang w:eastAsia="ru-RU"/>
              </w:rPr>
              <w:t> </w:t>
            </w:r>
          </w:p>
        </w:tc>
        <w:tc>
          <w:tcPr>
            <w:tcW w:w="4253" w:type="dxa"/>
            <w:shd w:val="clear" w:color="auto" w:fill="auto"/>
            <w:vAlign w:val="center"/>
            <w:hideMark/>
          </w:tcPr>
          <w:p w14:paraId="132E8CE8" w14:textId="77777777" w:rsidR="000B7787" w:rsidRPr="009F3B7B" w:rsidRDefault="000B7787" w:rsidP="000B7787">
            <w:pPr>
              <w:ind w:firstLine="0"/>
              <w:jc w:val="left"/>
              <w:rPr>
                <w:rFonts w:eastAsia="Times New Roman" w:cs="Times New Roman"/>
                <w:szCs w:val="24"/>
                <w:lang w:eastAsia="ru-RU"/>
              </w:rPr>
            </w:pPr>
            <w:proofErr w:type="gramStart"/>
            <w:r w:rsidRPr="009F3B7B">
              <w:rPr>
                <w:rFonts w:eastAsia="Times New Roman" w:cs="Times New Roman"/>
                <w:szCs w:val="24"/>
                <w:lang w:eastAsia="ru-RU"/>
              </w:rPr>
              <w:t xml:space="preserve">Патроны), всего  </w:t>
            </w:r>
            <w:proofErr w:type="gramEnd"/>
          </w:p>
        </w:tc>
        <w:tc>
          <w:tcPr>
            <w:tcW w:w="1260" w:type="dxa"/>
            <w:shd w:val="clear" w:color="auto" w:fill="auto"/>
            <w:vAlign w:val="center"/>
            <w:hideMark/>
          </w:tcPr>
          <w:p w14:paraId="7BE0642A" w14:textId="77777777" w:rsidR="000B7787" w:rsidRPr="009F3B7B" w:rsidRDefault="000B7787" w:rsidP="000B7787">
            <w:pPr>
              <w:ind w:firstLine="0"/>
              <w:jc w:val="left"/>
              <w:rPr>
                <w:rFonts w:ascii="Calibri" w:eastAsia="Times New Roman" w:hAnsi="Calibri" w:cs="Times New Roman"/>
                <w:szCs w:val="24"/>
                <w:lang w:eastAsia="ru-RU"/>
              </w:rPr>
            </w:pPr>
            <w:r w:rsidRPr="009F3B7B">
              <w:rPr>
                <w:rFonts w:ascii="Calibri" w:eastAsia="Times New Roman" w:hAnsi="Calibri" w:cs="Times New Roman"/>
                <w:szCs w:val="24"/>
                <w:lang w:eastAsia="ru-RU"/>
              </w:rPr>
              <w:t> </w:t>
            </w:r>
          </w:p>
        </w:tc>
        <w:tc>
          <w:tcPr>
            <w:tcW w:w="1260" w:type="dxa"/>
            <w:shd w:val="clear" w:color="auto" w:fill="auto"/>
            <w:vAlign w:val="center"/>
            <w:hideMark/>
          </w:tcPr>
          <w:p w14:paraId="6A6F8ED3" w14:textId="77777777" w:rsidR="000B7787" w:rsidRPr="009F3B7B" w:rsidRDefault="000B7787" w:rsidP="000B7787">
            <w:pPr>
              <w:ind w:firstLine="0"/>
              <w:jc w:val="left"/>
              <w:rPr>
                <w:rFonts w:ascii="Calibri" w:eastAsia="Times New Roman" w:hAnsi="Calibri" w:cs="Times New Roman"/>
                <w:szCs w:val="24"/>
                <w:lang w:eastAsia="ru-RU"/>
              </w:rPr>
            </w:pPr>
            <w:r w:rsidRPr="009F3B7B">
              <w:rPr>
                <w:rFonts w:ascii="Calibri" w:eastAsia="Times New Roman" w:hAnsi="Calibri" w:cs="Times New Roman"/>
                <w:szCs w:val="24"/>
                <w:lang w:eastAsia="ru-RU"/>
              </w:rPr>
              <w:t> </w:t>
            </w:r>
          </w:p>
        </w:tc>
        <w:tc>
          <w:tcPr>
            <w:tcW w:w="1260" w:type="dxa"/>
            <w:shd w:val="clear" w:color="auto" w:fill="auto"/>
            <w:vAlign w:val="center"/>
            <w:hideMark/>
          </w:tcPr>
          <w:p w14:paraId="54C72053" w14:textId="77777777" w:rsidR="000B7787" w:rsidRPr="009F3B7B" w:rsidRDefault="000B7787" w:rsidP="000B7787">
            <w:pPr>
              <w:ind w:firstLine="0"/>
              <w:jc w:val="left"/>
              <w:rPr>
                <w:rFonts w:ascii="Calibri" w:eastAsia="Times New Roman" w:hAnsi="Calibri" w:cs="Times New Roman"/>
                <w:szCs w:val="24"/>
                <w:lang w:eastAsia="ru-RU"/>
              </w:rPr>
            </w:pPr>
            <w:r w:rsidRPr="009F3B7B">
              <w:rPr>
                <w:rFonts w:ascii="Calibri" w:eastAsia="Times New Roman" w:hAnsi="Calibri" w:cs="Times New Roman"/>
                <w:szCs w:val="24"/>
                <w:lang w:eastAsia="ru-RU"/>
              </w:rPr>
              <w:t> </w:t>
            </w:r>
          </w:p>
        </w:tc>
        <w:tc>
          <w:tcPr>
            <w:tcW w:w="1560" w:type="dxa"/>
            <w:shd w:val="clear" w:color="auto" w:fill="auto"/>
            <w:vAlign w:val="center"/>
            <w:hideMark/>
          </w:tcPr>
          <w:p w14:paraId="762FEAAA" w14:textId="77777777" w:rsidR="000B7787" w:rsidRPr="009F3B7B" w:rsidRDefault="000B7787" w:rsidP="000B7787">
            <w:pPr>
              <w:ind w:firstLine="0"/>
              <w:jc w:val="left"/>
              <w:rPr>
                <w:rFonts w:ascii="Calibri" w:eastAsia="Times New Roman" w:hAnsi="Calibri" w:cs="Times New Roman"/>
                <w:szCs w:val="24"/>
                <w:lang w:eastAsia="ru-RU"/>
              </w:rPr>
            </w:pPr>
            <w:r w:rsidRPr="009F3B7B">
              <w:rPr>
                <w:rFonts w:ascii="Calibri" w:eastAsia="Times New Roman" w:hAnsi="Calibri" w:cs="Times New Roman"/>
                <w:szCs w:val="24"/>
                <w:lang w:eastAsia="ru-RU"/>
              </w:rPr>
              <w:t> </w:t>
            </w:r>
          </w:p>
        </w:tc>
      </w:tr>
      <w:tr w:rsidR="000B7787" w:rsidRPr="009F3B7B" w14:paraId="31D01071" w14:textId="77777777" w:rsidTr="003E6D44">
        <w:trPr>
          <w:trHeight w:val="70"/>
        </w:trPr>
        <w:tc>
          <w:tcPr>
            <w:tcW w:w="562" w:type="dxa"/>
            <w:shd w:val="clear" w:color="auto" w:fill="auto"/>
            <w:vAlign w:val="center"/>
            <w:hideMark/>
          </w:tcPr>
          <w:p w14:paraId="6C2F8464" w14:textId="77777777" w:rsidR="000B7787" w:rsidRPr="009F3B7B" w:rsidRDefault="000B7787" w:rsidP="000B7787">
            <w:pPr>
              <w:ind w:firstLine="0"/>
              <w:jc w:val="left"/>
              <w:rPr>
                <w:rFonts w:ascii="Calibri" w:eastAsia="Times New Roman" w:hAnsi="Calibri" w:cs="Times New Roman"/>
                <w:szCs w:val="24"/>
                <w:lang w:eastAsia="ru-RU"/>
              </w:rPr>
            </w:pPr>
            <w:r w:rsidRPr="009F3B7B">
              <w:rPr>
                <w:rFonts w:ascii="Calibri" w:eastAsia="Times New Roman" w:hAnsi="Calibri" w:cs="Times New Roman"/>
                <w:szCs w:val="24"/>
                <w:lang w:eastAsia="ru-RU"/>
              </w:rPr>
              <w:t> </w:t>
            </w:r>
          </w:p>
        </w:tc>
        <w:tc>
          <w:tcPr>
            <w:tcW w:w="4253" w:type="dxa"/>
            <w:shd w:val="clear" w:color="auto" w:fill="auto"/>
            <w:vAlign w:val="center"/>
            <w:hideMark/>
          </w:tcPr>
          <w:p w14:paraId="75F6EF41"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 xml:space="preserve">Объем      реализации      услуг  </w:t>
            </w:r>
          </w:p>
        </w:tc>
        <w:tc>
          <w:tcPr>
            <w:tcW w:w="1260" w:type="dxa"/>
            <w:shd w:val="clear" w:color="auto" w:fill="auto"/>
            <w:vAlign w:val="center"/>
            <w:hideMark/>
          </w:tcPr>
          <w:p w14:paraId="1D45856E" w14:textId="77777777" w:rsidR="000B7787" w:rsidRPr="009F3B7B" w:rsidRDefault="000B7787" w:rsidP="000B7787">
            <w:pPr>
              <w:ind w:firstLine="0"/>
              <w:jc w:val="left"/>
              <w:rPr>
                <w:rFonts w:ascii="Calibri" w:eastAsia="Times New Roman" w:hAnsi="Calibri" w:cs="Times New Roman"/>
                <w:szCs w:val="24"/>
                <w:lang w:eastAsia="ru-RU"/>
              </w:rPr>
            </w:pPr>
            <w:r w:rsidRPr="009F3B7B">
              <w:rPr>
                <w:rFonts w:ascii="Calibri" w:eastAsia="Times New Roman" w:hAnsi="Calibri" w:cs="Times New Roman"/>
                <w:szCs w:val="24"/>
                <w:lang w:eastAsia="ru-RU"/>
              </w:rPr>
              <w:t> </w:t>
            </w:r>
          </w:p>
        </w:tc>
        <w:tc>
          <w:tcPr>
            <w:tcW w:w="1260" w:type="dxa"/>
            <w:shd w:val="clear" w:color="auto" w:fill="auto"/>
            <w:vAlign w:val="center"/>
            <w:hideMark/>
          </w:tcPr>
          <w:p w14:paraId="0F1C8755" w14:textId="77777777" w:rsidR="000B7787" w:rsidRPr="009F3B7B" w:rsidRDefault="000B7787" w:rsidP="000B7787">
            <w:pPr>
              <w:ind w:firstLine="0"/>
              <w:jc w:val="left"/>
              <w:rPr>
                <w:rFonts w:ascii="Calibri" w:eastAsia="Times New Roman" w:hAnsi="Calibri" w:cs="Times New Roman"/>
                <w:szCs w:val="24"/>
                <w:lang w:eastAsia="ru-RU"/>
              </w:rPr>
            </w:pPr>
            <w:r w:rsidRPr="009F3B7B">
              <w:rPr>
                <w:rFonts w:ascii="Calibri" w:eastAsia="Times New Roman" w:hAnsi="Calibri" w:cs="Times New Roman"/>
                <w:szCs w:val="24"/>
                <w:lang w:eastAsia="ru-RU"/>
              </w:rPr>
              <w:t> </w:t>
            </w:r>
          </w:p>
        </w:tc>
        <w:tc>
          <w:tcPr>
            <w:tcW w:w="1260" w:type="dxa"/>
            <w:shd w:val="clear" w:color="auto" w:fill="auto"/>
            <w:vAlign w:val="center"/>
            <w:hideMark/>
          </w:tcPr>
          <w:p w14:paraId="54808E76" w14:textId="77777777" w:rsidR="000B7787" w:rsidRPr="009F3B7B" w:rsidRDefault="000B7787" w:rsidP="000B7787">
            <w:pPr>
              <w:ind w:firstLine="0"/>
              <w:jc w:val="left"/>
              <w:rPr>
                <w:rFonts w:ascii="Calibri" w:eastAsia="Times New Roman" w:hAnsi="Calibri" w:cs="Times New Roman"/>
                <w:szCs w:val="24"/>
                <w:lang w:eastAsia="ru-RU"/>
              </w:rPr>
            </w:pPr>
            <w:r w:rsidRPr="009F3B7B">
              <w:rPr>
                <w:rFonts w:ascii="Calibri" w:eastAsia="Times New Roman" w:hAnsi="Calibri" w:cs="Times New Roman"/>
                <w:szCs w:val="24"/>
                <w:lang w:eastAsia="ru-RU"/>
              </w:rPr>
              <w:t> </w:t>
            </w:r>
          </w:p>
        </w:tc>
        <w:tc>
          <w:tcPr>
            <w:tcW w:w="1560" w:type="dxa"/>
            <w:shd w:val="clear" w:color="auto" w:fill="auto"/>
            <w:vAlign w:val="center"/>
            <w:hideMark/>
          </w:tcPr>
          <w:p w14:paraId="62E622C0" w14:textId="77777777" w:rsidR="000B7787" w:rsidRPr="009F3B7B" w:rsidRDefault="000B7787" w:rsidP="000B7787">
            <w:pPr>
              <w:ind w:firstLine="0"/>
              <w:jc w:val="left"/>
              <w:rPr>
                <w:rFonts w:ascii="Calibri" w:eastAsia="Times New Roman" w:hAnsi="Calibri" w:cs="Times New Roman"/>
                <w:szCs w:val="24"/>
                <w:lang w:eastAsia="ru-RU"/>
              </w:rPr>
            </w:pPr>
            <w:r w:rsidRPr="009F3B7B">
              <w:rPr>
                <w:rFonts w:ascii="Calibri" w:eastAsia="Times New Roman" w:hAnsi="Calibri" w:cs="Times New Roman"/>
                <w:szCs w:val="24"/>
                <w:lang w:eastAsia="ru-RU"/>
              </w:rPr>
              <w:t> </w:t>
            </w:r>
          </w:p>
        </w:tc>
      </w:tr>
      <w:tr w:rsidR="000B7787" w:rsidRPr="009F3B7B" w14:paraId="0632457E" w14:textId="77777777" w:rsidTr="003E6D44">
        <w:trPr>
          <w:trHeight w:val="56"/>
        </w:trPr>
        <w:tc>
          <w:tcPr>
            <w:tcW w:w="562" w:type="dxa"/>
            <w:shd w:val="clear" w:color="auto" w:fill="auto"/>
            <w:vAlign w:val="center"/>
            <w:hideMark/>
          </w:tcPr>
          <w:p w14:paraId="1613A016"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 xml:space="preserve">1.1  </w:t>
            </w:r>
          </w:p>
        </w:tc>
        <w:tc>
          <w:tcPr>
            <w:tcW w:w="4253" w:type="dxa"/>
            <w:shd w:val="clear" w:color="auto" w:fill="auto"/>
            <w:vAlign w:val="center"/>
            <w:hideMark/>
          </w:tcPr>
          <w:p w14:paraId="09F12817"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 xml:space="preserve">горячего         и         холодного  </w:t>
            </w:r>
          </w:p>
        </w:tc>
        <w:tc>
          <w:tcPr>
            <w:tcW w:w="1260" w:type="dxa"/>
            <w:shd w:val="clear" w:color="auto" w:fill="auto"/>
            <w:vAlign w:val="center"/>
            <w:hideMark/>
          </w:tcPr>
          <w:p w14:paraId="039BA166"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21250</w:t>
            </w:r>
          </w:p>
        </w:tc>
        <w:tc>
          <w:tcPr>
            <w:tcW w:w="1260" w:type="dxa"/>
            <w:shd w:val="clear" w:color="auto" w:fill="auto"/>
            <w:vAlign w:val="center"/>
            <w:hideMark/>
          </w:tcPr>
          <w:p w14:paraId="048B6B86"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21250</w:t>
            </w:r>
          </w:p>
        </w:tc>
        <w:tc>
          <w:tcPr>
            <w:tcW w:w="1260" w:type="dxa"/>
            <w:shd w:val="clear" w:color="auto" w:fill="auto"/>
            <w:vAlign w:val="center"/>
            <w:hideMark/>
          </w:tcPr>
          <w:p w14:paraId="73A8A042"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21250</w:t>
            </w:r>
          </w:p>
        </w:tc>
        <w:tc>
          <w:tcPr>
            <w:tcW w:w="1560" w:type="dxa"/>
            <w:shd w:val="clear" w:color="auto" w:fill="auto"/>
            <w:vAlign w:val="center"/>
            <w:hideMark/>
          </w:tcPr>
          <w:p w14:paraId="2719071A"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9504,09</w:t>
            </w:r>
          </w:p>
        </w:tc>
      </w:tr>
      <w:tr w:rsidR="000B7787" w:rsidRPr="009F3B7B" w14:paraId="72919163" w14:textId="77777777" w:rsidTr="003E6D44">
        <w:trPr>
          <w:trHeight w:val="56"/>
        </w:trPr>
        <w:tc>
          <w:tcPr>
            <w:tcW w:w="562" w:type="dxa"/>
            <w:shd w:val="clear" w:color="auto" w:fill="auto"/>
            <w:vAlign w:val="center"/>
            <w:hideMark/>
          </w:tcPr>
          <w:p w14:paraId="51A0AC78" w14:textId="77777777" w:rsidR="000B7787" w:rsidRPr="009F3B7B" w:rsidRDefault="000B7787" w:rsidP="000B7787">
            <w:pPr>
              <w:ind w:firstLine="0"/>
              <w:jc w:val="left"/>
              <w:rPr>
                <w:rFonts w:ascii="Calibri" w:eastAsia="Times New Roman" w:hAnsi="Calibri" w:cs="Times New Roman"/>
                <w:szCs w:val="24"/>
                <w:lang w:eastAsia="ru-RU"/>
              </w:rPr>
            </w:pPr>
            <w:r w:rsidRPr="009F3B7B">
              <w:rPr>
                <w:rFonts w:ascii="Calibri" w:eastAsia="Times New Roman" w:hAnsi="Calibri" w:cs="Times New Roman"/>
                <w:szCs w:val="24"/>
                <w:lang w:eastAsia="ru-RU"/>
              </w:rPr>
              <w:t> </w:t>
            </w:r>
          </w:p>
        </w:tc>
        <w:tc>
          <w:tcPr>
            <w:tcW w:w="4253" w:type="dxa"/>
            <w:shd w:val="clear" w:color="auto" w:fill="auto"/>
            <w:vAlign w:val="center"/>
            <w:hideMark/>
          </w:tcPr>
          <w:p w14:paraId="1C054C31"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 xml:space="preserve">питьевого         водоснабжения,  </w:t>
            </w:r>
          </w:p>
        </w:tc>
        <w:tc>
          <w:tcPr>
            <w:tcW w:w="1260" w:type="dxa"/>
            <w:shd w:val="clear" w:color="auto" w:fill="auto"/>
            <w:vAlign w:val="center"/>
            <w:hideMark/>
          </w:tcPr>
          <w:p w14:paraId="1248AA0D" w14:textId="77777777" w:rsidR="000B7787" w:rsidRPr="009F3B7B" w:rsidRDefault="000B7787" w:rsidP="000B7787">
            <w:pPr>
              <w:ind w:firstLine="0"/>
              <w:jc w:val="left"/>
              <w:rPr>
                <w:rFonts w:ascii="Calibri" w:eastAsia="Times New Roman" w:hAnsi="Calibri" w:cs="Times New Roman"/>
                <w:szCs w:val="24"/>
                <w:lang w:eastAsia="ru-RU"/>
              </w:rPr>
            </w:pPr>
            <w:r w:rsidRPr="009F3B7B">
              <w:rPr>
                <w:rFonts w:ascii="Calibri" w:eastAsia="Times New Roman" w:hAnsi="Calibri" w:cs="Times New Roman"/>
                <w:szCs w:val="24"/>
                <w:lang w:eastAsia="ru-RU"/>
              </w:rPr>
              <w:t> </w:t>
            </w:r>
          </w:p>
        </w:tc>
        <w:tc>
          <w:tcPr>
            <w:tcW w:w="1260" w:type="dxa"/>
            <w:shd w:val="clear" w:color="auto" w:fill="auto"/>
            <w:vAlign w:val="center"/>
            <w:hideMark/>
          </w:tcPr>
          <w:p w14:paraId="08B07BAF" w14:textId="77777777" w:rsidR="000B7787" w:rsidRPr="009F3B7B" w:rsidRDefault="000B7787" w:rsidP="000B7787">
            <w:pPr>
              <w:ind w:firstLine="0"/>
              <w:jc w:val="left"/>
              <w:rPr>
                <w:rFonts w:ascii="Calibri" w:eastAsia="Times New Roman" w:hAnsi="Calibri" w:cs="Times New Roman"/>
                <w:szCs w:val="24"/>
                <w:lang w:eastAsia="ru-RU"/>
              </w:rPr>
            </w:pPr>
            <w:r w:rsidRPr="009F3B7B">
              <w:rPr>
                <w:rFonts w:ascii="Calibri" w:eastAsia="Times New Roman" w:hAnsi="Calibri" w:cs="Times New Roman"/>
                <w:szCs w:val="24"/>
                <w:lang w:eastAsia="ru-RU"/>
              </w:rPr>
              <w:t> </w:t>
            </w:r>
          </w:p>
        </w:tc>
        <w:tc>
          <w:tcPr>
            <w:tcW w:w="1260" w:type="dxa"/>
            <w:shd w:val="clear" w:color="auto" w:fill="auto"/>
            <w:vAlign w:val="center"/>
            <w:hideMark/>
          </w:tcPr>
          <w:p w14:paraId="75859C92" w14:textId="77777777" w:rsidR="000B7787" w:rsidRPr="009F3B7B" w:rsidRDefault="000B7787" w:rsidP="000B7787">
            <w:pPr>
              <w:ind w:firstLine="0"/>
              <w:jc w:val="left"/>
              <w:rPr>
                <w:rFonts w:ascii="Calibri" w:eastAsia="Times New Roman" w:hAnsi="Calibri" w:cs="Times New Roman"/>
                <w:szCs w:val="24"/>
                <w:lang w:eastAsia="ru-RU"/>
              </w:rPr>
            </w:pPr>
            <w:r w:rsidRPr="009F3B7B">
              <w:rPr>
                <w:rFonts w:ascii="Calibri" w:eastAsia="Times New Roman" w:hAnsi="Calibri" w:cs="Times New Roman"/>
                <w:szCs w:val="24"/>
                <w:lang w:eastAsia="ru-RU"/>
              </w:rPr>
              <w:t> </w:t>
            </w:r>
          </w:p>
        </w:tc>
        <w:tc>
          <w:tcPr>
            <w:tcW w:w="1560" w:type="dxa"/>
            <w:shd w:val="clear" w:color="auto" w:fill="auto"/>
            <w:vAlign w:val="center"/>
            <w:hideMark/>
          </w:tcPr>
          <w:p w14:paraId="21D48F7E" w14:textId="77777777" w:rsidR="000B7787" w:rsidRPr="009F3B7B" w:rsidRDefault="000B7787" w:rsidP="000B7787">
            <w:pPr>
              <w:ind w:firstLine="0"/>
              <w:jc w:val="left"/>
              <w:rPr>
                <w:rFonts w:ascii="Calibri" w:eastAsia="Times New Roman" w:hAnsi="Calibri" w:cs="Times New Roman"/>
                <w:szCs w:val="24"/>
                <w:lang w:eastAsia="ru-RU"/>
              </w:rPr>
            </w:pPr>
            <w:r w:rsidRPr="009F3B7B">
              <w:rPr>
                <w:rFonts w:ascii="Calibri" w:eastAsia="Times New Roman" w:hAnsi="Calibri" w:cs="Times New Roman"/>
                <w:szCs w:val="24"/>
                <w:lang w:eastAsia="ru-RU"/>
              </w:rPr>
              <w:t> </w:t>
            </w:r>
          </w:p>
        </w:tc>
      </w:tr>
      <w:tr w:rsidR="000B7787" w:rsidRPr="009F3B7B" w14:paraId="4E648346" w14:textId="77777777" w:rsidTr="003E6D44">
        <w:trPr>
          <w:trHeight w:val="56"/>
        </w:trPr>
        <w:tc>
          <w:tcPr>
            <w:tcW w:w="562" w:type="dxa"/>
            <w:shd w:val="clear" w:color="auto" w:fill="auto"/>
            <w:vAlign w:val="center"/>
            <w:hideMark/>
          </w:tcPr>
          <w:p w14:paraId="55838125" w14:textId="77777777" w:rsidR="000B7787" w:rsidRPr="009F3B7B" w:rsidRDefault="000B7787" w:rsidP="000B7787">
            <w:pPr>
              <w:ind w:firstLine="0"/>
              <w:jc w:val="left"/>
              <w:rPr>
                <w:rFonts w:ascii="Calibri" w:eastAsia="Times New Roman" w:hAnsi="Calibri" w:cs="Times New Roman"/>
                <w:szCs w:val="24"/>
                <w:lang w:eastAsia="ru-RU"/>
              </w:rPr>
            </w:pPr>
            <w:r w:rsidRPr="009F3B7B">
              <w:rPr>
                <w:rFonts w:ascii="Calibri" w:eastAsia="Times New Roman" w:hAnsi="Calibri" w:cs="Times New Roman"/>
                <w:szCs w:val="24"/>
                <w:lang w:eastAsia="ru-RU"/>
              </w:rPr>
              <w:t> </w:t>
            </w:r>
          </w:p>
        </w:tc>
        <w:tc>
          <w:tcPr>
            <w:tcW w:w="4253" w:type="dxa"/>
            <w:shd w:val="clear" w:color="auto" w:fill="auto"/>
            <w:vAlign w:val="center"/>
            <w:hideMark/>
          </w:tcPr>
          <w:p w14:paraId="30FE3DC9"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 xml:space="preserve">всего  </w:t>
            </w:r>
          </w:p>
        </w:tc>
        <w:tc>
          <w:tcPr>
            <w:tcW w:w="1260" w:type="dxa"/>
            <w:shd w:val="clear" w:color="auto" w:fill="auto"/>
            <w:vAlign w:val="center"/>
            <w:hideMark/>
          </w:tcPr>
          <w:p w14:paraId="24951D97" w14:textId="77777777" w:rsidR="000B7787" w:rsidRPr="009F3B7B" w:rsidRDefault="000B7787" w:rsidP="000B7787">
            <w:pPr>
              <w:ind w:firstLine="0"/>
              <w:jc w:val="left"/>
              <w:rPr>
                <w:rFonts w:ascii="Calibri" w:eastAsia="Times New Roman" w:hAnsi="Calibri" w:cs="Times New Roman"/>
                <w:szCs w:val="24"/>
                <w:lang w:eastAsia="ru-RU"/>
              </w:rPr>
            </w:pPr>
            <w:r w:rsidRPr="009F3B7B">
              <w:rPr>
                <w:rFonts w:ascii="Calibri" w:eastAsia="Times New Roman" w:hAnsi="Calibri" w:cs="Times New Roman"/>
                <w:szCs w:val="24"/>
                <w:lang w:eastAsia="ru-RU"/>
              </w:rPr>
              <w:t> </w:t>
            </w:r>
          </w:p>
        </w:tc>
        <w:tc>
          <w:tcPr>
            <w:tcW w:w="1260" w:type="dxa"/>
            <w:shd w:val="clear" w:color="auto" w:fill="auto"/>
            <w:vAlign w:val="center"/>
            <w:hideMark/>
          </w:tcPr>
          <w:p w14:paraId="079CEDF8" w14:textId="77777777" w:rsidR="000B7787" w:rsidRPr="009F3B7B" w:rsidRDefault="000B7787" w:rsidP="000B7787">
            <w:pPr>
              <w:ind w:firstLine="0"/>
              <w:jc w:val="left"/>
              <w:rPr>
                <w:rFonts w:ascii="Calibri" w:eastAsia="Times New Roman" w:hAnsi="Calibri" w:cs="Times New Roman"/>
                <w:szCs w:val="24"/>
                <w:lang w:eastAsia="ru-RU"/>
              </w:rPr>
            </w:pPr>
            <w:r w:rsidRPr="009F3B7B">
              <w:rPr>
                <w:rFonts w:ascii="Calibri" w:eastAsia="Times New Roman" w:hAnsi="Calibri" w:cs="Times New Roman"/>
                <w:szCs w:val="24"/>
                <w:lang w:eastAsia="ru-RU"/>
              </w:rPr>
              <w:t> </w:t>
            </w:r>
          </w:p>
        </w:tc>
        <w:tc>
          <w:tcPr>
            <w:tcW w:w="1260" w:type="dxa"/>
            <w:shd w:val="clear" w:color="auto" w:fill="auto"/>
            <w:vAlign w:val="center"/>
            <w:hideMark/>
          </w:tcPr>
          <w:p w14:paraId="2A61FAD8" w14:textId="77777777" w:rsidR="000B7787" w:rsidRPr="009F3B7B" w:rsidRDefault="000B7787" w:rsidP="000B7787">
            <w:pPr>
              <w:ind w:firstLine="0"/>
              <w:jc w:val="left"/>
              <w:rPr>
                <w:rFonts w:ascii="Calibri" w:eastAsia="Times New Roman" w:hAnsi="Calibri" w:cs="Times New Roman"/>
                <w:szCs w:val="24"/>
                <w:lang w:eastAsia="ru-RU"/>
              </w:rPr>
            </w:pPr>
            <w:r w:rsidRPr="009F3B7B">
              <w:rPr>
                <w:rFonts w:ascii="Calibri" w:eastAsia="Times New Roman" w:hAnsi="Calibri" w:cs="Times New Roman"/>
                <w:szCs w:val="24"/>
                <w:lang w:eastAsia="ru-RU"/>
              </w:rPr>
              <w:t> </w:t>
            </w:r>
          </w:p>
        </w:tc>
        <w:tc>
          <w:tcPr>
            <w:tcW w:w="1560" w:type="dxa"/>
            <w:shd w:val="clear" w:color="auto" w:fill="auto"/>
            <w:vAlign w:val="center"/>
            <w:hideMark/>
          </w:tcPr>
          <w:p w14:paraId="0BE0E958" w14:textId="77777777" w:rsidR="000B7787" w:rsidRPr="009F3B7B" w:rsidRDefault="000B7787" w:rsidP="000B7787">
            <w:pPr>
              <w:ind w:firstLine="0"/>
              <w:jc w:val="left"/>
              <w:rPr>
                <w:rFonts w:ascii="Calibri" w:eastAsia="Times New Roman" w:hAnsi="Calibri" w:cs="Times New Roman"/>
                <w:szCs w:val="24"/>
                <w:lang w:eastAsia="ru-RU"/>
              </w:rPr>
            </w:pPr>
            <w:r w:rsidRPr="009F3B7B">
              <w:rPr>
                <w:rFonts w:ascii="Calibri" w:eastAsia="Times New Roman" w:hAnsi="Calibri" w:cs="Times New Roman"/>
                <w:szCs w:val="24"/>
                <w:lang w:eastAsia="ru-RU"/>
              </w:rPr>
              <w:t> </w:t>
            </w:r>
          </w:p>
        </w:tc>
      </w:tr>
      <w:tr w:rsidR="000B7787" w:rsidRPr="009F3B7B" w14:paraId="06ACE02A" w14:textId="77777777" w:rsidTr="003E6D44">
        <w:trPr>
          <w:trHeight w:val="138"/>
        </w:trPr>
        <w:tc>
          <w:tcPr>
            <w:tcW w:w="562" w:type="dxa"/>
            <w:shd w:val="clear" w:color="auto" w:fill="auto"/>
            <w:vAlign w:val="center"/>
            <w:hideMark/>
          </w:tcPr>
          <w:p w14:paraId="010CF803"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 </w:t>
            </w:r>
          </w:p>
        </w:tc>
        <w:tc>
          <w:tcPr>
            <w:tcW w:w="4253" w:type="dxa"/>
            <w:shd w:val="clear" w:color="auto" w:fill="auto"/>
            <w:vAlign w:val="center"/>
            <w:hideMark/>
          </w:tcPr>
          <w:p w14:paraId="69934DEC" w14:textId="77777777" w:rsidR="000B7787" w:rsidRPr="009F3B7B" w:rsidRDefault="000B7787" w:rsidP="000B7787">
            <w:pPr>
              <w:ind w:firstLine="0"/>
              <w:jc w:val="left"/>
              <w:rPr>
                <w:rFonts w:eastAsia="Times New Roman" w:cs="Times New Roman"/>
                <w:szCs w:val="24"/>
                <w:u w:val="single"/>
                <w:lang w:eastAsia="ru-RU"/>
              </w:rPr>
            </w:pPr>
            <w:r w:rsidRPr="009F3B7B">
              <w:rPr>
                <w:rFonts w:eastAsia="Times New Roman" w:cs="Times New Roman"/>
                <w:szCs w:val="24"/>
                <w:u w:val="single"/>
                <w:lang w:eastAsia="ru-RU"/>
              </w:rPr>
              <w:t xml:space="preserve">Население, в том числе  </w:t>
            </w:r>
          </w:p>
        </w:tc>
        <w:tc>
          <w:tcPr>
            <w:tcW w:w="1260" w:type="dxa"/>
            <w:shd w:val="clear" w:color="auto" w:fill="auto"/>
            <w:vAlign w:val="center"/>
            <w:hideMark/>
          </w:tcPr>
          <w:p w14:paraId="532157D6" w14:textId="77777777" w:rsidR="000B7787" w:rsidRPr="009F3B7B" w:rsidRDefault="000B7787" w:rsidP="000B7787">
            <w:pPr>
              <w:ind w:firstLine="0"/>
              <w:jc w:val="left"/>
              <w:rPr>
                <w:rFonts w:eastAsia="Times New Roman" w:cs="Times New Roman"/>
                <w:szCs w:val="24"/>
                <w:u w:val="single"/>
                <w:lang w:eastAsia="ru-RU"/>
              </w:rPr>
            </w:pPr>
            <w:r w:rsidRPr="009F3B7B">
              <w:rPr>
                <w:rFonts w:eastAsia="Times New Roman" w:cs="Times New Roman"/>
                <w:szCs w:val="24"/>
                <w:u w:val="single"/>
                <w:lang w:eastAsia="ru-RU"/>
              </w:rPr>
              <w:t>19970</w:t>
            </w:r>
          </w:p>
        </w:tc>
        <w:tc>
          <w:tcPr>
            <w:tcW w:w="1260" w:type="dxa"/>
            <w:shd w:val="clear" w:color="auto" w:fill="auto"/>
            <w:vAlign w:val="center"/>
            <w:hideMark/>
          </w:tcPr>
          <w:p w14:paraId="413390C6" w14:textId="77777777" w:rsidR="000B7787" w:rsidRPr="009F3B7B" w:rsidRDefault="000B7787" w:rsidP="000B7787">
            <w:pPr>
              <w:ind w:firstLine="0"/>
              <w:jc w:val="left"/>
              <w:rPr>
                <w:rFonts w:eastAsia="Times New Roman" w:cs="Times New Roman"/>
                <w:szCs w:val="24"/>
                <w:u w:val="single"/>
                <w:lang w:eastAsia="ru-RU"/>
              </w:rPr>
            </w:pPr>
            <w:r w:rsidRPr="009F3B7B">
              <w:rPr>
                <w:rFonts w:eastAsia="Times New Roman" w:cs="Times New Roman"/>
                <w:szCs w:val="24"/>
                <w:u w:val="single"/>
                <w:lang w:eastAsia="ru-RU"/>
              </w:rPr>
              <w:t>19970</w:t>
            </w:r>
          </w:p>
        </w:tc>
        <w:tc>
          <w:tcPr>
            <w:tcW w:w="1260" w:type="dxa"/>
            <w:shd w:val="clear" w:color="auto" w:fill="auto"/>
            <w:vAlign w:val="center"/>
            <w:hideMark/>
          </w:tcPr>
          <w:p w14:paraId="7245C236" w14:textId="77777777" w:rsidR="000B7787" w:rsidRPr="009F3B7B" w:rsidRDefault="000B7787" w:rsidP="000B7787">
            <w:pPr>
              <w:ind w:firstLine="0"/>
              <w:jc w:val="left"/>
              <w:rPr>
                <w:rFonts w:eastAsia="Times New Roman" w:cs="Times New Roman"/>
                <w:szCs w:val="24"/>
                <w:u w:val="single"/>
                <w:lang w:eastAsia="ru-RU"/>
              </w:rPr>
            </w:pPr>
            <w:r w:rsidRPr="009F3B7B">
              <w:rPr>
                <w:rFonts w:eastAsia="Times New Roman" w:cs="Times New Roman"/>
                <w:szCs w:val="24"/>
                <w:u w:val="single"/>
                <w:lang w:eastAsia="ru-RU"/>
              </w:rPr>
              <w:t>19970</w:t>
            </w:r>
          </w:p>
        </w:tc>
        <w:tc>
          <w:tcPr>
            <w:tcW w:w="1560" w:type="dxa"/>
            <w:shd w:val="clear" w:color="auto" w:fill="auto"/>
            <w:vAlign w:val="center"/>
            <w:hideMark/>
          </w:tcPr>
          <w:p w14:paraId="793879FD"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9307,89</w:t>
            </w:r>
          </w:p>
        </w:tc>
      </w:tr>
      <w:tr w:rsidR="000B7787" w:rsidRPr="009F3B7B" w14:paraId="0868A2DE" w14:textId="77777777" w:rsidTr="003E6D44">
        <w:trPr>
          <w:trHeight w:val="56"/>
        </w:trPr>
        <w:tc>
          <w:tcPr>
            <w:tcW w:w="562" w:type="dxa"/>
            <w:shd w:val="clear" w:color="auto" w:fill="auto"/>
            <w:vAlign w:val="center"/>
            <w:hideMark/>
          </w:tcPr>
          <w:p w14:paraId="31206B79"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 </w:t>
            </w:r>
          </w:p>
        </w:tc>
        <w:tc>
          <w:tcPr>
            <w:tcW w:w="4253" w:type="dxa"/>
            <w:shd w:val="clear" w:color="auto" w:fill="auto"/>
            <w:vAlign w:val="center"/>
            <w:hideMark/>
          </w:tcPr>
          <w:p w14:paraId="43C7CDFC" w14:textId="77777777" w:rsidR="000B7787" w:rsidRPr="009F3B7B" w:rsidRDefault="000B7787" w:rsidP="000B7787">
            <w:pPr>
              <w:ind w:firstLine="0"/>
              <w:jc w:val="left"/>
              <w:rPr>
                <w:rFonts w:eastAsia="Times New Roman" w:cs="Times New Roman"/>
                <w:szCs w:val="24"/>
                <w:u w:val="single"/>
                <w:lang w:eastAsia="ru-RU"/>
              </w:rPr>
            </w:pPr>
            <w:r w:rsidRPr="009F3B7B">
              <w:rPr>
                <w:rFonts w:eastAsia="Times New Roman" w:cs="Times New Roman"/>
                <w:szCs w:val="24"/>
                <w:u w:val="single"/>
                <w:lang w:eastAsia="ru-RU"/>
              </w:rPr>
              <w:t xml:space="preserve">-холодная вода  </w:t>
            </w:r>
          </w:p>
        </w:tc>
        <w:tc>
          <w:tcPr>
            <w:tcW w:w="1260" w:type="dxa"/>
            <w:shd w:val="clear" w:color="auto" w:fill="auto"/>
            <w:vAlign w:val="center"/>
            <w:hideMark/>
          </w:tcPr>
          <w:p w14:paraId="63360BE5" w14:textId="77777777" w:rsidR="000B7787" w:rsidRPr="009F3B7B" w:rsidRDefault="000B7787" w:rsidP="000B7787">
            <w:pPr>
              <w:ind w:firstLine="0"/>
              <w:jc w:val="left"/>
              <w:rPr>
                <w:rFonts w:eastAsia="Times New Roman" w:cs="Times New Roman"/>
                <w:szCs w:val="24"/>
                <w:u w:val="single"/>
                <w:lang w:eastAsia="ru-RU"/>
              </w:rPr>
            </w:pPr>
            <w:r w:rsidRPr="009F3B7B">
              <w:rPr>
                <w:rFonts w:eastAsia="Times New Roman" w:cs="Times New Roman"/>
                <w:szCs w:val="24"/>
                <w:u w:val="single"/>
                <w:lang w:eastAsia="ru-RU"/>
              </w:rPr>
              <w:t>19970</w:t>
            </w:r>
          </w:p>
        </w:tc>
        <w:tc>
          <w:tcPr>
            <w:tcW w:w="1260" w:type="dxa"/>
            <w:shd w:val="clear" w:color="auto" w:fill="auto"/>
            <w:vAlign w:val="center"/>
            <w:hideMark/>
          </w:tcPr>
          <w:p w14:paraId="2B7337BE" w14:textId="77777777" w:rsidR="000B7787" w:rsidRPr="009F3B7B" w:rsidRDefault="000B7787" w:rsidP="000B7787">
            <w:pPr>
              <w:ind w:firstLine="0"/>
              <w:jc w:val="left"/>
              <w:rPr>
                <w:rFonts w:eastAsia="Times New Roman" w:cs="Times New Roman"/>
                <w:szCs w:val="24"/>
                <w:u w:val="single"/>
                <w:lang w:eastAsia="ru-RU"/>
              </w:rPr>
            </w:pPr>
            <w:r w:rsidRPr="009F3B7B">
              <w:rPr>
                <w:rFonts w:eastAsia="Times New Roman" w:cs="Times New Roman"/>
                <w:szCs w:val="24"/>
                <w:u w:val="single"/>
                <w:lang w:eastAsia="ru-RU"/>
              </w:rPr>
              <w:t>19970</w:t>
            </w:r>
          </w:p>
        </w:tc>
        <w:tc>
          <w:tcPr>
            <w:tcW w:w="1260" w:type="dxa"/>
            <w:shd w:val="clear" w:color="auto" w:fill="auto"/>
            <w:vAlign w:val="center"/>
            <w:hideMark/>
          </w:tcPr>
          <w:p w14:paraId="7E2E4EE8" w14:textId="77777777" w:rsidR="000B7787" w:rsidRPr="009F3B7B" w:rsidRDefault="000B7787" w:rsidP="000B7787">
            <w:pPr>
              <w:ind w:firstLine="0"/>
              <w:jc w:val="left"/>
              <w:rPr>
                <w:rFonts w:eastAsia="Times New Roman" w:cs="Times New Roman"/>
                <w:szCs w:val="24"/>
                <w:u w:val="single"/>
                <w:lang w:eastAsia="ru-RU"/>
              </w:rPr>
            </w:pPr>
            <w:r w:rsidRPr="009F3B7B">
              <w:rPr>
                <w:rFonts w:eastAsia="Times New Roman" w:cs="Times New Roman"/>
                <w:szCs w:val="24"/>
                <w:u w:val="single"/>
                <w:lang w:eastAsia="ru-RU"/>
              </w:rPr>
              <w:t>19970</w:t>
            </w:r>
          </w:p>
        </w:tc>
        <w:tc>
          <w:tcPr>
            <w:tcW w:w="1560" w:type="dxa"/>
            <w:shd w:val="clear" w:color="auto" w:fill="auto"/>
            <w:vAlign w:val="center"/>
            <w:hideMark/>
          </w:tcPr>
          <w:p w14:paraId="51962725"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9307,89</w:t>
            </w:r>
          </w:p>
        </w:tc>
      </w:tr>
      <w:tr w:rsidR="000B7787" w:rsidRPr="009F3B7B" w14:paraId="3239C051" w14:textId="77777777" w:rsidTr="003E6D44">
        <w:trPr>
          <w:trHeight w:val="237"/>
        </w:trPr>
        <w:tc>
          <w:tcPr>
            <w:tcW w:w="562" w:type="dxa"/>
            <w:shd w:val="clear" w:color="auto" w:fill="auto"/>
            <w:vAlign w:val="center"/>
            <w:hideMark/>
          </w:tcPr>
          <w:p w14:paraId="313CCBC2"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 </w:t>
            </w:r>
          </w:p>
        </w:tc>
        <w:tc>
          <w:tcPr>
            <w:tcW w:w="4253" w:type="dxa"/>
            <w:shd w:val="clear" w:color="auto" w:fill="auto"/>
            <w:vAlign w:val="center"/>
            <w:hideMark/>
          </w:tcPr>
          <w:p w14:paraId="0461924B"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 xml:space="preserve">-горячая вода  </w:t>
            </w:r>
          </w:p>
        </w:tc>
        <w:tc>
          <w:tcPr>
            <w:tcW w:w="1260" w:type="dxa"/>
            <w:shd w:val="clear" w:color="auto" w:fill="auto"/>
            <w:vAlign w:val="center"/>
            <w:hideMark/>
          </w:tcPr>
          <w:p w14:paraId="2E35FF4B"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0</w:t>
            </w:r>
          </w:p>
        </w:tc>
        <w:tc>
          <w:tcPr>
            <w:tcW w:w="1260" w:type="dxa"/>
            <w:shd w:val="clear" w:color="auto" w:fill="auto"/>
            <w:vAlign w:val="center"/>
            <w:hideMark/>
          </w:tcPr>
          <w:p w14:paraId="688FB4FD"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0</w:t>
            </w:r>
          </w:p>
        </w:tc>
        <w:tc>
          <w:tcPr>
            <w:tcW w:w="1260" w:type="dxa"/>
            <w:shd w:val="clear" w:color="auto" w:fill="auto"/>
            <w:vAlign w:val="center"/>
            <w:hideMark/>
          </w:tcPr>
          <w:p w14:paraId="6C1F3875"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0</w:t>
            </w:r>
          </w:p>
        </w:tc>
        <w:tc>
          <w:tcPr>
            <w:tcW w:w="1560" w:type="dxa"/>
            <w:shd w:val="clear" w:color="auto" w:fill="auto"/>
            <w:vAlign w:val="center"/>
            <w:hideMark/>
          </w:tcPr>
          <w:p w14:paraId="04C5C596"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0</w:t>
            </w:r>
          </w:p>
        </w:tc>
      </w:tr>
      <w:tr w:rsidR="000B7787" w:rsidRPr="009F3B7B" w14:paraId="4FA86FAE" w14:textId="77777777" w:rsidTr="000B7787">
        <w:trPr>
          <w:trHeight w:val="645"/>
        </w:trPr>
        <w:tc>
          <w:tcPr>
            <w:tcW w:w="562" w:type="dxa"/>
            <w:shd w:val="clear" w:color="auto" w:fill="auto"/>
            <w:vAlign w:val="center"/>
            <w:hideMark/>
          </w:tcPr>
          <w:p w14:paraId="6C93BF6F"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 </w:t>
            </w:r>
          </w:p>
        </w:tc>
        <w:tc>
          <w:tcPr>
            <w:tcW w:w="4253" w:type="dxa"/>
            <w:shd w:val="clear" w:color="auto" w:fill="auto"/>
            <w:vAlign w:val="center"/>
            <w:hideMark/>
          </w:tcPr>
          <w:p w14:paraId="7B24079F"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 xml:space="preserve">Бюджетные    потребители,    в  </w:t>
            </w:r>
            <w:r w:rsidRPr="009F3B7B">
              <w:rPr>
                <w:rFonts w:eastAsia="Times New Roman" w:cs="Times New Roman"/>
                <w:szCs w:val="24"/>
                <w:lang w:eastAsia="ru-RU"/>
              </w:rPr>
              <w:br/>
              <w:t xml:space="preserve">том числе  </w:t>
            </w:r>
          </w:p>
        </w:tc>
        <w:tc>
          <w:tcPr>
            <w:tcW w:w="1260" w:type="dxa"/>
            <w:shd w:val="clear" w:color="auto" w:fill="auto"/>
            <w:vAlign w:val="center"/>
            <w:hideMark/>
          </w:tcPr>
          <w:p w14:paraId="30455A2B"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420</w:t>
            </w:r>
          </w:p>
        </w:tc>
        <w:tc>
          <w:tcPr>
            <w:tcW w:w="1260" w:type="dxa"/>
            <w:shd w:val="clear" w:color="auto" w:fill="auto"/>
            <w:vAlign w:val="center"/>
            <w:hideMark/>
          </w:tcPr>
          <w:p w14:paraId="6FA103C0"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420</w:t>
            </w:r>
          </w:p>
        </w:tc>
        <w:tc>
          <w:tcPr>
            <w:tcW w:w="1260" w:type="dxa"/>
            <w:shd w:val="clear" w:color="auto" w:fill="auto"/>
            <w:vAlign w:val="center"/>
            <w:hideMark/>
          </w:tcPr>
          <w:p w14:paraId="0F19DEAE"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420</w:t>
            </w:r>
          </w:p>
        </w:tc>
        <w:tc>
          <w:tcPr>
            <w:tcW w:w="1560" w:type="dxa"/>
            <w:shd w:val="clear" w:color="auto" w:fill="auto"/>
            <w:vAlign w:val="center"/>
            <w:hideMark/>
          </w:tcPr>
          <w:p w14:paraId="6E806B7C"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182,17</w:t>
            </w:r>
          </w:p>
        </w:tc>
      </w:tr>
      <w:tr w:rsidR="000B7787" w:rsidRPr="009F3B7B" w14:paraId="555B12DB" w14:textId="77777777" w:rsidTr="003E6D44">
        <w:trPr>
          <w:trHeight w:val="56"/>
        </w:trPr>
        <w:tc>
          <w:tcPr>
            <w:tcW w:w="562" w:type="dxa"/>
            <w:shd w:val="clear" w:color="auto" w:fill="auto"/>
            <w:vAlign w:val="center"/>
            <w:hideMark/>
          </w:tcPr>
          <w:p w14:paraId="0BD134F7"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 </w:t>
            </w:r>
          </w:p>
        </w:tc>
        <w:tc>
          <w:tcPr>
            <w:tcW w:w="4253" w:type="dxa"/>
            <w:shd w:val="clear" w:color="auto" w:fill="auto"/>
            <w:vAlign w:val="center"/>
            <w:hideMark/>
          </w:tcPr>
          <w:p w14:paraId="73E99788"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 xml:space="preserve">-холодная вода  </w:t>
            </w:r>
          </w:p>
        </w:tc>
        <w:tc>
          <w:tcPr>
            <w:tcW w:w="1260" w:type="dxa"/>
            <w:shd w:val="clear" w:color="auto" w:fill="auto"/>
            <w:vAlign w:val="center"/>
            <w:hideMark/>
          </w:tcPr>
          <w:p w14:paraId="63673843"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420</w:t>
            </w:r>
          </w:p>
        </w:tc>
        <w:tc>
          <w:tcPr>
            <w:tcW w:w="1260" w:type="dxa"/>
            <w:shd w:val="clear" w:color="auto" w:fill="auto"/>
            <w:vAlign w:val="center"/>
            <w:hideMark/>
          </w:tcPr>
          <w:p w14:paraId="09E645EC"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420</w:t>
            </w:r>
          </w:p>
        </w:tc>
        <w:tc>
          <w:tcPr>
            <w:tcW w:w="1260" w:type="dxa"/>
            <w:shd w:val="clear" w:color="auto" w:fill="auto"/>
            <w:vAlign w:val="center"/>
            <w:hideMark/>
          </w:tcPr>
          <w:p w14:paraId="62153192"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420</w:t>
            </w:r>
          </w:p>
        </w:tc>
        <w:tc>
          <w:tcPr>
            <w:tcW w:w="1560" w:type="dxa"/>
            <w:shd w:val="clear" w:color="auto" w:fill="auto"/>
            <w:vAlign w:val="center"/>
            <w:hideMark/>
          </w:tcPr>
          <w:p w14:paraId="621B88C7"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182,17</w:t>
            </w:r>
          </w:p>
        </w:tc>
      </w:tr>
      <w:tr w:rsidR="000B7787" w:rsidRPr="009F3B7B" w14:paraId="7FE126B4" w14:textId="77777777" w:rsidTr="003E6D44">
        <w:trPr>
          <w:trHeight w:val="375"/>
        </w:trPr>
        <w:tc>
          <w:tcPr>
            <w:tcW w:w="562" w:type="dxa"/>
            <w:shd w:val="clear" w:color="auto" w:fill="auto"/>
            <w:vAlign w:val="center"/>
            <w:hideMark/>
          </w:tcPr>
          <w:p w14:paraId="21EF5039"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 </w:t>
            </w:r>
          </w:p>
        </w:tc>
        <w:tc>
          <w:tcPr>
            <w:tcW w:w="4253" w:type="dxa"/>
            <w:shd w:val="clear" w:color="auto" w:fill="auto"/>
            <w:vAlign w:val="center"/>
            <w:hideMark/>
          </w:tcPr>
          <w:p w14:paraId="74E56D6D"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 xml:space="preserve">-горячая вода  </w:t>
            </w:r>
          </w:p>
        </w:tc>
        <w:tc>
          <w:tcPr>
            <w:tcW w:w="1260" w:type="dxa"/>
            <w:shd w:val="clear" w:color="auto" w:fill="auto"/>
            <w:vAlign w:val="center"/>
            <w:hideMark/>
          </w:tcPr>
          <w:p w14:paraId="20A3DCD2"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0</w:t>
            </w:r>
          </w:p>
        </w:tc>
        <w:tc>
          <w:tcPr>
            <w:tcW w:w="1260" w:type="dxa"/>
            <w:shd w:val="clear" w:color="auto" w:fill="auto"/>
            <w:vAlign w:val="center"/>
            <w:hideMark/>
          </w:tcPr>
          <w:p w14:paraId="495B1F42"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0</w:t>
            </w:r>
          </w:p>
        </w:tc>
        <w:tc>
          <w:tcPr>
            <w:tcW w:w="1260" w:type="dxa"/>
            <w:shd w:val="clear" w:color="auto" w:fill="auto"/>
            <w:vAlign w:val="center"/>
            <w:hideMark/>
          </w:tcPr>
          <w:p w14:paraId="47CAFEF1"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0</w:t>
            </w:r>
          </w:p>
        </w:tc>
        <w:tc>
          <w:tcPr>
            <w:tcW w:w="1560" w:type="dxa"/>
            <w:shd w:val="clear" w:color="auto" w:fill="auto"/>
            <w:vAlign w:val="center"/>
            <w:hideMark/>
          </w:tcPr>
          <w:p w14:paraId="51A346D4"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0</w:t>
            </w:r>
          </w:p>
        </w:tc>
      </w:tr>
      <w:tr w:rsidR="000B7787" w:rsidRPr="009F3B7B" w14:paraId="1E91D45D" w14:textId="77777777" w:rsidTr="000B7787">
        <w:trPr>
          <w:trHeight w:val="600"/>
        </w:trPr>
        <w:tc>
          <w:tcPr>
            <w:tcW w:w="562" w:type="dxa"/>
            <w:shd w:val="clear" w:color="auto" w:fill="auto"/>
            <w:vAlign w:val="center"/>
            <w:hideMark/>
          </w:tcPr>
          <w:p w14:paraId="7B96B29C"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 </w:t>
            </w:r>
          </w:p>
        </w:tc>
        <w:tc>
          <w:tcPr>
            <w:tcW w:w="4253" w:type="dxa"/>
            <w:shd w:val="clear" w:color="auto" w:fill="auto"/>
            <w:vAlign w:val="center"/>
            <w:hideMark/>
          </w:tcPr>
          <w:p w14:paraId="5F4F082D"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 xml:space="preserve">Прочие   потребители,   в   том  </w:t>
            </w:r>
            <w:r w:rsidRPr="009F3B7B">
              <w:rPr>
                <w:rFonts w:eastAsia="Times New Roman" w:cs="Times New Roman"/>
                <w:szCs w:val="24"/>
                <w:lang w:eastAsia="ru-RU"/>
              </w:rPr>
              <w:br/>
              <w:t xml:space="preserve">числе  </w:t>
            </w:r>
          </w:p>
        </w:tc>
        <w:tc>
          <w:tcPr>
            <w:tcW w:w="1260" w:type="dxa"/>
            <w:shd w:val="clear" w:color="auto" w:fill="auto"/>
            <w:vAlign w:val="center"/>
            <w:hideMark/>
          </w:tcPr>
          <w:p w14:paraId="75F989C6"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860</w:t>
            </w:r>
          </w:p>
        </w:tc>
        <w:tc>
          <w:tcPr>
            <w:tcW w:w="1260" w:type="dxa"/>
            <w:shd w:val="clear" w:color="auto" w:fill="auto"/>
            <w:vAlign w:val="center"/>
            <w:hideMark/>
          </w:tcPr>
          <w:p w14:paraId="0127728F"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860</w:t>
            </w:r>
          </w:p>
        </w:tc>
        <w:tc>
          <w:tcPr>
            <w:tcW w:w="1260" w:type="dxa"/>
            <w:shd w:val="clear" w:color="auto" w:fill="auto"/>
            <w:vAlign w:val="center"/>
            <w:hideMark/>
          </w:tcPr>
          <w:p w14:paraId="616294B7"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860</w:t>
            </w:r>
          </w:p>
        </w:tc>
        <w:tc>
          <w:tcPr>
            <w:tcW w:w="1560" w:type="dxa"/>
            <w:shd w:val="clear" w:color="auto" w:fill="auto"/>
            <w:vAlign w:val="center"/>
            <w:hideMark/>
          </w:tcPr>
          <w:p w14:paraId="1DF0163D"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14,3</w:t>
            </w:r>
          </w:p>
        </w:tc>
      </w:tr>
      <w:tr w:rsidR="000B7787" w:rsidRPr="009F3B7B" w14:paraId="4D498515" w14:textId="77777777" w:rsidTr="003E6D44">
        <w:trPr>
          <w:trHeight w:val="235"/>
        </w:trPr>
        <w:tc>
          <w:tcPr>
            <w:tcW w:w="562" w:type="dxa"/>
            <w:shd w:val="clear" w:color="auto" w:fill="auto"/>
            <w:vAlign w:val="center"/>
            <w:hideMark/>
          </w:tcPr>
          <w:p w14:paraId="5B8CC215"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 </w:t>
            </w:r>
          </w:p>
        </w:tc>
        <w:tc>
          <w:tcPr>
            <w:tcW w:w="4253" w:type="dxa"/>
            <w:shd w:val="clear" w:color="auto" w:fill="auto"/>
            <w:vAlign w:val="center"/>
            <w:hideMark/>
          </w:tcPr>
          <w:p w14:paraId="41FE98B7"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 xml:space="preserve">-холодная вода  </w:t>
            </w:r>
          </w:p>
        </w:tc>
        <w:tc>
          <w:tcPr>
            <w:tcW w:w="1260" w:type="dxa"/>
            <w:shd w:val="clear" w:color="auto" w:fill="auto"/>
            <w:vAlign w:val="center"/>
            <w:hideMark/>
          </w:tcPr>
          <w:p w14:paraId="5F356C56"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860</w:t>
            </w:r>
          </w:p>
        </w:tc>
        <w:tc>
          <w:tcPr>
            <w:tcW w:w="1260" w:type="dxa"/>
            <w:shd w:val="clear" w:color="auto" w:fill="auto"/>
            <w:vAlign w:val="center"/>
            <w:hideMark/>
          </w:tcPr>
          <w:p w14:paraId="1F8A0080"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860</w:t>
            </w:r>
          </w:p>
        </w:tc>
        <w:tc>
          <w:tcPr>
            <w:tcW w:w="1260" w:type="dxa"/>
            <w:shd w:val="clear" w:color="auto" w:fill="auto"/>
            <w:vAlign w:val="center"/>
            <w:hideMark/>
          </w:tcPr>
          <w:p w14:paraId="0C41FF80"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860</w:t>
            </w:r>
          </w:p>
        </w:tc>
        <w:tc>
          <w:tcPr>
            <w:tcW w:w="1560" w:type="dxa"/>
            <w:shd w:val="clear" w:color="auto" w:fill="auto"/>
            <w:vAlign w:val="center"/>
            <w:hideMark/>
          </w:tcPr>
          <w:p w14:paraId="5AF39289"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14,3</w:t>
            </w:r>
          </w:p>
        </w:tc>
      </w:tr>
      <w:tr w:rsidR="000B7787" w:rsidRPr="009F3B7B" w14:paraId="54028ECC" w14:textId="77777777" w:rsidTr="003E6D44">
        <w:trPr>
          <w:trHeight w:val="240"/>
        </w:trPr>
        <w:tc>
          <w:tcPr>
            <w:tcW w:w="562" w:type="dxa"/>
            <w:shd w:val="clear" w:color="auto" w:fill="auto"/>
            <w:vAlign w:val="center"/>
            <w:hideMark/>
          </w:tcPr>
          <w:p w14:paraId="18836560"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 </w:t>
            </w:r>
          </w:p>
        </w:tc>
        <w:tc>
          <w:tcPr>
            <w:tcW w:w="4253" w:type="dxa"/>
            <w:shd w:val="clear" w:color="auto" w:fill="auto"/>
            <w:vAlign w:val="center"/>
            <w:hideMark/>
          </w:tcPr>
          <w:p w14:paraId="03D4D930" w14:textId="77777777" w:rsidR="000B7787" w:rsidRPr="009F3B7B" w:rsidRDefault="000B7787" w:rsidP="000B7787">
            <w:pPr>
              <w:ind w:firstLine="0"/>
              <w:jc w:val="left"/>
              <w:rPr>
                <w:rFonts w:eastAsia="Times New Roman" w:cs="Times New Roman"/>
                <w:szCs w:val="24"/>
                <w:u w:val="single"/>
                <w:lang w:eastAsia="ru-RU"/>
              </w:rPr>
            </w:pPr>
            <w:r w:rsidRPr="009F3B7B">
              <w:rPr>
                <w:rFonts w:eastAsia="Times New Roman" w:cs="Times New Roman"/>
                <w:szCs w:val="24"/>
                <w:u w:val="single"/>
                <w:lang w:eastAsia="ru-RU"/>
              </w:rPr>
              <w:t xml:space="preserve">-горячая вода  </w:t>
            </w:r>
          </w:p>
        </w:tc>
        <w:tc>
          <w:tcPr>
            <w:tcW w:w="1260" w:type="dxa"/>
            <w:shd w:val="clear" w:color="auto" w:fill="auto"/>
            <w:vAlign w:val="center"/>
            <w:hideMark/>
          </w:tcPr>
          <w:p w14:paraId="179CBA97" w14:textId="77777777" w:rsidR="000B7787" w:rsidRPr="009F3B7B" w:rsidRDefault="000B7787" w:rsidP="000B7787">
            <w:pPr>
              <w:ind w:firstLine="0"/>
              <w:jc w:val="left"/>
              <w:rPr>
                <w:rFonts w:eastAsia="Times New Roman" w:cs="Times New Roman"/>
                <w:szCs w:val="24"/>
                <w:u w:val="single"/>
                <w:lang w:eastAsia="ru-RU"/>
              </w:rPr>
            </w:pPr>
            <w:r w:rsidRPr="009F3B7B">
              <w:rPr>
                <w:rFonts w:eastAsia="Times New Roman" w:cs="Times New Roman"/>
                <w:szCs w:val="24"/>
                <w:u w:val="single"/>
                <w:lang w:eastAsia="ru-RU"/>
              </w:rPr>
              <w:t>0</w:t>
            </w:r>
          </w:p>
        </w:tc>
        <w:tc>
          <w:tcPr>
            <w:tcW w:w="1260" w:type="dxa"/>
            <w:shd w:val="clear" w:color="auto" w:fill="auto"/>
            <w:vAlign w:val="center"/>
            <w:hideMark/>
          </w:tcPr>
          <w:p w14:paraId="72AEF683" w14:textId="77777777" w:rsidR="000B7787" w:rsidRPr="009F3B7B" w:rsidRDefault="000B7787" w:rsidP="000B7787">
            <w:pPr>
              <w:ind w:firstLine="0"/>
              <w:jc w:val="left"/>
              <w:rPr>
                <w:rFonts w:eastAsia="Times New Roman" w:cs="Times New Roman"/>
                <w:szCs w:val="24"/>
                <w:u w:val="single"/>
                <w:lang w:eastAsia="ru-RU"/>
              </w:rPr>
            </w:pPr>
            <w:r w:rsidRPr="009F3B7B">
              <w:rPr>
                <w:rFonts w:eastAsia="Times New Roman" w:cs="Times New Roman"/>
                <w:szCs w:val="24"/>
                <w:u w:val="single"/>
                <w:lang w:eastAsia="ru-RU"/>
              </w:rPr>
              <w:t>0</w:t>
            </w:r>
          </w:p>
        </w:tc>
        <w:tc>
          <w:tcPr>
            <w:tcW w:w="1260" w:type="dxa"/>
            <w:shd w:val="clear" w:color="auto" w:fill="auto"/>
            <w:vAlign w:val="center"/>
            <w:hideMark/>
          </w:tcPr>
          <w:p w14:paraId="3D34009E" w14:textId="77777777" w:rsidR="000B7787" w:rsidRPr="009F3B7B" w:rsidRDefault="000B7787" w:rsidP="000B7787">
            <w:pPr>
              <w:ind w:firstLine="0"/>
              <w:jc w:val="left"/>
              <w:rPr>
                <w:rFonts w:eastAsia="Times New Roman" w:cs="Times New Roman"/>
                <w:szCs w:val="24"/>
                <w:u w:val="single"/>
                <w:lang w:eastAsia="ru-RU"/>
              </w:rPr>
            </w:pPr>
            <w:r w:rsidRPr="009F3B7B">
              <w:rPr>
                <w:rFonts w:eastAsia="Times New Roman" w:cs="Times New Roman"/>
                <w:szCs w:val="24"/>
                <w:u w:val="single"/>
                <w:lang w:eastAsia="ru-RU"/>
              </w:rPr>
              <w:t>0</w:t>
            </w:r>
          </w:p>
        </w:tc>
        <w:tc>
          <w:tcPr>
            <w:tcW w:w="1560" w:type="dxa"/>
            <w:shd w:val="clear" w:color="auto" w:fill="auto"/>
            <w:vAlign w:val="center"/>
            <w:hideMark/>
          </w:tcPr>
          <w:p w14:paraId="0F087F26"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0</w:t>
            </w:r>
          </w:p>
        </w:tc>
      </w:tr>
      <w:tr w:rsidR="000B7787" w:rsidRPr="009F3B7B" w14:paraId="2D2346A6" w14:textId="77777777" w:rsidTr="000B7787">
        <w:trPr>
          <w:trHeight w:val="615"/>
        </w:trPr>
        <w:tc>
          <w:tcPr>
            <w:tcW w:w="562" w:type="dxa"/>
            <w:shd w:val="clear" w:color="auto" w:fill="auto"/>
            <w:vAlign w:val="center"/>
            <w:hideMark/>
          </w:tcPr>
          <w:p w14:paraId="012D1895"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 </w:t>
            </w:r>
          </w:p>
        </w:tc>
        <w:tc>
          <w:tcPr>
            <w:tcW w:w="4253" w:type="dxa"/>
            <w:shd w:val="clear" w:color="auto" w:fill="auto"/>
            <w:vAlign w:val="center"/>
            <w:hideMark/>
          </w:tcPr>
          <w:p w14:paraId="3A14B1E5"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 xml:space="preserve">Теплоснабжающие  </w:t>
            </w:r>
            <w:r w:rsidRPr="009F3B7B">
              <w:rPr>
                <w:rFonts w:eastAsia="Times New Roman" w:cs="Times New Roman"/>
                <w:szCs w:val="24"/>
                <w:lang w:eastAsia="ru-RU"/>
              </w:rPr>
              <w:br/>
              <w:t xml:space="preserve">организации Ушаковского МО  </w:t>
            </w:r>
          </w:p>
        </w:tc>
        <w:tc>
          <w:tcPr>
            <w:tcW w:w="1260" w:type="dxa"/>
            <w:shd w:val="clear" w:color="auto" w:fill="auto"/>
            <w:vAlign w:val="center"/>
            <w:hideMark/>
          </w:tcPr>
          <w:p w14:paraId="46F966A6"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0</w:t>
            </w:r>
          </w:p>
        </w:tc>
        <w:tc>
          <w:tcPr>
            <w:tcW w:w="1260" w:type="dxa"/>
            <w:shd w:val="clear" w:color="auto" w:fill="auto"/>
            <w:vAlign w:val="center"/>
            <w:hideMark/>
          </w:tcPr>
          <w:p w14:paraId="68E3C60B"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0</w:t>
            </w:r>
          </w:p>
        </w:tc>
        <w:tc>
          <w:tcPr>
            <w:tcW w:w="1260" w:type="dxa"/>
            <w:shd w:val="clear" w:color="auto" w:fill="auto"/>
            <w:vAlign w:val="center"/>
            <w:hideMark/>
          </w:tcPr>
          <w:p w14:paraId="053188BD"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0</w:t>
            </w:r>
          </w:p>
        </w:tc>
        <w:tc>
          <w:tcPr>
            <w:tcW w:w="1560" w:type="dxa"/>
            <w:shd w:val="clear" w:color="auto" w:fill="auto"/>
            <w:vAlign w:val="center"/>
            <w:hideMark/>
          </w:tcPr>
          <w:p w14:paraId="58576DFC"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0</w:t>
            </w:r>
          </w:p>
        </w:tc>
      </w:tr>
      <w:tr w:rsidR="000B7787" w:rsidRPr="009F3B7B" w14:paraId="1865C4FE" w14:textId="77777777" w:rsidTr="000B7787">
        <w:trPr>
          <w:trHeight w:val="870"/>
        </w:trPr>
        <w:tc>
          <w:tcPr>
            <w:tcW w:w="562" w:type="dxa"/>
            <w:shd w:val="clear" w:color="auto" w:fill="auto"/>
            <w:vAlign w:val="center"/>
            <w:hideMark/>
          </w:tcPr>
          <w:p w14:paraId="3D5A0993"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 </w:t>
            </w:r>
          </w:p>
        </w:tc>
        <w:tc>
          <w:tcPr>
            <w:tcW w:w="4253" w:type="dxa"/>
            <w:shd w:val="clear" w:color="auto" w:fill="auto"/>
            <w:vAlign w:val="center"/>
            <w:hideMark/>
          </w:tcPr>
          <w:p w14:paraId="422E19E1"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 xml:space="preserve">Объем      реализации      услуг  </w:t>
            </w:r>
            <w:r w:rsidRPr="009F3B7B">
              <w:rPr>
                <w:rFonts w:eastAsia="Times New Roman" w:cs="Times New Roman"/>
                <w:szCs w:val="24"/>
                <w:lang w:eastAsia="ru-RU"/>
              </w:rPr>
              <w:br/>
              <w:t xml:space="preserve">технического   водоснабжения,  </w:t>
            </w:r>
            <w:r w:rsidRPr="009F3B7B">
              <w:rPr>
                <w:rFonts w:eastAsia="Times New Roman" w:cs="Times New Roman"/>
                <w:szCs w:val="24"/>
                <w:lang w:eastAsia="ru-RU"/>
              </w:rPr>
              <w:br/>
              <w:t xml:space="preserve">всего  </w:t>
            </w:r>
          </w:p>
        </w:tc>
        <w:tc>
          <w:tcPr>
            <w:tcW w:w="1260" w:type="dxa"/>
            <w:shd w:val="clear" w:color="auto" w:fill="auto"/>
            <w:vAlign w:val="center"/>
            <w:hideMark/>
          </w:tcPr>
          <w:p w14:paraId="7DA39F88"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0</w:t>
            </w:r>
          </w:p>
        </w:tc>
        <w:tc>
          <w:tcPr>
            <w:tcW w:w="1260" w:type="dxa"/>
            <w:shd w:val="clear" w:color="auto" w:fill="auto"/>
            <w:vAlign w:val="center"/>
            <w:hideMark/>
          </w:tcPr>
          <w:p w14:paraId="092C1999"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0</w:t>
            </w:r>
          </w:p>
        </w:tc>
        <w:tc>
          <w:tcPr>
            <w:tcW w:w="1260" w:type="dxa"/>
            <w:shd w:val="clear" w:color="auto" w:fill="auto"/>
            <w:vAlign w:val="center"/>
            <w:hideMark/>
          </w:tcPr>
          <w:p w14:paraId="7BDEB95A"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0</w:t>
            </w:r>
          </w:p>
        </w:tc>
        <w:tc>
          <w:tcPr>
            <w:tcW w:w="1560" w:type="dxa"/>
            <w:shd w:val="clear" w:color="auto" w:fill="auto"/>
            <w:vAlign w:val="center"/>
            <w:hideMark/>
          </w:tcPr>
          <w:p w14:paraId="2A79A96F" w14:textId="77777777" w:rsidR="000B7787" w:rsidRPr="009F3B7B" w:rsidRDefault="000B7787" w:rsidP="000B7787">
            <w:pPr>
              <w:ind w:firstLine="0"/>
              <w:jc w:val="left"/>
              <w:rPr>
                <w:rFonts w:eastAsia="Times New Roman" w:cs="Times New Roman"/>
                <w:szCs w:val="24"/>
                <w:lang w:eastAsia="ru-RU"/>
              </w:rPr>
            </w:pPr>
            <w:r w:rsidRPr="009F3B7B">
              <w:rPr>
                <w:rFonts w:eastAsia="Times New Roman" w:cs="Times New Roman"/>
                <w:szCs w:val="24"/>
                <w:lang w:eastAsia="ru-RU"/>
              </w:rPr>
              <w:t>0</w:t>
            </w:r>
          </w:p>
        </w:tc>
      </w:tr>
    </w:tbl>
    <w:p w14:paraId="0F444747" w14:textId="2764EEC6" w:rsidR="000B7787" w:rsidRPr="009F3B7B" w:rsidRDefault="000B7787" w:rsidP="000B7787">
      <w:pPr>
        <w:spacing w:line="276" w:lineRule="auto"/>
        <w:ind w:right="207" w:firstLine="567"/>
        <w:rPr>
          <w:rFonts w:cs="Times New Roman"/>
          <w:color w:val="010302"/>
        </w:rPr>
      </w:pPr>
      <w:r w:rsidRPr="009F3B7B">
        <w:rPr>
          <w:noProof/>
          <w:lang w:eastAsia="ru-RU"/>
        </w:rPr>
        <mc:AlternateContent>
          <mc:Choice Requires="wps">
            <w:drawing>
              <wp:anchor distT="0" distB="0" distL="114300" distR="114300" simplePos="0" relativeHeight="252388352" behindDoc="1" locked="0" layoutInCell="1" allowOverlap="1" wp14:anchorId="0DF9BB35" wp14:editId="408F9E4B">
                <wp:simplePos x="0" y="0"/>
                <wp:positionH relativeFrom="page">
                  <wp:posOffset>1009192</wp:posOffset>
                </wp:positionH>
                <wp:positionV relativeFrom="paragraph">
                  <wp:posOffset>-60457</wp:posOffset>
                </wp:positionV>
                <wp:extent cx="6096" cy="6096"/>
                <wp:effectExtent l="0" t="0" r="0" b="0"/>
                <wp:wrapNone/>
                <wp:docPr id="6635" name="Freeform 6635"/>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6DE0F62A" id="Freeform 6635" o:spid="_x0000_s1026" style="position:absolute;margin-left:79.45pt;margin-top:-4.75pt;width:.5pt;height:.5pt;z-index:-250928128;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99qXAIAAJkFAAAOAAAAZHJzL2Uyb0RvYy54bWysVMGO2yAQvVfqPyDuXTupNm2jOHvoKr1U&#10;7aq7/QCCx7ElDAjYOPn7DoMh2W6lSlV9wAPMPOa9GdjcnUbFjuD8YHTDFzc1Z6ClaQd9aPjPp927&#10;j5z5IHQrlNHQ8DN4frd9+2Yz2TUsTW9UC44hiPbryTa8D8Guq8rLHkbhb4wFjZudcaMIOHWHqnVi&#10;QvRRVcu6XlWTca11RoL3uHqfNvmW8LsOZPjedR4CUw3H3AKNjsZ9HKvtRqwPTth+kHMa4h+yGMWg&#10;8dACdS+CYM9ueAU1DtIZb7pwI81Yma4bJBAHZLOof2Pz2AsLxAXF8bbI5P8frPx2fHBsaBu+Wr2/&#10;5UyLEau0cwBRc0aLqNFk/RpdH+2Dm2cezUj41Lkx/pEKO5Gu56IrnAKTuLiqP604k7hBFiJUl0D5&#10;7MMXMAQijl99SCVpsyX6bMmTzqbDwsaSKipp4AxL6jjDku5TSa0IMS5mFk025Sz62Yg7oznCkyGf&#10;cEn+KseLg9LXjonQSz7ZI/8tQRZPajWknbfzP7lha2bZ/uJzlV2GkMp4SKJGrqRu4Y9w1wp7o4Z2&#10;NygVWXt32H9Wjh1FvB30URMLZXuRVhdpNaHP/nTACyClo8CL5Ye6JgBt4hEpSGn0j/2TOoascFYQ&#10;E1D6B3TYfdgjSwqkew8lJyEl6LBIW71oISV1G5OKdUZyJYJmBBiROzy/YM8A8U15jZ1gZv8YCvRs&#10;lODEqByTMsiJpeASQScbHUrwOGjj/sRMIav55OSfRUrSRJX2pj3TdSP18P4Tw/mtig/M9ZzCLy/q&#10;9hcAAAD//wMAUEsDBBQABgAIAAAAIQCuXpJp3QAAAAkBAAAPAAAAZHJzL2Rvd25yZXYueG1sTI9B&#10;T4NAEIXvJv6HzZh4axdNUUCWpmk0RuNBiz9gYKdAyu4Sdgv4752e9PjefHnzXr5dTC8mGn3nrIK7&#10;dQSCbO10ZxsF3+XLKgHhA1qNvbOk4Ic8bIvrqxwz7Wb7RdMhNIJDrM9QQRvCkEnp65YM+rUbyPLt&#10;6EaDgeXYSD3izOGml/dR9CANdpY/tDjQvqX6dDgbBb4sd9P0PM1Icv+xeXt/3Hy+Vkrd3iy7JxCB&#10;lvAHw6U+V4eCO1XubLUXPes4SRlVsEpjEBcgTtmo2EhikEUu/y8ofgEAAP//AwBQSwECLQAUAAYA&#10;CAAAACEAtoM4kv4AAADhAQAAEwAAAAAAAAAAAAAAAAAAAAAAW0NvbnRlbnRfVHlwZXNdLnhtbFBL&#10;AQItABQABgAIAAAAIQA4/SH/1gAAAJQBAAALAAAAAAAAAAAAAAAAAC8BAABfcmVscy8ucmVsc1BL&#10;AQItABQABgAIAAAAIQB4C99qXAIAAJkFAAAOAAAAAAAAAAAAAAAAAC4CAABkcnMvZTJvRG9jLnht&#10;bFBLAQItABQABgAIAAAAIQCuXpJp3QAAAAkBAAAPAAAAAAAAAAAAAAAAALYEAABkcnMvZG93bnJl&#10;di54bWxQSwUGAAAAAAQABADzAAAAwAUAAAAA&#10;" path="m,6096r6096,l6096,,,,,6096xe" fillcolor="black" stroked="f" strokeweight="1pt">
                <v:path arrowok="t"/>
                <w10:wrap anchorx="page"/>
              </v:shape>
            </w:pict>
          </mc:Fallback>
        </mc:AlternateContent>
      </w:r>
      <w:r w:rsidRPr="009F3B7B">
        <w:rPr>
          <w:noProof/>
          <w:lang w:eastAsia="ru-RU"/>
        </w:rPr>
        <mc:AlternateContent>
          <mc:Choice Requires="wps">
            <w:drawing>
              <wp:anchor distT="0" distB="0" distL="114300" distR="114300" simplePos="0" relativeHeight="252387328" behindDoc="1" locked="0" layoutInCell="1" allowOverlap="1" wp14:anchorId="60B88C5E" wp14:editId="22EDEC49">
                <wp:simplePos x="0" y="0"/>
                <wp:positionH relativeFrom="page">
                  <wp:posOffset>1009192</wp:posOffset>
                </wp:positionH>
                <wp:positionV relativeFrom="paragraph">
                  <wp:posOffset>-60457</wp:posOffset>
                </wp:positionV>
                <wp:extent cx="6096" cy="6096"/>
                <wp:effectExtent l="0" t="0" r="0" b="0"/>
                <wp:wrapNone/>
                <wp:docPr id="6636" name="Freeform 6636"/>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0F33592D" id="Freeform 6636" o:spid="_x0000_s1026" style="position:absolute;margin-left:79.45pt;margin-top:-4.75pt;width:.5pt;height:.5pt;z-index:-250929152;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HFaWwIAAJkFAAAOAAAAZHJzL2Uyb0RvYy54bWysVMGO2yAQvVfqPyDuXTupmrZRnD10lV6q&#10;dtXd/QCCx7ElDAjYOPn7DoMh2W6lSlV9wAPMPOa9GdjcnkbFjuD8YHTDFzc1Z6ClaQd9aPjT4+7d&#10;J858ELoVymho+Bk8v92+fbOZ7BqWpjeqBccQRPv1ZBveh2DXVeVlD6PwN8aCxs3OuFEEnLpD1Tox&#10;IfqoqmVdr6rJuNY6I8F7XL1Lm3xL+F0HMvzoOg+BqYZjboFGR+M+jtV2I9YHJ2w/yDkN8Q9ZjGLQ&#10;eGiBuhNBsGc3vIIaB+mMN124kWasTNcNEogDslnUv7F56IUF4oLieFtk8v8PVn4/3js2tA1frd6v&#10;ONNixCrtHEDUnNEiajRZv0bXB3vv5plHMxI+dW6Mf6TCTqTruegKp8AkLq7qzwgtcYMsRKgugfLZ&#10;h69gCEQcv/mQStJmS/TZkiedTYeFjSVVVNLAGZbUcYYl3aeSWhFiXMwsmmzKWfSzEXdGc4RHQz7h&#10;kvxVjhcHpa8dE6GXfLJH/luCLJ7Uakg7b+d/csPWzLL9xecquwwhlfGQRI1cSd3CH+GuFfZGDe1u&#10;UCqy9u6w/6IcO4p4O+ijJhbK9iKtLtJqQp/96YAXQEpHgRfLj3VNANrEI1KQ0ugf+yd1DFnhrCAm&#10;oPRP6LD7sEeWFEj3HkpOQkrQYZG2etFCSupDTCrWGcmVCJoRYETu8PyCPQPEN+U1doKZ/WMo0LNR&#10;ghOjckzKICeWgksEnWx0KMHjoI37EzOFrOaTk38WKUkTVdqb9kzXjdTD+08M57cqPjDXcwq/vKjb&#10;XwAAAP//AwBQSwMEFAAGAAgAAAAhAK5ekmndAAAACQEAAA8AAABkcnMvZG93bnJldi54bWxMj0FP&#10;g0AQhe8m/ofNmHhrF01RQJamaTRG40GLP2Bgp0DK7hJ2C/jvnZ70+N58efNevl1MLyYafeesgrt1&#10;BIJs7XRnGwXf5csqAeEDWo29s6Tghzxsi+urHDPtZvtF0yE0gkOsz1BBG8KQSenrlgz6tRvI8u3o&#10;RoOB5dhIPeLM4aaX91H0IA12lj+0ONC+pfp0OBsFvix30/Q8zUhy/7F5e3/cfL5WSt3eLLsnEIGW&#10;8AfDpT5Xh4I7Ve5stRc96zhJGVWwSmMQFyBO2ajYSGKQRS7/Lyh+AQAA//8DAFBLAQItABQABgAI&#10;AAAAIQC2gziS/gAAAOEBAAATAAAAAAAAAAAAAAAAAAAAAABbQ29udGVudF9UeXBlc10ueG1sUEsB&#10;Ai0AFAAGAAgAAAAhADj9If/WAAAAlAEAAAsAAAAAAAAAAAAAAAAALwEAAF9yZWxzLy5yZWxzUEsB&#10;Ai0AFAAGAAgAAAAhAGDAcVpbAgAAmQUAAA4AAAAAAAAAAAAAAAAALgIAAGRycy9lMm9Eb2MueG1s&#10;UEsBAi0AFAAGAAgAAAAhAK5ekmndAAAACQEAAA8AAAAAAAAAAAAAAAAAtQQAAGRycy9kb3ducmV2&#10;LnhtbFBLBQYAAAAABAAEAPMAAAC/BQAAAAA=&#10;" path="m,6096r6096,l6096,,,,,6096xe" fillcolor="black" stroked="f" strokeweight="1pt">
                <v:path arrowok="t"/>
                <w10:wrap anchorx="page"/>
              </v:shape>
            </w:pict>
          </mc:Fallback>
        </mc:AlternateContent>
      </w:r>
      <w:r w:rsidRPr="009F3B7B">
        <w:rPr>
          <w:noProof/>
          <w:lang w:eastAsia="ru-RU"/>
        </w:rPr>
        <mc:AlternateContent>
          <mc:Choice Requires="wps">
            <w:drawing>
              <wp:anchor distT="0" distB="0" distL="114300" distR="114300" simplePos="0" relativeHeight="252389376" behindDoc="1" locked="0" layoutInCell="1" allowOverlap="1" wp14:anchorId="1C8E62D8" wp14:editId="1D72C666">
                <wp:simplePos x="0" y="0"/>
                <wp:positionH relativeFrom="page">
                  <wp:posOffset>1597405</wp:posOffset>
                </wp:positionH>
                <wp:positionV relativeFrom="paragraph">
                  <wp:posOffset>-60457</wp:posOffset>
                </wp:positionV>
                <wp:extent cx="6096" cy="6096"/>
                <wp:effectExtent l="0" t="0" r="0" b="0"/>
                <wp:wrapNone/>
                <wp:docPr id="6637" name="Freeform 6637"/>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0174E0F5" id="Freeform 6637" o:spid="_x0000_s1026" style="position:absolute;margin-left:125.8pt;margin-top:-4.75pt;width:.5pt;height:.5pt;z-index:-250927104;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RRKXAIAAJkFAAAOAAAAZHJzL2Uyb0RvYy54bWysVMGO2yAQvVfqPyDuXTupmm2jOHvoKr1U&#10;7aq7/QCCx7ElDAjYOPn7DoMh2W6lSlV9wAPMPOa9GdjcnUbFjuD8YHTDFzc1Z6ClaQd9aPjPp927&#10;j5z5IHQrlNHQ8DN4frd9+2Yz2TUsTW9UC44hiPbryTa8D8Guq8rLHkbhb4wFjZudcaMIOHWHqnVi&#10;QvRRVcu6XlWTca11RoL3uHqfNvmW8LsOZPjedR4CUw3H3AKNjsZ9HKvtRqwPTth+kHMa4h+yGMWg&#10;8dACdS+CYM9ueAU1DtIZb7pwI81Yma4bJBAHZLOof2Pz2AsLxAXF8bbI5P8frPx2fHBsaBu+Wr2/&#10;5UyLEau0cwBRc0aLqNFk/RpdH+2Dm2cezUj41Lkx/pEKO5Gu56IrnAKTuLiqP604k7hBFiJUl0D5&#10;7MMXMAQijl99SCVpsyX6bMmTzqbDwsaSKipp4AxL6jjDku5TSa0IMS5mFk025Sz62Yg7oznCkyGf&#10;cEn+KseLg9LXjonQSz7ZI/8tQRZPajWknbfzP7lha2bZ/uJzlV2GkMp4SKJGrqRu4Y9w1wp7o4Z2&#10;NygVWXt32H9Wjh1FvB30URMLZXuRVhdpNaHP/nTACyClo8CL5W1dE4A28YgUpDT6x/5JHUNWOCuI&#10;CSj9AzrsPuyRJQXSvYeSk5ASdFikrV60kJL6EJOKdUZyJYJmBBiROzy/YM8A8U15jZ1gZv8YCvRs&#10;lODEqByTMsiJpeASQScbHUrwOGjj/sRMIav55OSfRUrSRJX2pj3TdSP18P4Tw/mtig/M9ZzCLy/q&#10;9hcAAAD//wMAUEsDBBQABgAIAAAAIQBODAZq3gAAAAkBAAAPAAAAZHJzL2Rvd25yZXYueG1sTI/B&#10;ToNAEIbvJr7DZky8tUtJqS1laZpGYzQ9aPEBFhiByM4Sdrvg2zue9Dj/fPnnm+wwm14EHF1nScFq&#10;GYFAqmzdUaPgo3habEE4r6nWvSVU8I0ODvntTabT2k70juHiG8El5FKtoPV+SKV0VYtGu6UdkHj3&#10;aUejPY9jI+tRT1xuehlH0UYa3RFfaPWApxarr8vVKHBFcQzhMUwa5em8fnl9WL89l0rd383HPQiP&#10;s/+D4Vef1SFnp9JeqXaiVxAnqw2jCha7BAQDcRJzUHKwTUDmmfz/Qf4DAAD//wMAUEsBAi0AFAAG&#10;AAgAAAAhALaDOJL+AAAA4QEAABMAAAAAAAAAAAAAAAAAAAAAAFtDb250ZW50X1R5cGVzXS54bWxQ&#10;SwECLQAUAAYACAAAACEAOP0h/9YAAACUAQAACwAAAAAAAAAAAAAAAAAvAQAAX3JlbHMvLnJlbHNQ&#10;SwECLQAUAAYACAAAACEAaHkUSlwCAACZBQAADgAAAAAAAAAAAAAAAAAuAgAAZHJzL2Uyb0RvYy54&#10;bWxQSwECLQAUAAYACAAAACEATgwGat4AAAAJAQAADwAAAAAAAAAAAAAAAAC2BAAAZHJzL2Rvd25y&#10;ZXYueG1sUEsFBgAAAAAEAAQA8wAAAMEFAAAAAA==&#10;" path="m,6096r6096,l6096,,,,,6096xe" fillcolor="black" stroked="f" strokeweight="1pt">
                <v:path arrowok="t"/>
                <w10:wrap anchorx="page"/>
              </v:shape>
            </w:pict>
          </mc:Fallback>
        </mc:AlternateContent>
      </w:r>
      <w:r w:rsidRPr="009F3B7B">
        <w:rPr>
          <w:noProof/>
          <w:lang w:eastAsia="ru-RU"/>
        </w:rPr>
        <mc:AlternateContent>
          <mc:Choice Requires="wps">
            <w:drawing>
              <wp:anchor distT="0" distB="0" distL="114300" distR="114300" simplePos="0" relativeHeight="252390400" behindDoc="1" locked="0" layoutInCell="1" allowOverlap="1" wp14:anchorId="5731E6EF" wp14:editId="30753B49">
                <wp:simplePos x="0" y="0"/>
                <wp:positionH relativeFrom="page">
                  <wp:posOffset>3775583</wp:posOffset>
                </wp:positionH>
                <wp:positionV relativeFrom="paragraph">
                  <wp:posOffset>-60457</wp:posOffset>
                </wp:positionV>
                <wp:extent cx="6095" cy="6096"/>
                <wp:effectExtent l="0" t="0" r="0" b="0"/>
                <wp:wrapNone/>
                <wp:docPr id="6638" name="Freeform 6638"/>
                <wp:cNvGraphicFramePr/>
                <a:graphic xmlns:a="http://schemas.openxmlformats.org/drawingml/2006/main">
                  <a:graphicData uri="http://schemas.microsoft.com/office/word/2010/wordprocessingShape">
                    <wps:wsp>
                      <wps:cNvSpPr/>
                      <wps:spPr>
                        <a:xfrm>
                          <a:off x="0" y="0"/>
                          <a:ext cx="6095" cy="6096"/>
                        </a:xfrm>
                        <a:custGeom>
                          <a:avLst/>
                          <a:gdLst/>
                          <a:ahLst/>
                          <a:cxnLst/>
                          <a:rect l="l" t="t" r="r" b="b"/>
                          <a:pathLst>
                            <a:path w="6095" h="6096">
                              <a:moveTo>
                                <a:pt x="0" y="6096"/>
                              </a:moveTo>
                              <a:lnTo>
                                <a:pt x="6095" y="6096"/>
                              </a:lnTo>
                              <a:lnTo>
                                <a:pt x="6095"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6A56B836" id="Freeform 6638" o:spid="_x0000_s1026" style="position:absolute;margin-left:297.3pt;margin-top:-4.75pt;width:.5pt;height:.5pt;z-index:-250926080;visibility:visible;mso-wrap-style:square;mso-wrap-distance-left:9pt;mso-wrap-distance-top:0;mso-wrap-distance-right:9pt;mso-wrap-distance-bottom:0;mso-position-horizontal:absolute;mso-position-horizontal-relative:page;mso-position-vertical:absolute;mso-position-vertical-relative:text;v-text-anchor:top" coordsize="6095,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CvYXAIAAJkFAAAOAAAAZHJzL2Uyb0RvYy54bWysVMGO2yAQvVfqPyDuXTupNm2jOHvoKr1U&#10;7aq7/QCCx7ElDAjYOPn7DoMh2W6lSlV9sDHMPN57M7C5O42KHcH5weiGL25qzkBL0w760PCfT7t3&#10;HznzQehWKKOh4Wfw/G779s1msmtYmt6oFhxDEO3Xk214H4JdV5WXPYzC3xgLGhc740YR8NcdqtaJ&#10;CdFHVS3relVNxrXWGQne4+x9WuRbwu86kOF713kITDUcuQV6O3rv47vabsT64ITtBznTEP/AYhSD&#10;xk0L1L0Igj274RXUOEhnvOnCjTRjZbpukEAaUM2i/k3NYy8skBY0x9tik/9/sPLb8cGxoW34avUe&#10;a6XFiFXaOYDoOaNJ9Giyfo2hj/bBzX8eh1HwqXNj/KIUdiJfz8VXOAUmcXJVf7rlTOICjlbR8+qS&#10;KJ99+AKGQMTxqw+pJG0eiT6P5EnnocPCxpIqKmngDEvqOMOS7lNJrQgxLzKLQzZlFv1MIq6M5ghP&#10;hmLChfwVx0uA0teBSdBLPTkify1BlkhqNZSdl/M3hWFrZtv+EnPFLkNIZTwkU6NWcrfoR7hrh71R&#10;Q7sblIqqvTvsPyvHjiKeDnqoiYWyvUizizSb0Od42uAFkNLR4MXyQ10TgDZxi5SkNMbH/kkdQ6Nw&#10;VhAJKP0DOuw+7JElJdK5h8JJSAk6LNJSL1pIpG4jqbmNSgaxIsCI3OH+BXsGiHfKa+zEco6PqUDX&#10;RklOiso2iUEmlpJLBu1sdCjJ46CN+5MyharmnVN8NilZE13am/ZMx43cw/NPCue7Kl4w1/+UfrlR&#10;t78AAAD//wMAUEsDBBQABgAIAAAAIQDLHq0J3gAAAAkBAAAPAAAAZHJzL2Rvd25yZXYueG1sTI/B&#10;TsMwDIbvSLxDZCQu05aCSLV2TSfEtNMusO3AMWtMW61xqiZdy9tjTnD070+/Pxfb2XXihkNoPWl4&#10;WiUgkCpvW6o1nE/75RpEiIas6Tyhhm8MsC3v7wqTWz/RB96OsRZcQiE3GpoY+1zKUDXoTFj5Hol3&#10;X35wJvI41NIOZuJy18nnJEmlMy3xhcb0+NZgdT2OTkMl593psDef7zsb0vOBxmlRL7R+fJhfNyAi&#10;zvEPhl99VoeSnS5+JBtEp0FlLymjGpaZAsGAyhQHFw7WCmRZyP8flD8AAAD//wMAUEsBAi0AFAAG&#10;AAgAAAAhALaDOJL+AAAA4QEAABMAAAAAAAAAAAAAAAAAAAAAAFtDb250ZW50X1R5cGVzXS54bWxQ&#10;SwECLQAUAAYACAAAACEAOP0h/9YAAACUAQAACwAAAAAAAAAAAAAAAAAvAQAAX3JlbHMvLnJlbHNQ&#10;SwECLQAUAAYACAAAACEASegr2FwCAACZBQAADgAAAAAAAAAAAAAAAAAuAgAAZHJzL2Uyb0RvYy54&#10;bWxQSwECLQAUAAYACAAAACEAyx6tCd4AAAAJAQAADwAAAAAAAAAAAAAAAAC2BAAAZHJzL2Rvd25y&#10;ZXYueG1sUEsFBgAAAAAEAAQA8wAAAMEFAAAAAA==&#10;" path="m,6096r6095,l6095,,,,,6096xe" fillcolor="black" stroked="f" strokeweight="1pt">
                <v:path arrowok="t"/>
                <w10:wrap anchorx="page"/>
              </v:shape>
            </w:pict>
          </mc:Fallback>
        </mc:AlternateContent>
      </w:r>
      <w:r w:rsidRPr="009F3B7B">
        <w:rPr>
          <w:noProof/>
          <w:lang w:eastAsia="ru-RU"/>
        </w:rPr>
        <mc:AlternateContent>
          <mc:Choice Requires="wps">
            <w:drawing>
              <wp:anchor distT="0" distB="0" distL="114300" distR="114300" simplePos="0" relativeHeight="252391424" behindDoc="1" locked="0" layoutInCell="1" allowOverlap="1" wp14:anchorId="1C703EE8" wp14:editId="192A0687">
                <wp:simplePos x="0" y="0"/>
                <wp:positionH relativeFrom="page">
                  <wp:posOffset>4604892</wp:posOffset>
                </wp:positionH>
                <wp:positionV relativeFrom="paragraph">
                  <wp:posOffset>-60457</wp:posOffset>
                </wp:positionV>
                <wp:extent cx="6097" cy="6096"/>
                <wp:effectExtent l="0" t="0" r="0" b="0"/>
                <wp:wrapNone/>
                <wp:docPr id="6639" name="Freeform 6639"/>
                <wp:cNvGraphicFramePr/>
                <a:graphic xmlns:a="http://schemas.openxmlformats.org/drawingml/2006/main">
                  <a:graphicData uri="http://schemas.microsoft.com/office/word/2010/wordprocessingShape">
                    <wps:wsp>
                      <wps:cNvSpPr/>
                      <wps:spPr>
                        <a:xfrm>
                          <a:off x="0" y="0"/>
                          <a:ext cx="6097" cy="6096"/>
                        </a:xfrm>
                        <a:custGeom>
                          <a:avLst/>
                          <a:gdLst/>
                          <a:ahLst/>
                          <a:cxnLst/>
                          <a:rect l="l" t="t" r="r" b="b"/>
                          <a:pathLst>
                            <a:path w="6097" h="6096">
                              <a:moveTo>
                                <a:pt x="0" y="6096"/>
                              </a:moveTo>
                              <a:lnTo>
                                <a:pt x="6097" y="6096"/>
                              </a:lnTo>
                              <a:lnTo>
                                <a:pt x="6097"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742208A4" id="Freeform 6639" o:spid="_x0000_s1026" style="position:absolute;margin-left:362.6pt;margin-top:-4.75pt;width:.5pt;height:.5pt;z-index:-250925056;visibility:visible;mso-wrap-style:square;mso-wrap-distance-left:9pt;mso-wrap-distance-top:0;mso-wrap-distance-right:9pt;mso-wrap-distance-bottom:0;mso-position-horizontal:absolute;mso-position-horizontal-relative:page;mso-position-vertical:absolute;mso-position-vertical-relative:text;v-text-anchor:top" coordsize="6097,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X2IXQIAAJkFAAAOAAAAZHJzL2Uyb0RvYy54bWysVE2P2yAQvVfqf0DcGzupmu1GcfbQVXqp&#10;2lV3+wMIHseWMCBg8/HvOwyGZHcrVarqg41h5vHem4H13WlU7ADOD0Y3fD6rOQMtTTvofcN/PW0/&#10;fObMB6FboYyGhp/B87vN+3fro13BwvRGteAYgmi/OtqG9yHYVVV52cMo/MxY0LjYGTeKgL9uX7VO&#10;HBF9VNWirpfV0bjWOiPBe5y9T4t8Q/hdBzL86DoPgamGI7dAb0fvXXxXm7VY7Z2w/SAnGuIfWIxi&#10;0LhpgboXQbBnN7yBGgfpjDddmEkzVqbrBgmkAdXM61dqHnthgbSgOd4Wm/z/g5XfDw+ODW3Dl8uP&#10;t5xpMWKVtg4ges5oEj06Wr/C0Ef74KY/j8Mo+NS5MX5RCjuRr+fiK5wCkzi5rG9vOJO4gKNl9Ly6&#10;JMpnH76CIRBx+OZDKkmbR6LPI3nSeeiwsLGkikoaOMOSOs6wpLtUUitCzIvM4pAdM4t+IhFXRnOA&#10;J0Mx4UL+iuMlQOnrwCTopZ4ckb+WIEsktRrKzsv5m8KwNbNtf4m5YpchpDIekqlRK7lb9CPctcPe&#10;qKHdDkpF1d7td1+UYwcRTwc91MRC2V6k2XmaTehTPG3wAkjpaPB8cVPXBKBN3CIlKY3xsX9Sx9Ao&#10;nBVEAkr/hA67D3tkQYl07qFwElKCDvO01IsWEqlPkdTURiWDWBFgRO5w/4I9AcQ75S12YjnFx1Sg&#10;a6MkJ0Vlm8QgE0vJJYN2NjqU5HHQxv1JmUJV084pPpuUrIku7Ux7puNG7uH5J4XTXRUvmOt/Sr/c&#10;qJvfAAAA//8DAFBLAwQUAAYACAAAACEAXSRqMeAAAAAJAQAADwAAAGRycy9kb3ducmV2LnhtbEyP&#10;wUrEMBCG74LvEEbwIruphXa3tekiyiKIF9cF8ZY2sambTEqTbuvbO570OP98/PNNtVucZWc9ht6j&#10;gNt1Akxj61WPnYDj2361BRaiRCWtRy3gWwfY1ZcXlSyVn/FVnw+xY1SCoZQCTIxDyXlojXYyrP2g&#10;kXaffnQy0jh2XI1ypnJneZokOXeyR7pg5KAfjG5Ph8kJ+LBfTzf7Yn48Tqfn97wwzWRfGiGur5b7&#10;O2BRL/EPhl99UoeanBo/oQrMCtikWUqogFWRASNgk+YUNBRsM+B1xf9/UP8AAAD//wMAUEsBAi0A&#10;FAAGAAgAAAAhALaDOJL+AAAA4QEAABMAAAAAAAAAAAAAAAAAAAAAAFtDb250ZW50X1R5cGVzXS54&#10;bWxQSwECLQAUAAYACAAAACEAOP0h/9YAAACUAQAACwAAAAAAAAAAAAAAAAAvAQAAX3JlbHMvLnJl&#10;bHNQSwECLQAUAAYACAAAACEAL/V9iF0CAACZBQAADgAAAAAAAAAAAAAAAAAuAgAAZHJzL2Uyb0Rv&#10;Yy54bWxQSwECLQAUAAYACAAAACEAXSRqMeAAAAAJAQAADwAAAAAAAAAAAAAAAAC3BAAAZHJzL2Rv&#10;d25yZXYueG1sUEsFBgAAAAAEAAQA8wAAAMQFAAAAAA==&#10;" path="m,6096r6097,l6097,,,,,6096xe" fillcolor="black" stroked="f" strokeweight="1pt">
                <v:path arrowok="t"/>
                <w10:wrap anchorx="page"/>
              </v:shape>
            </w:pict>
          </mc:Fallback>
        </mc:AlternateContent>
      </w:r>
      <w:r w:rsidRPr="009F3B7B">
        <w:rPr>
          <w:noProof/>
          <w:lang w:eastAsia="ru-RU"/>
        </w:rPr>
        <mc:AlternateContent>
          <mc:Choice Requires="wps">
            <w:drawing>
              <wp:anchor distT="0" distB="0" distL="114300" distR="114300" simplePos="0" relativeHeight="252392448" behindDoc="1" locked="0" layoutInCell="1" allowOverlap="1" wp14:anchorId="7C491E04" wp14:editId="1C116967">
                <wp:simplePos x="0" y="0"/>
                <wp:positionH relativeFrom="page">
                  <wp:posOffset>5434329</wp:posOffset>
                </wp:positionH>
                <wp:positionV relativeFrom="paragraph">
                  <wp:posOffset>-60457</wp:posOffset>
                </wp:positionV>
                <wp:extent cx="6096" cy="6096"/>
                <wp:effectExtent l="0" t="0" r="0" b="0"/>
                <wp:wrapNone/>
                <wp:docPr id="6640" name="Freeform 6640"/>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5BA133F0" id="Freeform 6640" o:spid="_x0000_s1026" style="position:absolute;margin-left:427.9pt;margin-top:-4.75pt;width:.5pt;height:.5pt;z-index:-250924032;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l8TWwIAAJkFAAAOAAAAZHJzL2Uyb0RvYy54bWysVMGO2yAQvVfqPyDuXTtRm7ZRnD10lV6q&#10;dtXd/QCCx7ElDAjYOPn7DoMh2W6lSlV9wAPMvJn3BtjcnkbFjuD8YHTDFzc1Z6ClaQd9aPjT4+7d&#10;J858ELoVymho+Bk8v92+fbOZ7BqWpjeqBccQRPv1ZBveh2DXVeVlD6PwN8aCxs3OuFEEnLpD1Tox&#10;IfqoqmVdr6rJuNY6I8F7XL1Lm3xL+F0HMvzoOg+BqYZjbYFGR+M+jtV2I9YHJ2w/yLkM8Q9VjGLQ&#10;mLRA3Ykg2LMbXkGNg3TGmy7cSDNWpusGCcQB2Szq39g89MICcUFxvC0y+f8HK78f7x0b2oavVu9R&#10;IC1G7NLOAUTNGS2iRpP1a3R9sPdunnk0I+FT58b4RyrsRLqei65wCkzi4qr+vOJM4gZZiFBdAuWz&#10;D1/BEIg4fvMhtaTNluizJU86mw4bG1uqqKWBM2yp4wxbuk8ttSLEuFhZNNmUq+hnI+6M5giPhnzC&#10;pfirGi8OSl87JkIv+WSP/LcEWTzpqCHtvJ3/yQ2Vz7L9xeequgwhlfGQRI1cSd3CH+GuFfZGDe1u&#10;UCqy9u6w/6IcO4p4O+ijQyyU7UVaXaTVhD77U4IXQEpHgRfLj3VNANrEFClIafSP5yedGLLCWUEs&#10;QOmf0OHpwzOypEC691BqElKCDou01YsWUlEfYlGxz0iuRNCMACNyh/kL9gwQ35TX2Alm9o+hQM9G&#10;CU6MSppUQS4sBZcIymx0KMHjoI37EzOFrObMyT+LlKSJKu1Ne6brRurh/SeG81sVH5jrOYVfXtTt&#10;LwAAAP//AwBQSwMEFAAGAAgAAAAhAOgVbujdAAAACQEAAA8AAABkcnMvZG93bnJldi54bWxMj01O&#10;wzAQhfdI3MEaJHatA2pKCHGqqgIhUBfQcIBJPCQRsR3FrhNuz7CC5fvRm2+K3WIGEWnyvbMKbtYJ&#10;CLKN071tFXxUT6sMhA9oNQ7OkoJv8rArLy8KzLWb7TvFU2gFj1ifo4IuhDGX0jcdGfRrN5Ll7NNN&#10;BgPLqZV6wpnHzSBvk2QrDfaWL3Q40qGj5ut0Ngp8Ve1jfIwzkjwcNy+vd5u351qp66tl/wAi0BL+&#10;yvCLz+hQMlPtzlZ7MSjI0pTRg4LVfQqCC1m6ZaNmI0tBloX8/0H5AwAA//8DAFBLAQItABQABgAI&#10;AAAAIQC2gziS/gAAAOEBAAATAAAAAAAAAAAAAAAAAAAAAABbQ29udGVudF9UeXBlc10ueG1sUEsB&#10;Ai0AFAAGAAgAAAAhADj9If/WAAAAlAEAAAsAAAAAAAAAAAAAAAAALwEAAF9yZWxzLy5yZWxzUEsB&#10;Ai0AFAAGAAgAAAAhAOHWXxNbAgAAmQUAAA4AAAAAAAAAAAAAAAAALgIAAGRycy9lMm9Eb2MueG1s&#10;UEsBAi0AFAAGAAgAAAAhAOgVbujdAAAACQEAAA8AAAAAAAAAAAAAAAAAtQQAAGRycy9kb3ducmV2&#10;LnhtbFBLBQYAAAAABAAEAPMAAAC/BQAAAAA=&#10;" path="m,6096r6096,l6096,,,,,6096xe" fillcolor="black" stroked="f" strokeweight="1pt">
                <v:path arrowok="t"/>
                <w10:wrap anchorx="page"/>
              </v:shape>
            </w:pict>
          </mc:Fallback>
        </mc:AlternateContent>
      </w:r>
      <w:r w:rsidRPr="009F3B7B">
        <w:rPr>
          <w:noProof/>
          <w:lang w:eastAsia="ru-RU"/>
        </w:rPr>
        <mc:AlternateContent>
          <mc:Choice Requires="wps">
            <w:drawing>
              <wp:anchor distT="0" distB="0" distL="114300" distR="114300" simplePos="0" relativeHeight="252393472" behindDoc="1" locked="0" layoutInCell="1" allowOverlap="1" wp14:anchorId="63056843" wp14:editId="617DB5FE">
                <wp:simplePos x="0" y="0"/>
                <wp:positionH relativeFrom="page">
                  <wp:posOffset>6261861</wp:posOffset>
                </wp:positionH>
                <wp:positionV relativeFrom="paragraph">
                  <wp:posOffset>-60457</wp:posOffset>
                </wp:positionV>
                <wp:extent cx="6096" cy="6096"/>
                <wp:effectExtent l="0" t="0" r="0" b="0"/>
                <wp:wrapNone/>
                <wp:docPr id="6641" name="Freeform 6641"/>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34180C07" id="Freeform 6641" o:spid="_x0000_s1026" style="position:absolute;margin-left:493.05pt;margin-top:-4.75pt;width:.5pt;height:.5pt;z-index:-250923008;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zoDXAIAAJkFAAAOAAAAZHJzL2Uyb0RvYy54bWysVE2P2yAQvVfqf0Dcu7ajNm2jOHvoKr1U&#10;7aq7+wMIHseWMCBg8/HvOwyGZLuVKlX1AQ8w85j3ZmB9e5oUO4Dzo9Etb25qzkBL04163/Knx+27&#10;T5z5IHQnlNHQ8jN4frt5+2Z9tCtYmMGoDhxDEO1XR9vyIQS7qiovB5iEvzEWNG72xk0i4NTtq86J&#10;I6JPqlrU9bI6GtdZZyR4j6t3aZNvCL/vQYYffe8hMNVyzC3Q6GjcxbHarMVq74QdRjmnIf4hi0mM&#10;Gg8tUHciCPbsxldQ0yid8aYPN9JMlen7UQJxQDZN/Rubh0FYIC4ojrdFJv//YOX3w71jY9fy5fJ9&#10;w5kWE1Zp6wCi5owWUaOj9St0fbD3bp55NCPhU++m+Ecq7ES6nouucApM4uKy/rzkTOIGWYhQXQLl&#10;sw9fwRCIOHzzIZWky5YYsiVPOpsOCxtLqqikgTMsqeMMS7pLJbUixLiYWTTZMWcxzEbcmcwBHg35&#10;hEvyVzleHJS+dkyEXvLJHvlvCbJ4Uqsh7byd/8kNWzPL9hefq+wyhFTGQxI1ciV1C3+Eu1bYGzV2&#10;21GpyNq7/e6Lcuwg4u2gj5pYKDuItNqk1YQ++9MBL4CUjgI3i491TQDaxCNSkNLoH/sndQxZ4awg&#10;JqD0T+ix+7BHFhRI9x5KTkJK0KFJW4PoICX1ISYV64zkSgTNCDAi93h+wZ4B4pvyGjvBzP4xFOjZ&#10;KMGJUTkmZZATS8Elgk42OpTgadTG/YmZQlbzyck/i5SkiSrtTHem60bq4f0nhvNbFR+Y6zmFX17U&#10;zS8AAAD//wMAUEsDBBQABgAIAAAAIQAmE5oG3wAAAAkBAAAPAAAAZHJzL2Rvd25yZXYueG1sTI/d&#10;ToNAEEbvTXyHzZh41y41/QHK0jSNxmi80OIDLDAFIjtL2O2Cb+94pZfzzck3Z7LDbHoRcHSdJQWr&#10;ZQQCqbJ1R42Cz+JpEYNwXlOte0uo4BsdHPLbm0yntZ3oA8PZN4JLyKVaQev9kErpqhaNdks7IPHu&#10;YkejPY9jI+tRT1xuevkQRVtpdEd8odUDnlqsvs5Xo8AVxTGExzBplKe39cvrbv3+XCp1fzcf9yA8&#10;zv4Phl99VoecnUp7pdqJXkESb1eMKlgkGxAMJPGOg5KDeAMyz+T/D/IfAAAA//8DAFBLAQItABQA&#10;BgAIAAAAIQC2gziS/gAAAOEBAAATAAAAAAAAAAAAAAAAAAAAAABbQ29udGVudF9UeXBlc10ueG1s&#10;UEsBAi0AFAAGAAgAAAAhADj9If/WAAAAlAEAAAsAAAAAAAAAAAAAAAAALwEAAF9yZWxzLy5yZWxz&#10;UEsBAi0AFAAGAAgAAAAhAOlvOgNcAgAAmQUAAA4AAAAAAAAAAAAAAAAALgIAAGRycy9lMm9Eb2Mu&#10;eG1sUEsBAi0AFAAGAAgAAAAhACYTmgbfAAAACQEAAA8AAAAAAAAAAAAAAAAAtgQAAGRycy9kb3du&#10;cmV2LnhtbFBLBQYAAAAABAAEAPMAAADCBQAAAAA=&#10;" path="m,6096r6096,l6096,,,,,6096xe" fillcolor="black" stroked="f" strokeweight="1pt">
                <v:path arrowok="t"/>
                <w10:wrap anchorx="page"/>
              </v:shape>
            </w:pict>
          </mc:Fallback>
        </mc:AlternateContent>
      </w:r>
      <w:r w:rsidRPr="009F3B7B">
        <w:rPr>
          <w:noProof/>
          <w:lang w:eastAsia="ru-RU"/>
        </w:rPr>
        <mc:AlternateContent>
          <mc:Choice Requires="wps">
            <w:drawing>
              <wp:anchor distT="0" distB="0" distL="114300" distR="114300" simplePos="0" relativeHeight="252395520" behindDoc="0" locked="0" layoutInCell="1" allowOverlap="1" wp14:anchorId="2EBBC171" wp14:editId="73F8E2AA">
                <wp:simplePos x="0" y="0"/>
                <wp:positionH relativeFrom="page">
                  <wp:posOffset>7088123</wp:posOffset>
                </wp:positionH>
                <wp:positionV relativeFrom="paragraph">
                  <wp:posOffset>-60457</wp:posOffset>
                </wp:positionV>
                <wp:extent cx="6096" cy="6096"/>
                <wp:effectExtent l="0" t="0" r="0" b="0"/>
                <wp:wrapNone/>
                <wp:docPr id="6642" name="Freeform 6642"/>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6FB45E60" id="Freeform 6642" o:spid="_x0000_s1026" style="position:absolute;margin-left:558.1pt;margin-top:-4.75pt;width:.5pt;height:.5pt;z-index:252395520;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JQzWwIAAJkFAAAOAAAAZHJzL2Uyb0RvYy54bWysVMGO2yAQvVfqPyDuXTtRm7ZRnD10lV6q&#10;dtXd/QCCx7ElDAjYOPn7DoMh2W6lSlV9wAPMPOa9GdjcnkbFjuD8YHTDFzc1Z6ClaQd9aPjT4+7d&#10;J858ELoVymho+Bk8v92+fbOZ7BqWpjeqBccQRPv1ZBveh2DXVeVlD6PwN8aCxs3OuFEEnLpD1Tox&#10;IfqoqmVdr6rJuNY6I8F7XL1Lm3xL+F0HMvzoOg+BqYZjboFGR+M+jtV2I9YHJ2w/yDkN8Q9ZjGLQ&#10;eGiBuhNBsGc3vIIaB+mMN124kWasTNcNEogDslnUv7F56IUF4oLieFtk8v8PVn4/3js2tA1frd4v&#10;OdNixCrtHEDUnNEiajRZv0bXB3vv5plHMxI+dW6Mf6TCTqTruegKp8AkLq7qzyvOJG6QhQjVJVA+&#10;+/AVDIGI4zcfUknabIk+W/Kks+mwsLGkikoaOMOSOs6wpPtUUitCjIuZRZNNOYt+NuLOaI7waMgn&#10;XJK/yvHioPS1YyL0kk/2yH9LkMWTWg1p5+38T27Ymlm2v/hcZZchpDIekqiRK6lb+CPctcLeqKHd&#10;DUpF1t4d9l+UY0cRbwd91MRC2V6k1UVaTeizPx3wAkjpKPBi+bGuCUCbeEQKUhr9Y/+kjiErnBXE&#10;BJT+CR12H/bIkgLp3kPJSUgJOizSVi9aSEl9iEnFOiO5EkEzAozIHZ5fsGeA+Ka8xk4ws38MBXo2&#10;SnBiVI5JGeTEUnCJoJONDiV4HLRxf2KmkNV8cvLPIiVpokp7057pupF6eP+J4fxWxQfmek7hlxd1&#10;+wsAAP//AwBQSwMEFAAGAAgAAAAhAHMZDgPfAAAACwEAAA8AAABkcnMvZG93bnJldi54bWxMj81O&#10;wzAQhO9IvIO1SNxax1X/SONUVQVCoB6g4QGceJtExHYUu054e7YnOM7sp9mZbD+ZjkUcfOusBDFP&#10;gKGtnG5tLeGreJltgfmgrFadsyjhBz3s8/u7TKXajfYT4znUjEKsT5WEJoQ+5dxXDRrl565HS7eL&#10;G4wKJIea60GNFG46vkiSNTeqtfShUT0eG6y+z1cjwRfFIcbnOCrkx9Py7X2z/HgtpXx8mA47YAGn&#10;8AfDrT5Vh5w6le5qtWcdaSHWC2IlzJ5WwG6EEBtySnK2K+B5xv9vyH8BAAD//wMAUEsBAi0AFAAG&#10;AAgAAAAhALaDOJL+AAAA4QEAABMAAAAAAAAAAAAAAAAAAAAAAFtDb250ZW50X1R5cGVzXS54bWxQ&#10;SwECLQAUAAYACAAAACEAOP0h/9YAAACUAQAACwAAAAAAAAAAAAAAAAAvAQAAX3JlbHMvLnJlbHNQ&#10;SwECLQAUAAYACAAAACEA8aSUM1sCAACZBQAADgAAAAAAAAAAAAAAAAAuAgAAZHJzL2Uyb0RvYy54&#10;bWxQSwECLQAUAAYACAAAACEAcxkOA98AAAALAQAADwAAAAAAAAAAAAAAAAC1BAAAZHJzL2Rvd25y&#10;ZXYueG1sUEsFBgAAAAAEAAQA8wAAAMEFAAAAAA==&#10;" path="m,6096r6096,l6096,,,,,6096xe" fillcolor="black" stroked="f" strokeweight="1pt">
                <v:path arrowok="t"/>
                <w10:wrap anchorx="page"/>
              </v:shape>
            </w:pict>
          </mc:Fallback>
        </mc:AlternateContent>
      </w:r>
      <w:r w:rsidRPr="009F3B7B">
        <w:rPr>
          <w:noProof/>
          <w:lang w:eastAsia="ru-RU"/>
        </w:rPr>
        <mc:AlternateContent>
          <mc:Choice Requires="wps">
            <w:drawing>
              <wp:anchor distT="0" distB="0" distL="114300" distR="114300" simplePos="0" relativeHeight="252394496" behindDoc="0" locked="0" layoutInCell="1" allowOverlap="1" wp14:anchorId="2E1C9310" wp14:editId="194297AB">
                <wp:simplePos x="0" y="0"/>
                <wp:positionH relativeFrom="page">
                  <wp:posOffset>7088123</wp:posOffset>
                </wp:positionH>
                <wp:positionV relativeFrom="paragraph">
                  <wp:posOffset>-60457</wp:posOffset>
                </wp:positionV>
                <wp:extent cx="6096" cy="6096"/>
                <wp:effectExtent l="0" t="0" r="0" b="0"/>
                <wp:wrapNone/>
                <wp:docPr id="6643" name="Freeform 6643"/>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760EE1F1" id="Freeform 6643" o:spid="_x0000_s1026" style="position:absolute;margin-left:558.1pt;margin-top:-4.75pt;width:.5pt;height:.5pt;z-index:252394496;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fEjXAIAAJkFAAAOAAAAZHJzL2Uyb0RvYy54bWysVMGO0zAQvSPxD5bvbNICBaqme2BVLghW&#10;7PIBrjNpIjm2ZXub9u8Zj2O3yyIhIXJwxvbM87w3Y29uT6NiR3B+MLrhi5uaM9DStIM+NPzn4+7N&#10;R858ELoVymho+Bk8v92+frWZ7BqWpjeqBccQRPv1ZBveh2DXVeVlD6PwN8aCxs3OuFEEnLpD1Tox&#10;IfqoqmVdr6rJuNY6I8F7XL1Lm3xL+F0HMnzvOg+BqYZjboFGR+M+jtV2I9YHJ2w/yDkN8Q9ZjGLQ&#10;eGiBuhNBsCc3vIAaB+mMN124kWasTNcNEogDslnUv7F56IUF4oLieFtk8v8PVn473js2tA1frd69&#10;5UyLEau0cwBRc0aLqNFk/RpdH+y9m2cezUj41Lkx/pEKO5Gu56IrnAKTuLiqP604k7hBFiJUl0D5&#10;5MMXMAQijl99SCVpsyX6bMmTzqbDwsaSKipp4AxL6jjDku5TSa0IMS5mFk025Sz62Yg7oznCoyGf&#10;cEn+KseLg9LXjonQcz7ZI/8tQRZPajWknbfzP7lha2bZ/uJzlV2GkMp4SKJGrqRu4Y9w1wp7o4Z2&#10;NygVWXt32H9Wjh1FvB30URMLZXuRVhdpNaHP/nTAMyClo8CL5Ye6JgBt4hEpSGn0j/2TOoascFYQ&#10;E1D6B3TYfdgjSwqkew8lJyEl6LBIW71oISX1PiYV64zkSgTNCDAid3h+wZ4B4pvyEjvBzP4xFOjZ&#10;KMGJUTkmZZATS8Elgk42OpTgcdDG/YmZQlbzyck/i5SkiSrtTXum60bq4f0nhvNbFR+Y6zmFX17U&#10;7S8AAAD//wMAUEsDBBQABgAIAAAAIQBzGQ4D3wAAAAsBAAAPAAAAZHJzL2Rvd25yZXYueG1sTI/N&#10;TsMwEITvSLyDtUjcWsdV/0jjVFUFQqAeoOEBnHibRMR2FLtOeHu2JzjO7KfZmWw/mY5FHHzrrAQx&#10;T4ChrZxubS3hq3iZbYH5oKxWnbMo4Qc97PP7u0yl2o32E+M51IxCrE+VhCaEPuXcVw0a5eeuR0u3&#10;ixuMCiSHmutBjRRuOr5IkjU3qrX0oVE9Hhusvs9XI8EXxSHG5zgq5MfT8u19s/x4LaV8fJgOO2AB&#10;p/AHw60+VYecOpXuarVnHWkh1gtiJcyeVsBuhBAbckpytivgecb/b8h/AQAA//8DAFBLAQItABQA&#10;BgAIAAAAIQC2gziS/gAAAOEBAAATAAAAAAAAAAAAAAAAAAAAAABbQ29udGVudF9UeXBlc10ueG1s&#10;UEsBAi0AFAAGAAgAAAAhADj9If/WAAAAlAEAAAsAAAAAAAAAAAAAAAAALwEAAF9yZWxzLy5yZWxz&#10;UEsBAi0AFAAGAAgAAAAhAPkd8SNcAgAAmQUAAA4AAAAAAAAAAAAAAAAALgIAAGRycy9lMm9Eb2Mu&#10;eG1sUEsBAi0AFAAGAAgAAAAhAHMZDgPfAAAACwEAAA8AAAAAAAAAAAAAAAAAtgQAAGRycy9kb3du&#10;cmV2LnhtbFBLBQYAAAAABAAEAPMAAADCBQAAAAA=&#10;" path="m,6096r6096,l6096,,,,,6096xe" fillcolor="black" stroked="f" strokeweight="1pt">
                <v:path arrowok="t"/>
                <w10:wrap anchorx="page"/>
              </v:shape>
            </w:pict>
          </mc:Fallback>
        </mc:AlternateContent>
      </w:r>
      <w:r w:rsidRPr="009F3B7B">
        <w:rPr>
          <w:rFonts w:cs="Times New Roman"/>
          <w:color w:val="000000"/>
          <w:sz w:val="28"/>
          <w:szCs w:val="28"/>
        </w:rPr>
        <w:t>Увеличение</w:t>
      </w:r>
      <w:r w:rsidRPr="009F3B7B">
        <w:rPr>
          <w:rFonts w:cs="Times New Roman"/>
          <w:color w:val="000000"/>
          <w:spacing w:val="28"/>
          <w:sz w:val="28"/>
          <w:szCs w:val="28"/>
        </w:rPr>
        <w:t xml:space="preserve"> </w:t>
      </w:r>
      <w:r w:rsidRPr="009F3B7B">
        <w:rPr>
          <w:rFonts w:cs="Times New Roman"/>
          <w:color w:val="000000"/>
          <w:sz w:val="28"/>
          <w:szCs w:val="28"/>
        </w:rPr>
        <w:t>фак</w:t>
      </w:r>
      <w:r w:rsidRPr="009F3B7B">
        <w:rPr>
          <w:rFonts w:cs="Times New Roman"/>
          <w:color w:val="000000"/>
          <w:spacing w:val="-2"/>
          <w:sz w:val="28"/>
          <w:szCs w:val="28"/>
        </w:rPr>
        <w:t>т</w:t>
      </w:r>
      <w:r w:rsidRPr="009F3B7B">
        <w:rPr>
          <w:rFonts w:cs="Times New Roman"/>
          <w:color w:val="000000"/>
          <w:sz w:val="28"/>
          <w:szCs w:val="28"/>
        </w:rPr>
        <w:t>ических</w:t>
      </w:r>
      <w:r w:rsidRPr="009F3B7B">
        <w:rPr>
          <w:rFonts w:cs="Times New Roman"/>
          <w:color w:val="000000"/>
          <w:spacing w:val="27"/>
          <w:sz w:val="28"/>
          <w:szCs w:val="28"/>
        </w:rPr>
        <w:t xml:space="preserve"> </w:t>
      </w:r>
      <w:r w:rsidRPr="009F3B7B">
        <w:rPr>
          <w:rFonts w:cs="Times New Roman"/>
          <w:color w:val="000000"/>
          <w:sz w:val="28"/>
          <w:szCs w:val="28"/>
        </w:rPr>
        <w:t>об</w:t>
      </w:r>
      <w:r w:rsidRPr="009F3B7B">
        <w:rPr>
          <w:rFonts w:cs="Times New Roman"/>
          <w:color w:val="000000"/>
          <w:spacing w:val="-2"/>
          <w:sz w:val="28"/>
          <w:szCs w:val="28"/>
        </w:rPr>
        <w:t>щ</w:t>
      </w:r>
      <w:r w:rsidRPr="009F3B7B">
        <w:rPr>
          <w:rFonts w:cs="Times New Roman"/>
          <w:color w:val="000000"/>
          <w:sz w:val="28"/>
          <w:szCs w:val="28"/>
        </w:rPr>
        <w:t>их</w:t>
      </w:r>
      <w:r w:rsidRPr="009F3B7B">
        <w:rPr>
          <w:rFonts w:cs="Times New Roman"/>
          <w:color w:val="000000"/>
          <w:spacing w:val="25"/>
          <w:sz w:val="28"/>
          <w:szCs w:val="28"/>
        </w:rPr>
        <w:t xml:space="preserve"> </w:t>
      </w:r>
      <w:r w:rsidRPr="009F3B7B">
        <w:rPr>
          <w:rFonts w:cs="Times New Roman"/>
          <w:color w:val="000000"/>
          <w:sz w:val="28"/>
          <w:szCs w:val="28"/>
        </w:rPr>
        <w:t>объе</w:t>
      </w:r>
      <w:r w:rsidRPr="009F3B7B">
        <w:rPr>
          <w:rFonts w:cs="Times New Roman"/>
          <w:color w:val="000000"/>
          <w:spacing w:val="-2"/>
          <w:sz w:val="28"/>
          <w:szCs w:val="28"/>
        </w:rPr>
        <w:t>м</w:t>
      </w:r>
      <w:r w:rsidRPr="009F3B7B">
        <w:rPr>
          <w:rFonts w:cs="Times New Roman"/>
          <w:color w:val="000000"/>
          <w:sz w:val="28"/>
          <w:szCs w:val="28"/>
        </w:rPr>
        <w:t>ов</w:t>
      </w:r>
      <w:r w:rsidRPr="009F3B7B">
        <w:rPr>
          <w:rFonts w:cs="Times New Roman"/>
          <w:color w:val="000000"/>
          <w:spacing w:val="27"/>
          <w:sz w:val="28"/>
          <w:szCs w:val="28"/>
        </w:rPr>
        <w:t xml:space="preserve"> </w:t>
      </w:r>
      <w:r w:rsidRPr="009F3B7B">
        <w:rPr>
          <w:rFonts w:cs="Times New Roman"/>
          <w:color w:val="000000"/>
          <w:sz w:val="28"/>
          <w:szCs w:val="28"/>
        </w:rPr>
        <w:t>по</w:t>
      </w:r>
      <w:r w:rsidRPr="009F3B7B">
        <w:rPr>
          <w:rFonts w:cs="Times New Roman"/>
          <w:color w:val="000000"/>
          <w:spacing w:val="-2"/>
          <w:sz w:val="28"/>
          <w:szCs w:val="28"/>
        </w:rPr>
        <w:t>т</w:t>
      </w:r>
      <w:r w:rsidRPr="009F3B7B">
        <w:rPr>
          <w:rFonts w:cs="Times New Roman"/>
          <w:color w:val="000000"/>
          <w:sz w:val="28"/>
          <w:szCs w:val="28"/>
        </w:rPr>
        <w:t>р</w:t>
      </w:r>
      <w:r w:rsidRPr="009F3B7B">
        <w:rPr>
          <w:rFonts w:cs="Times New Roman"/>
          <w:color w:val="000000"/>
          <w:spacing w:val="-2"/>
          <w:sz w:val="28"/>
          <w:szCs w:val="28"/>
        </w:rPr>
        <w:t>е</w:t>
      </w:r>
      <w:r w:rsidRPr="009F3B7B">
        <w:rPr>
          <w:rFonts w:cs="Times New Roman"/>
          <w:color w:val="000000"/>
          <w:sz w:val="28"/>
          <w:szCs w:val="28"/>
        </w:rPr>
        <w:t>бл</w:t>
      </w:r>
      <w:r w:rsidRPr="009F3B7B">
        <w:rPr>
          <w:rFonts w:cs="Times New Roman"/>
          <w:color w:val="000000"/>
          <w:spacing w:val="-2"/>
          <w:sz w:val="28"/>
          <w:szCs w:val="28"/>
        </w:rPr>
        <w:t>е</w:t>
      </w:r>
      <w:r w:rsidRPr="009F3B7B">
        <w:rPr>
          <w:rFonts w:cs="Times New Roman"/>
          <w:color w:val="000000"/>
          <w:sz w:val="28"/>
          <w:szCs w:val="28"/>
        </w:rPr>
        <w:t>ния</w:t>
      </w:r>
      <w:r w:rsidRPr="009F3B7B">
        <w:rPr>
          <w:rFonts w:cs="Times New Roman"/>
          <w:color w:val="000000"/>
          <w:spacing w:val="25"/>
          <w:sz w:val="28"/>
          <w:szCs w:val="28"/>
        </w:rPr>
        <w:t xml:space="preserve"> </w:t>
      </w:r>
      <w:r w:rsidRPr="009F3B7B">
        <w:rPr>
          <w:rFonts w:cs="Times New Roman"/>
          <w:color w:val="000000"/>
          <w:sz w:val="28"/>
          <w:szCs w:val="28"/>
        </w:rPr>
        <w:t>пи</w:t>
      </w:r>
      <w:r w:rsidRPr="009F3B7B">
        <w:rPr>
          <w:rFonts w:cs="Times New Roman"/>
          <w:color w:val="000000"/>
          <w:spacing w:val="-2"/>
          <w:sz w:val="28"/>
          <w:szCs w:val="28"/>
        </w:rPr>
        <w:t>т</w:t>
      </w:r>
      <w:r w:rsidRPr="009F3B7B">
        <w:rPr>
          <w:rFonts w:cs="Times New Roman"/>
          <w:color w:val="000000"/>
          <w:sz w:val="28"/>
          <w:szCs w:val="28"/>
        </w:rPr>
        <w:t>ьевой</w:t>
      </w:r>
      <w:r w:rsidRPr="009F3B7B">
        <w:rPr>
          <w:rFonts w:cs="Times New Roman"/>
          <w:color w:val="000000"/>
          <w:spacing w:val="28"/>
          <w:sz w:val="28"/>
          <w:szCs w:val="28"/>
        </w:rPr>
        <w:t xml:space="preserve"> </w:t>
      </w:r>
      <w:r w:rsidRPr="009F3B7B">
        <w:rPr>
          <w:rFonts w:cs="Times New Roman"/>
          <w:color w:val="000000"/>
          <w:sz w:val="28"/>
          <w:szCs w:val="28"/>
        </w:rPr>
        <w:t>воды</w:t>
      </w:r>
      <w:r w:rsidRPr="009F3B7B">
        <w:rPr>
          <w:rFonts w:cs="Times New Roman"/>
          <w:color w:val="000000"/>
          <w:spacing w:val="27"/>
          <w:sz w:val="28"/>
          <w:szCs w:val="28"/>
        </w:rPr>
        <w:t xml:space="preserve"> </w:t>
      </w:r>
      <w:r w:rsidRPr="009F3B7B">
        <w:rPr>
          <w:rFonts w:cs="Times New Roman"/>
          <w:color w:val="000000"/>
          <w:spacing w:val="-2"/>
          <w:sz w:val="28"/>
          <w:szCs w:val="28"/>
        </w:rPr>
        <w:t>в</w:t>
      </w:r>
      <w:r w:rsidRPr="009F3B7B">
        <w:rPr>
          <w:rFonts w:cs="Times New Roman"/>
          <w:color w:val="000000"/>
          <w:sz w:val="28"/>
          <w:szCs w:val="28"/>
        </w:rPr>
        <w:t xml:space="preserve">  целом</w:t>
      </w:r>
      <w:r w:rsidRPr="009F3B7B">
        <w:rPr>
          <w:rFonts w:cs="Times New Roman"/>
          <w:color w:val="000000"/>
          <w:spacing w:val="128"/>
          <w:sz w:val="28"/>
          <w:szCs w:val="28"/>
        </w:rPr>
        <w:t xml:space="preserve"> </w:t>
      </w:r>
      <w:r w:rsidRPr="009F3B7B">
        <w:rPr>
          <w:rFonts w:cs="Times New Roman"/>
          <w:color w:val="000000"/>
          <w:sz w:val="28"/>
          <w:szCs w:val="28"/>
        </w:rPr>
        <w:t>по</w:t>
      </w:r>
      <w:r w:rsidRPr="009F3B7B">
        <w:rPr>
          <w:rFonts w:cs="Times New Roman"/>
          <w:color w:val="000000"/>
          <w:spacing w:val="131"/>
          <w:sz w:val="28"/>
          <w:szCs w:val="28"/>
        </w:rPr>
        <w:t xml:space="preserve"> </w:t>
      </w:r>
      <w:r w:rsidRPr="009F3B7B">
        <w:rPr>
          <w:rFonts w:cs="Times New Roman"/>
          <w:color w:val="000000"/>
          <w:sz w:val="28"/>
          <w:szCs w:val="28"/>
        </w:rPr>
        <w:t>насел</w:t>
      </w:r>
      <w:r w:rsidRPr="009F3B7B">
        <w:rPr>
          <w:rFonts w:cs="Times New Roman"/>
          <w:color w:val="000000"/>
          <w:spacing w:val="-2"/>
          <w:sz w:val="28"/>
          <w:szCs w:val="28"/>
        </w:rPr>
        <w:t>е</w:t>
      </w:r>
      <w:r w:rsidRPr="009F3B7B">
        <w:rPr>
          <w:rFonts w:cs="Times New Roman"/>
          <w:color w:val="000000"/>
          <w:sz w:val="28"/>
          <w:szCs w:val="28"/>
        </w:rPr>
        <w:t>нн</w:t>
      </w:r>
      <w:r w:rsidR="00D42D3E" w:rsidRPr="009F3B7B">
        <w:rPr>
          <w:rFonts w:cs="Times New Roman"/>
          <w:color w:val="000000"/>
          <w:sz w:val="28"/>
          <w:szCs w:val="28"/>
        </w:rPr>
        <w:t>ым</w:t>
      </w:r>
      <w:r w:rsidRPr="009F3B7B">
        <w:rPr>
          <w:rFonts w:cs="Times New Roman"/>
          <w:color w:val="000000"/>
          <w:spacing w:val="128"/>
          <w:sz w:val="28"/>
          <w:szCs w:val="28"/>
        </w:rPr>
        <w:t xml:space="preserve"> </w:t>
      </w:r>
      <w:r w:rsidRPr="009F3B7B">
        <w:rPr>
          <w:rFonts w:cs="Times New Roman"/>
          <w:color w:val="000000"/>
          <w:sz w:val="28"/>
          <w:szCs w:val="28"/>
        </w:rPr>
        <w:t>п</w:t>
      </w:r>
      <w:r w:rsidRPr="009F3B7B">
        <w:rPr>
          <w:rFonts w:cs="Times New Roman"/>
          <w:color w:val="000000"/>
          <w:spacing w:val="-3"/>
          <w:sz w:val="28"/>
          <w:szCs w:val="28"/>
        </w:rPr>
        <w:t>у</w:t>
      </w:r>
      <w:r w:rsidRPr="009F3B7B">
        <w:rPr>
          <w:rFonts w:cs="Times New Roman"/>
          <w:color w:val="000000"/>
          <w:sz w:val="28"/>
          <w:szCs w:val="28"/>
        </w:rPr>
        <w:t>нктам</w:t>
      </w:r>
      <w:r w:rsidRPr="009F3B7B">
        <w:rPr>
          <w:rFonts w:cs="Times New Roman"/>
          <w:color w:val="000000"/>
          <w:spacing w:val="131"/>
          <w:sz w:val="28"/>
          <w:szCs w:val="28"/>
        </w:rPr>
        <w:t xml:space="preserve"> </w:t>
      </w:r>
      <w:r w:rsidRPr="009F3B7B">
        <w:rPr>
          <w:rFonts w:cs="Times New Roman"/>
          <w:color w:val="000000"/>
          <w:sz w:val="28"/>
          <w:szCs w:val="28"/>
        </w:rPr>
        <w:t>(се</w:t>
      </w:r>
      <w:r w:rsidRPr="009F3B7B">
        <w:rPr>
          <w:rFonts w:cs="Times New Roman"/>
          <w:color w:val="000000"/>
          <w:spacing w:val="-3"/>
          <w:sz w:val="28"/>
          <w:szCs w:val="28"/>
        </w:rPr>
        <w:t>л</w:t>
      </w:r>
      <w:r w:rsidRPr="009F3B7B">
        <w:rPr>
          <w:rFonts w:cs="Times New Roman"/>
          <w:color w:val="000000"/>
          <w:sz w:val="28"/>
          <w:szCs w:val="28"/>
        </w:rPr>
        <w:t>о</w:t>
      </w:r>
      <w:r w:rsidRPr="009F3B7B">
        <w:rPr>
          <w:rFonts w:cs="Times New Roman"/>
          <w:color w:val="000000"/>
          <w:spacing w:val="131"/>
          <w:sz w:val="28"/>
          <w:szCs w:val="28"/>
        </w:rPr>
        <w:t xml:space="preserve"> </w:t>
      </w:r>
      <w:r w:rsidRPr="009F3B7B">
        <w:rPr>
          <w:rFonts w:cs="Times New Roman"/>
          <w:color w:val="000000"/>
          <w:sz w:val="28"/>
          <w:szCs w:val="28"/>
        </w:rPr>
        <w:t>Пивов</w:t>
      </w:r>
      <w:r w:rsidRPr="009F3B7B">
        <w:rPr>
          <w:rFonts w:cs="Times New Roman"/>
          <w:color w:val="000000"/>
          <w:spacing w:val="-2"/>
          <w:sz w:val="28"/>
          <w:szCs w:val="28"/>
        </w:rPr>
        <w:t>а</w:t>
      </w:r>
      <w:r w:rsidRPr="009F3B7B">
        <w:rPr>
          <w:rFonts w:cs="Times New Roman"/>
          <w:color w:val="000000"/>
          <w:sz w:val="28"/>
          <w:szCs w:val="28"/>
        </w:rPr>
        <w:t>риха,</w:t>
      </w:r>
      <w:r w:rsidRPr="009F3B7B">
        <w:rPr>
          <w:rFonts w:cs="Times New Roman"/>
          <w:color w:val="000000"/>
          <w:spacing w:val="128"/>
          <w:sz w:val="28"/>
          <w:szCs w:val="28"/>
        </w:rPr>
        <w:t xml:space="preserve"> </w:t>
      </w:r>
      <w:r w:rsidRPr="009F3B7B">
        <w:rPr>
          <w:rFonts w:cs="Times New Roman"/>
          <w:color w:val="000000"/>
          <w:sz w:val="28"/>
          <w:szCs w:val="28"/>
        </w:rPr>
        <w:t>д</w:t>
      </w:r>
      <w:r w:rsidRPr="009F3B7B">
        <w:rPr>
          <w:rFonts w:cs="Times New Roman"/>
          <w:color w:val="000000"/>
          <w:spacing w:val="-2"/>
          <w:sz w:val="28"/>
          <w:szCs w:val="28"/>
        </w:rPr>
        <w:t>е</w:t>
      </w:r>
      <w:r w:rsidRPr="009F3B7B">
        <w:rPr>
          <w:rFonts w:cs="Times New Roman"/>
          <w:color w:val="000000"/>
          <w:sz w:val="28"/>
          <w:szCs w:val="28"/>
        </w:rPr>
        <w:t>ревня</w:t>
      </w:r>
      <w:r w:rsidRPr="009F3B7B">
        <w:rPr>
          <w:rFonts w:cs="Times New Roman"/>
          <w:color w:val="000000"/>
          <w:spacing w:val="131"/>
          <w:sz w:val="28"/>
          <w:szCs w:val="28"/>
        </w:rPr>
        <w:t xml:space="preserve"> </w:t>
      </w:r>
      <w:proofErr w:type="spellStart"/>
      <w:r w:rsidRPr="009F3B7B">
        <w:rPr>
          <w:rFonts w:cs="Times New Roman"/>
          <w:color w:val="000000"/>
          <w:sz w:val="28"/>
          <w:szCs w:val="28"/>
        </w:rPr>
        <w:t>Б</w:t>
      </w:r>
      <w:r w:rsidRPr="009F3B7B">
        <w:rPr>
          <w:rFonts w:cs="Times New Roman"/>
          <w:color w:val="000000"/>
          <w:spacing w:val="-3"/>
          <w:sz w:val="28"/>
          <w:szCs w:val="28"/>
        </w:rPr>
        <w:t>у</w:t>
      </w:r>
      <w:r w:rsidRPr="009F3B7B">
        <w:rPr>
          <w:rFonts w:cs="Times New Roman"/>
          <w:color w:val="000000"/>
          <w:sz w:val="28"/>
          <w:szCs w:val="28"/>
        </w:rPr>
        <w:t>рдако</w:t>
      </w:r>
      <w:r w:rsidRPr="009F3B7B">
        <w:rPr>
          <w:rFonts w:cs="Times New Roman"/>
          <w:color w:val="000000"/>
          <w:spacing w:val="-2"/>
          <w:sz w:val="28"/>
          <w:szCs w:val="28"/>
        </w:rPr>
        <w:t>в</w:t>
      </w:r>
      <w:r w:rsidRPr="009F3B7B">
        <w:rPr>
          <w:rFonts w:cs="Times New Roman"/>
          <w:color w:val="000000"/>
          <w:sz w:val="28"/>
          <w:szCs w:val="28"/>
        </w:rPr>
        <w:t>ка</w:t>
      </w:r>
      <w:proofErr w:type="spellEnd"/>
      <w:r w:rsidRPr="009F3B7B">
        <w:rPr>
          <w:rFonts w:cs="Times New Roman"/>
          <w:color w:val="000000"/>
          <w:sz w:val="28"/>
          <w:szCs w:val="28"/>
        </w:rPr>
        <w:t>,  по</w:t>
      </w:r>
      <w:r w:rsidRPr="009F3B7B">
        <w:rPr>
          <w:rFonts w:cs="Times New Roman"/>
          <w:color w:val="000000"/>
          <w:spacing w:val="-2"/>
          <w:sz w:val="28"/>
          <w:szCs w:val="28"/>
        </w:rPr>
        <w:t>с</w:t>
      </w:r>
      <w:r w:rsidRPr="009F3B7B">
        <w:rPr>
          <w:rFonts w:cs="Times New Roman"/>
          <w:color w:val="000000"/>
          <w:sz w:val="28"/>
          <w:szCs w:val="28"/>
        </w:rPr>
        <w:t>елок Горячий К</w:t>
      </w:r>
      <w:r w:rsidRPr="009F3B7B">
        <w:rPr>
          <w:rFonts w:cs="Times New Roman"/>
          <w:color w:val="000000"/>
          <w:spacing w:val="-3"/>
          <w:sz w:val="28"/>
          <w:szCs w:val="28"/>
        </w:rPr>
        <w:t>л</w:t>
      </w:r>
      <w:r w:rsidRPr="009F3B7B">
        <w:rPr>
          <w:rFonts w:cs="Times New Roman"/>
          <w:color w:val="000000"/>
          <w:sz w:val="28"/>
          <w:szCs w:val="28"/>
        </w:rPr>
        <w:t xml:space="preserve">юч, деревня </w:t>
      </w:r>
      <w:proofErr w:type="spellStart"/>
      <w:r w:rsidRPr="009F3B7B">
        <w:rPr>
          <w:rFonts w:cs="Times New Roman"/>
          <w:color w:val="000000"/>
          <w:spacing w:val="-3"/>
          <w:sz w:val="28"/>
          <w:szCs w:val="28"/>
        </w:rPr>
        <w:t>Н</w:t>
      </w:r>
      <w:r w:rsidRPr="009F3B7B">
        <w:rPr>
          <w:rFonts w:cs="Times New Roman"/>
          <w:color w:val="000000"/>
          <w:sz w:val="28"/>
          <w:szCs w:val="28"/>
        </w:rPr>
        <w:t>ово</w:t>
      </w:r>
      <w:r w:rsidRPr="009F3B7B">
        <w:rPr>
          <w:rFonts w:cs="Times New Roman"/>
          <w:color w:val="000000"/>
          <w:spacing w:val="-2"/>
          <w:sz w:val="28"/>
          <w:szCs w:val="28"/>
        </w:rPr>
        <w:t>л</w:t>
      </w:r>
      <w:r w:rsidRPr="009F3B7B">
        <w:rPr>
          <w:rFonts w:cs="Times New Roman"/>
          <w:color w:val="000000"/>
          <w:sz w:val="28"/>
          <w:szCs w:val="28"/>
        </w:rPr>
        <w:t>исиха</w:t>
      </w:r>
      <w:proofErr w:type="spellEnd"/>
      <w:r w:rsidRPr="009F3B7B">
        <w:rPr>
          <w:rFonts w:cs="Times New Roman"/>
          <w:color w:val="000000"/>
          <w:sz w:val="28"/>
          <w:szCs w:val="28"/>
        </w:rPr>
        <w:t>, поселок Пер</w:t>
      </w:r>
      <w:r w:rsidRPr="009F3B7B">
        <w:rPr>
          <w:rFonts w:cs="Times New Roman"/>
          <w:color w:val="000000"/>
          <w:spacing w:val="-2"/>
          <w:sz w:val="28"/>
          <w:szCs w:val="28"/>
        </w:rPr>
        <w:t>в</w:t>
      </w:r>
      <w:r w:rsidRPr="009F3B7B">
        <w:rPr>
          <w:rFonts w:cs="Times New Roman"/>
          <w:color w:val="000000"/>
          <w:sz w:val="28"/>
          <w:szCs w:val="28"/>
        </w:rPr>
        <w:t>омайский) за 2017  по</w:t>
      </w:r>
      <w:r w:rsidRPr="009F3B7B">
        <w:rPr>
          <w:rFonts w:cs="Times New Roman"/>
          <w:color w:val="000000"/>
          <w:spacing w:val="-3"/>
          <w:sz w:val="28"/>
          <w:szCs w:val="28"/>
        </w:rPr>
        <w:t xml:space="preserve"> </w:t>
      </w:r>
      <w:r w:rsidRPr="009F3B7B">
        <w:rPr>
          <w:rFonts w:cs="Times New Roman"/>
          <w:color w:val="000000"/>
          <w:sz w:val="28"/>
          <w:szCs w:val="28"/>
        </w:rPr>
        <w:t>отнош</w:t>
      </w:r>
      <w:r w:rsidRPr="009F3B7B">
        <w:rPr>
          <w:rFonts w:cs="Times New Roman"/>
          <w:color w:val="000000"/>
          <w:spacing w:val="-2"/>
          <w:sz w:val="28"/>
          <w:szCs w:val="28"/>
        </w:rPr>
        <w:t>е</w:t>
      </w:r>
      <w:r w:rsidRPr="009F3B7B">
        <w:rPr>
          <w:rFonts w:cs="Times New Roman"/>
          <w:color w:val="000000"/>
          <w:sz w:val="28"/>
          <w:szCs w:val="28"/>
        </w:rPr>
        <w:t xml:space="preserve">нию </w:t>
      </w:r>
      <w:proofErr w:type="gramStart"/>
      <w:r w:rsidRPr="009F3B7B">
        <w:rPr>
          <w:rFonts w:cs="Times New Roman"/>
          <w:color w:val="000000"/>
          <w:sz w:val="28"/>
          <w:szCs w:val="28"/>
        </w:rPr>
        <w:t>к</w:t>
      </w:r>
      <w:proofErr w:type="gramEnd"/>
      <w:r w:rsidRPr="009F3B7B">
        <w:rPr>
          <w:rFonts w:cs="Times New Roman"/>
          <w:color w:val="000000"/>
          <w:spacing w:val="-3"/>
          <w:sz w:val="28"/>
          <w:szCs w:val="28"/>
        </w:rPr>
        <w:t xml:space="preserve"> </w:t>
      </w:r>
      <w:r w:rsidRPr="009F3B7B">
        <w:rPr>
          <w:rFonts w:cs="Times New Roman"/>
          <w:color w:val="000000"/>
          <w:sz w:val="28"/>
          <w:szCs w:val="28"/>
        </w:rPr>
        <w:t>прогно</w:t>
      </w:r>
      <w:r w:rsidRPr="009F3B7B">
        <w:rPr>
          <w:rFonts w:cs="Times New Roman"/>
          <w:color w:val="000000"/>
          <w:spacing w:val="-2"/>
          <w:sz w:val="28"/>
          <w:szCs w:val="28"/>
        </w:rPr>
        <w:t>з</w:t>
      </w:r>
      <w:r w:rsidRPr="009F3B7B">
        <w:rPr>
          <w:rFonts w:cs="Times New Roman"/>
          <w:color w:val="000000"/>
          <w:sz w:val="28"/>
          <w:szCs w:val="28"/>
        </w:rPr>
        <w:t xml:space="preserve">ным </w:t>
      </w:r>
      <w:r w:rsidRPr="009F3B7B">
        <w:rPr>
          <w:rFonts w:cs="Times New Roman"/>
          <w:color w:val="000000"/>
          <w:spacing w:val="-3"/>
          <w:sz w:val="28"/>
          <w:szCs w:val="28"/>
        </w:rPr>
        <w:t>с</w:t>
      </w:r>
      <w:r w:rsidRPr="009F3B7B">
        <w:rPr>
          <w:rFonts w:cs="Times New Roman"/>
          <w:color w:val="000000"/>
          <w:sz w:val="28"/>
          <w:szCs w:val="28"/>
        </w:rPr>
        <w:t>оста</w:t>
      </w:r>
      <w:r w:rsidRPr="009F3B7B">
        <w:rPr>
          <w:rFonts w:cs="Times New Roman"/>
          <w:color w:val="000000"/>
          <w:spacing w:val="-3"/>
          <w:sz w:val="28"/>
          <w:szCs w:val="28"/>
        </w:rPr>
        <w:t>в</w:t>
      </w:r>
      <w:r w:rsidRPr="009F3B7B">
        <w:rPr>
          <w:rFonts w:cs="Times New Roman"/>
          <w:color w:val="000000"/>
          <w:sz w:val="28"/>
          <w:szCs w:val="28"/>
        </w:rPr>
        <w:t>ило 10</w:t>
      </w:r>
      <w:r w:rsidRPr="009F3B7B">
        <w:rPr>
          <w:rFonts w:cs="Times New Roman"/>
          <w:color w:val="000000"/>
          <w:spacing w:val="-3"/>
          <w:sz w:val="28"/>
          <w:szCs w:val="28"/>
        </w:rPr>
        <w:t>,</w:t>
      </w:r>
      <w:r w:rsidRPr="009F3B7B">
        <w:rPr>
          <w:rFonts w:cs="Times New Roman"/>
          <w:color w:val="000000"/>
          <w:sz w:val="28"/>
          <w:szCs w:val="28"/>
        </w:rPr>
        <w:t xml:space="preserve">68%.   </w:t>
      </w:r>
    </w:p>
    <w:p w14:paraId="496F1934" w14:textId="77777777" w:rsidR="000B7787" w:rsidRPr="009F3B7B" w:rsidRDefault="000B7787" w:rsidP="000B7787">
      <w:pPr>
        <w:spacing w:before="34" w:line="276" w:lineRule="auto"/>
        <w:ind w:firstLine="567"/>
        <w:rPr>
          <w:rFonts w:cs="Times New Roman"/>
          <w:color w:val="010302"/>
        </w:rPr>
      </w:pPr>
      <w:r w:rsidRPr="009F3B7B">
        <w:rPr>
          <w:rFonts w:cs="Times New Roman"/>
          <w:color w:val="000000"/>
          <w:sz w:val="28"/>
          <w:szCs w:val="28"/>
        </w:rPr>
        <w:t>По кате</w:t>
      </w:r>
      <w:r w:rsidRPr="009F3B7B">
        <w:rPr>
          <w:rFonts w:cs="Times New Roman"/>
          <w:color w:val="000000"/>
          <w:spacing w:val="-2"/>
          <w:sz w:val="28"/>
          <w:szCs w:val="28"/>
        </w:rPr>
        <w:t>г</w:t>
      </w:r>
      <w:r w:rsidRPr="009F3B7B">
        <w:rPr>
          <w:rFonts w:cs="Times New Roman"/>
          <w:color w:val="000000"/>
          <w:sz w:val="28"/>
          <w:szCs w:val="28"/>
        </w:rPr>
        <w:t xml:space="preserve">ориям </w:t>
      </w:r>
      <w:r w:rsidRPr="009F3B7B">
        <w:rPr>
          <w:rFonts w:cs="Times New Roman"/>
          <w:color w:val="000000"/>
          <w:spacing w:val="-2"/>
          <w:sz w:val="28"/>
          <w:szCs w:val="28"/>
        </w:rPr>
        <w:t>п</w:t>
      </w:r>
      <w:r w:rsidRPr="009F3B7B">
        <w:rPr>
          <w:rFonts w:cs="Times New Roman"/>
          <w:color w:val="000000"/>
          <w:sz w:val="28"/>
          <w:szCs w:val="28"/>
        </w:rPr>
        <w:t>отреби</w:t>
      </w:r>
      <w:r w:rsidRPr="009F3B7B">
        <w:rPr>
          <w:rFonts w:cs="Times New Roman"/>
          <w:color w:val="000000"/>
          <w:spacing w:val="-2"/>
          <w:sz w:val="28"/>
          <w:szCs w:val="28"/>
        </w:rPr>
        <w:t>т</w:t>
      </w:r>
      <w:r w:rsidRPr="009F3B7B">
        <w:rPr>
          <w:rFonts w:cs="Times New Roman"/>
          <w:color w:val="000000"/>
          <w:sz w:val="28"/>
          <w:szCs w:val="28"/>
        </w:rPr>
        <w:t xml:space="preserve">елей:  </w:t>
      </w:r>
    </w:p>
    <w:p w14:paraId="4626B263" w14:textId="77777777" w:rsidR="000B7787" w:rsidRPr="009F3B7B" w:rsidRDefault="000B7787" w:rsidP="000B7787">
      <w:pPr>
        <w:spacing w:before="34" w:line="276" w:lineRule="auto"/>
        <w:ind w:firstLine="567"/>
        <w:rPr>
          <w:rFonts w:cs="Times New Roman"/>
          <w:color w:val="010302"/>
        </w:rPr>
      </w:pPr>
      <w:r w:rsidRPr="009F3B7B">
        <w:rPr>
          <w:rFonts w:cs="Times New Roman"/>
          <w:color w:val="000000"/>
          <w:sz w:val="28"/>
          <w:szCs w:val="28"/>
        </w:rPr>
        <w:t>- по</w:t>
      </w:r>
      <w:r w:rsidRPr="009F3B7B">
        <w:rPr>
          <w:rFonts w:cs="Times New Roman"/>
          <w:color w:val="000000"/>
          <w:spacing w:val="-3"/>
          <w:sz w:val="28"/>
          <w:szCs w:val="28"/>
        </w:rPr>
        <w:t xml:space="preserve"> </w:t>
      </w:r>
      <w:r w:rsidRPr="009F3B7B">
        <w:rPr>
          <w:rFonts w:cs="Times New Roman"/>
          <w:color w:val="000000"/>
          <w:sz w:val="28"/>
          <w:szCs w:val="28"/>
        </w:rPr>
        <w:t>насел</w:t>
      </w:r>
      <w:r w:rsidRPr="009F3B7B">
        <w:rPr>
          <w:rFonts w:cs="Times New Roman"/>
          <w:color w:val="000000"/>
          <w:spacing w:val="-2"/>
          <w:sz w:val="28"/>
          <w:szCs w:val="28"/>
        </w:rPr>
        <w:t>е</w:t>
      </w:r>
      <w:r w:rsidRPr="009F3B7B">
        <w:rPr>
          <w:rFonts w:cs="Times New Roman"/>
          <w:color w:val="000000"/>
          <w:sz w:val="28"/>
          <w:szCs w:val="28"/>
        </w:rPr>
        <w:t xml:space="preserve">нию </w:t>
      </w:r>
      <w:r w:rsidRPr="009F3B7B">
        <w:rPr>
          <w:rFonts w:cs="Times New Roman"/>
          <w:color w:val="000000"/>
          <w:spacing w:val="-4"/>
          <w:sz w:val="28"/>
          <w:szCs w:val="28"/>
        </w:rPr>
        <w:t>у</w:t>
      </w:r>
      <w:r w:rsidRPr="009F3B7B">
        <w:rPr>
          <w:rFonts w:cs="Times New Roman"/>
          <w:color w:val="000000"/>
          <w:sz w:val="28"/>
          <w:szCs w:val="28"/>
        </w:rPr>
        <w:t>величи</w:t>
      </w:r>
      <w:r w:rsidRPr="009F3B7B">
        <w:rPr>
          <w:rFonts w:cs="Times New Roman"/>
          <w:color w:val="000000"/>
          <w:spacing w:val="-3"/>
          <w:sz w:val="28"/>
          <w:szCs w:val="28"/>
        </w:rPr>
        <w:t>л</w:t>
      </w:r>
      <w:r w:rsidRPr="009F3B7B">
        <w:rPr>
          <w:rFonts w:cs="Times New Roman"/>
          <w:color w:val="000000"/>
          <w:sz w:val="28"/>
          <w:szCs w:val="28"/>
        </w:rPr>
        <w:t>ось на</w:t>
      </w:r>
      <w:r w:rsidRPr="009F3B7B">
        <w:rPr>
          <w:rFonts w:cs="Times New Roman"/>
          <w:color w:val="000000"/>
          <w:spacing w:val="-2"/>
          <w:sz w:val="28"/>
          <w:szCs w:val="28"/>
        </w:rPr>
        <w:t xml:space="preserve"> </w:t>
      </w:r>
      <w:r w:rsidRPr="009F3B7B">
        <w:rPr>
          <w:rFonts w:cs="Times New Roman"/>
          <w:color w:val="000000"/>
          <w:sz w:val="28"/>
          <w:szCs w:val="28"/>
        </w:rPr>
        <w:t>7,77</w:t>
      </w:r>
      <w:r w:rsidRPr="009F3B7B">
        <w:rPr>
          <w:rFonts w:cs="Times New Roman"/>
          <w:color w:val="000000"/>
          <w:spacing w:val="-3"/>
          <w:sz w:val="28"/>
          <w:szCs w:val="28"/>
        </w:rPr>
        <w:t>%</w:t>
      </w:r>
      <w:r w:rsidRPr="009F3B7B">
        <w:rPr>
          <w:rFonts w:cs="Times New Roman"/>
          <w:color w:val="000000"/>
          <w:sz w:val="28"/>
          <w:szCs w:val="28"/>
        </w:rPr>
        <w:t xml:space="preserve">;   </w:t>
      </w:r>
    </w:p>
    <w:p w14:paraId="55965947" w14:textId="77777777" w:rsidR="000B7787" w:rsidRPr="009F3B7B" w:rsidRDefault="000B7787" w:rsidP="000B7787">
      <w:pPr>
        <w:spacing w:before="34" w:line="276" w:lineRule="auto"/>
        <w:ind w:firstLine="567"/>
        <w:rPr>
          <w:rFonts w:cs="Times New Roman"/>
          <w:color w:val="010302"/>
        </w:rPr>
      </w:pPr>
      <w:r w:rsidRPr="009F3B7B">
        <w:rPr>
          <w:rFonts w:cs="Times New Roman"/>
          <w:color w:val="000000"/>
          <w:sz w:val="28"/>
          <w:szCs w:val="28"/>
        </w:rPr>
        <w:t>- по</w:t>
      </w:r>
      <w:r w:rsidRPr="009F3B7B">
        <w:rPr>
          <w:rFonts w:cs="Times New Roman"/>
          <w:color w:val="000000"/>
          <w:spacing w:val="-3"/>
          <w:sz w:val="28"/>
          <w:szCs w:val="28"/>
        </w:rPr>
        <w:t xml:space="preserve"> </w:t>
      </w:r>
      <w:r w:rsidRPr="009F3B7B">
        <w:rPr>
          <w:rFonts w:cs="Times New Roman"/>
          <w:color w:val="000000"/>
          <w:sz w:val="28"/>
          <w:szCs w:val="28"/>
        </w:rPr>
        <w:t xml:space="preserve">бюджетным </w:t>
      </w:r>
      <w:r w:rsidRPr="009F3B7B">
        <w:rPr>
          <w:rFonts w:cs="Times New Roman"/>
          <w:color w:val="000000"/>
          <w:spacing w:val="-4"/>
          <w:sz w:val="28"/>
          <w:szCs w:val="28"/>
        </w:rPr>
        <w:t>у</w:t>
      </w:r>
      <w:r w:rsidRPr="009F3B7B">
        <w:rPr>
          <w:rFonts w:cs="Times New Roman"/>
          <w:color w:val="000000"/>
          <w:sz w:val="28"/>
          <w:szCs w:val="28"/>
        </w:rPr>
        <w:t>чрежд</w:t>
      </w:r>
      <w:r w:rsidRPr="009F3B7B">
        <w:rPr>
          <w:rFonts w:cs="Times New Roman"/>
          <w:color w:val="000000"/>
          <w:spacing w:val="-2"/>
          <w:sz w:val="28"/>
          <w:szCs w:val="28"/>
        </w:rPr>
        <w:t>е</w:t>
      </w:r>
      <w:r w:rsidRPr="009F3B7B">
        <w:rPr>
          <w:rFonts w:cs="Times New Roman"/>
          <w:color w:val="000000"/>
          <w:sz w:val="28"/>
          <w:szCs w:val="28"/>
        </w:rPr>
        <w:t xml:space="preserve">ниям </w:t>
      </w:r>
      <w:r w:rsidRPr="009F3B7B">
        <w:rPr>
          <w:rFonts w:cs="Times New Roman"/>
          <w:color w:val="000000"/>
          <w:spacing w:val="-3"/>
          <w:sz w:val="28"/>
          <w:szCs w:val="28"/>
        </w:rPr>
        <w:t>у</w:t>
      </w:r>
      <w:r w:rsidRPr="009F3B7B">
        <w:rPr>
          <w:rFonts w:cs="Times New Roman"/>
          <w:color w:val="000000"/>
          <w:sz w:val="28"/>
          <w:szCs w:val="28"/>
        </w:rPr>
        <w:t>величилось на</w:t>
      </w:r>
      <w:r w:rsidRPr="009F3B7B">
        <w:rPr>
          <w:rFonts w:cs="Times New Roman"/>
          <w:color w:val="000000"/>
          <w:spacing w:val="-2"/>
          <w:sz w:val="28"/>
          <w:szCs w:val="28"/>
        </w:rPr>
        <w:t xml:space="preserve"> </w:t>
      </w:r>
      <w:r w:rsidRPr="009F3B7B">
        <w:rPr>
          <w:rFonts w:cs="Times New Roman"/>
          <w:color w:val="000000"/>
          <w:sz w:val="28"/>
          <w:szCs w:val="28"/>
        </w:rPr>
        <w:t>11</w:t>
      </w:r>
      <w:r w:rsidRPr="009F3B7B">
        <w:rPr>
          <w:rFonts w:cs="Times New Roman"/>
          <w:color w:val="000000"/>
          <w:spacing w:val="-3"/>
          <w:sz w:val="28"/>
          <w:szCs w:val="28"/>
        </w:rPr>
        <w:t>,</w:t>
      </w:r>
      <w:r w:rsidRPr="009F3B7B">
        <w:rPr>
          <w:rFonts w:cs="Times New Roman"/>
          <w:color w:val="000000"/>
          <w:sz w:val="28"/>
          <w:szCs w:val="28"/>
        </w:rPr>
        <w:t>65</w:t>
      </w:r>
      <w:r w:rsidRPr="009F3B7B">
        <w:rPr>
          <w:rFonts w:cs="Times New Roman"/>
          <w:color w:val="000000"/>
          <w:spacing w:val="-3"/>
          <w:sz w:val="28"/>
          <w:szCs w:val="28"/>
        </w:rPr>
        <w:t>%</w:t>
      </w:r>
      <w:r w:rsidRPr="009F3B7B">
        <w:rPr>
          <w:rFonts w:cs="Times New Roman"/>
          <w:color w:val="000000"/>
          <w:sz w:val="28"/>
          <w:szCs w:val="28"/>
        </w:rPr>
        <w:t xml:space="preserve">;   </w:t>
      </w:r>
    </w:p>
    <w:p w14:paraId="03EBE66B" w14:textId="77777777" w:rsidR="000B7787" w:rsidRPr="009F3B7B" w:rsidRDefault="000B7787" w:rsidP="000B7787">
      <w:pPr>
        <w:spacing w:before="34" w:line="276" w:lineRule="auto"/>
        <w:ind w:firstLine="567"/>
        <w:rPr>
          <w:rFonts w:cs="Times New Roman"/>
          <w:color w:val="010302"/>
        </w:rPr>
      </w:pPr>
      <w:r w:rsidRPr="009F3B7B">
        <w:rPr>
          <w:rFonts w:cs="Times New Roman"/>
          <w:color w:val="000000"/>
          <w:sz w:val="28"/>
          <w:szCs w:val="28"/>
        </w:rPr>
        <w:t>- по</w:t>
      </w:r>
      <w:r w:rsidRPr="009F3B7B">
        <w:rPr>
          <w:rFonts w:cs="Times New Roman"/>
          <w:color w:val="000000"/>
          <w:spacing w:val="-3"/>
          <w:sz w:val="28"/>
          <w:szCs w:val="28"/>
        </w:rPr>
        <w:t xml:space="preserve"> </w:t>
      </w:r>
      <w:r w:rsidRPr="009F3B7B">
        <w:rPr>
          <w:rFonts w:cs="Times New Roman"/>
          <w:color w:val="000000"/>
          <w:sz w:val="28"/>
          <w:szCs w:val="28"/>
        </w:rPr>
        <w:t xml:space="preserve">прочим </w:t>
      </w:r>
      <w:r w:rsidRPr="009F3B7B">
        <w:rPr>
          <w:rFonts w:cs="Times New Roman"/>
          <w:color w:val="000000"/>
          <w:spacing w:val="-2"/>
          <w:sz w:val="28"/>
          <w:szCs w:val="28"/>
        </w:rPr>
        <w:t>п</w:t>
      </w:r>
      <w:r w:rsidRPr="009F3B7B">
        <w:rPr>
          <w:rFonts w:cs="Times New Roman"/>
          <w:color w:val="000000"/>
          <w:sz w:val="28"/>
          <w:szCs w:val="28"/>
        </w:rPr>
        <w:t>о</w:t>
      </w:r>
      <w:r w:rsidRPr="009F3B7B">
        <w:rPr>
          <w:rFonts w:cs="Times New Roman"/>
          <w:color w:val="000000"/>
          <w:spacing w:val="-2"/>
          <w:sz w:val="28"/>
          <w:szCs w:val="28"/>
        </w:rPr>
        <w:t>т</w:t>
      </w:r>
      <w:r w:rsidRPr="009F3B7B">
        <w:rPr>
          <w:rFonts w:cs="Times New Roman"/>
          <w:color w:val="000000"/>
          <w:sz w:val="28"/>
          <w:szCs w:val="28"/>
        </w:rPr>
        <w:t>р</w:t>
      </w:r>
      <w:r w:rsidRPr="009F3B7B">
        <w:rPr>
          <w:rFonts w:cs="Times New Roman"/>
          <w:color w:val="000000"/>
          <w:spacing w:val="-2"/>
          <w:sz w:val="28"/>
          <w:szCs w:val="28"/>
        </w:rPr>
        <w:t>е</w:t>
      </w:r>
      <w:r w:rsidRPr="009F3B7B">
        <w:rPr>
          <w:rFonts w:cs="Times New Roman"/>
          <w:color w:val="000000"/>
          <w:sz w:val="28"/>
          <w:szCs w:val="28"/>
        </w:rPr>
        <w:t xml:space="preserve">бителям </w:t>
      </w:r>
      <w:r w:rsidRPr="009F3B7B">
        <w:rPr>
          <w:rFonts w:cs="Times New Roman"/>
          <w:color w:val="000000"/>
          <w:spacing w:val="-3"/>
          <w:sz w:val="28"/>
          <w:szCs w:val="28"/>
        </w:rPr>
        <w:t>у</w:t>
      </w:r>
      <w:r w:rsidRPr="009F3B7B">
        <w:rPr>
          <w:rFonts w:cs="Times New Roman"/>
          <w:color w:val="000000"/>
          <w:sz w:val="28"/>
          <w:szCs w:val="28"/>
        </w:rPr>
        <w:t xml:space="preserve">величилось на 84,95%;   </w:t>
      </w:r>
    </w:p>
    <w:p w14:paraId="7D7A74A5" w14:textId="77777777" w:rsidR="003E6D44" w:rsidRPr="009F3B7B" w:rsidRDefault="000B7787" w:rsidP="000B7787">
      <w:pPr>
        <w:spacing w:before="34" w:line="276" w:lineRule="auto"/>
        <w:ind w:firstLine="567"/>
        <w:rPr>
          <w:rFonts w:cs="Times New Roman"/>
          <w:color w:val="000000"/>
          <w:sz w:val="28"/>
          <w:szCs w:val="28"/>
        </w:rPr>
      </w:pPr>
      <w:r w:rsidRPr="009F3B7B">
        <w:rPr>
          <w:rFonts w:cs="Times New Roman"/>
          <w:color w:val="000000"/>
          <w:sz w:val="28"/>
          <w:szCs w:val="28"/>
        </w:rPr>
        <w:t>- по т</w:t>
      </w:r>
      <w:r w:rsidRPr="009F3B7B">
        <w:rPr>
          <w:rFonts w:cs="Times New Roman"/>
          <w:color w:val="000000"/>
          <w:spacing w:val="-2"/>
          <w:sz w:val="28"/>
          <w:szCs w:val="28"/>
        </w:rPr>
        <w:t>е</w:t>
      </w:r>
      <w:r w:rsidRPr="009F3B7B">
        <w:rPr>
          <w:rFonts w:cs="Times New Roman"/>
          <w:color w:val="000000"/>
          <w:sz w:val="28"/>
          <w:szCs w:val="28"/>
        </w:rPr>
        <w:t>пло</w:t>
      </w:r>
      <w:r w:rsidRPr="009F3B7B">
        <w:rPr>
          <w:rFonts w:cs="Times New Roman"/>
          <w:color w:val="000000"/>
          <w:spacing w:val="-2"/>
          <w:sz w:val="28"/>
          <w:szCs w:val="28"/>
        </w:rPr>
        <w:t>с</w:t>
      </w:r>
      <w:r w:rsidRPr="009F3B7B">
        <w:rPr>
          <w:rFonts w:cs="Times New Roman"/>
          <w:color w:val="000000"/>
          <w:sz w:val="28"/>
          <w:szCs w:val="28"/>
        </w:rPr>
        <w:t>н</w:t>
      </w:r>
      <w:r w:rsidRPr="009F3B7B">
        <w:rPr>
          <w:rFonts w:cs="Times New Roman"/>
          <w:color w:val="000000"/>
          <w:spacing w:val="-2"/>
          <w:sz w:val="28"/>
          <w:szCs w:val="28"/>
        </w:rPr>
        <w:t>а</w:t>
      </w:r>
      <w:r w:rsidRPr="009F3B7B">
        <w:rPr>
          <w:rFonts w:cs="Times New Roman"/>
          <w:color w:val="000000"/>
          <w:sz w:val="28"/>
          <w:szCs w:val="28"/>
        </w:rPr>
        <w:t>бжа</w:t>
      </w:r>
      <w:r w:rsidRPr="009F3B7B">
        <w:rPr>
          <w:rFonts w:cs="Times New Roman"/>
          <w:color w:val="000000"/>
          <w:spacing w:val="-2"/>
          <w:sz w:val="28"/>
          <w:szCs w:val="28"/>
        </w:rPr>
        <w:t>ю</w:t>
      </w:r>
      <w:r w:rsidRPr="009F3B7B">
        <w:rPr>
          <w:rFonts w:cs="Times New Roman"/>
          <w:color w:val="000000"/>
          <w:sz w:val="28"/>
          <w:szCs w:val="28"/>
        </w:rPr>
        <w:t>щим орг</w:t>
      </w:r>
      <w:r w:rsidRPr="009F3B7B">
        <w:rPr>
          <w:rFonts w:cs="Times New Roman"/>
          <w:color w:val="000000"/>
          <w:spacing w:val="-2"/>
          <w:sz w:val="28"/>
          <w:szCs w:val="28"/>
        </w:rPr>
        <w:t>а</w:t>
      </w:r>
      <w:r w:rsidRPr="009F3B7B">
        <w:rPr>
          <w:rFonts w:cs="Times New Roman"/>
          <w:color w:val="000000"/>
          <w:sz w:val="28"/>
          <w:szCs w:val="28"/>
        </w:rPr>
        <w:t>низациям</w:t>
      </w:r>
      <w:r w:rsidRPr="009F3B7B">
        <w:rPr>
          <w:rFonts w:cs="Times New Roman"/>
          <w:color w:val="000000"/>
          <w:spacing w:val="-2"/>
          <w:sz w:val="28"/>
          <w:szCs w:val="28"/>
        </w:rPr>
        <w:t xml:space="preserve"> </w:t>
      </w:r>
      <w:r w:rsidRPr="009F3B7B">
        <w:rPr>
          <w:rFonts w:cs="Times New Roman"/>
          <w:color w:val="000000"/>
          <w:sz w:val="28"/>
          <w:szCs w:val="28"/>
        </w:rPr>
        <w:t>не изм</w:t>
      </w:r>
      <w:r w:rsidRPr="009F3B7B">
        <w:rPr>
          <w:rFonts w:cs="Times New Roman"/>
          <w:color w:val="000000"/>
          <w:spacing w:val="-2"/>
          <w:sz w:val="28"/>
          <w:szCs w:val="28"/>
        </w:rPr>
        <w:t>е</w:t>
      </w:r>
      <w:r w:rsidRPr="009F3B7B">
        <w:rPr>
          <w:rFonts w:cs="Times New Roman"/>
          <w:color w:val="000000"/>
          <w:sz w:val="28"/>
          <w:szCs w:val="28"/>
        </w:rPr>
        <w:t>нилось.</w:t>
      </w:r>
    </w:p>
    <w:p w14:paraId="0BF34063" w14:textId="1BA100B1" w:rsidR="000B7787" w:rsidRPr="009F3B7B" w:rsidRDefault="003E6D44" w:rsidP="003E6D44">
      <w:pPr>
        <w:spacing w:line="276" w:lineRule="auto"/>
        <w:ind w:right="226" w:firstLine="567"/>
        <w:rPr>
          <w:rFonts w:cs="Times New Roman"/>
          <w:color w:val="010302"/>
          <w:sz w:val="28"/>
          <w:szCs w:val="28"/>
        </w:rPr>
      </w:pPr>
      <w:r w:rsidRPr="009F3B7B">
        <w:rPr>
          <w:rFonts w:cs="Times New Roman"/>
          <w:color w:val="000000"/>
          <w:sz w:val="28"/>
          <w:szCs w:val="28"/>
        </w:rPr>
        <w:t>Таблица</w:t>
      </w:r>
      <w:r w:rsidRPr="009F3B7B">
        <w:rPr>
          <w:rFonts w:cs="Times New Roman"/>
          <w:color w:val="000000"/>
          <w:spacing w:val="22"/>
          <w:sz w:val="28"/>
          <w:szCs w:val="28"/>
        </w:rPr>
        <w:t xml:space="preserve"> </w:t>
      </w:r>
      <w:r w:rsidRPr="009F3B7B">
        <w:rPr>
          <w:rFonts w:cs="Times New Roman"/>
          <w:color w:val="000000"/>
          <w:sz w:val="28"/>
          <w:szCs w:val="28"/>
        </w:rPr>
        <w:t>4</w:t>
      </w:r>
      <w:r w:rsidR="006C7710" w:rsidRPr="009F3B7B">
        <w:rPr>
          <w:rFonts w:cs="Times New Roman"/>
          <w:color w:val="000000"/>
          <w:sz w:val="28"/>
          <w:szCs w:val="28"/>
        </w:rPr>
        <w:t>3</w:t>
      </w:r>
      <w:r w:rsidRPr="009F3B7B">
        <w:rPr>
          <w:rFonts w:cs="Times New Roman"/>
          <w:color w:val="000000"/>
          <w:spacing w:val="22"/>
          <w:sz w:val="28"/>
          <w:szCs w:val="28"/>
        </w:rPr>
        <w:t xml:space="preserve"> </w:t>
      </w:r>
      <w:r w:rsidRPr="009F3B7B">
        <w:rPr>
          <w:rFonts w:cs="Times New Roman"/>
          <w:color w:val="000000"/>
          <w:sz w:val="28"/>
          <w:szCs w:val="28"/>
        </w:rPr>
        <w:t>–</w:t>
      </w:r>
      <w:r w:rsidRPr="009F3B7B">
        <w:rPr>
          <w:rFonts w:cs="Times New Roman"/>
          <w:color w:val="000000"/>
          <w:spacing w:val="22"/>
          <w:sz w:val="28"/>
          <w:szCs w:val="28"/>
        </w:rPr>
        <w:t xml:space="preserve"> </w:t>
      </w:r>
      <w:r w:rsidRPr="009F3B7B">
        <w:rPr>
          <w:rFonts w:cs="Times New Roman"/>
          <w:color w:val="000000"/>
          <w:sz w:val="28"/>
          <w:szCs w:val="28"/>
        </w:rPr>
        <w:t>Стр</w:t>
      </w:r>
      <w:r w:rsidRPr="009F3B7B">
        <w:rPr>
          <w:rFonts w:cs="Times New Roman"/>
          <w:color w:val="000000"/>
          <w:spacing w:val="-3"/>
          <w:sz w:val="28"/>
          <w:szCs w:val="28"/>
        </w:rPr>
        <w:t>у</w:t>
      </w:r>
      <w:r w:rsidRPr="009F3B7B">
        <w:rPr>
          <w:rFonts w:cs="Times New Roman"/>
          <w:color w:val="000000"/>
          <w:sz w:val="28"/>
          <w:szCs w:val="28"/>
        </w:rPr>
        <w:t>кт</w:t>
      </w:r>
      <w:r w:rsidRPr="009F3B7B">
        <w:rPr>
          <w:rFonts w:cs="Times New Roman"/>
          <w:color w:val="000000"/>
          <w:spacing w:val="-3"/>
          <w:sz w:val="28"/>
          <w:szCs w:val="28"/>
        </w:rPr>
        <w:t>у</w:t>
      </w:r>
      <w:r w:rsidRPr="009F3B7B">
        <w:rPr>
          <w:rFonts w:cs="Times New Roman"/>
          <w:color w:val="000000"/>
          <w:sz w:val="28"/>
          <w:szCs w:val="28"/>
        </w:rPr>
        <w:t>ра</w:t>
      </w:r>
      <w:r w:rsidRPr="009F3B7B">
        <w:rPr>
          <w:rFonts w:cs="Times New Roman"/>
          <w:color w:val="000000"/>
          <w:spacing w:val="22"/>
          <w:sz w:val="28"/>
          <w:szCs w:val="28"/>
        </w:rPr>
        <w:t xml:space="preserve"> </w:t>
      </w:r>
      <w:r w:rsidRPr="009F3B7B">
        <w:rPr>
          <w:rFonts w:cs="Times New Roman"/>
          <w:color w:val="000000"/>
          <w:sz w:val="28"/>
          <w:szCs w:val="28"/>
        </w:rPr>
        <w:t>фактического</w:t>
      </w:r>
      <w:r w:rsidRPr="009F3B7B">
        <w:rPr>
          <w:rFonts w:cs="Times New Roman"/>
          <w:color w:val="000000"/>
          <w:spacing w:val="21"/>
          <w:sz w:val="28"/>
          <w:szCs w:val="28"/>
        </w:rPr>
        <w:t xml:space="preserve"> </w:t>
      </w:r>
      <w:r w:rsidRPr="009F3B7B">
        <w:rPr>
          <w:rFonts w:cs="Times New Roman"/>
          <w:color w:val="000000"/>
          <w:sz w:val="28"/>
          <w:szCs w:val="28"/>
        </w:rPr>
        <w:t>водопотребления</w:t>
      </w:r>
      <w:r w:rsidRPr="009F3B7B">
        <w:rPr>
          <w:rFonts w:cs="Times New Roman"/>
          <w:color w:val="000000"/>
          <w:spacing w:val="21"/>
          <w:sz w:val="28"/>
          <w:szCs w:val="28"/>
        </w:rPr>
        <w:t xml:space="preserve"> </w:t>
      </w:r>
      <w:r w:rsidRPr="009F3B7B">
        <w:rPr>
          <w:rFonts w:cs="Times New Roman"/>
          <w:color w:val="000000"/>
          <w:sz w:val="28"/>
          <w:szCs w:val="28"/>
        </w:rPr>
        <w:t>за</w:t>
      </w:r>
      <w:r w:rsidRPr="009F3B7B">
        <w:rPr>
          <w:rFonts w:cs="Times New Roman"/>
          <w:color w:val="000000"/>
          <w:spacing w:val="21"/>
          <w:sz w:val="28"/>
          <w:szCs w:val="28"/>
        </w:rPr>
        <w:t xml:space="preserve"> </w:t>
      </w:r>
      <w:r w:rsidRPr="009F3B7B">
        <w:rPr>
          <w:rFonts w:cs="Times New Roman"/>
          <w:color w:val="000000"/>
          <w:sz w:val="28"/>
          <w:szCs w:val="28"/>
        </w:rPr>
        <w:t>2017</w:t>
      </w:r>
      <w:r w:rsidRPr="009F3B7B">
        <w:rPr>
          <w:rFonts w:cs="Times New Roman"/>
          <w:color w:val="000000"/>
          <w:spacing w:val="21"/>
          <w:sz w:val="28"/>
          <w:szCs w:val="28"/>
        </w:rPr>
        <w:t xml:space="preserve"> </w:t>
      </w:r>
      <w:r w:rsidRPr="009F3B7B">
        <w:rPr>
          <w:rFonts w:cs="Times New Roman"/>
          <w:color w:val="000000"/>
          <w:sz w:val="28"/>
          <w:szCs w:val="28"/>
        </w:rPr>
        <w:t>год</w:t>
      </w:r>
      <w:r w:rsidRPr="009F3B7B">
        <w:rPr>
          <w:rFonts w:cs="Times New Roman"/>
          <w:color w:val="000000"/>
          <w:spacing w:val="21"/>
          <w:sz w:val="28"/>
          <w:szCs w:val="28"/>
        </w:rPr>
        <w:t xml:space="preserve"> </w:t>
      </w:r>
      <w:r w:rsidRPr="009F3B7B">
        <w:rPr>
          <w:rFonts w:cs="Times New Roman"/>
          <w:color w:val="000000"/>
          <w:sz w:val="28"/>
          <w:szCs w:val="28"/>
        </w:rPr>
        <w:t>в</w:t>
      </w:r>
      <w:r w:rsidRPr="009F3B7B">
        <w:rPr>
          <w:rFonts w:cs="Times New Roman"/>
          <w:color w:val="000000"/>
          <w:spacing w:val="21"/>
          <w:sz w:val="28"/>
          <w:szCs w:val="28"/>
        </w:rPr>
        <w:t xml:space="preserve"> </w:t>
      </w:r>
      <w:r w:rsidRPr="009F3B7B">
        <w:rPr>
          <w:rFonts w:cs="Times New Roman"/>
          <w:color w:val="000000"/>
          <w:sz w:val="28"/>
          <w:szCs w:val="28"/>
        </w:rPr>
        <w:t>границах</w:t>
      </w:r>
      <w:r w:rsidRPr="009F3B7B">
        <w:rPr>
          <w:rFonts w:cs="Times New Roman"/>
          <w:color w:val="000000"/>
          <w:spacing w:val="21"/>
          <w:sz w:val="28"/>
          <w:szCs w:val="28"/>
        </w:rPr>
        <w:t xml:space="preserve"> </w:t>
      </w:r>
      <w:r w:rsidRPr="009F3B7B">
        <w:rPr>
          <w:rFonts w:cs="Times New Roman"/>
          <w:color w:val="000000"/>
          <w:sz w:val="28"/>
          <w:szCs w:val="28"/>
        </w:rPr>
        <w:t>населенных</w:t>
      </w:r>
      <w:r w:rsidRPr="009F3B7B">
        <w:rPr>
          <w:rFonts w:cs="Times New Roman"/>
          <w:color w:val="000000"/>
          <w:spacing w:val="24"/>
          <w:sz w:val="28"/>
          <w:szCs w:val="28"/>
        </w:rPr>
        <w:t xml:space="preserve"> </w:t>
      </w:r>
      <w:r w:rsidRPr="009F3B7B">
        <w:rPr>
          <w:rFonts w:cs="Times New Roman"/>
          <w:color w:val="000000"/>
          <w:sz w:val="28"/>
          <w:szCs w:val="28"/>
        </w:rPr>
        <w:t>пунктов</w:t>
      </w:r>
      <w:r w:rsidRPr="009F3B7B">
        <w:rPr>
          <w:rFonts w:cs="Times New Roman"/>
          <w:color w:val="000000"/>
          <w:spacing w:val="22"/>
          <w:sz w:val="28"/>
          <w:szCs w:val="28"/>
        </w:rPr>
        <w:t xml:space="preserve"> </w:t>
      </w:r>
      <w:r w:rsidRPr="009F3B7B">
        <w:rPr>
          <w:rFonts w:cs="Times New Roman"/>
          <w:color w:val="000000"/>
          <w:sz w:val="28"/>
          <w:szCs w:val="28"/>
        </w:rPr>
        <w:t>(село  Пивовариха,</w:t>
      </w:r>
      <w:r w:rsidRPr="009F3B7B">
        <w:rPr>
          <w:rFonts w:cs="Times New Roman"/>
          <w:color w:val="000000"/>
          <w:spacing w:val="105"/>
          <w:sz w:val="28"/>
          <w:szCs w:val="28"/>
        </w:rPr>
        <w:t xml:space="preserve"> </w:t>
      </w:r>
      <w:r w:rsidRPr="009F3B7B">
        <w:rPr>
          <w:rFonts w:cs="Times New Roman"/>
          <w:color w:val="000000"/>
          <w:sz w:val="28"/>
          <w:szCs w:val="28"/>
        </w:rPr>
        <w:t>деревня</w:t>
      </w:r>
      <w:r w:rsidRPr="009F3B7B">
        <w:rPr>
          <w:rFonts w:cs="Times New Roman"/>
          <w:color w:val="000000"/>
          <w:spacing w:val="105"/>
          <w:sz w:val="28"/>
          <w:szCs w:val="28"/>
        </w:rPr>
        <w:t xml:space="preserve"> </w:t>
      </w:r>
      <w:proofErr w:type="spellStart"/>
      <w:r w:rsidRPr="009F3B7B">
        <w:rPr>
          <w:rFonts w:cs="Times New Roman"/>
          <w:color w:val="000000"/>
          <w:sz w:val="28"/>
          <w:szCs w:val="28"/>
        </w:rPr>
        <w:t>Б</w:t>
      </w:r>
      <w:r w:rsidRPr="009F3B7B">
        <w:rPr>
          <w:rFonts w:cs="Times New Roman"/>
          <w:color w:val="000000"/>
          <w:spacing w:val="-3"/>
          <w:sz w:val="28"/>
          <w:szCs w:val="28"/>
        </w:rPr>
        <w:t>у</w:t>
      </w:r>
      <w:r w:rsidRPr="009F3B7B">
        <w:rPr>
          <w:rFonts w:cs="Times New Roman"/>
          <w:color w:val="000000"/>
          <w:sz w:val="28"/>
          <w:szCs w:val="28"/>
        </w:rPr>
        <w:t>рдаковка</w:t>
      </w:r>
      <w:proofErr w:type="spellEnd"/>
      <w:r w:rsidRPr="009F3B7B">
        <w:rPr>
          <w:rFonts w:cs="Times New Roman"/>
          <w:color w:val="000000"/>
          <w:sz w:val="28"/>
          <w:szCs w:val="28"/>
        </w:rPr>
        <w:t>,</w:t>
      </w:r>
      <w:r w:rsidRPr="009F3B7B">
        <w:rPr>
          <w:rFonts w:cs="Times New Roman"/>
          <w:color w:val="000000"/>
          <w:spacing w:val="108"/>
          <w:sz w:val="28"/>
          <w:szCs w:val="28"/>
        </w:rPr>
        <w:t xml:space="preserve"> </w:t>
      </w:r>
      <w:r w:rsidRPr="009F3B7B">
        <w:rPr>
          <w:rFonts w:cs="Times New Roman"/>
          <w:color w:val="000000"/>
          <w:sz w:val="28"/>
          <w:szCs w:val="28"/>
        </w:rPr>
        <w:t>поселок</w:t>
      </w:r>
      <w:r w:rsidRPr="009F3B7B">
        <w:rPr>
          <w:rFonts w:cs="Times New Roman"/>
          <w:color w:val="000000"/>
          <w:spacing w:val="105"/>
          <w:sz w:val="28"/>
          <w:szCs w:val="28"/>
        </w:rPr>
        <w:t xml:space="preserve"> </w:t>
      </w:r>
      <w:r w:rsidRPr="009F3B7B">
        <w:rPr>
          <w:rFonts w:cs="Times New Roman"/>
          <w:color w:val="000000"/>
          <w:sz w:val="28"/>
          <w:szCs w:val="28"/>
        </w:rPr>
        <w:t>Горячий</w:t>
      </w:r>
      <w:r w:rsidRPr="009F3B7B">
        <w:rPr>
          <w:rFonts w:cs="Times New Roman"/>
          <w:color w:val="000000"/>
          <w:spacing w:val="105"/>
          <w:sz w:val="28"/>
          <w:szCs w:val="28"/>
        </w:rPr>
        <w:t xml:space="preserve"> </w:t>
      </w:r>
      <w:r w:rsidRPr="009F3B7B">
        <w:rPr>
          <w:rFonts w:cs="Times New Roman"/>
          <w:color w:val="000000"/>
          <w:sz w:val="28"/>
          <w:szCs w:val="28"/>
        </w:rPr>
        <w:t>Ключ,</w:t>
      </w:r>
      <w:r w:rsidRPr="009F3B7B">
        <w:rPr>
          <w:rFonts w:cs="Times New Roman"/>
          <w:color w:val="000000"/>
          <w:spacing w:val="105"/>
          <w:sz w:val="28"/>
          <w:szCs w:val="28"/>
        </w:rPr>
        <w:t xml:space="preserve"> </w:t>
      </w:r>
      <w:r w:rsidRPr="009F3B7B">
        <w:rPr>
          <w:rFonts w:cs="Times New Roman"/>
          <w:color w:val="000000"/>
          <w:sz w:val="28"/>
          <w:szCs w:val="28"/>
        </w:rPr>
        <w:t>д.</w:t>
      </w:r>
      <w:r w:rsidRPr="009F3B7B">
        <w:rPr>
          <w:rFonts w:cs="Times New Roman"/>
          <w:color w:val="000000"/>
          <w:spacing w:val="105"/>
          <w:sz w:val="28"/>
          <w:szCs w:val="28"/>
        </w:rPr>
        <w:t xml:space="preserve"> </w:t>
      </w:r>
      <w:proofErr w:type="spellStart"/>
      <w:r w:rsidRPr="009F3B7B">
        <w:rPr>
          <w:rFonts w:cs="Times New Roman"/>
          <w:color w:val="000000"/>
          <w:sz w:val="28"/>
          <w:szCs w:val="28"/>
        </w:rPr>
        <w:t>Новолисиха</w:t>
      </w:r>
      <w:proofErr w:type="spellEnd"/>
      <w:r w:rsidRPr="009F3B7B">
        <w:rPr>
          <w:rFonts w:cs="Times New Roman"/>
          <w:color w:val="000000"/>
          <w:sz w:val="28"/>
          <w:szCs w:val="28"/>
        </w:rPr>
        <w:t>,</w:t>
      </w:r>
      <w:r w:rsidRPr="009F3B7B">
        <w:rPr>
          <w:rFonts w:cs="Times New Roman"/>
          <w:color w:val="000000"/>
          <w:spacing w:val="108"/>
          <w:sz w:val="28"/>
          <w:szCs w:val="28"/>
        </w:rPr>
        <w:t xml:space="preserve"> </w:t>
      </w:r>
      <w:r w:rsidRPr="009F3B7B">
        <w:rPr>
          <w:rFonts w:cs="Times New Roman"/>
          <w:color w:val="000000"/>
          <w:sz w:val="28"/>
          <w:szCs w:val="28"/>
        </w:rPr>
        <w:t>поселок</w:t>
      </w:r>
      <w:r w:rsidRPr="009F3B7B">
        <w:rPr>
          <w:rFonts w:cs="Times New Roman"/>
          <w:color w:val="000000"/>
          <w:spacing w:val="105"/>
          <w:sz w:val="28"/>
          <w:szCs w:val="28"/>
        </w:rPr>
        <w:t xml:space="preserve"> </w:t>
      </w:r>
      <w:r w:rsidRPr="009F3B7B">
        <w:rPr>
          <w:rFonts w:cs="Times New Roman"/>
          <w:color w:val="000000"/>
          <w:sz w:val="28"/>
          <w:szCs w:val="28"/>
        </w:rPr>
        <w:t xml:space="preserve">Первомайский)  Ушаковского МО (куб. м.)  </w:t>
      </w:r>
    </w:p>
    <w:tbl>
      <w:tblPr>
        <w:tblW w:w="10288" w:type="dxa"/>
        <w:tblLook w:val="04A0" w:firstRow="1" w:lastRow="0" w:firstColumn="1" w:lastColumn="0" w:noHBand="0" w:noVBand="1"/>
      </w:tblPr>
      <w:tblGrid>
        <w:gridCol w:w="562"/>
        <w:gridCol w:w="4253"/>
        <w:gridCol w:w="1276"/>
        <w:gridCol w:w="1275"/>
        <w:gridCol w:w="1276"/>
        <w:gridCol w:w="1380"/>
        <w:gridCol w:w="266"/>
      </w:tblGrid>
      <w:tr w:rsidR="003E6D44" w:rsidRPr="009F3B7B" w14:paraId="5393D549" w14:textId="77777777" w:rsidTr="003E6D44">
        <w:trPr>
          <w:trHeight w:val="342"/>
        </w:trPr>
        <w:tc>
          <w:tcPr>
            <w:tcW w:w="562" w:type="dxa"/>
            <w:vMerge w:val="restart"/>
            <w:tcBorders>
              <w:top w:val="single" w:sz="4" w:space="0" w:color="auto"/>
              <w:left w:val="single" w:sz="4" w:space="0" w:color="auto"/>
              <w:bottom w:val="single" w:sz="4" w:space="0" w:color="000000"/>
              <w:right w:val="single" w:sz="4" w:space="0" w:color="000000"/>
            </w:tcBorders>
            <w:shd w:val="clear" w:color="auto" w:fill="C6D9F1" w:themeFill="text2" w:themeFillTint="33"/>
            <w:vAlign w:val="center"/>
            <w:hideMark/>
          </w:tcPr>
          <w:p w14:paraId="269652F0"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w:t>
            </w:r>
          </w:p>
        </w:tc>
        <w:tc>
          <w:tcPr>
            <w:tcW w:w="4253" w:type="dxa"/>
            <w:vMerge w:val="restart"/>
            <w:tcBorders>
              <w:top w:val="single" w:sz="4" w:space="0" w:color="auto"/>
              <w:left w:val="single" w:sz="4" w:space="0" w:color="000000"/>
              <w:bottom w:val="single" w:sz="4" w:space="0" w:color="000000"/>
              <w:right w:val="single" w:sz="4" w:space="0" w:color="000000"/>
            </w:tcBorders>
            <w:shd w:val="clear" w:color="auto" w:fill="C6D9F1" w:themeFill="text2" w:themeFillTint="33"/>
            <w:vAlign w:val="center"/>
            <w:hideMark/>
          </w:tcPr>
          <w:p w14:paraId="6FF884EC"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Наименование групп  </w:t>
            </w:r>
            <w:r w:rsidRPr="009F3B7B">
              <w:rPr>
                <w:rFonts w:eastAsia="Times New Roman" w:cs="Times New Roman"/>
                <w:color w:val="000000"/>
                <w:szCs w:val="24"/>
                <w:lang w:eastAsia="ru-RU"/>
              </w:rPr>
              <w:br/>
              <w:t xml:space="preserve">потребителей  </w:t>
            </w:r>
          </w:p>
        </w:tc>
        <w:tc>
          <w:tcPr>
            <w:tcW w:w="1276" w:type="dxa"/>
            <w:tcBorders>
              <w:top w:val="single" w:sz="4" w:space="0" w:color="auto"/>
              <w:left w:val="nil"/>
              <w:bottom w:val="single" w:sz="4" w:space="0" w:color="000000"/>
              <w:right w:val="single" w:sz="4" w:space="0" w:color="000000"/>
            </w:tcBorders>
            <w:shd w:val="clear" w:color="auto" w:fill="C6D9F1" w:themeFill="text2" w:themeFillTint="33"/>
            <w:vAlign w:val="center"/>
            <w:hideMark/>
          </w:tcPr>
          <w:p w14:paraId="2C10335E"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2016 год  </w:t>
            </w:r>
          </w:p>
        </w:tc>
        <w:tc>
          <w:tcPr>
            <w:tcW w:w="1275" w:type="dxa"/>
            <w:tcBorders>
              <w:top w:val="single" w:sz="4" w:space="0" w:color="auto"/>
              <w:left w:val="nil"/>
              <w:bottom w:val="single" w:sz="4" w:space="0" w:color="000000"/>
              <w:right w:val="single" w:sz="4" w:space="0" w:color="000000"/>
            </w:tcBorders>
            <w:shd w:val="clear" w:color="auto" w:fill="C6D9F1" w:themeFill="text2" w:themeFillTint="33"/>
            <w:vAlign w:val="center"/>
            <w:hideMark/>
          </w:tcPr>
          <w:p w14:paraId="048F6AB4"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2017 год  </w:t>
            </w:r>
          </w:p>
        </w:tc>
        <w:tc>
          <w:tcPr>
            <w:tcW w:w="1276" w:type="dxa"/>
            <w:tcBorders>
              <w:top w:val="single" w:sz="4" w:space="0" w:color="auto"/>
              <w:left w:val="nil"/>
              <w:bottom w:val="single" w:sz="4" w:space="0" w:color="000000"/>
              <w:right w:val="single" w:sz="4" w:space="0" w:color="000000"/>
            </w:tcBorders>
            <w:shd w:val="clear" w:color="auto" w:fill="C6D9F1" w:themeFill="text2" w:themeFillTint="33"/>
            <w:vAlign w:val="center"/>
            <w:hideMark/>
          </w:tcPr>
          <w:p w14:paraId="0CFD2ECB"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2018 год  </w:t>
            </w:r>
          </w:p>
        </w:tc>
        <w:tc>
          <w:tcPr>
            <w:tcW w:w="1646" w:type="dxa"/>
            <w:gridSpan w:val="2"/>
            <w:tcBorders>
              <w:top w:val="single" w:sz="4" w:space="0" w:color="auto"/>
              <w:left w:val="nil"/>
              <w:bottom w:val="single" w:sz="4" w:space="0" w:color="000000"/>
              <w:right w:val="single" w:sz="4" w:space="0" w:color="auto"/>
            </w:tcBorders>
            <w:shd w:val="clear" w:color="auto" w:fill="C6D9F1" w:themeFill="text2" w:themeFillTint="33"/>
            <w:vAlign w:val="center"/>
            <w:hideMark/>
          </w:tcPr>
          <w:p w14:paraId="67F8EC73" w14:textId="4D3E4704" w:rsidR="000B7787" w:rsidRPr="009F3B7B" w:rsidRDefault="000B7787" w:rsidP="00D42D3E">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201</w:t>
            </w:r>
            <w:r w:rsidR="00D42D3E" w:rsidRPr="009F3B7B">
              <w:rPr>
                <w:rFonts w:eastAsia="Times New Roman" w:cs="Times New Roman"/>
                <w:color w:val="000000"/>
                <w:szCs w:val="24"/>
                <w:lang w:eastAsia="ru-RU"/>
              </w:rPr>
              <w:t>9</w:t>
            </w:r>
            <w:r w:rsidRPr="009F3B7B">
              <w:rPr>
                <w:rFonts w:eastAsia="Times New Roman" w:cs="Times New Roman"/>
                <w:color w:val="000000"/>
                <w:szCs w:val="24"/>
                <w:lang w:eastAsia="ru-RU"/>
              </w:rPr>
              <w:t xml:space="preserve"> год  </w:t>
            </w:r>
          </w:p>
        </w:tc>
      </w:tr>
      <w:tr w:rsidR="003E6D44" w:rsidRPr="009F3B7B" w14:paraId="4DC31A78" w14:textId="77777777" w:rsidTr="003E6D44">
        <w:trPr>
          <w:trHeight w:val="349"/>
        </w:trPr>
        <w:tc>
          <w:tcPr>
            <w:tcW w:w="562" w:type="dxa"/>
            <w:vMerge/>
            <w:tcBorders>
              <w:top w:val="single" w:sz="4" w:space="0" w:color="000000"/>
              <w:left w:val="single" w:sz="4" w:space="0" w:color="auto"/>
              <w:bottom w:val="single" w:sz="4" w:space="0" w:color="000000"/>
              <w:right w:val="single" w:sz="4" w:space="0" w:color="000000"/>
            </w:tcBorders>
            <w:shd w:val="clear" w:color="auto" w:fill="C6D9F1" w:themeFill="text2" w:themeFillTint="33"/>
            <w:vAlign w:val="center"/>
            <w:hideMark/>
          </w:tcPr>
          <w:p w14:paraId="696A45BB" w14:textId="77777777" w:rsidR="000B7787" w:rsidRPr="009F3B7B" w:rsidRDefault="000B7787" w:rsidP="000B7787">
            <w:pPr>
              <w:ind w:firstLine="0"/>
              <w:jc w:val="left"/>
              <w:rPr>
                <w:rFonts w:eastAsia="Times New Roman" w:cs="Times New Roman"/>
                <w:color w:val="000000"/>
                <w:szCs w:val="24"/>
                <w:lang w:eastAsia="ru-RU"/>
              </w:rPr>
            </w:pPr>
          </w:p>
        </w:tc>
        <w:tc>
          <w:tcPr>
            <w:tcW w:w="4253" w:type="dxa"/>
            <w:vMerge/>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2D020C93" w14:textId="77777777" w:rsidR="000B7787" w:rsidRPr="009F3B7B" w:rsidRDefault="000B7787" w:rsidP="000B7787">
            <w:pPr>
              <w:ind w:firstLine="0"/>
              <w:jc w:val="left"/>
              <w:rPr>
                <w:rFonts w:eastAsia="Times New Roman" w:cs="Times New Roman"/>
                <w:color w:val="000000"/>
                <w:szCs w:val="24"/>
                <w:lang w:eastAsia="ru-RU"/>
              </w:rPr>
            </w:pPr>
          </w:p>
        </w:tc>
        <w:tc>
          <w:tcPr>
            <w:tcW w:w="1276" w:type="dxa"/>
            <w:tcBorders>
              <w:top w:val="nil"/>
              <w:left w:val="nil"/>
              <w:bottom w:val="single" w:sz="4" w:space="0" w:color="000000"/>
              <w:right w:val="single" w:sz="4" w:space="0" w:color="000000"/>
            </w:tcBorders>
            <w:shd w:val="clear" w:color="auto" w:fill="C6D9F1" w:themeFill="text2" w:themeFillTint="33"/>
            <w:vAlign w:val="center"/>
            <w:hideMark/>
          </w:tcPr>
          <w:p w14:paraId="42A91D9F"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план  </w:t>
            </w:r>
          </w:p>
        </w:tc>
        <w:tc>
          <w:tcPr>
            <w:tcW w:w="1275" w:type="dxa"/>
            <w:tcBorders>
              <w:top w:val="nil"/>
              <w:left w:val="nil"/>
              <w:bottom w:val="single" w:sz="4" w:space="0" w:color="000000"/>
              <w:right w:val="single" w:sz="4" w:space="0" w:color="000000"/>
            </w:tcBorders>
            <w:shd w:val="clear" w:color="auto" w:fill="C6D9F1" w:themeFill="text2" w:themeFillTint="33"/>
            <w:vAlign w:val="center"/>
            <w:hideMark/>
          </w:tcPr>
          <w:p w14:paraId="6CE23BC5"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план  </w:t>
            </w:r>
          </w:p>
        </w:tc>
        <w:tc>
          <w:tcPr>
            <w:tcW w:w="1276" w:type="dxa"/>
            <w:tcBorders>
              <w:top w:val="nil"/>
              <w:left w:val="nil"/>
              <w:bottom w:val="single" w:sz="4" w:space="0" w:color="000000"/>
              <w:right w:val="single" w:sz="4" w:space="0" w:color="000000"/>
            </w:tcBorders>
            <w:shd w:val="clear" w:color="auto" w:fill="C6D9F1" w:themeFill="text2" w:themeFillTint="33"/>
            <w:vAlign w:val="center"/>
            <w:hideMark/>
          </w:tcPr>
          <w:p w14:paraId="3E1BDAB2"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план  </w:t>
            </w:r>
          </w:p>
        </w:tc>
        <w:tc>
          <w:tcPr>
            <w:tcW w:w="1646" w:type="dxa"/>
            <w:gridSpan w:val="2"/>
            <w:tcBorders>
              <w:top w:val="single" w:sz="4" w:space="0" w:color="000000"/>
              <w:left w:val="nil"/>
              <w:bottom w:val="single" w:sz="4" w:space="0" w:color="000000"/>
              <w:right w:val="single" w:sz="4" w:space="0" w:color="auto"/>
            </w:tcBorders>
            <w:shd w:val="clear" w:color="auto" w:fill="C6D9F1" w:themeFill="text2" w:themeFillTint="33"/>
            <w:vAlign w:val="center"/>
            <w:hideMark/>
          </w:tcPr>
          <w:p w14:paraId="4DA1A851"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факт  </w:t>
            </w:r>
          </w:p>
        </w:tc>
      </w:tr>
      <w:tr w:rsidR="000B7787" w:rsidRPr="009F3B7B" w14:paraId="61787CF9" w14:textId="77777777" w:rsidTr="000B7787">
        <w:trPr>
          <w:trHeight w:val="1110"/>
        </w:trPr>
        <w:tc>
          <w:tcPr>
            <w:tcW w:w="562" w:type="dxa"/>
            <w:tcBorders>
              <w:top w:val="nil"/>
              <w:left w:val="single" w:sz="4" w:space="0" w:color="auto"/>
              <w:bottom w:val="nil"/>
              <w:right w:val="nil"/>
            </w:tcBorders>
            <w:shd w:val="clear" w:color="auto" w:fill="auto"/>
            <w:vAlign w:val="center"/>
            <w:hideMark/>
          </w:tcPr>
          <w:p w14:paraId="50DB4EC6" w14:textId="77777777" w:rsidR="000B7787" w:rsidRPr="009F3B7B" w:rsidRDefault="000B7787" w:rsidP="000B7787">
            <w:pPr>
              <w:ind w:firstLine="0"/>
              <w:jc w:val="right"/>
              <w:rPr>
                <w:rFonts w:eastAsia="Times New Roman" w:cs="Times New Roman"/>
                <w:color w:val="000000"/>
                <w:szCs w:val="24"/>
                <w:lang w:eastAsia="ru-RU"/>
              </w:rPr>
            </w:pPr>
            <w:r w:rsidRPr="009F3B7B">
              <w:rPr>
                <w:rFonts w:eastAsia="Times New Roman" w:cs="Times New Roman"/>
                <w:color w:val="000000"/>
                <w:szCs w:val="24"/>
                <w:lang w:eastAsia="ru-RU"/>
              </w:rPr>
              <w:lastRenderedPageBreak/>
              <w:t>1</w:t>
            </w:r>
          </w:p>
        </w:tc>
        <w:tc>
          <w:tcPr>
            <w:tcW w:w="4253" w:type="dxa"/>
            <w:tcBorders>
              <w:top w:val="nil"/>
              <w:left w:val="single" w:sz="4" w:space="0" w:color="000000"/>
              <w:bottom w:val="nil"/>
              <w:right w:val="single" w:sz="4" w:space="0" w:color="000000"/>
            </w:tcBorders>
            <w:shd w:val="clear" w:color="auto" w:fill="auto"/>
            <w:vAlign w:val="center"/>
            <w:hideMark/>
          </w:tcPr>
          <w:p w14:paraId="0869F253" w14:textId="69A4E3B8" w:rsidR="000B7787" w:rsidRPr="009F3B7B" w:rsidRDefault="000B7787" w:rsidP="000B7787">
            <w:pPr>
              <w:ind w:firstLine="0"/>
              <w:jc w:val="left"/>
              <w:rPr>
                <w:rFonts w:eastAsia="Times New Roman" w:cs="Times New Roman"/>
                <w:color w:val="000000"/>
                <w:szCs w:val="24"/>
                <w:lang w:eastAsia="ru-RU"/>
              </w:rPr>
            </w:pPr>
            <w:proofErr w:type="gramStart"/>
            <w:r w:rsidRPr="009F3B7B">
              <w:rPr>
                <w:rFonts w:eastAsia="Times New Roman" w:cs="Times New Roman"/>
                <w:color w:val="000000"/>
                <w:szCs w:val="24"/>
                <w:lang w:eastAsia="ru-RU"/>
              </w:rPr>
              <w:t xml:space="preserve">Объем   реализации   услуг   по  </w:t>
            </w:r>
            <w:r w:rsidRPr="009F3B7B">
              <w:rPr>
                <w:rFonts w:eastAsia="Times New Roman" w:cs="Times New Roman"/>
                <w:color w:val="000000"/>
                <w:szCs w:val="24"/>
                <w:lang w:eastAsia="ru-RU"/>
              </w:rPr>
              <w:br/>
              <w:t>водоснабжению</w:t>
            </w:r>
            <w:r w:rsidR="009E4C0F" w:rsidRPr="009F3B7B">
              <w:rPr>
                <w:rFonts w:eastAsia="Times New Roman" w:cs="Times New Roman"/>
                <w:color w:val="000000"/>
                <w:szCs w:val="24"/>
                <w:lang w:eastAsia="ru-RU"/>
              </w:rPr>
              <w:t xml:space="preserve"> </w:t>
            </w:r>
            <w:r w:rsidRPr="009F3B7B">
              <w:rPr>
                <w:rFonts w:eastAsia="Times New Roman" w:cs="Times New Roman"/>
                <w:color w:val="000000"/>
                <w:szCs w:val="24"/>
                <w:lang w:eastAsia="ru-RU"/>
              </w:rPr>
              <w:t xml:space="preserve">(село  </w:t>
            </w:r>
            <w:r w:rsidRPr="009F3B7B">
              <w:rPr>
                <w:rFonts w:eastAsia="Times New Roman" w:cs="Times New Roman"/>
                <w:color w:val="000000"/>
                <w:szCs w:val="24"/>
                <w:lang w:eastAsia="ru-RU"/>
              </w:rPr>
              <w:br/>
              <w:t>Пивовариха,</w:t>
            </w:r>
            <w:r w:rsidR="009E4C0F" w:rsidRPr="009F3B7B">
              <w:rPr>
                <w:rFonts w:eastAsia="Times New Roman" w:cs="Times New Roman"/>
                <w:color w:val="000000"/>
                <w:szCs w:val="24"/>
                <w:lang w:eastAsia="ru-RU"/>
              </w:rPr>
              <w:t xml:space="preserve"> </w:t>
            </w:r>
            <w:r w:rsidRPr="009F3B7B">
              <w:rPr>
                <w:rFonts w:eastAsia="Times New Roman" w:cs="Times New Roman"/>
                <w:color w:val="000000"/>
                <w:szCs w:val="24"/>
                <w:lang w:eastAsia="ru-RU"/>
              </w:rPr>
              <w:t xml:space="preserve">деревня  </w:t>
            </w:r>
            <w:proofErr w:type="gramEnd"/>
          </w:p>
        </w:tc>
        <w:tc>
          <w:tcPr>
            <w:tcW w:w="1276" w:type="dxa"/>
            <w:tcBorders>
              <w:top w:val="nil"/>
              <w:left w:val="nil"/>
              <w:bottom w:val="nil"/>
              <w:right w:val="single" w:sz="4" w:space="0" w:color="000000"/>
            </w:tcBorders>
            <w:shd w:val="clear" w:color="auto" w:fill="auto"/>
            <w:vAlign w:val="center"/>
            <w:hideMark/>
          </w:tcPr>
          <w:p w14:paraId="63821F4F"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81430</w:t>
            </w:r>
          </w:p>
        </w:tc>
        <w:tc>
          <w:tcPr>
            <w:tcW w:w="1275" w:type="dxa"/>
            <w:tcBorders>
              <w:top w:val="nil"/>
              <w:left w:val="nil"/>
              <w:bottom w:val="nil"/>
              <w:right w:val="single" w:sz="4" w:space="0" w:color="000000"/>
            </w:tcBorders>
            <w:shd w:val="clear" w:color="auto" w:fill="auto"/>
            <w:vAlign w:val="center"/>
            <w:hideMark/>
          </w:tcPr>
          <w:p w14:paraId="11F80CA4"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81430</w:t>
            </w:r>
          </w:p>
        </w:tc>
        <w:tc>
          <w:tcPr>
            <w:tcW w:w="1276" w:type="dxa"/>
            <w:tcBorders>
              <w:top w:val="nil"/>
              <w:left w:val="nil"/>
              <w:bottom w:val="nil"/>
              <w:right w:val="single" w:sz="4" w:space="0" w:color="000000"/>
            </w:tcBorders>
            <w:shd w:val="clear" w:color="auto" w:fill="auto"/>
            <w:vAlign w:val="center"/>
            <w:hideMark/>
          </w:tcPr>
          <w:p w14:paraId="7409BB7A"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81430</w:t>
            </w:r>
          </w:p>
        </w:tc>
        <w:tc>
          <w:tcPr>
            <w:tcW w:w="1380" w:type="dxa"/>
            <w:tcBorders>
              <w:top w:val="nil"/>
              <w:left w:val="nil"/>
              <w:bottom w:val="nil"/>
              <w:right w:val="nil"/>
            </w:tcBorders>
            <w:shd w:val="clear" w:color="auto" w:fill="auto"/>
            <w:vAlign w:val="center"/>
            <w:hideMark/>
          </w:tcPr>
          <w:p w14:paraId="346A3799"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90126,95</w:t>
            </w:r>
          </w:p>
        </w:tc>
        <w:tc>
          <w:tcPr>
            <w:tcW w:w="266" w:type="dxa"/>
            <w:vMerge w:val="restart"/>
            <w:tcBorders>
              <w:top w:val="nil"/>
              <w:left w:val="nil"/>
              <w:bottom w:val="single" w:sz="4" w:space="0" w:color="000000"/>
              <w:right w:val="single" w:sz="4" w:space="0" w:color="auto"/>
            </w:tcBorders>
            <w:shd w:val="clear" w:color="auto" w:fill="auto"/>
            <w:vAlign w:val="center"/>
            <w:hideMark/>
          </w:tcPr>
          <w:p w14:paraId="69E3C138" w14:textId="77777777" w:rsidR="000B7787" w:rsidRPr="009F3B7B" w:rsidRDefault="000B7787" w:rsidP="000B7787">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r>
      <w:tr w:rsidR="000B7787" w:rsidRPr="009F3B7B" w14:paraId="219E831E" w14:textId="77777777" w:rsidTr="000B7787">
        <w:trPr>
          <w:trHeight w:val="375"/>
        </w:trPr>
        <w:tc>
          <w:tcPr>
            <w:tcW w:w="562" w:type="dxa"/>
            <w:tcBorders>
              <w:top w:val="nil"/>
              <w:left w:val="single" w:sz="4" w:space="0" w:color="auto"/>
              <w:bottom w:val="nil"/>
              <w:right w:val="nil"/>
            </w:tcBorders>
            <w:shd w:val="clear" w:color="auto" w:fill="auto"/>
            <w:vAlign w:val="center"/>
            <w:hideMark/>
          </w:tcPr>
          <w:p w14:paraId="665F516B" w14:textId="77777777" w:rsidR="000B7787" w:rsidRPr="009F3B7B" w:rsidRDefault="000B7787" w:rsidP="000B7787">
            <w:pPr>
              <w:ind w:firstLine="0"/>
              <w:jc w:val="left"/>
              <w:rPr>
                <w:rFonts w:ascii="Calibri" w:eastAsia="Times New Roman" w:hAnsi="Calibri" w:cs="Times New Roman"/>
                <w:color w:val="000000"/>
                <w:sz w:val="22"/>
                <w:lang w:eastAsia="ru-RU"/>
              </w:rPr>
            </w:pPr>
          </w:p>
        </w:tc>
        <w:tc>
          <w:tcPr>
            <w:tcW w:w="4253" w:type="dxa"/>
            <w:tcBorders>
              <w:top w:val="nil"/>
              <w:left w:val="single" w:sz="4" w:space="0" w:color="000000"/>
              <w:bottom w:val="nil"/>
              <w:right w:val="single" w:sz="4" w:space="0" w:color="000000"/>
            </w:tcBorders>
            <w:shd w:val="clear" w:color="auto" w:fill="auto"/>
            <w:vAlign w:val="center"/>
            <w:hideMark/>
          </w:tcPr>
          <w:p w14:paraId="71C36476" w14:textId="77777777" w:rsidR="000B7787" w:rsidRPr="009F3B7B" w:rsidRDefault="000B7787" w:rsidP="000B7787">
            <w:pPr>
              <w:ind w:firstLine="0"/>
              <w:jc w:val="left"/>
              <w:rPr>
                <w:rFonts w:eastAsia="Times New Roman" w:cs="Times New Roman"/>
                <w:color w:val="000000"/>
                <w:szCs w:val="24"/>
                <w:lang w:eastAsia="ru-RU"/>
              </w:rPr>
            </w:pPr>
            <w:proofErr w:type="spellStart"/>
            <w:r w:rsidRPr="009F3B7B">
              <w:rPr>
                <w:rFonts w:eastAsia="Times New Roman" w:cs="Times New Roman"/>
                <w:color w:val="000000"/>
                <w:szCs w:val="24"/>
                <w:lang w:eastAsia="ru-RU"/>
              </w:rPr>
              <w:t>Бурдаковка</w:t>
            </w:r>
            <w:proofErr w:type="spellEnd"/>
            <w:r w:rsidRPr="009F3B7B">
              <w:rPr>
                <w:rFonts w:eastAsia="Times New Roman" w:cs="Times New Roman"/>
                <w:color w:val="000000"/>
                <w:szCs w:val="24"/>
                <w:lang w:eastAsia="ru-RU"/>
              </w:rPr>
              <w:t xml:space="preserve">,  поселок  Горячий  </w:t>
            </w:r>
          </w:p>
        </w:tc>
        <w:tc>
          <w:tcPr>
            <w:tcW w:w="1276" w:type="dxa"/>
            <w:tcBorders>
              <w:top w:val="nil"/>
              <w:left w:val="nil"/>
              <w:bottom w:val="nil"/>
              <w:right w:val="single" w:sz="4" w:space="0" w:color="000000"/>
            </w:tcBorders>
            <w:shd w:val="clear" w:color="auto" w:fill="auto"/>
            <w:vAlign w:val="center"/>
            <w:hideMark/>
          </w:tcPr>
          <w:p w14:paraId="6FF206F7" w14:textId="77777777" w:rsidR="000B7787" w:rsidRPr="009F3B7B" w:rsidRDefault="000B7787" w:rsidP="000B7787">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75" w:type="dxa"/>
            <w:tcBorders>
              <w:top w:val="nil"/>
              <w:left w:val="nil"/>
              <w:bottom w:val="nil"/>
              <w:right w:val="single" w:sz="4" w:space="0" w:color="000000"/>
            </w:tcBorders>
            <w:shd w:val="clear" w:color="auto" w:fill="auto"/>
            <w:vAlign w:val="center"/>
            <w:hideMark/>
          </w:tcPr>
          <w:p w14:paraId="33021490" w14:textId="77777777" w:rsidR="000B7787" w:rsidRPr="009F3B7B" w:rsidRDefault="000B7787" w:rsidP="000B7787">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76" w:type="dxa"/>
            <w:tcBorders>
              <w:top w:val="nil"/>
              <w:left w:val="nil"/>
              <w:bottom w:val="nil"/>
              <w:right w:val="single" w:sz="4" w:space="0" w:color="000000"/>
            </w:tcBorders>
            <w:shd w:val="clear" w:color="auto" w:fill="auto"/>
            <w:vAlign w:val="center"/>
            <w:hideMark/>
          </w:tcPr>
          <w:p w14:paraId="71DBA244" w14:textId="77777777" w:rsidR="000B7787" w:rsidRPr="009F3B7B" w:rsidRDefault="000B7787" w:rsidP="000B7787">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380" w:type="dxa"/>
            <w:tcBorders>
              <w:top w:val="nil"/>
              <w:left w:val="nil"/>
              <w:bottom w:val="nil"/>
              <w:right w:val="nil"/>
            </w:tcBorders>
            <w:shd w:val="clear" w:color="auto" w:fill="auto"/>
            <w:vAlign w:val="center"/>
            <w:hideMark/>
          </w:tcPr>
          <w:p w14:paraId="11ECEF43" w14:textId="77777777" w:rsidR="000B7787" w:rsidRPr="009F3B7B" w:rsidRDefault="000B7787" w:rsidP="000B7787">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66" w:type="dxa"/>
            <w:vMerge/>
            <w:tcBorders>
              <w:top w:val="nil"/>
              <w:left w:val="nil"/>
              <w:bottom w:val="single" w:sz="4" w:space="0" w:color="000000"/>
              <w:right w:val="single" w:sz="4" w:space="0" w:color="auto"/>
            </w:tcBorders>
            <w:vAlign w:val="center"/>
            <w:hideMark/>
          </w:tcPr>
          <w:p w14:paraId="49A387D3" w14:textId="77777777" w:rsidR="000B7787" w:rsidRPr="009F3B7B" w:rsidRDefault="000B7787" w:rsidP="000B7787">
            <w:pPr>
              <w:ind w:firstLine="0"/>
              <w:jc w:val="left"/>
              <w:rPr>
                <w:rFonts w:ascii="Calibri" w:eastAsia="Times New Roman" w:hAnsi="Calibri" w:cs="Times New Roman"/>
                <w:color w:val="000000"/>
                <w:sz w:val="22"/>
                <w:lang w:eastAsia="ru-RU"/>
              </w:rPr>
            </w:pPr>
          </w:p>
        </w:tc>
      </w:tr>
      <w:tr w:rsidR="000B7787" w:rsidRPr="009F3B7B" w14:paraId="50AB49AD" w14:textId="77777777" w:rsidTr="000B7787">
        <w:trPr>
          <w:trHeight w:val="375"/>
        </w:trPr>
        <w:tc>
          <w:tcPr>
            <w:tcW w:w="562" w:type="dxa"/>
            <w:tcBorders>
              <w:top w:val="nil"/>
              <w:left w:val="single" w:sz="4" w:space="0" w:color="auto"/>
              <w:bottom w:val="nil"/>
              <w:right w:val="nil"/>
            </w:tcBorders>
            <w:shd w:val="clear" w:color="auto" w:fill="auto"/>
            <w:vAlign w:val="center"/>
            <w:hideMark/>
          </w:tcPr>
          <w:p w14:paraId="5918EB17" w14:textId="77777777" w:rsidR="000B7787" w:rsidRPr="009F3B7B" w:rsidRDefault="000B7787" w:rsidP="000B7787">
            <w:pPr>
              <w:ind w:firstLine="0"/>
              <w:jc w:val="left"/>
              <w:rPr>
                <w:rFonts w:ascii="Calibri" w:eastAsia="Times New Roman" w:hAnsi="Calibri" w:cs="Times New Roman"/>
                <w:color w:val="000000"/>
                <w:sz w:val="22"/>
                <w:lang w:eastAsia="ru-RU"/>
              </w:rPr>
            </w:pPr>
          </w:p>
        </w:tc>
        <w:tc>
          <w:tcPr>
            <w:tcW w:w="4253" w:type="dxa"/>
            <w:tcBorders>
              <w:top w:val="nil"/>
              <w:left w:val="single" w:sz="4" w:space="0" w:color="000000"/>
              <w:bottom w:val="nil"/>
              <w:right w:val="single" w:sz="4" w:space="0" w:color="000000"/>
            </w:tcBorders>
            <w:shd w:val="clear" w:color="auto" w:fill="auto"/>
            <w:vAlign w:val="center"/>
            <w:hideMark/>
          </w:tcPr>
          <w:p w14:paraId="2BFFBF5A"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Ключ, д. </w:t>
            </w:r>
            <w:proofErr w:type="spellStart"/>
            <w:r w:rsidRPr="009F3B7B">
              <w:rPr>
                <w:rFonts w:eastAsia="Times New Roman" w:cs="Times New Roman"/>
                <w:color w:val="000000"/>
                <w:szCs w:val="24"/>
                <w:lang w:eastAsia="ru-RU"/>
              </w:rPr>
              <w:t>Новолисиха</w:t>
            </w:r>
            <w:proofErr w:type="spellEnd"/>
            <w:r w:rsidRPr="009F3B7B">
              <w:rPr>
                <w:rFonts w:eastAsia="Times New Roman" w:cs="Times New Roman"/>
                <w:color w:val="000000"/>
                <w:szCs w:val="24"/>
                <w:lang w:eastAsia="ru-RU"/>
              </w:rPr>
              <w:t xml:space="preserve">, поселок  </w:t>
            </w:r>
          </w:p>
        </w:tc>
        <w:tc>
          <w:tcPr>
            <w:tcW w:w="1276" w:type="dxa"/>
            <w:tcBorders>
              <w:top w:val="nil"/>
              <w:left w:val="nil"/>
              <w:bottom w:val="nil"/>
              <w:right w:val="single" w:sz="4" w:space="0" w:color="000000"/>
            </w:tcBorders>
            <w:shd w:val="clear" w:color="auto" w:fill="auto"/>
            <w:vAlign w:val="center"/>
            <w:hideMark/>
          </w:tcPr>
          <w:p w14:paraId="0D5CAC0D" w14:textId="77777777" w:rsidR="000B7787" w:rsidRPr="009F3B7B" w:rsidRDefault="000B7787" w:rsidP="000B7787">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75" w:type="dxa"/>
            <w:tcBorders>
              <w:top w:val="nil"/>
              <w:left w:val="nil"/>
              <w:bottom w:val="nil"/>
              <w:right w:val="single" w:sz="4" w:space="0" w:color="000000"/>
            </w:tcBorders>
            <w:shd w:val="clear" w:color="auto" w:fill="auto"/>
            <w:vAlign w:val="center"/>
            <w:hideMark/>
          </w:tcPr>
          <w:p w14:paraId="374125B9" w14:textId="77777777" w:rsidR="000B7787" w:rsidRPr="009F3B7B" w:rsidRDefault="000B7787" w:rsidP="000B7787">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76" w:type="dxa"/>
            <w:tcBorders>
              <w:top w:val="nil"/>
              <w:left w:val="nil"/>
              <w:bottom w:val="nil"/>
              <w:right w:val="single" w:sz="4" w:space="0" w:color="000000"/>
            </w:tcBorders>
            <w:shd w:val="clear" w:color="auto" w:fill="auto"/>
            <w:vAlign w:val="center"/>
            <w:hideMark/>
          </w:tcPr>
          <w:p w14:paraId="5950EA1F" w14:textId="77777777" w:rsidR="000B7787" w:rsidRPr="009F3B7B" w:rsidRDefault="000B7787" w:rsidP="000B7787">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380" w:type="dxa"/>
            <w:tcBorders>
              <w:top w:val="nil"/>
              <w:left w:val="nil"/>
              <w:bottom w:val="nil"/>
              <w:right w:val="nil"/>
            </w:tcBorders>
            <w:shd w:val="clear" w:color="auto" w:fill="auto"/>
            <w:vAlign w:val="center"/>
            <w:hideMark/>
          </w:tcPr>
          <w:p w14:paraId="10327EC8" w14:textId="77777777" w:rsidR="000B7787" w:rsidRPr="009F3B7B" w:rsidRDefault="000B7787" w:rsidP="000B7787">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66" w:type="dxa"/>
            <w:vMerge/>
            <w:tcBorders>
              <w:top w:val="nil"/>
              <w:left w:val="nil"/>
              <w:bottom w:val="single" w:sz="4" w:space="0" w:color="000000"/>
              <w:right w:val="single" w:sz="4" w:space="0" w:color="auto"/>
            </w:tcBorders>
            <w:vAlign w:val="center"/>
            <w:hideMark/>
          </w:tcPr>
          <w:p w14:paraId="7C36781F" w14:textId="77777777" w:rsidR="000B7787" w:rsidRPr="009F3B7B" w:rsidRDefault="000B7787" w:rsidP="000B7787">
            <w:pPr>
              <w:ind w:firstLine="0"/>
              <w:jc w:val="left"/>
              <w:rPr>
                <w:rFonts w:ascii="Calibri" w:eastAsia="Times New Roman" w:hAnsi="Calibri" w:cs="Times New Roman"/>
                <w:color w:val="000000"/>
                <w:sz w:val="22"/>
                <w:lang w:eastAsia="ru-RU"/>
              </w:rPr>
            </w:pPr>
          </w:p>
        </w:tc>
      </w:tr>
      <w:tr w:rsidR="000B7787" w:rsidRPr="009F3B7B" w14:paraId="0CE13666" w14:textId="77777777" w:rsidTr="009E4C0F">
        <w:trPr>
          <w:trHeight w:val="56"/>
        </w:trPr>
        <w:tc>
          <w:tcPr>
            <w:tcW w:w="562" w:type="dxa"/>
            <w:tcBorders>
              <w:top w:val="nil"/>
              <w:left w:val="single" w:sz="4" w:space="0" w:color="auto"/>
              <w:bottom w:val="single" w:sz="4" w:space="0" w:color="000000"/>
              <w:right w:val="nil"/>
            </w:tcBorders>
            <w:shd w:val="clear" w:color="auto" w:fill="auto"/>
            <w:vAlign w:val="center"/>
            <w:hideMark/>
          </w:tcPr>
          <w:p w14:paraId="56365AF9" w14:textId="77777777" w:rsidR="000B7787" w:rsidRPr="009F3B7B" w:rsidRDefault="000B7787" w:rsidP="000B7787">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4253" w:type="dxa"/>
            <w:tcBorders>
              <w:top w:val="nil"/>
              <w:left w:val="single" w:sz="4" w:space="0" w:color="000000"/>
              <w:bottom w:val="single" w:sz="4" w:space="0" w:color="000000"/>
              <w:right w:val="single" w:sz="4" w:space="0" w:color="000000"/>
            </w:tcBorders>
            <w:shd w:val="clear" w:color="auto" w:fill="auto"/>
            <w:vAlign w:val="center"/>
            <w:hideMark/>
          </w:tcPr>
          <w:p w14:paraId="7E4CD639" w14:textId="77777777" w:rsidR="000B7787" w:rsidRPr="009F3B7B" w:rsidRDefault="000B7787" w:rsidP="000B7787">
            <w:pPr>
              <w:ind w:firstLine="0"/>
              <w:jc w:val="left"/>
              <w:rPr>
                <w:rFonts w:eastAsia="Times New Roman" w:cs="Times New Roman"/>
                <w:color w:val="000000"/>
                <w:szCs w:val="24"/>
                <w:lang w:eastAsia="ru-RU"/>
              </w:rPr>
            </w:pPr>
            <w:proofErr w:type="gramStart"/>
            <w:r w:rsidRPr="009F3B7B">
              <w:rPr>
                <w:rFonts w:eastAsia="Times New Roman" w:cs="Times New Roman"/>
                <w:color w:val="000000"/>
                <w:szCs w:val="24"/>
                <w:lang w:eastAsia="ru-RU"/>
              </w:rPr>
              <w:t xml:space="preserve">Первомайский), всего  </w:t>
            </w:r>
            <w:proofErr w:type="gramEnd"/>
          </w:p>
        </w:tc>
        <w:tc>
          <w:tcPr>
            <w:tcW w:w="1276" w:type="dxa"/>
            <w:tcBorders>
              <w:top w:val="nil"/>
              <w:left w:val="nil"/>
              <w:bottom w:val="single" w:sz="4" w:space="0" w:color="000000"/>
              <w:right w:val="single" w:sz="4" w:space="0" w:color="000000"/>
            </w:tcBorders>
            <w:shd w:val="clear" w:color="auto" w:fill="auto"/>
            <w:vAlign w:val="center"/>
            <w:hideMark/>
          </w:tcPr>
          <w:p w14:paraId="64C34BC1" w14:textId="77777777" w:rsidR="000B7787" w:rsidRPr="009F3B7B" w:rsidRDefault="000B7787" w:rsidP="000B7787">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75" w:type="dxa"/>
            <w:tcBorders>
              <w:top w:val="nil"/>
              <w:left w:val="nil"/>
              <w:bottom w:val="single" w:sz="4" w:space="0" w:color="000000"/>
              <w:right w:val="single" w:sz="4" w:space="0" w:color="000000"/>
            </w:tcBorders>
            <w:shd w:val="clear" w:color="auto" w:fill="auto"/>
            <w:vAlign w:val="center"/>
            <w:hideMark/>
          </w:tcPr>
          <w:p w14:paraId="333E1F7A" w14:textId="77777777" w:rsidR="000B7787" w:rsidRPr="009F3B7B" w:rsidRDefault="000B7787" w:rsidP="000B7787">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76" w:type="dxa"/>
            <w:tcBorders>
              <w:top w:val="nil"/>
              <w:left w:val="nil"/>
              <w:bottom w:val="single" w:sz="4" w:space="0" w:color="000000"/>
              <w:right w:val="single" w:sz="4" w:space="0" w:color="000000"/>
            </w:tcBorders>
            <w:shd w:val="clear" w:color="auto" w:fill="auto"/>
            <w:vAlign w:val="center"/>
            <w:hideMark/>
          </w:tcPr>
          <w:p w14:paraId="714A6887" w14:textId="77777777" w:rsidR="000B7787" w:rsidRPr="009F3B7B" w:rsidRDefault="000B7787" w:rsidP="000B7787">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380" w:type="dxa"/>
            <w:tcBorders>
              <w:top w:val="nil"/>
              <w:left w:val="nil"/>
              <w:bottom w:val="single" w:sz="4" w:space="0" w:color="000000"/>
              <w:right w:val="nil"/>
            </w:tcBorders>
            <w:shd w:val="clear" w:color="auto" w:fill="auto"/>
            <w:vAlign w:val="center"/>
            <w:hideMark/>
          </w:tcPr>
          <w:p w14:paraId="4E9901BF" w14:textId="77777777" w:rsidR="000B7787" w:rsidRPr="009F3B7B" w:rsidRDefault="000B7787" w:rsidP="000B7787">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66" w:type="dxa"/>
            <w:vMerge/>
            <w:tcBorders>
              <w:top w:val="nil"/>
              <w:left w:val="nil"/>
              <w:bottom w:val="single" w:sz="4" w:space="0" w:color="000000"/>
              <w:right w:val="single" w:sz="4" w:space="0" w:color="auto"/>
            </w:tcBorders>
            <w:vAlign w:val="center"/>
            <w:hideMark/>
          </w:tcPr>
          <w:p w14:paraId="5EE4DC38" w14:textId="77777777" w:rsidR="000B7787" w:rsidRPr="009F3B7B" w:rsidRDefault="000B7787" w:rsidP="000B7787">
            <w:pPr>
              <w:ind w:firstLine="0"/>
              <w:jc w:val="left"/>
              <w:rPr>
                <w:rFonts w:ascii="Calibri" w:eastAsia="Times New Roman" w:hAnsi="Calibri" w:cs="Times New Roman"/>
                <w:color w:val="000000"/>
                <w:sz w:val="22"/>
                <w:lang w:eastAsia="ru-RU"/>
              </w:rPr>
            </w:pPr>
          </w:p>
        </w:tc>
      </w:tr>
      <w:tr w:rsidR="000B7787" w:rsidRPr="009F3B7B" w14:paraId="61BB4507" w14:textId="77777777" w:rsidTr="000B7787">
        <w:trPr>
          <w:trHeight w:val="735"/>
        </w:trPr>
        <w:tc>
          <w:tcPr>
            <w:tcW w:w="562" w:type="dxa"/>
            <w:tcBorders>
              <w:top w:val="nil"/>
              <w:left w:val="single" w:sz="4" w:space="0" w:color="auto"/>
              <w:bottom w:val="nil"/>
              <w:right w:val="nil"/>
            </w:tcBorders>
            <w:shd w:val="clear" w:color="auto" w:fill="auto"/>
            <w:vAlign w:val="center"/>
            <w:hideMark/>
          </w:tcPr>
          <w:p w14:paraId="36F0A9AB"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1.1  </w:t>
            </w:r>
          </w:p>
        </w:tc>
        <w:tc>
          <w:tcPr>
            <w:tcW w:w="4253" w:type="dxa"/>
            <w:tcBorders>
              <w:top w:val="nil"/>
              <w:left w:val="single" w:sz="4" w:space="0" w:color="000000"/>
              <w:bottom w:val="nil"/>
              <w:right w:val="single" w:sz="4" w:space="0" w:color="000000"/>
            </w:tcBorders>
            <w:shd w:val="clear" w:color="auto" w:fill="auto"/>
            <w:vAlign w:val="center"/>
            <w:hideMark/>
          </w:tcPr>
          <w:p w14:paraId="49A9CAF4"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Объем      реализации      услуг  </w:t>
            </w:r>
            <w:r w:rsidRPr="009F3B7B">
              <w:rPr>
                <w:rFonts w:eastAsia="Times New Roman" w:cs="Times New Roman"/>
                <w:color w:val="000000"/>
                <w:szCs w:val="24"/>
                <w:lang w:eastAsia="ru-RU"/>
              </w:rPr>
              <w:br/>
              <w:t xml:space="preserve">горячего         и         холодного  </w:t>
            </w:r>
          </w:p>
        </w:tc>
        <w:tc>
          <w:tcPr>
            <w:tcW w:w="1276" w:type="dxa"/>
            <w:tcBorders>
              <w:top w:val="nil"/>
              <w:left w:val="nil"/>
              <w:bottom w:val="nil"/>
              <w:right w:val="single" w:sz="4" w:space="0" w:color="000000"/>
            </w:tcBorders>
            <w:shd w:val="clear" w:color="auto" w:fill="auto"/>
            <w:vAlign w:val="center"/>
            <w:hideMark/>
          </w:tcPr>
          <w:p w14:paraId="11DBD792"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81430</w:t>
            </w:r>
          </w:p>
        </w:tc>
        <w:tc>
          <w:tcPr>
            <w:tcW w:w="1275" w:type="dxa"/>
            <w:tcBorders>
              <w:top w:val="nil"/>
              <w:left w:val="nil"/>
              <w:bottom w:val="nil"/>
              <w:right w:val="single" w:sz="4" w:space="0" w:color="000000"/>
            </w:tcBorders>
            <w:shd w:val="clear" w:color="auto" w:fill="auto"/>
            <w:vAlign w:val="center"/>
            <w:hideMark/>
          </w:tcPr>
          <w:p w14:paraId="39E9C937"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81430</w:t>
            </w:r>
          </w:p>
        </w:tc>
        <w:tc>
          <w:tcPr>
            <w:tcW w:w="1276" w:type="dxa"/>
            <w:tcBorders>
              <w:top w:val="nil"/>
              <w:left w:val="nil"/>
              <w:bottom w:val="nil"/>
              <w:right w:val="single" w:sz="4" w:space="0" w:color="000000"/>
            </w:tcBorders>
            <w:shd w:val="clear" w:color="auto" w:fill="auto"/>
            <w:vAlign w:val="center"/>
            <w:hideMark/>
          </w:tcPr>
          <w:p w14:paraId="58D92044"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81430</w:t>
            </w:r>
          </w:p>
        </w:tc>
        <w:tc>
          <w:tcPr>
            <w:tcW w:w="1380" w:type="dxa"/>
            <w:tcBorders>
              <w:top w:val="nil"/>
              <w:left w:val="nil"/>
              <w:bottom w:val="nil"/>
              <w:right w:val="nil"/>
            </w:tcBorders>
            <w:shd w:val="clear" w:color="auto" w:fill="auto"/>
            <w:vAlign w:val="center"/>
            <w:hideMark/>
          </w:tcPr>
          <w:p w14:paraId="1CB7B004"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90126,95</w:t>
            </w:r>
          </w:p>
        </w:tc>
        <w:tc>
          <w:tcPr>
            <w:tcW w:w="266" w:type="dxa"/>
            <w:vMerge w:val="restart"/>
            <w:tcBorders>
              <w:top w:val="nil"/>
              <w:left w:val="nil"/>
              <w:bottom w:val="single" w:sz="4" w:space="0" w:color="000000"/>
              <w:right w:val="single" w:sz="4" w:space="0" w:color="auto"/>
            </w:tcBorders>
            <w:shd w:val="clear" w:color="auto" w:fill="auto"/>
            <w:vAlign w:val="center"/>
            <w:hideMark/>
          </w:tcPr>
          <w:p w14:paraId="4DE83EBA" w14:textId="77777777" w:rsidR="000B7787" w:rsidRPr="009F3B7B" w:rsidRDefault="000B7787" w:rsidP="000B7787">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r>
      <w:tr w:rsidR="000B7787" w:rsidRPr="009F3B7B" w14:paraId="4EA767AA" w14:textId="77777777" w:rsidTr="009E4C0F">
        <w:trPr>
          <w:trHeight w:val="56"/>
        </w:trPr>
        <w:tc>
          <w:tcPr>
            <w:tcW w:w="562" w:type="dxa"/>
            <w:tcBorders>
              <w:top w:val="nil"/>
              <w:left w:val="single" w:sz="4" w:space="0" w:color="auto"/>
              <w:bottom w:val="single" w:sz="4" w:space="0" w:color="auto"/>
              <w:right w:val="single" w:sz="4" w:space="0" w:color="000000"/>
            </w:tcBorders>
            <w:shd w:val="clear" w:color="auto" w:fill="auto"/>
            <w:vAlign w:val="center"/>
            <w:hideMark/>
          </w:tcPr>
          <w:p w14:paraId="6854071D" w14:textId="77777777" w:rsidR="000B7787" w:rsidRPr="009F3B7B" w:rsidRDefault="000B7787" w:rsidP="000B7787">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4253" w:type="dxa"/>
            <w:tcBorders>
              <w:top w:val="nil"/>
              <w:left w:val="nil"/>
              <w:bottom w:val="single" w:sz="4" w:space="0" w:color="auto"/>
              <w:right w:val="single" w:sz="4" w:space="0" w:color="000000"/>
            </w:tcBorders>
            <w:shd w:val="clear" w:color="auto" w:fill="auto"/>
            <w:vAlign w:val="center"/>
            <w:hideMark/>
          </w:tcPr>
          <w:p w14:paraId="7AA1E11D"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питьевого         водоснабжения,  </w:t>
            </w:r>
            <w:r w:rsidRPr="009F3B7B">
              <w:rPr>
                <w:rFonts w:eastAsia="Times New Roman" w:cs="Times New Roman"/>
                <w:color w:val="000000"/>
                <w:szCs w:val="24"/>
                <w:lang w:eastAsia="ru-RU"/>
              </w:rPr>
              <w:br/>
              <w:t xml:space="preserve">всего  </w:t>
            </w:r>
          </w:p>
        </w:tc>
        <w:tc>
          <w:tcPr>
            <w:tcW w:w="1276" w:type="dxa"/>
            <w:tcBorders>
              <w:top w:val="nil"/>
              <w:left w:val="nil"/>
              <w:bottom w:val="single" w:sz="4" w:space="0" w:color="auto"/>
              <w:right w:val="single" w:sz="4" w:space="0" w:color="000000"/>
            </w:tcBorders>
            <w:shd w:val="clear" w:color="auto" w:fill="auto"/>
            <w:vAlign w:val="center"/>
            <w:hideMark/>
          </w:tcPr>
          <w:p w14:paraId="2F45FFDC" w14:textId="77777777" w:rsidR="000B7787" w:rsidRPr="009F3B7B" w:rsidRDefault="000B7787" w:rsidP="000B7787">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75" w:type="dxa"/>
            <w:tcBorders>
              <w:top w:val="nil"/>
              <w:left w:val="nil"/>
              <w:bottom w:val="single" w:sz="4" w:space="0" w:color="auto"/>
              <w:right w:val="single" w:sz="4" w:space="0" w:color="000000"/>
            </w:tcBorders>
            <w:shd w:val="clear" w:color="auto" w:fill="auto"/>
            <w:vAlign w:val="center"/>
            <w:hideMark/>
          </w:tcPr>
          <w:p w14:paraId="2B756B2C" w14:textId="77777777" w:rsidR="000B7787" w:rsidRPr="009F3B7B" w:rsidRDefault="000B7787" w:rsidP="000B7787">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276" w:type="dxa"/>
            <w:tcBorders>
              <w:top w:val="nil"/>
              <w:left w:val="nil"/>
              <w:bottom w:val="single" w:sz="4" w:space="0" w:color="auto"/>
              <w:right w:val="single" w:sz="4" w:space="0" w:color="000000"/>
            </w:tcBorders>
            <w:shd w:val="clear" w:color="auto" w:fill="auto"/>
            <w:vAlign w:val="center"/>
            <w:hideMark/>
          </w:tcPr>
          <w:p w14:paraId="529D3F11" w14:textId="77777777" w:rsidR="000B7787" w:rsidRPr="009F3B7B" w:rsidRDefault="000B7787" w:rsidP="000B7787">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1380" w:type="dxa"/>
            <w:tcBorders>
              <w:top w:val="nil"/>
              <w:left w:val="nil"/>
              <w:bottom w:val="single" w:sz="4" w:space="0" w:color="auto"/>
              <w:right w:val="nil"/>
            </w:tcBorders>
            <w:shd w:val="clear" w:color="auto" w:fill="auto"/>
            <w:vAlign w:val="center"/>
            <w:hideMark/>
          </w:tcPr>
          <w:p w14:paraId="75893EF9" w14:textId="77777777" w:rsidR="000B7787" w:rsidRPr="009F3B7B" w:rsidRDefault="000B7787" w:rsidP="000B7787">
            <w:pPr>
              <w:ind w:firstLine="0"/>
              <w:jc w:val="left"/>
              <w:rPr>
                <w:rFonts w:ascii="Calibri" w:eastAsia="Times New Roman" w:hAnsi="Calibri" w:cs="Times New Roman"/>
                <w:color w:val="000000"/>
                <w:sz w:val="22"/>
                <w:lang w:eastAsia="ru-RU"/>
              </w:rPr>
            </w:pPr>
            <w:r w:rsidRPr="009F3B7B">
              <w:rPr>
                <w:rFonts w:ascii="Calibri" w:eastAsia="Times New Roman" w:hAnsi="Calibri" w:cs="Times New Roman"/>
                <w:color w:val="000000"/>
                <w:sz w:val="22"/>
                <w:lang w:eastAsia="ru-RU"/>
              </w:rPr>
              <w:t> </w:t>
            </w:r>
          </w:p>
        </w:tc>
        <w:tc>
          <w:tcPr>
            <w:tcW w:w="266" w:type="dxa"/>
            <w:vMerge/>
            <w:tcBorders>
              <w:top w:val="nil"/>
              <w:left w:val="nil"/>
              <w:bottom w:val="single" w:sz="4" w:space="0" w:color="auto"/>
              <w:right w:val="single" w:sz="4" w:space="0" w:color="auto"/>
            </w:tcBorders>
            <w:vAlign w:val="center"/>
            <w:hideMark/>
          </w:tcPr>
          <w:p w14:paraId="2D41C175" w14:textId="77777777" w:rsidR="000B7787" w:rsidRPr="009F3B7B" w:rsidRDefault="000B7787" w:rsidP="000B7787">
            <w:pPr>
              <w:ind w:firstLine="0"/>
              <w:jc w:val="left"/>
              <w:rPr>
                <w:rFonts w:ascii="Calibri" w:eastAsia="Times New Roman" w:hAnsi="Calibri" w:cs="Times New Roman"/>
                <w:color w:val="000000"/>
                <w:sz w:val="22"/>
                <w:lang w:eastAsia="ru-RU"/>
              </w:rPr>
            </w:pPr>
          </w:p>
        </w:tc>
      </w:tr>
      <w:tr w:rsidR="000B7787" w:rsidRPr="009F3B7B" w14:paraId="1AA053ED" w14:textId="77777777" w:rsidTr="009E4C0F">
        <w:trPr>
          <w:trHeight w:val="280"/>
        </w:trPr>
        <w:tc>
          <w:tcPr>
            <w:tcW w:w="562" w:type="dxa"/>
            <w:tcBorders>
              <w:top w:val="single" w:sz="4" w:space="0" w:color="auto"/>
              <w:left w:val="single" w:sz="4" w:space="0" w:color="auto"/>
              <w:bottom w:val="single" w:sz="4" w:space="0" w:color="000000"/>
              <w:right w:val="single" w:sz="4" w:space="0" w:color="000000"/>
            </w:tcBorders>
            <w:shd w:val="clear" w:color="auto" w:fill="auto"/>
            <w:vAlign w:val="center"/>
            <w:hideMark/>
          </w:tcPr>
          <w:p w14:paraId="0740CD83"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w:t>
            </w:r>
          </w:p>
        </w:tc>
        <w:tc>
          <w:tcPr>
            <w:tcW w:w="4253" w:type="dxa"/>
            <w:tcBorders>
              <w:top w:val="single" w:sz="4" w:space="0" w:color="auto"/>
              <w:left w:val="nil"/>
              <w:bottom w:val="single" w:sz="4" w:space="0" w:color="000000"/>
              <w:right w:val="single" w:sz="4" w:space="0" w:color="000000"/>
            </w:tcBorders>
            <w:shd w:val="clear" w:color="auto" w:fill="auto"/>
            <w:vAlign w:val="center"/>
            <w:hideMark/>
          </w:tcPr>
          <w:p w14:paraId="5C18CB84"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Население, в том числе  </w:t>
            </w:r>
          </w:p>
        </w:tc>
        <w:tc>
          <w:tcPr>
            <w:tcW w:w="1276" w:type="dxa"/>
            <w:tcBorders>
              <w:top w:val="single" w:sz="4" w:space="0" w:color="auto"/>
              <w:left w:val="nil"/>
              <w:bottom w:val="single" w:sz="4" w:space="0" w:color="000000"/>
              <w:right w:val="single" w:sz="4" w:space="0" w:color="000000"/>
            </w:tcBorders>
            <w:shd w:val="clear" w:color="auto" w:fill="auto"/>
            <w:vAlign w:val="center"/>
            <w:hideMark/>
          </w:tcPr>
          <w:p w14:paraId="3E44783F" w14:textId="77777777" w:rsidR="000B7787" w:rsidRPr="009F3B7B" w:rsidRDefault="000B7787" w:rsidP="000B7787">
            <w:pPr>
              <w:ind w:firstLine="0"/>
              <w:jc w:val="left"/>
              <w:rPr>
                <w:rFonts w:eastAsia="Times New Roman" w:cs="Times New Roman"/>
                <w:color w:val="000000"/>
                <w:szCs w:val="24"/>
                <w:u w:val="single"/>
                <w:lang w:eastAsia="ru-RU"/>
              </w:rPr>
            </w:pPr>
            <w:r w:rsidRPr="009F3B7B">
              <w:rPr>
                <w:rFonts w:eastAsia="Times New Roman" w:cs="Times New Roman"/>
                <w:color w:val="000000"/>
                <w:szCs w:val="24"/>
                <w:u w:val="single"/>
                <w:lang w:eastAsia="ru-RU"/>
              </w:rPr>
              <w:t>73300</w:t>
            </w:r>
          </w:p>
        </w:tc>
        <w:tc>
          <w:tcPr>
            <w:tcW w:w="1275" w:type="dxa"/>
            <w:tcBorders>
              <w:top w:val="single" w:sz="4" w:space="0" w:color="auto"/>
              <w:left w:val="nil"/>
              <w:bottom w:val="single" w:sz="4" w:space="0" w:color="000000"/>
              <w:right w:val="single" w:sz="4" w:space="0" w:color="000000"/>
            </w:tcBorders>
            <w:shd w:val="clear" w:color="auto" w:fill="auto"/>
            <w:vAlign w:val="center"/>
            <w:hideMark/>
          </w:tcPr>
          <w:p w14:paraId="63C5D4F0" w14:textId="77777777" w:rsidR="000B7787" w:rsidRPr="009F3B7B" w:rsidRDefault="000B7787" w:rsidP="000B7787">
            <w:pPr>
              <w:ind w:firstLine="0"/>
              <w:jc w:val="left"/>
              <w:rPr>
                <w:rFonts w:eastAsia="Times New Roman" w:cs="Times New Roman"/>
                <w:color w:val="000000"/>
                <w:szCs w:val="24"/>
                <w:u w:val="single"/>
                <w:lang w:eastAsia="ru-RU"/>
              </w:rPr>
            </w:pPr>
            <w:r w:rsidRPr="009F3B7B">
              <w:rPr>
                <w:rFonts w:eastAsia="Times New Roman" w:cs="Times New Roman"/>
                <w:color w:val="000000"/>
                <w:szCs w:val="24"/>
                <w:u w:val="single"/>
                <w:lang w:eastAsia="ru-RU"/>
              </w:rPr>
              <w:t>73300</w:t>
            </w:r>
          </w:p>
        </w:tc>
        <w:tc>
          <w:tcPr>
            <w:tcW w:w="1276" w:type="dxa"/>
            <w:tcBorders>
              <w:top w:val="single" w:sz="4" w:space="0" w:color="auto"/>
              <w:left w:val="nil"/>
              <w:bottom w:val="single" w:sz="4" w:space="0" w:color="000000"/>
              <w:right w:val="single" w:sz="4" w:space="0" w:color="000000"/>
            </w:tcBorders>
            <w:shd w:val="clear" w:color="auto" w:fill="auto"/>
            <w:vAlign w:val="center"/>
            <w:hideMark/>
          </w:tcPr>
          <w:p w14:paraId="3786E30A" w14:textId="77777777" w:rsidR="000B7787" w:rsidRPr="009F3B7B" w:rsidRDefault="000B7787" w:rsidP="000B7787">
            <w:pPr>
              <w:ind w:firstLine="0"/>
              <w:jc w:val="left"/>
              <w:rPr>
                <w:rFonts w:eastAsia="Times New Roman" w:cs="Times New Roman"/>
                <w:color w:val="000000"/>
                <w:szCs w:val="24"/>
                <w:u w:val="single"/>
                <w:lang w:eastAsia="ru-RU"/>
              </w:rPr>
            </w:pPr>
            <w:r w:rsidRPr="009F3B7B">
              <w:rPr>
                <w:rFonts w:eastAsia="Times New Roman" w:cs="Times New Roman"/>
                <w:color w:val="000000"/>
                <w:szCs w:val="24"/>
                <w:u w:val="single"/>
                <w:lang w:eastAsia="ru-RU"/>
              </w:rPr>
              <w:t>73300</w:t>
            </w:r>
          </w:p>
        </w:tc>
        <w:tc>
          <w:tcPr>
            <w:tcW w:w="1646" w:type="dxa"/>
            <w:gridSpan w:val="2"/>
            <w:tcBorders>
              <w:top w:val="single" w:sz="4" w:space="0" w:color="auto"/>
              <w:left w:val="nil"/>
              <w:bottom w:val="single" w:sz="4" w:space="0" w:color="000000"/>
              <w:right w:val="single" w:sz="4" w:space="0" w:color="auto"/>
            </w:tcBorders>
            <w:shd w:val="clear" w:color="auto" w:fill="auto"/>
            <w:vAlign w:val="center"/>
            <w:hideMark/>
          </w:tcPr>
          <w:p w14:paraId="4CC0C708"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78997,14</w:t>
            </w:r>
          </w:p>
        </w:tc>
      </w:tr>
      <w:tr w:rsidR="000B7787" w:rsidRPr="009F3B7B" w14:paraId="068BDE26" w14:textId="77777777" w:rsidTr="009E4C0F">
        <w:trPr>
          <w:trHeight w:val="218"/>
        </w:trPr>
        <w:tc>
          <w:tcPr>
            <w:tcW w:w="562" w:type="dxa"/>
            <w:tcBorders>
              <w:top w:val="single" w:sz="4" w:space="0" w:color="000000"/>
              <w:left w:val="single" w:sz="4" w:space="0" w:color="auto"/>
              <w:bottom w:val="single" w:sz="4" w:space="0" w:color="000000"/>
              <w:right w:val="single" w:sz="4" w:space="0" w:color="000000"/>
            </w:tcBorders>
            <w:shd w:val="clear" w:color="auto" w:fill="auto"/>
            <w:vAlign w:val="center"/>
            <w:hideMark/>
          </w:tcPr>
          <w:p w14:paraId="13C072A8"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w:t>
            </w:r>
          </w:p>
        </w:tc>
        <w:tc>
          <w:tcPr>
            <w:tcW w:w="4253" w:type="dxa"/>
            <w:tcBorders>
              <w:top w:val="single" w:sz="4" w:space="0" w:color="000000"/>
              <w:left w:val="nil"/>
              <w:bottom w:val="single" w:sz="4" w:space="0" w:color="000000"/>
              <w:right w:val="single" w:sz="4" w:space="0" w:color="000000"/>
            </w:tcBorders>
            <w:shd w:val="clear" w:color="auto" w:fill="auto"/>
            <w:vAlign w:val="center"/>
            <w:hideMark/>
          </w:tcPr>
          <w:p w14:paraId="58FB5C6A"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-холодная вода  </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3E152FFD"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73300</w:t>
            </w:r>
          </w:p>
        </w:tc>
        <w:tc>
          <w:tcPr>
            <w:tcW w:w="1275" w:type="dxa"/>
            <w:tcBorders>
              <w:top w:val="single" w:sz="4" w:space="0" w:color="000000"/>
              <w:left w:val="nil"/>
              <w:bottom w:val="single" w:sz="4" w:space="0" w:color="000000"/>
              <w:right w:val="single" w:sz="4" w:space="0" w:color="000000"/>
            </w:tcBorders>
            <w:shd w:val="clear" w:color="auto" w:fill="auto"/>
            <w:vAlign w:val="center"/>
            <w:hideMark/>
          </w:tcPr>
          <w:p w14:paraId="4DDEE2D0"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73300</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7AB02099"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73300</w:t>
            </w:r>
          </w:p>
        </w:tc>
        <w:tc>
          <w:tcPr>
            <w:tcW w:w="1646" w:type="dxa"/>
            <w:gridSpan w:val="2"/>
            <w:tcBorders>
              <w:top w:val="single" w:sz="4" w:space="0" w:color="000000"/>
              <w:left w:val="nil"/>
              <w:bottom w:val="single" w:sz="4" w:space="0" w:color="000000"/>
              <w:right w:val="single" w:sz="4" w:space="0" w:color="auto"/>
            </w:tcBorders>
            <w:shd w:val="clear" w:color="auto" w:fill="auto"/>
            <w:vAlign w:val="center"/>
            <w:hideMark/>
          </w:tcPr>
          <w:p w14:paraId="51DF8205"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78997,14</w:t>
            </w:r>
          </w:p>
        </w:tc>
      </w:tr>
      <w:tr w:rsidR="000B7787" w:rsidRPr="009F3B7B" w14:paraId="524BF36C" w14:textId="77777777" w:rsidTr="009E4C0F">
        <w:trPr>
          <w:trHeight w:val="56"/>
        </w:trPr>
        <w:tc>
          <w:tcPr>
            <w:tcW w:w="562" w:type="dxa"/>
            <w:tcBorders>
              <w:top w:val="single" w:sz="4" w:space="0" w:color="000000"/>
              <w:left w:val="single" w:sz="4" w:space="0" w:color="auto"/>
              <w:bottom w:val="single" w:sz="4" w:space="0" w:color="000000"/>
              <w:right w:val="single" w:sz="4" w:space="0" w:color="000000"/>
            </w:tcBorders>
            <w:shd w:val="clear" w:color="auto" w:fill="auto"/>
            <w:vAlign w:val="center"/>
            <w:hideMark/>
          </w:tcPr>
          <w:p w14:paraId="3ED61399"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w:t>
            </w:r>
          </w:p>
        </w:tc>
        <w:tc>
          <w:tcPr>
            <w:tcW w:w="4253" w:type="dxa"/>
            <w:tcBorders>
              <w:top w:val="single" w:sz="4" w:space="0" w:color="000000"/>
              <w:left w:val="nil"/>
              <w:bottom w:val="single" w:sz="4" w:space="0" w:color="000000"/>
              <w:right w:val="single" w:sz="4" w:space="0" w:color="000000"/>
            </w:tcBorders>
            <w:shd w:val="clear" w:color="auto" w:fill="auto"/>
            <w:vAlign w:val="center"/>
            <w:hideMark/>
          </w:tcPr>
          <w:p w14:paraId="35BAAC79" w14:textId="77777777" w:rsidR="000B7787" w:rsidRPr="009F3B7B" w:rsidRDefault="000B7787" w:rsidP="000B7787">
            <w:pPr>
              <w:ind w:firstLine="0"/>
              <w:jc w:val="left"/>
              <w:rPr>
                <w:rFonts w:eastAsia="Times New Roman" w:cs="Times New Roman"/>
                <w:color w:val="000000"/>
                <w:szCs w:val="24"/>
                <w:u w:val="single"/>
                <w:lang w:eastAsia="ru-RU"/>
              </w:rPr>
            </w:pPr>
            <w:r w:rsidRPr="009F3B7B">
              <w:rPr>
                <w:rFonts w:eastAsia="Times New Roman" w:cs="Times New Roman"/>
                <w:color w:val="000000"/>
                <w:szCs w:val="24"/>
                <w:u w:val="single"/>
                <w:lang w:eastAsia="ru-RU"/>
              </w:rPr>
              <w:t xml:space="preserve">-горячая вода  </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55777A45" w14:textId="77777777" w:rsidR="000B7787" w:rsidRPr="009F3B7B" w:rsidRDefault="000B7787" w:rsidP="000B7787">
            <w:pPr>
              <w:ind w:firstLine="0"/>
              <w:jc w:val="left"/>
              <w:rPr>
                <w:rFonts w:eastAsia="Times New Roman" w:cs="Times New Roman"/>
                <w:color w:val="000000"/>
                <w:szCs w:val="24"/>
                <w:u w:val="single"/>
                <w:lang w:eastAsia="ru-RU"/>
              </w:rPr>
            </w:pPr>
            <w:r w:rsidRPr="009F3B7B">
              <w:rPr>
                <w:rFonts w:eastAsia="Times New Roman" w:cs="Times New Roman"/>
                <w:color w:val="000000"/>
                <w:szCs w:val="24"/>
                <w:u w:val="single"/>
                <w:lang w:eastAsia="ru-RU"/>
              </w:rPr>
              <w:t>0</w:t>
            </w:r>
          </w:p>
        </w:tc>
        <w:tc>
          <w:tcPr>
            <w:tcW w:w="1275" w:type="dxa"/>
            <w:tcBorders>
              <w:top w:val="single" w:sz="4" w:space="0" w:color="000000"/>
              <w:left w:val="nil"/>
              <w:bottom w:val="single" w:sz="4" w:space="0" w:color="000000"/>
              <w:right w:val="single" w:sz="4" w:space="0" w:color="000000"/>
            </w:tcBorders>
            <w:shd w:val="clear" w:color="auto" w:fill="auto"/>
            <w:vAlign w:val="center"/>
            <w:hideMark/>
          </w:tcPr>
          <w:p w14:paraId="639A7A83" w14:textId="77777777" w:rsidR="000B7787" w:rsidRPr="009F3B7B" w:rsidRDefault="000B7787" w:rsidP="000B7787">
            <w:pPr>
              <w:ind w:firstLine="0"/>
              <w:jc w:val="left"/>
              <w:rPr>
                <w:rFonts w:eastAsia="Times New Roman" w:cs="Times New Roman"/>
                <w:color w:val="000000"/>
                <w:szCs w:val="24"/>
                <w:u w:val="single"/>
                <w:lang w:eastAsia="ru-RU"/>
              </w:rPr>
            </w:pPr>
            <w:r w:rsidRPr="009F3B7B">
              <w:rPr>
                <w:rFonts w:eastAsia="Times New Roman" w:cs="Times New Roman"/>
                <w:color w:val="000000"/>
                <w:szCs w:val="24"/>
                <w:u w:val="single"/>
                <w:lang w:eastAsia="ru-RU"/>
              </w:rPr>
              <w:t>0</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385ADE70" w14:textId="77777777" w:rsidR="000B7787" w:rsidRPr="009F3B7B" w:rsidRDefault="000B7787" w:rsidP="000B7787">
            <w:pPr>
              <w:ind w:firstLine="0"/>
              <w:jc w:val="left"/>
              <w:rPr>
                <w:rFonts w:eastAsia="Times New Roman" w:cs="Times New Roman"/>
                <w:color w:val="000000"/>
                <w:szCs w:val="24"/>
                <w:u w:val="single"/>
                <w:lang w:eastAsia="ru-RU"/>
              </w:rPr>
            </w:pPr>
            <w:r w:rsidRPr="009F3B7B">
              <w:rPr>
                <w:rFonts w:eastAsia="Times New Roman" w:cs="Times New Roman"/>
                <w:color w:val="000000"/>
                <w:szCs w:val="24"/>
                <w:u w:val="single"/>
                <w:lang w:eastAsia="ru-RU"/>
              </w:rPr>
              <w:t>0</w:t>
            </w:r>
          </w:p>
        </w:tc>
        <w:tc>
          <w:tcPr>
            <w:tcW w:w="1646" w:type="dxa"/>
            <w:gridSpan w:val="2"/>
            <w:tcBorders>
              <w:top w:val="single" w:sz="4" w:space="0" w:color="000000"/>
              <w:left w:val="nil"/>
              <w:bottom w:val="single" w:sz="4" w:space="0" w:color="000000"/>
              <w:right w:val="single" w:sz="4" w:space="0" w:color="auto"/>
            </w:tcBorders>
            <w:shd w:val="clear" w:color="auto" w:fill="auto"/>
            <w:vAlign w:val="center"/>
            <w:hideMark/>
          </w:tcPr>
          <w:p w14:paraId="11144947"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r>
      <w:tr w:rsidR="000B7787" w:rsidRPr="009F3B7B" w14:paraId="4C91232D" w14:textId="77777777" w:rsidTr="009E4C0F">
        <w:trPr>
          <w:trHeight w:val="94"/>
        </w:trPr>
        <w:tc>
          <w:tcPr>
            <w:tcW w:w="562" w:type="dxa"/>
            <w:tcBorders>
              <w:top w:val="single" w:sz="4" w:space="0" w:color="000000"/>
              <w:left w:val="single" w:sz="4" w:space="0" w:color="auto"/>
              <w:bottom w:val="single" w:sz="4" w:space="0" w:color="000000"/>
              <w:right w:val="single" w:sz="4" w:space="0" w:color="000000"/>
            </w:tcBorders>
            <w:shd w:val="clear" w:color="auto" w:fill="auto"/>
            <w:vAlign w:val="center"/>
            <w:hideMark/>
          </w:tcPr>
          <w:p w14:paraId="46C64CC7"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w:t>
            </w:r>
          </w:p>
        </w:tc>
        <w:tc>
          <w:tcPr>
            <w:tcW w:w="4253" w:type="dxa"/>
            <w:tcBorders>
              <w:top w:val="single" w:sz="4" w:space="0" w:color="000000"/>
              <w:left w:val="nil"/>
              <w:bottom w:val="single" w:sz="4" w:space="0" w:color="000000"/>
              <w:right w:val="single" w:sz="4" w:space="0" w:color="000000"/>
            </w:tcBorders>
            <w:shd w:val="clear" w:color="auto" w:fill="auto"/>
            <w:vAlign w:val="center"/>
            <w:hideMark/>
          </w:tcPr>
          <w:p w14:paraId="407C4044"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Бюджетные    потребители,    в  </w:t>
            </w:r>
            <w:r w:rsidRPr="009F3B7B">
              <w:rPr>
                <w:rFonts w:eastAsia="Times New Roman" w:cs="Times New Roman"/>
                <w:color w:val="000000"/>
                <w:szCs w:val="24"/>
                <w:lang w:eastAsia="ru-RU"/>
              </w:rPr>
              <w:br/>
              <w:t xml:space="preserve">том числе  </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79BA3F99"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5330</w:t>
            </w:r>
          </w:p>
        </w:tc>
        <w:tc>
          <w:tcPr>
            <w:tcW w:w="1275" w:type="dxa"/>
            <w:tcBorders>
              <w:top w:val="single" w:sz="4" w:space="0" w:color="000000"/>
              <w:left w:val="nil"/>
              <w:bottom w:val="single" w:sz="4" w:space="0" w:color="000000"/>
              <w:right w:val="single" w:sz="4" w:space="0" w:color="000000"/>
            </w:tcBorders>
            <w:shd w:val="clear" w:color="auto" w:fill="auto"/>
            <w:vAlign w:val="center"/>
            <w:hideMark/>
          </w:tcPr>
          <w:p w14:paraId="7926DB0C"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5330</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62AE4EF9"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5330</w:t>
            </w:r>
          </w:p>
        </w:tc>
        <w:tc>
          <w:tcPr>
            <w:tcW w:w="1646" w:type="dxa"/>
            <w:gridSpan w:val="2"/>
            <w:tcBorders>
              <w:top w:val="single" w:sz="4" w:space="0" w:color="000000"/>
              <w:left w:val="nil"/>
              <w:bottom w:val="single" w:sz="4" w:space="0" w:color="000000"/>
              <w:right w:val="single" w:sz="4" w:space="0" w:color="auto"/>
            </w:tcBorders>
            <w:shd w:val="clear" w:color="auto" w:fill="auto"/>
            <w:vAlign w:val="center"/>
            <w:hideMark/>
          </w:tcPr>
          <w:p w14:paraId="54188AC9"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5951,08</w:t>
            </w:r>
          </w:p>
        </w:tc>
      </w:tr>
      <w:tr w:rsidR="000B7787" w:rsidRPr="009F3B7B" w14:paraId="1EED3FEB" w14:textId="77777777" w:rsidTr="009E4C0F">
        <w:trPr>
          <w:trHeight w:val="218"/>
        </w:trPr>
        <w:tc>
          <w:tcPr>
            <w:tcW w:w="562" w:type="dxa"/>
            <w:tcBorders>
              <w:top w:val="single" w:sz="4" w:space="0" w:color="000000"/>
              <w:left w:val="single" w:sz="4" w:space="0" w:color="auto"/>
              <w:bottom w:val="single" w:sz="4" w:space="0" w:color="000000"/>
              <w:right w:val="single" w:sz="4" w:space="0" w:color="000000"/>
            </w:tcBorders>
            <w:shd w:val="clear" w:color="auto" w:fill="auto"/>
            <w:vAlign w:val="center"/>
            <w:hideMark/>
          </w:tcPr>
          <w:p w14:paraId="76FF4D3C"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w:t>
            </w:r>
          </w:p>
        </w:tc>
        <w:tc>
          <w:tcPr>
            <w:tcW w:w="4253" w:type="dxa"/>
            <w:tcBorders>
              <w:top w:val="single" w:sz="4" w:space="0" w:color="000000"/>
              <w:left w:val="nil"/>
              <w:bottom w:val="single" w:sz="4" w:space="0" w:color="000000"/>
              <w:right w:val="single" w:sz="4" w:space="0" w:color="000000"/>
            </w:tcBorders>
            <w:shd w:val="clear" w:color="auto" w:fill="auto"/>
            <w:vAlign w:val="center"/>
            <w:hideMark/>
          </w:tcPr>
          <w:p w14:paraId="3B42F979"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-холодная вода  </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13696868"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5330</w:t>
            </w:r>
          </w:p>
        </w:tc>
        <w:tc>
          <w:tcPr>
            <w:tcW w:w="1275" w:type="dxa"/>
            <w:tcBorders>
              <w:top w:val="single" w:sz="4" w:space="0" w:color="000000"/>
              <w:left w:val="nil"/>
              <w:bottom w:val="single" w:sz="4" w:space="0" w:color="000000"/>
              <w:right w:val="single" w:sz="4" w:space="0" w:color="000000"/>
            </w:tcBorders>
            <w:shd w:val="clear" w:color="auto" w:fill="auto"/>
            <w:vAlign w:val="center"/>
            <w:hideMark/>
          </w:tcPr>
          <w:p w14:paraId="4DD72244"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5330</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514A654A"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5330</w:t>
            </w:r>
          </w:p>
        </w:tc>
        <w:tc>
          <w:tcPr>
            <w:tcW w:w="1646" w:type="dxa"/>
            <w:gridSpan w:val="2"/>
            <w:tcBorders>
              <w:top w:val="single" w:sz="4" w:space="0" w:color="000000"/>
              <w:left w:val="nil"/>
              <w:bottom w:val="single" w:sz="4" w:space="0" w:color="000000"/>
              <w:right w:val="single" w:sz="4" w:space="0" w:color="auto"/>
            </w:tcBorders>
            <w:shd w:val="clear" w:color="auto" w:fill="auto"/>
            <w:vAlign w:val="center"/>
            <w:hideMark/>
          </w:tcPr>
          <w:p w14:paraId="2E1CB8E0"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5951,08</w:t>
            </w:r>
          </w:p>
        </w:tc>
      </w:tr>
      <w:tr w:rsidR="000B7787" w:rsidRPr="009F3B7B" w14:paraId="1EF2F161" w14:textId="77777777" w:rsidTr="009E4C0F">
        <w:trPr>
          <w:trHeight w:val="213"/>
        </w:trPr>
        <w:tc>
          <w:tcPr>
            <w:tcW w:w="562" w:type="dxa"/>
            <w:tcBorders>
              <w:top w:val="single" w:sz="4" w:space="0" w:color="000000"/>
              <w:left w:val="single" w:sz="4" w:space="0" w:color="auto"/>
              <w:bottom w:val="single" w:sz="4" w:space="0" w:color="000000"/>
              <w:right w:val="single" w:sz="4" w:space="0" w:color="000000"/>
            </w:tcBorders>
            <w:shd w:val="clear" w:color="auto" w:fill="auto"/>
            <w:vAlign w:val="center"/>
            <w:hideMark/>
          </w:tcPr>
          <w:p w14:paraId="0EB9EC59"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w:t>
            </w:r>
          </w:p>
        </w:tc>
        <w:tc>
          <w:tcPr>
            <w:tcW w:w="4253" w:type="dxa"/>
            <w:tcBorders>
              <w:top w:val="single" w:sz="4" w:space="0" w:color="000000"/>
              <w:left w:val="nil"/>
              <w:bottom w:val="single" w:sz="4" w:space="0" w:color="000000"/>
              <w:right w:val="single" w:sz="4" w:space="0" w:color="000000"/>
            </w:tcBorders>
            <w:shd w:val="clear" w:color="auto" w:fill="auto"/>
            <w:vAlign w:val="center"/>
            <w:hideMark/>
          </w:tcPr>
          <w:p w14:paraId="0DACBADF"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-горячая вода  </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3689BAC1"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275" w:type="dxa"/>
            <w:tcBorders>
              <w:top w:val="single" w:sz="4" w:space="0" w:color="000000"/>
              <w:left w:val="nil"/>
              <w:bottom w:val="single" w:sz="4" w:space="0" w:color="000000"/>
              <w:right w:val="single" w:sz="4" w:space="0" w:color="000000"/>
            </w:tcBorders>
            <w:shd w:val="clear" w:color="auto" w:fill="auto"/>
            <w:vAlign w:val="center"/>
            <w:hideMark/>
          </w:tcPr>
          <w:p w14:paraId="5CCE4B5D"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712E1309"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646" w:type="dxa"/>
            <w:gridSpan w:val="2"/>
            <w:tcBorders>
              <w:top w:val="single" w:sz="4" w:space="0" w:color="000000"/>
              <w:left w:val="nil"/>
              <w:bottom w:val="single" w:sz="4" w:space="0" w:color="000000"/>
              <w:right w:val="single" w:sz="4" w:space="0" w:color="auto"/>
            </w:tcBorders>
            <w:shd w:val="clear" w:color="auto" w:fill="auto"/>
            <w:vAlign w:val="center"/>
            <w:hideMark/>
          </w:tcPr>
          <w:p w14:paraId="0F9D41D3"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r>
      <w:tr w:rsidR="000B7787" w:rsidRPr="009F3B7B" w14:paraId="079D9DF5" w14:textId="77777777" w:rsidTr="000B7787">
        <w:trPr>
          <w:trHeight w:val="720"/>
        </w:trPr>
        <w:tc>
          <w:tcPr>
            <w:tcW w:w="562" w:type="dxa"/>
            <w:tcBorders>
              <w:top w:val="single" w:sz="4" w:space="0" w:color="000000"/>
              <w:left w:val="single" w:sz="4" w:space="0" w:color="auto"/>
              <w:bottom w:val="single" w:sz="4" w:space="0" w:color="000000"/>
              <w:right w:val="single" w:sz="4" w:space="0" w:color="000000"/>
            </w:tcBorders>
            <w:shd w:val="clear" w:color="auto" w:fill="auto"/>
            <w:vAlign w:val="center"/>
            <w:hideMark/>
          </w:tcPr>
          <w:p w14:paraId="6922D2C7"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w:t>
            </w:r>
          </w:p>
        </w:tc>
        <w:tc>
          <w:tcPr>
            <w:tcW w:w="4253" w:type="dxa"/>
            <w:tcBorders>
              <w:top w:val="single" w:sz="4" w:space="0" w:color="000000"/>
              <w:left w:val="nil"/>
              <w:bottom w:val="single" w:sz="4" w:space="0" w:color="000000"/>
              <w:right w:val="single" w:sz="4" w:space="0" w:color="000000"/>
            </w:tcBorders>
            <w:shd w:val="clear" w:color="auto" w:fill="auto"/>
            <w:vAlign w:val="center"/>
            <w:hideMark/>
          </w:tcPr>
          <w:p w14:paraId="77FD1380"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Прочие   потребители,   в   том  </w:t>
            </w:r>
            <w:r w:rsidRPr="009F3B7B">
              <w:rPr>
                <w:rFonts w:eastAsia="Times New Roman" w:cs="Times New Roman"/>
                <w:color w:val="000000"/>
                <w:szCs w:val="24"/>
                <w:lang w:eastAsia="ru-RU"/>
              </w:rPr>
              <w:br/>
              <w:t xml:space="preserve">числе  </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42E21554"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2800</w:t>
            </w:r>
          </w:p>
        </w:tc>
        <w:tc>
          <w:tcPr>
            <w:tcW w:w="1275" w:type="dxa"/>
            <w:tcBorders>
              <w:top w:val="single" w:sz="4" w:space="0" w:color="000000"/>
              <w:left w:val="nil"/>
              <w:bottom w:val="single" w:sz="4" w:space="0" w:color="000000"/>
              <w:right w:val="single" w:sz="4" w:space="0" w:color="000000"/>
            </w:tcBorders>
            <w:shd w:val="clear" w:color="auto" w:fill="auto"/>
            <w:vAlign w:val="center"/>
            <w:hideMark/>
          </w:tcPr>
          <w:p w14:paraId="76590CDB"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2800</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514F297D"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2800</w:t>
            </w:r>
          </w:p>
        </w:tc>
        <w:tc>
          <w:tcPr>
            <w:tcW w:w="1646" w:type="dxa"/>
            <w:gridSpan w:val="2"/>
            <w:tcBorders>
              <w:top w:val="single" w:sz="4" w:space="0" w:color="000000"/>
              <w:left w:val="nil"/>
              <w:bottom w:val="single" w:sz="4" w:space="0" w:color="000000"/>
              <w:right w:val="single" w:sz="4" w:space="0" w:color="auto"/>
            </w:tcBorders>
            <w:shd w:val="clear" w:color="auto" w:fill="auto"/>
            <w:vAlign w:val="center"/>
            <w:hideMark/>
          </w:tcPr>
          <w:p w14:paraId="64F78B08"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5178,74</w:t>
            </w:r>
          </w:p>
        </w:tc>
      </w:tr>
      <w:tr w:rsidR="000B7787" w:rsidRPr="009F3B7B" w14:paraId="4E5DB963" w14:textId="77777777" w:rsidTr="009E4C0F">
        <w:trPr>
          <w:trHeight w:val="164"/>
        </w:trPr>
        <w:tc>
          <w:tcPr>
            <w:tcW w:w="562" w:type="dxa"/>
            <w:tcBorders>
              <w:top w:val="single" w:sz="4" w:space="0" w:color="000000"/>
              <w:left w:val="single" w:sz="4" w:space="0" w:color="auto"/>
              <w:bottom w:val="single" w:sz="4" w:space="0" w:color="000000"/>
              <w:right w:val="single" w:sz="4" w:space="0" w:color="000000"/>
            </w:tcBorders>
            <w:shd w:val="clear" w:color="auto" w:fill="auto"/>
            <w:vAlign w:val="center"/>
            <w:hideMark/>
          </w:tcPr>
          <w:p w14:paraId="44C170A2"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w:t>
            </w:r>
          </w:p>
        </w:tc>
        <w:tc>
          <w:tcPr>
            <w:tcW w:w="4253" w:type="dxa"/>
            <w:tcBorders>
              <w:top w:val="single" w:sz="4" w:space="0" w:color="000000"/>
              <w:left w:val="nil"/>
              <w:bottom w:val="single" w:sz="4" w:space="0" w:color="000000"/>
              <w:right w:val="single" w:sz="4" w:space="0" w:color="000000"/>
            </w:tcBorders>
            <w:shd w:val="clear" w:color="auto" w:fill="auto"/>
            <w:vAlign w:val="center"/>
            <w:hideMark/>
          </w:tcPr>
          <w:p w14:paraId="4C0ACC45" w14:textId="77777777" w:rsidR="000B7787" w:rsidRPr="009F3B7B" w:rsidRDefault="000B7787" w:rsidP="000B7787">
            <w:pPr>
              <w:ind w:firstLine="0"/>
              <w:jc w:val="left"/>
              <w:rPr>
                <w:rFonts w:eastAsia="Times New Roman" w:cs="Times New Roman"/>
                <w:color w:val="000000"/>
                <w:szCs w:val="24"/>
                <w:u w:val="single"/>
                <w:lang w:eastAsia="ru-RU"/>
              </w:rPr>
            </w:pPr>
            <w:r w:rsidRPr="009F3B7B">
              <w:rPr>
                <w:rFonts w:eastAsia="Times New Roman" w:cs="Times New Roman"/>
                <w:color w:val="000000"/>
                <w:szCs w:val="24"/>
                <w:u w:val="single"/>
                <w:lang w:eastAsia="ru-RU"/>
              </w:rPr>
              <w:t xml:space="preserve">-холодная вода  </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554B4F9A" w14:textId="77777777" w:rsidR="000B7787" w:rsidRPr="009F3B7B" w:rsidRDefault="000B7787" w:rsidP="000B7787">
            <w:pPr>
              <w:ind w:firstLine="0"/>
              <w:jc w:val="left"/>
              <w:rPr>
                <w:rFonts w:eastAsia="Times New Roman" w:cs="Times New Roman"/>
                <w:color w:val="000000"/>
                <w:szCs w:val="24"/>
                <w:u w:val="single"/>
                <w:lang w:eastAsia="ru-RU"/>
              </w:rPr>
            </w:pPr>
            <w:r w:rsidRPr="009F3B7B">
              <w:rPr>
                <w:rFonts w:eastAsia="Times New Roman" w:cs="Times New Roman"/>
                <w:color w:val="000000"/>
                <w:szCs w:val="24"/>
                <w:u w:val="single"/>
                <w:lang w:eastAsia="ru-RU"/>
              </w:rPr>
              <w:t>2800</w:t>
            </w:r>
          </w:p>
        </w:tc>
        <w:tc>
          <w:tcPr>
            <w:tcW w:w="1275" w:type="dxa"/>
            <w:tcBorders>
              <w:top w:val="single" w:sz="4" w:space="0" w:color="000000"/>
              <w:left w:val="nil"/>
              <w:bottom w:val="single" w:sz="4" w:space="0" w:color="000000"/>
              <w:right w:val="single" w:sz="4" w:space="0" w:color="000000"/>
            </w:tcBorders>
            <w:shd w:val="clear" w:color="auto" w:fill="auto"/>
            <w:vAlign w:val="center"/>
            <w:hideMark/>
          </w:tcPr>
          <w:p w14:paraId="4539AD4C" w14:textId="77777777" w:rsidR="000B7787" w:rsidRPr="009F3B7B" w:rsidRDefault="000B7787" w:rsidP="000B7787">
            <w:pPr>
              <w:ind w:firstLine="0"/>
              <w:jc w:val="left"/>
              <w:rPr>
                <w:rFonts w:eastAsia="Times New Roman" w:cs="Times New Roman"/>
                <w:color w:val="000000"/>
                <w:szCs w:val="24"/>
                <w:u w:val="single"/>
                <w:lang w:eastAsia="ru-RU"/>
              </w:rPr>
            </w:pPr>
            <w:r w:rsidRPr="009F3B7B">
              <w:rPr>
                <w:rFonts w:eastAsia="Times New Roman" w:cs="Times New Roman"/>
                <w:color w:val="000000"/>
                <w:szCs w:val="24"/>
                <w:u w:val="single"/>
                <w:lang w:eastAsia="ru-RU"/>
              </w:rPr>
              <w:t>2800</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50BA1B18" w14:textId="77777777" w:rsidR="000B7787" w:rsidRPr="009F3B7B" w:rsidRDefault="000B7787" w:rsidP="000B7787">
            <w:pPr>
              <w:ind w:firstLine="0"/>
              <w:jc w:val="left"/>
              <w:rPr>
                <w:rFonts w:eastAsia="Times New Roman" w:cs="Times New Roman"/>
                <w:color w:val="000000"/>
                <w:szCs w:val="24"/>
                <w:u w:val="single"/>
                <w:lang w:eastAsia="ru-RU"/>
              </w:rPr>
            </w:pPr>
            <w:r w:rsidRPr="009F3B7B">
              <w:rPr>
                <w:rFonts w:eastAsia="Times New Roman" w:cs="Times New Roman"/>
                <w:color w:val="000000"/>
                <w:szCs w:val="24"/>
                <w:u w:val="single"/>
                <w:lang w:eastAsia="ru-RU"/>
              </w:rPr>
              <w:t>2800</w:t>
            </w:r>
          </w:p>
        </w:tc>
        <w:tc>
          <w:tcPr>
            <w:tcW w:w="1646" w:type="dxa"/>
            <w:gridSpan w:val="2"/>
            <w:tcBorders>
              <w:top w:val="single" w:sz="4" w:space="0" w:color="000000"/>
              <w:left w:val="nil"/>
              <w:bottom w:val="single" w:sz="4" w:space="0" w:color="000000"/>
              <w:right w:val="single" w:sz="4" w:space="0" w:color="auto"/>
            </w:tcBorders>
            <w:shd w:val="clear" w:color="auto" w:fill="auto"/>
            <w:vAlign w:val="center"/>
            <w:hideMark/>
          </w:tcPr>
          <w:p w14:paraId="0EAE436F"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5178,74</w:t>
            </w:r>
          </w:p>
        </w:tc>
      </w:tr>
      <w:tr w:rsidR="000B7787" w:rsidRPr="009F3B7B" w14:paraId="345CEFAC" w14:textId="77777777" w:rsidTr="009E4C0F">
        <w:trPr>
          <w:trHeight w:val="258"/>
        </w:trPr>
        <w:tc>
          <w:tcPr>
            <w:tcW w:w="562" w:type="dxa"/>
            <w:tcBorders>
              <w:top w:val="single" w:sz="4" w:space="0" w:color="000000"/>
              <w:left w:val="single" w:sz="4" w:space="0" w:color="auto"/>
              <w:bottom w:val="single" w:sz="4" w:space="0" w:color="000000"/>
              <w:right w:val="single" w:sz="4" w:space="0" w:color="000000"/>
            </w:tcBorders>
            <w:shd w:val="clear" w:color="auto" w:fill="auto"/>
            <w:vAlign w:val="center"/>
            <w:hideMark/>
          </w:tcPr>
          <w:p w14:paraId="7C9DF06A"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w:t>
            </w:r>
          </w:p>
        </w:tc>
        <w:tc>
          <w:tcPr>
            <w:tcW w:w="4253" w:type="dxa"/>
            <w:tcBorders>
              <w:top w:val="single" w:sz="4" w:space="0" w:color="000000"/>
              <w:left w:val="nil"/>
              <w:bottom w:val="single" w:sz="4" w:space="0" w:color="000000"/>
              <w:right w:val="single" w:sz="4" w:space="0" w:color="000000"/>
            </w:tcBorders>
            <w:shd w:val="clear" w:color="auto" w:fill="auto"/>
            <w:vAlign w:val="center"/>
            <w:hideMark/>
          </w:tcPr>
          <w:p w14:paraId="521D1076"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-горячая вода  </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400D65BE"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275" w:type="dxa"/>
            <w:tcBorders>
              <w:top w:val="single" w:sz="4" w:space="0" w:color="000000"/>
              <w:left w:val="nil"/>
              <w:bottom w:val="single" w:sz="4" w:space="0" w:color="000000"/>
              <w:right w:val="single" w:sz="4" w:space="0" w:color="000000"/>
            </w:tcBorders>
            <w:shd w:val="clear" w:color="auto" w:fill="auto"/>
            <w:vAlign w:val="center"/>
            <w:hideMark/>
          </w:tcPr>
          <w:p w14:paraId="5D0512EC"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26B3CCF7"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646" w:type="dxa"/>
            <w:gridSpan w:val="2"/>
            <w:tcBorders>
              <w:top w:val="single" w:sz="4" w:space="0" w:color="000000"/>
              <w:left w:val="nil"/>
              <w:bottom w:val="single" w:sz="4" w:space="0" w:color="000000"/>
              <w:right w:val="single" w:sz="4" w:space="0" w:color="auto"/>
            </w:tcBorders>
            <w:shd w:val="clear" w:color="auto" w:fill="auto"/>
            <w:vAlign w:val="center"/>
            <w:hideMark/>
          </w:tcPr>
          <w:p w14:paraId="5ACAE26A"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r>
      <w:tr w:rsidR="000B7787" w:rsidRPr="009F3B7B" w14:paraId="5A866115" w14:textId="77777777" w:rsidTr="009E4C0F">
        <w:trPr>
          <w:trHeight w:val="247"/>
        </w:trPr>
        <w:tc>
          <w:tcPr>
            <w:tcW w:w="562" w:type="dxa"/>
            <w:tcBorders>
              <w:top w:val="single" w:sz="4" w:space="0" w:color="000000"/>
              <w:left w:val="single" w:sz="4" w:space="0" w:color="auto"/>
              <w:bottom w:val="single" w:sz="4" w:space="0" w:color="000000"/>
              <w:right w:val="single" w:sz="4" w:space="0" w:color="000000"/>
            </w:tcBorders>
            <w:shd w:val="clear" w:color="auto" w:fill="auto"/>
            <w:vAlign w:val="center"/>
            <w:hideMark/>
          </w:tcPr>
          <w:p w14:paraId="6C637A4A"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w:t>
            </w:r>
          </w:p>
        </w:tc>
        <w:tc>
          <w:tcPr>
            <w:tcW w:w="4253" w:type="dxa"/>
            <w:tcBorders>
              <w:top w:val="single" w:sz="4" w:space="0" w:color="000000"/>
              <w:left w:val="nil"/>
              <w:bottom w:val="single" w:sz="4" w:space="0" w:color="000000"/>
              <w:right w:val="single" w:sz="4" w:space="0" w:color="000000"/>
            </w:tcBorders>
            <w:shd w:val="clear" w:color="auto" w:fill="auto"/>
            <w:vAlign w:val="center"/>
            <w:hideMark/>
          </w:tcPr>
          <w:p w14:paraId="3F575CCC"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Теплоснабжающие  </w:t>
            </w:r>
            <w:r w:rsidRPr="009F3B7B">
              <w:rPr>
                <w:rFonts w:eastAsia="Times New Roman" w:cs="Times New Roman"/>
                <w:color w:val="000000"/>
                <w:szCs w:val="24"/>
                <w:lang w:eastAsia="ru-RU"/>
              </w:rPr>
              <w:br/>
              <w:t xml:space="preserve">организации Ушаковского МО  </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158FD7F4"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275" w:type="dxa"/>
            <w:tcBorders>
              <w:top w:val="single" w:sz="4" w:space="0" w:color="000000"/>
              <w:left w:val="nil"/>
              <w:bottom w:val="single" w:sz="4" w:space="0" w:color="000000"/>
              <w:right w:val="single" w:sz="4" w:space="0" w:color="000000"/>
            </w:tcBorders>
            <w:shd w:val="clear" w:color="auto" w:fill="auto"/>
            <w:vAlign w:val="center"/>
            <w:hideMark/>
          </w:tcPr>
          <w:p w14:paraId="4A5C56F3"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538081AA"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646" w:type="dxa"/>
            <w:gridSpan w:val="2"/>
            <w:tcBorders>
              <w:top w:val="single" w:sz="4" w:space="0" w:color="000000"/>
              <w:left w:val="nil"/>
              <w:bottom w:val="single" w:sz="4" w:space="0" w:color="000000"/>
              <w:right w:val="single" w:sz="4" w:space="0" w:color="auto"/>
            </w:tcBorders>
            <w:shd w:val="clear" w:color="auto" w:fill="auto"/>
            <w:vAlign w:val="center"/>
            <w:hideMark/>
          </w:tcPr>
          <w:p w14:paraId="03FB4B5A"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  </w:t>
            </w:r>
          </w:p>
        </w:tc>
      </w:tr>
      <w:tr w:rsidR="000B7787" w:rsidRPr="009F3B7B" w14:paraId="4FB00A0B" w14:textId="77777777" w:rsidTr="000B7787">
        <w:trPr>
          <w:trHeight w:val="870"/>
        </w:trPr>
        <w:tc>
          <w:tcPr>
            <w:tcW w:w="562" w:type="dxa"/>
            <w:tcBorders>
              <w:top w:val="single" w:sz="4" w:space="0" w:color="000000"/>
              <w:left w:val="single" w:sz="4" w:space="0" w:color="auto"/>
              <w:bottom w:val="single" w:sz="4" w:space="0" w:color="auto"/>
              <w:right w:val="single" w:sz="4" w:space="0" w:color="000000"/>
            </w:tcBorders>
            <w:shd w:val="clear" w:color="auto" w:fill="auto"/>
            <w:vAlign w:val="center"/>
            <w:hideMark/>
          </w:tcPr>
          <w:p w14:paraId="704754F8"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w:t>
            </w:r>
          </w:p>
        </w:tc>
        <w:tc>
          <w:tcPr>
            <w:tcW w:w="4253" w:type="dxa"/>
            <w:tcBorders>
              <w:top w:val="single" w:sz="4" w:space="0" w:color="000000"/>
              <w:left w:val="nil"/>
              <w:bottom w:val="single" w:sz="4" w:space="0" w:color="auto"/>
              <w:right w:val="single" w:sz="4" w:space="0" w:color="000000"/>
            </w:tcBorders>
            <w:shd w:val="clear" w:color="auto" w:fill="auto"/>
            <w:vAlign w:val="center"/>
            <w:hideMark/>
          </w:tcPr>
          <w:p w14:paraId="7B938EF9"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Объем      реализации      услуг  </w:t>
            </w:r>
            <w:r w:rsidRPr="009F3B7B">
              <w:rPr>
                <w:rFonts w:eastAsia="Times New Roman" w:cs="Times New Roman"/>
                <w:color w:val="000000"/>
                <w:szCs w:val="24"/>
                <w:lang w:eastAsia="ru-RU"/>
              </w:rPr>
              <w:br/>
              <w:t xml:space="preserve">технического   водоснабжения,  </w:t>
            </w:r>
            <w:r w:rsidRPr="009F3B7B">
              <w:rPr>
                <w:rFonts w:eastAsia="Times New Roman" w:cs="Times New Roman"/>
                <w:color w:val="000000"/>
                <w:szCs w:val="24"/>
                <w:lang w:eastAsia="ru-RU"/>
              </w:rPr>
              <w:br/>
              <w:t xml:space="preserve">всего  </w:t>
            </w:r>
          </w:p>
        </w:tc>
        <w:tc>
          <w:tcPr>
            <w:tcW w:w="1276" w:type="dxa"/>
            <w:tcBorders>
              <w:top w:val="single" w:sz="4" w:space="0" w:color="000000"/>
              <w:left w:val="nil"/>
              <w:bottom w:val="single" w:sz="4" w:space="0" w:color="auto"/>
              <w:right w:val="single" w:sz="4" w:space="0" w:color="000000"/>
            </w:tcBorders>
            <w:shd w:val="clear" w:color="auto" w:fill="auto"/>
            <w:vAlign w:val="center"/>
            <w:hideMark/>
          </w:tcPr>
          <w:p w14:paraId="66E0E16A"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275" w:type="dxa"/>
            <w:tcBorders>
              <w:top w:val="single" w:sz="4" w:space="0" w:color="000000"/>
              <w:left w:val="nil"/>
              <w:bottom w:val="single" w:sz="4" w:space="0" w:color="auto"/>
              <w:right w:val="single" w:sz="4" w:space="0" w:color="000000"/>
            </w:tcBorders>
            <w:shd w:val="clear" w:color="auto" w:fill="auto"/>
            <w:vAlign w:val="center"/>
            <w:hideMark/>
          </w:tcPr>
          <w:p w14:paraId="5C347C31"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276" w:type="dxa"/>
            <w:tcBorders>
              <w:top w:val="single" w:sz="4" w:space="0" w:color="000000"/>
              <w:left w:val="nil"/>
              <w:bottom w:val="single" w:sz="4" w:space="0" w:color="auto"/>
              <w:right w:val="single" w:sz="4" w:space="0" w:color="000000"/>
            </w:tcBorders>
            <w:shd w:val="clear" w:color="auto" w:fill="auto"/>
            <w:vAlign w:val="center"/>
            <w:hideMark/>
          </w:tcPr>
          <w:p w14:paraId="648D5816"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646" w:type="dxa"/>
            <w:gridSpan w:val="2"/>
            <w:tcBorders>
              <w:top w:val="single" w:sz="4" w:space="0" w:color="000000"/>
              <w:left w:val="nil"/>
              <w:bottom w:val="single" w:sz="4" w:space="0" w:color="auto"/>
              <w:right w:val="single" w:sz="4" w:space="0" w:color="auto"/>
            </w:tcBorders>
            <w:shd w:val="clear" w:color="auto" w:fill="auto"/>
            <w:vAlign w:val="center"/>
            <w:hideMark/>
          </w:tcPr>
          <w:p w14:paraId="1D79409A" w14:textId="77777777" w:rsidR="000B7787" w:rsidRPr="009F3B7B" w:rsidRDefault="000B7787" w:rsidP="000B7787">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  </w:t>
            </w:r>
          </w:p>
        </w:tc>
      </w:tr>
    </w:tbl>
    <w:p w14:paraId="6F0CB070" w14:textId="77777777" w:rsidR="003E6D44" w:rsidRPr="009F3B7B" w:rsidRDefault="003E6D44" w:rsidP="003E6D44">
      <w:pPr>
        <w:spacing w:line="321" w:lineRule="exact"/>
        <w:ind w:left="2033" w:right="206"/>
        <w:rPr>
          <w:rFonts w:cs="Times New Roman"/>
          <w:b/>
          <w:bCs/>
          <w:color w:val="000000"/>
          <w:sz w:val="28"/>
          <w:szCs w:val="28"/>
        </w:rPr>
      </w:pPr>
    </w:p>
    <w:p w14:paraId="3F57976C" w14:textId="31911097" w:rsidR="003E6D44" w:rsidRPr="009F3B7B" w:rsidRDefault="003E6D44" w:rsidP="003E6D44">
      <w:pPr>
        <w:pStyle w:val="21"/>
        <w:spacing w:line="276" w:lineRule="auto"/>
        <w:rPr>
          <w:rFonts w:ascii="Times New Roman" w:hAnsi="Times New Roman" w:cs="Times New Roman"/>
          <w:sz w:val="28"/>
          <w:szCs w:val="28"/>
        </w:rPr>
      </w:pPr>
      <w:bookmarkStart w:id="100" w:name="_Toc23317441"/>
      <w:bookmarkStart w:id="101" w:name="_Toc23419035"/>
      <w:r w:rsidRPr="009F3B7B">
        <w:rPr>
          <w:rFonts w:ascii="Times New Roman" w:hAnsi="Times New Roman" w:cs="Times New Roman"/>
          <w:sz w:val="28"/>
          <w:szCs w:val="28"/>
        </w:rPr>
        <w:t>2.2.4. 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bookmarkEnd w:id="100"/>
      <w:bookmarkEnd w:id="101"/>
    </w:p>
    <w:p w14:paraId="32BE481A" w14:textId="412278DB" w:rsidR="003E6D44" w:rsidRPr="009F3B7B" w:rsidRDefault="003E6D44" w:rsidP="003E6D44">
      <w:pPr>
        <w:spacing w:line="484" w:lineRule="exact"/>
        <w:ind w:right="206" w:firstLine="567"/>
        <w:rPr>
          <w:rFonts w:cs="Times New Roman"/>
        </w:rPr>
      </w:pPr>
      <w:r w:rsidRPr="009F3B7B">
        <w:rPr>
          <w:rFonts w:cs="Times New Roman"/>
          <w:sz w:val="28"/>
          <w:szCs w:val="28"/>
        </w:rPr>
        <w:t>Доля</w:t>
      </w:r>
      <w:r w:rsidRPr="009F3B7B">
        <w:rPr>
          <w:rFonts w:cs="Times New Roman"/>
          <w:spacing w:val="136"/>
          <w:sz w:val="28"/>
          <w:szCs w:val="28"/>
        </w:rPr>
        <w:t xml:space="preserve"> </w:t>
      </w:r>
      <w:r w:rsidRPr="009F3B7B">
        <w:rPr>
          <w:rFonts w:cs="Times New Roman"/>
          <w:spacing w:val="-2"/>
          <w:sz w:val="28"/>
          <w:szCs w:val="28"/>
        </w:rPr>
        <w:t>в</w:t>
      </w:r>
      <w:r w:rsidRPr="009F3B7B">
        <w:rPr>
          <w:rFonts w:cs="Times New Roman"/>
          <w:sz w:val="28"/>
          <w:szCs w:val="28"/>
        </w:rPr>
        <w:t>одопотр</w:t>
      </w:r>
      <w:r w:rsidRPr="009F3B7B">
        <w:rPr>
          <w:rFonts w:cs="Times New Roman"/>
          <w:spacing w:val="-2"/>
          <w:sz w:val="28"/>
          <w:szCs w:val="28"/>
        </w:rPr>
        <w:t>е</w:t>
      </w:r>
      <w:r w:rsidRPr="009F3B7B">
        <w:rPr>
          <w:rFonts w:cs="Times New Roman"/>
          <w:sz w:val="28"/>
          <w:szCs w:val="28"/>
        </w:rPr>
        <w:t>бл</w:t>
      </w:r>
      <w:r w:rsidRPr="009F3B7B">
        <w:rPr>
          <w:rFonts w:cs="Times New Roman"/>
          <w:spacing w:val="-2"/>
          <w:sz w:val="28"/>
          <w:szCs w:val="28"/>
        </w:rPr>
        <w:t>е</w:t>
      </w:r>
      <w:r w:rsidRPr="009F3B7B">
        <w:rPr>
          <w:rFonts w:cs="Times New Roman"/>
          <w:sz w:val="28"/>
          <w:szCs w:val="28"/>
        </w:rPr>
        <w:t>ния</w:t>
      </w:r>
      <w:r w:rsidRPr="009F3B7B">
        <w:rPr>
          <w:rFonts w:cs="Times New Roman"/>
          <w:spacing w:val="135"/>
          <w:sz w:val="28"/>
          <w:szCs w:val="28"/>
        </w:rPr>
        <w:t xml:space="preserve"> </w:t>
      </w:r>
      <w:r w:rsidRPr="009F3B7B">
        <w:rPr>
          <w:rFonts w:cs="Times New Roman"/>
          <w:sz w:val="28"/>
          <w:szCs w:val="28"/>
        </w:rPr>
        <w:t>н</w:t>
      </w:r>
      <w:r w:rsidRPr="009F3B7B">
        <w:rPr>
          <w:rFonts w:cs="Times New Roman"/>
          <w:spacing w:val="-2"/>
          <w:sz w:val="28"/>
          <w:szCs w:val="28"/>
        </w:rPr>
        <w:t>а</w:t>
      </w:r>
      <w:r w:rsidRPr="009F3B7B">
        <w:rPr>
          <w:rFonts w:cs="Times New Roman"/>
          <w:sz w:val="28"/>
          <w:szCs w:val="28"/>
        </w:rPr>
        <w:t>селения</w:t>
      </w:r>
      <w:r w:rsidRPr="009F3B7B">
        <w:rPr>
          <w:rFonts w:cs="Times New Roman"/>
          <w:spacing w:val="135"/>
          <w:sz w:val="28"/>
          <w:szCs w:val="28"/>
        </w:rPr>
        <w:t xml:space="preserve"> </w:t>
      </w:r>
      <w:r w:rsidRPr="009F3B7B">
        <w:rPr>
          <w:rFonts w:cs="Times New Roman"/>
          <w:sz w:val="28"/>
          <w:szCs w:val="28"/>
        </w:rPr>
        <w:t>в</w:t>
      </w:r>
      <w:r w:rsidRPr="009F3B7B">
        <w:rPr>
          <w:rFonts w:cs="Times New Roman"/>
          <w:spacing w:val="133"/>
          <w:sz w:val="28"/>
          <w:szCs w:val="28"/>
        </w:rPr>
        <w:t xml:space="preserve"> </w:t>
      </w:r>
      <w:r w:rsidRPr="009F3B7B">
        <w:rPr>
          <w:rFonts w:cs="Times New Roman"/>
          <w:sz w:val="28"/>
          <w:szCs w:val="28"/>
        </w:rPr>
        <w:t>об</w:t>
      </w:r>
      <w:r w:rsidRPr="009F3B7B">
        <w:rPr>
          <w:rFonts w:cs="Times New Roman"/>
          <w:spacing w:val="-2"/>
          <w:sz w:val="28"/>
          <w:szCs w:val="28"/>
        </w:rPr>
        <w:t>щ</w:t>
      </w:r>
      <w:r w:rsidRPr="009F3B7B">
        <w:rPr>
          <w:rFonts w:cs="Times New Roman"/>
          <w:sz w:val="28"/>
          <w:szCs w:val="28"/>
        </w:rPr>
        <w:t>ем</w:t>
      </w:r>
      <w:r w:rsidRPr="009F3B7B">
        <w:rPr>
          <w:rFonts w:cs="Times New Roman"/>
          <w:spacing w:val="133"/>
          <w:sz w:val="28"/>
          <w:szCs w:val="28"/>
        </w:rPr>
        <w:t xml:space="preserve"> </w:t>
      </w:r>
      <w:r w:rsidRPr="009F3B7B">
        <w:rPr>
          <w:rFonts w:cs="Times New Roman"/>
          <w:sz w:val="28"/>
          <w:szCs w:val="28"/>
        </w:rPr>
        <w:t>объе</w:t>
      </w:r>
      <w:r w:rsidRPr="009F3B7B">
        <w:rPr>
          <w:rFonts w:cs="Times New Roman"/>
          <w:spacing w:val="-2"/>
          <w:sz w:val="28"/>
          <w:szCs w:val="28"/>
        </w:rPr>
        <w:t>м</w:t>
      </w:r>
      <w:r w:rsidRPr="009F3B7B">
        <w:rPr>
          <w:rFonts w:cs="Times New Roman"/>
          <w:sz w:val="28"/>
          <w:szCs w:val="28"/>
        </w:rPr>
        <w:t>е</w:t>
      </w:r>
      <w:r w:rsidRPr="009F3B7B">
        <w:rPr>
          <w:rFonts w:cs="Times New Roman"/>
          <w:spacing w:val="142"/>
          <w:sz w:val="28"/>
          <w:szCs w:val="28"/>
        </w:rPr>
        <w:t xml:space="preserve"> </w:t>
      </w:r>
      <w:r w:rsidRPr="009F3B7B">
        <w:rPr>
          <w:rFonts w:cs="Times New Roman"/>
          <w:sz w:val="28"/>
          <w:szCs w:val="28"/>
        </w:rPr>
        <w:t>з</w:t>
      </w:r>
      <w:r w:rsidRPr="009F3B7B">
        <w:rPr>
          <w:rFonts w:cs="Times New Roman"/>
          <w:spacing w:val="-2"/>
          <w:sz w:val="28"/>
          <w:szCs w:val="28"/>
        </w:rPr>
        <w:t>а</w:t>
      </w:r>
      <w:r w:rsidRPr="009F3B7B">
        <w:rPr>
          <w:rFonts w:cs="Times New Roman"/>
          <w:spacing w:val="135"/>
          <w:sz w:val="28"/>
          <w:szCs w:val="28"/>
        </w:rPr>
        <w:t xml:space="preserve"> </w:t>
      </w:r>
      <w:r w:rsidRPr="009F3B7B">
        <w:rPr>
          <w:rFonts w:cs="Times New Roman"/>
          <w:sz w:val="28"/>
          <w:szCs w:val="28"/>
        </w:rPr>
        <w:t>2017</w:t>
      </w:r>
      <w:r w:rsidRPr="009F3B7B">
        <w:rPr>
          <w:rFonts w:cs="Times New Roman"/>
          <w:spacing w:val="135"/>
          <w:sz w:val="28"/>
          <w:szCs w:val="28"/>
        </w:rPr>
        <w:t xml:space="preserve"> </w:t>
      </w:r>
      <w:r w:rsidRPr="009F3B7B">
        <w:rPr>
          <w:rFonts w:cs="Times New Roman"/>
          <w:spacing w:val="-2"/>
          <w:sz w:val="28"/>
          <w:szCs w:val="28"/>
        </w:rPr>
        <w:t>г</w:t>
      </w:r>
      <w:r w:rsidRPr="009F3B7B">
        <w:rPr>
          <w:rFonts w:cs="Times New Roman"/>
          <w:sz w:val="28"/>
          <w:szCs w:val="28"/>
        </w:rPr>
        <w:t>од составляет 0</w:t>
      </w:r>
      <w:r w:rsidRPr="009F3B7B">
        <w:rPr>
          <w:rFonts w:cs="Times New Roman"/>
          <w:spacing w:val="-3"/>
          <w:sz w:val="28"/>
          <w:szCs w:val="28"/>
        </w:rPr>
        <w:t>,</w:t>
      </w:r>
      <w:r w:rsidRPr="009F3B7B">
        <w:rPr>
          <w:rFonts w:cs="Times New Roman"/>
          <w:sz w:val="28"/>
          <w:szCs w:val="28"/>
        </w:rPr>
        <w:t>9083 и</w:t>
      </w:r>
      <w:r w:rsidRPr="009F3B7B">
        <w:rPr>
          <w:rFonts w:cs="Times New Roman"/>
          <w:spacing w:val="-2"/>
          <w:sz w:val="28"/>
          <w:szCs w:val="28"/>
        </w:rPr>
        <w:t xml:space="preserve"> </w:t>
      </w:r>
      <w:r w:rsidRPr="009F3B7B">
        <w:rPr>
          <w:rFonts w:cs="Times New Roman"/>
          <w:sz w:val="28"/>
          <w:szCs w:val="28"/>
        </w:rPr>
        <w:t>прив</w:t>
      </w:r>
      <w:r w:rsidRPr="009F3B7B">
        <w:rPr>
          <w:rFonts w:cs="Times New Roman"/>
          <w:spacing w:val="-2"/>
          <w:sz w:val="28"/>
          <w:szCs w:val="28"/>
        </w:rPr>
        <w:t>е</w:t>
      </w:r>
      <w:r w:rsidRPr="009F3B7B">
        <w:rPr>
          <w:rFonts w:cs="Times New Roman"/>
          <w:sz w:val="28"/>
          <w:szCs w:val="28"/>
        </w:rPr>
        <w:t>дена в таблице 4</w:t>
      </w:r>
      <w:r w:rsidR="00791BFD" w:rsidRPr="009F3B7B">
        <w:rPr>
          <w:rFonts w:cs="Times New Roman"/>
          <w:sz w:val="28"/>
          <w:szCs w:val="28"/>
        </w:rPr>
        <w:t>9</w:t>
      </w:r>
      <w:r w:rsidRPr="009F3B7B">
        <w:rPr>
          <w:rFonts w:cs="Times New Roman"/>
          <w:sz w:val="28"/>
          <w:szCs w:val="28"/>
        </w:rPr>
        <w:t>.</w:t>
      </w:r>
      <w:r w:rsidRPr="009F3B7B">
        <w:rPr>
          <w:rFonts w:cs="Times New Roman"/>
          <w:spacing w:val="-3"/>
          <w:sz w:val="28"/>
          <w:szCs w:val="28"/>
        </w:rPr>
        <w:t xml:space="preserve"> </w:t>
      </w:r>
      <w:r w:rsidRPr="009F3B7B">
        <w:rPr>
          <w:rFonts w:cs="Times New Roman"/>
          <w:sz w:val="28"/>
          <w:szCs w:val="28"/>
        </w:rPr>
        <w:t xml:space="preserve">  </w:t>
      </w:r>
    </w:p>
    <w:p w14:paraId="48E0D441" w14:textId="4D587F9A" w:rsidR="003E6D44" w:rsidRPr="009F3B7B" w:rsidRDefault="003E6D44" w:rsidP="003E6D44">
      <w:pPr>
        <w:spacing w:line="482" w:lineRule="exact"/>
        <w:ind w:right="206" w:firstLine="567"/>
        <w:rPr>
          <w:rFonts w:cs="Times New Roman"/>
          <w:szCs w:val="24"/>
        </w:rPr>
      </w:pPr>
      <w:r w:rsidRPr="009F3B7B">
        <w:rPr>
          <w:rFonts w:cs="Times New Roman"/>
          <w:sz w:val="28"/>
          <w:szCs w:val="28"/>
        </w:rPr>
        <w:t>Динамика</w:t>
      </w:r>
      <w:r w:rsidRPr="009F3B7B">
        <w:rPr>
          <w:rFonts w:cs="Times New Roman"/>
          <w:spacing w:val="81"/>
          <w:sz w:val="28"/>
          <w:szCs w:val="28"/>
        </w:rPr>
        <w:t xml:space="preserve"> </w:t>
      </w:r>
      <w:r w:rsidRPr="009F3B7B">
        <w:rPr>
          <w:rFonts w:cs="Times New Roman"/>
          <w:sz w:val="28"/>
          <w:szCs w:val="28"/>
        </w:rPr>
        <w:t>фак</w:t>
      </w:r>
      <w:r w:rsidRPr="009F3B7B">
        <w:rPr>
          <w:rFonts w:cs="Times New Roman"/>
          <w:spacing w:val="-2"/>
          <w:sz w:val="28"/>
          <w:szCs w:val="28"/>
        </w:rPr>
        <w:t>т</w:t>
      </w:r>
      <w:r w:rsidRPr="009F3B7B">
        <w:rPr>
          <w:rFonts w:cs="Times New Roman"/>
          <w:sz w:val="28"/>
          <w:szCs w:val="28"/>
        </w:rPr>
        <w:t>ическо</w:t>
      </w:r>
      <w:r w:rsidRPr="009F3B7B">
        <w:rPr>
          <w:rFonts w:cs="Times New Roman"/>
          <w:spacing w:val="-2"/>
          <w:sz w:val="28"/>
          <w:szCs w:val="28"/>
        </w:rPr>
        <w:t>г</w:t>
      </w:r>
      <w:r w:rsidRPr="009F3B7B">
        <w:rPr>
          <w:rFonts w:cs="Times New Roman"/>
          <w:sz w:val="28"/>
          <w:szCs w:val="28"/>
        </w:rPr>
        <w:t>о</w:t>
      </w:r>
      <w:r w:rsidRPr="009F3B7B">
        <w:rPr>
          <w:rFonts w:cs="Times New Roman"/>
          <w:spacing w:val="83"/>
          <w:sz w:val="28"/>
          <w:szCs w:val="28"/>
        </w:rPr>
        <w:t xml:space="preserve"> </w:t>
      </w:r>
      <w:r w:rsidRPr="009F3B7B">
        <w:rPr>
          <w:rFonts w:cs="Times New Roman"/>
          <w:spacing w:val="-2"/>
          <w:sz w:val="28"/>
          <w:szCs w:val="28"/>
        </w:rPr>
        <w:t>в</w:t>
      </w:r>
      <w:r w:rsidRPr="009F3B7B">
        <w:rPr>
          <w:rFonts w:cs="Times New Roman"/>
          <w:sz w:val="28"/>
          <w:szCs w:val="28"/>
        </w:rPr>
        <w:t>одопо</w:t>
      </w:r>
      <w:r w:rsidRPr="009F3B7B">
        <w:rPr>
          <w:rFonts w:cs="Times New Roman"/>
          <w:spacing w:val="-2"/>
          <w:sz w:val="28"/>
          <w:szCs w:val="28"/>
        </w:rPr>
        <w:t>т</w:t>
      </w:r>
      <w:r w:rsidRPr="009F3B7B">
        <w:rPr>
          <w:rFonts w:cs="Times New Roman"/>
          <w:sz w:val="28"/>
          <w:szCs w:val="28"/>
        </w:rPr>
        <w:t>р</w:t>
      </w:r>
      <w:r w:rsidRPr="009F3B7B">
        <w:rPr>
          <w:rFonts w:cs="Times New Roman"/>
          <w:spacing w:val="-2"/>
          <w:sz w:val="28"/>
          <w:szCs w:val="28"/>
        </w:rPr>
        <w:t>е</w:t>
      </w:r>
      <w:r w:rsidRPr="009F3B7B">
        <w:rPr>
          <w:rFonts w:cs="Times New Roman"/>
          <w:sz w:val="28"/>
          <w:szCs w:val="28"/>
        </w:rPr>
        <w:t>бл</w:t>
      </w:r>
      <w:r w:rsidRPr="009F3B7B">
        <w:rPr>
          <w:rFonts w:cs="Times New Roman"/>
          <w:spacing w:val="-2"/>
          <w:sz w:val="28"/>
          <w:szCs w:val="28"/>
        </w:rPr>
        <w:t>е</w:t>
      </w:r>
      <w:r w:rsidRPr="009F3B7B">
        <w:rPr>
          <w:rFonts w:cs="Times New Roman"/>
          <w:sz w:val="28"/>
          <w:szCs w:val="28"/>
        </w:rPr>
        <w:t>ния</w:t>
      </w:r>
      <w:r w:rsidRPr="009F3B7B">
        <w:rPr>
          <w:rFonts w:cs="Times New Roman"/>
          <w:spacing w:val="83"/>
          <w:sz w:val="28"/>
          <w:szCs w:val="28"/>
        </w:rPr>
        <w:t xml:space="preserve"> </w:t>
      </w:r>
      <w:r w:rsidRPr="009F3B7B">
        <w:rPr>
          <w:rFonts w:cs="Times New Roman"/>
          <w:sz w:val="28"/>
          <w:szCs w:val="28"/>
        </w:rPr>
        <w:t>н</w:t>
      </w:r>
      <w:r w:rsidRPr="009F3B7B">
        <w:rPr>
          <w:rFonts w:cs="Times New Roman"/>
          <w:spacing w:val="-2"/>
          <w:sz w:val="28"/>
          <w:szCs w:val="28"/>
        </w:rPr>
        <w:t>а</w:t>
      </w:r>
      <w:r w:rsidRPr="009F3B7B">
        <w:rPr>
          <w:rFonts w:cs="Times New Roman"/>
          <w:sz w:val="28"/>
          <w:szCs w:val="28"/>
        </w:rPr>
        <w:t>селение</w:t>
      </w:r>
      <w:r w:rsidRPr="009F3B7B">
        <w:rPr>
          <w:rFonts w:cs="Times New Roman"/>
          <w:spacing w:val="-2"/>
          <w:sz w:val="28"/>
          <w:szCs w:val="28"/>
        </w:rPr>
        <w:t>м</w:t>
      </w:r>
      <w:r w:rsidRPr="009F3B7B">
        <w:rPr>
          <w:rFonts w:cs="Times New Roman"/>
          <w:spacing w:val="90"/>
          <w:sz w:val="28"/>
          <w:szCs w:val="28"/>
        </w:rPr>
        <w:t xml:space="preserve"> </w:t>
      </w:r>
      <w:r w:rsidRPr="009F3B7B">
        <w:rPr>
          <w:rFonts w:cs="Times New Roman"/>
          <w:sz w:val="28"/>
          <w:szCs w:val="28"/>
        </w:rPr>
        <w:t>Ушаков</w:t>
      </w:r>
      <w:r w:rsidRPr="009F3B7B">
        <w:rPr>
          <w:rFonts w:cs="Times New Roman"/>
          <w:spacing w:val="-2"/>
          <w:sz w:val="28"/>
          <w:szCs w:val="28"/>
        </w:rPr>
        <w:t>с</w:t>
      </w:r>
      <w:r w:rsidRPr="009F3B7B">
        <w:rPr>
          <w:rFonts w:cs="Times New Roman"/>
          <w:sz w:val="28"/>
          <w:szCs w:val="28"/>
        </w:rPr>
        <w:t>ко</w:t>
      </w:r>
      <w:r w:rsidRPr="009F3B7B">
        <w:rPr>
          <w:rFonts w:cs="Times New Roman"/>
          <w:spacing w:val="-2"/>
          <w:sz w:val="28"/>
          <w:szCs w:val="28"/>
        </w:rPr>
        <w:t>г</w:t>
      </w:r>
      <w:r w:rsidRPr="009F3B7B">
        <w:rPr>
          <w:rFonts w:cs="Times New Roman"/>
          <w:sz w:val="28"/>
          <w:szCs w:val="28"/>
        </w:rPr>
        <w:t>о муниципального</w:t>
      </w:r>
      <w:r w:rsidRPr="009F3B7B">
        <w:rPr>
          <w:rFonts w:cs="Times New Roman"/>
          <w:spacing w:val="109"/>
          <w:sz w:val="28"/>
          <w:szCs w:val="28"/>
        </w:rPr>
        <w:t xml:space="preserve"> </w:t>
      </w:r>
      <w:r w:rsidRPr="009F3B7B">
        <w:rPr>
          <w:rFonts w:cs="Times New Roman"/>
          <w:sz w:val="28"/>
          <w:szCs w:val="28"/>
        </w:rPr>
        <w:t>образования</w:t>
      </w:r>
      <w:r w:rsidRPr="009F3B7B">
        <w:rPr>
          <w:rFonts w:cs="Times New Roman"/>
          <w:spacing w:val="109"/>
          <w:sz w:val="28"/>
          <w:szCs w:val="28"/>
        </w:rPr>
        <w:t xml:space="preserve"> </w:t>
      </w:r>
      <w:r w:rsidRPr="009F3B7B">
        <w:rPr>
          <w:rFonts w:cs="Times New Roman"/>
          <w:sz w:val="28"/>
          <w:szCs w:val="28"/>
        </w:rPr>
        <w:t>за</w:t>
      </w:r>
      <w:r w:rsidRPr="009F3B7B">
        <w:rPr>
          <w:rFonts w:cs="Times New Roman"/>
          <w:spacing w:val="106"/>
          <w:sz w:val="28"/>
          <w:szCs w:val="28"/>
        </w:rPr>
        <w:t xml:space="preserve"> </w:t>
      </w:r>
      <w:r w:rsidRPr="009F3B7B">
        <w:rPr>
          <w:rFonts w:cs="Times New Roman"/>
          <w:sz w:val="28"/>
          <w:szCs w:val="28"/>
        </w:rPr>
        <w:t>период</w:t>
      </w:r>
      <w:r w:rsidRPr="009F3B7B">
        <w:rPr>
          <w:rFonts w:cs="Times New Roman"/>
          <w:spacing w:val="106"/>
          <w:sz w:val="28"/>
          <w:szCs w:val="28"/>
        </w:rPr>
        <w:t xml:space="preserve"> </w:t>
      </w:r>
      <w:r w:rsidRPr="009F3B7B">
        <w:rPr>
          <w:rFonts w:cs="Times New Roman"/>
          <w:sz w:val="28"/>
          <w:szCs w:val="28"/>
        </w:rPr>
        <w:t>2016-2018</w:t>
      </w:r>
      <w:r w:rsidRPr="009F3B7B">
        <w:rPr>
          <w:rFonts w:cs="Times New Roman"/>
          <w:spacing w:val="109"/>
          <w:sz w:val="28"/>
          <w:szCs w:val="28"/>
        </w:rPr>
        <w:t xml:space="preserve"> </w:t>
      </w:r>
      <w:r w:rsidRPr="009F3B7B">
        <w:rPr>
          <w:rFonts w:cs="Times New Roman"/>
          <w:sz w:val="28"/>
          <w:szCs w:val="28"/>
        </w:rPr>
        <w:t>годы</w:t>
      </w:r>
      <w:r w:rsidRPr="009F3B7B">
        <w:rPr>
          <w:rFonts w:cs="Times New Roman"/>
          <w:spacing w:val="109"/>
          <w:sz w:val="28"/>
          <w:szCs w:val="28"/>
        </w:rPr>
        <w:t xml:space="preserve"> </w:t>
      </w:r>
      <w:r w:rsidRPr="009F3B7B">
        <w:rPr>
          <w:rFonts w:cs="Times New Roman"/>
          <w:sz w:val="28"/>
          <w:szCs w:val="28"/>
        </w:rPr>
        <w:t>пр</w:t>
      </w:r>
      <w:r w:rsidRPr="009F3B7B">
        <w:rPr>
          <w:rFonts w:cs="Times New Roman"/>
          <w:spacing w:val="-2"/>
          <w:sz w:val="28"/>
          <w:szCs w:val="28"/>
        </w:rPr>
        <w:t>е</w:t>
      </w:r>
      <w:r w:rsidRPr="009F3B7B">
        <w:rPr>
          <w:rFonts w:cs="Times New Roman"/>
          <w:sz w:val="28"/>
          <w:szCs w:val="28"/>
        </w:rPr>
        <w:t>доставить</w:t>
      </w:r>
      <w:r w:rsidRPr="009F3B7B">
        <w:rPr>
          <w:rFonts w:cs="Times New Roman"/>
          <w:spacing w:val="106"/>
          <w:sz w:val="28"/>
          <w:szCs w:val="28"/>
        </w:rPr>
        <w:t xml:space="preserve"> </w:t>
      </w:r>
      <w:r w:rsidRPr="009F3B7B">
        <w:rPr>
          <w:rFonts w:cs="Times New Roman"/>
          <w:spacing w:val="-2"/>
          <w:sz w:val="28"/>
          <w:szCs w:val="28"/>
        </w:rPr>
        <w:t>в</w:t>
      </w:r>
      <w:r w:rsidRPr="009F3B7B">
        <w:rPr>
          <w:rFonts w:cs="Times New Roman"/>
          <w:sz w:val="28"/>
          <w:szCs w:val="28"/>
        </w:rPr>
        <w:t xml:space="preserve"> отсутствии данных</w:t>
      </w:r>
      <w:r w:rsidRPr="009F3B7B">
        <w:rPr>
          <w:rFonts w:cs="Times New Roman"/>
          <w:spacing w:val="-3"/>
          <w:sz w:val="28"/>
          <w:szCs w:val="28"/>
        </w:rPr>
        <w:t xml:space="preserve"> </w:t>
      </w:r>
      <w:r w:rsidRPr="009F3B7B">
        <w:rPr>
          <w:rFonts w:cs="Times New Roman"/>
          <w:sz w:val="28"/>
          <w:szCs w:val="28"/>
        </w:rPr>
        <w:t>не пр</w:t>
      </w:r>
      <w:r w:rsidRPr="009F3B7B">
        <w:rPr>
          <w:rFonts w:cs="Times New Roman"/>
          <w:spacing w:val="-2"/>
          <w:sz w:val="28"/>
          <w:szCs w:val="28"/>
        </w:rPr>
        <w:t>е</w:t>
      </w:r>
      <w:r w:rsidRPr="009F3B7B">
        <w:rPr>
          <w:rFonts w:cs="Times New Roman"/>
          <w:sz w:val="28"/>
          <w:szCs w:val="28"/>
        </w:rPr>
        <w:t>дставляе</w:t>
      </w:r>
      <w:r w:rsidRPr="009F3B7B">
        <w:rPr>
          <w:rFonts w:cs="Times New Roman"/>
          <w:spacing w:val="-2"/>
          <w:sz w:val="28"/>
          <w:szCs w:val="28"/>
        </w:rPr>
        <w:t>т</w:t>
      </w:r>
      <w:r w:rsidRPr="009F3B7B">
        <w:rPr>
          <w:rFonts w:cs="Times New Roman"/>
          <w:sz w:val="28"/>
          <w:szCs w:val="28"/>
        </w:rPr>
        <w:t xml:space="preserve">ся </w:t>
      </w:r>
      <w:r w:rsidRPr="009F3B7B">
        <w:rPr>
          <w:rFonts w:cs="Times New Roman"/>
          <w:spacing w:val="-3"/>
          <w:sz w:val="28"/>
          <w:szCs w:val="28"/>
        </w:rPr>
        <w:t>в</w:t>
      </w:r>
      <w:r w:rsidRPr="009F3B7B">
        <w:rPr>
          <w:rFonts w:cs="Times New Roman"/>
          <w:sz w:val="28"/>
          <w:szCs w:val="28"/>
        </w:rPr>
        <w:t xml:space="preserve">озможным. </w:t>
      </w:r>
      <w:r w:rsidRPr="009F3B7B">
        <w:rPr>
          <w:rFonts w:cs="Times New Roman"/>
          <w:szCs w:val="24"/>
        </w:rPr>
        <w:t xml:space="preserve">  </w:t>
      </w:r>
    </w:p>
    <w:p w14:paraId="57240E29" w14:textId="5C1AD881" w:rsidR="003E6D44" w:rsidRPr="009F3B7B" w:rsidRDefault="003E6D44" w:rsidP="003E6D44">
      <w:pPr>
        <w:spacing w:line="276" w:lineRule="auto"/>
        <w:rPr>
          <w:color w:val="010302"/>
          <w:sz w:val="28"/>
          <w:szCs w:val="28"/>
        </w:rPr>
      </w:pPr>
      <w:r w:rsidRPr="009F3B7B">
        <w:rPr>
          <w:sz w:val="28"/>
          <w:szCs w:val="28"/>
        </w:rPr>
        <w:t>Таблица 4</w:t>
      </w:r>
      <w:r w:rsidR="006C7710" w:rsidRPr="009F3B7B">
        <w:rPr>
          <w:sz w:val="28"/>
          <w:szCs w:val="28"/>
        </w:rPr>
        <w:t>4</w:t>
      </w:r>
      <w:r w:rsidRPr="009F3B7B">
        <w:rPr>
          <w:sz w:val="28"/>
          <w:szCs w:val="28"/>
        </w:rPr>
        <w:t xml:space="preserve"> – Динамика фактического водопотребления населением Ушаковского МО за период 2016-2018  годы, (</w:t>
      </w:r>
      <w:proofErr w:type="spellStart"/>
      <w:r w:rsidRPr="009F3B7B">
        <w:rPr>
          <w:sz w:val="28"/>
          <w:szCs w:val="28"/>
        </w:rPr>
        <w:t>к</w:t>
      </w:r>
      <w:r w:rsidRPr="009F3B7B">
        <w:rPr>
          <w:spacing w:val="-3"/>
          <w:sz w:val="28"/>
          <w:szCs w:val="28"/>
        </w:rPr>
        <w:t>у</w:t>
      </w:r>
      <w:r w:rsidRPr="009F3B7B">
        <w:rPr>
          <w:sz w:val="28"/>
          <w:szCs w:val="28"/>
        </w:rPr>
        <w:t>б.м</w:t>
      </w:r>
      <w:proofErr w:type="spellEnd"/>
      <w:r w:rsidRPr="009F3B7B">
        <w:rPr>
          <w:sz w:val="28"/>
          <w:szCs w:val="28"/>
        </w:rPr>
        <w:t xml:space="preserve">.)  </w:t>
      </w:r>
    </w:p>
    <w:tbl>
      <w:tblPr>
        <w:tblW w:w="10740" w:type="dxa"/>
        <w:tblLook w:val="04A0" w:firstRow="1" w:lastRow="0" w:firstColumn="1" w:lastColumn="0" w:noHBand="0" w:noVBand="1"/>
      </w:tblPr>
      <w:tblGrid>
        <w:gridCol w:w="1140"/>
        <w:gridCol w:w="5000"/>
        <w:gridCol w:w="1540"/>
        <w:gridCol w:w="1540"/>
        <w:gridCol w:w="1520"/>
      </w:tblGrid>
      <w:tr w:rsidR="003E6D44" w:rsidRPr="009F3B7B" w14:paraId="35012292" w14:textId="77777777" w:rsidTr="003E6D44">
        <w:trPr>
          <w:trHeight w:val="552"/>
        </w:trPr>
        <w:tc>
          <w:tcPr>
            <w:tcW w:w="1140"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2635E5F3" w14:textId="77777777" w:rsidR="003E6D44" w:rsidRPr="009F3B7B" w:rsidRDefault="003E6D44" w:rsidP="003E6D44">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  </w:t>
            </w:r>
            <w:r w:rsidRPr="009F3B7B">
              <w:rPr>
                <w:rFonts w:eastAsia="Times New Roman" w:cs="Times New Roman"/>
                <w:color w:val="000000"/>
                <w:szCs w:val="24"/>
                <w:lang w:eastAsia="ru-RU"/>
              </w:rPr>
              <w:br/>
            </w:r>
            <w:proofErr w:type="gramStart"/>
            <w:r w:rsidRPr="009F3B7B">
              <w:rPr>
                <w:rFonts w:eastAsia="Times New Roman" w:cs="Times New Roman"/>
                <w:color w:val="000000"/>
                <w:szCs w:val="24"/>
                <w:lang w:eastAsia="ru-RU"/>
              </w:rPr>
              <w:t>п</w:t>
            </w:r>
            <w:proofErr w:type="gramEnd"/>
            <w:r w:rsidRPr="009F3B7B">
              <w:rPr>
                <w:rFonts w:eastAsia="Times New Roman" w:cs="Times New Roman"/>
                <w:color w:val="000000"/>
                <w:szCs w:val="24"/>
                <w:lang w:eastAsia="ru-RU"/>
              </w:rPr>
              <w:t xml:space="preserve">/п  </w:t>
            </w:r>
          </w:p>
        </w:tc>
        <w:tc>
          <w:tcPr>
            <w:tcW w:w="5000"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7CC3659A" w14:textId="77777777" w:rsidR="003E6D44" w:rsidRPr="009F3B7B" w:rsidRDefault="003E6D44" w:rsidP="003E6D44">
            <w:pPr>
              <w:ind w:firstLineChars="700" w:firstLine="168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Наименование показателя  </w:t>
            </w:r>
          </w:p>
        </w:tc>
        <w:tc>
          <w:tcPr>
            <w:tcW w:w="1540"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6F1DCC57" w14:textId="77777777" w:rsidR="003E6D44" w:rsidRPr="009F3B7B" w:rsidRDefault="003E6D44" w:rsidP="003E6D44">
            <w:pPr>
              <w:ind w:firstLineChars="100" w:firstLine="24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2016 год  </w:t>
            </w:r>
          </w:p>
        </w:tc>
        <w:tc>
          <w:tcPr>
            <w:tcW w:w="1540"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65350822" w14:textId="77777777" w:rsidR="003E6D44" w:rsidRPr="009F3B7B" w:rsidRDefault="003E6D44" w:rsidP="003E6D44">
            <w:pPr>
              <w:ind w:firstLineChars="100" w:firstLine="24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2017 год  </w:t>
            </w:r>
          </w:p>
        </w:tc>
        <w:tc>
          <w:tcPr>
            <w:tcW w:w="1520"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3E85FB29" w14:textId="77777777" w:rsidR="003E6D44" w:rsidRPr="009F3B7B" w:rsidRDefault="003E6D44" w:rsidP="003E6D44">
            <w:pPr>
              <w:ind w:firstLineChars="100" w:firstLine="24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2018 год  </w:t>
            </w:r>
          </w:p>
        </w:tc>
      </w:tr>
      <w:tr w:rsidR="003E6D44" w:rsidRPr="009F3B7B" w14:paraId="2BF7D27C" w14:textId="77777777" w:rsidTr="003E6D44">
        <w:trPr>
          <w:trHeight w:val="563"/>
        </w:trPr>
        <w:tc>
          <w:tcPr>
            <w:tcW w:w="1140" w:type="dxa"/>
            <w:tcBorders>
              <w:top w:val="nil"/>
              <w:left w:val="single" w:sz="4" w:space="0" w:color="000000"/>
              <w:bottom w:val="single" w:sz="4" w:space="0" w:color="000000"/>
              <w:right w:val="single" w:sz="4" w:space="0" w:color="000000"/>
            </w:tcBorders>
            <w:shd w:val="clear" w:color="auto" w:fill="auto"/>
            <w:vAlign w:val="center"/>
            <w:hideMark/>
          </w:tcPr>
          <w:p w14:paraId="07980A3E" w14:textId="77777777" w:rsidR="003E6D44" w:rsidRPr="009F3B7B" w:rsidRDefault="003E6D44" w:rsidP="003E6D44">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1</w:t>
            </w:r>
          </w:p>
        </w:tc>
        <w:tc>
          <w:tcPr>
            <w:tcW w:w="5000" w:type="dxa"/>
            <w:tcBorders>
              <w:top w:val="nil"/>
              <w:left w:val="nil"/>
              <w:bottom w:val="single" w:sz="4" w:space="0" w:color="000000"/>
              <w:right w:val="single" w:sz="4" w:space="0" w:color="000000"/>
            </w:tcBorders>
            <w:shd w:val="clear" w:color="auto" w:fill="auto"/>
            <w:vAlign w:val="center"/>
            <w:hideMark/>
          </w:tcPr>
          <w:p w14:paraId="6ECD9FC6" w14:textId="77777777" w:rsidR="003E6D44" w:rsidRPr="009F3B7B" w:rsidRDefault="003E6D44" w:rsidP="003E6D44">
            <w:pPr>
              <w:ind w:firstLineChars="100" w:firstLine="24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Водопотребление населения Ушаковского  </w:t>
            </w:r>
            <w:r w:rsidRPr="009F3B7B">
              <w:rPr>
                <w:rFonts w:eastAsia="Times New Roman" w:cs="Times New Roman"/>
                <w:color w:val="000000"/>
                <w:szCs w:val="24"/>
                <w:lang w:eastAsia="ru-RU"/>
              </w:rPr>
              <w:br/>
              <w:t xml:space="preserve">МО, в том числе  </w:t>
            </w:r>
          </w:p>
        </w:tc>
        <w:tc>
          <w:tcPr>
            <w:tcW w:w="1540" w:type="dxa"/>
            <w:tcBorders>
              <w:top w:val="nil"/>
              <w:left w:val="nil"/>
              <w:bottom w:val="single" w:sz="4" w:space="0" w:color="000000"/>
              <w:right w:val="single" w:sz="4" w:space="0" w:color="000000"/>
            </w:tcBorders>
            <w:shd w:val="clear" w:color="auto" w:fill="auto"/>
            <w:vAlign w:val="center"/>
            <w:hideMark/>
          </w:tcPr>
          <w:p w14:paraId="6177520F" w14:textId="77777777" w:rsidR="003E6D44" w:rsidRPr="009F3B7B" w:rsidRDefault="003E6D44" w:rsidP="003E6D44">
            <w:pPr>
              <w:ind w:firstLineChars="100" w:firstLine="24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нет  </w:t>
            </w:r>
            <w:r w:rsidRPr="009F3B7B">
              <w:rPr>
                <w:rFonts w:eastAsia="Times New Roman" w:cs="Times New Roman"/>
                <w:color w:val="000000"/>
                <w:szCs w:val="24"/>
                <w:lang w:eastAsia="ru-RU"/>
              </w:rPr>
              <w:br/>
              <w:t xml:space="preserve">сведений  </w:t>
            </w:r>
          </w:p>
        </w:tc>
        <w:tc>
          <w:tcPr>
            <w:tcW w:w="1540" w:type="dxa"/>
            <w:tcBorders>
              <w:top w:val="nil"/>
              <w:left w:val="nil"/>
              <w:bottom w:val="single" w:sz="4" w:space="0" w:color="000000"/>
              <w:right w:val="single" w:sz="4" w:space="0" w:color="000000"/>
            </w:tcBorders>
            <w:shd w:val="clear" w:color="auto" w:fill="auto"/>
            <w:vAlign w:val="center"/>
            <w:hideMark/>
          </w:tcPr>
          <w:p w14:paraId="3993EF47" w14:textId="77777777" w:rsidR="003E6D44" w:rsidRPr="009F3B7B" w:rsidRDefault="003E6D44" w:rsidP="003E6D44">
            <w:pPr>
              <w:ind w:firstLineChars="100" w:firstLine="240"/>
              <w:jc w:val="left"/>
              <w:rPr>
                <w:rFonts w:eastAsia="Times New Roman" w:cs="Times New Roman"/>
                <w:color w:val="000000"/>
                <w:szCs w:val="24"/>
                <w:lang w:eastAsia="ru-RU"/>
              </w:rPr>
            </w:pPr>
            <w:r w:rsidRPr="009F3B7B">
              <w:rPr>
                <w:rFonts w:eastAsia="Times New Roman" w:cs="Times New Roman"/>
                <w:color w:val="000000"/>
                <w:szCs w:val="24"/>
                <w:lang w:eastAsia="ru-RU"/>
              </w:rPr>
              <w:t>88305,03</w:t>
            </w:r>
          </w:p>
        </w:tc>
        <w:tc>
          <w:tcPr>
            <w:tcW w:w="1520" w:type="dxa"/>
            <w:tcBorders>
              <w:top w:val="nil"/>
              <w:left w:val="nil"/>
              <w:bottom w:val="single" w:sz="4" w:space="0" w:color="000000"/>
              <w:right w:val="single" w:sz="4" w:space="0" w:color="000000"/>
            </w:tcBorders>
            <w:shd w:val="clear" w:color="auto" w:fill="auto"/>
            <w:vAlign w:val="center"/>
            <w:hideMark/>
          </w:tcPr>
          <w:p w14:paraId="7B4F4ADC" w14:textId="77777777" w:rsidR="003E6D44" w:rsidRPr="009F3B7B" w:rsidRDefault="003E6D44" w:rsidP="003E6D44">
            <w:pPr>
              <w:ind w:firstLineChars="100" w:firstLine="240"/>
              <w:jc w:val="left"/>
              <w:rPr>
                <w:rFonts w:eastAsia="Times New Roman" w:cs="Times New Roman"/>
                <w:color w:val="000000"/>
                <w:szCs w:val="24"/>
                <w:lang w:eastAsia="ru-RU"/>
              </w:rPr>
            </w:pPr>
            <w:r w:rsidRPr="009F3B7B">
              <w:rPr>
                <w:rFonts w:eastAsia="Times New Roman" w:cs="Times New Roman"/>
                <w:color w:val="000000"/>
                <w:szCs w:val="24"/>
                <w:lang w:eastAsia="ru-RU"/>
              </w:rPr>
              <w:t>88305,03</w:t>
            </w:r>
          </w:p>
        </w:tc>
      </w:tr>
      <w:tr w:rsidR="003E6D44" w:rsidRPr="009F3B7B" w14:paraId="69030898" w14:textId="77777777" w:rsidTr="003E6D44">
        <w:trPr>
          <w:trHeight w:val="563"/>
        </w:trPr>
        <w:tc>
          <w:tcPr>
            <w:tcW w:w="1140" w:type="dxa"/>
            <w:tcBorders>
              <w:top w:val="nil"/>
              <w:left w:val="single" w:sz="4" w:space="0" w:color="000000"/>
              <w:bottom w:val="single" w:sz="4" w:space="0" w:color="000000"/>
              <w:right w:val="single" w:sz="4" w:space="0" w:color="000000"/>
            </w:tcBorders>
            <w:shd w:val="clear" w:color="auto" w:fill="auto"/>
            <w:vAlign w:val="center"/>
            <w:hideMark/>
          </w:tcPr>
          <w:p w14:paraId="5D529C90" w14:textId="77777777" w:rsidR="003E6D44" w:rsidRPr="009F3B7B" w:rsidRDefault="003E6D44" w:rsidP="003E6D44">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1.1  </w:t>
            </w:r>
          </w:p>
        </w:tc>
        <w:tc>
          <w:tcPr>
            <w:tcW w:w="5000" w:type="dxa"/>
            <w:tcBorders>
              <w:top w:val="nil"/>
              <w:left w:val="nil"/>
              <w:bottom w:val="single" w:sz="4" w:space="0" w:color="000000"/>
              <w:right w:val="single" w:sz="4" w:space="0" w:color="000000"/>
            </w:tcBorders>
            <w:shd w:val="clear" w:color="auto" w:fill="auto"/>
            <w:vAlign w:val="center"/>
            <w:hideMark/>
          </w:tcPr>
          <w:p w14:paraId="454D1F06" w14:textId="77777777" w:rsidR="003E6D44" w:rsidRPr="009F3B7B" w:rsidRDefault="003E6D44" w:rsidP="003E6D44">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-холодная вода  </w:t>
            </w:r>
          </w:p>
        </w:tc>
        <w:tc>
          <w:tcPr>
            <w:tcW w:w="1540" w:type="dxa"/>
            <w:tcBorders>
              <w:top w:val="nil"/>
              <w:left w:val="nil"/>
              <w:bottom w:val="single" w:sz="4" w:space="0" w:color="000000"/>
              <w:right w:val="single" w:sz="4" w:space="0" w:color="000000"/>
            </w:tcBorders>
            <w:shd w:val="clear" w:color="auto" w:fill="auto"/>
            <w:vAlign w:val="center"/>
            <w:hideMark/>
          </w:tcPr>
          <w:p w14:paraId="3AABF36F" w14:textId="77777777" w:rsidR="003E6D44" w:rsidRPr="009F3B7B" w:rsidRDefault="003E6D44" w:rsidP="003E6D44">
            <w:pPr>
              <w:ind w:firstLineChars="100" w:firstLine="24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нет  </w:t>
            </w:r>
            <w:r w:rsidRPr="009F3B7B">
              <w:rPr>
                <w:rFonts w:eastAsia="Times New Roman" w:cs="Times New Roman"/>
                <w:color w:val="000000"/>
                <w:szCs w:val="24"/>
                <w:lang w:eastAsia="ru-RU"/>
              </w:rPr>
              <w:br/>
              <w:t xml:space="preserve">сведений  </w:t>
            </w:r>
          </w:p>
        </w:tc>
        <w:tc>
          <w:tcPr>
            <w:tcW w:w="1540" w:type="dxa"/>
            <w:tcBorders>
              <w:top w:val="nil"/>
              <w:left w:val="nil"/>
              <w:bottom w:val="single" w:sz="4" w:space="0" w:color="000000"/>
              <w:right w:val="single" w:sz="4" w:space="0" w:color="000000"/>
            </w:tcBorders>
            <w:shd w:val="clear" w:color="auto" w:fill="auto"/>
            <w:vAlign w:val="center"/>
            <w:hideMark/>
          </w:tcPr>
          <w:p w14:paraId="71A6C363" w14:textId="77777777" w:rsidR="003E6D44" w:rsidRPr="009F3B7B" w:rsidRDefault="003E6D44" w:rsidP="003E6D44">
            <w:pPr>
              <w:ind w:firstLineChars="100" w:firstLine="240"/>
              <w:jc w:val="left"/>
              <w:rPr>
                <w:rFonts w:eastAsia="Times New Roman" w:cs="Times New Roman"/>
                <w:color w:val="000000"/>
                <w:szCs w:val="24"/>
                <w:lang w:eastAsia="ru-RU"/>
              </w:rPr>
            </w:pPr>
            <w:r w:rsidRPr="009F3B7B">
              <w:rPr>
                <w:rFonts w:eastAsia="Times New Roman" w:cs="Times New Roman"/>
                <w:color w:val="000000"/>
                <w:szCs w:val="24"/>
                <w:lang w:eastAsia="ru-RU"/>
              </w:rPr>
              <w:t>88305,03</w:t>
            </w:r>
          </w:p>
        </w:tc>
        <w:tc>
          <w:tcPr>
            <w:tcW w:w="1520" w:type="dxa"/>
            <w:tcBorders>
              <w:top w:val="nil"/>
              <w:left w:val="nil"/>
              <w:bottom w:val="single" w:sz="4" w:space="0" w:color="000000"/>
              <w:right w:val="single" w:sz="4" w:space="0" w:color="000000"/>
            </w:tcBorders>
            <w:shd w:val="clear" w:color="auto" w:fill="auto"/>
            <w:vAlign w:val="center"/>
            <w:hideMark/>
          </w:tcPr>
          <w:p w14:paraId="25A2938B" w14:textId="77777777" w:rsidR="003E6D44" w:rsidRPr="009F3B7B" w:rsidRDefault="003E6D44" w:rsidP="003E6D44">
            <w:pPr>
              <w:ind w:firstLineChars="100" w:firstLine="240"/>
              <w:jc w:val="left"/>
              <w:rPr>
                <w:rFonts w:eastAsia="Times New Roman" w:cs="Times New Roman"/>
                <w:color w:val="000000"/>
                <w:szCs w:val="24"/>
                <w:lang w:eastAsia="ru-RU"/>
              </w:rPr>
            </w:pPr>
            <w:r w:rsidRPr="009F3B7B">
              <w:rPr>
                <w:rFonts w:eastAsia="Times New Roman" w:cs="Times New Roman"/>
                <w:color w:val="000000"/>
                <w:szCs w:val="24"/>
                <w:lang w:eastAsia="ru-RU"/>
              </w:rPr>
              <w:t>88305,03</w:t>
            </w:r>
          </w:p>
        </w:tc>
      </w:tr>
      <w:tr w:rsidR="003E6D44" w:rsidRPr="009F3B7B" w14:paraId="2CE9372B" w14:textId="77777777" w:rsidTr="003E6D44">
        <w:trPr>
          <w:trHeight w:val="349"/>
        </w:trPr>
        <w:tc>
          <w:tcPr>
            <w:tcW w:w="1140" w:type="dxa"/>
            <w:tcBorders>
              <w:top w:val="nil"/>
              <w:left w:val="single" w:sz="4" w:space="0" w:color="000000"/>
              <w:bottom w:val="single" w:sz="4" w:space="0" w:color="000000"/>
              <w:right w:val="single" w:sz="4" w:space="0" w:color="000000"/>
            </w:tcBorders>
            <w:shd w:val="clear" w:color="auto" w:fill="auto"/>
            <w:vAlign w:val="center"/>
            <w:hideMark/>
          </w:tcPr>
          <w:p w14:paraId="346DABE7" w14:textId="77777777" w:rsidR="003E6D44" w:rsidRPr="009F3B7B" w:rsidRDefault="003E6D44" w:rsidP="003E6D44">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lastRenderedPageBreak/>
              <w:t xml:space="preserve">1.2  </w:t>
            </w:r>
          </w:p>
        </w:tc>
        <w:tc>
          <w:tcPr>
            <w:tcW w:w="5000" w:type="dxa"/>
            <w:tcBorders>
              <w:top w:val="nil"/>
              <w:left w:val="nil"/>
              <w:bottom w:val="single" w:sz="4" w:space="0" w:color="000000"/>
              <w:right w:val="single" w:sz="4" w:space="0" w:color="000000"/>
            </w:tcBorders>
            <w:shd w:val="clear" w:color="auto" w:fill="auto"/>
            <w:vAlign w:val="center"/>
            <w:hideMark/>
          </w:tcPr>
          <w:p w14:paraId="6E6879FB" w14:textId="77777777" w:rsidR="003E6D44" w:rsidRPr="009F3B7B" w:rsidRDefault="003E6D44" w:rsidP="003E6D44">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-горячая вода  </w:t>
            </w:r>
          </w:p>
        </w:tc>
        <w:tc>
          <w:tcPr>
            <w:tcW w:w="1540" w:type="dxa"/>
            <w:tcBorders>
              <w:top w:val="nil"/>
              <w:left w:val="nil"/>
              <w:bottom w:val="single" w:sz="4" w:space="0" w:color="000000"/>
              <w:right w:val="single" w:sz="4" w:space="0" w:color="000000"/>
            </w:tcBorders>
            <w:shd w:val="clear" w:color="auto" w:fill="auto"/>
            <w:vAlign w:val="center"/>
            <w:hideMark/>
          </w:tcPr>
          <w:p w14:paraId="391C93CF" w14:textId="77777777" w:rsidR="003E6D44" w:rsidRPr="009F3B7B" w:rsidRDefault="003E6D44" w:rsidP="003E6D44">
            <w:pPr>
              <w:ind w:firstLineChars="300" w:firstLine="72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540" w:type="dxa"/>
            <w:tcBorders>
              <w:top w:val="nil"/>
              <w:left w:val="nil"/>
              <w:bottom w:val="single" w:sz="4" w:space="0" w:color="000000"/>
              <w:right w:val="single" w:sz="4" w:space="0" w:color="000000"/>
            </w:tcBorders>
            <w:shd w:val="clear" w:color="auto" w:fill="auto"/>
            <w:vAlign w:val="center"/>
            <w:hideMark/>
          </w:tcPr>
          <w:p w14:paraId="185F4F55" w14:textId="77777777" w:rsidR="003E6D44" w:rsidRPr="009F3B7B" w:rsidRDefault="003E6D44" w:rsidP="003E6D44">
            <w:pPr>
              <w:ind w:firstLineChars="300" w:firstLine="72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520" w:type="dxa"/>
            <w:tcBorders>
              <w:top w:val="nil"/>
              <w:left w:val="nil"/>
              <w:bottom w:val="single" w:sz="4" w:space="0" w:color="000000"/>
              <w:right w:val="single" w:sz="4" w:space="0" w:color="000000"/>
            </w:tcBorders>
            <w:shd w:val="clear" w:color="auto" w:fill="auto"/>
            <w:vAlign w:val="center"/>
            <w:hideMark/>
          </w:tcPr>
          <w:p w14:paraId="1B732F45" w14:textId="77777777" w:rsidR="003E6D44" w:rsidRPr="009F3B7B" w:rsidRDefault="003E6D44" w:rsidP="003E6D44">
            <w:pPr>
              <w:ind w:firstLineChars="300" w:firstLine="72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r>
      <w:tr w:rsidR="003E6D44" w:rsidRPr="009F3B7B" w14:paraId="01878FA6" w14:textId="77777777" w:rsidTr="003E6D44">
        <w:trPr>
          <w:trHeight w:val="349"/>
        </w:trPr>
        <w:tc>
          <w:tcPr>
            <w:tcW w:w="1140" w:type="dxa"/>
            <w:tcBorders>
              <w:top w:val="nil"/>
              <w:left w:val="single" w:sz="4" w:space="0" w:color="000000"/>
              <w:bottom w:val="single" w:sz="4" w:space="0" w:color="000000"/>
              <w:right w:val="single" w:sz="4" w:space="0" w:color="000000"/>
            </w:tcBorders>
            <w:shd w:val="clear" w:color="auto" w:fill="auto"/>
            <w:vAlign w:val="center"/>
            <w:hideMark/>
          </w:tcPr>
          <w:p w14:paraId="09F642F1" w14:textId="77777777" w:rsidR="003E6D44" w:rsidRPr="009F3B7B" w:rsidRDefault="003E6D44" w:rsidP="003E6D44">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1.3  </w:t>
            </w:r>
          </w:p>
        </w:tc>
        <w:tc>
          <w:tcPr>
            <w:tcW w:w="5000" w:type="dxa"/>
            <w:tcBorders>
              <w:top w:val="nil"/>
              <w:left w:val="nil"/>
              <w:bottom w:val="single" w:sz="4" w:space="0" w:color="000000"/>
              <w:right w:val="single" w:sz="4" w:space="0" w:color="000000"/>
            </w:tcBorders>
            <w:shd w:val="clear" w:color="auto" w:fill="auto"/>
            <w:vAlign w:val="center"/>
            <w:hideMark/>
          </w:tcPr>
          <w:p w14:paraId="4772D49E" w14:textId="77777777" w:rsidR="003E6D44" w:rsidRPr="009F3B7B" w:rsidRDefault="003E6D44" w:rsidP="003E6D44">
            <w:pPr>
              <w:ind w:firstLine="0"/>
              <w:jc w:val="left"/>
              <w:rPr>
                <w:rFonts w:eastAsia="Times New Roman" w:cs="Times New Roman"/>
                <w:color w:val="000000"/>
                <w:szCs w:val="24"/>
                <w:u w:val="single"/>
                <w:lang w:eastAsia="ru-RU"/>
              </w:rPr>
            </w:pPr>
            <w:r w:rsidRPr="009F3B7B">
              <w:rPr>
                <w:rFonts w:eastAsia="Times New Roman" w:cs="Times New Roman"/>
                <w:color w:val="000000"/>
                <w:szCs w:val="24"/>
                <w:u w:val="single"/>
                <w:lang w:eastAsia="ru-RU"/>
              </w:rPr>
              <w:t xml:space="preserve">-техническая вода  </w:t>
            </w:r>
          </w:p>
        </w:tc>
        <w:tc>
          <w:tcPr>
            <w:tcW w:w="1540" w:type="dxa"/>
            <w:tcBorders>
              <w:top w:val="nil"/>
              <w:left w:val="nil"/>
              <w:bottom w:val="single" w:sz="4" w:space="0" w:color="000000"/>
              <w:right w:val="single" w:sz="4" w:space="0" w:color="000000"/>
            </w:tcBorders>
            <w:shd w:val="clear" w:color="auto" w:fill="auto"/>
            <w:vAlign w:val="center"/>
            <w:hideMark/>
          </w:tcPr>
          <w:p w14:paraId="1B538CAA" w14:textId="77777777" w:rsidR="003E6D44" w:rsidRPr="009F3B7B" w:rsidRDefault="003E6D44" w:rsidP="003E6D44">
            <w:pPr>
              <w:ind w:firstLineChars="300" w:firstLine="720"/>
              <w:jc w:val="left"/>
              <w:rPr>
                <w:rFonts w:eastAsia="Times New Roman" w:cs="Times New Roman"/>
                <w:color w:val="000000"/>
                <w:szCs w:val="24"/>
                <w:u w:val="single"/>
                <w:lang w:eastAsia="ru-RU"/>
              </w:rPr>
            </w:pPr>
            <w:r w:rsidRPr="009F3B7B">
              <w:rPr>
                <w:rFonts w:eastAsia="Times New Roman" w:cs="Times New Roman"/>
                <w:color w:val="000000"/>
                <w:szCs w:val="24"/>
                <w:u w:val="single"/>
                <w:lang w:eastAsia="ru-RU"/>
              </w:rPr>
              <w:t>0</w:t>
            </w:r>
          </w:p>
        </w:tc>
        <w:tc>
          <w:tcPr>
            <w:tcW w:w="1540" w:type="dxa"/>
            <w:tcBorders>
              <w:top w:val="nil"/>
              <w:left w:val="nil"/>
              <w:bottom w:val="single" w:sz="4" w:space="0" w:color="000000"/>
              <w:right w:val="single" w:sz="4" w:space="0" w:color="000000"/>
            </w:tcBorders>
            <w:shd w:val="clear" w:color="auto" w:fill="auto"/>
            <w:vAlign w:val="center"/>
            <w:hideMark/>
          </w:tcPr>
          <w:p w14:paraId="6F48125F" w14:textId="77777777" w:rsidR="003E6D44" w:rsidRPr="009F3B7B" w:rsidRDefault="003E6D44" w:rsidP="003E6D44">
            <w:pPr>
              <w:ind w:firstLineChars="300" w:firstLine="720"/>
              <w:jc w:val="left"/>
              <w:rPr>
                <w:rFonts w:eastAsia="Times New Roman" w:cs="Times New Roman"/>
                <w:color w:val="000000"/>
                <w:szCs w:val="24"/>
                <w:u w:val="single"/>
                <w:lang w:eastAsia="ru-RU"/>
              </w:rPr>
            </w:pPr>
            <w:r w:rsidRPr="009F3B7B">
              <w:rPr>
                <w:rFonts w:eastAsia="Times New Roman" w:cs="Times New Roman"/>
                <w:color w:val="000000"/>
                <w:szCs w:val="24"/>
                <w:u w:val="single"/>
                <w:lang w:eastAsia="ru-RU"/>
              </w:rPr>
              <w:t>0</w:t>
            </w:r>
          </w:p>
        </w:tc>
        <w:tc>
          <w:tcPr>
            <w:tcW w:w="1520" w:type="dxa"/>
            <w:tcBorders>
              <w:top w:val="nil"/>
              <w:left w:val="nil"/>
              <w:bottom w:val="single" w:sz="4" w:space="0" w:color="000000"/>
              <w:right w:val="single" w:sz="4" w:space="0" w:color="000000"/>
            </w:tcBorders>
            <w:shd w:val="clear" w:color="auto" w:fill="auto"/>
            <w:vAlign w:val="center"/>
            <w:hideMark/>
          </w:tcPr>
          <w:p w14:paraId="3AF5C4B1" w14:textId="77777777" w:rsidR="003E6D44" w:rsidRPr="009F3B7B" w:rsidRDefault="003E6D44" w:rsidP="003E6D44">
            <w:pPr>
              <w:ind w:firstLineChars="300" w:firstLine="72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r>
    </w:tbl>
    <w:bookmarkStart w:id="102" w:name="_Toc23317442"/>
    <w:bookmarkStart w:id="103" w:name="_Toc23419036"/>
    <w:p w14:paraId="4D4D6DFF" w14:textId="6B0AA503" w:rsidR="003E6D44" w:rsidRPr="009F3B7B" w:rsidRDefault="003E6D44" w:rsidP="003E6D44">
      <w:pPr>
        <w:pStyle w:val="21"/>
        <w:rPr>
          <w:rFonts w:ascii="Times New Roman" w:hAnsi="Times New Roman" w:cs="Times New Roman"/>
          <w:sz w:val="28"/>
          <w:szCs w:val="28"/>
        </w:rPr>
      </w:pPr>
      <w:r w:rsidRPr="009F3B7B">
        <w:rPr>
          <w:rFonts w:ascii="Times New Roman" w:hAnsi="Times New Roman" w:cs="Times New Roman"/>
          <w:noProof/>
          <w:sz w:val="28"/>
          <w:szCs w:val="28"/>
          <w:lang w:eastAsia="ru-RU"/>
        </w:rPr>
        <mc:AlternateContent>
          <mc:Choice Requires="wps">
            <w:drawing>
              <wp:anchor distT="0" distB="0" distL="114300" distR="114300" simplePos="0" relativeHeight="252397568" behindDoc="1" locked="0" layoutInCell="1" allowOverlap="1" wp14:anchorId="33EC951D" wp14:editId="16214823">
                <wp:simplePos x="0" y="0"/>
                <wp:positionH relativeFrom="page">
                  <wp:posOffset>6261861</wp:posOffset>
                </wp:positionH>
                <wp:positionV relativeFrom="paragraph">
                  <wp:posOffset>-211841</wp:posOffset>
                </wp:positionV>
                <wp:extent cx="6096" cy="6096"/>
                <wp:effectExtent l="0" t="0" r="0" b="0"/>
                <wp:wrapNone/>
                <wp:docPr id="6819" name="Freeform 6819"/>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549BC75C" id="Freeform 6819" o:spid="_x0000_s1026" style="position:absolute;margin-left:493.05pt;margin-top:-16.7pt;width:.5pt;height:.5pt;z-index:-250918912;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x8WXAIAAJkFAAAOAAAAZHJzL2Uyb0RvYy54bWysVE2P2yAQvVfqf0Dcu7YjNd2N4uyhq/RS&#10;tavu9gcQPI4tYUDA5uPfdxgMyXYrVarqAx5g5jHvzcD6/jQpdgDnR6Nb3tzUnIGWphv1vuU/n7cf&#10;bjnzQehOKKOh5Wfw/H7z/t36aFewMINRHTiGINqvjrblQwh2VVVeDjAJf2MsaNzsjZtEwKnbV50T&#10;R0SfVLWo62V1NK6zzkjwHlcf0ibfEH7fgwzf+95DYKrlmFug0dG4i2O1WYvV3gk7jHJOQ/xDFpMY&#10;NR5aoB5EEOzFjW+gplE6400fbqSZKtP3owTigGya+jc2T4OwQFxQHG+LTP7/wcpvh0fHxq7ly9vm&#10;jjMtJqzS1gFEzRktokZH61fo+mQf3TzzaEbCp95N8Y9U2Il0PRdd4RSYxMVlfbfkTOIGWYhQXQLl&#10;iw9fwBCIOHz1IZWky5YYsiVPOpsOCxtLqqikgTMsqeMMS7pLJbUixLiYWTTZMWcxzEbcmcwBng35&#10;hEvyVzleHJS+dkyEXvPJHvlvCbJ4Uqsh7byd/8kNWzPL9hefq+wyhFTGQxI1ciV1C3+Eu1bYGzV2&#10;21GpyNq7/e6zcuwg4u2gj5pYKDuItNqk1YQ++9MBr4CUjgI3i091TQDaxCNSkNLoH/sndQxZ4awg&#10;JqD0D+ix+7BHFhRI9x5KTkJK0KFJW4PoICX1MSYV64zkSgTNCDAi93h+wZ4B4pvyFjvBzP4xFOjZ&#10;KMGJUTkmZZATS8Elgk42OpTgadTG/YmZQlbzyck/i5SkiSrtTHem60bq4f0nhvNbFR+Y6zmFX17U&#10;zS8AAAD//wMAUEsDBBQABgAIAAAAIQAwvH3E4AAAAAsBAAAPAAAAZHJzL2Rvd25yZXYueG1sTI/B&#10;ToNAEIbvJr7DZky8tUtb0lJkaZpGYzQetPgAA4xAZGcJu13w7d2e9Dj/fPnnm+ww6154Gm1nWMFq&#10;GYEgrkzdcaPgs3haJCCsQ66xN0wKfsjCIb+9yTCtzcQf5M+uEaGEbYoKWueGVEpbtaTRLs1AHHZf&#10;ZtTowjg2sh5xCuW6l+so2kqNHYcLLQ50aqn6Pl+0AlsUR+8f/YQkT2/xy+sufn8ulbq/m48PIBzN&#10;7g+Gq35Qhzw4lebCtRW9gn2yXQVUwWKziUEEYp/sQlJek3UMMs/k/x/yXwAAAP//AwBQSwECLQAU&#10;AAYACAAAACEAtoM4kv4AAADhAQAAEwAAAAAAAAAAAAAAAAAAAAAAW0NvbnRlbnRfVHlwZXNdLnht&#10;bFBLAQItABQABgAIAAAAIQA4/SH/1gAAAJQBAAALAAAAAAAAAAAAAAAAAC8BAABfcmVscy8ucmVs&#10;c1BLAQItABQABgAIAAAAIQB7Gx8WXAIAAJkFAAAOAAAAAAAAAAAAAAAAAC4CAABkcnMvZTJvRG9j&#10;LnhtbFBLAQItABQABgAIAAAAIQAwvH3E4AAAAAsBAAAPAAAAAAAAAAAAAAAAALYEAABkcnMvZG93&#10;bnJldi54bWxQSwUGAAAAAAQABADzAAAAwwUAAAAA&#10;" path="m,6096r6096,l6096,,,,,6096xe" fillcolor="black" stroked="f" strokeweight="1pt">
                <v:path arrowok="t"/>
                <w10:wrap anchorx="page"/>
              </v:shape>
            </w:pict>
          </mc:Fallback>
        </mc:AlternateContent>
      </w:r>
      <w:r w:rsidRPr="009F3B7B">
        <w:rPr>
          <w:rFonts w:ascii="Times New Roman" w:hAnsi="Times New Roman" w:cs="Times New Roman"/>
          <w:noProof/>
          <w:sz w:val="28"/>
          <w:szCs w:val="28"/>
          <w:lang w:eastAsia="ru-RU"/>
        </w:rPr>
        <mc:AlternateContent>
          <mc:Choice Requires="wps">
            <w:drawing>
              <wp:anchor distT="0" distB="0" distL="114300" distR="114300" simplePos="0" relativeHeight="252399616" behindDoc="0" locked="0" layoutInCell="1" allowOverlap="1" wp14:anchorId="15D92EF3" wp14:editId="47EAD7A6">
                <wp:simplePos x="0" y="0"/>
                <wp:positionH relativeFrom="page">
                  <wp:posOffset>7088123</wp:posOffset>
                </wp:positionH>
                <wp:positionV relativeFrom="paragraph">
                  <wp:posOffset>-211841</wp:posOffset>
                </wp:positionV>
                <wp:extent cx="6096" cy="6096"/>
                <wp:effectExtent l="0" t="0" r="0" b="0"/>
                <wp:wrapNone/>
                <wp:docPr id="6820" name="Freeform 6820"/>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237C6756" id="Freeform 6820" o:spid="_x0000_s1026" style="position:absolute;margin-left:558.1pt;margin-top:-16.7pt;width:.5pt;height:.5pt;z-index:252399616;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AuWWwIAAJkFAAAOAAAAZHJzL2Uyb0RvYy54bWysVMGO2yAQvVfqPyDuXTuRmm6jOHvoKr1U&#10;7aq7+wEEj2NLGBCwcfL3HQZDst1Klar6gAeYeTPvDbC5O42KHcH5weiGL25qzkBL0w760PDnp92H&#10;W858ELoVymho+Bk8v9u+f7eZ7BqWpjeqBccQRPv1ZBveh2DXVeVlD6PwN8aCxs3OuFEEnLpD1Tox&#10;IfqoqmVdr6rJuNY6I8F7XL1Pm3xL+F0HMvzoOg+BqYZjbYFGR+M+jtV2I9YHJ2w/yLkM8Q9VjGLQ&#10;mLRA3Ysg2Isb3kCNg3TGmy7cSDNWpusGCcQB2Szq39g89sICcUFxvC0y+f8HK78fHxwb2oavbpco&#10;kBYjdmnnAKLmjBZRo8n6Nbo+2gc3zzyakfCpc2P8IxV2Il3PRVc4BSZxcVV/XnEmcYMsRKgugfLF&#10;h69gCEQcv/mQWtJmS/TZkiedTYeNjS1V1NLAGbbUcYYt3aeWWhFiXKwsmmzKVfSzEXdGc4QnQz7h&#10;UvxVjRcHpa8dE6HXfLJH/luCLJ501JB23s7/5IbKZ9n+4nNVXYaQynhIokaupG7hj3DXCnujhnY3&#10;KBVZe3fYf1GOHUW8HfTRIRbK9iKtLtJqQp/9KcErIKWjwIvlp7omAG1iihSkNPrH85NODFnhrCAW&#10;oPRP6PD04RlZUiDdeyg1CSlBh0Xa6kULqaiPsajYZyRXImhGgBG5w/wFewaIb8pb7AQz+8dQoGej&#10;BCdGJU2qIBeWgksEZTY6lOBx0Mb9iZlCVnPm5J9FStJElfamPdN1I/Xw/hPD+a2KD8z1nMIvL+r2&#10;FwAAAP//AwBQSwMEFAAGAAgAAAAhALsMldPgAAAADQEAAA8AAABkcnMvZG93bnJldi54bWxMj8Fu&#10;gzAQRO+V+g/WVuotMRCUVBQTRVGrqlUPaegHGLwBFGwj7Bj6911O7XFmn2Zn8v2sexZwdJ01AuJ1&#10;BAxNbVVnGgHf5evqCZjz0ijZW4MCftDBvri/y2Wm7GS+MJx9wyjEuEwKaL0fMs5d3aKWbm0HNHS7&#10;2FFLT3JsuBrlROG650kUbbmWnaEPrRzw2GJ9Pd+0AFeWhxBewiSRHz/T949denqrhHh8mA/PwDzO&#10;/g+GpT5Vh4I6VfZmlGM96TjeJsQKWG02KbAFieMdWdViJSnwIuf/VxS/AAAA//8DAFBLAQItABQA&#10;BgAIAAAAIQC2gziS/gAAAOEBAAATAAAAAAAAAAAAAAAAAAAAAABbQ29udGVudF9UeXBlc10ueG1s&#10;UEsBAi0AFAAGAAgAAAAhADj9If/WAAAAlAEAAAsAAAAAAAAAAAAAAAAALwEAAF9yZWxzLy5yZWxz&#10;UEsBAi0AFAAGAAgAAAAhAK5cC5ZbAgAAmQUAAA4AAAAAAAAAAAAAAAAALgIAAGRycy9lMm9Eb2Mu&#10;eG1sUEsBAi0AFAAGAAgAAAAhALsMldPgAAAADQEAAA8AAAAAAAAAAAAAAAAAtQQAAGRycy9kb3du&#10;cmV2LnhtbFBLBQYAAAAABAAEAPMAAADCBQAAAAA=&#10;" path="m,6096r6096,l6096,,,,,6096xe" fillcolor="black" stroked="f" strokeweight="1pt">
                <v:path arrowok="t"/>
                <w10:wrap anchorx="page"/>
              </v:shape>
            </w:pict>
          </mc:Fallback>
        </mc:AlternateContent>
      </w:r>
      <w:r w:rsidRPr="009F3B7B">
        <w:rPr>
          <w:rFonts w:ascii="Times New Roman" w:hAnsi="Times New Roman" w:cs="Times New Roman"/>
          <w:noProof/>
          <w:sz w:val="28"/>
          <w:szCs w:val="28"/>
          <w:lang w:eastAsia="ru-RU"/>
        </w:rPr>
        <mc:AlternateContent>
          <mc:Choice Requires="wps">
            <w:drawing>
              <wp:anchor distT="0" distB="0" distL="114300" distR="114300" simplePos="0" relativeHeight="252398592" behindDoc="0" locked="0" layoutInCell="1" allowOverlap="1" wp14:anchorId="175FDE10" wp14:editId="53D6CEB9">
                <wp:simplePos x="0" y="0"/>
                <wp:positionH relativeFrom="page">
                  <wp:posOffset>7088123</wp:posOffset>
                </wp:positionH>
                <wp:positionV relativeFrom="paragraph">
                  <wp:posOffset>-211841</wp:posOffset>
                </wp:positionV>
                <wp:extent cx="6096" cy="6096"/>
                <wp:effectExtent l="0" t="0" r="0" b="0"/>
                <wp:wrapNone/>
                <wp:docPr id="6821" name="Freeform 6821"/>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5="http://schemas.microsoft.com/office/word/2012/wordml" xmlns:w16se="http://schemas.microsoft.com/office/word/2015/wordml/symex" xmlns:cx="http://schemas.microsoft.com/office/drawing/2014/chartex">
            <w:pict>
              <v:shape w14:anchorId="267B11F3" id="Freeform 6821" o:spid="_x0000_s1026" style="position:absolute;margin-left:558.1pt;margin-top:-16.7pt;width:.5pt;height:.5pt;z-index:252398592;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W6GXAIAAJkFAAAOAAAAZHJzL2Uyb0RvYy54bWysVE2P2yAQvVfqf0Dcu7YjNd1GcfbQVXqp&#10;2lV39wcQPI4tYUDA5uPfdxgMyXYrVarqAx5g5jHvzcD67jQpdgDnR6Nb3tzUnIGWphv1vuXPT9sP&#10;t5z5IHQnlNHQ8jN4frd5/259tCtYmMGoDhxDEO1XR9vyIQS7qiovB5iEvzEWNG72xk0i4NTtq86J&#10;I6JPqlrU9bI6GtdZZyR4j6v3aZNvCL/vQYYffe8hMNVyzC3Q6GjcxbHarMVq74QdRjmnIf4hi0mM&#10;Gg8tUPciCPbixjdQ0yid8aYPN9JMlen7UQJxQDZN/Rubx0FYIC4ojrdFJv//YOX3w4NjY9fy5e2i&#10;4UyLCau0dQBRc0aLqNHR+hW6PtoHN888mpHwqXdT/CMVdiJdz0VXOAUmcXFZf15yJnGDLESoLoHy&#10;xYevYAhEHL75kErSZUsM2ZInnU2HhY0lVVTSwBmW1HGGJd2lkloRYlzMLJrsmLMYZiPuTOYAT4Z8&#10;wiX5qxwvDkpfOyZCr/lkj/y3BFk8qdWQdt7O/+SGrZll+4vPVXYZQirjIYkauZK6hT/CXSvsjRq7&#10;7ahUZO3dfvdFOXYQ8XbQR00slB1EWm3SakKf/emAV0BKR4Gbxae6JgBt4hEpSGn0j/2TOoascFYQ&#10;E1D6J/TYfdgjCwqkew8lJyEl6NCkrUF0kJL6GJOKdUZyJYJmBBiRezy/YM8A8U15i51gZv8YCvRs&#10;lODEqByTMsiJpeASQScbHUrwNGrj/sRMIav55OSfRUrSRJV2pjvTdSP18P4Tw/mtig/M9ZzCLy/q&#10;5hcAAAD//wMAUEsDBBQABgAIAAAAIQC7DJXT4AAAAA0BAAAPAAAAZHJzL2Rvd25yZXYueG1sTI/B&#10;boMwEETvlfoP1lbqLTEQlFQUE0VRq6pVD2noBxi8ARRsI+wY+vddTu1xZp9mZ/L9rHsWcHSdNQLi&#10;dQQMTW1VZxoB3+Xr6gmY89Io2VuDAn7Qwb64v8tlpuxkvjCcfcMoxLhMCmi9HzLOXd2ilm5tBzR0&#10;u9hRS09ybLga5UThuudJFG25lp2hD60c8NhifT3ftABXlocQXsIkkR8/0/ePXXp6q4R4fJgPz8A8&#10;zv4PhqU+VYeCOlX2ZpRjPek43ibEClhtNimwBYnjHVnVYiUp8CLn/1cUvwAAAP//AwBQSwECLQAU&#10;AAYACAAAACEAtoM4kv4AAADhAQAAEwAAAAAAAAAAAAAAAAAAAAAAW0NvbnRlbnRfVHlwZXNdLnht&#10;bFBLAQItABQABgAIAAAAIQA4/SH/1gAAAJQBAAALAAAAAAAAAAAAAAAAAC8BAABfcmVscy8ucmVs&#10;c1BLAQItABQABgAIAAAAIQCm5W6GXAIAAJkFAAAOAAAAAAAAAAAAAAAAAC4CAABkcnMvZTJvRG9j&#10;LnhtbFBLAQItABQABgAIAAAAIQC7DJXT4AAAAA0BAAAPAAAAAAAAAAAAAAAAALYEAABkcnMvZG93&#10;bnJldi54bWxQSwUGAAAAAAQABADzAAAAwwUAAAAA&#10;" path="m,6096r6096,l6096,,,,,6096xe" fillcolor="black" stroked="f" strokeweight="1pt">
                <v:path arrowok="t"/>
                <w10:wrap anchorx="page"/>
              </v:shape>
            </w:pict>
          </mc:Fallback>
        </mc:AlternateContent>
      </w:r>
      <w:r w:rsidRPr="009F3B7B">
        <w:rPr>
          <w:rFonts w:ascii="Times New Roman" w:hAnsi="Times New Roman" w:cs="Times New Roman"/>
          <w:sz w:val="28"/>
          <w:szCs w:val="28"/>
        </w:rPr>
        <w:t>2.2</w:t>
      </w:r>
      <w:r w:rsidRPr="009F3B7B">
        <w:rPr>
          <w:rFonts w:ascii="Times New Roman" w:hAnsi="Times New Roman" w:cs="Times New Roman"/>
          <w:spacing w:val="-3"/>
          <w:sz w:val="28"/>
          <w:szCs w:val="28"/>
        </w:rPr>
        <w:t>.</w:t>
      </w:r>
      <w:r w:rsidRPr="009F3B7B">
        <w:rPr>
          <w:rFonts w:ascii="Times New Roman" w:hAnsi="Times New Roman" w:cs="Times New Roman"/>
          <w:sz w:val="28"/>
          <w:szCs w:val="28"/>
        </w:rPr>
        <w:t>5. Описание существующей системы коммерческого учета горячей, питьевой, технической воды и планов по установке приборов учета</w:t>
      </w:r>
      <w:bookmarkEnd w:id="102"/>
      <w:bookmarkEnd w:id="103"/>
    </w:p>
    <w:p w14:paraId="568E3DDB" w14:textId="77777777" w:rsidR="00F23194" w:rsidRPr="009F3B7B" w:rsidRDefault="00F23194" w:rsidP="00F23194">
      <w:pPr>
        <w:spacing w:line="276" w:lineRule="auto"/>
        <w:rPr>
          <w:sz w:val="28"/>
          <w:szCs w:val="28"/>
        </w:rPr>
      </w:pPr>
      <w:r w:rsidRPr="009F3B7B">
        <w:rPr>
          <w:sz w:val="28"/>
          <w:szCs w:val="28"/>
        </w:rPr>
        <w:t xml:space="preserve">Коммерческий учет воды, осуществляется в целях учета коммунальных услуг по водоснабжению в соответствии с Проектом постановления Правительства Российской Федерации «Об утверждении Правил организации коммерческого учета воды, сточных вод». </w:t>
      </w:r>
    </w:p>
    <w:p w14:paraId="31E06CC2" w14:textId="707CD082" w:rsidR="00F23194" w:rsidRPr="009F3B7B" w:rsidRDefault="00F23194" w:rsidP="00F23194">
      <w:pPr>
        <w:spacing w:line="276" w:lineRule="auto"/>
        <w:rPr>
          <w:b/>
          <w:bCs/>
          <w:i/>
          <w:iCs/>
          <w:sz w:val="28"/>
          <w:szCs w:val="28"/>
        </w:rPr>
      </w:pPr>
      <w:r w:rsidRPr="009F3B7B">
        <w:rPr>
          <w:b/>
          <w:bCs/>
          <w:i/>
          <w:iCs/>
          <w:sz w:val="28"/>
          <w:szCs w:val="28"/>
        </w:rPr>
        <w:t>Село Пивовариха</w:t>
      </w:r>
    </w:p>
    <w:p w14:paraId="4962DB1D" w14:textId="6CBBCF29" w:rsidR="00F23194" w:rsidRPr="009F3B7B" w:rsidRDefault="00F23194" w:rsidP="00F23194">
      <w:pPr>
        <w:spacing w:line="276" w:lineRule="auto"/>
        <w:rPr>
          <w:sz w:val="28"/>
          <w:szCs w:val="28"/>
        </w:rPr>
      </w:pPr>
      <w:r w:rsidRPr="009F3B7B">
        <w:rPr>
          <w:sz w:val="28"/>
          <w:szCs w:val="28"/>
        </w:rPr>
        <w:t>Коммерческий приборный учет воды в системе централизованного водоснабжения села Пивовариха осуществляется ООО «</w:t>
      </w:r>
      <w:proofErr w:type="spellStart"/>
      <w:r w:rsidRPr="009F3B7B">
        <w:rPr>
          <w:sz w:val="28"/>
          <w:szCs w:val="28"/>
        </w:rPr>
        <w:t>Ушаковская</w:t>
      </w:r>
      <w:proofErr w:type="spellEnd"/>
      <w:r w:rsidRPr="009F3B7B">
        <w:rPr>
          <w:sz w:val="28"/>
          <w:szCs w:val="28"/>
        </w:rPr>
        <w:t>».</w:t>
      </w:r>
    </w:p>
    <w:p w14:paraId="29E7E855" w14:textId="075D7763" w:rsidR="00F23194" w:rsidRPr="009F3B7B" w:rsidRDefault="00F23194" w:rsidP="00F23194">
      <w:pPr>
        <w:spacing w:line="276" w:lineRule="auto"/>
        <w:rPr>
          <w:sz w:val="28"/>
          <w:szCs w:val="28"/>
        </w:rPr>
      </w:pPr>
      <w:r w:rsidRPr="009F3B7B">
        <w:rPr>
          <w:sz w:val="28"/>
          <w:szCs w:val="28"/>
        </w:rPr>
        <w:t xml:space="preserve">Таблица </w:t>
      </w:r>
      <w:r w:rsidR="006C7710" w:rsidRPr="009F3B7B">
        <w:rPr>
          <w:sz w:val="28"/>
          <w:szCs w:val="28"/>
        </w:rPr>
        <w:t>4</w:t>
      </w:r>
      <w:r w:rsidR="00791BFD" w:rsidRPr="009F3B7B">
        <w:rPr>
          <w:sz w:val="28"/>
          <w:szCs w:val="28"/>
        </w:rPr>
        <w:t>5</w:t>
      </w:r>
      <w:r w:rsidRPr="009F3B7B">
        <w:rPr>
          <w:sz w:val="28"/>
          <w:szCs w:val="28"/>
        </w:rPr>
        <w:t>. – Обеспеченность населения с. Пивовариха приборами учета питьевой воды</w:t>
      </w: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0"/>
        <w:gridCol w:w="3471"/>
        <w:gridCol w:w="2693"/>
        <w:gridCol w:w="3261"/>
      </w:tblGrid>
      <w:tr w:rsidR="00F23194" w:rsidRPr="009F3B7B" w14:paraId="6691C449" w14:textId="77777777" w:rsidTr="00A67F23">
        <w:trPr>
          <w:trHeight w:val="189"/>
        </w:trPr>
        <w:tc>
          <w:tcPr>
            <w:tcW w:w="640" w:type="dxa"/>
            <w:shd w:val="clear" w:color="auto" w:fill="C6D9F1" w:themeFill="text2" w:themeFillTint="33"/>
            <w:noWrap/>
            <w:vAlign w:val="center"/>
          </w:tcPr>
          <w:p w14:paraId="40C8BC53" w14:textId="77777777" w:rsidR="00F23194" w:rsidRPr="009F3B7B" w:rsidRDefault="00F23194" w:rsidP="00A67F23">
            <w:pPr>
              <w:spacing w:line="276" w:lineRule="auto"/>
            </w:pPr>
            <w:r w:rsidRPr="009F3B7B">
              <w:t>№</w:t>
            </w:r>
          </w:p>
        </w:tc>
        <w:tc>
          <w:tcPr>
            <w:tcW w:w="3471" w:type="dxa"/>
            <w:shd w:val="clear" w:color="auto" w:fill="C6D9F1" w:themeFill="text2" w:themeFillTint="33"/>
            <w:noWrap/>
            <w:vAlign w:val="center"/>
          </w:tcPr>
          <w:p w14:paraId="6FEDA5E0" w14:textId="77777777" w:rsidR="00F23194" w:rsidRPr="009F3B7B" w:rsidRDefault="00F23194" w:rsidP="00A67F23">
            <w:pPr>
              <w:spacing w:line="276" w:lineRule="auto"/>
            </w:pPr>
            <w:r w:rsidRPr="009F3B7B">
              <w:t>Способ начисления</w:t>
            </w:r>
          </w:p>
        </w:tc>
        <w:tc>
          <w:tcPr>
            <w:tcW w:w="2693" w:type="dxa"/>
            <w:shd w:val="clear" w:color="auto" w:fill="C6D9F1" w:themeFill="text2" w:themeFillTint="33"/>
            <w:noWrap/>
            <w:vAlign w:val="center"/>
          </w:tcPr>
          <w:p w14:paraId="0B016788" w14:textId="77777777" w:rsidR="00F23194" w:rsidRPr="009F3B7B" w:rsidRDefault="00F23194" w:rsidP="00A67F23">
            <w:pPr>
              <w:spacing w:line="276" w:lineRule="auto"/>
            </w:pPr>
            <w:r w:rsidRPr="009F3B7B">
              <w:t>Объем, м3/год</w:t>
            </w:r>
          </w:p>
        </w:tc>
        <w:tc>
          <w:tcPr>
            <w:tcW w:w="3261" w:type="dxa"/>
            <w:shd w:val="clear" w:color="auto" w:fill="C6D9F1" w:themeFill="text2" w:themeFillTint="33"/>
            <w:vAlign w:val="center"/>
          </w:tcPr>
          <w:p w14:paraId="4FED8846" w14:textId="77777777" w:rsidR="00F23194" w:rsidRPr="009F3B7B" w:rsidRDefault="00F23194" w:rsidP="00A67F23">
            <w:pPr>
              <w:spacing w:line="276" w:lineRule="auto"/>
            </w:pPr>
            <w:r w:rsidRPr="009F3B7B">
              <w:t>% от общего объема потребления</w:t>
            </w:r>
          </w:p>
        </w:tc>
      </w:tr>
      <w:tr w:rsidR="00F23194" w:rsidRPr="009F3B7B" w14:paraId="552202E7" w14:textId="77777777" w:rsidTr="00A67F23">
        <w:trPr>
          <w:trHeight w:val="316"/>
        </w:trPr>
        <w:tc>
          <w:tcPr>
            <w:tcW w:w="640" w:type="dxa"/>
            <w:shd w:val="clear" w:color="FFFFCC" w:fill="FFFFFF"/>
            <w:noWrap/>
            <w:vAlign w:val="center"/>
            <w:hideMark/>
          </w:tcPr>
          <w:p w14:paraId="01242314" w14:textId="77777777" w:rsidR="00F23194" w:rsidRPr="009F3B7B" w:rsidRDefault="00F23194" w:rsidP="00A67F23">
            <w:pPr>
              <w:spacing w:line="276" w:lineRule="auto"/>
            </w:pPr>
            <w:r w:rsidRPr="009F3B7B">
              <w:t>1</w:t>
            </w:r>
          </w:p>
        </w:tc>
        <w:tc>
          <w:tcPr>
            <w:tcW w:w="3471" w:type="dxa"/>
            <w:shd w:val="clear" w:color="FFFFCC" w:fill="FFFFFF"/>
            <w:noWrap/>
            <w:vAlign w:val="center"/>
            <w:hideMark/>
          </w:tcPr>
          <w:p w14:paraId="626261B9" w14:textId="77777777" w:rsidR="00F23194" w:rsidRPr="009F3B7B" w:rsidRDefault="00F23194" w:rsidP="00A67F23">
            <w:pPr>
              <w:spacing w:line="276" w:lineRule="auto"/>
            </w:pPr>
            <w:r w:rsidRPr="009F3B7B">
              <w:t>Население по нормативу</w:t>
            </w:r>
          </w:p>
        </w:tc>
        <w:tc>
          <w:tcPr>
            <w:tcW w:w="2693" w:type="dxa"/>
            <w:shd w:val="clear" w:color="auto" w:fill="auto"/>
            <w:noWrap/>
            <w:vAlign w:val="center"/>
            <w:hideMark/>
          </w:tcPr>
          <w:p w14:paraId="734BDD88" w14:textId="77777777" w:rsidR="00F23194" w:rsidRPr="009F3B7B" w:rsidRDefault="00F23194" w:rsidP="00A67F23">
            <w:pPr>
              <w:spacing w:line="276" w:lineRule="auto"/>
            </w:pPr>
            <w:r w:rsidRPr="009F3B7B">
              <w:t>24 261,93</w:t>
            </w:r>
          </w:p>
        </w:tc>
        <w:tc>
          <w:tcPr>
            <w:tcW w:w="3261" w:type="dxa"/>
            <w:shd w:val="clear" w:color="auto" w:fill="auto"/>
            <w:vAlign w:val="center"/>
          </w:tcPr>
          <w:p w14:paraId="407EA238" w14:textId="77777777" w:rsidR="00F23194" w:rsidRPr="009F3B7B" w:rsidRDefault="00F23194" w:rsidP="00A67F23">
            <w:pPr>
              <w:spacing w:line="276" w:lineRule="auto"/>
            </w:pPr>
            <w:r w:rsidRPr="009F3B7B">
              <w:t>32,1</w:t>
            </w:r>
          </w:p>
        </w:tc>
      </w:tr>
      <w:tr w:rsidR="00F23194" w:rsidRPr="009F3B7B" w14:paraId="452EA316" w14:textId="77777777" w:rsidTr="00A67F23">
        <w:trPr>
          <w:trHeight w:val="70"/>
        </w:trPr>
        <w:tc>
          <w:tcPr>
            <w:tcW w:w="640" w:type="dxa"/>
            <w:shd w:val="clear" w:color="FFFFCC" w:fill="FFFFFF"/>
            <w:noWrap/>
            <w:vAlign w:val="center"/>
            <w:hideMark/>
          </w:tcPr>
          <w:p w14:paraId="14D6397A" w14:textId="77777777" w:rsidR="00F23194" w:rsidRPr="009F3B7B" w:rsidRDefault="00F23194" w:rsidP="00A67F23">
            <w:pPr>
              <w:spacing w:line="276" w:lineRule="auto"/>
            </w:pPr>
            <w:r w:rsidRPr="009F3B7B">
              <w:t>2</w:t>
            </w:r>
          </w:p>
        </w:tc>
        <w:tc>
          <w:tcPr>
            <w:tcW w:w="3471" w:type="dxa"/>
            <w:shd w:val="clear" w:color="FFFFCC" w:fill="FFFFFF"/>
            <w:noWrap/>
            <w:vAlign w:val="center"/>
            <w:hideMark/>
          </w:tcPr>
          <w:p w14:paraId="7967C3D3" w14:textId="77777777" w:rsidR="00F23194" w:rsidRPr="009F3B7B" w:rsidRDefault="00F23194" w:rsidP="00A67F23">
            <w:pPr>
              <w:spacing w:line="276" w:lineRule="auto"/>
            </w:pPr>
            <w:r w:rsidRPr="009F3B7B">
              <w:t>Население по счетчику</w:t>
            </w:r>
          </w:p>
        </w:tc>
        <w:tc>
          <w:tcPr>
            <w:tcW w:w="2693" w:type="dxa"/>
            <w:shd w:val="clear" w:color="auto" w:fill="auto"/>
            <w:noWrap/>
            <w:vAlign w:val="center"/>
            <w:hideMark/>
          </w:tcPr>
          <w:p w14:paraId="1CD072EF" w14:textId="77777777" w:rsidR="00F23194" w:rsidRPr="009F3B7B" w:rsidRDefault="00F23194" w:rsidP="00A67F23">
            <w:pPr>
              <w:spacing w:line="276" w:lineRule="auto"/>
            </w:pPr>
            <w:r w:rsidRPr="009F3B7B">
              <w:t>53 954,85</w:t>
            </w:r>
          </w:p>
        </w:tc>
        <w:tc>
          <w:tcPr>
            <w:tcW w:w="3261" w:type="dxa"/>
            <w:shd w:val="clear" w:color="auto" w:fill="auto"/>
            <w:vAlign w:val="center"/>
          </w:tcPr>
          <w:p w14:paraId="03D60947" w14:textId="77777777" w:rsidR="00F23194" w:rsidRPr="009F3B7B" w:rsidRDefault="00F23194" w:rsidP="00A67F23">
            <w:pPr>
              <w:spacing w:line="276" w:lineRule="auto"/>
            </w:pPr>
            <w:r w:rsidRPr="009F3B7B">
              <w:t>67,9</w:t>
            </w:r>
          </w:p>
        </w:tc>
      </w:tr>
    </w:tbl>
    <w:p w14:paraId="363E67F4" w14:textId="77777777" w:rsidR="00F23194" w:rsidRPr="009F3B7B" w:rsidRDefault="00F23194" w:rsidP="003E6D44">
      <w:pPr>
        <w:spacing w:line="276" w:lineRule="auto"/>
        <w:rPr>
          <w:rFonts w:cs="Times New Roman"/>
          <w:color w:val="000000"/>
          <w:sz w:val="28"/>
          <w:szCs w:val="28"/>
        </w:rPr>
      </w:pPr>
    </w:p>
    <w:p w14:paraId="1D658AA7" w14:textId="72CFEDF1" w:rsidR="00F23194" w:rsidRPr="009F3B7B" w:rsidRDefault="00F23194" w:rsidP="00F23194">
      <w:pPr>
        <w:rPr>
          <w:b/>
          <w:bCs/>
          <w:i/>
          <w:iCs/>
          <w:sz w:val="28"/>
          <w:szCs w:val="28"/>
        </w:rPr>
      </w:pPr>
      <w:r w:rsidRPr="009F3B7B">
        <w:rPr>
          <w:b/>
          <w:bCs/>
          <w:i/>
          <w:iCs/>
          <w:sz w:val="28"/>
          <w:szCs w:val="28"/>
        </w:rPr>
        <w:t xml:space="preserve">Деревня </w:t>
      </w:r>
      <w:proofErr w:type="spellStart"/>
      <w:r w:rsidRPr="009F3B7B">
        <w:rPr>
          <w:b/>
          <w:bCs/>
          <w:i/>
          <w:iCs/>
          <w:sz w:val="28"/>
          <w:szCs w:val="28"/>
        </w:rPr>
        <w:t>Бурдаковка</w:t>
      </w:r>
      <w:proofErr w:type="spellEnd"/>
    </w:p>
    <w:p w14:paraId="5B84F611" w14:textId="7C074B81" w:rsidR="00F23194" w:rsidRPr="009F3B7B" w:rsidRDefault="00F23194" w:rsidP="00F23194">
      <w:pPr>
        <w:spacing w:line="276" w:lineRule="auto"/>
        <w:rPr>
          <w:sz w:val="28"/>
          <w:szCs w:val="28"/>
        </w:rPr>
      </w:pPr>
      <w:r w:rsidRPr="009F3B7B">
        <w:rPr>
          <w:sz w:val="28"/>
          <w:szCs w:val="28"/>
        </w:rPr>
        <w:t xml:space="preserve">Коммерческий приборный учет воды в системе централизованного водоснабжения деревни </w:t>
      </w:r>
      <w:proofErr w:type="spellStart"/>
      <w:r w:rsidRPr="009F3B7B">
        <w:rPr>
          <w:sz w:val="28"/>
          <w:szCs w:val="28"/>
        </w:rPr>
        <w:t>Бурдаковка</w:t>
      </w:r>
      <w:proofErr w:type="spellEnd"/>
      <w:r w:rsidRPr="009F3B7B">
        <w:rPr>
          <w:sz w:val="28"/>
          <w:szCs w:val="28"/>
        </w:rPr>
        <w:t xml:space="preserve"> осуществляется ООО «</w:t>
      </w:r>
      <w:proofErr w:type="spellStart"/>
      <w:r w:rsidRPr="009F3B7B">
        <w:rPr>
          <w:sz w:val="28"/>
          <w:szCs w:val="28"/>
        </w:rPr>
        <w:t>Ушаковская</w:t>
      </w:r>
      <w:proofErr w:type="spellEnd"/>
      <w:r w:rsidRPr="009F3B7B">
        <w:rPr>
          <w:sz w:val="28"/>
          <w:szCs w:val="28"/>
        </w:rPr>
        <w:t>».</w:t>
      </w:r>
    </w:p>
    <w:p w14:paraId="4B72D518" w14:textId="6A89C372" w:rsidR="00F23194" w:rsidRPr="009F3B7B" w:rsidRDefault="00F23194" w:rsidP="00F23194">
      <w:pPr>
        <w:spacing w:line="276" w:lineRule="auto"/>
        <w:rPr>
          <w:bCs/>
          <w:sz w:val="28"/>
          <w:szCs w:val="28"/>
        </w:rPr>
      </w:pPr>
      <w:r w:rsidRPr="009F3B7B">
        <w:rPr>
          <w:bCs/>
          <w:sz w:val="28"/>
          <w:szCs w:val="28"/>
        </w:rPr>
        <w:t xml:space="preserve">Таблица </w:t>
      </w:r>
      <w:r w:rsidR="006C7710" w:rsidRPr="009F3B7B">
        <w:rPr>
          <w:bCs/>
          <w:sz w:val="28"/>
          <w:szCs w:val="28"/>
        </w:rPr>
        <w:t>46</w:t>
      </w:r>
      <w:r w:rsidRPr="009F3B7B">
        <w:rPr>
          <w:bCs/>
          <w:sz w:val="28"/>
          <w:szCs w:val="28"/>
        </w:rPr>
        <w:t xml:space="preserve">. – Обеспеченность населения д. </w:t>
      </w:r>
      <w:proofErr w:type="spellStart"/>
      <w:r w:rsidRPr="009F3B7B">
        <w:rPr>
          <w:bCs/>
          <w:sz w:val="28"/>
          <w:szCs w:val="28"/>
        </w:rPr>
        <w:t>Новолисиха</w:t>
      </w:r>
      <w:proofErr w:type="spellEnd"/>
      <w:r w:rsidRPr="009F3B7B">
        <w:rPr>
          <w:bCs/>
          <w:sz w:val="28"/>
          <w:szCs w:val="28"/>
        </w:rPr>
        <w:t xml:space="preserve"> приборами учета питьевой воды</w:t>
      </w: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0"/>
        <w:gridCol w:w="3471"/>
        <w:gridCol w:w="2693"/>
        <w:gridCol w:w="3402"/>
      </w:tblGrid>
      <w:tr w:rsidR="00F23194" w:rsidRPr="009F3B7B" w14:paraId="4E755ED6" w14:textId="77777777" w:rsidTr="00A67F23">
        <w:trPr>
          <w:trHeight w:val="163"/>
        </w:trPr>
        <w:tc>
          <w:tcPr>
            <w:tcW w:w="640" w:type="dxa"/>
            <w:shd w:val="clear" w:color="auto" w:fill="C6D9F1" w:themeFill="text2" w:themeFillTint="33"/>
            <w:noWrap/>
            <w:vAlign w:val="center"/>
          </w:tcPr>
          <w:p w14:paraId="0F65D67C" w14:textId="77777777" w:rsidR="00F23194" w:rsidRPr="009F3B7B" w:rsidRDefault="00F23194" w:rsidP="00A67F23">
            <w:pPr>
              <w:spacing w:line="276" w:lineRule="auto"/>
            </w:pPr>
            <w:r w:rsidRPr="009F3B7B">
              <w:t>№</w:t>
            </w:r>
          </w:p>
        </w:tc>
        <w:tc>
          <w:tcPr>
            <w:tcW w:w="3471" w:type="dxa"/>
            <w:shd w:val="clear" w:color="auto" w:fill="C6D9F1" w:themeFill="text2" w:themeFillTint="33"/>
            <w:noWrap/>
            <w:vAlign w:val="center"/>
          </w:tcPr>
          <w:p w14:paraId="50E20194" w14:textId="77777777" w:rsidR="00F23194" w:rsidRPr="009F3B7B" w:rsidRDefault="00F23194" w:rsidP="00A67F23">
            <w:pPr>
              <w:spacing w:line="276" w:lineRule="auto"/>
            </w:pPr>
            <w:r w:rsidRPr="009F3B7B">
              <w:t>Способ начисления</w:t>
            </w:r>
          </w:p>
        </w:tc>
        <w:tc>
          <w:tcPr>
            <w:tcW w:w="2693" w:type="dxa"/>
            <w:shd w:val="clear" w:color="auto" w:fill="C6D9F1" w:themeFill="text2" w:themeFillTint="33"/>
            <w:noWrap/>
            <w:vAlign w:val="center"/>
          </w:tcPr>
          <w:p w14:paraId="09635CE4" w14:textId="77777777" w:rsidR="00F23194" w:rsidRPr="009F3B7B" w:rsidRDefault="00F23194" w:rsidP="00A67F23">
            <w:pPr>
              <w:spacing w:line="276" w:lineRule="auto"/>
            </w:pPr>
            <w:r w:rsidRPr="009F3B7B">
              <w:t>Объем, м3/год</w:t>
            </w:r>
          </w:p>
        </w:tc>
        <w:tc>
          <w:tcPr>
            <w:tcW w:w="3402" w:type="dxa"/>
            <w:shd w:val="clear" w:color="auto" w:fill="C6D9F1" w:themeFill="text2" w:themeFillTint="33"/>
            <w:vAlign w:val="center"/>
          </w:tcPr>
          <w:p w14:paraId="43EF4D4D" w14:textId="77777777" w:rsidR="00F23194" w:rsidRPr="009F3B7B" w:rsidRDefault="00F23194" w:rsidP="00A67F23">
            <w:pPr>
              <w:spacing w:line="276" w:lineRule="auto"/>
            </w:pPr>
            <w:r w:rsidRPr="009F3B7B">
              <w:t>% от общего объема потребления</w:t>
            </w:r>
          </w:p>
        </w:tc>
      </w:tr>
      <w:tr w:rsidR="00F23194" w:rsidRPr="009F3B7B" w14:paraId="3854B00B" w14:textId="77777777" w:rsidTr="00A67F23">
        <w:trPr>
          <w:trHeight w:val="60"/>
        </w:trPr>
        <w:tc>
          <w:tcPr>
            <w:tcW w:w="640" w:type="dxa"/>
            <w:shd w:val="clear" w:color="FFFFCC" w:fill="FFFFFF"/>
            <w:noWrap/>
            <w:vAlign w:val="center"/>
            <w:hideMark/>
          </w:tcPr>
          <w:p w14:paraId="07C405BF" w14:textId="77777777" w:rsidR="00F23194" w:rsidRPr="009F3B7B" w:rsidRDefault="00F23194" w:rsidP="00A67F23">
            <w:pPr>
              <w:spacing w:line="276" w:lineRule="auto"/>
            </w:pPr>
            <w:r w:rsidRPr="009F3B7B">
              <w:t>1</w:t>
            </w:r>
          </w:p>
        </w:tc>
        <w:tc>
          <w:tcPr>
            <w:tcW w:w="3471" w:type="dxa"/>
            <w:shd w:val="clear" w:color="FFFFCC" w:fill="FFFFFF"/>
            <w:noWrap/>
            <w:vAlign w:val="center"/>
            <w:hideMark/>
          </w:tcPr>
          <w:p w14:paraId="061D273D" w14:textId="77777777" w:rsidR="00F23194" w:rsidRPr="009F3B7B" w:rsidRDefault="00F23194" w:rsidP="00A67F23">
            <w:pPr>
              <w:spacing w:line="276" w:lineRule="auto"/>
            </w:pPr>
            <w:r w:rsidRPr="009F3B7B">
              <w:t>Население по нормативу</w:t>
            </w:r>
          </w:p>
        </w:tc>
        <w:tc>
          <w:tcPr>
            <w:tcW w:w="2693" w:type="dxa"/>
            <w:shd w:val="clear" w:color="auto" w:fill="auto"/>
            <w:noWrap/>
            <w:vAlign w:val="center"/>
            <w:hideMark/>
          </w:tcPr>
          <w:p w14:paraId="27770124" w14:textId="77777777" w:rsidR="00F23194" w:rsidRPr="009F3B7B" w:rsidRDefault="00F23194" w:rsidP="00A67F23">
            <w:pPr>
              <w:spacing w:line="276" w:lineRule="auto"/>
            </w:pPr>
            <w:r w:rsidRPr="009F3B7B">
              <w:t>282,41</w:t>
            </w:r>
          </w:p>
        </w:tc>
        <w:tc>
          <w:tcPr>
            <w:tcW w:w="3402" w:type="dxa"/>
            <w:shd w:val="clear" w:color="auto" w:fill="auto"/>
            <w:vAlign w:val="center"/>
          </w:tcPr>
          <w:p w14:paraId="1B737B7A" w14:textId="77777777" w:rsidR="00F23194" w:rsidRPr="009F3B7B" w:rsidRDefault="00F23194" w:rsidP="00A67F23">
            <w:pPr>
              <w:spacing w:line="276" w:lineRule="auto"/>
            </w:pPr>
            <w:r w:rsidRPr="009F3B7B">
              <w:t>32,1</w:t>
            </w:r>
          </w:p>
        </w:tc>
      </w:tr>
      <w:tr w:rsidR="00F23194" w:rsidRPr="009F3B7B" w14:paraId="5FCA2F50" w14:textId="77777777" w:rsidTr="00A67F23">
        <w:trPr>
          <w:trHeight w:val="60"/>
        </w:trPr>
        <w:tc>
          <w:tcPr>
            <w:tcW w:w="640" w:type="dxa"/>
            <w:shd w:val="clear" w:color="FFFFCC" w:fill="FFFFFF"/>
            <w:noWrap/>
            <w:vAlign w:val="center"/>
            <w:hideMark/>
          </w:tcPr>
          <w:p w14:paraId="23F25CBB" w14:textId="77777777" w:rsidR="00F23194" w:rsidRPr="009F3B7B" w:rsidRDefault="00F23194" w:rsidP="00A67F23">
            <w:pPr>
              <w:spacing w:line="276" w:lineRule="auto"/>
            </w:pPr>
            <w:r w:rsidRPr="009F3B7B">
              <w:t>2</w:t>
            </w:r>
          </w:p>
        </w:tc>
        <w:tc>
          <w:tcPr>
            <w:tcW w:w="3471" w:type="dxa"/>
            <w:shd w:val="clear" w:color="FFFFCC" w:fill="FFFFFF"/>
            <w:noWrap/>
            <w:vAlign w:val="center"/>
            <w:hideMark/>
          </w:tcPr>
          <w:p w14:paraId="23DC3765" w14:textId="77777777" w:rsidR="00F23194" w:rsidRPr="009F3B7B" w:rsidRDefault="00F23194" w:rsidP="00A67F23">
            <w:pPr>
              <w:spacing w:line="276" w:lineRule="auto"/>
            </w:pPr>
            <w:r w:rsidRPr="009F3B7B">
              <w:t>Население по счетчику</w:t>
            </w:r>
          </w:p>
        </w:tc>
        <w:tc>
          <w:tcPr>
            <w:tcW w:w="2693" w:type="dxa"/>
            <w:shd w:val="clear" w:color="auto" w:fill="auto"/>
            <w:noWrap/>
            <w:vAlign w:val="center"/>
            <w:hideMark/>
          </w:tcPr>
          <w:p w14:paraId="5245DFC7" w14:textId="77777777" w:rsidR="00F23194" w:rsidRPr="009F3B7B" w:rsidRDefault="00F23194" w:rsidP="00A67F23">
            <w:pPr>
              <w:spacing w:line="276" w:lineRule="auto"/>
            </w:pPr>
            <w:r w:rsidRPr="009F3B7B">
              <w:t>597,36</w:t>
            </w:r>
          </w:p>
        </w:tc>
        <w:tc>
          <w:tcPr>
            <w:tcW w:w="3402" w:type="dxa"/>
            <w:shd w:val="clear" w:color="auto" w:fill="auto"/>
            <w:vAlign w:val="center"/>
          </w:tcPr>
          <w:p w14:paraId="5DA6B713" w14:textId="77777777" w:rsidR="00F23194" w:rsidRPr="009F3B7B" w:rsidRDefault="00F23194" w:rsidP="00A67F23">
            <w:pPr>
              <w:spacing w:line="276" w:lineRule="auto"/>
            </w:pPr>
            <w:r w:rsidRPr="009F3B7B">
              <w:t>67,9</w:t>
            </w:r>
          </w:p>
        </w:tc>
      </w:tr>
    </w:tbl>
    <w:p w14:paraId="1C37F36C" w14:textId="26597520" w:rsidR="00F23194" w:rsidRPr="009F3B7B" w:rsidRDefault="00F23194" w:rsidP="003E6D44">
      <w:pPr>
        <w:spacing w:line="276" w:lineRule="auto"/>
        <w:rPr>
          <w:rFonts w:cs="Times New Roman"/>
          <w:color w:val="FF0000"/>
          <w:sz w:val="28"/>
          <w:szCs w:val="28"/>
        </w:rPr>
      </w:pPr>
    </w:p>
    <w:p w14:paraId="077ED719" w14:textId="73A7161E" w:rsidR="00F23194" w:rsidRPr="009F3B7B" w:rsidRDefault="00F23194" w:rsidP="00F23194">
      <w:pPr>
        <w:spacing w:line="276" w:lineRule="auto"/>
        <w:rPr>
          <w:b/>
          <w:bCs/>
          <w:i/>
          <w:iCs/>
          <w:sz w:val="28"/>
          <w:szCs w:val="28"/>
        </w:rPr>
      </w:pPr>
      <w:r w:rsidRPr="009F3B7B">
        <w:rPr>
          <w:b/>
          <w:bCs/>
          <w:i/>
          <w:iCs/>
          <w:sz w:val="28"/>
          <w:szCs w:val="28"/>
        </w:rPr>
        <w:t>Поселок Горячий Ключ</w:t>
      </w:r>
    </w:p>
    <w:p w14:paraId="5982489F" w14:textId="0993D5D4" w:rsidR="00F23194" w:rsidRPr="009F3B7B" w:rsidRDefault="00F23194" w:rsidP="00F23194">
      <w:pPr>
        <w:spacing w:line="276" w:lineRule="auto"/>
        <w:rPr>
          <w:sz w:val="28"/>
          <w:szCs w:val="28"/>
        </w:rPr>
      </w:pPr>
      <w:r w:rsidRPr="009F3B7B">
        <w:rPr>
          <w:sz w:val="28"/>
          <w:szCs w:val="28"/>
        </w:rPr>
        <w:t>Коммерческий приборный учет воды в системе централизованного водоснабжения п. Горячий Ключ осуществляется ООО «УК «</w:t>
      </w:r>
      <w:proofErr w:type="spellStart"/>
      <w:r w:rsidRPr="009F3B7B">
        <w:rPr>
          <w:sz w:val="28"/>
          <w:szCs w:val="28"/>
        </w:rPr>
        <w:t>Ушаковская</w:t>
      </w:r>
      <w:proofErr w:type="spellEnd"/>
      <w:r w:rsidRPr="009F3B7B">
        <w:rPr>
          <w:sz w:val="28"/>
          <w:szCs w:val="28"/>
        </w:rPr>
        <w:t>».</w:t>
      </w:r>
    </w:p>
    <w:p w14:paraId="168ED285" w14:textId="2AEB2E2C" w:rsidR="00F23194" w:rsidRPr="009F3B7B" w:rsidRDefault="00F23194" w:rsidP="00F23194">
      <w:pPr>
        <w:spacing w:line="276" w:lineRule="auto"/>
        <w:rPr>
          <w:sz w:val="28"/>
          <w:szCs w:val="28"/>
        </w:rPr>
      </w:pPr>
      <w:r w:rsidRPr="009F3B7B">
        <w:rPr>
          <w:sz w:val="28"/>
          <w:szCs w:val="28"/>
        </w:rPr>
        <w:t xml:space="preserve">Таблица </w:t>
      </w:r>
      <w:r w:rsidR="006C7710" w:rsidRPr="009F3B7B">
        <w:rPr>
          <w:sz w:val="28"/>
          <w:szCs w:val="28"/>
        </w:rPr>
        <w:t>47</w:t>
      </w:r>
      <w:r w:rsidRPr="009F3B7B">
        <w:rPr>
          <w:sz w:val="28"/>
          <w:szCs w:val="28"/>
        </w:rPr>
        <w:t>. – Обеспеченность населения п. Горячий Ключ приборами учета питьевой воды</w:t>
      </w: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0"/>
        <w:gridCol w:w="3471"/>
        <w:gridCol w:w="2693"/>
        <w:gridCol w:w="3402"/>
      </w:tblGrid>
      <w:tr w:rsidR="00F23194" w:rsidRPr="009F3B7B" w14:paraId="68538BFB" w14:textId="77777777" w:rsidTr="00A67F23">
        <w:trPr>
          <w:trHeight w:val="189"/>
        </w:trPr>
        <w:tc>
          <w:tcPr>
            <w:tcW w:w="640" w:type="dxa"/>
            <w:shd w:val="clear" w:color="auto" w:fill="C6D9F1" w:themeFill="text2" w:themeFillTint="33"/>
            <w:noWrap/>
            <w:vAlign w:val="center"/>
          </w:tcPr>
          <w:p w14:paraId="002EE700" w14:textId="77777777" w:rsidR="00F23194" w:rsidRPr="009F3B7B" w:rsidRDefault="00F23194" w:rsidP="00A67F23">
            <w:pPr>
              <w:spacing w:line="276" w:lineRule="auto"/>
            </w:pPr>
            <w:r w:rsidRPr="009F3B7B">
              <w:t>№</w:t>
            </w:r>
          </w:p>
        </w:tc>
        <w:tc>
          <w:tcPr>
            <w:tcW w:w="3471" w:type="dxa"/>
            <w:shd w:val="clear" w:color="auto" w:fill="C6D9F1" w:themeFill="text2" w:themeFillTint="33"/>
            <w:noWrap/>
            <w:vAlign w:val="center"/>
          </w:tcPr>
          <w:p w14:paraId="2260A4B2" w14:textId="77777777" w:rsidR="00F23194" w:rsidRPr="009F3B7B" w:rsidRDefault="00F23194" w:rsidP="00A67F23">
            <w:pPr>
              <w:spacing w:line="276" w:lineRule="auto"/>
            </w:pPr>
            <w:r w:rsidRPr="009F3B7B">
              <w:t>Способ начисления</w:t>
            </w:r>
          </w:p>
        </w:tc>
        <w:tc>
          <w:tcPr>
            <w:tcW w:w="2693" w:type="dxa"/>
            <w:shd w:val="clear" w:color="auto" w:fill="C6D9F1" w:themeFill="text2" w:themeFillTint="33"/>
            <w:noWrap/>
            <w:vAlign w:val="center"/>
          </w:tcPr>
          <w:p w14:paraId="709B1542" w14:textId="77777777" w:rsidR="00F23194" w:rsidRPr="009F3B7B" w:rsidRDefault="00F23194" w:rsidP="00A67F23">
            <w:pPr>
              <w:spacing w:line="276" w:lineRule="auto"/>
            </w:pPr>
            <w:r w:rsidRPr="009F3B7B">
              <w:t>Объем, м3/год</w:t>
            </w:r>
          </w:p>
        </w:tc>
        <w:tc>
          <w:tcPr>
            <w:tcW w:w="3402" w:type="dxa"/>
            <w:shd w:val="clear" w:color="auto" w:fill="C6D9F1" w:themeFill="text2" w:themeFillTint="33"/>
            <w:vAlign w:val="center"/>
          </w:tcPr>
          <w:p w14:paraId="088B6FFA" w14:textId="77777777" w:rsidR="00F23194" w:rsidRPr="009F3B7B" w:rsidRDefault="00F23194" w:rsidP="00A67F23">
            <w:pPr>
              <w:spacing w:line="276" w:lineRule="auto"/>
            </w:pPr>
            <w:r w:rsidRPr="009F3B7B">
              <w:t>% от общего объема потребления</w:t>
            </w:r>
          </w:p>
        </w:tc>
      </w:tr>
      <w:tr w:rsidR="00F23194" w:rsidRPr="009F3B7B" w14:paraId="269DFE1A" w14:textId="77777777" w:rsidTr="00A67F23">
        <w:trPr>
          <w:trHeight w:val="316"/>
        </w:trPr>
        <w:tc>
          <w:tcPr>
            <w:tcW w:w="640" w:type="dxa"/>
            <w:shd w:val="clear" w:color="FFFFCC" w:fill="FFFFFF"/>
            <w:noWrap/>
            <w:vAlign w:val="center"/>
            <w:hideMark/>
          </w:tcPr>
          <w:p w14:paraId="682E04EE" w14:textId="77777777" w:rsidR="00F23194" w:rsidRPr="009F3B7B" w:rsidRDefault="00F23194" w:rsidP="00A67F23">
            <w:pPr>
              <w:spacing w:line="276" w:lineRule="auto"/>
            </w:pPr>
            <w:r w:rsidRPr="009F3B7B">
              <w:t>1</w:t>
            </w:r>
          </w:p>
        </w:tc>
        <w:tc>
          <w:tcPr>
            <w:tcW w:w="3471" w:type="dxa"/>
            <w:shd w:val="clear" w:color="FFFFCC" w:fill="FFFFFF"/>
            <w:noWrap/>
            <w:vAlign w:val="center"/>
            <w:hideMark/>
          </w:tcPr>
          <w:p w14:paraId="48801C1E" w14:textId="77777777" w:rsidR="00F23194" w:rsidRPr="009F3B7B" w:rsidRDefault="00F23194" w:rsidP="00A67F23">
            <w:pPr>
              <w:spacing w:line="276" w:lineRule="auto"/>
            </w:pPr>
            <w:r w:rsidRPr="009F3B7B">
              <w:t>Население по нормативу</w:t>
            </w:r>
          </w:p>
        </w:tc>
        <w:tc>
          <w:tcPr>
            <w:tcW w:w="2693" w:type="dxa"/>
            <w:shd w:val="clear" w:color="auto" w:fill="auto"/>
            <w:noWrap/>
            <w:vAlign w:val="center"/>
            <w:hideMark/>
          </w:tcPr>
          <w:p w14:paraId="75C375D3" w14:textId="77777777" w:rsidR="00F23194" w:rsidRPr="009F3B7B" w:rsidRDefault="00F23194" w:rsidP="00A67F23">
            <w:pPr>
              <w:spacing w:line="276" w:lineRule="auto"/>
            </w:pPr>
            <w:r w:rsidRPr="009F3B7B">
              <w:t>4 026,55</w:t>
            </w:r>
          </w:p>
        </w:tc>
        <w:tc>
          <w:tcPr>
            <w:tcW w:w="3402" w:type="dxa"/>
            <w:shd w:val="clear" w:color="auto" w:fill="auto"/>
            <w:vAlign w:val="center"/>
          </w:tcPr>
          <w:p w14:paraId="668C1211" w14:textId="77777777" w:rsidR="00F23194" w:rsidRPr="009F3B7B" w:rsidRDefault="00F23194" w:rsidP="00A67F23">
            <w:pPr>
              <w:spacing w:line="276" w:lineRule="auto"/>
            </w:pPr>
            <w:r w:rsidRPr="009F3B7B">
              <w:t>32,1</w:t>
            </w:r>
          </w:p>
        </w:tc>
      </w:tr>
      <w:tr w:rsidR="00F23194" w:rsidRPr="009F3B7B" w14:paraId="6BA73B1E" w14:textId="77777777" w:rsidTr="00A67F23">
        <w:trPr>
          <w:trHeight w:val="70"/>
        </w:trPr>
        <w:tc>
          <w:tcPr>
            <w:tcW w:w="640" w:type="dxa"/>
            <w:shd w:val="clear" w:color="FFFFCC" w:fill="FFFFFF"/>
            <w:noWrap/>
            <w:vAlign w:val="center"/>
            <w:hideMark/>
          </w:tcPr>
          <w:p w14:paraId="162A02D1" w14:textId="77777777" w:rsidR="00F23194" w:rsidRPr="009F3B7B" w:rsidRDefault="00F23194" w:rsidP="00A67F23">
            <w:pPr>
              <w:spacing w:line="276" w:lineRule="auto"/>
            </w:pPr>
            <w:r w:rsidRPr="009F3B7B">
              <w:t>2</w:t>
            </w:r>
          </w:p>
        </w:tc>
        <w:tc>
          <w:tcPr>
            <w:tcW w:w="3471" w:type="dxa"/>
            <w:shd w:val="clear" w:color="FFFFCC" w:fill="FFFFFF"/>
            <w:noWrap/>
            <w:vAlign w:val="center"/>
            <w:hideMark/>
          </w:tcPr>
          <w:p w14:paraId="64BAB775" w14:textId="77777777" w:rsidR="00F23194" w:rsidRPr="009F3B7B" w:rsidRDefault="00F23194" w:rsidP="00A67F23">
            <w:pPr>
              <w:spacing w:line="276" w:lineRule="auto"/>
            </w:pPr>
            <w:r w:rsidRPr="009F3B7B">
              <w:t>Население по счетчику</w:t>
            </w:r>
          </w:p>
        </w:tc>
        <w:tc>
          <w:tcPr>
            <w:tcW w:w="2693" w:type="dxa"/>
            <w:shd w:val="clear" w:color="auto" w:fill="auto"/>
            <w:noWrap/>
            <w:vAlign w:val="center"/>
            <w:hideMark/>
          </w:tcPr>
          <w:p w14:paraId="6A1CF1CC" w14:textId="77777777" w:rsidR="00F23194" w:rsidRPr="009F3B7B" w:rsidRDefault="00F23194" w:rsidP="00A67F23">
            <w:pPr>
              <w:spacing w:line="276" w:lineRule="auto"/>
            </w:pPr>
            <w:r w:rsidRPr="009F3B7B">
              <w:t>3 882,08</w:t>
            </w:r>
          </w:p>
        </w:tc>
        <w:tc>
          <w:tcPr>
            <w:tcW w:w="3402" w:type="dxa"/>
            <w:shd w:val="clear" w:color="auto" w:fill="auto"/>
            <w:vAlign w:val="center"/>
          </w:tcPr>
          <w:p w14:paraId="73750755" w14:textId="77777777" w:rsidR="00F23194" w:rsidRPr="009F3B7B" w:rsidRDefault="00F23194" w:rsidP="00A67F23">
            <w:pPr>
              <w:spacing w:line="276" w:lineRule="auto"/>
            </w:pPr>
            <w:r w:rsidRPr="009F3B7B">
              <w:t>67,9</w:t>
            </w:r>
          </w:p>
        </w:tc>
      </w:tr>
    </w:tbl>
    <w:p w14:paraId="1B9811B9" w14:textId="0BC6F97B" w:rsidR="003E6D44" w:rsidRPr="009F3B7B" w:rsidRDefault="003E6D44" w:rsidP="003E6D44">
      <w:pPr>
        <w:spacing w:line="276" w:lineRule="auto"/>
        <w:rPr>
          <w:rFonts w:cs="Times New Roman"/>
          <w:sz w:val="28"/>
          <w:szCs w:val="28"/>
        </w:rPr>
      </w:pPr>
      <w:r w:rsidRPr="009F3B7B">
        <w:rPr>
          <w:rFonts w:cs="Times New Roman"/>
          <w:sz w:val="28"/>
          <w:szCs w:val="28"/>
        </w:rPr>
        <w:t>Про</w:t>
      </w:r>
      <w:r w:rsidRPr="009F3B7B">
        <w:rPr>
          <w:rFonts w:cs="Times New Roman"/>
          <w:spacing w:val="-2"/>
          <w:sz w:val="28"/>
          <w:szCs w:val="28"/>
        </w:rPr>
        <w:t>г</w:t>
      </w:r>
      <w:r w:rsidRPr="009F3B7B">
        <w:rPr>
          <w:rFonts w:cs="Times New Roman"/>
          <w:sz w:val="28"/>
          <w:szCs w:val="28"/>
        </w:rPr>
        <w:t>рам</w:t>
      </w:r>
      <w:r w:rsidRPr="009F3B7B">
        <w:rPr>
          <w:rFonts w:cs="Times New Roman"/>
          <w:spacing w:val="-2"/>
          <w:sz w:val="28"/>
          <w:szCs w:val="28"/>
        </w:rPr>
        <w:t>м</w:t>
      </w:r>
      <w:r w:rsidRPr="009F3B7B">
        <w:rPr>
          <w:rFonts w:cs="Times New Roman"/>
          <w:sz w:val="28"/>
          <w:szCs w:val="28"/>
        </w:rPr>
        <w:t>ы,</w:t>
      </w:r>
      <w:r w:rsidRPr="009F3B7B">
        <w:rPr>
          <w:rFonts w:cs="Times New Roman"/>
          <w:spacing w:val="80"/>
          <w:sz w:val="28"/>
          <w:szCs w:val="28"/>
        </w:rPr>
        <w:t xml:space="preserve"> </w:t>
      </w:r>
      <w:r w:rsidRPr="009F3B7B">
        <w:rPr>
          <w:rFonts w:cs="Times New Roman"/>
          <w:sz w:val="28"/>
          <w:szCs w:val="28"/>
        </w:rPr>
        <w:t>включающие</w:t>
      </w:r>
      <w:r w:rsidRPr="009F3B7B">
        <w:rPr>
          <w:rFonts w:cs="Times New Roman"/>
          <w:spacing w:val="80"/>
          <w:sz w:val="28"/>
          <w:szCs w:val="28"/>
        </w:rPr>
        <w:t xml:space="preserve"> </w:t>
      </w:r>
      <w:r w:rsidRPr="009F3B7B">
        <w:rPr>
          <w:rFonts w:cs="Times New Roman"/>
          <w:sz w:val="28"/>
          <w:szCs w:val="28"/>
        </w:rPr>
        <w:t>м</w:t>
      </w:r>
      <w:r w:rsidRPr="009F3B7B">
        <w:rPr>
          <w:rFonts w:cs="Times New Roman"/>
          <w:spacing w:val="-2"/>
          <w:sz w:val="28"/>
          <w:szCs w:val="28"/>
        </w:rPr>
        <w:t>е</w:t>
      </w:r>
      <w:r w:rsidRPr="009F3B7B">
        <w:rPr>
          <w:rFonts w:cs="Times New Roman"/>
          <w:sz w:val="28"/>
          <w:szCs w:val="28"/>
        </w:rPr>
        <w:t>роприя</w:t>
      </w:r>
      <w:r w:rsidRPr="009F3B7B">
        <w:rPr>
          <w:rFonts w:cs="Times New Roman"/>
          <w:spacing w:val="-2"/>
          <w:sz w:val="28"/>
          <w:szCs w:val="28"/>
        </w:rPr>
        <w:t>т</w:t>
      </w:r>
      <w:r w:rsidRPr="009F3B7B">
        <w:rPr>
          <w:rFonts w:cs="Times New Roman"/>
          <w:sz w:val="28"/>
          <w:szCs w:val="28"/>
        </w:rPr>
        <w:t>ия</w:t>
      </w:r>
      <w:r w:rsidRPr="009F3B7B">
        <w:rPr>
          <w:rFonts w:cs="Times New Roman"/>
          <w:spacing w:val="81"/>
          <w:sz w:val="28"/>
          <w:szCs w:val="28"/>
        </w:rPr>
        <w:t xml:space="preserve"> </w:t>
      </w:r>
      <w:r w:rsidRPr="009F3B7B">
        <w:rPr>
          <w:rFonts w:cs="Times New Roman"/>
          <w:sz w:val="28"/>
          <w:szCs w:val="28"/>
        </w:rPr>
        <w:t>по</w:t>
      </w:r>
      <w:r w:rsidRPr="009F3B7B">
        <w:rPr>
          <w:rFonts w:cs="Times New Roman"/>
          <w:spacing w:val="80"/>
          <w:sz w:val="28"/>
          <w:szCs w:val="28"/>
        </w:rPr>
        <w:t xml:space="preserve"> </w:t>
      </w:r>
      <w:r w:rsidRPr="009F3B7B">
        <w:rPr>
          <w:rFonts w:cs="Times New Roman"/>
          <w:spacing w:val="-3"/>
          <w:sz w:val="28"/>
          <w:szCs w:val="28"/>
        </w:rPr>
        <w:t>у</w:t>
      </w:r>
      <w:r w:rsidRPr="009F3B7B">
        <w:rPr>
          <w:rFonts w:cs="Times New Roman"/>
          <w:sz w:val="28"/>
          <w:szCs w:val="28"/>
        </w:rPr>
        <w:t>станов</w:t>
      </w:r>
      <w:r w:rsidRPr="009F3B7B">
        <w:rPr>
          <w:rFonts w:cs="Times New Roman"/>
          <w:spacing w:val="-2"/>
          <w:sz w:val="28"/>
          <w:szCs w:val="28"/>
        </w:rPr>
        <w:t>к</w:t>
      </w:r>
      <w:r w:rsidRPr="009F3B7B">
        <w:rPr>
          <w:rFonts w:cs="Times New Roman"/>
          <w:sz w:val="28"/>
          <w:szCs w:val="28"/>
        </w:rPr>
        <w:t>е</w:t>
      </w:r>
      <w:r w:rsidRPr="009F3B7B">
        <w:rPr>
          <w:rFonts w:cs="Times New Roman"/>
          <w:spacing w:val="80"/>
          <w:sz w:val="28"/>
          <w:szCs w:val="28"/>
        </w:rPr>
        <w:t xml:space="preserve"> </w:t>
      </w:r>
      <w:r w:rsidRPr="009F3B7B">
        <w:rPr>
          <w:rFonts w:cs="Times New Roman"/>
          <w:sz w:val="28"/>
          <w:szCs w:val="28"/>
        </w:rPr>
        <w:t>приборов</w:t>
      </w:r>
      <w:r w:rsidRPr="009F3B7B">
        <w:rPr>
          <w:rFonts w:cs="Times New Roman"/>
          <w:spacing w:val="80"/>
          <w:sz w:val="28"/>
          <w:szCs w:val="28"/>
        </w:rPr>
        <w:t xml:space="preserve"> </w:t>
      </w:r>
      <w:r w:rsidRPr="009F3B7B">
        <w:rPr>
          <w:rFonts w:cs="Times New Roman"/>
          <w:spacing w:val="-3"/>
          <w:sz w:val="28"/>
          <w:szCs w:val="28"/>
        </w:rPr>
        <w:t>у</w:t>
      </w:r>
      <w:r w:rsidRPr="009F3B7B">
        <w:rPr>
          <w:rFonts w:cs="Times New Roman"/>
          <w:sz w:val="28"/>
          <w:szCs w:val="28"/>
        </w:rPr>
        <w:t>чета  данного</w:t>
      </w:r>
      <w:r w:rsidRPr="009F3B7B">
        <w:rPr>
          <w:rFonts w:cs="Times New Roman"/>
          <w:spacing w:val="109"/>
          <w:sz w:val="28"/>
          <w:szCs w:val="28"/>
        </w:rPr>
        <w:t xml:space="preserve"> </w:t>
      </w:r>
      <w:r w:rsidRPr="009F3B7B">
        <w:rPr>
          <w:rFonts w:cs="Times New Roman"/>
          <w:sz w:val="28"/>
          <w:szCs w:val="28"/>
        </w:rPr>
        <w:t>рес</w:t>
      </w:r>
      <w:r w:rsidRPr="009F3B7B">
        <w:rPr>
          <w:rFonts w:cs="Times New Roman"/>
          <w:spacing w:val="-3"/>
          <w:sz w:val="28"/>
          <w:szCs w:val="28"/>
        </w:rPr>
        <w:t>у</w:t>
      </w:r>
      <w:r w:rsidRPr="009F3B7B">
        <w:rPr>
          <w:rFonts w:cs="Times New Roman"/>
          <w:sz w:val="28"/>
          <w:szCs w:val="28"/>
        </w:rPr>
        <w:t>рса</w:t>
      </w:r>
      <w:r w:rsidRPr="009F3B7B">
        <w:rPr>
          <w:rFonts w:cs="Times New Roman"/>
          <w:spacing w:val="112"/>
          <w:sz w:val="28"/>
          <w:szCs w:val="28"/>
        </w:rPr>
        <w:t xml:space="preserve"> </w:t>
      </w:r>
      <w:r w:rsidRPr="009F3B7B">
        <w:rPr>
          <w:rFonts w:cs="Times New Roman"/>
          <w:spacing w:val="-2"/>
          <w:sz w:val="28"/>
          <w:szCs w:val="28"/>
        </w:rPr>
        <w:t>в</w:t>
      </w:r>
      <w:r w:rsidRPr="009F3B7B">
        <w:rPr>
          <w:rFonts w:cs="Times New Roman"/>
          <w:spacing w:val="112"/>
          <w:sz w:val="28"/>
          <w:szCs w:val="28"/>
        </w:rPr>
        <w:t xml:space="preserve"> </w:t>
      </w:r>
      <w:r w:rsidRPr="009F3B7B">
        <w:rPr>
          <w:rFonts w:cs="Times New Roman"/>
          <w:sz w:val="28"/>
          <w:szCs w:val="28"/>
        </w:rPr>
        <w:t>гр</w:t>
      </w:r>
      <w:r w:rsidRPr="009F3B7B">
        <w:rPr>
          <w:rFonts w:cs="Times New Roman"/>
          <w:spacing w:val="-2"/>
          <w:sz w:val="28"/>
          <w:szCs w:val="28"/>
        </w:rPr>
        <w:t>а</w:t>
      </w:r>
      <w:r w:rsidRPr="009F3B7B">
        <w:rPr>
          <w:rFonts w:cs="Times New Roman"/>
          <w:sz w:val="28"/>
          <w:szCs w:val="28"/>
        </w:rPr>
        <w:t>ниц</w:t>
      </w:r>
      <w:r w:rsidRPr="009F3B7B">
        <w:rPr>
          <w:rFonts w:cs="Times New Roman"/>
          <w:spacing w:val="-2"/>
          <w:sz w:val="28"/>
          <w:szCs w:val="28"/>
        </w:rPr>
        <w:t>а</w:t>
      </w:r>
      <w:r w:rsidRPr="009F3B7B">
        <w:rPr>
          <w:rFonts w:cs="Times New Roman"/>
          <w:sz w:val="28"/>
          <w:szCs w:val="28"/>
        </w:rPr>
        <w:t>х</w:t>
      </w:r>
      <w:r w:rsidRPr="009F3B7B">
        <w:rPr>
          <w:rFonts w:cs="Times New Roman"/>
          <w:spacing w:val="112"/>
          <w:sz w:val="28"/>
          <w:szCs w:val="28"/>
        </w:rPr>
        <w:t xml:space="preserve"> </w:t>
      </w:r>
      <w:r w:rsidRPr="009F3B7B">
        <w:rPr>
          <w:rFonts w:cs="Times New Roman"/>
          <w:sz w:val="28"/>
          <w:szCs w:val="28"/>
        </w:rPr>
        <w:t>Ушако</w:t>
      </w:r>
      <w:r w:rsidRPr="009F3B7B">
        <w:rPr>
          <w:rFonts w:cs="Times New Roman"/>
          <w:spacing w:val="-2"/>
          <w:sz w:val="28"/>
          <w:szCs w:val="28"/>
        </w:rPr>
        <w:t>в</w:t>
      </w:r>
      <w:r w:rsidRPr="009F3B7B">
        <w:rPr>
          <w:rFonts w:cs="Times New Roman"/>
          <w:sz w:val="28"/>
          <w:szCs w:val="28"/>
        </w:rPr>
        <w:t>ско</w:t>
      </w:r>
      <w:r w:rsidRPr="009F3B7B">
        <w:rPr>
          <w:rFonts w:cs="Times New Roman"/>
          <w:spacing w:val="-2"/>
          <w:sz w:val="28"/>
          <w:szCs w:val="28"/>
        </w:rPr>
        <w:t>г</w:t>
      </w:r>
      <w:r w:rsidRPr="009F3B7B">
        <w:rPr>
          <w:rFonts w:cs="Times New Roman"/>
          <w:sz w:val="28"/>
          <w:szCs w:val="28"/>
        </w:rPr>
        <w:t>о</w:t>
      </w:r>
      <w:r w:rsidRPr="009F3B7B">
        <w:rPr>
          <w:rFonts w:cs="Times New Roman"/>
          <w:spacing w:val="112"/>
          <w:sz w:val="28"/>
          <w:szCs w:val="28"/>
        </w:rPr>
        <w:t xml:space="preserve"> </w:t>
      </w:r>
      <w:r w:rsidRPr="009F3B7B">
        <w:rPr>
          <w:rFonts w:cs="Times New Roman"/>
          <w:sz w:val="28"/>
          <w:szCs w:val="28"/>
        </w:rPr>
        <w:t>м</w:t>
      </w:r>
      <w:r w:rsidRPr="009F3B7B">
        <w:rPr>
          <w:rFonts w:cs="Times New Roman"/>
          <w:spacing w:val="-3"/>
          <w:sz w:val="28"/>
          <w:szCs w:val="28"/>
        </w:rPr>
        <w:t>у</w:t>
      </w:r>
      <w:r w:rsidRPr="009F3B7B">
        <w:rPr>
          <w:rFonts w:cs="Times New Roman"/>
          <w:sz w:val="28"/>
          <w:szCs w:val="28"/>
        </w:rPr>
        <w:t>ниципального</w:t>
      </w:r>
      <w:r w:rsidRPr="009F3B7B">
        <w:rPr>
          <w:rFonts w:cs="Times New Roman"/>
          <w:spacing w:val="109"/>
          <w:sz w:val="28"/>
          <w:szCs w:val="28"/>
        </w:rPr>
        <w:t xml:space="preserve"> </w:t>
      </w:r>
      <w:r w:rsidRPr="009F3B7B">
        <w:rPr>
          <w:rFonts w:cs="Times New Roman"/>
          <w:sz w:val="28"/>
          <w:szCs w:val="28"/>
        </w:rPr>
        <w:t>образования</w:t>
      </w:r>
      <w:r w:rsidRPr="009F3B7B">
        <w:rPr>
          <w:rFonts w:cs="Times New Roman"/>
          <w:spacing w:val="-2"/>
          <w:sz w:val="28"/>
          <w:szCs w:val="28"/>
        </w:rPr>
        <w:t>,</w:t>
      </w:r>
      <w:r w:rsidRPr="009F3B7B">
        <w:rPr>
          <w:rFonts w:cs="Times New Roman"/>
          <w:sz w:val="28"/>
          <w:szCs w:val="28"/>
        </w:rPr>
        <w:t xml:space="preserve">  </w:t>
      </w:r>
      <w:r w:rsidRPr="009F3B7B">
        <w:rPr>
          <w:rFonts w:cs="Times New Roman"/>
          <w:spacing w:val="-3"/>
          <w:sz w:val="28"/>
          <w:szCs w:val="28"/>
        </w:rPr>
        <w:t>у</w:t>
      </w:r>
      <w:r w:rsidRPr="009F3B7B">
        <w:rPr>
          <w:rFonts w:cs="Times New Roman"/>
          <w:sz w:val="28"/>
          <w:szCs w:val="28"/>
        </w:rPr>
        <w:t>твержденные</w:t>
      </w:r>
      <w:r w:rsidRPr="009F3B7B">
        <w:rPr>
          <w:rFonts w:cs="Times New Roman"/>
          <w:spacing w:val="208"/>
          <w:sz w:val="28"/>
          <w:szCs w:val="28"/>
        </w:rPr>
        <w:t xml:space="preserve"> </w:t>
      </w:r>
      <w:r w:rsidRPr="009F3B7B">
        <w:rPr>
          <w:rFonts w:cs="Times New Roman"/>
          <w:sz w:val="28"/>
          <w:szCs w:val="28"/>
        </w:rPr>
        <w:t>в</w:t>
      </w:r>
      <w:r w:rsidRPr="009F3B7B">
        <w:rPr>
          <w:rFonts w:cs="Times New Roman"/>
          <w:spacing w:val="204"/>
          <w:sz w:val="28"/>
          <w:szCs w:val="28"/>
        </w:rPr>
        <w:t xml:space="preserve"> </w:t>
      </w:r>
      <w:r w:rsidRPr="009F3B7B">
        <w:rPr>
          <w:rFonts w:cs="Times New Roman"/>
          <w:sz w:val="28"/>
          <w:szCs w:val="28"/>
        </w:rPr>
        <w:t>соответствии</w:t>
      </w:r>
      <w:r w:rsidRPr="009F3B7B">
        <w:rPr>
          <w:rFonts w:cs="Times New Roman"/>
          <w:spacing w:val="207"/>
          <w:sz w:val="28"/>
          <w:szCs w:val="28"/>
        </w:rPr>
        <w:t xml:space="preserve"> </w:t>
      </w:r>
      <w:r w:rsidRPr="009F3B7B">
        <w:rPr>
          <w:rFonts w:cs="Times New Roman"/>
          <w:sz w:val="28"/>
          <w:szCs w:val="28"/>
        </w:rPr>
        <w:t>с</w:t>
      </w:r>
      <w:r w:rsidRPr="009F3B7B">
        <w:rPr>
          <w:rFonts w:cs="Times New Roman"/>
          <w:spacing w:val="205"/>
          <w:sz w:val="28"/>
          <w:szCs w:val="28"/>
        </w:rPr>
        <w:t xml:space="preserve"> </w:t>
      </w:r>
      <w:r w:rsidRPr="009F3B7B">
        <w:rPr>
          <w:rFonts w:cs="Times New Roman"/>
          <w:sz w:val="28"/>
          <w:szCs w:val="28"/>
        </w:rPr>
        <w:t>действ</w:t>
      </w:r>
      <w:r w:rsidRPr="009F3B7B">
        <w:rPr>
          <w:rFonts w:cs="Times New Roman"/>
          <w:spacing w:val="-4"/>
          <w:sz w:val="28"/>
          <w:szCs w:val="28"/>
        </w:rPr>
        <w:t>у</w:t>
      </w:r>
      <w:r w:rsidRPr="009F3B7B">
        <w:rPr>
          <w:rFonts w:cs="Times New Roman"/>
          <w:sz w:val="28"/>
          <w:szCs w:val="28"/>
        </w:rPr>
        <w:t>ющим</w:t>
      </w:r>
      <w:r w:rsidRPr="009F3B7B">
        <w:rPr>
          <w:rFonts w:cs="Times New Roman"/>
          <w:spacing w:val="208"/>
          <w:sz w:val="28"/>
          <w:szCs w:val="28"/>
        </w:rPr>
        <w:t xml:space="preserve"> </w:t>
      </w:r>
      <w:r w:rsidRPr="009F3B7B">
        <w:rPr>
          <w:rFonts w:cs="Times New Roman"/>
          <w:sz w:val="28"/>
          <w:szCs w:val="28"/>
        </w:rPr>
        <w:t>за</w:t>
      </w:r>
      <w:r w:rsidRPr="009F3B7B">
        <w:rPr>
          <w:rFonts w:cs="Times New Roman"/>
          <w:spacing w:val="-2"/>
          <w:sz w:val="28"/>
          <w:szCs w:val="28"/>
        </w:rPr>
        <w:t>к</w:t>
      </w:r>
      <w:r w:rsidRPr="009F3B7B">
        <w:rPr>
          <w:rFonts w:cs="Times New Roman"/>
          <w:sz w:val="28"/>
          <w:szCs w:val="28"/>
        </w:rPr>
        <w:t>онодательст</w:t>
      </w:r>
      <w:r w:rsidRPr="009F3B7B">
        <w:rPr>
          <w:rFonts w:cs="Times New Roman"/>
          <w:spacing w:val="-3"/>
          <w:sz w:val="28"/>
          <w:szCs w:val="28"/>
        </w:rPr>
        <w:t>в</w:t>
      </w:r>
      <w:r w:rsidRPr="009F3B7B">
        <w:rPr>
          <w:rFonts w:cs="Times New Roman"/>
          <w:sz w:val="28"/>
          <w:szCs w:val="28"/>
        </w:rPr>
        <w:t>ом</w:t>
      </w:r>
      <w:r w:rsidRPr="009F3B7B">
        <w:rPr>
          <w:rFonts w:cs="Times New Roman"/>
          <w:spacing w:val="207"/>
          <w:sz w:val="28"/>
          <w:szCs w:val="28"/>
        </w:rPr>
        <w:t xml:space="preserve"> </w:t>
      </w:r>
      <w:r w:rsidRPr="009F3B7B">
        <w:rPr>
          <w:rFonts w:cs="Times New Roman"/>
          <w:sz w:val="28"/>
          <w:szCs w:val="28"/>
        </w:rPr>
        <w:t>и  финансир</w:t>
      </w:r>
      <w:r w:rsidRPr="009F3B7B">
        <w:rPr>
          <w:rFonts w:cs="Times New Roman"/>
          <w:spacing w:val="-3"/>
          <w:sz w:val="28"/>
          <w:szCs w:val="28"/>
        </w:rPr>
        <w:t>у</w:t>
      </w:r>
      <w:r w:rsidRPr="009F3B7B">
        <w:rPr>
          <w:rFonts w:cs="Times New Roman"/>
          <w:sz w:val="28"/>
          <w:szCs w:val="28"/>
        </w:rPr>
        <w:t>емые из</w:t>
      </w:r>
      <w:r w:rsidRPr="009F3B7B">
        <w:rPr>
          <w:rFonts w:cs="Times New Roman"/>
          <w:spacing w:val="-3"/>
          <w:sz w:val="28"/>
          <w:szCs w:val="28"/>
        </w:rPr>
        <w:t xml:space="preserve"> </w:t>
      </w:r>
      <w:r w:rsidRPr="009F3B7B">
        <w:rPr>
          <w:rFonts w:cs="Times New Roman"/>
          <w:sz w:val="28"/>
          <w:szCs w:val="28"/>
        </w:rPr>
        <w:t xml:space="preserve">различных </w:t>
      </w:r>
      <w:r w:rsidRPr="009F3B7B">
        <w:rPr>
          <w:rFonts w:cs="Times New Roman"/>
          <w:spacing w:val="-4"/>
          <w:sz w:val="28"/>
          <w:szCs w:val="28"/>
        </w:rPr>
        <w:t>у</w:t>
      </w:r>
      <w:r w:rsidRPr="009F3B7B">
        <w:rPr>
          <w:rFonts w:cs="Times New Roman"/>
          <w:sz w:val="28"/>
          <w:szCs w:val="28"/>
        </w:rPr>
        <w:t>ро</w:t>
      </w:r>
      <w:r w:rsidRPr="009F3B7B">
        <w:rPr>
          <w:rFonts w:cs="Times New Roman"/>
          <w:spacing w:val="-2"/>
          <w:sz w:val="28"/>
          <w:szCs w:val="28"/>
        </w:rPr>
        <w:t>в</w:t>
      </w:r>
      <w:r w:rsidRPr="009F3B7B">
        <w:rPr>
          <w:rFonts w:cs="Times New Roman"/>
          <w:sz w:val="28"/>
          <w:szCs w:val="28"/>
        </w:rPr>
        <w:t>ней</w:t>
      </w:r>
      <w:r w:rsidRPr="009F3B7B">
        <w:rPr>
          <w:rFonts w:cs="Times New Roman"/>
          <w:spacing w:val="-3"/>
          <w:sz w:val="28"/>
          <w:szCs w:val="28"/>
        </w:rPr>
        <w:t xml:space="preserve"> </w:t>
      </w:r>
      <w:r w:rsidRPr="009F3B7B">
        <w:rPr>
          <w:rFonts w:cs="Times New Roman"/>
          <w:sz w:val="28"/>
          <w:szCs w:val="28"/>
        </w:rPr>
        <w:t>бюджета, отс</w:t>
      </w:r>
      <w:r w:rsidRPr="009F3B7B">
        <w:rPr>
          <w:rFonts w:cs="Times New Roman"/>
          <w:spacing w:val="-3"/>
          <w:sz w:val="28"/>
          <w:szCs w:val="28"/>
        </w:rPr>
        <w:t>у</w:t>
      </w:r>
      <w:r w:rsidRPr="009F3B7B">
        <w:rPr>
          <w:rFonts w:cs="Times New Roman"/>
          <w:sz w:val="28"/>
          <w:szCs w:val="28"/>
        </w:rPr>
        <w:t xml:space="preserve">тствуют.  </w:t>
      </w:r>
    </w:p>
    <w:p w14:paraId="7D0D8599" w14:textId="1646FCAD" w:rsidR="00F23194" w:rsidRPr="009F3B7B" w:rsidRDefault="00F23194" w:rsidP="00F23194">
      <w:pPr>
        <w:pStyle w:val="21"/>
        <w:rPr>
          <w:rFonts w:ascii="Times New Roman" w:hAnsi="Times New Roman" w:cs="Times New Roman"/>
          <w:sz w:val="28"/>
          <w:szCs w:val="28"/>
        </w:rPr>
      </w:pPr>
      <w:bookmarkStart w:id="104" w:name="_Toc23317443"/>
      <w:bookmarkStart w:id="105" w:name="_Toc23419037"/>
      <w:bookmarkStart w:id="106" w:name="_Toc20921812"/>
      <w:bookmarkEnd w:id="97"/>
      <w:r w:rsidRPr="009F3B7B">
        <w:rPr>
          <w:rFonts w:ascii="Times New Roman" w:hAnsi="Times New Roman" w:cs="Times New Roman"/>
          <w:sz w:val="28"/>
          <w:szCs w:val="28"/>
        </w:rPr>
        <w:lastRenderedPageBreak/>
        <w:t>2.2.6. Анализ резервов и дефицитов производственных мощностей системы водоснабжения поселений</w:t>
      </w:r>
      <w:bookmarkEnd w:id="104"/>
      <w:bookmarkEnd w:id="105"/>
    </w:p>
    <w:p w14:paraId="0D865B12" w14:textId="27C70041" w:rsidR="00F23194" w:rsidRPr="009F3B7B" w:rsidRDefault="00F23194" w:rsidP="00F23194">
      <w:pPr>
        <w:spacing w:line="276" w:lineRule="auto"/>
        <w:rPr>
          <w:b/>
          <w:bCs/>
          <w:i/>
          <w:iCs/>
          <w:color w:val="010302"/>
          <w:sz w:val="28"/>
          <w:szCs w:val="28"/>
        </w:rPr>
      </w:pPr>
      <w:r w:rsidRPr="009F3B7B">
        <w:rPr>
          <w:b/>
          <w:bCs/>
          <w:i/>
          <w:iCs/>
          <w:sz w:val="28"/>
          <w:szCs w:val="28"/>
        </w:rPr>
        <w:t>Село Пивовариха</w:t>
      </w:r>
    </w:p>
    <w:p w14:paraId="76606EDE" w14:textId="3E100BBF" w:rsidR="00F23194" w:rsidRPr="009F3B7B" w:rsidRDefault="00F23194" w:rsidP="00F23194">
      <w:pPr>
        <w:spacing w:line="276" w:lineRule="auto"/>
        <w:rPr>
          <w:sz w:val="28"/>
          <w:szCs w:val="28"/>
        </w:rPr>
      </w:pPr>
      <w:r w:rsidRPr="009F3B7B">
        <w:rPr>
          <w:sz w:val="28"/>
          <w:szCs w:val="28"/>
        </w:rPr>
        <w:t xml:space="preserve">Анализ резервов и дефицитов производственных мощностей системы водоснабжения поселения представлен в табл. </w:t>
      </w:r>
      <w:r w:rsidR="006C7710" w:rsidRPr="009F3B7B">
        <w:rPr>
          <w:sz w:val="28"/>
          <w:szCs w:val="28"/>
        </w:rPr>
        <w:t>48</w:t>
      </w:r>
      <w:r w:rsidRPr="009F3B7B">
        <w:rPr>
          <w:sz w:val="28"/>
          <w:szCs w:val="28"/>
        </w:rPr>
        <w:t>.</w:t>
      </w:r>
    </w:p>
    <w:p w14:paraId="6C8A36BA" w14:textId="364FE760" w:rsidR="00F23194" w:rsidRPr="009F3B7B" w:rsidRDefault="00F23194" w:rsidP="00F23194">
      <w:pPr>
        <w:spacing w:line="276" w:lineRule="auto"/>
        <w:rPr>
          <w:sz w:val="28"/>
          <w:szCs w:val="28"/>
        </w:rPr>
      </w:pPr>
      <w:r w:rsidRPr="009F3B7B">
        <w:rPr>
          <w:sz w:val="28"/>
          <w:szCs w:val="28"/>
        </w:rPr>
        <w:t xml:space="preserve">Таблица </w:t>
      </w:r>
      <w:r w:rsidR="006C7710" w:rsidRPr="009F3B7B">
        <w:rPr>
          <w:sz w:val="28"/>
          <w:szCs w:val="28"/>
        </w:rPr>
        <w:t>48</w:t>
      </w:r>
      <w:r w:rsidRPr="009F3B7B">
        <w:rPr>
          <w:sz w:val="28"/>
          <w:szCs w:val="28"/>
        </w:rPr>
        <w:t xml:space="preserve">. Анализ резервов и дефицитов производственных мощностей системы водоснабжения </w:t>
      </w:r>
      <w:r w:rsidR="00615A1D" w:rsidRPr="009F3B7B">
        <w:rPr>
          <w:sz w:val="28"/>
          <w:szCs w:val="28"/>
        </w:rPr>
        <w:t>села Пивовариха</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1560"/>
        <w:gridCol w:w="1559"/>
        <w:gridCol w:w="1559"/>
        <w:gridCol w:w="2126"/>
        <w:gridCol w:w="1701"/>
      </w:tblGrid>
      <w:tr w:rsidR="00F23194" w:rsidRPr="009F3B7B" w14:paraId="446246FC" w14:textId="77777777" w:rsidTr="00F23194">
        <w:trPr>
          <w:trHeight w:val="1635"/>
        </w:trPr>
        <w:tc>
          <w:tcPr>
            <w:tcW w:w="1696" w:type="dxa"/>
            <w:shd w:val="clear" w:color="auto" w:fill="C6D9F1" w:themeFill="text2" w:themeFillTint="33"/>
            <w:vAlign w:val="center"/>
            <w:hideMark/>
          </w:tcPr>
          <w:p w14:paraId="0D6275FC" w14:textId="77777777" w:rsidR="00F23194" w:rsidRPr="009F3B7B" w:rsidRDefault="00F23194" w:rsidP="00A67F23">
            <w:pPr>
              <w:spacing w:line="276" w:lineRule="auto"/>
              <w:ind w:firstLine="0"/>
              <w:rPr>
                <w:lang w:eastAsia="ru-RU"/>
              </w:rPr>
            </w:pPr>
            <w:r w:rsidRPr="009F3B7B">
              <w:rPr>
                <w:lang w:eastAsia="ru-RU"/>
              </w:rPr>
              <w:t>Наименование населенного пункта</w:t>
            </w:r>
          </w:p>
        </w:tc>
        <w:tc>
          <w:tcPr>
            <w:tcW w:w="1560" w:type="dxa"/>
            <w:shd w:val="clear" w:color="auto" w:fill="C6D9F1" w:themeFill="text2" w:themeFillTint="33"/>
            <w:vAlign w:val="center"/>
            <w:hideMark/>
          </w:tcPr>
          <w:p w14:paraId="14D43546" w14:textId="77777777" w:rsidR="00F23194" w:rsidRPr="009F3B7B" w:rsidRDefault="00F23194" w:rsidP="00A67F23">
            <w:pPr>
              <w:spacing w:line="276" w:lineRule="auto"/>
              <w:ind w:firstLine="0"/>
              <w:rPr>
                <w:lang w:eastAsia="ru-RU"/>
              </w:rPr>
            </w:pPr>
            <w:r w:rsidRPr="009F3B7B">
              <w:t>Потребление воды, м</w:t>
            </w:r>
            <w:r w:rsidRPr="009F3B7B">
              <w:rPr>
                <w:vertAlign w:val="superscript"/>
              </w:rPr>
              <w:t>3</w:t>
            </w:r>
            <w:r w:rsidRPr="009F3B7B">
              <w:t>/</w:t>
            </w:r>
            <w:proofErr w:type="spellStart"/>
            <w:r w:rsidRPr="009F3B7B">
              <w:t>сут</w:t>
            </w:r>
            <w:proofErr w:type="spellEnd"/>
            <w:r w:rsidRPr="009F3B7B">
              <w:t>. ср.</w:t>
            </w:r>
          </w:p>
        </w:tc>
        <w:tc>
          <w:tcPr>
            <w:tcW w:w="1559" w:type="dxa"/>
            <w:shd w:val="clear" w:color="auto" w:fill="C6D9F1" w:themeFill="text2" w:themeFillTint="33"/>
            <w:vAlign w:val="center"/>
          </w:tcPr>
          <w:p w14:paraId="2C0C7940" w14:textId="77777777" w:rsidR="00F23194" w:rsidRPr="009F3B7B" w:rsidRDefault="00F23194" w:rsidP="00A67F23">
            <w:pPr>
              <w:spacing w:line="276" w:lineRule="auto"/>
              <w:ind w:firstLine="0"/>
              <w:rPr>
                <w:lang w:eastAsia="ru-RU"/>
              </w:rPr>
            </w:pPr>
            <w:r w:rsidRPr="009F3B7B">
              <w:t>Потребление воды, м</w:t>
            </w:r>
            <w:r w:rsidRPr="009F3B7B">
              <w:rPr>
                <w:vertAlign w:val="superscript"/>
              </w:rPr>
              <w:t>3</w:t>
            </w:r>
            <w:r w:rsidRPr="009F3B7B">
              <w:t>/</w:t>
            </w:r>
            <w:proofErr w:type="spellStart"/>
            <w:r w:rsidRPr="009F3B7B">
              <w:t>сут</w:t>
            </w:r>
            <w:proofErr w:type="spellEnd"/>
            <w:r w:rsidRPr="009F3B7B">
              <w:t xml:space="preserve">, </w:t>
            </w:r>
            <w:r w:rsidRPr="009F3B7B">
              <w:rPr>
                <w:lang w:val="en-US"/>
              </w:rPr>
              <w:t>max</w:t>
            </w:r>
          </w:p>
        </w:tc>
        <w:tc>
          <w:tcPr>
            <w:tcW w:w="1559" w:type="dxa"/>
            <w:shd w:val="clear" w:color="auto" w:fill="C6D9F1" w:themeFill="text2" w:themeFillTint="33"/>
          </w:tcPr>
          <w:p w14:paraId="56BECD50" w14:textId="77777777" w:rsidR="00F23194" w:rsidRPr="009F3B7B" w:rsidRDefault="00F23194" w:rsidP="00A67F23">
            <w:pPr>
              <w:spacing w:line="276" w:lineRule="auto"/>
              <w:ind w:firstLine="0"/>
            </w:pPr>
            <w:r w:rsidRPr="009F3B7B">
              <w:t>Удельное потребление воды,</w:t>
            </w:r>
          </w:p>
          <w:p w14:paraId="70D76913" w14:textId="77777777" w:rsidR="00F23194" w:rsidRPr="009F3B7B" w:rsidRDefault="00F23194" w:rsidP="00A67F23">
            <w:pPr>
              <w:spacing w:line="276" w:lineRule="auto"/>
              <w:ind w:firstLine="0"/>
            </w:pPr>
            <w:proofErr w:type="gramStart"/>
            <w:r w:rsidRPr="009F3B7B">
              <w:t>л</w:t>
            </w:r>
            <w:proofErr w:type="gramEnd"/>
            <w:r w:rsidRPr="009F3B7B">
              <w:t>/</w:t>
            </w:r>
            <w:proofErr w:type="spellStart"/>
            <w:r w:rsidRPr="009F3B7B">
              <w:t>сут</w:t>
            </w:r>
            <w:proofErr w:type="spellEnd"/>
          </w:p>
        </w:tc>
        <w:tc>
          <w:tcPr>
            <w:tcW w:w="2126" w:type="dxa"/>
            <w:shd w:val="clear" w:color="auto" w:fill="C6D9F1" w:themeFill="text2" w:themeFillTint="33"/>
            <w:vAlign w:val="center"/>
            <w:hideMark/>
          </w:tcPr>
          <w:p w14:paraId="12E6F724" w14:textId="77777777" w:rsidR="00F23194" w:rsidRPr="009F3B7B" w:rsidRDefault="00F23194" w:rsidP="00A67F23">
            <w:pPr>
              <w:spacing w:line="276" w:lineRule="auto"/>
              <w:ind w:firstLine="0"/>
              <w:rPr>
                <w:lang w:eastAsia="ru-RU"/>
              </w:rPr>
            </w:pPr>
            <w:r w:rsidRPr="009F3B7B">
              <w:t>Производительность водозаборных сооружений, м</w:t>
            </w:r>
            <w:r w:rsidRPr="009F3B7B">
              <w:rPr>
                <w:vertAlign w:val="superscript"/>
              </w:rPr>
              <w:t>3</w:t>
            </w:r>
            <w:r w:rsidRPr="009F3B7B">
              <w:t>/</w:t>
            </w:r>
            <w:proofErr w:type="spellStart"/>
            <w:r w:rsidRPr="009F3B7B">
              <w:t>сут</w:t>
            </w:r>
            <w:proofErr w:type="spellEnd"/>
          </w:p>
        </w:tc>
        <w:tc>
          <w:tcPr>
            <w:tcW w:w="1701" w:type="dxa"/>
            <w:shd w:val="clear" w:color="auto" w:fill="C6D9F1" w:themeFill="text2" w:themeFillTint="33"/>
            <w:vAlign w:val="center"/>
            <w:hideMark/>
          </w:tcPr>
          <w:p w14:paraId="41A3CFA8" w14:textId="77777777" w:rsidR="00F23194" w:rsidRPr="009F3B7B" w:rsidRDefault="00F23194" w:rsidP="00A67F23">
            <w:pPr>
              <w:spacing w:line="276" w:lineRule="auto"/>
              <w:ind w:firstLine="0"/>
              <w:rPr>
                <w:lang w:eastAsia="ru-RU"/>
              </w:rPr>
            </w:pPr>
            <w:r w:rsidRPr="009F3B7B">
              <w:t>Резерв по производительности, м</w:t>
            </w:r>
            <w:r w:rsidRPr="009F3B7B">
              <w:rPr>
                <w:vertAlign w:val="superscript"/>
              </w:rPr>
              <w:t>3</w:t>
            </w:r>
            <w:r w:rsidRPr="009F3B7B">
              <w:t>/</w:t>
            </w:r>
            <w:proofErr w:type="spellStart"/>
            <w:r w:rsidRPr="009F3B7B">
              <w:t>сут</w:t>
            </w:r>
            <w:proofErr w:type="spellEnd"/>
          </w:p>
        </w:tc>
      </w:tr>
      <w:tr w:rsidR="00F23194" w:rsidRPr="009F3B7B" w14:paraId="3AED08AB" w14:textId="77777777" w:rsidTr="00F23194">
        <w:trPr>
          <w:trHeight w:val="315"/>
        </w:trPr>
        <w:tc>
          <w:tcPr>
            <w:tcW w:w="1696" w:type="dxa"/>
            <w:shd w:val="clear" w:color="auto" w:fill="auto"/>
            <w:vAlign w:val="center"/>
            <w:hideMark/>
          </w:tcPr>
          <w:p w14:paraId="0949FB0E" w14:textId="77777777" w:rsidR="00F23194" w:rsidRPr="009F3B7B" w:rsidRDefault="00F23194" w:rsidP="00A67F23">
            <w:pPr>
              <w:spacing w:line="276" w:lineRule="auto"/>
              <w:ind w:firstLine="0"/>
              <w:rPr>
                <w:lang w:eastAsia="ru-RU"/>
              </w:rPr>
            </w:pPr>
            <w:r w:rsidRPr="009F3B7B">
              <w:rPr>
                <w:lang w:eastAsia="ru-RU"/>
              </w:rPr>
              <w:t>с. Пивовариха</w:t>
            </w:r>
          </w:p>
        </w:tc>
        <w:tc>
          <w:tcPr>
            <w:tcW w:w="1560" w:type="dxa"/>
            <w:shd w:val="clear" w:color="auto" w:fill="auto"/>
            <w:vAlign w:val="center"/>
            <w:hideMark/>
          </w:tcPr>
          <w:p w14:paraId="15218069" w14:textId="77777777" w:rsidR="00F23194" w:rsidRPr="009F3B7B" w:rsidRDefault="00F23194" w:rsidP="00A67F23">
            <w:pPr>
              <w:spacing w:line="276" w:lineRule="auto"/>
              <w:ind w:firstLine="0"/>
              <w:rPr>
                <w:lang w:eastAsia="ru-RU"/>
              </w:rPr>
            </w:pPr>
            <w:r w:rsidRPr="009F3B7B">
              <w:t>225</w:t>
            </w:r>
          </w:p>
        </w:tc>
        <w:tc>
          <w:tcPr>
            <w:tcW w:w="1559" w:type="dxa"/>
            <w:vAlign w:val="center"/>
          </w:tcPr>
          <w:p w14:paraId="4147E8F4" w14:textId="77777777" w:rsidR="00F23194" w:rsidRPr="009F3B7B" w:rsidRDefault="00F23194" w:rsidP="00A67F23">
            <w:pPr>
              <w:spacing w:line="276" w:lineRule="auto"/>
              <w:ind w:firstLine="0"/>
              <w:rPr>
                <w:lang w:val="en-US" w:eastAsia="ru-RU"/>
              </w:rPr>
            </w:pPr>
            <w:r w:rsidRPr="009F3B7B">
              <w:t>439</w:t>
            </w:r>
          </w:p>
        </w:tc>
        <w:tc>
          <w:tcPr>
            <w:tcW w:w="1559" w:type="dxa"/>
          </w:tcPr>
          <w:p w14:paraId="7EC0A3F1" w14:textId="77777777" w:rsidR="00F23194" w:rsidRPr="009F3B7B" w:rsidRDefault="00F23194" w:rsidP="00A67F23">
            <w:pPr>
              <w:spacing w:line="276" w:lineRule="auto"/>
              <w:ind w:firstLine="0"/>
            </w:pPr>
            <w:r w:rsidRPr="009F3B7B">
              <w:t>124,9</w:t>
            </w:r>
          </w:p>
        </w:tc>
        <w:tc>
          <w:tcPr>
            <w:tcW w:w="2126" w:type="dxa"/>
            <w:shd w:val="clear" w:color="auto" w:fill="auto"/>
            <w:vAlign w:val="center"/>
            <w:hideMark/>
          </w:tcPr>
          <w:p w14:paraId="3F5E4372" w14:textId="77777777" w:rsidR="00F23194" w:rsidRPr="009F3B7B" w:rsidRDefault="00F23194" w:rsidP="00A67F23">
            <w:pPr>
              <w:spacing w:line="276" w:lineRule="auto"/>
              <w:ind w:firstLine="0"/>
              <w:rPr>
                <w:lang w:eastAsia="ru-RU"/>
              </w:rPr>
            </w:pPr>
            <w:r w:rsidRPr="009F3B7B">
              <w:t>720</w:t>
            </w:r>
          </w:p>
        </w:tc>
        <w:tc>
          <w:tcPr>
            <w:tcW w:w="1701" w:type="dxa"/>
            <w:shd w:val="clear" w:color="auto" w:fill="auto"/>
            <w:vAlign w:val="center"/>
            <w:hideMark/>
          </w:tcPr>
          <w:p w14:paraId="1E4E3FA9" w14:textId="77777777" w:rsidR="00F23194" w:rsidRPr="009F3B7B" w:rsidRDefault="00F23194" w:rsidP="00A67F23">
            <w:pPr>
              <w:spacing w:line="276" w:lineRule="auto"/>
              <w:ind w:firstLine="0"/>
              <w:rPr>
                <w:lang w:eastAsia="ru-RU"/>
              </w:rPr>
            </w:pPr>
            <w:r w:rsidRPr="009F3B7B">
              <w:t>281</w:t>
            </w:r>
          </w:p>
        </w:tc>
      </w:tr>
    </w:tbl>
    <w:p w14:paraId="4650B958" w14:textId="77777777" w:rsidR="00F23194" w:rsidRPr="009F3B7B" w:rsidRDefault="00F23194" w:rsidP="00F23194">
      <w:pPr>
        <w:spacing w:line="276" w:lineRule="auto"/>
        <w:rPr>
          <w:sz w:val="28"/>
          <w:szCs w:val="28"/>
        </w:rPr>
      </w:pPr>
    </w:p>
    <w:p w14:paraId="4571BB6A" w14:textId="25D0621D" w:rsidR="00F23194" w:rsidRPr="009F3B7B" w:rsidRDefault="00F23194" w:rsidP="00F23194">
      <w:pPr>
        <w:spacing w:line="276" w:lineRule="auto"/>
        <w:rPr>
          <w:b/>
          <w:bCs/>
          <w:i/>
          <w:iCs/>
          <w:sz w:val="28"/>
          <w:szCs w:val="28"/>
        </w:rPr>
      </w:pPr>
      <w:r w:rsidRPr="009F3B7B">
        <w:rPr>
          <w:b/>
          <w:bCs/>
          <w:i/>
          <w:iCs/>
          <w:sz w:val="28"/>
          <w:szCs w:val="28"/>
        </w:rPr>
        <w:t xml:space="preserve">Деревня </w:t>
      </w:r>
      <w:proofErr w:type="spellStart"/>
      <w:r w:rsidRPr="009F3B7B">
        <w:rPr>
          <w:b/>
          <w:bCs/>
          <w:i/>
          <w:iCs/>
          <w:sz w:val="28"/>
          <w:szCs w:val="28"/>
        </w:rPr>
        <w:t>Бурдаковка</w:t>
      </w:r>
      <w:proofErr w:type="spellEnd"/>
    </w:p>
    <w:p w14:paraId="372FA700" w14:textId="02D1F85A" w:rsidR="00F23194" w:rsidRPr="009F3B7B" w:rsidRDefault="00F23194" w:rsidP="00F23194">
      <w:pPr>
        <w:spacing w:line="276" w:lineRule="auto"/>
        <w:rPr>
          <w:sz w:val="28"/>
          <w:szCs w:val="28"/>
        </w:rPr>
      </w:pPr>
      <w:r w:rsidRPr="009F3B7B">
        <w:rPr>
          <w:sz w:val="28"/>
          <w:szCs w:val="28"/>
        </w:rPr>
        <w:t xml:space="preserve">Анализ резервов и дефицитов производственных мощностей системы водоснабжения поселения представлен в табл. </w:t>
      </w:r>
      <w:r w:rsidR="006C7710" w:rsidRPr="009F3B7B">
        <w:rPr>
          <w:sz w:val="28"/>
          <w:szCs w:val="28"/>
        </w:rPr>
        <w:t>49</w:t>
      </w:r>
      <w:r w:rsidRPr="009F3B7B">
        <w:rPr>
          <w:sz w:val="28"/>
          <w:szCs w:val="28"/>
        </w:rPr>
        <w:t>.</w:t>
      </w:r>
    </w:p>
    <w:p w14:paraId="3A268E81" w14:textId="3DBBE65C" w:rsidR="00F23194" w:rsidRPr="009F3B7B" w:rsidRDefault="00F23194" w:rsidP="00F23194">
      <w:pPr>
        <w:spacing w:line="276" w:lineRule="auto"/>
        <w:rPr>
          <w:bCs/>
          <w:sz w:val="28"/>
          <w:szCs w:val="28"/>
        </w:rPr>
      </w:pPr>
      <w:r w:rsidRPr="009F3B7B">
        <w:rPr>
          <w:bCs/>
          <w:sz w:val="28"/>
          <w:szCs w:val="28"/>
        </w:rPr>
        <w:t xml:space="preserve">Таблица </w:t>
      </w:r>
      <w:r w:rsidR="006C7710" w:rsidRPr="009F3B7B">
        <w:rPr>
          <w:bCs/>
          <w:sz w:val="28"/>
          <w:szCs w:val="28"/>
        </w:rPr>
        <w:t>49</w:t>
      </w:r>
      <w:r w:rsidRPr="009F3B7B">
        <w:rPr>
          <w:bCs/>
          <w:sz w:val="28"/>
          <w:szCs w:val="28"/>
        </w:rPr>
        <w:t xml:space="preserve">. – </w:t>
      </w:r>
      <w:r w:rsidR="00615A1D" w:rsidRPr="009F3B7B">
        <w:rPr>
          <w:sz w:val="28"/>
          <w:szCs w:val="28"/>
        </w:rPr>
        <w:t xml:space="preserve">Анализ резервов и дефицитов производственных мощностей системы водоснабжения </w:t>
      </w:r>
      <w:r w:rsidRPr="009F3B7B">
        <w:rPr>
          <w:bCs/>
          <w:sz w:val="28"/>
          <w:szCs w:val="28"/>
        </w:rPr>
        <w:t xml:space="preserve">д. </w:t>
      </w:r>
      <w:proofErr w:type="spellStart"/>
      <w:r w:rsidRPr="009F3B7B">
        <w:rPr>
          <w:bCs/>
          <w:sz w:val="28"/>
          <w:szCs w:val="28"/>
        </w:rPr>
        <w:t>Бурдаковка</w:t>
      </w:r>
      <w:proofErr w:type="spellEnd"/>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560"/>
        <w:gridCol w:w="1559"/>
        <w:gridCol w:w="1701"/>
        <w:gridCol w:w="1984"/>
        <w:gridCol w:w="1701"/>
      </w:tblGrid>
      <w:tr w:rsidR="00F23194" w:rsidRPr="009F3B7B" w14:paraId="525D89DA" w14:textId="77777777" w:rsidTr="00F23194">
        <w:trPr>
          <w:trHeight w:val="1005"/>
        </w:trPr>
        <w:tc>
          <w:tcPr>
            <w:tcW w:w="1701" w:type="dxa"/>
            <w:shd w:val="clear" w:color="auto" w:fill="C6D9F1" w:themeFill="text2" w:themeFillTint="33"/>
            <w:vAlign w:val="center"/>
            <w:hideMark/>
          </w:tcPr>
          <w:p w14:paraId="7435CD17" w14:textId="77777777" w:rsidR="00F23194" w:rsidRPr="009F3B7B" w:rsidRDefault="00F23194" w:rsidP="00A67F23">
            <w:pPr>
              <w:spacing w:line="276" w:lineRule="auto"/>
              <w:ind w:firstLine="0"/>
              <w:rPr>
                <w:lang w:eastAsia="ru-RU"/>
              </w:rPr>
            </w:pPr>
            <w:r w:rsidRPr="009F3B7B">
              <w:t>Наименование населенного пункта</w:t>
            </w:r>
          </w:p>
        </w:tc>
        <w:tc>
          <w:tcPr>
            <w:tcW w:w="1560" w:type="dxa"/>
            <w:shd w:val="clear" w:color="auto" w:fill="C6D9F1" w:themeFill="text2" w:themeFillTint="33"/>
            <w:vAlign w:val="center"/>
            <w:hideMark/>
          </w:tcPr>
          <w:p w14:paraId="09452593" w14:textId="77777777" w:rsidR="00F23194" w:rsidRPr="009F3B7B" w:rsidRDefault="00F23194" w:rsidP="00A67F23">
            <w:pPr>
              <w:spacing w:line="276" w:lineRule="auto"/>
              <w:ind w:firstLine="0"/>
              <w:rPr>
                <w:lang w:eastAsia="ru-RU"/>
              </w:rPr>
            </w:pPr>
            <w:r w:rsidRPr="009F3B7B">
              <w:rPr>
                <w:bCs/>
              </w:rPr>
              <w:t>Потребление воды, м</w:t>
            </w:r>
            <w:r w:rsidRPr="009F3B7B">
              <w:rPr>
                <w:vertAlign w:val="superscript"/>
              </w:rPr>
              <w:t>3</w:t>
            </w:r>
            <w:r w:rsidRPr="009F3B7B">
              <w:t>/</w:t>
            </w:r>
            <w:proofErr w:type="spellStart"/>
            <w:r w:rsidRPr="009F3B7B">
              <w:t>сут</w:t>
            </w:r>
            <w:proofErr w:type="spellEnd"/>
            <w:r w:rsidRPr="009F3B7B">
              <w:t>.</w:t>
            </w:r>
          </w:p>
        </w:tc>
        <w:tc>
          <w:tcPr>
            <w:tcW w:w="1559" w:type="dxa"/>
            <w:shd w:val="clear" w:color="auto" w:fill="C6D9F1" w:themeFill="text2" w:themeFillTint="33"/>
          </w:tcPr>
          <w:p w14:paraId="3CBF3DDD" w14:textId="77777777" w:rsidR="00F23194" w:rsidRPr="009F3B7B" w:rsidRDefault="00F23194" w:rsidP="00A67F23">
            <w:pPr>
              <w:spacing w:line="276" w:lineRule="auto"/>
              <w:ind w:firstLine="0"/>
            </w:pPr>
            <w:r w:rsidRPr="009F3B7B">
              <w:rPr>
                <w:bCs/>
              </w:rPr>
              <w:t>Потребление воды, м</w:t>
            </w:r>
            <w:r w:rsidRPr="009F3B7B">
              <w:rPr>
                <w:vertAlign w:val="superscript"/>
              </w:rPr>
              <w:t>3</w:t>
            </w:r>
            <w:r w:rsidRPr="009F3B7B">
              <w:t>/</w:t>
            </w:r>
            <w:proofErr w:type="spellStart"/>
            <w:r w:rsidRPr="009F3B7B">
              <w:t>сут</w:t>
            </w:r>
            <w:proofErr w:type="spellEnd"/>
            <w:r w:rsidRPr="009F3B7B">
              <w:t>.</w:t>
            </w:r>
          </w:p>
          <w:p w14:paraId="0FB50960" w14:textId="77777777" w:rsidR="00F23194" w:rsidRPr="009F3B7B" w:rsidRDefault="00F23194" w:rsidP="00A67F23">
            <w:pPr>
              <w:spacing w:line="276" w:lineRule="auto"/>
              <w:ind w:firstLine="0"/>
              <w:rPr>
                <w:bCs/>
              </w:rPr>
            </w:pPr>
            <w:r w:rsidRPr="009F3B7B">
              <w:t>мах</w:t>
            </w:r>
          </w:p>
        </w:tc>
        <w:tc>
          <w:tcPr>
            <w:tcW w:w="1701" w:type="dxa"/>
            <w:shd w:val="clear" w:color="auto" w:fill="C6D9F1" w:themeFill="text2" w:themeFillTint="33"/>
            <w:vAlign w:val="center"/>
            <w:hideMark/>
          </w:tcPr>
          <w:p w14:paraId="2F35634B" w14:textId="77777777" w:rsidR="00F23194" w:rsidRPr="009F3B7B" w:rsidRDefault="00F23194" w:rsidP="00A67F23">
            <w:pPr>
              <w:spacing w:line="276" w:lineRule="auto"/>
              <w:ind w:firstLine="0"/>
              <w:rPr>
                <w:lang w:eastAsia="ru-RU"/>
              </w:rPr>
            </w:pPr>
            <w:r w:rsidRPr="009F3B7B">
              <w:rPr>
                <w:bCs/>
              </w:rPr>
              <w:t xml:space="preserve">Удельное потребление воды, </w:t>
            </w:r>
            <w:proofErr w:type="gramStart"/>
            <w:r w:rsidRPr="009F3B7B">
              <w:rPr>
                <w:bCs/>
              </w:rPr>
              <w:t>л</w:t>
            </w:r>
            <w:proofErr w:type="gramEnd"/>
            <w:r w:rsidRPr="009F3B7B">
              <w:rPr>
                <w:bCs/>
              </w:rPr>
              <w:t>/</w:t>
            </w:r>
            <w:proofErr w:type="spellStart"/>
            <w:r w:rsidRPr="009F3B7B">
              <w:rPr>
                <w:bCs/>
              </w:rPr>
              <w:t>сут</w:t>
            </w:r>
            <w:proofErr w:type="spellEnd"/>
            <w:r w:rsidRPr="009F3B7B">
              <w:rPr>
                <w:bCs/>
              </w:rPr>
              <w:t>.</w:t>
            </w:r>
          </w:p>
        </w:tc>
        <w:tc>
          <w:tcPr>
            <w:tcW w:w="1984" w:type="dxa"/>
            <w:shd w:val="clear" w:color="auto" w:fill="C6D9F1" w:themeFill="text2" w:themeFillTint="33"/>
            <w:vAlign w:val="center"/>
            <w:hideMark/>
          </w:tcPr>
          <w:p w14:paraId="2E2F0FA9" w14:textId="77777777" w:rsidR="00F23194" w:rsidRPr="009F3B7B" w:rsidRDefault="00F23194" w:rsidP="00A67F23">
            <w:pPr>
              <w:spacing w:line="276" w:lineRule="auto"/>
              <w:ind w:firstLine="0"/>
              <w:rPr>
                <w:lang w:eastAsia="ru-RU"/>
              </w:rPr>
            </w:pPr>
            <w:r w:rsidRPr="009F3B7B">
              <w:rPr>
                <w:bCs/>
              </w:rPr>
              <w:t>Производительность водозаборных сооружений, м</w:t>
            </w:r>
            <w:r w:rsidRPr="009F3B7B">
              <w:rPr>
                <w:vertAlign w:val="superscript"/>
              </w:rPr>
              <w:t>3</w:t>
            </w:r>
            <w:r w:rsidRPr="009F3B7B">
              <w:t>/</w:t>
            </w:r>
            <w:proofErr w:type="spellStart"/>
            <w:r w:rsidRPr="009F3B7B">
              <w:t>сут</w:t>
            </w:r>
            <w:proofErr w:type="spellEnd"/>
            <w:r w:rsidRPr="009F3B7B">
              <w:t>.</w:t>
            </w:r>
          </w:p>
        </w:tc>
        <w:tc>
          <w:tcPr>
            <w:tcW w:w="1701" w:type="dxa"/>
            <w:shd w:val="clear" w:color="auto" w:fill="C6D9F1" w:themeFill="text2" w:themeFillTint="33"/>
          </w:tcPr>
          <w:p w14:paraId="5E7890F2" w14:textId="77777777" w:rsidR="00F23194" w:rsidRPr="009F3B7B" w:rsidRDefault="00F23194" w:rsidP="00A67F23">
            <w:pPr>
              <w:spacing w:line="276" w:lineRule="auto"/>
              <w:ind w:firstLine="0"/>
              <w:rPr>
                <w:bCs/>
              </w:rPr>
            </w:pPr>
            <w:r w:rsidRPr="009F3B7B">
              <w:rPr>
                <w:bCs/>
                <w:lang w:eastAsia="ru-RU"/>
              </w:rPr>
              <w:t>Резерв по производительности, м</w:t>
            </w:r>
            <w:r w:rsidRPr="009F3B7B">
              <w:rPr>
                <w:bCs/>
                <w:vertAlign w:val="superscript"/>
                <w:lang w:eastAsia="ru-RU"/>
              </w:rPr>
              <w:t>3</w:t>
            </w:r>
            <w:r w:rsidRPr="009F3B7B">
              <w:rPr>
                <w:bCs/>
                <w:lang w:eastAsia="ru-RU"/>
              </w:rPr>
              <w:t>/</w:t>
            </w:r>
            <w:proofErr w:type="spellStart"/>
            <w:r w:rsidRPr="009F3B7B">
              <w:rPr>
                <w:bCs/>
                <w:lang w:eastAsia="ru-RU"/>
              </w:rPr>
              <w:t>сут</w:t>
            </w:r>
            <w:proofErr w:type="spellEnd"/>
            <w:r w:rsidRPr="009F3B7B">
              <w:rPr>
                <w:bCs/>
                <w:lang w:eastAsia="ru-RU"/>
              </w:rPr>
              <w:t>.</w:t>
            </w:r>
          </w:p>
        </w:tc>
      </w:tr>
      <w:tr w:rsidR="00F23194" w:rsidRPr="009F3B7B" w14:paraId="61F2E34C" w14:textId="77777777" w:rsidTr="00F23194">
        <w:trPr>
          <w:trHeight w:val="525"/>
        </w:trPr>
        <w:tc>
          <w:tcPr>
            <w:tcW w:w="1701" w:type="dxa"/>
            <w:shd w:val="clear" w:color="auto" w:fill="auto"/>
            <w:vAlign w:val="center"/>
            <w:hideMark/>
          </w:tcPr>
          <w:p w14:paraId="697E4649" w14:textId="77777777" w:rsidR="00F23194" w:rsidRPr="009F3B7B" w:rsidRDefault="00F23194" w:rsidP="00A67F23">
            <w:pPr>
              <w:spacing w:line="276" w:lineRule="auto"/>
              <w:ind w:firstLine="0"/>
              <w:rPr>
                <w:lang w:eastAsia="ru-RU"/>
              </w:rPr>
            </w:pPr>
            <w:r w:rsidRPr="009F3B7B">
              <w:t xml:space="preserve">д. </w:t>
            </w:r>
            <w:proofErr w:type="spellStart"/>
            <w:r w:rsidRPr="009F3B7B">
              <w:t>Бурдаковка</w:t>
            </w:r>
            <w:proofErr w:type="spellEnd"/>
          </w:p>
        </w:tc>
        <w:tc>
          <w:tcPr>
            <w:tcW w:w="1560" w:type="dxa"/>
            <w:shd w:val="clear" w:color="auto" w:fill="auto"/>
            <w:vAlign w:val="center"/>
            <w:hideMark/>
          </w:tcPr>
          <w:p w14:paraId="5BFF0BA3" w14:textId="77777777" w:rsidR="00F23194" w:rsidRPr="009F3B7B" w:rsidRDefault="00F23194" w:rsidP="00A67F23">
            <w:pPr>
              <w:spacing w:line="276" w:lineRule="auto"/>
              <w:ind w:firstLine="0"/>
              <w:rPr>
                <w:lang w:eastAsia="ru-RU"/>
              </w:rPr>
            </w:pPr>
            <w:r w:rsidRPr="009F3B7B">
              <w:t>6,42</w:t>
            </w:r>
          </w:p>
        </w:tc>
        <w:tc>
          <w:tcPr>
            <w:tcW w:w="1559" w:type="dxa"/>
          </w:tcPr>
          <w:p w14:paraId="626E4E98" w14:textId="77777777" w:rsidR="00F23194" w:rsidRPr="009F3B7B" w:rsidRDefault="00F23194" w:rsidP="00A67F23">
            <w:pPr>
              <w:spacing w:line="276" w:lineRule="auto"/>
              <w:ind w:firstLine="0"/>
            </w:pPr>
          </w:p>
          <w:p w14:paraId="3CCA0A04" w14:textId="77777777" w:rsidR="00F23194" w:rsidRPr="009F3B7B" w:rsidRDefault="00F23194" w:rsidP="00A67F23">
            <w:pPr>
              <w:spacing w:line="276" w:lineRule="auto"/>
              <w:ind w:firstLine="0"/>
            </w:pPr>
            <w:r w:rsidRPr="009F3B7B">
              <w:t>34,7</w:t>
            </w:r>
          </w:p>
        </w:tc>
        <w:tc>
          <w:tcPr>
            <w:tcW w:w="1701" w:type="dxa"/>
            <w:shd w:val="clear" w:color="auto" w:fill="auto"/>
            <w:vAlign w:val="center"/>
            <w:hideMark/>
          </w:tcPr>
          <w:p w14:paraId="2DEF0B67" w14:textId="77777777" w:rsidR="00F23194" w:rsidRPr="009F3B7B" w:rsidRDefault="00F23194" w:rsidP="00A67F23">
            <w:pPr>
              <w:spacing w:line="276" w:lineRule="auto"/>
              <w:ind w:firstLine="0"/>
              <w:rPr>
                <w:lang w:eastAsia="ru-RU"/>
              </w:rPr>
            </w:pPr>
            <w:r w:rsidRPr="009F3B7B">
              <w:t>131,0</w:t>
            </w:r>
          </w:p>
        </w:tc>
        <w:tc>
          <w:tcPr>
            <w:tcW w:w="1984" w:type="dxa"/>
            <w:shd w:val="clear" w:color="auto" w:fill="auto"/>
            <w:vAlign w:val="center"/>
            <w:hideMark/>
          </w:tcPr>
          <w:p w14:paraId="469540FD" w14:textId="77777777" w:rsidR="00F23194" w:rsidRPr="009F3B7B" w:rsidRDefault="00F23194" w:rsidP="00A67F23">
            <w:pPr>
              <w:spacing w:line="276" w:lineRule="auto"/>
              <w:ind w:firstLine="0"/>
              <w:rPr>
                <w:lang w:eastAsia="ru-RU"/>
              </w:rPr>
            </w:pPr>
            <w:r w:rsidRPr="009F3B7B">
              <w:t>240</w:t>
            </w:r>
          </w:p>
        </w:tc>
        <w:tc>
          <w:tcPr>
            <w:tcW w:w="1701" w:type="dxa"/>
          </w:tcPr>
          <w:p w14:paraId="66EB0A31" w14:textId="77777777" w:rsidR="00F23194" w:rsidRPr="009F3B7B" w:rsidRDefault="00F23194" w:rsidP="00A67F23">
            <w:pPr>
              <w:spacing w:line="276" w:lineRule="auto"/>
              <w:ind w:firstLine="0"/>
            </w:pPr>
            <w:r w:rsidRPr="009F3B7B">
              <w:t>108,99</w:t>
            </w:r>
          </w:p>
        </w:tc>
      </w:tr>
    </w:tbl>
    <w:p w14:paraId="3E06D139" w14:textId="77777777" w:rsidR="00F23194" w:rsidRPr="009F3B7B" w:rsidRDefault="00F23194" w:rsidP="00F23194">
      <w:pPr>
        <w:spacing w:line="276" w:lineRule="auto"/>
        <w:rPr>
          <w:b/>
          <w:bCs/>
          <w:i/>
          <w:iCs/>
          <w:sz w:val="28"/>
          <w:szCs w:val="28"/>
        </w:rPr>
      </w:pPr>
    </w:p>
    <w:p w14:paraId="26953FCA" w14:textId="77777777" w:rsidR="00F23194" w:rsidRPr="009F3B7B" w:rsidRDefault="00F23194" w:rsidP="00F23194">
      <w:pPr>
        <w:spacing w:line="276" w:lineRule="auto"/>
        <w:rPr>
          <w:b/>
          <w:bCs/>
          <w:i/>
          <w:iCs/>
          <w:sz w:val="28"/>
          <w:szCs w:val="28"/>
        </w:rPr>
      </w:pPr>
      <w:r w:rsidRPr="009F3B7B">
        <w:rPr>
          <w:b/>
          <w:bCs/>
          <w:i/>
          <w:iCs/>
          <w:sz w:val="28"/>
          <w:szCs w:val="28"/>
        </w:rPr>
        <w:t xml:space="preserve">Деревня </w:t>
      </w:r>
      <w:proofErr w:type="spellStart"/>
      <w:r w:rsidRPr="009F3B7B">
        <w:rPr>
          <w:b/>
          <w:bCs/>
          <w:i/>
          <w:iCs/>
          <w:sz w:val="28"/>
          <w:szCs w:val="28"/>
        </w:rPr>
        <w:t>Новолисиха</w:t>
      </w:r>
      <w:proofErr w:type="spellEnd"/>
    </w:p>
    <w:p w14:paraId="46BCF82E" w14:textId="33ECA1C5" w:rsidR="00F23194" w:rsidRPr="009F3B7B" w:rsidRDefault="00F23194" w:rsidP="00F23194">
      <w:pPr>
        <w:spacing w:line="276" w:lineRule="auto"/>
        <w:rPr>
          <w:sz w:val="28"/>
          <w:szCs w:val="28"/>
        </w:rPr>
      </w:pPr>
      <w:r w:rsidRPr="009F3B7B">
        <w:rPr>
          <w:sz w:val="28"/>
          <w:szCs w:val="28"/>
        </w:rPr>
        <w:t xml:space="preserve">Анализ резервов и дефицитов производственных мощностей системы водоснабжения поселения представлен в табл. </w:t>
      </w:r>
      <w:r w:rsidR="00791BFD" w:rsidRPr="009F3B7B">
        <w:rPr>
          <w:sz w:val="28"/>
          <w:szCs w:val="28"/>
        </w:rPr>
        <w:t>5</w:t>
      </w:r>
      <w:r w:rsidR="006C7710" w:rsidRPr="009F3B7B">
        <w:rPr>
          <w:sz w:val="28"/>
          <w:szCs w:val="28"/>
        </w:rPr>
        <w:t>0</w:t>
      </w:r>
      <w:r w:rsidRPr="009F3B7B">
        <w:rPr>
          <w:sz w:val="28"/>
          <w:szCs w:val="28"/>
        </w:rPr>
        <w:t>.</w:t>
      </w:r>
    </w:p>
    <w:p w14:paraId="778AF347" w14:textId="5A1A1543" w:rsidR="00F23194" w:rsidRPr="009F3B7B" w:rsidRDefault="00F23194" w:rsidP="00F23194">
      <w:pPr>
        <w:spacing w:line="276" w:lineRule="auto"/>
        <w:rPr>
          <w:bCs/>
          <w:sz w:val="28"/>
          <w:szCs w:val="28"/>
        </w:rPr>
      </w:pPr>
      <w:r w:rsidRPr="009F3B7B">
        <w:rPr>
          <w:bCs/>
          <w:sz w:val="28"/>
          <w:szCs w:val="28"/>
        </w:rPr>
        <w:t xml:space="preserve">Таблица </w:t>
      </w:r>
      <w:r w:rsidR="00791BFD" w:rsidRPr="009F3B7B">
        <w:rPr>
          <w:bCs/>
          <w:sz w:val="28"/>
          <w:szCs w:val="28"/>
        </w:rPr>
        <w:t>5</w:t>
      </w:r>
      <w:r w:rsidR="006C7710" w:rsidRPr="009F3B7B">
        <w:rPr>
          <w:bCs/>
          <w:sz w:val="28"/>
          <w:szCs w:val="28"/>
        </w:rPr>
        <w:t>0</w:t>
      </w:r>
      <w:r w:rsidRPr="009F3B7B">
        <w:rPr>
          <w:bCs/>
          <w:sz w:val="28"/>
          <w:szCs w:val="28"/>
        </w:rPr>
        <w:t xml:space="preserve">. – </w:t>
      </w:r>
      <w:r w:rsidR="00615A1D" w:rsidRPr="009F3B7B">
        <w:rPr>
          <w:sz w:val="28"/>
          <w:szCs w:val="28"/>
        </w:rPr>
        <w:t>Анализ резервов и дефицитов производственных мощностей системы водоснабжения</w:t>
      </w:r>
      <w:r w:rsidRPr="009F3B7B">
        <w:rPr>
          <w:bCs/>
          <w:sz w:val="28"/>
          <w:szCs w:val="28"/>
        </w:rPr>
        <w:t xml:space="preserve"> д. </w:t>
      </w:r>
      <w:proofErr w:type="spellStart"/>
      <w:r w:rsidRPr="009F3B7B">
        <w:rPr>
          <w:bCs/>
          <w:sz w:val="28"/>
          <w:szCs w:val="28"/>
        </w:rPr>
        <w:t>Новолисиха</w:t>
      </w:r>
      <w:proofErr w:type="spellEnd"/>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1560"/>
        <w:gridCol w:w="1559"/>
        <w:gridCol w:w="1701"/>
        <w:gridCol w:w="1984"/>
        <w:gridCol w:w="1701"/>
      </w:tblGrid>
      <w:tr w:rsidR="00615A1D" w:rsidRPr="009F3B7B" w14:paraId="50E757D3" w14:textId="77777777" w:rsidTr="00615A1D">
        <w:trPr>
          <w:trHeight w:val="995"/>
        </w:trPr>
        <w:tc>
          <w:tcPr>
            <w:tcW w:w="1838" w:type="dxa"/>
            <w:shd w:val="clear" w:color="auto" w:fill="C6D9F1" w:themeFill="text2" w:themeFillTint="33"/>
            <w:vAlign w:val="center"/>
            <w:hideMark/>
          </w:tcPr>
          <w:p w14:paraId="28A3D38B" w14:textId="77777777" w:rsidR="00615A1D" w:rsidRPr="009F3B7B" w:rsidRDefault="00615A1D" w:rsidP="00A67F23">
            <w:pPr>
              <w:spacing w:line="276" w:lineRule="auto"/>
              <w:ind w:firstLine="0"/>
              <w:rPr>
                <w:szCs w:val="24"/>
                <w:lang w:eastAsia="ru-RU"/>
              </w:rPr>
            </w:pPr>
            <w:r w:rsidRPr="009F3B7B">
              <w:rPr>
                <w:szCs w:val="24"/>
                <w:lang w:eastAsia="ru-RU"/>
              </w:rPr>
              <w:t>Наименование населенного пункта</w:t>
            </w:r>
          </w:p>
        </w:tc>
        <w:tc>
          <w:tcPr>
            <w:tcW w:w="1560" w:type="dxa"/>
            <w:shd w:val="clear" w:color="auto" w:fill="C6D9F1" w:themeFill="text2" w:themeFillTint="33"/>
            <w:vAlign w:val="center"/>
            <w:hideMark/>
          </w:tcPr>
          <w:p w14:paraId="75050FCA" w14:textId="77777777" w:rsidR="00615A1D" w:rsidRPr="009F3B7B" w:rsidRDefault="00615A1D" w:rsidP="00A67F23">
            <w:pPr>
              <w:spacing w:line="276" w:lineRule="auto"/>
              <w:ind w:firstLine="0"/>
              <w:rPr>
                <w:szCs w:val="24"/>
                <w:lang w:eastAsia="ru-RU"/>
              </w:rPr>
            </w:pPr>
            <w:r w:rsidRPr="009F3B7B">
              <w:rPr>
                <w:bCs/>
                <w:szCs w:val="24"/>
                <w:lang w:eastAsia="ru-RU"/>
              </w:rPr>
              <w:t>Потребление воды, м</w:t>
            </w:r>
            <w:r w:rsidRPr="009F3B7B">
              <w:rPr>
                <w:szCs w:val="24"/>
                <w:vertAlign w:val="superscript"/>
                <w:lang w:eastAsia="ru-RU"/>
              </w:rPr>
              <w:t>3</w:t>
            </w:r>
            <w:r w:rsidRPr="009F3B7B">
              <w:rPr>
                <w:szCs w:val="24"/>
                <w:lang w:eastAsia="ru-RU"/>
              </w:rPr>
              <w:t>/</w:t>
            </w:r>
            <w:proofErr w:type="spellStart"/>
            <w:r w:rsidRPr="009F3B7B">
              <w:rPr>
                <w:szCs w:val="24"/>
                <w:lang w:eastAsia="ru-RU"/>
              </w:rPr>
              <w:t>сут</w:t>
            </w:r>
            <w:proofErr w:type="spellEnd"/>
            <w:r w:rsidRPr="009F3B7B">
              <w:rPr>
                <w:szCs w:val="24"/>
                <w:lang w:eastAsia="ru-RU"/>
              </w:rPr>
              <w:t>.</w:t>
            </w:r>
          </w:p>
        </w:tc>
        <w:tc>
          <w:tcPr>
            <w:tcW w:w="1559" w:type="dxa"/>
            <w:shd w:val="clear" w:color="auto" w:fill="C6D9F1" w:themeFill="text2" w:themeFillTint="33"/>
          </w:tcPr>
          <w:p w14:paraId="5E3BA819" w14:textId="77777777" w:rsidR="00615A1D" w:rsidRPr="009F3B7B" w:rsidRDefault="00615A1D" w:rsidP="00A67F23">
            <w:pPr>
              <w:spacing w:line="276" w:lineRule="auto"/>
              <w:ind w:firstLine="0"/>
              <w:rPr>
                <w:szCs w:val="24"/>
                <w:lang w:eastAsia="ru-RU"/>
              </w:rPr>
            </w:pPr>
            <w:r w:rsidRPr="009F3B7B">
              <w:rPr>
                <w:bCs/>
                <w:szCs w:val="24"/>
                <w:lang w:eastAsia="ru-RU"/>
              </w:rPr>
              <w:t>Потребление воды, м</w:t>
            </w:r>
            <w:r w:rsidRPr="009F3B7B">
              <w:rPr>
                <w:szCs w:val="24"/>
                <w:vertAlign w:val="superscript"/>
                <w:lang w:eastAsia="ru-RU"/>
              </w:rPr>
              <w:t>3</w:t>
            </w:r>
            <w:r w:rsidRPr="009F3B7B">
              <w:rPr>
                <w:szCs w:val="24"/>
                <w:lang w:eastAsia="ru-RU"/>
              </w:rPr>
              <w:t>/</w:t>
            </w:r>
            <w:proofErr w:type="spellStart"/>
            <w:r w:rsidRPr="009F3B7B">
              <w:rPr>
                <w:szCs w:val="24"/>
                <w:lang w:eastAsia="ru-RU"/>
              </w:rPr>
              <w:t>сут</w:t>
            </w:r>
            <w:proofErr w:type="spellEnd"/>
            <w:r w:rsidRPr="009F3B7B">
              <w:rPr>
                <w:szCs w:val="24"/>
                <w:lang w:eastAsia="ru-RU"/>
              </w:rPr>
              <w:t>.</w:t>
            </w:r>
          </w:p>
          <w:p w14:paraId="31ACC0B1" w14:textId="77777777" w:rsidR="00615A1D" w:rsidRPr="009F3B7B" w:rsidRDefault="00615A1D" w:rsidP="00A67F23">
            <w:pPr>
              <w:spacing w:line="276" w:lineRule="auto"/>
              <w:ind w:firstLine="0"/>
              <w:rPr>
                <w:bCs/>
                <w:szCs w:val="24"/>
                <w:lang w:eastAsia="ru-RU"/>
              </w:rPr>
            </w:pPr>
            <w:r w:rsidRPr="009F3B7B">
              <w:rPr>
                <w:szCs w:val="24"/>
                <w:lang w:eastAsia="ru-RU"/>
              </w:rPr>
              <w:t>мах</w:t>
            </w:r>
          </w:p>
        </w:tc>
        <w:tc>
          <w:tcPr>
            <w:tcW w:w="1701" w:type="dxa"/>
            <w:shd w:val="clear" w:color="auto" w:fill="C6D9F1" w:themeFill="text2" w:themeFillTint="33"/>
            <w:vAlign w:val="center"/>
            <w:hideMark/>
          </w:tcPr>
          <w:p w14:paraId="4B691892" w14:textId="77777777" w:rsidR="00615A1D" w:rsidRPr="009F3B7B" w:rsidRDefault="00615A1D" w:rsidP="00A67F23">
            <w:pPr>
              <w:spacing w:line="276" w:lineRule="auto"/>
              <w:ind w:firstLine="0"/>
              <w:rPr>
                <w:szCs w:val="24"/>
                <w:lang w:eastAsia="ru-RU"/>
              </w:rPr>
            </w:pPr>
            <w:r w:rsidRPr="009F3B7B">
              <w:rPr>
                <w:bCs/>
                <w:szCs w:val="24"/>
                <w:lang w:eastAsia="ru-RU"/>
              </w:rPr>
              <w:t xml:space="preserve">Удельное потребление воды, </w:t>
            </w:r>
            <w:proofErr w:type="gramStart"/>
            <w:r w:rsidRPr="009F3B7B">
              <w:rPr>
                <w:bCs/>
                <w:szCs w:val="24"/>
                <w:lang w:eastAsia="ru-RU"/>
              </w:rPr>
              <w:t>л</w:t>
            </w:r>
            <w:proofErr w:type="gramEnd"/>
            <w:r w:rsidRPr="009F3B7B">
              <w:rPr>
                <w:bCs/>
                <w:szCs w:val="24"/>
                <w:lang w:eastAsia="ru-RU"/>
              </w:rPr>
              <w:t>/</w:t>
            </w:r>
            <w:proofErr w:type="spellStart"/>
            <w:r w:rsidRPr="009F3B7B">
              <w:rPr>
                <w:bCs/>
                <w:szCs w:val="24"/>
                <w:lang w:eastAsia="ru-RU"/>
              </w:rPr>
              <w:t>сут</w:t>
            </w:r>
            <w:proofErr w:type="spellEnd"/>
            <w:r w:rsidRPr="009F3B7B">
              <w:rPr>
                <w:bCs/>
                <w:szCs w:val="24"/>
                <w:lang w:eastAsia="ru-RU"/>
              </w:rPr>
              <w:t>.</w:t>
            </w:r>
          </w:p>
        </w:tc>
        <w:tc>
          <w:tcPr>
            <w:tcW w:w="1984" w:type="dxa"/>
            <w:shd w:val="clear" w:color="auto" w:fill="C6D9F1" w:themeFill="text2" w:themeFillTint="33"/>
            <w:vAlign w:val="center"/>
            <w:hideMark/>
          </w:tcPr>
          <w:p w14:paraId="19E083D1" w14:textId="77777777" w:rsidR="00615A1D" w:rsidRPr="009F3B7B" w:rsidRDefault="00615A1D" w:rsidP="00A67F23">
            <w:pPr>
              <w:spacing w:line="276" w:lineRule="auto"/>
              <w:ind w:firstLine="0"/>
              <w:rPr>
                <w:szCs w:val="24"/>
                <w:lang w:eastAsia="ru-RU"/>
              </w:rPr>
            </w:pPr>
            <w:r w:rsidRPr="009F3B7B">
              <w:rPr>
                <w:bCs/>
                <w:szCs w:val="24"/>
                <w:lang w:eastAsia="ru-RU"/>
              </w:rPr>
              <w:t>Производительность водозаборных сооружений, м</w:t>
            </w:r>
            <w:r w:rsidRPr="009F3B7B">
              <w:rPr>
                <w:szCs w:val="24"/>
                <w:vertAlign w:val="superscript"/>
                <w:lang w:eastAsia="ru-RU"/>
              </w:rPr>
              <w:t>3</w:t>
            </w:r>
            <w:r w:rsidRPr="009F3B7B">
              <w:rPr>
                <w:szCs w:val="24"/>
                <w:lang w:eastAsia="ru-RU"/>
              </w:rPr>
              <w:t>/</w:t>
            </w:r>
            <w:proofErr w:type="spellStart"/>
            <w:r w:rsidRPr="009F3B7B">
              <w:rPr>
                <w:szCs w:val="24"/>
                <w:lang w:eastAsia="ru-RU"/>
              </w:rPr>
              <w:t>сут</w:t>
            </w:r>
            <w:proofErr w:type="spellEnd"/>
            <w:r w:rsidRPr="009F3B7B">
              <w:rPr>
                <w:szCs w:val="24"/>
                <w:lang w:eastAsia="ru-RU"/>
              </w:rPr>
              <w:t>.</w:t>
            </w:r>
          </w:p>
        </w:tc>
        <w:tc>
          <w:tcPr>
            <w:tcW w:w="1701" w:type="dxa"/>
            <w:shd w:val="clear" w:color="auto" w:fill="C6D9F1" w:themeFill="text2" w:themeFillTint="33"/>
          </w:tcPr>
          <w:p w14:paraId="552D962E" w14:textId="77777777" w:rsidR="00615A1D" w:rsidRPr="009F3B7B" w:rsidRDefault="00615A1D" w:rsidP="00A67F23">
            <w:pPr>
              <w:spacing w:line="276" w:lineRule="auto"/>
              <w:ind w:firstLine="0"/>
              <w:rPr>
                <w:bCs/>
                <w:szCs w:val="24"/>
                <w:lang w:eastAsia="ru-RU"/>
              </w:rPr>
            </w:pPr>
            <w:r w:rsidRPr="009F3B7B">
              <w:rPr>
                <w:bCs/>
                <w:szCs w:val="24"/>
                <w:lang w:eastAsia="ru-RU"/>
              </w:rPr>
              <w:t>Резерв по производительности, м</w:t>
            </w:r>
            <w:r w:rsidRPr="009F3B7B">
              <w:rPr>
                <w:bCs/>
                <w:szCs w:val="24"/>
                <w:vertAlign w:val="superscript"/>
                <w:lang w:eastAsia="ru-RU"/>
              </w:rPr>
              <w:t>3</w:t>
            </w:r>
            <w:r w:rsidRPr="009F3B7B">
              <w:rPr>
                <w:bCs/>
                <w:szCs w:val="24"/>
                <w:lang w:eastAsia="ru-RU"/>
              </w:rPr>
              <w:t>/</w:t>
            </w:r>
            <w:proofErr w:type="spellStart"/>
            <w:r w:rsidRPr="009F3B7B">
              <w:rPr>
                <w:bCs/>
                <w:szCs w:val="24"/>
                <w:lang w:eastAsia="ru-RU"/>
              </w:rPr>
              <w:t>сут</w:t>
            </w:r>
            <w:proofErr w:type="spellEnd"/>
            <w:r w:rsidRPr="009F3B7B">
              <w:rPr>
                <w:bCs/>
                <w:szCs w:val="24"/>
                <w:lang w:eastAsia="ru-RU"/>
              </w:rPr>
              <w:t>.</w:t>
            </w:r>
          </w:p>
        </w:tc>
      </w:tr>
      <w:tr w:rsidR="00615A1D" w:rsidRPr="009F3B7B" w14:paraId="4E96C477" w14:textId="77777777" w:rsidTr="00615A1D">
        <w:trPr>
          <w:trHeight w:val="149"/>
        </w:trPr>
        <w:tc>
          <w:tcPr>
            <w:tcW w:w="1838" w:type="dxa"/>
            <w:shd w:val="clear" w:color="auto" w:fill="auto"/>
            <w:vAlign w:val="center"/>
            <w:hideMark/>
          </w:tcPr>
          <w:p w14:paraId="56210FD2" w14:textId="77777777" w:rsidR="00615A1D" w:rsidRPr="009F3B7B" w:rsidRDefault="00615A1D" w:rsidP="00A67F23">
            <w:pPr>
              <w:spacing w:line="276" w:lineRule="auto"/>
              <w:ind w:firstLine="0"/>
              <w:rPr>
                <w:szCs w:val="24"/>
                <w:lang w:eastAsia="ru-RU"/>
              </w:rPr>
            </w:pPr>
            <w:r w:rsidRPr="009F3B7B">
              <w:rPr>
                <w:szCs w:val="24"/>
                <w:lang w:eastAsia="ru-RU"/>
              </w:rPr>
              <w:t xml:space="preserve">д. </w:t>
            </w:r>
            <w:proofErr w:type="spellStart"/>
            <w:r w:rsidRPr="009F3B7B">
              <w:rPr>
                <w:szCs w:val="24"/>
                <w:lang w:eastAsia="ru-RU"/>
              </w:rPr>
              <w:t>Новолисиха</w:t>
            </w:r>
            <w:proofErr w:type="spellEnd"/>
          </w:p>
        </w:tc>
        <w:tc>
          <w:tcPr>
            <w:tcW w:w="1560" w:type="dxa"/>
            <w:shd w:val="clear" w:color="auto" w:fill="auto"/>
            <w:vAlign w:val="center"/>
            <w:hideMark/>
          </w:tcPr>
          <w:p w14:paraId="334BB320" w14:textId="77777777" w:rsidR="00615A1D" w:rsidRPr="009F3B7B" w:rsidRDefault="00615A1D" w:rsidP="00A67F23">
            <w:pPr>
              <w:spacing w:line="276" w:lineRule="auto"/>
              <w:ind w:firstLine="0"/>
              <w:rPr>
                <w:szCs w:val="24"/>
                <w:lang w:eastAsia="ru-RU"/>
              </w:rPr>
            </w:pPr>
            <w:r w:rsidRPr="009F3B7B">
              <w:rPr>
                <w:szCs w:val="24"/>
                <w:lang w:eastAsia="ru-RU"/>
              </w:rPr>
              <w:t>2,65</w:t>
            </w:r>
          </w:p>
        </w:tc>
        <w:tc>
          <w:tcPr>
            <w:tcW w:w="1559" w:type="dxa"/>
          </w:tcPr>
          <w:p w14:paraId="7A23B17B" w14:textId="77777777" w:rsidR="00615A1D" w:rsidRPr="009F3B7B" w:rsidRDefault="00615A1D" w:rsidP="00A67F23">
            <w:pPr>
              <w:spacing w:line="276" w:lineRule="auto"/>
              <w:ind w:firstLine="0"/>
              <w:rPr>
                <w:szCs w:val="24"/>
                <w:lang w:eastAsia="ru-RU"/>
              </w:rPr>
            </w:pPr>
            <w:r w:rsidRPr="009F3B7B">
              <w:rPr>
                <w:szCs w:val="24"/>
                <w:lang w:eastAsia="ru-RU"/>
              </w:rPr>
              <w:t>15,5</w:t>
            </w:r>
          </w:p>
        </w:tc>
        <w:tc>
          <w:tcPr>
            <w:tcW w:w="1701" w:type="dxa"/>
            <w:shd w:val="clear" w:color="auto" w:fill="auto"/>
            <w:vAlign w:val="center"/>
            <w:hideMark/>
          </w:tcPr>
          <w:p w14:paraId="465CBA3D" w14:textId="77777777" w:rsidR="00615A1D" w:rsidRPr="009F3B7B" w:rsidRDefault="00615A1D" w:rsidP="00A67F23">
            <w:pPr>
              <w:spacing w:line="276" w:lineRule="auto"/>
              <w:ind w:firstLine="0"/>
              <w:rPr>
                <w:szCs w:val="24"/>
                <w:lang w:eastAsia="ru-RU"/>
              </w:rPr>
            </w:pPr>
            <w:r w:rsidRPr="009F3B7B">
              <w:rPr>
                <w:szCs w:val="24"/>
                <w:lang w:eastAsia="ru-RU"/>
              </w:rPr>
              <w:t>20,23</w:t>
            </w:r>
          </w:p>
        </w:tc>
        <w:tc>
          <w:tcPr>
            <w:tcW w:w="1984" w:type="dxa"/>
            <w:shd w:val="clear" w:color="auto" w:fill="auto"/>
            <w:vAlign w:val="center"/>
            <w:hideMark/>
          </w:tcPr>
          <w:p w14:paraId="6E61880E" w14:textId="77777777" w:rsidR="00615A1D" w:rsidRPr="009F3B7B" w:rsidRDefault="00615A1D" w:rsidP="00A67F23">
            <w:pPr>
              <w:spacing w:line="276" w:lineRule="auto"/>
              <w:ind w:firstLine="0"/>
              <w:rPr>
                <w:szCs w:val="24"/>
                <w:lang w:eastAsia="ru-RU"/>
              </w:rPr>
            </w:pPr>
            <w:r w:rsidRPr="009F3B7B">
              <w:rPr>
                <w:szCs w:val="24"/>
                <w:lang w:eastAsia="ru-RU"/>
              </w:rPr>
              <w:t>20</w:t>
            </w:r>
          </w:p>
        </w:tc>
        <w:tc>
          <w:tcPr>
            <w:tcW w:w="1701" w:type="dxa"/>
          </w:tcPr>
          <w:p w14:paraId="2EAD6F62" w14:textId="77777777" w:rsidR="00615A1D" w:rsidRPr="009F3B7B" w:rsidRDefault="00615A1D" w:rsidP="00A67F23">
            <w:pPr>
              <w:spacing w:line="276" w:lineRule="auto"/>
              <w:ind w:firstLine="0"/>
              <w:rPr>
                <w:szCs w:val="24"/>
                <w:lang w:eastAsia="ru-RU"/>
              </w:rPr>
            </w:pPr>
            <w:r w:rsidRPr="009F3B7B">
              <w:rPr>
                <w:szCs w:val="24"/>
              </w:rPr>
              <w:t>18,2</w:t>
            </w:r>
          </w:p>
        </w:tc>
      </w:tr>
    </w:tbl>
    <w:p w14:paraId="08FBD61C" w14:textId="77777777" w:rsidR="00F23194" w:rsidRPr="009F3B7B" w:rsidRDefault="00F23194" w:rsidP="00F23194">
      <w:pPr>
        <w:spacing w:line="276" w:lineRule="auto"/>
        <w:ind w:firstLine="0"/>
      </w:pPr>
    </w:p>
    <w:p w14:paraId="4051B196" w14:textId="77777777" w:rsidR="00F23194" w:rsidRPr="009F3B7B" w:rsidRDefault="00F23194" w:rsidP="00F23194">
      <w:pPr>
        <w:spacing w:line="276" w:lineRule="auto"/>
        <w:rPr>
          <w:b/>
          <w:bCs/>
          <w:i/>
          <w:iCs/>
          <w:sz w:val="28"/>
          <w:szCs w:val="28"/>
        </w:rPr>
      </w:pPr>
      <w:r w:rsidRPr="009F3B7B">
        <w:rPr>
          <w:b/>
          <w:bCs/>
          <w:i/>
          <w:iCs/>
          <w:sz w:val="28"/>
          <w:szCs w:val="28"/>
        </w:rPr>
        <w:t>Поселок Горячий Ключ</w:t>
      </w:r>
    </w:p>
    <w:p w14:paraId="191690ED" w14:textId="060C66CC" w:rsidR="00F23194" w:rsidRPr="009F3B7B" w:rsidRDefault="00F23194" w:rsidP="00F23194">
      <w:pPr>
        <w:spacing w:line="276" w:lineRule="auto"/>
        <w:rPr>
          <w:sz w:val="28"/>
          <w:szCs w:val="28"/>
        </w:rPr>
      </w:pPr>
      <w:r w:rsidRPr="009F3B7B">
        <w:rPr>
          <w:sz w:val="28"/>
          <w:szCs w:val="28"/>
        </w:rPr>
        <w:t xml:space="preserve">Анализ резервов и дефицитов производственных мощностей системы водоснабжения поселения представлен в табл. </w:t>
      </w:r>
      <w:r w:rsidR="00791BFD" w:rsidRPr="009F3B7B">
        <w:rPr>
          <w:sz w:val="28"/>
          <w:szCs w:val="28"/>
        </w:rPr>
        <w:t>5</w:t>
      </w:r>
      <w:r w:rsidR="006C7710" w:rsidRPr="009F3B7B">
        <w:rPr>
          <w:sz w:val="28"/>
          <w:szCs w:val="28"/>
        </w:rPr>
        <w:t>1</w:t>
      </w:r>
      <w:r w:rsidRPr="009F3B7B">
        <w:rPr>
          <w:sz w:val="28"/>
          <w:szCs w:val="28"/>
        </w:rPr>
        <w:t>.</w:t>
      </w:r>
    </w:p>
    <w:p w14:paraId="11C287E0" w14:textId="66AAB898" w:rsidR="00F23194" w:rsidRPr="009F3B7B" w:rsidRDefault="00F23194" w:rsidP="00F23194">
      <w:pPr>
        <w:spacing w:line="276" w:lineRule="auto"/>
        <w:rPr>
          <w:sz w:val="28"/>
          <w:szCs w:val="28"/>
        </w:rPr>
      </w:pPr>
      <w:r w:rsidRPr="009F3B7B">
        <w:rPr>
          <w:sz w:val="28"/>
          <w:szCs w:val="28"/>
        </w:rPr>
        <w:lastRenderedPageBreak/>
        <w:t>Таблица</w:t>
      </w:r>
      <w:r w:rsidR="00791BFD" w:rsidRPr="009F3B7B">
        <w:rPr>
          <w:sz w:val="28"/>
          <w:szCs w:val="28"/>
        </w:rPr>
        <w:t xml:space="preserve"> 5</w:t>
      </w:r>
      <w:r w:rsidR="006C7710" w:rsidRPr="009F3B7B">
        <w:rPr>
          <w:sz w:val="28"/>
          <w:szCs w:val="28"/>
        </w:rPr>
        <w:t>1</w:t>
      </w:r>
      <w:r w:rsidRPr="009F3B7B">
        <w:rPr>
          <w:sz w:val="28"/>
          <w:szCs w:val="28"/>
        </w:rPr>
        <w:t xml:space="preserve">. – </w:t>
      </w:r>
      <w:r w:rsidR="00615A1D" w:rsidRPr="009F3B7B">
        <w:rPr>
          <w:sz w:val="28"/>
          <w:szCs w:val="28"/>
        </w:rPr>
        <w:t>Анализ резервов и дефицитов производственных мощностей системы водоснабжения</w:t>
      </w:r>
      <w:r w:rsidR="00615A1D" w:rsidRPr="009F3B7B">
        <w:rPr>
          <w:bCs/>
          <w:sz w:val="28"/>
          <w:szCs w:val="28"/>
        </w:rPr>
        <w:t xml:space="preserve"> </w:t>
      </w:r>
      <w:r w:rsidRPr="009F3B7B">
        <w:rPr>
          <w:sz w:val="28"/>
          <w:szCs w:val="28"/>
        </w:rPr>
        <w:t>п. Горячий Ключ</w:t>
      </w:r>
    </w:p>
    <w:tbl>
      <w:tblPr>
        <w:tblW w:w="10348" w:type="dxa"/>
        <w:tblInd w:w="-5" w:type="dxa"/>
        <w:tblLayout w:type="fixed"/>
        <w:tblLook w:val="04A0" w:firstRow="1" w:lastRow="0" w:firstColumn="1" w:lastColumn="0" w:noHBand="0" w:noVBand="1"/>
      </w:tblPr>
      <w:tblGrid>
        <w:gridCol w:w="1843"/>
        <w:gridCol w:w="1701"/>
        <w:gridCol w:w="1559"/>
        <w:gridCol w:w="1701"/>
        <w:gridCol w:w="1984"/>
        <w:gridCol w:w="1560"/>
      </w:tblGrid>
      <w:tr w:rsidR="00615A1D" w:rsidRPr="009F3B7B" w14:paraId="601FBDF1" w14:textId="77777777" w:rsidTr="00615A1D">
        <w:trPr>
          <w:trHeight w:val="273"/>
        </w:trPr>
        <w:tc>
          <w:tcPr>
            <w:tcW w:w="184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6EE3638E" w14:textId="77777777" w:rsidR="00615A1D" w:rsidRPr="009F3B7B" w:rsidRDefault="00615A1D" w:rsidP="00615A1D">
            <w:pPr>
              <w:spacing w:line="276" w:lineRule="auto"/>
              <w:ind w:firstLine="38"/>
              <w:rPr>
                <w:lang w:eastAsia="ru-RU"/>
              </w:rPr>
            </w:pPr>
            <w:r w:rsidRPr="009F3B7B">
              <w:t>Наименование населенного пункта</w:t>
            </w:r>
          </w:p>
        </w:tc>
        <w:tc>
          <w:tcPr>
            <w:tcW w:w="1701"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32CCE19D" w14:textId="77777777" w:rsidR="00615A1D" w:rsidRPr="009F3B7B" w:rsidRDefault="00615A1D" w:rsidP="00615A1D">
            <w:pPr>
              <w:spacing w:line="276" w:lineRule="auto"/>
              <w:ind w:firstLine="38"/>
              <w:rPr>
                <w:lang w:eastAsia="ru-RU"/>
              </w:rPr>
            </w:pPr>
            <w:r w:rsidRPr="009F3B7B">
              <w:rPr>
                <w:bCs/>
              </w:rPr>
              <w:t>Потребление воды, м</w:t>
            </w:r>
            <w:r w:rsidRPr="009F3B7B">
              <w:rPr>
                <w:vertAlign w:val="superscript"/>
              </w:rPr>
              <w:t>3</w:t>
            </w:r>
            <w:r w:rsidRPr="009F3B7B">
              <w:t>/</w:t>
            </w:r>
            <w:proofErr w:type="spellStart"/>
            <w:r w:rsidRPr="009F3B7B">
              <w:t>сут</w:t>
            </w:r>
            <w:proofErr w:type="spellEnd"/>
            <w:r w:rsidRPr="009F3B7B">
              <w:t>.</w:t>
            </w:r>
          </w:p>
        </w:tc>
        <w:tc>
          <w:tcPr>
            <w:tcW w:w="15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69234099" w14:textId="77777777" w:rsidR="00615A1D" w:rsidRPr="009F3B7B" w:rsidRDefault="00615A1D" w:rsidP="00615A1D">
            <w:pPr>
              <w:spacing w:line="276" w:lineRule="auto"/>
              <w:ind w:firstLine="0"/>
              <w:rPr>
                <w:szCs w:val="24"/>
                <w:lang w:eastAsia="ru-RU"/>
              </w:rPr>
            </w:pPr>
            <w:r w:rsidRPr="009F3B7B">
              <w:rPr>
                <w:bCs/>
                <w:szCs w:val="24"/>
                <w:lang w:eastAsia="ru-RU"/>
              </w:rPr>
              <w:t>Потребление воды, м</w:t>
            </w:r>
            <w:r w:rsidRPr="009F3B7B">
              <w:rPr>
                <w:szCs w:val="24"/>
                <w:vertAlign w:val="superscript"/>
                <w:lang w:eastAsia="ru-RU"/>
              </w:rPr>
              <w:t>3</w:t>
            </w:r>
            <w:r w:rsidRPr="009F3B7B">
              <w:rPr>
                <w:szCs w:val="24"/>
                <w:lang w:eastAsia="ru-RU"/>
              </w:rPr>
              <w:t>/</w:t>
            </w:r>
            <w:proofErr w:type="spellStart"/>
            <w:r w:rsidRPr="009F3B7B">
              <w:rPr>
                <w:szCs w:val="24"/>
                <w:lang w:eastAsia="ru-RU"/>
              </w:rPr>
              <w:t>сут</w:t>
            </w:r>
            <w:proofErr w:type="spellEnd"/>
            <w:r w:rsidRPr="009F3B7B">
              <w:rPr>
                <w:szCs w:val="24"/>
                <w:lang w:eastAsia="ru-RU"/>
              </w:rPr>
              <w:t>.</w:t>
            </w:r>
          </w:p>
          <w:p w14:paraId="62065177" w14:textId="087225EC" w:rsidR="00615A1D" w:rsidRPr="009F3B7B" w:rsidRDefault="00615A1D" w:rsidP="00615A1D">
            <w:pPr>
              <w:spacing w:line="276" w:lineRule="auto"/>
              <w:ind w:firstLine="38"/>
              <w:rPr>
                <w:bCs/>
                <w:lang w:eastAsia="ru-RU"/>
              </w:rPr>
            </w:pPr>
            <w:r w:rsidRPr="009F3B7B">
              <w:rPr>
                <w:szCs w:val="24"/>
                <w:lang w:eastAsia="ru-RU"/>
              </w:rPr>
              <w:t>мах</w:t>
            </w:r>
          </w:p>
        </w:tc>
        <w:tc>
          <w:tcPr>
            <w:tcW w:w="170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44C2D604" w14:textId="49F27E6D" w:rsidR="00615A1D" w:rsidRPr="009F3B7B" w:rsidRDefault="00615A1D" w:rsidP="00615A1D">
            <w:pPr>
              <w:spacing w:line="276" w:lineRule="auto"/>
              <w:ind w:firstLine="38"/>
              <w:rPr>
                <w:bCs/>
                <w:lang w:eastAsia="ru-RU"/>
              </w:rPr>
            </w:pPr>
            <w:r w:rsidRPr="009F3B7B">
              <w:rPr>
                <w:bCs/>
              </w:rPr>
              <w:t xml:space="preserve">Удельное потребление воды, </w:t>
            </w:r>
            <w:proofErr w:type="gramStart"/>
            <w:r w:rsidRPr="009F3B7B">
              <w:rPr>
                <w:bCs/>
              </w:rPr>
              <w:t>л</w:t>
            </w:r>
            <w:proofErr w:type="gramEnd"/>
            <w:r w:rsidRPr="009F3B7B">
              <w:rPr>
                <w:bCs/>
              </w:rPr>
              <w:t>/</w:t>
            </w:r>
            <w:proofErr w:type="spellStart"/>
            <w:r w:rsidRPr="009F3B7B">
              <w:rPr>
                <w:bCs/>
              </w:rPr>
              <w:t>сут</w:t>
            </w:r>
            <w:proofErr w:type="spellEnd"/>
            <w:r w:rsidRPr="009F3B7B">
              <w:rPr>
                <w:bCs/>
              </w:rPr>
              <w:t>.</w:t>
            </w:r>
          </w:p>
        </w:tc>
        <w:tc>
          <w:tcPr>
            <w:tcW w:w="198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5E1B4B87" w14:textId="1E9B3EBF" w:rsidR="00615A1D" w:rsidRPr="009F3B7B" w:rsidRDefault="00615A1D" w:rsidP="00615A1D">
            <w:pPr>
              <w:spacing w:line="276" w:lineRule="auto"/>
              <w:ind w:firstLine="38"/>
              <w:rPr>
                <w:bCs/>
              </w:rPr>
            </w:pPr>
            <w:r w:rsidRPr="009F3B7B">
              <w:rPr>
                <w:bCs/>
                <w:lang w:eastAsia="ru-RU"/>
              </w:rPr>
              <w:t>Производительность водозаборных сооружений, м</w:t>
            </w:r>
            <w:r w:rsidRPr="009F3B7B">
              <w:rPr>
                <w:vertAlign w:val="superscript"/>
                <w:lang w:eastAsia="ru-RU"/>
              </w:rPr>
              <w:t>3</w:t>
            </w:r>
            <w:r w:rsidRPr="009F3B7B">
              <w:rPr>
                <w:lang w:eastAsia="ru-RU"/>
              </w:rPr>
              <w:t>/</w:t>
            </w:r>
            <w:proofErr w:type="spellStart"/>
            <w:r w:rsidRPr="009F3B7B">
              <w:rPr>
                <w:lang w:eastAsia="ru-RU"/>
              </w:rPr>
              <w:t>сут</w:t>
            </w:r>
            <w:proofErr w:type="spellEnd"/>
            <w:r w:rsidRPr="009F3B7B">
              <w:rPr>
                <w:lang w:eastAsia="ru-RU"/>
              </w:rPr>
              <w:t>.</w:t>
            </w:r>
          </w:p>
        </w:tc>
        <w:tc>
          <w:tcPr>
            <w:tcW w:w="1560" w:type="dxa"/>
            <w:tcBorders>
              <w:top w:val="single" w:sz="4" w:space="0" w:color="auto"/>
              <w:left w:val="nil"/>
              <w:bottom w:val="single" w:sz="4" w:space="0" w:color="auto"/>
              <w:right w:val="single" w:sz="4" w:space="0" w:color="auto"/>
            </w:tcBorders>
            <w:shd w:val="clear" w:color="auto" w:fill="C6D9F1" w:themeFill="text2" w:themeFillTint="33"/>
          </w:tcPr>
          <w:p w14:paraId="582D6244" w14:textId="77777777" w:rsidR="00615A1D" w:rsidRPr="009F3B7B" w:rsidRDefault="00615A1D" w:rsidP="00615A1D">
            <w:pPr>
              <w:spacing w:line="276" w:lineRule="auto"/>
              <w:ind w:firstLine="38"/>
              <w:rPr>
                <w:bCs/>
              </w:rPr>
            </w:pPr>
            <w:r w:rsidRPr="009F3B7B">
              <w:rPr>
                <w:bCs/>
                <w:lang w:eastAsia="ru-RU"/>
              </w:rPr>
              <w:t>Резерв по производительности, м</w:t>
            </w:r>
            <w:r w:rsidRPr="009F3B7B">
              <w:rPr>
                <w:bCs/>
                <w:vertAlign w:val="superscript"/>
                <w:lang w:eastAsia="ru-RU"/>
              </w:rPr>
              <w:t>3</w:t>
            </w:r>
            <w:r w:rsidRPr="009F3B7B">
              <w:rPr>
                <w:bCs/>
                <w:lang w:eastAsia="ru-RU"/>
              </w:rPr>
              <w:t>/</w:t>
            </w:r>
            <w:proofErr w:type="spellStart"/>
            <w:r w:rsidRPr="009F3B7B">
              <w:rPr>
                <w:bCs/>
                <w:lang w:eastAsia="ru-RU"/>
              </w:rPr>
              <w:t>сут</w:t>
            </w:r>
            <w:proofErr w:type="spellEnd"/>
            <w:r w:rsidRPr="009F3B7B">
              <w:rPr>
                <w:bCs/>
                <w:lang w:eastAsia="ru-RU"/>
              </w:rPr>
              <w:t>.</w:t>
            </w:r>
          </w:p>
        </w:tc>
      </w:tr>
      <w:tr w:rsidR="00615A1D" w:rsidRPr="009F3B7B" w14:paraId="55FCDF9A" w14:textId="77777777" w:rsidTr="00615A1D">
        <w:trPr>
          <w:trHeight w:val="525"/>
        </w:trPr>
        <w:tc>
          <w:tcPr>
            <w:tcW w:w="1843" w:type="dxa"/>
            <w:tcBorders>
              <w:top w:val="nil"/>
              <w:left w:val="single" w:sz="4" w:space="0" w:color="auto"/>
              <w:bottom w:val="single" w:sz="4" w:space="0" w:color="auto"/>
              <w:right w:val="single" w:sz="4" w:space="0" w:color="auto"/>
            </w:tcBorders>
            <w:shd w:val="clear" w:color="auto" w:fill="auto"/>
            <w:vAlign w:val="center"/>
            <w:hideMark/>
          </w:tcPr>
          <w:p w14:paraId="3CC6AE54" w14:textId="77777777" w:rsidR="00615A1D" w:rsidRPr="009F3B7B" w:rsidRDefault="00615A1D" w:rsidP="00615A1D">
            <w:pPr>
              <w:spacing w:line="276" w:lineRule="auto"/>
              <w:ind w:firstLine="38"/>
              <w:rPr>
                <w:lang w:eastAsia="ru-RU"/>
              </w:rPr>
            </w:pPr>
            <w:r w:rsidRPr="009F3B7B">
              <w:t>пос. Горячий Ключ</w:t>
            </w:r>
          </w:p>
        </w:tc>
        <w:tc>
          <w:tcPr>
            <w:tcW w:w="1701" w:type="dxa"/>
            <w:tcBorders>
              <w:top w:val="nil"/>
              <w:left w:val="nil"/>
              <w:bottom w:val="single" w:sz="4" w:space="0" w:color="auto"/>
              <w:right w:val="single" w:sz="4" w:space="0" w:color="auto"/>
            </w:tcBorders>
            <w:shd w:val="clear" w:color="auto" w:fill="auto"/>
            <w:vAlign w:val="center"/>
            <w:hideMark/>
          </w:tcPr>
          <w:p w14:paraId="7B3AC344" w14:textId="77777777" w:rsidR="00615A1D" w:rsidRPr="009F3B7B" w:rsidRDefault="00615A1D" w:rsidP="00615A1D">
            <w:pPr>
              <w:spacing w:line="276" w:lineRule="auto"/>
              <w:ind w:firstLine="38"/>
              <w:rPr>
                <w:lang w:eastAsia="ru-RU"/>
              </w:rPr>
            </w:pPr>
            <w:r w:rsidRPr="009F3B7B">
              <w:t>29,7</w:t>
            </w:r>
          </w:p>
        </w:tc>
        <w:tc>
          <w:tcPr>
            <w:tcW w:w="1559" w:type="dxa"/>
            <w:tcBorders>
              <w:top w:val="single" w:sz="4" w:space="0" w:color="auto"/>
              <w:left w:val="single" w:sz="4" w:space="0" w:color="auto"/>
              <w:bottom w:val="single" w:sz="4" w:space="0" w:color="auto"/>
              <w:right w:val="single" w:sz="4" w:space="0" w:color="auto"/>
            </w:tcBorders>
          </w:tcPr>
          <w:p w14:paraId="177DDBD6" w14:textId="7E5C82E9" w:rsidR="00615A1D" w:rsidRPr="009F3B7B" w:rsidRDefault="00615A1D" w:rsidP="00615A1D">
            <w:pPr>
              <w:spacing w:line="276" w:lineRule="auto"/>
              <w:ind w:firstLine="38"/>
              <w:rPr>
                <w:bCs/>
              </w:rPr>
            </w:pPr>
            <w:r w:rsidRPr="009F3B7B">
              <w:rPr>
                <w:bCs/>
              </w:rPr>
              <w:t>64,15</w:t>
            </w:r>
          </w:p>
        </w:tc>
        <w:tc>
          <w:tcPr>
            <w:tcW w:w="1701" w:type="dxa"/>
            <w:tcBorders>
              <w:top w:val="single" w:sz="4" w:space="0" w:color="auto"/>
              <w:left w:val="single" w:sz="4" w:space="0" w:color="auto"/>
              <w:bottom w:val="single" w:sz="4" w:space="0" w:color="auto"/>
              <w:right w:val="single" w:sz="4" w:space="0" w:color="auto"/>
            </w:tcBorders>
            <w:vAlign w:val="center"/>
          </w:tcPr>
          <w:p w14:paraId="6C5B438C" w14:textId="76E8E5B3" w:rsidR="00615A1D" w:rsidRPr="009F3B7B" w:rsidRDefault="00615A1D" w:rsidP="00615A1D">
            <w:pPr>
              <w:spacing w:line="276" w:lineRule="auto"/>
              <w:ind w:firstLine="38"/>
              <w:rPr>
                <w:bCs/>
              </w:rPr>
            </w:pPr>
            <w:r w:rsidRPr="009F3B7B">
              <w:rPr>
                <w:bCs/>
              </w:rPr>
              <w:t>52,1</w:t>
            </w:r>
          </w:p>
        </w:tc>
        <w:tc>
          <w:tcPr>
            <w:tcW w:w="1984" w:type="dxa"/>
            <w:tcBorders>
              <w:top w:val="single" w:sz="4" w:space="0" w:color="auto"/>
              <w:left w:val="single" w:sz="4" w:space="0" w:color="auto"/>
              <w:bottom w:val="single" w:sz="4" w:space="0" w:color="auto"/>
              <w:right w:val="single" w:sz="4" w:space="0" w:color="auto"/>
            </w:tcBorders>
          </w:tcPr>
          <w:p w14:paraId="01523E00" w14:textId="01992CE0" w:rsidR="00615A1D" w:rsidRPr="009F3B7B" w:rsidRDefault="00615A1D" w:rsidP="00615A1D">
            <w:pPr>
              <w:spacing w:line="276" w:lineRule="auto"/>
              <w:ind w:firstLine="38"/>
              <w:rPr>
                <w:bCs/>
              </w:rPr>
            </w:pPr>
            <w:r w:rsidRPr="009F3B7B">
              <w:rPr>
                <w:bCs/>
              </w:rPr>
              <w:t>200</w:t>
            </w:r>
          </w:p>
        </w:tc>
        <w:tc>
          <w:tcPr>
            <w:tcW w:w="1560" w:type="dxa"/>
            <w:tcBorders>
              <w:top w:val="nil"/>
              <w:left w:val="nil"/>
              <w:bottom w:val="single" w:sz="4" w:space="0" w:color="auto"/>
              <w:right w:val="single" w:sz="4" w:space="0" w:color="auto"/>
            </w:tcBorders>
          </w:tcPr>
          <w:p w14:paraId="4B214264" w14:textId="19DC2850" w:rsidR="00615A1D" w:rsidRPr="009F3B7B" w:rsidRDefault="00615A1D" w:rsidP="00615A1D">
            <w:pPr>
              <w:spacing w:line="276" w:lineRule="auto"/>
              <w:ind w:firstLine="38"/>
              <w:rPr>
                <w:bCs/>
              </w:rPr>
            </w:pPr>
            <w:r w:rsidRPr="009F3B7B">
              <w:rPr>
                <w:bCs/>
              </w:rPr>
              <w:t>135,8</w:t>
            </w:r>
          </w:p>
        </w:tc>
      </w:tr>
    </w:tbl>
    <w:p w14:paraId="611B041D" w14:textId="77777777" w:rsidR="00F23194" w:rsidRPr="009F3B7B" w:rsidRDefault="00F23194" w:rsidP="00F23194">
      <w:pPr>
        <w:spacing w:line="276" w:lineRule="auto"/>
      </w:pPr>
    </w:p>
    <w:p w14:paraId="6479BF53" w14:textId="77777777" w:rsidR="00F23194" w:rsidRPr="009F3B7B" w:rsidRDefault="00F23194" w:rsidP="00F23194">
      <w:pPr>
        <w:spacing w:line="276" w:lineRule="auto"/>
        <w:rPr>
          <w:b/>
          <w:bCs/>
          <w:i/>
          <w:iCs/>
          <w:sz w:val="28"/>
          <w:szCs w:val="28"/>
        </w:rPr>
      </w:pPr>
      <w:r w:rsidRPr="009F3B7B">
        <w:rPr>
          <w:b/>
          <w:bCs/>
          <w:i/>
          <w:iCs/>
          <w:sz w:val="28"/>
          <w:szCs w:val="28"/>
        </w:rPr>
        <w:t>Поселок Патроны</w:t>
      </w:r>
    </w:p>
    <w:p w14:paraId="2DADB77C" w14:textId="293FF404" w:rsidR="00F23194" w:rsidRPr="009F3B7B" w:rsidRDefault="00F23194" w:rsidP="00F23194">
      <w:pPr>
        <w:spacing w:line="276" w:lineRule="auto"/>
        <w:rPr>
          <w:sz w:val="28"/>
          <w:szCs w:val="28"/>
        </w:rPr>
      </w:pPr>
      <w:r w:rsidRPr="009F3B7B">
        <w:rPr>
          <w:sz w:val="28"/>
          <w:szCs w:val="28"/>
        </w:rPr>
        <w:t xml:space="preserve">Анализ резервов и дефицитов производственных мощностей системы водоснабжения поселения представлен в табл. </w:t>
      </w:r>
      <w:r w:rsidR="00791BFD" w:rsidRPr="009F3B7B">
        <w:rPr>
          <w:sz w:val="28"/>
          <w:szCs w:val="28"/>
        </w:rPr>
        <w:t>5</w:t>
      </w:r>
      <w:r w:rsidR="006C7710" w:rsidRPr="009F3B7B">
        <w:rPr>
          <w:sz w:val="28"/>
          <w:szCs w:val="28"/>
        </w:rPr>
        <w:t>2</w:t>
      </w:r>
      <w:r w:rsidRPr="009F3B7B">
        <w:rPr>
          <w:sz w:val="28"/>
          <w:szCs w:val="28"/>
        </w:rPr>
        <w:t>.</w:t>
      </w:r>
    </w:p>
    <w:p w14:paraId="7C64CBD6" w14:textId="74C884CC" w:rsidR="00F23194" w:rsidRPr="009F3B7B" w:rsidRDefault="00F23194" w:rsidP="00F23194">
      <w:pPr>
        <w:spacing w:line="276" w:lineRule="auto"/>
        <w:rPr>
          <w:sz w:val="28"/>
          <w:szCs w:val="28"/>
        </w:rPr>
      </w:pPr>
      <w:r w:rsidRPr="009F3B7B">
        <w:rPr>
          <w:sz w:val="28"/>
          <w:szCs w:val="28"/>
        </w:rPr>
        <w:t>Таблица 5</w:t>
      </w:r>
      <w:r w:rsidR="006C7710" w:rsidRPr="009F3B7B">
        <w:rPr>
          <w:sz w:val="28"/>
          <w:szCs w:val="28"/>
        </w:rPr>
        <w:t>2</w:t>
      </w:r>
      <w:r w:rsidRPr="009F3B7B">
        <w:rPr>
          <w:sz w:val="28"/>
          <w:szCs w:val="28"/>
        </w:rPr>
        <w:t xml:space="preserve">. – </w:t>
      </w:r>
      <w:r w:rsidR="00615A1D" w:rsidRPr="009F3B7B">
        <w:rPr>
          <w:sz w:val="28"/>
          <w:szCs w:val="28"/>
        </w:rPr>
        <w:t xml:space="preserve">Анализ резервов и дефицитов производственных мощностей системы водоснабжения </w:t>
      </w:r>
      <w:r w:rsidRPr="009F3B7B">
        <w:rPr>
          <w:sz w:val="28"/>
          <w:szCs w:val="28"/>
        </w:rPr>
        <w:t>п. Патроны</w:t>
      </w:r>
    </w:p>
    <w:tbl>
      <w:tblPr>
        <w:tblW w:w="1034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559"/>
        <w:gridCol w:w="1842"/>
        <w:gridCol w:w="1842"/>
        <w:gridCol w:w="1842"/>
        <w:gridCol w:w="1562"/>
      </w:tblGrid>
      <w:tr w:rsidR="00615A1D" w:rsidRPr="009F3B7B" w14:paraId="6D552F69" w14:textId="49134549" w:rsidTr="00791BFD">
        <w:trPr>
          <w:trHeight w:val="273"/>
        </w:trPr>
        <w:tc>
          <w:tcPr>
            <w:tcW w:w="1701" w:type="dxa"/>
            <w:shd w:val="clear" w:color="auto" w:fill="C6D9F1" w:themeFill="text2" w:themeFillTint="33"/>
            <w:vAlign w:val="center"/>
            <w:hideMark/>
          </w:tcPr>
          <w:p w14:paraId="41ECCEFF" w14:textId="77777777" w:rsidR="00615A1D" w:rsidRPr="009F3B7B" w:rsidRDefault="00615A1D" w:rsidP="00615A1D">
            <w:pPr>
              <w:spacing w:line="276" w:lineRule="auto"/>
              <w:ind w:firstLine="0"/>
              <w:rPr>
                <w:lang w:eastAsia="ru-RU"/>
              </w:rPr>
            </w:pPr>
            <w:r w:rsidRPr="009F3B7B">
              <w:t>Наименование населенного пункта</w:t>
            </w:r>
          </w:p>
        </w:tc>
        <w:tc>
          <w:tcPr>
            <w:tcW w:w="1559" w:type="dxa"/>
            <w:shd w:val="clear" w:color="auto" w:fill="C6D9F1" w:themeFill="text2" w:themeFillTint="33"/>
            <w:vAlign w:val="center"/>
            <w:hideMark/>
          </w:tcPr>
          <w:p w14:paraId="58F2B2E0" w14:textId="77777777" w:rsidR="00615A1D" w:rsidRPr="009F3B7B" w:rsidRDefault="00615A1D" w:rsidP="00615A1D">
            <w:pPr>
              <w:spacing w:line="276" w:lineRule="auto"/>
              <w:ind w:firstLine="0"/>
              <w:rPr>
                <w:lang w:eastAsia="ru-RU"/>
              </w:rPr>
            </w:pPr>
            <w:r w:rsidRPr="009F3B7B">
              <w:rPr>
                <w:bCs/>
              </w:rPr>
              <w:t>Потребление воды, м</w:t>
            </w:r>
            <w:r w:rsidRPr="009F3B7B">
              <w:rPr>
                <w:vertAlign w:val="superscript"/>
              </w:rPr>
              <w:t>3</w:t>
            </w:r>
            <w:r w:rsidRPr="009F3B7B">
              <w:t>/</w:t>
            </w:r>
            <w:proofErr w:type="spellStart"/>
            <w:r w:rsidRPr="009F3B7B">
              <w:t>сут</w:t>
            </w:r>
            <w:proofErr w:type="spellEnd"/>
            <w:r w:rsidRPr="009F3B7B">
              <w:t>.</w:t>
            </w:r>
          </w:p>
        </w:tc>
        <w:tc>
          <w:tcPr>
            <w:tcW w:w="1842" w:type="dxa"/>
            <w:shd w:val="clear" w:color="auto" w:fill="C6D9F1" w:themeFill="text2" w:themeFillTint="33"/>
          </w:tcPr>
          <w:p w14:paraId="71C528D8" w14:textId="77777777" w:rsidR="00615A1D" w:rsidRPr="009F3B7B" w:rsidRDefault="00615A1D" w:rsidP="00615A1D">
            <w:pPr>
              <w:spacing w:line="276" w:lineRule="auto"/>
              <w:ind w:firstLine="0"/>
              <w:rPr>
                <w:bCs/>
              </w:rPr>
            </w:pPr>
            <w:r w:rsidRPr="009F3B7B">
              <w:rPr>
                <w:bCs/>
              </w:rPr>
              <w:t>Потребление воды, м</w:t>
            </w:r>
            <w:r w:rsidRPr="009F3B7B">
              <w:rPr>
                <w:vertAlign w:val="superscript"/>
              </w:rPr>
              <w:t>3</w:t>
            </w:r>
            <w:r w:rsidRPr="009F3B7B">
              <w:t>/</w:t>
            </w:r>
            <w:proofErr w:type="spellStart"/>
            <w:r w:rsidRPr="009F3B7B">
              <w:t>сут</w:t>
            </w:r>
            <w:proofErr w:type="spellEnd"/>
            <w:r w:rsidRPr="009F3B7B">
              <w:t>. мах</w:t>
            </w:r>
          </w:p>
        </w:tc>
        <w:tc>
          <w:tcPr>
            <w:tcW w:w="1842" w:type="dxa"/>
            <w:shd w:val="clear" w:color="auto" w:fill="C6D9F1" w:themeFill="text2" w:themeFillTint="33"/>
            <w:vAlign w:val="center"/>
            <w:hideMark/>
          </w:tcPr>
          <w:p w14:paraId="33BCCEC5" w14:textId="77777777" w:rsidR="00615A1D" w:rsidRPr="009F3B7B" w:rsidRDefault="00615A1D" w:rsidP="00615A1D">
            <w:pPr>
              <w:spacing w:line="276" w:lineRule="auto"/>
              <w:ind w:firstLine="0"/>
              <w:rPr>
                <w:lang w:eastAsia="ru-RU"/>
              </w:rPr>
            </w:pPr>
            <w:r w:rsidRPr="009F3B7B">
              <w:rPr>
                <w:bCs/>
              </w:rPr>
              <w:t xml:space="preserve">Удельное потребление воды, </w:t>
            </w:r>
            <w:proofErr w:type="gramStart"/>
            <w:r w:rsidRPr="009F3B7B">
              <w:rPr>
                <w:bCs/>
              </w:rPr>
              <w:t>л</w:t>
            </w:r>
            <w:proofErr w:type="gramEnd"/>
            <w:r w:rsidRPr="009F3B7B">
              <w:rPr>
                <w:bCs/>
              </w:rPr>
              <w:t>/</w:t>
            </w:r>
            <w:proofErr w:type="spellStart"/>
            <w:r w:rsidRPr="009F3B7B">
              <w:rPr>
                <w:bCs/>
              </w:rPr>
              <w:t>сут</w:t>
            </w:r>
            <w:proofErr w:type="spellEnd"/>
            <w:r w:rsidRPr="009F3B7B">
              <w:rPr>
                <w:bCs/>
              </w:rPr>
              <w:t>.</w:t>
            </w:r>
          </w:p>
        </w:tc>
        <w:tc>
          <w:tcPr>
            <w:tcW w:w="1842" w:type="dxa"/>
            <w:shd w:val="clear" w:color="auto" w:fill="C6D9F1" w:themeFill="text2" w:themeFillTint="33"/>
          </w:tcPr>
          <w:p w14:paraId="5E2131E8" w14:textId="4E87EF59" w:rsidR="00615A1D" w:rsidRPr="009F3B7B" w:rsidRDefault="00615A1D" w:rsidP="00615A1D">
            <w:pPr>
              <w:spacing w:line="276" w:lineRule="auto"/>
              <w:ind w:firstLine="0"/>
              <w:rPr>
                <w:bCs/>
              </w:rPr>
            </w:pPr>
            <w:r w:rsidRPr="009F3B7B">
              <w:rPr>
                <w:bCs/>
                <w:lang w:eastAsia="ru-RU"/>
              </w:rPr>
              <w:t>Производительность водозаборных сооружений, м</w:t>
            </w:r>
            <w:r w:rsidRPr="009F3B7B">
              <w:rPr>
                <w:vertAlign w:val="superscript"/>
                <w:lang w:eastAsia="ru-RU"/>
              </w:rPr>
              <w:t>3</w:t>
            </w:r>
            <w:r w:rsidRPr="009F3B7B">
              <w:rPr>
                <w:lang w:eastAsia="ru-RU"/>
              </w:rPr>
              <w:t>/</w:t>
            </w:r>
            <w:proofErr w:type="spellStart"/>
            <w:r w:rsidRPr="009F3B7B">
              <w:rPr>
                <w:lang w:eastAsia="ru-RU"/>
              </w:rPr>
              <w:t>сут</w:t>
            </w:r>
            <w:proofErr w:type="spellEnd"/>
            <w:r w:rsidRPr="009F3B7B">
              <w:rPr>
                <w:lang w:eastAsia="ru-RU"/>
              </w:rPr>
              <w:t>.</w:t>
            </w:r>
          </w:p>
        </w:tc>
        <w:tc>
          <w:tcPr>
            <w:tcW w:w="1562" w:type="dxa"/>
            <w:shd w:val="clear" w:color="auto" w:fill="C6D9F1" w:themeFill="text2" w:themeFillTint="33"/>
          </w:tcPr>
          <w:p w14:paraId="0355CCFA" w14:textId="5EE85D86" w:rsidR="00615A1D" w:rsidRPr="009F3B7B" w:rsidRDefault="00615A1D" w:rsidP="00615A1D">
            <w:pPr>
              <w:spacing w:line="276" w:lineRule="auto"/>
              <w:ind w:firstLine="0"/>
              <w:rPr>
                <w:bCs/>
              </w:rPr>
            </w:pPr>
            <w:r w:rsidRPr="009F3B7B">
              <w:rPr>
                <w:bCs/>
                <w:lang w:eastAsia="ru-RU"/>
              </w:rPr>
              <w:t>Резерв по производительности, м</w:t>
            </w:r>
            <w:r w:rsidRPr="009F3B7B">
              <w:rPr>
                <w:bCs/>
                <w:vertAlign w:val="superscript"/>
                <w:lang w:eastAsia="ru-RU"/>
              </w:rPr>
              <w:t>3</w:t>
            </w:r>
            <w:r w:rsidRPr="009F3B7B">
              <w:rPr>
                <w:bCs/>
                <w:lang w:eastAsia="ru-RU"/>
              </w:rPr>
              <w:t>/</w:t>
            </w:r>
            <w:proofErr w:type="spellStart"/>
            <w:r w:rsidRPr="009F3B7B">
              <w:rPr>
                <w:bCs/>
                <w:lang w:eastAsia="ru-RU"/>
              </w:rPr>
              <w:t>сут</w:t>
            </w:r>
            <w:proofErr w:type="spellEnd"/>
            <w:r w:rsidRPr="009F3B7B">
              <w:rPr>
                <w:bCs/>
                <w:lang w:eastAsia="ru-RU"/>
              </w:rPr>
              <w:t>.</w:t>
            </w:r>
          </w:p>
        </w:tc>
      </w:tr>
      <w:tr w:rsidR="00615A1D" w:rsidRPr="009F3B7B" w14:paraId="0405438C" w14:textId="0DA542ED" w:rsidTr="00615A1D">
        <w:trPr>
          <w:trHeight w:val="525"/>
        </w:trPr>
        <w:tc>
          <w:tcPr>
            <w:tcW w:w="1701" w:type="dxa"/>
            <w:shd w:val="clear" w:color="auto" w:fill="auto"/>
            <w:vAlign w:val="center"/>
            <w:hideMark/>
          </w:tcPr>
          <w:p w14:paraId="7808B2CC" w14:textId="77777777" w:rsidR="00615A1D" w:rsidRPr="009F3B7B" w:rsidRDefault="00615A1D" w:rsidP="00615A1D">
            <w:pPr>
              <w:spacing w:line="276" w:lineRule="auto"/>
              <w:ind w:firstLine="0"/>
              <w:rPr>
                <w:lang w:eastAsia="ru-RU"/>
              </w:rPr>
            </w:pPr>
            <w:r w:rsidRPr="009F3B7B">
              <w:t>Пос. Патроны</w:t>
            </w:r>
          </w:p>
        </w:tc>
        <w:tc>
          <w:tcPr>
            <w:tcW w:w="1559" w:type="dxa"/>
            <w:shd w:val="clear" w:color="auto" w:fill="auto"/>
            <w:vAlign w:val="center"/>
            <w:hideMark/>
          </w:tcPr>
          <w:p w14:paraId="16AE26BE" w14:textId="77777777" w:rsidR="00615A1D" w:rsidRPr="009F3B7B" w:rsidRDefault="00615A1D" w:rsidP="00615A1D">
            <w:pPr>
              <w:spacing w:line="276" w:lineRule="auto"/>
              <w:ind w:firstLine="0"/>
              <w:rPr>
                <w:lang w:eastAsia="ru-RU"/>
              </w:rPr>
            </w:pPr>
            <w:r w:rsidRPr="009F3B7B">
              <w:t>26,04</w:t>
            </w:r>
          </w:p>
        </w:tc>
        <w:tc>
          <w:tcPr>
            <w:tcW w:w="1842" w:type="dxa"/>
          </w:tcPr>
          <w:p w14:paraId="3210F388" w14:textId="77777777" w:rsidR="00615A1D" w:rsidRPr="009F3B7B" w:rsidRDefault="00615A1D" w:rsidP="00615A1D">
            <w:pPr>
              <w:spacing w:line="276" w:lineRule="auto"/>
              <w:ind w:firstLine="0"/>
              <w:rPr>
                <w:bCs/>
              </w:rPr>
            </w:pPr>
            <w:r w:rsidRPr="009F3B7B">
              <w:rPr>
                <w:bCs/>
              </w:rPr>
              <w:t>77,8</w:t>
            </w:r>
          </w:p>
        </w:tc>
        <w:tc>
          <w:tcPr>
            <w:tcW w:w="1842" w:type="dxa"/>
            <w:shd w:val="clear" w:color="auto" w:fill="auto"/>
            <w:vAlign w:val="center"/>
            <w:hideMark/>
          </w:tcPr>
          <w:p w14:paraId="4F5B7E33" w14:textId="77777777" w:rsidR="00615A1D" w:rsidRPr="009F3B7B" w:rsidRDefault="00615A1D" w:rsidP="00615A1D">
            <w:pPr>
              <w:spacing w:line="276" w:lineRule="auto"/>
              <w:ind w:firstLine="0"/>
              <w:rPr>
                <w:lang w:eastAsia="ru-RU"/>
              </w:rPr>
            </w:pPr>
            <w:r w:rsidRPr="009F3B7B">
              <w:rPr>
                <w:bCs/>
              </w:rPr>
              <w:t>42,83</w:t>
            </w:r>
          </w:p>
        </w:tc>
        <w:tc>
          <w:tcPr>
            <w:tcW w:w="1842" w:type="dxa"/>
          </w:tcPr>
          <w:p w14:paraId="058FB01E" w14:textId="66F8D3E4" w:rsidR="00615A1D" w:rsidRPr="009F3B7B" w:rsidRDefault="00791BFD" w:rsidP="00615A1D">
            <w:pPr>
              <w:spacing w:line="276" w:lineRule="auto"/>
              <w:ind w:firstLine="0"/>
              <w:rPr>
                <w:bCs/>
              </w:rPr>
            </w:pPr>
            <w:r w:rsidRPr="009F3B7B">
              <w:rPr>
                <w:bCs/>
              </w:rPr>
              <w:t>-</w:t>
            </w:r>
          </w:p>
        </w:tc>
        <w:tc>
          <w:tcPr>
            <w:tcW w:w="1562" w:type="dxa"/>
          </w:tcPr>
          <w:p w14:paraId="1805491B" w14:textId="72E5D0FB" w:rsidR="00615A1D" w:rsidRPr="009F3B7B" w:rsidRDefault="00791BFD" w:rsidP="00615A1D">
            <w:pPr>
              <w:spacing w:line="276" w:lineRule="auto"/>
              <w:ind w:firstLine="0"/>
              <w:rPr>
                <w:bCs/>
              </w:rPr>
            </w:pPr>
            <w:r w:rsidRPr="009F3B7B">
              <w:rPr>
                <w:bCs/>
              </w:rPr>
              <w:t>-</w:t>
            </w:r>
          </w:p>
        </w:tc>
      </w:tr>
    </w:tbl>
    <w:p w14:paraId="5E8590E7" w14:textId="037A0C2B" w:rsidR="008B77A7" w:rsidRPr="009F3B7B" w:rsidRDefault="00615A1D" w:rsidP="008B77A7">
      <w:pPr>
        <w:pStyle w:val="21"/>
        <w:spacing w:line="276" w:lineRule="auto"/>
        <w:rPr>
          <w:rFonts w:ascii="Times New Roman" w:hAnsi="Times New Roman" w:cs="Times New Roman"/>
          <w:spacing w:val="80"/>
          <w:sz w:val="28"/>
          <w:szCs w:val="28"/>
        </w:rPr>
      </w:pPr>
      <w:bookmarkStart w:id="107" w:name="_Toc23317444"/>
      <w:bookmarkStart w:id="108" w:name="_Toc23419038"/>
      <w:r w:rsidRPr="009F3B7B">
        <w:rPr>
          <w:rFonts w:ascii="Times New Roman" w:hAnsi="Times New Roman" w:cs="Times New Roman"/>
          <w:sz w:val="28"/>
          <w:szCs w:val="28"/>
        </w:rPr>
        <w:t>2.2</w:t>
      </w:r>
      <w:r w:rsidRPr="009F3B7B">
        <w:rPr>
          <w:rFonts w:ascii="Times New Roman" w:hAnsi="Times New Roman" w:cs="Times New Roman"/>
          <w:spacing w:val="-3"/>
          <w:sz w:val="28"/>
          <w:szCs w:val="28"/>
        </w:rPr>
        <w:t>.</w:t>
      </w:r>
      <w:r w:rsidRPr="009F3B7B">
        <w:rPr>
          <w:rFonts w:ascii="Times New Roman" w:hAnsi="Times New Roman" w:cs="Times New Roman"/>
          <w:sz w:val="28"/>
          <w:szCs w:val="28"/>
        </w:rPr>
        <w:t xml:space="preserve">7. </w:t>
      </w:r>
      <w:proofErr w:type="gramStart"/>
      <w:r w:rsidRPr="009F3B7B">
        <w:rPr>
          <w:rFonts w:ascii="Times New Roman" w:hAnsi="Times New Roman" w:cs="Times New Roman"/>
          <w:sz w:val="28"/>
          <w:szCs w:val="28"/>
        </w:rPr>
        <w:t xml:space="preserve">Прогнозные балансы потребления горячей, питьевой, технической воды на срок не менее 10 лет с учетом различных сценариев развития поселения, </w:t>
      </w:r>
      <w:r w:rsidR="008B77A7" w:rsidRPr="009F3B7B">
        <w:rPr>
          <w:rFonts w:ascii="Times New Roman" w:hAnsi="Times New Roman" w:cs="Times New Roman"/>
          <w:sz w:val="28"/>
          <w:szCs w:val="28"/>
        </w:rPr>
        <w:t>рассчитанные</w:t>
      </w:r>
      <w:r w:rsidRPr="009F3B7B">
        <w:rPr>
          <w:rFonts w:ascii="Times New Roman" w:hAnsi="Times New Roman" w:cs="Times New Roman"/>
          <w:sz w:val="28"/>
          <w:szCs w:val="28"/>
        </w:rPr>
        <w:t xml:space="preserve"> на основании расхода горячей, питьевой, технической воды</w:t>
      </w:r>
      <w:r w:rsidR="008B77A7" w:rsidRPr="009F3B7B">
        <w:rPr>
          <w:rFonts w:ascii="Times New Roman" w:hAnsi="Times New Roman" w:cs="Times New Roman"/>
          <w:sz w:val="28"/>
          <w:szCs w:val="28"/>
        </w:rPr>
        <w:t xml:space="preserve"> </w:t>
      </w:r>
      <w:r w:rsidRPr="009F3B7B">
        <w:rPr>
          <w:rFonts w:ascii="Times New Roman" w:hAnsi="Times New Roman" w:cs="Times New Roman"/>
          <w:sz w:val="28"/>
          <w:szCs w:val="28"/>
        </w:rPr>
        <w:t xml:space="preserve">в соответствии со СНиП 2.04.02-84 </w:t>
      </w:r>
      <w:r w:rsidR="008B77A7" w:rsidRPr="009F3B7B">
        <w:rPr>
          <w:rFonts w:ascii="Times New Roman" w:hAnsi="Times New Roman" w:cs="Times New Roman"/>
          <w:sz w:val="28"/>
          <w:szCs w:val="28"/>
        </w:rPr>
        <w:t>и</w:t>
      </w:r>
      <w:r w:rsidRPr="009F3B7B">
        <w:rPr>
          <w:rFonts w:ascii="Times New Roman" w:hAnsi="Times New Roman" w:cs="Times New Roman"/>
          <w:sz w:val="28"/>
          <w:szCs w:val="28"/>
        </w:rPr>
        <w:t xml:space="preserve"> </w:t>
      </w:r>
      <w:r w:rsidR="008B77A7" w:rsidRPr="009F3B7B">
        <w:rPr>
          <w:rFonts w:ascii="Times New Roman" w:hAnsi="Times New Roman" w:cs="Times New Roman"/>
          <w:sz w:val="28"/>
          <w:szCs w:val="28"/>
        </w:rPr>
        <w:t>СНиП</w:t>
      </w:r>
      <w:r w:rsidRPr="009F3B7B">
        <w:rPr>
          <w:rFonts w:ascii="Times New Roman" w:hAnsi="Times New Roman" w:cs="Times New Roman"/>
          <w:sz w:val="28"/>
          <w:szCs w:val="28"/>
        </w:rPr>
        <w:t xml:space="preserve"> 2.04.01-85, а также исходя из текущего объема </w:t>
      </w:r>
      <w:r w:rsidR="008B77A7" w:rsidRPr="009F3B7B">
        <w:rPr>
          <w:rFonts w:ascii="Times New Roman" w:hAnsi="Times New Roman" w:cs="Times New Roman"/>
          <w:sz w:val="28"/>
          <w:szCs w:val="28"/>
        </w:rPr>
        <w:t>потребления</w:t>
      </w:r>
      <w:r w:rsidRPr="009F3B7B">
        <w:rPr>
          <w:rFonts w:ascii="Times New Roman" w:hAnsi="Times New Roman" w:cs="Times New Roman"/>
          <w:sz w:val="28"/>
          <w:szCs w:val="28"/>
        </w:rPr>
        <w:t xml:space="preserve"> воды населением и его динамики с учетом перспективы развития</w:t>
      </w:r>
      <w:r w:rsidR="008B77A7" w:rsidRPr="009F3B7B">
        <w:rPr>
          <w:rFonts w:ascii="Times New Roman" w:hAnsi="Times New Roman" w:cs="Times New Roman"/>
          <w:sz w:val="28"/>
          <w:szCs w:val="28"/>
        </w:rPr>
        <w:t xml:space="preserve"> и изменения состава и структуры застройки</w:t>
      </w:r>
      <w:bookmarkEnd w:id="107"/>
      <w:bookmarkEnd w:id="108"/>
      <w:proofErr w:type="gramEnd"/>
    </w:p>
    <w:p w14:paraId="1A7C965D" w14:textId="77777777" w:rsidR="00B55DD0" w:rsidRPr="009F3B7B" w:rsidRDefault="00B55DD0" w:rsidP="008B77A7">
      <w:pPr>
        <w:spacing w:line="276" w:lineRule="auto"/>
        <w:ind w:firstLine="566"/>
        <w:rPr>
          <w:rFonts w:cs="Times New Roman"/>
          <w:b/>
          <w:bCs/>
          <w:i/>
          <w:iCs/>
          <w:color w:val="000000"/>
          <w:sz w:val="28"/>
          <w:szCs w:val="28"/>
        </w:rPr>
      </w:pPr>
    </w:p>
    <w:p w14:paraId="30902CDC" w14:textId="2BEF682F" w:rsidR="008B77A7" w:rsidRPr="009F3B7B" w:rsidRDefault="008B77A7" w:rsidP="008B77A7">
      <w:pPr>
        <w:spacing w:line="276" w:lineRule="auto"/>
        <w:ind w:firstLine="566"/>
        <w:rPr>
          <w:rFonts w:cs="Times New Roman"/>
          <w:b/>
          <w:bCs/>
          <w:i/>
          <w:iCs/>
          <w:color w:val="000000"/>
          <w:sz w:val="28"/>
          <w:szCs w:val="28"/>
        </w:rPr>
      </w:pPr>
      <w:r w:rsidRPr="009F3B7B">
        <w:rPr>
          <w:rFonts w:cs="Times New Roman"/>
          <w:b/>
          <w:bCs/>
          <w:i/>
          <w:iCs/>
          <w:color w:val="000000"/>
          <w:sz w:val="28"/>
          <w:szCs w:val="28"/>
        </w:rPr>
        <w:t>Село Пивовариха</w:t>
      </w:r>
    </w:p>
    <w:bookmarkEnd w:id="106"/>
    <w:p w14:paraId="7C2C0DBF" w14:textId="255CAB4F" w:rsidR="00E87F8A" w:rsidRPr="009F3B7B" w:rsidRDefault="00E87F8A" w:rsidP="008B77A7">
      <w:pPr>
        <w:spacing w:line="276" w:lineRule="auto"/>
        <w:ind w:firstLine="566"/>
        <w:rPr>
          <w:sz w:val="28"/>
          <w:szCs w:val="28"/>
        </w:rPr>
      </w:pPr>
      <w:r w:rsidRPr="009F3B7B">
        <w:rPr>
          <w:sz w:val="28"/>
          <w:szCs w:val="28"/>
        </w:rPr>
        <w:t xml:space="preserve">Таблица </w:t>
      </w:r>
      <w:r w:rsidR="006C7710" w:rsidRPr="009F3B7B">
        <w:rPr>
          <w:sz w:val="28"/>
          <w:szCs w:val="28"/>
        </w:rPr>
        <w:t>53</w:t>
      </w:r>
      <w:r w:rsidRPr="009F3B7B">
        <w:rPr>
          <w:sz w:val="28"/>
          <w:szCs w:val="28"/>
        </w:rPr>
        <w:t xml:space="preserve">. </w:t>
      </w:r>
      <w:r w:rsidR="008B77A7" w:rsidRPr="009F3B7B">
        <w:rPr>
          <w:rFonts w:cs="Times New Roman"/>
          <w:color w:val="000000"/>
          <w:sz w:val="28"/>
          <w:szCs w:val="28"/>
        </w:rPr>
        <w:t>Про</w:t>
      </w:r>
      <w:r w:rsidR="008B77A7" w:rsidRPr="009F3B7B">
        <w:rPr>
          <w:rFonts w:cs="Times New Roman"/>
          <w:color w:val="000000"/>
          <w:spacing w:val="-2"/>
          <w:sz w:val="28"/>
          <w:szCs w:val="28"/>
        </w:rPr>
        <w:t>г</w:t>
      </w:r>
      <w:r w:rsidR="008B77A7" w:rsidRPr="009F3B7B">
        <w:rPr>
          <w:rFonts w:cs="Times New Roman"/>
          <w:color w:val="000000"/>
          <w:sz w:val="28"/>
          <w:szCs w:val="28"/>
        </w:rPr>
        <w:t>но</w:t>
      </w:r>
      <w:r w:rsidR="008B77A7" w:rsidRPr="009F3B7B">
        <w:rPr>
          <w:rFonts w:cs="Times New Roman"/>
          <w:color w:val="000000"/>
          <w:spacing w:val="-2"/>
          <w:sz w:val="28"/>
          <w:szCs w:val="28"/>
        </w:rPr>
        <w:t>з</w:t>
      </w:r>
      <w:r w:rsidR="008B77A7" w:rsidRPr="009F3B7B">
        <w:rPr>
          <w:rFonts w:cs="Times New Roman"/>
          <w:color w:val="000000"/>
          <w:sz w:val="28"/>
          <w:szCs w:val="28"/>
        </w:rPr>
        <w:t>ный</w:t>
      </w:r>
      <w:r w:rsidR="008B77A7" w:rsidRPr="009F3B7B">
        <w:rPr>
          <w:rFonts w:cs="Times New Roman"/>
          <w:color w:val="000000"/>
          <w:spacing w:val="35"/>
          <w:sz w:val="28"/>
          <w:szCs w:val="28"/>
        </w:rPr>
        <w:t xml:space="preserve"> </w:t>
      </w:r>
      <w:r w:rsidR="008B77A7" w:rsidRPr="009F3B7B">
        <w:rPr>
          <w:rFonts w:cs="Times New Roman"/>
          <w:color w:val="000000"/>
          <w:sz w:val="28"/>
          <w:szCs w:val="28"/>
        </w:rPr>
        <w:t>бал</w:t>
      </w:r>
      <w:r w:rsidR="008B77A7" w:rsidRPr="009F3B7B">
        <w:rPr>
          <w:rFonts w:cs="Times New Roman"/>
          <w:color w:val="000000"/>
          <w:spacing w:val="-3"/>
          <w:sz w:val="28"/>
          <w:szCs w:val="28"/>
        </w:rPr>
        <w:t>а</w:t>
      </w:r>
      <w:r w:rsidR="008B77A7" w:rsidRPr="009F3B7B">
        <w:rPr>
          <w:rFonts w:cs="Times New Roman"/>
          <w:color w:val="000000"/>
          <w:sz w:val="28"/>
          <w:szCs w:val="28"/>
        </w:rPr>
        <w:t>н</w:t>
      </w:r>
      <w:r w:rsidR="008B77A7" w:rsidRPr="009F3B7B">
        <w:rPr>
          <w:rFonts w:cs="Times New Roman"/>
          <w:color w:val="000000"/>
          <w:spacing w:val="-2"/>
          <w:sz w:val="28"/>
          <w:szCs w:val="28"/>
        </w:rPr>
        <w:t>с</w:t>
      </w:r>
      <w:r w:rsidR="008B77A7" w:rsidRPr="009F3B7B">
        <w:rPr>
          <w:rFonts w:cs="Times New Roman"/>
          <w:color w:val="000000"/>
          <w:spacing w:val="37"/>
          <w:sz w:val="28"/>
          <w:szCs w:val="28"/>
        </w:rPr>
        <w:t xml:space="preserve"> </w:t>
      </w:r>
      <w:r w:rsidR="008B77A7" w:rsidRPr="009F3B7B">
        <w:rPr>
          <w:rFonts w:cs="Times New Roman"/>
          <w:color w:val="000000"/>
          <w:sz w:val="28"/>
          <w:szCs w:val="28"/>
        </w:rPr>
        <w:t>водопо</w:t>
      </w:r>
      <w:r w:rsidR="008B77A7" w:rsidRPr="009F3B7B">
        <w:rPr>
          <w:rFonts w:cs="Times New Roman"/>
          <w:color w:val="000000"/>
          <w:spacing w:val="-2"/>
          <w:sz w:val="28"/>
          <w:szCs w:val="28"/>
        </w:rPr>
        <w:t>т</w:t>
      </w:r>
      <w:r w:rsidR="008B77A7" w:rsidRPr="009F3B7B">
        <w:rPr>
          <w:rFonts w:cs="Times New Roman"/>
          <w:color w:val="000000"/>
          <w:sz w:val="28"/>
          <w:szCs w:val="28"/>
        </w:rPr>
        <w:t>р</w:t>
      </w:r>
      <w:r w:rsidR="008B77A7" w:rsidRPr="009F3B7B">
        <w:rPr>
          <w:rFonts w:cs="Times New Roman"/>
          <w:color w:val="000000"/>
          <w:spacing w:val="-2"/>
          <w:sz w:val="28"/>
          <w:szCs w:val="28"/>
        </w:rPr>
        <w:t>е</w:t>
      </w:r>
      <w:r w:rsidR="008B77A7" w:rsidRPr="009F3B7B">
        <w:rPr>
          <w:rFonts w:cs="Times New Roman"/>
          <w:color w:val="000000"/>
          <w:sz w:val="28"/>
          <w:szCs w:val="28"/>
        </w:rPr>
        <w:t>бления</w:t>
      </w:r>
      <w:r w:rsidR="008B77A7" w:rsidRPr="009F3B7B">
        <w:rPr>
          <w:rFonts w:cs="Times New Roman"/>
          <w:color w:val="000000"/>
          <w:spacing w:val="35"/>
          <w:sz w:val="28"/>
          <w:szCs w:val="28"/>
        </w:rPr>
        <w:t xml:space="preserve"> </w:t>
      </w:r>
      <w:r w:rsidR="008B77A7" w:rsidRPr="009F3B7B">
        <w:rPr>
          <w:rFonts w:cs="Times New Roman"/>
          <w:color w:val="000000"/>
          <w:sz w:val="28"/>
          <w:szCs w:val="28"/>
        </w:rPr>
        <w:t>питьевой</w:t>
      </w:r>
      <w:r w:rsidR="008B77A7" w:rsidRPr="009F3B7B">
        <w:rPr>
          <w:rFonts w:cs="Times New Roman"/>
          <w:color w:val="000000"/>
          <w:spacing w:val="37"/>
          <w:sz w:val="28"/>
          <w:szCs w:val="28"/>
        </w:rPr>
        <w:t xml:space="preserve"> </w:t>
      </w:r>
      <w:r w:rsidR="008B77A7" w:rsidRPr="009F3B7B">
        <w:rPr>
          <w:rFonts w:cs="Times New Roman"/>
          <w:color w:val="000000"/>
          <w:sz w:val="28"/>
          <w:szCs w:val="28"/>
        </w:rPr>
        <w:t>воды</w:t>
      </w:r>
      <w:r w:rsidR="008B77A7" w:rsidRPr="009F3B7B">
        <w:rPr>
          <w:rFonts w:cs="Times New Roman"/>
          <w:color w:val="000000"/>
          <w:spacing w:val="37"/>
          <w:sz w:val="28"/>
          <w:szCs w:val="28"/>
        </w:rPr>
        <w:t xml:space="preserve"> </w:t>
      </w:r>
      <w:r w:rsidRPr="009F3B7B">
        <w:rPr>
          <w:sz w:val="28"/>
          <w:szCs w:val="28"/>
        </w:rPr>
        <w:t>с. Пивовариха</w:t>
      </w:r>
    </w:p>
    <w:tbl>
      <w:tblPr>
        <w:tblW w:w="10065" w:type="dxa"/>
        <w:tblInd w:w="-5" w:type="dxa"/>
        <w:tblLook w:val="04A0" w:firstRow="1" w:lastRow="0" w:firstColumn="1" w:lastColumn="0" w:noHBand="0" w:noVBand="1"/>
      </w:tblPr>
      <w:tblGrid>
        <w:gridCol w:w="1788"/>
        <w:gridCol w:w="1673"/>
        <w:gridCol w:w="1636"/>
        <w:gridCol w:w="1716"/>
        <w:gridCol w:w="1556"/>
        <w:gridCol w:w="1696"/>
      </w:tblGrid>
      <w:tr w:rsidR="00E87F8A" w:rsidRPr="009F3B7B" w14:paraId="1AC41B84" w14:textId="77777777" w:rsidTr="00D20898">
        <w:trPr>
          <w:trHeight w:val="945"/>
        </w:trPr>
        <w:tc>
          <w:tcPr>
            <w:tcW w:w="184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11856DE" w14:textId="77777777" w:rsidR="00E87F8A" w:rsidRPr="009F3B7B" w:rsidRDefault="00E87F8A" w:rsidP="00B55DD0">
            <w:pPr>
              <w:spacing w:line="276" w:lineRule="auto"/>
              <w:ind w:firstLine="0"/>
              <w:rPr>
                <w:lang w:eastAsia="ru-RU"/>
              </w:rPr>
            </w:pPr>
            <w:r w:rsidRPr="009F3B7B">
              <w:rPr>
                <w:lang w:eastAsia="ru-RU"/>
              </w:rPr>
              <w:t>Наименование населенного пункта</w:t>
            </w:r>
          </w:p>
        </w:tc>
        <w:tc>
          <w:tcPr>
            <w:tcW w:w="1276"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5DC94D80" w14:textId="7D3ACF58" w:rsidR="00E87F8A" w:rsidRPr="009F3B7B" w:rsidRDefault="00E87F8A" w:rsidP="00B55DD0">
            <w:pPr>
              <w:spacing w:line="276" w:lineRule="auto"/>
              <w:ind w:firstLine="0"/>
              <w:rPr>
                <w:lang w:eastAsia="ru-RU"/>
              </w:rPr>
            </w:pPr>
            <w:r w:rsidRPr="009F3B7B">
              <w:rPr>
                <w:lang w:eastAsia="ru-RU"/>
              </w:rPr>
              <w:t>203</w:t>
            </w:r>
            <w:r w:rsidR="0054059E" w:rsidRPr="009F3B7B">
              <w:rPr>
                <w:lang w:eastAsia="ru-RU"/>
              </w:rPr>
              <w:t>4</w:t>
            </w:r>
            <w:r w:rsidRPr="009F3B7B">
              <w:rPr>
                <w:lang w:eastAsia="ru-RU"/>
              </w:rPr>
              <w:t xml:space="preserve"> год</w:t>
            </w:r>
            <w:r w:rsidR="00C4416F" w:rsidRPr="009F3B7B">
              <w:rPr>
                <w:lang w:eastAsia="ru-RU"/>
              </w:rPr>
              <w:t xml:space="preserve"> потребителей, </w:t>
            </w:r>
            <w:r w:rsidRPr="009F3B7B">
              <w:rPr>
                <w:lang w:eastAsia="ru-RU"/>
              </w:rPr>
              <w:t xml:space="preserve"> чел</w:t>
            </w:r>
            <w:r w:rsidR="00C4416F" w:rsidRPr="009F3B7B">
              <w:rPr>
                <w:lang w:eastAsia="ru-RU"/>
              </w:rPr>
              <w:t>.</w:t>
            </w:r>
          </w:p>
        </w:tc>
        <w:tc>
          <w:tcPr>
            <w:tcW w:w="1701"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0EAF12F3" w14:textId="77777777" w:rsidR="00E87F8A" w:rsidRPr="009F3B7B" w:rsidRDefault="00E87F8A" w:rsidP="00B55DD0">
            <w:pPr>
              <w:spacing w:line="276" w:lineRule="auto"/>
              <w:ind w:firstLine="0"/>
              <w:rPr>
                <w:lang w:eastAsia="ru-RU"/>
              </w:rPr>
            </w:pPr>
            <w:r w:rsidRPr="009F3B7B">
              <w:rPr>
                <w:lang w:eastAsia="ru-RU"/>
              </w:rPr>
              <w:t>Потребление воды, м</w:t>
            </w:r>
            <w:r w:rsidRPr="009F3B7B">
              <w:rPr>
                <w:vertAlign w:val="superscript"/>
                <w:lang w:eastAsia="ru-RU"/>
              </w:rPr>
              <w:t>3</w:t>
            </w:r>
            <w:r w:rsidRPr="009F3B7B">
              <w:rPr>
                <w:lang w:eastAsia="ru-RU"/>
              </w:rPr>
              <w:t>/год</w:t>
            </w:r>
          </w:p>
        </w:tc>
        <w:tc>
          <w:tcPr>
            <w:tcW w:w="1843"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6D76B9E2" w14:textId="77777777" w:rsidR="00E87F8A" w:rsidRPr="009F3B7B" w:rsidRDefault="00E87F8A" w:rsidP="00B55DD0">
            <w:pPr>
              <w:spacing w:line="276" w:lineRule="auto"/>
              <w:ind w:firstLine="0"/>
              <w:rPr>
                <w:lang w:eastAsia="ru-RU"/>
              </w:rPr>
            </w:pPr>
            <w:r w:rsidRPr="009F3B7B">
              <w:rPr>
                <w:lang w:eastAsia="ru-RU"/>
              </w:rPr>
              <w:t>Потребление воды, м</w:t>
            </w:r>
            <w:r w:rsidRPr="009F3B7B">
              <w:rPr>
                <w:vertAlign w:val="superscript"/>
                <w:lang w:eastAsia="ru-RU"/>
              </w:rPr>
              <w:t>3</w:t>
            </w:r>
            <w:r w:rsidRPr="009F3B7B">
              <w:rPr>
                <w:lang w:eastAsia="ru-RU"/>
              </w:rPr>
              <w:t>/</w:t>
            </w:r>
            <w:proofErr w:type="spellStart"/>
            <w:r w:rsidRPr="009F3B7B">
              <w:rPr>
                <w:lang w:eastAsia="ru-RU"/>
              </w:rPr>
              <w:t>сут</w:t>
            </w:r>
            <w:proofErr w:type="spellEnd"/>
          </w:p>
        </w:tc>
        <w:tc>
          <w:tcPr>
            <w:tcW w:w="1559"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7EC6097C" w14:textId="77777777" w:rsidR="00E87F8A" w:rsidRPr="009F3B7B" w:rsidRDefault="00E87F8A" w:rsidP="00B55DD0">
            <w:pPr>
              <w:spacing w:line="276" w:lineRule="auto"/>
              <w:ind w:firstLine="0"/>
              <w:rPr>
                <w:lang w:eastAsia="ru-RU"/>
              </w:rPr>
            </w:pPr>
            <w:r w:rsidRPr="009F3B7B">
              <w:rPr>
                <w:lang w:eastAsia="ru-RU"/>
              </w:rPr>
              <w:t>Потребление воды, м</w:t>
            </w:r>
            <w:r w:rsidRPr="009F3B7B">
              <w:rPr>
                <w:vertAlign w:val="superscript"/>
                <w:lang w:eastAsia="ru-RU"/>
              </w:rPr>
              <w:t>3</w:t>
            </w:r>
            <w:r w:rsidRPr="009F3B7B">
              <w:rPr>
                <w:lang w:eastAsia="ru-RU"/>
              </w:rPr>
              <w:t>/</w:t>
            </w:r>
            <w:proofErr w:type="spellStart"/>
            <w:r w:rsidRPr="009F3B7B">
              <w:rPr>
                <w:lang w:eastAsia="ru-RU"/>
              </w:rPr>
              <w:t>сут</w:t>
            </w:r>
            <w:proofErr w:type="spellEnd"/>
            <w:r w:rsidRPr="009F3B7B">
              <w:rPr>
                <w:lang w:eastAsia="ru-RU"/>
              </w:rPr>
              <w:t xml:space="preserve"> </w:t>
            </w:r>
            <w:proofErr w:type="spellStart"/>
            <w:r w:rsidRPr="009F3B7B">
              <w:rPr>
                <w:lang w:eastAsia="ru-RU"/>
              </w:rPr>
              <w:t>max</w:t>
            </w:r>
            <w:proofErr w:type="spellEnd"/>
          </w:p>
        </w:tc>
        <w:tc>
          <w:tcPr>
            <w:tcW w:w="1843"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0E66D9F4" w14:textId="77777777" w:rsidR="00E87F8A" w:rsidRPr="009F3B7B" w:rsidRDefault="00E87F8A" w:rsidP="00B55DD0">
            <w:pPr>
              <w:spacing w:line="276" w:lineRule="auto"/>
              <w:ind w:firstLine="0"/>
              <w:rPr>
                <w:lang w:eastAsia="ru-RU"/>
              </w:rPr>
            </w:pPr>
            <w:r w:rsidRPr="009F3B7B">
              <w:rPr>
                <w:lang w:eastAsia="ru-RU"/>
              </w:rPr>
              <w:t xml:space="preserve">Удельное потребление воды, </w:t>
            </w:r>
            <w:proofErr w:type="gramStart"/>
            <w:r w:rsidRPr="009F3B7B">
              <w:rPr>
                <w:lang w:eastAsia="ru-RU"/>
              </w:rPr>
              <w:t>л</w:t>
            </w:r>
            <w:proofErr w:type="gramEnd"/>
            <w:r w:rsidRPr="009F3B7B">
              <w:rPr>
                <w:lang w:eastAsia="ru-RU"/>
              </w:rPr>
              <w:t>/</w:t>
            </w:r>
            <w:proofErr w:type="spellStart"/>
            <w:r w:rsidRPr="009F3B7B">
              <w:rPr>
                <w:lang w:eastAsia="ru-RU"/>
              </w:rPr>
              <w:t>сут</w:t>
            </w:r>
            <w:proofErr w:type="spellEnd"/>
          </w:p>
        </w:tc>
      </w:tr>
      <w:tr w:rsidR="00E87F8A" w:rsidRPr="009F3B7B" w14:paraId="555CF3C6" w14:textId="77777777" w:rsidTr="00D20898">
        <w:trPr>
          <w:trHeight w:val="660"/>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60616E" w14:textId="77777777" w:rsidR="00E87F8A" w:rsidRPr="009F3B7B" w:rsidRDefault="00E87F8A" w:rsidP="00B55DD0">
            <w:pPr>
              <w:spacing w:line="276" w:lineRule="auto"/>
              <w:ind w:firstLine="0"/>
              <w:rPr>
                <w:lang w:eastAsia="ru-RU"/>
              </w:rPr>
            </w:pPr>
            <w:r w:rsidRPr="009F3B7B">
              <w:rPr>
                <w:lang w:eastAsia="ru-RU"/>
              </w:rPr>
              <w:t>с. Пивовариха</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3C86A7EE" w14:textId="3C4B0952" w:rsidR="00E87F8A" w:rsidRPr="009F3B7B" w:rsidRDefault="00A45AC3" w:rsidP="00B55DD0">
            <w:pPr>
              <w:spacing w:line="276" w:lineRule="auto"/>
              <w:ind w:firstLine="0"/>
              <w:rPr>
                <w:lang w:eastAsia="ru-RU"/>
              </w:rPr>
            </w:pPr>
            <w:r w:rsidRPr="009F3B7B">
              <w:rPr>
                <w:lang w:eastAsia="ru-RU"/>
              </w:rPr>
              <w:t>4522</w:t>
            </w:r>
          </w:p>
        </w:tc>
        <w:tc>
          <w:tcPr>
            <w:tcW w:w="1701" w:type="dxa"/>
            <w:tcBorders>
              <w:top w:val="single" w:sz="4" w:space="0" w:color="auto"/>
              <w:left w:val="nil"/>
              <w:bottom w:val="single" w:sz="4" w:space="0" w:color="auto"/>
              <w:right w:val="single" w:sz="4" w:space="0" w:color="auto"/>
            </w:tcBorders>
            <w:shd w:val="clear" w:color="auto" w:fill="auto"/>
            <w:vAlign w:val="center"/>
          </w:tcPr>
          <w:p w14:paraId="14E52FC1" w14:textId="6F438B74" w:rsidR="00E87F8A" w:rsidRPr="009F3B7B" w:rsidRDefault="00A45AC3" w:rsidP="00B55DD0">
            <w:pPr>
              <w:spacing w:line="276" w:lineRule="auto"/>
              <w:ind w:firstLine="0"/>
              <w:rPr>
                <w:lang w:eastAsia="ru-RU"/>
              </w:rPr>
            </w:pPr>
            <w:r w:rsidRPr="009F3B7B">
              <w:rPr>
                <w:lang w:eastAsia="ru-RU"/>
              </w:rPr>
              <w:t>206 152</w:t>
            </w:r>
          </w:p>
        </w:tc>
        <w:tc>
          <w:tcPr>
            <w:tcW w:w="1843" w:type="dxa"/>
            <w:tcBorders>
              <w:top w:val="single" w:sz="4" w:space="0" w:color="auto"/>
              <w:left w:val="nil"/>
              <w:bottom w:val="single" w:sz="4" w:space="0" w:color="auto"/>
              <w:right w:val="single" w:sz="4" w:space="0" w:color="auto"/>
            </w:tcBorders>
            <w:shd w:val="clear" w:color="auto" w:fill="auto"/>
            <w:vAlign w:val="center"/>
          </w:tcPr>
          <w:p w14:paraId="3765ADDF" w14:textId="21D04693" w:rsidR="00E87F8A" w:rsidRPr="009F3B7B" w:rsidRDefault="00A45AC3" w:rsidP="00B55DD0">
            <w:pPr>
              <w:spacing w:line="276" w:lineRule="auto"/>
              <w:ind w:firstLine="0"/>
              <w:rPr>
                <w:lang w:eastAsia="ru-RU"/>
              </w:rPr>
            </w:pPr>
            <w:r w:rsidRPr="009F3B7B">
              <w:rPr>
                <w:lang w:eastAsia="ru-RU"/>
              </w:rPr>
              <w:t>564,8</w:t>
            </w:r>
          </w:p>
        </w:tc>
        <w:tc>
          <w:tcPr>
            <w:tcW w:w="1559" w:type="dxa"/>
            <w:tcBorders>
              <w:top w:val="single" w:sz="4" w:space="0" w:color="auto"/>
              <w:left w:val="nil"/>
              <w:bottom w:val="single" w:sz="4" w:space="0" w:color="auto"/>
              <w:right w:val="single" w:sz="4" w:space="0" w:color="auto"/>
            </w:tcBorders>
            <w:shd w:val="clear" w:color="auto" w:fill="auto"/>
            <w:vAlign w:val="center"/>
          </w:tcPr>
          <w:p w14:paraId="52CC04AD" w14:textId="2BA5FF53" w:rsidR="00E87F8A" w:rsidRPr="009F3B7B" w:rsidRDefault="00A45AC3" w:rsidP="00B55DD0">
            <w:pPr>
              <w:spacing w:line="276" w:lineRule="auto"/>
              <w:ind w:firstLine="0"/>
              <w:rPr>
                <w:lang w:eastAsia="ru-RU"/>
              </w:rPr>
            </w:pPr>
            <w:r w:rsidRPr="009F3B7B">
              <w:rPr>
                <w:lang w:eastAsia="ru-RU"/>
              </w:rPr>
              <w:t>1101,4</w:t>
            </w:r>
          </w:p>
        </w:tc>
        <w:tc>
          <w:tcPr>
            <w:tcW w:w="1843" w:type="dxa"/>
            <w:tcBorders>
              <w:top w:val="single" w:sz="4" w:space="0" w:color="auto"/>
              <w:left w:val="nil"/>
              <w:bottom w:val="single" w:sz="4" w:space="0" w:color="auto"/>
              <w:right w:val="single" w:sz="4" w:space="0" w:color="auto"/>
            </w:tcBorders>
            <w:shd w:val="clear" w:color="auto" w:fill="auto"/>
            <w:vAlign w:val="center"/>
          </w:tcPr>
          <w:p w14:paraId="77DC3151" w14:textId="014E0DA4" w:rsidR="00E87F8A" w:rsidRPr="009F3B7B" w:rsidRDefault="00D20898" w:rsidP="00B55DD0">
            <w:pPr>
              <w:spacing w:line="276" w:lineRule="auto"/>
              <w:ind w:firstLine="0"/>
              <w:rPr>
                <w:lang w:eastAsia="ru-RU"/>
              </w:rPr>
            </w:pPr>
            <w:r w:rsidRPr="009F3B7B">
              <w:t>124,9</w:t>
            </w:r>
          </w:p>
        </w:tc>
      </w:tr>
      <w:tr w:rsidR="00E43DD1" w:rsidRPr="009F3B7B" w14:paraId="1D6F5E65" w14:textId="77777777" w:rsidTr="00D20898">
        <w:trPr>
          <w:trHeight w:val="660"/>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DF9D999" w14:textId="56F61C66" w:rsidR="00E43DD1" w:rsidRPr="009F3B7B" w:rsidRDefault="00E43DD1" w:rsidP="00B55DD0">
            <w:pPr>
              <w:spacing w:line="276" w:lineRule="auto"/>
              <w:ind w:firstLine="0"/>
              <w:rPr>
                <w:lang w:eastAsia="ru-RU"/>
              </w:rPr>
            </w:pPr>
            <w:r w:rsidRPr="009F3B7B">
              <w:rPr>
                <w:lang w:eastAsia="ru-RU"/>
              </w:rPr>
              <w:t>Пос. Первомайский</w:t>
            </w:r>
          </w:p>
        </w:tc>
        <w:tc>
          <w:tcPr>
            <w:tcW w:w="1276" w:type="dxa"/>
            <w:tcBorders>
              <w:top w:val="single" w:sz="4" w:space="0" w:color="auto"/>
              <w:left w:val="nil"/>
              <w:bottom w:val="single" w:sz="4" w:space="0" w:color="auto"/>
              <w:right w:val="single" w:sz="4" w:space="0" w:color="auto"/>
            </w:tcBorders>
            <w:shd w:val="clear" w:color="auto" w:fill="auto"/>
            <w:vAlign w:val="center"/>
          </w:tcPr>
          <w:p w14:paraId="251DB722" w14:textId="1EA3A138" w:rsidR="00E43DD1" w:rsidRPr="009F3B7B" w:rsidRDefault="00E43DD1" w:rsidP="00B55DD0">
            <w:pPr>
              <w:spacing w:line="276" w:lineRule="auto"/>
              <w:ind w:firstLine="0"/>
              <w:rPr>
                <w:lang w:eastAsia="ru-RU"/>
              </w:rPr>
            </w:pPr>
            <w:r w:rsidRPr="009F3B7B">
              <w:rPr>
                <w:lang w:eastAsia="ru-RU"/>
              </w:rPr>
              <w:t>33</w:t>
            </w:r>
            <w:r w:rsidR="00A45AC3" w:rsidRPr="009F3B7B">
              <w:rPr>
                <w:lang w:eastAsia="ru-RU"/>
              </w:rPr>
              <w:t>4</w:t>
            </w:r>
          </w:p>
        </w:tc>
        <w:tc>
          <w:tcPr>
            <w:tcW w:w="1701" w:type="dxa"/>
            <w:tcBorders>
              <w:top w:val="single" w:sz="4" w:space="0" w:color="auto"/>
              <w:left w:val="nil"/>
              <w:bottom w:val="single" w:sz="4" w:space="0" w:color="auto"/>
              <w:right w:val="single" w:sz="4" w:space="0" w:color="auto"/>
            </w:tcBorders>
            <w:shd w:val="clear" w:color="auto" w:fill="auto"/>
            <w:vAlign w:val="center"/>
          </w:tcPr>
          <w:p w14:paraId="00075AC3" w14:textId="7E713222" w:rsidR="00E43DD1" w:rsidRPr="009F3B7B" w:rsidRDefault="00A45AC3" w:rsidP="00B55DD0">
            <w:pPr>
              <w:spacing w:line="276" w:lineRule="auto"/>
              <w:ind w:firstLine="0"/>
              <w:rPr>
                <w:lang w:eastAsia="ru-RU"/>
              </w:rPr>
            </w:pPr>
            <w:r w:rsidRPr="009F3B7B">
              <w:rPr>
                <w:lang w:eastAsia="ru-RU"/>
              </w:rPr>
              <w:t>15 227,8</w:t>
            </w:r>
          </w:p>
        </w:tc>
        <w:tc>
          <w:tcPr>
            <w:tcW w:w="1843" w:type="dxa"/>
            <w:tcBorders>
              <w:top w:val="single" w:sz="4" w:space="0" w:color="auto"/>
              <w:left w:val="nil"/>
              <w:bottom w:val="single" w:sz="4" w:space="0" w:color="auto"/>
              <w:right w:val="single" w:sz="4" w:space="0" w:color="auto"/>
            </w:tcBorders>
            <w:shd w:val="clear" w:color="auto" w:fill="auto"/>
            <w:vAlign w:val="center"/>
          </w:tcPr>
          <w:p w14:paraId="3531A24A" w14:textId="387A19B2" w:rsidR="00E43DD1" w:rsidRPr="009F3B7B" w:rsidRDefault="00A45AC3" w:rsidP="00B55DD0">
            <w:pPr>
              <w:spacing w:line="276" w:lineRule="auto"/>
              <w:ind w:firstLine="0"/>
              <w:rPr>
                <w:lang w:eastAsia="ru-RU"/>
              </w:rPr>
            </w:pPr>
            <w:r w:rsidRPr="009F3B7B">
              <w:rPr>
                <w:lang w:eastAsia="ru-RU"/>
              </w:rPr>
              <w:t>41,72</w:t>
            </w:r>
          </w:p>
        </w:tc>
        <w:tc>
          <w:tcPr>
            <w:tcW w:w="1559" w:type="dxa"/>
            <w:tcBorders>
              <w:top w:val="single" w:sz="4" w:space="0" w:color="auto"/>
              <w:left w:val="nil"/>
              <w:bottom w:val="single" w:sz="4" w:space="0" w:color="auto"/>
              <w:right w:val="single" w:sz="4" w:space="0" w:color="auto"/>
            </w:tcBorders>
            <w:shd w:val="clear" w:color="auto" w:fill="auto"/>
            <w:vAlign w:val="center"/>
          </w:tcPr>
          <w:p w14:paraId="4C2BB43F" w14:textId="78EE4128" w:rsidR="00E43DD1" w:rsidRPr="009F3B7B" w:rsidRDefault="00A45AC3" w:rsidP="00B55DD0">
            <w:pPr>
              <w:spacing w:line="276" w:lineRule="auto"/>
              <w:ind w:firstLine="0"/>
              <w:rPr>
                <w:lang w:eastAsia="ru-RU"/>
              </w:rPr>
            </w:pPr>
            <w:r w:rsidRPr="009F3B7B">
              <w:rPr>
                <w:lang w:eastAsia="ru-RU"/>
              </w:rPr>
              <w:t>162,7</w:t>
            </w:r>
          </w:p>
        </w:tc>
        <w:tc>
          <w:tcPr>
            <w:tcW w:w="1843" w:type="dxa"/>
            <w:tcBorders>
              <w:top w:val="single" w:sz="4" w:space="0" w:color="auto"/>
              <w:left w:val="nil"/>
              <w:bottom w:val="single" w:sz="4" w:space="0" w:color="auto"/>
              <w:right w:val="single" w:sz="4" w:space="0" w:color="auto"/>
            </w:tcBorders>
            <w:shd w:val="clear" w:color="auto" w:fill="auto"/>
            <w:vAlign w:val="center"/>
          </w:tcPr>
          <w:p w14:paraId="43AEA150" w14:textId="396E9225" w:rsidR="00E43DD1" w:rsidRPr="009F3B7B" w:rsidRDefault="00D20898" w:rsidP="00B55DD0">
            <w:pPr>
              <w:spacing w:line="276" w:lineRule="auto"/>
              <w:ind w:firstLine="0"/>
            </w:pPr>
            <w:r w:rsidRPr="009F3B7B">
              <w:t>124,9</w:t>
            </w:r>
          </w:p>
        </w:tc>
      </w:tr>
      <w:tr w:rsidR="00E43DD1" w:rsidRPr="009F3B7B" w14:paraId="6BE89536" w14:textId="77777777" w:rsidTr="00D20898">
        <w:trPr>
          <w:trHeight w:val="660"/>
        </w:trPr>
        <w:tc>
          <w:tcPr>
            <w:tcW w:w="184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46C64BE5" w14:textId="05B88924" w:rsidR="00E43DD1" w:rsidRPr="009F3B7B" w:rsidRDefault="00E43DD1" w:rsidP="00B55DD0">
            <w:pPr>
              <w:spacing w:line="276" w:lineRule="auto"/>
              <w:ind w:firstLine="0"/>
              <w:rPr>
                <w:lang w:eastAsia="ru-RU"/>
              </w:rPr>
            </w:pPr>
            <w:r w:rsidRPr="009F3B7B">
              <w:rPr>
                <w:lang w:eastAsia="ru-RU"/>
              </w:rPr>
              <w:t>Всего</w:t>
            </w:r>
            <w:r w:rsidR="00D20898" w:rsidRPr="009F3B7B">
              <w:rPr>
                <w:lang w:eastAsia="ru-RU"/>
              </w:rPr>
              <w:t>:</w:t>
            </w:r>
          </w:p>
        </w:tc>
        <w:tc>
          <w:tcPr>
            <w:tcW w:w="1276" w:type="dxa"/>
            <w:tcBorders>
              <w:top w:val="single" w:sz="4" w:space="0" w:color="auto"/>
              <w:left w:val="nil"/>
              <w:bottom w:val="single" w:sz="4" w:space="0" w:color="auto"/>
              <w:right w:val="single" w:sz="4" w:space="0" w:color="auto"/>
            </w:tcBorders>
            <w:shd w:val="clear" w:color="auto" w:fill="C6D9F1" w:themeFill="text2" w:themeFillTint="33"/>
            <w:vAlign w:val="center"/>
          </w:tcPr>
          <w:p w14:paraId="405A73B2" w14:textId="54B120D7" w:rsidR="00E43DD1" w:rsidRPr="009F3B7B" w:rsidRDefault="00E43DD1" w:rsidP="00B55DD0">
            <w:pPr>
              <w:spacing w:line="276" w:lineRule="auto"/>
              <w:ind w:firstLine="0"/>
              <w:rPr>
                <w:lang w:eastAsia="ru-RU"/>
              </w:rPr>
            </w:pPr>
            <w:r w:rsidRPr="009F3B7B">
              <w:rPr>
                <w:lang w:eastAsia="ru-RU"/>
              </w:rPr>
              <w:t>4558</w:t>
            </w:r>
          </w:p>
        </w:tc>
        <w:tc>
          <w:tcPr>
            <w:tcW w:w="1701" w:type="dxa"/>
            <w:tcBorders>
              <w:top w:val="single" w:sz="4" w:space="0" w:color="auto"/>
              <w:left w:val="nil"/>
              <w:bottom w:val="single" w:sz="4" w:space="0" w:color="auto"/>
              <w:right w:val="single" w:sz="4" w:space="0" w:color="auto"/>
            </w:tcBorders>
            <w:shd w:val="clear" w:color="auto" w:fill="C6D9F1" w:themeFill="text2" w:themeFillTint="33"/>
            <w:vAlign w:val="center"/>
          </w:tcPr>
          <w:p w14:paraId="691555E5" w14:textId="77D71F91" w:rsidR="00E43DD1" w:rsidRPr="009F3B7B" w:rsidRDefault="00A45AC3" w:rsidP="00B55DD0">
            <w:pPr>
              <w:spacing w:line="276" w:lineRule="auto"/>
              <w:ind w:firstLine="0"/>
              <w:rPr>
                <w:lang w:eastAsia="ru-RU"/>
              </w:rPr>
            </w:pPr>
            <w:r w:rsidRPr="009F3B7B">
              <w:rPr>
                <w:lang w:eastAsia="ru-RU"/>
              </w:rPr>
              <w:t>221 379,8</w:t>
            </w:r>
          </w:p>
        </w:tc>
        <w:tc>
          <w:tcPr>
            <w:tcW w:w="1843" w:type="dxa"/>
            <w:tcBorders>
              <w:top w:val="single" w:sz="4" w:space="0" w:color="auto"/>
              <w:left w:val="nil"/>
              <w:bottom w:val="single" w:sz="4" w:space="0" w:color="auto"/>
              <w:right w:val="single" w:sz="4" w:space="0" w:color="auto"/>
            </w:tcBorders>
            <w:shd w:val="clear" w:color="auto" w:fill="C6D9F1" w:themeFill="text2" w:themeFillTint="33"/>
            <w:vAlign w:val="center"/>
          </w:tcPr>
          <w:p w14:paraId="728D110C" w14:textId="3682B31C" w:rsidR="00E43DD1" w:rsidRPr="009F3B7B" w:rsidRDefault="00A45AC3" w:rsidP="00B55DD0">
            <w:pPr>
              <w:spacing w:line="276" w:lineRule="auto"/>
              <w:ind w:firstLine="0"/>
              <w:rPr>
                <w:lang w:eastAsia="ru-RU"/>
              </w:rPr>
            </w:pPr>
            <w:r w:rsidRPr="009F3B7B">
              <w:rPr>
                <w:lang w:eastAsia="ru-RU"/>
              </w:rPr>
              <w:t>606,52</w:t>
            </w:r>
          </w:p>
        </w:tc>
        <w:tc>
          <w:tcPr>
            <w:tcW w:w="1559" w:type="dxa"/>
            <w:tcBorders>
              <w:top w:val="single" w:sz="4" w:space="0" w:color="auto"/>
              <w:left w:val="nil"/>
              <w:bottom w:val="single" w:sz="4" w:space="0" w:color="auto"/>
              <w:right w:val="single" w:sz="4" w:space="0" w:color="auto"/>
            </w:tcBorders>
            <w:shd w:val="clear" w:color="auto" w:fill="C6D9F1" w:themeFill="text2" w:themeFillTint="33"/>
            <w:vAlign w:val="center"/>
          </w:tcPr>
          <w:p w14:paraId="28D3F7EA" w14:textId="16F32CBF" w:rsidR="00E43DD1" w:rsidRPr="009F3B7B" w:rsidRDefault="00A45AC3" w:rsidP="00B55DD0">
            <w:pPr>
              <w:spacing w:line="276" w:lineRule="auto"/>
              <w:ind w:firstLine="0"/>
              <w:rPr>
                <w:lang w:eastAsia="ru-RU"/>
              </w:rPr>
            </w:pPr>
            <w:r w:rsidRPr="009F3B7B">
              <w:rPr>
                <w:lang w:eastAsia="ru-RU"/>
              </w:rPr>
              <w:t>1264,1</w:t>
            </w:r>
          </w:p>
        </w:tc>
        <w:tc>
          <w:tcPr>
            <w:tcW w:w="1843" w:type="dxa"/>
            <w:tcBorders>
              <w:top w:val="single" w:sz="4" w:space="0" w:color="auto"/>
              <w:left w:val="nil"/>
              <w:bottom w:val="single" w:sz="4" w:space="0" w:color="auto"/>
              <w:right w:val="single" w:sz="4" w:space="0" w:color="auto"/>
            </w:tcBorders>
            <w:shd w:val="clear" w:color="auto" w:fill="C6D9F1" w:themeFill="text2" w:themeFillTint="33"/>
            <w:vAlign w:val="center"/>
          </w:tcPr>
          <w:p w14:paraId="66DA9DE7" w14:textId="6E8BD6B3" w:rsidR="00E43DD1" w:rsidRPr="009F3B7B" w:rsidRDefault="00D20898" w:rsidP="00B55DD0">
            <w:pPr>
              <w:spacing w:line="276" w:lineRule="auto"/>
              <w:ind w:firstLine="0"/>
            </w:pPr>
            <w:r w:rsidRPr="009F3B7B">
              <w:t>124,9</w:t>
            </w:r>
          </w:p>
        </w:tc>
      </w:tr>
    </w:tbl>
    <w:p w14:paraId="13D5EF7A" w14:textId="77777777" w:rsidR="00B55DD0" w:rsidRPr="009F3B7B" w:rsidRDefault="00B55DD0" w:rsidP="00B55DD0">
      <w:pPr>
        <w:rPr>
          <w:b/>
          <w:bCs/>
          <w:i/>
          <w:iCs/>
          <w:sz w:val="28"/>
          <w:szCs w:val="28"/>
        </w:rPr>
      </w:pPr>
      <w:bookmarkStart w:id="109" w:name="_Toc20921813"/>
    </w:p>
    <w:p w14:paraId="2855D99A" w14:textId="7E04A90A" w:rsidR="00B55DD0" w:rsidRPr="009F3B7B" w:rsidRDefault="00B55DD0" w:rsidP="00B55DD0">
      <w:pPr>
        <w:rPr>
          <w:b/>
          <w:bCs/>
          <w:i/>
          <w:iCs/>
          <w:sz w:val="28"/>
          <w:szCs w:val="28"/>
        </w:rPr>
      </w:pPr>
      <w:r w:rsidRPr="009F3B7B">
        <w:rPr>
          <w:b/>
          <w:bCs/>
          <w:i/>
          <w:iCs/>
          <w:sz w:val="28"/>
          <w:szCs w:val="28"/>
        </w:rPr>
        <w:lastRenderedPageBreak/>
        <w:t xml:space="preserve">Деревня </w:t>
      </w:r>
      <w:proofErr w:type="spellStart"/>
      <w:r w:rsidRPr="009F3B7B">
        <w:rPr>
          <w:b/>
          <w:bCs/>
          <w:i/>
          <w:iCs/>
          <w:sz w:val="28"/>
          <w:szCs w:val="28"/>
        </w:rPr>
        <w:t>Бурдаковка</w:t>
      </w:r>
      <w:proofErr w:type="spellEnd"/>
    </w:p>
    <w:p w14:paraId="4154C658" w14:textId="6B340C4D" w:rsidR="00B55DD0" w:rsidRPr="009F3B7B" w:rsidRDefault="00B55DD0" w:rsidP="00B55DD0">
      <w:pPr>
        <w:spacing w:line="276" w:lineRule="auto"/>
        <w:rPr>
          <w:bCs/>
          <w:sz w:val="28"/>
          <w:szCs w:val="28"/>
        </w:rPr>
      </w:pPr>
      <w:r w:rsidRPr="009F3B7B">
        <w:rPr>
          <w:sz w:val="28"/>
          <w:szCs w:val="28"/>
        </w:rPr>
        <w:t xml:space="preserve">Таблица </w:t>
      </w:r>
      <w:r w:rsidR="00791BFD" w:rsidRPr="009F3B7B">
        <w:rPr>
          <w:sz w:val="28"/>
          <w:szCs w:val="28"/>
        </w:rPr>
        <w:t>5</w:t>
      </w:r>
      <w:r w:rsidR="006C7710" w:rsidRPr="009F3B7B">
        <w:rPr>
          <w:sz w:val="28"/>
          <w:szCs w:val="28"/>
        </w:rPr>
        <w:t>4</w:t>
      </w:r>
      <w:r w:rsidRPr="009F3B7B">
        <w:rPr>
          <w:sz w:val="28"/>
          <w:szCs w:val="28"/>
        </w:rPr>
        <w:t xml:space="preserve">. </w:t>
      </w:r>
      <w:r w:rsidRPr="009F3B7B">
        <w:rPr>
          <w:rFonts w:cs="Times New Roman"/>
          <w:color w:val="000000"/>
          <w:sz w:val="28"/>
          <w:szCs w:val="28"/>
        </w:rPr>
        <w:t>Про</w:t>
      </w:r>
      <w:r w:rsidRPr="009F3B7B">
        <w:rPr>
          <w:rFonts w:cs="Times New Roman"/>
          <w:color w:val="000000"/>
          <w:spacing w:val="-2"/>
          <w:sz w:val="28"/>
          <w:szCs w:val="28"/>
        </w:rPr>
        <w:t>г</w:t>
      </w:r>
      <w:r w:rsidRPr="009F3B7B">
        <w:rPr>
          <w:rFonts w:cs="Times New Roman"/>
          <w:color w:val="000000"/>
          <w:sz w:val="28"/>
          <w:szCs w:val="28"/>
        </w:rPr>
        <w:t>но</w:t>
      </w:r>
      <w:r w:rsidRPr="009F3B7B">
        <w:rPr>
          <w:rFonts w:cs="Times New Roman"/>
          <w:color w:val="000000"/>
          <w:spacing w:val="-2"/>
          <w:sz w:val="28"/>
          <w:szCs w:val="28"/>
        </w:rPr>
        <w:t>з</w:t>
      </w:r>
      <w:r w:rsidRPr="009F3B7B">
        <w:rPr>
          <w:rFonts w:cs="Times New Roman"/>
          <w:color w:val="000000"/>
          <w:sz w:val="28"/>
          <w:szCs w:val="28"/>
        </w:rPr>
        <w:t>ный</w:t>
      </w:r>
      <w:r w:rsidRPr="009F3B7B">
        <w:rPr>
          <w:rFonts w:cs="Times New Roman"/>
          <w:color w:val="000000"/>
          <w:spacing w:val="35"/>
          <w:sz w:val="28"/>
          <w:szCs w:val="28"/>
        </w:rPr>
        <w:t xml:space="preserve"> </w:t>
      </w:r>
      <w:r w:rsidRPr="009F3B7B">
        <w:rPr>
          <w:rFonts w:cs="Times New Roman"/>
          <w:color w:val="000000"/>
          <w:sz w:val="28"/>
          <w:szCs w:val="28"/>
        </w:rPr>
        <w:t>бал</w:t>
      </w:r>
      <w:r w:rsidRPr="009F3B7B">
        <w:rPr>
          <w:rFonts w:cs="Times New Roman"/>
          <w:color w:val="000000"/>
          <w:spacing w:val="-3"/>
          <w:sz w:val="28"/>
          <w:szCs w:val="28"/>
        </w:rPr>
        <w:t>а</w:t>
      </w:r>
      <w:r w:rsidRPr="009F3B7B">
        <w:rPr>
          <w:rFonts w:cs="Times New Roman"/>
          <w:color w:val="000000"/>
          <w:sz w:val="28"/>
          <w:szCs w:val="28"/>
        </w:rPr>
        <w:t>н</w:t>
      </w:r>
      <w:r w:rsidRPr="009F3B7B">
        <w:rPr>
          <w:rFonts w:cs="Times New Roman"/>
          <w:color w:val="000000"/>
          <w:spacing w:val="-2"/>
          <w:sz w:val="28"/>
          <w:szCs w:val="28"/>
        </w:rPr>
        <w:t>с</w:t>
      </w:r>
      <w:r w:rsidRPr="009F3B7B">
        <w:rPr>
          <w:rFonts w:cs="Times New Roman"/>
          <w:color w:val="000000"/>
          <w:spacing w:val="37"/>
          <w:sz w:val="28"/>
          <w:szCs w:val="28"/>
        </w:rPr>
        <w:t xml:space="preserve"> </w:t>
      </w:r>
      <w:r w:rsidRPr="009F3B7B">
        <w:rPr>
          <w:rFonts w:cs="Times New Roman"/>
          <w:color w:val="000000"/>
          <w:sz w:val="28"/>
          <w:szCs w:val="28"/>
        </w:rPr>
        <w:t>водопо</w:t>
      </w:r>
      <w:r w:rsidRPr="009F3B7B">
        <w:rPr>
          <w:rFonts w:cs="Times New Roman"/>
          <w:color w:val="000000"/>
          <w:spacing w:val="-2"/>
          <w:sz w:val="28"/>
          <w:szCs w:val="28"/>
        </w:rPr>
        <w:t>т</w:t>
      </w:r>
      <w:r w:rsidRPr="009F3B7B">
        <w:rPr>
          <w:rFonts w:cs="Times New Roman"/>
          <w:color w:val="000000"/>
          <w:sz w:val="28"/>
          <w:szCs w:val="28"/>
        </w:rPr>
        <w:t>р</w:t>
      </w:r>
      <w:r w:rsidRPr="009F3B7B">
        <w:rPr>
          <w:rFonts w:cs="Times New Roman"/>
          <w:color w:val="000000"/>
          <w:spacing w:val="-2"/>
          <w:sz w:val="28"/>
          <w:szCs w:val="28"/>
        </w:rPr>
        <w:t>е</w:t>
      </w:r>
      <w:r w:rsidRPr="009F3B7B">
        <w:rPr>
          <w:rFonts w:cs="Times New Roman"/>
          <w:color w:val="000000"/>
          <w:sz w:val="28"/>
          <w:szCs w:val="28"/>
        </w:rPr>
        <w:t>бления</w:t>
      </w:r>
      <w:r w:rsidRPr="009F3B7B">
        <w:rPr>
          <w:rFonts w:cs="Times New Roman"/>
          <w:color w:val="000000"/>
          <w:spacing w:val="35"/>
          <w:sz w:val="28"/>
          <w:szCs w:val="28"/>
        </w:rPr>
        <w:t xml:space="preserve"> </w:t>
      </w:r>
      <w:r w:rsidRPr="009F3B7B">
        <w:rPr>
          <w:rFonts w:cs="Times New Roman"/>
          <w:color w:val="000000"/>
          <w:sz w:val="28"/>
          <w:szCs w:val="28"/>
        </w:rPr>
        <w:t>питьевой</w:t>
      </w:r>
      <w:r w:rsidRPr="009F3B7B">
        <w:rPr>
          <w:rFonts w:cs="Times New Roman"/>
          <w:color w:val="000000"/>
          <w:spacing w:val="37"/>
          <w:sz w:val="28"/>
          <w:szCs w:val="28"/>
        </w:rPr>
        <w:t xml:space="preserve"> </w:t>
      </w:r>
      <w:r w:rsidRPr="009F3B7B">
        <w:rPr>
          <w:rFonts w:cs="Times New Roman"/>
          <w:color w:val="000000"/>
          <w:sz w:val="28"/>
          <w:szCs w:val="28"/>
        </w:rPr>
        <w:t>воды</w:t>
      </w: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6"/>
        <w:gridCol w:w="1686"/>
        <w:gridCol w:w="1560"/>
        <w:gridCol w:w="1842"/>
        <w:gridCol w:w="1560"/>
        <w:gridCol w:w="1701"/>
      </w:tblGrid>
      <w:tr w:rsidR="00B55DD0" w:rsidRPr="009F3B7B" w14:paraId="357CE07E" w14:textId="77777777" w:rsidTr="00B55DD0">
        <w:trPr>
          <w:trHeight w:val="960"/>
        </w:trPr>
        <w:tc>
          <w:tcPr>
            <w:tcW w:w="1716" w:type="dxa"/>
            <w:shd w:val="clear" w:color="auto" w:fill="C6D9F1" w:themeFill="text2" w:themeFillTint="33"/>
            <w:vAlign w:val="center"/>
            <w:hideMark/>
          </w:tcPr>
          <w:p w14:paraId="6C49E838" w14:textId="77777777" w:rsidR="00B55DD0" w:rsidRPr="009F3B7B" w:rsidRDefault="00B55DD0" w:rsidP="00B55DD0">
            <w:pPr>
              <w:spacing w:line="276" w:lineRule="auto"/>
              <w:ind w:firstLine="0"/>
            </w:pPr>
            <w:r w:rsidRPr="009F3B7B">
              <w:t>Наименование населенного пункта</w:t>
            </w:r>
          </w:p>
        </w:tc>
        <w:tc>
          <w:tcPr>
            <w:tcW w:w="1686" w:type="dxa"/>
            <w:shd w:val="clear" w:color="auto" w:fill="C6D9F1" w:themeFill="text2" w:themeFillTint="33"/>
            <w:vAlign w:val="center"/>
            <w:hideMark/>
          </w:tcPr>
          <w:p w14:paraId="6A5EACC5" w14:textId="77777777" w:rsidR="00B55DD0" w:rsidRPr="009F3B7B" w:rsidRDefault="00B55DD0" w:rsidP="00B55DD0">
            <w:pPr>
              <w:spacing w:line="276" w:lineRule="auto"/>
              <w:ind w:firstLine="0"/>
            </w:pPr>
            <w:r w:rsidRPr="009F3B7B">
              <w:t>Численность потребителей</w:t>
            </w:r>
          </w:p>
          <w:p w14:paraId="4D16E84B" w14:textId="77777777" w:rsidR="00B55DD0" w:rsidRPr="009F3B7B" w:rsidRDefault="00B55DD0" w:rsidP="00B55DD0">
            <w:pPr>
              <w:spacing w:line="276" w:lineRule="auto"/>
              <w:ind w:firstLine="0"/>
            </w:pPr>
            <w:r w:rsidRPr="009F3B7B">
              <w:t>2034 год, чел.</w:t>
            </w:r>
          </w:p>
        </w:tc>
        <w:tc>
          <w:tcPr>
            <w:tcW w:w="1560" w:type="dxa"/>
            <w:shd w:val="clear" w:color="auto" w:fill="C6D9F1" w:themeFill="text2" w:themeFillTint="33"/>
            <w:vAlign w:val="center"/>
            <w:hideMark/>
          </w:tcPr>
          <w:p w14:paraId="02DA6037" w14:textId="77777777" w:rsidR="00B55DD0" w:rsidRPr="009F3B7B" w:rsidRDefault="00B55DD0" w:rsidP="00B55DD0">
            <w:pPr>
              <w:spacing w:line="276" w:lineRule="auto"/>
              <w:ind w:firstLine="0"/>
            </w:pPr>
            <w:r w:rsidRPr="009F3B7B">
              <w:rPr>
                <w:bCs/>
              </w:rPr>
              <w:t>Потребление воды, м</w:t>
            </w:r>
            <w:r w:rsidRPr="009F3B7B">
              <w:rPr>
                <w:vertAlign w:val="superscript"/>
              </w:rPr>
              <w:t>3</w:t>
            </w:r>
            <w:r w:rsidRPr="009F3B7B">
              <w:t>/год</w:t>
            </w:r>
          </w:p>
        </w:tc>
        <w:tc>
          <w:tcPr>
            <w:tcW w:w="1842" w:type="dxa"/>
            <w:shd w:val="clear" w:color="auto" w:fill="C6D9F1" w:themeFill="text2" w:themeFillTint="33"/>
            <w:vAlign w:val="center"/>
            <w:hideMark/>
          </w:tcPr>
          <w:p w14:paraId="0EA9BEBA" w14:textId="77777777" w:rsidR="00B55DD0" w:rsidRPr="009F3B7B" w:rsidRDefault="00B55DD0" w:rsidP="00B55DD0">
            <w:pPr>
              <w:spacing w:line="276" w:lineRule="auto"/>
              <w:ind w:firstLine="0"/>
            </w:pPr>
            <w:r w:rsidRPr="009F3B7B">
              <w:rPr>
                <w:bCs/>
              </w:rPr>
              <w:t>Потребление воды, м</w:t>
            </w:r>
            <w:r w:rsidRPr="009F3B7B">
              <w:rPr>
                <w:vertAlign w:val="superscript"/>
              </w:rPr>
              <w:t>3</w:t>
            </w:r>
            <w:r w:rsidRPr="009F3B7B">
              <w:t>/</w:t>
            </w:r>
            <w:proofErr w:type="spellStart"/>
            <w:r w:rsidRPr="009F3B7B">
              <w:t>сут</w:t>
            </w:r>
            <w:proofErr w:type="spellEnd"/>
          </w:p>
        </w:tc>
        <w:tc>
          <w:tcPr>
            <w:tcW w:w="1560" w:type="dxa"/>
            <w:shd w:val="clear" w:color="auto" w:fill="C6D9F1" w:themeFill="text2" w:themeFillTint="33"/>
            <w:vAlign w:val="center"/>
            <w:hideMark/>
          </w:tcPr>
          <w:p w14:paraId="2106A783" w14:textId="77777777" w:rsidR="00B55DD0" w:rsidRPr="009F3B7B" w:rsidRDefault="00B55DD0" w:rsidP="00B55DD0">
            <w:pPr>
              <w:spacing w:line="276" w:lineRule="auto"/>
              <w:ind w:firstLine="0"/>
              <w:rPr>
                <w:bCs/>
              </w:rPr>
            </w:pPr>
            <w:r w:rsidRPr="009F3B7B">
              <w:rPr>
                <w:bCs/>
              </w:rPr>
              <w:t>Потребление воды, м</w:t>
            </w:r>
            <w:r w:rsidRPr="009F3B7B">
              <w:rPr>
                <w:bCs/>
                <w:vertAlign w:val="superscript"/>
              </w:rPr>
              <w:t>3</w:t>
            </w:r>
            <w:r w:rsidRPr="009F3B7B">
              <w:rPr>
                <w:bCs/>
              </w:rPr>
              <w:t>/</w:t>
            </w:r>
            <w:proofErr w:type="spellStart"/>
            <w:r w:rsidRPr="009F3B7B">
              <w:rPr>
                <w:bCs/>
              </w:rPr>
              <w:t>сут</w:t>
            </w:r>
            <w:proofErr w:type="spellEnd"/>
            <w:r w:rsidRPr="009F3B7B">
              <w:rPr>
                <w:bCs/>
              </w:rPr>
              <w:t>. макс.</w:t>
            </w:r>
          </w:p>
        </w:tc>
        <w:tc>
          <w:tcPr>
            <w:tcW w:w="1701" w:type="dxa"/>
            <w:shd w:val="clear" w:color="auto" w:fill="C6D9F1" w:themeFill="text2" w:themeFillTint="33"/>
            <w:vAlign w:val="center"/>
            <w:hideMark/>
          </w:tcPr>
          <w:p w14:paraId="17551114" w14:textId="77777777" w:rsidR="00B55DD0" w:rsidRPr="009F3B7B" w:rsidRDefault="00B55DD0" w:rsidP="00B55DD0">
            <w:pPr>
              <w:spacing w:line="276" w:lineRule="auto"/>
              <w:ind w:firstLine="0"/>
            </w:pPr>
            <w:r w:rsidRPr="009F3B7B">
              <w:rPr>
                <w:bCs/>
              </w:rPr>
              <w:t xml:space="preserve">Удельное потребление воды, </w:t>
            </w:r>
            <w:proofErr w:type="gramStart"/>
            <w:r w:rsidRPr="009F3B7B">
              <w:rPr>
                <w:bCs/>
              </w:rPr>
              <w:t>л</w:t>
            </w:r>
            <w:proofErr w:type="gramEnd"/>
            <w:r w:rsidRPr="009F3B7B">
              <w:rPr>
                <w:bCs/>
              </w:rPr>
              <w:t>/</w:t>
            </w:r>
            <w:proofErr w:type="spellStart"/>
            <w:r w:rsidRPr="009F3B7B">
              <w:rPr>
                <w:bCs/>
              </w:rPr>
              <w:t>сут</w:t>
            </w:r>
            <w:proofErr w:type="spellEnd"/>
            <w:r w:rsidRPr="009F3B7B">
              <w:rPr>
                <w:bCs/>
              </w:rPr>
              <w:t>.</w:t>
            </w:r>
          </w:p>
        </w:tc>
      </w:tr>
      <w:tr w:rsidR="00B55DD0" w:rsidRPr="009F3B7B" w14:paraId="08754B60" w14:textId="77777777" w:rsidTr="00B55DD0">
        <w:trPr>
          <w:trHeight w:val="315"/>
        </w:trPr>
        <w:tc>
          <w:tcPr>
            <w:tcW w:w="1716" w:type="dxa"/>
            <w:shd w:val="clear" w:color="auto" w:fill="auto"/>
            <w:vAlign w:val="center"/>
            <w:hideMark/>
          </w:tcPr>
          <w:p w14:paraId="12BD0C68" w14:textId="77777777" w:rsidR="00B55DD0" w:rsidRPr="009F3B7B" w:rsidRDefault="00B55DD0" w:rsidP="00B55DD0">
            <w:pPr>
              <w:spacing w:line="276" w:lineRule="auto"/>
              <w:ind w:firstLine="0"/>
            </w:pPr>
            <w:r w:rsidRPr="009F3B7B">
              <w:t xml:space="preserve">д. </w:t>
            </w:r>
            <w:proofErr w:type="spellStart"/>
            <w:r w:rsidRPr="009F3B7B">
              <w:t>Бурдаковка</w:t>
            </w:r>
            <w:proofErr w:type="spellEnd"/>
          </w:p>
        </w:tc>
        <w:tc>
          <w:tcPr>
            <w:tcW w:w="1686" w:type="dxa"/>
            <w:shd w:val="clear" w:color="auto" w:fill="auto"/>
            <w:vAlign w:val="center"/>
            <w:hideMark/>
          </w:tcPr>
          <w:p w14:paraId="7991A1F5" w14:textId="77777777" w:rsidR="00B55DD0" w:rsidRPr="009F3B7B" w:rsidRDefault="00B55DD0" w:rsidP="00B55DD0">
            <w:pPr>
              <w:spacing w:line="276" w:lineRule="auto"/>
              <w:ind w:firstLine="0"/>
            </w:pPr>
            <w:r w:rsidRPr="009F3B7B">
              <w:t>2500</w:t>
            </w:r>
          </w:p>
        </w:tc>
        <w:tc>
          <w:tcPr>
            <w:tcW w:w="1560" w:type="dxa"/>
            <w:shd w:val="clear" w:color="auto" w:fill="auto"/>
            <w:vAlign w:val="center"/>
            <w:hideMark/>
          </w:tcPr>
          <w:p w14:paraId="62FF2C56" w14:textId="77777777" w:rsidR="00B55DD0" w:rsidRPr="009F3B7B" w:rsidRDefault="00B55DD0" w:rsidP="00B55DD0">
            <w:pPr>
              <w:spacing w:line="276" w:lineRule="auto"/>
              <w:ind w:firstLine="0"/>
            </w:pPr>
            <w:r w:rsidRPr="009F3B7B">
              <w:t>119 537,5</w:t>
            </w:r>
          </w:p>
        </w:tc>
        <w:tc>
          <w:tcPr>
            <w:tcW w:w="1842" w:type="dxa"/>
            <w:shd w:val="clear" w:color="auto" w:fill="auto"/>
            <w:vAlign w:val="center"/>
            <w:hideMark/>
          </w:tcPr>
          <w:p w14:paraId="7254D4A7" w14:textId="77777777" w:rsidR="00B55DD0" w:rsidRPr="009F3B7B" w:rsidRDefault="00B55DD0" w:rsidP="00B55DD0">
            <w:pPr>
              <w:spacing w:line="276" w:lineRule="auto"/>
              <w:ind w:firstLine="0"/>
            </w:pPr>
            <w:r w:rsidRPr="009F3B7B">
              <w:t>327,5</w:t>
            </w:r>
          </w:p>
        </w:tc>
        <w:tc>
          <w:tcPr>
            <w:tcW w:w="1560" w:type="dxa"/>
            <w:shd w:val="clear" w:color="auto" w:fill="auto"/>
            <w:vAlign w:val="center"/>
            <w:hideMark/>
          </w:tcPr>
          <w:p w14:paraId="3B6EFCB6" w14:textId="77777777" w:rsidR="00B55DD0" w:rsidRPr="009F3B7B" w:rsidRDefault="00B55DD0" w:rsidP="00B55DD0">
            <w:pPr>
              <w:spacing w:line="276" w:lineRule="auto"/>
              <w:ind w:firstLine="0"/>
            </w:pPr>
            <w:r w:rsidRPr="009F3B7B">
              <w:t>491,25</w:t>
            </w:r>
            <w:r w:rsidRPr="009F3B7B">
              <w:t>‬</w:t>
            </w:r>
          </w:p>
        </w:tc>
        <w:tc>
          <w:tcPr>
            <w:tcW w:w="1701" w:type="dxa"/>
            <w:shd w:val="clear" w:color="auto" w:fill="auto"/>
            <w:vAlign w:val="center"/>
            <w:hideMark/>
          </w:tcPr>
          <w:p w14:paraId="2BE19747" w14:textId="77777777" w:rsidR="00B55DD0" w:rsidRPr="009F3B7B" w:rsidRDefault="00B55DD0" w:rsidP="00B55DD0">
            <w:pPr>
              <w:spacing w:line="276" w:lineRule="auto"/>
              <w:ind w:firstLine="0"/>
            </w:pPr>
            <w:r w:rsidRPr="009F3B7B">
              <w:t>131,0</w:t>
            </w:r>
          </w:p>
        </w:tc>
      </w:tr>
    </w:tbl>
    <w:p w14:paraId="74B27A24" w14:textId="049E6E3F" w:rsidR="00B55DD0" w:rsidRPr="009F3B7B" w:rsidRDefault="00B55DD0" w:rsidP="00B55DD0">
      <w:pPr>
        <w:spacing w:line="276" w:lineRule="auto"/>
        <w:rPr>
          <w:b/>
          <w:bCs/>
          <w:i/>
          <w:iCs/>
          <w:sz w:val="28"/>
          <w:szCs w:val="28"/>
        </w:rPr>
      </w:pPr>
    </w:p>
    <w:p w14:paraId="651DF332" w14:textId="518DEFC9" w:rsidR="008222CE" w:rsidRPr="009F3B7B" w:rsidRDefault="008222CE" w:rsidP="008222CE">
      <w:pPr>
        <w:spacing w:line="276" w:lineRule="auto"/>
        <w:rPr>
          <w:b/>
          <w:bCs/>
          <w:i/>
          <w:iCs/>
          <w:sz w:val="28"/>
          <w:szCs w:val="28"/>
        </w:rPr>
      </w:pPr>
      <w:r w:rsidRPr="009F3B7B">
        <w:rPr>
          <w:b/>
          <w:bCs/>
          <w:i/>
          <w:iCs/>
          <w:sz w:val="28"/>
          <w:szCs w:val="28"/>
        </w:rPr>
        <w:t xml:space="preserve">Деревня </w:t>
      </w:r>
      <w:proofErr w:type="spellStart"/>
      <w:r w:rsidRPr="009F3B7B">
        <w:rPr>
          <w:b/>
          <w:bCs/>
          <w:i/>
          <w:iCs/>
          <w:sz w:val="28"/>
          <w:szCs w:val="28"/>
        </w:rPr>
        <w:t>Новолисиха</w:t>
      </w:r>
      <w:proofErr w:type="spellEnd"/>
    </w:p>
    <w:p w14:paraId="3A98E23E" w14:textId="4335AA4E" w:rsidR="008222CE" w:rsidRPr="009F3B7B" w:rsidRDefault="008222CE" w:rsidP="008222CE">
      <w:pPr>
        <w:spacing w:line="276" w:lineRule="auto"/>
        <w:rPr>
          <w:bCs/>
          <w:sz w:val="28"/>
          <w:szCs w:val="28"/>
        </w:rPr>
      </w:pPr>
      <w:r w:rsidRPr="009F3B7B">
        <w:rPr>
          <w:sz w:val="28"/>
          <w:szCs w:val="28"/>
        </w:rPr>
        <w:t xml:space="preserve">Таблица </w:t>
      </w:r>
      <w:r w:rsidR="006C7710" w:rsidRPr="009F3B7B">
        <w:rPr>
          <w:sz w:val="28"/>
          <w:szCs w:val="28"/>
        </w:rPr>
        <w:t>55</w:t>
      </w:r>
      <w:r w:rsidRPr="009F3B7B">
        <w:rPr>
          <w:sz w:val="28"/>
          <w:szCs w:val="28"/>
        </w:rPr>
        <w:t xml:space="preserve">. </w:t>
      </w:r>
      <w:r w:rsidRPr="009F3B7B">
        <w:rPr>
          <w:rFonts w:cs="Times New Roman"/>
          <w:color w:val="000000"/>
          <w:sz w:val="28"/>
          <w:szCs w:val="28"/>
        </w:rPr>
        <w:t>Про</w:t>
      </w:r>
      <w:r w:rsidRPr="009F3B7B">
        <w:rPr>
          <w:rFonts w:cs="Times New Roman"/>
          <w:color w:val="000000"/>
          <w:spacing w:val="-2"/>
          <w:sz w:val="28"/>
          <w:szCs w:val="28"/>
        </w:rPr>
        <w:t>г</w:t>
      </w:r>
      <w:r w:rsidRPr="009F3B7B">
        <w:rPr>
          <w:rFonts w:cs="Times New Roman"/>
          <w:color w:val="000000"/>
          <w:sz w:val="28"/>
          <w:szCs w:val="28"/>
        </w:rPr>
        <w:t>но</w:t>
      </w:r>
      <w:r w:rsidRPr="009F3B7B">
        <w:rPr>
          <w:rFonts w:cs="Times New Roman"/>
          <w:color w:val="000000"/>
          <w:spacing w:val="-2"/>
          <w:sz w:val="28"/>
          <w:szCs w:val="28"/>
        </w:rPr>
        <w:t>з</w:t>
      </w:r>
      <w:r w:rsidRPr="009F3B7B">
        <w:rPr>
          <w:rFonts w:cs="Times New Roman"/>
          <w:color w:val="000000"/>
          <w:sz w:val="28"/>
          <w:szCs w:val="28"/>
        </w:rPr>
        <w:t>ный</w:t>
      </w:r>
      <w:r w:rsidRPr="009F3B7B">
        <w:rPr>
          <w:rFonts w:cs="Times New Roman"/>
          <w:color w:val="000000"/>
          <w:spacing w:val="35"/>
          <w:sz w:val="28"/>
          <w:szCs w:val="28"/>
        </w:rPr>
        <w:t xml:space="preserve"> </w:t>
      </w:r>
      <w:r w:rsidRPr="009F3B7B">
        <w:rPr>
          <w:rFonts w:cs="Times New Roman"/>
          <w:color w:val="000000"/>
          <w:sz w:val="28"/>
          <w:szCs w:val="28"/>
        </w:rPr>
        <w:t>бал</w:t>
      </w:r>
      <w:r w:rsidRPr="009F3B7B">
        <w:rPr>
          <w:rFonts w:cs="Times New Roman"/>
          <w:color w:val="000000"/>
          <w:spacing w:val="-3"/>
          <w:sz w:val="28"/>
          <w:szCs w:val="28"/>
        </w:rPr>
        <w:t>а</w:t>
      </w:r>
      <w:r w:rsidRPr="009F3B7B">
        <w:rPr>
          <w:rFonts w:cs="Times New Roman"/>
          <w:color w:val="000000"/>
          <w:sz w:val="28"/>
          <w:szCs w:val="28"/>
        </w:rPr>
        <w:t>н</w:t>
      </w:r>
      <w:r w:rsidRPr="009F3B7B">
        <w:rPr>
          <w:rFonts w:cs="Times New Roman"/>
          <w:color w:val="000000"/>
          <w:spacing w:val="-2"/>
          <w:sz w:val="28"/>
          <w:szCs w:val="28"/>
        </w:rPr>
        <w:t>с</w:t>
      </w:r>
      <w:r w:rsidRPr="009F3B7B">
        <w:rPr>
          <w:rFonts w:cs="Times New Roman"/>
          <w:color w:val="000000"/>
          <w:spacing w:val="37"/>
          <w:sz w:val="28"/>
          <w:szCs w:val="28"/>
        </w:rPr>
        <w:t xml:space="preserve"> </w:t>
      </w:r>
      <w:r w:rsidRPr="009F3B7B">
        <w:rPr>
          <w:rFonts w:cs="Times New Roman"/>
          <w:color w:val="000000"/>
          <w:sz w:val="28"/>
          <w:szCs w:val="28"/>
        </w:rPr>
        <w:t>водопо</w:t>
      </w:r>
      <w:r w:rsidRPr="009F3B7B">
        <w:rPr>
          <w:rFonts w:cs="Times New Roman"/>
          <w:color w:val="000000"/>
          <w:spacing w:val="-2"/>
          <w:sz w:val="28"/>
          <w:szCs w:val="28"/>
        </w:rPr>
        <w:t>т</w:t>
      </w:r>
      <w:r w:rsidRPr="009F3B7B">
        <w:rPr>
          <w:rFonts w:cs="Times New Roman"/>
          <w:color w:val="000000"/>
          <w:sz w:val="28"/>
          <w:szCs w:val="28"/>
        </w:rPr>
        <w:t>р</w:t>
      </w:r>
      <w:r w:rsidRPr="009F3B7B">
        <w:rPr>
          <w:rFonts w:cs="Times New Roman"/>
          <w:color w:val="000000"/>
          <w:spacing w:val="-2"/>
          <w:sz w:val="28"/>
          <w:szCs w:val="28"/>
        </w:rPr>
        <w:t>е</w:t>
      </w:r>
      <w:r w:rsidRPr="009F3B7B">
        <w:rPr>
          <w:rFonts w:cs="Times New Roman"/>
          <w:color w:val="000000"/>
          <w:sz w:val="28"/>
          <w:szCs w:val="28"/>
        </w:rPr>
        <w:t>бления</w:t>
      </w:r>
      <w:r w:rsidRPr="009F3B7B">
        <w:rPr>
          <w:rFonts w:cs="Times New Roman"/>
          <w:color w:val="000000"/>
          <w:spacing w:val="35"/>
          <w:sz w:val="28"/>
          <w:szCs w:val="28"/>
        </w:rPr>
        <w:t xml:space="preserve"> </w:t>
      </w:r>
      <w:r w:rsidRPr="009F3B7B">
        <w:rPr>
          <w:rFonts w:cs="Times New Roman"/>
          <w:color w:val="000000"/>
          <w:sz w:val="28"/>
          <w:szCs w:val="28"/>
        </w:rPr>
        <w:t>питьевой</w:t>
      </w:r>
      <w:r w:rsidRPr="009F3B7B">
        <w:rPr>
          <w:rFonts w:cs="Times New Roman"/>
          <w:color w:val="000000"/>
          <w:spacing w:val="37"/>
          <w:sz w:val="28"/>
          <w:szCs w:val="28"/>
        </w:rPr>
        <w:t xml:space="preserve"> </w:t>
      </w:r>
      <w:r w:rsidRPr="009F3B7B">
        <w:rPr>
          <w:rFonts w:cs="Times New Roman"/>
          <w:color w:val="000000"/>
          <w:sz w:val="28"/>
          <w:szCs w:val="28"/>
        </w:rPr>
        <w:t>воды</w:t>
      </w:r>
    </w:p>
    <w:tbl>
      <w:tblPr>
        <w:tblW w:w="100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5"/>
        <w:gridCol w:w="1971"/>
        <w:gridCol w:w="1553"/>
        <w:gridCol w:w="1707"/>
        <w:gridCol w:w="1553"/>
        <w:gridCol w:w="1565"/>
      </w:tblGrid>
      <w:tr w:rsidR="008222CE" w:rsidRPr="009F3B7B" w14:paraId="65A76EED" w14:textId="77777777" w:rsidTr="00791BFD">
        <w:trPr>
          <w:trHeight w:val="1125"/>
        </w:trPr>
        <w:tc>
          <w:tcPr>
            <w:tcW w:w="1715" w:type="dxa"/>
            <w:vMerge w:val="restart"/>
            <w:shd w:val="clear" w:color="auto" w:fill="C6D9F1" w:themeFill="text2" w:themeFillTint="33"/>
            <w:vAlign w:val="center"/>
            <w:hideMark/>
          </w:tcPr>
          <w:p w14:paraId="48DE07D2" w14:textId="77777777" w:rsidR="008222CE" w:rsidRPr="009F3B7B" w:rsidRDefault="008222CE" w:rsidP="008222CE">
            <w:pPr>
              <w:spacing w:line="276" w:lineRule="auto"/>
              <w:ind w:firstLine="0"/>
              <w:rPr>
                <w:lang w:eastAsia="ru-RU"/>
              </w:rPr>
            </w:pPr>
            <w:r w:rsidRPr="009F3B7B">
              <w:rPr>
                <w:lang w:eastAsia="ru-RU"/>
              </w:rPr>
              <w:t>Наименование населенного пункта</w:t>
            </w:r>
          </w:p>
        </w:tc>
        <w:tc>
          <w:tcPr>
            <w:tcW w:w="1971" w:type="dxa"/>
            <w:vMerge w:val="restart"/>
            <w:shd w:val="clear" w:color="auto" w:fill="C6D9F1" w:themeFill="text2" w:themeFillTint="33"/>
            <w:vAlign w:val="center"/>
            <w:hideMark/>
          </w:tcPr>
          <w:p w14:paraId="08DEEE5E" w14:textId="77777777" w:rsidR="008222CE" w:rsidRPr="009F3B7B" w:rsidRDefault="008222CE" w:rsidP="008222CE">
            <w:pPr>
              <w:spacing w:line="276" w:lineRule="auto"/>
              <w:ind w:firstLine="0"/>
              <w:rPr>
                <w:lang w:eastAsia="ru-RU"/>
              </w:rPr>
            </w:pPr>
            <w:r w:rsidRPr="009F3B7B">
              <w:rPr>
                <w:lang w:eastAsia="ru-RU"/>
              </w:rPr>
              <w:t>Численность потребителей на 2034 год, чел.</w:t>
            </w:r>
          </w:p>
        </w:tc>
        <w:tc>
          <w:tcPr>
            <w:tcW w:w="1553" w:type="dxa"/>
            <w:vMerge w:val="restart"/>
            <w:shd w:val="clear" w:color="auto" w:fill="C6D9F1" w:themeFill="text2" w:themeFillTint="33"/>
            <w:vAlign w:val="center"/>
            <w:hideMark/>
          </w:tcPr>
          <w:p w14:paraId="6B6B2EEA" w14:textId="77777777" w:rsidR="008222CE" w:rsidRPr="009F3B7B" w:rsidRDefault="008222CE" w:rsidP="008222CE">
            <w:pPr>
              <w:spacing w:line="276" w:lineRule="auto"/>
              <w:ind w:firstLine="0"/>
              <w:rPr>
                <w:lang w:eastAsia="ru-RU"/>
              </w:rPr>
            </w:pPr>
            <w:r w:rsidRPr="009F3B7B">
              <w:rPr>
                <w:bCs/>
                <w:lang w:eastAsia="ru-RU"/>
              </w:rPr>
              <w:t>Потребление воды, м</w:t>
            </w:r>
            <w:r w:rsidRPr="009F3B7B">
              <w:rPr>
                <w:vertAlign w:val="superscript"/>
                <w:lang w:eastAsia="ru-RU"/>
              </w:rPr>
              <w:t>3</w:t>
            </w:r>
            <w:r w:rsidRPr="009F3B7B">
              <w:rPr>
                <w:lang w:eastAsia="ru-RU"/>
              </w:rPr>
              <w:t>/год</w:t>
            </w:r>
          </w:p>
        </w:tc>
        <w:tc>
          <w:tcPr>
            <w:tcW w:w="1707" w:type="dxa"/>
            <w:vMerge w:val="restart"/>
            <w:shd w:val="clear" w:color="auto" w:fill="C6D9F1" w:themeFill="text2" w:themeFillTint="33"/>
            <w:vAlign w:val="center"/>
            <w:hideMark/>
          </w:tcPr>
          <w:p w14:paraId="09F3ABA4" w14:textId="77777777" w:rsidR="008222CE" w:rsidRPr="009F3B7B" w:rsidRDefault="008222CE" w:rsidP="008222CE">
            <w:pPr>
              <w:spacing w:line="276" w:lineRule="auto"/>
              <w:ind w:firstLine="0"/>
              <w:rPr>
                <w:lang w:eastAsia="ru-RU"/>
              </w:rPr>
            </w:pPr>
            <w:r w:rsidRPr="009F3B7B">
              <w:rPr>
                <w:bCs/>
                <w:lang w:eastAsia="ru-RU"/>
              </w:rPr>
              <w:t>Потребление воды, м</w:t>
            </w:r>
            <w:r w:rsidRPr="009F3B7B">
              <w:rPr>
                <w:vertAlign w:val="superscript"/>
                <w:lang w:eastAsia="ru-RU"/>
              </w:rPr>
              <w:t>3</w:t>
            </w:r>
            <w:r w:rsidRPr="009F3B7B">
              <w:rPr>
                <w:lang w:eastAsia="ru-RU"/>
              </w:rPr>
              <w:t>/</w:t>
            </w:r>
            <w:proofErr w:type="spellStart"/>
            <w:r w:rsidRPr="009F3B7B">
              <w:rPr>
                <w:lang w:eastAsia="ru-RU"/>
              </w:rPr>
              <w:t>сут</w:t>
            </w:r>
            <w:proofErr w:type="spellEnd"/>
          </w:p>
        </w:tc>
        <w:tc>
          <w:tcPr>
            <w:tcW w:w="1553" w:type="dxa"/>
            <w:vMerge w:val="restart"/>
            <w:shd w:val="clear" w:color="auto" w:fill="C6D9F1" w:themeFill="text2" w:themeFillTint="33"/>
            <w:vAlign w:val="center"/>
            <w:hideMark/>
          </w:tcPr>
          <w:p w14:paraId="640C63F4" w14:textId="77777777" w:rsidR="008222CE" w:rsidRPr="009F3B7B" w:rsidRDefault="008222CE" w:rsidP="008222CE">
            <w:pPr>
              <w:spacing w:line="276" w:lineRule="auto"/>
              <w:ind w:firstLine="0"/>
              <w:rPr>
                <w:lang w:eastAsia="ru-RU"/>
              </w:rPr>
            </w:pPr>
            <w:r w:rsidRPr="009F3B7B">
              <w:rPr>
                <w:bCs/>
                <w:lang w:eastAsia="ru-RU"/>
              </w:rPr>
              <w:t>Потребление воды, м</w:t>
            </w:r>
            <w:r w:rsidRPr="009F3B7B">
              <w:rPr>
                <w:vertAlign w:val="superscript"/>
                <w:lang w:eastAsia="ru-RU"/>
              </w:rPr>
              <w:t>3</w:t>
            </w:r>
            <w:r w:rsidRPr="009F3B7B">
              <w:rPr>
                <w:lang w:eastAsia="ru-RU"/>
              </w:rPr>
              <w:t>/</w:t>
            </w:r>
            <w:proofErr w:type="spellStart"/>
            <w:r w:rsidRPr="009F3B7B">
              <w:rPr>
                <w:lang w:eastAsia="ru-RU"/>
              </w:rPr>
              <w:t>сут</w:t>
            </w:r>
            <w:proofErr w:type="spellEnd"/>
            <w:r w:rsidRPr="009F3B7B">
              <w:rPr>
                <w:lang w:eastAsia="ru-RU"/>
              </w:rPr>
              <w:t>. макс.</w:t>
            </w:r>
          </w:p>
        </w:tc>
        <w:tc>
          <w:tcPr>
            <w:tcW w:w="1565" w:type="dxa"/>
            <w:vMerge w:val="restart"/>
            <w:shd w:val="clear" w:color="auto" w:fill="C6D9F1" w:themeFill="text2" w:themeFillTint="33"/>
            <w:vAlign w:val="center"/>
            <w:hideMark/>
          </w:tcPr>
          <w:p w14:paraId="4A637C61" w14:textId="77777777" w:rsidR="008222CE" w:rsidRPr="009F3B7B" w:rsidRDefault="008222CE" w:rsidP="008222CE">
            <w:pPr>
              <w:spacing w:line="276" w:lineRule="auto"/>
              <w:ind w:firstLine="0"/>
              <w:rPr>
                <w:lang w:eastAsia="ru-RU"/>
              </w:rPr>
            </w:pPr>
            <w:r w:rsidRPr="009F3B7B">
              <w:rPr>
                <w:bCs/>
                <w:lang w:eastAsia="ru-RU"/>
              </w:rPr>
              <w:t xml:space="preserve">Удельное потребление воды, </w:t>
            </w:r>
            <w:proofErr w:type="gramStart"/>
            <w:r w:rsidRPr="009F3B7B">
              <w:rPr>
                <w:bCs/>
                <w:lang w:eastAsia="ru-RU"/>
              </w:rPr>
              <w:t>л</w:t>
            </w:r>
            <w:proofErr w:type="gramEnd"/>
            <w:r w:rsidRPr="009F3B7B">
              <w:rPr>
                <w:bCs/>
                <w:lang w:eastAsia="ru-RU"/>
              </w:rPr>
              <w:t>/</w:t>
            </w:r>
            <w:proofErr w:type="spellStart"/>
            <w:r w:rsidRPr="009F3B7B">
              <w:rPr>
                <w:bCs/>
                <w:lang w:eastAsia="ru-RU"/>
              </w:rPr>
              <w:t>сут</w:t>
            </w:r>
            <w:proofErr w:type="spellEnd"/>
            <w:r w:rsidRPr="009F3B7B">
              <w:rPr>
                <w:bCs/>
                <w:lang w:eastAsia="ru-RU"/>
              </w:rPr>
              <w:t>.</w:t>
            </w:r>
          </w:p>
        </w:tc>
      </w:tr>
      <w:tr w:rsidR="008222CE" w:rsidRPr="009F3B7B" w14:paraId="03D41C47" w14:textId="77777777" w:rsidTr="00791BFD">
        <w:trPr>
          <w:trHeight w:val="517"/>
        </w:trPr>
        <w:tc>
          <w:tcPr>
            <w:tcW w:w="1715" w:type="dxa"/>
            <w:vMerge/>
            <w:shd w:val="clear" w:color="auto" w:fill="C6D9F1" w:themeFill="text2" w:themeFillTint="33"/>
            <w:vAlign w:val="center"/>
            <w:hideMark/>
          </w:tcPr>
          <w:p w14:paraId="63576432" w14:textId="77777777" w:rsidR="008222CE" w:rsidRPr="009F3B7B" w:rsidRDefault="008222CE" w:rsidP="008222CE">
            <w:pPr>
              <w:spacing w:line="276" w:lineRule="auto"/>
              <w:ind w:firstLine="0"/>
              <w:rPr>
                <w:lang w:eastAsia="ru-RU"/>
              </w:rPr>
            </w:pPr>
          </w:p>
        </w:tc>
        <w:tc>
          <w:tcPr>
            <w:tcW w:w="1971" w:type="dxa"/>
            <w:vMerge/>
            <w:shd w:val="clear" w:color="auto" w:fill="C6D9F1" w:themeFill="text2" w:themeFillTint="33"/>
            <w:vAlign w:val="center"/>
            <w:hideMark/>
          </w:tcPr>
          <w:p w14:paraId="2AABB3CC" w14:textId="77777777" w:rsidR="008222CE" w:rsidRPr="009F3B7B" w:rsidRDefault="008222CE" w:rsidP="008222CE">
            <w:pPr>
              <w:spacing w:line="276" w:lineRule="auto"/>
              <w:ind w:firstLine="0"/>
              <w:rPr>
                <w:lang w:eastAsia="ru-RU"/>
              </w:rPr>
            </w:pPr>
          </w:p>
        </w:tc>
        <w:tc>
          <w:tcPr>
            <w:tcW w:w="1553" w:type="dxa"/>
            <w:vMerge/>
            <w:shd w:val="clear" w:color="auto" w:fill="C6D9F1" w:themeFill="text2" w:themeFillTint="33"/>
            <w:vAlign w:val="center"/>
            <w:hideMark/>
          </w:tcPr>
          <w:p w14:paraId="181D6697" w14:textId="77777777" w:rsidR="008222CE" w:rsidRPr="009F3B7B" w:rsidRDefault="008222CE" w:rsidP="008222CE">
            <w:pPr>
              <w:spacing w:line="276" w:lineRule="auto"/>
              <w:ind w:firstLine="0"/>
              <w:rPr>
                <w:lang w:eastAsia="ru-RU"/>
              </w:rPr>
            </w:pPr>
          </w:p>
        </w:tc>
        <w:tc>
          <w:tcPr>
            <w:tcW w:w="1707" w:type="dxa"/>
            <w:vMerge/>
            <w:shd w:val="clear" w:color="auto" w:fill="C6D9F1" w:themeFill="text2" w:themeFillTint="33"/>
            <w:vAlign w:val="center"/>
            <w:hideMark/>
          </w:tcPr>
          <w:p w14:paraId="3AF55B4A" w14:textId="77777777" w:rsidR="008222CE" w:rsidRPr="009F3B7B" w:rsidRDefault="008222CE" w:rsidP="008222CE">
            <w:pPr>
              <w:spacing w:line="276" w:lineRule="auto"/>
              <w:ind w:firstLine="0"/>
              <w:rPr>
                <w:lang w:eastAsia="ru-RU"/>
              </w:rPr>
            </w:pPr>
          </w:p>
        </w:tc>
        <w:tc>
          <w:tcPr>
            <w:tcW w:w="1553" w:type="dxa"/>
            <w:vMerge/>
            <w:shd w:val="clear" w:color="auto" w:fill="C6D9F1" w:themeFill="text2" w:themeFillTint="33"/>
            <w:vAlign w:val="center"/>
            <w:hideMark/>
          </w:tcPr>
          <w:p w14:paraId="71BBF4B4" w14:textId="77777777" w:rsidR="008222CE" w:rsidRPr="009F3B7B" w:rsidRDefault="008222CE" w:rsidP="008222CE">
            <w:pPr>
              <w:spacing w:line="276" w:lineRule="auto"/>
              <w:ind w:firstLine="0"/>
              <w:rPr>
                <w:lang w:eastAsia="ru-RU"/>
              </w:rPr>
            </w:pPr>
          </w:p>
        </w:tc>
        <w:tc>
          <w:tcPr>
            <w:tcW w:w="1565" w:type="dxa"/>
            <w:vMerge/>
            <w:shd w:val="clear" w:color="auto" w:fill="C6D9F1" w:themeFill="text2" w:themeFillTint="33"/>
            <w:vAlign w:val="center"/>
            <w:hideMark/>
          </w:tcPr>
          <w:p w14:paraId="52A7A0E4" w14:textId="77777777" w:rsidR="008222CE" w:rsidRPr="009F3B7B" w:rsidRDefault="008222CE" w:rsidP="008222CE">
            <w:pPr>
              <w:spacing w:line="276" w:lineRule="auto"/>
              <w:ind w:firstLine="0"/>
              <w:rPr>
                <w:lang w:eastAsia="ru-RU"/>
              </w:rPr>
            </w:pPr>
          </w:p>
        </w:tc>
      </w:tr>
      <w:tr w:rsidR="008222CE" w:rsidRPr="009F3B7B" w14:paraId="09ED246B" w14:textId="77777777" w:rsidTr="00791BFD">
        <w:trPr>
          <w:trHeight w:val="315"/>
        </w:trPr>
        <w:tc>
          <w:tcPr>
            <w:tcW w:w="1715" w:type="dxa"/>
            <w:shd w:val="clear" w:color="auto" w:fill="auto"/>
            <w:vAlign w:val="center"/>
            <w:hideMark/>
          </w:tcPr>
          <w:p w14:paraId="7B4D9446" w14:textId="77777777" w:rsidR="008222CE" w:rsidRPr="009F3B7B" w:rsidRDefault="008222CE" w:rsidP="008222CE">
            <w:pPr>
              <w:spacing w:line="276" w:lineRule="auto"/>
              <w:ind w:firstLine="0"/>
              <w:rPr>
                <w:lang w:eastAsia="ru-RU"/>
              </w:rPr>
            </w:pPr>
            <w:r w:rsidRPr="009F3B7B">
              <w:rPr>
                <w:lang w:eastAsia="ru-RU"/>
              </w:rPr>
              <w:t xml:space="preserve">д. </w:t>
            </w:r>
            <w:proofErr w:type="spellStart"/>
            <w:r w:rsidRPr="009F3B7B">
              <w:rPr>
                <w:lang w:eastAsia="ru-RU"/>
              </w:rPr>
              <w:t>Новолисиха</w:t>
            </w:r>
            <w:proofErr w:type="spellEnd"/>
          </w:p>
        </w:tc>
        <w:tc>
          <w:tcPr>
            <w:tcW w:w="1971" w:type="dxa"/>
            <w:shd w:val="clear" w:color="auto" w:fill="auto"/>
            <w:vAlign w:val="center"/>
            <w:hideMark/>
          </w:tcPr>
          <w:p w14:paraId="6A3E4261" w14:textId="77777777" w:rsidR="008222CE" w:rsidRPr="009F3B7B" w:rsidRDefault="008222CE" w:rsidP="008222CE">
            <w:pPr>
              <w:spacing w:line="276" w:lineRule="auto"/>
              <w:ind w:firstLine="0"/>
              <w:rPr>
                <w:lang w:eastAsia="ru-RU"/>
              </w:rPr>
            </w:pPr>
            <w:r w:rsidRPr="009F3B7B">
              <w:rPr>
                <w:lang w:eastAsia="ru-RU"/>
              </w:rPr>
              <w:t>590</w:t>
            </w:r>
          </w:p>
        </w:tc>
        <w:tc>
          <w:tcPr>
            <w:tcW w:w="1553" w:type="dxa"/>
            <w:shd w:val="clear" w:color="auto" w:fill="auto"/>
            <w:vAlign w:val="center"/>
            <w:hideMark/>
          </w:tcPr>
          <w:p w14:paraId="7185744D" w14:textId="77777777" w:rsidR="008222CE" w:rsidRPr="009F3B7B" w:rsidRDefault="008222CE" w:rsidP="008222CE">
            <w:pPr>
              <w:spacing w:line="276" w:lineRule="auto"/>
              <w:ind w:firstLine="0"/>
              <w:rPr>
                <w:lang w:eastAsia="ru-RU"/>
              </w:rPr>
            </w:pPr>
            <w:r w:rsidRPr="009F3B7B">
              <w:rPr>
                <w:lang w:eastAsia="ru-RU"/>
              </w:rPr>
              <w:t>43 070,00</w:t>
            </w:r>
          </w:p>
        </w:tc>
        <w:tc>
          <w:tcPr>
            <w:tcW w:w="1707" w:type="dxa"/>
            <w:shd w:val="clear" w:color="auto" w:fill="auto"/>
            <w:vAlign w:val="center"/>
            <w:hideMark/>
          </w:tcPr>
          <w:p w14:paraId="27CBB1D9" w14:textId="77777777" w:rsidR="008222CE" w:rsidRPr="009F3B7B" w:rsidRDefault="008222CE" w:rsidP="008222CE">
            <w:pPr>
              <w:spacing w:line="276" w:lineRule="auto"/>
              <w:ind w:firstLine="0"/>
              <w:rPr>
                <w:lang w:eastAsia="ru-RU"/>
              </w:rPr>
            </w:pPr>
            <w:r w:rsidRPr="009F3B7B">
              <w:rPr>
                <w:lang w:eastAsia="ru-RU"/>
              </w:rPr>
              <w:t>118</w:t>
            </w:r>
          </w:p>
        </w:tc>
        <w:tc>
          <w:tcPr>
            <w:tcW w:w="1553" w:type="dxa"/>
            <w:shd w:val="clear" w:color="auto" w:fill="auto"/>
            <w:vAlign w:val="center"/>
            <w:hideMark/>
          </w:tcPr>
          <w:p w14:paraId="4C729FAF" w14:textId="77777777" w:rsidR="008222CE" w:rsidRPr="009F3B7B" w:rsidRDefault="008222CE" w:rsidP="008222CE">
            <w:pPr>
              <w:spacing w:line="276" w:lineRule="auto"/>
              <w:ind w:firstLine="0"/>
              <w:rPr>
                <w:lang w:eastAsia="ru-RU"/>
              </w:rPr>
            </w:pPr>
            <w:r w:rsidRPr="009F3B7B">
              <w:rPr>
                <w:lang w:eastAsia="ru-RU"/>
              </w:rPr>
              <w:t>295</w:t>
            </w:r>
          </w:p>
        </w:tc>
        <w:tc>
          <w:tcPr>
            <w:tcW w:w="1565" w:type="dxa"/>
            <w:shd w:val="clear" w:color="auto" w:fill="auto"/>
            <w:vAlign w:val="center"/>
            <w:hideMark/>
          </w:tcPr>
          <w:p w14:paraId="6464CBD9" w14:textId="77777777" w:rsidR="008222CE" w:rsidRPr="009F3B7B" w:rsidRDefault="008222CE" w:rsidP="008222CE">
            <w:pPr>
              <w:spacing w:line="276" w:lineRule="auto"/>
              <w:ind w:firstLine="0"/>
              <w:rPr>
                <w:lang w:eastAsia="ru-RU"/>
              </w:rPr>
            </w:pPr>
            <w:r w:rsidRPr="009F3B7B">
              <w:rPr>
                <w:lang w:eastAsia="ru-RU"/>
              </w:rPr>
              <w:t>200</w:t>
            </w:r>
          </w:p>
        </w:tc>
      </w:tr>
      <w:tr w:rsidR="008222CE" w:rsidRPr="009F3B7B" w14:paraId="10ED860B" w14:textId="77777777" w:rsidTr="00791BFD">
        <w:trPr>
          <w:trHeight w:val="315"/>
        </w:trPr>
        <w:tc>
          <w:tcPr>
            <w:tcW w:w="1715" w:type="dxa"/>
            <w:shd w:val="clear" w:color="auto" w:fill="auto"/>
            <w:vAlign w:val="bottom"/>
            <w:hideMark/>
          </w:tcPr>
          <w:p w14:paraId="699AD584" w14:textId="77777777" w:rsidR="008222CE" w:rsidRPr="009F3B7B" w:rsidRDefault="008222CE" w:rsidP="008222CE">
            <w:pPr>
              <w:spacing w:line="276" w:lineRule="auto"/>
              <w:ind w:firstLine="0"/>
              <w:rPr>
                <w:lang w:eastAsia="ru-RU"/>
              </w:rPr>
            </w:pPr>
            <w:proofErr w:type="spellStart"/>
            <w:r w:rsidRPr="009F3B7B">
              <w:rPr>
                <w:lang w:eastAsia="ru-RU"/>
              </w:rPr>
              <w:t>мкр</w:t>
            </w:r>
            <w:proofErr w:type="spellEnd"/>
            <w:r w:rsidRPr="009F3B7B">
              <w:rPr>
                <w:lang w:eastAsia="ru-RU"/>
              </w:rPr>
              <w:t>. Парковый</w:t>
            </w:r>
          </w:p>
        </w:tc>
        <w:tc>
          <w:tcPr>
            <w:tcW w:w="1971" w:type="dxa"/>
            <w:shd w:val="clear" w:color="auto" w:fill="auto"/>
            <w:vAlign w:val="center"/>
            <w:hideMark/>
          </w:tcPr>
          <w:p w14:paraId="73FE0F14" w14:textId="77777777" w:rsidR="008222CE" w:rsidRPr="009F3B7B" w:rsidRDefault="008222CE" w:rsidP="008222CE">
            <w:pPr>
              <w:spacing w:line="276" w:lineRule="auto"/>
              <w:ind w:firstLine="0"/>
              <w:rPr>
                <w:lang w:eastAsia="ru-RU"/>
              </w:rPr>
            </w:pPr>
            <w:r w:rsidRPr="009F3B7B">
              <w:rPr>
                <w:lang w:eastAsia="ru-RU"/>
              </w:rPr>
              <w:t>3380</w:t>
            </w:r>
          </w:p>
        </w:tc>
        <w:tc>
          <w:tcPr>
            <w:tcW w:w="1553" w:type="dxa"/>
            <w:shd w:val="clear" w:color="auto" w:fill="auto"/>
            <w:vAlign w:val="center"/>
            <w:hideMark/>
          </w:tcPr>
          <w:p w14:paraId="74956235" w14:textId="77777777" w:rsidR="008222CE" w:rsidRPr="009F3B7B" w:rsidRDefault="008222CE" w:rsidP="008222CE">
            <w:pPr>
              <w:spacing w:line="276" w:lineRule="auto"/>
              <w:ind w:firstLine="0"/>
              <w:rPr>
                <w:lang w:eastAsia="ru-RU"/>
              </w:rPr>
            </w:pPr>
            <w:r w:rsidRPr="009F3B7B">
              <w:rPr>
                <w:lang w:eastAsia="ru-RU"/>
              </w:rPr>
              <w:t>246 740,00</w:t>
            </w:r>
          </w:p>
        </w:tc>
        <w:tc>
          <w:tcPr>
            <w:tcW w:w="1707" w:type="dxa"/>
            <w:shd w:val="clear" w:color="auto" w:fill="auto"/>
            <w:vAlign w:val="center"/>
            <w:hideMark/>
          </w:tcPr>
          <w:p w14:paraId="21E5737B" w14:textId="77777777" w:rsidR="008222CE" w:rsidRPr="009F3B7B" w:rsidRDefault="008222CE" w:rsidP="008222CE">
            <w:pPr>
              <w:spacing w:line="276" w:lineRule="auto"/>
              <w:ind w:firstLine="0"/>
              <w:rPr>
                <w:lang w:eastAsia="ru-RU"/>
              </w:rPr>
            </w:pPr>
            <w:r w:rsidRPr="009F3B7B">
              <w:rPr>
                <w:lang w:eastAsia="ru-RU"/>
              </w:rPr>
              <w:t>676</w:t>
            </w:r>
          </w:p>
        </w:tc>
        <w:tc>
          <w:tcPr>
            <w:tcW w:w="1553" w:type="dxa"/>
            <w:shd w:val="clear" w:color="auto" w:fill="auto"/>
            <w:vAlign w:val="center"/>
            <w:hideMark/>
          </w:tcPr>
          <w:p w14:paraId="7A8C02A2" w14:textId="77777777" w:rsidR="008222CE" w:rsidRPr="009F3B7B" w:rsidRDefault="008222CE" w:rsidP="008222CE">
            <w:pPr>
              <w:spacing w:line="276" w:lineRule="auto"/>
              <w:ind w:firstLine="0"/>
              <w:rPr>
                <w:lang w:eastAsia="ru-RU"/>
              </w:rPr>
            </w:pPr>
            <w:r w:rsidRPr="009F3B7B">
              <w:rPr>
                <w:lang w:eastAsia="ru-RU"/>
              </w:rPr>
              <w:t>1014</w:t>
            </w:r>
          </w:p>
        </w:tc>
        <w:tc>
          <w:tcPr>
            <w:tcW w:w="1565" w:type="dxa"/>
            <w:shd w:val="clear" w:color="auto" w:fill="auto"/>
            <w:vAlign w:val="center"/>
            <w:hideMark/>
          </w:tcPr>
          <w:p w14:paraId="684DEF98" w14:textId="77777777" w:rsidR="008222CE" w:rsidRPr="009F3B7B" w:rsidRDefault="008222CE" w:rsidP="008222CE">
            <w:pPr>
              <w:spacing w:line="276" w:lineRule="auto"/>
              <w:ind w:firstLine="0"/>
              <w:rPr>
                <w:lang w:eastAsia="ru-RU"/>
              </w:rPr>
            </w:pPr>
            <w:r w:rsidRPr="009F3B7B">
              <w:rPr>
                <w:lang w:eastAsia="ru-RU"/>
              </w:rPr>
              <w:t>200</w:t>
            </w:r>
          </w:p>
        </w:tc>
      </w:tr>
      <w:tr w:rsidR="008222CE" w:rsidRPr="009F3B7B" w14:paraId="45F19F6E" w14:textId="77777777" w:rsidTr="00791BFD">
        <w:trPr>
          <w:trHeight w:val="945"/>
        </w:trPr>
        <w:tc>
          <w:tcPr>
            <w:tcW w:w="1715" w:type="dxa"/>
            <w:shd w:val="clear" w:color="auto" w:fill="auto"/>
            <w:vAlign w:val="bottom"/>
            <w:hideMark/>
          </w:tcPr>
          <w:p w14:paraId="033C1616" w14:textId="77777777" w:rsidR="008222CE" w:rsidRPr="009F3B7B" w:rsidRDefault="008222CE" w:rsidP="008222CE">
            <w:pPr>
              <w:spacing w:line="276" w:lineRule="auto"/>
              <w:ind w:firstLine="0"/>
              <w:rPr>
                <w:lang w:eastAsia="ru-RU"/>
              </w:rPr>
            </w:pPr>
            <w:proofErr w:type="spellStart"/>
            <w:r w:rsidRPr="009F3B7B">
              <w:rPr>
                <w:lang w:eastAsia="ru-RU"/>
              </w:rPr>
              <w:t>мкр</w:t>
            </w:r>
            <w:proofErr w:type="spellEnd"/>
            <w:r w:rsidRPr="009F3B7B">
              <w:rPr>
                <w:lang w:eastAsia="ru-RU"/>
              </w:rPr>
              <w:t>. Строитель, прилегающих застроек, СНТ, ИЖС</w:t>
            </w:r>
          </w:p>
        </w:tc>
        <w:tc>
          <w:tcPr>
            <w:tcW w:w="1971" w:type="dxa"/>
            <w:shd w:val="clear" w:color="auto" w:fill="auto"/>
            <w:vAlign w:val="center"/>
            <w:hideMark/>
          </w:tcPr>
          <w:p w14:paraId="33280569" w14:textId="77777777" w:rsidR="008222CE" w:rsidRPr="009F3B7B" w:rsidRDefault="008222CE" w:rsidP="008222CE">
            <w:pPr>
              <w:spacing w:line="276" w:lineRule="auto"/>
              <w:ind w:firstLine="0"/>
              <w:rPr>
                <w:lang w:eastAsia="ru-RU"/>
              </w:rPr>
            </w:pPr>
            <w:r w:rsidRPr="009F3B7B">
              <w:rPr>
                <w:lang w:eastAsia="ru-RU"/>
              </w:rPr>
              <w:t>6000</w:t>
            </w:r>
          </w:p>
        </w:tc>
        <w:tc>
          <w:tcPr>
            <w:tcW w:w="1553" w:type="dxa"/>
            <w:shd w:val="clear" w:color="auto" w:fill="auto"/>
            <w:vAlign w:val="center"/>
            <w:hideMark/>
          </w:tcPr>
          <w:p w14:paraId="21646890" w14:textId="77777777" w:rsidR="008222CE" w:rsidRPr="009F3B7B" w:rsidRDefault="008222CE" w:rsidP="008222CE">
            <w:pPr>
              <w:spacing w:line="276" w:lineRule="auto"/>
              <w:ind w:firstLine="0"/>
              <w:rPr>
                <w:lang w:eastAsia="ru-RU"/>
              </w:rPr>
            </w:pPr>
            <w:r w:rsidRPr="009F3B7B">
              <w:rPr>
                <w:lang w:eastAsia="ru-RU"/>
              </w:rPr>
              <w:t>219 000,00</w:t>
            </w:r>
          </w:p>
        </w:tc>
        <w:tc>
          <w:tcPr>
            <w:tcW w:w="1707" w:type="dxa"/>
            <w:shd w:val="clear" w:color="auto" w:fill="auto"/>
            <w:vAlign w:val="center"/>
            <w:hideMark/>
          </w:tcPr>
          <w:p w14:paraId="240C1782" w14:textId="77777777" w:rsidR="008222CE" w:rsidRPr="009F3B7B" w:rsidRDefault="008222CE" w:rsidP="008222CE">
            <w:pPr>
              <w:spacing w:line="276" w:lineRule="auto"/>
              <w:ind w:firstLine="0"/>
              <w:rPr>
                <w:lang w:eastAsia="ru-RU"/>
              </w:rPr>
            </w:pPr>
            <w:r w:rsidRPr="009F3B7B">
              <w:rPr>
                <w:lang w:eastAsia="ru-RU"/>
              </w:rPr>
              <w:t>1200</w:t>
            </w:r>
          </w:p>
        </w:tc>
        <w:tc>
          <w:tcPr>
            <w:tcW w:w="1553" w:type="dxa"/>
            <w:shd w:val="clear" w:color="auto" w:fill="auto"/>
            <w:vAlign w:val="center"/>
            <w:hideMark/>
          </w:tcPr>
          <w:p w14:paraId="7EEE9CBB" w14:textId="77777777" w:rsidR="008222CE" w:rsidRPr="009F3B7B" w:rsidRDefault="008222CE" w:rsidP="008222CE">
            <w:pPr>
              <w:spacing w:line="276" w:lineRule="auto"/>
              <w:ind w:firstLine="0"/>
              <w:rPr>
                <w:lang w:eastAsia="ru-RU"/>
              </w:rPr>
            </w:pPr>
            <w:r w:rsidRPr="009F3B7B">
              <w:rPr>
                <w:lang w:eastAsia="ru-RU"/>
              </w:rPr>
              <w:t>1680</w:t>
            </w:r>
          </w:p>
        </w:tc>
        <w:tc>
          <w:tcPr>
            <w:tcW w:w="1565" w:type="dxa"/>
            <w:shd w:val="clear" w:color="auto" w:fill="auto"/>
            <w:vAlign w:val="center"/>
            <w:hideMark/>
          </w:tcPr>
          <w:p w14:paraId="22FFAF37" w14:textId="77777777" w:rsidR="008222CE" w:rsidRPr="009F3B7B" w:rsidRDefault="008222CE" w:rsidP="008222CE">
            <w:pPr>
              <w:spacing w:line="276" w:lineRule="auto"/>
              <w:ind w:firstLine="0"/>
              <w:rPr>
                <w:lang w:eastAsia="ru-RU"/>
              </w:rPr>
            </w:pPr>
            <w:r w:rsidRPr="009F3B7B">
              <w:rPr>
                <w:lang w:eastAsia="ru-RU"/>
              </w:rPr>
              <w:t>200</w:t>
            </w:r>
          </w:p>
        </w:tc>
      </w:tr>
      <w:tr w:rsidR="008222CE" w:rsidRPr="009F3B7B" w14:paraId="24311210" w14:textId="77777777" w:rsidTr="00791BFD">
        <w:trPr>
          <w:trHeight w:val="60"/>
        </w:trPr>
        <w:tc>
          <w:tcPr>
            <w:tcW w:w="1715" w:type="dxa"/>
            <w:shd w:val="clear" w:color="auto" w:fill="auto"/>
            <w:noWrap/>
            <w:vAlign w:val="bottom"/>
            <w:hideMark/>
          </w:tcPr>
          <w:p w14:paraId="617E1F9E" w14:textId="77777777" w:rsidR="008222CE" w:rsidRPr="009F3B7B" w:rsidRDefault="008222CE" w:rsidP="008222CE">
            <w:pPr>
              <w:spacing w:line="276" w:lineRule="auto"/>
              <w:ind w:firstLine="0"/>
              <w:rPr>
                <w:bCs/>
                <w:lang w:eastAsia="ru-RU"/>
              </w:rPr>
            </w:pPr>
            <w:r w:rsidRPr="009F3B7B">
              <w:rPr>
                <w:bCs/>
                <w:lang w:eastAsia="ru-RU"/>
              </w:rPr>
              <w:t> Всего:</w:t>
            </w:r>
          </w:p>
        </w:tc>
        <w:tc>
          <w:tcPr>
            <w:tcW w:w="1971" w:type="dxa"/>
            <w:shd w:val="clear" w:color="auto" w:fill="auto"/>
            <w:noWrap/>
            <w:vAlign w:val="bottom"/>
            <w:hideMark/>
          </w:tcPr>
          <w:p w14:paraId="3E8FD660" w14:textId="77777777" w:rsidR="008222CE" w:rsidRPr="009F3B7B" w:rsidRDefault="008222CE" w:rsidP="008222CE">
            <w:pPr>
              <w:spacing w:line="276" w:lineRule="auto"/>
              <w:ind w:firstLine="0"/>
              <w:rPr>
                <w:bCs/>
                <w:lang w:eastAsia="ru-RU"/>
              </w:rPr>
            </w:pPr>
            <w:r w:rsidRPr="009F3B7B">
              <w:rPr>
                <w:bCs/>
                <w:lang w:eastAsia="ru-RU"/>
              </w:rPr>
              <w:t>9970</w:t>
            </w:r>
          </w:p>
        </w:tc>
        <w:tc>
          <w:tcPr>
            <w:tcW w:w="1553" w:type="dxa"/>
            <w:shd w:val="clear" w:color="auto" w:fill="auto"/>
            <w:noWrap/>
            <w:vAlign w:val="bottom"/>
            <w:hideMark/>
          </w:tcPr>
          <w:p w14:paraId="2F2002E2" w14:textId="77777777" w:rsidR="008222CE" w:rsidRPr="009F3B7B" w:rsidRDefault="008222CE" w:rsidP="008222CE">
            <w:pPr>
              <w:spacing w:line="276" w:lineRule="auto"/>
              <w:ind w:firstLine="0"/>
              <w:rPr>
                <w:bCs/>
                <w:lang w:eastAsia="ru-RU"/>
              </w:rPr>
            </w:pPr>
            <w:r w:rsidRPr="009F3B7B">
              <w:rPr>
                <w:bCs/>
                <w:lang w:eastAsia="ru-RU"/>
              </w:rPr>
              <w:t>508810</w:t>
            </w:r>
          </w:p>
        </w:tc>
        <w:tc>
          <w:tcPr>
            <w:tcW w:w="1707" w:type="dxa"/>
            <w:shd w:val="clear" w:color="auto" w:fill="auto"/>
            <w:noWrap/>
            <w:vAlign w:val="bottom"/>
            <w:hideMark/>
          </w:tcPr>
          <w:p w14:paraId="7A1B620D" w14:textId="77777777" w:rsidR="008222CE" w:rsidRPr="009F3B7B" w:rsidRDefault="008222CE" w:rsidP="008222CE">
            <w:pPr>
              <w:spacing w:line="276" w:lineRule="auto"/>
              <w:ind w:firstLine="0"/>
              <w:rPr>
                <w:bCs/>
                <w:lang w:val="en-US" w:eastAsia="ru-RU"/>
              </w:rPr>
            </w:pPr>
            <w:r w:rsidRPr="009F3B7B">
              <w:rPr>
                <w:bCs/>
                <w:lang w:val="en-US" w:eastAsia="ru-RU"/>
              </w:rPr>
              <w:t>1994</w:t>
            </w:r>
          </w:p>
        </w:tc>
        <w:tc>
          <w:tcPr>
            <w:tcW w:w="1553" w:type="dxa"/>
            <w:shd w:val="clear" w:color="auto" w:fill="auto"/>
            <w:noWrap/>
            <w:vAlign w:val="bottom"/>
            <w:hideMark/>
          </w:tcPr>
          <w:p w14:paraId="078D97A5" w14:textId="77777777" w:rsidR="008222CE" w:rsidRPr="009F3B7B" w:rsidRDefault="008222CE" w:rsidP="008222CE">
            <w:pPr>
              <w:spacing w:line="276" w:lineRule="auto"/>
              <w:ind w:firstLine="0"/>
              <w:rPr>
                <w:bCs/>
                <w:lang w:eastAsia="ru-RU"/>
              </w:rPr>
            </w:pPr>
            <w:r w:rsidRPr="009F3B7B">
              <w:rPr>
                <w:bCs/>
                <w:lang w:eastAsia="ru-RU"/>
              </w:rPr>
              <w:t>2 989</w:t>
            </w:r>
          </w:p>
        </w:tc>
        <w:tc>
          <w:tcPr>
            <w:tcW w:w="1565" w:type="dxa"/>
            <w:shd w:val="clear" w:color="auto" w:fill="auto"/>
            <w:noWrap/>
            <w:vAlign w:val="bottom"/>
            <w:hideMark/>
          </w:tcPr>
          <w:p w14:paraId="5DFF3F6D" w14:textId="77777777" w:rsidR="008222CE" w:rsidRPr="009F3B7B" w:rsidRDefault="008222CE" w:rsidP="008222CE">
            <w:pPr>
              <w:spacing w:line="276" w:lineRule="auto"/>
              <w:ind w:firstLine="0"/>
              <w:rPr>
                <w:bCs/>
                <w:lang w:eastAsia="ru-RU"/>
              </w:rPr>
            </w:pPr>
            <w:r w:rsidRPr="009F3B7B">
              <w:rPr>
                <w:bCs/>
                <w:lang w:eastAsia="ru-RU"/>
              </w:rPr>
              <w:t> </w:t>
            </w:r>
          </w:p>
        </w:tc>
      </w:tr>
    </w:tbl>
    <w:p w14:paraId="4CF81A83" w14:textId="77777777" w:rsidR="008222CE" w:rsidRPr="009F3B7B" w:rsidRDefault="008222CE" w:rsidP="00B55DD0">
      <w:pPr>
        <w:spacing w:line="276" w:lineRule="auto"/>
        <w:rPr>
          <w:b/>
          <w:bCs/>
          <w:i/>
          <w:iCs/>
          <w:sz w:val="28"/>
          <w:szCs w:val="28"/>
        </w:rPr>
      </w:pPr>
    </w:p>
    <w:p w14:paraId="7C821517" w14:textId="3DD231CF" w:rsidR="00B55DD0" w:rsidRPr="009F3B7B" w:rsidRDefault="00B55DD0" w:rsidP="00B55DD0">
      <w:pPr>
        <w:spacing w:line="276" w:lineRule="auto"/>
        <w:rPr>
          <w:b/>
          <w:bCs/>
          <w:i/>
          <w:iCs/>
          <w:sz w:val="28"/>
          <w:szCs w:val="28"/>
        </w:rPr>
      </w:pPr>
      <w:r w:rsidRPr="009F3B7B">
        <w:rPr>
          <w:b/>
          <w:bCs/>
          <w:i/>
          <w:iCs/>
          <w:sz w:val="28"/>
          <w:szCs w:val="28"/>
        </w:rPr>
        <w:t>Поселок Горячий Ключ</w:t>
      </w:r>
    </w:p>
    <w:p w14:paraId="257013B6" w14:textId="32E5A57D" w:rsidR="00B55DD0" w:rsidRPr="009F3B7B" w:rsidRDefault="00B55DD0" w:rsidP="00B55DD0">
      <w:pPr>
        <w:spacing w:line="276" w:lineRule="auto"/>
        <w:rPr>
          <w:bCs/>
          <w:sz w:val="28"/>
          <w:szCs w:val="28"/>
        </w:rPr>
      </w:pPr>
      <w:r w:rsidRPr="009F3B7B">
        <w:rPr>
          <w:sz w:val="28"/>
          <w:szCs w:val="28"/>
        </w:rPr>
        <w:t xml:space="preserve">Таблица </w:t>
      </w:r>
      <w:r w:rsidR="006C7710" w:rsidRPr="009F3B7B">
        <w:rPr>
          <w:sz w:val="28"/>
          <w:szCs w:val="28"/>
        </w:rPr>
        <w:t>56</w:t>
      </w:r>
      <w:r w:rsidRPr="009F3B7B">
        <w:rPr>
          <w:sz w:val="28"/>
          <w:szCs w:val="28"/>
        </w:rPr>
        <w:t xml:space="preserve">. </w:t>
      </w:r>
      <w:r w:rsidRPr="009F3B7B">
        <w:rPr>
          <w:rFonts w:cs="Times New Roman"/>
          <w:color w:val="000000"/>
          <w:sz w:val="28"/>
          <w:szCs w:val="28"/>
        </w:rPr>
        <w:t>Про</w:t>
      </w:r>
      <w:r w:rsidRPr="009F3B7B">
        <w:rPr>
          <w:rFonts w:cs="Times New Roman"/>
          <w:color w:val="000000"/>
          <w:spacing w:val="-2"/>
          <w:sz w:val="28"/>
          <w:szCs w:val="28"/>
        </w:rPr>
        <w:t>г</w:t>
      </w:r>
      <w:r w:rsidRPr="009F3B7B">
        <w:rPr>
          <w:rFonts w:cs="Times New Roman"/>
          <w:color w:val="000000"/>
          <w:sz w:val="28"/>
          <w:szCs w:val="28"/>
        </w:rPr>
        <w:t>но</w:t>
      </w:r>
      <w:r w:rsidRPr="009F3B7B">
        <w:rPr>
          <w:rFonts w:cs="Times New Roman"/>
          <w:color w:val="000000"/>
          <w:spacing w:val="-2"/>
          <w:sz w:val="28"/>
          <w:szCs w:val="28"/>
        </w:rPr>
        <w:t>з</w:t>
      </w:r>
      <w:r w:rsidRPr="009F3B7B">
        <w:rPr>
          <w:rFonts w:cs="Times New Roman"/>
          <w:color w:val="000000"/>
          <w:sz w:val="28"/>
          <w:szCs w:val="28"/>
        </w:rPr>
        <w:t>ный</w:t>
      </w:r>
      <w:r w:rsidRPr="009F3B7B">
        <w:rPr>
          <w:rFonts w:cs="Times New Roman"/>
          <w:color w:val="000000"/>
          <w:spacing w:val="35"/>
          <w:sz w:val="28"/>
          <w:szCs w:val="28"/>
        </w:rPr>
        <w:t xml:space="preserve"> </w:t>
      </w:r>
      <w:r w:rsidRPr="009F3B7B">
        <w:rPr>
          <w:rFonts w:cs="Times New Roman"/>
          <w:color w:val="000000"/>
          <w:sz w:val="28"/>
          <w:szCs w:val="28"/>
        </w:rPr>
        <w:t>бал</w:t>
      </w:r>
      <w:r w:rsidRPr="009F3B7B">
        <w:rPr>
          <w:rFonts w:cs="Times New Roman"/>
          <w:color w:val="000000"/>
          <w:spacing w:val="-3"/>
          <w:sz w:val="28"/>
          <w:szCs w:val="28"/>
        </w:rPr>
        <w:t>а</w:t>
      </w:r>
      <w:r w:rsidRPr="009F3B7B">
        <w:rPr>
          <w:rFonts w:cs="Times New Roman"/>
          <w:color w:val="000000"/>
          <w:sz w:val="28"/>
          <w:szCs w:val="28"/>
        </w:rPr>
        <w:t>н</w:t>
      </w:r>
      <w:r w:rsidRPr="009F3B7B">
        <w:rPr>
          <w:rFonts w:cs="Times New Roman"/>
          <w:color w:val="000000"/>
          <w:spacing w:val="-2"/>
          <w:sz w:val="28"/>
          <w:szCs w:val="28"/>
        </w:rPr>
        <w:t>с</w:t>
      </w:r>
      <w:r w:rsidRPr="009F3B7B">
        <w:rPr>
          <w:rFonts w:cs="Times New Roman"/>
          <w:color w:val="000000"/>
          <w:spacing w:val="37"/>
          <w:sz w:val="28"/>
          <w:szCs w:val="28"/>
        </w:rPr>
        <w:t xml:space="preserve"> </w:t>
      </w:r>
      <w:r w:rsidRPr="009F3B7B">
        <w:rPr>
          <w:rFonts w:cs="Times New Roman"/>
          <w:color w:val="000000"/>
          <w:sz w:val="28"/>
          <w:szCs w:val="28"/>
        </w:rPr>
        <w:t>водопо</w:t>
      </w:r>
      <w:r w:rsidRPr="009F3B7B">
        <w:rPr>
          <w:rFonts w:cs="Times New Roman"/>
          <w:color w:val="000000"/>
          <w:spacing w:val="-2"/>
          <w:sz w:val="28"/>
          <w:szCs w:val="28"/>
        </w:rPr>
        <w:t>т</w:t>
      </w:r>
      <w:r w:rsidRPr="009F3B7B">
        <w:rPr>
          <w:rFonts w:cs="Times New Roman"/>
          <w:color w:val="000000"/>
          <w:sz w:val="28"/>
          <w:szCs w:val="28"/>
        </w:rPr>
        <w:t>р</w:t>
      </w:r>
      <w:r w:rsidRPr="009F3B7B">
        <w:rPr>
          <w:rFonts w:cs="Times New Roman"/>
          <w:color w:val="000000"/>
          <w:spacing w:val="-2"/>
          <w:sz w:val="28"/>
          <w:szCs w:val="28"/>
        </w:rPr>
        <w:t>е</w:t>
      </w:r>
      <w:r w:rsidRPr="009F3B7B">
        <w:rPr>
          <w:rFonts w:cs="Times New Roman"/>
          <w:color w:val="000000"/>
          <w:sz w:val="28"/>
          <w:szCs w:val="28"/>
        </w:rPr>
        <w:t>бления</w:t>
      </w:r>
      <w:r w:rsidRPr="009F3B7B">
        <w:rPr>
          <w:rFonts w:cs="Times New Roman"/>
          <w:color w:val="000000"/>
          <w:spacing w:val="35"/>
          <w:sz w:val="28"/>
          <w:szCs w:val="28"/>
        </w:rPr>
        <w:t xml:space="preserve"> </w:t>
      </w:r>
      <w:r w:rsidRPr="009F3B7B">
        <w:rPr>
          <w:rFonts w:cs="Times New Roman"/>
          <w:color w:val="000000"/>
          <w:sz w:val="28"/>
          <w:szCs w:val="28"/>
        </w:rPr>
        <w:t>питьевой</w:t>
      </w:r>
      <w:r w:rsidRPr="009F3B7B">
        <w:rPr>
          <w:rFonts w:cs="Times New Roman"/>
          <w:color w:val="000000"/>
          <w:spacing w:val="37"/>
          <w:sz w:val="28"/>
          <w:szCs w:val="28"/>
        </w:rPr>
        <w:t xml:space="preserve"> </w:t>
      </w:r>
      <w:r w:rsidRPr="009F3B7B">
        <w:rPr>
          <w:rFonts w:cs="Times New Roman"/>
          <w:color w:val="000000"/>
          <w:sz w:val="28"/>
          <w:szCs w:val="28"/>
        </w:rPr>
        <w:t>воды</w:t>
      </w:r>
      <w:r w:rsidRPr="009F3B7B">
        <w:rPr>
          <w:bCs/>
          <w:sz w:val="28"/>
          <w:szCs w:val="28"/>
        </w:rPr>
        <w:t xml:space="preserve"> </w:t>
      </w:r>
    </w:p>
    <w:tbl>
      <w:tblPr>
        <w:tblW w:w="1018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8"/>
        <w:gridCol w:w="1673"/>
        <w:gridCol w:w="1553"/>
        <w:gridCol w:w="1648"/>
        <w:gridCol w:w="1553"/>
        <w:gridCol w:w="1622"/>
      </w:tblGrid>
      <w:tr w:rsidR="00B55DD0" w:rsidRPr="009F3B7B" w14:paraId="41E1E302" w14:textId="77777777" w:rsidTr="00A67F23">
        <w:trPr>
          <w:trHeight w:val="960"/>
        </w:trPr>
        <w:tc>
          <w:tcPr>
            <w:tcW w:w="2316" w:type="dxa"/>
            <w:shd w:val="clear" w:color="auto" w:fill="C6D9F1" w:themeFill="text2" w:themeFillTint="33"/>
            <w:vAlign w:val="center"/>
            <w:hideMark/>
          </w:tcPr>
          <w:p w14:paraId="57B0E670" w14:textId="77777777" w:rsidR="00B55DD0" w:rsidRPr="009F3B7B" w:rsidRDefault="00B55DD0" w:rsidP="00B55DD0">
            <w:pPr>
              <w:spacing w:line="276" w:lineRule="auto"/>
              <w:ind w:firstLine="0"/>
            </w:pPr>
            <w:r w:rsidRPr="009F3B7B">
              <w:t>Наименование населенного пункта</w:t>
            </w:r>
          </w:p>
        </w:tc>
        <w:tc>
          <w:tcPr>
            <w:tcW w:w="1552" w:type="dxa"/>
            <w:shd w:val="clear" w:color="auto" w:fill="C6D9F1" w:themeFill="text2" w:themeFillTint="33"/>
            <w:vAlign w:val="center"/>
            <w:hideMark/>
          </w:tcPr>
          <w:p w14:paraId="38852ECE" w14:textId="77777777" w:rsidR="00B55DD0" w:rsidRPr="009F3B7B" w:rsidRDefault="00B55DD0" w:rsidP="00B55DD0">
            <w:pPr>
              <w:spacing w:line="276" w:lineRule="auto"/>
              <w:ind w:firstLine="0"/>
            </w:pPr>
            <w:r w:rsidRPr="009F3B7B">
              <w:t>Численность потребителей, чел.</w:t>
            </w:r>
          </w:p>
        </w:tc>
        <w:tc>
          <w:tcPr>
            <w:tcW w:w="1519" w:type="dxa"/>
            <w:shd w:val="clear" w:color="auto" w:fill="C6D9F1" w:themeFill="text2" w:themeFillTint="33"/>
            <w:vAlign w:val="center"/>
            <w:hideMark/>
          </w:tcPr>
          <w:p w14:paraId="68615FB0" w14:textId="77777777" w:rsidR="00B55DD0" w:rsidRPr="009F3B7B" w:rsidRDefault="00B55DD0" w:rsidP="00B55DD0">
            <w:pPr>
              <w:spacing w:line="276" w:lineRule="auto"/>
              <w:ind w:firstLine="0"/>
            </w:pPr>
            <w:r w:rsidRPr="009F3B7B">
              <w:rPr>
                <w:bCs/>
              </w:rPr>
              <w:t>Потребление воды, м</w:t>
            </w:r>
            <w:r w:rsidRPr="009F3B7B">
              <w:rPr>
                <w:vertAlign w:val="superscript"/>
              </w:rPr>
              <w:t>3</w:t>
            </w:r>
            <w:r w:rsidRPr="009F3B7B">
              <w:t>/год</w:t>
            </w:r>
          </w:p>
        </w:tc>
        <w:tc>
          <w:tcPr>
            <w:tcW w:w="1688" w:type="dxa"/>
            <w:shd w:val="clear" w:color="auto" w:fill="C6D9F1" w:themeFill="text2" w:themeFillTint="33"/>
            <w:vAlign w:val="center"/>
            <w:hideMark/>
          </w:tcPr>
          <w:p w14:paraId="7AA0CE62" w14:textId="77777777" w:rsidR="00B55DD0" w:rsidRPr="009F3B7B" w:rsidRDefault="00B55DD0" w:rsidP="00B55DD0">
            <w:pPr>
              <w:spacing w:line="276" w:lineRule="auto"/>
              <w:ind w:firstLine="0"/>
            </w:pPr>
            <w:r w:rsidRPr="009F3B7B">
              <w:rPr>
                <w:bCs/>
              </w:rPr>
              <w:t>Потребление воды, м</w:t>
            </w:r>
            <w:r w:rsidRPr="009F3B7B">
              <w:rPr>
                <w:vertAlign w:val="superscript"/>
              </w:rPr>
              <w:t>3</w:t>
            </w:r>
            <w:r w:rsidRPr="009F3B7B">
              <w:t>/</w:t>
            </w:r>
            <w:proofErr w:type="spellStart"/>
            <w:r w:rsidRPr="009F3B7B">
              <w:t>сут</w:t>
            </w:r>
            <w:proofErr w:type="spellEnd"/>
            <w:r w:rsidRPr="009F3B7B">
              <w:t>.</w:t>
            </w:r>
          </w:p>
        </w:tc>
        <w:tc>
          <w:tcPr>
            <w:tcW w:w="1442" w:type="dxa"/>
            <w:shd w:val="clear" w:color="auto" w:fill="C6D9F1" w:themeFill="text2" w:themeFillTint="33"/>
          </w:tcPr>
          <w:p w14:paraId="061A7194" w14:textId="77777777" w:rsidR="00B55DD0" w:rsidRPr="009F3B7B" w:rsidRDefault="00B55DD0" w:rsidP="00B55DD0">
            <w:pPr>
              <w:spacing w:line="276" w:lineRule="auto"/>
              <w:ind w:firstLine="0"/>
              <w:rPr>
                <w:bCs/>
              </w:rPr>
            </w:pPr>
            <w:r w:rsidRPr="009F3B7B">
              <w:rPr>
                <w:bCs/>
              </w:rPr>
              <w:t>Потребление воды, м</w:t>
            </w:r>
            <w:r w:rsidRPr="009F3B7B">
              <w:rPr>
                <w:vertAlign w:val="superscript"/>
              </w:rPr>
              <w:t>3</w:t>
            </w:r>
            <w:r w:rsidRPr="009F3B7B">
              <w:t>/</w:t>
            </w:r>
            <w:proofErr w:type="spellStart"/>
            <w:r w:rsidRPr="009F3B7B">
              <w:t>сут</w:t>
            </w:r>
            <w:proofErr w:type="gramStart"/>
            <w:r w:rsidRPr="009F3B7B">
              <w:t>.м</w:t>
            </w:r>
            <w:proofErr w:type="gramEnd"/>
            <w:r w:rsidRPr="009F3B7B">
              <w:t>ах</w:t>
            </w:r>
            <w:proofErr w:type="spellEnd"/>
            <w:r w:rsidRPr="009F3B7B">
              <w:t>.</w:t>
            </w:r>
          </w:p>
        </w:tc>
        <w:tc>
          <w:tcPr>
            <w:tcW w:w="1670" w:type="dxa"/>
            <w:shd w:val="clear" w:color="auto" w:fill="C6D9F1" w:themeFill="text2" w:themeFillTint="33"/>
            <w:vAlign w:val="center"/>
            <w:hideMark/>
          </w:tcPr>
          <w:p w14:paraId="3F83E480" w14:textId="77777777" w:rsidR="00B55DD0" w:rsidRPr="009F3B7B" w:rsidRDefault="00B55DD0" w:rsidP="00B55DD0">
            <w:pPr>
              <w:spacing w:line="276" w:lineRule="auto"/>
              <w:ind w:firstLine="0"/>
              <w:rPr>
                <w:bCs/>
              </w:rPr>
            </w:pPr>
            <w:r w:rsidRPr="009F3B7B">
              <w:rPr>
                <w:bCs/>
              </w:rPr>
              <w:t xml:space="preserve">Удельное потребление воды, </w:t>
            </w:r>
            <w:proofErr w:type="gramStart"/>
            <w:r w:rsidRPr="009F3B7B">
              <w:rPr>
                <w:bCs/>
              </w:rPr>
              <w:t>л</w:t>
            </w:r>
            <w:proofErr w:type="gramEnd"/>
            <w:r w:rsidRPr="009F3B7B">
              <w:rPr>
                <w:bCs/>
              </w:rPr>
              <w:t>/</w:t>
            </w:r>
            <w:proofErr w:type="spellStart"/>
            <w:r w:rsidRPr="009F3B7B">
              <w:rPr>
                <w:bCs/>
              </w:rPr>
              <w:t>сут</w:t>
            </w:r>
            <w:proofErr w:type="spellEnd"/>
            <w:r w:rsidRPr="009F3B7B">
              <w:rPr>
                <w:bCs/>
              </w:rPr>
              <w:t>.</w:t>
            </w:r>
          </w:p>
        </w:tc>
      </w:tr>
      <w:tr w:rsidR="00B55DD0" w:rsidRPr="009F3B7B" w14:paraId="276C1792" w14:textId="77777777" w:rsidTr="00A67F23">
        <w:trPr>
          <w:trHeight w:val="315"/>
        </w:trPr>
        <w:tc>
          <w:tcPr>
            <w:tcW w:w="2316" w:type="dxa"/>
            <w:shd w:val="clear" w:color="auto" w:fill="auto"/>
            <w:vAlign w:val="center"/>
            <w:hideMark/>
          </w:tcPr>
          <w:p w14:paraId="11CE9BC5" w14:textId="77777777" w:rsidR="00B55DD0" w:rsidRPr="009F3B7B" w:rsidRDefault="00B55DD0" w:rsidP="00B55DD0">
            <w:pPr>
              <w:spacing w:line="276" w:lineRule="auto"/>
              <w:ind w:firstLine="0"/>
            </w:pPr>
            <w:r w:rsidRPr="009F3B7B">
              <w:t>пос. Горячий Ключ</w:t>
            </w:r>
          </w:p>
        </w:tc>
        <w:tc>
          <w:tcPr>
            <w:tcW w:w="1552" w:type="dxa"/>
            <w:shd w:val="clear" w:color="auto" w:fill="auto"/>
            <w:vAlign w:val="center"/>
            <w:hideMark/>
          </w:tcPr>
          <w:p w14:paraId="3E3A9874" w14:textId="77777777" w:rsidR="00B55DD0" w:rsidRPr="009F3B7B" w:rsidRDefault="00B55DD0" w:rsidP="00A67F23">
            <w:pPr>
              <w:spacing w:line="276" w:lineRule="auto"/>
            </w:pPr>
            <w:r w:rsidRPr="009F3B7B">
              <w:t>870</w:t>
            </w:r>
          </w:p>
        </w:tc>
        <w:tc>
          <w:tcPr>
            <w:tcW w:w="1519" w:type="dxa"/>
            <w:shd w:val="clear" w:color="auto" w:fill="auto"/>
            <w:vAlign w:val="center"/>
            <w:hideMark/>
          </w:tcPr>
          <w:p w14:paraId="68F76358" w14:textId="77777777" w:rsidR="00B55DD0" w:rsidRPr="009F3B7B" w:rsidRDefault="00B55DD0" w:rsidP="00A67F23">
            <w:pPr>
              <w:spacing w:line="276" w:lineRule="auto"/>
            </w:pPr>
            <w:r w:rsidRPr="009F3B7B">
              <w:t>38106</w:t>
            </w:r>
          </w:p>
        </w:tc>
        <w:tc>
          <w:tcPr>
            <w:tcW w:w="1688" w:type="dxa"/>
            <w:shd w:val="clear" w:color="auto" w:fill="auto"/>
            <w:vAlign w:val="center"/>
            <w:hideMark/>
          </w:tcPr>
          <w:p w14:paraId="75AB1290" w14:textId="77777777" w:rsidR="00B55DD0" w:rsidRPr="009F3B7B" w:rsidRDefault="00B55DD0" w:rsidP="00A67F23">
            <w:pPr>
              <w:spacing w:line="276" w:lineRule="auto"/>
            </w:pPr>
            <w:r w:rsidRPr="009F3B7B">
              <w:t>104,4</w:t>
            </w:r>
          </w:p>
        </w:tc>
        <w:tc>
          <w:tcPr>
            <w:tcW w:w="1442" w:type="dxa"/>
          </w:tcPr>
          <w:p w14:paraId="3EF41839" w14:textId="77777777" w:rsidR="00B55DD0" w:rsidRPr="009F3B7B" w:rsidRDefault="00B55DD0" w:rsidP="00A67F23">
            <w:pPr>
              <w:spacing w:line="276" w:lineRule="auto"/>
              <w:rPr>
                <w:bCs/>
              </w:rPr>
            </w:pPr>
            <w:r w:rsidRPr="009F3B7B">
              <w:rPr>
                <w:bCs/>
              </w:rPr>
              <w:t>135,7</w:t>
            </w:r>
          </w:p>
        </w:tc>
        <w:tc>
          <w:tcPr>
            <w:tcW w:w="1670" w:type="dxa"/>
            <w:shd w:val="clear" w:color="auto" w:fill="auto"/>
            <w:vAlign w:val="center"/>
            <w:hideMark/>
          </w:tcPr>
          <w:p w14:paraId="35520A90" w14:textId="77777777" w:rsidR="00B55DD0" w:rsidRPr="009F3B7B" w:rsidRDefault="00B55DD0" w:rsidP="00A67F23">
            <w:pPr>
              <w:spacing w:line="276" w:lineRule="auto"/>
            </w:pPr>
            <w:r w:rsidRPr="009F3B7B">
              <w:rPr>
                <w:bCs/>
              </w:rPr>
              <w:t>120</w:t>
            </w:r>
          </w:p>
        </w:tc>
      </w:tr>
    </w:tbl>
    <w:p w14:paraId="26AA1A26" w14:textId="3FBF31E7" w:rsidR="00B55DD0" w:rsidRPr="009F3B7B" w:rsidRDefault="00B55DD0" w:rsidP="00B55DD0">
      <w:pPr>
        <w:rPr>
          <w:b/>
          <w:bCs/>
          <w:i/>
          <w:iCs/>
          <w:sz w:val="28"/>
          <w:szCs w:val="28"/>
        </w:rPr>
      </w:pPr>
      <w:r w:rsidRPr="009F3B7B">
        <w:rPr>
          <w:b/>
          <w:bCs/>
          <w:i/>
          <w:iCs/>
          <w:sz w:val="28"/>
          <w:szCs w:val="28"/>
        </w:rPr>
        <w:t>Поселок Патроны</w:t>
      </w:r>
    </w:p>
    <w:p w14:paraId="04526300" w14:textId="6A15697B" w:rsidR="00B55DD0" w:rsidRPr="009F3B7B" w:rsidRDefault="00B55DD0" w:rsidP="00B55DD0">
      <w:pPr>
        <w:spacing w:line="276" w:lineRule="auto"/>
        <w:rPr>
          <w:bCs/>
          <w:sz w:val="28"/>
          <w:szCs w:val="28"/>
        </w:rPr>
      </w:pPr>
      <w:r w:rsidRPr="009F3B7B">
        <w:rPr>
          <w:sz w:val="28"/>
          <w:szCs w:val="28"/>
        </w:rPr>
        <w:t xml:space="preserve">Таблица </w:t>
      </w:r>
      <w:r w:rsidR="006C7710" w:rsidRPr="009F3B7B">
        <w:rPr>
          <w:sz w:val="28"/>
          <w:szCs w:val="28"/>
        </w:rPr>
        <w:t>57</w:t>
      </w:r>
      <w:r w:rsidRPr="009F3B7B">
        <w:rPr>
          <w:sz w:val="28"/>
          <w:szCs w:val="28"/>
        </w:rPr>
        <w:t xml:space="preserve">. </w:t>
      </w:r>
      <w:r w:rsidRPr="009F3B7B">
        <w:rPr>
          <w:rFonts w:cs="Times New Roman"/>
          <w:color w:val="000000"/>
          <w:sz w:val="28"/>
          <w:szCs w:val="28"/>
        </w:rPr>
        <w:t>Про</w:t>
      </w:r>
      <w:r w:rsidRPr="009F3B7B">
        <w:rPr>
          <w:rFonts w:cs="Times New Roman"/>
          <w:color w:val="000000"/>
          <w:spacing w:val="-2"/>
          <w:sz w:val="28"/>
          <w:szCs w:val="28"/>
        </w:rPr>
        <w:t>г</w:t>
      </w:r>
      <w:r w:rsidRPr="009F3B7B">
        <w:rPr>
          <w:rFonts w:cs="Times New Roman"/>
          <w:color w:val="000000"/>
          <w:sz w:val="28"/>
          <w:szCs w:val="28"/>
        </w:rPr>
        <w:t>но</w:t>
      </w:r>
      <w:r w:rsidRPr="009F3B7B">
        <w:rPr>
          <w:rFonts w:cs="Times New Roman"/>
          <w:color w:val="000000"/>
          <w:spacing w:val="-2"/>
          <w:sz w:val="28"/>
          <w:szCs w:val="28"/>
        </w:rPr>
        <w:t>з</w:t>
      </w:r>
      <w:r w:rsidRPr="009F3B7B">
        <w:rPr>
          <w:rFonts w:cs="Times New Roman"/>
          <w:color w:val="000000"/>
          <w:sz w:val="28"/>
          <w:szCs w:val="28"/>
        </w:rPr>
        <w:t>ный</w:t>
      </w:r>
      <w:r w:rsidRPr="009F3B7B">
        <w:rPr>
          <w:rFonts w:cs="Times New Roman"/>
          <w:color w:val="000000"/>
          <w:spacing w:val="35"/>
          <w:sz w:val="28"/>
          <w:szCs w:val="28"/>
        </w:rPr>
        <w:t xml:space="preserve"> </w:t>
      </w:r>
      <w:r w:rsidRPr="009F3B7B">
        <w:rPr>
          <w:rFonts w:cs="Times New Roman"/>
          <w:color w:val="000000"/>
          <w:sz w:val="28"/>
          <w:szCs w:val="28"/>
        </w:rPr>
        <w:t>бал</w:t>
      </w:r>
      <w:r w:rsidRPr="009F3B7B">
        <w:rPr>
          <w:rFonts w:cs="Times New Roman"/>
          <w:color w:val="000000"/>
          <w:spacing w:val="-3"/>
          <w:sz w:val="28"/>
          <w:szCs w:val="28"/>
        </w:rPr>
        <w:t>а</w:t>
      </w:r>
      <w:r w:rsidRPr="009F3B7B">
        <w:rPr>
          <w:rFonts w:cs="Times New Roman"/>
          <w:color w:val="000000"/>
          <w:sz w:val="28"/>
          <w:szCs w:val="28"/>
        </w:rPr>
        <w:t>н</w:t>
      </w:r>
      <w:r w:rsidRPr="009F3B7B">
        <w:rPr>
          <w:rFonts w:cs="Times New Roman"/>
          <w:color w:val="000000"/>
          <w:spacing w:val="-2"/>
          <w:sz w:val="28"/>
          <w:szCs w:val="28"/>
        </w:rPr>
        <w:t>с</w:t>
      </w:r>
      <w:r w:rsidRPr="009F3B7B">
        <w:rPr>
          <w:rFonts w:cs="Times New Roman"/>
          <w:color w:val="000000"/>
          <w:spacing w:val="37"/>
          <w:sz w:val="28"/>
          <w:szCs w:val="28"/>
        </w:rPr>
        <w:t xml:space="preserve"> </w:t>
      </w:r>
      <w:r w:rsidRPr="009F3B7B">
        <w:rPr>
          <w:rFonts w:cs="Times New Roman"/>
          <w:color w:val="000000"/>
          <w:sz w:val="28"/>
          <w:szCs w:val="28"/>
        </w:rPr>
        <w:t>водопо</w:t>
      </w:r>
      <w:r w:rsidRPr="009F3B7B">
        <w:rPr>
          <w:rFonts w:cs="Times New Roman"/>
          <w:color w:val="000000"/>
          <w:spacing w:val="-2"/>
          <w:sz w:val="28"/>
          <w:szCs w:val="28"/>
        </w:rPr>
        <w:t>т</w:t>
      </w:r>
      <w:r w:rsidRPr="009F3B7B">
        <w:rPr>
          <w:rFonts w:cs="Times New Roman"/>
          <w:color w:val="000000"/>
          <w:sz w:val="28"/>
          <w:szCs w:val="28"/>
        </w:rPr>
        <w:t>р</w:t>
      </w:r>
      <w:r w:rsidRPr="009F3B7B">
        <w:rPr>
          <w:rFonts w:cs="Times New Roman"/>
          <w:color w:val="000000"/>
          <w:spacing w:val="-2"/>
          <w:sz w:val="28"/>
          <w:szCs w:val="28"/>
        </w:rPr>
        <w:t>е</w:t>
      </w:r>
      <w:r w:rsidRPr="009F3B7B">
        <w:rPr>
          <w:rFonts w:cs="Times New Roman"/>
          <w:color w:val="000000"/>
          <w:sz w:val="28"/>
          <w:szCs w:val="28"/>
        </w:rPr>
        <w:t>бления</w:t>
      </w:r>
      <w:r w:rsidRPr="009F3B7B">
        <w:rPr>
          <w:rFonts w:cs="Times New Roman"/>
          <w:color w:val="000000"/>
          <w:spacing w:val="35"/>
          <w:sz w:val="28"/>
          <w:szCs w:val="28"/>
        </w:rPr>
        <w:t xml:space="preserve"> </w:t>
      </w:r>
      <w:r w:rsidRPr="009F3B7B">
        <w:rPr>
          <w:rFonts w:cs="Times New Roman"/>
          <w:color w:val="000000"/>
          <w:sz w:val="28"/>
          <w:szCs w:val="28"/>
        </w:rPr>
        <w:t>питьевой</w:t>
      </w:r>
      <w:r w:rsidRPr="009F3B7B">
        <w:rPr>
          <w:rFonts w:cs="Times New Roman"/>
          <w:color w:val="000000"/>
          <w:spacing w:val="37"/>
          <w:sz w:val="28"/>
          <w:szCs w:val="28"/>
        </w:rPr>
        <w:t xml:space="preserve"> </w:t>
      </w:r>
      <w:r w:rsidRPr="009F3B7B">
        <w:rPr>
          <w:rFonts w:cs="Times New Roman"/>
          <w:color w:val="000000"/>
          <w:sz w:val="28"/>
          <w:szCs w:val="28"/>
        </w:rPr>
        <w:t>воды</w:t>
      </w:r>
      <w:r w:rsidRPr="009F3B7B">
        <w:rPr>
          <w:bCs/>
          <w:sz w:val="28"/>
          <w:szCs w:val="28"/>
        </w:rPr>
        <w:t xml:space="preserve"> </w:t>
      </w:r>
    </w:p>
    <w:tbl>
      <w:tblPr>
        <w:tblW w:w="100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9"/>
        <w:gridCol w:w="1591"/>
        <w:gridCol w:w="1553"/>
        <w:gridCol w:w="1553"/>
        <w:gridCol w:w="1733"/>
        <w:gridCol w:w="1735"/>
      </w:tblGrid>
      <w:tr w:rsidR="00B55DD0" w:rsidRPr="009F3B7B" w14:paraId="0C6AA02C" w14:textId="77777777" w:rsidTr="00006C2E">
        <w:trPr>
          <w:trHeight w:val="960"/>
        </w:trPr>
        <w:tc>
          <w:tcPr>
            <w:tcW w:w="1899" w:type="dxa"/>
            <w:shd w:val="clear" w:color="auto" w:fill="C6D9F1" w:themeFill="text2" w:themeFillTint="33"/>
            <w:vAlign w:val="center"/>
            <w:hideMark/>
          </w:tcPr>
          <w:p w14:paraId="0710E274" w14:textId="77777777" w:rsidR="00B55DD0" w:rsidRPr="009F3B7B" w:rsidRDefault="00B55DD0" w:rsidP="00B55DD0">
            <w:pPr>
              <w:spacing w:line="276" w:lineRule="auto"/>
              <w:ind w:firstLine="0"/>
            </w:pPr>
            <w:r w:rsidRPr="009F3B7B">
              <w:t>Наименование населенного пункта</w:t>
            </w:r>
          </w:p>
        </w:tc>
        <w:tc>
          <w:tcPr>
            <w:tcW w:w="1591" w:type="dxa"/>
            <w:shd w:val="clear" w:color="auto" w:fill="C6D9F1" w:themeFill="text2" w:themeFillTint="33"/>
            <w:vAlign w:val="center"/>
            <w:hideMark/>
          </w:tcPr>
          <w:p w14:paraId="2DCC4220" w14:textId="77777777" w:rsidR="00B55DD0" w:rsidRPr="009F3B7B" w:rsidRDefault="00B55DD0" w:rsidP="00B55DD0">
            <w:pPr>
              <w:spacing w:line="276" w:lineRule="auto"/>
              <w:ind w:firstLine="0"/>
            </w:pPr>
            <w:r w:rsidRPr="009F3B7B">
              <w:t>Численность, чел.</w:t>
            </w:r>
          </w:p>
        </w:tc>
        <w:tc>
          <w:tcPr>
            <w:tcW w:w="1553" w:type="dxa"/>
            <w:shd w:val="clear" w:color="auto" w:fill="C6D9F1" w:themeFill="text2" w:themeFillTint="33"/>
            <w:vAlign w:val="center"/>
            <w:hideMark/>
          </w:tcPr>
          <w:p w14:paraId="10119221" w14:textId="77777777" w:rsidR="00B55DD0" w:rsidRPr="009F3B7B" w:rsidRDefault="00B55DD0" w:rsidP="00B55DD0">
            <w:pPr>
              <w:spacing w:line="276" w:lineRule="auto"/>
              <w:ind w:firstLine="0"/>
            </w:pPr>
            <w:r w:rsidRPr="009F3B7B">
              <w:rPr>
                <w:bCs/>
              </w:rPr>
              <w:t>Потребление воды, м</w:t>
            </w:r>
            <w:r w:rsidRPr="009F3B7B">
              <w:rPr>
                <w:vertAlign w:val="superscript"/>
              </w:rPr>
              <w:t>3</w:t>
            </w:r>
            <w:r w:rsidRPr="009F3B7B">
              <w:t>/год</w:t>
            </w:r>
          </w:p>
        </w:tc>
        <w:tc>
          <w:tcPr>
            <w:tcW w:w="1553" w:type="dxa"/>
            <w:shd w:val="clear" w:color="auto" w:fill="C6D9F1" w:themeFill="text2" w:themeFillTint="33"/>
            <w:vAlign w:val="center"/>
            <w:hideMark/>
          </w:tcPr>
          <w:p w14:paraId="0D1FC0ED" w14:textId="77777777" w:rsidR="00B55DD0" w:rsidRPr="009F3B7B" w:rsidRDefault="00B55DD0" w:rsidP="00B55DD0">
            <w:pPr>
              <w:spacing w:line="276" w:lineRule="auto"/>
              <w:ind w:firstLine="0"/>
            </w:pPr>
            <w:r w:rsidRPr="009F3B7B">
              <w:rPr>
                <w:bCs/>
              </w:rPr>
              <w:t>Потребление воды, м</w:t>
            </w:r>
            <w:r w:rsidRPr="009F3B7B">
              <w:rPr>
                <w:vertAlign w:val="superscript"/>
              </w:rPr>
              <w:t>3</w:t>
            </w:r>
            <w:r w:rsidRPr="009F3B7B">
              <w:t>/</w:t>
            </w:r>
            <w:proofErr w:type="spellStart"/>
            <w:r w:rsidRPr="009F3B7B">
              <w:t>сут</w:t>
            </w:r>
            <w:proofErr w:type="spellEnd"/>
            <w:r w:rsidRPr="009F3B7B">
              <w:t>.</w:t>
            </w:r>
          </w:p>
        </w:tc>
        <w:tc>
          <w:tcPr>
            <w:tcW w:w="1733" w:type="dxa"/>
            <w:shd w:val="clear" w:color="auto" w:fill="C6D9F1" w:themeFill="text2" w:themeFillTint="33"/>
          </w:tcPr>
          <w:p w14:paraId="1638FBC6" w14:textId="77777777" w:rsidR="00B55DD0" w:rsidRPr="009F3B7B" w:rsidRDefault="00B55DD0" w:rsidP="00B55DD0">
            <w:pPr>
              <w:spacing w:line="276" w:lineRule="auto"/>
              <w:ind w:firstLine="0"/>
              <w:rPr>
                <w:bCs/>
              </w:rPr>
            </w:pPr>
            <w:r w:rsidRPr="009F3B7B">
              <w:rPr>
                <w:bCs/>
              </w:rPr>
              <w:t>Потребление воды, м</w:t>
            </w:r>
            <w:r w:rsidRPr="009F3B7B">
              <w:rPr>
                <w:vertAlign w:val="superscript"/>
              </w:rPr>
              <w:t>3</w:t>
            </w:r>
            <w:r w:rsidRPr="009F3B7B">
              <w:t>/</w:t>
            </w:r>
            <w:proofErr w:type="spellStart"/>
            <w:r w:rsidRPr="009F3B7B">
              <w:t>сут</w:t>
            </w:r>
            <w:proofErr w:type="spellEnd"/>
            <w:r w:rsidRPr="009F3B7B">
              <w:t>. мах</w:t>
            </w:r>
          </w:p>
        </w:tc>
        <w:tc>
          <w:tcPr>
            <w:tcW w:w="1735" w:type="dxa"/>
            <w:shd w:val="clear" w:color="auto" w:fill="C6D9F1" w:themeFill="text2" w:themeFillTint="33"/>
            <w:vAlign w:val="center"/>
            <w:hideMark/>
          </w:tcPr>
          <w:p w14:paraId="231F8CD6" w14:textId="77777777" w:rsidR="00B55DD0" w:rsidRPr="009F3B7B" w:rsidRDefault="00B55DD0" w:rsidP="00B55DD0">
            <w:pPr>
              <w:spacing w:line="276" w:lineRule="auto"/>
              <w:ind w:firstLine="0"/>
              <w:rPr>
                <w:bCs/>
              </w:rPr>
            </w:pPr>
            <w:r w:rsidRPr="009F3B7B">
              <w:rPr>
                <w:bCs/>
              </w:rPr>
              <w:t xml:space="preserve">Удельное потребление воды, </w:t>
            </w:r>
            <w:proofErr w:type="gramStart"/>
            <w:r w:rsidRPr="009F3B7B">
              <w:rPr>
                <w:bCs/>
              </w:rPr>
              <w:t>л</w:t>
            </w:r>
            <w:proofErr w:type="gramEnd"/>
            <w:r w:rsidRPr="009F3B7B">
              <w:rPr>
                <w:bCs/>
              </w:rPr>
              <w:t>/</w:t>
            </w:r>
            <w:proofErr w:type="spellStart"/>
            <w:r w:rsidRPr="009F3B7B">
              <w:rPr>
                <w:bCs/>
              </w:rPr>
              <w:t>сут</w:t>
            </w:r>
            <w:proofErr w:type="spellEnd"/>
            <w:r w:rsidRPr="009F3B7B">
              <w:rPr>
                <w:bCs/>
              </w:rPr>
              <w:t>.</w:t>
            </w:r>
          </w:p>
        </w:tc>
      </w:tr>
      <w:tr w:rsidR="00B55DD0" w:rsidRPr="009F3B7B" w14:paraId="46351172" w14:textId="77777777" w:rsidTr="00006C2E">
        <w:trPr>
          <w:trHeight w:val="315"/>
        </w:trPr>
        <w:tc>
          <w:tcPr>
            <w:tcW w:w="1899" w:type="dxa"/>
            <w:shd w:val="clear" w:color="auto" w:fill="auto"/>
            <w:vAlign w:val="center"/>
            <w:hideMark/>
          </w:tcPr>
          <w:p w14:paraId="718F74D3" w14:textId="77777777" w:rsidR="00B55DD0" w:rsidRPr="009F3B7B" w:rsidRDefault="00B55DD0" w:rsidP="00B55DD0">
            <w:pPr>
              <w:spacing w:line="276" w:lineRule="auto"/>
              <w:ind w:firstLine="0"/>
            </w:pPr>
            <w:r w:rsidRPr="009F3B7B">
              <w:t>пос. Патроны</w:t>
            </w:r>
          </w:p>
        </w:tc>
        <w:tc>
          <w:tcPr>
            <w:tcW w:w="1591" w:type="dxa"/>
            <w:shd w:val="clear" w:color="auto" w:fill="auto"/>
            <w:vAlign w:val="center"/>
            <w:hideMark/>
          </w:tcPr>
          <w:p w14:paraId="2781AF60" w14:textId="77777777" w:rsidR="00B55DD0" w:rsidRPr="009F3B7B" w:rsidRDefault="00B55DD0" w:rsidP="00B55DD0">
            <w:pPr>
              <w:spacing w:line="276" w:lineRule="auto"/>
              <w:ind w:firstLine="0"/>
            </w:pPr>
            <w:r w:rsidRPr="009F3B7B">
              <w:t>1150</w:t>
            </w:r>
          </w:p>
        </w:tc>
        <w:tc>
          <w:tcPr>
            <w:tcW w:w="1553" w:type="dxa"/>
            <w:shd w:val="clear" w:color="auto" w:fill="auto"/>
            <w:vAlign w:val="center"/>
            <w:hideMark/>
          </w:tcPr>
          <w:p w14:paraId="3531BEEE" w14:textId="77777777" w:rsidR="00B55DD0" w:rsidRPr="009F3B7B" w:rsidRDefault="00B55DD0" w:rsidP="00B55DD0">
            <w:pPr>
              <w:spacing w:line="276" w:lineRule="auto"/>
              <w:ind w:firstLine="0"/>
            </w:pPr>
            <w:r w:rsidRPr="009F3B7B">
              <w:t>83950</w:t>
            </w:r>
          </w:p>
        </w:tc>
        <w:tc>
          <w:tcPr>
            <w:tcW w:w="1553" w:type="dxa"/>
            <w:shd w:val="clear" w:color="auto" w:fill="auto"/>
            <w:vAlign w:val="center"/>
            <w:hideMark/>
          </w:tcPr>
          <w:p w14:paraId="50768E1F" w14:textId="77777777" w:rsidR="00B55DD0" w:rsidRPr="009F3B7B" w:rsidRDefault="00B55DD0" w:rsidP="00B55DD0">
            <w:pPr>
              <w:spacing w:line="276" w:lineRule="auto"/>
              <w:ind w:firstLine="0"/>
            </w:pPr>
            <w:r w:rsidRPr="009F3B7B">
              <w:t>230</w:t>
            </w:r>
          </w:p>
        </w:tc>
        <w:tc>
          <w:tcPr>
            <w:tcW w:w="1733" w:type="dxa"/>
          </w:tcPr>
          <w:p w14:paraId="6F37170C" w14:textId="77777777" w:rsidR="00B55DD0" w:rsidRPr="009F3B7B" w:rsidRDefault="00B55DD0" w:rsidP="00B55DD0">
            <w:pPr>
              <w:spacing w:line="276" w:lineRule="auto"/>
              <w:ind w:firstLine="0"/>
              <w:rPr>
                <w:bCs/>
              </w:rPr>
            </w:pPr>
            <w:r w:rsidRPr="009F3B7B">
              <w:rPr>
                <w:bCs/>
              </w:rPr>
              <w:t>598</w:t>
            </w:r>
          </w:p>
        </w:tc>
        <w:tc>
          <w:tcPr>
            <w:tcW w:w="1735" w:type="dxa"/>
            <w:shd w:val="clear" w:color="auto" w:fill="auto"/>
            <w:vAlign w:val="center"/>
            <w:hideMark/>
          </w:tcPr>
          <w:p w14:paraId="2F7C14C2" w14:textId="77777777" w:rsidR="00B55DD0" w:rsidRPr="009F3B7B" w:rsidRDefault="00B55DD0" w:rsidP="00B55DD0">
            <w:pPr>
              <w:spacing w:line="276" w:lineRule="auto"/>
              <w:ind w:firstLine="0"/>
            </w:pPr>
            <w:r w:rsidRPr="009F3B7B">
              <w:rPr>
                <w:bCs/>
              </w:rPr>
              <w:t>200</w:t>
            </w:r>
          </w:p>
        </w:tc>
      </w:tr>
    </w:tbl>
    <w:p w14:paraId="6652FB87" w14:textId="091AFD66" w:rsidR="00006C2E" w:rsidRPr="009F3B7B" w:rsidRDefault="00006C2E" w:rsidP="00006C2E">
      <w:pPr>
        <w:pStyle w:val="21"/>
        <w:spacing w:line="276" w:lineRule="auto"/>
        <w:rPr>
          <w:rFonts w:ascii="Times New Roman" w:hAnsi="Times New Roman" w:cs="Times New Roman"/>
          <w:color w:val="010302"/>
          <w:sz w:val="28"/>
          <w:szCs w:val="28"/>
        </w:rPr>
      </w:pPr>
      <w:bookmarkStart w:id="110" w:name="_Toc23317445"/>
      <w:bookmarkStart w:id="111" w:name="_Toc23419039"/>
      <w:r w:rsidRPr="009F3B7B">
        <w:rPr>
          <w:rFonts w:ascii="Times New Roman" w:hAnsi="Times New Roman" w:cs="Times New Roman"/>
          <w:sz w:val="28"/>
          <w:szCs w:val="28"/>
        </w:rPr>
        <w:t>2.2</w:t>
      </w:r>
      <w:r w:rsidRPr="009F3B7B">
        <w:rPr>
          <w:rFonts w:ascii="Times New Roman" w:hAnsi="Times New Roman" w:cs="Times New Roman"/>
          <w:spacing w:val="-2"/>
          <w:sz w:val="28"/>
          <w:szCs w:val="28"/>
        </w:rPr>
        <w:t>.</w:t>
      </w:r>
      <w:r w:rsidRPr="009F3B7B">
        <w:rPr>
          <w:rFonts w:ascii="Times New Roman" w:hAnsi="Times New Roman" w:cs="Times New Roman"/>
          <w:sz w:val="28"/>
          <w:szCs w:val="28"/>
        </w:rPr>
        <w:t xml:space="preserve">8 Сведения о фактическом и ожидаемом потреблении горячей, питьевой, технической воды (годовое, среднесуточное, </w:t>
      </w:r>
      <w:proofErr w:type="spellStart"/>
      <w:r w:rsidRPr="009F3B7B">
        <w:rPr>
          <w:rFonts w:ascii="Times New Roman" w:hAnsi="Times New Roman" w:cs="Times New Roman"/>
          <w:sz w:val="28"/>
          <w:szCs w:val="28"/>
        </w:rPr>
        <w:t>максимальносуточное</w:t>
      </w:r>
      <w:proofErr w:type="spellEnd"/>
      <w:r w:rsidRPr="009F3B7B">
        <w:rPr>
          <w:rFonts w:ascii="Times New Roman" w:hAnsi="Times New Roman" w:cs="Times New Roman"/>
          <w:sz w:val="28"/>
          <w:szCs w:val="28"/>
        </w:rPr>
        <w:t>)</w:t>
      </w:r>
      <w:bookmarkEnd w:id="110"/>
      <w:bookmarkEnd w:id="111"/>
      <w:r w:rsidRPr="009F3B7B">
        <w:rPr>
          <w:rFonts w:ascii="Times New Roman" w:hAnsi="Times New Roman" w:cs="Times New Roman"/>
          <w:sz w:val="28"/>
          <w:szCs w:val="28"/>
        </w:rPr>
        <w:t xml:space="preserve"> </w:t>
      </w:r>
    </w:p>
    <w:p w14:paraId="188852DF" w14:textId="2A108899" w:rsidR="00006C2E" w:rsidRPr="009F3B7B" w:rsidRDefault="00006C2E" w:rsidP="00006C2E">
      <w:pPr>
        <w:spacing w:line="482" w:lineRule="exact"/>
        <w:ind w:right="206" w:firstLine="567"/>
        <w:rPr>
          <w:rFonts w:cs="Times New Roman"/>
          <w:color w:val="010302"/>
        </w:rPr>
      </w:pPr>
      <w:r w:rsidRPr="009F3B7B">
        <w:rPr>
          <w:rFonts w:cs="Times New Roman"/>
          <w:color w:val="000000"/>
          <w:sz w:val="28"/>
          <w:szCs w:val="28"/>
        </w:rPr>
        <w:t>Сведения</w:t>
      </w:r>
      <w:r w:rsidRPr="009F3B7B">
        <w:rPr>
          <w:rFonts w:cs="Times New Roman"/>
          <w:color w:val="000000"/>
          <w:spacing w:val="112"/>
          <w:sz w:val="28"/>
          <w:szCs w:val="28"/>
        </w:rPr>
        <w:t xml:space="preserve"> </w:t>
      </w:r>
      <w:r w:rsidRPr="009F3B7B">
        <w:rPr>
          <w:rFonts w:cs="Times New Roman"/>
          <w:color w:val="000000"/>
          <w:sz w:val="28"/>
          <w:szCs w:val="28"/>
        </w:rPr>
        <w:t>о</w:t>
      </w:r>
      <w:r w:rsidRPr="009F3B7B">
        <w:rPr>
          <w:rFonts w:cs="Times New Roman"/>
          <w:color w:val="000000"/>
          <w:spacing w:val="114"/>
          <w:sz w:val="28"/>
          <w:szCs w:val="28"/>
        </w:rPr>
        <w:t xml:space="preserve"> </w:t>
      </w:r>
      <w:r w:rsidRPr="009F3B7B">
        <w:rPr>
          <w:rFonts w:cs="Times New Roman"/>
          <w:color w:val="000000"/>
          <w:sz w:val="28"/>
          <w:szCs w:val="28"/>
        </w:rPr>
        <w:t>фактическом</w:t>
      </w:r>
      <w:r w:rsidRPr="009F3B7B">
        <w:rPr>
          <w:rFonts w:cs="Times New Roman"/>
          <w:color w:val="000000"/>
          <w:spacing w:val="111"/>
          <w:sz w:val="28"/>
          <w:szCs w:val="28"/>
        </w:rPr>
        <w:t xml:space="preserve"> </w:t>
      </w:r>
      <w:r w:rsidRPr="009F3B7B">
        <w:rPr>
          <w:rFonts w:cs="Times New Roman"/>
          <w:color w:val="000000"/>
          <w:sz w:val="28"/>
          <w:szCs w:val="28"/>
        </w:rPr>
        <w:t>по</w:t>
      </w:r>
      <w:r w:rsidRPr="009F3B7B">
        <w:rPr>
          <w:rFonts w:cs="Times New Roman"/>
          <w:color w:val="000000"/>
          <w:spacing w:val="-2"/>
          <w:sz w:val="28"/>
          <w:szCs w:val="28"/>
        </w:rPr>
        <w:t>т</w:t>
      </w:r>
      <w:r w:rsidRPr="009F3B7B">
        <w:rPr>
          <w:rFonts w:cs="Times New Roman"/>
          <w:color w:val="000000"/>
          <w:sz w:val="28"/>
          <w:szCs w:val="28"/>
        </w:rPr>
        <w:t>р</w:t>
      </w:r>
      <w:r w:rsidRPr="009F3B7B">
        <w:rPr>
          <w:rFonts w:cs="Times New Roman"/>
          <w:color w:val="000000"/>
          <w:spacing w:val="-2"/>
          <w:sz w:val="28"/>
          <w:szCs w:val="28"/>
        </w:rPr>
        <w:t>е</w:t>
      </w:r>
      <w:r w:rsidRPr="009F3B7B">
        <w:rPr>
          <w:rFonts w:cs="Times New Roman"/>
          <w:color w:val="000000"/>
          <w:sz w:val="28"/>
          <w:szCs w:val="28"/>
        </w:rPr>
        <w:t>блении</w:t>
      </w:r>
      <w:r w:rsidRPr="009F3B7B">
        <w:rPr>
          <w:rFonts w:cs="Times New Roman"/>
          <w:color w:val="000000"/>
          <w:spacing w:val="114"/>
          <w:sz w:val="28"/>
          <w:szCs w:val="28"/>
        </w:rPr>
        <w:t xml:space="preserve"> </w:t>
      </w:r>
      <w:r w:rsidRPr="009F3B7B">
        <w:rPr>
          <w:rFonts w:cs="Times New Roman"/>
          <w:color w:val="000000"/>
          <w:sz w:val="28"/>
          <w:szCs w:val="28"/>
        </w:rPr>
        <w:t>питье</w:t>
      </w:r>
      <w:r w:rsidRPr="009F3B7B">
        <w:rPr>
          <w:rFonts w:cs="Times New Roman"/>
          <w:color w:val="000000"/>
          <w:spacing w:val="-2"/>
          <w:sz w:val="28"/>
          <w:szCs w:val="28"/>
        </w:rPr>
        <w:t>в</w:t>
      </w:r>
      <w:r w:rsidRPr="009F3B7B">
        <w:rPr>
          <w:rFonts w:cs="Times New Roman"/>
          <w:color w:val="000000"/>
          <w:sz w:val="28"/>
          <w:szCs w:val="28"/>
        </w:rPr>
        <w:t>ой</w:t>
      </w:r>
      <w:r w:rsidRPr="009F3B7B">
        <w:rPr>
          <w:rFonts w:cs="Times New Roman"/>
          <w:color w:val="000000"/>
          <w:spacing w:val="114"/>
          <w:sz w:val="28"/>
          <w:szCs w:val="28"/>
        </w:rPr>
        <w:t xml:space="preserve"> </w:t>
      </w:r>
      <w:r w:rsidRPr="009F3B7B">
        <w:rPr>
          <w:rFonts w:cs="Times New Roman"/>
          <w:color w:val="000000"/>
          <w:spacing w:val="-2"/>
          <w:sz w:val="28"/>
          <w:szCs w:val="28"/>
        </w:rPr>
        <w:t>в</w:t>
      </w:r>
      <w:r w:rsidRPr="009F3B7B">
        <w:rPr>
          <w:rFonts w:cs="Times New Roman"/>
          <w:color w:val="000000"/>
          <w:sz w:val="28"/>
          <w:szCs w:val="28"/>
        </w:rPr>
        <w:t>оды</w:t>
      </w:r>
      <w:r w:rsidRPr="009F3B7B">
        <w:rPr>
          <w:rFonts w:cs="Times New Roman"/>
          <w:color w:val="000000"/>
          <w:spacing w:val="112"/>
          <w:sz w:val="28"/>
          <w:szCs w:val="28"/>
        </w:rPr>
        <w:t xml:space="preserve"> </w:t>
      </w:r>
      <w:r w:rsidRPr="009F3B7B">
        <w:rPr>
          <w:rFonts w:cs="Times New Roman"/>
          <w:color w:val="000000"/>
          <w:sz w:val="28"/>
          <w:szCs w:val="28"/>
        </w:rPr>
        <w:t>прив</w:t>
      </w:r>
      <w:r w:rsidRPr="009F3B7B">
        <w:rPr>
          <w:rFonts w:cs="Times New Roman"/>
          <w:color w:val="000000"/>
          <w:spacing w:val="-2"/>
          <w:sz w:val="28"/>
          <w:szCs w:val="28"/>
        </w:rPr>
        <w:t>е</w:t>
      </w:r>
      <w:r w:rsidRPr="009F3B7B">
        <w:rPr>
          <w:rFonts w:cs="Times New Roman"/>
          <w:color w:val="000000"/>
          <w:sz w:val="28"/>
          <w:szCs w:val="28"/>
        </w:rPr>
        <w:t>дены</w:t>
      </w:r>
      <w:r w:rsidRPr="009F3B7B">
        <w:rPr>
          <w:rFonts w:cs="Times New Roman"/>
          <w:color w:val="000000"/>
          <w:spacing w:val="114"/>
          <w:sz w:val="28"/>
          <w:szCs w:val="28"/>
        </w:rPr>
        <w:t xml:space="preserve"> </w:t>
      </w:r>
      <w:r w:rsidRPr="009F3B7B">
        <w:rPr>
          <w:rFonts w:cs="Times New Roman"/>
          <w:color w:val="000000"/>
          <w:spacing w:val="-2"/>
          <w:sz w:val="28"/>
          <w:szCs w:val="28"/>
        </w:rPr>
        <w:t>в</w:t>
      </w:r>
      <w:r w:rsidRPr="009F3B7B">
        <w:rPr>
          <w:rFonts w:cs="Times New Roman"/>
          <w:color w:val="000000"/>
          <w:sz w:val="28"/>
          <w:szCs w:val="28"/>
        </w:rPr>
        <w:t xml:space="preserve">  таблиц</w:t>
      </w:r>
      <w:r w:rsidRPr="009F3B7B">
        <w:rPr>
          <w:rFonts w:cs="Times New Roman"/>
          <w:color w:val="000000"/>
          <w:spacing w:val="-2"/>
          <w:sz w:val="28"/>
          <w:szCs w:val="28"/>
        </w:rPr>
        <w:t>а</w:t>
      </w:r>
      <w:r w:rsidRPr="009F3B7B">
        <w:rPr>
          <w:rFonts w:cs="Times New Roman"/>
          <w:color w:val="000000"/>
          <w:sz w:val="28"/>
          <w:szCs w:val="28"/>
        </w:rPr>
        <w:t>х</w:t>
      </w:r>
      <w:r w:rsidRPr="009F3B7B">
        <w:rPr>
          <w:rFonts w:cs="Times New Roman"/>
          <w:color w:val="000000"/>
          <w:spacing w:val="-2"/>
          <w:sz w:val="28"/>
          <w:szCs w:val="28"/>
        </w:rPr>
        <w:t>.</w:t>
      </w:r>
      <w:r w:rsidRPr="009F3B7B">
        <w:rPr>
          <w:rFonts w:cs="Times New Roman"/>
          <w:color w:val="000000"/>
          <w:sz w:val="28"/>
          <w:szCs w:val="28"/>
        </w:rPr>
        <w:t xml:space="preserve">  </w:t>
      </w:r>
    </w:p>
    <w:p w14:paraId="40DFECE9" w14:textId="20830395" w:rsidR="00006C2E" w:rsidRPr="009F3B7B" w:rsidRDefault="00006C2E" w:rsidP="00006C2E">
      <w:pPr>
        <w:spacing w:line="482" w:lineRule="exact"/>
        <w:ind w:right="206" w:firstLine="567"/>
        <w:rPr>
          <w:rFonts w:cs="Times New Roman"/>
          <w:color w:val="010302"/>
        </w:rPr>
      </w:pPr>
      <w:r w:rsidRPr="009F3B7B">
        <w:rPr>
          <w:rFonts w:cs="Times New Roman"/>
          <w:color w:val="000000"/>
          <w:sz w:val="28"/>
          <w:szCs w:val="28"/>
        </w:rPr>
        <w:lastRenderedPageBreak/>
        <w:t>Сведения</w:t>
      </w:r>
      <w:r w:rsidRPr="009F3B7B">
        <w:rPr>
          <w:rFonts w:cs="Times New Roman"/>
          <w:color w:val="000000"/>
          <w:spacing w:val="40"/>
          <w:sz w:val="28"/>
          <w:szCs w:val="28"/>
        </w:rPr>
        <w:t xml:space="preserve"> </w:t>
      </w:r>
      <w:r w:rsidRPr="009F3B7B">
        <w:rPr>
          <w:rFonts w:cs="Times New Roman"/>
          <w:color w:val="000000"/>
          <w:sz w:val="28"/>
          <w:szCs w:val="28"/>
        </w:rPr>
        <w:t>об</w:t>
      </w:r>
      <w:r w:rsidRPr="009F3B7B">
        <w:rPr>
          <w:rFonts w:cs="Times New Roman"/>
          <w:color w:val="000000"/>
          <w:spacing w:val="39"/>
          <w:sz w:val="28"/>
          <w:szCs w:val="28"/>
        </w:rPr>
        <w:t xml:space="preserve"> </w:t>
      </w:r>
      <w:r w:rsidRPr="009F3B7B">
        <w:rPr>
          <w:rFonts w:cs="Times New Roman"/>
          <w:color w:val="000000"/>
          <w:sz w:val="28"/>
          <w:szCs w:val="28"/>
        </w:rPr>
        <w:t>ожид</w:t>
      </w:r>
      <w:r w:rsidRPr="009F3B7B">
        <w:rPr>
          <w:rFonts w:cs="Times New Roman"/>
          <w:color w:val="000000"/>
          <w:spacing w:val="-2"/>
          <w:sz w:val="28"/>
          <w:szCs w:val="28"/>
        </w:rPr>
        <w:t>а</w:t>
      </w:r>
      <w:r w:rsidRPr="009F3B7B">
        <w:rPr>
          <w:rFonts w:cs="Times New Roman"/>
          <w:color w:val="000000"/>
          <w:sz w:val="28"/>
          <w:szCs w:val="28"/>
        </w:rPr>
        <w:t>емом</w:t>
      </w:r>
      <w:r w:rsidRPr="009F3B7B">
        <w:rPr>
          <w:rFonts w:cs="Times New Roman"/>
          <w:color w:val="000000"/>
          <w:spacing w:val="39"/>
          <w:sz w:val="28"/>
          <w:szCs w:val="28"/>
        </w:rPr>
        <w:t xml:space="preserve"> </w:t>
      </w:r>
      <w:r w:rsidRPr="009F3B7B">
        <w:rPr>
          <w:rFonts w:cs="Times New Roman"/>
          <w:color w:val="000000"/>
          <w:sz w:val="28"/>
          <w:szCs w:val="28"/>
        </w:rPr>
        <w:t>водопо</w:t>
      </w:r>
      <w:r w:rsidRPr="009F3B7B">
        <w:rPr>
          <w:rFonts w:cs="Times New Roman"/>
          <w:color w:val="000000"/>
          <w:spacing w:val="-2"/>
          <w:sz w:val="28"/>
          <w:szCs w:val="28"/>
        </w:rPr>
        <w:t>т</w:t>
      </w:r>
      <w:r w:rsidRPr="009F3B7B">
        <w:rPr>
          <w:rFonts w:cs="Times New Roman"/>
          <w:color w:val="000000"/>
          <w:sz w:val="28"/>
          <w:szCs w:val="28"/>
        </w:rPr>
        <w:t>ребл</w:t>
      </w:r>
      <w:r w:rsidRPr="009F3B7B">
        <w:rPr>
          <w:rFonts w:cs="Times New Roman"/>
          <w:color w:val="000000"/>
          <w:spacing w:val="-2"/>
          <w:sz w:val="28"/>
          <w:szCs w:val="28"/>
        </w:rPr>
        <w:t>е</w:t>
      </w:r>
      <w:r w:rsidRPr="009F3B7B">
        <w:rPr>
          <w:rFonts w:cs="Times New Roman"/>
          <w:color w:val="000000"/>
          <w:sz w:val="28"/>
          <w:szCs w:val="28"/>
        </w:rPr>
        <w:t>нии</w:t>
      </w:r>
      <w:r w:rsidRPr="009F3B7B">
        <w:rPr>
          <w:rFonts w:cs="Times New Roman"/>
          <w:color w:val="000000"/>
          <w:spacing w:val="39"/>
          <w:sz w:val="28"/>
          <w:szCs w:val="28"/>
        </w:rPr>
        <w:t xml:space="preserve"> </w:t>
      </w:r>
      <w:r w:rsidRPr="009F3B7B">
        <w:rPr>
          <w:rFonts w:cs="Times New Roman"/>
          <w:color w:val="000000"/>
          <w:sz w:val="28"/>
          <w:szCs w:val="28"/>
        </w:rPr>
        <w:t>питье</w:t>
      </w:r>
      <w:r w:rsidRPr="009F3B7B">
        <w:rPr>
          <w:rFonts w:cs="Times New Roman"/>
          <w:color w:val="000000"/>
          <w:spacing w:val="-2"/>
          <w:sz w:val="28"/>
          <w:szCs w:val="28"/>
        </w:rPr>
        <w:t>в</w:t>
      </w:r>
      <w:r w:rsidRPr="009F3B7B">
        <w:rPr>
          <w:rFonts w:cs="Times New Roman"/>
          <w:color w:val="000000"/>
          <w:sz w:val="28"/>
          <w:szCs w:val="28"/>
        </w:rPr>
        <w:t>ой</w:t>
      </w:r>
      <w:r w:rsidRPr="009F3B7B">
        <w:rPr>
          <w:rFonts w:cs="Times New Roman"/>
          <w:color w:val="000000"/>
          <w:spacing w:val="39"/>
          <w:sz w:val="28"/>
          <w:szCs w:val="28"/>
        </w:rPr>
        <w:t xml:space="preserve"> </w:t>
      </w:r>
      <w:r w:rsidRPr="009F3B7B">
        <w:rPr>
          <w:rFonts w:cs="Times New Roman"/>
          <w:color w:val="000000"/>
          <w:sz w:val="28"/>
          <w:szCs w:val="28"/>
        </w:rPr>
        <w:t>вод</w:t>
      </w:r>
      <w:r w:rsidRPr="009F3B7B">
        <w:rPr>
          <w:rFonts w:cs="Times New Roman"/>
          <w:color w:val="000000"/>
          <w:spacing w:val="-2"/>
          <w:sz w:val="28"/>
          <w:szCs w:val="28"/>
        </w:rPr>
        <w:t>ы</w:t>
      </w:r>
      <w:r w:rsidRPr="009F3B7B">
        <w:rPr>
          <w:rFonts w:cs="Times New Roman"/>
          <w:color w:val="000000"/>
          <w:spacing w:val="39"/>
          <w:sz w:val="28"/>
          <w:szCs w:val="28"/>
        </w:rPr>
        <w:t xml:space="preserve"> </w:t>
      </w:r>
      <w:r w:rsidRPr="009F3B7B">
        <w:rPr>
          <w:rFonts w:cs="Times New Roman"/>
          <w:color w:val="000000"/>
          <w:sz w:val="28"/>
          <w:szCs w:val="28"/>
        </w:rPr>
        <w:t>при</w:t>
      </w:r>
      <w:r w:rsidRPr="009F3B7B">
        <w:rPr>
          <w:rFonts w:cs="Times New Roman"/>
          <w:color w:val="000000"/>
          <w:spacing w:val="-2"/>
          <w:sz w:val="28"/>
          <w:szCs w:val="28"/>
        </w:rPr>
        <w:t>в</w:t>
      </w:r>
      <w:r w:rsidRPr="009F3B7B">
        <w:rPr>
          <w:rFonts w:cs="Times New Roman"/>
          <w:color w:val="000000"/>
          <w:sz w:val="28"/>
          <w:szCs w:val="28"/>
        </w:rPr>
        <w:t>ед</w:t>
      </w:r>
      <w:r w:rsidRPr="009F3B7B">
        <w:rPr>
          <w:rFonts w:cs="Times New Roman"/>
          <w:color w:val="000000"/>
          <w:spacing w:val="-2"/>
          <w:sz w:val="28"/>
          <w:szCs w:val="28"/>
        </w:rPr>
        <w:t>е</w:t>
      </w:r>
      <w:r w:rsidRPr="009F3B7B">
        <w:rPr>
          <w:rFonts w:cs="Times New Roman"/>
          <w:color w:val="000000"/>
          <w:sz w:val="28"/>
          <w:szCs w:val="28"/>
        </w:rPr>
        <w:t>ны</w:t>
      </w:r>
      <w:r w:rsidRPr="009F3B7B">
        <w:rPr>
          <w:rFonts w:cs="Times New Roman"/>
          <w:color w:val="000000"/>
          <w:spacing w:val="39"/>
          <w:sz w:val="28"/>
          <w:szCs w:val="28"/>
        </w:rPr>
        <w:t xml:space="preserve"> </w:t>
      </w:r>
      <w:r w:rsidRPr="009F3B7B">
        <w:rPr>
          <w:rFonts w:cs="Times New Roman"/>
          <w:color w:val="000000"/>
          <w:sz w:val="28"/>
          <w:szCs w:val="28"/>
        </w:rPr>
        <w:t xml:space="preserve">в  таблице </w:t>
      </w:r>
      <w:r w:rsidR="006B2B70" w:rsidRPr="009F3B7B">
        <w:rPr>
          <w:rFonts w:cs="Times New Roman"/>
          <w:color w:val="000000"/>
          <w:sz w:val="28"/>
          <w:szCs w:val="28"/>
        </w:rPr>
        <w:t>53-57</w:t>
      </w:r>
      <w:r w:rsidR="001D0888" w:rsidRPr="009F3B7B">
        <w:rPr>
          <w:rFonts w:cs="Times New Roman"/>
          <w:color w:val="000000"/>
          <w:sz w:val="28"/>
          <w:szCs w:val="28"/>
        </w:rPr>
        <w:t>.</w:t>
      </w:r>
      <w:r w:rsidRPr="009F3B7B">
        <w:rPr>
          <w:rFonts w:cs="Times New Roman"/>
          <w:color w:val="000000"/>
          <w:sz w:val="28"/>
          <w:szCs w:val="28"/>
        </w:rPr>
        <w:t xml:space="preserve">   </w:t>
      </w:r>
    </w:p>
    <w:p w14:paraId="5EB3FBF8" w14:textId="28674994" w:rsidR="009C1F05" w:rsidRPr="009F3B7B" w:rsidRDefault="00006C2E" w:rsidP="009C1F05">
      <w:pPr>
        <w:pStyle w:val="21"/>
        <w:spacing w:line="276" w:lineRule="auto"/>
        <w:rPr>
          <w:rFonts w:ascii="Times New Roman" w:hAnsi="Times New Roman" w:cs="Times New Roman"/>
          <w:sz w:val="28"/>
          <w:szCs w:val="28"/>
        </w:rPr>
      </w:pPr>
      <w:bookmarkStart w:id="112" w:name="_Toc23317446"/>
      <w:bookmarkStart w:id="113" w:name="_Toc23419040"/>
      <w:r w:rsidRPr="009F3B7B">
        <w:rPr>
          <w:rFonts w:ascii="Times New Roman" w:hAnsi="Times New Roman" w:cs="Times New Roman"/>
          <w:sz w:val="28"/>
          <w:szCs w:val="28"/>
        </w:rPr>
        <w:t>2.2</w:t>
      </w:r>
      <w:r w:rsidRPr="009F3B7B">
        <w:rPr>
          <w:rFonts w:ascii="Times New Roman" w:hAnsi="Times New Roman" w:cs="Times New Roman"/>
          <w:spacing w:val="-2"/>
          <w:sz w:val="28"/>
          <w:szCs w:val="28"/>
        </w:rPr>
        <w:t>.</w:t>
      </w:r>
      <w:r w:rsidRPr="009F3B7B">
        <w:rPr>
          <w:rFonts w:ascii="Times New Roman" w:hAnsi="Times New Roman" w:cs="Times New Roman"/>
          <w:sz w:val="28"/>
          <w:szCs w:val="28"/>
        </w:rPr>
        <w:t xml:space="preserve">9 </w:t>
      </w:r>
      <w:r w:rsidR="009C1F05" w:rsidRPr="009F3B7B">
        <w:rPr>
          <w:rFonts w:ascii="Times New Roman" w:hAnsi="Times New Roman" w:cs="Times New Roman"/>
          <w:sz w:val="28"/>
          <w:szCs w:val="28"/>
        </w:rPr>
        <w:t xml:space="preserve">Описание централизованной системы горячего </w:t>
      </w:r>
      <w:proofErr w:type="spellStart"/>
      <w:r w:rsidR="009C1F05" w:rsidRPr="009F3B7B">
        <w:rPr>
          <w:rFonts w:ascii="Times New Roman" w:hAnsi="Times New Roman" w:cs="Times New Roman"/>
          <w:sz w:val="28"/>
          <w:szCs w:val="28"/>
        </w:rPr>
        <w:t>водоснабженияс</w:t>
      </w:r>
      <w:proofErr w:type="spellEnd"/>
      <w:r w:rsidR="009C1F05" w:rsidRPr="009F3B7B">
        <w:rPr>
          <w:rFonts w:ascii="Times New Roman" w:hAnsi="Times New Roman" w:cs="Times New Roman"/>
          <w:sz w:val="28"/>
          <w:szCs w:val="28"/>
        </w:rPr>
        <w:t xml:space="preserve"> использованием закрытых систем горячего водоснабжения, отражающее технологические особенности указанной системы</w:t>
      </w:r>
      <w:bookmarkEnd w:id="112"/>
      <w:bookmarkEnd w:id="113"/>
    </w:p>
    <w:p w14:paraId="45CBEA01" w14:textId="77777777" w:rsidR="00006C2E" w:rsidRPr="009F3B7B" w:rsidRDefault="00006C2E" w:rsidP="009C1F05">
      <w:pPr>
        <w:spacing w:line="482" w:lineRule="exact"/>
        <w:ind w:right="206" w:firstLine="566"/>
        <w:rPr>
          <w:rFonts w:cs="Times New Roman"/>
          <w:color w:val="010302"/>
        </w:rPr>
      </w:pPr>
      <w:r w:rsidRPr="009F3B7B">
        <w:rPr>
          <w:rFonts w:cs="Times New Roman"/>
          <w:color w:val="000000"/>
          <w:sz w:val="28"/>
          <w:szCs w:val="28"/>
        </w:rPr>
        <w:t>Центра</w:t>
      </w:r>
      <w:r w:rsidRPr="009F3B7B">
        <w:rPr>
          <w:rFonts w:cs="Times New Roman"/>
          <w:color w:val="000000"/>
          <w:spacing w:val="-3"/>
          <w:sz w:val="28"/>
          <w:szCs w:val="28"/>
        </w:rPr>
        <w:t>л</w:t>
      </w:r>
      <w:r w:rsidRPr="009F3B7B">
        <w:rPr>
          <w:rFonts w:cs="Times New Roman"/>
          <w:color w:val="000000"/>
          <w:sz w:val="28"/>
          <w:szCs w:val="28"/>
        </w:rPr>
        <w:t>изов</w:t>
      </w:r>
      <w:r w:rsidRPr="009F3B7B">
        <w:rPr>
          <w:rFonts w:cs="Times New Roman"/>
          <w:color w:val="000000"/>
          <w:spacing w:val="-2"/>
          <w:sz w:val="28"/>
          <w:szCs w:val="28"/>
        </w:rPr>
        <w:t>а</w:t>
      </w:r>
      <w:r w:rsidRPr="009F3B7B">
        <w:rPr>
          <w:rFonts w:cs="Times New Roman"/>
          <w:color w:val="000000"/>
          <w:sz w:val="28"/>
          <w:szCs w:val="28"/>
        </w:rPr>
        <w:t>нная</w:t>
      </w:r>
      <w:r w:rsidRPr="009F3B7B">
        <w:rPr>
          <w:rFonts w:cs="Times New Roman"/>
          <w:color w:val="000000"/>
          <w:spacing w:val="133"/>
          <w:sz w:val="28"/>
          <w:szCs w:val="28"/>
        </w:rPr>
        <w:t xml:space="preserve"> </w:t>
      </w:r>
      <w:r w:rsidRPr="009F3B7B">
        <w:rPr>
          <w:rFonts w:cs="Times New Roman"/>
          <w:color w:val="000000"/>
          <w:sz w:val="28"/>
          <w:szCs w:val="28"/>
        </w:rPr>
        <w:t>систе</w:t>
      </w:r>
      <w:r w:rsidRPr="009F3B7B">
        <w:rPr>
          <w:rFonts w:cs="Times New Roman"/>
          <w:color w:val="000000"/>
          <w:spacing w:val="-2"/>
          <w:sz w:val="28"/>
          <w:szCs w:val="28"/>
        </w:rPr>
        <w:t>м</w:t>
      </w:r>
      <w:r w:rsidRPr="009F3B7B">
        <w:rPr>
          <w:rFonts w:cs="Times New Roman"/>
          <w:color w:val="000000"/>
          <w:sz w:val="28"/>
          <w:szCs w:val="28"/>
        </w:rPr>
        <w:t>а</w:t>
      </w:r>
      <w:r w:rsidRPr="009F3B7B">
        <w:rPr>
          <w:rFonts w:cs="Times New Roman"/>
          <w:color w:val="000000"/>
          <w:spacing w:val="135"/>
          <w:sz w:val="28"/>
          <w:szCs w:val="28"/>
        </w:rPr>
        <w:t xml:space="preserve"> </w:t>
      </w:r>
      <w:r w:rsidRPr="009F3B7B">
        <w:rPr>
          <w:rFonts w:cs="Times New Roman"/>
          <w:color w:val="000000"/>
          <w:spacing w:val="-2"/>
          <w:sz w:val="28"/>
          <w:szCs w:val="28"/>
        </w:rPr>
        <w:t>г</w:t>
      </w:r>
      <w:r w:rsidRPr="009F3B7B">
        <w:rPr>
          <w:rFonts w:cs="Times New Roman"/>
          <w:color w:val="000000"/>
          <w:sz w:val="28"/>
          <w:szCs w:val="28"/>
        </w:rPr>
        <w:t>оряче</w:t>
      </w:r>
      <w:r w:rsidRPr="009F3B7B">
        <w:rPr>
          <w:rFonts w:cs="Times New Roman"/>
          <w:color w:val="000000"/>
          <w:spacing w:val="-2"/>
          <w:sz w:val="28"/>
          <w:szCs w:val="28"/>
        </w:rPr>
        <w:t>г</w:t>
      </w:r>
      <w:r w:rsidRPr="009F3B7B">
        <w:rPr>
          <w:rFonts w:cs="Times New Roman"/>
          <w:color w:val="000000"/>
          <w:sz w:val="28"/>
          <w:szCs w:val="28"/>
        </w:rPr>
        <w:t>о</w:t>
      </w:r>
      <w:r w:rsidRPr="009F3B7B">
        <w:rPr>
          <w:rFonts w:cs="Times New Roman"/>
          <w:color w:val="000000"/>
          <w:spacing w:val="133"/>
          <w:sz w:val="28"/>
          <w:szCs w:val="28"/>
        </w:rPr>
        <w:t xml:space="preserve"> </w:t>
      </w:r>
      <w:r w:rsidRPr="009F3B7B">
        <w:rPr>
          <w:rFonts w:cs="Times New Roman"/>
          <w:color w:val="000000"/>
          <w:sz w:val="28"/>
          <w:szCs w:val="28"/>
        </w:rPr>
        <w:t>водоснабжения</w:t>
      </w:r>
      <w:r w:rsidRPr="009F3B7B">
        <w:rPr>
          <w:rFonts w:cs="Times New Roman"/>
          <w:color w:val="000000"/>
          <w:spacing w:val="136"/>
          <w:sz w:val="28"/>
          <w:szCs w:val="28"/>
        </w:rPr>
        <w:t xml:space="preserve"> </w:t>
      </w:r>
      <w:r w:rsidRPr="009F3B7B">
        <w:rPr>
          <w:rFonts w:cs="Times New Roman"/>
          <w:color w:val="000000"/>
          <w:spacing w:val="-2"/>
          <w:sz w:val="28"/>
          <w:szCs w:val="28"/>
        </w:rPr>
        <w:t>(</w:t>
      </w:r>
      <w:r w:rsidRPr="009F3B7B">
        <w:rPr>
          <w:rFonts w:cs="Times New Roman"/>
          <w:color w:val="000000"/>
          <w:sz w:val="28"/>
          <w:szCs w:val="28"/>
        </w:rPr>
        <w:t>н</w:t>
      </w:r>
      <w:r w:rsidRPr="009F3B7B">
        <w:rPr>
          <w:rFonts w:cs="Times New Roman"/>
          <w:color w:val="000000"/>
          <w:spacing w:val="-2"/>
          <w:sz w:val="28"/>
          <w:szCs w:val="28"/>
        </w:rPr>
        <w:t>а</w:t>
      </w:r>
      <w:r w:rsidRPr="009F3B7B">
        <w:rPr>
          <w:rFonts w:cs="Times New Roman"/>
          <w:color w:val="000000"/>
          <w:sz w:val="28"/>
          <w:szCs w:val="28"/>
        </w:rPr>
        <w:t>личи</w:t>
      </w:r>
      <w:r w:rsidRPr="009F3B7B">
        <w:rPr>
          <w:rFonts w:cs="Times New Roman"/>
          <w:color w:val="000000"/>
          <w:spacing w:val="-2"/>
          <w:sz w:val="28"/>
          <w:szCs w:val="28"/>
        </w:rPr>
        <w:t>е</w:t>
      </w:r>
      <w:r w:rsidRPr="009F3B7B">
        <w:rPr>
          <w:rFonts w:cs="Times New Roman"/>
          <w:color w:val="000000"/>
          <w:spacing w:val="135"/>
          <w:sz w:val="28"/>
          <w:szCs w:val="28"/>
        </w:rPr>
        <w:t xml:space="preserve"> </w:t>
      </w:r>
      <w:r w:rsidRPr="009F3B7B">
        <w:rPr>
          <w:rFonts w:cs="Times New Roman"/>
          <w:color w:val="000000"/>
          <w:sz w:val="28"/>
          <w:szCs w:val="28"/>
        </w:rPr>
        <w:t>се</w:t>
      </w:r>
      <w:r w:rsidRPr="009F3B7B">
        <w:rPr>
          <w:rFonts w:cs="Times New Roman"/>
          <w:color w:val="000000"/>
          <w:spacing w:val="-2"/>
          <w:sz w:val="28"/>
          <w:szCs w:val="28"/>
        </w:rPr>
        <w:t>т</w:t>
      </w:r>
      <w:r w:rsidRPr="009F3B7B">
        <w:rPr>
          <w:rFonts w:cs="Times New Roman"/>
          <w:color w:val="000000"/>
          <w:sz w:val="28"/>
          <w:szCs w:val="28"/>
        </w:rPr>
        <w:t>ей  горяче</w:t>
      </w:r>
      <w:r w:rsidRPr="009F3B7B">
        <w:rPr>
          <w:rFonts w:cs="Times New Roman"/>
          <w:color w:val="000000"/>
          <w:spacing w:val="-2"/>
          <w:sz w:val="28"/>
          <w:szCs w:val="28"/>
        </w:rPr>
        <w:t>г</w:t>
      </w:r>
      <w:r w:rsidRPr="009F3B7B">
        <w:rPr>
          <w:rFonts w:cs="Times New Roman"/>
          <w:color w:val="000000"/>
          <w:sz w:val="28"/>
          <w:szCs w:val="28"/>
        </w:rPr>
        <w:t>о</w:t>
      </w:r>
      <w:r w:rsidRPr="009F3B7B">
        <w:rPr>
          <w:rFonts w:cs="Times New Roman"/>
          <w:color w:val="000000"/>
          <w:spacing w:val="160"/>
          <w:sz w:val="28"/>
          <w:szCs w:val="28"/>
        </w:rPr>
        <w:t xml:space="preserve"> </w:t>
      </w:r>
      <w:r w:rsidRPr="009F3B7B">
        <w:rPr>
          <w:rFonts w:cs="Times New Roman"/>
          <w:color w:val="000000"/>
          <w:sz w:val="28"/>
          <w:szCs w:val="28"/>
        </w:rPr>
        <w:t>водосн</w:t>
      </w:r>
      <w:r w:rsidRPr="009F3B7B">
        <w:rPr>
          <w:rFonts w:cs="Times New Roman"/>
          <w:color w:val="000000"/>
          <w:spacing w:val="-2"/>
          <w:sz w:val="28"/>
          <w:szCs w:val="28"/>
        </w:rPr>
        <w:t>а</w:t>
      </w:r>
      <w:r w:rsidRPr="009F3B7B">
        <w:rPr>
          <w:rFonts w:cs="Times New Roman"/>
          <w:color w:val="000000"/>
          <w:sz w:val="28"/>
          <w:szCs w:val="28"/>
        </w:rPr>
        <w:t>бжения</w:t>
      </w:r>
      <w:r w:rsidRPr="009F3B7B">
        <w:rPr>
          <w:rFonts w:cs="Times New Roman"/>
          <w:color w:val="000000"/>
          <w:spacing w:val="160"/>
          <w:sz w:val="28"/>
          <w:szCs w:val="28"/>
        </w:rPr>
        <w:t xml:space="preserve"> </w:t>
      </w:r>
      <w:r w:rsidRPr="009F3B7B">
        <w:rPr>
          <w:rFonts w:cs="Times New Roman"/>
          <w:color w:val="000000"/>
          <w:sz w:val="28"/>
          <w:szCs w:val="28"/>
        </w:rPr>
        <w:t>о</w:t>
      </w:r>
      <w:r w:rsidRPr="009F3B7B">
        <w:rPr>
          <w:rFonts w:cs="Times New Roman"/>
          <w:color w:val="000000"/>
          <w:spacing w:val="-2"/>
          <w:sz w:val="28"/>
          <w:szCs w:val="28"/>
        </w:rPr>
        <w:t>т</w:t>
      </w:r>
      <w:r w:rsidRPr="009F3B7B">
        <w:rPr>
          <w:rFonts w:cs="Times New Roman"/>
          <w:color w:val="000000"/>
          <w:spacing w:val="160"/>
          <w:sz w:val="28"/>
          <w:szCs w:val="28"/>
        </w:rPr>
        <w:t xml:space="preserve"> </w:t>
      </w:r>
      <w:r w:rsidRPr="009F3B7B">
        <w:rPr>
          <w:rFonts w:cs="Times New Roman"/>
          <w:color w:val="000000"/>
          <w:sz w:val="28"/>
          <w:szCs w:val="28"/>
        </w:rPr>
        <w:t>ис</w:t>
      </w:r>
      <w:r w:rsidRPr="009F3B7B">
        <w:rPr>
          <w:rFonts w:cs="Times New Roman"/>
          <w:color w:val="000000"/>
          <w:spacing w:val="-2"/>
          <w:sz w:val="28"/>
          <w:szCs w:val="28"/>
        </w:rPr>
        <w:t>т</w:t>
      </w:r>
      <w:r w:rsidRPr="009F3B7B">
        <w:rPr>
          <w:rFonts w:cs="Times New Roman"/>
          <w:color w:val="000000"/>
          <w:sz w:val="28"/>
          <w:szCs w:val="28"/>
        </w:rPr>
        <w:t>очника</w:t>
      </w:r>
      <w:r w:rsidRPr="009F3B7B">
        <w:rPr>
          <w:rFonts w:cs="Times New Roman"/>
          <w:color w:val="000000"/>
          <w:spacing w:val="160"/>
          <w:sz w:val="28"/>
          <w:szCs w:val="28"/>
        </w:rPr>
        <w:t xml:space="preserve"> </w:t>
      </w:r>
      <w:r w:rsidRPr="009F3B7B">
        <w:rPr>
          <w:rFonts w:cs="Times New Roman"/>
          <w:color w:val="000000"/>
          <w:sz w:val="28"/>
          <w:szCs w:val="28"/>
        </w:rPr>
        <w:t>т</w:t>
      </w:r>
      <w:r w:rsidRPr="009F3B7B">
        <w:rPr>
          <w:rFonts w:cs="Times New Roman"/>
          <w:color w:val="000000"/>
          <w:spacing w:val="-2"/>
          <w:sz w:val="28"/>
          <w:szCs w:val="28"/>
        </w:rPr>
        <w:t>е</w:t>
      </w:r>
      <w:r w:rsidRPr="009F3B7B">
        <w:rPr>
          <w:rFonts w:cs="Times New Roman"/>
          <w:color w:val="000000"/>
          <w:sz w:val="28"/>
          <w:szCs w:val="28"/>
        </w:rPr>
        <w:t>пло</w:t>
      </w:r>
      <w:r w:rsidRPr="009F3B7B">
        <w:rPr>
          <w:rFonts w:cs="Times New Roman"/>
          <w:color w:val="000000"/>
          <w:spacing w:val="-2"/>
          <w:sz w:val="28"/>
          <w:szCs w:val="28"/>
        </w:rPr>
        <w:t>в</w:t>
      </w:r>
      <w:r w:rsidRPr="009F3B7B">
        <w:rPr>
          <w:rFonts w:cs="Times New Roman"/>
          <w:color w:val="000000"/>
          <w:sz w:val="28"/>
          <w:szCs w:val="28"/>
        </w:rPr>
        <w:t>ой</w:t>
      </w:r>
      <w:r w:rsidRPr="009F3B7B">
        <w:rPr>
          <w:rFonts w:cs="Times New Roman"/>
          <w:color w:val="000000"/>
          <w:spacing w:val="160"/>
          <w:sz w:val="28"/>
          <w:szCs w:val="28"/>
        </w:rPr>
        <w:t xml:space="preserve"> </w:t>
      </w:r>
      <w:r w:rsidRPr="009F3B7B">
        <w:rPr>
          <w:rFonts w:cs="Times New Roman"/>
          <w:color w:val="000000"/>
          <w:sz w:val="28"/>
          <w:szCs w:val="28"/>
        </w:rPr>
        <w:t>энергии)</w:t>
      </w:r>
      <w:r w:rsidRPr="009F3B7B">
        <w:rPr>
          <w:rFonts w:cs="Times New Roman"/>
          <w:color w:val="000000"/>
          <w:spacing w:val="160"/>
          <w:sz w:val="28"/>
          <w:szCs w:val="28"/>
        </w:rPr>
        <w:t xml:space="preserve"> </w:t>
      </w:r>
      <w:r w:rsidRPr="009F3B7B">
        <w:rPr>
          <w:rFonts w:cs="Times New Roman"/>
          <w:color w:val="000000"/>
          <w:sz w:val="28"/>
          <w:szCs w:val="28"/>
        </w:rPr>
        <w:t>в</w:t>
      </w:r>
      <w:r w:rsidRPr="009F3B7B">
        <w:rPr>
          <w:rFonts w:cs="Times New Roman"/>
          <w:color w:val="000000"/>
          <w:spacing w:val="159"/>
          <w:sz w:val="28"/>
          <w:szCs w:val="28"/>
        </w:rPr>
        <w:t xml:space="preserve"> </w:t>
      </w:r>
      <w:r w:rsidRPr="009F3B7B">
        <w:rPr>
          <w:rFonts w:cs="Times New Roman"/>
          <w:color w:val="000000"/>
          <w:spacing w:val="-2"/>
          <w:sz w:val="28"/>
          <w:szCs w:val="28"/>
        </w:rPr>
        <w:t>г</w:t>
      </w:r>
      <w:r w:rsidRPr="009F3B7B">
        <w:rPr>
          <w:rFonts w:cs="Times New Roman"/>
          <w:color w:val="000000"/>
          <w:sz w:val="28"/>
          <w:szCs w:val="28"/>
        </w:rPr>
        <w:t>р</w:t>
      </w:r>
      <w:r w:rsidRPr="009F3B7B">
        <w:rPr>
          <w:rFonts w:cs="Times New Roman"/>
          <w:color w:val="000000"/>
          <w:spacing w:val="-2"/>
          <w:sz w:val="28"/>
          <w:szCs w:val="28"/>
        </w:rPr>
        <w:t>а</w:t>
      </w:r>
      <w:r w:rsidRPr="009F3B7B">
        <w:rPr>
          <w:rFonts w:cs="Times New Roman"/>
          <w:color w:val="000000"/>
          <w:sz w:val="28"/>
          <w:szCs w:val="28"/>
        </w:rPr>
        <w:t>ниц</w:t>
      </w:r>
      <w:r w:rsidRPr="009F3B7B">
        <w:rPr>
          <w:rFonts w:cs="Times New Roman"/>
          <w:color w:val="000000"/>
          <w:spacing w:val="-2"/>
          <w:sz w:val="28"/>
          <w:szCs w:val="28"/>
        </w:rPr>
        <w:t>а</w:t>
      </w:r>
      <w:r w:rsidRPr="009F3B7B">
        <w:rPr>
          <w:rFonts w:cs="Times New Roman"/>
          <w:color w:val="000000"/>
          <w:sz w:val="28"/>
          <w:szCs w:val="28"/>
        </w:rPr>
        <w:t>х  Ушаковс</w:t>
      </w:r>
      <w:r w:rsidRPr="009F3B7B">
        <w:rPr>
          <w:rFonts w:cs="Times New Roman"/>
          <w:color w:val="000000"/>
          <w:spacing w:val="-2"/>
          <w:sz w:val="28"/>
          <w:szCs w:val="28"/>
        </w:rPr>
        <w:t>к</w:t>
      </w:r>
      <w:r w:rsidRPr="009F3B7B">
        <w:rPr>
          <w:rFonts w:cs="Times New Roman"/>
          <w:color w:val="000000"/>
          <w:sz w:val="28"/>
          <w:szCs w:val="28"/>
        </w:rPr>
        <w:t>о</w:t>
      </w:r>
      <w:r w:rsidRPr="009F3B7B">
        <w:rPr>
          <w:rFonts w:cs="Times New Roman"/>
          <w:color w:val="000000"/>
          <w:spacing w:val="-2"/>
          <w:sz w:val="28"/>
          <w:szCs w:val="28"/>
        </w:rPr>
        <w:t>г</w:t>
      </w:r>
      <w:r w:rsidRPr="009F3B7B">
        <w:rPr>
          <w:rFonts w:cs="Times New Roman"/>
          <w:color w:val="000000"/>
          <w:sz w:val="28"/>
          <w:szCs w:val="28"/>
        </w:rPr>
        <w:t>о м</w:t>
      </w:r>
      <w:r w:rsidRPr="009F3B7B">
        <w:rPr>
          <w:rFonts w:cs="Times New Roman"/>
          <w:color w:val="000000"/>
          <w:spacing w:val="-4"/>
          <w:sz w:val="28"/>
          <w:szCs w:val="28"/>
        </w:rPr>
        <w:t>у</w:t>
      </w:r>
      <w:r w:rsidRPr="009F3B7B">
        <w:rPr>
          <w:rFonts w:cs="Times New Roman"/>
          <w:color w:val="000000"/>
          <w:sz w:val="28"/>
          <w:szCs w:val="28"/>
        </w:rPr>
        <w:t>ниципально</w:t>
      </w:r>
      <w:r w:rsidRPr="009F3B7B">
        <w:rPr>
          <w:rFonts w:cs="Times New Roman"/>
          <w:color w:val="000000"/>
          <w:spacing w:val="-2"/>
          <w:sz w:val="28"/>
          <w:szCs w:val="28"/>
        </w:rPr>
        <w:t>г</w:t>
      </w:r>
      <w:r w:rsidRPr="009F3B7B">
        <w:rPr>
          <w:rFonts w:cs="Times New Roman"/>
          <w:color w:val="000000"/>
          <w:sz w:val="28"/>
          <w:szCs w:val="28"/>
        </w:rPr>
        <w:t>о обра</w:t>
      </w:r>
      <w:r w:rsidRPr="009F3B7B">
        <w:rPr>
          <w:rFonts w:cs="Times New Roman"/>
          <w:color w:val="000000"/>
          <w:spacing w:val="-2"/>
          <w:sz w:val="28"/>
          <w:szCs w:val="28"/>
        </w:rPr>
        <w:t>з</w:t>
      </w:r>
      <w:r w:rsidRPr="009F3B7B">
        <w:rPr>
          <w:rFonts w:cs="Times New Roman"/>
          <w:color w:val="000000"/>
          <w:sz w:val="28"/>
          <w:szCs w:val="28"/>
        </w:rPr>
        <w:t>ов</w:t>
      </w:r>
      <w:r w:rsidRPr="009F3B7B">
        <w:rPr>
          <w:rFonts w:cs="Times New Roman"/>
          <w:color w:val="000000"/>
          <w:spacing w:val="-2"/>
          <w:sz w:val="28"/>
          <w:szCs w:val="28"/>
        </w:rPr>
        <w:t>а</w:t>
      </w:r>
      <w:r w:rsidRPr="009F3B7B">
        <w:rPr>
          <w:rFonts w:cs="Times New Roman"/>
          <w:color w:val="000000"/>
          <w:sz w:val="28"/>
          <w:szCs w:val="28"/>
        </w:rPr>
        <w:t>ния</w:t>
      </w:r>
      <w:r w:rsidRPr="009F3B7B">
        <w:rPr>
          <w:rFonts w:cs="Times New Roman"/>
          <w:color w:val="000000"/>
          <w:spacing w:val="-2"/>
          <w:sz w:val="28"/>
          <w:szCs w:val="28"/>
        </w:rPr>
        <w:t xml:space="preserve"> </w:t>
      </w:r>
      <w:r w:rsidRPr="009F3B7B">
        <w:rPr>
          <w:rFonts w:cs="Times New Roman"/>
          <w:color w:val="000000"/>
          <w:sz w:val="28"/>
          <w:szCs w:val="28"/>
        </w:rPr>
        <w:t>отс</w:t>
      </w:r>
      <w:r w:rsidRPr="009F3B7B">
        <w:rPr>
          <w:rFonts w:cs="Times New Roman"/>
          <w:color w:val="000000"/>
          <w:spacing w:val="-3"/>
          <w:sz w:val="28"/>
          <w:szCs w:val="28"/>
        </w:rPr>
        <w:t>у</w:t>
      </w:r>
      <w:r w:rsidRPr="009F3B7B">
        <w:rPr>
          <w:rFonts w:cs="Times New Roman"/>
          <w:color w:val="000000"/>
          <w:sz w:val="28"/>
          <w:szCs w:val="28"/>
        </w:rPr>
        <w:t>тств</w:t>
      </w:r>
      <w:r w:rsidRPr="009F3B7B">
        <w:rPr>
          <w:rFonts w:cs="Times New Roman"/>
          <w:color w:val="000000"/>
          <w:spacing w:val="-3"/>
          <w:sz w:val="28"/>
          <w:szCs w:val="28"/>
        </w:rPr>
        <w:t>у</w:t>
      </w:r>
      <w:r w:rsidRPr="009F3B7B">
        <w:rPr>
          <w:rFonts w:cs="Times New Roman"/>
          <w:color w:val="000000"/>
          <w:sz w:val="28"/>
          <w:szCs w:val="28"/>
        </w:rPr>
        <w:t xml:space="preserve">ет.  </w:t>
      </w:r>
    </w:p>
    <w:p w14:paraId="3ADD0A85" w14:textId="77777777" w:rsidR="00006C2E" w:rsidRPr="009F3B7B" w:rsidRDefault="00006C2E" w:rsidP="009C1F05">
      <w:pPr>
        <w:spacing w:line="483" w:lineRule="exact"/>
        <w:ind w:right="206" w:firstLine="566"/>
        <w:rPr>
          <w:rFonts w:cs="Times New Roman"/>
          <w:color w:val="010302"/>
        </w:rPr>
      </w:pPr>
      <w:r w:rsidRPr="009F3B7B">
        <w:rPr>
          <w:rFonts w:cs="Times New Roman"/>
          <w:color w:val="000000"/>
          <w:sz w:val="28"/>
          <w:szCs w:val="28"/>
        </w:rPr>
        <w:t>Разрабо</w:t>
      </w:r>
      <w:r w:rsidRPr="009F3B7B">
        <w:rPr>
          <w:rFonts w:cs="Times New Roman"/>
          <w:color w:val="000000"/>
          <w:spacing w:val="-2"/>
          <w:sz w:val="28"/>
          <w:szCs w:val="28"/>
        </w:rPr>
        <w:t>т</w:t>
      </w:r>
      <w:r w:rsidRPr="009F3B7B">
        <w:rPr>
          <w:rFonts w:cs="Times New Roman"/>
          <w:color w:val="000000"/>
          <w:sz w:val="28"/>
          <w:szCs w:val="28"/>
        </w:rPr>
        <w:t>анная</w:t>
      </w:r>
      <w:r w:rsidRPr="009F3B7B">
        <w:rPr>
          <w:rFonts w:cs="Times New Roman"/>
          <w:color w:val="000000"/>
          <w:spacing w:val="106"/>
          <w:sz w:val="28"/>
          <w:szCs w:val="28"/>
        </w:rPr>
        <w:t xml:space="preserve"> </w:t>
      </w:r>
      <w:r w:rsidRPr="009F3B7B">
        <w:rPr>
          <w:rFonts w:cs="Times New Roman"/>
          <w:color w:val="000000"/>
          <w:sz w:val="28"/>
          <w:szCs w:val="28"/>
        </w:rPr>
        <w:t>сх</w:t>
      </w:r>
      <w:r w:rsidRPr="009F3B7B">
        <w:rPr>
          <w:rFonts w:cs="Times New Roman"/>
          <w:color w:val="000000"/>
          <w:spacing w:val="-2"/>
          <w:sz w:val="28"/>
          <w:szCs w:val="28"/>
        </w:rPr>
        <w:t>е</w:t>
      </w:r>
      <w:r w:rsidRPr="009F3B7B">
        <w:rPr>
          <w:rFonts w:cs="Times New Roman"/>
          <w:color w:val="000000"/>
          <w:sz w:val="28"/>
          <w:szCs w:val="28"/>
        </w:rPr>
        <w:t>ма</w:t>
      </w:r>
      <w:r w:rsidRPr="009F3B7B">
        <w:rPr>
          <w:rFonts w:cs="Times New Roman"/>
          <w:color w:val="000000"/>
          <w:spacing w:val="106"/>
          <w:sz w:val="28"/>
          <w:szCs w:val="28"/>
        </w:rPr>
        <w:t xml:space="preserve"> </w:t>
      </w:r>
      <w:r w:rsidRPr="009F3B7B">
        <w:rPr>
          <w:rFonts w:cs="Times New Roman"/>
          <w:color w:val="000000"/>
          <w:sz w:val="28"/>
          <w:szCs w:val="28"/>
        </w:rPr>
        <w:t>теп</w:t>
      </w:r>
      <w:r w:rsidRPr="009F3B7B">
        <w:rPr>
          <w:rFonts w:cs="Times New Roman"/>
          <w:color w:val="000000"/>
          <w:spacing w:val="-2"/>
          <w:sz w:val="28"/>
          <w:szCs w:val="28"/>
        </w:rPr>
        <w:t>л</w:t>
      </w:r>
      <w:r w:rsidRPr="009F3B7B">
        <w:rPr>
          <w:rFonts w:cs="Times New Roman"/>
          <w:color w:val="000000"/>
          <w:sz w:val="28"/>
          <w:szCs w:val="28"/>
        </w:rPr>
        <w:t>о</w:t>
      </w:r>
      <w:r w:rsidRPr="009F3B7B">
        <w:rPr>
          <w:rFonts w:cs="Times New Roman"/>
          <w:color w:val="000000"/>
          <w:spacing w:val="-2"/>
          <w:sz w:val="28"/>
          <w:szCs w:val="28"/>
        </w:rPr>
        <w:t>с</w:t>
      </w:r>
      <w:r w:rsidRPr="009F3B7B">
        <w:rPr>
          <w:rFonts w:cs="Times New Roman"/>
          <w:color w:val="000000"/>
          <w:sz w:val="28"/>
          <w:szCs w:val="28"/>
        </w:rPr>
        <w:t>набжения,</w:t>
      </w:r>
      <w:r w:rsidRPr="009F3B7B">
        <w:rPr>
          <w:rFonts w:cs="Times New Roman"/>
          <w:color w:val="000000"/>
          <w:spacing w:val="106"/>
          <w:sz w:val="28"/>
          <w:szCs w:val="28"/>
        </w:rPr>
        <w:t xml:space="preserve"> </w:t>
      </w:r>
      <w:r w:rsidRPr="009F3B7B">
        <w:rPr>
          <w:rFonts w:cs="Times New Roman"/>
          <w:color w:val="000000"/>
          <w:spacing w:val="-3"/>
          <w:sz w:val="28"/>
          <w:szCs w:val="28"/>
        </w:rPr>
        <w:t>у</w:t>
      </w:r>
      <w:r w:rsidRPr="009F3B7B">
        <w:rPr>
          <w:rFonts w:cs="Times New Roman"/>
          <w:color w:val="000000"/>
          <w:sz w:val="28"/>
          <w:szCs w:val="28"/>
        </w:rPr>
        <w:t>твержденная</w:t>
      </w:r>
      <w:r w:rsidRPr="009F3B7B">
        <w:rPr>
          <w:rFonts w:cs="Times New Roman"/>
          <w:color w:val="000000"/>
          <w:spacing w:val="106"/>
          <w:sz w:val="28"/>
          <w:szCs w:val="28"/>
        </w:rPr>
        <w:t xml:space="preserve"> </w:t>
      </w:r>
      <w:r w:rsidRPr="009F3B7B">
        <w:rPr>
          <w:rFonts w:cs="Times New Roman"/>
          <w:color w:val="000000"/>
          <w:sz w:val="28"/>
          <w:szCs w:val="28"/>
        </w:rPr>
        <w:t>постановлением  ад</w:t>
      </w:r>
      <w:r w:rsidRPr="009F3B7B">
        <w:rPr>
          <w:rFonts w:cs="Times New Roman"/>
          <w:color w:val="000000"/>
          <w:spacing w:val="-2"/>
          <w:sz w:val="28"/>
          <w:szCs w:val="28"/>
        </w:rPr>
        <w:t>м</w:t>
      </w:r>
      <w:r w:rsidRPr="009F3B7B">
        <w:rPr>
          <w:rFonts w:cs="Times New Roman"/>
          <w:color w:val="000000"/>
          <w:sz w:val="28"/>
          <w:szCs w:val="28"/>
        </w:rPr>
        <w:t>инис</w:t>
      </w:r>
      <w:r w:rsidRPr="009F3B7B">
        <w:rPr>
          <w:rFonts w:cs="Times New Roman"/>
          <w:color w:val="000000"/>
          <w:spacing w:val="-2"/>
          <w:sz w:val="28"/>
          <w:szCs w:val="28"/>
        </w:rPr>
        <w:t>т</w:t>
      </w:r>
      <w:r w:rsidRPr="009F3B7B">
        <w:rPr>
          <w:rFonts w:cs="Times New Roman"/>
          <w:color w:val="000000"/>
          <w:sz w:val="28"/>
          <w:szCs w:val="28"/>
        </w:rPr>
        <w:t>рации</w:t>
      </w:r>
      <w:r w:rsidRPr="009F3B7B">
        <w:rPr>
          <w:rFonts w:cs="Times New Roman"/>
          <w:color w:val="000000"/>
          <w:spacing w:val="104"/>
          <w:sz w:val="28"/>
          <w:szCs w:val="28"/>
        </w:rPr>
        <w:t xml:space="preserve"> </w:t>
      </w:r>
      <w:r w:rsidRPr="009F3B7B">
        <w:rPr>
          <w:rFonts w:cs="Times New Roman"/>
          <w:color w:val="000000"/>
          <w:sz w:val="28"/>
          <w:szCs w:val="28"/>
        </w:rPr>
        <w:t>У</w:t>
      </w:r>
      <w:r w:rsidRPr="009F3B7B">
        <w:rPr>
          <w:rFonts w:cs="Times New Roman"/>
          <w:color w:val="000000"/>
          <w:spacing w:val="-2"/>
          <w:sz w:val="28"/>
          <w:szCs w:val="28"/>
        </w:rPr>
        <w:t>ш</w:t>
      </w:r>
      <w:r w:rsidRPr="009F3B7B">
        <w:rPr>
          <w:rFonts w:cs="Times New Roman"/>
          <w:color w:val="000000"/>
          <w:sz w:val="28"/>
          <w:szCs w:val="28"/>
        </w:rPr>
        <w:t>аков</w:t>
      </w:r>
      <w:r w:rsidRPr="009F3B7B">
        <w:rPr>
          <w:rFonts w:cs="Times New Roman"/>
          <w:color w:val="000000"/>
          <w:spacing w:val="-2"/>
          <w:sz w:val="28"/>
          <w:szCs w:val="28"/>
        </w:rPr>
        <w:t>с</w:t>
      </w:r>
      <w:r w:rsidRPr="009F3B7B">
        <w:rPr>
          <w:rFonts w:cs="Times New Roman"/>
          <w:color w:val="000000"/>
          <w:sz w:val="28"/>
          <w:szCs w:val="28"/>
        </w:rPr>
        <w:t>ко</w:t>
      </w:r>
      <w:r w:rsidRPr="009F3B7B">
        <w:rPr>
          <w:rFonts w:cs="Times New Roman"/>
          <w:color w:val="000000"/>
          <w:spacing w:val="-2"/>
          <w:sz w:val="28"/>
          <w:szCs w:val="28"/>
        </w:rPr>
        <w:t>г</w:t>
      </w:r>
      <w:r w:rsidRPr="009F3B7B">
        <w:rPr>
          <w:rFonts w:cs="Times New Roman"/>
          <w:color w:val="000000"/>
          <w:sz w:val="28"/>
          <w:szCs w:val="28"/>
        </w:rPr>
        <w:t>о</w:t>
      </w:r>
      <w:r w:rsidRPr="009F3B7B">
        <w:rPr>
          <w:rFonts w:cs="Times New Roman"/>
          <w:color w:val="000000"/>
          <w:spacing w:val="106"/>
          <w:sz w:val="28"/>
          <w:szCs w:val="28"/>
        </w:rPr>
        <w:t xml:space="preserve"> </w:t>
      </w:r>
      <w:r w:rsidRPr="009F3B7B">
        <w:rPr>
          <w:rFonts w:cs="Times New Roman"/>
          <w:color w:val="000000"/>
          <w:sz w:val="28"/>
          <w:szCs w:val="28"/>
        </w:rPr>
        <w:t>м</w:t>
      </w:r>
      <w:r w:rsidRPr="009F3B7B">
        <w:rPr>
          <w:rFonts w:cs="Times New Roman"/>
          <w:color w:val="000000"/>
          <w:spacing w:val="-3"/>
          <w:sz w:val="28"/>
          <w:szCs w:val="28"/>
        </w:rPr>
        <w:t>у</w:t>
      </w:r>
      <w:r w:rsidRPr="009F3B7B">
        <w:rPr>
          <w:rFonts w:cs="Times New Roman"/>
          <w:color w:val="000000"/>
          <w:sz w:val="28"/>
          <w:szCs w:val="28"/>
        </w:rPr>
        <w:t>ниципально</w:t>
      </w:r>
      <w:r w:rsidRPr="009F3B7B">
        <w:rPr>
          <w:rFonts w:cs="Times New Roman"/>
          <w:color w:val="000000"/>
          <w:spacing w:val="-2"/>
          <w:sz w:val="28"/>
          <w:szCs w:val="28"/>
        </w:rPr>
        <w:t>г</w:t>
      </w:r>
      <w:r w:rsidRPr="009F3B7B">
        <w:rPr>
          <w:rFonts w:cs="Times New Roman"/>
          <w:color w:val="000000"/>
          <w:sz w:val="28"/>
          <w:szCs w:val="28"/>
        </w:rPr>
        <w:t>о</w:t>
      </w:r>
      <w:r w:rsidRPr="009F3B7B">
        <w:rPr>
          <w:rFonts w:cs="Times New Roman"/>
          <w:color w:val="000000"/>
          <w:spacing w:val="106"/>
          <w:sz w:val="28"/>
          <w:szCs w:val="28"/>
        </w:rPr>
        <w:t xml:space="preserve"> </w:t>
      </w:r>
      <w:r w:rsidRPr="009F3B7B">
        <w:rPr>
          <w:rFonts w:cs="Times New Roman"/>
          <w:color w:val="000000"/>
          <w:sz w:val="28"/>
          <w:szCs w:val="28"/>
        </w:rPr>
        <w:t>образования</w:t>
      </w:r>
      <w:r w:rsidRPr="009F3B7B">
        <w:rPr>
          <w:rFonts w:cs="Times New Roman"/>
          <w:color w:val="000000"/>
          <w:spacing w:val="107"/>
          <w:sz w:val="28"/>
          <w:szCs w:val="28"/>
        </w:rPr>
        <w:t xml:space="preserve"> </w:t>
      </w:r>
      <w:r w:rsidRPr="009F3B7B">
        <w:rPr>
          <w:rFonts w:cs="Times New Roman"/>
          <w:color w:val="000000"/>
          <w:sz w:val="28"/>
          <w:szCs w:val="28"/>
        </w:rPr>
        <w:t>от</w:t>
      </w:r>
      <w:r w:rsidRPr="009F3B7B">
        <w:rPr>
          <w:rFonts w:cs="Times New Roman"/>
          <w:color w:val="000000"/>
          <w:spacing w:val="104"/>
          <w:sz w:val="28"/>
          <w:szCs w:val="28"/>
        </w:rPr>
        <w:t xml:space="preserve"> </w:t>
      </w:r>
      <w:r w:rsidRPr="009F3B7B">
        <w:rPr>
          <w:rFonts w:cs="Times New Roman"/>
          <w:color w:val="000000"/>
          <w:sz w:val="28"/>
          <w:szCs w:val="28"/>
        </w:rPr>
        <w:t>02</w:t>
      </w:r>
      <w:r w:rsidRPr="009F3B7B">
        <w:rPr>
          <w:rFonts w:cs="Times New Roman"/>
          <w:color w:val="000000"/>
          <w:spacing w:val="-3"/>
          <w:sz w:val="28"/>
          <w:szCs w:val="28"/>
        </w:rPr>
        <w:t>.</w:t>
      </w:r>
      <w:r w:rsidRPr="009F3B7B">
        <w:rPr>
          <w:rFonts w:cs="Times New Roman"/>
          <w:color w:val="000000"/>
          <w:sz w:val="28"/>
          <w:szCs w:val="28"/>
        </w:rPr>
        <w:t>04</w:t>
      </w:r>
      <w:r w:rsidRPr="009F3B7B">
        <w:rPr>
          <w:rFonts w:cs="Times New Roman"/>
          <w:color w:val="000000"/>
          <w:spacing w:val="-3"/>
          <w:sz w:val="28"/>
          <w:szCs w:val="28"/>
        </w:rPr>
        <w:t>.</w:t>
      </w:r>
      <w:r w:rsidRPr="009F3B7B">
        <w:rPr>
          <w:rFonts w:cs="Times New Roman"/>
          <w:color w:val="000000"/>
          <w:sz w:val="28"/>
          <w:szCs w:val="28"/>
        </w:rPr>
        <w:t>2014  №96</w:t>
      </w:r>
      <w:r w:rsidRPr="009F3B7B">
        <w:rPr>
          <w:rFonts w:cs="Times New Roman"/>
          <w:color w:val="000000"/>
          <w:spacing w:val="375"/>
          <w:sz w:val="28"/>
          <w:szCs w:val="28"/>
        </w:rPr>
        <w:t xml:space="preserve"> </w:t>
      </w:r>
      <w:r w:rsidRPr="009F3B7B">
        <w:rPr>
          <w:rFonts w:cs="Times New Roman"/>
          <w:color w:val="000000"/>
          <w:sz w:val="28"/>
          <w:szCs w:val="28"/>
        </w:rPr>
        <w:t>«Об</w:t>
      </w:r>
      <w:r w:rsidRPr="009F3B7B">
        <w:rPr>
          <w:rFonts w:cs="Times New Roman"/>
          <w:color w:val="000000"/>
          <w:spacing w:val="375"/>
          <w:sz w:val="28"/>
          <w:szCs w:val="28"/>
        </w:rPr>
        <w:t xml:space="preserve"> </w:t>
      </w:r>
      <w:r w:rsidRPr="009F3B7B">
        <w:rPr>
          <w:rFonts w:cs="Times New Roman"/>
          <w:color w:val="000000"/>
          <w:spacing w:val="-3"/>
          <w:sz w:val="28"/>
          <w:szCs w:val="28"/>
        </w:rPr>
        <w:t>у</w:t>
      </w:r>
      <w:r w:rsidRPr="009F3B7B">
        <w:rPr>
          <w:rFonts w:cs="Times New Roman"/>
          <w:color w:val="000000"/>
          <w:sz w:val="28"/>
          <w:szCs w:val="28"/>
        </w:rPr>
        <w:t>тверждении</w:t>
      </w:r>
      <w:r w:rsidRPr="009F3B7B">
        <w:rPr>
          <w:rFonts w:cs="Times New Roman"/>
          <w:color w:val="000000"/>
          <w:spacing w:val="375"/>
          <w:sz w:val="28"/>
          <w:szCs w:val="28"/>
        </w:rPr>
        <w:t xml:space="preserve"> </w:t>
      </w:r>
      <w:r w:rsidRPr="009F3B7B">
        <w:rPr>
          <w:rFonts w:cs="Times New Roman"/>
          <w:color w:val="000000"/>
          <w:sz w:val="28"/>
          <w:szCs w:val="28"/>
        </w:rPr>
        <w:t>«Схе</w:t>
      </w:r>
      <w:r w:rsidRPr="009F3B7B">
        <w:rPr>
          <w:rFonts w:cs="Times New Roman"/>
          <w:color w:val="000000"/>
          <w:spacing w:val="-2"/>
          <w:sz w:val="28"/>
          <w:szCs w:val="28"/>
        </w:rPr>
        <w:t>м</w:t>
      </w:r>
      <w:r w:rsidRPr="009F3B7B">
        <w:rPr>
          <w:rFonts w:cs="Times New Roman"/>
          <w:color w:val="000000"/>
          <w:sz w:val="28"/>
          <w:szCs w:val="28"/>
        </w:rPr>
        <w:t>ы</w:t>
      </w:r>
      <w:r w:rsidRPr="009F3B7B">
        <w:rPr>
          <w:rFonts w:cs="Times New Roman"/>
          <w:color w:val="000000"/>
          <w:spacing w:val="375"/>
          <w:sz w:val="28"/>
          <w:szCs w:val="28"/>
        </w:rPr>
        <w:t xml:space="preserve"> </w:t>
      </w:r>
      <w:r w:rsidRPr="009F3B7B">
        <w:rPr>
          <w:rFonts w:cs="Times New Roman"/>
          <w:color w:val="000000"/>
          <w:sz w:val="28"/>
          <w:szCs w:val="28"/>
        </w:rPr>
        <w:t>тепло</w:t>
      </w:r>
      <w:r w:rsidRPr="009F3B7B">
        <w:rPr>
          <w:rFonts w:cs="Times New Roman"/>
          <w:color w:val="000000"/>
          <w:spacing w:val="-2"/>
          <w:sz w:val="28"/>
          <w:szCs w:val="28"/>
        </w:rPr>
        <w:t>с</w:t>
      </w:r>
      <w:r w:rsidRPr="009F3B7B">
        <w:rPr>
          <w:rFonts w:cs="Times New Roman"/>
          <w:color w:val="000000"/>
          <w:sz w:val="28"/>
          <w:szCs w:val="28"/>
        </w:rPr>
        <w:t>н</w:t>
      </w:r>
      <w:r w:rsidRPr="009F3B7B">
        <w:rPr>
          <w:rFonts w:cs="Times New Roman"/>
          <w:color w:val="000000"/>
          <w:spacing w:val="-2"/>
          <w:sz w:val="28"/>
          <w:szCs w:val="28"/>
        </w:rPr>
        <w:t>а</w:t>
      </w:r>
      <w:r w:rsidRPr="009F3B7B">
        <w:rPr>
          <w:rFonts w:cs="Times New Roman"/>
          <w:color w:val="000000"/>
          <w:sz w:val="28"/>
          <w:szCs w:val="28"/>
        </w:rPr>
        <w:t>бжения</w:t>
      </w:r>
      <w:r w:rsidRPr="009F3B7B">
        <w:rPr>
          <w:rFonts w:cs="Times New Roman"/>
          <w:color w:val="000000"/>
          <w:spacing w:val="375"/>
          <w:sz w:val="28"/>
          <w:szCs w:val="28"/>
        </w:rPr>
        <w:t xml:space="preserve"> </w:t>
      </w:r>
      <w:r w:rsidRPr="009F3B7B">
        <w:rPr>
          <w:rFonts w:cs="Times New Roman"/>
          <w:color w:val="000000"/>
          <w:sz w:val="28"/>
          <w:szCs w:val="28"/>
        </w:rPr>
        <w:t>Ушаковс</w:t>
      </w:r>
      <w:r w:rsidRPr="009F3B7B">
        <w:rPr>
          <w:rFonts w:cs="Times New Roman"/>
          <w:color w:val="000000"/>
          <w:spacing w:val="-2"/>
          <w:sz w:val="28"/>
          <w:szCs w:val="28"/>
        </w:rPr>
        <w:t>к</w:t>
      </w:r>
      <w:r w:rsidRPr="009F3B7B">
        <w:rPr>
          <w:rFonts w:cs="Times New Roman"/>
          <w:color w:val="000000"/>
          <w:sz w:val="28"/>
          <w:szCs w:val="28"/>
        </w:rPr>
        <w:t>о</w:t>
      </w:r>
      <w:r w:rsidRPr="009F3B7B">
        <w:rPr>
          <w:rFonts w:cs="Times New Roman"/>
          <w:color w:val="000000"/>
          <w:spacing w:val="-2"/>
          <w:sz w:val="28"/>
          <w:szCs w:val="28"/>
        </w:rPr>
        <w:t>г</w:t>
      </w:r>
      <w:r w:rsidRPr="009F3B7B">
        <w:rPr>
          <w:rFonts w:cs="Times New Roman"/>
          <w:color w:val="000000"/>
          <w:sz w:val="28"/>
          <w:szCs w:val="28"/>
        </w:rPr>
        <w:t>о  м</w:t>
      </w:r>
      <w:r w:rsidRPr="009F3B7B">
        <w:rPr>
          <w:rFonts w:cs="Times New Roman"/>
          <w:color w:val="000000"/>
          <w:spacing w:val="-3"/>
          <w:sz w:val="28"/>
          <w:szCs w:val="28"/>
        </w:rPr>
        <w:t>у</w:t>
      </w:r>
      <w:r w:rsidRPr="009F3B7B">
        <w:rPr>
          <w:rFonts w:cs="Times New Roman"/>
          <w:color w:val="000000"/>
          <w:sz w:val="28"/>
          <w:szCs w:val="28"/>
        </w:rPr>
        <w:t>ниципального</w:t>
      </w:r>
      <w:r w:rsidRPr="009F3B7B">
        <w:rPr>
          <w:rFonts w:cs="Times New Roman"/>
          <w:color w:val="000000"/>
          <w:spacing w:val="284"/>
          <w:sz w:val="28"/>
          <w:szCs w:val="28"/>
        </w:rPr>
        <w:t xml:space="preserve"> </w:t>
      </w:r>
      <w:r w:rsidRPr="009F3B7B">
        <w:rPr>
          <w:rFonts w:cs="Times New Roman"/>
          <w:color w:val="000000"/>
          <w:sz w:val="28"/>
          <w:szCs w:val="28"/>
        </w:rPr>
        <w:t>обра</w:t>
      </w:r>
      <w:r w:rsidRPr="009F3B7B">
        <w:rPr>
          <w:rFonts w:cs="Times New Roman"/>
          <w:color w:val="000000"/>
          <w:spacing w:val="-2"/>
          <w:sz w:val="28"/>
          <w:szCs w:val="28"/>
        </w:rPr>
        <w:t>з</w:t>
      </w:r>
      <w:r w:rsidRPr="009F3B7B">
        <w:rPr>
          <w:rFonts w:cs="Times New Roman"/>
          <w:color w:val="000000"/>
          <w:sz w:val="28"/>
          <w:szCs w:val="28"/>
        </w:rPr>
        <w:t>ования</w:t>
      </w:r>
      <w:r w:rsidRPr="009F3B7B">
        <w:rPr>
          <w:rFonts w:cs="Times New Roman"/>
          <w:color w:val="000000"/>
          <w:spacing w:val="287"/>
          <w:sz w:val="28"/>
          <w:szCs w:val="28"/>
        </w:rPr>
        <w:t xml:space="preserve"> </w:t>
      </w:r>
      <w:r w:rsidRPr="009F3B7B">
        <w:rPr>
          <w:rFonts w:cs="Times New Roman"/>
          <w:color w:val="000000"/>
          <w:sz w:val="28"/>
          <w:szCs w:val="28"/>
        </w:rPr>
        <w:t>в</w:t>
      </w:r>
      <w:r w:rsidRPr="009F3B7B">
        <w:rPr>
          <w:rFonts w:cs="Times New Roman"/>
          <w:color w:val="000000"/>
          <w:spacing w:val="286"/>
          <w:sz w:val="28"/>
          <w:szCs w:val="28"/>
        </w:rPr>
        <w:t xml:space="preserve"> </w:t>
      </w:r>
      <w:r w:rsidRPr="009F3B7B">
        <w:rPr>
          <w:rFonts w:cs="Times New Roman"/>
          <w:color w:val="000000"/>
          <w:spacing w:val="-2"/>
          <w:sz w:val="28"/>
          <w:szCs w:val="28"/>
        </w:rPr>
        <w:t>с</w:t>
      </w:r>
      <w:r w:rsidRPr="009F3B7B">
        <w:rPr>
          <w:rFonts w:cs="Times New Roman"/>
          <w:color w:val="000000"/>
          <w:sz w:val="28"/>
          <w:szCs w:val="28"/>
        </w:rPr>
        <w:t>.</w:t>
      </w:r>
      <w:r w:rsidRPr="009F3B7B">
        <w:rPr>
          <w:rFonts w:cs="Times New Roman"/>
          <w:color w:val="000000"/>
          <w:spacing w:val="286"/>
          <w:sz w:val="28"/>
          <w:szCs w:val="28"/>
        </w:rPr>
        <w:t xml:space="preserve"> </w:t>
      </w:r>
      <w:r w:rsidRPr="009F3B7B">
        <w:rPr>
          <w:rFonts w:cs="Times New Roman"/>
          <w:color w:val="000000"/>
          <w:sz w:val="28"/>
          <w:szCs w:val="28"/>
        </w:rPr>
        <w:t>Пивовариха»»</w:t>
      </w:r>
      <w:r w:rsidRPr="009F3B7B">
        <w:rPr>
          <w:rFonts w:cs="Times New Roman"/>
          <w:color w:val="000000"/>
          <w:spacing w:val="287"/>
          <w:sz w:val="28"/>
          <w:szCs w:val="28"/>
        </w:rPr>
        <w:t xml:space="preserve"> </w:t>
      </w:r>
      <w:r w:rsidRPr="009F3B7B">
        <w:rPr>
          <w:rFonts w:cs="Times New Roman"/>
          <w:color w:val="000000"/>
          <w:sz w:val="28"/>
          <w:szCs w:val="28"/>
        </w:rPr>
        <w:t>пр</w:t>
      </w:r>
      <w:r w:rsidRPr="009F3B7B">
        <w:rPr>
          <w:rFonts w:cs="Times New Roman"/>
          <w:color w:val="000000"/>
          <w:spacing w:val="-2"/>
          <w:sz w:val="28"/>
          <w:szCs w:val="28"/>
        </w:rPr>
        <w:t>е</w:t>
      </w:r>
      <w:r w:rsidRPr="009F3B7B">
        <w:rPr>
          <w:rFonts w:cs="Times New Roman"/>
          <w:color w:val="000000"/>
          <w:sz w:val="28"/>
          <w:szCs w:val="28"/>
        </w:rPr>
        <w:t>д</w:t>
      </w:r>
      <w:r w:rsidRPr="009F3B7B">
        <w:rPr>
          <w:rFonts w:cs="Times New Roman"/>
          <w:color w:val="000000"/>
          <w:spacing w:val="-3"/>
          <w:sz w:val="28"/>
          <w:szCs w:val="28"/>
        </w:rPr>
        <w:t>у</w:t>
      </w:r>
      <w:r w:rsidRPr="009F3B7B">
        <w:rPr>
          <w:rFonts w:cs="Times New Roman"/>
          <w:color w:val="000000"/>
          <w:sz w:val="28"/>
          <w:szCs w:val="28"/>
        </w:rPr>
        <w:t>сматрив</w:t>
      </w:r>
      <w:r w:rsidRPr="009F3B7B">
        <w:rPr>
          <w:rFonts w:cs="Times New Roman"/>
          <w:color w:val="000000"/>
          <w:spacing w:val="-2"/>
          <w:sz w:val="28"/>
          <w:szCs w:val="28"/>
        </w:rPr>
        <w:t>а</w:t>
      </w:r>
      <w:r w:rsidRPr="009F3B7B">
        <w:rPr>
          <w:rFonts w:cs="Times New Roman"/>
          <w:color w:val="000000"/>
          <w:sz w:val="28"/>
          <w:szCs w:val="28"/>
        </w:rPr>
        <w:t>е</w:t>
      </w:r>
      <w:r w:rsidRPr="009F3B7B">
        <w:rPr>
          <w:rFonts w:cs="Times New Roman"/>
          <w:color w:val="000000"/>
          <w:spacing w:val="-2"/>
          <w:sz w:val="28"/>
          <w:szCs w:val="28"/>
        </w:rPr>
        <w:t>т</w:t>
      </w:r>
      <w:r w:rsidRPr="009F3B7B">
        <w:rPr>
          <w:rFonts w:cs="Times New Roman"/>
          <w:color w:val="000000"/>
          <w:sz w:val="28"/>
          <w:szCs w:val="28"/>
        </w:rPr>
        <w:t xml:space="preserve">  пр</w:t>
      </w:r>
      <w:r w:rsidRPr="009F3B7B">
        <w:rPr>
          <w:rFonts w:cs="Times New Roman"/>
          <w:color w:val="000000"/>
          <w:spacing w:val="-2"/>
          <w:sz w:val="28"/>
          <w:szCs w:val="28"/>
        </w:rPr>
        <w:t>е</w:t>
      </w:r>
      <w:r w:rsidRPr="009F3B7B">
        <w:rPr>
          <w:rFonts w:cs="Times New Roman"/>
          <w:color w:val="000000"/>
          <w:sz w:val="28"/>
          <w:szCs w:val="28"/>
        </w:rPr>
        <w:t>им</w:t>
      </w:r>
      <w:r w:rsidRPr="009F3B7B">
        <w:rPr>
          <w:rFonts w:cs="Times New Roman"/>
          <w:color w:val="000000"/>
          <w:spacing w:val="-3"/>
          <w:sz w:val="28"/>
          <w:szCs w:val="28"/>
        </w:rPr>
        <w:t>у</w:t>
      </w:r>
      <w:r w:rsidRPr="009F3B7B">
        <w:rPr>
          <w:rFonts w:cs="Times New Roman"/>
          <w:color w:val="000000"/>
          <w:sz w:val="28"/>
          <w:szCs w:val="28"/>
        </w:rPr>
        <w:t>ществе</w:t>
      </w:r>
      <w:r w:rsidRPr="009F3B7B">
        <w:rPr>
          <w:rFonts w:cs="Times New Roman"/>
          <w:color w:val="000000"/>
          <w:spacing w:val="-2"/>
          <w:sz w:val="28"/>
          <w:szCs w:val="28"/>
        </w:rPr>
        <w:t>н</w:t>
      </w:r>
      <w:r w:rsidRPr="009F3B7B">
        <w:rPr>
          <w:rFonts w:cs="Times New Roman"/>
          <w:color w:val="000000"/>
          <w:sz w:val="28"/>
          <w:szCs w:val="28"/>
        </w:rPr>
        <w:t>ное</w:t>
      </w:r>
      <w:r w:rsidRPr="009F3B7B">
        <w:rPr>
          <w:rFonts w:cs="Times New Roman"/>
          <w:color w:val="000000"/>
          <w:spacing w:val="90"/>
          <w:sz w:val="28"/>
          <w:szCs w:val="28"/>
        </w:rPr>
        <w:t xml:space="preserve"> </w:t>
      </w:r>
      <w:r w:rsidRPr="009F3B7B">
        <w:rPr>
          <w:rFonts w:cs="Times New Roman"/>
          <w:color w:val="000000"/>
          <w:sz w:val="28"/>
          <w:szCs w:val="28"/>
        </w:rPr>
        <w:t>использов</w:t>
      </w:r>
      <w:r w:rsidRPr="009F3B7B">
        <w:rPr>
          <w:rFonts w:cs="Times New Roman"/>
          <w:color w:val="000000"/>
          <w:spacing w:val="-2"/>
          <w:sz w:val="28"/>
          <w:szCs w:val="28"/>
        </w:rPr>
        <w:t>а</w:t>
      </w:r>
      <w:r w:rsidRPr="009F3B7B">
        <w:rPr>
          <w:rFonts w:cs="Times New Roman"/>
          <w:color w:val="000000"/>
          <w:sz w:val="28"/>
          <w:szCs w:val="28"/>
        </w:rPr>
        <w:t>ние</w:t>
      </w:r>
      <w:r w:rsidRPr="009F3B7B">
        <w:rPr>
          <w:rFonts w:cs="Times New Roman"/>
          <w:color w:val="000000"/>
          <w:spacing w:val="90"/>
          <w:sz w:val="28"/>
          <w:szCs w:val="28"/>
        </w:rPr>
        <w:t xml:space="preserve"> </w:t>
      </w:r>
      <w:r w:rsidRPr="009F3B7B">
        <w:rPr>
          <w:rFonts w:cs="Times New Roman"/>
          <w:color w:val="000000"/>
          <w:sz w:val="28"/>
          <w:szCs w:val="28"/>
        </w:rPr>
        <w:t>сложивш</w:t>
      </w:r>
      <w:r w:rsidRPr="009F3B7B">
        <w:rPr>
          <w:rFonts w:cs="Times New Roman"/>
          <w:color w:val="000000"/>
          <w:spacing w:val="-3"/>
          <w:sz w:val="28"/>
          <w:szCs w:val="28"/>
        </w:rPr>
        <w:t>е</w:t>
      </w:r>
      <w:r w:rsidRPr="009F3B7B">
        <w:rPr>
          <w:rFonts w:cs="Times New Roman"/>
          <w:color w:val="000000"/>
          <w:sz w:val="28"/>
          <w:szCs w:val="28"/>
        </w:rPr>
        <w:t>йся</w:t>
      </w:r>
      <w:r w:rsidRPr="009F3B7B">
        <w:rPr>
          <w:rFonts w:cs="Times New Roman"/>
          <w:color w:val="000000"/>
          <w:spacing w:val="90"/>
          <w:sz w:val="28"/>
          <w:szCs w:val="28"/>
        </w:rPr>
        <w:t xml:space="preserve"> </w:t>
      </w:r>
      <w:r w:rsidRPr="009F3B7B">
        <w:rPr>
          <w:rFonts w:cs="Times New Roman"/>
          <w:color w:val="000000"/>
          <w:sz w:val="28"/>
          <w:szCs w:val="28"/>
        </w:rPr>
        <w:t>с</w:t>
      </w:r>
      <w:r w:rsidRPr="009F3B7B">
        <w:rPr>
          <w:rFonts w:cs="Times New Roman"/>
          <w:color w:val="000000"/>
          <w:spacing w:val="-2"/>
          <w:sz w:val="28"/>
          <w:szCs w:val="28"/>
        </w:rPr>
        <w:t>т</w:t>
      </w:r>
      <w:r w:rsidRPr="009F3B7B">
        <w:rPr>
          <w:rFonts w:cs="Times New Roman"/>
          <w:color w:val="000000"/>
          <w:sz w:val="28"/>
          <w:szCs w:val="28"/>
        </w:rPr>
        <w:t>р</w:t>
      </w:r>
      <w:r w:rsidRPr="009F3B7B">
        <w:rPr>
          <w:rFonts w:cs="Times New Roman"/>
          <w:color w:val="000000"/>
          <w:spacing w:val="-3"/>
          <w:sz w:val="28"/>
          <w:szCs w:val="28"/>
        </w:rPr>
        <w:t>у</w:t>
      </w:r>
      <w:r w:rsidRPr="009F3B7B">
        <w:rPr>
          <w:rFonts w:cs="Times New Roman"/>
          <w:color w:val="000000"/>
          <w:sz w:val="28"/>
          <w:szCs w:val="28"/>
        </w:rPr>
        <w:t>кт</w:t>
      </w:r>
      <w:r w:rsidRPr="009F3B7B">
        <w:rPr>
          <w:rFonts w:cs="Times New Roman"/>
          <w:color w:val="000000"/>
          <w:spacing w:val="-3"/>
          <w:sz w:val="28"/>
          <w:szCs w:val="28"/>
        </w:rPr>
        <w:t>у</w:t>
      </w:r>
      <w:r w:rsidRPr="009F3B7B">
        <w:rPr>
          <w:rFonts w:cs="Times New Roman"/>
          <w:color w:val="000000"/>
          <w:sz w:val="28"/>
          <w:szCs w:val="28"/>
        </w:rPr>
        <w:t>ры</w:t>
      </w:r>
      <w:r w:rsidRPr="009F3B7B">
        <w:rPr>
          <w:rFonts w:cs="Times New Roman"/>
          <w:color w:val="000000"/>
          <w:spacing w:val="90"/>
          <w:sz w:val="28"/>
          <w:szCs w:val="28"/>
        </w:rPr>
        <w:t xml:space="preserve"> </w:t>
      </w:r>
      <w:r w:rsidRPr="009F3B7B">
        <w:rPr>
          <w:rFonts w:cs="Times New Roman"/>
          <w:color w:val="000000"/>
          <w:sz w:val="28"/>
          <w:szCs w:val="28"/>
        </w:rPr>
        <w:t>при</w:t>
      </w:r>
      <w:r w:rsidRPr="009F3B7B">
        <w:rPr>
          <w:rFonts w:cs="Times New Roman"/>
          <w:color w:val="000000"/>
          <w:spacing w:val="-2"/>
          <w:sz w:val="28"/>
          <w:szCs w:val="28"/>
        </w:rPr>
        <w:t>г</w:t>
      </w:r>
      <w:r w:rsidRPr="009F3B7B">
        <w:rPr>
          <w:rFonts w:cs="Times New Roman"/>
          <w:color w:val="000000"/>
          <w:sz w:val="28"/>
          <w:szCs w:val="28"/>
        </w:rPr>
        <w:t>отовл</w:t>
      </w:r>
      <w:r w:rsidRPr="009F3B7B">
        <w:rPr>
          <w:rFonts w:cs="Times New Roman"/>
          <w:color w:val="000000"/>
          <w:spacing w:val="-2"/>
          <w:sz w:val="28"/>
          <w:szCs w:val="28"/>
        </w:rPr>
        <w:t>е</w:t>
      </w:r>
      <w:r w:rsidRPr="009F3B7B">
        <w:rPr>
          <w:rFonts w:cs="Times New Roman"/>
          <w:color w:val="000000"/>
          <w:sz w:val="28"/>
          <w:szCs w:val="28"/>
        </w:rPr>
        <w:t>ния  горячей воды (мес</w:t>
      </w:r>
      <w:r w:rsidRPr="009F3B7B">
        <w:rPr>
          <w:rFonts w:cs="Times New Roman"/>
          <w:color w:val="000000"/>
          <w:spacing w:val="-2"/>
          <w:sz w:val="28"/>
          <w:szCs w:val="28"/>
        </w:rPr>
        <w:t>т</w:t>
      </w:r>
      <w:r w:rsidRPr="009F3B7B">
        <w:rPr>
          <w:rFonts w:cs="Times New Roman"/>
          <w:color w:val="000000"/>
          <w:sz w:val="28"/>
          <w:szCs w:val="28"/>
        </w:rPr>
        <w:t>ных (инди</w:t>
      </w:r>
      <w:r w:rsidRPr="009F3B7B">
        <w:rPr>
          <w:rFonts w:cs="Times New Roman"/>
          <w:color w:val="000000"/>
          <w:spacing w:val="-2"/>
          <w:sz w:val="28"/>
          <w:szCs w:val="28"/>
        </w:rPr>
        <w:t>в</w:t>
      </w:r>
      <w:r w:rsidRPr="009F3B7B">
        <w:rPr>
          <w:rFonts w:cs="Times New Roman"/>
          <w:color w:val="000000"/>
          <w:sz w:val="28"/>
          <w:szCs w:val="28"/>
        </w:rPr>
        <w:t>ид</w:t>
      </w:r>
      <w:r w:rsidRPr="009F3B7B">
        <w:rPr>
          <w:rFonts w:cs="Times New Roman"/>
          <w:color w:val="000000"/>
          <w:spacing w:val="-3"/>
          <w:sz w:val="28"/>
          <w:szCs w:val="28"/>
        </w:rPr>
        <w:t>у</w:t>
      </w:r>
      <w:r w:rsidRPr="009F3B7B">
        <w:rPr>
          <w:rFonts w:cs="Times New Roman"/>
          <w:color w:val="000000"/>
          <w:sz w:val="28"/>
          <w:szCs w:val="28"/>
        </w:rPr>
        <w:t xml:space="preserve">альных) </w:t>
      </w:r>
      <w:r w:rsidRPr="009F3B7B">
        <w:rPr>
          <w:rFonts w:cs="Times New Roman"/>
          <w:color w:val="000000"/>
          <w:spacing w:val="-3"/>
          <w:sz w:val="28"/>
          <w:szCs w:val="28"/>
        </w:rPr>
        <w:t>в</w:t>
      </w:r>
      <w:r w:rsidRPr="009F3B7B">
        <w:rPr>
          <w:rFonts w:cs="Times New Roman"/>
          <w:color w:val="000000"/>
          <w:sz w:val="28"/>
          <w:szCs w:val="28"/>
        </w:rPr>
        <w:t>одона</w:t>
      </w:r>
      <w:r w:rsidRPr="009F3B7B">
        <w:rPr>
          <w:rFonts w:cs="Times New Roman"/>
          <w:color w:val="000000"/>
          <w:spacing w:val="-2"/>
          <w:sz w:val="28"/>
          <w:szCs w:val="28"/>
        </w:rPr>
        <w:t>г</w:t>
      </w:r>
      <w:r w:rsidRPr="009F3B7B">
        <w:rPr>
          <w:rFonts w:cs="Times New Roman"/>
          <w:color w:val="000000"/>
          <w:sz w:val="28"/>
          <w:szCs w:val="28"/>
        </w:rPr>
        <w:t>ревате</w:t>
      </w:r>
      <w:r w:rsidRPr="009F3B7B">
        <w:rPr>
          <w:rFonts w:cs="Times New Roman"/>
          <w:color w:val="000000"/>
          <w:spacing w:val="-3"/>
          <w:sz w:val="28"/>
          <w:szCs w:val="28"/>
        </w:rPr>
        <w:t>л</w:t>
      </w:r>
      <w:r w:rsidRPr="009F3B7B">
        <w:rPr>
          <w:rFonts w:cs="Times New Roman"/>
          <w:color w:val="000000"/>
          <w:sz w:val="28"/>
          <w:szCs w:val="28"/>
        </w:rPr>
        <w:t>и)</w:t>
      </w:r>
      <w:r w:rsidRPr="009F3B7B">
        <w:rPr>
          <w:rFonts w:cs="Times New Roman"/>
          <w:color w:val="000000"/>
          <w:spacing w:val="-3"/>
          <w:sz w:val="28"/>
          <w:szCs w:val="28"/>
        </w:rPr>
        <w:t>.</w:t>
      </w:r>
      <w:r w:rsidRPr="009F3B7B">
        <w:rPr>
          <w:rFonts w:cs="Times New Roman"/>
          <w:color w:val="000000"/>
          <w:sz w:val="28"/>
          <w:szCs w:val="28"/>
        </w:rPr>
        <w:t xml:space="preserve">  </w:t>
      </w:r>
    </w:p>
    <w:p w14:paraId="296F1435" w14:textId="7B84F0DF" w:rsidR="009C1F05" w:rsidRPr="009F3B7B" w:rsidRDefault="00006C2E" w:rsidP="009C1F05">
      <w:pPr>
        <w:pStyle w:val="21"/>
        <w:spacing w:line="276" w:lineRule="auto"/>
        <w:rPr>
          <w:rFonts w:ascii="Times New Roman" w:hAnsi="Times New Roman" w:cs="Times New Roman"/>
          <w:sz w:val="28"/>
          <w:szCs w:val="28"/>
        </w:rPr>
      </w:pPr>
      <w:bookmarkStart w:id="114" w:name="_Toc23317447"/>
      <w:bookmarkStart w:id="115" w:name="_Toc23419041"/>
      <w:r w:rsidRPr="009F3B7B">
        <w:rPr>
          <w:rFonts w:ascii="Times New Roman" w:hAnsi="Times New Roman" w:cs="Times New Roman"/>
          <w:sz w:val="28"/>
          <w:szCs w:val="28"/>
        </w:rPr>
        <w:t>2.2</w:t>
      </w:r>
      <w:r w:rsidRPr="009F3B7B">
        <w:rPr>
          <w:rFonts w:ascii="Times New Roman" w:hAnsi="Times New Roman" w:cs="Times New Roman"/>
          <w:spacing w:val="-2"/>
          <w:sz w:val="28"/>
          <w:szCs w:val="28"/>
        </w:rPr>
        <w:t>.</w:t>
      </w:r>
      <w:r w:rsidRPr="009F3B7B">
        <w:rPr>
          <w:rFonts w:ascii="Times New Roman" w:hAnsi="Times New Roman" w:cs="Times New Roman"/>
          <w:sz w:val="28"/>
          <w:szCs w:val="28"/>
        </w:rPr>
        <w:t xml:space="preserve">10 </w:t>
      </w:r>
      <w:r w:rsidR="009C1F05" w:rsidRPr="009F3B7B">
        <w:rPr>
          <w:rFonts w:ascii="Times New Roman" w:hAnsi="Times New Roman" w:cs="Times New Roman"/>
          <w:sz w:val="28"/>
          <w:szCs w:val="28"/>
        </w:rPr>
        <w:t xml:space="preserve">Описание территориальной структуры потребления горячей, питьевой, технической воды, </w:t>
      </w:r>
      <w:proofErr w:type="spellStart"/>
      <w:r w:rsidR="009C1F05" w:rsidRPr="009F3B7B">
        <w:rPr>
          <w:rFonts w:ascii="Times New Roman" w:hAnsi="Times New Roman" w:cs="Times New Roman"/>
          <w:sz w:val="28"/>
          <w:szCs w:val="28"/>
        </w:rPr>
        <w:t>котоую</w:t>
      </w:r>
      <w:proofErr w:type="spellEnd"/>
      <w:r w:rsidR="009C1F05" w:rsidRPr="009F3B7B">
        <w:rPr>
          <w:rFonts w:ascii="Times New Roman" w:hAnsi="Times New Roman" w:cs="Times New Roman"/>
          <w:sz w:val="28"/>
          <w:szCs w:val="28"/>
        </w:rPr>
        <w:t xml:space="preserve"> следует определять по отчетам организаций осуществляющих водоснабжение с разбивкой по технологическим зонам</w:t>
      </w:r>
      <w:bookmarkEnd w:id="114"/>
      <w:bookmarkEnd w:id="115"/>
    </w:p>
    <w:p w14:paraId="5529AD1F" w14:textId="77777777" w:rsidR="00006C2E" w:rsidRPr="009F3B7B" w:rsidRDefault="00006C2E" w:rsidP="00006C2E">
      <w:pPr>
        <w:rPr>
          <w:rFonts w:cs="Times New Roman"/>
          <w:color w:val="000000" w:themeColor="text1"/>
          <w:szCs w:val="24"/>
        </w:rPr>
      </w:pPr>
    </w:p>
    <w:p w14:paraId="5B8B6222" w14:textId="0927612C" w:rsidR="00006C2E" w:rsidRPr="009F3B7B" w:rsidRDefault="00006C2E" w:rsidP="009C1F05">
      <w:pPr>
        <w:spacing w:line="276" w:lineRule="auto"/>
        <w:rPr>
          <w:rFonts w:cs="Times New Roman"/>
          <w:color w:val="010302"/>
          <w:sz w:val="28"/>
          <w:szCs w:val="28"/>
        </w:rPr>
      </w:pPr>
      <w:r w:rsidRPr="009F3B7B">
        <w:rPr>
          <w:rFonts w:cs="Times New Roman"/>
          <w:sz w:val="28"/>
          <w:szCs w:val="28"/>
        </w:rPr>
        <w:t>Опис</w:t>
      </w:r>
      <w:r w:rsidRPr="009F3B7B">
        <w:rPr>
          <w:rFonts w:cs="Times New Roman"/>
          <w:spacing w:val="-2"/>
          <w:sz w:val="28"/>
          <w:szCs w:val="28"/>
        </w:rPr>
        <w:t>а</w:t>
      </w:r>
      <w:r w:rsidRPr="009F3B7B">
        <w:rPr>
          <w:rFonts w:cs="Times New Roman"/>
          <w:sz w:val="28"/>
          <w:szCs w:val="28"/>
        </w:rPr>
        <w:t>ние терри</w:t>
      </w:r>
      <w:r w:rsidRPr="009F3B7B">
        <w:rPr>
          <w:rFonts w:cs="Times New Roman"/>
          <w:spacing w:val="-2"/>
          <w:sz w:val="28"/>
          <w:szCs w:val="28"/>
        </w:rPr>
        <w:t>т</w:t>
      </w:r>
      <w:r w:rsidRPr="009F3B7B">
        <w:rPr>
          <w:rFonts w:cs="Times New Roman"/>
          <w:sz w:val="28"/>
          <w:szCs w:val="28"/>
        </w:rPr>
        <w:t>ориальной с</w:t>
      </w:r>
      <w:r w:rsidRPr="009F3B7B">
        <w:rPr>
          <w:rFonts w:cs="Times New Roman"/>
          <w:spacing w:val="-2"/>
          <w:sz w:val="28"/>
          <w:szCs w:val="28"/>
        </w:rPr>
        <w:t>т</w:t>
      </w:r>
      <w:r w:rsidRPr="009F3B7B">
        <w:rPr>
          <w:rFonts w:cs="Times New Roman"/>
          <w:sz w:val="28"/>
          <w:szCs w:val="28"/>
        </w:rPr>
        <w:t>р</w:t>
      </w:r>
      <w:r w:rsidRPr="009F3B7B">
        <w:rPr>
          <w:rFonts w:cs="Times New Roman"/>
          <w:spacing w:val="-3"/>
          <w:sz w:val="28"/>
          <w:szCs w:val="28"/>
        </w:rPr>
        <w:t>у</w:t>
      </w:r>
      <w:r w:rsidRPr="009F3B7B">
        <w:rPr>
          <w:rFonts w:cs="Times New Roman"/>
          <w:sz w:val="28"/>
          <w:szCs w:val="28"/>
        </w:rPr>
        <w:t>кт</w:t>
      </w:r>
      <w:r w:rsidRPr="009F3B7B">
        <w:rPr>
          <w:rFonts w:cs="Times New Roman"/>
          <w:spacing w:val="-3"/>
          <w:sz w:val="28"/>
          <w:szCs w:val="28"/>
        </w:rPr>
        <w:t>у</w:t>
      </w:r>
      <w:r w:rsidRPr="009F3B7B">
        <w:rPr>
          <w:rFonts w:cs="Times New Roman"/>
          <w:sz w:val="28"/>
          <w:szCs w:val="28"/>
        </w:rPr>
        <w:t>ры по</w:t>
      </w:r>
      <w:r w:rsidRPr="009F3B7B">
        <w:rPr>
          <w:rFonts w:cs="Times New Roman"/>
          <w:spacing w:val="-2"/>
          <w:sz w:val="28"/>
          <w:szCs w:val="28"/>
        </w:rPr>
        <w:t>т</w:t>
      </w:r>
      <w:r w:rsidRPr="009F3B7B">
        <w:rPr>
          <w:rFonts w:cs="Times New Roman"/>
          <w:sz w:val="28"/>
          <w:szCs w:val="28"/>
        </w:rPr>
        <w:t>р</w:t>
      </w:r>
      <w:r w:rsidRPr="009F3B7B">
        <w:rPr>
          <w:rFonts w:cs="Times New Roman"/>
          <w:spacing w:val="-2"/>
          <w:sz w:val="28"/>
          <w:szCs w:val="28"/>
        </w:rPr>
        <w:t>е</w:t>
      </w:r>
      <w:r w:rsidRPr="009F3B7B">
        <w:rPr>
          <w:rFonts w:cs="Times New Roman"/>
          <w:sz w:val="28"/>
          <w:szCs w:val="28"/>
        </w:rPr>
        <w:t xml:space="preserve">бления </w:t>
      </w:r>
      <w:r w:rsidRPr="009F3B7B">
        <w:rPr>
          <w:rFonts w:cs="Times New Roman"/>
          <w:spacing w:val="-2"/>
          <w:sz w:val="28"/>
          <w:szCs w:val="28"/>
        </w:rPr>
        <w:t>г</w:t>
      </w:r>
      <w:r w:rsidRPr="009F3B7B">
        <w:rPr>
          <w:rFonts w:cs="Times New Roman"/>
          <w:sz w:val="28"/>
          <w:szCs w:val="28"/>
        </w:rPr>
        <w:t>орячей, питье</w:t>
      </w:r>
      <w:r w:rsidRPr="009F3B7B">
        <w:rPr>
          <w:rFonts w:cs="Times New Roman"/>
          <w:spacing w:val="-2"/>
          <w:sz w:val="28"/>
          <w:szCs w:val="28"/>
        </w:rPr>
        <w:t>в</w:t>
      </w:r>
      <w:r w:rsidRPr="009F3B7B">
        <w:rPr>
          <w:rFonts w:cs="Times New Roman"/>
          <w:sz w:val="28"/>
          <w:szCs w:val="28"/>
        </w:rPr>
        <w:t>ой  и технической воды приведено в п</w:t>
      </w:r>
      <w:r w:rsidRPr="009F3B7B">
        <w:rPr>
          <w:rFonts w:cs="Times New Roman"/>
          <w:spacing w:val="-3"/>
          <w:sz w:val="28"/>
          <w:szCs w:val="28"/>
        </w:rPr>
        <w:t>у</w:t>
      </w:r>
      <w:r w:rsidRPr="009F3B7B">
        <w:rPr>
          <w:rFonts w:cs="Times New Roman"/>
          <w:sz w:val="28"/>
          <w:szCs w:val="28"/>
        </w:rPr>
        <w:t>нкт</w:t>
      </w:r>
      <w:r w:rsidRPr="009F3B7B">
        <w:rPr>
          <w:rFonts w:cs="Times New Roman"/>
          <w:spacing w:val="-2"/>
          <w:sz w:val="28"/>
          <w:szCs w:val="28"/>
        </w:rPr>
        <w:t>е</w:t>
      </w:r>
      <w:r w:rsidRPr="009F3B7B">
        <w:rPr>
          <w:rFonts w:cs="Times New Roman"/>
          <w:sz w:val="28"/>
          <w:szCs w:val="28"/>
        </w:rPr>
        <w:t xml:space="preserve"> 2.1.1</w:t>
      </w:r>
      <w:r w:rsidRPr="009F3B7B">
        <w:rPr>
          <w:rFonts w:cs="Times New Roman"/>
          <w:spacing w:val="-2"/>
          <w:sz w:val="28"/>
          <w:szCs w:val="28"/>
        </w:rPr>
        <w:t xml:space="preserve"> </w:t>
      </w:r>
      <w:r w:rsidRPr="009F3B7B">
        <w:rPr>
          <w:rFonts w:cs="Times New Roman"/>
          <w:sz w:val="28"/>
          <w:szCs w:val="28"/>
        </w:rPr>
        <w:t>нас</w:t>
      </w:r>
      <w:r w:rsidRPr="009F3B7B">
        <w:rPr>
          <w:rFonts w:cs="Times New Roman"/>
          <w:spacing w:val="-2"/>
          <w:sz w:val="28"/>
          <w:szCs w:val="28"/>
        </w:rPr>
        <w:t>т</w:t>
      </w:r>
      <w:r w:rsidRPr="009F3B7B">
        <w:rPr>
          <w:rFonts w:cs="Times New Roman"/>
          <w:sz w:val="28"/>
          <w:szCs w:val="28"/>
        </w:rPr>
        <w:t>оя</w:t>
      </w:r>
      <w:r w:rsidRPr="009F3B7B">
        <w:rPr>
          <w:rFonts w:cs="Times New Roman"/>
          <w:spacing w:val="-2"/>
          <w:sz w:val="28"/>
          <w:szCs w:val="28"/>
        </w:rPr>
        <w:t>щ</w:t>
      </w:r>
      <w:r w:rsidRPr="009F3B7B">
        <w:rPr>
          <w:rFonts w:cs="Times New Roman"/>
          <w:sz w:val="28"/>
          <w:szCs w:val="28"/>
        </w:rPr>
        <w:t>его</w:t>
      </w:r>
      <w:r w:rsidRPr="009F3B7B">
        <w:rPr>
          <w:rFonts w:cs="Times New Roman"/>
          <w:spacing w:val="-3"/>
          <w:sz w:val="28"/>
          <w:szCs w:val="28"/>
        </w:rPr>
        <w:t xml:space="preserve"> </w:t>
      </w:r>
      <w:r w:rsidRPr="009F3B7B">
        <w:rPr>
          <w:rFonts w:cs="Times New Roman"/>
          <w:sz w:val="28"/>
          <w:szCs w:val="28"/>
        </w:rPr>
        <w:t>док</w:t>
      </w:r>
      <w:r w:rsidRPr="009F3B7B">
        <w:rPr>
          <w:rFonts w:cs="Times New Roman"/>
          <w:spacing w:val="-3"/>
          <w:sz w:val="28"/>
          <w:szCs w:val="28"/>
        </w:rPr>
        <w:t>у</w:t>
      </w:r>
      <w:r w:rsidRPr="009F3B7B">
        <w:rPr>
          <w:rFonts w:cs="Times New Roman"/>
          <w:sz w:val="28"/>
          <w:szCs w:val="28"/>
        </w:rPr>
        <w:t xml:space="preserve">мента.  </w:t>
      </w:r>
    </w:p>
    <w:p w14:paraId="1E1861E9" w14:textId="785F7917" w:rsidR="009C1F05" w:rsidRPr="009F3B7B" w:rsidRDefault="00006C2E" w:rsidP="009C1F05">
      <w:pPr>
        <w:pStyle w:val="21"/>
        <w:spacing w:line="276" w:lineRule="auto"/>
        <w:rPr>
          <w:rFonts w:ascii="Times New Roman" w:hAnsi="Times New Roman" w:cs="Times New Roman"/>
          <w:color w:val="548DD4" w:themeColor="text2" w:themeTint="99"/>
          <w:sz w:val="28"/>
          <w:szCs w:val="28"/>
        </w:rPr>
      </w:pPr>
      <w:bookmarkStart w:id="116" w:name="_Toc23317448"/>
      <w:bookmarkStart w:id="117" w:name="_Toc23419042"/>
      <w:r w:rsidRPr="009F3B7B">
        <w:rPr>
          <w:rFonts w:ascii="Times New Roman" w:hAnsi="Times New Roman" w:cs="Times New Roman"/>
          <w:color w:val="548DD4" w:themeColor="text2" w:themeTint="99"/>
          <w:sz w:val="28"/>
          <w:szCs w:val="28"/>
        </w:rPr>
        <w:t xml:space="preserve">2.2.11 </w:t>
      </w:r>
      <w:r w:rsidR="009C1F05" w:rsidRPr="009F3B7B">
        <w:rPr>
          <w:rFonts w:ascii="Times New Roman" w:hAnsi="Times New Roman" w:cs="Times New Roman"/>
          <w:color w:val="548DD4" w:themeColor="text2" w:themeTint="99"/>
          <w:sz w:val="28"/>
          <w:szCs w:val="28"/>
        </w:rPr>
        <w:t>Прогноз распределения расходов воды на водоснабжение по типам абонентов, в том числе на водоснабжение жилых зданий, объектов общественно – делового назначения, промышленных объектов, исходя из фактических расходов</w:t>
      </w:r>
      <w:r w:rsidR="00B46496" w:rsidRPr="009F3B7B">
        <w:rPr>
          <w:rFonts w:ascii="Times New Roman" w:hAnsi="Times New Roman" w:cs="Times New Roman"/>
          <w:color w:val="548DD4" w:themeColor="text2" w:themeTint="99"/>
          <w:sz w:val="28"/>
          <w:szCs w:val="28"/>
        </w:rPr>
        <w:t xml:space="preserve"> </w:t>
      </w:r>
      <w:r w:rsidR="009C1F05" w:rsidRPr="009F3B7B">
        <w:rPr>
          <w:rFonts w:ascii="Times New Roman" w:hAnsi="Times New Roman" w:cs="Times New Roman"/>
          <w:color w:val="548DD4" w:themeColor="text2" w:themeTint="99"/>
          <w:sz w:val="28"/>
          <w:szCs w:val="28"/>
        </w:rPr>
        <w:t>горячей, питьевой, технической воды с учетом данных о перспективном потреблении горячей, питьевой, технической воды абонентами</w:t>
      </w:r>
      <w:bookmarkEnd w:id="116"/>
      <w:bookmarkEnd w:id="117"/>
    </w:p>
    <w:p w14:paraId="32CA8FBD" w14:textId="1073C517" w:rsidR="00006C2E" w:rsidRPr="009F3B7B" w:rsidRDefault="00006C2E" w:rsidP="009C1F05">
      <w:pPr>
        <w:spacing w:line="482" w:lineRule="exact"/>
        <w:ind w:right="206" w:firstLine="567"/>
        <w:rPr>
          <w:rFonts w:cs="Times New Roman"/>
        </w:rPr>
      </w:pPr>
      <w:r w:rsidRPr="009F3B7B">
        <w:rPr>
          <w:rFonts w:cs="Times New Roman"/>
          <w:sz w:val="28"/>
          <w:szCs w:val="28"/>
        </w:rPr>
        <w:t>Про</w:t>
      </w:r>
      <w:r w:rsidRPr="009F3B7B">
        <w:rPr>
          <w:rFonts w:cs="Times New Roman"/>
          <w:spacing w:val="-2"/>
          <w:sz w:val="28"/>
          <w:szCs w:val="28"/>
        </w:rPr>
        <w:t>г</w:t>
      </w:r>
      <w:r w:rsidRPr="009F3B7B">
        <w:rPr>
          <w:rFonts w:cs="Times New Roman"/>
          <w:sz w:val="28"/>
          <w:szCs w:val="28"/>
        </w:rPr>
        <w:t>ноз</w:t>
      </w:r>
      <w:r w:rsidRPr="009F3B7B">
        <w:rPr>
          <w:rFonts w:cs="Times New Roman"/>
          <w:spacing w:val="46"/>
          <w:sz w:val="28"/>
          <w:szCs w:val="28"/>
        </w:rPr>
        <w:t xml:space="preserve"> </w:t>
      </w:r>
      <w:r w:rsidRPr="009F3B7B">
        <w:rPr>
          <w:rFonts w:cs="Times New Roman"/>
          <w:spacing w:val="-2"/>
          <w:sz w:val="28"/>
          <w:szCs w:val="28"/>
        </w:rPr>
        <w:t>г</w:t>
      </w:r>
      <w:r w:rsidRPr="009F3B7B">
        <w:rPr>
          <w:rFonts w:cs="Times New Roman"/>
          <w:sz w:val="28"/>
          <w:szCs w:val="28"/>
        </w:rPr>
        <w:t>одо</w:t>
      </w:r>
      <w:r w:rsidRPr="009F3B7B">
        <w:rPr>
          <w:rFonts w:cs="Times New Roman"/>
          <w:spacing w:val="-2"/>
          <w:sz w:val="28"/>
          <w:szCs w:val="28"/>
        </w:rPr>
        <w:t>в</w:t>
      </w:r>
      <w:r w:rsidRPr="009F3B7B">
        <w:rPr>
          <w:rFonts w:cs="Times New Roman"/>
          <w:sz w:val="28"/>
          <w:szCs w:val="28"/>
        </w:rPr>
        <w:t>ых</w:t>
      </w:r>
      <w:r w:rsidRPr="009F3B7B">
        <w:rPr>
          <w:rFonts w:cs="Times New Roman"/>
          <w:spacing w:val="44"/>
          <w:sz w:val="28"/>
          <w:szCs w:val="28"/>
        </w:rPr>
        <w:t xml:space="preserve"> </w:t>
      </w:r>
      <w:r w:rsidRPr="009F3B7B">
        <w:rPr>
          <w:rFonts w:cs="Times New Roman"/>
          <w:sz w:val="28"/>
          <w:szCs w:val="28"/>
        </w:rPr>
        <w:t>объемов</w:t>
      </w:r>
      <w:r w:rsidRPr="009F3B7B">
        <w:rPr>
          <w:rFonts w:cs="Times New Roman"/>
          <w:spacing w:val="46"/>
          <w:sz w:val="28"/>
          <w:szCs w:val="28"/>
        </w:rPr>
        <w:t xml:space="preserve"> </w:t>
      </w:r>
      <w:r w:rsidRPr="009F3B7B">
        <w:rPr>
          <w:rFonts w:cs="Times New Roman"/>
          <w:spacing w:val="-2"/>
          <w:sz w:val="28"/>
          <w:szCs w:val="28"/>
        </w:rPr>
        <w:t>в</w:t>
      </w:r>
      <w:r w:rsidRPr="009F3B7B">
        <w:rPr>
          <w:rFonts w:cs="Times New Roman"/>
          <w:sz w:val="28"/>
          <w:szCs w:val="28"/>
        </w:rPr>
        <w:t>одопо</w:t>
      </w:r>
      <w:r w:rsidRPr="009F3B7B">
        <w:rPr>
          <w:rFonts w:cs="Times New Roman"/>
          <w:spacing w:val="-2"/>
          <w:sz w:val="28"/>
          <w:szCs w:val="28"/>
        </w:rPr>
        <w:t>т</w:t>
      </w:r>
      <w:r w:rsidRPr="009F3B7B">
        <w:rPr>
          <w:rFonts w:cs="Times New Roman"/>
          <w:sz w:val="28"/>
          <w:szCs w:val="28"/>
        </w:rPr>
        <w:t>р</w:t>
      </w:r>
      <w:r w:rsidRPr="009F3B7B">
        <w:rPr>
          <w:rFonts w:cs="Times New Roman"/>
          <w:spacing w:val="-2"/>
          <w:sz w:val="28"/>
          <w:szCs w:val="28"/>
        </w:rPr>
        <w:t>е</w:t>
      </w:r>
      <w:r w:rsidRPr="009F3B7B">
        <w:rPr>
          <w:rFonts w:cs="Times New Roman"/>
          <w:sz w:val="28"/>
          <w:szCs w:val="28"/>
        </w:rPr>
        <w:t>бления</w:t>
      </w:r>
      <w:r w:rsidRPr="009F3B7B">
        <w:rPr>
          <w:rFonts w:cs="Times New Roman"/>
          <w:spacing w:val="45"/>
          <w:sz w:val="28"/>
          <w:szCs w:val="28"/>
        </w:rPr>
        <w:t xml:space="preserve"> </w:t>
      </w:r>
      <w:r w:rsidRPr="009F3B7B">
        <w:rPr>
          <w:rFonts w:cs="Times New Roman"/>
          <w:sz w:val="28"/>
          <w:szCs w:val="28"/>
        </w:rPr>
        <w:t>по</w:t>
      </w:r>
      <w:r w:rsidRPr="009F3B7B">
        <w:rPr>
          <w:rFonts w:cs="Times New Roman"/>
          <w:spacing w:val="47"/>
          <w:sz w:val="28"/>
          <w:szCs w:val="28"/>
        </w:rPr>
        <w:t xml:space="preserve"> </w:t>
      </w:r>
      <w:r w:rsidRPr="009F3B7B">
        <w:rPr>
          <w:rFonts w:cs="Times New Roman"/>
          <w:sz w:val="28"/>
          <w:szCs w:val="28"/>
        </w:rPr>
        <w:t>типам</w:t>
      </w:r>
      <w:r w:rsidRPr="009F3B7B">
        <w:rPr>
          <w:rFonts w:cs="Times New Roman"/>
          <w:spacing w:val="46"/>
          <w:sz w:val="28"/>
          <w:szCs w:val="28"/>
        </w:rPr>
        <w:t xml:space="preserve"> </w:t>
      </w:r>
      <w:r w:rsidRPr="009F3B7B">
        <w:rPr>
          <w:rFonts w:cs="Times New Roman"/>
          <w:spacing w:val="-2"/>
          <w:sz w:val="28"/>
          <w:szCs w:val="28"/>
        </w:rPr>
        <w:t>а</w:t>
      </w:r>
      <w:r w:rsidRPr="009F3B7B">
        <w:rPr>
          <w:rFonts w:cs="Times New Roman"/>
          <w:sz w:val="28"/>
          <w:szCs w:val="28"/>
        </w:rPr>
        <w:t>бон</w:t>
      </w:r>
      <w:r w:rsidRPr="009F3B7B">
        <w:rPr>
          <w:rFonts w:cs="Times New Roman"/>
          <w:spacing w:val="-2"/>
          <w:sz w:val="28"/>
          <w:szCs w:val="28"/>
        </w:rPr>
        <w:t>е</w:t>
      </w:r>
      <w:r w:rsidRPr="009F3B7B">
        <w:rPr>
          <w:rFonts w:cs="Times New Roman"/>
          <w:sz w:val="28"/>
          <w:szCs w:val="28"/>
        </w:rPr>
        <w:t>н</w:t>
      </w:r>
      <w:r w:rsidRPr="009F3B7B">
        <w:rPr>
          <w:rFonts w:cs="Times New Roman"/>
          <w:spacing w:val="-2"/>
          <w:sz w:val="28"/>
          <w:szCs w:val="28"/>
        </w:rPr>
        <w:t>т</w:t>
      </w:r>
      <w:r w:rsidRPr="009F3B7B">
        <w:rPr>
          <w:rFonts w:cs="Times New Roman"/>
          <w:sz w:val="28"/>
          <w:szCs w:val="28"/>
        </w:rPr>
        <w:t>ов</w:t>
      </w:r>
      <w:r w:rsidRPr="009F3B7B">
        <w:rPr>
          <w:rFonts w:cs="Times New Roman"/>
          <w:spacing w:val="46"/>
          <w:sz w:val="28"/>
          <w:szCs w:val="28"/>
        </w:rPr>
        <w:t xml:space="preserve"> </w:t>
      </w:r>
      <w:r w:rsidR="00B46496" w:rsidRPr="009F3B7B">
        <w:rPr>
          <w:rFonts w:cs="Times New Roman"/>
          <w:sz w:val="28"/>
          <w:szCs w:val="28"/>
        </w:rPr>
        <w:t>бе</w:t>
      </w:r>
      <w:r w:rsidR="00B46496" w:rsidRPr="009F3B7B">
        <w:rPr>
          <w:rFonts w:cs="Times New Roman"/>
          <w:spacing w:val="-2"/>
          <w:sz w:val="28"/>
          <w:szCs w:val="28"/>
        </w:rPr>
        <w:t>з</w:t>
      </w:r>
      <w:r w:rsidR="00B46496" w:rsidRPr="009F3B7B">
        <w:rPr>
          <w:rFonts w:cs="Times New Roman"/>
          <w:sz w:val="28"/>
          <w:szCs w:val="28"/>
        </w:rPr>
        <w:t xml:space="preserve"> учета</w:t>
      </w:r>
      <w:r w:rsidRPr="009F3B7B">
        <w:rPr>
          <w:rFonts w:cs="Times New Roman"/>
          <w:spacing w:val="215"/>
          <w:sz w:val="28"/>
          <w:szCs w:val="28"/>
        </w:rPr>
        <w:t xml:space="preserve"> </w:t>
      </w:r>
      <w:r w:rsidRPr="009F3B7B">
        <w:rPr>
          <w:rFonts w:cs="Times New Roman"/>
          <w:sz w:val="28"/>
          <w:szCs w:val="28"/>
        </w:rPr>
        <w:t>объе</w:t>
      </w:r>
      <w:r w:rsidRPr="009F3B7B">
        <w:rPr>
          <w:rFonts w:cs="Times New Roman"/>
          <w:spacing w:val="-2"/>
          <w:sz w:val="28"/>
          <w:szCs w:val="28"/>
        </w:rPr>
        <w:t>м</w:t>
      </w:r>
      <w:r w:rsidRPr="009F3B7B">
        <w:rPr>
          <w:rFonts w:cs="Times New Roman"/>
          <w:sz w:val="28"/>
          <w:szCs w:val="28"/>
        </w:rPr>
        <w:t>ов</w:t>
      </w:r>
      <w:r w:rsidRPr="009F3B7B">
        <w:rPr>
          <w:rFonts w:cs="Times New Roman"/>
          <w:spacing w:val="212"/>
          <w:sz w:val="28"/>
          <w:szCs w:val="28"/>
        </w:rPr>
        <w:t xml:space="preserve"> </w:t>
      </w:r>
      <w:r w:rsidRPr="009F3B7B">
        <w:rPr>
          <w:rFonts w:cs="Times New Roman"/>
          <w:sz w:val="28"/>
          <w:szCs w:val="28"/>
        </w:rPr>
        <w:t>расходов</w:t>
      </w:r>
      <w:r w:rsidRPr="009F3B7B">
        <w:rPr>
          <w:rFonts w:cs="Times New Roman"/>
          <w:spacing w:val="212"/>
          <w:sz w:val="28"/>
          <w:szCs w:val="28"/>
        </w:rPr>
        <w:t xml:space="preserve"> </w:t>
      </w:r>
      <w:r w:rsidRPr="009F3B7B">
        <w:rPr>
          <w:rFonts w:cs="Times New Roman"/>
          <w:sz w:val="28"/>
          <w:szCs w:val="28"/>
        </w:rPr>
        <w:t>и</w:t>
      </w:r>
      <w:r w:rsidRPr="009F3B7B">
        <w:rPr>
          <w:rFonts w:cs="Times New Roman"/>
          <w:spacing w:val="212"/>
          <w:sz w:val="28"/>
          <w:szCs w:val="28"/>
        </w:rPr>
        <w:t xml:space="preserve"> </w:t>
      </w:r>
      <w:r w:rsidRPr="009F3B7B">
        <w:rPr>
          <w:rFonts w:cs="Times New Roman"/>
          <w:sz w:val="28"/>
          <w:szCs w:val="28"/>
        </w:rPr>
        <w:t>пот</w:t>
      </w:r>
      <w:r w:rsidRPr="009F3B7B">
        <w:rPr>
          <w:rFonts w:cs="Times New Roman"/>
          <w:spacing w:val="-2"/>
          <w:sz w:val="28"/>
          <w:szCs w:val="28"/>
        </w:rPr>
        <w:t>е</w:t>
      </w:r>
      <w:r w:rsidRPr="009F3B7B">
        <w:rPr>
          <w:rFonts w:cs="Times New Roman"/>
          <w:sz w:val="28"/>
          <w:szCs w:val="28"/>
        </w:rPr>
        <w:t>рь</w:t>
      </w:r>
      <w:r w:rsidRPr="009F3B7B">
        <w:rPr>
          <w:rFonts w:cs="Times New Roman"/>
          <w:spacing w:val="215"/>
          <w:sz w:val="28"/>
          <w:szCs w:val="28"/>
        </w:rPr>
        <w:t xml:space="preserve"> </w:t>
      </w:r>
      <w:r w:rsidRPr="009F3B7B">
        <w:rPr>
          <w:rFonts w:cs="Times New Roman"/>
          <w:sz w:val="28"/>
          <w:szCs w:val="28"/>
        </w:rPr>
        <w:t>вод</w:t>
      </w:r>
      <w:proofErr w:type="gramStart"/>
      <w:r w:rsidRPr="009F3B7B">
        <w:rPr>
          <w:rFonts w:cs="Times New Roman"/>
          <w:sz w:val="28"/>
          <w:szCs w:val="28"/>
        </w:rPr>
        <w:t>ы</w:t>
      </w:r>
      <w:r w:rsidRPr="009F3B7B">
        <w:rPr>
          <w:rFonts w:cs="Times New Roman"/>
          <w:spacing w:val="219"/>
          <w:sz w:val="28"/>
          <w:szCs w:val="28"/>
        </w:rPr>
        <w:t xml:space="preserve"> </w:t>
      </w:r>
      <w:r w:rsidRPr="009F3B7B">
        <w:rPr>
          <w:rFonts w:cs="Times New Roman"/>
          <w:sz w:val="28"/>
          <w:szCs w:val="28"/>
        </w:rPr>
        <w:t>ООО</w:t>
      </w:r>
      <w:proofErr w:type="gramEnd"/>
      <w:r w:rsidRPr="009F3B7B">
        <w:rPr>
          <w:rFonts w:cs="Times New Roman"/>
          <w:spacing w:val="215"/>
          <w:sz w:val="28"/>
          <w:szCs w:val="28"/>
        </w:rPr>
        <w:t xml:space="preserve"> </w:t>
      </w:r>
      <w:r w:rsidRPr="009F3B7B">
        <w:rPr>
          <w:rFonts w:cs="Times New Roman"/>
          <w:spacing w:val="-3"/>
          <w:sz w:val="28"/>
          <w:szCs w:val="28"/>
        </w:rPr>
        <w:t>«</w:t>
      </w:r>
      <w:proofErr w:type="spellStart"/>
      <w:r w:rsidRPr="009F3B7B">
        <w:rPr>
          <w:rFonts w:cs="Times New Roman"/>
          <w:sz w:val="28"/>
          <w:szCs w:val="28"/>
        </w:rPr>
        <w:t>Ушаковск</w:t>
      </w:r>
      <w:r w:rsidRPr="009F3B7B">
        <w:rPr>
          <w:rFonts w:cs="Times New Roman"/>
          <w:spacing w:val="-2"/>
          <w:sz w:val="28"/>
          <w:szCs w:val="28"/>
        </w:rPr>
        <w:t>а</w:t>
      </w:r>
      <w:r w:rsidRPr="009F3B7B">
        <w:rPr>
          <w:rFonts w:cs="Times New Roman"/>
          <w:sz w:val="28"/>
          <w:szCs w:val="28"/>
        </w:rPr>
        <w:t>я</w:t>
      </w:r>
      <w:proofErr w:type="spellEnd"/>
      <w:r w:rsidRPr="009F3B7B">
        <w:rPr>
          <w:rFonts w:cs="Times New Roman"/>
          <w:sz w:val="28"/>
          <w:szCs w:val="28"/>
        </w:rPr>
        <w:t>»</w:t>
      </w:r>
      <w:r w:rsidRPr="009F3B7B">
        <w:rPr>
          <w:rFonts w:cs="Times New Roman"/>
          <w:spacing w:val="215"/>
          <w:sz w:val="28"/>
          <w:szCs w:val="28"/>
        </w:rPr>
        <w:t xml:space="preserve"> </w:t>
      </w:r>
      <w:r w:rsidR="00B46496" w:rsidRPr="009F3B7B">
        <w:rPr>
          <w:rFonts w:cs="Times New Roman"/>
          <w:sz w:val="28"/>
          <w:szCs w:val="28"/>
        </w:rPr>
        <w:t>при транспортировке</w:t>
      </w:r>
      <w:r w:rsidRPr="009F3B7B">
        <w:rPr>
          <w:rFonts w:cs="Times New Roman"/>
          <w:sz w:val="28"/>
          <w:szCs w:val="28"/>
        </w:rPr>
        <w:t xml:space="preserve"> представл</w:t>
      </w:r>
      <w:r w:rsidRPr="009F3B7B">
        <w:rPr>
          <w:rFonts w:cs="Times New Roman"/>
          <w:spacing w:val="-2"/>
          <w:sz w:val="28"/>
          <w:szCs w:val="28"/>
        </w:rPr>
        <w:t>е</w:t>
      </w:r>
      <w:r w:rsidRPr="009F3B7B">
        <w:rPr>
          <w:rFonts w:cs="Times New Roman"/>
          <w:sz w:val="28"/>
          <w:szCs w:val="28"/>
        </w:rPr>
        <w:t>н в таб</w:t>
      </w:r>
      <w:r w:rsidRPr="009F3B7B">
        <w:rPr>
          <w:rFonts w:cs="Times New Roman"/>
          <w:spacing w:val="-3"/>
          <w:sz w:val="28"/>
          <w:szCs w:val="28"/>
        </w:rPr>
        <w:t>л</w:t>
      </w:r>
      <w:r w:rsidRPr="009F3B7B">
        <w:rPr>
          <w:rFonts w:cs="Times New Roman"/>
          <w:sz w:val="28"/>
          <w:szCs w:val="28"/>
        </w:rPr>
        <w:t>иц</w:t>
      </w:r>
      <w:r w:rsidRPr="009F3B7B">
        <w:rPr>
          <w:rFonts w:cs="Times New Roman"/>
          <w:spacing w:val="-2"/>
          <w:sz w:val="28"/>
          <w:szCs w:val="28"/>
        </w:rPr>
        <w:t>е</w:t>
      </w:r>
      <w:r w:rsidRPr="009F3B7B">
        <w:rPr>
          <w:rFonts w:cs="Times New Roman"/>
          <w:sz w:val="28"/>
          <w:szCs w:val="28"/>
        </w:rPr>
        <w:t xml:space="preserve"> </w:t>
      </w:r>
      <w:r w:rsidR="001D0888" w:rsidRPr="009F3B7B">
        <w:rPr>
          <w:rFonts w:cs="Times New Roman"/>
          <w:sz w:val="28"/>
          <w:szCs w:val="28"/>
        </w:rPr>
        <w:t>63</w:t>
      </w:r>
      <w:r w:rsidRPr="009F3B7B">
        <w:rPr>
          <w:rFonts w:cs="Times New Roman"/>
          <w:spacing w:val="-2"/>
          <w:sz w:val="28"/>
          <w:szCs w:val="28"/>
        </w:rPr>
        <w:t>.</w:t>
      </w:r>
      <w:r w:rsidRPr="009F3B7B">
        <w:rPr>
          <w:rFonts w:cs="Times New Roman"/>
          <w:sz w:val="28"/>
          <w:szCs w:val="28"/>
        </w:rPr>
        <w:t xml:space="preserve">  </w:t>
      </w:r>
    </w:p>
    <w:p w14:paraId="1FF9134A" w14:textId="4D378126" w:rsidR="00006C2E" w:rsidRPr="009F3B7B" w:rsidRDefault="00006C2E" w:rsidP="009C1F05">
      <w:pPr>
        <w:spacing w:line="483" w:lineRule="exact"/>
        <w:ind w:right="206" w:firstLine="567"/>
        <w:rPr>
          <w:rFonts w:cs="Times New Roman"/>
        </w:rPr>
      </w:pPr>
      <w:r w:rsidRPr="009F3B7B">
        <w:rPr>
          <w:rFonts w:cs="Times New Roman"/>
          <w:sz w:val="28"/>
          <w:szCs w:val="28"/>
        </w:rPr>
        <w:t>Про</w:t>
      </w:r>
      <w:r w:rsidRPr="009F3B7B">
        <w:rPr>
          <w:rFonts w:cs="Times New Roman"/>
          <w:spacing w:val="-2"/>
          <w:sz w:val="28"/>
          <w:szCs w:val="28"/>
        </w:rPr>
        <w:t>г</w:t>
      </w:r>
      <w:r w:rsidRPr="009F3B7B">
        <w:rPr>
          <w:rFonts w:cs="Times New Roman"/>
          <w:sz w:val="28"/>
          <w:szCs w:val="28"/>
        </w:rPr>
        <w:t>ноз</w:t>
      </w:r>
      <w:r w:rsidRPr="009F3B7B">
        <w:rPr>
          <w:rFonts w:cs="Times New Roman"/>
          <w:spacing w:val="46"/>
          <w:sz w:val="28"/>
          <w:szCs w:val="28"/>
        </w:rPr>
        <w:t xml:space="preserve"> </w:t>
      </w:r>
      <w:r w:rsidRPr="009F3B7B">
        <w:rPr>
          <w:rFonts w:cs="Times New Roman"/>
          <w:spacing w:val="-2"/>
          <w:sz w:val="28"/>
          <w:szCs w:val="28"/>
        </w:rPr>
        <w:t>г</w:t>
      </w:r>
      <w:r w:rsidRPr="009F3B7B">
        <w:rPr>
          <w:rFonts w:cs="Times New Roman"/>
          <w:sz w:val="28"/>
          <w:szCs w:val="28"/>
        </w:rPr>
        <w:t>одо</w:t>
      </w:r>
      <w:r w:rsidRPr="009F3B7B">
        <w:rPr>
          <w:rFonts w:cs="Times New Roman"/>
          <w:spacing w:val="-2"/>
          <w:sz w:val="28"/>
          <w:szCs w:val="28"/>
        </w:rPr>
        <w:t>в</w:t>
      </w:r>
      <w:r w:rsidRPr="009F3B7B">
        <w:rPr>
          <w:rFonts w:cs="Times New Roman"/>
          <w:sz w:val="28"/>
          <w:szCs w:val="28"/>
        </w:rPr>
        <w:t>ых</w:t>
      </w:r>
      <w:r w:rsidRPr="009F3B7B">
        <w:rPr>
          <w:rFonts w:cs="Times New Roman"/>
          <w:spacing w:val="44"/>
          <w:sz w:val="28"/>
          <w:szCs w:val="28"/>
        </w:rPr>
        <w:t xml:space="preserve"> </w:t>
      </w:r>
      <w:r w:rsidRPr="009F3B7B">
        <w:rPr>
          <w:rFonts w:cs="Times New Roman"/>
          <w:sz w:val="28"/>
          <w:szCs w:val="28"/>
        </w:rPr>
        <w:t>объемов</w:t>
      </w:r>
      <w:r w:rsidRPr="009F3B7B">
        <w:rPr>
          <w:rFonts w:cs="Times New Roman"/>
          <w:spacing w:val="46"/>
          <w:sz w:val="28"/>
          <w:szCs w:val="28"/>
        </w:rPr>
        <w:t xml:space="preserve"> </w:t>
      </w:r>
      <w:r w:rsidRPr="009F3B7B">
        <w:rPr>
          <w:rFonts w:cs="Times New Roman"/>
          <w:spacing w:val="-2"/>
          <w:sz w:val="28"/>
          <w:szCs w:val="28"/>
        </w:rPr>
        <w:t>в</w:t>
      </w:r>
      <w:r w:rsidRPr="009F3B7B">
        <w:rPr>
          <w:rFonts w:cs="Times New Roman"/>
          <w:sz w:val="28"/>
          <w:szCs w:val="28"/>
        </w:rPr>
        <w:t>одопо</w:t>
      </w:r>
      <w:r w:rsidRPr="009F3B7B">
        <w:rPr>
          <w:rFonts w:cs="Times New Roman"/>
          <w:spacing w:val="-2"/>
          <w:sz w:val="28"/>
          <w:szCs w:val="28"/>
        </w:rPr>
        <w:t>т</w:t>
      </w:r>
      <w:r w:rsidRPr="009F3B7B">
        <w:rPr>
          <w:rFonts w:cs="Times New Roman"/>
          <w:sz w:val="28"/>
          <w:szCs w:val="28"/>
        </w:rPr>
        <w:t>р</w:t>
      </w:r>
      <w:r w:rsidRPr="009F3B7B">
        <w:rPr>
          <w:rFonts w:cs="Times New Roman"/>
          <w:spacing w:val="-2"/>
          <w:sz w:val="28"/>
          <w:szCs w:val="28"/>
        </w:rPr>
        <w:t>е</w:t>
      </w:r>
      <w:r w:rsidRPr="009F3B7B">
        <w:rPr>
          <w:rFonts w:cs="Times New Roman"/>
          <w:sz w:val="28"/>
          <w:szCs w:val="28"/>
        </w:rPr>
        <w:t>бления</w:t>
      </w:r>
      <w:r w:rsidRPr="009F3B7B">
        <w:rPr>
          <w:rFonts w:cs="Times New Roman"/>
          <w:spacing w:val="45"/>
          <w:sz w:val="28"/>
          <w:szCs w:val="28"/>
        </w:rPr>
        <w:t xml:space="preserve"> </w:t>
      </w:r>
      <w:r w:rsidRPr="009F3B7B">
        <w:rPr>
          <w:rFonts w:cs="Times New Roman"/>
          <w:sz w:val="28"/>
          <w:szCs w:val="28"/>
        </w:rPr>
        <w:t>по</w:t>
      </w:r>
      <w:r w:rsidRPr="009F3B7B">
        <w:rPr>
          <w:rFonts w:cs="Times New Roman"/>
          <w:spacing w:val="47"/>
          <w:sz w:val="28"/>
          <w:szCs w:val="28"/>
        </w:rPr>
        <w:t xml:space="preserve"> </w:t>
      </w:r>
      <w:r w:rsidRPr="009F3B7B">
        <w:rPr>
          <w:rFonts w:cs="Times New Roman"/>
          <w:sz w:val="28"/>
          <w:szCs w:val="28"/>
        </w:rPr>
        <w:t>типам</w:t>
      </w:r>
      <w:r w:rsidRPr="009F3B7B">
        <w:rPr>
          <w:rFonts w:cs="Times New Roman"/>
          <w:spacing w:val="46"/>
          <w:sz w:val="28"/>
          <w:szCs w:val="28"/>
        </w:rPr>
        <w:t xml:space="preserve"> </w:t>
      </w:r>
      <w:r w:rsidRPr="009F3B7B">
        <w:rPr>
          <w:rFonts w:cs="Times New Roman"/>
          <w:spacing w:val="-2"/>
          <w:sz w:val="28"/>
          <w:szCs w:val="28"/>
        </w:rPr>
        <w:t>а</w:t>
      </w:r>
      <w:r w:rsidRPr="009F3B7B">
        <w:rPr>
          <w:rFonts w:cs="Times New Roman"/>
          <w:sz w:val="28"/>
          <w:szCs w:val="28"/>
        </w:rPr>
        <w:t>бон</w:t>
      </w:r>
      <w:r w:rsidRPr="009F3B7B">
        <w:rPr>
          <w:rFonts w:cs="Times New Roman"/>
          <w:spacing w:val="-2"/>
          <w:sz w:val="28"/>
          <w:szCs w:val="28"/>
        </w:rPr>
        <w:t>е</w:t>
      </w:r>
      <w:r w:rsidRPr="009F3B7B">
        <w:rPr>
          <w:rFonts w:cs="Times New Roman"/>
          <w:sz w:val="28"/>
          <w:szCs w:val="28"/>
        </w:rPr>
        <w:t>н</w:t>
      </w:r>
      <w:r w:rsidRPr="009F3B7B">
        <w:rPr>
          <w:rFonts w:cs="Times New Roman"/>
          <w:spacing w:val="-2"/>
          <w:sz w:val="28"/>
          <w:szCs w:val="28"/>
        </w:rPr>
        <w:t>т</w:t>
      </w:r>
      <w:r w:rsidRPr="009F3B7B">
        <w:rPr>
          <w:rFonts w:cs="Times New Roman"/>
          <w:sz w:val="28"/>
          <w:szCs w:val="28"/>
        </w:rPr>
        <w:t>ов</w:t>
      </w:r>
      <w:r w:rsidRPr="009F3B7B">
        <w:rPr>
          <w:rFonts w:cs="Times New Roman"/>
          <w:spacing w:val="46"/>
          <w:sz w:val="28"/>
          <w:szCs w:val="28"/>
        </w:rPr>
        <w:t xml:space="preserve"> </w:t>
      </w:r>
      <w:r w:rsidRPr="009F3B7B">
        <w:rPr>
          <w:rFonts w:cs="Times New Roman"/>
          <w:sz w:val="28"/>
          <w:szCs w:val="28"/>
        </w:rPr>
        <w:t>бе</w:t>
      </w:r>
      <w:r w:rsidRPr="009F3B7B">
        <w:rPr>
          <w:rFonts w:cs="Times New Roman"/>
          <w:spacing w:val="-2"/>
          <w:sz w:val="28"/>
          <w:szCs w:val="28"/>
        </w:rPr>
        <w:t>з</w:t>
      </w:r>
      <w:r w:rsidRPr="009F3B7B">
        <w:rPr>
          <w:rFonts w:cs="Times New Roman"/>
          <w:sz w:val="28"/>
          <w:szCs w:val="28"/>
        </w:rPr>
        <w:t xml:space="preserve">  </w:t>
      </w:r>
      <w:r w:rsidRPr="009F3B7B">
        <w:rPr>
          <w:rFonts w:cs="Times New Roman"/>
          <w:spacing w:val="-3"/>
          <w:sz w:val="28"/>
          <w:szCs w:val="28"/>
        </w:rPr>
        <w:t>у</w:t>
      </w:r>
      <w:r w:rsidRPr="009F3B7B">
        <w:rPr>
          <w:rFonts w:cs="Times New Roman"/>
          <w:sz w:val="28"/>
          <w:szCs w:val="28"/>
        </w:rPr>
        <w:t>чета</w:t>
      </w:r>
      <w:r w:rsidRPr="009F3B7B">
        <w:rPr>
          <w:rFonts w:cs="Times New Roman"/>
          <w:spacing w:val="105"/>
          <w:sz w:val="28"/>
          <w:szCs w:val="28"/>
        </w:rPr>
        <w:t xml:space="preserve"> </w:t>
      </w:r>
      <w:r w:rsidRPr="009F3B7B">
        <w:rPr>
          <w:rFonts w:cs="Times New Roman"/>
          <w:sz w:val="28"/>
          <w:szCs w:val="28"/>
        </w:rPr>
        <w:t>объемов</w:t>
      </w:r>
      <w:r w:rsidRPr="009F3B7B">
        <w:rPr>
          <w:rFonts w:cs="Times New Roman"/>
          <w:spacing w:val="104"/>
          <w:sz w:val="28"/>
          <w:szCs w:val="28"/>
        </w:rPr>
        <w:t xml:space="preserve"> </w:t>
      </w:r>
      <w:r w:rsidRPr="009F3B7B">
        <w:rPr>
          <w:rFonts w:cs="Times New Roman"/>
          <w:sz w:val="28"/>
          <w:szCs w:val="28"/>
        </w:rPr>
        <w:t>р</w:t>
      </w:r>
      <w:r w:rsidRPr="009F3B7B">
        <w:rPr>
          <w:rFonts w:cs="Times New Roman"/>
          <w:spacing w:val="-2"/>
          <w:sz w:val="28"/>
          <w:szCs w:val="28"/>
        </w:rPr>
        <w:t>ас</w:t>
      </w:r>
      <w:r w:rsidRPr="009F3B7B">
        <w:rPr>
          <w:rFonts w:cs="Times New Roman"/>
          <w:sz w:val="28"/>
          <w:szCs w:val="28"/>
        </w:rPr>
        <w:t>ходов</w:t>
      </w:r>
      <w:r w:rsidRPr="009F3B7B">
        <w:rPr>
          <w:rFonts w:cs="Times New Roman"/>
          <w:spacing w:val="104"/>
          <w:sz w:val="28"/>
          <w:szCs w:val="28"/>
        </w:rPr>
        <w:t xml:space="preserve"> </w:t>
      </w:r>
      <w:r w:rsidRPr="009F3B7B">
        <w:rPr>
          <w:rFonts w:cs="Times New Roman"/>
          <w:sz w:val="28"/>
          <w:szCs w:val="28"/>
        </w:rPr>
        <w:t>и</w:t>
      </w:r>
      <w:r w:rsidRPr="009F3B7B">
        <w:rPr>
          <w:rFonts w:cs="Times New Roman"/>
          <w:spacing w:val="104"/>
          <w:sz w:val="28"/>
          <w:szCs w:val="28"/>
        </w:rPr>
        <w:t xml:space="preserve"> </w:t>
      </w:r>
      <w:r w:rsidRPr="009F3B7B">
        <w:rPr>
          <w:rFonts w:cs="Times New Roman"/>
          <w:sz w:val="28"/>
          <w:szCs w:val="28"/>
        </w:rPr>
        <w:t>по</w:t>
      </w:r>
      <w:r w:rsidRPr="009F3B7B">
        <w:rPr>
          <w:rFonts w:cs="Times New Roman"/>
          <w:spacing w:val="-2"/>
          <w:sz w:val="28"/>
          <w:szCs w:val="28"/>
        </w:rPr>
        <w:t>т</w:t>
      </w:r>
      <w:r w:rsidRPr="009F3B7B">
        <w:rPr>
          <w:rFonts w:cs="Times New Roman"/>
          <w:sz w:val="28"/>
          <w:szCs w:val="28"/>
        </w:rPr>
        <w:t>ерь</w:t>
      </w:r>
      <w:r w:rsidRPr="009F3B7B">
        <w:rPr>
          <w:rFonts w:cs="Times New Roman"/>
          <w:spacing w:val="104"/>
          <w:sz w:val="28"/>
          <w:szCs w:val="28"/>
        </w:rPr>
        <w:t xml:space="preserve"> </w:t>
      </w:r>
      <w:r w:rsidRPr="009F3B7B">
        <w:rPr>
          <w:rFonts w:cs="Times New Roman"/>
          <w:sz w:val="28"/>
          <w:szCs w:val="28"/>
        </w:rPr>
        <w:t>вод</w:t>
      </w:r>
      <w:proofErr w:type="gramStart"/>
      <w:r w:rsidRPr="009F3B7B">
        <w:rPr>
          <w:rFonts w:cs="Times New Roman"/>
          <w:sz w:val="28"/>
          <w:szCs w:val="28"/>
        </w:rPr>
        <w:t>ы</w:t>
      </w:r>
      <w:r w:rsidRPr="009F3B7B">
        <w:rPr>
          <w:rFonts w:cs="Times New Roman"/>
          <w:spacing w:val="111"/>
          <w:sz w:val="28"/>
          <w:szCs w:val="28"/>
        </w:rPr>
        <w:t xml:space="preserve"> </w:t>
      </w:r>
      <w:r w:rsidRPr="009F3B7B">
        <w:rPr>
          <w:rFonts w:cs="Times New Roman"/>
          <w:sz w:val="28"/>
          <w:szCs w:val="28"/>
        </w:rPr>
        <w:t>ООО</w:t>
      </w:r>
      <w:proofErr w:type="gramEnd"/>
      <w:r w:rsidRPr="009F3B7B">
        <w:rPr>
          <w:rFonts w:cs="Times New Roman"/>
          <w:spacing w:val="104"/>
          <w:sz w:val="28"/>
          <w:szCs w:val="28"/>
        </w:rPr>
        <w:t xml:space="preserve"> </w:t>
      </w:r>
      <w:r w:rsidRPr="009F3B7B">
        <w:rPr>
          <w:rFonts w:cs="Times New Roman"/>
          <w:sz w:val="28"/>
          <w:szCs w:val="28"/>
        </w:rPr>
        <w:t>СК</w:t>
      </w:r>
      <w:r w:rsidRPr="009F3B7B">
        <w:rPr>
          <w:rFonts w:cs="Times New Roman"/>
          <w:spacing w:val="104"/>
          <w:sz w:val="28"/>
          <w:szCs w:val="28"/>
        </w:rPr>
        <w:t xml:space="preserve"> </w:t>
      </w:r>
      <w:r w:rsidRPr="009F3B7B">
        <w:rPr>
          <w:rFonts w:cs="Times New Roman"/>
          <w:sz w:val="28"/>
          <w:szCs w:val="28"/>
        </w:rPr>
        <w:t>«</w:t>
      </w:r>
      <w:proofErr w:type="spellStart"/>
      <w:r w:rsidRPr="009F3B7B">
        <w:rPr>
          <w:rFonts w:cs="Times New Roman"/>
          <w:sz w:val="28"/>
          <w:szCs w:val="28"/>
        </w:rPr>
        <w:t>Рес</w:t>
      </w:r>
      <w:r w:rsidRPr="009F3B7B">
        <w:rPr>
          <w:rFonts w:cs="Times New Roman"/>
          <w:spacing w:val="-3"/>
          <w:sz w:val="28"/>
          <w:szCs w:val="28"/>
        </w:rPr>
        <w:t>у</w:t>
      </w:r>
      <w:r w:rsidRPr="009F3B7B">
        <w:rPr>
          <w:rFonts w:cs="Times New Roman"/>
          <w:sz w:val="28"/>
          <w:szCs w:val="28"/>
        </w:rPr>
        <w:t>рсТранзит</w:t>
      </w:r>
      <w:proofErr w:type="spellEnd"/>
      <w:r w:rsidRPr="009F3B7B">
        <w:rPr>
          <w:rFonts w:cs="Times New Roman"/>
          <w:sz w:val="28"/>
          <w:szCs w:val="28"/>
        </w:rPr>
        <w:t>»</w:t>
      </w:r>
      <w:r w:rsidRPr="009F3B7B">
        <w:rPr>
          <w:rFonts w:cs="Times New Roman"/>
          <w:spacing w:val="107"/>
          <w:sz w:val="28"/>
          <w:szCs w:val="28"/>
        </w:rPr>
        <w:t xml:space="preserve"> </w:t>
      </w:r>
      <w:r w:rsidRPr="009F3B7B">
        <w:rPr>
          <w:rFonts w:cs="Times New Roman"/>
          <w:sz w:val="28"/>
          <w:szCs w:val="28"/>
        </w:rPr>
        <w:t>при  транспортиро</w:t>
      </w:r>
      <w:r w:rsidRPr="009F3B7B">
        <w:rPr>
          <w:rFonts w:cs="Times New Roman"/>
          <w:spacing w:val="-2"/>
          <w:sz w:val="28"/>
          <w:szCs w:val="28"/>
        </w:rPr>
        <w:t>в</w:t>
      </w:r>
      <w:r w:rsidRPr="009F3B7B">
        <w:rPr>
          <w:rFonts w:cs="Times New Roman"/>
          <w:sz w:val="28"/>
          <w:szCs w:val="28"/>
        </w:rPr>
        <w:t>ке представл</w:t>
      </w:r>
      <w:r w:rsidRPr="009F3B7B">
        <w:rPr>
          <w:rFonts w:cs="Times New Roman"/>
          <w:spacing w:val="-2"/>
          <w:sz w:val="28"/>
          <w:szCs w:val="28"/>
        </w:rPr>
        <w:t>е</w:t>
      </w:r>
      <w:r w:rsidRPr="009F3B7B">
        <w:rPr>
          <w:rFonts w:cs="Times New Roman"/>
          <w:sz w:val="28"/>
          <w:szCs w:val="28"/>
        </w:rPr>
        <w:t>н в таб</w:t>
      </w:r>
      <w:r w:rsidRPr="009F3B7B">
        <w:rPr>
          <w:rFonts w:cs="Times New Roman"/>
          <w:spacing w:val="-3"/>
          <w:sz w:val="28"/>
          <w:szCs w:val="28"/>
        </w:rPr>
        <w:t>л</w:t>
      </w:r>
      <w:r w:rsidRPr="009F3B7B">
        <w:rPr>
          <w:rFonts w:cs="Times New Roman"/>
          <w:sz w:val="28"/>
          <w:szCs w:val="28"/>
        </w:rPr>
        <w:t>иц</w:t>
      </w:r>
      <w:r w:rsidRPr="009F3B7B">
        <w:rPr>
          <w:rFonts w:cs="Times New Roman"/>
          <w:spacing w:val="-2"/>
          <w:sz w:val="28"/>
          <w:szCs w:val="28"/>
        </w:rPr>
        <w:t>е</w:t>
      </w:r>
      <w:r w:rsidRPr="009F3B7B">
        <w:rPr>
          <w:rFonts w:cs="Times New Roman"/>
          <w:sz w:val="28"/>
          <w:szCs w:val="28"/>
        </w:rPr>
        <w:t xml:space="preserve"> </w:t>
      </w:r>
      <w:r w:rsidR="006B2B70" w:rsidRPr="009F3B7B">
        <w:rPr>
          <w:rFonts w:cs="Times New Roman"/>
          <w:sz w:val="28"/>
          <w:szCs w:val="28"/>
        </w:rPr>
        <w:t>58</w:t>
      </w:r>
      <w:r w:rsidRPr="009F3B7B">
        <w:rPr>
          <w:rFonts w:cs="Times New Roman"/>
          <w:spacing w:val="-2"/>
          <w:sz w:val="28"/>
          <w:szCs w:val="28"/>
        </w:rPr>
        <w:t>.</w:t>
      </w:r>
      <w:r w:rsidRPr="009F3B7B">
        <w:rPr>
          <w:rFonts w:cs="Times New Roman"/>
          <w:sz w:val="28"/>
          <w:szCs w:val="28"/>
        </w:rPr>
        <w:t xml:space="preserve">  </w:t>
      </w:r>
    </w:p>
    <w:p w14:paraId="192CCBB5" w14:textId="77777777" w:rsidR="00B46496" w:rsidRPr="009F3B7B" w:rsidRDefault="00B46496" w:rsidP="00B46496">
      <w:pPr>
        <w:ind w:firstLine="0"/>
        <w:jc w:val="left"/>
        <w:rPr>
          <w:rFonts w:eastAsia="Times New Roman" w:cs="Times New Roman"/>
          <w:sz w:val="20"/>
          <w:szCs w:val="20"/>
          <w:lang w:eastAsia="ru-RU"/>
        </w:rPr>
        <w:sectPr w:rsidR="00B46496" w:rsidRPr="009F3B7B" w:rsidSect="00555799">
          <w:pgSz w:w="11906" w:h="16838"/>
          <w:pgMar w:top="567" w:right="849" w:bottom="1134" w:left="851" w:header="708" w:footer="708" w:gutter="0"/>
          <w:cols w:space="708"/>
          <w:titlePg/>
          <w:docGrid w:linePitch="360"/>
        </w:sectPr>
      </w:pPr>
    </w:p>
    <w:tbl>
      <w:tblPr>
        <w:tblW w:w="17148" w:type="dxa"/>
        <w:tblLayout w:type="fixed"/>
        <w:tblLook w:val="04A0" w:firstRow="1" w:lastRow="0" w:firstColumn="1" w:lastColumn="0" w:noHBand="0" w:noVBand="1"/>
      </w:tblPr>
      <w:tblGrid>
        <w:gridCol w:w="708"/>
        <w:gridCol w:w="3402"/>
        <w:gridCol w:w="285"/>
        <w:gridCol w:w="1702"/>
        <w:gridCol w:w="12"/>
        <w:gridCol w:w="1265"/>
        <w:gridCol w:w="56"/>
        <w:gridCol w:w="1406"/>
        <w:gridCol w:w="11"/>
        <w:gridCol w:w="1504"/>
        <w:gridCol w:w="56"/>
        <w:gridCol w:w="1503"/>
        <w:gridCol w:w="56"/>
        <w:gridCol w:w="1503"/>
        <w:gridCol w:w="56"/>
        <w:gridCol w:w="762"/>
        <w:gridCol w:w="1025"/>
        <w:gridCol w:w="56"/>
        <w:gridCol w:w="299"/>
        <w:gridCol w:w="100"/>
        <w:gridCol w:w="1381"/>
      </w:tblGrid>
      <w:tr w:rsidR="00B46496" w:rsidRPr="009F3B7B" w14:paraId="14C95394" w14:textId="77777777" w:rsidTr="00B46496">
        <w:trPr>
          <w:gridAfter w:val="1"/>
          <w:wAfter w:w="1381" w:type="dxa"/>
          <w:trHeight w:val="300"/>
        </w:trPr>
        <w:tc>
          <w:tcPr>
            <w:tcW w:w="14287" w:type="dxa"/>
            <w:gridSpan w:val="16"/>
            <w:tcBorders>
              <w:top w:val="nil"/>
              <w:left w:val="nil"/>
              <w:bottom w:val="nil"/>
              <w:right w:val="nil"/>
            </w:tcBorders>
            <w:shd w:val="clear" w:color="auto" w:fill="auto"/>
            <w:noWrap/>
            <w:vAlign w:val="bottom"/>
            <w:hideMark/>
          </w:tcPr>
          <w:p w14:paraId="2199A53B" w14:textId="25F28634" w:rsidR="00B46496" w:rsidRPr="009F3B7B" w:rsidRDefault="00B46496" w:rsidP="006B2B70">
            <w:pPr>
              <w:spacing w:line="276" w:lineRule="auto"/>
              <w:ind w:firstLine="0"/>
              <w:jc w:val="left"/>
              <w:rPr>
                <w:rFonts w:eastAsia="Times New Roman" w:cs="Times New Roman"/>
                <w:sz w:val="28"/>
                <w:szCs w:val="28"/>
                <w:lang w:eastAsia="ru-RU"/>
              </w:rPr>
            </w:pPr>
            <w:r w:rsidRPr="009F3B7B">
              <w:rPr>
                <w:rFonts w:eastAsia="Times New Roman" w:cs="Times New Roman"/>
                <w:sz w:val="28"/>
                <w:szCs w:val="28"/>
                <w:lang w:eastAsia="ru-RU"/>
              </w:rPr>
              <w:lastRenderedPageBreak/>
              <w:t xml:space="preserve">Таблица </w:t>
            </w:r>
            <w:r w:rsidR="006B2B70" w:rsidRPr="009F3B7B">
              <w:rPr>
                <w:rFonts w:eastAsia="Times New Roman" w:cs="Times New Roman"/>
                <w:sz w:val="28"/>
                <w:szCs w:val="28"/>
                <w:lang w:eastAsia="ru-RU"/>
              </w:rPr>
              <w:t>58</w:t>
            </w:r>
            <w:r w:rsidRPr="009F3B7B">
              <w:rPr>
                <w:rFonts w:eastAsia="Times New Roman" w:cs="Times New Roman"/>
                <w:sz w:val="28"/>
                <w:szCs w:val="28"/>
                <w:lang w:eastAsia="ru-RU"/>
              </w:rPr>
              <w:t xml:space="preserve"> - Прогноз годовых объемов водопотребления по типам абонентов без учета объемов расходов и потерь вод</w:t>
            </w:r>
            <w:proofErr w:type="gramStart"/>
            <w:r w:rsidRPr="009F3B7B">
              <w:rPr>
                <w:rFonts w:eastAsia="Times New Roman" w:cs="Times New Roman"/>
                <w:sz w:val="28"/>
                <w:szCs w:val="28"/>
                <w:lang w:eastAsia="ru-RU"/>
              </w:rPr>
              <w:t>ы ООО</w:t>
            </w:r>
            <w:proofErr w:type="gramEnd"/>
            <w:r w:rsidRPr="009F3B7B">
              <w:rPr>
                <w:rFonts w:eastAsia="Times New Roman" w:cs="Times New Roman"/>
                <w:sz w:val="28"/>
                <w:szCs w:val="28"/>
                <w:lang w:eastAsia="ru-RU"/>
              </w:rPr>
              <w:t xml:space="preserve"> «</w:t>
            </w:r>
            <w:proofErr w:type="spellStart"/>
            <w:r w:rsidRPr="009F3B7B">
              <w:rPr>
                <w:rFonts w:eastAsia="Times New Roman" w:cs="Times New Roman"/>
                <w:sz w:val="28"/>
                <w:szCs w:val="28"/>
                <w:lang w:eastAsia="ru-RU"/>
              </w:rPr>
              <w:t>Ушаковская</w:t>
            </w:r>
            <w:proofErr w:type="spellEnd"/>
            <w:r w:rsidRPr="009F3B7B">
              <w:rPr>
                <w:rFonts w:eastAsia="Times New Roman" w:cs="Times New Roman"/>
                <w:sz w:val="28"/>
                <w:szCs w:val="28"/>
                <w:lang w:eastAsia="ru-RU"/>
              </w:rPr>
              <w:t xml:space="preserve">» при транспортировке (куб.  м.)  </w:t>
            </w:r>
          </w:p>
        </w:tc>
        <w:tc>
          <w:tcPr>
            <w:tcW w:w="1480" w:type="dxa"/>
            <w:gridSpan w:val="4"/>
            <w:tcBorders>
              <w:top w:val="nil"/>
              <w:left w:val="nil"/>
              <w:bottom w:val="nil"/>
              <w:right w:val="nil"/>
            </w:tcBorders>
            <w:shd w:val="clear" w:color="auto" w:fill="auto"/>
            <w:noWrap/>
            <w:vAlign w:val="bottom"/>
            <w:hideMark/>
          </w:tcPr>
          <w:p w14:paraId="1E649C35" w14:textId="77777777" w:rsidR="00B46496" w:rsidRPr="009F3B7B" w:rsidRDefault="00B46496" w:rsidP="00B46496">
            <w:pPr>
              <w:ind w:firstLine="0"/>
              <w:jc w:val="left"/>
              <w:rPr>
                <w:rFonts w:eastAsia="Times New Roman" w:cs="Times New Roman"/>
                <w:sz w:val="20"/>
                <w:szCs w:val="20"/>
                <w:lang w:eastAsia="ru-RU"/>
              </w:rPr>
            </w:pPr>
          </w:p>
        </w:tc>
      </w:tr>
      <w:tr w:rsidR="00B46496" w:rsidRPr="009F3B7B" w14:paraId="450AF28D" w14:textId="77777777" w:rsidTr="00B46496">
        <w:trPr>
          <w:gridAfter w:val="3"/>
          <w:wAfter w:w="1780" w:type="dxa"/>
          <w:trHeight w:val="1107"/>
        </w:trPr>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A9822B2"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 xml:space="preserve">№,  </w:t>
            </w:r>
            <w:r w:rsidRPr="009F3B7B">
              <w:rPr>
                <w:rFonts w:eastAsia="Times New Roman" w:cs="Times New Roman"/>
                <w:szCs w:val="24"/>
                <w:lang w:eastAsia="ru-RU"/>
              </w:rPr>
              <w:br/>
            </w:r>
            <w:proofErr w:type="gramStart"/>
            <w:r w:rsidRPr="009F3B7B">
              <w:rPr>
                <w:rFonts w:eastAsia="Times New Roman" w:cs="Times New Roman"/>
                <w:szCs w:val="24"/>
                <w:lang w:eastAsia="ru-RU"/>
              </w:rPr>
              <w:t>п</w:t>
            </w:r>
            <w:proofErr w:type="gramEnd"/>
            <w:r w:rsidRPr="009F3B7B">
              <w:rPr>
                <w:rFonts w:eastAsia="Times New Roman" w:cs="Times New Roman"/>
                <w:szCs w:val="24"/>
                <w:lang w:eastAsia="ru-RU"/>
              </w:rPr>
              <w:t xml:space="preserve">/п  </w:t>
            </w:r>
          </w:p>
        </w:tc>
        <w:tc>
          <w:tcPr>
            <w:tcW w:w="3402" w:type="dxa"/>
            <w:tcBorders>
              <w:top w:val="single" w:sz="4" w:space="0" w:color="000000"/>
              <w:left w:val="nil"/>
              <w:bottom w:val="single" w:sz="4" w:space="0" w:color="000000"/>
              <w:right w:val="single" w:sz="4" w:space="0" w:color="000000"/>
            </w:tcBorders>
            <w:shd w:val="clear" w:color="auto" w:fill="auto"/>
            <w:vAlign w:val="center"/>
            <w:hideMark/>
          </w:tcPr>
          <w:p w14:paraId="0977B68C"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 xml:space="preserve">Наименование групп потребителей  </w:t>
            </w:r>
          </w:p>
        </w:tc>
        <w:tc>
          <w:tcPr>
            <w:tcW w:w="1999" w:type="dxa"/>
            <w:gridSpan w:val="3"/>
            <w:tcBorders>
              <w:top w:val="single" w:sz="4" w:space="0" w:color="000000"/>
              <w:left w:val="nil"/>
              <w:bottom w:val="single" w:sz="4" w:space="0" w:color="000000"/>
              <w:right w:val="single" w:sz="4" w:space="0" w:color="000000"/>
            </w:tcBorders>
            <w:shd w:val="clear" w:color="auto" w:fill="auto"/>
            <w:vAlign w:val="center"/>
            <w:hideMark/>
          </w:tcPr>
          <w:p w14:paraId="50A2CEF5" w14:textId="7F20D1DB"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 xml:space="preserve">2018 год  </w:t>
            </w:r>
            <w:r w:rsidRPr="009F3B7B">
              <w:rPr>
                <w:rFonts w:eastAsia="Times New Roman" w:cs="Times New Roman"/>
                <w:szCs w:val="24"/>
                <w:lang w:eastAsia="ru-RU"/>
              </w:rPr>
              <w:br/>
              <w:t xml:space="preserve">фактические  </w:t>
            </w:r>
            <w:r w:rsidRPr="009F3B7B">
              <w:rPr>
                <w:rFonts w:eastAsia="Times New Roman" w:cs="Times New Roman"/>
                <w:szCs w:val="24"/>
                <w:lang w:eastAsia="ru-RU"/>
              </w:rPr>
              <w:br/>
              <w:t xml:space="preserve">данные </w:t>
            </w:r>
          </w:p>
        </w:tc>
        <w:tc>
          <w:tcPr>
            <w:tcW w:w="1321" w:type="dxa"/>
            <w:gridSpan w:val="2"/>
            <w:tcBorders>
              <w:top w:val="single" w:sz="4" w:space="0" w:color="000000"/>
              <w:left w:val="nil"/>
              <w:bottom w:val="single" w:sz="4" w:space="0" w:color="000000"/>
              <w:right w:val="single" w:sz="4" w:space="0" w:color="000000"/>
            </w:tcBorders>
            <w:shd w:val="clear" w:color="auto" w:fill="auto"/>
            <w:vAlign w:val="center"/>
            <w:hideMark/>
          </w:tcPr>
          <w:p w14:paraId="10EA6C64"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 xml:space="preserve">2019 год  </w:t>
            </w:r>
            <w:r w:rsidRPr="009F3B7B">
              <w:rPr>
                <w:rFonts w:eastAsia="Times New Roman" w:cs="Times New Roman"/>
                <w:szCs w:val="24"/>
                <w:lang w:eastAsia="ru-RU"/>
              </w:rPr>
              <w:br/>
              <w:t xml:space="preserve">прогноз  </w:t>
            </w:r>
          </w:p>
        </w:tc>
        <w:tc>
          <w:tcPr>
            <w:tcW w:w="1417" w:type="dxa"/>
            <w:gridSpan w:val="2"/>
            <w:tcBorders>
              <w:top w:val="single" w:sz="4" w:space="0" w:color="000000"/>
              <w:left w:val="nil"/>
              <w:bottom w:val="single" w:sz="4" w:space="0" w:color="000000"/>
              <w:right w:val="single" w:sz="4" w:space="0" w:color="000000"/>
            </w:tcBorders>
            <w:shd w:val="clear" w:color="auto" w:fill="auto"/>
            <w:vAlign w:val="center"/>
            <w:hideMark/>
          </w:tcPr>
          <w:p w14:paraId="0C4CF493"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 xml:space="preserve">2020 год  </w:t>
            </w:r>
            <w:r w:rsidRPr="009F3B7B">
              <w:rPr>
                <w:rFonts w:eastAsia="Times New Roman" w:cs="Times New Roman"/>
                <w:szCs w:val="24"/>
                <w:lang w:eastAsia="ru-RU"/>
              </w:rPr>
              <w:br/>
              <w:t xml:space="preserve">прогноз  </w:t>
            </w:r>
          </w:p>
        </w:tc>
        <w:tc>
          <w:tcPr>
            <w:tcW w:w="1560" w:type="dxa"/>
            <w:gridSpan w:val="2"/>
            <w:tcBorders>
              <w:top w:val="single" w:sz="4" w:space="0" w:color="000000"/>
              <w:left w:val="nil"/>
              <w:bottom w:val="single" w:sz="4" w:space="0" w:color="000000"/>
              <w:right w:val="single" w:sz="4" w:space="0" w:color="000000"/>
            </w:tcBorders>
            <w:shd w:val="clear" w:color="auto" w:fill="auto"/>
            <w:vAlign w:val="center"/>
            <w:hideMark/>
          </w:tcPr>
          <w:p w14:paraId="7F4F6060" w14:textId="77777777" w:rsidR="00B46496" w:rsidRPr="009F3B7B" w:rsidRDefault="00B46496" w:rsidP="00B46496">
            <w:pPr>
              <w:ind w:firstLineChars="100" w:firstLine="240"/>
              <w:jc w:val="left"/>
              <w:rPr>
                <w:rFonts w:eastAsia="Times New Roman" w:cs="Times New Roman"/>
                <w:szCs w:val="24"/>
                <w:lang w:eastAsia="ru-RU"/>
              </w:rPr>
            </w:pPr>
            <w:r w:rsidRPr="009F3B7B">
              <w:rPr>
                <w:rFonts w:eastAsia="Times New Roman" w:cs="Times New Roman"/>
                <w:szCs w:val="24"/>
                <w:lang w:eastAsia="ru-RU"/>
              </w:rPr>
              <w:t xml:space="preserve">2021 год  </w:t>
            </w:r>
            <w:r w:rsidRPr="009F3B7B">
              <w:rPr>
                <w:rFonts w:eastAsia="Times New Roman" w:cs="Times New Roman"/>
                <w:szCs w:val="24"/>
                <w:lang w:eastAsia="ru-RU"/>
              </w:rPr>
              <w:br/>
              <w:t xml:space="preserve">прогноз  </w:t>
            </w:r>
          </w:p>
        </w:tc>
        <w:tc>
          <w:tcPr>
            <w:tcW w:w="1559" w:type="dxa"/>
            <w:gridSpan w:val="2"/>
            <w:tcBorders>
              <w:top w:val="single" w:sz="4" w:space="0" w:color="000000"/>
              <w:left w:val="nil"/>
              <w:bottom w:val="single" w:sz="4" w:space="0" w:color="000000"/>
              <w:right w:val="single" w:sz="4" w:space="0" w:color="000000"/>
            </w:tcBorders>
            <w:shd w:val="clear" w:color="auto" w:fill="auto"/>
            <w:vAlign w:val="center"/>
            <w:hideMark/>
          </w:tcPr>
          <w:p w14:paraId="23312CD3" w14:textId="77777777" w:rsidR="00B46496" w:rsidRPr="009F3B7B" w:rsidRDefault="00B46496" w:rsidP="00B46496">
            <w:pPr>
              <w:ind w:firstLineChars="100" w:firstLine="240"/>
              <w:jc w:val="left"/>
              <w:rPr>
                <w:rFonts w:eastAsia="Times New Roman" w:cs="Times New Roman"/>
                <w:szCs w:val="24"/>
                <w:lang w:eastAsia="ru-RU"/>
              </w:rPr>
            </w:pPr>
            <w:r w:rsidRPr="009F3B7B">
              <w:rPr>
                <w:rFonts w:eastAsia="Times New Roman" w:cs="Times New Roman"/>
                <w:szCs w:val="24"/>
                <w:lang w:eastAsia="ru-RU"/>
              </w:rPr>
              <w:t xml:space="preserve">2022 год   </w:t>
            </w:r>
            <w:r w:rsidRPr="009F3B7B">
              <w:rPr>
                <w:rFonts w:eastAsia="Times New Roman" w:cs="Times New Roman"/>
                <w:szCs w:val="24"/>
                <w:lang w:eastAsia="ru-RU"/>
              </w:rPr>
              <w:br/>
              <w:t xml:space="preserve">прогноз  </w:t>
            </w:r>
          </w:p>
        </w:tc>
        <w:tc>
          <w:tcPr>
            <w:tcW w:w="1559" w:type="dxa"/>
            <w:gridSpan w:val="2"/>
            <w:tcBorders>
              <w:top w:val="single" w:sz="4" w:space="0" w:color="000000"/>
              <w:left w:val="nil"/>
              <w:bottom w:val="single" w:sz="4" w:space="0" w:color="000000"/>
              <w:right w:val="single" w:sz="4" w:space="0" w:color="000000"/>
            </w:tcBorders>
            <w:shd w:val="clear" w:color="auto" w:fill="auto"/>
            <w:vAlign w:val="center"/>
            <w:hideMark/>
          </w:tcPr>
          <w:p w14:paraId="30916E80" w14:textId="7DD23EB1" w:rsidR="00B46496" w:rsidRPr="009F3B7B" w:rsidRDefault="00B46496" w:rsidP="00B46496">
            <w:pPr>
              <w:ind w:firstLineChars="100" w:firstLine="240"/>
              <w:jc w:val="left"/>
              <w:rPr>
                <w:rFonts w:eastAsia="Times New Roman" w:cs="Times New Roman"/>
                <w:szCs w:val="24"/>
                <w:lang w:eastAsia="ru-RU"/>
              </w:rPr>
            </w:pPr>
            <w:r w:rsidRPr="009F3B7B">
              <w:rPr>
                <w:rFonts w:eastAsia="Times New Roman" w:cs="Times New Roman"/>
                <w:szCs w:val="24"/>
                <w:lang w:eastAsia="ru-RU"/>
              </w:rPr>
              <w:t>2023</w:t>
            </w:r>
            <w:r w:rsidRPr="009F3B7B">
              <w:rPr>
                <w:rFonts w:eastAsia="Times New Roman" w:cs="Times New Roman"/>
                <w:szCs w:val="24"/>
                <w:lang w:eastAsia="ru-RU"/>
              </w:rPr>
              <w:br/>
              <w:t xml:space="preserve">год  </w:t>
            </w:r>
            <w:r w:rsidRPr="009F3B7B">
              <w:rPr>
                <w:rFonts w:eastAsia="Times New Roman" w:cs="Times New Roman"/>
                <w:szCs w:val="24"/>
                <w:lang w:eastAsia="ru-RU"/>
              </w:rPr>
              <w:br/>
              <w:t xml:space="preserve">прогноз  </w:t>
            </w:r>
          </w:p>
        </w:tc>
        <w:tc>
          <w:tcPr>
            <w:tcW w:w="1843" w:type="dxa"/>
            <w:gridSpan w:val="3"/>
            <w:tcBorders>
              <w:top w:val="single" w:sz="4" w:space="0" w:color="000000"/>
              <w:left w:val="nil"/>
              <w:bottom w:val="single" w:sz="4" w:space="0" w:color="000000"/>
              <w:right w:val="single" w:sz="4" w:space="0" w:color="000000"/>
            </w:tcBorders>
            <w:shd w:val="clear" w:color="auto" w:fill="auto"/>
            <w:vAlign w:val="center"/>
            <w:hideMark/>
          </w:tcPr>
          <w:p w14:paraId="5648E1CA" w14:textId="0E4D808F"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 xml:space="preserve">2024- 2030  </w:t>
            </w:r>
            <w:r w:rsidRPr="009F3B7B">
              <w:rPr>
                <w:rFonts w:eastAsia="Times New Roman" w:cs="Times New Roman"/>
                <w:szCs w:val="24"/>
                <w:lang w:eastAsia="ru-RU"/>
              </w:rPr>
              <w:br/>
              <w:t xml:space="preserve">годы  </w:t>
            </w:r>
            <w:r w:rsidRPr="009F3B7B">
              <w:rPr>
                <w:rFonts w:eastAsia="Times New Roman" w:cs="Times New Roman"/>
                <w:szCs w:val="24"/>
                <w:lang w:eastAsia="ru-RU"/>
              </w:rPr>
              <w:br/>
              <w:t xml:space="preserve">прогноз  </w:t>
            </w:r>
          </w:p>
        </w:tc>
      </w:tr>
      <w:tr w:rsidR="00B46496" w:rsidRPr="009F3B7B" w14:paraId="1FC234EB" w14:textId="77777777" w:rsidTr="00B46496">
        <w:trPr>
          <w:gridAfter w:val="3"/>
          <w:wAfter w:w="1780" w:type="dxa"/>
          <w:trHeight w:val="563"/>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5007E1D7"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1</w:t>
            </w:r>
          </w:p>
        </w:tc>
        <w:tc>
          <w:tcPr>
            <w:tcW w:w="3402" w:type="dxa"/>
            <w:tcBorders>
              <w:top w:val="nil"/>
              <w:left w:val="nil"/>
              <w:bottom w:val="single" w:sz="4" w:space="0" w:color="000000"/>
              <w:right w:val="single" w:sz="4" w:space="0" w:color="000000"/>
            </w:tcBorders>
            <w:shd w:val="clear" w:color="auto" w:fill="auto"/>
            <w:vAlign w:val="center"/>
            <w:hideMark/>
          </w:tcPr>
          <w:p w14:paraId="596FCE0B"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 xml:space="preserve">Объем         реализации         услуг         по  </w:t>
            </w:r>
            <w:r w:rsidRPr="009F3B7B">
              <w:rPr>
                <w:rFonts w:eastAsia="Times New Roman" w:cs="Times New Roman"/>
                <w:szCs w:val="24"/>
                <w:lang w:eastAsia="ru-RU"/>
              </w:rPr>
              <w:br/>
              <w:t xml:space="preserve">водоснабжению, всего  </w:t>
            </w:r>
          </w:p>
        </w:tc>
        <w:tc>
          <w:tcPr>
            <w:tcW w:w="1999" w:type="dxa"/>
            <w:gridSpan w:val="3"/>
            <w:tcBorders>
              <w:top w:val="nil"/>
              <w:left w:val="nil"/>
              <w:bottom w:val="single" w:sz="4" w:space="0" w:color="000000"/>
              <w:right w:val="single" w:sz="4" w:space="0" w:color="000000"/>
            </w:tcBorders>
            <w:shd w:val="clear" w:color="auto" w:fill="auto"/>
            <w:vAlign w:val="center"/>
            <w:hideMark/>
          </w:tcPr>
          <w:p w14:paraId="31406D24"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99631,05</w:t>
            </w:r>
          </w:p>
        </w:tc>
        <w:tc>
          <w:tcPr>
            <w:tcW w:w="1321" w:type="dxa"/>
            <w:gridSpan w:val="2"/>
            <w:tcBorders>
              <w:top w:val="nil"/>
              <w:left w:val="nil"/>
              <w:bottom w:val="single" w:sz="4" w:space="0" w:color="000000"/>
              <w:right w:val="single" w:sz="4" w:space="0" w:color="000000"/>
            </w:tcBorders>
            <w:shd w:val="clear" w:color="auto" w:fill="auto"/>
            <w:vAlign w:val="center"/>
            <w:hideMark/>
          </w:tcPr>
          <w:p w14:paraId="0FA7BC32"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99807,7</w:t>
            </w:r>
          </w:p>
        </w:tc>
        <w:tc>
          <w:tcPr>
            <w:tcW w:w="1417" w:type="dxa"/>
            <w:gridSpan w:val="2"/>
            <w:tcBorders>
              <w:top w:val="nil"/>
              <w:left w:val="nil"/>
              <w:bottom w:val="single" w:sz="4" w:space="0" w:color="000000"/>
              <w:right w:val="single" w:sz="4" w:space="0" w:color="000000"/>
            </w:tcBorders>
            <w:shd w:val="clear" w:color="auto" w:fill="auto"/>
            <w:vAlign w:val="center"/>
            <w:hideMark/>
          </w:tcPr>
          <w:p w14:paraId="30EB93E5"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99787,7</w:t>
            </w:r>
          </w:p>
        </w:tc>
        <w:tc>
          <w:tcPr>
            <w:tcW w:w="1560" w:type="dxa"/>
            <w:gridSpan w:val="2"/>
            <w:tcBorders>
              <w:top w:val="nil"/>
              <w:left w:val="nil"/>
              <w:bottom w:val="single" w:sz="4" w:space="0" w:color="000000"/>
              <w:right w:val="single" w:sz="4" w:space="0" w:color="000000"/>
            </w:tcBorders>
            <w:shd w:val="clear" w:color="auto" w:fill="auto"/>
            <w:vAlign w:val="center"/>
            <w:hideMark/>
          </w:tcPr>
          <w:p w14:paraId="589587D7" w14:textId="77777777" w:rsidR="00B46496" w:rsidRPr="009F3B7B" w:rsidRDefault="00B46496" w:rsidP="00B46496">
            <w:pPr>
              <w:ind w:firstLineChars="200" w:firstLine="480"/>
              <w:jc w:val="left"/>
              <w:rPr>
                <w:rFonts w:eastAsia="Times New Roman" w:cs="Times New Roman"/>
                <w:szCs w:val="24"/>
                <w:lang w:eastAsia="ru-RU"/>
              </w:rPr>
            </w:pPr>
            <w:r w:rsidRPr="009F3B7B">
              <w:rPr>
                <w:rFonts w:eastAsia="Times New Roman" w:cs="Times New Roman"/>
                <w:szCs w:val="24"/>
                <w:lang w:eastAsia="ru-RU"/>
              </w:rPr>
              <w:t>99787,7</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7B89202A" w14:textId="77777777" w:rsidR="00B46496" w:rsidRPr="009F3B7B" w:rsidRDefault="00B46496" w:rsidP="00B46496">
            <w:pPr>
              <w:ind w:firstLineChars="200" w:firstLine="480"/>
              <w:jc w:val="left"/>
              <w:rPr>
                <w:rFonts w:eastAsia="Times New Roman" w:cs="Times New Roman"/>
                <w:szCs w:val="24"/>
                <w:lang w:eastAsia="ru-RU"/>
              </w:rPr>
            </w:pPr>
            <w:r w:rsidRPr="009F3B7B">
              <w:rPr>
                <w:rFonts w:eastAsia="Times New Roman" w:cs="Times New Roman"/>
                <w:szCs w:val="24"/>
                <w:lang w:eastAsia="ru-RU"/>
              </w:rPr>
              <w:t>99787,7</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56A3DC06" w14:textId="77777777" w:rsidR="00B46496" w:rsidRPr="009F3B7B" w:rsidRDefault="00B46496" w:rsidP="00B46496">
            <w:pPr>
              <w:ind w:firstLineChars="200" w:firstLine="480"/>
              <w:jc w:val="left"/>
              <w:rPr>
                <w:rFonts w:eastAsia="Times New Roman" w:cs="Times New Roman"/>
                <w:szCs w:val="24"/>
                <w:lang w:eastAsia="ru-RU"/>
              </w:rPr>
            </w:pPr>
            <w:r w:rsidRPr="009F3B7B">
              <w:rPr>
                <w:rFonts w:eastAsia="Times New Roman" w:cs="Times New Roman"/>
                <w:szCs w:val="24"/>
                <w:lang w:eastAsia="ru-RU"/>
              </w:rPr>
              <w:t>99787,7</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673CBA41" w14:textId="77777777" w:rsidR="00B46496" w:rsidRPr="009F3B7B" w:rsidRDefault="00B46496" w:rsidP="00B46496">
            <w:pPr>
              <w:ind w:firstLineChars="200" w:firstLine="480"/>
              <w:jc w:val="left"/>
              <w:rPr>
                <w:rFonts w:eastAsia="Times New Roman" w:cs="Times New Roman"/>
                <w:szCs w:val="24"/>
                <w:lang w:eastAsia="ru-RU"/>
              </w:rPr>
            </w:pPr>
            <w:r w:rsidRPr="009F3B7B">
              <w:rPr>
                <w:rFonts w:eastAsia="Times New Roman" w:cs="Times New Roman"/>
                <w:szCs w:val="24"/>
                <w:lang w:eastAsia="ru-RU"/>
              </w:rPr>
              <w:t>99787,7</w:t>
            </w:r>
          </w:p>
        </w:tc>
      </w:tr>
      <w:tr w:rsidR="00B46496" w:rsidRPr="009F3B7B" w14:paraId="43EFCA92" w14:textId="77777777" w:rsidTr="00B46496">
        <w:trPr>
          <w:gridAfter w:val="3"/>
          <w:wAfter w:w="1780" w:type="dxa"/>
          <w:trHeight w:val="837"/>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7874E506"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 xml:space="preserve">1.1  </w:t>
            </w:r>
          </w:p>
        </w:tc>
        <w:tc>
          <w:tcPr>
            <w:tcW w:w="3402" w:type="dxa"/>
            <w:tcBorders>
              <w:top w:val="nil"/>
              <w:left w:val="nil"/>
              <w:bottom w:val="single" w:sz="4" w:space="0" w:color="000000"/>
              <w:right w:val="single" w:sz="4" w:space="0" w:color="000000"/>
            </w:tcBorders>
            <w:shd w:val="clear" w:color="auto" w:fill="auto"/>
            <w:vAlign w:val="center"/>
            <w:hideMark/>
          </w:tcPr>
          <w:p w14:paraId="37830639"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 xml:space="preserve">Объем   реализации   услуг   горячего   и  </w:t>
            </w:r>
            <w:r w:rsidRPr="009F3B7B">
              <w:rPr>
                <w:rFonts w:eastAsia="Times New Roman" w:cs="Times New Roman"/>
                <w:szCs w:val="24"/>
                <w:lang w:eastAsia="ru-RU"/>
              </w:rPr>
              <w:br/>
              <w:t xml:space="preserve">холодного     питьевого     водоснабжения,  </w:t>
            </w:r>
            <w:r w:rsidRPr="009F3B7B">
              <w:rPr>
                <w:rFonts w:eastAsia="Times New Roman" w:cs="Times New Roman"/>
                <w:szCs w:val="24"/>
                <w:lang w:eastAsia="ru-RU"/>
              </w:rPr>
              <w:br/>
              <w:t xml:space="preserve">всего  </w:t>
            </w:r>
          </w:p>
        </w:tc>
        <w:tc>
          <w:tcPr>
            <w:tcW w:w="1999" w:type="dxa"/>
            <w:gridSpan w:val="3"/>
            <w:tcBorders>
              <w:top w:val="nil"/>
              <w:left w:val="nil"/>
              <w:bottom w:val="single" w:sz="4" w:space="0" w:color="000000"/>
              <w:right w:val="single" w:sz="4" w:space="0" w:color="000000"/>
            </w:tcBorders>
            <w:shd w:val="clear" w:color="auto" w:fill="auto"/>
            <w:vAlign w:val="center"/>
            <w:hideMark/>
          </w:tcPr>
          <w:p w14:paraId="38929A0A"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99631,05</w:t>
            </w:r>
          </w:p>
        </w:tc>
        <w:tc>
          <w:tcPr>
            <w:tcW w:w="1321" w:type="dxa"/>
            <w:gridSpan w:val="2"/>
            <w:tcBorders>
              <w:top w:val="nil"/>
              <w:left w:val="nil"/>
              <w:bottom w:val="single" w:sz="4" w:space="0" w:color="000000"/>
              <w:right w:val="single" w:sz="4" w:space="0" w:color="000000"/>
            </w:tcBorders>
            <w:shd w:val="clear" w:color="auto" w:fill="auto"/>
            <w:vAlign w:val="center"/>
            <w:hideMark/>
          </w:tcPr>
          <w:p w14:paraId="6B2C4999"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99807,7</w:t>
            </w:r>
          </w:p>
        </w:tc>
        <w:tc>
          <w:tcPr>
            <w:tcW w:w="1417" w:type="dxa"/>
            <w:gridSpan w:val="2"/>
            <w:tcBorders>
              <w:top w:val="nil"/>
              <w:left w:val="nil"/>
              <w:bottom w:val="single" w:sz="4" w:space="0" w:color="000000"/>
              <w:right w:val="single" w:sz="4" w:space="0" w:color="000000"/>
            </w:tcBorders>
            <w:shd w:val="clear" w:color="auto" w:fill="auto"/>
            <w:vAlign w:val="center"/>
            <w:hideMark/>
          </w:tcPr>
          <w:p w14:paraId="1D1055DD"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99787,7</w:t>
            </w:r>
          </w:p>
        </w:tc>
        <w:tc>
          <w:tcPr>
            <w:tcW w:w="1560" w:type="dxa"/>
            <w:gridSpan w:val="2"/>
            <w:tcBorders>
              <w:top w:val="nil"/>
              <w:left w:val="nil"/>
              <w:bottom w:val="single" w:sz="4" w:space="0" w:color="000000"/>
              <w:right w:val="single" w:sz="4" w:space="0" w:color="000000"/>
            </w:tcBorders>
            <w:shd w:val="clear" w:color="auto" w:fill="auto"/>
            <w:vAlign w:val="center"/>
            <w:hideMark/>
          </w:tcPr>
          <w:p w14:paraId="16BACCB0" w14:textId="77777777" w:rsidR="00B46496" w:rsidRPr="009F3B7B" w:rsidRDefault="00B46496" w:rsidP="00B46496">
            <w:pPr>
              <w:ind w:firstLineChars="200" w:firstLine="480"/>
              <w:jc w:val="left"/>
              <w:rPr>
                <w:rFonts w:eastAsia="Times New Roman" w:cs="Times New Roman"/>
                <w:szCs w:val="24"/>
                <w:lang w:eastAsia="ru-RU"/>
              </w:rPr>
            </w:pPr>
            <w:r w:rsidRPr="009F3B7B">
              <w:rPr>
                <w:rFonts w:eastAsia="Times New Roman" w:cs="Times New Roman"/>
                <w:szCs w:val="24"/>
                <w:lang w:eastAsia="ru-RU"/>
              </w:rPr>
              <w:t>99787,7</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174B47C5" w14:textId="77777777" w:rsidR="00B46496" w:rsidRPr="009F3B7B" w:rsidRDefault="00B46496" w:rsidP="00B46496">
            <w:pPr>
              <w:ind w:firstLineChars="200" w:firstLine="480"/>
              <w:jc w:val="left"/>
              <w:rPr>
                <w:rFonts w:eastAsia="Times New Roman" w:cs="Times New Roman"/>
                <w:szCs w:val="24"/>
                <w:lang w:eastAsia="ru-RU"/>
              </w:rPr>
            </w:pPr>
            <w:r w:rsidRPr="009F3B7B">
              <w:rPr>
                <w:rFonts w:eastAsia="Times New Roman" w:cs="Times New Roman"/>
                <w:szCs w:val="24"/>
                <w:lang w:eastAsia="ru-RU"/>
              </w:rPr>
              <w:t>99787,7</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3E0CFD26" w14:textId="77777777" w:rsidR="00B46496" w:rsidRPr="009F3B7B" w:rsidRDefault="00B46496" w:rsidP="00B46496">
            <w:pPr>
              <w:ind w:firstLineChars="200" w:firstLine="480"/>
              <w:jc w:val="left"/>
              <w:rPr>
                <w:rFonts w:eastAsia="Times New Roman" w:cs="Times New Roman"/>
                <w:szCs w:val="24"/>
                <w:lang w:eastAsia="ru-RU"/>
              </w:rPr>
            </w:pPr>
            <w:r w:rsidRPr="009F3B7B">
              <w:rPr>
                <w:rFonts w:eastAsia="Times New Roman" w:cs="Times New Roman"/>
                <w:szCs w:val="24"/>
                <w:lang w:eastAsia="ru-RU"/>
              </w:rPr>
              <w:t>99787,7</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13587792" w14:textId="77777777" w:rsidR="00B46496" w:rsidRPr="009F3B7B" w:rsidRDefault="00B46496" w:rsidP="00B46496">
            <w:pPr>
              <w:ind w:firstLineChars="200" w:firstLine="480"/>
              <w:jc w:val="left"/>
              <w:rPr>
                <w:rFonts w:eastAsia="Times New Roman" w:cs="Times New Roman"/>
                <w:szCs w:val="24"/>
                <w:lang w:eastAsia="ru-RU"/>
              </w:rPr>
            </w:pPr>
            <w:r w:rsidRPr="009F3B7B">
              <w:rPr>
                <w:rFonts w:eastAsia="Times New Roman" w:cs="Times New Roman"/>
                <w:szCs w:val="24"/>
                <w:lang w:eastAsia="ru-RU"/>
              </w:rPr>
              <w:t>99787,7</w:t>
            </w:r>
          </w:p>
        </w:tc>
      </w:tr>
      <w:tr w:rsidR="00B46496" w:rsidRPr="009F3B7B" w14:paraId="2FAC753A" w14:textId="77777777" w:rsidTr="00B46496">
        <w:trPr>
          <w:gridAfter w:val="3"/>
          <w:wAfter w:w="1780" w:type="dxa"/>
          <w:trHeight w:val="405"/>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613B1529"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 xml:space="preserve">1.1.1  </w:t>
            </w:r>
          </w:p>
        </w:tc>
        <w:tc>
          <w:tcPr>
            <w:tcW w:w="3402" w:type="dxa"/>
            <w:tcBorders>
              <w:top w:val="nil"/>
              <w:left w:val="nil"/>
              <w:bottom w:val="single" w:sz="4" w:space="0" w:color="000000"/>
              <w:right w:val="single" w:sz="4" w:space="0" w:color="000000"/>
            </w:tcBorders>
            <w:shd w:val="clear" w:color="auto" w:fill="auto"/>
            <w:vAlign w:val="center"/>
            <w:hideMark/>
          </w:tcPr>
          <w:p w14:paraId="32A7A2BB"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 xml:space="preserve">Население, в том числе  </w:t>
            </w:r>
          </w:p>
        </w:tc>
        <w:tc>
          <w:tcPr>
            <w:tcW w:w="1999" w:type="dxa"/>
            <w:gridSpan w:val="3"/>
            <w:tcBorders>
              <w:top w:val="nil"/>
              <w:left w:val="nil"/>
              <w:bottom w:val="single" w:sz="4" w:space="0" w:color="000000"/>
              <w:right w:val="single" w:sz="4" w:space="0" w:color="000000"/>
            </w:tcBorders>
            <w:shd w:val="clear" w:color="auto" w:fill="auto"/>
            <w:vAlign w:val="center"/>
            <w:hideMark/>
          </w:tcPr>
          <w:p w14:paraId="641ABBCB"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88305,03</w:t>
            </w:r>
          </w:p>
        </w:tc>
        <w:tc>
          <w:tcPr>
            <w:tcW w:w="1321" w:type="dxa"/>
            <w:gridSpan w:val="2"/>
            <w:tcBorders>
              <w:top w:val="nil"/>
              <w:left w:val="nil"/>
              <w:bottom w:val="single" w:sz="4" w:space="0" w:color="000000"/>
              <w:right w:val="single" w:sz="4" w:space="0" w:color="000000"/>
            </w:tcBorders>
            <w:shd w:val="clear" w:color="auto" w:fill="auto"/>
            <w:vAlign w:val="center"/>
            <w:hideMark/>
          </w:tcPr>
          <w:p w14:paraId="70A34F1B"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88305</w:t>
            </w:r>
          </w:p>
        </w:tc>
        <w:tc>
          <w:tcPr>
            <w:tcW w:w="1417" w:type="dxa"/>
            <w:gridSpan w:val="2"/>
            <w:tcBorders>
              <w:top w:val="nil"/>
              <w:left w:val="nil"/>
              <w:bottom w:val="single" w:sz="4" w:space="0" w:color="000000"/>
              <w:right w:val="single" w:sz="4" w:space="0" w:color="000000"/>
            </w:tcBorders>
            <w:shd w:val="clear" w:color="auto" w:fill="auto"/>
            <w:vAlign w:val="center"/>
            <w:hideMark/>
          </w:tcPr>
          <w:p w14:paraId="441EC262"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88305</w:t>
            </w:r>
          </w:p>
        </w:tc>
        <w:tc>
          <w:tcPr>
            <w:tcW w:w="1560" w:type="dxa"/>
            <w:gridSpan w:val="2"/>
            <w:tcBorders>
              <w:top w:val="nil"/>
              <w:left w:val="nil"/>
              <w:bottom w:val="single" w:sz="4" w:space="0" w:color="000000"/>
              <w:right w:val="single" w:sz="4" w:space="0" w:color="000000"/>
            </w:tcBorders>
            <w:shd w:val="clear" w:color="auto" w:fill="auto"/>
            <w:vAlign w:val="center"/>
            <w:hideMark/>
          </w:tcPr>
          <w:p w14:paraId="6B1401F1" w14:textId="77777777" w:rsidR="00B46496" w:rsidRPr="009F3B7B" w:rsidRDefault="00B46496" w:rsidP="00B46496">
            <w:pPr>
              <w:ind w:firstLineChars="200" w:firstLine="480"/>
              <w:jc w:val="left"/>
              <w:rPr>
                <w:rFonts w:eastAsia="Times New Roman" w:cs="Times New Roman"/>
                <w:szCs w:val="24"/>
                <w:lang w:eastAsia="ru-RU"/>
              </w:rPr>
            </w:pPr>
            <w:r w:rsidRPr="009F3B7B">
              <w:rPr>
                <w:rFonts w:eastAsia="Times New Roman" w:cs="Times New Roman"/>
                <w:szCs w:val="24"/>
                <w:lang w:eastAsia="ru-RU"/>
              </w:rPr>
              <w:t>88305</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799B5A4E" w14:textId="77777777" w:rsidR="00B46496" w:rsidRPr="009F3B7B" w:rsidRDefault="00B46496" w:rsidP="00B46496">
            <w:pPr>
              <w:ind w:firstLineChars="200" w:firstLine="480"/>
              <w:jc w:val="left"/>
              <w:rPr>
                <w:rFonts w:eastAsia="Times New Roman" w:cs="Times New Roman"/>
                <w:szCs w:val="24"/>
                <w:lang w:eastAsia="ru-RU"/>
              </w:rPr>
            </w:pPr>
            <w:r w:rsidRPr="009F3B7B">
              <w:rPr>
                <w:rFonts w:eastAsia="Times New Roman" w:cs="Times New Roman"/>
                <w:szCs w:val="24"/>
                <w:lang w:eastAsia="ru-RU"/>
              </w:rPr>
              <w:t>88305</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57E467EF" w14:textId="77777777" w:rsidR="00B46496" w:rsidRPr="009F3B7B" w:rsidRDefault="00B46496" w:rsidP="00B46496">
            <w:pPr>
              <w:ind w:firstLineChars="200" w:firstLine="480"/>
              <w:jc w:val="left"/>
              <w:rPr>
                <w:rFonts w:eastAsia="Times New Roman" w:cs="Times New Roman"/>
                <w:szCs w:val="24"/>
                <w:lang w:eastAsia="ru-RU"/>
              </w:rPr>
            </w:pPr>
            <w:r w:rsidRPr="009F3B7B">
              <w:rPr>
                <w:rFonts w:eastAsia="Times New Roman" w:cs="Times New Roman"/>
                <w:szCs w:val="24"/>
                <w:lang w:eastAsia="ru-RU"/>
              </w:rPr>
              <w:t>88305</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70741091" w14:textId="77777777" w:rsidR="00B46496" w:rsidRPr="009F3B7B" w:rsidRDefault="00B46496" w:rsidP="00B46496">
            <w:pPr>
              <w:ind w:firstLineChars="200" w:firstLine="480"/>
              <w:jc w:val="left"/>
              <w:rPr>
                <w:rFonts w:eastAsia="Times New Roman" w:cs="Times New Roman"/>
                <w:szCs w:val="24"/>
                <w:lang w:eastAsia="ru-RU"/>
              </w:rPr>
            </w:pPr>
            <w:r w:rsidRPr="009F3B7B">
              <w:rPr>
                <w:rFonts w:eastAsia="Times New Roman" w:cs="Times New Roman"/>
                <w:szCs w:val="24"/>
                <w:lang w:eastAsia="ru-RU"/>
              </w:rPr>
              <w:t>88305</w:t>
            </w:r>
          </w:p>
        </w:tc>
      </w:tr>
      <w:tr w:rsidR="00B46496" w:rsidRPr="009F3B7B" w14:paraId="0593F24D" w14:textId="77777777" w:rsidTr="00B46496">
        <w:trPr>
          <w:gridAfter w:val="3"/>
          <w:wAfter w:w="1780" w:type="dxa"/>
          <w:trHeight w:val="409"/>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0619F0F0"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 xml:space="preserve">  </w:t>
            </w:r>
          </w:p>
        </w:tc>
        <w:tc>
          <w:tcPr>
            <w:tcW w:w="3402" w:type="dxa"/>
            <w:tcBorders>
              <w:top w:val="nil"/>
              <w:left w:val="nil"/>
              <w:bottom w:val="single" w:sz="4" w:space="0" w:color="000000"/>
              <w:right w:val="single" w:sz="4" w:space="0" w:color="000000"/>
            </w:tcBorders>
            <w:shd w:val="clear" w:color="auto" w:fill="auto"/>
            <w:vAlign w:val="center"/>
            <w:hideMark/>
          </w:tcPr>
          <w:p w14:paraId="2C3CE9E0"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 xml:space="preserve">-холодная вода  </w:t>
            </w:r>
          </w:p>
        </w:tc>
        <w:tc>
          <w:tcPr>
            <w:tcW w:w="1999" w:type="dxa"/>
            <w:gridSpan w:val="3"/>
            <w:tcBorders>
              <w:top w:val="nil"/>
              <w:left w:val="nil"/>
              <w:bottom w:val="single" w:sz="4" w:space="0" w:color="000000"/>
              <w:right w:val="single" w:sz="4" w:space="0" w:color="000000"/>
            </w:tcBorders>
            <w:shd w:val="clear" w:color="auto" w:fill="auto"/>
            <w:vAlign w:val="center"/>
            <w:hideMark/>
          </w:tcPr>
          <w:p w14:paraId="37E5032D"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88305,03</w:t>
            </w:r>
          </w:p>
        </w:tc>
        <w:tc>
          <w:tcPr>
            <w:tcW w:w="1321" w:type="dxa"/>
            <w:gridSpan w:val="2"/>
            <w:tcBorders>
              <w:top w:val="nil"/>
              <w:left w:val="nil"/>
              <w:bottom w:val="single" w:sz="4" w:space="0" w:color="000000"/>
              <w:right w:val="single" w:sz="4" w:space="0" w:color="000000"/>
            </w:tcBorders>
            <w:shd w:val="clear" w:color="auto" w:fill="auto"/>
            <w:vAlign w:val="center"/>
            <w:hideMark/>
          </w:tcPr>
          <w:p w14:paraId="67B7B627"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88305</w:t>
            </w:r>
          </w:p>
        </w:tc>
        <w:tc>
          <w:tcPr>
            <w:tcW w:w="1417" w:type="dxa"/>
            <w:gridSpan w:val="2"/>
            <w:tcBorders>
              <w:top w:val="nil"/>
              <w:left w:val="nil"/>
              <w:bottom w:val="single" w:sz="4" w:space="0" w:color="000000"/>
              <w:right w:val="single" w:sz="4" w:space="0" w:color="000000"/>
            </w:tcBorders>
            <w:shd w:val="clear" w:color="auto" w:fill="auto"/>
            <w:vAlign w:val="center"/>
            <w:hideMark/>
          </w:tcPr>
          <w:p w14:paraId="0DD3EA16"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88305</w:t>
            </w:r>
          </w:p>
        </w:tc>
        <w:tc>
          <w:tcPr>
            <w:tcW w:w="1560" w:type="dxa"/>
            <w:gridSpan w:val="2"/>
            <w:tcBorders>
              <w:top w:val="nil"/>
              <w:left w:val="nil"/>
              <w:bottom w:val="single" w:sz="4" w:space="0" w:color="000000"/>
              <w:right w:val="single" w:sz="4" w:space="0" w:color="000000"/>
            </w:tcBorders>
            <w:shd w:val="clear" w:color="auto" w:fill="auto"/>
            <w:vAlign w:val="center"/>
            <w:hideMark/>
          </w:tcPr>
          <w:p w14:paraId="15C80165" w14:textId="77777777" w:rsidR="00B46496" w:rsidRPr="009F3B7B" w:rsidRDefault="00B46496" w:rsidP="00B46496">
            <w:pPr>
              <w:ind w:firstLineChars="200" w:firstLine="480"/>
              <w:jc w:val="left"/>
              <w:rPr>
                <w:rFonts w:eastAsia="Times New Roman" w:cs="Times New Roman"/>
                <w:szCs w:val="24"/>
                <w:lang w:eastAsia="ru-RU"/>
              </w:rPr>
            </w:pPr>
            <w:r w:rsidRPr="009F3B7B">
              <w:rPr>
                <w:rFonts w:eastAsia="Times New Roman" w:cs="Times New Roman"/>
                <w:szCs w:val="24"/>
                <w:lang w:eastAsia="ru-RU"/>
              </w:rPr>
              <w:t>88305</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34EA4A65" w14:textId="77777777" w:rsidR="00B46496" w:rsidRPr="009F3B7B" w:rsidRDefault="00B46496" w:rsidP="00B46496">
            <w:pPr>
              <w:ind w:firstLineChars="200" w:firstLine="480"/>
              <w:jc w:val="left"/>
              <w:rPr>
                <w:rFonts w:eastAsia="Times New Roman" w:cs="Times New Roman"/>
                <w:szCs w:val="24"/>
                <w:lang w:eastAsia="ru-RU"/>
              </w:rPr>
            </w:pPr>
            <w:r w:rsidRPr="009F3B7B">
              <w:rPr>
                <w:rFonts w:eastAsia="Times New Roman" w:cs="Times New Roman"/>
                <w:szCs w:val="24"/>
                <w:lang w:eastAsia="ru-RU"/>
              </w:rPr>
              <w:t>88305</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1B34E234" w14:textId="77777777" w:rsidR="00B46496" w:rsidRPr="009F3B7B" w:rsidRDefault="00B46496" w:rsidP="00B46496">
            <w:pPr>
              <w:ind w:firstLineChars="200" w:firstLine="480"/>
              <w:jc w:val="left"/>
              <w:rPr>
                <w:rFonts w:eastAsia="Times New Roman" w:cs="Times New Roman"/>
                <w:szCs w:val="24"/>
                <w:lang w:eastAsia="ru-RU"/>
              </w:rPr>
            </w:pPr>
            <w:r w:rsidRPr="009F3B7B">
              <w:rPr>
                <w:rFonts w:eastAsia="Times New Roman" w:cs="Times New Roman"/>
                <w:szCs w:val="24"/>
                <w:lang w:eastAsia="ru-RU"/>
              </w:rPr>
              <w:t>88305</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56D6B2BD" w14:textId="77777777" w:rsidR="00B46496" w:rsidRPr="009F3B7B" w:rsidRDefault="00B46496" w:rsidP="00B46496">
            <w:pPr>
              <w:ind w:firstLineChars="200" w:firstLine="480"/>
              <w:jc w:val="left"/>
              <w:rPr>
                <w:rFonts w:eastAsia="Times New Roman" w:cs="Times New Roman"/>
                <w:szCs w:val="24"/>
                <w:lang w:eastAsia="ru-RU"/>
              </w:rPr>
            </w:pPr>
            <w:r w:rsidRPr="009F3B7B">
              <w:rPr>
                <w:rFonts w:eastAsia="Times New Roman" w:cs="Times New Roman"/>
                <w:szCs w:val="24"/>
                <w:lang w:eastAsia="ru-RU"/>
              </w:rPr>
              <w:t>88305</w:t>
            </w:r>
          </w:p>
        </w:tc>
      </w:tr>
      <w:tr w:rsidR="00B46496" w:rsidRPr="009F3B7B" w14:paraId="2651825C" w14:textId="77777777" w:rsidTr="00B46496">
        <w:trPr>
          <w:gridAfter w:val="3"/>
          <w:wAfter w:w="1780" w:type="dxa"/>
          <w:trHeight w:val="409"/>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17C32E32"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 xml:space="preserve">  </w:t>
            </w:r>
          </w:p>
        </w:tc>
        <w:tc>
          <w:tcPr>
            <w:tcW w:w="3402" w:type="dxa"/>
            <w:tcBorders>
              <w:top w:val="nil"/>
              <w:left w:val="nil"/>
              <w:bottom w:val="single" w:sz="4" w:space="0" w:color="000000"/>
              <w:right w:val="single" w:sz="4" w:space="0" w:color="000000"/>
            </w:tcBorders>
            <w:shd w:val="clear" w:color="auto" w:fill="auto"/>
            <w:vAlign w:val="center"/>
            <w:hideMark/>
          </w:tcPr>
          <w:p w14:paraId="35CFECD0"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 xml:space="preserve">-горячая вода  </w:t>
            </w:r>
          </w:p>
        </w:tc>
        <w:tc>
          <w:tcPr>
            <w:tcW w:w="1999" w:type="dxa"/>
            <w:gridSpan w:val="3"/>
            <w:tcBorders>
              <w:top w:val="nil"/>
              <w:left w:val="nil"/>
              <w:bottom w:val="single" w:sz="4" w:space="0" w:color="000000"/>
              <w:right w:val="single" w:sz="4" w:space="0" w:color="000000"/>
            </w:tcBorders>
            <w:shd w:val="clear" w:color="auto" w:fill="auto"/>
            <w:vAlign w:val="center"/>
            <w:hideMark/>
          </w:tcPr>
          <w:p w14:paraId="04BCA755"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0</w:t>
            </w:r>
          </w:p>
        </w:tc>
        <w:tc>
          <w:tcPr>
            <w:tcW w:w="1321" w:type="dxa"/>
            <w:gridSpan w:val="2"/>
            <w:tcBorders>
              <w:top w:val="nil"/>
              <w:left w:val="nil"/>
              <w:bottom w:val="single" w:sz="4" w:space="0" w:color="000000"/>
              <w:right w:val="single" w:sz="4" w:space="0" w:color="000000"/>
            </w:tcBorders>
            <w:shd w:val="clear" w:color="auto" w:fill="auto"/>
            <w:vAlign w:val="center"/>
            <w:hideMark/>
          </w:tcPr>
          <w:p w14:paraId="546C0B18"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0</w:t>
            </w:r>
          </w:p>
        </w:tc>
        <w:tc>
          <w:tcPr>
            <w:tcW w:w="1417" w:type="dxa"/>
            <w:gridSpan w:val="2"/>
            <w:tcBorders>
              <w:top w:val="nil"/>
              <w:left w:val="nil"/>
              <w:bottom w:val="single" w:sz="4" w:space="0" w:color="000000"/>
              <w:right w:val="single" w:sz="4" w:space="0" w:color="000000"/>
            </w:tcBorders>
            <w:shd w:val="clear" w:color="auto" w:fill="auto"/>
            <w:vAlign w:val="center"/>
            <w:hideMark/>
          </w:tcPr>
          <w:p w14:paraId="4FF27FCB"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0</w:t>
            </w:r>
          </w:p>
        </w:tc>
        <w:tc>
          <w:tcPr>
            <w:tcW w:w="1560" w:type="dxa"/>
            <w:gridSpan w:val="2"/>
            <w:tcBorders>
              <w:top w:val="nil"/>
              <w:left w:val="nil"/>
              <w:bottom w:val="single" w:sz="4" w:space="0" w:color="000000"/>
              <w:right w:val="single" w:sz="4" w:space="0" w:color="000000"/>
            </w:tcBorders>
            <w:shd w:val="clear" w:color="auto" w:fill="auto"/>
            <w:vAlign w:val="center"/>
            <w:hideMark/>
          </w:tcPr>
          <w:p w14:paraId="251D740D" w14:textId="77777777" w:rsidR="00B46496" w:rsidRPr="009F3B7B" w:rsidRDefault="00B46496" w:rsidP="00B46496">
            <w:pPr>
              <w:ind w:firstLineChars="300" w:firstLine="720"/>
              <w:jc w:val="left"/>
              <w:rPr>
                <w:rFonts w:eastAsia="Times New Roman" w:cs="Times New Roman"/>
                <w:szCs w:val="24"/>
                <w:lang w:eastAsia="ru-RU"/>
              </w:rPr>
            </w:pPr>
            <w:r w:rsidRPr="009F3B7B">
              <w:rPr>
                <w:rFonts w:eastAsia="Times New Roman" w:cs="Times New Roman"/>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75F9E060" w14:textId="77777777" w:rsidR="00B46496" w:rsidRPr="009F3B7B" w:rsidRDefault="00B46496" w:rsidP="00B46496">
            <w:pPr>
              <w:ind w:firstLineChars="300" w:firstLine="720"/>
              <w:jc w:val="left"/>
              <w:rPr>
                <w:rFonts w:eastAsia="Times New Roman" w:cs="Times New Roman"/>
                <w:szCs w:val="24"/>
                <w:lang w:eastAsia="ru-RU"/>
              </w:rPr>
            </w:pPr>
            <w:r w:rsidRPr="009F3B7B">
              <w:rPr>
                <w:rFonts w:eastAsia="Times New Roman" w:cs="Times New Roman"/>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0E21B1EC" w14:textId="77777777" w:rsidR="00B46496" w:rsidRPr="009F3B7B" w:rsidRDefault="00B46496" w:rsidP="00B46496">
            <w:pPr>
              <w:ind w:firstLineChars="300" w:firstLine="720"/>
              <w:jc w:val="left"/>
              <w:rPr>
                <w:rFonts w:eastAsia="Times New Roman" w:cs="Times New Roman"/>
                <w:szCs w:val="24"/>
                <w:lang w:eastAsia="ru-RU"/>
              </w:rPr>
            </w:pPr>
            <w:r w:rsidRPr="009F3B7B">
              <w:rPr>
                <w:rFonts w:eastAsia="Times New Roman" w:cs="Times New Roman"/>
                <w:szCs w:val="24"/>
                <w:lang w:eastAsia="ru-RU"/>
              </w:rPr>
              <w:t>0</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3DB365B4" w14:textId="77777777" w:rsidR="00B46496" w:rsidRPr="009F3B7B" w:rsidRDefault="00B46496" w:rsidP="00B46496">
            <w:pPr>
              <w:ind w:firstLineChars="300" w:firstLine="720"/>
              <w:jc w:val="left"/>
              <w:rPr>
                <w:rFonts w:eastAsia="Times New Roman" w:cs="Times New Roman"/>
                <w:szCs w:val="24"/>
                <w:lang w:eastAsia="ru-RU"/>
              </w:rPr>
            </w:pPr>
            <w:r w:rsidRPr="009F3B7B">
              <w:rPr>
                <w:rFonts w:eastAsia="Times New Roman" w:cs="Times New Roman"/>
                <w:szCs w:val="24"/>
                <w:lang w:eastAsia="ru-RU"/>
              </w:rPr>
              <w:t>0</w:t>
            </w:r>
          </w:p>
        </w:tc>
      </w:tr>
      <w:tr w:rsidR="00B46496" w:rsidRPr="009F3B7B" w14:paraId="509AD6E2" w14:textId="77777777" w:rsidTr="00B46496">
        <w:trPr>
          <w:gridAfter w:val="3"/>
          <w:wAfter w:w="1780" w:type="dxa"/>
          <w:trHeight w:val="405"/>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2002C057"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 xml:space="preserve">1.1.2  </w:t>
            </w:r>
          </w:p>
        </w:tc>
        <w:tc>
          <w:tcPr>
            <w:tcW w:w="3402" w:type="dxa"/>
            <w:tcBorders>
              <w:top w:val="nil"/>
              <w:left w:val="nil"/>
              <w:bottom w:val="single" w:sz="4" w:space="0" w:color="000000"/>
              <w:right w:val="single" w:sz="4" w:space="0" w:color="000000"/>
            </w:tcBorders>
            <w:shd w:val="clear" w:color="auto" w:fill="auto"/>
            <w:vAlign w:val="center"/>
            <w:hideMark/>
          </w:tcPr>
          <w:p w14:paraId="249996EF"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 xml:space="preserve">Бюджетные потребители, в том числе  </w:t>
            </w:r>
          </w:p>
        </w:tc>
        <w:tc>
          <w:tcPr>
            <w:tcW w:w="1999" w:type="dxa"/>
            <w:gridSpan w:val="3"/>
            <w:tcBorders>
              <w:top w:val="nil"/>
              <w:left w:val="nil"/>
              <w:bottom w:val="single" w:sz="4" w:space="0" w:color="000000"/>
              <w:right w:val="single" w:sz="4" w:space="0" w:color="000000"/>
            </w:tcBorders>
            <w:shd w:val="clear" w:color="auto" w:fill="auto"/>
            <w:vAlign w:val="center"/>
            <w:hideMark/>
          </w:tcPr>
          <w:p w14:paraId="334013AF"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6133,25</w:t>
            </w:r>
          </w:p>
        </w:tc>
        <w:tc>
          <w:tcPr>
            <w:tcW w:w="1321" w:type="dxa"/>
            <w:gridSpan w:val="2"/>
            <w:tcBorders>
              <w:top w:val="nil"/>
              <w:left w:val="nil"/>
              <w:bottom w:val="single" w:sz="4" w:space="0" w:color="000000"/>
              <w:right w:val="single" w:sz="4" w:space="0" w:color="000000"/>
            </w:tcBorders>
            <w:shd w:val="clear" w:color="auto" w:fill="auto"/>
            <w:vAlign w:val="center"/>
            <w:hideMark/>
          </w:tcPr>
          <w:p w14:paraId="3C3FF7A4"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6133,3</w:t>
            </w:r>
          </w:p>
        </w:tc>
        <w:tc>
          <w:tcPr>
            <w:tcW w:w="1417" w:type="dxa"/>
            <w:gridSpan w:val="2"/>
            <w:tcBorders>
              <w:top w:val="nil"/>
              <w:left w:val="nil"/>
              <w:bottom w:val="single" w:sz="4" w:space="0" w:color="000000"/>
              <w:right w:val="single" w:sz="4" w:space="0" w:color="000000"/>
            </w:tcBorders>
            <w:shd w:val="clear" w:color="auto" w:fill="auto"/>
            <w:vAlign w:val="center"/>
            <w:hideMark/>
          </w:tcPr>
          <w:p w14:paraId="7D0C2AF6"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6133,3</w:t>
            </w:r>
          </w:p>
        </w:tc>
        <w:tc>
          <w:tcPr>
            <w:tcW w:w="1560" w:type="dxa"/>
            <w:gridSpan w:val="2"/>
            <w:tcBorders>
              <w:top w:val="nil"/>
              <w:left w:val="nil"/>
              <w:bottom w:val="single" w:sz="4" w:space="0" w:color="000000"/>
              <w:right w:val="single" w:sz="4" w:space="0" w:color="000000"/>
            </w:tcBorders>
            <w:shd w:val="clear" w:color="auto" w:fill="auto"/>
            <w:vAlign w:val="center"/>
            <w:hideMark/>
          </w:tcPr>
          <w:p w14:paraId="56D91E25" w14:textId="77777777" w:rsidR="00B46496" w:rsidRPr="009F3B7B" w:rsidRDefault="00B46496" w:rsidP="00B46496">
            <w:pPr>
              <w:ind w:firstLineChars="200" w:firstLine="480"/>
              <w:jc w:val="left"/>
              <w:rPr>
                <w:rFonts w:eastAsia="Times New Roman" w:cs="Times New Roman"/>
                <w:szCs w:val="24"/>
                <w:lang w:eastAsia="ru-RU"/>
              </w:rPr>
            </w:pPr>
            <w:r w:rsidRPr="009F3B7B">
              <w:rPr>
                <w:rFonts w:eastAsia="Times New Roman" w:cs="Times New Roman"/>
                <w:szCs w:val="24"/>
                <w:lang w:eastAsia="ru-RU"/>
              </w:rPr>
              <w:t>6133,3</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6266582B" w14:textId="77777777" w:rsidR="00B46496" w:rsidRPr="009F3B7B" w:rsidRDefault="00B46496" w:rsidP="00B46496">
            <w:pPr>
              <w:ind w:firstLineChars="200" w:firstLine="480"/>
              <w:jc w:val="left"/>
              <w:rPr>
                <w:rFonts w:eastAsia="Times New Roman" w:cs="Times New Roman"/>
                <w:szCs w:val="24"/>
                <w:lang w:eastAsia="ru-RU"/>
              </w:rPr>
            </w:pPr>
            <w:r w:rsidRPr="009F3B7B">
              <w:rPr>
                <w:rFonts w:eastAsia="Times New Roman" w:cs="Times New Roman"/>
                <w:szCs w:val="24"/>
                <w:lang w:eastAsia="ru-RU"/>
              </w:rPr>
              <w:t>6133,3</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0B514496" w14:textId="77777777" w:rsidR="00B46496" w:rsidRPr="009F3B7B" w:rsidRDefault="00B46496" w:rsidP="00B46496">
            <w:pPr>
              <w:ind w:firstLineChars="200" w:firstLine="480"/>
              <w:jc w:val="left"/>
              <w:rPr>
                <w:rFonts w:eastAsia="Times New Roman" w:cs="Times New Roman"/>
                <w:szCs w:val="24"/>
                <w:lang w:eastAsia="ru-RU"/>
              </w:rPr>
            </w:pPr>
            <w:r w:rsidRPr="009F3B7B">
              <w:rPr>
                <w:rFonts w:eastAsia="Times New Roman" w:cs="Times New Roman"/>
                <w:szCs w:val="24"/>
                <w:lang w:eastAsia="ru-RU"/>
              </w:rPr>
              <w:t>6133,3</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47C0F599" w14:textId="77777777" w:rsidR="00B46496" w:rsidRPr="009F3B7B" w:rsidRDefault="00B46496" w:rsidP="00B46496">
            <w:pPr>
              <w:ind w:firstLineChars="200" w:firstLine="480"/>
              <w:jc w:val="left"/>
              <w:rPr>
                <w:rFonts w:eastAsia="Times New Roman" w:cs="Times New Roman"/>
                <w:szCs w:val="24"/>
                <w:lang w:eastAsia="ru-RU"/>
              </w:rPr>
            </w:pPr>
            <w:r w:rsidRPr="009F3B7B">
              <w:rPr>
                <w:rFonts w:eastAsia="Times New Roman" w:cs="Times New Roman"/>
                <w:szCs w:val="24"/>
                <w:lang w:eastAsia="ru-RU"/>
              </w:rPr>
              <w:t>6133,3</w:t>
            </w:r>
          </w:p>
        </w:tc>
      </w:tr>
      <w:tr w:rsidR="00B46496" w:rsidRPr="009F3B7B" w14:paraId="1A341D52" w14:textId="77777777" w:rsidTr="00B46496">
        <w:trPr>
          <w:gridAfter w:val="3"/>
          <w:wAfter w:w="1780" w:type="dxa"/>
          <w:trHeight w:val="409"/>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5F326FF2"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 xml:space="preserve">  </w:t>
            </w:r>
          </w:p>
        </w:tc>
        <w:tc>
          <w:tcPr>
            <w:tcW w:w="3402" w:type="dxa"/>
            <w:tcBorders>
              <w:top w:val="nil"/>
              <w:left w:val="nil"/>
              <w:bottom w:val="single" w:sz="4" w:space="0" w:color="000000"/>
              <w:right w:val="single" w:sz="4" w:space="0" w:color="000000"/>
            </w:tcBorders>
            <w:shd w:val="clear" w:color="auto" w:fill="auto"/>
            <w:vAlign w:val="center"/>
            <w:hideMark/>
          </w:tcPr>
          <w:p w14:paraId="2CFD7A92"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 xml:space="preserve">-холодная вода  </w:t>
            </w:r>
          </w:p>
        </w:tc>
        <w:tc>
          <w:tcPr>
            <w:tcW w:w="1999" w:type="dxa"/>
            <w:gridSpan w:val="3"/>
            <w:tcBorders>
              <w:top w:val="nil"/>
              <w:left w:val="nil"/>
              <w:bottom w:val="single" w:sz="4" w:space="0" w:color="000000"/>
              <w:right w:val="single" w:sz="4" w:space="0" w:color="000000"/>
            </w:tcBorders>
            <w:shd w:val="clear" w:color="auto" w:fill="auto"/>
            <w:vAlign w:val="center"/>
            <w:hideMark/>
          </w:tcPr>
          <w:p w14:paraId="1353FCD9"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6133,25</w:t>
            </w:r>
          </w:p>
        </w:tc>
        <w:tc>
          <w:tcPr>
            <w:tcW w:w="1321" w:type="dxa"/>
            <w:gridSpan w:val="2"/>
            <w:tcBorders>
              <w:top w:val="nil"/>
              <w:left w:val="nil"/>
              <w:bottom w:val="single" w:sz="4" w:space="0" w:color="000000"/>
              <w:right w:val="single" w:sz="4" w:space="0" w:color="000000"/>
            </w:tcBorders>
            <w:shd w:val="clear" w:color="auto" w:fill="auto"/>
            <w:vAlign w:val="center"/>
            <w:hideMark/>
          </w:tcPr>
          <w:p w14:paraId="1817C117"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6133,3</w:t>
            </w:r>
          </w:p>
        </w:tc>
        <w:tc>
          <w:tcPr>
            <w:tcW w:w="1417" w:type="dxa"/>
            <w:gridSpan w:val="2"/>
            <w:tcBorders>
              <w:top w:val="nil"/>
              <w:left w:val="nil"/>
              <w:bottom w:val="single" w:sz="4" w:space="0" w:color="000000"/>
              <w:right w:val="single" w:sz="4" w:space="0" w:color="000000"/>
            </w:tcBorders>
            <w:shd w:val="clear" w:color="auto" w:fill="auto"/>
            <w:vAlign w:val="center"/>
            <w:hideMark/>
          </w:tcPr>
          <w:p w14:paraId="625741EE"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6133,3</w:t>
            </w:r>
          </w:p>
        </w:tc>
        <w:tc>
          <w:tcPr>
            <w:tcW w:w="1560" w:type="dxa"/>
            <w:gridSpan w:val="2"/>
            <w:tcBorders>
              <w:top w:val="nil"/>
              <w:left w:val="nil"/>
              <w:bottom w:val="single" w:sz="4" w:space="0" w:color="000000"/>
              <w:right w:val="single" w:sz="4" w:space="0" w:color="000000"/>
            </w:tcBorders>
            <w:shd w:val="clear" w:color="auto" w:fill="auto"/>
            <w:vAlign w:val="center"/>
            <w:hideMark/>
          </w:tcPr>
          <w:p w14:paraId="4889389A" w14:textId="77777777" w:rsidR="00B46496" w:rsidRPr="009F3B7B" w:rsidRDefault="00B46496" w:rsidP="00B46496">
            <w:pPr>
              <w:ind w:firstLineChars="200" w:firstLine="480"/>
              <w:jc w:val="left"/>
              <w:rPr>
                <w:rFonts w:eastAsia="Times New Roman" w:cs="Times New Roman"/>
                <w:szCs w:val="24"/>
                <w:lang w:eastAsia="ru-RU"/>
              </w:rPr>
            </w:pPr>
            <w:r w:rsidRPr="009F3B7B">
              <w:rPr>
                <w:rFonts w:eastAsia="Times New Roman" w:cs="Times New Roman"/>
                <w:szCs w:val="24"/>
                <w:lang w:eastAsia="ru-RU"/>
              </w:rPr>
              <w:t>6133,3</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534D506C" w14:textId="77777777" w:rsidR="00B46496" w:rsidRPr="009F3B7B" w:rsidRDefault="00B46496" w:rsidP="00B46496">
            <w:pPr>
              <w:ind w:firstLineChars="200" w:firstLine="480"/>
              <w:jc w:val="left"/>
              <w:rPr>
                <w:rFonts w:eastAsia="Times New Roman" w:cs="Times New Roman"/>
                <w:szCs w:val="24"/>
                <w:lang w:eastAsia="ru-RU"/>
              </w:rPr>
            </w:pPr>
            <w:r w:rsidRPr="009F3B7B">
              <w:rPr>
                <w:rFonts w:eastAsia="Times New Roman" w:cs="Times New Roman"/>
                <w:szCs w:val="24"/>
                <w:lang w:eastAsia="ru-RU"/>
              </w:rPr>
              <w:t>6133,3</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58132F53" w14:textId="77777777" w:rsidR="00B46496" w:rsidRPr="009F3B7B" w:rsidRDefault="00B46496" w:rsidP="00B46496">
            <w:pPr>
              <w:ind w:firstLineChars="200" w:firstLine="480"/>
              <w:jc w:val="left"/>
              <w:rPr>
                <w:rFonts w:eastAsia="Times New Roman" w:cs="Times New Roman"/>
                <w:szCs w:val="24"/>
                <w:lang w:eastAsia="ru-RU"/>
              </w:rPr>
            </w:pPr>
            <w:r w:rsidRPr="009F3B7B">
              <w:rPr>
                <w:rFonts w:eastAsia="Times New Roman" w:cs="Times New Roman"/>
                <w:szCs w:val="24"/>
                <w:lang w:eastAsia="ru-RU"/>
              </w:rPr>
              <w:t>6133,3</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730B7929" w14:textId="77777777" w:rsidR="00B46496" w:rsidRPr="009F3B7B" w:rsidRDefault="00B46496" w:rsidP="00B46496">
            <w:pPr>
              <w:ind w:firstLineChars="200" w:firstLine="480"/>
              <w:jc w:val="left"/>
              <w:rPr>
                <w:rFonts w:eastAsia="Times New Roman" w:cs="Times New Roman"/>
                <w:szCs w:val="24"/>
                <w:lang w:eastAsia="ru-RU"/>
              </w:rPr>
            </w:pPr>
            <w:r w:rsidRPr="009F3B7B">
              <w:rPr>
                <w:rFonts w:eastAsia="Times New Roman" w:cs="Times New Roman"/>
                <w:szCs w:val="24"/>
                <w:lang w:eastAsia="ru-RU"/>
              </w:rPr>
              <w:t>6133,3</w:t>
            </w:r>
          </w:p>
        </w:tc>
      </w:tr>
      <w:tr w:rsidR="00B46496" w:rsidRPr="009F3B7B" w14:paraId="4BF7464E" w14:textId="77777777" w:rsidTr="00B46496">
        <w:trPr>
          <w:gridAfter w:val="3"/>
          <w:wAfter w:w="1780" w:type="dxa"/>
          <w:trHeight w:val="405"/>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5C559D57"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 xml:space="preserve">  </w:t>
            </w:r>
          </w:p>
        </w:tc>
        <w:tc>
          <w:tcPr>
            <w:tcW w:w="3402" w:type="dxa"/>
            <w:tcBorders>
              <w:top w:val="nil"/>
              <w:left w:val="nil"/>
              <w:bottom w:val="single" w:sz="4" w:space="0" w:color="000000"/>
              <w:right w:val="single" w:sz="4" w:space="0" w:color="000000"/>
            </w:tcBorders>
            <w:shd w:val="clear" w:color="auto" w:fill="auto"/>
            <w:vAlign w:val="center"/>
            <w:hideMark/>
          </w:tcPr>
          <w:p w14:paraId="5B82088B"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 xml:space="preserve">-горячая вода  </w:t>
            </w:r>
          </w:p>
        </w:tc>
        <w:tc>
          <w:tcPr>
            <w:tcW w:w="1999" w:type="dxa"/>
            <w:gridSpan w:val="3"/>
            <w:tcBorders>
              <w:top w:val="nil"/>
              <w:left w:val="nil"/>
              <w:bottom w:val="single" w:sz="4" w:space="0" w:color="000000"/>
              <w:right w:val="single" w:sz="4" w:space="0" w:color="000000"/>
            </w:tcBorders>
            <w:shd w:val="clear" w:color="auto" w:fill="auto"/>
            <w:vAlign w:val="center"/>
            <w:hideMark/>
          </w:tcPr>
          <w:p w14:paraId="268E9297"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0</w:t>
            </w:r>
          </w:p>
        </w:tc>
        <w:tc>
          <w:tcPr>
            <w:tcW w:w="1321" w:type="dxa"/>
            <w:gridSpan w:val="2"/>
            <w:tcBorders>
              <w:top w:val="nil"/>
              <w:left w:val="nil"/>
              <w:bottom w:val="single" w:sz="4" w:space="0" w:color="000000"/>
              <w:right w:val="single" w:sz="4" w:space="0" w:color="000000"/>
            </w:tcBorders>
            <w:shd w:val="clear" w:color="auto" w:fill="auto"/>
            <w:vAlign w:val="center"/>
            <w:hideMark/>
          </w:tcPr>
          <w:p w14:paraId="469A7961"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0</w:t>
            </w:r>
          </w:p>
        </w:tc>
        <w:tc>
          <w:tcPr>
            <w:tcW w:w="1417" w:type="dxa"/>
            <w:gridSpan w:val="2"/>
            <w:tcBorders>
              <w:top w:val="nil"/>
              <w:left w:val="nil"/>
              <w:bottom w:val="single" w:sz="4" w:space="0" w:color="000000"/>
              <w:right w:val="single" w:sz="4" w:space="0" w:color="000000"/>
            </w:tcBorders>
            <w:shd w:val="clear" w:color="auto" w:fill="auto"/>
            <w:vAlign w:val="center"/>
            <w:hideMark/>
          </w:tcPr>
          <w:p w14:paraId="2F2F65DE"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0</w:t>
            </w:r>
          </w:p>
        </w:tc>
        <w:tc>
          <w:tcPr>
            <w:tcW w:w="1560" w:type="dxa"/>
            <w:gridSpan w:val="2"/>
            <w:tcBorders>
              <w:top w:val="nil"/>
              <w:left w:val="nil"/>
              <w:bottom w:val="single" w:sz="4" w:space="0" w:color="000000"/>
              <w:right w:val="single" w:sz="4" w:space="0" w:color="000000"/>
            </w:tcBorders>
            <w:shd w:val="clear" w:color="auto" w:fill="auto"/>
            <w:vAlign w:val="center"/>
            <w:hideMark/>
          </w:tcPr>
          <w:p w14:paraId="4863B124" w14:textId="77777777" w:rsidR="00B46496" w:rsidRPr="009F3B7B" w:rsidRDefault="00B46496" w:rsidP="00B46496">
            <w:pPr>
              <w:ind w:firstLineChars="400" w:firstLine="960"/>
              <w:jc w:val="left"/>
              <w:rPr>
                <w:rFonts w:eastAsia="Times New Roman" w:cs="Times New Roman"/>
                <w:szCs w:val="24"/>
                <w:lang w:eastAsia="ru-RU"/>
              </w:rPr>
            </w:pPr>
            <w:r w:rsidRPr="009F3B7B">
              <w:rPr>
                <w:rFonts w:eastAsia="Times New Roman" w:cs="Times New Roman"/>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338F9476" w14:textId="77777777" w:rsidR="00B46496" w:rsidRPr="009F3B7B" w:rsidRDefault="00B46496" w:rsidP="00B46496">
            <w:pPr>
              <w:ind w:firstLineChars="400" w:firstLine="960"/>
              <w:jc w:val="left"/>
              <w:rPr>
                <w:rFonts w:eastAsia="Times New Roman" w:cs="Times New Roman"/>
                <w:szCs w:val="24"/>
                <w:lang w:eastAsia="ru-RU"/>
              </w:rPr>
            </w:pPr>
            <w:r w:rsidRPr="009F3B7B">
              <w:rPr>
                <w:rFonts w:eastAsia="Times New Roman" w:cs="Times New Roman"/>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263F394D" w14:textId="77777777" w:rsidR="00B46496" w:rsidRPr="009F3B7B" w:rsidRDefault="00B46496" w:rsidP="00B46496">
            <w:pPr>
              <w:ind w:firstLineChars="400" w:firstLine="960"/>
              <w:jc w:val="left"/>
              <w:rPr>
                <w:rFonts w:eastAsia="Times New Roman" w:cs="Times New Roman"/>
                <w:szCs w:val="24"/>
                <w:lang w:eastAsia="ru-RU"/>
              </w:rPr>
            </w:pPr>
            <w:r w:rsidRPr="009F3B7B">
              <w:rPr>
                <w:rFonts w:eastAsia="Times New Roman" w:cs="Times New Roman"/>
                <w:szCs w:val="24"/>
                <w:lang w:eastAsia="ru-RU"/>
              </w:rPr>
              <w:t>0</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62860EEB" w14:textId="77777777" w:rsidR="00B46496" w:rsidRPr="009F3B7B" w:rsidRDefault="00B46496" w:rsidP="00B46496">
            <w:pPr>
              <w:ind w:firstLineChars="400" w:firstLine="960"/>
              <w:jc w:val="left"/>
              <w:rPr>
                <w:rFonts w:eastAsia="Times New Roman" w:cs="Times New Roman"/>
                <w:szCs w:val="24"/>
                <w:lang w:eastAsia="ru-RU"/>
              </w:rPr>
            </w:pPr>
            <w:r w:rsidRPr="009F3B7B">
              <w:rPr>
                <w:rFonts w:eastAsia="Times New Roman" w:cs="Times New Roman"/>
                <w:szCs w:val="24"/>
                <w:lang w:eastAsia="ru-RU"/>
              </w:rPr>
              <w:t>0</w:t>
            </w:r>
          </w:p>
        </w:tc>
      </w:tr>
      <w:tr w:rsidR="00B46496" w:rsidRPr="009F3B7B" w14:paraId="0D87EB8A" w14:textId="77777777" w:rsidTr="00B46496">
        <w:trPr>
          <w:gridAfter w:val="3"/>
          <w:wAfter w:w="1780" w:type="dxa"/>
          <w:trHeight w:val="409"/>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6850FE9E"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 xml:space="preserve">1.1.3  </w:t>
            </w:r>
          </w:p>
        </w:tc>
        <w:tc>
          <w:tcPr>
            <w:tcW w:w="3402" w:type="dxa"/>
            <w:tcBorders>
              <w:top w:val="nil"/>
              <w:left w:val="nil"/>
              <w:bottom w:val="single" w:sz="4" w:space="0" w:color="000000"/>
              <w:right w:val="single" w:sz="4" w:space="0" w:color="000000"/>
            </w:tcBorders>
            <w:shd w:val="clear" w:color="auto" w:fill="auto"/>
            <w:vAlign w:val="center"/>
            <w:hideMark/>
          </w:tcPr>
          <w:p w14:paraId="0644DCE7"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 xml:space="preserve">Прочие потребители, в том числе  </w:t>
            </w:r>
          </w:p>
        </w:tc>
        <w:tc>
          <w:tcPr>
            <w:tcW w:w="1999" w:type="dxa"/>
            <w:gridSpan w:val="3"/>
            <w:tcBorders>
              <w:top w:val="nil"/>
              <w:left w:val="nil"/>
              <w:bottom w:val="single" w:sz="4" w:space="0" w:color="000000"/>
              <w:right w:val="single" w:sz="4" w:space="0" w:color="000000"/>
            </w:tcBorders>
            <w:shd w:val="clear" w:color="auto" w:fill="auto"/>
            <w:vAlign w:val="center"/>
            <w:hideMark/>
          </w:tcPr>
          <w:p w14:paraId="1ADB33CE"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5192,77</w:t>
            </w:r>
          </w:p>
        </w:tc>
        <w:tc>
          <w:tcPr>
            <w:tcW w:w="1321" w:type="dxa"/>
            <w:gridSpan w:val="2"/>
            <w:tcBorders>
              <w:top w:val="nil"/>
              <w:left w:val="nil"/>
              <w:bottom w:val="single" w:sz="4" w:space="0" w:color="000000"/>
              <w:right w:val="single" w:sz="4" w:space="0" w:color="000000"/>
            </w:tcBorders>
            <w:shd w:val="clear" w:color="auto" w:fill="auto"/>
            <w:vAlign w:val="center"/>
            <w:hideMark/>
          </w:tcPr>
          <w:p w14:paraId="665F2DEA"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5369,4</w:t>
            </w:r>
          </w:p>
        </w:tc>
        <w:tc>
          <w:tcPr>
            <w:tcW w:w="1417" w:type="dxa"/>
            <w:gridSpan w:val="2"/>
            <w:tcBorders>
              <w:top w:val="nil"/>
              <w:left w:val="nil"/>
              <w:bottom w:val="single" w:sz="4" w:space="0" w:color="000000"/>
              <w:right w:val="single" w:sz="4" w:space="0" w:color="000000"/>
            </w:tcBorders>
            <w:shd w:val="clear" w:color="auto" w:fill="auto"/>
            <w:vAlign w:val="center"/>
            <w:hideMark/>
          </w:tcPr>
          <w:p w14:paraId="6C71602B"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5349,4</w:t>
            </w:r>
          </w:p>
        </w:tc>
        <w:tc>
          <w:tcPr>
            <w:tcW w:w="1560" w:type="dxa"/>
            <w:gridSpan w:val="2"/>
            <w:tcBorders>
              <w:top w:val="nil"/>
              <w:left w:val="nil"/>
              <w:bottom w:val="single" w:sz="4" w:space="0" w:color="000000"/>
              <w:right w:val="single" w:sz="4" w:space="0" w:color="000000"/>
            </w:tcBorders>
            <w:shd w:val="clear" w:color="auto" w:fill="auto"/>
            <w:vAlign w:val="center"/>
            <w:hideMark/>
          </w:tcPr>
          <w:p w14:paraId="54833C9E" w14:textId="77777777" w:rsidR="00B46496" w:rsidRPr="009F3B7B" w:rsidRDefault="00B46496" w:rsidP="00B46496">
            <w:pPr>
              <w:ind w:firstLineChars="200" w:firstLine="480"/>
              <w:jc w:val="left"/>
              <w:rPr>
                <w:rFonts w:eastAsia="Times New Roman" w:cs="Times New Roman"/>
                <w:szCs w:val="24"/>
                <w:lang w:eastAsia="ru-RU"/>
              </w:rPr>
            </w:pPr>
            <w:r w:rsidRPr="009F3B7B">
              <w:rPr>
                <w:rFonts w:eastAsia="Times New Roman" w:cs="Times New Roman"/>
                <w:szCs w:val="24"/>
                <w:lang w:eastAsia="ru-RU"/>
              </w:rPr>
              <w:t>5349,4</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49B961EC" w14:textId="77777777" w:rsidR="00B46496" w:rsidRPr="009F3B7B" w:rsidRDefault="00B46496" w:rsidP="00B46496">
            <w:pPr>
              <w:ind w:firstLineChars="200" w:firstLine="480"/>
              <w:jc w:val="left"/>
              <w:rPr>
                <w:rFonts w:eastAsia="Times New Roman" w:cs="Times New Roman"/>
                <w:szCs w:val="24"/>
                <w:lang w:eastAsia="ru-RU"/>
              </w:rPr>
            </w:pPr>
            <w:r w:rsidRPr="009F3B7B">
              <w:rPr>
                <w:rFonts w:eastAsia="Times New Roman" w:cs="Times New Roman"/>
                <w:szCs w:val="24"/>
                <w:lang w:eastAsia="ru-RU"/>
              </w:rPr>
              <w:t>5349,4</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67EE837B" w14:textId="77777777" w:rsidR="00B46496" w:rsidRPr="009F3B7B" w:rsidRDefault="00B46496" w:rsidP="00B46496">
            <w:pPr>
              <w:ind w:firstLineChars="200" w:firstLine="480"/>
              <w:jc w:val="left"/>
              <w:rPr>
                <w:rFonts w:eastAsia="Times New Roman" w:cs="Times New Roman"/>
                <w:szCs w:val="24"/>
                <w:lang w:eastAsia="ru-RU"/>
              </w:rPr>
            </w:pPr>
            <w:r w:rsidRPr="009F3B7B">
              <w:rPr>
                <w:rFonts w:eastAsia="Times New Roman" w:cs="Times New Roman"/>
                <w:szCs w:val="24"/>
                <w:lang w:eastAsia="ru-RU"/>
              </w:rPr>
              <w:t>5349,4</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44370357" w14:textId="77777777" w:rsidR="00B46496" w:rsidRPr="009F3B7B" w:rsidRDefault="00B46496" w:rsidP="00B46496">
            <w:pPr>
              <w:ind w:firstLineChars="200" w:firstLine="480"/>
              <w:jc w:val="left"/>
              <w:rPr>
                <w:rFonts w:eastAsia="Times New Roman" w:cs="Times New Roman"/>
                <w:szCs w:val="24"/>
                <w:lang w:eastAsia="ru-RU"/>
              </w:rPr>
            </w:pPr>
            <w:r w:rsidRPr="009F3B7B">
              <w:rPr>
                <w:rFonts w:eastAsia="Times New Roman" w:cs="Times New Roman"/>
                <w:szCs w:val="24"/>
                <w:lang w:eastAsia="ru-RU"/>
              </w:rPr>
              <w:t>5349,4</w:t>
            </w:r>
          </w:p>
        </w:tc>
      </w:tr>
      <w:tr w:rsidR="00B46496" w:rsidRPr="009F3B7B" w14:paraId="3B89E0BE" w14:textId="77777777" w:rsidTr="00B46496">
        <w:trPr>
          <w:gridAfter w:val="3"/>
          <w:wAfter w:w="1780" w:type="dxa"/>
          <w:trHeight w:val="405"/>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3263B2D3"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 xml:space="preserve">  </w:t>
            </w:r>
          </w:p>
        </w:tc>
        <w:tc>
          <w:tcPr>
            <w:tcW w:w="3402" w:type="dxa"/>
            <w:tcBorders>
              <w:top w:val="nil"/>
              <w:left w:val="nil"/>
              <w:bottom w:val="single" w:sz="4" w:space="0" w:color="000000"/>
              <w:right w:val="single" w:sz="4" w:space="0" w:color="000000"/>
            </w:tcBorders>
            <w:shd w:val="clear" w:color="auto" w:fill="auto"/>
            <w:vAlign w:val="center"/>
            <w:hideMark/>
          </w:tcPr>
          <w:p w14:paraId="35D00A24"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 xml:space="preserve">-холодная вода  </w:t>
            </w:r>
          </w:p>
        </w:tc>
        <w:tc>
          <w:tcPr>
            <w:tcW w:w="1999" w:type="dxa"/>
            <w:gridSpan w:val="3"/>
            <w:tcBorders>
              <w:top w:val="nil"/>
              <w:left w:val="nil"/>
              <w:bottom w:val="single" w:sz="4" w:space="0" w:color="000000"/>
              <w:right w:val="single" w:sz="4" w:space="0" w:color="000000"/>
            </w:tcBorders>
            <w:shd w:val="clear" w:color="auto" w:fill="auto"/>
            <w:vAlign w:val="center"/>
            <w:hideMark/>
          </w:tcPr>
          <w:p w14:paraId="0921D77B"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5192,77</w:t>
            </w:r>
          </w:p>
        </w:tc>
        <w:tc>
          <w:tcPr>
            <w:tcW w:w="1321" w:type="dxa"/>
            <w:gridSpan w:val="2"/>
            <w:tcBorders>
              <w:top w:val="nil"/>
              <w:left w:val="nil"/>
              <w:bottom w:val="single" w:sz="4" w:space="0" w:color="000000"/>
              <w:right w:val="single" w:sz="4" w:space="0" w:color="000000"/>
            </w:tcBorders>
            <w:shd w:val="clear" w:color="auto" w:fill="auto"/>
            <w:vAlign w:val="center"/>
            <w:hideMark/>
          </w:tcPr>
          <w:p w14:paraId="72543956"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5369,4</w:t>
            </w:r>
          </w:p>
        </w:tc>
        <w:tc>
          <w:tcPr>
            <w:tcW w:w="1417" w:type="dxa"/>
            <w:gridSpan w:val="2"/>
            <w:tcBorders>
              <w:top w:val="nil"/>
              <w:left w:val="nil"/>
              <w:bottom w:val="single" w:sz="4" w:space="0" w:color="000000"/>
              <w:right w:val="single" w:sz="4" w:space="0" w:color="000000"/>
            </w:tcBorders>
            <w:shd w:val="clear" w:color="auto" w:fill="auto"/>
            <w:vAlign w:val="center"/>
            <w:hideMark/>
          </w:tcPr>
          <w:p w14:paraId="2428862A"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5349,4</w:t>
            </w:r>
          </w:p>
        </w:tc>
        <w:tc>
          <w:tcPr>
            <w:tcW w:w="1560" w:type="dxa"/>
            <w:gridSpan w:val="2"/>
            <w:tcBorders>
              <w:top w:val="nil"/>
              <w:left w:val="nil"/>
              <w:bottom w:val="single" w:sz="4" w:space="0" w:color="000000"/>
              <w:right w:val="single" w:sz="4" w:space="0" w:color="000000"/>
            </w:tcBorders>
            <w:shd w:val="clear" w:color="auto" w:fill="auto"/>
            <w:vAlign w:val="center"/>
            <w:hideMark/>
          </w:tcPr>
          <w:p w14:paraId="41AFBEB7" w14:textId="77777777" w:rsidR="00B46496" w:rsidRPr="009F3B7B" w:rsidRDefault="00B46496" w:rsidP="00B46496">
            <w:pPr>
              <w:ind w:firstLineChars="200" w:firstLine="480"/>
              <w:jc w:val="left"/>
              <w:rPr>
                <w:rFonts w:eastAsia="Times New Roman" w:cs="Times New Roman"/>
                <w:szCs w:val="24"/>
                <w:lang w:eastAsia="ru-RU"/>
              </w:rPr>
            </w:pPr>
            <w:r w:rsidRPr="009F3B7B">
              <w:rPr>
                <w:rFonts w:eastAsia="Times New Roman" w:cs="Times New Roman"/>
                <w:szCs w:val="24"/>
                <w:lang w:eastAsia="ru-RU"/>
              </w:rPr>
              <w:t>5349,4</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0E345AEF" w14:textId="77777777" w:rsidR="00B46496" w:rsidRPr="009F3B7B" w:rsidRDefault="00B46496" w:rsidP="00B46496">
            <w:pPr>
              <w:ind w:firstLineChars="200" w:firstLine="480"/>
              <w:jc w:val="left"/>
              <w:rPr>
                <w:rFonts w:eastAsia="Times New Roman" w:cs="Times New Roman"/>
                <w:szCs w:val="24"/>
                <w:lang w:eastAsia="ru-RU"/>
              </w:rPr>
            </w:pPr>
            <w:r w:rsidRPr="009F3B7B">
              <w:rPr>
                <w:rFonts w:eastAsia="Times New Roman" w:cs="Times New Roman"/>
                <w:szCs w:val="24"/>
                <w:lang w:eastAsia="ru-RU"/>
              </w:rPr>
              <w:t>5349,4</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09913E3F" w14:textId="77777777" w:rsidR="00B46496" w:rsidRPr="009F3B7B" w:rsidRDefault="00B46496" w:rsidP="00B46496">
            <w:pPr>
              <w:ind w:firstLineChars="200" w:firstLine="480"/>
              <w:jc w:val="left"/>
              <w:rPr>
                <w:rFonts w:eastAsia="Times New Roman" w:cs="Times New Roman"/>
                <w:szCs w:val="24"/>
                <w:lang w:eastAsia="ru-RU"/>
              </w:rPr>
            </w:pPr>
            <w:r w:rsidRPr="009F3B7B">
              <w:rPr>
                <w:rFonts w:eastAsia="Times New Roman" w:cs="Times New Roman"/>
                <w:szCs w:val="24"/>
                <w:lang w:eastAsia="ru-RU"/>
              </w:rPr>
              <w:t>5349,4</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240DABF0" w14:textId="77777777" w:rsidR="00B46496" w:rsidRPr="009F3B7B" w:rsidRDefault="00B46496" w:rsidP="00B46496">
            <w:pPr>
              <w:ind w:firstLineChars="200" w:firstLine="480"/>
              <w:jc w:val="left"/>
              <w:rPr>
                <w:rFonts w:eastAsia="Times New Roman" w:cs="Times New Roman"/>
                <w:szCs w:val="24"/>
                <w:lang w:eastAsia="ru-RU"/>
              </w:rPr>
            </w:pPr>
            <w:r w:rsidRPr="009F3B7B">
              <w:rPr>
                <w:rFonts w:eastAsia="Times New Roman" w:cs="Times New Roman"/>
                <w:szCs w:val="24"/>
                <w:lang w:eastAsia="ru-RU"/>
              </w:rPr>
              <w:t>5349,4</w:t>
            </w:r>
          </w:p>
        </w:tc>
      </w:tr>
      <w:tr w:rsidR="00B46496" w:rsidRPr="009F3B7B" w14:paraId="3DBB71E4" w14:textId="77777777" w:rsidTr="00B46496">
        <w:trPr>
          <w:gridAfter w:val="3"/>
          <w:wAfter w:w="1780" w:type="dxa"/>
          <w:trHeight w:val="409"/>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337FA899"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 xml:space="preserve">  </w:t>
            </w:r>
          </w:p>
        </w:tc>
        <w:tc>
          <w:tcPr>
            <w:tcW w:w="3402" w:type="dxa"/>
            <w:tcBorders>
              <w:top w:val="nil"/>
              <w:left w:val="nil"/>
              <w:bottom w:val="single" w:sz="4" w:space="0" w:color="000000"/>
              <w:right w:val="single" w:sz="4" w:space="0" w:color="000000"/>
            </w:tcBorders>
            <w:shd w:val="clear" w:color="auto" w:fill="auto"/>
            <w:vAlign w:val="center"/>
            <w:hideMark/>
          </w:tcPr>
          <w:p w14:paraId="4373CBAD"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 xml:space="preserve">-горячая вода  </w:t>
            </w:r>
          </w:p>
        </w:tc>
        <w:tc>
          <w:tcPr>
            <w:tcW w:w="1999" w:type="dxa"/>
            <w:gridSpan w:val="3"/>
            <w:tcBorders>
              <w:top w:val="nil"/>
              <w:left w:val="nil"/>
              <w:bottom w:val="single" w:sz="4" w:space="0" w:color="000000"/>
              <w:right w:val="single" w:sz="4" w:space="0" w:color="000000"/>
            </w:tcBorders>
            <w:shd w:val="clear" w:color="auto" w:fill="auto"/>
            <w:vAlign w:val="center"/>
            <w:hideMark/>
          </w:tcPr>
          <w:p w14:paraId="4C597A5F"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0</w:t>
            </w:r>
          </w:p>
        </w:tc>
        <w:tc>
          <w:tcPr>
            <w:tcW w:w="1321" w:type="dxa"/>
            <w:gridSpan w:val="2"/>
            <w:tcBorders>
              <w:top w:val="nil"/>
              <w:left w:val="nil"/>
              <w:bottom w:val="single" w:sz="4" w:space="0" w:color="000000"/>
              <w:right w:val="single" w:sz="4" w:space="0" w:color="000000"/>
            </w:tcBorders>
            <w:shd w:val="clear" w:color="auto" w:fill="auto"/>
            <w:vAlign w:val="center"/>
            <w:hideMark/>
          </w:tcPr>
          <w:p w14:paraId="1FB87624"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0</w:t>
            </w:r>
          </w:p>
        </w:tc>
        <w:tc>
          <w:tcPr>
            <w:tcW w:w="1417" w:type="dxa"/>
            <w:gridSpan w:val="2"/>
            <w:tcBorders>
              <w:top w:val="nil"/>
              <w:left w:val="nil"/>
              <w:bottom w:val="single" w:sz="4" w:space="0" w:color="000000"/>
              <w:right w:val="single" w:sz="4" w:space="0" w:color="000000"/>
            </w:tcBorders>
            <w:shd w:val="clear" w:color="auto" w:fill="auto"/>
            <w:vAlign w:val="center"/>
            <w:hideMark/>
          </w:tcPr>
          <w:p w14:paraId="0298FE93"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0</w:t>
            </w:r>
          </w:p>
        </w:tc>
        <w:tc>
          <w:tcPr>
            <w:tcW w:w="1560" w:type="dxa"/>
            <w:gridSpan w:val="2"/>
            <w:tcBorders>
              <w:top w:val="nil"/>
              <w:left w:val="nil"/>
              <w:bottom w:val="single" w:sz="4" w:space="0" w:color="000000"/>
              <w:right w:val="single" w:sz="4" w:space="0" w:color="000000"/>
            </w:tcBorders>
            <w:shd w:val="clear" w:color="auto" w:fill="auto"/>
            <w:vAlign w:val="center"/>
            <w:hideMark/>
          </w:tcPr>
          <w:p w14:paraId="426B096C" w14:textId="77777777" w:rsidR="00B46496" w:rsidRPr="009F3B7B" w:rsidRDefault="00B46496" w:rsidP="00B46496">
            <w:pPr>
              <w:ind w:firstLineChars="300" w:firstLine="720"/>
              <w:jc w:val="left"/>
              <w:rPr>
                <w:rFonts w:eastAsia="Times New Roman" w:cs="Times New Roman"/>
                <w:szCs w:val="24"/>
                <w:lang w:eastAsia="ru-RU"/>
              </w:rPr>
            </w:pPr>
            <w:r w:rsidRPr="009F3B7B">
              <w:rPr>
                <w:rFonts w:eastAsia="Times New Roman" w:cs="Times New Roman"/>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1F553AAC" w14:textId="77777777" w:rsidR="00B46496" w:rsidRPr="009F3B7B" w:rsidRDefault="00B46496" w:rsidP="00B46496">
            <w:pPr>
              <w:ind w:firstLineChars="300" w:firstLine="720"/>
              <w:jc w:val="left"/>
              <w:rPr>
                <w:rFonts w:eastAsia="Times New Roman" w:cs="Times New Roman"/>
                <w:szCs w:val="24"/>
                <w:lang w:eastAsia="ru-RU"/>
              </w:rPr>
            </w:pPr>
            <w:r w:rsidRPr="009F3B7B">
              <w:rPr>
                <w:rFonts w:eastAsia="Times New Roman" w:cs="Times New Roman"/>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23B89913" w14:textId="77777777" w:rsidR="00B46496" w:rsidRPr="009F3B7B" w:rsidRDefault="00B46496" w:rsidP="00B46496">
            <w:pPr>
              <w:ind w:firstLineChars="300" w:firstLine="720"/>
              <w:jc w:val="left"/>
              <w:rPr>
                <w:rFonts w:eastAsia="Times New Roman" w:cs="Times New Roman"/>
                <w:szCs w:val="24"/>
                <w:lang w:eastAsia="ru-RU"/>
              </w:rPr>
            </w:pPr>
            <w:r w:rsidRPr="009F3B7B">
              <w:rPr>
                <w:rFonts w:eastAsia="Times New Roman" w:cs="Times New Roman"/>
                <w:szCs w:val="24"/>
                <w:lang w:eastAsia="ru-RU"/>
              </w:rPr>
              <w:t>0</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7BD53767" w14:textId="77777777" w:rsidR="00B46496" w:rsidRPr="009F3B7B" w:rsidRDefault="00B46496" w:rsidP="00B46496">
            <w:pPr>
              <w:ind w:firstLineChars="300" w:firstLine="720"/>
              <w:jc w:val="left"/>
              <w:rPr>
                <w:rFonts w:eastAsia="Times New Roman" w:cs="Times New Roman"/>
                <w:szCs w:val="24"/>
                <w:lang w:eastAsia="ru-RU"/>
              </w:rPr>
            </w:pPr>
            <w:r w:rsidRPr="009F3B7B">
              <w:rPr>
                <w:rFonts w:eastAsia="Times New Roman" w:cs="Times New Roman"/>
                <w:szCs w:val="24"/>
                <w:lang w:eastAsia="ru-RU"/>
              </w:rPr>
              <w:t>0</w:t>
            </w:r>
          </w:p>
        </w:tc>
      </w:tr>
      <w:tr w:rsidR="00B46496" w:rsidRPr="009F3B7B" w14:paraId="708693F5" w14:textId="77777777" w:rsidTr="00B46496">
        <w:trPr>
          <w:gridAfter w:val="3"/>
          <w:wAfter w:w="1780" w:type="dxa"/>
          <w:trHeight w:val="563"/>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5B0CFAE3"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 xml:space="preserve">1.1.4  </w:t>
            </w:r>
          </w:p>
        </w:tc>
        <w:tc>
          <w:tcPr>
            <w:tcW w:w="3402" w:type="dxa"/>
            <w:tcBorders>
              <w:top w:val="nil"/>
              <w:left w:val="nil"/>
              <w:bottom w:val="single" w:sz="4" w:space="0" w:color="000000"/>
              <w:right w:val="single" w:sz="4" w:space="0" w:color="000000"/>
            </w:tcBorders>
            <w:shd w:val="clear" w:color="auto" w:fill="auto"/>
            <w:vAlign w:val="center"/>
            <w:hideMark/>
          </w:tcPr>
          <w:p w14:paraId="1C01C61C"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 xml:space="preserve">Теплоснабжающие                  организации  </w:t>
            </w:r>
            <w:r w:rsidRPr="009F3B7B">
              <w:rPr>
                <w:rFonts w:eastAsia="Times New Roman" w:cs="Times New Roman"/>
                <w:szCs w:val="24"/>
                <w:lang w:eastAsia="ru-RU"/>
              </w:rPr>
              <w:br/>
              <w:t xml:space="preserve">Ушаковского МО  </w:t>
            </w:r>
          </w:p>
        </w:tc>
        <w:tc>
          <w:tcPr>
            <w:tcW w:w="1999" w:type="dxa"/>
            <w:gridSpan w:val="3"/>
            <w:tcBorders>
              <w:top w:val="nil"/>
              <w:left w:val="nil"/>
              <w:bottom w:val="single" w:sz="4" w:space="0" w:color="000000"/>
              <w:right w:val="single" w:sz="4" w:space="0" w:color="000000"/>
            </w:tcBorders>
            <w:shd w:val="clear" w:color="auto" w:fill="auto"/>
            <w:vAlign w:val="center"/>
            <w:hideMark/>
          </w:tcPr>
          <w:p w14:paraId="0B19EC61"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0</w:t>
            </w:r>
          </w:p>
        </w:tc>
        <w:tc>
          <w:tcPr>
            <w:tcW w:w="1321" w:type="dxa"/>
            <w:gridSpan w:val="2"/>
            <w:tcBorders>
              <w:top w:val="nil"/>
              <w:left w:val="nil"/>
              <w:bottom w:val="single" w:sz="4" w:space="0" w:color="000000"/>
              <w:right w:val="single" w:sz="4" w:space="0" w:color="000000"/>
            </w:tcBorders>
            <w:shd w:val="clear" w:color="auto" w:fill="auto"/>
            <w:vAlign w:val="center"/>
            <w:hideMark/>
          </w:tcPr>
          <w:p w14:paraId="7C8DEE4C"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0</w:t>
            </w:r>
          </w:p>
        </w:tc>
        <w:tc>
          <w:tcPr>
            <w:tcW w:w="1417" w:type="dxa"/>
            <w:gridSpan w:val="2"/>
            <w:tcBorders>
              <w:top w:val="nil"/>
              <w:left w:val="nil"/>
              <w:bottom w:val="single" w:sz="4" w:space="0" w:color="000000"/>
              <w:right w:val="single" w:sz="4" w:space="0" w:color="000000"/>
            </w:tcBorders>
            <w:shd w:val="clear" w:color="auto" w:fill="auto"/>
            <w:vAlign w:val="center"/>
            <w:hideMark/>
          </w:tcPr>
          <w:p w14:paraId="6BFBC820"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0</w:t>
            </w:r>
          </w:p>
        </w:tc>
        <w:tc>
          <w:tcPr>
            <w:tcW w:w="1560" w:type="dxa"/>
            <w:gridSpan w:val="2"/>
            <w:tcBorders>
              <w:top w:val="nil"/>
              <w:left w:val="nil"/>
              <w:bottom w:val="single" w:sz="4" w:space="0" w:color="000000"/>
              <w:right w:val="single" w:sz="4" w:space="0" w:color="000000"/>
            </w:tcBorders>
            <w:shd w:val="clear" w:color="auto" w:fill="auto"/>
            <w:vAlign w:val="center"/>
            <w:hideMark/>
          </w:tcPr>
          <w:p w14:paraId="353970D5" w14:textId="77777777" w:rsidR="00B46496" w:rsidRPr="009F3B7B" w:rsidRDefault="00B46496" w:rsidP="00B46496">
            <w:pPr>
              <w:ind w:firstLineChars="300" w:firstLine="720"/>
              <w:jc w:val="left"/>
              <w:rPr>
                <w:rFonts w:eastAsia="Times New Roman" w:cs="Times New Roman"/>
                <w:szCs w:val="24"/>
                <w:lang w:eastAsia="ru-RU"/>
              </w:rPr>
            </w:pPr>
            <w:r w:rsidRPr="009F3B7B">
              <w:rPr>
                <w:rFonts w:eastAsia="Times New Roman" w:cs="Times New Roman"/>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77AA62EF" w14:textId="77777777" w:rsidR="00B46496" w:rsidRPr="009F3B7B" w:rsidRDefault="00B46496" w:rsidP="00B46496">
            <w:pPr>
              <w:ind w:firstLineChars="300" w:firstLine="720"/>
              <w:jc w:val="left"/>
              <w:rPr>
                <w:rFonts w:eastAsia="Times New Roman" w:cs="Times New Roman"/>
                <w:szCs w:val="24"/>
                <w:lang w:eastAsia="ru-RU"/>
              </w:rPr>
            </w:pPr>
            <w:r w:rsidRPr="009F3B7B">
              <w:rPr>
                <w:rFonts w:eastAsia="Times New Roman" w:cs="Times New Roman"/>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5EA25692" w14:textId="77777777" w:rsidR="00B46496" w:rsidRPr="009F3B7B" w:rsidRDefault="00B46496" w:rsidP="00B46496">
            <w:pPr>
              <w:ind w:firstLineChars="300" w:firstLine="720"/>
              <w:jc w:val="left"/>
              <w:rPr>
                <w:rFonts w:eastAsia="Times New Roman" w:cs="Times New Roman"/>
                <w:szCs w:val="24"/>
                <w:lang w:eastAsia="ru-RU"/>
              </w:rPr>
            </w:pPr>
            <w:r w:rsidRPr="009F3B7B">
              <w:rPr>
                <w:rFonts w:eastAsia="Times New Roman" w:cs="Times New Roman"/>
                <w:szCs w:val="24"/>
                <w:lang w:eastAsia="ru-RU"/>
              </w:rPr>
              <w:t>0</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14E000AC" w14:textId="77777777" w:rsidR="00B46496" w:rsidRPr="009F3B7B" w:rsidRDefault="00B46496" w:rsidP="00B46496">
            <w:pPr>
              <w:ind w:firstLineChars="300" w:firstLine="720"/>
              <w:jc w:val="left"/>
              <w:rPr>
                <w:rFonts w:eastAsia="Times New Roman" w:cs="Times New Roman"/>
                <w:szCs w:val="24"/>
                <w:lang w:eastAsia="ru-RU"/>
              </w:rPr>
            </w:pPr>
            <w:r w:rsidRPr="009F3B7B">
              <w:rPr>
                <w:rFonts w:eastAsia="Times New Roman" w:cs="Times New Roman"/>
                <w:szCs w:val="24"/>
                <w:lang w:eastAsia="ru-RU"/>
              </w:rPr>
              <w:t>0</w:t>
            </w:r>
          </w:p>
        </w:tc>
      </w:tr>
      <w:tr w:rsidR="00B46496" w:rsidRPr="009F3B7B" w14:paraId="73A62196" w14:textId="77777777" w:rsidTr="00B46496">
        <w:trPr>
          <w:gridAfter w:val="3"/>
          <w:wAfter w:w="1780" w:type="dxa"/>
          <w:trHeight w:val="563"/>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75E71729"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 xml:space="preserve">1.2  </w:t>
            </w:r>
          </w:p>
        </w:tc>
        <w:tc>
          <w:tcPr>
            <w:tcW w:w="3402" w:type="dxa"/>
            <w:tcBorders>
              <w:top w:val="nil"/>
              <w:left w:val="nil"/>
              <w:bottom w:val="single" w:sz="4" w:space="0" w:color="000000"/>
              <w:right w:val="single" w:sz="4" w:space="0" w:color="000000"/>
            </w:tcBorders>
            <w:shd w:val="clear" w:color="auto" w:fill="auto"/>
            <w:vAlign w:val="center"/>
            <w:hideMark/>
          </w:tcPr>
          <w:p w14:paraId="3D707528"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 xml:space="preserve">Объем   реализации   услуг   технического  </w:t>
            </w:r>
            <w:r w:rsidRPr="009F3B7B">
              <w:rPr>
                <w:rFonts w:eastAsia="Times New Roman" w:cs="Times New Roman"/>
                <w:szCs w:val="24"/>
                <w:lang w:eastAsia="ru-RU"/>
              </w:rPr>
              <w:br/>
            </w:r>
            <w:r w:rsidRPr="009F3B7B">
              <w:rPr>
                <w:rFonts w:eastAsia="Times New Roman" w:cs="Times New Roman"/>
                <w:szCs w:val="24"/>
                <w:lang w:eastAsia="ru-RU"/>
              </w:rPr>
              <w:lastRenderedPageBreak/>
              <w:t xml:space="preserve">водоснабжения, всего  </w:t>
            </w:r>
          </w:p>
        </w:tc>
        <w:tc>
          <w:tcPr>
            <w:tcW w:w="1999" w:type="dxa"/>
            <w:gridSpan w:val="3"/>
            <w:tcBorders>
              <w:top w:val="nil"/>
              <w:left w:val="nil"/>
              <w:bottom w:val="single" w:sz="4" w:space="0" w:color="000000"/>
              <w:right w:val="single" w:sz="4" w:space="0" w:color="000000"/>
            </w:tcBorders>
            <w:shd w:val="clear" w:color="auto" w:fill="auto"/>
            <w:vAlign w:val="center"/>
            <w:hideMark/>
          </w:tcPr>
          <w:p w14:paraId="1E4B63B6"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lastRenderedPageBreak/>
              <w:t>0</w:t>
            </w:r>
          </w:p>
        </w:tc>
        <w:tc>
          <w:tcPr>
            <w:tcW w:w="1321" w:type="dxa"/>
            <w:gridSpan w:val="2"/>
            <w:tcBorders>
              <w:top w:val="nil"/>
              <w:left w:val="nil"/>
              <w:bottom w:val="single" w:sz="4" w:space="0" w:color="000000"/>
              <w:right w:val="single" w:sz="4" w:space="0" w:color="000000"/>
            </w:tcBorders>
            <w:shd w:val="clear" w:color="auto" w:fill="auto"/>
            <w:vAlign w:val="center"/>
            <w:hideMark/>
          </w:tcPr>
          <w:p w14:paraId="4D3D1156"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0</w:t>
            </w:r>
          </w:p>
        </w:tc>
        <w:tc>
          <w:tcPr>
            <w:tcW w:w="1417" w:type="dxa"/>
            <w:gridSpan w:val="2"/>
            <w:tcBorders>
              <w:top w:val="nil"/>
              <w:left w:val="nil"/>
              <w:bottom w:val="single" w:sz="4" w:space="0" w:color="000000"/>
              <w:right w:val="single" w:sz="4" w:space="0" w:color="000000"/>
            </w:tcBorders>
            <w:shd w:val="clear" w:color="auto" w:fill="auto"/>
            <w:vAlign w:val="center"/>
            <w:hideMark/>
          </w:tcPr>
          <w:p w14:paraId="3ACEF060" w14:textId="77777777" w:rsidR="00B46496" w:rsidRPr="009F3B7B" w:rsidRDefault="00B46496" w:rsidP="00B46496">
            <w:pPr>
              <w:ind w:firstLine="0"/>
              <w:jc w:val="left"/>
              <w:rPr>
                <w:rFonts w:eastAsia="Times New Roman" w:cs="Times New Roman"/>
                <w:szCs w:val="24"/>
                <w:lang w:eastAsia="ru-RU"/>
              </w:rPr>
            </w:pPr>
            <w:r w:rsidRPr="009F3B7B">
              <w:rPr>
                <w:rFonts w:eastAsia="Times New Roman" w:cs="Times New Roman"/>
                <w:szCs w:val="24"/>
                <w:lang w:eastAsia="ru-RU"/>
              </w:rPr>
              <w:t>0</w:t>
            </w:r>
          </w:p>
        </w:tc>
        <w:tc>
          <w:tcPr>
            <w:tcW w:w="1560" w:type="dxa"/>
            <w:gridSpan w:val="2"/>
            <w:tcBorders>
              <w:top w:val="nil"/>
              <w:left w:val="nil"/>
              <w:bottom w:val="single" w:sz="4" w:space="0" w:color="000000"/>
              <w:right w:val="single" w:sz="4" w:space="0" w:color="000000"/>
            </w:tcBorders>
            <w:shd w:val="clear" w:color="auto" w:fill="auto"/>
            <w:vAlign w:val="center"/>
            <w:hideMark/>
          </w:tcPr>
          <w:p w14:paraId="2FE86E70" w14:textId="77777777" w:rsidR="00B46496" w:rsidRPr="009F3B7B" w:rsidRDefault="00B46496" w:rsidP="00B46496">
            <w:pPr>
              <w:ind w:firstLineChars="300" w:firstLine="720"/>
              <w:jc w:val="left"/>
              <w:rPr>
                <w:rFonts w:eastAsia="Times New Roman" w:cs="Times New Roman"/>
                <w:szCs w:val="24"/>
                <w:lang w:eastAsia="ru-RU"/>
              </w:rPr>
            </w:pPr>
            <w:r w:rsidRPr="009F3B7B">
              <w:rPr>
                <w:rFonts w:eastAsia="Times New Roman" w:cs="Times New Roman"/>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02E1972F" w14:textId="77777777" w:rsidR="00B46496" w:rsidRPr="009F3B7B" w:rsidRDefault="00B46496" w:rsidP="00B46496">
            <w:pPr>
              <w:ind w:firstLineChars="300" w:firstLine="720"/>
              <w:jc w:val="left"/>
              <w:rPr>
                <w:rFonts w:eastAsia="Times New Roman" w:cs="Times New Roman"/>
                <w:szCs w:val="24"/>
                <w:lang w:eastAsia="ru-RU"/>
              </w:rPr>
            </w:pPr>
            <w:r w:rsidRPr="009F3B7B">
              <w:rPr>
                <w:rFonts w:eastAsia="Times New Roman" w:cs="Times New Roman"/>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2371870B" w14:textId="77777777" w:rsidR="00B46496" w:rsidRPr="009F3B7B" w:rsidRDefault="00B46496" w:rsidP="00B46496">
            <w:pPr>
              <w:ind w:firstLineChars="300" w:firstLine="720"/>
              <w:jc w:val="left"/>
              <w:rPr>
                <w:rFonts w:eastAsia="Times New Roman" w:cs="Times New Roman"/>
                <w:szCs w:val="24"/>
                <w:lang w:eastAsia="ru-RU"/>
              </w:rPr>
            </w:pPr>
            <w:r w:rsidRPr="009F3B7B">
              <w:rPr>
                <w:rFonts w:eastAsia="Times New Roman" w:cs="Times New Roman"/>
                <w:szCs w:val="24"/>
                <w:lang w:eastAsia="ru-RU"/>
              </w:rPr>
              <w:t>0</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555687D7" w14:textId="77777777" w:rsidR="00B46496" w:rsidRPr="009F3B7B" w:rsidRDefault="00B46496" w:rsidP="00B46496">
            <w:pPr>
              <w:ind w:firstLineChars="300" w:firstLine="720"/>
              <w:jc w:val="left"/>
              <w:rPr>
                <w:rFonts w:eastAsia="Times New Roman" w:cs="Times New Roman"/>
                <w:szCs w:val="24"/>
                <w:lang w:eastAsia="ru-RU"/>
              </w:rPr>
            </w:pPr>
            <w:r w:rsidRPr="009F3B7B">
              <w:rPr>
                <w:rFonts w:eastAsia="Times New Roman" w:cs="Times New Roman"/>
                <w:szCs w:val="24"/>
                <w:lang w:eastAsia="ru-RU"/>
              </w:rPr>
              <w:t>0</w:t>
            </w:r>
          </w:p>
        </w:tc>
      </w:tr>
      <w:tr w:rsidR="00B46496" w:rsidRPr="009F3B7B" w14:paraId="0CFC192E" w14:textId="77777777" w:rsidTr="00B46496">
        <w:trPr>
          <w:trHeight w:val="300"/>
        </w:trPr>
        <w:tc>
          <w:tcPr>
            <w:tcW w:w="15667" w:type="dxa"/>
            <w:gridSpan w:val="19"/>
            <w:tcBorders>
              <w:top w:val="nil"/>
              <w:left w:val="nil"/>
              <w:bottom w:val="nil"/>
              <w:right w:val="nil"/>
            </w:tcBorders>
            <w:shd w:val="clear" w:color="auto" w:fill="auto"/>
            <w:noWrap/>
            <w:vAlign w:val="bottom"/>
            <w:hideMark/>
          </w:tcPr>
          <w:p w14:paraId="4DE80038" w14:textId="1F43F5D0" w:rsidR="00B46496" w:rsidRPr="009F3B7B" w:rsidRDefault="00B46496" w:rsidP="00B46496">
            <w:pPr>
              <w:spacing w:line="276" w:lineRule="auto"/>
              <w:ind w:firstLine="0"/>
              <w:jc w:val="left"/>
              <w:rPr>
                <w:rFonts w:eastAsia="Times New Roman" w:cs="Times New Roman"/>
                <w:color w:val="000000"/>
                <w:sz w:val="28"/>
                <w:szCs w:val="28"/>
                <w:lang w:eastAsia="ru-RU"/>
              </w:rPr>
            </w:pPr>
            <w:r w:rsidRPr="009F3B7B">
              <w:rPr>
                <w:rFonts w:eastAsia="Times New Roman" w:cs="Times New Roman"/>
                <w:color w:val="000000"/>
                <w:sz w:val="28"/>
                <w:szCs w:val="28"/>
                <w:lang w:eastAsia="ru-RU"/>
              </w:rPr>
              <w:lastRenderedPageBreak/>
              <w:t xml:space="preserve">Таблица </w:t>
            </w:r>
            <w:r w:rsidR="001D0888" w:rsidRPr="009F3B7B">
              <w:rPr>
                <w:rFonts w:eastAsia="Times New Roman" w:cs="Times New Roman"/>
                <w:color w:val="000000"/>
                <w:sz w:val="28"/>
                <w:szCs w:val="28"/>
                <w:lang w:eastAsia="ru-RU"/>
              </w:rPr>
              <w:t>64</w:t>
            </w:r>
            <w:r w:rsidRPr="009F3B7B">
              <w:rPr>
                <w:rFonts w:eastAsia="Times New Roman" w:cs="Times New Roman"/>
                <w:color w:val="000000"/>
                <w:sz w:val="28"/>
                <w:szCs w:val="28"/>
                <w:lang w:eastAsia="ru-RU"/>
              </w:rPr>
              <w:t xml:space="preserve"> - Прогноз годовых объемов водопотребления по типам абонентов без учета объемов расходов и потерь вод</w:t>
            </w:r>
            <w:proofErr w:type="gramStart"/>
            <w:r w:rsidRPr="009F3B7B">
              <w:rPr>
                <w:rFonts w:eastAsia="Times New Roman" w:cs="Times New Roman"/>
                <w:color w:val="000000"/>
                <w:sz w:val="28"/>
                <w:szCs w:val="28"/>
                <w:lang w:eastAsia="ru-RU"/>
              </w:rPr>
              <w:t>ы ООО</w:t>
            </w:r>
            <w:proofErr w:type="gramEnd"/>
            <w:r w:rsidRPr="009F3B7B">
              <w:rPr>
                <w:rFonts w:eastAsia="Times New Roman" w:cs="Times New Roman"/>
                <w:color w:val="000000"/>
                <w:sz w:val="28"/>
                <w:szCs w:val="28"/>
                <w:lang w:eastAsia="ru-RU"/>
              </w:rPr>
              <w:t xml:space="preserve"> СК «</w:t>
            </w:r>
            <w:proofErr w:type="spellStart"/>
            <w:r w:rsidRPr="009F3B7B">
              <w:rPr>
                <w:rFonts w:eastAsia="Times New Roman" w:cs="Times New Roman"/>
                <w:color w:val="000000"/>
                <w:sz w:val="28"/>
                <w:szCs w:val="28"/>
                <w:lang w:eastAsia="ru-RU"/>
              </w:rPr>
              <w:t>РесурсТранзит</w:t>
            </w:r>
            <w:proofErr w:type="spellEnd"/>
            <w:r w:rsidRPr="009F3B7B">
              <w:rPr>
                <w:rFonts w:eastAsia="Times New Roman" w:cs="Times New Roman"/>
                <w:color w:val="000000"/>
                <w:sz w:val="28"/>
                <w:szCs w:val="28"/>
                <w:lang w:eastAsia="ru-RU"/>
              </w:rPr>
              <w:t xml:space="preserve">» при транспортировке  (куб. м.)  </w:t>
            </w:r>
          </w:p>
        </w:tc>
        <w:tc>
          <w:tcPr>
            <w:tcW w:w="1481" w:type="dxa"/>
            <w:gridSpan w:val="2"/>
            <w:tcBorders>
              <w:top w:val="nil"/>
              <w:left w:val="nil"/>
              <w:bottom w:val="nil"/>
              <w:right w:val="nil"/>
            </w:tcBorders>
            <w:shd w:val="clear" w:color="auto" w:fill="auto"/>
            <w:noWrap/>
            <w:vAlign w:val="bottom"/>
            <w:hideMark/>
          </w:tcPr>
          <w:p w14:paraId="585D43BA" w14:textId="77777777" w:rsidR="00B46496" w:rsidRPr="009F3B7B" w:rsidRDefault="00B46496" w:rsidP="00B46496">
            <w:pPr>
              <w:ind w:firstLine="0"/>
              <w:jc w:val="left"/>
              <w:rPr>
                <w:rFonts w:eastAsia="Times New Roman" w:cs="Times New Roman"/>
                <w:color w:val="000000"/>
                <w:sz w:val="20"/>
                <w:szCs w:val="20"/>
                <w:lang w:eastAsia="ru-RU"/>
              </w:rPr>
            </w:pPr>
          </w:p>
        </w:tc>
      </w:tr>
      <w:tr w:rsidR="00B46496" w:rsidRPr="009F3B7B" w14:paraId="2B695EA0" w14:textId="77777777" w:rsidTr="00B46496">
        <w:trPr>
          <w:gridAfter w:val="4"/>
          <w:wAfter w:w="1836" w:type="dxa"/>
          <w:trHeight w:val="1107"/>
        </w:trPr>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E5EAEB0"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  </w:t>
            </w:r>
            <w:r w:rsidRPr="009F3B7B">
              <w:rPr>
                <w:rFonts w:eastAsia="Times New Roman" w:cs="Times New Roman"/>
                <w:color w:val="000000"/>
                <w:szCs w:val="24"/>
                <w:lang w:eastAsia="ru-RU"/>
              </w:rPr>
              <w:br/>
            </w:r>
            <w:proofErr w:type="gramStart"/>
            <w:r w:rsidRPr="009F3B7B">
              <w:rPr>
                <w:rFonts w:eastAsia="Times New Roman" w:cs="Times New Roman"/>
                <w:color w:val="000000"/>
                <w:szCs w:val="24"/>
                <w:lang w:eastAsia="ru-RU"/>
              </w:rPr>
              <w:t>п</w:t>
            </w:r>
            <w:proofErr w:type="gramEnd"/>
            <w:r w:rsidRPr="009F3B7B">
              <w:rPr>
                <w:rFonts w:eastAsia="Times New Roman" w:cs="Times New Roman"/>
                <w:color w:val="000000"/>
                <w:szCs w:val="24"/>
                <w:lang w:eastAsia="ru-RU"/>
              </w:rPr>
              <w:t xml:space="preserve">/п  </w:t>
            </w:r>
          </w:p>
        </w:tc>
        <w:tc>
          <w:tcPr>
            <w:tcW w:w="3687" w:type="dxa"/>
            <w:gridSpan w:val="2"/>
            <w:tcBorders>
              <w:top w:val="single" w:sz="4" w:space="0" w:color="000000"/>
              <w:left w:val="nil"/>
              <w:bottom w:val="single" w:sz="4" w:space="0" w:color="000000"/>
              <w:right w:val="single" w:sz="4" w:space="0" w:color="000000"/>
            </w:tcBorders>
            <w:shd w:val="clear" w:color="auto" w:fill="auto"/>
            <w:vAlign w:val="center"/>
            <w:hideMark/>
          </w:tcPr>
          <w:p w14:paraId="51605986"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Наименование групп потребителей  </w:t>
            </w:r>
          </w:p>
        </w:tc>
        <w:tc>
          <w:tcPr>
            <w:tcW w:w="1702" w:type="dxa"/>
            <w:tcBorders>
              <w:top w:val="single" w:sz="4" w:space="0" w:color="000000"/>
              <w:left w:val="nil"/>
              <w:bottom w:val="single" w:sz="4" w:space="0" w:color="000000"/>
              <w:right w:val="single" w:sz="4" w:space="0" w:color="000000"/>
            </w:tcBorders>
            <w:shd w:val="clear" w:color="auto" w:fill="auto"/>
            <w:vAlign w:val="center"/>
            <w:hideMark/>
          </w:tcPr>
          <w:p w14:paraId="78573D5F" w14:textId="617930E2"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2018 год  </w:t>
            </w:r>
            <w:r w:rsidRPr="009F3B7B">
              <w:rPr>
                <w:rFonts w:eastAsia="Times New Roman" w:cs="Times New Roman"/>
                <w:color w:val="000000"/>
                <w:szCs w:val="24"/>
                <w:lang w:eastAsia="ru-RU"/>
              </w:rPr>
              <w:br/>
              <w:t xml:space="preserve">фактические  </w:t>
            </w:r>
            <w:r w:rsidRPr="009F3B7B">
              <w:rPr>
                <w:rFonts w:eastAsia="Times New Roman" w:cs="Times New Roman"/>
                <w:color w:val="000000"/>
                <w:szCs w:val="24"/>
                <w:lang w:eastAsia="ru-RU"/>
              </w:rPr>
              <w:br/>
              <w:t>данные</w:t>
            </w:r>
          </w:p>
        </w:tc>
        <w:tc>
          <w:tcPr>
            <w:tcW w:w="1277" w:type="dxa"/>
            <w:gridSpan w:val="2"/>
            <w:tcBorders>
              <w:top w:val="single" w:sz="4" w:space="0" w:color="000000"/>
              <w:left w:val="nil"/>
              <w:bottom w:val="single" w:sz="4" w:space="0" w:color="000000"/>
              <w:right w:val="single" w:sz="4" w:space="0" w:color="000000"/>
            </w:tcBorders>
            <w:shd w:val="clear" w:color="auto" w:fill="auto"/>
            <w:vAlign w:val="center"/>
            <w:hideMark/>
          </w:tcPr>
          <w:p w14:paraId="45DA6198" w14:textId="5D25E753"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2019 </w:t>
            </w:r>
            <w:r w:rsidRPr="009F3B7B">
              <w:rPr>
                <w:rFonts w:eastAsia="Times New Roman" w:cs="Times New Roman"/>
                <w:color w:val="000000"/>
                <w:szCs w:val="24"/>
                <w:lang w:eastAsia="ru-RU"/>
              </w:rPr>
              <w:br/>
              <w:t xml:space="preserve">год  </w:t>
            </w:r>
            <w:r w:rsidRPr="009F3B7B">
              <w:rPr>
                <w:rFonts w:eastAsia="Times New Roman" w:cs="Times New Roman"/>
                <w:color w:val="000000"/>
                <w:szCs w:val="24"/>
                <w:lang w:eastAsia="ru-RU"/>
              </w:rPr>
              <w:br/>
              <w:t xml:space="preserve">прогноз  </w:t>
            </w:r>
          </w:p>
        </w:tc>
        <w:tc>
          <w:tcPr>
            <w:tcW w:w="1462" w:type="dxa"/>
            <w:gridSpan w:val="2"/>
            <w:tcBorders>
              <w:top w:val="single" w:sz="4" w:space="0" w:color="000000"/>
              <w:left w:val="nil"/>
              <w:bottom w:val="single" w:sz="4" w:space="0" w:color="000000"/>
              <w:right w:val="single" w:sz="4" w:space="0" w:color="000000"/>
            </w:tcBorders>
            <w:shd w:val="clear" w:color="auto" w:fill="auto"/>
            <w:vAlign w:val="center"/>
            <w:hideMark/>
          </w:tcPr>
          <w:p w14:paraId="65DED643"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2020 год  </w:t>
            </w:r>
            <w:r w:rsidRPr="009F3B7B">
              <w:rPr>
                <w:rFonts w:eastAsia="Times New Roman" w:cs="Times New Roman"/>
                <w:color w:val="000000"/>
                <w:szCs w:val="24"/>
                <w:lang w:eastAsia="ru-RU"/>
              </w:rPr>
              <w:br/>
              <w:t xml:space="preserve">прогноз  </w:t>
            </w:r>
          </w:p>
        </w:tc>
        <w:tc>
          <w:tcPr>
            <w:tcW w:w="1515" w:type="dxa"/>
            <w:gridSpan w:val="2"/>
            <w:tcBorders>
              <w:top w:val="single" w:sz="4" w:space="0" w:color="000000"/>
              <w:left w:val="nil"/>
              <w:bottom w:val="single" w:sz="4" w:space="0" w:color="000000"/>
              <w:right w:val="single" w:sz="4" w:space="0" w:color="000000"/>
            </w:tcBorders>
            <w:shd w:val="clear" w:color="auto" w:fill="auto"/>
            <w:vAlign w:val="center"/>
            <w:hideMark/>
          </w:tcPr>
          <w:p w14:paraId="30CEC492"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2021 год  </w:t>
            </w:r>
            <w:r w:rsidRPr="009F3B7B">
              <w:rPr>
                <w:rFonts w:eastAsia="Times New Roman" w:cs="Times New Roman"/>
                <w:color w:val="000000"/>
                <w:szCs w:val="24"/>
                <w:lang w:eastAsia="ru-RU"/>
              </w:rPr>
              <w:br/>
              <w:t xml:space="preserve">прогноз  </w:t>
            </w:r>
          </w:p>
        </w:tc>
        <w:tc>
          <w:tcPr>
            <w:tcW w:w="1559" w:type="dxa"/>
            <w:gridSpan w:val="2"/>
            <w:tcBorders>
              <w:top w:val="single" w:sz="4" w:space="0" w:color="000000"/>
              <w:left w:val="nil"/>
              <w:bottom w:val="single" w:sz="4" w:space="0" w:color="000000"/>
              <w:right w:val="single" w:sz="4" w:space="0" w:color="000000"/>
            </w:tcBorders>
            <w:shd w:val="clear" w:color="auto" w:fill="auto"/>
            <w:vAlign w:val="center"/>
            <w:hideMark/>
          </w:tcPr>
          <w:p w14:paraId="0757F507"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2022 год   </w:t>
            </w:r>
            <w:r w:rsidRPr="009F3B7B">
              <w:rPr>
                <w:rFonts w:eastAsia="Times New Roman" w:cs="Times New Roman"/>
                <w:color w:val="000000"/>
                <w:szCs w:val="24"/>
                <w:lang w:eastAsia="ru-RU"/>
              </w:rPr>
              <w:br/>
              <w:t xml:space="preserve">прогноз  </w:t>
            </w:r>
          </w:p>
        </w:tc>
        <w:tc>
          <w:tcPr>
            <w:tcW w:w="1559" w:type="dxa"/>
            <w:gridSpan w:val="2"/>
            <w:tcBorders>
              <w:top w:val="single" w:sz="4" w:space="0" w:color="000000"/>
              <w:left w:val="nil"/>
              <w:bottom w:val="single" w:sz="4" w:space="0" w:color="000000"/>
              <w:right w:val="single" w:sz="4" w:space="0" w:color="000000"/>
            </w:tcBorders>
            <w:shd w:val="clear" w:color="auto" w:fill="auto"/>
            <w:vAlign w:val="center"/>
            <w:hideMark/>
          </w:tcPr>
          <w:p w14:paraId="545FB4CE"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2023 год  </w:t>
            </w:r>
            <w:r w:rsidRPr="009F3B7B">
              <w:rPr>
                <w:rFonts w:eastAsia="Times New Roman" w:cs="Times New Roman"/>
                <w:color w:val="000000"/>
                <w:szCs w:val="24"/>
                <w:lang w:eastAsia="ru-RU"/>
              </w:rPr>
              <w:br/>
              <w:t xml:space="preserve">прогноз  </w:t>
            </w:r>
          </w:p>
        </w:tc>
        <w:tc>
          <w:tcPr>
            <w:tcW w:w="1843" w:type="dxa"/>
            <w:gridSpan w:val="3"/>
            <w:tcBorders>
              <w:top w:val="single" w:sz="4" w:space="0" w:color="000000"/>
              <w:left w:val="nil"/>
              <w:bottom w:val="single" w:sz="4" w:space="0" w:color="000000"/>
              <w:right w:val="single" w:sz="4" w:space="0" w:color="000000"/>
            </w:tcBorders>
            <w:shd w:val="clear" w:color="auto" w:fill="auto"/>
            <w:vAlign w:val="center"/>
            <w:hideMark/>
          </w:tcPr>
          <w:p w14:paraId="76A82391" w14:textId="12283418"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2024- 2030  </w:t>
            </w:r>
            <w:r w:rsidRPr="009F3B7B">
              <w:rPr>
                <w:rFonts w:eastAsia="Times New Roman" w:cs="Times New Roman"/>
                <w:color w:val="000000"/>
                <w:szCs w:val="24"/>
                <w:lang w:eastAsia="ru-RU"/>
              </w:rPr>
              <w:br/>
              <w:t xml:space="preserve">годы  </w:t>
            </w:r>
            <w:r w:rsidRPr="009F3B7B">
              <w:rPr>
                <w:rFonts w:eastAsia="Times New Roman" w:cs="Times New Roman"/>
                <w:color w:val="000000"/>
                <w:szCs w:val="24"/>
                <w:lang w:eastAsia="ru-RU"/>
              </w:rPr>
              <w:br/>
              <w:t xml:space="preserve">прогноз  </w:t>
            </w:r>
          </w:p>
        </w:tc>
      </w:tr>
      <w:tr w:rsidR="00B46496" w:rsidRPr="009F3B7B" w14:paraId="7B60656D" w14:textId="77777777" w:rsidTr="00B46496">
        <w:trPr>
          <w:gridAfter w:val="4"/>
          <w:wAfter w:w="1836" w:type="dxa"/>
          <w:trHeight w:val="563"/>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045FD7CD"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1</w:t>
            </w:r>
          </w:p>
        </w:tc>
        <w:tc>
          <w:tcPr>
            <w:tcW w:w="3687" w:type="dxa"/>
            <w:gridSpan w:val="2"/>
            <w:tcBorders>
              <w:top w:val="nil"/>
              <w:left w:val="nil"/>
              <w:bottom w:val="single" w:sz="4" w:space="0" w:color="000000"/>
              <w:right w:val="single" w:sz="4" w:space="0" w:color="000000"/>
            </w:tcBorders>
            <w:shd w:val="clear" w:color="auto" w:fill="auto"/>
            <w:vAlign w:val="center"/>
            <w:hideMark/>
          </w:tcPr>
          <w:p w14:paraId="6BE6855F"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Объем         реализации         услуг         по  </w:t>
            </w:r>
            <w:r w:rsidRPr="009F3B7B">
              <w:rPr>
                <w:rFonts w:eastAsia="Times New Roman" w:cs="Times New Roman"/>
                <w:color w:val="000000"/>
                <w:szCs w:val="24"/>
                <w:lang w:eastAsia="ru-RU"/>
              </w:rPr>
              <w:br/>
              <w:t xml:space="preserve">водоснабжению, всего  </w:t>
            </w:r>
          </w:p>
        </w:tc>
        <w:tc>
          <w:tcPr>
            <w:tcW w:w="1702" w:type="dxa"/>
            <w:tcBorders>
              <w:top w:val="nil"/>
              <w:left w:val="nil"/>
              <w:bottom w:val="single" w:sz="4" w:space="0" w:color="000000"/>
              <w:right w:val="single" w:sz="4" w:space="0" w:color="000000"/>
            </w:tcBorders>
            <w:shd w:val="clear" w:color="auto" w:fill="auto"/>
            <w:vAlign w:val="center"/>
            <w:hideMark/>
          </w:tcPr>
          <w:p w14:paraId="05978CAB"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277" w:type="dxa"/>
            <w:gridSpan w:val="2"/>
            <w:tcBorders>
              <w:top w:val="nil"/>
              <w:left w:val="nil"/>
              <w:bottom w:val="single" w:sz="4" w:space="0" w:color="000000"/>
              <w:right w:val="single" w:sz="4" w:space="0" w:color="000000"/>
            </w:tcBorders>
            <w:shd w:val="clear" w:color="auto" w:fill="auto"/>
            <w:vAlign w:val="center"/>
            <w:hideMark/>
          </w:tcPr>
          <w:p w14:paraId="21FC390A"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88814,9</w:t>
            </w:r>
          </w:p>
        </w:tc>
        <w:tc>
          <w:tcPr>
            <w:tcW w:w="1462" w:type="dxa"/>
            <w:gridSpan w:val="2"/>
            <w:tcBorders>
              <w:top w:val="nil"/>
              <w:left w:val="nil"/>
              <w:bottom w:val="single" w:sz="4" w:space="0" w:color="000000"/>
              <w:right w:val="single" w:sz="4" w:space="0" w:color="000000"/>
            </w:tcBorders>
            <w:shd w:val="clear" w:color="auto" w:fill="auto"/>
            <w:vAlign w:val="center"/>
            <w:hideMark/>
          </w:tcPr>
          <w:p w14:paraId="642501F5"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88814,9</w:t>
            </w:r>
          </w:p>
        </w:tc>
        <w:tc>
          <w:tcPr>
            <w:tcW w:w="1515" w:type="dxa"/>
            <w:gridSpan w:val="2"/>
            <w:tcBorders>
              <w:top w:val="nil"/>
              <w:left w:val="nil"/>
              <w:bottom w:val="single" w:sz="4" w:space="0" w:color="000000"/>
              <w:right w:val="single" w:sz="4" w:space="0" w:color="000000"/>
            </w:tcBorders>
            <w:shd w:val="clear" w:color="auto" w:fill="auto"/>
            <w:vAlign w:val="center"/>
            <w:hideMark/>
          </w:tcPr>
          <w:p w14:paraId="7AC8FF39"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88814,9</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0BF42B24"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88814,9</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3127BA41"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88814,9</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5C210F9A"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88814,9</w:t>
            </w:r>
          </w:p>
        </w:tc>
      </w:tr>
      <w:tr w:rsidR="00B46496" w:rsidRPr="009F3B7B" w14:paraId="17D43688" w14:textId="77777777" w:rsidTr="00B46496">
        <w:trPr>
          <w:gridAfter w:val="4"/>
          <w:wAfter w:w="1836" w:type="dxa"/>
          <w:trHeight w:val="837"/>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3C2008AC"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1.1  </w:t>
            </w:r>
          </w:p>
        </w:tc>
        <w:tc>
          <w:tcPr>
            <w:tcW w:w="3687" w:type="dxa"/>
            <w:gridSpan w:val="2"/>
            <w:tcBorders>
              <w:top w:val="nil"/>
              <w:left w:val="nil"/>
              <w:bottom w:val="single" w:sz="4" w:space="0" w:color="000000"/>
              <w:right w:val="single" w:sz="4" w:space="0" w:color="000000"/>
            </w:tcBorders>
            <w:shd w:val="clear" w:color="auto" w:fill="auto"/>
            <w:vAlign w:val="center"/>
            <w:hideMark/>
          </w:tcPr>
          <w:p w14:paraId="33F994EA"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Объем   реализации   услуг   горячего   и  </w:t>
            </w:r>
            <w:r w:rsidRPr="009F3B7B">
              <w:rPr>
                <w:rFonts w:eastAsia="Times New Roman" w:cs="Times New Roman"/>
                <w:color w:val="000000"/>
                <w:szCs w:val="24"/>
                <w:lang w:eastAsia="ru-RU"/>
              </w:rPr>
              <w:br/>
              <w:t xml:space="preserve">холодного     питьевого     водоснабжения,  </w:t>
            </w:r>
            <w:r w:rsidRPr="009F3B7B">
              <w:rPr>
                <w:rFonts w:eastAsia="Times New Roman" w:cs="Times New Roman"/>
                <w:color w:val="000000"/>
                <w:szCs w:val="24"/>
                <w:lang w:eastAsia="ru-RU"/>
              </w:rPr>
              <w:br/>
              <w:t xml:space="preserve">всего  </w:t>
            </w:r>
          </w:p>
        </w:tc>
        <w:tc>
          <w:tcPr>
            <w:tcW w:w="1702" w:type="dxa"/>
            <w:tcBorders>
              <w:top w:val="nil"/>
              <w:left w:val="nil"/>
              <w:bottom w:val="single" w:sz="4" w:space="0" w:color="000000"/>
              <w:right w:val="single" w:sz="4" w:space="0" w:color="000000"/>
            </w:tcBorders>
            <w:shd w:val="clear" w:color="auto" w:fill="auto"/>
            <w:vAlign w:val="center"/>
            <w:hideMark/>
          </w:tcPr>
          <w:p w14:paraId="08D2941A"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277" w:type="dxa"/>
            <w:gridSpan w:val="2"/>
            <w:tcBorders>
              <w:top w:val="nil"/>
              <w:left w:val="nil"/>
              <w:bottom w:val="single" w:sz="4" w:space="0" w:color="000000"/>
              <w:right w:val="single" w:sz="4" w:space="0" w:color="000000"/>
            </w:tcBorders>
            <w:shd w:val="clear" w:color="auto" w:fill="auto"/>
            <w:vAlign w:val="center"/>
            <w:hideMark/>
          </w:tcPr>
          <w:p w14:paraId="11885AAD"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88814,9</w:t>
            </w:r>
          </w:p>
        </w:tc>
        <w:tc>
          <w:tcPr>
            <w:tcW w:w="1462" w:type="dxa"/>
            <w:gridSpan w:val="2"/>
            <w:tcBorders>
              <w:top w:val="nil"/>
              <w:left w:val="nil"/>
              <w:bottom w:val="single" w:sz="4" w:space="0" w:color="000000"/>
              <w:right w:val="single" w:sz="4" w:space="0" w:color="000000"/>
            </w:tcBorders>
            <w:shd w:val="clear" w:color="auto" w:fill="auto"/>
            <w:vAlign w:val="center"/>
            <w:hideMark/>
          </w:tcPr>
          <w:p w14:paraId="370B5F49"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88814,9</w:t>
            </w:r>
          </w:p>
        </w:tc>
        <w:tc>
          <w:tcPr>
            <w:tcW w:w="1515" w:type="dxa"/>
            <w:gridSpan w:val="2"/>
            <w:tcBorders>
              <w:top w:val="nil"/>
              <w:left w:val="nil"/>
              <w:bottom w:val="single" w:sz="4" w:space="0" w:color="000000"/>
              <w:right w:val="single" w:sz="4" w:space="0" w:color="000000"/>
            </w:tcBorders>
            <w:shd w:val="clear" w:color="auto" w:fill="auto"/>
            <w:vAlign w:val="center"/>
            <w:hideMark/>
          </w:tcPr>
          <w:p w14:paraId="4A535573"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88814,9</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7A020620"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88814,9</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3AB1E24D"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88814,9</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5543745F"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88814,9</w:t>
            </w:r>
          </w:p>
        </w:tc>
      </w:tr>
      <w:tr w:rsidR="00B46496" w:rsidRPr="009F3B7B" w14:paraId="30913633" w14:textId="77777777" w:rsidTr="00B46496">
        <w:trPr>
          <w:gridAfter w:val="4"/>
          <w:wAfter w:w="1836" w:type="dxa"/>
          <w:trHeight w:val="405"/>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433CC6F7"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1.1.1  </w:t>
            </w:r>
          </w:p>
        </w:tc>
        <w:tc>
          <w:tcPr>
            <w:tcW w:w="3687" w:type="dxa"/>
            <w:gridSpan w:val="2"/>
            <w:tcBorders>
              <w:top w:val="nil"/>
              <w:left w:val="nil"/>
              <w:bottom w:val="single" w:sz="4" w:space="0" w:color="000000"/>
              <w:right w:val="single" w:sz="4" w:space="0" w:color="000000"/>
            </w:tcBorders>
            <w:shd w:val="clear" w:color="auto" w:fill="auto"/>
            <w:vAlign w:val="center"/>
            <w:hideMark/>
          </w:tcPr>
          <w:p w14:paraId="0DA9B71E"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Население, в том числе  </w:t>
            </w:r>
          </w:p>
        </w:tc>
        <w:tc>
          <w:tcPr>
            <w:tcW w:w="1702" w:type="dxa"/>
            <w:tcBorders>
              <w:top w:val="nil"/>
              <w:left w:val="nil"/>
              <w:bottom w:val="single" w:sz="4" w:space="0" w:color="000000"/>
              <w:right w:val="single" w:sz="4" w:space="0" w:color="000000"/>
            </w:tcBorders>
            <w:shd w:val="clear" w:color="auto" w:fill="auto"/>
            <w:vAlign w:val="center"/>
            <w:hideMark/>
          </w:tcPr>
          <w:p w14:paraId="42E2B504"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277" w:type="dxa"/>
            <w:gridSpan w:val="2"/>
            <w:tcBorders>
              <w:top w:val="nil"/>
              <w:left w:val="nil"/>
              <w:bottom w:val="single" w:sz="4" w:space="0" w:color="000000"/>
              <w:right w:val="single" w:sz="4" w:space="0" w:color="000000"/>
            </w:tcBorders>
            <w:shd w:val="clear" w:color="auto" w:fill="auto"/>
            <w:vAlign w:val="center"/>
            <w:hideMark/>
          </w:tcPr>
          <w:p w14:paraId="0E47405C"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88814,9</w:t>
            </w:r>
          </w:p>
        </w:tc>
        <w:tc>
          <w:tcPr>
            <w:tcW w:w="1462" w:type="dxa"/>
            <w:gridSpan w:val="2"/>
            <w:tcBorders>
              <w:top w:val="nil"/>
              <w:left w:val="nil"/>
              <w:bottom w:val="single" w:sz="4" w:space="0" w:color="000000"/>
              <w:right w:val="single" w:sz="4" w:space="0" w:color="000000"/>
            </w:tcBorders>
            <w:shd w:val="clear" w:color="auto" w:fill="auto"/>
            <w:vAlign w:val="center"/>
            <w:hideMark/>
          </w:tcPr>
          <w:p w14:paraId="5E7CBE18"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88814,9</w:t>
            </w:r>
          </w:p>
        </w:tc>
        <w:tc>
          <w:tcPr>
            <w:tcW w:w="1515" w:type="dxa"/>
            <w:gridSpan w:val="2"/>
            <w:tcBorders>
              <w:top w:val="nil"/>
              <w:left w:val="nil"/>
              <w:bottom w:val="single" w:sz="4" w:space="0" w:color="000000"/>
              <w:right w:val="single" w:sz="4" w:space="0" w:color="000000"/>
            </w:tcBorders>
            <w:shd w:val="clear" w:color="auto" w:fill="auto"/>
            <w:vAlign w:val="center"/>
            <w:hideMark/>
          </w:tcPr>
          <w:p w14:paraId="72959328"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88814,9</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6F3B49B5"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88814,9</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50879F69"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88814,9</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7DFB6651"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88814,9</w:t>
            </w:r>
          </w:p>
        </w:tc>
      </w:tr>
      <w:tr w:rsidR="00B46496" w:rsidRPr="009F3B7B" w14:paraId="0020AE40" w14:textId="77777777" w:rsidTr="00B46496">
        <w:trPr>
          <w:gridAfter w:val="4"/>
          <w:wAfter w:w="1836" w:type="dxa"/>
          <w:trHeight w:val="409"/>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4DD91745"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  </w:t>
            </w:r>
          </w:p>
        </w:tc>
        <w:tc>
          <w:tcPr>
            <w:tcW w:w="3687" w:type="dxa"/>
            <w:gridSpan w:val="2"/>
            <w:tcBorders>
              <w:top w:val="nil"/>
              <w:left w:val="nil"/>
              <w:bottom w:val="single" w:sz="4" w:space="0" w:color="000000"/>
              <w:right w:val="single" w:sz="4" w:space="0" w:color="000000"/>
            </w:tcBorders>
            <w:shd w:val="clear" w:color="auto" w:fill="auto"/>
            <w:vAlign w:val="center"/>
            <w:hideMark/>
          </w:tcPr>
          <w:p w14:paraId="1C5E9C9E"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-холодная вода  </w:t>
            </w:r>
          </w:p>
        </w:tc>
        <w:tc>
          <w:tcPr>
            <w:tcW w:w="1702" w:type="dxa"/>
            <w:tcBorders>
              <w:top w:val="nil"/>
              <w:left w:val="nil"/>
              <w:bottom w:val="single" w:sz="4" w:space="0" w:color="000000"/>
              <w:right w:val="single" w:sz="4" w:space="0" w:color="000000"/>
            </w:tcBorders>
            <w:shd w:val="clear" w:color="auto" w:fill="auto"/>
            <w:vAlign w:val="center"/>
            <w:hideMark/>
          </w:tcPr>
          <w:p w14:paraId="74AB181C"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277" w:type="dxa"/>
            <w:gridSpan w:val="2"/>
            <w:tcBorders>
              <w:top w:val="nil"/>
              <w:left w:val="nil"/>
              <w:bottom w:val="single" w:sz="4" w:space="0" w:color="000000"/>
              <w:right w:val="single" w:sz="4" w:space="0" w:color="000000"/>
            </w:tcBorders>
            <w:shd w:val="clear" w:color="auto" w:fill="auto"/>
            <w:vAlign w:val="center"/>
            <w:hideMark/>
          </w:tcPr>
          <w:p w14:paraId="62C8EBA5"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88814,9</w:t>
            </w:r>
          </w:p>
        </w:tc>
        <w:tc>
          <w:tcPr>
            <w:tcW w:w="1462" w:type="dxa"/>
            <w:gridSpan w:val="2"/>
            <w:tcBorders>
              <w:top w:val="nil"/>
              <w:left w:val="nil"/>
              <w:bottom w:val="single" w:sz="4" w:space="0" w:color="000000"/>
              <w:right w:val="single" w:sz="4" w:space="0" w:color="000000"/>
            </w:tcBorders>
            <w:shd w:val="clear" w:color="auto" w:fill="auto"/>
            <w:vAlign w:val="center"/>
            <w:hideMark/>
          </w:tcPr>
          <w:p w14:paraId="51051459"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88814,9</w:t>
            </w:r>
          </w:p>
        </w:tc>
        <w:tc>
          <w:tcPr>
            <w:tcW w:w="1515" w:type="dxa"/>
            <w:gridSpan w:val="2"/>
            <w:tcBorders>
              <w:top w:val="nil"/>
              <w:left w:val="nil"/>
              <w:bottom w:val="single" w:sz="4" w:space="0" w:color="000000"/>
              <w:right w:val="single" w:sz="4" w:space="0" w:color="000000"/>
            </w:tcBorders>
            <w:shd w:val="clear" w:color="auto" w:fill="auto"/>
            <w:vAlign w:val="center"/>
            <w:hideMark/>
          </w:tcPr>
          <w:p w14:paraId="4AEA7A64"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88814,9</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206622ED"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88814,9</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09569459"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88814,9</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5985E14A"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88814,9</w:t>
            </w:r>
          </w:p>
        </w:tc>
      </w:tr>
      <w:tr w:rsidR="00B46496" w:rsidRPr="009F3B7B" w14:paraId="27C019A4" w14:textId="77777777" w:rsidTr="00B46496">
        <w:trPr>
          <w:gridAfter w:val="4"/>
          <w:wAfter w:w="1836" w:type="dxa"/>
          <w:trHeight w:val="409"/>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00C982FA"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  </w:t>
            </w:r>
          </w:p>
        </w:tc>
        <w:tc>
          <w:tcPr>
            <w:tcW w:w="3687" w:type="dxa"/>
            <w:gridSpan w:val="2"/>
            <w:tcBorders>
              <w:top w:val="nil"/>
              <w:left w:val="nil"/>
              <w:bottom w:val="single" w:sz="4" w:space="0" w:color="000000"/>
              <w:right w:val="single" w:sz="4" w:space="0" w:color="000000"/>
            </w:tcBorders>
            <w:shd w:val="clear" w:color="auto" w:fill="auto"/>
            <w:vAlign w:val="center"/>
            <w:hideMark/>
          </w:tcPr>
          <w:p w14:paraId="4DB26D5D"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-горячая вода  </w:t>
            </w:r>
          </w:p>
        </w:tc>
        <w:tc>
          <w:tcPr>
            <w:tcW w:w="1702" w:type="dxa"/>
            <w:tcBorders>
              <w:top w:val="nil"/>
              <w:left w:val="nil"/>
              <w:bottom w:val="single" w:sz="4" w:space="0" w:color="000000"/>
              <w:right w:val="single" w:sz="4" w:space="0" w:color="000000"/>
            </w:tcBorders>
            <w:shd w:val="clear" w:color="auto" w:fill="auto"/>
            <w:vAlign w:val="center"/>
            <w:hideMark/>
          </w:tcPr>
          <w:p w14:paraId="511A6801"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277" w:type="dxa"/>
            <w:gridSpan w:val="2"/>
            <w:tcBorders>
              <w:top w:val="nil"/>
              <w:left w:val="nil"/>
              <w:bottom w:val="single" w:sz="4" w:space="0" w:color="000000"/>
              <w:right w:val="single" w:sz="4" w:space="0" w:color="000000"/>
            </w:tcBorders>
            <w:shd w:val="clear" w:color="auto" w:fill="auto"/>
            <w:vAlign w:val="center"/>
            <w:hideMark/>
          </w:tcPr>
          <w:p w14:paraId="7D14DE01"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462" w:type="dxa"/>
            <w:gridSpan w:val="2"/>
            <w:tcBorders>
              <w:top w:val="nil"/>
              <w:left w:val="nil"/>
              <w:bottom w:val="single" w:sz="4" w:space="0" w:color="000000"/>
              <w:right w:val="single" w:sz="4" w:space="0" w:color="000000"/>
            </w:tcBorders>
            <w:shd w:val="clear" w:color="auto" w:fill="auto"/>
            <w:vAlign w:val="center"/>
            <w:hideMark/>
          </w:tcPr>
          <w:p w14:paraId="2495BEEE"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515" w:type="dxa"/>
            <w:gridSpan w:val="2"/>
            <w:tcBorders>
              <w:top w:val="nil"/>
              <w:left w:val="nil"/>
              <w:bottom w:val="single" w:sz="4" w:space="0" w:color="000000"/>
              <w:right w:val="single" w:sz="4" w:space="0" w:color="000000"/>
            </w:tcBorders>
            <w:shd w:val="clear" w:color="auto" w:fill="auto"/>
            <w:vAlign w:val="center"/>
            <w:hideMark/>
          </w:tcPr>
          <w:p w14:paraId="1FCA7FF6"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369BCF7E"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1273E76C"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0381DB20"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r>
      <w:tr w:rsidR="00B46496" w:rsidRPr="009F3B7B" w14:paraId="4A858F5A" w14:textId="77777777" w:rsidTr="00B46496">
        <w:trPr>
          <w:gridAfter w:val="4"/>
          <w:wAfter w:w="1836" w:type="dxa"/>
          <w:trHeight w:val="405"/>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0FA47934"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1.1.2  </w:t>
            </w:r>
          </w:p>
        </w:tc>
        <w:tc>
          <w:tcPr>
            <w:tcW w:w="3687" w:type="dxa"/>
            <w:gridSpan w:val="2"/>
            <w:tcBorders>
              <w:top w:val="nil"/>
              <w:left w:val="nil"/>
              <w:bottom w:val="single" w:sz="4" w:space="0" w:color="000000"/>
              <w:right w:val="single" w:sz="4" w:space="0" w:color="000000"/>
            </w:tcBorders>
            <w:shd w:val="clear" w:color="auto" w:fill="auto"/>
            <w:vAlign w:val="center"/>
            <w:hideMark/>
          </w:tcPr>
          <w:p w14:paraId="33CA8473"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Бюджетные потребители, в том числе  </w:t>
            </w:r>
          </w:p>
        </w:tc>
        <w:tc>
          <w:tcPr>
            <w:tcW w:w="1702" w:type="dxa"/>
            <w:tcBorders>
              <w:top w:val="nil"/>
              <w:left w:val="nil"/>
              <w:bottom w:val="single" w:sz="4" w:space="0" w:color="000000"/>
              <w:right w:val="single" w:sz="4" w:space="0" w:color="000000"/>
            </w:tcBorders>
            <w:shd w:val="clear" w:color="auto" w:fill="auto"/>
            <w:vAlign w:val="center"/>
            <w:hideMark/>
          </w:tcPr>
          <w:p w14:paraId="7B481155"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277" w:type="dxa"/>
            <w:gridSpan w:val="2"/>
            <w:tcBorders>
              <w:top w:val="nil"/>
              <w:left w:val="nil"/>
              <w:bottom w:val="single" w:sz="4" w:space="0" w:color="000000"/>
              <w:right w:val="single" w:sz="4" w:space="0" w:color="000000"/>
            </w:tcBorders>
            <w:shd w:val="clear" w:color="auto" w:fill="auto"/>
            <w:vAlign w:val="center"/>
            <w:hideMark/>
          </w:tcPr>
          <w:p w14:paraId="16CDD6C1"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462" w:type="dxa"/>
            <w:gridSpan w:val="2"/>
            <w:tcBorders>
              <w:top w:val="nil"/>
              <w:left w:val="nil"/>
              <w:bottom w:val="single" w:sz="4" w:space="0" w:color="000000"/>
              <w:right w:val="single" w:sz="4" w:space="0" w:color="000000"/>
            </w:tcBorders>
            <w:shd w:val="clear" w:color="auto" w:fill="auto"/>
            <w:vAlign w:val="center"/>
            <w:hideMark/>
          </w:tcPr>
          <w:p w14:paraId="71B45ABD"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515" w:type="dxa"/>
            <w:gridSpan w:val="2"/>
            <w:tcBorders>
              <w:top w:val="nil"/>
              <w:left w:val="nil"/>
              <w:bottom w:val="single" w:sz="4" w:space="0" w:color="000000"/>
              <w:right w:val="single" w:sz="4" w:space="0" w:color="000000"/>
            </w:tcBorders>
            <w:shd w:val="clear" w:color="auto" w:fill="auto"/>
            <w:vAlign w:val="center"/>
            <w:hideMark/>
          </w:tcPr>
          <w:p w14:paraId="2F0A0071"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2DBFCB97"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31F21FD8"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30BC7FF4"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r>
      <w:tr w:rsidR="00B46496" w:rsidRPr="009F3B7B" w14:paraId="1D82BA91" w14:textId="77777777" w:rsidTr="00B46496">
        <w:trPr>
          <w:gridAfter w:val="4"/>
          <w:wAfter w:w="1836" w:type="dxa"/>
          <w:trHeight w:val="409"/>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00D95620"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  </w:t>
            </w:r>
          </w:p>
        </w:tc>
        <w:tc>
          <w:tcPr>
            <w:tcW w:w="3687" w:type="dxa"/>
            <w:gridSpan w:val="2"/>
            <w:tcBorders>
              <w:top w:val="nil"/>
              <w:left w:val="nil"/>
              <w:bottom w:val="single" w:sz="4" w:space="0" w:color="000000"/>
              <w:right w:val="single" w:sz="4" w:space="0" w:color="000000"/>
            </w:tcBorders>
            <w:shd w:val="clear" w:color="auto" w:fill="auto"/>
            <w:vAlign w:val="center"/>
            <w:hideMark/>
          </w:tcPr>
          <w:p w14:paraId="2CC9C8B7"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-холодная вода  </w:t>
            </w:r>
          </w:p>
        </w:tc>
        <w:tc>
          <w:tcPr>
            <w:tcW w:w="1702" w:type="dxa"/>
            <w:tcBorders>
              <w:top w:val="nil"/>
              <w:left w:val="nil"/>
              <w:bottom w:val="single" w:sz="4" w:space="0" w:color="000000"/>
              <w:right w:val="single" w:sz="4" w:space="0" w:color="000000"/>
            </w:tcBorders>
            <w:shd w:val="clear" w:color="auto" w:fill="auto"/>
            <w:vAlign w:val="center"/>
            <w:hideMark/>
          </w:tcPr>
          <w:p w14:paraId="5425EC12"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277" w:type="dxa"/>
            <w:gridSpan w:val="2"/>
            <w:tcBorders>
              <w:top w:val="nil"/>
              <w:left w:val="nil"/>
              <w:bottom w:val="single" w:sz="4" w:space="0" w:color="000000"/>
              <w:right w:val="single" w:sz="4" w:space="0" w:color="000000"/>
            </w:tcBorders>
            <w:shd w:val="clear" w:color="auto" w:fill="auto"/>
            <w:vAlign w:val="center"/>
            <w:hideMark/>
          </w:tcPr>
          <w:p w14:paraId="4DDE60D7"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462" w:type="dxa"/>
            <w:gridSpan w:val="2"/>
            <w:tcBorders>
              <w:top w:val="nil"/>
              <w:left w:val="nil"/>
              <w:bottom w:val="single" w:sz="4" w:space="0" w:color="000000"/>
              <w:right w:val="single" w:sz="4" w:space="0" w:color="000000"/>
            </w:tcBorders>
            <w:shd w:val="clear" w:color="auto" w:fill="auto"/>
            <w:vAlign w:val="center"/>
            <w:hideMark/>
          </w:tcPr>
          <w:p w14:paraId="673608A5"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515" w:type="dxa"/>
            <w:gridSpan w:val="2"/>
            <w:tcBorders>
              <w:top w:val="nil"/>
              <w:left w:val="nil"/>
              <w:bottom w:val="single" w:sz="4" w:space="0" w:color="000000"/>
              <w:right w:val="single" w:sz="4" w:space="0" w:color="000000"/>
            </w:tcBorders>
            <w:shd w:val="clear" w:color="auto" w:fill="auto"/>
            <w:vAlign w:val="center"/>
            <w:hideMark/>
          </w:tcPr>
          <w:p w14:paraId="1EF69B67"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75B482C0"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2908F2C4"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57561C26"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r>
      <w:tr w:rsidR="00B46496" w:rsidRPr="009F3B7B" w14:paraId="015CCBC2" w14:textId="77777777" w:rsidTr="00B46496">
        <w:trPr>
          <w:gridAfter w:val="4"/>
          <w:wAfter w:w="1836" w:type="dxa"/>
          <w:trHeight w:val="405"/>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3B3C2192"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  </w:t>
            </w:r>
          </w:p>
        </w:tc>
        <w:tc>
          <w:tcPr>
            <w:tcW w:w="3687" w:type="dxa"/>
            <w:gridSpan w:val="2"/>
            <w:tcBorders>
              <w:top w:val="nil"/>
              <w:left w:val="nil"/>
              <w:bottom w:val="single" w:sz="4" w:space="0" w:color="000000"/>
              <w:right w:val="single" w:sz="4" w:space="0" w:color="000000"/>
            </w:tcBorders>
            <w:shd w:val="clear" w:color="auto" w:fill="auto"/>
            <w:vAlign w:val="center"/>
            <w:hideMark/>
          </w:tcPr>
          <w:p w14:paraId="0CE0B02A"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-горячая вода  </w:t>
            </w:r>
          </w:p>
        </w:tc>
        <w:tc>
          <w:tcPr>
            <w:tcW w:w="1702" w:type="dxa"/>
            <w:tcBorders>
              <w:top w:val="nil"/>
              <w:left w:val="nil"/>
              <w:bottom w:val="single" w:sz="4" w:space="0" w:color="000000"/>
              <w:right w:val="single" w:sz="4" w:space="0" w:color="000000"/>
            </w:tcBorders>
            <w:shd w:val="clear" w:color="auto" w:fill="auto"/>
            <w:vAlign w:val="center"/>
            <w:hideMark/>
          </w:tcPr>
          <w:p w14:paraId="22D2F1BC"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277" w:type="dxa"/>
            <w:gridSpan w:val="2"/>
            <w:tcBorders>
              <w:top w:val="nil"/>
              <w:left w:val="nil"/>
              <w:bottom w:val="single" w:sz="4" w:space="0" w:color="000000"/>
              <w:right w:val="single" w:sz="4" w:space="0" w:color="000000"/>
            </w:tcBorders>
            <w:shd w:val="clear" w:color="auto" w:fill="auto"/>
            <w:vAlign w:val="center"/>
            <w:hideMark/>
          </w:tcPr>
          <w:p w14:paraId="11906ECD"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462" w:type="dxa"/>
            <w:gridSpan w:val="2"/>
            <w:tcBorders>
              <w:top w:val="nil"/>
              <w:left w:val="nil"/>
              <w:bottom w:val="single" w:sz="4" w:space="0" w:color="000000"/>
              <w:right w:val="single" w:sz="4" w:space="0" w:color="000000"/>
            </w:tcBorders>
            <w:shd w:val="clear" w:color="auto" w:fill="auto"/>
            <w:vAlign w:val="center"/>
            <w:hideMark/>
          </w:tcPr>
          <w:p w14:paraId="6CF7561B"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515" w:type="dxa"/>
            <w:gridSpan w:val="2"/>
            <w:tcBorders>
              <w:top w:val="nil"/>
              <w:left w:val="nil"/>
              <w:bottom w:val="single" w:sz="4" w:space="0" w:color="000000"/>
              <w:right w:val="single" w:sz="4" w:space="0" w:color="000000"/>
            </w:tcBorders>
            <w:shd w:val="clear" w:color="auto" w:fill="auto"/>
            <w:vAlign w:val="center"/>
            <w:hideMark/>
          </w:tcPr>
          <w:p w14:paraId="67AF4D61"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4B3880F1"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51B77D4F"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074F1EC9"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r>
      <w:tr w:rsidR="00B46496" w:rsidRPr="009F3B7B" w14:paraId="7D7047AE" w14:textId="77777777" w:rsidTr="00B46496">
        <w:trPr>
          <w:gridAfter w:val="4"/>
          <w:wAfter w:w="1836" w:type="dxa"/>
          <w:trHeight w:val="409"/>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60017092"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1.1.3  </w:t>
            </w:r>
          </w:p>
        </w:tc>
        <w:tc>
          <w:tcPr>
            <w:tcW w:w="3687" w:type="dxa"/>
            <w:gridSpan w:val="2"/>
            <w:tcBorders>
              <w:top w:val="nil"/>
              <w:left w:val="nil"/>
              <w:bottom w:val="single" w:sz="4" w:space="0" w:color="000000"/>
              <w:right w:val="single" w:sz="4" w:space="0" w:color="000000"/>
            </w:tcBorders>
            <w:shd w:val="clear" w:color="auto" w:fill="auto"/>
            <w:vAlign w:val="center"/>
            <w:hideMark/>
          </w:tcPr>
          <w:p w14:paraId="3248797E"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Прочие потребители, в том числе  </w:t>
            </w:r>
          </w:p>
        </w:tc>
        <w:tc>
          <w:tcPr>
            <w:tcW w:w="1702" w:type="dxa"/>
            <w:tcBorders>
              <w:top w:val="nil"/>
              <w:left w:val="nil"/>
              <w:bottom w:val="single" w:sz="4" w:space="0" w:color="000000"/>
              <w:right w:val="single" w:sz="4" w:space="0" w:color="000000"/>
            </w:tcBorders>
            <w:shd w:val="clear" w:color="auto" w:fill="auto"/>
            <w:vAlign w:val="center"/>
            <w:hideMark/>
          </w:tcPr>
          <w:p w14:paraId="21699DA8"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277" w:type="dxa"/>
            <w:gridSpan w:val="2"/>
            <w:tcBorders>
              <w:top w:val="nil"/>
              <w:left w:val="nil"/>
              <w:bottom w:val="single" w:sz="4" w:space="0" w:color="000000"/>
              <w:right w:val="single" w:sz="4" w:space="0" w:color="000000"/>
            </w:tcBorders>
            <w:shd w:val="clear" w:color="auto" w:fill="auto"/>
            <w:vAlign w:val="center"/>
            <w:hideMark/>
          </w:tcPr>
          <w:p w14:paraId="6BD2096D"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462" w:type="dxa"/>
            <w:gridSpan w:val="2"/>
            <w:tcBorders>
              <w:top w:val="nil"/>
              <w:left w:val="nil"/>
              <w:bottom w:val="single" w:sz="4" w:space="0" w:color="000000"/>
              <w:right w:val="single" w:sz="4" w:space="0" w:color="000000"/>
            </w:tcBorders>
            <w:shd w:val="clear" w:color="auto" w:fill="auto"/>
            <w:vAlign w:val="center"/>
            <w:hideMark/>
          </w:tcPr>
          <w:p w14:paraId="73C07ACE"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515" w:type="dxa"/>
            <w:gridSpan w:val="2"/>
            <w:tcBorders>
              <w:top w:val="nil"/>
              <w:left w:val="nil"/>
              <w:bottom w:val="single" w:sz="4" w:space="0" w:color="000000"/>
              <w:right w:val="single" w:sz="4" w:space="0" w:color="000000"/>
            </w:tcBorders>
            <w:shd w:val="clear" w:color="auto" w:fill="auto"/>
            <w:vAlign w:val="center"/>
            <w:hideMark/>
          </w:tcPr>
          <w:p w14:paraId="3A34135E"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7AD7D197"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449082E5"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76FA5A8A"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r>
      <w:tr w:rsidR="00B46496" w:rsidRPr="009F3B7B" w14:paraId="27538BD7" w14:textId="77777777" w:rsidTr="00B46496">
        <w:trPr>
          <w:gridAfter w:val="4"/>
          <w:wAfter w:w="1836" w:type="dxa"/>
          <w:trHeight w:val="405"/>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577ADF9C"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  </w:t>
            </w:r>
          </w:p>
        </w:tc>
        <w:tc>
          <w:tcPr>
            <w:tcW w:w="3687" w:type="dxa"/>
            <w:gridSpan w:val="2"/>
            <w:tcBorders>
              <w:top w:val="nil"/>
              <w:left w:val="nil"/>
              <w:bottom w:val="single" w:sz="4" w:space="0" w:color="000000"/>
              <w:right w:val="single" w:sz="4" w:space="0" w:color="000000"/>
            </w:tcBorders>
            <w:shd w:val="clear" w:color="auto" w:fill="auto"/>
            <w:vAlign w:val="center"/>
            <w:hideMark/>
          </w:tcPr>
          <w:p w14:paraId="1FE15830"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-холодная вода  </w:t>
            </w:r>
          </w:p>
        </w:tc>
        <w:tc>
          <w:tcPr>
            <w:tcW w:w="1702" w:type="dxa"/>
            <w:tcBorders>
              <w:top w:val="nil"/>
              <w:left w:val="nil"/>
              <w:bottom w:val="single" w:sz="4" w:space="0" w:color="000000"/>
              <w:right w:val="single" w:sz="4" w:space="0" w:color="000000"/>
            </w:tcBorders>
            <w:shd w:val="clear" w:color="auto" w:fill="auto"/>
            <w:vAlign w:val="center"/>
            <w:hideMark/>
          </w:tcPr>
          <w:p w14:paraId="2300EE39"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277" w:type="dxa"/>
            <w:gridSpan w:val="2"/>
            <w:tcBorders>
              <w:top w:val="nil"/>
              <w:left w:val="nil"/>
              <w:bottom w:val="single" w:sz="4" w:space="0" w:color="000000"/>
              <w:right w:val="single" w:sz="4" w:space="0" w:color="000000"/>
            </w:tcBorders>
            <w:shd w:val="clear" w:color="auto" w:fill="auto"/>
            <w:vAlign w:val="center"/>
            <w:hideMark/>
          </w:tcPr>
          <w:p w14:paraId="75BFD0CD"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462" w:type="dxa"/>
            <w:gridSpan w:val="2"/>
            <w:tcBorders>
              <w:top w:val="nil"/>
              <w:left w:val="nil"/>
              <w:bottom w:val="single" w:sz="4" w:space="0" w:color="000000"/>
              <w:right w:val="single" w:sz="4" w:space="0" w:color="000000"/>
            </w:tcBorders>
            <w:shd w:val="clear" w:color="auto" w:fill="auto"/>
            <w:vAlign w:val="center"/>
            <w:hideMark/>
          </w:tcPr>
          <w:p w14:paraId="5ABA4F58"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515" w:type="dxa"/>
            <w:gridSpan w:val="2"/>
            <w:tcBorders>
              <w:top w:val="nil"/>
              <w:left w:val="nil"/>
              <w:bottom w:val="single" w:sz="4" w:space="0" w:color="000000"/>
              <w:right w:val="single" w:sz="4" w:space="0" w:color="000000"/>
            </w:tcBorders>
            <w:shd w:val="clear" w:color="auto" w:fill="auto"/>
            <w:vAlign w:val="center"/>
            <w:hideMark/>
          </w:tcPr>
          <w:p w14:paraId="3882BB03"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0A4D25FA"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4CB6B106"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17B21EC8"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r>
      <w:tr w:rsidR="00B46496" w:rsidRPr="009F3B7B" w14:paraId="06F74C45" w14:textId="77777777" w:rsidTr="00B46496">
        <w:trPr>
          <w:gridAfter w:val="4"/>
          <w:wAfter w:w="1836" w:type="dxa"/>
          <w:trHeight w:val="409"/>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4B287EE3"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  </w:t>
            </w:r>
          </w:p>
        </w:tc>
        <w:tc>
          <w:tcPr>
            <w:tcW w:w="3687" w:type="dxa"/>
            <w:gridSpan w:val="2"/>
            <w:tcBorders>
              <w:top w:val="nil"/>
              <w:left w:val="nil"/>
              <w:bottom w:val="single" w:sz="4" w:space="0" w:color="000000"/>
              <w:right w:val="single" w:sz="4" w:space="0" w:color="000000"/>
            </w:tcBorders>
            <w:shd w:val="clear" w:color="auto" w:fill="auto"/>
            <w:vAlign w:val="center"/>
            <w:hideMark/>
          </w:tcPr>
          <w:p w14:paraId="6B98A4C0"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-горячая вода  </w:t>
            </w:r>
          </w:p>
        </w:tc>
        <w:tc>
          <w:tcPr>
            <w:tcW w:w="1702" w:type="dxa"/>
            <w:tcBorders>
              <w:top w:val="nil"/>
              <w:left w:val="nil"/>
              <w:bottom w:val="single" w:sz="4" w:space="0" w:color="000000"/>
              <w:right w:val="single" w:sz="4" w:space="0" w:color="000000"/>
            </w:tcBorders>
            <w:shd w:val="clear" w:color="auto" w:fill="auto"/>
            <w:vAlign w:val="center"/>
            <w:hideMark/>
          </w:tcPr>
          <w:p w14:paraId="59F5553B"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277" w:type="dxa"/>
            <w:gridSpan w:val="2"/>
            <w:tcBorders>
              <w:top w:val="nil"/>
              <w:left w:val="nil"/>
              <w:bottom w:val="single" w:sz="4" w:space="0" w:color="000000"/>
              <w:right w:val="single" w:sz="4" w:space="0" w:color="000000"/>
            </w:tcBorders>
            <w:shd w:val="clear" w:color="auto" w:fill="auto"/>
            <w:vAlign w:val="center"/>
            <w:hideMark/>
          </w:tcPr>
          <w:p w14:paraId="33D39F76"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462" w:type="dxa"/>
            <w:gridSpan w:val="2"/>
            <w:tcBorders>
              <w:top w:val="nil"/>
              <w:left w:val="nil"/>
              <w:bottom w:val="single" w:sz="4" w:space="0" w:color="000000"/>
              <w:right w:val="single" w:sz="4" w:space="0" w:color="000000"/>
            </w:tcBorders>
            <w:shd w:val="clear" w:color="auto" w:fill="auto"/>
            <w:vAlign w:val="center"/>
            <w:hideMark/>
          </w:tcPr>
          <w:p w14:paraId="58994257"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515" w:type="dxa"/>
            <w:gridSpan w:val="2"/>
            <w:tcBorders>
              <w:top w:val="nil"/>
              <w:left w:val="nil"/>
              <w:bottom w:val="single" w:sz="4" w:space="0" w:color="000000"/>
              <w:right w:val="single" w:sz="4" w:space="0" w:color="000000"/>
            </w:tcBorders>
            <w:shd w:val="clear" w:color="auto" w:fill="auto"/>
            <w:vAlign w:val="center"/>
            <w:hideMark/>
          </w:tcPr>
          <w:p w14:paraId="0A92E098"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3FBEEAA8"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1A3CF4CB"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2F87C758"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r>
      <w:tr w:rsidR="00B46496" w:rsidRPr="009F3B7B" w14:paraId="60126656" w14:textId="77777777" w:rsidTr="00B46496">
        <w:trPr>
          <w:gridAfter w:val="4"/>
          <w:wAfter w:w="1836" w:type="dxa"/>
          <w:trHeight w:val="563"/>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5835A99D"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1.1.4  </w:t>
            </w:r>
          </w:p>
        </w:tc>
        <w:tc>
          <w:tcPr>
            <w:tcW w:w="3687" w:type="dxa"/>
            <w:gridSpan w:val="2"/>
            <w:tcBorders>
              <w:top w:val="nil"/>
              <w:left w:val="nil"/>
              <w:bottom w:val="single" w:sz="4" w:space="0" w:color="000000"/>
              <w:right w:val="single" w:sz="4" w:space="0" w:color="000000"/>
            </w:tcBorders>
            <w:shd w:val="clear" w:color="auto" w:fill="auto"/>
            <w:vAlign w:val="center"/>
            <w:hideMark/>
          </w:tcPr>
          <w:p w14:paraId="1DB8CEDE"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Теплоснабжающие                  организации  </w:t>
            </w:r>
            <w:r w:rsidRPr="009F3B7B">
              <w:rPr>
                <w:rFonts w:eastAsia="Times New Roman" w:cs="Times New Roman"/>
                <w:color w:val="000000"/>
                <w:szCs w:val="24"/>
                <w:lang w:eastAsia="ru-RU"/>
              </w:rPr>
              <w:br/>
              <w:t xml:space="preserve">Ушаковского МО  </w:t>
            </w:r>
          </w:p>
        </w:tc>
        <w:tc>
          <w:tcPr>
            <w:tcW w:w="1702" w:type="dxa"/>
            <w:tcBorders>
              <w:top w:val="nil"/>
              <w:left w:val="nil"/>
              <w:bottom w:val="single" w:sz="4" w:space="0" w:color="000000"/>
              <w:right w:val="single" w:sz="4" w:space="0" w:color="000000"/>
            </w:tcBorders>
            <w:shd w:val="clear" w:color="auto" w:fill="auto"/>
            <w:vAlign w:val="center"/>
            <w:hideMark/>
          </w:tcPr>
          <w:p w14:paraId="55E4E487"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277" w:type="dxa"/>
            <w:gridSpan w:val="2"/>
            <w:tcBorders>
              <w:top w:val="nil"/>
              <w:left w:val="nil"/>
              <w:bottom w:val="single" w:sz="4" w:space="0" w:color="000000"/>
              <w:right w:val="single" w:sz="4" w:space="0" w:color="000000"/>
            </w:tcBorders>
            <w:shd w:val="clear" w:color="auto" w:fill="auto"/>
            <w:vAlign w:val="center"/>
            <w:hideMark/>
          </w:tcPr>
          <w:p w14:paraId="491FECA1"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462" w:type="dxa"/>
            <w:gridSpan w:val="2"/>
            <w:tcBorders>
              <w:top w:val="nil"/>
              <w:left w:val="nil"/>
              <w:bottom w:val="single" w:sz="4" w:space="0" w:color="000000"/>
              <w:right w:val="single" w:sz="4" w:space="0" w:color="000000"/>
            </w:tcBorders>
            <w:shd w:val="clear" w:color="auto" w:fill="auto"/>
            <w:vAlign w:val="center"/>
            <w:hideMark/>
          </w:tcPr>
          <w:p w14:paraId="68C5B14E"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515" w:type="dxa"/>
            <w:gridSpan w:val="2"/>
            <w:tcBorders>
              <w:top w:val="nil"/>
              <w:left w:val="nil"/>
              <w:bottom w:val="single" w:sz="4" w:space="0" w:color="000000"/>
              <w:right w:val="single" w:sz="4" w:space="0" w:color="000000"/>
            </w:tcBorders>
            <w:shd w:val="clear" w:color="auto" w:fill="auto"/>
            <w:vAlign w:val="center"/>
            <w:hideMark/>
          </w:tcPr>
          <w:p w14:paraId="032FEEDB"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60EB0227"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32BE6DA9"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4E81AE8E"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r>
      <w:tr w:rsidR="00B46496" w:rsidRPr="009F3B7B" w14:paraId="0068A524" w14:textId="77777777" w:rsidTr="00B46496">
        <w:trPr>
          <w:gridAfter w:val="4"/>
          <w:wAfter w:w="1836" w:type="dxa"/>
          <w:trHeight w:val="563"/>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3CECC889"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lastRenderedPageBreak/>
              <w:t xml:space="preserve">1.2  </w:t>
            </w:r>
          </w:p>
        </w:tc>
        <w:tc>
          <w:tcPr>
            <w:tcW w:w="3687" w:type="dxa"/>
            <w:gridSpan w:val="2"/>
            <w:tcBorders>
              <w:top w:val="nil"/>
              <w:left w:val="nil"/>
              <w:bottom w:val="single" w:sz="4" w:space="0" w:color="000000"/>
              <w:right w:val="single" w:sz="4" w:space="0" w:color="000000"/>
            </w:tcBorders>
            <w:shd w:val="clear" w:color="auto" w:fill="auto"/>
            <w:vAlign w:val="center"/>
            <w:hideMark/>
          </w:tcPr>
          <w:p w14:paraId="62D5FAB2"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Объем   реализации   услуг   технического  </w:t>
            </w:r>
            <w:r w:rsidRPr="009F3B7B">
              <w:rPr>
                <w:rFonts w:eastAsia="Times New Roman" w:cs="Times New Roman"/>
                <w:color w:val="000000"/>
                <w:szCs w:val="24"/>
                <w:lang w:eastAsia="ru-RU"/>
              </w:rPr>
              <w:br/>
              <w:t xml:space="preserve">водоснабжения, всего  </w:t>
            </w:r>
          </w:p>
        </w:tc>
        <w:tc>
          <w:tcPr>
            <w:tcW w:w="1702" w:type="dxa"/>
            <w:tcBorders>
              <w:top w:val="nil"/>
              <w:left w:val="nil"/>
              <w:bottom w:val="single" w:sz="4" w:space="0" w:color="000000"/>
              <w:right w:val="single" w:sz="4" w:space="0" w:color="000000"/>
            </w:tcBorders>
            <w:shd w:val="clear" w:color="auto" w:fill="auto"/>
            <w:vAlign w:val="center"/>
            <w:hideMark/>
          </w:tcPr>
          <w:p w14:paraId="45FF7114"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277" w:type="dxa"/>
            <w:gridSpan w:val="2"/>
            <w:tcBorders>
              <w:top w:val="nil"/>
              <w:left w:val="nil"/>
              <w:bottom w:val="single" w:sz="4" w:space="0" w:color="000000"/>
              <w:right w:val="single" w:sz="4" w:space="0" w:color="000000"/>
            </w:tcBorders>
            <w:shd w:val="clear" w:color="auto" w:fill="auto"/>
            <w:vAlign w:val="center"/>
            <w:hideMark/>
          </w:tcPr>
          <w:p w14:paraId="73A1F41D"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462" w:type="dxa"/>
            <w:gridSpan w:val="2"/>
            <w:tcBorders>
              <w:top w:val="nil"/>
              <w:left w:val="nil"/>
              <w:bottom w:val="single" w:sz="4" w:space="0" w:color="000000"/>
              <w:right w:val="single" w:sz="4" w:space="0" w:color="000000"/>
            </w:tcBorders>
            <w:shd w:val="clear" w:color="auto" w:fill="auto"/>
            <w:vAlign w:val="center"/>
            <w:hideMark/>
          </w:tcPr>
          <w:p w14:paraId="271EF34C"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515" w:type="dxa"/>
            <w:gridSpan w:val="2"/>
            <w:tcBorders>
              <w:top w:val="nil"/>
              <w:left w:val="nil"/>
              <w:bottom w:val="single" w:sz="4" w:space="0" w:color="000000"/>
              <w:right w:val="single" w:sz="4" w:space="0" w:color="000000"/>
            </w:tcBorders>
            <w:shd w:val="clear" w:color="auto" w:fill="auto"/>
            <w:vAlign w:val="center"/>
            <w:hideMark/>
          </w:tcPr>
          <w:p w14:paraId="696880B3"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691E47EA"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49B9C3A2"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7692FFB4" w14:textId="77777777" w:rsidR="00B46496" w:rsidRPr="009F3B7B" w:rsidRDefault="00B46496" w:rsidP="00B46496">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r>
    </w:tbl>
    <w:p w14:paraId="319AD718" w14:textId="77777777" w:rsidR="00B46496" w:rsidRPr="009F3B7B" w:rsidRDefault="00B46496" w:rsidP="00B46496">
      <w:pPr>
        <w:pStyle w:val="21"/>
        <w:ind w:firstLine="0"/>
        <w:sectPr w:rsidR="00B46496" w:rsidRPr="009F3B7B" w:rsidSect="00B46496">
          <w:pgSz w:w="16838" w:h="11906" w:orient="landscape"/>
          <w:pgMar w:top="851" w:right="567" w:bottom="849" w:left="1134" w:header="708" w:footer="708" w:gutter="0"/>
          <w:cols w:space="708"/>
          <w:titlePg/>
          <w:docGrid w:linePitch="360"/>
        </w:sectPr>
      </w:pPr>
    </w:p>
    <w:p w14:paraId="672F2CB1" w14:textId="567913DE" w:rsidR="00A6579E" w:rsidRPr="009F3B7B" w:rsidRDefault="00B46496" w:rsidP="00A6579E">
      <w:pPr>
        <w:pStyle w:val="21"/>
        <w:spacing w:line="276" w:lineRule="auto"/>
        <w:rPr>
          <w:rFonts w:ascii="Times New Roman" w:hAnsi="Times New Roman" w:cs="Times New Roman"/>
          <w:sz w:val="28"/>
          <w:szCs w:val="28"/>
        </w:rPr>
      </w:pPr>
      <w:bookmarkStart w:id="118" w:name="_Toc23317449"/>
      <w:bookmarkStart w:id="119" w:name="_Toc23419043"/>
      <w:r w:rsidRPr="009F3B7B">
        <w:rPr>
          <w:rFonts w:ascii="Times New Roman" w:hAnsi="Times New Roman" w:cs="Times New Roman"/>
          <w:sz w:val="28"/>
          <w:szCs w:val="28"/>
        </w:rPr>
        <w:lastRenderedPageBreak/>
        <w:t>2.2</w:t>
      </w:r>
      <w:r w:rsidRPr="009F3B7B">
        <w:rPr>
          <w:rFonts w:ascii="Times New Roman" w:hAnsi="Times New Roman" w:cs="Times New Roman"/>
          <w:spacing w:val="-3"/>
          <w:sz w:val="28"/>
          <w:szCs w:val="28"/>
        </w:rPr>
        <w:t>.</w:t>
      </w:r>
      <w:r w:rsidRPr="009F3B7B">
        <w:rPr>
          <w:rFonts w:ascii="Times New Roman" w:hAnsi="Times New Roman" w:cs="Times New Roman"/>
          <w:sz w:val="28"/>
          <w:szCs w:val="28"/>
        </w:rPr>
        <w:t>12. Сведения о фактических и планируемых</w:t>
      </w:r>
      <w:r w:rsidR="00B5163B" w:rsidRPr="009F3B7B">
        <w:rPr>
          <w:rFonts w:ascii="Times New Roman" w:hAnsi="Times New Roman" w:cs="Times New Roman"/>
          <w:sz w:val="28"/>
          <w:szCs w:val="28"/>
        </w:rPr>
        <w:t xml:space="preserve"> </w:t>
      </w:r>
      <w:r w:rsidR="00A6579E" w:rsidRPr="009F3B7B">
        <w:rPr>
          <w:rFonts w:ascii="Times New Roman" w:hAnsi="Times New Roman" w:cs="Times New Roman"/>
          <w:sz w:val="28"/>
          <w:szCs w:val="28"/>
        </w:rPr>
        <w:t>потерях горячей, питьевой, технической воды при ее транспортировке (годовые, среднесуточные значения)</w:t>
      </w:r>
      <w:bookmarkEnd w:id="118"/>
      <w:bookmarkEnd w:id="119"/>
    </w:p>
    <w:p w14:paraId="0A95384F" w14:textId="77777777" w:rsidR="00B46496" w:rsidRPr="009F3B7B" w:rsidRDefault="00B46496" w:rsidP="00A6579E">
      <w:pPr>
        <w:spacing w:line="483" w:lineRule="exact"/>
        <w:ind w:right="206" w:firstLine="567"/>
        <w:rPr>
          <w:rFonts w:cs="Times New Roman"/>
          <w:color w:val="010302"/>
        </w:rPr>
      </w:pPr>
      <w:r w:rsidRPr="009F3B7B">
        <w:rPr>
          <w:rFonts w:cs="Times New Roman"/>
          <w:color w:val="000000"/>
          <w:sz w:val="28"/>
          <w:szCs w:val="28"/>
        </w:rPr>
        <w:t>Как</w:t>
      </w:r>
      <w:r w:rsidRPr="009F3B7B">
        <w:rPr>
          <w:rFonts w:cs="Times New Roman"/>
          <w:color w:val="000000"/>
          <w:spacing w:val="78"/>
          <w:sz w:val="28"/>
          <w:szCs w:val="28"/>
        </w:rPr>
        <w:t xml:space="preserve"> </w:t>
      </w:r>
      <w:r w:rsidRPr="009F3B7B">
        <w:rPr>
          <w:rFonts w:cs="Times New Roman"/>
          <w:color w:val="000000"/>
          <w:sz w:val="28"/>
          <w:szCs w:val="28"/>
        </w:rPr>
        <w:t>показывает</w:t>
      </w:r>
      <w:r w:rsidRPr="009F3B7B">
        <w:rPr>
          <w:rFonts w:cs="Times New Roman"/>
          <w:color w:val="000000"/>
          <w:spacing w:val="75"/>
          <w:sz w:val="28"/>
          <w:szCs w:val="28"/>
        </w:rPr>
        <w:t xml:space="preserve"> </w:t>
      </w:r>
      <w:r w:rsidRPr="009F3B7B">
        <w:rPr>
          <w:rFonts w:cs="Times New Roman"/>
          <w:color w:val="000000"/>
          <w:sz w:val="28"/>
          <w:szCs w:val="28"/>
        </w:rPr>
        <w:t>анализ</w:t>
      </w:r>
      <w:r w:rsidRPr="009F3B7B">
        <w:rPr>
          <w:rFonts w:cs="Times New Roman"/>
          <w:color w:val="000000"/>
          <w:spacing w:val="78"/>
          <w:sz w:val="28"/>
          <w:szCs w:val="28"/>
        </w:rPr>
        <w:t xml:space="preserve"> </w:t>
      </w:r>
      <w:r w:rsidRPr="009F3B7B">
        <w:rPr>
          <w:rFonts w:cs="Times New Roman"/>
          <w:color w:val="000000"/>
          <w:sz w:val="28"/>
          <w:szCs w:val="28"/>
        </w:rPr>
        <w:t>стр</w:t>
      </w:r>
      <w:r w:rsidRPr="009F3B7B">
        <w:rPr>
          <w:rFonts w:cs="Times New Roman"/>
          <w:color w:val="000000"/>
          <w:spacing w:val="-3"/>
          <w:sz w:val="28"/>
          <w:szCs w:val="28"/>
        </w:rPr>
        <w:t>у</w:t>
      </w:r>
      <w:r w:rsidRPr="009F3B7B">
        <w:rPr>
          <w:rFonts w:cs="Times New Roman"/>
          <w:color w:val="000000"/>
          <w:sz w:val="28"/>
          <w:szCs w:val="28"/>
        </w:rPr>
        <w:t>кт</w:t>
      </w:r>
      <w:r w:rsidRPr="009F3B7B">
        <w:rPr>
          <w:rFonts w:cs="Times New Roman"/>
          <w:color w:val="000000"/>
          <w:spacing w:val="-3"/>
          <w:sz w:val="28"/>
          <w:szCs w:val="28"/>
        </w:rPr>
        <w:t>у</w:t>
      </w:r>
      <w:r w:rsidRPr="009F3B7B">
        <w:rPr>
          <w:rFonts w:cs="Times New Roman"/>
          <w:color w:val="000000"/>
          <w:sz w:val="28"/>
          <w:szCs w:val="28"/>
        </w:rPr>
        <w:t>рных</w:t>
      </w:r>
      <w:r w:rsidRPr="009F3B7B">
        <w:rPr>
          <w:rFonts w:cs="Times New Roman"/>
          <w:color w:val="000000"/>
          <w:spacing w:val="75"/>
          <w:sz w:val="28"/>
          <w:szCs w:val="28"/>
        </w:rPr>
        <w:t xml:space="preserve"> </w:t>
      </w:r>
      <w:r w:rsidRPr="009F3B7B">
        <w:rPr>
          <w:rFonts w:cs="Times New Roman"/>
          <w:color w:val="000000"/>
          <w:sz w:val="28"/>
          <w:szCs w:val="28"/>
        </w:rPr>
        <w:t>составляю</w:t>
      </w:r>
      <w:r w:rsidRPr="009F3B7B">
        <w:rPr>
          <w:rFonts w:cs="Times New Roman"/>
          <w:color w:val="000000"/>
          <w:spacing w:val="-3"/>
          <w:sz w:val="28"/>
          <w:szCs w:val="28"/>
        </w:rPr>
        <w:t>щ</w:t>
      </w:r>
      <w:r w:rsidRPr="009F3B7B">
        <w:rPr>
          <w:rFonts w:cs="Times New Roman"/>
          <w:color w:val="000000"/>
          <w:sz w:val="28"/>
          <w:szCs w:val="28"/>
        </w:rPr>
        <w:t>их</w:t>
      </w:r>
      <w:r w:rsidRPr="009F3B7B">
        <w:rPr>
          <w:rFonts w:cs="Times New Roman"/>
          <w:color w:val="000000"/>
          <w:spacing w:val="78"/>
          <w:sz w:val="28"/>
          <w:szCs w:val="28"/>
        </w:rPr>
        <w:t xml:space="preserve"> </w:t>
      </w:r>
      <w:r w:rsidRPr="009F3B7B">
        <w:rPr>
          <w:rFonts w:cs="Times New Roman"/>
          <w:color w:val="000000"/>
          <w:sz w:val="28"/>
          <w:szCs w:val="28"/>
        </w:rPr>
        <w:t>пот</w:t>
      </w:r>
      <w:r w:rsidRPr="009F3B7B">
        <w:rPr>
          <w:rFonts w:cs="Times New Roman"/>
          <w:color w:val="000000"/>
          <w:spacing w:val="-2"/>
          <w:sz w:val="28"/>
          <w:szCs w:val="28"/>
        </w:rPr>
        <w:t>е</w:t>
      </w:r>
      <w:r w:rsidRPr="009F3B7B">
        <w:rPr>
          <w:rFonts w:cs="Times New Roman"/>
          <w:color w:val="000000"/>
          <w:sz w:val="28"/>
          <w:szCs w:val="28"/>
        </w:rPr>
        <w:t>рь</w:t>
      </w:r>
      <w:r w:rsidRPr="009F3B7B">
        <w:rPr>
          <w:rFonts w:cs="Times New Roman"/>
          <w:color w:val="000000"/>
          <w:spacing w:val="78"/>
          <w:sz w:val="28"/>
          <w:szCs w:val="28"/>
        </w:rPr>
        <w:t xml:space="preserve"> </w:t>
      </w:r>
      <w:r w:rsidRPr="009F3B7B">
        <w:rPr>
          <w:rFonts w:cs="Times New Roman"/>
          <w:color w:val="000000"/>
          <w:sz w:val="28"/>
          <w:szCs w:val="28"/>
        </w:rPr>
        <w:t>р</w:t>
      </w:r>
      <w:r w:rsidRPr="009F3B7B">
        <w:rPr>
          <w:rFonts w:cs="Times New Roman"/>
          <w:color w:val="000000"/>
          <w:spacing w:val="-2"/>
          <w:sz w:val="28"/>
          <w:szCs w:val="28"/>
        </w:rPr>
        <w:t>е</w:t>
      </w:r>
      <w:r w:rsidRPr="009F3B7B">
        <w:rPr>
          <w:rFonts w:cs="Times New Roman"/>
          <w:color w:val="000000"/>
          <w:sz w:val="28"/>
          <w:szCs w:val="28"/>
        </w:rPr>
        <w:t>с</w:t>
      </w:r>
      <w:r w:rsidRPr="009F3B7B">
        <w:rPr>
          <w:rFonts w:cs="Times New Roman"/>
          <w:color w:val="000000"/>
          <w:spacing w:val="-3"/>
          <w:sz w:val="28"/>
          <w:szCs w:val="28"/>
        </w:rPr>
        <w:t>у</w:t>
      </w:r>
      <w:r w:rsidRPr="009F3B7B">
        <w:rPr>
          <w:rFonts w:cs="Times New Roman"/>
          <w:color w:val="000000"/>
          <w:sz w:val="28"/>
          <w:szCs w:val="28"/>
        </w:rPr>
        <w:t>рс</w:t>
      </w:r>
      <w:r w:rsidRPr="009F3B7B">
        <w:rPr>
          <w:rFonts w:cs="Times New Roman"/>
          <w:color w:val="000000"/>
          <w:spacing w:val="-2"/>
          <w:sz w:val="28"/>
          <w:szCs w:val="28"/>
        </w:rPr>
        <w:t>а</w:t>
      </w:r>
      <w:r w:rsidRPr="009F3B7B">
        <w:rPr>
          <w:rFonts w:cs="Times New Roman"/>
          <w:color w:val="000000"/>
          <w:sz w:val="28"/>
          <w:szCs w:val="28"/>
        </w:rPr>
        <w:t xml:space="preserve">  при </w:t>
      </w:r>
      <w:r w:rsidRPr="009F3B7B">
        <w:rPr>
          <w:rFonts w:cs="Times New Roman"/>
          <w:color w:val="000000"/>
          <w:spacing w:val="-2"/>
          <w:sz w:val="28"/>
          <w:szCs w:val="28"/>
        </w:rPr>
        <w:t>т</w:t>
      </w:r>
      <w:r w:rsidRPr="009F3B7B">
        <w:rPr>
          <w:rFonts w:cs="Times New Roman"/>
          <w:color w:val="000000"/>
          <w:sz w:val="28"/>
          <w:szCs w:val="28"/>
        </w:rPr>
        <w:t>ранспортиро</w:t>
      </w:r>
      <w:r w:rsidRPr="009F3B7B">
        <w:rPr>
          <w:rFonts w:cs="Times New Roman"/>
          <w:color w:val="000000"/>
          <w:spacing w:val="-2"/>
          <w:sz w:val="28"/>
          <w:szCs w:val="28"/>
        </w:rPr>
        <w:t>в</w:t>
      </w:r>
      <w:r w:rsidRPr="009F3B7B">
        <w:rPr>
          <w:rFonts w:cs="Times New Roman"/>
          <w:color w:val="000000"/>
          <w:sz w:val="28"/>
          <w:szCs w:val="28"/>
        </w:rPr>
        <w:t xml:space="preserve">ке, они </w:t>
      </w:r>
      <w:r w:rsidRPr="009F3B7B">
        <w:rPr>
          <w:rFonts w:cs="Times New Roman"/>
          <w:color w:val="000000"/>
          <w:spacing w:val="-2"/>
          <w:sz w:val="28"/>
          <w:szCs w:val="28"/>
        </w:rPr>
        <w:t>с</w:t>
      </w:r>
      <w:r w:rsidRPr="009F3B7B">
        <w:rPr>
          <w:rFonts w:cs="Times New Roman"/>
          <w:color w:val="000000"/>
          <w:sz w:val="28"/>
          <w:szCs w:val="28"/>
        </w:rPr>
        <w:t>ос</w:t>
      </w:r>
      <w:r w:rsidRPr="009F3B7B">
        <w:rPr>
          <w:rFonts w:cs="Times New Roman"/>
          <w:color w:val="000000"/>
          <w:spacing w:val="-2"/>
          <w:sz w:val="28"/>
          <w:szCs w:val="28"/>
        </w:rPr>
        <w:t>т</w:t>
      </w:r>
      <w:r w:rsidRPr="009F3B7B">
        <w:rPr>
          <w:rFonts w:cs="Times New Roman"/>
          <w:color w:val="000000"/>
          <w:sz w:val="28"/>
          <w:szCs w:val="28"/>
        </w:rPr>
        <w:t xml:space="preserve">авляют в 2014 </w:t>
      </w:r>
      <w:r w:rsidRPr="009F3B7B">
        <w:rPr>
          <w:rFonts w:cs="Times New Roman"/>
          <w:color w:val="000000"/>
          <w:spacing w:val="-2"/>
          <w:sz w:val="28"/>
          <w:szCs w:val="28"/>
        </w:rPr>
        <w:t>г</w:t>
      </w:r>
      <w:r w:rsidRPr="009F3B7B">
        <w:rPr>
          <w:rFonts w:cs="Times New Roman"/>
          <w:color w:val="000000"/>
          <w:sz w:val="28"/>
          <w:szCs w:val="28"/>
        </w:rPr>
        <w:t>од</w:t>
      </w:r>
      <w:r w:rsidRPr="009F3B7B">
        <w:rPr>
          <w:rFonts w:cs="Times New Roman"/>
          <w:color w:val="000000"/>
          <w:spacing w:val="-3"/>
          <w:sz w:val="28"/>
          <w:szCs w:val="28"/>
        </w:rPr>
        <w:t>у</w:t>
      </w:r>
      <w:r w:rsidRPr="009F3B7B">
        <w:rPr>
          <w:rFonts w:cs="Times New Roman"/>
          <w:color w:val="000000"/>
          <w:sz w:val="28"/>
          <w:szCs w:val="28"/>
        </w:rPr>
        <w:t xml:space="preserve"> – 0,0%, в 2015 </w:t>
      </w:r>
      <w:r w:rsidRPr="009F3B7B">
        <w:rPr>
          <w:rFonts w:cs="Times New Roman"/>
          <w:color w:val="000000"/>
          <w:spacing w:val="-2"/>
          <w:sz w:val="28"/>
          <w:szCs w:val="28"/>
        </w:rPr>
        <w:t>г</w:t>
      </w:r>
      <w:r w:rsidRPr="009F3B7B">
        <w:rPr>
          <w:rFonts w:cs="Times New Roman"/>
          <w:color w:val="000000"/>
          <w:sz w:val="28"/>
          <w:szCs w:val="28"/>
        </w:rPr>
        <w:t>од</w:t>
      </w:r>
      <w:r w:rsidRPr="009F3B7B">
        <w:rPr>
          <w:rFonts w:cs="Times New Roman"/>
          <w:color w:val="000000"/>
          <w:spacing w:val="-3"/>
          <w:sz w:val="28"/>
          <w:szCs w:val="28"/>
        </w:rPr>
        <w:t>у</w:t>
      </w:r>
      <w:r w:rsidRPr="009F3B7B">
        <w:rPr>
          <w:rFonts w:cs="Times New Roman"/>
          <w:color w:val="000000"/>
          <w:sz w:val="28"/>
          <w:szCs w:val="28"/>
        </w:rPr>
        <w:t xml:space="preserve"> – 0%, в  2016 год</w:t>
      </w:r>
      <w:r w:rsidRPr="009F3B7B">
        <w:rPr>
          <w:rFonts w:cs="Times New Roman"/>
          <w:color w:val="000000"/>
          <w:spacing w:val="-3"/>
          <w:sz w:val="28"/>
          <w:szCs w:val="28"/>
        </w:rPr>
        <w:t>у</w:t>
      </w:r>
      <w:r w:rsidRPr="009F3B7B">
        <w:rPr>
          <w:rFonts w:cs="Times New Roman"/>
          <w:color w:val="000000"/>
          <w:sz w:val="28"/>
          <w:szCs w:val="28"/>
        </w:rPr>
        <w:t xml:space="preserve"> – 0,0%, в 2017 год</w:t>
      </w:r>
      <w:r w:rsidRPr="009F3B7B">
        <w:rPr>
          <w:rFonts w:cs="Times New Roman"/>
          <w:color w:val="000000"/>
          <w:spacing w:val="-3"/>
          <w:sz w:val="28"/>
          <w:szCs w:val="28"/>
        </w:rPr>
        <w:t>у</w:t>
      </w:r>
      <w:r w:rsidRPr="009F3B7B">
        <w:rPr>
          <w:rFonts w:cs="Times New Roman"/>
          <w:color w:val="000000"/>
          <w:sz w:val="28"/>
          <w:szCs w:val="28"/>
        </w:rPr>
        <w:t xml:space="preserve"> – 0,0%, с</w:t>
      </w:r>
      <w:r w:rsidRPr="009F3B7B">
        <w:rPr>
          <w:rFonts w:cs="Times New Roman"/>
          <w:color w:val="000000"/>
          <w:spacing w:val="-2"/>
          <w:sz w:val="28"/>
          <w:szCs w:val="28"/>
        </w:rPr>
        <w:t>в</w:t>
      </w:r>
      <w:r w:rsidRPr="009F3B7B">
        <w:rPr>
          <w:rFonts w:cs="Times New Roman"/>
          <w:color w:val="000000"/>
          <w:sz w:val="28"/>
          <w:szCs w:val="28"/>
        </w:rPr>
        <w:t>ед</w:t>
      </w:r>
      <w:r w:rsidRPr="009F3B7B">
        <w:rPr>
          <w:rFonts w:cs="Times New Roman"/>
          <w:color w:val="000000"/>
          <w:spacing w:val="-2"/>
          <w:sz w:val="28"/>
          <w:szCs w:val="28"/>
        </w:rPr>
        <w:t>е</w:t>
      </w:r>
      <w:r w:rsidRPr="009F3B7B">
        <w:rPr>
          <w:rFonts w:cs="Times New Roman"/>
          <w:color w:val="000000"/>
          <w:sz w:val="28"/>
          <w:szCs w:val="28"/>
        </w:rPr>
        <w:t xml:space="preserve">ния за 2018 </w:t>
      </w:r>
      <w:r w:rsidRPr="009F3B7B">
        <w:rPr>
          <w:rFonts w:cs="Times New Roman"/>
          <w:color w:val="000000"/>
          <w:spacing w:val="-2"/>
          <w:sz w:val="28"/>
          <w:szCs w:val="28"/>
        </w:rPr>
        <w:t>г</w:t>
      </w:r>
      <w:r w:rsidRPr="009F3B7B">
        <w:rPr>
          <w:rFonts w:cs="Times New Roman"/>
          <w:color w:val="000000"/>
          <w:sz w:val="28"/>
          <w:szCs w:val="28"/>
        </w:rPr>
        <w:t>од</w:t>
      </w:r>
      <w:r w:rsidRPr="009F3B7B">
        <w:rPr>
          <w:rFonts w:cs="Times New Roman"/>
          <w:color w:val="000000"/>
          <w:spacing w:val="-3"/>
          <w:sz w:val="28"/>
          <w:szCs w:val="28"/>
        </w:rPr>
        <w:t xml:space="preserve"> </w:t>
      </w:r>
      <w:r w:rsidRPr="009F3B7B">
        <w:rPr>
          <w:rFonts w:cs="Times New Roman"/>
          <w:color w:val="000000"/>
          <w:sz w:val="28"/>
          <w:szCs w:val="28"/>
        </w:rPr>
        <w:t>отс</w:t>
      </w:r>
      <w:r w:rsidRPr="009F3B7B">
        <w:rPr>
          <w:rFonts w:cs="Times New Roman"/>
          <w:color w:val="000000"/>
          <w:spacing w:val="-3"/>
          <w:sz w:val="28"/>
          <w:szCs w:val="28"/>
        </w:rPr>
        <w:t>у</w:t>
      </w:r>
      <w:r w:rsidRPr="009F3B7B">
        <w:rPr>
          <w:rFonts w:cs="Times New Roman"/>
          <w:color w:val="000000"/>
          <w:sz w:val="28"/>
          <w:szCs w:val="28"/>
        </w:rPr>
        <w:t>тств</w:t>
      </w:r>
      <w:r w:rsidRPr="009F3B7B">
        <w:rPr>
          <w:rFonts w:cs="Times New Roman"/>
          <w:color w:val="000000"/>
          <w:spacing w:val="-3"/>
          <w:sz w:val="28"/>
          <w:szCs w:val="28"/>
        </w:rPr>
        <w:t>у</w:t>
      </w:r>
      <w:r w:rsidRPr="009F3B7B">
        <w:rPr>
          <w:rFonts w:cs="Times New Roman"/>
          <w:color w:val="000000"/>
          <w:sz w:val="28"/>
          <w:szCs w:val="28"/>
        </w:rPr>
        <w:t xml:space="preserve">ют.  </w:t>
      </w:r>
    </w:p>
    <w:p w14:paraId="5ABDF5B7" w14:textId="030DC411" w:rsidR="00B46496" w:rsidRPr="009F3B7B" w:rsidRDefault="00B46496" w:rsidP="00A6579E">
      <w:pPr>
        <w:spacing w:line="482" w:lineRule="exact"/>
        <w:ind w:right="206" w:firstLine="567"/>
        <w:rPr>
          <w:rFonts w:cs="Times New Roman"/>
          <w:color w:val="010302"/>
        </w:rPr>
      </w:pPr>
      <w:r w:rsidRPr="009F3B7B">
        <w:rPr>
          <w:rFonts w:cs="Times New Roman"/>
          <w:color w:val="000000"/>
          <w:sz w:val="28"/>
          <w:szCs w:val="28"/>
        </w:rPr>
        <w:t>Стр</w:t>
      </w:r>
      <w:r w:rsidRPr="009F3B7B">
        <w:rPr>
          <w:rFonts w:cs="Times New Roman"/>
          <w:color w:val="000000"/>
          <w:spacing w:val="-2"/>
          <w:sz w:val="28"/>
          <w:szCs w:val="28"/>
        </w:rPr>
        <w:t>у</w:t>
      </w:r>
      <w:r w:rsidRPr="009F3B7B">
        <w:rPr>
          <w:rFonts w:cs="Times New Roman"/>
          <w:color w:val="000000"/>
          <w:sz w:val="28"/>
          <w:szCs w:val="28"/>
        </w:rPr>
        <w:t>кт</w:t>
      </w:r>
      <w:r w:rsidRPr="009F3B7B">
        <w:rPr>
          <w:rFonts w:cs="Times New Roman"/>
          <w:color w:val="000000"/>
          <w:spacing w:val="-3"/>
          <w:sz w:val="28"/>
          <w:szCs w:val="28"/>
        </w:rPr>
        <w:t>у</w:t>
      </w:r>
      <w:r w:rsidRPr="009F3B7B">
        <w:rPr>
          <w:rFonts w:cs="Times New Roman"/>
          <w:color w:val="000000"/>
          <w:sz w:val="28"/>
          <w:szCs w:val="28"/>
        </w:rPr>
        <w:t>рные</w:t>
      </w:r>
      <w:r w:rsidRPr="009F3B7B">
        <w:rPr>
          <w:rFonts w:cs="Times New Roman"/>
          <w:color w:val="000000"/>
          <w:spacing w:val="251"/>
          <w:sz w:val="28"/>
          <w:szCs w:val="28"/>
        </w:rPr>
        <w:t xml:space="preserve"> </w:t>
      </w:r>
      <w:r w:rsidRPr="009F3B7B">
        <w:rPr>
          <w:rFonts w:cs="Times New Roman"/>
          <w:color w:val="000000"/>
          <w:sz w:val="28"/>
          <w:szCs w:val="28"/>
        </w:rPr>
        <w:t>сос</w:t>
      </w:r>
      <w:r w:rsidRPr="009F3B7B">
        <w:rPr>
          <w:rFonts w:cs="Times New Roman"/>
          <w:color w:val="000000"/>
          <w:spacing w:val="-2"/>
          <w:sz w:val="28"/>
          <w:szCs w:val="28"/>
        </w:rPr>
        <w:t>т</w:t>
      </w:r>
      <w:r w:rsidRPr="009F3B7B">
        <w:rPr>
          <w:rFonts w:cs="Times New Roman"/>
          <w:color w:val="000000"/>
          <w:sz w:val="28"/>
          <w:szCs w:val="28"/>
        </w:rPr>
        <w:t>авляющие</w:t>
      </w:r>
      <w:r w:rsidRPr="009F3B7B">
        <w:rPr>
          <w:rFonts w:cs="Times New Roman"/>
          <w:color w:val="000000"/>
          <w:spacing w:val="251"/>
          <w:sz w:val="28"/>
          <w:szCs w:val="28"/>
        </w:rPr>
        <w:t xml:space="preserve"> </w:t>
      </w:r>
      <w:r w:rsidRPr="009F3B7B">
        <w:rPr>
          <w:rFonts w:cs="Times New Roman"/>
          <w:color w:val="000000"/>
          <w:sz w:val="28"/>
          <w:szCs w:val="28"/>
        </w:rPr>
        <w:t>ра</w:t>
      </w:r>
      <w:r w:rsidRPr="009F3B7B">
        <w:rPr>
          <w:rFonts w:cs="Times New Roman"/>
          <w:color w:val="000000"/>
          <w:spacing w:val="-2"/>
          <w:sz w:val="28"/>
          <w:szCs w:val="28"/>
        </w:rPr>
        <w:t>с</w:t>
      </w:r>
      <w:r w:rsidRPr="009F3B7B">
        <w:rPr>
          <w:rFonts w:cs="Times New Roman"/>
          <w:color w:val="000000"/>
          <w:sz w:val="28"/>
          <w:szCs w:val="28"/>
        </w:rPr>
        <w:t>ходов</w:t>
      </w:r>
      <w:r w:rsidRPr="009F3B7B">
        <w:rPr>
          <w:rFonts w:cs="Times New Roman"/>
          <w:color w:val="000000"/>
          <w:spacing w:val="250"/>
          <w:sz w:val="28"/>
          <w:szCs w:val="28"/>
        </w:rPr>
        <w:t xml:space="preserve"> </w:t>
      </w:r>
      <w:r w:rsidRPr="009F3B7B">
        <w:rPr>
          <w:rFonts w:cs="Times New Roman"/>
          <w:color w:val="000000"/>
          <w:sz w:val="28"/>
          <w:szCs w:val="28"/>
        </w:rPr>
        <w:t>и</w:t>
      </w:r>
      <w:r w:rsidRPr="009F3B7B">
        <w:rPr>
          <w:rFonts w:cs="Times New Roman"/>
          <w:color w:val="000000"/>
          <w:spacing w:val="251"/>
          <w:sz w:val="28"/>
          <w:szCs w:val="28"/>
        </w:rPr>
        <w:t xml:space="preserve"> </w:t>
      </w:r>
      <w:r w:rsidRPr="009F3B7B">
        <w:rPr>
          <w:rFonts w:cs="Times New Roman"/>
          <w:color w:val="000000"/>
          <w:sz w:val="28"/>
          <w:szCs w:val="28"/>
        </w:rPr>
        <w:t>пот</w:t>
      </w:r>
      <w:r w:rsidRPr="009F3B7B">
        <w:rPr>
          <w:rFonts w:cs="Times New Roman"/>
          <w:color w:val="000000"/>
          <w:spacing w:val="-2"/>
          <w:sz w:val="28"/>
          <w:szCs w:val="28"/>
        </w:rPr>
        <w:t>е</w:t>
      </w:r>
      <w:r w:rsidRPr="009F3B7B">
        <w:rPr>
          <w:rFonts w:cs="Times New Roman"/>
          <w:color w:val="000000"/>
          <w:sz w:val="28"/>
          <w:szCs w:val="28"/>
        </w:rPr>
        <w:t>рь</w:t>
      </w:r>
      <w:r w:rsidRPr="009F3B7B">
        <w:rPr>
          <w:rFonts w:cs="Times New Roman"/>
          <w:color w:val="000000"/>
          <w:spacing w:val="251"/>
          <w:sz w:val="28"/>
          <w:szCs w:val="28"/>
        </w:rPr>
        <w:t xml:space="preserve"> </w:t>
      </w:r>
      <w:r w:rsidRPr="009F3B7B">
        <w:rPr>
          <w:rFonts w:cs="Times New Roman"/>
          <w:color w:val="000000"/>
          <w:sz w:val="28"/>
          <w:szCs w:val="28"/>
        </w:rPr>
        <w:t>воды</w:t>
      </w:r>
      <w:r w:rsidRPr="009F3B7B">
        <w:rPr>
          <w:rFonts w:cs="Times New Roman"/>
          <w:color w:val="000000"/>
          <w:spacing w:val="257"/>
          <w:sz w:val="28"/>
          <w:szCs w:val="28"/>
        </w:rPr>
        <w:t xml:space="preserve"> </w:t>
      </w:r>
      <w:r w:rsidRPr="009F3B7B">
        <w:rPr>
          <w:rFonts w:cs="Times New Roman"/>
          <w:color w:val="000000"/>
          <w:sz w:val="28"/>
          <w:szCs w:val="28"/>
        </w:rPr>
        <w:t>ОО</w:t>
      </w:r>
      <w:r w:rsidRPr="009F3B7B">
        <w:rPr>
          <w:rFonts w:cs="Times New Roman"/>
          <w:color w:val="000000"/>
          <w:spacing w:val="-3"/>
          <w:sz w:val="28"/>
          <w:szCs w:val="28"/>
        </w:rPr>
        <w:t>О</w:t>
      </w:r>
      <w:r w:rsidRPr="009F3B7B">
        <w:rPr>
          <w:rFonts w:cs="Times New Roman"/>
          <w:color w:val="000000"/>
          <w:sz w:val="28"/>
          <w:szCs w:val="28"/>
        </w:rPr>
        <w:t xml:space="preserve">  «</w:t>
      </w:r>
      <w:proofErr w:type="spellStart"/>
      <w:r w:rsidRPr="009F3B7B">
        <w:rPr>
          <w:rFonts w:cs="Times New Roman"/>
          <w:color w:val="000000"/>
          <w:sz w:val="28"/>
          <w:szCs w:val="28"/>
        </w:rPr>
        <w:t>Ушако</w:t>
      </w:r>
      <w:r w:rsidRPr="009F3B7B">
        <w:rPr>
          <w:rFonts w:cs="Times New Roman"/>
          <w:color w:val="000000"/>
          <w:spacing w:val="-2"/>
          <w:sz w:val="28"/>
          <w:szCs w:val="28"/>
        </w:rPr>
        <w:t>в</w:t>
      </w:r>
      <w:r w:rsidRPr="009F3B7B">
        <w:rPr>
          <w:rFonts w:cs="Times New Roman"/>
          <w:color w:val="000000"/>
          <w:sz w:val="28"/>
          <w:szCs w:val="28"/>
        </w:rPr>
        <w:t>ская</w:t>
      </w:r>
      <w:proofErr w:type="spellEnd"/>
      <w:r w:rsidRPr="009F3B7B">
        <w:rPr>
          <w:rFonts w:cs="Times New Roman"/>
          <w:color w:val="000000"/>
          <w:sz w:val="28"/>
          <w:szCs w:val="28"/>
        </w:rPr>
        <w:t>»</w:t>
      </w:r>
      <w:r w:rsidRPr="009F3B7B">
        <w:rPr>
          <w:rFonts w:cs="Times New Roman"/>
          <w:color w:val="000000"/>
          <w:spacing w:val="307"/>
          <w:sz w:val="28"/>
          <w:szCs w:val="28"/>
        </w:rPr>
        <w:t xml:space="preserve"> </w:t>
      </w:r>
      <w:r w:rsidRPr="009F3B7B">
        <w:rPr>
          <w:rFonts w:cs="Times New Roman"/>
          <w:color w:val="000000"/>
          <w:sz w:val="28"/>
          <w:szCs w:val="28"/>
        </w:rPr>
        <w:t>при</w:t>
      </w:r>
      <w:r w:rsidRPr="009F3B7B">
        <w:rPr>
          <w:rFonts w:cs="Times New Roman"/>
          <w:color w:val="000000"/>
          <w:spacing w:val="306"/>
          <w:sz w:val="28"/>
          <w:szCs w:val="28"/>
        </w:rPr>
        <w:t xml:space="preserve"> </w:t>
      </w:r>
      <w:r w:rsidRPr="009F3B7B">
        <w:rPr>
          <w:rFonts w:cs="Times New Roman"/>
          <w:color w:val="000000"/>
          <w:sz w:val="28"/>
          <w:szCs w:val="28"/>
        </w:rPr>
        <w:t>тр</w:t>
      </w:r>
      <w:r w:rsidRPr="009F3B7B">
        <w:rPr>
          <w:rFonts w:cs="Times New Roman"/>
          <w:color w:val="000000"/>
          <w:spacing w:val="-2"/>
          <w:sz w:val="28"/>
          <w:szCs w:val="28"/>
        </w:rPr>
        <w:t>а</w:t>
      </w:r>
      <w:r w:rsidRPr="009F3B7B">
        <w:rPr>
          <w:rFonts w:cs="Times New Roman"/>
          <w:color w:val="000000"/>
          <w:sz w:val="28"/>
          <w:szCs w:val="28"/>
        </w:rPr>
        <w:t>н</w:t>
      </w:r>
      <w:r w:rsidRPr="009F3B7B">
        <w:rPr>
          <w:rFonts w:cs="Times New Roman"/>
          <w:color w:val="000000"/>
          <w:spacing w:val="-2"/>
          <w:sz w:val="28"/>
          <w:szCs w:val="28"/>
        </w:rPr>
        <w:t>с</w:t>
      </w:r>
      <w:r w:rsidRPr="009F3B7B">
        <w:rPr>
          <w:rFonts w:cs="Times New Roman"/>
          <w:color w:val="000000"/>
          <w:sz w:val="28"/>
          <w:szCs w:val="28"/>
        </w:rPr>
        <w:t>портиров</w:t>
      </w:r>
      <w:r w:rsidRPr="009F3B7B">
        <w:rPr>
          <w:rFonts w:cs="Times New Roman"/>
          <w:color w:val="000000"/>
          <w:spacing w:val="-2"/>
          <w:sz w:val="28"/>
          <w:szCs w:val="28"/>
        </w:rPr>
        <w:t>к</w:t>
      </w:r>
      <w:r w:rsidRPr="009F3B7B">
        <w:rPr>
          <w:rFonts w:cs="Times New Roman"/>
          <w:color w:val="000000"/>
          <w:sz w:val="28"/>
          <w:szCs w:val="28"/>
        </w:rPr>
        <w:t>е</w:t>
      </w:r>
      <w:r w:rsidRPr="009F3B7B">
        <w:rPr>
          <w:rFonts w:cs="Times New Roman"/>
          <w:color w:val="000000"/>
          <w:spacing w:val="309"/>
          <w:sz w:val="28"/>
          <w:szCs w:val="28"/>
        </w:rPr>
        <w:t xml:space="preserve"> </w:t>
      </w:r>
      <w:r w:rsidRPr="009F3B7B">
        <w:rPr>
          <w:rFonts w:cs="Times New Roman"/>
          <w:color w:val="000000"/>
          <w:sz w:val="28"/>
          <w:szCs w:val="28"/>
        </w:rPr>
        <w:t>на</w:t>
      </w:r>
      <w:r w:rsidRPr="009F3B7B">
        <w:rPr>
          <w:rFonts w:cs="Times New Roman"/>
          <w:color w:val="000000"/>
          <w:spacing w:val="306"/>
          <w:sz w:val="28"/>
          <w:szCs w:val="28"/>
        </w:rPr>
        <w:t xml:space="preserve"> </w:t>
      </w:r>
      <w:r w:rsidRPr="009F3B7B">
        <w:rPr>
          <w:rFonts w:cs="Times New Roman"/>
          <w:color w:val="000000"/>
          <w:sz w:val="28"/>
          <w:szCs w:val="28"/>
        </w:rPr>
        <w:t>т</w:t>
      </w:r>
      <w:r w:rsidRPr="009F3B7B">
        <w:rPr>
          <w:rFonts w:cs="Times New Roman"/>
          <w:color w:val="000000"/>
          <w:spacing w:val="-2"/>
          <w:sz w:val="28"/>
          <w:szCs w:val="28"/>
        </w:rPr>
        <w:t>е</w:t>
      </w:r>
      <w:r w:rsidRPr="009F3B7B">
        <w:rPr>
          <w:rFonts w:cs="Times New Roman"/>
          <w:color w:val="000000"/>
          <w:sz w:val="28"/>
          <w:szCs w:val="28"/>
        </w:rPr>
        <w:t>рритории</w:t>
      </w:r>
      <w:r w:rsidRPr="009F3B7B">
        <w:rPr>
          <w:rFonts w:cs="Times New Roman"/>
          <w:color w:val="000000"/>
          <w:spacing w:val="306"/>
          <w:sz w:val="28"/>
          <w:szCs w:val="28"/>
        </w:rPr>
        <w:t xml:space="preserve"> </w:t>
      </w:r>
      <w:r w:rsidRPr="009F3B7B">
        <w:rPr>
          <w:rFonts w:cs="Times New Roman"/>
          <w:color w:val="000000"/>
          <w:sz w:val="28"/>
          <w:szCs w:val="28"/>
        </w:rPr>
        <w:t>Ушаков</w:t>
      </w:r>
      <w:r w:rsidRPr="009F3B7B">
        <w:rPr>
          <w:rFonts w:cs="Times New Roman"/>
          <w:color w:val="000000"/>
          <w:spacing w:val="-2"/>
          <w:sz w:val="28"/>
          <w:szCs w:val="28"/>
        </w:rPr>
        <w:t>с</w:t>
      </w:r>
      <w:r w:rsidRPr="009F3B7B">
        <w:rPr>
          <w:rFonts w:cs="Times New Roman"/>
          <w:color w:val="000000"/>
          <w:sz w:val="28"/>
          <w:szCs w:val="28"/>
        </w:rPr>
        <w:t>ко</w:t>
      </w:r>
      <w:r w:rsidRPr="009F3B7B">
        <w:rPr>
          <w:rFonts w:cs="Times New Roman"/>
          <w:color w:val="000000"/>
          <w:spacing w:val="-2"/>
          <w:sz w:val="28"/>
          <w:szCs w:val="28"/>
        </w:rPr>
        <w:t>г</w:t>
      </w:r>
      <w:r w:rsidRPr="009F3B7B">
        <w:rPr>
          <w:rFonts w:cs="Times New Roman"/>
          <w:color w:val="000000"/>
          <w:sz w:val="28"/>
          <w:szCs w:val="28"/>
        </w:rPr>
        <w:t>о  м</w:t>
      </w:r>
      <w:r w:rsidRPr="009F3B7B">
        <w:rPr>
          <w:rFonts w:cs="Times New Roman"/>
          <w:color w:val="000000"/>
          <w:spacing w:val="-3"/>
          <w:sz w:val="28"/>
          <w:szCs w:val="28"/>
        </w:rPr>
        <w:t>у</w:t>
      </w:r>
      <w:r w:rsidRPr="009F3B7B">
        <w:rPr>
          <w:rFonts w:cs="Times New Roman"/>
          <w:color w:val="000000"/>
          <w:sz w:val="28"/>
          <w:szCs w:val="28"/>
        </w:rPr>
        <w:t>ниципального</w:t>
      </w:r>
      <w:r w:rsidRPr="009F3B7B">
        <w:rPr>
          <w:rFonts w:cs="Times New Roman"/>
          <w:color w:val="000000"/>
          <w:spacing w:val="45"/>
          <w:sz w:val="28"/>
          <w:szCs w:val="28"/>
        </w:rPr>
        <w:t xml:space="preserve"> </w:t>
      </w:r>
      <w:r w:rsidRPr="009F3B7B">
        <w:rPr>
          <w:rFonts w:cs="Times New Roman"/>
          <w:color w:val="000000"/>
          <w:sz w:val="28"/>
          <w:szCs w:val="28"/>
        </w:rPr>
        <w:t>образо</w:t>
      </w:r>
      <w:r w:rsidRPr="009F3B7B">
        <w:rPr>
          <w:rFonts w:cs="Times New Roman"/>
          <w:color w:val="000000"/>
          <w:spacing w:val="-2"/>
          <w:sz w:val="28"/>
          <w:szCs w:val="28"/>
        </w:rPr>
        <w:t>в</w:t>
      </w:r>
      <w:r w:rsidRPr="009F3B7B">
        <w:rPr>
          <w:rFonts w:cs="Times New Roman"/>
          <w:color w:val="000000"/>
          <w:sz w:val="28"/>
          <w:szCs w:val="28"/>
        </w:rPr>
        <w:t>ания</w:t>
      </w:r>
      <w:r w:rsidRPr="009F3B7B">
        <w:rPr>
          <w:rFonts w:cs="Times New Roman"/>
          <w:color w:val="000000"/>
          <w:spacing w:val="47"/>
          <w:sz w:val="28"/>
          <w:szCs w:val="28"/>
        </w:rPr>
        <w:t xml:space="preserve"> </w:t>
      </w:r>
      <w:r w:rsidRPr="009F3B7B">
        <w:rPr>
          <w:rFonts w:cs="Times New Roman"/>
          <w:color w:val="000000"/>
          <w:sz w:val="28"/>
          <w:szCs w:val="28"/>
        </w:rPr>
        <w:t>(посе</w:t>
      </w:r>
      <w:r w:rsidRPr="009F3B7B">
        <w:rPr>
          <w:rFonts w:cs="Times New Roman"/>
          <w:color w:val="000000"/>
          <w:spacing w:val="-3"/>
          <w:sz w:val="28"/>
          <w:szCs w:val="28"/>
        </w:rPr>
        <w:t>л</w:t>
      </w:r>
      <w:r w:rsidRPr="009F3B7B">
        <w:rPr>
          <w:rFonts w:cs="Times New Roman"/>
          <w:color w:val="000000"/>
          <w:sz w:val="28"/>
          <w:szCs w:val="28"/>
        </w:rPr>
        <w:t>ок</w:t>
      </w:r>
      <w:r w:rsidRPr="009F3B7B">
        <w:rPr>
          <w:rFonts w:cs="Times New Roman"/>
          <w:color w:val="000000"/>
          <w:spacing w:val="47"/>
          <w:sz w:val="28"/>
          <w:szCs w:val="28"/>
        </w:rPr>
        <w:t xml:space="preserve"> </w:t>
      </w:r>
      <w:r w:rsidRPr="009F3B7B">
        <w:rPr>
          <w:rFonts w:cs="Times New Roman"/>
          <w:color w:val="000000"/>
          <w:sz w:val="28"/>
          <w:szCs w:val="28"/>
        </w:rPr>
        <w:t>Патроны,</w:t>
      </w:r>
      <w:r w:rsidRPr="009F3B7B">
        <w:rPr>
          <w:rFonts w:cs="Times New Roman"/>
          <w:color w:val="000000"/>
          <w:spacing w:val="50"/>
          <w:sz w:val="28"/>
          <w:szCs w:val="28"/>
        </w:rPr>
        <w:t xml:space="preserve"> </w:t>
      </w:r>
      <w:r w:rsidRPr="009F3B7B">
        <w:rPr>
          <w:rFonts w:cs="Times New Roman"/>
          <w:color w:val="000000"/>
          <w:sz w:val="28"/>
          <w:szCs w:val="28"/>
        </w:rPr>
        <w:t>село</w:t>
      </w:r>
      <w:r w:rsidRPr="009F3B7B">
        <w:rPr>
          <w:rFonts w:cs="Times New Roman"/>
          <w:color w:val="000000"/>
          <w:spacing w:val="47"/>
          <w:sz w:val="28"/>
          <w:szCs w:val="28"/>
        </w:rPr>
        <w:t xml:space="preserve"> </w:t>
      </w:r>
      <w:r w:rsidRPr="009F3B7B">
        <w:rPr>
          <w:rFonts w:cs="Times New Roman"/>
          <w:color w:val="000000"/>
          <w:sz w:val="28"/>
          <w:szCs w:val="28"/>
        </w:rPr>
        <w:t>Пивовариха,</w:t>
      </w:r>
      <w:r w:rsidRPr="009F3B7B">
        <w:rPr>
          <w:rFonts w:cs="Times New Roman"/>
          <w:color w:val="000000"/>
          <w:spacing w:val="46"/>
          <w:sz w:val="28"/>
          <w:szCs w:val="28"/>
        </w:rPr>
        <w:t xml:space="preserve"> </w:t>
      </w:r>
      <w:r w:rsidRPr="009F3B7B">
        <w:rPr>
          <w:rFonts w:cs="Times New Roman"/>
          <w:color w:val="000000"/>
          <w:sz w:val="28"/>
          <w:szCs w:val="28"/>
        </w:rPr>
        <w:t>д</w:t>
      </w:r>
      <w:r w:rsidRPr="009F3B7B">
        <w:rPr>
          <w:rFonts w:cs="Times New Roman"/>
          <w:color w:val="000000"/>
          <w:spacing w:val="-2"/>
          <w:sz w:val="28"/>
          <w:szCs w:val="28"/>
        </w:rPr>
        <w:t>е</w:t>
      </w:r>
      <w:r w:rsidRPr="009F3B7B">
        <w:rPr>
          <w:rFonts w:cs="Times New Roman"/>
          <w:color w:val="000000"/>
          <w:sz w:val="28"/>
          <w:szCs w:val="28"/>
        </w:rPr>
        <w:t>ре</w:t>
      </w:r>
      <w:r w:rsidRPr="009F3B7B">
        <w:rPr>
          <w:rFonts w:cs="Times New Roman"/>
          <w:color w:val="000000"/>
          <w:spacing w:val="-2"/>
          <w:sz w:val="28"/>
          <w:szCs w:val="28"/>
        </w:rPr>
        <w:t>в</w:t>
      </w:r>
      <w:r w:rsidRPr="009F3B7B">
        <w:rPr>
          <w:rFonts w:cs="Times New Roman"/>
          <w:color w:val="000000"/>
          <w:sz w:val="28"/>
          <w:szCs w:val="28"/>
        </w:rPr>
        <w:t xml:space="preserve">ня  </w:t>
      </w:r>
      <w:proofErr w:type="spellStart"/>
      <w:r w:rsidRPr="009F3B7B">
        <w:rPr>
          <w:rFonts w:cs="Times New Roman"/>
          <w:color w:val="000000"/>
          <w:sz w:val="28"/>
          <w:szCs w:val="28"/>
        </w:rPr>
        <w:t>Б</w:t>
      </w:r>
      <w:r w:rsidRPr="009F3B7B">
        <w:rPr>
          <w:rFonts w:cs="Times New Roman"/>
          <w:color w:val="000000"/>
          <w:spacing w:val="-3"/>
          <w:sz w:val="28"/>
          <w:szCs w:val="28"/>
        </w:rPr>
        <w:t>у</w:t>
      </w:r>
      <w:r w:rsidRPr="009F3B7B">
        <w:rPr>
          <w:rFonts w:cs="Times New Roman"/>
          <w:color w:val="000000"/>
          <w:sz w:val="28"/>
          <w:szCs w:val="28"/>
        </w:rPr>
        <w:t>рдаков</w:t>
      </w:r>
      <w:r w:rsidRPr="009F3B7B">
        <w:rPr>
          <w:rFonts w:cs="Times New Roman"/>
          <w:color w:val="000000"/>
          <w:spacing w:val="-2"/>
          <w:sz w:val="28"/>
          <w:szCs w:val="28"/>
        </w:rPr>
        <w:t>к</w:t>
      </w:r>
      <w:r w:rsidRPr="009F3B7B">
        <w:rPr>
          <w:rFonts w:cs="Times New Roman"/>
          <w:color w:val="000000"/>
          <w:sz w:val="28"/>
          <w:szCs w:val="28"/>
        </w:rPr>
        <w:t>а</w:t>
      </w:r>
      <w:proofErr w:type="spellEnd"/>
      <w:r w:rsidRPr="009F3B7B">
        <w:rPr>
          <w:rFonts w:cs="Times New Roman"/>
          <w:color w:val="000000"/>
          <w:sz w:val="28"/>
          <w:szCs w:val="28"/>
        </w:rPr>
        <w:t>,</w:t>
      </w:r>
      <w:r w:rsidRPr="009F3B7B">
        <w:rPr>
          <w:rFonts w:cs="Times New Roman"/>
          <w:color w:val="000000"/>
          <w:spacing w:val="236"/>
          <w:sz w:val="28"/>
          <w:szCs w:val="28"/>
        </w:rPr>
        <w:t xml:space="preserve"> </w:t>
      </w:r>
      <w:r w:rsidRPr="009F3B7B">
        <w:rPr>
          <w:rFonts w:cs="Times New Roman"/>
          <w:color w:val="000000"/>
          <w:sz w:val="28"/>
          <w:szCs w:val="28"/>
        </w:rPr>
        <w:t>посе</w:t>
      </w:r>
      <w:r w:rsidRPr="009F3B7B">
        <w:rPr>
          <w:rFonts w:cs="Times New Roman"/>
          <w:color w:val="000000"/>
          <w:spacing w:val="-3"/>
          <w:sz w:val="28"/>
          <w:szCs w:val="28"/>
        </w:rPr>
        <w:t>л</w:t>
      </w:r>
      <w:r w:rsidRPr="009F3B7B">
        <w:rPr>
          <w:rFonts w:cs="Times New Roman"/>
          <w:color w:val="000000"/>
          <w:sz w:val="28"/>
          <w:szCs w:val="28"/>
        </w:rPr>
        <w:t>ок</w:t>
      </w:r>
      <w:r w:rsidRPr="009F3B7B">
        <w:rPr>
          <w:rFonts w:cs="Times New Roman"/>
          <w:color w:val="000000"/>
          <w:spacing w:val="234"/>
          <w:sz w:val="28"/>
          <w:szCs w:val="28"/>
        </w:rPr>
        <w:t xml:space="preserve"> </w:t>
      </w:r>
      <w:r w:rsidRPr="009F3B7B">
        <w:rPr>
          <w:rFonts w:cs="Times New Roman"/>
          <w:color w:val="000000"/>
          <w:sz w:val="28"/>
          <w:szCs w:val="28"/>
        </w:rPr>
        <w:t>Горячий</w:t>
      </w:r>
      <w:r w:rsidRPr="009F3B7B">
        <w:rPr>
          <w:rFonts w:cs="Times New Roman"/>
          <w:color w:val="000000"/>
          <w:spacing w:val="236"/>
          <w:sz w:val="28"/>
          <w:szCs w:val="28"/>
        </w:rPr>
        <w:t xml:space="preserve"> </w:t>
      </w:r>
      <w:r w:rsidRPr="009F3B7B">
        <w:rPr>
          <w:rFonts w:cs="Times New Roman"/>
          <w:color w:val="000000"/>
          <w:sz w:val="28"/>
          <w:szCs w:val="28"/>
        </w:rPr>
        <w:t>кл</w:t>
      </w:r>
      <w:r w:rsidRPr="009F3B7B">
        <w:rPr>
          <w:rFonts w:cs="Times New Roman"/>
          <w:color w:val="000000"/>
          <w:spacing w:val="-3"/>
          <w:sz w:val="28"/>
          <w:szCs w:val="28"/>
        </w:rPr>
        <w:t>ю</w:t>
      </w:r>
      <w:r w:rsidRPr="009F3B7B">
        <w:rPr>
          <w:rFonts w:cs="Times New Roman"/>
          <w:color w:val="000000"/>
          <w:sz w:val="28"/>
          <w:szCs w:val="28"/>
        </w:rPr>
        <w:t>ч,</w:t>
      </w:r>
      <w:r w:rsidRPr="009F3B7B">
        <w:rPr>
          <w:rFonts w:cs="Times New Roman"/>
          <w:color w:val="000000"/>
          <w:spacing w:val="241"/>
          <w:sz w:val="28"/>
          <w:szCs w:val="28"/>
        </w:rPr>
        <w:t xml:space="preserve"> </w:t>
      </w:r>
      <w:r w:rsidRPr="009F3B7B">
        <w:rPr>
          <w:rFonts w:cs="Times New Roman"/>
          <w:color w:val="000000"/>
          <w:sz w:val="28"/>
          <w:szCs w:val="28"/>
        </w:rPr>
        <w:t>д</w:t>
      </w:r>
      <w:r w:rsidRPr="009F3B7B">
        <w:rPr>
          <w:rFonts w:cs="Times New Roman"/>
          <w:color w:val="000000"/>
          <w:spacing w:val="-2"/>
          <w:sz w:val="28"/>
          <w:szCs w:val="28"/>
        </w:rPr>
        <w:t>е</w:t>
      </w:r>
      <w:r w:rsidRPr="009F3B7B">
        <w:rPr>
          <w:rFonts w:cs="Times New Roman"/>
          <w:color w:val="000000"/>
          <w:sz w:val="28"/>
          <w:szCs w:val="28"/>
        </w:rPr>
        <w:t>ре</w:t>
      </w:r>
      <w:r w:rsidRPr="009F3B7B">
        <w:rPr>
          <w:rFonts w:cs="Times New Roman"/>
          <w:color w:val="000000"/>
          <w:spacing w:val="-2"/>
          <w:sz w:val="28"/>
          <w:szCs w:val="28"/>
        </w:rPr>
        <w:t>в</w:t>
      </w:r>
      <w:r w:rsidRPr="009F3B7B">
        <w:rPr>
          <w:rFonts w:cs="Times New Roman"/>
          <w:color w:val="000000"/>
          <w:sz w:val="28"/>
          <w:szCs w:val="28"/>
        </w:rPr>
        <w:t>ня</w:t>
      </w:r>
      <w:r w:rsidRPr="009F3B7B">
        <w:rPr>
          <w:rFonts w:cs="Times New Roman"/>
          <w:color w:val="000000"/>
          <w:spacing w:val="237"/>
          <w:sz w:val="28"/>
          <w:szCs w:val="28"/>
        </w:rPr>
        <w:t xml:space="preserve"> </w:t>
      </w:r>
      <w:proofErr w:type="spellStart"/>
      <w:r w:rsidRPr="009F3B7B">
        <w:rPr>
          <w:rFonts w:cs="Times New Roman"/>
          <w:color w:val="000000"/>
          <w:spacing w:val="-3"/>
          <w:sz w:val="28"/>
          <w:szCs w:val="28"/>
        </w:rPr>
        <w:t>Н</w:t>
      </w:r>
      <w:r w:rsidRPr="009F3B7B">
        <w:rPr>
          <w:rFonts w:cs="Times New Roman"/>
          <w:color w:val="000000"/>
          <w:sz w:val="28"/>
          <w:szCs w:val="28"/>
        </w:rPr>
        <w:t>оволисиха</w:t>
      </w:r>
      <w:proofErr w:type="spellEnd"/>
      <w:r w:rsidRPr="009F3B7B">
        <w:rPr>
          <w:rFonts w:cs="Times New Roman"/>
          <w:color w:val="000000"/>
          <w:sz w:val="28"/>
          <w:szCs w:val="28"/>
        </w:rPr>
        <w:t>,</w:t>
      </w:r>
      <w:r w:rsidRPr="009F3B7B">
        <w:rPr>
          <w:rFonts w:cs="Times New Roman"/>
          <w:color w:val="000000"/>
          <w:spacing w:val="233"/>
          <w:sz w:val="28"/>
          <w:szCs w:val="28"/>
        </w:rPr>
        <w:t xml:space="preserve"> </w:t>
      </w:r>
      <w:r w:rsidRPr="009F3B7B">
        <w:rPr>
          <w:rFonts w:cs="Times New Roman"/>
          <w:color w:val="000000"/>
          <w:sz w:val="28"/>
          <w:szCs w:val="28"/>
        </w:rPr>
        <w:t>поселок  Первомай</w:t>
      </w:r>
      <w:r w:rsidRPr="009F3B7B">
        <w:rPr>
          <w:rFonts w:cs="Times New Roman"/>
          <w:color w:val="000000"/>
          <w:spacing w:val="-2"/>
          <w:sz w:val="28"/>
          <w:szCs w:val="28"/>
        </w:rPr>
        <w:t>с</w:t>
      </w:r>
      <w:r w:rsidRPr="009F3B7B">
        <w:rPr>
          <w:rFonts w:cs="Times New Roman"/>
          <w:color w:val="000000"/>
          <w:sz w:val="28"/>
          <w:szCs w:val="28"/>
        </w:rPr>
        <w:t>кий)</w:t>
      </w:r>
      <w:r w:rsidRPr="009F3B7B">
        <w:rPr>
          <w:rFonts w:cs="Times New Roman"/>
          <w:color w:val="000000"/>
          <w:spacing w:val="39"/>
          <w:sz w:val="28"/>
          <w:szCs w:val="28"/>
        </w:rPr>
        <w:t xml:space="preserve"> </w:t>
      </w:r>
      <w:r w:rsidRPr="009F3B7B">
        <w:rPr>
          <w:rFonts w:cs="Times New Roman"/>
          <w:color w:val="000000"/>
          <w:sz w:val="28"/>
          <w:szCs w:val="28"/>
        </w:rPr>
        <w:t>з</w:t>
      </w:r>
      <w:r w:rsidRPr="009F3B7B">
        <w:rPr>
          <w:rFonts w:cs="Times New Roman"/>
          <w:color w:val="000000"/>
          <w:spacing w:val="-2"/>
          <w:sz w:val="28"/>
          <w:szCs w:val="28"/>
        </w:rPr>
        <w:t>а</w:t>
      </w:r>
      <w:r w:rsidRPr="009F3B7B">
        <w:rPr>
          <w:rFonts w:cs="Times New Roman"/>
          <w:color w:val="000000"/>
          <w:spacing w:val="39"/>
          <w:sz w:val="28"/>
          <w:szCs w:val="28"/>
        </w:rPr>
        <w:t xml:space="preserve"> </w:t>
      </w:r>
      <w:r w:rsidRPr="009F3B7B">
        <w:rPr>
          <w:rFonts w:cs="Times New Roman"/>
          <w:color w:val="000000"/>
          <w:sz w:val="28"/>
          <w:szCs w:val="28"/>
        </w:rPr>
        <w:t>базовый</w:t>
      </w:r>
      <w:r w:rsidRPr="009F3B7B">
        <w:rPr>
          <w:rFonts w:cs="Times New Roman"/>
          <w:color w:val="000000"/>
          <w:spacing w:val="37"/>
          <w:sz w:val="28"/>
          <w:szCs w:val="28"/>
        </w:rPr>
        <w:t xml:space="preserve"> </w:t>
      </w:r>
      <w:r w:rsidRPr="009F3B7B">
        <w:rPr>
          <w:rFonts w:cs="Times New Roman"/>
          <w:color w:val="000000"/>
          <w:sz w:val="28"/>
          <w:szCs w:val="28"/>
        </w:rPr>
        <w:t>п</w:t>
      </w:r>
      <w:r w:rsidRPr="009F3B7B">
        <w:rPr>
          <w:rFonts w:cs="Times New Roman"/>
          <w:color w:val="000000"/>
          <w:spacing w:val="-2"/>
          <w:sz w:val="28"/>
          <w:szCs w:val="28"/>
        </w:rPr>
        <w:t>е</w:t>
      </w:r>
      <w:r w:rsidRPr="009F3B7B">
        <w:rPr>
          <w:rFonts w:cs="Times New Roman"/>
          <w:color w:val="000000"/>
          <w:sz w:val="28"/>
          <w:szCs w:val="28"/>
        </w:rPr>
        <w:t>риод</w:t>
      </w:r>
      <w:r w:rsidRPr="009F3B7B">
        <w:rPr>
          <w:rFonts w:cs="Times New Roman"/>
          <w:color w:val="000000"/>
          <w:spacing w:val="39"/>
          <w:sz w:val="28"/>
          <w:szCs w:val="28"/>
        </w:rPr>
        <w:t xml:space="preserve"> </w:t>
      </w:r>
      <w:r w:rsidRPr="009F3B7B">
        <w:rPr>
          <w:rFonts w:cs="Times New Roman"/>
          <w:color w:val="000000"/>
          <w:spacing w:val="-2"/>
          <w:sz w:val="28"/>
          <w:szCs w:val="28"/>
        </w:rPr>
        <w:t>(</w:t>
      </w:r>
      <w:r w:rsidRPr="009F3B7B">
        <w:rPr>
          <w:rFonts w:cs="Times New Roman"/>
          <w:color w:val="000000"/>
          <w:sz w:val="28"/>
          <w:szCs w:val="28"/>
        </w:rPr>
        <w:t>2018</w:t>
      </w:r>
      <w:r w:rsidRPr="009F3B7B">
        <w:rPr>
          <w:rFonts w:cs="Times New Roman"/>
          <w:color w:val="000000"/>
          <w:spacing w:val="39"/>
          <w:sz w:val="28"/>
          <w:szCs w:val="28"/>
        </w:rPr>
        <w:t xml:space="preserve"> </w:t>
      </w:r>
      <w:r w:rsidRPr="009F3B7B">
        <w:rPr>
          <w:rFonts w:cs="Times New Roman"/>
          <w:color w:val="000000"/>
          <w:spacing w:val="-2"/>
          <w:sz w:val="28"/>
          <w:szCs w:val="28"/>
        </w:rPr>
        <w:t>г</w:t>
      </w:r>
      <w:r w:rsidRPr="009F3B7B">
        <w:rPr>
          <w:rFonts w:cs="Times New Roman"/>
          <w:color w:val="000000"/>
          <w:sz w:val="28"/>
          <w:szCs w:val="28"/>
        </w:rPr>
        <w:t>од)</w:t>
      </w:r>
      <w:r w:rsidRPr="009F3B7B">
        <w:rPr>
          <w:rFonts w:cs="Times New Roman"/>
          <w:color w:val="000000"/>
          <w:spacing w:val="37"/>
          <w:sz w:val="28"/>
          <w:szCs w:val="28"/>
        </w:rPr>
        <w:t xml:space="preserve"> </w:t>
      </w:r>
      <w:r w:rsidRPr="009F3B7B">
        <w:rPr>
          <w:rFonts w:cs="Times New Roman"/>
          <w:color w:val="000000"/>
          <w:sz w:val="28"/>
          <w:szCs w:val="28"/>
        </w:rPr>
        <w:t>и</w:t>
      </w:r>
      <w:r w:rsidRPr="009F3B7B">
        <w:rPr>
          <w:rFonts w:cs="Times New Roman"/>
          <w:color w:val="000000"/>
          <w:spacing w:val="37"/>
          <w:sz w:val="28"/>
          <w:szCs w:val="28"/>
        </w:rPr>
        <w:t xml:space="preserve"> </w:t>
      </w:r>
      <w:r w:rsidRPr="009F3B7B">
        <w:rPr>
          <w:rFonts w:cs="Times New Roman"/>
          <w:color w:val="000000"/>
          <w:sz w:val="28"/>
          <w:szCs w:val="28"/>
        </w:rPr>
        <w:t>на</w:t>
      </w:r>
      <w:r w:rsidRPr="009F3B7B">
        <w:rPr>
          <w:rFonts w:cs="Times New Roman"/>
          <w:color w:val="000000"/>
          <w:spacing w:val="37"/>
          <w:sz w:val="28"/>
          <w:szCs w:val="28"/>
        </w:rPr>
        <w:t xml:space="preserve"> </w:t>
      </w:r>
      <w:r w:rsidRPr="009F3B7B">
        <w:rPr>
          <w:rFonts w:cs="Times New Roman"/>
          <w:color w:val="000000"/>
          <w:sz w:val="28"/>
          <w:szCs w:val="28"/>
        </w:rPr>
        <w:t>п</w:t>
      </w:r>
      <w:r w:rsidRPr="009F3B7B">
        <w:rPr>
          <w:rFonts w:cs="Times New Roman"/>
          <w:color w:val="000000"/>
          <w:spacing w:val="-2"/>
          <w:sz w:val="28"/>
          <w:szCs w:val="28"/>
        </w:rPr>
        <w:t>е</w:t>
      </w:r>
      <w:r w:rsidRPr="009F3B7B">
        <w:rPr>
          <w:rFonts w:cs="Times New Roman"/>
          <w:color w:val="000000"/>
          <w:sz w:val="28"/>
          <w:szCs w:val="28"/>
        </w:rPr>
        <w:t>рспективный</w:t>
      </w:r>
      <w:r w:rsidRPr="009F3B7B">
        <w:rPr>
          <w:rFonts w:cs="Times New Roman"/>
          <w:color w:val="000000"/>
          <w:spacing w:val="39"/>
          <w:sz w:val="28"/>
          <w:szCs w:val="28"/>
        </w:rPr>
        <w:t xml:space="preserve"> </w:t>
      </w:r>
      <w:r w:rsidRPr="009F3B7B">
        <w:rPr>
          <w:rFonts w:cs="Times New Roman"/>
          <w:color w:val="000000"/>
          <w:sz w:val="28"/>
          <w:szCs w:val="28"/>
        </w:rPr>
        <w:t>п</w:t>
      </w:r>
      <w:r w:rsidRPr="009F3B7B">
        <w:rPr>
          <w:rFonts w:cs="Times New Roman"/>
          <w:color w:val="000000"/>
          <w:spacing w:val="-2"/>
          <w:sz w:val="28"/>
          <w:szCs w:val="28"/>
        </w:rPr>
        <w:t>е</w:t>
      </w:r>
      <w:r w:rsidRPr="009F3B7B">
        <w:rPr>
          <w:rFonts w:cs="Times New Roman"/>
          <w:color w:val="000000"/>
          <w:sz w:val="28"/>
          <w:szCs w:val="28"/>
        </w:rPr>
        <w:t>риод</w:t>
      </w:r>
      <w:r w:rsidRPr="009F3B7B">
        <w:rPr>
          <w:rFonts w:cs="Times New Roman"/>
          <w:color w:val="000000"/>
          <w:spacing w:val="37"/>
          <w:sz w:val="28"/>
          <w:szCs w:val="28"/>
        </w:rPr>
        <w:t xml:space="preserve"> </w:t>
      </w:r>
      <w:proofErr w:type="gramStart"/>
      <w:r w:rsidRPr="009F3B7B">
        <w:rPr>
          <w:rFonts w:cs="Times New Roman"/>
          <w:color w:val="000000"/>
          <w:spacing w:val="-2"/>
          <w:sz w:val="28"/>
          <w:szCs w:val="28"/>
        </w:rPr>
        <w:t>(</w:t>
      </w:r>
      <w:r w:rsidRPr="009F3B7B">
        <w:rPr>
          <w:rFonts w:cs="Times New Roman"/>
          <w:color w:val="000000"/>
          <w:sz w:val="28"/>
          <w:szCs w:val="28"/>
        </w:rPr>
        <w:t xml:space="preserve">  </w:t>
      </w:r>
      <w:proofErr w:type="gramEnd"/>
      <w:r w:rsidRPr="009F3B7B">
        <w:rPr>
          <w:rFonts w:cs="Times New Roman"/>
          <w:color w:val="000000"/>
          <w:sz w:val="28"/>
          <w:szCs w:val="28"/>
        </w:rPr>
        <w:t>2019 - 203</w:t>
      </w:r>
      <w:r w:rsidR="00DC2713" w:rsidRPr="009F3B7B">
        <w:rPr>
          <w:rFonts w:cs="Times New Roman"/>
          <w:color w:val="000000"/>
          <w:sz w:val="28"/>
          <w:szCs w:val="28"/>
        </w:rPr>
        <w:t>4</w:t>
      </w:r>
      <w:r w:rsidRPr="009F3B7B">
        <w:rPr>
          <w:rFonts w:cs="Times New Roman"/>
          <w:color w:val="000000"/>
          <w:sz w:val="28"/>
          <w:szCs w:val="28"/>
        </w:rPr>
        <w:t xml:space="preserve"> </w:t>
      </w:r>
      <w:r w:rsidRPr="009F3B7B">
        <w:rPr>
          <w:rFonts w:cs="Times New Roman"/>
          <w:color w:val="000000"/>
          <w:spacing w:val="-2"/>
          <w:sz w:val="28"/>
          <w:szCs w:val="28"/>
        </w:rPr>
        <w:t>г</w:t>
      </w:r>
      <w:r w:rsidRPr="009F3B7B">
        <w:rPr>
          <w:rFonts w:cs="Times New Roman"/>
          <w:color w:val="000000"/>
          <w:sz w:val="28"/>
          <w:szCs w:val="28"/>
        </w:rPr>
        <w:t>оды) прив</w:t>
      </w:r>
      <w:r w:rsidRPr="009F3B7B">
        <w:rPr>
          <w:rFonts w:cs="Times New Roman"/>
          <w:color w:val="000000"/>
          <w:spacing w:val="-2"/>
          <w:sz w:val="28"/>
          <w:szCs w:val="28"/>
        </w:rPr>
        <w:t>е</w:t>
      </w:r>
      <w:r w:rsidRPr="009F3B7B">
        <w:rPr>
          <w:rFonts w:cs="Times New Roman"/>
          <w:color w:val="000000"/>
          <w:sz w:val="28"/>
          <w:szCs w:val="28"/>
        </w:rPr>
        <w:t>д</w:t>
      </w:r>
      <w:r w:rsidRPr="009F3B7B">
        <w:rPr>
          <w:rFonts w:cs="Times New Roman"/>
          <w:color w:val="000000"/>
          <w:spacing w:val="-2"/>
          <w:sz w:val="28"/>
          <w:szCs w:val="28"/>
        </w:rPr>
        <w:t>е</w:t>
      </w:r>
      <w:r w:rsidRPr="009F3B7B">
        <w:rPr>
          <w:rFonts w:cs="Times New Roman"/>
          <w:color w:val="000000"/>
          <w:sz w:val="28"/>
          <w:szCs w:val="28"/>
        </w:rPr>
        <w:t>ны в т</w:t>
      </w:r>
      <w:r w:rsidRPr="009F3B7B">
        <w:rPr>
          <w:rFonts w:cs="Times New Roman"/>
          <w:color w:val="000000"/>
          <w:spacing w:val="-2"/>
          <w:sz w:val="28"/>
          <w:szCs w:val="28"/>
        </w:rPr>
        <w:t>а</w:t>
      </w:r>
      <w:r w:rsidRPr="009F3B7B">
        <w:rPr>
          <w:rFonts w:cs="Times New Roman"/>
          <w:color w:val="000000"/>
          <w:sz w:val="28"/>
          <w:szCs w:val="28"/>
        </w:rPr>
        <w:t>блице</w:t>
      </w:r>
      <w:r w:rsidRPr="009F3B7B">
        <w:rPr>
          <w:rFonts w:cs="Times New Roman"/>
          <w:color w:val="000000"/>
          <w:spacing w:val="-2"/>
          <w:sz w:val="28"/>
          <w:szCs w:val="28"/>
        </w:rPr>
        <w:t xml:space="preserve"> </w:t>
      </w:r>
      <w:r w:rsidR="006B2B70" w:rsidRPr="009F3B7B">
        <w:rPr>
          <w:rFonts w:cs="Times New Roman"/>
          <w:color w:val="000000"/>
          <w:sz w:val="28"/>
          <w:szCs w:val="28"/>
        </w:rPr>
        <w:t>59</w:t>
      </w:r>
      <w:r w:rsidRPr="009F3B7B">
        <w:rPr>
          <w:rFonts w:cs="Times New Roman"/>
          <w:color w:val="000000"/>
          <w:spacing w:val="-3"/>
          <w:sz w:val="28"/>
          <w:szCs w:val="28"/>
        </w:rPr>
        <w:t>.</w:t>
      </w:r>
      <w:r w:rsidRPr="009F3B7B">
        <w:rPr>
          <w:rFonts w:cs="Times New Roman"/>
          <w:color w:val="000000"/>
          <w:sz w:val="28"/>
          <w:szCs w:val="28"/>
        </w:rPr>
        <w:t xml:space="preserve">  </w:t>
      </w:r>
    </w:p>
    <w:p w14:paraId="44884C0A" w14:textId="35C22FE8" w:rsidR="00B46496" w:rsidRPr="009F3B7B" w:rsidRDefault="00B46496" w:rsidP="00A6579E">
      <w:pPr>
        <w:spacing w:line="483" w:lineRule="exact"/>
        <w:ind w:right="206" w:firstLine="567"/>
        <w:rPr>
          <w:rFonts w:cs="Times New Roman"/>
          <w:color w:val="010302"/>
        </w:rPr>
      </w:pPr>
      <w:r w:rsidRPr="009F3B7B">
        <w:rPr>
          <w:rFonts w:cs="Times New Roman"/>
          <w:color w:val="000000"/>
          <w:sz w:val="28"/>
          <w:szCs w:val="28"/>
        </w:rPr>
        <w:t>Стр</w:t>
      </w:r>
      <w:r w:rsidRPr="009F3B7B">
        <w:rPr>
          <w:rFonts w:cs="Times New Roman"/>
          <w:color w:val="000000"/>
          <w:spacing w:val="-2"/>
          <w:sz w:val="28"/>
          <w:szCs w:val="28"/>
        </w:rPr>
        <w:t>у</w:t>
      </w:r>
      <w:r w:rsidRPr="009F3B7B">
        <w:rPr>
          <w:rFonts w:cs="Times New Roman"/>
          <w:color w:val="000000"/>
          <w:sz w:val="28"/>
          <w:szCs w:val="28"/>
        </w:rPr>
        <w:t>кт</w:t>
      </w:r>
      <w:r w:rsidRPr="009F3B7B">
        <w:rPr>
          <w:rFonts w:cs="Times New Roman"/>
          <w:color w:val="000000"/>
          <w:spacing w:val="-3"/>
          <w:sz w:val="28"/>
          <w:szCs w:val="28"/>
        </w:rPr>
        <w:t>у</w:t>
      </w:r>
      <w:r w:rsidRPr="009F3B7B">
        <w:rPr>
          <w:rFonts w:cs="Times New Roman"/>
          <w:color w:val="000000"/>
          <w:sz w:val="28"/>
          <w:szCs w:val="28"/>
        </w:rPr>
        <w:t>рные</w:t>
      </w:r>
      <w:r w:rsidRPr="009F3B7B">
        <w:rPr>
          <w:rFonts w:cs="Times New Roman"/>
          <w:color w:val="000000"/>
          <w:spacing w:val="152"/>
          <w:sz w:val="28"/>
          <w:szCs w:val="28"/>
        </w:rPr>
        <w:t xml:space="preserve"> </w:t>
      </w:r>
      <w:r w:rsidRPr="009F3B7B">
        <w:rPr>
          <w:rFonts w:cs="Times New Roman"/>
          <w:color w:val="000000"/>
          <w:spacing w:val="-2"/>
          <w:sz w:val="28"/>
          <w:szCs w:val="28"/>
        </w:rPr>
        <w:t>с</w:t>
      </w:r>
      <w:r w:rsidRPr="009F3B7B">
        <w:rPr>
          <w:rFonts w:cs="Times New Roman"/>
          <w:color w:val="000000"/>
          <w:sz w:val="28"/>
          <w:szCs w:val="28"/>
        </w:rPr>
        <w:t>ост</w:t>
      </w:r>
      <w:r w:rsidRPr="009F3B7B">
        <w:rPr>
          <w:rFonts w:cs="Times New Roman"/>
          <w:color w:val="000000"/>
          <w:spacing w:val="-2"/>
          <w:sz w:val="28"/>
          <w:szCs w:val="28"/>
        </w:rPr>
        <w:t>а</w:t>
      </w:r>
      <w:r w:rsidRPr="009F3B7B">
        <w:rPr>
          <w:rFonts w:cs="Times New Roman"/>
          <w:color w:val="000000"/>
          <w:sz w:val="28"/>
          <w:szCs w:val="28"/>
        </w:rPr>
        <w:t>вляющие</w:t>
      </w:r>
      <w:r w:rsidRPr="009F3B7B">
        <w:rPr>
          <w:rFonts w:cs="Times New Roman"/>
          <w:color w:val="000000"/>
          <w:spacing w:val="150"/>
          <w:sz w:val="28"/>
          <w:szCs w:val="28"/>
        </w:rPr>
        <w:t xml:space="preserve"> </w:t>
      </w:r>
      <w:r w:rsidRPr="009F3B7B">
        <w:rPr>
          <w:rFonts w:cs="Times New Roman"/>
          <w:color w:val="000000"/>
          <w:sz w:val="28"/>
          <w:szCs w:val="28"/>
        </w:rPr>
        <w:t>ра</w:t>
      </w:r>
      <w:r w:rsidRPr="009F3B7B">
        <w:rPr>
          <w:rFonts w:cs="Times New Roman"/>
          <w:color w:val="000000"/>
          <w:spacing w:val="-2"/>
          <w:sz w:val="28"/>
          <w:szCs w:val="28"/>
        </w:rPr>
        <w:t>с</w:t>
      </w:r>
      <w:r w:rsidRPr="009F3B7B">
        <w:rPr>
          <w:rFonts w:cs="Times New Roman"/>
          <w:color w:val="000000"/>
          <w:sz w:val="28"/>
          <w:szCs w:val="28"/>
        </w:rPr>
        <w:t>ходо</w:t>
      </w:r>
      <w:r w:rsidRPr="009F3B7B">
        <w:rPr>
          <w:rFonts w:cs="Times New Roman"/>
          <w:color w:val="000000"/>
          <w:spacing w:val="-2"/>
          <w:sz w:val="28"/>
          <w:szCs w:val="28"/>
        </w:rPr>
        <w:t>в</w:t>
      </w:r>
      <w:r w:rsidRPr="009F3B7B">
        <w:rPr>
          <w:rFonts w:cs="Times New Roman"/>
          <w:color w:val="000000"/>
          <w:spacing w:val="152"/>
          <w:sz w:val="28"/>
          <w:szCs w:val="28"/>
        </w:rPr>
        <w:t xml:space="preserve"> </w:t>
      </w:r>
      <w:r w:rsidRPr="009F3B7B">
        <w:rPr>
          <w:rFonts w:cs="Times New Roman"/>
          <w:color w:val="000000"/>
          <w:sz w:val="28"/>
          <w:szCs w:val="28"/>
        </w:rPr>
        <w:t>и</w:t>
      </w:r>
      <w:r w:rsidRPr="009F3B7B">
        <w:rPr>
          <w:rFonts w:cs="Times New Roman"/>
          <w:color w:val="000000"/>
          <w:spacing w:val="152"/>
          <w:sz w:val="28"/>
          <w:szCs w:val="28"/>
        </w:rPr>
        <w:t xml:space="preserve"> </w:t>
      </w:r>
      <w:r w:rsidRPr="009F3B7B">
        <w:rPr>
          <w:rFonts w:cs="Times New Roman"/>
          <w:color w:val="000000"/>
          <w:sz w:val="28"/>
          <w:szCs w:val="28"/>
        </w:rPr>
        <w:t>пот</w:t>
      </w:r>
      <w:r w:rsidRPr="009F3B7B">
        <w:rPr>
          <w:rFonts w:cs="Times New Roman"/>
          <w:color w:val="000000"/>
          <w:spacing w:val="-2"/>
          <w:sz w:val="28"/>
          <w:szCs w:val="28"/>
        </w:rPr>
        <w:t>е</w:t>
      </w:r>
      <w:r w:rsidRPr="009F3B7B">
        <w:rPr>
          <w:rFonts w:cs="Times New Roman"/>
          <w:color w:val="000000"/>
          <w:sz w:val="28"/>
          <w:szCs w:val="28"/>
        </w:rPr>
        <w:t>рь</w:t>
      </w:r>
      <w:r w:rsidRPr="009F3B7B">
        <w:rPr>
          <w:rFonts w:cs="Times New Roman"/>
          <w:color w:val="000000"/>
          <w:spacing w:val="152"/>
          <w:sz w:val="28"/>
          <w:szCs w:val="28"/>
        </w:rPr>
        <w:t xml:space="preserve"> </w:t>
      </w:r>
      <w:r w:rsidRPr="009F3B7B">
        <w:rPr>
          <w:rFonts w:cs="Times New Roman"/>
          <w:color w:val="000000"/>
          <w:spacing w:val="-2"/>
          <w:sz w:val="28"/>
          <w:szCs w:val="28"/>
        </w:rPr>
        <w:t>в</w:t>
      </w:r>
      <w:r w:rsidRPr="009F3B7B">
        <w:rPr>
          <w:rFonts w:cs="Times New Roman"/>
          <w:color w:val="000000"/>
          <w:sz w:val="28"/>
          <w:szCs w:val="28"/>
        </w:rPr>
        <w:t>од</w:t>
      </w:r>
      <w:proofErr w:type="gramStart"/>
      <w:r w:rsidRPr="009F3B7B">
        <w:rPr>
          <w:rFonts w:cs="Times New Roman"/>
          <w:color w:val="000000"/>
          <w:sz w:val="28"/>
          <w:szCs w:val="28"/>
        </w:rPr>
        <w:t>ы</w:t>
      </w:r>
      <w:r w:rsidRPr="009F3B7B">
        <w:rPr>
          <w:rFonts w:cs="Times New Roman"/>
          <w:color w:val="000000"/>
          <w:spacing w:val="157"/>
          <w:sz w:val="28"/>
          <w:szCs w:val="28"/>
        </w:rPr>
        <w:t xml:space="preserve"> </w:t>
      </w:r>
      <w:r w:rsidRPr="009F3B7B">
        <w:rPr>
          <w:rFonts w:cs="Times New Roman"/>
          <w:color w:val="000000"/>
          <w:sz w:val="28"/>
          <w:szCs w:val="28"/>
        </w:rPr>
        <w:t>ООО</w:t>
      </w:r>
      <w:proofErr w:type="gramEnd"/>
      <w:r w:rsidRPr="009F3B7B">
        <w:rPr>
          <w:rFonts w:cs="Times New Roman"/>
          <w:color w:val="000000"/>
          <w:spacing w:val="152"/>
          <w:sz w:val="28"/>
          <w:szCs w:val="28"/>
        </w:rPr>
        <w:t xml:space="preserve"> </w:t>
      </w:r>
      <w:r w:rsidRPr="009F3B7B">
        <w:rPr>
          <w:rFonts w:cs="Times New Roman"/>
          <w:color w:val="000000"/>
          <w:sz w:val="28"/>
          <w:szCs w:val="28"/>
        </w:rPr>
        <w:t>СК  «</w:t>
      </w:r>
      <w:proofErr w:type="spellStart"/>
      <w:r w:rsidRPr="009F3B7B">
        <w:rPr>
          <w:rFonts w:cs="Times New Roman"/>
          <w:color w:val="000000"/>
          <w:sz w:val="28"/>
          <w:szCs w:val="28"/>
        </w:rPr>
        <w:t>Рес</w:t>
      </w:r>
      <w:r w:rsidRPr="009F3B7B">
        <w:rPr>
          <w:rFonts w:cs="Times New Roman"/>
          <w:color w:val="000000"/>
          <w:spacing w:val="-3"/>
          <w:sz w:val="28"/>
          <w:szCs w:val="28"/>
        </w:rPr>
        <w:t>у</w:t>
      </w:r>
      <w:r w:rsidRPr="009F3B7B">
        <w:rPr>
          <w:rFonts w:cs="Times New Roman"/>
          <w:color w:val="000000"/>
          <w:sz w:val="28"/>
          <w:szCs w:val="28"/>
        </w:rPr>
        <w:t>рсТранзит</w:t>
      </w:r>
      <w:proofErr w:type="spellEnd"/>
      <w:r w:rsidRPr="009F3B7B">
        <w:rPr>
          <w:rFonts w:cs="Times New Roman"/>
          <w:color w:val="000000"/>
          <w:sz w:val="28"/>
          <w:szCs w:val="28"/>
        </w:rPr>
        <w:t>»</w:t>
      </w:r>
      <w:r w:rsidRPr="009F3B7B">
        <w:rPr>
          <w:rFonts w:cs="Times New Roman"/>
          <w:color w:val="000000"/>
          <w:spacing w:val="243"/>
          <w:sz w:val="28"/>
          <w:szCs w:val="28"/>
        </w:rPr>
        <w:t xml:space="preserve"> </w:t>
      </w:r>
      <w:r w:rsidRPr="009F3B7B">
        <w:rPr>
          <w:rFonts w:cs="Times New Roman"/>
          <w:color w:val="000000"/>
          <w:sz w:val="28"/>
          <w:szCs w:val="28"/>
        </w:rPr>
        <w:t>при</w:t>
      </w:r>
      <w:r w:rsidRPr="009F3B7B">
        <w:rPr>
          <w:rFonts w:cs="Times New Roman"/>
          <w:color w:val="000000"/>
          <w:spacing w:val="244"/>
          <w:sz w:val="28"/>
          <w:szCs w:val="28"/>
        </w:rPr>
        <w:t xml:space="preserve"> </w:t>
      </w:r>
      <w:r w:rsidRPr="009F3B7B">
        <w:rPr>
          <w:rFonts w:cs="Times New Roman"/>
          <w:color w:val="000000"/>
          <w:spacing w:val="-2"/>
          <w:sz w:val="28"/>
          <w:szCs w:val="28"/>
        </w:rPr>
        <w:t>т</w:t>
      </w:r>
      <w:r w:rsidRPr="009F3B7B">
        <w:rPr>
          <w:rFonts w:cs="Times New Roman"/>
          <w:color w:val="000000"/>
          <w:sz w:val="28"/>
          <w:szCs w:val="28"/>
        </w:rPr>
        <w:t>ранспортировке</w:t>
      </w:r>
      <w:r w:rsidRPr="009F3B7B">
        <w:rPr>
          <w:rFonts w:cs="Times New Roman"/>
          <w:color w:val="000000"/>
          <w:spacing w:val="246"/>
          <w:sz w:val="28"/>
          <w:szCs w:val="28"/>
        </w:rPr>
        <w:t xml:space="preserve"> </w:t>
      </w:r>
      <w:r w:rsidRPr="009F3B7B">
        <w:rPr>
          <w:rFonts w:cs="Times New Roman"/>
          <w:color w:val="000000"/>
          <w:sz w:val="28"/>
          <w:szCs w:val="28"/>
        </w:rPr>
        <w:t>н</w:t>
      </w:r>
      <w:r w:rsidRPr="009F3B7B">
        <w:rPr>
          <w:rFonts w:cs="Times New Roman"/>
          <w:color w:val="000000"/>
          <w:spacing w:val="-2"/>
          <w:sz w:val="28"/>
          <w:szCs w:val="28"/>
        </w:rPr>
        <w:t>а</w:t>
      </w:r>
      <w:r w:rsidRPr="009F3B7B">
        <w:rPr>
          <w:rFonts w:cs="Times New Roman"/>
          <w:color w:val="000000"/>
          <w:spacing w:val="244"/>
          <w:sz w:val="28"/>
          <w:szCs w:val="28"/>
        </w:rPr>
        <w:t xml:space="preserve"> </w:t>
      </w:r>
      <w:r w:rsidRPr="009F3B7B">
        <w:rPr>
          <w:rFonts w:cs="Times New Roman"/>
          <w:color w:val="000000"/>
          <w:sz w:val="28"/>
          <w:szCs w:val="28"/>
        </w:rPr>
        <w:t>т</w:t>
      </w:r>
      <w:r w:rsidRPr="009F3B7B">
        <w:rPr>
          <w:rFonts w:cs="Times New Roman"/>
          <w:color w:val="000000"/>
          <w:spacing w:val="-2"/>
          <w:sz w:val="28"/>
          <w:szCs w:val="28"/>
        </w:rPr>
        <w:t>е</w:t>
      </w:r>
      <w:r w:rsidRPr="009F3B7B">
        <w:rPr>
          <w:rFonts w:cs="Times New Roman"/>
          <w:color w:val="000000"/>
          <w:sz w:val="28"/>
          <w:szCs w:val="28"/>
        </w:rPr>
        <w:t>рритории</w:t>
      </w:r>
      <w:r w:rsidRPr="009F3B7B">
        <w:rPr>
          <w:rFonts w:cs="Times New Roman"/>
          <w:color w:val="000000"/>
          <w:spacing w:val="241"/>
          <w:sz w:val="28"/>
          <w:szCs w:val="28"/>
        </w:rPr>
        <w:t xml:space="preserve"> </w:t>
      </w:r>
      <w:r w:rsidRPr="009F3B7B">
        <w:rPr>
          <w:rFonts w:cs="Times New Roman"/>
          <w:color w:val="000000"/>
          <w:sz w:val="28"/>
          <w:szCs w:val="28"/>
        </w:rPr>
        <w:t>Ушаков</w:t>
      </w:r>
      <w:r w:rsidRPr="009F3B7B">
        <w:rPr>
          <w:rFonts w:cs="Times New Roman"/>
          <w:color w:val="000000"/>
          <w:spacing w:val="-2"/>
          <w:sz w:val="28"/>
          <w:szCs w:val="28"/>
        </w:rPr>
        <w:t>с</w:t>
      </w:r>
      <w:r w:rsidRPr="009F3B7B">
        <w:rPr>
          <w:rFonts w:cs="Times New Roman"/>
          <w:color w:val="000000"/>
          <w:sz w:val="28"/>
          <w:szCs w:val="28"/>
        </w:rPr>
        <w:t>кого  м</w:t>
      </w:r>
      <w:r w:rsidRPr="009F3B7B">
        <w:rPr>
          <w:rFonts w:cs="Times New Roman"/>
          <w:color w:val="000000"/>
          <w:spacing w:val="-3"/>
          <w:sz w:val="28"/>
          <w:szCs w:val="28"/>
        </w:rPr>
        <w:t>у</w:t>
      </w:r>
      <w:r w:rsidRPr="009F3B7B">
        <w:rPr>
          <w:rFonts w:cs="Times New Roman"/>
          <w:color w:val="000000"/>
          <w:sz w:val="28"/>
          <w:szCs w:val="28"/>
        </w:rPr>
        <w:t>ниципального</w:t>
      </w:r>
      <w:r w:rsidRPr="009F3B7B">
        <w:rPr>
          <w:rFonts w:cs="Times New Roman"/>
          <w:color w:val="000000"/>
          <w:spacing w:val="-3"/>
          <w:sz w:val="28"/>
          <w:szCs w:val="28"/>
        </w:rPr>
        <w:t xml:space="preserve"> </w:t>
      </w:r>
      <w:r w:rsidRPr="009F3B7B">
        <w:rPr>
          <w:rFonts w:cs="Times New Roman"/>
          <w:color w:val="000000"/>
          <w:sz w:val="28"/>
          <w:szCs w:val="28"/>
        </w:rPr>
        <w:t>образо</w:t>
      </w:r>
      <w:r w:rsidRPr="009F3B7B">
        <w:rPr>
          <w:rFonts w:cs="Times New Roman"/>
          <w:color w:val="000000"/>
          <w:spacing w:val="-2"/>
          <w:sz w:val="28"/>
          <w:szCs w:val="28"/>
        </w:rPr>
        <w:t>в</w:t>
      </w:r>
      <w:r w:rsidRPr="009F3B7B">
        <w:rPr>
          <w:rFonts w:cs="Times New Roman"/>
          <w:color w:val="000000"/>
          <w:sz w:val="28"/>
          <w:szCs w:val="28"/>
        </w:rPr>
        <w:t xml:space="preserve">ания </w:t>
      </w:r>
      <w:r w:rsidRPr="009F3B7B">
        <w:rPr>
          <w:rFonts w:cs="Times New Roman"/>
          <w:color w:val="000000"/>
          <w:spacing w:val="-2"/>
          <w:sz w:val="28"/>
          <w:szCs w:val="28"/>
        </w:rPr>
        <w:t>(</w:t>
      </w:r>
      <w:r w:rsidRPr="009F3B7B">
        <w:rPr>
          <w:rFonts w:cs="Times New Roman"/>
          <w:color w:val="000000"/>
          <w:sz w:val="28"/>
          <w:szCs w:val="28"/>
        </w:rPr>
        <w:t>по</w:t>
      </w:r>
      <w:r w:rsidRPr="009F3B7B">
        <w:rPr>
          <w:rFonts w:cs="Times New Roman"/>
          <w:color w:val="000000"/>
          <w:spacing w:val="-2"/>
          <w:sz w:val="28"/>
          <w:szCs w:val="28"/>
        </w:rPr>
        <w:t>с</w:t>
      </w:r>
      <w:r w:rsidRPr="009F3B7B">
        <w:rPr>
          <w:rFonts w:cs="Times New Roman"/>
          <w:color w:val="000000"/>
          <w:sz w:val="28"/>
          <w:szCs w:val="28"/>
        </w:rPr>
        <w:t>елок</w:t>
      </w:r>
      <w:r w:rsidRPr="009F3B7B">
        <w:rPr>
          <w:rFonts w:cs="Times New Roman"/>
          <w:color w:val="000000"/>
          <w:spacing w:val="-2"/>
          <w:sz w:val="28"/>
          <w:szCs w:val="28"/>
        </w:rPr>
        <w:t xml:space="preserve"> </w:t>
      </w:r>
      <w:r w:rsidRPr="009F3B7B">
        <w:rPr>
          <w:rFonts w:cs="Times New Roman"/>
          <w:color w:val="000000"/>
          <w:sz w:val="28"/>
          <w:szCs w:val="28"/>
        </w:rPr>
        <w:t>Патроны) прив</w:t>
      </w:r>
      <w:r w:rsidRPr="009F3B7B">
        <w:rPr>
          <w:rFonts w:cs="Times New Roman"/>
          <w:color w:val="000000"/>
          <w:spacing w:val="-2"/>
          <w:sz w:val="28"/>
          <w:szCs w:val="28"/>
        </w:rPr>
        <w:t>е</w:t>
      </w:r>
      <w:r w:rsidRPr="009F3B7B">
        <w:rPr>
          <w:rFonts w:cs="Times New Roman"/>
          <w:color w:val="000000"/>
          <w:sz w:val="28"/>
          <w:szCs w:val="28"/>
        </w:rPr>
        <w:t>д</w:t>
      </w:r>
      <w:r w:rsidRPr="009F3B7B">
        <w:rPr>
          <w:rFonts w:cs="Times New Roman"/>
          <w:color w:val="000000"/>
          <w:spacing w:val="-2"/>
          <w:sz w:val="28"/>
          <w:szCs w:val="28"/>
        </w:rPr>
        <w:t>е</w:t>
      </w:r>
      <w:r w:rsidRPr="009F3B7B">
        <w:rPr>
          <w:rFonts w:cs="Times New Roman"/>
          <w:color w:val="000000"/>
          <w:sz w:val="28"/>
          <w:szCs w:val="28"/>
        </w:rPr>
        <w:t>ны в таблице</w:t>
      </w:r>
      <w:r w:rsidRPr="009F3B7B">
        <w:rPr>
          <w:rFonts w:cs="Times New Roman"/>
          <w:color w:val="000000"/>
          <w:spacing w:val="-2"/>
          <w:sz w:val="28"/>
          <w:szCs w:val="28"/>
        </w:rPr>
        <w:t xml:space="preserve"> </w:t>
      </w:r>
      <w:r w:rsidR="006B2B70" w:rsidRPr="009F3B7B">
        <w:rPr>
          <w:rFonts w:cs="Times New Roman"/>
          <w:color w:val="000000"/>
          <w:sz w:val="28"/>
          <w:szCs w:val="28"/>
        </w:rPr>
        <w:t>60</w:t>
      </w:r>
      <w:r w:rsidRPr="009F3B7B">
        <w:rPr>
          <w:rFonts w:cs="Times New Roman"/>
          <w:color w:val="000000"/>
          <w:spacing w:val="-3"/>
          <w:sz w:val="28"/>
          <w:szCs w:val="28"/>
        </w:rPr>
        <w:t>.</w:t>
      </w:r>
      <w:r w:rsidRPr="009F3B7B">
        <w:rPr>
          <w:rFonts w:cs="Times New Roman"/>
          <w:color w:val="000000"/>
          <w:sz w:val="28"/>
          <w:szCs w:val="28"/>
        </w:rPr>
        <w:t xml:space="preserve">  </w:t>
      </w:r>
    </w:p>
    <w:p w14:paraId="2259A59E" w14:textId="77777777" w:rsidR="00A6579E" w:rsidRPr="009F3B7B" w:rsidRDefault="00B46496" w:rsidP="00B46496">
      <w:pPr>
        <w:tabs>
          <w:tab w:val="left" w:pos="4062"/>
        </w:tabs>
        <w:spacing w:before="34"/>
        <w:ind w:left="1182"/>
        <w:rPr>
          <w:rFonts w:cs="Times New Roman"/>
          <w:color w:val="000000"/>
          <w:sz w:val="28"/>
          <w:szCs w:val="28"/>
        </w:rPr>
        <w:sectPr w:rsidR="00A6579E" w:rsidRPr="009F3B7B" w:rsidSect="00B46496">
          <w:pgSz w:w="11906" w:h="16838"/>
          <w:pgMar w:top="567" w:right="849" w:bottom="1134" w:left="851" w:header="708" w:footer="708" w:gutter="0"/>
          <w:cols w:space="708"/>
          <w:titlePg/>
          <w:docGrid w:linePitch="360"/>
        </w:sectPr>
      </w:pPr>
      <w:r w:rsidRPr="009F3B7B">
        <w:rPr>
          <w:rFonts w:cs="Times New Roman"/>
          <w:color w:val="000000"/>
          <w:sz w:val="28"/>
          <w:szCs w:val="28"/>
        </w:rPr>
        <w:t xml:space="preserve"> </w:t>
      </w:r>
      <w:r w:rsidRPr="009F3B7B">
        <w:rPr>
          <w:rFonts w:cs="Times New Roman"/>
          <w:color w:val="000000"/>
          <w:sz w:val="28"/>
          <w:szCs w:val="28"/>
        </w:rPr>
        <w:tab/>
      </w:r>
    </w:p>
    <w:tbl>
      <w:tblPr>
        <w:tblpPr w:leftFromText="180" w:rightFromText="180" w:vertAnchor="page" w:horzAnchor="margin" w:tblpY="1981"/>
        <w:tblW w:w="14567" w:type="dxa"/>
        <w:tblLook w:val="04A0" w:firstRow="1" w:lastRow="0" w:firstColumn="1" w:lastColumn="0" w:noHBand="0" w:noVBand="1"/>
      </w:tblPr>
      <w:tblGrid>
        <w:gridCol w:w="1129"/>
        <w:gridCol w:w="3867"/>
        <w:gridCol w:w="1559"/>
        <w:gridCol w:w="1276"/>
        <w:gridCol w:w="1276"/>
        <w:gridCol w:w="1275"/>
        <w:gridCol w:w="1276"/>
        <w:gridCol w:w="1276"/>
        <w:gridCol w:w="1633"/>
      </w:tblGrid>
      <w:tr w:rsidR="00A6579E" w:rsidRPr="009F3B7B" w14:paraId="733C6359" w14:textId="77777777" w:rsidTr="00F52E47">
        <w:trPr>
          <w:trHeight w:val="1103"/>
        </w:trPr>
        <w:tc>
          <w:tcPr>
            <w:tcW w:w="112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5C8F264" w14:textId="77777777" w:rsidR="00A6579E" w:rsidRPr="009F3B7B" w:rsidRDefault="00A6579E" w:rsidP="00A6579E">
            <w:pPr>
              <w:ind w:firstLineChars="9" w:firstLine="22"/>
              <w:jc w:val="left"/>
              <w:rPr>
                <w:rFonts w:eastAsia="Times New Roman" w:cs="Times New Roman"/>
                <w:color w:val="000000"/>
                <w:szCs w:val="24"/>
                <w:lang w:eastAsia="ru-RU"/>
              </w:rPr>
            </w:pPr>
            <w:proofErr w:type="gramStart"/>
            <w:r w:rsidRPr="009F3B7B">
              <w:rPr>
                <w:rFonts w:eastAsia="Times New Roman" w:cs="Times New Roman"/>
                <w:color w:val="000000"/>
                <w:szCs w:val="24"/>
                <w:lang w:eastAsia="ru-RU"/>
              </w:rPr>
              <w:lastRenderedPageBreak/>
              <w:t>п</w:t>
            </w:r>
            <w:proofErr w:type="gramEnd"/>
            <w:r w:rsidRPr="009F3B7B">
              <w:rPr>
                <w:rFonts w:eastAsia="Times New Roman" w:cs="Times New Roman"/>
                <w:color w:val="000000"/>
                <w:szCs w:val="24"/>
                <w:lang w:eastAsia="ru-RU"/>
              </w:rPr>
              <w:t xml:space="preserve">/п  </w:t>
            </w:r>
          </w:p>
        </w:tc>
        <w:tc>
          <w:tcPr>
            <w:tcW w:w="3867" w:type="dxa"/>
            <w:tcBorders>
              <w:top w:val="single" w:sz="4" w:space="0" w:color="000000"/>
              <w:left w:val="nil"/>
              <w:bottom w:val="single" w:sz="4" w:space="0" w:color="000000"/>
              <w:right w:val="single" w:sz="4" w:space="0" w:color="000000"/>
            </w:tcBorders>
            <w:shd w:val="clear" w:color="auto" w:fill="auto"/>
            <w:vAlign w:val="center"/>
            <w:hideMark/>
          </w:tcPr>
          <w:p w14:paraId="3907EF73"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Составляющие расходов и потерь воды  </w:t>
            </w:r>
            <w:r w:rsidRPr="009F3B7B">
              <w:rPr>
                <w:rFonts w:eastAsia="Times New Roman" w:cs="Times New Roman"/>
                <w:color w:val="000000"/>
                <w:szCs w:val="24"/>
                <w:lang w:eastAsia="ru-RU"/>
              </w:rPr>
              <w:br/>
              <w:t xml:space="preserve">при транспортировке  </w:t>
            </w:r>
          </w:p>
        </w:tc>
        <w:tc>
          <w:tcPr>
            <w:tcW w:w="1559" w:type="dxa"/>
            <w:tcBorders>
              <w:top w:val="single" w:sz="4" w:space="0" w:color="000000"/>
              <w:left w:val="nil"/>
              <w:bottom w:val="single" w:sz="4" w:space="0" w:color="000000"/>
              <w:right w:val="single" w:sz="4" w:space="0" w:color="000000"/>
            </w:tcBorders>
            <w:shd w:val="clear" w:color="auto" w:fill="auto"/>
            <w:vAlign w:val="center"/>
            <w:hideMark/>
          </w:tcPr>
          <w:p w14:paraId="0079D1D8" w14:textId="3498FDEB"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2018 год  </w:t>
            </w:r>
            <w:r w:rsidRPr="009F3B7B">
              <w:rPr>
                <w:rFonts w:eastAsia="Times New Roman" w:cs="Times New Roman"/>
                <w:color w:val="000000"/>
                <w:szCs w:val="24"/>
                <w:lang w:eastAsia="ru-RU"/>
              </w:rPr>
              <w:br/>
              <w:t xml:space="preserve">фактические  </w:t>
            </w:r>
            <w:r w:rsidRPr="009F3B7B">
              <w:rPr>
                <w:rFonts w:eastAsia="Times New Roman" w:cs="Times New Roman"/>
                <w:color w:val="000000"/>
                <w:szCs w:val="24"/>
                <w:lang w:eastAsia="ru-RU"/>
              </w:rPr>
              <w:br/>
              <w:t xml:space="preserve">данные  </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5C73EE62"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2019 год  </w:t>
            </w:r>
            <w:r w:rsidRPr="009F3B7B">
              <w:rPr>
                <w:rFonts w:eastAsia="Times New Roman" w:cs="Times New Roman"/>
                <w:color w:val="000000"/>
                <w:szCs w:val="24"/>
                <w:lang w:eastAsia="ru-RU"/>
              </w:rPr>
              <w:br/>
              <w:t xml:space="preserve">прогноз  </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668D182B"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2020 год  </w:t>
            </w:r>
            <w:r w:rsidRPr="009F3B7B">
              <w:rPr>
                <w:rFonts w:eastAsia="Times New Roman" w:cs="Times New Roman"/>
                <w:color w:val="000000"/>
                <w:szCs w:val="24"/>
                <w:lang w:eastAsia="ru-RU"/>
              </w:rPr>
              <w:br/>
              <w:t xml:space="preserve">прогноз  </w:t>
            </w:r>
          </w:p>
        </w:tc>
        <w:tc>
          <w:tcPr>
            <w:tcW w:w="1275" w:type="dxa"/>
            <w:tcBorders>
              <w:top w:val="single" w:sz="4" w:space="0" w:color="000000"/>
              <w:left w:val="nil"/>
              <w:bottom w:val="single" w:sz="4" w:space="0" w:color="000000"/>
              <w:right w:val="single" w:sz="4" w:space="0" w:color="000000"/>
            </w:tcBorders>
            <w:shd w:val="clear" w:color="auto" w:fill="auto"/>
            <w:vAlign w:val="center"/>
            <w:hideMark/>
          </w:tcPr>
          <w:p w14:paraId="4DE50482"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2021 год  </w:t>
            </w:r>
            <w:r w:rsidRPr="009F3B7B">
              <w:rPr>
                <w:rFonts w:eastAsia="Times New Roman" w:cs="Times New Roman"/>
                <w:color w:val="000000"/>
                <w:szCs w:val="24"/>
                <w:lang w:eastAsia="ru-RU"/>
              </w:rPr>
              <w:br/>
              <w:t xml:space="preserve">прогноз  </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65EAD5BA"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2022 год   </w:t>
            </w:r>
            <w:r w:rsidRPr="009F3B7B">
              <w:rPr>
                <w:rFonts w:eastAsia="Times New Roman" w:cs="Times New Roman"/>
                <w:color w:val="000000"/>
                <w:szCs w:val="24"/>
                <w:lang w:eastAsia="ru-RU"/>
              </w:rPr>
              <w:br/>
              <w:t xml:space="preserve">прогноз  </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7D162CFD"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2023 год  </w:t>
            </w:r>
            <w:r w:rsidRPr="009F3B7B">
              <w:rPr>
                <w:rFonts w:eastAsia="Times New Roman" w:cs="Times New Roman"/>
                <w:color w:val="000000"/>
                <w:szCs w:val="24"/>
                <w:lang w:eastAsia="ru-RU"/>
              </w:rPr>
              <w:br/>
              <w:t xml:space="preserve">прогноз  </w:t>
            </w:r>
          </w:p>
        </w:tc>
        <w:tc>
          <w:tcPr>
            <w:tcW w:w="1633" w:type="dxa"/>
            <w:tcBorders>
              <w:top w:val="single" w:sz="4" w:space="0" w:color="000000"/>
              <w:left w:val="nil"/>
              <w:bottom w:val="single" w:sz="4" w:space="0" w:color="000000"/>
              <w:right w:val="single" w:sz="4" w:space="0" w:color="000000"/>
            </w:tcBorders>
            <w:shd w:val="clear" w:color="auto" w:fill="auto"/>
            <w:vAlign w:val="center"/>
            <w:hideMark/>
          </w:tcPr>
          <w:p w14:paraId="56C8DFBE" w14:textId="7BFD3CD3" w:rsidR="00A6579E" w:rsidRPr="009F3B7B" w:rsidRDefault="00A6579E" w:rsidP="00DC2713">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2024- </w:t>
            </w:r>
            <w:r w:rsidRPr="009F3B7B">
              <w:rPr>
                <w:rFonts w:eastAsia="Times New Roman" w:cs="Times New Roman"/>
                <w:color w:val="000000"/>
                <w:szCs w:val="24"/>
                <w:lang w:eastAsia="ru-RU"/>
              </w:rPr>
              <w:br/>
              <w:t>203</w:t>
            </w:r>
            <w:r w:rsidR="00DC2713" w:rsidRPr="009F3B7B">
              <w:rPr>
                <w:rFonts w:eastAsia="Times New Roman" w:cs="Times New Roman"/>
                <w:color w:val="000000"/>
                <w:szCs w:val="24"/>
                <w:lang w:eastAsia="ru-RU"/>
              </w:rPr>
              <w:t>4</w:t>
            </w:r>
            <w:r w:rsidRPr="009F3B7B">
              <w:rPr>
                <w:rFonts w:eastAsia="Times New Roman" w:cs="Times New Roman"/>
                <w:color w:val="000000"/>
                <w:szCs w:val="24"/>
                <w:lang w:eastAsia="ru-RU"/>
              </w:rPr>
              <w:t xml:space="preserve">  </w:t>
            </w:r>
            <w:r w:rsidRPr="009F3B7B">
              <w:rPr>
                <w:rFonts w:eastAsia="Times New Roman" w:cs="Times New Roman"/>
                <w:color w:val="000000"/>
                <w:szCs w:val="24"/>
                <w:lang w:eastAsia="ru-RU"/>
              </w:rPr>
              <w:br/>
              <w:t xml:space="preserve">годы  </w:t>
            </w:r>
            <w:r w:rsidRPr="009F3B7B">
              <w:rPr>
                <w:rFonts w:eastAsia="Times New Roman" w:cs="Times New Roman"/>
                <w:color w:val="000000"/>
                <w:szCs w:val="24"/>
                <w:lang w:eastAsia="ru-RU"/>
              </w:rPr>
              <w:br/>
              <w:t xml:space="preserve">прогноз  </w:t>
            </w:r>
          </w:p>
        </w:tc>
      </w:tr>
      <w:tr w:rsidR="00A6579E" w:rsidRPr="009F3B7B" w14:paraId="67FF571A" w14:textId="77777777" w:rsidTr="00F52E47">
        <w:trPr>
          <w:trHeight w:val="405"/>
        </w:trPr>
        <w:tc>
          <w:tcPr>
            <w:tcW w:w="1129" w:type="dxa"/>
            <w:tcBorders>
              <w:top w:val="nil"/>
              <w:left w:val="single" w:sz="4" w:space="0" w:color="000000"/>
              <w:bottom w:val="single" w:sz="4" w:space="0" w:color="000000"/>
              <w:right w:val="single" w:sz="4" w:space="0" w:color="000000"/>
            </w:tcBorders>
            <w:shd w:val="clear" w:color="auto" w:fill="auto"/>
            <w:vAlign w:val="center"/>
            <w:hideMark/>
          </w:tcPr>
          <w:p w14:paraId="6EBC39AD"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1</w:t>
            </w:r>
          </w:p>
        </w:tc>
        <w:tc>
          <w:tcPr>
            <w:tcW w:w="3867" w:type="dxa"/>
            <w:tcBorders>
              <w:top w:val="nil"/>
              <w:left w:val="nil"/>
              <w:bottom w:val="single" w:sz="4" w:space="0" w:color="000000"/>
              <w:right w:val="single" w:sz="4" w:space="0" w:color="000000"/>
            </w:tcBorders>
            <w:shd w:val="clear" w:color="auto" w:fill="auto"/>
            <w:vAlign w:val="center"/>
            <w:hideMark/>
          </w:tcPr>
          <w:p w14:paraId="45FD94DD"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Подано воды всего  </w:t>
            </w:r>
          </w:p>
        </w:tc>
        <w:tc>
          <w:tcPr>
            <w:tcW w:w="1559" w:type="dxa"/>
            <w:tcBorders>
              <w:top w:val="nil"/>
              <w:left w:val="nil"/>
              <w:bottom w:val="single" w:sz="4" w:space="0" w:color="000000"/>
              <w:right w:val="single" w:sz="4" w:space="0" w:color="000000"/>
            </w:tcBorders>
            <w:shd w:val="clear" w:color="auto" w:fill="auto"/>
            <w:vAlign w:val="center"/>
            <w:hideMark/>
          </w:tcPr>
          <w:p w14:paraId="2C44B53B"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101970,74</w:t>
            </w:r>
          </w:p>
        </w:tc>
        <w:tc>
          <w:tcPr>
            <w:tcW w:w="1276" w:type="dxa"/>
            <w:tcBorders>
              <w:top w:val="nil"/>
              <w:left w:val="nil"/>
              <w:bottom w:val="single" w:sz="4" w:space="0" w:color="000000"/>
              <w:right w:val="single" w:sz="4" w:space="0" w:color="000000"/>
            </w:tcBorders>
            <w:shd w:val="clear" w:color="auto" w:fill="auto"/>
            <w:vAlign w:val="center"/>
            <w:hideMark/>
          </w:tcPr>
          <w:p w14:paraId="62E97531"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102647,4</w:t>
            </w:r>
          </w:p>
        </w:tc>
        <w:tc>
          <w:tcPr>
            <w:tcW w:w="1276" w:type="dxa"/>
            <w:tcBorders>
              <w:top w:val="nil"/>
              <w:left w:val="nil"/>
              <w:bottom w:val="single" w:sz="4" w:space="0" w:color="000000"/>
              <w:right w:val="single" w:sz="4" w:space="0" w:color="000000"/>
            </w:tcBorders>
            <w:shd w:val="clear" w:color="auto" w:fill="auto"/>
            <w:vAlign w:val="center"/>
            <w:hideMark/>
          </w:tcPr>
          <w:p w14:paraId="3141D40F"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102647,4</w:t>
            </w:r>
          </w:p>
        </w:tc>
        <w:tc>
          <w:tcPr>
            <w:tcW w:w="1275" w:type="dxa"/>
            <w:tcBorders>
              <w:top w:val="nil"/>
              <w:left w:val="nil"/>
              <w:bottom w:val="single" w:sz="4" w:space="0" w:color="000000"/>
              <w:right w:val="single" w:sz="4" w:space="0" w:color="000000"/>
            </w:tcBorders>
            <w:shd w:val="clear" w:color="auto" w:fill="auto"/>
            <w:vAlign w:val="center"/>
            <w:hideMark/>
          </w:tcPr>
          <w:p w14:paraId="45711592"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102647,4</w:t>
            </w:r>
          </w:p>
        </w:tc>
        <w:tc>
          <w:tcPr>
            <w:tcW w:w="1276" w:type="dxa"/>
            <w:tcBorders>
              <w:top w:val="nil"/>
              <w:left w:val="nil"/>
              <w:bottom w:val="single" w:sz="4" w:space="0" w:color="000000"/>
              <w:right w:val="single" w:sz="4" w:space="0" w:color="000000"/>
            </w:tcBorders>
            <w:shd w:val="clear" w:color="auto" w:fill="auto"/>
            <w:vAlign w:val="center"/>
            <w:hideMark/>
          </w:tcPr>
          <w:p w14:paraId="1E555EE1"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102647,4</w:t>
            </w:r>
          </w:p>
        </w:tc>
        <w:tc>
          <w:tcPr>
            <w:tcW w:w="1276" w:type="dxa"/>
            <w:tcBorders>
              <w:top w:val="nil"/>
              <w:left w:val="nil"/>
              <w:bottom w:val="single" w:sz="4" w:space="0" w:color="000000"/>
              <w:right w:val="single" w:sz="4" w:space="0" w:color="000000"/>
            </w:tcBorders>
            <w:shd w:val="clear" w:color="auto" w:fill="auto"/>
            <w:vAlign w:val="center"/>
            <w:hideMark/>
          </w:tcPr>
          <w:p w14:paraId="4C25933D"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102647,4</w:t>
            </w:r>
          </w:p>
        </w:tc>
        <w:tc>
          <w:tcPr>
            <w:tcW w:w="1633" w:type="dxa"/>
            <w:tcBorders>
              <w:top w:val="nil"/>
              <w:left w:val="nil"/>
              <w:bottom w:val="single" w:sz="4" w:space="0" w:color="000000"/>
              <w:right w:val="single" w:sz="4" w:space="0" w:color="000000"/>
            </w:tcBorders>
            <w:shd w:val="clear" w:color="auto" w:fill="auto"/>
            <w:vAlign w:val="center"/>
            <w:hideMark/>
          </w:tcPr>
          <w:p w14:paraId="588E5929"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102647,4</w:t>
            </w:r>
          </w:p>
        </w:tc>
      </w:tr>
      <w:tr w:rsidR="00A6579E" w:rsidRPr="009F3B7B" w14:paraId="607EBC4C" w14:textId="77777777" w:rsidTr="00F52E47">
        <w:trPr>
          <w:trHeight w:val="409"/>
        </w:trPr>
        <w:tc>
          <w:tcPr>
            <w:tcW w:w="1129" w:type="dxa"/>
            <w:tcBorders>
              <w:top w:val="nil"/>
              <w:left w:val="single" w:sz="4" w:space="0" w:color="000000"/>
              <w:bottom w:val="single" w:sz="4" w:space="0" w:color="000000"/>
              <w:right w:val="single" w:sz="4" w:space="0" w:color="000000"/>
            </w:tcBorders>
            <w:shd w:val="clear" w:color="auto" w:fill="auto"/>
            <w:vAlign w:val="center"/>
            <w:hideMark/>
          </w:tcPr>
          <w:p w14:paraId="49BD7F26"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2</w:t>
            </w:r>
          </w:p>
        </w:tc>
        <w:tc>
          <w:tcPr>
            <w:tcW w:w="3867" w:type="dxa"/>
            <w:tcBorders>
              <w:top w:val="nil"/>
              <w:left w:val="nil"/>
              <w:bottom w:val="single" w:sz="4" w:space="0" w:color="000000"/>
              <w:right w:val="single" w:sz="4" w:space="0" w:color="000000"/>
            </w:tcBorders>
            <w:shd w:val="clear" w:color="auto" w:fill="auto"/>
            <w:vAlign w:val="center"/>
            <w:hideMark/>
          </w:tcPr>
          <w:p w14:paraId="05C3B491"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Реализовано воды, всего  </w:t>
            </w:r>
          </w:p>
        </w:tc>
        <w:tc>
          <w:tcPr>
            <w:tcW w:w="1559" w:type="dxa"/>
            <w:tcBorders>
              <w:top w:val="nil"/>
              <w:left w:val="nil"/>
              <w:bottom w:val="single" w:sz="4" w:space="0" w:color="000000"/>
              <w:right w:val="single" w:sz="4" w:space="0" w:color="000000"/>
            </w:tcBorders>
            <w:shd w:val="clear" w:color="auto" w:fill="auto"/>
            <w:vAlign w:val="center"/>
            <w:hideMark/>
          </w:tcPr>
          <w:p w14:paraId="3FF2D766"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101970,74</w:t>
            </w:r>
          </w:p>
        </w:tc>
        <w:tc>
          <w:tcPr>
            <w:tcW w:w="1276" w:type="dxa"/>
            <w:tcBorders>
              <w:top w:val="nil"/>
              <w:left w:val="nil"/>
              <w:bottom w:val="single" w:sz="4" w:space="0" w:color="000000"/>
              <w:right w:val="single" w:sz="4" w:space="0" w:color="000000"/>
            </w:tcBorders>
            <w:shd w:val="clear" w:color="auto" w:fill="auto"/>
            <w:vAlign w:val="center"/>
            <w:hideMark/>
          </w:tcPr>
          <w:p w14:paraId="623E2AC9"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99807,7</w:t>
            </w:r>
          </w:p>
        </w:tc>
        <w:tc>
          <w:tcPr>
            <w:tcW w:w="1276" w:type="dxa"/>
            <w:tcBorders>
              <w:top w:val="nil"/>
              <w:left w:val="nil"/>
              <w:bottom w:val="single" w:sz="4" w:space="0" w:color="000000"/>
              <w:right w:val="single" w:sz="4" w:space="0" w:color="000000"/>
            </w:tcBorders>
            <w:shd w:val="clear" w:color="auto" w:fill="auto"/>
            <w:vAlign w:val="center"/>
            <w:hideMark/>
          </w:tcPr>
          <w:p w14:paraId="05FC4CD8"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99807,7</w:t>
            </w:r>
          </w:p>
        </w:tc>
        <w:tc>
          <w:tcPr>
            <w:tcW w:w="1275" w:type="dxa"/>
            <w:tcBorders>
              <w:top w:val="nil"/>
              <w:left w:val="nil"/>
              <w:bottom w:val="single" w:sz="4" w:space="0" w:color="000000"/>
              <w:right w:val="single" w:sz="4" w:space="0" w:color="000000"/>
            </w:tcBorders>
            <w:shd w:val="clear" w:color="auto" w:fill="auto"/>
            <w:vAlign w:val="center"/>
            <w:hideMark/>
          </w:tcPr>
          <w:p w14:paraId="3B1CBC8E"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99807,7</w:t>
            </w:r>
          </w:p>
        </w:tc>
        <w:tc>
          <w:tcPr>
            <w:tcW w:w="1276" w:type="dxa"/>
            <w:tcBorders>
              <w:top w:val="nil"/>
              <w:left w:val="nil"/>
              <w:bottom w:val="single" w:sz="4" w:space="0" w:color="000000"/>
              <w:right w:val="single" w:sz="4" w:space="0" w:color="000000"/>
            </w:tcBorders>
            <w:shd w:val="clear" w:color="auto" w:fill="auto"/>
            <w:vAlign w:val="center"/>
            <w:hideMark/>
          </w:tcPr>
          <w:p w14:paraId="587A755E"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99807,7</w:t>
            </w:r>
          </w:p>
        </w:tc>
        <w:tc>
          <w:tcPr>
            <w:tcW w:w="1276" w:type="dxa"/>
            <w:tcBorders>
              <w:top w:val="nil"/>
              <w:left w:val="nil"/>
              <w:bottom w:val="single" w:sz="4" w:space="0" w:color="000000"/>
              <w:right w:val="single" w:sz="4" w:space="0" w:color="000000"/>
            </w:tcBorders>
            <w:shd w:val="clear" w:color="auto" w:fill="auto"/>
            <w:vAlign w:val="center"/>
            <w:hideMark/>
          </w:tcPr>
          <w:p w14:paraId="6CF5728F"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99807,7</w:t>
            </w:r>
          </w:p>
        </w:tc>
        <w:tc>
          <w:tcPr>
            <w:tcW w:w="1633" w:type="dxa"/>
            <w:tcBorders>
              <w:top w:val="nil"/>
              <w:left w:val="nil"/>
              <w:bottom w:val="single" w:sz="4" w:space="0" w:color="000000"/>
              <w:right w:val="single" w:sz="4" w:space="0" w:color="000000"/>
            </w:tcBorders>
            <w:shd w:val="clear" w:color="auto" w:fill="auto"/>
            <w:vAlign w:val="center"/>
            <w:hideMark/>
          </w:tcPr>
          <w:p w14:paraId="1F38C8DE"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99807,7</w:t>
            </w:r>
          </w:p>
        </w:tc>
      </w:tr>
      <w:tr w:rsidR="00A6579E" w:rsidRPr="009F3B7B" w14:paraId="62522915" w14:textId="77777777" w:rsidTr="00F52E47">
        <w:trPr>
          <w:trHeight w:val="405"/>
        </w:trPr>
        <w:tc>
          <w:tcPr>
            <w:tcW w:w="1129" w:type="dxa"/>
            <w:tcBorders>
              <w:top w:val="nil"/>
              <w:left w:val="single" w:sz="4" w:space="0" w:color="000000"/>
              <w:bottom w:val="single" w:sz="4" w:space="0" w:color="000000"/>
              <w:right w:val="single" w:sz="4" w:space="0" w:color="000000"/>
            </w:tcBorders>
            <w:shd w:val="clear" w:color="auto" w:fill="auto"/>
            <w:vAlign w:val="center"/>
            <w:hideMark/>
          </w:tcPr>
          <w:p w14:paraId="790A8CAB"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3</w:t>
            </w:r>
          </w:p>
        </w:tc>
        <w:tc>
          <w:tcPr>
            <w:tcW w:w="3867" w:type="dxa"/>
            <w:tcBorders>
              <w:top w:val="nil"/>
              <w:left w:val="nil"/>
              <w:bottom w:val="single" w:sz="4" w:space="0" w:color="000000"/>
              <w:right w:val="single" w:sz="4" w:space="0" w:color="000000"/>
            </w:tcBorders>
            <w:shd w:val="clear" w:color="auto" w:fill="auto"/>
            <w:vAlign w:val="center"/>
            <w:hideMark/>
          </w:tcPr>
          <w:p w14:paraId="24C36CE4"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Расходы и потери воды, всего  </w:t>
            </w:r>
          </w:p>
        </w:tc>
        <w:tc>
          <w:tcPr>
            <w:tcW w:w="1559" w:type="dxa"/>
            <w:tcBorders>
              <w:top w:val="nil"/>
              <w:left w:val="nil"/>
              <w:bottom w:val="single" w:sz="4" w:space="0" w:color="000000"/>
              <w:right w:val="single" w:sz="4" w:space="0" w:color="000000"/>
            </w:tcBorders>
            <w:shd w:val="clear" w:color="auto" w:fill="auto"/>
            <w:vAlign w:val="center"/>
            <w:hideMark/>
          </w:tcPr>
          <w:p w14:paraId="7835288A" w14:textId="77777777" w:rsidR="00A6579E" w:rsidRPr="009F3B7B" w:rsidRDefault="00A6579E" w:rsidP="00A6579E">
            <w:pPr>
              <w:ind w:firstLineChars="9" w:firstLine="2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2339,7</w:t>
            </w:r>
          </w:p>
        </w:tc>
        <w:tc>
          <w:tcPr>
            <w:tcW w:w="1276" w:type="dxa"/>
            <w:tcBorders>
              <w:top w:val="nil"/>
              <w:left w:val="nil"/>
              <w:bottom w:val="single" w:sz="4" w:space="0" w:color="000000"/>
              <w:right w:val="single" w:sz="4" w:space="0" w:color="000000"/>
            </w:tcBorders>
            <w:shd w:val="clear" w:color="auto" w:fill="auto"/>
            <w:vAlign w:val="center"/>
            <w:hideMark/>
          </w:tcPr>
          <w:p w14:paraId="2A611B70" w14:textId="77777777" w:rsidR="00A6579E" w:rsidRPr="009F3B7B" w:rsidRDefault="00A6579E" w:rsidP="00A6579E">
            <w:pPr>
              <w:ind w:firstLineChars="9" w:firstLine="2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2839,7</w:t>
            </w:r>
          </w:p>
        </w:tc>
        <w:tc>
          <w:tcPr>
            <w:tcW w:w="1276" w:type="dxa"/>
            <w:tcBorders>
              <w:top w:val="nil"/>
              <w:left w:val="nil"/>
              <w:bottom w:val="single" w:sz="4" w:space="0" w:color="000000"/>
              <w:right w:val="single" w:sz="4" w:space="0" w:color="000000"/>
            </w:tcBorders>
            <w:shd w:val="clear" w:color="auto" w:fill="auto"/>
            <w:vAlign w:val="center"/>
            <w:hideMark/>
          </w:tcPr>
          <w:p w14:paraId="6A666157" w14:textId="77777777" w:rsidR="00A6579E" w:rsidRPr="009F3B7B" w:rsidRDefault="00A6579E" w:rsidP="00A6579E">
            <w:pPr>
              <w:ind w:firstLineChars="9" w:firstLine="2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2839,7</w:t>
            </w:r>
          </w:p>
        </w:tc>
        <w:tc>
          <w:tcPr>
            <w:tcW w:w="1275" w:type="dxa"/>
            <w:tcBorders>
              <w:top w:val="nil"/>
              <w:left w:val="nil"/>
              <w:bottom w:val="single" w:sz="4" w:space="0" w:color="000000"/>
              <w:right w:val="single" w:sz="4" w:space="0" w:color="000000"/>
            </w:tcBorders>
            <w:shd w:val="clear" w:color="auto" w:fill="auto"/>
            <w:vAlign w:val="center"/>
            <w:hideMark/>
          </w:tcPr>
          <w:p w14:paraId="74B135A5" w14:textId="77777777" w:rsidR="00A6579E" w:rsidRPr="009F3B7B" w:rsidRDefault="00A6579E" w:rsidP="00A6579E">
            <w:pPr>
              <w:ind w:firstLineChars="9" w:firstLine="2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2839,7</w:t>
            </w:r>
          </w:p>
        </w:tc>
        <w:tc>
          <w:tcPr>
            <w:tcW w:w="1276" w:type="dxa"/>
            <w:tcBorders>
              <w:top w:val="nil"/>
              <w:left w:val="nil"/>
              <w:bottom w:val="single" w:sz="4" w:space="0" w:color="000000"/>
              <w:right w:val="single" w:sz="4" w:space="0" w:color="000000"/>
            </w:tcBorders>
            <w:shd w:val="clear" w:color="auto" w:fill="auto"/>
            <w:vAlign w:val="center"/>
            <w:hideMark/>
          </w:tcPr>
          <w:p w14:paraId="4D64027C" w14:textId="77777777" w:rsidR="00A6579E" w:rsidRPr="009F3B7B" w:rsidRDefault="00A6579E" w:rsidP="00A6579E">
            <w:pPr>
              <w:ind w:firstLineChars="9" w:firstLine="2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2839,7</w:t>
            </w:r>
          </w:p>
        </w:tc>
        <w:tc>
          <w:tcPr>
            <w:tcW w:w="1276" w:type="dxa"/>
            <w:tcBorders>
              <w:top w:val="nil"/>
              <w:left w:val="nil"/>
              <w:bottom w:val="single" w:sz="4" w:space="0" w:color="000000"/>
              <w:right w:val="single" w:sz="4" w:space="0" w:color="000000"/>
            </w:tcBorders>
            <w:shd w:val="clear" w:color="auto" w:fill="auto"/>
            <w:vAlign w:val="center"/>
            <w:hideMark/>
          </w:tcPr>
          <w:p w14:paraId="10C03F84" w14:textId="77777777" w:rsidR="00A6579E" w:rsidRPr="009F3B7B" w:rsidRDefault="00A6579E" w:rsidP="00A6579E">
            <w:pPr>
              <w:ind w:firstLineChars="9" w:firstLine="2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2839,7</w:t>
            </w:r>
          </w:p>
        </w:tc>
        <w:tc>
          <w:tcPr>
            <w:tcW w:w="1633" w:type="dxa"/>
            <w:tcBorders>
              <w:top w:val="nil"/>
              <w:left w:val="nil"/>
              <w:bottom w:val="single" w:sz="4" w:space="0" w:color="000000"/>
              <w:right w:val="single" w:sz="4" w:space="0" w:color="000000"/>
            </w:tcBorders>
            <w:shd w:val="clear" w:color="auto" w:fill="auto"/>
            <w:vAlign w:val="center"/>
            <w:hideMark/>
          </w:tcPr>
          <w:p w14:paraId="3A517715" w14:textId="77777777" w:rsidR="00A6579E" w:rsidRPr="009F3B7B" w:rsidRDefault="00A6579E" w:rsidP="00A6579E">
            <w:pPr>
              <w:ind w:firstLineChars="9" w:firstLine="2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2839,7</w:t>
            </w:r>
          </w:p>
        </w:tc>
      </w:tr>
      <w:tr w:rsidR="00A6579E" w:rsidRPr="009F3B7B" w14:paraId="369484C8" w14:textId="77777777" w:rsidTr="00F52E47">
        <w:trPr>
          <w:trHeight w:val="409"/>
        </w:trPr>
        <w:tc>
          <w:tcPr>
            <w:tcW w:w="1129" w:type="dxa"/>
            <w:tcBorders>
              <w:top w:val="nil"/>
              <w:left w:val="single" w:sz="4" w:space="0" w:color="000000"/>
              <w:bottom w:val="single" w:sz="4" w:space="0" w:color="000000"/>
              <w:right w:val="single" w:sz="4" w:space="0" w:color="000000"/>
            </w:tcBorders>
            <w:shd w:val="clear" w:color="auto" w:fill="auto"/>
            <w:vAlign w:val="center"/>
            <w:hideMark/>
          </w:tcPr>
          <w:p w14:paraId="04FEFD46"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  </w:t>
            </w:r>
          </w:p>
        </w:tc>
        <w:tc>
          <w:tcPr>
            <w:tcW w:w="3867" w:type="dxa"/>
            <w:tcBorders>
              <w:top w:val="nil"/>
              <w:left w:val="nil"/>
              <w:bottom w:val="single" w:sz="4" w:space="0" w:color="000000"/>
              <w:right w:val="single" w:sz="4" w:space="0" w:color="000000"/>
            </w:tcBorders>
            <w:shd w:val="clear" w:color="auto" w:fill="auto"/>
            <w:vAlign w:val="center"/>
            <w:hideMark/>
          </w:tcPr>
          <w:p w14:paraId="45471675" w14:textId="77777777" w:rsidR="00A6579E" w:rsidRPr="009F3B7B" w:rsidRDefault="00A6579E" w:rsidP="00A6579E">
            <w:pPr>
              <w:ind w:firstLineChars="9" w:firstLine="22"/>
              <w:jc w:val="left"/>
              <w:rPr>
                <w:rFonts w:eastAsia="Times New Roman" w:cs="Times New Roman"/>
                <w:color w:val="000000"/>
                <w:szCs w:val="24"/>
                <w:lang w:eastAsia="ru-RU"/>
              </w:rPr>
            </w:pPr>
            <w:proofErr w:type="gramStart"/>
            <w:r w:rsidRPr="009F3B7B">
              <w:rPr>
                <w:rFonts w:eastAsia="Times New Roman" w:cs="Times New Roman"/>
                <w:color w:val="000000"/>
                <w:szCs w:val="24"/>
                <w:lang w:eastAsia="ru-RU"/>
              </w:rPr>
              <w:t>в</w:t>
            </w:r>
            <w:proofErr w:type="gramEnd"/>
            <w:r w:rsidRPr="009F3B7B">
              <w:rPr>
                <w:rFonts w:eastAsia="Times New Roman" w:cs="Times New Roman"/>
                <w:color w:val="000000"/>
                <w:szCs w:val="24"/>
                <w:lang w:eastAsia="ru-RU"/>
              </w:rPr>
              <w:t xml:space="preserve"> % от подачи  </w:t>
            </w:r>
          </w:p>
        </w:tc>
        <w:tc>
          <w:tcPr>
            <w:tcW w:w="1559" w:type="dxa"/>
            <w:tcBorders>
              <w:top w:val="nil"/>
              <w:left w:val="nil"/>
              <w:bottom w:val="single" w:sz="4" w:space="0" w:color="000000"/>
              <w:right w:val="single" w:sz="4" w:space="0" w:color="000000"/>
            </w:tcBorders>
            <w:shd w:val="clear" w:color="auto" w:fill="auto"/>
            <w:vAlign w:val="center"/>
            <w:hideMark/>
          </w:tcPr>
          <w:p w14:paraId="533570E7" w14:textId="77777777" w:rsidR="00A6579E" w:rsidRPr="009F3B7B" w:rsidRDefault="00A6579E" w:rsidP="00A6579E">
            <w:pPr>
              <w:ind w:firstLineChars="9" w:firstLine="2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2,29</w:t>
            </w:r>
          </w:p>
        </w:tc>
        <w:tc>
          <w:tcPr>
            <w:tcW w:w="1276" w:type="dxa"/>
            <w:tcBorders>
              <w:top w:val="nil"/>
              <w:left w:val="nil"/>
              <w:bottom w:val="single" w:sz="4" w:space="0" w:color="000000"/>
              <w:right w:val="single" w:sz="4" w:space="0" w:color="000000"/>
            </w:tcBorders>
            <w:shd w:val="clear" w:color="auto" w:fill="auto"/>
            <w:vAlign w:val="center"/>
            <w:hideMark/>
          </w:tcPr>
          <w:p w14:paraId="4439250F" w14:textId="77777777" w:rsidR="00A6579E" w:rsidRPr="009F3B7B" w:rsidRDefault="00A6579E" w:rsidP="00A6579E">
            <w:pPr>
              <w:ind w:firstLineChars="9" w:firstLine="2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3,05</w:t>
            </w:r>
          </w:p>
        </w:tc>
        <w:tc>
          <w:tcPr>
            <w:tcW w:w="1276" w:type="dxa"/>
            <w:tcBorders>
              <w:top w:val="nil"/>
              <w:left w:val="nil"/>
              <w:bottom w:val="single" w:sz="4" w:space="0" w:color="000000"/>
              <w:right w:val="single" w:sz="4" w:space="0" w:color="000000"/>
            </w:tcBorders>
            <w:shd w:val="clear" w:color="auto" w:fill="auto"/>
            <w:vAlign w:val="center"/>
            <w:hideMark/>
          </w:tcPr>
          <w:p w14:paraId="5F4F93CD" w14:textId="77777777" w:rsidR="00A6579E" w:rsidRPr="009F3B7B" w:rsidRDefault="00A6579E" w:rsidP="00A6579E">
            <w:pPr>
              <w:ind w:firstLineChars="9" w:firstLine="2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3,05</w:t>
            </w:r>
          </w:p>
        </w:tc>
        <w:tc>
          <w:tcPr>
            <w:tcW w:w="1275" w:type="dxa"/>
            <w:tcBorders>
              <w:top w:val="nil"/>
              <w:left w:val="nil"/>
              <w:bottom w:val="single" w:sz="4" w:space="0" w:color="000000"/>
              <w:right w:val="single" w:sz="4" w:space="0" w:color="000000"/>
            </w:tcBorders>
            <w:shd w:val="clear" w:color="auto" w:fill="auto"/>
            <w:vAlign w:val="center"/>
            <w:hideMark/>
          </w:tcPr>
          <w:p w14:paraId="0AE61A22" w14:textId="77777777" w:rsidR="00A6579E" w:rsidRPr="009F3B7B" w:rsidRDefault="00A6579E" w:rsidP="00A6579E">
            <w:pPr>
              <w:ind w:firstLineChars="9" w:firstLine="2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3,05</w:t>
            </w:r>
          </w:p>
        </w:tc>
        <w:tc>
          <w:tcPr>
            <w:tcW w:w="1276" w:type="dxa"/>
            <w:tcBorders>
              <w:top w:val="nil"/>
              <w:left w:val="nil"/>
              <w:bottom w:val="single" w:sz="4" w:space="0" w:color="000000"/>
              <w:right w:val="single" w:sz="4" w:space="0" w:color="000000"/>
            </w:tcBorders>
            <w:shd w:val="clear" w:color="auto" w:fill="auto"/>
            <w:vAlign w:val="center"/>
            <w:hideMark/>
          </w:tcPr>
          <w:p w14:paraId="38854B17" w14:textId="77777777" w:rsidR="00A6579E" w:rsidRPr="009F3B7B" w:rsidRDefault="00A6579E" w:rsidP="00A6579E">
            <w:pPr>
              <w:ind w:firstLineChars="9" w:firstLine="2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3,05</w:t>
            </w:r>
          </w:p>
        </w:tc>
        <w:tc>
          <w:tcPr>
            <w:tcW w:w="1276" w:type="dxa"/>
            <w:tcBorders>
              <w:top w:val="nil"/>
              <w:left w:val="nil"/>
              <w:bottom w:val="single" w:sz="4" w:space="0" w:color="000000"/>
              <w:right w:val="single" w:sz="4" w:space="0" w:color="000000"/>
            </w:tcBorders>
            <w:shd w:val="clear" w:color="auto" w:fill="auto"/>
            <w:vAlign w:val="center"/>
            <w:hideMark/>
          </w:tcPr>
          <w:p w14:paraId="6C9E88CB" w14:textId="77777777" w:rsidR="00A6579E" w:rsidRPr="009F3B7B" w:rsidRDefault="00A6579E" w:rsidP="00A6579E">
            <w:pPr>
              <w:ind w:firstLineChars="9" w:firstLine="2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3,05</w:t>
            </w:r>
          </w:p>
        </w:tc>
        <w:tc>
          <w:tcPr>
            <w:tcW w:w="1633" w:type="dxa"/>
            <w:tcBorders>
              <w:top w:val="nil"/>
              <w:left w:val="nil"/>
              <w:bottom w:val="single" w:sz="4" w:space="0" w:color="000000"/>
              <w:right w:val="single" w:sz="4" w:space="0" w:color="000000"/>
            </w:tcBorders>
            <w:shd w:val="clear" w:color="auto" w:fill="auto"/>
            <w:vAlign w:val="center"/>
            <w:hideMark/>
          </w:tcPr>
          <w:p w14:paraId="18F2D2FA" w14:textId="77777777" w:rsidR="00A6579E" w:rsidRPr="009F3B7B" w:rsidRDefault="00A6579E" w:rsidP="00A6579E">
            <w:pPr>
              <w:ind w:firstLineChars="9" w:firstLine="2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3,05</w:t>
            </w:r>
          </w:p>
        </w:tc>
      </w:tr>
      <w:tr w:rsidR="00A6579E" w:rsidRPr="009F3B7B" w14:paraId="0CDF0387" w14:textId="77777777" w:rsidTr="00F52E47">
        <w:trPr>
          <w:trHeight w:val="409"/>
        </w:trPr>
        <w:tc>
          <w:tcPr>
            <w:tcW w:w="1129" w:type="dxa"/>
            <w:tcBorders>
              <w:top w:val="nil"/>
              <w:left w:val="single" w:sz="4" w:space="0" w:color="000000"/>
              <w:bottom w:val="single" w:sz="4" w:space="0" w:color="000000"/>
              <w:right w:val="single" w:sz="4" w:space="0" w:color="000000"/>
            </w:tcBorders>
            <w:shd w:val="clear" w:color="auto" w:fill="auto"/>
            <w:vAlign w:val="center"/>
            <w:hideMark/>
          </w:tcPr>
          <w:p w14:paraId="7AB6BCD4"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3.1  </w:t>
            </w:r>
          </w:p>
        </w:tc>
        <w:tc>
          <w:tcPr>
            <w:tcW w:w="3867" w:type="dxa"/>
            <w:tcBorders>
              <w:top w:val="nil"/>
              <w:left w:val="nil"/>
              <w:bottom w:val="single" w:sz="4" w:space="0" w:color="000000"/>
              <w:right w:val="single" w:sz="4" w:space="0" w:color="000000"/>
            </w:tcBorders>
            <w:shd w:val="clear" w:color="auto" w:fill="auto"/>
            <w:vAlign w:val="center"/>
            <w:hideMark/>
          </w:tcPr>
          <w:p w14:paraId="4F76F87E"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Собственные и производственные нужды  </w:t>
            </w:r>
          </w:p>
        </w:tc>
        <w:tc>
          <w:tcPr>
            <w:tcW w:w="1559" w:type="dxa"/>
            <w:tcBorders>
              <w:top w:val="nil"/>
              <w:left w:val="nil"/>
              <w:bottom w:val="single" w:sz="4" w:space="0" w:color="000000"/>
              <w:right w:val="single" w:sz="4" w:space="0" w:color="000000"/>
            </w:tcBorders>
            <w:shd w:val="clear" w:color="auto" w:fill="auto"/>
            <w:vAlign w:val="center"/>
            <w:hideMark/>
          </w:tcPr>
          <w:p w14:paraId="2227CDC5" w14:textId="77777777" w:rsidR="00A6579E" w:rsidRPr="009F3B7B" w:rsidRDefault="00A6579E" w:rsidP="00A6579E">
            <w:pPr>
              <w:ind w:firstLineChars="9" w:firstLine="2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2339,7</w:t>
            </w:r>
          </w:p>
        </w:tc>
        <w:tc>
          <w:tcPr>
            <w:tcW w:w="1276" w:type="dxa"/>
            <w:tcBorders>
              <w:top w:val="nil"/>
              <w:left w:val="nil"/>
              <w:bottom w:val="single" w:sz="4" w:space="0" w:color="000000"/>
              <w:right w:val="single" w:sz="4" w:space="0" w:color="000000"/>
            </w:tcBorders>
            <w:shd w:val="clear" w:color="auto" w:fill="auto"/>
            <w:vAlign w:val="center"/>
            <w:hideMark/>
          </w:tcPr>
          <w:p w14:paraId="6C0DC9CB" w14:textId="77777777" w:rsidR="00A6579E" w:rsidRPr="009F3B7B" w:rsidRDefault="00A6579E" w:rsidP="00A6579E">
            <w:pPr>
              <w:ind w:firstLineChars="9" w:firstLine="2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2839,7</w:t>
            </w:r>
          </w:p>
        </w:tc>
        <w:tc>
          <w:tcPr>
            <w:tcW w:w="1276" w:type="dxa"/>
            <w:tcBorders>
              <w:top w:val="nil"/>
              <w:left w:val="nil"/>
              <w:bottom w:val="single" w:sz="4" w:space="0" w:color="000000"/>
              <w:right w:val="single" w:sz="4" w:space="0" w:color="000000"/>
            </w:tcBorders>
            <w:shd w:val="clear" w:color="auto" w:fill="auto"/>
            <w:vAlign w:val="center"/>
            <w:hideMark/>
          </w:tcPr>
          <w:p w14:paraId="680358AB" w14:textId="77777777" w:rsidR="00A6579E" w:rsidRPr="009F3B7B" w:rsidRDefault="00A6579E" w:rsidP="00A6579E">
            <w:pPr>
              <w:ind w:firstLineChars="9" w:firstLine="2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2839,7</w:t>
            </w:r>
          </w:p>
        </w:tc>
        <w:tc>
          <w:tcPr>
            <w:tcW w:w="1275" w:type="dxa"/>
            <w:tcBorders>
              <w:top w:val="nil"/>
              <w:left w:val="nil"/>
              <w:bottom w:val="single" w:sz="4" w:space="0" w:color="000000"/>
              <w:right w:val="single" w:sz="4" w:space="0" w:color="000000"/>
            </w:tcBorders>
            <w:shd w:val="clear" w:color="auto" w:fill="auto"/>
            <w:vAlign w:val="center"/>
            <w:hideMark/>
          </w:tcPr>
          <w:p w14:paraId="636D95ED" w14:textId="77777777" w:rsidR="00A6579E" w:rsidRPr="009F3B7B" w:rsidRDefault="00A6579E" w:rsidP="00A6579E">
            <w:pPr>
              <w:ind w:firstLineChars="9" w:firstLine="2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2839,7</w:t>
            </w:r>
          </w:p>
        </w:tc>
        <w:tc>
          <w:tcPr>
            <w:tcW w:w="1276" w:type="dxa"/>
            <w:tcBorders>
              <w:top w:val="nil"/>
              <w:left w:val="nil"/>
              <w:bottom w:val="single" w:sz="4" w:space="0" w:color="000000"/>
              <w:right w:val="single" w:sz="4" w:space="0" w:color="000000"/>
            </w:tcBorders>
            <w:shd w:val="clear" w:color="auto" w:fill="auto"/>
            <w:vAlign w:val="center"/>
            <w:hideMark/>
          </w:tcPr>
          <w:p w14:paraId="7E1D7DF6" w14:textId="77777777" w:rsidR="00A6579E" w:rsidRPr="009F3B7B" w:rsidRDefault="00A6579E" w:rsidP="00A6579E">
            <w:pPr>
              <w:ind w:firstLineChars="9" w:firstLine="2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2839,7</w:t>
            </w:r>
          </w:p>
        </w:tc>
        <w:tc>
          <w:tcPr>
            <w:tcW w:w="1276" w:type="dxa"/>
            <w:tcBorders>
              <w:top w:val="nil"/>
              <w:left w:val="nil"/>
              <w:bottom w:val="single" w:sz="4" w:space="0" w:color="000000"/>
              <w:right w:val="single" w:sz="4" w:space="0" w:color="000000"/>
            </w:tcBorders>
            <w:shd w:val="clear" w:color="auto" w:fill="auto"/>
            <w:vAlign w:val="center"/>
            <w:hideMark/>
          </w:tcPr>
          <w:p w14:paraId="4C76308A" w14:textId="77777777" w:rsidR="00A6579E" w:rsidRPr="009F3B7B" w:rsidRDefault="00A6579E" w:rsidP="00A6579E">
            <w:pPr>
              <w:ind w:firstLineChars="9" w:firstLine="2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2839,7</w:t>
            </w:r>
          </w:p>
        </w:tc>
        <w:tc>
          <w:tcPr>
            <w:tcW w:w="1633" w:type="dxa"/>
            <w:tcBorders>
              <w:top w:val="nil"/>
              <w:left w:val="nil"/>
              <w:bottom w:val="single" w:sz="4" w:space="0" w:color="000000"/>
              <w:right w:val="single" w:sz="4" w:space="0" w:color="000000"/>
            </w:tcBorders>
            <w:shd w:val="clear" w:color="auto" w:fill="auto"/>
            <w:vAlign w:val="center"/>
            <w:hideMark/>
          </w:tcPr>
          <w:p w14:paraId="6D3106CE" w14:textId="77777777" w:rsidR="00A6579E" w:rsidRPr="009F3B7B" w:rsidRDefault="00A6579E" w:rsidP="00A6579E">
            <w:pPr>
              <w:ind w:firstLineChars="9" w:firstLine="2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2839,7</w:t>
            </w:r>
          </w:p>
        </w:tc>
      </w:tr>
      <w:tr w:rsidR="00A6579E" w:rsidRPr="009F3B7B" w14:paraId="4EF6FA28" w14:textId="77777777" w:rsidTr="00F52E47">
        <w:trPr>
          <w:trHeight w:val="405"/>
        </w:trPr>
        <w:tc>
          <w:tcPr>
            <w:tcW w:w="1129" w:type="dxa"/>
            <w:tcBorders>
              <w:top w:val="nil"/>
              <w:left w:val="single" w:sz="4" w:space="0" w:color="000000"/>
              <w:bottom w:val="single" w:sz="4" w:space="0" w:color="000000"/>
              <w:right w:val="single" w:sz="4" w:space="0" w:color="000000"/>
            </w:tcBorders>
            <w:shd w:val="clear" w:color="auto" w:fill="auto"/>
            <w:vAlign w:val="center"/>
            <w:hideMark/>
          </w:tcPr>
          <w:p w14:paraId="6296FABA"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  </w:t>
            </w:r>
          </w:p>
        </w:tc>
        <w:tc>
          <w:tcPr>
            <w:tcW w:w="3867" w:type="dxa"/>
            <w:tcBorders>
              <w:top w:val="nil"/>
              <w:left w:val="nil"/>
              <w:bottom w:val="single" w:sz="4" w:space="0" w:color="000000"/>
              <w:right w:val="single" w:sz="4" w:space="0" w:color="000000"/>
            </w:tcBorders>
            <w:shd w:val="clear" w:color="auto" w:fill="auto"/>
            <w:vAlign w:val="center"/>
            <w:hideMark/>
          </w:tcPr>
          <w:p w14:paraId="551DA39C" w14:textId="77777777" w:rsidR="00A6579E" w:rsidRPr="009F3B7B" w:rsidRDefault="00A6579E" w:rsidP="00A6579E">
            <w:pPr>
              <w:ind w:firstLineChars="9" w:firstLine="22"/>
              <w:jc w:val="left"/>
              <w:rPr>
                <w:rFonts w:eastAsia="Times New Roman" w:cs="Times New Roman"/>
                <w:color w:val="000000"/>
                <w:szCs w:val="24"/>
                <w:lang w:eastAsia="ru-RU"/>
              </w:rPr>
            </w:pPr>
            <w:proofErr w:type="gramStart"/>
            <w:r w:rsidRPr="009F3B7B">
              <w:rPr>
                <w:rFonts w:eastAsia="Times New Roman" w:cs="Times New Roman"/>
                <w:color w:val="000000"/>
                <w:szCs w:val="24"/>
                <w:lang w:eastAsia="ru-RU"/>
              </w:rPr>
              <w:t>в</w:t>
            </w:r>
            <w:proofErr w:type="gramEnd"/>
            <w:r w:rsidRPr="009F3B7B">
              <w:rPr>
                <w:rFonts w:eastAsia="Times New Roman" w:cs="Times New Roman"/>
                <w:color w:val="000000"/>
                <w:szCs w:val="24"/>
                <w:lang w:eastAsia="ru-RU"/>
              </w:rPr>
              <w:t xml:space="preserve"> % от подачи  </w:t>
            </w:r>
          </w:p>
        </w:tc>
        <w:tc>
          <w:tcPr>
            <w:tcW w:w="1559" w:type="dxa"/>
            <w:tcBorders>
              <w:top w:val="nil"/>
              <w:left w:val="nil"/>
              <w:bottom w:val="single" w:sz="4" w:space="0" w:color="000000"/>
              <w:right w:val="single" w:sz="4" w:space="0" w:color="000000"/>
            </w:tcBorders>
            <w:shd w:val="clear" w:color="auto" w:fill="auto"/>
            <w:vAlign w:val="center"/>
            <w:hideMark/>
          </w:tcPr>
          <w:p w14:paraId="6D1A830B" w14:textId="77777777" w:rsidR="00A6579E" w:rsidRPr="009F3B7B" w:rsidRDefault="00A6579E" w:rsidP="00A6579E">
            <w:pPr>
              <w:ind w:firstLineChars="9" w:firstLine="2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2,29</w:t>
            </w:r>
          </w:p>
        </w:tc>
        <w:tc>
          <w:tcPr>
            <w:tcW w:w="1276" w:type="dxa"/>
            <w:tcBorders>
              <w:top w:val="nil"/>
              <w:left w:val="nil"/>
              <w:bottom w:val="single" w:sz="4" w:space="0" w:color="000000"/>
              <w:right w:val="single" w:sz="4" w:space="0" w:color="000000"/>
            </w:tcBorders>
            <w:shd w:val="clear" w:color="auto" w:fill="auto"/>
            <w:vAlign w:val="center"/>
            <w:hideMark/>
          </w:tcPr>
          <w:p w14:paraId="2D222200" w14:textId="77777777" w:rsidR="00A6579E" w:rsidRPr="009F3B7B" w:rsidRDefault="00A6579E" w:rsidP="00A6579E">
            <w:pPr>
              <w:ind w:firstLineChars="9" w:firstLine="2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3,05</w:t>
            </w:r>
          </w:p>
        </w:tc>
        <w:tc>
          <w:tcPr>
            <w:tcW w:w="1276" w:type="dxa"/>
            <w:tcBorders>
              <w:top w:val="nil"/>
              <w:left w:val="nil"/>
              <w:bottom w:val="single" w:sz="4" w:space="0" w:color="000000"/>
              <w:right w:val="single" w:sz="4" w:space="0" w:color="000000"/>
            </w:tcBorders>
            <w:shd w:val="clear" w:color="auto" w:fill="auto"/>
            <w:vAlign w:val="center"/>
            <w:hideMark/>
          </w:tcPr>
          <w:p w14:paraId="117F2E26" w14:textId="77777777" w:rsidR="00A6579E" w:rsidRPr="009F3B7B" w:rsidRDefault="00A6579E" w:rsidP="00A6579E">
            <w:pPr>
              <w:ind w:firstLineChars="9" w:firstLine="2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3,05</w:t>
            </w:r>
          </w:p>
        </w:tc>
        <w:tc>
          <w:tcPr>
            <w:tcW w:w="1275" w:type="dxa"/>
            <w:tcBorders>
              <w:top w:val="nil"/>
              <w:left w:val="nil"/>
              <w:bottom w:val="single" w:sz="4" w:space="0" w:color="000000"/>
              <w:right w:val="single" w:sz="4" w:space="0" w:color="000000"/>
            </w:tcBorders>
            <w:shd w:val="clear" w:color="auto" w:fill="auto"/>
            <w:vAlign w:val="center"/>
            <w:hideMark/>
          </w:tcPr>
          <w:p w14:paraId="571A1A9B" w14:textId="77777777" w:rsidR="00A6579E" w:rsidRPr="009F3B7B" w:rsidRDefault="00A6579E" w:rsidP="00A6579E">
            <w:pPr>
              <w:ind w:firstLineChars="9" w:firstLine="2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3,05</w:t>
            </w:r>
          </w:p>
        </w:tc>
        <w:tc>
          <w:tcPr>
            <w:tcW w:w="1276" w:type="dxa"/>
            <w:tcBorders>
              <w:top w:val="nil"/>
              <w:left w:val="nil"/>
              <w:bottom w:val="single" w:sz="4" w:space="0" w:color="000000"/>
              <w:right w:val="single" w:sz="4" w:space="0" w:color="000000"/>
            </w:tcBorders>
            <w:shd w:val="clear" w:color="auto" w:fill="auto"/>
            <w:vAlign w:val="center"/>
            <w:hideMark/>
          </w:tcPr>
          <w:p w14:paraId="1F7B8BFF" w14:textId="77777777" w:rsidR="00A6579E" w:rsidRPr="009F3B7B" w:rsidRDefault="00A6579E" w:rsidP="00A6579E">
            <w:pPr>
              <w:ind w:firstLineChars="9" w:firstLine="2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3,05</w:t>
            </w:r>
          </w:p>
        </w:tc>
        <w:tc>
          <w:tcPr>
            <w:tcW w:w="1276" w:type="dxa"/>
            <w:tcBorders>
              <w:top w:val="nil"/>
              <w:left w:val="nil"/>
              <w:bottom w:val="single" w:sz="4" w:space="0" w:color="000000"/>
              <w:right w:val="single" w:sz="4" w:space="0" w:color="000000"/>
            </w:tcBorders>
            <w:shd w:val="clear" w:color="auto" w:fill="auto"/>
            <w:vAlign w:val="center"/>
            <w:hideMark/>
          </w:tcPr>
          <w:p w14:paraId="61B66763" w14:textId="77777777" w:rsidR="00A6579E" w:rsidRPr="009F3B7B" w:rsidRDefault="00A6579E" w:rsidP="00A6579E">
            <w:pPr>
              <w:ind w:firstLineChars="9" w:firstLine="2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3,05</w:t>
            </w:r>
          </w:p>
        </w:tc>
        <w:tc>
          <w:tcPr>
            <w:tcW w:w="1633" w:type="dxa"/>
            <w:tcBorders>
              <w:top w:val="nil"/>
              <w:left w:val="nil"/>
              <w:bottom w:val="single" w:sz="4" w:space="0" w:color="000000"/>
              <w:right w:val="single" w:sz="4" w:space="0" w:color="000000"/>
            </w:tcBorders>
            <w:shd w:val="clear" w:color="auto" w:fill="auto"/>
            <w:vAlign w:val="center"/>
            <w:hideMark/>
          </w:tcPr>
          <w:p w14:paraId="2DA9322F" w14:textId="77777777" w:rsidR="00A6579E" w:rsidRPr="009F3B7B" w:rsidRDefault="00A6579E" w:rsidP="00A6579E">
            <w:pPr>
              <w:ind w:firstLineChars="9" w:firstLine="2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3,05</w:t>
            </w:r>
          </w:p>
        </w:tc>
      </w:tr>
      <w:tr w:rsidR="00A6579E" w:rsidRPr="009F3B7B" w14:paraId="7981381C" w14:textId="77777777" w:rsidTr="00F52E47">
        <w:trPr>
          <w:trHeight w:val="563"/>
        </w:trPr>
        <w:tc>
          <w:tcPr>
            <w:tcW w:w="1129" w:type="dxa"/>
            <w:tcBorders>
              <w:top w:val="nil"/>
              <w:left w:val="single" w:sz="4" w:space="0" w:color="000000"/>
              <w:bottom w:val="single" w:sz="4" w:space="0" w:color="000000"/>
              <w:right w:val="single" w:sz="4" w:space="0" w:color="000000"/>
            </w:tcBorders>
            <w:shd w:val="clear" w:color="auto" w:fill="auto"/>
            <w:vAlign w:val="center"/>
            <w:hideMark/>
          </w:tcPr>
          <w:p w14:paraId="73E7BC80"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3.1.1.  </w:t>
            </w:r>
          </w:p>
        </w:tc>
        <w:tc>
          <w:tcPr>
            <w:tcW w:w="3867" w:type="dxa"/>
            <w:tcBorders>
              <w:top w:val="nil"/>
              <w:left w:val="nil"/>
              <w:bottom w:val="single" w:sz="4" w:space="0" w:color="000000"/>
              <w:right w:val="single" w:sz="4" w:space="0" w:color="000000"/>
            </w:tcBorders>
            <w:shd w:val="clear" w:color="auto" w:fill="auto"/>
            <w:vAlign w:val="center"/>
            <w:hideMark/>
          </w:tcPr>
          <w:p w14:paraId="1C3770E4"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Расходы  на  собственные  хозяйственн</w:t>
            </w:r>
            <w:proofErr w:type="gramStart"/>
            <w:r w:rsidRPr="009F3B7B">
              <w:rPr>
                <w:rFonts w:eastAsia="Times New Roman" w:cs="Times New Roman"/>
                <w:color w:val="000000"/>
                <w:szCs w:val="24"/>
                <w:lang w:eastAsia="ru-RU"/>
              </w:rPr>
              <w:t>о-</w:t>
            </w:r>
            <w:proofErr w:type="gramEnd"/>
            <w:r w:rsidRPr="009F3B7B">
              <w:rPr>
                <w:rFonts w:eastAsia="Times New Roman" w:cs="Times New Roman"/>
                <w:color w:val="000000"/>
                <w:szCs w:val="24"/>
                <w:lang w:eastAsia="ru-RU"/>
              </w:rPr>
              <w:t xml:space="preserve"> </w:t>
            </w:r>
            <w:r w:rsidRPr="009F3B7B">
              <w:rPr>
                <w:rFonts w:eastAsia="Times New Roman" w:cs="Times New Roman"/>
                <w:color w:val="000000"/>
                <w:szCs w:val="24"/>
                <w:lang w:eastAsia="ru-RU"/>
              </w:rPr>
              <w:br/>
              <w:t xml:space="preserve">бытовые нужды  </w:t>
            </w:r>
          </w:p>
        </w:tc>
        <w:tc>
          <w:tcPr>
            <w:tcW w:w="1559" w:type="dxa"/>
            <w:tcBorders>
              <w:top w:val="nil"/>
              <w:left w:val="nil"/>
              <w:bottom w:val="single" w:sz="4" w:space="0" w:color="000000"/>
              <w:right w:val="single" w:sz="4" w:space="0" w:color="000000"/>
            </w:tcBorders>
            <w:shd w:val="clear" w:color="auto" w:fill="auto"/>
            <w:vAlign w:val="center"/>
            <w:hideMark/>
          </w:tcPr>
          <w:p w14:paraId="15F28E02"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276" w:type="dxa"/>
            <w:tcBorders>
              <w:top w:val="nil"/>
              <w:left w:val="nil"/>
              <w:bottom w:val="single" w:sz="4" w:space="0" w:color="000000"/>
              <w:right w:val="single" w:sz="4" w:space="0" w:color="000000"/>
            </w:tcBorders>
            <w:shd w:val="clear" w:color="auto" w:fill="auto"/>
            <w:vAlign w:val="center"/>
            <w:hideMark/>
          </w:tcPr>
          <w:p w14:paraId="153E9887"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276" w:type="dxa"/>
            <w:tcBorders>
              <w:top w:val="nil"/>
              <w:left w:val="nil"/>
              <w:bottom w:val="single" w:sz="4" w:space="0" w:color="000000"/>
              <w:right w:val="single" w:sz="4" w:space="0" w:color="000000"/>
            </w:tcBorders>
            <w:shd w:val="clear" w:color="auto" w:fill="auto"/>
            <w:vAlign w:val="center"/>
            <w:hideMark/>
          </w:tcPr>
          <w:p w14:paraId="1D6E368E"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275" w:type="dxa"/>
            <w:tcBorders>
              <w:top w:val="nil"/>
              <w:left w:val="nil"/>
              <w:bottom w:val="single" w:sz="4" w:space="0" w:color="000000"/>
              <w:right w:val="single" w:sz="4" w:space="0" w:color="000000"/>
            </w:tcBorders>
            <w:shd w:val="clear" w:color="auto" w:fill="auto"/>
            <w:vAlign w:val="center"/>
            <w:hideMark/>
          </w:tcPr>
          <w:p w14:paraId="282FB250"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276" w:type="dxa"/>
            <w:tcBorders>
              <w:top w:val="nil"/>
              <w:left w:val="nil"/>
              <w:bottom w:val="single" w:sz="4" w:space="0" w:color="000000"/>
              <w:right w:val="single" w:sz="4" w:space="0" w:color="000000"/>
            </w:tcBorders>
            <w:shd w:val="clear" w:color="auto" w:fill="auto"/>
            <w:vAlign w:val="center"/>
            <w:hideMark/>
          </w:tcPr>
          <w:p w14:paraId="48D880E7"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276" w:type="dxa"/>
            <w:tcBorders>
              <w:top w:val="nil"/>
              <w:left w:val="nil"/>
              <w:bottom w:val="single" w:sz="4" w:space="0" w:color="000000"/>
              <w:right w:val="single" w:sz="4" w:space="0" w:color="000000"/>
            </w:tcBorders>
            <w:shd w:val="clear" w:color="auto" w:fill="auto"/>
            <w:vAlign w:val="center"/>
            <w:hideMark/>
          </w:tcPr>
          <w:p w14:paraId="34D5EF97"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633" w:type="dxa"/>
            <w:tcBorders>
              <w:top w:val="nil"/>
              <w:left w:val="nil"/>
              <w:bottom w:val="single" w:sz="4" w:space="0" w:color="000000"/>
              <w:right w:val="single" w:sz="4" w:space="0" w:color="000000"/>
            </w:tcBorders>
            <w:shd w:val="clear" w:color="auto" w:fill="auto"/>
            <w:vAlign w:val="center"/>
            <w:hideMark/>
          </w:tcPr>
          <w:p w14:paraId="0E554D40"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r>
      <w:tr w:rsidR="00A6579E" w:rsidRPr="009F3B7B" w14:paraId="27FDB8F0" w14:textId="77777777" w:rsidTr="00F52E47">
        <w:trPr>
          <w:trHeight w:val="409"/>
        </w:trPr>
        <w:tc>
          <w:tcPr>
            <w:tcW w:w="1129" w:type="dxa"/>
            <w:tcBorders>
              <w:top w:val="nil"/>
              <w:left w:val="single" w:sz="4" w:space="0" w:color="000000"/>
              <w:bottom w:val="single" w:sz="4" w:space="0" w:color="000000"/>
              <w:right w:val="single" w:sz="4" w:space="0" w:color="000000"/>
            </w:tcBorders>
            <w:shd w:val="clear" w:color="auto" w:fill="auto"/>
            <w:vAlign w:val="center"/>
            <w:hideMark/>
          </w:tcPr>
          <w:p w14:paraId="6D527C49"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  </w:t>
            </w:r>
          </w:p>
        </w:tc>
        <w:tc>
          <w:tcPr>
            <w:tcW w:w="3867" w:type="dxa"/>
            <w:tcBorders>
              <w:top w:val="nil"/>
              <w:left w:val="nil"/>
              <w:bottom w:val="single" w:sz="4" w:space="0" w:color="000000"/>
              <w:right w:val="single" w:sz="4" w:space="0" w:color="000000"/>
            </w:tcBorders>
            <w:shd w:val="clear" w:color="auto" w:fill="auto"/>
            <w:vAlign w:val="center"/>
            <w:hideMark/>
          </w:tcPr>
          <w:p w14:paraId="1076EEF0" w14:textId="77777777" w:rsidR="00A6579E" w:rsidRPr="009F3B7B" w:rsidRDefault="00A6579E" w:rsidP="00A6579E">
            <w:pPr>
              <w:ind w:firstLineChars="9" w:firstLine="22"/>
              <w:jc w:val="left"/>
              <w:rPr>
                <w:rFonts w:eastAsia="Times New Roman" w:cs="Times New Roman"/>
                <w:color w:val="000000"/>
                <w:szCs w:val="24"/>
                <w:lang w:eastAsia="ru-RU"/>
              </w:rPr>
            </w:pPr>
            <w:proofErr w:type="gramStart"/>
            <w:r w:rsidRPr="009F3B7B">
              <w:rPr>
                <w:rFonts w:eastAsia="Times New Roman" w:cs="Times New Roman"/>
                <w:color w:val="000000"/>
                <w:szCs w:val="24"/>
                <w:lang w:eastAsia="ru-RU"/>
              </w:rPr>
              <w:t>в</w:t>
            </w:r>
            <w:proofErr w:type="gramEnd"/>
            <w:r w:rsidRPr="009F3B7B">
              <w:rPr>
                <w:rFonts w:eastAsia="Times New Roman" w:cs="Times New Roman"/>
                <w:color w:val="000000"/>
                <w:szCs w:val="24"/>
                <w:lang w:eastAsia="ru-RU"/>
              </w:rPr>
              <w:t xml:space="preserve"> % от подачи  </w:t>
            </w:r>
          </w:p>
        </w:tc>
        <w:tc>
          <w:tcPr>
            <w:tcW w:w="1559" w:type="dxa"/>
            <w:tcBorders>
              <w:top w:val="nil"/>
              <w:left w:val="nil"/>
              <w:bottom w:val="single" w:sz="4" w:space="0" w:color="000000"/>
              <w:right w:val="single" w:sz="4" w:space="0" w:color="000000"/>
            </w:tcBorders>
            <w:shd w:val="clear" w:color="auto" w:fill="auto"/>
            <w:vAlign w:val="center"/>
            <w:hideMark/>
          </w:tcPr>
          <w:p w14:paraId="3DB92EC0"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276" w:type="dxa"/>
            <w:tcBorders>
              <w:top w:val="nil"/>
              <w:left w:val="nil"/>
              <w:bottom w:val="single" w:sz="4" w:space="0" w:color="000000"/>
              <w:right w:val="single" w:sz="4" w:space="0" w:color="000000"/>
            </w:tcBorders>
            <w:shd w:val="clear" w:color="auto" w:fill="auto"/>
            <w:vAlign w:val="center"/>
            <w:hideMark/>
          </w:tcPr>
          <w:p w14:paraId="0443531F"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276" w:type="dxa"/>
            <w:tcBorders>
              <w:top w:val="nil"/>
              <w:left w:val="nil"/>
              <w:bottom w:val="single" w:sz="4" w:space="0" w:color="000000"/>
              <w:right w:val="single" w:sz="4" w:space="0" w:color="000000"/>
            </w:tcBorders>
            <w:shd w:val="clear" w:color="auto" w:fill="auto"/>
            <w:vAlign w:val="center"/>
            <w:hideMark/>
          </w:tcPr>
          <w:p w14:paraId="25D877CC"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275" w:type="dxa"/>
            <w:tcBorders>
              <w:top w:val="nil"/>
              <w:left w:val="nil"/>
              <w:bottom w:val="single" w:sz="4" w:space="0" w:color="000000"/>
              <w:right w:val="single" w:sz="4" w:space="0" w:color="000000"/>
            </w:tcBorders>
            <w:shd w:val="clear" w:color="auto" w:fill="auto"/>
            <w:vAlign w:val="center"/>
            <w:hideMark/>
          </w:tcPr>
          <w:p w14:paraId="7C78950A"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276" w:type="dxa"/>
            <w:tcBorders>
              <w:top w:val="nil"/>
              <w:left w:val="nil"/>
              <w:bottom w:val="single" w:sz="4" w:space="0" w:color="000000"/>
              <w:right w:val="single" w:sz="4" w:space="0" w:color="000000"/>
            </w:tcBorders>
            <w:shd w:val="clear" w:color="auto" w:fill="auto"/>
            <w:vAlign w:val="center"/>
            <w:hideMark/>
          </w:tcPr>
          <w:p w14:paraId="38FA88DC"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276" w:type="dxa"/>
            <w:tcBorders>
              <w:top w:val="nil"/>
              <w:left w:val="nil"/>
              <w:bottom w:val="single" w:sz="4" w:space="0" w:color="000000"/>
              <w:right w:val="single" w:sz="4" w:space="0" w:color="000000"/>
            </w:tcBorders>
            <w:shd w:val="clear" w:color="auto" w:fill="auto"/>
            <w:vAlign w:val="center"/>
            <w:hideMark/>
          </w:tcPr>
          <w:p w14:paraId="7E612CDF"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633" w:type="dxa"/>
            <w:tcBorders>
              <w:top w:val="nil"/>
              <w:left w:val="nil"/>
              <w:bottom w:val="single" w:sz="4" w:space="0" w:color="000000"/>
              <w:right w:val="single" w:sz="4" w:space="0" w:color="000000"/>
            </w:tcBorders>
            <w:shd w:val="clear" w:color="auto" w:fill="auto"/>
            <w:vAlign w:val="center"/>
            <w:hideMark/>
          </w:tcPr>
          <w:p w14:paraId="710355C1"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r>
      <w:tr w:rsidR="00A6579E" w:rsidRPr="009F3B7B" w14:paraId="009E3F46" w14:textId="77777777" w:rsidTr="00F52E47">
        <w:trPr>
          <w:trHeight w:val="409"/>
        </w:trPr>
        <w:tc>
          <w:tcPr>
            <w:tcW w:w="1129" w:type="dxa"/>
            <w:tcBorders>
              <w:top w:val="nil"/>
              <w:left w:val="single" w:sz="4" w:space="0" w:color="000000"/>
              <w:bottom w:val="single" w:sz="4" w:space="0" w:color="000000"/>
              <w:right w:val="single" w:sz="4" w:space="0" w:color="000000"/>
            </w:tcBorders>
            <w:shd w:val="clear" w:color="auto" w:fill="auto"/>
            <w:vAlign w:val="center"/>
            <w:hideMark/>
          </w:tcPr>
          <w:p w14:paraId="4BAC9159"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3.1.2.  </w:t>
            </w:r>
          </w:p>
        </w:tc>
        <w:tc>
          <w:tcPr>
            <w:tcW w:w="3867" w:type="dxa"/>
            <w:tcBorders>
              <w:top w:val="nil"/>
              <w:left w:val="nil"/>
              <w:bottom w:val="single" w:sz="4" w:space="0" w:color="000000"/>
              <w:right w:val="single" w:sz="4" w:space="0" w:color="000000"/>
            </w:tcBorders>
            <w:shd w:val="clear" w:color="auto" w:fill="auto"/>
            <w:vAlign w:val="center"/>
            <w:hideMark/>
          </w:tcPr>
          <w:p w14:paraId="3650EC15"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Расходы на технологические нужды   </w:t>
            </w:r>
          </w:p>
        </w:tc>
        <w:tc>
          <w:tcPr>
            <w:tcW w:w="1559" w:type="dxa"/>
            <w:tcBorders>
              <w:top w:val="nil"/>
              <w:left w:val="nil"/>
              <w:bottom w:val="single" w:sz="4" w:space="0" w:color="000000"/>
              <w:right w:val="single" w:sz="4" w:space="0" w:color="000000"/>
            </w:tcBorders>
            <w:shd w:val="clear" w:color="auto" w:fill="auto"/>
            <w:vAlign w:val="center"/>
            <w:hideMark/>
          </w:tcPr>
          <w:p w14:paraId="597DB8EB"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2339,7</w:t>
            </w:r>
          </w:p>
        </w:tc>
        <w:tc>
          <w:tcPr>
            <w:tcW w:w="1276" w:type="dxa"/>
            <w:tcBorders>
              <w:top w:val="nil"/>
              <w:left w:val="nil"/>
              <w:bottom w:val="single" w:sz="4" w:space="0" w:color="000000"/>
              <w:right w:val="single" w:sz="4" w:space="0" w:color="000000"/>
            </w:tcBorders>
            <w:shd w:val="clear" w:color="auto" w:fill="auto"/>
            <w:vAlign w:val="center"/>
            <w:hideMark/>
          </w:tcPr>
          <w:p w14:paraId="472C00AA"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2839,7</w:t>
            </w:r>
          </w:p>
        </w:tc>
        <w:tc>
          <w:tcPr>
            <w:tcW w:w="1276" w:type="dxa"/>
            <w:tcBorders>
              <w:top w:val="nil"/>
              <w:left w:val="nil"/>
              <w:bottom w:val="single" w:sz="4" w:space="0" w:color="000000"/>
              <w:right w:val="single" w:sz="4" w:space="0" w:color="000000"/>
            </w:tcBorders>
            <w:shd w:val="clear" w:color="auto" w:fill="auto"/>
            <w:vAlign w:val="center"/>
            <w:hideMark/>
          </w:tcPr>
          <w:p w14:paraId="7E2245CE"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2839,7</w:t>
            </w:r>
          </w:p>
        </w:tc>
        <w:tc>
          <w:tcPr>
            <w:tcW w:w="1275" w:type="dxa"/>
            <w:tcBorders>
              <w:top w:val="nil"/>
              <w:left w:val="nil"/>
              <w:bottom w:val="single" w:sz="4" w:space="0" w:color="000000"/>
              <w:right w:val="single" w:sz="4" w:space="0" w:color="000000"/>
            </w:tcBorders>
            <w:shd w:val="clear" w:color="auto" w:fill="auto"/>
            <w:vAlign w:val="center"/>
            <w:hideMark/>
          </w:tcPr>
          <w:p w14:paraId="03DCFE0E"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2839,7</w:t>
            </w:r>
          </w:p>
        </w:tc>
        <w:tc>
          <w:tcPr>
            <w:tcW w:w="1276" w:type="dxa"/>
            <w:tcBorders>
              <w:top w:val="nil"/>
              <w:left w:val="nil"/>
              <w:bottom w:val="single" w:sz="4" w:space="0" w:color="000000"/>
              <w:right w:val="single" w:sz="4" w:space="0" w:color="000000"/>
            </w:tcBorders>
            <w:shd w:val="clear" w:color="auto" w:fill="auto"/>
            <w:vAlign w:val="center"/>
            <w:hideMark/>
          </w:tcPr>
          <w:p w14:paraId="500B0945"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2839,7</w:t>
            </w:r>
          </w:p>
        </w:tc>
        <w:tc>
          <w:tcPr>
            <w:tcW w:w="1276" w:type="dxa"/>
            <w:tcBorders>
              <w:top w:val="nil"/>
              <w:left w:val="nil"/>
              <w:bottom w:val="single" w:sz="4" w:space="0" w:color="000000"/>
              <w:right w:val="single" w:sz="4" w:space="0" w:color="000000"/>
            </w:tcBorders>
            <w:shd w:val="clear" w:color="auto" w:fill="auto"/>
            <w:vAlign w:val="center"/>
            <w:hideMark/>
          </w:tcPr>
          <w:p w14:paraId="526F8005"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2839,7</w:t>
            </w:r>
          </w:p>
        </w:tc>
        <w:tc>
          <w:tcPr>
            <w:tcW w:w="1633" w:type="dxa"/>
            <w:tcBorders>
              <w:top w:val="nil"/>
              <w:left w:val="nil"/>
              <w:bottom w:val="single" w:sz="4" w:space="0" w:color="000000"/>
              <w:right w:val="single" w:sz="4" w:space="0" w:color="000000"/>
            </w:tcBorders>
            <w:shd w:val="clear" w:color="auto" w:fill="auto"/>
            <w:vAlign w:val="center"/>
            <w:hideMark/>
          </w:tcPr>
          <w:p w14:paraId="1A8F257F"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2839,7</w:t>
            </w:r>
          </w:p>
        </w:tc>
      </w:tr>
      <w:tr w:rsidR="00A6579E" w:rsidRPr="009F3B7B" w14:paraId="776489FE" w14:textId="77777777" w:rsidTr="00F52E47">
        <w:trPr>
          <w:trHeight w:val="405"/>
        </w:trPr>
        <w:tc>
          <w:tcPr>
            <w:tcW w:w="1129" w:type="dxa"/>
            <w:tcBorders>
              <w:top w:val="nil"/>
              <w:left w:val="single" w:sz="4" w:space="0" w:color="000000"/>
              <w:bottom w:val="single" w:sz="4" w:space="0" w:color="000000"/>
              <w:right w:val="single" w:sz="4" w:space="0" w:color="000000"/>
            </w:tcBorders>
            <w:shd w:val="clear" w:color="auto" w:fill="auto"/>
            <w:vAlign w:val="center"/>
            <w:hideMark/>
          </w:tcPr>
          <w:p w14:paraId="51EE1481"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  </w:t>
            </w:r>
          </w:p>
        </w:tc>
        <w:tc>
          <w:tcPr>
            <w:tcW w:w="3867" w:type="dxa"/>
            <w:tcBorders>
              <w:top w:val="nil"/>
              <w:left w:val="nil"/>
              <w:bottom w:val="single" w:sz="4" w:space="0" w:color="000000"/>
              <w:right w:val="single" w:sz="4" w:space="0" w:color="000000"/>
            </w:tcBorders>
            <w:shd w:val="clear" w:color="auto" w:fill="auto"/>
            <w:vAlign w:val="center"/>
            <w:hideMark/>
          </w:tcPr>
          <w:p w14:paraId="35957BEC" w14:textId="77777777" w:rsidR="00A6579E" w:rsidRPr="009F3B7B" w:rsidRDefault="00A6579E" w:rsidP="00A6579E">
            <w:pPr>
              <w:ind w:firstLineChars="9" w:firstLine="22"/>
              <w:jc w:val="left"/>
              <w:rPr>
                <w:rFonts w:eastAsia="Times New Roman" w:cs="Times New Roman"/>
                <w:color w:val="000000"/>
                <w:szCs w:val="24"/>
                <w:lang w:eastAsia="ru-RU"/>
              </w:rPr>
            </w:pPr>
            <w:proofErr w:type="gramStart"/>
            <w:r w:rsidRPr="009F3B7B">
              <w:rPr>
                <w:rFonts w:eastAsia="Times New Roman" w:cs="Times New Roman"/>
                <w:color w:val="000000"/>
                <w:szCs w:val="24"/>
                <w:lang w:eastAsia="ru-RU"/>
              </w:rPr>
              <w:t>в</w:t>
            </w:r>
            <w:proofErr w:type="gramEnd"/>
            <w:r w:rsidRPr="009F3B7B">
              <w:rPr>
                <w:rFonts w:eastAsia="Times New Roman" w:cs="Times New Roman"/>
                <w:color w:val="000000"/>
                <w:szCs w:val="24"/>
                <w:lang w:eastAsia="ru-RU"/>
              </w:rPr>
              <w:t xml:space="preserve"> % от подачи  </w:t>
            </w:r>
          </w:p>
        </w:tc>
        <w:tc>
          <w:tcPr>
            <w:tcW w:w="1559" w:type="dxa"/>
            <w:tcBorders>
              <w:top w:val="nil"/>
              <w:left w:val="nil"/>
              <w:bottom w:val="single" w:sz="4" w:space="0" w:color="000000"/>
              <w:right w:val="single" w:sz="4" w:space="0" w:color="000000"/>
            </w:tcBorders>
            <w:shd w:val="clear" w:color="auto" w:fill="auto"/>
            <w:vAlign w:val="center"/>
            <w:hideMark/>
          </w:tcPr>
          <w:p w14:paraId="42BFD09F"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2,29</w:t>
            </w:r>
          </w:p>
        </w:tc>
        <w:tc>
          <w:tcPr>
            <w:tcW w:w="1276" w:type="dxa"/>
            <w:tcBorders>
              <w:top w:val="nil"/>
              <w:left w:val="nil"/>
              <w:bottom w:val="single" w:sz="4" w:space="0" w:color="000000"/>
              <w:right w:val="single" w:sz="4" w:space="0" w:color="000000"/>
            </w:tcBorders>
            <w:shd w:val="clear" w:color="auto" w:fill="auto"/>
            <w:vAlign w:val="center"/>
            <w:hideMark/>
          </w:tcPr>
          <w:p w14:paraId="53B32CF7"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3,05</w:t>
            </w:r>
          </w:p>
        </w:tc>
        <w:tc>
          <w:tcPr>
            <w:tcW w:w="1276" w:type="dxa"/>
            <w:tcBorders>
              <w:top w:val="nil"/>
              <w:left w:val="nil"/>
              <w:bottom w:val="single" w:sz="4" w:space="0" w:color="000000"/>
              <w:right w:val="single" w:sz="4" w:space="0" w:color="000000"/>
            </w:tcBorders>
            <w:shd w:val="clear" w:color="auto" w:fill="auto"/>
            <w:vAlign w:val="center"/>
            <w:hideMark/>
          </w:tcPr>
          <w:p w14:paraId="1BD0EB54"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3,05</w:t>
            </w:r>
          </w:p>
        </w:tc>
        <w:tc>
          <w:tcPr>
            <w:tcW w:w="1275" w:type="dxa"/>
            <w:tcBorders>
              <w:top w:val="nil"/>
              <w:left w:val="nil"/>
              <w:bottom w:val="single" w:sz="4" w:space="0" w:color="000000"/>
              <w:right w:val="single" w:sz="4" w:space="0" w:color="000000"/>
            </w:tcBorders>
            <w:shd w:val="clear" w:color="auto" w:fill="auto"/>
            <w:vAlign w:val="center"/>
            <w:hideMark/>
          </w:tcPr>
          <w:p w14:paraId="38E0C910"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3,05</w:t>
            </w:r>
          </w:p>
        </w:tc>
        <w:tc>
          <w:tcPr>
            <w:tcW w:w="1276" w:type="dxa"/>
            <w:tcBorders>
              <w:top w:val="nil"/>
              <w:left w:val="nil"/>
              <w:bottom w:val="single" w:sz="4" w:space="0" w:color="000000"/>
              <w:right w:val="single" w:sz="4" w:space="0" w:color="000000"/>
            </w:tcBorders>
            <w:shd w:val="clear" w:color="auto" w:fill="auto"/>
            <w:vAlign w:val="center"/>
            <w:hideMark/>
          </w:tcPr>
          <w:p w14:paraId="228E3299"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3,05</w:t>
            </w:r>
          </w:p>
        </w:tc>
        <w:tc>
          <w:tcPr>
            <w:tcW w:w="1276" w:type="dxa"/>
            <w:tcBorders>
              <w:top w:val="nil"/>
              <w:left w:val="nil"/>
              <w:bottom w:val="single" w:sz="4" w:space="0" w:color="000000"/>
              <w:right w:val="single" w:sz="4" w:space="0" w:color="000000"/>
            </w:tcBorders>
            <w:shd w:val="clear" w:color="auto" w:fill="auto"/>
            <w:vAlign w:val="center"/>
            <w:hideMark/>
          </w:tcPr>
          <w:p w14:paraId="4437CB82"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3,05</w:t>
            </w:r>
          </w:p>
        </w:tc>
        <w:tc>
          <w:tcPr>
            <w:tcW w:w="1633" w:type="dxa"/>
            <w:tcBorders>
              <w:top w:val="nil"/>
              <w:left w:val="nil"/>
              <w:bottom w:val="single" w:sz="4" w:space="0" w:color="000000"/>
              <w:right w:val="single" w:sz="4" w:space="0" w:color="000000"/>
            </w:tcBorders>
            <w:shd w:val="clear" w:color="auto" w:fill="auto"/>
            <w:vAlign w:val="center"/>
            <w:hideMark/>
          </w:tcPr>
          <w:p w14:paraId="2B870F59"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3,05</w:t>
            </w:r>
          </w:p>
        </w:tc>
      </w:tr>
      <w:tr w:rsidR="00A6579E" w:rsidRPr="009F3B7B" w14:paraId="5C16616B" w14:textId="77777777" w:rsidTr="00F52E47">
        <w:trPr>
          <w:trHeight w:val="409"/>
        </w:trPr>
        <w:tc>
          <w:tcPr>
            <w:tcW w:w="1129" w:type="dxa"/>
            <w:tcBorders>
              <w:top w:val="nil"/>
              <w:left w:val="single" w:sz="4" w:space="0" w:color="000000"/>
              <w:bottom w:val="single" w:sz="4" w:space="0" w:color="000000"/>
              <w:right w:val="single" w:sz="4" w:space="0" w:color="000000"/>
            </w:tcBorders>
            <w:shd w:val="clear" w:color="auto" w:fill="auto"/>
            <w:vAlign w:val="center"/>
            <w:hideMark/>
          </w:tcPr>
          <w:p w14:paraId="670ECC1C"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3.1.3.  </w:t>
            </w:r>
          </w:p>
        </w:tc>
        <w:tc>
          <w:tcPr>
            <w:tcW w:w="3867" w:type="dxa"/>
            <w:tcBorders>
              <w:top w:val="nil"/>
              <w:left w:val="nil"/>
              <w:bottom w:val="single" w:sz="4" w:space="0" w:color="000000"/>
              <w:right w:val="single" w:sz="4" w:space="0" w:color="000000"/>
            </w:tcBorders>
            <w:shd w:val="clear" w:color="auto" w:fill="auto"/>
            <w:vAlign w:val="center"/>
            <w:hideMark/>
          </w:tcPr>
          <w:p w14:paraId="3DB92B4F"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Организационно-учетные расходы  </w:t>
            </w:r>
          </w:p>
        </w:tc>
        <w:tc>
          <w:tcPr>
            <w:tcW w:w="9571" w:type="dxa"/>
            <w:gridSpan w:val="7"/>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3BF4713"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не </w:t>
            </w:r>
            <w:proofErr w:type="gramStart"/>
            <w:r w:rsidRPr="009F3B7B">
              <w:rPr>
                <w:rFonts w:eastAsia="Times New Roman" w:cs="Times New Roman"/>
                <w:color w:val="000000"/>
                <w:szCs w:val="24"/>
                <w:lang w:eastAsia="ru-RU"/>
              </w:rPr>
              <w:t>выделены</w:t>
            </w:r>
            <w:proofErr w:type="gramEnd"/>
            <w:r w:rsidRPr="009F3B7B">
              <w:rPr>
                <w:rFonts w:eastAsia="Times New Roman" w:cs="Times New Roman"/>
                <w:color w:val="000000"/>
                <w:szCs w:val="24"/>
                <w:lang w:eastAsia="ru-RU"/>
              </w:rPr>
              <w:t xml:space="preserve"> в структуре РСО  </w:t>
            </w:r>
          </w:p>
        </w:tc>
      </w:tr>
      <w:tr w:rsidR="00A6579E" w:rsidRPr="009F3B7B" w14:paraId="788A677B" w14:textId="77777777" w:rsidTr="00F52E47">
        <w:trPr>
          <w:trHeight w:val="405"/>
        </w:trPr>
        <w:tc>
          <w:tcPr>
            <w:tcW w:w="1129" w:type="dxa"/>
            <w:tcBorders>
              <w:top w:val="nil"/>
              <w:left w:val="single" w:sz="4" w:space="0" w:color="000000"/>
              <w:bottom w:val="single" w:sz="4" w:space="0" w:color="000000"/>
              <w:right w:val="single" w:sz="4" w:space="0" w:color="000000"/>
            </w:tcBorders>
            <w:shd w:val="clear" w:color="auto" w:fill="auto"/>
            <w:vAlign w:val="center"/>
            <w:hideMark/>
          </w:tcPr>
          <w:p w14:paraId="61A42494"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  </w:t>
            </w:r>
          </w:p>
        </w:tc>
        <w:tc>
          <w:tcPr>
            <w:tcW w:w="3867" w:type="dxa"/>
            <w:tcBorders>
              <w:top w:val="nil"/>
              <w:left w:val="nil"/>
              <w:bottom w:val="single" w:sz="4" w:space="0" w:color="000000"/>
              <w:right w:val="single" w:sz="4" w:space="0" w:color="000000"/>
            </w:tcBorders>
            <w:shd w:val="clear" w:color="auto" w:fill="auto"/>
            <w:vAlign w:val="center"/>
            <w:hideMark/>
          </w:tcPr>
          <w:p w14:paraId="711C3261" w14:textId="77777777" w:rsidR="00A6579E" w:rsidRPr="009F3B7B" w:rsidRDefault="00A6579E" w:rsidP="00A6579E">
            <w:pPr>
              <w:ind w:firstLineChars="9" w:firstLine="22"/>
              <w:jc w:val="left"/>
              <w:rPr>
                <w:rFonts w:eastAsia="Times New Roman" w:cs="Times New Roman"/>
                <w:color w:val="000000"/>
                <w:szCs w:val="24"/>
                <w:lang w:eastAsia="ru-RU"/>
              </w:rPr>
            </w:pPr>
            <w:proofErr w:type="gramStart"/>
            <w:r w:rsidRPr="009F3B7B">
              <w:rPr>
                <w:rFonts w:eastAsia="Times New Roman" w:cs="Times New Roman"/>
                <w:color w:val="000000"/>
                <w:szCs w:val="24"/>
                <w:lang w:eastAsia="ru-RU"/>
              </w:rPr>
              <w:t>в</w:t>
            </w:r>
            <w:proofErr w:type="gramEnd"/>
            <w:r w:rsidRPr="009F3B7B">
              <w:rPr>
                <w:rFonts w:eastAsia="Times New Roman" w:cs="Times New Roman"/>
                <w:color w:val="000000"/>
                <w:szCs w:val="24"/>
                <w:lang w:eastAsia="ru-RU"/>
              </w:rPr>
              <w:t xml:space="preserve"> % от подачи  </w:t>
            </w:r>
          </w:p>
        </w:tc>
        <w:tc>
          <w:tcPr>
            <w:tcW w:w="9571" w:type="dxa"/>
            <w:gridSpan w:val="7"/>
            <w:vMerge/>
            <w:tcBorders>
              <w:top w:val="nil"/>
              <w:left w:val="nil"/>
              <w:bottom w:val="single" w:sz="4" w:space="0" w:color="000000"/>
              <w:right w:val="single" w:sz="4" w:space="0" w:color="000000"/>
            </w:tcBorders>
            <w:vAlign w:val="center"/>
            <w:hideMark/>
          </w:tcPr>
          <w:p w14:paraId="61C5B3AA" w14:textId="77777777" w:rsidR="00A6579E" w:rsidRPr="009F3B7B" w:rsidRDefault="00A6579E" w:rsidP="00A6579E">
            <w:pPr>
              <w:ind w:firstLineChars="9" w:firstLine="22"/>
              <w:jc w:val="left"/>
              <w:rPr>
                <w:rFonts w:eastAsia="Times New Roman" w:cs="Times New Roman"/>
                <w:color w:val="000000"/>
                <w:szCs w:val="24"/>
                <w:lang w:eastAsia="ru-RU"/>
              </w:rPr>
            </w:pPr>
          </w:p>
        </w:tc>
      </w:tr>
      <w:tr w:rsidR="00A6579E" w:rsidRPr="009F3B7B" w14:paraId="2423CB89" w14:textId="77777777" w:rsidTr="00F52E47">
        <w:trPr>
          <w:trHeight w:val="409"/>
        </w:trPr>
        <w:tc>
          <w:tcPr>
            <w:tcW w:w="1129" w:type="dxa"/>
            <w:tcBorders>
              <w:top w:val="nil"/>
              <w:left w:val="single" w:sz="4" w:space="0" w:color="000000"/>
              <w:bottom w:val="single" w:sz="4" w:space="0" w:color="000000"/>
              <w:right w:val="single" w:sz="4" w:space="0" w:color="000000"/>
            </w:tcBorders>
            <w:shd w:val="clear" w:color="auto" w:fill="auto"/>
            <w:vAlign w:val="center"/>
            <w:hideMark/>
          </w:tcPr>
          <w:p w14:paraId="70B0DB02"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3.2.  </w:t>
            </w:r>
          </w:p>
        </w:tc>
        <w:tc>
          <w:tcPr>
            <w:tcW w:w="3867" w:type="dxa"/>
            <w:tcBorders>
              <w:top w:val="nil"/>
              <w:left w:val="nil"/>
              <w:bottom w:val="single" w:sz="4" w:space="0" w:color="000000"/>
              <w:right w:val="single" w:sz="4" w:space="0" w:color="000000"/>
            </w:tcBorders>
            <w:shd w:val="clear" w:color="auto" w:fill="auto"/>
            <w:vAlign w:val="center"/>
            <w:hideMark/>
          </w:tcPr>
          <w:p w14:paraId="4BCEC959"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Потери воды  </w:t>
            </w:r>
          </w:p>
        </w:tc>
        <w:tc>
          <w:tcPr>
            <w:tcW w:w="1559" w:type="dxa"/>
            <w:tcBorders>
              <w:top w:val="single" w:sz="4" w:space="0" w:color="000000"/>
              <w:left w:val="nil"/>
              <w:bottom w:val="single" w:sz="4" w:space="0" w:color="000000"/>
              <w:right w:val="single" w:sz="4" w:space="0" w:color="000000"/>
            </w:tcBorders>
            <w:shd w:val="clear" w:color="auto" w:fill="auto"/>
            <w:vAlign w:val="center"/>
            <w:hideMark/>
          </w:tcPr>
          <w:p w14:paraId="570F2B48" w14:textId="77777777" w:rsidR="00A6579E" w:rsidRPr="009F3B7B" w:rsidRDefault="00A6579E" w:rsidP="00A6579E">
            <w:pPr>
              <w:ind w:firstLineChars="9" w:firstLine="2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0</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7BFC3BB9" w14:textId="77777777" w:rsidR="00A6579E" w:rsidRPr="009F3B7B" w:rsidRDefault="00A6579E" w:rsidP="00A6579E">
            <w:pPr>
              <w:ind w:firstLineChars="9" w:firstLine="2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0</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168C2EDB" w14:textId="77777777" w:rsidR="00A6579E" w:rsidRPr="009F3B7B" w:rsidRDefault="00A6579E" w:rsidP="00A6579E">
            <w:pPr>
              <w:ind w:firstLineChars="9" w:firstLine="2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0</w:t>
            </w:r>
          </w:p>
        </w:tc>
        <w:tc>
          <w:tcPr>
            <w:tcW w:w="1275" w:type="dxa"/>
            <w:tcBorders>
              <w:top w:val="single" w:sz="4" w:space="0" w:color="000000"/>
              <w:left w:val="nil"/>
              <w:bottom w:val="single" w:sz="4" w:space="0" w:color="000000"/>
              <w:right w:val="single" w:sz="4" w:space="0" w:color="000000"/>
            </w:tcBorders>
            <w:shd w:val="clear" w:color="auto" w:fill="auto"/>
            <w:vAlign w:val="center"/>
            <w:hideMark/>
          </w:tcPr>
          <w:p w14:paraId="1AEE4AC6" w14:textId="77777777" w:rsidR="00A6579E" w:rsidRPr="009F3B7B" w:rsidRDefault="00A6579E" w:rsidP="00A6579E">
            <w:pPr>
              <w:ind w:firstLineChars="9" w:firstLine="2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0</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42B73EC8" w14:textId="77777777" w:rsidR="00A6579E" w:rsidRPr="009F3B7B" w:rsidRDefault="00A6579E" w:rsidP="00A6579E">
            <w:pPr>
              <w:ind w:firstLineChars="9" w:firstLine="2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0</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0AF068FC" w14:textId="77777777" w:rsidR="00A6579E" w:rsidRPr="009F3B7B" w:rsidRDefault="00A6579E" w:rsidP="00A6579E">
            <w:pPr>
              <w:ind w:firstLineChars="9" w:firstLine="2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0</w:t>
            </w:r>
          </w:p>
        </w:tc>
        <w:tc>
          <w:tcPr>
            <w:tcW w:w="1633" w:type="dxa"/>
            <w:tcBorders>
              <w:top w:val="single" w:sz="4" w:space="0" w:color="000000"/>
              <w:left w:val="nil"/>
              <w:bottom w:val="single" w:sz="4" w:space="0" w:color="000000"/>
              <w:right w:val="single" w:sz="4" w:space="0" w:color="000000"/>
            </w:tcBorders>
            <w:shd w:val="clear" w:color="auto" w:fill="auto"/>
            <w:vAlign w:val="center"/>
            <w:hideMark/>
          </w:tcPr>
          <w:p w14:paraId="43F8355B" w14:textId="77777777" w:rsidR="00A6579E" w:rsidRPr="009F3B7B" w:rsidRDefault="00A6579E" w:rsidP="00A6579E">
            <w:pPr>
              <w:ind w:firstLineChars="9" w:firstLine="2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0</w:t>
            </w:r>
          </w:p>
        </w:tc>
      </w:tr>
      <w:tr w:rsidR="00A6579E" w:rsidRPr="009F3B7B" w14:paraId="640FC3B9" w14:textId="77777777" w:rsidTr="00F52E47">
        <w:trPr>
          <w:trHeight w:val="409"/>
        </w:trPr>
        <w:tc>
          <w:tcPr>
            <w:tcW w:w="1129" w:type="dxa"/>
            <w:tcBorders>
              <w:top w:val="nil"/>
              <w:left w:val="single" w:sz="4" w:space="0" w:color="000000"/>
              <w:bottom w:val="single" w:sz="4" w:space="0" w:color="000000"/>
              <w:right w:val="single" w:sz="4" w:space="0" w:color="000000"/>
            </w:tcBorders>
            <w:shd w:val="clear" w:color="auto" w:fill="auto"/>
            <w:vAlign w:val="center"/>
            <w:hideMark/>
          </w:tcPr>
          <w:p w14:paraId="0C441AB1" w14:textId="77777777" w:rsidR="00A6579E" w:rsidRPr="009F3B7B" w:rsidRDefault="00A6579E" w:rsidP="00A6579E">
            <w:pPr>
              <w:ind w:firstLineChars="9" w:firstLine="22"/>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  </w:t>
            </w:r>
          </w:p>
        </w:tc>
        <w:tc>
          <w:tcPr>
            <w:tcW w:w="3867" w:type="dxa"/>
            <w:tcBorders>
              <w:top w:val="nil"/>
              <w:left w:val="nil"/>
              <w:bottom w:val="single" w:sz="4" w:space="0" w:color="000000"/>
              <w:right w:val="single" w:sz="4" w:space="0" w:color="000000"/>
            </w:tcBorders>
            <w:shd w:val="clear" w:color="auto" w:fill="auto"/>
            <w:vAlign w:val="center"/>
            <w:hideMark/>
          </w:tcPr>
          <w:p w14:paraId="2BC0BC90" w14:textId="77777777" w:rsidR="00A6579E" w:rsidRPr="009F3B7B" w:rsidRDefault="00A6579E" w:rsidP="00A6579E">
            <w:pPr>
              <w:ind w:firstLineChars="9" w:firstLine="22"/>
              <w:jc w:val="left"/>
              <w:rPr>
                <w:rFonts w:eastAsia="Times New Roman" w:cs="Times New Roman"/>
                <w:color w:val="000000"/>
                <w:szCs w:val="24"/>
                <w:lang w:eastAsia="ru-RU"/>
              </w:rPr>
            </w:pPr>
            <w:proofErr w:type="gramStart"/>
            <w:r w:rsidRPr="009F3B7B">
              <w:rPr>
                <w:rFonts w:eastAsia="Times New Roman" w:cs="Times New Roman"/>
                <w:color w:val="000000"/>
                <w:szCs w:val="24"/>
                <w:lang w:eastAsia="ru-RU"/>
              </w:rPr>
              <w:t>в</w:t>
            </w:r>
            <w:proofErr w:type="gramEnd"/>
            <w:r w:rsidRPr="009F3B7B">
              <w:rPr>
                <w:rFonts w:eastAsia="Times New Roman" w:cs="Times New Roman"/>
                <w:color w:val="000000"/>
                <w:szCs w:val="24"/>
                <w:lang w:eastAsia="ru-RU"/>
              </w:rPr>
              <w:t xml:space="preserve"> % от подачи  </w:t>
            </w:r>
          </w:p>
        </w:tc>
        <w:tc>
          <w:tcPr>
            <w:tcW w:w="1559" w:type="dxa"/>
            <w:tcBorders>
              <w:top w:val="nil"/>
              <w:left w:val="nil"/>
              <w:bottom w:val="single" w:sz="4" w:space="0" w:color="000000"/>
              <w:right w:val="single" w:sz="4" w:space="0" w:color="000000"/>
            </w:tcBorders>
            <w:shd w:val="clear" w:color="auto" w:fill="auto"/>
            <w:vAlign w:val="center"/>
            <w:hideMark/>
          </w:tcPr>
          <w:p w14:paraId="1C0EA600" w14:textId="77777777" w:rsidR="00A6579E" w:rsidRPr="009F3B7B" w:rsidRDefault="00A6579E" w:rsidP="00A6579E">
            <w:pPr>
              <w:ind w:firstLineChars="9" w:firstLine="2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0</w:t>
            </w:r>
          </w:p>
        </w:tc>
        <w:tc>
          <w:tcPr>
            <w:tcW w:w="1276" w:type="dxa"/>
            <w:tcBorders>
              <w:top w:val="nil"/>
              <w:left w:val="nil"/>
              <w:bottom w:val="single" w:sz="4" w:space="0" w:color="000000"/>
              <w:right w:val="single" w:sz="4" w:space="0" w:color="000000"/>
            </w:tcBorders>
            <w:shd w:val="clear" w:color="auto" w:fill="auto"/>
            <w:vAlign w:val="center"/>
            <w:hideMark/>
          </w:tcPr>
          <w:p w14:paraId="7902FEA0" w14:textId="77777777" w:rsidR="00A6579E" w:rsidRPr="009F3B7B" w:rsidRDefault="00A6579E" w:rsidP="00A6579E">
            <w:pPr>
              <w:ind w:firstLineChars="9" w:firstLine="2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0</w:t>
            </w:r>
          </w:p>
        </w:tc>
        <w:tc>
          <w:tcPr>
            <w:tcW w:w="1276" w:type="dxa"/>
            <w:tcBorders>
              <w:top w:val="nil"/>
              <w:left w:val="nil"/>
              <w:bottom w:val="single" w:sz="4" w:space="0" w:color="000000"/>
              <w:right w:val="single" w:sz="4" w:space="0" w:color="000000"/>
            </w:tcBorders>
            <w:shd w:val="clear" w:color="auto" w:fill="auto"/>
            <w:vAlign w:val="center"/>
            <w:hideMark/>
          </w:tcPr>
          <w:p w14:paraId="02EF3BE9" w14:textId="77777777" w:rsidR="00A6579E" w:rsidRPr="009F3B7B" w:rsidRDefault="00A6579E" w:rsidP="00A6579E">
            <w:pPr>
              <w:ind w:firstLineChars="9" w:firstLine="2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0</w:t>
            </w:r>
          </w:p>
        </w:tc>
        <w:tc>
          <w:tcPr>
            <w:tcW w:w="1275" w:type="dxa"/>
            <w:tcBorders>
              <w:top w:val="nil"/>
              <w:left w:val="nil"/>
              <w:bottom w:val="single" w:sz="4" w:space="0" w:color="000000"/>
              <w:right w:val="single" w:sz="4" w:space="0" w:color="000000"/>
            </w:tcBorders>
            <w:shd w:val="clear" w:color="auto" w:fill="auto"/>
            <w:vAlign w:val="center"/>
            <w:hideMark/>
          </w:tcPr>
          <w:p w14:paraId="2EDA0FD2" w14:textId="77777777" w:rsidR="00A6579E" w:rsidRPr="009F3B7B" w:rsidRDefault="00A6579E" w:rsidP="00A6579E">
            <w:pPr>
              <w:ind w:firstLineChars="9" w:firstLine="2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0</w:t>
            </w:r>
          </w:p>
        </w:tc>
        <w:tc>
          <w:tcPr>
            <w:tcW w:w="1276" w:type="dxa"/>
            <w:tcBorders>
              <w:top w:val="nil"/>
              <w:left w:val="nil"/>
              <w:bottom w:val="single" w:sz="4" w:space="0" w:color="000000"/>
              <w:right w:val="single" w:sz="4" w:space="0" w:color="000000"/>
            </w:tcBorders>
            <w:shd w:val="clear" w:color="auto" w:fill="auto"/>
            <w:vAlign w:val="center"/>
            <w:hideMark/>
          </w:tcPr>
          <w:p w14:paraId="7E9DAB47" w14:textId="77777777" w:rsidR="00A6579E" w:rsidRPr="009F3B7B" w:rsidRDefault="00A6579E" w:rsidP="00A6579E">
            <w:pPr>
              <w:ind w:firstLineChars="9" w:firstLine="2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0</w:t>
            </w:r>
          </w:p>
        </w:tc>
        <w:tc>
          <w:tcPr>
            <w:tcW w:w="1276" w:type="dxa"/>
            <w:tcBorders>
              <w:top w:val="nil"/>
              <w:left w:val="nil"/>
              <w:bottom w:val="single" w:sz="4" w:space="0" w:color="000000"/>
              <w:right w:val="single" w:sz="4" w:space="0" w:color="000000"/>
            </w:tcBorders>
            <w:shd w:val="clear" w:color="auto" w:fill="auto"/>
            <w:vAlign w:val="center"/>
            <w:hideMark/>
          </w:tcPr>
          <w:p w14:paraId="01C0B849" w14:textId="77777777" w:rsidR="00A6579E" w:rsidRPr="009F3B7B" w:rsidRDefault="00A6579E" w:rsidP="00A6579E">
            <w:pPr>
              <w:ind w:firstLineChars="9" w:firstLine="2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0</w:t>
            </w:r>
          </w:p>
        </w:tc>
        <w:tc>
          <w:tcPr>
            <w:tcW w:w="1633" w:type="dxa"/>
            <w:tcBorders>
              <w:top w:val="nil"/>
              <w:left w:val="nil"/>
              <w:bottom w:val="single" w:sz="4" w:space="0" w:color="000000"/>
              <w:right w:val="single" w:sz="4" w:space="0" w:color="000000"/>
            </w:tcBorders>
            <w:shd w:val="clear" w:color="auto" w:fill="auto"/>
            <w:vAlign w:val="center"/>
            <w:hideMark/>
          </w:tcPr>
          <w:p w14:paraId="596A74CD" w14:textId="77777777" w:rsidR="00A6579E" w:rsidRPr="009F3B7B" w:rsidRDefault="00A6579E" w:rsidP="00A6579E">
            <w:pPr>
              <w:ind w:firstLineChars="9" w:firstLine="2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0</w:t>
            </w:r>
          </w:p>
        </w:tc>
      </w:tr>
    </w:tbl>
    <w:p w14:paraId="1297B269" w14:textId="60A415F2" w:rsidR="00B46496" w:rsidRPr="009F3B7B" w:rsidRDefault="00B46496" w:rsidP="00A6579E">
      <w:pPr>
        <w:ind w:firstLine="0"/>
        <w:rPr>
          <w:sz w:val="28"/>
          <w:szCs w:val="28"/>
        </w:rPr>
      </w:pPr>
    </w:p>
    <w:p w14:paraId="11EAE0C6" w14:textId="6EED1576" w:rsidR="00B46496" w:rsidRPr="009F3B7B" w:rsidRDefault="00A6579E" w:rsidP="00A6579E">
      <w:pPr>
        <w:ind w:firstLine="0"/>
        <w:rPr>
          <w:sz w:val="28"/>
          <w:szCs w:val="28"/>
        </w:rPr>
      </w:pPr>
      <w:r w:rsidRPr="009F3B7B">
        <w:rPr>
          <w:sz w:val="28"/>
          <w:szCs w:val="28"/>
        </w:rPr>
        <w:t xml:space="preserve">Таблица </w:t>
      </w:r>
      <w:r w:rsidR="006B2B70" w:rsidRPr="009F3B7B">
        <w:rPr>
          <w:sz w:val="28"/>
          <w:szCs w:val="28"/>
        </w:rPr>
        <w:t>59</w:t>
      </w:r>
      <w:r w:rsidRPr="009F3B7B">
        <w:rPr>
          <w:sz w:val="28"/>
          <w:szCs w:val="28"/>
        </w:rPr>
        <w:t xml:space="preserve"> – Структурные составляющие расходов и потерь вод</w:t>
      </w:r>
      <w:proofErr w:type="gramStart"/>
      <w:r w:rsidRPr="009F3B7B">
        <w:rPr>
          <w:sz w:val="28"/>
          <w:szCs w:val="28"/>
        </w:rPr>
        <w:t>ы ООО</w:t>
      </w:r>
      <w:proofErr w:type="gramEnd"/>
      <w:r w:rsidRPr="009F3B7B">
        <w:rPr>
          <w:sz w:val="28"/>
          <w:szCs w:val="28"/>
        </w:rPr>
        <w:t xml:space="preserve"> «</w:t>
      </w:r>
      <w:proofErr w:type="spellStart"/>
      <w:r w:rsidRPr="009F3B7B">
        <w:rPr>
          <w:sz w:val="28"/>
          <w:szCs w:val="28"/>
        </w:rPr>
        <w:t>Ушаковская</w:t>
      </w:r>
      <w:proofErr w:type="spellEnd"/>
      <w:r w:rsidRPr="009F3B7B">
        <w:rPr>
          <w:sz w:val="28"/>
          <w:szCs w:val="28"/>
        </w:rPr>
        <w:t xml:space="preserve">» при транспортировке потребителям (куб. м.)  </w:t>
      </w:r>
    </w:p>
    <w:p w14:paraId="01EF488A" w14:textId="77777777" w:rsidR="00A6579E" w:rsidRPr="009F3B7B" w:rsidRDefault="00A6579E" w:rsidP="00A6579E"/>
    <w:p w14:paraId="748EBC41" w14:textId="77777777" w:rsidR="00443F0D" w:rsidRPr="009F3B7B" w:rsidRDefault="00443F0D" w:rsidP="00A6579E">
      <w:pPr>
        <w:ind w:firstLine="0"/>
        <w:rPr>
          <w:sz w:val="28"/>
          <w:szCs w:val="28"/>
        </w:rPr>
        <w:sectPr w:rsidR="00443F0D" w:rsidRPr="009F3B7B" w:rsidSect="00A6579E">
          <w:pgSz w:w="16838" w:h="11906" w:orient="landscape"/>
          <w:pgMar w:top="851" w:right="567" w:bottom="849" w:left="1134" w:header="708" w:footer="708" w:gutter="0"/>
          <w:cols w:space="708"/>
          <w:titlePg/>
          <w:docGrid w:linePitch="360"/>
        </w:sectPr>
      </w:pPr>
    </w:p>
    <w:p w14:paraId="57C6A89C" w14:textId="6E40CDE0" w:rsidR="00A6579E" w:rsidRPr="009F3B7B" w:rsidRDefault="00A6579E" w:rsidP="00A6579E">
      <w:pPr>
        <w:ind w:firstLine="0"/>
        <w:rPr>
          <w:sz w:val="28"/>
          <w:szCs w:val="28"/>
        </w:rPr>
      </w:pPr>
      <w:r w:rsidRPr="009F3B7B">
        <w:rPr>
          <w:sz w:val="28"/>
          <w:szCs w:val="28"/>
        </w:rPr>
        <w:lastRenderedPageBreak/>
        <w:t xml:space="preserve">Таблица </w:t>
      </w:r>
      <w:r w:rsidR="006B2B70" w:rsidRPr="009F3B7B">
        <w:rPr>
          <w:sz w:val="28"/>
          <w:szCs w:val="28"/>
        </w:rPr>
        <w:t>60</w:t>
      </w:r>
      <w:r w:rsidRPr="009F3B7B">
        <w:rPr>
          <w:sz w:val="28"/>
          <w:szCs w:val="28"/>
        </w:rPr>
        <w:t xml:space="preserve"> - Структурные составляющие расходов и потерь вод</w:t>
      </w:r>
      <w:proofErr w:type="gramStart"/>
      <w:r w:rsidRPr="009F3B7B">
        <w:rPr>
          <w:sz w:val="28"/>
          <w:szCs w:val="28"/>
        </w:rPr>
        <w:t>ы ООО</w:t>
      </w:r>
      <w:proofErr w:type="gramEnd"/>
      <w:r w:rsidRPr="009F3B7B">
        <w:rPr>
          <w:sz w:val="28"/>
          <w:szCs w:val="28"/>
        </w:rPr>
        <w:t xml:space="preserve"> СК «</w:t>
      </w:r>
      <w:proofErr w:type="spellStart"/>
      <w:r w:rsidRPr="009F3B7B">
        <w:rPr>
          <w:sz w:val="28"/>
          <w:szCs w:val="28"/>
        </w:rPr>
        <w:t>РесурсТранзит</w:t>
      </w:r>
      <w:proofErr w:type="spellEnd"/>
      <w:r w:rsidRPr="009F3B7B">
        <w:rPr>
          <w:sz w:val="28"/>
          <w:szCs w:val="28"/>
        </w:rPr>
        <w:t xml:space="preserve">» при транспортировке потребителям (куб. м.)  </w:t>
      </w:r>
    </w:p>
    <w:tbl>
      <w:tblPr>
        <w:tblW w:w="14596" w:type="dxa"/>
        <w:tblLook w:val="04A0" w:firstRow="1" w:lastRow="0" w:firstColumn="1" w:lastColumn="0" w:noHBand="0" w:noVBand="1"/>
      </w:tblPr>
      <w:tblGrid>
        <w:gridCol w:w="1261"/>
        <w:gridCol w:w="3272"/>
        <w:gridCol w:w="1547"/>
        <w:gridCol w:w="1359"/>
        <w:gridCol w:w="1389"/>
        <w:gridCol w:w="1359"/>
        <w:gridCol w:w="1359"/>
        <w:gridCol w:w="1359"/>
        <w:gridCol w:w="1691"/>
      </w:tblGrid>
      <w:tr w:rsidR="00A6579E" w:rsidRPr="009F3B7B" w14:paraId="0CEC8CE3" w14:textId="77777777" w:rsidTr="00A6579E">
        <w:trPr>
          <w:trHeight w:val="1103"/>
        </w:trPr>
        <w:tc>
          <w:tcPr>
            <w:tcW w:w="126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7E763C7" w14:textId="77777777" w:rsidR="00A6579E" w:rsidRPr="009F3B7B" w:rsidRDefault="00A6579E" w:rsidP="00A6579E">
            <w:pPr>
              <w:ind w:firstLineChars="300" w:firstLine="720"/>
              <w:jc w:val="left"/>
              <w:rPr>
                <w:rFonts w:eastAsia="Times New Roman" w:cs="Times New Roman"/>
                <w:color w:val="000000"/>
                <w:szCs w:val="24"/>
                <w:lang w:eastAsia="ru-RU"/>
              </w:rPr>
            </w:pPr>
            <w:proofErr w:type="gramStart"/>
            <w:r w:rsidRPr="009F3B7B">
              <w:rPr>
                <w:rFonts w:eastAsia="Times New Roman" w:cs="Times New Roman"/>
                <w:color w:val="000000"/>
                <w:szCs w:val="24"/>
                <w:lang w:eastAsia="ru-RU"/>
              </w:rPr>
              <w:t>п</w:t>
            </w:r>
            <w:proofErr w:type="gramEnd"/>
            <w:r w:rsidRPr="009F3B7B">
              <w:rPr>
                <w:rFonts w:eastAsia="Times New Roman" w:cs="Times New Roman"/>
                <w:color w:val="000000"/>
                <w:szCs w:val="24"/>
                <w:lang w:eastAsia="ru-RU"/>
              </w:rPr>
              <w:t xml:space="preserve">/п  </w:t>
            </w:r>
          </w:p>
        </w:tc>
        <w:tc>
          <w:tcPr>
            <w:tcW w:w="3272" w:type="dxa"/>
            <w:tcBorders>
              <w:top w:val="single" w:sz="4" w:space="0" w:color="000000"/>
              <w:left w:val="nil"/>
              <w:bottom w:val="single" w:sz="4" w:space="0" w:color="000000"/>
              <w:right w:val="single" w:sz="4" w:space="0" w:color="000000"/>
            </w:tcBorders>
            <w:shd w:val="clear" w:color="auto" w:fill="auto"/>
            <w:vAlign w:val="center"/>
            <w:hideMark/>
          </w:tcPr>
          <w:p w14:paraId="32EBC2FA" w14:textId="77777777" w:rsidR="00A6579E" w:rsidRPr="009F3B7B" w:rsidRDefault="00A6579E" w:rsidP="00A6579E">
            <w:pPr>
              <w:ind w:firstLineChars="100" w:firstLine="24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Составляющие расходов и потерь воды  </w:t>
            </w:r>
            <w:r w:rsidRPr="009F3B7B">
              <w:rPr>
                <w:rFonts w:eastAsia="Times New Roman" w:cs="Times New Roman"/>
                <w:color w:val="000000"/>
                <w:szCs w:val="24"/>
                <w:lang w:eastAsia="ru-RU"/>
              </w:rPr>
              <w:br/>
              <w:t xml:space="preserve">при транспортировке  </w:t>
            </w:r>
          </w:p>
        </w:tc>
        <w:tc>
          <w:tcPr>
            <w:tcW w:w="1547" w:type="dxa"/>
            <w:tcBorders>
              <w:top w:val="single" w:sz="4" w:space="0" w:color="000000"/>
              <w:left w:val="nil"/>
              <w:bottom w:val="single" w:sz="4" w:space="0" w:color="000000"/>
              <w:right w:val="single" w:sz="4" w:space="0" w:color="000000"/>
            </w:tcBorders>
            <w:shd w:val="clear" w:color="auto" w:fill="auto"/>
            <w:vAlign w:val="center"/>
            <w:hideMark/>
          </w:tcPr>
          <w:p w14:paraId="19A3CA10" w14:textId="77777777" w:rsidR="00A6579E" w:rsidRPr="009F3B7B" w:rsidRDefault="00A6579E" w:rsidP="00A6579E">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2018 год  </w:t>
            </w:r>
            <w:r w:rsidRPr="009F3B7B">
              <w:rPr>
                <w:rFonts w:eastAsia="Times New Roman" w:cs="Times New Roman"/>
                <w:color w:val="000000"/>
                <w:szCs w:val="24"/>
                <w:lang w:eastAsia="ru-RU"/>
              </w:rPr>
              <w:br/>
            </w:r>
            <w:proofErr w:type="gramStart"/>
            <w:r w:rsidRPr="009F3B7B">
              <w:rPr>
                <w:rFonts w:eastAsia="Times New Roman" w:cs="Times New Roman"/>
                <w:color w:val="000000"/>
                <w:szCs w:val="24"/>
                <w:lang w:eastAsia="ru-RU"/>
              </w:rPr>
              <w:t>фактические</w:t>
            </w:r>
            <w:proofErr w:type="gramEnd"/>
            <w:r w:rsidRPr="009F3B7B">
              <w:rPr>
                <w:rFonts w:eastAsia="Times New Roman" w:cs="Times New Roman"/>
                <w:color w:val="000000"/>
                <w:szCs w:val="24"/>
                <w:lang w:eastAsia="ru-RU"/>
              </w:rPr>
              <w:t xml:space="preserve">  </w:t>
            </w:r>
            <w:r w:rsidRPr="009F3B7B">
              <w:rPr>
                <w:rFonts w:eastAsia="Times New Roman" w:cs="Times New Roman"/>
                <w:color w:val="000000"/>
                <w:szCs w:val="24"/>
                <w:lang w:eastAsia="ru-RU"/>
              </w:rPr>
              <w:br/>
              <w:t>данные</w:t>
            </w:r>
            <w:r w:rsidRPr="009F3B7B">
              <w:rPr>
                <w:rFonts w:eastAsia="Times New Roman" w:cs="Times New Roman"/>
                <w:color w:val="000000"/>
                <w:sz w:val="16"/>
                <w:szCs w:val="16"/>
                <w:vertAlign w:val="superscript"/>
                <w:lang w:eastAsia="ru-RU"/>
              </w:rPr>
              <w:t>29</w:t>
            </w:r>
            <w:r w:rsidRPr="009F3B7B">
              <w:rPr>
                <w:rFonts w:eastAsia="Times New Roman" w:cs="Times New Roman"/>
                <w:color w:val="000000"/>
                <w:szCs w:val="24"/>
                <w:lang w:eastAsia="ru-RU"/>
              </w:rPr>
              <w:t xml:space="preserve">  </w:t>
            </w:r>
          </w:p>
        </w:tc>
        <w:tc>
          <w:tcPr>
            <w:tcW w:w="1359" w:type="dxa"/>
            <w:tcBorders>
              <w:top w:val="single" w:sz="4" w:space="0" w:color="000000"/>
              <w:left w:val="nil"/>
              <w:bottom w:val="single" w:sz="4" w:space="0" w:color="000000"/>
              <w:right w:val="single" w:sz="4" w:space="0" w:color="000000"/>
            </w:tcBorders>
            <w:shd w:val="clear" w:color="auto" w:fill="auto"/>
            <w:vAlign w:val="center"/>
            <w:hideMark/>
          </w:tcPr>
          <w:p w14:paraId="3B8B881A" w14:textId="77777777" w:rsidR="00A6579E" w:rsidRPr="009F3B7B" w:rsidRDefault="00A6579E" w:rsidP="00A6579E">
            <w:pPr>
              <w:ind w:firstLineChars="100" w:firstLine="24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2019 год  </w:t>
            </w:r>
            <w:r w:rsidRPr="009F3B7B">
              <w:rPr>
                <w:rFonts w:eastAsia="Times New Roman" w:cs="Times New Roman"/>
                <w:color w:val="000000"/>
                <w:szCs w:val="24"/>
                <w:lang w:eastAsia="ru-RU"/>
              </w:rPr>
              <w:br/>
              <w:t xml:space="preserve">прогноз  </w:t>
            </w:r>
          </w:p>
        </w:tc>
        <w:tc>
          <w:tcPr>
            <w:tcW w:w="1389" w:type="dxa"/>
            <w:tcBorders>
              <w:top w:val="single" w:sz="4" w:space="0" w:color="000000"/>
              <w:left w:val="nil"/>
              <w:bottom w:val="single" w:sz="4" w:space="0" w:color="000000"/>
              <w:right w:val="single" w:sz="4" w:space="0" w:color="000000"/>
            </w:tcBorders>
            <w:shd w:val="clear" w:color="auto" w:fill="auto"/>
            <w:vAlign w:val="center"/>
            <w:hideMark/>
          </w:tcPr>
          <w:p w14:paraId="72F12170" w14:textId="77777777" w:rsidR="00A6579E" w:rsidRPr="009F3B7B" w:rsidRDefault="00A6579E" w:rsidP="00A6579E">
            <w:pPr>
              <w:ind w:firstLineChars="100" w:firstLine="24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2020 год  </w:t>
            </w:r>
            <w:r w:rsidRPr="009F3B7B">
              <w:rPr>
                <w:rFonts w:eastAsia="Times New Roman" w:cs="Times New Roman"/>
                <w:color w:val="000000"/>
                <w:szCs w:val="24"/>
                <w:lang w:eastAsia="ru-RU"/>
              </w:rPr>
              <w:br/>
              <w:t xml:space="preserve">прогноз  </w:t>
            </w:r>
          </w:p>
        </w:tc>
        <w:tc>
          <w:tcPr>
            <w:tcW w:w="1359" w:type="dxa"/>
            <w:tcBorders>
              <w:top w:val="single" w:sz="4" w:space="0" w:color="000000"/>
              <w:left w:val="nil"/>
              <w:bottom w:val="single" w:sz="4" w:space="0" w:color="000000"/>
              <w:right w:val="single" w:sz="4" w:space="0" w:color="000000"/>
            </w:tcBorders>
            <w:shd w:val="clear" w:color="auto" w:fill="auto"/>
            <w:vAlign w:val="center"/>
            <w:hideMark/>
          </w:tcPr>
          <w:p w14:paraId="279CB748" w14:textId="77777777" w:rsidR="00A6579E" w:rsidRPr="009F3B7B" w:rsidRDefault="00A6579E" w:rsidP="00A6579E">
            <w:pPr>
              <w:ind w:firstLineChars="100" w:firstLine="24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2021 год  </w:t>
            </w:r>
            <w:r w:rsidRPr="009F3B7B">
              <w:rPr>
                <w:rFonts w:eastAsia="Times New Roman" w:cs="Times New Roman"/>
                <w:color w:val="000000"/>
                <w:szCs w:val="24"/>
                <w:lang w:eastAsia="ru-RU"/>
              </w:rPr>
              <w:br/>
              <w:t xml:space="preserve">прогноз  </w:t>
            </w:r>
          </w:p>
        </w:tc>
        <w:tc>
          <w:tcPr>
            <w:tcW w:w="1359" w:type="dxa"/>
            <w:tcBorders>
              <w:top w:val="single" w:sz="4" w:space="0" w:color="000000"/>
              <w:left w:val="nil"/>
              <w:bottom w:val="single" w:sz="4" w:space="0" w:color="000000"/>
              <w:right w:val="single" w:sz="4" w:space="0" w:color="000000"/>
            </w:tcBorders>
            <w:shd w:val="clear" w:color="auto" w:fill="auto"/>
            <w:vAlign w:val="center"/>
            <w:hideMark/>
          </w:tcPr>
          <w:p w14:paraId="423006B8" w14:textId="77777777" w:rsidR="00A6579E" w:rsidRPr="009F3B7B" w:rsidRDefault="00A6579E" w:rsidP="00A6579E">
            <w:pPr>
              <w:ind w:firstLineChars="100" w:firstLine="24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2022 год   </w:t>
            </w:r>
            <w:r w:rsidRPr="009F3B7B">
              <w:rPr>
                <w:rFonts w:eastAsia="Times New Roman" w:cs="Times New Roman"/>
                <w:color w:val="000000"/>
                <w:szCs w:val="24"/>
                <w:lang w:eastAsia="ru-RU"/>
              </w:rPr>
              <w:br/>
              <w:t xml:space="preserve">прогноз  </w:t>
            </w:r>
          </w:p>
        </w:tc>
        <w:tc>
          <w:tcPr>
            <w:tcW w:w="1359" w:type="dxa"/>
            <w:tcBorders>
              <w:top w:val="single" w:sz="4" w:space="0" w:color="000000"/>
              <w:left w:val="nil"/>
              <w:bottom w:val="single" w:sz="4" w:space="0" w:color="000000"/>
              <w:right w:val="single" w:sz="4" w:space="0" w:color="000000"/>
            </w:tcBorders>
            <w:shd w:val="clear" w:color="auto" w:fill="auto"/>
            <w:vAlign w:val="center"/>
            <w:hideMark/>
          </w:tcPr>
          <w:p w14:paraId="477E9836" w14:textId="77777777" w:rsidR="00A6579E" w:rsidRPr="009F3B7B" w:rsidRDefault="00A6579E" w:rsidP="00A6579E">
            <w:pPr>
              <w:ind w:firstLineChars="100" w:firstLine="24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2023 год  </w:t>
            </w:r>
            <w:r w:rsidRPr="009F3B7B">
              <w:rPr>
                <w:rFonts w:eastAsia="Times New Roman" w:cs="Times New Roman"/>
                <w:color w:val="000000"/>
                <w:szCs w:val="24"/>
                <w:lang w:eastAsia="ru-RU"/>
              </w:rPr>
              <w:br/>
              <w:t xml:space="preserve">прогноз  </w:t>
            </w:r>
          </w:p>
        </w:tc>
        <w:tc>
          <w:tcPr>
            <w:tcW w:w="1691" w:type="dxa"/>
            <w:tcBorders>
              <w:top w:val="single" w:sz="4" w:space="0" w:color="000000"/>
              <w:left w:val="nil"/>
              <w:bottom w:val="single" w:sz="4" w:space="0" w:color="000000"/>
              <w:right w:val="single" w:sz="4" w:space="0" w:color="000000"/>
            </w:tcBorders>
            <w:shd w:val="clear" w:color="auto" w:fill="auto"/>
            <w:vAlign w:val="center"/>
            <w:hideMark/>
          </w:tcPr>
          <w:p w14:paraId="5EA22183" w14:textId="77777777" w:rsidR="00A6579E" w:rsidRPr="009F3B7B" w:rsidRDefault="00A6579E" w:rsidP="00A6579E">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2024- </w:t>
            </w:r>
            <w:r w:rsidRPr="009F3B7B">
              <w:rPr>
                <w:rFonts w:eastAsia="Times New Roman" w:cs="Times New Roman"/>
                <w:color w:val="000000"/>
                <w:szCs w:val="24"/>
                <w:lang w:eastAsia="ru-RU"/>
              </w:rPr>
              <w:br/>
              <w:t xml:space="preserve">2030  </w:t>
            </w:r>
            <w:r w:rsidRPr="009F3B7B">
              <w:rPr>
                <w:rFonts w:eastAsia="Times New Roman" w:cs="Times New Roman"/>
                <w:color w:val="000000"/>
                <w:szCs w:val="24"/>
                <w:lang w:eastAsia="ru-RU"/>
              </w:rPr>
              <w:br/>
              <w:t xml:space="preserve">годы  </w:t>
            </w:r>
            <w:r w:rsidRPr="009F3B7B">
              <w:rPr>
                <w:rFonts w:eastAsia="Times New Roman" w:cs="Times New Roman"/>
                <w:color w:val="000000"/>
                <w:szCs w:val="24"/>
                <w:lang w:eastAsia="ru-RU"/>
              </w:rPr>
              <w:br/>
              <w:t xml:space="preserve">прогноз  </w:t>
            </w:r>
          </w:p>
        </w:tc>
      </w:tr>
      <w:tr w:rsidR="00A6579E" w:rsidRPr="009F3B7B" w14:paraId="1AF02C34" w14:textId="77777777" w:rsidTr="00A6579E">
        <w:trPr>
          <w:trHeight w:val="405"/>
        </w:trPr>
        <w:tc>
          <w:tcPr>
            <w:tcW w:w="1261" w:type="dxa"/>
            <w:tcBorders>
              <w:top w:val="nil"/>
              <w:left w:val="single" w:sz="4" w:space="0" w:color="000000"/>
              <w:bottom w:val="single" w:sz="4" w:space="0" w:color="000000"/>
              <w:right w:val="single" w:sz="4" w:space="0" w:color="000000"/>
            </w:tcBorders>
            <w:shd w:val="clear" w:color="auto" w:fill="auto"/>
            <w:vAlign w:val="center"/>
            <w:hideMark/>
          </w:tcPr>
          <w:p w14:paraId="69E5A253" w14:textId="77777777" w:rsidR="00A6579E" w:rsidRPr="009F3B7B" w:rsidRDefault="00A6579E" w:rsidP="00A6579E">
            <w:pPr>
              <w:ind w:firstLineChars="300" w:firstLine="720"/>
              <w:jc w:val="left"/>
              <w:rPr>
                <w:rFonts w:eastAsia="Times New Roman" w:cs="Times New Roman"/>
                <w:color w:val="000000"/>
                <w:szCs w:val="24"/>
                <w:lang w:eastAsia="ru-RU"/>
              </w:rPr>
            </w:pPr>
            <w:r w:rsidRPr="009F3B7B">
              <w:rPr>
                <w:rFonts w:eastAsia="Times New Roman" w:cs="Times New Roman"/>
                <w:color w:val="000000"/>
                <w:szCs w:val="24"/>
                <w:lang w:eastAsia="ru-RU"/>
              </w:rPr>
              <w:t>1</w:t>
            </w:r>
          </w:p>
        </w:tc>
        <w:tc>
          <w:tcPr>
            <w:tcW w:w="3272" w:type="dxa"/>
            <w:tcBorders>
              <w:top w:val="nil"/>
              <w:left w:val="nil"/>
              <w:bottom w:val="single" w:sz="4" w:space="0" w:color="000000"/>
              <w:right w:val="single" w:sz="4" w:space="0" w:color="000000"/>
            </w:tcBorders>
            <w:shd w:val="clear" w:color="auto" w:fill="auto"/>
            <w:vAlign w:val="center"/>
            <w:hideMark/>
          </w:tcPr>
          <w:p w14:paraId="29913D65" w14:textId="77777777" w:rsidR="00A6579E" w:rsidRPr="009F3B7B" w:rsidRDefault="00A6579E" w:rsidP="00A6579E">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Подано воды всего  </w:t>
            </w:r>
          </w:p>
        </w:tc>
        <w:tc>
          <w:tcPr>
            <w:tcW w:w="1547" w:type="dxa"/>
            <w:tcBorders>
              <w:top w:val="nil"/>
              <w:left w:val="nil"/>
              <w:bottom w:val="single" w:sz="4" w:space="0" w:color="000000"/>
              <w:right w:val="single" w:sz="4" w:space="0" w:color="000000"/>
            </w:tcBorders>
            <w:shd w:val="clear" w:color="auto" w:fill="auto"/>
            <w:vAlign w:val="center"/>
            <w:hideMark/>
          </w:tcPr>
          <w:p w14:paraId="43ED0D1B" w14:textId="77777777" w:rsidR="00A6579E" w:rsidRPr="009F3B7B" w:rsidRDefault="00A6579E" w:rsidP="00A6579E">
            <w:pPr>
              <w:ind w:firstLineChars="100" w:firstLine="240"/>
              <w:jc w:val="left"/>
              <w:rPr>
                <w:rFonts w:eastAsia="Times New Roman" w:cs="Times New Roman"/>
                <w:color w:val="000000"/>
                <w:szCs w:val="24"/>
                <w:lang w:eastAsia="ru-RU"/>
              </w:rPr>
            </w:pPr>
            <w:r w:rsidRPr="009F3B7B">
              <w:rPr>
                <w:rFonts w:eastAsia="Times New Roman" w:cs="Times New Roman"/>
                <w:color w:val="000000"/>
                <w:szCs w:val="24"/>
                <w:lang w:eastAsia="ru-RU"/>
              </w:rPr>
              <w:t>101970,74</w:t>
            </w:r>
          </w:p>
        </w:tc>
        <w:tc>
          <w:tcPr>
            <w:tcW w:w="1359" w:type="dxa"/>
            <w:tcBorders>
              <w:top w:val="nil"/>
              <w:left w:val="nil"/>
              <w:bottom w:val="single" w:sz="4" w:space="0" w:color="000000"/>
              <w:right w:val="single" w:sz="4" w:space="0" w:color="000000"/>
            </w:tcBorders>
            <w:shd w:val="clear" w:color="auto" w:fill="auto"/>
            <w:vAlign w:val="center"/>
            <w:hideMark/>
          </w:tcPr>
          <w:p w14:paraId="781C8E3C" w14:textId="77777777" w:rsidR="00A6579E" w:rsidRPr="009F3B7B" w:rsidRDefault="00A6579E" w:rsidP="00A6579E">
            <w:pPr>
              <w:ind w:firstLineChars="100" w:firstLine="240"/>
              <w:jc w:val="left"/>
              <w:rPr>
                <w:rFonts w:eastAsia="Times New Roman" w:cs="Times New Roman"/>
                <w:color w:val="000000"/>
                <w:szCs w:val="24"/>
                <w:lang w:eastAsia="ru-RU"/>
              </w:rPr>
            </w:pPr>
            <w:r w:rsidRPr="009F3B7B">
              <w:rPr>
                <w:rFonts w:eastAsia="Times New Roman" w:cs="Times New Roman"/>
                <w:color w:val="000000"/>
                <w:szCs w:val="24"/>
                <w:lang w:eastAsia="ru-RU"/>
              </w:rPr>
              <w:t>102647,4</w:t>
            </w:r>
          </w:p>
        </w:tc>
        <w:tc>
          <w:tcPr>
            <w:tcW w:w="1389" w:type="dxa"/>
            <w:tcBorders>
              <w:top w:val="nil"/>
              <w:left w:val="nil"/>
              <w:bottom w:val="single" w:sz="4" w:space="0" w:color="000000"/>
              <w:right w:val="single" w:sz="4" w:space="0" w:color="000000"/>
            </w:tcBorders>
            <w:shd w:val="clear" w:color="auto" w:fill="auto"/>
            <w:vAlign w:val="center"/>
            <w:hideMark/>
          </w:tcPr>
          <w:p w14:paraId="7A89944C" w14:textId="77777777" w:rsidR="00A6579E" w:rsidRPr="009F3B7B" w:rsidRDefault="00A6579E" w:rsidP="00A6579E">
            <w:pPr>
              <w:ind w:firstLineChars="100" w:firstLine="240"/>
              <w:jc w:val="left"/>
              <w:rPr>
                <w:rFonts w:eastAsia="Times New Roman" w:cs="Times New Roman"/>
                <w:color w:val="000000"/>
                <w:szCs w:val="24"/>
                <w:lang w:eastAsia="ru-RU"/>
              </w:rPr>
            </w:pPr>
            <w:r w:rsidRPr="009F3B7B">
              <w:rPr>
                <w:rFonts w:eastAsia="Times New Roman" w:cs="Times New Roman"/>
                <w:color w:val="000000"/>
                <w:szCs w:val="24"/>
                <w:lang w:eastAsia="ru-RU"/>
              </w:rPr>
              <w:t>102647,4</w:t>
            </w:r>
          </w:p>
        </w:tc>
        <w:tc>
          <w:tcPr>
            <w:tcW w:w="1359" w:type="dxa"/>
            <w:tcBorders>
              <w:top w:val="nil"/>
              <w:left w:val="nil"/>
              <w:bottom w:val="single" w:sz="4" w:space="0" w:color="000000"/>
              <w:right w:val="single" w:sz="4" w:space="0" w:color="000000"/>
            </w:tcBorders>
            <w:shd w:val="clear" w:color="auto" w:fill="auto"/>
            <w:vAlign w:val="center"/>
            <w:hideMark/>
          </w:tcPr>
          <w:p w14:paraId="0B0B153C" w14:textId="77777777" w:rsidR="00A6579E" w:rsidRPr="009F3B7B" w:rsidRDefault="00A6579E" w:rsidP="00A6579E">
            <w:pPr>
              <w:ind w:firstLineChars="100" w:firstLine="240"/>
              <w:jc w:val="left"/>
              <w:rPr>
                <w:rFonts w:eastAsia="Times New Roman" w:cs="Times New Roman"/>
                <w:color w:val="000000"/>
                <w:szCs w:val="24"/>
                <w:lang w:eastAsia="ru-RU"/>
              </w:rPr>
            </w:pPr>
            <w:r w:rsidRPr="009F3B7B">
              <w:rPr>
                <w:rFonts w:eastAsia="Times New Roman" w:cs="Times New Roman"/>
                <w:color w:val="000000"/>
                <w:szCs w:val="24"/>
                <w:lang w:eastAsia="ru-RU"/>
              </w:rPr>
              <w:t>102647,4</w:t>
            </w:r>
          </w:p>
        </w:tc>
        <w:tc>
          <w:tcPr>
            <w:tcW w:w="1359" w:type="dxa"/>
            <w:tcBorders>
              <w:top w:val="nil"/>
              <w:left w:val="nil"/>
              <w:bottom w:val="single" w:sz="4" w:space="0" w:color="000000"/>
              <w:right w:val="single" w:sz="4" w:space="0" w:color="000000"/>
            </w:tcBorders>
            <w:shd w:val="clear" w:color="auto" w:fill="auto"/>
            <w:vAlign w:val="center"/>
            <w:hideMark/>
          </w:tcPr>
          <w:p w14:paraId="433A4862" w14:textId="77777777" w:rsidR="00A6579E" w:rsidRPr="009F3B7B" w:rsidRDefault="00A6579E" w:rsidP="00A6579E">
            <w:pPr>
              <w:ind w:firstLineChars="100" w:firstLine="240"/>
              <w:jc w:val="left"/>
              <w:rPr>
                <w:rFonts w:eastAsia="Times New Roman" w:cs="Times New Roman"/>
                <w:color w:val="000000"/>
                <w:szCs w:val="24"/>
                <w:lang w:eastAsia="ru-RU"/>
              </w:rPr>
            </w:pPr>
            <w:r w:rsidRPr="009F3B7B">
              <w:rPr>
                <w:rFonts w:eastAsia="Times New Roman" w:cs="Times New Roman"/>
                <w:color w:val="000000"/>
                <w:szCs w:val="24"/>
                <w:lang w:eastAsia="ru-RU"/>
              </w:rPr>
              <w:t>102647,4</w:t>
            </w:r>
          </w:p>
        </w:tc>
        <w:tc>
          <w:tcPr>
            <w:tcW w:w="1359" w:type="dxa"/>
            <w:tcBorders>
              <w:top w:val="nil"/>
              <w:left w:val="nil"/>
              <w:bottom w:val="single" w:sz="4" w:space="0" w:color="000000"/>
              <w:right w:val="single" w:sz="4" w:space="0" w:color="000000"/>
            </w:tcBorders>
            <w:shd w:val="clear" w:color="auto" w:fill="auto"/>
            <w:vAlign w:val="center"/>
            <w:hideMark/>
          </w:tcPr>
          <w:p w14:paraId="2DF7AA2D" w14:textId="77777777" w:rsidR="00A6579E" w:rsidRPr="009F3B7B" w:rsidRDefault="00A6579E" w:rsidP="00A6579E">
            <w:pPr>
              <w:ind w:firstLineChars="100" w:firstLine="240"/>
              <w:jc w:val="left"/>
              <w:rPr>
                <w:rFonts w:eastAsia="Times New Roman" w:cs="Times New Roman"/>
                <w:color w:val="000000"/>
                <w:szCs w:val="24"/>
                <w:lang w:eastAsia="ru-RU"/>
              </w:rPr>
            </w:pPr>
            <w:r w:rsidRPr="009F3B7B">
              <w:rPr>
                <w:rFonts w:eastAsia="Times New Roman" w:cs="Times New Roman"/>
                <w:color w:val="000000"/>
                <w:szCs w:val="24"/>
                <w:lang w:eastAsia="ru-RU"/>
              </w:rPr>
              <w:t>102647,4</w:t>
            </w:r>
          </w:p>
        </w:tc>
        <w:tc>
          <w:tcPr>
            <w:tcW w:w="1691" w:type="dxa"/>
            <w:tcBorders>
              <w:top w:val="nil"/>
              <w:left w:val="nil"/>
              <w:bottom w:val="single" w:sz="4" w:space="0" w:color="000000"/>
              <w:right w:val="single" w:sz="4" w:space="0" w:color="000000"/>
            </w:tcBorders>
            <w:shd w:val="clear" w:color="auto" w:fill="auto"/>
            <w:vAlign w:val="center"/>
            <w:hideMark/>
          </w:tcPr>
          <w:p w14:paraId="11483A45" w14:textId="77777777" w:rsidR="00A6579E" w:rsidRPr="009F3B7B" w:rsidRDefault="00A6579E" w:rsidP="00A6579E">
            <w:pPr>
              <w:ind w:firstLineChars="100" w:firstLine="240"/>
              <w:jc w:val="left"/>
              <w:rPr>
                <w:rFonts w:eastAsia="Times New Roman" w:cs="Times New Roman"/>
                <w:color w:val="000000"/>
                <w:szCs w:val="24"/>
                <w:lang w:eastAsia="ru-RU"/>
              </w:rPr>
            </w:pPr>
            <w:r w:rsidRPr="009F3B7B">
              <w:rPr>
                <w:rFonts w:eastAsia="Times New Roman" w:cs="Times New Roman"/>
                <w:color w:val="000000"/>
                <w:szCs w:val="24"/>
                <w:lang w:eastAsia="ru-RU"/>
              </w:rPr>
              <w:t>102647,4</w:t>
            </w:r>
          </w:p>
        </w:tc>
      </w:tr>
      <w:tr w:rsidR="00A6579E" w:rsidRPr="009F3B7B" w14:paraId="0AC46359" w14:textId="77777777" w:rsidTr="00A6579E">
        <w:trPr>
          <w:trHeight w:val="409"/>
        </w:trPr>
        <w:tc>
          <w:tcPr>
            <w:tcW w:w="1261" w:type="dxa"/>
            <w:tcBorders>
              <w:top w:val="nil"/>
              <w:left w:val="single" w:sz="4" w:space="0" w:color="000000"/>
              <w:bottom w:val="single" w:sz="4" w:space="0" w:color="000000"/>
              <w:right w:val="single" w:sz="4" w:space="0" w:color="000000"/>
            </w:tcBorders>
            <w:shd w:val="clear" w:color="auto" w:fill="auto"/>
            <w:vAlign w:val="center"/>
            <w:hideMark/>
          </w:tcPr>
          <w:p w14:paraId="0ADC9724" w14:textId="77777777" w:rsidR="00A6579E" w:rsidRPr="009F3B7B" w:rsidRDefault="00A6579E" w:rsidP="00A6579E">
            <w:pPr>
              <w:ind w:firstLineChars="300" w:firstLine="720"/>
              <w:jc w:val="left"/>
              <w:rPr>
                <w:rFonts w:eastAsia="Times New Roman" w:cs="Times New Roman"/>
                <w:color w:val="000000"/>
                <w:szCs w:val="24"/>
                <w:lang w:eastAsia="ru-RU"/>
              </w:rPr>
            </w:pPr>
            <w:r w:rsidRPr="009F3B7B">
              <w:rPr>
                <w:rFonts w:eastAsia="Times New Roman" w:cs="Times New Roman"/>
                <w:color w:val="000000"/>
                <w:szCs w:val="24"/>
                <w:lang w:eastAsia="ru-RU"/>
              </w:rPr>
              <w:t>2</w:t>
            </w:r>
          </w:p>
        </w:tc>
        <w:tc>
          <w:tcPr>
            <w:tcW w:w="3272" w:type="dxa"/>
            <w:tcBorders>
              <w:top w:val="nil"/>
              <w:left w:val="nil"/>
              <w:bottom w:val="single" w:sz="4" w:space="0" w:color="000000"/>
              <w:right w:val="single" w:sz="4" w:space="0" w:color="000000"/>
            </w:tcBorders>
            <w:shd w:val="clear" w:color="auto" w:fill="auto"/>
            <w:vAlign w:val="center"/>
            <w:hideMark/>
          </w:tcPr>
          <w:p w14:paraId="4B9F0829" w14:textId="77777777" w:rsidR="00A6579E" w:rsidRPr="009F3B7B" w:rsidRDefault="00A6579E" w:rsidP="00A6579E">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Реализовано воды, всего  </w:t>
            </w:r>
          </w:p>
        </w:tc>
        <w:tc>
          <w:tcPr>
            <w:tcW w:w="1547" w:type="dxa"/>
            <w:tcBorders>
              <w:top w:val="nil"/>
              <w:left w:val="nil"/>
              <w:bottom w:val="single" w:sz="4" w:space="0" w:color="000000"/>
              <w:right w:val="single" w:sz="4" w:space="0" w:color="000000"/>
            </w:tcBorders>
            <w:shd w:val="clear" w:color="auto" w:fill="auto"/>
            <w:vAlign w:val="center"/>
            <w:hideMark/>
          </w:tcPr>
          <w:p w14:paraId="2F08DCB2" w14:textId="77777777" w:rsidR="00A6579E" w:rsidRPr="009F3B7B" w:rsidRDefault="00A6579E" w:rsidP="00A6579E">
            <w:pPr>
              <w:ind w:firstLineChars="100" w:firstLine="240"/>
              <w:jc w:val="left"/>
              <w:rPr>
                <w:rFonts w:eastAsia="Times New Roman" w:cs="Times New Roman"/>
                <w:color w:val="000000"/>
                <w:szCs w:val="24"/>
                <w:lang w:eastAsia="ru-RU"/>
              </w:rPr>
            </w:pPr>
            <w:r w:rsidRPr="009F3B7B">
              <w:rPr>
                <w:rFonts w:eastAsia="Times New Roman" w:cs="Times New Roman"/>
                <w:color w:val="000000"/>
                <w:szCs w:val="24"/>
                <w:lang w:eastAsia="ru-RU"/>
              </w:rPr>
              <w:t>101970,74</w:t>
            </w:r>
          </w:p>
        </w:tc>
        <w:tc>
          <w:tcPr>
            <w:tcW w:w="1359" w:type="dxa"/>
            <w:tcBorders>
              <w:top w:val="nil"/>
              <w:left w:val="nil"/>
              <w:bottom w:val="single" w:sz="4" w:space="0" w:color="000000"/>
              <w:right w:val="single" w:sz="4" w:space="0" w:color="000000"/>
            </w:tcBorders>
            <w:shd w:val="clear" w:color="auto" w:fill="auto"/>
            <w:vAlign w:val="center"/>
            <w:hideMark/>
          </w:tcPr>
          <w:p w14:paraId="02075D4D" w14:textId="77777777" w:rsidR="00A6579E" w:rsidRPr="009F3B7B" w:rsidRDefault="00A6579E" w:rsidP="00A6579E">
            <w:pPr>
              <w:ind w:firstLineChars="100" w:firstLine="240"/>
              <w:jc w:val="left"/>
              <w:rPr>
                <w:rFonts w:eastAsia="Times New Roman" w:cs="Times New Roman"/>
                <w:color w:val="000000"/>
                <w:szCs w:val="24"/>
                <w:lang w:eastAsia="ru-RU"/>
              </w:rPr>
            </w:pPr>
            <w:r w:rsidRPr="009F3B7B">
              <w:rPr>
                <w:rFonts w:eastAsia="Times New Roman" w:cs="Times New Roman"/>
                <w:color w:val="000000"/>
                <w:szCs w:val="24"/>
                <w:lang w:eastAsia="ru-RU"/>
              </w:rPr>
              <w:t>99807,7</w:t>
            </w:r>
          </w:p>
        </w:tc>
        <w:tc>
          <w:tcPr>
            <w:tcW w:w="1389" w:type="dxa"/>
            <w:tcBorders>
              <w:top w:val="nil"/>
              <w:left w:val="nil"/>
              <w:bottom w:val="single" w:sz="4" w:space="0" w:color="000000"/>
              <w:right w:val="single" w:sz="4" w:space="0" w:color="000000"/>
            </w:tcBorders>
            <w:shd w:val="clear" w:color="auto" w:fill="auto"/>
            <w:vAlign w:val="center"/>
            <w:hideMark/>
          </w:tcPr>
          <w:p w14:paraId="6F931522" w14:textId="77777777" w:rsidR="00A6579E" w:rsidRPr="009F3B7B" w:rsidRDefault="00A6579E" w:rsidP="00A6579E">
            <w:pPr>
              <w:ind w:firstLineChars="100" w:firstLine="240"/>
              <w:jc w:val="left"/>
              <w:rPr>
                <w:rFonts w:eastAsia="Times New Roman" w:cs="Times New Roman"/>
                <w:color w:val="000000"/>
                <w:szCs w:val="24"/>
                <w:lang w:eastAsia="ru-RU"/>
              </w:rPr>
            </w:pPr>
            <w:r w:rsidRPr="009F3B7B">
              <w:rPr>
                <w:rFonts w:eastAsia="Times New Roman" w:cs="Times New Roman"/>
                <w:color w:val="000000"/>
                <w:szCs w:val="24"/>
                <w:lang w:eastAsia="ru-RU"/>
              </w:rPr>
              <w:t>99807,7</w:t>
            </w:r>
          </w:p>
        </w:tc>
        <w:tc>
          <w:tcPr>
            <w:tcW w:w="1359" w:type="dxa"/>
            <w:tcBorders>
              <w:top w:val="nil"/>
              <w:left w:val="nil"/>
              <w:bottom w:val="single" w:sz="4" w:space="0" w:color="000000"/>
              <w:right w:val="single" w:sz="4" w:space="0" w:color="000000"/>
            </w:tcBorders>
            <w:shd w:val="clear" w:color="auto" w:fill="auto"/>
            <w:vAlign w:val="center"/>
            <w:hideMark/>
          </w:tcPr>
          <w:p w14:paraId="789EA21A" w14:textId="77777777" w:rsidR="00A6579E" w:rsidRPr="009F3B7B" w:rsidRDefault="00A6579E" w:rsidP="00A6579E">
            <w:pPr>
              <w:ind w:firstLineChars="100" w:firstLine="240"/>
              <w:jc w:val="left"/>
              <w:rPr>
                <w:rFonts w:eastAsia="Times New Roman" w:cs="Times New Roman"/>
                <w:color w:val="000000"/>
                <w:szCs w:val="24"/>
                <w:lang w:eastAsia="ru-RU"/>
              </w:rPr>
            </w:pPr>
            <w:r w:rsidRPr="009F3B7B">
              <w:rPr>
                <w:rFonts w:eastAsia="Times New Roman" w:cs="Times New Roman"/>
                <w:color w:val="000000"/>
                <w:szCs w:val="24"/>
                <w:lang w:eastAsia="ru-RU"/>
              </w:rPr>
              <w:t>99807,7</w:t>
            </w:r>
          </w:p>
        </w:tc>
        <w:tc>
          <w:tcPr>
            <w:tcW w:w="1359" w:type="dxa"/>
            <w:tcBorders>
              <w:top w:val="nil"/>
              <w:left w:val="nil"/>
              <w:bottom w:val="single" w:sz="4" w:space="0" w:color="000000"/>
              <w:right w:val="single" w:sz="4" w:space="0" w:color="000000"/>
            </w:tcBorders>
            <w:shd w:val="clear" w:color="auto" w:fill="auto"/>
            <w:vAlign w:val="center"/>
            <w:hideMark/>
          </w:tcPr>
          <w:p w14:paraId="78BDADD0" w14:textId="77777777" w:rsidR="00A6579E" w:rsidRPr="009F3B7B" w:rsidRDefault="00A6579E" w:rsidP="00A6579E">
            <w:pPr>
              <w:ind w:firstLineChars="100" w:firstLine="240"/>
              <w:jc w:val="left"/>
              <w:rPr>
                <w:rFonts w:eastAsia="Times New Roman" w:cs="Times New Roman"/>
                <w:color w:val="000000"/>
                <w:szCs w:val="24"/>
                <w:lang w:eastAsia="ru-RU"/>
              </w:rPr>
            </w:pPr>
            <w:r w:rsidRPr="009F3B7B">
              <w:rPr>
                <w:rFonts w:eastAsia="Times New Roman" w:cs="Times New Roman"/>
                <w:color w:val="000000"/>
                <w:szCs w:val="24"/>
                <w:lang w:eastAsia="ru-RU"/>
              </w:rPr>
              <w:t>99807,7</w:t>
            </w:r>
          </w:p>
        </w:tc>
        <w:tc>
          <w:tcPr>
            <w:tcW w:w="1359" w:type="dxa"/>
            <w:tcBorders>
              <w:top w:val="nil"/>
              <w:left w:val="nil"/>
              <w:bottom w:val="single" w:sz="4" w:space="0" w:color="000000"/>
              <w:right w:val="single" w:sz="4" w:space="0" w:color="000000"/>
            </w:tcBorders>
            <w:shd w:val="clear" w:color="auto" w:fill="auto"/>
            <w:vAlign w:val="center"/>
            <w:hideMark/>
          </w:tcPr>
          <w:p w14:paraId="1FC1F3D5" w14:textId="77777777" w:rsidR="00A6579E" w:rsidRPr="009F3B7B" w:rsidRDefault="00A6579E" w:rsidP="00A6579E">
            <w:pPr>
              <w:ind w:firstLineChars="100" w:firstLine="240"/>
              <w:jc w:val="left"/>
              <w:rPr>
                <w:rFonts w:eastAsia="Times New Roman" w:cs="Times New Roman"/>
                <w:color w:val="000000"/>
                <w:szCs w:val="24"/>
                <w:lang w:eastAsia="ru-RU"/>
              </w:rPr>
            </w:pPr>
            <w:r w:rsidRPr="009F3B7B">
              <w:rPr>
                <w:rFonts w:eastAsia="Times New Roman" w:cs="Times New Roman"/>
                <w:color w:val="000000"/>
                <w:szCs w:val="24"/>
                <w:lang w:eastAsia="ru-RU"/>
              </w:rPr>
              <w:t>99807,7</w:t>
            </w:r>
          </w:p>
        </w:tc>
        <w:tc>
          <w:tcPr>
            <w:tcW w:w="1691" w:type="dxa"/>
            <w:tcBorders>
              <w:top w:val="nil"/>
              <w:left w:val="nil"/>
              <w:bottom w:val="single" w:sz="4" w:space="0" w:color="000000"/>
              <w:right w:val="single" w:sz="4" w:space="0" w:color="000000"/>
            </w:tcBorders>
            <w:shd w:val="clear" w:color="auto" w:fill="auto"/>
            <w:vAlign w:val="center"/>
            <w:hideMark/>
          </w:tcPr>
          <w:p w14:paraId="6EB4022D" w14:textId="77777777" w:rsidR="00A6579E" w:rsidRPr="009F3B7B" w:rsidRDefault="00A6579E" w:rsidP="00A6579E">
            <w:pPr>
              <w:ind w:firstLineChars="100" w:firstLine="240"/>
              <w:jc w:val="left"/>
              <w:rPr>
                <w:rFonts w:eastAsia="Times New Roman" w:cs="Times New Roman"/>
                <w:color w:val="000000"/>
                <w:szCs w:val="24"/>
                <w:lang w:eastAsia="ru-RU"/>
              </w:rPr>
            </w:pPr>
            <w:r w:rsidRPr="009F3B7B">
              <w:rPr>
                <w:rFonts w:eastAsia="Times New Roman" w:cs="Times New Roman"/>
                <w:color w:val="000000"/>
                <w:szCs w:val="24"/>
                <w:lang w:eastAsia="ru-RU"/>
              </w:rPr>
              <w:t>99807,7</w:t>
            </w:r>
          </w:p>
        </w:tc>
      </w:tr>
      <w:tr w:rsidR="00A6579E" w:rsidRPr="009F3B7B" w14:paraId="4E9B2EEE" w14:textId="77777777" w:rsidTr="00A6579E">
        <w:trPr>
          <w:trHeight w:val="405"/>
        </w:trPr>
        <w:tc>
          <w:tcPr>
            <w:tcW w:w="1261" w:type="dxa"/>
            <w:tcBorders>
              <w:top w:val="nil"/>
              <w:left w:val="single" w:sz="4" w:space="0" w:color="000000"/>
              <w:bottom w:val="single" w:sz="4" w:space="0" w:color="000000"/>
              <w:right w:val="single" w:sz="4" w:space="0" w:color="000000"/>
            </w:tcBorders>
            <w:shd w:val="clear" w:color="auto" w:fill="auto"/>
            <w:vAlign w:val="center"/>
            <w:hideMark/>
          </w:tcPr>
          <w:p w14:paraId="2B240F7F" w14:textId="77777777" w:rsidR="00A6579E" w:rsidRPr="009F3B7B" w:rsidRDefault="00A6579E" w:rsidP="00A6579E">
            <w:pPr>
              <w:ind w:firstLineChars="300" w:firstLine="720"/>
              <w:jc w:val="left"/>
              <w:rPr>
                <w:rFonts w:eastAsia="Times New Roman" w:cs="Times New Roman"/>
                <w:color w:val="000000"/>
                <w:szCs w:val="24"/>
                <w:lang w:eastAsia="ru-RU"/>
              </w:rPr>
            </w:pPr>
            <w:r w:rsidRPr="009F3B7B">
              <w:rPr>
                <w:rFonts w:eastAsia="Times New Roman" w:cs="Times New Roman"/>
                <w:color w:val="000000"/>
                <w:szCs w:val="24"/>
                <w:lang w:eastAsia="ru-RU"/>
              </w:rPr>
              <w:t>3</w:t>
            </w:r>
          </w:p>
        </w:tc>
        <w:tc>
          <w:tcPr>
            <w:tcW w:w="3272" w:type="dxa"/>
            <w:tcBorders>
              <w:top w:val="nil"/>
              <w:left w:val="nil"/>
              <w:bottom w:val="single" w:sz="4" w:space="0" w:color="000000"/>
              <w:right w:val="single" w:sz="4" w:space="0" w:color="000000"/>
            </w:tcBorders>
            <w:shd w:val="clear" w:color="auto" w:fill="auto"/>
            <w:vAlign w:val="center"/>
            <w:hideMark/>
          </w:tcPr>
          <w:p w14:paraId="21733D86" w14:textId="77777777" w:rsidR="00A6579E" w:rsidRPr="009F3B7B" w:rsidRDefault="00A6579E" w:rsidP="00A6579E">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Расходы и потери воды, всего  </w:t>
            </w:r>
          </w:p>
        </w:tc>
        <w:tc>
          <w:tcPr>
            <w:tcW w:w="1547" w:type="dxa"/>
            <w:tcBorders>
              <w:top w:val="nil"/>
              <w:left w:val="nil"/>
              <w:bottom w:val="single" w:sz="4" w:space="0" w:color="000000"/>
              <w:right w:val="single" w:sz="4" w:space="0" w:color="000000"/>
            </w:tcBorders>
            <w:shd w:val="clear" w:color="auto" w:fill="auto"/>
            <w:vAlign w:val="center"/>
            <w:hideMark/>
          </w:tcPr>
          <w:p w14:paraId="5D0C14F8" w14:textId="77777777" w:rsidR="00A6579E" w:rsidRPr="009F3B7B" w:rsidRDefault="00A6579E" w:rsidP="00A6579E">
            <w:pPr>
              <w:ind w:firstLineChars="200" w:firstLine="48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2339,7</w:t>
            </w:r>
          </w:p>
        </w:tc>
        <w:tc>
          <w:tcPr>
            <w:tcW w:w="1359" w:type="dxa"/>
            <w:tcBorders>
              <w:top w:val="nil"/>
              <w:left w:val="nil"/>
              <w:bottom w:val="single" w:sz="4" w:space="0" w:color="000000"/>
              <w:right w:val="single" w:sz="4" w:space="0" w:color="000000"/>
            </w:tcBorders>
            <w:shd w:val="clear" w:color="auto" w:fill="auto"/>
            <w:vAlign w:val="center"/>
            <w:hideMark/>
          </w:tcPr>
          <w:p w14:paraId="338D5F63" w14:textId="77777777" w:rsidR="00A6579E" w:rsidRPr="009F3B7B" w:rsidRDefault="00A6579E" w:rsidP="00A6579E">
            <w:pPr>
              <w:ind w:firstLineChars="200" w:firstLine="48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2839,7</w:t>
            </w:r>
          </w:p>
        </w:tc>
        <w:tc>
          <w:tcPr>
            <w:tcW w:w="1389" w:type="dxa"/>
            <w:tcBorders>
              <w:top w:val="nil"/>
              <w:left w:val="nil"/>
              <w:bottom w:val="single" w:sz="4" w:space="0" w:color="000000"/>
              <w:right w:val="single" w:sz="4" w:space="0" w:color="000000"/>
            </w:tcBorders>
            <w:shd w:val="clear" w:color="auto" w:fill="auto"/>
            <w:vAlign w:val="center"/>
            <w:hideMark/>
          </w:tcPr>
          <w:p w14:paraId="51912504" w14:textId="77777777" w:rsidR="00A6579E" w:rsidRPr="009F3B7B" w:rsidRDefault="00A6579E" w:rsidP="00A6579E">
            <w:pPr>
              <w:ind w:firstLineChars="200" w:firstLine="48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2839,7</w:t>
            </w:r>
          </w:p>
        </w:tc>
        <w:tc>
          <w:tcPr>
            <w:tcW w:w="1359" w:type="dxa"/>
            <w:tcBorders>
              <w:top w:val="nil"/>
              <w:left w:val="nil"/>
              <w:bottom w:val="single" w:sz="4" w:space="0" w:color="000000"/>
              <w:right w:val="single" w:sz="4" w:space="0" w:color="000000"/>
            </w:tcBorders>
            <w:shd w:val="clear" w:color="auto" w:fill="auto"/>
            <w:vAlign w:val="center"/>
            <w:hideMark/>
          </w:tcPr>
          <w:p w14:paraId="4845F24E" w14:textId="77777777" w:rsidR="00A6579E" w:rsidRPr="009F3B7B" w:rsidRDefault="00A6579E" w:rsidP="00A6579E">
            <w:pPr>
              <w:ind w:firstLineChars="200" w:firstLine="48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2839,7</w:t>
            </w:r>
          </w:p>
        </w:tc>
        <w:tc>
          <w:tcPr>
            <w:tcW w:w="1359" w:type="dxa"/>
            <w:tcBorders>
              <w:top w:val="nil"/>
              <w:left w:val="nil"/>
              <w:bottom w:val="single" w:sz="4" w:space="0" w:color="000000"/>
              <w:right w:val="single" w:sz="4" w:space="0" w:color="000000"/>
            </w:tcBorders>
            <w:shd w:val="clear" w:color="auto" w:fill="auto"/>
            <w:vAlign w:val="center"/>
            <w:hideMark/>
          </w:tcPr>
          <w:p w14:paraId="3E6D6ABC" w14:textId="77777777" w:rsidR="00A6579E" w:rsidRPr="009F3B7B" w:rsidRDefault="00A6579E" w:rsidP="00A6579E">
            <w:pPr>
              <w:ind w:firstLineChars="200" w:firstLine="48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2839,7</w:t>
            </w:r>
          </w:p>
        </w:tc>
        <w:tc>
          <w:tcPr>
            <w:tcW w:w="1359" w:type="dxa"/>
            <w:tcBorders>
              <w:top w:val="nil"/>
              <w:left w:val="nil"/>
              <w:bottom w:val="single" w:sz="4" w:space="0" w:color="000000"/>
              <w:right w:val="single" w:sz="4" w:space="0" w:color="000000"/>
            </w:tcBorders>
            <w:shd w:val="clear" w:color="auto" w:fill="auto"/>
            <w:vAlign w:val="center"/>
            <w:hideMark/>
          </w:tcPr>
          <w:p w14:paraId="06A48452" w14:textId="77777777" w:rsidR="00A6579E" w:rsidRPr="009F3B7B" w:rsidRDefault="00A6579E" w:rsidP="00A6579E">
            <w:pPr>
              <w:ind w:firstLineChars="200" w:firstLine="48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2839,7</w:t>
            </w:r>
          </w:p>
        </w:tc>
        <w:tc>
          <w:tcPr>
            <w:tcW w:w="1691" w:type="dxa"/>
            <w:tcBorders>
              <w:top w:val="nil"/>
              <w:left w:val="nil"/>
              <w:bottom w:val="single" w:sz="4" w:space="0" w:color="000000"/>
              <w:right w:val="single" w:sz="4" w:space="0" w:color="000000"/>
            </w:tcBorders>
            <w:shd w:val="clear" w:color="auto" w:fill="auto"/>
            <w:vAlign w:val="center"/>
            <w:hideMark/>
          </w:tcPr>
          <w:p w14:paraId="7074DEFB" w14:textId="77777777" w:rsidR="00A6579E" w:rsidRPr="009F3B7B" w:rsidRDefault="00A6579E" w:rsidP="00A6579E">
            <w:pPr>
              <w:ind w:firstLineChars="200" w:firstLine="48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2839,7</w:t>
            </w:r>
          </w:p>
        </w:tc>
      </w:tr>
      <w:tr w:rsidR="00A6579E" w:rsidRPr="009F3B7B" w14:paraId="439F361F" w14:textId="77777777" w:rsidTr="00A6579E">
        <w:trPr>
          <w:trHeight w:val="409"/>
        </w:trPr>
        <w:tc>
          <w:tcPr>
            <w:tcW w:w="1261" w:type="dxa"/>
            <w:tcBorders>
              <w:top w:val="nil"/>
              <w:left w:val="single" w:sz="4" w:space="0" w:color="000000"/>
              <w:bottom w:val="single" w:sz="4" w:space="0" w:color="000000"/>
              <w:right w:val="single" w:sz="4" w:space="0" w:color="000000"/>
            </w:tcBorders>
            <w:shd w:val="clear" w:color="auto" w:fill="auto"/>
            <w:vAlign w:val="center"/>
            <w:hideMark/>
          </w:tcPr>
          <w:p w14:paraId="32644218" w14:textId="77777777" w:rsidR="00A6579E" w:rsidRPr="009F3B7B" w:rsidRDefault="00A6579E" w:rsidP="00A6579E">
            <w:pPr>
              <w:ind w:firstLineChars="400" w:firstLine="96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  </w:t>
            </w:r>
          </w:p>
        </w:tc>
        <w:tc>
          <w:tcPr>
            <w:tcW w:w="3272" w:type="dxa"/>
            <w:tcBorders>
              <w:top w:val="nil"/>
              <w:left w:val="nil"/>
              <w:bottom w:val="single" w:sz="4" w:space="0" w:color="000000"/>
              <w:right w:val="single" w:sz="4" w:space="0" w:color="000000"/>
            </w:tcBorders>
            <w:shd w:val="clear" w:color="auto" w:fill="auto"/>
            <w:vAlign w:val="center"/>
            <w:hideMark/>
          </w:tcPr>
          <w:p w14:paraId="4B486032" w14:textId="77777777" w:rsidR="00A6579E" w:rsidRPr="009F3B7B" w:rsidRDefault="00A6579E" w:rsidP="00A6579E">
            <w:pPr>
              <w:ind w:firstLine="0"/>
              <w:jc w:val="left"/>
              <w:rPr>
                <w:rFonts w:eastAsia="Times New Roman" w:cs="Times New Roman"/>
                <w:color w:val="000000"/>
                <w:szCs w:val="24"/>
                <w:lang w:eastAsia="ru-RU"/>
              </w:rPr>
            </w:pPr>
            <w:proofErr w:type="gramStart"/>
            <w:r w:rsidRPr="009F3B7B">
              <w:rPr>
                <w:rFonts w:eastAsia="Times New Roman" w:cs="Times New Roman"/>
                <w:color w:val="000000"/>
                <w:szCs w:val="24"/>
                <w:lang w:eastAsia="ru-RU"/>
              </w:rPr>
              <w:t>в</w:t>
            </w:r>
            <w:proofErr w:type="gramEnd"/>
            <w:r w:rsidRPr="009F3B7B">
              <w:rPr>
                <w:rFonts w:eastAsia="Times New Roman" w:cs="Times New Roman"/>
                <w:color w:val="000000"/>
                <w:szCs w:val="24"/>
                <w:lang w:eastAsia="ru-RU"/>
              </w:rPr>
              <w:t xml:space="preserve"> % от подачи  </w:t>
            </w:r>
          </w:p>
        </w:tc>
        <w:tc>
          <w:tcPr>
            <w:tcW w:w="1547" w:type="dxa"/>
            <w:tcBorders>
              <w:top w:val="nil"/>
              <w:left w:val="nil"/>
              <w:bottom w:val="single" w:sz="4" w:space="0" w:color="000000"/>
              <w:right w:val="single" w:sz="4" w:space="0" w:color="000000"/>
            </w:tcBorders>
            <w:shd w:val="clear" w:color="auto" w:fill="auto"/>
            <w:vAlign w:val="center"/>
            <w:hideMark/>
          </w:tcPr>
          <w:p w14:paraId="329F30F6" w14:textId="77777777" w:rsidR="00A6579E" w:rsidRPr="009F3B7B" w:rsidRDefault="00A6579E" w:rsidP="00A6579E">
            <w:pPr>
              <w:ind w:firstLineChars="300" w:firstLine="723"/>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2,29</w:t>
            </w:r>
          </w:p>
        </w:tc>
        <w:tc>
          <w:tcPr>
            <w:tcW w:w="1359" w:type="dxa"/>
            <w:tcBorders>
              <w:top w:val="nil"/>
              <w:left w:val="nil"/>
              <w:bottom w:val="single" w:sz="4" w:space="0" w:color="000000"/>
              <w:right w:val="single" w:sz="4" w:space="0" w:color="000000"/>
            </w:tcBorders>
            <w:shd w:val="clear" w:color="auto" w:fill="auto"/>
            <w:vAlign w:val="center"/>
            <w:hideMark/>
          </w:tcPr>
          <w:p w14:paraId="20261C32" w14:textId="77777777" w:rsidR="00A6579E" w:rsidRPr="009F3B7B" w:rsidRDefault="00A6579E" w:rsidP="00A6579E">
            <w:pPr>
              <w:ind w:firstLineChars="200" w:firstLine="48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3,05</w:t>
            </w:r>
          </w:p>
        </w:tc>
        <w:tc>
          <w:tcPr>
            <w:tcW w:w="1389" w:type="dxa"/>
            <w:tcBorders>
              <w:top w:val="nil"/>
              <w:left w:val="nil"/>
              <w:bottom w:val="single" w:sz="4" w:space="0" w:color="000000"/>
              <w:right w:val="single" w:sz="4" w:space="0" w:color="000000"/>
            </w:tcBorders>
            <w:shd w:val="clear" w:color="auto" w:fill="auto"/>
            <w:vAlign w:val="center"/>
            <w:hideMark/>
          </w:tcPr>
          <w:p w14:paraId="711460EF" w14:textId="77777777" w:rsidR="00A6579E" w:rsidRPr="009F3B7B" w:rsidRDefault="00A6579E" w:rsidP="00A6579E">
            <w:pPr>
              <w:ind w:firstLineChars="200" w:firstLine="48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3,05</w:t>
            </w:r>
          </w:p>
        </w:tc>
        <w:tc>
          <w:tcPr>
            <w:tcW w:w="1359" w:type="dxa"/>
            <w:tcBorders>
              <w:top w:val="nil"/>
              <w:left w:val="nil"/>
              <w:bottom w:val="single" w:sz="4" w:space="0" w:color="000000"/>
              <w:right w:val="single" w:sz="4" w:space="0" w:color="000000"/>
            </w:tcBorders>
            <w:shd w:val="clear" w:color="auto" w:fill="auto"/>
            <w:vAlign w:val="center"/>
            <w:hideMark/>
          </w:tcPr>
          <w:p w14:paraId="35D7A890" w14:textId="77777777" w:rsidR="00A6579E" w:rsidRPr="009F3B7B" w:rsidRDefault="00A6579E" w:rsidP="00A6579E">
            <w:pPr>
              <w:ind w:firstLineChars="200" w:firstLine="48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3,05</w:t>
            </w:r>
          </w:p>
        </w:tc>
        <w:tc>
          <w:tcPr>
            <w:tcW w:w="1359" w:type="dxa"/>
            <w:tcBorders>
              <w:top w:val="nil"/>
              <w:left w:val="nil"/>
              <w:bottom w:val="single" w:sz="4" w:space="0" w:color="000000"/>
              <w:right w:val="single" w:sz="4" w:space="0" w:color="000000"/>
            </w:tcBorders>
            <w:shd w:val="clear" w:color="auto" w:fill="auto"/>
            <w:vAlign w:val="center"/>
            <w:hideMark/>
          </w:tcPr>
          <w:p w14:paraId="2D6A59FB" w14:textId="77777777" w:rsidR="00A6579E" w:rsidRPr="009F3B7B" w:rsidRDefault="00A6579E" w:rsidP="00A6579E">
            <w:pPr>
              <w:ind w:firstLineChars="200" w:firstLine="48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3,05</w:t>
            </w:r>
          </w:p>
        </w:tc>
        <w:tc>
          <w:tcPr>
            <w:tcW w:w="1359" w:type="dxa"/>
            <w:tcBorders>
              <w:top w:val="nil"/>
              <w:left w:val="nil"/>
              <w:bottom w:val="single" w:sz="4" w:space="0" w:color="000000"/>
              <w:right w:val="single" w:sz="4" w:space="0" w:color="000000"/>
            </w:tcBorders>
            <w:shd w:val="clear" w:color="auto" w:fill="auto"/>
            <w:vAlign w:val="center"/>
            <w:hideMark/>
          </w:tcPr>
          <w:p w14:paraId="640AB877" w14:textId="77777777" w:rsidR="00A6579E" w:rsidRPr="009F3B7B" w:rsidRDefault="00A6579E" w:rsidP="00A6579E">
            <w:pPr>
              <w:ind w:firstLineChars="200" w:firstLine="48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3,05</w:t>
            </w:r>
          </w:p>
        </w:tc>
        <w:tc>
          <w:tcPr>
            <w:tcW w:w="1691" w:type="dxa"/>
            <w:tcBorders>
              <w:top w:val="nil"/>
              <w:left w:val="nil"/>
              <w:bottom w:val="single" w:sz="4" w:space="0" w:color="000000"/>
              <w:right w:val="single" w:sz="4" w:space="0" w:color="000000"/>
            </w:tcBorders>
            <w:shd w:val="clear" w:color="auto" w:fill="auto"/>
            <w:vAlign w:val="center"/>
            <w:hideMark/>
          </w:tcPr>
          <w:p w14:paraId="0A53959C" w14:textId="77777777" w:rsidR="00A6579E" w:rsidRPr="009F3B7B" w:rsidRDefault="00A6579E" w:rsidP="00A6579E">
            <w:pPr>
              <w:ind w:firstLineChars="200" w:firstLine="48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3,05</w:t>
            </w:r>
          </w:p>
        </w:tc>
      </w:tr>
      <w:tr w:rsidR="00A6579E" w:rsidRPr="009F3B7B" w14:paraId="623F5DAE" w14:textId="77777777" w:rsidTr="00A6579E">
        <w:trPr>
          <w:trHeight w:val="409"/>
        </w:trPr>
        <w:tc>
          <w:tcPr>
            <w:tcW w:w="1261" w:type="dxa"/>
            <w:tcBorders>
              <w:top w:val="nil"/>
              <w:left w:val="single" w:sz="4" w:space="0" w:color="000000"/>
              <w:bottom w:val="single" w:sz="4" w:space="0" w:color="000000"/>
              <w:right w:val="single" w:sz="4" w:space="0" w:color="000000"/>
            </w:tcBorders>
            <w:shd w:val="clear" w:color="auto" w:fill="auto"/>
            <w:vAlign w:val="center"/>
            <w:hideMark/>
          </w:tcPr>
          <w:p w14:paraId="4DEC22CB" w14:textId="77777777" w:rsidR="00A6579E" w:rsidRPr="009F3B7B" w:rsidRDefault="00A6579E" w:rsidP="00A6579E">
            <w:pPr>
              <w:ind w:firstLineChars="300" w:firstLine="72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3.1  </w:t>
            </w:r>
          </w:p>
        </w:tc>
        <w:tc>
          <w:tcPr>
            <w:tcW w:w="3272" w:type="dxa"/>
            <w:tcBorders>
              <w:top w:val="nil"/>
              <w:left w:val="nil"/>
              <w:bottom w:val="single" w:sz="4" w:space="0" w:color="000000"/>
              <w:right w:val="single" w:sz="4" w:space="0" w:color="000000"/>
            </w:tcBorders>
            <w:shd w:val="clear" w:color="auto" w:fill="auto"/>
            <w:vAlign w:val="center"/>
            <w:hideMark/>
          </w:tcPr>
          <w:p w14:paraId="76FFB649" w14:textId="77777777" w:rsidR="00A6579E" w:rsidRPr="009F3B7B" w:rsidRDefault="00A6579E" w:rsidP="00A6579E">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Собственные и производственные нужды  </w:t>
            </w:r>
          </w:p>
        </w:tc>
        <w:tc>
          <w:tcPr>
            <w:tcW w:w="1547" w:type="dxa"/>
            <w:tcBorders>
              <w:top w:val="nil"/>
              <w:left w:val="nil"/>
              <w:bottom w:val="single" w:sz="4" w:space="0" w:color="000000"/>
              <w:right w:val="single" w:sz="4" w:space="0" w:color="000000"/>
            </w:tcBorders>
            <w:shd w:val="clear" w:color="auto" w:fill="auto"/>
            <w:vAlign w:val="center"/>
            <w:hideMark/>
          </w:tcPr>
          <w:p w14:paraId="4B0107FA" w14:textId="77777777" w:rsidR="00A6579E" w:rsidRPr="009F3B7B" w:rsidRDefault="00A6579E" w:rsidP="00A6579E">
            <w:pPr>
              <w:ind w:firstLineChars="200" w:firstLine="48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2339,7</w:t>
            </w:r>
          </w:p>
        </w:tc>
        <w:tc>
          <w:tcPr>
            <w:tcW w:w="1359" w:type="dxa"/>
            <w:tcBorders>
              <w:top w:val="nil"/>
              <w:left w:val="nil"/>
              <w:bottom w:val="single" w:sz="4" w:space="0" w:color="000000"/>
              <w:right w:val="single" w:sz="4" w:space="0" w:color="000000"/>
            </w:tcBorders>
            <w:shd w:val="clear" w:color="auto" w:fill="auto"/>
            <w:vAlign w:val="center"/>
            <w:hideMark/>
          </w:tcPr>
          <w:p w14:paraId="019BEC99" w14:textId="77777777" w:rsidR="00A6579E" w:rsidRPr="009F3B7B" w:rsidRDefault="00A6579E" w:rsidP="00A6579E">
            <w:pPr>
              <w:ind w:firstLineChars="200" w:firstLine="48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2839,7</w:t>
            </w:r>
          </w:p>
        </w:tc>
        <w:tc>
          <w:tcPr>
            <w:tcW w:w="1389" w:type="dxa"/>
            <w:tcBorders>
              <w:top w:val="nil"/>
              <w:left w:val="nil"/>
              <w:bottom w:val="single" w:sz="4" w:space="0" w:color="000000"/>
              <w:right w:val="single" w:sz="4" w:space="0" w:color="000000"/>
            </w:tcBorders>
            <w:shd w:val="clear" w:color="auto" w:fill="auto"/>
            <w:vAlign w:val="center"/>
            <w:hideMark/>
          </w:tcPr>
          <w:p w14:paraId="55D056D6" w14:textId="77777777" w:rsidR="00A6579E" w:rsidRPr="009F3B7B" w:rsidRDefault="00A6579E" w:rsidP="00A6579E">
            <w:pPr>
              <w:ind w:firstLineChars="200" w:firstLine="48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2839,7</w:t>
            </w:r>
          </w:p>
        </w:tc>
        <w:tc>
          <w:tcPr>
            <w:tcW w:w="1359" w:type="dxa"/>
            <w:tcBorders>
              <w:top w:val="nil"/>
              <w:left w:val="nil"/>
              <w:bottom w:val="single" w:sz="4" w:space="0" w:color="000000"/>
              <w:right w:val="single" w:sz="4" w:space="0" w:color="000000"/>
            </w:tcBorders>
            <w:shd w:val="clear" w:color="auto" w:fill="auto"/>
            <w:vAlign w:val="center"/>
            <w:hideMark/>
          </w:tcPr>
          <w:p w14:paraId="34A044DB" w14:textId="77777777" w:rsidR="00A6579E" w:rsidRPr="009F3B7B" w:rsidRDefault="00A6579E" w:rsidP="00A6579E">
            <w:pPr>
              <w:ind w:firstLineChars="200" w:firstLine="48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2839,7</w:t>
            </w:r>
          </w:p>
        </w:tc>
        <w:tc>
          <w:tcPr>
            <w:tcW w:w="1359" w:type="dxa"/>
            <w:tcBorders>
              <w:top w:val="nil"/>
              <w:left w:val="nil"/>
              <w:bottom w:val="single" w:sz="4" w:space="0" w:color="000000"/>
              <w:right w:val="single" w:sz="4" w:space="0" w:color="000000"/>
            </w:tcBorders>
            <w:shd w:val="clear" w:color="auto" w:fill="auto"/>
            <w:vAlign w:val="center"/>
            <w:hideMark/>
          </w:tcPr>
          <w:p w14:paraId="037E6732" w14:textId="77777777" w:rsidR="00A6579E" w:rsidRPr="009F3B7B" w:rsidRDefault="00A6579E" w:rsidP="00A6579E">
            <w:pPr>
              <w:ind w:firstLineChars="200" w:firstLine="48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2839,7</w:t>
            </w:r>
          </w:p>
        </w:tc>
        <w:tc>
          <w:tcPr>
            <w:tcW w:w="1359" w:type="dxa"/>
            <w:tcBorders>
              <w:top w:val="nil"/>
              <w:left w:val="nil"/>
              <w:bottom w:val="single" w:sz="4" w:space="0" w:color="000000"/>
              <w:right w:val="single" w:sz="4" w:space="0" w:color="000000"/>
            </w:tcBorders>
            <w:shd w:val="clear" w:color="auto" w:fill="auto"/>
            <w:vAlign w:val="center"/>
            <w:hideMark/>
          </w:tcPr>
          <w:p w14:paraId="23499047" w14:textId="77777777" w:rsidR="00A6579E" w:rsidRPr="009F3B7B" w:rsidRDefault="00A6579E" w:rsidP="00A6579E">
            <w:pPr>
              <w:ind w:firstLineChars="200" w:firstLine="48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2839,7</w:t>
            </w:r>
          </w:p>
        </w:tc>
        <w:tc>
          <w:tcPr>
            <w:tcW w:w="1691" w:type="dxa"/>
            <w:tcBorders>
              <w:top w:val="nil"/>
              <w:left w:val="nil"/>
              <w:bottom w:val="single" w:sz="4" w:space="0" w:color="000000"/>
              <w:right w:val="single" w:sz="4" w:space="0" w:color="000000"/>
            </w:tcBorders>
            <w:shd w:val="clear" w:color="auto" w:fill="auto"/>
            <w:vAlign w:val="center"/>
            <w:hideMark/>
          </w:tcPr>
          <w:p w14:paraId="5830C696" w14:textId="77777777" w:rsidR="00A6579E" w:rsidRPr="009F3B7B" w:rsidRDefault="00A6579E" w:rsidP="00A6579E">
            <w:pPr>
              <w:ind w:firstLineChars="200" w:firstLine="48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2839,7</w:t>
            </w:r>
          </w:p>
        </w:tc>
      </w:tr>
      <w:tr w:rsidR="00A6579E" w:rsidRPr="009F3B7B" w14:paraId="3E3A15F1" w14:textId="77777777" w:rsidTr="00A6579E">
        <w:trPr>
          <w:trHeight w:val="405"/>
        </w:trPr>
        <w:tc>
          <w:tcPr>
            <w:tcW w:w="1261" w:type="dxa"/>
            <w:tcBorders>
              <w:top w:val="nil"/>
              <w:left w:val="single" w:sz="4" w:space="0" w:color="000000"/>
              <w:bottom w:val="single" w:sz="4" w:space="0" w:color="000000"/>
              <w:right w:val="single" w:sz="4" w:space="0" w:color="000000"/>
            </w:tcBorders>
            <w:shd w:val="clear" w:color="auto" w:fill="auto"/>
            <w:vAlign w:val="center"/>
            <w:hideMark/>
          </w:tcPr>
          <w:p w14:paraId="33F9B959" w14:textId="77777777" w:rsidR="00A6579E" w:rsidRPr="009F3B7B" w:rsidRDefault="00A6579E" w:rsidP="00A6579E">
            <w:pPr>
              <w:ind w:firstLineChars="400" w:firstLine="96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  </w:t>
            </w:r>
          </w:p>
        </w:tc>
        <w:tc>
          <w:tcPr>
            <w:tcW w:w="3272" w:type="dxa"/>
            <w:tcBorders>
              <w:top w:val="nil"/>
              <w:left w:val="nil"/>
              <w:bottom w:val="single" w:sz="4" w:space="0" w:color="000000"/>
              <w:right w:val="single" w:sz="4" w:space="0" w:color="000000"/>
            </w:tcBorders>
            <w:shd w:val="clear" w:color="auto" w:fill="auto"/>
            <w:vAlign w:val="center"/>
            <w:hideMark/>
          </w:tcPr>
          <w:p w14:paraId="0E485CB5" w14:textId="77777777" w:rsidR="00A6579E" w:rsidRPr="009F3B7B" w:rsidRDefault="00A6579E" w:rsidP="00A6579E">
            <w:pPr>
              <w:ind w:firstLine="0"/>
              <w:jc w:val="left"/>
              <w:rPr>
                <w:rFonts w:eastAsia="Times New Roman" w:cs="Times New Roman"/>
                <w:color w:val="000000"/>
                <w:szCs w:val="24"/>
                <w:lang w:eastAsia="ru-RU"/>
              </w:rPr>
            </w:pPr>
            <w:proofErr w:type="gramStart"/>
            <w:r w:rsidRPr="009F3B7B">
              <w:rPr>
                <w:rFonts w:eastAsia="Times New Roman" w:cs="Times New Roman"/>
                <w:color w:val="000000"/>
                <w:szCs w:val="24"/>
                <w:lang w:eastAsia="ru-RU"/>
              </w:rPr>
              <w:t>в</w:t>
            </w:r>
            <w:proofErr w:type="gramEnd"/>
            <w:r w:rsidRPr="009F3B7B">
              <w:rPr>
                <w:rFonts w:eastAsia="Times New Roman" w:cs="Times New Roman"/>
                <w:color w:val="000000"/>
                <w:szCs w:val="24"/>
                <w:lang w:eastAsia="ru-RU"/>
              </w:rPr>
              <w:t xml:space="preserve"> % от подачи  </w:t>
            </w:r>
          </w:p>
        </w:tc>
        <w:tc>
          <w:tcPr>
            <w:tcW w:w="1547" w:type="dxa"/>
            <w:tcBorders>
              <w:top w:val="nil"/>
              <w:left w:val="nil"/>
              <w:bottom w:val="single" w:sz="4" w:space="0" w:color="000000"/>
              <w:right w:val="single" w:sz="4" w:space="0" w:color="000000"/>
            </w:tcBorders>
            <w:shd w:val="clear" w:color="auto" w:fill="auto"/>
            <w:vAlign w:val="center"/>
            <w:hideMark/>
          </w:tcPr>
          <w:p w14:paraId="09194946" w14:textId="77777777" w:rsidR="00A6579E" w:rsidRPr="009F3B7B" w:rsidRDefault="00A6579E" w:rsidP="00A6579E">
            <w:pPr>
              <w:ind w:firstLineChars="300" w:firstLine="723"/>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2,29</w:t>
            </w:r>
          </w:p>
        </w:tc>
        <w:tc>
          <w:tcPr>
            <w:tcW w:w="1359" w:type="dxa"/>
            <w:tcBorders>
              <w:top w:val="nil"/>
              <w:left w:val="nil"/>
              <w:bottom w:val="single" w:sz="4" w:space="0" w:color="000000"/>
              <w:right w:val="single" w:sz="4" w:space="0" w:color="000000"/>
            </w:tcBorders>
            <w:shd w:val="clear" w:color="auto" w:fill="auto"/>
            <w:vAlign w:val="center"/>
            <w:hideMark/>
          </w:tcPr>
          <w:p w14:paraId="2A1CBAC7" w14:textId="77777777" w:rsidR="00A6579E" w:rsidRPr="009F3B7B" w:rsidRDefault="00A6579E" w:rsidP="00A6579E">
            <w:pPr>
              <w:ind w:firstLineChars="200" w:firstLine="48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3,05</w:t>
            </w:r>
          </w:p>
        </w:tc>
        <w:tc>
          <w:tcPr>
            <w:tcW w:w="1389" w:type="dxa"/>
            <w:tcBorders>
              <w:top w:val="nil"/>
              <w:left w:val="nil"/>
              <w:bottom w:val="single" w:sz="4" w:space="0" w:color="000000"/>
              <w:right w:val="single" w:sz="4" w:space="0" w:color="000000"/>
            </w:tcBorders>
            <w:shd w:val="clear" w:color="auto" w:fill="auto"/>
            <w:vAlign w:val="center"/>
            <w:hideMark/>
          </w:tcPr>
          <w:p w14:paraId="2B362E8C" w14:textId="77777777" w:rsidR="00A6579E" w:rsidRPr="009F3B7B" w:rsidRDefault="00A6579E" w:rsidP="00A6579E">
            <w:pPr>
              <w:ind w:firstLineChars="200" w:firstLine="48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3,05</w:t>
            </w:r>
          </w:p>
        </w:tc>
        <w:tc>
          <w:tcPr>
            <w:tcW w:w="1359" w:type="dxa"/>
            <w:tcBorders>
              <w:top w:val="nil"/>
              <w:left w:val="nil"/>
              <w:bottom w:val="single" w:sz="4" w:space="0" w:color="000000"/>
              <w:right w:val="single" w:sz="4" w:space="0" w:color="000000"/>
            </w:tcBorders>
            <w:shd w:val="clear" w:color="auto" w:fill="auto"/>
            <w:vAlign w:val="center"/>
            <w:hideMark/>
          </w:tcPr>
          <w:p w14:paraId="58A48AEC" w14:textId="77777777" w:rsidR="00A6579E" w:rsidRPr="009F3B7B" w:rsidRDefault="00A6579E" w:rsidP="00A6579E">
            <w:pPr>
              <w:ind w:firstLineChars="200" w:firstLine="48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3,05</w:t>
            </w:r>
          </w:p>
        </w:tc>
        <w:tc>
          <w:tcPr>
            <w:tcW w:w="1359" w:type="dxa"/>
            <w:tcBorders>
              <w:top w:val="nil"/>
              <w:left w:val="nil"/>
              <w:bottom w:val="single" w:sz="4" w:space="0" w:color="000000"/>
              <w:right w:val="single" w:sz="4" w:space="0" w:color="000000"/>
            </w:tcBorders>
            <w:shd w:val="clear" w:color="auto" w:fill="auto"/>
            <w:vAlign w:val="center"/>
            <w:hideMark/>
          </w:tcPr>
          <w:p w14:paraId="3B726650" w14:textId="77777777" w:rsidR="00A6579E" w:rsidRPr="009F3B7B" w:rsidRDefault="00A6579E" w:rsidP="00A6579E">
            <w:pPr>
              <w:ind w:firstLineChars="200" w:firstLine="48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3,05</w:t>
            </w:r>
          </w:p>
        </w:tc>
        <w:tc>
          <w:tcPr>
            <w:tcW w:w="1359" w:type="dxa"/>
            <w:tcBorders>
              <w:top w:val="nil"/>
              <w:left w:val="nil"/>
              <w:bottom w:val="single" w:sz="4" w:space="0" w:color="000000"/>
              <w:right w:val="single" w:sz="4" w:space="0" w:color="000000"/>
            </w:tcBorders>
            <w:shd w:val="clear" w:color="auto" w:fill="auto"/>
            <w:vAlign w:val="center"/>
            <w:hideMark/>
          </w:tcPr>
          <w:p w14:paraId="2ECBD817" w14:textId="77777777" w:rsidR="00A6579E" w:rsidRPr="009F3B7B" w:rsidRDefault="00A6579E" w:rsidP="00A6579E">
            <w:pPr>
              <w:ind w:firstLineChars="200" w:firstLine="48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3,05</w:t>
            </w:r>
          </w:p>
        </w:tc>
        <w:tc>
          <w:tcPr>
            <w:tcW w:w="1691" w:type="dxa"/>
            <w:tcBorders>
              <w:top w:val="nil"/>
              <w:left w:val="nil"/>
              <w:bottom w:val="single" w:sz="4" w:space="0" w:color="000000"/>
              <w:right w:val="single" w:sz="4" w:space="0" w:color="000000"/>
            </w:tcBorders>
            <w:shd w:val="clear" w:color="auto" w:fill="auto"/>
            <w:vAlign w:val="center"/>
            <w:hideMark/>
          </w:tcPr>
          <w:p w14:paraId="5D2DB9B4" w14:textId="77777777" w:rsidR="00A6579E" w:rsidRPr="009F3B7B" w:rsidRDefault="00A6579E" w:rsidP="00A6579E">
            <w:pPr>
              <w:ind w:firstLineChars="200" w:firstLine="482"/>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3,05</w:t>
            </w:r>
          </w:p>
        </w:tc>
      </w:tr>
      <w:tr w:rsidR="00A6579E" w:rsidRPr="009F3B7B" w14:paraId="0DFD4C3D" w14:textId="77777777" w:rsidTr="00A6579E">
        <w:trPr>
          <w:trHeight w:val="563"/>
        </w:trPr>
        <w:tc>
          <w:tcPr>
            <w:tcW w:w="1261" w:type="dxa"/>
            <w:tcBorders>
              <w:top w:val="nil"/>
              <w:left w:val="single" w:sz="4" w:space="0" w:color="000000"/>
              <w:bottom w:val="single" w:sz="4" w:space="0" w:color="000000"/>
              <w:right w:val="single" w:sz="4" w:space="0" w:color="000000"/>
            </w:tcBorders>
            <w:shd w:val="clear" w:color="auto" w:fill="auto"/>
            <w:vAlign w:val="center"/>
            <w:hideMark/>
          </w:tcPr>
          <w:p w14:paraId="55689970" w14:textId="77777777" w:rsidR="00A6579E" w:rsidRPr="009F3B7B" w:rsidRDefault="00A6579E" w:rsidP="00A6579E">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3.1.1.  </w:t>
            </w:r>
          </w:p>
        </w:tc>
        <w:tc>
          <w:tcPr>
            <w:tcW w:w="3272" w:type="dxa"/>
            <w:tcBorders>
              <w:top w:val="nil"/>
              <w:left w:val="nil"/>
              <w:bottom w:val="single" w:sz="4" w:space="0" w:color="000000"/>
              <w:right w:val="single" w:sz="4" w:space="0" w:color="000000"/>
            </w:tcBorders>
            <w:shd w:val="clear" w:color="auto" w:fill="auto"/>
            <w:vAlign w:val="center"/>
            <w:hideMark/>
          </w:tcPr>
          <w:p w14:paraId="28D34431" w14:textId="77777777" w:rsidR="00A6579E" w:rsidRPr="009F3B7B" w:rsidRDefault="00A6579E" w:rsidP="00A6579E">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Расходы  на  собственные  хозяйственн</w:t>
            </w:r>
            <w:proofErr w:type="gramStart"/>
            <w:r w:rsidRPr="009F3B7B">
              <w:rPr>
                <w:rFonts w:eastAsia="Times New Roman" w:cs="Times New Roman"/>
                <w:color w:val="000000"/>
                <w:szCs w:val="24"/>
                <w:lang w:eastAsia="ru-RU"/>
              </w:rPr>
              <w:t>о-</w:t>
            </w:r>
            <w:proofErr w:type="gramEnd"/>
            <w:r w:rsidRPr="009F3B7B">
              <w:rPr>
                <w:rFonts w:eastAsia="Times New Roman" w:cs="Times New Roman"/>
                <w:color w:val="000000"/>
                <w:szCs w:val="24"/>
                <w:lang w:eastAsia="ru-RU"/>
              </w:rPr>
              <w:t xml:space="preserve"> </w:t>
            </w:r>
            <w:r w:rsidRPr="009F3B7B">
              <w:rPr>
                <w:rFonts w:eastAsia="Times New Roman" w:cs="Times New Roman"/>
                <w:color w:val="000000"/>
                <w:szCs w:val="24"/>
                <w:lang w:eastAsia="ru-RU"/>
              </w:rPr>
              <w:br/>
              <w:t xml:space="preserve">бытовые нужды  </w:t>
            </w:r>
          </w:p>
        </w:tc>
        <w:tc>
          <w:tcPr>
            <w:tcW w:w="1547" w:type="dxa"/>
            <w:tcBorders>
              <w:top w:val="nil"/>
              <w:left w:val="nil"/>
              <w:bottom w:val="single" w:sz="4" w:space="0" w:color="000000"/>
              <w:right w:val="single" w:sz="4" w:space="0" w:color="000000"/>
            </w:tcBorders>
            <w:shd w:val="clear" w:color="auto" w:fill="auto"/>
            <w:vAlign w:val="center"/>
            <w:hideMark/>
          </w:tcPr>
          <w:p w14:paraId="4BEBD1DC" w14:textId="77777777" w:rsidR="00A6579E" w:rsidRPr="009F3B7B" w:rsidRDefault="00A6579E" w:rsidP="00A6579E">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359" w:type="dxa"/>
            <w:tcBorders>
              <w:top w:val="nil"/>
              <w:left w:val="nil"/>
              <w:bottom w:val="single" w:sz="4" w:space="0" w:color="000000"/>
              <w:right w:val="single" w:sz="4" w:space="0" w:color="000000"/>
            </w:tcBorders>
            <w:shd w:val="clear" w:color="auto" w:fill="auto"/>
            <w:vAlign w:val="center"/>
            <w:hideMark/>
          </w:tcPr>
          <w:p w14:paraId="30DEB865" w14:textId="77777777" w:rsidR="00A6579E" w:rsidRPr="009F3B7B" w:rsidRDefault="00A6579E" w:rsidP="00A6579E">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389" w:type="dxa"/>
            <w:tcBorders>
              <w:top w:val="nil"/>
              <w:left w:val="nil"/>
              <w:bottom w:val="single" w:sz="4" w:space="0" w:color="000000"/>
              <w:right w:val="single" w:sz="4" w:space="0" w:color="000000"/>
            </w:tcBorders>
            <w:shd w:val="clear" w:color="auto" w:fill="auto"/>
            <w:vAlign w:val="center"/>
            <w:hideMark/>
          </w:tcPr>
          <w:p w14:paraId="6B54BB81" w14:textId="77777777" w:rsidR="00A6579E" w:rsidRPr="009F3B7B" w:rsidRDefault="00A6579E" w:rsidP="00A6579E">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359" w:type="dxa"/>
            <w:tcBorders>
              <w:top w:val="nil"/>
              <w:left w:val="nil"/>
              <w:bottom w:val="single" w:sz="4" w:space="0" w:color="000000"/>
              <w:right w:val="single" w:sz="4" w:space="0" w:color="000000"/>
            </w:tcBorders>
            <w:shd w:val="clear" w:color="auto" w:fill="auto"/>
            <w:vAlign w:val="center"/>
            <w:hideMark/>
          </w:tcPr>
          <w:p w14:paraId="2CAA2246" w14:textId="77777777" w:rsidR="00A6579E" w:rsidRPr="009F3B7B" w:rsidRDefault="00A6579E" w:rsidP="00A6579E">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359" w:type="dxa"/>
            <w:tcBorders>
              <w:top w:val="nil"/>
              <w:left w:val="nil"/>
              <w:bottom w:val="single" w:sz="4" w:space="0" w:color="000000"/>
              <w:right w:val="single" w:sz="4" w:space="0" w:color="000000"/>
            </w:tcBorders>
            <w:shd w:val="clear" w:color="auto" w:fill="auto"/>
            <w:vAlign w:val="center"/>
            <w:hideMark/>
          </w:tcPr>
          <w:p w14:paraId="15F1AC2D" w14:textId="77777777" w:rsidR="00A6579E" w:rsidRPr="009F3B7B" w:rsidRDefault="00A6579E" w:rsidP="00A6579E">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359" w:type="dxa"/>
            <w:tcBorders>
              <w:top w:val="nil"/>
              <w:left w:val="nil"/>
              <w:bottom w:val="single" w:sz="4" w:space="0" w:color="000000"/>
              <w:right w:val="single" w:sz="4" w:space="0" w:color="000000"/>
            </w:tcBorders>
            <w:shd w:val="clear" w:color="auto" w:fill="auto"/>
            <w:vAlign w:val="center"/>
            <w:hideMark/>
          </w:tcPr>
          <w:p w14:paraId="7366FE88" w14:textId="77777777" w:rsidR="00A6579E" w:rsidRPr="009F3B7B" w:rsidRDefault="00A6579E" w:rsidP="00A6579E">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691" w:type="dxa"/>
            <w:tcBorders>
              <w:top w:val="nil"/>
              <w:left w:val="nil"/>
              <w:bottom w:val="single" w:sz="4" w:space="0" w:color="000000"/>
              <w:right w:val="single" w:sz="4" w:space="0" w:color="000000"/>
            </w:tcBorders>
            <w:shd w:val="clear" w:color="auto" w:fill="auto"/>
            <w:vAlign w:val="center"/>
            <w:hideMark/>
          </w:tcPr>
          <w:p w14:paraId="513F8C7C" w14:textId="77777777" w:rsidR="00A6579E" w:rsidRPr="009F3B7B" w:rsidRDefault="00A6579E" w:rsidP="00A6579E">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r>
      <w:tr w:rsidR="00A6579E" w:rsidRPr="009F3B7B" w14:paraId="7984EB4C" w14:textId="77777777" w:rsidTr="00A6579E">
        <w:trPr>
          <w:trHeight w:val="409"/>
        </w:trPr>
        <w:tc>
          <w:tcPr>
            <w:tcW w:w="1261" w:type="dxa"/>
            <w:tcBorders>
              <w:top w:val="nil"/>
              <w:left w:val="single" w:sz="4" w:space="0" w:color="000000"/>
              <w:bottom w:val="single" w:sz="4" w:space="0" w:color="000000"/>
              <w:right w:val="single" w:sz="4" w:space="0" w:color="000000"/>
            </w:tcBorders>
            <w:shd w:val="clear" w:color="auto" w:fill="auto"/>
            <w:vAlign w:val="center"/>
            <w:hideMark/>
          </w:tcPr>
          <w:p w14:paraId="496275CF" w14:textId="77777777" w:rsidR="00A6579E" w:rsidRPr="009F3B7B" w:rsidRDefault="00A6579E" w:rsidP="00A6579E">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  </w:t>
            </w:r>
          </w:p>
        </w:tc>
        <w:tc>
          <w:tcPr>
            <w:tcW w:w="3272" w:type="dxa"/>
            <w:tcBorders>
              <w:top w:val="nil"/>
              <w:left w:val="nil"/>
              <w:bottom w:val="single" w:sz="4" w:space="0" w:color="000000"/>
              <w:right w:val="single" w:sz="4" w:space="0" w:color="000000"/>
            </w:tcBorders>
            <w:shd w:val="clear" w:color="auto" w:fill="auto"/>
            <w:vAlign w:val="center"/>
            <w:hideMark/>
          </w:tcPr>
          <w:p w14:paraId="614E6222" w14:textId="77777777" w:rsidR="00A6579E" w:rsidRPr="009F3B7B" w:rsidRDefault="00A6579E" w:rsidP="00A6579E">
            <w:pPr>
              <w:ind w:firstLine="0"/>
              <w:jc w:val="left"/>
              <w:rPr>
                <w:rFonts w:eastAsia="Times New Roman" w:cs="Times New Roman"/>
                <w:color w:val="000000"/>
                <w:szCs w:val="24"/>
                <w:lang w:eastAsia="ru-RU"/>
              </w:rPr>
            </w:pPr>
            <w:proofErr w:type="gramStart"/>
            <w:r w:rsidRPr="009F3B7B">
              <w:rPr>
                <w:rFonts w:eastAsia="Times New Roman" w:cs="Times New Roman"/>
                <w:color w:val="000000"/>
                <w:szCs w:val="24"/>
                <w:lang w:eastAsia="ru-RU"/>
              </w:rPr>
              <w:t>в</w:t>
            </w:r>
            <w:proofErr w:type="gramEnd"/>
            <w:r w:rsidRPr="009F3B7B">
              <w:rPr>
                <w:rFonts w:eastAsia="Times New Roman" w:cs="Times New Roman"/>
                <w:color w:val="000000"/>
                <w:szCs w:val="24"/>
                <w:lang w:eastAsia="ru-RU"/>
              </w:rPr>
              <w:t xml:space="preserve"> % от подачи  </w:t>
            </w:r>
          </w:p>
        </w:tc>
        <w:tc>
          <w:tcPr>
            <w:tcW w:w="1547" w:type="dxa"/>
            <w:tcBorders>
              <w:top w:val="nil"/>
              <w:left w:val="nil"/>
              <w:bottom w:val="single" w:sz="4" w:space="0" w:color="000000"/>
              <w:right w:val="single" w:sz="4" w:space="0" w:color="000000"/>
            </w:tcBorders>
            <w:shd w:val="clear" w:color="auto" w:fill="auto"/>
            <w:vAlign w:val="center"/>
            <w:hideMark/>
          </w:tcPr>
          <w:p w14:paraId="1717ADB0" w14:textId="77777777" w:rsidR="00A6579E" w:rsidRPr="009F3B7B" w:rsidRDefault="00A6579E" w:rsidP="00A6579E">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359" w:type="dxa"/>
            <w:tcBorders>
              <w:top w:val="nil"/>
              <w:left w:val="nil"/>
              <w:bottom w:val="single" w:sz="4" w:space="0" w:color="000000"/>
              <w:right w:val="single" w:sz="4" w:space="0" w:color="000000"/>
            </w:tcBorders>
            <w:shd w:val="clear" w:color="auto" w:fill="auto"/>
            <w:vAlign w:val="center"/>
            <w:hideMark/>
          </w:tcPr>
          <w:p w14:paraId="026EEBAB" w14:textId="77777777" w:rsidR="00A6579E" w:rsidRPr="009F3B7B" w:rsidRDefault="00A6579E" w:rsidP="00A6579E">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389" w:type="dxa"/>
            <w:tcBorders>
              <w:top w:val="nil"/>
              <w:left w:val="nil"/>
              <w:bottom w:val="single" w:sz="4" w:space="0" w:color="000000"/>
              <w:right w:val="single" w:sz="4" w:space="0" w:color="000000"/>
            </w:tcBorders>
            <w:shd w:val="clear" w:color="auto" w:fill="auto"/>
            <w:vAlign w:val="center"/>
            <w:hideMark/>
          </w:tcPr>
          <w:p w14:paraId="7453B178" w14:textId="77777777" w:rsidR="00A6579E" w:rsidRPr="009F3B7B" w:rsidRDefault="00A6579E" w:rsidP="00A6579E">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359" w:type="dxa"/>
            <w:tcBorders>
              <w:top w:val="nil"/>
              <w:left w:val="nil"/>
              <w:bottom w:val="single" w:sz="4" w:space="0" w:color="000000"/>
              <w:right w:val="single" w:sz="4" w:space="0" w:color="000000"/>
            </w:tcBorders>
            <w:shd w:val="clear" w:color="auto" w:fill="auto"/>
            <w:vAlign w:val="center"/>
            <w:hideMark/>
          </w:tcPr>
          <w:p w14:paraId="49CC4B32" w14:textId="77777777" w:rsidR="00A6579E" w:rsidRPr="009F3B7B" w:rsidRDefault="00A6579E" w:rsidP="00A6579E">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359" w:type="dxa"/>
            <w:tcBorders>
              <w:top w:val="nil"/>
              <w:left w:val="nil"/>
              <w:bottom w:val="single" w:sz="4" w:space="0" w:color="000000"/>
              <w:right w:val="single" w:sz="4" w:space="0" w:color="000000"/>
            </w:tcBorders>
            <w:shd w:val="clear" w:color="auto" w:fill="auto"/>
            <w:vAlign w:val="center"/>
            <w:hideMark/>
          </w:tcPr>
          <w:p w14:paraId="3D6D9EA5" w14:textId="77777777" w:rsidR="00A6579E" w:rsidRPr="009F3B7B" w:rsidRDefault="00A6579E" w:rsidP="00A6579E">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359" w:type="dxa"/>
            <w:tcBorders>
              <w:top w:val="nil"/>
              <w:left w:val="nil"/>
              <w:bottom w:val="single" w:sz="4" w:space="0" w:color="000000"/>
              <w:right w:val="single" w:sz="4" w:space="0" w:color="000000"/>
            </w:tcBorders>
            <w:shd w:val="clear" w:color="auto" w:fill="auto"/>
            <w:vAlign w:val="center"/>
            <w:hideMark/>
          </w:tcPr>
          <w:p w14:paraId="316C05D8" w14:textId="77777777" w:rsidR="00A6579E" w:rsidRPr="009F3B7B" w:rsidRDefault="00A6579E" w:rsidP="00A6579E">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c>
          <w:tcPr>
            <w:tcW w:w="1691" w:type="dxa"/>
            <w:tcBorders>
              <w:top w:val="nil"/>
              <w:left w:val="nil"/>
              <w:bottom w:val="single" w:sz="4" w:space="0" w:color="000000"/>
              <w:right w:val="single" w:sz="4" w:space="0" w:color="000000"/>
            </w:tcBorders>
            <w:shd w:val="clear" w:color="auto" w:fill="auto"/>
            <w:vAlign w:val="center"/>
            <w:hideMark/>
          </w:tcPr>
          <w:p w14:paraId="18290A82" w14:textId="77777777" w:rsidR="00A6579E" w:rsidRPr="009F3B7B" w:rsidRDefault="00A6579E" w:rsidP="00A6579E">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0</w:t>
            </w:r>
          </w:p>
        </w:tc>
      </w:tr>
      <w:tr w:rsidR="00A6579E" w:rsidRPr="009F3B7B" w14:paraId="504F8DE0" w14:textId="77777777" w:rsidTr="00A6579E">
        <w:trPr>
          <w:trHeight w:val="409"/>
        </w:trPr>
        <w:tc>
          <w:tcPr>
            <w:tcW w:w="1261" w:type="dxa"/>
            <w:tcBorders>
              <w:top w:val="nil"/>
              <w:left w:val="single" w:sz="4" w:space="0" w:color="000000"/>
              <w:bottom w:val="single" w:sz="4" w:space="0" w:color="000000"/>
              <w:right w:val="single" w:sz="4" w:space="0" w:color="000000"/>
            </w:tcBorders>
            <w:shd w:val="clear" w:color="auto" w:fill="auto"/>
            <w:vAlign w:val="center"/>
            <w:hideMark/>
          </w:tcPr>
          <w:p w14:paraId="7B43CD26" w14:textId="77777777" w:rsidR="00A6579E" w:rsidRPr="009F3B7B" w:rsidRDefault="00A6579E" w:rsidP="00A6579E">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3.1.2.  </w:t>
            </w:r>
          </w:p>
        </w:tc>
        <w:tc>
          <w:tcPr>
            <w:tcW w:w="3272" w:type="dxa"/>
            <w:tcBorders>
              <w:top w:val="nil"/>
              <w:left w:val="nil"/>
              <w:bottom w:val="single" w:sz="4" w:space="0" w:color="000000"/>
              <w:right w:val="single" w:sz="4" w:space="0" w:color="000000"/>
            </w:tcBorders>
            <w:shd w:val="clear" w:color="auto" w:fill="auto"/>
            <w:vAlign w:val="center"/>
            <w:hideMark/>
          </w:tcPr>
          <w:p w14:paraId="73222576" w14:textId="77777777" w:rsidR="00A6579E" w:rsidRPr="009F3B7B" w:rsidRDefault="00A6579E" w:rsidP="00A6579E">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Расходы на технологические нужды   </w:t>
            </w:r>
          </w:p>
        </w:tc>
        <w:tc>
          <w:tcPr>
            <w:tcW w:w="1547" w:type="dxa"/>
            <w:tcBorders>
              <w:top w:val="nil"/>
              <w:left w:val="nil"/>
              <w:bottom w:val="single" w:sz="4" w:space="0" w:color="000000"/>
              <w:right w:val="single" w:sz="4" w:space="0" w:color="000000"/>
            </w:tcBorders>
            <w:shd w:val="clear" w:color="auto" w:fill="auto"/>
            <w:vAlign w:val="center"/>
            <w:hideMark/>
          </w:tcPr>
          <w:p w14:paraId="0004070C" w14:textId="77777777" w:rsidR="00A6579E" w:rsidRPr="009F3B7B" w:rsidRDefault="00A6579E" w:rsidP="00A6579E">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2339,7</w:t>
            </w:r>
          </w:p>
        </w:tc>
        <w:tc>
          <w:tcPr>
            <w:tcW w:w="1359" w:type="dxa"/>
            <w:tcBorders>
              <w:top w:val="nil"/>
              <w:left w:val="nil"/>
              <w:bottom w:val="single" w:sz="4" w:space="0" w:color="000000"/>
              <w:right w:val="single" w:sz="4" w:space="0" w:color="000000"/>
            </w:tcBorders>
            <w:shd w:val="clear" w:color="auto" w:fill="auto"/>
            <w:vAlign w:val="center"/>
            <w:hideMark/>
          </w:tcPr>
          <w:p w14:paraId="358F0F7B" w14:textId="77777777" w:rsidR="00A6579E" w:rsidRPr="009F3B7B" w:rsidRDefault="00A6579E" w:rsidP="00A6579E">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2839,7</w:t>
            </w:r>
          </w:p>
        </w:tc>
        <w:tc>
          <w:tcPr>
            <w:tcW w:w="1389" w:type="dxa"/>
            <w:tcBorders>
              <w:top w:val="nil"/>
              <w:left w:val="nil"/>
              <w:bottom w:val="single" w:sz="4" w:space="0" w:color="000000"/>
              <w:right w:val="single" w:sz="4" w:space="0" w:color="000000"/>
            </w:tcBorders>
            <w:shd w:val="clear" w:color="auto" w:fill="auto"/>
            <w:vAlign w:val="center"/>
            <w:hideMark/>
          </w:tcPr>
          <w:p w14:paraId="4C51BD66" w14:textId="77777777" w:rsidR="00A6579E" w:rsidRPr="009F3B7B" w:rsidRDefault="00A6579E" w:rsidP="00A6579E">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2839,7</w:t>
            </w:r>
          </w:p>
        </w:tc>
        <w:tc>
          <w:tcPr>
            <w:tcW w:w="1359" w:type="dxa"/>
            <w:tcBorders>
              <w:top w:val="nil"/>
              <w:left w:val="nil"/>
              <w:bottom w:val="single" w:sz="4" w:space="0" w:color="000000"/>
              <w:right w:val="single" w:sz="4" w:space="0" w:color="000000"/>
            </w:tcBorders>
            <w:shd w:val="clear" w:color="auto" w:fill="auto"/>
            <w:vAlign w:val="center"/>
            <w:hideMark/>
          </w:tcPr>
          <w:p w14:paraId="76DBBFFA" w14:textId="77777777" w:rsidR="00A6579E" w:rsidRPr="009F3B7B" w:rsidRDefault="00A6579E" w:rsidP="00A6579E">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2839,7</w:t>
            </w:r>
          </w:p>
        </w:tc>
        <w:tc>
          <w:tcPr>
            <w:tcW w:w="1359" w:type="dxa"/>
            <w:tcBorders>
              <w:top w:val="nil"/>
              <w:left w:val="nil"/>
              <w:bottom w:val="single" w:sz="4" w:space="0" w:color="000000"/>
              <w:right w:val="single" w:sz="4" w:space="0" w:color="000000"/>
            </w:tcBorders>
            <w:shd w:val="clear" w:color="auto" w:fill="auto"/>
            <w:vAlign w:val="center"/>
            <w:hideMark/>
          </w:tcPr>
          <w:p w14:paraId="6760D66D" w14:textId="77777777" w:rsidR="00A6579E" w:rsidRPr="009F3B7B" w:rsidRDefault="00A6579E" w:rsidP="00A6579E">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2839,7</w:t>
            </w:r>
          </w:p>
        </w:tc>
        <w:tc>
          <w:tcPr>
            <w:tcW w:w="1359" w:type="dxa"/>
            <w:tcBorders>
              <w:top w:val="nil"/>
              <w:left w:val="nil"/>
              <w:bottom w:val="single" w:sz="4" w:space="0" w:color="000000"/>
              <w:right w:val="single" w:sz="4" w:space="0" w:color="000000"/>
            </w:tcBorders>
            <w:shd w:val="clear" w:color="auto" w:fill="auto"/>
            <w:vAlign w:val="center"/>
            <w:hideMark/>
          </w:tcPr>
          <w:p w14:paraId="090EF023" w14:textId="77777777" w:rsidR="00A6579E" w:rsidRPr="009F3B7B" w:rsidRDefault="00A6579E" w:rsidP="00A6579E">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2839,7</w:t>
            </w:r>
          </w:p>
        </w:tc>
        <w:tc>
          <w:tcPr>
            <w:tcW w:w="1691" w:type="dxa"/>
            <w:tcBorders>
              <w:top w:val="nil"/>
              <w:left w:val="nil"/>
              <w:bottom w:val="single" w:sz="4" w:space="0" w:color="000000"/>
              <w:right w:val="single" w:sz="4" w:space="0" w:color="000000"/>
            </w:tcBorders>
            <w:shd w:val="clear" w:color="auto" w:fill="auto"/>
            <w:vAlign w:val="center"/>
            <w:hideMark/>
          </w:tcPr>
          <w:p w14:paraId="1D1F2EB5" w14:textId="77777777" w:rsidR="00A6579E" w:rsidRPr="009F3B7B" w:rsidRDefault="00A6579E" w:rsidP="00A6579E">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2839,7</w:t>
            </w:r>
          </w:p>
        </w:tc>
      </w:tr>
      <w:tr w:rsidR="00A6579E" w:rsidRPr="009F3B7B" w14:paraId="72FD236A" w14:textId="77777777" w:rsidTr="00A6579E">
        <w:trPr>
          <w:trHeight w:val="405"/>
        </w:trPr>
        <w:tc>
          <w:tcPr>
            <w:tcW w:w="1261" w:type="dxa"/>
            <w:tcBorders>
              <w:top w:val="nil"/>
              <w:left w:val="single" w:sz="4" w:space="0" w:color="000000"/>
              <w:bottom w:val="single" w:sz="4" w:space="0" w:color="000000"/>
              <w:right w:val="single" w:sz="4" w:space="0" w:color="000000"/>
            </w:tcBorders>
            <w:shd w:val="clear" w:color="auto" w:fill="auto"/>
            <w:vAlign w:val="center"/>
            <w:hideMark/>
          </w:tcPr>
          <w:p w14:paraId="1702A617" w14:textId="77777777" w:rsidR="00A6579E" w:rsidRPr="009F3B7B" w:rsidRDefault="00A6579E" w:rsidP="00A6579E">
            <w:pPr>
              <w:ind w:firstLineChars="400" w:firstLine="96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  </w:t>
            </w:r>
          </w:p>
        </w:tc>
        <w:tc>
          <w:tcPr>
            <w:tcW w:w="3272" w:type="dxa"/>
            <w:tcBorders>
              <w:top w:val="nil"/>
              <w:left w:val="nil"/>
              <w:bottom w:val="single" w:sz="4" w:space="0" w:color="000000"/>
              <w:right w:val="single" w:sz="4" w:space="0" w:color="000000"/>
            </w:tcBorders>
            <w:shd w:val="clear" w:color="auto" w:fill="auto"/>
            <w:vAlign w:val="center"/>
            <w:hideMark/>
          </w:tcPr>
          <w:p w14:paraId="5BAA806B" w14:textId="77777777" w:rsidR="00A6579E" w:rsidRPr="009F3B7B" w:rsidRDefault="00A6579E" w:rsidP="00A6579E">
            <w:pPr>
              <w:ind w:firstLine="0"/>
              <w:jc w:val="left"/>
              <w:rPr>
                <w:rFonts w:eastAsia="Times New Roman" w:cs="Times New Roman"/>
                <w:color w:val="000000"/>
                <w:szCs w:val="24"/>
                <w:lang w:eastAsia="ru-RU"/>
              </w:rPr>
            </w:pPr>
            <w:proofErr w:type="gramStart"/>
            <w:r w:rsidRPr="009F3B7B">
              <w:rPr>
                <w:rFonts w:eastAsia="Times New Roman" w:cs="Times New Roman"/>
                <w:color w:val="000000"/>
                <w:szCs w:val="24"/>
                <w:lang w:eastAsia="ru-RU"/>
              </w:rPr>
              <w:t>в</w:t>
            </w:r>
            <w:proofErr w:type="gramEnd"/>
            <w:r w:rsidRPr="009F3B7B">
              <w:rPr>
                <w:rFonts w:eastAsia="Times New Roman" w:cs="Times New Roman"/>
                <w:color w:val="000000"/>
                <w:szCs w:val="24"/>
                <w:lang w:eastAsia="ru-RU"/>
              </w:rPr>
              <w:t xml:space="preserve"> % от подачи  </w:t>
            </w:r>
          </w:p>
        </w:tc>
        <w:tc>
          <w:tcPr>
            <w:tcW w:w="1547" w:type="dxa"/>
            <w:tcBorders>
              <w:top w:val="nil"/>
              <w:left w:val="nil"/>
              <w:bottom w:val="single" w:sz="4" w:space="0" w:color="000000"/>
              <w:right w:val="single" w:sz="4" w:space="0" w:color="000000"/>
            </w:tcBorders>
            <w:shd w:val="clear" w:color="auto" w:fill="auto"/>
            <w:vAlign w:val="center"/>
            <w:hideMark/>
          </w:tcPr>
          <w:p w14:paraId="370D6E53" w14:textId="77777777" w:rsidR="00A6579E" w:rsidRPr="009F3B7B" w:rsidRDefault="00A6579E" w:rsidP="00A6579E">
            <w:pPr>
              <w:ind w:firstLineChars="300" w:firstLine="720"/>
              <w:jc w:val="left"/>
              <w:rPr>
                <w:rFonts w:eastAsia="Times New Roman" w:cs="Times New Roman"/>
                <w:color w:val="000000"/>
                <w:szCs w:val="24"/>
                <w:lang w:eastAsia="ru-RU"/>
              </w:rPr>
            </w:pPr>
            <w:r w:rsidRPr="009F3B7B">
              <w:rPr>
                <w:rFonts w:eastAsia="Times New Roman" w:cs="Times New Roman"/>
                <w:color w:val="000000"/>
                <w:szCs w:val="24"/>
                <w:lang w:eastAsia="ru-RU"/>
              </w:rPr>
              <w:t>2,29</w:t>
            </w:r>
          </w:p>
        </w:tc>
        <w:tc>
          <w:tcPr>
            <w:tcW w:w="1359" w:type="dxa"/>
            <w:tcBorders>
              <w:top w:val="nil"/>
              <w:left w:val="nil"/>
              <w:bottom w:val="single" w:sz="4" w:space="0" w:color="000000"/>
              <w:right w:val="single" w:sz="4" w:space="0" w:color="000000"/>
            </w:tcBorders>
            <w:shd w:val="clear" w:color="auto" w:fill="auto"/>
            <w:vAlign w:val="center"/>
            <w:hideMark/>
          </w:tcPr>
          <w:p w14:paraId="194E3DBF" w14:textId="77777777" w:rsidR="00A6579E" w:rsidRPr="009F3B7B" w:rsidRDefault="00A6579E" w:rsidP="00A6579E">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3,05</w:t>
            </w:r>
          </w:p>
        </w:tc>
        <w:tc>
          <w:tcPr>
            <w:tcW w:w="1389" w:type="dxa"/>
            <w:tcBorders>
              <w:top w:val="nil"/>
              <w:left w:val="nil"/>
              <w:bottom w:val="single" w:sz="4" w:space="0" w:color="000000"/>
              <w:right w:val="single" w:sz="4" w:space="0" w:color="000000"/>
            </w:tcBorders>
            <w:shd w:val="clear" w:color="auto" w:fill="auto"/>
            <w:vAlign w:val="center"/>
            <w:hideMark/>
          </w:tcPr>
          <w:p w14:paraId="69A388D3" w14:textId="77777777" w:rsidR="00A6579E" w:rsidRPr="009F3B7B" w:rsidRDefault="00A6579E" w:rsidP="00A6579E">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3,05</w:t>
            </w:r>
          </w:p>
        </w:tc>
        <w:tc>
          <w:tcPr>
            <w:tcW w:w="1359" w:type="dxa"/>
            <w:tcBorders>
              <w:top w:val="nil"/>
              <w:left w:val="nil"/>
              <w:bottom w:val="single" w:sz="4" w:space="0" w:color="000000"/>
              <w:right w:val="single" w:sz="4" w:space="0" w:color="000000"/>
            </w:tcBorders>
            <w:shd w:val="clear" w:color="auto" w:fill="auto"/>
            <w:vAlign w:val="center"/>
            <w:hideMark/>
          </w:tcPr>
          <w:p w14:paraId="41C4E895" w14:textId="77777777" w:rsidR="00A6579E" w:rsidRPr="009F3B7B" w:rsidRDefault="00A6579E" w:rsidP="00A6579E">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3,05</w:t>
            </w:r>
          </w:p>
        </w:tc>
        <w:tc>
          <w:tcPr>
            <w:tcW w:w="1359" w:type="dxa"/>
            <w:tcBorders>
              <w:top w:val="nil"/>
              <w:left w:val="nil"/>
              <w:bottom w:val="single" w:sz="4" w:space="0" w:color="000000"/>
              <w:right w:val="single" w:sz="4" w:space="0" w:color="000000"/>
            </w:tcBorders>
            <w:shd w:val="clear" w:color="auto" w:fill="auto"/>
            <w:vAlign w:val="center"/>
            <w:hideMark/>
          </w:tcPr>
          <w:p w14:paraId="3A1B857B" w14:textId="77777777" w:rsidR="00A6579E" w:rsidRPr="009F3B7B" w:rsidRDefault="00A6579E" w:rsidP="00A6579E">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3,05</w:t>
            </w:r>
          </w:p>
        </w:tc>
        <w:tc>
          <w:tcPr>
            <w:tcW w:w="1359" w:type="dxa"/>
            <w:tcBorders>
              <w:top w:val="nil"/>
              <w:left w:val="nil"/>
              <w:bottom w:val="single" w:sz="4" w:space="0" w:color="000000"/>
              <w:right w:val="single" w:sz="4" w:space="0" w:color="000000"/>
            </w:tcBorders>
            <w:shd w:val="clear" w:color="auto" w:fill="auto"/>
            <w:vAlign w:val="center"/>
            <w:hideMark/>
          </w:tcPr>
          <w:p w14:paraId="4CDC81FF" w14:textId="77777777" w:rsidR="00A6579E" w:rsidRPr="009F3B7B" w:rsidRDefault="00A6579E" w:rsidP="00A6579E">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3,05</w:t>
            </w:r>
          </w:p>
        </w:tc>
        <w:tc>
          <w:tcPr>
            <w:tcW w:w="1691" w:type="dxa"/>
            <w:tcBorders>
              <w:top w:val="nil"/>
              <w:left w:val="nil"/>
              <w:bottom w:val="single" w:sz="4" w:space="0" w:color="000000"/>
              <w:right w:val="single" w:sz="4" w:space="0" w:color="000000"/>
            </w:tcBorders>
            <w:shd w:val="clear" w:color="auto" w:fill="auto"/>
            <w:vAlign w:val="center"/>
            <w:hideMark/>
          </w:tcPr>
          <w:p w14:paraId="4273E3F6" w14:textId="77777777" w:rsidR="00A6579E" w:rsidRPr="009F3B7B" w:rsidRDefault="00A6579E" w:rsidP="00A6579E">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3,05</w:t>
            </w:r>
          </w:p>
        </w:tc>
      </w:tr>
      <w:tr w:rsidR="00A6579E" w:rsidRPr="009F3B7B" w14:paraId="59D4E97C" w14:textId="77777777" w:rsidTr="00A6579E">
        <w:trPr>
          <w:trHeight w:val="409"/>
        </w:trPr>
        <w:tc>
          <w:tcPr>
            <w:tcW w:w="1261" w:type="dxa"/>
            <w:tcBorders>
              <w:top w:val="nil"/>
              <w:left w:val="single" w:sz="4" w:space="0" w:color="000000"/>
              <w:bottom w:val="single" w:sz="4" w:space="0" w:color="000000"/>
              <w:right w:val="single" w:sz="4" w:space="0" w:color="000000"/>
            </w:tcBorders>
            <w:shd w:val="clear" w:color="auto" w:fill="auto"/>
            <w:vAlign w:val="center"/>
            <w:hideMark/>
          </w:tcPr>
          <w:p w14:paraId="74448B8C" w14:textId="77777777" w:rsidR="00A6579E" w:rsidRPr="009F3B7B" w:rsidRDefault="00A6579E" w:rsidP="00A6579E">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3.1.3.  </w:t>
            </w:r>
          </w:p>
        </w:tc>
        <w:tc>
          <w:tcPr>
            <w:tcW w:w="3272" w:type="dxa"/>
            <w:tcBorders>
              <w:top w:val="nil"/>
              <w:left w:val="nil"/>
              <w:bottom w:val="single" w:sz="4" w:space="0" w:color="000000"/>
              <w:right w:val="single" w:sz="4" w:space="0" w:color="000000"/>
            </w:tcBorders>
            <w:shd w:val="clear" w:color="auto" w:fill="auto"/>
            <w:vAlign w:val="center"/>
            <w:hideMark/>
          </w:tcPr>
          <w:p w14:paraId="04AA6563" w14:textId="77777777" w:rsidR="00A6579E" w:rsidRPr="009F3B7B" w:rsidRDefault="00A6579E" w:rsidP="00A6579E">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Организационно-учетные расходы  </w:t>
            </w:r>
          </w:p>
        </w:tc>
        <w:tc>
          <w:tcPr>
            <w:tcW w:w="10063" w:type="dxa"/>
            <w:gridSpan w:val="7"/>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8002D42" w14:textId="77777777" w:rsidR="00A6579E" w:rsidRPr="009F3B7B" w:rsidRDefault="00A6579E" w:rsidP="00A6579E">
            <w:pPr>
              <w:ind w:firstLineChars="2100" w:firstLine="504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не </w:t>
            </w:r>
            <w:proofErr w:type="gramStart"/>
            <w:r w:rsidRPr="009F3B7B">
              <w:rPr>
                <w:rFonts w:eastAsia="Times New Roman" w:cs="Times New Roman"/>
                <w:color w:val="000000"/>
                <w:szCs w:val="24"/>
                <w:lang w:eastAsia="ru-RU"/>
              </w:rPr>
              <w:t>выделены</w:t>
            </w:r>
            <w:proofErr w:type="gramEnd"/>
            <w:r w:rsidRPr="009F3B7B">
              <w:rPr>
                <w:rFonts w:eastAsia="Times New Roman" w:cs="Times New Roman"/>
                <w:color w:val="000000"/>
                <w:szCs w:val="24"/>
                <w:lang w:eastAsia="ru-RU"/>
              </w:rPr>
              <w:t xml:space="preserve"> в структуре РСО  </w:t>
            </w:r>
          </w:p>
        </w:tc>
      </w:tr>
      <w:tr w:rsidR="00A6579E" w:rsidRPr="009F3B7B" w14:paraId="63FD0C15" w14:textId="77777777" w:rsidTr="00A6579E">
        <w:trPr>
          <w:trHeight w:val="405"/>
        </w:trPr>
        <w:tc>
          <w:tcPr>
            <w:tcW w:w="1261" w:type="dxa"/>
            <w:tcBorders>
              <w:top w:val="nil"/>
              <w:left w:val="single" w:sz="4" w:space="0" w:color="000000"/>
              <w:bottom w:val="single" w:sz="4" w:space="0" w:color="000000"/>
              <w:right w:val="single" w:sz="4" w:space="0" w:color="000000"/>
            </w:tcBorders>
            <w:shd w:val="clear" w:color="auto" w:fill="auto"/>
            <w:vAlign w:val="center"/>
            <w:hideMark/>
          </w:tcPr>
          <w:p w14:paraId="580E0FD7" w14:textId="77777777" w:rsidR="00A6579E" w:rsidRPr="009F3B7B" w:rsidRDefault="00A6579E" w:rsidP="00A6579E">
            <w:pPr>
              <w:ind w:firstLineChars="400" w:firstLine="96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  </w:t>
            </w:r>
          </w:p>
        </w:tc>
        <w:tc>
          <w:tcPr>
            <w:tcW w:w="3272" w:type="dxa"/>
            <w:tcBorders>
              <w:top w:val="nil"/>
              <w:left w:val="nil"/>
              <w:bottom w:val="single" w:sz="4" w:space="0" w:color="000000"/>
              <w:right w:val="single" w:sz="4" w:space="0" w:color="000000"/>
            </w:tcBorders>
            <w:shd w:val="clear" w:color="auto" w:fill="auto"/>
            <w:vAlign w:val="center"/>
            <w:hideMark/>
          </w:tcPr>
          <w:p w14:paraId="2E82841F" w14:textId="77777777" w:rsidR="00A6579E" w:rsidRPr="009F3B7B" w:rsidRDefault="00A6579E" w:rsidP="00A6579E">
            <w:pPr>
              <w:ind w:firstLine="0"/>
              <w:jc w:val="left"/>
              <w:rPr>
                <w:rFonts w:eastAsia="Times New Roman" w:cs="Times New Roman"/>
                <w:color w:val="000000"/>
                <w:szCs w:val="24"/>
                <w:lang w:eastAsia="ru-RU"/>
              </w:rPr>
            </w:pPr>
            <w:proofErr w:type="gramStart"/>
            <w:r w:rsidRPr="009F3B7B">
              <w:rPr>
                <w:rFonts w:eastAsia="Times New Roman" w:cs="Times New Roman"/>
                <w:color w:val="000000"/>
                <w:szCs w:val="24"/>
                <w:lang w:eastAsia="ru-RU"/>
              </w:rPr>
              <w:t>в</w:t>
            </w:r>
            <w:proofErr w:type="gramEnd"/>
            <w:r w:rsidRPr="009F3B7B">
              <w:rPr>
                <w:rFonts w:eastAsia="Times New Roman" w:cs="Times New Roman"/>
                <w:color w:val="000000"/>
                <w:szCs w:val="24"/>
                <w:lang w:eastAsia="ru-RU"/>
              </w:rPr>
              <w:t xml:space="preserve"> % от подачи  </w:t>
            </w:r>
          </w:p>
        </w:tc>
        <w:tc>
          <w:tcPr>
            <w:tcW w:w="10063" w:type="dxa"/>
            <w:gridSpan w:val="7"/>
            <w:vMerge/>
            <w:tcBorders>
              <w:top w:val="nil"/>
              <w:left w:val="nil"/>
              <w:bottom w:val="single" w:sz="4" w:space="0" w:color="000000"/>
              <w:right w:val="single" w:sz="4" w:space="0" w:color="000000"/>
            </w:tcBorders>
            <w:vAlign w:val="center"/>
            <w:hideMark/>
          </w:tcPr>
          <w:p w14:paraId="60136B02" w14:textId="77777777" w:rsidR="00A6579E" w:rsidRPr="009F3B7B" w:rsidRDefault="00A6579E" w:rsidP="00A6579E">
            <w:pPr>
              <w:ind w:firstLine="0"/>
              <w:jc w:val="left"/>
              <w:rPr>
                <w:rFonts w:eastAsia="Times New Roman" w:cs="Times New Roman"/>
                <w:color w:val="000000"/>
                <w:szCs w:val="24"/>
                <w:lang w:eastAsia="ru-RU"/>
              </w:rPr>
            </w:pPr>
          </w:p>
        </w:tc>
      </w:tr>
      <w:tr w:rsidR="00A6579E" w:rsidRPr="009F3B7B" w14:paraId="6AA3B310" w14:textId="77777777" w:rsidTr="00A6579E">
        <w:trPr>
          <w:trHeight w:val="409"/>
        </w:trPr>
        <w:tc>
          <w:tcPr>
            <w:tcW w:w="1261" w:type="dxa"/>
            <w:tcBorders>
              <w:top w:val="nil"/>
              <w:left w:val="single" w:sz="4" w:space="0" w:color="000000"/>
              <w:bottom w:val="single" w:sz="4" w:space="0" w:color="000000"/>
              <w:right w:val="single" w:sz="4" w:space="0" w:color="000000"/>
            </w:tcBorders>
            <w:shd w:val="clear" w:color="auto" w:fill="auto"/>
            <w:vAlign w:val="center"/>
            <w:hideMark/>
          </w:tcPr>
          <w:p w14:paraId="7DC57218" w14:textId="77777777" w:rsidR="00A6579E" w:rsidRPr="009F3B7B" w:rsidRDefault="00A6579E" w:rsidP="00A6579E">
            <w:pPr>
              <w:ind w:firstLineChars="200" w:firstLine="48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3.2.  </w:t>
            </w:r>
          </w:p>
        </w:tc>
        <w:tc>
          <w:tcPr>
            <w:tcW w:w="3272" w:type="dxa"/>
            <w:tcBorders>
              <w:top w:val="nil"/>
              <w:left w:val="nil"/>
              <w:bottom w:val="single" w:sz="4" w:space="0" w:color="000000"/>
              <w:right w:val="single" w:sz="4" w:space="0" w:color="000000"/>
            </w:tcBorders>
            <w:shd w:val="clear" w:color="auto" w:fill="auto"/>
            <w:vAlign w:val="center"/>
            <w:hideMark/>
          </w:tcPr>
          <w:p w14:paraId="1AB6F536" w14:textId="77777777" w:rsidR="00A6579E" w:rsidRPr="009F3B7B" w:rsidRDefault="00A6579E" w:rsidP="00A6579E">
            <w:pPr>
              <w:ind w:firstLine="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Потери воды  </w:t>
            </w:r>
          </w:p>
        </w:tc>
        <w:tc>
          <w:tcPr>
            <w:tcW w:w="1547" w:type="dxa"/>
            <w:tcBorders>
              <w:top w:val="single" w:sz="4" w:space="0" w:color="000000"/>
              <w:left w:val="nil"/>
              <w:bottom w:val="single" w:sz="4" w:space="0" w:color="000000"/>
              <w:right w:val="single" w:sz="4" w:space="0" w:color="000000"/>
            </w:tcBorders>
            <w:shd w:val="clear" w:color="auto" w:fill="auto"/>
            <w:vAlign w:val="center"/>
            <w:hideMark/>
          </w:tcPr>
          <w:p w14:paraId="77E9E112" w14:textId="77777777" w:rsidR="00A6579E" w:rsidRPr="009F3B7B" w:rsidRDefault="00A6579E" w:rsidP="00A6579E">
            <w:pPr>
              <w:ind w:firstLineChars="400" w:firstLine="964"/>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0</w:t>
            </w:r>
          </w:p>
        </w:tc>
        <w:tc>
          <w:tcPr>
            <w:tcW w:w="1359" w:type="dxa"/>
            <w:tcBorders>
              <w:top w:val="single" w:sz="4" w:space="0" w:color="000000"/>
              <w:left w:val="nil"/>
              <w:bottom w:val="single" w:sz="4" w:space="0" w:color="000000"/>
              <w:right w:val="single" w:sz="4" w:space="0" w:color="000000"/>
            </w:tcBorders>
            <w:shd w:val="clear" w:color="auto" w:fill="auto"/>
            <w:vAlign w:val="center"/>
            <w:hideMark/>
          </w:tcPr>
          <w:p w14:paraId="626C622D" w14:textId="77777777" w:rsidR="00A6579E" w:rsidRPr="009F3B7B" w:rsidRDefault="00A6579E" w:rsidP="00A6579E">
            <w:pPr>
              <w:ind w:firstLineChars="300" w:firstLine="723"/>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0</w:t>
            </w:r>
          </w:p>
        </w:tc>
        <w:tc>
          <w:tcPr>
            <w:tcW w:w="1389" w:type="dxa"/>
            <w:tcBorders>
              <w:top w:val="single" w:sz="4" w:space="0" w:color="000000"/>
              <w:left w:val="nil"/>
              <w:bottom w:val="single" w:sz="4" w:space="0" w:color="000000"/>
              <w:right w:val="single" w:sz="4" w:space="0" w:color="000000"/>
            </w:tcBorders>
            <w:shd w:val="clear" w:color="auto" w:fill="auto"/>
            <w:vAlign w:val="center"/>
            <w:hideMark/>
          </w:tcPr>
          <w:p w14:paraId="72FF5540" w14:textId="77777777" w:rsidR="00A6579E" w:rsidRPr="009F3B7B" w:rsidRDefault="00A6579E" w:rsidP="00A6579E">
            <w:pPr>
              <w:ind w:firstLineChars="300" w:firstLine="723"/>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0</w:t>
            </w:r>
          </w:p>
        </w:tc>
        <w:tc>
          <w:tcPr>
            <w:tcW w:w="1359" w:type="dxa"/>
            <w:tcBorders>
              <w:top w:val="single" w:sz="4" w:space="0" w:color="000000"/>
              <w:left w:val="nil"/>
              <w:bottom w:val="single" w:sz="4" w:space="0" w:color="000000"/>
              <w:right w:val="single" w:sz="4" w:space="0" w:color="000000"/>
            </w:tcBorders>
            <w:shd w:val="clear" w:color="auto" w:fill="auto"/>
            <w:vAlign w:val="center"/>
            <w:hideMark/>
          </w:tcPr>
          <w:p w14:paraId="48767096" w14:textId="77777777" w:rsidR="00A6579E" w:rsidRPr="009F3B7B" w:rsidRDefault="00A6579E" w:rsidP="00A6579E">
            <w:pPr>
              <w:ind w:firstLineChars="300" w:firstLine="723"/>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0</w:t>
            </w:r>
          </w:p>
        </w:tc>
        <w:tc>
          <w:tcPr>
            <w:tcW w:w="1359" w:type="dxa"/>
            <w:tcBorders>
              <w:top w:val="single" w:sz="4" w:space="0" w:color="000000"/>
              <w:left w:val="nil"/>
              <w:bottom w:val="single" w:sz="4" w:space="0" w:color="000000"/>
              <w:right w:val="single" w:sz="4" w:space="0" w:color="000000"/>
            </w:tcBorders>
            <w:shd w:val="clear" w:color="auto" w:fill="auto"/>
            <w:vAlign w:val="center"/>
            <w:hideMark/>
          </w:tcPr>
          <w:p w14:paraId="02C9F98C" w14:textId="77777777" w:rsidR="00A6579E" w:rsidRPr="009F3B7B" w:rsidRDefault="00A6579E" w:rsidP="00A6579E">
            <w:pPr>
              <w:ind w:firstLineChars="300" w:firstLine="723"/>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0</w:t>
            </w:r>
          </w:p>
        </w:tc>
        <w:tc>
          <w:tcPr>
            <w:tcW w:w="1359" w:type="dxa"/>
            <w:tcBorders>
              <w:top w:val="single" w:sz="4" w:space="0" w:color="000000"/>
              <w:left w:val="nil"/>
              <w:bottom w:val="single" w:sz="4" w:space="0" w:color="000000"/>
              <w:right w:val="single" w:sz="4" w:space="0" w:color="000000"/>
            </w:tcBorders>
            <w:shd w:val="clear" w:color="auto" w:fill="auto"/>
            <w:vAlign w:val="center"/>
            <w:hideMark/>
          </w:tcPr>
          <w:p w14:paraId="1977152D" w14:textId="77777777" w:rsidR="00A6579E" w:rsidRPr="009F3B7B" w:rsidRDefault="00A6579E" w:rsidP="00A6579E">
            <w:pPr>
              <w:ind w:firstLineChars="300" w:firstLine="723"/>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0</w:t>
            </w:r>
          </w:p>
        </w:tc>
        <w:tc>
          <w:tcPr>
            <w:tcW w:w="1691" w:type="dxa"/>
            <w:tcBorders>
              <w:top w:val="single" w:sz="4" w:space="0" w:color="000000"/>
              <w:left w:val="nil"/>
              <w:bottom w:val="single" w:sz="4" w:space="0" w:color="000000"/>
              <w:right w:val="single" w:sz="4" w:space="0" w:color="000000"/>
            </w:tcBorders>
            <w:shd w:val="clear" w:color="auto" w:fill="auto"/>
            <w:vAlign w:val="center"/>
            <w:hideMark/>
          </w:tcPr>
          <w:p w14:paraId="0874245D" w14:textId="77777777" w:rsidR="00A6579E" w:rsidRPr="009F3B7B" w:rsidRDefault="00A6579E" w:rsidP="00A6579E">
            <w:pPr>
              <w:ind w:firstLineChars="300" w:firstLine="723"/>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0</w:t>
            </w:r>
          </w:p>
        </w:tc>
      </w:tr>
      <w:tr w:rsidR="00A6579E" w:rsidRPr="009F3B7B" w14:paraId="2F8C44B6" w14:textId="77777777" w:rsidTr="00A6579E">
        <w:trPr>
          <w:trHeight w:val="409"/>
        </w:trPr>
        <w:tc>
          <w:tcPr>
            <w:tcW w:w="1261" w:type="dxa"/>
            <w:tcBorders>
              <w:top w:val="nil"/>
              <w:left w:val="single" w:sz="4" w:space="0" w:color="000000"/>
              <w:bottom w:val="single" w:sz="4" w:space="0" w:color="000000"/>
              <w:right w:val="single" w:sz="4" w:space="0" w:color="000000"/>
            </w:tcBorders>
            <w:shd w:val="clear" w:color="auto" w:fill="auto"/>
            <w:vAlign w:val="center"/>
            <w:hideMark/>
          </w:tcPr>
          <w:p w14:paraId="25195E42" w14:textId="77777777" w:rsidR="00A6579E" w:rsidRPr="009F3B7B" w:rsidRDefault="00A6579E" w:rsidP="00A6579E">
            <w:pPr>
              <w:ind w:firstLineChars="400" w:firstLine="960"/>
              <w:jc w:val="left"/>
              <w:rPr>
                <w:rFonts w:eastAsia="Times New Roman" w:cs="Times New Roman"/>
                <w:color w:val="000000"/>
                <w:szCs w:val="24"/>
                <w:lang w:eastAsia="ru-RU"/>
              </w:rPr>
            </w:pPr>
            <w:r w:rsidRPr="009F3B7B">
              <w:rPr>
                <w:rFonts w:eastAsia="Times New Roman" w:cs="Times New Roman"/>
                <w:color w:val="000000"/>
                <w:szCs w:val="24"/>
                <w:lang w:eastAsia="ru-RU"/>
              </w:rPr>
              <w:t xml:space="preserve">  </w:t>
            </w:r>
          </w:p>
        </w:tc>
        <w:tc>
          <w:tcPr>
            <w:tcW w:w="3272" w:type="dxa"/>
            <w:tcBorders>
              <w:top w:val="nil"/>
              <w:left w:val="nil"/>
              <w:bottom w:val="single" w:sz="4" w:space="0" w:color="000000"/>
              <w:right w:val="single" w:sz="4" w:space="0" w:color="000000"/>
            </w:tcBorders>
            <w:shd w:val="clear" w:color="auto" w:fill="auto"/>
            <w:vAlign w:val="center"/>
            <w:hideMark/>
          </w:tcPr>
          <w:p w14:paraId="5941BD9A" w14:textId="77777777" w:rsidR="00A6579E" w:rsidRPr="009F3B7B" w:rsidRDefault="00A6579E" w:rsidP="00A6579E">
            <w:pPr>
              <w:ind w:firstLine="0"/>
              <w:jc w:val="left"/>
              <w:rPr>
                <w:rFonts w:eastAsia="Times New Roman" w:cs="Times New Roman"/>
                <w:color w:val="000000"/>
                <w:szCs w:val="24"/>
                <w:lang w:eastAsia="ru-RU"/>
              </w:rPr>
            </w:pPr>
            <w:proofErr w:type="gramStart"/>
            <w:r w:rsidRPr="009F3B7B">
              <w:rPr>
                <w:rFonts w:eastAsia="Times New Roman" w:cs="Times New Roman"/>
                <w:color w:val="000000"/>
                <w:szCs w:val="24"/>
                <w:lang w:eastAsia="ru-RU"/>
              </w:rPr>
              <w:t>в</w:t>
            </w:r>
            <w:proofErr w:type="gramEnd"/>
            <w:r w:rsidRPr="009F3B7B">
              <w:rPr>
                <w:rFonts w:eastAsia="Times New Roman" w:cs="Times New Roman"/>
                <w:color w:val="000000"/>
                <w:szCs w:val="24"/>
                <w:lang w:eastAsia="ru-RU"/>
              </w:rPr>
              <w:t xml:space="preserve"> % от подачи  </w:t>
            </w:r>
          </w:p>
        </w:tc>
        <w:tc>
          <w:tcPr>
            <w:tcW w:w="1547" w:type="dxa"/>
            <w:tcBorders>
              <w:top w:val="nil"/>
              <w:left w:val="nil"/>
              <w:bottom w:val="single" w:sz="4" w:space="0" w:color="000000"/>
              <w:right w:val="single" w:sz="4" w:space="0" w:color="000000"/>
            </w:tcBorders>
            <w:shd w:val="clear" w:color="auto" w:fill="auto"/>
            <w:vAlign w:val="center"/>
            <w:hideMark/>
          </w:tcPr>
          <w:p w14:paraId="4A139C8E" w14:textId="77777777" w:rsidR="00A6579E" w:rsidRPr="009F3B7B" w:rsidRDefault="00A6579E" w:rsidP="00A6579E">
            <w:pPr>
              <w:ind w:firstLineChars="400" w:firstLine="964"/>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0</w:t>
            </w:r>
          </w:p>
        </w:tc>
        <w:tc>
          <w:tcPr>
            <w:tcW w:w="1359" w:type="dxa"/>
            <w:tcBorders>
              <w:top w:val="nil"/>
              <w:left w:val="nil"/>
              <w:bottom w:val="single" w:sz="4" w:space="0" w:color="000000"/>
              <w:right w:val="single" w:sz="4" w:space="0" w:color="000000"/>
            </w:tcBorders>
            <w:shd w:val="clear" w:color="auto" w:fill="auto"/>
            <w:vAlign w:val="center"/>
            <w:hideMark/>
          </w:tcPr>
          <w:p w14:paraId="6D69C4BB" w14:textId="77777777" w:rsidR="00A6579E" w:rsidRPr="009F3B7B" w:rsidRDefault="00A6579E" w:rsidP="00A6579E">
            <w:pPr>
              <w:ind w:firstLineChars="300" w:firstLine="723"/>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0</w:t>
            </w:r>
          </w:p>
        </w:tc>
        <w:tc>
          <w:tcPr>
            <w:tcW w:w="1389" w:type="dxa"/>
            <w:tcBorders>
              <w:top w:val="nil"/>
              <w:left w:val="nil"/>
              <w:bottom w:val="single" w:sz="4" w:space="0" w:color="000000"/>
              <w:right w:val="single" w:sz="4" w:space="0" w:color="000000"/>
            </w:tcBorders>
            <w:shd w:val="clear" w:color="auto" w:fill="auto"/>
            <w:vAlign w:val="center"/>
            <w:hideMark/>
          </w:tcPr>
          <w:p w14:paraId="0DAD2F46" w14:textId="77777777" w:rsidR="00A6579E" w:rsidRPr="009F3B7B" w:rsidRDefault="00A6579E" w:rsidP="00A6579E">
            <w:pPr>
              <w:ind w:firstLineChars="300" w:firstLine="723"/>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0</w:t>
            </w:r>
          </w:p>
        </w:tc>
        <w:tc>
          <w:tcPr>
            <w:tcW w:w="1359" w:type="dxa"/>
            <w:tcBorders>
              <w:top w:val="nil"/>
              <w:left w:val="nil"/>
              <w:bottom w:val="single" w:sz="4" w:space="0" w:color="000000"/>
              <w:right w:val="single" w:sz="4" w:space="0" w:color="000000"/>
            </w:tcBorders>
            <w:shd w:val="clear" w:color="auto" w:fill="auto"/>
            <w:vAlign w:val="center"/>
            <w:hideMark/>
          </w:tcPr>
          <w:p w14:paraId="47FB554A" w14:textId="77777777" w:rsidR="00A6579E" w:rsidRPr="009F3B7B" w:rsidRDefault="00A6579E" w:rsidP="00A6579E">
            <w:pPr>
              <w:ind w:firstLineChars="300" w:firstLine="723"/>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0</w:t>
            </w:r>
          </w:p>
        </w:tc>
        <w:tc>
          <w:tcPr>
            <w:tcW w:w="1359" w:type="dxa"/>
            <w:tcBorders>
              <w:top w:val="nil"/>
              <w:left w:val="nil"/>
              <w:bottom w:val="single" w:sz="4" w:space="0" w:color="000000"/>
              <w:right w:val="single" w:sz="4" w:space="0" w:color="000000"/>
            </w:tcBorders>
            <w:shd w:val="clear" w:color="auto" w:fill="auto"/>
            <w:vAlign w:val="center"/>
            <w:hideMark/>
          </w:tcPr>
          <w:p w14:paraId="1003CEF4" w14:textId="77777777" w:rsidR="00A6579E" w:rsidRPr="009F3B7B" w:rsidRDefault="00A6579E" w:rsidP="00A6579E">
            <w:pPr>
              <w:ind w:firstLineChars="300" w:firstLine="723"/>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0</w:t>
            </w:r>
          </w:p>
        </w:tc>
        <w:tc>
          <w:tcPr>
            <w:tcW w:w="1359" w:type="dxa"/>
            <w:tcBorders>
              <w:top w:val="nil"/>
              <w:left w:val="nil"/>
              <w:bottom w:val="single" w:sz="4" w:space="0" w:color="000000"/>
              <w:right w:val="single" w:sz="4" w:space="0" w:color="000000"/>
            </w:tcBorders>
            <w:shd w:val="clear" w:color="auto" w:fill="auto"/>
            <w:vAlign w:val="center"/>
            <w:hideMark/>
          </w:tcPr>
          <w:p w14:paraId="7D271CA9" w14:textId="77777777" w:rsidR="00A6579E" w:rsidRPr="009F3B7B" w:rsidRDefault="00A6579E" w:rsidP="00A6579E">
            <w:pPr>
              <w:ind w:firstLineChars="300" w:firstLine="723"/>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0</w:t>
            </w:r>
          </w:p>
        </w:tc>
        <w:tc>
          <w:tcPr>
            <w:tcW w:w="1691" w:type="dxa"/>
            <w:tcBorders>
              <w:top w:val="nil"/>
              <w:left w:val="nil"/>
              <w:bottom w:val="single" w:sz="4" w:space="0" w:color="000000"/>
              <w:right w:val="single" w:sz="4" w:space="0" w:color="000000"/>
            </w:tcBorders>
            <w:shd w:val="clear" w:color="auto" w:fill="auto"/>
            <w:vAlign w:val="center"/>
            <w:hideMark/>
          </w:tcPr>
          <w:p w14:paraId="60837E2C" w14:textId="77777777" w:rsidR="00A6579E" w:rsidRPr="009F3B7B" w:rsidRDefault="00A6579E" w:rsidP="00A6579E">
            <w:pPr>
              <w:ind w:firstLineChars="300" w:firstLine="723"/>
              <w:jc w:val="left"/>
              <w:rPr>
                <w:rFonts w:eastAsia="Times New Roman" w:cs="Times New Roman"/>
                <w:b/>
                <w:bCs/>
                <w:color w:val="000000"/>
                <w:szCs w:val="24"/>
                <w:lang w:eastAsia="ru-RU"/>
              </w:rPr>
            </w:pPr>
            <w:r w:rsidRPr="009F3B7B">
              <w:rPr>
                <w:rFonts w:eastAsia="Times New Roman" w:cs="Times New Roman"/>
                <w:b/>
                <w:bCs/>
                <w:color w:val="000000"/>
                <w:szCs w:val="24"/>
                <w:lang w:eastAsia="ru-RU"/>
              </w:rPr>
              <w:t>0</w:t>
            </w:r>
          </w:p>
        </w:tc>
      </w:tr>
    </w:tbl>
    <w:p w14:paraId="1CFBE604" w14:textId="77777777" w:rsidR="00A6579E" w:rsidRPr="009F3B7B" w:rsidRDefault="00A6579E" w:rsidP="00982C03">
      <w:pPr>
        <w:pStyle w:val="21"/>
        <w:sectPr w:rsidR="00A6579E" w:rsidRPr="009F3B7B" w:rsidSect="00A6579E">
          <w:pgSz w:w="16838" w:h="11906" w:orient="landscape"/>
          <w:pgMar w:top="851" w:right="567" w:bottom="849" w:left="1134" w:header="708" w:footer="708" w:gutter="0"/>
          <w:cols w:space="708"/>
          <w:titlePg/>
          <w:docGrid w:linePitch="360"/>
        </w:sectPr>
      </w:pPr>
    </w:p>
    <w:p w14:paraId="15D8390E" w14:textId="2DFD7FB1" w:rsidR="00A6579E" w:rsidRPr="009F3B7B" w:rsidRDefault="00A6579E" w:rsidP="00A6579E">
      <w:pPr>
        <w:pStyle w:val="21"/>
        <w:spacing w:line="276" w:lineRule="auto"/>
        <w:rPr>
          <w:rFonts w:ascii="Times New Roman" w:hAnsi="Times New Roman" w:cs="Times New Roman"/>
          <w:sz w:val="28"/>
          <w:szCs w:val="28"/>
        </w:rPr>
      </w:pPr>
      <w:bookmarkStart w:id="120" w:name="_Toc23317450"/>
      <w:bookmarkStart w:id="121" w:name="_Toc23419044"/>
      <w:r w:rsidRPr="009F3B7B">
        <w:rPr>
          <w:rFonts w:ascii="Times New Roman" w:hAnsi="Times New Roman" w:cs="Times New Roman"/>
          <w:sz w:val="28"/>
          <w:szCs w:val="28"/>
        </w:rPr>
        <w:lastRenderedPageBreak/>
        <w:t>2.2</w:t>
      </w:r>
      <w:r w:rsidRPr="009F3B7B">
        <w:rPr>
          <w:rFonts w:ascii="Times New Roman" w:hAnsi="Times New Roman" w:cs="Times New Roman"/>
          <w:spacing w:val="-2"/>
          <w:sz w:val="28"/>
          <w:szCs w:val="28"/>
        </w:rPr>
        <w:t>.</w:t>
      </w:r>
      <w:r w:rsidRPr="009F3B7B">
        <w:rPr>
          <w:rFonts w:ascii="Times New Roman" w:hAnsi="Times New Roman" w:cs="Times New Roman"/>
          <w:sz w:val="28"/>
          <w:szCs w:val="28"/>
        </w:rPr>
        <w:t>13 Перспективные балансы водоснабжения и водоотведения (общий баланс подачи и реализации горячей, питьевой, технической воды по технологическим зонам водоснабжения, стр</w:t>
      </w:r>
      <w:r w:rsidR="00B5163B" w:rsidRPr="009F3B7B">
        <w:rPr>
          <w:rFonts w:ascii="Times New Roman" w:hAnsi="Times New Roman" w:cs="Times New Roman"/>
          <w:sz w:val="28"/>
          <w:szCs w:val="28"/>
        </w:rPr>
        <w:t>ук</w:t>
      </w:r>
      <w:r w:rsidRPr="009F3B7B">
        <w:rPr>
          <w:rFonts w:ascii="Times New Roman" w:hAnsi="Times New Roman" w:cs="Times New Roman"/>
          <w:sz w:val="28"/>
          <w:szCs w:val="28"/>
        </w:rPr>
        <w:t>турный баланс реализации горячей, питьевой, технической воды по группам абонентов)</w:t>
      </w:r>
      <w:bookmarkEnd w:id="120"/>
      <w:bookmarkEnd w:id="121"/>
    </w:p>
    <w:p w14:paraId="411B7D82" w14:textId="77777777" w:rsidR="00A6579E" w:rsidRPr="009F3B7B" w:rsidRDefault="00A6579E" w:rsidP="00A6579E">
      <w:pPr>
        <w:spacing w:line="276" w:lineRule="auto"/>
        <w:rPr>
          <w:color w:val="010302"/>
          <w:sz w:val="28"/>
          <w:szCs w:val="28"/>
        </w:rPr>
      </w:pPr>
      <w:r w:rsidRPr="009F3B7B">
        <w:rPr>
          <w:sz w:val="28"/>
          <w:szCs w:val="28"/>
        </w:rPr>
        <w:t>Общий</w:t>
      </w:r>
      <w:r w:rsidRPr="009F3B7B">
        <w:rPr>
          <w:spacing w:val="83"/>
          <w:sz w:val="28"/>
          <w:szCs w:val="28"/>
        </w:rPr>
        <w:t xml:space="preserve"> </w:t>
      </w:r>
      <w:r w:rsidRPr="009F3B7B">
        <w:rPr>
          <w:sz w:val="28"/>
          <w:szCs w:val="28"/>
        </w:rPr>
        <w:t>п</w:t>
      </w:r>
      <w:r w:rsidRPr="009F3B7B">
        <w:rPr>
          <w:spacing w:val="-2"/>
          <w:sz w:val="28"/>
          <w:szCs w:val="28"/>
        </w:rPr>
        <w:t>е</w:t>
      </w:r>
      <w:r w:rsidRPr="009F3B7B">
        <w:rPr>
          <w:sz w:val="28"/>
          <w:szCs w:val="28"/>
        </w:rPr>
        <w:t>рспекти</w:t>
      </w:r>
      <w:r w:rsidRPr="009F3B7B">
        <w:rPr>
          <w:spacing w:val="-2"/>
          <w:sz w:val="28"/>
          <w:szCs w:val="28"/>
        </w:rPr>
        <w:t>в</w:t>
      </w:r>
      <w:r w:rsidRPr="009F3B7B">
        <w:rPr>
          <w:sz w:val="28"/>
          <w:szCs w:val="28"/>
        </w:rPr>
        <w:t>ный</w:t>
      </w:r>
      <w:r w:rsidRPr="009F3B7B">
        <w:rPr>
          <w:spacing w:val="83"/>
          <w:sz w:val="28"/>
          <w:szCs w:val="28"/>
        </w:rPr>
        <w:t xml:space="preserve"> </w:t>
      </w:r>
      <w:r w:rsidRPr="009F3B7B">
        <w:rPr>
          <w:sz w:val="28"/>
          <w:szCs w:val="28"/>
        </w:rPr>
        <w:t>бал</w:t>
      </w:r>
      <w:r w:rsidRPr="009F3B7B">
        <w:rPr>
          <w:spacing w:val="-3"/>
          <w:sz w:val="28"/>
          <w:szCs w:val="28"/>
        </w:rPr>
        <w:t>а</w:t>
      </w:r>
      <w:r w:rsidRPr="009F3B7B">
        <w:rPr>
          <w:sz w:val="28"/>
          <w:szCs w:val="28"/>
        </w:rPr>
        <w:t>нс</w:t>
      </w:r>
      <w:r w:rsidRPr="009F3B7B">
        <w:rPr>
          <w:spacing w:val="85"/>
          <w:sz w:val="28"/>
          <w:szCs w:val="28"/>
        </w:rPr>
        <w:t xml:space="preserve"> </w:t>
      </w:r>
      <w:r w:rsidRPr="009F3B7B">
        <w:rPr>
          <w:spacing w:val="-2"/>
          <w:sz w:val="28"/>
          <w:szCs w:val="28"/>
        </w:rPr>
        <w:t>в</w:t>
      </w:r>
      <w:r w:rsidRPr="009F3B7B">
        <w:rPr>
          <w:sz w:val="28"/>
          <w:szCs w:val="28"/>
        </w:rPr>
        <w:t>одо</w:t>
      </w:r>
      <w:r w:rsidRPr="009F3B7B">
        <w:rPr>
          <w:spacing w:val="-2"/>
          <w:sz w:val="28"/>
          <w:szCs w:val="28"/>
        </w:rPr>
        <w:t>с</w:t>
      </w:r>
      <w:r w:rsidRPr="009F3B7B">
        <w:rPr>
          <w:sz w:val="28"/>
          <w:szCs w:val="28"/>
        </w:rPr>
        <w:t>набжения</w:t>
      </w:r>
      <w:r w:rsidRPr="009F3B7B">
        <w:rPr>
          <w:spacing w:val="83"/>
          <w:sz w:val="28"/>
          <w:szCs w:val="28"/>
        </w:rPr>
        <w:t xml:space="preserve"> </w:t>
      </w:r>
      <w:r w:rsidRPr="009F3B7B">
        <w:rPr>
          <w:sz w:val="28"/>
          <w:szCs w:val="28"/>
        </w:rPr>
        <w:t>представ</w:t>
      </w:r>
      <w:r w:rsidRPr="009F3B7B">
        <w:rPr>
          <w:spacing w:val="-3"/>
          <w:sz w:val="28"/>
          <w:szCs w:val="28"/>
        </w:rPr>
        <w:t>л</w:t>
      </w:r>
      <w:r w:rsidRPr="009F3B7B">
        <w:rPr>
          <w:sz w:val="28"/>
          <w:szCs w:val="28"/>
        </w:rPr>
        <w:t>ен</w:t>
      </w:r>
      <w:r w:rsidRPr="009F3B7B">
        <w:rPr>
          <w:spacing w:val="85"/>
          <w:sz w:val="28"/>
          <w:szCs w:val="28"/>
        </w:rPr>
        <w:t xml:space="preserve"> </w:t>
      </w:r>
      <w:r w:rsidRPr="009F3B7B">
        <w:rPr>
          <w:spacing w:val="-2"/>
          <w:sz w:val="28"/>
          <w:szCs w:val="28"/>
        </w:rPr>
        <w:t>в</w:t>
      </w:r>
      <w:r w:rsidRPr="009F3B7B">
        <w:rPr>
          <w:spacing w:val="85"/>
          <w:sz w:val="28"/>
          <w:szCs w:val="28"/>
        </w:rPr>
        <w:t xml:space="preserve"> </w:t>
      </w:r>
      <w:r w:rsidRPr="009F3B7B">
        <w:rPr>
          <w:sz w:val="28"/>
          <w:szCs w:val="28"/>
        </w:rPr>
        <w:t>ра</w:t>
      </w:r>
      <w:r w:rsidRPr="009F3B7B">
        <w:rPr>
          <w:spacing w:val="-2"/>
          <w:sz w:val="28"/>
          <w:szCs w:val="28"/>
        </w:rPr>
        <w:t>з</w:t>
      </w:r>
      <w:r w:rsidRPr="009F3B7B">
        <w:rPr>
          <w:sz w:val="28"/>
          <w:szCs w:val="28"/>
        </w:rPr>
        <w:t>де</w:t>
      </w:r>
      <w:r w:rsidRPr="009F3B7B">
        <w:rPr>
          <w:spacing w:val="-3"/>
          <w:sz w:val="28"/>
          <w:szCs w:val="28"/>
        </w:rPr>
        <w:t>л</w:t>
      </w:r>
      <w:r w:rsidRPr="009F3B7B">
        <w:rPr>
          <w:spacing w:val="-2"/>
          <w:sz w:val="28"/>
          <w:szCs w:val="28"/>
        </w:rPr>
        <w:t>е</w:t>
      </w:r>
      <w:r w:rsidRPr="009F3B7B">
        <w:rPr>
          <w:sz w:val="28"/>
          <w:szCs w:val="28"/>
        </w:rPr>
        <w:t xml:space="preserve">  2.2</w:t>
      </w:r>
      <w:r w:rsidRPr="009F3B7B">
        <w:rPr>
          <w:spacing w:val="-2"/>
          <w:sz w:val="28"/>
          <w:szCs w:val="28"/>
        </w:rPr>
        <w:t>.</w:t>
      </w:r>
      <w:r w:rsidRPr="009F3B7B">
        <w:rPr>
          <w:sz w:val="28"/>
          <w:szCs w:val="28"/>
        </w:rPr>
        <w:t>2 нас</w:t>
      </w:r>
      <w:r w:rsidRPr="009F3B7B">
        <w:rPr>
          <w:spacing w:val="-2"/>
          <w:sz w:val="28"/>
          <w:szCs w:val="28"/>
        </w:rPr>
        <w:t>т</w:t>
      </w:r>
      <w:r w:rsidRPr="009F3B7B">
        <w:rPr>
          <w:sz w:val="28"/>
          <w:szCs w:val="28"/>
        </w:rPr>
        <w:t>ояще</w:t>
      </w:r>
      <w:r w:rsidRPr="009F3B7B">
        <w:rPr>
          <w:spacing w:val="-2"/>
          <w:sz w:val="28"/>
          <w:szCs w:val="28"/>
        </w:rPr>
        <w:t>г</w:t>
      </w:r>
      <w:r w:rsidRPr="009F3B7B">
        <w:rPr>
          <w:sz w:val="28"/>
          <w:szCs w:val="28"/>
        </w:rPr>
        <w:t>о док</w:t>
      </w:r>
      <w:r w:rsidRPr="009F3B7B">
        <w:rPr>
          <w:spacing w:val="-3"/>
          <w:sz w:val="28"/>
          <w:szCs w:val="28"/>
        </w:rPr>
        <w:t>у</w:t>
      </w:r>
      <w:r w:rsidRPr="009F3B7B">
        <w:rPr>
          <w:sz w:val="28"/>
          <w:szCs w:val="28"/>
        </w:rPr>
        <w:t xml:space="preserve">мента.  </w:t>
      </w:r>
    </w:p>
    <w:p w14:paraId="56AAAEA1" w14:textId="7B0A08AF" w:rsidR="00A6579E" w:rsidRPr="009F3B7B" w:rsidRDefault="00A6579E" w:rsidP="00A6579E">
      <w:pPr>
        <w:spacing w:line="276" w:lineRule="auto"/>
        <w:rPr>
          <w:color w:val="010302"/>
          <w:sz w:val="28"/>
          <w:szCs w:val="28"/>
        </w:rPr>
      </w:pPr>
      <w:r w:rsidRPr="009F3B7B">
        <w:rPr>
          <w:sz w:val="28"/>
          <w:szCs w:val="28"/>
        </w:rPr>
        <w:t>Терри</w:t>
      </w:r>
      <w:r w:rsidRPr="009F3B7B">
        <w:rPr>
          <w:spacing w:val="-2"/>
          <w:sz w:val="28"/>
          <w:szCs w:val="28"/>
        </w:rPr>
        <w:t>т</w:t>
      </w:r>
      <w:r w:rsidRPr="009F3B7B">
        <w:rPr>
          <w:sz w:val="28"/>
          <w:szCs w:val="28"/>
        </w:rPr>
        <w:t>ориальный</w:t>
      </w:r>
      <w:r w:rsidRPr="009F3B7B">
        <w:rPr>
          <w:spacing w:val="378"/>
          <w:sz w:val="28"/>
          <w:szCs w:val="28"/>
        </w:rPr>
        <w:t xml:space="preserve"> </w:t>
      </w:r>
      <w:r w:rsidRPr="009F3B7B">
        <w:rPr>
          <w:sz w:val="28"/>
          <w:szCs w:val="28"/>
        </w:rPr>
        <w:t>персп</w:t>
      </w:r>
      <w:r w:rsidRPr="009F3B7B">
        <w:rPr>
          <w:spacing w:val="-2"/>
          <w:sz w:val="28"/>
          <w:szCs w:val="28"/>
        </w:rPr>
        <w:t>е</w:t>
      </w:r>
      <w:r w:rsidRPr="009F3B7B">
        <w:rPr>
          <w:sz w:val="28"/>
          <w:szCs w:val="28"/>
        </w:rPr>
        <w:t>кти</w:t>
      </w:r>
      <w:r w:rsidRPr="009F3B7B">
        <w:rPr>
          <w:spacing w:val="-2"/>
          <w:sz w:val="28"/>
          <w:szCs w:val="28"/>
        </w:rPr>
        <w:t>в</w:t>
      </w:r>
      <w:r w:rsidRPr="009F3B7B">
        <w:rPr>
          <w:sz w:val="28"/>
          <w:szCs w:val="28"/>
        </w:rPr>
        <w:t>ный</w:t>
      </w:r>
      <w:r w:rsidRPr="009F3B7B">
        <w:rPr>
          <w:spacing w:val="378"/>
          <w:sz w:val="28"/>
          <w:szCs w:val="28"/>
        </w:rPr>
        <w:t xml:space="preserve"> </w:t>
      </w:r>
      <w:r w:rsidRPr="009F3B7B">
        <w:rPr>
          <w:sz w:val="28"/>
          <w:szCs w:val="28"/>
        </w:rPr>
        <w:t>баланс</w:t>
      </w:r>
      <w:r w:rsidRPr="009F3B7B">
        <w:rPr>
          <w:spacing w:val="376"/>
          <w:sz w:val="28"/>
          <w:szCs w:val="28"/>
        </w:rPr>
        <w:t xml:space="preserve"> </w:t>
      </w:r>
      <w:r w:rsidRPr="009F3B7B">
        <w:rPr>
          <w:sz w:val="28"/>
          <w:szCs w:val="28"/>
        </w:rPr>
        <w:t>под</w:t>
      </w:r>
      <w:r w:rsidRPr="009F3B7B">
        <w:rPr>
          <w:spacing w:val="-2"/>
          <w:sz w:val="28"/>
          <w:szCs w:val="28"/>
        </w:rPr>
        <w:t>а</w:t>
      </w:r>
      <w:r w:rsidRPr="009F3B7B">
        <w:rPr>
          <w:sz w:val="28"/>
          <w:szCs w:val="28"/>
        </w:rPr>
        <w:t>чи</w:t>
      </w:r>
      <w:r w:rsidRPr="009F3B7B">
        <w:rPr>
          <w:spacing w:val="378"/>
          <w:sz w:val="28"/>
          <w:szCs w:val="28"/>
        </w:rPr>
        <w:t xml:space="preserve"> </w:t>
      </w:r>
      <w:r w:rsidRPr="009F3B7B">
        <w:rPr>
          <w:sz w:val="28"/>
          <w:szCs w:val="28"/>
        </w:rPr>
        <w:t>воды</w:t>
      </w:r>
      <w:r w:rsidRPr="009F3B7B">
        <w:rPr>
          <w:spacing w:val="375"/>
          <w:sz w:val="28"/>
          <w:szCs w:val="28"/>
        </w:rPr>
        <w:t xml:space="preserve"> </w:t>
      </w:r>
      <w:r w:rsidRPr="009F3B7B">
        <w:rPr>
          <w:sz w:val="28"/>
          <w:szCs w:val="28"/>
        </w:rPr>
        <w:t>по  техно</w:t>
      </w:r>
      <w:r w:rsidRPr="009F3B7B">
        <w:rPr>
          <w:spacing w:val="-3"/>
          <w:sz w:val="28"/>
          <w:szCs w:val="28"/>
        </w:rPr>
        <w:t>л</w:t>
      </w:r>
      <w:r w:rsidRPr="009F3B7B">
        <w:rPr>
          <w:sz w:val="28"/>
          <w:szCs w:val="28"/>
        </w:rPr>
        <w:t>огическим</w:t>
      </w:r>
      <w:r w:rsidRPr="009F3B7B">
        <w:rPr>
          <w:spacing w:val="63"/>
          <w:sz w:val="28"/>
          <w:szCs w:val="28"/>
        </w:rPr>
        <w:t xml:space="preserve"> </w:t>
      </w:r>
      <w:r w:rsidRPr="009F3B7B">
        <w:rPr>
          <w:spacing w:val="-2"/>
          <w:sz w:val="28"/>
          <w:szCs w:val="28"/>
        </w:rPr>
        <w:t>з</w:t>
      </w:r>
      <w:r w:rsidRPr="009F3B7B">
        <w:rPr>
          <w:sz w:val="28"/>
          <w:szCs w:val="28"/>
        </w:rPr>
        <w:t>он</w:t>
      </w:r>
      <w:r w:rsidRPr="009F3B7B">
        <w:rPr>
          <w:spacing w:val="-2"/>
          <w:sz w:val="28"/>
          <w:szCs w:val="28"/>
        </w:rPr>
        <w:t>а</w:t>
      </w:r>
      <w:r w:rsidRPr="009F3B7B">
        <w:rPr>
          <w:sz w:val="28"/>
          <w:szCs w:val="28"/>
        </w:rPr>
        <w:t>м</w:t>
      </w:r>
      <w:r w:rsidRPr="009F3B7B">
        <w:rPr>
          <w:spacing w:val="63"/>
          <w:sz w:val="28"/>
          <w:szCs w:val="28"/>
        </w:rPr>
        <w:t xml:space="preserve"> </w:t>
      </w:r>
      <w:r w:rsidRPr="009F3B7B">
        <w:rPr>
          <w:sz w:val="28"/>
          <w:szCs w:val="28"/>
        </w:rPr>
        <w:t>пр</w:t>
      </w:r>
      <w:r w:rsidRPr="009F3B7B">
        <w:rPr>
          <w:spacing w:val="-2"/>
          <w:sz w:val="28"/>
          <w:szCs w:val="28"/>
        </w:rPr>
        <w:t>е</w:t>
      </w:r>
      <w:r w:rsidRPr="009F3B7B">
        <w:rPr>
          <w:sz w:val="28"/>
          <w:szCs w:val="28"/>
        </w:rPr>
        <w:t>дставл</w:t>
      </w:r>
      <w:r w:rsidRPr="009F3B7B">
        <w:rPr>
          <w:spacing w:val="-2"/>
          <w:sz w:val="28"/>
          <w:szCs w:val="28"/>
        </w:rPr>
        <w:t>е</w:t>
      </w:r>
      <w:r w:rsidRPr="009F3B7B">
        <w:rPr>
          <w:sz w:val="28"/>
          <w:szCs w:val="28"/>
        </w:rPr>
        <w:t>н</w:t>
      </w:r>
      <w:r w:rsidRPr="009F3B7B">
        <w:rPr>
          <w:spacing w:val="64"/>
          <w:sz w:val="28"/>
          <w:szCs w:val="28"/>
        </w:rPr>
        <w:t xml:space="preserve"> </w:t>
      </w:r>
      <w:r w:rsidRPr="009F3B7B">
        <w:rPr>
          <w:sz w:val="28"/>
          <w:szCs w:val="28"/>
        </w:rPr>
        <w:t>в</w:t>
      </w:r>
      <w:r w:rsidRPr="009F3B7B">
        <w:rPr>
          <w:spacing w:val="68"/>
          <w:sz w:val="28"/>
          <w:szCs w:val="28"/>
        </w:rPr>
        <w:t xml:space="preserve"> </w:t>
      </w:r>
      <w:r w:rsidRPr="009F3B7B">
        <w:rPr>
          <w:sz w:val="28"/>
          <w:szCs w:val="28"/>
        </w:rPr>
        <w:t>разделе</w:t>
      </w:r>
      <w:r w:rsidRPr="009F3B7B">
        <w:rPr>
          <w:spacing w:val="61"/>
          <w:sz w:val="28"/>
          <w:szCs w:val="28"/>
        </w:rPr>
        <w:t xml:space="preserve"> </w:t>
      </w:r>
      <w:r w:rsidRPr="009F3B7B">
        <w:rPr>
          <w:sz w:val="28"/>
          <w:szCs w:val="28"/>
        </w:rPr>
        <w:t>н</w:t>
      </w:r>
      <w:r w:rsidRPr="009F3B7B">
        <w:rPr>
          <w:spacing w:val="-2"/>
          <w:sz w:val="28"/>
          <w:szCs w:val="28"/>
        </w:rPr>
        <w:t>а</w:t>
      </w:r>
      <w:r w:rsidRPr="009F3B7B">
        <w:rPr>
          <w:sz w:val="28"/>
          <w:szCs w:val="28"/>
        </w:rPr>
        <w:t>стоя</w:t>
      </w:r>
      <w:r w:rsidRPr="009F3B7B">
        <w:rPr>
          <w:spacing w:val="-2"/>
          <w:sz w:val="28"/>
          <w:szCs w:val="28"/>
        </w:rPr>
        <w:t>щ</w:t>
      </w:r>
      <w:r w:rsidRPr="009F3B7B">
        <w:rPr>
          <w:sz w:val="28"/>
          <w:szCs w:val="28"/>
        </w:rPr>
        <w:t>его</w:t>
      </w:r>
      <w:r w:rsidRPr="009F3B7B">
        <w:rPr>
          <w:spacing w:val="61"/>
          <w:sz w:val="28"/>
          <w:szCs w:val="28"/>
        </w:rPr>
        <w:t xml:space="preserve"> </w:t>
      </w:r>
      <w:r w:rsidRPr="009F3B7B">
        <w:rPr>
          <w:sz w:val="28"/>
          <w:szCs w:val="28"/>
        </w:rPr>
        <w:t>док</w:t>
      </w:r>
      <w:r w:rsidRPr="009F3B7B">
        <w:rPr>
          <w:spacing w:val="-3"/>
          <w:sz w:val="28"/>
          <w:szCs w:val="28"/>
        </w:rPr>
        <w:t>у</w:t>
      </w:r>
      <w:r w:rsidRPr="009F3B7B">
        <w:rPr>
          <w:sz w:val="28"/>
          <w:szCs w:val="28"/>
        </w:rPr>
        <w:t>мен</w:t>
      </w:r>
      <w:r w:rsidRPr="009F3B7B">
        <w:rPr>
          <w:spacing w:val="-2"/>
          <w:sz w:val="28"/>
          <w:szCs w:val="28"/>
        </w:rPr>
        <w:t>т</w:t>
      </w:r>
      <w:r w:rsidRPr="009F3B7B">
        <w:rPr>
          <w:sz w:val="28"/>
          <w:szCs w:val="28"/>
        </w:rPr>
        <w:t>а</w:t>
      </w:r>
      <w:r w:rsidRPr="009F3B7B">
        <w:rPr>
          <w:spacing w:val="-2"/>
          <w:sz w:val="28"/>
          <w:szCs w:val="28"/>
        </w:rPr>
        <w:t>.</w:t>
      </w:r>
      <w:r w:rsidRPr="009F3B7B">
        <w:rPr>
          <w:sz w:val="28"/>
          <w:szCs w:val="28"/>
        </w:rPr>
        <w:t xml:space="preserve">  Перспекти</w:t>
      </w:r>
      <w:r w:rsidRPr="009F3B7B">
        <w:rPr>
          <w:spacing w:val="-2"/>
          <w:sz w:val="28"/>
          <w:szCs w:val="28"/>
        </w:rPr>
        <w:t>в</w:t>
      </w:r>
      <w:r w:rsidRPr="009F3B7B">
        <w:rPr>
          <w:sz w:val="28"/>
          <w:szCs w:val="28"/>
        </w:rPr>
        <w:t>ные ба</w:t>
      </w:r>
      <w:r w:rsidRPr="009F3B7B">
        <w:rPr>
          <w:spacing w:val="-2"/>
          <w:sz w:val="28"/>
          <w:szCs w:val="28"/>
        </w:rPr>
        <w:t>л</w:t>
      </w:r>
      <w:r w:rsidRPr="009F3B7B">
        <w:rPr>
          <w:sz w:val="28"/>
          <w:szCs w:val="28"/>
        </w:rPr>
        <w:t xml:space="preserve">ансы </w:t>
      </w:r>
      <w:r w:rsidRPr="009F3B7B">
        <w:rPr>
          <w:spacing w:val="-4"/>
          <w:sz w:val="28"/>
          <w:szCs w:val="28"/>
        </w:rPr>
        <w:t>у</w:t>
      </w:r>
      <w:r w:rsidRPr="009F3B7B">
        <w:rPr>
          <w:sz w:val="28"/>
          <w:szCs w:val="28"/>
        </w:rPr>
        <w:t>читывают потр</w:t>
      </w:r>
      <w:r w:rsidRPr="009F3B7B">
        <w:rPr>
          <w:spacing w:val="-2"/>
          <w:sz w:val="28"/>
          <w:szCs w:val="28"/>
        </w:rPr>
        <w:t>е</w:t>
      </w:r>
      <w:r w:rsidRPr="009F3B7B">
        <w:rPr>
          <w:sz w:val="28"/>
          <w:szCs w:val="28"/>
        </w:rPr>
        <w:t xml:space="preserve">бление холодной и горячей </w:t>
      </w:r>
      <w:r w:rsidRPr="009F3B7B">
        <w:rPr>
          <w:spacing w:val="-3"/>
          <w:sz w:val="28"/>
          <w:szCs w:val="28"/>
        </w:rPr>
        <w:t>в</w:t>
      </w:r>
      <w:r w:rsidRPr="009F3B7B">
        <w:rPr>
          <w:sz w:val="28"/>
          <w:szCs w:val="28"/>
        </w:rPr>
        <w:t xml:space="preserve">оды.   </w:t>
      </w:r>
    </w:p>
    <w:p w14:paraId="6CFA3E7D" w14:textId="4AFC0B39" w:rsidR="00A6579E" w:rsidRPr="009F3B7B" w:rsidRDefault="00A6579E" w:rsidP="00A6579E">
      <w:pPr>
        <w:spacing w:line="276" w:lineRule="auto"/>
        <w:rPr>
          <w:color w:val="010302"/>
          <w:sz w:val="28"/>
          <w:szCs w:val="28"/>
        </w:rPr>
      </w:pPr>
      <w:r w:rsidRPr="009F3B7B">
        <w:rPr>
          <w:sz w:val="28"/>
          <w:szCs w:val="28"/>
        </w:rPr>
        <w:t>Стр</w:t>
      </w:r>
      <w:r w:rsidRPr="009F3B7B">
        <w:rPr>
          <w:spacing w:val="-2"/>
          <w:sz w:val="28"/>
          <w:szCs w:val="28"/>
        </w:rPr>
        <w:t>у</w:t>
      </w:r>
      <w:r w:rsidRPr="009F3B7B">
        <w:rPr>
          <w:sz w:val="28"/>
          <w:szCs w:val="28"/>
        </w:rPr>
        <w:t>кт</w:t>
      </w:r>
      <w:r w:rsidRPr="009F3B7B">
        <w:rPr>
          <w:spacing w:val="-3"/>
          <w:sz w:val="28"/>
          <w:szCs w:val="28"/>
        </w:rPr>
        <w:t>у</w:t>
      </w:r>
      <w:r w:rsidRPr="009F3B7B">
        <w:rPr>
          <w:sz w:val="28"/>
          <w:szCs w:val="28"/>
        </w:rPr>
        <w:t>рный</w:t>
      </w:r>
      <w:r w:rsidRPr="009F3B7B">
        <w:rPr>
          <w:spacing w:val="140"/>
          <w:sz w:val="28"/>
          <w:szCs w:val="28"/>
        </w:rPr>
        <w:t xml:space="preserve"> </w:t>
      </w:r>
      <w:r w:rsidRPr="009F3B7B">
        <w:rPr>
          <w:sz w:val="28"/>
          <w:szCs w:val="28"/>
        </w:rPr>
        <w:t>п</w:t>
      </w:r>
      <w:r w:rsidRPr="009F3B7B">
        <w:rPr>
          <w:spacing w:val="-2"/>
          <w:sz w:val="28"/>
          <w:szCs w:val="28"/>
        </w:rPr>
        <w:t>е</w:t>
      </w:r>
      <w:r w:rsidRPr="009F3B7B">
        <w:rPr>
          <w:sz w:val="28"/>
          <w:szCs w:val="28"/>
        </w:rPr>
        <w:t>р</w:t>
      </w:r>
      <w:r w:rsidRPr="009F3B7B">
        <w:rPr>
          <w:spacing w:val="-2"/>
          <w:sz w:val="28"/>
          <w:szCs w:val="28"/>
        </w:rPr>
        <w:t>с</w:t>
      </w:r>
      <w:r w:rsidRPr="009F3B7B">
        <w:rPr>
          <w:sz w:val="28"/>
          <w:szCs w:val="28"/>
        </w:rPr>
        <w:t>пек</w:t>
      </w:r>
      <w:r w:rsidRPr="009F3B7B">
        <w:rPr>
          <w:spacing w:val="-2"/>
          <w:sz w:val="28"/>
          <w:szCs w:val="28"/>
        </w:rPr>
        <w:t>т</w:t>
      </w:r>
      <w:r w:rsidRPr="009F3B7B">
        <w:rPr>
          <w:sz w:val="28"/>
          <w:szCs w:val="28"/>
        </w:rPr>
        <w:t>ивный</w:t>
      </w:r>
      <w:r w:rsidRPr="009F3B7B">
        <w:rPr>
          <w:spacing w:val="143"/>
          <w:sz w:val="28"/>
          <w:szCs w:val="28"/>
        </w:rPr>
        <w:t xml:space="preserve"> </w:t>
      </w:r>
      <w:r w:rsidRPr="009F3B7B">
        <w:rPr>
          <w:sz w:val="28"/>
          <w:szCs w:val="28"/>
        </w:rPr>
        <w:t>баланс</w:t>
      </w:r>
      <w:r w:rsidRPr="009F3B7B">
        <w:rPr>
          <w:spacing w:val="143"/>
          <w:sz w:val="28"/>
          <w:szCs w:val="28"/>
        </w:rPr>
        <w:t xml:space="preserve"> </w:t>
      </w:r>
      <w:r w:rsidRPr="009F3B7B">
        <w:rPr>
          <w:sz w:val="28"/>
          <w:szCs w:val="28"/>
        </w:rPr>
        <w:t>реа</w:t>
      </w:r>
      <w:r w:rsidRPr="009F3B7B">
        <w:rPr>
          <w:spacing w:val="-3"/>
          <w:sz w:val="28"/>
          <w:szCs w:val="28"/>
        </w:rPr>
        <w:t>л</w:t>
      </w:r>
      <w:r w:rsidRPr="009F3B7B">
        <w:rPr>
          <w:sz w:val="28"/>
          <w:szCs w:val="28"/>
        </w:rPr>
        <w:t>из</w:t>
      </w:r>
      <w:r w:rsidRPr="009F3B7B">
        <w:rPr>
          <w:spacing w:val="-2"/>
          <w:sz w:val="28"/>
          <w:szCs w:val="28"/>
        </w:rPr>
        <w:t>а</w:t>
      </w:r>
      <w:r w:rsidRPr="009F3B7B">
        <w:rPr>
          <w:sz w:val="28"/>
          <w:szCs w:val="28"/>
        </w:rPr>
        <w:t>ции</w:t>
      </w:r>
      <w:r w:rsidRPr="009F3B7B">
        <w:rPr>
          <w:spacing w:val="143"/>
          <w:sz w:val="28"/>
          <w:szCs w:val="28"/>
        </w:rPr>
        <w:t xml:space="preserve"> </w:t>
      </w:r>
      <w:r w:rsidRPr="009F3B7B">
        <w:rPr>
          <w:spacing w:val="-2"/>
          <w:sz w:val="28"/>
          <w:szCs w:val="28"/>
        </w:rPr>
        <w:t>в</w:t>
      </w:r>
      <w:r w:rsidRPr="009F3B7B">
        <w:rPr>
          <w:sz w:val="28"/>
          <w:szCs w:val="28"/>
        </w:rPr>
        <w:t>оды</w:t>
      </w:r>
      <w:r w:rsidRPr="009F3B7B">
        <w:rPr>
          <w:spacing w:val="143"/>
          <w:sz w:val="28"/>
          <w:szCs w:val="28"/>
        </w:rPr>
        <w:t xml:space="preserve"> </w:t>
      </w:r>
      <w:r w:rsidRPr="009F3B7B">
        <w:rPr>
          <w:sz w:val="28"/>
          <w:szCs w:val="28"/>
        </w:rPr>
        <w:t>по</w:t>
      </w:r>
      <w:r w:rsidRPr="009F3B7B">
        <w:rPr>
          <w:spacing w:val="143"/>
          <w:sz w:val="28"/>
          <w:szCs w:val="28"/>
        </w:rPr>
        <w:t xml:space="preserve"> </w:t>
      </w:r>
      <w:r w:rsidRPr="009F3B7B">
        <w:rPr>
          <w:spacing w:val="-2"/>
          <w:sz w:val="28"/>
          <w:szCs w:val="28"/>
        </w:rPr>
        <w:t>г</w:t>
      </w:r>
      <w:r w:rsidRPr="009F3B7B">
        <w:rPr>
          <w:sz w:val="28"/>
          <w:szCs w:val="28"/>
        </w:rPr>
        <w:t>р</w:t>
      </w:r>
      <w:r w:rsidRPr="009F3B7B">
        <w:rPr>
          <w:spacing w:val="-3"/>
          <w:sz w:val="28"/>
          <w:szCs w:val="28"/>
        </w:rPr>
        <w:t>у</w:t>
      </w:r>
      <w:r w:rsidRPr="009F3B7B">
        <w:rPr>
          <w:sz w:val="28"/>
          <w:szCs w:val="28"/>
        </w:rPr>
        <w:t>пп</w:t>
      </w:r>
      <w:r w:rsidRPr="009F3B7B">
        <w:rPr>
          <w:spacing w:val="-2"/>
          <w:sz w:val="28"/>
          <w:szCs w:val="28"/>
        </w:rPr>
        <w:t>ам</w:t>
      </w:r>
      <w:r w:rsidRPr="009F3B7B">
        <w:rPr>
          <w:sz w:val="28"/>
          <w:szCs w:val="28"/>
        </w:rPr>
        <w:t xml:space="preserve">  абон</w:t>
      </w:r>
      <w:r w:rsidRPr="009F3B7B">
        <w:rPr>
          <w:spacing w:val="-2"/>
          <w:sz w:val="28"/>
          <w:szCs w:val="28"/>
        </w:rPr>
        <w:t>е</w:t>
      </w:r>
      <w:r w:rsidRPr="009F3B7B">
        <w:rPr>
          <w:sz w:val="28"/>
          <w:szCs w:val="28"/>
        </w:rPr>
        <w:t>н</w:t>
      </w:r>
      <w:r w:rsidRPr="009F3B7B">
        <w:rPr>
          <w:spacing w:val="-2"/>
          <w:sz w:val="28"/>
          <w:szCs w:val="28"/>
        </w:rPr>
        <w:t>т</w:t>
      </w:r>
      <w:r w:rsidRPr="009F3B7B">
        <w:rPr>
          <w:sz w:val="28"/>
          <w:szCs w:val="28"/>
        </w:rPr>
        <w:t>ов</w:t>
      </w:r>
      <w:r w:rsidRPr="009F3B7B">
        <w:rPr>
          <w:spacing w:val="96"/>
          <w:sz w:val="28"/>
          <w:szCs w:val="28"/>
        </w:rPr>
        <w:t xml:space="preserve"> </w:t>
      </w:r>
      <w:r w:rsidRPr="009F3B7B">
        <w:rPr>
          <w:sz w:val="28"/>
          <w:szCs w:val="28"/>
        </w:rPr>
        <w:t>с</w:t>
      </w:r>
      <w:r w:rsidRPr="009F3B7B">
        <w:rPr>
          <w:spacing w:val="97"/>
          <w:sz w:val="28"/>
          <w:szCs w:val="28"/>
        </w:rPr>
        <w:t xml:space="preserve"> </w:t>
      </w:r>
      <w:r w:rsidRPr="009F3B7B">
        <w:rPr>
          <w:spacing w:val="-3"/>
          <w:sz w:val="28"/>
          <w:szCs w:val="28"/>
        </w:rPr>
        <w:t>у</w:t>
      </w:r>
      <w:r w:rsidRPr="009F3B7B">
        <w:rPr>
          <w:sz w:val="28"/>
          <w:szCs w:val="28"/>
        </w:rPr>
        <w:t>четом</w:t>
      </w:r>
      <w:r w:rsidRPr="009F3B7B">
        <w:rPr>
          <w:spacing w:val="97"/>
          <w:sz w:val="28"/>
          <w:szCs w:val="28"/>
        </w:rPr>
        <w:t xml:space="preserve"> </w:t>
      </w:r>
      <w:r w:rsidRPr="009F3B7B">
        <w:rPr>
          <w:sz w:val="28"/>
          <w:szCs w:val="28"/>
        </w:rPr>
        <w:t>горяче</w:t>
      </w:r>
      <w:r w:rsidRPr="009F3B7B">
        <w:rPr>
          <w:spacing w:val="-2"/>
          <w:sz w:val="28"/>
          <w:szCs w:val="28"/>
        </w:rPr>
        <w:t>г</w:t>
      </w:r>
      <w:r w:rsidRPr="009F3B7B">
        <w:rPr>
          <w:sz w:val="28"/>
          <w:szCs w:val="28"/>
        </w:rPr>
        <w:t>о</w:t>
      </w:r>
      <w:r w:rsidRPr="009F3B7B">
        <w:rPr>
          <w:spacing w:val="97"/>
          <w:sz w:val="28"/>
          <w:szCs w:val="28"/>
        </w:rPr>
        <w:t xml:space="preserve"> </w:t>
      </w:r>
      <w:r w:rsidRPr="009F3B7B">
        <w:rPr>
          <w:sz w:val="28"/>
          <w:szCs w:val="28"/>
        </w:rPr>
        <w:t>водо</w:t>
      </w:r>
      <w:r w:rsidRPr="009F3B7B">
        <w:rPr>
          <w:spacing w:val="-2"/>
          <w:sz w:val="28"/>
          <w:szCs w:val="28"/>
        </w:rPr>
        <w:t>с</w:t>
      </w:r>
      <w:r w:rsidRPr="009F3B7B">
        <w:rPr>
          <w:sz w:val="28"/>
          <w:szCs w:val="28"/>
        </w:rPr>
        <w:t>набжения</w:t>
      </w:r>
      <w:r w:rsidRPr="009F3B7B">
        <w:rPr>
          <w:spacing w:val="97"/>
          <w:sz w:val="28"/>
          <w:szCs w:val="28"/>
        </w:rPr>
        <w:t xml:space="preserve"> </w:t>
      </w:r>
      <w:r w:rsidRPr="009F3B7B">
        <w:rPr>
          <w:sz w:val="28"/>
          <w:szCs w:val="28"/>
        </w:rPr>
        <w:t>пр</w:t>
      </w:r>
      <w:r w:rsidRPr="009F3B7B">
        <w:rPr>
          <w:spacing w:val="-2"/>
          <w:sz w:val="28"/>
          <w:szCs w:val="28"/>
        </w:rPr>
        <w:t>е</w:t>
      </w:r>
      <w:r w:rsidRPr="009F3B7B">
        <w:rPr>
          <w:sz w:val="28"/>
          <w:szCs w:val="28"/>
        </w:rPr>
        <w:t>дстав</w:t>
      </w:r>
      <w:r w:rsidRPr="009F3B7B">
        <w:rPr>
          <w:spacing w:val="-3"/>
          <w:sz w:val="28"/>
          <w:szCs w:val="28"/>
        </w:rPr>
        <w:t>л</w:t>
      </w:r>
      <w:r w:rsidRPr="009F3B7B">
        <w:rPr>
          <w:sz w:val="28"/>
          <w:szCs w:val="28"/>
        </w:rPr>
        <w:t>ен</w:t>
      </w:r>
      <w:r w:rsidRPr="009F3B7B">
        <w:rPr>
          <w:spacing w:val="97"/>
          <w:sz w:val="28"/>
          <w:szCs w:val="28"/>
        </w:rPr>
        <w:t xml:space="preserve"> </w:t>
      </w:r>
      <w:r w:rsidRPr="009F3B7B">
        <w:rPr>
          <w:sz w:val="28"/>
          <w:szCs w:val="28"/>
        </w:rPr>
        <w:t>в</w:t>
      </w:r>
      <w:r w:rsidRPr="009F3B7B">
        <w:rPr>
          <w:spacing w:val="105"/>
          <w:sz w:val="28"/>
          <w:szCs w:val="28"/>
        </w:rPr>
        <w:t xml:space="preserve"> </w:t>
      </w:r>
      <w:r w:rsidRPr="009F3B7B">
        <w:rPr>
          <w:sz w:val="28"/>
          <w:szCs w:val="28"/>
        </w:rPr>
        <w:t>ра</w:t>
      </w:r>
      <w:r w:rsidRPr="009F3B7B">
        <w:rPr>
          <w:spacing w:val="-2"/>
          <w:sz w:val="28"/>
          <w:szCs w:val="28"/>
        </w:rPr>
        <w:t>з</w:t>
      </w:r>
      <w:r w:rsidRPr="009F3B7B">
        <w:rPr>
          <w:sz w:val="28"/>
          <w:szCs w:val="28"/>
        </w:rPr>
        <w:t>деле</w:t>
      </w:r>
      <w:r w:rsidRPr="009F3B7B">
        <w:rPr>
          <w:spacing w:val="97"/>
          <w:sz w:val="28"/>
          <w:szCs w:val="28"/>
        </w:rPr>
        <w:t xml:space="preserve"> </w:t>
      </w:r>
      <w:r w:rsidRPr="009F3B7B">
        <w:rPr>
          <w:sz w:val="28"/>
          <w:szCs w:val="28"/>
        </w:rPr>
        <w:t>нас</w:t>
      </w:r>
      <w:r w:rsidRPr="009F3B7B">
        <w:rPr>
          <w:spacing w:val="-2"/>
          <w:sz w:val="28"/>
          <w:szCs w:val="28"/>
        </w:rPr>
        <w:t>т</w:t>
      </w:r>
      <w:r w:rsidRPr="009F3B7B">
        <w:rPr>
          <w:sz w:val="28"/>
          <w:szCs w:val="28"/>
        </w:rPr>
        <w:t>оящего</w:t>
      </w:r>
      <w:r w:rsidRPr="009F3B7B">
        <w:rPr>
          <w:spacing w:val="-3"/>
          <w:sz w:val="28"/>
          <w:szCs w:val="28"/>
        </w:rPr>
        <w:t xml:space="preserve"> </w:t>
      </w:r>
      <w:r w:rsidRPr="009F3B7B">
        <w:rPr>
          <w:sz w:val="28"/>
          <w:szCs w:val="28"/>
        </w:rPr>
        <w:t>док</w:t>
      </w:r>
      <w:r w:rsidRPr="009F3B7B">
        <w:rPr>
          <w:spacing w:val="-3"/>
          <w:sz w:val="28"/>
          <w:szCs w:val="28"/>
        </w:rPr>
        <w:t>у</w:t>
      </w:r>
      <w:r w:rsidRPr="009F3B7B">
        <w:rPr>
          <w:sz w:val="28"/>
          <w:szCs w:val="28"/>
        </w:rPr>
        <w:t xml:space="preserve">мента.  </w:t>
      </w:r>
    </w:p>
    <w:p w14:paraId="1FF78622" w14:textId="50E8163A" w:rsidR="00A6579E" w:rsidRPr="009F3B7B" w:rsidRDefault="00A6579E" w:rsidP="00443F0D">
      <w:pPr>
        <w:pStyle w:val="21"/>
        <w:spacing w:line="276" w:lineRule="auto"/>
        <w:rPr>
          <w:rFonts w:ascii="Times New Roman" w:hAnsi="Times New Roman" w:cs="Times New Roman"/>
          <w:sz w:val="28"/>
          <w:szCs w:val="28"/>
        </w:rPr>
      </w:pPr>
      <w:bookmarkStart w:id="122" w:name="_Toc23317451"/>
      <w:bookmarkStart w:id="123" w:name="_Toc23419045"/>
      <w:r w:rsidRPr="009F3B7B">
        <w:rPr>
          <w:rFonts w:ascii="Times New Roman" w:hAnsi="Times New Roman" w:cs="Times New Roman"/>
          <w:sz w:val="28"/>
          <w:szCs w:val="28"/>
        </w:rPr>
        <w:t>2.2</w:t>
      </w:r>
      <w:r w:rsidRPr="009F3B7B">
        <w:rPr>
          <w:rFonts w:ascii="Times New Roman" w:hAnsi="Times New Roman" w:cs="Times New Roman"/>
          <w:spacing w:val="-2"/>
          <w:sz w:val="28"/>
          <w:szCs w:val="28"/>
        </w:rPr>
        <w:t>.</w:t>
      </w:r>
      <w:r w:rsidRPr="009F3B7B">
        <w:rPr>
          <w:rFonts w:ascii="Times New Roman" w:hAnsi="Times New Roman" w:cs="Times New Roman"/>
          <w:sz w:val="28"/>
          <w:szCs w:val="28"/>
        </w:rPr>
        <w:t>14 Расчет требуемой мощности</w:t>
      </w:r>
      <w:r w:rsidR="00B5163B" w:rsidRPr="009F3B7B">
        <w:rPr>
          <w:rFonts w:ascii="Times New Roman" w:hAnsi="Times New Roman" w:cs="Times New Roman"/>
          <w:sz w:val="28"/>
          <w:szCs w:val="28"/>
        </w:rPr>
        <w:t xml:space="preserve"> </w:t>
      </w:r>
      <w:r w:rsidRPr="009F3B7B">
        <w:rPr>
          <w:rFonts w:ascii="Times New Roman" w:hAnsi="Times New Roman" w:cs="Times New Roman"/>
          <w:sz w:val="28"/>
          <w:szCs w:val="28"/>
        </w:rPr>
        <w:t>водозаборных и очистных сооружений</w:t>
      </w:r>
      <w:r w:rsidR="00B5163B" w:rsidRPr="009F3B7B">
        <w:rPr>
          <w:rFonts w:ascii="Times New Roman" w:hAnsi="Times New Roman" w:cs="Times New Roman"/>
          <w:sz w:val="28"/>
          <w:szCs w:val="28"/>
        </w:rPr>
        <w:t xml:space="preserve"> </w:t>
      </w:r>
      <w:r w:rsidR="00443F0D" w:rsidRPr="009F3B7B">
        <w:rPr>
          <w:rFonts w:ascii="Times New Roman" w:hAnsi="Times New Roman" w:cs="Times New Roman"/>
          <w:sz w:val="28"/>
          <w:szCs w:val="28"/>
        </w:rPr>
        <w:t>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bookmarkEnd w:id="122"/>
      <w:bookmarkEnd w:id="123"/>
    </w:p>
    <w:p w14:paraId="389AB03D" w14:textId="77777777" w:rsidR="00A6579E" w:rsidRPr="009F3B7B" w:rsidRDefault="00A6579E" w:rsidP="00443F0D">
      <w:pPr>
        <w:spacing w:line="276" w:lineRule="auto"/>
        <w:rPr>
          <w:sz w:val="28"/>
          <w:szCs w:val="28"/>
        </w:rPr>
      </w:pPr>
      <w:r w:rsidRPr="009F3B7B">
        <w:rPr>
          <w:sz w:val="28"/>
          <w:szCs w:val="28"/>
        </w:rPr>
        <w:t>Треб</w:t>
      </w:r>
      <w:r w:rsidRPr="009F3B7B">
        <w:rPr>
          <w:spacing w:val="-3"/>
          <w:sz w:val="28"/>
          <w:szCs w:val="28"/>
        </w:rPr>
        <w:t>у</w:t>
      </w:r>
      <w:r w:rsidRPr="009F3B7B">
        <w:rPr>
          <w:sz w:val="28"/>
          <w:szCs w:val="28"/>
        </w:rPr>
        <w:t>емая</w:t>
      </w:r>
      <w:r w:rsidRPr="009F3B7B">
        <w:rPr>
          <w:spacing w:val="110"/>
          <w:sz w:val="28"/>
          <w:szCs w:val="28"/>
        </w:rPr>
        <w:t xml:space="preserve"> </w:t>
      </w:r>
      <w:r w:rsidRPr="009F3B7B">
        <w:rPr>
          <w:spacing w:val="-2"/>
          <w:sz w:val="28"/>
          <w:szCs w:val="28"/>
        </w:rPr>
        <w:t>м</w:t>
      </w:r>
      <w:r w:rsidRPr="009F3B7B">
        <w:rPr>
          <w:sz w:val="28"/>
          <w:szCs w:val="28"/>
        </w:rPr>
        <w:t>ощно</w:t>
      </w:r>
      <w:r w:rsidRPr="009F3B7B">
        <w:rPr>
          <w:spacing w:val="-2"/>
          <w:sz w:val="28"/>
          <w:szCs w:val="28"/>
        </w:rPr>
        <w:t>с</w:t>
      </w:r>
      <w:r w:rsidRPr="009F3B7B">
        <w:rPr>
          <w:sz w:val="28"/>
          <w:szCs w:val="28"/>
        </w:rPr>
        <w:t>ть</w:t>
      </w:r>
      <w:r w:rsidRPr="009F3B7B">
        <w:rPr>
          <w:spacing w:val="109"/>
          <w:sz w:val="28"/>
          <w:szCs w:val="28"/>
        </w:rPr>
        <w:t xml:space="preserve"> </w:t>
      </w:r>
      <w:r w:rsidRPr="009F3B7B">
        <w:rPr>
          <w:sz w:val="28"/>
          <w:szCs w:val="28"/>
        </w:rPr>
        <w:t>водопроводных</w:t>
      </w:r>
      <w:r w:rsidRPr="009F3B7B">
        <w:rPr>
          <w:spacing w:val="109"/>
          <w:sz w:val="28"/>
          <w:szCs w:val="28"/>
        </w:rPr>
        <w:t xml:space="preserve"> </w:t>
      </w:r>
      <w:r w:rsidRPr="009F3B7B">
        <w:rPr>
          <w:sz w:val="28"/>
          <w:szCs w:val="28"/>
        </w:rPr>
        <w:t>станций</w:t>
      </w:r>
      <w:r w:rsidRPr="009F3B7B">
        <w:rPr>
          <w:spacing w:val="109"/>
          <w:sz w:val="28"/>
          <w:szCs w:val="28"/>
        </w:rPr>
        <w:t xml:space="preserve"> </w:t>
      </w:r>
      <w:r w:rsidRPr="009F3B7B">
        <w:rPr>
          <w:sz w:val="28"/>
          <w:szCs w:val="28"/>
        </w:rPr>
        <w:t>определ</w:t>
      </w:r>
      <w:r w:rsidRPr="009F3B7B">
        <w:rPr>
          <w:spacing w:val="-2"/>
          <w:sz w:val="28"/>
          <w:szCs w:val="28"/>
        </w:rPr>
        <w:t>я</w:t>
      </w:r>
      <w:r w:rsidRPr="009F3B7B">
        <w:rPr>
          <w:sz w:val="28"/>
          <w:szCs w:val="28"/>
        </w:rPr>
        <w:t>ется</w:t>
      </w:r>
      <w:r w:rsidRPr="009F3B7B">
        <w:rPr>
          <w:spacing w:val="109"/>
          <w:sz w:val="28"/>
          <w:szCs w:val="28"/>
        </w:rPr>
        <w:t xml:space="preserve"> </w:t>
      </w:r>
      <w:r w:rsidRPr="009F3B7B">
        <w:rPr>
          <w:sz w:val="28"/>
          <w:szCs w:val="28"/>
        </w:rPr>
        <w:t>исходя</w:t>
      </w:r>
      <w:r w:rsidRPr="009F3B7B">
        <w:rPr>
          <w:spacing w:val="110"/>
          <w:sz w:val="28"/>
          <w:szCs w:val="28"/>
        </w:rPr>
        <w:t xml:space="preserve"> </w:t>
      </w:r>
      <w:r w:rsidRPr="009F3B7B">
        <w:rPr>
          <w:sz w:val="28"/>
          <w:szCs w:val="28"/>
        </w:rPr>
        <w:t>и</w:t>
      </w:r>
      <w:r w:rsidRPr="009F3B7B">
        <w:rPr>
          <w:spacing w:val="-2"/>
          <w:sz w:val="28"/>
          <w:szCs w:val="28"/>
        </w:rPr>
        <w:t>з</w:t>
      </w:r>
      <w:r w:rsidRPr="009F3B7B">
        <w:rPr>
          <w:sz w:val="28"/>
          <w:szCs w:val="28"/>
        </w:rPr>
        <w:t xml:space="preserve">  данных о п</w:t>
      </w:r>
      <w:r w:rsidRPr="009F3B7B">
        <w:rPr>
          <w:spacing w:val="-2"/>
          <w:sz w:val="28"/>
          <w:szCs w:val="28"/>
        </w:rPr>
        <w:t>е</w:t>
      </w:r>
      <w:r w:rsidRPr="009F3B7B">
        <w:rPr>
          <w:sz w:val="28"/>
          <w:szCs w:val="28"/>
        </w:rPr>
        <w:t>рспективном по</w:t>
      </w:r>
      <w:r w:rsidRPr="009F3B7B">
        <w:rPr>
          <w:spacing w:val="-2"/>
          <w:sz w:val="28"/>
          <w:szCs w:val="28"/>
        </w:rPr>
        <w:t>т</w:t>
      </w:r>
      <w:r w:rsidRPr="009F3B7B">
        <w:rPr>
          <w:sz w:val="28"/>
          <w:szCs w:val="28"/>
        </w:rPr>
        <w:t>р</w:t>
      </w:r>
      <w:r w:rsidRPr="009F3B7B">
        <w:rPr>
          <w:spacing w:val="-2"/>
          <w:sz w:val="28"/>
          <w:szCs w:val="28"/>
        </w:rPr>
        <w:t>е</w:t>
      </w:r>
      <w:r w:rsidRPr="009F3B7B">
        <w:rPr>
          <w:sz w:val="28"/>
          <w:szCs w:val="28"/>
        </w:rPr>
        <w:t xml:space="preserve">блении </w:t>
      </w:r>
      <w:r w:rsidRPr="009F3B7B">
        <w:rPr>
          <w:spacing w:val="-2"/>
          <w:sz w:val="28"/>
          <w:szCs w:val="28"/>
        </w:rPr>
        <w:t>в</w:t>
      </w:r>
      <w:r w:rsidRPr="009F3B7B">
        <w:rPr>
          <w:sz w:val="28"/>
          <w:szCs w:val="28"/>
        </w:rPr>
        <w:t>оды, под</w:t>
      </w:r>
      <w:r w:rsidRPr="009F3B7B">
        <w:rPr>
          <w:spacing w:val="-2"/>
          <w:sz w:val="28"/>
          <w:szCs w:val="28"/>
        </w:rPr>
        <w:t>а</w:t>
      </w:r>
      <w:r w:rsidRPr="009F3B7B">
        <w:rPr>
          <w:sz w:val="28"/>
          <w:szCs w:val="28"/>
        </w:rPr>
        <w:t>че по зон</w:t>
      </w:r>
      <w:r w:rsidRPr="009F3B7B">
        <w:rPr>
          <w:spacing w:val="-2"/>
          <w:sz w:val="28"/>
          <w:szCs w:val="28"/>
        </w:rPr>
        <w:t>а</w:t>
      </w:r>
      <w:r w:rsidRPr="009F3B7B">
        <w:rPr>
          <w:sz w:val="28"/>
          <w:szCs w:val="28"/>
        </w:rPr>
        <w:t>м дейст</w:t>
      </w:r>
      <w:r w:rsidRPr="009F3B7B">
        <w:rPr>
          <w:spacing w:val="-3"/>
          <w:sz w:val="28"/>
          <w:szCs w:val="28"/>
        </w:rPr>
        <w:t>в</w:t>
      </w:r>
      <w:r w:rsidRPr="009F3B7B">
        <w:rPr>
          <w:sz w:val="28"/>
          <w:szCs w:val="28"/>
        </w:rPr>
        <w:t>ия ст</w:t>
      </w:r>
      <w:r w:rsidRPr="009F3B7B">
        <w:rPr>
          <w:spacing w:val="-2"/>
          <w:sz w:val="28"/>
          <w:szCs w:val="28"/>
        </w:rPr>
        <w:t>а</w:t>
      </w:r>
      <w:r w:rsidRPr="009F3B7B">
        <w:rPr>
          <w:sz w:val="28"/>
          <w:szCs w:val="28"/>
        </w:rPr>
        <w:t>нций  водопод</w:t>
      </w:r>
      <w:r w:rsidRPr="009F3B7B">
        <w:rPr>
          <w:spacing w:val="-2"/>
          <w:sz w:val="28"/>
          <w:szCs w:val="28"/>
        </w:rPr>
        <w:t>г</w:t>
      </w:r>
      <w:r w:rsidRPr="009F3B7B">
        <w:rPr>
          <w:sz w:val="28"/>
          <w:szCs w:val="28"/>
        </w:rPr>
        <w:t>отов</w:t>
      </w:r>
      <w:r w:rsidRPr="009F3B7B">
        <w:rPr>
          <w:spacing w:val="-2"/>
          <w:sz w:val="28"/>
          <w:szCs w:val="28"/>
        </w:rPr>
        <w:t>к</w:t>
      </w:r>
      <w:r w:rsidRPr="009F3B7B">
        <w:rPr>
          <w:sz w:val="28"/>
          <w:szCs w:val="28"/>
        </w:rPr>
        <w:t xml:space="preserve">и </w:t>
      </w:r>
      <w:r w:rsidRPr="009F3B7B">
        <w:rPr>
          <w:spacing w:val="-2"/>
          <w:sz w:val="28"/>
          <w:szCs w:val="28"/>
        </w:rPr>
        <w:t>(</w:t>
      </w:r>
      <w:r w:rsidRPr="009F3B7B">
        <w:rPr>
          <w:sz w:val="28"/>
          <w:szCs w:val="28"/>
        </w:rPr>
        <w:t>среднес</w:t>
      </w:r>
      <w:r w:rsidRPr="009F3B7B">
        <w:rPr>
          <w:spacing w:val="-3"/>
          <w:sz w:val="28"/>
          <w:szCs w:val="28"/>
        </w:rPr>
        <w:t>у</w:t>
      </w:r>
      <w:r w:rsidRPr="009F3B7B">
        <w:rPr>
          <w:sz w:val="28"/>
          <w:szCs w:val="28"/>
        </w:rPr>
        <w:t>точных и максимальных) и т</w:t>
      </w:r>
      <w:r w:rsidRPr="009F3B7B">
        <w:rPr>
          <w:spacing w:val="-2"/>
          <w:sz w:val="28"/>
          <w:szCs w:val="28"/>
        </w:rPr>
        <w:t>е</w:t>
      </w:r>
      <w:r w:rsidRPr="009F3B7B">
        <w:rPr>
          <w:sz w:val="28"/>
          <w:szCs w:val="28"/>
        </w:rPr>
        <w:t>рриториально</w:t>
      </w:r>
      <w:r w:rsidRPr="009F3B7B">
        <w:rPr>
          <w:spacing w:val="-2"/>
          <w:sz w:val="28"/>
          <w:szCs w:val="28"/>
        </w:rPr>
        <w:t>г</w:t>
      </w:r>
      <w:r w:rsidRPr="009F3B7B">
        <w:rPr>
          <w:sz w:val="28"/>
          <w:szCs w:val="28"/>
        </w:rPr>
        <w:t>о балан</w:t>
      </w:r>
      <w:r w:rsidRPr="009F3B7B">
        <w:rPr>
          <w:spacing w:val="-2"/>
          <w:sz w:val="28"/>
          <w:szCs w:val="28"/>
        </w:rPr>
        <w:t>са</w:t>
      </w:r>
      <w:r w:rsidRPr="009F3B7B">
        <w:rPr>
          <w:sz w:val="28"/>
          <w:szCs w:val="28"/>
        </w:rPr>
        <w:t xml:space="preserve">  годо</w:t>
      </w:r>
      <w:r w:rsidRPr="009F3B7B">
        <w:rPr>
          <w:spacing w:val="-2"/>
          <w:sz w:val="28"/>
          <w:szCs w:val="28"/>
        </w:rPr>
        <w:t>в</w:t>
      </w:r>
      <w:r w:rsidRPr="009F3B7B">
        <w:rPr>
          <w:sz w:val="28"/>
          <w:szCs w:val="28"/>
        </w:rPr>
        <w:t>ой</w:t>
      </w:r>
      <w:r w:rsidRPr="009F3B7B">
        <w:rPr>
          <w:spacing w:val="-3"/>
          <w:sz w:val="28"/>
          <w:szCs w:val="28"/>
        </w:rPr>
        <w:t xml:space="preserve"> </w:t>
      </w:r>
      <w:r w:rsidRPr="009F3B7B">
        <w:rPr>
          <w:sz w:val="28"/>
          <w:szCs w:val="28"/>
        </w:rPr>
        <w:t>подачи воды по зонам дейст</w:t>
      </w:r>
      <w:r w:rsidRPr="009F3B7B">
        <w:rPr>
          <w:spacing w:val="-3"/>
          <w:sz w:val="28"/>
          <w:szCs w:val="28"/>
        </w:rPr>
        <w:t>в</w:t>
      </w:r>
      <w:r w:rsidRPr="009F3B7B">
        <w:rPr>
          <w:sz w:val="28"/>
          <w:szCs w:val="28"/>
        </w:rPr>
        <w:t xml:space="preserve">ия водопроводных </w:t>
      </w:r>
      <w:r w:rsidRPr="009F3B7B">
        <w:rPr>
          <w:spacing w:val="-2"/>
          <w:sz w:val="28"/>
          <w:szCs w:val="28"/>
        </w:rPr>
        <w:t>с</w:t>
      </w:r>
      <w:r w:rsidRPr="009F3B7B">
        <w:rPr>
          <w:sz w:val="28"/>
          <w:szCs w:val="28"/>
        </w:rPr>
        <w:t>оор</w:t>
      </w:r>
      <w:r w:rsidRPr="009F3B7B">
        <w:rPr>
          <w:spacing w:val="-3"/>
          <w:sz w:val="28"/>
          <w:szCs w:val="28"/>
        </w:rPr>
        <w:t>у</w:t>
      </w:r>
      <w:r w:rsidRPr="009F3B7B">
        <w:rPr>
          <w:sz w:val="28"/>
          <w:szCs w:val="28"/>
        </w:rPr>
        <w:t xml:space="preserve">жений.  </w:t>
      </w:r>
    </w:p>
    <w:p w14:paraId="2167E370" w14:textId="77777777" w:rsidR="00A6579E" w:rsidRPr="009F3B7B" w:rsidRDefault="00A6579E" w:rsidP="00443F0D">
      <w:pPr>
        <w:spacing w:line="276" w:lineRule="auto"/>
        <w:rPr>
          <w:sz w:val="28"/>
          <w:szCs w:val="28"/>
        </w:rPr>
      </w:pPr>
      <w:r w:rsidRPr="009F3B7B">
        <w:rPr>
          <w:sz w:val="28"/>
          <w:szCs w:val="28"/>
        </w:rPr>
        <w:t>В</w:t>
      </w:r>
      <w:r w:rsidRPr="009F3B7B">
        <w:rPr>
          <w:spacing w:val="195"/>
          <w:sz w:val="28"/>
          <w:szCs w:val="28"/>
        </w:rPr>
        <w:t xml:space="preserve"> </w:t>
      </w:r>
      <w:r w:rsidRPr="009F3B7B">
        <w:rPr>
          <w:sz w:val="28"/>
          <w:szCs w:val="28"/>
        </w:rPr>
        <w:t>отс</w:t>
      </w:r>
      <w:r w:rsidRPr="009F3B7B">
        <w:rPr>
          <w:spacing w:val="-3"/>
          <w:sz w:val="28"/>
          <w:szCs w:val="28"/>
        </w:rPr>
        <w:t>у</w:t>
      </w:r>
      <w:r w:rsidRPr="009F3B7B">
        <w:rPr>
          <w:sz w:val="28"/>
          <w:szCs w:val="28"/>
        </w:rPr>
        <w:t>тствии</w:t>
      </w:r>
      <w:r w:rsidRPr="009F3B7B">
        <w:rPr>
          <w:spacing w:val="195"/>
          <w:sz w:val="28"/>
          <w:szCs w:val="28"/>
        </w:rPr>
        <w:t xml:space="preserve"> </w:t>
      </w:r>
      <w:r w:rsidRPr="009F3B7B">
        <w:rPr>
          <w:spacing w:val="-2"/>
          <w:sz w:val="28"/>
          <w:szCs w:val="28"/>
        </w:rPr>
        <w:t>т</w:t>
      </w:r>
      <w:r w:rsidRPr="009F3B7B">
        <w:rPr>
          <w:sz w:val="28"/>
          <w:szCs w:val="28"/>
        </w:rPr>
        <w:t>ехнико-э</w:t>
      </w:r>
      <w:r w:rsidRPr="009F3B7B">
        <w:rPr>
          <w:spacing w:val="-2"/>
          <w:sz w:val="28"/>
          <w:szCs w:val="28"/>
        </w:rPr>
        <w:t>к</w:t>
      </w:r>
      <w:r w:rsidRPr="009F3B7B">
        <w:rPr>
          <w:sz w:val="28"/>
          <w:szCs w:val="28"/>
        </w:rPr>
        <w:t>ономических</w:t>
      </w:r>
      <w:r w:rsidRPr="009F3B7B">
        <w:rPr>
          <w:spacing w:val="195"/>
          <w:sz w:val="28"/>
          <w:szCs w:val="28"/>
        </w:rPr>
        <w:t xml:space="preserve"> </w:t>
      </w:r>
      <w:r w:rsidRPr="009F3B7B">
        <w:rPr>
          <w:sz w:val="28"/>
          <w:szCs w:val="28"/>
        </w:rPr>
        <w:t>показател</w:t>
      </w:r>
      <w:r w:rsidRPr="009F3B7B">
        <w:rPr>
          <w:spacing w:val="-2"/>
          <w:sz w:val="28"/>
          <w:szCs w:val="28"/>
        </w:rPr>
        <w:t>е</w:t>
      </w:r>
      <w:r w:rsidRPr="009F3B7B">
        <w:rPr>
          <w:sz w:val="28"/>
          <w:szCs w:val="28"/>
        </w:rPr>
        <w:t>й</w:t>
      </w:r>
      <w:r w:rsidRPr="009F3B7B">
        <w:rPr>
          <w:spacing w:val="195"/>
          <w:sz w:val="28"/>
          <w:szCs w:val="28"/>
        </w:rPr>
        <w:t xml:space="preserve"> </w:t>
      </w:r>
      <w:r w:rsidRPr="009F3B7B">
        <w:rPr>
          <w:sz w:val="28"/>
          <w:szCs w:val="28"/>
        </w:rPr>
        <w:t>т</w:t>
      </w:r>
      <w:r w:rsidRPr="009F3B7B">
        <w:rPr>
          <w:spacing w:val="-2"/>
          <w:sz w:val="28"/>
          <w:szCs w:val="28"/>
        </w:rPr>
        <w:t>е</w:t>
      </w:r>
      <w:r w:rsidRPr="009F3B7B">
        <w:rPr>
          <w:sz w:val="28"/>
          <w:szCs w:val="28"/>
        </w:rPr>
        <w:t>рри</w:t>
      </w:r>
      <w:r w:rsidRPr="009F3B7B">
        <w:rPr>
          <w:spacing w:val="-2"/>
          <w:sz w:val="28"/>
          <w:szCs w:val="28"/>
        </w:rPr>
        <w:t>т</w:t>
      </w:r>
      <w:r w:rsidRPr="009F3B7B">
        <w:rPr>
          <w:sz w:val="28"/>
          <w:szCs w:val="28"/>
        </w:rPr>
        <w:t>ориально</w:t>
      </w:r>
      <w:r w:rsidRPr="009F3B7B">
        <w:rPr>
          <w:spacing w:val="-2"/>
          <w:sz w:val="28"/>
          <w:szCs w:val="28"/>
        </w:rPr>
        <w:t>г</w:t>
      </w:r>
      <w:r w:rsidRPr="009F3B7B">
        <w:rPr>
          <w:sz w:val="28"/>
          <w:szCs w:val="28"/>
        </w:rPr>
        <w:t>о  баланса</w:t>
      </w:r>
      <w:r w:rsidRPr="009F3B7B">
        <w:rPr>
          <w:spacing w:val="145"/>
          <w:sz w:val="28"/>
          <w:szCs w:val="28"/>
        </w:rPr>
        <w:t xml:space="preserve"> </w:t>
      </w:r>
      <w:r w:rsidRPr="009F3B7B">
        <w:rPr>
          <w:spacing w:val="-2"/>
          <w:sz w:val="28"/>
          <w:szCs w:val="28"/>
        </w:rPr>
        <w:t>г</w:t>
      </w:r>
      <w:r w:rsidRPr="009F3B7B">
        <w:rPr>
          <w:sz w:val="28"/>
          <w:szCs w:val="28"/>
        </w:rPr>
        <w:t>одо</w:t>
      </w:r>
      <w:r w:rsidRPr="009F3B7B">
        <w:rPr>
          <w:spacing w:val="-2"/>
          <w:sz w:val="28"/>
          <w:szCs w:val="28"/>
        </w:rPr>
        <w:t>в</w:t>
      </w:r>
      <w:r w:rsidRPr="009F3B7B">
        <w:rPr>
          <w:sz w:val="28"/>
          <w:szCs w:val="28"/>
        </w:rPr>
        <w:t>ой</w:t>
      </w:r>
      <w:r w:rsidRPr="009F3B7B">
        <w:rPr>
          <w:spacing w:val="143"/>
          <w:sz w:val="28"/>
          <w:szCs w:val="28"/>
        </w:rPr>
        <w:t xml:space="preserve"> </w:t>
      </w:r>
      <w:r w:rsidRPr="009F3B7B">
        <w:rPr>
          <w:sz w:val="28"/>
          <w:szCs w:val="28"/>
        </w:rPr>
        <w:t>подачи</w:t>
      </w:r>
      <w:r w:rsidRPr="009F3B7B">
        <w:rPr>
          <w:spacing w:val="145"/>
          <w:sz w:val="28"/>
          <w:szCs w:val="28"/>
        </w:rPr>
        <w:t xml:space="preserve"> </w:t>
      </w:r>
      <w:r w:rsidRPr="009F3B7B">
        <w:rPr>
          <w:spacing w:val="-2"/>
          <w:sz w:val="28"/>
          <w:szCs w:val="28"/>
        </w:rPr>
        <w:t>в</w:t>
      </w:r>
      <w:r w:rsidRPr="009F3B7B">
        <w:rPr>
          <w:sz w:val="28"/>
          <w:szCs w:val="28"/>
        </w:rPr>
        <w:t>оды</w:t>
      </w:r>
      <w:r w:rsidRPr="009F3B7B">
        <w:rPr>
          <w:spacing w:val="143"/>
          <w:sz w:val="28"/>
          <w:szCs w:val="28"/>
        </w:rPr>
        <w:t xml:space="preserve"> </w:t>
      </w:r>
      <w:r w:rsidRPr="009F3B7B">
        <w:rPr>
          <w:sz w:val="28"/>
          <w:szCs w:val="28"/>
        </w:rPr>
        <w:t>диффер</w:t>
      </w:r>
      <w:r w:rsidRPr="009F3B7B">
        <w:rPr>
          <w:spacing w:val="-2"/>
          <w:sz w:val="28"/>
          <w:szCs w:val="28"/>
        </w:rPr>
        <w:t>е</w:t>
      </w:r>
      <w:r w:rsidRPr="009F3B7B">
        <w:rPr>
          <w:sz w:val="28"/>
          <w:szCs w:val="28"/>
        </w:rPr>
        <w:t>нциро</w:t>
      </w:r>
      <w:r w:rsidRPr="009F3B7B">
        <w:rPr>
          <w:spacing w:val="-2"/>
          <w:sz w:val="28"/>
          <w:szCs w:val="28"/>
        </w:rPr>
        <w:t>в</w:t>
      </w:r>
      <w:r w:rsidRPr="009F3B7B">
        <w:rPr>
          <w:sz w:val="28"/>
          <w:szCs w:val="28"/>
        </w:rPr>
        <w:t>анного</w:t>
      </w:r>
      <w:r w:rsidRPr="009F3B7B">
        <w:rPr>
          <w:spacing w:val="145"/>
          <w:sz w:val="28"/>
          <w:szCs w:val="28"/>
        </w:rPr>
        <w:t xml:space="preserve"> </w:t>
      </w:r>
      <w:r w:rsidRPr="009F3B7B">
        <w:rPr>
          <w:sz w:val="28"/>
          <w:szCs w:val="28"/>
        </w:rPr>
        <w:t>по</w:t>
      </w:r>
      <w:r w:rsidRPr="009F3B7B">
        <w:rPr>
          <w:spacing w:val="145"/>
          <w:sz w:val="28"/>
          <w:szCs w:val="28"/>
        </w:rPr>
        <w:t xml:space="preserve"> </w:t>
      </w:r>
      <w:r w:rsidRPr="009F3B7B">
        <w:rPr>
          <w:spacing w:val="-2"/>
          <w:sz w:val="28"/>
          <w:szCs w:val="28"/>
        </w:rPr>
        <w:t>з</w:t>
      </w:r>
      <w:r w:rsidRPr="009F3B7B">
        <w:rPr>
          <w:sz w:val="28"/>
          <w:szCs w:val="28"/>
        </w:rPr>
        <w:t>онам</w:t>
      </w:r>
      <w:r w:rsidRPr="009F3B7B">
        <w:rPr>
          <w:spacing w:val="143"/>
          <w:sz w:val="28"/>
          <w:szCs w:val="28"/>
        </w:rPr>
        <w:t xml:space="preserve"> </w:t>
      </w:r>
      <w:r w:rsidRPr="009F3B7B">
        <w:rPr>
          <w:sz w:val="28"/>
          <w:szCs w:val="28"/>
        </w:rPr>
        <w:t>дейст</w:t>
      </w:r>
      <w:r w:rsidRPr="009F3B7B">
        <w:rPr>
          <w:spacing w:val="-3"/>
          <w:sz w:val="28"/>
          <w:szCs w:val="28"/>
        </w:rPr>
        <w:t>в</w:t>
      </w:r>
      <w:r w:rsidRPr="009F3B7B">
        <w:rPr>
          <w:sz w:val="28"/>
          <w:szCs w:val="28"/>
        </w:rPr>
        <w:t>ия  водопроводных</w:t>
      </w:r>
      <w:r w:rsidRPr="009F3B7B">
        <w:rPr>
          <w:spacing w:val="39"/>
          <w:sz w:val="28"/>
          <w:szCs w:val="28"/>
        </w:rPr>
        <w:t xml:space="preserve"> </w:t>
      </w:r>
      <w:r w:rsidRPr="009F3B7B">
        <w:rPr>
          <w:sz w:val="28"/>
          <w:szCs w:val="28"/>
        </w:rPr>
        <w:t>соор</w:t>
      </w:r>
      <w:r w:rsidRPr="009F3B7B">
        <w:rPr>
          <w:spacing w:val="-3"/>
          <w:sz w:val="28"/>
          <w:szCs w:val="28"/>
        </w:rPr>
        <w:t>у</w:t>
      </w:r>
      <w:r w:rsidRPr="009F3B7B">
        <w:rPr>
          <w:sz w:val="28"/>
          <w:szCs w:val="28"/>
        </w:rPr>
        <w:t>жений</w:t>
      </w:r>
      <w:r w:rsidRPr="009F3B7B">
        <w:rPr>
          <w:spacing w:val="39"/>
          <w:sz w:val="28"/>
          <w:szCs w:val="28"/>
        </w:rPr>
        <w:t xml:space="preserve"> </w:t>
      </w:r>
      <w:r w:rsidRPr="009F3B7B">
        <w:rPr>
          <w:sz w:val="28"/>
          <w:szCs w:val="28"/>
        </w:rPr>
        <w:t>ООО</w:t>
      </w:r>
      <w:r w:rsidRPr="009F3B7B">
        <w:rPr>
          <w:spacing w:val="39"/>
          <w:sz w:val="28"/>
          <w:szCs w:val="28"/>
        </w:rPr>
        <w:t xml:space="preserve"> </w:t>
      </w:r>
      <w:r w:rsidRPr="009F3B7B">
        <w:rPr>
          <w:sz w:val="28"/>
          <w:szCs w:val="28"/>
        </w:rPr>
        <w:t>«</w:t>
      </w:r>
      <w:proofErr w:type="spellStart"/>
      <w:r w:rsidRPr="009F3B7B">
        <w:rPr>
          <w:sz w:val="28"/>
          <w:szCs w:val="28"/>
        </w:rPr>
        <w:t>Ушаков</w:t>
      </w:r>
      <w:r w:rsidRPr="009F3B7B">
        <w:rPr>
          <w:spacing w:val="-2"/>
          <w:sz w:val="28"/>
          <w:szCs w:val="28"/>
        </w:rPr>
        <w:t>с</w:t>
      </w:r>
      <w:r w:rsidRPr="009F3B7B">
        <w:rPr>
          <w:sz w:val="28"/>
          <w:szCs w:val="28"/>
        </w:rPr>
        <w:t>кая</w:t>
      </w:r>
      <w:proofErr w:type="spellEnd"/>
      <w:r w:rsidRPr="009F3B7B">
        <w:rPr>
          <w:sz w:val="28"/>
          <w:szCs w:val="28"/>
        </w:rPr>
        <w:t>»</w:t>
      </w:r>
      <w:r w:rsidRPr="009F3B7B">
        <w:rPr>
          <w:spacing w:val="39"/>
          <w:sz w:val="28"/>
          <w:szCs w:val="28"/>
        </w:rPr>
        <w:t xml:space="preserve"> </w:t>
      </w:r>
      <w:proofErr w:type="gramStart"/>
      <w:r w:rsidRPr="009F3B7B">
        <w:rPr>
          <w:sz w:val="28"/>
          <w:szCs w:val="28"/>
        </w:rPr>
        <w:t>и</w:t>
      </w:r>
      <w:r w:rsidRPr="009F3B7B">
        <w:rPr>
          <w:spacing w:val="39"/>
          <w:sz w:val="28"/>
          <w:szCs w:val="28"/>
        </w:rPr>
        <w:t xml:space="preserve"> </w:t>
      </w:r>
      <w:r w:rsidRPr="009F3B7B">
        <w:rPr>
          <w:sz w:val="28"/>
          <w:szCs w:val="28"/>
        </w:rPr>
        <w:t>ООО</w:t>
      </w:r>
      <w:proofErr w:type="gramEnd"/>
      <w:r w:rsidRPr="009F3B7B">
        <w:rPr>
          <w:spacing w:val="39"/>
          <w:sz w:val="28"/>
          <w:szCs w:val="28"/>
        </w:rPr>
        <w:t xml:space="preserve"> </w:t>
      </w:r>
      <w:r w:rsidRPr="009F3B7B">
        <w:rPr>
          <w:sz w:val="28"/>
          <w:szCs w:val="28"/>
        </w:rPr>
        <w:t>СК</w:t>
      </w:r>
      <w:r w:rsidRPr="009F3B7B">
        <w:rPr>
          <w:spacing w:val="39"/>
          <w:sz w:val="28"/>
          <w:szCs w:val="28"/>
        </w:rPr>
        <w:t xml:space="preserve"> </w:t>
      </w:r>
      <w:r w:rsidRPr="009F3B7B">
        <w:rPr>
          <w:sz w:val="28"/>
          <w:szCs w:val="28"/>
        </w:rPr>
        <w:t>«</w:t>
      </w:r>
      <w:proofErr w:type="spellStart"/>
      <w:r w:rsidRPr="009F3B7B">
        <w:rPr>
          <w:sz w:val="28"/>
          <w:szCs w:val="28"/>
        </w:rPr>
        <w:t>Рес</w:t>
      </w:r>
      <w:r w:rsidRPr="009F3B7B">
        <w:rPr>
          <w:spacing w:val="-3"/>
          <w:sz w:val="28"/>
          <w:szCs w:val="28"/>
        </w:rPr>
        <w:t>у</w:t>
      </w:r>
      <w:r w:rsidRPr="009F3B7B">
        <w:rPr>
          <w:sz w:val="28"/>
          <w:szCs w:val="28"/>
        </w:rPr>
        <w:t>рсТранзи</w:t>
      </w:r>
      <w:r w:rsidRPr="009F3B7B">
        <w:rPr>
          <w:spacing w:val="-2"/>
          <w:sz w:val="28"/>
          <w:szCs w:val="28"/>
        </w:rPr>
        <w:t>т</w:t>
      </w:r>
      <w:proofErr w:type="spellEnd"/>
      <w:r w:rsidRPr="009F3B7B">
        <w:rPr>
          <w:spacing w:val="-3"/>
          <w:sz w:val="28"/>
          <w:szCs w:val="28"/>
        </w:rPr>
        <w:t>»</w:t>
      </w:r>
      <w:r w:rsidRPr="009F3B7B">
        <w:rPr>
          <w:sz w:val="28"/>
          <w:szCs w:val="28"/>
        </w:rPr>
        <w:t xml:space="preserve">  расчет</w:t>
      </w:r>
      <w:r w:rsidRPr="009F3B7B">
        <w:rPr>
          <w:spacing w:val="253"/>
          <w:sz w:val="28"/>
          <w:szCs w:val="28"/>
        </w:rPr>
        <w:t xml:space="preserve"> </w:t>
      </w:r>
      <w:r w:rsidRPr="009F3B7B">
        <w:rPr>
          <w:spacing w:val="-2"/>
          <w:sz w:val="28"/>
          <w:szCs w:val="28"/>
        </w:rPr>
        <w:t>т</w:t>
      </w:r>
      <w:r w:rsidRPr="009F3B7B">
        <w:rPr>
          <w:sz w:val="28"/>
          <w:szCs w:val="28"/>
        </w:rPr>
        <w:t>р</w:t>
      </w:r>
      <w:r w:rsidRPr="009F3B7B">
        <w:rPr>
          <w:spacing w:val="-2"/>
          <w:sz w:val="28"/>
          <w:szCs w:val="28"/>
        </w:rPr>
        <w:t>е</w:t>
      </w:r>
      <w:r w:rsidRPr="009F3B7B">
        <w:rPr>
          <w:sz w:val="28"/>
          <w:szCs w:val="28"/>
        </w:rPr>
        <w:t>б</w:t>
      </w:r>
      <w:r w:rsidRPr="009F3B7B">
        <w:rPr>
          <w:spacing w:val="-3"/>
          <w:sz w:val="28"/>
          <w:szCs w:val="28"/>
        </w:rPr>
        <w:t>у</w:t>
      </w:r>
      <w:r w:rsidRPr="009F3B7B">
        <w:rPr>
          <w:sz w:val="28"/>
          <w:szCs w:val="28"/>
        </w:rPr>
        <w:t>емой</w:t>
      </w:r>
      <w:r w:rsidRPr="009F3B7B">
        <w:rPr>
          <w:spacing w:val="253"/>
          <w:sz w:val="28"/>
          <w:szCs w:val="28"/>
        </w:rPr>
        <w:t xml:space="preserve"> </w:t>
      </w:r>
      <w:r w:rsidRPr="009F3B7B">
        <w:rPr>
          <w:sz w:val="28"/>
          <w:szCs w:val="28"/>
        </w:rPr>
        <w:t>мо</w:t>
      </w:r>
      <w:r w:rsidRPr="009F3B7B">
        <w:rPr>
          <w:spacing w:val="-2"/>
          <w:sz w:val="28"/>
          <w:szCs w:val="28"/>
        </w:rPr>
        <w:t>щ</w:t>
      </w:r>
      <w:r w:rsidRPr="009F3B7B">
        <w:rPr>
          <w:sz w:val="28"/>
          <w:szCs w:val="28"/>
        </w:rPr>
        <w:t>ности</w:t>
      </w:r>
      <w:r w:rsidRPr="009F3B7B">
        <w:rPr>
          <w:spacing w:val="253"/>
          <w:sz w:val="28"/>
          <w:szCs w:val="28"/>
        </w:rPr>
        <w:t xml:space="preserve"> </w:t>
      </w:r>
      <w:r w:rsidRPr="009F3B7B">
        <w:rPr>
          <w:spacing w:val="-2"/>
          <w:sz w:val="28"/>
          <w:szCs w:val="28"/>
        </w:rPr>
        <w:t>в</w:t>
      </w:r>
      <w:r w:rsidRPr="009F3B7B">
        <w:rPr>
          <w:sz w:val="28"/>
          <w:szCs w:val="28"/>
        </w:rPr>
        <w:t>одозаборных</w:t>
      </w:r>
      <w:r w:rsidRPr="009F3B7B">
        <w:rPr>
          <w:spacing w:val="251"/>
          <w:sz w:val="28"/>
          <w:szCs w:val="28"/>
        </w:rPr>
        <w:t xml:space="preserve"> </w:t>
      </w:r>
      <w:r w:rsidRPr="009F3B7B">
        <w:rPr>
          <w:sz w:val="28"/>
          <w:szCs w:val="28"/>
        </w:rPr>
        <w:t>соор</w:t>
      </w:r>
      <w:r w:rsidRPr="009F3B7B">
        <w:rPr>
          <w:spacing w:val="-3"/>
          <w:sz w:val="28"/>
          <w:szCs w:val="28"/>
        </w:rPr>
        <w:t>у</w:t>
      </w:r>
      <w:r w:rsidRPr="009F3B7B">
        <w:rPr>
          <w:sz w:val="28"/>
          <w:szCs w:val="28"/>
        </w:rPr>
        <w:t>жений</w:t>
      </w:r>
      <w:r w:rsidRPr="009F3B7B">
        <w:rPr>
          <w:spacing w:val="251"/>
          <w:sz w:val="28"/>
          <w:szCs w:val="28"/>
        </w:rPr>
        <w:t xml:space="preserve"> </w:t>
      </w:r>
      <w:r w:rsidRPr="009F3B7B">
        <w:rPr>
          <w:sz w:val="28"/>
          <w:szCs w:val="28"/>
        </w:rPr>
        <w:t>и</w:t>
      </w:r>
      <w:r w:rsidRPr="009F3B7B">
        <w:rPr>
          <w:spacing w:val="251"/>
          <w:sz w:val="28"/>
          <w:szCs w:val="28"/>
        </w:rPr>
        <w:t xml:space="preserve"> </w:t>
      </w:r>
      <w:r w:rsidRPr="009F3B7B">
        <w:rPr>
          <w:sz w:val="28"/>
          <w:szCs w:val="28"/>
        </w:rPr>
        <w:t>очис</w:t>
      </w:r>
      <w:r w:rsidRPr="009F3B7B">
        <w:rPr>
          <w:spacing w:val="-2"/>
          <w:sz w:val="28"/>
          <w:szCs w:val="28"/>
        </w:rPr>
        <w:t>т</w:t>
      </w:r>
      <w:r w:rsidRPr="009F3B7B">
        <w:rPr>
          <w:sz w:val="28"/>
          <w:szCs w:val="28"/>
        </w:rPr>
        <w:t>ных  соор</w:t>
      </w:r>
      <w:r w:rsidRPr="009F3B7B">
        <w:rPr>
          <w:spacing w:val="-3"/>
          <w:sz w:val="28"/>
          <w:szCs w:val="28"/>
        </w:rPr>
        <w:t>у</w:t>
      </w:r>
      <w:r w:rsidRPr="009F3B7B">
        <w:rPr>
          <w:sz w:val="28"/>
          <w:szCs w:val="28"/>
        </w:rPr>
        <w:t>жений</w:t>
      </w:r>
      <w:r w:rsidRPr="009F3B7B">
        <w:rPr>
          <w:spacing w:val="-3"/>
          <w:sz w:val="28"/>
          <w:szCs w:val="28"/>
        </w:rPr>
        <w:t xml:space="preserve"> </w:t>
      </w:r>
      <w:r w:rsidRPr="009F3B7B">
        <w:rPr>
          <w:sz w:val="28"/>
          <w:szCs w:val="28"/>
        </w:rPr>
        <w:t>произ</w:t>
      </w:r>
      <w:r w:rsidRPr="009F3B7B">
        <w:rPr>
          <w:spacing w:val="-3"/>
          <w:sz w:val="28"/>
          <w:szCs w:val="28"/>
        </w:rPr>
        <w:t>в</w:t>
      </w:r>
      <w:r w:rsidRPr="009F3B7B">
        <w:rPr>
          <w:sz w:val="28"/>
          <w:szCs w:val="28"/>
        </w:rPr>
        <w:t>ести не пр</w:t>
      </w:r>
      <w:r w:rsidRPr="009F3B7B">
        <w:rPr>
          <w:spacing w:val="-2"/>
          <w:sz w:val="28"/>
          <w:szCs w:val="28"/>
        </w:rPr>
        <w:t>е</w:t>
      </w:r>
      <w:r w:rsidRPr="009F3B7B">
        <w:rPr>
          <w:sz w:val="28"/>
          <w:szCs w:val="28"/>
        </w:rPr>
        <w:t>дставляется воз</w:t>
      </w:r>
      <w:r w:rsidRPr="009F3B7B">
        <w:rPr>
          <w:spacing w:val="-3"/>
          <w:sz w:val="28"/>
          <w:szCs w:val="28"/>
        </w:rPr>
        <w:t>м</w:t>
      </w:r>
      <w:r w:rsidRPr="009F3B7B">
        <w:rPr>
          <w:sz w:val="28"/>
          <w:szCs w:val="28"/>
        </w:rPr>
        <w:t xml:space="preserve">ожным.  </w:t>
      </w:r>
    </w:p>
    <w:p w14:paraId="210BBB36" w14:textId="21DF07DB" w:rsidR="00443F0D" w:rsidRPr="009F3B7B" w:rsidRDefault="00443F0D" w:rsidP="00443F0D">
      <w:pPr>
        <w:pStyle w:val="21"/>
        <w:rPr>
          <w:rFonts w:ascii="Times New Roman" w:hAnsi="Times New Roman" w:cs="Times New Roman"/>
          <w:sz w:val="28"/>
          <w:szCs w:val="28"/>
        </w:rPr>
      </w:pPr>
      <w:bookmarkStart w:id="124" w:name="_Toc23317452"/>
      <w:bookmarkStart w:id="125" w:name="_Toc23419046"/>
      <w:r w:rsidRPr="009F3B7B">
        <w:rPr>
          <w:rFonts w:ascii="Times New Roman" w:hAnsi="Times New Roman" w:cs="Times New Roman"/>
          <w:sz w:val="28"/>
          <w:szCs w:val="28"/>
        </w:rPr>
        <w:t>2.3.15. Наименование организации, которая наделена статусом гарантирующей организации</w:t>
      </w:r>
      <w:bookmarkEnd w:id="124"/>
      <w:bookmarkEnd w:id="125"/>
    </w:p>
    <w:p w14:paraId="5A19CF5F" w14:textId="77777777" w:rsidR="00443F0D" w:rsidRPr="009F3B7B" w:rsidRDefault="00443F0D" w:rsidP="00443F0D">
      <w:pPr>
        <w:spacing w:line="276" w:lineRule="auto"/>
        <w:rPr>
          <w:color w:val="010302"/>
          <w:sz w:val="28"/>
          <w:szCs w:val="28"/>
        </w:rPr>
      </w:pPr>
      <w:proofErr w:type="gramStart"/>
      <w:r w:rsidRPr="009F3B7B">
        <w:rPr>
          <w:sz w:val="28"/>
          <w:szCs w:val="28"/>
        </w:rPr>
        <w:t>В</w:t>
      </w:r>
      <w:r w:rsidRPr="009F3B7B">
        <w:rPr>
          <w:spacing w:val="102"/>
          <w:sz w:val="28"/>
          <w:szCs w:val="28"/>
        </w:rPr>
        <w:t xml:space="preserve"> </w:t>
      </w:r>
      <w:r w:rsidRPr="009F3B7B">
        <w:rPr>
          <w:sz w:val="28"/>
          <w:szCs w:val="28"/>
        </w:rPr>
        <w:t>соответствии</w:t>
      </w:r>
      <w:r w:rsidRPr="009F3B7B">
        <w:rPr>
          <w:spacing w:val="102"/>
          <w:sz w:val="28"/>
          <w:szCs w:val="28"/>
        </w:rPr>
        <w:t xml:space="preserve"> </w:t>
      </w:r>
      <w:r w:rsidRPr="009F3B7B">
        <w:rPr>
          <w:sz w:val="28"/>
          <w:szCs w:val="28"/>
        </w:rPr>
        <w:t>с</w:t>
      </w:r>
      <w:r w:rsidRPr="009F3B7B">
        <w:rPr>
          <w:spacing w:val="99"/>
          <w:sz w:val="28"/>
          <w:szCs w:val="28"/>
        </w:rPr>
        <w:t xml:space="preserve"> </w:t>
      </w:r>
      <w:r w:rsidRPr="009F3B7B">
        <w:rPr>
          <w:sz w:val="28"/>
          <w:szCs w:val="28"/>
        </w:rPr>
        <w:t>Фед</w:t>
      </w:r>
      <w:r w:rsidRPr="009F3B7B">
        <w:rPr>
          <w:spacing w:val="-2"/>
          <w:sz w:val="28"/>
          <w:szCs w:val="28"/>
        </w:rPr>
        <w:t>е</w:t>
      </w:r>
      <w:r w:rsidRPr="009F3B7B">
        <w:rPr>
          <w:sz w:val="28"/>
          <w:szCs w:val="28"/>
        </w:rPr>
        <w:t>ральным</w:t>
      </w:r>
      <w:r w:rsidRPr="009F3B7B">
        <w:rPr>
          <w:spacing w:val="102"/>
          <w:sz w:val="28"/>
          <w:szCs w:val="28"/>
        </w:rPr>
        <w:t xml:space="preserve"> </w:t>
      </w:r>
      <w:r w:rsidRPr="009F3B7B">
        <w:rPr>
          <w:sz w:val="28"/>
          <w:szCs w:val="28"/>
        </w:rPr>
        <w:t>за</w:t>
      </w:r>
      <w:r w:rsidRPr="009F3B7B">
        <w:rPr>
          <w:spacing w:val="-2"/>
          <w:sz w:val="28"/>
          <w:szCs w:val="28"/>
        </w:rPr>
        <w:t>к</w:t>
      </w:r>
      <w:r w:rsidRPr="009F3B7B">
        <w:rPr>
          <w:sz w:val="28"/>
          <w:szCs w:val="28"/>
        </w:rPr>
        <w:t>оном</w:t>
      </w:r>
      <w:r w:rsidRPr="009F3B7B">
        <w:rPr>
          <w:spacing w:val="99"/>
          <w:sz w:val="28"/>
          <w:szCs w:val="28"/>
        </w:rPr>
        <w:t xml:space="preserve"> </w:t>
      </w:r>
      <w:r w:rsidRPr="009F3B7B">
        <w:rPr>
          <w:sz w:val="28"/>
          <w:szCs w:val="28"/>
        </w:rPr>
        <w:t>от</w:t>
      </w:r>
      <w:r w:rsidRPr="009F3B7B">
        <w:rPr>
          <w:spacing w:val="107"/>
          <w:sz w:val="28"/>
          <w:szCs w:val="28"/>
        </w:rPr>
        <w:t xml:space="preserve"> </w:t>
      </w:r>
      <w:r w:rsidRPr="009F3B7B">
        <w:rPr>
          <w:sz w:val="28"/>
          <w:szCs w:val="28"/>
        </w:rPr>
        <w:t>07.12</w:t>
      </w:r>
      <w:r w:rsidRPr="009F3B7B">
        <w:rPr>
          <w:spacing w:val="-3"/>
          <w:sz w:val="28"/>
          <w:szCs w:val="28"/>
        </w:rPr>
        <w:t>.</w:t>
      </w:r>
      <w:r w:rsidRPr="009F3B7B">
        <w:rPr>
          <w:sz w:val="28"/>
          <w:szCs w:val="28"/>
        </w:rPr>
        <w:t>2011</w:t>
      </w:r>
      <w:r w:rsidRPr="009F3B7B">
        <w:rPr>
          <w:spacing w:val="102"/>
          <w:sz w:val="28"/>
          <w:szCs w:val="28"/>
        </w:rPr>
        <w:t xml:space="preserve"> </w:t>
      </w:r>
      <w:r w:rsidRPr="009F3B7B">
        <w:rPr>
          <w:sz w:val="28"/>
          <w:szCs w:val="28"/>
        </w:rPr>
        <w:t>№</w:t>
      </w:r>
      <w:r w:rsidRPr="009F3B7B">
        <w:rPr>
          <w:spacing w:val="102"/>
          <w:sz w:val="28"/>
          <w:szCs w:val="28"/>
        </w:rPr>
        <w:t xml:space="preserve"> </w:t>
      </w:r>
      <w:r w:rsidRPr="009F3B7B">
        <w:rPr>
          <w:sz w:val="28"/>
          <w:szCs w:val="28"/>
        </w:rPr>
        <w:t>416-</w:t>
      </w:r>
      <w:r w:rsidRPr="009F3B7B">
        <w:rPr>
          <w:spacing w:val="-3"/>
          <w:sz w:val="28"/>
          <w:szCs w:val="28"/>
        </w:rPr>
        <w:t>Ф</w:t>
      </w:r>
      <w:r w:rsidRPr="009F3B7B">
        <w:rPr>
          <w:sz w:val="28"/>
          <w:szCs w:val="28"/>
        </w:rPr>
        <w:t>З</w:t>
      </w:r>
      <w:r w:rsidRPr="009F3B7B">
        <w:rPr>
          <w:spacing w:val="102"/>
          <w:sz w:val="28"/>
          <w:szCs w:val="28"/>
        </w:rPr>
        <w:t xml:space="preserve"> </w:t>
      </w:r>
      <w:r w:rsidRPr="009F3B7B">
        <w:rPr>
          <w:sz w:val="28"/>
          <w:szCs w:val="28"/>
        </w:rPr>
        <w:t>"О  водоснабжении и водоотв</w:t>
      </w:r>
      <w:r w:rsidRPr="009F3B7B">
        <w:rPr>
          <w:spacing w:val="-2"/>
          <w:sz w:val="28"/>
          <w:szCs w:val="28"/>
        </w:rPr>
        <w:t>е</w:t>
      </w:r>
      <w:r w:rsidRPr="009F3B7B">
        <w:rPr>
          <w:sz w:val="28"/>
          <w:szCs w:val="28"/>
        </w:rPr>
        <w:t>д</w:t>
      </w:r>
      <w:r w:rsidRPr="009F3B7B">
        <w:rPr>
          <w:spacing w:val="-2"/>
          <w:sz w:val="28"/>
          <w:szCs w:val="28"/>
        </w:rPr>
        <w:t>е</w:t>
      </w:r>
      <w:r w:rsidRPr="009F3B7B">
        <w:rPr>
          <w:sz w:val="28"/>
          <w:szCs w:val="28"/>
        </w:rPr>
        <w:t xml:space="preserve">нии" </w:t>
      </w:r>
      <w:r w:rsidRPr="009F3B7B">
        <w:rPr>
          <w:spacing w:val="-2"/>
          <w:sz w:val="28"/>
          <w:szCs w:val="28"/>
        </w:rPr>
        <w:t>(</w:t>
      </w:r>
      <w:r w:rsidRPr="009F3B7B">
        <w:rPr>
          <w:sz w:val="28"/>
          <w:szCs w:val="28"/>
        </w:rPr>
        <w:t>дале</w:t>
      </w:r>
      <w:r w:rsidRPr="009F3B7B">
        <w:rPr>
          <w:spacing w:val="-2"/>
          <w:sz w:val="28"/>
          <w:szCs w:val="28"/>
        </w:rPr>
        <w:t>е</w:t>
      </w:r>
      <w:r w:rsidRPr="009F3B7B">
        <w:rPr>
          <w:sz w:val="28"/>
          <w:szCs w:val="28"/>
        </w:rPr>
        <w:t xml:space="preserve"> – Закон</w:t>
      </w:r>
      <w:r w:rsidRPr="009F3B7B">
        <w:rPr>
          <w:spacing w:val="-2"/>
          <w:sz w:val="28"/>
          <w:szCs w:val="28"/>
        </w:rPr>
        <w:t>)</w:t>
      </w:r>
      <w:r w:rsidRPr="009F3B7B">
        <w:rPr>
          <w:sz w:val="28"/>
          <w:szCs w:val="28"/>
        </w:rPr>
        <w:t xml:space="preserve"> г</w:t>
      </w:r>
      <w:r w:rsidRPr="009F3B7B">
        <w:rPr>
          <w:spacing w:val="-2"/>
          <w:sz w:val="28"/>
          <w:szCs w:val="28"/>
        </w:rPr>
        <w:t>а</w:t>
      </w:r>
      <w:r w:rsidRPr="009F3B7B">
        <w:rPr>
          <w:sz w:val="28"/>
          <w:szCs w:val="28"/>
        </w:rPr>
        <w:t>ран</w:t>
      </w:r>
      <w:r w:rsidRPr="009F3B7B">
        <w:rPr>
          <w:spacing w:val="-2"/>
          <w:sz w:val="28"/>
          <w:szCs w:val="28"/>
        </w:rPr>
        <w:t>т</w:t>
      </w:r>
      <w:r w:rsidRPr="009F3B7B">
        <w:rPr>
          <w:sz w:val="28"/>
          <w:szCs w:val="28"/>
        </w:rPr>
        <w:t>ирующей ор</w:t>
      </w:r>
      <w:r w:rsidRPr="009F3B7B">
        <w:rPr>
          <w:spacing w:val="-2"/>
          <w:sz w:val="28"/>
          <w:szCs w:val="28"/>
        </w:rPr>
        <w:t>г</w:t>
      </w:r>
      <w:r w:rsidRPr="009F3B7B">
        <w:rPr>
          <w:sz w:val="28"/>
          <w:szCs w:val="28"/>
        </w:rPr>
        <w:t>анизаци</w:t>
      </w:r>
      <w:r w:rsidRPr="009F3B7B">
        <w:rPr>
          <w:spacing w:val="-2"/>
          <w:sz w:val="28"/>
          <w:szCs w:val="28"/>
        </w:rPr>
        <w:t>е</w:t>
      </w:r>
      <w:r w:rsidRPr="009F3B7B">
        <w:rPr>
          <w:sz w:val="28"/>
          <w:szCs w:val="28"/>
        </w:rPr>
        <w:t>й  является</w:t>
      </w:r>
      <w:r w:rsidRPr="009F3B7B">
        <w:rPr>
          <w:spacing w:val="138"/>
          <w:sz w:val="28"/>
          <w:szCs w:val="28"/>
        </w:rPr>
        <w:t xml:space="preserve"> </w:t>
      </w:r>
      <w:r w:rsidRPr="009F3B7B">
        <w:rPr>
          <w:sz w:val="28"/>
          <w:szCs w:val="28"/>
        </w:rPr>
        <w:t>орг</w:t>
      </w:r>
      <w:r w:rsidRPr="009F3B7B">
        <w:rPr>
          <w:spacing w:val="-2"/>
          <w:sz w:val="28"/>
          <w:szCs w:val="28"/>
        </w:rPr>
        <w:t>а</w:t>
      </w:r>
      <w:r w:rsidRPr="009F3B7B">
        <w:rPr>
          <w:sz w:val="28"/>
          <w:szCs w:val="28"/>
        </w:rPr>
        <w:t>ни</w:t>
      </w:r>
      <w:r w:rsidRPr="009F3B7B">
        <w:rPr>
          <w:spacing w:val="-2"/>
          <w:sz w:val="28"/>
          <w:szCs w:val="28"/>
        </w:rPr>
        <w:t>з</w:t>
      </w:r>
      <w:r w:rsidRPr="009F3B7B">
        <w:rPr>
          <w:sz w:val="28"/>
          <w:szCs w:val="28"/>
        </w:rPr>
        <w:t>ация,</w:t>
      </w:r>
      <w:r w:rsidRPr="009F3B7B">
        <w:rPr>
          <w:spacing w:val="138"/>
          <w:sz w:val="28"/>
          <w:szCs w:val="28"/>
        </w:rPr>
        <w:t xml:space="preserve"> </w:t>
      </w:r>
      <w:r w:rsidRPr="009F3B7B">
        <w:rPr>
          <w:sz w:val="28"/>
          <w:szCs w:val="28"/>
        </w:rPr>
        <w:t>ос</w:t>
      </w:r>
      <w:r w:rsidRPr="009F3B7B">
        <w:rPr>
          <w:spacing w:val="-3"/>
          <w:sz w:val="28"/>
          <w:szCs w:val="28"/>
        </w:rPr>
        <w:t>у</w:t>
      </w:r>
      <w:r w:rsidRPr="009F3B7B">
        <w:rPr>
          <w:sz w:val="28"/>
          <w:szCs w:val="28"/>
        </w:rPr>
        <w:t>ществляющая</w:t>
      </w:r>
      <w:r w:rsidRPr="009F3B7B">
        <w:rPr>
          <w:spacing w:val="138"/>
          <w:sz w:val="28"/>
          <w:szCs w:val="28"/>
        </w:rPr>
        <w:t xml:space="preserve"> </w:t>
      </w:r>
      <w:r w:rsidRPr="009F3B7B">
        <w:rPr>
          <w:sz w:val="28"/>
          <w:szCs w:val="28"/>
        </w:rPr>
        <w:t>хо</w:t>
      </w:r>
      <w:r w:rsidRPr="009F3B7B">
        <w:rPr>
          <w:spacing w:val="-3"/>
          <w:sz w:val="28"/>
          <w:szCs w:val="28"/>
        </w:rPr>
        <w:t>л</w:t>
      </w:r>
      <w:r w:rsidRPr="009F3B7B">
        <w:rPr>
          <w:sz w:val="28"/>
          <w:szCs w:val="28"/>
        </w:rPr>
        <w:t>одное</w:t>
      </w:r>
      <w:r w:rsidRPr="009F3B7B">
        <w:rPr>
          <w:spacing w:val="138"/>
          <w:sz w:val="28"/>
          <w:szCs w:val="28"/>
        </w:rPr>
        <w:t xml:space="preserve"> </w:t>
      </w:r>
      <w:r w:rsidRPr="009F3B7B">
        <w:rPr>
          <w:sz w:val="28"/>
          <w:szCs w:val="28"/>
        </w:rPr>
        <w:t>водосн</w:t>
      </w:r>
      <w:r w:rsidRPr="009F3B7B">
        <w:rPr>
          <w:spacing w:val="-2"/>
          <w:sz w:val="28"/>
          <w:szCs w:val="28"/>
        </w:rPr>
        <w:t>а</w:t>
      </w:r>
      <w:r w:rsidRPr="009F3B7B">
        <w:rPr>
          <w:sz w:val="28"/>
          <w:szCs w:val="28"/>
        </w:rPr>
        <w:t>бжение</w:t>
      </w:r>
      <w:r w:rsidRPr="009F3B7B">
        <w:rPr>
          <w:spacing w:val="138"/>
          <w:sz w:val="28"/>
          <w:szCs w:val="28"/>
        </w:rPr>
        <w:t xml:space="preserve"> </w:t>
      </w:r>
      <w:r w:rsidRPr="009F3B7B">
        <w:rPr>
          <w:sz w:val="28"/>
          <w:szCs w:val="28"/>
        </w:rPr>
        <w:t>и</w:t>
      </w:r>
      <w:r w:rsidRPr="009F3B7B">
        <w:rPr>
          <w:spacing w:val="138"/>
          <w:sz w:val="28"/>
          <w:szCs w:val="28"/>
        </w:rPr>
        <w:t xml:space="preserve"> </w:t>
      </w:r>
      <w:r w:rsidRPr="009F3B7B">
        <w:rPr>
          <w:sz w:val="28"/>
          <w:szCs w:val="28"/>
        </w:rPr>
        <w:t>(и</w:t>
      </w:r>
      <w:r w:rsidRPr="009F3B7B">
        <w:rPr>
          <w:spacing w:val="-3"/>
          <w:sz w:val="28"/>
          <w:szCs w:val="28"/>
        </w:rPr>
        <w:t>л</w:t>
      </w:r>
      <w:r w:rsidRPr="009F3B7B">
        <w:rPr>
          <w:sz w:val="28"/>
          <w:szCs w:val="28"/>
        </w:rPr>
        <w:t>и</w:t>
      </w:r>
      <w:r w:rsidRPr="009F3B7B">
        <w:rPr>
          <w:spacing w:val="-2"/>
          <w:sz w:val="28"/>
          <w:szCs w:val="28"/>
        </w:rPr>
        <w:t>)</w:t>
      </w:r>
      <w:r w:rsidRPr="009F3B7B">
        <w:rPr>
          <w:sz w:val="28"/>
          <w:szCs w:val="28"/>
        </w:rPr>
        <w:t xml:space="preserve">  водоотведение,</w:t>
      </w:r>
      <w:r w:rsidRPr="009F3B7B">
        <w:rPr>
          <w:spacing w:val="154"/>
          <w:sz w:val="28"/>
          <w:szCs w:val="28"/>
        </w:rPr>
        <w:t xml:space="preserve"> </w:t>
      </w:r>
      <w:r w:rsidRPr="009F3B7B">
        <w:rPr>
          <w:sz w:val="28"/>
          <w:szCs w:val="28"/>
        </w:rPr>
        <w:t>опр</w:t>
      </w:r>
      <w:r w:rsidRPr="009F3B7B">
        <w:rPr>
          <w:spacing w:val="-2"/>
          <w:sz w:val="28"/>
          <w:szCs w:val="28"/>
        </w:rPr>
        <w:t>е</w:t>
      </w:r>
      <w:r w:rsidRPr="009F3B7B">
        <w:rPr>
          <w:sz w:val="28"/>
          <w:szCs w:val="28"/>
        </w:rPr>
        <w:t>деленная</w:t>
      </w:r>
      <w:r w:rsidRPr="009F3B7B">
        <w:rPr>
          <w:spacing w:val="153"/>
          <w:sz w:val="28"/>
          <w:szCs w:val="28"/>
        </w:rPr>
        <w:t xml:space="preserve"> </w:t>
      </w:r>
      <w:r w:rsidRPr="009F3B7B">
        <w:rPr>
          <w:sz w:val="28"/>
          <w:szCs w:val="28"/>
        </w:rPr>
        <w:t>реш</w:t>
      </w:r>
      <w:r w:rsidRPr="009F3B7B">
        <w:rPr>
          <w:spacing w:val="-2"/>
          <w:sz w:val="28"/>
          <w:szCs w:val="28"/>
        </w:rPr>
        <w:t>е</w:t>
      </w:r>
      <w:r w:rsidRPr="009F3B7B">
        <w:rPr>
          <w:sz w:val="28"/>
          <w:szCs w:val="28"/>
        </w:rPr>
        <w:t>нием</w:t>
      </w:r>
      <w:r w:rsidRPr="009F3B7B">
        <w:rPr>
          <w:spacing w:val="155"/>
          <w:sz w:val="28"/>
          <w:szCs w:val="28"/>
        </w:rPr>
        <w:t xml:space="preserve"> </w:t>
      </w:r>
      <w:r w:rsidRPr="009F3B7B">
        <w:rPr>
          <w:sz w:val="28"/>
          <w:szCs w:val="28"/>
        </w:rPr>
        <w:t>орг</w:t>
      </w:r>
      <w:r w:rsidRPr="009F3B7B">
        <w:rPr>
          <w:spacing w:val="-2"/>
          <w:sz w:val="28"/>
          <w:szCs w:val="28"/>
        </w:rPr>
        <w:t>а</w:t>
      </w:r>
      <w:r w:rsidRPr="009F3B7B">
        <w:rPr>
          <w:sz w:val="28"/>
          <w:szCs w:val="28"/>
        </w:rPr>
        <w:t>на</w:t>
      </w:r>
      <w:r w:rsidRPr="009F3B7B">
        <w:rPr>
          <w:spacing w:val="155"/>
          <w:sz w:val="28"/>
          <w:szCs w:val="28"/>
        </w:rPr>
        <w:t xml:space="preserve"> </w:t>
      </w:r>
      <w:r w:rsidRPr="009F3B7B">
        <w:rPr>
          <w:sz w:val="28"/>
          <w:szCs w:val="28"/>
        </w:rPr>
        <w:t>мес</w:t>
      </w:r>
      <w:r w:rsidRPr="009F3B7B">
        <w:rPr>
          <w:spacing w:val="-2"/>
          <w:sz w:val="28"/>
          <w:szCs w:val="28"/>
        </w:rPr>
        <w:t>т</w:t>
      </w:r>
      <w:r w:rsidRPr="009F3B7B">
        <w:rPr>
          <w:sz w:val="28"/>
          <w:szCs w:val="28"/>
        </w:rPr>
        <w:t>ного</w:t>
      </w:r>
      <w:r w:rsidRPr="009F3B7B">
        <w:rPr>
          <w:spacing w:val="155"/>
          <w:sz w:val="28"/>
          <w:szCs w:val="28"/>
        </w:rPr>
        <w:t xml:space="preserve"> </w:t>
      </w:r>
      <w:r w:rsidRPr="009F3B7B">
        <w:rPr>
          <w:spacing w:val="-2"/>
          <w:sz w:val="28"/>
          <w:szCs w:val="28"/>
        </w:rPr>
        <w:t>с</w:t>
      </w:r>
      <w:r w:rsidRPr="009F3B7B">
        <w:rPr>
          <w:sz w:val="28"/>
          <w:szCs w:val="28"/>
        </w:rPr>
        <w:t>амо</w:t>
      </w:r>
      <w:r w:rsidRPr="009F3B7B">
        <w:rPr>
          <w:spacing w:val="-3"/>
          <w:sz w:val="28"/>
          <w:szCs w:val="28"/>
        </w:rPr>
        <w:t>у</w:t>
      </w:r>
      <w:r w:rsidRPr="009F3B7B">
        <w:rPr>
          <w:sz w:val="28"/>
          <w:szCs w:val="28"/>
        </w:rPr>
        <w:t>правления  по</w:t>
      </w:r>
      <w:r w:rsidRPr="009F3B7B">
        <w:rPr>
          <w:spacing w:val="-2"/>
          <w:sz w:val="28"/>
          <w:szCs w:val="28"/>
        </w:rPr>
        <w:t>с</w:t>
      </w:r>
      <w:r w:rsidRPr="009F3B7B">
        <w:rPr>
          <w:sz w:val="28"/>
          <w:szCs w:val="28"/>
        </w:rPr>
        <w:t>еления,</w:t>
      </w:r>
      <w:r w:rsidRPr="009F3B7B">
        <w:rPr>
          <w:spacing w:val="46"/>
          <w:sz w:val="28"/>
          <w:szCs w:val="28"/>
        </w:rPr>
        <w:t xml:space="preserve"> </w:t>
      </w:r>
      <w:r w:rsidRPr="009F3B7B">
        <w:rPr>
          <w:sz w:val="28"/>
          <w:szCs w:val="28"/>
        </w:rPr>
        <w:t>город</w:t>
      </w:r>
      <w:r w:rsidRPr="009F3B7B">
        <w:rPr>
          <w:spacing w:val="-2"/>
          <w:sz w:val="28"/>
          <w:szCs w:val="28"/>
        </w:rPr>
        <w:t>с</w:t>
      </w:r>
      <w:r w:rsidRPr="009F3B7B">
        <w:rPr>
          <w:sz w:val="28"/>
          <w:szCs w:val="28"/>
        </w:rPr>
        <w:t>кого</w:t>
      </w:r>
      <w:r w:rsidRPr="009F3B7B">
        <w:rPr>
          <w:spacing w:val="47"/>
          <w:sz w:val="28"/>
          <w:szCs w:val="28"/>
        </w:rPr>
        <w:t xml:space="preserve"> </w:t>
      </w:r>
      <w:r w:rsidRPr="009F3B7B">
        <w:rPr>
          <w:sz w:val="28"/>
          <w:szCs w:val="28"/>
        </w:rPr>
        <w:t>окр</w:t>
      </w:r>
      <w:r w:rsidRPr="009F3B7B">
        <w:rPr>
          <w:spacing w:val="-3"/>
          <w:sz w:val="28"/>
          <w:szCs w:val="28"/>
        </w:rPr>
        <w:t>у</w:t>
      </w:r>
      <w:r w:rsidRPr="009F3B7B">
        <w:rPr>
          <w:sz w:val="28"/>
          <w:szCs w:val="28"/>
        </w:rPr>
        <w:t>га,</w:t>
      </w:r>
      <w:r w:rsidRPr="009F3B7B">
        <w:rPr>
          <w:spacing w:val="49"/>
          <w:sz w:val="28"/>
          <w:szCs w:val="28"/>
        </w:rPr>
        <w:t xml:space="preserve"> </w:t>
      </w:r>
      <w:r w:rsidRPr="009F3B7B">
        <w:rPr>
          <w:sz w:val="28"/>
          <w:szCs w:val="28"/>
        </w:rPr>
        <w:t>ко</w:t>
      </w:r>
      <w:r w:rsidRPr="009F3B7B">
        <w:rPr>
          <w:spacing w:val="-2"/>
          <w:sz w:val="28"/>
          <w:szCs w:val="28"/>
        </w:rPr>
        <w:t>т</w:t>
      </w:r>
      <w:r w:rsidRPr="009F3B7B">
        <w:rPr>
          <w:sz w:val="28"/>
          <w:szCs w:val="28"/>
        </w:rPr>
        <w:t>ор</w:t>
      </w:r>
      <w:r w:rsidRPr="009F3B7B">
        <w:rPr>
          <w:spacing w:val="-2"/>
          <w:sz w:val="28"/>
          <w:szCs w:val="28"/>
        </w:rPr>
        <w:t>а</w:t>
      </w:r>
      <w:r w:rsidRPr="009F3B7B">
        <w:rPr>
          <w:sz w:val="28"/>
          <w:szCs w:val="28"/>
        </w:rPr>
        <w:t>я</w:t>
      </w:r>
      <w:r w:rsidRPr="009F3B7B">
        <w:rPr>
          <w:spacing w:val="49"/>
          <w:sz w:val="28"/>
          <w:szCs w:val="28"/>
        </w:rPr>
        <w:t xml:space="preserve"> </w:t>
      </w:r>
      <w:r w:rsidRPr="009F3B7B">
        <w:rPr>
          <w:sz w:val="28"/>
          <w:szCs w:val="28"/>
        </w:rPr>
        <w:t>обяз</w:t>
      </w:r>
      <w:r w:rsidRPr="009F3B7B">
        <w:rPr>
          <w:spacing w:val="-2"/>
          <w:sz w:val="28"/>
          <w:szCs w:val="28"/>
        </w:rPr>
        <w:t>а</w:t>
      </w:r>
      <w:r w:rsidRPr="009F3B7B">
        <w:rPr>
          <w:sz w:val="28"/>
          <w:szCs w:val="28"/>
        </w:rPr>
        <w:t>на</w:t>
      </w:r>
      <w:r w:rsidRPr="009F3B7B">
        <w:rPr>
          <w:spacing w:val="49"/>
          <w:sz w:val="28"/>
          <w:szCs w:val="28"/>
        </w:rPr>
        <w:t xml:space="preserve"> </w:t>
      </w:r>
      <w:r w:rsidRPr="009F3B7B">
        <w:rPr>
          <w:spacing w:val="-2"/>
          <w:sz w:val="28"/>
          <w:szCs w:val="28"/>
        </w:rPr>
        <w:t>з</w:t>
      </w:r>
      <w:r w:rsidRPr="009F3B7B">
        <w:rPr>
          <w:sz w:val="28"/>
          <w:szCs w:val="28"/>
        </w:rPr>
        <w:t>аключит</w:t>
      </w:r>
      <w:r w:rsidRPr="009F3B7B">
        <w:rPr>
          <w:spacing w:val="-3"/>
          <w:sz w:val="28"/>
          <w:szCs w:val="28"/>
        </w:rPr>
        <w:t>ь</w:t>
      </w:r>
      <w:r w:rsidRPr="009F3B7B">
        <w:rPr>
          <w:spacing w:val="49"/>
          <w:sz w:val="28"/>
          <w:szCs w:val="28"/>
        </w:rPr>
        <w:t xml:space="preserve"> </w:t>
      </w:r>
      <w:r w:rsidRPr="009F3B7B">
        <w:rPr>
          <w:sz w:val="28"/>
          <w:szCs w:val="28"/>
        </w:rPr>
        <w:t>до</w:t>
      </w:r>
      <w:r w:rsidRPr="009F3B7B">
        <w:rPr>
          <w:spacing w:val="-2"/>
          <w:sz w:val="28"/>
          <w:szCs w:val="28"/>
        </w:rPr>
        <w:t>г</w:t>
      </w:r>
      <w:r w:rsidRPr="009F3B7B">
        <w:rPr>
          <w:sz w:val="28"/>
          <w:szCs w:val="28"/>
        </w:rPr>
        <w:t>овор</w:t>
      </w:r>
      <w:r w:rsidRPr="009F3B7B">
        <w:rPr>
          <w:spacing w:val="47"/>
          <w:sz w:val="28"/>
          <w:szCs w:val="28"/>
        </w:rPr>
        <w:t xml:space="preserve"> </w:t>
      </w:r>
      <w:r w:rsidRPr="009F3B7B">
        <w:rPr>
          <w:sz w:val="28"/>
          <w:szCs w:val="28"/>
        </w:rPr>
        <w:t>холодно</w:t>
      </w:r>
      <w:r w:rsidRPr="009F3B7B">
        <w:rPr>
          <w:spacing w:val="-2"/>
          <w:sz w:val="28"/>
          <w:szCs w:val="28"/>
        </w:rPr>
        <w:t>г</w:t>
      </w:r>
      <w:r w:rsidRPr="009F3B7B">
        <w:rPr>
          <w:sz w:val="28"/>
          <w:szCs w:val="28"/>
        </w:rPr>
        <w:t>о  водоснабжения,</w:t>
      </w:r>
      <w:r w:rsidRPr="009F3B7B">
        <w:rPr>
          <w:spacing w:val="296"/>
          <w:sz w:val="28"/>
          <w:szCs w:val="28"/>
        </w:rPr>
        <w:t xml:space="preserve"> </w:t>
      </w:r>
      <w:r w:rsidRPr="009F3B7B">
        <w:rPr>
          <w:sz w:val="28"/>
          <w:szCs w:val="28"/>
        </w:rPr>
        <w:t>дого</w:t>
      </w:r>
      <w:r w:rsidRPr="009F3B7B">
        <w:rPr>
          <w:spacing w:val="-2"/>
          <w:sz w:val="28"/>
          <w:szCs w:val="28"/>
        </w:rPr>
        <w:t>в</w:t>
      </w:r>
      <w:r w:rsidRPr="009F3B7B">
        <w:rPr>
          <w:sz w:val="28"/>
          <w:szCs w:val="28"/>
        </w:rPr>
        <w:t>ор</w:t>
      </w:r>
      <w:r w:rsidRPr="009F3B7B">
        <w:rPr>
          <w:spacing w:val="296"/>
          <w:sz w:val="28"/>
          <w:szCs w:val="28"/>
        </w:rPr>
        <w:t xml:space="preserve"> </w:t>
      </w:r>
      <w:r w:rsidRPr="009F3B7B">
        <w:rPr>
          <w:sz w:val="28"/>
          <w:szCs w:val="28"/>
        </w:rPr>
        <w:t>водоотв</w:t>
      </w:r>
      <w:r w:rsidRPr="009F3B7B">
        <w:rPr>
          <w:spacing w:val="-2"/>
          <w:sz w:val="28"/>
          <w:szCs w:val="28"/>
        </w:rPr>
        <w:t>е</w:t>
      </w:r>
      <w:r w:rsidRPr="009F3B7B">
        <w:rPr>
          <w:sz w:val="28"/>
          <w:szCs w:val="28"/>
        </w:rPr>
        <w:t>дения,</w:t>
      </w:r>
      <w:r w:rsidRPr="009F3B7B">
        <w:rPr>
          <w:spacing w:val="296"/>
          <w:sz w:val="28"/>
          <w:szCs w:val="28"/>
        </w:rPr>
        <w:t xml:space="preserve"> </w:t>
      </w:r>
      <w:r w:rsidRPr="009F3B7B">
        <w:rPr>
          <w:sz w:val="28"/>
          <w:szCs w:val="28"/>
        </w:rPr>
        <w:t>единый</w:t>
      </w:r>
      <w:r w:rsidRPr="009F3B7B">
        <w:rPr>
          <w:spacing w:val="294"/>
          <w:sz w:val="28"/>
          <w:szCs w:val="28"/>
        </w:rPr>
        <w:t xml:space="preserve"> </w:t>
      </w:r>
      <w:r w:rsidRPr="009F3B7B">
        <w:rPr>
          <w:sz w:val="28"/>
          <w:szCs w:val="28"/>
        </w:rPr>
        <w:t>дого</w:t>
      </w:r>
      <w:r w:rsidRPr="009F3B7B">
        <w:rPr>
          <w:spacing w:val="-2"/>
          <w:sz w:val="28"/>
          <w:szCs w:val="28"/>
        </w:rPr>
        <w:t>в</w:t>
      </w:r>
      <w:r w:rsidRPr="009F3B7B">
        <w:rPr>
          <w:sz w:val="28"/>
          <w:szCs w:val="28"/>
        </w:rPr>
        <w:t>ор</w:t>
      </w:r>
      <w:r w:rsidRPr="009F3B7B">
        <w:rPr>
          <w:spacing w:val="296"/>
          <w:sz w:val="28"/>
          <w:szCs w:val="28"/>
        </w:rPr>
        <w:t xml:space="preserve"> </w:t>
      </w:r>
      <w:r w:rsidRPr="009F3B7B">
        <w:rPr>
          <w:sz w:val="28"/>
          <w:szCs w:val="28"/>
        </w:rPr>
        <w:t>холодно</w:t>
      </w:r>
      <w:r w:rsidRPr="009F3B7B">
        <w:rPr>
          <w:spacing w:val="-2"/>
          <w:sz w:val="28"/>
          <w:szCs w:val="28"/>
        </w:rPr>
        <w:t>г</w:t>
      </w:r>
      <w:r w:rsidRPr="009F3B7B">
        <w:rPr>
          <w:sz w:val="28"/>
          <w:szCs w:val="28"/>
        </w:rPr>
        <w:t>о  водоснабжения</w:t>
      </w:r>
      <w:r w:rsidRPr="009F3B7B">
        <w:rPr>
          <w:spacing w:val="78"/>
          <w:sz w:val="28"/>
          <w:szCs w:val="28"/>
        </w:rPr>
        <w:t xml:space="preserve"> </w:t>
      </w:r>
      <w:r w:rsidRPr="009F3B7B">
        <w:rPr>
          <w:sz w:val="28"/>
          <w:szCs w:val="28"/>
        </w:rPr>
        <w:t>и</w:t>
      </w:r>
      <w:r w:rsidRPr="009F3B7B">
        <w:rPr>
          <w:spacing w:val="78"/>
          <w:sz w:val="28"/>
          <w:szCs w:val="28"/>
        </w:rPr>
        <w:t xml:space="preserve"> </w:t>
      </w:r>
      <w:r w:rsidRPr="009F3B7B">
        <w:rPr>
          <w:sz w:val="28"/>
          <w:szCs w:val="28"/>
        </w:rPr>
        <w:t>водоотведения</w:t>
      </w:r>
      <w:r w:rsidRPr="009F3B7B">
        <w:rPr>
          <w:spacing w:val="78"/>
          <w:sz w:val="28"/>
          <w:szCs w:val="28"/>
        </w:rPr>
        <w:t xml:space="preserve"> </w:t>
      </w:r>
      <w:r w:rsidRPr="009F3B7B">
        <w:rPr>
          <w:sz w:val="28"/>
          <w:szCs w:val="28"/>
        </w:rPr>
        <w:t>с</w:t>
      </w:r>
      <w:r w:rsidRPr="009F3B7B">
        <w:rPr>
          <w:spacing w:val="78"/>
          <w:sz w:val="28"/>
          <w:szCs w:val="28"/>
        </w:rPr>
        <w:t xml:space="preserve"> </w:t>
      </w:r>
      <w:r w:rsidRPr="009F3B7B">
        <w:rPr>
          <w:sz w:val="28"/>
          <w:szCs w:val="28"/>
        </w:rPr>
        <w:t>любым</w:t>
      </w:r>
      <w:r w:rsidRPr="009F3B7B">
        <w:rPr>
          <w:spacing w:val="75"/>
          <w:sz w:val="28"/>
          <w:szCs w:val="28"/>
        </w:rPr>
        <w:t xml:space="preserve"> </w:t>
      </w:r>
      <w:r w:rsidRPr="009F3B7B">
        <w:rPr>
          <w:sz w:val="28"/>
          <w:szCs w:val="28"/>
        </w:rPr>
        <w:t>обра</w:t>
      </w:r>
      <w:r w:rsidRPr="009F3B7B">
        <w:rPr>
          <w:spacing w:val="-2"/>
          <w:sz w:val="28"/>
          <w:szCs w:val="28"/>
        </w:rPr>
        <w:t>т</w:t>
      </w:r>
      <w:r w:rsidRPr="009F3B7B">
        <w:rPr>
          <w:sz w:val="28"/>
          <w:szCs w:val="28"/>
        </w:rPr>
        <w:t>ивш</w:t>
      </w:r>
      <w:r w:rsidRPr="009F3B7B">
        <w:rPr>
          <w:spacing w:val="-2"/>
          <w:sz w:val="28"/>
          <w:szCs w:val="28"/>
        </w:rPr>
        <w:t>и</w:t>
      </w:r>
      <w:r w:rsidRPr="009F3B7B">
        <w:rPr>
          <w:sz w:val="28"/>
          <w:szCs w:val="28"/>
        </w:rPr>
        <w:t>мся</w:t>
      </w:r>
      <w:r w:rsidRPr="009F3B7B">
        <w:rPr>
          <w:spacing w:val="78"/>
          <w:sz w:val="28"/>
          <w:szCs w:val="28"/>
        </w:rPr>
        <w:t xml:space="preserve"> </w:t>
      </w:r>
      <w:r w:rsidRPr="009F3B7B">
        <w:rPr>
          <w:sz w:val="28"/>
          <w:szCs w:val="28"/>
        </w:rPr>
        <w:t>к</w:t>
      </w:r>
      <w:r w:rsidRPr="009F3B7B">
        <w:rPr>
          <w:spacing w:val="78"/>
          <w:sz w:val="28"/>
          <w:szCs w:val="28"/>
        </w:rPr>
        <w:t xml:space="preserve"> </w:t>
      </w:r>
      <w:r w:rsidRPr="009F3B7B">
        <w:rPr>
          <w:sz w:val="28"/>
          <w:szCs w:val="28"/>
        </w:rPr>
        <w:t>ней</w:t>
      </w:r>
      <w:r w:rsidRPr="009F3B7B">
        <w:rPr>
          <w:spacing w:val="78"/>
          <w:sz w:val="28"/>
          <w:szCs w:val="28"/>
        </w:rPr>
        <w:t xml:space="preserve"> </w:t>
      </w:r>
      <w:r w:rsidRPr="009F3B7B">
        <w:rPr>
          <w:sz w:val="28"/>
          <w:szCs w:val="28"/>
        </w:rPr>
        <w:t>лицом,</w:t>
      </w:r>
      <w:r w:rsidRPr="009F3B7B">
        <w:rPr>
          <w:spacing w:val="77"/>
          <w:sz w:val="28"/>
          <w:szCs w:val="28"/>
        </w:rPr>
        <w:t xml:space="preserve"> </w:t>
      </w:r>
      <w:r w:rsidRPr="009F3B7B">
        <w:rPr>
          <w:sz w:val="28"/>
          <w:szCs w:val="28"/>
        </w:rPr>
        <w:t>ч</w:t>
      </w:r>
      <w:r w:rsidRPr="009F3B7B">
        <w:rPr>
          <w:spacing w:val="-3"/>
          <w:sz w:val="28"/>
          <w:szCs w:val="28"/>
        </w:rPr>
        <w:t>ь</w:t>
      </w:r>
      <w:r w:rsidRPr="009F3B7B">
        <w:rPr>
          <w:sz w:val="28"/>
          <w:szCs w:val="28"/>
        </w:rPr>
        <w:t>и  объекты</w:t>
      </w:r>
      <w:r w:rsidRPr="009F3B7B">
        <w:rPr>
          <w:spacing w:val="122"/>
          <w:sz w:val="28"/>
          <w:szCs w:val="28"/>
        </w:rPr>
        <w:t xml:space="preserve"> </w:t>
      </w:r>
      <w:r w:rsidRPr="009F3B7B">
        <w:rPr>
          <w:sz w:val="28"/>
          <w:szCs w:val="28"/>
        </w:rPr>
        <w:t>подключены</w:t>
      </w:r>
      <w:r w:rsidRPr="009F3B7B">
        <w:rPr>
          <w:spacing w:val="123"/>
          <w:sz w:val="28"/>
          <w:szCs w:val="28"/>
        </w:rPr>
        <w:t xml:space="preserve"> </w:t>
      </w:r>
      <w:r w:rsidRPr="009F3B7B">
        <w:rPr>
          <w:sz w:val="28"/>
          <w:szCs w:val="28"/>
        </w:rPr>
        <w:t>(т</w:t>
      </w:r>
      <w:r w:rsidRPr="009F3B7B">
        <w:rPr>
          <w:spacing w:val="-2"/>
          <w:sz w:val="28"/>
          <w:szCs w:val="28"/>
        </w:rPr>
        <w:t>е</w:t>
      </w:r>
      <w:r w:rsidRPr="009F3B7B">
        <w:rPr>
          <w:sz w:val="28"/>
          <w:szCs w:val="28"/>
        </w:rPr>
        <w:t>хно</w:t>
      </w:r>
      <w:r w:rsidRPr="009F3B7B">
        <w:rPr>
          <w:spacing w:val="-3"/>
          <w:sz w:val="28"/>
          <w:szCs w:val="28"/>
        </w:rPr>
        <w:t>л</w:t>
      </w:r>
      <w:r w:rsidRPr="009F3B7B">
        <w:rPr>
          <w:sz w:val="28"/>
          <w:szCs w:val="28"/>
        </w:rPr>
        <w:t>о</w:t>
      </w:r>
      <w:r w:rsidRPr="009F3B7B">
        <w:rPr>
          <w:spacing w:val="-2"/>
          <w:sz w:val="28"/>
          <w:szCs w:val="28"/>
        </w:rPr>
        <w:t>г</w:t>
      </w:r>
      <w:r w:rsidRPr="009F3B7B">
        <w:rPr>
          <w:sz w:val="28"/>
          <w:szCs w:val="28"/>
        </w:rPr>
        <w:t>ически</w:t>
      </w:r>
      <w:r w:rsidRPr="009F3B7B">
        <w:rPr>
          <w:spacing w:val="123"/>
          <w:sz w:val="28"/>
          <w:szCs w:val="28"/>
        </w:rPr>
        <w:t xml:space="preserve"> </w:t>
      </w:r>
      <w:r w:rsidRPr="009F3B7B">
        <w:rPr>
          <w:sz w:val="28"/>
          <w:szCs w:val="28"/>
        </w:rPr>
        <w:t>присо</w:t>
      </w:r>
      <w:r w:rsidRPr="009F3B7B">
        <w:rPr>
          <w:spacing w:val="-2"/>
          <w:sz w:val="28"/>
          <w:szCs w:val="28"/>
        </w:rPr>
        <w:t>е</w:t>
      </w:r>
      <w:r w:rsidRPr="009F3B7B">
        <w:rPr>
          <w:sz w:val="28"/>
          <w:szCs w:val="28"/>
        </w:rPr>
        <w:t>дин</w:t>
      </w:r>
      <w:r w:rsidRPr="009F3B7B">
        <w:rPr>
          <w:spacing w:val="-2"/>
          <w:sz w:val="28"/>
          <w:szCs w:val="28"/>
        </w:rPr>
        <w:t>е</w:t>
      </w:r>
      <w:r w:rsidRPr="009F3B7B">
        <w:rPr>
          <w:sz w:val="28"/>
          <w:szCs w:val="28"/>
        </w:rPr>
        <w:t>ны)</w:t>
      </w:r>
      <w:r w:rsidRPr="009F3B7B">
        <w:rPr>
          <w:spacing w:val="121"/>
          <w:sz w:val="28"/>
          <w:szCs w:val="28"/>
        </w:rPr>
        <w:t xml:space="preserve"> </w:t>
      </w:r>
      <w:r w:rsidRPr="009F3B7B">
        <w:rPr>
          <w:sz w:val="28"/>
          <w:szCs w:val="28"/>
        </w:rPr>
        <w:t>к</w:t>
      </w:r>
      <w:r w:rsidRPr="009F3B7B">
        <w:rPr>
          <w:spacing w:val="124"/>
          <w:sz w:val="28"/>
          <w:szCs w:val="28"/>
        </w:rPr>
        <w:t xml:space="preserve"> </w:t>
      </w:r>
      <w:r w:rsidRPr="009F3B7B">
        <w:rPr>
          <w:sz w:val="28"/>
          <w:szCs w:val="28"/>
        </w:rPr>
        <w:t>ц</w:t>
      </w:r>
      <w:r w:rsidRPr="009F3B7B">
        <w:rPr>
          <w:spacing w:val="-2"/>
          <w:sz w:val="28"/>
          <w:szCs w:val="28"/>
        </w:rPr>
        <w:t>е</w:t>
      </w:r>
      <w:r w:rsidRPr="009F3B7B">
        <w:rPr>
          <w:sz w:val="28"/>
          <w:szCs w:val="28"/>
        </w:rPr>
        <w:t>нтра</w:t>
      </w:r>
      <w:r w:rsidRPr="009F3B7B">
        <w:rPr>
          <w:spacing w:val="-3"/>
          <w:sz w:val="28"/>
          <w:szCs w:val="28"/>
        </w:rPr>
        <w:t>л</w:t>
      </w:r>
      <w:r w:rsidRPr="009F3B7B">
        <w:rPr>
          <w:sz w:val="28"/>
          <w:szCs w:val="28"/>
        </w:rPr>
        <w:t>изо</w:t>
      </w:r>
      <w:r w:rsidRPr="009F3B7B">
        <w:rPr>
          <w:spacing w:val="-2"/>
          <w:sz w:val="28"/>
          <w:szCs w:val="28"/>
        </w:rPr>
        <w:t>в</w:t>
      </w:r>
      <w:r w:rsidRPr="009F3B7B">
        <w:rPr>
          <w:sz w:val="28"/>
          <w:szCs w:val="28"/>
        </w:rPr>
        <w:t>анной  систе</w:t>
      </w:r>
      <w:r w:rsidRPr="009F3B7B">
        <w:rPr>
          <w:spacing w:val="-2"/>
          <w:sz w:val="28"/>
          <w:szCs w:val="28"/>
        </w:rPr>
        <w:t>м</w:t>
      </w:r>
      <w:r w:rsidRPr="009F3B7B">
        <w:rPr>
          <w:sz w:val="28"/>
          <w:szCs w:val="28"/>
        </w:rPr>
        <w:t>е</w:t>
      </w:r>
      <w:proofErr w:type="gramEnd"/>
      <w:r w:rsidRPr="009F3B7B">
        <w:rPr>
          <w:spacing w:val="66"/>
          <w:sz w:val="28"/>
          <w:szCs w:val="28"/>
        </w:rPr>
        <w:t xml:space="preserve"> </w:t>
      </w:r>
      <w:r w:rsidRPr="009F3B7B">
        <w:rPr>
          <w:sz w:val="28"/>
          <w:szCs w:val="28"/>
        </w:rPr>
        <w:t>холодно</w:t>
      </w:r>
      <w:r w:rsidRPr="009F3B7B">
        <w:rPr>
          <w:spacing w:val="-2"/>
          <w:sz w:val="28"/>
          <w:szCs w:val="28"/>
        </w:rPr>
        <w:t>г</w:t>
      </w:r>
      <w:r w:rsidRPr="009F3B7B">
        <w:rPr>
          <w:sz w:val="28"/>
          <w:szCs w:val="28"/>
        </w:rPr>
        <w:t>о</w:t>
      </w:r>
      <w:r w:rsidRPr="009F3B7B">
        <w:rPr>
          <w:spacing w:val="66"/>
          <w:sz w:val="28"/>
          <w:szCs w:val="28"/>
        </w:rPr>
        <w:t xml:space="preserve"> </w:t>
      </w:r>
      <w:r w:rsidRPr="009F3B7B">
        <w:rPr>
          <w:sz w:val="28"/>
          <w:szCs w:val="28"/>
        </w:rPr>
        <w:t>водоснабжения</w:t>
      </w:r>
      <w:r w:rsidRPr="009F3B7B">
        <w:rPr>
          <w:spacing w:val="66"/>
          <w:sz w:val="28"/>
          <w:szCs w:val="28"/>
        </w:rPr>
        <w:t xml:space="preserve"> </w:t>
      </w:r>
      <w:r w:rsidRPr="009F3B7B">
        <w:rPr>
          <w:sz w:val="28"/>
          <w:szCs w:val="28"/>
        </w:rPr>
        <w:t>и</w:t>
      </w:r>
      <w:r w:rsidRPr="009F3B7B">
        <w:rPr>
          <w:spacing w:val="64"/>
          <w:sz w:val="28"/>
          <w:szCs w:val="28"/>
        </w:rPr>
        <w:t xml:space="preserve"> </w:t>
      </w:r>
      <w:r w:rsidRPr="009F3B7B">
        <w:rPr>
          <w:sz w:val="28"/>
          <w:szCs w:val="28"/>
        </w:rPr>
        <w:t>(или)</w:t>
      </w:r>
      <w:r w:rsidRPr="009F3B7B">
        <w:rPr>
          <w:spacing w:val="66"/>
          <w:sz w:val="28"/>
          <w:szCs w:val="28"/>
        </w:rPr>
        <w:t xml:space="preserve"> </w:t>
      </w:r>
      <w:r w:rsidRPr="009F3B7B">
        <w:rPr>
          <w:sz w:val="28"/>
          <w:szCs w:val="28"/>
        </w:rPr>
        <w:t>водоот</w:t>
      </w:r>
      <w:r w:rsidRPr="009F3B7B">
        <w:rPr>
          <w:spacing w:val="-3"/>
          <w:sz w:val="28"/>
          <w:szCs w:val="28"/>
        </w:rPr>
        <w:t>в</w:t>
      </w:r>
      <w:r w:rsidRPr="009F3B7B">
        <w:rPr>
          <w:sz w:val="28"/>
          <w:szCs w:val="28"/>
        </w:rPr>
        <w:t>ед</w:t>
      </w:r>
      <w:r w:rsidRPr="009F3B7B">
        <w:rPr>
          <w:spacing w:val="-2"/>
          <w:sz w:val="28"/>
          <w:szCs w:val="28"/>
        </w:rPr>
        <w:t>е</w:t>
      </w:r>
      <w:r w:rsidRPr="009F3B7B">
        <w:rPr>
          <w:sz w:val="28"/>
          <w:szCs w:val="28"/>
        </w:rPr>
        <w:t>ния</w:t>
      </w:r>
      <w:r w:rsidRPr="009F3B7B">
        <w:rPr>
          <w:spacing w:val="66"/>
          <w:sz w:val="28"/>
          <w:szCs w:val="28"/>
        </w:rPr>
        <w:t xml:space="preserve"> </w:t>
      </w:r>
      <w:r w:rsidRPr="009F3B7B">
        <w:rPr>
          <w:sz w:val="28"/>
          <w:szCs w:val="28"/>
        </w:rPr>
        <w:t>(п</w:t>
      </w:r>
      <w:r w:rsidRPr="009F3B7B">
        <w:rPr>
          <w:spacing w:val="-3"/>
          <w:sz w:val="28"/>
          <w:szCs w:val="28"/>
        </w:rPr>
        <w:t>у</w:t>
      </w:r>
      <w:r w:rsidRPr="009F3B7B">
        <w:rPr>
          <w:sz w:val="28"/>
          <w:szCs w:val="28"/>
        </w:rPr>
        <w:t>нкт</w:t>
      </w:r>
      <w:r w:rsidRPr="009F3B7B">
        <w:rPr>
          <w:spacing w:val="66"/>
          <w:sz w:val="28"/>
          <w:szCs w:val="28"/>
        </w:rPr>
        <w:t xml:space="preserve"> </w:t>
      </w:r>
      <w:r w:rsidRPr="009F3B7B">
        <w:rPr>
          <w:sz w:val="28"/>
          <w:szCs w:val="28"/>
        </w:rPr>
        <w:t>6</w:t>
      </w:r>
      <w:r w:rsidRPr="009F3B7B">
        <w:rPr>
          <w:spacing w:val="66"/>
          <w:sz w:val="28"/>
          <w:szCs w:val="28"/>
        </w:rPr>
        <w:t xml:space="preserve"> </w:t>
      </w:r>
      <w:r w:rsidRPr="009F3B7B">
        <w:rPr>
          <w:sz w:val="28"/>
          <w:szCs w:val="28"/>
        </w:rPr>
        <w:t>статья</w:t>
      </w:r>
      <w:r w:rsidRPr="009F3B7B">
        <w:rPr>
          <w:spacing w:val="64"/>
          <w:sz w:val="28"/>
          <w:szCs w:val="28"/>
        </w:rPr>
        <w:t xml:space="preserve"> </w:t>
      </w:r>
      <w:r w:rsidRPr="009F3B7B">
        <w:rPr>
          <w:sz w:val="28"/>
          <w:szCs w:val="28"/>
        </w:rPr>
        <w:t xml:space="preserve">2  Закона).   </w:t>
      </w:r>
    </w:p>
    <w:p w14:paraId="2B3557AA" w14:textId="77777777" w:rsidR="00443F0D" w:rsidRPr="009F3B7B" w:rsidRDefault="00443F0D" w:rsidP="00443F0D">
      <w:pPr>
        <w:spacing w:line="276" w:lineRule="auto"/>
        <w:rPr>
          <w:color w:val="010302"/>
          <w:sz w:val="28"/>
          <w:szCs w:val="28"/>
        </w:rPr>
      </w:pPr>
      <w:proofErr w:type="gramStart"/>
      <w:r w:rsidRPr="009F3B7B">
        <w:rPr>
          <w:sz w:val="28"/>
          <w:szCs w:val="28"/>
        </w:rPr>
        <w:lastRenderedPageBreak/>
        <w:t>Организ</w:t>
      </w:r>
      <w:r w:rsidRPr="009F3B7B">
        <w:rPr>
          <w:spacing w:val="-2"/>
          <w:sz w:val="28"/>
          <w:szCs w:val="28"/>
        </w:rPr>
        <w:t>а</w:t>
      </w:r>
      <w:r w:rsidRPr="009F3B7B">
        <w:rPr>
          <w:sz w:val="28"/>
          <w:szCs w:val="28"/>
        </w:rPr>
        <w:t>ция,</w:t>
      </w:r>
      <w:r w:rsidRPr="009F3B7B">
        <w:rPr>
          <w:spacing w:val="258"/>
          <w:sz w:val="28"/>
          <w:szCs w:val="28"/>
        </w:rPr>
        <w:t xml:space="preserve"> </w:t>
      </w:r>
      <w:r w:rsidRPr="009F3B7B">
        <w:rPr>
          <w:sz w:val="28"/>
          <w:szCs w:val="28"/>
        </w:rPr>
        <w:t>ос</w:t>
      </w:r>
      <w:r w:rsidRPr="009F3B7B">
        <w:rPr>
          <w:spacing w:val="-3"/>
          <w:sz w:val="28"/>
          <w:szCs w:val="28"/>
        </w:rPr>
        <w:t>у</w:t>
      </w:r>
      <w:r w:rsidRPr="009F3B7B">
        <w:rPr>
          <w:sz w:val="28"/>
          <w:szCs w:val="28"/>
        </w:rPr>
        <w:t>ществляющая</w:t>
      </w:r>
      <w:r w:rsidRPr="009F3B7B">
        <w:rPr>
          <w:spacing w:val="258"/>
          <w:sz w:val="28"/>
          <w:szCs w:val="28"/>
        </w:rPr>
        <w:t xml:space="preserve"> </w:t>
      </w:r>
      <w:r w:rsidRPr="009F3B7B">
        <w:rPr>
          <w:sz w:val="28"/>
          <w:szCs w:val="28"/>
        </w:rPr>
        <w:t>хо</w:t>
      </w:r>
      <w:r w:rsidRPr="009F3B7B">
        <w:rPr>
          <w:spacing w:val="-3"/>
          <w:sz w:val="28"/>
          <w:szCs w:val="28"/>
        </w:rPr>
        <w:t>л</w:t>
      </w:r>
      <w:r w:rsidRPr="009F3B7B">
        <w:rPr>
          <w:sz w:val="28"/>
          <w:szCs w:val="28"/>
        </w:rPr>
        <w:t>одное</w:t>
      </w:r>
      <w:r w:rsidRPr="009F3B7B">
        <w:rPr>
          <w:spacing w:val="260"/>
          <w:sz w:val="28"/>
          <w:szCs w:val="28"/>
        </w:rPr>
        <w:t xml:space="preserve"> </w:t>
      </w:r>
      <w:r w:rsidRPr="009F3B7B">
        <w:rPr>
          <w:sz w:val="28"/>
          <w:szCs w:val="28"/>
        </w:rPr>
        <w:t>водосн</w:t>
      </w:r>
      <w:r w:rsidRPr="009F3B7B">
        <w:rPr>
          <w:spacing w:val="-2"/>
          <w:sz w:val="28"/>
          <w:szCs w:val="28"/>
        </w:rPr>
        <w:t>а</w:t>
      </w:r>
      <w:r w:rsidRPr="009F3B7B">
        <w:rPr>
          <w:sz w:val="28"/>
          <w:szCs w:val="28"/>
        </w:rPr>
        <w:t>бж</w:t>
      </w:r>
      <w:r w:rsidRPr="009F3B7B">
        <w:rPr>
          <w:spacing w:val="-2"/>
          <w:sz w:val="28"/>
          <w:szCs w:val="28"/>
        </w:rPr>
        <w:t>е</w:t>
      </w:r>
      <w:r w:rsidRPr="009F3B7B">
        <w:rPr>
          <w:sz w:val="28"/>
          <w:szCs w:val="28"/>
        </w:rPr>
        <w:t>ние</w:t>
      </w:r>
      <w:r w:rsidRPr="009F3B7B">
        <w:rPr>
          <w:spacing w:val="258"/>
          <w:sz w:val="28"/>
          <w:szCs w:val="28"/>
        </w:rPr>
        <w:t xml:space="preserve"> </w:t>
      </w:r>
      <w:r w:rsidRPr="009F3B7B">
        <w:rPr>
          <w:sz w:val="28"/>
          <w:szCs w:val="28"/>
        </w:rPr>
        <w:t>и</w:t>
      </w:r>
      <w:r w:rsidRPr="009F3B7B">
        <w:rPr>
          <w:spacing w:val="260"/>
          <w:sz w:val="28"/>
          <w:szCs w:val="28"/>
        </w:rPr>
        <w:t xml:space="preserve"> </w:t>
      </w:r>
      <w:r w:rsidRPr="009F3B7B">
        <w:rPr>
          <w:sz w:val="28"/>
          <w:szCs w:val="28"/>
        </w:rPr>
        <w:t>(или)  водоотведение</w:t>
      </w:r>
      <w:r w:rsidRPr="009F3B7B">
        <w:rPr>
          <w:spacing w:val="64"/>
          <w:sz w:val="28"/>
          <w:szCs w:val="28"/>
        </w:rPr>
        <w:t xml:space="preserve"> </w:t>
      </w:r>
      <w:r w:rsidRPr="009F3B7B">
        <w:rPr>
          <w:sz w:val="28"/>
          <w:szCs w:val="28"/>
        </w:rPr>
        <w:t>и</w:t>
      </w:r>
      <w:r w:rsidRPr="009F3B7B">
        <w:rPr>
          <w:spacing w:val="64"/>
          <w:sz w:val="28"/>
          <w:szCs w:val="28"/>
        </w:rPr>
        <w:t xml:space="preserve"> </w:t>
      </w:r>
      <w:r w:rsidRPr="009F3B7B">
        <w:rPr>
          <w:sz w:val="28"/>
          <w:szCs w:val="28"/>
        </w:rPr>
        <w:t>э</w:t>
      </w:r>
      <w:r w:rsidRPr="009F3B7B">
        <w:rPr>
          <w:spacing w:val="-2"/>
          <w:sz w:val="28"/>
          <w:szCs w:val="28"/>
        </w:rPr>
        <w:t>к</w:t>
      </w:r>
      <w:r w:rsidRPr="009F3B7B">
        <w:rPr>
          <w:sz w:val="28"/>
          <w:szCs w:val="28"/>
        </w:rPr>
        <w:t>спл</w:t>
      </w:r>
      <w:r w:rsidRPr="009F3B7B">
        <w:rPr>
          <w:spacing w:val="-3"/>
          <w:sz w:val="28"/>
          <w:szCs w:val="28"/>
        </w:rPr>
        <w:t>у</w:t>
      </w:r>
      <w:r w:rsidRPr="009F3B7B">
        <w:rPr>
          <w:sz w:val="28"/>
          <w:szCs w:val="28"/>
        </w:rPr>
        <w:t>атир</w:t>
      </w:r>
      <w:r w:rsidRPr="009F3B7B">
        <w:rPr>
          <w:spacing w:val="-3"/>
          <w:sz w:val="28"/>
          <w:szCs w:val="28"/>
        </w:rPr>
        <w:t>у</w:t>
      </w:r>
      <w:r w:rsidRPr="009F3B7B">
        <w:rPr>
          <w:sz w:val="28"/>
          <w:szCs w:val="28"/>
        </w:rPr>
        <w:t>ющая</w:t>
      </w:r>
      <w:r w:rsidRPr="009F3B7B">
        <w:rPr>
          <w:spacing w:val="64"/>
          <w:sz w:val="28"/>
          <w:szCs w:val="28"/>
        </w:rPr>
        <w:t xml:space="preserve"> </w:t>
      </w:r>
      <w:r w:rsidRPr="009F3B7B">
        <w:rPr>
          <w:sz w:val="28"/>
          <w:szCs w:val="28"/>
        </w:rPr>
        <w:t>водопро</w:t>
      </w:r>
      <w:r w:rsidRPr="009F3B7B">
        <w:rPr>
          <w:spacing w:val="-2"/>
          <w:sz w:val="28"/>
          <w:szCs w:val="28"/>
        </w:rPr>
        <w:t>в</w:t>
      </w:r>
      <w:r w:rsidRPr="009F3B7B">
        <w:rPr>
          <w:sz w:val="28"/>
          <w:szCs w:val="28"/>
        </w:rPr>
        <w:t>одные</w:t>
      </w:r>
      <w:r w:rsidRPr="009F3B7B">
        <w:rPr>
          <w:spacing w:val="64"/>
          <w:sz w:val="28"/>
          <w:szCs w:val="28"/>
        </w:rPr>
        <w:t xml:space="preserve"> </w:t>
      </w:r>
      <w:r w:rsidRPr="009F3B7B">
        <w:rPr>
          <w:sz w:val="28"/>
          <w:szCs w:val="28"/>
        </w:rPr>
        <w:t>и</w:t>
      </w:r>
      <w:r w:rsidRPr="009F3B7B">
        <w:rPr>
          <w:spacing w:val="64"/>
          <w:sz w:val="28"/>
          <w:szCs w:val="28"/>
        </w:rPr>
        <w:t xml:space="preserve"> </w:t>
      </w:r>
      <w:r w:rsidRPr="009F3B7B">
        <w:rPr>
          <w:sz w:val="28"/>
          <w:szCs w:val="28"/>
        </w:rPr>
        <w:t>(и</w:t>
      </w:r>
      <w:r w:rsidRPr="009F3B7B">
        <w:rPr>
          <w:spacing w:val="-3"/>
          <w:sz w:val="28"/>
          <w:szCs w:val="28"/>
        </w:rPr>
        <w:t>л</w:t>
      </w:r>
      <w:r w:rsidRPr="009F3B7B">
        <w:rPr>
          <w:sz w:val="28"/>
          <w:szCs w:val="28"/>
        </w:rPr>
        <w:t>и)</w:t>
      </w:r>
      <w:r w:rsidRPr="009F3B7B">
        <w:rPr>
          <w:spacing w:val="64"/>
          <w:sz w:val="28"/>
          <w:szCs w:val="28"/>
        </w:rPr>
        <w:t xml:space="preserve"> </w:t>
      </w:r>
      <w:r w:rsidRPr="009F3B7B">
        <w:rPr>
          <w:sz w:val="28"/>
          <w:szCs w:val="28"/>
        </w:rPr>
        <w:t>канализ</w:t>
      </w:r>
      <w:r w:rsidRPr="009F3B7B">
        <w:rPr>
          <w:spacing w:val="-2"/>
          <w:sz w:val="28"/>
          <w:szCs w:val="28"/>
        </w:rPr>
        <w:t>а</w:t>
      </w:r>
      <w:r w:rsidRPr="009F3B7B">
        <w:rPr>
          <w:sz w:val="28"/>
          <w:szCs w:val="28"/>
        </w:rPr>
        <w:t>ционные  сети, н</w:t>
      </w:r>
      <w:r w:rsidRPr="009F3B7B">
        <w:rPr>
          <w:spacing w:val="-2"/>
          <w:sz w:val="28"/>
          <w:szCs w:val="28"/>
        </w:rPr>
        <w:t>а</w:t>
      </w:r>
      <w:r w:rsidRPr="009F3B7B">
        <w:rPr>
          <w:sz w:val="28"/>
          <w:szCs w:val="28"/>
        </w:rPr>
        <w:t>деляет</w:t>
      </w:r>
      <w:r w:rsidRPr="009F3B7B">
        <w:rPr>
          <w:spacing w:val="-2"/>
          <w:sz w:val="28"/>
          <w:szCs w:val="28"/>
        </w:rPr>
        <w:t>с</w:t>
      </w:r>
      <w:r w:rsidRPr="009F3B7B">
        <w:rPr>
          <w:sz w:val="28"/>
          <w:szCs w:val="28"/>
        </w:rPr>
        <w:t>я с</w:t>
      </w:r>
      <w:r w:rsidRPr="009F3B7B">
        <w:rPr>
          <w:spacing w:val="-2"/>
          <w:sz w:val="28"/>
          <w:szCs w:val="28"/>
        </w:rPr>
        <w:t>та</w:t>
      </w:r>
      <w:r w:rsidRPr="009F3B7B">
        <w:rPr>
          <w:sz w:val="28"/>
          <w:szCs w:val="28"/>
        </w:rPr>
        <w:t>т</w:t>
      </w:r>
      <w:r w:rsidRPr="009F3B7B">
        <w:rPr>
          <w:spacing w:val="-3"/>
          <w:sz w:val="28"/>
          <w:szCs w:val="28"/>
        </w:rPr>
        <w:t>у</w:t>
      </w:r>
      <w:r w:rsidRPr="009F3B7B">
        <w:rPr>
          <w:sz w:val="28"/>
          <w:szCs w:val="28"/>
        </w:rPr>
        <w:t>сом гар</w:t>
      </w:r>
      <w:r w:rsidRPr="009F3B7B">
        <w:rPr>
          <w:spacing w:val="-2"/>
          <w:sz w:val="28"/>
          <w:szCs w:val="28"/>
        </w:rPr>
        <w:t>а</w:t>
      </w:r>
      <w:r w:rsidRPr="009F3B7B">
        <w:rPr>
          <w:sz w:val="28"/>
          <w:szCs w:val="28"/>
        </w:rPr>
        <w:t>нтир</w:t>
      </w:r>
      <w:r w:rsidRPr="009F3B7B">
        <w:rPr>
          <w:spacing w:val="-3"/>
          <w:sz w:val="28"/>
          <w:szCs w:val="28"/>
        </w:rPr>
        <w:t>у</w:t>
      </w:r>
      <w:r w:rsidRPr="009F3B7B">
        <w:rPr>
          <w:sz w:val="28"/>
          <w:szCs w:val="28"/>
        </w:rPr>
        <w:t>ющей организ</w:t>
      </w:r>
      <w:r w:rsidRPr="009F3B7B">
        <w:rPr>
          <w:spacing w:val="-2"/>
          <w:sz w:val="28"/>
          <w:szCs w:val="28"/>
        </w:rPr>
        <w:t>а</w:t>
      </w:r>
      <w:r w:rsidRPr="009F3B7B">
        <w:rPr>
          <w:sz w:val="28"/>
          <w:szCs w:val="28"/>
        </w:rPr>
        <w:t>ции, ес</w:t>
      </w:r>
      <w:r w:rsidRPr="009F3B7B">
        <w:rPr>
          <w:spacing w:val="-3"/>
          <w:sz w:val="28"/>
          <w:szCs w:val="28"/>
        </w:rPr>
        <w:t>л</w:t>
      </w:r>
      <w:r w:rsidRPr="009F3B7B">
        <w:rPr>
          <w:sz w:val="28"/>
          <w:szCs w:val="28"/>
        </w:rPr>
        <w:t>и к водопро</w:t>
      </w:r>
      <w:r w:rsidRPr="009F3B7B">
        <w:rPr>
          <w:spacing w:val="-2"/>
          <w:sz w:val="28"/>
          <w:szCs w:val="28"/>
        </w:rPr>
        <w:t>в</w:t>
      </w:r>
      <w:r w:rsidRPr="009F3B7B">
        <w:rPr>
          <w:sz w:val="28"/>
          <w:szCs w:val="28"/>
        </w:rPr>
        <w:t>одны</w:t>
      </w:r>
      <w:r w:rsidRPr="009F3B7B">
        <w:rPr>
          <w:spacing w:val="-2"/>
          <w:sz w:val="28"/>
          <w:szCs w:val="28"/>
        </w:rPr>
        <w:t>м</w:t>
      </w:r>
      <w:r w:rsidRPr="009F3B7B">
        <w:rPr>
          <w:sz w:val="28"/>
          <w:szCs w:val="28"/>
        </w:rPr>
        <w:t xml:space="preserve">  и</w:t>
      </w:r>
      <w:r w:rsidRPr="009F3B7B">
        <w:rPr>
          <w:spacing w:val="51"/>
          <w:sz w:val="28"/>
          <w:szCs w:val="28"/>
        </w:rPr>
        <w:t xml:space="preserve"> </w:t>
      </w:r>
      <w:r w:rsidRPr="009F3B7B">
        <w:rPr>
          <w:sz w:val="28"/>
          <w:szCs w:val="28"/>
        </w:rPr>
        <w:t>(или)</w:t>
      </w:r>
      <w:r w:rsidRPr="009F3B7B">
        <w:rPr>
          <w:spacing w:val="51"/>
          <w:sz w:val="28"/>
          <w:szCs w:val="28"/>
        </w:rPr>
        <w:t xml:space="preserve"> </w:t>
      </w:r>
      <w:r w:rsidRPr="009F3B7B">
        <w:rPr>
          <w:sz w:val="28"/>
          <w:szCs w:val="28"/>
        </w:rPr>
        <w:t>канали</w:t>
      </w:r>
      <w:r w:rsidRPr="009F3B7B">
        <w:rPr>
          <w:spacing w:val="-2"/>
          <w:sz w:val="28"/>
          <w:szCs w:val="28"/>
        </w:rPr>
        <w:t>з</w:t>
      </w:r>
      <w:r w:rsidRPr="009F3B7B">
        <w:rPr>
          <w:sz w:val="28"/>
          <w:szCs w:val="28"/>
        </w:rPr>
        <w:t>ационным</w:t>
      </w:r>
      <w:r w:rsidRPr="009F3B7B">
        <w:rPr>
          <w:spacing w:val="51"/>
          <w:sz w:val="28"/>
          <w:szCs w:val="28"/>
        </w:rPr>
        <w:t xml:space="preserve"> </w:t>
      </w:r>
      <w:r w:rsidRPr="009F3B7B">
        <w:rPr>
          <w:sz w:val="28"/>
          <w:szCs w:val="28"/>
        </w:rPr>
        <w:t>сетям</w:t>
      </w:r>
      <w:r w:rsidRPr="009F3B7B">
        <w:rPr>
          <w:spacing w:val="52"/>
          <w:sz w:val="28"/>
          <w:szCs w:val="28"/>
        </w:rPr>
        <w:t xml:space="preserve"> </w:t>
      </w:r>
      <w:r w:rsidRPr="009F3B7B">
        <w:rPr>
          <w:sz w:val="28"/>
          <w:szCs w:val="28"/>
        </w:rPr>
        <w:t>этой</w:t>
      </w:r>
      <w:r w:rsidRPr="009F3B7B">
        <w:rPr>
          <w:spacing w:val="51"/>
          <w:sz w:val="28"/>
          <w:szCs w:val="28"/>
        </w:rPr>
        <w:t xml:space="preserve"> </w:t>
      </w:r>
      <w:r w:rsidRPr="009F3B7B">
        <w:rPr>
          <w:sz w:val="28"/>
          <w:szCs w:val="28"/>
        </w:rPr>
        <w:t>ор</w:t>
      </w:r>
      <w:r w:rsidRPr="009F3B7B">
        <w:rPr>
          <w:spacing w:val="-2"/>
          <w:sz w:val="28"/>
          <w:szCs w:val="28"/>
        </w:rPr>
        <w:t>г</w:t>
      </w:r>
      <w:r w:rsidRPr="009F3B7B">
        <w:rPr>
          <w:sz w:val="28"/>
          <w:szCs w:val="28"/>
        </w:rPr>
        <w:t>анизации</w:t>
      </w:r>
      <w:r w:rsidRPr="009F3B7B">
        <w:rPr>
          <w:spacing w:val="51"/>
          <w:sz w:val="28"/>
          <w:szCs w:val="28"/>
        </w:rPr>
        <w:t xml:space="preserve"> </w:t>
      </w:r>
      <w:r w:rsidRPr="009F3B7B">
        <w:rPr>
          <w:sz w:val="28"/>
          <w:szCs w:val="28"/>
        </w:rPr>
        <w:t>при</w:t>
      </w:r>
      <w:r w:rsidRPr="009F3B7B">
        <w:rPr>
          <w:spacing w:val="-2"/>
          <w:sz w:val="28"/>
          <w:szCs w:val="28"/>
        </w:rPr>
        <w:t>с</w:t>
      </w:r>
      <w:r w:rsidRPr="009F3B7B">
        <w:rPr>
          <w:sz w:val="28"/>
          <w:szCs w:val="28"/>
        </w:rPr>
        <w:t>о</w:t>
      </w:r>
      <w:r w:rsidRPr="009F3B7B">
        <w:rPr>
          <w:spacing w:val="-2"/>
          <w:sz w:val="28"/>
          <w:szCs w:val="28"/>
        </w:rPr>
        <w:t>е</w:t>
      </w:r>
      <w:r w:rsidRPr="009F3B7B">
        <w:rPr>
          <w:sz w:val="28"/>
          <w:szCs w:val="28"/>
        </w:rPr>
        <w:t>дин</w:t>
      </w:r>
      <w:r w:rsidRPr="009F3B7B">
        <w:rPr>
          <w:spacing w:val="-2"/>
          <w:sz w:val="28"/>
          <w:szCs w:val="28"/>
        </w:rPr>
        <w:t>е</w:t>
      </w:r>
      <w:r w:rsidRPr="009F3B7B">
        <w:rPr>
          <w:sz w:val="28"/>
          <w:szCs w:val="28"/>
        </w:rPr>
        <w:t>но</w:t>
      </w:r>
      <w:r w:rsidRPr="009F3B7B">
        <w:rPr>
          <w:spacing w:val="51"/>
          <w:sz w:val="28"/>
          <w:szCs w:val="28"/>
        </w:rPr>
        <w:t xml:space="preserve"> </w:t>
      </w:r>
      <w:r w:rsidRPr="009F3B7B">
        <w:rPr>
          <w:sz w:val="28"/>
          <w:szCs w:val="28"/>
        </w:rPr>
        <w:t>н</w:t>
      </w:r>
      <w:r w:rsidRPr="009F3B7B">
        <w:rPr>
          <w:spacing w:val="-2"/>
          <w:sz w:val="28"/>
          <w:szCs w:val="28"/>
        </w:rPr>
        <w:t>а</w:t>
      </w:r>
      <w:r w:rsidRPr="009F3B7B">
        <w:rPr>
          <w:sz w:val="28"/>
          <w:szCs w:val="28"/>
        </w:rPr>
        <w:t>ибольш</w:t>
      </w:r>
      <w:r w:rsidRPr="009F3B7B">
        <w:rPr>
          <w:spacing w:val="-2"/>
          <w:sz w:val="28"/>
          <w:szCs w:val="28"/>
        </w:rPr>
        <w:t>ее</w:t>
      </w:r>
      <w:r w:rsidRPr="009F3B7B">
        <w:rPr>
          <w:sz w:val="28"/>
          <w:szCs w:val="28"/>
        </w:rPr>
        <w:t xml:space="preserve">  количест</w:t>
      </w:r>
      <w:r w:rsidRPr="009F3B7B">
        <w:rPr>
          <w:spacing w:val="-2"/>
          <w:sz w:val="28"/>
          <w:szCs w:val="28"/>
        </w:rPr>
        <w:t>в</w:t>
      </w:r>
      <w:r w:rsidRPr="009F3B7B">
        <w:rPr>
          <w:sz w:val="28"/>
          <w:szCs w:val="28"/>
        </w:rPr>
        <w:t>о</w:t>
      </w:r>
      <w:r w:rsidRPr="009F3B7B">
        <w:rPr>
          <w:spacing w:val="176"/>
          <w:sz w:val="28"/>
          <w:szCs w:val="28"/>
        </w:rPr>
        <w:t xml:space="preserve"> </w:t>
      </w:r>
      <w:r w:rsidRPr="009F3B7B">
        <w:rPr>
          <w:sz w:val="28"/>
          <w:szCs w:val="28"/>
        </w:rPr>
        <w:t>абонентов</w:t>
      </w:r>
      <w:r w:rsidRPr="009F3B7B">
        <w:rPr>
          <w:spacing w:val="176"/>
          <w:sz w:val="28"/>
          <w:szCs w:val="28"/>
        </w:rPr>
        <w:t xml:space="preserve"> </w:t>
      </w:r>
      <w:r w:rsidRPr="009F3B7B">
        <w:rPr>
          <w:sz w:val="28"/>
          <w:szCs w:val="28"/>
        </w:rPr>
        <w:t>из</w:t>
      </w:r>
      <w:r w:rsidRPr="009F3B7B">
        <w:rPr>
          <w:spacing w:val="176"/>
          <w:sz w:val="28"/>
          <w:szCs w:val="28"/>
        </w:rPr>
        <w:t xml:space="preserve"> </w:t>
      </w:r>
      <w:r w:rsidRPr="009F3B7B">
        <w:rPr>
          <w:sz w:val="28"/>
          <w:szCs w:val="28"/>
        </w:rPr>
        <w:t>всех</w:t>
      </w:r>
      <w:r w:rsidRPr="009F3B7B">
        <w:rPr>
          <w:spacing w:val="174"/>
          <w:sz w:val="28"/>
          <w:szCs w:val="28"/>
        </w:rPr>
        <w:t xml:space="preserve"> </w:t>
      </w:r>
      <w:r w:rsidRPr="009F3B7B">
        <w:rPr>
          <w:sz w:val="28"/>
          <w:szCs w:val="28"/>
        </w:rPr>
        <w:t>орг</w:t>
      </w:r>
      <w:r w:rsidRPr="009F3B7B">
        <w:rPr>
          <w:spacing w:val="-2"/>
          <w:sz w:val="28"/>
          <w:szCs w:val="28"/>
        </w:rPr>
        <w:t>а</w:t>
      </w:r>
      <w:r w:rsidRPr="009F3B7B">
        <w:rPr>
          <w:sz w:val="28"/>
          <w:szCs w:val="28"/>
        </w:rPr>
        <w:t>низ</w:t>
      </w:r>
      <w:r w:rsidRPr="009F3B7B">
        <w:rPr>
          <w:spacing w:val="-2"/>
          <w:sz w:val="28"/>
          <w:szCs w:val="28"/>
        </w:rPr>
        <w:t>а</w:t>
      </w:r>
      <w:r w:rsidRPr="009F3B7B">
        <w:rPr>
          <w:sz w:val="28"/>
          <w:szCs w:val="28"/>
        </w:rPr>
        <w:t>ций,</w:t>
      </w:r>
      <w:r w:rsidRPr="009F3B7B">
        <w:rPr>
          <w:spacing w:val="176"/>
          <w:sz w:val="28"/>
          <w:szCs w:val="28"/>
        </w:rPr>
        <w:t xml:space="preserve"> </w:t>
      </w:r>
      <w:r w:rsidRPr="009F3B7B">
        <w:rPr>
          <w:sz w:val="28"/>
          <w:szCs w:val="28"/>
        </w:rPr>
        <w:t>ос</w:t>
      </w:r>
      <w:r w:rsidRPr="009F3B7B">
        <w:rPr>
          <w:spacing w:val="-3"/>
          <w:sz w:val="28"/>
          <w:szCs w:val="28"/>
        </w:rPr>
        <w:t>у</w:t>
      </w:r>
      <w:r w:rsidRPr="009F3B7B">
        <w:rPr>
          <w:sz w:val="28"/>
          <w:szCs w:val="28"/>
        </w:rPr>
        <w:t>щест</w:t>
      </w:r>
      <w:r w:rsidRPr="009F3B7B">
        <w:rPr>
          <w:spacing w:val="-3"/>
          <w:sz w:val="28"/>
          <w:szCs w:val="28"/>
        </w:rPr>
        <w:t>в</w:t>
      </w:r>
      <w:r w:rsidRPr="009F3B7B">
        <w:rPr>
          <w:sz w:val="28"/>
          <w:szCs w:val="28"/>
        </w:rPr>
        <w:t>ляющих</w:t>
      </w:r>
      <w:r w:rsidRPr="009F3B7B">
        <w:rPr>
          <w:spacing w:val="174"/>
          <w:sz w:val="28"/>
          <w:szCs w:val="28"/>
        </w:rPr>
        <w:t xml:space="preserve"> </w:t>
      </w:r>
      <w:r w:rsidRPr="009F3B7B">
        <w:rPr>
          <w:sz w:val="28"/>
          <w:szCs w:val="28"/>
        </w:rPr>
        <w:t>хо</w:t>
      </w:r>
      <w:r w:rsidRPr="009F3B7B">
        <w:rPr>
          <w:spacing w:val="-3"/>
          <w:sz w:val="28"/>
          <w:szCs w:val="28"/>
        </w:rPr>
        <w:t>л</w:t>
      </w:r>
      <w:r w:rsidRPr="009F3B7B">
        <w:rPr>
          <w:sz w:val="28"/>
          <w:szCs w:val="28"/>
        </w:rPr>
        <w:t>одно</w:t>
      </w:r>
      <w:r w:rsidRPr="009F3B7B">
        <w:rPr>
          <w:spacing w:val="-2"/>
          <w:sz w:val="28"/>
          <w:szCs w:val="28"/>
        </w:rPr>
        <w:t>е</w:t>
      </w:r>
      <w:r w:rsidRPr="009F3B7B">
        <w:rPr>
          <w:sz w:val="28"/>
          <w:szCs w:val="28"/>
        </w:rPr>
        <w:t xml:space="preserve">  водоснабжение</w:t>
      </w:r>
      <w:r w:rsidRPr="009F3B7B">
        <w:rPr>
          <w:spacing w:val="-2"/>
          <w:sz w:val="28"/>
          <w:szCs w:val="28"/>
        </w:rPr>
        <w:t xml:space="preserve"> </w:t>
      </w:r>
      <w:r w:rsidRPr="009F3B7B">
        <w:rPr>
          <w:sz w:val="28"/>
          <w:szCs w:val="28"/>
        </w:rPr>
        <w:t>и (или) водоотв</w:t>
      </w:r>
      <w:r w:rsidRPr="009F3B7B">
        <w:rPr>
          <w:spacing w:val="-2"/>
          <w:sz w:val="28"/>
          <w:szCs w:val="28"/>
        </w:rPr>
        <w:t>е</w:t>
      </w:r>
      <w:r w:rsidRPr="009F3B7B">
        <w:rPr>
          <w:sz w:val="28"/>
          <w:szCs w:val="28"/>
        </w:rPr>
        <w:t xml:space="preserve">дение </w:t>
      </w:r>
      <w:r w:rsidRPr="009F3B7B">
        <w:rPr>
          <w:spacing w:val="-2"/>
          <w:sz w:val="28"/>
          <w:szCs w:val="28"/>
        </w:rPr>
        <w:t>(</w:t>
      </w:r>
      <w:r w:rsidRPr="009F3B7B">
        <w:rPr>
          <w:sz w:val="28"/>
          <w:szCs w:val="28"/>
        </w:rPr>
        <w:t>п</w:t>
      </w:r>
      <w:r w:rsidRPr="009F3B7B">
        <w:rPr>
          <w:spacing w:val="-3"/>
          <w:sz w:val="28"/>
          <w:szCs w:val="28"/>
        </w:rPr>
        <w:t>у</w:t>
      </w:r>
      <w:r w:rsidRPr="009F3B7B">
        <w:rPr>
          <w:sz w:val="28"/>
          <w:szCs w:val="28"/>
        </w:rPr>
        <w:t>нкт 2 статья 12</w:t>
      </w:r>
      <w:r w:rsidRPr="009F3B7B">
        <w:rPr>
          <w:spacing w:val="-3"/>
          <w:sz w:val="28"/>
          <w:szCs w:val="28"/>
        </w:rPr>
        <w:t xml:space="preserve"> </w:t>
      </w:r>
      <w:r w:rsidRPr="009F3B7B">
        <w:rPr>
          <w:sz w:val="28"/>
          <w:szCs w:val="28"/>
        </w:rPr>
        <w:t>З</w:t>
      </w:r>
      <w:r w:rsidRPr="009F3B7B">
        <w:rPr>
          <w:spacing w:val="-2"/>
          <w:sz w:val="28"/>
          <w:szCs w:val="28"/>
        </w:rPr>
        <w:t>а</w:t>
      </w:r>
      <w:r w:rsidRPr="009F3B7B">
        <w:rPr>
          <w:sz w:val="28"/>
          <w:szCs w:val="28"/>
        </w:rPr>
        <w:t xml:space="preserve">кона).   </w:t>
      </w:r>
      <w:proofErr w:type="gramEnd"/>
    </w:p>
    <w:p w14:paraId="3870DAAB" w14:textId="77777777" w:rsidR="00443F0D" w:rsidRPr="009F3B7B" w:rsidRDefault="00443F0D" w:rsidP="00443F0D">
      <w:pPr>
        <w:spacing w:line="276" w:lineRule="auto"/>
        <w:rPr>
          <w:color w:val="010302"/>
          <w:sz w:val="28"/>
          <w:szCs w:val="28"/>
        </w:rPr>
      </w:pPr>
      <w:r w:rsidRPr="009F3B7B">
        <w:rPr>
          <w:sz w:val="28"/>
          <w:szCs w:val="28"/>
        </w:rPr>
        <w:t>По</w:t>
      </w:r>
      <w:r w:rsidRPr="009F3B7B">
        <w:rPr>
          <w:spacing w:val="385"/>
          <w:sz w:val="28"/>
          <w:szCs w:val="28"/>
        </w:rPr>
        <w:t xml:space="preserve"> </w:t>
      </w:r>
      <w:r w:rsidRPr="009F3B7B">
        <w:rPr>
          <w:sz w:val="28"/>
          <w:szCs w:val="28"/>
        </w:rPr>
        <w:t>Закон</w:t>
      </w:r>
      <w:r w:rsidRPr="009F3B7B">
        <w:rPr>
          <w:spacing w:val="-3"/>
          <w:sz w:val="28"/>
          <w:szCs w:val="28"/>
        </w:rPr>
        <w:t>у</w:t>
      </w:r>
      <w:r w:rsidRPr="009F3B7B">
        <w:rPr>
          <w:spacing w:val="385"/>
          <w:sz w:val="28"/>
          <w:szCs w:val="28"/>
        </w:rPr>
        <w:t xml:space="preserve"> </w:t>
      </w:r>
      <w:r w:rsidRPr="009F3B7B">
        <w:rPr>
          <w:sz w:val="28"/>
          <w:szCs w:val="28"/>
        </w:rPr>
        <w:t>органы</w:t>
      </w:r>
      <w:r w:rsidRPr="009F3B7B">
        <w:rPr>
          <w:spacing w:val="385"/>
          <w:sz w:val="28"/>
          <w:szCs w:val="28"/>
        </w:rPr>
        <w:t xml:space="preserve"> </w:t>
      </w:r>
      <w:r w:rsidRPr="009F3B7B">
        <w:rPr>
          <w:sz w:val="28"/>
          <w:szCs w:val="28"/>
        </w:rPr>
        <w:t>мес</w:t>
      </w:r>
      <w:r w:rsidRPr="009F3B7B">
        <w:rPr>
          <w:spacing w:val="-2"/>
          <w:sz w:val="28"/>
          <w:szCs w:val="28"/>
        </w:rPr>
        <w:t>т</w:t>
      </w:r>
      <w:r w:rsidRPr="009F3B7B">
        <w:rPr>
          <w:sz w:val="28"/>
          <w:szCs w:val="28"/>
        </w:rPr>
        <w:t>но</w:t>
      </w:r>
      <w:r w:rsidRPr="009F3B7B">
        <w:rPr>
          <w:spacing w:val="-2"/>
          <w:sz w:val="28"/>
          <w:szCs w:val="28"/>
        </w:rPr>
        <w:t>г</w:t>
      </w:r>
      <w:r w:rsidRPr="009F3B7B">
        <w:rPr>
          <w:sz w:val="28"/>
          <w:szCs w:val="28"/>
        </w:rPr>
        <w:t>о</w:t>
      </w:r>
      <w:r w:rsidRPr="009F3B7B">
        <w:rPr>
          <w:spacing w:val="385"/>
          <w:sz w:val="28"/>
          <w:szCs w:val="28"/>
        </w:rPr>
        <w:t xml:space="preserve"> </w:t>
      </w:r>
      <w:r w:rsidRPr="009F3B7B">
        <w:rPr>
          <w:sz w:val="28"/>
          <w:szCs w:val="28"/>
        </w:rPr>
        <w:t>самоуправл</w:t>
      </w:r>
      <w:r w:rsidRPr="009F3B7B">
        <w:rPr>
          <w:spacing w:val="-2"/>
          <w:sz w:val="28"/>
          <w:szCs w:val="28"/>
        </w:rPr>
        <w:t>е</w:t>
      </w:r>
      <w:r w:rsidRPr="009F3B7B">
        <w:rPr>
          <w:sz w:val="28"/>
          <w:szCs w:val="28"/>
        </w:rPr>
        <w:t>ния</w:t>
      </w:r>
      <w:r w:rsidRPr="009F3B7B">
        <w:rPr>
          <w:spacing w:val="385"/>
          <w:sz w:val="28"/>
          <w:szCs w:val="28"/>
        </w:rPr>
        <w:t xml:space="preserve"> </w:t>
      </w:r>
      <w:r w:rsidRPr="009F3B7B">
        <w:rPr>
          <w:sz w:val="28"/>
          <w:szCs w:val="28"/>
        </w:rPr>
        <w:t>ос</w:t>
      </w:r>
      <w:r w:rsidRPr="009F3B7B">
        <w:rPr>
          <w:spacing w:val="-3"/>
          <w:sz w:val="28"/>
          <w:szCs w:val="28"/>
        </w:rPr>
        <w:t>у</w:t>
      </w:r>
      <w:r w:rsidRPr="009F3B7B">
        <w:rPr>
          <w:sz w:val="28"/>
          <w:szCs w:val="28"/>
        </w:rPr>
        <w:t>ществляют  инв</w:t>
      </w:r>
      <w:r w:rsidRPr="009F3B7B">
        <w:rPr>
          <w:spacing w:val="-2"/>
          <w:sz w:val="28"/>
          <w:szCs w:val="28"/>
        </w:rPr>
        <w:t>е</w:t>
      </w:r>
      <w:r w:rsidRPr="009F3B7B">
        <w:rPr>
          <w:sz w:val="28"/>
          <w:szCs w:val="28"/>
        </w:rPr>
        <w:t>нт</w:t>
      </w:r>
      <w:r w:rsidRPr="009F3B7B">
        <w:rPr>
          <w:spacing w:val="-2"/>
          <w:sz w:val="28"/>
          <w:szCs w:val="28"/>
        </w:rPr>
        <w:t>а</w:t>
      </w:r>
      <w:r w:rsidRPr="009F3B7B">
        <w:rPr>
          <w:sz w:val="28"/>
          <w:szCs w:val="28"/>
        </w:rPr>
        <w:t>риз</w:t>
      </w:r>
      <w:r w:rsidRPr="009F3B7B">
        <w:rPr>
          <w:spacing w:val="-2"/>
          <w:sz w:val="28"/>
          <w:szCs w:val="28"/>
        </w:rPr>
        <w:t>а</w:t>
      </w:r>
      <w:r w:rsidRPr="009F3B7B">
        <w:rPr>
          <w:sz w:val="28"/>
          <w:szCs w:val="28"/>
        </w:rPr>
        <w:t>цию</w:t>
      </w:r>
      <w:r w:rsidRPr="009F3B7B">
        <w:rPr>
          <w:spacing w:val="97"/>
          <w:sz w:val="28"/>
          <w:szCs w:val="28"/>
        </w:rPr>
        <w:t xml:space="preserve"> </w:t>
      </w:r>
      <w:r w:rsidRPr="009F3B7B">
        <w:rPr>
          <w:spacing w:val="-2"/>
          <w:sz w:val="28"/>
          <w:szCs w:val="28"/>
        </w:rPr>
        <w:t>в</w:t>
      </w:r>
      <w:r w:rsidRPr="009F3B7B">
        <w:rPr>
          <w:sz w:val="28"/>
          <w:szCs w:val="28"/>
        </w:rPr>
        <w:t>одопро</w:t>
      </w:r>
      <w:r w:rsidRPr="009F3B7B">
        <w:rPr>
          <w:spacing w:val="-2"/>
          <w:sz w:val="28"/>
          <w:szCs w:val="28"/>
        </w:rPr>
        <w:t>в</w:t>
      </w:r>
      <w:r w:rsidRPr="009F3B7B">
        <w:rPr>
          <w:sz w:val="28"/>
          <w:szCs w:val="28"/>
        </w:rPr>
        <w:t>одных</w:t>
      </w:r>
      <w:r w:rsidRPr="009F3B7B">
        <w:rPr>
          <w:spacing w:val="97"/>
          <w:sz w:val="28"/>
          <w:szCs w:val="28"/>
        </w:rPr>
        <w:t xml:space="preserve"> </w:t>
      </w:r>
      <w:r w:rsidRPr="009F3B7B">
        <w:rPr>
          <w:sz w:val="28"/>
          <w:szCs w:val="28"/>
        </w:rPr>
        <w:t>и</w:t>
      </w:r>
      <w:r w:rsidRPr="009F3B7B">
        <w:rPr>
          <w:spacing w:val="97"/>
          <w:sz w:val="28"/>
          <w:szCs w:val="28"/>
        </w:rPr>
        <w:t xml:space="preserve"> </w:t>
      </w:r>
      <w:r w:rsidRPr="009F3B7B">
        <w:rPr>
          <w:sz w:val="28"/>
          <w:szCs w:val="28"/>
        </w:rPr>
        <w:t>к</w:t>
      </w:r>
      <w:r w:rsidRPr="009F3B7B">
        <w:rPr>
          <w:spacing w:val="-2"/>
          <w:sz w:val="28"/>
          <w:szCs w:val="28"/>
        </w:rPr>
        <w:t>а</w:t>
      </w:r>
      <w:r w:rsidRPr="009F3B7B">
        <w:rPr>
          <w:sz w:val="28"/>
          <w:szCs w:val="28"/>
        </w:rPr>
        <w:t>нализ</w:t>
      </w:r>
      <w:r w:rsidRPr="009F3B7B">
        <w:rPr>
          <w:spacing w:val="-2"/>
          <w:sz w:val="28"/>
          <w:szCs w:val="28"/>
        </w:rPr>
        <w:t>а</w:t>
      </w:r>
      <w:r w:rsidRPr="009F3B7B">
        <w:rPr>
          <w:sz w:val="28"/>
          <w:szCs w:val="28"/>
        </w:rPr>
        <w:t>ционных</w:t>
      </w:r>
      <w:r w:rsidRPr="009F3B7B">
        <w:rPr>
          <w:spacing w:val="97"/>
          <w:sz w:val="28"/>
          <w:szCs w:val="28"/>
        </w:rPr>
        <w:t xml:space="preserve"> </w:t>
      </w:r>
      <w:r w:rsidRPr="009F3B7B">
        <w:rPr>
          <w:sz w:val="28"/>
          <w:szCs w:val="28"/>
        </w:rPr>
        <w:t>се</w:t>
      </w:r>
      <w:r w:rsidRPr="009F3B7B">
        <w:rPr>
          <w:spacing w:val="-2"/>
          <w:sz w:val="28"/>
          <w:szCs w:val="28"/>
        </w:rPr>
        <w:t>т</w:t>
      </w:r>
      <w:r w:rsidRPr="009F3B7B">
        <w:rPr>
          <w:sz w:val="28"/>
          <w:szCs w:val="28"/>
        </w:rPr>
        <w:t>ей,</w:t>
      </w:r>
      <w:r w:rsidRPr="009F3B7B">
        <w:rPr>
          <w:spacing w:val="96"/>
          <w:sz w:val="28"/>
          <w:szCs w:val="28"/>
        </w:rPr>
        <w:t xml:space="preserve"> </w:t>
      </w:r>
      <w:r w:rsidRPr="009F3B7B">
        <w:rPr>
          <w:spacing w:val="-3"/>
          <w:sz w:val="28"/>
          <w:szCs w:val="28"/>
        </w:rPr>
        <w:t>у</w:t>
      </w:r>
      <w:r w:rsidRPr="009F3B7B">
        <w:rPr>
          <w:sz w:val="28"/>
          <w:szCs w:val="28"/>
        </w:rPr>
        <w:t>частв</w:t>
      </w:r>
      <w:r w:rsidRPr="009F3B7B">
        <w:rPr>
          <w:spacing w:val="-3"/>
          <w:sz w:val="28"/>
          <w:szCs w:val="28"/>
        </w:rPr>
        <w:t>у</w:t>
      </w:r>
      <w:r w:rsidRPr="009F3B7B">
        <w:rPr>
          <w:sz w:val="28"/>
          <w:szCs w:val="28"/>
        </w:rPr>
        <w:t>ющих</w:t>
      </w:r>
      <w:r w:rsidRPr="009F3B7B">
        <w:rPr>
          <w:spacing w:val="97"/>
          <w:sz w:val="28"/>
          <w:szCs w:val="28"/>
        </w:rPr>
        <w:t xml:space="preserve"> </w:t>
      </w:r>
      <w:r w:rsidRPr="009F3B7B">
        <w:rPr>
          <w:sz w:val="28"/>
          <w:szCs w:val="28"/>
        </w:rPr>
        <w:t>в  водоснабжении</w:t>
      </w:r>
      <w:r w:rsidRPr="009F3B7B">
        <w:rPr>
          <w:spacing w:val="123"/>
          <w:sz w:val="28"/>
          <w:szCs w:val="28"/>
        </w:rPr>
        <w:t xml:space="preserve"> </w:t>
      </w:r>
      <w:r w:rsidRPr="009F3B7B">
        <w:rPr>
          <w:sz w:val="28"/>
          <w:szCs w:val="28"/>
        </w:rPr>
        <w:t>и</w:t>
      </w:r>
      <w:r w:rsidRPr="009F3B7B">
        <w:rPr>
          <w:spacing w:val="123"/>
          <w:sz w:val="28"/>
          <w:szCs w:val="28"/>
        </w:rPr>
        <w:t xml:space="preserve"> </w:t>
      </w:r>
      <w:r w:rsidRPr="009F3B7B">
        <w:rPr>
          <w:sz w:val="28"/>
          <w:szCs w:val="28"/>
        </w:rPr>
        <w:t>водоотведении</w:t>
      </w:r>
      <w:r w:rsidRPr="009F3B7B">
        <w:rPr>
          <w:spacing w:val="126"/>
          <w:sz w:val="28"/>
          <w:szCs w:val="28"/>
        </w:rPr>
        <w:t xml:space="preserve"> </w:t>
      </w:r>
      <w:r w:rsidRPr="009F3B7B">
        <w:rPr>
          <w:sz w:val="28"/>
          <w:szCs w:val="28"/>
        </w:rPr>
        <w:t>(тран</w:t>
      </w:r>
      <w:r w:rsidRPr="009F3B7B">
        <w:rPr>
          <w:spacing w:val="-2"/>
          <w:sz w:val="28"/>
          <w:szCs w:val="28"/>
        </w:rPr>
        <w:t>с</w:t>
      </w:r>
      <w:r w:rsidRPr="009F3B7B">
        <w:rPr>
          <w:sz w:val="28"/>
          <w:szCs w:val="28"/>
        </w:rPr>
        <w:t>портировк</w:t>
      </w:r>
      <w:r w:rsidRPr="009F3B7B">
        <w:rPr>
          <w:spacing w:val="-2"/>
          <w:sz w:val="28"/>
          <w:szCs w:val="28"/>
        </w:rPr>
        <w:t>е</w:t>
      </w:r>
      <w:r w:rsidRPr="009F3B7B">
        <w:rPr>
          <w:spacing w:val="126"/>
          <w:sz w:val="28"/>
          <w:szCs w:val="28"/>
        </w:rPr>
        <w:t xml:space="preserve"> </w:t>
      </w:r>
      <w:r w:rsidRPr="009F3B7B">
        <w:rPr>
          <w:sz w:val="28"/>
          <w:szCs w:val="28"/>
        </w:rPr>
        <w:t>воды</w:t>
      </w:r>
      <w:r w:rsidRPr="009F3B7B">
        <w:rPr>
          <w:spacing w:val="126"/>
          <w:sz w:val="28"/>
          <w:szCs w:val="28"/>
        </w:rPr>
        <w:t xml:space="preserve"> </w:t>
      </w:r>
      <w:r w:rsidRPr="009F3B7B">
        <w:rPr>
          <w:sz w:val="28"/>
          <w:szCs w:val="28"/>
        </w:rPr>
        <w:t>и</w:t>
      </w:r>
      <w:r w:rsidRPr="009F3B7B">
        <w:rPr>
          <w:spacing w:val="126"/>
          <w:sz w:val="28"/>
          <w:szCs w:val="28"/>
        </w:rPr>
        <w:t xml:space="preserve"> </w:t>
      </w:r>
      <w:r w:rsidRPr="009F3B7B">
        <w:rPr>
          <w:sz w:val="28"/>
          <w:szCs w:val="28"/>
        </w:rPr>
        <w:t>с</w:t>
      </w:r>
      <w:r w:rsidRPr="009F3B7B">
        <w:rPr>
          <w:spacing w:val="-2"/>
          <w:sz w:val="28"/>
          <w:szCs w:val="28"/>
        </w:rPr>
        <w:t>т</w:t>
      </w:r>
      <w:r w:rsidRPr="009F3B7B">
        <w:rPr>
          <w:sz w:val="28"/>
          <w:szCs w:val="28"/>
        </w:rPr>
        <w:t>очных</w:t>
      </w:r>
      <w:r w:rsidRPr="009F3B7B">
        <w:rPr>
          <w:spacing w:val="126"/>
          <w:sz w:val="28"/>
          <w:szCs w:val="28"/>
        </w:rPr>
        <w:t xml:space="preserve"> </w:t>
      </w:r>
      <w:r w:rsidRPr="009F3B7B">
        <w:rPr>
          <w:spacing w:val="-2"/>
          <w:sz w:val="28"/>
          <w:szCs w:val="28"/>
        </w:rPr>
        <w:t>в</w:t>
      </w:r>
      <w:r w:rsidRPr="009F3B7B">
        <w:rPr>
          <w:sz w:val="28"/>
          <w:szCs w:val="28"/>
        </w:rPr>
        <w:t>од</w:t>
      </w:r>
      <w:r w:rsidRPr="009F3B7B">
        <w:rPr>
          <w:spacing w:val="-2"/>
          <w:sz w:val="28"/>
          <w:szCs w:val="28"/>
        </w:rPr>
        <w:t>)</w:t>
      </w:r>
      <w:r w:rsidRPr="009F3B7B">
        <w:rPr>
          <w:sz w:val="28"/>
          <w:szCs w:val="28"/>
        </w:rPr>
        <w:t xml:space="preserve">,  </w:t>
      </w:r>
      <w:r w:rsidRPr="009F3B7B">
        <w:rPr>
          <w:spacing w:val="-3"/>
          <w:sz w:val="28"/>
          <w:szCs w:val="28"/>
        </w:rPr>
        <w:t>у</w:t>
      </w:r>
      <w:r w:rsidRPr="009F3B7B">
        <w:rPr>
          <w:sz w:val="28"/>
          <w:szCs w:val="28"/>
        </w:rPr>
        <w:t>тверждают</w:t>
      </w:r>
      <w:r w:rsidRPr="009F3B7B">
        <w:rPr>
          <w:spacing w:val="375"/>
          <w:sz w:val="28"/>
          <w:szCs w:val="28"/>
        </w:rPr>
        <w:t xml:space="preserve"> </w:t>
      </w:r>
      <w:r w:rsidRPr="009F3B7B">
        <w:rPr>
          <w:sz w:val="28"/>
          <w:szCs w:val="28"/>
        </w:rPr>
        <w:t>сх</w:t>
      </w:r>
      <w:r w:rsidRPr="009F3B7B">
        <w:rPr>
          <w:spacing w:val="-2"/>
          <w:sz w:val="28"/>
          <w:szCs w:val="28"/>
        </w:rPr>
        <w:t>е</w:t>
      </w:r>
      <w:r w:rsidRPr="009F3B7B">
        <w:rPr>
          <w:sz w:val="28"/>
          <w:szCs w:val="28"/>
        </w:rPr>
        <w:t>м</w:t>
      </w:r>
      <w:r w:rsidRPr="009F3B7B">
        <w:rPr>
          <w:spacing w:val="-3"/>
          <w:sz w:val="28"/>
          <w:szCs w:val="28"/>
        </w:rPr>
        <w:t>у</w:t>
      </w:r>
      <w:r w:rsidRPr="009F3B7B">
        <w:rPr>
          <w:spacing w:val="375"/>
          <w:sz w:val="28"/>
          <w:szCs w:val="28"/>
        </w:rPr>
        <w:t xml:space="preserve"> </w:t>
      </w:r>
      <w:r w:rsidRPr="009F3B7B">
        <w:rPr>
          <w:sz w:val="28"/>
          <w:szCs w:val="28"/>
        </w:rPr>
        <w:t>водо</w:t>
      </w:r>
      <w:r w:rsidRPr="009F3B7B">
        <w:rPr>
          <w:spacing w:val="-2"/>
          <w:sz w:val="28"/>
          <w:szCs w:val="28"/>
        </w:rPr>
        <w:t>с</w:t>
      </w:r>
      <w:r w:rsidRPr="009F3B7B">
        <w:rPr>
          <w:sz w:val="28"/>
          <w:szCs w:val="28"/>
        </w:rPr>
        <w:t>набжения</w:t>
      </w:r>
      <w:r w:rsidRPr="009F3B7B">
        <w:rPr>
          <w:spacing w:val="376"/>
          <w:sz w:val="28"/>
          <w:szCs w:val="28"/>
        </w:rPr>
        <w:t xml:space="preserve"> </w:t>
      </w:r>
      <w:r w:rsidRPr="009F3B7B">
        <w:rPr>
          <w:sz w:val="28"/>
          <w:szCs w:val="28"/>
        </w:rPr>
        <w:t>и</w:t>
      </w:r>
      <w:r w:rsidRPr="009F3B7B">
        <w:rPr>
          <w:spacing w:val="375"/>
          <w:sz w:val="28"/>
          <w:szCs w:val="28"/>
        </w:rPr>
        <w:t xml:space="preserve"> </w:t>
      </w:r>
      <w:r w:rsidRPr="009F3B7B">
        <w:rPr>
          <w:sz w:val="28"/>
          <w:szCs w:val="28"/>
        </w:rPr>
        <w:t>водоотв</w:t>
      </w:r>
      <w:r w:rsidRPr="009F3B7B">
        <w:rPr>
          <w:spacing w:val="-2"/>
          <w:sz w:val="28"/>
          <w:szCs w:val="28"/>
        </w:rPr>
        <w:t>е</w:t>
      </w:r>
      <w:r w:rsidRPr="009F3B7B">
        <w:rPr>
          <w:sz w:val="28"/>
          <w:szCs w:val="28"/>
        </w:rPr>
        <w:t>дения,</w:t>
      </w:r>
      <w:r w:rsidRPr="009F3B7B">
        <w:rPr>
          <w:spacing w:val="373"/>
          <w:sz w:val="28"/>
          <w:szCs w:val="28"/>
        </w:rPr>
        <w:t xml:space="preserve"> </w:t>
      </w:r>
      <w:r w:rsidRPr="009F3B7B">
        <w:rPr>
          <w:sz w:val="28"/>
          <w:szCs w:val="28"/>
        </w:rPr>
        <w:t>опр</w:t>
      </w:r>
      <w:r w:rsidRPr="009F3B7B">
        <w:rPr>
          <w:spacing w:val="-2"/>
          <w:sz w:val="28"/>
          <w:szCs w:val="28"/>
        </w:rPr>
        <w:t>е</w:t>
      </w:r>
      <w:r w:rsidRPr="009F3B7B">
        <w:rPr>
          <w:sz w:val="28"/>
          <w:szCs w:val="28"/>
        </w:rPr>
        <w:t>дел</w:t>
      </w:r>
      <w:r w:rsidRPr="009F3B7B">
        <w:rPr>
          <w:spacing w:val="-2"/>
          <w:sz w:val="28"/>
          <w:szCs w:val="28"/>
        </w:rPr>
        <w:t>я</w:t>
      </w:r>
      <w:r w:rsidRPr="009F3B7B">
        <w:rPr>
          <w:sz w:val="28"/>
          <w:szCs w:val="28"/>
        </w:rPr>
        <w:t>ют  гар</w:t>
      </w:r>
      <w:r w:rsidRPr="009F3B7B">
        <w:rPr>
          <w:spacing w:val="-2"/>
          <w:sz w:val="28"/>
          <w:szCs w:val="28"/>
        </w:rPr>
        <w:t>а</w:t>
      </w:r>
      <w:r w:rsidRPr="009F3B7B">
        <w:rPr>
          <w:sz w:val="28"/>
          <w:szCs w:val="28"/>
        </w:rPr>
        <w:t>нтир</w:t>
      </w:r>
      <w:r w:rsidRPr="009F3B7B">
        <w:rPr>
          <w:spacing w:val="-3"/>
          <w:sz w:val="28"/>
          <w:szCs w:val="28"/>
        </w:rPr>
        <w:t>у</w:t>
      </w:r>
      <w:r w:rsidRPr="009F3B7B">
        <w:rPr>
          <w:sz w:val="28"/>
          <w:szCs w:val="28"/>
        </w:rPr>
        <w:t>ющ</w:t>
      </w:r>
      <w:r w:rsidRPr="009F3B7B">
        <w:rPr>
          <w:spacing w:val="-3"/>
          <w:sz w:val="28"/>
          <w:szCs w:val="28"/>
        </w:rPr>
        <w:t>у</w:t>
      </w:r>
      <w:r w:rsidRPr="009F3B7B">
        <w:rPr>
          <w:sz w:val="28"/>
          <w:szCs w:val="28"/>
        </w:rPr>
        <w:t>ю ор</w:t>
      </w:r>
      <w:r w:rsidRPr="009F3B7B">
        <w:rPr>
          <w:spacing w:val="-2"/>
          <w:sz w:val="28"/>
          <w:szCs w:val="28"/>
        </w:rPr>
        <w:t>г</w:t>
      </w:r>
      <w:r w:rsidRPr="009F3B7B">
        <w:rPr>
          <w:sz w:val="28"/>
          <w:szCs w:val="28"/>
        </w:rPr>
        <w:t>аниз</w:t>
      </w:r>
      <w:r w:rsidRPr="009F3B7B">
        <w:rPr>
          <w:spacing w:val="-2"/>
          <w:sz w:val="28"/>
          <w:szCs w:val="28"/>
        </w:rPr>
        <w:t>а</w:t>
      </w:r>
      <w:r w:rsidRPr="009F3B7B">
        <w:rPr>
          <w:sz w:val="28"/>
          <w:szCs w:val="28"/>
        </w:rPr>
        <w:t xml:space="preserve">цию, </w:t>
      </w:r>
      <w:r w:rsidRPr="009F3B7B">
        <w:rPr>
          <w:spacing w:val="-3"/>
          <w:sz w:val="28"/>
          <w:szCs w:val="28"/>
        </w:rPr>
        <w:t>у</w:t>
      </w:r>
      <w:r w:rsidRPr="009F3B7B">
        <w:rPr>
          <w:sz w:val="28"/>
          <w:szCs w:val="28"/>
        </w:rPr>
        <w:t>станавливают зоны е</w:t>
      </w:r>
      <w:r w:rsidRPr="009F3B7B">
        <w:rPr>
          <w:spacing w:val="-2"/>
          <w:sz w:val="28"/>
          <w:szCs w:val="28"/>
        </w:rPr>
        <w:t>е</w:t>
      </w:r>
      <w:r w:rsidRPr="009F3B7B">
        <w:rPr>
          <w:sz w:val="28"/>
          <w:szCs w:val="28"/>
        </w:rPr>
        <w:t xml:space="preserve"> д</w:t>
      </w:r>
      <w:r w:rsidRPr="009F3B7B">
        <w:rPr>
          <w:spacing w:val="-2"/>
          <w:sz w:val="28"/>
          <w:szCs w:val="28"/>
        </w:rPr>
        <w:t>е</w:t>
      </w:r>
      <w:r w:rsidRPr="009F3B7B">
        <w:rPr>
          <w:sz w:val="28"/>
          <w:szCs w:val="28"/>
        </w:rPr>
        <w:t>ят</w:t>
      </w:r>
      <w:r w:rsidRPr="009F3B7B">
        <w:rPr>
          <w:spacing w:val="-2"/>
          <w:sz w:val="28"/>
          <w:szCs w:val="28"/>
        </w:rPr>
        <w:t>е</w:t>
      </w:r>
      <w:r w:rsidRPr="009F3B7B">
        <w:rPr>
          <w:sz w:val="28"/>
          <w:szCs w:val="28"/>
        </w:rPr>
        <w:t>льнос</w:t>
      </w:r>
      <w:r w:rsidRPr="009F3B7B">
        <w:rPr>
          <w:spacing w:val="-2"/>
          <w:sz w:val="28"/>
          <w:szCs w:val="28"/>
        </w:rPr>
        <w:t>т</w:t>
      </w:r>
      <w:r w:rsidRPr="009F3B7B">
        <w:rPr>
          <w:sz w:val="28"/>
          <w:szCs w:val="28"/>
        </w:rPr>
        <w:t xml:space="preserve">и до 01 июля  2013 года </w:t>
      </w:r>
      <w:r w:rsidRPr="009F3B7B">
        <w:rPr>
          <w:spacing w:val="-2"/>
          <w:sz w:val="28"/>
          <w:szCs w:val="28"/>
        </w:rPr>
        <w:t>(</w:t>
      </w:r>
      <w:r w:rsidRPr="009F3B7B">
        <w:rPr>
          <w:sz w:val="28"/>
          <w:szCs w:val="28"/>
        </w:rPr>
        <w:t>п</w:t>
      </w:r>
      <w:r w:rsidRPr="009F3B7B">
        <w:rPr>
          <w:spacing w:val="-3"/>
          <w:sz w:val="28"/>
          <w:szCs w:val="28"/>
        </w:rPr>
        <w:t>у</w:t>
      </w:r>
      <w:r w:rsidRPr="009F3B7B">
        <w:rPr>
          <w:sz w:val="28"/>
          <w:szCs w:val="28"/>
        </w:rPr>
        <w:t xml:space="preserve">нкт 2 </w:t>
      </w:r>
      <w:r w:rsidRPr="009F3B7B">
        <w:rPr>
          <w:spacing w:val="-2"/>
          <w:sz w:val="28"/>
          <w:szCs w:val="28"/>
        </w:rPr>
        <w:t>с</w:t>
      </w:r>
      <w:r w:rsidRPr="009F3B7B">
        <w:rPr>
          <w:sz w:val="28"/>
          <w:szCs w:val="28"/>
        </w:rPr>
        <w:t xml:space="preserve">татья 42 Закона).  </w:t>
      </w:r>
    </w:p>
    <w:p w14:paraId="5C8197A7" w14:textId="77777777" w:rsidR="00443F0D" w:rsidRPr="009F3B7B" w:rsidRDefault="00443F0D" w:rsidP="00443F0D">
      <w:pPr>
        <w:spacing w:line="276" w:lineRule="auto"/>
        <w:rPr>
          <w:color w:val="010302"/>
          <w:sz w:val="28"/>
          <w:szCs w:val="28"/>
        </w:rPr>
      </w:pPr>
      <w:r w:rsidRPr="009F3B7B">
        <w:rPr>
          <w:sz w:val="28"/>
          <w:szCs w:val="28"/>
        </w:rPr>
        <w:t>Таким</w:t>
      </w:r>
      <w:r w:rsidRPr="009F3B7B">
        <w:rPr>
          <w:spacing w:val="119"/>
          <w:sz w:val="28"/>
          <w:szCs w:val="28"/>
        </w:rPr>
        <w:t xml:space="preserve"> </w:t>
      </w:r>
      <w:r w:rsidRPr="009F3B7B">
        <w:rPr>
          <w:sz w:val="28"/>
          <w:szCs w:val="28"/>
        </w:rPr>
        <w:t>образом,</w:t>
      </w:r>
      <w:r w:rsidRPr="009F3B7B">
        <w:rPr>
          <w:spacing w:val="120"/>
          <w:sz w:val="28"/>
          <w:szCs w:val="28"/>
        </w:rPr>
        <w:t xml:space="preserve"> </w:t>
      </w:r>
      <w:r w:rsidRPr="009F3B7B">
        <w:rPr>
          <w:sz w:val="28"/>
          <w:szCs w:val="28"/>
        </w:rPr>
        <w:t>ООО</w:t>
      </w:r>
      <w:r w:rsidRPr="009F3B7B">
        <w:rPr>
          <w:spacing w:val="119"/>
          <w:sz w:val="28"/>
          <w:szCs w:val="28"/>
        </w:rPr>
        <w:t xml:space="preserve"> </w:t>
      </w:r>
      <w:r w:rsidRPr="009F3B7B">
        <w:rPr>
          <w:sz w:val="28"/>
          <w:szCs w:val="28"/>
        </w:rPr>
        <w:t>"</w:t>
      </w:r>
      <w:proofErr w:type="spellStart"/>
      <w:r w:rsidRPr="009F3B7B">
        <w:rPr>
          <w:sz w:val="28"/>
          <w:szCs w:val="28"/>
        </w:rPr>
        <w:t>Ушаков</w:t>
      </w:r>
      <w:r w:rsidRPr="009F3B7B">
        <w:rPr>
          <w:spacing w:val="-2"/>
          <w:sz w:val="28"/>
          <w:szCs w:val="28"/>
        </w:rPr>
        <w:t>с</w:t>
      </w:r>
      <w:r w:rsidRPr="009F3B7B">
        <w:rPr>
          <w:sz w:val="28"/>
          <w:szCs w:val="28"/>
        </w:rPr>
        <w:t>кая</w:t>
      </w:r>
      <w:proofErr w:type="spellEnd"/>
      <w:r w:rsidRPr="009F3B7B">
        <w:rPr>
          <w:sz w:val="28"/>
          <w:szCs w:val="28"/>
        </w:rPr>
        <w:t>",</w:t>
      </w:r>
      <w:r w:rsidRPr="009F3B7B">
        <w:rPr>
          <w:spacing w:val="119"/>
          <w:sz w:val="28"/>
          <w:szCs w:val="28"/>
        </w:rPr>
        <w:t xml:space="preserve"> </w:t>
      </w:r>
      <w:r w:rsidRPr="009F3B7B">
        <w:rPr>
          <w:sz w:val="28"/>
          <w:szCs w:val="28"/>
        </w:rPr>
        <w:t>к</w:t>
      </w:r>
      <w:r w:rsidRPr="009F3B7B">
        <w:rPr>
          <w:spacing w:val="119"/>
          <w:sz w:val="28"/>
          <w:szCs w:val="28"/>
        </w:rPr>
        <w:t xml:space="preserve"> </w:t>
      </w:r>
      <w:r w:rsidRPr="009F3B7B">
        <w:rPr>
          <w:sz w:val="28"/>
          <w:szCs w:val="28"/>
        </w:rPr>
        <w:t>сетям</w:t>
      </w:r>
      <w:r w:rsidRPr="009F3B7B">
        <w:rPr>
          <w:spacing w:val="119"/>
          <w:sz w:val="28"/>
          <w:szCs w:val="28"/>
        </w:rPr>
        <w:t xml:space="preserve"> </w:t>
      </w:r>
      <w:r w:rsidRPr="009F3B7B">
        <w:rPr>
          <w:sz w:val="28"/>
          <w:szCs w:val="28"/>
        </w:rPr>
        <w:t>ко</w:t>
      </w:r>
      <w:r w:rsidRPr="009F3B7B">
        <w:rPr>
          <w:spacing w:val="-2"/>
          <w:sz w:val="28"/>
          <w:szCs w:val="28"/>
        </w:rPr>
        <w:t>т</w:t>
      </w:r>
      <w:r w:rsidRPr="009F3B7B">
        <w:rPr>
          <w:sz w:val="28"/>
          <w:szCs w:val="28"/>
        </w:rPr>
        <w:t>оро</w:t>
      </w:r>
      <w:r w:rsidRPr="009F3B7B">
        <w:rPr>
          <w:spacing w:val="-2"/>
          <w:sz w:val="28"/>
          <w:szCs w:val="28"/>
        </w:rPr>
        <w:t>г</w:t>
      </w:r>
      <w:r w:rsidRPr="009F3B7B">
        <w:rPr>
          <w:sz w:val="28"/>
          <w:szCs w:val="28"/>
        </w:rPr>
        <w:t>о</w:t>
      </w:r>
      <w:r w:rsidRPr="009F3B7B">
        <w:rPr>
          <w:spacing w:val="119"/>
          <w:sz w:val="28"/>
          <w:szCs w:val="28"/>
        </w:rPr>
        <w:t xml:space="preserve"> </w:t>
      </w:r>
      <w:r w:rsidRPr="009F3B7B">
        <w:rPr>
          <w:sz w:val="28"/>
          <w:szCs w:val="28"/>
        </w:rPr>
        <w:t>при</w:t>
      </w:r>
      <w:r w:rsidRPr="009F3B7B">
        <w:rPr>
          <w:spacing w:val="-2"/>
          <w:sz w:val="28"/>
          <w:szCs w:val="28"/>
        </w:rPr>
        <w:t>с</w:t>
      </w:r>
      <w:r w:rsidRPr="009F3B7B">
        <w:rPr>
          <w:sz w:val="28"/>
          <w:szCs w:val="28"/>
        </w:rPr>
        <w:t>о</w:t>
      </w:r>
      <w:r w:rsidRPr="009F3B7B">
        <w:rPr>
          <w:spacing w:val="-2"/>
          <w:sz w:val="28"/>
          <w:szCs w:val="28"/>
        </w:rPr>
        <w:t>е</w:t>
      </w:r>
      <w:r w:rsidRPr="009F3B7B">
        <w:rPr>
          <w:sz w:val="28"/>
          <w:szCs w:val="28"/>
        </w:rPr>
        <w:t>дин</w:t>
      </w:r>
      <w:r w:rsidRPr="009F3B7B">
        <w:rPr>
          <w:spacing w:val="-2"/>
          <w:sz w:val="28"/>
          <w:szCs w:val="28"/>
        </w:rPr>
        <w:t>е</w:t>
      </w:r>
      <w:r w:rsidRPr="009F3B7B">
        <w:rPr>
          <w:sz w:val="28"/>
          <w:szCs w:val="28"/>
        </w:rPr>
        <w:t>но  наибольшее</w:t>
      </w:r>
      <w:r w:rsidRPr="009F3B7B">
        <w:rPr>
          <w:spacing w:val="23"/>
          <w:sz w:val="28"/>
          <w:szCs w:val="28"/>
        </w:rPr>
        <w:t xml:space="preserve"> </w:t>
      </w:r>
      <w:r w:rsidRPr="009F3B7B">
        <w:rPr>
          <w:sz w:val="28"/>
          <w:szCs w:val="28"/>
        </w:rPr>
        <w:t>количество</w:t>
      </w:r>
      <w:r w:rsidRPr="009F3B7B">
        <w:rPr>
          <w:spacing w:val="23"/>
          <w:sz w:val="28"/>
          <w:szCs w:val="28"/>
        </w:rPr>
        <w:t xml:space="preserve"> </w:t>
      </w:r>
      <w:r w:rsidRPr="009F3B7B">
        <w:rPr>
          <w:spacing w:val="-2"/>
          <w:sz w:val="28"/>
          <w:szCs w:val="28"/>
        </w:rPr>
        <w:t>а</w:t>
      </w:r>
      <w:r w:rsidRPr="009F3B7B">
        <w:rPr>
          <w:sz w:val="28"/>
          <w:szCs w:val="28"/>
        </w:rPr>
        <w:t>бон</w:t>
      </w:r>
      <w:r w:rsidRPr="009F3B7B">
        <w:rPr>
          <w:spacing w:val="-2"/>
          <w:sz w:val="28"/>
          <w:szCs w:val="28"/>
        </w:rPr>
        <w:t>е</w:t>
      </w:r>
      <w:r w:rsidRPr="009F3B7B">
        <w:rPr>
          <w:sz w:val="28"/>
          <w:szCs w:val="28"/>
        </w:rPr>
        <w:t>нтов</w:t>
      </w:r>
      <w:r w:rsidRPr="009F3B7B">
        <w:rPr>
          <w:spacing w:val="26"/>
          <w:sz w:val="28"/>
          <w:szCs w:val="28"/>
        </w:rPr>
        <w:t xml:space="preserve"> </w:t>
      </w:r>
      <w:r w:rsidRPr="009F3B7B">
        <w:rPr>
          <w:sz w:val="28"/>
          <w:szCs w:val="28"/>
        </w:rPr>
        <w:t>У</w:t>
      </w:r>
      <w:r w:rsidRPr="009F3B7B">
        <w:rPr>
          <w:spacing w:val="-2"/>
          <w:sz w:val="28"/>
          <w:szCs w:val="28"/>
        </w:rPr>
        <w:t>ш</w:t>
      </w:r>
      <w:r w:rsidRPr="009F3B7B">
        <w:rPr>
          <w:sz w:val="28"/>
          <w:szCs w:val="28"/>
        </w:rPr>
        <w:t>аков</w:t>
      </w:r>
      <w:r w:rsidRPr="009F3B7B">
        <w:rPr>
          <w:spacing w:val="-2"/>
          <w:sz w:val="28"/>
          <w:szCs w:val="28"/>
        </w:rPr>
        <w:t>с</w:t>
      </w:r>
      <w:r w:rsidRPr="009F3B7B">
        <w:rPr>
          <w:sz w:val="28"/>
          <w:szCs w:val="28"/>
        </w:rPr>
        <w:t>ко</w:t>
      </w:r>
      <w:r w:rsidRPr="009F3B7B">
        <w:rPr>
          <w:spacing w:val="-2"/>
          <w:sz w:val="28"/>
          <w:szCs w:val="28"/>
        </w:rPr>
        <w:t>г</w:t>
      </w:r>
      <w:r w:rsidRPr="009F3B7B">
        <w:rPr>
          <w:sz w:val="28"/>
          <w:szCs w:val="28"/>
        </w:rPr>
        <w:t>о</w:t>
      </w:r>
      <w:r w:rsidRPr="009F3B7B">
        <w:rPr>
          <w:spacing w:val="23"/>
          <w:sz w:val="28"/>
          <w:szCs w:val="28"/>
        </w:rPr>
        <w:t xml:space="preserve"> </w:t>
      </w:r>
      <w:r w:rsidRPr="009F3B7B">
        <w:rPr>
          <w:sz w:val="28"/>
          <w:szCs w:val="28"/>
        </w:rPr>
        <w:t>м</w:t>
      </w:r>
      <w:r w:rsidRPr="009F3B7B">
        <w:rPr>
          <w:spacing w:val="-3"/>
          <w:sz w:val="28"/>
          <w:szCs w:val="28"/>
        </w:rPr>
        <w:t>у</w:t>
      </w:r>
      <w:r w:rsidRPr="009F3B7B">
        <w:rPr>
          <w:sz w:val="28"/>
          <w:szCs w:val="28"/>
        </w:rPr>
        <w:t>ниципально</w:t>
      </w:r>
      <w:r w:rsidRPr="009F3B7B">
        <w:rPr>
          <w:spacing w:val="-2"/>
          <w:sz w:val="28"/>
          <w:szCs w:val="28"/>
        </w:rPr>
        <w:t>г</w:t>
      </w:r>
      <w:r w:rsidRPr="009F3B7B">
        <w:rPr>
          <w:sz w:val="28"/>
          <w:szCs w:val="28"/>
        </w:rPr>
        <w:t>о</w:t>
      </w:r>
      <w:r w:rsidRPr="009F3B7B">
        <w:rPr>
          <w:spacing w:val="23"/>
          <w:sz w:val="28"/>
          <w:szCs w:val="28"/>
        </w:rPr>
        <w:t xml:space="preserve"> </w:t>
      </w:r>
      <w:r w:rsidRPr="009F3B7B">
        <w:rPr>
          <w:sz w:val="28"/>
          <w:szCs w:val="28"/>
        </w:rPr>
        <w:t>образо</w:t>
      </w:r>
      <w:r w:rsidRPr="009F3B7B">
        <w:rPr>
          <w:spacing w:val="-2"/>
          <w:sz w:val="28"/>
          <w:szCs w:val="28"/>
        </w:rPr>
        <w:t>в</w:t>
      </w:r>
      <w:r w:rsidRPr="009F3B7B">
        <w:rPr>
          <w:sz w:val="28"/>
          <w:szCs w:val="28"/>
        </w:rPr>
        <w:t>ания,  фактически</w:t>
      </w:r>
      <w:r w:rsidRPr="009F3B7B">
        <w:rPr>
          <w:spacing w:val="54"/>
          <w:sz w:val="28"/>
          <w:szCs w:val="28"/>
        </w:rPr>
        <w:t xml:space="preserve"> </w:t>
      </w:r>
      <w:r w:rsidRPr="009F3B7B">
        <w:rPr>
          <w:sz w:val="28"/>
          <w:szCs w:val="28"/>
        </w:rPr>
        <w:t>является</w:t>
      </w:r>
      <w:r w:rsidRPr="009F3B7B">
        <w:rPr>
          <w:spacing w:val="57"/>
          <w:sz w:val="28"/>
          <w:szCs w:val="28"/>
        </w:rPr>
        <w:t xml:space="preserve"> </w:t>
      </w:r>
      <w:r w:rsidRPr="009F3B7B">
        <w:rPr>
          <w:sz w:val="28"/>
          <w:szCs w:val="28"/>
        </w:rPr>
        <w:t>г</w:t>
      </w:r>
      <w:r w:rsidRPr="009F3B7B">
        <w:rPr>
          <w:spacing w:val="-2"/>
          <w:sz w:val="28"/>
          <w:szCs w:val="28"/>
        </w:rPr>
        <w:t>а</w:t>
      </w:r>
      <w:r w:rsidRPr="009F3B7B">
        <w:rPr>
          <w:sz w:val="28"/>
          <w:szCs w:val="28"/>
        </w:rPr>
        <w:t>р</w:t>
      </w:r>
      <w:r w:rsidRPr="009F3B7B">
        <w:rPr>
          <w:spacing w:val="-2"/>
          <w:sz w:val="28"/>
          <w:szCs w:val="28"/>
        </w:rPr>
        <w:t>а</w:t>
      </w:r>
      <w:r w:rsidRPr="009F3B7B">
        <w:rPr>
          <w:sz w:val="28"/>
          <w:szCs w:val="28"/>
        </w:rPr>
        <w:t>нтир</w:t>
      </w:r>
      <w:r w:rsidRPr="009F3B7B">
        <w:rPr>
          <w:spacing w:val="-3"/>
          <w:sz w:val="28"/>
          <w:szCs w:val="28"/>
        </w:rPr>
        <w:t>у</w:t>
      </w:r>
      <w:r w:rsidRPr="009F3B7B">
        <w:rPr>
          <w:sz w:val="28"/>
          <w:szCs w:val="28"/>
        </w:rPr>
        <w:t>ющей</w:t>
      </w:r>
      <w:r w:rsidRPr="009F3B7B">
        <w:rPr>
          <w:spacing w:val="56"/>
          <w:sz w:val="28"/>
          <w:szCs w:val="28"/>
        </w:rPr>
        <w:t xml:space="preserve"> </w:t>
      </w:r>
      <w:r w:rsidRPr="009F3B7B">
        <w:rPr>
          <w:sz w:val="28"/>
          <w:szCs w:val="28"/>
        </w:rPr>
        <w:t>орг</w:t>
      </w:r>
      <w:r w:rsidRPr="009F3B7B">
        <w:rPr>
          <w:spacing w:val="-2"/>
          <w:sz w:val="28"/>
          <w:szCs w:val="28"/>
        </w:rPr>
        <w:t>а</w:t>
      </w:r>
      <w:r w:rsidRPr="009F3B7B">
        <w:rPr>
          <w:sz w:val="28"/>
          <w:szCs w:val="28"/>
        </w:rPr>
        <w:t>низ</w:t>
      </w:r>
      <w:r w:rsidRPr="009F3B7B">
        <w:rPr>
          <w:spacing w:val="-2"/>
          <w:sz w:val="28"/>
          <w:szCs w:val="28"/>
        </w:rPr>
        <w:t>а</w:t>
      </w:r>
      <w:r w:rsidRPr="009F3B7B">
        <w:rPr>
          <w:sz w:val="28"/>
          <w:szCs w:val="28"/>
        </w:rPr>
        <w:t>цией</w:t>
      </w:r>
      <w:r w:rsidRPr="009F3B7B">
        <w:rPr>
          <w:spacing w:val="56"/>
          <w:sz w:val="28"/>
          <w:szCs w:val="28"/>
        </w:rPr>
        <w:t xml:space="preserve"> </w:t>
      </w:r>
      <w:r w:rsidRPr="009F3B7B">
        <w:rPr>
          <w:sz w:val="28"/>
          <w:szCs w:val="28"/>
        </w:rPr>
        <w:t>ц</w:t>
      </w:r>
      <w:r w:rsidRPr="009F3B7B">
        <w:rPr>
          <w:spacing w:val="-2"/>
          <w:sz w:val="28"/>
          <w:szCs w:val="28"/>
        </w:rPr>
        <w:t>е</w:t>
      </w:r>
      <w:r w:rsidRPr="009F3B7B">
        <w:rPr>
          <w:sz w:val="28"/>
          <w:szCs w:val="28"/>
        </w:rPr>
        <w:t>н</w:t>
      </w:r>
      <w:r w:rsidRPr="009F3B7B">
        <w:rPr>
          <w:spacing w:val="-2"/>
          <w:sz w:val="28"/>
          <w:szCs w:val="28"/>
        </w:rPr>
        <w:t>т</w:t>
      </w:r>
      <w:r w:rsidRPr="009F3B7B">
        <w:rPr>
          <w:sz w:val="28"/>
          <w:szCs w:val="28"/>
        </w:rPr>
        <w:t>р</w:t>
      </w:r>
      <w:r w:rsidRPr="009F3B7B">
        <w:rPr>
          <w:spacing w:val="-2"/>
          <w:sz w:val="28"/>
          <w:szCs w:val="28"/>
        </w:rPr>
        <w:t>а</w:t>
      </w:r>
      <w:r w:rsidRPr="009F3B7B">
        <w:rPr>
          <w:sz w:val="28"/>
          <w:szCs w:val="28"/>
        </w:rPr>
        <w:t>лизов</w:t>
      </w:r>
      <w:r w:rsidRPr="009F3B7B">
        <w:rPr>
          <w:spacing w:val="-2"/>
          <w:sz w:val="28"/>
          <w:szCs w:val="28"/>
        </w:rPr>
        <w:t>а</w:t>
      </w:r>
      <w:r w:rsidRPr="009F3B7B">
        <w:rPr>
          <w:sz w:val="28"/>
          <w:szCs w:val="28"/>
        </w:rPr>
        <w:t>нных</w:t>
      </w:r>
      <w:r w:rsidRPr="009F3B7B">
        <w:rPr>
          <w:spacing w:val="56"/>
          <w:sz w:val="28"/>
          <w:szCs w:val="28"/>
        </w:rPr>
        <w:t xml:space="preserve"> </w:t>
      </w:r>
      <w:r w:rsidRPr="009F3B7B">
        <w:rPr>
          <w:spacing w:val="-2"/>
          <w:sz w:val="28"/>
          <w:szCs w:val="28"/>
        </w:rPr>
        <w:t>с</w:t>
      </w:r>
      <w:r w:rsidRPr="009F3B7B">
        <w:rPr>
          <w:sz w:val="28"/>
          <w:szCs w:val="28"/>
        </w:rPr>
        <w:t>ист</w:t>
      </w:r>
      <w:r w:rsidRPr="009F3B7B">
        <w:rPr>
          <w:spacing w:val="-2"/>
          <w:sz w:val="28"/>
          <w:szCs w:val="28"/>
        </w:rPr>
        <w:t>ем</w:t>
      </w:r>
      <w:r w:rsidRPr="009F3B7B">
        <w:rPr>
          <w:sz w:val="28"/>
          <w:szCs w:val="28"/>
        </w:rPr>
        <w:t xml:space="preserve">  водоснабжения и водоотв</w:t>
      </w:r>
      <w:r w:rsidRPr="009F3B7B">
        <w:rPr>
          <w:spacing w:val="-2"/>
          <w:sz w:val="28"/>
          <w:szCs w:val="28"/>
        </w:rPr>
        <w:t>е</w:t>
      </w:r>
      <w:r w:rsidRPr="009F3B7B">
        <w:rPr>
          <w:sz w:val="28"/>
          <w:szCs w:val="28"/>
        </w:rPr>
        <w:t>д</w:t>
      </w:r>
      <w:r w:rsidRPr="009F3B7B">
        <w:rPr>
          <w:spacing w:val="-2"/>
          <w:sz w:val="28"/>
          <w:szCs w:val="28"/>
        </w:rPr>
        <w:t>е</w:t>
      </w:r>
      <w:r w:rsidRPr="009F3B7B">
        <w:rPr>
          <w:sz w:val="28"/>
          <w:szCs w:val="28"/>
        </w:rPr>
        <w:t>ния насел</w:t>
      </w:r>
      <w:r w:rsidRPr="009F3B7B">
        <w:rPr>
          <w:spacing w:val="-2"/>
          <w:sz w:val="28"/>
          <w:szCs w:val="28"/>
        </w:rPr>
        <w:t>е</w:t>
      </w:r>
      <w:r w:rsidRPr="009F3B7B">
        <w:rPr>
          <w:sz w:val="28"/>
          <w:szCs w:val="28"/>
        </w:rPr>
        <w:t>нных п</w:t>
      </w:r>
      <w:r w:rsidRPr="009F3B7B">
        <w:rPr>
          <w:spacing w:val="-3"/>
          <w:sz w:val="28"/>
          <w:szCs w:val="28"/>
        </w:rPr>
        <w:t>у</w:t>
      </w:r>
      <w:r w:rsidRPr="009F3B7B">
        <w:rPr>
          <w:sz w:val="28"/>
          <w:szCs w:val="28"/>
        </w:rPr>
        <w:t>нк</w:t>
      </w:r>
      <w:r w:rsidRPr="009F3B7B">
        <w:rPr>
          <w:spacing w:val="-2"/>
          <w:sz w:val="28"/>
          <w:szCs w:val="28"/>
        </w:rPr>
        <w:t>т</w:t>
      </w:r>
      <w:r w:rsidRPr="009F3B7B">
        <w:rPr>
          <w:sz w:val="28"/>
          <w:szCs w:val="28"/>
        </w:rPr>
        <w:t>ов се</w:t>
      </w:r>
      <w:r w:rsidRPr="009F3B7B">
        <w:rPr>
          <w:spacing w:val="-3"/>
          <w:sz w:val="28"/>
          <w:szCs w:val="28"/>
        </w:rPr>
        <w:t>л</w:t>
      </w:r>
      <w:r w:rsidRPr="009F3B7B">
        <w:rPr>
          <w:sz w:val="28"/>
          <w:szCs w:val="28"/>
        </w:rPr>
        <w:t>о Пивов</w:t>
      </w:r>
      <w:r w:rsidRPr="009F3B7B">
        <w:rPr>
          <w:spacing w:val="-2"/>
          <w:sz w:val="28"/>
          <w:szCs w:val="28"/>
        </w:rPr>
        <w:t>а</w:t>
      </w:r>
      <w:r w:rsidRPr="009F3B7B">
        <w:rPr>
          <w:sz w:val="28"/>
          <w:szCs w:val="28"/>
        </w:rPr>
        <w:t>риха, д</w:t>
      </w:r>
      <w:r w:rsidRPr="009F3B7B">
        <w:rPr>
          <w:spacing w:val="-2"/>
          <w:sz w:val="28"/>
          <w:szCs w:val="28"/>
        </w:rPr>
        <w:t>е</w:t>
      </w:r>
      <w:r w:rsidRPr="009F3B7B">
        <w:rPr>
          <w:sz w:val="28"/>
          <w:szCs w:val="28"/>
        </w:rPr>
        <w:t>ре</w:t>
      </w:r>
      <w:r w:rsidRPr="009F3B7B">
        <w:rPr>
          <w:spacing w:val="-2"/>
          <w:sz w:val="28"/>
          <w:szCs w:val="28"/>
        </w:rPr>
        <w:t>в</w:t>
      </w:r>
      <w:r w:rsidRPr="009F3B7B">
        <w:rPr>
          <w:sz w:val="28"/>
          <w:szCs w:val="28"/>
        </w:rPr>
        <w:t xml:space="preserve">ни  </w:t>
      </w:r>
      <w:proofErr w:type="spellStart"/>
      <w:r w:rsidRPr="009F3B7B">
        <w:rPr>
          <w:sz w:val="28"/>
          <w:szCs w:val="28"/>
        </w:rPr>
        <w:t>Б</w:t>
      </w:r>
      <w:r w:rsidRPr="009F3B7B">
        <w:rPr>
          <w:spacing w:val="-3"/>
          <w:sz w:val="28"/>
          <w:szCs w:val="28"/>
        </w:rPr>
        <w:t>у</w:t>
      </w:r>
      <w:r w:rsidRPr="009F3B7B">
        <w:rPr>
          <w:sz w:val="28"/>
          <w:szCs w:val="28"/>
        </w:rPr>
        <w:t>рдаков</w:t>
      </w:r>
      <w:r w:rsidRPr="009F3B7B">
        <w:rPr>
          <w:spacing w:val="-2"/>
          <w:sz w:val="28"/>
          <w:szCs w:val="28"/>
        </w:rPr>
        <w:t>к</w:t>
      </w:r>
      <w:r w:rsidRPr="009F3B7B">
        <w:rPr>
          <w:sz w:val="28"/>
          <w:szCs w:val="28"/>
        </w:rPr>
        <w:t>а</w:t>
      </w:r>
      <w:proofErr w:type="spellEnd"/>
      <w:r w:rsidRPr="009F3B7B">
        <w:rPr>
          <w:sz w:val="28"/>
          <w:szCs w:val="28"/>
        </w:rPr>
        <w:t>,</w:t>
      </w:r>
      <w:r w:rsidRPr="009F3B7B">
        <w:rPr>
          <w:spacing w:val="58"/>
          <w:sz w:val="28"/>
          <w:szCs w:val="28"/>
        </w:rPr>
        <w:t xml:space="preserve"> </w:t>
      </w:r>
      <w:r w:rsidRPr="009F3B7B">
        <w:rPr>
          <w:sz w:val="28"/>
          <w:szCs w:val="28"/>
        </w:rPr>
        <w:t>посел</w:t>
      </w:r>
      <w:r w:rsidRPr="009F3B7B">
        <w:rPr>
          <w:spacing w:val="-2"/>
          <w:sz w:val="28"/>
          <w:szCs w:val="28"/>
        </w:rPr>
        <w:t>к</w:t>
      </w:r>
      <w:r w:rsidRPr="009F3B7B">
        <w:rPr>
          <w:sz w:val="28"/>
          <w:szCs w:val="28"/>
        </w:rPr>
        <w:t>а</w:t>
      </w:r>
      <w:r w:rsidRPr="009F3B7B">
        <w:rPr>
          <w:spacing w:val="59"/>
          <w:sz w:val="28"/>
          <w:szCs w:val="28"/>
        </w:rPr>
        <w:t xml:space="preserve"> </w:t>
      </w:r>
      <w:r w:rsidRPr="009F3B7B">
        <w:rPr>
          <w:sz w:val="28"/>
          <w:szCs w:val="28"/>
        </w:rPr>
        <w:t>Патроны.</w:t>
      </w:r>
      <w:r w:rsidRPr="009F3B7B">
        <w:rPr>
          <w:spacing w:val="58"/>
          <w:sz w:val="28"/>
          <w:szCs w:val="28"/>
        </w:rPr>
        <w:t xml:space="preserve"> </w:t>
      </w:r>
      <w:r w:rsidRPr="009F3B7B">
        <w:rPr>
          <w:spacing w:val="-3"/>
          <w:sz w:val="28"/>
          <w:szCs w:val="28"/>
        </w:rPr>
        <w:t>Ю</w:t>
      </w:r>
      <w:r w:rsidRPr="009F3B7B">
        <w:rPr>
          <w:sz w:val="28"/>
          <w:szCs w:val="28"/>
        </w:rPr>
        <w:t>ридический</w:t>
      </w:r>
      <w:r w:rsidRPr="009F3B7B">
        <w:rPr>
          <w:spacing w:val="56"/>
          <w:sz w:val="28"/>
          <w:szCs w:val="28"/>
        </w:rPr>
        <w:t xml:space="preserve"> </w:t>
      </w:r>
      <w:r w:rsidRPr="009F3B7B">
        <w:rPr>
          <w:sz w:val="28"/>
          <w:szCs w:val="28"/>
        </w:rPr>
        <w:t>стат</w:t>
      </w:r>
      <w:r w:rsidRPr="009F3B7B">
        <w:rPr>
          <w:spacing w:val="-3"/>
          <w:sz w:val="28"/>
          <w:szCs w:val="28"/>
        </w:rPr>
        <w:t>у</w:t>
      </w:r>
      <w:r w:rsidRPr="009F3B7B">
        <w:rPr>
          <w:sz w:val="28"/>
          <w:szCs w:val="28"/>
        </w:rPr>
        <w:t>с</w:t>
      </w:r>
      <w:r w:rsidRPr="009F3B7B">
        <w:rPr>
          <w:spacing w:val="61"/>
          <w:sz w:val="28"/>
          <w:szCs w:val="28"/>
        </w:rPr>
        <w:t xml:space="preserve"> </w:t>
      </w:r>
      <w:r w:rsidRPr="009F3B7B">
        <w:rPr>
          <w:sz w:val="28"/>
          <w:szCs w:val="28"/>
        </w:rPr>
        <w:t>ООО</w:t>
      </w:r>
      <w:r w:rsidRPr="009F3B7B">
        <w:rPr>
          <w:spacing w:val="59"/>
          <w:sz w:val="28"/>
          <w:szCs w:val="28"/>
        </w:rPr>
        <w:t xml:space="preserve"> </w:t>
      </w:r>
      <w:r w:rsidRPr="009F3B7B">
        <w:rPr>
          <w:sz w:val="28"/>
          <w:szCs w:val="28"/>
        </w:rPr>
        <w:t>"</w:t>
      </w:r>
      <w:proofErr w:type="spellStart"/>
      <w:r w:rsidRPr="009F3B7B">
        <w:rPr>
          <w:sz w:val="28"/>
          <w:szCs w:val="28"/>
        </w:rPr>
        <w:t>Ушаков</w:t>
      </w:r>
      <w:r w:rsidRPr="009F3B7B">
        <w:rPr>
          <w:spacing w:val="-2"/>
          <w:sz w:val="28"/>
          <w:szCs w:val="28"/>
        </w:rPr>
        <w:t>с</w:t>
      </w:r>
      <w:r w:rsidRPr="009F3B7B">
        <w:rPr>
          <w:sz w:val="28"/>
          <w:szCs w:val="28"/>
        </w:rPr>
        <w:t>кая</w:t>
      </w:r>
      <w:proofErr w:type="spellEnd"/>
      <w:r w:rsidRPr="009F3B7B">
        <w:rPr>
          <w:sz w:val="28"/>
          <w:szCs w:val="28"/>
        </w:rPr>
        <w:t>",</w:t>
      </w:r>
      <w:r w:rsidRPr="009F3B7B">
        <w:rPr>
          <w:spacing w:val="59"/>
          <w:sz w:val="28"/>
          <w:szCs w:val="28"/>
        </w:rPr>
        <w:t xml:space="preserve"> </w:t>
      </w:r>
      <w:r w:rsidRPr="009F3B7B">
        <w:rPr>
          <w:sz w:val="28"/>
          <w:szCs w:val="28"/>
        </w:rPr>
        <w:t>к</w:t>
      </w:r>
      <w:r w:rsidRPr="009F3B7B">
        <w:rPr>
          <w:spacing w:val="-2"/>
          <w:sz w:val="28"/>
          <w:szCs w:val="28"/>
        </w:rPr>
        <w:t>а</w:t>
      </w:r>
      <w:r w:rsidRPr="009F3B7B">
        <w:rPr>
          <w:sz w:val="28"/>
          <w:szCs w:val="28"/>
        </w:rPr>
        <w:t>к  гар</w:t>
      </w:r>
      <w:r w:rsidRPr="009F3B7B">
        <w:rPr>
          <w:spacing w:val="-2"/>
          <w:sz w:val="28"/>
          <w:szCs w:val="28"/>
        </w:rPr>
        <w:t>а</w:t>
      </w:r>
      <w:r w:rsidRPr="009F3B7B">
        <w:rPr>
          <w:sz w:val="28"/>
          <w:szCs w:val="28"/>
        </w:rPr>
        <w:t>нтир</w:t>
      </w:r>
      <w:r w:rsidRPr="009F3B7B">
        <w:rPr>
          <w:spacing w:val="-3"/>
          <w:sz w:val="28"/>
          <w:szCs w:val="28"/>
        </w:rPr>
        <w:t>у</w:t>
      </w:r>
      <w:r w:rsidRPr="009F3B7B">
        <w:rPr>
          <w:sz w:val="28"/>
          <w:szCs w:val="28"/>
        </w:rPr>
        <w:t>ющей</w:t>
      </w:r>
      <w:r w:rsidRPr="009F3B7B">
        <w:rPr>
          <w:spacing w:val="121"/>
          <w:sz w:val="28"/>
          <w:szCs w:val="28"/>
        </w:rPr>
        <w:t xml:space="preserve"> </w:t>
      </w:r>
      <w:r w:rsidRPr="009F3B7B">
        <w:rPr>
          <w:sz w:val="28"/>
          <w:szCs w:val="28"/>
        </w:rPr>
        <w:t>органи</w:t>
      </w:r>
      <w:r w:rsidRPr="009F3B7B">
        <w:rPr>
          <w:spacing w:val="-2"/>
          <w:sz w:val="28"/>
          <w:szCs w:val="28"/>
        </w:rPr>
        <w:t>з</w:t>
      </w:r>
      <w:r w:rsidRPr="009F3B7B">
        <w:rPr>
          <w:sz w:val="28"/>
          <w:szCs w:val="28"/>
        </w:rPr>
        <w:t>ации,</w:t>
      </w:r>
      <w:r w:rsidRPr="009F3B7B">
        <w:rPr>
          <w:spacing w:val="121"/>
          <w:sz w:val="28"/>
          <w:szCs w:val="28"/>
        </w:rPr>
        <w:t xml:space="preserve"> </w:t>
      </w:r>
      <w:r w:rsidRPr="009F3B7B">
        <w:rPr>
          <w:sz w:val="28"/>
          <w:szCs w:val="28"/>
        </w:rPr>
        <w:t>по</w:t>
      </w:r>
      <w:r w:rsidRPr="009F3B7B">
        <w:rPr>
          <w:spacing w:val="121"/>
          <w:sz w:val="28"/>
          <w:szCs w:val="28"/>
        </w:rPr>
        <w:t xml:space="preserve"> </w:t>
      </w:r>
      <w:r w:rsidRPr="009F3B7B">
        <w:rPr>
          <w:sz w:val="28"/>
          <w:szCs w:val="28"/>
        </w:rPr>
        <w:t>закон</w:t>
      </w:r>
      <w:r w:rsidRPr="009F3B7B">
        <w:rPr>
          <w:spacing w:val="-3"/>
          <w:sz w:val="28"/>
          <w:szCs w:val="28"/>
        </w:rPr>
        <w:t>у</w:t>
      </w:r>
      <w:r w:rsidRPr="009F3B7B">
        <w:rPr>
          <w:spacing w:val="121"/>
          <w:sz w:val="28"/>
          <w:szCs w:val="28"/>
        </w:rPr>
        <w:t xml:space="preserve"> </w:t>
      </w:r>
      <w:r w:rsidRPr="009F3B7B">
        <w:rPr>
          <w:sz w:val="28"/>
          <w:szCs w:val="28"/>
        </w:rPr>
        <w:t>подтв</w:t>
      </w:r>
      <w:r w:rsidRPr="009F3B7B">
        <w:rPr>
          <w:spacing w:val="-2"/>
          <w:sz w:val="28"/>
          <w:szCs w:val="28"/>
        </w:rPr>
        <w:t>е</w:t>
      </w:r>
      <w:r w:rsidRPr="009F3B7B">
        <w:rPr>
          <w:sz w:val="28"/>
          <w:szCs w:val="28"/>
        </w:rPr>
        <w:t>ржд</w:t>
      </w:r>
      <w:r w:rsidRPr="009F3B7B">
        <w:rPr>
          <w:spacing w:val="-2"/>
          <w:sz w:val="28"/>
          <w:szCs w:val="28"/>
        </w:rPr>
        <w:t>е</w:t>
      </w:r>
      <w:r w:rsidRPr="009F3B7B">
        <w:rPr>
          <w:sz w:val="28"/>
          <w:szCs w:val="28"/>
        </w:rPr>
        <w:t>н</w:t>
      </w:r>
      <w:r w:rsidRPr="009F3B7B">
        <w:rPr>
          <w:spacing w:val="121"/>
          <w:sz w:val="28"/>
          <w:szCs w:val="28"/>
        </w:rPr>
        <w:t xml:space="preserve"> </w:t>
      </w:r>
      <w:r w:rsidRPr="009F3B7B">
        <w:rPr>
          <w:sz w:val="28"/>
          <w:szCs w:val="28"/>
        </w:rPr>
        <w:t>норма</w:t>
      </w:r>
      <w:r w:rsidRPr="009F3B7B">
        <w:rPr>
          <w:spacing w:val="-2"/>
          <w:sz w:val="28"/>
          <w:szCs w:val="28"/>
        </w:rPr>
        <w:t>т</w:t>
      </w:r>
      <w:r w:rsidRPr="009F3B7B">
        <w:rPr>
          <w:sz w:val="28"/>
          <w:szCs w:val="28"/>
        </w:rPr>
        <w:t>ивным</w:t>
      </w:r>
      <w:r w:rsidRPr="009F3B7B">
        <w:rPr>
          <w:spacing w:val="121"/>
          <w:sz w:val="28"/>
          <w:szCs w:val="28"/>
        </w:rPr>
        <w:t xml:space="preserve"> </w:t>
      </w:r>
      <w:r w:rsidRPr="009F3B7B">
        <w:rPr>
          <w:sz w:val="28"/>
          <w:szCs w:val="28"/>
        </w:rPr>
        <w:t>ак</w:t>
      </w:r>
      <w:r w:rsidRPr="009F3B7B">
        <w:rPr>
          <w:spacing w:val="-2"/>
          <w:sz w:val="28"/>
          <w:szCs w:val="28"/>
        </w:rPr>
        <w:t>т</w:t>
      </w:r>
      <w:r w:rsidRPr="009F3B7B">
        <w:rPr>
          <w:sz w:val="28"/>
          <w:szCs w:val="28"/>
        </w:rPr>
        <w:t>о</w:t>
      </w:r>
      <w:r w:rsidRPr="009F3B7B">
        <w:rPr>
          <w:spacing w:val="-2"/>
          <w:sz w:val="28"/>
          <w:szCs w:val="28"/>
        </w:rPr>
        <w:t>м</w:t>
      </w:r>
      <w:r w:rsidRPr="009F3B7B">
        <w:rPr>
          <w:sz w:val="28"/>
          <w:szCs w:val="28"/>
        </w:rPr>
        <w:t xml:space="preserve">  Ушаковс</w:t>
      </w:r>
      <w:r w:rsidRPr="009F3B7B">
        <w:rPr>
          <w:spacing w:val="-2"/>
          <w:sz w:val="28"/>
          <w:szCs w:val="28"/>
        </w:rPr>
        <w:t>к</w:t>
      </w:r>
      <w:r w:rsidRPr="009F3B7B">
        <w:rPr>
          <w:sz w:val="28"/>
          <w:szCs w:val="28"/>
        </w:rPr>
        <w:t>о</w:t>
      </w:r>
      <w:r w:rsidRPr="009F3B7B">
        <w:rPr>
          <w:spacing w:val="-2"/>
          <w:sz w:val="28"/>
          <w:szCs w:val="28"/>
        </w:rPr>
        <w:t>г</w:t>
      </w:r>
      <w:r w:rsidRPr="009F3B7B">
        <w:rPr>
          <w:sz w:val="28"/>
          <w:szCs w:val="28"/>
        </w:rPr>
        <w:t>о</w:t>
      </w:r>
      <w:r w:rsidRPr="009F3B7B">
        <w:rPr>
          <w:spacing w:val="104"/>
          <w:sz w:val="28"/>
          <w:szCs w:val="28"/>
        </w:rPr>
        <w:t xml:space="preserve"> </w:t>
      </w:r>
      <w:r w:rsidRPr="009F3B7B">
        <w:rPr>
          <w:sz w:val="28"/>
          <w:szCs w:val="28"/>
        </w:rPr>
        <w:t>м</w:t>
      </w:r>
      <w:r w:rsidRPr="009F3B7B">
        <w:rPr>
          <w:spacing w:val="-3"/>
          <w:sz w:val="28"/>
          <w:szCs w:val="28"/>
        </w:rPr>
        <w:t>у</w:t>
      </w:r>
      <w:r w:rsidRPr="009F3B7B">
        <w:rPr>
          <w:sz w:val="28"/>
          <w:szCs w:val="28"/>
        </w:rPr>
        <w:t>ниципального</w:t>
      </w:r>
      <w:r w:rsidRPr="009F3B7B">
        <w:rPr>
          <w:spacing w:val="102"/>
          <w:sz w:val="28"/>
          <w:szCs w:val="28"/>
        </w:rPr>
        <w:t xml:space="preserve"> </w:t>
      </w:r>
      <w:r w:rsidRPr="009F3B7B">
        <w:rPr>
          <w:sz w:val="28"/>
          <w:szCs w:val="28"/>
        </w:rPr>
        <w:t>обра</w:t>
      </w:r>
      <w:r w:rsidRPr="009F3B7B">
        <w:rPr>
          <w:spacing w:val="-2"/>
          <w:sz w:val="28"/>
          <w:szCs w:val="28"/>
        </w:rPr>
        <w:t>з</w:t>
      </w:r>
      <w:r w:rsidRPr="009F3B7B">
        <w:rPr>
          <w:sz w:val="28"/>
          <w:szCs w:val="28"/>
        </w:rPr>
        <w:t>ования</w:t>
      </w:r>
      <w:r w:rsidRPr="009F3B7B">
        <w:rPr>
          <w:spacing w:val="105"/>
          <w:sz w:val="28"/>
          <w:szCs w:val="28"/>
        </w:rPr>
        <w:t xml:space="preserve"> </w:t>
      </w:r>
      <w:r w:rsidRPr="009F3B7B">
        <w:rPr>
          <w:sz w:val="28"/>
          <w:szCs w:val="28"/>
        </w:rPr>
        <w:t>(Пост</w:t>
      </w:r>
      <w:r w:rsidRPr="009F3B7B">
        <w:rPr>
          <w:spacing w:val="-2"/>
          <w:sz w:val="28"/>
          <w:szCs w:val="28"/>
        </w:rPr>
        <w:t>а</w:t>
      </w:r>
      <w:r w:rsidRPr="009F3B7B">
        <w:rPr>
          <w:sz w:val="28"/>
          <w:szCs w:val="28"/>
        </w:rPr>
        <w:t>новл</w:t>
      </w:r>
      <w:r w:rsidRPr="009F3B7B">
        <w:rPr>
          <w:spacing w:val="-2"/>
          <w:sz w:val="28"/>
          <w:szCs w:val="28"/>
        </w:rPr>
        <w:t>е</w:t>
      </w:r>
      <w:r w:rsidRPr="009F3B7B">
        <w:rPr>
          <w:sz w:val="28"/>
          <w:szCs w:val="28"/>
        </w:rPr>
        <w:t>ние</w:t>
      </w:r>
      <w:r w:rsidRPr="009F3B7B">
        <w:rPr>
          <w:spacing w:val="104"/>
          <w:sz w:val="28"/>
          <w:szCs w:val="28"/>
        </w:rPr>
        <w:t xml:space="preserve"> </w:t>
      </w:r>
      <w:r w:rsidRPr="009F3B7B">
        <w:rPr>
          <w:sz w:val="28"/>
          <w:szCs w:val="28"/>
        </w:rPr>
        <w:t>Админис</w:t>
      </w:r>
      <w:r w:rsidRPr="009F3B7B">
        <w:rPr>
          <w:spacing w:val="-2"/>
          <w:sz w:val="28"/>
          <w:szCs w:val="28"/>
        </w:rPr>
        <w:t>т</w:t>
      </w:r>
      <w:r w:rsidRPr="009F3B7B">
        <w:rPr>
          <w:sz w:val="28"/>
          <w:szCs w:val="28"/>
        </w:rPr>
        <w:t>р</w:t>
      </w:r>
      <w:r w:rsidRPr="009F3B7B">
        <w:rPr>
          <w:spacing w:val="-2"/>
          <w:sz w:val="28"/>
          <w:szCs w:val="28"/>
        </w:rPr>
        <w:t>а</w:t>
      </w:r>
      <w:r w:rsidRPr="009F3B7B">
        <w:rPr>
          <w:sz w:val="28"/>
          <w:szCs w:val="28"/>
        </w:rPr>
        <w:t>ции  Ушаковс</w:t>
      </w:r>
      <w:r w:rsidRPr="009F3B7B">
        <w:rPr>
          <w:spacing w:val="-2"/>
          <w:sz w:val="28"/>
          <w:szCs w:val="28"/>
        </w:rPr>
        <w:t>к</w:t>
      </w:r>
      <w:r w:rsidRPr="009F3B7B">
        <w:rPr>
          <w:sz w:val="28"/>
          <w:szCs w:val="28"/>
        </w:rPr>
        <w:t>о</w:t>
      </w:r>
      <w:r w:rsidRPr="009F3B7B">
        <w:rPr>
          <w:spacing w:val="-2"/>
          <w:sz w:val="28"/>
          <w:szCs w:val="28"/>
        </w:rPr>
        <w:t>г</w:t>
      </w:r>
      <w:r w:rsidRPr="009F3B7B">
        <w:rPr>
          <w:sz w:val="28"/>
          <w:szCs w:val="28"/>
        </w:rPr>
        <w:t>о</w:t>
      </w:r>
      <w:r w:rsidRPr="009F3B7B">
        <w:rPr>
          <w:spacing w:val="27"/>
          <w:sz w:val="28"/>
          <w:szCs w:val="28"/>
        </w:rPr>
        <w:t xml:space="preserve"> </w:t>
      </w:r>
      <w:r w:rsidRPr="009F3B7B">
        <w:rPr>
          <w:sz w:val="28"/>
          <w:szCs w:val="28"/>
        </w:rPr>
        <w:t>обра</w:t>
      </w:r>
      <w:r w:rsidRPr="009F3B7B">
        <w:rPr>
          <w:spacing w:val="-2"/>
          <w:sz w:val="28"/>
          <w:szCs w:val="28"/>
        </w:rPr>
        <w:t>з</w:t>
      </w:r>
      <w:r w:rsidRPr="009F3B7B">
        <w:rPr>
          <w:sz w:val="28"/>
          <w:szCs w:val="28"/>
        </w:rPr>
        <w:t>ования</w:t>
      </w:r>
      <w:r w:rsidRPr="009F3B7B">
        <w:rPr>
          <w:spacing w:val="28"/>
          <w:sz w:val="28"/>
          <w:szCs w:val="28"/>
        </w:rPr>
        <w:t xml:space="preserve"> </w:t>
      </w:r>
      <w:r w:rsidRPr="009F3B7B">
        <w:rPr>
          <w:sz w:val="28"/>
          <w:szCs w:val="28"/>
        </w:rPr>
        <w:t>от</w:t>
      </w:r>
      <w:r w:rsidRPr="009F3B7B">
        <w:rPr>
          <w:spacing w:val="27"/>
          <w:sz w:val="28"/>
          <w:szCs w:val="28"/>
        </w:rPr>
        <w:t xml:space="preserve"> </w:t>
      </w:r>
      <w:r w:rsidRPr="009F3B7B">
        <w:rPr>
          <w:sz w:val="28"/>
          <w:szCs w:val="28"/>
        </w:rPr>
        <w:t>02.02.2015</w:t>
      </w:r>
      <w:r w:rsidRPr="009F3B7B">
        <w:rPr>
          <w:spacing w:val="27"/>
          <w:sz w:val="28"/>
          <w:szCs w:val="28"/>
        </w:rPr>
        <w:t xml:space="preserve"> </w:t>
      </w:r>
      <w:r w:rsidRPr="009F3B7B">
        <w:rPr>
          <w:sz w:val="28"/>
          <w:szCs w:val="28"/>
        </w:rPr>
        <w:t>№9</w:t>
      </w:r>
      <w:r w:rsidRPr="009F3B7B">
        <w:rPr>
          <w:spacing w:val="30"/>
          <w:sz w:val="28"/>
          <w:szCs w:val="28"/>
        </w:rPr>
        <w:t xml:space="preserve"> </w:t>
      </w:r>
      <w:r w:rsidRPr="009F3B7B">
        <w:rPr>
          <w:sz w:val="28"/>
          <w:szCs w:val="28"/>
        </w:rPr>
        <w:t>«Об</w:t>
      </w:r>
      <w:r w:rsidRPr="009F3B7B">
        <w:rPr>
          <w:spacing w:val="30"/>
          <w:sz w:val="28"/>
          <w:szCs w:val="28"/>
        </w:rPr>
        <w:t xml:space="preserve"> </w:t>
      </w:r>
      <w:r w:rsidRPr="009F3B7B">
        <w:rPr>
          <w:sz w:val="28"/>
          <w:szCs w:val="28"/>
        </w:rPr>
        <w:t>определ</w:t>
      </w:r>
      <w:r w:rsidRPr="009F3B7B">
        <w:rPr>
          <w:spacing w:val="-3"/>
          <w:sz w:val="28"/>
          <w:szCs w:val="28"/>
        </w:rPr>
        <w:t>е</w:t>
      </w:r>
      <w:r w:rsidRPr="009F3B7B">
        <w:rPr>
          <w:sz w:val="28"/>
          <w:szCs w:val="28"/>
        </w:rPr>
        <w:t>нии</w:t>
      </w:r>
      <w:r w:rsidRPr="009F3B7B">
        <w:rPr>
          <w:spacing w:val="30"/>
          <w:sz w:val="28"/>
          <w:szCs w:val="28"/>
        </w:rPr>
        <w:t xml:space="preserve"> </w:t>
      </w:r>
      <w:r w:rsidRPr="009F3B7B">
        <w:rPr>
          <w:sz w:val="28"/>
          <w:szCs w:val="28"/>
        </w:rPr>
        <w:t>г</w:t>
      </w:r>
      <w:r w:rsidRPr="009F3B7B">
        <w:rPr>
          <w:spacing w:val="-2"/>
          <w:sz w:val="28"/>
          <w:szCs w:val="28"/>
        </w:rPr>
        <w:t>а</w:t>
      </w:r>
      <w:r w:rsidRPr="009F3B7B">
        <w:rPr>
          <w:sz w:val="28"/>
          <w:szCs w:val="28"/>
        </w:rPr>
        <w:t>р</w:t>
      </w:r>
      <w:r w:rsidRPr="009F3B7B">
        <w:rPr>
          <w:spacing w:val="-2"/>
          <w:sz w:val="28"/>
          <w:szCs w:val="28"/>
        </w:rPr>
        <w:t>а</w:t>
      </w:r>
      <w:r w:rsidRPr="009F3B7B">
        <w:rPr>
          <w:sz w:val="28"/>
          <w:szCs w:val="28"/>
        </w:rPr>
        <w:t>нтир</w:t>
      </w:r>
      <w:r w:rsidRPr="009F3B7B">
        <w:rPr>
          <w:spacing w:val="-3"/>
          <w:sz w:val="28"/>
          <w:szCs w:val="28"/>
        </w:rPr>
        <w:t>у</w:t>
      </w:r>
      <w:r w:rsidRPr="009F3B7B">
        <w:rPr>
          <w:sz w:val="28"/>
          <w:szCs w:val="28"/>
        </w:rPr>
        <w:t>ющей  ор</w:t>
      </w:r>
      <w:r w:rsidRPr="009F3B7B">
        <w:rPr>
          <w:spacing w:val="-2"/>
          <w:sz w:val="28"/>
          <w:szCs w:val="28"/>
        </w:rPr>
        <w:t>г</w:t>
      </w:r>
      <w:r w:rsidRPr="009F3B7B">
        <w:rPr>
          <w:sz w:val="28"/>
          <w:szCs w:val="28"/>
        </w:rPr>
        <w:t>анизации в сф</w:t>
      </w:r>
      <w:r w:rsidRPr="009F3B7B">
        <w:rPr>
          <w:spacing w:val="-2"/>
          <w:sz w:val="28"/>
          <w:szCs w:val="28"/>
        </w:rPr>
        <w:t>е</w:t>
      </w:r>
      <w:r w:rsidRPr="009F3B7B">
        <w:rPr>
          <w:sz w:val="28"/>
          <w:szCs w:val="28"/>
        </w:rPr>
        <w:t>ре хо</w:t>
      </w:r>
      <w:r w:rsidRPr="009F3B7B">
        <w:rPr>
          <w:spacing w:val="-3"/>
          <w:sz w:val="28"/>
          <w:szCs w:val="28"/>
        </w:rPr>
        <w:t>л</w:t>
      </w:r>
      <w:r w:rsidRPr="009F3B7B">
        <w:rPr>
          <w:sz w:val="28"/>
          <w:szCs w:val="28"/>
        </w:rPr>
        <w:t xml:space="preserve">одного </w:t>
      </w:r>
      <w:r w:rsidRPr="009F3B7B">
        <w:rPr>
          <w:spacing w:val="-3"/>
          <w:sz w:val="28"/>
          <w:szCs w:val="28"/>
        </w:rPr>
        <w:t>в</w:t>
      </w:r>
      <w:r w:rsidRPr="009F3B7B">
        <w:rPr>
          <w:sz w:val="28"/>
          <w:szCs w:val="28"/>
        </w:rPr>
        <w:t>одо</w:t>
      </w:r>
      <w:r w:rsidRPr="009F3B7B">
        <w:rPr>
          <w:spacing w:val="-2"/>
          <w:sz w:val="28"/>
          <w:szCs w:val="28"/>
        </w:rPr>
        <w:t>с</w:t>
      </w:r>
      <w:r w:rsidRPr="009F3B7B">
        <w:rPr>
          <w:sz w:val="28"/>
          <w:szCs w:val="28"/>
        </w:rPr>
        <w:t xml:space="preserve">набжения и </w:t>
      </w:r>
      <w:r w:rsidRPr="009F3B7B">
        <w:rPr>
          <w:spacing w:val="-2"/>
          <w:sz w:val="28"/>
          <w:szCs w:val="28"/>
        </w:rPr>
        <w:t>в</w:t>
      </w:r>
      <w:r w:rsidRPr="009F3B7B">
        <w:rPr>
          <w:sz w:val="28"/>
          <w:szCs w:val="28"/>
        </w:rPr>
        <w:t>одоотв</w:t>
      </w:r>
      <w:r w:rsidRPr="009F3B7B">
        <w:rPr>
          <w:spacing w:val="-2"/>
          <w:sz w:val="28"/>
          <w:szCs w:val="28"/>
        </w:rPr>
        <w:t>е</w:t>
      </w:r>
      <w:r w:rsidRPr="009F3B7B">
        <w:rPr>
          <w:sz w:val="28"/>
          <w:szCs w:val="28"/>
        </w:rPr>
        <w:t xml:space="preserve">дения»).  </w:t>
      </w:r>
    </w:p>
    <w:p w14:paraId="72A3D115" w14:textId="1CD7E024" w:rsidR="00443F0D" w:rsidRPr="009F3B7B" w:rsidRDefault="00443F0D" w:rsidP="00443F0D">
      <w:pPr>
        <w:pStyle w:val="21"/>
        <w:rPr>
          <w:rFonts w:ascii="Times New Roman" w:hAnsi="Times New Roman" w:cs="Times New Roman"/>
          <w:sz w:val="28"/>
          <w:szCs w:val="28"/>
        </w:rPr>
      </w:pPr>
      <w:bookmarkStart w:id="126" w:name="_Toc23317453"/>
      <w:bookmarkStart w:id="127" w:name="_Toc23419047"/>
      <w:r w:rsidRPr="009F3B7B">
        <w:rPr>
          <w:rFonts w:ascii="Times New Roman" w:hAnsi="Times New Roman" w:cs="Times New Roman"/>
          <w:sz w:val="28"/>
          <w:szCs w:val="28"/>
        </w:rPr>
        <w:t>2.3.16. Направление развития централизованной системы водоснабжения поселения</w:t>
      </w:r>
      <w:bookmarkEnd w:id="126"/>
      <w:bookmarkEnd w:id="127"/>
    </w:p>
    <w:p w14:paraId="119916A8" w14:textId="49AD7AFD" w:rsidR="00443F0D" w:rsidRPr="009F3B7B" w:rsidRDefault="00443F0D" w:rsidP="00443F0D">
      <w:pPr>
        <w:spacing w:line="276" w:lineRule="auto"/>
        <w:rPr>
          <w:color w:val="010302"/>
          <w:sz w:val="28"/>
          <w:szCs w:val="28"/>
        </w:rPr>
      </w:pPr>
      <w:r w:rsidRPr="009F3B7B">
        <w:rPr>
          <w:rFonts w:cs="Times New Roman"/>
          <w:sz w:val="28"/>
          <w:szCs w:val="28"/>
        </w:rPr>
        <w:t>Разрабо</w:t>
      </w:r>
      <w:r w:rsidRPr="009F3B7B">
        <w:rPr>
          <w:rFonts w:cs="Times New Roman"/>
          <w:spacing w:val="-2"/>
          <w:sz w:val="28"/>
          <w:szCs w:val="28"/>
        </w:rPr>
        <w:t>т</w:t>
      </w:r>
      <w:r w:rsidRPr="009F3B7B">
        <w:rPr>
          <w:rFonts w:cs="Times New Roman"/>
          <w:sz w:val="28"/>
          <w:szCs w:val="28"/>
        </w:rPr>
        <w:t>анная</w:t>
      </w:r>
      <w:r w:rsidRPr="009F3B7B">
        <w:rPr>
          <w:rFonts w:cs="Times New Roman"/>
          <w:spacing w:val="225"/>
          <w:sz w:val="28"/>
          <w:szCs w:val="28"/>
        </w:rPr>
        <w:t xml:space="preserve"> </w:t>
      </w:r>
      <w:r w:rsidRPr="009F3B7B">
        <w:rPr>
          <w:rFonts w:cs="Times New Roman"/>
          <w:spacing w:val="-2"/>
          <w:sz w:val="28"/>
          <w:szCs w:val="28"/>
        </w:rPr>
        <w:t>с</w:t>
      </w:r>
      <w:r w:rsidRPr="009F3B7B">
        <w:rPr>
          <w:rFonts w:cs="Times New Roman"/>
          <w:sz w:val="28"/>
          <w:szCs w:val="28"/>
        </w:rPr>
        <w:t>х</w:t>
      </w:r>
      <w:r w:rsidRPr="009F3B7B">
        <w:rPr>
          <w:rFonts w:cs="Times New Roman"/>
          <w:spacing w:val="-2"/>
          <w:sz w:val="28"/>
          <w:szCs w:val="28"/>
        </w:rPr>
        <w:t>е</w:t>
      </w:r>
      <w:r w:rsidRPr="009F3B7B">
        <w:rPr>
          <w:rFonts w:cs="Times New Roman"/>
          <w:sz w:val="28"/>
          <w:szCs w:val="28"/>
        </w:rPr>
        <w:t>ма</w:t>
      </w:r>
      <w:r w:rsidRPr="009F3B7B">
        <w:rPr>
          <w:rFonts w:cs="Times New Roman"/>
          <w:spacing w:val="224"/>
          <w:sz w:val="28"/>
          <w:szCs w:val="28"/>
        </w:rPr>
        <w:t xml:space="preserve"> </w:t>
      </w:r>
      <w:r w:rsidRPr="009F3B7B">
        <w:rPr>
          <w:rFonts w:cs="Times New Roman"/>
          <w:spacing w:val="-3"/>
          <w:sz w:val="28"/>
          <w:szCs w:val="28"/>
        </w:rPr>
        <w:t>у</w:t>
      </w:r>
      <w:r w:rsidRPr="009F3B7B">
        <w:rPr>
          <w:rFonts w:cs="Times New Roman"/>
          <w:sz w:val="28"/>
          <w:szCs w:val="28"/>
        </w:rPr>
        <w:t>читывает</w:t>
      </w:r>
      <w:r w:rsidRPr="009F3B7B">
        <w:rPr>
          <w:spacing w:val="228"/>
          <w:sz w:val="28"/>
          <w:szCs w:val="28"/>
        </w:rPr>
        <w:t xml:space="preserve"> </w:t>
      </w:r>
      <w:r w:rsidRPr="009F3B7B">
        <w:rPr>
          <w:sz w:val="28"/>
          <w:szCs w:val="28"/>
        </w:rPr>
        <w:t>прогноз</w:t>
      </w:r>
      <w:r w:rsidRPr="009F3B7B">
        <w:rPr>
          <w:spacing w:val="224"/>
          <w:sz w:val="28"/>
          <w:szCs w:val="28"/>
        </w:rPr>
        <w:t xml:space="preserve"> </w:t>
      </w:r>
      <w:r w:rsidRPr="009F3B7B">
        <w:rPr>
          <w:sz w:val="28"/>
          <w:szCs w:val="28"/>
        </w:rPr>
        <w:t>дина</w:t>
      </w:r>
      <w:r w:rsidRPr="009F3B7B">
        <w:rPr>
          <w:spacing w:val="-2"/>
          <w:sz w:val="28"/>
          <w:szCs w:val="28"/>
        </w:rPr>
        <w:t>м</w:t>
      </w:r>
      <w:r w:rsidRPr="009F3B7B">
        <w:rPr>
          <w:sz w:val="28"/>
          <w:szCs w:val="28"/>
        </w:rPr>
        <w:t>ики</w:t>
      </w:r>
      <w:r w:rsidRPr="009F3B7B">
        <w:rPr>
          <w:spacing w:val="222"/>
          <w:sz w:val="28"/>
          <w:szCs w:val="28"/>
        </w:rPr>
        <w:t xml:space="preserve"> </w:t>
      </w:r>
      <w:r w:rsidRPr="009F3B7B">
        <w:rPr>
          <w:sz w:val="28"/>
          <w:szCs w:val="28"/>
        </w:rPr>
        <w:t>числ</w:t>
      </w:r>
      <w:r w:rsidRPr="009F3B7B">
        <w:rPr>
          <w:spacing w:val="-3"/>
          <w:sz w:val="28"/>
          <w:szCs w:val="28"/>
        </w:rPr>
        <w:t>е</w:t>
      </w:r>
      <w:r w:rsidRPr="009F3B7B">
        <w:rPr>
          <w:sz w:val="28"/>
          <w:szCs w:val="28"/>
        </w:rPr>
        <w:t>нно</w:t>
      </w:r>
      <w:r w:rsidRPr="009F3B7B">
        <w:rPr>
          <w:spacing w:val="-2"/>
          <w:sz w:val="28"/>
          <w:szCs w:val="28"/>
        </w:rPr>
        <w:t>ст</w:t>
      </w:r>
      <w:r w:rsidRPr="009F3B7B">
        <w:rPr>
          <w:sz w:val="28"/>
          <w:szCs w:val="28"/>
        </w:rPr>
        <w:t>и  насел</w:t>
      </w:r>
      <w:r w:rsidRPr="009F3B7B">
        <w:rPr>
          <w:spacing w:val="-2"/>
          <w:sz w:val="28"/>
          <w:szCs w:val="28"/>
        </w:rPr>
        <w:t>е</w:t>
      </w:r>
      <w:r w:rsidRPr="009F3B7B">
        <w:rPr>
          <w:sz w:val="28"/>
          <w:szCs w:val="28"/>
        </w:rPr>
        <w:t>ния,</w:t>
      </w:r>
      <w:r w:rsidRPr="009F3B7B">
        <w:rPr>
          <w:spacing w:val="87"/>
          <w:sz w:val="28"/>
          <w:szCs w:val="28"/>
        </w:rPr>
        <w:t xml:space="preserve"> </w:t>
      </w:r>
      <w:r w:rsidRPr="009F3B7B">
        <w:rPr>
          <w:sz w:val="28"/>
          <w:szCs w:val="28"/>
        </w:rPr>
        <w:t>заложенный</w:t>
      </w:r>
      <w:r w:rsidRPr="009F3B7B">
        <w:rPr>
          <w:spacing w:val="87"/>
          <w:sz w:val="28"/>
          <w:szCs w:val="28"/>
        </w:rPr>
        <w:t xml:space="preserve"> </w:t>
      </w:r>
      <w:r w:rsidRPr="009F3B7B">
        <w:rPr>
          <w:sz w:val="28"/>
          <w:szCs w:val="28"/>
        </w:rPr>
        <w:t>в</w:t>
      </w:r>
      <w:r w:rsidRPr="009F3B7B">
        <w:rPr>
          <w:spacing w:val="87"/>
          <w:sz w:val="28"/>
          <w:szCs w:val="28"/>
        </w:rPr>
        <w:t xml:space="preserve"> </w:t>
      </w:r>
      <w:r w:rsidRPr="009F3B7B">
        <w:rPr>
          <w:sz w:val="28"/>
          <w:szCs w:val="28"/>
        </w:rPr>
        <w:t>г</w:t>
      </w:r>
      <w:r w:rsidRPr="009F3B7B">
        <w:rPr>
          <w:spacing w:val="-2"/>
          <w:sz w:val="28"/>
          <w:szCs w:val="28"/>
        </w:rPr>
        <w:t>е</w:t>
      </w:r>
      <w:r w:rsidRPr="009F3B7B">
        <w:rPr>
          <w:sz w:val="28"/>
          <w:szCs w:val="28"/>
        </w:rPr>
        <w:t>н</w:t>
      </w:r>
      <w:r w:rsidRPr="009F3B7B">
        <w:rPr>
          <w:spacing w:val="-2"/>
          <w:sz w:val="28"/>
          <w:szCs w:val="28"/>
        </w:rPr>
        <w:t>е</w:t>
      </w:r>
      <w:r w:rsidRPr="009F3B7B">
        <w:rPr>
          <w:sz w:val="28"/>
          <w:szCs w:val="28"/>
        </w:rPr>
        <w:t>рально</w:t>
      </w:r>
      <w:r w:rsidRPr="009F3B7B">
        <w:rPr>
          <w:spacing w:val="-2"/>
          <w:sz w:val="28"/>
          <w:szCs w:val="28"/>
        </w:rPr>
        <w:t>м</w:t>
      </w:r>
      <w:r w:rsidRPr="009F3B7B">
        <w:rPr>
          <w:spacing w:val="87"/>
          <w:sz w:val="28"/>
          <w:szCs w:val="28"/>
        </w:rPr>
        <w:t xml:space="preserve"> </w:t>
      </w:r>
      <w:r w:rsidRPr="009F3B7B">
        <w:rPr>
          <w:sz w:val="28"/>
          <w:szCs w:val="28"/>
        </w:rPr>
        <w:t>плане</w:t>
      </w:r>
      <w:r w:rsidRPr="009F3B7B">
        <w:rPr>
          <w:spacing w:val="88"/>
          <w:sz w:val="28"/>
          <w:szCs w:val="28"/>
        </w:rPr>
        <w:t xml:space="preserve"> </w:t>
      </w:r>
      <w:r w:rsidRPr="009F3B7B">
        <w:rPr>
          <w:sz w:val="28"/>
          <w:szCs w:val="28"/>
        </w:rPr>
        <w:t>Ушако</w:t>
      </w:r>
      <w:r w:rsidRPr="009F3B7B">
        <w:rPr>
          <w:spacing w:val="-2"/>
          <w:sz w:val="28"/>
          <w:szCs w:val="28"/>
        </w:rPr>
        <w:t>в</w:t>
      </w:r>
      <w:r w:rsidRPr="009F3B7B">
        <w:rPr>
          <w:sz w:val="28"/>
          <w:szCs w:val="28"/>
        </w:rPr>
        <w:t>ского</w:t>
      </w:r>
      <w:r w:rsidRPr="009F3B7B">
        <w:rPr>
          <w:spacing w:val="87"/>
          <w:sz w:val="28"/>
          <w:szCs w:val="28"/>
        </w:rPr>
        <w:t xml:space="preserve"> </w:t>
      </w:r>
      <w:r w:rsidRPr="009F3B7B">
        <w:rPr>
          <w:sz w:val="28"/>
          <w:szCs w:val="28"/>
        </w:rPr>
        <w:t>м</w:t>
      </w:r>
      <w:r w:rsidRPr="009F3B7B">
        <w:rPr>
          <w:spacing w:val="-3"/>
          <w:sz w:val="28"/>
          <w:szCs w:val="28"/>
        </w:rPr>
        <w:t>у</w:t>
      </w:r>
      <w:r w:rsidRPr="009F3B7B">
        <w:rPr>
          <w:sz w:val="28"/>
          <w:szCs w:val="28"/>
        </w:rPr>
        <w:t>ниципально</w:t>
      </w:r>
      <w:r w:rsidRPr="009F3B7B">
        <w:rPr>
          <w:spacing w:val="-2"/>
          <w:sz w:val="28"/>
          <w:szCs w:val="28"/>
        </w:rPr>
        <w:t>г</w:t>
      </w:r>
      <w:r w:rsidRPr="009F3B7B">
        <w:rPr>
          <w:sz w:val="28"/>
          <w:szCs w:val="28"/>
        </w:rPr>
        <w:t>о  обра</w:t>
      </w:r>
      <w:r w:rsidRPr="009F3B7B">
        <w:rPr>
          <w:spacing w:val="-2"/>
          <w:sz w:val="28"/>
          <w:szCs w:val="28"/>
        </w:rPr>
        <w:t>з</w:t>
      </w:r>
      <w:r w:rsidRPr="009F3B7B">
        <w:rPr>
          <w:sz w:val="28"/>
          <w:szCs w:val="28"/>
        </w:rPr>
        <w:t>ования</w:t>
      </w:r>
      <w:r w:rsidRPr="009F3B7B">
        <w:rPr>
          <w:spacing w:val="35"/>
          <w:sz w:val="28"/>
          <w:szCs w:val="28"/>
        </w:rPr>
        <w:t xml:space="preserve"> </w:t>
      </w:r>
      <w:r w:rsidRPr="009F3B7B">
        <w:rPr>
          <w:sz w:val="28"/>
          <w:szCs w:val="28"/>
        </w:rPr>
        <w:t>Ирк</w:t>
      </w:r>
      <w:r w:rsidRPr="009F3B7B">
        <w:rPr>
          <w:spacing w:val="-3"/>
          <w:sz w:val="28"/>
          <w:szCs w:val="28"/>
        </w:rPr>
        <w:t>у</w:t>
      </w:r>
      <w:r w:rsidRPr="009F3B7B">
        <w:rPr>
          <w:sz w:val="28"/>
          <w:szCs w:val="28"/>
        </w:rPr>
        <w:t>тско</w:t>
      </w:r>
      <w:r w:rsidRPr="009F3B7B">
        <w:rPr>
          <w:spacing w:val="-2"/>
          <w:sz w:val="28"/>
          <w:szCs w:val="28"/>
        </w:rPr>
        <w:t>г</w:t>
      </w:r>
      <w:r w:rsidRPr="009F3B7B">
        <w:rPr>
          <w:sz w:val="28"/>
          <w:szCs w:val="28"/>
        </w:rPr>
        <w:t>о</w:t>
      </w:r>
      <w:r w:rsidRPr="009F3B7B">
        <w:rPr>
          <w:spacing w:val="35"/>
          <w:sz w:val="28"/>
          <w:szCs w:val="28"/>
        </w:rPr>
        <w:t xml:space="preserve"> </w:t>
      </w:r>
      <w:r w:rsidRPr="009F3B7B">
        <w:rPr>
          <w:sz w:val="28"/>
          <w:szCs w:val="28"/>
        </w:rPr>
        <w:t>р</w:t>
      </w:r>
      <w:r w:rsidRPr="009F3B7B">
        <w:rPr>
          <w:spacing w:val="-2"/>
          <w:sz w:val="28"/>
          <w:szCs w:val="28"/>
        </w:rPr>
        <w:t>а</w:t>
      </w:r>
      <w:r w:rsidRPr="009F3B7B">
        <w:rPr>
          <w:sz w:val="28"/>
          <w:szCs w:val="28"/>
        </w:rPr>
        <w:t>йона</w:t>
      </w:r>
      <w:r w:rsidRPr="009F3B7B">
        <w:rPr>
          <w:spacing w:val="35"/>
          <w:sz w:val="28"/>
          <w:szCs w:val="28"/>
        </w:rPr>
        <w:t xml:space="preserve"> </w:t>
      </w:r>
      <w:r w:rsidRPr="009F3B7B">
        <w:rPr>
          <w:sz w:val="28"/>
          <w:szCs w:val="28"/>
        </w:rPr>
        <w:t>Ирк</w:t>
      </w:r>
      <w:r w:rsidRPr="009F3B7B">
        <w:rPr>
          <w:spacing w:val="-3"/>
          <w:sz w:val="28"/>
          <w:szCs w:val="28"/>
        </w:rPr>
        <w:t>у</w:t>
      </w:r>
      <w:r w:rsidRPr="009F3B7B">
        <w:rPr>
          <w:sz w:val="28"/>
          <w:szCs w:val="28"/>
        </w:rPr>
        <w:t>тской</w:t>
      </w:r>
      <w:r w:rsidRPr="009F3B7B">
        <w:rPr>
          <w:spacing w:val="35"/>
          <w:sz w:val="28"/>
          <w:szCs w:val="28"/>
        </w:rPr>
        <w:t xml:space="preserve"> </w:t>
      </w:r>
      <w:r w:rsidRPr="009F3B7B">
        <w:rPr>
          <w:sz w:val="28"/>
          <w:szCs w:val="28"/>
        </w:rPr>
        <w:t>обл</w:t>
      </w:r>
      <w:r w:rsidRPr="009F3B7B">
        <w:rPr>
          <w:spacing w:val="-2"/>
          <w:sz w:val="28"/>
          <w:szCs w:val="28"/>
        </w:rPr>
        <w:t>а</w:t>
      </w:r>
      <w:r w:rsidRPr="009F3B7B">
        <w:rPr>
          <w:sz w:val="28"/>
          <w:szCs w:val="28"/>
        </w:rPr>
        <w:t>сти,</w:t>
      </w:r>
      <w:r w:rsidRPr="009F3B7B">
        <w:rPr>
          <w:spacing w:val="35"/>
          <w:sz w:val="28"/>
          <w:szCs w:val="28"/>
        </w:rPr>
        <w:t xml:space="preserve"> </w:t>
      </w:r>
      <w:r w:rsidRPr="009F3B7B">
        <w:rPr>
          <w:spacing w:val="-3"/>
          <w:sz w:val="28"/>
          <w:szCs w:val="28"/>
        </w:rPr>
        <w:t>у</w:t>
      </w:r>
      <w:r w:rsidRPr="009F3B7B">
        <w:rPr>
          <w:sz w:val="28"/>
          <w:szCs w:val="28"/>
        </w:rPr>
        <w:t>твержд</w:t>
      </w:r>
      <w:r w:rsidRPr="009F3B7B">
        <w:rPr>
          <w:spacing w:val="-2"/>
          <w:sz w:val="28"/>
          <w:szCs w:val="28"/>
        </w:rPr>
        <w:t>е</w:t>
      </w:r>
      <w:r w:rsidRPr="009F3B7B">
        <w:rPr>
          <w:sz w:val="28"/>
          <w:szCs w:val="28"/>
        </w:rPr>
        <w:t>нным</w:t>
      </w:r>
      <w:r w:rsidRPr="009F3B7B">
        <w:rPr>
          <w:spacing w:val="35"/>
          <w:sz w:val="28"/>
          <w:szCs w:val="28"/>
        </w:rPr>
        <w:t xml:space="preserve"> </w:t>
      </w:r>
      <w:r w:rsidRPr="009F3B7B">
        <w:rPr>
          <w:sz w:val="28"/>
          <w:szCs w:val="28"/>
        </w:rPr>
        <w:t>реш</w:t>
      </w:r>
      <w:r w:rsidRPr="009F3B7B">
        <w:rPr>
          <w:spacing w:val="-2"/>
          <w:sz w:val="28"/>
          <w:szCs w:val="28"/>
        </w:rPr>
        <w:t>е</w:t>
      </w:r>
      <w:r w:rsidRPr="009F3B7B">
        <w:rPr>
          <w:sz w:val="28"/>
          <w:szCs w:val="28"/>
        </w:rPr>
        <w:t>ни</w:t>
      </w:r>
      <w:r w:rsidRPr="009F3B7B">
        <w:rPr>
          <w:spacing w:val="-2"/>
          <w:sz w:val="28"/>
          <w:szCs w:val="28"/>
        </w:rPr>
        <w:t>ем</w:t>
      </w:r>
      <w:r w:rsidRPr="009F3B7B">
        <w:rPr>
          <w:sz w:val="28"/>
          <w:szCs w:val="28"/>
        </w:rPr>
        <w:t xml:space="preserve">  Д</w:t>
      </w:r>
      <w:r w:rsidRPr="009F3B7B">
        <w:rPr>
          <w:spacing w:val="-3"/>
          <w:sz w:val="28"/>
          <w:szCs w:val="28"/>
        </w:rPr>
        <w:t>у</w:t>
      </w:r>
      <w:r w:rsidRPr="009F3B7B">
        <w:rPr>
          <w:sz w:val="28"/>
          <w:szCs w:val="28"/>
        </w:rPr>
        <w:t>мы</w:t>
      </w:r>
      <w:r w:rsidRPr="009F3B7B">
        <w:rPr>
          <w:spacing w:val="117"/>
          <w:sz w:val="28"/>
          <w:szCs w:val="28"/>
        </w:rPr>
        <w:t xml:space="preserve"> </w:t>
      </w:r>
      <w:r w:rsidRPr="009F3B7B">
        <w:rPr>
          <w:sz w:val="28"/>
          <w:szCs w:val="28"/>
        </w:rPr>
        <w:t>Ушаков</w:t>
      </w:r>
      <w:r w:rsidRPr="009F3B7B">
        <w:rPr>
          <w:spacing w:val="-2"/>
          <w:sz w:val="28"/>
          <w:szCs w:val="28"/>
        </w:rPr>
        <w:t>с</w:t>
      </w:r>
      <w:r w:rsidRPr="009F3B7B">
        <w:rPr>
          <w:sz w:val="28"/>
          <w:szCs w:val="28"/>
        </w:rPr>
        <w:t>ко</w:t>
      </w:r>
      <w:r w:rsidRPr="009F3B7B">
        <w:rPr>
          <w:spacing w:val="-2"/>
          <w:sz w:val="28"/>
          <w:szCs w:val="28"/>
        </w:rPr>
        <w:t>г</w:t>
      </w:r>
      <w:r w:rsidRPr="009F3B7B">
        <w:rPr>
          <w:sz w:val="28"/>
          <w:szCs w:val="28"/>
        </w:rPr>
        <w:t>о</w:t>
      </w:r>
      <w:r w:rsidRPr="009F3B7B">
        <w:rPr>
          <w:spacing w:val="116"/>
          <w:sz w:val="28"/>
          <w:szCs w:val="28"/>
        </w:rPr>
        <w:t xml:space="preserve"> </w:t>
      </w:r>
      <w:r w:rsidRPr="009F3B7B">
        <w:rPr>
          <w:sz w:val="28"/>
          <w:szCs w:val="28"/>
        </w:rPr>
        <w:t>м</w:t>
      </w:r>
      <w:r w:rsidRPr="009F3B7B">
        <w:rPr>
          <w:spacing w:val="-3"/>
          <w:sz w:val="28"/>
          <w:szCs w:val="28"/>
        </w:rPr>
        <w:t>у</w:t>
      </w:r>
      <w:r w:rsidRPr="009F3B7B">
        <w:rPr>
          <w:sz w:val="28"/>
          <w:szCs w:val="28"/>
        </w:rPr>
        <w:t>ниципально</w:t>
      </w:r>
      <w:r w:rsidRPr="009F3B7B">
        <w:rPr>
          <w:spacing w:val="-2"/>
          <w:sz w:val="28"/>
          <w:szCs w:val="28"/>
        </w:rPr>
        <w:t>г</w:t>
      </w:r>
      <w:r w:rsidRPr="009F3B7B">
        <w:rPr>
          <w:sz w:val="28"/>
          <w:szCs w:val="28"/>
        </w:rPr>
        <w:t>о</w:t>
      </w:r>
      <w:r w:rsidRPr="009F3B7B">
        <w:rPr>
          <w:spacing w:val="116"/>
          <w:sz w:val="28"/>
          <w:szCs w:val="28"/>
        </w:rPr>
        <w:t xml:space="preserve"> </w:t>
      </w:r>
      <w:r w:rsidRPr="009F3B7B">
        <w:rPr>
          <w:sz w:val="28"/>
          <w:szCs w:val="28"/>
        </w:rPr>
        <w:t>образования</w:t>
      </w:r>
      <w:r w:rsidRPr="009F3B7B">
        <w:rPr>
          <w:spacing w:val="114"/>
          <w:sz w:val="28"/>
          <w:szCs w:val="28"/>
        </w:rPr>
        <w:t xml:space="preserve"> </w:t>
      </w:r>
      <w:r w:rsidRPr="009F3B7B">
        <w:rPr>
          <w:sz w:val="28"/>
          <w:szCs w:val="28"/>
        </w:rPr>
        <w:t>от</w:t>
      </w:r>
      <w:r w:rsidRPr="009F3B7B">
        <w:rPr>
          <w:spacing w:val="114"/>
          <w:sz w:val="28"/>
          <w:szCs w:val="28"/>
        </w:rPr>
        <w:t xml:space="preserve"> </w:t>
      </w:r>
      <w:r w:rsidRPr="009F3B7B">
        <w:rPr>
          <w:sz w:val="28"/>
          <w:szCs w:val="28"/>
        </w:rPr>
        <w:t>30.12.201</w:t>
      </w:r>
      <w:r w:rsidR="00DE56DF" w:rsidRPr="009F3B7B">
        <w:rPr>
          <w:sz w:val="28"/>
          <w:szCs w:val="28"/>
        </w:rPr>
        <w:t>5</w:t>
      </w:r>
      <w:r w:rsidRPr="009F3B7B">
        <w:rPr>
          <w:spacing w:val="114"/>
          <w:sz w:val="28"/>
          <w:szCs w:val="28"/>
        </w:rPr>
        <w:t xml:space="preserve"> </w:t>
      </w:r>
      <w:r w:rsidRPr="009F3B7B">
        <w:rPr>
          <w:sz w:val="28"/>
          <w:szCs w:val="28"/>
        </w:rPr>
        <w:t>№3</w:t>
      </w:r>
      <w:r w:rsidR="00DE56DF" w:rsidRPr="009F3B7B">
        <w:rPr>
          <w:sz w:val="28"/>
          <w:szCs w:val="28"/>
        </w:rPr>
        <w:t>4</w:t>
      </w:r>
      <w:r w:rsidRPr="009F3B7B">
        <w:rPr>
          <w:spacing w:val="114"/>
          <w:sz w:val="28"/>
          <w:szCs w:val="28"/>
        </w:rPr>
        <w:t xml:space="preserve"> </w:t>
      </w:r>
      <w:r w:rsidRPr="009F3B7B">
        <w:rPr>
          <w:sz w:val="28"/>
          <w:szCs w:val="28"/>
        </w:rPr>
        <w:t xml:space="preserve">«Об  </w:t>
      </w:r>
      <w:r w:rsidRPr="009F3B7B">
        <w:rPr>
          <w:spacing w:val="-3"/>
          <w:sz w:val="28"/>
          <w:szCs w:val="28"/>
        </w:rPr>
        <w:t>у</w:t>
      </w:r>
      <w:r w:rsidRPr="009F3B7B">
        <w:rPr>
          <w:sz w:val="28"/>
          <w:szCs w:val="28"/>
        </w:rPr>
        <w:t>тверждении</w:t>
      </w:r>
      <w:r w:rsidRPr="009F3B7B">
        <w:rPr>
          <w:spacing w:val="59"/>
          <w:sz w:val="28"/>
          <w:szCs w:val="28"/>
        </w:rPr>
        <w:t xml:space="preserve"> </w:t>
      </w:r>
      <w:r w:rsidRPr="009F3B7B">
        <w:rPr>
          <w:sz w:val="28"/>
          <w:szCs w:val="28"/>
        </w:rPr>
        <w:t>Г</w:t>
      </w:r>
      <w:r w:rsidRPr="009F3B7B">
        <w:rPr>
          <w:spacing w:val="-2"/>
          <w:sz w:val="28"/>
          <w:szCs w:val="28"/>
        </w:rPr>
        <w:t>е</w:t>
      </w:r>
      <w:r w:rsidRPr="009F3B7B">
        <w:rPr>
          <w:sz w:val="28"/>
          <w:szCs w:val="28"/>
        </w:rPr>
        <w:t>н</w:t>
      </w:r>
      <w:r w:rsidRPr="009F3B7B">
        <w:rPr>
          <w:spacing w:val="-2"/>
          <w:sz w:val="28"/>
          <w:szCs w:val="28"/>
        </w:rPr>
        <w:t>е</w:t>
      </w:r>
      <w:r w:rsidRPr="009F3B7B">
        <w:rPr>
          <w:sz w:val="28"/>
          <w:szCs w:val="28"/>
        </w:rPr>
        <w:t>рально</w:t>
      </w:r>
      <w:r w:rsidRPr="009F3B7B">
        <w:rPr>
          <w:spacing w:val="-2"/>
          <w:sz w:val="28"/>
          <w:szCs w:val="28"/>
        </w:rPr>
        <w:t>г</w:t>
      </w:r>
      <w:r w:rsidRPr="009F3B7B">
        <w:rPr>
          <w:sz w:val="28"/>
          <w:szCs w:val="28"/>
        </w:rPr>
        <w:t>о</w:t>
      </w:r>
      <w:r w:rsidRPr="009F3B7B">
        <w:rPr>
          <w:spacing w:val="61"/>
          <w:sz w:val="28"/>
          <w:szCs w:val="28"/>
        </w:rPr>
        <w:t xml:space="preserve"> </w:t>
      </w:r>
      <w:r w:rsidRPr="009F3B7B">
        <w:rPr>
          <w:sz w:val="28"/>
          <w:szCs w:val="28"/>
        </w:rPr>
        <w:t>пл</w:t>
      </w:r>
      <w:r w:rsidRPr="009F3B7B">
        <w:rPr>
          <w:spacing w:val="-2"/>
          <w:sz w:val="28"/>
          <w:szCs w:val="28"/>
        </w:rPr>
        <w:t>а</w:t>
      </w:r>
      <w:r w:rsidRPr="009F3B7B">
        <w:rPr>
          <w:sz w:val="28"/>
          <w:szCs w:val="28"/>
        </w:rPr>
        <w:t>на</w:t>
      </w:r>
      <w:r w:rsidRPr="009F3B7B">
        <w:rPr>
          <w:spacing w:val="59"/>
          <w:sz w:val="28"/>
          <w:szCs w:val="28"/>
        </w:rPr>
        <w:t xml:space="preserve"> </w:t>
      </w:r>
      <w:r w:rsidRPr="009F3B7B">
        <w:rPr>
          <w:sz w:val="28"/>
          <w:szCs w:val="28"/>
        </w:rPr>
        <w:t>Ушаковс</w:t>
      </w:r>
      <w:r w:rsidRPr="009F3B7B">
        <w:rPr>
          <w:spacing w:val="-2"/>
          <w:sz w:val="28"/>
          <w:szCs w:val="28"/>
        </w:rPr>
        <w:t>к</w:t>
      </w:r>
      <w:r w:rsidRPr="009F3B7B">
        <w:rPr>
          <w:sz w:val="28"/>
          <w:szCs w:val="28"/>
        </w:rPr>
        <w:t>о</w:t>
      </w:r>
      <w:r w:rsidRPr="009F3B7B">
        <w:rPr>
          <w:spacing w:val="-2"/>
          <w:sz w:val="28"/>
          <w:szCs w:val="28"/>
        </w:rPr>
        <w:t>г</w:t>
      </w:r>
      <w:r w:rsidRPr="009F3B7B">
        <w:rPr>
          <w:sz w:val="28"/>
          <w:szCs w:val="28"/>
        </w:rPr>
        <w:t>о</w:t>
      </w:r>
      <w:r w:rsidRPr="009F3B7B">
        <w:rPr>
          <w:spacing w:val="61"/>
          <w:sz w:val="28"/>
          <w:szCs w:val="28"/>
        </w:rPr>
        <w:t xml:space="preserve"> </w:t>
      </w:r>
      <w:r w:rsidRPr="009F3B7B">
        <w:rPr>
          <w:sz w:val="28"/>
          <w:szCs w:val="28"/>
        </w:rPr>
        <w:t>м</w:t>
      </w:r>
      <w:r w:rsidRPr="009F3B7B">
        <w:rPr>
          <w:spacing w:val="-3"/>
          <w:sz w:val="28"/>
          <w:szCs w:val="28"/>
        </w:rPr>
        <w:t>у</w:t>
      </w:r>
      <w:r w:rsidRPr="009F3B7B">
        <w:rPr>
          <w:sz w:val="28"/>
          <w:szCs w:val="28"/>
        </w:rPr>
        <w:t>ницип</w:t>
      </w:r>
      <w:r w:rsidRPr="009F3B7B">
        <w:rPr>
          <w:spacing w:val="-2"/>
          <w:sz w:val="28"/>
          <w:szCs w:val="28"/>
        </w:rPr>
        <w:t>а</w:t>
      </w:r>
      <w:r w:rsidRPr="009F3B7B">
        <w:rPr>
          <w:sz w:val="28"/>
          <w:szCs w:val="28"/>
        </w:rPr>
        <w:t>льно</w:t>
      </w:r>
      <w:r w:rsidRPr="009F3B7B">
        <w:rPr>
          <w:spacing w:val="-2"/>
          <w:sz w:val="28"/>
          <w:szCs w:val="28"/>
        </w:rPr>
        <w:t>г</w:t>
      </w:r>
      <w:r w:rsidRPr="009F3B7B">
        <w:rPr>
          <w:sz w:val="28"/>
          <w:szCs w:val="28"/>
        </w:rPr>
        <w:t>о</w:t>
      </w:r>
      <w:r w:rsidRPr="009F3B7B">
        <w:rPr>
          <w:spacing w:val="61"/>
          <w:sz w:val="28"/>
          <w:szCs w:val="28"/>
        </w:rPr>
        <w:t xml:space="preserve"> </w:t>
      </w:r>
      <w:r w:rsidRPr="009F3B7B">
        <w:rPr>
          <w:sz w:val="28"/>
          <w:szCs w:val="28"/>
        </w:rPr>
        <w:t>образо</w:t>
      </w:r>
      <w:r w:rsidRPr="009F3B7B">
        <w:rPr>
          <w:spacing w:val="-2"/>
          <w:sz w:val="28"/>
          <w:szCs w:val="28"/>
        </w:rPr>
        <w:t>в</w:t>
      </w:r>
      <w:r w:rsidRPr="009F3B7B">
        <w:rPr>
          <w:sz w:val="28"/>
          <w:szCs w:val="28"/>
        </w:rPr>
        <w:t>ания  Ирк</w:t>
      </w:r>
      <w:r w:rsidRPr="009F3B7B">
        <w:rPr>
          <w:spacing w:val="-3"/>
          <w:sz w:val="28"/>
          <w:szCs w:val="28"/>
        </w:rPr>
        <w:t>у</w:t>
      </w:r>
      <w:r w:rsidRPr="009F3B7B">
        <w:rPr>
          <w:sz w:val="28"/>
          <w:szCs w:val="28"/>
        </w:rPr>
        <w:t>тского</w:t>
      </w:r>
      <w:r w:rsidRPr="009F3B7B">
        <w:rPr>
          <w:spacing w:val="23"/>
          <w:sz w:val="28"/>
          <w:szCs w:val="28"/>
        </w:rPr>
        <w:t xml:space="preserve"> </w:t>
      </w:r>
      <w:r w:rsidRPr="009F3B7B">
        <w:rPr>
          <w:sz w:val="28"/>
          <w:szCs w:val="28"/>
        </w:rPr>
        <w:t>р</w:t>
      </w:r>
      <w:r w:rsidRPr="009F3B7B">
        <w:rPr>
          <w:spacing w:val="-2"/>
          <w:sz w:val="28"/>
          <w:szCs w:val="28"/>
        </w:rPr>
        <w:t>а</w:t>
      </w:r>
      <w:r w:rsidRPr="009F3B7B">
        <w:rPr>
          <w:sz w:val="28"/>
          <w:szCs w:val="28"/>
        </w:rPr>
        <w:t>йона</w:t>
      </w:r>
      <w:r w:rsidRPr="009F3B7B">
        <w:rPr>
          <w:spacing w:val="23"/>
          <w:sz w:val="28"/>
          <w:szCs w:val="28"/>
        </w:rPr>
        <w:t xml:space="preserve"> </w:t>
      </w:r>
      <w:r w:rsidRPr="009F3B7B">
        <w:rPr>
          <w:sz w:val="28"/>
          <w:szCs w:val="28"/>
        </w:rPr>
        <w:t>Ирк</w:t>
      </w:r>
      <w:r w:rsidRPr="009F3B7B">
        <w:rPr>
          <w:spacing w:val="-3"/>
          <w:sz w:val="28"/>
          <w:szCs w:val="28"/>
        </w:rPr>
        <w:t>у</w:t>
      </w:r>
      <w:r w:rsidRPr="009F3B7B">
        <w:rPr>
          <w:sz w:val="28"/>
          <w:szCs w:val="28"/>
        </w:rPr>
        <w:t>тской</w:t>
      </w:r>
      <w:r w:rsidRPr="009F3B7B">
        <w:rPr>
          <w:spacing w:val="23"/>
          <w:sz w:val="28"/>
          <w:szCs w:val="28"/>
        </w:rPr>
        <w:t xml:space="preserve"> </w:t>
      </w:r>
      <w:r w:rsidRPr="009F3B7B">
        <w:rPr>
          <w:sz w:val="28"/>
          <w:szCs w:val="28"/>
        </w:rPr>
        <w:t>обл</w:t>
      </w:r>
      <w:r w:rsidRPr="009F3B7B">
        <w:rPr>
          <w:spacing w:val="-2"/>
          <w:sz w:val="28"/>
          <w:szCs w:val="28"/>
        </w:rPr>
        <w:t>а</w:t>
      </w:r>
      <w:r w:rsidRPr="009F3B7B">
        <w:rPr>
          <w:sz w:val="28"/>
          <w:szCs w:val="28"/>
        </w:rPr>
        <w:t>сти</w:t>
      </w:r>
      <w:r w:rsidRPr="009F3B7B">
        <w:rPr>
          <w:spacing w:val="23"/>
          <w:sz w:val="28"/>
          <w:szCs w:val="28"/>
        </w:rPr>
        <w:t xml:space="preserve"> </w:t>
      </w:r>
      <w:r w:rsidRPr="009F3B7B">
        <w:rPr>
          <w:sz w:val="28"/>
          <w:szCs w:val="28"/>
        </w:rPr>
        <w:t>прим</w:t>
      </w:r>
      <w:r w:rsidRPr="009F3B7B">
        <w:rPr>
          <w:spacing w:val="-2"/>
          <w:sz w:val="28"/>
          <w:szCs w:val="28"/>
        </w:rPr>
        <w:t>е</w:t>
      </w:r>
      <w:r w:rsidRPr="009F3B7B">
        <w:rPr>
          <w:sz w:val="28"/>
          <w:szCs w:val="28"/>
        </w:rPr>
        <w:t>ни</w:t>
      </w:r>
      <w:r w:rsidRPr="009F3B7B">
        <w:rPr>
          <w:spacing w:val="-2"/>
          <w:sz w:val="28"/>
          <w:szCs w:val="28"/>
        </w:rPr>
        <w:t>т</w:t>
      </w:r>
      <w:r w:rsidRPr="009F3B7B">
        <w:rPr>
          <w:sz w:val="28"/>
          <w:szCs w:val="28"/>
        </w:rPr>
        <w:t>ельно</w:t>
      </w:r>
      <w:r w:rsidRPr="009F3B7B">
        <w:rPr>
          <w:spacing w:val="23"/>
          <w:sz w:val="28"/>
          <w:szCs w:val="28"/>
        </w:rPr>
        <w:t xml:space="preserve"> </w:t>
      </w:r>
      <w:r w:rsidRPr="009F3B7B">
        <w:rPr>
          <w:sz w:val="28"/>
          <w:szCs w:val="28"/>
        </w:rPr>
        <w:t>к</w:t>
      </w:r>
      <w:r w:rsidRPr="009F3B7B">
        <w:rPr>
          <w:spacing w:val="25"/>
          <w:sz w:val="28"/>
          <w:szCs w:val="28"/>
        </w:rPr>
        <w:t xml:space="preserve"> </w:t>
      </w:r>
      <w:r w:rsidRPr="009F3B7B">
        <w:rPr>
          <w:sz w:val="28"/>
          <w:szCs w:val="28"/>
        </w:rPr>
        <w:t>н</w:t>
      </w:r>
      <w:r w:rsidRPr="009F3B7B">
        <w:rPr>
          <w:spacing w:val="-2"/>
          <w:sz w:val="28"/>
          <w:szCs w:val="28"/>
        </w:rPr>
        <w:t>а</w:t>
      </w:r>
      <w:r w:rsidRPr="009F3B7B">
        <w:rPr>
          <w:sz w:val="28"/>
          <w:szCs w:val="28"/>
        </w:rPr>
        <w:t>селенным</w:t>
      </w:r>
      <w:r w:rsidRPr="009F3B7B">
        <w:rPr>
          <w:spacing w:val="23"/>
          <w:sz w:val="28"/>
          <w:szCs w:val="28"/>
        </w:rPr>
        <w:t xml:space="preserve"> </w:t>
      </w:r>
      <w:r w:rsidRPr="009F3B7B">
        <w:rPr>
          <w:sz w:val="28"/>
          <w:szCs w:val="28"/>
        </w:rPr>
        <w:t>п</w:t>
      </w:r>
      <w:r w:rsidRPr="009F3B7B">
        <w:rPr>
          <w:spacing w:val="-3"/>
          <w:sz w:val="28"/>
          <w:szCs w:val="28"/>
        </w:rPr>
        <w:t>у</w:t>
      </w:r>
      <w:r w:rsidRPr="009F3B7B">
        <w:rPr>
          <w:sz w:val="28"/>
          <w:szCs w:val="28"/>
        </w:rPr>
        <w:t>нкт</w:t>
      </w:r>
      <w:r w:rsidRPr="009F3B7B">
        <w:rPr>
          <w:spacing w:val="-2"/>
          <w:sz w:val="28"/>
          <w:szCs w:val="28"/>
        </w:rPr>
        <w:t>ам</w:t>
      </w:r>
      <w:r w:rsidRPr="009F3B7B">
        <w:rPr>
          <w:sz w:val="28"/>
          <w:szCs w:val="28"/>
        </w:rPr>
        <w:t>:  с.</w:t>
      </w:r>
      <w:r w:rsidRPr="009F3B7B">
        <w:rPr>
          <w:spacing w:val="41"/>
          <w:sz w:val="28"/>
          <w:szCs w:val="28"/>
        </w:rPr>
        <w:t xml:space="preserve"> </w:t>
      </w:r>
      <w:r w:rsidRPr="009F3B7B">
        <w:rPr>
          <w:sz w:val="28"/>
          <w:szCs w:val="28"/>
        </w:rPr>
        <w:t>Пивов</w:t>
      </w:r>
      <w:r w:rsidRPr="009F3B7B">
        <w:rPr>
          <w:spacing w:val="-2"/>
          <w:sz w:val="28"/>
          <w:szCs w:val="28"/>
        </w:rPr>
        <w:t>а</w:t>
      </w:r>
      <w:r w:rsidRPr="009F3B7B">
        <w:rPr>
          <w:sz w:val="28"/>
          <w:szCs w:val="28"/>
        </w:rPr>
        <w:t>риха,</w:t>
      </w:r>
      <w:r w:rsidRPr="009F3B7B">
        <w:rPr>
          <w:spacing w:val="39"/>
          <w:sz w:val="28"/>
          <w:szCs w:val="28"/>
        </w:rPr>
        <w:t xml:space="preserve"> </w:t>
      </w:r>
      <w:r w:rsidRPr="009F3B7B">
        <w:rPr>
          <w:sz w:val="28"/>
          <w:szCs w:val="28"/>
        </w:rPr>
        <w:t>д.</w:t>
      </w:r>
      <w:r w:rsidRPr="009F3B7B">
        <w:rPr>
          <w:spacing w:val="41"/>
          <w:sz w:val="28"/>
          <w:szCs w:val="28"/>
        </w:rPr>
        <w:t xml:space="preserve"> </w:t>
      </w:r>
      <w:r w:rsidRPr="009F3B7B">
        <w:rPr>
          <w:sz w:val="28"/>
          <w:szCs w:val="28"/>
        </w:rPr>
        <w:t>Х</w:t>
      </w:r>
      <w:r w:rsidRPr="009F3B7B">
        <w:rPr>
          <w:spacing w:val="-3"/>
          <w:sz w:val="28"/>
          <w:szCs w:val="28"/>
        </w:rPr>
        <w:t>у</w:t>
      </w:r>
      <w:r w:rsidRPr="009F3B7B">
        <w:rPr>
          <w:sz w:val="28"/>
          <w:szCs w:val="28"/>
        </w:rPr>
        <w:t>дякова,</w:t>
      </w:r>
      <w:r w:rsidRPr="009F3B7B">
        <w:rPr>
          <w:spacing w:val="42"/>
          <w:sz w:val="28"/>
          <w:szCs w:val="28"/>
        </w:rPr>
        <w:t xml:space="preserve"> </w:t>
      </w:r>
      <w:r w:rsidR="00B5163B" w:rsidRPr="009F3B7B">
        <w:rPr>
          <w:sz w:val="28"/>
          <w:szCs w:val="28"/>
        </w:rPr>
        <w:t>д</w:t>
      </w:r>
      <w:r w:rsidRPr="009F3B7B">
        <w:rPr>
          <w:sz w:val="28"/>
          <w:szCs w:val="28"/>
        </w:rPr>
        <w:t>.</w:t>
      </w:r>
      <w:r w:rsidRPr="009F3B7B">
        <w:rPr>
          <w:spacing w:val="41"/>
          <w:sz w:val="28"/>
          <w:szCs w:val="28"/>
        </w:rPr>
        <w:t xml:space="preserve"> </w:t>
      </w:r>
      <w:proofErr w:type="spellStart"/>
      <w:r w:rsidRPr="009F3B7B">
        <w:rPr>
          <w:sz w:val="28"/>
          <w:szCs w:val="28"/>
        </w:rPr>
        <w:t>Добро</w:t>
      </w:r>
      <w:r w:rsidRPr="009F3B7B">
        <w:rPr>
          <w:spacing w:val="-3"/>
          <w:sz w:val="28"/>
          <w:szCs w:val="28"/>
        </w:rPr>
        <w:t>л</w:t>
      </w:r>
      <w:r w:rsidRPr="009F3B7B">
        <w:rPr>
          <w:sz w:val="28"/>
          <w:szCs w:val="28"/>
        </w:rPr>
        <w:t>ет</w:t>
      </w:r>
      <w:proofErr w:type="spellEnd"/>
      <w:r w:rsidRPr="009F3B7B">
        <w:rPr>
          <w:sz w:val="28"/>
          <w:szCs w:val="28"/>
        </w:rPr>
        <w:t>,</w:t>
      </w:r>
      <w:r w:rsidRPr="009F3B7B">
        <w:rPr>
          <w:spacing w:val="41"/>
          <w:sz w:val="28"/>
          <w:szCs w:val="28"/>
        </w:rPr>
        <w:t xml:space="preserve"> </w:t>
      </w:r>
      <w:r w:rsidRPr="009F3B7B">
        <w:rPr>
          <w:sz w:val="28"/>
          <w:szCs w:val="28"/>
        </w:rPr>
        <w:t>з.</w:t>
      </w:r>
      <w:r w:rsidRPr="009F3B7B">
        <w:rPr>
          <w:spacing w:val="42"/>
          <w:sz w:val="28"/>
          <w:szCs w:val="28"/>
        </w:rPr>
        <w:t xml:space="preserve"> </w:t>
      </w:r>
      <w:proofErr w:type="spellStart"/>
      <w:proofErr w:type="gramStart"/>
      <w:r w:rsidRPr="009F3B7B">
        <w:rPr>
          <w:sz w:val="28"/>
          <w:szCs w:val="28"/>
        </w:rPr>
        <w:t>Поливаниха</w:t>
      </w:r>
      <w:proofErr w:type="spellEnd"/>
      <w:r w:rsidRPr="009F3B7B">
        <w:rPr>
          <w:sz w:val="28"/>
          <w:szCs w:val="28"/>
        </w:rPr>
        <w:t>,</w:t>
      </w:r>
      <w:r w:rsidRPr="009F3B7B">
        <w:rPr>
          <w:spacing w:val="39"/>
          <w:sz w:val="28"/>
          <w:szCs w:val="28"/>
        </w:rPr>
        <w:t xml:space="preserve"> </w:t>
      </w:r>
      <w:r w:rsidRPr="009F3B7B">
        <w:rPr>
          <w:sz w:val="28"/>
          <w:szCs w:val="28"/>
        </w:rPr>
        <w:t>п.</w:t>
      </w:r>
      <w:r w:rsidRPr="009F3B7B">
        <w:rPr>
          <w:spacing w:val="41"/>
          <w:sz w:val="28"/>
          <w:szCs w:val="28"/>
        </w:rPr>
        <w:t xml:space="preserve"> </w:t>
      </w:r>
      <w:r w:rsidRPr="009F3B7B">
        <w:rPr>
          <w:sz w:val="28"/>
          <w:szCs w:val="28"/>
        </w:rPr>
        <w:t>Горячий</w:t>
      </w:r>
      <w:r w:rsidRPr="009F3B7B">
        <w:rPr>
          <w:spacing w:val="42"/>
          <w:sz w:val="28"/>
          <w:szCs w:val="28"/>
        </w:rPr>
        <w:t xml:space="preserve"> </w:t>
      </w:r>
      <w:r w:rsidRPr="009F3B7B">
        <w:rPr>
          <w:sz w:val="28"/>
          <w:szCs w:val="28"/>
        </w:rPr>
        <w:t>ключ,</w:t>
      </w:r>
      <w:r w:rsidRPr="009F3B7B">
        <w:rPr>
          <w:spacing w:val="39"/>
          <w:sz w:val="28"/>
          <w:szCs w:val="28"/>
        </w:rPr>
        <w:t xml:space="preserve"> </w:t>
      </w:r>
      <w:r w:rsidRPr="009F3B7B">
        <w:rPr>
          <w:sz w:val="28"/>
          <w:szCs w:val="28"/>
        </w:rPr>
        <w:t xml:space="preserve">д.  </w:t>
      </w:r>
      <w:proofErr w:type="spellStart"/>
      <w:r w:rsidRPr="009F3B7B">
        <w:rPr>
          <w:sz w:val="28"/>
          <w:szCs w:val="28"/>
        </w:rPr>
        <w:t>Новолисиха</w:t>
      </w:r>
      <w:proofErr w:type="spellEnd"/>
      <w:r w:rsidRPr="009F3B7B">
        <w:rPr>
          <w:sz w:val="28"/>
          <w:szCs w:val="28"/>
        </w:rPr>
        <w:t>,</w:t>
      </w:r>
      <w:r w:rsidRPr="009F3B7B">
        <w:rPr>
          <w:spacing w:val="56"/>
          <w:sz w:val="28"/>
          <w:szCs w:val="28"/>
        </w:rPr>
        <w:t xml:space="preserve"> </w:t>
      </w:r>
      <w:r w:rsidRPr="009F3B7B">
        <w:rPr>
          <w:sz w:val="28"/>
          <w:szCs w:val="28"/>
        </w:rPr>
        <w:t>п.</w:t>
      </w:r>
      <w:r w:rsidRPr="009F3B7B">
        <w:rPr>
          <w:spacing w:val="56"/>
          <w:sz w:val="28"/>
          <w:szCs w:val="28"/>
        </w:rPr>
        <w:t xml:space="preserve"> </w:t>
      </w:r>
      <w:r w:rsidRPr="009F3B7B">
        <w:rPr>
          <w:sz w:val="28"/>
          <w:szCs w:val="28"/>
        </w:rPr>
        <w:t>Па</w:t>
      </w:r>
      <w:r w:rsidRPr="009F3B7B">
        <w:rPr>
          <w:spacing w:val="-2"/>
          <w:sz w:val="28"/>
          <w:szCs w:val="28"/>
        </w:rPr>
        <w:t>т</w:t>
      </w:r>
      <w:r w:rsidRPr="009F3B7B">
        <w:rPr>
          <w:sz w:val="28"/>
          <w:szCs w:val="28"/>
        </w:rPr>
        <w:t>роны,</w:t>
      </w:r>
      <w:r w:rsidRPr="009F3B7B">
        <w:rPr>
          <w:spacing w:val="53"/>
          <w:sz w:val="28"/>
          <w:szCs w:val="28"/>
        </w:rPr>
        <w:t xml:space="preserve"> </w:t>
      </w:r>
      <w:r w:rsidRPr="009F3B7B">
        <w:rPr>
          <w:sz w:val="28"/>
          <w:szCs w:val="28"/>
        </w:rPr>
        <w:t>д.</w:t>
      </w:r>
      <w:r w:rsidRPr="009F3B7B">
        <w:rPr>
          <w:spacing w:val="56"/>
          <w:sz w:val="28"/>
          <w:szCs w:val="28"/>
        </w:rPr>
        <w:t xml:space="preserve"> </w:t>
      </w:r>
      <w:proofErr w:type="spellStart"/>
      <w:r w:rsidRPr="009F3B7B">
        <w:rPr>
          <w:sz w:val="28"/>
          <w:szCs w:val="28"/>
        </w:rPr>
        <w:t>Б</w:t>
      </w:r>
      <w:r w:rsidRPr="009F3B7B">
        <w:rPr>
          <w:spacing w:val="-3"/>
          <w:sz w:val="28"/>
          <w:szCs w:val="28"/>
        </w:rPr>
        <w:t>у</w:t>
      </w:r>
      <w:r w:rsidRPr="009F3B7B">
        <w:rPr>
          <w:sz w:val="28"/>
          <w:szCs w:val="28"/>
        </w:rPr>
        <w:t>рдаков</w:t>
      </w:r>
      <w:r w:rsidRPr="009F3B7B">
        <w:rPr>
          <w:spacing w:val="-2"/>
          <w:sz w:val="28"/>
          <w:szCs w:val="28"/>
        </w:rPr>
        <w:t>к</w:t>
      </w:r>
      <w:r w:rsidRPr="009F3B7B">
        <w:rPr>
          <w:sz w:val="28"/>
          <w:szCs w:val="28"/>
        </w:rPr>
        <w:t>а</w:t>
      </w:r>
      <w:proofErr w:type="spellEnd"/>
      <w:r w:rsidRPr="009F3B7B">
        <w:rPr>
          <w:sz w:val="28"/>
          <w:szCs w:val="28"/>
        </w:rPr>
        <w:t>,</w:t>
      </w:r>
      <w:r w:rsidRPr="009F3B7B">
        <w:rPr>
          <w:spacing w:val="56"/>
          <w:sz w:val="28"/>
          <w:szCs w:val="28"/>
        </w:rPr>
        <w:t xml:space="preserve"> </w:t>
      </w:r>
      <w:r w:rsidRPr="009F3B7B">
        <w:rPr>
          <w:sz w:val="28"/>
          <w:szCs w:val="28"/>
        </w:rPr>
        <w:t>п.</w:t>
      </w:r>
      <w:r w:rsidRPr="009F3B7B">
        <w:rPr>
          <w:spacing w:val="56"/>
          <w:sz w:val="28"/>
          <w:szCs w:val="28"/>
        </w:rPr>
        <w:t xml:space="preserve"> </w:t>
      </w:r>
      <w:r w:rsidRPr="009F3B7B">
        <w:rPr>
          <w:sz w:val="28"/>
          <w:szCs w:val="28"/>
        </w:rPr>
        <w:t>Еловый</w:t>
      </w:r>
      <w:r w:rsidRPr="009F3B7B">
        <w:rPr>
          <w:spacing w:val="56"/>
          <w:sz w:val="28"/>
          <w:szCs w:val="28"/>
        </w:rPr>
        <w:t xml:space="preserve"> </w:t>
      </w:r>
      <w:r w:rsidRPr="009F3B7B">
        <w:rPr>
          <w:spacing w:val="-2"/>
          <w:sz w:val="28"/>
          <w:szCs w:val="28"/>
        </w:rPr>
        <w:t>(</w:t>
      </w:r>
      <w:r w:rsidRPr="009F3B7B">
        <w:rPr>
          <w:sz w:val="28"/>
          <w:szCs w:val="28"/>
        </w:rPr>
        <w:t>обр</w:t>
      </w:r>
      <w:r w:rsidRPr="009F3B7B">
        <w:rPr>
          <w:spacing w:val="-2"/>
          <w:sz w:val="28"/>
          <w:szCs w:val="28"/>
        </w:rPr>
        <w:t>а</w:t>
      </w:r>
      <w:r w:rsidRPr="009F3B7B">
        <w:rPr>
          <w:sz w:val="28"/>
          <w:szCs w:val="28"/>
        </w:rPr>
        <w:t>з</w:t>
      </w:r>
      <w:r w:rsidRPr="009F3B7B">
        <w:rPr>
          <w:spacing w:val="-4"/>
          <w:sz w:val="28"/>
          <w:szCs w:val="28"/>
        </w:rPr>
        <w:t>у</w:t>
      </w:r>
      <w:r w:rsidRPr="009F3B7B">
        <w:rPr>
          <w:sz w:val="28"/>
          <w:szCs w:val="28"/>
        </w:rPr>
        <w:t>емый</w:t>
      </w:r>
      <w:r w:rsidRPr="009F3B7B">
        <w:rPr>
          <w:spacing w:val="56"/>
          <w:sz w:val="28"/>
          <w:szCs w:val="28"/>
        </w:rPr>
        <w:t xml:space="preserve"> </w:t>
      </w:r>
      <w:r w:rsidRPr="009F3B7B">
        <w:rPr>
          <w:sz w:val="28"/>
          <w:szCs w:val="28"/>
        </w:rPr>
        <w:t>насел</w:t>
      </w:r>
      <w:r w:rsidRPr="009F3B7B">
        <w:rPr>
          <w:spacing w:val="-2"/>
          <w:sz w:val="28"/>
          <w:szCs w:val="28"/>
        </w:rPr>
        <w:t>е</w:t>
      </w:r>
      <w:r w:rsidRPr="009F3B7B">
        <w:rPr>
          <w:sz w:val="28"/>
          <w:szCs w:val="28"/>
        </w:rPr>
        <w:t>нный  п</w:t>
      </w:r>
      <w:r w:rsidRPr="009F3B7B">
        <w:rPr>
          <w:spacing w:val="-3"/>
          <w:sz w:val="28"/>
          <w:szCs w:val="28"/>
        </w:rPr>
        <w:t>у</w:t>
      </w:r>
      <w:r w:rsidRPr="009F3B7B">
        <w:rPr>
          <w:sz w:val="28"/>
          <w:szCs w:val="28"/>
        </w:rPr>
        <w:t xml:space="preserve">нкт), п. Светлый </w:t>
      </w:r>
      <w:r w:rsidRPr="009F3B7B">
        <w:rPr>
          <w:spacing w:val="-2"/>
          <w:sz w:val="28"/>
          <w:szCs w:val="28"/>
        </w:rPr>
        <w:t>(</w:t>
      </w:r>
      <w:r w:rsidRPr="009F3B7B">
        <w:rPr>
          <w:sz w:val="28"/>
          <w:szCs w:val="28"/>
        </w:rPr>
        <w:t>образ</w:t>
      </w:r>
      <w:r w:rsidRPr="009F3B7B">
        <w:rPr>
          <w:spacing w:val="-3"/>
          <w:sz w:val="28"/>
          <w:szCs w:val="28"/>
        </w:rPr>
        <w:t>у</w:t>
      </w:r>
      <w:r w:rsidRPr="009F3B7B">
        <w:rPr>
          <w:sz w:val="28"/>
          <w:szCs w:val="28"/>
        </w:rPr>
        <w:t>емый насел</w:t>
      </w:r>
      <w:r w:rsidRPr="009F3B7B">
        <w:rPr>
          <w:spacing w:val="-2"/>
          <w:sz w:val="28"/>
          <w:szCs w:val="28"/>
        </w:rPr>
        <w:t>е</w:t>
      </w:r>
      <w:r w:rsidRPr="009F3B7B">
        <w:rPr>
          <w:sz w:val="28"/>
          <w:szCs w:val="28"/>
        </w:rPr>
        <w:t>нный п</w:t>
      </w:r>
      <w:r w:rsidRPr="009F3B7B">
        <w:rPr>
          <w:spacing w:val="-3"/>
          <w:sz w:val="28"/>
          <w:szCs w:val="28"/>
        </w:rPr>
        <w:t>у</w:t>
      </w:r>
      <w:r w:rsidRPr="009F3B7B">
        <w:rPr>
          <w:sz w:val="28"/>
          <w:szCs w:val="28"/>
        </w:rPr>
        <w:t>нкт), п. Со</w:t>
      </w:r>
      <w:r w:rsidRPr="009F3B7B">
        <w:rPr>
          <w:spacing w:val="-3"/>
          <w:sz w:val="28"/>
          <w:szCs w:val="28"/>
        </w:rPr>
        <w:t>л</w:t>
      </w:r>
      <w:r w:rsidRPr="009F3B7B">
        <w:rPr>
          <w:sz w:val="28"/>
          <w:szCs w:val="28"/>
        </w:rPr>
        <w:t xml:space="preserve">нечный </w:t>
      </w:r>
      <w:r w:rsidRPr="009F3B7B">
        <w:rPr>
          <w:spacing w:val="-2"/>
          <w:sz w:val="28"/>
          <w:szCs w:val="28"/>
        </w:rPr>
        <w:t>(</w:t>
      </w:r>
      <w:r w:rsidRPr="009F3B7B">
        <w:rPr>
          <w:sz w:val="28"/>
          <w:szCs w:val="28"/>
        </w:rPr>
        <w:t>образ</w:t>
      </w:r>
      <w:r w:rsidRPr="009F3B7B">
        <w:rPr>
          <w:spacing w:val="-3"/>
          <w:sz w:val="28"/>
          <w:szCs w:val="28"/>
        </w:rPr>
        <w:t>у</w:t>
      </w:r>
      <w:r w:rsidRPr="009F3B7B">
        <w:rPr>
          <w:sz w:val="28"/>
          <w:szCs w:val="28"/>
        </w:rPr>
        <w:t>емый  насел</w:t>
      </w:r>
      <w:r w:rsidRPr="009F3B7B">
        <w:rPr>
          <w:spacing w:val="-2"/>
          <w:sz w:val="28"/>
          <w:szCs w:val="28"/>
        </w:rPr>
        <w:t>е</w:t>
      </w:r>
      <w:r w:rsidRPr="009F3B7B">
        <w:rPr>
          <w:sz w:val="28"/>
          <w:szCs w:val="28"/>
        </w:rPr>
        <w:t>нный</w:t>
      </w:r>
      <w:r w:rsidRPr="009F3B7B">
        <w:rPr>
          <w:spacing w:val="54"/>
          <w:sz w:val="28"/>
          <w:szCs w:val="28"/>
        </w:rPr>
        <w:t xml:space="preserve"> </w:t>
      </w:r>
      <w:r w:rsidRPr="009F3B7B">
        <w:rPr>
          <w:sz w:val="28"/>
          <w:szCs w:val="28"/>
        </w:rPr>
        <w:t>п</w:t>
      </w:r>
      <w:r w:rsidRPr="009F3B7B">
        <w:rPr>
          <w:spacing w:val="-3"/>
          <w:sz w:val="28"/>
          <w:szCs w:val="28"/>
        </w:rPr>
        <w:t>у</w:t>
      </w:r>
      <w:r w:rsidRPr="009F3B7B">
        <w:rPr>
          <w:sz w:val="28"/>
          <w:szCs w:val="28"/>
        </w:rPr>
        <w:t>нкт</w:t>
      </w:r>
      <w:r w:rsidRPr="009F3B7B">
        <w:rPr>
          <w:spacing w:val="-2"/>
          <w:sz w:val="28"/>
          <w:szCs w:val="28"/>
        </w:rPr>
        <w:t>)</w:t>
      </w:r>
      <w:r w:rsidRPr="009F3B7B">
        <w:rPr>
          <w:spacing w:val="56"/>
          <w:sz w:val="28"/>
          <w:szCs w:val="28"/>
        </w:rPr>
        <w:t xml:space="preserve"> </w:t>
      </w:r>
      <w:r w:rsidRPr="009F3B7B">
        <w:rPr>
          <w:sz w:val="28"/>
          <w:szCs w:val="28"/>
        </w:rPr>
        <w:t>в</w:t>
      </w:r>
      <w:r w:rsidRPr="009F3B7B">
        <w:rPr>
          <w:spacing w:val="56"/>
          <w:sz w:val="28"/>
          <w:szCs w:val="28"/>
        </w:rPr>
        <w:t xml:space="preserve"> </w:t>
      </w:r>
      <w:r w:rsidRPr="009F3B7B">
        <w:rPr>
          <w:sz w:val="28"/>
          <w:szCs w:val="28"/>
        </w:rPr>
        <w:t>ред</w:t>
      </w:r>
      <w:r w:rsidRPr="009F3B7B">
        <w:rPr>
          <w:spacing w:val="-2"/>
          <w:sz w:val="28"/>
          <w:szCs w:val="28"/>
        </w:rPr>
        <w:t>а</w:t>
      </w:r>
      <w:r w:rsidR="00DE56DF" w:rsidRPr="009F3B7B">
        <w:rPr>
          <w:sz w:val="28"/>
          <w:szCs w:val="28"/>
        </w:rPr>
        <w:t>кции с последними изменениями, внесенными решением Думы Ушаковского муниципального образования №30 от 07.10.2016 г., решением Думы Ушаковского муниципального образования №7 от 28.02.2017 г., решением Думы Ушаковского муниципального образования №39 от 30.08.2017 г., решением Думы</w:t>
      </w:r>
      <w:proofErr w:type="gramEnd"/>
      <w:r w:rsidR="00DE56DF" w:rsidRPr="009F3B7B">
        <w:rPr>
          <w:sz w:val="28"/>
          <w:szCs w:val="28"/>
        </w:rPr>
        <w:t xml:space="preserve"> </w:t>
      </w:r>
      <w:proofErr w:type="gramStart"/>
      <w:r w:rsidR="00DE56DF" w:rsidRPr="009F3B7B">
        <w:rPr>
          <w:sz w:val="28"/>
          <w:szCs w:val="28"/>
        </w:rPr>
        <w:t xml:space="preserve">Ушаковского муниципального образования №42 от 06.09.2017 г., решением Думы Ушаковского муниципального образования №70 от 25.12.2017 г., решением Думы Ушаковского муниципального образования №72 от 25.12.2017 г., решением Думы Ушаковского муниципального образования №73 25.12.2017 г., </w:t>
      </w:r>
      <w:r w:rsidR="00DE56DF" w:rsidRPr="009F3B7B">
        <w:rPr>
          <w:sz w:val="28"/>
          <w:szCs w:val="28"/>
        </w:rPr>
        <w:lastRenderedPageBreak/>
        <w:t>решением Думы Ушаковского муниципального образования №87 от 22.02.2018 г., решением Думы Ушаковского муниципального образования №108 от 31.05.2018 г., решением Думы Ушаковского муниципального образования №120 от 26.07.2018 г</w:t>
      </w:r>
      <w:proofErr w:type="gramEnd"/>
      <w:r w:rsidR="00DE56DF" w:rsidRPr="009F3B7B">
        <w:rPr>
          <w:sz w:val="28"/>
          <w:szCs w:val="28"/>
        </w:rPr>
        <w:t xml:space="preserve">., </w:t>
      </w:r>
      <w:proofErr w:type="gramStart"/>
      <w:r w:rsidR="00DE56DF" w:rsidRPr="009F3B7B">
        <w:rPr>
          <w:sz w:val="28"/>
          <w:szCs w:val="28"/>
        </w:rPr>
        <w:t>решением Думы Ушаковского муниципального образования №121 от 26.07.2018 г., решением Думы Ушаковского муниципального образования №122 от 26.07.2018 г., решением Думы Ушаковского муниципального образования №130 от 30.08.2018 г., решением Думы Ушаковского муниципального образования №156 от 27.12.2018г., решением Думы Ушаковского муниципального образования №157 от 27.12.2018 г., решением Думы Ушаковского муниципального образования №160 от 27.12.2018 г.,</w:t>
      </w:r>
      <w:r w:rsidRPr="009F3B7B">
        <w:rPr>
          <w:spacing w:val="106"/>
          <w:sz w:val="28"/>
          <w:szCs w:val="28"/>
        </w:rPr>
        <w:t xml:space="preserve"> </w:t>
      </w:r>
      <w:r w:rsidRPr="009F3B7B">
        <w:rPr>
          <w:sz w:val="28"/>
          <w:szCs w:val="28"/>
        </w:rPr>
        <w:t>с</w:t>
      </w:r>
      <w:r w:rsidRPr="009F3B7B">
        <w:rPr>
          <w:spacing w:val="107"/>
          <w:sz w:val="28"/>
          <w:szCs w:val="28"/>
        </w:rPr>
        <w:t xml:space="preserve"> </w:t>
      </w:r>
      <w:r w:rsidRPr="009F3B7B">
        <w:rPr>
          <w:spacing w:val="-3"/>
          <w:sz w:val="28"/>
          <w:szCs w:val="28"/>
        </w:rPr>
        <w:t>у</w:t>
      </w:r>
      <w:r w:rsidRPr="009F3B7B">
        <w:rPr>
          <w:sz w:val="28"/>
          <w:szCs w:val="28"/>
        </w:rPr>
        <w:t>четом</w:t>
      </w:r>
      <w:r w:rsidRPr="009F3B7B">
        <w:rPr>
          <w:spacing w:val="104"/>
          <w:sz w:val="28"/>
          <w:szCs w:val="28"/>
        </w:rPr>
        <w:t xml:space="preserve"> </w:t>
      </w:r>
      <w:r w:rsidRPr="009F3B7B">
        <w:rPr>
          <w:sz w:val="28"/>
          <w:szCs w:val="28"/>
        </w:rPr>
        <w:t>опр</w:t>
      </w:r>
      <w:r w:rsidRPr="009F3B7B">
        <w:rPr>
          <w:spacing w:val="-2"/>
          <w:sz w:val="28"/>
          <w:szCs w:val="28"/>
        </w:rPr>
        <w:t>е</w:t>
      </w:r>
      <w:r w:rsidRPr="009F3B7B">
        <w:rPr>
          <w:sz w:val="28"/>
          <w:szCs w:val="28"/>
        </w:rPr>
        <w:t>дел</w:t>
      </w:r>
      <w:r w:rsidRPr="009F3B7B">
        <w:rPr>
          <w:spacing w:val="-3"/>
          <w:sz w:val="28"/>
          <w:szCs w:val="28"/>
        </w:rPr>
        <w:t>е</w:t>
      </w:r>
      <w:r w:rsidRPr="009F3B7B">
        <w:rPr>
          <w:sz w:val="28"/>
          <w:szCs w:val="28"/>
        </w:rPr>
        <w:t>нного  об</w:t>
      </w:r>
      <w:r w:rsidRPr="009F3B7B">
        <w:rPr>
          <w:spacing w:val="-2"/>
          <w:sz w:val="28"/>
          <w:szCs w:val="28"/>
        </w:rPr>
        <w:t>щ</w:t>
      </w:r>
      <w:r w:rsidRPr="009F3B7B">
        <w:rPr>
          <w:sz w:val="28"/>
          <w:szCs w:val="28"/>
        </w:rPr>
        <w:t>его</w:t>
      </w:r>
      <w:r w:rsidRPr="009F3B7B">
        <w:rPr>
          <w:spacing w:val="181"/>
          <w:sz w:val="28"/>
          <w:szCs w:val="28"/>
        </w:rPr>
        <w:t xml:space="preserve"> </w:t>
      </w:r>
      <w:r w:rsidRPr="009F3B7B">
        <w:rPr>
          <w:sz w:val="28"/>
          <w:szCs w:val="28"/>
        </w:rPr>
        <w:t>на</w:t>
      </w:r>
      <w:r w:rsidRPr="009F3B7B">
        <w:rPr>
          <w:spacing w:val="-2"/>
          <w:sz w:val="28"/>
          <w:szCs w:val="28"/>
        </w:rPr>
        <w:t>з</w:t>
      </w:r>
      <w:r w:rsidRPr="009F3B7B">
        <w:rPr>
          <w:sz w:val="28"/>
          <w:szCs w:val="28"/>
        </w:rPr>
        <w:t>начения</w:t>
      </w:r>
      <w:r w:rsidRPr="009F3B7B">
        <w:rPr>
          <w:spacing w:val="184"/>
          <w:sz w:val="28"/>
          <w:szCs w:val="28"/>
        </w:rPr>
        <w:t xml:space="preserve"> </w:t>
      </w:r>
      <w:r w:rsidRPr="009F3B7B">
        <w:rPr>
          <w:sz w:val="28"/>
          <w:szCs w:val="28"/>
        </w:rPr>
        <w:t>ра</w:t>
      </w:r>
      <w:r w:rsidRPr="009F3B7B">
        <w:rPr>
          <w:spacing w:val="-2"/>
          <w:sz w:val="28"/>
          <w:szCs w:val="28"/>
        </w:rPr>
        <w:t>с</w:t>
      </w:r>
      <w:r w:rsidRPr="009F3B7B">
        <w:rPr>
          <w:sz w:val="28"/>
          <w:szCs w:val="28"/>
        </w:rPr>
        <w:t>сма</w:t>
      </w:r>
      <w:r w:rsidRPr="009F3B7B">
        <w:rPr>
          <w:spacing w:val="-2"/>
          <w:sz w:val="28"/>
          <w:szCs w:val="28"/>
        </w:rPr>
        <w:t>т</w:t>
      </w:r>
      <w:r w:rsidRPr="009F3B7B">
        <w:rPr>
          <w:sz w:val="28"/>
          <w:szCs w:val="28"/>
        </w:rPr>
        <w:t>рив</w:t>
      </w:r>
      <w:r w:rsidRPr="009F3B7B">
        <w:rPr>
          <w:spacing w:val="-2"/>
          <w:sz w:val="28"/>
          <w:szCs w:val="28"/>
        </w:rPr>
        <w:t>а</w:t>
      </w:r>
      <w:r w:rsidRPr="009F3B7B">
        <w:rPr>
          <w:sz w:val="28"/>
          <w:szCs w:val="28"/>
        </w:rPr>
        <w:t>емой</w:t>
      </w:r>
      <w:proofErr w:type="gramEnd"/>
      <w:r w:rsidRPr="009F3B7B">
        <w:rPr>
          <w:spacing w:val="183"/>
          <w:sz w:val="28"/>
          <w:szCs w:val="28"/>
        </w:rPr>
        <w:t xml:space="preserve"> </w:t>
      </w:r>
      <w:r w:rsidRPr="009F3B7B">
        <w:rPr>
          <w:sz w:val="28"/>
          <w:szCs w:val="28"/>
        </w:rPr>
        <w:t>территории</w:t>
      </w:r>
      <w:r w:rsidRPr="009F3B7B">
        <w:rPr>
          <w:spacing w:val="183"/>
          <w:sz w:val="28"/>
          <w:szCs w:val="28"/>
        </w:rPr>
        <w:t xml:space="preserve"> </w:t>
      </w:r>
      <w:r w:rsidRPr="009F3B7B">
        <w:rPr>
          <w:sz w:val="28"/>
          <w:szCs w:val="28"/>
        </w:rPr>
        <w:t>как</w:t>
      </w:r>
      <w:r w:rsidRPr="009F3B7B">
        <w:rPr>
          <w:spacing w:val="183"/>
          <w:sz w:val="28"/>
          <w:szCs w:val="28"/>
        </w:rPr>
        <w:t xml:space="preserve"> </w:t>
      </w:r>
      <w:r w:rsidRPr="009F3B7B">
        <w:rPr>
          <w:sz w:val="28"/>
          <w:szCs w:val="28"/>
        </w:rPr>
        <w:t>зоны</w:t>
      </w:r>
      <w:r w:rsidRPr="009F3B7B">
        <w:rPr>
          <w:spacing w:val="184"/>
          <w:sz w:val="28"/>
          <w:szCs w:val="28"/>
        </w:rPr>
        <w:t xml:space="preserve"> </w:t>
      </w:r>
      <w:r w:rsidRPr="009F3B7B">
        <w:rPr>
          <w:sz w:val="28"/>
          <w:szCs w:val="28"/>
        </w:rPr>
        <w:t>размещ</w:t>
      </w:r>
      <w:r w:rsidRPr="009F3B7B">
        <w:rPr>
          <w:spacing w:val="-2"/>
          <w:sz w:val="28"/>
          <w:szCs w:val="28"/>
        </w:rPr>
        <w:t>е</w:t>
      </w:r>
      <w:r w:rsidRPr="009F3B7B">
        <w:rPr>
          <w:sz w:val="28"/>
          <w:szCs w:val="28"/>
        </w:rPr>
        <w:t>ния  жили</w:t>
      </w:r>
      <w:r w:rsidRPr="009F3B7B">
        <w:rPr>
          <w:spacing w:val="-2"/>
          <w:sz w:val="28"/>
          <w:szCs w:val="28"/>
        </w:rPr>
        <w:t>щ</w:t>
      </w:r>
      <w:r w:rsidRPr="009F3B7B">
        <w:rPr>
          <w:sz w:val="28"/>
          <w:szCs w:val="28"/>
        </w:rPr>
        <w:t>ного</w:t>
      </w:r>
      <w:r w:rsidRPr="009F3B7B">
        <w:rPr>
          <w:spacing w:val="27"/>
          <w:sz w:val="28"/>
          <w:szCs w:val="28"/>
        </w:rPr>
        <w:t xml:space="preserve"> </w:t>
      </w:r>
      <w:r w:rsidRPr="009F3B7B">
        <w:rPr>
          <w:sz w:val="28"/>
          <w:szCs w:val="28"/>
        </w:rPr>
        <w:t>строит</w:t>
      </w:r>
      <w:r w:rsidRPr="009F3B7B">
        <w:rPr>
          <w:spacing w:val="-2"/>
          <w:sz w:val="28"/>
          <w:szCs w:val="28"/>
        </w:rPr>
        <w:t>е</w:t>
      </w:r>
      <w:r w:rsidRPr="009F3B7B">
        <w:rPr>
          <w:sz w:val="28"/>
          <w:szCs w:val="28"/>
        </w:rPr>
        <w:t>льства</w:t>
      </w:r>
      <w:r w:rsidRPr="009F3B7B">
        <w:rPr>
          <w:spacing w:val="29"/>
          <w:sz w:val="28"/>
          <w:szCs w:val="28"/>
        </w:rPr>
        <w:t xml:space="preserve"> </w:t>
      </w:r>
      <w:r w:rsidRPr="009F3B7B">
        <w:rPr>
          <w:sz w:val="28"/>
          <w:szCs w:val="28"/>
        </w:rPr>
        <w:t>и</w:t>
      </w:r>
      <w:r w:rsidRPr="009F3B7B">
        <w:rPr>
          <w:spacing w:val="30"/>
          <w:sz w:val="28"/>
          <w:szCs w:val="28"/>
        </w:rPr>
        <w:t xml:space="preserve"> </w:t>
      </w:r>
      <w:r w:rsidRPr="009F3B7B">
        <w:rPr>
          <w:sz w:val="28"/>
          <w:szCs w:val="28"/>
        </w:rPr>
        <w:t>н</w:t>
      </w:r>
      <w:r w:rsidRPr="009F3B7B">
        <w:rPr>
          <w:spacing w:val="-2"/>
          <w:sz w:val="28"/>
          <w:szCs w:val="28"/>
        </w:rPr>
        <w:t>е</w:t>
      </w:r>
      <w:r w:rsidRPr="009F3B7B">
        <w:rPr>
          <w:sz w:val="28"/>
          <w:szCs w:val="28"/>
        </w:rPr>
        <w:t>обходи</w:t>
      </w:r>
      <w:r w:rsidRPr="009F3B7B">
        <w:rPr>
          <w:spacing w:val="-2"/>
          <w:sz w:val="28"/>
          <w:szCs w:val="28"/>
        </w:rPr>
        <w:t>м</w:t>
      </w:r>
      <w:r w:rsidRPr="009F3B7B">
        <w:rPr>
          <w:sz w:val="28"/>
          <w:szCs w:val="28"/>
        </w:rPr>
        <w:t>ых</w:t>
      </w:r>
      <w:r w:rsidRPr="009F3B7B">
        <w:rPr>
          <w:spacing w:val="27"/>
          <w:sz w:val="28"/>
          <w:szCs w:val="28"/>
        </w:rPr>
        <w:t xml:space="preserve"> </w:t>
      </w:r>
      <w:r w:rsidRPr="009F3B7B">
        <w:rPr>
          <w:sz w:val="28"/>
          <w:szCs w:val="28"/>
        </w:rPr>
        <w:t>объ</w:t>
      </w:r>
      <w:r w:rsidRPr="009F3B7B">
        <w:rPr>
          <w:spacing w:val="-2"/>
          <w:sz w:val="28"/>
          <w:szCs w:val="28"/>
        </w:rPr>
        <w:t>е</w:t>
      </w:r>
      <w:r w:rsidRPr="009F3B7B">
        <w:rPr>
          <w:sz w:val="28"/>
          <w:szCs w:val="28"/>
        </w:rPr>
        <w:t>ктов</w:t>
      </w:r>
      <w:r w:rsidRPr="009F3B7B">
        <w:rPr>
          <w:spacing w:val="29"/>
          <w:sz w:val="28"/>
          <w:szCs w:val="28"/>
        </w:rPr>
        <w:t xml:space="preserve"> </w:t>
      </w:r>
      <w:r w:rsidRPr="009F3B7B">
        <w:rPr>
          <w:spacing w:val="-2"/>
          <w:sz w:val="28"/>
          <w:szCs w:val="28"/>
        </w:rPr>
        <w:t>с</w:t>
      </w:r>
      <w:r w:rsidRPr="009F3B7B">
        <w:rPr>
          <w:sz w:val="28"/>
          <w:szCs w:val="28"/>
        </w:rPr>
        <w:t>оциа</w:t>
      </w:r>
      <w:r w:rsidRPr="009F3B7B">
        <w:rPr>
          <w:spacing w:val="-3"/>
          <w:sz w:val="28"/>
          <w:szCs w:val="28"/>
        </w:rPr>
        <w:t>л</w:t>
      </w:r>
      <w:r w:rsidRPr="009F3B7B">
        <w:rPr>
          <w:sz w:val="28"/>
          <w:szCs w:val="28"/>
        </w:rPr>
        <w:t>ьно</w:t>
      </w:r>
      <w:r w:rsidRPr="009F3B7B">
        <w:rPr>
          <w:spacing w:val="-2"/>
          <w:sz w:val="28"/>
          <w:szCs w:val="28"/>
        </w:rPr>
        <w:t>г</w:t>
      </w:r>
      <w:r w:rsidRPr="009F3B7B">
        <w:rPr>
          <w:sz w:val="28"/>
          <w:szCs w:val="28"/>
        </w:rPr>
        <w:t>о</w:t>
      </w:r>
      <w:r w:rsidRPr="009F3B7B">
        <w:rPr>
          <w:spacing w:val="30"/>
          <w:sz w:val="28"/>
          <w:szCs w:val="28"/>
        </w:rPr>
        <w:t xml:space="preserve"> </w:t>
      </w:r>
      <w:r w:rsidRPr="009F3B7B">
        <w:rPr>
          <w:sz w:val="28"/>
          <w:szCs w:val="28"/>
        </w:rPr>
        <w:t>и</w:t>
      </w:r>
      <w:r w:rsidRPr="009F3B7B">
        <w:rPr>
          <w:spacing w:val="27"/>
          <w:sz w:val="28"/>
          <w:szCs w:val="28"/>
        </w:rPr>
        <w:t xml:space="preserve"> </w:t>
      </w:r>
      <w:r w:rsidRPr="009F3B7B">
        <w:rPr>
          <w:sz w:val="28"/>
          <w:szCs w:val="28"/>
        </w:rPr>
        <w:t>к</w:t>
      </w:r>
      <w:r w:rsidRPr="009F3B7B">
        <w:rPr>
          <w:spacing w:val="-3"/>
          <w:sz w:val="28"/>
          <w:szCs w:val="28"/>
        </w:rPr>
        <w:t>у</w:t>
      </w:r>
      <w:r w:rsidRPr="009F3B7B">
        <w:rPr>
          <w:sz w:val="28"/>
          <w:szCs w:val="28"/>
        </w:rPr>
        <w:t>льт</w:t>
      </w:r>
      <w:r w:rsidRPr="009F3B7B">
        <w:rPr>
          <w:spacing w:val="-3"/>
          <w:sz w:val="28"/>
          <w:szCs w:val="28"/>
        </w:rPr>
        <w:t>у</w:t>
      </w:r>
      <w:r w:rsidRPr="009F3B7B">
        <w:rPr>
          <w:sz w:val="28"/>
          <w:szCs w:val="28"/>
        </w:rPr>
        <w:t>рно- бы</w:t>
      </w:r>
      <w:r w:rsidRPr="009F3B7B">
        <w:rPr>
          <w:spacing w:val="-2"/>
          <w:sz w:val="28"/>
          <w:szCs w:val="28"/>
        </w:rPr>
        <w:t>т</w:t>
      </w:r>
      <w:r w:rsidRPr="009F3B7B">
        <w:rPr>
          <w:sz w:val="28"/>
          <w:szCs w:val="28"/>
        </w:rPr>
        <w:t>ового</w:t>
      </w:r>
      <w:r w:rsidRPr="009F3B7B">
        <w:rPr>
          <w:spacing w:val="351"/>
          <w:sz w:val="28"/>
          <w:szCs w:val="28"/>
        </w:rPr>
        <w:t xml:space="preserve"> </w:t>
      </w:r>
      <w:r w:rsidRPr="009F3B7B">
        <w:rPr>
          <w:sz w:val="28"/>
          <w:szCs w:val="28"/>
        </w:rPr>
        <w:t>обсл</w:t>
      </w:r>
      <w:r w:rsidRPr="009F3B7B">
        <w:rPr>
          <w:spacing w:val="-4"/>
          <w:sz w:val="28"/>
          <w:szCs w:val="28"/>
        </w:rPr>
        <w:t>у</w:t>
      </w:r>
      <w:r w:rsidRPr="009F3B7B">
        <w:rPr>
          <w:sz w:val="28"/>
          <w:szCs w:val="28"/>
        </w:rPr>
        <w:t>живания</w:t>
      </w:r>
      <w:r w:rsidRPr="009F3B7B">
        <w:rPr>
          <w:spacing w:val="352"/>
          <w:sz w:val="28"/>
          <w:szCs w:val="28"/>
        </w:rPr>
        <w:t xml:space="preserve"> </w:t>
      </w:r>
      <w:r w:rsidRPr="009F3B7B">
        <w:rPr>
          <w:sz w:val="28"/>
          <w:szCs w:val="28"/>
        </w:rPr>
        <w:t>на</w:t>
      </w:r>
      <w:r w:rsidRPr="009F3B7B">
        <w:rPr>
          <w:spacing w:val="349"/>
          <w:sz w:val="28"/>
          <w:szCs w:val="28"/>
        </w:rPr>
        <w:t xml:space="preserve"> </w:t>
      </w:r>
      <w:r w:rsidRPr="009F3B7B">
        <w:rPr>
          <w:sz w:val="28"/>
          <w:szCs w:val="28"/>
        </w:rPr>
        <w:t>основании</w:t>
      </w:r>
      <w:r w:rsidRPr="009F3B7B">
        <w:rPr>
          <w:spacing w:val="351"/>
          <w:sz w:val="28"/>
          <w:szCs w:val="28"/>
        </w:rPr>
        <w:t xml:space="preserve"> </w:t>
      </w:r>
      <w:r w:rsidRPr="009F3B7B">
        <w:rPr>
          <w:spacing w:val="-2"/>
          <w:sz w:val="28"/>
          <w:szCs w:val="28"/>
        </w:rPr>
        <w:t>с</w:t>
      </w:r>
      <w:r w:rsidRPr="009F3B7B">
        <w:rPr>
          <w:sz w:val="28"/>
          <w:szCs w:val="28"/>
        </w:rPr>
        <w:t>овок</w:t>
      </w:r>
      <w:r w:rsidRPr="009F3B7B">
        <w:rPr>
          <w:spacing w:val="-3"/>
          <w:sz w:val="28"/>
          <w:szCs w:val="28"/>
        </w:rPr>
        <w:t>у</w:t>
      </w:r>
      <w:r w:rsidRPr="009F3B7B">
        <w:rPr>
          <w:sz w:val="28"/>
          <w:szCs w:val="28"/>
        </w:rPr>
        <w:t>пности</w:t>
      </w:r>
      <w:r w:rsidRPr="009F3B7B">
        <w:rPr>
          <w:spacing w:val="352"/>
          <w:sz w:val="28"/>
          <w:szCs w:val="28"/>
        </w:rPr>
        <w:t xml:space="preserve"> </w:t>
      </w:r>
      <w:r w:rsidRPr="009F3B7B">
        <w:rPr>
          <w:spacing w:val="-2"/>
          <w:sz w:val="28"/>
          <w:szCs w:val="28"/>
        </w:rPr>
        <w:t>с</w:t>
      </w:r>
      <w:r w:rsidRPr="009F3B7B">
        <w:rPr>
          <w:sz w:val="28"/>
          <w:szCs w:val="28"/>
        </w:rPr>
        <w:t>оциальных,  эконо</w:t>
      </w:r>
      <w:r w:rsidRPr="009F3B7B">
        <w:rPr>
          <w:spacing w:val="-2"/>
          <w:sz w:val="28"/>
          <w:szCs w:val="28"/>
        </w:rPr>
        <w:t>м</w:t>
      </w:r>
      <w:r w:rsidRPr="009F3B7B">
        <w:rPr>
          <w:sz w:val="28"/>
          <w:szCs w:val="28"/>
        </w:rPr>
        <w:t>ических</w:t>
      </w:r>
      <w:r w:rsidRPr="009F3B7B">
        <w:rPr>
          <w:spacing w:val="-3"/>
          <w:sz w:val="28"/>
          <w:szCs w:val="28"/>
        </w:rPr>
        <w:t xml:space="preserve"> </w:t>
      </w:r>
      <w:r w:rsidRPr="009F3B7B">
        <w:rPr>
          <w:sz w:val="28"/>
          <w:szCs w:val="28"/>
        </w:rPr>
        <w:t>и эколо</w:t>
      </w:r>
      <w:r w:rsidRPr="009F3B7B">
        <w:rPr>
          <w:spacing w:val="-2"/>
          <w:sz w:val="28"/>
          <w:szCs w:val="28"/>
        </w:rPr>
        <w:t>г</w:t>
      </w:r>
      <w:r w:rsidRPr="009F3B7B">
        <w:rPr>
          <w:sz w:val="28"/>
          <w:szCs w:val="28"/>
        </w:rPr>
        <w:t>ических фак</w:t>
      </w:r>
      <w:r w:rsidRPr="009F3B7B">
        <w:rPr>
          <w:spacing w:val="-2"/>
          <w:sz w:val="28"/>
          <w:szCs w:val="28"/>
        </w:rPr>
        <w:t>т</w:t>
      </w:r>
      <w:r w:rsidRPr="009F3B7B">
        <w:rPr>
          <w:sz w:val="28"/>
          <w:szCs w:val="28"/>
        </w:rPr>
        <w:t xml:space="preserve">оров и </w:t>
      </w:r>
      <w:r w:rsidRPr="009F3B7B">
        <w:rPr>
          <w:spacing w:val="-2"/>
          <w:sz w:val="28"/>
          <w:szCs w:val="28"/>
        </w:rPr>
        <w:t>с</w:t>
      </w:r>
      <w:r w:rsidRPr="009F3B7B">
        <w:rPr>
          <w:sz w:val="28"/>
          <w:szCs w:val="28"/>
        </w:rPr>
        <w:t>оциальной</w:t>
      </w:r>
      <w:r w:rsidRPr="009F3B7B">
        <w:rPr>
          <w:spacing w:val="-3"/>
          <w:sz w:val="28"/>
          <w:szCs w:val="28"/>
        </w:rPr>
        <w:t xml:space="preserve"> </w:t>
      </w:r>
      <w:r w:rsidRPr="009F3B7B">
        <w:rPr>
          <w:sz w:val="28"/>
          <w:szCs w:val="28"/>
        </w:rPr>
        <w:t>инфра</w:t>
      </w:r>
      <w:r w:rsidRPr="009F3B7B">
        <w:rPr>
          <w:spacing w:val="-2"/>
          <w:sz w:val="28"/>
          <w:szCs w:val="28"/>
        </w:rPr>
        <w:t>с</w:t>
      </w:r>
      <w:r w:rsidRPr="009F3B7B">
        <w:rPr>
          <w:sz w:val="28"/>
          <w:szCs w:val="28"/>
        </w:rPr>
        <w:t>тр</w:t>
      </w:r>
      <w:r w:rsidRPr="009F3B7B">
        <w:rPr>
          <w:spacing w:val="-3"/>
          <w:sz w:val="28"/>
          <w:szCs w:val="28"/>
        </w:rPr>
        <w:t>у</w:t>
      </w:r>
      <w:r w:rsidRPr="009F3B7B">
        <w:rPr>
          <w:sz w:val="28"/>
          <w:szCs w:val="28"/>
        </w:rPr>
        <w:t>кт</w:t>
      </w:r>
      <w:r w:rsidRPr="009F3B7B">
        <w:rPr>
          <w:spacing w:val="-3"/>
          <w:sz w:val="28"/>
          <w:szCs w:val="28"/>
        </w:rPr>
        <w:t>у</w:t>
      </w:r>
      <w:r w:rsidRPr="009F3B7B">
        <w:rPr>
          <w:sz w:val="28"/>
          <w:szCs w:val="28"/>
        </w:rPr>
        <w:t xml:space="preserve">ры.  </w:t>
      </w:r>
    </w:p>
    <w:p w14:paraId="3906E09B" w14:textId="2D6CFFEE" w:rsidR="00443F0D" w:rsidRPr="009F3B7B" w:rsidRDefault="00443F0D" w:rsidP="00443F0D">
      <w:pPr>
        <w:spacing w:line="276" w:lineRule="auto"/>
        <w:rPr>
          <w:color w:val="010302"/>
          <w:sz w:val="28"/>
          <w:szCs w:val="28"/>
        </w:rPr>
      </w:pPr>
      <w:r w:rsidRPr="009F3B7B">
        <w:rPr>
          <w:sz w:val="28"/>
          <w:szCs w:val="28"/>
        </w:rPr>
        <w:t>Про</w:t>
      </w:r>
      <w:r w:rsidRPr="009F3B7B">
        <w:rPr>
          <w:spacing w:val="-2"/>
          <w:sz w:val="28"/>
          <w:szCs w:val="28"/>
        </w:rPr>
        <w:t>г</w:t>
      </w:r>
      <w:r w:rsidRPr="009F3B7B">
        <w:rPr>
          <w:sz w:val="28"/>
          <w:szCs w:val="28"/>
        </w:rPr>
        <w:t>но</w:t>
      </w:r>
      <w:r w:rsidRPr="009F3B7B">
        <w:rPr>
          <w:spacing w:val="-2"/>
          <w:sz w:val="28"/>
          <w:szCs w:val="28"/>
        </w:rPr>
        <w:t>з</w:t>
      </w:r>
      <w:r w:rsidRPr="009F3B7B">
        <w:rPr>
          <w:sz w:val="28"/>
          <w:szCs w:val="28"/>
        </w:rPr>
        <w:t>ная</w:t>
      </w:r>
      <w:r w:rsidRPr="009F3B7B">
        <w:rPr>
          <w:spacing w:val="95"/>
          <w:sz w:val="28"/>
          <w:szCs w:val="28"/>
        </w:rPr>
        <w:t xml:space="preserve"> </w:t>
      </w:r>
      <w:r w:rsidRPr="009F3B7B">
        <w:rPr>
          <w:sz w:val="28"/>
          <w:szCs w:val="28"/>
        </w:rPr>
        <w:t>числ</w:t>
      </w:r>
      <w:r w:rsidRPr="009F3B7B">
        <w:rPr>
          <w:spacing w:val="-3"/>
          <w:sz w:val="28"/>
          <w:szCs w:val="28"/>
        </w:rPr>
        <w:t>е</w:t>
      </w:r>
      <w:r w:rsidRPr="009F3B7B">
        <w:rPr>
          <w:sz w:val="28"/>
          <w:szCs w:val="28"/>
        </w:rPr>
        <w:t>нност</w:t>
      </w:r>
      <w:r w:rsidRPr="009F3B7B">
        <w:rPr>
          <w:spacing w:val="-3"/>
          <w:sz w:val="28"/>
          <w:szCs w:val="28"/>
        </w:rPr>
        <w:t>ь</w:t>
      </w:r>
      <w:r w:rsidRPr="009F3B7B">
        <w:rPr>
          <w:spacing w:val="95"/>
          <w:sz w:val="28"/>
          <w:szCs w:val="28"/>
        </w:rPr>
        <w:t xml:space="preserve"> </w:t>
      </w:r>
      <w:r w:rsidRPr="009F3B7B">
        <w:rPr>
          <w:sz w:val="28"/>
          <w:szCs w:val="28"/>
        </w:rPr>
        <w:t>н</w:t>
      </w:r>
      <w:r w:rsidRPr="009F3B7B">
        <w:rPr>
          <w:spacing w:val="-2"/>
          <w:sz w:val="28"/>
          <w:szCs w:val="28"/>
        </w:rPr>
        <w:t>а</w:t>
      </w:r>
      <w:r w:rsidRPr="009F3B7B">
        <w:rPr>
          <w:sz w:val="28"/>
          <w:szCs w:val="28"/>
        </w:rPr>
        <w:t>селения</w:t>
      </w:r>
      <w:r w:rsidRPr="009F3B7B">
        <w:rPr>
          <w:spacing w:val="95"/>
          <w:sz w:val="28"/>
          <w:szCs w:val="28"/>
        </w:rPr>
        <w:t xml:space="preserve"> </w:t>
      </w:r>
      <w:r w:rsidRPr="009F3B7B">
        <w:rPr>
          <w:sz w:val="28"/>
          <w:szCs w:val="28"/>
        </w:rPr>
        <w:t>на</w:t>
      </w:r>
      <w:r w:rsidRPr="009F3B7B">
        <w:rPr>
          <w:spacing w:val="95"/>
          <w:sz w:val="28"/>
          <w:szCs w:val="28"/>
        </w:rPr>
        <w:t xml:space="preserve"> </w:t>
      </w:r>
      <w:r w:rsidRPr="009F3B7B">
        <w:rPr>
          <w:sz w:val="28"/>
          <w:szCs w:val="28"/>
        </w:rPr>
        <w:t>расчетный</w:t>
      </w:r>
      <w:r w:rsidRPr="009F3B7B">
        <w:rPr>
          <w:spacing w:val="95"/>
          <w:sz w:val="28"/>
          <w:szCs w:val="28"/>
        </w:rPr>
        <w:t xml:space="preserve"> </w:t>
      </w:r>
      <w:r w:rsidRPr="009F3B7B">
        <w:rPr>
          <w:sz w:val="28"/>
          <w:szCs w:val="28"/>
        </w:rPr>
        <w:t>п</w:t>
      </w:r>
      <w:r w:rsidRPr="009F3B7B">
        <w:rPr>
          <w:spacing w:val="-2"/>
          <w:sz w:val="28"/>
          <w:szCs w:val="28"/>
        </w:rPr>
        <w:t>е</w:t>
      </w:r>
      <w:r w:rsidRPr="009F3B7B">
        <w:rPr>
          <w:sz w:val="28"/>
          <w:szCs w:val="28"/>
        </w:rPr>
        <w:t>риод</w:t>
      </w:r>
      <w:r w:rsidRPr="009F3B7B">
        <w:rPr>
          <w:spacing w:val="95"/>
          <w:sz w:val="28"/>
          <w:szCs w:val="28"/>
        </w:rPr>
        <w:t xml:space="preserve"> </w:t>
      </w:r>
      <w:r w:rsidRPr="009F3B7B">
        <w:rPr>
          <w:spacing w:val="-2"/>
          <w:sz w:val="28"/>
          <w:szCs w:val="28"/>
        </w:rPr>
        <w:t>(</w:t>
      </w:r>
      <w:r w:rsidRPr="009F3B7B">
        <w:rPr>
          <w:sz w:val="28"/>
          <w:szCs w:val="28"/>
        </w:rPr>
        <w:t>203</w:t>
      </w:r>
      <w:r w:rsidR="00DC2713" w:rsidRPr="009F3B7B">
        <w:rPr>
          <w:sz w:val="28"/>
          <w:szCs w:val="28"/>
        </w:rPr>
        <w:t>4</w:t>
      </w:r>
      <w:r w:rsidRPr="009F3B7B">
        <w:rPr>
          <w:spacing w:val="92"/>
          <w:sz w:val="28"/>
          <w:szCs w:val="28"/>
        </w:rPr>
        <w:t xml:space="preserve"> </w:t>
      </w:r>
      <w:r w:rsidRPr="009F3B7B">
        <w:rPr>
          <w:sz w:val="28"/>
          <w:szCs w:val="28"/>
        </w:rPr>
        <w:t>год</w:t>
      </w:r>
      <w:r w:rsidRPr="009F3B7B">
        <w:rPr>
          <w:spacing w:val="-2"/>
          <w:sz w:val="28"/>
          <w:szCs w:val="28"/>
        </w:rPr>
        <w:t>)</w:t>
      </w:r>
      <w:r w:rsidRPr="009F3B7B">
        <w:rPr>
          <w:sz w:val="28"/>
          <w:szCs w:val="28"/>
        </w:rPr>
        <w:t xml:space="preserve">  прив</w:t>
      </w:r>
      <w:r w:rsidRPr="009F3B7B">
        <w:rPr>
          <w:spacing w:val="-2"/>
          <w:sz w:val="28"/>
          <w:szCs w:val="28"/>
        </w:rPr>
        <w:t>е</w:t>
      </w:r>
      <w:r w:rsidRPr="009F3B7B">
        <w:rPr>
          <w:sz w:val="28"/>
          <w:szCs w:val="28"/>
        </w:rPr>
        <w:t>денная в Ген</w:t>
      </w:r>
      <w:r w:rsidRPr="009F3B7B">
        <w:rPr>
          <w:spacing w:val="-2"/>
          <w:sz w:val="28"/>
          <w:szCs w:val="28"/>
        </w:rPr>
        <w:t>е</w:t>
      </w:r>
      <w:r w:rsidRPr="009F3B7B">
        <w:rPr>
          <w:sz w:val="28"/>
          <w:szCs w:val="28"/>
        </w:rPr>
        <w:t>ральном пл</w:t>
      </w:r>
      <w:r w:rsidRPr="009F3B7B">
        <w:rPr>
          <w:spacing w:val="-2"/>
          <w:sz w:val="28"/>
          <w:szCs w:val="28"/>
        </w:rPr>
        <w:t>а</w:t>
      </w:r>
      <w:r w:rsidRPr="009F3B7B">
        <w:rPr>
          <w:sz w:val="28"/>
          <w:szCs w:val="28"/>
        </w:rPr>
        <w:t>не Ушаковс</w:t>
      </w:r>
      <w:r w:rsidRPr="009F3B7B">
        <w:rPr>
          <w:spacing w:val="-2"/>
          <w:sz w:val="28"/>
          <w:szCs w:val="28"/>
        </w:rPr>
        <w:t>к</w:t>
      </w:r>
      <w:r w:rsidRPr="009F3B7B">
        <w:rPr>
          <w:sz w:val="28"/>
          <w:szCs w:val="28"/>
        </w:rPr>
        <w:t>о</w:t>
      </w:r>
      <w:r w:rsidRPr="009F3B7B">
        <w:rPr>
          <w:spacing w:val="-2"/>
          <w:sz w:val="28"/>
          <w:szCs w:val="28"/>
        </w:rPr>
        <w:t>г</w:t>
      </w:r>
      <w:r w:rsidRPr="009F3B7B">
        <w:rPr>
          <w:sz w:val="28"/>
          <w:szCs w:val="28"/>
        </w:rPr>
        <w:t>о м</w:t>
      </w:r>
      <w:r w:rsidRPr="009F3B7B">
        <w:rPr>
          <w:spacing w:val="-3"/>
          <w:sz w:val="28"/>
          <w:szCs w:val="28"/>
        </w:rPr>
        <w:t>у</w:t>
      </w:r>
      <w:r w:rsidRPr="009F3B7B">
        <w:rPr>
          <w:sz w:val="28"/>
          <w:szCs w:val="28"/>
        </w:rPr>
        <w:t>ницип</w:t>
      </w:r>
      <w:r w:rsidRPr="009F3B7B">
        <w:rPr>
          <w:spacing w:val="-2"/>
          <w:sz w:val="28"/>
          <w:szCs w:val="28"/>
        </w:rPr>
        <w:t>а</w:t>
      </w:r>
      <w:r w:rsidRPr="009F3B7B">
        <w:rPr>
          <w:sz w:val="28"/>
          <w:szCs w:val="28"/>
        </w:rPr>
        <w:t>льно</w:t>
      </w:r>
      <w:r w:rsidRPr="009F3B7B">
        <w:rPr>
          <w:spacing w:val="-2"/>
          <w:sz w:val="28"/>
          <w:szCs w:val="28"/>
        </w:rPr>
        <w:t>г</w:t>
      </w:r>
      <w:r w:rsidRPr="009F3B7B">
        <w:rPr>
          <w:sz w:val="28"/>
          <w:szCs w:val="28"/>
        </w:rPr>
        <w:t>о обра</w:t>
      </w:r>
      <w:r w:rsidRPr="009F3B7B">
        <w:rPr>
          <w:spacing w:val="-2"/>
          <w:sz w:val="28"/>
          <w:szCs w:val="28"/>
        </w:rPr>
        <w:t>з</w:t>
      </w:r>
      <w:r w:rsidRPr="009F3B7B">
        <w:rPr>
          <w:sz w:val="28"/>
          <w:szCs w:val="28"/>
        </w:rPr>
        <w:t>ов</w:t>
      </w:r>
      <w:r w:rsidRPr="009F3B7B">
        <w:rPr>
          <w:spacing w:val="-2"/>
          <w:sz w:val="28"/>
          <w:szCs w:val="28"/>
        </w:rPr>
        <w:t>а</w:t>
      </w:r>
      <w:r w:rsidRPr="009F3B7B">
        <w:rPr>
          <w:sz w:val="28"/>
          <w:szCs w:val="28"/>
        </w:rPr>
        <w:t xml:space="preserve">ния </w:t>
      </w:r>
      <w:r w:rsidRPr="009F3B7B">
        <w:rPr>
          <w:spacing w:val="-2"/>
          <w:sz w:val="28"/>
          <w:szCs w:val="28"/>
        </w:rPr>
        <w:t>в</w:t>
      </w:r>
      <w:r w:rsidRPr="009F3B7B">
        <w:rPr>
          <w:sz w:val="28"/>
          <w:szCs w:val="28"/>
        </w:rPr>
        <w:t xml:space="preserve">  разрезе</w:t>
      </w:r>
      <w:r w:rsidRPr="009F3B7B">
        <w:rPr>
          <w:spacing w:val="114"/>
          <w:sz w:val="28"/>
          <w:szCs w:val="28"/>
        </w:rPr>
        <w:t xml:space="preserve"> </w:t>
      </w:r>
      <w:r w:rsidRPr="009F3B7B">
        <w:rPr>
          <w:sz w:val="28"/>
          <w:szCs w:val="28"/>
        </w:rPr>
        <w:t>админис</w:t>
      </w:r>
      <w:r w:rsidRPr="009F3B7B">
        <w:rPr>
          <w:spacing w:val="-2"/>
          <w:sz w:val="28"/>
          <w:szCs w:val="28"/>
        </w:rPr>
        <w:t>т</w:t>
      </w:r>
      <w:r w:rsidRPr="009F3B7B">
        <w:rPr>
          <w:sz w:val="28"/>
          <w:szCs w:val="28"/>
        </w:rPr>
        <w:t>ративных</w:t>
      </w:r>
      <w:r w:rsidRPr="009F3B7B">
        <w:rPr>
          <w:spacing w:val="114"/>
          <w:sz w:val="28"/>
          <w:szCs w:val="28"/>
        </w:rPr>
        <w:t xml:space="preserve"> </w:t>
      </w:r>
      <w:r w:rsidRPr="009F3B7B">
        <w:rPr>
          <w:sz w:val="28"/>
          <w:szCs w:val="28"/>
        </w:rPr>
        <w:t>стр</w:t>
      </w:r>
      <w:r w:rsidRPr="009F3B7B">
        <w:rPr>
          <w:spacing w:val="-3"/>
          <w:sz w:val="28"/>
          <w:szCs w:val="28"/>
        </w:rPr>
        <w:t>у</w:t>
      </w:r>
      <w:r w:rsidRPr="009F3B7B">
        <w:rPr>
          <w:sz w:val="28"/>
          <w:szCs w:val="28"/>
        </w:rPr>
        <w:t>кт</w:t>
      </w:r>
      <w:r w:rsidRPr="009F3B7B">
        <w:rPr>
          <w:spacing w:val="-3"/>
          <w:sz w:val="28"/>
          <w:szCs w:val="28"/>
        </w:rPr>
        <w:t>у</w:t>
      </w:r>
      <w:r w:rsidRPr="009F3B7B">
        <w:rPr>
          <w:sz w:val="28"/>
          <w:szCs w:val="28"/>
        </w:rPr>
        <w:t>р</w:t>
      </w:r>
      <w:r w:rsidRPr="009F3B7B">
        <w:rPr>
          <w:spacing w:val="116"/>
          <w:sz w:val="28"/>
          <w:szCs w:val="28"/>
        </w:rPr>
        <w:t xml:space="preserve"> </w:t>
      </w:r>
      <w:r w:rsidRPr="009F3B7B">
        <w:rPr>
          <w:sz w:val="28"/>
          <w:szCs w:val="28"/>
        </w:rPr>
        <w:t>(насел</w:t>
      </w:r>
      <w:r w:rsidRPr="009F3B7B">
        <w:rPr>
          <w:spacing w:val="-2"/>
          <w:sz w:val="28"/>
          <w:szCs w:val="28"/>
        </w:rPr>
        <w:t>е</w:t>
      </w:r>
      <w:r w:rsidRPr="009F3B7B">
        <w:rPr>
          <w:sz w:val="28"/>
          <w:szCs w:val="28"/>
        </w:rPr>
        <w:t>нных</w:t>
      </w:r>
      <w:r w:rsidRPr="009F3B7B">
        <w:rPr>
          <w:spacing w:val="114"/>
          <w:sz w:val="28"/>
          <w:szCs w:val="28"/>
        </w:rPr>
        <w:t xml:space="preserve"> </w:t>
      </w:r>
      <w:r w:rsidRPr="009F3B7B">
        <w:rPr>
          <w:sz w:val="28"/>
          <w:szCs w:val="28"/>
        </w:rPr>
        <w:t>пунк</w:t>
      </w:r>
      <w:r w:rsidRPr="009F3B7B">
        <w:rPr>
          <w:spacing w:val="-2"/>
          <w:sz w:val="28"/>
          <w:szCs w:val="28"/>
        </w:rPr>
        <w:t>т</w:t>
      </w:r>
      <w:r w:rsidRPr="009F3B7B">
        <w:rPr>
          <w:sz w:val="28"/>
          <w:szCs w:val="28"/>
        </w:rPr>
        <w:t>ов)</w:t>
      </w:r>
      <w:r w:rsidRPr="009F3B7B">
        <w:rPr>
          <w:spacing w:val="114"/>
          <w:sz w:val="28"/>
          <w:szCs w:val="28"/>
        </w:rPr>
        <w:t xml:space="preserve"> </w:t>
      </w:r>
      <w:r w:rsidRPr="009F3B7B">
        <w:rPr>
          <w:sz w:val="28"/>
          <w:szCs w:val="28"/>
        </w:rPr>
        <w:t>пр</w:t>
      </w:r>
      <w:r w:rsidRPr="009F3B7B">
        <w:rPr>
          <w:spacing w:val="-2"/>
          <w:sz w:val="28"/>
          <w:szCs w:val="28"/>
        </w:rPr>
        <w:t>е</w:t>
      </w:r>
      <w:r w:rsidRPr="009F3B7B">
        <w:rPr>
          <w:sz w:val="28"/>
          <w:szCs w:val="28"/>
        </w:rPr>
        <w:t>дставлена</w:t>
      </w:r>
      <w:r w:rsidRPr="009F3B7B">
        <w:rPr>
          <w:spacing w:val="114"/>
          <w:sz w:val="28"/>
          <w:szCs w:val="28"/>
        </w:rPr>
        <w:t xml:space="preserve"> </w:t>
      </w:r>
      <w:r w:rsidRPr="009F3B7B">
        <w:rPr>
          <w:spacing w:val="-2"/>
          <w:sz w:val="28"/>
          <w:szCs w:val="28"/>
        </w:rPr>
        <w:t>в</w:t>
      </w:r>
      <w:r w:rsidRPr="009F3B7B">
        <w:rPr>
          <w:sz w:val="28"/>
          <w:szCs w:val="28"/>
        </w:rPr>
        <w:t xml:space="preserve">  таблице 59</w:t>
      </w:r>
      <w:r w:rsidRPr="009F3B7B">
        <w:rPr>
          <w:spacing w:val="-2"/>
          <w:sz w:val="28"/>
          <w:szCs w:val="28"/>
        </w:rPr>
        <w:t>.</w:t>
      </w:r>
      <w:r w:rsidRPr="009F3B7B">
        <w:rPr>
          <w:sz w:val="28"/>
          <w:szCs w:val="28"/>
        </w:rPr>
        <w:t xml:space="preserve">  </w:t>
      </w:r>
    </w:p>
    <w:p w14:paraId="57E36F47" w14:textId="5FEF26AC" w:rsidR="00443F0D" w:rsidRPr="009F3B7B" w:rsidRDefault="00443F0D" w:rsidP="00443F0D">
      <w:pPr>
        <w:pStyle w:val="21"/>
        <w:spacing w:line="276" w:lineRule="auto"/>
        <w:rPr>
          <w:rFonts w:ascii="Times New Roman" w:hAnsi="Times New Roman" w:cs="Times New Roman"/>
          <w:sz w:val="28"/>
          <w:szCs w:val="28"/>
        </w:rPr>
      </w:pPr>
      <w:bookmarkStart w:id="128" w:name="_Toc23317454"/>
      <w:bookmarkStart w:id="129" w:name="_Toc23419048"/>
      <w:r w:rsidRPr="009F3B7B">
        <w:rPr>
          <w:rFonts w:ascii="Times New Roman" w:hAnsi="Times New Roman" w:cs="Times New Roman"/>
          <w:sz w:val="28"/>
          <w:szCs w:val="28"/>
        </w:rPr>
        <w:t>2.3.</w:t>
      </w:r>
      <w:r w:rsidR="001B31F9" w:rsidRPr="009F3B7B">
        <w:rPr>
          <w:rFonts w:ascii="Times New Roman" w:hAnsi="Times New Roman" w:cs="Times New Roman"/>
          <w:sz w:val="28"/>
          <w:szCs w:val="28"/>
        </w:rPr>
        <w:t>17</w:t>
      </w:r>
      <w:r w:rsidRPr="009F3B7B">
        <w:rPr>
          <w:rFonts w:ascii="Times New Roman" w:hAnsi="Times New Roman" w:cs="Times New Roman"/>
          <w:sz w:val="28"/>
          <w:szCs w:val="28"/>
        </w:rPr>
        <w:t>. Основные направления, принципы, задачи и плановые значения развития централизованной системы водоснабжения поселения</w:t>
      </w:r>
      <w:bookmarkEnd w:id="128"/>
      <w:bookmarkEnd w:id="129"/>
    </w:p>
    <w:p w14:paraId="4B30CFE2" w14:textId="77777777" w:rsidR="00443F0D" w:rsidRPr="009F3B7B" w:rsidRDefault="00443F0D" w:rsidP="00443F0D">
      <w:pPr>
        <w:spacing w:line="276" w:lineRule="auto"/>
        <w:rPr>
          <w:color w:val="010302"/>
          <w:sz w:val="28"/>
          <w:szCs w:val="28"/>
        </w:rPr>
      </w:pPr>
      <w:r w:rsidRPr="009F3B7B">
        <w:rPr>
          <w:sz w:val="28"/>
          <w:szCs w:val="28"/>
        </w:rPr>
        <w:t>Осно</w:t>
      </w:r>
      <w:r w:rsidRPr="009F3B7B">
        <w:rPr>
          <w:spacing w:val="-2"/>
          <w:sz w:val="28"/>
          <w:szCs w:val="28"/>
        </w:rPr>
        <w:t>в</w:t>
      </w:r>
      <w:r w:rsidRPr="009F3B7B">
        <w:rPr>
          <w:sz w:val="28"/>
          <w:szCs w:val="28"/>
        </w:rPr>
        <w:t>ны</w:t>
      </w:r>
      <w:r w:rsidRPr="009F3B7B">
        <w:rPr>
          <w:spacing w:val="-2"/>
          <w:sz w:val="28"/>
          <w:szCs w:val="28"/>
        </w:rPr>
        <w:t>м</w:t>
      </w:r>
      <w:r w:rsidRPr="009F3B7B">
        <w:rPr>
          <w:sz w:val="28"/>
          <w:szCs w:val="28"/>
        </w:rPr>
        <w:t>и</w:t>
      </w:r>
      <w:r w:rsidRPr="009F3B7B">
        <w:rPr>
          <w:spacing w:val="332"/>
          <w:sz w:val="28"/>
          <w:szCs w:val="28"/>
        </w:rPr>
        <w:t xml:space="preserve"> </w:t>
      </w:r>
      <w:r w:rsidRPr="009F3B7B">
        <w:rPr>
          <w:sz w:val="28"/>
          <w:szCs w:val="28"/>
        </w:rPr>
        <w:t>принципа</w:t>
      </w:r>
      <w:r w:rsidRPr="009F3B7B">
        <w:rPr>
          <w:spacing w:val="-2"/>
          <w:sz w:val="28"/>
          <w:szCs w:val="28"/>
        </w:rPr>
        <w:t>м</w:t>
      </w:r>
      <w:r w:rsidRPr="009F3B7B">
        <w:rPr>
          <w:sz w:val="28"/>
          <w:szCs w:val="28"/>
        </w:rPr>
        <w:t>и</w:t>
      </w:r>
      <w:r w:rsidRPr="009F3B7B">
        <w:rPr>
          <w:spacing w:val="332"/>
          <w:sz w:val="28"/>
          <w:szCs w:val="28"/>
        </w:rPr>
        <w:t xml:space="preserve"> </w:t>
      </w:r>
      <w:r w:rsidRPr="009F3B7B">
        <w:rPr>
          <w:sz w:val="28"/>
          <w:szCs w:val="28"/>
        </w:rPr>
        <w:t>разви</w:t>
      </w:r>
      <w:r w:rsidRPr="009F3B7B">
        <w:rPr>
          <w:spacing w:val="-2"/>
          <w:sz w:val="28"/>
          <w:szCs w:val="28"/>
        </w:rPr>
        <w:t>т</w:t>
      </w:r>
      <w:r w:rsidRPr="009F3B7B">
        <w:rPr>
          <w:sz w:val="28"/>
          <w:szCs w:val="28"/>
        </w:rPr>
        <w:t>ия</w:t>
      </w:r>
      <w:r w:rsidRPr="009F3B7B">
        <w:rPr>
          <w:spacing w:val="334"/>
          <w:sz w:val="28"/>
          <w:szCs w:val="28"/>
        </w:rPr>
        <w:t xml:space="preserve"> </w:t>
      </w:r>
      <w:r w:rsidRPr="009F3B7B">
        <w:rPr>
          <w:sz w:val="28"/>
          <w:szCs w:val="28"/>
        </w:rPr>
        <w:t>ц</w:t>
      </w:r>
      <w:r w:rsidRPr="009F3B7B">
        <w:rPr>
          <w:spacing w:val="-2"/>
          <w:sz w:val="28"/>
          <w:szCs w:val="28"/>
        </w:rPr>
        <w:t>е</w:t>
      </w:r>
      <w:r w:rsidRPr="009F3B7B">
        <w:rPr>
          <w:sz w:val="28"/>
          <w:szCs w:val="28"/>
        </w:rPr>
        <w:t>нтрализо</w:t>
      </w:r>
      <w:r w:rsidRPr="009F3B7B">
        <w:rPr>
          <w:spacing w:val="-2"/>
          <w:sz w:val="28"/>
          <w:szCs w:val="28"/>
        </w:rPr>
        <w:t>в</w:t>
      </w:r>
      <w:r w:rsidRPr="009F3B7B">
        <w:rPr>
          <w:sz w:val="28"/>
          <w:szCs w:val="28"/>
        </w:rPr>
        <w:t>анной</w:t>
      </w:r>
      <w:r w:rsidRPr="009F3B7B">
        <w:rPr>
          <w:spacing w:val="334"/>
          <w:sz w:val="28"/>
          <w:szCs w:val="28"/>
        </w:rPr>
        <w:t xml:space="preserve"> </w:t>
      </w:r>
      <w:r w:rsidRPr="009F3B7B">
        <w:rPr>
          <w:spacing w:val="-2"/>
          <w:sz w:val="28"/>
          <w:szCs w:val="28"/>
        </w:rPr>
        <w:t>с</w:t>
      </w:r>
      <w:r w:rsidRPr="009F3B7B">
        <w:rPr>
          <w:sz w:val="28"/>
          <w:szCs w:val="28"/>
        </w:rPr>
        <w:t>ист</w:t>
      </w:r>
      <w:r w:rsidRPr="009F3B7B">
        <w:rPr>
          <w:spacing w:val="-2"/>
          <w:sz w:val="28"/>
          <w:szCs w:val="28"/>
        </w:rPr>
        <w:t>ем</w:t>
      </w:r>
      <w:r w:rsidRPr="009F3B7B">
        <w:rPr>
          <w:sz w:val="28"/>
          <w:szCs w:val="28"/>
        </w:rPr>
        <w:t>ы  водоснабжения пос</w:t>
      </w:r>
      <w:r w:rsidRPr="009F3B7B">
        <w:rPr>
          <w:spacing w:val="-2"/>
          <w:sz w:val="28"/>
          <w:szCs w:val="28"/>
        </w:rPr>
        <w:t>е</w:t>
      </w:r>
      <w:r w:rsidRPr="009F3B7B">
        <w:rPr>
          <w:sz w:val="28"/>
          <w:szCs w:val="28"/>
        </w:rPr>
        <w:t>ления</w:t>
      </w:r>
      <w:r w:rsidRPr="009F3B7B">
        <w:rPr>
          <w:spacing w:val="-3"/>
          <w:sz w:val="28"/>
          <w:szCs w:val="28"/>
        </w:rPr>
        <w:t xml:space="preserve"> </w:t>
      </w:r>
      <w:r w:rsidRPr="009F3B7B">
        <w:rPr>
          <w:sz w:val="28"/>
          <w:szCs w:val="28"/>
        </w:rPr>
        <w:t>являютс</w:t>
      </w:r>
      <w:r w:rsidRPr="009F3B7B">
        <w:rPr>
          <w:spacing w:val="-2"/>
          <w:sz w:val="28"/>
          <w:szCs w:val="28"/>
        </w:rPr>
        <w:t>я</w:t>
      </w:r>
      <w:r w:rsidRPr="009F3B7B">
        <w:rPr>
          <w:sz w:val="28"/>
          <w:szCs w:val="28"/>
        </w:rPr>
        <w:t xml:space="preserve">:  </w:t>
      </w:r>
    </w:p>
    <w:p w14:paraId="2AA3E9D1" w14:textId="77777777" w:rsidR="00443F0D" w:rsidRPr="009F3B7B" w:rsidRDefault="00443F0D" w:rsidP="00443F0D">
      <w:pPr>
        <w:spacing w:line="276" w:lineRule="auto"/>
        <w:rPr>
          <w:color w:val="010302"/>
          <w:sz w:val="28"/>
          <w:szCs w:val="28"/>
        </w:rPr>
      </w:pPr>
      <w:r w:rsidRPr="009F3B7B">
        <w:rPr>
          <w:rFonts w:ascii="Wingdings" w:hAnsi="Wingdings" w:cs="Wingdings"/>
          <w:sz w:val="28"/>
          <w:szCs w:val="28"/>
        </w:rPr>
        <w:t></w:t>
      </w:r>
      <w:r w:rsidRPr="009F3B7B">
        <w:rPr>
          <w:rFonts w:cs="Arial"/>
          <w:sz w:val="28"/>
          <w:szCs w:val="28"/>
        </w:rPr>
        <w:t xml:space="preserve"> </w:t>
      </w:r>
      <w:r w:rsidRPr="009F3B7B">
        <w:rPr>
          <w:rFonts w:cs="Arial"/>
          <w:sz w:val="28"/>
          <w:szCs w:val="28"/>
        </w:rPr>
        <w:tab/>
      </w:r>
      <w:r w:rsidRPr="009F3B7B">
        <w:rPr>
          <w:sz w:val="28"/>
          <w:szCs w:val="28"/>
        </w:rPr>
        <w:t>пос</w:t>
      </w:r>
      <w:r w:rsidRPr="009F3B7B">
        <w:rPr>
          <w:spacing w:val="-2"/>
          <w:sz w:val="28"/>
          <w:szCs w:val="28"/>
        </w:rPr>
        <w:t>т</w:t>
      </w:r>
      <w:r w:rsidRPr="009F3B7B">
        <w:rPr>
          <w:sz w:val="28"/>
          <w:szCs w:val="28"/>
        </w:rPr>
        <w:t>оянное</w:t>
      </w:r>
      <w:r w:rsidRPr="009F3B7B">
        <w:rPr>
          <w:spacing w:val="416"/>
          <w:sz w:val="28"/>
          <w:szCs w:val="28"/>
        </w:rPr>
        <w:t xml:space="preserve"> </w:t>
      </w:r>
      <w:r w:rsidRPr="009F3B7B">
        <w:rPr>
          <w:spacing w:val="-3"/>
          <w:sz w:val="28"/>
          <w:szCs w:val="28"/>
        </w:rPr>
        <w:t>у</w:t>
      </w:r>
      <w:r w:rsidRPr="009F3B7B">
        <w:rPr>
          <w:sz w:val="28"/>
          <w:szCs w:val="28"/>
        </w:rPr>
        <w:t>л</w:t>
      </w:r>
      <w:r w:rsidRPr="009F3B7B">
        <w:rPr>
          <w:spacing w:val="-3"/>
          <w:sz w:val="28"/>
          <w:szCs w:val="28"/>
        </w:rPr>
        <w:t>у</w:t>
      </w:r>
      <w:r w:rsidRPr="009F3B7B">
        <w:rPr>
          <w:sz w:val="28"/>
          <w:szCs w:val="28"/>
        </w:rPr>
        <w:t>чшение</w:t>
      </w:r>
      <w:r w:rsidRPr="009F3B7B">
        <w:rPr>
          <w:spacing w:val="416"/>
          <w:sz w:val="28"/>
          <w:szCs w:val="28"/>
        </w:rPr>
        <w:t xml:space="preserve"> </w:t>
      </w:r>
      <w:r w:rsidRPr="009F3B7B">
        <w:rPr>
          <w:sz w:val="28"/>
          <w:szCs w:val="28"/>
        </w:rPr>
        <w:t>качеств</w:t>
      </w:r>
      <w:r w:rsidRPr="009F3B7B">
        <w:rPr>
          <w:spacing w:val="-2"/>
          <w:sz w:val="28"/>
          <w:szCs w:val="28"/>
        </w:rPr>
        <w:t>а</w:t>
      </w:r>
      <w:r w:rsidRPr="009F3B7B">
        <w:rPr>
          <w:spacing w:val="416"/>
          <w:sz w:val="28"/>
          <w:szCs w:val="28"/>
        </w:rPr>
        <w:t xml:space="preserve"> </w:t>
      </w:r>
      <w:r w:rsidRPr="009F3B7B">
        <w:rPr>
          <w:sz w:val="28"/>
          <w:szCs w:val="28"/>
        </w:rPr>
        <w:t>пр</w:t>
      </w:r>
      <w:r w:rsidRPr="009F3B7B">
        <w:rPr>
          <w:spacing w:val="-2"/>
          <w:sz w:val="28"/>
          <w:szCs w:val="28"/>
        </w:rPr>
        <w:t>е</w:t>
      </w:r>
      <w:r w:rsidRPr="009F3B7B">
        <w:rPr>
          <w:sz w:val="28"/>
          <w:szCs w:val="28"/>
        </w:rPr>
        <w:t>доставл</w:t>
      </w:r>
      <w:r w:rsidRPr="009F3B7B">
        <w:rPr>
          <w:spacing w:val="-2"/>
          <w:sz w:val="28"/>
          <w:szCs w:val="28"/>
        </w:rPr>
        <w:t>е</w:t>
      </w:r>
      <w:r w:rsidRPr="009F3B7B">
        <w:rPr>
          <w:sz w:val="28"/>
          <w:szCs w:val="28"/>
        </w:rPr>
        <w:t>ния</w:t>
      </w:r>
      <w:r w:rsidRPr="009F3B7B">
        <w:rPr>
          <w:spacing w:val="416"/>
          <w:sz w:val="28"/>
          <w:szCs w:val="28"/>
        </w:rPr>
        <w:t xml:space="preserve"> </w:t>
      </w:r>
      <w:r w:rsidRPr="009F3B7B">
        <w:rPr>
          <w:spacing w:val="-3"/>
          <w:sz w:val="28"/>
          <w:szCs w:val="28"/>
        </w:rPr>
        <w:t>у</w:t>
      </w:r>
      <w:r w:rsidRPr="009F3B7B">
        <w:rPr>
          <w:sz w:val="28"/>
          <w:szCs w:val="28"/>
        </w:rPr>
        <w:t>слуг  водоснабжения по</w:t>
      </w:r>
      <w:r w:rsidRPr="009F3B7B">
        <w:rPr>
          <w:spacing w:val="-2"/>
          <w:sz w:val="28"/>
          <w:szCs w:val="28"/>
        </w:rPr>
        <w:t>т</w:t>
      </w:r>
      <w:r w:rsidRPr="009F3B7B">
        <w:rPr>
          <w:sz w:val="28"/>
          <w:szCs w:val="28"/>
        </w:rPr>
        <w:t>р</w:t>
      </w:r>
      <w:r w:rsidRPr="009F3B7B">
        <w:rPr>
          <w:spacing w:val="-2"/>
          <w:sz w:val="28"/>
          <w:szCs w:val="28"/>
        </w:rPr>
        <w:t>е</w:t>
      </w:r>
      <w:r w:rsidRPr="009F3B7B">
        <w:rPr>
          <w:sz w:val="28"/>
          <w:szCs w:val="28"/>
        </w:rPr>
        <w:t xml:space="preserve">бителям;   </w:t>
      </w:r>
    </w:p>
    <w:p w14:paraId="6D4DD329" w14:textId="77777777" w:rsidR="00443F0D" w:rsidRPr="009F3B7B" w:rsidRDefault="00443F0D" w:rsidP="00443F0D">
      <w:pPr>
        <w:spacing w:line="276" w:lineRule="auto"/>
        <w:rPr>
          <w:color w:val="010302"/>
          <w:sz w:val="28"/>
          <w:szCs w:val="28"/>
        </w:rPr>
      </w:pPr>
      <w:r w:rsidRPr="009F3B7B">
        <w:rPr>
          <w:rFonts w:ascii="Wingdings" w:hAnsi="Wingdings" w:cs="Wingdings"/>
          <w:sz w:val="28"/>
          <w:szCs w:val="28"/>
        </w:rPr>
        <w:t></w:t>
      </w:r>
      <w:r w:rsidRPr="009F3B7B">
        <w:rPr>
          <w:rFonts w:cs="Arial"/>
          <w:sz w:val="28"/>
          <w:szCs w:val="28"/>
        </w:rPr>
        <w:t xml:space="preserve"> </w:t>
      </w:r>
      <w:r w:rsidRPr="009F3B7B">
        <w:rPr>
          <w:rFonts w:cs="Arial"/>
          <w:sz w:val="28"/>
          <w:szCs w:val="28"/>
        </w:rPr>
        <w:tab/>
      </w:r>
      <w:r w:rsidRPr="009F3B7B">
        <w:rPr>
          <w:spacing w:val="-3"/>
          <w:sz w:val="28"/>
          <w:szCs w:val="28"/>
        </w:rPr>
        <w:t>у</w:t>
      </w:r>
      <w:r w:rsidRPr="009F3B7B">
        <w:rPr>
          <w:sz w:val="28"/>
          <w:szCs w:val="28"/>
        </w:rPr>
        <w:t>довлетвор</w:t>
      </w:r>
      <w:r w:rsidRPr="009F3B7B">
        <w:rPr>
          <w:spacing w:val="-2"/>
          <w:sz w:val="28"/>
          <w:szCs w:val="28"/>
        </w:rPr>
        <w:t>е</w:t>
      </w:r>
      <w:r w:rsidRPr="009F3B7B">
        <w:rPr>
          <w:sz w:val="28"/>
          <w:szCs w:val="28"/>
        </w:rPr>
        <w:t>ние по</w:t>
      </w:r>
      <w:r w:rsidRPr="009F3B7B">
        <w:rPr>
          <w:spacing w:val="-2"/>
          <w:sz w:val="28"/>
          <w:szCs w:val="28"/>
        </w:rPr>
        <w:t>т</w:t>
      </w:r>
      <w:r w:rsidRPr="009F3B7B">
        <w:rPr>
          <w:sz w:val="28"/>
          <w:szCs w:val="28"/>
        </w:rPr>
        <w:t>р</w:t>
      </w:r>
      <w:r w:rsidRPr="009F3B7B">
        <w:rPr>
          <w:spacing w:val="-2"/>
          <w:sz w:val="28"/>
          <w:szCs w:val="28"/>
        </w:rPr>
        <w:t>е</w:t>
      </w:r>
      <w:r w:rsidRPr="009F3B7B">
        <w:rPr>
          <w:sz w:val="28"/>
          <w:szCs w:val="28"/>
        </w:rPr>
        <w:t>бнос</w:t>
      </w:r>
      <w:r w:rsidRPr="009F3B7B">
        <w:rPr>
          <w:spacing w:val="-2"/>
          <w:sz w:val="28"/>
          <w:szCs w:val="28"/>
        </w:rPr>
        <w:t>т</w:t>
      </w:r>
      <w:r w:rsidRPr="009F3B7B">
        <w:rPr>
          <w:sz w:val="28"/>
          <w:szCs w:val="28"/>
        </w:rPr>
        <w:t xml:space="preserve">и в обеспечении </w:t>
      </w:r>
      <w:r w:rsidRPr="009F3B7B">
        <w:rPr>
          <w:spacing w:val="-3"/>
          <w:sz w:val="28"/>
          <w:szCs w:val="28"/>
        </w:rPr>
        <w:t>у</w:t>
      </w:r>
      <w:r w:rsidRPr="009F3B7B">
        <w:rPr>
          <w:sz w:val="28"/>
          <w:szCs w:val="28"/>
        </w:rPr>
        <w:t>сл</w:t>
      </w:r>
      <w:r w:rsidRPr="009F3B7B">
        <w:rPr>
          <w:spacing w:val="-3"/>
          <w:sz w:val="28"/>
          <w:szCs w:val="28"/>
        </w:rPr>
        <w:t>у</w:t>
      </w:r>
      <w:r w:rsidRPr="009F3B7B">
        <w:rPr>
          <w:sz w:val="28"/>
          <w:szCs w:val="28"/>
        </w:rPr>
        <w:t>гой водоснабжения  для объек</w:t>
      </w:r>
      <w:r w:rsidRPr="009F3B7B">
        <w:rPr>
          <w:spacing w:val="-2"/>
          <w:sz w:val="28"/>
          <w:szCs w:val="28"/>
        </w:rPr>
        <w:t>т</w:t>
      </w:r>
      <w:r w:rsidRPr="009F3B7B">
        <w:rPr>
          <w:sz w:val="28"/>
          <w:szCs w:val="28"/>
        </w:rPr>
        <w:t>ов капит</w:t>
      </w:r>
      <w:r w:rsidRPr="009F3B7B">
        <w:rPr>
          <w:spacing w:val="-2"/>
          <w:sz w:val="28"/>
          <w:szCs w:val="28"/>
        </w:rPr>
        <w:t>а</w:t>
      </w:r>
      <w:r w:rsidRPr="009F3B7B">
        <w:rPr>
          <w:sz w:val="28"/>
          <w:szCs w:val="28"/>
        </w:rPr>
        <w:t>льно</w:t>
      </w:r>
      <w:r w:rsidRPr="009F3B7B">
        <w:rPr>
          <w:spacing w:val="-2"/>
          <w:sz w:val="28"/>
          <w:szCs w:val="28"/>
        </w:rPr>
        <w:t>г</w:t>
      </w:r>
      <w:r w:rsidRPr="009F3B7B">
        <w:rPr>
          <w:sz w:val="28"/>
          <w:szCs w:val="28"/>
        </w:rPr>
        <w:t xml:space="preserve">о строительства;   </w:t>
      </w:r>
    </w:p>
    <w:p w14:paraId="5DAABCBC" w14:textId="77777777" w:rsidR="00443F0D" w:rsidRPr="009F3B7B" w:rsidRDefault="00443F0D" w:rsidP="00443F0D">
      <w:pPr>
        <w:spacing w:line="276" w:lineRule="auto"/>
        <w:rPr>
          <w:color w:val="010302"/>
          <w:sz w:val="28"/>
          <w:szCs w:val="28"/>
        </w:rPr>
      </w:pPr>
      <w:r w:rsidRPr="009F3B7B">
        <w:rPr>
          <w:rFonts w:ascii="Wingdings" w:hAnsi="Wingdings" w:cs="Wingdings"/>
          <w:sz w:val="28"/>
          <w:szCs w:val="28"/>
        </w:rPr>
        <w:t></w:t>
      </w:r>
      <w:r w:rsidRPr="009F3B7B">
        <w:rPr>
          <w:rFonts w:cs="Arial"/>
          <w:sz w:val="28"/>
          <w:szCs w:val="28"/>
        </w:rPr>
        <w:t xml:space="preserve"> </w:t>
      </w:r>
      <w:r w:rsidRPr="009F3B7B">
        <w:rPr>
          <w:rFonts w:cs="Arial"/>
          <w:sz w:val="28"/>
          <w:szCs w:val="28"/>
        </w:rPr>
        <w:tab/>
      </w:r>
      <w:r w:rsidRPr="009F3B7B">
        <w:rPr>
          <w:sz w:val="28"/>
          <w:szCs w:val="28"/>
        </w:rPr>
        <w:t>пос</w:t>
      </w:r>
      <w:r w:rsidRPr="009F3B7B">
        <w:rPr>
          <w:spacing w:val="-2"/>
          <w:sz w:val="28"/>
          <w:szCs w:val="28"/>
        </w:rPr>
        <w:t>т</w:t>
      </w:r>
      <w:r w:rsidRPr="009F3B7B">
        <w:rPr>
          <w:sz w:val="28"/>
          <w:szCs w:val="28"/>
        </w:rPr>
        <w:t>оянно</w:t>
      </w:r>
      <w:r w:rsidRPr="009F3B7B">
        <w:rPr>
          <w:spacing w:val="-2"/>
          <w:sz w:val="28"/>
          <w:szCs w:val="28"/>
        </w:rPr>
        <w:t>е</w:t>
      </w:r>
      <w:r w:rsidRPr="009F3B7B">
        <w:rPr>
          <w:spacing w:val="95"/>
          <w:sz w:val="28"/>
          <w:szCs w:val="28"/>
        </w:rPr>
        <w:t xml:space="preserve"> </w:t>
      </w:r>
      <w:r w:rsidRPr="009F3B7B">
        <w:rPr>
          <w:spacing w:val="-2"/>
          <w:sz w:val="28"/>
          <w:szCs w:val="28"/>
        </w:rPr>
        <w:t>с</w:t>
      </w:r>
      <w:r w:rsidRPr="009F3B7B">
        <w:rPr>
          <w:sz w:val="28"/>
          <w:szCs w:val="28"/>
        </w:rPr>
        <w:t>овер</w:t>
      </w:r>
      <w:r w:rsidRPr="009F3B7B">
        <w:rPr>
          <w:spacing w:val="-2"/>
          <w:sz w:val="28"/>
          <w:szCs w:val="28"/>
        </w:rPr>
        <w:t>ш</w:t>
      </w:r>
      <w:r w:rsidRPr="009F3B7B">
        <w:rPr>
          <w:sz w:val="28"/>
          <w:szCs w:val="28"/>
        </w:rPr>
        <w:t>енст</w:t>
      </w:r>
      <w:r w:rsidRPr="009F3B7B">
        <w:rPr>
          <w:spacing w:val="-3"/>
          <w:sz w:val="28"/>
          <w:szCs w:val="28"/>
        </w:rPr>
        <w:t>в</w:t>
      </w:r>
      <w:r w:rsidRPr="009F3B7B">
        <w:rPr>
          <w:sz w:val="28"/>
          <w:szCs w:val="28"/>
        </w:rPr>
        <w:t>ование</w:t>
      </w:r>
      <w:r w:rsidRPr="009F3B7B">
        <w:rPr>
          <w:spacing w:val="92"/>
          <w:sz w:val="28"/>
          <w:szCs w:val="28"/>
        </w:rPr>
        <w:t xml:space="preserve"> </w:t>
      </w:r>
      <w:r w:rsidRPr="009F3B7B">
        <w:rPr>
          <w:sz w:val="28"/>
          <w:szCs w:val="28"/>
        </w:rPr>
        <w:t>сх</w:t>
      </w:r>
      <w:r w:rsidRPr="009F3B7B">
        <w:rPr>
          <w:spacing w:val="-2"/>
          <w:sz w:val="28"/>
          <w:szCs w:val="28"/>
        </w:rPr>
        <w:t>е</w:t>
      </w:r>
      <w:r w:rsidRPr="009F3B7B">
        <w:rPr>
          <w:sz w:val="28"/>
          <w:szCs w:val="28"/>
        </w:rPr>
        <w:t>мы</w:t>
      </w:r>
      <w:r w:rsidRPr="009F3B7B">
        <w:rPr>
          <w:spacing w:val="95"/>
          <w:sz w:val="28"/>
          <w:szCs w:val="28"/>
        </w:rPr>
        <w:t xml:space="preserve"> </w:t>
      </w:r>
      <w:r w:rsidRPr="009F3B7B">
        <w:rPr>
          <w:sz w:val="28"/>
          <w:szCs w:val="28"/>
        </w:rPr>
        <w:t>водо</w:t>
      </w:r>
      <w:r w:rsidRPr="009F3B7B">
        <w:rPr>
          <w:spacing w:val="-2"/>
          <w:sz w:val="28"/>
          <w:szCs w:val="28"/>
        </w:rPr>
        <w:t>с</w:t>
      </w:r>
      <w:r w:rsidRPr="009F3B7B">
        <w:rPr>
          <w:sz w:val="28"/>
          <w:szCs w:val="28"/>
        </w:rPr>
        <w:t>н</w:t>
      </w:r>
      <w:r w:rsidRPr="009F3B7B">
        <w:rPr>
          <w:spacing w:val="-2"/>
          <w:sz w:val="28"/>
          <w:szCs w:val="28"/>
        </w:rPr>
        <w:t>а</w:t>
      </w:r>
      <w:r w:rsidRPr="009F3B7B">
        <w:rPr>
          <w:sz w:val="28"/>
          <w:szCs w:val="28"/>
        </w:rPr>
        <w:t>бжения</w:t>
      </w:r>
      <w:r w:rsidRPr="009F3B7B">
        <w:rPr>
          <w:spacing w:val="93"/>
          <w:sz w:val="28"/>
          <w:szCs w:val="28"/>
        </w:rPr>
        <w:t xml:space="preserve"> </w:t>
      </w:r>
      <w:r w:rsidRPr="009F3B7B">
        <w:rPr>
          <w:sz w:val="28"/>
          <w:szCs w:val="28"/>
        </w:rPr>
        <w:t>н</w:t>
      </w:r>
      <w:r w:rsidRPr="009F3B7B">
        <w:rPr>
          <w:spacing w:val="-2"/>
          <w:sz w:val="28"/>
          <w:szCs w:val="28"/>
        </w:rPr>
        <w:t>а</w:t>
      </w:r>
      <w:r w:rsidRPr="009F3B7B">
        <w:rPr>
          <w:spacing w:val="95"/>
          <w:sz w:val="28"/>
          <w:szCs w:val="28"/>
        </w:rPr>
        <w:t xml:space="preserve"> </w:t>
      </w:r>
      <w:r w:rsidRPr="009F3B7B">
        <w:rPr>
          <w:sz w:val="28"/>
          <w:szCs w:val="28"/>
        </w:rPr>
        <w:t>о</w:t>
      </w:r>
      <w:r w:rsidRPr="009F3B7B">
        <w:rPr>
          <w:spacing w:val="-2"/>
          <w:sz w:val="28"/>
          <w:szCs w:val="28"/>
        </w:rPr>
        <w:t>с</w:t>
      </w:r>
      <w:r w:rsidRPr="009F3B7B">
        <w:rPr>
          <w:sz w:val="28"/>
          <w:szCs w:val="28"/>
        </w:rPr>
        <w:t>но</w:t>
      </w:r>
      <w:r w:rsidRPr="009F3B7B">
        <w:rPr>
          <w:spacing w:val="-2"/>
          <w:sz w:val="28"/>
          <w:szCs w:val="28"/>
        </w:rPr>
        <w:t>ве</w:t>
      </w:r>
      <w:r w:rsidRPr="009F3B7B">
        <w:rPr>
          <w:sz w:val="28"/>
          <w:szCs w:val="28"/>
        </w:rPr>
        <w:t xml:space="preserve">  посл</w:t>
      </w:r>
      <w:r w:rsidRPr="009F3B7B">
        <w:rPr>
          <w:spacing w:val="-3"/>
          <w:sz w:val="28"/>
          <w:szCs w:val="28"/>
        </w:rPr>
        <w:t>е</w:t>
      </w:r>
      <w:r w:rsidRPr="009F3B7B">
        <w:rPr>
          <w:sz w:val="28"/>
          <w:szCs w:val="28"/>
        </w:rPr>
        <w:t>довательно</w:t>
      </w:r>
      <w:r w:rsidRPr="009F3B7B">
        <w:rPr>
          <w:spacing w:val="-2"/>
          <w:sz w:val="28"/>
          <w:szCs w:val="28"/>
        </w:rPr>
        <w:t>г</w:t>
      </w:r>
      <w:r w:rsidRPr="009F3B7B">
        <w:rPr>
          <w:sz w:val="28"/>
          <w:szCs w:val="28"/>
        </w:rPr>
        <w:t>о</w:t>
      </w:r>
      <w:r w:rsidRPr="009F3B7B">
        <w:rPr>
          <w:spacing w:val="356"/>
          <w:sz w:val="28"/>
          <w:szCs w:val="28"/>
        </w:rPr>
        <w:t xml:space="preserve"> </w:t>
      </w:r>
      <w:r w:rsidRPr="009F3B7B">
        <w:rPr>
          <w:sz w:val="28"/>
          <w:szCs w:val="28"/>
        </w:rPr>
        <w:t>пл</w:t>
      </w:r>
      <w:r w:rsidRPr="009F3B7B">
        <w:rPr>
          <w:spacing w:val="-2"/>
          <w:sz w:val="28"/>
          <w:szCs w:val="28"/>
        </w:rPr>
        <w:t>а</w:t>
      </w:r>
      <w:r w:rsidRPr="009F3B7B">
        <w:rPr>
          <w:sz w:val="28"/>
          <w:szCs w:val="28"/>
        </w:rPr>
        <w:t>ниро</w:t>
      </w:r>
      <w:r w:rsidRPr="009F3B7B">
        <w:rPr>
          <w:spacing w:val="-2"/>
          <w:sz w:val="28"/>
          <w:szCs w:val="28"/>
        </w:rPr>
        <w:t>в</w:t>
      </w:r>
      <w:r w:rsidRPr="009F3B7B">
        <w:rPr>
          <w:sz w:val="28"/>
          <w:szCs w:val="28"/>
        </w:rPr>
        <w:t>ания</w:t>
      </w:r>
      <w:r w:rsidRPr="009F3B7B">
        <w:rPr>
          <w:spacing w:val="356"/>
          <w:sz w:val="28"/>
          <w:szCs w:val="28"/>
        </w:rPr>
        <w:t xml:space="preserve"> </w:t>
      </w:r>
      <w:r w:rsidRPr="009F3B7B">
        <w:rPr>
          <w:sz w:val="28"/>
          <w:szCs w:val="28"/>
        </w:rPr>
        <w:t>раз</w:t>
      </w:r>
      <w:r w:rsidRPr="009F3B7B">
        <w:rPr>
          <w:spacing w:val="-3"/>
          <w:sz w:val="28"/>
          <w:szCs w:val="28"/>
        </w:rPr>
        <w:t>в</w:t>
      </w:r>
      <w:r w:rsidRPr="009F3B7B">
        <w:rPr>
          <w:sz w:val="28"/>
          <w:szCs w:val="28"/>
        </w:rPr>
        <w:t>ития</w:t>
      </w:r>
      <w:r w:rsidRPr="009F3B7B">
        <w:rPr>
          <w:spacing w:val="357"/>
          <w:sz w:val="28"/>
          <w:szCs w:val="28"/>
        </w:rPr>
        <w:t xml:space="preserve"> </w:t>
      </w:r>
      <w:r w:rsidRPr="009F3B7B">
        <w:rPr>
          <w:spacing w:val="-2"/>
          <w:sz w:val="28"/>
          <w:szCs w:val="28"/>
        </w:rPr>
        <w:t>с</w:t>
      </w:r>
      <w:r w:rsidRPr="009F3B7B">
        <w:rPr>
          <w:sz w:val="28"/>
          <w:szCs w:val="28"/>
        </w:rPr>
        <w:t>ис</w:t>
      </w:r>
      <w:r w:rsidRPr="009F3B7B">
        <w:rPr>
          <w:spacing w:val="-2"/>
          <w:sz w:val="28"/>
          <w:szCs w:val="28"/>
        </w:rPr>
        <w:t>т</w:t>
      </w:r>
      <w:r w:rsidRPr="009F3B7B">
        <w:rPr>
          <w:sz w:val="28"/>
          <w:szCs w:val="28"/>
        </w:rPr>
        <w:t>емы</w:t>
      </w:r>
      <w:r w:rsidRPr="009F3B7B">
        <w:rPr>
          <w:spacing w:val="356"/>
          <w:sz w:val="28"/>
          <w:szCs w:val="28"/>
        </w:rPr>
        <w:t xml:space="preserve"> </w:t>
      </w:r>
      <w:r w:rsidRPr="009F3B7B">
        <w:rPr>
          <w:spacing w:val="-2"/>
          <w:sz w:val="28"/>
          <w:szCs w:val="28"/>
        </w:rPr>
        <w:t>в</w:t>
      </w:r>
      <w:r w:rsidRPr="009F3B7B">
        <w:rPr>
          <w:sz w:val="28"/>
          <w:szCs w:val="28"/>
        </w:rPr>
        <w:t>одо</w:t>
      </w:r>
      <w:r w:rsidRPr="009F3B7B">
        <w:rPr>
          <w:spacing w:val="-2"/>
          <w:sz w:val="28"/>
          <w:szCs w:val="28"/>
        </w:rPr>
        <w:t>с</w:t>
      </w:r>
      <w:r w:rsidRPr="009F3B7B">
        <w:rPr>
          <w:sz w:val="28"/>
          <w:szCs w:val="28"/>
        </w:rPr>
        <w:t>н</w:t>
      </w:r>
      <w:r w:rsidRPr="009F3B7B">
        <w:rPr>
          <w:spacing w:val="-2"/>
          <w:sz w:val="28"/>
          <w:szCs w:val="28"/>
        </w:rPr>
        <w:t>а</w:t>
      </w:r>
      <w:r w:rsidRPr="009F3B7B">
        <w:rPr>
          <w:sz w:val="28"/>
          <w:szCs w:val="28"/>
        </w:rPr>
        <w:t>бж</w:t>
      </w:r>
      <w:r w:rsidRPr="009F3B7B">
        <w:rPr>
          <w:spacing w:val="-2"/>
          <w:sz w:val="28"/>
          <w:szCs w:val="28"/>
        </w:rPr>
        <w:t>е</w:t>
      </w:r>
      <w:r w:rsidRPr="009F3B7B">
        <w:rPr>
          <w:sz w:val="28"/>
          <w:szCs w:val="28"/>
        </w:rPr>
        <w:t>ния</w:t>
      </w:r>
      <w:r w:rsidRPr="009F3B7B">
        <w:rPr>
          <w:spacing w:val="-2"/>
          <w:sz w:val="28"/>
          <w:szCs w:val="28"/>
        </w:rPr>
        <w:t>,</w:t>
      </w:r>
      <w:r w:rsidRPr="009F3B7B">
        <w:rPr>
          <w:sz w:val="28"/>
          <w:szCs w:val="28"/>
        </w:rPr>
        <w:t xml:space="preserve">  реали</w:t>
      </w:r>
      <w:r w:rsidRPr="009F3B7B">
        <w:rPr>
          <w:spacing w:val="-2"/>
          <w:sz w:val="28"/>
          <w:szCs w:val="28"/>
        </w:rPr>
        <w:t>з</w:t>
      </w:r>
      <w:r w:rsidRPr="009F3B7B">
        <w:rPr>
          <w:sz w:val="28"/>
          <w:szCs w:val="28"/>
        </w:rPr>
        <w:t>ации</w:t>
      </w:r>
      <w:r w:rsidRPr="009F3B7B">
        <w:rPr>
          <w:spacing w:val="164"/>
          <w:sz w:val="28"/>
          <w:szCs w:val="28"/>
        </w:rPr>
        <w:t xml:space="preserve"> </w:t>
      </w:r>
      <w:r w:rsidRPr="009F3B7B">
        <w:rPr>
          <w:sz w:val="28"/>
          <w:szCs w:val="28"/>
        </w:rPr>
        <w:t>пл</w:t>
      </w:r>
      <w:r w:rsidRPr="009F3B7B">
        <w:rPr>
          <w:spacing w:val="-2"/>
          <w:sz w:val="28"/>
          <w:szCs w:val="28"/>
        </w:rPr>
        <w:t>а</w:t>
      </w:r>
      <w:r w:rsidRPr="009F3B7B">
        <w:rPr>
          <w:sz w:val="28"/>
          <w:szCs w:val="28"/>
        </w:rPr>
        <w:t>но</w:t>
      </w:r>
      <w:r w:rsidRPr="009F3B7B">
        <w:rPr>
          <w:spacing w:val="-2"/>
          <w:sz w:val="28"/>
          <w:szCs w:val="28"/>
        </w:rPr>
        <w:t>в</w:t>
      </w:r>
      <w:r w:rsidRPr="009F3B7B">
        <w:rPr>
          <w:sz w:val="28"/>
          <w:szCs w:val="28"/>
        </w:rPr>
        <w:t>ых</w:t>
      </w:r>
      <w:r w:rsidRPr="009F3B7B">
        <w:rPr>
          <w:spacing w:val="164"/>
          <w:sz w:val="28"/>
          <w:szCs w:val="28"/>
        </w:rPr>
        <w:t xml:space="preserve"> </w:t>
      </w:r>
      <w:r w:rsidRPr="009F3B7B">
        <w:rPr>
          <w:sz w:val="28"/>
          <w:szCs w:val="28"/>
        </w:rPr>
        <w:t>м</w:t>
      </w:r>
      <w:r w:rsidRPr="009F3B7B">
        <w:rPr>
          <w:spacing w:val="-2"/>
          <w:sz w:val="28"/>
          <w:szCs w:val="28"/>
        </w:rPr>
        <w:t>е</w:t>
      </w:r>
      <w:r w:rsidRPr="009F3B7B">
        <w:rPr>
          <w:sz w:val="28"/>
          <w:szCs w:val="28"/>
        </w:rPr>
        <w:t>роприя</w:t>
      </w:r>
      <w:r w:rsidRPr="009F3B7B">
        <w:rPr>
          <w:spacing w:val="-2"/>
          <w:sz w:val="28"/>
          <w:szCs w:val="28"/>
        </w:rPr>
        <w:t>т</w:t>
      </w:r>
      <w:r w:rsidRPr="009F3B7B">
        <w:rPr>
          <w:sz w:val="28"/>
          <w:szCs w:val="28"/>
        </w:rPr>
        <w:t>ий,</w:t>
      </w:r>
      <w:r w:rsidRPr="009F3B7B">
        <w:rPr>
          <w:spacing w:val="163"/>
          <w:sz w:val="28"/>
          <w:szCs w:val="28"/>
        </w:rPr>
        <w:t xml:space="preserve"> </w:t>
      </w:r>
      <w:r w:rsidRPr="009F3B7B">
        <w:rPr>
          <w:sz w:val="28"/>
          <w:szCs w:val="28"/>
        </w:rPr>
        <w:t>пров</w:t>
      </w:r>
      <w:r w:rsidRPr="009F3B7B">
        <w:rPr>
          <w:spacing w:val="-2"/>
          <w:sz w:val="28"/>
          <w:szCs w:val="28"/>
        </w:rPr>
        <w:t>е</w:t>
      </w:r>
      <w:r w:rsidRPr="009F3B7B">
        <w:rPr>
          <w:sz w:val="28"/>
          <w:szCs w:val="28"/>
        </w:rPr>
        <w:t>рки</w:t>
      </w:r>
      <w:r w:rsidRPr="009F3B7B">
        <w:rPr>
          <w:spacing w:val="167"/>
          <w:sz w:val="28"/>
          <w:szCs w:val="28"/>
        </w:rPr>
        <w:t xml:space="preserve"> </w:t>
      </w:r>
      <w:r w:rsidRPr="009F3B7B">
        <w:rPr>
          <w:sz w:val="28"/>
          <w:szCs w:val="28"/>
        </w:rPr>
        <w:t>рез</w:t>
      </w:r>
      <w:r w:rsidRPr="009F3B7B">
        <w:rPr>
          <w:spacing w:val="-3"/>
          <w:sz w:val="28"/>
          <w:szCs w:val="28"/>
        </w:rPr>
        <w:t>у</w:t>
      </w:r>
      <w:r w:rsidRPr="009F3B7B">
        <w:rPr>
          <w:sz w:val="28"/>
          <w:szCs w:val="28"/>
        </w:rPr>
        <w:t>льтатов</w:t>
      </w:r>
      <w:r w:rsidRPr="009F3B7B">
        <w:rPr>
          <w:spacing w:val="166"/>
          <w:sz w:val="28"/>
          <w:szCs w:val="28"/>
        </w:rPr>
        <w:t xml:space="preserve"> </w:t>
      </w:r>
      <w:r w:rsidRPr="009F3B7B">
        <w:rPr>
          <w:sz w:val="28"/>
          <w:szCs w:val="28"/>
        </w:rPr>
        <w:t>реализ</w:t>
      </w:r>
      <w:r w:rsidRPr="009F3B7B">
        <w:rPr>
          <w:spacing w:val="-2"/>
          <w:sz w:val="28"/>
          <w:szCs w:val="28"/>
        </w:rPr>
        <w:t>а</w:t>
      </w:r>
      <w:r w:rsidRPr="009F3B7B">
        <w:rPr>
          <w:sz w:val="28"/>
          <w:szCs w:val="28"/>
        </w:rPr>
        <w:t>ции</w:t>
      </w:r>
      <w:r w:rsidRPr="009F3B7B">
        <w:rPr>
          <w:spacing w:val="164"/>
          <w:sz w:val="28"/>
          <w:szCs w:val="28"/>
        </w:rPr>
        <w:t xml:space="preserve"> </w:t>
      </w:r>
      <w:r w:rsidRPr="009F3B7B">
        <w:rPr>
          <w:sz w:val="28"/>
          <w:szCs w:val="28"/>
        </w:rPr>
        <w:t>и  свое</w:t>
      </w:r>
      <w:r w:rsidRPr="009F3B7B">
        <w:rPr>
          <w:spacing w:val="-2"/>
          <w:sz w:val="28"/>
          <w:szCs w:val="28"/>
        </w:rPr>
        <w:t>в</w:t>
      </w:r>
      <w:r w:rsidRPr="009F3B7B">
        <w:rPr>
          <w:sz w:val="28"/>
          <w:szCs w:val="28"/>
        </w:rPr>
        <w:t>рем</w:t>
      </w:r>
      <w:r w:rsidRPr="009F3B7B">
        <w:rPr>
          <w:spacing w:val="-2"/>
          <w:sz w:val="28"/>
          <w:szCs w:val="28"/>
        </w:rPr>
        <w:t>е</w:t>
      </w:r>
      <w:r w:rsidRPr="009F3B7B">
        <w:rPr>
          <w:sz w:val="28"/>
          <w:szCs w:val="28"/>
        </w:rPr>
        <w:t>нной корректиро</w:t>
      </w:r>
      <w:r w:rsidRPr="009F3B7B">
        <w:rPr>
          <w:spacing w:val="-2"/>
          <w:sz w:val="28"/>
          <w:szCs w:val="28"/>
        </w:rPr>
        <w:t>в</w:t>
      </w:r>
      <w:r w:rsidRPr="009F3B7B">
        <w:rPr>
          <w:sz w:val="28"/>
          <w:szCs w:val="28"/>
        </w:rPr>
        <w:t>ки т</w:t>
      </w:r>
      <w:r w:rsidRPr="009F3B7B">
        <w:rPr>
          <w:spacing w:val="-2"/>
          <w:sz w:val="28"/>
          <w:szCs w:val="28"/>
        </w:rPr>
        <w:t>е</w:t>
      </w:r>
      <w:r w:rsidRPr="009F3B7B">
        <w:rPr>
          <w:sz w:val="28"/>
          <w:szCs w:val="28"/>
        </w:rPr>
        <w:t>хниче</w:t>
      </w:r>
      <w:r w:rsidRPr="009F3B7B">
        <w:rPr>
          <w:spacing w:val="-2"/>
          <w:sz w:val="28"/>
          <w:szCs w:val="28"/>
        </w:rPr>
        <w:t>с</w:t>
      </w:r>
      <w:r w:rsidRPr="009F3B7B">
        <w:rPr>
          <w:sz w:val="28"/>
          <w:szCs w:val="28"/>
        </w:rPr>
        <w:t>ких решений</w:t>
      </w:r>
      <w:r w:rsidRPr="009F3B7B">
        <w:rPr>
          <w:spacing w:val="-3"/>
          <w:sz w:val="28"/>
          <w:szCs w:val="28"/>
        </w:rPr>
        <w:t xml:space="preserve"> </w:t>
      </w:r>
      <w:r w:rsidRPr="009F3B7B">
        <w:rPr>
          <w:sz w:val="28"/>
          <w:szCs w:val="28"/>
        </w:rPr>
        <w:t>и м</w:t>
      </w:r>
      <w:r w:rsidRPr="009F3B7B">
        <w:rPr>
          <w:spacing w:val="-3"/>
          <w:sz w:val="28"/>
          <w:szCs w:val="28"/>
        </w:rPr>
        <w:t>е</w:t>
      </w:r>
      <w:r w:rsidRPr="009F3B7B">
        <w:rPr>
          <w:sz w:val="28"/>
          <w:szCs w:val="28"/>
        </w:rPr>
        <w:t>роприя</w:t>
      </w:r>
      <w:r w:rsidRPr="009F3B7B">
        <w:rPr>
          <w:spacing w:val="-2"/>
          <w:sz w:val="28"/>
          <w:szCs w:val="28"/>
        </w:rPr>
        <w:t>т</w:t>
      </w:r>
      <w:r w:rsidRPr="009F3B7B">
        <w:rPr>
          <w:sz w:val="28"/>
          <w:szCs w:val="28"/>
        </w:rPr>
        <w:t xml:space="preserve">ий.   </w:t>
      </w:r>
    </w:p>
    <w:p w14:paraId="7A17676A" w14:textId="11B012EE" w:rsidR="00443F0D" w:rsidRPr="009F3B7B" w:rsidRDefault="00443F0D" w:rsidP="00443F0D">
      <w:pPr>
        <w:spacing w:line="276" w:lineRule="auto"/>
        <w:rPr>
          <w:color w:val="010302"/>
          <w:sz w:val="28"/>
          <w:szCs w:val="28"/>
        </w:rPr>
      </w:pPr>
      <w:r w:rsidRPr="009F3B7B">
        <w:rPr>
          <w:sz w:val="28"/>
          <w:szCs w:val="28"/>
        </w:rPr>
        <w:t>Намечаемая</w:t>
      </w:r>
      <w:r w:rsidRPr="009F3B7B">
        <w:rPr>
          <w:spacing w:val="155"/>
          <w:sz w:val="28"/>
          <w:szCs w:val="28"/>
        </w:rPr>
        <w:t xml:space="preserve"> </w:t>
      </w:r>
      <w:r w:rsidRPr="009F3B7B">
        <w:rPr>
          <w:sz w:val="28"/>
          <w:szCs w:val="28"/>
        </w:rPr>
        <w:t>реконстр</w:t>
      </w:r>
      <w:r w:rsidRPr="009F3B7B">
        <w:rPr>
          <w:spacing w:val="-3"/>
          <w:sz w:val="28"/>
          <w:szCs w:val="28"/>
        </w:rPr>
        <w:t>у</w:t>
      </w:r>
      <w:r w:rsidRPr="009F3B7B">
        <w:rPr>
          <w:sz w:val="28"/>
          <w:szCs w:val="28"/>
        </w:rPr>
        <w:t>кция</w:t>
      </w:r>
      <w:r w:rsidRPr="009F3B7B">
        <w:rPr>
          <w:spacing w:val="157"/>
          <w:sz w:val="28"/>
          <w:szCs w:val="28"/>
        </w:rPr>
        <w:t xml:space="preserve"> </w:t>
      </w:r>
      <w:r w:rsidRPr="009F3B7B">
        <w:rPr>
          <w:sz w:val="28"/>
          <w:szCs w:val="28"/>
        </w:rPr>
        <w:t>и</w:t>
      </w:r>
      <w:r w:rsidRPr="009F3B7B">
        <w:rPr>
          <w:spacing w:val="155"/>
          <w:sz w:val="28"/>
          <w:szCs w:val="28"/>
        </w:rPr>
        <w:t xml:space="preserve"> </w:t>
      </w:r>
      <w:r w:rsidRPr="009F3B7B">
        <w:rPr>
          <w:sz w:val="28"/>
          <w:szCs w:val="28"/>
        </w:rPr>
        <w:t>новое</w:t>
      </w:r>
      <w:r w:rsidRPr="009F3B7B">
        <w:rPr>
          <w:spacing w:val="157"/>
          <w:sz w:val="28"/>
          <w:szCs w:val="28"/>
        </w:rPr>
        <w:t xml:space="preserve"> </w:t>
      </w:r>
      <w:r w:rsidRPr="009F3B7B">
        <w:rPr>
          <w:sz w:val="28"/>
          <w:szCs w:val="28"/>
        </w:rPr>
        <w:t>строи</w:t>
      </w:r>
      <w:r w:rsidRPr="009F3B7B">
        <w:rPr>
          <w:spacing w:val="-2"/>
          <w:sz w:val="28"/>
          <w:szCs w:val="28"/>
        </w:rPr>
        <w:t>т</w:t>
      </w:r>
      <w:r w:rsidRPr="009F3B7B">
        <w:rPr>
          <w:sz w:val="28"/>
          <w:szCs w:val="28"/>
        </w:rPr>
        <w:t>ельство</w:t>
      </w:r>
      <w:r w:rsidRPr="009F3B7B">
        <w:rPr>
          <w:spacing w:val="158"/>
          <w:sz w:val="28"/>
          <w:szCs w:val="28"/>
        </w:rPr>
        <w:t xml:space="preserve"> </w:t>
      </w:r>
      <w:r w:rsidRPr="009F3B7B">
        <w:rPr>
          <w:spacing w:val="-2"/>
          <w:sz w:val="28"/>
          <w:szCs w:val="28"/>
        </w:rPr>
        <w:t>в</w:t>
      </w:r>
      <w:r w:rsidRPr="009F3B7B">
        <w:rPr>
          <w:sz w:val="28"/>
          <w:szCs w:val="28"/>
        </w:rPr>
        <w:t>одопро</w:t>
      </w:r>
      <w:r w:rsidRPr="009F3B7B">
        <w:rPr>
          <w:spacing w:val="-2"/>
          <w:sz w:val="28"/>
          <w:szCs w:val="28"/>
        </w:rPr>
        <w:t>в</w:t>
      </w:r>
      <w:r w:rsidRPr="009F3B7B">
        <w:rPr>
          <w:sz w:val="28"/>
          <w:szCs w:val="28"/>
        </w:rPr>
        <w:t>одных  соор</w:t>
      </w:r>
      <w:r w:rsidRPr="009F3B7B">
        <w:rPr>
          <w:spacing w:val="-3"/>
          <w:sz w:val="28"/>
          <w:szCs w:val="28"/>
        </w:rPr>
        <w:t>у</w:t>
      </w:r>
      <w:r w:rsidRPr="009F3B7B">
        <w:rPr>
          <w:sz w:val="28"/>
          <w:szCs w:val="28"/>
        </w:rPr>
        <w:t>жений</w:t>
      </w:r>
      <w:r w:rsidRPr="009F3B7B">
        <w:rPr>
          <w:spacing w:val="27"/>
          <w:sz w:val="28"/>
          <w:szCs w:val="28"/>
        </w:rPr>
        <w:t xml:space="preserve"> </w:t>
      </w:r>
      <w:r w:rsidRPr="009F3B7B">
        <w:rPr>
          <w:sz w:val="28"/>
          <w:szCs w:val="28"/>
        </w:rPr>
        <w:t>и</w:t>
      </w:r>
      <w:r w:rsidRPr="009F3B7B">
        <w:rPr>
          <w:spacing w:val="30"/>
          <w:sz w:val="28"/>
          <w:szCs w:val="28"/>
        </w:rPr>
        <w:t xml:space="preserve"> </w:t>
      </w:r>
      <w:r w:rsidRPr="009F3B7B">
        <w:rPr>
          <w:sz w:val="28"/>
          <w:szCs w:val="28"/>
        </w:rPr>
        <w:t>се</w:t>
      </w:r>
      <w:r w:rsidRPr="009F3B7B">
        <w:rPr>
          <w:spacing w:val="-2"/>
          <w:sz w:val="28"/>
          <w:szCs w:val="28"/>
        </w:rPr>
        <w:t>т</w:t>
      </w:r>
      <w:r w:rsidRPr="009F3B7B">
        <w:rPr>
          <w:sz w:val="28"/>
          <w:szCs w:val="28"/>
        </w:rPr>
        <w:t>ей</w:t>
      </w:r>
      <w:r w:rsidRPr="009F3B7B">
        <w:rPr>
          <w:spacing w:val="30"/>
          <w:sz w:val="28"/>
          <w:szCs w:val="28"/>
        </w:rPr>
        <w:t xml:space="preserve"> </w:t>
      </w:r>
      <w:r w:rsidRPr="009F3B7B">
        <w:rPr>
          <w:sz w:val="28"/>
          <w:szCs w:val="28"/>
        </w:rPr>
        <w:t>до</w:t>
      </w:r>
      <w:r w:rsidRPr="009F3B7B">
        <w:rPr>
          <w:spacing w:val="30"/>
          <w:sz w:val="28"/>
          <w:szCs w:val="28"/>
        </w:rPr>
        <w:t xml:space="preserve"> </w:t>
      </w:r>
      <w:r w:rsidRPr="009F3B7B">
        <w:rPr>
          <w:sz w:val="28"/>
          <w:szCs w:val="28"/>
        </w:rPr>
        <w:t>203</w:t>
      </w:r>
      <w:r w:rsidR="00BC15C3" w:rsidRPr="009F3B7B">
        <w:rPr>
          <w:sz w:val="28"/>
          <w:szCs w:val="28"/>
        </w:rPr>
        <w:t>4</w:t>
      </w:r>
      <w:r w:rsidRPr="009F3B7B">
        <w:rPr>
          <w:spacing w:val="28"/>
          <w:sz w:val="28"/>
          <w:szCs w:val="28"/>
        </w:rPr>
        <w:t xml:space="preserve"> </w:t>
      </w:r>
      <w:r w:rsidRPr="009F3B7B">
        <w:rPr>
          <w:sz w:val="28"/>
          <w:szCs w:val="28"/>
        </w:rPr>
        <w:t>года</w:t>
      </w:r>
      <w:r w:rsidRPr="009F3B7B">
        <w:rPr>
          <w:spacing w:val="30"/>
          <w:sz w:val="28"/>
          <w:szCs w:val="28"/>
        </w:rPr>
        <w:t xml:space="preserve"> </w:t>
      </w:r>
      <w:r w:rsidRPr="009F3B7B">
        <w:rPr>
          <w:spacing w:val="-2"/>
          <w:sz w:val="28"/>
          <w:szCs w:val="28"/>
        </w:rPr>
        <w:t>с</w:t>
      </w:r>
      <w:r w:rsidRPr="009F3B7B">
        <w:rPr>
          <w:spacing w:val="30"/>
          <w:sz w:val="28"/>
          <w:szCs w:val="28"/>
        </w:rPr>
        <w:t xml:space="preserve"> </w:t>
      </w:r>
      <w:r w:rsidRPr="009F3B7B">
        <w:rPr>
          <w:sz w:val="28"/>
          <w:szCs w:val="28"/>
        </w:rPr>
        <w:t>выделением</w:t>
      </w:r>
      <w:r w:rsidRPr="009F3B7B">
        <w:rPr>
          <w:spacing w:val="30"/>
          <w:sz w:val="28"/>
          <w:szCs w:val="28"/>
        </w:rPr>
        <w:t xml:space="preserve"> </w:t>
      </w:r>
      <w:r w:rsidRPr="009F3B7B">
        <w:rPr>
          <w:sz w:val="28"/>
          <w:szCs w:val="28"/>
        </w:rPr>
        <w:t>пер</w:t>
      </w:r>
      <w:r w:rsidRPr="009F3B7B">
        <w:rPr>
          <w:spacing w:val="-2"/>
          <w:sz w:val="28"/>
          <w:szCs w:val="28"/>
        </w:rPr>
        <w:t>в</w:t>
      </w:r>
      <w:r w:rsidRPr="009F3B7B">
        <w:rPr>
          <w:sz w:val="28"/>
          <w:szCs w:val="28"/>
        </w:rPr>
        <w:t>оочер</w:t>
      </w:r>
      <w:r w:rsidRPr="009F3B7B">
        <w:rPr>
          <w:spacing w:val="-2"/>
          <w:sz w:val="28"/>
          <w:szCs w:val="28"/>
        </w:rPr>
        <w:t>е</w:t>
      </w:r>
      <w:r w:rsidRPr="009F3B7B">
        <w:rPr>
          <w:sz w:val="28"/>
          <w:szCs w:val="28"/>
        </w:rPr>
        <w:t>дных</w:t>
      </w:r>
      <w:r w:rsidRPr="009F3B7B">
        <w:rPr>
          <w:spacing w:val="30"/>
          <w:sz w:val="28"/>
          <w:szCs w:val="28"/>
        </w:rPr>
        <w:t xml:space="preserve"> </w:t>
      </w:r>
      <w:r w:rsidRPr="009F3B7B">
        <w:rPr>
          <w:sz w:val="28"/>
          <w:szCs w:val="28"/>
        </w:rPr>
        <w:t>м</w:t>
      </w:r>
      <w:r w:rsidRPr="009F3B7B">
        <w:rPr>
          <w:spacing w:val="-2"/>
          <w:sz w:val="28"/>
          <w:szCs w:val="28"/>
        </w:rPr>
        <w:t>е</w:t>
      </w:r>
      <w:r w:rsidRPr="009F3B7B">
        <w:rPr>
          <w:sz w:val="28"/>
          <w:szCs w:val="28"/>
        </w:rPr>
        <w:t>роприя</w:t>
      </w:r>
      <w:r w:rsidRPr="009F3B7B">
        <w:rPr>
          <w:spacing w:val="-2"/>
          <w:sz w:val="28"/>
          <w:szCs w:val="28"/>
        </w:rPr>
        <w:t>т</w:t>
      </w:r>
      <w:r w:rsidRPr="009F3B7B">
        <w:rPr>
          <w:sz w:val="28"/>
          <w:szCs w:val="28"/>
        </w:rPr>
        <w:t>ий  поз</w:t>
      </w:r>
      <w:r w:rsidRPr="009F3B7B">
        <w:rPr>
          <w:spacing w:val="-3"/>
          <w:sz w:val="28"/>
          <w:szCs w:val="28"/>
        </w:rPr>
        <w:t>в</w:t>
      </w:r>
      <w:r w:rsidRPr="009F3B7B">
        <w:rPr>
          <w:sz w:val="28"/>
          <w:szCs w:val="28"/>
        </w:rPr>
        <w:t>олит</w:t>
      </w:r>
      <w:r w:rsidRPr="009F3B7B">
        <w:rPr>
          <w:spacing w:val="-3"/>
          <w:sz w:val="28"/>
          <w:szCs w:val="28"/>
        </w:rPr>
        <w:t xml:space="preserve"> </w:t>
      </w:r>
      <w:r w:rsidRPr="009F3B7B">
        <w:rPr>
          <w:sz w:val="28"/>
          <w:szCs w:val="28"/>
        </w:rPr>
        <w:t>решить з</w:t>
      </w:r>
      <w:r w:rsidRPr="009F3B7B">
        <w:rPr>
          <w:spacing w:val="-2"/>
          <w:sz w:val="28"/>
          <w:szCs w:val="28"/>
        </w:rPr>
        <w:t>а</w:t>
      </w:r>
      <w:r w:rsidRPr="009F3B7B">
        <w:rPr>
          <w:sz w:val="28"/>
          <w:szCs w:val="28"/>
        </w:rPr>
        <w:t>дачи водно</w:t>
      </w:r>
      <w:r w:rsidRPr="009F3B7B">
        <w:rPr>
          <w:spacing w:val="-2"/>
          <w:sz w:val="28"/>
          <w:szCs w:val="28"/>
        </w:rPr>
        <w:t>г</w:t>
      </w:r>
      <w:r w:rsidRPr="009F3B7B">
        <w:rPr>
          <w:sz w:val="28"/>
          <w:szCs w:val="28"/>
        </w:rPr>
        <w:t>о сек</w:t>
      </w:r>
      <w:r w:rsidRPr="009F3B7B">
        <w:rPr>
          <w:spacing w:val="-2"/>
          <w:sz w:val="28"/>
          <w:szCs w:val="28"/>
        </w:rPr>
        <w:t>т</w:t>
      </w:r>
      <w:r w:rsidRPr="009F3B7B">
        <w:rPr>
          <w:sz w:val="28"/>
          <w:szCs w:val="28"/>
        </w:rPr>
        <w:t>ора по</w:t>
      </w:r>
      <w:r w:rsidRPr="009F3B7B">
        <w:rPr>
          <w:spacing w:val="-3"/>
          <w:sz w:val="28"/>
          <w:szCs w:val="28"/>
        </w:rPr>
        <w:t xml:space="preserve"> </w:t>
      </w:r>
      <w:r w:rsidRPr="009F3B7B">
        <w:rPr>
          <w:sz w:val="28"/>
          <w:szCs w:val="28"/>
        </w:rPr>
        <w:t>о</w:t>
      </w:r>
      <w:r w:rsidRPr="009F3B7B">
        <w:rPr>
          <w:spacing w:val="-2"/>
          <w:sz w:val="28"/>
          <w:szCs w:val="28"/>
        </w:rPr>
        <w:t>с</w:t>
      </w:r>
      <w:r w:rsidRPr="009F3B7B">
        <w:rPr>
          <w:sz w:val="28"/>
          <w:szCs w:val="28"/>
        </w:rPr>
        <w:t>но</w:t>
      </w:r>
      <w:r w:rsidRPr="009F3B7B">
        <w:rPr>
          <w:spacing w:val="-2"/>
          <w:sz w:val="28"/>
          <w:szCs w:val="28"/>
        </w:rPr>
        <w:t>в</w:t>
      </w:r>
      <w:r w:rsidRPr="009F3B7B">
        <w:rPr>
          <w:sz w:val="28"/>
          <w:szCs w:val="28"/>
        </w:rPr>
        <w:t>ным</w:t>
      </w:r>
      <w:r w:rsidRPr="009F3B7B">
        <w:rPr>
          <w:spacing w:val="-3"/>
          <w:sz w:val="28"/>
          <w:szCs w:val="28"/>
        </w:rPr>
        <w:t xml:space="preserve"> </w:t>
      </w:r>
      <w:r w:rsidRPr="009F3B7B">
        <w:rPr>
          <w:sz w:val="28"/>
          <w:szCs w:val="28"/>
        </w:rPr>
        <w:t>н</w:t>
      </w:r>
      <w:r w:rsidRPr="009F3B7B">
        <w:rPr>
          <w:spacing w:val="-2"/>
          <w:sz w:val="28"/>
          <w:szCs w:val="28"/>
        </w:rPr>
        <w:t>а</w:t>
      </w:r>
      <w:r w:rsidRPr="009F3B7B">
        <w:rPr>
          <w:sz w:val="28"/>
          <w:szCs w:val="28"/>
        </w:rPr>
        <w:t xml:space="preserve">правлениям:   </w:t>
      </w:r>
    </w:p>
    <w:p w14:paraId="6EE735A8" w14:textId="77777777" w:rsidR="00443F0D" w:rsidRPr="009F3B7B" w:rsidRDefault="00443F0D" w:rsidP="00443F0D">
      <w:pPr>
        <w:spacing w:line="276" w:lineRule="auto"/>
        <w:rPr>
          <w:color w:val="010302"/>
          <w:sz w:val="28"/>
          <w:szCs w:val="28"/>
        </w:rPr>
      </w:pPr>
      <w:r w:rsidRPr="009F3B7B">
        <w:rPr>
          <w:rFonts w:ascii="Wingdings" w:hAnsi="Wingdings" w:cs="Wingdings"/>
          <w:sz w:val="28"/>
          <w:szCs w:val="28"/>
        </w:rPr>
        <w:t></w:t>
      </w:r>
      <w:r w:rsidRPr="009F3B7B">
        <w:rPr>
          <w:rFonts w:cs="Arial"/>
          <w:sz w:val="28"/>
          <w:szCs w:val="28"/>
        </w:rPr>
        <w:t xml:space="preserve"> </w:t>
      </w:r>
      <w:r w:rsidRPr="009F3B7B">
        <w:rPr>
          <w:rFonts w:cs="Arial"/>
          <w:sz w:val="28"/>
          <w:szCs w:val="28"/>
        </w:rPr>
        <w:tab/>
      </w:r>
      <w:r w:rsidRPr="009F3B7B">
        <w:rPr>
          <w:sz w:val="28"/>
          <w:szCs w:val="28"/>
        </w:rPr>
        <w:t>внедрение</w:t>
      </w:r>
      <w:r w:rsidRPr="009F3B7B">
        <w:rPr>
          <w:spacing w:val="114"/>
          <w:sz w:val="28"/>
          <w:szCs w:val="28"/>
        </w:rPr>
        <w:t xml:space="preserve"> </w:t>
      </w:r>
      <w:r w:rsidRPr="009F3B7B">
        <w:rPr>
          <w:sz w:val="28"/>
          <w:szCs w:val="28"/>
        </w:rPr>
        <w:t>эффективной</w:t>
      </w:r>
      <w:r w:rsidRPr="009F3B7B">
        <w:rPr>
          <w:spacing w:val="114"/>
          <w:sz w:val="28"/>
          <w:szCs w:val="28"/>
        </w:rPr>
        <w:t xml:space="preserve"> </w:t>
      </w:r>
      <w:r w:rsidRPr="009F3B7B">
        <w:rPr>
          <w:sz w:val="28"/>
          <w:szCs w:val="28"/>
        </w:rPr>
        <w:t>и</w:t>
      </w:r>
      <w:r w:rsidRPr="009F3B7B">
        <w:rPr>
          <w:spacing w:val="114"/>
          <w:sz w:val="28"/>
          <w:szCs w:val="28"/>
        </w:rPr>
        <w:t xml:space="preserve"> </w:t>
      </w:r>
      <w:r w:rsidRPr="009F3B7B">
        <w:rPr>
          <w:sz w:val="28"/>
          <w:szCs w:val="28"/>
        </w:rPr>
        <w:t>т</w:t>
      </w:r>
      <w:r w:rsidRPr="009F3B7B">
        <w:rPr>
          <w:spacing w:val="-2"/>
          <w:sz w:val="28"/>
          <w:szCs w:val="28"/>
        </w:rPr>
        <w:t>е</w:t>
      </w:r>
      <w:r w:rsidRPr="009F3B7B">
        <w:rPr>
          <w:sz w:val="28"/>
          <w:szCs w:val="28"/>
        </w:rPr>
        <w:t>хнически</w:t>
      </w:r>
      <w:r w:rsidRPr="009F3B7B">
        <w:rPr>
          <w:spacing w:val="114"/>
          <w:sz w:val="28"/>
          <w:szCs w:val="28"/>
        </w:rPr>
        <w:t xml:space="preserve"> </w:t>
      </w:r>
      <w:r w:rsidRPr="009F3B7B">
        <w:rPr>
          <w:sz w:val="28"/>
          <w:szCs w:val="28"/>
        </w:rPr>
        <w:t>совершенной</w:t>
      </w:r>
      <w:r w:rsidRPr="009F3B7B">
        <w:rPr>
          <w:spacing w:val="114"/>
          <w:sz w:val="28"/>
          <w:szCs w:val="28"/>
        </w:rPr>
        <w:t xml:space="preserve"> </w:t>
      </w:r>
      <w:r w:rsidRPr="009F3B7B">
        <w:rPr>
          <w:sz w:val="28"/>
          <w:szCs w:val="28"/>
        </w:rPr>
        <w:t>т</w:t>
      </w:r>
      <w:r w:rsidRPr="009F3B7B">
        <w:rPr>
          <w:spacing w:val="-2"/>
          <w:sz w:val="28"/>
          <w:szCs w:val="28"/>
        </w:rPr>
        <w:t>е</w:t>
      </w:r>
      <w:r w:rsidRPr="009F3B7B">
        <w:rPr>
          <w:sz w:val="28"/>
          <w:szCs w:val="28"/>
        </w:rPr>
        <w:t>хно</w:t>
      </w:r>
      <w:r w:rsidRPr="009F3B7B">
        <w:rPr>
          <w:spacing w:val="-3"/>
          <w:sz w:val="28"/>
          <w:szCs w:val="28"/>
        </w:rPr>
        <w:t>л</w:t>
      </w:r>
      <w:r w:rsidRPr="009F3B7B">
        <w:rPr>
          <w:sz w:val="28"/>
          <w:szCs w:val="28"/>
        </w:rPr>
        <w:t>огии  водопод</w:t>
      </w:r>
      <w:r w:rsidRPr="009F3B7B">
        <w:rPr>
          <w:spacing w:val="-2"/>
          <w:sz w:val="28"/>
          <w:szCs w:val="28"/>
        </w:rPr>
        <w:t>г</w:t>
      </w:r>
      <w:r w:rsidRPr="009F3B7B">
        <w:rPr>
          <w:sz w:val="28"/>
          <w:szCs w:val="28"/>
        </w:rPr>
        <w:t>отов</w:t>
      </w:r>
      <w:r w:rsidRPr="009F3B7B">
        <w:rPr>
          <w:spacing w:val="-2"/>
          <w:sz w:val="28"/>
          <w:szCs w:val="28"/>
        </w:rPr>
        <w:t>к</w:t>
      </w:r>
      <w:r w:rsidRPr="009F3B7B">
        <w:rPr>
          <w:sz w:val="28"/>
          <w:szCs w:val="28"/>
        </w:rPr>
        <w:t>и при произ</w:t>
      </w:r>
      <w:r w:rsidRPr="009F3B7B">
        <w:rPr>
          <w:spacing w:val="-3"/>
          <w:sz w:val="28"/>
          <w:szCs w:val="28"/>
        </w:rPr>
        <w:t>в</w:t>
      </w:r>
      <w:r w:rsidRPr="009F3B7B">
        <w:rPr>
          <w:sz w:val="28"/>
          <w:szCs w:val="28"/>
        </w:rPr>
        <w:t>одстве пить</w:t>
      </w:r>
      <w:r w:rsidRPr="009F3B7B">
        <w:rPr>
          <w:spacing w:val="-2"/>
          <w:sz w:val="28"/>
          <w:szCs w:val="28"/>
        </w:rPr>
        <w:t>е</w:t>
      </w:r>
      <w:r w:rsidRPr="009F3B7B">
        <w:rPr>
          <w:sz w:val="28"/>
          <w:szCs w:val="28"/>
        </w:rPr>
        <w:t xml:space="preserve">вой </w:t>
      </w:r>
      <w:r w:rsidRPr="009F3B7B">
        <w:rPr>
          <w:spacing w:val="-2"/>
          <w:sz w:val="28"/>
          <w:szCs w:val="28"/>
        </w:rPr>
        <w:t>в</w:t>
      </w:r>
      <w:r w:rsidRPr="009F3B7B">
        <w:rPr>
          <w:sz w:val="28"/>
          <w:szCs w:val="28"/>
        </w:rPr>
        <w:t>оды на ст</w:t>
      </w:r>
      <w:r w:rsidRPr="009F3B7B">
        <w:rPr>
          <w:spacing w:val="-2"/>
          <w:sz w:val="28"/>
          <w:szCs w:val="28"/>
        </w:rPr>
        <w:t>а</w:t>
      </w:r>
      <w:r w:rsidRPr="009F3B7B">
        <w:rPr>
          <w:sz w:val="28"/>
          <w:szCs w:val="28"/>
        </w:rPr>
        <w:t>нции водопод</w:t>
      </w:r>
      <w:r w:rsidRPr="009F3B7B">
        <w:rPr>
          <w:spacing w:val="-2"/>
          <w:sz w:val="28"/>
          <w:szCs w:val="28"/>
        </w:rPr>
        <w:t>г</w:t>
      </w:r>
      <w:r w:rsidRPr="009F3B7B">
        <w:rPr>
          <w:sz w:val="28"/>
          <w:szCs w:val="28"/>
        </w:rPr>
        <w:t>о</w:t>
      </w:r>
      <w:r w:rsidRPr="009F3B7B">
        <w:rPr>
          <w:spacing w:val="-2"/>
          <w:sz w:val="28"/>
          <w:szCs w:val="28"/>
        </w:rPr>
        <w:t>т</w:t>
      </w:r>
      <w:r w:rsidRPr="009F3B7B">
        <w:rPr>
          <w:sz w:val="28"/>
          <w:szCs w:val="28"/>
        </w:rPr>
        <w:t>ов</w:t>
      </w:r>
      <w:r w:rsidRPr="009F3B7B">
        <w:rPr>
          <w:spacing w:val="-2"/>
          <w:sz w:val="28"/>
          <w:szCs w:val="28"/>
        </w:rPr>
        <w:t>к</w:t>
      </w:r>
      <w:r w:rsidRPr="009F3B7B">
        <w:rPr>
          <w:sz w:val="28"/>
          <w:szCs w:val="28"/>
        </w:rPr>
        <w:t xml:space="preserve">и </w:t>
      </w:r>
      <w:r w:rsidRPr="009F3B7B">
        <w:rPr>
          <w:spacing w:val="-2"/>
          <w:sz w:val="28"/>
          <w:szCs w:val="28"/>
        </w:rPr>
        <w:t>в</w:t>
      </w:r>
      <w:r w:rsidRPr="009F3B7B">
        <w:rPr>
          <w:sz w:val="28"/>
          <w:szCs w:val="28"/>
        </w:rPr>
        <w:t xml:space="preserve">  цел</w:t>
      </w:r>
      <w:r w:rsidRPr="009F3B7B">
        <w:rPr>
          <w:spacing w:val="-2"/>
          <w:sz w:val="28"/>
          <w:szCs w:val="28"/>
        </w:rPr>
        <w:t>я</w:t>
      </w:r>
      <w:r w:rsidRPr="009F3B7B">
        <w:rPr>
          <w:sz w:val="28"/>
          <w:szCs w:val="28"/>
        </w:rPr>
        <w:t>х</w:t>
      </w:r>
      <w:r w:rsidRPr="009F3B7B">
        <w:rPr>
          <w:spacing w:val="87"/>
          <w:sz w:val="28"/>
          <w:szCs w:val="28"/>
        </w:rPr>
        <w:t xml:space="preserve"> </w:t>
      </w:r>
      <w:r w:rsidRPr="009F3B7B">
        <w:rPr>
          <w:sz w:val="28"/>
          <w:szCs w:val="28"/>
        </w:rPr>
        <w:t>обеспечения</w:t>
      </w:r>
      <w:r w:rsidRPr="009F3B7B">
        <w:rPr>
          <w:spacing w:val="87"/>
          <w:sz w:val="28"/>
          <w:szCs w:val="28"/>
        </w:rPr>
        <w:t xml:space="preserve"> </w:t>
      </w:r>
      <w:r w:rsidRPr="009F3B7B">
        <w:rPr>
          <w:sz w:val="28"/>
          <w:szCs w:val="28"/>
        </w:rPr>
        <w:t>гаран</w:t>
      </w:r>
      <w:r w:rsidRPr="009F3B7B">
        <w:rPr>
          <w:spacing w:val="-2"/>
          <w:sz w:val="28"/>
          <w:szCs w:val="28"/>
        </w:rPr>
        <w:t>т</w:t>
      </w:r>
      <w:r w:rsidRPr="009F3B7B">
        <w:rPr>
          <w:sz w:val="28"/>
          <w:szCs w:val="28"/>
        </w:rPr>
        <w:t>иров</w:t>
      </w:r>
      <w:r w:rsidRPr="009F3B7B">
        <w:rPr>
          <w:spacing w:val="-2"/>
          <w:sz w:val="28"/>
          <w:szCs w:val="28"/>
        </w:rPr>
        <w:t>а</w:t>
      </w:r>
      <w:r w:rsidRPr="009F3B7B">
        <w:rPr>
          <w:sz w:val="28"/>
          <w:szCs w:val="28"/>
        </w:rPr>
        <w:t>нной</w:t>
      </w:r>
      <w:r w:rsidRPr="009F3B7B">
        <w:rPr>
          <w:spacing w:val="87"/>
          <w:sz w:val="28"/>
          <w:szCs w:val="28"/>
        </w:rPr>
        <w:t xml:space="preserve"> </w:t>
      </w:r>
      <w:r w:rsidRPr="009F3B7B">
        <w:rPr>
          <w:sz w:val="28"/>
          <w:szCs w:val="28"/>
        </w:rPr>
        <w:t>безопа</w:t>
      </w:r>
      <w:r w:rsidRPr="009F3B7B">
        <w:rPr>
          <w:spacing w:val="-2"/>
          <w:sz w:val="28"/>
          <w:szCs w:val="28"/>
        </w:rPr>
        <w:t>с</w:t>
      </w:r>
      <w:r w:rsidRPr="009F3B7B">
        <w:rPr>
          <w:sz w:val="28"/>
          <w:szCs w:val="28"/>
        </w:rPr>
        <w:t>ности</w:t>
      </w:r>
      <w:r w:rsidRPr="009F3B7B">
        <w:rPr>
          <w:spacing w:val="86"/>
          <w:sz w:val="28"/>
          <w:szCs w:val="28"/>
        </w:rPr>
        <w:t xml:space="preserve"> </w:t>
      </w:r>
      <w:r w:rsidRPr="009F3B7B">
        <w:rPr>
          <w:sz w:val="28"/>
          <w:szCs w:val="28"/>
        </w:rPr>
        <w:t>и</w:t>
      </w:r>
      <w:r w:rsidRPr="009F3B7B">
        <w:rPr>
          <w:spacing w:val="87"/>
          <w:sz w:val="28"/>
          <w:szCs w:val="28"/>
        </w:rPr>
        <w:t xml:space="preserve"> </w:t>
      </w:r>
      <w:r w:rsidRPr="009F3B7B">
        <w:rPr>
          <w:sz w:val="28"/>
          <w:szCs w:val="28"/>
        </w:rPr>
        <w:t>бе</w:t>
      </w:r>
      <w:r w:rsidRPr="009F3B7B">
        <w:rPr>
          <w:spacing w:val="-2"/>
          <w:sz w:val="28"/>
          <w:szCs w:val="28"/>
        </w:rPr>
        <w:t>з</w:t>
      </w:r>
      <w:r w:rsidRPr="009F3B7B">
        <w:rPr>
          <w:sz w:val="28"/>
          <w:szCs w:val="28"/>
        </w:rPr>
        <w:t>вредности</w:t>
      </w:r>
      <w:r w:rsidRPr="009F3B7B">
        <w:rPr>
          <w:spacing w:val="85"/>
          <w:sz w:val="28"/>
          <w:szCs w:val="28"/>
        </w:rPr>
        <w:t xml:space="preserve"> </w:t>
      </w:r>
      <w:r w:rsidRPr="009F3B7B">
        <w:rPr>
          <w:sz w:val="28"/>
          <w:szCs w:val="28"/>
        </w:rPr>
        <w:t>питье</w:t>
      </w:r>
      <w:r w:rsidRPr="009F3B7B">
        <w:rPr>
          <w:spacing w:val="-2"/>
          <w:sz w:val="28"/>
          <w:szCs w:val="28"/>
        </w:rPr>
        <w:t>в</w:t>
      </w:r>
      <w:r w:rsidRPr="009F3B7B">
        <w:rPr>
          <w:sz w:val="28"/>
          <w:szCs w:val="28"/>
        </w:rPr>
        <w:t>ой  воды;</w:t>
      </w:r>
      <w:r w:rsidRPr="009F3B7B">
        <w:rPr>
          <w:spacing w:val="-2"/>
          <w:sz w:val="28"/>
          <w:szCs w:val="28"/>
        </w:rPr>
        <w:t xml:space="preserve"> </w:t>
      </w:r>
      <w:r w:rsidRPr="009F3B7B">
        <w:rPr>
          <w:sz w:val="28"/>
          <w:szCs w:val="28"/>
        </w:rPr>
        <w:t xml:space="preserve">  </w:t>
      </w:r>
    </w:p>
    <w:p w14:paraId="37025A74" w14:textId="77777777" w:rsidR="00443F0D" w:rsidRPr="009F3B7B" w:rsidRDefault="00443F0D" w:rsidP="00443F0D">
      <w:pPr>
        <w:spacing w:line="276" w:lineRule="auto"/>
        <w:rPr>
          <w:sz w:val="28"/>
          <w:szCs w:val="28"/>
        </w:rPr>
      </w:pPr>
      <w:r w:rsidRPr="009F3B7B">
        <w:rPr>
          <w:rFonts w:ascii="Wingdings" w:hAnsi="Wingdings" w:cs="Wingdings"/>
          <w:sz w:val="28"/>
          <w:szCs w:val="28"/>
        </w:rPr>
        <w:t></w:t>
      </w:r>
      <w:r w:rsidRPr="009F3B7B">
        <w:rPr>
          <w:rFonts w:cs="Arial"/>
          <w:sz w:val="28"/>
          <w:szCs w:val="28"/>
        </w:rPr>
        <w:t xml:space="preserve"> </w:t>
      </w:r>
      <w:r w:rsidRPr="009F3B7B">
        <w:rPr>
          <w:rFonts w:cs="Arial"/>
          <w:sz w:val="28"/>
          <w:szCs w:val="28"/>
        </w:rPr>
        <w:tab/>
      </w:r>
      <w:r w:rsidRPr="009F3B7B">
        <w:rPr>
          <w:sz w:val="28"/>
          <w:szCs w:val="28"/>
        </w:rPr>
        <w:t>реконстр</w:t>
      </w:r>
      <w:r w:rsidRPr="009F3B7B">
        <w:rPr>
          <w:spacing w:val="-3"/>
          <w:sz w:val="28"/>
          <w:szCs w:val="28"/>
        </w:rPr>
        <w:t>у</w:t>
      </w:r>
      <w:r w:rsidRPr="009F3B7B">
        <w:rPr>
          <w:sz w:val="28"/>
          <w:szCs w:val="28"/>
        </w:rPr>
        <w:t>кция</w:t>
      </w:r>
      <w:r w:rsidRPr="009F3B7B">
        <w:rPr>
          <w:spacing w:val="62"/>
          <w:sz w:val="28"/>
          <w:szCs w:val="28"/>
        </w:rPr>
        <w:t xml:space="preserve"> </w:t>
      </w:r>
      <w:r w:rsidRPr="009F3B7B">
        <w:rPr>
          <w:sz w:val="28"/>
          <w:szCs w:val="28"/>
        </w:rPr>
        <w:t>и</w:t>
      </w:r>
      <w:r w:rsidRPr="009F3B7B">
        <w:rPr>
          <w:spacing w:val="61"/>
          <w:sz w:val="28"/>
          <w:szCs w:val="28"/>
        </w:rPr>
        <w:t xml:space="preserve"> </w:t>
      </w:r>
      <w:r w:rsidRPr="009F3B7B">
        <w:rPr>
          <w:spacing w:val="-2"/>
          <w:sz w:val="28"/>
          <w:szCs w:val="28"/>
        </w:rPr>
        <w:t>м</w:t>
      </w:r>
      <w:r w:rsidRPr="009F3B7B">
        <w:rPr>
          <w:sz w:val="28"/>
          <w:szCs w:val="28"/>
        </w:rPr>
        <w:t>одерниз</w:t>
      </w:r>
      <w:r w:rsidRPr="009F3B7B">
        <w:rPr>
          <w:spacing w:val="-2"/>
          <w:sz w:val="28"/>
          <w:szCs w:val="28"/>
        </w:rPr>
        <w:t>а</w:t>
      </w:r>
      <w:r w:rsidRPr="009F3B7B">
        <w:rPr>
          <w:sz w:val="28"/>
          <w:szCs w:val="28"/>
        </w:rPr>
        <w:t>ция</w:t>
      </w:r>
      <w:r w:rsidRPr="009F3B7B">
        <w:rPr>
          <w:spacing w:val="62"/>
          <w:sz w:val="28"/>
          <w:szCs w:val="28"/>
        </w:rPr>
        <w:t xml:space="preserve"> </w:t>
      </w:r>
      <w:r w:rsidRPr="009F3B7B">
        <w:rPr>
          <w:sz w:val="28"/>
          <w:szCs w:val="28"/>
        </w:rPr>
        <w:t>водопро</w:t>
      </w:r>
      <w:r w:rsidRPr="009F3B7B">
        <w:rPr>
          <w:spacing w:val="-2"/>
          <w:sz w:val="28"/>
          <w:szCs w:val="28"/>
        </w:rPr>
        <w:t>в</w:t>
      </w:r>
      <w:r w:rsidRPr="009F3B7B">
        <w:rPr>
          <w:sz w:val="28"/>
          <w:szCs w:val="28"/>
        </w:rPr>
        <w:t>одной</w:t>
      </w:r>
      <w:r w:rsidRPr="009F3B7B">
        <w:rPr>
          <w:spacing w:val="61"/>
          <w:sz w:val="28"/>
          <w:szCs w:val="28"/>
        </w:rPr>
        <w:t xml:space="preserve"> </w:t>
      </w:r>
      <w:r w:rsidRPr="009F3B7B">
        <w:rPr>
          <w:spacing w:val="-2"/>
          <w:sz w:val="28"/>
          <w:szCs w:val="28"/>
        </w:rPr>
        <w:t>с</w:t>
      </w:r>
      <w:r w:rsidRPr="009F3B7B">
        <w:rPr>
          <w:sz w:val="28"/>
          <w:szCs w:val="28"/>
        </w:rPr>
        <w:t>ети,</w:t>
      </w:r>
      <w:r w:rsidRPr="009F3B7B">
        <w:rPr>
          <w:spacing w:val="61"/>
          <w:sz w:val="28"/>
          <w:szCs w:val="28"/>
        </w:rPr>
        <w:t xml:space="preserve"> </w:t>
      </w:r>
      <w:r w:rsidRPr="009F3B7B">
        <w:rPr>
          <w:sz w:val="28"/>
          <w:szCs w:val="28"/>
        </w:rPr>
        <w:t>в</w:t>
      </w:r>
      <w:r w:rsidRPr="009F3B7B">
        <w:rPr>
          <w:spacing w:val="60"/>
          <w:sz w:val="28"/>
          <w:szCs w:val="28"/>
        </w:rPr>
        <w:t xml:space="preserve"> </w:t>
      </w:r>
      <w:r w:rsidRPr="009F3B7B">
        <w:rPr>
          <w:spacing w:val="-2"/>
          <w:sz w:val="28"/>
          <w:szCs w:val="28"/>
        </w:rPr>
        <w:t>т</w:t>
      </w:r>
      <w:r w:rsidRPr="009F3B7B">
        <w:rPr>
          <w:sz w:val="28"/>
          <w:szCs w:val="28"/>
        </w:rPr>
        <w:t>ом</w:t>
      </w:r>
      <w:r w:rsidRPr="009F3B7B">
        <w:rPr>
          <w:spacing w:val="61"/>
          <w:sz w:val="28"/>
          <w:szCs w:val="28"/>
        </w:rPr>
        <w:t xml:space="preserve"> </w:t>
      </w:r>
      <w:r w:rsidRPr="009F3B7B">
        <w:rPr>
          <w:sz w:val="28"/>
          <w:szCs w:val="28"/>
        </w:rPr>
        <w:t>чис</w:t>
      </w:r>
      <w:r w:rsidRPr="009F3B7B">
        <w:rPr>
          <w:spacing w:val="-3"/>
          <w:sz w:val="28"/>
          <w:szCs w:val="28"/>
        </w:rPr>
        <w:t>л</w:t>
      </w:r>
      <w:r w:rsidRPr="009F3B7B">
        <w:rPr>
          <w:spacing w:val="-2"/>
          <w:sz w:val="28"/>
          <w:szCs w:val="28"/>
        </w:rPr>
        <w:t>е</w:t>
      </w:r>
      <w:r w:rsidRPr="009F3B7B">
        <w:rPr>
          <w:sz w:val="28"/>
          <w:szCs w:val="28"/>
        </w:rPr>
        <w:t xml:space="preserve">  замена</w:t>
      </w:r>
      <w:r w:rsidRPr="009F3B7B">
        <w:rPr>
          <w:spacing w:val="191"/>
          <w:sz w:val="28"/>
          <w:szCs w:val="28"/>
        </w:rPr>
        <w:t xml:space="preserve"> </w:t>
      </w:r>
      <w:r w:rsidRPr="009F3B7B">
        <w:rPr>
          <w:spacing w:val="-2"/>
          <w:sz w:val="28"/>
          <w:szCs w:val="28"/>
        </w:rPr>
        <w:t>т</w:t>
      </w:r>
      <w:r w:rsidRPr="009F3B7B">
        <w:rPr>
          <w:sz w:val="28"/>
          <w:szCs w:val="28"/>
        </w:rPr>
        <w:t>р</w:t>
      </w:r>
      <w:r w:rsidRPr="009F3B7B">
        <w:rPr>
          <w:spacing w:val="-3"/>
          <w:sz w:val="28"/>
          <w:szCs w:val="28"/>
        </w:rPr>
        <w:t>у</w:t>
      </w:r>
      <w:r w:rsidRPr="009F3B7B">
        <w:rPr>
          <w:sz w:val="28"/>
          <w:szCs w:val="28"/>
        </w:rPr>
        <w:t>бопро</w:t>
      </w:r>
      <w:r w:rsidRPr="009F3B7B">
        <w:rPr>
          <w:spacing w:val="-2"/>
          <w:sz w:val="28"/>
          <w:szCs w:val="28"/>
        </w:rPr>
        <w:t>в</w:t>
      </w:r>
      <w:r w:rsidRPr="009F3B7B">
        <w:rPr>
          <w:sz w:val="28"/>
          <w:szCs w:val="28"/>
        </w:rPr>
        <w:t>одов</w:t>
      </w:r>
      <w:r w:rsidRPr="009F3B7B">
        <w:rPr>
          <w:spacing w:val="188"/>
          <w:sz w:val="28"/>
          <w:szCs w:val="28"/>
        </w:rPr>
        <w:t xml:space="preserve"> </w:t>
      </w:r>
      <w:r w:rsidRPr="009F3B7B">
        <w:rPr>
          <w:sz w:val="28"/>
          <w:szCs w:val="28"/>
        </w:rPr>
        <w:t>из</w:t>
      </w:r>
      <w:r w:rsidRPr="009F3B7B">
        <w:rPr>
          <w:spacing w:val="190"/>
          <w:sz w:val="28"/>
          <w:szCs w:val="28"/>
        </w:rPr>
        <w:t xml:space="preserve"> </w:t>
      </w:r>
      <w:r w:rsidRPr="009F3B7B">
        <w:rPr>
          <w:sz w:val="28"/>
          <w:szCs w:val="28"/>
        </w:rPr>
        <w:t>стали</w:t>
      </w:r>
      <w:r w:rsidRPr="009F3B7B">
        <w:rPr>
          <w:spacing w:val="191"/>
          <w:sz w:val="28"/>
          <w:szCs w:val="28"/>
        </w:rPr>
        <w:t xml:space="preserve"> </w:t>
      </w:r>
      <w:r w:rsidRPr="009F3B7B">
        <w:rPr>
          <w:spacing w:val="-2"/>
          <w:sz w:val="28"/>
          <w:szCs w:val="28"/>
        </w:rPr>
        <w:t>в</w:t>
      </w:r>
      <w:r w:rsidRPr="009F3B7B">
        <w:rPr>
          <w:spacing w:val="191"/>
          <w:sz w:val="28"/>
          <w:szCs w:val="28"/>
        </w:rPr>
        <w:t xml:space="preserve"> </w:t>
      </w:r>
      <w:r w:rsidRPr="009F3B7B">
        <w:rPr>
          <w:sz w:val="28"/>
          <w:szCs w:val="28"/>
        </w:rPr>
        <w:t>цел</w:t>
      </w:r>
      <w:r w:rsidRPr="009F3B7B">
        <w:rPr>
          <w:spacing w:val="-2"/>
          <w:sz w:val="28"/>
          <w:szCs w:val="28"/>
        </w:rPr>
        <w:t>я</w:t>
      </w:r>
      <w:r w:rsidRPr="009F3B7B">
        <w:rPr>
          <w:sz w:val="28"/>
          <w:szCs w:val="28"/>
        </w:rPr>
        <w:t>х</w:t>
      </w:r>
      <w:r w:rsidRPr="009F3B7B">
        <w:rPr>
          <w:spacing w:val="191"/>
          <w:sz w:val="28"/>
          <w:szCs w:val="28"/>
        </w:rPr>
        <w:t xml:space="preserve"> </w:t>
      </w:r>
      <w:r w:rsidRPr="009F3B7B">
        <w:rPr>
          <w:sz w:val="28"/>
          <w:szCs w:val="28"/>
        </w:rPr>
        <w:t>обе</w:t>
      </w:r>
      <w:r w:rsidRPr="009F3B7B">
        <w:rPr>
          <w:spacing w:val="-2"/>
          <w:sz w:val="28"/>
          <w:szCs w:val="28"/>
        </w:rPr>
        <w:t>с</w:t>
      </w:r>
      <w:r w:rsidRPr="009F3B7B">
        <w:rPr>
          <w:sz w:val="28"/>
          <w:szCs w:val="28"/>
        </w:rPr>
        <w:t>п</w:t>
      </w:r>
      <w:r w:rsidRPr="009F3B7B">
        <w:rPr>
          <w:spacing w:val="-2"/>
          <w:sz w:val="28"/>
          <w:szCs w:val="28"/>
        </w:rPr>
        <w:t>е</w:t>
      </w:r>
      <w:r w:rsidRPr="009F3B7B">
        <w:rPr>
          <w:sz w:val="28"/>
          <w:szCs w:val="28"/>
        </w:rPr>
        <w:t>чения</w:t>
      </w:r>
      <w:r w:rsidRPr="009F3B7B">
        <w:rPr>
          <w:spacing w:val="191"/>
          <w:sz w:val="28"/>
          <w:szCs w:val="28"/>
        </w:rPr>
        <w:t xml:space="preserve"> </w:t>
      </w:r>
      <w:r w:rsidRPr="009F3B7B">
        <w:rPr>
          <w:sz w:val="28"/>
          <w:szCs w:val="28"/>
        </w:rPr>
        <w:t>качества</w:t>
      </w:r>
      <w:r w:rsidRPr="009F3B7B">
        <w:rPr>
          <w:spacing w:val="190"/>
          <w:sz w:val="28"/>
          <w:szCs w:val="28"/>
        </w:rPr>
        <w:t xml:space="preserve"> </w:t>
      </w:r>
      <w:r w:rsidRPr="009F3B7B">
        <w:rPr>
          <w:spacing w:val="-2"/>
          <w:sz w:val="28"/>
          <w:szCs w:val="28"/>
        </w:rPr>
        <w:t>в</w:t>
      </w:r>
      <w:r w:rsidRPr="009F3B7B">
        <w:rPr>
          <w:sz w:val="28"/>
          <w:szCs w:val="28"/>
        </w:rPr>
        <w:t>оды</w:t>
      </w:r>
      <w:r w:rsidRPr="009F3B7B">
        <w:rPr>
          <w:spacing w:val="-3"/>
          <w:sz w:val="28"/>
          <w:szCs w:val="28"/>
        </w:rPr>
        <w:t>,</w:t>
      </w:r>
      <w:r w:rsidRPr="009F3B7B">
        <w:rPr>
          <w:sz w:val="28"/>
          <w:szCs w:val="28"/>
        </w:rPr>
        <w:t xml:space="preserve">  </w:t>
      </w:r>
      <w:r w:rsidRPr="009F3B7B">
        <w:rPr>
          <w:sz w:val="28"/>
          <w:szCs w:val="28"/>
        </w:rPr>
        <w:lastRenderedPageBreak/>
        <w:t>пос</w:t>
      </w:r>
      <w:r w:rsidRPr="009F3B7B">
        <w:rPr>
          <w:spacing w:val="-2"/>
          <w:sz w:val="28"/>
          <w:szCs w:val="28"/>
        </w:rPr>
        <w:t>т</w:t>
      </w:r>
      <w:r w:rsidRPr="009F3B7B">
        <w:rPr>
          <w:sz w:val="28"/>
          <w:szCs w:val="28"/>
        </w:rPr>
        <w:t>авляемой</w:t>
      </w:r>
      <w:r w:rsidRPr="009F3B7B">
        <w:rPr>
          <w:spacing w:val="219"/>
          <w:sz w:val="28"/>
          <w:szCs w:val="28"/>
        </w:rPr>
        <w:t xml:space="preserve"> </w:t>
      </w:r>
      <w:r w:rsidRPr="009F3B7B">
        <w:rPr>
          <w:sz w:val="28"/>
          <w:szCs w:val="28"/>
        </w:rPr>
        <w:t>по</w:t>
      </w:r>
      <w:r w:rsidRPr="009F3B7B">
        <w:rPr>
          <w:spacing w:val="-2"/>
          <w:sz w:val="28"/>
          <w:szCs w:val="28"/>
        </w:rPr>
        <w:t>т</w:t>
      </w:r>
      <w:r w:rsidRPr="009F3B7B">
        <w:rPr>
          <w:sz w:val="28"/>
          <w:szCs w:val="28"/>
        </w:rPr>
        <w:t>р</w:t>
      </w:r>
      <w:r w:rsidRPr="009F3B7B">
        <w:rPr>
          <w:spacing w:val="-2"/>
          <w:sz w:val="28"/>
          <w:szCs w:val="28"/>
        </w:rPr>
        <w:t>е</w:t>
      </w:r>
      <w:r w:rsidRPr="009F3B7B">
        <w:rPr>
          <w:sz w:val="28"/>
          <w:szCs w:val="28"/>
        </w:rPr>
        <w:t>бителям,</w:t>
      </w:r>
      <w:r w:rsidRPr="009F3B7B">
        <w:rPr>
          <w:spacing w:val="221"/>
          <w:sz w:val="28"/>
          <w:szCs w:val="28"/>
        </w:rPr>
        <w:t xml:space="preserve"> </w:t>
      </w:r>
      <w:r w:rsidRPr="009F3B7B">
        <w:rPr>
          <w:sz w:val="28"/>
          <w:szCs w:val="28"/>
        </w:rPr>
        <w:t>повы</w:t>
      </w:r>
      <w:r w:rsidRPr="009F3B7B">
        <w:rPr>
          <w:spacing w:val="-2"/>
          <w:sz w:val="28"/>
          <w:szCs w:val="28"/>
        </w:rPr>
        <w:t>ш</w:t>
      </w:r>
      <w:r w:rsidRPr="009F3B7B">
        <w:rPr>
          <w:sz w:val="28"/>
          <w:szCs w:val="28"/>
        </w:rPr>
        <w:t>ения</w:t>
      </w:r>
      <w:r w:rsidRPr="009F3B7B">
        <w:rPr>
          <w:spacing w:val="222"/>
          <w:sz w:val="28"/>
          <w:szCs w:val="28"/>
        </w:rPr>
        <w:t xml:space="preserve"> </w:t>
      </w:r>
      <w:r w:rsidRPr="009F3B7B">
        <w:rPr>
          <w:sz w:val="28"/>
          <w:szCs w:val="28"/>
        </w:rPr>
        <w:t>н</w:t>
      </w:r>
      <w:r w:rsidRPr="009F3B7B">
        <w:rPr>
          <w:spacing w:val="-2"/>
          <w:sz w:val="28"/>
          <w:szCs w:val="28"/>
        </w:rPr>
        <w:t>а</w:t>
      </w:r>
      <w:r w:rsidRPr="009F3B7B">
        <w:rPr>
          <w:sz w:val="28"/>
          <w:szCs w:val="28"/>
        </w:rPr>
        <w:t>д</w:t>
      </w:r>
      <w:r w:rsidRPr="009F3B7B">
        <w:rPr>
          <w:spacing w:val="-2"/>
          <w:sz w:val="28"/>
          <w:szCs w:val="28"/>
        </w:rPr>
        <w:t>е</w:t>
      </w:r>
      <w:r w:rsidRPr="009F3B7B">
        <w:rPr>
          <w:sz w:val="28"/>
          <w:szCs w:val="28"/>
        </w:rPr>
        <w:t>жнос</w:t>
      </w:r>
      <w:r w:rsidRPr="009F3B7B">
        <w:rPr>
          <w:spacing w:val="-2"/>
          <w:sz w:val="28"/>
          <w:szCs w:val="28"/>
        </w:rPr>
        <w:t>т</w:t>
      </w:r>
      <w:r w:rsidRPr="009F3B7B">
        <w:rPr>
          <w:sz w:val="28"/>
          <w:szCs w:val="28"/>
        </w:rPr>
        <w:t>и</w:t>
      </w:r>
      <w:r w:rsidRPr="009F3B7B">
        <w:rPr>
          <w:spacing w:val="222"/>
          <w:sz w:val="28"/>
          <w:szCs w:val="28"/>
        </w:rPr>
        <w:t xml:space="preserve"> </w:t>
      </w:r>
      <w:r w:rsidRPr="009F3B7B">
        <w:rPr>
          <w:sz w:val="28"/>
          <w:szCs w:val="28"/>
        </w:rPr>
        <w:t>водоснабжения</w:t>
      </w:r>
      <w:r w:rsidRPr="009F3B7B">
        <w:rPr>
          <w:spacing w:val="220"/>
          <w:sz w:val="28"/>
          <w:szCs w:val="28"/>
        </w:rPr>
        <w:t xml:space="preserve"> </w:t>
      </w:r>
      <w:r w:rsidRPr="009F3B7B">
        <w:rPr>
          <w:sz w:val="28"/>
          <w:szCs w:val="28"/>
        </w:rPr>
        <w:t>и  снижения а</w:t>
      </w:r>
      <w:r w:rsidRPr="009F3B7B">
        <w:rPr>
          <w:spacing w:val="-3"/>
          <w:sz w:val="28"/>
          <w:szCs w:val="28"/>
        </w:rPr>
        <w:t>в</w:t>
      </w:r>
      <w:r w:rsidRPr="009F3B7B">
        <w:rPr>
          <w:sz w:val="28"/>
          <w:szCs w:val="28"/>
        </w:rPr>
        <w:t xml:space="preserve">арийности;  </w:t>
      </w:r>
    </w:p>
    <w:p w14:paraId="7054E7AF" w14:textId="77777777" w:rsidR="00443F0D" w:rsidRPr="009F3B7B" w:rsidRDefault="00443F0D" w:rsidP="00443F0D">
      <w:pPr>
        <w:spacing w:line="276" w:lineRule="auto"/>
        <w:rPr>
          <w:color w:val="010302"/>
          <w:sz w:val="28"/>
          <w:szCs w:val="28"/>
        </w:rPr>
      </w:pPr>
      <w:r w:rsidRPr="009F3B7B">
        <w:rPr>
          <w:rFonts w:ascii="Wingdings" w:hAnsi="Wingdings" w:cs="Wingdings"/>
          <w:sz w:val="28"/>
          <w:szCs w:val="28"/>
        </w:rPr>
        <w:t></w:t>
      </w:r>
      <w:r w:rsidRPr="009F3B7B">
        <w:rPr>
          <w:rFonts w:cs="Arial"/>
          <w:sz w:val="28"/>
          <w:szCs w:val="28"/>
        </w:rPr>
        <w:t xml:space="preserve"> </w:t>
      </w:r>
      <w:r w:rsidRPr="009F3B7B">
        <w:rPr>
          <w:rFonts w:cs="Arial"/>
          <w:sz w:val="28"/>
          <w:szCs w:val="28"/>
        </w:rPr>
        <w:tab/>
      </w:r>
      <w:r w:rsidRPr="009F3B7B">
        <w:rPr>
          <w:sz w:val="28"/>
          <w:szCs w:val="28"/>
        </w:rPr>
        <w:t>подача</w:t>
      </w:r>
      <w:r w:rsidRPr="009F3B7B">
        <w:rPr>
          <w:spacing w:val="265"/>
          <w:sz w:val="28"/>
          <w:szCs w:val="28"/>
        </w:rPr>
        <w:t xml:space="preserve"> </w:t>
      </w:r>
      <w:r w:rsidRPr="009F3B7B">
        <w:rPr>
          <w:sz w:val="28"/>
          <w:szCs w:val="28"/>
        </w:rPr>
        <w:t>питье</w:t>
      </w:r>
      <w:r w:rsidRPr="009F3B7B">
        <w:rPr>
          <w:spacing w:val="-2"/>
          <w:sz w:val="28"/>
          <w:szCs w:val="28"/>
        </w:rPr>
        <w:t>в</w:t>
      </w:r>
      <w:r w:rsidRPr="009F3B7B">
        <w:rPr>
          <w:sz w:val="28"/>
          <w:szCs w:val="28"/>
        </w:rPr>
        <w:t>ой</w:t>
      </w:r>
      <w:r w:rsidRPr="009F3B7B">
        <w:rPr>
          <w:spacing w:val="265"/>
          <w:sz w:val="28"/>
          <w:szCs w:val="28"/>
        </w:rPr>
        <w:t xml:space="preserve"> </w:t>
      </w:r>
      <w:r w:rsidRPr="009F3B7B">
        <w:rPr>
          <w:sz w:val="28"/>
          <w:szCs w:val="28"/>
        </w:rPr>
        <w:t>воды</w:t>
      </w:r>
      <w:r w:rsidRPr="009F3B7B">
        <w:rPr>
          <w:spacing w:val="265"/>
          <w:sz w:val="28"/>
          <w:szCs w:val="28"/>
        </w:rPr>
        <w:t xml:space="preserve"> </w:t>
      </w:r>
      <w:r w:rsidRPr="009F3B7B">
        <w:rPr>
          <w:sz w:val="28"/>
          <w:szCs w:val="28"/>
        </w:rPr>
        <w:t>в</w:t>
      </w:r>
      <w:r w:rsidRPr="009F3B7B">
        <w:rPr>
          <w:spacing w:val="265"/>
          <w:sz w:val="28"/>
          <w:szCs w:val="28"/>
        </w:rPr>
        <w:t xml:space="preserve"> </w:t>
      </w:r>
      <w:r w:rsidRPr="009F3B7B">
        <w:rPr>
          <w:sz w:val="28"/>
          <w:szCs w:val="28"/>
        </w:rPr>
        <w:t>неко</w:t>
      </w:r>
      <w:r w:rsidRPr="009F3B7B">
        <w:rPr>
          <w:spacing w:val="-2"/>
          <w:sz w:val="28"/>
          <w:szCs w:val="28"/>
        </w:rPr>
        <w:t>т</w:t>
      </w:r>
      <w:r w:rsidRPr="009F3B7B">
        <w:rPr>
          <w:sz w:val="28"/>
          <w:szCs w:val="28"/>
        </w:rPr>
        <w:t>орые</w:t>
      </w:r>
      <w:r w:rsidRPr="009F3B7B">
        <w:rPr>
          <w:spacing w:val="267"/>
          <w:sz w:val="28"/>
          <w:szCs w:val="28"/>
        </w:rPr>
        <w:t xml:space="preserve"> </w:t>
      </w:r>
      <w:r w:rsidRPr="009F3B7B">
        <w:rPr>
          <w:sz w:val="28"/>
          <w:szCs w:val="28"/>
        </w:rPr>
        <w:t>насел</w:t>
      </w:r>
      <w:r w:rsidRPr="009F3B7B">
        <w:rPr>
          <w:spacing w:val="-2"/>
          <w:sz w:val="28"/>
          <w:szCs w:val="28"/>
        </w:rPr>
        <w:t>е</w:t>
      </w:r>
      <w:r w:rsidRPr="009F3B7B">
        <w:rPr>
          <w:sz w:val="28"/>
          <w:szCs w:val="28"/>
        </w:rPr>
        <w:t>нны</w:t>
      </w:r>
      <w:r w:rsidRPr="009F3B7B">
        <w:rPr>
          <w:spacing w:val="-2"/>
          <w:sz w:val="28"/>
          <w:szCs w:val="28"/>
        </w:rPr>
        <w:t>е</w:t>
      </w:r>
      <w:r w:rsidRPr="009F3B7B">
        <w:rPr>
          <w:spacing w:val="265"/>
          <w:sz w:val="28"/>
          <w:szCs w:val="28"/>
        </w:rPr>
        <w:t xml:space="preserve"> </w:t>
      </w:r>
      <w:r w:rsidRPr="009F3B7B">
        <w:rPr>
          <w:sz w:val="28"/>
          <w:szCs w:val="28"/>
        </w:rPr>
        <w:t>п</w:t>
      </w:r>
      <w:r w:rsidRPr="009F3B7B">
        <w:rPr>
          <w:spacing w:val="-3"/>
          <w:sz w:val="28"/>
          <w:szCs w:val="28"/>
        </w:rPr>
        <w:t>у</w:t>
      </w:r>
      <w:r w:rsidRPr="009F3B7B">
        <w:rPr>
          <w:sz w:val="28"/>
          <w:szCs w:val="28"/>
        </w:rPr>
        <w:t>нкты  Ушаковс</w:t>
      </w:r>
      <w:r w:rsidRPr="009F3B7B">
        <w:rPr>
          <w:spacing w:val="-2"/>
          <w:sz w:val="28"/>
          <w:szCs w:val="28"/>
        </w:rPr>
        <w:t>к</w:t>
      </w:r>
      <w:r w:rsidRPr="009F3B7B">
        <w:rPr>
          <w:sz w:val="28"/>
          <w:szCs w:val="28"/>
        </w:rPr>
        <w:t>о</w:t>
      </w:r>
      <w:r w:rsidRPr="009F3B7B">
        <w:rPr>
          <w:spacing w:val="-2"/>
          <w:sz w:val="28"/>
          <w:szCs w:val="28"/>
        </w:rPr>
        <w:t>г</w:t>
      </w:r>
      <w:r w:rsidRPr="009F3B7B">
        <w:rPr>
          <w:sz w:val="28"/>
          <w:szCs w:val="28"/>
        </w:rPr>
        <w:t>о МО, пр</w:t>
      </w:r>
      <w:r w:rsidRPr="009F3B7B">
        <w:rPr>
          <w:spacing w:val="-2"/>
          <w:sz w:val="28"/>
          <w:szCs w:val="28"/>
        </w:rPr>
        <w:t>е</w:t>
      </w:r>
      <w:r w:rsidRPr="009F3B7B">
        <w:rPr>
          <w:sz w:val="28"/>
          <w:szCs w:val="28"/>
        </w:rPr>
        <w:t>д</w:t>
      </w:r>
      <w:r w:rsidRPr="009F3B7B">
        <w:rPr>
          <w:spacing w:val="-3"/>
          <w:sz w:val="28"/>
          <w:szCs w:val="28"/>
        </w:rPr>
        <w:t>у</w:t>
      </w:r>
      <w:r w:rsidRPr="009F3B7B">
        <w:rPr>
          <w:sz w:val="28"/>
          <w:szCs w:val="28"/>
        </w:rPr>
        <w:t>смотр</w:t>
      </w:r>
      <w:r w:rsidRPr="009F3B7B">
        <w:rPr>
          <w:spacing w:val="-2"/>
          <w:sz w:val="28"/>
          <w:szCs w:val="28"/>
        </w:rPr>
        <w:t>е</w:t>
      </w:r>
      <w:r w:rsidRPr="009F3B7B">
        <w:rPr>
          <w:sz w:val="28"/>
          <w:szCs w:val="28"/>
        </w:rPr>
        <w:t>нные т</w:t>
      </w:r>
      <w:r w:rsidRPr="009F3B7B">
        <w:rPr>
          <w:spacing w:val="-3"/>
          <w:sz w:val="28"/>
          <w:szCs w:val="28"/>
        </w:rPr>
        <w:t>е</w:t>
      </w:r>
      <w:r w:rsidRPr="009F3B7B">
        <w:rPr>
          <w:sz w:val="28"/>
          <w:szCs w:val="28"/>
        </w:rPr>
        <w:t>рри</w:t>
      </w:r>
      <w:r w:rsidRPr="009F3B7B">
        <w:rPr>
          <w:spacing w:val="-2"/>
          <w:sz w:val="28"/>
          <w:szCs w:val="28"/>
        </w:rPr>
        <w:t>т</w:t>
      </w:r>
      <w:r w:rsidRPr="009F3B7B">
        <w:rPr>
          <w:sz w:val="28"/>
          <w:szCs w:val="28"/>
        </w:rPr>
        <w:t xml:space="preserve">ориальной схемой;   </w:t>
      </w:r>
    </w:p>
    <w:p w14:paraId="044912B9" w14:textId="77777777" w:rsidR="00443F0D" w:rsidRPr="009F3B7B" w:rsidRDefault="00443F0D" w:rsidP="00443F0D">
      <w:pPr>
        <w:spacing w:line="276" w:lineRule="auto"/>
        <w:rPr>
          <w:color w:val="010302"/>
          <w:sz w:val="28"/>
          <w:szCs w:val="28"/>
        </w:rPr>
      </w:pPr>
      <w:r w:rsidRPr="009F3B7B">
        <w:rPr>
          <w:rFonts w:ascii="Wingdings" w:hAnsi="Wingdings" w:cs="Wingdings"/>
          <w:sz w:val="28"/>
          <w:szCs w:val="28"/>
        </w:rPr>
        <w:t></w:t>
      </w:r>
      <w:r w:rsidRPr="009F3B7B">
        <w:rPr>
          <w:rFonts w:cs="Arial"/>
          <w:sz w:val="28"/>
          <w:szCs w:val="28"/>
        </w:rPr>
        <w:t xml:space="preserve"> </w:t>
      </w:r>
      <w:r w:rsidRPr="009F3B7B">
        <w:rPr>
          <w:rFonts w:cs="Arial"/>
          <w:sz w:val="28"/>
          <w:szCs w:val="28"/>
        </w:rPr>
        <w:tab/>
      </w:r>
      <w:r w:rsidRPr="009F3B7B">
        <w:rPr>
          <w:sz w:val="28"/>
          <w:szCs w:val="28"/>
        </w:rPr>
        <w:t>замена</w:t>
      </w:r>
      <w:r w:rsidRPr="009F3B7B">
        <w:rPr>
          <w:spacing w:val="172"/>
          <w:sz w:val="28"/>
          <w:szCs w:val="28"/>
        </w:rPr>
        <w:t xml:space="preserve"> </w:t>
      </w:r>
      <w:r w:rsidRPr="009F3B7B">
        <w:rPr>
          <w:sz w:val="28"/>
          <w:szCs w:val="28"/>
        </w:rPr>
        <w:t>з</w:t>
      </w:r>
      <w:r w:rsidRPr="009F3B7B">
        <w:rPr>
          <w:spacing w:val="-2"/>
          <w:sz w:val="28"/>
          <w:szCs w:val="28"/>
        </w:rPr>
        <w:t>а</w:t>
      </w:r>
      <w:r w:rsidRPr="009F3B7B">
        <w:rPr>
          <w:sz w:val="28"/>
          <w:szCs w:val="28"/>
        </w:rPr>
        <w:t>порной</w:t>
      </w:r>
      <w:r w:rsidRPr="009F3B7B">
        <w:rPr>
          <w:spacing w:val="171"/>
          <w:sz w:val="28"/>
          <w:szCs w:val="28"/>
        </w:rPr>
        <w:t xml:space="preserve"> </w:t>
      </w:r>
      <w:r w:rsidRPr="009F3B7B">
        <w:rPr>
          <w:sz w:val="28"/>
          <w:szCs w:val="28"/>
        </w:rPr>
        <w:t>армат</w:t>
      </w:r>
      <w:r w:rsidRPr="009F3B7B">
        <w:rPr>
          <w:spacing w:val="-3"/>
          <w:sz w:val="28"/>
          <w:szCs w:val="28"/>
        </w:rPr>
        <w:t>у</w:t>
      </w:r>
      <w:r w:rsidRPr="009F3B7B">
        <w:rPr>
          <w:sz w:val="28"/>
          <w:szCs w:val="28"/>
        </w:rPr>
        <w:t>ры</w:t>
      </w:r>
      <w:r w:rsidRPr="009F3B7B">
        <w:rPr>
          <w:spacing w:val="171"/>
          <w:sz w:val="28"/>
          <w:szCs w:val="28"/>
        </w:rPr>
        <w:t xml:space="preserve"> </w:t>
      </w:r>
      <w:r w:rsidRPr="009F3B7B">
        <w:rPr>
          <w:sz w:val="28"/>
          <w:szCs w:val="28"/>
        </w:rPr>
        <w:t>на</w:t>
      </w:r>
      <w:r w:rsidRPr="009F3B7B">
        <w:rPr>
          <w:spacing w:val="172"/>
          <w:sz w:val="28"/>
          <w:szCs w:val="28"/>
        </w:rPr>
        <w:t xml:space="preserve"> </w:t>
      </w:r>
      <w:r w:rsidRPr="009F3B7B">
        <w:rPr>
          <w:sz w:val="28"/>
          <w:szCs w:val="28"/>
        </w:rPr>
        <w:t>водопроводной</w:t>
      </w:r>
      <w:r w:rsidRPr="009F3B7B">
        <w:rPr>
          <w:spacing w:val="171"/>
          <w:sz w:val="28"/>
          <w:szCs w:val="28"/>
        </w:rPr>
        <w:t xml:space="preserve"> </w:t>
      </w:r>
      <w:r w:rsidRPr="009F3B7B">
        <w:rPr>
          <w:sz w:val="28"/>
          <w:szCs w:val="28"/>
        </w:rPr>
        <w:t>сети</w:t>
      </w:r>
      <w:r w:rsidRPr="009F3B7B">
        <w:rPr>
          <w:spacing w:val="169"/>
          <w:sz w:val="28"/>
          <w:szCs w:val="28"/>
        </w:rPr>
        <w:t xml:space="preserve"> </w:t>
      </w:r>
      <w:r w:rsidRPr="009F3B7B">
        <w:rPr>
          <w:sz w:val="28"/>
          <w:szCs w:val="28"/>
        </w:rPr>
        <w:t>в</w:t>
      </w:r>
      <w:r w:rsidRPr="009F3B7B">
        <w:rPr>
          <w:spacing w:val="171"/>
          <w:sz w:val="28"/>
          <w:szCs w:val="28"/>
        </w:rPr>
        <w:t xml:space="preserve"> </w:t>
      </w:r>
      <w:r w:rsidRPr="009F3B7B">
        <w:rPr>
          <w:sz w:val="28"/>
          <w:szCs w:val="28"/>
        </w:rPr>
        <w:t>цел</w:t>
      </w:r>
      <w:r w:rsidRPr="009F3B7B">
        <w:rPr>
          <w:spacing w:val="-2"/>
          <w:sz w:val="28"/>
          <w:szCs w:val="28"/>
        </w:rPr>
        <w:t>я</w:t>
      </w:r>
      <w:r w:rsidRPr="009F3B7B">
        <w:rPr>
          <w:sz w:val="28"/>
          <w:szCs w:val="28"/>
        </w:rPr>
        <w:t>х  обеспечения</w:t>
      </w:r>
      <w:r w:rsidRPr="009F3B7B">
        <w:rPr>
          <w:spacing w:val="47"/>
          <w:sz w:val="28"/>
          <w:szCs w:val="28"/>
        </w:rPr>
        <w:t xml:space="preserve"> </w:t>
      </w:r>
      <w:r w:rsidRPr="009F3B7B">
        <w:rPr>
          <w:sz w:val="28"/>
          <w:szCs w:val="28"/>
        </w:rPr>
        <w:t>и</w:t>
      </w:r>
      <w:r w:rsidRPr="009F3B7B">
        <w:rPr>
          <w:spacing w:val="-2"/>
          <w:sz w:val="28"/>
          <w:szCs w:val="28"/>
        </w:rPr>
        <w:t>с</w:t>
      </w:r>
      <w:r w:rsidRPr="009F3B7B">
        <w:rPr>
          <w:sz w:val="28"/>
          <w:szCs w:val="28"/>
        </w:rPr>
        <w:t>пра</w:t>
      </w:r>
      <w:r w:rsidRPr="009F3B7B">
        <w:rPr>
          <w:spacing w:val="-2"/>
          <w:sz w:val="28"/>
          <w:szCs w:val="28"/>
        </w:rPr>
        <w:t>в</w:t>
      </w:r>
      <w:r w:rsidRPr="009F3B7B">
        <w:rPr>
          <w:sz w:val="28"/>
          <w:szCs w:val="28"/>
        </w:rPr>
        <w:t>но</w:t>
      </w:r>
      <w:r w:rsidRPr="009F3B7B">
        <w:rPr>
          <w:spacing w:val="-2"/>
          <w:sz w:val="28"/>
          <w:szCs w:val="28"/>
        </w:rPr>
        <w:t>г</w:t>
      </w:r>
      <w:r w:rsidRPr="009F3B7B">
        <w:rPr>
          <w:sz w:val="28"/>
          <w:szCs w:val="28"/>
        </w:rPr>
        <w:t>о</w:t>
      </w:r>
      <w:r w:rsidRPr="009F3B7B">
        <w:rPr>
          <w:spacing w:val="49"/>
          <w:sz w:val="28"/>
          <w:szCs w:val="28"/>
        </w:rPr>
        <w:t xml:space="preserve"> </w:t>
      </w:r>
      <w:r w:rsidRPr="009F3B7B">
        <w:rPr>
          <w:sz w:val="28"/>
          <w:szCs w:val="28"/>
        </w:rPr>
        <w:t>т</w:t>
      </w:r>
      <w:r w:rsidRPr="009F3B7B">
        <w:rPr>
          <w:spacing w:val="-2"/>
          <w:sz w:val="28"/>
          <w:szCs w:val="28"/>
        </w:rPr>
        <w:t>е</w:t>
      </w:r>
      <w:r w:rsidRPr="009F3B7B">
        <w:rPr>
          <w:sz w:val="28"/>
          <w:szCs w:val="28"/>
        </w:rPr>
        <w:t>хнического</w:t>
      </w:r>
      <w:r w:rsidRPr="009F3B7B">
        <w:rPr>
          <w:spacing w:val="47"/>
          <w:sz w:val="28"/>
          <w:szCs w:val="28"/>
        </w:rPr>
        <w:t xml:space="preserve"> </w:t>
      </w:r>
      <w:r w:rsidRPr="009F3B7B">
        <w:rPr>
          <w:sz w:val="28"/>
          <w:szCs w:val="28"/>
        </w:rPr>
        <w:t>сос</w:t>
      </w:r>
      <w:r w:rsidRPr="009F3B7B">
        <w:rPr>
          <w:spacing w:val="-2"/>
          <w:sz w:val="28"/>
          <w:szCs w:val="28"/>
        </w:rPr>
        <w:t>т</w:t>
      </w:r>
      <w:r w:rsidRPr="009F3B7B">
        <w:rPr>
          <w:sz w:val="28"/>
          <w:szCs w:val="28"/>
        </w:rPr>
        <w:t>ояния</w:t>
      </w:r>
      <w:r w:rsidRPr="009F3B7B">
        <w:rPr>
          <w:spacing w:val="49"/>
          <w:sz w:val="28"/>
          <w:szCs w:val="28"/>
        </w:rPr>
        <w:t xml:space="preserve"> </w:t>
      </w:r>
      <w:r w:rsidRPr="009F3B7B">
        <w:rPr>
          <w:sz w:val="28"/>
          <w:szCs w:val="28"/>
        </w:rPr>
        <w:t>сети,</w:t>
      </w:r>
      <w:r w:rsidRPr="009F3B7B">
        <w:rPr>
          <w:spacing w:val="46"/>
          <w:sz w:val="28"/>
          <w:szCs w:val="28"/>
        </w:rPr>
        <w:t xml:space="preserve"> </w:t>
      </w:r>
      <w:r w:rsidRPr="009F3B7B">
        <w:rPr>
          <w:sz w:val="28"/>
          <w:szCs w:val="28"/>
        </w:rPr>
        <w:t>бе</w:t>
      </w:r>
      <w:r w:rsidRPr="009F3B7B">
        <w:rPr>
          <w:spacing w:val="-2"/>
          <w:sz w:val="28"/>
          <w:szCs w:val="28"/>
        </w:rPr>
        <w:t>с</w:t>
      </w:r>
      <w:r w:rsidRPr="009F3B7B">
        <w:rPr>
          <w:sz w:val="28"/>
          <w:szCs w:val="28"/>
        </w:rPr>
        <w:t>перебойной</w:t>
      </w:r>
      <w:r w:rsidRPr="009F3B7B">
        <w:rPr>
          <w:spacing w:val="47"/>
          <w:sz w:val="28"/>
          <w:szCs w:val="28"/>
        </w:rPr>
        <w:t xml:space="preserve"> </w:t>
      </w:r>
      <w:r w:rsidRPr="009F3B7B">
        <w:rPr>
          <w:sz w:val="28"/>
          <w:szCs w:val="28"/>
        </w:rPr>
        <w:t>под</w:t>
      </w:r>
      <w:r w:rsidRPr="009F3B7B">
        <w:rPr>
          <w:spacing w:val="-2"/>
          <w:sz w:val="28"/>
          <w:szCs w:val="28"/>
        </w:rPr>
        <w:t>а</w:t>
      </w:r>
      <w:r w:rsidRPr="009F3B7B">
        <w:rPr>
          <w:sz w:val="28"/>
          <w:szCs w:val="28"/>
        </w:rPr>
        <w:t>чи  воды по</w:t>
      </w:r>
      <w:r w:rsidRPr="009F3B7B">
        <w:rPr>
          <w:spacing w:val="-2"/>
          <w:sz w:val="28"/>
          <w:szCs w:val="28"/>
        </w:rPr>
        <w:t>т</w:t>
      </w:r>
      <w:r w:rsidRPr="009F3B7B">
        <w:rPr>
          <w:sz w:val="28"/>
          <w:szCs w:val="28"/>
        </w:rPr>
        <w:t>ребителям</w:t>
      </w:r>
      <w:r w:rsidRPr="009F3B7B">
        <w:rPr>
          <w:spacing w:val="-2"/>
          <w:sz w:val="28"/>
          <w:szCs w:val="28"/>
        </w:rPr>
        <w:t>,</w:t>
      </w:r>
      <w:r w:rsidRPr="009F3B7B">
        <w:rPr>
          <w:sz w:val="28"/>
          <w:szCs w:val="28"/>
        </w:rPr>
        <w:t xml:space="preserve"> в том числе</w:t>
      </w:r>
      <w:r w:rsidRPr="009F3B7B">
        <w:rPr>
          <w:spacing w:val="-3"/>
          <w:sz w:val="28"/>
          <w:szCs w:val="28"/>
        </w:rPr>
        <w:t xml:space="preserve"> </w:t>
      </w:r>
      <w:r w:rsidRPr="009F3B7B">
        <w:rPr>
          <w:sz w:val="28"/>
          <w:szCs w:val="28"/>
        </w:rPr>
        <w:t>на н</w:t>
      </w:r>
      <w:r w:rsidRPr="009F3B7B">
        <w:rPr>
          <w:spacing w:val="-3"/>
          <w:sz w:val="28"/>
          <w:szCs w:val="28"/>
        </w:rPr>
        <w:t>у</w:t>
      </w:r>
      <w:r w:rsidRPr="009F3B7B">
        <w:rPr>
          <w:sz w:val="28"/>
          <w:szCs w:val="28"/>
        </w:rPr>
        <w:t>жды</w:t>
      </w:r>
      <w:r w:rsidRPr="009F3B7B">
        <w:rPr>
          <w:spacing w:val="-3"/>
          <w:sz w:val="28"/>
          <w:szCs w:val="28"/>
        </w:rPr>
        <w:t xml:space="preserve"> </w:t>
      </w:r>
      <w:r w:rsidRPr="009F3B7B">
        <w:rPr>
          <w:sz w:val="28"/>
          <w:szCs w:val="28"/>
        </w:rPr>
        <w:t>пожарот</w:t>
      </w:r>
      <w:r w:rsidRPr="009F3B7B">
        <w:rPr>
          <w:spacing w:val="-3"/>
          <w:sz w:val="28"/>
          <w:szCs w:val="28"/>
        </w:rPr>
        <w:t>у</w:t>
      </w:r>
      <w:r w:rsidRPr="009F3B7B">
        <w:rPr>
          <w:sz w:val="28"/>
          <w:szCs w:val="28"/>
        </w:rPr>
        <w:t xml:space="preserve">шения;   </w:t>
      </w:r>
    </w:p>
    <w:p w14:paraId="025FF749" w14:textId="77777777" w:rsidR="00443F0D" w:rsidRPr="009F3B7B" w:rsidRDefault="00443F0D" w:rsidP="00443F0D">
      <w:pPr>
        <w:spacing w:line="276" w:lineRule="auto"/>
        <w:rPr>
          <w:color w:val="010302"/>
          <w:sz w:val="28"/>
          <w:szCs w:val="28"/>
        </w:rPr>
      </w:pPr>
      <w:r w:rsidRPr="009F3B7B">
        <w:rPr>
          <w:rFonts w:ascii="Wingdings" w:hAnsi="Wingdings" w:cs="Wingdings"/>
          <w:sz w:val="28"/>
          <w:szCs w:val="28"/>
        </w:rPr>
        <w:t></w:t>
      </w:r>
      <w:r w:rsidRPr="009F3B7B">
        <w:rPr>
          <w:rFonts w:cs="Arial"/>
          <w:sz w:val="28"/>
          <w:szCs w:val="28"/>
        </w:rPr>
        <w:t xml:space="preserve"> </w:t>
      </w:r>
      <w:r w:rsidRPr="009F3B7B">
        <w:rPr>
          <w:rFonts w:cs="Arial"/>
          <w:sz w:val="28"/>
          <w:szCs w:val="28"/>
        </w:rPr>
        <w:tab/>
      </w:r>
      <w:r w:rsidRPr="009F3B7B">
        <w:rPr>
          <w:sz w:val="28"/>
          <w:szCs w:val="28"/>
        </w:rPr>
        <w:t>рас</w:t>
      </w:r>
      <w:r w:rsidRPr="009F3B7B">
        <w:rPr>
          <w:spacing w:val="-2"/>
          <w:sz w:val="28"/>
          <w:szCs w:val="28"/>
        </w:rPr>
        <w:t>ш</w:t>
      </w:r>
      <w:r w:rsidRPr="009F3B7B">
        <w:rPr>
          <w:sz w:val="28"/>
          <w:szCs w:val="28"/>
        </w:rPr>
        <w:t>ирение</w:t>
      </w:r>
      <w:r w:rsidRPr="009F3B7B">
        <w:rPr>
          <w:spacing w:val="92"/>
          <w:sz w:val="28"/>
          <w:szCs w:val="28"/>
        </w:rPr>
        <w:t xml:space="preserve"> </w:t>
      </w:r>
      <w:r w:rsidRPr="009F3B7B">
        <w:rPr>
          <w:sz w:val="28"/>
          <w:szCs w:val="28"/>
        </w:rPr>
        <w:t>сферы</w:t>
      </w:r>
      <w:r w:rsidRPr="009F3B7B">
        <w:rPr>
          <w:spacing w:val="92"/>
          <w:sz w:val="28"/>
          <w:szCs w:val="28"/>
        </w:rPr>
        <w:t xml:space="preserve"> </w:t>
      </w:r>
      <w:r w:rsidRPr="009F3B7B">
        <w:rPr>
          <w:sz w:val="28"/>
          <w:szCs w:val="28"/>
        </w:rPr>
        <w:t>пр</w:t>
      </w:r>
      <w:r w:rsidRPr="009F3B7B">
        <w:rPr>
          <w:spacing w:val="-2"/>
          <w:sz w:val="28"/>
          <w:szCs w:val="28"/>
        </w:rPr>
        <w:t>е</w:t>
      </w:r>
      <w:r w:rsidRPr="009F3B7B">
        <w:rPr>
          <w:sz w:val="28"/>
          <w:szCs w:val="28"/>
        </w:rPr>
        <w:t>доставления</w:t>
      </w:r>
      <w:r w:rsidRPr="009F3B7B">
        <w:rPr>
          <w:spacing w:val="93"/>
          <w:sz w:val="28"/>
          <w:szCs w:val="28"/>
        </w:rPr>
        <w:t xml:space="preserve"> </w:t>
      </w:r>
      <w:r w:rsidRPr="009F3B7B">
        <w:rPr>
          <w:sz w:val="28"/>
          <w:szCs w:val="28"/>
        </w:rPr>
        <w:t>усл</w:t>
      </w:r>
      <w:r w:rsidRPr="009F3B7B">
        <w:rPr>
          <w:spacing w:val="-4"/>
          <w:sz w:val="28"/>
          <w:szCs w:val="28"/>
        </w:rPr>
        <w:t>у</w:t>
      </w:r>
      <w:r w:rsidRPr="009F3B7B">
        <w:rPr>
          <w:sz w:val="28"/>
          <w:szCs w:val="28"/>
        </w:rPr>
        <w:t>г</w:t>
      </w:r>
      <w:r w:rsidRPr="009F3B7B">
        <w:rPr>
          <w:spacing w:val="92"/>
          <w:sz w:val="28"/>
          <w:szCs w:val="28"/>
        </w:rPr>
        <w:t xml:space="preserve"> </w:t>
      </w:r>
      <w:r w:rsidRPr="009F3B7B">
        <w:rPr>
          <w:sz w:val="28"/>
          <w:szCs w:val="28"/>
        </w:rPr>
        <w:t>по</w:t>
      </w:r>
      <w:r w:rsidRPr="009F3B7B">
        <w:rPr>
          <w:spacing w:val="92"/>
          <w:sz w:val="28"/>
          <w:szCs w:val="28"/>
        </w:rPr>
        <w:t xml:space="preserve"> </w:t>
      </w:r>
      <w:r w:rsidRPr="009F3B7B">
        <w:rPr>
          <w:sz w:val="28"/>
          <w:szCs w:val="28"/>
        </w:rPr>
        <w:t>водосн</w:t>
      </w:r>
      <w:r w:rsidRPr="009F3B7B">
        <w:rPr>
          <w:spacing w:val="-2"/>
          <w:sz w:val="28"/>
          <w:szCs w:val="28"/>
        </w:rPr>
        <w:t>а</w:t>
      </w:r>
      <w:r w:rsidRPr="009F3B7B">
        <w:rPr>
          <w:sz w:val="28"/>
          <w:szCs w:val="28"/>
        </w:rPr>
        <w:t>бжению</w:t>
      </w:r>
      <w:r w:rsidRPr="009F3B7B">
        <w:rPr>
          <w:spacing w:val="92"/>
          <w:sz w:val="28"/>
          <w:szCs w:val="28"/>
        </w:rPr>
        <w:t xml:space="preserve"> </w:t>
      </w:r>
      <w:r w:rsidRPr="009F3B7B">
        <w:rPr>
          <w:sz w:val="28"/>
          <w:szCs w:val="28"/>
        </w:rPr>
        <w:t>н</w:t>
      </w:r>
      <w:r w:rsidRPr="009F3B7B">
        <w:rPr>
          <w:spacing w:val="-2"/>
          <w:sz w:val="28"/>
          <w:szCs w:val="28"/>
        </w:rPr>
        <w:t>а</w:t>
      </w:r>
      <w:r w:rsidRPr="009F3B7B">
        <w:rPr>
          <w:sz w:val="28"/>
          <w:szCs w:val="28"/>
        </w:rPr>
        <w:t xml:space="preserve">  вновь</w:t>
      </w:r>
      <w:r w:rsidRPr="009F3B7B">
        <w:rPr>
          <w:spacing w:val="157"/>
          <w:sz w:val="28"/>
          <w:szCs w:val="28"/>
        </w:rPr>
        <w:t xml:space="preserve"> </w:t>
      </w:r>
      <w:r w:rsidRPr="009F3B7B">
        <w:rPr>
          <w:sz w:val="28"/>
          <w:szCs w:val="28"/>
        </w:rPr>
        <w:t>осваив</w:t>
      </w:r>
      <w:r w:rsidRPr="009F3B7B">
        <w:rPr>
          <w:spacing w:val="-2"/>
          <w:sz w:val="28"/>
          <w:szCs w:val="28"/>
        </w:rPr>
        <w:t>а</w:t>
      </w:r>
      <w:r w:rsidRPr="009F3B7B">
        <w:rPr>
          <w:sz w:val="28"/>
          <w:szCs w:val="28"/>
        </w:rPr>
        <w:t>емых</w:t>
      </w:r>
      <w:r w:rsidRPr="009F3B7B">
        <w:rPr>
          <w:spacing w:val="157"/>
          <w:sz w:val="28"/>
          <w:szCs w:val="28"/>
        </w:rPr>
        <w:t xml:space="preserve"> </w:t>
      </w:r>
      <w:r w:rsidRPr="009F3B7B">
        <w:rPr>
          <w:sz w:val="28"/>
          <w:szCs w:val="28"/>
        </w:rPr>
        <w:t>и</w:t>
      </w:r>
      <w:r w:rsidRPr="009F3B7B">
        <w:rPr>
          <w:spacing w:val="157"/>
          <w:sz w:val="28"/>
          <w:szCs w:val="28"/>
        </w:rPr>
        <w:t xml:space="preserve"> </w:t>
      </w:r>
      <w:r w:rsidRPr="009F3B7B">
        <w:rPr>
          <w:sz w:val="28"/>
          <w:szCs w:val="28"/>
        </w:rPr>
        <w:t>пр</w:t>
      </w:r>
      <w:r w:rsidRPr="009F3B7B">
        <w:rPr>
          <w:spacing w:val="-2"/>
          <w:sz w:val="28"/>
          <w:szCs w:val="28"/>
        </w:rPr>
        <w:t>е</w:t>
      </w:r>
      <w:r w:rsidRPr="009F3B7B">
        <w:rPr>
          <w:sz w:val="28"/>
          <w:szCs w:val="28"/>
        </w:rPr>
        <w:t>образ</w:t>
      </w:r>
      <w:r w:rsidRPr="009F3B7B">
        <w:rPr>
          <w:spacing w:val="-3"/>
          <w:sz w:val="28"/>
          <w:szCs w:val="28"/>
        </w:rPr>
        <w:t>у</w:t>
      </w:r>
      <w:r w:rsidRPr="009F3B7B">
        <w:rPr>
          <w:sz w:val="28"/>
          <w:szCs w:val="28"/>
        </w:rPr>
        <w:t>емых</w:t>
      </w:r>
      <w:r w:rsidRPr="009F3B7B">
        <w:rPr>
          <w:spacing w:val="157"/>
          <w:sz w:val="28"/>
          <w:szCs w:val="28"/>
        </w:rPr>
        <w:t xml:space="preserve"> </w:t>
      </w:r>
      <w:r w:rsidRPr="009F3B7B">
        <w:rPr>
          <w:sz w:val="28"/>
          <w:szCs w:val="28"/>
        </w:rPr>
        <w:t>территориях</w:t>
      </w:r>
      <w:r w:rsidRPr="009F3B7B">
        <w:rPr>
          <w:spacing w:val="157"/>
          <w:sz w:val="28"/>
          <w:szCs w:val="28"/>
        </w:rPr>
        <w:t xml:space="preserve"> </w:t>
      </w:r>
      <w:r w:rsidRPr="009F3B7B">
        <w:rPr>
          <w:sz w:val="28"/>
          <w:szCs w:val="28"/>
        </w:rPr>
        <w:t>в</w:t>
      </w:r>
      <w:r w:rsidRPr="009F3B7B">
        <w:rPr>
          <w:spacing w:val="156"/>
          <w:sz w:val="28"/>
          <w:szCs w:val="28"/>
        </w:rPr>
        <w:t xml:space="preserve"> </w:t>
      </w:r>
      <w:r w:rsidRPr="009F3B7B">
        <w:rPr>
          <w:sz w:val="28"/>
          <w:szCs w:val="28"/>
        </w:rPr>
        <w:t>цел</w:t>
      </w:r>
      <w:r w:rsidRPr="009F3B7B">
        <w:rPr>
          <w:spacing w:val="-2"/>
          <w:sz w:val="28"/>
          <w:szCs w:val="28"/>
        </w:rPr>
        <w:t>я</w:t>
      </w:r>
      <w:r w:rsidRPr="009F3B7B">
        <w:rPr>
          <w:sz w:val="28"/>
          <w:szCs w:val="28"/>
        </w:rPr>
        <w:t>х</w:t>
      </w:r>
      <w:r w:rsidRPr="009F3B7B">
        <w:rPr>
          <w:spacing w:val="157"/>
          <w:sz w:val="28"/>
          <w:szCs w:val="28"/>
        </w:rPr>
        <w:t xml:space="preserve"> </w:t>
      </w:r>
      <w:r w:rsidRPr="009F3B7B">
        <w:rPr>
          <w:sz w:val="28"/>
          <w:szCs w:val="28"/>
        </w:rPr>
        <w:t>обе</w:t>
      </w:r>
      <w:r w:rsidRPr="009F3B7B">
        <w:rPr>
          <w:spacing w:val="-2"/>
          <w:sz w:val="28"/>
          <w:szCs w:val="28"/>
        </w:rPr>
        <w:t>с</w:t>
      </w:r>
      <w:r w:rsidRPr="009F3B7B">
        <w:rPr>
          <w:sz w:val="28"/>
          <w:szCs w:val="28"/>
        </w:rPr>
        <w:t>печения  дост</w:t>
      </w:r>
      <w:r w:rsidRPr="009F3B7B">
        <w:rPr>
          <w:spacing w:val="-3"/>
          <w:sz w:val="28"/>
          <w:szCs w:val="28"/>
        </w:rPr>
        <w:t>у</w:t>
      </w:r>
      <w:r w:rsidRPr="009F3B7B">
        <w:rPr>
          <w:sz w:val="28"/>
          <w:szCs w:val="28"/>
        </w:rPr>
        <w:t>пнос</w:t>
      </w:r>
      <w:r w:rsidRPr="009F3B7B">
        <w:rPr>
          <w:spacing w:val="-2"/>
          <w:sz w:val="28"/>
          <w:szCs w:val="28"/>
        </w:rPr>
        <w:t>т</w:t>
      </w:r>
      <w:r w:rsidRPr="009F3B7B">
        <w:rPr>
          <w:sz w:val="28"/>
          <w:szCs w:val="28"/>
        </w:rPr>
        <w:t>и</w:t>
      </w:r>
      <w:r w:rsidRPr="009F3B7B">
        <w:rPr>
          <w:spacing w:val="32"/>
          <w:sz w:val="28"/>
          <w:szCs w:val="28"/>
        </w:rPr>
        <w:t xml:space="preserve"> </w:t>
      </w:r>
      <w:r w:rsidRPr="009F3B7B">
        <w:rPr>
          <w:spacing w:val="-3"/>
          <w:sz w:val="28"/>
          <w:szCs w:val="28"/>
        </w:rPr>
        <w:t>у</w:t>
      </w:r>
      <w:r w:rsidRPr="009F3B7B">
        <w:rPr>
          <w:sz w:val="28"/>
          <w:szCs w:val="28"/>
        </w:rPr>
        <w:t>сл</w:t>
      </w:r>
      <w:r w:rsidRPr="009F3B7B">
        <w:rPr>
          <w:spacing w:val="-3"/>
          <w:sz w:val="28"/>
          <w:szCs w:val="28"/>
        </w:rPr>
        <w:t>у</w:t>
      </w:r>
      <w:r w:rsidRPr="009F3B7B">
        <w:rPr>
          <w:sz w:val="28"/>
          <w:szCs w:val="28"/>
        </w:rPr>
        <w:t>г</w:t>
      </w:r>
      <w:r w:rsidRPr="009F3B7B">
        <w:rPr>
          <w:spacing w:val="32"/>
          <w:sz w:val="28"/>
          <w:szCs w:val="28"/>
        </w:rPr>
        <w:t xml:space="preserve"> </w:t>
      </w:r>
      <w:r w:rsidRPr="009F3B7B">
        <w:rPr>
          <w:sz w:val="28"/>
          <w:szCs w:val="28"/>
        </w:rPr>
        <w:t>водоснабжения</w:t>
      </w:r>
      <w:r w:rsidRPr="009F3B7B">
        <w:rPr>
          <w:spacing w:val="33"/>
          <w:sz w:val="28"/>
          <w:szCs w:val="28"/>
        </w:rPr>
        <w:t xml:space="preserve"> </w:t>
      </w:r>
      <w:r w:rsidRPr="009F3B7B">
        <w:rPr>
          <w:sz w:val="28"/>
          <w:szCs w:val="28"/>
        </w:rPr>
        <w:t>д</w:t>
      </w:r>
      <w:r w:rsidRPr="009F3B7B">
        <w:rPr>
          <w:spacing w:val="-3"/>
          <w:sz w:val="28"/>
          <w:szCs w:val="28"/>
        </w:rPr>
        <w:t>л</w:t>
      </w:r>
      <w:r w:rsidRPr="009F3B7B">
        <w:rPr>
          <w:sz w:val="28"/>
          <w:szCs w:val="28"/>
        </w:rPr>
        <w:t>я</w:t>
      </w:r>
      <w:r w:rsidRPr="009F3B7B">
        <w:rPr>
          <w:spacing w:val="32"/>
          <w:sz w:val="28"/>
          <w:szCs w:val="28"/>
        </w:rPr>
        <w:t xml:space="preserve"> </w:t>
      </w:r>
      <w:r w:rsidRPr="009F3B7B">
        <w:rPr>
          <w:sz w:val="28"/>
          <w:szCs w:val="28"/>
        </w:rPr>
        <w:t>всех</w:t>
      </w:r>
      <w:r w:rsidRPr="009F3B7B">
        <w:rPr>
          <w:spacing w:val="32"/>
          <w:sz w:val="28"/>
          <w:szCs w:val="28"/>
        </w:rPr>
        <w:t xml:space="preserve"> </w:t>
      </w:r>
      <w:r w:rsidRPr="009F3B7B">
        <w:rPr>
          <w:sz w:val="28"/>
          <w:szCs w:val="28"/>
        </w:rPr>
        <w:t>жителей</w:t>
      </w:r>
      <w:r w:rsidRPr="009F3B7B">
        <w:rPr>
          <w:spacing w:val="32"/>
          <w:sz w:val="28"/>
          <w:szCs w:val="28"/>
        </w:rPr>
        <w:t xml:space="preserve"> </w:t>
      </w:r>
      <w:r w:rsidRPr="009F3B7B">
        <w:rPr>
          <w:sz w:val="28"/>
          <w:szCs w:val="28"/>
        </w:rPr>
        <w:t>территорий</w:t>
      </w:r>
      <w:r w:rsidRPr="009F3B7B">
        <w:rPr>
          <w:spacing w:val="37"/>
          <w:sz w:val="28"/>
          <w:szCs w:val="28"/>
        </w:rPr>
        <w:t xml:space="preserve"> </w:t>
      </w:r>
      <w:r w:rsidRPr="009F3B7B">
        <w:rPr>
          <w:sz w:val="28"/>
          <w:szCs w:val="28"/>
        </w:rPr>
        <w:t>Ушаковс</w:t>
      </w:r>
      <w:r w:rsidRPr="009F3B7B">
        <w:rPr>
          <w:spacing w:val="-2"/>
          <w:sz w:val="28"/>
          <w:szCs w:val="28"/>
        </w:rPr>
        <w:t>к</w:t>
      </w:r>
      <w:r w:rsidRPr="009F3B7B">
        <w:rPr>
          <w:sz w:val="28"/>
          <w:szCs w:val="28"/>
        </w:rPr>
        <w:t>о</w:t>
      </w:r>
      <w:r w:rsidRPr="009F3B7B">
        <w:rPr>
          <w:spacing w:val="-2"/>
          <w:sz w:val="28"/>
          <w:szCs w:val="28"/>
        </w:rPr>
        <w:t>г</w:t>
      </w:r>
      <w:r w:rsidRPr="009F3B7B">
        <w:rPr>
          <w:sz w:val="28"/>
          <w:szCs w:val="28"/>
        </w:rPr>
        <w:t xml:space="preserve">о  МО;   </w:t>
      </w:r>
    </w:p>
    <w:p w14:paraId="369E6836" w14:textId="77777777" w:rsidR="00443F0D" w:rsidRPr="009F3B7B" w:rsidRDefault="00443F0D" w:rsidP="00443F0D">
      <w:pPr>
        <w:spacing w:line="276" w:lineRule="auto"/>
        <w:rPr>
          <w:color w:val="010302"/>
          <w:sz w:val="28"/>
          <w:szCs w:val="28"/>
        </w:rPr>
      </w:pPr>
      <w:r w:rsidRPr="009F3B7B">
        <w:rPr>
          <w:rFonts w:ascii="Wingdings" w:hAnsi="Wingdings" w:cs="Wingdings"/>
          <w:sz w:val="28"/>
          <w:szCs w:val="28"/>
        </w:rPr>
        <w:t></w:t>
      </w:r>
      <w:r w:rsidRPr="009F3B7B">
        <w:rPr>
          <w:rFonts w:cs="Arial"/>
          <w:sz w:val="28"/>
          <w:szCs w:val="28"/>
        </w:rPr>
        <w:t xml:space="preserve"> </w:t>
      </w:r>
      <w:r w:rsidRPr="009F3B7B">
        <w:rPr>
          <w:rFonts w:cs="Arial"/>
          <w:sz w:val="28"/>
          <w:szCs w:val="28"/>
        </w:rPr>
        <w:tab/>
      </w:r>
      <w:r w:rsidRPr="009F3B7B">
        <w:rPr>
          <w:sz w:val="28"/>
          <w:szCs w:val="28"/>
        </w:rPr>
        <w:t>по</w:t>
      </w:r>
      <w:r w:rsidRPr="009F3B7B">
        <w:rPr>
          <w:spacing w:val="-2"/>
          <w:sz w:val="28"/>
          <w:szCs w:val="28"/>
        </w:rPr>
        <w:t>в</w:t>
      </w:r>
      <w:r w:rsidRPr="009F3B7B">
        <w:rPr>
          <w:sz w:val="28"/>
          <w:szCs w:val="28"/>
        </w:rPr>
        <w:t>ыш</w:t>
      </w:r>
      <w:r w:rsidRPr="009F3B7B">
        <w:rPr>
          <w:spacing w:val="-2"/>
          <w:sz w:val="28"/>
          <w:szCs w:val="28"/>
        </w:rPr>
        <w:t>е</w:t>
      </w:r>
      <w:r w:rsidRPr="009F3B7B">
        <w:rPr>
          <w:sz w:val="28"/>
          <w:szCs w:val="28"/>
        </w:rPr>
        <w:t>ние</w:t>
      </w:r>
      <w:r w:rsidRPr="009F3B7B">
        <w:rPr>
          <w:spacing w:val="210"/>
          <w:sz w:val="28"/>
          <w:szCs w:val="28"/>
        </w:rPr>
        <w:t xml:space="preserve"> </w:t>
      </w:r>
      <w:r w:rsidRPr="009F3B7B">
        <w:rPr>
          <w:spacing w:val="-2"/>
          <w:sz w:val="28"/>
          <w:szCs w:val="28"/>
        </w:rPr>
        <w:t>э</w:t>
      </w:r>
      <w:r w:rsidRPr="009F3B7B">
        <w:rPr>
          <w:sz w:val="28"/>
          <w:szCs w:val="28"/>
        </w:rPr>
        <w:t>н</w:t>
      </w:r>
      <w:r w:rsidRPr="009F3B7B">
        <w:rPr>
          <w:spacing w:val="-2"/>
          <w:sz w:val="28"/>
          <w:szCs w:val="28"/>
        </w:rPr>
        <w:t>е</w:t>
      </w:r>
      <w:r w:rsidRPr="009F3B7B">
        <w:rPr>
          <w:sz w:val="28"/>
          <w:szCs w:val="28"/>
        </w:rPr>
        <w:t>рг</w:t>
      </w:r>
      <w:r w:rsidRPr="009F3B7B">
        <w:rPr>
          <w:spacing w:val="-2"/>
          <w:sz w:val="28"/>
          <w:szCs w:val="28"/>
        </w:rPr>
        <w:t>е</w:t>
      </w:r>
      <w:r w:rsidRPr="009F3B7B">
        <w:rPr>
          <w:sz w:val="28"/>
          <w:szCs w:val="28"/>
        </w:rPr>
        <w:t>тиче</w:t>
      </w:r>
      <w:r w:rsidRPr="009F3B7B">
        <w:rPr>
          <w:spacing w:val="-2"/>
          <w:sz w:val="28"/>
          <w:szCs w:val="28"/>
        </w:rPr>
        <w:t>с</w:t>
      </w:r>
      <w:r w:rsidRPr="009F3B7B">
        <w:rPr>
          <w:sz w:val="28"/>
          <w:szCs w:val="28"/>
        </w:rPr>
        <w:t>кой</w:t>
      </w:r>
      <w:r w:rsidRPr="009F3B7B">
        <w:rPr>
          <w:spacing w:val="210"/>
          <w:sz w:val="28"/>
          <w:szCs w:val="28"/>
        </w:rPr>
        <w:t xml:space="preserve"> </w:t>
      </w:r>
      <w:r w:rsidRPr="009F3B7B">
        <w:rPr>
          <w:sz w:val="28"/>
          <w:szCs w:val="28"/>
        </w:rPr>
        <w:t>э</w:t>
      </w:r>
      <w:r w:rsidRPr="009F3B7B">
        <w:rPr>
          <w:spacing w:val="-2"/>
          <w:sz w:val="28"/>
          <w:szCs w:val="28"/>
        </w:rPr>
        <w:t>ф</w:t>
      </w:r>
      <w:r w:rsidRPr="009F3B7B">
        <w:rPr>
          <w:sz w:val="28"/>
          <w:szCs w:val="28"/>
        </w:rPr>
        <w:t>фек</w:t>
      </w:r>
      <w:r w:rsidRPr="009F3B7B">
        <w:rPr>
          <w:spacing w:val="-2"/>
          <w:sz w:val="28"/>
          <w:szCs w:val="28"/>
        </w:rPr>
        <w:t>т</w:t>
      </w:r>
      <w:r w:rsidRPr="009F3B7B">
        <w:rPr>
          <w:sz w:val="28"/>
          <w:szCs w:val="28"/>
        </w:rPr>
        <w:t>ивнос</w:t>
      </w:r>
      <w:r w:rsidRPr="009F3B7B">
        <w:rPr>
          <w:spacing w:val="-2"/>
          <w:sz w:val="28"/>
          <w:szCs w:val="28"/>
        </w:rPr>
        <w:t>т</w:t>
      </w:r>
      <w:r w:rsidRPr="009F3B7B">
        <w:rPr>
          <w:sz w:val="28"/>
          <w:szCs w:val="28"/>
        </w:rPr>
        <w:t>и</w:t>
      </w:r>
      <w:r w:rsidRPr="009F3B7B">
        <w:rPr>
          <w:spacing w:val="210"/>
          <w:sz w:val="28"/>
          <w:szCs w:val="28"/>
        </w:rPr>
        <w:t xml:space="preserve"> </w:t>
      </w:r>
      <w:r w:rsidRPr="009F3B7B">
        <w:rPr>
          <w:sz w:val="28"/>
          <w:szCs w:val="28"/>
        </w:rPr>
        <w:t>ф</w:t>
      </w:r>
      <w:r w:rsidRPr="009F3B7B">
        <w:rPr>
          <w:spacing w:val="-3"/>
          <w:sz w:val="28"/>
          <w:szCs w:val="28"/>
        </w:rPr>
        <w:t>у</w:t>
      </w:r>
      <w:r w:rsidRPr="009F3B7B">
        <w:rPr>
          <w:sz w:val="28"/>
          <w:szCs w:val="28"/>
        </w:rPr>
        <w:t>нкциониров</w:t>
      </w:r>
      <w:r w:rsidRPr="009F3B7B">
        <w:rPr>
          <w:spacing w:val="-2"/>
          <w:sz w:val="28"/>
          <w:szCs w:val="28"/>
        </w:rPr>
        <w:t>а</w:t>
      </w:r>
      <w:r w:rsidRPr="009F3B7B">
        <w:rPr>
          <w:sz w:val="28"/>
          <w:szCs w:val="28"/>
        </w:rPr>
        <w:t>ния  систе</w:t>
      </w:r>
      <w:r w:rsidRPr="009F3B7B">
        <w:rPr>
          <w:spacing w:val="-2"/>
          <w:sz w:val="28"/>
          <w:szCs w:val="28"/>
        </w:rPr>
        <w:t>м</w:t>
      </w:r>
      <w:r w:rsidRPr="009F3B7B">
        <w:rPr>
          <w:sz w:val="28"/>
          <w:szCs w:val="28"/>
        </w:rPr>
        <w:t>ы.</w:t>
      </w:r>
      <w:r w:rsidRPr="009F3B7B">
        <w:rPr>
          <w:spacing w:val="-3"/>
          <w:sz w:val="28"/>
          <w:szCs w:val="28"/>
        </w:rPr>
        <w:t xml:space="preserve"> </w:t>
      </w:r>
      <w:r w:rsidRPr="009F3B7B">
        <w:rPr>
          <w:sz w:val="28"/>
          <w:szCs w:val="28"/>
        </w:rPr>
        <w:t xml:space="preserve">  </w:t>
      </w:r>
    </w:p>
    <w:p w14:paraId="7610BE67" w14:textId="77777777" w:rsidR="00443F0D" w:rsidRPr="009F3B7B" w:rsidRDefault="00443F0D" w:rsidP="00443F0D">
      <w:pPr>
        <w:spacing w:line="276" w:lineRule="auto"/>
        <w:sectPr w:rsidR="00443F0D" w:rsidRPr="009F3B7B" w:rsidSect="00443F0D">
          <w:type w:val="continuous"/>
          <w:pgSz w:w="11906" w:h="16838"/>
          <w:pgMar w:top="567" w:right="849" w:bottom="1134" w:left="1134" w:header="708" w:footer="708" w:gutter="0"/>
          <w:cols w:space="708"/>
          <w:titlePg/>
          <w:docGrid w:linePitch="360"/>
        </w:sectPr>
      </w:pPr>
    </w:p>
    <w:p w14:paraId="43D44320" w14:textId="284C8926" w:rsidR="00A67F23" w:rsidRPr="009F3B7B" w:rsidRDefault="00A67F23" w:rsidP="004352D0">
      <w:pPr>
        <w:pStyle w:val="21"/>
        <w:rPr>
          <w:rFonts w:ascii="Times New Roman" w:hAnsi="Times New Roman" w:cs="Times New Roman"/>
          <w:sz w:val="28"/>
          <w:szCs w:val="28"/>
        </w:rPr>
      </w:pPr>
      <w:bookmarkStart w:id="130" w:name="_Toc23317455"/>
      <w:bookmarkStart w:id="131" w:name="_Toc23419049"/>
      <w:r w:rsidRPr="009F3B7B">
        <w:rPr>
          <w:rFonts w:ascii="Times New Roman" w:hAnsi="Times New Roman" w:cs="Times New Roman"/>
          <w:sz w:val="28"/>
          <w:szCs w:val="28"/>
        </w:rPr>
        <w:lastRenderedPageBreak/>
        <w:t>2.3</w:t>
      </w:r>
      <w:r w:rsidRPr="009F3B7B">
        <w:rPr>
          <w:rFonts w:ascii="Times New Roman" w:hAnsi="Times New Roman" w:cs="Times New Roman"/>
          <w:spacing w:val="-2"/>
          <w:sz w:val="28"/>
          <w:szCs w:val="28"/>
        </w:rPr>
        <w:t>.</w:t>
      </w:r>
      <w:r w:rsidR="001B31F9" w:rsidRPr="009F3B7B">
        <w:rPr>
          <w:rFonts w:ascii="Times New Roman" w:hAnsi="Times New Roman" w:cs="Times New Roman"/>
          <w:sz w:val="28"/>
          <w:szCs w:val="28"/>
        </w:rPr>
        <w:t>18</w:t>
      </w:r>
      <w:r w:rsidRPr="009F3B7B">
        <w:rPr>
          <w:rFonts w:ascii="Times New Roman" w:hAnsi="Times New Roman" w:cs="Times New Roman"/>
          <w:sz w:val="28"/>
          <w:szCs w:val="28"/>
        </w:rPr>
        <w:t xml:space="preserve"> </w:t>
      </w:r>
      <w:r w:rsidRPr="009F3B7B">
        <w:rPr>
          <w:rFonts w:ascii="Times New Roman" w:hAnsi="Times New Roman" w:cs="Times New Roman"/>
          <w:sz w:val="28"/>
          <w:szCs w:val="28"/>
        </w:rPr>
        <w:tab/>
        <w:t>Различные сценарии развития централизованной системы водоснабжения в зависимости от различных сценариев развития поселения</w:t>
      </w:r>
      <w:bookmarkEnd w:id="130"/>
      <w:bookmarkEnd w:id="131"/>
    </w:p>
    <w:p w14:paraId="1044A7AD" w14:textId="79AE019F" w:rsidR="00A67F23" w:rsidRPr="009F3B7B" w:rsidRDefault="00A67F23" w:rsidP="004352D0">
      <w:pPr>
        <w:spacing w:line="276" w:lineRule="auto"/>
      </w:pPr>
      <w:r w:rsidRPr="009F3B7B">
        <w:rPr>
          <w:rFonts w:cs="Times New Roman"/>
          <w:color w:val="000000"/>
          <w:sz w:val="28"/>
          <w:szCs w:val="28"/>
        </w:rPr>
        <w:t>При разработке Схемы водоснабжения и водоотв</w:t>
      </w:r>
      <w:r w:rsidRPr="009F3B7B">
        <w:rPr>
          <w:rFonts w:cs="Times New Roman"/>
          <w:color w:val="000000"/>
          <w:spacing w:val="-2"/>
          <w:sz w:val="28"/>
          <w:szCs w:val="28"/>
        </w:rPr>
        <w:t>е</w:t>
      </w:r>
      <w:r w:rsidRPr="009F3B7B">
        <w:rPr>
          <w:rFonts w:cs="Times New Roman"/>
          <w:color w:val="000000"/>
          <w:sz w:val="28"/>
          <w:szCs w:val="28"/>
        </w:rPr>
        <w:t>д</w:t>
      </w:r>
      <w:r w:rsidRPr="009F3B7B">
        <w:rPr>
          <w:rFonts w:cs="Times New Roman"/>
          <w:color w:val="000000"/>
          <w:spacing w:val="-2"/>
          <w:sz w:val="28"/>
          <w:szCs w:val="28"/>
        </w:rPr>
        <w:t>е</w:t>
      </w:r>
      <w:r w:rsidRPr="009F3B7B">
        <w:rPr>
          <w:rFonts w:cs="Times New Roman"/>
          <w:color w:val="000000"/>
          <w:sz w:val="28"/>
          <w:szCs w:val="28"/>
        </w:rPr>
        <w:t>ния р</w:t>
      </w:r>
      <w:r w:rsidRPr="009F3B7B">
        <w:rPr>
          <w:rFonts w:cs="Times New Roman"/>
          <w:color w:val="000000"/>
          <w:spacing w:val="-2"/>
          <w:sz w:val="28"/>
          <w:szCs w:val="28"/>
        </w:rPr>
        <w:t>ас</w:t>
      </w:r>
      <w:r w:rsidRPr="009F3B7B">
        <w:rPr>
          <w:rFonts w:cs="Times New Roman"/>
          <w:color w:val="000000"/>
          <w:sz w:val="28"/>
          <w:szCs w:val="28"/>
        </w:rPr>
        <w:t>сматривае</w:t>
      </w:r>
      <w:r w:rsidRPr="009F3B7B">
        <w:rPr>
          <w:rFonts w:cs="Times New Roman"/>
          <w:color w:val="000000"/>
          <w:spacing w:val="-3"/>
          <w:sz w:val="28"/>
          <w:szCs w:val="28"/>
        </w:rPr>
        <w:t>т</w:t>
      </w:r>
      <w:r w:rsidRPr="009F3B7B">
        <w:rPr>
          <w:rFonts w:cs="Times New Roman"/>
          <w:color w:val="000000"/>
          <w:spacing w:val="-2"/>
          <w:sz w:val="28"/>
          <w:szCs w:val="28"/>
        </w:rPr>
        <w:t>с</w:t>
      </w:r>
      <w:r w:rsidRPr="009F3B7B">
        <w:rPr>
          <w:rFonts w:cs="Times New Roman"/>
          <w:color w:val="000000"/>
          <w:sz w:val="28"/>
          <w:szCs w:val="28"/>
        </w:rPr>
        <w:t>я  единств</w:t>
      </w:r>
      <w:r w:rsidRPr="009F3B7B">
        <w:rPr>
          <w:rFonts w:cs="Times New Roman"/>
          <w:color w:val="000000"/>
          <w:spacing w:val="-3"/>
          <w:sz w:val="28"/>
          <w:szCs w:val="28"/>
        </w:rPr>
        <w:t>е</w:t>
      </w:r>
      <w:r w:rsidRPr="009F3B7B">
        <w:rPr>
          <w:rFonts w:cs="Times New Roman"/>
          <w:color w:val="000000"/>
          <w:sz w:val="28"/>
          <w:szCs w:val="28"/>
        </w:rPr>
        <w:t>нный</w:t>
      </w:r>
      <w:r w:rsidRPr="009F3B7B">
        <w:rPr>
          <w:rFonts w:cs="Times New Roman"/>
          <w:color w:val="000000"/>
          <w:spacing w:val="71"/>
          <w:sz w:val="28"/>
          <w:szCs w:val="28"/>
        </w:rPr>
        <w:t xml:space="preserve"> </w:t>
      </w:r>
      <w:r w:rsidRPr="009F3B7B">
        <w:rPr>
          <w:rFonts w:cs="Times New Roman"/>
          <w:color w:val="000000"/>
          <w:sz w:val="28"/>
          <w:szCs w:val="28"/>
        </w:rPr>
        <w:t>сц</w:t>
      </w:r>
      <w:r w:rsidRPr="009F3B7B">
        <w:rPr>
          <w:rFonts w:cs="Times New Roman"/>
          <w:color w:val="000000"/>
          <w:spacing w:val="-2"/>
          <w:sz w:val="28"/>
          <w:szCs w:val="28"/>
        </w:rPr>
        <w:t>е</w:t>
      </w:r>
      <w:r w:rsidRPr="009F3B7B">
        <w:rPr>
          <w:rFonts w:cs="Times New Roman"/>
          <w:color w:val="000000"/>
          <w:sz w:val="28"/>
          <w:szCs w:val="28"/>
        </w:rPr>
        <w:t>нарий</w:t>
      </w:r>
      <w:r w:rsidRPr="009F3B7B">
        <w:rPr>
          <w:rFonts w:cs="Times New Roman"/>
          <w:color w:val="000000"/>
          <w:spacing w:val="71"/>
          <w:sz w:val="28"/>
          <w:szCs w:val="28"/>
        </w:rPr>
        <w:t xml:space="preserve"> </w:t>
      </w:r>
      <w:r w:rsidRPr="009F3B7B">
        <w:rPr>
          <w:rFonts w:cs="Times New Roman"/>
          <w:color w:val="000000"/>
          <w:sz w:val="28"/>
          <w:szCs w:val="28"/>
        </w:rPr>
        <w:t>раз</w:t>
      </w:r>
      <w:r w:rsidRPr="009F3B7B">
        <w:rPr>
          <w:rFonts w:cs="Times New Roman"/>
          <w:color w:val="000000"/>
          <w:spacing w:val="-3"/>
          <w:sz w:val="28"/>
          <w:szCs w:val="28"/>
        </w:rPr>
        <w:t>в</w:t>
      </w:r>
      <w:r w:rsidRPr="009F3B7B">
        <w:rPr>
          <w:rFonts w:cs="Times New Roman"/>
          <w:color w:val="000000"/>
          <w:sz w:val="28"/>
          <w:szCs w:val="28"/>
        </w:rPr>
        <w:t>ития</w:t>
      </w:r>
      <w:r w:rsidRPr="009F3B7B">
        <w:rPr>
          <w:rFonts w:cs="Times New Roman"/>
          <w:color w:val="000000"/>
          <w:spacing w:val="71"/>
          <w:sz w:val="28"/>
          <w:szCs w:val="28"/>
        </w:rPr>
        <w:t xml:space="preserve"> </w:t>
      </w:r>
      <w:r w:rsidRPr="009F3B7B">
        <w:rPr>
          <w:rFonts w:cs="Times New Roman"/>
          <w:color w:val="000000"/>
          <w:sz w:val="28"/>
          <w:szCs w:val="28"/>
        </w:rPr>
        <w:t>ц</w:t>
      </w:r>
      <w:r w:rsidRPr="009F3B7B">
        <w:rPr>
          <w:rFonts w:cs="Times New Roman"/>
          <w:color w:val="000000"/>
          <w:spacing w:val="-2"/>
          <w:sz w:val="28"/>
          <w:szCs w:val="28"/>
        </w:rPr>
        <w:t>е</w:t>
      </w:r>
      <w:r w:rsidRPr="009F3B7B">
        <w:rPr>
          <w:rFonts w:cs="Times New Roman"/>
          <w:color w:val="000000"/>
          <w:sz w:val="28"/>
          <w:szCs w:val="28"/>
        </w:rPr>
        <w:t>н</w:t>
      </w:r>
      <w:r w:rsidRPr="009F3B7B">
        <w:rPr>
          <w:rFonts w:cs="Times New Roman"/>
          <w:color w:val="000000"/>
          <w:spacing w:val="-2"/>
          <w:sz w:val="28"/>
          <w:szCs w:val="28"/>
        </w:rPr>
        <w:t>т</w:t>
      </w:r>
      <w:r w:rsidRPr="009F3B7B">
        <w:rPr>
          <w:rFonts w:cs="Times New Roman"/>
          <w:color w:val="000000"/>
          <w:sz w:val="28"/>
          <w:szCs w:val="28"/>
        </w:rPr>
        <w:t>рали</w:t>
      </w:r>
      <w:r w:rsidRPr="009F3B7B">
        <w:rPr>
          <w:rFonts w:cs="Times New Roman"/>
          <w:color w:val="000000"/>
          <w:spacing w:val="-2"/>
          <w:sz w:val="28"/>
          <w:szCs w:val="28"/>
        </w:rPr>
        <w:t>з</w:t>
      </w:r>
      <w:r w:rsidRPr="009F3B7B">
        <w:rPr>
          <w:rFonts w:cs="Times New Roman"/>
          <w:color w:val="000000"/>
          <w:sz w:val="28"/>
          <w:szCs w:val="28"/>
        </w:rPr>
        <w:t>ованной</w:t>
      </w:r>
      <w:r w:rsidRPr="009F3B7B">
        <w:rPr>
          <w:rFonts w:cs="Times New Roman"/>
          <w:color w:val="000000"/>
          <w:spacing w:val="71"/>
          <w:sz w:val="28"/>
          <w:szCs w:val="28"/>
        </w:rPr>
        <w:t xml:space="preserve"> </w:t>
      </w:r>
      <w:r w:rsidRPr="009F3B7B">
        <w:rPr>
          <w:rFonts w:cs="Times New Roman"/>
          <w:color w:val="000000"/>
          <w:spacing w:val="-2"/>
          <w:sz w:val="28"/>
          <w:szCs w:val="28"/>
        </w:rPr>
        <w:t>с</w:t>
      </w:r>
      <w:r w:rsidRPr="009F3B7B">
        <w:rPr>
          <w:rFonts w:cs="Times New Roman"/>
          <w:color w:val="000000"/>
          <w:sz w:val="28"/>
          <w:szCs w:val="28"/>
        </w:rPr>
        <w:t>ист</w:t>
      </w:r>
      <w:r w:rsidRPr="009F3B7B">
        <w:rPr>
          <w:rFonts w:cs="Times New Roman"/>
          <w:color w:val="000000"/>
          <w:spacing w:val="-2"/>
          <w:sz w:val="28"/>
          <w:szCs w:val="28"/>
        </w:rPr>
        <w:t>е</w:t>
      </w:r>
      <w:r w:rsidRPr="009F3B7B">
        <w:rPr>
          <w:rFonts w:cs="Times New Roman"/>
          <w:color w:val="000000"/>
          <w:sz w:val="28"/>
          <w:szCs w:val="28"/>
        </w:rPr>
        <w:t>мы</w:t>
      </w:r>
      <w:r w:rsidRPr="009F3B7B">
        <w:rPr>
          <w:rFonts w:cs="Times New Roman"/>
          <w:color w:val="000000"/>
          <w:spacing w:val="71"/>
          <w:sz w:val="28"/>
          <w:szCs w:val="28"/>
        </w:rPr>
        <w:t xml:space="preserve"> </w:t>
      </w:r>
      <w:r w:rsidRPr="009F3B7B">
        <w:rPr>
          <w:rFonts w:cs="Times New Roman"/>
          <w:color w:val="000000"/>
          <w:sz w:val="28"/>
          <w:szCs w:val="28"/>
        </w:rPr>
        <w:t>водо</w:t>
      </w:r>
      <w:r w:rsidRPr="009F3B7B">
        <w:rPr>
          <w:rFonts w:cs="Times New Roman"/>
          <w:color w:val="000000"/>
          <w:spacing w:val="-2"/>
          <w:sz w:val="28"/>
          <w:szCs w:val="28"/>
        </w:rPr>
        <w:t>с</w:t>
      </w:r>
      <w:r w:rsidRPr="009F3B7B">
        <w:rPr>
          <w:rFonts w:cs="Times New Roman"/>
          <w:color w:val="000000"/>
          <w:sz w:val="28"/>
          <w:szCs w:val="28"/>
        </w:rPr>
        <w:t>н</w:t>
      </w:r>
      <w:r w:rsidRPr="009F3B7B">
        <w:rPr>
          <w:rFonts w:cs="Times New Roman"/>
          <w:color w:val="000000"/>
          <w:spacing w:val="-2"/>
          <w:sz w:val="28"/>
          <w:szCs w:val="28"/>
        </w:rPr>
        <w:t>а</w:t>
      </w:r>
      <w:r w:rsidRPr="009F3B7B">
        <w:rPr>
          <w:rFonts w:cs="Times New Roman"/>
          <w:color w:val="000000"/>
          <w:sz w:val="28"/>
          <w:szCs w:val="28"/>
        </w:rPr>
        <w:t>бжения  Ушаковс</w:t>
      </w:r>
      <w:r w:rsidRPr="009F3B7B">
        <w:rPr>
          <w:rFonts w:cs="Times New Roman"/>
          <w:color w:val="000000"/>
          <w:spacing w:val="-2"/>
          <w:sz w:val="28"/>
          <w:szCs w:val="28"/>
        </w:rPr>
        <w:t>к</w:t>
      </w:r>
      <w:r w:rsidRPr="009F3B7B">
        <w:rPr>
          <w:rFonts w:cs="Times New Roman"/>
          <w:color w:val="000000"/>
          <w:sz w:val="28"/>
          <w:szCs w:val="28"/>
        </w:rPr>
        <w:t>о</w:t>
      </w:r>
      <w:r w:rsidRPr="009F3B7B">
        <w:rPr>
          <w:rFonts w:cs="Times New Roman"/>
          <w:color w:val="000000"/>
          <w:spacing w:val="-2"/>
          <w:sz w:val="28"/>
          <w:szCs w:val="28"/>
        </w:rPr>
        <w:t>г</w:t>
      </w:r>
      <w:r w:rsidRPr="009F3B7B">
        <w:rPr>
          <w:rFonts w:cs="Times New Roman"/>
          <w:color w:val="000000"/>
          <w:sz w:val="28"/>
          <w:szCs w:val="28"/>
        </w:rPr>
        <w:t>о</w:t>
      </w:r>
      <w:r w:rsidRPr="009F3B7B">
        <w:rPr>
          <w:rFonts w:cs="Times New Roman"/>
          <w:color w:val="000000"/>
          <w:spacing w:val="85"/>
          <w:sz w:val="28"/>
          <w:szCs w:val="28"/>
        </w:rPr>
        <w:t xml:space="preserve"> </w:t>
      </w:r>
      <w:r w:rsidRPr="009F3B7B">
        <w:rPr>
          <w:rFonts w:cs="Times New Roman"/>
          <w:color w:val="000000"/>
          <w:sz w:val="28"/>
          <w:szCs w:val="28"/>
        </w:rPr>
        <w:t>МО</w:t>
      </w:r>
      <w:r w:rsidRPr="009F3B7B">
        <w:rPr>
          <w:rFonts w:cs="Times New Roman"/>
          <w:color w:val="000000"/>
          <w:spacing w:val="85"/>
          <w:sz w:val="28"/>
          <w:szCs w:val="28"/>
        </w:rPr>
        <w:t xml:space="preserve"> </w:t>
      </w:r>
      <w:r w:rsidRPr="009F3B7B">
        <w:rPr>
          <w:rFonts w:cs="Times New Roman"/>
          <w:color w:val="000000"/>
          <w:sz w:val="28"/>
          <w:szCs w:val="28"/>
        </w:rPr>
        <w:t>на</w:t>
      </w:r>
      <w:r w:rsidRPr="009F3B7B">
        <w:rPr>
          <w:rFonts w:cs="Times New Roman"/>
          <w:color w:val="000000"/>
          <w:spacing w:val="85"/>
          <w:sz w:val="28"/>
          <w:szCs w:val="28"/>
        </w:rPr>
        <w:t xml:space="preserve"> </w:t>
      </w:r>
      <w:r w:rsidRPr="009F3B7B">
        <w:rPr>
          <w:rFonts w:cs="Times New Roman"/>
          <w:color w:val="000000"/>
          <w:sz w:val="28"/>
          <w:szCs w:val="28"/>
        </w:rPr>
        <w:t>п</w:t>
      </w:r>
      <w:r w:rsidRPr="009F3B7B">
        <w:rPr>
          <w:rFonts w:cs="Times New Roman"/>
          <w:color w:val="000000"/>
          <w:spacing w:val="-2"/>
          <w:sz w:val="28"/>
          <w:szCs w:val="28"/>
        </w:rPr>
        <w:t>е</w:t>
      </w:r>
      <w:r w:rsidRPr="009F3B7B">
        <w:rPr>
          <w:rFonts w:cs="Times New Roman"/>
          <w:color w:val="000000"/>
          <w:sz w:val="28"/>
          <w:szCs w:val="28"/>
        </w:rPr>
        <w:t>риод</w:t>
      </w:r>
      <w:r w:rsidRPr="009F3B7B">
        <w:rPr>
          <w:rFonts w:cs="Times New Roman"/>
          <w:color w:val="000000"/>
          <w:spacing w:val="85"/>
          <w:sz w:val="28"/>
          <w:szCs w:val="28"/>
        </w:rPr>
        <w:t xml:space="preserve"> </w:t>
      </w:r>
      <w:r w:rsidRPr="009F3B7B">
        <w:rPr>
          <w:rFonts w:cs="Times New Roman"/>
          <w:color w:val="000000"/>
          <w:sz w:val="28"/>
          <w:szCs w:val="28"/>
        </w:rPr>
        <w:t>до</w:t>
      </w:r>
      <w:r w:rsidRPr="009F3B7B">
        <w:rPr>
          <w:rFonts w:cs="Times New Roman"/>
          <w:color w:val="000000"/>
          <w:spacing w:val="87"/>
          <w:sz w:val="28"/>
          <w:szCs w:val="28"/>
        </w:rPr>
        <w:t xml:space="preserve"> </w:t>
      </w:r>
      <w:r w:rsidRPr="009F3B7B">
        <w:rPr>
          <w:rFonts w:cs="Times New Roman"/>
          <w:color w:val="000000"/>
          <w:sz w:val="28"/>
          <w:szCs w:val="28"/>
        </w:rPr>
        <w:t>01.01.203</w:t>
      </w:r>
      <w:r w:rsidR="00BC15C3" w:rsidRPr="009F3B7B">
        <w:rPr>
          <w:rFonts w:cs="Times New Roman"/>
          <w:color w:val="000000"/>
          <w:sz w:val="28"/>
          <w:szCs w:val="28"/>
        </w:rPr>
        <w:t>5</w:t>
      </w:r>
      <w:r w:rsidRPr="009F3B7B">
        <w:rPr>
          <w:rFonts w:cs="Times New Roman"/>
          <w:color w:val="000000"/>
          <w:spacing w:val="85"/>
          <w:sz w:val="28"/>
          <w:szCs w:val="28"/>
        </w:rPr>
        <w:t xml:space="preserve"> </w:t>
      </w:r>
      <w:r w:rsidRPr="009F3B7B">
        <w:rPr>
          <w:rFonts w:cs="Times New Roman"/>
          <w:color w:val="000000"/>
          <w:spacing w:val="-2"/>
          <w:sz w:val="28"/>
          <w:szCs w:val="28"/>
        </w:rPr>
        <w:t>г</w:t>
      </w:r>
      <w:r w:rsidRPr="009F3B7B">
        <w:rPr>
          <w:rFonts w:cs="Times New Roman"/>
          <w:color w:val="000000"/>
          <w:sz w:val="28"/>
          <w:szCs w:val="28"/>
        </w:rPr>
        <w:t>ода,</w:t>
      </w:r>
      <w:r w:rsidRPr="009F3B7B">
        <w:rPr>
          <w:rFonts w:cs="Times New Roman"/>
          <w:color w:val="000000"/>
          <w:spacing w:val="85"/>
          <w:sz w:val="28"/>
          <w:szCs w:val="28"/>
        </w:rPr>
        <w:t xml:space="preserve"> </w:t>
      </w:r>
      <w:r w:rsidRPr="009F3B7B">
        <w:rPr>
          <w:rFonts w:cs="Times New Roman"/>
          <w:color w:val="000000"/>
          <w:sz w:val="28"/>
          <w:szCs w:val="28"/>
        </w:rPr>
        <w:t>заложенный</w:t>
      </w:r>
      <w:r w:rsidRPr="009F3B7B">
        <w:rPr>
          <w:rFonts w:cs="Times New Roman"/>
          <w:color w:val="000000"/>
          <w:spacing w:val="85"/>
          <w:sz w:val="28"/>
          <w:szCs w:val="28"/>
        </w:rPr>
        <w:t xml:space="preserve"> </w:t>
      </w:r>
      <w:r w:rsidRPr="009F3B7B">
        <w:rPr>
          <w:rFonts w:cs="Times New Roman"/>
          <w:color w:val="000000"/>
          <w:sz w:val="28"/>
          <w:szCs w:val="28"/>
        </w:rPr>
        <w:t>Генеральны</w:t>
      </w:r>
      <w:r w:rsidRPr="009F3B7B">
        <w:rPr>
          <w:rFonts w:cs="Times New Roman"/>
          <w:color w:val="000000"/>
          <w:spacing w:val="-2"/>
          <w:sz w:val="28"/>
          <w:szCs w:val="28"/>
        </w:rPr>
        <w:t>м</w:t>
      </w:r>
      <w:r w:rsidRPr="009F3B7B">
        <w:rPr>
          <w:rFonts w:cs="Times New Roman"/>
          <w:color w:val="000000"/>
          <w:sz w:val="28"/>
          <w:szCs w:val="28"/>
        </w:rPr>
        <w:t xml:space="preserve">  планом</w:t>
      </w:r>
      <w:r w:rsidRPr="009F3B7B">
        <w:rPr>
          <w:rFonts w:cs="Times New Roman"/>
          <w:color w:val="000000"/>
          <w:spacing w:val="368"/>
          <w:sz w:val="28"/>
          <w:szCs w:val="28"/>
        </w:rPr>
        <w:t xml:space="preserve"> </w:t>
      </w:r>
      <w:r w:rsidRPr="009F3B7B">
        <w:rPr>
          <w:rFonts w:cs="Times New Roman"/>
          <w:color w:val="000000"/>
          <w:sz w:val="28"/>
          <w:szCs w:val="28"/>
        </w:rPr>
        <w:t>и</w:t>
      </w:r>
      <w:r w:rsidRPr="009F3B7B">
        <w:rPr>
          <w:rFonts w:cs="Times New Roman"/>
          <w:color w:val="000000"/>
          <w:spacing w:val="368"/>
          <w:sz w:val="28"/>
          <w:szCs w:val="28"/>
        </w:rPr>
        <w:t xml:space="preserve"> </w:t>
      </w:r>
      <w:r w:rsidRPr="009F3B7B">
        <w:rPr>
          <w:rFonts w:cs="Times New Roman"/>
          <w:color w:val="000000"/>
          <w:sz w:val="28"/>
          <w:szCs w:val="28"/>
        </w:rPr>
        <w:t>приня</w:t>
      </w:r>
      <w:r w:rsidRPr="009F3B7B">
        <w:rPr>
          <w:rFonts w:cs="Times New Roman"/>
          <w:color w:val="000000"/>
          <w:spacing w:val="-2"/>
          <w:sz w:val="28"/>
          <w:szCs w:val="28"/>
        </w:rPr>
        <w:t>т</w:t>
      </w:r>
      <w:r w:rsidRPr="009F3B7B">
        <w:rPr>
          <w:rFonts w:cs="Times New Roman"/>
          <w:color w:val="000000"/>
          <w:sz w:val="28"/>
          <w:szCs w:val="28"/>
        </w:rPr>
        <w:t>ый,</w:t>
      </w:r>
      <w:r w:rsidRPr="009F3B7B">
        <w:rPr>
          <w:rFonts w:cs="Times New Roman"/>
          <w:color w:val="000000"/>
          <w:spacing w:val="368"/>
          <w:sz w:val="28"/>
          <w:szCs w:val="28"/>
        </w:rPr>
        <w:t xml:space="preserve"> </w:t>
      </w:r>
      <w:r w:rsidRPr="009F3B7B">
        <w:rPr>
          <w:rFonts w:cs="Times New Roman"/>
          <w:color w:val="000000"/>
          <w:sz w:val="28"/>
          <w:szCs w:val="28"/>
        </w:rPr>
        <w:t>как</w:t>
      </w:r>
      <w:r w:rsidRPr="009F3B7B">
        <w:rPr>
          <w:rFonts w:cs="Times New Roman"/>
          <w:color w:val="000000"/>
          <w:spacing w:val="367"/>
          <w:sz w:val="28"/>
          <w:szCs w:val="28"/>
        </w:rPr>
        <w:t xml:space="preserve"> </w:t>
      </w:r>
      <w:r w:rsidRPr="009F3B7B">
        <w:rPr>
          <w:rFonts w:cs="Times New Roman"/>
          <w:color w:val="000000"/>
          <w:sz w:val="28"/>
          <w:szCs w:val="28"/>
        </w:rPr>
        <w:t>б</w:t>
      </w:r>
      <w:r w:rsidRPr="009F3B7B">
        <w:rPr>
          <w:rFonts w:cs="Times New Roman"/>
          <w:color w:val="000000"/>
          <w:spacing w:val="-2"/>
          <w:sz w:val="28"/>
          <w:szCs w:val="28"/>
        </w:rPr>
        <w:t>е</w:t>
      </w:r>
      <w:r w:rsidRPr="009F3B7B">
        <w:rPr>
          <w:rFonts w:cs="Times New Roman"/>
          <w:color w:val="000000"/>
          <w:sz w:val="28"/>
          <w:szCs w:val="28"/>
        </w:rPr>
        <w:t>зальтерна</w:t>
      </w:r>
      <w:r w:rsidRPr="009F3B7B">
        <w:rPr>
          <w:rFonts w:cs="Times New Roman"/>
          <w:color w:val="000000"/>
          <w:spacing w:val="-2"/>
          <w:sz w:val="28"/>
          <w:szCs w:val="28"/>
        </w:rPr>
        <w:t>т</w:t>
      </w:r>
      <w:r w:rsidRPr="009F3B7B">
        <w:rPr>
          <w:rFonts w:cs="Times New Roman"/>
          <w:color w:val="000000"/>
          <w:sz w:val="28"/>
          <w:szCs w:val="28"/>
        </w:rPr>
        <w:t>ивный</w:t>
      </w:r>
      <w:r w:rsidRPr="009F3B7B">
        <w:rPr>
          <w:rFonts w:cs="Times New Roman"/>
          <w:color w:val="000000"/>
          <w:spacing w:val="374"/>
          <w:sz w:val="28"/>
          <w:szCs w:val="28"/>
        </w:rPr>
        <w:t xml:space="preserve"> </w:t>
      </w:r>
      <w:r w:rsidRPr="009F3B7B">
        <w:rPr>
          <w:rFonts w:cs="Times New Roman"/>
          <w:color w:val="000000"/>
          <w:sz w:val="28"/>
          <w:szCs w:val="28"/>
        </w:rPr>
        <w:t>вари</w:t>
      </w:r>
      <w:r w:rsidRPr="009F3B7B">
        <w:rPr>
          <w:rFonts w:cs="Times New Roman"/>
          <w:color w:val="000000"/>
          <w:spacing w:val="-2"/>
          <w:sz w:val="28"/>
          <w:szCs w:val="28"/>
        </w:rPr>
        <w:t>а</w:t>
      </w:r>
      <w:r w:rsidRPr="009F3B7B">
        <w:rPr>
          <w:rFonts w:cs="Times New Roman"/>
          <w:color w:val="000000"/>
          <w:sz w:val="28"/>
          <w:szCs w:val="28"/>
        </w:rPr>
        <w:t>нт</w:t>
      </w:r>
      <w:r w:rsidRPr="009F3B7B">
        <w:rPr>
          <w:rFonts w:cs="Times New Roman"/>
          <w:color w:val="000000"/>
          <w:spacing w:val="368"/>
          <w:sz w:val="28"/>
          <w:szCs w:val="28"/>
        </w:rPr>
        <w:t xml:space="preserve"> </w:t>
      </w:r>
      <w:r w:rsidRPr="009F3B7B">
        <w:rPr>
          <w:rFonts w:cs="Times New Roman"/>
          <w:color w:val="000000"/>
          <w:sz w:val="28"/>
          <w:szCs w:val="28"/>
        </w:rPr>
        <w:t>раз</w:t>
      </w:r>
      <w:r w:rsidRPr="009F3B7B">
        <w:rPr>
          <w:rFonts w:cs="Times New Roman"/>
          <w:color w:val="000000"/>
          <w:spacing w:val="-3"/>
          <w:sz w:val="28"/>
          <w:szCs w:val="28"/>
        </w:rPr>
        <w:t>в</w:t>
      </w:r>
      <w:r w:rsidRPr="009F3B7B">
        <w:rPr>
          <w:rFonts w:cs="Times New Roman"/>
          <w:color w:val="000000"/>
          <w:sz w:val="28"/>
          <w:szCs w:val="28"/>
        </w:rPr>
        <w:t>ития  цен</w:t>
      </w:r>
      <w:r w:rsidRPr="009F3B7B">
        <w:rPr>
          <w:rFonts w:cs="Times New Roman"/>
          <w:color w:val="000000"/>
          <w:spacing w:val="-2"/>
          <w:sz w:val="28"/>
          <w:szCs w:val="28"/>
        </w:rPr>
        <w:t>т</w:t>
      </w:r>
      <w:r w:rsidRPr="009F3B7B">
        <w:rPr>
          <w:rFonts w:cs="Times New Roman"/>
          <w:color w:val="000000"/>
          <w:sz w:val="28"/>
          <w:szCs w:val="28"/>
        </w:rPr>
        <w:t>ра</w:t>
      </w:r>
      <w:r w:rsidRPr="009F3B7B">
        <w:rPr>
          <w:rFonts w:cs="Times New Roman"/>
          <w:color w:val="000000"/>
          <w:spacing w:val="-3"/>
          <w:sz w:val="28"/>
          <w:szCs w:val="28"/>
        </w:rPr>
        <w:t>л</w:t>
      </w:r>
      <w:r w:rsidRPr="009F3B7B">
        <w:rPr>
          <w:rFonts w:cs="Times New Roman"/>
          <w:color w:val="000000"/>
          <w:sz w:val="28"/>
          <w:szCs w:val="28"/>
        </w:rPr>
        <w:t>изов</w:t>
      </w:r>
      <w:r w:rsidRPr="009F3B7B">
        <w:rPr>
          <w:rFonts w:cs="Times New Roman"/>
          <w:color w:val="000000"/>
          <w:spacing w:val="-2"/>
          <w:sz w:val="28"/>
          <w:szCs w:val="28"/>
        </w:rPr>
        <w:t>а</w:t>
      </w:r>
      <w:r w:rsidRPr="009F3B7B">
        <w:rPr>
          <w:rFonts w:cs="Times New Roman"/>
          <w:color w:val="000000"/>
          <w:sz w:val="28"/>
          <w:szCs w:val="28"/>
        </w:rPr>
        <w:t xml:space="preserve">нной </w:t>
      </w:r>
      <w:r w:rsidRPr="009F3B7B">
        <w:rPr>
          <w:rFonts w:cs="Times New Roman"/>
          <w:color w:val="000000"/>
          <w:spacing w:val="-2"/>
          <w:sz w:val="28"/>
          <w:szCs w:val="28"/>
        </w:rPr>
        <w:t>с</w:t>
      </w:r>
      <w:r w:rsidRPr="009F3B7B">
        <w:rPr>
          <w:rFonts w:cs="Times New Roman"/>
          <w:color w:val="000000"/>
          <w:sz w:val="28"/>
          <w:szCs w:val="28"/>
        </w:rPr>
        <w:t>исте</w:t>
      </w:r>
      <w:r w:rsidRPr="009F3B7B">
        <w:rPr>
          <w:rFonts w:cs="Times New Roman"/>
          <w:color w:val="000000"/>
          <w:spacing w:val="-2"/>
          <w:sz w:val="28"/>
          <w:szCs w:val="28"/>
        </w:rPr>
        <w:t>м</w:t>
      </w:r>
      <w:r w:rsidRPr="009F3B7B">
        <w:rPr>
          <w:rFonts w:cs="Times New Roman"/>
          <w:color w:val="000000"/>
          <w:sz w:val="28"/>
          <w:szCs w:val="28"/>
        </w:rPr>
        <w:t xml:space="preserve">ы </w:t>
      </w:r>
      <w:r w:rsidRPr="009F3B7B">
        <w:rPr>
          <w:rFonts w:cs="Times New Roman"/>
          <w:color w:val="000000"/>
          <w:spacing w:val="-2"/>
          <w:sz w:val="28"/>
          <w:szCs w:val="28"/>
        </w:rPr>
        <w:t>в</w:t>
      </w:r>
      <w:r w:rsidRPr="009F3B7B">
        <w:rPr>
          <w:rFonts w:cs="Times New Roman"/>
          <w:color w:val="000000"/>
          <w:sz w:val="28"/>
          <w:szCs w:val="28"/>
        </w:rPr>
        <w:t>одо</w:t>
      </w:r>
      <w:r w:rsidRPr="009F3B7B">
        <w:rPr>
          <w:rFonts w:cs="Times New Roman"/>
          <w:color w:val="000000"/>
          <w:spacing w:val="-2"/>
          <w:sz w:val="28"/>
          <w:szCs w:val="28"/>
        </w:rPr>
        <w:t>с</w:t>
      </w:r>
      <w:r w:rsidRPr="009F3B7B">
        <w:rPr>
          <w:rFonts w:cs="Times New Roman"/>
          <w:color w:val="000000"/>
          <w:sz w:val="28"/>
          <w:szCs w:val="28"/>
        </w:rPr>
        <w:t>н</w:t>
      </w:r>
      <w:r w:rsidRPr="009F3B7B">
        <w:rPr>
          <w:rFonts w:cs="Times New Roman"/>
          <w:color w:val="000000"/>
          <w:spacing w:val="-2"/>
          <w:sz w:val="28"/>
          <w:szCs w:val="28"/>
        </w:rPr>
        <w:t>а</w:t>
      </w:r>
      <w:r w:rsidRPr="009F3B7B">
        <w:rPr>
          <w:rFonts w:cs="Times New Roman"/>
          <w:color w:val="000000"/>
          <w:sz w:val="28"/>
          <w:szCs w:val="28"/>
        </w:rPr>
        <w:t>бжения в про</w:t>
      </w:r>
      <w:r w:rsidRPr="009F3B7B">
        <w:rPr>
          <w:rFonts w:cs="Times New Roman"/>
          <w:color w:val="000000"/>
          <w:spacing w:val="-2"/>
          <w:sz w:val="28"/>
          <w:szCs w:val="28"/>
        </w:rPr>
        <w:t>г</w:t>
      </w:r>
      <w:r w:rsidRPr="009F3B7B">
        <w:rPr>
          <w:rFonts w:cs="Times New Roman"/>
          <w:color w:val="000000"/>
          <w:sz w:val="28"/>
          <w:szCs w:val="28"/>
        </w:rPr>
        <w:t>рам</w:t>
      </w:r>
      <w:r w:rsidRPr="009F3B7B">
        <w:rPr>
          <w:rFonts w:cs="Times New Roman"/>
          <w:color w:val="000000"/>
          <w:spacing w:val="-2"/>
          <w:sz w:val="28"/>
          <w:szCs w:val="28"/>
        </w:rPr>
        <w:t>м</w:t>
      </w:r>
      <w:r w:rsidRPr="009F3B7B">
        <w:rPr>
          <w:rFonts w:cs="Times New Roman"/>
          <w:color w:val="000000"/>
          <w:sz w:val="28"/>
          <w:szCs w:val="28"/>
        </w:rPr>
        <w:t>ном док</w:t>
      </w:r>
      <w:r w:rsidRPr="009F3B7B">
        <w:rPr>
          <w:rFonts w:cs="Times New Roman"/>
          <w:color w:val="000000"/>
          <w:spacing w:val="-3"/>
          <w:sz w:val="28"/>
          <w:szCs w:val="28"/>
        </w:rPr>
        <w:t>у</w:t>
      </w:r>
      <w:r w:rsidRPr="009F3B7B">
        <w:rPr>
          <w:rFonts w:cs="Times New Roman"/>
          <w:color w:val="000000"/>
          <w:sz w:val="28"/>
          <w:szCs w:val="28"/>
        </w:rPr>
        <w:t>менте разви</w:t>
      </w:r>
      <w:r w:rsidRPr="009F3B7B">
        <w:rPr>
          <w:rFonts w:cs="Times New Roman"/>
          <w:color w:val="000000"/>
          <w:spacing w:val="-2"/>
          <w:sz w:val="28"/>
          <w:szCs w:val="28"/>
        </w:rPr>
        <w:t>т</w:t>
      </w:r>
      <w:r w:rsidRPr="009F3B7B">
        <w:rPr>
          <w:rFonts w:cs="Times New Roman"/>
          <w:color w:val="000000"/>
          <w:sz w:val="28"/>
          <w:szCs w:val="28"/>
        </w:rPr>
        <w:t>ия  комм</w:t>
      </w:r>
      <w:r w:rsidRPr="009F3B7B">
        <w:rPr>
          <w:rFonts w:cs="Times New Roman"/>
          <w:color w:val="000000"/>
          <w:spacing w:val="-3"/>
          <w:sz w:val="28"/>
          <w:szCs w:val="28"/>
        </w:rPr>
        <w:t>у</w:t>
      </w:r>
      <w:r w:rsidRPr="009F3B7B">
        <w:rPr>
          <w:rFonts w:cs="Times New Roman"/>
          <w:color w:val="000000"/>
          <w:sz w:val="28"/>
          <w:szCs w:val="28"/>
        </w:rPr>
        <w:t>нальной</w:t>
      </w:r>
      <w:r w:rsidRPr="009F3B7B">
        <w:rPr>
          <w:rFonts w:cs="Times New Roman"/>
          <w:color w:val="000000"/>
          <w:spacing w:val="99"/>
          <w:sz w:val="28"/>
          <w:szCs w:val="28"/>
        </w:rPr>
        <w:t xml:space="preserve"> </w:t>
      </w:r>
      <w:r w:rsidRPr="009F3B7B">
        <w:rPr>
          <w:rFonts w:cs="Times New Roman"/>
          <w:color w:val="000000"/>
          <w:sz w:val="28"/>
          <w:szCs w:val="28"/>
        </w:rPr>
        <w:t>инфрас</w:t>
      </w:r>
      <w:r w:rsidRPr="009F3B7B">
        <w:rPr>
          <w:rFonts w:cs="Times New Roman"/>
          <w:color w:val="000000"/>
          <w:spacing w:val="-2"/>
          <w:sz w:val="28"/>
          <w:szCs w:val="28"/>
        </w:rPr>
        <w:t>т</w:t>
      </w:r>
      <w:r w:rsidRPr="009F3B7B">
        <w:rPr>
          <w:rFonts w:cs="Times New Roman"/>
          <w:color w:val="000000"/>
          <w:sz w:val="28"/>
          <w:szCs w:val="28"/>
        </w:rPr>
        <w:t>р</w:t>
      </w:r>
      <w:r w:rsidRPr="009F3B7B">
        <w:rPr>
          <w:rFonts w:cs="Times New Roman"/>
          <w:color w:val="000000"/>
          <w:spacing w:val="-3"/>
          <w:sz w:val="28"/>
          <w:szCs w:val="28"/>
        </w:rPr>
        <w:t>у</w:t>
      </w:r>
      <w:r w:rsidRPr="009F3B7B">
        <w:rPr>
          <w:rFonts w:cs="Times New Roman"/>
          <w:color w:val="000000"/>
          <w:sz w:val="28"/>
          <w:szCs w:val="28"/>
        </w:rPr>
        <w:t>кт</w:t>
      </w:r>
      <w:r w:rsidRPr="009F3B7B">
        <w:rPr>
          <w:rFonts w:cs="Times New Roman"/>
          <w:color w:val="000000"/>
          <w:spacing w:val="-3"/>
          <w:sz w:val="28"/>
          <w:szCs w:val="28"/>
        </w:rPr>
        <w:t>у</w:t>
      </w:r>
      <w:r w:rsidRPr="009F3B7B">
        <w:rPr>
          <w:rFonts w:cs="Times New Roman"/>
          <w:color w:val="000000"/>
          <w:sz w:val="28"/>
          <w:szCs w:val="28"/>
        </w:rPr>
        <w:t>ры</w:t>
      </w:r>
      <w:r w:rsidRPr="009F3B7B">
        <w:rPr>
          <w:rFonts w:cs="Times New Roman"/>
          <w:color w:val="000000"/>
          <w:spacing w:val="99"/>
          <w:sz w:val="28"/>
          <w:szCs w:val="28"/>
        </w:rPr>
        <w:t xml:space="preserve"> </w:t>
      </w:r>
      <w:r w:rsidRPr="009F3B7B">
        <w:rPr>
          <w:rFonts w:cs="Times New Roman"/>
          <w:color w:val="000000"/>
          <w:sz w:val="28"/>
          <w:szCs w:val="28"/>
        </w:rPr>
        <w:t>на</w:t>
      </w:r>
      <w:r w:rsidRPr="009F3B7B">
        <w:rPr>
          <w:rFonts w:cs="Times New Roman"/>
          <w:color w:val="000000"/>
          <w:spacing w:val="99"/>
          <w:sz w:val="28"/>
          <w:szCs w:val="28"/>
        </w:rPr>
        <w:t xml:space="preserve"> </w:t>
      </w:r>
      <w:r w:rsidRPr="009F3B7B">
        <w:rPr>
          <w:rFonts w:cs="Times New Roman"/>
          <w:color w:val="000000"/>
          <w:sz w:val="28"/>
          <w:szCs w:val="28"/>
        </w:rPr>
        <w:t>п</w:t>
      </w:r>
      <w:r w:rsidRPr="009F3B7B">
        <w:rPr>
          <w:rFonts w:cs="Times New Roman"/>
          <w:color w:val="000000"/>
          <w:spacing w:val="-2"/>
          <w:sz w:val="28"/>
          <w:szCs w:val="28"/>
        </w:rPr>
        <w:t>е</w:t>
      </w:r>
      <w:r w:rsidRPr="009F3B7B">
        <w:rPr>
          <w:rFonts w:cs="Times New Roman"/>
          <w:color w:val="000000"/>
          <w:sz w:val="28"/>
          <w:szCs w:val="28"/>
        </w:rPr>
        <w:t>рспек</w:t>
      </w:r>
      <w:r w:rsidRPr="009F3B7B">
        <w:rPr>
          <w:rFonts w:cs="Times New Roman"/>
          <w:color w:val="000000"/>
          <w:spacing w:val="-2"/>
          <w:sz w:val="28"/>
          <w:szCs w:val="28"/>
        </w:rPr>
        <w:t>т</w:t>
      </w:r>
      <w:r w:rsidRPr="009F3B7B">
        <w:rPr>
          <w:rFonts w:cs="Times New Roman"/>
          <w:color w:val="000000"/>
          <w:sz w:val="28"/>
          <w:szCs w:val="28"/>
        </w:rPr>
        <w:t>ивный</w:t>
      </w:r>
      <w:r w:rsidRPr="009F3B7B">
        <w:rPr>
          <w:rFonts w:cs="Times New Roman"/>
          <w:color w:val="000000"/>
          <w:spacing w:val="99"/>
          <w:sz w:val="28"/>
          <w:szCs w:val="28"/>
        </w:rPr>
        <w:t xml:space="preserve"> </w:t>
      </w:r>
      <w:r w:rsidRPr="009F3B7B">
        <w:rPr>
          <w:rFonts w:cs="Times New Roman"/>
          <w:color w:val="000000"/>
          <w:sz w:val="28"/>
          <w:szCs w:val="28"/>
        </w:rPr>
        <w:t>п</w:t>
      </w:r>
      <w:r w:rsidRPr="009F3B7B">
        <w:rPr>
          <w:rFonts w:cs="Times New Roman"/>
          <w:color w:val="000000"/>
          <w:spacing w:val="-2"/>
          <w:sz w:val="28"/>
          <w:szCs w:val="28"/>
        </w:rPr>
        <w:t>е</w:t>
      </w:r>
      <w:r w:rsidRPr="009F3B7B">
        <w:rPr>
          <w:rFonts w:cs="Times New Roman"/>
          <w:color w:val="000000"/>
          <w:sz w:val="28"/>
          <w:szCs w:val="28"/>
        </w:rPr>
        <w:t>риод.</w:t>
      </w:r>
      <w:r w:rsidRPr="009F3B7B">
        <w:rPr>
          <w:rFonts w:cs="Times New Roman"/>
          <w:color w:val="000000"/>
          <w:spacing w:val="111"/>
          <w:sz w:val="28"/>
          <w:szCs w:val="28"/>
        </w:rPr>
        <w:t xml:space="preserve"> </w:t>
      </w:r>
    </w:p>
    <w:p w14:paraId="09DFDA15" w14:textId="77777777" w:rsidR="004352D0" w:rsidRPr="009F3B7B" w:rsidRDefault="004352D0" w:rsidP="004352D0">
      <w:pPr>
        <w:spacing w:line="276" w:lineRule="auto"/>
        <w:ind w:right="207"/>
        <w:rPr>
          <w:rFonts w:cs="Times New Roman"/>
        </w:rPr>
      </w:pPr>
      <w:r w:rsidRPr="009F3B7B">
        <w:rPr>
          <w:rFonts w:cs="Times New Roman"/>
          <w:sz w:val="28"/>
          <w:szCs w:val="28"/>
        </w:rPr>
        <w:t>С</w:t>
      </w:r>
      <w:r w:rsidRPr="009F3B7B">
        <w:rPr>
          <w:rFonts w:cs="Times New Roman"/>
          <w:spacing w:val="128"/>
          <w:sz w:val="28"/>
          <w:szCs w:val="28"/>
        </w:rPr>
        <w:t xml:space="preserve"> </w:t>
      </w:r>
      <w:r w:rsidRPr="009F3B7B">
        <w:rPr>
          <w:rFonts w:cs="Times New Roman"/>
          <w:spacing w:val="-3"/>
          <w:sz w:val="28"/>
          <w:szCs w:val="28"/>
        </w:rPr>
        <w:t>у</w:t>
      </w:r>
      <w:r w:rsidRPr="009F3B7B">
        <w:rPr>
          <w:rFonts w:cs="Times New Roman"/>
          <w:sz w:val="28"/>
          <w:szCs w:val="28"/>
        </w:rPr>
        <w:t>четом</w:t>
      </w:r>
      <w:r w:rsidRPr="009F3B7B">
        <w:rPr>
          <w:rFonts w:cs="Times New Roman"/>
          <w:spacing w:val="128"/>
          <w:sz w:val="28"/>
          <w:szCs w:val="28"/>
        </w:rPr>
        <w:t xml:space="preserve"> </w:t>
      </w:r>
      <w:r w:rsidRPr="009F3B7B">
        <w:rPr>
          <w:rFonts w:cs="Times New Roman"/>
          <w:sz w:val="28"/>
          <w:szCs w:val="28"/>
        </w:rPr>
        <w:t>м</w:t>
      </w:r>
      <w:r w:rsidRPr="009F3B7B">
        <w:rPr>
          <w:rFonts w:cs="Times New Roman"/>
          <w:spacing w:val="-2"/>
          <w:sz w:val="28"/>
          <w:szCs w:val="28"/>
        </w:rPr>
        <w:t>а</w:t>
      </w:r>
      <w:r w:rsidRPr="009F3B7B">
        <w:rPr>
          <w:rFonts w:cs="Times New Roman"/>
          <w:sz w:val="28"/>
          <w:szCs w:val="28"/>
        </w:rPr>
        <w:t>тери</w:t>
      </w:r>
      <w:r w:rsidRPr="009F3B7B">
        <w:rPr>
          <w:rFonts w:cs="Times New Roman"/>
          <w:spacing w:val="-2"/>
          <w:sz w:val="28"/>
          <w:szCs w:val="28"/>
        </w:rPr>
        <w:t>а</w:t>
      </w:r>
      <w:r w:rsidRPr="009F3B7B">
        <w:rPr>
          <w:rFonts w:cs="Times New Roman"/>
          <w:sz w:val="28"/>
          <w:szCs w:val="28"/>
        </w:rPr>
        <w:t>лов</w:t>
      </w:r>
      <w:r w:rsidRPr="009F3B7B">
        <w:rPr>
          <w:rFonts w:cs="Times New Roman"/>
          <w:spacing w:val="128"/>
          <w:sz w:val="28"/>
          <w:szCs w:val="28"/>
        </w:rPr>
        <w:t xml:space="preserve"> </w:t>
      </w:r>
      <w:r w:rsidRPr="009F3B7B">
        <w:rPr>
          <w:rFonts w:cs="Times New Roman"/>
          <w:sz w:val="28"/>
          <w:szCs w:val="28"/>
        </w:rPr>
        <w:t>Про</w:t>
      </w:r>
      <w:r w:rsidRPr="009F3B7B">
        <w:rPr>
          <w:rFonts w:cs="Times New Roman"/>
          <w:spacing w:val="-2"/>
          <w:sz w:val="28"/>
          <w:szCs w:val="28"/>
        </w:rPr>
        <w:t>г</w:t>
      </w:r>
      <w:r w:rsidRPr="009F3B7B">
        <w:rPr>
          <w:rFonts w:cs="Times New Roman"/>
          <w:sz w:val="28"/>
          <w:szCs w:val="28"/>
        </w:rPr>
        <w:t>рам</w:t>
      </w:r>
      <w:r w:rsidRPr="009F3B7B">
        <w:rPr>
          <w:rFonts w:cs="Times New Roman"/>
          <w:spacing w:val="-2"/>
          <w:sz w:val="28"/>
          <w:szCs w:val="28"/>
        </w:rPr>
        <w:t>м</w:t>
      </w:r>
      <w:r w:rsidRPr="009F3B7B">
        <w:rPr>
          <w:rFonts w:cs="Times New Roman"/>
          <w:sz w:val="28"/>
          <w:szCs w:val="28"/>
        </w:rPr>
        <w:t>ы</w:t>
      </w:r>
      <w:r w:rsidRPr="009F3B7B">
        <w:rPr>
          <w:rFonts w:cs="Times New Roman"/>
          <w:spacing w:val="128"/>
          <w:sz w:val="28"/>
          <w:szCs w:val="28"/>
        </w:rPr>
        <w:t xml:space="preserve"> </w:t>
      </w:r>
      <w:r w:rsidRPr="009F3B7B">
        <w:rPr>
          <w:rFonts w:cs="Times New Roman"/>
          <w:spacing w:val="-2"/>
          <w:sz w:val="28"/>
          <w:szCs w:val="28"/>
        </w:rPr>
        <w:t>г</w:t>
      </w:r>
      <w:r w:rsidRPr="009F3B7B">
        <w:rPr>
          <w:rFonts w:cs="Times New Roman"/>
          <w:sz w:val="28"/>
          <w:szCs w:val="28"/>
        </w:rPr>
        <w:t>идрог</w:t>
      </w:r>
      <w:r w:rsidRPr="009F3B7B">
        <w:rPr>
          <w:rFonts w:cs="Times New Roman"/>
          <w:spacing w:val="-2"/>
          <w:sz w:val="28"/>
          <w:szCs w:val="28"/>
        </w:rPr>
        <w:t>е</w:t>
      </w:r>
      <w:r w:rsidRPr="009F3B7B">
        <w:rPr>
          <w:rFonts w:cs="Times New Roman"/>
          <w:sz w:val="28"/>
          <w:szCs w:val="28"/>
        </w:rPr>
        <w:t>оло</w:t>
      </w:r>
      <w:r w:rsidRPr="009F3B7B">
        <w:rPr>
          <w:rFonts w:cs="Times New Roman"/>
          <w:spacing w:val="-2"/>
          <w:sz w:val="28"/>
          <w:szCs w:val="28"/>
        </w:rPr>
        <w:t>г</w:t>
      </w:r>
      <w:r w:rsidRPr="009F3B7B">
        <w:rPr>
          <w:rFonts w:cs="Times New Roman"/>
          <w:sz w:val="28"/>
          <w:szCs w:val="28"/>
        </w:rPr>
        <w:t>ических</w:t>
      </w:r>
      <w:r w:rsidRPr="009F3B7B">
        <w:rPr>
          <w:rFonts w:cs="Times New Roman"/>
          <w:spacing w:val="128"/>
          <w:sz w:val="28"/>
          <w:szCs w:val="28"/>
        </w:rPr>
        <w:t xml:space="preserve"> </w:t>
      </w:r>
      <w:r w:rsidRPr="009F3B7B">
        <w:rPr>
          <w:rFonts w:cs="Times New Roman"/>
          <w:sz w:val="28"/>
          <w:szCs w:val="28"/>
        </w:rPr>
        <w:t>р</w:t>
      </w:r>
      <w:r w:rsidRPr="009F3B7B">
        <w:rPr>
          <w:rFonts w:cs="Times New Roman"/>
          <w:spacing w:val="-2"/>
          <w:sz w:val="28"/>
          <w:szCs w:val="28"/>
        </w:rPr>
        <w:t>а</w:t>
      </w:r>
      <w:r w:rsidRPr="009F3B7B">
        <w:rPr>
          <w:rFonts w:cs="Times New Roman"/>
          <w:sz w:val="28"/>
          <w:szCs w:val="28"/>
        </w:rPr>
        <w:t>бот</w:t>
      </w:r>
      <w:r w:rsidRPr="009F3B7B">
        <w:rPr>
          <w:rFonts w:cs="Times New Roman"/>
          <w:spacing w:val="126"/>
          <w:sz w:val="28"/>
          <w:szCs w:val="28"/>
        </w:rPr>
        <w:t xml:space="preserve"> </w:t>
      </w:r>
      <w:r w:rsidRPr="009F3B7B">
        <w:rPr>
          <w:rFonts w:cs="Times New Roman"/>
          <w:sz w:val="28"/>
          <w:szCs w:val="28"/>
        </w:rPr>
        <w:t>д</w:t>
      </w:r>
      <w:r w:rsidRPr="009F3B7B">
        <w:rPr>
          <w:rFonts w:cs="Times New Roman"/>
          <w:spacing w:val="-3"/>
          <w:sz w:val="28"/>
          <w:szCs w:val="28"/>
        </w:rPr>
        <w:t>л</w:t>
      </w:r>
      <w:r w:rsidRPr="009F3B7B">
        <w:rPr>
          <w:rFonts w:cs="Times New Roman"/>
          <w:sz w:val="28"/>
          <w:szCs w:val="28"/>
        </w:rPr>
        <w:t>я  водоснабжения</w:t>
      </w:r>
      <w:r w:rsidRPr="009F3B7B">
        <w:rPr>
          <w:rFonts w:cs="Times New Roman"/>
          <w:spacing w:val="102"/>
          <w:sz w:val="28"/>
          <w:szCs w:val="28"/>
        </w:rPr>
        <w:t xml:space="preserve"> </w:t>
      </w:r>
      <w:r w:rsidRPr="009F3B7B">
        <w:rPr>
          <w:rFonts w:cs="Times New Roman"/>
          <w:sz w:val="28"/>
          <w:szCs w:val="28"/>
        </w:rPr>
        <w:t>на</w:t>
      </w:r>
      <w:r w:rsidRPr="009F3B7B">
        <w:rPr>
          <w:rFonts w:cs="Times New Roman"/>
          <w:spacing w:val="-2"/>
          <w:sz w:val="28"/>
          <w:szCs w:val="28"/>
        </w:rPr>
        <w:t>с</w:t>
      </w:r>
      <w:r w:rsidRPr="009F3B7B">
        <w:rPr>
          <w:rFonts w:cs="Times New Roman"/>
          <w:sz w:val="28"/>
          <w:szCs w:val="28"/>
        </w:rPr>
        <w:t>еленных</w:t>
      </w:r>
      <w:r w:rsidRPr="009F3B7B">
        <w:rPr>
          <w:rFonts w:cs="Times New Roman"/>
          <w:spacing w:val="102"/>
          <w:sz w:val="28"/>
          <w:szCs w:val="28"/>
        </w:rPr>
        <w:t xml:space="preserve"> </w:t>
      </w:r>
      <w:r w:rsidRPr="009F3B7B">
        <w:rPr>
          <w:rFonts w:cs="Times New Roman"/>
          <w:sz w:val="28"/>
          <w:szCs w:val="28"/>
        </w:rPr>
        <w:t>п</w:t>
      </w:r>
      <w:r w:rsidRPr="009F3B7B">
        <w:rPr>
          <w:rFonts w:cs="Times New Roman"/>
          <w:spacing w:val="-3"/>
          <w:sz w:val="28"/>
          <w:szCs w:val="28"/>
        </w:rPr>
        <w:t>у</w:t>
      </w:r>
      <w:r w:rsidRPr="009F3B7B">
        <w:rPr>
          <w:rFonts w:cs="Times New Roman"/>
          <w:sz w:val="28"/>
          <w:szCs w:val="28"/>
        </w:rPr>
        <w:t>нктов</w:t>
      </w:r>
      <w:r w:rsidRPr="009F3B7B">
        <w:rPr>
          <w:rFonts w:cs="Times New Roman"/>
          <w:spacing w:val="99"/>
          <w:sz w:val="28"/>
          <w:szCs w:val="28"/>
        </w:rPr>
        <w:t xml:space="preserve"> </w:t>
      </w:r>
      <w:r w:rsidRPr="009F3B7B">
        <w:rPr>
          <w:rFonts w:cs="Times New Roman"/>
          <w:sz w:val="28"/>
          <w:szCs w:val="28"/>
        </w:rPr>
        <w:t>Ирк</w:t>
      </w:r>
      <w:r w:rsidRPr="009F3B7B">
        <w:rPr>
          <w:rFonts w:cs="Times New Roman"/>
          <w:spacing w:val="-3"/>
          <w:sz w:val="28"/>
          <w:szCs w:val="28"/>
        </w:rPr>
        <w:t>у</w:t>
      </w:r>
      <w:r w:rsidRPr="009F3B7B">
        <w:rPr>
          <w:rFonts w:cs="Times New Roman"/>
          <w:sz w:val="28"/>
          <w:szCs w:val="28"/>
        </w:rPr>
        <w:t>тской</w:t>
      </w:r>
      <w:r w:rsidRPr="009F3B7B">
        <w:rPr>
          <w:rFonts w:cs="Times New Roman"/>
          <w:spacing w:val="99"/>
          <w:sz w:val="28"/>
          <w:szCs w:val="28"/>
        </w:rPr>
        <w:t xml:space="preserve"> </w:t>
      </w:r>
      <w:r w:rsidRPr="009F3B7B">
        <w:rPr>
          <w:rFonts w:cs="Times New Roman"/>
          <w:sz w:val="28"/>
          <w:szCs w:val="28"/>
        </w:rPr>
        <w:t>облас</w:t>
      </w:r>
      <w:r w:rsidRPr="009F3B7B">
        <w:rPr>
          <w:rFonts w:cs="Times New Roman"/>
          <w:spacing w:val="-2"/>
          <w:sz w:val="28"/>
          <w:szCs w:val="28"/>
        </w:rPr>
        <w:t>т</w:t>
      </w:r>
      <w:r w:rsidRPr="009F3B7B">
        <w:rPr>
          <w:rFonts w:cs="Times New Roman"/>
          <w:sz w:val="28"/>
          <w:szCs w:val="28"/>
        </w:rPr>
        <w:t>и,</w:t>
      </w:r>
      <w:r w:rsidRPr="009F3B7B">
        <w:rPr>
          <w:rFonts w:cs="Times New Roman"/>
          <w:spacing w:val="101"/>
          <w:sz w:val="28"/>
          <w:szCs w:val="28"/>
        </w:rPr>
        <w:t xml:space="preserve"> </w:t>
      </w:r>
      <w:r w:rsidRPr="009F3B7B">
        <w:rPr>
          <w:rFonts w:cs="Times New Roman"/>
          <w:sz w:val="28"/>
          <w:szCs w:val="28"/>
        </w:rPr>
        <w:t>выпо</w:t>
      </w:r>
      <w:r w:rsidRPr="009F3B7B">
        <w:rPr>
          <w:rFonts w:cs="Times New Roman"/>
          <w:spacing w:val="-3"/>
          <w:sz w:val="28"/>
          <w:szCs w:val="28"/>
        </w:rPr>
        <w:t>л</w:t>
      </w:r>
      <w:r w:rsidRPr="009F3B7B">
        <w:rPr>
          <w:rFonts w:cs="Times New Roman"/>
          <w:sz w:val="28"/>
          <w:szCs w:val="28"/>
        </w:rPr>
        <w:t>ненных</w:t>
      </w:r>
      <w:r w:rsidRPr="009F3B7B">
        <w:rPr>
          <w:rFonts w:cs="Times New Roman"/>
          <w:spacing w:val="102"/>
          <w:sz w:val="28"/>
          <w:szCs w:val="28"/>
        </w:rPr>
        <w:t xml:space="preserve"> </w:t>
      </w:r>
      <w:r w:rsidRPr="009F3B7B">
        <w:rPr>
          <w:rFonts w:cs="Times New Roman"/>
          <w:spacing w:val="-2"/>
          <w:sz w:val="28"/>
          <w:szCs w:val="28"/>
        </w:rPr>
        <w:t>в</w:t>
      </w:r>
      <w:r w:rsidRPr="009F3B7B">
        <w:rPr>
          <w:rFonts w:cs="Times New Roman"/>
          <w:sz w:val="28"/>
          <w:szCs w:val="28"/>
        </w:rPr>
        <w:t xml:space="preserve">  2005 </w:t>
      </w:r>
      <w:r w:rsidRPr="009F3B7B">
        <w:rPr>
          <w:rFonts w:cs="Times New Roman"/>
          <w:spacing w:val="-2"/>
          <w:sz w:val="28"/>
          <w:szCs w:val="28"/>
        </w:rPr>
        <w:t>г</w:t>
      </w:r>
      <w:r w:rsidRPr="009F3B7B">
        <w:rPr>
          <w:rFonts w:cs="Times New Roman"/>
          <w:sz w:val="28"/>
          <w:szCs w:val="28"/>
        </w:rPr>
        <w:t>од</w:t>
      </w:r>
      <w:r w:rsidRPr="009F3B7B">
        <w:rPr>
          <w:rFonts w:cs="Times New Roman"/>
          <w:spacing w:val="-3"/>
          <w:sz w:val="28"/>
          <w:szCs w:val="28"/>
        </w:rPr>
        <w:t>у</w:t>
      </w:r>
      <w:r w:rsidRPr="009F3B7B">
        <w:rPr>
          <w:rFonts w:cs="Times New Roman"/>
          <w:sz w:val="28"/>
          <w:szCs w:val="28"/>
        </w:rPr>
        <w:t xml:space="preserve"> ИТЦ ГМГС в целях обе</w:t>
      </w:r>
      <w:r w:rsidRPr="009F3B7B">
        <w:rPr>
          <w:rFonts w:cs="Times New Roman"/>
          <w:spacing w:val="-2"/>
          <w:sz w:val="28"/>
          <w:szCs w:val="28"/>
        </w:rPr>
        <w:t>с</w:t>
      </w:r>
      <w:r w:rsidRPr="009F3B7B">
        <w:rPr>
          <w:rFonts w:cs="Times New Roman"/>
          <w:sz w:val="28"/>
          <w:szCs w:val="28"/>
        </w:rPr>
        <w:t>печения водоснабжения в полном объе</w:t>
      </w:r>
      <w:r w:rsidRPr="009F3B7B">
        <w:rPr>
          <w:rFonts w:cs="Times New Roman"/>
          <w:spacing w:val="-2"/>
          <w:sz w:val="28"/>
          <w:szCs w:val="28"/>
        </w:rPr>
        <w:t>ме</w:t>
      </w:r>
      <w:r w:rsidRPr="009F3B7B">
        <w:rPr>
          <w:rFonts w:cs="Times New Roman"/>
          <w:sz w:val="28"/>
          <w:szCs w:val="28"/>
        </w:rPr>
        <w:t xml:space="preserve">  и соответст</w:t>
      </w:r>
      <w:r w:rsidRPr="009F3B7B">
        <w:rPr>
          <w:rFonts w:cs="Times New Roman"/>
          <w:spacing w:val="-3"/>
          <w:sz w:val="28"/>
          <w:szCs w:val="28"/>
        </w:rPr>
        <w:t>в</w:t>
      </w:r>
      <w:r w:rsidRPr="009F3B7B">
        <w:rPr>
          <w:rFonts w:cs="Times New Roman"/>
          <w:sz w:val="28"/>
          <w:szCs w:val="28"/>
        </w:rPr>
        <w:t>ия качества подзе</w:t>
      </w:r>
      <w:r w:rsidRPr="009F3B7B">
        <w:rPr>
          <w:rFonts w:cs="Times New Roman"/>
          <w:spacing w:val="-2"/>
          <w:sz w:val="28"/>
          <w:szCs w:val="28"/>
        </w:rPr>
        <w:t>м</w:t>
      </w:r>
      <w:r w:rsidRPr="009F3B7B">
        <w:rPr>
          <w:rFonts w:cs="Times New Roman"/>
          <w:sz w:val="28"/>
          <w:szCs w:val="28"/>
        </w:rPr>
        <w:t>ных воды тр</w:t>
      </w:r>
      <w:r w:rsidRPr="009F3B7B">
        <w:rPr>
          <w:rFonts w:cs="Times New Roman"/>
          <w:spacing w:val="-2"/>
          <w:sz w:val="28"/>
          <w:szCs w:val="28"/>
        </w:rPr>
        <w:t>е</w:t>
      </w:r>
      <w:r w:rsidRPr="009F3B7B">
        <w:rPr>
          <w:rFonts w:cs="Times New Roman"/>
          <w:sz w:val="28"/>
          <w:szCs w:val="28"/>
        </w:rPr>
        <w:t>бованиям С</w:t>
      </w:r>
      <w:r w:rsidRPr="009F3B7B">
        <w:rPr>
          <w:rFonts w:cs="Times New Roman"/>
          <w:spacing w:val="-2"/>
          <w:sz w:val="28"/>
          <w:szCs w:val="28"/>
        </w:rPr>
        <w:t>а</w:t>
      </w:r>
      <w:r w:rsidRPr="009F3B7B">
        <w:rPr>
          <w:rFonts w:cs="Times New Roman"/>
          <w:sz w:val="28"/>
          <w:szCs w:val="28"/>
        </w:rPr>
        <w:t>нПиН 2.1.4</w:t>
      </w:r>
      <w:r w:rsidRPr="009F3B7B">
        <w:rPr>
          <w:rFonts w:cs="Times New Roman"/>
          <w:spacing w:val="-3"/>
          <w:sz w:val="28"/>
          <w:szCs w:val="28"/>
        </w:rPr>
        <w:t>.</w:t>
      </w:r>
      <w:r w:rsidRPr="009F3B7B">
        <w:rPr>
          <w:rFonts w:cs="Times New Roman"/>
          <w:sz w:val="28"/>
          <w:szCs w:val="28"/>
        </w:rPr>
        <w:t>1074</w:t>
      </w:r>
      <w:r w:rsidRPr="009F3B7B">
        <w:rPr>
          <w:rFonts w:cs="Times New Roman"/>
          <w:spacing w:val="-2"/>
          <w:sz w:val="28"/>
          <w:szCs w:val="28"/>
        </w:rPr>
        <w:t>-</w:t>
      </w:r>
      <w:r w:rsidRPr="009F3B7B">
        <w:rPr>
          <w:rFonts w:cs="Times New Roman"/>
          <w:sz w:val="28"/>
          <w:szCs w:val="28"/>
        </w:rPr>
        <w:t>01</w:t>
      </w:r>
      <w:r w:rsidRPr="009F3B7B">
        <w:rPr>
          <w:rFonts w:cs="Times New Roman"/>
          <w:spacing w:val="-3"/>
          <w:sz w:val="28"/>
          <w:szCs w:val="28"/>
        </w:rPr>
        <w:t>,</w:t>
      </w:r>
      <w:r w:rsidRPr="009F3B7B">
        <w:rPr>
          <w:rFonts w:cs="Times New Roman"/>
          <w:sz w:val="28"/>
          <w:szCs w:val="28"/>
        </w:rPr>
        <w:t xml:space="preserve">  пр</w:t>
      </w:r>
      <w:r w:rsidRPr="009F3B7B">
        <w:rPr>
          <w:rFonts w:cs="Times New Roman"/>
          <w:spacing w:val="-2"/>
          <w:sz w:val="28"/>
          <w:szCs w:val="28"/>
        </w:rPr>
        <w:t>е</w:t>
      </w:r>
      <w:r w:rsidRPr="009F3B7B">
        <w:rPr>
          <w:rFonts w:cs="Times New Roman"/>
          <w:sz w:val="28"/>
          <w:szCs w:val="28"/>
        </w:rPr>
        <w:t xml:space="preserve">длагается:  </w:t>
      </w:r>
    </w:p>
    <w:p w14:paraId="6BBE1DA6" w14:textId="0E6BD8AB" w:rsidR="004352D0" w:rsidRPr="009F3B7B" w:rsidRDefault="004352D0" w:rsidP="004352D0">
      <w:pPr>
        <w:spacing w:line="276" w:lineRule="auto"/>
        <w:ind w:right="207"/>
        <w:rPr>
          <w:rFonts w:cs="Times New Roman"/>
        </w:rPr>
      </w:pPr>
      <w:r w:rsidRPr="009F3B7B">
        <w:rPr>
          <w:rFonts w:ascii="Wingdings" w:hAnsi="Wingdings" w:cs="Wingdings"/>
          <w:sz w:val="28"/>
          <w:szCs w:val="28"/>
        </w:rPr>
        <w:t></w:t>
      </w:r>
      <w:r w:rsidRPr="009F3B7B">
        <w:rPr>
          <w:rFonts w:ascii="Arial" w:hAnsi="Arial" w:cs="Arial"/>
          <w:spacing w:val="550"/>
          <w:sz w:val="28"/>
          <w:szCs w:val="28"/>
        </w:rPr>
        <w:t xml:space="preserve"> </w:t>
      </w:r>
      <w:r w:rsidRPr="009F3B7B">
        <w:rPr>
          <w:rFonts w:cs="Times New Roman"/>
          <w:sz w:val="28"/>
          <w:szCs w:val="28"/>
        </w:rPr>
        <w:t>Водо</w:t>
      </w:r>
      <w:r w:rsidRPr="009F3B7B">
        <w:rPr>
          <w:rFonts w:cs="Times New Roman"/>
          <w:spacing w:val="-2"/>
          <w:sz w:val="28"/>
          <w:szCs w:val="28"/>
        </w:rPr>
        <w:t>с</w:t>
      </w:r>
      <w:r w:rsidRPr="009F3B7B">
        <w:rPr>
          <w:rFonts w:cs="Times New Roman"/>
          <w:sz w:val="28"/>
          <w:szCs w:val="28"/>
        </w:rPr>
        <w:t>н</w:t>
      </w:r>
      <w:r w:rsidRPr="009F3B7B">
        <w:rPr>
          <w:rFonts w:cs="Times New Roman"/>
          <w:spacing w:val="-2"/>
          <w:sz w:val="28"/>
          <w:szCs w:val="28"/>
        </w:rPr>
        <w:t>а</w:t>
      </w:r>
      <w:r w:rsidRPr="009F3B7B">
        <w:rPr>
          <w:rFonts w:cs="Times New Roman"/>
          <w:sz w:val="28"/>
          <w:szCs w:val="28"/>
        </w:rPr>
        <w:t>бжение</w:t>
      </w:r>
      <w:r w:rsidRPr="009F3B7B">
        <w:rPr>
          <w:rFonts w:cs="Times New Roman"/>
          <w:spacing w:val="112"/>
          <w:sz w:val="28"/>
          <w:szCs w:val="28"/>
        </w:rPr>
        <w:t xml:space="preserve"> </w:t>
      </w:r>
      <w:r w:rsidRPr="009F3B7B">
        <w:rPr>
          <w:rFonts w:cs="Times New Roman"/>
          <w:sz w:val="28"/>
          <w:szCs w:val="28"/>
        </w:rPr>
        <w:t>с</w:t>
      </w:r>
      <w:r w:rsidRPr="009F3B7B">
        <w:rPr>
          <w:rFonts w:cs="Times New Roman"/>
          <w:spacing w:val="-2"/>
          <w:sz w:val="28"/>
          <w:szCs w:val="28"/>
        </w:rPr>
        <w:t>е</w:t>
      </w:r>
      <w:r w:rsidRPr="009F3B7B">
        <w:rPr>
          <w:rFonts w:cs="Times New Roman"/>
          <w:sz w:val="28"/>
          <w:szCs w:val="28"/>
        </w:rPr>
        <w:t>ла</w:t>
      </w:r>
      <w:r w:rsidRPr="009F3B7B">
        <w:rPr>
          <w:rFonts w:cs="Times New Roman"/>
          <w:spacing w:val="112"/>
          <w:sz w:val="28"/>
          <w:szCs w:val="28"/>
        </w:rPr>
        <w:t xml:space="preserve"> </w:t>
      </w:r>
      <w:r w:rsidRPr="009F3B7B">
        <w:rPr>
          <w:rFonts w:cs="Times New Roman"/>
          <w:sz w:val="28"/>
          <w:szCs w:val="28"/>
        </w:rPr>
        <w:t>Пивов</w:t>
      </w:r>
      <w:r w:rsidRPr="009F3B7B">
        <w:rPr>
          <w:rFonts w:cs="Times New Roman"/>
          <w:spacing w:val="-2"/>
          <w:sz w:val="28"/>
          <w:szCs w:val="28"/>
        </w:rPr>
        <w:t>а</w:t>
      </w:r>
      <w:r w:rsidRPr="009F3B7B">
        <w:rPr>
          <w:rFonts w:cs="Times New Roman"/>
          <w:sz w:val="28"/>
          <w:szCs w:val="28"/>
        </w:rPr>
        <w:t>риха,</w:t>
      </w:r>
      <w:r w:rsidRPr="009F3B7B">
        <w:rPr>
          <w:rFonts w:cs="Times New Roman"/>
          <w:spacing w:val="111"/>
          <w:sz w:val="28"/>
          <w:szCs w:val="28"/>
        </w:rPr>
        <w:t xml:space="preserve"> </w:t>
      </w:r>
      <w:r w:rsidRPr="009F3B7B">
        <w:rPr>
          <w:rFonts w:cs="Times New Roman"/>
          <w:sz w:val="28"/>
          <w:szCs w:val="28"/>
        </w:rPr>
        <w:t>д</w:t>
      </w:r>
      <w:r w:rsidRPr="009F3B7B">
        <w:rPr>
          <w:rFonts w:cs="Times New Roman"/>
          <w:spacing w:val="-2"/>
          <w:sz w:val="28"/>
          <w:szCs w:val="28"/>
        </w:rPr>
        <w:t>е</w:t>
      </w:r>
      <w:r w:rsidRPr="009F3B7B">
        <w:rPr>
          <w:rFonts w:cs="Times New Roman"/>
          <w:sz w:val="28"/>
          <w:szCs w:val="28"/>
        </w:rPr>
        <w:t>ревни</w:t>
      </w:r>
      <w:r w:rsidRPr="009F3B7B">
        <w:rPr>
          <w:rFonts w:cs="Times New Roman"/>
          <w:spacing w:val="112"/>
          <w:sz w:val="28"/>
          <w:szCs w:val="28"/>
        </w:rPr>
        <w:t xml:space="preserve"> </w:t>
      </w:r>
      <w:r w:rsidRPr="009F3B7B">
        <w:rPr>
          <w:rFonts w:cs="Times New Roman"/>
          <w:sz w:val="28"/>
          <w:szCs w:val="28"/>
        </w:rPr>
        <w:t>Х</w:t>
      </w:r>
      <w:r w:rsidRPr="009F3B7B">
        <w:rPr>
          <w:rFonts w:cs="Times New Roman"/>
          <w:spacing w:val="-3"/>
          <w:sz w:val="28"/>
          <w:szCs w:val="28"/>
        </w:rPr>
        <w:t>у</w:t>
      </w:r>
      <w:r w:rsidRPr="009F3B7B">
        <w:rPr>
          <w:rFonts w:cs="Times New Roman"/>
          <w:sz w:val="28"/>
          <w:szCs w:val="28"/>
        </w:rPr>
        <w:t>дякова,</w:t>
      </w:r>
      <w:r w:rsidRPr="009F3B7B">
        <w:rPr>
          <w:rFonts w:cs="Times New Roman"/>
          <w:spacing w:val="109"/>
          <w:sz w:val="28"/>
          <w:szCs w:val="28"/>
        </w:rPr>
        <w:t xml:space="preserve"> </w:t>
      </w:r>
      <w:r w:rsidR="00BC15C3" w:rsidRPr="009F3B7B">
        <w:rPr>
          <w:rFonts w:cs="Times New Roman"/>
          <w:sz w:val="28"/>
          <w:szCs w:val="28"/>
        </w:rPr>
        <w:t>микрорайон</w:t>
      </w:r>
      <w:r w:rsidRPr="009F3B7B">
        <w:rPr>
          <w:rFonts w:cs="Times New Roman"/>
          <w:sz w:val="28"/>
          <w:szCs w:val="28"/>
        </w:rPr>
        <w:t xml:space="preserve">  Еловый</w:t>
      </w:r>
      <w:r w:rsidRPr="009F3B7B">
        <w:rPr>
          <w:rFonts w:cs="Times New Roman"/>
          <w:spacing w:val="-3"/>
          <w:sz w:val="28"/>
          <w:szCs w:val="28"/>
        </w:rPr>
        <w:t>,</w:t>
      </w:r>
      <w:r w:rsidRPr="009F3B7B">
        <w:rPr>
          <w:rFonts w:cs="Times New Roman"/>
          <w:spacing w:val="56"/>
          <w:sz w:val="28"/>
          <w:szCs w:val="28"/>
        </w:rPr>
        <w:t xml:space="preserve"> </w:t>
      </w:r>
      <w:r w:rsidRPr="009F3B7B">
        <w:rPr>
          <w:rFonts w:cs="Times New Roman"/>
          <w:sz w:val="28"/>
          <w:szCs w:val="28"/>
        </w:rPr>
        <w:t>заимки</w:t>
      </w:r>
      <w:r w:rsidRPr="009F3B7B">
        <w:rPr>
          <w:rFonts w:cs="Times New Roman"/>
          <w:spacing w:val="56"/>
          <w:sz w:val="28"/>
          <w:szCs w:val="28"/>
        </w:rPr>
        <w:t xml:space="preserve"> </w:t>
      </w:r>
      <w:proofErr w:type="spellStart"/>
      <w:r w:rsidRPr="009F3B7B">
        <w:rPr>
          <w:rFonts w:cs="Times New Roman"/>
          <w:sz w:val="28"/>
          <w:szCs w:val="28"/>
        </w:rPr>
        <w:t>Поливаниха</w:t>
      </w:r>
      <w:proofErr w:type="spellEnd"/>
      <w:r w:rsidRPr="009F3B7B">
        <w:rPr>
          <w:rFonts w:cs="Times New Roman"/>
          <w:spacing w:val="-2"/>
          <w:sz w:val="28"/>
          <w:szCs w:val="28"/>
        </w:rPr>
        <w:t>,</w:t>
      </w:r>
      <w:r w:rsidRPr="009F3B7B">
        <w:rPr>
          <w:rFonts w:cs="Times New Roman"/>
          <w:spacing w:val="56"/>
          <w:sz w:val="28"/>
          <w:szCs w:val="28"/>
        </w:rPr>
        <w:t xml:space="preserve"> </w:t>
      </w:r>
      <w:r w:rsidRPr="009F3B7B">
        <w:rPr>
          <w:rFonts w:cs="Times New Roman"/>
          <w:sz w:val="28"/>
          <w:szCs w:val="28"/>
        </w:rPr>
        <w:t>посе</w:t>
      </w:r>
      <w:r w:rsidRPr="009F3B7B">
        <w:rPr>
          <w:rFonts w:cs="Times New Roman"/>
          <w:spacing w:val="-3"/>
          <w:sz w:val="28"/>
          <w:szCs w:val="28"/>
        </w:rPr>
        <w:t>л</w:t>
      </w:r>
      <w:r w:rsidRPr="009F3B7B">
        <w:rPr>
          <w:rFonts w:cs="Times New Roman"/>
          <w:sz w:val="28"/>
          <w:szCs w:val="28"/>
        </w:rPr>
        <w:t>ка</w:t>
      </w:r>
      <w:r w:rsidRPr="009F3B7B">
        <w:rPr>
          <w:rFonts w:cs="Times New Roman"/>
          <w:spacing w:val="54"/>
          <w:sz w:val="28"/>
          <w:szCs w:val="28"/>
        </w:rPr>
        <w:t xml:space="preserve"> </w:t>
      </w:r>
      <w:proofErr w:type="spellStart"/>
      <w:r w:rsidRPr="009F3B7B">
        <w:rPr>
          <w:rFonts w:cs="Times New Roman"/>
          <w:sz w:val="28"/>
          <w:szCs w:val="28"/>
        </w:rPr>
        <w:t>Добролет</w:t>
      </w:r>
      <w:proofErr w:type="spellEnd"/>
      <w:r w:rsidRPr="009F3B7B">
        <w:rPr>
          <w:rFonts w:cs="Times New Roman"/>
          <w:sz w:val="28"/>
          <w:szCs w:val="28"/>
        </w:rPr>
        <w:t>,</w:t>
      </w:r>
      <w:r w:rsidRPr="009F3B7B">
        <w:rPr>
          <w:rFonts w:cs="Times New Roman"/>
          <w:spacing w:val="54"/>
          <w:sz w:val="28"/>
          <w:szCs w:val="28"/>
        </w:rPr>
        <w:t xml:space="preserve"> </w:t>
      </w:r>
      <w:r w:rsidRPr="009F3B7B">
        <w:rPr>
          <w:rFonts w:cs="Times New Roman"/>
          <w:sz w:val="28"/>
          <w:szCs w:val="28"/>
        </w:rPr>
        <w:t>поселк</w:t>
      </w:r>
      <w:r w:rsidRPr="009F3B7B">
        <w:rPr>
          <w:rFonts w:cs="Times New Roman"/>
          <w:spacing w:val="-2"/>
          <w:sz w:val="28"/>
          <w:szCs w:val="28"/>
        </w:rPr>
        <w:t>а</w:t>
      </w:r>
      <w:r w:rsidRPr="009F3B7B">
        <w:rPr>
          <w:rFonts w:cs="Times New Roman"/>
          <w:spacing w:val="54"/>
          <w:sz w:val="28"/>
          <w:szCs w:val="28"/>
        </w:rPr>
        <w:t xml:space="preserve"> </w:t>
      </w:r>
      <w:r w:rsidRPr="009F3B7B">
        <w:rPr>
          <w:rFonts w:cs="Times New Roman"/>
          <w:sz w:val="28"/>
          <w:szCs w:val="28"/>
        </w:rPr>
        <w:t>Горячий</w:t>
      </w:r>
      <w:r w:rsidRPr="009F3B7B">
        <w:rPr>
          <w:rFonts w:cs="Times New Roman"/>
          <w:spacing w:val="56"/>
          <w:sz w:val="28"/>
          <w:szCs w:val="28"/>
        </w:rPr>
        <w:t xml:space="preserve"> </w:t>
      </w:r>
      <w:r w:rsidRPr="009F3B7B">
        <w:rPr>
          <w:rFonts w:cs="Times New Roman"/>
          <w:sz w:val="28"/>
          <w:szCs w:val="28"/>
        </w:rPr>
        <w:t>ключ</w:t>
      </w:r>
      <w:r w:rsidRPr="009F3B7B">
        <w:rPr>
          <w:rFonts w:cs="Times New Roman"/>
          <w:spacing w:val="54"/>
          <w:sz w:val="28"/>
          <w:szCs w:val="28"/>
        </w:rPr>
        <w:t xml:space="preserve"> </w:t>
      </w:r>
      <w:r w:rsidRPr="009F3B7B">
        <w:rPr>
          <w:rFonts w:cs="Times New Roman"/>
          <w:sz w:val="28"/>
          <w:szCs w:val="28"/>
        </w:rPr>
        <w:t>о</w:t>
      </w:r>
      <w:r w:rsidRPr="009F3B7B">
        <w:rPr>
          <w:rFonts w:cs="Times New Roman"/>
          <w:spacing w:val="-2"/>
          <w:sz w:val="28"/>
          <w:szCs w:val="28"/>
        </w:rPr>
        <w:t>т</w:t>
      </w:r>
      <w:r w:rsidRPr="009F3B7B">
        <w:rPr>
          <w:rFonts w:cs="Times New Roman"/>
          <w:sz w:val="28"/>
          <w:szCs w:val="28"/>
        </w:rPr>
        <w:t xml:space="preserve">  месторождения</w:t>
      </w:r>
      <w:r w:rsidRPr="009F3B7B">
        <w:rPr>
          <w:rFonts w:cs="Times New Roman"/>
          <w:spacing w:val="78"/>
          <w:sz w:val="28"/>
          <w:szCs w:val="28"/>
        </w:rPr>
        <w:t xml:space="preserve"> </w:t>
      </w:r>
      <w:r w:rsidRPr="009F3B7B">
        <w:rPr>
          <w:rFonts w:cs="Times New Roman"/>
          <w:sz w:val="28"/>
          <w:szCs w:val="28"/>
        </w:rPr>
        <w:t>подземных</w:t>
      </w:r>
      <w:r w:rsidRPr="009F3B7B">
        <w:rPr>
          <w:rFonts w:cs="Times New Roman"/>
          <w:spacing w:val="80"/>
          <w:sz w:val="28"/>
          <w:szCs w:val="28"/>
        </w:rPr>
        <w:t xml:space="preserve"> </w:t>
      </w:r>
      <w:r w:rsidRPr="009F3B7B">
        <w:rPr>
          <w:rFonts w:cs="Times New Roman"/>
          <w:spacing w:val="-2"/>
          <w:sz w:val="28"/>
          <w:szCs w:val="28"/>
        </w:rPr>
        <w:t>в</w:t>
      </w:r>
      <w:r w:rsidRPr="009F3B7B">
        <w:rPr>
          <w:rFonts w:cs="Times New Roman"/>
          <w:sz w:val="28"/>
          <w:szCs w:val="28"/>
        </w:rPr>
        <w:t>од,</w:t>
      </w:r>
      <w:r w:rsidRPr="009F3B7B">
        <w:rPr>
          <w:rFonts w:cs="Times New Roman"/>
          <w:spacing w:val="77"/>
          <w:sz w:val="28"/>
          <w:szCs w:val="28"/>
        </w:rPr>
        <w:t xml:space="preserve"> </w:t>
      </w:r>
      <w:r w:rsidRPr="009F3B7B">
        <w:rPr>
          <w:rFonts w:cs="Times New Roman"/>
          <w:sz w:val="28"/>
          <w:szCs w:val="28"/>
        </w:rPr>
        <w:t>разв</w:t>
      </w:r>
      <w:r w:rsidRPr="009F3B7B">
        <w:rPr>
          <w:rFonts w:cs="Times New Roman"/>
          <w:spacing w:val="-2"/>
          <w:sz w:val="28"/>
          <w:szCs w:val="28"/>
        </w:rPr>
        <w:t>е</w:t>
      </w:r>
      <w:r w:rsidRPr="009F3B7B">
        <w:rPr>
          <w:rFonts w:cs="Times New Roman"/>
          <w:sz w:val="28"/>
          <w:szCs w:val="28"/>
        </w:rPr>
        <w:t>данно</w:t>
      </w:r>
      <w:r w:rsidRPr="009F3B7B">
        <w:rPr>
          <w:rFonts w:cs="Times New Roman"/>
          <w:spacing w:val="-2"/>
          <w:sz w:val="28"/>
          <w:szCs w:val="28"/>
        </w:rPr>
        <w:t>г</w:t>
      </w:r>
      <w:r w:rsidRPr="009F3B7B">
        <w:rPr>
          <w:rFonts w:cs="Times New Roman"/>
          <w:sz w:val="28"/>
          <w:szCs w:val="28"/>
        </w:rPr>
        <w:t>о</w:t>
      </w:r>
      <w:r w:rsidRPr="009F3B7B">
        <w:rPr>
          <w:rFonts w:cs="Times New Roman"/>
          <w:spacing w:val="80"/>
          <w:sz w:val="28"/>
          <w:szCs w:val="28"/>
        </w:rPr>
        <w:t xml:space="preserve"> </w:t>
      </w:r>
      <w:r w:rsidRPr="009F3B7B">
        <w:rPr>
          <w:rFonts w:cs="Times New Roman"/>
          <w:sz w:val="28"/>
          <w:szCs w:val="28"/>
        </w:rPr>
        <w:t>в</w:t>
      </w:r>
      <w:r w:rsidRPr="009F3B7B">
        <w:rPr>
          <w:rFonts w:cs="Times New Roman"/>
          <w:spacing w:val="80"/>
          <w:sz w:val="28"/>
          <w:szCs w:val="28"/>
        </w:rPr>
        <w:t xml:space="preserve"> </w:t>
      </w:r>
      <w:r w:rsidRPr="009F3B7B">
        <w:rPr>
          <w:rFonts w:cs="Times New Roman"/>
          <w:sz w:val="28"/>
          <w:szCs w:val="28"/>
        </w:rPr>
        <w:t>р</w:t>
      </w:r>
      <w:r w:rsidRPr="009F3B7B">
        <w:rPr>
          <w:rFonts w:cs="Times New Roman"/>
          <w:spacing w:val="-2"/>
          <w:sz w:val="28"/>
          <w:szCs w:val="28"/>
        </w:rPr>
        <w:t>а</w:t>
      </w:r>
      <w:r w:rsidRPr="009F3B7B">
        <w:rPr>
          <w:rFonts w:cs="Times New Roman"/>
          <w:sz w:val="28"/>
          <w:szCs w:val="28"/>
        </w:rPr>
        <w:t>йоне</w:t>
      </w:r>
      <w:r w:rsidRPr="009F3B7B">
        <w:rPr>
          <w:rFonts w:cs="Times New Roman"/>
          <w:spacing w:val="78"/>
          <w:sz w:val="28"/>
          <w:szCs w:val="28"/>
        </w:rPr>
        <w:t xml:space="preserve"> </w:t>
      </w:r>
      <w:r w:rsidRPr="009F3B7B">
        <w:rPr>
          <w:rFonts w:cs="Times New Roman"/>
          <w:sz w:val="28"/>
          <w:szCs w:val="28"/>
        </w:rPr>
        <w:t>поселка</w:t>
      </w:r>
      <w:r w:rsidRPr="009F3B7B">
        <w:rPr>
          <w:rFonts w:cs="Times New Roman"/>
          <w:spacing w:val="78"/>
          <w:sz w:val="28"/>
          <w:szCs w:val="28"/>
        </w:rPr>
        <w:t xml:space="preserve"> </w:t>
      </w:r>
      <w:proofErr w:type="spellStart"/>
      <w:r w:rsidRPr="009F3B7B">
        <w:rPr>
          <w:rFonts w:cs="Times New Roman"/>
          <w:sz w:val="28"/>
          <w:szCs w:val="28"/>
        </w:rPr>
        <w:t>Доброле</w:t>
      </w:r>
      <w:r w:rsidRPr="009F3B7B">
        <w:rPr>
          <w:rFonts w:cs="Times New Roman"/>
          <w:spacing w:val="-2"/>
          <w:sz w:val="28"/>
          <w:szCs w:val="28"/>
        </w:rPr>
        <w:t>т</w:t>
      </w:r>
      <w:proofErr w:type="spellEnd"/>
      <w:r w:rsidRPr="009F3B7B">
        <w:rPr>
          <w:rFonts w:cs="Times New Roman"/>
          <w:sz w:val="28"/>
          <w:szCs w:val="28"/>
        </w:rPr>
        <w:t xml:space="preserve">  (</w:t>
      </w:r>
      <w:proofErr w:type="spellStart"/>
      <w:r w:rsidRPr="009F3B7B">
        <w:rPr>
          <w:rFonts w:cs="Times New Roman"/>
          <w:sz w:val="28"/>
          <w:szCs w:val="28"/>
        </w:rPr>
        <w:t>Верхне</w:t>
      </w:r>
      <w:r w:rsidRPr="009F3B7B">
        <w:rPr>
          <w:rFonts w:cs="Times New Roman"/>
          <w:spacing w:val="-3"/>
          <w:sz w:val="28"/>
          <w:szCs w:val="28"/>
        </w:rPr>
        <w:t>у</w:t>
      </w:r>
      <w:r w:rsidRPr="009F3B7B">
        <w:rPr>
          <w:rFonts w:cs="Times New Roman"/>
          <w:sz w:val="28"/>
          <w:szCs w:val="28"/>
        </w:rPr>
        <w:t>шаковск</w:t>
      </w:r>
      <w:r w:rsidRPr="009F3B7B">
        <w:rPr>
          <w:rFonts w:cs="Times New Roman"/>
          <w:spacing w:val="-2"/>
          <w:sz w:val="28"/>
          <w:szCs w:val="28"/>
        </w:rPr>
        <w:t>а</w:t>
      </w:r>
      <w:r w:rsidRPr="009F3B7B">
        <w:rPr>
          <w:rFonts w:cs="Times New Roman"/>
          <w:sz w:val="28"/>
          <w:szCs w:val="28"/>
        </w:rPr>
        <w:t>я</w:t>
      </w:r>
      <w:proofErr w:type="spellEnd"/>
      <w:r w:rsidRPr="009F3B7B">
        <w:rPr>
          <w:rFonts w:cs="Times New Roman"/>
          <w:sz w:val="28"/>
          <w:szCs w:val="28"/>
        </w:rPr>
        <w:t xml:space="preserve"> площ</w:t>
      </w:r>
      <w:r w:rsidRPr="009F3B7B">
        <w:rPr>
          <w:rFonts w:cs="Times New Roman"/>
          <w:spacing w:val="-2"/>
          <w:sz w:val="28"/>
          <w:szCs w:val="28"/>
        </w:rPr>
        <w:t>а</w:t>
      </w:r>
      <w:r w:rsidRPr="009F3B7B">
        <w:rPr>
          <w:rFonts w:cs="Times New Roman"/>
          <w:sz w:val="28"/>
          <w:szCs w:val="28"/>
        </w:rPr>
        <w:t>дь</w:t>
      </w:r>
      <w:r w:rsidRPr="009F3B7B">
        <w:rPr>
          <w:rFonts w:cs="Times New Roman"/>
          <w:spacing w:val="-2"/>
          <w:sz w:val="28"/>
          <w:szCs w:val="28"/>
        </w:rPr>
        <w:t>)</w:t>
      </w:r>
      <w:r w:rsidRPr="009F3B7B">
        <w:rPr>
          <w:rFonts w:cs="Times New Roman"/>
          <w:sz w:val="28"/>
          <w:szCs w:val="28"/>
        </w:rPr>
        <w:t xml:space="preserve">;  </w:t>
      </w:r>
    </w:p>
    <w:p w14:paraId="40E98919" w14:textId="77777777" w:rsidR="004352D0" w:rsidRPr="009F3B7B" w:rsidRDefault="004352D0" w:rsidP="004352D0">
      <w:pPr>
        <w:spacing w:line="276" w:lineRule="auto"/>
        <w:ind w:right="207"/>
        <w:rPr>
          <w:rFonts w:cs="Times New Roman"/>
          <w:sz w:val="28"/>
          <w:szCs w:val="28"/>
        </w:rPr>
      </w:pPr>
      <w:r w:rsidRPr="009F3B7B">
        <w:rPr>
          <w:rFonts w:ascii="Wingdings" w:hAnsi="Wingdings" w:cs="Wingdings"/>
          <w:sz w:val="28"/>
          <w:szCs w:val="28"/>
        </w:rPr>
        <w:t></w:t>
      </w:r>
      <w:r w:rsidRPr="009F3B7B">
        <w:rPr>
          <w:rFonts w:ascii="Arial" w:hAnsi="Arial" w:cs="Arial"/>
          <w:spacing w:val="550"/>
          <w:sz w:val="28"/>
          <w:szCs w:val="28"/>
        </w:rPr>
        <w:t xml:space="preserve"> </w:t>
      </w:r>
      <w:r w:rsidRPr="009F3B7B">
        <w:rPr>
          <w:rFonts w:cs="Times New Roman"/>
          <w:sz w:val="28"/>
          <w:szCs w:val="28"/>
        </w:rPr>
        <w:t>Водо</w:t>
      </w:r>
      <w:r w:rsidRPr="009F3B7B">
        <w:rPr>
          <w:rFonts w:cs="Times New Roman"/>
          <w:spacing w:val="-2"/>
          <w:sz w:val="28"/>
          <w:szCs w:val="28"/>
        </w:rPr>
        <w:t>с</w:t>
      </w:r>
      <w:r w:rsidRPr="009F3B7B">
        <w:rPr>
          <w:rFonts w:cs="Times New Roman"/>
          <w:sz w:val="28"/>
          <w:szCs w:val="28"/>
        </w:rPr>
        <w:t>н</w:t>
      </w:r>
      <w:r w:rsidRPr="009F3B7B">
        <w:rPr>
          <w:rFonts w:cs="Times New Roman"/>
          <w:spacing w:val="-2"/>
          <w:sz w:val="28"/>
          <w:szCs w:val="28"/>
        </w:rPr>
        <w:t>а</w:t>
      </w:r>
      <w:r w:rsidRPr="009F3B7B">
        <w:rPr>
          <w:rFonts w:cs="Times New Roman"/>
          <w:sz w:val="28"/>
          <w:szCs w:val="28"/>
        </w:rPr>
        <w:t>бжение</w:t>
      </w:r>
      <w:r w:rsidRPr="009F3B7B">
        <w:rPr>
          <w:rFonts w:cs="Times New Roman"/>
          <w:spacing w:val="304"/>
          <w:sz w:val="28"/>
          <w:szCs w:val="28"/>
        </w:rPr>
        <w:t xml:space="preserve"> </w:t>
      </w:r>
      <w:r w:rsidRPr="009F3B7B">
        <w:rPr>
          <w:rFonts w:cs="Times New Roman"/>
          <w:sz w:val="28"/>
          <w:szCs w:val="28"/>
        </w:rPr>
        <w:t>дере</w:t>
      </w:r>
      <w:r w:rsidRPr="009F3B7B">
        <w:rPr>
          <w:rFonts w:cs="Times New Roman"/>
          <w:spacing w:val="-2"/>
          <w:sz w:val="28"/>
          <w:szCs w:val="28"/>
        </w:rPr>
        <w:t>в</w:t>
      </w:r>
      <w:r w:rsidRPr="009F3B7B">
        <w:rPr>
          <w:rFonts w:cs="Times New Roman"/>
          <w:sz w:val="28"/>
          <w:szCs w:val="28"/>
        </w:rPr>
        <w:t>ни</w:t>
      </w:r>
      <w:r w:rsidRPr="009F3B7B">
        <w:rPr>
          <w:rFonts w:cs="Times New Roman"/>
          <w:spacing w:val="303"/>
          <w:sz w:val="28"/>
          <w:szCs w:val="28"/>
        </w:rPr>
        <w:t xml:space="preserve"> </w:t>
      </w:r>
      <w:proofErr w:type="spellStart"/>
      <w:r w:rsidRPr="009F3B7B">
        <w:rPr>
          <w:rFonts w:cs="Times New Roman"/>
          <w:spacing w:val="-3"/>
          <w:sz w:val="28"/>
          <w:szCs w:val="28"/>
        </w:rPr>
        <w:t>Н</w:t>
      </w:r>
      <w:r w:rsidRPr="009F3B7B">
        <w:rPr>
          <w:rFonts w:cs="Times New Roman"/>
          <w:sz w:val="28"/>
          <w:szCs w:val="28"/>
        </w:rPr>
        <w:t>ово</w:t>
      </w:r>
      <w:r w:rsidRPr="009F3B7B">
        <w:rPr>
          <w:rFonts w:cs="Times New Roman"/>
          <w:spacing w:val="-2"/>
          <w:sz w:val="28"/>
          <w:szCs w:val="28"/>
        </w:rPr>
        <w:t>л</w:t>
      </w:r>
      <w:r w:rsidRPr="009F3B7B">
        <w:rPr>
          <w:rFonts w:cs="Times New Roman"/>
          <w:sz w:val="28"/>
          <w:szCs w:val="28"/>
        </w:rPr>
        <w:t>исиха</w:t>
      </w:r>
      <w:proofErr w:type="spellEnd"/>
      <w:r w:rsidRPr="009F3B7B">
        <w:rPr>
          <w:rFonts w:cs="Times New Roman"/>
          <w:sz w:val="28"/>
          <w:szCs w:val="28"/>
        </w:rPr>
        <w:t>,</w:t>
      </w:r>
      <w:r w:rsidRPr="009F3B7B">
        <w:rPr>
          <w:rFonts w:cs="Times New Roman"/>
          <w:spacing w:val="303"/>
          <w:sz w:val="28"/>
          <w:szCs w:val="28"/>
        </w:rPr>
        <w:t xml:space="preserve"> </w:t>
      </w:r>
      <w:r w:rsidRPr="009F3B7B">
        <w:rPr>
          <w:rFonts w:cs="Times New Roman"/>
          <w:sz w:val="28"/>
          <w:szCs w:val="28"/>
        </w:rPr>
        <w:t>посе</w:t>
      </w:r>
      <w:r w:rsidRPr="009F3B7B">
        <w:rPr>
          <w:rFonts w:cs="Times New Roman"/>
          <w:spacing w:val="-3"/>
          <w:sz w:val="28"/>
          <w:szCs w:val="28"/>
        </w:rPr>
        <w:t>л</w:t>
      </w:r>
      <w:r w:rsidRPr="009F3B7B">
        <w:rPr>
          <w:rFonts w:cs="Times New Roman"/>
          <w:sz w:val="28"/>
          <w:szCs w:val="28"/>
        </w:rPr>
        <w:t>ка</w:t>
      </w:r>
      <w:r w:rsidRPr="009F3B7B">
        <w:rPr>
          <w:rFonts w:cs="Times New Roman"/>
          <w:spacing w:val="304"/>
          <w:sz w:val="28"/>
          <w:szCs w:val="28"/>
        </w:rPr>
        <w:t xml:space="preserve"> </w:t>
      </w:r>
      <w:r w:rsidRPr="009F3B7B">
        <w:rPr>
          <w:rFonts w:cs="Times New Roman"/>
          <w:sz w:val="28"/>
          <w:szCs w:val="28"/>
        </w:rPr>
        <w:t>П</w:t>
      </w:r>
      <w:r w:rsidRPr="009F3B7B">
        <w:rPr>
          <w:rFonts w:cs="Times New Roman"/>
          <w:spacing w:val="-2"/>
          <w:sz w:val="28"/>
          <w:szCs w:val="28"/>
        </w:rPr>
        <w:t>а</w:t>
      </w:r>
      <w:r w:rsidRPr="009F3B7B">
        <w:rPr>
          <w:rFonts w:cs="Times New Roman"/>
          <w:sz w:val="28"/>
          <w:szCs w:val="28"/>
        </w:rPr>
        <w:t>троны</w:t>
      </w:r>
      <w:r w:rsidRPr="009F3B7B">
        <w:rPr>
          <w:rFonts w:cs="Times New Roman"/>
          <w:spacing w:val="-3"/>
          <w:sz w:val="28"/>
          <w:szCs w:val="28"/>
        </w:rPr>
        <w:t>,</w:t>
      </w:r>
      <w:r w:rsidRPr="009F3B7B">
        <w:rPr>
          <w:rFonts w:cs="Times New Roman"/>
          <w:sz w:val="28"/>
          <w:szCs w:val="28"/>
        </w:rPr>
        <w:t xml:space="preserve">  микрор</w:t>
      </w:r>
      <w:r w:rsidRPr="009F3B7B">
        <w:rPr>
          <w:rFonts w:cs="Times New Roman"/>
          <w:spacing w:val="-2"/>
          <w:sz w:val="28"/>
          <w:szCs w:val="28"/>
        </w:rPr>
        <w:t>а</w:t>
      </w:r>
      <w:r w:rsidRPr="009F3B7B">
        <w:rPr>
          <w:rFonts w:cs="Times New Roman"/>
          <w:sz w:val="28"/>
          <w:szCs w:val="28"/>
        </w:rPr>
        <w:t>йонов</w:t>
      </w:r>
      <w:r w:rsidRPr="009F3B7B">
        <w:rPr>
          <w:rFonts w:cs="Times New Roman"/>
          <w:spacing w:val="169"/>
          <w:sz w:val="28"/>
          <w:szCs w:val="28"/>
        </w:rPr>
        <w:t xml:space="preserve"> </w:t>
      </w:r>
      <w:proofErr w:type="gramStart"/>
      <w:r w:rsidRPr="009F3B7B">
        <w:rPr>
          <w:rFonts w:cs="Times New Roman"/>
          <w:spacing w:val="-2"/>
          <w:sz w:val="28"/>
          <w:szCs w:val="28"/>
        </w:rPr>
        <w:t>С</w:t>
      </w:r>
      <w:r w:rsidRPr="009F3B7B">
        <w:rPr>
          <w:rFonts w:cs="Times New Roman"/>
          <w:sz w:val="28"/>
          <w:szCs w:val="28"/>
        </w:rPr>
        <w:t>о</w:t>
      </w:r>
      <w:r w:rsidRPr="009F3B7B">
        <w:rPr>
          <w:rFonts w:cs="Times New Roman"/>
          <w:spacing w:val="-3"/>
          <w:sz w:val="28"/>
          <w:szCs w:val="28"/>
        </w:rPr>
        <w:t>л</w:t>
      </w:r>
      <w:r w:rsidRPr="009F3B7B">
        <w:rPr>
          <w:rFonts w:cs="Times New Roman"/>
          <w:sz w:val="28"/>
          <w:szCs w:val="28"/>
        </w:rPr>
        <w:t>нечный</w:t>
      </w:r>
      <w:proofErr w:type="gramEnd"/>
      <w:r w:rsidRPr="009F3B7B">
        <w:rPr>
          <w:rFonts w:cs="Times New Roman"/>
          <w:spacing w:val="167"/>
          <w:sz w:val="28"/>
          <w:szCs w:val="28"/>
        </w:rPr>
        <w:t xml:space="preserve"> </w:t>
      </w:r>
      <w:r w:rsidRPr="009F3B7B">
        <w:rPr>
          <w:rFonts w:cs="Times New Roman"/>
          <w:sz w:val="28"/>
          <w:szCs w:val="28"/>
        </w:rPr>
        <w:t>1</w:t>
      </w:r>
      <w:r w:rsidRPr="009F3B7B">
        <w:rPr>
          <w:rFonts w:cs="Times New Roman"/>
          <w:spacing w:val="167"/>
          <w:sz w:val="28"/>
          <w:szCs w:val="28"/>
        </w:rPr>
        <w:t xml:space="preserve"> </w:t>
      </w:r>
      <w:r w:rsidRPr="009F3B7B">
        <w:rPr>
          <w:rFonts w:cs="Times New Roman"/>
          <w:sz w:val="28"/>
          <w:szCs w:val="28"/>
        </w:rPr>
        <w:t>и</w:t>
      </w:r>
      <w:r w:rsidRPr="009F3B7B">
        <w:rPr>
          <w:rFonts w:cs="Times New Roman"/>
          <w:spacing w:val="167"/>
          <w:sz w:val="28"/>
          <w:szCs w:val="28"/>
        </w:rPr>
        <w:t xml:space="preserve"> </w:t>
      </w:r>
      <w:r w:rsidRPr="009F3B7B">
        <w:rPr>
          <w:rFonts w:cs="Times New Roman"/>
          <w:sz w:val="28"/>
          <w:szCs w:val="28"/>
        </w:rPr>
        <w:t>2</w:t>
      </w:r>
      <w:r w:rsidRPr="009F3B7B">
        <w:rPr>
          <w:rFonts w:cs="Times New Roman"/>
          <w:spacing w:val="169"/>
          <w:sz w:val="28"/>
          <w:szCs w:val="28"/>
        </w:rPr>
        <w:t xml:space="preserve"> </w:t>
      </w:r>
      <w:r w:rsidRPr="009F3B7B">
        <w:rPr>
          <w:rFonts w:cs="Times New Roman"/>
          <w:sz w:val="28"/>
          <w:szCs w:val="28"/>
        </w:rPr>
        <w:t>от</w:t>
      </w:r>
      <w:r w:rsidRPr="009F3B7B">
        <w:rPr>
          <w:rFonts w:cs="Times New Roman"/>
          <w:spacing w:val="169"/>
          <w:sz w:val="28"/>
          <w:szCs w:val="28"/>
        </w:rPr>
        <w:t xml:space="preserve"> </w:t>
      </w:r>
      <w:r w:rsidRPr="009F3B7B">
        <w:rPr>
          <w:rFonts w:cs="Times New Roman"/>
          <w:sz w:val="28"/>
          <w:szCs w:val="28"/>
        </w:rPr>
        <w:t>мес</w:t>
      </w:r>
      <w:r w:rsidRPr="009F3B7B">
        <w:rPr>
          <w:rFonts w:cs="Times New Roman"/>
          <w:spacing w:val="-2"/>
          <w:sz w:val="28"/>
          <w:szCs w:val="28"/>
        </w:rPr>
        <w:t>т</w:t>
      </w:r>
      <w:r w:rsidRPr="009F3B7B">
        <w:rPr>
          <w:rFonts w:cs="Times New Roman"/>
          <w:sz w:val="28"/>
          <w:szCs w:val="28"/>
        </w:rPr>
        <w:t>орожд</w:t>
      </w:r>
      <w:r w:rsidRPr="009F3B7B">
        <w:rPr>
          <w:rFonts w:cs="Times New Roman"/>
          <w:spacing w:val="-2"/>
          <w:sz w:val="28"/>
          <w:szCs w:val="28"/>
        </w:rPr>
        <w:t>е</w:t>
      </w:r>
      <w:r w:rsidRPr="009F3B7B">
        <w:rPr>
          <w:rFonts w:cs="Times New Roman"/>
          <w:sz w:val="28"/>
          <w:szCs w:val="28"/>
        </w:rPr>
        <w:t>ния</w:t>
      </w:r>
      <w:r w:rsidRPr="009F3B7B">
        <w:rPr>
          <w:rFonts w:cs="Times New Roman"/>
          <w:spacing w:val="169"/>
          <w:sz w:val="28"/>
          <w:szCs w:val="28"/>
        </w:rPr>
        <w:t xml:space="preserve"> </w:t>
      </w:r>
      <w:r w:rsidRPr="009F3B7B">
        <w:rPr>
          <w:rFonts w:cs="Times New Roman"/>
          <w:sz w:val="28"/>
          <w:szCs w:val="28"/>
        </w:rPr>
        <w:t>подз</w:t>
      </w:r>
      <w:r w:rsidRPr="009F3B7B">
        <w:rPr>
          <w:rFonts w:cs="Times New Roman"/>
          <w:spacing w:val="-2"/>
          <w:sz w:val="28"/>
          <w:szCs w:val="28"/>
        </w:rPr>
        <w:t>е</w:t>
      </w:r>
      <w:r w:rsidRPr="009F3B7B">
        <w:rPr>
          <w:rFonts w:cs="Times New Roman"/>
          <w:sz w:val="28"/>
          <w:szCs w:val="28"/>
        </w:rPr>
        <w:t>мных</w:t>
      </w:r>
      <w:r w:rsidRPr="009F3B7B">
        <w:rPr>
          <w:rFonts w:cs="Times New Roman"/>
          <w:spacing w:val="169"/>
          <w:sz w:val="28"/>
          <w:szCs w:val="28"/>
        </w:rPr>
        <w:t xml:space="preserve"> </w:t>
      </w:r>
      <w:r w:rsidRPr="009F3B7B">
        <w:rPr>
          <w:rFonts w:cs="Times New Roman"/>
          <w:spacing w:val="-2"/>
          <w:sz w:val="28"/>
          <w:szCs w:val="28"/>
        </w:rPr>
        <w:t>в</w:t>
      </w:r>
      <w:r w:rsidRPr="009F3B7B">
        <w:rPr>
          <w:rFonts w:cs="Times New Roman"/>
          <w:sz w:val="28"/>
          <w:szCs w:val="28"/>
        </w:rPr>
        <w:t>од</w:t>
      </w:r>
      <w:r w:rsidRPr="009F3B7B">
        <w:rPr>
          <w:rFonts w:cs="Times New Roman"/>
          <w:spacing w:val="-3"/>
          <w:sz w:val="28"/>
          <w:szCs w:val="28"/>
        </w:rPr>
        <w:t>,</w:t>
      </w:r>
      <w:r w:rsidRPr="009F3B7B">
        <w:rPr>
          <w:rFonts w:cs="Times New Roman"/>
          <w:sz w:val="28"/>
          <w:szCs w:val="28"/>
        </w:rPr>
        <w:t xml:space="preserve">  разв</w:t>
      </w:r>
      <w:r w:rsidRPr="009F3B7B">
        <w:rPr>
          <w:rFonts w:cs="Times New Roman"/>
          <w:spacing w:val="-2"/>
          <w:sz w:val="28"/>
          <w:szCs w:val="28"/>
        </w:rPr>
        <w:t>е</w:t>
      </w:r>
      <w:r w:rsidRPr="009F3B7B">
        <w:rPr>
          <w:rFonts w:cs="Times New Roman"/>
          <w:sz w:val="28"/>
          <w:szCs w:val="28"/>
        </w:rPr>
        <w:t>данного</w:t>
      </w:r>
      <w:r w:rsidRPr="009F3B7B">
        <w:rPr>
          <w:rFonts w:cs="Times New Roman"/>
          <w:spacing w:val="128"/>
          <w:sz w:val="28"/>
          <w:szCs w:val="28"/>
        </w:rPr>
        <w:t xml:space="preserve"> </w:t>
      </w:r>
      <w:r w:rsidRPr="009F3B7B">
        <w:rPr>
          <w:rFonts w:cs="Times New Roman"/>
          <w:sz w:val="28"/>
          <w:szCs w:val="28"/>
        </w:rPr>
        <w:t>на</w:t>
      </w:r>
      <w:r w:rsidRPr="009F3B7B">
        <w:rPr>
          <w:rFonts w:cs="Times New Roman"/>
          <w:spacing w:val="128"/>
          <w:sz w:val="28"/>
          <w:szCs w:val="28"/>
        </w:rPr>
        <w:t xml:space="preserve"> </w:t>
      </w:r>
      <w:r w:rsidRPr="009F3B7B">
        <w:rPr>
          <w:rFonts w:cs="Times New Roman"/>
          <w:sz w:val="28"/>
          <w:szCs w:val="28"/>
        </w:rPr>
        <w:t>правом</w:t>
      </w:r>
      <w:r w:rsidRPr="009F3B7B">
        <w:rPr>
          <w:rFonts w:cs="Times New Roman"/>
          <w:spacing w:val="130"/>
          <w:sz w:val="28"/>
          <w:szCs w:val="28"/>
        </w:rPr>
        <w:t xml:space="preserve"> </w:t>
      </w:r>
      <w:r w:rsidRPr="009F3B7B">
        <w:rPr>
          <w:rFonts w:cs="Times New Roman"/>
          <w:sz w:val="28"/>
          <w:szCs w:val="28"/>
        </w:rPr>
        <w:t>бер</w:t>
      </w:r>
      <w:r w:rsidRPr="009F3B7B">
        <w:rPr>
          <w:rFonts w:cs="Times New Roman"/>
          <w:spacing w:val="-2"/>
          <w:sz w:val="28"/>
          <w:szCs w:val="28"/>
        </w:rPr>
        <w:t>е</w:t>
      </w:r>
      <w:r w:rsidRPr="009F3B7B">
        <w:rPr>
          <w:rFonts w:cs="Times New Roman"/>
          <w:sz w:val="28"/>
          <w:szCs w:val="28"/>
        </w:rPr>
        <w:t>г</w:t>
      </w:r>
      <w:r w:rsidRPr="009F3B7B">
        <w:rPr>
          <w:rFonts w:cs="Times New Roman"/>
          <w:spacing w:val="-3"/>
          <w:sz w:val="28"/>
          <w:szCs w:val="28"/>
        </w:rPr>
        <w:t>у</w:t>
      </w:r>
      <w:r w:rsidRPr="009F3B7B">
        <w:rPr>
          <w:rFonts w:cs="Times New Roman"/>
          <w:spacing w:val="131"/>
          <w:sz w:val="28"/>
          <w:szCs w:val="28"/>
        </w:rPr>
        <w:t xml:space="preserve"> </w:t>
      </w:r>
      <w:r w:rsidRPr="009F3B7B">
        <w:rPr>
          <w:rFonts w:cs="Times New Roman"/>
          <w:sz w:val="28"/>
          <w:szCs w:val="28"/>
        </w:rPr>
        <w:t>Ирк</w:t>
      </w:r>
      <w:r w:rsidRPr="009F3B7B">
        <w:rPr>
          <w:rFonts w:cs="Times New Roman"/>
          <w:spacing w:val="-3"/>
          <w:sz w:val="28"/>
          <w:szCs w:val="28"/>
        </w:rPr>
        <w:t>у</w:t>
      </w:r>
      <w:r w:rsidRPr="009F3B7B">
        <w:rPr>
          <w:rFonts w:cs="Times New Roman"/>
          <w:sz w:val="28"/>
          <w:szCs w:val="28"/>
        </w:rPr>
        <w:t>тского</w:t>
      </w:r>
      <w:r w:rsidRPr="009F3B7B">
        <w:rPr>
          <w:rFonts w:cs="Times New Roman"/>
          <w:spacing w:val="131"/>
          <w:sz w:val="28"/>
          <w:szCs w:val="28"/>
        </w:rPr>
        <w:t xml:space="preserve"> </w:t>
      </w:r>
      <w:r w:rsidRPr="009F3B7B">
        <w:rPr>
          <w:rFonts w:cs="Times New Roman"/>
          <w:sz w:val="28"/>
          <w:szCs w:val="28"/>
        </w:rPr>
        <w:t>водохр</w:t>
      </w:r>
      <w:r w:rsidRPr="009F3B7B">
        <w:rPr>
          <w:rFonts w:cs="Times New Roman"/>
          <w:spacing w:val="-2"/>
          <w:sz w:val="28"/>
          <w:szCs w:val="28"/>
        </w:rPr>
        <w:t>а</w:t>
      </w:r>
      <w:r w:rsidRPr="009F3B7B">
        <w:rPr>
          <w:rFonts w:cs="Times New Roman"/>
          <w:sz w:val="28"/>
          <w:szCs w:val="28"/>
        </w:rPr>
        <w:t>нилища</w:t>
      </w:r>
      <w:r w:rsidRPr="009F3B7B">
        <w:rPr>
          <w:rFonts w:cs="Times New Roman"/>
          <w:spacing w:val="131"/>
          <w:sz w:val="28"/>
          <w:szCs w:val="28"/>
        </w:rPr>
        <w:t xml:space="preserve"> </w:t>
      </w:r>
      <w:r w:rsidRPr="009F3B7B">
        <w:rPr>
          <w:rFonts w:cs="Times New Roman"/>
          <w:sz w:val="28"/>
          <w:szCs w:val="28"/>
        </w:rPr>
        <w:t>(Ирк</w:t>
      </w:r>
      <w:r w:rsidRPr="009F3B7B">
        <w:rPr>
          <w:rFonts w:cs="Times New Roman"/>
          <w:spacing w:val="-3"/>
          <w:sz w:val="28"/>
          <w:szCs w:val="28"/>
        </w:rPr>
        <w:t>у</w:t>
      </w:r>
      <w:r w:rsidRPr="009F3B7B">
        <w:rPr>
          <w:rFonts w:cs="Times New Roman"/>
          <w:sz w:val="28"/>
          <w:szCs w:val="28"/>
        </w:rPr>
        <w:t>тская  площ</w:t>
      </w:r>
      <w:r w:rsidRPr="009F3B7B">
        <w:rPr>
          <w:rFonts w:cs="Times New Roman"/>
          <w:spacing w:val="-2"/>
          <w:sz w:val="28"/>
          <w:szCs w:val="28"/>
        </w:rPr>
        <w:t>а</w:t>
      </w:r>
      <w:r w:rsidRPr="009F3B7B">
        <w:rPr>
          <w:rFonts w:cs="Times New Roman"/>
          <w:sz w:val="28"/>
          <w:szCs w:val="28"/>
        </w:rPr>
        <w:t>дь</w:t>
      </w:r>
      <w:r w:rsidRPr="009F3B7B">
        <w:rPr>
          <w:rFonts w:cs="Times New Roman"/>
          <w:spacing w:val="-2"/>
          <w:sz w:val="28"/>
          <w:szCs w:val="28"/>
        </w:rPr>
        <w:t>)</w:t>
      </w:r>
      <w:r w:rsidRPr="009F3B7B">
        <w:rPr>
          <w:rFonts w:cs="Times New Roman"/>
          <w:sz w:val="28"/>
          <w:szCs w:val="28"/>
        </w:rPr>
        <w:t xml:space="preserve">;  </w:t>
      </w:r>
    </w:p>
    <w:p w14:paraId="0E499EA6" w14:textId="5050A57D" w:rsidR="004352D0" w:rsidRPr="009F3B7B" w:rsidRDefault="004352D0" w:rsidP="004352D0">
      <w:pPr>
        <w:spacing w:line="276" w:lineRule="auto"/>
        <w:ind w:right="207"/>
        <w:rPr>
          <w:rFonts w:cs="Times New Roman"/>
        </w:rPr>
      </w:pPr>
      <w:r w:rsidRPr="009F3B7B">
        <w:rPr>
          <w:rFonts w:ascii="Wingdings" w:hAnsi="Wingdings" w:cs="Wingdings"/>
          <w:sz w:val="28"/>
          <w:szCs w:val="28"/>
        </w:rPr>
        <w:t></w:t>
      </w:r>
      <w:r w:rsidRPr="009F3B7B">
        <w:rPr>
          <w:rFonts w:ascii="Arial" w:hAnsi="Arial" w:cs="Arial"/>
          <w:spacing w:val="550"/>
          <w:sz w:val="28"/>
          <w:szCs w:val="28"/>
        </w:rPr>
        <w:t xml:space="preserve"> </w:t>
      </w:r>
      <w:r w:rsidRPr="009F3B7B">
        <w:rPr>
          <w:rFonts w:cs="Times New Roman"/>
          <w:sz w:val="28"/>
          <w:szCs w:val="28"/>
        </w:rPr>
        <w:t>Водо</w:t>
      </w:r>
      <w:r w:rsidRPr="009F3B7B">
        <w:rPr>
          <w:rFonts w:cs="Times New Roman"/>
          <w:spacing w:val="-2"/>
          <w:sz w:val="28"/>
          <w:szCs w:val="28"/>
        </w:rPr>
        <w:t>с</w:t>
      </w:r>
      <w:r w:rsidRPr="009F3B7B">
        <w:rPr>
          <w:rFonts w:cs="Times New Roman"/>
          <w:sz w:val="28"/>
          <w:szCs w:val="28"/>
        </w:rPr>
        <w:t>н</w:t>
      </w:r>
      <w:r w:rsidRPr="009F3B7B">
        <w:rPr>
          <w:rFonts w:cs="Times New Roman"/>
          <w:spacing w:val="-2"/>
          <w:sz w:val="28"/>
          <w:szCs w:val="28"/>
        </w:rPr>
        <w:t>а</w:t>
      </w:r>
      <w:r w:rsidRPr="009F3B7B">
        <w:rPr>
          <w:rFonts w:cs="Times New Roman"/>
          <w:sz w:val="28"/>
          <w:szCs w:val="28"/>
        </w:rPr>
        <w:t>бжение</w:t>
      </w:r>
      <w:r w:rsidRPr="009F3B7B">
        <w:rPr>
          <w:rFonts w:cs="Times New Roman"/>
          <w:spacing w:val="325"/>
          <w:sz w:val="28"/>
          <w:szCs w:val="28"/>
        </w:rPr>
        <w:t xml:space="preserve"> </w:t>
      </w:r>
      <w:r w:rsidRPr="009F3B7B">
        <w:rPr>
          <w:rFonts w:cs="Times New Roman"/>
          <w:sz w:val="28"/>
          <w:szCs w:val="28"/>
        </w:rPr>
        <w:t>дере</w:t>
      </w:r>
      <w:r w:rsidRPr="009F3B7B">
        <w:rPr>
          <w:rFonts w:cs="Times New Roman"/>
          <w:spacing w:val="-2"/>
          <w:sz w:val="28"/>
          <w:szCs w:val="28"/>
        </w:rPr>
        <w:t>в</w:t>
      </w:r>
      <w:r w:rsidRPr="009F3B7B">
        <w:rPr>
          <w:rFonts w:cs="Times New Roman"/>
          <w:sz w:val="28"/>
          <w:szCs w:val="28"/>
        </w:rPr>
        <w:t>ни</w:t>
      </w:r>
      <w:r w:rsidRPr="009F3B7B">
        <w:rPr>
          <w:rFonts w:cs="Times New Roman"/>
          <w:spacing w:val="327"/>
          <w:sz w:val="28"/>
          <w:szCs w:val="28"/>
        </w:rPr>
        <w:t xml:space="preserve"> </w:t>
      </w:r>
      <w:proofErr w:type="spellStart"/>
      <w:r w:rsidRPr="009F3B7B">
        <w:rPr>
          <w:rFonts w:cs="Times New Roman"/>
          <w:sz w:val="28"/>
          <w:szCs w:val="28"/>
        </w:rPr>
        <w:t>Б</w:t>
      </w:r>
      <w:r w:rsidRPr="009F3B7B">
        <w:rPr>
          <w:rFonts w:cs="Times New Roman"/>
          <w:spacing w:val="-3"/>
          <w:sz w:val="28"/>
          <w:szCs w:val="28"/>
        </w:rPr>
        <w:t>у</w:t>
      </w:r>
      <w:r w:rsidRPr="009F3B7B">
        <w:rPr>
          <w:rFonts w:cs="Times New Roman"/>
          <w:sz w:val="28"/>
          <w:szCs w:val="28"/>
        </w:rPr>
        <w:t>рдако</w:t>
      </w:r>
      <w:r w:rsidRPr="009F3B7B">
        <w:rPr>
          <w:rFonts w:cs="Times New Roman"/>
          <w:spacing w:val="-2"/>
          <w:sz w:val="28"/>
          <w:szCs w:val="28"/>
        </w:rPr>
        <w:t>в</w:t>
      </w:r>
      <w:r w:rsidRPr="009F3B7B">
        <w:rPr>
          <w:rFonts w:cs="Times New Roman"/>
          <w:sz w:val="28"/>
          <w:szCs w:val="28"/>
        </w:rPr>
        <w:t>ка</w:t>
      </w:r>
      <w:proofErr w:type="spellEnd"/>
      <w:r w:rsidRPr="009F3B7B">
        <w:rPr>
          <w:rFonts w:cs="Times New Roman"/>
          <w:spacing w:val="326"/>
          <w:sz w:val="28"/>
          <w:szCs w:val="28"/>
        </w:rPr>
        <w:t xml:space="preserve"> </w:t>
      </w:r>
      <w:r w:rsidRPr="009F3B7B">
        <w:rPr>
          <w:rFonts w:cs="Times New Roman"/>
          <w:sz w:val="28"/>
          <w:szCs w:val="28"/>
        </w:rPr>
        <w:t>от</w:t>
      </w:r>
      <w:r w:rsidRPr="009F3B7B">
        <w:rPr>
          <w:rFonts w:cs="Times New Roman"/>
          <w:spacing w:val="327"/>
          <w:sz w:val="28"/>
          <w:szCs w:val="28"/>
        </w:rPr>
        <w:t xml:space="preserve"> </w:t>
      </w:r>
      <w:r w:rsidRPr="009F3B7B">
        <w:rPr>
          <w:rFonts w:cs="Times New Roman"/>
          <w:sz w:val="28"/>
          <w:szCs w:val="28"/>
        </w:rPr>
        <w:t>м</w:t>
      </w:r>
      <w:r w:rsidRPr="009F3B7B">
        <w:rPr>
          <w:rFonts w:cs="Times New Roman"/>
          <w:spacing w:val="-2"/>
          <w:sz w:val="28"/>
          <w:szCs w:val="28"/>
        </w:rPr>
        <w:t>е</w:t>
      </w:r>
      <w:r w:rsidRPr="009F3B7B">
        <w:rPr>
          <w:rFonts w:cs="Times New Roman"/>
          <w:sz w:val="28"/>
          <w:szCs w:val="28"/>
        </w:rPr>
        <w:t>сторожд</w:t>
      </w:r>
      <w:r w:rsidRPr="009F3B7B">
        <w:rPr>
          <w:rFonts w:cs="Times New Roman"/>
          <w:spacing w:val="-2"/>
          <w:sz w:val="28"/>
          <w:szCs w:val="28"/>
        </w:rPr>
        <w:t>е</w:t>
      </w:r>
      <w:r w:rsidRPr="009F3B7B">
        <w:rPr>
          <w:rFonts w:cs="Times New Roman"/>
          <w:sz w:val="28"/>
          <w:szCs w:val="28"/>
        </w:rPr>
        <w:t>ния  подзе</w:t>
      </w:r>
      <w:r w:rsidRPr="009F3B7B">
        <w:rPr>
          <w:rFonts w:cs="Times New Roman"/>
          <w:spacing w:val="-2"/>
          <w:sz w:val="28"/>
          <w:szCs w:val="28"/>
        </w:rPr>
        <w:t>м</w:t>
      </w:r>
      <w:r w:rsidRPr="009F3B7B">
        <w:rPr>
          <w:rFonts w:cs="Times New Roman"/>
          <w:sz w:val="28"/>
          <w:szCs w:val="28"/>
        </w:rPr>
        <w:t>ных</w:t>
      </w:r>
      <w:r w:rsidRPr="009F3B7B">
        <w:rPr>
          <w:rFonts w:cs="Times New Roman"/>
          <w:spacing w:val="37"/>
          <w:sz w:val="28"/>
          <w:szCs w:val="28"/>
        </w:rPr>
        <w:t xml:space="preserve"> </w:t>
      </w:r>
      <w:r w:rsidRPr="009F3B7B">
        <w:rPr>
          <w:rFonts w:cs="Times New Roman"/>
          <w:spacing w:val="-2"/>
          <w:sz w:val="28"/>
          <w:szCs w:val="28"/>
        </w:rPr>
        <w:t>в</w:t>
      </w:r>
      <w:r w:rsidRPr="009F3B7B">
        <w:rPr>
          <w:rFonts w:cs="Times New Roman"/>
          <w:sz w:val="28"/>
          <w:szCs w:val="28"/>
        </w:rPr>
        <w:t>од,</w:t>
      </w:r>
      <w:r w:rsidRPr="009F3B7B">
        <w:rPr>
          <w:rFonts w:cs="Times New Roman"/>
          <w:spacing w:val="34"/>
          <w:sz w:val="28"/>
          <w:szCs w:val="28"/>
        </w:rPr>
        <w:t xml:space="preserve"> </w:t>
      </w:r>
      <w:r w:rsidRPr="009F3B7B">
        <w:rPr>
          <w:rFonts w:cs="Times New Roman"/>
          <w:sz w:val="28"/>
          <w:szCs w:val="28"/>
        </w:rPr>
        <w:t>ра</w:t>
      </w:r>
      <w:r w:rsidRPr="009F3B7B">
        <w:rPr>
          <w:rFonts w:cs="Times New Roman"/>
          <w:spacing w:val="-2"/>
          <w:sz w:val="28"/>
          <w:szCs w:val="28"/>
        </w:rPr>
        <w:t>з</w:t>
      </w:r>
      <w:r w:rsidRPr="009F3B7B">
        <w:rPr>
          <w:rFonts w:cs="Times New Roman"/>
          <w:sz w:val="28"/>
          <w:szCs w:val="28"/>
        </w:rPr>
        <w:t>веданно</w:t>
      </w:r>
      <w:r w:rsidRPr="009F3B7B">
        <w:rPr>
          <w:rFonts w:cs="Times New Roman"/>
          <w:spacing w:val="-2"/>
          <w:sz w:val="28"/>
          <w:szCs w:val="28"/>
        </w:rPr>
        <w:t>г</w:t>
      </w:r>
      <w:r w:rsidRPr="009F3B7B">
        <w:rPr>
          <w:rFonts w:cs="Times New Roman"/>
          <w:sz w:val="28"/>
          <w:szCs w:val="28"/>
        </w:rPr>
        <w:t>о</w:t>
      </w:r>
      <w:r w:rsidRPr="009F3B7B">
        <w:rPr>
          <w:rFonts w:cs="Times New Roman"/>
          <w:spacing w:val="35"/>
          <w:sz w:val="28"/>
          <w:szCs w:val="28"/>
        </w:rPr>
        <w:t xml:space="preserve"> </w:t>
      </w:r>
      <w:r w:rsidRPr="009F3B7B">
        <w:rPr>
          <w:rFonts w:cs="Times New Roman"/>
          <w:sz w:val="28"/>
          <w:szCs w:val="28"/>
        </w:rPr>
        <w:t>на</w:t>
      </w:r>
      <w:r w:rsidRPr="009F3B7B">
        <w:rPr>
          <w:rFonts w:cs="Times New Roman"/>
          <w:spacing w:val="35"/>
          <w:sz w:val="28"/>
          <w:szCs w:val="28"/>
        </w:rPr>
        <w:t xml:space="preserve"> </w:t>
      </w:r>
      <w:r w:rsidRPr="009F3B7B">
        <w:rPr>
          <w:rFonts w:cs="Times New Roman"/>
          <w:sz w:val="28"/>
          <w:szCs w:val="28"/>
        </w:rPr>
        <w:t>правом</w:t>
      </w:r>
      <w:r w:rsidRPr="009F3B7B">
        <w:rPr>
          <w:rFonts w:cs="Times New Roman"/>
          <w:spacing w:val="37"/>
          <w:sz w:val="28"/>
          <w:szCs w:val="28"/>
        </w:rPr>
        <w:t xml:space="preserve"> </w:t>
      </w:r>
      <w:r w:rsidRPr="009F3B7B">
        <w:rPr>
          <w:rFonts w:cs="Times New Roman"/>
          <w:sz w:val="28"/>
          <w:szCs w:val="28"/>
        </w:rPr>
        <w:t>б</w:t>
      </w:r>
      <w:r w:rsidRPr="009F3B7B">
        <w:rPr>
          <w:rFonts w:cs="Times New Roman"/>
          <w:spacing w:val="-2"/>
          <w:sz w:val="28"/>
          <w:szCs w:val="28"/>
        </w:rPr>
        <w:t>е</w:t>
      </w:r>
      <w:r w:rsidRPr="009F3B7B">
        <w:rPr>
          <w:rFonts w:cs="Times New Roman"/>
          <w:sz w:val="28"/>
          <w:szCs w:val="28"/>
        </w:rPr>
        <w:t>р</w:t>
      </w:r>
      <w:r w:rsidRPr="009F3B7B">
        <w:rPr>
          <w:rFonts w:cs="Times New Roman"/>
          <w:spacing w:val="-2"/>
          <w:sz w:val="28"/>
          <w:szCs w:val="28"/>
        </w:rPr>
        <w:t>е</w:t>
      </w:r>
      <w:r w:rsidRPr="009F3B7B">
        <w:rPr>
          <w:rFonts w:cs="Times New Roman"/>
          <w:sz w:val="28"/>
          <w:szCs w:val="28"/>
        </w:rPr>
        <w:t>г</w:t>
      </w:r>
      <w:r w:rsidRPr="009F3B7B">
        <w:rPr>
          <w:rFonts w:cs="Times New Roman"/>
          <w:spacing w:val="-3"/>
          <w:sz w:val="28"/>
          <w:szCs w:val="28"/>
        </w:rPr>
        <w:t>у</w:t>
      </w:r>
      <w:r w:rsidRPr="009F3B7B">
        <w:rPr>
          <w:rFonts w:cs="Times New Roman"/>
          <w:spacing w:val="37"/>
          <w:sz w:val="28"/>
          <w:szCs w:val="28"/>
        </w:rPr>
        <w:t xml:space="preserve"> </w:t>
      </w:r>
      <w:r w:rsidRPr="009F3B7B">
        <w:rPr>
          <w:rFonts w:cs="Times New Roman"/>
          <w:sz w:val="28"/>
          <w:szCs w:val="28"/>
        </w:rPr>
        <w:t>Ирк</w:t>
      </w:r>
      <w:r w:rsidRPr="009F3B7B">
        <w:rPr>
          <w:rFonts w:cs="Times New Roman"/>
          <w:spacing w:val="-3"/>
          <w:sz w:val="28"/>
          <w:szCs w:val="28"/>
        </w:rPr>
        <w:t>у</w:t>
      </w:r>
      <w:r w:rsidRPr="009F3B7B">
        <w:rPr>
          <w:rFonts w:cs="Times New Roman"/>
          <w:sz w:val="28"/>
          <w:szCs w:val="28"/>
        </w:rPr>
        <w:t>тского</w:t>
      </w:r>
      <w:r w:rsidRPr="009F3B7B">
        <w:rPr>
          <w:rFonts w:cs="Times New Roman"/>
          <w:spacing w:val="37"/>
          <w:sz w:val="28"/>
          <w:szCs w:val="28"/>
        </w:rPr>
        <w:t xml:space="preserve"> </w:t>
      </w:r>
      <w:r w:rsidRPr="009F3B7B">
        <w:rPr>
          <w:rFonts w:cs="Times New Roman"/>
          <w:spacing w:val="-2"/>
          <w:sz w:val="28"/>
          <w:szCs w:val="28"/>
        </w:rPr>
        <w:t>в</w:t>
      </w:r>
      <w:r w:rsidRPr="009F3B7B">
        <w:rPr>
          <w:rFonts w:cs="Times New Roman"/>
          <w:sz w:val="28"/>
          <w:szCs w:val="28"/>
        </w:rPr>
        <w:t>одохранили</w:t>
      </w:r>
      <w:r w:rsidRPr="009F3B7B">
        <w:rPr>
          <w:rFonts w:cs="Times New Roman"/>
          <w:spacing w:val="-2"/>
          <w:sz w:val="28"/>
          <w:szCs w:val="28"/>
        </w:rPr>
        <w:t>ща</w:t>
      </w:r>
      <w:r w:rsidRPr="009F3B7B">
        <w:rPr>
          <w:rFonts w:cs="Times New Roman"/>
          <w:sz w:val="28"/>
          <w:szCs w:val="28"/>
        </w:rPr>
        <w:t xml:space="preserve">  (</w:t>
      </w:r>
      <w:proofErr w:type="spellStart"/>
      <w:r w:rsidRPr="009F3B7B">
        <w:rPr>
          <w:rFonts w:cs="Times New Roman"/>
          <w:sz w:val="28"/>
          <w:szCs w:val="28"/>
        </w:rPr>
        <w:t>Б</w:t>
      </w:r>
      <w:r w:rsidRPr="009F3B7B">
        <w:rPr>
          <w:rFonts w:cs="Times New Roman"/>
          <w:spacing w:val="-3"/>
          <w:sz w:val="28"/>
          <w:szCs w:val="28"/>
        </w:rPr>
        <w:t>у</w:t>
      </w:r>
      <w:r w:rsidRPr="009F3B7B">
        <w:rPr>
          <w:rFonts w:cs="Times New Roman"/>
          <w:sz w:val="28"/>
          <w:szCs w:val="28"/>
        </w:rPr>
        <w:t>рдако</w:t>
      </w:r>
      <w:r w:rsidRPr="009F3B7B">
        <w:rPr>
          <w:rFonts w:cs="Times New Roman"/>
          <w:spacing w:val="-2"/>
          <w:sz w:val="28"/>
          <w:szCs w:val="28"/>
        </w:rPr>
        <w:t>в</w:t>
      </w:r>
      <w:r w:rsidRPr="009F3B7B">
        <w:rPr>
          <w:rFonts w:cs="Times New Roman"/>
          <w:sz w:val="28"/>
          <w:szCs w:val="28"/>
        </w:rPr>
        <w:t>кое</w:t>
      </w:r>
      <w:proofErr w:type="spellEnd"/>
      <w:r w:rsidRPr="009F3B7B">
        <w:rPr>
          <w:rFonts w:cs="Times New Roman"/>
          <w:sz w:val="28"/>
          <w:szCs w:val="28"/>
        </w:rPr>
        <w:t xml:space="preserve"> МП</w:t>
      </w:r>
      <w:r w:rsidRPr="009F3B7B">
        <w:rPr>
          <w:rFonts w:cs="Times New Roman"/>
          <w:spacing w:val="-3"/>
          <w:sz w:val="28"/>
          <w:szCs w:val="28"/>
        </w:rPr>
        <w:t>П</w:t>
      </w:r>
      <w:r w:rsidRPr="009F3B7B">
        <w:rPr>
          <w:rFonts w:cs="Times New Roman"/>
          <w:sz w:val="28"/>
          <w:szCs w:val="28"/>
        </w:rPr>
        <w:t xml:space="preserve">В).  </w:t>
      </w:r>
    </w:p>
    <w:p w14:paraId="39580459" w14:textId="6DC5361C" w:rsidR="004352D0" w:rsidRPr="009F3B7B" w:rsidRDefault="004352D0" w:rsidP="004352D0">
      <w:pPr>
        <w:tabs>
          <w:tab w:val="left" w:pos="5072"/>
          <w:tab w:val="left" w:pos="8822"/>
        </w:tabs>
        <w:spacing w:line="276" w:lineRule="auto"/>
        <w:ind w:right="207"/>
        <w:rPr>
          <w:rFonts w:cs="Times New Roman"/>
        </w:rPr>
      </w:pPr>
      <w:r w:rsidRPr="009F3B7B">
        <w:rPr>
          <w:rFonts w:cs="Times New Roman"/>
          <w:sz w:val="28"/>
          <w:szCs w:val="28"/>
        </w:rPr>
        <w:t>Пред</w:t>
      </w:r>
      <w:r w:rsidRPr="009F3B7B">
        <w:rPr>
          <w:rFonts w:cs="Times New Roman"/>
          <w:spacing w:val="-3"/>
          <w:sz w:val="28"/>
          <w:szCs w:val="28"/>
        </w:rPr>
        <w:t>у</w:t>
      </w:r>
      <w:r w:rsidRPr="009F3B7B">
        <w:rPr>
          <w:rFonts w:cs="Times New Roman"/>
          <w:sz w:val="28"/>
          <w:szCs w:val="28"/>
        </w:rPr>
        <w:t>сматривает</w:t>
      </w:r>
      <w:r w:rsidRPr="009F3B7B">
        <w:rPr>
          <w:rFonts w:cs="Times New Roman"/>
          <w:spacing w:val="-2"/>
          <w:sz w:val="28"/>
          <w:szCs w:val="28"/>
        </w:rPr>
        <w:t>с</w:t>
      </w:r>
      <w:r w:rsidRPr="009F3B7B">
        <w:rPr>
          <w:rFonts w:cs="Times New Roman"/>
          <w:sz w:val="28"/>
          <w:szCs w:val="28"/>
        </w:rPr>
        <w:t>я  строительст</w:t>
      </w:r>
      <w:r w:rsidRPr="009F3B7B">
        <w:rPr>
          <w:rFonts w:cs="Times New Roman"/>
          <w:spacing w:val="-3"/>
          <w:sz w:val="28"/>
          <w:szCs w:val="28"/>
        </w:rPr>
        <w:t>в</w:t>
      </w:r>
      <w:r w:rsidRPr="009F3B7B">
        <w:rPr>
          <w:rFonts w:cs="Times New Roman"/>
          <w:sz w:val="28"/>
          <w:szCs w:val="28"/>
        </w:rPr>
        <w:t>о</w:t>
      </w:r>
      <w:r w:rsidRPr="009F3B7B">
        <w:rPr>
          <w:rFonts w:cs="Times New Roman"/>
          <w:spacing w:val="627"/>
          <w:sz w:val="28"/>
          <w:szCs w:val="28"/>
        </w:rPr>
        <w:t xml:space="preserve"> </w:t>
      </w:r>
      <w:r w:rsidRPr="009F3B7B">
        <w:rPr>
          <w:rFonts w:cs="Times New Roman"/>
          <w:sz w:val="28"/>
          <w:szCs w:val="28"/>
        </w:rPr>
        <w:t>ВОС, строительст</w:t>
      </w:r>
      <w:r w:rsidRPr="009F3B7B">
        <w:rPr>
          <w:rFonts w:cs="Times New Roman"/>
          <w:spacing w:val="-3"/>
          <w:sz w:val="28"/>
          <w:szCs w:val="28"/>
        </w:rPr>
        <w:t>в</w:t>
      </w:r>
      <w:r w:rsidRPr="009F3B7B">
        <w:rPr>
          <w:rFonts w:cs="Times New Roman"/>
          <w:sz w:val="28"/>
          <w:szCs w:val="28"/>
        </w:rPr>
        <w:t>о  ко</w:t>
      </w:r>
      <w:r w:rsidRPr="009F3B7B">
        <w:rPr>
          <w:rFonts w:cs="Times New Roman"/>
          <w:spacing w:val="-2"/>
          <w:sz w:val="28"/>
          <w:szCs w:val="28"/>
        </w:rPr>
        <w:t>м</w:t>
      </w:r>
      <w:r w:rsidRPr="009F3B7B">
        <w:rPr>
          <w:rFonts w:cs="Times New Roman"/>
          <w:sz w:val="28"/>
          <w:szCs w:val="28"/>
        </w:rPr>
        <w:t>бинированных</w:t>
      </w:r>
      <w:r w:rsidRPr="009F3B7B">
        <w:rPr>
          <w:rFonts w:cs="Times New Roman"/>
          <w:spacing w:val="80"/>
          <w:sz w:val="28"/>
          <w:szCs w:val="28"/>
        </w:rPr>
        <w:t xml:space="preserve"> </w:t>
      </w:r>
      <w:r w:rsidRPr="009F3B7B">
        <w:rPr>
          <w:rFonts w:cs="Times New Roman"/>
          <w:sz w:val="28"/>
          <w:szCs w:val="28"/>
        </w:rPr>
        <w:t>водопроводов</w:t>
      </w:r>
      <w:r w:rsidRPr="009F3B7B">
        <w:rPr>
          <w:rFonts w:cs="Times New Roman"/>
          <w:spacing w:val="82"/>
          <w:sz w:val="28"/>
          <w:szCs w:val="28"/>
        </w:rPr>
        <w:t xml:space="preserve"> </w:t>
      </w:r>
      <w:r w:rsidRPr="009F3B7B">
        <w:rPr>
          <w:rFonts w:cs="Times New Roman"/>
          <w:sz w:val="28"/>
          <w:szCs w:val="28"/>
        </w:rPr>
        <w:t>с</w:t>
      </w:r>
      <w:r w:rsidRPr="009F3B7B">
        <w:rPr>
          <w:rFonts w:cs="Times New Roman"/>
          <w:spacing w:val="83"/>
          <w:sz w:val="28"/>
          <w:szCs w:val="28"/>
        </w:rPr>
        <w:t xml:space="preserve"> </w:t>
      </w:r>
      <w:r w:rsidRPr="009F3B7B">
        <w:rPr>
          <w:rFonts w:cs="Times New Roman"/>
          <w:sz w:val="28"/>
          <w:szCs w:val="28"/>
        </w:rPr>
        <w:t>н</w:t>
      </w:r>
      <w:r w:rsidRPr="009F3B7B">
        <w:rPr>
          <w:rFonts w:cs="Times New Roman"/>
          <w:spacing w:val="-2"/>
          <w:sz w:val="28"/>
          <w:szCs w:val="28"/>
        </w:rPr>
        <w:t>а</w:t>
      </w:r>
      <w:r w:rsidRPr="009F3B7B">
        <w:rPr>
          <w:rFonts w:cs="Times New Roman"/>
          <w:sz w:val="28"/>
          <w:szCs w:val="28"/>
        </w:rPr>
        <w:t>знач</w:t>
      </w:r>
      <w:r w:rsidRPr="009F3B7B">
        <w:rPr>
          <w:rFonts w:cs="Times New Roman"/>
          <w:spacing w:val="-2"/>
          <w:sz w:val="28"/>
          <w:szCs w:val="28"/>
        </w:rPr>
        <w:t>е</w:t>
      </w:r>
      <w:r w:rsidRPr="009F3B7B">
        <w:rPr>
          <w:rFonts w:cs="Times New Roman"/>
          <w:sz w:val="28"/>
          <w:szCs w:val="28"/>
        </w:rPr>
        <w:t>нием</w:t>
      </w:r>
      <w:r w:rsidRPr="009F3B7B">
        <w:rPr>
          <w:rFonts w:cs="Times New Roman"/>
          <w:spacing w:val="83"/>
          <w:sz w:val="28"/>
          <w:szCs w:val="28"/>
        </w:rPr>
        <w:t xml:space="preserve"> </w:t>
      </w:r>
      <w:r w:rsidRPr="009F3B7B">
        <w:rPr>
          <w:rFonts w:cs="Times New Roman"/>
          <w:sz w:val="28"/>
          <w:szCs w:val="28"/>
        </w:rPr>
        <w:t>хоз</w:t>
      </w:r>
      <w:r w:rsidRPr="009F3B7B">
        <w:rPr>
          <w:rFonts w:cs="Times New Roman"/>
          <w:spacing w:val="-2"/>
          <w:sz w:val="28"/>
          <w:szCs w:val="28"/>
        </w:rPr>
        <w:t>я</w:t>
      </w:r>
      <w:r w:rsidRPr="009F3B7B">
        <w:rPr>
          <w:rFonts w:cs="Times New Roman"/>
          <w:sz w:val="28"/>
          <w:szCs w:val="28"/>
        </w:rPr>
        <w:t>йст</w:t>
      </w:r>
      <w:r w:rsidRPr="009F3B7B">
        <w:rPr>
          <w:rFonts w:cs="Times New Roman"/>
          <w:spacing w:val="-3"/>
          <w:sz w:val="28"/>
          <w:szCs w:val="28"/>
        </w:rPr>
        <w:t>в</w:t>
      </w:r>
      <w:r w:rsidRPr="009F3B7B">
        <w:rPr>
          <w:rFonts w:cs="Times New Roman"/>
          <w:sz w:val="28"/>
          <w:szCs w:val="28"/>
        </w:rPr>
        <w:t>енно</w:t>
      </w:r>
      <w:r w:rsidRPr="009F3B7B">
        <w:rPr>
          <w:rFonts w:cs="Times New Roman"/>
          <w:spacing w:val="-2"/>
          <w:sz w:val="28"/>
          <w:szCs w:val="28"/>
        </w:rPr>
        <w:t>-</w:t>
      </w:r>
      <w:r w:rsidRPr="009F3B7B">
        <w:rPr>
          <w:rFonts w:cs="Times New Roman"/>
          <w:sz w:val="28"/>
          <w:szCs w:val="28"/>
        </w:rPr>
        <w:t>питье</w:t>
      </w:r>
      <w:r w:rsidRPr="009F3B7B">
        <w:rPr>
          <w:rFonts w:cs="Times New Roman"/>
          <w:spacing w:val="-2"/>
          <w:sz w:val="28"/>
          <w:szCs w:val="28"/>
        </w:rPr>
        <w:t>в</w:t>
      </w:r>
      <w:r w:rsidRPr="009F3B7B">
        <w:rPr>
          <w:rFonts w:cs="Times New Roman"/>
          <w:sz w:val="28"/>
          <w:szCs w:val="28"/>
        </w:rPr>
        <w:t>о</w:t>
      </w:r>
      <w:r w:rsidRPr="009F3B7B">
        <w:rPr>
          <w:rFonts w:cs="Times New Roman"/>
          <w:spacing w:val="-2"/>
          <w:sz w:val="28"/>
          <w:szCs w:val="28"/>
        </w:rPr>
        <w:t>г</w:t>
      </w:r>
      <w:r w:rsidRPr="009F3B7B">
        <w:rPr>
          <w:rFonts w:cs="Times New Roman"/>
          <w:sz w:val="28"/>
          <w:szCs w:val="28"/>
        </w:rPr>
        <w:t>о</w:t>
      </w:r>
      <w:r w:rsidRPr="009F3B7B">
        <w:rPr>
          <w:rFonts w:cs="Times New Roman"/>
          <w:spacing w:val="80"/>
          <w:sz w:val="28"/>
          <w:szCs w:val="28"/>
        </w:rPr>
        <w:t xml:space="preserve"> </w:t>
      </w:r>
      <w:r w:rsidRPr="009F3B7B">
        <w:rPr>
          <w:rFonts w:cs="Times New Roman"/>
          <w:sz w:val="28"/>
          <w:szCs w:val="28"/>
        </w:rPr>
        <w:t>и  проти</w:t>
      </w:r>
      <w:r w:rsidRPr="009F3B7B">
        <w:rPr>
          <w:rFonts w:cs="Times New Roman"/>
          <w:spacing w:val="-2"/>
          <w:sz w:val="28"/>
          <w:szCs w:val="28"/>
        </w:rPr>
        <w:t>в</w:t>
      </w:r>
      <w:r w:rsidRPr="009F3B7B">
        <w:rPr>
          <w:rFonts w:cs="Times New Roman"/>
          <w:sz w:val="28"/>
          <w:szCs w:val="28"/>
        </w:rPr>
        <w:t>опожарно</w:t>
      </w:r>
      <w:r w:rsidRPr="009F3B7B">
        <w:rPr>
          <w:rFonts w:cs="Times New Roman"/>
          <w:spacing w:val="-2"/>
          <w:sz w:val="28"/>
          <w:szCs w:val="28"/>
        </w:rPr>
        <w:t>г</w:t>
      </w:r>
      <w:r w:rsidRPr="009F3B7B">
        <w:rPr>
          <w:rFonts w:cs="Times New Roman"/>
          <w:sz w:val="28"/>
          <w:szCs w:val="28"/>
        </w:rPr>
        <w:t>о</w:t>
      </w:r>
      <w:r w:rsidRPr="009F3B7B">
        <w:rPr>
          <w:rFonts w:cs="Times New Roman"/>
          <w:spacing w:val="78"/>
          <w:sz w:val="28"/>
          <w:szCs w:val="28"/>
        </w:rPr>
        <w:t xml:space="preserve"> </w:t>
      </w:r>
      <w:r w:rsidRPr="009F3B7B">
        <w:rPr>
          <w:rFonts w:cs="Times New Roman"/>
          <w:sz w:val="28"/>
          <w:szCs w:val="28"/>
        </w:rPr>
        <w:t>с</w:t>
      </w:r>
      <w:r w:rsidRPr="009F3B7B">
        <w:rPr>
          <w:rFonts w:cs="Times New Roman"/>
          <w:spacing w:val="80"/>
          <w:sz w:val="28"/>
          <w:szCs w:val="28"/>
        </w:rPr>
        <w:t xml:space="preserve"> </w:t>
      </w:r>
      <w:r w:rsidRPr="009F3B7B">
        <w:rPr>
          <w:rFonts w:cs="Times New Roman"/>
          <w:sz w:val="28"/>
          <w:szCs w:val="28"/>
        </w:rPr>
        <w:t>об</w:t>
      </w:r>
      <w:r w:rsidRPr="009F3B7B">
        <w:rPr>
          <w:rFonts w:cs="Times New Roman"/>
          <w:spacing w:val="-3"/>
          <w:sz w:val="28"/>
          <w:szCs w:val="28"/>
        </w:rPr>
        <w:t>у</w:t>
      </w:r>
      <w:r w:rsidRPr="009F3B7B">
        <w:rPr>
          <w:rFonts w:cs="Times New Roman"/>
          <w:sz w:val="28"/>
          <w:szCs w:val="28"/>
        </w:rPr>
        <w:t>стройст</w:t>
      </w:r>
      <w:r w:rsidRPr="009F3B7B">
        <w:rPr>
          <w:rFonts w:cs="Times New Roman"/>
          <w:spacing w:val="-3"/>
          <w:sz w:val="28"/>
          <w:szCs w:val="28"/>
        </w:rPr>
        <w:t>в</w:t>
      </w:r>
      <w:r w:rsidRPr="009F3B7B">
        <w:rPr>
          <w:rFonts w:cs="Times New Roman"/>
          <w:sz w:val="28"/>
          <w:szCs w:val="28"/>
        </w:rPr>
        <w:t>ом</w:t>
      </w:r>
      <w:r w:rsidRPr="009F3B7B">
        <w:rPr>
          <w:rFonts w:cs="Times New Roman"/>
          <w:spacing w:val="80"/>
          <w:sz w:val="28"/>
          <w:szCs w:val="28"/>
        </w:rPr>
        <w:t xml:space="preserve"> </w:t>
      </w:r>
      <w:r w:rsidRPr="009F3B7B">
        <w:rPr>
          <w:rFonts w:cs="Times New Roman"/>
          <w:spacing w:val="-2"/>
          <w:sz w:val="28"/>
          <w:szCs w:val="28"/>
        </w:rPr>
        <w:t>Р</w:t>
      </w:r>
      <w:r w:rsidRPr="009F3B7B">
        <w:rPr>
          <w:rFonts w:cs="Times New Roman"/>
          <w:sz w:val="28"/>
          <w:szCs w:val="28"/>
        </w:rPr>
        <w:t>ЧВ</w:t>
      </w:r>
      <w:r w:rsidRPr="009F3B7B">
        <w:rPr>
          <w:rFonts w:cs="Times New Roman"/>
          <w:spacing w:val="80"/>
          <w:sz w:val="28"/>
          <w:szCs w:val="28"/>
        </w:rPr>
        <w:t xml:space="preserve"> </w:t>
      </w:r>
      <w:r w:rsidRPr="009F3B7B">
        <w:rPr>
          <w:rFonts w:cs="Times New Roman"/>
          <w:sz w:val="28"/>
          <w:szCs w:val="28"/>
        </w:rPr>
        <w:t>в</w:t>
      </w:r>
      <w:r w:rsidRPr="009F3B7B">
        <w:rPr>
          <w:rFonts w:cs="Times New Roman"/>
          <w:spacing w:val="80"/>
          <w:sz w:val="28"/>
          <w:szCs w:val="28"/>
        </w:rPr>
        <w:t xml:space="preserve"> </w:t>
      </w:r>
      <w:r w:rsidRPr="009F3B7B">
        <w:rPr>
          <w:rFonts w:cs="Times New Roman"/>
          <w:sz w:val="28"/>
          <w:szCs w:val="28"/>
        </w:rPr>
        <w:t>цел</w:t>
      </w:r>
      <w:r w:rsidRPr="009F3B7B">
        <w:rPr>
          <w:rFonts w:cs="Times New Roman"/>
          <w:spacing w:val="-2"/>
          <w:sz w:val="28"/>
          <w:szCs w:val="28"/>
        </w:rPr>
        <w:t>я</w:t>
      </w:r>
      <w:r w:rsidRPr="009F3B7B">
        <w:rPr>
          <w:rFonts w:cs="Times New Roman"/>
          <w:sz w:val="28"/>
          <w:szCs w:val="28"/>
        </w:rPr>
        <w:t>х</w:t>
      </w:r>
      <w:r w:rsidRPr="009F3B7B">
        <w:rPr>
          <w:rFonts w:cs="Times New Roman"/>
          <w:spacing w:val="80"/>
          <w:sz w:val="28"/>
          <w:szCs w:val="28"/>
        </w:rPr>
        <w:t xml:space="preserve"> </w:t>
      </w:r>
      <w:r w:rsidRPr="009F3B7B">
        <w:rPr>
          <w:rFonts w:cs="Times New Roman"/>
          <w:spacing w:val="-2"/>
          <w:sz w:val="28"/>
          <w:szCs w:val="28"/>
        </w:rPr>
        <w:t>с</w:t>
      </w:r>
      <w:r w:rsidRPr="009F3B7B">
        <w:rPr>
          <w:rFonts w:cs="Times New Roman"/>
          <w:sz w:val="28"/>
          <w:szCs w:val="28"/>
        </w:rPr>
        <w:t>оздания</w:t>
      </w:r>
      <w:r w:rsidRPr="009F3B7B">
        <w:rPr>
          <w:rFonts w:cs="Times New Roman"/>
          <w:spacing w:val="81"/>
          <w:sz w:val="28"/>
          <w:szCs w:val="28"/>
        </w:rPr>
        <w:t xml:space="preserve"> </w:t>
      </w:r>
      <w:r w:rsidRPr="009F3B7B">
        <w:rPr>
          <w:rFonts w:cs="Times New Roman"/>
          <w:sz w:val="28"/>
          <w:szCs w:val="28"/>
        </w:rPr>
        <w:t>необходимо</w:t>
      </w:r>
      <w:r w:rsidRPr="009F3B7B">
        <w:rPr>
          <w:rFonts w:cs="Times New Roman"/>
          <w:spacing w:val="-2"/>
          <w:sz w:val="28"/>
          <w:szCs w:val="28"/>
        </w:rPr>
        <w:t>г</w:t>
      </w:r>
      <w:r w:rsidRPr="009F3B7B">
        <w:rPr>
          <w:rFonts w:cs="Times New Roman"/>
          <w:sz w:val="28"/>
          <w:szCs w:val="28"/>
        </w:rPr>
        <w:t>о  проти</w:t>
      </w:r>
      <w:r w:rsidRPr="009F3B7B">
        <w:rPr>
          <w:rFonts w:cs="Times New Roman"/>
          <w:spacing w:val="-2"/>
          <w:sz w:val="28"/>
          <w:szCs w:val="28"/>
        </w:rPr>
        <w:t>в</w:t>
      </w:r>
      <w:r w:rsidRPr="009F3B7B">
        <w:rPr>
          <w:rFonts w:cs="Times New Roman"/>
          <w:sz w:val="28"/>
          <w:szCs w:val="28"/>
        </w:rPr>
        <w:t>опожарно</w:t>
      </w:r>
      <w:r w:rsidRPr="009F3B7B">
        <w:rPr>
          <w:rFonts w:cs="Times New Roman"/>
          <w:spacing w:val="-2"/>
          <w:sz w:val="28"/>
          <w:szCs w:val="28"/>
        </w:rPr>
        <w:t>г</w:t>
      </w:r>
      <w:r w:rsidRPr="009F3B7B">
        <w:rPr>
          <w:rFonts w:cs="Times New Roman"/>
          <w:sz w:val="28"/>
          <w:szCs w:val="28"/>
        </w:rPr>
        <w:t>о,</w:t>
      </w:r>
      <w:r w:rsidRPr="009F3B7B">
        <w:rPr>
          <w:rFonts w:cs="Times New Roman"/>
          <w:spacing w:val="94"/>
          <w:sz w:val="28"/>
          <w:szCs w:val="28"/>
        </w:rPr>
        <w:t xml:space="preserve"> </w:t>
      </w:r>
      <w:r w:rsidRPr="009F3B7B">
        <w:rPr>
          <w:rFonts w:cs="Times New Roman"/>
          <w:sz w:val="28"/>
          <w:szCs w:val="28"/>
        </w:rPr>
        <w:t>аварийного</w:t>
      </w:r>
      <w:r w:rsidRPr="009F3B7B">
        <w:rPr>
          <w:rFonts w:cs="Times New Roman"/>
          <w:spacing w:val="95"/>
          <w:sz w:val="28"/>
          <w:szCs w:val="28"/>
        </w:rPr>
        <w:t xml:space="preserve"> </w:t>
      </w:r>
      <w:r w:rsidRPr="009F3B7B">
        <w:rPr>
          <w:rFonts w:cs="Times New Roman"/>
          <w:sz w:val="28"/>
          <w:szCs w:val="28"/>
        </w:rPr>
        <w:t>з</w:t>
      </w:r>
      <w:r w:rsidRPr="009F3B7B">
        <w:rPr>
          <w:rFonts w:cs="Times New Roman"/>
          <w:spacing w:val="-2"/>
          <w:sz w:val="28"/>
          <w:szCs w:val="28"/>
        </w:rPr>
        <w:t>а</w:t>
      </w:r>
      <w:r w:rsidRPr="009F3B7B">
        <w:rPr>
          <w:rFonts w:cs="Times New Roman"/>
          <w:sz w:val="28"/>
          <w:szCs w:val="28"/>
        </w:rPr>
        <w:t>па</w:t>
      </w:r>
      <w:r w:rsidRPr="009F3B7B">
        <w:rPr>
          <w:rFonts w:cs="Times New Roman"/>
          <w:spacing w:val="-2"/>
          <w:sz w:val="28"/>
          <w:szCs w:val="28"/>
        </w:rPr>
        <w:t>с</w:t>
      </w:r>
      <w:r w:rsidRPr="009F3B7B">
        <w:rPr>
          <w:rFonts w:cs="Times New Roman"/>
          <w:sz w:val="28"/>
          <w:szCs w:val="28"/>
        </w:rPr>
        <w:t>ов</w:t>
      </w:r>
      <w:r w:rsidRPr="009F3B7B">
        <w:rPr>
          <w:rFonts w:cs="Times New Roman"/>
          <w:spacing w:val="94"/>
          <w:sz w:val="28"/>
          <w:szCs w:val="28"/>
        </w:rPr>
        <w:t xml:space="preserve"> </w:t>
      </w:r>
      <w:r w:rsidRPr="009F3B7B">
        <w:rPr>
          <w:rFonts w:cs="Times New Roman"/>
          <w:sz w:val="28"/>
          <w:szCs w:val="28"/>
        </w:rPr>
        <w:t>воды.</w:t>
      </w:r>
      <w:r w:rsidRPr="009F3B7B">
        <w:rPr>
          <w:rFonts w:cs="Times New Roman"/>
          <w:spacing w:val="94"/>
          <w:sz w:val="28"/>
          <w:szCs w:val="28"/>
        </w:rPr>
        <w:t xml:space="preserve"> </w:t>
      </w:r>
      <w:r w:rsidRPr="009F3B7B">
        <w:rPr>
          <w:rFonts w:cs="Times New Roman"/>
          <w:spacing w:val="-3"/>
          <w:sz w:val="28"/>
          <w:szCs w:val="28"/>
        </w:rPr>
        <w:t>П</w:t>
      </w:r>
      <w:r w:rsidRPr="009F3B7B">
        <w:rPr>
          <w:rFonts w:cs="Times New Roman"/>
          <w:sz w:val="28"/>
          <w:szCs w:val="28"/>
        </w:rPr>
        <w:t>ро</w:t>
      </w:r>
      <w:r w:rsidRPr="009F3B7B">
        <w:rPr>
          <w:rFonts w:cs="Times New Roman"/>
          <w:spacing w:val="-2"/>
          <w:sz w:val="28"/>
          <w:szCs w:val="28"/>
        </w:rPr>
        <w:t>г</w:t>
      </w:r>
      <w:r w:rsidRPr="009F3B7B">
        <w:rPr>
          <w:rFonts w:cs="Times New Roman"/>
          <w:sz w:val="28"/>
          <w:szCs w:val="28"/>
        </w:rPr>
        <w:t>нозный</w:t>
      </w:r>
      <w:r w:rsidRPr="009F3B7B">
        <w:rPr>
          <w:rFonts w:cs="Times New Roman"/>
          <w:spacing w:val="92"/>
          <w:sz w:val="28"/>
          <w:szCs w:val="28"/>
        </w:rPr>
        <w:t xml:space="preserve"> </w:t>
      </w:r>
      <w:r w:rsidRPr="009F3B7B">
        <w:rPr>
          <w:rFonts w:cs="Times New Roman"/>
          <w:sz w:val="28"/>
          <w:szCs w:val="28"/>
        </w:rPr>
        <w:t>общий</w:t>
      </w:r>
      <w:r w:rsidRPr="009F3B7B">
        <w:rPr>
          <w:rFonts w:cs="Times New Roman"/>
          <w:spacing w:val="95"/>
          <w:sz w:val="28"/>
          <w:szCs w:val="28"/>
        </w:rPr>
        <w:t xml:space="preserve"> </w:t>
      </w:r>
      <w:r w:rsidRPr="009F3B7B">
        <w:rPr>
          <w:rFonts w:cs="Times New Roman"/>
          <w:sz w:val="28"/>
          <w:szCs w:val="28"/>
        </w:rPr>
        <w:t>объе</w:t>
      </w:r>
      <w:r w:rsidRPr="009F3B7B">
        <w:rPr>
          <w:rFonts w:cs="Times New Roman"/>
          <w:spacing w:val="-2"/>
          <w:sz w:val="28"/>
          <w:szCs w:val="28"/>
        </w:rPr>
        <w:t>м</w:t>
      </w:r>
      <w:r w:rsidRPr="009F3B7B">
        <w:rPr>
          <w:rFonts w:cs="Times New Roman"/>
          <w:spacing w:val="-3"/>
          <w:sz w:val="28"/>
          <w:szCs w:val="28"/>
        </w:rPr>
        <w:t>,</w:t>
      </w:r>
      <w:r w:rsidRPr="009F3B7B">
        <w:rPr>
          <w:rFonts w:cs="Times New Roman"/>
          <w:sz w:val="28"/>
          <w:szCs w:val="28"/>
        </w:rPr>
        <w:t xml:space="preserve">  ко</w:t>
      </w:r>
      <w:r w:rsidRPr="009F3B7B">
        <w:rPr>
          <w:rFonts w:cs="Times New Roman"/>
          <w:spacing w:val="-2"/>
          <w:sz w:val="28"/>
          <w:szCs w:val="28"/>
        </w:rPr>
        <w:t>т</w:t>
      </w:r>
      <w:r w:rsidRPr="009F3B7B">
        <w:rPr>
          <w:rFonts w:cs="Times New Roman"/>
          <w:sz w:val="28"/>
          <w:szCs w:val="28"/>
        </w:rPr>
        <w:t>оро</w:t>
      </w:r>
      <w:r w:rsidRPr="009F3B7B">
        <w:rPr>
          <w:rFonts w:cs="Times New Roman"/>
          <w:spacing w:val="-2"/>
          <w:sz w:val="28"/>
          <w:szCs w:val="28"/>
        </w:rPr>
        <w:t>г</w:t>
      </w:r>
      <w:r w:rsidRPr="009F3B7B">
        <w:rPr>
          <w:rFonts w:cs="Times New Roman"/>
          <w:sz w:val="28"/>
          <w:szCs w:val="28"/>
        </w:rPr>
        <w:t>о составит</w:t>
      </w:r>
      <w:r w:rsidRPr="009F3B7B">
        <w:rPr>
          <w:rFonts w:cs="Times New Roman"/>
          <w:spacing w:val="-2"/>
          <w:sz w:val="28"/>
          <w:szCs w:val="28"/>
        </w:rPr>
        <w:t xml:space="preserve"> </w:t>
      </w:r>
      <w:r w:rsidRPr="009F3B7B">
        <w:rPr>
          <w:rFonts w:cs="Times New Roman"/>
          <w:sz w:val="28"/>
          <w:szCs w:val="28"/>
        </w:rPr>
        <w:t xml:space="preserve">4320 </w:t>
      </w:r>
      <w:proofErr w:type="spellStart"/>
      <w:r w:rsidRPr="009F3B7B">
        <w:rPr>
          <w:rFonts w:cs="Times New Roman"/>
          <w:sz w:val="28"/>
          <w:szCs w:val="28"/>
        </w:rPr>
        <w:t>к</w:t>
      </w:r>
      <w:r w:rsidRPr="009F3B7B">
        <w:rPr>
          <w:rFonts w:cs="Times New Roman"/>
          <w:spacing w:val="-3"/>
          <w:sz w:val="28"/>
          <w:szCs w:val="28"/>
        </w:rPr>
        <w:t>у</w:t>
      </w:r>
      <w:r w:rsidRPr="009F3B7B">
        <w:rPr>
          <w:rFonts w:cs="Times New Roman"/>
          <w:sz w:val="28"/>
          <w:szCs w:val="28"/>
        </w:rPr>
        <w:t>б.м</w:t>
      </w:r>
      <w:proofErr w:type="spellEnd"/>
      <w:r w:rsidRPr="009F3B7B">
        <w:rPr>
          <w:rFonts w:cs="Times New Roman"/>
          <w:sz w:val="28"/>
          <w:szCs w:val="28"/>
        </w:rPr>
        <w:t xml:space="preserve">.   </w:t>
      </w:r>
    </w:p>
    <w:p w14:paraId="00AB8D19" w14:textId="77777777" w:rsidR="004352D0" w:rsidRPr="009F3B7B" w:rsidRDefault="004352D0" w:rsidP="004352D0">
      <w:pPr>
        <w:spacing w:line="276" w:lineRule="auto"/>
        <w:ind w:right="207"/>
        <w:rPr>
          <w:rFonts w:cs="Times New Roman"/>
        </w:rPr>
      </w:pPr>
      <w:r w:rsidRPr="009F3B7B">
        <w:rPr>
          <w:rFonts w:cs="Times New Roman"/>
          <w:sz w:val="28"/>
          <w:szCs w:val="28"/>
        </w:rPr>
        <w:t>Планир</w:t>
      </w:r>
      <w:r w:rsidRPr="009F3B7B">
        <w:rPr>
          <w:rFonts w:cs="Times New Roman"/>
          <w:spacing w:val="-3"/>
          <w:sz w:val="28"/>
          <w:szCs w:val="28"/>
        </w:rPr>
        <w:t>у</w:t>
      </w:r>
      <w:r w:rsidRPr="009F3B7B">
        <w:rPr>
          <w:rFonts w:cs="Times New Roman"/>
          <w:sz w:val="28"/>
          <w:szCs w:val="28"/>
        </w:rPr>
        <w:t>емая</w:t>
      </w:r>
      <w:r w:rsidRPr="009F3B7B">
        <w:rPr>
          <w:rFonts w:cs="Times New Roman"/>
          <w:spacing w:val="225"/>
          <w:sz w:val="28"/>
          <w:szCs w:val="28"/>
        </w:rPr>
        <w:t xml:space="preserve"> </w:t>
      </w:r>
      <w:r w:rsidRPr="009F3B7B">
        <w:rPr>
          <w:rFonts w:cs="Times New Roman"/>
          <w:sz w:val="28"/>
          <w:szCs w:val="28"/>
        </w:rPr>
        <w:t>и</w:t>
      </w:r>
      <w:r w:rsidRPr="009F3B7B">
        <w:rPr>
          <w:rFonts w:cs="Times New Roman"/>
          <w:spacing w:val="222"/>
          <w:sz w:val="28"/>
          <w:szCs w:val="28"/>
        </w:rPr>
        <w:t xml:space="preserve"> </w:t>
      </w:r>
      <w:r w:rsidRPr="009F3B7B">
        <w:rPr>
          <w:rFonts w:cs="Times New Roman"/>
          <w:sz w:val="28"/>
          <w:szCs w:val="28"/>
        </w:rPr>
        <w:t>с</w:t>
      </w:r>
      <w:r w:rsidRPr="009F3B7B">
        <w:rPr>
          <w:rFonts w:cs="Times New Roman"/>
          <w:spacing w:val="-3"/>
          <w:sz w:val="28"/>
          <w:szCs w:val="28"/>
        </w:rPr>
        <w:t>у</w:t>
      </w:r>
      <w:r w:rsidRPr="009F3B7B">
        <w:rPr>
          <w:rFonts w:cs="Times New Roman"/>
          <w:sz w:val="28"/>
          <w:szCs w:val="28"/>
        </w:rPr>
        <w:t>ществ</w:t>
      </w:r>
      <w:r w:rsidRPr="009F3B7B">
        <w:rPr>
          <w:rFonts w:cs="Times New Roman"/>
          <w:spacing w:val="-3"/>
          <w:sz w:val="28"/>
          <w:szCs w:val="28"/>
        </w:rPr>
        <w:t>у</w:t>
      </w:r>
      <w:r w:rsidRPr="009F3B7B">
        <w:rPr>
          <w:rFonts w:cs="Times New Roman"/>
          <w:sz w:val="28"/>
          <w:szCs w:val="28"/>
        </w:rPr>
        <w:t>ющая</w:t>
      </w:r>
      <w:r w:rsidRPr="009F3B7B">
        <w:rPr>
          <w:rFonts w:cs="Times New Roman"/>
          <w:spacing w:val="224"/>
          <w:sz w:val="28"/>
          <w:szCs w:val="28"/>
        </w:rPr>
        <w:t xml:space="preserve"> </w:t>
      </w:r>
      <w:r w:rsidRPr="009F3B7B">
        <w:rPr>
          <w:rFonts w:cs="Times New Roman"/>
          <w:sz w:val="28"/>
          <w:szCs w:val="28"/>
        </w:rPr>
        <w:t>жилая</w:t>
      </w:r>
      <w:r w:rsidRPr="009F3B7B">
        <w:rPr>
          <w:rFonts w:cs="Times New Roman"/>
          <w:spacing w:val="225"/>
          <w:sz w:val="28"/>
          <w:szCs w:val="28"/>
        </w:rPr>
        <w:t xml:space="preserve"> </w:t>
      </w:r>
      <w:r w:rsidRPr="009F3B7B">
        <w:rPr>
          <w:rFonts w:cs="Times New Roman"/>
          <w:sz w:val="28"/>
          <w:szCs w:val="28"/>
        </w:rPr>
        <w:t>застройка</w:t>
      </w:r>
      <w:r w:rsidRPr="009F3B7B">
        <w:rPr>
          <w:rFonts w:cs="Times New Roman"/>
          <w:spacing w:val="222"/>
          <w:sz w:val="28"/>
          <w:szCs w:val="28"/>
        </w:rPr>
        <w:t xml:space="preserve"> </w:t>
      </w:r>
      <w:r w:rsidRPr="009F3B7B">
        <w:rPr>
          <w:rFonts w:cs="Times New Roman"/>
          <w:sz w:val="28"/>
          <w:szCs w:val="28"/>
        </w:rPr>
        <w:t>обор</w:t>
      </w:r>
      <w:r w:rsidRPr="009F3B7B">
        <w:rPr>
          <w:rFonts w:cs="Times New Roman"/>
          <w:spacing w:val="-3"/>
          <w:sz w:val="28"/>
          <w:szCs w:val="28"/>
        </w:rPr>
        <w:t>у</w:t>
      </w:r>
      <w:r w:rsidRPr="009F3B7B">
        <w:rPr>
          <w:rFonts w:cs="Times New Roman"/>
          <w:sz w:val="28"/>
          <w:szCs w:val="28"/>
        </w:rPr>
        <w:t>дуются  вн</w:t>
      </w:r>
      <w:r w:rsidRPr="009F3B7B">
        <w:rPr>
          <w:rFonts w:cs="Times New Roman"/>
          <w:spacing w:val="-3"/>
          <w:sz w:val="28"/>
          <w:szCs w:val="28"/>
        </w:rPr>
        <w:t>у</w:t>
      </w:r>
      <w:r w:rsidRPr="009F3B7B">
        <w:rPr>
          <w:rFonts w:cs="Times New Roman"/>
          <w:sz w:val="28"/>
          <w:szCs w:val="28"/>
        </w:rPr>
        <w:t>тренними сист</w:t>
      </w:r>
      <w:r w:rsidRPr="009F3B7B">
        <w:rPr>
          <w:rFonts w:cs="Times New Roman"/>
          <w:spacing w:val="-2"/>
          <w:sz w:val="28"/>
          <w:szCs w:val="28"/>
        </w:rPr>
        <w:t>е</w:t>
      </w:r>
      <w:r w:rsidRPr="009F3B7B">
        <w:rPr>
          <w:rFonts w:cs="Times New Roman"/>
          <w:sz w:val="28"/>
          <w:szCs w:val="28"/>
        </w:rPr>
        <w:t xml:space="preserve">мами </w:t>
      </w:r>
      <w:r w:rsidRPr="009F3B7B">
        <w:rPr>
          <w:rFonts w:cs="Times New Roman"/>
          <w:spacing w:val="-2"/>
          <w:sz w:val="28"/>
          <w:szCs w:val="28"/>
        </w:rPr>
        <w:t>в</w:t>
      </w:r>
      <w:r w:rsidRPr="009F3B7B">
        <w:rPr>
          <w:rFonts w:cs="Times New Roman"/>
          <w:sz w:val="28"/>
          <w:szCs w:val="28"/>
        </w:rPr>
        <w:t>одо</w:t>
      </w:r>
      <w:r w:rsidRPr="009F3B7B">
        <w:rPr>
          <w:rFonts w:cs="Times New Roman"/>
          <w:spacing w:val="-2"/>
          <w:sz w:val="28"/>
          <w:szCs w:val="28"/>
        </w:rPr>
        <w:t>с</w:t>
      </w:r>
      <w:r w:rsidRPr="009F3B7B">
        <w:rPr>
          <w:rFonts w:cs="Times New Roman"/>
          <w:sz w:val="28"/>
          <w:szCs w:val="28"/>
        </w:rPr>
        <w:t>набжения и мес</w:t>
      </w:r>
      <w:r w:rsidRPr="009F3B7B">
        <w:rPr>
          <w:rFonts w:cs="Times New Roman"/>
          <w:spacing w:val="-2"/>
          <w:sz w:val="28"/>
          <w:szCs w:val="28"/>
        </w:rPr>
        <w:t>т</w:t>
      </w:r>
      <w:r w:rsidRPr="009F3B7B">
        <w:rPr>
          <w:rFonts w:cs="Times New Roman"/>
          <w:sz w:val="28"/>
          <w:szCs w:val="28"/>
        </w:rPr>
        <w:t>ны</w:t>
      </w:r>
      <w:r w:rsidRPr="009F3B7B">
        <w:rPr>
          <w:rFonts w:cs="Times New Roman"/>
          <w:spacing w:val="-2"/>
          <w:sz w:val="28"/>
          <w:szCs w:val="28"/>
        </w:rPr>
        <w:t>м</w:t>
      </w:r>
      <w:r w:rsidRPr="009F3B7B">
        <w:rPr>
          <w:rFonts w:cs="Times New Roman"/>
          <w:sz w:val="28"/>
          <w:szCs w:val="28"/>
        </w:rPr>
        <w:t>и водонагрева</w:t>
      </w:r>
      <w:r w:rsidRPr="009F3B7B">
        <w:rPr>
          <w:rFonts w:cs="Times New Roman"/>
          <w:spacing w:val="-3"/>
          <w:sz w:val="28"/>
          <w:szCs w:val="28"/>
        </w:rPr>
        <w:t>т</w:t>
      </w:r>
      <w:r w:rsidRPr="009F3B7B">
        <w:rPr>
          <w:rFonts w:cs="Times New Roman"/>
          <w:sz w:val="28"/>
          <w:szCs w:val="28"/>
        </w:rPr>
        <w:t xml:space="preserve">елями.  </w:t>
      </w:r>
    </w:p>
    <w:p w14:paraId="2EA6FB51" w14:textId="4F4108E1" w:rsidR="004352D0" w:rsidRPr="009F3B7B" w:rsidRDefault="004352D0" w:rsidP="004352D0">
      <w:pPr>
        <w:pStyle w:val="21"/>
        <w:rPr>
          <w:rFonts w:ascii="Times New Roman" w:hAnsi="Times New Roman" w:cs="Times New Roman"/>
          <w:sz w:val="28"/>
          <w:szCs w:val="28"/>
        </w:rPr>
      </w:pPr>
      <w:r w:rsidRPr="009F3B7B">
        <w:rPr>
          <w:color w:val="auto"/>
        </w:rPr>
        <w:br w:type="page"/>
      </w:r>
      <w:bookmarkStart w:id="132" w:name="_Toc23317456"/>
      <w:bookmarkStart w:id="133" w:name="_Toc23419050"/>
      <w:r w:rsidRPr="009F3B7B">
        <w:rPr>
          <w:rFonts w:ascii="Times New Roman" w:hAnsi="Times New Roman" w:cs="Times New Roman"/>
          <w:sz w:val="28"/>
          <w:szCs w:val="28"/>
        </w:rPr>
        <w:lastRenderedPageBreak/>
        <w:t>2.3.</w:t>
      </w:r>
      <w:r w:rsidR="00DE2A79" w:rsidRPr="009F3B7B">
        <w:rPr>
          <w:rFonts w:ascii="Times New Roman" w:hAnsi="Times New Roman" w:cs="Times New Roman"/>
          <w:sz w:val="28"/>
          <w:szCs w:val="28"/>
        </w:rPr>
        <w:t>19</w:t>
      </w:r>
      <w:r w:rsidRPr="009F3B7B">
        <w:rPr>
          <w:rFonts w:ascii="Times New Roman" w:hAnsi="Times New Roman" w:cs="Times New Roman"/>
          <w:sz w:val="28"/>
          <w:szCs w:val="28"/>
        </w:rPr>
        <w:t>. Предложения по строительству, реконструкции и модернизации объектов систем водоснабжения</w:t>
      </w:r>
      <w:bookmarkEnd w:id="132"/>
      <w:bookmarkEnd w:id="133"/>
      <w:r w:rsidRPr="009F3B7B">
        <w:rPr>
          <w:rFonts w:ascii="Times New Roman" w:hAnsi="Times New Roman" w:cs="Times New Roman"/>
          <w:sz w:val="28"/>
          <w:szCs w:val="28"/>
        </w:rPr>
        <w:t xml:space="preserve">  </w:t>
      </w:r>
    </w:p>
    <w:p w14:paraId="57042B97" w14:textId="77777777" w:rsidR="004352D0" w:rsidRPr="009F3B7B" w:rsidRDefault="004352D0" w:rsidP="004352D0">
      <w:pPr>
        <w:spacing w:line="276" w:lineRule="auto"/>
        <w:ind w:firstLine="567"/>
        <w:rPr>
          <w:sz w:val="28"/>
          <w:szCs w:val="28"/>
        </w:rPr>
      </w:pPr>
      <w:r w:rsidRPr="009F3B7B">
        <w:rPr>
          <w:sz w:val="28"/>
          <w:szCs w:val="28"/>
        </w:rPr>
        <w:t>Первоочередными мероприятиями на территории водозаборных сооружений для обеспечения надежного водоснабжения с. Пивовариха, приведение источника и сооружений к требованиям (СНиП, СП, др. документов), являются:</w:t>
      </w:r>
    </w:p>
    <w:p w14:paraId="56091F8A" w14:textId="10A165F1" w:rsidR="004352D0" w:rsidRPr="009F3B7B" w:rsidRDefault="004352D0" w:rsidP="004352D0">
      <w:pPr>
        <w:spacing w:line="276" w:lineRule="auto"/>
        <w:ind w:firstLine="567"/>
        <w:rPr>
          <w:sz w:val="28"/>
          <w:szCs w:val="28"/>
        </w:rPr>
      </w:pPr>
      <w:r w:rsidRPr="009F3B7B">
        <w:rPr>
          <w:sz w:val="28"/>
          <w:szCs w:val="28"/>
        </w:rPr>
        <w:t xml:space="preserve">Таблица </w:t>
      </w:r>
      <w:r w:rsidR="001D0888" w:rsidRPr="009F3B7B">
        <w:rPr>
          <w:sz w:val="28"/>
          <w:szCs w:val="28"/>
        </w:rPr>
        <w:t>6</w:t>
      </w:r>
      <w:r w:rsidR="006B2B70" w:rsidRPr="009F3B7B">
        <w:rPr>
          <w:sz w:val="28"/>
          <w:szCs w:val="28"/>
        </w:rPr>
        <w:t>1</w:t>
      </w:r>
      <w:r w:rsidRPr="009F3B7B">
        <w:rPr>
          <w:sz w:val="28"/>
          <w:szCs w:val="28"/>
        </w:rPr>
        <w:t xml:space="preserve">. Предложения по реконструкции и модернизации существующего водозабора по ул. </w:t>
      </w:r>
      <w:proofErr w:type="gramStart"/>
      <w:r w:rsidRPr="009F3B7B">
        <w:rPr>
          <w:sz w:val="28"/>
          <w:szCs w:val="28"/>
        </w:rPr>
        <w:t>Дачная</w:t>
      </w:r>
      <w:proofErr w:type="gramEnd"/>
    </w:p>
    <w:tbl>
      <w:tblPr>
        <w:tblStyle w:val="ab"/>
        <w:tblW w:w="10519" w:type="dxa"/>
        <w:tblInd w:w="-5" w:type="dxa"/>
        <w:tblLayout w:type="fixed"/>
        <w:tblLook w:val="04A0" w:firstRow="1" w:lastRow="0" w:firstColumn="1" w:lastColumn="0" w:noHBand="0" w:noVBand="1"/>
      </w:tblPr>
      <w:tblGrid>
        <w:gridCol w:w="738"/>
        <w:gridCol w:w="2127"/>
        <w:gridCol w:w="5103"/>
        <w:gridCol w:w="2551"/>
      </w:tblGrid>
      <w:tr w:rsidR="004352D0" w:rsidRPr="009F3B7B" w14:paraId="2963B6AE" w14:textId="77777777" w:rsidTr="00460C02">
        <w:trPr>
          <w:trHeight w:hRule="exact" w:val="904"/>
        </w:trPr>
        <w:tc>
          <w:tcPr>
            <w:tcW w:w="738" w:type="dxa"/>
            <w:shd w:val="clear" w:color="auto" w:fill="C6D9F1" w:themeFill="text2" w:themeFillTint="33"/>
          </w:tcPr>
          <w:p w14:paraId="370BC940" w14:textId="77777777" w:rsidR="004352D0" w:rsidRPr="009F3B7B" w:rsidRDefault="004352D0" w:rsidP="004352D0">
            <w:pPr>
              <w:spacing w:line="276" w:lineRule="auto"/>
              <w:ind w:firstLine="0"/>
              <w:rPr>
                <w:szCs w:val="24"/>
              </w:rPr>
            </w:pPr>
            <w:r w:rsidRPr="009F3B7B">
              <w:rPr>
                <w:szCs w:val="24"/>
              </w:rPr>
              <w:t>№,</w:t>
            </w:r>
          </w:p>
          <w:p w14:paraId="5A34671A" w14:textId="77777777" w:rsidR="004352D0" w:rsidRPr="009F3B7B" w:rsidRDefault="004352D0" w:rsidP="004352D0">
            <w:pPr>
              <w:spacing w:line="276" w:lineRule="auto"/>
              <w:ind w:firstLine="0"/>
              <w:rPr>
                <w:szCs w:val="24"/>
              </w:rPr>
            </w:pPr>
            <w:proofErr w:type="gramStart"/>
            <w:r w:rsidRPr="009F3B7B">
              <w:rPr>
                <w:szCs w:val="24"/>
              </w:rPr>
              <w:t>п</w:t>
            </w:r>
            <w:proofErr w:type="gramEnd"/>
            <w:r w:rsidRPr="009F3B7B">
              <w:rPr>
                <w:szCs w:val="24"/>
              </w:rPr>
              <w:t>/п</w:t>
            </w:r>
          </w:p>
        </w:tc>
        <w:tc>
          <w:tcPr>
            <w:tcW w:w="2127" w:type="dxa"/>
            <w:shd w:val="clear" w:color="auto" w:fill="C6D9F1" w:themeFill="text2" w:themeFillTint="33"/>
          </w:tcPr>
          <w:p w14:paraId="27643BE5" w14:textId="77777777" w:rsidR="004352D0" w:rsidRPr="009F3B7B" w:rsidRDefault="004352D0" w:rsidP="004352D0">
            <w:pPr>
              <w:spacing w:line="276" w:lineRule="auto"/>
              <w:ind w:firstLine="0"/>
              <w:rPr>
                <w:szCs w:val="24"/>
              </w:rPr>
            </w:pPr>
          </w:p>
        </w:tc>
        <w:tc>
          <w:tcPr>
            <w:tcW w:w="5103" w:type="dxa"/>
            <w:shd w:val="clear" w:color="auto" w:fill="C6D9F1" w:themeFill="text2" w:themeFillTint="33"/>
          </w:tcPr>
          <w:p w14:paraId="4B5A85CD" w14:textId="77777777" w:rsidR="004352D0" w:rsidRPr="009F3B7B" w:rsidRDefault="004352D0" w:rsidP="004352D0">
            <w:pPr>
              <w:spacing w:line="276" w:lineRule="auto"/>
              <w:ind w:firstLine="0"/>
              <w:rPr>
                <w:szCs w:val="24"/>
              </w:rPr>
            </w:pPr>
            <w:r w:rsidRPr="009F3B7B">
              <w:rPr>
                <w:szCs w:val="24"/>
              </w:rPr>
              <w:t>Мероприятия</w:t>
            </w:r>
          </w:p>
        </w:tc>
        <w:tc>
          <w:tcPr>
            <w:tcW w:w="2551" w:type="dxa"/>
            <w:shd w:val="clear" w:color="auto" w:fill="C6D9F1" w:themeFill="text2" w:themeFillTint="33"/>
          </w:tcPr>
          <w:p w14:paraId="6ACBD97E" w14:textId="77777777" w:rsidR="004352D0" w:rsidRPr="009F3B7B" w:rsidRDefault="004352D0" w:rsidP="004352D0">
            <w:pPr>
              <w:spacing w:line="276" w:lineRule="auto"/>
              <w:ind w:firstLine="0"/>
              <w:rPr>
                <w:szCs w:val="24"/>
              </w:rPr>
            </w:pPr>
            <w:r w:rsidRPr="009F3B7B">
              <w:rPr>
                <w:szCs w:val="24"/>
              </w:rPr>
              <w:t>Результат проведенных мероприятий</w:t>
            </w:r>
          </w:p>
        </w:tc>
      </w:tr>
      <w:tr w:rsidR="004352D0" w:rsidRPr="009F3B7B" w14:paraId="028C9221" w14:textId="77777777" w:rsidTr="004352D0">
        <w:trPr>
          <w:trHeight w:hRule="exact" w:val="1337"/>
        </w:trPr>
        <w:tc>
          <w:tcPr>
            <w:tcW w:w="738" w:type="dxa"/>
            <w:vMerge w:val="restart"/>
          </w:tcPr>
          <w:p w14:paraId="7163E715" w14:textId="77777777" w:rsidR="004352D0" w:rsidRPr="009F3B7B" w:rsidRDefault="004352D0" w:rsidP="004352D0">
            <w:pPr>
              <w:spacing w:line="276" w:lineRule="auto"/>
              <w:ind w:firstLine="0"/>
              <w:rPr>
                <w:szCs w:val="24"/>
              </w:rPr>
            </w:pPr>
            <w:r w:rsidRPr="009F3B7B">
              <w:rPr>
                <w:szCs w:val="24"/>
              </w:rPr>
              <w:t>11</w:t>
            </w:r>
          </w:p>
        </w:tc>
        <w:tc>
          <w:tcPr>
            <w:tcW w:w="2127" w:type="dxa"/>
            <w:vMerge w:val="restart"/>
          </w:tcPr>
          <w:p w14:paraId="20A50179" w14:textId="77777777" w:rsidR="004352D0" w:rsidRPr="009F3B7B" w:rsidRDefault="004352D0" w:rsidP="004352D0">
            <w:pPr>
              <w:spacing w:line="276" w:lineRule="auto"/>
              <w:ind w:firstLine="0"/>
              <w:rPr>
                <w:szCs w:val="24"/>
              </w:rPr>
            </w:pPr>
            <w:r w:rsidRPr="009F3B7B">
              <w:rPr>
                <w:szCs w:val="24"/>
              </w:rPr>
              <w:t xml:space="preserve">Модернизация системы водоснабжения по </w:t>
            </w:r>
            <w:proofErr w:type="spellStart"/>
            <w:r w:rsidRPr="009F3B7B">
              <w:rPr>
                <w:szCs w:val="24"/>
              </w:rPr>
              <w:t>ул</w:t>
            </w:r>
            <w:proofErr w:type="gramStart"/>
            <w:r w:rsidRPr="009F3B7B">
              <w:rPr>
                <w:szCs w:val="24"/>
              </w:rPr>
              <w:t>.Д</w:t>
            </w:r>
            <w:proofErr w:type="gramEnd"/>
            <w:r w:rsidRPr="009F3B7B">
              <w:rPr>
                <w:szCs w:val="24"/>
              </w:rPr>
              <w:t>ачная</w:t>
            </w:r>
            <w:proofErr w:type="spellEnd"/>
            <w:r w:rsidRPr="009F3B7B">
              <w:rPr>
                <w:szCs w:val="24"/>
              </w:rPr>
              <w:t>, 20 с. Пивовариха (увеличение мощности водозабора до 1200 м3/</w:t>
            </w:r>
            <w:proofErr w:type="spellStart"/>
            <w:r w:rsidRPr="009F3B7B">
              <w:rPr>
                <w:szCs w:val="24"/>
              </w:rPr>
              <w:t>сут</w:t>
            </w:r>
            <w:proofErr w:type="spellEnd"/>
            <w:r w:rsidRPr="009F3B7B">
              <w:rPr>
                <w:szCs w:val="24"/>
              </w:rPr>
              <w:t>)</w:t>
            </w:r>
          </w:p>
        </w:tc>
        <w:tc>
          <w:tcPr>
            <w:tcW w:w="5103" w:type="dxa"/>
          </w:tcPr>
          <w:p w14:paraId="753647B6" w14:textId="117AB40B" w:rsidR="004352D0" w:rsidRPr="009F3B7B" w:rsidRDefault="004352D0" w:rsidP="00E528CB">
            <w:pPr>
              <w:spacing w:line="276" w:lineRule="auto"/>
              <w:ind w:firstLine="0"/>
              <w:rPr>
                <w:szCs w:val="24"/>
              </w:rPr>
            </w:pPr>
            <w:r w:rsidRPr="009F3B7B">
              <w:rPr>
                <w:szCs w:val="24"/>
              </w:rPr>
              <w:t>Утверждение запасов источника водоснабжения на территории подземного водозабора, по адресу ул. Дачная-20 не менее 1</w:t>
            </w:r>
            <w:r w:rsidR="00E528CB" w:rsidRPr="009F3B7B">
              <w:rPr>
                <w:szCs w:val="24"/>
              </w:rPr>
              <w:t>150</w:t>
            </w:r>
            <w:r w:rsidRPr="009F3B7B">
              <w:rPr>
                <w:szCs w:val="24"/>
              </w:rPr>
              <w:t xml:space="preserve"> м</w:t>
            </w:r>
            <w:r w:rsidRPr="009F3B7B">
              <w:rPr>
                <w:szCs w:val="24"/>
                <w:vertAlign w:val="superscript"/>
              </w:rPr>
              <w:t>3</w:t>
            </w:r>
            <w:r w:rsidRPr="009F3B7B">
              <w:rPr>
                <w:szCs w:val="24"/>
              </w:rPr>
              <w:t>/</w:t>
            </w:r>
            <w:proofErr w:type="spellStart"/>
            <w:r w:rsidRPr="009F3B7B">
              <w:rPr>
                <w:szCs w:val="24"/>
              </w:rPr>
              <w:t>сут</w:t>
            </w:r>
            <w:proofErr w:type="spellEnd"/>
            <w:r w:rsidRPr="009F3B7B">
              <w:rPr>
                <w:szCs w:val="24"/>
              </w:rPr>
              <w:t>.</w:t>
            </w:r>
          </w:p>
        </w:tc>
        <w:tc>
          <w:tcPr>
            <w:tcW w:w="2551" w:type="dxa"/>
            <w:vMerge w:val="restart"/>
          </w:tcPr>
          <w:p w14:paraId="3E69F945" w14:textId="77777777" w:rsidR="004352D0" w:rsidRPr="009F3B7B" w:rsidRDefault="004352D0" w:rsidP="004352D0">
            <w:pPr>
              <w:spacing w:line="276" w:lineRule="auto"/>
              <w:ind w:firstLine="0"/>
              <w:rPr>
                <w:szCs w:val="24"/>
              </w:rPr>
            </w:pPr>
            <w:r w:rsidRPr="009F3B7B">
              <w:rPr>
                <w:szCs w:val="24"/>
              </w:rPr>
              <w:t>Приведение источника водоснабжения в соответствие нормативному законодательству РФ</w:t>
            </w:r>
          </w:p>
        </w:tc>
      </w:tr>
      <w:tr w:rsidR="004352D0" w:rsidRPr="009F3B7B" w14:paraId="4413EA12" w14:textId="77777777" w:rsidTr="00460C02">
        <w:trPr>
          <w:trHeight w:val="1350"/>
        </w:trPr>
        <w:tc>
          <w:tcPr>
            <w:tcW w:w="738" w:type="dxa"/>
            <w:vMerge/>
          </w:tcPr>
          <w:p w14:paraId="65CEA918" w14:textId="77777777" w:rsidR="004352D0" w:rsidRPr="009F3B7B" w:rsidRDefault="004352D0" w:rsidP="004352D0">
            <w:pPr>
              <w:spacing w:line="276" w:lineRule="auto"/>
              <w:ind w:firstLine="0"/>
              <w:rPr>
                <w:szCs w:val="24"/>
              </w:rPr>
            </w:pPr>
          </w:p>
        </w:tc>
        <w:tc>
          <w:tcPr>
            <w:tcW w:w="2127" w:type="dxa"/>
            <w:vMerge/>
          </w:tcPr>
          <w:p w14:paraId="4439E4E6" w14:textId="77777777" w:rsidR="004352D0" w:rsidRPr="009F3B7B" w:rsidRDefault="004352D0" w:rsidP="004352D0">
            <w:pPr>
              <w:spacing w:line="276" w:lineRule="auto"/>
              <w:ind w:firstLine="0"/>
              <w:rPr>
                <w:szCs w:val="24"/>
              </w:rPr>
            </w:pPr>
          </w:p>
        </w:tc>
        <w:tc>
          <w:tcPr>
            <w:tcW w:w="5103" w:type="dxa"/>
          </w:tcPr>
          <w:p w14:paraId="7C0F1A9A" w14:textId="4C0C777A" w:rsidR="004352D0" w:rsidRPr="009F3B7B" w:rsidRDefault="004352D0" w:rsidP="003E5B88">
            <w:pPr>
              <w:spacing w:line="276" w:lineRule="auto"/>
              <w:ind w:firstLine="0"/>
              <w:rPr>
                <w:szCs w:val="24"/>
              </w:rPr>
            </w:pPr>
            <w:r w:rsidRPr="009F3B7B">
              <w:rPr>
                <w:szCs w:val="24"/>
              </w:rPr>
              <w:t xml:space="preserve">Строительство на территории подземного водозабора НС </w:t>
            </w:r>
            <w:r w:rsidRPr="009F3B7B">
              <w:rPr>
                <w:szCs w:val="24"/>
                <w:lang w:val="en-US"/>
              </w:rPr>
              <w:t>II</w:t>
            </w:r>
            <w:r w:rsidRPr="009F3B7B">
              <w:rPr>
                <w:szCs w:val="24"/>
              </w:rPr>
              <w:t xml:space="preserve">-го подъема с устройством на территории подземного водозабора 5-и резервуаров чистой воды по </w:t>
            </w:r>
            <w:r w:rsidR="003E5B88" w:rsidRPr="009F3B7B">
              <w:rPr>
                <w:szCs w:val="24"/>
              </w:rPr>
              <w:t>75</w:t>
            </w:r>
            <w:r w:rsidRPr="009F3B7B">
              <w:rPr>
                <w:szCs w:val="24"/>
              </w:rPr>
              <w:t xml:space="preserve"> м3</w:t>
            </w:r>
            <w:r w:rsidR="003E5B88" w:rsidRPr="009F3B7B">
              <w:rPr>
                <w:szCs w:val="24"/>
              </w:rPr>
              <w:t xml:space="preserve"> каждый с обеспечением </w:t>
            </w:r>
            <w:proofErr w:type="spellStart"/>
            <w:r w:rsidR="003E5B88" w:rsidRPr="009F3B7B">
              <w:rPr>
                <w:szCs w:val="24"/>
              </w:rPr>
              <w:t>хоз</w:t>
            </w:r>
            <w:proofErr w:type="spellEnd"/>
            <w:r w:rsidR="003E5B88" w:rsidRPr="009F3B7B">
              <w:rPr>
                <w:szCs w:val="24"/>
              </w:rPr>
              <w:t>-</w:t>
            </w:r>
            <w:r w:rsidRPr="009F3B7B">
              <w:rPr>
                <w:szCs w:val="24"/>
              </w:rPr>
              <w:t xml:space="preserve">питьевого и противопожарного запаса воды </w:t>
            </w:r>
          </w:p>
        </w:tc>
        <w:tc>
          <w:tcPr>
            <w:tcW w:w="2551" w:type="dxa"/>
            <w:vMerge/>
          </w:tcPr>
          <w:p w14:paraId="6A7C77FC" w14:textId="77777777" w:rsidR="004352D0" w:rsidRPr="009F3B7B" w:rsidRDefault="004352D0" w:rsidP="004352D0">
            <w:pPr>
              <w:spacing w:line="276" w:lineRule="auto"/>
              <w:ind w:firstLine="0"/>
              <w:rPr>
                <w:sz w:val="28"/>
                <w:szCs w:val="28"/>
              </w:rPr>
            </w:pPr>
          </w:p>
        </w:tc>
      </w:tr>
      <w:tr w:rsidR="004352D0" w:rsidRPr="009F3B7B" w14:paraId="6B33AA93" w14:textId="77777777" w:rsidTr="00460C02">
        <w:trPr>
          <w:trHeight w:val="60"/>
        </w:trPr>
        <w:tc>
          <w:tcPr>
            <w:tcW w:w="738" w:type="dxa"/>
            <w:vMerge/>
          </w:tcPr>
          <w:p w14:paraId="4B07811E" w14:textId="77777777" w:rsidR="004352D0" w:rsidRPr="009F3B7B" w:rsidRDefault="004352D0" w:rsidP="004352D0">
            <w:pPr>
              <w:spacing w:line="276" w:lineRule="auto"/>
              <w:ind w:firstLine="0"/>
              <w:rPr>
                <w:szCs w:val="24"/>
              </w:rPr>
            </w:pPr>
          </w:p>
        </w:tc>
        <w:tc>
          <w:tcPr>
            <w:tcW w:w="2127" w:type="dxa"/>
            <w:vMerge/>
          </w:tcPr>
          <w:p w14:paraId="79F127CC" w14:textId="77777777" w:rsidR="004352D0" w:rsidRPr="009F3B7B" w:rsidRDefault="004352D0" w:rsidP="004352D0">
            <w:pPr>
              <w:spacing w:line="276" w:lineRule="auto"/>
              <w:ind w:firstLine="0"/>
              <w:rPr>
                <w:szCs w:val="24"/>
              </w:rPr>
            </w:pPr>
          </w:p>
        </w:tc>
        <w:tc>
          <w:tcPr>
            <w:tcW w:w="5103" w:type="dxa"/>
          </w:tcPr>
          <w:p w14:paraId="3390BD63" w14:textId="77777777" w:rsidR="004352D0" w:rsidRPr="009F3B7B" w:rsidRDefault="004352D0" w:rsidP="004352D0">
            <w:pPr>
              <w:spacing w:line="276" w:lineRule="auto"/>
              <w:ind w:firstLine="0"/>
              <w:rPr>
                <w:szCs w:val="24"/>
              </w:rPr>
            </w:pPr>
            <w:r w:rsidRPr="009F3B7B">
              <w:rPr>
                <w:szCs w:val="24"/>
              </w:rPr>
              <w:t>Бурение дополнительной скважины</w:t>
            </w:r>
          </w:p>
        </w:tc>
        <w:tc>
          <w:tcPr>
            <w:tcW w:w="2551" w:type="dxa"/>
            <w:vMerge/>
          </w:tcPr>
          <w:p w14:paraId="52BE579B" w14:textId="77777777" w:rsidR="004352D0" w:rsidRPr="009F3B7B" w:rsidRDefault="004352D0" w:rsidP="004352D0">
            <w:pPr>
              <w:spacing w:line="276" w:lineRule="auto"/>
              <w:ind w:firstLine="0"/>
              <w:rPr>
                <w:sz w:val="28"/>
                <w:szCs w:val="28"/>
              </w:rPr>
            </w:pPr>
          </w:p>
        </w:tc>
      </w:tr>
      <w:tr w:rsidR="004352D0" w:rsidRPr="009F3B7B" w14:paraId="05976219" w14:textId="77777777" w:rsidTr="00460C02">
        <w:trPr>
          <w:trHeight w:val="60"/>
        </w:trPr>
        <w:tc>
          <w:tcPr>
            <w:tcW w:w="738" w:type="dxa"/>
            <w:vMerge/>
          </w:tcPr>
          <w:p w14:paraId="3823BE5E" w14:textId="77777777" w:rsidR="004352D0" w:rsidRPr="009F3B7B" w:rsidRDefault="004352D0" w:rsidP="004352D0">
            <w:pPr>
              <w:spacing w:line="276" w:lineRule="auto"/>
              <w:ind w:firstLine="0"/>
              <w:rPr>
                <w:szCs w:val="24"/>
                <w:lang w:val="en-US"/>
              </w:rPr>
            </w:pPr>
          </w:p>
        </w:tc>
        <w:tc>
          <w:tcPr>
            <w:tcW w:w="2127" w:type="dxa"/>
            <w:vMerge/>
          </w:tcPr>
          <w:p w14:paraId="4E4AE474" w14:textId="77777777" w:rsidR="004352D0" w:rsidRPr="009F3B7B" w:rsidRDefault="004352D0" w:rsidP="004352D0">
            <w:pPr>
              <w:spacing w:line="276" w:lineRule="auto"/>
              <w:ind w:firstLine="0"/>
              <w:rPr>
                <w:szCs w:val="24"/>
              </w:rPr>
            </w:pPr>
          </w:p>
        </w:tc>
        <w:tc>
          <w:tcPr>
            <w:tcW w:w="5103" w:type="dxa"/>
          </w:tcPr>
          <w:p w14:paraId="2A2B1AD9" w14:textId="77777777" w:rsidR="004352D0" w:rsidRPr="009F3B7B" w:rsidRDefault="004352D0" w:rsidP="004352D0">
            <w:pPr>
              <w:spacing w:line="276" w:lineRule="auto"/>
              <w:ind w:firstLine="0"/>
              <w:rPr>
                <w:szCs w:val="24"/>
              </w:rPr>
            </w:pPr>
            <w:r w:rsidRPr="009F3B7B">
              <w:rPr>
                <w:szCs w:val="24"/>
              </w:rPr>
              <w:t>Планировка, озеленение и благоустройство территории</w:t>
            </w:r>
          </w:p>
        </w:tc>
        <w:tc>
          <w:tcPr>
            <w:tcW w:w="2551" w:type="dxa"/>
            <w:vMerge/>
          </w:tcPr>
          <w:p w14:paraId="52B1AF1A" w14:textId="77777777" w:rsidR="004352D0" w:rsidRPr="009F3B7B" w:rsidRDefault="004352D0" w:rsidP="004352D0">
            <w:pPr>
              <w:spacing w:line="276" w:lineRule="auto"/>
              <w:ind w:firstLine="0"/>
              <w:rPr>
                <w:sz w:val="28"/>
                <w:szCs w:val="28"/>
              </w:rPr>
            </w:pPr>
          </w:p>
        </w:tc>
      </w:tr>
    </w:tbl>
    <w:p w14:paraId="26AEF836" w14:textId="77777777" w:rsidR="004352D0" w:rsidRPr="009F3B7B" w:rsidRDefault="004352D0" w:rsidP="004352D0">
      <w:pPr>
        <w:spacing w:line="276" w:lineRule="auto"/>
        <w:ind w:firstLine="0"/>
        <w:rPr>
          <w:sz w:val="28"/>
          <w:szCs w:val="28"/>
        </w:rPr>
      </w:pPr>
    </w:p>
    <w:p w14:paraId="1B9B10E8" w14:textId="4E917BC3" w:rsidR="004352D0" w:rsidRPr="009F3B7B" w:rsidRDefault="004352D0" w:rsidP="004352D0">
      <w:pPr>
        <w:spacing w:line="276" w:lineRule="auto"/>
        <w:ind w:firstLine="0"/>
        <w:rPr>
          <w:sz w:val="28"/>
          <w:szCs w:val="28"/>
        </w:rPr>
      </w:pPr>
      <w:r w:rsidRPr="009F3B7B">
        <w:rPr>
          <w:sz w:val="28"/>
          <w:szCs w:val="28"/>
        </w:rPr>
        <w:t xml:space="preserve">Таблица </w:t>
      </w:r>
      <w:r w:rsidR="001D0888" w:rsidRPr="009F3B7B">
        <w:rPr>
          <w:sz w:val="28"/>
          <w:szCs w:val="28"/>
        </w:rPr>
        <w:t>6</w:t>
      </w:r>
      <w:r w:rsidR="006B2B70" w:rsidRPr="009F3B7B">
        <w:rPr>
          <w:sz w:val="28"/>
          <w:szCs w:val="28"/>
        </w:rPr>
        <w:t>2</w:t>
      </w:r>
      <w:r w:rsidRPr="009F3B7B">
        <w:rPr>
          <w:sz w:val="28"/>
          <w:szCs w:val="28"/>
        </w:rPr>
        <w:t>. Предложения по строительству объектов водоснабжения</w:t>
      </w:r>
    </w:p>
    <w:tbl>
      <w:tblPr>
        <w:tblStyle w:val="ab"/>
        <w:tblW w:w="10490" w:type="dxa"/>
        <w:tblInd w:w="-5" w:type="dxa"/>
        <w:tblLayout w:type="fixed"/>
        <w:tblLook w:val="04A0" w:firstRow="1" w:lastRow="0" w:firstColumn="1" w:lastColumn="0" w:noHBand="0" w:noVBand="1"/>
      </w:tblPr>
      <w:tblGrid>
        <w:gridCol w:w="738"/>
        <w:gridCol w:w="4536"/>
        <w:gridCol w:w="5216"/>
      </w:tblGrid>
      <w:tr w:rsidR="004352D0" w:rsidRPr="009F3B7B" w14:paraId="087CC1F8" w14:textId="77777777" w:rsidTr="00460C02">
        <w:trPr>
          <w:trHeight w:hRule="exact" w:val="870"/>
        </w:trPr>
        <w:tc>
          <w:tcPr>
            <w:tcW w:w="738" w:type="dxa"/>
            <w:shd w:val="clear" w:color="auto" w:fill="C6D9F1" w:themeFill="text2" w:themeFillTint="33"/>
          </w:tcPr>
          <w:p w14:paraId="26E4541F" w14:textId="77777777" w:rsidR="004352D0" w:rsidRPr="009F3B7B" w:rsidRDefault="004352D0" w:rsidP="004352D0">
            <w:pPr>
              <w:spacing w:line="276" w:lineRule="auto"/>
              <w:ind w:firstLine="0"/>
              <w:rPr>
                <w:szCs w:val="24"/>
              </w:rPr>
            </w:pPr>
            <w:r w:rsidRPr="009F3B7B">
              <w:rPr>
                <w:szCs w:val="24"/>
              </w:rPr>
              <w:t>№,</w:t>
            </w:r>
          </w:p>
          <w:p w14:paraId="207BF9D0" w14:textId="77777777" w:rsidR="004352D0" w:rsidRPr="009F3B7B" w:rsidRDefault="004352D0" w:rsidP="004352D0">
            <w:pPr>
              <w:spacing w:line="276" w:lineRule="auto"/>
              <w:ind w:firstLine="0"/>
              <w:rPr>
                <w:szCs w:val="24"/>
              </w:rPr>
            </w:pPr>
            <w:proofErr w:type="gramStart"/>
            <w:r w:rsidRPr="009F3B7B">
              <w:rPr>
                <w:szCs w:val="24"/>
              </w:rPr>
              <w:t>п</w:t>
            </w:r>
            <w:proofErr w:type="gramEnd"/>
            <w:r w:rsidRPr="009F3B7B">
              <w:rPr>
                <w:szCs w:val="24"/>
              </w:rPr>
              <w:t>/п</w:t>
            </w:r>
          </w:p>
        </w:tc>
        <w:tc>
          <w:tcPr>
            <w:tcW w:w="4536" w:type="dxa"/>
            <w:shd w:val="clear" w:color="auto" w:fill="C6D9F1" w:themeFill="text2" w:themeFillTint="33"/>
          </w:tcPr>
          <w:p w14:paraId="4F2B5E27" w14:textId="77777777" w:rsidR="004352D0" w:rsidRPr="009F3B7B" w:rsidRDefault="004352D0" w:rsidP="004352D0">
            <w:pPr>
              <w:spacing w:line="276" w:lineRule="auto"/>
              <w:ind w:firstLine="0"/>
              <w:rPr>
                <w:szCs w:val="24"/>
              </w:rPr>
            </w:pPr>
            <w:r w:rsidRPr="009F3B7B">
              <w:rPr>
                <w:szCs w:val="24"/>
              </w:rPr>
              <w:t>Мероприятия</w:t>
            </w:r>
          </w:p>
        </w:tc>
        <w:tc>
          <w:tcPr>
            <w:tcW w:w="5216" w:type="dxa"/>
            <w:shd w:val="clear" w:color="auto" w:fill="C6D9F1" w:themeFill="text2" w:themeFillTint="33"/>
          </w:tcPr>
          <w:p w14:paraId="4DC7E3D8" w14:textId="77777777" w:rsidR="004352D0" w:rsidRPr="009F3B7B" w:rsidRDefault="004352D0" w:rsidP="004352D0">
            <w:pPr>
              <w:spacing w:line="276" w:lineRule="auto"/>
              <w:ind w:firstLine="0"/>
              <w:rPr>
                <w:szCs w:val="24"/>
              </w:rPr>
            </w:pPr>
            <w:r w:rsidRPr="009F3B7B">
              <w:rPr>
                <w:szCs w:val="24"/>
              </w:rPr>
              <w:t>Результат проведения мероприятий</w:t>
            </w:r>
          </w:p>
        </w:tc>
      </w:tr>
      <w:tr w:rsidR="004352D0" w:rsidRPr="009F3B7B" w14:paraId="2479B213" w14:textId="77777777" w:rsidTr="004352D0">
        <w:trPr>
          <w:trHeight w:hRule="exact" w:val="1010"/>
        </w:trPr>
        <w:tc>
          <w:tcPr>
            <w:tcW w:w="738" w:type="dxa"/>
          </w:tcPr>
          <w:p w14:paraId="3529FB2B" w14:textId="77777777" w:rsidR="004352D0" w:rsidRPr="009F3B7B" w:rsidRDefault="004352D0" w:rsidP="004352D0">
            <w:pPr>
              <w:spacing w:line="276" w:lineRule="auto"/>
              <w:ind w:firstLine="0"/>
              <w:rPr>
                <w:szCs w:val="24"/>
              </w:rPr>
            </w:pPr>
            <w:r w:rsidRPr="009F3B7B">
              <w:rPr>
                <w:szCs w:val="24"/>
              </w:rPr>
              <w:t>1.</w:t>
            </w:r>
          </w:p>
        </w:tc>
        <w:tc>
          <w:tcPr>
            <w:tcW w:w="4536" w:type="dxa"/>
          </w:tcPr>
          <w:p w14:paraId="269583AE" w14:textId="77777777" w:rsidR="004352D0" w:rsidRPr="009F3B7B" w:rsidRDefault="004352D0" w:rsidP="004352D0">
            <w:pPr>
              <w:spacing w:line="276" w:lineRule="auto"/>
              <w:ind w:firstLine="0"/>
              <w:rPr>
                <w:szCs w:val="24"/>
              </w:rPr>
            </w:pPr>
            <w:r w:rsidRPr="009F3B7B">
              <w:rPr>
                <w:szCs w:val="24"/>
              </w:rPr>
              <w:t xml:space="preserve">Строительство резервного водозабора </w:t>
            </w:r>
            <w:proofErr w:type="gramStart"/>
            <w:r w:rsidRPr="009F3B7B">
              <w:rPr>
                <w:szCs w:val="24"/>
              </w:rPr>
              <w:t>Совхозный</w:t>
            </w:r>
            <w:proofErr w:type="gramEnd"/>
            <w:r w:rsidRPr="009F3B7B">
              <w:rPr>
                <w:szCs w:val="24"/>
              </w:rPr>
              <w:t xml:space="preserve"> в районе поселка Первомайский</w:t>
            </w:r>
          </w:p>
        </w:tc>
        <w:tc>
          <w:tcPr>
            <w:tcW w:w="5216" w:type="dxa"/>
          </w:tcPr>
          <w:p w14:paraId="50E962A2" w14:textId="77777777" w:rsidR="004352D0" w:rsidRPr="009F3B7B" w:rsidRDefault="004352D0" w:rsidP="004352D0">
            <w:pPr>
              <w:spacing w:line="276" w:lineRule="auto"/>
              <w:ind w:firstLine="0"/>
              <w:rPr>
                <w:szCs w:val="24"/>
              </w:rPr>
            </w:pPr>
            <w:r w:rsidRPr="009F3B7B">
              <w:rPr>
                <w:szCs w:val="24"/>
              </w:rPr>
              <w:t xml:space="preserve">Обеспечение перспективных расходов с. Пивовариха, в том </w:t>
            </w:r>
            <w:proofErr w:type="gramStart"/>
            <w:r w:rsidRPr="009F3B7B">
              <w:rPr>
                <w:szCs w:val="24"/>
              </w:rPr>
              <w:t>числе</w:t>
            </w:r>
            <w:proofErr w:type="gramEnd"/>
            <w:r w:rsidRPr="009F3B7B">
              <w:rPr>
                <w:szCs w:val="24"/>
              </w:rPr>
              <w:t xml:space="preserve"> пос. Первомайский</w:t>
            </w:r>
          </w:p>
        </w:tc>
      </w:tr>
    </w:tbl>
    <w:p w14:paraId="3FFA998E" w14:textId="77777777" w:rsidR="004352D0" w:rsidRPr="009F3B7B" w:rsidRDefault="004352D0" w:rsidP="004352D0">
      <w:pPr>
        <w:spacing w:line="276" w:lineRule="auto"/>
        <w:ind w:firstLine="0"/>
        <w:rPr>
          <w:szCs w:val="24"/>
        </w:rPr>
        <w:sectPr w:rsidR="004352D0" w:rsidRPr="009F3B7B" w:rsidSect="004352D0">
          <w:pgSz w:w="11916" w:h="16848"/>
          <w:pgMar w:top="500" w:right="576" w:bottom="400" w:left="1134" w:header="708" w:footer="708" w:gutter="0"/>
          <w:cols w:space="720"/>
          <w:docGrid w:linePitch="360"/>
        </w:sectPr>
      </w:pPr>
      <w:bookmarkStart w:id="134" w:name="_Toc20921814"/>
    </w:p>
    <w:p w14:paraId="6BB158D8" w14:textId="484EA896" w:rsidR="004352D0" w:rsidRPr="009F3B7B" w:rsidRDefault="004352D0" w:rsidP="004352D0">
      <w:pPr>
        <w:spacing w:line="276" w:lineRule="auto"/>
        <w:ind w:left="-284" w:firstLine="0"/>
        <w:rPr>
          <w:szCs w:val="24"/>
        </w:rPr>
      </w:pPr>
      <w:r w:rsidRPr="009F3B7B">
        <w:rPr>
          <w:sz w:val="28"/>
          <w:szCs w:val="28"/>
        </w:rPr>
        <w:object w:dxaOrig="25260" w:dyaOrig="17865" w14:anchorId="4E7A61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21.25pt;height:583.5pt" o:ole="">
            <v:imagedata r:id="rId35" o:title=""/>
          </v:shape>
          <o:OLEObject Type="Embed" ProgID="AcroExch.Document.7" ShapeID="_x0000_i1025" DrawAspect="Content" ObjectID="_1654664234" r:id="rId36"/>
        </w:object>
      </w:r>
    </w:p>
    <w:p w14:paraId="76874592" w14:textId="77777777" w:rsidR="004352D0" w:rsidRPr="009F3B7B" w:rsidRDefault="004352D0" w:rsidP="004352D0">
      <w:pPr>
        <w:spacing w:line="276" w:lineRule="auto"/>
        <w:ind w:firstLine="0"/>
        <w:rPr>
          <w:sz w:val="28"/>
          <w:szCs w:val="28"/>
        </w:rPr>
        <w:sectPr w:rsidR="004352D0" w:rsidRPr="009F3B7B" w:rsidSect="004352D0">
          <w:pgSz w:w="16848" w:h="11916" w:orient="landscape"/>
          <w:pgMar w:top="142" w:right="500" w:bottom="576" w:left="400" w:header="708" w:footer="708" w:gutter="0"/>
          <w:cols w:space="720"/>
          <w:docGrid w:linePitch="360"/>
        </w:sectPr>
      </w:pPr>
    </w:p>
    <w:p w14:paraId="570321E3" w14:textId="4A269F13" w:rsidR="004352D0" w:rsidRPr="009F3B7B" w:rsidRDefault="004352D0" w:rsidP="004352D0">
      <w:pPr>
        <w:pStyle w:val="3"/>
        <w:rPr>
          <w:rFonts w:ascii="Times New Roman" w:hAnsi="Times New Roman" w:cs="Times New Roman"/>
          <w:sz w:val="28"/>
          <w:szCs w:val="28"/>
        </w:rPr>
      </w:pPr>
      <w:bookmarkStart w:id="135" w:name="_Toc23317457"/>
      <w:bookmarkStart w:id="136" w:name="_Toc23419051"/>
      <w:r w:rsidRPr="009F3B7B">
        <w:rPr>
          <w:rFonts w:ascii="Times New Roman" w:hAnsi="Times New Roman" w:cs="Times New Roman"/>
          <w:sz w:val="28"/>
          <w:szCs w:val="28"/>
        </w:rPr>
        <w:lastRenderedPageBreak/>
        <w:t>Раздел 2.4. Предложения по строительству, реконструкции и модернизации линейных объектов централизованных систем водоснабжен</w:t>
      </w:r>
      <w:bookmarkEnd w:id="134"/>
      <w:r w:rsidRPr="009F3B7B">
        <w:rPr>
          <w:rFonts w:ascii="Times New Roman" w:hAnsi="Times New Roman" w:cs="Times New Roman"/>
          <w:sz w:val="28"/>
          <w:szCs w:val="28"/>
        </w:rPr>
        <w:t>ия</w:t>
      </w:r>
      <w:bookmarkEnd w:id="135"/>
      <w:bookmarkEnd w:id="136"/>
    </w:p>
    <w:p w14:paraId="5F83CE8F" w14:textId="1D2D14E0" w:rsidR="004352D0" w:rsidRPr="009F3B7B" w:rsidRDefault="004352D0" w:rsidP="004352D0">
      <w:pPr>
        <w:pStyle w:val="21"/>
        <w:rPr>
          <w:rFonts w:ascii="Times New Roman" w:hAnsi="Times New Roman" w:cs="Times New Roman"/>
          <w:sz w:val="28"/>
          <w:szCs w:val="28"/>
        </w:rPr>
      </w:pPr>
      <w:bookmarkStart w:id="137" w:name="_Toc23317458"/>
      <w:bookmarkStart w:id="138" w:name="_Toc23419052"/>
      <w:r w:rsidRPr="009F3B7B">
        <w:rPr>
          <w:rFonts w:ascii="Times New Roman" w:hAnsi="Times New Roman" w:cs="Times New Roman"/>
          <w:sz w:val="28"/>
          <w:szCs w:val="28"/>
        </w:rPr>
        <w:t>2.4.1. Село Пивовариха</w:t>
      </w:r>
      <w:bookmarkEnd w:id="137"/>
      <w:bookmarkEnd w:id="138"/>
    </w:p>
    <w:p w14:paraId="2E37F083" w14:textId="032A2222" w:rsidR="004352D0" w:rsidRPr="009F3B7B" w:rsidRDefault="004352D0" w:rsidP="004352D0">
      <w:pPr>
        <w:pStyle w:val="21"/>
        <w:rPr>
          <w:rFonts w:ascii="Times New Roman" w:hAnsi="Times New Roman" w:cs="Times New Roman"/>
          <w:sz w:val="28"/>
          <w:szCs w:val="28"/>
        </w:rPr>
      </w:pPr>
      <w:bookmarkStart w:id="139" w:name="_Toc23317459"/>
      <w:bookmarkStart w:id="140" w:name="_Toc23419053"/>
      <w:r w:rsidRPr="009F3B7B">
        <w:rPr>
          <w:rFonts w:ascii="Times New Roman" w:hAnsi="Times New Roman" w:cs="Times New Roman"/>
          <w:sz w:val="28"/>
          <w:szCs w:val="28"/>
        </w:rPr>
        <w:t>2.4.1.1.Ремонт и реконструкция</w:t>
      </w:r>
      <w:bookmarkEnd w:id="139"/>
      <w:bookmarkEnd w:id="140"/>
    </w:p>
    <w:p w14:paraId="69A1622C" w14:textId="77777777" w:rsidR="004352D0" w:rsidRPr="009F3B7B" w:rsidRDefault="004352D0" w:rsidP="004352D0">
      <w:pPr>
        <w:spacing w:line="276" w:lineRule="auto"/>
        <w:ind w:firstLine="567"/>
        <w:rPr>
          <w:sz w:val="28"/>
          <w:szCs w:val="28"/>
        </w:rPr>
      </w:pPr>
      <w:r w:rsidRPr="009F3B7B">
        <w:rPr>
          <w:sz w:val="28"/>
          <w:szCs w:val="28"/>
        </w:rPr>
        <w:t>Требуются мероприятия по капитальному ремонту сетей водоснабжения с. Пивовариха, реализация которых обеспечит оптимальные гидравлические режимы для бесперебойной подачи питьевой воды населению, снижение количества аварий и утечек на сетях, достигающих свыше 30-% от объёма отпускаемой воды, соответственно более качественную, надежную и стабильную услугу водоснабжения в поселке, снизит эксплуатационные затраты.</w:t>
      </w:r>
    </w:p>
    <w:p w14:paraId="6F401D81" w14:textId="77777777" w:rsidR="004352D0" w:rsidRPr="009F3B7B" w:rsidRDefault="004352D0" w:rsidP="004352D0">
      <w:pPr>
        <w:spacing w:line="276" w:lineRule="auto"/>
        <w:ind w:firstLine="567"/>
        <w:rPr>
          <w:sz w:val="28"/>
          <w:szCs w:val="28"/>
        </w:rPr>
      </w:pPr>
      <w:r w:rsidRPr="009F3B7B">
        <w:rPr>
          <w:sz w:val="28"/>
          <w:szCs w:val="28"/>
        </w:rPr>
        <w:t>Проведенная инвентаризация водопроводных сетей с. Пивовариха показала, что основные мероприятия по капитальному ремонту водопроводных сетей следует провести на тех участках, где нет возможности их реанимировать путём гидропневматической промывки из-за сильной степени износа, большого обрастания на стенках труб, малых диаметров.</w:t>
      </w:r>
    </w:p>
    <w:p w14:paraId="09B8D0CF" w14:textId="07785C98" w:rsidR="004352D0" w:rsidRPr="009F3B7B" w:rsidRDefault="004352D0" w:rsidP="004352D0">
      <w:pPr>
        <w:spacing w:line="276" w:lineRule="auto"/>
        <w:ind w:firstLine="0"/>
        <w:rPr>
          <w:sz w:val="28"/>
          <w:szCs w:val="28"/>
        </w:rPr>
      </w:pPr>
      <w:r w:rsidRPr="009F3B7B">
        <w:rPr>
          <w:sz w:val="28"/>
          <w:szCs w:val="28"/>
        </w:rPr>
        <w:t xml:space="preserve">Таблица </w:t>
      </w:r>
      <w:r w:rsidR="006B2B70" w:rsidRPr="009F3B7B">
        <w:rPr>
          <w:sz w:val="28"/>
          <w:szCs w:val="28"/>
        </w:rPr>
        <w:t>63</w:t>
      </w:r>
      <w:r w:rsidRPr="009F3B7B">
        <w:rPr>
          <w:sz w:val="28"/>
          <w:szCs w:val="28"/>
        </w:rPr>
        <w:t>. Предложения по реконструкции и модернизации линейных объектов централизованных систем водоснабжения</w:t>
      </w:r>
    </w:p>
    <w:tbl>
      <w:tblPr>
        <w:tblW w:w="10206" w:type="dxa"/>
        <w:tblInd w:w="-5" w:type="dxa"/>
        <w:tblLook w:val="04A0" w:firstRow="1" w:lastRow="0" w:firstColumn="1" w:lastColumn="0" w:noHBand="0" w:noVBand="1"/>
      </w:tblPr>
      <w:tblGrid>
        <w:gridCol w:w="960"/>
        <w:gridCol w:w="2100"/>
        <w:gridCol w:w="2860"/>
        <w:gridCol w:w="2100"/>
        <w:gridCol w:w="1057"/>
        <w:gridCol w:w="1199"/>
      </w:tblGrid>
      <w:tr w:rsidR="004352D0" w:rsidRPr="009F3B7B" w14:paraId="047494B9" w14:textId="77777777" w:rsidTr="00460C02">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14:paraId="122F3AE4" w14:textId="77777777" w:rsidR="004352D0" w:rsidRPr="009F3B7B" w:rsidRDefault="004352D0" w:rsidP="004352D0">
            <w:pPr>
              <w:spacing w:line="276" w:lineRule="auto"/>
              <w:ind w:firstLine="0"/>
              <w:rPr>
                <w:szCs w:val="24"/>
                <w:lang w:eastAsia="ru-RU"/>
              </w:rPr>
            </w:pPr>
            <w:r w:rsidRPr="009F3B7B">
              <w:rPr>
                <w:szCs w:val="24"/>
                <w:lang w:eastAsia="ru-RU"/>
              </w:rPr>
              <w:t>N</w:t>
            </w:r>
          </w:p>
        </w:tc>
        <w:tc>
          <w:tcPr>
            <w:tcW w:w="2100"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38F2FE51" w14:textId="77777777" w:rsidR="004352D0" w:rsidRPr="009F3B7B" w:rsidRDefault="004352D0" w:rsidP="004352D0">
            <w:pPr>
              <w:spacing w:line="276" w:lineRule="auto"/>
              <w:ind w:firstLine="0"/>
              <w:rPr>
                <w:szCs w:val="24"/>
                <w:lang w:eastAsia="ru-RU"/>
              </w:rPr>
            </w:pPr>
            <w:r w:rsidRPr="009F3B7B">
              <w:rPr>
                <w:szCs w:val="24"/>
                <w:lang w:eastAsia="ru-RU"/>
              </w:rPr>
              <w:t>Наименование улицы</w:t>
            </w:r>
          </w:p>
        </w:tc>
        <w:tc>
          <w:tcPr>
            <w:tcW w:w="2860"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5D1339D3" w14:textId="77777777" w:rsidR="004352D0" w:rsidRPr="009F3B7B" w:rsidRDefault="004352D0" w:rsidP="004352D0">
            <w:pPr>
              <w:spacing w:line="276" w:lineRule="auto"/>
              <w:ind w:firstLine="0"/>
              <w:rPr>
                <w:szCs w:val="24"/>
                <w:lang w:eastAsia="ru-RU"/>
              </w:rPr>
            </w:pPr>
            <w:r w:rsidRPr="009F3B7B">
              <w:rPr>
                <w:szCs w:val="24"/>
                <w:lang w:eastAsia="ru-RU"/>
              </w:rPr>
              <w:t>Вид работ</w:t>
            </w:r>
          </w:p>
        </w:tc>
        <w:tc>
          <w:tcPr>
            <w:tcW w:w="2100"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459E29AC" w14:textId="77777777" w:rsidR="004352D0" w:rsidRPr="009F3B7B" w:rsidRDefault="004352D0" w:rsidP="004352D0">
            <w:pPr>
              <w:spacing w:line="276" w:lineRule="auto"/>
              <w:ind w:firstLine="0"/>
              <w:rPr>
                <w:szCs w:val="24"/>
                <w:lang w:eastAsia="ru-RU"/>
              </w:rPr>
            </w:pPr>
            <w:r w:rsidRPr="009F3B7B">
              <w:rPr>
                <w:szCs w:val="24"/>
                <w:lang w:eastAsia="ru-RU"/>
              </w:rPr>
              <w:t>Материал</w:t>
            </w:r>
          </w:p>
        </w:tc>
        <w:tc>
          <w:tcPr>
            <w:tcW w:w="987"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5FB1730A" w14:textId="77777777" w:rsidR="004352D0" w:rsidRPr="009F3B7B" w:rsidRDefault="004352D0" w:rsidP="004352D0">
            <w:pPr>
              <w:spacing w:line="276" w:lineRule="auto"/>
              <w:ind w:firstLine="0"/>
              <w:rPr>
                <w:szCs w:val="24"/>
                <w:lang w:eastAsia="ru-RU"/>
              </w:rPr>
            </w:pPr>
            <w:r w:rsidRPr="009F3B7B">
              <w:rPr>
                <w:szCs w:val="24"/>
                <w:lang w:eastAsia="ru-RU"/>
              </w:rPr>
              <w:t>диаметр</w:t>
            </w:r>
          </w:p>
        </w:tc>
        <w:tc>
          <w:tcPr>
            <w:tcW w:w="1199"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35973261" w14:textId="77777777" w:rsidR="004352D0" w:rsidRPr="009F3B7B" w:rsidRDefault="004352D0" w:rsidP="004352D0">
            <w:pPr>
              <w:spacing w:line="276" w:lineRule="auto"/>
              <w:ind w:firstLine="0"/>
              <w:rPr>
                <w:szCs w:val="24"/>
                <w:lang w:eastAsia="ru-RU"/>
              </w:rPr>
            </w:pPr>
            <w:r w:rsidRPr="009F3B7B">
              <w:rPr>
                <w:szCs w:val="24"/>
                <w:lang w:eastAsia="ru-RU"/>
              </w:rPr>
              <w:t>Длина</w:t>
            </w:r>
          </w:p>
        </w:tc>
      </w:tr>
      <w:tr w:rsidR="004352D0" w:rsidRPr="009F3B7B" w14:paraId="700A89BC" w14:textId="77777777" w:rsidTr="00460C02">
        <w:trPr>
          <w:gridBefore w:val="1"/>
          <w:wBefore w:w="960" w:type="dxa"/>
          <w:trHeight w:val="300"/>
        </w:trPr>
        <w:tc>
          <w:tcPr>
            <w:tcW w:w="210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7A3CC0" w14:textId="77777777" w:rsidR="004352D0" w:rsidRPr="009F3B7B" w:rsidRDefault="004352D0" w:rsidP="004352D0">
            <w:pPr>
              <w:spacing w:line="276" w:lineRule="auto"/>
              <w:ind w:firstLine="0"/>
              <w:rPr>
                <w:szCs w:val="24"/>
                <w:lang w:eastAsia="ru-RU"/>
              </w:rPr>
            </w:pPr>
            <w:r w:rsidRPr="009F3B7B">
              <w:rPr>
                <w:szCs w:val="24"/>
                <w:lang w:eastAsia="ru-RU"/>
              </w:rPr>
              <w:t>пер Садовый</w:t>
            </w: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7779466C" w14:textId="77777777" w:rsidR="004352D0" w:rsidRPr="009F3B7B" w:rsidRDefault="004352D0" w:rsidP="004352D0">
            <w:pPr>
              <w:spacing w:line="276" w:lineRule="auto"/>
              <w:ind w:firstLine="0"/>
              <w:rPr>
                <w:szCs w:val="24"/>
                <w:lang w:eastAsia="ru-RU"/>
              </w:rPr>
            </w:pPr>
            <w:r w:rsidRPr="009F3B7B">
              <w:rPr>
                <w:szCs w:val="24"/>
                <w:lang w:eastAsia="ru-RU"/>
              </w:rPr>
              <w:t>замена на п/э д=110мм</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028F91AD" w14:textId="77777777" w:rsidR="004352D0" w:rsidRPr="009F3B7B" w:rsidRDefault="004352D0" w:rsidP="004352D0">
            <w:pPr>
              <w:spacing w:line="276" w:lineRule="auto"/>
              <w:ind w:firstLine="0"/>
              <w:rPr>
                <w:szCs w:val="24"/>
                <w:lang w:eastAsia="ru-RU"/>
              </w:rPr>
            </w:pPr>
            <w:r w:rsidRPr="009F3B7B">
              <w:rPr>
                <w:szCs w:val="24"/>
                <w:lang w:eastAsia="ru-RU"/>
              </w:rPr>
              <w:t>сталь</w:t>
            </w:r>
          </w:p>
        </w:tc>
        <w:tc>
          <w:tcPr>
            <w:tcW w:w="987" w:type="dxa"/>
            <w:tcBorders>
              <w:top w:val="single" w:sz="4" w:space="0" w:color="auto"/>
              <w:left w:val="nil"/>
              <w:bottom w:val="single" w:sz="4" w:space="0" w:color="auto"/>
              <w:right w:val="single" w:sz="4" w:space="0" w:color="auto"/>
            </w:tcBorders>
            <w:shd w:val="clear" w:color="auto" w:fill="auto"/>
            <w:noWrap/>
            <w:vAlign w:val="bottom"/>
            <w:hideMark/>
          </w:tcPr>
          <w:p w14:paraId="58D457D0" w14:textId="77777777" w:rsidR="004352D0" w:rsidRPr="009F3B7B" w:rsidRDefault="004352D0" w:rsidP="004352D0">
            <w:pPr>
              <w:spacing w:line="276" w:lineRule="auto"/>
              <w:ind w:firstLine="0"/>
              <w:rPr>
                <w:szCs w:val="24"/>
                <w:lang w:eastAsia="ru-RU"/>
              </w:rPr>
            </w:pPr>
            <w:r w:rsidRPr="009F3B7B">
              <w:rPr>
                <w:szCs w:val="24"/>
                <w:lang w:eastAsia="ru-RU"/>
              </w:rPr>
              <w:t>100</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6539A8B8" w14:textId="77777777" w:rsidR="004352D0" w:rsidRPr="009F3B7B" w:rsidRDefault="004352D0" w:rsidP="004352D0">
            <w:pPr>
              <w:spacing w:line="276" w:lineRule="auto"/>
              <w:ind w:firstLine="0"/>
              <w:rPr>
                <w:szCs w:val="24"/>
                <w:lang w:eastAsia="ru-RU"/>
              </w:rPr>
            </w:pPr>
            <w:r w:rsidRPr="009F3B7B">
              <w:rPr>
                <w:szCs w:val="24"/>
                <w:lang w:eastAsia="ru-RU"/>
              </w:rPr>
              <w:t>12,7</w:t>
            </w:r>
          </w:p>
        </w:tc>
      </w:tr>
      <w:tr w:rsidR="004352D0" w:rsidRPr="009F3B7B" w14:paraId="4EF9601B" w14:textId="77777777" w:rsidTr="00460C02">
        <w:trPr>
          <w:trHeight w:val="300"/>
        </w:trPr>
        <w:tc>
          <w:tcPr>
            <w:tcW w:w="960" w:type="dxa"/>
            <w:tcBorders>
              <w:top w:val="single" w:sz="4" w:space="0" w:color="auto"/>
              <w:left w:val="single" w:sz="4" w:space="0" w:color="auto"/>
              <w:bottom w:val="single" w:sz="4" w:space="0" w:color="auto"/>
              <w:right w:val="single" w:sz="4" w:space="0" w:color="auto"/>
            </w:tcBorders>
            <w:vAlign w:val="center"/>
            <w:hideMark/>
          </w:tcPr>
          <w:p w14:paraId="5F52EAE7" w14:textId="77777777" w:rsidR="004352D0" w:rsidRPr="009F3B7B" w:rsidRDefault="004352D0" w:rsidP="004352D0">
            <w:pPr>
              <w:spacing w:line="276" w:lineRule="auto"/>
              <w:ind w:firstLine="0"/>
              <w:rPr>
                <w:szCs w:val="24"/>
                <w:lang w:eastAsia="ru-RU"/>
              </w:rPr>
            </w:pPr>
            <w:r w:rsidRPr="009F3B7B">
              <w:rPr>
                <w:szCs w:val="24"/>
                <w:lang w:eastAsia="ru-RU"/>
              </w:rPr>
              <w:t>1.</w:t>
            </w: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0B0A98A2" w14:textId="77777777" w:rsidR="004352D0" w:rsidRPr="009F3B7B"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308E23DE" w14:textId="77777777" w:rsidR="004352D0" w:rsidRPr="009F3B7B" w:rsidRDefault="004352D0" w:rsidP="004352D0">
            <w:pPr>
              <w:spacing w:line="276" w:lineRule="auto"/>
              <w:ind w:firstLine="0"/>
              <w:rPr>
                <w:bCs/>
                <w:szCs w:val="24"/>
                <w:lang w:eastAsia="ru-RU"/>
              </w:rPr>
            </w:pPr>
            <w:r w:rsidRPr="009F3B7B">
              <w:rPr>
                <w:bCs/>
                <w:szCs w:val="24"/>
                <w:lang w:eastAsia="ru-RU"/>
              </w:rPr>
              <w:t> </w:t>
            </w:r>
          </w:p>
        </w:tc>
        <w:tc>
          <w:tcPr>
            <w:tcW w:w="3087" w:type="dxa"/>
            <w:gridSpan w:val="2"/>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5802CB25" w14:textId="77777777" w:rsidR="004352D0" w:rsidRPr="009F3B7B" w:rsidRDefault="004352D0" w:rsidP="004352D0">
            <w:pPr>
              <w:spacing w:line="276" w:lineRule="auto"/>
              <w:ind w:firstLine="0"/>
              <w:rPr>
                <w:bCs/>
                <w:szCs w:val="24"/>
                <w:lang w:eastAsia="ru-RU"/>
              </w:rPr>
            </w:pPr>
            <w:r w:rsidRPr="009F3B7B">
              <w:rPr>
                <w:bCs/>
                <w:szCs w:val="24"/>
                <w:lang w:eastAsia="ru-RU"/>
              </w:rPr>
              <w:t>Итого:</w:t>
            </w:r>
          </w:p>
        </w:tc>
        <w:tc>
          <w:tcPr>
            <w:tcW w:w="1199"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7E383FED" w14:textId="77777777" w:rsidR="004352D0" w:rsidRPr="009F3B7B" w:rsidRDefault="004352D0" w:rsidP="004352D0">
            <w:pPr>
              <w:spacing w:line="276" w:lineRule="auto"/>
              <w:ind w:firstLine="0"/>
              <w:rPr>
                <w:bCs/>
                <w:szCs w:val="24"/>
                <w:lang w:eastAsia="ru-RU"/>
              </w:rPr>
            </w:pPr>
            <w:r w:rsidRPr="009F3B7B">
              <w:rPr>
                <w:bCs/>
                <w:szCs w:val="24"/>
                <w:lang w:eastAsia="ru-RU"/>
              </w:rPr>
              <w:t>12,7</w:t>
            </w:r>
          </w:p>
        </w:tc>
      </w:tr>
      <w:tr w:rsidR="004352D0" w:rsidRPr="009F3B7B" w14:paraId="1BFA5143" w14:textId="77777777" w:rsidTr="00460C02">
        <w:trPr>
          <w:trHeight w:val="300"/>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E8D322" w14:textId="77777777" w:rsidR="004352D0" w:rsidRPr="009F3B7B" w:rsidRDefault="004352D0" w:rsidP="004352D0">
            <w:pPr>
              <w:spacing w:line="276" w:lineRule="auto"/>
              <w:ind w:firstLine="0"/>
              <w:rPr>
                <w:szCs w:val="24"/>
                <w:lang w:eastAsia="ru-RU"/>
              </w:rPr>
            </w:pPr>
            <w:r w:rsidRPr="009F3B7B">
              <w:rPr>
                <w:szCs w:val="24"/>
                <w:lang w:eastAsia="ru-RU"/>
              </w:rPr>
              <w:t>2</w:t>
            </w:r>
          </w:p>
        </w:tc>
        <w:tc>
          <w:tcPr>
            <w:tcW w:w="210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F8ABB3" w14:textId="77777777" w:rsidR="004352D0" w:rsidRPr="009F3B7B" w:rsidRDefault="004352D0" w:rsidP="004352D0">
            <w:pPr>
              <w:spacing w:line="276" w:lineRule="auto"/>
              <w:ind w:firstLine="0"/>
              <w:rPr>
                <w:szCs w:val="24"/>
                <w:lang w:eastAsia="ru-RU"/>
              </w:rPr>
            </w:pPr>
            <w:r w:rsidRPr="009F3B7B">
              <w:rPr>
                <w:szCs w:val="24"/>
                <w:lang w:eastAsia="ru-RU"/>
              </w:rPr>
              <w:t>ул. Рабочая</w:t>
            </w: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2BDFBE88" w14:textId="77777777" w:rsidR="004352D0" w:rsidRPr="009F3B7B" w:rsidRDefault="004352D0" w:rsidP="004352D0">
            <w:pPr>
              <w:spacing w:line="276" w:lineRule="auto"/>
              <w:ind w:firstLine="0"/>
              <w:rPr>
                <w:szCs w:val="24"/>
                <w:lang w:eastAsia="ru-RU"/>
              </w:rPr>
            </w:pPr>
            <w:r w:rsidRPr="009F3B7B">
              <w:rPr>
                <w:szCs w:val="24"/>
                <w:lang w:eastAsia="ru-RU"/>
              </w:rPr>
              <w:t>замена на п/э д=110мм</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419D2C57" w14:textId="77777777" w:rsidR="004352D0" w:rsidRPr="009F3B7B" w:rsidRDefault="004352D0" w:rsidP="004352D0">
            <w:pPr>
              <w:spacing w:line="276" w:lineRule="auto"/>
              <w:ind w:firstLine="0"/>
              <w:rPr>
                <w:szCs w:val="24"/>
                <w:lang w:eastAsia="ru-RU"/>
              </w:rPr>
            </w:pPr>
            <w:r w:rsidRPr="009F3B7B">
              <w:rPr>
                <w:szCs w:val="24"/>
                <w:lang w:eastAsia="ru-RU"/>
              </w:rPr>
              <w:t>сигма</w:t>
            </w:r>
          </w:p>
        </w:tc>
        <w:tc>
          <w:tcPr>
            <w:tcW w:w="987" w:type="dxa"/>
            <w:tcBorders>
              <w:top w:val="single" w:sz="4" w:space="0" w:color="auto"/>
              <w:left w:val="nil"/>
              <w:bottom w:val="single" w:sz="4" w:space="0" w:color="auto"/>
              <w:right w:val="single" w:sz="4" w:space="0" w:color="auto"/>
            </w:tcBorders>
            <w:shd w:val="clear" w:color="auto" w:fill="auto"/>
            <w:noWrap/>
            <w:vAlign w:val="bottom"/>
            <w:hideMark/>
          </w:tcPr>
          <w:p w14:paraId="45BAE3A4" w14:textId="77777777" w:rsidR="004352D0" w:rsidRPr="009F3B7B" w:rsidRDefault="004352D0" w:rsidP="004352D0">
            <w:pPr>
              <w:spacing w:line="276" w:lineRule="auto"/>
              <w:ind w:firstLine="0"/>
              <w:rPr>
                <w:szCs w:val="24"/>
                <w:lang w:eastAsia="ru-RU"/>
              </w:rPr>
            </w:pPr>
            <w:r w:rsidRPr="009F3B7B">
              <w:rPr>
                <w:szCs w:val="24"/>
                <w:lang w:eastAsia="ru-RU"/>
              </w:rPr>
              <w:t>76</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2DBBE2D8" w14:textId="77777777" w:rsidR="004352D0" w:rsidRPr="009F3B7B" w:rsidRDefault="004352D0" w:rsidP="004352D0">
            <w:pPr>
              <w:spacing w:line="276" w:lineRule="auto"/>
              <w:ind w:firstLine="0"/>
              <w:rPr>
                <w:szCs w:val="24"/>
                <w:lang w:eastAsia="ru-RU"/>
              </w:rPr>
            </w:pPr>
            <w:r w:rsidRPr="009F3B7B">
              <w:rPr>
                <w:szCs w:val="24"/>
                <w:lang w:eastAsia="ru-RU"/>
              </w:rPr>
              <w:t>487,7</w:t>
            </w:r>
          </w:p>
        </w:tc>
      </w:tr>
      <w:tr w:rsidR="004352D0" w:rsidRPr="009F3B7B" w14:paraId="1F24B156" w14:textId="77777777" w:rsidTr="00460C02">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6D0C342E" w14:textId="77777777" w:rsidR="004352D0" w:rsidRPr="009F3B7B" w:rsidRDefault="004352D0" w:rsidP="004352D0">
            <w:pPr>
              <w:spacing w:line="276" w:lineRule="auto"/>
              <w:ind w:firstLine="0"/>
              <w:rPr>
                <w:szCs w:val="24"/>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083AB570" w14:textId="77777777" w:rsidR="004352D0" w:rsidRPr="009F3B7B"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4F4F2C61" w14:textId="77777777" w:rsidR="004352D0" w:rsidRPr="009F3B7B" w:rsidRDefault="004352D0" w:rsidP="004352D0">
            <w:pPr>
              <w:spacing w:line="276" w:lineRule="auto"/>
              <w:ind w:firstLine="0"/>
              <w:rPr>
                <w:szCs w:val="24"/>
                <w:lang w:eastAsia="ru-RU"/>
              </w:rPr>
            </w:pPr>
            <w:r w:rsidRPr="009F3B7B">
              <w:rPr>
                <w:szCs w:val="24"/>
                <w:lang w:eastAsia="ru-RU"/>
              </w:rPr>
              <w:t>замена на п/э д=110мм</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2B6662E6" w14:textId="77777777" w:rsidR="004352D0" w:rsidRPr="009F3B7B" w:rsidRDefault="004352D0" w:rsidP="004352D0">
            <w:pPr>
              <w:spacing w:line="276" w:lineRule="auto"/>
              <w:ind w:firstLine="0"/>
              <w:rPr>
                <w:szCs w:val="24"/>
                <w:lang w:eastAsia="ru-RU"/>
              </w:rPr>
            </w:pPr>
            <w:r w:rsidRPr="009F3B7B">
              <w:rPr>
                <w:szCs w:val="24"/>
                <w:lang w:eastAsia="ru-RU"/>
              </w:rPr>
              <w:t>п/э</w:t>
            </w:r>
          </w:p>
        </w:tc>
        <w:tc>
          <w:tcPr>
            <w:tcW w:w="987" w:type="dxa"/>
            <w:tcBorders>
              <w:top w:val="single" w:sz="4" w:space="0" w:color="auto"/>
              <w:left w:val="nil"/>
              <w:bottom w:val="single" w:sz="4" w:space="0" w:color="auto"/>
              <w:right w:val="single" w:sz="4" w:space="0" w:color="auto"/>
            </w:tcBorders>
            <w:shd w:val="clear" w:color="auto" w:fill="auto"/>
            <w:noWrap/>
            <w:vAlign w:val="bottom"/>
            <w:hideMark/>
          </w:tcPr>
          <w:p w14:paraId="11ECED58" w14:textId="77777777" w:rsidR="004352D0" w:rsidRPr="009F3B7B" w:rsidRDefault="004352D0" w:rsidP="004352D0">
            <w:pPr>
              <w:spacing w:line="276" w:lineRule="auto"/>
              <w:ind w:firstLine="0"/>
              <w:rPr>
                <w:szCs w:val="24"/>
                <w:lang w:eastAsia="ru-RU"/>
              </w:rPr>
            </w:pPr>
            <w:r w:rsidRPr="009F3B7B">
              <w:rPr>
                <w:szCs w:val="24"/>
                <w:lang w:eastAsia="ru-RU"/>
              </w:rPr>
              <w:t>25</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495A1000" w14:textId="77777777" w:rsidR="004352D0" w:rsidRPr="009F3B7B" w:rsidRDefault="004352D0" w:rsidP="004352D0">
            <w:pPr>
              <w:spacing w:line="276" w:lineRule="auto"/>
              <w:ind w:firstLine="0"/>
              <w:rPr>
                <w:szCs w:val="24"/>
                <w:lang w:eastAsia="ru-RU"/>
              </w:rPr>
            </w:pPr>
            <w:r w:rsidRPr="009F3B7B">
              <w:rPr>
                <w:szCs w:val="24"/>
                <w:lang w:eastAsia="ru-RU"/>
              </w:rPr>
              <w:t>27,7</w:t>
            </w:r>
          </w:p>
        </w:tc>
      </w:tr>
      <w:tr w:rsidR="004352D0" w:rsidRPr="009F3B7B" w14:paraId="53416B64" w14:textId="77777777" w:rsidTr="00460C02">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5DB3E1D8" w14:textId="77777777" w:rsidR="004352D0" w:rsidRPr="009F3B7B" w:rsidRDefault="004352D0" w:rsidP="004352D0">
            <w:pPr>
              <w:spacing w:line="276" w:lineRule="auto"/>
              <w:ind w:firstLine="0"/>
              <w:rPr>
                <w:szCs w:val="24"/>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58EBFEBF" w14:textId="77777777" w:rsidR="004352D0" w:rsidRPr="009F3B7B"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7098D913" w14:textId="77777777" w:rsidR="004352D0" w:rsidRPr="009F3B7B" w:rsidRDefault="004352D0" w:rsidP="004352D0">
            <w:pPr>
              <w:spacing w:line="276" w:lineRule="auto"/>
              <w:ind w:firstLine="0"/>
              <w:rPr>
                <w:szCs w:val="24"/>
                <w:lang w:eastAsia="ru-RU"/>
              </w:rPr>
            </w:pPr>
            <w:r w:rsidRPr="009F3B7B">
              <w:rPr>
                <w:szCs w:val="24"/>
                <w:lang w:eastAsia="ru-RU"/>
              </w:rPr>
              <w:t>замена на п/э д=110мм</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32CC9920" w14:textId="77777777" w:rsidR="004352D0" w:rsidRPr="009F3B7B" w:rsidRDefault="004352D0" w:rsidP="004352D0">
            <w:pPr>
              <w:spacing w:line="276" w:lineRule="auto"/>
              <w:ind w:firstLine="0"/>
              <w:rPr>
                <w:szCs w:val="24"/>
                <w:lang w:eastAsia="ru-RU"/>
              </w:rPr>
            </w:pPr>
            <w:r w:rsidRPr="009F3B7B">
              <w:rPr>
                <w:szCs w:val="24"/>
                <w:lang w:eastAsia="ru-RU"/>
              </w:rPr>
              <w:t>п/э</w:t>
            </w:r>
          </w:p>
        </w:tc>
        <w:tc>
          <w:tcPr>
            <w:tcW w:w="987" w:type="dxa"/>
            <w:tcBorders>
              <w:top w:val="single" w:sz="4" w:space="0" w:color="auto"/>
              <w:left w:val="nil"/>
              <w:bottom w:val="single" w:sz="4" w:space="0" w:color="auto"/>
              <w:right w:val="single" w:sz="4" w:space="0" w:color="auto"/>
            </w:tcBorders>
            <w:shd w:val="clear" w:color="auto" w:fill="auto"/>
            <w:noWrap/>
            <w:vAlign w:val="bottom"/>
            <w:hideMark/>
          </w:tcPr>
          <w:p w14:paraId="6E1B37C4" w14:textId="77777777" w:rsidR="004352D0" w:rsidRPr="009F3B7B" w:rsidRDefault="004352D0" w:rsidP="004352D0">
            <w:pPr>
              <w:spacing w:line="276" w:lineRule="auto"/>
              <w:ind w:firstLine="0"/>
              <w:rPr>
                <w:szCs w:val="24"/>
                <w:lang w:eastAsia="ru-RU"/>
              </w:rPr>
            </w:pPr>
            <w:r w:rsidRPr="009F3B7B">
              <w:rPr>
                <w:szCs w:val="24"/>
                <w:lang w:eastAsia="ru-RU"/>
              </w:rPr>
              <w:t>32</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25373D8F" w14:textId="77777777" w:rsidR="004352D0" w:rsidRPr="009F3B7B" w:rsidRDefault="004352D0" w:rsidP="004352D0">
            <w:pPr>
              <w:spacing w:line="276" w:lineRule="auto"/>
              <w:ind w:firstLine="0"/>
              <w:rPr>
                <w:szCs w:val="24"/>
                <w:lang w:eastAsia="ru-RU"/>
              </w:rPr>
            </w:pPr>
            <w:r w:rsidRPr="009F3B7B">
              <w:rPr>
                <w:szCs w:val="24"/>
                <w:lang w:eastAsia="ru-RU"/>
              </w:rPr>
              <w:t>73,0</w:t>
            </w:r>
          </w:p>
        </w:tc>
      </w:tr>
      <w:tr w:rsidR="004352D0" w:rsidRPr="009F3B7B" w14:paraId="02B9E142" w14:textId="77777777" w:rsidTr="00460C02">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0FC1D05F" w14:textId="77777777" w:rsidR="004352D0" w:rsidRPr="009F3B7B" w:rsidRDefault="004352D0" w:rsidP="004352D0">
            <w:pPr>
              <w:spacing w:line="276" w:lineRule="auto"/>
              <w:ind w:firstLine="0"/>
              <w:rPr>
                <w:szCs w:val="24"/>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1963755A" w14:textId="77777777" w:rsidR="004352D0" w:rsidRPr="009F3B7B"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1799B0F3" w14:textId="77777777" w:rsidR="004352D0" w:rsidRPr="009F3B7B" w:rsidRDefault="004352D0" w:rsidP="004352D0">
            <w:pPr>
              <w:spacing w:line="276" w:lineRule="auto"/>
              <w:ind w:firstLine="0"/>
              <w:rPr>
                <w:szCs w:val="24"/>
                <w:lang w:eastAsia="ru-RU"/>
              </w:rPr>
            </w:pPr>
            <w:r w:rsidRPr="009F3B7B">
              <w:rPr>
                <w:szCs w:val="24"/>
                <w:lang w:eastAsia="ru-RU"/>
              </w:rPr>
              <w:t>замена на п/э д=110мм</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7E26170A" w14:textId="77777777" w:rsidR="004352D0" w:rsidRPr="009F3B7B" w:rsidRDefault="004352D0" w:rsidP="004352D0">
            <w:pPr>
              <w:spacing w:line="276" w:lineRule="auto"/>
              <w:ind w:firstLine="0"/>
              <w:rPr>
                <w:szCs w:val="24"/>
                <w:lang w:eastAsia="ru-RU"/>
              </w:rPr>
            </w:pPr>
            <w:r w:rsidRPr="009F3B7B">
              <w:rPr>
                <w:szCs w:val="24"/>
                <w:lang w:eastAsia="ru-RU"/>
              </w:rPr>
              <w:t>сталь</w:t>
            </w:r>
          </w:p>
        </w:tc>
        <w:tc>
          <w:tcPr>
            <w:tcW w:w="987" w:type="dxa"/>
            <w:tcBorders>
              <w:top w:val="single" w:sz="4" w:space="0" w:color="auto"/>
              <w:left w:val="nil"/>
              <w:bottom w:val="single" w:sz="4" w:space="0" w:color="auto"/>
              <w:right w:val="single" w:sz="4" w:space="0" w:color="auto"/>
            </w:tcBorders>
            <w:shd w:val="clear" w:color="auto" w:fill="auto"/>
            <w:noWrap/>
            <w:vAlign w:val="bottom"/>
            <w:hideMark/>
          </w:tcPr>
          <w:p w14:paraId="164EE6C0" w14:textId="77777777" w:rsidR="004352D0" w:rsidRPr="009F3B7B" w:rsidRDefault="004352D0" w:rsidP="004352D0">
            <w:pPr>
              <w:spacing w:line="276" w:lineRule="auto"/>
              <w:ind w:firstLine="0"/>
              <w:rPr>
                <w:szCs w:val="24"/>
                <w:lang w:eastAsia="ru-RU"/>
              </w:rPr>
            </w:pPr>
            <w:r w:rsidRPr="009F3B7B">
              <w:rPr>
                <w:szCs w:val="24"/>
                <w:lang w:eastAsia="ru-RU"/>
              </w:rPr>
              <w:t>108</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6BF72100" w14:textId="77777777" w:rsidR="004352D0" w:rsidRPr="009F3B7B" w:rsidRDefault="004352D0" w:rsidP="004352D0">
            <w:pPr>
              <w:spacing w:line="276" w:lineRule="auto"/>
              <w:ind w:firstLine="0"/>
              <w:rPr>
                <w:szCs w:val="24"/>
                <w:lang w:eastAsia="ru-RU"/>
              </w:rPr>
            </w:pPr>
            <w:r w:rsidRPr="009F3B7B">
              <w:rPr>
                <w:szCs w:val="24"/>
                <w:lang w:eastAsia="ru-RU"/>
              </w:rPr>
              <w:t>608,3</w:t>
            </w:r>
          </w:p>
        </w:tc>
      </w:tr>
      <w:tr w:rsidR="004352D0" w:rsidRPr="009F3B7B" w14:paraId="7189D0F1" w14:textId="77777777" w:rsidTr="00460C02">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300355F4" w14:textId="77777777" w:rsidR="004352D0" w:rsidRPr="009F3B7B" w:rsidRDefault="004352D0" w:rsidP="004352D0">
            <w:pPr>
              <w:spacing w:line="276" w:lineRule="auto"/>
              <w:ind w:firstLine="0"/>
              <w:rPr>
                <w:szCs w:val="24"/>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0B05353B" w14:textId="77777777" w:rsidR="004352D0" w:rsidRPr="009F3B7B"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61D7DCC4" w14:textId="77777777" w:rsidR="004352D0" w:rsidRPr="009F3B7B" w:rsidRDefault="004352D0" w:rsidP="004352D0">
            <w:pPr>
              <w:spacing w:line="276" w:lineRule="auto"/>
              <w:ind w:firstLine="0"/>
              <w:rPr>
                <w:szCs w:val="24"/>
                <w:lang w:eastAsia="ru-RU"/>
              </w:rPr>
            </w:pPr>
            <w:r w:rsidRPr="009F3B7B">
              <w:rPr>
                <w:szCs w:val="24"/>
                <w:lang w:eastAsia="ru-RU"/>
              </w:rPr>
              <w:t>замена на п/э д=110мм</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313D3E38" w14:textId="77777777" w:rsidR="004352D0" w:rsidRPr="009F3B7B" w:rsidRDefault="004352D0" w:rsidP="004352D0">
            <w:pPr>
              <w:spacing w:line="276" w:lineRule="auto"/>
              <w:ind w:firstLine="0"/>
              <w:rPr>
                <w:szCs w:val="24"/>
                <w:lang w:eastAsia="ru-RU"/>
              </w:rPr>
            </w:pPr>
            <w:r w:rsidRPr="009F3B7B">
              <w:rPr>
                <w:szCs w:val="24"/>
                <w:lang w:eastAsia="ru-RU"/>
              </w:rPr>
              <w:t>сталь</w:t>
            </w:r>
          </w:p>
        </w:tc>
        <w:tc>
          <w:tcPr>
            <w:tcW w:w="987" w:type="dxa"/>
            <w:tcBorders>
              <w:top w:val="single" w:sz="4" w:space="0" w:color="auto"/>
              <w:left w:val="nil"/>
              <w:bottom w:val="single" w:sz="4" w:space="0" w:color="auto"/>
              <w:right w:val="single" w:sz="4" w:space="0" w:color="auto"/>
            </w:tcBorders>
            <w:shd w:val="clear" w:color="auto" w:fill="auto"/>
            <w:noWrap/>
            <w:vAlign w:val="bottom"/>
            <w:hideMark/>
          </w:tcPr>
          <w:p w14:paraId="1588BD38" w14:textId="77777777" w:rsidR="004352D0" w:rsidRPr="009F3B7B" w:rsidRDefault="004352D0" w:rsidP="004352D0">
            <w:pPr>
              <w:spacing w:line="276" w:lineRule="auto"/>
              <w:ind w:firstLine="0"/>
              <w:rPr>
                <w:szCs w:val="24"/>
                <w:lang w:eastAsia="ru-RU"/>
              </w:rPr>
            </w:pPr>
            <w:r w:rsidRPr="009F3B7B">
              <w:rPr>
                <w:szCs w:val="24"/>
                <w:lang w:eastAsia="ru-RU"/>
              </w:rPr>
              <w:t>57</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39CFBCC6" w14:textId="77777777" w:rsidR="004352D0" w:rsidRPr="009F3B7B" w:rsidRDefault="004352D0" w:rsidP="004352D0">
            <w:pPr>
              <w:spacing w:line="276" w:lineRule="auto"/>
              <w:ind w:firstLine="0"/>
              <w:rPr>
                <w:szCs w:val="24"/>
                <w:lang w:eastAsia="ru-RU"/>
              </w:rPr>
            </w:pPr>
            <w:r w:rsidRPr="009F3B7B">
              <w:rPr>
                <w:szCs w:val="24"/>
                <w:lang w:eastAsia="ru-RU"/>
              </w:rPr>
              <w:t>124,2</w:t>
            </w:r>
          </w:p>
        </w:tc>
      </w:tr>
      <w:tr w:rsidR="004352D0" w:rsidRPr="009F3B7B" w14:paraId="70CE2A27" w14:textId="77777777" w:rsidTr="00460C02">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4F21A5A9" w14:textId="77777777" w:rsidR="004352D0" w:rsidRPr="009F3B7B" w:rsidRDefault="004352D0" w:rsidP="004352D0">
            <w:pPr>
              <w:spacing w:line="276" w:lineRule="auto"/>
              <w:ind w:firstLine="0"/>
              <w:rPr>
                <w:szCs w:val="24"/>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58DD24D3" w14:textId="77777777" w:rsidR="004352D0" w:rsidRPr="009F3B7B"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36DAAA17" w14:textId="77777777" w:rsidR="004352D0" w:rsidRPr="009F3B7B" w:rsidRDefault="004352D0" w:rsidP="004352D0">
            <w:pPr>
              <w:spacing w:line="276" w:lineRule="auto"/>
              <w:ind w:firstLine="0"/>
              <w:rPr>
                <w:szCs w:val="24"/>
                <w:lang w:eastAsia="ru-RU"/>
              </w:rPr>
            </w:pPr>
            <w:r w:rsidRPr="009F3B7B">
              <w:rPr>
                <w:szCs w:val="24"/>
                <w:lang w:eastAsia="ru-RU"/>
              </w:rPr>
              <w:t> </w:t>
            </w:r>
          </w:p>
        </w:tc>
        <w:tc>
          <w:tcPr>
            <w:tcW w:w="3087" w:type="dxa"/>
            <w:gridSpan w:val="2"/>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7DBBFC5C" w14:textId="77777777" w:rsidR="004352D0" w:rsidRPr="009F3B7B" w:rsidRDefault="004352D0" w:rsidP="004352D0">
            <w:pPr>
              <w:spacing w:line="276" w:lineRule="auto"/>
              <w:ind w:firstLine="0"/>
              <w:rPr>
                <w:bCs/>
                <w:szCs w:val="24"/>
                <w:lang w:eastAsia="ru-RU"/>
              </w:rPr>
            </w:pPr>
            <w:r w:rsidRPr="009F3B7B">
              <w:rPr>
                <w:bCs/>
                <w:szCs w:val="24"/>
                <w:lang w:eastAsia="ru-RU"/>
              </w:rPr>
              <w:t>Итого:</w:t>
            </w:r>
          </w:p>
        </w:tc>
        <w:tc>
          <w:tcPr>
            <w:tcW w:w="1199"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2FCD449E" w14:textId="77777777" w:rsidR="004352D0" w:rsidRPr="009F3B7B" w:rsidRDefault="004352D0" w:rsidP="004352D0">
            <w:pPr>
              <w:spacing w:line="276" w:lineRule="auto"/>
              <w:ind w:firstLine="0"/>
              <w:rPr>
                <w:bCs/>
                <w:szCs w:val="24"/>
                <w:lang w:eastAsia="ru-RU"/>
              </w:rPr>
            </w:pPr>
            <w:r w:rsidRPr="009F3B7B">
              <w:rPr>
                <w:bCs/>
                <w:szCs w:val="24"/>
                <w:lang w:eastAsia="ru-RU"/>
              </w:rPr>
              <w:t>1320,9</w:t>
            </w:r>
          </w:p>
        </w:tc>
      </w:tr>
      <w:tr w:rsidR="004352D0" w:rsidRPr="009F3B7B" w14:paraId="59795FC1" w14:textId="77777777" w:rsidTr="00460C02">
        <w:trPr>
          <w:trHeight w:val="300"/>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340252" w14:textId="77777777" w:rsidR="004352D0" w:rsidRPr="009F3B7B" w:rsidRDefault="004352D0" w:rsidP="004352D0">
            <w:pPr>
              <w:spacing w:line="276" w:lineRule="auto"/>
              <w:ind w:firstLine="0"/>
              <w:rPr>
                <w:szCs w:val="24"/>
                <w:lang w:eastAsia="ru-RU"/>
              </w:rPr>
            </w:pPr>
            <w:r w:rsidRPr="009F3B7B">
              <w:rPr>
                <w:szCs w:val="24"/>
                <w:lang w:eastAsia="ru-RU"/>
              </w:rPr>
              <w:t>3</w:t>
            </w:r>
          </w:p>
        </w:tc>
        <w:tc>
          <w:tcPr>
            <w:tcW w:w="210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49C9D9" w14:textId="77777777" w:rsidR="004352D0" w:rsidRPr="009F3B7B" w:rsidRDefault="004352D0" w:rsidP="004352D0">
            <w:pPr>
              <w:spacing w:line="276" w:lineRule="auto"/>
              <w:ind w:firstLine="0"/>
              <w:rPr>
                <w:szCs w:val="24"/>
                <w:lang w:eastAsia="ru-RU"/>
              </w:rPr>
            </w:pPr>
            <w:r w:rsidRPr="009F3B7B">
              <w:rPr>
                <w:szCs w:val="24"/>
                <w:lang w:eastAsia="ru-RU"/>
              </w:rPr>
              <w:t>ул. Майская</w:t>
            </w: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67D15D4D" w14:textId="77777777" w:rsidR="004352D0" w:rsidRPr="009F3B7B" w:rsidRDefault="004352D0" w:rsidP="004352D0">
            <w:pPr>
              <w:spacing w:line="276" w:lineRule="auto"/>
              <w:ind w:firstLine="0"/>
              <w:rPr>
                <w:szCs w:val="24"/>
                <w:lang w:eastAsia="ru-RU"/>
              </w:rPr>
            </w:pPr>
            <w:r w:rsidRPr="009F3B7B">
              <w:rPr>
                <w:szCs w:val="24"/>
                <w:lang w:eastAsia="ru-RU"/>
              </w:rPr>
              <w:t>замена на п/э д=110мм</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65F53A26" w14:textId="77777777" w:rsidR="004352D0" w:rsidRPr="009F3B7B" w:rsidRDefault="004352D0" w:rsidP="004352D0">
            <w:pPr>
              <w:spacing w:line="276" w:lineRule="auto"/>
              <w:ind w:firstLine="0"/>
              <w:rPr>
                <w:szCs w:val="24"/>
                <w:lang w:eastAsia="ru-RU"/>
              </w:rPr>
            </w:pPr>
            <w:r w:rsidRPr="009F3B7B">
              <w:rPr>
                <w:szCs w:val="24"/>
                <w:lang w:eastAsia="ru-RU"/>
              </w:rPr>
              <w:t>сталь</w:t>
            </w:r>
          </w:p>
        </w:tc>
        <w:tc>
          <w:tcPr>
            <w:tcW w:w="987" w:type="dxa"/>
            <w:tcBorders>
              <w:top w:val="single" w:sz="4" w:space="0" w:color="auto"/>
              <w:left w:val="nil"/>
              <w:bottom w:val="single" w:sz="4" w:space="0" w:color="auto"/>
              <w:right w:val="single" w:sz="4" w:space="0" w:color="auto"/>
            </w:tcBorders>
            <w:shd w:val="clear" w:color="auto" w:fill="auto"/>
            <w:noWrap/>
            <w:vAlign w:val="bottom"/>
            <w:hideMark/>
          </w:tcPr>
          <w:p w14:paraId="0BC4A238" w14:textId="77777777" w:rsidR="004352D0" w:rsidRPr="009F3B7B" w:rsidRDefault="004352D0" w:rsidP="004352D0">
            <w:pPr>
              <w:spacing w:line="276" w:lineRule="auto"/>
              <w:ind w:firstLine="0"/>
              <w:rPr>
                <w:szCs w:val="24"/>
                <w:lang w:eastAsia="ru-RU"/>
              </w:rPr>
            </w:pPr>
            <w:r w:rsidRPr="009F3B7B">
              <w:rPr>
                <w:szCs w:val="24"/>
                <w:lang w:eastAsia="ru-RU"/>
              </w:rPr>
              <w:t>45</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118FECBA" w14:textId="77777777" w:rsidR="004352D0" w:rsidRPr="009F3B7B" w:rsidRDefault="004352D0" w:rsidP="004352D0">
            <w:pPr>
              <w:spacing w:line="276" w:lineRule="auto"/>
              <w:ind w:firstLine="0"/>
              <w:rPr>
                <w:szCs w:val="24"/>
                <w:lang w:eastAsia="ru-RU"/>
              </w:rPr>
            </w:pPr>
            <w:r w:rsidRPr="009F3B7B">
              <w:rPr>
                <w:szCs w:val="24"/>
                <w:lang w:eastAsia="ru-RU"/>
              </w:rPr>
              <w:t>483,3</w:t>
            </w:r>
          </w:p>
        </w:tc>
      </w:tr>
      <w:tr w:rsidR="004352D0" w:rsidRPr="009F3B7B" w14:paraId="517CD306" w14:textId="77777777" w:rsidTr="00460C02">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205B5432" w14:textId="77777777" w:rsidR="004352D0" w:rsidRPr="009F3B7B" w:rsidRDefault="004352D0" w:rsidP="004352D0">
            <w:pPr>
              <w:spacing w:line="276" w:lineRule="auto"/>
              <w:ind w:firstLine="0"/>
              <w:rPr>
                <w:szCs w:val="24"/>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6AB9B6E9" w14:textId="77777777" w:rsidR="004352D0" w:rsidRPr="009F3B7B"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71AB040C" w14:textId="77777777" w:rsidR="004352D0" w:rsidRPr="009F3B7B" w:rsidRDefault="004352D0" w:rsidP="004352D0">
            <w:pPr>
              <w:spacing w:line="276" w:lineRule="auto"/>
              <w:ind w:firstLine="0"/>
              <w:rPr>
                <w:szCs w:val="24"/>
                <w:lang w:eastAsia="ru-RU"/>
              </w:rPr>
            </w:pPr>
            <w:r w:rsidRPr="009F3B7B">
              <w:rPr>
                <w:szCs w:val="24"/>
                <w:lang w:eastAsia="ru-RU"/>
              </w:rPr>
              <w:t>замена на п/э д=110мм</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48C746C8" w14:textId="77777777" w:rsidR="004352D0" w:rsidRPr="009F3B7B" w:rsidRDefault="004352D0" w:rsidP="004352D0">
            <w:pPr>
              <w:spacing w:line="276" w:lineRule="auto"/>
              <w:ind w:firstLine="0"/>
              <w:rPr>
                <w:szCs w:val="24"/>
                <w:lang w:eastAsia="ru-RU"/>
              </w:rPr>
            </w:pPr>
            <w:r w:rsidRPr="009F3B7B">
              <w:rPr>
                <w:szCs w:val="24"/>
                <w:lang w:eastAsia="ru-RU"/>
              </w:rPr>
              <w:t>сталь</w:t>
            </w:r>
          </w:p>
        </w:tc>
        <w:tc>
          <w:tcPr>
            <w:tcW w:w="987" w:type="dxa"/>
            <w:tcBorders>
              <w:top w:val="single" w:sz="4" w:space="0" w:color="auto"/>
              <w:left w:val="nil"/>
              <w:bottom w:val="single" w:sz="4" w:space="0" w:color="auto"/>
              <w:right w:val="single" w:sz="4" w:space="0" w:color="auto"/>
            </w:tcBorders>
            <w:shd w:val="clear" w:color="auto" w:fill="auto"/>
            <w:noWrap/>
            <w:vAlign w:val="bottom"/>
            <w:hideMark/>
          </w:tcPr>
          <w:p w14:paraId="1FF33B67" w14:textId="77777777" w:rsidR="004352D0" w:rsidRPr="009F3B7B" w:rsidRDefault="004352D0" w:rsidP="004352D0">
            <w:pPr>
              <w:spacing w:line="276" w:lineRule="auto"/>
              <w:ind w:firstLine="0"/>
              <w:rPr>
                <w:szCs w:val="24"/>
                <w:lang w:eastAsia="ru-RU"/>
              </w:rPr>
            </w:pPr>
            <w:r w:rsidRPr="009F3B7B">
              <w:rPr>
                <w:szCs w:val="24"/>
                <w:lang w:eastAsia="ru-RU"/>
              </w:rPr>
              <w:t>57</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513AA29A" w14:textId="77777777" w:rsidR="004352D0" w:rsidRPr="009F3B7B" w:rsidRDefault="004352D0" w:rsidP="004352D0">
            <w:pPr>
              <w:spacing w:line="276" w:lineRule="auto"/>
              <w:ind w:firstLine="0"/>
              <w:rPr>
                <w:szCs w:val="24"/>
                <w:lang w:eastAsia="ru-RU"/>
              </w:rPr>
            </w:pPr>
            <w:r w:rsidRPr="009F3B7B">
              <w:rPr>
                <w:szCs w:val="24"/>
                <w:lang w:eastAsia="ru-RU"/>
              </w:rPr>
              <w:t>111,4</w:t>
            </w:r>
          </w:p>
        </w:tc>
      </w:tr>
      <w:tr w:rsidR="004352D0" w:rsidRPr="009F3B7B" w14:paraId="09CC3420" w14:textId="77777777" w:rsidTr="00460C02">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3CB8684B" w14:textId="77777777" w:rsidR="004352D0" w:rsidRPr="009F3B7B" w:rsidRDefault="004352D0" w:rsidP="004352D0">
            <w:pPr>
              <w:spacing w:line="276" w:lineRule="auto"/>
              <w:ind w:firstLine="0"/>
              <w:rPr>
                <w:szCs w:val="24"/>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0985DA4B" w14:textId="77777777" w:rsidR="004352D0" w:rsidRPr="009F3B7B"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6F1428F0" w14:textId="77777777" w:rsidR="004352D0" w:rsidRPr="009F3B7B" w:rsidRDefault="004352D0" w:rsidP="004352D0">
            <w:pPr>
              <w:spacing w:line="276" w:lineRule="auto"/>
              <w:ind w:firstLine="0"/>
              <w:rPr>
                <w:szCs w:val="24"/>
                <w:lang w:eastAsia="ru-RU"/>
              </w:rPr>
            </w:pPr>
            <w:r w:rsidRPr="009F3B7B">
              <w:rPr>
                <w:szCs w:val="24"/>
                <w:lang w:eastAsia="ru-RU"/>
              </w:rPr>
              <w:t>замена на п/э д=110мм</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73737A24" w14:textId="77777777" w:rsidR="004352D0" w:rsidRPr="009F3B7B" w:rsidRDefault="004352D0" w:rsidP="004352D0">
            <w:pPr>
              <w:spacing w:line="276" w:lineRule="auto"/>
              <w:ind w:firstLine="0"/>
              <w:rPr>
                <w:szCs w:val="24"/>
                <w:lang w:eastAsia="ru-RU"/>
              </w:rPr>
            </w:pPr>
            <w:r w:rsidRPr="009F3B7B">
              <w:rPr>
                <w:szCs w:val="24"/>
                <w:lang w:eastAsia="ru-RU"/>
              </w:rPr>
              <w:t>сталь</w:t>
            </w:r>
          </w:p>
        </w:tc>
        <w:tc>
          <w:tcPr>
            <w:tcW w:w="987" w:type="dxa"/>
            <w:tcBorders>
              <w:top w:val="single" w:sz="4" w:space="0" w:color="auto"/>
              <w:left w:val="nil"/>
              <w:bottom w:val="single" w:sz="4" w:space="0" w:color="auto"/>
              <w:right w:val="single" w:sz="4" w:space="0" w:color="auto"/>
            </w:tcBorders>
            <w:shd w:val="clear" w:color="auto" w:fill="auto"/>
            <w:noWrap/>
            <w:vAlign w:val="bottom"/>
            <w:hideMark/>
          </w:tcPr>
          <w:p w14:paraId="3021BA21" w14:textId="77777777" w:rsidR="004352D0" w:rsidRPr="009F3B7B" w:rsidRDefault="004352D0" w:rsidP="004352D0">
            <w:pPr>
              <w:spacing w:line="276" w:lineRule="auto"/>
              <w:ind w:firstLine="0"/>
              <w:rPr>
                <w:szCs w:val="24"/>
                <w:lang w:eastAsia="ru-RU"/>
              </w:rPr>
            </w:pPr>
            <w:r w:rsidRPr="009F3B7B">
              <w:rPr>
                <w:szCs w:val="24"/>
                <w:lang w:eastAsia="ru-RU"/>
              </w:rPr>
              <w:t>76</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18EE51FE" w14:textId="77777777" w:rsidR="004352D0" w:rsidRPr="009F3B7B" w:rsidRDefault="004352D0" w:rsidP="004352D0">
            <w:pPr>
              <w:spacing w:line="276" w:lineRule="auto"/>
              <w:ind w:firstLine="0"/>
              <w:rPr>
                <w:szCs w:val="24"/>
                <w:lang w:eastAsia="ru-RU"/>
              </w:rPr>
            </w:pPr>
            <w:r w:rsidRPr="009F3B7B">
              <w:rPr>
                <w:szCs w:val="24"/>
                <w:lang w:eastAsia="ru-RU"/>
              </w:rPr>
              <w:t>169,0</w:t>
            </w:r>
          </w:p>
        </w:tc>
      </w:tr>
      <w:tr w:rsidR="004352D0" w:rsidRPr="009F3B7B" w14:paraId="09BE8170" w14:textId="77777777" w:rsidTr="00460C02">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79F86199" w14:textId="77777777" w:rsidR="004352D0" w:rsidRPr="009F3B7B" w:rsidRDefault="004352D0" w:rsidP="004352D0">
            <w:pPr>
              <w:spacing w:line="276" w:lineRule="auto"/>
              <w:ind w:firstLine="0"/>
              <w:rPr>
                <w:szCs w:val="24"/>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48C530B4" w14:textId="77777777" w:rsidR="004352D0" w:rsidRPr="009F3B7B"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4FEA48A0" w14:textId="77777777" w:rsidR="004352D0" w:rsidRPr="009F3B7B" w:rsidRDefault="004352D0" w:rsidP="004352D0">
            <w:pPr>
              <w:spacing w:line="276" w:lineRule="auto"/>
              <w:ind w:firstLine="0"/>
              <w:rPr>
                <w:szCs w:val="24"/>
                <w:lang w:eastAsia="ru-RU"/>
              </w:rPr>
            </w:pPr>
            <w:r w:rsidRPr="009F3B7B">
              <w:rPr>
                <w:szCs w:val="24"/>
                <w:lang w:eastAsia="ru-RU"/>
              </w:rPr>
              <w:t>замена на п/э д=110мм</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69F0F6CB" w14:textId="77777777" w:rsidR="004352D0" w:rsidRPr="009F3B7B" w:rsidRDefault="004352D0" w:rsidP="004352D0">
            <w:pPr>
              <w:spacing w:line="276" w:lineRule="auto"/>
              <w:ind w:firstLine="0"/>
              <w:rPr>
                <w:szCs w:val="24"/>
                <w:lang w:eastAsia="ru-RU"/>
              </w:rPr>
            </w:pPr>
            <w:r w:rsidRPr="009F3B7B">
              <w:rPr>
                <w:szCs w:val="24"/>
                <w:lang w:eastAsia="ru-RU"/>
              </w:rPr>
              <w:t>сталь</w:t>
            </w:r>
          </w:p>
        </w:tc>
        <w:tc>
          <w:tcPr>
            <w:tcW w:w="987" w:type="dxa"/>
            <w:tcBorders>
              <w:top w:val="single" w:sz="4" w:space="0" w:color="auto"/>
              <w:left w:val="nil"/>
              <w:bottom w:val="single" w:sz="4" w:space="0" w:color="auto"/>
              <w:right w:val="single" w:sz="4" w:space="0" w:color="auto"/>
            </w:tcBorders>
            <w:shd w:val="clear" w:color="auto" w:fill="auto"/>
            <w:noWrap/>
            <w:vAlign w:val="bottom"/>
            <w:hideMark/>
          </w:tcPr>
          <w:p w14:paraId="5C38AD53" w14:textId="77777777" w:rsidR="004352D0" w:rsidRPr="009F3B7B" w:rsidRDefault="004352D0" w:rsidP="004352D0">
            <w:pPr>
              <w:spacing w:line="276" w:lineRule="auto"/>
              <w:ind w:firstLine="0"/>
              <w:rPr>
                <w:szCs w:val="24"/>
                <w:lang w:eastAsia="ru-RU"/>
              </w:rPr>
            </w:pPr>
            <w:r w:rsidRPr="009F3B7B">
              <w:rPr>
                <w:szCs w:val="24"/>
                <w:lang w:eastAsia="ru-RU"/>
              </w:rPr>
              <w:t>108</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055E325B" w14:textId="77777777" w:rsidR="004352D0" w:rsidRPr="009F3B7B" w:rsidRDefault="004352D0" w:rsidP="004352D0">
            <w:pPr>
              <w:spacing w:line="276" w:lineRule="auto"/>
              <w:ind w:firstLine="0"/>
              <w:rPr>
                <w:szCs w:val="24"/>
                <w:lang w:eastAsia="ru-RU"/>
              </w:rPr>
            </w:pPr>
            <w:r w:rsidRPr="009F3B7B">
              <w:rPr>
                <w:szCs w:val="24"/>
                <w:lang w:eastAsia="ru-RU"/>
              </w:rPr>
              <w:t>169,0</w:t>
            </w:r>
          </w:p>
        </w:tc>
      </w:tr>
      <w:tr w:rsidR="004352D0" w:rsidRPr="009F3B7B" w14:paraId="234F37AF" w14:textId="77777777" w:rsidTr="00460C02">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6C7857E3" w14:textId="77777777" w:rsidR="004352D0" w:rsidRPr="009F3B7B" w:rsidRDefault="004352D0" w:rsidP="004352D0">
            <w:pPr>
              <w:spacing w:line="276" w:lineRule="auto"/>
              <w:ind w:firstLine="0"/>
              <w:rPr>
                <w:szCs w:val="24"/>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5FD09420" w14:textId="77777777" w:rsidR="004352D0" w:rsidRPr="009F3B7B"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5FCF88C8" w14:textId="77777777" w:rsidR="004352D0" w:rsidRPr="009F3B7B" w:rsidRDefault="004352D0" w:rsidP="004352D0">
            <w:pPr>
              <w:spacing w:line="276" w:lineRule="auto"/>
              <w:ind w:firstLine="0"/>
              <w:rPr>
                <w:szCs w:val="24"/>
                <w:lang w:eastAsia="ru-RU"/>
              </w:rPr>
            </w:pPr>
            <w:r w:rsidRPr="009F3B7B">
              <w:rPr>
                <w:szCs w:val="24"/>
                <w:lang w:eastAsia="ru-RU"/>
              </w:rPr>
              <w:t> </w:t>
            </w:r>
          </w:p>
        </w:tc>
        <w:tc>
          <w:tcPr>
            <w:tcW w:w="3087" w:type="dxa"/>
            <w:gridSpan w:val="2"/>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37BF55D8" w14:textId="77777777" w:rsidR="004352D0" w:rsidRPr="009F3B7B" w:rsidRDefault="004352D0" w:rsidP="004352D0">
            <w:pPr>
              <w:spacing w:line="276" w:lineRule="auto"/>
              <w:ind w:firstLine="0"/>
              <w:rPr>
                <w:bCs/>
                <w:szCs w:val="24"/>
                <w:lang w:eastAsia="ru-RU"/>
              </w:rPr>
            </w:pPr>
            <w:r w:rsidRPr="009F3B7B">
              <w:rPr>
                <w:bCs/>
                <w:szCs w:val="24"/>
                <w:lang w:eastAsia="ru-RU"/>
              </w:rPr>
              <w:t>Итого</w:t>
            </w:r>
          </w:p>
        </w:tc>
        <w:tc>
          <w:tcPr>
            <w:tcW w:w="1199"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424D1C9B" w14:textId="77777777" w:rsidR="004352D0" w:rsidRPr="009F3B7B" w:rsidRDefault="004352D0" w:rsidP="004352D0">
            <w:pPr>
              <w:spacing w:line="276" w:lineRule="auto"/>
              <w:ind w:firstLine="0"/>
              <w:rPr>
                <w:bCs/>
                <w:szCs w:val="24"/>
                <w:lang w:eastAsia="ru-RU"/>
              </w:rPr>
            </w:pPr>
            <w:r w:rsidRPr="009F3B7B">
              <w:rPr>
                <w:bCs/>
                <w:szCs w:val="24"/>
                <w:lang w:eastAsia="ru-RU"/>
              </w:rPr>
              <w:t>932,7</w:t>
            </w:r>
          </w:p>
        </w:tc>
      </w:tr>
      <w:tr w:rsidR="004352D0" w:rsidRPr="009F3B7B" w14:paraId="3E9D266A" w14:textId="77777777" w:rsidTr="00460C02">
        <w:trPr>
          <w:trHeight w:val="300"/>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17F217" w14:textId="77777777" w:rsidR="004352D0" w:rsidRPr="009F3B7B" w:rsidRDefault="004352D0" w:rsidP="004352D0">
            <w:pPr>
              <w:spacing w:line="276" w:lineRule="auto"/>
              <w:ind w:firstLine="0"/>
              <w:rPr>
                <w:szCs w:val="24"/>
                <w:lang w:eastAsia="ru-RU"/>
              </w:rPr>
            </w:pPr>
            <w:r w:rsidRPr="009F3B7B">
              <w:rPr>
                <w:szCs w:val="24"/>
                <w:lang w:eastAsia="ru-RU"/>
              </w:rPr>
              <w:t>4</w:t>
            </w:r>
          </w:p>
        </w:tc>
        <w:tc>
          <w:tcPr>
            <w:tcW w:w="210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AF3B10" w14:textId="77777777" w:rsidR="004352D0" w:rsidRPr="009F3B7B" w:rsidRDefault="004352D0" w:rsidP="004352D0">
            <w:pPr>
              <w:spacing w:line="276" w:lineRule="auto"/>
              <w:ind w:firstLine="0"/>
              <w:rPr>
                <w:szCs w:val="24"/>
                <w:lang w:eastAsia="ru-RU"/>
              </w:rPr>
            </w:pPr>
            <w:r w:rsidRPr="009F3B7B">
              <w:rPr>
                <w:szCs w:val="24"/>
                <w:lang w:eastAsia="ru-RU"/>
              </w:rPr>
              <w:t>ул. Дачная</w:t>
            </w: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2379C56F" w14:textId="77777777" w:rsidR="004352D0" w:rsidRPr="009F3B7B" w:rsidRDefault="004352D0" w:rsidP="004352D0">
            <w:pPr>
              <w:spacing w:line="276" w:lineRule="auto"/>
              <w:ind w:firstLine="0"/>
              <w:rPr>
                <w:szCs w:val="24"/>
                <w:lang w:eastAsia="ru-RU"/>
              </w:rPr>
            </w:pPr>
            <w:r w:rsidRPr="009F3B7B">
              <w:rPr>
                <w:szCs w:val="24"/>
                <w:lang w:eastAsia="ru-RU"/>
              </w:rPr>
              <w:t>замена на п/э д=160мм</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1197E71A" w14:textId="77777777" w:rsidR="004352D0" w:rsidRPr="009F3B7B" w:rsidRDefault="004352D0" w:rsidP="004352D0">
            <w:pPr>
              <w:spacing w:line="276" w:lineRule="auto"/>
              <w:ind w:firstLine="0"/>
              <w:rPr>
                <w:szCs w:val="24"/>
                <w:lang w:eastAsia="ru-RU"/>
              </w:rPr>
            </w:pPr>
            <w:r w:rsidRPr="009F3B7B">
              <w:rPr>
                <w:szCs w:val="24"/>
                <w:lang w:eastAsia="ru-RU"/>
              </w:rPr>
              <w:t>сталь</w:t>
            </w:r>
          </w:p>
        </w:tc>
        <w:tc>
          <w:tcPr>
            <w:tcW w:w="987" w:type="dxa"/>
            <w:tcBorders>
              <w:top w:val="single" w:sz="4" w:space="0" w:color="auto"/>
              <w:left w:val="nil"/>
              <w:bottom w:val="single" w:sz="4" w:space="0" w:color="auto"/>
              <w:right w:val="single" w:sz="4" w:space="0" w:color="auto"/>
            </w:tcBorders>
            <w:shd w:val="clear" w:color="auto" w:fill="auto"/>
            <w:noWrap/>
            <w:vAlign w:val="bottom"/>
            <w:hideMark/>
          </w:tcPr>
          <w:p w14:paraId="0B8997A1" w14:textId="77777777" w:rsidR="004352D0" w:rsidRPr="009F3B7B" w:rsidRDefault="004352D0" w:rsidP="004352D0">
            <w:pPr>
              <w:spacing w:line="276" w:lineRule="auto"/>
              <w:ind w:firstLine="0"/>
              <w:rPr>
                <w:szCs w:val="24"/>
                <w:lang w:eastAsia="ru-RU"/>
              </w:rPr>
            </w:pPr>
            <w:r w:rsidRPr="009F3B7B">
              <w:rPr>
                <w:szCs w:val="24"/>
                <w:lang w:eastAsia="ru-RU"/>
              </w:rPr>
              <w:t>219</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388AC465" w14:textId="77777777" w:rsidR="004352D0" w:rsidRPr="009F3B7B" w:rsidRDefault="004352D0" w:rsidP="004352D0">
            <w:pPr>
              <w:spacing w:line="276" w:lineRule="auto"/>
              <w:ind w:firstLine="0"/>
              <w:rPr>
                <w:szCs w:val="24"/>
                <w:lang w:eastAsia="ru-RU"/>
              </w:rPr>
            </w:pPr>
            <w:r w:rsidRPr="009F3B7B">
              <w:rPr>
                <w:szCs w:val="24"/>
                <w:lang w:eastAsia="ru-RU"/>
              </w:rPr>
              <w:t>868,3</w:t>
            </w:r>
          </w:p>
        </w:tc>
      </w:tr>
      <w:tr w:rsidR="004352D0" w:rsidRPr="009F3B7B" w14:paraId="779D4814" w14:textId="77777777" w:rsidTr="00460C02">
        <w:trPr>
          <w:trHeight w:val="60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2DD7948A" w14:textId="77777777" w:rsidR="004352D0" w:rsidRPr="009F3B7B" w:rsidRDefault="004352D0" w:rsidP="004352D0">
            <w:pPr>
              <w:spacing w:line="276" w:lineRule="auto"/>
              <w:ind w:firstLine="0"/>
              <w:rPr>
                <w:szCs w:val="24"/>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426A386A" w14:textId="77777777" w:rsidR="004352D0" w:rsidRPr="009F3B7B"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vAlign w:val="bottom"/>
            <w:hideMark/>
          </w:tcPr>
          <w:p w14:paraId="000322E3" w14:textId="77777777" w:rsidR="004352D0" w:rsidRPr="009F3B7B" w:rsidRDefault="004352D0" w:rsidP="004352D0">
            <w:pPr>
              <w:spacing w:line="276" w:lineRule="auto"/>
              <w:ind w:firstLine="0"/>
              <w:rPr>
                <w:szCs w:val="24"/>
                <w:lang w:eastAsia="ru-RU"/>
              </w:rPr>
            </w:pPr>
            <w:r w:rsidRPr="009F3B7B">
              <w:rPr>
                <w:szCs w:val="24"/>
                <w:lang w:eastAsia="ru-RU"/>
              </w:rPr>
              <w:t>строительство второй нитки п/э д=160мм</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135E12EB" w14:textId="77777777" w:rsidR="004352D0" w:rsidRPr="009F3B7B" w:rsidRDefault="004352D0" w:rsidP="004352D0">
            <w:pPr>
              <w:spacing w:line="276" w:lineRule="auto"/>
              <w:ind w:firstLine="0"/>
              <w:rPr>
                <w:szCs w:val="24"/>
                <w:lang w:eastAsia="ru-RU"/>
              </w:rPr>
            </w:pPr>
            <w:r w:rsidRPr="009F3B7B">
              <w:rPr>
                <w:szCs w:val="24"/>
                <w:lang w:eastAsia="ru-RU"/>
              </w:rPr>
              <w:t>п/э</w:t>
            </w:r>
          </w:p>
        </w:tc>
        <w:tc>
          <w:tcPr>
            <w:tcW w:w="987" w:type="dxa"/>
            <w:tcBorders>
              <w:top w:val="single" w:sz="4" w:space="0" w:color="auto"/>
              <w:left w:val="nil"/>
              <w:bottom w:val="single" w:sz="4" w:space="0" w:color="auto"/>
              <w:right w:val="single" w:sz="4" w:space="0" w:color="auto"/>
            </w:tcBorders>
            <w:shd w:val="clear" w:color="auto" w:fill="auto"/>
            <w:noWrap/>
            <w:vAlign w:val="bottom"/>
            <w:hideMark/>
          </w:tcPr>
          <w:p w14:paraId="1B087A8C" w14:textId="77777777" w:rsidR="004352D0" w:rsidRPr="009F3B7B" w:rsidRDefault="004352D0" w:rsidP="004352D0">
            <w:pPr>
              <w:spacing w:line="276" w:lineRule="auto"/>
              <w:ind w:firstLine="0"/>
              <w:rPr>
                <w:szCs w:val="24"/>
                <w:lang w:eastAsia="ru-RU"/>
              </w:rPr>
            </w:pPr>
            <w:r w:rsidRPr="009F3B7B">
              <w:rPr>
                <w:szCs w:val="24"/>
                <w:lang w:eastAsia="ru-RU"/>
              </w:rPr>
              <w:t>160</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2F51FE80" w14:textId="77777777" w:rsidR="004352D0" w:rsidRPr="009F3B7B" w:rsidRDefault="004352D0" w:rsidP="004352D0">
            <w:pPr>
              <w:spacing w:line="276" w:lineRule="auto"/>
              <w:ind w:firstLine="0"/>
              <w:rPr>
                <w:szCs w:val="24"/>
                <w:lang w:eastAsia="ru-RU"/>
              </w:rPr>
            </w:pPr>
            <w:r w:rsidRPr="009F3B7B">
              <w:rPr>
                <w:szCs w:val="24"/>
                <w:lang w:eastAsia="ru-RU"/>
              </w:rPr>
              <w:t>166,0</w:t>
            </w:r>
          </w:p>
        </w:tc>
      </w:tr>
      <w:tr w:rsidR="004352D0" w:rsidRPr="009F3B7B" w14:paraId="15B5F4E7" w14:textId="77777777" w:rsidTr="00460C02">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67E32C13" w14:textId="77777777" w:rsidR="004352D0" w:rsidRPr="009F3B7B" w:rsidRDefault="004352D0" w:rsidP="004352D0">
            <w:pPr>
              <w:spacing w:line="276" w:lineRule="auto"/>
              <w:ind w:firstLine="0"/>
              <w:rPr>
                <w:szCs w:val="24"/>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111EC06D" w14:textId="77777777" w:rsidR="004352D0" w:rsidRPr="009F3B7B"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63C8E22C" w14:textId="77777777" w:rsidR="004352D0" w:rsidRPr="009F3B7B" w:rsidRDefault="004352D0" w:rsidP="004352D0">
            <w:pPr>
              <w:spacing w:line="276" w:lineRule="auto"/>
              <w:ind w:firstLine="0"/>
              <w:rPr>
                <w:szCs w:val="24"/>
                <w:lang w:eastAsia="ru-RU"/>
              </w:rPr>
            </w:pPr>
            <w:r w:rsidRPr="009F3B7B">
              <w:rPr>
                <w:szCs w:val="24"/>
                <w:lang w:eastAsia="ru-RU"/>
              </w:rPr>
              <w:t> </w:t>
            </w:r>
          </w:p>
        </w:tc>
        <w:tc>
          <w:tcPr>
            <w:tcW w:w="3087" w:type="dxa"/>
            <w:gridSpan w:val="2"/>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2C99A440" w14:textId="77777777" w:rsidR="004352D0" w:rsidRPr="009F3B7B" w:rsidRDefault="004352D0" w:rsidP="004352D0">
            <w:pPr>
              <w:spacing w:line="276" w:lineRule="auto"/>
              <w:ind w:firstLine="0"/>
              <w:rPr>
                <w:bCs/>
                <w:szCs w:val="24"/>
                <w:lang w:eastAsia="ru-RU"/>
              </w:rPr>
            </w:pPr>
            <w:r w:rsidRPr="009F3B7B">
              <w:rPr>
                <w:bCs/>
                <w:szCs w:val="24"/>
                <w:lang w:eastAsia="ru-RU"/>
              </w:rPr>
              <w:t>Итого</w:t>
            </w:r>
          </w:p>
        </w:tc>
        <w:tc>
          <w:tcPr>
            <w:tcW w:w="1199"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1D3F052B" w14:textId="77777777" w:rsidR="004352D0" w:rsidRPr="009F3B7B" w:rsidRDefault="004352D0" w:rsidP="004352D0">
            <w:pPr>
              <w:spacing w:line="276" w:lineRule="auto"/>
              <w:ind w:firstLine="0"/>
              <w:rPr>
                <w:bCs/>
                <w:szCs w:val="24"/>
                <w:lang w:eastAsia="ru-RU"/>
              </w:rPr>
            </w:pPr>
            <w:r w:rsidRPr="009F3B7B">
              <w:rPr>
                <w:bCs/>
                <w:szCs w:val="24"/>
                <w:lang w:eastAsia="ru-RU"/>
              </w:rPr>
              <w:t>1034,3</w:t>
            </w:r>
          </w:p>
        </w:tc>
      </w:tr>
      <w:tr w:rsidR="004352D0" w:rsidRPr="009F3B7B" w14:paraId="213C84EA" w14:textId="77777777" w:rsidTr="00460C02">
        <w:trPr>
          <w:trHeight w:val="77"/>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80F0D4" w14:textId="77777777" w:rsidR="004352D0" w:rsidRPr="009F3B7B" w:rsidRDefault="004352D0" w:rsidP="004352D0">
            <w:pPr>
              <w:spacing w:line="276" w:lineRule="auto"/>
              <w:ind w:firstLine="0"/>
              <w:rPr>
                <w:szCs w:val="24"/>
                <w:lang w:eastAsia="ru-RU"/>
              </w:rPr>
            </w:pPr>
            <w:r w:rsidRPr="009F3B7B">
              <w:rPr>
                <w:szCs w:val="24"/>
                <w:lang w:eastAsia="ru-RU"/>
              </w:rPr>
              <w:t>5</w:t>
            </w:r>
          </w:p>
        </w:tc>
        <w:tc>
          <w:tcPr>
            <w:tcW w:w="210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6DA39D40" w14:textId="77777777" w:rsidR="004352D0" w:rsidRPr="009F3B7B" w:rsidRDefault="004352D0" w:rsidP="004352D0">
            <w:pPr>
              <w:spacing w:line="276" w:lineRule="auto"/>
              <w:ind w:firstLine="0"/>
              <w:rPr>
                <w:szCs w:val="24"/>
                <w:lang w:eastAsia="ru-RU"/>
              </w:rPr>
            </w:pPr>
            <w:r w:rsidRPr="009F3B7B">
              <w:rPr>
                <w:szCs w:val="24"/>
                <w:lang w:eastAsia="ru-RU"/>
              </w:rPr>
              <w:t>от ул. Дачная до ул. Набережная (перемычка)</w:t>
            </w: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38D48ED9" w14:textId="77777777" w:rsidR="004352D0" w:rsidRPr="009F3B7B" w:rsidRDefault="004352D0" w:rsidP="004352D0">
            <w:pPr>
              <w:spacing w:line="276" w:lineRule="auto"/>
              <w:ind w:firstLine="0"/>
              <w:rPr>
                <w:szCs w:val="24"/>
                <w:lang w:eastAsia="ru-RU"/>
              </w:rPr>
            </w:pPr>
            <w:r w:rsidRPr="009F3B7B">
              <w:rPr>
                <w:szCs w:val="24"/>
                <w:lang w:eastAsia="ru-RU"/>
              </w:rPr>
              <w:t>замена на п/э д=110мм</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4D78DDBE" w14:textId="77777777" w:rsidR="004352D0" w:rsidRPr="009F3B7B" w:rsidRDefault="004352D0" w:rsidP="004352D0">
            <w:pPr>
              <w:spacing w:line="276" w:lineRule="auto"/>
              <w:ind w:firstLine="0"/>
              <w:rPr>
                <w:szCs w:val="24"/>
                <w:lang w:eastAsia="ru-RU"/>
              </w:rPr>
            </w:pPr>
            <w:r w:rsidRPr="009F3B7B">
              <w:rPr>
                <w:szCs w:val="24"/>
                <w:lang w:eastAsia="ru-RU"/>
              </w:rPr>
              <w:t>сталь</w:t>
            </w:r>
          </w:p>
        </w:tc>
        <w:tc>
          <w:tcPr>
            <w:tcW w:w="987" w:type="dxa"/>
            <w:tcBorders>
              <w:top w:val="single" w:sz="4" w:space="0" w:color="auto"/>
              <w:left w:val="nil"/>
              <w:bottom w:val="single" w:sz="4" w:space="0" w:color="auto"/>
              <w:right w:val="single" w:sz="4" w:space="0" w:color="auto"/>
            </w:tcBorders>
            <w:shd w:val="clear" w:color="auto" w:fill="auto"/>
            <w:noWrap/>
            <w:vAlign w:val="bottom"/>
            <w:hideMark/>
          </w:tcPr>
          <w:p w14:paraId="30DFA3BB" w14:textId="77777777" w:rsidR="004352D0" w:rsidRPr="009F3B7B" w:rsidRDefault="004352D0" w:rsidP="004352D0">
            <w:pPr>
              <w:spacing w:line="276" w:lineRule="auto"/>
              <w:ind w:firstLine="0"/>
              <w:rPr>
                <w:szCs w:val="24"/>
                <w:lang w:eastAsia="ru-RU"/>
              </w:rPr>
            </w:pPr>
            <w:r w:rsidRPr="009F3B7B">
              <w:rPr>
                <w:szCs w:val="24"/>
                <w:lang w:eastAsia="ru-RU"/>
              </w:rPr>
              <w:t>108</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0E991162" w14:textId="77777777" w:rsidR="004352D0" w:rsidRPr="009F3B7B" w:rsidRDefault="004352D0" w:rsidP="004352D0">
            <w:pPr>
              <w:spacing w:line="276" w:lineRule="auto"/>
              <w:ind w:firstLine="0"/>
              <w:rPr>
                <w:szCs w:val="24"/>
                <w:lang w:eastAsia="ru-RU"/>
              </w:rPr>
            </w:pPr>
            <w:r w:rsidRPr="009F3B7B">
              <w:rPr>
                <w:szCs w:val="24"/>
                <w:lang w:eastAsia="ru-RU"/>
              </w:rPr>
              <w:t>401,9</w:t>
            </w:r>
          </w:p>
        </w:tc>
      </w:tr>
      <w:tr w:rsidR="004352D0" w:rsidRPr="009F3B7B" w14:paraId="471D832F" w14:textId="77777777" w:rsidTr="00460C02">
        <w:trPr>
          <w:trHeight w:val="196"/>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29C3D435" w14:textId="77777777" w:rsidR="004352D0" w:rsidRPr="009F3B7B" w:rsidRDefault="004352D0" w:rsidP="004352D0">
            <w:pPr>
              <w:spacing w:line="276" w:lineRule="auto"/>
              <w:ind w:firstLine="0"/>
              <w:rPr>
                <w:szCs w:val="24"/>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58B0CEDE" w14:textId="77777777" w:rsidR="004352D0" w:rsidRPr="009F3B7B"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11FCFDC8" w14:textId="77777777" w:rsidR="004352D0" w:rsidRPr="009F3B7B" w:rsidRDefault="004352D0" w:rsidP="004352D0">
            <w:pPr>
              <w:spacing w:line="276" w:lineRule="auto"/>
              <w:ind w:firstLine="0"/>
              <w:rPr>
                <w:szCs w:val="24"/>
                <w:lang w:eastAsia="ru-RU"/>
              </w:rPr>
            </w:pPr>
            <w:r w:rsidRPr="009F3B7B">
              <w:rPr>
                <w:szCs w:val="24"/>
                <w:lang w:eastAsia="ru-RU"/>
              </w:rPr>
              <w:t> </w:t>
            </w:r>
          </w:p>
        </w:tc>
        <w:tc>
          <w:tcPr>
            <w:tcW w:w="3087" w:type="dxa"/>
            <w:gridSpan w:val="2"/>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31A0A10C" w14:textId="77777777" w:rsidR="004352D0" w:rsidRPr="009F3B7B" w:rsidRDefault="004352D0" w:rsidP="004352D0">
            <w:pPr>
              <w:spacing w:line="276" w:lineRule="auto"/>
              <w:ind w:firstLine="0"/>
              <w:rPr>
                <w:bCs/>
                <w:szCs w:val="24"/>
                <w:lang w:eastAsia="ru-RU"/>
              </w:rPr>
            </w:pPr>
            <w:r w:rsidRPr="009F3B7B">
              <w:rPr>
                <w:bCs/>
                <w:szCs w:val="24"/>
                <w:lang w:eastAsia="ru-RU"/>
              </w:rPr>
              <w:t>Итого</w:t>
            </w:r>
          </w:p>
        </w:tc>
        <w:tc>
          <w:tcPr>
            <w:tcW w:w="1199"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7A4F1675" w14:textId="77777777" w:rsidR="004352D0" w:rsidRPr="009F3B7B" w:rsidRDefault="004352D0" w:rsidP="004352D0">
            <w:pPr>
              <w:spacing w:line="276" w:lineRule="auto"/>
              <w:ind w:firstLine="0"/>
              <w:rPr>
                <w:bCs/>
                <w:szCs w:val="24"/>
                <w:lang w:eastAsia="ru-RU"/>
              </w:rPr>
            </w:pPr>
            <w:r w:rsidRPr="009F3B7B">
              <w:rPr>
                <w:bCs/>
                <w:szCs w:val="24"/>
                <w:lang w:eastAsia="ru-RU"/>
              </w:rPr>
              <w:t>401,9</w:t>
            </w:r>
          </w:p>
        </w:tc>
      </w:tr>
      <w:tr w:rsidR="004352D0" w:rsidRPr="009F3B7B" w14:paraId="5B8D6CDF" w14:textId="77777777" w:rsidTr="00460C02">
        <w:trPr>
          <w:trHeight w:val="300"/>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3E8581" w14:textId="77777777" w:rsidR="004352D0" w:rsidRPr="009F3B7B" w:rsidRDefault="004352D0" w:rsidP="004352D0">
            <w:pPr>
              <w:spacing w:line="276" w:lineRule="auto"/>
              <w:ind w:firstLine="0"/>
              <w:rPr>
                <w:szCs w:val="24"/>
                <w:lang w:eastAsia="ru-RU"/>
              </w:rPr>
            </w:pPr>
            <w:r w:rsidRPr="009F3B7B">
              <w:rPr>
                <w:szCs w:val="24"/>
                <w:lang w:eastAsia="ru-RU"/>
              </w:rPr>
              <w:t>6</w:t>
            </w:r>
          </w:p>
        </w:tc>
        <w:tc>
          <w:tcPr>
            <w:tcW w:w="210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948120" w14:textId="77777777" w:rsidR="004352D0" w:rsidRPr="009F3B7B" w:rsidRDefault="004352D0" w:rsidP="004352D0">
            <w:pPr>
              <w:spacing w:line="276" w:lineRule="auto"/>
              <w:ind w:firstLine="0"/>
              <w:rPr>
                <w:szCs w:val="24"/>
                <w:lang w:eastAsia="ru-RU"/>
              </w:rPr>
            </w:pPr>
            <w:r w:rsidRPr="009F3B7B">
              <w:rPr>
                <w:szCs w:val="24"/>
                <w:lang w:eastAsia="ru-RU"/>
              </w:rPr>
              <w:t>ул. Набережная</w:t>
            </w: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332A8B9B" w14:textId="77777777" w:rsidR="004352D0" w:rsidRPr="009F3B7B" w:rsidRDefault="004352D0" w:rsidP="004352D0">
            <w:pPr>
              <w:spacing w:line="276" w:lineRule="auto"/>
              <w:ind w:firstLine="0"/>
              <w:rPr>
                <w:szCs w:val="24"/>
                <w:lang w:eastAsia="ru-RU"/>
              </w:rPr>
            </w:pPr>
            <w:r w:rsidRPr="009F3B7B">
              <w:rPr>
                <w:szCs w:val="24"/>
                <w:lang w:eastAsia="ru-RU"/>
              </w:rPr>
              <w:t>замена на п/э д=110мм</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023A9121" w14:textId="77777777" w:rsidR="004352D0" w:rsidRPr="009F3B7B" w:rsidRDefault="004352D0" w:rsidP="004352D0">
            <w:pPr>
              <w:spacing w:line="276" w:lineRule="auto"/>
              <w:ind w:firstLine="0"/>
              <w:rPr>
                <w:szCs w:val="24"/>
                <w:lang w:eastAsia="ru-RU"/>
              </w:rPr>
            </w:pPr>
            <w:r w:rsidRPr="009F3B7B">
              <w:rPr>
                <w:szCs w:val="24"/>
                <w:lang w:eastAsia="ru-RU"/>
              </w:rPr>
              <w:t xml:space="preserve">сигма </w:t>
            </w:r>
          </w:p>
        </w:tc>
        <w:tc>
          <w:tcPr>
            <w:tcW w:w="987" w:type="dxa"/>
            <w:tcBorders>
              <w:top w:val="single" w:sz="4" w:space="0" w:color="auto"/>
              <w:left w:val="nil"/>
              <w:bottom w:val="single" w:sz="4" w:space="0" w:color="auto"/>
              <w:right w:val="single" w:sz="4" w:space="0" w:color="auto"/>
            </w:tcBorders>
            <w:shd w:val="clear" w:color="auto" w:fill="auto"/>
            <w:noWrap/>
            <w:vAlign w:val="bottom"/>
            <w:hideMark/>
          </w:tcPr>
          <w:p w14:paraId="1BDE4DF9" w14:textId="77777777" w:rsidR="004352D0" w:rsidRPr="009F3B7B" w:rsidRDefault="004352D0" w:rsidP="004352D0">
            <w:pPr>
              <w:spacing w:line="276" w:lineRule="auto"/>
              <w:ind w:firstLine="0"/>
              <w:rPr>
                <w:szCs w:val="24"/>
                <w:lang w:eastAsia="ru-RU"/>
              </w:rPr>
            </w:pPr>
            <w:r w:rsidRPr="009F3B7B">
              <w:rPr>
                <w:szCs w:val="24"/>
                <w:lang w:eastAsia="ru-RU"/>
              </w:rPr>
              <w:t>76</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3A61F8AA" w14:textId="77777777" w:rsidR="004352D0" w:rsidRPr="009F3B7B" w:rsidRDefault="004352D0" w:rsidP="004352D0">
            <w:pPr>
              <w:spacing w:line="276" w:lineRule="auto"/>
              <w:ind w:firstLine="0"/>
              <w:rPr>
                <w:szCs w:val="24"/>
                <w:lang w:eastAsia="ru-RU"/>
              </w:rPr>
            </w:pPr>
            <w:r w:rsidRPr="009F3B7B">
              <w:rPr>
                <w:szCs w:val="24"/>
                <w:lang w:eastAsia="ru-RU"/>
              </w:rPr>
              <w:t>251,9</w:t>
            </w:r>
          </w:p>
        </w:tc>
      </w:tr>
      <w:tr w:rsidR="004352D0" w:rsidRPr="009F3B7B" w14:paraId="02EC9CD1" w14:textId="77777777" w:rsidTr="00460C02">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5B967C0E" w14:textId="77777777" w:rsidR="004352D0" w:rsidRPr="009F3B7B" w:rsidRDefault="004352D0" w:rsidP="004352D0">
            <w:pPr>
              <w:spacing w:line="276" w:lineRule="auto"/>
              <w:ind w:firstLine="0"/>
              <w:rPr>
                <w:szCs w:val="24"/>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37220525" w14:textId="77777777" w:rsidR="004352D0" w:rsidRPr="009F3B7B"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2F2C3109" w14:textId="77777777" w:rsidR="004352D0" w:rsidRPr="009F3B7B" w:rsidRDefault="004352D0" w:rsidP="004352D0">
            <w:pPr>
              <w:spacing w:line="276" w:lineRule="auto"/>
              <w:ind w:firstLine="0"/>
              <w:rPr>
                <w:szCs w:val="24"/>
                <w:lang w:eastAsia="ru-RU"/>
              </w:rPr>
            </w:pPr>
            <w:r w:rsidRPr="009F3B7B">
              <w:rPr>
                <w:szCs w:val="24"/>
                <w:lang w:eastAsia="ru-RU"/>
              </w:rPr>
              <w:t> </w:t>
            </w:r>
          </w:p>
        </w:tc>
        <w:tc>
          <w:tcPr>
            <w:tcW w:w="3087" w:type="dxa"/>
            <w:gridSpan w:val="2"/>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4D6202E1" w14:textId="77777777" w:rsidR="004352D0" w:rsidRPr="009F3B7B" w:rsidRDefault="004352D0" w:rsidP="004352D0">
            <w:pPr>
              <w:spacing w:line="276" w:lineRule="auto"/>
              <w:ind w:firstLine="0"/>
              <w:rPr>
                <w:bCs/>
                <w:szCs w:val="24"/>
                <w:lang w:eastAsia="ru-RU"/>
              </w:rPr>
            </w:pPr>
            <w:r w:rsidRPr="009F3B7B">
              <w:rPr>
                <w:bCs/>
                <w:szCs w:val="24"/>
                <w:lang w:eastAsia="ru-RU"/>
              </w:rPr>
              <w:t>Итого</w:t>
            </w:r>
          </w:p>
        </w:tc>
        <w:tc>
          <w:tcPr>
            <w:tcW w:w="1199"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44155F0F" w14:textId="77777777" w:rsidR="004352D0" w:rsidRPr="009F3B7B" w:rsidRDefault="004352D0" w:rsidP="004352D0">
            <w:pPr>
              <w:spacing w:line="276" w:lineRule="auto"/>
              <w:ind w:firstLine="0"/>
              <w:rPr>
                <w:bCs/>
                <w:szCs w:val="24"/>
                <w:lang w:eastAsia="ru-RU"/>
              </w:rPr>
            </w:pPr>
            <w:r w:rsidRPr="009F3B7B">
              <w:rPr>
                <w:bCs/>
                <w:szCs w:val="24"/>
                <w:lang w:eastAsia="ru-RU"/>
              </w:rPr>
              <w:t>251,9</w:t>
            </w:r>
          </w:p>
        </w:tc>
      </w:tr>
      <w:tr w:rsidR="004352D0" w:rsidRPr="009F3B7B" w14:paraId="1AE3D639" w14:textId="77777777" w:rsidTr="00460C02">
        <w:trPr>
          <w:trHeight w:val="315"/>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48B3A6" w14:textId="77777777" w:rsidR="004352D0" w:rsidRPr="009F3B7B" w:rsidRDefault="004352D0" w:rsidP="004352D0">
            <w:pPr>
              <w:spacing w:line="276" w:lineRule="auto"/>
              <w:ind w:firstLine="0"/>
              <w:rPr>
                <w:szCs w:val="24"/>
                <w:lang w:eastAsia="ru-RU"/>
              </w:rPr>
            </w:pPr>
            <w:r w:rsidRPr="009F3B7B">
              <w:rPr>
                <w:szCs w:val="24"/>
                <w:lang w:eastAsia="ru-RU"/>
              </w:rPr>
              <w:t>7</w:t>
            </w:r>
          </w:p>
        </w:tc>
        <w:tc>
          <w:tcPr>
            <w:tcW w:w="210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20CA36" w14:textId="77777777" w:rsidR="004352D0" w:rsidRPr="009F3B7B" w:rsidRDefault="004352D0" w:rsidP="004352D0">
            <w:pPr>
              <w:spacing w:line="276" w:lineRule="auto"/>
              <w:ind w:firstLine="0"/>
              <w:rPr>
                <w:szCs w:val="24"/>
                <w:lang w:eastAsia="ru-RU"/>
              </w:rPr>
            </w:pPr>
            <w:r w:rsidRPr="009F3B7B">
              <w:rPr>
                <w:szCs w:val="24"/>
                <w:lang w:eastAsia="ru-RU"/>
              </w:rPr>
              <w:t>пер. Лесной</w:t>
            </w: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1EFA6178" w14:textId="77777777" w:rsidR="004352D0" w:rsidRPr="009F3B7B" w:rsidRDefault="004352D0" w:rsidP="004352D0">
            <w:pPr>
              <w:spacing w:line="276" w:lineRule="auto"/>
              <w:ind w:firstLine="0"/>
              <w:rPr>
                <w:szCs w:val="24"/>
                <w:lang w:eastAsia="ru-RU"/>
              </w:rPr>
            </w:pPr>
            <w:r w:rsidRPr="009F3B7B">
              <w:rPr>
                <w:szCs w:val="24"/>
                <w:lang w:eastAsia="ru-RU"/>
              </w:rPr>
              <w:t>замена на п/э д=110мм</w:t>
            </w:r>
          </w:p>
        </w:tc>
        <w:tc>
          <w:tcPr>
            <w:tcW w:w="2100" w:type="dxa"/>
            <w:tcBorders>
              <w:top w:val="single" w:sz="4" w:space="0" w:color="auto"/>
              <w:left w:val="nil"/>
              <w:bottom w:val="single" w:sz="4" w:space="0" w:color="auto"/>
              <w:right w:val="single" w:sz="4" w:space="0" w:color="auto"/>
            </w:tcBorders>
            <w:shd w:val="clear" w:color="auto" w:fill="auto"/>
            <w:vAlign w:val="center"/>
            <w:hideMark/>
          </w:tcPr>
          <w:p w14:paraId="067A08FF" w14:textId="77777777" w:rsidR="004352D0" w:rsidRPr="009F3B7B" w:rsidRDefault="004352D0" w:rsidP="004352D0">
            <w:pPr>
              <w:spacing w:line="276" w:lineRule="auto"/>
              <w:ind w:firstLine="0"/>
              <w:rPr>
                <w:szCs w:val="24"/>
                <w:lang w:eastAsia="ru-RU"/>
              </w:rPr>
            </w:pPr>
            <w:r w:rsidRPr="009F3B7B">
              <w:rPr>
                <w:szCs w:val="24"/>
                <w:lang w:eastAsia="ru-RU"/>
              </w:rPr>
              <w:t>сталь</w:t>
            </w:r>
          </w:p>
        </w:tc>
        <w:tc>
          <w:tcPr>
            <w:tcW w:w="987" w:type="dxa"/>
            <w:tcBorders>
              <w:top w:val="single" w:sz="4" w:space="0" w:color="auto"/>
              <w:left w:val="nil"/>
              <w:bottom w:val="single" w:sz="4" w:space="0" w:color="auto"/>
              <w:right w:val="single" w:sz="4" w:space="0" w:color="auto"/>
            </w:tcBorders>
            <w:shd w:val="clear" w:color="auto" w:fill="auto"/>
            <w:noWrap/>
            <w:vAlign w:val="center"/>
            <w:hideMark/>
          </w:tcPr>
          <w:p w14:paraId="12B7CE4B" w14:textId="77777777" w:rsidR="004352D0" w:rsidRPr="009F3B7B" w:rsidRDefault="004352D0" w:rsidP="004352D0">
            <w:pPr>
              <w:spacing w:line="276" w:lineRule="auto"/>
              <w:ind w:firstLine="0"/>
              <w:rPr>
                <w:szCs w:val="24"/>
                <w:lang w:eastAsia="ru-RU"/>
              </w:rPr>
            </w:pPr>
            <w:r w:rsidRPr="009F3B7B">
              <w:rPr>
                <w:szCs w:val="24"/>
                <w:lang w:eastAsia="ru-RU"/>
              </w:rPr>
              <w:t>108</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3071DACE" w14:textId="77777777" w:rsidR="004352D0" w:rsidRPr="009F3B7B" w:rsidRDefault="004352D0" w:rsidP="004352D0">
            <w:pPr>
              <w:spacing w:line="276" w:lineRule="auto"/>
              <w:ind w:firstLine="0"/>
              <w:rPr>
                <w:szCs w:val="24"/>
                <w:lang w:eastAsia="ru-RU"/>
              </w:rPr>
            </w:pPr>
            <w:r w:rsidRPr="009F3B7B">
              <w:rPr>
                <w:szCs w:val="24"/>
                <w:lang w:eastAsia="ru-RU"/>
              </w:rPr>
              <w:t>171,7</w:t>
            </w:r>
          </w:p>
        </w:tc>
      </w:tr>
      <w:tr w:rsidR="004352D0" w:rsidRPr="009F3B7B" w14:paraId="018758B8" w14:textId="77777777" w:rsidTr="00460C02">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319E03D4" w14:textId="77777777" w:rsidR="004352D0" w:rsidRPr="009F3B7B" w:rsidRDefault="004352D0" w:rsidP="004352D0">
            <w:pPr>
              <w:spacing w:line="276" w:lineRule="auto"/>
              <w:ind w:firstLine="0"/>
              <w:rPr>
                <w:szCs w:val="24"/>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16059B8F" w14:textId="77777777" w:rsidR="004352D0" w:rsidRPr="009F3B7B"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702D719F" w14:textId="77777777" w:rsidR="004352D0" w:rsidRPr="009F3B7B" w:rsidRDefault="004352D0" w:rsidP="004352D0">
            <w:pPr>
              <w:spacing w:line="276" w:lineRule="auto"/>
              <w:ind w:firstLine="0"/>
              <w:rPr>
                <w:szCs w:val="24"/>
                <w:lang w:eastAsia="ru-RU"/>
              </w:rPr>
            </w:pPr>
            <w:r w:rsidRPr="009F3B7B">
              <w:rPr>
                <w:szCs w:val="24"/>
                <w:lang w:eastAsia="ru-RU"/>
              </w:rPr>
              <w:t> </w:t>
            </w:r>
          </w:p>
        </w:tc>
        <w:tc>
          <w:tcPr>
            <w:tcW w:w="3087" w:type="dxa"/>
            <w:gridSpan w:val="2"/>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1A6CD534" w14:textId="77777777" w:rsidR="004352D0" w:rsidRPr="009F3B7B" w:rsidRDefault="004352D0" w:rsidP="004352D0">
            <w:pPr>
              <w:spacing w:line="276" w:lineRule="auto"/>
              <w:ind w:firstLine="0"/>
              <w:rPr>
                <w:bCs/>
                <w:szCs w:val="24"/>
                <w:lang w:eastAsia="ru-RU"/>
              </w:rPr>
            </w:pPr>
            <w:r w:rsidRPr="009F3B7B">
              <w:rPr>
                <w:bCs/>
                <w:szCs w:val="24"/>
                <w:lang w:eastAsia="ru-RU"/>
              </w:rPr>
              <w:t>Итого</w:t>
            </w:r>
          </w:p>
        </w:tc>
        <w:tc>
          <w:tcPr>
            <w:tcW w:w="1199"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5C3BE9DB" w14:textId="77777777" w:rsidR="004352D0" w:rsidRPr="009F3B7B" w:rsidRDefault="004352D0" w:rsidP="004352D0">
            <w:pPr>
              <w:spacing w:line="276" w:lineRule="auto"/>
              <w:ind w:firstLine="0"/>
              <w:rPr>
                <w:bCs/>
                <w:szCs w:val="24"/>
                <w:lang w:eastAsia="ru-RU"/>
              </w:rPr>
            </w:pPr>
            <w:r w:rsidRPr="009F3B7B">
              <w:rPr>
                <w:bCs/>
                <w:szCs w:val="24"/>
                <w:lang w:eastAsia="ru-RU"/>
              </w:rPr>
              <w:t>171,7</w:t>
            </w:r>
          </w:p>
        </w:tc>
      </w:tr>
      <w:tr w:rsidR="004352D0" w:rsidRPr="009F3B7B" w14:paraId="46C608B2" w14:textId="77777777" w:rsidTr="00460C02">
        <w:trPr>
          <w:trHeight w:val="315"/>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633C5F" w14:textId="77777777" w:rsidR="004352D0" w:rsidRPr="009F3B7B" w:rsidRDefault="004352D0" w:rsidP="004352D0">
            <w:pPr>
              <w:spacing w:line="276" w:lineRule="auto"/>
              <w:ind w:firstLine="0"/>
              <w:rPr>
                <w:szCs w:val="24"/>
                <w:lang w:eastAsia="ru-RU"/>
              </w:rPr>
            </w:pPr>
            <w:r w:rsidRPr="009F3B7B">
              <w:rPr>
                <w:szCs w:val="24"/>
                <w:lang w:eastAsia="ru-RU"/>
              </w:rPr>
              <w:t>8</w:t>
            </w:r>
          </w:p>
        </w:tc>
        <w:tc>
          <w:tcPr>
            <w:tcW w:w="210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0FE4D3" w14:textId="77777777" w:rsidR="004352D0" w:rsidRPr="009F3B7B" w:rsidRDefault="004352D0" w:rsidP="004352D0">
            <w:pPr>
              <w:spacing w:line="276" w:lineRule="auto"/>
              <w:ind w:firstLine="0"/>
              <w:rPr>
                <w:szCs w:val="24"/>
                <w:lang w:eastAsia="ru-RU"/>
              </w:rPr>
            </w:pPr>
            <w:r w:rsidRPr="009F3B7B">
              <w:rPr>
                <w:szCs w:val="24"/>
                <w:lang w:eastAsia="ru-RU"/>
              </w:rPr>
              <w:t>ул. Озерная</w:t>
            </w: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0ECA4F91" w14:textId="77777777" w:rsidR="004352D0" w:rsidRPr="009F3B7B" w:rsidRDefault="004352D0" w:rsidP="004352D0">
            <w:pPr>
              <w:spacing w:line="276" w:lineRule="auto"/>
              <w:ind w:firstLine="0"/>
              <w:rPr>
                <w:szCs w:val="24"/>
                <w:lang w:eastAsia="ru-RU"/>
              </w:rPr>
            </w:pPr>
            <w:r w:rsidRPr="009F3B7B">
              <w:rPr>
                <w:szCs w:val="24"/>
                <w:lang w:eastAsia="ru-RU"/>
              </w:rPr>
              <w:t>замена на п/э д=110мм</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025B2A26" w14:textId="77777777" w:rsidR="004352D0" w:rsidRPr="009F3B7B" w:rsidRDefault="004352D0" w:rsidP="004352D0">
            <w:pPr>
              <w:spacing w:line="276" w:lineRule="auto"/>
              <w:ind w:firstLine="0"/>
              <w:rPr>
                <w:szCs w:val="24"/>
                <w:lang w:eastAsia="ru-RU"/>
              </w:rPr>
            </w:pPr>
            <w:r w:rsidRPr="009F3B7B">
              <w:rPr>
                <w:szCs w:val="24"/>
                <w:lang w:eastAsia="ru-RU"/>
              </w:rPr>
              <w:t>сталь</w:t>
            </w:r>
          </w:p>
        </w:tc>
        <w:tc>
          <w:tcPr>
            <w:tcW w:w="987" w:type="dxa"/>
            <w:tcBorders>
              <w:top w:val="single" w:sz="4" w:space="0" w:color="auto"/>
              <w:left w:val="nil"/>
              <w:bottom w:val="single" w:sz="4" w:space="0" w:color="auto"/>
              <w:right w:val="single" w:sz="4" w:space="0" w:color="auto"/>
            </w:tcBorders>
            <w:shd w:val="clear" w:color="auto" w:fill="auto"/>
            <w:noWrap/>
            <w:vAlign w:val="center"/>
            <w:hideMark/>
          </w:tcPr>
          <w:p w14:paraId="7E6C9751" w14:textId="77777777" w:rsidR="004352D0" w:rsidRPr="009F3B7B" w:rsidRDefault="004352D0" w:rsidP="004352D0">
            <w:pPr>
              <w:spacing w:line="276" w:lineRule="auto"/>
              <w:ind w:firstLine="0"/>
              <w:rPr>
                <w:szCs w:val="24"/>
                <w:lang w:eastAsia="ru-RU"/>
              </w:rPr>
            </w:pPr>
            <w:r w:rsidRPr="009F3B7B">
              <w:rPr>
                <w:szCs w:val="24"/>
                <w:lang w:eastAsia="ru-RU"/>
              </w:rPr>
              <w:t>108</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26F60261" w14:textId="77777777" w:rsidR="004352D0" w:rsidRPr="009F3B7B" w:rsidRDefault="004352D0" w:rsidP="004352D0">
            <w:pPr>
              <w:spacing w:line="276" w:lineRule="auto"/>
              <w:ind w:firstLine="0"/>
              <w:rPr>
                <w:szCs w:val="24"/>
                <w:lang w:eastAsia="ru-RU"/>
              </w:rPr>
            </w:pPr>
            <w:r w:rsidRPr="009F3B7B">
              <w:rPr>
                <w:szCs w:val="24"/>
                <w:lang w:eastAsia="ru-RU"/>
              </w:rPr>
              <w:t>902,7</w:t>
            </w:r>
          </w:p>
        </w:tc>
      </w:tr>
      <w:tr w:rsidR="004352D0" w:rsidRPr="009F3B7B" w14:paraId="488200F6" w14:textId="77777777" w:rsidTr="00460C02">
        <w:trPr>
          <w:trHeight w:val="315"/>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36487D1D" w14:textId="77777777" w:rsidR="004352D0" w:rsidRPr="009F3B7B" w:rsidRDefault="004352D0" w:rsidP="004352D0">
            <w:pPr>
              <w:spacing w:line="276" w:lineRule="auto"/>
              <w:ind w:firstLine="0"/>
              <w:rPr>
                <w:szCs w:val="24"/>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15F4A352" w14:textId="77777777" w:rsidR="004352D0" w:rsidRPr="009F3B7B"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652A35D6" w14:textId="77777777" w:rsidR="004352D0" w:rsidRPr="009F3B7B" w:rsidRDefault="004352D0" w:rsidP="004352D0">
            <w:pPr>
              <w:spacing w:line="276" w:lineRule="auto"/>
              <w:ind w:firstLine="0"/>
              <w:rPr>
                <w:szCs w:val="24"/>
                <w:lang w:eastAsia="ru-RU"/>
              </w:rPr>
            </w:pPr>
            <w:r w:rsidRPr="009F3B7B">
              <w:rPr>
                <w:szCs w:val="24"/>
                <w:lang w:eastAsia="ru-RU"/>
              </w:rPr>
              <w:t>замена на п/э д=110мм</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1F6043A9" w14:textId="77777777" w:rsidR="004352D0" w:rsidRPr="009F3B7B" w:rsidRDefault="004352D0" w:rsidP="004352D0">
            <w:pPr>
              <w:spacing w:line="276" w:lineRule="auto"/>
              <w:ind w:firstLine="0"/>
              <w:rPr>
                <w:szCs w:val="24"/>
                <w:lang w:eastAsia="ru-RU"/>
              </w:rPr>
            </w:pPr>
            <w:r w:rsidRPr="009F3B7B">
              <w:rPr>
                <w:szCs w:val="24"/>
                <w:lang w:eastAsia="ru-RU"/>
              </w:rPr>
              <w:t>сигма</w:t>
            </w:r>
          </w:p>
        </w:tc>
        <w:tc>
          <w:tcPr>
            <w:tcW w:w="987" w:type="dxa"/>
            <w:tcBorders>
              <w:top w:val="single" w:sz="4" w:space="0" w:color="auto"/>
              <w:left w:val="nil"/>
              <w:bottom w:val="single" w:sz="4" w:space="0" w:color="auto"/>
              <w:right w:val="single" w:sz="4" w:space="0" w:color="auto"/>
            </w:tcBorders>
            <w:shd w:val="clear" w:color="auto" w:fill="auto"/>
            <w:noWrap/>
            <w:vAlign w:val="center"/>
            <w:hideMark/>
          </w:tcPr>
          <w:p w14:paraId="4B1079F8" w14:textId="77777777" w:rsidR="004352D0" w:rsidRPr="009F3B7B" w:rsidRDefault="004352D0" w:rsidP="004352D0">
            <w:pPr>
              <w:spacing w:line="276" w:lineRule="auto"/>
              <w:ind w:firstLine="0"/>
              <w:rPr>
                <w:szCs w:val="24"/>
                <w:lang w:eastAsia="ru-RU"/>
              </w:rPr>
            </w:pPr>
            <w:r w:rsidRPr="009F3B7B">
              <w:rPr>
                <w:szCs w:val="24"/>
                <w:lang w:eastAsia="ru-RU"/>
              </w:rPr>
              <w:t>76</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5223F530" w14:textId="77777777" w:rsidR="004352D0" w:rsidRPr="009F3B7B" w:rsidRDefault="004352D0" w:rsidP="004352D0">
            <w:pPr>
              <w:spacing w:line="276" w:lineRule="auto"/>
              <w:ind w:firstLine="0"/>
              <w:rPr>
                <w:szCs w:val="24"/>
                <w:lang w:eastAsia="ru-RU"/>
              </w:rPr>
            </w:pPr>
            <w:r w:rsidRPr="009F3B7B">
              <w:rPr>
                <w:szCs w:val="24"/>
                <w:lang w:eastAsia="ru-RU"/>
              </w:rPr>
              <w:t>248,5</w:t>
            </w:r>
          </w:p>
        </w:tc>
      </w:tr>
      <w:tr w:rsidR="004352D0" w:rsidRPr="009F3B7B" w14:paraId="462593DB" w14:textId="77777777" w:rsidTr="00460C02">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3E6BC4FE" w14:textId="77777777" w:rsidR="004352D0" w:rsidRPr="009F3B7B" w:rsidRDefault="004352D0" w:rsidP="004352D0">
            <w:pPr>
              <w:spacing w:line="276" w:lineRule="auto"/>
              <w:ind w:firstLine="0"/>
              <w:rPr>
                <w:szCs w:val="24"/>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47712621" w14:textId="77777777" w:rsidR="004352D0" w:rsidRPr="009F3B7B"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5AD0A25E" w14:textId="77777777" w:rsidR="004352D0" w:rsidRPr="009F3B7B" w:rsidRDefault="004352D0" w:rsidP="004352D0">
            <w:pPr>
              <w:spacing w:line="276" w:lineRule="auto"/>
              <w:ind w:firstLine="0"/>
              <w:rPr>
                <w:bCs/>
                <w:szCs w:val="24"/>
                <w:lang w:eastAsia="ru-RU"/>
              </w:rPr>
            </w:pPr>
            <w:r w:rsidRPr="009F3B7B">
              <w:rPr>
                <w:bCs/>
                <w:szCs w:val="24"/>
                <w:lang w:eastAsia="ru-RU"/>
              </w:rPr>
              <w:t> </w:t>
            </w:r>
          </w:p>
        </w:tc>
        <w:tc>
          <w:tcPr>
            <w:tcW w:w="3087" w:type="dxa"/>
            <w:gridSpan w:val="2"/>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10F1DCF3" w14:textId="77777777" w:rsidR="004352D0" w:rsidRPr="009F3B7B" w:rsidRDefault="004352D0" w:rsidP="004352D0">
            <w:pPr>
              <w:spacing w:line="276" w:lineRule="auto"/>
              <w:ind w:firstLine="0"/>
              <w:rPr>
                <w:bCs/>
                <w:szCs w:val="24"/>
                <w:lang w:eastAsia="ru-RU"/>
              </w:rPr>
            </w:pPr>
            <w:r w:rsidRPr="009F3B7B">
              <w:rPr>
                <w:bCs/>
                <w:szCs w:val="24"/>
                <w:lang w:eastAsia="ru-RU"/>
              </w:rPr>
              <w:t>Итого</w:t>
            </w:r>
          </w:p>
        </w:tc>
        <w:tc>
          <w:tcPr>
            <w:tcW w:w="1199"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29B5FFDD" w14:textId="77777777" w:rsidR="004352D0" w:rsidRPr="009F3B7B" w:rsidRDefault="004352D0" w:rsidP="004352D0">
            <w:pPr>
              <w:spacing w:line="276" w:lineRule="auto"/>
              <w:ind w:firstLine="0"/>
              <w:rPr>
                <w:bCs/>
                <w:szCs w:val="24"/>
                <w:lang w:eastAsia="ru-RU"/>
              </w:rPr>
            </w:pPr>
            <w:r w:rsidRPr="009F3B7B">
              <w:rPr>
                <w:bCs/>
                <w:szCs w:val="24"/>
                <w:lang w:eastAsia="ru-RU"/>
              </w:rPr>
              <w:t>1151,2</w:t>
            </w:r>
          </w:p>
        </w:tc>
      </w:tr>
      <w:tr w:rsidR="004352D0" w:rsidRPr="009F3B7B" w14:paraId="74F7215C" w14:textId="77777777" w:rsidTr="00460C02">
        <w:trPr>
          <w:trHeight w:val="60"/>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A618D8" w14:textId="77777777" w:rsidR="004352D0" w:rsidRPr="009F3B7B" w:rsidRDefault="004352D0" w:rsidP="004352D0">
            <w:pPr>
              <w:spacing w:line="276" w:lineRule="auto"/>
              <w:ind w:firstLine="0"/>
              <w:rPr>
                <w:szCs w:val="24"/>
                <w:lang w:eastAsia="ru-RU"/>
              </w:rPr>
            </w:pPr>
            <w:r w:rsidRPr="009F3B7B">
              <w:rPr>
                <w:szCs w:val="24"/>
                <w:lang w:eastAsia="ru-RU"/>
              </w:rPr>
              <w:t>9</w:t>
            </w:r>
          </w:p>
        </w:tc>
        <w:tc>
          <w:tcPr>
            <w:tcW w:w="210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13D99B" w14:textId="77777777" w:rsidR="004352D0" w:rsidRPr="009F3B7B" w:rsidRDefault="004352D0" w:rsidP="004352D0">
            <w:pPr>
              <w:spacing w:line="276" w:lineRule="auto"/>
              <w:ind w:firstLine="0"/>
              <w:rPr>
                <w:szCs w:val="24"/>
                <w:lang w:eastAsia="ru-RU"/>
              </w:rPr>
            </w:pPr>
            <w:r w:rsidRPr="009F3B7B">
              <w:rPr>
                <w:szCs w:val="24"/>
                <w:lang w:eastAsia="ru-RU"/>
              </w:rPr>
              <w:t>ул. Строительная</w:t>
            </w: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318FDF8F" w14:textId="77777777" w:rsidR="004352D0" w:rsidRPr="009F3B7B" w:rsidRDefault="004352D0" w:rsidP="004352D0">
            <w:pPr>
              <w:spacing w:line="276" w:lineRule="auto"/>
              <w:ind w:firstLine="0"/>
              <w:rPr>
                <w:szCs w:val="24"/>
                <w:lang w:eastAsia="ru-RU"/>
              </w:rPr>
            </w:pPr>
            <w:r w:rsidRPr="009F3B7B">
              <w:rPr>
                <w:szCs w:val="24"/>
                <w:lang w:eastAsia="ru-RU"/>
              </w:rPr>
              <w:t>замена на п/э д=110мм</w:t>
            </w:r>
          </w:p>
        </w:tc>
        <w:tc>
          <w:tcPr>
            <w:tcW w:w="2100" w:type="dxa"/>
            <w:tcBorders>
              <w:top w:val="single" w:sz="4" w:space="0" w:color="auto"/>
              <w:left w:val="nil"/>
              <w:bottom w:val="single" w:sz="4" w:space="0" w:color="auto"/>
              <w:right w:val="single" w:sz="4" w:space="0" w:color="auto"/>
            </w:tcBorders>
            <w:shd w:val="clear" w:color="auto" w:fill="auto"/>
            <w:vAlign w:val="center"/>
            <w:hideMark/>
          </w:tcPr>
          <w:p w14:paraId="77803907" w14:textId="77777777" w:rsidR="004352D0" w:rsidRPr="009F3B7B" w:rsidRDefault="004352D0" w:rsidP="004352D0">
            <w:pPr>
              <w:spacing w:line="276" w:lineRule="auto"/>
              <w:ind w:firstLine="0"/>
              <w:rPr>
                <w:szCs w:val="24"/>
                <w:lang w:eastAsia="ru-RU"/>
              </w:rPr>
            </w:pPr>
            <w:r w:rsidRPr="009F3B7B">
              <w:rPr>
                <w:szCs w:val="24"/>
                <w:lang w:eastAsia="ru-RU"/>
              </w:rPr>
              <w:t>п/э, сталь, сигма</w:t>
            </w:r>
          </w:p>
        </w:tc>
        <w:tc>
          <w:tcPr>
            <w:tcW w:w="987" w:type="dxa"/>
            <w:tcBorders>
              <w:top w:val="single" w:sz="4" w:space="0" w:color="auto"/>
              <w:left w:val="nil"/>
              <w:bottom w:val="single" w:sz="4" w:space="0" w:color="auto"/>
              <w:right w:val="single" w:sz="4" w:space="0" w:color="auto"/>
            </w:tcBorders>
            <w:shd w:val="clear" w:color="auto" w:fill="auto"/>
            <w:vAlign w:val="center"/>
            <w:hideMark/>
          </w:tcPr>
          <w:p w14:paraId="0D18B7B5" w14:textId="77777777" w:rsidR="004352D0" w:rsidRPr="009F3B7B" w:rsidRDefault="004352D0" w:rsidP="004352D0">
            <w:pPr>
              <w:spacing w:line="276" w:lineRule="auto"/>
              <w:ind w:firstLine="0"/>
              <w:rPr>
                <w:szCs w:val="24"/>
                <w:lang w:eastAsia="ru-RU"/>
              </w:rPr>
            </w:pPr>
            <w:r w:rsidRPr="009F3B7B">
              <w:rPr>
                <w:szCs w:val="24"/>
                <w:lang w:eastAsia="ru-RU"/>
              </w:rPr>
              <w:t>32, 50, 76, 63, 108</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084C5F78" w14:textId="77777777" w:rsidR="004352D0" w:rsidRPr="009F3B7B" w:rsidRDefault="004352D0" w:rsidP="004352D0">
            <w:pPr>
              <w:spacing w:line="276" w:lineRule="auto"/>
              <w:ind w:firstLine="0"/>
              <w:rPr>
                <w:szCs w:val="24"/>
                <w:lang w:eastAsia="ru-RU"/>
              </w:rPr>
            </w:pPr>
            <w:r w:rsidRPr="009F3B7B">
              <w:rPr>
                <w:szCs w:val="24"/>
                <w:lang w:eastAsia="ru-RU"/>
              </w:rPr>
              <w:t>2269,0</w:t>
            </w:r>
          </w:p>
        </w:tc>
      </w:tr>
      <w:tr w:rsidR="004352D0" w:rsidRPr="009F3B7B" w14:paraId="1B8FE0CD" w14:textId="77777777" w:rsidTr="00460C02">
        <w:trPr>
          <w:trHeight w:val="77"/>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47C7AB0D" w14:textId="77777777" w:rsidR="004352D0" w:rsidRPr="009F3B7B" w:rsidRDefault="004352D0" w:rsidP="004352D0">
            <w:pPr>
              <w:spacing w:line="276" w:lineRule="auto"/>
              <w:ind w:firstLine="0"/>
              <w:rPr>
                <w:szCs w:val="24"/>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51F9E977" w14:textId="77777777" w:rsidR="004352D0" w:rsidRPr="009F3B7B"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7B7E489A" w14:textId="77777777" w:rsidR="004352D0" w:rsidRPr="009F3B7B" w:rsidRDefault="004352D0" w:rsidP="004352D0">
            <w:pPr>
              <w:spacing w:line="276" w:lineRule="auto"/>
              <w:ind w:firstLine="0"/>
              <w:rPr>
                <w:bCs/>
                <w:szCs w:val="24"/>
                <w:lang w:eastAsia="ru-RU"/>
              </w:rPr>
            </w:pPr>
            <w:r w:rsidRPr="009F3B7B">
              <w:rPr>
                <w:bCs/>
                <w:szCs w:val="24"/>
                <w:lang w:eastAsia="ru-RU"/>
              </w:rPr>
              <w:t> </w:t>
            </w:r>
          </w:p>
        </w:tc>
        <w:tc>
          <w:tcPr>
            <w:tcW w:w="3087" w:type="dxa"/>
            <w:gridSpan w:val="2"/>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36B43C00" w14:textId="77777777" w:rsidR="004352D0" w:rsidRPr="009F3B7B" w:rsidRDefault="004352D0" w:rsidP="004352D0">
            <w:pPr>
              <w:spacing w:line="276" w:lineRule="auto"/>
              <w:ind w:firstLine="0"/>
              <w:rPr>
                <w:bCs/>
                <w:szCs w:val="24"/>
                <w:lang w:eastAsia="ru-RU"/>
              </w:rPr>
            </w:pPr>
            <w:r w:rsidRPr="009F3B7B">
              <w:rPr>
                <w:bCs/>
                <w:szCs w:val="24"/>
                <w:lang w:eastAsia="ru-RU"/>
              </w:rPr>
              <w:t>Итого</w:t>
            </w:r>
          </w:p>
        </w:tc>
        <w:tc>
          <w:tcPr>
            <w:tcW w:w="1199"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3B6E8FD0" w14:textId="77777777" w:rsidR="004352D0" w:rsidRPr="009F3B7B" w:rsidRDefault="004352D0" w:rsidP="004352D0">
            <w:pPr>
              <w:spacing w:line="276" w:lineRule="auto"/>
              <w:ind w:firstLine="0"/>
              <w:rPr>
                <w:bCs/>
                <w:szCs w:val="24"/>
                <w:lang w:eastAsia="ru-RU"/>
              </w:rPr>
            </w:pPr>
            <w:r w:rsidRPr="009F3B7B">
              <w:rPr>
                <w:bCs/>
                <w:szCs w:val="24"/>
                <w:lang w:eastAsia="ru-RU"/>
              </w:rPr>
              <w:t>2269,0</w:t>
            </w:r>
          </w:p>
        </w:tc>
      </w:tr>
      <w:tr w:rsidR="004352D0" w:rsidRPr="009F3B7B" w14:paraId="712B8F04" w14:textId="77777777" w:rsidTr="00460C02">
        <w:trPr>
          <w:trHeight w:val="315"/>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AFE1D3" w14:textId="77777777" w:rsidR="004352D0" w:rsidRPr="009F3B7B" w:rsidRDefault="004352D0" w:rsidP="004352D0">
            <w:pPr>
              <w:spacing w:line="276" w:lineRule="auto"/>
              <w:ind w:firstLine="0"/>
              <w:rPr>
                <w:szCs w:val="24"/>
                <w:lang w:eastAsia="ru-RU"/>
              </w:rPr>
            </w:pPr>
            <w:r w:rsidRPr="009F3B7B">
              <w:rPr>
                <w:szCs w:val="24"/>
                <w:lang w:eastAsia="ru-RU"/>
              </w:rPr>
              <w:t>10</w:t>
            </w:r>
          </w:p>
        </w:tc>
        <w:tc>
          <w:tcPr>
            <w:tcW w:w="210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77552F" w14:textId="77777777" w:rsidR="004352D0" w:rsidRPr="009F3B7B" w:rsidRDefault="004352D0" w:rsidP="004352D0">
            <w:pPr>
              <w:spacing w:line="276" w:lineRule="auto"/>
              <w:ind w:firstLine="0"/>
              <w:rPr>
                <w:szCs w:val="24"/>
                <w:lang w:eastAsia="ru-RU"/>
              </w:rPr>
            </w:pPr>
            <w:r w:rsidRPr="009F3B7B">
              <w:rPr>
                <w:szCs w:val="24"/>
                <w:lang w:eastAsia="ru-RU"/>
              </w:rPr>
              <w:t>ул. Энергетиков</w:t>
            </w: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5C0BDDE4" w14:textId="77777777" w:rsidR="004352D0" w:rsidRPr="009F3B7B" w:rsidRDefault="004352D0" w:rsidP="004352D0">
            <w:pPr>
              <w:spacing w:line="276" w:lineRule="auto"/>
              <w:ind w:firstLine="0"/>
              <w:rPr>
                <w:szCs w:val="24"/>
                <w:lang w:eastAsia="ru-RU"/>
              </w:rPr>
            </w:pPr>
            <w:r w:rsidRPr="009F3B7B">
              <w:rPr>
                <w:szCs w:val="24"/>
                <w:lang w:eastAsia="ru-RU"/>
              </w:rPr>
              <w:t>замена на п/э д=110мм</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4E4C4A5F" w14:textId="77777777" w:rsidR="004352D0" w:rsidRPr="009F3B7B" w:rsidRDefault="004352D0" w:rsidP="004352D0">
            <w:pPr>
              <w:spacing w:line="276" w:lineRule="auto"/>
              <w:ind w:firstLine="0"/>
              <w:rPr>
                <w:szCs w:val="24"/>
                <w:lang w:eastAsia="ru-RU"/>
              </w:rPr>
            </w:pPr>
            <w:r w:rsidRPr="009F3B7B">
              <w:rPr>
                <w:szCs w:val="24"/>
                <w:lang w:eastAsia="ru-RU"/>
              </w:rPr>
              <w:t>сталь</w:t>
            </w:r>
          </w:p>
        </w:tc>
        <w:tc>
          <w:tcPr>
            <w:tcW w:w="987" w:type="dxa"/>
            <w:tcBorders>
              <w:top w:val="single" w:sz="4" w:space="0" w:color="auto"/>
              <w:left w:val="nil"/>
              <w:bottom w:val="single" w:sz="4" w:space="0" w:color="auto"/>
              <w:right w:val="single" w:sz="4" w:space="0" w:color="auto"/>
            </w:tcBorders>
            <w:shd w:val="clear" w:color="auto" w:fill="auto"/>
            <w:noWrap/>
            <w:vAlign w:val="center"/>
            <w:hideMark/>
          </w:tcPr>
          <w:p w14:paraId="5FCDF07B" w14:textId="77777777" w:rsidR="004352D0" w:rsidRPr="009F3B7B" w:rsidRDefault="004352D0" w:rsidP="004352D0">
            <w:pPr>
              <w:spacing w:line="276" w:lineRule="auto"/>
              <w:ind w:firstLine="0"/>
              <w:rPr>
                <w:szCs w:val="24"/>
                <w:lang w:eastAsia="ru-RU"/>
              </w:rPr>
            </w:pPr>
            <w:r w:rsidRPr="009F3B7B">
              <w:rPr>
                <w:szCs w:val="24"/>
                <w:lang w:eastAsia="ru-RU"/>
              </w:rPr>
              <w:t>76</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7A8F93F1" w14:textId="77777777" w:rsidR="004352D0" w:rsidRPr="009F3B7B" w:rsidRDefault="004352D0" w:rsidP="004352D0">
            <w:pPr>
              <w:spacing w:line="276" w:lineRule="auto"/>
              <w:ind w:firstLine="0"/>
              <w:rPr>
                <w:szCs w:val="24"/>
                <w:lang w:eastAsia="ru-RU"/>
              </w:rPr>
            </w:pPr>
            <w:r w:rsidRPr="009F3B7B">
              <w:rPr>
                <w:szCs w:val="24"/>
                <w:lang w:eastAsia="ru-RU"/>
              </w:rPr>
              <w:t>147,6</w:t>
            </w:r>
          </w:p>
        </w:tc>
      </w:tr>
      <w:tr w:rsidR="004352D0" w:rsidRPr="009F3B7B" w14:paraId="4DC36D9C" w14:textId="77777777" w:rsidTr="00460C02">
        <w:trPr>
          <w:trHeight w:val="315"/>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2F1A8012" w14:textId="77777777" w:rsidR="004352D0" w:rsidRPr="009F3B7B" w:rsidRDefault="004352D0" w:rsidP="004352D0">
            <w:pPr>
              <w:spacing w:line="276" w:lineRule="auto"/>
              <w:ind w:firstLine="0"/>
              <w:rPr>
                <w:szCs w:val="24"/>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26AFF082" w14:textId="77777777" w:rsidR="004352D0" w:rsidRPr="009F3B7B"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46AA6705" w14:textId="77777777" w:rsidR="004352D0" w:rsidRPr="009F3B7B" w:rsidRDefault="004352D0" w:rsidP="004352D0">
            <w:pPr>
              <w:spacing w:line="276" w:lineRule="auto"/>
              <w:ind w:firstLine="0"/>
              <w:rPr>
                <w:szCs w:val="24"/>
                <w:lang w:eastAsia="ru-RU"/>
              </w:rPr>
            </w:pPr>
            <w:r w:rsidRPr="009F3B7B">
              <w:rPr>
                <w:szCs w:val="24"/>
                <w:lang w:eastAsia="ru-RU"/>
              </w:rPr>
              <w:t>замена на п/э д=110мм</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123F02B6" w14:textId="77777777" w:rsidR="004352D0" w:rsidRPr="009F3B7B" w:rsidRDefault="004352D0" w:rsidP="004352D0">
            <w:pPr>
              <w:spacing w:line="276" w:lineRule="auto"/>
              <w:ind w:firstLine="0"/>
              <w:rPr>
                <w:szCs w:val="24"/>
                <w:lang w:eastAsia="ru-RU"/>
              </w:rPr>
            </w:pPr>
            <w:r w:rsidRPr="009F3B7B">
              <w:rPr>
                <w:szCs w:val="24"/>
                <w:lang w:eastAsia="ru-RU"/>
              </w:rPr>
              <w:t>сталь</w:t>
            </w:r>
          </w:p>
        </w:tc>
        <w:tc>
          <w:tcPr>
            <w:tcW w:w="987" w:type="dxa"/>
            <w:tcBorders>
              <w:top w:val="single" w:sz="4" w:space="0" w:color="auto"/>
              <w:left w:val="nil"/>
              <w:bottom w:val="single" w:sz="4" w:space="0" w:color="auto"/>
              <w:right w:val="single" w:sz="4" w:space="0" w:color="auto"/>
            </w:tcBorders>
            <w:shd w:val="clear" w:color="auto" w:fill="auto"/>
            <w:noWrap/>
            <w:vAlign w:val="center"/>
            <w:hideMark/>
          </w:tcPr>
          <w:p w14:paraId="1657B612" w14:textId="77777777" w:rsidR="004352D0" w:rsidRPr="009F3B7B" w:rsidRDefault="004352D0" w:rsidP="004352D0">
            <w:pPr>
              <w:spacing w:line="276" w:lineRule="auto"/>
              <w:ind w:firstLine="0"/>
              <w:rPr>
                <w:szCs w:val="24"/>
                <w:lang w:eastAsia="ru-RU"/>
              </w:rPr>
            </w:pPr>
            <w:r w:rsidRPr="009F3B7B">
              <w:rPr>
                <w:szCs w:val="24"/>
                <w:lang w:eastAsia="ru-RU"/>
              </w:rPr>
              <w:t>100</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3DF07BA0" w14:textId="77777777" w:rsidR="004352D0" w:rsidRPr="009F3B7B" w:rsidRDefault="004352D0" w:rsidP="004352D0">
            <w:pPr>
              <w:spacing w:line="276" w:lineRule="auto"/>
              <w:ind w:firstLine="0"/>
              <w:rPr>
                <w:szCs w:val="24"/>
                <w:lang w:eastAsia="ru-RU"/>
              </w:rPr>
            </w:pPr>
            <w:r w:rsidRPr="009F3B7B">
              <w:rPr>
                <w:szCs w:val="24"/>
                <w:lang w:eastAsia="ru-RU"/>
              </w:rPr>
              <w:t>41,1</w:t>
            </w:r>
          </w:p>
        </w:tc>
      </w:tr>
      <w:tr w:rsidR="004352D0" w:rsidRPr="009F3B7B" w14:paraId="7847426D" w14:textId="77777777" w:rsidTr="00460C02">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5D50D442" w14:textId="77777777" w:rsidR="004352D0" w:rsidRPr="009F3B7B" w:rsidRDefault="004352D0" w:rsidP="004352D0">
            <w:pPr>
              <w:spacing w:line="276" w:lineRule="auto"/>
              <w:ind w:firstLine="0"/>
              <w:rPr>
                <w:szCs w:val="24"/>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00EBD8F9" w14:textId="77777777" w:rsidR="004352D0" w:rsidRPr="009F3B7B"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72EF78A2" w14:textId="77777777" w:rsidR="004352D0" w:rsidRPr="009F3B7B" w:rsidRDefault="004352D0" w:rsidP="004352D0">
            <w:pPr>
              <w:spacing w:line="276" w:lineRule="auto"/>
              <w:ind w:firstLine="0"/>
              <w:rPr>
                <w:szCs w:val="24"/>
                <w:lang w:eastAsia="ru-RU"/>
              </w:rPr>
            </w:pPr>
            <w:r w:rsidRPr="009F3B7B">
              <w:rPr>
                <w:szCs w:val="24"/>
                <w:lang w:eastAsia="ru-RU"/>
              </w:rPr>
              <w:t> </w:t>
            </w:r>
          </w:p>
        </w:tc>
        <w:tc>
          <w:tcPr>
            <w:tcW w:w="3087" w:type="dxa"/>
            <w:gridSpan w:val="2"/>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67F3D72F" w14:textId="77777777" w:rsidR="004352D0" w:rsidRPr="009F3B7B" w:rsidRDefault="004352D0" w:rsidP="004352D0">
            <w:pPr>
              <w:spacing w:line="276" w:lineRule="auto"/>
              <w:ind w:firstLine="0"/>
              <w:rPr>
                <w:bCs/>
                <w:szCs w:val="24"/>
                <w:lang w:eastAsia="ru-RU"/>
              </w:rPr>
            </w:pPr>
            <w:r w:rsidRPr="009F3B7B">
              <w:rPr>
                <w:bCs/>
                <w:szCs w:val="24"/>
                <w:lang w:eastAsia="ru-RU"/>
              </w:rPr>
              <w:t>Итого</w:t>
            </w:r>
          </w:p>
        </w:tc>
        <w:tc>
          <w:tcPr>
            <w:tcW w:w="1199"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109326E1" w14:textId="77777777" w:rsidR="004352D0" w:rsidRPr="009F3B7B" w:rsidRDefault="004352D0" w:rsidP="004352D0">
            <w:pPr>
              <w:spacing w:line="276" w:lineRule="auto"/>
              <w:ind w:firstLine="0"/>
              <w:rPr>
                <w:bCs/>
                <w:szCs w:val="24"/>
                <w:lang w:eastAsia="ru-RU"/>
              </w:rPr>
            </w:pPr>
            <w:r w:rsidRPr="009F3B7B">
              <w:rPr>
                <w:bCs/>
                <w:szCs w:val="24"/>
                <w:lang w:eastAsia="ru-RU"/>
              </w:rPr>
              <w:t>188,8</w:t>
            </w:r>
          </w:p>
        </w:tc>
      </w:tr>
      <w:tr w:rsidR="004352D0" w:rsidRPr="009F3B7B" w14:paraId="75DE475E" w14:textId="77777777" w:rsidTr="00460C02">
        <w:trPr>
          <w:trHeight w:val="315"/>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CC54BE" w14:textId="77777777" w:rsidR="004352D0" w:rsidRPr="009F3B7B" w:rsidRDefault="004352D0" w:rsidP="004352D0">
            <w:pPr>
              <w:spacing w:line="276" w:lineRule="auto"/>
              <w:ind w:firstLine="0"/>
              <w:rPr>
                <w:szCs w:val="24"/>
                <w:lang w:eastAsia="ru-RU"/>
              </w:rPr>
            </w:pPr>
            <w:r w:rsidRPr="009F3B7B">
              <w:rPr>
                <w:szCs w:val="24"/>
                <w:lang w:eastAsia="ru-RU"/>
              </w:rPr>
              <w:t>11</w:t>
            </w:r>
          </w:p>
        </w:tc>
        <w:tc>
          <w:tcPr>
            <w:tcW w:w="210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DBF4B0" w14:textId="77777777" w:rsidR="004352D0" w:rsidRPr="009F3B7B" w:rsidRDefault="004352D0" w:rsidP="004352D0">
            <w:pPr>
              <w:spacing w:line="276" w:lineRule="auto"/>
              <w:ind w:firstLine="0"/>
              <w:rPr>
                <w:szCs w:val="24"/>
                <w:lang w:eastAsia="ru-RU"/>
              </w:rPr>
            </w:pPr>
            <w:r w:rsidRPr="009F3B7B">
              <w:rPr>
                <w:szCs w:val="24"/>
                <w:lang w:eastAsia="ru-RU"/>
              </w:rPr>
              <w:t>ул. Дальняя</w:t>
            </w: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2646BA7D" w14:textId="77777777" w:rsidR="004352D0" w:rsidRPr="009F3B7B" w:rsidRDefault="004352D0" w:rsidP="004352D0">
            <w:pPr>
              <w:spacing w:line="276" w:lineRule="auto"/>
              <w:ind w:firstLine="0"/>
              <w:rPr>
                <w:szCs w:val="24"/>
                <w:lang w:eastAsia="ru-RU"/>
              </w:rPr>
            </w:pPr>
            <w:r w:rsidRPr="009F3B7B">
              <w:rPr>
                <w:szCs w:val="24"/>
                <w:lang w:eastAsia="ru-RU"/>
              </w:rPr>
              <w:t>замена на п/э д=110мм</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026D09E2" w14:textId="77777777" w:rsidR="004352D0" w:rsidRPr="009F3B7B" w:rsidRDefault="004352D0" w:rsidP="004352D0">
            <w:pPr>
              <w:spacing w:line="276" w:lineRule="auto"/>
              <w:ind w:firstLine="0"/>
              <w:rPr>
                <w:szCs w:val="24"/>
                <w:lang w:eastAsia="ru-RU"/>
              </w:rPr>
            </w:pPr>
            <w:r w:rsidRPr="009F3B7B">
              <w:rPr>
                <w:szCs w:val="24"/>
                <w:lang w:eastAsia="ru-RU"/>
              </w:rPr>
              <w:t>сигма</w:t>
            </w:r>
          </w:p>
        </w:tc>
        <w:tc>
          <w:tcPr>
            <w:tcW w:w="987" w:type="dxa"/>
            <w:tcBorders>
              <w:top w:val="single" w:sz="4" w:space="0" w:color="auto"/>
              <w:left w:val="nil"/>
              <w:bottom w:val="single" w:sz="4" w:space="0" w:color="auto"/>
              <w:right w:val="single" w:sz="4" w:space="0" w:color="auto"/>
            </w:tcBorders>
            <w:shd w:val="clear" w:color="auto" w:fill="auto"/>
            <w:noWrap/>
            <w:vAlign w:val="center"/>
            <w:hideMark/>
          </w:tcPr>
          <w:p w14:paraId="2C20C69E" w14:textId="77777777" w:rsidR="004352D0" w:rsidRPr="009F3B7B" w:rsidRDefault="004352D0" w:rsidP="004352D0">
            <w:pPr>
              <w:spacing w:line="276" w:lineRule="auto"/>
              <w:ind w:firstLine="0"/>
              <w:rPr>
                <w:szCs w:val="24"/>
                <w:lang w:eastAsia="ru-RU"/>
              </w:rPr>
            </w:pPr>
            <w:r w:rsidRPr="009F3B7B">
              <w:rPr>
                <w:szCs w:val="24"/>
                <w:lang w:eastAsia="ru-RU"/>
              </w:rPr>
              <w:t>76</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007078FE" w14:textId="77777777" w:rsidR="004352D0" w:rsidRPr="009F3B7B" w:rsidRDefault="004352D0" w:rsidP="004352D0">
            <w:pPr>
              <w:spacing w:line="276" w:lineRule="auto"/>
              <w:ind w:firstLine="0"/>
              <w:rPr>
                <w:szCs w:val="24"/>
                <w:lang w:eastAsia="ru-RU"/>
              </w:rPr>
            </w:pPr>
            <w:r w:rsidRPr="009F3B7B">
              <w:rPr>
                <w:szCs w:val="24"/>
                <w:lang w:eastAsia="ru-RU"/>
              </w:rPr>
              <w:t>932,9</w:t>
            </w:r>
          </w:p>
        </w:tc>
      </w:tr>
      <w:tr w:rsidR="004352D0" w:rsidRPr="009F3B7B" w14:paraId="3DDD72D4" w14:textId="77777777" w:rsidTr="00460C02">
        <w:trPr>
          <w:trHeight w:val="77"/>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6B64C999" w14:textId="77777777" w:rsidR="004352D0" w:rsidRPr="009F3B7B" w:rsidRDefault="004352D0" w:rsidP="004352D0">
            <w:pPr>
              <w:spacing w:line="276" w:lineRule="auto"/>
              <w:ind w:firstLine="0"/>
              <w:rPr>
                <w:szCs w:val="24"/>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1496DFE8" w14:textId="77777777" w:rsidR="004352D0" w:rsidRPr="009F3B7B"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7B187B5A" w14:textId="77777777" w:rsidR="004352D0" w:rsidRPr="009F3B7B" w:rsidRDefault="004352D0" w:rsidP="004352D0">
            <w:pPr>
              <w:spacing w:line="276" w:lineRule="auto"/>
              <w:ind w:firstLine="0"/>
              <w:rPr>
                <w:bCs/>
                <w:szCs w:val="24"/>
                <w:lang w:eastAsia="ru-RU"/>
              </w:rPr>
            </w:pPr>
            <w:r w:rsidRPr="009F3B7B">
              <w:rPr>
                <w:bCs/>
                <w:szCs w:val="24"/>
                <w:lang w:eastAsia="ru-RU"/>
              </w:rPr>
              <w:t> </w:t>
            </w:r>
          </w:p>
        </w:tc>
        <w:tc>
          <w:tcPr>
            <w:tcW w:w="3087" w:type="dxa"/>
            <w:gridSpan w:val="2"/>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7541351C" w14:textId="77777777" w:rsidR="004352D0" w:rsidRPr="009F3B7B" w:rsidRDefault="004352D0" w:rsidP="004352D0">
            <w:pPr>
              <w:spacing w:line="276" w:lineRule="auto"/>
              <w:ind w:firstLine="0"/>
              <w:rPr>
                <w:bCs/>
                <w:szCs w:val="24"/>
                <w:lang w:eastAsia="ru-RU"/>
              </w:rPr>
            </w:pPr>
            <w:r w:rsidRPr="009F3B7B">
              <w:rPr>
                <w:bCs/>
                <w:szCs w:val="24"/>
                <w:lang w:eastAsia="ru-RU"/>
              </w:rPr>
              <w:t>Итого</w:t>
            </w:r>
          </w:p>
        </w:tc>
        <w:tc>
          <w:tcPr>
            <w:tcW w:w="1199"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619F7878" w14:textId="77777777" w:rsidR="004352D0" w:rsidRPr="009F3B7B" w:rsidRDefault="004352D0" w:rsidP="004352D0">
            <w:pPr>
              <w:spacing w:line="276" w:lineRule="auto"/>
              <w:ind w:firstLine="0"/>
              <w:rPr>
                <w:bCs/>
                <w:szCs w:val="24"/>
                <w:lang w:eastAsia="ru-RU"/>
              </w:rPr>
            </w:pPr>
            <w:r w:rsidRPr="009F3B7B">
              <w:rPr>
                <w:bCs/>
                <w:szCs w:val="24"/>
                <w:lang w:eastAsia="ru-RU"/>
              </w:rPr>
              <w:t>932,9</w:t>
            </w:r>
          </w:p>
        </w:tc>
      </w:tr>
      <w:tr w:rsidR="004352D0" w:rsidRPr="009F3B7B" w14:paraId="6368E258" w14:textId="77777777" w:rsidTr="00460C02">
        <w:trPr>
          <w:trHeight w:val="315"/>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8B03AF" w14:textId="77777777" w:rsidR="004352D0" w:rsidRPr="009F3B7B" w:rsidRDefault="004352D0" w:rsidP="004352D0">
            <w:pPr>
              <w:spacing w:line="276" w:lineRule="auto"/>
              <w:ind w:firstLine="0"/>
              <w:rPr>
                <w:szCs w:val="24"/>
                <w:lang w:eastAsia="ru-RU"/>
              </w:rPr>
            </w:pPr>
            <w:r w:rsidRPr="009F3B7B">
              <w:rPr>
                <w:szCs w:val="24"/>
                <w:lang w:eastAsia="ru-RU"/>
              </w:rPr>
              <w:t>12</w:t>
            </w:r>
          </w:p>
        </w:tc>
        <w:tc>
          <w:tcPr>
            <w:tcW w:w="210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193428" w14:textId="77777777" w:rsidR="004352D0" w:rsidRPr="009F3B7B" w:rsidRDefault="004352D0" w:rsidP="004352D0">
            <w:pPr>
              <w:spacing w:line="276" w:lineRule="auto"/>
              <w:ind w:firstLine="0"/>
              <w:rPr>
                <w:szCs w:val="24"/>
                <w:lang w:eastAsia="ru-RU"/>
              </w:rPr>
            </w:pPr>
            <w:r w:rsidRPr="009F3B7B">
              <w:rPr>
                <w:szCs w:val="24"/>
                <w:lang w:eastAsia="ru-RU"/>
              </w:rPr>
              <w:t>ул. Степная</w:t>
            </w: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5CF2A571" w14:textId="77777777" w:rsidR="004352D0" w:rsidRPr="009F3B7B" w:rsidRDefault="004352D0" w:rsidP="004352D0">
            <w:pPr>
              <w:spacing w:line="276" w:lineRule="auto"/>
              <w:ind w:firstLine="0"/>
              <w:rPr>
                <w:szCs w:val="24"/>
                <w:lang w:eastAsia="ru-RU"/>
              </w:rPr>
            </w:pPr>
            <w:r w:rsidRPr="009F3B7B">
              <w:rPr>
                <w:szCs w:val="24"/>
                <w:lang w:eastAsia="ru-RU"/>
              </w:rPr>
              <w:t>замена на п/э д=110мм</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63C1C1C1" w14:textId="77777777" w:rsidR="004352D0" w:rsidRPr="009F3B7B" w:rsidRDefault="004352D0" w:rsidP="004352D0">
            <w:pPr>
              <w:spacing w:line="276" w:lineRule="auto"/>
              <w:ind w:firstLine="0"/>
              <w:rPr>
                <w:szCs w:val="24"/>
                <w:lang w:eastAsia="ru-RU"/>
              </w:rPr>
            </w:pPr>
            <w:r w:rsidRPr="009F3B7B">
              <w:rPr>
                <w:szCs w:val="24"/>
                <w:lang w:eastAsia="ru-RU"/>
              </w:rPr>
              <w:t>сталь</w:t>
            </w:r>
          </w:p>
        </w:tc>
        <w:tc>
          <w:tcPr>
            <w:tcW w:w="987" w:type="dxa"/>
            <w:tcBorders>
              <w:top w:val="single" w:sz="4" w:space="0" w:color="auto"/>
              <w:left w:val="nil"/>
              <w:bottom w:val="single" w:sz="4" w:space="0" w:color="auto"/>
              <w:right w:val="single" w:sz="4" w:space="0" w:color="auto"/>
            </w:tcBorders>
            <w:shd w:val="clear" w:color="auto" w:fill="auto"/>
            <w:noWrap/>
            <w:vAlign w:val="center"/>
            <w:hideMark/>
          </w:tcPr>
          <w:p w14:paraId="1B3303EC" w14:textId="77777777" w:rsidR="004352D0" w:rsidRPr="009F3B7B" w:rsidRDefault="004352D0" w:rsidP="004352D0">
            <w:pPr>
              <w:spacing w:line="276" w:lineRule="auto"/>
              <w:ind w:firstLine="0"/>
              <w:rPr>
                <w:szCs w:val="24"/>
                <w:lang w:eastAsia="ru-RU"/>
              </w:rPr>
            </w:pPr>
            <w:r w:rsidRPr="009F3B7B">
              <w:rPr>
                <w:szCs w:val="24"/>
                <w:lang w:eastAsia="ru-RU"/>
              </w:rPr>
              <w:t>76</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0F2A436A" w14:textId="77777777" w:rsidR="004352D0" w:rsidRPr="009F3B7B" w:rsidRDefault="004352D0" w:rsidP="004352D0">
            <w:pPr>
              <w:spacing w:line="276" w:lineRule="auto"/>
              <w:ind w:firstLine="0"/>
              <w:rPr>
                <w:szCs w:val="24"/>
                <w:lang w:eastAsia="ru-RU"/>
              </w:rPr>
            </w:pPr>
            <w:r w:rsidRPr="009F3B7B">
              <w:rPr>
                <w:szCs w:val="24"/>
                <w:lang w:eastAsia="ru-RU"/>
              </w:rPr>
              <w:t>350,4</w:t>
            </w:r>
          </w:p>
        </w:tc>
      </w:tr>
      <w:tr w:rsidR="004352D0" w:rsidRPr="009F3B7B" w14:paraId="20941768" w14:textId="77777777" w:rsidTr="00460C02">
        <w:trPr>
          <w:trHeight w:val="315"/>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49C02395" w14:textId="77777777" w:rsidR="004352D0" w:rsidRPr="009F3B7B" w:rsidRDefault="004352D0" w:rsidP="004352D0">
            <w:pPr>
              <w:spacing w:line="276" w:lineRule="auto"/>
              <w:ind w:firstLine="0"/>
              <w:rPr>
                <w:szCs w:val="24"/>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6B21EE42" w14:textId="77777777" w:rsidR="004352D0" w:rsidRPr="009F3B7B"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0FBE3FBC" w14:textId="77777777" w:rsidR="004352D0" w:rsidRPr="009F3B7B" w:rsidRDefault="004352D0" w:rsidP="004352D0">
            <w:pPr>
              <w:spacing w:line="276" w:lineRule="auto"/>
              <w:ind w:firstLine="0"/>
              <w:rPr>
                <w:szCs w:val="24"/>
                <w:lang w:eastAsia="ru-RU"/>
              </w:rPr>
            </w:pPr>
            <w:r w:rsidRPr="009F3B7B">
              <w:rPr>
                <w:szCs w:val="24"/>
                <w:lang w:eastAsia="ru-RU"/>
              </w:rPr>
              <w:t>замена на п/э д=110мм</w:t>
            </w:r>
          </w:p>
        </w:tc>
        <w:tc>
          <w:tcPr>
            <w:tcW w:w="2100" w:type="dxa"/>
            <w:tcBorders>
              <w:top w:val="single" w:sz="4" w:space="0" w:color="auto"/>
              <w:left w:val="nil"/>
              <w:bottom w:val="single" w:sz="4" w:space="0" w:color="auto"/>
              <w:right w:val="single" w:sz="4" w:space="0" w:color="auto"/>
            </w:tcBorders>
            <w:shd w:val="clear" w:color="auto" w:fill="auto"/>
            <w:vAlign w:val="center"/>
            <w:hideMark/>
          </w:tcPr>
          <w:p w14:paraId="109FB630" w14:textId="77777777" w:rsidR="004352D0" w:rsidRPr="009F3B7B" w:rsidRDefault="004352D0" w:rsidP="004352D0">
            <w:pPr>
              <w:spacing w:line="276" w:lineRule="auto"/>
              <w:ind w:firstLine="0"/>
              <w:rPr>
                <w:szCs w:val="24"/>
                <w:lang w:eastAsia="ru-RU"/>
              </w:rPr>
            </w:pPr>
            <w:r w:rsidRPr="009F3B7B">
              <w:rPr>
                <w:szCs w:val="24"/>
                <w:lang w:eastAsia="ru-RU"/>
              </w:rPr>
              <w:t>п/э</w:t>
            </w:r>
          </w:p>
        </w:tc>
        <w:tc>
          <w:tcPr>
            <w:tcW w:w="987" w:type="dxa"/>
            <w:tcBorders>
              <w:top w:val="single" w:sz="4" w:space="0" w:color="auto"/>
              <w:left w:val="nil"/>
              <w:bottom w:val="single" w:sz="4" w:space="0" w:color="auto"/>
              <w:right w:val="single" w:sz="4" w:space="0" w:color="auto"/>
            </w:tcBorders>
            <w:shd w:val="clear" w:color="auto" w:fill="auto"/>
            <w:noWrap/>
            <w:vAlign w:val="center"/>
            <w:hideMark/>
          </w:tcPr>
          <w:p w14:paraId="5A1D0D54" w14:textId="77777777" w:rsidR="004352D0" w:rsidRPr="009F3B7B" w:rsidRDefault="004352D0" w:rsidP="004352D0">
            <w:pPr>
              <w:spacing w:line="276" w:lineRule="auto"/>
              <w:ind w:firstLine="0"/>
              <w:rPr>
                <w:szCs w:val="24"/>
                <w:lang w:eastAsia="ru-RU"/>
              </w:rPr>
            </w:pPr>
            <w:r w:rsidRPr="009F3B7B">
              <w:rPr>
                <w:szCs w:val="24"/>
                <w:lang w:eastAsia="ru-RU"/>
              </w:rPr>
              <w:t>110</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27952AB5" w14:textId="77777777" w:rsidR="004352D0" w:rsidRPr="009F3B7B" w:rsidRDefault="004352D0" w:rsidP="004352D0">
            <w:pPr>
              <w:spacing w:line="276" w:lineRule="auto"/>
              <w:ind w:firstLine="0"/>
              <w:rPr>
                <w:szCs w:val="24"/>
                <w:lang w:eastAsia="ru-RU"/>
              </w:rPr>
            </w:pPr>
            <w:r w:rsidRPr="009F3B7B">
              <w:rPr>
                <w:szCs w:val="24"/>
                <w:lang w:eastAsia="ru-RU"/>
              </w:rPr>
              <w:t>478,9</w:t>
            </w:r>
          </w:p>
        </w:tc>
      </w:tr>
      <w:tr w:rsidR="004352D0" w:rsidRPr="009F3B7B" w14:paraId="2F226FE5" w14:textId="77777777" w:rsidTr="00460C02">
        <w:trPr>
          <w:trHeight w:val="77"/>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6C52A65A" w14:textId="77777777" w:rsidR="004352D0" w:rsidRPr="009F3B7B" w:rsidRDefault="004352D0" w:rsidP="004352D0">
            <w:pPr>
              <w:spacing w:line="276" w:lineRule="auto"/>
              <w:ind w:firstLine="0"/>
              <w:rPr>
                <w:szCs w:val="24"/>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39C4C607" w14:textId="77777777" w:rsidR="004352D0" w:rsidRPr="009F3B7B"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4CEDD3C8" w14:textId="77777777" w:rsidR="004352D0" w:rsidRPr="009F3B7B" w:rsidRDefault="004352D0" w:rsidP="004352D0">
            <w:pPr>
              <w:spacing w:line="276" w:lineRule="auto"/>
              <w:ind w:firstLine="0"/>
              <w:rPr>
                <w:bCs/>
                <w:szCs w:val="24"/>
                <w:lang w:eastAsia="ru-RU"/>
              </w:rPr>
            </w:pPr>
            <w:r w:rsidRPr="009F3B7B">
              <w:rPr>
                <w:bCs/>
                <w:szCs w:val="24"/>
                <w:lang w:eastAsia="ru-RU"/>
              </w:rPr>
              <w:t> </w:t>
            </w:r>
          </w:p>
        </w:tc>
        <w:tc>
          <w:tcPr>
            <w:tcW w:w="3087" w:type="dxa"/>
            <w:gridSpan w:val="2"/>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5AE2864F" w14:textId="77777777" w:rsidR="004352D0" w:rsidRPr="009F3B7B" w:rsidRDefault="004352D0" w:rsidP="004352D0">
            <w:pPr>
              <w:spacing w:line="276" w:lineRule="auto"/>
              <w:ind w:firstLine="0"/>
              <w:rPr>
                <w:bCs/>
                <w:szCs w:val="24"/>
                <w:lang w:eastAsia="ru-RU"/>
              </w:rPr>
            </w:pPr>
            <w:r w:rsidRPr="009F3B7B">
              <w:rPr>
                <w:bCs/>
                <w:szCs w:val="24"/>
                <w:lang w:eastAsia="ru-RU"/>
              </w:rPr>
              <w:t>Итого</w:t>
            </w:r>
          </w:p>
        </w:tc>
        <w:tc>
          <w:tcPr>
            <w:tcW w:w="1199"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3F4758B2" w14:textId="77777777" w:rsidR="004352D0" w:rsidRPr="009F3B7B" w:rsidRDefault="004352D0" w:rsidP="004352D0">
            <w:pPr>
              <w:spacing w:line="276" w:lineRule="auto"/>
              <w:ind w:firstLine="0"/>
              <w:rPr>
                <w:bCs/>
                <w:szCs w:val="24"/>
                <w:lang w:eastAsia="ru-RU"/>
              </w:rPr>
            </w:pPr>
            <w:r w:rsidRPr="009F3B7B">
              <w:rPr>
                <w:bCs/>
                <w:szCs w:val="24"/>
                <w:lang w:eastAsia="ru-RU"/>
              </w:rPr>
              <w:t>829,3</w:t>
            </w:r>
          </w:p>
        </w:tc>
      </w:tr>
    </w:tbl>
    <w:p w14:paraId="572B65C1" w14:textId="2023D726" w:rsidR="004352D0" w:rsidRPr="009F3B7B" w:rsidRDefault="004352D0" w:rsidP="004352D0">
      <w:pPr>
        <w:pStyle w:val="21"/>
        <w:rPr>
          <w:rFonts w:ascii="Times New Roman" w:hAnsi="Times New Roman" w:cs="Times New Roman"/>
          <w:sz w:val="28"/>
          <w:szCs w:val="28"/>
        </w:rPr>
      </w:pPr>
      <w:bookmarkStart w:id="141" w:name="_Toc23317460"/>
      <w:bookmarkStart w:id="142" w:name="_Toc23419054"/>
      <w:r w:rsidRPr="009F3B7B">
        <w:rPr>
          <w:rFonts w:ascii="Times New Roman" w:hAnsi="Times New Roman" w:cs="Times New Roman"/>
          <w:sz w:val="28"/>
          <w:szCs w:val="28"/>
        </w:rPr>
        <w:t>2.4.1.2.Строительство новых сетей</w:t>
      </w:r>
      <w:bookmarkEnd w:id="141"/>
      <w:bookmarkEnd w:id="142"/>
    </w:p>
    <w:p w14:paraId="36EB747B" w14:textId="00C03D01" w:rsidR="004352D0" w:rsidRPr="009F3B7B" w:rsidRDefault="004352D0" w:rsidP="004352D0">
      <w:pPr>
        <w:spacing w:line="276" w:lineRule="auto"/>
        <w:ind w:firstLine="0"/>
        <w:rPr>
          <w:sz w:val="28"/>
          <w:szCs w:val="28"/>
        </w:rPr>
      </w:pPr>
      <w:r w:rsidRPr="009F3B7B">
        <w:rPr>
          <w:sz w:val="28"/>
          <w:szCs w:val="28"/>
        </w:rPr>
        <w:t>Первоочередными мероприятиями для улучшения надежности системы водоснабжения с. Пивовариха, а также решения проблемы водоснабжения с. Первомайский являются строительство водопровода Ø225 от водозабора с. Пивовариха до п. Первомайский, общей протяженностью 2км, с закольцовкой   с существующими тупиковыми сетями с. Пивовариха по ул. Набережная, Озерная, Строительная и Дальняя.</w:t>
      </w:r>
    </w:p>
    <w:p w14:paraId="01E06496" w14:textId="09239C11" w:rsidR="004352D0" w:rsidRPr="009F3B7B" w:rsidRDefault="004352D0" w:rsidP="004352D0">
      <w:pPr>
        <w:spacing w:line="276" w:lineRule="auto"/>
        <w:ind w:firstLine="0"/>
        <w:rPr>
          <w:sz w:val="28"/>
          <w:szCs w:val="28"/>
        </w:rPr>
      </w:pPr>
      <w:r w:rsidRPr="009F3B7B">
        <w:rPr>
          <w:sz w:val="28"/>
          <w:szCs w:val="28"/>
        </w:rPr>
        <w:t xml:space="preserve">Таблица </w:t>
      </w:r>
      <w:r w:rsidR="006B2B70" w:rsidRPr="009F3B7B">
        <w:rPr>
          <w:sz w:val="28"/>
          <w:szCs w:val="28"/>
        </w:rPr>
        <w:t>64</w:t>
      </w:r>
      <w:r w:rsidRPr="009F3B7B">
        <w:rPr>
          <w:sz w:val="28"/>
          <w:szCs w:val="28"/>
        </w:rPr>
        <w:t>. Предложения по строительству линейных объектов централизованных систем водоснабжения</w:t>
      </w:r>
    </w:p>
    <w:tbl>
      <w:tblPr>
        <w:tblStyle w:val="ab"/>
        <w:tblW w:w="10206" w:type="dxa"/>
        <w:tblInd w:w="-5" w:type="dxa"/>
        <w:tblLayout w:type="fixed"/>
        <w:tblLook w:val="04A0" w:firstRow="1" w:lastRow="0" w:firstColumn="1" w:lastColumn="0" w:noHBand="0" w:noVBand="1"/>
      </w:tblPr>
      <w:tblGrid>
        <w:gridCol w:w="426"/>
        <w:gridCol w:w="3543"/>
        <w:gridCol w:w="709"/>
        <w:gridCol w:w="1134"/>
        <w:gridCol w:w="1134"/>
        <w:gridCol w:w="3260"/>
      </w:tblGrid>
      <w:tr w:rsidR="004352D0" w:rsidRPr="009F3B7B" w14:paraId="5D876B1B" w14:textId="77777777" w:rsidTr="00460C02">
        <w:trPr>
          <w:trHeight w:hRule="exact" w:val="1208"/>
        </w:trPr>
        <w:tc>
          <w:tcPr>
            <w:tcW w:w="426" w:type="dxa"/>
            <w:shd w:val="clear" w:color="auto" w:fill="C6D9F1" w:themeFill="text2" w:themeFillTint="33"/>
            <w:vAlign w:val="bottom"/>
          </w:tcPr>
          <w:p w14:paraId="187F7010" w14:textId="77777777" w:rsidR="004352D0" w:rsidRPr="009F3B7B" w:rsidRDefault="004352D0" w:rsidP="004352D0">
            <w:pPr>
              <w:spacing w:line="276" w:lineRule="auto"/>
              <w:ind w:firstLine="0"/>
              <w:rPr>
                <w:szCs w:val="24"/>
              </w:rPr>
            </w:pPr>
            <w:r w:rsidRPr="009F3B7B">
              <w:rPr>
                <w:szCs w:val="24"/>
                <w:lang w:eastAsia="ru-RU"/>
              </w:rPr>
              <w:t>N</w:t>
            </w:r>
          </w:p>
        </w:tc>
        <w:tc>
          <w:tcPr>
            <w:tcW w:w="3543" w:type="dxa"/>
            <w:shd w:val="clear" w:color="auto" w:fill="C6D9F1" w:themeFill="text2" w:themeFillTint="33"/>
            <w:vAlign w:val="bottom"/>
          </w:tcPr>
          <w:p w14:paraId="6BFAD7AD" w14:textId="77777777" w:rsidR="004352D0" w:rsidRPr="009F3B7B" w:rsidRDefault="004352D0" w:rsidP="004352D0">
            <w:pPr>
              <w:spacing w:line="276" w:lineRule="auto"/>
              <w:ind w:firstLine="0"/>
              <w:rPr>
                <w:szCs w:val="24"/>
              </w:rPr>
            </w:pPr>
            <w:r w:rsidRPr="009F3B7B">
              <w:rPr>
                <w:szCs w:val="24"/>
                <w:lang w:eastAsia="ru-RU"/>
              </w:rPr>
              <w:t>Вид работ</w:t>
            </w:r>
          </w:p>
        </w:tc>
        <w:tc>
          <w:tcPr>
            <w:tcW w:w="709" w:type="dxa"/>
            <w:shd w:val="clear" w:color="auto" w:fill="C6D9F1" w:themeFill="text2" w:themeFillTint="33"/>
            <w:vAlign w:val="bottom"/>
          </w:tcPr>
          <w:p w14:paraId="1130EBBB" w14:textId="77777777" w:rsidR="004352D0" w:rsidRPr="009F3B7B" w:rsidRDefault="004352D0" w:rsidP="004352D0">
            <w:pPr>
              <w:spacing w:line="276" w:lineRule="auto"/>
              <w:ind w:firstLine="0"/>
              <w:rPr>
                <w:szCs w:val="24"/>
              </w:rPr>
            </w:pPr>
            <w:r w:rsidRPr="009F3B7B">
              <w:rPr>
                <w:szCs w:val="24"/>
                <w:lang w:eastAsia="ru-RU"/>
              </w:rPr>
              <w:t>Материал</w:t>
            </w:r>
          </w:p>
        </w:tc>
        <w:tc>
          <w:tcPr>
            <w:tcW w:w="1134" w:type="dxa"/>
            <w:shd w:val="clear" w:color="auto" w:fill="C6D9F1" w:themeFill="text2" w:themeFillTint="33"/>
            <w:vAlign w:val="bottom"/>
          </w:tcPr>
          <w:p w14:paraId="1CD01D5B" w14:textId="77777777" w:rsidR="004352D0" w:rsidRPr="009F3B7B" w:rsidRDefault="004352D0" w:rsidP="004352D0">
            <w:pPr>
              <w:spacing w:line="276" w:lineRule="auto"/>
              <w:ind w:firstLine="0"/>
              <w:rPr>
                <w:szCs w:val="24"/>
              </w:rPr>
            </w:pPr>
            <w:r w:rsidRPr="009F3B7B">
              <w:rPr>
                <w:szCs w:val="24"/>
                <w:lang w:eastAsia="ru-RU"/>
              </w:rPr>
              <w:t xml:space="preserve"> Диаметр,    мм</w:t>
            </w:r>
          </w:p>
        </w:tc>
        <w:tc>
          <w:tcPr>
            <w:tcW w:w="1134" w:type="dxa"/>
            <w:shd w:val="clear" w:color="auto" w:fill="C6D9F1" w:themeFill="text2" w:themeFillTint="33"/>
            <w:vAlign w:val="bottom"/>
          </w:tcPr>
          <w:p w14:paraId="7702FD47" w14:textId="77777777" w:rsidR="004352D0" w:rsidRPr="009F3B7B" w:rsidRDefault="004352D0" w:rsidP="004352D0">
            <w:pPr>
              <w:spacing w:line="276" w:lineRule="auto"/>
              <w:ind w:firstLine="0"/>
              <w:rPr>
                <w:szCs w:val="24"/>
              </w:rPr>
            </w:pPr>
            <w:r w:rsidRPr="009F3B7B">
              <w:rPr>
                <w:szCs w:val="24"/>
                <w:lang w:eastAsia="ru-RU"/>
              </w:rPr>
              <w:t>Длина, м</w:t>
            </w:r>
          </w:p>
        </w:tc>
        <w:tc>
          <w:tcPr>
            <w:tcW w:w="3260" w:type="dxa"/>
            <w:shd w:val="clear" w:color="auto" w:fill="C6D9F1" w:themeFill="text2" w:themeFillTint="33"/>
            <w:vAlign w:val="bottom"/>
          </w:tcPr>
          <w:p w14:paraId="48BB8919" w14:textId="77777777" w:rsidR="004352D0" w:rsidRPr="009F3B7B" w:rsidRDefault="004352D0" w:rsidP="004352D0">
            <w:pPr>
              <w:spacing w:line="276" w:lineRule="auto"/>
              <w:ind w:firstLine="0"/>
              <w:rPr>
                <w:szCs w:val="24"/>
              </w:rPr>
            </w:pPr>
            <w:r w:rsidRPr="009F3B7B">
              <w:rPr>
                <w:szCs w:val="24"/>
              </w:rPr>
              <w:t>Результат проведенния мероприятий</w:t>
            </w:r>
          </w:p>
        </w:tc>
      </w:tr>
      <w:tr w:rsidR="004352D0" w:rsidRPr="009F3B7B" w14:paraId="28CD983C" w14:textId="77777777" w:rsidTr="00460C02">
        <w:trPr>
          <w:trHeight w:hRule="exact" w:val="978"/>
        </w:trPr>
        <w:tc>
          <w:tcPr>
            <w:tcW w:w="426" w:type="dxa"/>
            <w:vMerge w:val="restart"/>
          </w:tcPr>
          <w:p w14:paraId="2F24E1A5" w14:textId="77777777" w:rsidR="004352D0" w:rsidRPr="009F3B7B" w:rsidRDefault="004352D0" w:rsidP="004352D0">
            <w:pPr>
              <w:spacing w:line="276" w:lineRule="auto"/>
              <w:ind w:firstLine="0"/>
              <w:rPr>
                <w:szCs w:val="24"/>
              </w:rPr>
            </w:pPr>
            <w:r w:rsidRPr="009F3B7B">
              <w:rPr>
                <w:szCs w:val="24"/>
              </w:rPr>
              <w:t>1.</w:t>
            </w:r>
          </w:p>
        </w:tc>
        <w:tc>
          <w:tcPr>
            <w:tcW w:w="3543" w:type="dxa"/>
          </w:tcPr>
          <w:p w14:paraId="34F153EE" w14:textId="77777777" w:rsidR="004352D0" w:rsidRPr="009F3B7B" w:rsidRDefault="004352D0" w:rsidP="004352D0">
            <w:pPr>
              <w:spacing w:line="276" w:lineRule="auto"/>
              <w:ind w:firstLine="0"/>
              <w:rPr>
                <w:szCs w:val="24"/>
              </w:rPr>
            </w:pPr>
            <w:r w:rsidRPr="009F3B7B">
              <w:rPr>
                <w:szCs w:val="24"/>
              </w:rPr>
              <w:t>Разработка ПСД на строительство водопроводных сетей с. Пивовариха</w:t>
            </w:r>
          </w:p>
        </w:tc>
        <w:tc>
          <w:tcPr>
            <w:tcW w:w="709" w:type="dxa"/>
          </w:tcPr>
          <w:p w14:paraId="292D94E6" w14:textId="77777777" w:rsidR="004352D0" w:rsidRPr="009F3B7B" w:rsidRDefault="004352D0" w:rsidP="004352D0">
            <w:pPr>
              <w:spacing w:line="276" w:lineRule="auto"/>
              <w:ind w:firstLine="0"/>
              <w:rPr>
                <w:szCs w:val="24"/>
              </w:rPr>
            </w:pPr>
          </w:p>
        </w:tc>
        <w:tc>
          <w:tcPr>
            <w:tcW w:w="1134" w:type="dxa"/>
          </w:tcPr>
          <w:p w14:paraId="54B60150" w14:textId="77777777" w:rsidR="004352D0" w:rsidRPr="009F3B7B" w:rsidRDefault="004352D0" w:rsidP="004352D0">
            <w:pPr>
              <w:spacing w:line="276" w:lineRule="auto"/>
              <w:ind w:firstLine="0"/>
              <w:rPr>
                <w:szCs w:val="24"/>
              </w:rPr>
            </w:pPr>
          </w:p>
        </w:tc>
        <w:tc>
          <w:tcPr>
            <w:tcW w:w="1134" w:type="dxa"/>
          </w:tcPr>
          <w:p w14:paraId="655D3805" w14:textId="77777777" w:rsidR="004352D0" w:rsidRPr="009F3B7B" w:rsidRDefault="004352D0" w:rsidP="004352D0">
            <w:pPr>
              <w:spacing w:line="276" w:lineRule="auto"/>
              <w:ind w:firstLine="0"/>
              <w:rPr>
                <w:szCs w:val="24"/>
              </w:rPr>
            </w:pPr>
          </w:p>
        </w:tc>
        <w:tc>
          <w:tcPr>
            <w:tcW w:w="3260" w:type="dxa"/>
            <w:vMerge w:val="restart"/>
          </w:tcPr>
          <w:p w14:paraId="443B0F7A" w14:textId="5D796F3A" w:rsidR="004352D0" w:rsidRPr="009F3B7B" w:rsidRDefault="004352D0" w:rsidP="004352D0">
            <w:pPr>
              <w:spacing w:line="276" w:lineRule="auto"/>
              <w:ind w:firstLine="0"/>
              <w:rPr>
                <w:szCs w:val="24"/>
              </w:rPr>
            </w:pPr>
            <w:r w:rsidRPr="009F3B7B">
              <w:rPr>
                <w:szCs w:val="24"/>
              </w:rPr>
              <w:t xml:space="preserve">Обеспечение потребителей </w:t>
            </w:r>
            <w:r w:rsidR="003E5B88" w:rsidRPr="009F3B7B">
              <w:rPr>
                <w:szCs w:val="24"/>
              </w:rPr>
              <w:t xml:space="preserve"> </w:t>
            </w:r>
            <w:r w:rsidRPr="009F3B7B">
              <w:rPr>
                <w:szCs w:val="24"/>
              </w:rPr>
              <w:t>с. Пивовариха ( в том числе</w:t>
            </w:r>
            <w:r w:rsidR="003E5B88" w:rsidRPr="009F3B7B">
              <w:rPr>
                <w:szCs w:val="24"/>
              </w:rPr>
              <w:t xml:space="preserve">              </w:t>
            </w:r>
            <w:r w:rsidRPr="009F3B7B">
              <w:rPr>
                <w:szCs w:val="24"/>
              </w:rPr>
              <w:t xml:space="preserve"> с. Пивовариха и мкр. Ушаковский) холодным водоснабжением</w:t>
            </w:r>
          </w:p>
        </w:tc>
      </w:tr>
      <w:tr w:rsidR="004352D0" w:rsidRPr="009F3B7B" w14:paraId="571E7EBB" w14:textId="77777777" w:rsidTr="00460C02">
        <w:trPr>
          <w:trHeight w:hRule="exact" w:val="1276"/>
        </w:trPr>
        <w:tc>
          <w:tcPr>
            <w:tcW w:w="426" w:type="dxa"/>
            <w:vMerge/>
          </w:tcPr>
          <w:p w14:paraId="7255F243" w14:textId="77777777" w:rsidR="004352D0" w:rsidRPr="009F3B7B" w:rsidRDefault="004352D0" w:rsidP="004352D0">
            <w:pPr>
              <w:spacing w:line="276" w:lineRule="auto"/>
              <w:ind w:firstLine="0"/>
              <w:rPr>
                <w:szCs w:val="24"/>
              </w:rPr>
            </w:pPr>
          </w:p>
        </w:tc>
        <w:tc>
          <w:tcPr>
            <w:tcW w:w="3543" w:type="dxa"/>
          </w:tcPr>
          <w:p w14:paraId="663BE495" w14:textId="77777777" w:rsidR="004352D0" w:rsidRPr="009F3B7B" w:rsidRDefault="004352D0" w:rsidP="004352D0">
            <w:pPr>
              <w:spacing w:line="276" w:lineRule="auto"/>
              <w:ind w:firstLine="0"/>
              <w:rPr>
                <w:szCs w:val="24"/>
              </w:rPr>
            </w:pPr>
            <w:r w:rsidRPr="009F3B7B">
              <w:rPr>
                <w:szCs w:val="24"/>
              </w:rPr>
              <w:t>Строительство кольцевой водопроводной сети до п. Первомайский (перспективное развитие)</w:t>
            </w:r>
          </w:p>
        </w:tc>
        <w:tc>
          <w:tcPr>
            <w:tcW w:w="709" w:type="dxa"/>
          </w:tcPr>
          <w:p w14:paraId="22BD05DE" w14:textId="77777777" w:rsidR="004352D0" w:rsidRPr="009F3B7B" w:rsidRDefault="004352D0" w:rsidP="004352D0">
            <w:pPr>
              <w:spacing w:line="276" w:lineRule="auto"/>
              <w:ind w:firstLine="0"/>
              <w:rPr>
                <w:szCs w:val="24"/>
              </w:rPr>
            </w:pPr>
            <w:r w:rsidRPr="009F3B7B">
              <w:rPr>
                <w:szCs w:val="24"/>
              </w:rPr>
              <w:t>п/э</w:t>
            </w:r>
          </w:p>
        </w:tc>
        <w:tc>
          <w:tcPr>
            <w:tcW w:w="1134" w:type="dxa"/>
          </w:tcPr>
          <w:p w14:paraId="4896D20A" w14:textId="77777777" w:rsidR="004352D0" w:rsidRPr="009F3B7B" w:rsidRDefault="004352D0" w:rsidP="004352D0">
            <w:pPr>
              <w:spacing w:line="276" w:lineRule="auto"/>
              <w:ind w:firstLine="0"/>
              <w:rPr>
                <w:szCs w:val="24"/>
              </w:rPr>
            </w:pPr>
            <w:r w:rsidRPr="009F3B7B">
              <w:rPr>
                <w:szCs w:val="24"/>
              </w:rPr>
              <w:t>225мм</w:t>
            </w:r>
          </w:p>
        </w:tc>
        <w:tc>
          <w:tcPr>
            <w:tcW w:w="1134" w:type="dxa"/>
          </w:tcPr>
          <w:p w14:paraId="5D04B2E8" w14:textId="263F21DB" w:rsidR="004352D0" w:rsidRPr="009F3B7B" w:rsidRDefault="004352D0" w:rsidP="004352D0">
            <w:pPr>
              <w:spacing w:line="276" w:lineRule="auto"/>
              <w:ind w:firstLine="0"/>
              <w:rPr>
                <w:szCs w:val="24"/>
              </w:rPr>
            </w:pPr>
            <w:r w:rsidRPr="009F3B7B">
              <w:rPr>
                <w:szCs w:val="24"/>
              </w:rPr>
              <w:t>2</w:t>
            </w:r>
            <w:r w:rsidR="003E5B88" w:rsidRPr="009F3B7B">
              <w:rPr>
                <w:szCs w:val="24"/>
              </w:rPr>
              <w:t>00</w:t>
            </w:r>
            <w:r w:rsidRPr="009F3B7B">
              <w:rPr>
                <w:szCs w:val="24"/>
              </w:rPr>
              <w:t xml:space="preserve">0  </w:t>
            </w:r>
          </w:p>
          <w:p w14:paraId="18504FFE" w14:textId="77777777" w:rsidR="004352D0" w:rsidRPr="009F3B7B" w:rsidRDefault="004352D0" w:rsidP="004352D0">
            <w:pPr>
              <w:spacing w:line="276" w:lineRule="auto"/>
              <w:ind w:firstLine="0"/>
              <w:rPr>
                <w:szCs w:val="24"/>
              </w:rPr>
            </w:pPr>
            <w:r w:rsidRPr="009F3B7B">
              <w:rPr>
                <w:szCs w:val="24"/>
              </w:rPr>
              <w:t>(2 нитки)</w:t>
            </w:r>
          </w:p>
        </w:tc>
        <w:tc>
          <w:tcPr>
            <w:tcW w:w="3260" w:type="dxa"/>
            <w:vMerge/>
          </w:tcPr>
          <w:p w14:paraId="5C19715A" w14:textId="77777777" w:rsidR="004352D0" w:rsidRPr="009F3B7B" w:rsidRDefault="004352D0" w:rsidP="004352D0">
            <w:pPr>
              <w:spacing w:line="276" w:lineRule="auto"/>
              <w:ind w:firstLine="0"/>
              <w:rPr>
                <w:szCs w:val="24"/>
              </w:rPr>
            </w:pPr>
          </w:p>
        </w:tc>
      </w:tr>
      <w:tr w:rsidR="004352D0" w:rsidRPr="009F3B7B" w14:paraId="7CAE5937" w14:textId="77777777" w:rsidTr="00460C02">
        <w:trPr>
          <w:trHeight w:hRule="exact" w:val="996"/>
        </w:trPr>
        <w:tc>
          <w:tcPr>
            <w:tcW w:w="426" w:type="dxa"/>
            <w:vMerge/>
          </w:tcPr>
          <w:p w14:paraId="47F0C17F" w14:textId="77777777" w:rsidR="004352D0" w:rsidRPr="009F3B7B" w:rsidRDefault="004352D0" w:rsidP="004352D0">
            <w:pPr>
              <w:spacing w:line="276" w:lineRule="auto"/>
              <w:ind w:firstLine="0"/>
              <w:rPr>
                <w:szCs w:val="24"/>
              </w:rPr>
            </w:pPr>
          </w:p>
        </w:tc>
        <w:tc>
          <w:tcPr>
            <w:tcW w:w="3543" w:type="dxa"/>
          </w:tcPr>
          <w:p w14:paraId="7A3BFEBF" w14:textId="77777777" w:rsidR="004352D0" w:rsidRPr="009F3B7B" w:rsidRDefault="004352D0" w:rsidP="004352D0">
            <w:pPr>
              <w:spacing w:line="276" w:lineRule="auto"/>
              <w:ind w:firstLine="0"/>
              <w:rPr>
                <w:szCs w:val="24"/>
              </w:rPr>
            </w:pPr>
            <w:r w:rsidRPr="009F3B7B">
              <w:rPr>
                <w:szCs w:val="24"/>
              </w:rPr>
              <w:t>Строительство сети от резервного водозабора Совхозный до пос. Первомайский</w:t>
            </w:r>
          </w:p>
        </w:tc>
        <w:tc>
          <w:tcPr>
            <w:tcW w:w="709" w:type="dxa"/>
          </w:tcPr>
          <w:p w14:paraId="6AA8EEE1" w14:textId="77777777" w:rsidR="004352D0" w:rsidRPr="009F3B7B" w:rsidRDefault="004352D0" w:rsidP="004352D0">
            <w:pPr>
              <w:spacing w:line="276" w:lineRule="auto"/>
              <w:ind w:firstLine="0"/>
              <w:rPr>
                <w:szCs w:val="24"/>
              </w:rPr>
            </w:pPr>
            <w:r w:rsidRPr="009F3B7B">
              <w:rPr>
                <w:szCs w:val="24"/>
              </w:rPr>
              <w:t>п/э</w:t>
            </w:r>
          </w:p>
        </w:tc>
        <w:tc>
          <w:tcPr>
            <w:tcW w:w="1134" w:type="dxa"/>
          </w:tcPr>
          <w:p w14:paraId="6DE11390" w14:textId="77777777" w:rsidR="004352D0" w:rsidRPr="009F3B7B" w:rsidRDefault="004352D0" w:rsidP="004352D0">
            <w:pPr>
              <w:spacing w:line="276" w:lineRule="auto"/>
              <w:ind w:firstLine="0"/>
              <w:rPr>
                <w:szCs w:val="24"/>
              </w:rPr>
            </w:pPr>
            <w:r w:rsidRPr="009F3B7B">
              <w:rPr>
                <w:szCs w:val="24"/>
              </w:rPr>
              <w:t>110мм</w:t>
            </w:r>
          </w:p>
        </w:tc>
        <w:tc>
          <w:tcPr>
            <w:tcW w:w="1134" w:type="dxa"/>
          </w:tcPr>
          <w:p w14:paraId="6EB875BE" w14:textId="77777777" w:rsidR="004352D0" w:rsidRPr="009F3B7B" w:rsidRDefault="004352D0" w:rsidP="004352D0">
            <w:pPr>
              <w:spacing w:line="276" w:lineRule="auto"/>
              <w:ind w:firstLine="0"/>
              <w:rPr>
                <w:szCs w:val="24"/>
              </w:rPr>
            </w:pPr>
            <w:r w:rsidRPr="009F3B7B">
              <w:rPr>
                <w:szCs w:val="24"/>
              </w:rPr>
              <w:t>980</w:t>
            </w:r>
          </w:p>
          <w:p w14:paraId="3589F2BC" w14:textId="77777777" w:rsidR="004352D0" w:rsidRPr="009F3B7B" w:rsidRDefault="004352D0" w:rsidP="004352D0">
            <w:pPr>
              <w:spacing w:line="276" w:lineRule="auto"/>
              <w:ind w:firstLine="0"/>
              <w:rPr>
                <w:szCs w:val="24"/>
              </w:rPr>
            </w:pPr>
          </w:p>
        </w:tc>
        <w:tc>
          <w:tcPr>
            <w:tcW w:w="3260" w:type="dxa"/>
            <w:vMerge/>
          </w:tcPr>
          <w:p w14:paraId="0831E1C1" w14:textId="77777777" w:rsidR="004352D0" w:rsidRPr="009F3B7B" w:rsidRDefault="004352D0" w:rsidP="004352D0">
            <w:pPr>
              <w:spacing w:line="276" w:lineRule="auto"/>
              <w:ind w:firstLine="0"/>
              <w:rPr>
                <w:szCs w:val="24"/>
              </w:rPr>
            </w:pPr>
          </w:p>
        </w:tc>
      </w:tr>
      <w:tr w:rsidR="004352D0" w:rsidRPr="009F3B7B" w14:paraId="2211C2A5" w14:textId="77777777" w:rsidTr="00460C02">
        <w:trPr>
          <w:trHeight w:hRule="exact" w:val="1839"/>
        </w:trPr>
        <w:tc>
          <w:tcPr>
            <w:tcW w:w="426" w:type="dxa"/>
          </w:tcPr>
          <w:p w14:paraId="47A18459" w14:textId="77777777" w:rsidR="004352D0" w:rsidRPr="009F3B7B" w:rsidRDefault="004352D0" w:rsidP="004352D0">
            <w:pPr>
              <w:spacing w:line="276" w:lineRule="auto"/>
              <w:ind w:firstLine="0"/>
              <w:rPr>
                <w:szCs w:val="24"/>
              </w:rPr>
            </w:pPr>
          </w:p>
        </w:tc>
        <w:tc>
          <w:tcPr>
            <w:tcW w:w="3543" w:type="dxa"/>
          </w:tcPr>
          <w:p w14:paraId="1A5F1D6E" w14:textId="77777777" w:rsidR="004352D0" w:rsidRPr="009F3B7B" w:rsidRDefault="004352D0" w:rsidP="004352D0">
            <w:pPr>
              <w:spacing w:line="276" w:lineRule="auto"/>
              <w:ind w:firstLine="0"/>
              <w:rPr>
                <w:szCs w:val="24"/>
              </w:rPr>
            </w:pPr>
            <w:r w:rsidRPr="009F3B7B">
              <w:rPr>
                <w:szCs w:val="24"/>
              </w:rPr>
              <w:t>Подключение существующих сетей на водопроводных сетях по ул Строительная, ул. Озерная, ул. Дальяняя, ул. Набережная от проектируемой кольцевой водопроводной сети</w:t>
            </w:r>
          </w:p>
        </w:tc>
        <w:tc>
          <w:tcPr>
            <w:tcW w:w="709" w:type="dxa"/>
          </w:tcPr>
          <w:p w14:paraId="4DF8C94C" w14:textId="77777777" w:rsidR="004352D0" w:rsidRPr="009F3B7B" w:rsidRDefault="004352D0" w:rsidP="004352D0">
            <w:pPr>
              <w:spacing w:line="276" w:lineRule="auto"/>
              <w:ind w:firstLine="0"/>
              <w:rPr>
                <w:szCs w:val="24"/>
              </w:rPr>
            </w:pPr>
            <w:r w:rsidRPr="009F3B7B">
              <w:rPr>
                <w:szCs w:val="24"/>
              </w:rPr>
              <w:t>п/э</w:t>
            </w:r>
          </w:p>
        </w:tc>
        <w:tc>
          <w:tcPr>
            <w:tcW w:w="1134" w:type="dxa"/>
          </w:tcPr>
          <w:p w14:paraId="5C4F3542" w14:textId="77777777" w:rsidR="004352D0" w:rsidRPr="009F3B7B" w:rsidRDefault="004352D0" w:rsidP="004352D0">
            <w:pPr>
              <w:spacing w:line="276" w:lineRule="auto"/>
              <w:ind w:firstLine="0"/>
              <w:rPr>
                <w:szCs w:val="24"/>
              </w:rPr>
            </w:pPr>
            <w:r w:rsidRPr="009F3B7B">
              <w:rPr>
                <w:szCs w:val="24"/>
              </w:rPr>
              <w:t>110мм</w:t>
            </w:r>
          </w:p>
        </w:tc>
        <w:tc>
          <w:tcPr>
            <w:tcW w:w="1134" w:type="dxa"/>
          </w:tcPr>
          <w:p w14:paraId="65BB1E35" w14:textId="77777777" w:rsidR="004352D0" w:rsidRPr="009F3B7B" w:rsidRDefault="004352D0" w:rsidP="004352D0">
            <w:pPr>
              <w:spacing w:line="276" w:lineRule="auto"/>
              <w:ind w:firstLine="0"/>
              <w:rPr>
                <w:szCs w:val="24"/>
              </w:rPr>
            </w:pPr>
            <w:r w:rsidRPr="009F3B7B">
              <w:rPr>
                <w:szCs w:val="24"/>
              </w:rPr>
              <w:t>170</w:t>
            </w:r>
          </w:p>
          <w:p w14:paraId="5682D369" w14:textId="77777777" w:rsidR="004352D0" w:rsidRPr="009F3B7B" w:rsidRDefault="004352D0" w:rsidP="004352D0">
            <w:pPr>
              <w:spacing w:line="276" w:lineRule="auto"/>
              <w:ind w:firstLine="0"/>
              <w:rPr>
                <w:szCs w:val="24"/>
              </w:rPr>
            </w:pPr>
          </w:p>
        </w:tc>
        <w:tc>
          <w:tcPr>
            <w:tcW w:w="3260" w:type="dxa"/>
            <w:vMerge/>
          </w:tcPr>
          <w:p w14:paraId="73F53C28" w14:textId="77777777" w:rsidR="004352D0" w:rsidRPr="009F3B7B" w:rsidRDefault="004352D0" w:rsidP="004352D0">
            <w:pPr>
              <w:spacing w:line="276" w:lineRule="auto"/>
              <w:ind w:firstLine="0"/>
              <w:rPr>
                <w:szCs w:val="24"/>
              </w:rPr>
            </w:pPr>
          </w:p>
        </w:tc>
      </w:tr>
      <w:tr w:rsidR="004352D0" w:rsidRPr="009F3B7B" w14:paraId="218A5F3C" w14:textId="77777777" w:rsidTr="00460C02">
        <w:trPr>
          <w:trHeight w:hRule="exact" w:val="1009"/>
        </w:trPr>
        <w:tc>
          <w:tcPr>
            <w:tcW w:w="426" w:type="dxa"/>
          </w:tcPr>
          <w:p w14:paraId="1E64EE03" w14:textId="77777777" w:rsidR="004352D0" w:rsidRPr="009F3B7B" w:rsidRDefault="004352D0" w:rsidP="004352D0">
            <w:pPr>
              <w:spacing w:line="276" w:lineRule="auto"/>
              <w:ind w:firstLine="0"/>
              <w:rPr>
                <w:szCs w:val="24"/>
              </w:rPr>
            </w:pPr>
            <w:r w:rsidRPr="009F3B7B">
              <w:rPr>
                <w:szCs w:val="24"/>
              </w:rPr>
              <w:lastRenderedPageBreak/>
              <w:t>2</w:t>
            </w:r>
          </w:p>
        </w:tc>
        <w:tc>
          <w:tcPr>
            <w:tcW w:w="3543" w:type="dxa"/>
          </w:tcPr>
          <w:p w14:paraId="210BBA2A" w14:textId="77777777" w:rsidR="004352D0" w:rsidRPr="009F3B7B" w:rsidRDefault="004352D0" w:rsidP="004352D0">
            <w:pPr>
              <w:spacing w:line="276" w:lineRule="auto"/>
              <w:ind w:firstLine="0"/>
              <w:rPr>
                <w:szCs w:val="24"/>
              </w:rPr>
            </w:pPr>
            <w:r w:rsidRPr="009F3B7B">
              <w:rPr>
                <w:szCs w:val="24"/>
              </w:rPr>
              <w:t>Строительство водопроводных сетей до мкр. "Ушаковский"</w:t>
            </w:r>
          </w:p>
        </w:tc>
        <w:tc>
          <w:tcPr>
            <w:tcW w:w="709" w:type="dxa"/>
          </w:tcPr>
          <w:p w14:paraId="59F1A543" w14:textId="77777777" w:rsidR="004352D0" w:rsidRPr="009F3B7B" w:rsidRDefault="004352D0" w:rsidP="004352D0">
            <w:pPr>
              <w:spacing w:line="276" w:lineRule="auto"/>
              <w:ind w:firstLine="0"/>
              <w:rPr>
                <w:szCs w:val="24"/>
              </w:rPr>
            </w:pPr>
            <w:r w:rsidRPr="009F3B7B">
              <w:rPr>
                <w:szCs w:val="24"/>
              </w:rPr>
              <w:t>п/э</w:t>
            </w:r>
          </w:p>
        </w:tc>
        <w:tc>
          <w:tcPr>
            <w:tcW w:w="1134" w:type="dxa"/>
          </w:tcPr>
          <w:p w14:paraId="265DEA89" w14:textId="77777777" w:rsidR="004352D0" w:rsidRPr="009F3B7B" w:rsidRDefault="004352D0" w:rsidP="004352D0">
            <w:pPr>
              <w:spacing w:line="276" w:lineRule="auto"/>
              <w:ind w:firstLine="0"/>
              <w:rPr>
                <w:szCs w:val="24"/>
              </w:rPr>
            </w:pPr>
            <w:r w:rsidRPr="009F3B7B">
              <w:rPr>
                <w:szCs w:val="24"/>
              </w:rPr>
              <w:t>225мм</w:t>
            </w:r>
          </w:p>
        </w:tc>
        <w:tc>
          <w:tcPr>
            <w:tcW w:w="1134" w:type="dxa"/>
          </w:tcPr>
          <w:p w14:paraId="7BFB5286" w14:textId="77777777" w:rsidR="004352D0" w:rsidRPr="009F3B7B" w:rsidRDefault="004352D0" w:rsidP="004352D0">
            <w:pPr>
              <w:spacing w:line="276" w:lineRule="auto"/>
              <w:ind w:firstLine="0"/>
              <w:rPr>
                <w:szCs w:val="24"/>
              </w:rPr>
            </w:pPr>
            <w:r w:rsidRPr="009F3B7B">
              <w:rPr>
                <w:szCs w:val="24"/>
              </w:rPr>
              <w:t xml:space="preserve">1400 </w:t>
            </w:r>
          </w:p>
          <w:p w14:paraId="7399C6D4" w14:textId="77777777" w:rsidR="004352D0" w:rsidRPr="009F3B7B" w:rsidRDefault="004352D0" w:rsidP="004352D0">
            <w:pPr>
              <w:spacing w:line="276" w:lineRule="auto"/>
              <w:ind w:firstLine="0"/>
              <w:rPr>
                <w:szCs w:val="24"/>
              </w:rPr>
            </w:pPr>
            <w:r w:rsidRPr="009F3B7B">
              <w:rPr>
                <w:szCs w:val="24"/>
              </w:rPr>
              <w:t>(2 нитки)</w:t>
            </w:r>
          </w:p>
        </w:tc>
        <w:tc>
          <w:tcPr>
            <w:tcW w:w="3260" w:type="dxa"/>
          </w:tcPr>
          <w:p w14:paraId="6D6D9F6F" w14:textId="77777777" w:rsidR="004352D0" w:rsidRPr="009F3B7B" w:rsidRDefault="004352D0" w:rsidP="004352D0">
            <w:pPr>
              <w:spacing w:line="276" w:lineRule="auto"/>
              <w:ind w:firstLine="0"/>
              <w:rPr>
                <w:szCs w:val="24"/>
              </w:rPr>
            </w:pPr>
            <w:r w:rsidRPr="009F3B7B">
              <w:rPr>
                <w:szCs w:val="24"/>
              </w:rPr>
              <w:t>Обеспечение потребителей мкр. "Ушаковский" холодным водоснабжением</w:t>
            </w:r>
          </w:p>
        </w:tc>
      </w:tr>
      <w:tr w:rsidR="004352D0" w:rsidRPr="009F3B7B" w14:paraId="3D41CC3C" w14:textId="77777777" w:rsidTr="00460C02">
        <w:trPr>
          <w:trHeight w:hRule="exact" w:val="1140"/>
        </w:trPr>
        <w:tc>
          <w:tcPr>
            <w:tcW w:w="426" w:type="dxa"/>
          </w:tcPr>
          <w:p w14:paraId="547448A7" w14:textId="77777777" w:rsidR="004352D0" w:rsidRPr="009F3B7B" w:rsidRDefault="004352D0" w:rsidP="004352D0">
            <w:pPr>
              <w:spacing w:line="276" w:lineRule="auto"/>
              <w:ind w:firstLine="0"/>
              <w:rPr>
                <w:szCs w:val="24"/>
              </w:rPr>
            </w:pPr>
            <w:r w:rsidRPr="009F3B7B">
              <w:rPr>
                <w:szCs w:val="24"/>
              </w:rPr>
              <w:t>3</w:t>
            </w:r>
          </w:p>
        </w:tc>
        <w:tc>
          <w:tcPr>
            <w:tcW w:w="3543" w:type="dxa"/>
          </w:tcPr>
          <w:p w14:paraId="0C140FEE" w14:textId="77777777" w:rsidR="004352D0" w:rsidRPr="009F3B7B" w:rsidRDefault="004352D0" w:rsidP="004352D0">
            <w:pPr>
              <w:spacing w:line="276" w:lineRule="auto"/>
              <w:ind w:firstLine="0"/>
              <w:rPr>
                <w:szCs w:val="24"/>
              </w:rPr>
            </w:pPr>
            <w:r w:rsidRPr="009F3B7B">
              <w:rPr>
                <w:szCs w:val="24"/>
              </w:rPr>
              <w:t xml:space="preserve">Строительство внутриквартальных сетей п. Первомайский </w:t>
            </w:r>
          </w:p>
        </w:tc>
        <w:tc>
          <w:tcPr>
            <w:tcW w:w="709" w:type="dxa"/>
          </w:tcPr>
          <w:p w14:paraId="78B3C818" w14:textId="77777777" w:rsidR="004352D0" w:rsidRPr="009F3B7B" w:rsidRDefault="004352D0" w:rsidP="004352D0">
            <w:pPr>
              <w:spacing w:line="276" w:lineRule="auto"/>
              <w:ind w:firstLine="0"/>
              <w:rPr>
                <w:szCs w:val="24"/>
              </w:rPr>
            </w:pPr>
            <w:r w:rsidRPr="009F3B7B">
              <w:rPr>
                <w:szCs w:val="24"/>
              </w:rPr>
              <w:t>п/э</w:t>
            </w:r>
          </w:p>
        </w:tc>
        <w:tc>
          <w:tcPr>
            <w:tcW w:w="1134" w:type="dxa"/>
          </w:tcPr>
          <w:p w14:paraId="2410281F" w14:textId="77777777" w:rsidR="004352D0" w:rsidRPr="009F3B7B" w:rsidRDefault="004352D0" w:rsidP="004352D0">
            <w:pPr>
              <w:spacing w:line="276" w:lineRule="auto"/>
              <w:ind w:firstLine="0"/>
              <w:rPr>
                <w:szCs w:val="24"/>
              </w:rPr>
            </w:pPr>
            <w:r w:rsidRPr="009F3B7B">
              <w:rPr>
                <w:szCs w:val="24"/>
              </w:rPr>
              <w:t>110мм</w:t>
            </w:r>
          </w:p>
        </w:tc>
        <w:tc>
          <w:tcPr>
            <w:tcW w:w="1134" w:type="dxa"/>
          </w:tcPr>
          <w:p w14:paraId="1ADFFA37" w14:textId="77777777" w:rsidR="004352D0" w:rsidRPr="009F3B7B" w:rsidRDefault="004352D0" w:rsidP="004352D0">
            <w:pPr>
              <w:spacing w:line="276" w:lineRule="auto"/>
              <w:ind w:firstLine="0"/>
              <w:rPr>
                <w:szCs w:val="24"/>
              </w:rPr>
            </w:pPr>
            <w:r w:rsidRPr="009F3B7B">
              <w:rPr>
                <w:szCs w:val="24"/>
              </w:rPr>
              <w:t xml:space="preserve">3000 </w:t>
            </w:r>
          </w:p>
          <w:p w14:paraId="1D8ED85D" w14:textId="77777777" w:rsidR="004352D0" w:rsidRPr="009F3B7B" w:rsidRDefault="004352D0" w:rsidP="004352D0">
            <w:pPr>
              <w:spacing w:line="276" w:lineRule="auto"/>
              <w:ind w:firstLine="0"/>
              <w:rPr>
                <w:szCs w:val="24"/>
              </w:rPr>
            </w:pPr>
          </w:p>
        </w:tc>
        <w:tc>
          <w:tcPr>
            <w:tcW w:w="3260" w:type="dxa"/>
          </w:tcPr>
          <w:p w14:paraId="0C0F2D19" w14:textId="77777777" w:rsidR="004352D0" w:rsidRPr="009F3B7B" w:rsidRDefault="004352D0" w:rsidP="004352D0">
            <w:pPr>
              <w:spacing w:line="276" w:lineRule="auto"/>
              <w:ind w:firstLine="0"/>
              <w:rPr>
                <w:szCs w:val="24"/>
              </w:rPr>
            </w:pPr>
            <w:r w:rsidRPr="009F3B7B">
              <w:rPr>
                <w:szCs w:val="24"/>
              </w:rPr>
              <w:t>Обеспечение потребителей пос. Первомайский холодным водоснабжением</w:t>
            </w:r>
          </w:p>
        </w:tc>
      </w:tr>
      <w:tr w:rsidR="004352D0" w:rsidRPr="009F3B7B" w14:paraId="78F999C3" w14:textId="77777777" w:rsidTr="00460C02">
        <w:trPr>
          <w:trHeight w:hRule="exact" w:val="430"/>
        </w:trPr>
        <w:tc>
          <w:tcPr>
            <w:tcW w:w="5812" w:type="dxa"/>
            <w:gridSpan w:val="4"/>
          </w:tcPr>
          <w:p w14:paraId="2044DD76" w14:textId="77777777" w:rsidR="004352D0" w:rsidRPr="009F3B7B" w:rsidRDefault="004352D0" w:rsidP="004352D0">
            <w:pPr>
              <w:spacing w:line="276" w:lineRule="auto"/>
              <w:ind w:firstLine="0"/>
              <w:rPr>
                <w:szCs w:val="24"/>
              </w:rPr>
            </w:pPr>
            <w:r w:rsidRPr="009F3B7B">
              <w:rPr>
                <w:szCs w:val="24"/>
              </w:rPr>
              <w:t>Всего:</w:t>
            </w:r>
          </w:p>
        </w:tc>
        <w:tc>
          <w:tcPr>
            <w:tcW w:w="1134" w:type="dxa"/>
          </w:tcPr>
          <w:p w14:paraId="0CF0AC2C" w14:textId="77777777" w:rsidR="004352D0" w:rsidRPr="009F3B7B" w:rsidRDefault="004352D0" w:rsidP="004352D0">
            <w:pPr>
              <w:spacing w:line="276" w:lineRule="auto"/>
              <w:ind w:firstLine="0"/>
              <w:rPr>
                <w:szCs w:val="24"/>
              </w:rPr>
            </w:pPr>
            <w:r w:rsidRPr="009F3B7B">
              <w:rPr>
                <w:szCs w:val="24"/>
              </w:rPr>
              <w:t>10 050</w:t>
            </w:r>
          </w:p>
        </w:tc>
        <w:tc>
          <w:tcPr>
            <w:tcW w:w="3260" w:type="dxa"/>
          </w:tcPr>
          <w:p w14:paraId="0809BF39" w14:textId="77777777" w:rsidR="004352D0" w:rsidRPr="009F3B7B" w:rsidRDefault="004352D0" w:rsidP="004352D0">
            <w:pPr>
              <w:spacing w:line="276" w:lineRule="auto"/>
              <w:ind w:firstLine="0"/>
              <w:rPr>
                <w:szCs w:val="24"/>
              </w:rPr>
            </w:pPr>
          </w:p>
        </w:tc>
      </w:tr>
    </w:tbl>
    <w:p w14:paraId="1A8CC68D" w14:textId="77777777" w:rsidR="004352D0" w:rsidRPr="009F3B7B" w:rsidRDefault="004352D0" w:rsidP="004352D0">
      <w:pPr>
        <w:spacing w:line="276" w:lineRule="auto"/>
        <w:ind w:firstLine="567"/>
        <w:rPr>
          <w:sz w:val="28"/>
          <w:szCs w:val="28"/>
        </w:rPr>
      </w:pPr>
      <w:bookmarkStart w:id="143" w:name="_Toc20921815"/>
    </w:p>
    <w:p w14:paraId="25A9DAAD" w14:textId="77777777" w:rsidR="004352D0" w:rsidRPr="009F3B7B" w:rsidRDefault="004352D0" w:rsidP="004352D0">
      <w:pPr>
        <w:spacing w:line="276" w:lineRule="auto"/>
        <w:ind w:firstLine="567"/>
        <w:rPr>
          <w:sz w:val="28"/>
          <w:szCs w:val="28"/>
        </w:rPr>
      </w:pPr>
      <w:r w:rsidRPr="009F3B7B">
        <w:rPr>
          <w:sz w:val="28"/>
          <w:szCs w:val="28"/>
        </w:rPr>
        <w:t>Перспективная схема централизованной системы водоснабжения с. Пивовариха представлена на  рис. 2. Её характеристики и анализ гидравлических режимов представлены на рисунках 3-6.</w:t>
      </w:r>
    </w:p>
    <w:p w14:paraId="0036F552" w14:textId="77777777" w:rsidR="004352D0" w:rsidRPr="009F3B7B" w:rsidRDefault="004352D0" w:rsidP="004352D0">
      <w:pPr>
        <w:spacing w:line="276" w:lineRule="auto"/>
        <w:ind w:firstLine="0"/>
        <w:rPr>
          <w:sz w:val="28"/>
          <w:szCs w:val="28"/>
        </w:rPr>
      </w:pPr>
      <w:r w:rsidRPr="009F3B7B">
        <w:rPr>
          <w:noProof/>
          <w:sz w:val="28"/>
          <w:szCs w:val="28"/>
          <w:lang w:eastAsia="ru-RU"/>
        </w:rPr>
        <w:drawing>
          <wp:inline distT="0" distB="0" distL="0" distR="0" wp14:anchorId="3718B8FF" wp14:editId="4A7DCE53">
            <wp:extent cx="6527940" cy="5334000"/>
            <wp:effectExtent l="0" t="0" r="635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539608" cy="5343534"/>
                    </a:xfrm>
                    <a:prstGeom prst="rect">
                      <a:avLst/>
                    </a:prstGeom>
                  </pic:spPr>
                </pic:pic>
              </a:graphicData>
            </a:graphic>
          </wp:inline>
        </w:drawing>
      </w:r>
    </w:p>
    <w:p w14:paraId="576DEF6E" w14:textId="5200B898" w:rsidR="004352D0" w:rsidRPr="009F3B7B" w:rsidRDefault="004352D0" w:rsidP="004352D0">
      <w:pPr>
        <w:spacing w:line="276" w:lineRule="auto"/>
        <w:ind w:firstLine="0"/>
        <w:rPr>
          <w:sz w:val="28"/>
          <w:szCs w:val="28"/>
        </w:rPr>
      </w:pPr>
      <w:r w:rsidRPr="009F3B7B">
        <w:rPr>
          <w:sz w:val="28"/>
          <w:szCs w:val="28"/>
        </w:rPr>
        <w:t xml:space="preserve">Рисунок 2. </w:t>
      </w:r>
      <w:r w:rsidR="00B5163B" w:rsidRPr="009F3B7B">
        <w:rPr>
          <w:sz w:val="28"/>
          <w:szCs w:val="28"/>
        </w:rPr>
        <w:t>с.</w:t>
      </w:r>
      <w:r w:rsidRPr="009F3B7B">
        <w:rPr>
          <w:sz w:val="28"/>
          <w:szCs w:val="28"/>
        </w:rPr>
        <w:t xml:space="preserve">Пивовариха. </w:t>
      </w:r>
    </w:p>
    <w:p w14:paraId="2F8721FC" w14:textId="77777777" w:rsidR="004352D0" w:rsidRPr="009F3B7B" w:rsidRDefault="004352D0" w:rsidP="004352D0">
      <w:pPr>
        <w:spacing w:line="276" w:lineRule="auto"/>
        <w:ind w:firstLine="0"/>
        <w:rPr>
          <w:sz w:val="28"/>
          <w:szCs w:val="28"/>
        </w:rPr>
      </w:pPr>
    </w:p>
    <w:p w14:paraId="6E2F8C4C" w14:textId="77777777" w:rsidR="004352D0" w:rsidRPr="009F3B7B" w:rsidRDefault="004352D0" w:rsidP="004352D0">
      <w:pPr>
        <w:spacing w:line="276" w:lineRule="auto"/>
        <w:ind w:firstLine="0"/>
        <w:rPr>
          <w:sz w:val="28"/>
          <w:szCs w:val="28"/>
        </w:rPr>
      </w:pPr>
    </w:p>
    <w:p w14:paraId="312631F4" w14:textId="77777777" w:rsidR="004352D0" w:rsidRPr="009F3B7B" w:rsidRDefault="004352D0" w:rsidP="004352D0">
      <w:pPr>
        <w:spacing w:line="276" w:lineRule="auto"/>
        <w:ind w:firstLine="0"/>
        <w:rPr>
          <w:sz w:val="28"/>
          <w:szCs w:val="28"/>
        </w:rPr>
      </w:pPr>
      <w:r w:rsidRPr="009F3B7B">
        <w:rPr>
          <w:noProof/>
          <w:sz w:val="28"/>
          <w:szCs w:val="28"/>
          <w:lang w:eastAsia="ru-RU"/>
        </w:rPr>
        <w:lastRenderedPageBreak/>
        <w:drawing>
          <wp:inline distT="0" distB="0" distL="0" distR="0" wp14:anchorId="57612F20" wp14:editId="4659CAD2">
            <wp:extent cx="6531022" cy="5175250"/>
            <wp:effectExtent l="0" t="0" r="3175"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535005" cy="5178406"/>
                    </a:xfrm>
                    <a:prstGeom prst="rect">
                      <a:avLst/>
                    </a:prstGeom>
                  </pic:spPr>
                </pic:pic>
              </a:graphicData>
            </a:graphic>
          </wp:inline>
        </w:drawing>
      </w:r>
    </w:p>
    <w:p w14:paraId="21571850" w14:textId="56C170C8" w:rsidR="004352D0" w:rsidRPr="009F3B7B" w:rsidRDefault="004352D0" w:rsidP="004352D0">
      <w:pPr>
        <w:spacing w:line="276" w:lineRule="auto"/>
        <w:ind w:firstLine="0"/>
        <w:rPr>
          <w:sz w:val="28"/>
          <w:szCs w:val="28"/>
        </w:rPr>
      </w:pPr>
      <w:r w:rsidRPr="009F3B7B">
        <w:rPr>
          <w:sz w:val="28"/>
          <w:szCs w:val="28"/>
        </w:rPr>
        <w:t xml:space="preserve">Рисунок 3. </w:t>
      </w:r>
      <w:r w:rsidR="00B5163B" w:rsidRPr="009F3B7B">
        <w:rPr>
          <w:sz w:val="28"/>
          <w:szCs w:val="28"/>
        </w:rPr>
        <w:t>с.</w:t>
      </w:r>
      <w:r w:rsidRPr="009F3B7B">
        <w:rPr>
          <w:sz w:val="28"/>
          <w:szCs w:val="28"/>
        </w:rPr>
        <w:t>Пивовариха.  Карта свободных напоров</w:t>
      </w:r>
    </w:p>
    <w:p w14:paraId="254C7128" w14:textId="77777777" w:rsidR="004352D0" w:rsidRPr="009F3B7B" w:rsidRDefault="004352D0" w:rsidP="004352D0">
      <w:pPr>
        <w:spacing w:line="276" w:lineRule="auto"/>
        <w:ind w:firstLine="0"/>
        <w:rPr>
          <w:sz w:val="28"/>
          <w:szCs w:val="28"/>
        </w:rPr>
      </w:pPr>
      <w:r w:rsidRPr="009F3B7B">
        <w:rPr>
          <w:sz w:val="28"/>
          <w:szCs w:val="28"/>
        </w:rPr>
        <w:lastRenderedPageBreak/>
        <w:tab/>
      </w:r>
      <w:r w:rsidRPr="009F3B7B">
        <w:rPr>
          <w:noProof/>
          <w:sz w:val="28"/>
          <w:szCs w:val="28"/>
          <w:lang w:eastAsia="ru-RU"/>
        </w:rPr>
        <w:drawing>
          <wp:inline distT="0" distB="0" distL="0" distR="0" wp14:anchorId="7DC6BF37" wp14:editId="4CA29485">
            <wp:extent cx="6514537" cy="5562600"/>
            <wp:effectExtent l="0" t="0" r="63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519215" cy="5566594"/>
                    </a:xfrm>
                    <a:prstGeom prst="rect">
                      <a:avLst/>
                    </a:prstGeom>
                  </pic:spPr>
                </pic:pic>
              </a:graphicData>
            </a:graphic>
          </wp:inline>
        </w:drawing>
      </w:r>
    </w:p>
    <w:p w14:paraId="009DD8F0" w14:textId="73186893" w:rsidR="004352D0" w:rsidRPr="009F3B7B" w:rsidRDefault="004352D0" w:rsidP="004352D0">
      <w:pPr>
        <w:spacing w:line="276" w:lineRule="auto"/>
        <w:ind w:firstLine="0"/>
        <w:rPr>
          <w:sz w:val="28"/>
          <w:szCs w:val="28"/>
        </w:rPr>
      </w:pPr>
      <w:r w:rsidRPr="009F3B7B">
        <w:rPr>
          <w:sz w:val="28"/>
          <w:szCs w:val="28"/>
        </w:rPr>
        <w:t xml:space="preserve">Рисунок 4. </w:t>
      </w:r>
      <w:r w:rsidR="00B5163B" w:rsidRPr="009F3B7B">
        <w:rPr>
          <w:sz w:val="28"/>
          <w:szCs w:val="28"/>
        </w:rPr>
        <w:t>с.</w:t>
      </w:r>
      <w:r w:rsidRPr="009F3B7B">
        <w:rPr>
          <w:sz w:val="28"/>
          <w:szCs w:val="28"/>
        </w:rPr>
        <w:t>Пивовариха. Карта свободных напоров при пожаре.</w:t>
      </w:r>
    </w:p>
    <w:p w14:paraId="429814A7" w14:textId="77777777" w:rsidR="004352D0" w:rsidRPr="009F3B7B" w:rsidRDefault="004352D0" w:rsidP="004352D0">
      <w:pPr>
        <w:spacing w:line="276" w:lineRule="auto"/>
        <w:ind w:firstLine="0"/>
        <w:rPr>
          <w:sz w:val="28"/>
          <w:szCs w:val="28"/>
        </w:rPr>
      </w:pPr>
    </w:p>
    <w:p w14:paraId="5F5D1D9D" w14:textId="77777777" w:rsidR="004352D0" w:rsidRPr="009F3B7B" w:rsidRDefault="004352D0" w:rsidP="004352D0">
      <w:pPr>
        <w:spacing w:line="276" w:lineRule="auto"/>
        <w:ind w:firstLine="0"/>
        <w:rPr>
          <w:sz w:val="28"/>
          <w:szCs w:val="28"/>
        </w:rPr>
      </w:pPr>
      <w:r w:rsidRPr="009F3B7B">
        <w:rPr>
          <w:sz w:val="28"/>
          <w:szCs w:val="28"/>
        </w:rPr>
        <w:lastRenderedPageBreak/>
        <w:tab/>
      </w:r>
      <w:r w:rsidRPr="009F3B7B">
        <w:rPr>
          <w:noProof/>
          <w:sz w:val="28"/>
          <w:szCs w:val="28"/>
          <w:lang w:eastAsia="ru-RU"/>
        </w:rPr>
        <w:drawing>
          <wp:inline distT="0" distB="0" distL="0" distR="0" wp14:anchorId="14288FC1" wp14:editId="731FA5FE">
            <wp:extent cx="6570725" cy="5454650"/>
            <wp:effectExtent l="0" t="0" r="190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572970" cy="5456514"/>
                    </a:xfrm>
                    <a:prstGeom prst="rect">
                      <a:avLst/>
                    </a:prstGeom>
                  </pic:spPr>
                </pic:pic>
              </a:graphicData>
            </a:graphic>
          </wp:inline>
        </w:drawing>
      </w:r>
    </w:p>
    <w:p w14:paraId="1245F843" w14:textId="25046895" w:rsidR="004352D0" w:rsidRPr="009F3B7B" w:rsidRDefault="004352D0" w:rsidP="004352D0">
      <w:pPr>
        <w:spacing w:line="276" w:lineRule="auto"/>
        <w:ind w:firstLine="0"/>
        <w:rPr>
          <w:sz w:val="28"/>
          <w:szCs w:val="28"/>
        </w:rPr>
      </w:pPr>
      <w:r w:rsidRPr="009F3B7B">
        <w:rPr>
          <w:sz w:val="28"/>
          <w:szCs w:val="28"/>
        </w:rPr>
        <w:t xml:space="preserve">Рисунок 5. </w:t>
      </w:r>
      <w:r w:rsidR="00B5163B" w:rsidRPr="009F3B7B">
        <w:rPr>
          <w:sz w:val="28"/>
          <w:szCs w:val="28"/>
        </w:rPr>
        <w:t>с.</w:t>
      </w:r>
      <w:r w:rsidRPr="009F3B7B">
        <w:rPr>
          <w:sz w:val="28"/>
          <w:szCs w:val="28"/>
        </w:rPr>
        <w:t>Пивовариха. Карта скоростей.</w:t>
      </w:r>
    </w:p>
    <w:p w14:paraId="2151EF38" w14:textId="77777777" w:rsidR="004352D0" w:rsidRPr="009F3B7B" w:rsidRDefault="004352D0" w:rsidP="004352D0">
      <w:pPr>
        <w:spacing w:line="276" w:lineRule="auto"/>
        <w:ind w:firstLine="0"/>
        <w:rPr>
          <w:sz w:val="28"/>
          <w:szCs w:val="28"/>
        </w:rPr>
      </w:pPr>
    </w:p>
    <w:p w14:paraId="5F52F8C1" w14:textId="77777777" w:rsidR="004352D0" w:rsidRPr="009F3B7B" w:rsidRDefault="004352D0" w:rsidP="004352D0">
      <w:pPr>
        <w:spacing w:line="276" w:lineRule="auto"/>
        <w:ind w:firstLine="0"/>
        <w:rPr>
          <w:sz w:val="28"/>
          <w:szCs w:val="28"/>
        </w:rPr>
      </w:pPr>
      <w:r w:rsidRPr="009F3B7B">
        <w:rPr>
          <w:noProof/>
          <w:sz w:val="28"/>
          <w:szCs w:val="28"/>
          <w:lang w:eastAsia="ru-RU"/>
        </w:rPr>
        <w:lastRenderedPageBreak/>
        <w:drawing>
          <wp:inline distT="0" distB="0" distL="0" distR="0" wp14:anchorId="202FFB09" wp14:editId="6BBE4230">
            <wp:extent cx="6338631" cy="5175250"/>
            <wp:effectExtent l="0" t="0" r="508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341686" cy="5177744"/>
                    </a:xfrm>
                    <a:prstGeom prst="rect">
                      <a:avLst/>
                    </a:prstGeom>
                  </pic:spPr>
                </pic:pic>
              </a:graphicData>
            </a:graphic>
          </wp:inline>
        </w:drawing>
      </w:r>
    </w:p>
    <w:p w14:paraId="0D1DF3E9" w14:textId="1527C7D6" w:rsidR="004352D0" w:rsidRPr="009F3B7B" w:rsidRDefault="004352D0" w:rsidP="004352D0">
      <w:pPr>
        <w:spacing w:line="276" w:lineRule="auto"/>
        <w:ind w:firstLine="567"/>
        <w:rPr>
          <w:sz w:val="28"/>
          <w:szCs w:val="28"/>
        </w:rPr>
      </w:pPr>
      <w:r w:rsidRPr="009F3B7B">
        <w:rPr>
          <w:sz w:val="28"/>
          <w:szCs w:val="28"/>
        </w:rPr>
        <w:t xml:space="preserve">Рисунок 6. </w:t>
      </w:r>
      <w:r w:rsidR="00B5163B" w:rsidRPr="009F3B7B">
        <w:rPr>
          <w:sz w:val="28"/>
          <w:szCs w:val="28"/>
        </w:rPr>
        <w:t>с.</w:t>
      </w:r>
      <w:r w:rsidRPr="009F3B7B">
        <w:rPr>
          <w:sz w:val="28"/>
          <w:szCs w:val="28"/>
        </w:rPr>
        <w:t>Пивовариха. Карта потерь напора.</w:t>
      </w:r>
    </w:p>
    <w:p w14:paraId="5122E56B" w14:textId="575F9077" w:rsidR="004352D0" w:rsidRPr="009F3B7B" w:rsidRDefault="004352D0" w:rsidP="004352D0">
      <w:pPr>
        <w:pStyle w:val="21"/>
        <w:rPr>
          <w:rFonts w:ascii="Times New Roman" w:hAnsi="Times New Roman" w:cs="Times New Roman"/>
          <w:sz w:val="28"/>
          <w:szCs w:val="28"/>
        </w:rPr>
      </w:pPr>
      <w:bookmarkStart w:id="144" w:name="_Toc23317461"/>
      <w:bookmarkStart w:id="145" w:name="_Toc23419055"/>
      <w:r w:rsidRPr="009F3B7B">
        <w:rPr>
          <w:rFonts w:ascii="Times New Roman" w:hAnsi="Times New Roman" w:cs="Times New Roman"/>
          <w:sz w:val="28"/>
          <w:szCs w:val="28"/>
        </w:rPr>
        <w:t>2.4.1.3. Экологические аспекты мероприятий по строительству и реконструкции объектов централизованной системы водоснабжения</w:t>
      </w:r>
      <w:bookmarkEnd w:id="143"/>
      <w:bookmarkEnd w:id="144"/>
      <w:bookmarkEnd w:id="145"/>
    </w:p>
    <w:p w14:paraId="42C8276B" w14:textId="77777777" w:rsidR="004352D0" w:rsidRPr="009F3B7B" w:rsidRDefault="004352D0" w:rsidP="004352D0">
      <w:pPr>
        <w:spacing w:line="276" w:lineRule="auto"/>
        <w:ind w:firstLine="567"/>
        <w:rPr>
          <w:sz w:val="28"/>
          <w:szCs w:val="28"/>
        </w:rPr>
      </w:pPr>
      <w:r w:rsidRPr="009F3B7B">
        <w:rPr>
          <w:sz w:val="28"/>
          <w:szCs w:val="28"/>
        </w:rPr>
        <w:t xml:space="preserve">Получено санитарно-эпидемиологическое заключение о соответствии водного объекта (скважина И-1299) для питьевых и хозяйственно-бытовых целей, вода от водозабора подается в необходимом объёме, качество воды соответствует показателям СанПиН 2.1.4.1074-01 «Питьевая вода. Гигиенические требования к качеству воды централизованных систем питьевого водоснабжения. Контроль качества», ГОСТ 2761-84* «Вода питьевая», что подтверждается ежеквартальным мониторингом качества подземных вод. </w:t>
      </w:r>
    </w:p>
    <w:p w14:paraId="139CFCC8" w14:textId="77777777" w:rsidR="004352D0" w:rsidRPr="009F3B7B" w:rsidRDefault="004352D0" w:rsidP="004352D0">
      <w:pPr>
        <w:spacing w:line="276" w:lineRule="auto"/>
        <w:ind w:firstLine="567"/>
        <w:rPr>
          <w:sz w:val="28"/>
          <w:szCs w:val="28"/>
        </w:rPr>
      </w:pPr>
      <w:r w:rsidRPr="009F3B7B">
        <w:rPr>
          <w:sz w:val="28"/>
          <w:szCs w:val="28"/>
        </w:rPr>
        <w:t>Территория водозабора, зона санитарной охраны 1 пояса огорожена.</w:t>
      </w:r>
    </w:p>
    <w:p w14:paraId="089A2E05" w14:textId="6563B505" w:rsidR="004352D0" w:rsidRPr="009F3B7B" w:rsidRDefault="004352D0" w:rsidP="004352D0">
      <w:pPr>
        <w:pStyle w:val="21"/>
        <w:rPr>
          <w:rFonts w:ascii="Times New Roman" w:hAnsi="Times New Roman" w:cs="Times New Roman"/>
          <w:sz w:val="28"/>
          <w:szCs w:val="28"/>
        </w:rPr>
      </w:pPr>
      <w:bookmarkStart w:id="146" w:name="_Toc20921816"/>
      <w:bookmarkStart w:id="147" w:name="_Toc23317462"/>
      <w:bookmarkStart w:id="148" w:name="_Toc23419056"/>
      <w:r w:rsidRPr="009F3B7B">
        <w:rPr>
          <w:rFonts w:ascii="Times New Roman" w:hAnsi="Times New Roman" w:cs="Times New Roman"/>
          <w:sz w:val="28"/>
          <w:szCs w:val="28"/>
        </w:rPr>
        <w:t>2.4.1.4. Оценка капитальных вложений в новое строительство, реконструкцию и модернизацию объектов централизованных систем водоснабжения</w:t>
      </w:r>
      <w:bookmarkEnd w:id="146"/>
      <w:bookmarkEnd w:id="147"/>
      <w:bookmarkEnd w:id="148"/>
    </w:p>
    <w:p w14:paraId="1BD298E5" w14:textId="2CDDC20F" w:rsidR="004352D0" w:rsidRPr="009F3B7B" w:rsidRDefault="004352D0" w:rsidP="004352D0">
      <w:pPr>
        <w:spacing w:line="276" w:lineRule="auto"/>
        <w:ind w:firstLine="0"/>
        <w:rPr>
          <w:sz w:val="28"/>
          <w:szCs w:val="28"/>
        </w:rPr>
      </w:pPr>
      <w:r w:rsidRPr="009F3B7B">
        <w:rPr>
          <w:sz w:val="28"/>
          <w:szCs w:val="28"/>
        </w:rPr>
        <w:t xml:space="preserve">Таблица </w:t>
      </w:r>
      <w:r w:rsidR="006B2B70" w:rsidRPr="009F3B7B">
        <w:rPr>
          <w:sz w:val="28"/>
          <w:szCs w:val="28"/>
        </w:rPr>
        <w:t>65</w:t>
      </w:r>
      <w:r w:rsidRPr="009F3B7B">
        <w:rPr>
          <w:sz w:val="28"/>
          <w:szCs w:val="28"/>
        </w:rPr>
        <w:t>. Оценка капитальных вложений в новое строительство, реконструкцию и модернизацию объектов централизованных систем водоснабжения с. Пивовариха</w:t>
      </w:r>
    </w:p>
    <w:tbl>
      <w:tblPr>
        <w:tblW w:w="10065" w:type="dxa"/>
        <w:tblInd w:w="-5" w:type="dxa"/>
        <w:tblLayout w:type="fixed"/>
        <w:tblLook w:val="04A0" w:firstRow="1" w:lastRow="0" w:firstColumn="1" w:lastColumn="0" w:noHBand="0" w:noVBand="1"/>
      </w:tblPr>
      <w:tblGrid>
        <w:gridCol w:w="460"/>
        <w:gridCol w:w="3935"/>
        <w:gridCol w:w="1559"/>
        <w:gridCol w:w="1843"/>
        <w:gridCol w:w="2268"/>
      </w:tblGrid>
      <w:tr w:rsidR="00B60F7D" w:rsidRPr="009F3B7B" w14:paraId="43E97E52" w14:textId="77777777" w:rsidTr="00EA1249">
        <w:trPr>
          <w:trHeight w:hRule="exact" w:val="1046"/>
        </w:trPr>
        <w:tc>
          <w:tcPr>
            <w:tcW w:w="460" w:type="dxa"/>
            <w:tcBorders>
              <w:top w:val="single" w:sz="4" w:space="0" w:color="auto"/>
              <w:left w:val="single" w:sz="4" w:space="0" w:color="auto"/>
              <w:bottom w:val="single" w:sz="4" w:space="0" w:color="auto"/>
              <w:right w:val="single" w:sz="4" w:space="0" w:color="auto"/>
            </w:tcBorders>
            <w:shd w:val="clear" w:color="000000" w:fill="C6D9F1"/>
            <w:vAlign w:val="center"/>
            <w:hideMark/>
          </w:tcPr>
          <w:p w14:paraId="79403DA3" w14:textId="77777777" w:rsidR="00B60F7D" w:rsidRPr="009F3B7B" w:rsidRDefault="00B60F7D" w:rsidP="004352D0">
            <w:pPr>
              <w:spacing w:line="276" w:lineRule="auto"/>
              <w:ind w:firstLine="0"/>
              <w:rPr>
                <w:bCs/>
                <w:szCs w:val="24"/>
                <w:lang w:eastAsia="ru-RU"/>
              </w:rPr>
            </w:pPr>
            <w:r w:rsidRPr="009F3B7B">
              <w:rPr>
                <w:bCs/>
                <w:szCs w:val="24"/>
              </w:rPr>
              <w:lastRenderedPageBreak/>
              <w:t> </w:t>
            </w:r>
          </w:p>
        </w:tc>
        <w:tc>
          <w:tcPr>
            <w:tcW w:w="3935" w:type="dxa"/>
            <w:tcBorders>
              <w:top w:val="single" w:sz="4" w:space="0" w:color="auto"/>
              <w:left w:val="nil"/>
              <w:bottom w:val="single" w:sz="4" w:space="0" w:color="auto"/>
              <w:right w:val="single" w:sz="4" w:space="0" w:color="auto"/>
            </w:tcBorders>
            <w:shd w:val="clear" w:color="000000" w:fill="C6D9F1"/>
            <w:vAlign w:val="center"/>
            <w:hideMark/>
          </w:tcPr>
          <w:p w14:paraId="30899C1D" w14:textId="77777777" w:rsidR="00B60F7D" w:rsidRPr="009F3B7B" w:rsidRDefault="00B60F7D" w:rsidP="004352D0">
            <w:pPr>
              <w:spacing w:line="276" w:lineRule="auto"/>
              <w:ind w:firstLine="0"/>
              <w:rPr>
                <w:bCs/>
                <w:szCs w:val="24"/>
                <w:lang w:eastAsia="ru-RU"/>
              </w:rPr>
            </w:pPr>
            <w:r w:rsidRPr="009F3B7B">
              <w:rPr>
                <w:bCs/>
                <w:szCs w:val="24"/>
              </w:rPr>
              <w:t>Виды работ</w:t>
            </w:r>
          </w:p>
        </w:tc>
        <w:tc>
          <w:tcPr>
            <w:tcW w:w="1559" w:type="dxa"/>
            <w:tcBorders>
              <w:top w:val="single" w:sz="4" w:space="0" w:color="auto"/>
              <w:left w:val="nil"/>
              <w:bottom w:val="single" w:sz="4" w:space="0" w:color="auto"/>
              <w:right w:val="single" w:sz="4" w:space="0" w:color="auto"/>
            </w:tcBorders>
            <w:shd w:val="clear" w:color="000000" w:fill="C6D9F1"/>
            <w:vAlign w:val="center"/>
            <w:hideMark/>
          </w:tcPr>
          <w:p w14:paraId="2A36CECA" w14:textId="77777777" w:rsidR="00B60F7D" w:rsidRPr="009F3B7B" w:rsidRDefault="00B60F7D" w:rsidP="004352D0">
            <w:pPr>
              <w:spacing w:line="276" w:lineRule="auto"/>
              <w:ind w:firstLine="0"/>
              <w:rPr>
                <w:bCs/>
                <w:szCs w:val="24"/>
                <w:lang w:eastAsia="ru-RU"/>
              </w:rPr>
            </w:pPr>
            <w:r w:rsidRPr="009F3B7B">
              <w:rPr>
                <w:bCs/>
                <w:szCs w:val="24"/>
              </w:rPr>
              <w:t>Параметр</w:t>
            </w:r>
          </w:p>
        </w:tc>
        <w:tc>
          <w:tcPr>
            <w:tcW w:w="1843" w:type="dxa"/>
            <w:tcBorders>
              <w:top w:val="single" w:sz="4" w:space="0" w:color="auto"/>
              <w:left w:val="nil"/>
              <w:bottom w:val="single" w:sz="4" w:space="0" w:color="auto"/>
              <w:right w:val="single" w:sz="4" w:space="0" w:color="auto"/>
            </w:tcBorders>
            <w:shd w:val="clear" w:color="000000" w:fill="C6D9F1"/>
            <w:vAlign w:val="center"/>
            <w:hideMark/>
          </w:tcPr>
          <w:p w14:paraId="13A7F573" w14:textId="77777777" w:rsidR="00B60F7D" w:rsidRPr="009F3B7B" w:rsidRDefault="00B60F7D" w:rsidP="004352D0">
            <w:pPr>
              <w:spacing w:line="276" w:lineRule="auto"/>
              <w:ind w:firstLine="0"/>
              <w:rPr>
                <w:bCs/>
                <w:szCs w:val="24"/>
                <w:lang w:eastAsia="ru-RU"/>
              </w:rPr>
            </w:pPr>
            <w:r w:rsidRPr="009F3B7B">
              <w:rPr>
                <w:bCs/>
                <w:szCs w:val="24"/>
              </w:rPr>
              <w:t>Количество, км.</w:t>
            </w:r>
          </w:p>
        </w:tc>
        <w:tc>
          <w:tcPr>
            <w:tcW w:w="2268" w:type="dxa"/>
            <w:tcBorders>
              <w:top w:val="single" w:sz="4" w:space="0" w:color="auto"/>
              <w:left w:val="nil"/>
              <w:bottom w:val="single" w:sz="4" w:space="0" w:color="auto"/>
              <w:right w:val="single" w:sz="4" w:space="0" w:color="auto"/>
            </w:tcBorders>
            <w:shd w:val="clear" w:color="000000" w:fill="C5D9F1"/>
            <w:vAlign w:val="bottom"/>
            <w:hideMark/>
          </w:tcPr>
          <w:p w14:paraId="2219694D" w14:textId="77777777" w:rsidR="00B60F7D" w:rsidRPr="009F3B7B" w:rsidRDefault="00B60F7D" w:rsidP="004352D0">
            <w:pPr>
              <w:spacing w:line="276" w:lineRule="auto"/>
              <w:ind w:firstLine="0"/>
              <w:rPr>
                <w:bCs/>
                <w:szCs w:val="24"/>
                <w:lang w:eastAsia="ru-RU"/>
              </w:rPr>
            </w:pPr>
            <w:r w:rsidRPr="009F3B7B">
              <w:rPr>
                <w:bCs/>
                <w:szCs w:val="24"/>
              </w:rPr>
              <w:t>Стоимость итого, тыс. руб. (в том числе НДС)</w:t>
            </w:r>
          </w:p>
        </w:tc>
      </w:tr>
      <w:tr w:rsidR="00B60F7D" w:rsidRPr="009F3B7B" w14:paraId="2F5EDC9B" w14:textId="77777777" w:rsidTr="00EA1249">
        <w:trPr>
          <w:trHeight w:hRule="exact" w:val="2508"/>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6F9FF756" w14:textId="4336B988" w:rsidR="00B60F7D" w:rsidRPr="009F3B7B" w:rsidRDefault="00EA1249" w:rsidP="004352D0">
            <w:pPr>
              <w:spacing w:line="276" w:lineRule="auto"/>
              <w:ind w:firstLine="0"/>
              <w:rPr>
                <w:bCs/>
                <w:szCs w:val="24"/>
                <w:lang w:eastAsia="ru-RU"/>
              </w:rPr>
            </w:pPr>
            <w:r w:rsidRPr="009F3B7B">
              <w:rPr>
                <w:bCs/>
                <w:szCs w:val="24"/>
              </w:rPr>
              <w:t>1</w:t>
            </w:r>
          </w:p>
        </w:tc>
        <w:tc>
          <w:tcPr>
            <w:tcW w:w="3935" w:type="dxa"/>
            <w:tcBorders>
              <w:top w:val="nil"/>
              <w:left w:val="nil"/>
              <w:bottom w:val="single" w:sz="4" w:space="0" w:color="auto"/>
              <w:right w:val="single" w:sz="4" w:space="0" w:color="auto"/>
            </w:tcBorders>
            <w:shd w:val="clear" w:color="auto" w:fill="auto"/>
            <w:vAlign w:val="center"/>
            <w:hideMark/>
          </w:tcPr>
          <w:p w14:paraId="66E09F7E" w14:textId="4233C903" w:rsidR="00B60F7D" w:rsidRPr="009F3B7B" w:rsidRDefault="00B60F7D" w:rsidP="0001262B">
            <w:pPr>
              <w:spacing w:line="276" w:lineRule="auto"/>
              <w:ind w:firstLine="0"/>
              <w:rPr>
                <w:szCs w:val="24"/>
                <w:lang w:eastAsia="ru-RU"/>
              </w:rPr>
            </w:pPr>
            <w:r w:rsidRPr="009F3B7B">
              <w:rPr>
                <w:szCs w:val="24"/>
              </w:rPr>
              <w:t>Модернизация системы водоснабжения  по ул. Дачная, 20 с. Пивовариха (увеличение мощности водозабора до 1</w:t>
            </w:r>
            <w:r w:rsidR="0001262B" w:rsidRPr="009F3B7B">
              <w:rPr>
                <w:szCs w:val="24"/>
              </w:rPr>
              <w:t>15</w:t>
            </w:r>
            <w:r w:rsidRPr="009F3B7B">
              <w:rPr>
                <w:szCs w:val="24"/>
              </w:rPr>
              <w:t xml:space="preserve">0 (м3/сутки) с обустройством резервного источника водоснабжения по ул.Совхозная) </w:t>
            </w:r>
          </w:p>
        </w:tc>
        <w:tc>
          <w:tcPr>
            <w:tcW w:w="1559" w:type="dxa"/>
            <w:tcBorders>
              <w:top w:val="nil"/>
              <w:left w:val="nil"/>
              <w:bottom w:val="single" w:sz="4" w:space="0" w:color="auto"/>
              <w:right w:val="single" w:sz="4" w:space="0" w:color="auto"/>
            </w:tcBorders>
            <w:shd w:val="clear" w:color="auto" w:fill="auto"/>
            <w:vAlign w:val="center"/>
            <w:hideMark/>
          </w:tcPr>
          <w:p w14:paraId="52538B59" w14:textId="1011DF8B" w:rsidR="00B60F7D" w:rsidRPr="009F3B7B" w:rsidRDefault="00B60F7D" w:rsidP="00FD1BA4">
            <w:pPr>
              <w:spacing w:line="276" w:lineRule="auto"/>
              <w:ind w:firstLine="0"/>
              <w:rPr>
                <w:szCs w:val="24"/>
                <w:lang w:eastAsia="ru-RU"/>
              </w:rPr>
            </w:pPr>
            <w:r w:rsidRPr="009F3B7B">
              <w:rPr>
                <w:szCs w:val="24"/>
              </w:rPr>
              <w:t>не менее 1</w:t>
            </w:r>
            <w:r w:rsidR="00FD1BA4" w:rsidRPr="009F3B7B">
              <w:rPr>
                <w:szCs w:val="24"/>
              </w:rPr>
              <w:t>150</w:t>
            </w:r>
            <w:r w:rsidRPr="009F3B7B">
              <w:rPr>
                <w:szCs w:val="24"/>
              </w:rPr>
              <w:t xml:space="preserve"> м</w:t>
            </w:r>
            <w:r w:rsidRPr="009F3B7B">
              <w:rPr>
                <w:szCs w:val="24"/>
                <w:vertAlign w:val="superscript"/>
              </w:rPr>
              <w:t>3</w:t>
            </w:r>
            <w:r w:rsidRPr="009F3B7B">
              <w:rPr>
                <w:szCs w:val="24"/>
              </w:rPr>
              <w:t>/сут.</w:t>
            </w:r>
          </w:p>
        </w:tc>
        <w:tc>
          <w:tcPr>
            <w:tcW w:w="1843" w:type="dxa"/>
            <w:tcBorders>
              <w:top w:val="nil"/>
              <w:left w:val="nil"/>
              <w:bottom w:val="single" w:sz="4" w:space="0" w:color="auto"/>
              <w:right w:val="single" w:sz="4" w:space="0" w:color="auto"/>
            </w:tcBorders>
            <w:shd w:val="clear" w:color="auto" w:fill="auto"/>
            <w:vAlign w:val="center"/>
            <w:hideMark/>
          </w:tcPr>
          <w:p w14:paraId="6A15C8B8" w14:textId="77777777" w:rsidR="00B60F7D" w:rsidRPr="009F3B7B" w:rsidRDefault="00B60F7D" w:rsidP="004352D0">
            <w:pPr>
              <w:spacing w:line="276" w:lineRule="auto"/>
              <w:ind w:firstLine="0"/>
              <w:rPr>
                <w:szCs w:val="24"/>
                <w:lang w:eastAsia="ru-RU"/>
              </w:rPr>
            </w:pPr>
            <w:r w:rsidRPr="009F3B7B">
              <w:rPr>
                <w:szCs w:val="24"/>
              </w:rPr>
              <w:t> </w:t>
            </w:r>
          </w:p>
        </w:tc>
        <w:tc>
          <w:tcPr>
            <w:tcW w:w="2268" w:type="dxa"/>
            <w:tcBorders>
              <w:top w:val="nil"/>
              <w:left w:val="nil"/>
              <w:bottom w:val="single" w:sz="4" w:space="0" w:color="auto"/>
              <w:right w:val="single" w:sz="4" w:space="0" w:color="auto"/>
            </w:tcBorders>
            <w:shd w:val="clear" w:color="auto" w:fill="auto"/>
            <w:vAlign w:val="center"/>
            <w:hideMark/>
          </w:tcPr>
          <w:p w14:paraId="14CD9F24" w14:textId="36B2860E" w:rsidR="00B60F7D" w:rsidRPr="009F3B7B" w:rsidRDefault="00EA1249" w:rsidP="001C6ECC">
            <w:pPr>
              <w:spacing w:line="276" w:lineRule="auto"/>
              <w:ind w:firstLine="0"/>
              <w:jc w:val="center"/>
              <w:rPr>
                <w:szCs w:val="24"/>
                <w:lang w:eastAsia="ru-RU"/>
              </w:rPr>
            </w:pPr>
            <w:r w:rsidRPr="009F3B7B">
              <w:rPr>
                <w:szCs w:val="24"/>
              </w:rPr>
              <w:t>51431,00</w:t>
            </w:r>
          </w:p>
        </w:tc>
      </w:tr>
      <w:tr w:rsidR="0001262B" w:rsidRPr="009F3B7B" w14:paraId="0BD9421D" w14:textId="77777777" w:rsidTr="00EA1249">
        <w:trPr>
          <w:trHeight w:hRule="exact" w:val="1978"/>
        </w:trPr>
        <w:tc>
          <w:tcPr>
            <w:tcW w:w="460" w:type="dxa"/>
            <w:tcBorders>
              <w:top w:val="nil"/>
              <w:left w:val="single" w:sz="4" w:space="0" w:color="auto"/>
              <w:bottom w:val="single" w:sz="4" w:space="0" w:color="auto"/>
              <w:right w:val="single" w:sz="4" w:space="0" w:color="auto"/>
            </w:tcBorders>
            <w:shd w:val="clear" w:color="auto" w:fill="auto"/>
            <w:vAlign w:val="center"/>
          </w:tcPr>
          <w:p w14:paraId="418B16AA" w14:textId="6FB61039" w:rsidR="0001262B" w:rsidRPr="009F3B7B" w:rsidRDefault="0001262B" w:rsidP="004352D0">
            <w:pPr>
              <w:spacing w:line="276" w:lineRule="auto"/>
              <w:ind w:firstLine="0"/>
              <w:rPr>
                <w:szCs w:val="24"/>
              </w:rPr>
            </w:pPr>
            <w:r w:rsidRPr="009F3B7B">
              <w:rPr>
                <w:szCs w:val="24"/>
              </w:rPr>
              <w:t>2</w:t>
            </w:r>
          </w:p>
        </w:tc>
        <w:tc>
          <w:tcPr>
            <w:tcW w:w="3935" w:type="dxa"/>
            <w:tcBorders>
              <w:top w:val="nil"/>
              <w:left w:val="nil"/>
              <w:bottom w:val="single" w:sz="4" w:space="0" w:color="auto"/>
              <w:right w:val="single" w:sz="4" w:space="0" w:color="auto"/>
            </w:tcBorders>
            <w:shd w:val="clear" w:color="auto" w:fill="auto"/>
            <w:vAlign w:val="center"/>
          </w:tcPr>
          <w:p w14:paraId="0FF1447D" w14:textId="14FD6F20" w:rsidR="0001262B" w:rsidRPr="009F3B7B" w:rsidRDefault="0001262B" w:rsidP="001F5748">
            <w:pPr>
              <w:spacing w:line="276" w:lineRule="auto"/>
              <w:ind w:firstLine="0"/>
              <w:rPr>
                <w:szCs w:val="24"/>
              </w:rPr>
            </w:pPr>
            <w:r w:rsidRPr="009F3B7B">
              <w:rPr>
                <w:szCs w:val="24"/>
              </w:rPr>
              <w:t>Строительство резервного водозабора Совхозный в районе поселка Первомайский</w:t>
            </w:r>
          </w:p>
        </w:tc>
        <w:tc>
          <w:tcPr>
            <w:tcW w:w="1559" w:type="dxa"/>
            <w:tcBorders>
              <w:top w:val="nil"/>
              <w:left w:val="nil"/>
              <w:bottom w:val="single" w:sz="4" w:space="0" w:color="auto"/>
              <w:right w:val="single" w:sz="4" w:space="0" w:color="auto"/>
            </w:tcBorders>
            <w:shd w:val="clear" w:color="auto" w:fill="auto"/>
            <w:vAlign w:val="center"/>
          </w:tcPr>
          <w:p w14:paraId="35DD22E3" w14:textId="1BF27F0D" w:rsidR="0001262B" w:rsidRPr="009F3B7B" w:rsidRDefault="0001262B" w:rsidP="0001262B">
            <w:pPr>
              <w:spacing w:line="276" w:lineRule="auto"/>
              <w:ind w:firstLine="0"/>
              <w:rPr>
                <w:szCs w:val="24"/>
              </w:rPr>
            </w:pPr>
            <w:r w:rsidRPr="009F3B7B">
              <w:rPr>
                <w:szCs w:val="24"/>
              </w:rPr>
              <w:t>Не менее 400 м</w:t>
            </w:r>
            <w:r w:rsidRPr="009F3B7B">
              <w:rPr>
                <w:szCs w:val="24"/>
                <w:vertAlign w:val="superscript"/>
              </w:rPr>
              <w:t>3</w:t>
            </w:r>
            <w:r w:rsidRPr="009F3B7B">
              <w:rPr>
                <w:szCs w:val="24"/>
              </w:rPr>
              <w:t>/сут.</w:t>
            </w:r>
          </w:p>
        </w:tc>
        <w:tc>
          <w:tcPr>
            <w:tcW w:w="1843" w:type="dxa"/>
            <w:tcBorders>
              <w:top w:val="nil"/>
              <w:left w:val="nil"/>
              <w:bottom w:val="single" w:sz="4" w:space="0" w:color="auto"/>
              <w:right w:val="single" w:sz="4" w:space="0" w:color="auto"/>
            </w:tcBorders>
            <w:shd w:val="clear" w:color="auto" w:fill="auto"/>
            <w:vAlign w:val="center"/>
          </w:tcPr>
          <w:p w14:paraId="7F903022" w14:textId="77777777" w:rsidR="0001262B" w:rsidRPr="009F3B7B" w:rsidRDefault="0001262B" w:rsidP="004352D0">
            <w:pPr>
              <w:spacing w:line="276" w:lineRule="auto"/>
              <w:ind w:firstLine="0"/>
              <w:rPr>
                <w:szCs w:val="24"/>
              </w:rPr>
            </w:pPr>
          </w:p>
        </w:tc>
        <w:tc>
          <w:tcPr>
            <w:tcW w:w="2268" w:type="dxa"/>
            <w:tcBorders>
              <w:top w:val="nil"/>
              <w:left w:val="nil"/>
              <w:bottom w:val="single" w:sz="4" w:space="0" w:color="auto"/>
              <w:right w:val="single" w:sz="4" w:space="0" w:color="auto"/>
            </w:tcBorders>
            <w:shd w:val="clear" w:color="auto" w:fill="auto"/>
            <w:vAlign w:val="center"/>
          </w:tcPr>
          <w:p w14:paraId="5993881A" w14:textId="2A04F6A7" w:rsidR="0001262B" w:rsidRPr="009F3B7B" w:rsidRDefault="00EA1249" w:rsidP="001C6ECC">
            <w:pPr>
              <w:spacing w:line="276" w:lineRule="auto"/>
              <w:ind w:firstLine="0"/>
              <w:jc w:val="center"/>
              <w:rPr>
                <w:szCs w:val="24"/>
              </w:rPr>
            </w:pPr>
            <w:r w:rsidRPr="009F3B7B">
              <w:rPr>
                <w:szCs w:val="24"/>
              </w:rPr>
              <w:t>19096,8</w:t>
            </w:r>
          </w:p>
        </w:tc>
      </w:tr>
      <w:tr w:rsidR="00913925" w:rsidRPr="009F3B7B" w14:paraId="0FC70798" w14:textId="77777777" w:rsidTr="00913925">
        <w:trPr>
          <w:trHeight w:hRule="exact" w:val="780"/>
        </w:trPr>
        <w:tc>
          <w:tcPr>
            <w:tcW w:w="460" w:type="dxa"/>
            <w:tcBorders>
              <w:top w:val="single" w:sz="4" w:space="0" w:color="auto"/>
              <w:left w:val="single" w:sz="4" w:space="0" w:color="auto"/>
              <w:bottom w:val="single" w:sz="4" w:space="0" w:color="auto"/>
              <w:right w:val="single" w:sz="4" w:space="0" w:color="auto"/>
            </w:tcBorders>
            <w:shd w:val="clear" w:color="auto" w:fill="auto"/>
            <w:vAlign w:val="center"/>
          </w:tcPr>
          <w:p w14:paraId="414D12D2" w14:textId="617B12CE" w:rsidR="00913925" w:rsidRPr="009F3B7B" w:rsidRDefault="00913925" w:rsidP="001C6ECC">
            <w:pPr>
              <w:spacing w:line="276" w:lineRule="auto"/>
              <w:ind w:firstLine="0"/>
              <w:rPr>
                <w:szCs w:val="24"/>
                <w:lang w:val="en-US"/>
              </w:rPr>
            </w:pPr>
            <w:r w:rsidRPr="009F3B7B">
              <w:rPr>
                <w:szCs w:val="24"/>
                <w:lang w:val="en-US"/>
              </w:rPr>
              <w:t>3</w:t>
            </w:r>
          </w:p>
        </w:tc>
        <w:tc>
          <w:tcPr>
            <w:tcW w:w="3935" w:type="dxa"/>
            <w:tcBorders>
              <w:top w:val="single" w:sz="4" w:space="0" w:color="auto"/>
              <w:left w:val="single" w:sz="4" w:space="0" w:color="auto"/>
              <w:bottom w:val="single" w:sz="4" w:space="0" w:color="auto"/>
              <w:right w:val="single" w:sz="4" w:space="0" w:color="auto"/>
            </w:tcBorders>
            <w:shd w:val="clear" w:color="auto" w:fill="auto"/>
            <w:vAlign w:val="center"/>
          </w:tcPr>
          <w:p w14:paraId="44D7DCBA" w14:textId="0DAD2D3D" w:rsidR="00913925" w:rsidRPr="009F3B7B" w:rsidRDefault="00913925" w:rsidP="001C6ECC">
            <w:pPr>
              <w:spacing w:line="276" w:lineRule="auto"/>
              <w:ind w:firstLine="0"/>
              <w:rPr>
                <w:szCs w:val="24"/>
              </w:rPr>
            </w:pPr>
            <w:r w:rsidRPr="009F3B7B">
              <w:rPr>
                <w:szCs w:val="24"/>
              </w:rPr>
              <w:t>Замена трубопровода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83BAEA1" w14:textId="101EABDA" w:rsidR="00913925" w:rsidRPr="009F3B7B" w:rsidRDefault="00913925" w:rsidP="001C6ECC">
            <w:pPr>
              <w:spacing w:line="276" w:lineRule="auto"/>
              <w:ind w:firstLine="0"/>
              <w:rPr>
                <w:szCs w:val="24"/>
              </w:rPr>
            </w:pPr>
            <w:r w:rsidRPr="009F3B7B">
              <w:rPr>
                <w:szCs w:val="24"/>
              </w:rPr>
              <w:t>п/э, д=110мм</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4A70EEA" w14:textId="5C64FE41" w:rsidR="00913925" w:rsidRPr="009F3B7B" w:rsidRDefault="00913925" w:rsidP="001C6ECC">
            <w:pPr>
              <w:spacing w:line="276" w:lineRule="auto"/>
              <w:ind w:firstLine="0"/>
              <w:rPr>
                <w:szCs w:val="24"/>
              </w:rPr>
            </w:pPr>
            <w:r w:rsidRPr="009F3B7B">
              <w:rPr>
                <w:szCs w:val="24"/>
              </w:rPr>
              <w:t>8,463</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F3D1DD" w14:textId="7ED37948" w:rsidR="00913925" w:rsidRPr="009F3B7B" w:rsidRDefault="00913925" w:rsidP="00913925">
            <w:pPr>
              <w:spacing w:line="276" w:lineRule="auto"/>
              <w:ind w:firstLine="0"/>
              <w:jc w:val="center"/>
              <w:rPr>
                <w:szCs w:val="24"/>
              </w:rPr>
            </w:pPr>
            <w:r w:rsidRPr="009F3B7B">
              <w:rPr>
                <w:szCs w:val="24"/>
              </w:rPr>
              <w:t>63297,99</w:t>
            </w:r>
          </w:p>
        </w:tc>
      </w:tr>
      <w:tr w:rsidR="00913925" w:rsidRPr="009F3B7B" w14:paraId="53C866E5" w14:textId="77777777" w:rsidTr="00913925">
        <w:trPr>
          <w:trHeight w:hRule="exact" w:val="780"/>
        </w:trPr>
        <w:tc>
          <w:tcPr>
            <w:tcW w:w="460" w:type="dxa"/>
            <w:tcBorders>
              <w:top w:val="single" w:sz="4" w:space="0" w:color="auto"/>
              <w:left w:val="single" w:sz="4" w:space="0" w:color="auto"/>
              <w:bottom w:val="single" w:sz="4" w:space="0" w:color="auto"/>
              <w:right w:val="single" w:sz="4" w:space="0" w:color="auto"/>
            </w:tcBorders>
            <w:shd w:val="clear" w:color="auto" w:fill="auto"/>
            <w:vAlign w:val="center"/>
          </w:tcPr>
          <w:p w14:paraId="2E271852" w14:textId="498D58B4" w:rsidR="00913925" w:rsidRPr="009F3B7B" w:rsidRDefault="00913925" w:rsidP="001C6ECC">
            <w:pPr>
              <w:spacing w:line="276" w:lineRule="auto"/>
              <w:ind w:firstLine="0"/>
              <w:rPr>
                <w:szCs w:val="24"/>
                <w:lang w:val="en-US"/>
              </w:rPr>
            </w:pPr>
            <w:r w:rsidRPr="009F3B7B">
              <w:rPr>
                <w:szCs w:val="24"/>
                <w:lang w:val="en-US"/>
              </w:rPr>
              <w:t>4</w:t>
            </w:r>
          </w:p>
        </w:tc>
        <w:tc>
          <w:tcPr>
            <w:tcW w:w="3935" w:type="dxa"/>
            <w:tcBorders>
              <w:top w:val="single" w:sz="4" w:space="0" w:color="auto"/>
              <w:left w:val="single" w:sz="4" w:space="0" w:color="auto"/>
              <w:bottom w:val="single" w:sz="4" w:space="0" w:color="auto"/>
              <w:right w:val="single" w:sz="4" w:space="0" w:color="auto"/>
            </w:tcBorders>
            <w:shd w:val="clear" w:color="auto" w:fill="auto"/>
            <w:vAlign w:val="center"/>
          </w:tcPr>
          <w:p w14:paraId="2CDCC29B" w14:textId="47AD246C" w:rsidR="00913925" w:rsidRPr="009F3B7B" w:rsidRDefault="00913925" w:rsidP="001C6ECC">
            <w:pPr>
              <w:spacing w:line="276" w:lineRule="auto"/>
              <w:ind w:firstLine="0"/>
              <w:rPr>
                <w:b/>
                <w:szCs w:val="24"/>
              </w:rPr>
            </w:pPr>
            <w:r w:rsidRPr="009F3B7B">
              <w:rPr>
                <w:szCs w:val="24"/>
              </w:rPr>
              <w:t>Замена трубопровода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C226C5B" w14:textId="03B37296" w:rsidR="00913925" w:rsidRPr="009F3B7B" w:rsidRDefault="00913925" w:rsidP="001C6ECC">
            <w:pPr>
              <w:spacing w:line="276" w:lineRule="auto"/>
              <w:ind w:firstLine="0"/>
              <w:rPr>
                <w:szCs w:val="24"/>
              </w:rPr>
            </w:pPr>
            <w:r w:rsidRPr="009F3B7B">
              <w:rPr>
                <w:szCs w:val="24"/>
              </w:rPr>
              <w:t>п/э, д=225мм</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FA3B3CE" w14:textId="297AE1A6" w:rsidR="00913925" w:rsidRPr="009F3B7B" w:rsidRDefault="00913925" w:rsidP="001C6ECC">
            <w:pPr>
              <w:spacing w:line="276" w:lineRule="auto"/>
              <w:ind w:firstLine="0"/>
              <w:rPr>
                <w:szCs w:val="24"/>
              </w:rPr>
            </w:pPr>
            <w:r w:rsidRPr="009F3B7B">
              <w:rPr>
                <w:szCs w:val="24"/>
              </w:rPr>
              <w:t>0,868</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35AA06" w14:textId="11E0C25C" w:rsidR="00913925" w:rsidRPr="009F3B7B" w:rsidRDefault="00913925" w:rsidP="00913925">
            <w:pPr>
              <w:spacing w:line="276" w:lineRule="auto"/>
              <w:ind w:firstLine="0"/>
              <w:jc w:val="center"/>
              <w:rPr>
                <w:szCs w:val="24"/>
              </w:rPr>
            </w:pPr>
            <w:r w:rsidRPr="009F3B7B">
              <w:rPr>
                <w:szCs w:val="24"/>
              </w:rPr>
              <w:t>9350,69</w:t>
            </w:r>
          </w:p>
        </w:tc>
      </w:tr>
      <w:tr w:rsidR="00913925" w:rsidRPr="009F3B7B" w14:paraId="2382FA2B" w14:textId="77777777" w:rsidTr="00EA1249">
        <w:trPr>
          <w:trHeight w:hRule="exact" w:val="780"/>
        </w:trPr>
        <w:tc>
          <w:tcPr>
            <w:tcW w:w="4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56C0EB0" w14:textId="24E83B90" w:rsidR="00913925" w:rsidRPr="009F3B7B" w:rsidRDefault="00913925" w:rsidP="001C6ECC">
            <w:pPr>
              <w:spacing w:line="276" w:lineRule="auto"/>
              <w:ind w:firstLine="0"/>
              <w:rPr>
                <w:szCs w:val="24"/>
                <w:lang w:val="en-US" w:eastAsia="ru-RU"/>
              </w:rPr>
            </w:pPr>
            <w:r w:rsidRPr="009F3B7B">
              <w:rPr>
                <w:szCs w:val="24"/>
                <w:lang w:val="en-US"/>
              </w:rPr>
              <w:t>5</w:t>
            </w:r>
          </w:p>
        </w:tc>
        <w:tc>
          <w:tcPr>
            <w:tcW w:w="39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7C4CA2" w14:textId="77777777" w:rsidR="00913925" w:rsidRPr="009F3B7B" w:rsidRDefault="00913925" w:rsidP="001C6ECC">
            <w:pPr>
              <w:spacing w:line="276" w:lineRule="auto"/>
              <w:ind w:firstLine="0"/>
              <w:rPr>
                <w:szCs w:val="24"/>
                <w:lang w:eastAsia="ru-RU"/>
              </w:rPr>
            </w:pPr>
            <w:r w:rsidRPr="009F3B7B">
              <w:rPr>
                <w:szCs w:val="24"/>
              </w:rPr>
              <w:t>Разработка ПСД на строительство водопроводных сетей с.Пивовариха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949C66" w14:textId="77777777" w:rsidR="00913925" w:rsidRPr="009F3B7B" w:rsidRDefault="00913925" w:rsidP="001C6ECC">
            <w:pPr>
              <w:spacing w:line="276" w:lineRule="auto"/>
              <w:ind w:firstLine="0"/>
              <w:rPr>
                <w:szCs w:val="24"/>
                <w:lang w:eastAsia="ru-RU"/>
              </w:rPr>
            </w:pPr>
            <w:r w:rsidRPr="009F3B7B">
              <w:rPr>
                <w:szCs w:val="24"/>
              </w:rPr>
              <w:t> </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40BBB7" w14:textId="77777777" w:rsidR="00913925" w:rsidRPr="009F3B7B" w:rsidRDefault="00913925" w:rsidP="001C6ECC">
            <w:pPr>
              <w:spacing w:line="276" w:lineRule="auto"/>
              <w:ind w:firstLine="0"/>
              <w:rPr>
                <w:szCs w:val="24"/>
                <w:lang w:eastAsia="ru-RU"/>
              </w:rPr>
            </w:pPr>
            <w:r w:rsidRPr="009F3B7B">
              <w:rPr>
                <w:szCs w:val="24"/>
              </w:rPr>
              <w:t> </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E72BAA" w14:textId="77777777" w:rsidR="00913925" w:rsidRPr="009F3B7B" w:rsidRDefault="00913925" w:rsidP="001C6ECC">
            <w:pPr>
              <w:spacing w:line="276" w:lineRule="auto"/>
              <w:ind w:firstLine="0"/>
              <w:jc w:val="center"/>
              <w:rPr>
                <w:szCs w:val="24"/>
                <w:lang w:eastAsia="ru-RU"/>
              </w:rPr>
            </w:pPr>
            <w:r w:rsidRPr="009F3B7B">
              <w:rPr>
                <w:szCs w:val="24"/>
              </w:rPr>
              <w:t>5600,00</w:t>
            </w:r>
          </w:p>
        </w:tc>
      </w:tr>
      <w:tr w:rsidR="00913925" w:rsidRPr="009F3B7B" w14:paraId="247C32EE" w14:textId="77777777" w:rsidTr="00EA1249">
        <w:trPr>
          <w:trHeight w:val="1360"/>
        </w:trPr>
        <w:tc>
          <w:tcPr>
            <w:tcW w:w="460" w:type="dxa"/>
            <w:vMerge/>
            <w:tcBorders>
              <w:top w:val="single" w:sz="4" w:space="0" w:color="auto"/>
              <w:left w:val="single" w:sz="4" w:space="0" w:color="auto"/>
              <w:bottom w:val="single" w:sz="4" w:space="0" w:color="auto"/>
              <w:right w:val="single" w:sz="4" w:space="0" w:color="auto"/>
            </w:tcBorders>
            <w:vAlign w:val="center"/>
            <w:hideMark/>
          </w:tcPr>
          <w:p w14:paraId="72C3FC30" w14:textId="77777777" w:rsidR="00913925" w:rsidRPr="009F3B7B" w:rsidRDefault="00913925" w:rsidP="001C6ECC">
            <w:pPr>
              <w:spacing w:line="276" w:lineRule="auto"/>
              <w:ind w:firstLine="0"/>
              <w:rPr>
                <w:szCs w:val="24"/>
                <w:lang w:eastAsia="ru-RU"/>
              </w:rPr>
            </w:pPr>
          </w:p>
        </w:tc>
        <w:tc>
          <w:tcPr>
            <w:tcW w:w="393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3AEC2F5" w14:textId="27A060CD" w:rsidR="00913925" w:rsidRPr="009F3B7B" w:rsidRDefault="00913925" w:rsidP="001C6ECC">
            <w:pPr>
              <w:spacing w:line="276" w:lineRule="auto"/>
              <w:ind w:firstLine="0"/>
              <w:rPr>
                <w:szCs w:val="24"/>
                <w:lang w:eastAsia="ru-RU"/>
              </w:rPr>
            </w:pPr>
            <w:r w:rsidRPr="009F3B7B">
              <w:rPr>
                <w:szCs w:val="24"/>
              </w:rPr>
              <w:t>Строительство кольцевой водопроводной сети от водозабора по ул. Дачная, 20 до                                   п. Первомайский (перспективное развитие)</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7A2538" w14:textId="77777777" w:rsidR="00913925" w:rsidRPr="009F3B7B" w:rsidRDefault="00913925" w:rsidP="001C6ECC">
            <w:pPr>
              <w:spacing w:line="276" w:lineRule="auto"/>
              <w:ind w:firstLine="0"/>
              <w:rPr>
                <w:szCs w:val="24"/>
                <w:lang w:eastAsia="ru-RU"/>
              </w:rPr>
            </w:pPr>
            <w:r w:rsidRPr="009F3B7B">
              <w:rPr>
                <w:szCs w:val="24"/>
              </w:rPr>
              <w:t>п/э, 110мм</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F2A49E" w14:textId="77777777" w:rsidR="00913925" w:rsidRPr="009F3B7B" w:rsidRDefault="00913925" w:rsidP="001C6ECC">
            <w:pPr>
              <w:spacing w:line="276" w:lineRule="auto"/>
              <w:ind w:firstLine="0"/>
              <w:rPr>
                <w:szCs w:val="24"/>
                <w:lang w:eastAsia="ru-RU"/>
              </w:rPr>
            </w:pPr>
            <w:r w:rsidRPr="009F3B7B">
              <w:rPr>
                <w:szCs w:val="24"/>
              </w:rPr>
              <w:t>1,15</w:t>
            </w:r>
          </w:p>
        </w:tc>
        <w:tc>
          <w:tcPr>
            <w:tcW w:w="2268" w:type="dxa"/>
            <w:vMerge w:val="restart"/>
            <w:tcBorders>
              <w:top w:val="single" w:sz="4" w:space="0" w:color="auto"/>
              <w:left w:val="single" w:sz="4" w:space="0" w:color="auto"/>
              <w:bottom w:val="nil"/>
              <w:right w:val="single" w:sz="4" w:space="0" w:color="auto"/>
            </w:tcBorders>
            <w:shd w:val="clear" w:color="auto" w:fill="auto"/>
            <w:noWrap/>
            <w:vAlign w:val="center"/>
            <w:hideMark/>
          </w:tcPr>
          <w:p w14:paraId="13FE7932" w14:textId="06191187" w:rsidR="00913925" w:rsidRPr="009F3B7B" w:rsidRDefault="00913925" w:rsidP="001C6ECC">
            <w:pPr>
              <w:spacing w:line="276" w:lineRule="auto"/>
              <w:ind w:firstLine="0"/>
              <w:jc w:val="center"/>
              <w:rPr>
                <w:szCs w:val="24"/>
                <w:lang w:eastAsia="ru-RU"/>
              </w:rPr>
            </w:pPr>
            <w:r w:rsidRPr="009F3B7B">
              <w:rPr>
                <w:szCs w:val="24"/>
              </w:rPr>
              <w:t>57078,38</w:t>
            </w:r>
          </w:p>
        </w:tc>
      </w:tr>
      <w:tr w:rsidR="00913925" w:rsidRPr="009F3B7B" w14:paraId="595EE4BB" w14:textId="77777777" w:rsidTr="00EA1249">
        <w:trPr>
          <w:trHeight w:val="77"/>
        </w:trPr>
        <w:tc>
          <w:tcPr>
            <w:tcW w:w="460" w:type="dxa"/>
            <w:vMerge/>
            <w:tcBorders>
              <w:top w:val="single" w:sz="4" w:space="0" w:color="auto"/>
              <w:left w:val="single" w:sz="4" w:space="0" w:color="auto"/>
              <w:bottom w:val="single" w:sz="4" w:space="0" w:color="auto"/>
              <w:right w:val="single" w:sz="4" w:space="0" w:color="auto"/>
            </w:tcBorders>
            <w:vAlign w:val="center"/>
            <w:hideMark/>
          </w:tcPr>
          <w:p w14:paraId="0740A86A" w14:textId="77777777" w:rsidR="00913925" w:rsidRPr="009F3B7B" w:rsidRDefault="00913925" w:rsidP="001C6ECC">
            <w:pPr>
              <w:spacing w:line="276" w:lineRule="auto"/>
              <w:ind w:firstLine="0"/>
              <w:rPr>
                <w:szCs w:val="24"/>
                <w:lang w:eastAsia="ru-RU"/>
              </w:rPr>
            </w:pPr>
          </w:p>
        </w:tc>
        <w:tc>
          <w:tcPr>
            <w:tcW w:w="3935" w:type="dxa"/>
            <w:vMerge/>
            <w:tcBorders>
              <w:top w:val="single" w:sz="4" w:space="0" w:color="auto"/>
              <w:left w:val="single" w:sz="4" w:space="0" w:color="auto"/>
              <w:bottom w:val="single" w:sz="4" w:space="0" w:color="auto"/>
              <w:right w:val="single" w:sz="4" w:space="0" w:color="auto"/>
            </w:tcBorders>
            <w:vAlign w:val="center"/>
            <w:hideMark/>
          </w:tcPr>
          <w:p w14:paraId="568990B8" w14:textId="77777777" w:rsidR="00913925" w:rsidRPr="009F3B7B" w:rsidRDefault="00913925" w:rsidP="001C6ECC">
            <w:pPr>
              <w:spacing w:line="276" w:lineRule="auto"/>
              <w:ind w:firstLine="0"/>
              <w:rPr>
                <w:szCs w:val="24"/>
                <w:lang w:eastAsia="ru-RU"/>
              </w:rPr>
            </w:pP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681D51B" w14:textId="77777777" w:rsidR="00913925" w:rsidRPr="009F3B7B" w:rsidRDefault="00913925" w:rsidP="001C6ECC">
            <w:pPr>
              <w:spacing w:line="276" w:lineRule="auto"/>
              <w:ind w:firstLine="0"/>
              <w:rPr>
                <w:szCs w:val="24"/>
                <w:lang w:eastAsia="ru-RU"/>
              </w:rPr>
            </w:pPr>
            <w:r w:rsidRPr="009F3B7B">
              <w:rPr>
                <w:szCs w:val="24"/>
              </w:rPr>
              <w:t>п/э, д=225мм</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D96D15" w14:textId="00C9A7D2" w:rsidR="00913925" w:rsidRPr="009F3B7B" w:rsidRDefault="00913925" w:rsidP="001C6ECC">
            <w:pPr>
              <w:spacing w:line="276" w:lineRule="auto"/>
              <w:ind w:firstLine="0"/>
              <w:rPr>
                <w:szCs w:val="24"/>
                <w:lang w:eastAsia="ru-RU"/>
              </w:rPr>
            </w:pPr>
            <w:r w:rsidRPr="009F3B7B">
              <w:rPr>
                <w:szCs w:val="24"/>
              </w:rPr>
              <w:t>2,0</w:t>
            </w:r>
          </w:p>
        </w:tc>
        <w:tc>
          <w:tcPr>
            <w:tcW w:w="2268" w:type="dxa"/>
            <w:vMerge/>
            <w:tcBorders>
              <w:left w:val="single" w:sz="4" w:space="0" w:color="auto"/>
              <w:right w:val="single" w:sz="4" w:space="0" w:color="auto"/>
            </w:tcBorders>
            <w:shd w:val="clear" w:color="auto" w:fill="auto"/>
            <w:noWrap/>
            <w:vAlign w:val="bottom"/>
            <w:hideMark/>
          </w:tcPr>
          <w:p w14:paraId="6D89C531" w14:textId="17DF150A" w:rsidR="00913925" w:rsidRPr="009F3B7B" w:rsidRDefault="00913925" w:rsidP="001C6ECC">
            <w:pPr>
              <w:spacing w:line="276" w:lineRule="auto"/>
              <w:ind w:firstLine="0"/>
              <w:rPr>
                <w:szCs w:val="24"/>
                <w:lang w:eastAsia="ru-RU"/>
              </w:rPr>
            </w:pPr>
          </w:p>
        </w:tc>
      </w:tr>
      <w:tr w:rsidR="00913925" w:rsidRPr="009F3B7B" w14:paraId="61CC992E" w14:textId="77777777" w:rsidTr="00EA1249">
        <w:trPr>
          <w:trHeight w:val="77"/>
        </w:trPr>
        <w:tc>
          <w:tcPr>
            <w:tcW w:w="460" w:type="dxa"/>
            <w:vMerge/>
            <w:tcBorders>
              <w:top w:val="single" w:sz="4" w:space="0" w:color="auto"/>
              <w:left w:val="single" w:sz="4" w:space="0" w:color="auto"/>
              <w:bottom w:val="single" w:sz="4" w:space="0" w:color="auto"/>
              <w:right w:val="single" w:sz="4" w:space="0" w:color="auto"/>
            </w:tcBorders>
            <w:vAlign w:val="center"/>
            <w:hideMark/>
          </w:tcPr>
          <w:p w14:paraId="2879C48F" w14:textId="77777777" w:rsidR="00913925" w:rsidRPr="009F3B7B" w:rsidRDefault="00913925" w:rsidP="001C6ECC">
            <w:pPr>
              <w:spacing w:line="276" w:lineRule="auto"/>
              <w:ind w:firstLine="0"/>
              <w:rPr>
                <w:szCs w:val="24"/>
                <w:lang w:eastAsia="ru-RU"/>
              </w:rPr>
            </w:pPr>
          </w:p>
        </w:tc>
        <w:tc>
          <w:tcPr>
            <w:tcW w:w="3935" w:type="dxa"/>
            <w:vMerge/>
            <w:tcBorders>
              <w:top w:val="single" w:sz="4" w:space="0" w:color="auto"/>
              <w:left w:val="single" w:sz="4" w:space="0" w:color="auto"/>
              <w:bottom w:val="single" w:sz="4" w:space="0" w:color="auto"/>
              <w:right w:val="single" w:sz="4" w:space="0" w:color="auto"/>
            </w:tcBorders>
            <w:vAlign w:val="center"/>
            <w:hideMark/>
          </w:tcPr>
          <w:p w14:paraId="627667A1" w14:textId="77777777" w:rsidR="00913925" w:rsidRPr="009F3B7B" w:rsidRDefault="00913925" w:rsidP="001C6ECC">
            <w:pPr>
              <w:spacing w:line="276" w:lineRule="auto"/>
              <w:ind w:firstLine="0"/>
              <w:rPr>
                <w:szCs w:val="24"/>
                <w:lang w:eastAsia="ru-RU"/>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737288D7" w14:textId="77777777" w:rsidR="00913925" w:rsidRPr="009F3B7B" w:rsidRDefault="00913925" w:rsidP="001C6ECC">
            <w:pPr>
              <w:spacing w:line="276" w:lineRule="auto"/>
              <w:ind w:firstLine="0"/>
              <w:rPr>
                <w:szCs w:val="24"/>
                <w:lang w:eastAsia="ru-RU"/>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F89BE4" w14:textId="77777777" w:rsidR="00913925" w:rsidRPr="009F3B7B" w:rsidRDefault="00913925" w:rsidP="001C6ECC">
            <w:pPr>
              <w:spacing w:line="276" w:lineRule="auto"/>
              <w:ind w:firstLine="0"/>
              <w:rPr>
                <w:szCs w:val="24"/>
                <w:lang w:eastAsia="ru-RU"/>
              </w:rPr>
            </w:pPr>
            <w:r w:rsidRPr="009F3B7B">
              <w:rPr>
                <w:szCs w:val="24"/>
              </w:rPr>
              <w:t>(2 нитки)</w:t>
            </w:r>
          </w:p>
        </w:tc>
        <w:tc>
          <w:tcPr>
            <w:tcW w:w="2268" w:type="dxa"/>
            <w:vMerge/>
            <w:tcBorders>
              <w:left w:val="single" w:sz="4" w:space="0" w:color="auto"/>
              <w:bottom w:val="single" w:sz="4" w:space="0" w:color="auto"/>
              <w:right w:val="single" w:sz="4" w:space="0" w:color="auto"/>
            </w:tcBorders>
            <w:vAlign w:val="center"/>
            <w:hideMark/>
          </w:tcPr>
          <w:p w14:paraId="061B565B" w14:textId="77777777" w:rsidR="00913925" w:rsidRPr="009F3B7B" w:rsidRDefault="00913925" w:rsidP="001C6ECC">
            <w:pPr>
              <w:spacing w:line="276" w:lineRule="auto"/>
              <w:ind w:firstLine="0"/>
              <w:rPr>
                <w:szCs w:val="24"/>
                <w:lang w:eastAsia="ru-RU"/>
              </w:rPr>
            </w:pPr>
          </w:p>
        </w:tc>
      </w:tr>
      <w:tr w:rsidR="00913925" w:rsidRPr="009F3B7B" w14:paraId="5D7673E6" w14:textId="77777777" w:rsidTr="00EA1249">
        <w:trPr>
          <w:trHeight w:hRule="exact" w:val="780"/>
        </w:trPr>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1D556D" w14:textId="0352AF6D" w:rsidR="00913925" w:rsidRPr="009F3B7B" w:rsidRDefault="00913925" w:rsidP="001C6ECC">
            <w:pPr>
              <w:spacing w:line="276" w:lineRule="auto"/>
              <w:ind w:firstLine="0"/>
              <w:rPr>
                <w:szCs w:val="24"/>
                <w:lang w:val="en-US" w:eastAsia="ru-RU"/>
              </w:rPr>
            </w:pPr>
            <w:r w:rsidRPr="009F3B7B">
              <w:rPr>
                <w:szCs w:val="24"/>
                <w:lang w:val="en-US"/>
              </w:rPr>
              <w:t>6</w:t>
            </w:r>
          </w:p>
        </w:tc>
        <w:tc>
          <w:tcPr>
            <w:tcW w:w="39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62F6A9" w14:textId="77777777" w:rsidR="00913925" w:rsidRPr="009F3B7B" w:rsidRDefault="00913925" w:rsidP="001C6ECC">
            <w:pPr>
              <w:spacing w:line="276" w:lineRule="auto"/>
              <w:ind w:firstLine="0"/>
              <w:rPr>
                <w:szCs w:val="24"/>
                <w:lang w:eastAsia="ru-RU"/>
              </w:rPr>
            </w:pPr>
            <w:r w:rsidRPr="009F3B7B">
              <w:rPr>
                <w:szCs w:val="24"/>
              </w:rPr>
              <w:t xml:space="preserve">Строительство водопроводных сетей до микр-на "Ушаковский"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9D96D9" w14:textId="77777777" w:rsidR="00913925" w:rsidRPr="009F3B7B" w:rsidRDefault="00913925" w:rsidP="001C6ECC">
            <w:pPr>
              <w:spacing w:line="276" w:lineRule="auto"/>
              <w:ind w:firstLine="0"/>
              <w:rPr>
                <w:szCs w:val="24"/>
                <w:lang w:eastAsia="ru-RU"/>
              </w:rPr>
            </w:pPr>
            <w:r w:rsidRPr="009F3B7B">
              <w:rPr>
                <w:szCs w:val="24"/>
              </w:rPr>
              <w:t>п/э, д=225мм</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B0E5E4" w14:textId="77777777" w:rsidR="00913925" w:rsidRPr="009F3B7B" w:rsidRDefault="00913925" w:rsidP="001C6ECC">
            <w:pPr>
              <w:spacing w:line="276" w:lineRule="auto"/>
              <w:ind w:firstLine="0"/>
              <w:rPr>
                <w:szCs w:val="24"/>
                <w:lang w:eastAsia="ru-RU"/>
              </w:rPr>
            </w:pPr>
            <w:r w:rsidRPr="009F3B7B">
              <w:rPr>
                <w:szCs w:val="24"/>
              </w:rPr>
              <w:t>1,4 (2 нитки)</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C5AC78" w14:textId="77777777" w:rsidR="00913925" w:rsidRPr="009F3B7B" w:rsidRDefault="00913925" w:rsidP="001C6ECC">
            <w:pPr>
              <w:spacing w:line="276" w:lineRule="auto"/>
              <w:ind w:firstLine="0"/>
              <w:jc w:val="center"/>
              <w:rPr>
                <w:szCs w:val="24"/>
                <w:lang w:eastAsia="ru-RU"/>
              </w:rPr>
            </w:pPr>
            <w:r w:rsidRPr="009F3B7B">
              <w:rPr>
                <w:szCs w:val="24"/>
              </w:rPr>
              <w:t>30163,53</w:t>
            </w:r>
          </w:p>
        </w:tc>
      </w:tr>
      <w:tr w:rsidR="00913925" w:rsidRPr="009F3B7B" w14:paraId="61859571" w14:textId="77777777" w:rsidTr="00EA1249">
        <w:trPr>
          <w:trHeight w:hRule="exact" w:val="1094"/>
        </w:trPr>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492595" w14:textId="7A83A86C" w:rsidR="00913925" w:rsidRPr="009F3B7B" w:rsidRDefault="00913925" w:rsidP="001C6ECC">
            <w:pPr>
              <w:spacing w:line="276" w:lineRule="auto"/>
              <w:ind w:firstLine="0"/>
              <w:rPr>
                <w:szCs w:val="24"/>
                <w:lang w:val="en-US" w:eastAsia="ru-RU"/>
              </w:rPr>
            </w:pPr>
            <w:r w:rsidRPr="009F3B7B">
              <w:rPr>
                <w:szCs w:val="24"/>
                <w:lang w:val="en-US"/>
              </w:rPr>
              <w:t>7</w:t>
            </w:r>
          </w:p>
        </w:tc>
        <w:tc>
          <w:tcPr>
            <w:tcW w:w="39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33959B" w14:textId="77777777" w:rsidR="00913925" w:rsidRPr="009F3B7B" w:rsidRDefault="00913925" w:rsidP="001C6ECC">
            <w:pPr>
              <w:spacing w:line="276" w:lineRule="auto"/>
              <w:ind w:firstLine="0"/>
              <w:rPr>
                <w:szCs w:val="24"/>
                <w:lang w:eastAsia="ru-RU"/>
              </w:rPr>
            </w:pPr>
            <w:r w:rsidRPr="009F3B7B">
              <w:rPr>
                <w:szCs w:val="24"/>
              </w:rPr>
              <w:t>Строительство внутриквартальных сетей п. Первомайский</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FF11EE" w14:textId="77777777" w:rsidR="00913925" w:rsidRPr="009F3B7B" w:rsidRDefault="00913925" w:rsidP="001C6ECC">
            <w:pPr>
              <w:spacing w:line="276" w:lineRule="auto"/>
              <w:ind w:firstLine="0"/>
              <w:rPr>
                <w:szCs w:val="24"/>
                <w:lang w:eastAsia="ru-RU"/>
              </w:rPr>
            </w:pPr>
            <w:r w:rsidRPr="009F3B7B">
              <w:rPr>
                <w:szCs w:val="24"/>
              </w:rPr>
              <w:t>п/э, д=110мм</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5FC143" w14:textId="77777777" w:rsidR="00913925" w:rsidRPr="009F3B7B" w:rsidRDefault="00913925" w:rsidP="001C6ECC">
            <w:pPr>
              <w:spacing w:line="276" w:lineRule="auto"/>
              <w:ind w:firstLine="0"/>
              <w:rPr>
                <w:szCs w:val="24"/>
                <w:lang w:eastAsia="ru-RU"/>
              </w:rPr>
            </w:pPr>
            <w:r w:rsidRPr="009F3B7B">
              <w:rPr>
                <w:szCs w:val="24"/>
              </w:rPr>
              <w:t>3</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E5B60B" w14:textId="77777777" w:rsidR="00913925" w:rsidRPr="009F3B7B" w:rsidRDefault="00913925" w:rsidP="001C6ECC">
            <w:pPr>
              <w:spacing w:line="276" w:lineRule="auto"/>
              <w:ind w:firstLine="0"/>
              <w:jc w:val="center"/>
              <w:rPr>
                <w:szCs w:val="24"/>
                <w:lang w:eastAsia="ru-RU"/>
              </w:rPr>
            </w:pPr>
            <w:r w:rsidRPr="009F3B7B">
              <w:rPr>
                <w:szCs w:val="24"/>
              </w:rPr>
              <w:t>22438,14</w:t>
            </w:r>
          </w:p>
        </w:tc>
      </w:tr>
      <w:tr w:rsidR="00913925" w:rsidRPr="009F3B7B" w14:paraId="6FBF8292" w14:textId="77777777" w:rsidTr="00EA1249">
        <w:trPr>
          <w:trHeight w:hRule="exact" w:val="315"/>
        </w:trPr>
        <w:tc>
          <w:tcPr>
            <w:tcW w:w="46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CC2FAE6" w14:textId="77777777" w:rsidR="00913925" w:rsidRPr="009F3B7B" w:rsidRDefault="00913925" w:rsidP="001C6ECC">
            <w:pPr>
              <w:spacing w:line="276" w:lineRule="auto"/>
              <w:ind w:firstLine="0"/>
              <w:rPr>
                <w:bCs/>
                <w:szCs w:val="24"/>
                <w:lang w:eastAsia="ru-RU"/>
              </w:rPr>
            </w:pPr>
            <w:r w:rsidRPr="009F3B7B">
              <w:rPr>
                <w:bCs/>
                <w:szCs w:val="24"/>
              </w:rPr>
              <w:t> </w:t>
            </w:r>
          </w:p>
        </w:tc>
        <w:tc>
          <w:tcPr>
            <w:tcW w:w="3935"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F202425" w14:textId="77777777" w:rsidR="00913925" w:rsidRPr="009F3B7B" w:rsidRDefault="00913925" w:rsidP="001C6ECC">
            <w:pPr>
              <w:spacing w:line="276" w:lineRule="auto"/>
              <w:ind w:firstLine="0"/>
              <w:rPr>
                <w:bCs/>
                <w:szCs w:val="24"/>
                <w:lang w:eastAsia="ru-RU"/>
              </w:rPr>
            </w:pPr>
            <w:r w:rsidRPr="009F3B7B">
              <w:rPr>
                <w:bCs/>
                <w:szCs w:val="24"/>
              </w:rPr>
              <w:t>Всего:</w:t>
            </w:r>
          </w:p>
        </w:tc>
        <w:tc>
          <w:tcPr>
            <w:tcW w:w="1559"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F176A12" w14:textId="77777777" w:rsidR="00913925" w:rsidRPr="009F3B7B" w:rsidRDefault="00913925" w:rsidP="001C6ECC">
            <w:pPr>
              <w:spacing w:line="276" w:lineRule="auto"/>
              <w:ind w:firstLine="0"/>
              <w:rPr>
                <w:bCs/>
                <w:szCs w:val="24"/>
                <w:lang w:eastAsia="ru-RU"/>
              </w:rPr>
            </w:pPr>
            <w:r w:rsidRPr="009F3B7B">
              <w:rPr>
                <w:bCs/>
                <w:szCs w:val="24"/>
              </w:rPr>
              <w:t> </w:t>
            </w:r>
          </w:p>
        </w:tc>
        <w:tc>
          <w:tcPr>
            <w:tcW w:w="184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04D0B15" w14:textId="77777777" w:rsidR="00913925" w:rsidRPr="009F3B7B" w:rsidRDefault="00913925" w:rsidP="001C6ECC">
            <w:pPr>
              <w:spacing w:line="276" w:lineRule="auto"/>
              <w:ind w:firstLine="0"/>
              <w:rPr>
                <w:bCs/>
                <w:szCs w:val="24"/>
                <w:lang w:eastAsia="ru-RU"/>
              </w:rPr>
            </w:pPr>
            <w:r w:rsidRPr="009F3B7B">
              <w:rPr>
                <w:bCs/>
                <w:szCs w:val="24"/>
              </w:rPr>
              <w:t> </w:t>
            </w:r>
          </w:p>
        </w:tc>
        <w:tc>
          <w:tcPr>
            <w:tcW w:w="2268"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14:paraId="713740D8" w14:textId="6D8FECFC" w:rsidR="00913925" w:rsidRPr="009F3B7B" w:rsidRDefault="00913925" w:rsidP="00913925">
            <w:pPr>
              <w:spacing w:line="276" w:lineRule="auto"/>
              <w:ind w:firstLine="0"/>
              <w:jc w:val="center"/>
              <w:rPr>
                <w:szCs w:val="24"/>
                <w:lang w:val="en-US" w:eastAsia="ru-RU"/>
              </w:rPr>
            </w:pPr>
            <w:r w:rsidRPr="009F3B7B">
              <w:rPr>
                <w:szCs w:val="24"/>
                <w:lang w:val="en-US"/>
              </w:rPr>
              <w:t>2</w:t>
            </w:r>
            <w:r w:rsidRPr="009F3B7B">
              <w:rPr>
                <w:szCs w:val="24"/>
              </w:rPr>
              <w:t>58</w:t>
            </w:r>
            <w:r w:rsidRPr="009F3B7B">
              <w:rPr>
                <w:szCs w:val="24"/>
                <w:lang w:val="en-US"/>
              </w:rPr>
              <w:t>456</w:t>
            </w:r>
            <w:r w:rsidRPr="009F3B7B">
              <w:rPr>
                <w:szCs w:val="24"/>
              </w:rPr>
              <w:t>,5</w:t>
            </w:r>
            <w:r w:rsidRPr="009F3B7B">
              <w:rPr>
                <w:szCs w:val="24"/>
                <w:lang w:val="en-US"/>
              </w:rPr>
              <w:t>3</w:t>
            </w:r>
          </w:p>
        </w:tc>
      </w:tr>
    </w:tbl>
    <w:p w14:paraId="21010EA8" w14:textId="540BD106" w:rsidR="004352D0" w:rsidRPr="009F3B7B" w:rsidRDefault="004352D0" w:rsidP="004352D0">
      <w:pPr>
        <w:spacing w:line="276" w:lineRule="auto"/>
        <w:ind w:firstLine="567"/>
        <w:rPr>
          <w:sz w:val="28"/>
          <w:szCs w:val="28"/>
        </w:rPr>
      </w:pPr>
      <w:r w:rsidRPr="009F3B7B">
        <w:rPr>
          <w:sz w:val="28"/>
          <w:szCs w:val="28"/>
        </w:rPr>
        <w:t xml:space="preserve">Подключение потребителей к сети водоснабжения планируется осуществлять за счет платы за подключение </w:t>
      </w:r>
      <w:r w:rsidR="00BC15C3" w:rsidRPr="009F3B7B">
        <w:rPr>
          <w:sz w:val="28"/>
          <w:szCs w:val="28"/>
        </w:rPr>
        <w:t>(технологическое присоединение).</w:t>
      </w:r>
    </w:p>
    <w:p w14:paraId="67B83FB7" w14:textId="2616652C" w:rsidR="004352D0" w:rsidRPr="009F3B7B" w:rsidRDefault="00D80F7A" w:rsidP="00D80F7A">
      <w:pPr>
        <w:pStyle w:val="21"/>
        <w:rPr>
          <w:rFonts w:ascii="Times New Roman" w:hAnsi="Times New Roman" w:cs="Times New Roman"/>
          <w:sz w:val="28"/>
          <w:szCs w:val="28"/>
        </w:rPr>
      </w:pPr>
      <w:bookmarkStart w:id="149" w:name="_Toc23317463"/>
      <w:bookmarkStart w:id="150" w:name="_Toc23419057"/>
      <w:r w:rsidRPr="009F3B7B">
        <w:rPr>
          <w:rFonts w:ascii="Times New Roman" w:hAnsi="Times New Roman" w:cs="Times New Roman"/>
          <w:sz w:val="28"/>
          <w:szCs w:val="28"/>
        </w:rPr>
        <w:lastRenderedPageBreak/>
        <w:t>2.4.2. Деревня Бурдаковка</w:t>
      </w:r>
      <w:bookmarkEnd w:id="149"/>
      <w:bookmarkEnd w:id="150"/>
    </w:p>
    <w:p w14:paraId="409C00FF" w14:textId="0CBE5BC9" w:rsidR="004352D0" w:rsidRPr="009F3B7B" w:rsidRDefault="00D80F7A" w:rsidP="00D80F7A">
      <w:pPr>
        <w:pStyle w:val="21"/>
        <w:rPr>
          <w:rFonts w:ascii="Times New Roman" w:hAnsi="Times New Roman" w:cs="Times New Roman"/>
          <w:sz w:val="28"/>
          <w:szCs w:val="28"/>
        </w:rPr>
      </w:pPr>
      <w:bookmarkStart w:id="151" w:name="_Toc23317464"/>
      <w:bookmarkStart w:id="152" w:name="_Toc23419058"/>
      <w:r w:rsidRPr="009F3B7B">
        <w:rPr>
          <w:rFonts w:ascii="Times New Roman" w:hAnsi="Times New Roman" w:cs="Times New Roman"/>
          <w:sz w:val="28"/>
          <w:szCs w:val="28"/>
        </w:rPr>
        <w:t>2.4.2.1.</w:t>
      </w:r>
      <w:r w:rsidR="004352D0" w:rsidRPr="009F3B7B">
        <w:rPr>
          <w:rFonts w:ascii="Times New Roman" w:hAnsi="Times New Roman" w:cs="Times New Roman"/>
          <w:sz w:val="28"/>
          <w:szCs w:val="28"/>
        </w:rPr>
        <w:t xml:space="preserve"> Предложения по строительству, реконструкции и модернизации объектов систем водоснабжения</w:t>
      </w:r>
      <w:bookmarkEnd w:id="151"/>
      <w:bookmarkEnd w:id="152"/>
      <w:r w:rsidR="004352D0" w:rsidRPr="009F3B7B">
        <w:rPr>
          <w:rFonts w:ascii="Times New Roman" w:hAnsi="Times New Roman" w:cs="Times New Roman"/>
          <w:sz w:val="28"/>
          <w:szCs w:val="28"/>
        </w:rPr>
        <w:t xml:space="preserve"> </w:t>
      </w:r>
    </w:p>
    <w:p w14:paraId="3BDF18CB" w14:textId="77777777" w:rsidR="004352D0" w:rsidRPr="009F3B7B" w:rsidRDefault="004352D0" w:rsidP="004352D0">
      <w:pPr>
        <w:spacing w:line="276" w:lineRule="auto"/>
        <w:ind w:firstLine="567"/>
        <w:rPr>
          <w:sz w:val="28"/>
          <w:szCs w:val="28"/>
        </w:rPr>
      </w:pPr>
      <w:r w:rsidRPr="009F3B7B">
        <w:rPr>
          <w:sz w:val="28"/>
          <w:szCs w:val="28"/>
        </w:rPr>
        <w:t xml:space="preserve">В связи с тем, что централизованной системой водоснабжения д. Бурдаковка охвачено 12% населения предлагается эту цифру довести к 2034 году довести до 100%. </w:t>
      </w:r>
    </w:p>
    <w:p w14:paraId="78C6FBA2" w14:textId="77777777" w:rsidR="004352D0" w:rsidRPr="009F3B7B" w:rsidRDefault="004352D0" w:rsidP="004352D0">
      <w:pPr>
        <w:spacing w:line="276" w:lineRule="auto"/>
        <w:ind w:firstLine="567"/>
        <w:rPr>
          <w:sz w:val="28"/>
          <w:szCs w:val="28"/>
        </w:rPr>
      </w:pPr>
      <w:r w:rsidRPr="009F3B7B">
        <w:rPr>
          <w:sz w:val="28"/>
          <w:szCs w:val="28"/>
        </w:rPr>
        <w:t>Для этого требуется:</w:t>
      </w:r>
    </w:p>
    <w:p w14:paraId="04B07888" w14:textId="77777777" w:rsidR="004352D0" w:rsidRPr="009F3B7B" w:rsidRDefault="004352D0" w:rsidP="004352D0">
      <w:pPr>
        <w:spacing w:line="276" w:lineRule="auto"/>
        <w:ind w:firstLine="567"/>
        <w:rPr>
          <w:sz w:val="28"/>
          <w:szCs w:val="28"/>
        </w:rPr>
      </w:pPr>
      <w:r w:rsidRPr="009F3B7B">
        <w:rPr>
          <w:sz w:val="28"/>
          <w:szCs w:val="28"/>
        </w:rPr>
        <w:t>- устройство дополнительной скважины производительностью 384 м</w:t>
      </w:r>
      <w:r w:rsidRPr="009F3B7B">
        <w:rPr>
          <w:sz w:val="28"/>
          <w:szCs w:val="28"/>
          <w:vertAlign w:val="superscript"/>
        </w:rPr>
        <w:t>3</w:t>
      </w:r>
      <w:r w:rsidRPr="009F3B7B">
        <w:rPr>
          <w:sz w:val="28"/>
          <w:szCs w:val="28"/>
        </w:rPr>
        <w:t xml:space="preserve">/сут. </w:t>
      </w:r>
    </w:p>
    <w:p w14:paraId="010CA47F" w14:textId="77777777" w:rsidR="004352D0" w:rsidRPr="009F3B7B" w:rsidRDefault="004352D0" w:rsidP="004352D0">
      <w:pPr>
        <w:spacing w:line="276" w:lineRule="auto"/>
        <w:ind w:firstLine="567"/>
        <w:rPr>
          <w:sz w:val="28"/>
          <w:szCs w:val="28"/>
        </w:rPr>
      </w:pPr>
      <w:r w:rsidRPr="009F3B7B">
        <w:rPr>
          <w:sz w:val="28"/>
          <w:szCs w:val="28"/>
        </w:rPr>
        <w:t>- замена насоса в существующей скважине, на насос производительностью 384 м</w:t>
      </w:r>
      <w:r w:rsidRPr="009F3B7B">
        <w:rPr>
          <w:sz w:val="28"/>
          <w:szCs w:val="28"/>
          <w:vertAlign w:val="superscript"/>
        </w:rPr>
        <w:t>3</w:t>
      </w:r>
      <w:r w:rsidRPr="009F3B7B">
        <w:rPr>
          <w:sz w:val="28"/>
          <w:szCs w:val="28"/>
        </w:rPr>
        <w:t>/сут.</w:t>
      </w:r>
    </w:p>
    <w:p w14:paraId="5D0F3A42" w14:textId="77777777" w:rsidR="004352D0" w:rsidRPr="009F3B7B" w:rsidRDefault="004352D0" w:rsidP="004352D0">
      <w:pPr>
        <w:spacing w:line="276" w:lineRule="auto"/>
        <w:ind w:firstLine="567"/>
        <w:rPr>
          <w:sz w:val="28"/>
          <w:szCs w:val="28"/>
        </w:rPr>
      </w:pPr>
      <w:r w:rsidRPr="009F3B7B">
        <w:rPr>
          <w:sz w:val="28"/>
          <w:szCs w:val="28"/>
        </w:rPr>
        <w:t xml:space="preserve">- реконструкция здания ВНБ. </w:t>
      </w:r>
    </w:p>
    <w:p w14:paraId="2C3AD091" w14:textId="77777777" w:rsidR="004352D0" w:rsidRPr="009F3B7B" w:rsidRDefault="004352D0" w:rsidP="004352D0">
      <w:pPr>
        <w:spacing w:line="276" w:lineRule="auto"/>
        <w:ind w:firstLine="0"/>
        <w:rPr>
          <w:sz w:val="28"/>
          <w:szCs w:val="28"/>
        </w:rPr>
      </w:pPr>
    </w:p>
    <w:p w14:paraId="676020C4" w14:textId="77777777" w:rsidR="004352D0" w:rsidRPr="009F3B7B" w:rsidRDefault="004352D0" w:rsidP="004352D0">
      <w:pPr>
        <w:spacing w:line="276" w:lineRule="auto"/>
        <w:ind w:firstLine="567"/>
        <w:rPr>
          <w:sz w:val="28"/>
          <w:szCs w:val="28"/>
        </w:rPr>
      </w:pPr>
      <w:r w:rsidRPr="009F3B7B">
        <w:rPr>
          <w:sz w:val="28"/>
          <w:szCs w:val="28"/>
        </w:rPr>
        <w:t>Перспективная схема централизованной системы водоснабжения д. Бурдаковка представлена на  рис. 7. Её характеристики и анализ гидравлических режимов представлены на рисунках 8-11.</w:t>
      </w:r>
    </w:p>
    <w:p w14:paraId="6DD5F417" w14:textId="77777777" w:rsidR="004352D0" w:rsidRPr="009F3B7B" w:rsidRDefault="004352D0" w:rsidP="004352D0">
      <w:pPr>
        <w:spacing w:line="276" w:lineRule="auto"/>
        <w:ind w:firstLine="0"/>
        <w:rPr>
          <w:sz w:val="28"/>
          <w:szCs w:val="28"/>
        </w:rPr>
      </w:pPr>
    </w:p>
    <w:p w14:paraId="4401FDFB" w14:textId="77777777" w:rsidR="004352D0" w:rsidRPr="009F3B7B" w:rsidRDefault="004352D0" w:rsidP="004352D0">
      <w:pPr>
        <w:spacing w:line="276" w:lineRule="auto"/>
        <w:ind w:firstLine="0"/>
        <w:rPr>
          <w:sz w:val="28"/>
          <w:szCs w:val="28"/>
        </w:rPr>
      </w:pPr>
    </w:p>
    <w:p w14:paraId="1B79681E" w14:textId="77777777" w:rsidR="004352D0" w:rsidRPr="009F3B7B" w:rsidRDefault="004352D0" w:rsidP="004352D0">
      <w:pPr>
        <w:spacing w:line="276" w:lineRule="auto"/>
        <w:ind w:firstLine="0"/>
        <w:rPr>
          <w:sz w:val="28"/>
          <w:szCs w:val="28"/>
        </w:rPr>
      </w:pPr>
      <w:r w:rsidRPr="009F3B7B">
        <w:rPr>
          <w:noProof/>
          <w:sz w:val="28"/>
          <w:szCs w:val="28"/>
          <w:lang w:eastAsia="ru-RU"/>
        </w:rPr>
        <w:lastRenderedPageBreak/>
        <w:drawing>
          <wp:inline distT="0" distB="0" distL="0" distR="0" wp14:anchorId="7CFE14EF" wp14:editId="3A760B70">
            <wp:extent cx="6427811" cy="5606041"/>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432347" cy="5609997"/>
                    </a:xfrm>
                    <a:prstGeom prst="rect">
                      <a:avLst/>
                    </a:prstGeom>
                  </pic:spPr>
                </pic:pic>
              </a:graphicData>
            </a:graphic>
          </wp:inline>
        </w:drawing>
      </w:r>
    </w:p>
    <w:p w14:paraId="1B9C09E3" w14:textId="115B75ED" w:rsidR="004352D0" w:rsidRPr="009F3B7B" w:rsidRDefault="004352D0" w:rsidP="004352D0">
      <w:pPr>
        <w:spacing w:line="276" w:lineRule="auto"/>
        <w:ind w:firstLine="0"/>
        <w:rPr>
          <w:sz w:val="28"/>
          <w:szCs w:val="28"/>
        </w:rPr>
      </w:pPr>
      <w:r w:rsidRPr="009F3B7B">
        <w:rPr>
          <w:sz w:val="28"/>
          <w:szCs w:val="28"/>
        </w:rPr>
        <w:t xml:space="preserve">Рисунок 7. </w:t>
      </w:r>
      <w:r w:rsidR="00B5163B" w:rsidRPr="009F3B7B">
        <w:rPr>
          <w:sz w:val="28"/>
          <w:szCs w:val="28"/>
        </w:rPr>
        <w:t>д.</w:t>
      </w:r>
      <w:r w:rsidRPr="009F3B7B">
        <w:rPr>
          <w:sz w:val="28"/>
          <w:szCs w:val="28"/>
        </w:rPr>
        <w:t>Бурдаковка</w:t>
      </w:r>
    </w:p>
    <w:p w14:paraId="4C340BC7" w14:textId="77777777" w:rsidR="004352D0" w:rsidRPr="009F3B7B" w:rsidRDefault="004352D0" w:rsidP="004352D0">
      <w:pPr>
        <w:spacing w:line="276" w:lineRule="auto"/>
        <w:ind w:firstLine="0"/>
        <w:rPr>
          <w:sz w:val="28"/>
          <w:szCs w:val="28"/>
        </w:rPr>
      </w:pPr>
    </w:p>
    <w:p w14:paraId="03B4A19F" w14:textId="77777777" w:rsidR="004352D0" w:rsidRPr="009F3B7B" w:rsidRDefault="004352D0" w:rsidP="004352D0">
      <w:pPr>
        <w:spacing w:line="276" w:lineRule="auto"/>
        <w:ind w:firstLine="0"/>
        <w:rPr>
          <w:sz w:val="28"/>
          <w:szCs w:val="28"/>
        </w:rPr>
      </w:pPr>
    </w:p>
    <w:p w14:paraId="43A8F973" w14:textId="77777777" w:rsidR="004352D0" w:rsidRPr="009F3B7B" w:rsidRDefault="004352D0" w:rsidP="004352D0">
      <w:pPr>
        <w:spacing w:line="276" w:lineRule="auto"/>
        <w:ind w:firstLine="0"/>
        <w:rPr>
          <w:sz w:val="28"/>
          <w:szCs w:val="28"/>
        </w:rPr>
      </w:pPr>
      <w:r w:rsidRPr="009F3B7B">
        <w:rPr>
          <w:noProof/>
          <w:sz w:val="28"/>
          <w:szCs w:val="28"/>
          <w:lang w:eastAsia="ru-RU"/>
        </w:rPr>
        <w:lastRenderedPageBreak/>
        <w:drawing>
          <wp:inline distT="0" distB="0" distL="0" distR="0" wp14:anchorId="5DA18FD8" wp14:editId="1A18283D">
            <wp:extent cx="6476971" cy="4956561"/>
            <wp:effectExtent l="0" t="0" r="63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482663" cy="4960916"/>
                    </a:xfrm>
                    <a:prstGeom prst="rect">
                      <a:avLst/>
                    </a:prstGeom>
                  </pic:spPr>
                </pic:pic>
              </a:graphicData>
            </a:graphic>
          </wp:inline>
        </w:drawing>
      </w:r>
      <w:r w:rsidRPr="009F3B7B">
        <w:rPr>
          <w:sz w:val="28"/>
          <w:szCs w:val="28"/>
        </w:rPr>
        <w:t xml:space="preserve"> </w:t>
      </w:r>
    </w:p>
    <w:p w14:paraId="44767C74" w14:textId="1782349C" w:rsidR="004352D0" w:rsidRPr="009F3B7B" w:rsidRDefault="004352D0" w:rsidP="004352D0">
      <w:pPr>
        <w:spacing w:line="276" w:lineRule="auto"/>
        <w:ind w:firstLine="0"/>
        <w:rPr>
          <w:sz w:val="28"/>
          <w:szCs w:val="28"/>
        </w:rPr>
      </w:pPr>
      <w:r w:rsidRPr="009F3B7B">
        <w:rPr>
          <w:sz w:val="28"/>
          <w:szCs w:val="28"/>
        </w:rPr>
        <w:t xml:space="preserve">Рисунок 8. </w:t>
      </w:r>
      <w:r w:rsidR="00B5163B" w:rsidRPr="009F3B7B">
        <w:rPr>
          <w:sz w:val="28"/>
          <w:szCs w:val="28"/>
        </w:rPr>
        <w:t>д.</w:t>
      </w:r>
      <w:r w:rsidRPr="009F3B7B">
        <w:rPr>
          <w:sz w:val="28"/>
          <w:szCs w:val="28"/>
        </w:rPr>
        <w:t>Бурдаковка. Карта свободных напоров</w:t>
      </w:r>
    </w:p>
    <w:p w14:paraId="10915984" w14:textId="77777777" w:rsidR="004352D0" w:rsidRPr="009F3B7B" w:rsidRDefault="004352D0" w:rsidP="004352D0">
      <w:pPr>
        <w:spacing w:line="276" w:lineRule="auto"/>
        <w:ind w:firstLine="0"/>
        <w:rPr>
          <w:sz w:val="28"/>
          <w:szCs w:val="28"/>
        </w:rPr>
      </w:pPr>
    </w:p>
    <w:p w14:paraId="3323DB98" w14:textId="77777777" w:rsidR="004352D0" w:rsidRPr="009F3B7B" w:rsidRDefault="004352D0" w:rsidP="004352D0">
      <w:pPr>
        <w:spacing w:line="276" w:lineRule="auto"/>
        <w:ind w:firstLine="0"/>
        <w:rPr>
          <w:sz w:val="28"/>
          <w:szCs w:val="28"/>
        </w:rPr>
      </w:pPr>
      <w:r w:rsidRPr="009F3B7B">
        <w:rPr>
          <w:noProof/>
          <w:sz w:val="28"/>
          <w:szCs w:val="28"/>
          <w:lang w:eastAsia="ru-RU"/>
        </w:rPr>
        <w:lastRenderedPageBreak/>
        <w:drawing>
          <wp:inline distT="0" distB="0" distL="0" distR="0" wp14:anchorId="2BCC6CAD" wp14:editId="5C71EB62">
            <wp:extent cx="6501046" cy="4913832"/>
            <wp:effectExtent l="0" t="0" r="0"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507208" cy="4918489"/>
                    </a:xfrm>
                    <a:prstGeom prst="rect">
                      <a:avLst/>
                    </a:prstGeom>
                  </pic:spPr>
                </pic:pic>
              </a:graphicData>
            </a:graphic>
          </wp:inline>
        </w:drawing>
      </w:r>
    </w:p>
    <w:p w14:paraId="01AC2A5E" w14:textId="35A4A5E1" w:rsidR="004352D0" w:rsidRPr="009F3B7B" w:rsidRDefault="004352D0" w:rsidP="004352D0">
      <w:pPr>
        <w:spacing w:line="276" w:lineRule="auto"/>
        <w:ind w:firstLine="0"/>
        <w:rPr>
          <w:sz w:val="28"/>
          <w:szCs w:val="28"/>
        </w:rPr>
      </w:pPr>
      <w:r w:rsidRPr="009F3B7B">
        <w:rPr>
          <w:sz w:val="28"/>
          <w:szCs w:val="28"/>
        </w:rPr>
        <w:t xml:space="preserve">Рисунок 9. </w:t>
      </w:r>
      <w:r w:rsidR="00B5163B" w:rsidRPr="009F3B7B">
        <w:rPr>
          <w:sz w:val="28"/>
          <w:szCs w:val="28"/>
        </w:rPr>
        <w:t>д.</w:t>
      </w:r>
      <w:r w:rsidRPr="009F3B7B">
        <w:rPr>
          <w:sz w:val="28"/>
          <w:szCs w:val="28"/>
        </w:rPr>
        <w:t>Бурдаковка. Карта свободных напоров при пожаре</w:t>
      </w:r>
    </w:p>
    <w:p w14:paraId="44E20AF3" w14:textId="77777777" w:rsidR="004352D0" w:rsidRPr="009F3B7B" w:rsidRDefault="004352D0" w:rsidP="004352D0">
      <w:pPr>
        <w:spacing w:line="276" w:lineRule="auto"/>
        <w:ind w:firstLine="0"/>
        <w:rPr>
          <w:sz w:val="28"/>
          <w:szCs w:val="28"/>
        </w:rPr>
      </w:pPr>
    </w:p>
    <w:p w14:paraId="2ECAEBF7" w14:textId="77777777" w:rsidR="004352D0" w:rsidRPr="009F3B7B" w:rsidRDefault="004352D0" w:rsidP="004352D0">
      <w:pPr>
        <w:spacing w:line="276" w:lineRule="auto"/>
        <w:ind w:firstLine="0"/>
        <w:rPr>
          <w:sz w:val="28"/>
          <w:szCs w:val="28"/>
        </w:rPr>
      </w:pPr>
    </w:p>
    <w:p w14:paraId="39CB2B7D" w14:textId="77777777" w:rsidR="004352D0" w:rsidRPr="009F3B7B" w:rsidRDefault="004352D0" w:rsidP="004352D0">
      <w:pPr>
        <w:spacing w:line="276" w:lineRule="auto"/>
        <w:ind w:firstLine="0"/>
        <w:rPr>
          <w:sz w:val="28"/>
          <w:szCs w:val="28"/>
        </w:rPr>
      </w:pPr>
      <w:r w:rsidRPr="009F3B7B">
        <w:rPr>
          <w:noProof/>
          <w:sz w:val="28"/>
          <w:szCs w:val="28"/>
          <w:lang w:eastAsia="ru-RU"/>
        </w:rPr>
        <w:lastRenderedPageBreak/>
        <w:drawing>
          <wp:inline distT="0" distB="0" distL="0" distR="0" wp14:anchorId="195FF3D5" wp14:editId="1119F511">
            <wp:extent cx="6428161" cy="4734370"/>
            <wp:effectExtent l="0" t="0" r="0"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441555" cy="4744235"/>
                    </a:xfrm>
                    <a:prstGeom prst="rect">
                      <a:avLst/>
                    </a:prstGeom>
                  </pic:spPr>
                </pic:pic>
              </a:graphicData>
            </a:graphic>
          </wp:inline>
        </w:drawing>
      </w:r>
    </w:p>
    <w:p w14:paraId="42501C33" w14:textId="2BF4F614" w:rsidR="004352D0" w:rsidRPr="009F3B7B" w:rsidRDefault="004352D0" w:rsidP="004352D0">
      <w:pPr>
        <w:spacing w:line="276" w:lineRule="auto"/>
        <w:ind w:firstLine="0"/>
        <w:rPr>
          <w:sz w:val="28"/>
          <w:szCs w:val="28"/>
        </w:rPr>
      </w:pPr>
      <w:r w:rsidRPr="009F3B7B">
        <w:rPr>
          <w:sz w:val="28"/>
          <w:szCs w:val="28"/>
        </w:rPr>
        <w:t xml:space="preserve">Рисунок 10. </w:t>
      </w:r>
      <w:r w:rsidR="00B5163B" w:rsidRPr="009F3B7B">
        <w:rPr>
          <w:sz w:val="28"/>
          <w:szCs w:val="28"/>
        </w:rPr>
        <w:t>д.</w:t>
      </w:r>
      <w:r w:rsidRPr="009F3B7B">
        <w:rPr>
          <w:sz w:val="28"/>
          <w:szCs w:val="28"/>
        </w:rPr>
        <w:t>Бурдаковка. Карта скоростей</w:t>
      </w:r>
    </w:p>
    <w:p w14:paraId="16569670" w14:textId="77777777" w:rsidR="004352D0" w:rsidRPr="009F3B7B" w:rsidRDefault="004352D0" w:rsidP="004352D0">
      <w:pPr>
        <w:spacing w:line="276" w:lineRule="auto"/>
        <w:ind w:firstLine="0"/>
        <w:rPr>
          <w:sz w:val="28"/>
          <w:szCs w:val="28"/>
        </w:rPr>
      </w:pPr>
    </w:p>
    <w:p w14:paraId="12D60C39" w14:textId="77777777" w:rsidR="004352D0" w:rsidRPr="009F3B7B" w:rsidRDefault="004352D0" w:rsidP="004352D0">
      <w:pPr>
        <w:spacing w:line="276" w:lineRule="auto"/>
        <w:ind w:firstLine="0"/>
        <w:rPr>
          <w:sz w:val="28"/>
          <w:szCs w:val="28"/>
        </w:rPr>
      </w:pPr>
      <w:r w:rsidRPr="009F3B7B">
        <w:rPr>
          <w:noProof/>
          <w:sz w:val="28"/>
          <w:szCs w:val="28"/>
          <w:lang w:eastAsia="ru-RU"/>
        </w:rPr>
        <w:lastRenderedPageBreak/>
        <w:drawing>
          <wp:inline distT="0" distB="0" distL="0" distR="0" wp14:anchorId="2BDB59FB" wp14:editId="1917ACA1">
            <wp:extent cx="6519792" cy="4794190"/>
            <wp:effectExtent l="0" t="0" r="0" b="698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525042" cy="4798050"/>
                    </a:xfrm>
                    <a:prstGeom prst="rect">
                      <a:avLst/>
                    </a:prstGeom>
                  </pic:spPr>
                </pic:pic>
              </a:graphicData>
            </a:graphic>
          </wp:inline>
        </w:drawing>
      </w:r>
    </w:p>
    <w:p w14:paraId="389FAFC3" w14:textId="2C5B8DC4" w:rsidR="004352D0" w:rsidRPr="009F3B7B" w:rsidRDefault="004352D0" w:rsidP="004352D0">
      <w:pPr>
        <w:spacing w:line="276" w:lineRule="auto"/>
        <w:ind w:firstLine="0"/>
        <w:rPr>
          <w:sz w:val="28"/>
          <w:szCs w:val="28"/>
        </w:rPr>
      </w:pPr>
      <w:r w:rsidRPr="009F3B7B">
        <w:rPr>
          <w:sz w:val="28"/>
          <w:szCs w:val="28"/>
        </w:rPr>
        <w:t xml:space="preserve">Рисунок 11. </w:t>
      </w:r>
      <w:r w:rsidR="00B5163B" w:rsidRPr="009F3B7B">
        <w:rPr>
          <w:sz w:val="28"/>
          <w:szCs w:val="28"/>
        </w:rPr>
        <w:t>д.</w:t>
      </w:r>
      <w:r w:rsidRPr="009F3B7B">
        <w:rPr>
          <w:sz w:val="28"/>
          <w:szCs w:val="28"/>
        </w:rPr>
        <w:t xml:space="preserve">Бурдаковка. Карта потерь </w:t>
      </w:r>
    </w:p>
    <w:p w14:paraId="6126A980" w14:textId="77777777" w:rsidR="004352D0" w:rsidRPr="009F3B7B" w:rsidRDefault="004352D0" w:rsidP="004352D0">
      <w:pPr>
        <w:spacing w:line="276" w:lineRule="auto"/>
        <w:ind w:firstLine="0"/>
        <w:rPr>
          <w:sz w:val="28"/>
          <w:szCs w:val="28"/>
        </w:rPr>
      </w:pPr>
    </w:p>
    <w:p w14:paraId="23416F4A" w14:textId="33C25C34" w:rsidR="004352D0" w:rsidRPr="009F3B7B" w:rsidRDefault="00D80F7A" w:rsidP="00D80F7A">
      <w:pPr>
        <w:pStyle w:val="21"/>
        <w:rPr>
          <w:rFonts w:ascii="Times New Roman" w:hAnsi="Times New Roman" w:cs="Times New Roman"/>
          <w:sz w:val="28"/>
          <w:szCs w:val="28"/>
        </w:rPr>
      </w:pPr>
      <w:bookmarkStart w:id="153" w:name="_Toc23317465"/>
      <w:bookmarkStart w:id="154" w:name="_Toc23419059"/>
      <w:r w:rsidRPr="009F3B7B">
        <w:rPr>
          <w:rFonts w:ascii="Times New Roman" w:hAnsi="Times New Roman" w:cs="Times New Roman"/>
          <w:sz w:val="28"/>
          <w:szCs w:val="28"/>
        </w:rPr>
        <w:t>2.4.2.2.</w:t>
      </w:r>
      <w:r w:rsidR="004352D0" w:rsidRPr="009F3B7B">
        <w:rPr>
          <w:rFonts w:ascii="Times New Roman" w:hAnsi="Times New Roman" w:cs="Times New Roman"/>
          <w:sz w:val="28"/>
          <w:szCs w:val="28"/>
        </w:rPr>
        <w:t xml:space="preserve"> Предложения по строительству, реконструкции и модернизации линейных объектов централизованных систем водоснабжения</w:t>
      </w:r>
      <w:bookmarkEnd w:id="153"/>
      <w:bookmarkEnd w:id="154"/>
    </w:p>
    <w:p w14:paraId="205730EB" w14:textId="77777777" w:rsidR="004352D0" w:rsidRPr="009F3B7B" w:rsidRDefault="004352D0" w:rsidP="00D80F7A">
      <w:pPr>
        <w:spacing w:line="276" w:lineRule="auto"/>
        <w:ind w:firstLine="567"/>
        <w:rPr>
          <w:sz w:val="28"/>
          <w:szCs w:val="28"/>
        </w:rPr>
      </w:pPr>
      <w:r w:rsidRPr="009F3B7B">
        <w:rPr>
          <w:sz w:val="28"/>
          <w:szCs w:val="28"/>
        </w:rPr>
        <w:t xml:space="preserve">На сегодняшний момент необходимо строительство водопроводных сетей в д. Бурдаковка, общей протяженностью 4,5 км. Реализация мероприятий с учетом существующих сетей обеспечит возможность для подключения к централизованному питьевому водоснабжению 100% населения, требуемую степень надежности. </w:t>
      </w:r>
    </w:p>
    <w:p w14:paraId="4BFC6257" w14:textId="77777777" w:rsidR="004352D0" w:rsidRPr="009F3B7B" w:rsidRDefault="004352D0" w:rsidP="004352D0">
      <w:pPr>
        <w:spacing w:line="276" w:lineRule="auto"/>
        <w:ind w:firstLine="0"/>
        <w:rPr>
          <w:sz w:val="28"/>
          <w:szCs w:val="28"/>
        </w:rPr>
      </w:pPr>
      <w:r w:rsidRPr="009F3B7B">
        <w:rPr>
          <w:noProof/>
          <w:sz w:val="28"/>
          <w:szCs w:val="28"/>
          <w:lang w:eastAsia="ru-RU"/>
        </w:rPr>
        <w:lastRenderedPageBreak/>
        <w:drawing>
          <wp:inline distT="0" distB="0" distL="0" distR="0" wp14:anchorId="3C466A0A" wp14:editId="745EDB65">
            <wp:extent cx="6472052" cy="3701715"/>
            <wp:effectExtent l="0" t="0" r="5080" b="0"/>
            <wp:docPr id="1" name="Рисунок 1" descr="Описание: C:\Users\MozhaevVD\Desktop\Бурдаков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C:\Users\MozhaevVD\Desktop\Бурдаковка.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13056" cy="3725167"/>
                    </a:xfrm>
                    <a:prstGeom prst="rect">
                      <a:avLst/>
                    </a:prstGeom>
                    <a:noFill/>
                    <a:ln>
                      <a:noFill/>
                    </a:ln>
                  </pic:spPr>
                </pic:pic>
              </a:graphicData>
            </a:graphic>
          </wp:inline>
        </w:drawing>
      </w:r>
    </w:p>
    <w:p w14:paraId="2C557B93" w14:textId="77777777" w:rsidR="004352D0" w:rsidRPr="009F3B7B" w:rsidRDefault="004352D0" w:rsidP="00D80F7A">
      <w:pPr>
        <w:spacing w:line="276" w:lineRule="auto"/>
        <w:ind w:firstLine="567"/>
        <w:rPr>
          <w:sz w:val="28"/>
          <w:szCs w:val="28"/>
        </w:rPr>
      </w:pPr>
      <w:r w:rsidRPr="009F3B7B">
        <w:rPr>
          <w:sz w:val="28"/>
          <w:szCs w:val="28"/>
        </w:rPr>
        <w:t xml:space="preserve">Для реализации данных мероприятий требуется </w:t>
      </w:r>
    </w:p>
    <w:p w14:paraId="66727351" w14:textId="77777777" w:rsidR="004352D0" w:rsidRPr="009F3B7B" w:rsidRDefault="004352D0" w:rsidP="00D80F7A">
      <w:pPr>
        <w:spacing w:line="276" w:lineRule="auto"/>
        <w:ind w:firstLine="567"/>
        <w:rPr>
          <w:sz w:val="28"/>
          <w:szCs w:val="28"/>
        </w:rPr>
      </w:pPr>
      <w:r w:rsidRPr="009F3B7B">
        <w:rPr>
          <w:sz w:val="28"/>
          <w:szCs w:val="28"/>
        </w:rPr>
        <w:t xml:space="preserve">- выполнение геологических и геодезических изысканий, </w:t>
      </w:r>
    </w:p>
    <w:p w14:paraId="4FBEDE1D" w14:textId="77777777" w:rsidR="004352D0" w:rsidRPr="009F3B7B" w:rsidRDefault="004352D0" w:rsidP="00D80F7A">
      <w:pPr>
        <w:spacing w:line="276" w:lineRule="auto"/>
        <w:ind w:firstLine="567"/>
        <w:rPr>
          <w:sz w:val="28"/>
          <w:szCs w:val="28"/>
        </w:rPr>
      </w:pPr>
      <w:r w:rsidRPr="009F3B7B">
        <w:rPr>
          <w:sz w:val="28"/>
          <w:szCs w:val="28"/>
        </w:rPr>
        <w:t>- разработка проектно-сметной документации,</w:t>
      </w:r>
    </w:p>
    <w:p w14:paraId="685BE9C1" w14:textId="77777777" w:rsidR="004352D0" w:rsidRPr="009F3B7B" w:rsidRDefault="004352D0" w:rsidP="00D80F7A">
      <w:pPr>
        <w:spacing w:line="276" w:lineRule="auto"/>
        <w:ind w:firstLine="567"/>
        <w:rPr>
          <w:sz w:val="28"/>
          <w:szCs w:val="28"/>
        </w:rPr>
      </w:pPr>
      <w:r w:rsidRPr="009F3B7B">
        <w:rPr>
          <w:sz w:val="28"/>
          <w:szCs w:val="28"/>
        </w:rPr>
        <w:t>- бурение скважины и реконструкция водонапорной башни.</w:t>
      </w:r>
    </w:p>
    <w:p w14:paraId="29238E8C" w14:textId="4EAA2B39" w:rsidR="004352D0" w:rsidRPr="009F3B7B" w:rsidRDefault="00D80F7A" w:rsidP="00D80F7A">
      <w:pPr>
        <w:pStyle w:val="21"/>
        <w:rPr>
          <w:rFonts w:ascii="Times New Roman" w:hAnsi="Times New Roman" w:cs="Times New Roman"/>
          <w:sz w:val="28"/>
          <w:szCs w:val="28"/>
        </w:rPr>
      </w:pPr>
      <w:bookmarkStart w:id="155" w:name="_Toc23317466"/>
      <w:bookmarkStart w:id="156" w:name="_Toc23419060"/>
      <w:r w:rsidRPr="009F3B7B">
        <w:rPr>
          <w:rFonts w:ascii="Times New Roman" w:hAnsi="Times New Roman" w:cs="Times New Roman"/>
          <w:sz w:val="28"/>
          <w:szCs w:val="28"/>
        </w:rPr>
        <w:t>2.4.2.3.</w:t>
      </w:r>
      <w:r w:rsidR="004352D0" w:rsidRPr="009F3B7B">
        <w:rPr>
          <w:rFonts w:ascii="Times New Roman" w:hAnsi="Times New Roman" w:cs="Times New Roman"/>
          <w:sz w:val="28"/>
          <w:szCs w:val="28"/>
        </w:rPr>
        <w:t xml:space="preserve"> Экологические аспекты мероприятий по строительству и реконструкции объектов централизованной системы водоснабжения</w:t>
      </w:r>
      <w:bookmarkEnd w:id="155"/>
      <w:bookmarkEnd w:id="156"/>
    </w:p>
    <w:p w14:paraId="542046E2" w14:textId="77777777" w:rsidR="004352D0" w:rsidRPr="009F3B7B" w:rsidRDefault="004352D0" w:rsidP="00D80F7A">
      <w:pPr>
        <w:spacing w:line="276" w:lineRule="auto"/>
        <w:ind w:firstLine="567"/>
        <w:rPr>
          <w:rFonts w:cs="Times New Roman"/>
          <w:sz w:val="28"/>
          <w:szCs w:val="28"/>
        </w:rPr>
      </w:pPr>
      <w:r w:rsidRPr="009F3B7B">
        <w:rPr>
          <w:rFonts w:cs="Times New Roman"/>
          <w:sz w:val="28"/>
          <w:szCs w:val="28"/>
        </w:rPr>
        <w:t>Для реализации данных мероприятий на начальном этапе требуется отвод земли под строительство водопроводной сети.</w:t>
      </w:r>
    </w:p>
    <w:p w14:paraId="754C2484" w14:textId="6750CE88" w:rsidR="004352D0" w:rsidRPr="009F3B7B" w:rsidRDefault="00D80F7A" w:rsidP="00D80F7A">
      <w:pPr>
        <w:pStyle w:val="21"/>
        <w:rPr>
          <w:rFonts w:ascii="Times New Roman" w:hAnsi="Times New Roman" w:cs="Times New Roman"/>
          <w:sz w:val="28"/>
          <w:szCs w:val="28"/>
        </w:rPr>
      </w:pPr>
      <w:bookmarkStart w:id="157" w:name="_Toc23317467"/>
      <w:bookmarkStart w:id="158" w:name="_Toc23419061"/>
      <w:r w:rsidRPr="009F3B7B">
        <w:rPr>
          <w:rFonts w:ascii="Times New Roman" w:hAnsi="Times New Roman" w:cs="Times New Roman"/>
          <w:sz w:val="28"/>
          <w:szCs w:val="28"/>
        </w:rPr>
        <w:t>2.4.2.4.</w:t>
      </w:r>
      <w:r w:rsidR="004352D0" w:rsidRPr="009F3B7B">
        <w:rPr>
          <w:rFonts w:ascii="Times New Roman" w:hAnsi="Times New Roman" w:cs="Times New Roman"/>
          <w:sz w:val="28"/>
          <w:szCs w:val="28"/>
        </w:rPr>
        <w:t xml:space="preserve"> Оценка капитальных вложений в новое строительство, реконструкцию и модернизацию объектов централизованных систем водоснабжения</w:t>
      </w:r>
      <w:bookmarkEnd w:id="157"/>
      <w:bookmarkEnd w:id="158"/>
    </w:p>
    <w:p w14:paraId="0521C2AF" w14:textId="55562B3E" w:rsidR="004352D0" w:rsidRPr="009F3B7B" w:rsidRDefault="004352D0" w:rsidP="004352D0">
      <w:pPr>
        <w:spacing w:line="276" w:lineRule="auto"/>
        <w:ind w:firstLine="0"/>
        <w:rPr>
          <w:sz w:val="28"/>
          <w:szCs w:val="28"/>
        </w:rPr>
      </w:pPr>
      <w:r w:rsidRPr="009F3B7B">
        <w:rPr>
          <w:sz w:val="28"/>
          <w:szCs w:val="28"/>
        </w:rPr>
        <w:t xml:space="preserve">Таблица </w:t>
      </w:r>
      <w:r w:rsidR="006B2B70" w:rsidRPr="009F3B7B">
        <w:rPr>
          <w:sz w:val="28"/>
          <w:szCs w:val="28"/>
        </w:rPr>
        <w:t>66</w:t>
      </w:r>
      <w:r w:rsidRPr="009F3B7B">
        <w:rPr>
          <w:sz w:val="28"/>
          <w:szCs w:val="28"/>
        </w:rPr>
        <w:t>. – Капитальные затраты на новое строительство д. Бурдаковка</w:t>
      </w:r>
    </w:p>
    <w:tbl>
      <w:tblPr>
        <w:tblW w:w="1045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
        <w:gridCol w:w="4218"/>
        <w:gridCol w:w="1437"/>
        <w:gridCol w:w="1477"/>
        <w:gridCol w:w="1439"/>
        <w:gridCol w:w="1419"/>
      </w:tblGrid>
      <w:tr w:rsidR="004352D0" w:rsidRPr="009F3B7B" w14:paraId="0F7E69AD" w14:textId="77777777" w:rsidTr="00460C02">
        <w:trPr>
          <w:trHeight w:val="945"/>
        </w:trPr>
        <w:tc>
          <w:tcPr>
            <w:tcW w:w="460" w:type="dxa"/>
            <w:shd w:val="clear" w:color="auto" w:fill="C6D9F1" w:themeFill="text2" w:themeFillTint="33"/>
            <w:noWrap/>
            <w:vAlign w:val="bottom"/>
            <w:hideMark/>
          </w:tcPr>
          <w:p w14:paraId="7B36683F" w14:textId="77777777" w:rsidR="004352D0" w:rsidRPr="009F3B7B" w:rsidRDefault="004352D0" w:rsidP="004352D0">
            <w:pPr>
              <w:spacing w:line="276" w:lineRule="auto"/>
              <w:ind w:firstLine="0"/>
              <w:rPr>
                <w:rFonts w:ascii="Calibri" w:hAnsi="Calibri" w:cs="Calibri"/>
                <w:szCs w:val="24"/>
                <w:lang w:eastAsia="ru-RU"/>
              </w:rPr>
            </w:pPr>
            <w:r w:rsidRPr="009F3B7B">
              <w:rPr>
                <w:rFonts w:ascii="Calibri" w:hAnsi="Calibri" w:cs="Calibri"/>
                <w:szCs w:val="24"/>
                <w:lang w:eastAsia="ru-RU"/>
              </w:rPr>
              <w:t> </w:t>
            </w:r>
          </w:p>
        </w:tc>
        <w:tc>
          <w:tcPr>
            <w:tcW w:w="4218" w:type="dxa"/>
            <w:shd w:val="clear" w:color="auto" w:fill="C6D9F1" w:themeFill="text2" w:themeFillTint="33"/>
            <w:vAlign w:val="center"/>
            <w:hideMark/>
          </w:tcPr>
          <w:p w14:paraId="714A2D53" w14:textId="77777777" w:rsidR="004352D0" w:rsidRPr="009F3B7B" w:rsidRDefault="004352D0" w:rsidP="004352D0">
            <w:pPr>
              <w:spacing w:line="276" w:lineRule="auto"/>
              <w:ind w:firstLine="0"/>
              <w:rPr>
                <w:szCs w:val="24"/>
                <w:lang w:eastAsia="ru-RU"/>
              </w:rPr>
            </w:pPr>
            <w:r w:rsidRPr="009F3B7B">
              <w:rPr>
                <w:szCs w:val="24"/>
                <w:lang w:eastAsia="ru-RU"/>
              </w:rPr>
              <w:t>Виды работ</w:t>
            </w:r>
          </w:p>
        </w:tc>
        <w:tc>
          <w:tcPr>
            <w:tcW w:w="1437" w:type="dxa"/>
            <w:shd w:val="clear" w:color="auto" w:fill="C6D9F1" w:themeFill="text2" w:themeFillTint="33"/>
            <w:vAlign w:val="center"/>
            <w:hideMark/>
          </w:tcPr>
          <w:p w14:paraId="45B9AD7B" w14:textId="77777777" w:rsidR="004352D0" w:rsidRPr="009F3B7B" w:rsidRDefault="004352D0" w:rsidP="004352D0">
            <w:pPr>
              <w:spacing w:line="276" w:lineRule="auto"/>
              <w:ind w:firstLine="0"/>
              <w:rPr>
                <w:szCs w:val="24"/>
                <w:lang w:eastAsia="ru-RU"/>
              </w:rPr>
            </w:pPr>
            <w:r w:rsidRPr="009F3B7B">
              <w:rPr>
                <w:szCs w:val="24"/>
                <w:lang w:eastAsia="ru-RU"/>
              </w:rPr>
              <w:t>Параметр</w:t>
            </w:r>
          </w:p>
        </w:tc>
        <w:tc>
          <w:tcPr>
            <w:tcW w:w="1477" w:type="dxa"/>
            <w:shd w:val="clear" w:color="auto" w:fill="C6D9F1" w:themeFill="text2" w:themeFillTint="33"/>
            <w:vAlign w:val="center"/>
            <w:hideMark/>
          </w:tcPr>
          <w:p w14:paraId="7F4129E9" w14:textId="77777777" w:rsidR="004352D0" w:rsidRPr="009F3B7B" w:rsidRDefault="004352D0" w:rsidP="004352D0">
            <w:pPr>
              <w:spacing w:line="276" w:lineRule="auto"/>
              <w:ind w:firstLine="0"/>
              <w:rPr>
                <w:szCs w:val="24"/>
                <w:lang w:eastAsia="ru-RU"/>
              </w:rPr>
            </w:pPr>
            <w:r w:rsidRPr="009F3B7B">
              <w:rPr>
                <w:szCs w:val="24"/>
                <w:lang w:eastAsia="ru-RU"/>
              </w:rPr>
              <w:t>Количество, км.</w:t>
            </w:r>
          </w:p>
        </w:tc>
        <w:tc>
          <w:tcPr>
            <w:tcW w:w="1439" w:type="dxa"/>
            <w:shd w:val="clear" w:color="auto" w:fill="C6D9F1" w:themeFill="text2" w:themeFillTint="33"/>
            <w:vAlign w:val="center"/>
            <w:hideMark/>
          </w:tcPr>
          <w:p w14:paraId="01F1D4DF" w14:textId="77777777" w:rsidR="004352D0" w:rsidRPr="009F3B7B" w:rsidRDefault="004352D0" w:rsidP="004352D0">
            <w:pPr>
              <w:spacing w:line="276" w:lineRule="auto"/>
              <w:ind w:firstLine="0"/>
              <w:rPr>
                <w:szCs w:val="24"/>
                <w:lang w:eastAsia="ru-RU"/>
              </w:rPr>
            </w:pPr>
            <w:r w:rsidRPr="009F3B7B">
              <w:rPr>
                <w:szCs w:val="24"/>
                <w:lang w:eastAsia="ru-RU"/>
              </w:rPr>
              <w:t>Стоимость за ед. тыс. руб.(в том числе НДС)</w:t>
            </w:r>
          </w:p>
        </w:tc>
        <w:tc>
          <w:tcPr>
            <w:tcW w:w="1419" w:type="dxa"/>
            <w:shd w:val="clear" w:color="auto" w:fill="C6D9F1" w:themeFill="text2" w:themeFillTint="33"/>
            <w:vAlign w:val="center"/>
            <w:hideMark/>
          </w:tcPr>
          <w:p w14:paraId="358020FD" w14:textId="77777777" w:rsidR="004352D0" w:rsidRPr="009F3B7B" w:rsidRDefault="004352D0" w:rsidP="004352D0">
            <w:pPr>
              <w:spacing w:line="276" w:lineRule="auto"/>
              <w:ind w:firstLine="0"/>
              <w:rPr>
                <w:szCs w:val="24"/>
                <w:lang w:eastAsia="ru-RU"/>
              </w:rPr>
            </w:pPr>
            <w:r w:rsidRPr="009F3B7B">
              <w:rPr>
                <w:szCs w:val="24"/>
                <w:lang w:eastAsia="ru-RU"/>
              </w:rPr>
              <w:t>Стоимость итого, тыс. руб. (в том числе НДС)</w:t>
            </w:r>
          </w:p>
        </w:tc>
      </w:tr>
      <w:tr w:rsidR="004352D0" w:rsidRPr="009F3B7B" w14:paraId="0A731FBE" w14:textId="77777777" w:rsidTr="00460C02">
        <w:trPr>
          <w:trHeight w:val="630"/>
        </w:trPr>
        <w:tc>
          <w:tcPr>
            <w:tcW w:w="460" w:type="dxa"/>
            <w:shd w:val="clear" w:color="auto" w:fill="auto"/>
            <w:noWrap/>
            <w:vAlign w:val="bottom"/>
            <w:hideMark/>
          </w:tcPr>
          <w:p w14:paraId="7FA8BB34" w14:textId="77777777" w:rsidR="004352D0" w:rsidRPr="009F3B7B" w:rsidRDefault="004352D0" w:rsidP="004352D0">
            <w:pPr>
              <w:spacing w:line="276" w:lineRule="auto"/>
              <w:ind w:firstLine="0"/>
              <w:rPr>
                <w:rFonts w:ascii="Calibri" w:hAnsi="Calibri" w:cs="Calibri"/>
                <w:szCs w:val="24"/>
                <w:lang w:eastAsia="ru-RU"/>
              </w:rPr>
            </w:pPr>
            <w:r w:rsidRPr="009F3B7B">
              <w:rPr>
                <w:rFonts w:ascii="Calibri" w:hAnsi="Calibri" w:cs="Calibri"/>
                <w:szCs w:val="24"/>
                <w:lang w:eastAsia="ru-RU"/>
              </w:rPr>
              <w:t>1</w:t>
            </w:r>
          </w:p>
        </w:tc>
        <w:tc>
          <w:tcPr>
            <w:tcW w:w="4218" w:type="dxa"/>
            <w:shd w:val="clear" w:color="auto" w:fill="auto"/>
            <w:vAlign w:val="center"/>
            <w:hideMark/>
          </w:tcPr>
          <w:p w14:paraId="0722C449" w14:textId="77777777" w:rsidR="004352D0" w:rsidRPr="009F3B7B" w:rsidRDefault="004352D0" w:rsidP="004352D0">
            <w:pPr>
              <w:spacing w:line="276" w:lineRule="auto"/>
              <w:ind w:firstLine="0"/>
              <w:rPr>
                <w:szCs w:val="24"/>
                <w:lang w:eastAsia="ru-RU"/>
              </w:rPr>
            </w:pPr>
            <w:r w:rsidRPr="009F3B7B">
              <w:rPr>
                <w:szCs w:val="24"/>
                <w:lang w:eastAsia="ru-RU"/>
              </w:rPr>
              <w:t>Разработка ПСД на строительство водопроводных сетей д. Бурдаковка</w:t>
            </w:r>
          </w:p>
        </w:tc>
        <w:tc>
          <w:tcPr>
            <w:tcW w:w="1437" w:type="dxa"/>
            <w:shd w:val="clear" w:color="auto" w:fill="auto"/>
            <w:vAlign w:val="center"/>
            <w:hideMark/>
          </w:tcPr>
          <w:p w14:paraId="5BD0EAE0" w14:textId="77777777" w:rsidR="004352D0" w:rsidRPr="009F3B7B" w:rsidRDefault="004352D0" w:rsidP="004352D0">
            <w:pPr>
              <w:spacing w:line="276" w:lineRule="auto"/>
              <w:ind w:firstLine="0"/>
              <w:rPr>
                <w:szCs w:val="24"/>
                <w:lang w:eastAsia="ru-RU"/>
              </w:rPr>
            </w:pPr>
            <w:r w:rsidRPr="009F3B7B">
              <w:rPr>
                <w:szCs w:val="24"/>
                <w:lang w:eastAsia="ru-RU"/>
              </w:rPr>
              <w:t> </w:t>
            </w:r>
          </w:p>
        </w:tc>
        <w:tc>
          <w:tcPr>
            <w:tcW w:w="1477" w:type="dxa"/>
            <w:shd w:val="clear" w:color="auto" w:fill="auto"/>
            <w:vAlign w:val="center"/>
            <w:hideMark/>
          </w:tcPr>
          <w:p w14:paraId="78CF82B7" w14:textId="77777777" w:rsidR="004352D0" w:rsidRPr="009F3B7B" w:rsidRDefault="004352D0" w:rsidP="004352D0">
            <w:pPr>
              <w:spacing w:line="276" w:lineRule="auto"/>
              <w:ind w:firstLine="0"/>
              <w:rPr>
                <w:szCs w:val="24"/>
                <w:lang w:eastAsia="ru-RU"/>
              </w:rPr>
            </w:pPr>
            <w:r w:rsidRPr="009F3B7B">
              <w:rPr>
                <w:szCs w:val="24"/>
                <w:lang w:eastAsia="ru-RU"/>
              </w:rPr>
              <w:t> </w:t>
            </w:r>
          </w:p>
        </w:tc>
        <w:tc>
          <w:tcPr>
            <w:tcW w:w="1439" w:type="dxa"/>
            <w:shd w:val="clear" w:color="auto" w:fill="auto"/>
            <w:vAlign w:val="center"/>
            <w:hideMark/>
          </w:tcPr>
          <w:p w14:paraId="4BD6A389" w14:textId="77777777" w:rsidR="004352D0" w:rsidRPr="009F3B7B" w:rsidRDefault="004352D0" w:rsidP="004352D0">
            <w:pPr>
              <w:spacing w:line="276" w:lineRule="auto"/>
              <w:ind w:firstLine="0"/>
              <w:rPr>
                <w:szCs w:val="24"/>
                <w:lang w:eastAsia="ru-RU"/>
              </w:rPr>
            </w:pPr>
            <w:r w:rsidRPr="009F3B7B">
              <w:rPr>
                <w:szCs w:val="24"/>
                <w:lang w:eastAsia="ru-RU"/>
              </w:rPr>
              <w:t>2500</w:t>
            </w:r>
          </w:p>
        </w:tc>
        <w:tc>
          <w:tcPr>
            <w:tcW w:w="1419" w:type="dxa"/>
            <w:shd w:val="clear" w:color="auto" w:fill="auto"/>
            <w:vAlign w:val="center"/>
            <w:hideMark/>
          </w:tcPr>
          <w:p w14:paraId="044C9EC2" w14:textId="77777777" w:rsidR="004352D0" w:rsidRPr="009F3B7B" w:rsidRDefault="004352D0" w:rsidP="004352D0">
            <w:pPr>
              <w:spacing w:line="276" w:lineRule="auto"/>
              <w:ind w:firstLine="0"/>
              <w:rPr>
                <w:szCs w:val="24"/>
                <w:lang w:eastAsia="ru-RU"/>
              </w:rPr>
            </w:pPr>
            <w:r w:rsidRPr="009F3B7B">
              <w:rPr>
                <w:szCs w:val="24"/>
                <w:lang w:eastAsia="ru-RU"/>
              </w:rPr>
              <w:t>2500</w:t>
            </w:r>
          </w:p>
        </w:tc>
      </w:tr>
      <w:tr w:rsidR="004352D0" w:rsidRPr="009F3B7B" w14:paraId="1039A8B2" w14:textId="77777777" w:rsidTr="00460C02">
        <w:trPr>
          <w:trHeight w:val="945"/>
        </w:trPr>
        <w:tc>
          <w:tcPr>
            <w:tcW w:w="460" w:type="dxa"/>
            <w:shd w:val="clear" w:color="auto" w:fill="auto"/>
            <w:noWrap/>
            <w:vAlign w:val="bottom"/>
            <w:hideMark/>
          </w:tcPr>
          <w:p w14:paraId="7D957664" w14:textId="77777777" w:rsidR="004352D0" w:rsidRPr="009F3B7B" w:rsidRDefault="004352D0" w:rsidP="004352D0">
            <w:pPr>
              <w:spacing w:line="276" w:lineRule="auto"/>
              <w:ind w:firstLine="0"/>
              <w:rPr>
                <w:rFonts w:ascii="Calibri" w:hAnsi="Calibri" w:cs="Calibri"/>
                <w:szCs w:val="24"/>
                <w:lang w:eastAsia="ru-RU"/>
              </w:rPr>
            </w:pPr>
            <w:r w:rsidRPr="009F3B7B">
              <w:rPr>
                <w:rFonts w:ascii="Calibri" w:hAnsi="Calibri" w:cs="Calibri"/>
                <w:szCs w:val="24"/>
                <w:lang w:eastAsia="ru-RU"/>
              </w:rPr>
              <w:t>2</w:t>
            </w:r>
          </w:p>
        </w:tc>
        <w:tc>
          <w:tcPr>
            <w:tcW w:w="4218" w:type="dxa"/>
            <w:shd w:val="clear" w:color="auto" w:fill="auto"/>
            <w:vAlign w:val="center"/>
            <w:hideMark/>
          </w:tcPr>
          <w:p w14:paraId="69EBC746" w14:textId="77777777" w:rsidR="004352D0" w:rsidRPr="009F3B7B" w:rsidRDefault="004352D0" w:rsidP="004352D0">
            <w:pPr>
              <w:spacing w:line="276" w:lineRule="auto"/>
              <w:ind w:firstLine="0"/>
              <w:rPr>
                <w:szCs w:val="24"/>
                <w:lang w:eastAsia="ru-RU"/>
              </w:rPr>
            </w:pPr>
            <w:r w:rsidRPr="009F3B7B">
              <w:rPr>
                <w:szCs w:val="24"/>
                <w:lang w:eastAsia="ru-RU"/>
              </w:rPr>
              <w:t>Строительство водопроводных сетей в д. Бурдаковка (перспективное развитие)</w:t>
            </w:r>
          </w:p>
        </w:tc>
        <w:tc>
          <w:tcPr>
            <w:tcW w:w="1437" w:type="dxa"/>
            <w:shd w:val="clear" w:color="auto" w:fill="auto"/>
            <w:vAlign w:val="center"/>
            <w:hideMark/>
          </w:tcPr>
          <w:p w14:paraId="1548A678" w14:textId="77777777" w:rsidR="004352D0" w:rsidRPr="009F3B7B" w:rsidRDefault="004352D0" w:rsidP="004352D0">
            <w:pPr>
              <w:spacing w:line="276" w:lineRule="auto"/>
              <w:ind w:firstLine="0"/>
              <w:rPr>
                <w:szCs w:val="24"/>
                <w:lang w:eastAsia="ru-RU"/>
              </w:rPr>
            </w:pPr>
            <w:r w:rsidRPr="009F3B7B">
              <w:rPr>
                <w:szCs w:val="24"/>
                <w:lang w:eastAsia="ru-RU"/>
              </w:rPr>
              <w:t>Ду 110</w:t>
            </w:r>
          </w:p>
        </w:tc>
        <w:tc>
          <w:tcPr>
            <w:tcW w:w="1477" w:type="dxa"/>
            <w:shd w:val="clear" w:color="auto" w:fill="auto"/>
            <w:vAlign w:val="center"/>
            <w:hideMark/>
          </w:tcPr>
          <w:p w14:paraId="1F26FB80" w14:textId="77777777" w:rsidR="004352D0" w:rsidRPr="009F3B7B" w:rsidRDefault="004352D0" w:rsidP="004352D0">
            <w:pPr>
              <w:spacing w:line="276" w:lineRule="auto"/>
              <w:ind w:firstLine="0"/>
              <w:rPr>
                <w:szCs w:val="24"/>
                <w:lang w:eastAsia="ru-RU"/>
              </w:rPr>
            </w:pPr>
            <w:r w:rsidRPr="009F3B7B">
              <w:rPr>
                <w:szCs w:val="24"/>
                <w:lang w:eastAsia="ru-RU"/>
              </w:rPr>
              <w:t>4,5 км</w:t>
            </w:r>
          </w:p>
        </w:tc>
        <w:tc>
          <w:tcPr>
            <w:tcW w:w="1439" w:type="dxa"/>
            <w:shd w:val="clear" w:color="auto" w:fill="auto"/>
            <w:vAlign w:val="center"/>
            <w:hideMark/>
          </w:tcPr>
          <w:p w14:paraId="358B0FED" w14:textId="77777777" w:rsidR="004352D0" w:rsidRPr="009F3B7B" w:rsidRDefault="004352D0" w:rsidP="004352D0">
            <w:pPr>
              <w:spacing w:line="276" w:lineRule="auto"/>
              <w:ind w:firstLine="0"/>
              <w:rPr>
                <w:szCs w:val="24"/>
                <w:lang w:eastAsia="ru-RU"/>
              </w:rPr>
            </w:pPr>
            <w:r w:rsidRPr="009F3B7B">
              <w:rPr>
                <w:szCs w:val="24"/>
                <w:lang w:eastAsia="ru-RU"/>
              </w:rPr>
              <w:t>8089,692</w:t>
            </w:r>
          </w:p>
        </w:tc>
        <w:tc>
          <w:tcPr>
            <w:tcW w:w="1419" w:type="dxa"/>
            <w:shd w:val="clear" w:color="auto" w:fill="auto"/>
            <w:vAlign w:val="center"/>
            <w:hideMark/>
          </w:tcPr>
          <w:p w14:paraId="32EEDA4E" w14:textId="77777777" w:rsidR="004352D0" w:rsidRPr="009F3B7B" w:rsidRDefault="004352D0" w:rsidP="004352D0">
            <w:pPr>
              <w:spacing w:line="276" w:lineRule="auto"/>
              <w:ind w:firstLine="0"/>
              <w:rPr>
                <w:szCs w:val="24"/>
                <w:lang w:eastAsia="ru-RU"/>
              </w:rPr>
            </w:pPr>
            <w:r w:rsidRPr="009F3B7B">
              <w:rPr>
                <w:szCs w:val="24"/>
                <w:lang w:eastAsia="ru-RU"/>
              </w:rPr>
              <w:t>36403,61</w:t>
            </w:r>
          </w:p>
        </w:tc>
      </w:tr>
      <w:tr w:rsidR="004352D0" w:rsidRPr="009F3B7B" w14:paraId="0F52E018" w14:textId="77777777" w:rsidTr="00460C02">
        <w:trPr>
          <w:trHeight w:val="630"/>
        </w:trPr>
        <w:tc>
          <w:tcPr>
            <w:tcW w:w="460" w:type="dxa"/>
            <w:shd w:val="clear" w:color="auto" w:fill="auto"/>
            <w:noWrap/>
            <w:vAlign w:val="bottom"/>
            <w:hideMark/>
          </w:tcPr>
          <w:p w14:paraId="0F097DA6" w14:textId="77777777" w:rsidR="004352D0" w:rsidRPr="009F3B7B" w:rsidRDefault="004352D0" w:rsidP="004352D0">
            <w:pPr>
              <w:spacing w:line="276" w:lineRule="auto"/>
              <w:ind w:firstLine="0"/>
              <w:rPr>
                <w:rFonts w:ascii="Calibri" w:hAnsi="Calibri" w:cs="Calibri"/>
                <w:szCs w:val="24"/>
                <w:lang w:eastAsia="ru-RU"/>
              </w:rPr>
            </w:pPr>
            <w:r w:rsidRPr="009F3B7B">
              <w:rPr>
                <w:rFonts w:ascii="Calibri" w:hAnsi="Calibri" w:cs="Calibri"/>
                <w:szCs w:val="24"/>
                <w:lang w:eastAsia="ru-RU"/>
              </w:rPr>
              <w:t>3</w:t>
            </w:r>
          </w:p>
        </w:tc>
        <w:tc>
          <w:tcPr>
            <w:tcW w:w="4218" w:type="dxa"/>
            <w:shd w:val="clear" w:color="auto" w:fill="auto"/>
            <w:vAlign w:val="center"/>
            <w:hideMark/>
          </w:tcPr>
          <w:p w14:paraId="7A25F9A1" w14:textId="77777777" w:rsidR="004352D0" w:rsidRPr="009F3B7B" w:rsidRDefault="004352D0" w:rsidP="004352D0">
            <w:pPr>
              <w:spacing w:line="276" w:lineRule="auto"/>
              <w:ind w:firstLine="0"/>
              <w:rPr>
                <w:szCs w:val="24"/>
                <w:lang w:eastAsia="ru-RU"/>
              </w:rPr>
            </w:pPr>
            <w:r w:rsidRPr="009F3B7B">
              <w:rPr>
                <w:szCs w:val="24"/>
                <w:lang w:eastAsia="ru-RU"/>
              </w:rPr>
              <w:t>Модернизация системы водоснабжения (водозабор д. Бурдаковка)</w:t>
            </w:r>
          </w:p>
        </w:tc>
        <w:tc>
          <w:tcPr>
            <w:tcW w:w="1437" w:type="dxa"/>
            <w:shd w:val="clear" w:color="auto" w:fill="auto"/>
            <w:vAlign w:val="center"/>
            <w:hideMark/>
          </w:tcPr>
          <w:p w14:paraId="1DE69BC3" w14:textId="77777777" w:rsidR="004352D0" w:rsidRPr="009F3B7B" w:rsidRDefault="004352D0" w:rsidP="004352D0">
            <w:pPr>
              <w:spacing w:line="276" w:lineRule="auto"/>
              <w:ind w:firstLine="0"/>
              <w:rPr>
                <w:szCs w:val="24"/>
                <w:lang w:eastAsia="ru-RU"/>
              </w:rPr>
            </w:pPr>
            <w:r w:rsidRPr="009F3B7B">
              <w:rPr>
                <w:szCs w:val="24"/>
                <w:lang w:eastAsia="ru-RU"/>
              </w:rPr>
              <w:t>384 м</w:t>
            </w:r>
            <w:r w:rsidRPr="009F3B7B">
              <w:rPr>
                <w:szCs w:val="24"/>
                <w:vertAlign w:val="superscript"/>
                <w:lang w:eastAsia="ru-RU"/>
              </w:rPr>
              <w:t>3</w:t>
            </w:r>
            <w:r w:rsidRPr="009F3B7B">
              <w:rPr>
                <w:szCs w:val="24"/>
                <w:lang w:eastAsia="ru-RU"/>
              </w:rPr>
              <w:t>/сут</w:t>
            </w:r>
          </w:p>
        </w:tc>
        <w:tc>
          <w:tcPr>
            <w:tcW w:w="1477" w:type="dxa"/>
            <w:shd w:val="clear" w:color="auto" w:fill="auto"/>
            <w:vAlign w:val="center"/>
            <w:hideMark/>
          </w:tcPr>
          <w:p w14:paraId="32F24E80" w14:textId="77777777" w:rsidR="004352D0" w:rsidRPr="009F3B7B" w:rsidRDefault="004352D0" w:rsidP="004352D0">
            <w:pPr>
              <w:spacing w:line="276" w:lineRule="auto"/>
              <w:ind w:firstLine="0"/>
              <w:rPr>
                <w:szCs w:val="24"/>
                <w:lang w:eastAsia="ru-RU"/>
              </w:rPr>
            </w:pPr>
            <w:r w:rsidRPr="009F3B7B">
              <w:rPr>
                <w:szCs w:val="24"/>
                <w:lang w:eastAsia="ru-RU"/>
              </w:rPr>
              <w:t> </w:t>
            </w:r>
          </w:p>
        </w:tc>
        <w:tc>
          <w:tcPr>
            <w:tcW w:w="1439" w:type="dxa"/>
            <w:shd w:val="clear" w:color="auto" w:fill="auto"/>
            <w:vAlign w:val="center"/>
            <w:hideMark/>
          </w:tcPr>
          <w:p w14:paraId="14BA42FE" w14:textId="77777777" w:rsidR="004352D0" w:rsidRPr="009F3B7B" w:rsidRDefault="004352D0" w:rsidP="004352D0">
            <w:pPr>
              <w:spacing w:line="276" w:lineRule="auto"/>
              <w:ind w:firstLine="0"/>
              <w:rPr>
                <w:szCs w:val="24"/>
                <w:lang w:eastAsia="ru-RU"/>
              </w:rPr>
            </w:pPr>
            <w:r w:rsidRPr="009F3B7B">
              <w:rPr>
                <w:szCs w:val="24"/>
                <w:lang w:eastAsia="ru-RU"/>
              </w:rPr>
              <w:t>4 100</w:t>
            </w:r>
          </w:p>
        </w:tc>
        <w:tc>
          <w:tcPr>
            <w:tcW w:w="1419" w:type="dxa"/>
            <w:shd w:val="clear" w:color="auto" w:fill="auto"/>
            <w:vAlign w:val="center"/>
            <w:hideMark/>
          </w:tcPr>
          <w:p w14:paraId="48A8D07B" w14:textId="77777777" w:rsidR="004352D0" w:rsidRPr="009F3B7B" w:rsidRDefault="004352D0" w:rsidP="004352D0">
            <w:pPr>
              <w:spacing w:line="276" w:lineRule="auto"/>
              <w:ind w:firstLine="0"/>
              <w:rPr>
                <w:szCs w:val="24"/>
                <w:lang w:eastAsia="ru-RU"/>
              </w:rPr>
            </w:pPr>
            <w:r w:rsidRPr="009F3B7B">
              <w:rPr>
                <w:szCs w:val="24"/>
                <w:lang w:eastAsia="ru-RU"/>
              </w:rPr>
              <w:t>4100,00</w:t>
            </w:r>
          </w:p>
        </w:tc>
      </w:tr>
      <w:tr w:rsidR="004352D0" w:rsidRPr="009F3B7B" w14:paraId="1001123F" w14:textId="77777777" w:rsidTr="00460C02">
        <w:trPr>
          <w:trHeight w:val="315"/>
        </w:trPr>
        <w:tc>
          <w:tcPr>
            <w:tcW w:w="460" w:type="dxa"/>
            <w:shd w:val="clear" w:color="000000" w:fill="C5D9F1"/>
            <w:noWrap/>
            <w:vAlign w:val="bottom"/>
            <w:hideMark/>
          </w:tcPr>
          <w:p w14:paraId="796BB149" w14:textId="77777777" w:rsidR="004352D0" w:rsidRPr="009F3B7B" w:rsidRDefault="004352D0" w:rsidP="004352D0">
            <w:pPr>
              <w:spacing w:line="276" w:lineRule="auto"/>
              <w:ind w:firstLine="0"/>
              <w:rPr>
                <w:rFonts w:ascii="Calibri" w:hAnsi="Calibri" w:cs="Calibri"/>
                <w:bCs/>
                <w:szCs w:val="24"/>
                <w:lang w:eastAsia="ru-RU"/>
              </w:rPr>
            </w:pPr>
            <w:r w:rsidRPr="009F3B7B">
              <w:rPr>
                <w:rFonts w:ascii="Calibri" w:hAnsi="Calibri" w:cs="Calibri"/>
                <w:bCs/>
                <w:szCs w:val="24"/>
                <w:lang w:eastAsia="ru-RU"/>
              </w:rPr>
              <w:t> </w:t>
            </w:r>
          </w:p>
        </w:tc>
        <w:tc>
          <w:tcPr>
            <w:tcW w:w="4218" w:type="dxa"/>
            <w:shd w:val="clear" w:color="000000" w:fill="C6D9F1"/>
            <w:vAlign w:val="center"/>
            <w:hideMark/>
          </w:tcPr>
          <w:p w14:paraId="337D430B" w14:textId="77777777" w:rsidR="004352D0" w:rsidRPr="009F3B7B" w:rsidRDefault="004352D0" w:rsidP="004352D0">
            <w:pPr>
              <w:spacing w:line="276" w:lineRule="auto"/>
              <w:ind w:firstLine="0"/>
              <w:rPr>
                <w:bCs/>
                <w:szCs w:val="24"/>
                <w:lang w:eastAsia="ru-RU"/>
              </w:rPr>
            </w:pPr>
            <w:r w:rsidRPr="009F3B7B">
              <w:rPr>
                <w:bCs/>
                <w:szCs w:val="24"/>
                <w:lang w:eastAsia="ru-RU"/>
              </w:rPr>
              <w:t>Всего:</w:t>
            </w:r>
          </w:p>
        </w:tc>
        <w:tc>
          <w:tcPr>
            <w:tcW w:w="1437" w:type="dxa"/>
            <w:shd w:val="clear" w:color="000000" w:fill="C6D9F1"/>
            <w:vAlign w:val="center"/>
            <w:hideMark/>
          </w:tcPr>
          <w:p w14:paraId="6781CAD8" w14:textId="77777777" w:rsidR="004352D0" w:rsidRPr="009F3B7B" w:rsidRDefault="004352D0" w:rsidP="004352D0">
            <w:pPr>
              <w:spacing w:line="276" w:lineRule="auto"/>
              <w:ind w:firstLine="0"/>
              <w:rPr>
                <w:bCs/>
                <w:szCs w:val="24"/>
                <w:lang w:eastAsia="ru-RU"/>
              </w:rPr>
            </w:pPr>
            <w:r w:rsidRPr="009F3B7B">
              <w:rPr>
                <w:bCs/>
                <w:szCs w:val="24"/>
                <w:lang w:eastAsia="ru-RU"/>
              </w:rPr>
              <w:t> </w:t>
            </w:r>
          </w:p>
        </w:tc>
        <w:tc>
          <w:tcPr>
            <w:tcW w:w="1477" w:type="dxa"/>
            <w:shd w:val="clear" w:color="000000" w:fill="C6D9F1"/>
            <w:vAlign w:val="center"/>
            <w:hideMark/>
          </w:tcPr>
          <w:p w14:paraId="794FB61A" w14:textId="77777777" w:rsidR="004352D0" w:rsidRPr="009F3B7B" w:rsidRDefault="004352D0" w:rsidP="004352D0">
            <w:pPr>
              <w:spacing w:line="276" w:lineRule="auto"/>
              <w:ind w:firstLine="0"/>
              <w:rPr>
                <w:bCs/>
                <w:szCs w:val="24"/>
                <w:lang w:eastAsia="ru-RU"/>
              </w:rPr>
            </w:pPr>
            <w:r w:rsidRPr="009F3B7B">
              <w:rPr>
                <w:bCs/>
                <w:szCs w:val="24"/>
                <w:lang w:eastAsia="ru-RU"/>
              </w:rPr>
              <w:t> </w:t>
            </w:r>
          </w:p>
        </w:tc>
        <w:tc>
          <w:tcPr>
            <w:tcW w:w="1439" w:type="dxa"/>
            <w:shd w:val="clear" w:color="000000" w:fill="C6D9F1"/>
            <w:vAlign w:val="center"/>
            <w:hideMark/>
          </w:tcPr>
          <w:p w14:paraId="020A0A65" w14:textId="77777777" w:rsidR="004352D0" w:rsidRPr="009F3B7B" w:rsidRDefault="004352D0" w:rsidP="004352D0">
            <w:pPr>
              <w:spacing w:line="276" w:lineRule="auto"/>
              <w:ind w:firstLine="0"/>
              <w:rPr>
                <w:bCs/>
                <w:szCs w:val="24"/>
                <w:lang w:eastAsia="ru-RU"/>
              </w:rPr>
            </w:pPr>
            <w:r w:rsidRPr="009F3B7B">
              <w:rPr>
                <w:bCs/>
                <w:szCs w:val="24"/>
                <w:lang w:eastAsia="ru-RU"/>
              </w:rPr>
              <w:t> </w:t>
            </w:r>
          </w:p>
        </w:tc>
        <w:tc>
          <w:tcPr>
            <w:tcW w:w="1419" w:type="dxa"/>
            <w:shd w:val="clear" w:color="000000" w:fill="C6D9F1"/>
            <w:vAlign w:val="center"/>
            <w:hideMark/>
          </w:tcPr>
          <w:p w14:paraId="563D7D69" w14:textId="77777777" w:rsidR="004352D0" w:rsidRPr="009F3B7B" w:rsidRDefault="004352D0" w:rsidP="004352D0">
            <w:pPr>
              <w:spacing w:line="276" w:lineRule="auto"/>
              <w:ind w:firstLine="0"/>
              <w:rPr>
                <w:bCs/>
                <w:szCs w:val="24"/>
              </w:rPr>
            </w:pPr>
            <w:r w:rsidRPr="009F3B7B">
              <w:rPr>
                <w:bCs/>
                <w:szCs w:val="24"/>
              </w:rPr>
              <w:t>43003,61</w:t>
            </w:r>
          </w:p>
        </w:tc>
      </w:tr>
    </w:tbl>
    <w:p w14:paraId="1425B0FD" w14:textId="2E7A513D" w:rsidR="004352D0" w:rsidRPr="009F3B7B" w:rsidRDefault="004352D0" w:rsidP="00D80F7A">
      <w:pPr>
        <w:spacing w:line="276" w:lineRule="auto"/>
        <w:ind w:firstLine="567"/>
        <w:rPr>
          <w:sz w:val="28"/>
          <w:szCs w:val="28"/>
        </w:rPr>
      </w:pPr>
      <w:r w:rsidRPr="009F3B7B">
        <w:rPr>
          <w:sz w:val="28"/>
          <w:szCs w:val="28"/>
        </w:rPr>
        <w:lastRenderedPageBreak/>
        <w:t>Подключение новых потребителей планируется за счет платы за подключение (технологическое присоединение).</w:t>
      </w:r>
    </w:p>
    <w:p w14:paraId="258B5D37" w14:textId="2D76E082" w:rsidR="00D80F7A" w:rsidRPr="009F3B7B" w:rsidRDefault="00D80F7A" w:rsidP="00D80F7A">
      <w:pPr>
        <w:pStyle w:val="21"/>
        <w:rPr>
          <w:rFonts w:ascii="Times New Roman" w:hAnsi="Times New Roman" w:cs="Times New Roman"/>
          <w:sz w:val="28"/>
          <w:szCs w:val="28"/>
        </w:rPr>
      </w:pPr>
      <w:bookmarkStart w:id="159" w:name="_Toc23317468"/>
      <w:bookmarkStart w:id="160" w:name="_Toc23419062"/>
      <w:r w:rsidRPr="009F3B7B">
        <w:rPr>
          <w:rFonts w:ascii="Times New Roman" w:hAnsi="Times New Roman" w:cs="Times New Roman"/>
          <w:sz w:val="28"/>
          <w:szCs w:val="28"/>
        </w:rPr>
        <w:t>2.4.3. Деревня Новолисиха</w:t>
      </w:r>
      <w:bookmarkEnd w:id="159"/>
      <w:bookmarkEnd w:id="160"/>
    </w:p>
    <w:p w14:paraId="48266B00" w14:textId="50442EAB" w:rsidR="004352D0" w:rsidRPr="009F3B7B" w:rsidRDefault="00D80F7A" w:rsidP="00D80F7A">
      <w:pPr>
        <w:pStyle w:val="21"/>
        <w:rPr>
          <w:rFonts w:ascii="Times New Roman" w:hAnsi="Times New Roman" w:cs="Times New Roman"/>
          <w:sz w:val="28"/>
          <w:szCs w:val="28"/>
        </w:rPr>
      </w:pPr>
      <w:bookmarkStart w:id="161" w:name="_Toc23317469"/>
      <w:bookmarkStart w:id="162" w:name="_Toc23419063"/>
      <w:r w:rsidRPr="009F3B7B">
        <w:rPr>
          <w:rFonts w:ascii="Times New Roman" w:hAnsi="Times New Roman" w:cs="Times New Roman"/>
          <w:sz w:val="28"/>
          <w:szCs w:val="28"/>
        </w:rPr>
        <w:t>2.4.3.1.</w:t>
      </w:r>
      <w:r w:rsidR="004352D0" w:rsidRPr="009F3B7B">
        <w:rPr>
          <w:rFonts w:ascii="Times New Roman" w:hAnsi="Times New Roman" w:cs="Times New Roman"/>
          <w:sz w:val="28"/>
          <w:szCs w:val="28"/>
        </w:rPr>
        <w:t xml:space="preserve"> Предложения по строительству, реконструкции и модернизации объектов систем водоснабжения</w:t>
      </w:r>
      <w:bookmarkEnd w:id="161"/>
      <w:bookmarkEnd w:id="162"/>
      <w:r w:rsidR="004352D0" w:rsidRPr="009F3B7B">
        <w:rPr>
          <w:rFonts w:ascii="Times New Roman" w:hAnsi="Times New Roman" w:cs="Times New Roman"/>
          <w:sz w:val="28"/>
          <w:szCs w:val="28"/>
        </w:rPr>
        <w:t xml:space="preserve"> </w:t>
      </w:r>
    </w:p>
    <w:p w14:paraId="04E3AF7A" w14:textId="77777777" w:rsidR="004352D0" w:rsidRPr="009F3B7B" w:rsidRDefault="004352D0" w:rsidP="00D80F7A">
      <w:pPr>
        <w:spacing w:line="276" w:lineRule="auto"/>
        <w:ind w:firstLine="567"/>
        <w:rPr>
          <w:sz w:val="28"/>
          <w:szCs w:val="28"/>
        </w:rPr>
      </w:pPr>
      <w:r w:rsidRPr="009F3B7B">
        <w:rPr>
          <w:sz w:val="28"/>
          <w:szCs w:val="28"/>
        </w:rPr>
        <w:t>Для организации централизованной системы водоснабжения д. Новолисиха и прилегающих территории, СНТ, коттеджных поселков, потребуется следующий комплекс работ:</w:t>
      </w:r>
    </w:p>
    <w:p w14:paraId="2DCF91F2" w14:textId="77777777" w:rsidR="004352D0" w:rsidRPr="009F3B7B" w:rsidRDefault="004352D0" w:rsidP="00D80F7A">
      <w:pPr>
        <w:spacing w:line="276" w:lineRule="auto"/>
        <w:ind w:firstLine="567"/>
        <w:rPr>
          <w:sz w:val="28"/>
          <w:szCs w:val="28"/>
        </w:rPr>
      </w:pPr>
      <w:r w:rsidRPr="009F3B7B">
        <w:rPr>
          <w:sz w:val="28"/>
          <w:szCs w:val="28"/>
        </w:rPr>
        <w:t>- Организация подземного водозабора, производительностью - 2000 м</w:t>
      </w:r>
      <w:r w:rsidRPr="009F3B7B">
        <w:rPr>
          <w:sz w:val="28"/>
          <w:szCs w:val="28"/>
          <w:vertAlign w:val="superscript"/>
        </w:rPr>
        <w:t>3</w:t>
      </w:r>
      <w:r w:rsidRPr="009F3B7B">
        <w:rPr>
          <w:sz w:val="28"/>
          <w:szCs w:val="28"/>
        </w:rPr>
        <w:t>/сут.</w:t>
      </w:r>
    </w:p>
    <w:p w14:paraId="0F1EB45A" w14:textId="77777777" w:rsidR="004352D0" w:rsidRPr="009F3B7B" w:rsidRDefault="004352D0" w:rsidP="00D80F7A">
      <w:pPr>
        <w:spacing w:line="276" w:lineRule="auto"/>
        <w:ind w:firstLine="567"/>
        <w:rPr>
          <w:sz w:val="28"/>
          <w:szCs w:val="28"/>
        </w:rPr>
      </w:pPr>
      <w:r w:rsidRPr="009F3B7B">
        <w:rPr>
          <w:sz w:val="28"/>
          <w:szCs w:val="28"/>
        </w:rPr>
        <w:t>- Строительство НС 2-го подъема на территории водозабора, с резервуарами чистой воды общим объёмом 360 м</w:t>
      </w:r>
      <w:r w:rsidRPr="009F3B7B">
        <w:rPr>
          <w:sz w:val="28"/>
          <w:szCs w:val="28"/>
          <w:vertAlign w:val="superscript"/>
        </w:rPr>
        <w:t>3</w:t>
      </w:r>
      <w:r w:rsidRPr="009F3B7B">
        <w:rPr>
          <w:sz w:val="28"/>
          <w:szCs w:val="28"/>
        </w:rPr>
        <w:t>. Разработка проектно-сметной документации, геологическое изучения участка недр.</w:t>
      </w:r>
    </w:p>
    <w:p w14:paraId="27F9A675" w14:textId="77777777" w:rsidR="004352D0" w:rsidRPr="009F3B7B" w:rsidRDefault="004352D0" w:rsidP="00D80F7A">
      <w:pPr>
        <w:spacing w:line="276" w:lineRule="auto"/>
        <w:ind w:firstLine="567"/>
        <w:rPr>
          <w:sz w:val="28"/>
          <w:szCs w:val="28"/>
        </w:rPr>
      </w:pPr>
      <w:r w:rsidRPr="009F3B7B">
        <w:rPr>
          <w:sz w:val="28"/>
          <w:szCs w:val="28"/>
        </w:rPr>
        <w:t>- Строительство НС 3-го подъема на нужды старой части поселка д. Новолисиха, из-за ярко-выраженного рельефа местности.</w:t>
      </w:r>
    </w:p>
    <w:p w14:paraId="2F738E1A" w14:textId="77777777" w:rsidR="004352D0" w:rsidRPr="009F3B7B" w:rsidRDefault="004352D0" w:rsidP="004352D0">
      <w:pPr>
        <w:spacing w:line="276" w:lineRule="auto"/>
        <w:ind w:firstLine="0"/>
        <w:rPr>
          <w:sz w:val="28"/>
          <w:szCs w:val="28"/>
        </w:rPr>
      </w:pPr>
      <w:r w:rsidRPr="009F3B7B">
        <w:rPr>
          <w:sz w:val="28"/>
          <w:szCs w:val="28"/>
        </w:rPr>
        <w:t xml:space="preserve"> </w:t>
      </w:r>
      <w:r w:rsidRPr="009F3B7B">
        <w:rPr>
          <w:noProof/>
          <w:sz w:val="28"/>
          <w:szCs w:val="28"/>
          <w:lang w:eastAsia="ru-RU"/>
        </w:rPr>
        <w:drawing>
          <wp:inline distT="0" distB="0" distL="0" distR="0" wp14:anchorId="7613A2C1" wp14:editId="6A57CA0F">
            <wp:extent cx="6392910" cy="3674429"/>
            <wp:effectExtent l="0" t="0" r="8255" b="2540"/>
            <wp:docPr id="3" name="Рисунок 3" descr="C:\Users\MozhaevVD\Desktop\4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zhaevVD\Desktop\444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404056" cy="3680836"/>
                    </a:xfrm>
                    <a:prstGeom prst="rect">
                      <a:avLst/>
                    </a:prstGeom>
                    <a:noFill/>
                    <a:ln>
                      <a:noFill/>
                    </a:ln>
                  </pic:spPr>
                </pic:pic>
              </a:graphicData>
            </a:graphic>
          </wp:inline>
        </w:drawing>
      </w:r>
    </w:p>
    <w:p w14:paraId="7F1F4CBD" w14:textId="07C340DD" w:rsidR="004352D0" w:rsidRPr="009F3B7B" w:rsidRDefault="00D80F7A" w:rsidP="00D80F7A">
      <w:pPr>
        <w:pStyle w:val="21"/>
        <w:rPr>
          <w:rFonts w:ascii="Times New Roman" w:hAnsi="Times New Roman" w:cs="Times New Roman"/>
          <w:sz w:val="28"/>
          <w:szCs w:val="28"/>
        </w:rPr>
      </w:pPr>
      <w:bookmarkStart w:id="163" w:name="_Toc23317470"/>
      <w:bookmarkStart w:id="164" w:name="_Toc23419064"/>
      <w:r w:rsidRPr="009F3B7B">
        <w:rPr>
          <w:rFonts w:ascii="Times New Roman" w:hAnsi="Times New Roman" w:cs="Times New Roman"/>
          <w:sz w:val="28"/>
          <w:szCs w:val="28"/>
        </w:rPr>
        <w:t>2.4.3.2.</w:t>
      </w:r>
      <w:r w:rsidR="004352D0" w:rsidRPr="009F3B7B">
        <w:rPr>
          <w:rFonts w:ascii="Times New Roman" w:hAnsi="Times New Roman" w:cs="Times New Roman"/>
          <w:sz w:val="28"/>
          <w:szCs w:val="28"/>
        </w:rPr>
        <w:t xml:space="preserve"> Предложения по строительству, реконструкции и модернизации линейных объектов централизованных систем водоснабжения</w:t>
      </w:r>
      <w:bookmarkEnd w:id="163"/>
      <w:bookmarkEnd w:id="164"/>
    </w:p>
    <w:p w14:paraId="6ECFF1EF" w14:textId="77777777" w:rsidR="004352D0" w:rsidRPr="009F3B7B" w:rsidRDefault="004352D0" w:rsidP="00D80F7A">
      <w:pPr>
        <w:spacing w:line="276" w:lineRule="auto"/>
        <w:ind w:firstLine="567"/>
        <w:rPr>
          <w:sz w:val="28"/>
          <w:szCs w:val="28"/>
        </w:rPr>
      </w:pPr>
      <w:r w:rsidRPr="009F3B7B">
        <w:rPr>
          <w:sz w:val="28"/>
          <w:szCs w:val="28"/>
        </w:rPr>
        <w:t>- Строительство магистральных сетей Ду225 до д. Новолисиха, протяженностью 2,5 км. В две нитки.</w:t>
      </w:r>
    </w:p>
    <w:p w14:paraId="3A8140A8" w14:textId="77777777" w:rsidR="004352D0" w:rsidRPr="009F3B7B" w:rsidRDefault="004352D0" w:rsidP="00D80F7A">
      <w:pPr>
        <w:spacing w:line="276" w:lineRule="auto"/>
        <w:ind w:firstLine="567"/>
        <w:rPr>
          <w:sz w:val="28"/>
          <w:szCs w:val="28"/>
        </w:rPr>
      </w:pPr>
      <w:r w:rsidRPr="009F3B7B">
        <w:rPr>
          <w:sz w:val="28"/>
          <w:szCs w:val="28"/>
        </w:rPr>
        <w:t>- Развитие внутрипоселковых сетей Ду110. Протяженностью 2,33 км.</w:t>
      </w:r>
    </w:p>
    <w:p w14:paraId="0B9A36FD" w14:textId="77777777" w:rsidR="004352D0" w:rsidRPr="009F3B7B" w:rsidRDefault="004352D0" w:rsidP="00D80F7A">
      <w:pPr>
        <w:spacing w:line="276" w:lineRule="auto"/>
        <w:ind w:firstLine="567"/>
        <w:rPr>
          <w:sz w:val="28"/>
          <w:szCs w:val="28"/>
        </w:rPr>
      </w:pPr>
      <w:r w:rsidRPr="009F3B7B">
        <w:rPr>
          <w:sz w:val="28"/>
          <w:szCs w:val="28"/>
        </w:rPr>
        <w:t>- Подключение новых потребителей планируется за счет платы за подключение (технологическое присоединение).</w:t>
      </w:r>
    </w:p>
    <w:p w14:paraId="363C461A" w14:textId="77777777" w:rsidR="004352D0" w:rsidRPr="009F3B7B" w:rsidRDefault="004352D0" w:rsidP="00D80F7A">
      <w:pPr>
        <w:spacing w:line="276" w:lineRule="auto"/>
        <w:ind w:firstLine="567"/>
        <w:rPr>
          <w:sz w:val="28"/>
          <w:szCs w:val="28"/>
        </w:rPr>
      </w:pPr>
    </w:p>
    <w:p w14:paraId="415A2425" w14:textId="77777777" w:rsidR="004352D0" w:rsidRPr="009F3B7B" w:rsidRDefault="004352D0" w:rsidP="00D80F7A">
      <w:pPr>
        <w:spacing w:line="276" w:lineRule="auto"/>
        <w:ind w:firstLine="567"/>
        <w:rPr>
          <w:sz w:val="28"/>
          <w:szCs w:val="28"/>
        </w:rPr>
      </w:pPr>
      <w:r w:rsidRPr="009F3B7B">
        <w:rPr>
          <w:sz w:val="28"/>
          <w:szCs w:val="28"/>
        </w:rPr>
        <w:lastRenderedPageBreak/>
        <w:t>Перспективная схема централизованной системы водоснабжения д. Новолисиха представлена на  рис. 12. Её характеристики и анализ гидравлических режимов представлены на рисунках 13-17.</w:t>
      </w:r>
    </w:p>
    <w:p w14:paraId="3A296AF8" w14:textId="77777777" w:rsidR="004352D0" w:rsidRPr="009F3B7B" w:rsidRDefault="004352D0" w:rsidP="004352D0">
      <w:pPr>
        <w:spacing w:line="276" w:lineRule="auto"/>
        <w:ind w:firstLine="0"/>
        <w:rPr>
          <w:sz w:val="28"/>
          <w:szCs w:val="28"/>
        </w:rPr>
      </w:pPr>
    </w:p>
    <w:p w14:paraId="61F98987" w14:textId="77777777" w:rsidR="004352D0" w:rsidRPr="009F3B7B" w:rsidRDefault="004352D0" w:rsidP="004352D0">
      <w:pPr>
        <w:spacing w:line="276" w:lineRule="auto"/>
        <w:ind w:firstLine="0"/>
        <w:rPr>
          <w:sz w:val="28"/>
          <w:szCs w:val="28"/>
        </w:rPr>
      </w:pPr>
      <w:r w:rsidRPr="009F3B7B">
        <w:rPr>
          <w:noProof/>
          <w:sz w:val="28"/>
          <w:szCs w:val="28"/>
          <w:lang w:eastAsia="ru-RU"/>
        </w:rPr>
        <w:drawing>
          <wp:inline distT="0" distB="0" distL="0" distR="0" wp14:anchorId="44EF9CB5" wp14:editId="375B9DE0">
            <wp:extent cx="6383708" cy="758606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390943" cy="7594657"/>
                    </a:xfrm>
                    <a:prstGeom prst="rect">
                      <a:avLst/>
                    </a:prstGeom>
                  </pic:spPr>
                </pic:pic>
              </a:graphicData>
            </a:graphic>
          </wp:inline>
        </w:drawing>
      </w:r>
    </w:p>
    <w:p w14:paraId="3D1DED4A" w14:textId="57805396" w:rsidR="004352D0" w:rsidRPr="009F3B7B" w:rsidRDefault="004352D0" w:rsidP="004352D0">
      <w:pPr>
        <w:spacing w:line="276" w:lineRule="auto"/>
        <w:ind w:firstLine="0"/>
        <w:rPr>
          <w:sz w:val="28"/>
          <w:szCs w:val="28"/>
        </w:rPr>
      </w:pPr>
      <w:r w:rsidRPr="009F3B7B">
        <w:rPr>
          <w:sz w:val="28"/>
          <w:szCs w:val="28"/>
        </w:rPr>
        <w:t xml:space="preserve">Рисунок 13. </w:t>
      </w:r>
      <w:r w:rsidR="00B5163B" w:rsidRPr="009F3B7B">
        <w:rPr>
          <w:sz w:val="28"/>
          <w:szCs w:val="28"/>
        </w:rPr>
        <w:t>д.</w:t>
      </w:r>
      <w:r w:rsidRPr="009F3B7B">
        <w:rPr>
          <w:sz w:val="28"/>
          <w:szCs w:val="28"/>
        </w:rPr>
        <w:t>Новолисиха.</w:t>
      </w:r>
    </w:p>
    <w:p w14:paraId="40250347" w14:textId="77777777" w:rsidR="004352D0" w:rsidRPr="009F3B7B" w:rsidRDefault="004352D0" w:rsidP="004352D0">
      <w:pPr>
        <w:spacing w:line="276" w:lineRule="auto"/>
        <w:ind w:firstLine="0"/>
        <w:rPr>
          <w:sz w:val="28"/>
          <w:szCs w:val="28"/>
        </w:rPr>
      </w:pPr>
    </w:p>
    <w:p w14:paraId="66FB9B00" w14:textId="77777777" w:rsidR="004352D0" w:rsidRPr="009F3B7B" w:rsidRDefault="004352D0" w:rsidP="004352D0">
      <w:pPr>
        <w:spacing w:line="276" w:lineRule="auto"/>
        <w:ind w:firstLine="0"/>
        <w:rPr>
          <w:sz w:val="28"/>
          <w:szCs w:val="28"/>
        </w:rPr>
      </w:pPr>
    </w:p>
    <w:p w14:paraId="5D763187" w14:textId="77777777" w:rsidR="004352D0" w:rsidRPr="009F3B7B" w:rsidRDefault="004352D0" w:rsidP="004352D0">
      <w:pPr>
        <w:spacing w:line="276" w:lineRule="auto"/>
        <w:ind w:firstLine="0"/>
        <w:rPr>
          <w:sz w:val="28"/>
          <w:szCs w:val="28"/>
        </w:rPr>
      </w:pPr>
      <w:r w:rsidRPr="009F3B7B">
        <w:rPr>
          <w:noProof/>
          <w:sz w:val="28"/>
          <w:szCs w:val="28"/>
          <w:lang w:eastAsia="ru-RU"/>
        </w:rPr>
        <w:lastRenderedPageBreak/>
        <w:drawing>
          <wp:inline distT="0" distB="0" distL="0" distR="0" wp14:anchorId="50C47736" wp14:editId="1C1E2E7B">
            <wp:extent cx="6473455" cy="6571716"/>
            <wp:effectExtent l="0" t="0" r="3810"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477050" cy="6575366"/>
                    </a:xfrm>
                    <a:prstGeom prst="rect">
                      <a:avLst/>
                    </a:prstGeom>
                  </pic:spPr>
                </pic:pic>
              </a:graphicData>
            </a:graphic>
          </wp:inline>
        </w:drawing>
      </w:r>
      <w:r w:rsidRPr="009F3B7B">
        <w:rPr>
          <w:sz w:val="28"/>
          <w:szCs w:val="28"/>
        </w:rPr>
        <w:t xml:space="preserve"> </w:t>
      </w:r>
    </w:p>
    <w:p w14:paraId="1A5702C7" w14:textId="2836207D" w:rsidR="004352D0" w:rsidRPr="009F3B7B" w:rsidRDefault="004352D0" w:rsidP="004352D0">
      <w:pPr>
        <w:spacing w:line="276" w:lineRule="auto"/>
        <w:ind w:firstLine="0"/>
        <w:rPr>
          <w:sz w:val="28"/>
          <w:szCs w:val="28"/>
        </w:rPr>
      </w:pPr>
      <w:r w:rsidRPr="009F3B7B">
        <w:rPr>
          <w:sz w:val="28"/>
          <w:szCs w:val="28"/>
        </w:rPr>
        <w:tab/>
        <w:t xml:space="preserve">Рисунок 14. </w:t>
      </w:r>
      <w:r w:rsidR="00B5163B" w:rsidRPr="009F3B7B">
        <w:rPr>
          <w:sz w:val="28"/>
          <w:szCs w:val="28"/>
        </w:rPr>
        <w:t>д.</w:t>
      </w:r>
      <w:r w:rsidRPr="009F3B7B">
        <w:rPr>
          <w:sz w:val="28"/>
          <w:szCs w:val="28"/>
        </w:rPr>
        <w:t>Новолисиха. Карта свободных напоров</w:t>
      </w:r>
    </w:p>
    <w:p w14:paraId="17125401" w14:textId="77777777" w:rsidR="004352D0" w:rsidRPr="009F3B7B" w:rsidRDefault="004352D0" w:rsidP="004352D0">
      <w:pPr>
        <w:spacing w:line="276" w:lineRule="auto"/>
        <w:ind w:firstLine="0"/>
        <w:rPr>
          <w:sz w:val="28"/>
          <w:szCs w:val="28"/>
        </w:rPr>
      </w:pPr>
    </w:p>
    <w:p w14:paraId="352D5752" w14:textId="77777777" w:rsidR="004352D0" w:rsidRPr="009F3B7B" w:rsidRDefault="004352D0" w:rsidP="004352D0">
      <w:pPr>
        <w:spacing w:line="276" w:lineRule="auto"/>
        <w:ind w:firstLine="0"/>
        <w:rPr>
          <w:sz w:val="28"/>
          <w:szCs w:val="28"/>
        </w:rPr>
      </w:pPr>
      <w:r w:rsidRPr="009F3B7B">
        <w:rPr>
          <w:noProof/>
          <w:sz w:val="28"/>
          <w:szCs w:val="28"/>
          <w:lang w:eastAsia="ru-RU"/>
        </w:rPr>
        <w:lastRenderedPageBreak/>
        <w:drawing>
          <wp:inline distT="0" distB="0" distL="0" distR="0" wp14:anchorId="4CE9F2AF" wp14:editId="461000C9">
            <wp:extent cx="6562724" cy="6674266"/>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567429" cy="6679051"/>
                    </a:xfrm>
                    <a:prstGeom prst="rect">
                      <a:avLst/>
                    </a:prstGeom>
                  </pic:spPr>
                </pic:pic>
              </a:graphicData>
            </a:graphic>
          </wp:inline>
        </w:drawing>
      </w:r>
    </w:p>
    <w:p w14:paraId="277BBE08" w14:textId="4FB3573F" w:rsidR="004352D0" w:rsidRPr="009F3B7B" w:rsidRDefault="004352D0" w:rsidP="004352D0">
      <w:pPr>
        <w:spacing w:line="276" w:lineRule="auto"/>
        <w:ind w:firstLine="0"/>
        <w:rPr>
          <w:sz w:val="28"/>
          <w:szCs w:val="28"/>
        </w:rPr>
      </w:pPr>
      <w:r w:rsidRPr="009F3B7B">
        <w:rPr>
          <w:sz w:val="28"/>
          <w:szCs w:val="28"/>
        </w:rPr>
        <w:t xml:space="preserve">Рисунок 15. </w:t>
      </w:r>
      <w:r w:rsidR="00B5163B" w:rsidRPr="009F3B7B">
        <w:rPr>
          <w:sz w:val="28"/>
          <w:szCs w:val="28"/>
        </w:rPr>
        <w:t>д.</w:t>
      </w:r>
      <w:r w:rsidRPr="009F3B7B">
        <w:rPr>
          <w:sz w:val="28"/>
          <w:szCs w:val="28"/>
        </w:rPr>
        <w:t>Новолисиха. Карта свободных напоров при пожаре</w:t>
      </w:r>
    </w:p>
    <w:p w14:paraId="5135F932" w14:textId="77777777" w:rsidR="004352D0" w:rsidRPr="009F3B7B" w:rsidRDefault="004352D0" w:rsidP="004352D0">
      <w:pPr>
        <w:spacing w:line="276" w:lineRule="auto"/>
        <w:ind w:firstLine="0"/>
        <w:rPr>
          <w:sz w:val="28"/>
          <w:szCs w:val="28"/>
        </w:rPr>
      </w:pPr>
    </w:p>
    <w:p w14:paraId="1EA5C729" w14:textId="77777777" w:rsidR="004352D0" w:rsidRPr="009F3B7B" w:rsidRDefault="004352D0" w:rsidP="004352D0">
      <w:pPr>
        <w:spacing w:line="276" w:lineRule="auto"/>
        <w:ind w:firstLine="0"/>
        <w:rPr>
          <w:sz w:val="28"/>
          <w:szCs w:val="28"/>
        </w:rPr>
      </w:pPr>
    </w:p>
    <w:p w14:paraId="58D63B1F" w14:textId="77777777" w:rsidR="004352D0" w:rsidRPr="009F3B7B" w:rsidRDefault="004352D0" w:rsidP="004352D0">
      <w:pPr>
        <w:spacing w:line="276" w:lineRule="auto"/>
        <w:ind w:firstLine="0"/>
        <w:rPr>
          <w:sz w:val="28"/>
          <w:szCs w:val="28"/>
        </w:rPr>
      </w:pPr>
      <w:r w:rsidRPr="009F3B7B">
        <w:rPr>
          <w:noProof/>
          <w:sz w:val="28"/>
          <w:szCs w:val="28"/>
          <w:lang w:eastAsia="ru-RU"/>
        </w:rPr>
        <w:lastRenderedPageBreak/>
        <w:drawing>
          <wp:inline distT="0" distB="0" distL="0" distR="0" wp14:anchorId="6EFAF75C" wp14:editId="2CF0642F">
            <wp:extent cx="6498797" cy="6742632"/>
            <wp:effectExtent l="0" t="0" r="0" b="127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501321" cy="6745251"/>
                    </a:xfrm>
                    <a:prstGeom prst="rect">
                      <a:avLst/>
                    </a:prstGeom>
                  </pic:spPr>
                </pic:pic>
              </a:graphicData>
            </a:graphic>
          </wp:inline>
        </w:drawing>
      </w:r>
    </w:p>
    <w:p w14:paraId="2DA6FC30" w14:textId="05491B0A" w:rsidR="004352D0" w:rsidRPr="009F3B7B" w:rsidRDefault="004352D0" w:rsidP="004352D0">
      <w:pPr>
        <w:spacing w:line="276" w:lineRule="auto"/>
        <w:ind w:firstLine="0"/>
        <w:rPr>
          <w:sz w:val="28"/>
          <w:szCs w:val="28"/>
        </w:rPr>
      </w:pPr>
      <w:r w:rsidRPr="009F3B7B">
        <w:rPr>
          <w:sz w:val="28"/>
          <w:szCs w:val="28"/>
        </w:rPr>
        <w:t>Рисунок 16.</w:t>
      </w:r>
      <w:r w:rsidR="00B5163B" w:rsidRPr="009F3B7B">
        <w:rPr>
          <w:sz w:val="28"/>
          <w:szCs w:val="28"/>
        </w:rPr>
        <w:t xml:space="preserve"> д.</w:t>
      </w:r>
      <w:r w:rsidRPr="009F3B7B">
        <w:rPr>
          <w:sz w:val="28"/>
          <w:szCs w:val="28"/>
        </w:rPr>
        <w:t xml:space="preserve"> Новолисиха. Карта скоростей</w:t>
      </w:r>
    </w:p>
    <w:p w14:paraId="7A2594CD" w14:textId="77777777" w:rsidR="004352D0" w:rsidRPr="009F3B7B" w:rsidRDefault="004352D0" w:rsidP="004352D0">
      <w:pPr>
        <w:spacing w:line="276" w:lineRule="auto"/>
        <w:ind w:firstLine="0"/>
        <w:rPr>
          <w:sz w:val="28"/>
          <w:szCs w:val="28"/>
        </w:rPr>
      </w:pPr>
    </w:p>
    <w:p w14:paraId="0ECA74BC" w14:textId="77777777" w:rsidR="004352D0" w:rsidRPr="009F3B7B" w:rsidRDefault="004352D0" w:rsidP="004352D0">
      <w:pPr>
        <w:spacing w:line="276" w:lineRule="auto"/>
        <w:ind w:firstLine="0"/>
        <w:rPr>
          <w:sz w:val="28"/>
          <w:szCs w:val="28"/>
        </w:rPr>
      </w:pPr>
      <w:r w:rsidRPr="009F3B7B">
        <w:rPr>
          <w:noProof/>
          <w:sz w:val="28"/>
          <w:szCs w:val="28"/>
          <w:lang w:eastAsia="ru-RU"/>
        </w:rPr>
        <w:lastRenderedPageBreak/>
        <w:drawing>
          <wp:inline distT="0" distB="0" distL="0" distR="0" wp14:anchorId="1D4017F2" wp14:editId="3EE37395">
            <wp:extent cx="6585103" cy="6511896"/>
            <wp:effectExtent l="0" t="0" r="6350" b="381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590379" cy="6517113"/>
                    </a:xfrm>
                    <a:prstGeom prst="rect">
                      <a:avLst/>
                    </a:prstGeom>
                  </pic:spPr>
                </pic:pic>
              </a:graphicData>
            </a:graphic>
          </wp:inline>
        </w:drawing>
      </w:r>
    </w:p>
    <w:p w14:paraId="07ED184F" w14:textId="2D1B2437" w:rsidR="004352D0" w:rsidRPr="009F3B7B" w:rsidRDefault="004352D0" w:rsidP="004352D0">
      <w:pPr>
        <w:spacing w:line="276" w:lineRule="auto"/>
        <w:ind w:firstLine="0"/>
        <w:rPr>
          <w:sz w:val="28"/>
          <w:szCs w:val="28"/>
        </w:rPr>
      </w:pPr>
      <w:r w:rsidRPr="009F3B7B">
        <w:rPr>
          <w:sz w:val="28"/>
          <w:szCs w:val="28"/>
        </w:rPr>
        <w:t>Рисунок 17.</w:t>
      </w:r>
      <w:r w:rsidR="00B5163B" w:rsidRPr="009F3B7B">
        <w:rPr>
          <w:sz w:val="28"/>
          <w:szCs w:val="28"/>
        </w:rPr>
        <w:t xml:space="preserve"> д.</w:t>
      </w:r>
      <w:r w:rsidRPr="009F3B7B">
        <w:rPr>
          <w:sz w:val="28"/>
          <w:szCs w:val="28"/>
        </w:rPr>
        <w:t xml:space="preserve"> Новолисиха. Карта потерь</w:t>
      </w:r>
    </w:p>
    <w:p w14:paraId="2DCA312B" w14:textId="77777777" w:rsidR="004352D0" w:rsidRPr="009F3B7B" w:rsidRDefault="004352D0" w:rsidP="004352D0">
      <w:pPr>
        <w:spacing w:line="276" w:lineRule="auto"/>
        <w:ind w:firstLine="0"/>
        <w:rPr>
          <w:sz w:val="28"/>
          <w:szCs w:val="28"/>
        </w:rPr>
      </w:pPr>
    </w:p>
    <w:p w14:paraId="40CD0760" w14:textId="79AF1B9E" w:rsidR="004352D0" w:rsidRPr="009F3B7B" w:rsidRDefault="00D80F7A" w:rsidP="00D80F7A">
      <w:pPr>
        <w:pStyle w:val="21"/>
        <w:rPr>
          <w:rFonts w:ascii="Times New Roman" w:hAnsi="Times New Roman" w:cs="Times New Roman"/>
          <w:sz w:val="28"/>
          <w:szCs w:val="28"/>
        </w:rPr>
      </w:pPr>
      <w:bookmarkStart w:id="165" w:name="_Toc23317471"/>
      <w:bookmarkStart w:id="166" w:name="_Toc23419065"/>
      <w:r w:rsidRPr="009F3B7B">
        <w:rPr>
          <w:rFonts w:ascii="Times New Roman" w:hAnsi="Times New Roman" w:cs="Times New Roman"/>
          <w:sz w:val="28"/>
          <w:szCs w:val="28"/>
        </w:rPr>
        <w:t>2.4.3.3.</w:t>
      </w:r>
      <w:r w:rsidR="004352D0" w:rsidRPr="009F3B7B">
        <w:rPr>
          <w:rFonts w:ascii="Times New Roman" w:hAnsi="Times New Roman" w:cs="Times New Roman"/>
          <w:sz w:val="28"/>
          <w:szCs w:val="28"/>
        </w:rPr>
        <w:t xml:space="preserve"> Экологические аспекты мероприятий по строительству и реконструкции объектов централизованной системы водоснабжения</w:t>
      </w:r>
      <w:bookmarkEnd w:id="165"/>
      <w:bookmarkEnd w:id="166"/>
    </w:p>
    <w:p w14:paraId="14A0D607" w14:textId="77777777" w:rsidR="004352D0" w:rsidRPr="009F3B7B" w:rsidRDefault="004352D0" w:rsidP="00D80F7A">
      <w:pPr>
        <w:spacing w:line="276" w:lineRule="auto"/>
        <w:ind w:firstLine="567"/>
        <w:rPr>
          <w:sz w:val="28"/>
          <w:szCs w:val="28"/>
        </w:rPr>
      </w:pPr>
      <w:r w:rsidRPr="009F3B7B">
        <w:rPr>
          <w:sz w:val="28"/>
          <w:szCs w:val="28"/>
        </w:rPr>
        <w:t xml:space="preserve">Для соблюдения требования законодательства в области экологии необходимо: </w:t>
      </w:r>
    </w:p>
    <w:p w14:paraId="793F9073" w14:textId="77777777" w:rsidR="004352D0" w:rsidRPr="009F3B7B" w:rsidRDefault="004352D0" w:rsidP="00D80F7A">
      <w:pPr>
        <w:spacing w:line="276" w:lineRule="auto"/>
        <w:ind w:firstLine="567"/>
        <w:rPr>
          <w:sz w:val="28"/>
          <w:szCs w:val="28"/>
        </w:rPr>
      </w:pPr>
      <w:r w:rsidRPr="009F3B7B">
        <w:rPr>
          <w:sz w:val="28"/>
          <w:szCs w:val="28"/>
        </w:rPr>
        <w:t xml:space="preserve">- выполнить геологическое изучение источника водоснабжения, </w:t>
      </w:r>
    </w:p>
    <w:p w14:paraId="169577AD" w14:textId="77777777" w:rsidR="004352D0" w:rsidRPr="009F3B7B" w:rsidRDefault="004352D0" w:rsidP="00D80F7A">
      <w:pPr>
        <w:spacing w:line="276" w:lineRule="auto"/>
        <w:ind w:firstLine="567"/>
        <w:rPr>
          <w:sz w:val="28"/>
          <w:szCs w:val="28"/>
        </w:rPr>
      </w:pPr>
      <w:r w:rsidRPr="009F3B7B">
        <w:rPr>
          <w:sz w:val="28"/>
          <w:szCs w:val="28"/>
        </w:rPr>
        <w:t>- выполнить мероприятия по приведению источника в соответствие санитарно-эпидемиологическим нормам и правилам РФ;</w:t>
      </w:r>
    </w:p>
    <w:p w14:paraId="7F1CF0E6" w14:textId="77777777" w:rsidR="004352D0" w:rsidRPr="009F3B7B" w:rsidRDefault="004352D0" w:rsidP="00D80F7A">
      <w:pPr>
        <w:spacing w:line="276" w:lineRule="auto"/>
        <w:ind w:firstLine="567"/>
        <w:rPr>
          <w:sz w:val="28"/>
          <w:szCs w:val="28"/>
        </w:rPr>
      </w:pPr>
      <w:r w:rsidRPr="009F3B7B">
        <w:rPr>
          <w:sz w:val="28"/>
          <w:szCs w:val="28"/>
        </w:rPr>
        <w:t xml:space="preserve">- выполнить все необходимые геологические, геодезические, экологические изыскания, </w:t>
      </w:r>
    </w:p>
    <w:p w14:paraId="1452AB95" w14:textId="77777777" w:rsidR="004352D0" w:rsidRPr="009F3B7B" w:rsidRDefault="004352D0" w:rsidP="00D80F7A">
      <w:pPr>
        <w:spacing w:line="276" w:lineRule="auto"/>
        <w:ind w:firstLine="567"/>
        <w:rPr>
          <w:sz w:val="28"/>
          <w:szCs w:val="28"/>
        </w:rPr>
      </w:pPr>
      <w:r w:rsidRPr="009F3B7B">
        <w:rPr>
          <w:sz w:val="28"/>
          <w:szCs w:val="28"/>
        </w:rPr>
        <w:t xml:space="preserve">- требуется выделение участка для организации водозабора. </w:t>
      </w:r>
    </w:p>
    <w:p w14:paraId="428D28B4" w14:textId="432AB036" w:rsidR="004352D0" w:rsidRPr="009F3B7B" w:rsidRDefault="00D80F7A" w:rsidP="00D80F7A">
      <w:pPr>
        <w:pStyle w:val="21"/>
        <w:rPr>
          <w:rFonts w:ascii="Times New Roman" w:hAnsi="Times New Roman" w:cs="Times New Roman"/>
          <w:sz w:val="28"/>
          <w:szCs w:val="28"/>
        </w:rPr>
      </w:pPr>
      <w:bookmarkStart w:id="167" w:name="_Toc23317472"/>
      <w:bookmarkStart w:id="168" w:name="_Toc23419066"/>
      <w:r w:rsidRPr="009F3B7B">
        <w:rPr>
          <w:rFonts w:ascii="Times New Roman" w:hAnsi="Times New Roman" w:cs="Times New Roman"/>
          <w:sz w:val="28"/>
          <w:szCs w:val="28"/>
        </w:rPr>
        <w:lastRenderedPageBreak/>
        <w:t>2.4.3.4.</w:t>
      </w:r>
      <w:r w:rsidR="004352D0" w:rsidRPr="009F3B7B">
        <w:rPr>
          <w:rFonts w:ascii="Times New Roman" w:hAnsi="Times New Roman" w:cs="Times New Roman"/>
          <w:sz w:val="28"/>
          <w:szCs w:val="28"/>
        </w:rPr>
        <w:t xml:space="preserve"> Оценка капитальных вложений в новое строительство, реконструкцию и модернизацию объектов централизованных систем водоснабжения</w:t>
      </w:r>
      <w:bookmarkEnd w:id="167"/>
      <w:bookmarkEnd w:id="168"/>
    </w:p>
    <w:p w14:paraId="3C5F565C" w14:textId="6679312C" w:rsidR="004352D0" w:rsidRPr="009F3B7B" w:rsidRDefault="004352D0" w:rsidP="00D80F7A">
      <w:pPr>
        <w:spacing w:line="276" w:lineRule="auto"/>
        <w:ind w:firstLine="567"/>
        <w:rPr>
          <w:sz w:val="28"/>
          <w:szCs w:val="28"/>
        </w:rPr>
      </w:pPr>
      <w:r w:rsidRPr="009F3B7B">
        <w:rPr>
          <w:sz w:val="28"/>
          <w:szCs w:val="28"/>
        </w:rPr>
        <w:t xml:space="preserve">Таблица </w:t>
      </w:r>
      <w:r w:rsidR="006B2B70" w:rsidRPr="009F3B7B">
        <w:rPr>
          <w:sz w:val="28"/>
          <w:szCs w:val="28"/>
        </w:rPr>
        <w:t>67</w:t>
      </w:r>
      <w:r w:rsidRPr="009F3B7B">
        <w:rPr>
          <w:sz w:val="28"/>
          <w:szCs w:val="28"/>
        </w:rPr>
        <w:t>. – Капитальные затраты на новое строительство д. Новолисиха</w:t>
      </w:r>
    </w:p>
    <w:tbl>
      <w:tblPr>
        <w:tblW w:w="1032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
        <w:gridCol w:w="4076"/>
        <w:gridCol w:w="1437"/>
        <w:gridCol w:w="1440"/>
        <w:gridCol w:w="1438"/>
        <w:gridCol w:w="1476"/>
      </w:tblGrid>
      <w:tr w:rsidR="004352D0" w:rsidRPr="009F3B7B" w14:paraId="3C6EF63F" w14:textId="77777777" w:rsidTr="00460C02">
        <w:trPr>
          <w:trHeight w:val="945"/>
        </w:trPr>
        <w:tc>
          <w:tcPr>
            <w:tcW w:w="460" w:type="dxa"/>
            <w:shd w:val="clear" w:color="auto" w:fill="C6D9F1" w:themeFill="text2" w:themeFillTint="33"/>
            <w:noWrap/>
            <w:vAlign w:val="bottom"/>
            <w:hideMark/>
          </w:tcPr>
          <w:p w14:paraId="3080E083" w14:textId="77777777" w:rsidR="004352D0" w:rsidRPr="009F3B7B" w:rsidRDefault="004352D0" w:rsidP="004352D0">
            <w:pPr>
              <w:spacing w:line="276" w:lineRule="auto"/>
              <w:ind w:firstLine="0"/>
              <w:rPr>
                <w:rFonts w:ascii="Calibri" w:hAnsi="Calibri" w:cs="Calibri"/>
                <w:szCs w:val="24"/>
                <w:lang w:eastAsia="ru-RU"/>
              </w:rPr>
            </w:pPr>
            <w:r w:rsidRPr="009F3B7B">
              <w:rPr>
                <w:rFonts w:ascii="Calibri" w:hAnsi="Calibri" w:cs="Calibri"/>
                <w:szCs w:val="24"/>
              </w:rPr>
              <w:t> </w:t>
            </w:r>
          </w:p>
        </w:tc>
        <w:tc>
          <w:tcPr>
            <w:tcW w:w="4076" w:type="dxa"/>
            <w:shd w:val="clear" w:color="auto" w:fill="C6D9F1" w:themeFill="text2" w:themeFillTint="33"/>
            <w:vAlign w:val="center"/>
            <w:hideMark/>
          </w:tcPr>
          <w:p w14:paraId="5B31DA4E" w14:textId="77777777" w:rsidR="004352D0" w:rsidRPr="009F3B7B" w:rsidRDefault="004352D0" w:rsidP="004352D0">
            <w:pPr>
              <w:spacing w:line="276" w:lineRule="auto"/>
              <w:ind w:firstLine="0"/>
              <w:rPr>
                <w:szCs w:val="24"/>
                <w:lang w:eastAsia="ru-RU"/>
              </w:rPr>
            </w:pPr>
            <w:r w:rsidRPr="009F3B7B">
              <w:rPr>
                <w:szCs w:val="24"/>
              </w:rPr>
              <w:t>Виды работ</w:t>
            </w:r>
          </w:p>
        </w:tc>
        <w:tc>
          <w:tcPr>
            <w:tcW w:w="1437" w:type="dxa"/>
            <w:shd w:val="clear" w:color="auto" w:fill="C6D9F1" w:themeFill="text2" w:themeFillTint="33"/>
            <w:vAlign w:val="center"/>
            <w:hideMark/>
          </w:tcPr>
          <w:p w14:paraId="2290BE93" w14:textId="77777777" w:rsidR="004352D0" w:rsidRPr="009F3B7B" w:rsidRDefault="004352D0" w:rsidP="004352D0">
            <w:pPr>
              <w:spacing w:line="276" w:lineRule="auto"/>
              <w:ind w:firstLine="0"/>
              <w:rPr>
                <w:szCs w:val="24"/>
                <w:lang w:eastAsia="ru-RU"/>
              </w:rPr>
            </w:pPr>
            <w:r w:rsidRPr="009F3B7B">
              <w:rPr>
                <w:szCs w:val="24"/>
              </w:rPr>
              <w:t>Параметр</w:t>
            </w:r>
          </w:p>
        </w:tc>
        <w:tc>
          <w:tcPr>
            <w:tcW w:w="1440" w:type="dxa"/>
            <w:shd w:val="clear" w:color="auto" w:fill="C6D9F1" w:themeFill="text2" w:themeFillTint="33"/>
            <w:vAlign w:val="center"/>
            <w:hideMark/>
          </w:tcPr>
          <w:p w14:paraId="25EBD7E2" w14:textId="77777777" w:rsidR="004352D0" w:rsidRPr="009F3B7B" w:rsidRDefault="004352D0" w:rsidP="004352D0">
            <w:pPr>
              <w:spacing w:line="276" w:lineRule="auto"/>
              <w:ind w:firstLine="0"/>
              <w:rPr>
                <w:szCs w:val="24"/>
                <w:lang w:eastAsia="ru-RU"/>
              </w:rPr>
            </w:pPr>
            <w:r w:rsidRPr="009F3B7B">
              <w:rPr>
                <w:szCs w:val="24"/>
              </w:rPr>
              <w:t>Количество</w:t>
            </w:r>
          </w:p>
        </w:tc>
        <w:tc>
          <w:tcPr>
            <w:tcW w:w="1438" w:type="dxa"/>
            <w:shd w:val="clear" w:color="auto" w:fill="C6D9F1" w:themeFill="text2" w:themeFillTint="33"/>
            <w:vAlign w:val="center"/>
            <w:hideMark/>
          </w:tcPr>
          <w:p w14:paraId="63C5C1B5" w14:textId="77777777" w:rsidR="004352D0" w:rsidRPr="009F3B7B" w:rsidRDefault="004352D0" w:rsidP="004352D0">
            <w:pPr>
              <w:spacing w:line="276" w:lineRule="auto"/>
              <w:ind w:firstLine="0"/>
              <w:rPr>
                <w:szCs w:val="24"/>
                <w:lang w:eastAsia="ru-RU"/>
              </w:rPr>
            </w:pPr>
            <w:r w:rsidRPr="009F3B7B">
              <w:rPr>
                <w:szCs w:val="24"/>
              </w:rPr>
              <w:t>Стоимость за ед., тыс. руб. (в том числе НДС)</w:t>
            </w:r>
          </w:p>
        </w:tc>
        <w:tc>
          <w:tcPr>
            <w:tcW w:w="1476" w:type="dxa"/>
            <w:shd w:val="clear" w:color="auto" w:fill="C6D9F1" w:themeFill="text2" w:themeFillTint="33"/>
            <w:vAlign w:val="center"/>
            <w:hideMark/>
          </w:tcPr>
          <w:p w14:paraId="34A516F8" w14:textId="77777777" w:rsidR="004352D0" w:rsidRPr="009F3B7B" w:rsidRDefault="004352D0" w:rsidP="004352D0">
            <w:pPr>
              <w:spacing w:line="276" w:lineRule="auto"/>
              <w:ind w:firstLine="0"/>
              <w:rPr>
                <w:szCs w:val="24"/>
                <w:lang w:eastAsia="ru-RU"/>
              </w:rPr>
            </w:pPr>
            <w:r w:rsidRPr="009F3B7B">
              <w:rPr>
                <w:szCs w:val="24"/>
              </w:rPr>
              <w:t>Стоимость итого, тыс. руб. (в том числе НДС)</w:t>
            </w:r>
          </w:p>
        </w:tc>
      </w:tr>
      <w:tr w:rsidR="004352D0" w:rsidRPr="009F3B7B" w14:paraId="1196B703" w14:textId="77777777" w:rsidTr="00460C02">
        <w:trPr>
          <w:trHeight w:val="630"/>
        </w:trPr>
        <w:tc>
          <w:tcPr>
            <w:tcW w:w="460" w:type="dxa"/>
            <w:shd w:val="clear" w:color="auto" w:fill="auto"/>
            <w:noWrap/>
            <w:vAlign w:val="bottom"/>
            <w:hideMark/>
          </w:tcPr>
          <w:p w14:paraId="07E993AD" w14:textId="77777777" w:rsidR="004352D0" w:rsidRPr="009F3B7B" w:rsidRDefault="004352D0" w:rsidP="004352D0">
            <w:pPr>
              <w:spacing w:line="276" w:lineRule="auto"/>
              <w:ind w:firstLine="0"/>
              <w:rPr>
                <w:rFonts w:ascii="Calibri" w:hAnsi="Calibri" w:cs="Calibri"/>
                <w:szCs w:val="24"/>
                <w:lang w:eastAsia="ru-RU"/>
              </w:rPr>
            </w:pPr>
            <w:r w:rsidRPr="009F3B7B">
              <w:rPr>
                <w:rFonts w:ascii="Calibri" w:hAnsi="Calibri" w:cs="Calibri"/>
                <w:szCs w:val="24"/>
              </w:rPr>
              <w:t>1</w:t>
            </w:r>
          </w:p>
        </w:tc>
        <w:tc>
          <w:tcPr>
            <w:tcW w:w="4076" w:type="dxa"/>
            <w:shd w:val="clear" w:color="auto" w:fill="auto"/>
            <w:vAlign w:val="center"/>
            <w:hideMark/>
          </w:tcPr>
          <w:p w14:paraId="26D2FD96" w14:textId="77777777" w:rsidR="004352D0" w:rsidRPr="009F3B7B" w:rsidRDefault="004352D0" w:rsidP="004352D0">
            <w:pPr>
              <w:spacing w:line="276" w:lineRule="auto"/>
              <w:ind w:firstLine="0"/>
              <w:rPr>
                <w:szCs w:val="24"/>
                <w:lang w:eastAsia="ru-RU"/>
              </w:rPr>
            </w:pPr>
            <w:r w:rsidRPr="009F3B7B">
              <w:rPr>
                <w:szCs w:val="24"/>
              </w:rPr>
              <w:t>Разработка ПСД на строительство водопроводных сетей д. Новолисиха</w:t>
            </w:r>
          </w:p>
        </w:tc>
        <w:tc>
          <w:tcPr>
            <w:tcW w:w="1437" w:type="dxa"/>
            <w:shd w:val="clear" w:color="auto" w:fill="auto"/>
            <w:vAlign w:val="center"/>
            <w:hideMark/>
          </w:tcPr>
          <w:p w14:paraId="07571DA4" w14:textId="77777777" w:rsidR="004352D0" w:rsidRPr="009F3B7B" w:rsidRDefault="004352D0" w:rsidP="004352D0">
            <w:pPr>
              <w:spacing w:line="276" w:lineRule="auto"/>
              <w:ind w:firstLine="0"/>
              <w:rPr>
                <w:szCs w:val="24"/>
                <w:lang w:eastAsia="ru-RU"/>
              </w:rPr>
            </w:pPr>
            <w:r w:rsidRPr="009F3B7B">
              <w:rPr>
                <w:szCs w:val="24"/>
              </w:rPr>
              <w:t> </w:t>
            </w:r>
          </w:p>
        </w:tc>
        <w:tc>
          <w:tcPr>
            <w:tcW w:w="1440" w:type="dxa"/>
            <w:shd w:val="clear" w:color="auto" w:fill="auto"/>
            <w:vAlign w:val="center"/>
            <w:hideMark/>
          </w:tcPr>
          <w:p w14:paraId="3418CE42" w14:textId="77777777" w:rsidR="004352D0" w:rsidRPr="009F3B7B" w:rsidRDefault="004352D0" w:rsidP="004352D0">
            <w:pPr>
              <w:spacing w:line="276" w:lineRule="auto"/>
              <w:ind w:firstLine="0"/>
              <w:rPr>
                <w:szCs w:val="24"/>
                <w:lang w:eastAsia="ru-RU"/>
              </w:rPr>
            </w:pPr>
            <w:r w:rsidRPr="009F3B7B">
              <w:rPr>
                <w:szCs w:val="24"/>
              </w:rPr>
              <w:t> </w:t>
            </w:r>
          </w:p>
        </w:tc>
        <w:tc>
          <w:tcPr>
            <w:tcW w:w="1438" w:type="dxa"/>
            <w:shd w:val="clear" w:color="auto" w:fill="auto"/>
            <w:vAlign w:val="center"/>
            <w:hideMark/>
          </w:tcPr>
          <w:p w14:paraId="36AD7DDD" w14:textId="77777777" w:rsidR="004352D0" w:rsidRPr="009F3B7B" w:rsidRDefault="004352D0" w:rsidP="004352D0">
            <w:pPr>
              <w:spacing w:line="276" w:lineRule="auto"/>
              <w:ind w:firstLine="0"/>
              <w:rPr>
                <w:szCs w:val="24"/>
                <w:lang w:eastAsia="ru-RU"/>
              </w:rPr>
            </w:pPr>
            <w:r w:rsidRPr="009F3B7B">
              <w:rPr>
                <w:szCs w:val="24"/>
              </w:rPr>
              <w:t>8400</w:t>
            </w:r>
          </w:p>
        </w:tc>
        <w:tc>
          <w:tcPr>
            <w:tcW w:w="1476" w:type="dxa"/>
            <w:shd w:val="clear" w:color="auto" w:fill="auto"/>
            <w:vAlign w:val="center"/>
            <w:hideMark/>
          </w:tcPr>
          <w:p w14:paraId="38C2507E" w14:textId="77777777" w:rsidR="004352D0" w:rsidRPr="009F3B7B" w:rsidRDefault="004352D0" w:rsidP="004352D0">
            <w:pPr>
              <w:spacing w:line="276" w:lineRule="auto"/>
              <w:ind w:firstLine="0"/>
              <w:rPr>
                <w:szCs w:val="24"/>
                <w:lang w:eastAsia="ru-RU"/>
              </w:rPr>
            </w:pPr>
            <w:r w:rsidRPr="009F3B7B">
              <w:rPr>
                <w:szCs w:val="24"/>
              </w:rPr>
              <w:t>8 400,00</w:t>
            </w:r>
          </w:p>
        </w:tc>
      </w:tr>
      <w:tr w:rsidR="004352D0" w:rsidRPr="009F3B7B" w14:paraId="2919E2A3" w14:textId="77777777" w:rsidTr="00460C02">
        <w:trPr>
          <w:trHeight w:val="315"/>
        </w:trPr>
        <w:tc>
          <w:tcPr>
            <w:tcW w:w="460" w:type="dxa"/>
            <w:vMerge w:val="restart"/>
            <w:shd w:val="clear" w:color="auto" w:fill="auto"/>
            <w:noWrap/>
            <w:vAlign w:val="bottom"/>
            <w:hideMark/>
          </w:tcPr>
          <w:p w14:paraId="5DF79B45" w14:textId="77777777" w:rsidR="004352D0" w:rsidRPr="009F3B7B" w:rsidRDefault="004352D0" w:rsidP="004352D0">
            <w:pPr>
              <w:spacing w:line="276" w:lineRule="auto"/>
              <w:ind w:firstLine="0"/>
              <w:rPr>
                <w:rFonts w:ascii="Calibri" w:hAnsi="Calibri" w:cs="Calibri"/>
                <w:szCs w:val="24"/>
                <w:lang w:eastAsia="ru-RU"/>
              </w:rPr>
            </w:pPr>
            <w:r w:rsidRPr="009F3B7B">
              <w:rPr>
                <w:rFonts w:ascii="Calibri" w:hAnsi="Calibri" w:cs="Calibri"/>
                <w:szCs w:val="24"/>
              </w:rPr>
              <w:t>2</w:t>
            </w:r>
          </w:p>
        </w:tc>
        <w:tc>
          <w:tcPr>
            <w:tcW w:w="4076" w:type="dxa"/>
            <w:vMerge w:val="restart"/>
            <w:shd w:val="clear" w:color="auto" w:fill="auto"/>
            <w:vAlign w:val="center"/>
            <w:hideMark/>
          </w:tcPr>
          <w:p w14:paraId="7F0C9435" w14:textId="77777777" w:rsidR="004352D0" w:rsidRPr="009F3B7B" w:rsidRDefault="004352D0" w:rsidP="004352D0">
            <w:pPr>
              <w:spacing w:line="276" w:lineRule="auto"/>
              <w:ind w:firstLine="0"/>
              <w:rPr>
                <w:szCs w:val="24"/>
                <w:lang w:eastAsia="ru-RU"/>
              </w:rPr>
            </w:pPr>
            <w:r w:rsidRPr="009F3B7B">
              <w:rPr>
                <w:szCs w:val="24"/>
              </w:rPr>
              <w:t>Строительство водопроводных сетей в д. Новолисиха (перспективное развитие)</w:t>
            </w:r>
          </w:p>
        </w:tc>
        <w:tc>
          <w:tcPr>
            <w:tcW w:w="1437" w:type="dxa"/>
            <w:vMerge w:val="restart"/>
            <w:shd w:val="clear" w:color="auto" w:fill="auto"/>
            <w:vAlign w:val="center"/>
            <w:hideMark/>
          </w:tcPr>
          <w:p w14:paraId="209EB5E8" w14:textId="77777777" w:rsidR="004352D0" w:rsidRPr="009F3B7B" w:rsidRDefault="004352D0" w:rsidP="004352D0">
            <w:pPr>
              <w:spacing w:line="276" w:lineRule="auto"/>
              <w:ind w:firstLine="0"/>
              <w:rPr>
                <w:szCs w:val="24"/>
                <w:lang w:eastAsia="ru-RU"/>
              </w:rPr>
            </w:pPr>
            <w:r w:rsidRPr="009F3B7B">
              <w:rPr>
                <w:szCs w:val="24"/>
              </w:rPr>
              <w:t>Ду 225</w:t>
            </w:r>
          </w:p>
        </w:tc>
        <w:tc>
          <w:tcPr>
            <w:tcW w:w="1440" w:type="dxa"/>
            <w:shd w:val="clear" w:color="auto" w:fill="auto"/>
            <w:vAlign w:val="center"/>
            <w:hideMark/>
          </w:tcPr>
          <w:p w14:paraId="03B55A7B" w14:textId="77777777" w:rsidR="004352D0" w:rsidRPr="009F3B7B" w:rsidRDefault="004352D0" w:rsidP="004352D0">
            <w:pPr>
              <w:spacing w:line="276" w:lineRule="auto"/>
              <w:ind w:firstLine="0"/>
              <w:rPr>
                <w:szCs w:val="24"/>
                <w:lang w:eastAsia="ru-RU"/>
              </w:rPr>
            </w:pPr>
            <w:r w:rsidRPr="009F3B7B">
              <w:rPr>
                <w:szCs w:val="24"/>
              </w:rPr>
              <w:t>2,5</w:t>
            </w:r>
          </w:p>
        </w:tc>
        <w:tc>
          <w:tcPr>
            <w:tcW w:w="1438" w:type="dxa"/>
            <w:vMerge w:val="restart"/>
            <w:shd w:val="clear" w:color="auto" w:fill="auto"/>
            <w:vAlign w:val="center"/>
            <w:hideMark/>
          </w:tcPr>
          <w:p w14:paraId="5F5CC1F3" w14:textId="77777777" w:rsidR="004352D0" w:rsidRPr="009F3B7B" w:rsidRDefault="004352D0" w:rsidP="004352D0">
            <w:pPr>
              <w:spacing w:line="276" w:lineRule="auto"/>
              <w:ind w:firstLine="0"/>
              <w:rPr>
                <w:szCs w:val="24"/>
                <w:lang w:eastAsia="ru-RU"/>
              </w:rPr>
            </w:pPr>
            <w:r w:rsidRPr="009F3B7B">
              <w:rPr>
                <w:szCs w:val="24"/>
              </w:rPr>
              <w:t>11203,596</w:t>
            </w:r>
          </w:p>
        </w:tc>
        <w:tc>
          <w:tcPr>
            <w:tcW w:w="1476" w:type="dxa"/>
            <w:vMerge w:val="restart"/>
            <w:shd w:val="clear" w:color="auto" w:fill="auto"/>
            <w:vAlign w:val="center"/>
            <w:hideMark/>
          </w:tcPr>
          <w:p w14:paraId="048979FF" w14:textId="77777777" w:rsidR="004352D0" w:rsidRPr="009F3B7B" w:rsidRDefault="004352D0" w:rsidP="004352D0">
            <w:pPr>
              <w:spacing w:line="276" w:lineRule="auto"/>
              <w:ind w:firstLine="0"/>
              <w:rPr>
                <w:szCs w:val="24"/>
                <w:lang w:eastAsia="ru-RU"/>
              </w:rPr>
            </w:pPr>
            <w:r w:rsidRPr="009F3B7B">
              <w:rPr>
                <w:szCs w:val="24"/>
              </w:rPr>
              <w:t>56017,98</w:t>
            </w:r>
          </w:p>
        </w:tc>
      </w:tr>
      <w:tr w:rsidR="004352D0" w:rsidRPr="009F3B7B" w14:paraId="339C3D1E" w14:textId="77777777" w:rsidTr="00460C02">
        <w:trPr>
          <w:trHeight w:val="315"/>
        </w:trPr>
        <w:tc>
          <w:tcPr>
            <w:tcW w:w="460" w:type="dxa"/>
            <w:vMerge/>
            <w:vAlign w:val="center"/>
            <w:hideMark/>
          </w:tcPr>
          <w:p w14:paraId="61184721" w14:textId="77777777" w:rsidR="004352D0" w:rsidRPr="009F3B7B" w:rsidRDefault="004352D0" w:rsidP="004352D0">
            <w:pPr>
              <w:spacing w:line="276" w:lineRule="auto"/>
              <w:ind w:firstLine="0"/>
              <w:rPr>
                <w:rFonts w:ascii="Calibri" w:hAnsi="Calibri" w:cs="Calibri"/>
                <w:szCs w:val="24"/>
                <w:lang w:eastAsia="ru-RU"/>
              </w:rPr>
            </w:pPr>
          </w:p>
        </w:tc>
        <w:tc>
          <w:tcPr>
            <w:tcW w:w="4076" w:type="dxa"/>
            <w:vMerge/>
            <w:vAlign w:val="center"/>
            <w:hideMark/>
          </w:tcPr>
          <w:p w14:paraId="7B6D9480" w14:textId="77777777" w:rsidR="004352D0" w:rsidRPr="009F3B7B" w:rsidRDefault="004352D0" w:rsidP="004352D0">
            <w:pPr>
              <w:spacing w:line="276" w:lineRule="auto"/>
              <w:ind w:firstLine="0"/>
              <w:rPr>
                <w:szCs w:val="24"/>
                <w:lang w:eastAsia="ru-RU"/>
              </w:rPr>
            </w:pPr>
          </w:p>
        </w:tc>
        <w:tc>
          <w:tcPr>
            <w:tcW w:w="1437" w:type="dxa"/>
            <w:vMerge/>
            <w:vAlign w:val="center"/>
            <w:hideMark/>
          </w:tcPr>
          <w:p w14:paraId="35E6F8B3" w14:textId="77777777" w:rsidR="004352D0" w:rsidRPr="009F3B7B" w:rsidRDefault="004352D0" w:rsidP="004352D0">
            <w:pPr>
              <w:spacing w:line="276" w:lineRule="auto"/>
              <w:ind w:firstLine="0"/>
              <w:rPr>
                <w:szCs w:val="24"/>
                <w:lang w:eastAsia="ru-RU"/>
              </w:rPr>
            </w:pPr>
          </w:p>
        </w:tc>
        <w:tc>
          <w:tcPr>
            <w:tcW w:w="1440" w:type="dxa"/>
            <w:shd w:val="clear" w:color="auto" w:fill="auto"/>
            <w:vAlign w:val="center"/>
            <w:hideMark/>
          </w:tcPr>
          <w:p w14:paraId="78DFAACA" w14:textId="77777777" w:rsidR="004352D0" w:rsidRPr="009F3B7B" w:rsidRDefault="004352D0" w:rsidP="004352D0">
            <w:pPr>
              <w:spacing w:line="276" w:lineRule="auto"/>
              <w:ind w:firstLine="0"/>
              <w:rPr>
                <w:szCs w:val="24"/>
                <w:lang w:eastAsia="ru-RU"/>
              </w:rPr>
            </w:pPr>
            <w:r w:rsidRPr="009F3B7B">
              <w:rPr>
                <w:szCs w:val="24"/>
              </w:rPr>
              <w:t>(2 нитки)</w:t>
            </w:r>
          </w:p>
        </w:tc>
        <w:tc>
          <w:tcPr>
            <w:tcW w:w="1438" w:type="dxa"/>
            <w:vMerge/>
            <w:vAlign w:val="center"/>
            <w:hideMark/>
          </w:tcPr>
          <w:p w14:paraId="37A7F754" w14:textId="77777777" w:rsidR="004352D0" w:rsidRPr="009F3B7B" w:rsidRDefault="004352D0" w:rsidP="004352D0">
            <w:pPr>
              <w:spacing w:line="276" w:lineRule="auto"/>
              <w:ind w:firstLine="0"/>
              <w:rPr>
                <w:szCs w:val="24"/>
                <w:lang w:eastAsia="ru-RU"/>
              </w:rPr>
            </w:pPr>
          </w:p>
        </w:tc>
        <w:tc>
          <w:tcPr>
            <w:tcW w:w="1476" w:type="dxa"/>
            <w:vMerge/>
            <w:vAlign w:val="center"/>
            <w:hideMark/>
          </w:tcPr>
          <w:p w14:paraId="41C81361" w14:textId="77777777" w:rsidR="004352D0" w:rsidRPr="009F3B7B" w:rsidRDefault="004352D0" w:rsidP="004352D0">
            <w:pPr>
              <w:spacing w:line="276" w:lineRule="auto"/>
              <w:ind w:firstLine="0"/>
              <w:rPr>
                <w:szCs w:val="24"/>
                <w:lang w:eastAsia="ru-RU"/>
              </w:rPr>
            </w:pPr>
          </w:p>
        </w:tc>
      </w:tr>
      <w:tr w:rsidR="004352D0" w:rsidRPr="009F3B7B" w14:paraId="55069159" w14:textId="77777777" w:rsidTr="00460C02">
        <w:trPr>
          <w:trHeight w:val="630"/>
        </w:trPr>
        <w:tc>
          <w:tcPr>
            <w:tcW w:w="460" w:type="dxa"/>
            <w:shd w:val="clear" w:color="auto" w:fill="auto"/>
            <w:noWrap/>
            <w:vAlign w:val="bottom"/>
            <w:hideMark/>
          </w:tcPr>
          <w:p w14:paraId="0BE16950" w14:textId="77777777" w:rsidR="004352D0" w:rsidRPr="009F3B7B" w:rsidRDefault="004352D0" w:rsidP="004352D0">
            <w:pPr>
              <w:spacing w:line="276" w:lineRule="auto"/>
              <w:ind w:firstLine="0"/>
              <w:rPr>
                <w:rFonts w:ascii="Calibri" w:hAnsi="Calibri" w:cs="Calibri"/>
                <w:szCs w:val="24"/>
                <w:lang w:eastAsia="ru-RU"/>
              </w:rPr>
            </w:pPr>
            <w:r w:rsidRPr="009F3B7B">
              <w:rPr>
                <w:rFonts w:ascii="Calibri" w:hAnsi="Calibri" w:cs="Calibri"/>
                <w:szCs w:val="24"/>
              </w:rPr>
              <w:t>3</w:t>
            </w:r>
          </w:p>
        </w:tc>
        <w:tc>
          <w:tcPr>
            <w:tcW w:w="4076" w:type="dxa"/>
            <w:shd w:val="clear" w:color="auto" w:fill="auto"/>
            <w:vAlign w:val="center"/>
            <w:hideMark/>
          </w:tcPr>
          <w:p w14:paraId="6191EB7E" w14:textId="77777777" w:rsidR="004352D0" w:rsidRPr="009F3B7B" w:rsidRDefault="004352D0" w:rsidP="004352D0">
            <w:pPr>
              <w:spacing w:line="276" w:lineRule="auto"/>
              <w:ind w:firstLine="0"/>
              <w:rPr>
                <w:szCs w:val="24"/>
                <w:lang w:eastAsia="ru-RU"/>
              </w:rPr>
            </w:pPr>
            <w:r w:rsidRPr="009F3B7B">
              <w:rPr>
                <w:szCs w:val="24"/>
              </w:rPr>
              <w:t>Строительство водопроводных сетей в д. Новолисиха (перспективное развитие)</w:t>
            </w:r>
          </w:p>
        </w:tc>
        <w:tc>
          <w:tcPr>
            <w:tcW w:w="1437" w:type="dxa"/>
            <w:shd w:val="clear" w:color="auto" w:fill="auto"/>
            <w:vAlign w:val="center"/>
            <w:hideMark/>
          </w:tcPr>
          <w:p w14:paraId="36041AEA" w14:textId="77777777" w:rsidR="004352D0" w:rsidRPr="009F3B7B" w:rsidRDefault="004352D0" w:rsidP="004352D0">
            <w:pPr>
              <w:spacing w:line="276" w:lineRule="auto"/>
              <w:ind w:firstLine="0"/>
              <w:rPr>
                <w:szCs w:val="24"/>
                <w:lang w:eastAsia="ru-RU"/>
              </w:rPr>
            </w:pPr>
            <w:r w:rsidRPr="009F3B7B">
              <w:rPr>
                <w:szCs w:val="24"/>
              </w:rPr>
              <w:t>Ду 110</w:t>
            </w:r>
          </w:p>
        </w:tc>
        <w:tc>
          <w:tcPr>
            <w:tcW w:w="1440" w:type="dxa"/>
            <w:shd w:val="clear" w:color="auto" w:fill="auto"/>
            <w:vAlign w:val="center"/>
            <w:hideMark/>
          </w:tcPr>
          <w:p w14:paraId="56894A30" w14:textId="77777777" w:rsidR="004352D0" w:rsidRPr="009F3B7B" w:rsidRDefault="004352D0" w:rsidP="004352D0">
            <w:pPr>
              <w:spacing w:line="276" w:lineRule="auto"/>
              <w:ind w:firstLine="0"/>
              <w:rPr>
                <w:szCs w:val="24"/>
                <w:lang w:eastAsia="ru-RU"/>
              </w:rPr>
            </w:pPr>
            <w:r w:rsidRPr="009F3B7B">
              <w:rPr>
                <w:szCs w:val="24"/>
              </w:rPr>
              <w:t>2,33</w:t>
            </w:r>
          </w:p>
        </w:tc>
        <w:tc>
          <w:tcPr>
            <w:tcW w:w="1438" w:type="dxa"/>
            <w:shd w:val="clear" w:color="auto" w:fill="auto"/>
            <w:vAlign w:val="center"/>
            <w:hideMark/>
          </w:tcPr>
          <w:p w14:paraId="6BF002B4" w14:textId="77777777" w:rsidR="004352D0" w:rsidRPr="009F3B7B" w:rsidRDefault="004352D0" w:rsidP="004352D0">
            <w:pPr>
              <w:spacing w:line="276" w:lineRule="auto"/>
              <w:ind w:firstLine="0"/>
              <w:rPr>
                <w:szCs w:val="24"/>
                <w:lang w:eastAsia="ru-RU"/>
              </w:rPr>
            </w:pPr>
            <w:r w:rsidRPr="009F3B7B">
              <w:rPr>
                <w:szCs w:val="24"/>
              </w:rPr>
              <w:t>7778,556</w:t>
            </w:r>
          </w:p>
        </w:tc>
        <w:tc>
          <w:tcPr>
            <w:tcW w:w="1476" w:type="dxa"/>
            <w:shd w:val="clear" w:color="auto" w:fill="auto"/>
            <w:vAlign w:val="center"/>
            <w:hideMark/>
          </w:tcPr>
          <w:p w14:paraId="71A4A97A" w14:textId="77777777" w:rsidR="004352D0" w:rsidRPr="009F3B7B" w:rsidRDefault="004352D0" w:rsidP="004352D0">
            <w:pPr>
              <w:spacing w:line="276" w:lineRule="auto"/>
              <w:ind w:firstLine="0"/>
              <w:rPr>
                <w:szCs w:val="24"/>
                <w:lang w:eastAsia="ru-RU"/>
              </w:rPr>
            </w:pPr>
            <w:r w:rsidRPr="009F3B7B">
              <w:rPr>
                <w:szCs w:val="24"/>
              </w:rPr>
              <w:t>18124,03</w:t>
            </w:r>
          </w:p>
        </w:tc>
      </w:tr>
      <w:tr w:rsidR="004352D0" w:rsidRPr="009F3B7B" w14:paraId="65593734" w14:textId="77777777" w:rsidTr="00460C02">
        <w:trPr>
          <w:trHeight w:val="629"/>
        </w:trPr>
        <w:tc>
          <w:tcPr>
            <w:tcW w:w="460" w:type="dxa"/>
            <w:shd w:val="clear" w:color="auto" w:fill="auto"/>
            <w:noWrap/>
            <w:vAlign w:val="bottom"/>
            <w:hideMark/>
          </w:tcPr>
          <w:p w14:paraId="7802F00D" w14:textId="77777777" w:rsidR="004352D0" w:rsidRPr="009F3B7B" w:rsidRDefault="004352D0" w:rsidP="004352D0">
            <w:pPr>
              <w:spacing w:line="276" w:lineRule="auto"/>
              <w:ind w:firstLine="0"/>
              <w:rPr>
                <w:rFonts w:ascii="Calibri" w:hAnsi="Calibri" w:cs="Calibri"/>
                <w:szCs w:val="24"/>
                <w:lang w:eastAsia="ru-RU"/>
              </w:rPr>
            </w:pPr>
            <w:r w:rsidRPr="009F3B7B">
              <w:rPr>
                <w:rFonts w:ascii="Calibri" w:hAnsi="Calibri" w:cs="Calibri"/>
                <w:szCs w:val="24"/>
              </w:rPr>
              <w:t>4</w:t>
            </w:r>
          </w:p>
        </w:tc>
        <w:tc>
          <w:tcPr>
            <w:tcW w:w="4076" w:type="dxa"/>
            <w:shd w:val="clear" w:color="auto" w:fill="auto"/>
            <w:vAlign w:val="center"/>
            <w:hideMark/>
          </w:tcPr>
          <w:p w14:paraId="23C01211" w14:textId="77777777" w:rsidR="004352D0" w:rsidRPr="009F3B7B" w:rsidRDefault="004352D0" w:rsidP="004352D0">
            <w:pPr>
              <w:spacing w:line="276" w:lineRule="auto"/>
              <w:ind w:firstLine="0"/>
              <w:rPr>
                <w:szCs w:val="24"/>
                <w:lang w:eastAsia="ru-RU"/>
              </w:rPr>
            </w:pPr>
            <w:r w:rsidRPr="009F3B7B">
              <w:rPr>
                <w:szCs w:val="24"/>
              </w:rPr>
              <w:t>Строительство водозабора, резервуарного хозяйства, НС-2, НС-3 подъема</w:t>
            </w:r>
          </w:p>
        </w:tc>
        <w:tc>
          <w:tcPr>
            <w:tcW w:w="1437" w:type="dxa"/>
            <w:shd w:val="clear" w:color="auto" w:fill="auto"/>
            <w:vAlign w:val="center"/>
            <w:hideMark/>
          </w:tcPr>
          <w:p w14:paraId="1A81ED05" w14:textId="77777777" w:rsidR="004352D0" w:rsidRPr="009F3B7B" w:rsidRDefault="004352D0" w:rsidP="004352D0">
            <w:pPr>
              <w:spacing w:line="276" w:lineRule="auto"/>
              <w:ind w:firstLine="0"/>
              <w:rPr>
                <w:szCs w:val="24"/>
                <w:lang w:eastAsia="ru-RU"/>
              </w:rPr>
            </w:pPr>
            <w:r w:rsidRPr="009F3B7B">
              <w:rPr>
                <w:szCs w:val="24"/>
              </w:rPr>
              <w:t>Здание, 6 емкостей по 60 м</w:t>
            </w:r>
            <w:r w:rsidRPr="009F3B7B">
              <w:rPr>
                <w:szCs w:val="24"/>
                <w:vertAlign w:val="superscript"/>
              </w:rPr>
              <w:t>3</w:t>
            </w:r>
            <w:r w:rsidRPr="009F3B7B">
              <w:rPr>
                <w:szCs w:val="24"/>
              </w:rPr>
              <w:t>, 3 скважины</w:t>
            </w:r>
          </w:p>
        </w:tc>
        <w:tc>
          <w:tcPr>
            <w:tcW w:w="1440" w:type="dxa"/>
            <w:shd w:val="clear" w:color="auto" w:fill="auto"/>
            <w:vAlign w:val="center"/>
            <w:hideMark/>
          </w:tcPr>
          <w:p w14:paraId="056EA04D" w14:textId="77777777" w:rsidR="004352D0" w:rsidRPr="009F3B7B" w:rsidRDefault="004352D0" w:rsidP="004352D0">
            <w:pPr>
              <w:spacing w:line="276" w:lineRule="auto"/>
              <w:ind w:firstLine="0"/>
              <w:rPr>
                <w:szCs w:val="24"/>
                <w:lang w:eastAsia="ru-RU"/>
              </w:rPr>
            </w:pPr>
            <w:r w:rsidRPr="009F3B7B">
              <w:rPr>
                <w:szCs w:val="24"/>
              </w:rPr>
              <w:t> </w:t>
            </w:r>
          </w:p>
        </w:tc>
        <w:tc>
          <w:tcPr>
            <w:tcW w:w="1438" w:type="dxa"/>
            <w:shd w:val="clear" w:color="auto" w:fill="auto"/>
            <w:vAlign w:val="center"/>
            <w:hideMark/>
          </w:tcPr>
          <w:p w14:paraId="00086864" w14:textId="77777777" w:rsidR="004352D0" w:rsidRPr="009F3B7B" w:rsidRDefault="004352D0" w:rsidP="004352D0">
            <w:pPr>
              <w:spacing w:line="276" w:lineRule="auto"/>
              <w:ind w:firstLine="0"/>
              <w:rPr>
                <w:szCs w:val="24"/>
                <w:lang w:eastAsia="ru-RU"/>
              </w:rPr>
            </w:pPr>
            <w:r w:rsidRPr="009F3B7B">
              <w:rPr>
                <w:szCs w:val="24"/>
                <w:lang w:val="en-US"/>
              </w:rPr>
              <w:t>55 000,00</w:t>
            </w:r>
          </w:p>
        </w:tc>
        <w:tc>
          <w:tcPr>
            <w:tcW w:w="1476" w:type="dxa"/>
            <w:shd w:val="clear" w:color="auto" w:fill="auto"/>
            <w:vAlign w:val="center"/>
            <w:hideMark/>
          </w:tcPr>
          <w:p w14:paraId="5D998391" w14:textId="77777777" w:rsidR="004352D0" w:rsidRPr="009F3B7B" w:rsidRDefault="004352D0" w:rsidP="004352D0">
            <w:pPr>
              <w:spacing w:line="276" w:lineRule="auto"/>
              <w:ind w:firstLine="0"/>
              <w:rPr>
                <w:szCs w:val="24"/>
                <w:lang w:eastAsia="ru-RU"/>
              </w:rPr>
            </w:pPr>
            <w:r w:rsidRPr="009F3B7B">
              <w:rPr>
                <w:szCs w:val="24"/>
                <w:lang w:val="en-US"/>
              </w:rPr>
              <w:t>55 000</w:t>
            </w:r>
          </w:p>
        </w:tc>
      </w:tr>
      <w:tr w:rsidR="004352D0" w:rsidRPr="009F3B7B" w14:paraId="47DB81A5" w14:textId="77777777" w:rsidTr="00460C02">
        <w:trPr>
          <w:trHeight w:val="315"/>
        </w:trPr>
        <w:tc>
          <w:tcPr>
            <w:tcW w:w="460" w:type="dxa"/>
            <w:shd w:val="clear" w:color="auto" w:fill="auto"/>
            <w:noWrap/>
            <w:vAlign w:val="bottom"/>
            <w:hideMark/>
          </w:tcPr>
          <w:p w14:paraId="2AA7B217" w14:textId="77777777" w:rsidR="004352D0" w:rsidRPr="009F3B7B" w:rsidRDefault="004352D0" w:rsidP="004352D0">
            <w:pPr>
              <w:spacing w:line="276" w:lineRule="auto"/>
              <w:ind w:firstLine="0"/>
              <w:rPr>
                <w:rFonts w:ascii="Calibri" w:hAnsi="Calibri" w:cs="Calibri"/>
                <w:szCs w:val="24"/>
                <w:lang w:eastAsia="ru-RU"/>
              </w:rPr>
            </w:pPr>
            <w:r w:rsidRPr="009F3B7B">
              <w:rPr>
                <w:rFonts w:ascii="Calibri" w:hAnsi="Calibri" w:cs="Calibri"/>
                <w:szCs w:val="24"/>
              </w:rPr>
              <w:t> </w:t>
            </w:r>
          </w:p>
        </w:tc>
        <w:tc>
          <w:tcPr>
            <w:tcW w:w="4076" w:type="dxa"/>
            <w:shd w:val="clear" w:color="auto" w:fill="auto"/>
            <w:vAlign w:val="center"/>
            <w:hideMark/>
          </w:tcPr>
          <w:p w14:paraId="7E67DAEB" w14:textId="77777777" w:rsidR="004352D0" w:rsidRPr="009F3B7B" w:rsidRDefault="004352D0" w:rsidP="004352D0">
            <w:pPr>
              <w:spacing w:line="276" w:lineRule="auto"/>
              <w:ind w:firstLine="0"/>
              <w:rPr>
                <w:bCs/>
                <w:szCs w:val="24"/>
                <w:lang w:eastAsia="ru-RU"/>
              </w:rPr>
            </w:pPr>
            <w:r w:rsidRPr="009F3B7B">
              <w:rPr>
                <w:bCs/>
                <w:szCs w:val="24"/>
              </w:rPr>
              <w:t>Итого</w:t>
            </w:r>
          </w:p>
        </w:tc>
        <w:tc>
          <w:tcPr>
            <w:tcW w:w="1437" w:type="dxa"/>
            <w:shd w:val="clear" w:color="auto" w:fill="auto"/>
            <w:vAlign w:val="center"/>
            <w:hideMark/>
          </w:tcPr>
          <w:p w14:paraId="71465CE8" w14:textId="77777777" w:rsidR="004352D0" w:rsidRPr="009F3B7B" w:rsidRDefault="004352D0" w:rsidP="004352D0">
            <w:pPr>
              <w:spacing w:line="276" w:lineRule="auto"/>
              <w:ind w:firstLine="0"/>
              <w:rPr>
                <w:bCs/>
                <w:szCs w:val="24"/>
                <w:lang w:eastAsia="ru-RU"/>
              </w:rPr>
            </w:pPr>
            <w:r w:rsidRPr="009F3B7B">
              <w:rPr>
                <w:bCs/>
                <w:szCs w:val="24"/>
              </w:rPr>
              <w:t> </w:t>
            </w:r>
          </w:p>
        </w:tc>
        <w:tc>
          <w:tcPr>
            <w:tcW w:w="1440" w:type="dxa"/>
            <w:shd w:val="clear" w:color="auto" w:fill="auto"/>
            <w:vAlign w:val="center"/>
            <w:hideMark/>
          </w:tcPr>
          <w:p w14:paraId="33673415" w14:textId="77777777" w:rsidR="004352D0" w:rsidRPr="009F3B7B" w:rsidRDefault="004352D0" w:rsidP="004352D0">
            <w:pPr>
              <w:spacing w:line="276" w:lineRule="auto"/>
              <w:ind w:firstLine="0"/>
              <w:rPr>
                <w:bCs/>
                <w:szCs w:val="24"/>
                <w:lang w:eastAsia="ru-RU"/>
              </w:rPr>
            </w:pPr>
            <w:r w:rsidRPr="009F3B7B">
              <w:rPr>
                <w:bCs/>
                <w:szCs w:val="24"/>
              </w:rPr>
              <w:t> </w:t>
            </w:r>
          </w:p>
        </w:tc>
        <w:tc>
          <w:tcPr>
            <w:tcW w:w="1438" w:type="dxa"/>
            <w:shd w:val="clear" w:color="auto" w:fill="auto"/>
            <w:vAlign w:val="center"/>
            <w:hideMark/>
          </w:tcPr>
          <w:p w14:paraId="1945D097" w14:textId="77777777" w:rsidR="004352D0" w:rsidRPr="009F3B7B" w:rsidRDefault="004352D0" w:rsidP="004352D0">
            <w:pPr>
              <w:spacing w:line="276" w:lineRule="auto"/>
              <w:ind w:firstLine="0"/>
              <w:rPr>
                <w:bCs/>
                <w:szCs w:val="24"/>
                <w:lang w:eastAsia="ru-RU"/>
              </w:rPr>
            </w:pPr>
            <w:r w:rsidRPr="009F3B7B">
              <w:rPr>
                <w:bCs/>
                <w:szCs w:val="24"/>
              </w:rPr>
              <w:t> </w:t>
            </w:r>
          </w:p>
        </w:tc>
        <w:tc>
          <w:tcPr>
            <w:tcW w:w="1476" w:type="dxa"/>
            <w:shd w:val="clear" w:color="auto" w:fill="auto"/>
            <w:vAlign w:val="center"/>
            <w:hideMark/>
          </w:tcPr>
          <w:p w14:paraId="265FE4DC" w14:textId="77777777" w:rsidR="004352D0" w:rsidRPr="009F3B7B" w:rsidRDefault="004352D0" w:rsidP="004352D0">
            <w:pPr>
              <w:spacing w:line="276" w:lineRule="auto"/>
              <w:ind w:firstLine="0"/>
              <w:rPr>
                <w:bCs/>
                <w:szCs w:val="24"/>
                <w:lang w:eastAsia="ru-RU"/>
              </w:rPr>
            </w:pPr>
            <w:r w:rsidRPr="009F3B7B">
              <w:rPr>
                <w:bCs/>
                <w:szCs w:val="24"/>
              </w:rPr>
              <w:t>137 542,02</w:t>
            </w:r>
          </w:p>
        </w:tc>
      </w:tr>
    </w:tbl>
    <w:p w14:paraId="4B0979D9" w14:textId="5322EFB5" w:rsidR="004352D0" w:rsidRPr="009F3B7B" w:rsidRDefault="004352D0" w:rsidP="00D80F7A">
      <w:pPr>
        <w:spacing w:line="276" w:lineRule="auto"/>
        <w:ind w:firstLine="567"/>
        <w:rPr>
          <w:sz w:val="28"/>
          <w:szCs w:val="28"/>
        </w:rPr>
      </w:pPr>
      <w:r w:rsidRPr="009F3B7B">
        <w:rPr>
          <w:sz w:val="28"/>
          <w:szCs w:val="28"/>
        </w:rPr>
        <w:t>Подключение новых потребителей планируется за счет платы за подключение (технологическое присоединение).</w:t>
      </w:r>
    </w:p>
    <w:p w14:paraId="7E52C41F" w14:textId="7907DD78" w:rsidR="00D80F7A" w:rsidRPr="009F3B7B" w:rsidRDefault="00D80F7A" w:rsidP="00D80F7A">
      <w:pPr>
        <w:pStyle w:val="21"/>
        <w:rPr>
          <w:rFonts w:ascii="Times New Roman" w:hAnsi="Times New Roman" w:cs="Times New Roman"/>
          <w:sz w:val="28"/>
          <w:szCs w:val="28"/>
        </w:rPr>
      </w:pPr>
      <w:bookmarkStart w:id="169" w:name="_Toc23317473"/>
      <w:bookmarkStart w:id="170" w:name="_Toc23419067"/>
      <w:r w:rsidRPr="009F3B7B">
        <w:rPr>
          <w:rFonts w:ascii="Times New Roman" w:hAnsi="Times New Roman" w:cs="Times New Roman"/>
          <w:sz w:val="28"/>
          <w:szCs w:val="28"/>
        </w:rPr>
        <w:t>2.4.4.Поселок Горячий Ключ</w:t>
      </w:r>
      <w:bookmarkEnd w:id="169"/>
      <w:bookmarkEnd w:id="170"/>
    </w:p>
    <w:p w14:paraId="45944AAE" w14:textId="6DF56270" w:rsidR="004352D0" w:rsidRPr="009F3B7B" w:rsidRDefault="00D80F7A" w:rsidP="00D80F7A">
      <w:pPr>
        <w:pStyle w:val="21"/>
        <w:rPr>
          <w:rFonts w:ascii="Times New Roman" w:hAnsi="Times New Roman" w:cs="Times New Roman"/>
          <w:sz w:val="28"/>
          <w:szCs w:val="28"/>
        </w:rPr>
      </w:pPr>
      <w:bookmarkStart w:id="171" w:name="_Toc23317474"/>
      <w:bookmarkStart w:id="172" w:name="_Toc23419068"/>
      <w:r w:rsidRPr="009F3B7B">
        <w:rPr>
          <w:rFonts w:ascii="Times New Roman" w:hAnsi="Times New Roman" w:cs="Times New Roman"/>
          <w:sz w:val="28"/>
          <w:szCs w:val="28"/>
        </w:rPr>
        <w:t>2.4.4.1.</w:t>
      </w:r>
      <w:r w:rsidR="004352D0" w:rsidRPr="009F3B7B">
        <w:rPr>
          <w:rFonts w:ascii="Times New Roman" w:hAnsi="Times New Roman" w:cs="Times New Roman"/>
          <w:sz w:val="28"/>
          <w:szCs w:val="28"/>
        </w:rPr>
        <w:t xml:space="preserve"> Предложения по строительству, реконструкции и модернизации объектов систем водоснабжения</w:t>
      </w:r>
      <w:bookmarkEnd w:id="171"/>
      <w:bookmarkEnd w:id="172"/>
      <w:r w:rsidR="004352D0" w:rsidRPr="009F3B7B">
        <w:rPr>
          <w:rFonts w:ascii="Times New Roman" w:hAnsi="Times New Roman" w:cs="Times New Roman"/>
          <w:sz w:val="28"/>
          <w:szCs w:val="28"/>
        </w:rPr>
        <w:t xml:space="preserve"> </w:t>
      </w:r>
    </w:p>
    <w:p w14:paraId="6501CEAC" w14:textId="296AB0CD" w:rsidR="004352D0" w:rsidRPr="009F3B7B" w:rsidRDefault="004352D0" w:rsidP="004352D0">
      <w:pPr>
        <w:spacing w:line="276" w:lineRule="auto"/>
        <w:ind w:firstLine="0"/>
        <w:rPr>
          <w:sz w:val="28"/>
          <w:szCs w:val="28"/>
        </w:rPr>
      </w:pPr>
      <w:r w:rsidRPr="009F3B7B">
        <w:rPr>
          <w:sz w:val="28"/>
          <w:szCs w:val="28"/>
        </w:rPr>
        <w:t xml:space="preserve">Таблица </w:t>
      </w:r>
      <w:r w:rsidR="006B2B70" w:rsidRPr="009F3B7B">
        <w:rPr>
          <w:sz w:val="28"/>
          <w:szCs w:val="28"/>
        </w:rPr>
        <w:t>68</w:t>
      </w:r>
      <w:r w:rsidRPr="009F3B7B">
        <w:rPr>
          <w:sz w:val="28"/>
          <w:szCs w:val="28"/>
        </w:rPr>
        <w:t>. – Предложения по строительству, реконструкции и модернизации объектов систем водоснабжения в п. Горячий Ключ</w:t>
      </w:r>
    </w:p>
    <w:tbl>
      <w:tblPr>
        <w:tblStyle w:val="ab"/>
        <w:tblW w:w="10206" w:type="dxa"/>
        <w:tblInd w:w="-5" w:type="dxa"/>
        <w:tblLayout w:type="fixed"/>
        <w:tblLook w:val="04A0" w:firstRow="1" w:lastRow="0" w:firstColumn="1" w:lastColumn="0" w:noHBand="0" w:noVBand="1"/>
      </w:tblPr>
      <w:tblGrid>
        <w:gridCol w:w="567"/>
        <w:gridCol w:w="2977"/>
        <w:gridCol w:w="1276"/>
        <w:gridCol w:w="1701"/>
        <w:gridCol w:w="3685"/>
      </w:tblGrid>
      <w:tr w:rsidR="004352D0" w:rsidRPr="009F3B7B" w14:paraId="32B99FA4" w14:textId="77777777" w:rsidTr="00460C02">
        <w:trPr>
          <w:trHeight w:hRule="exact" w:val="798"/>
        </w:trPr>
        <w:tc>
          <w:tcPr>
            <w:tcW w:w="567" w:type="dxa"/>
            <w:shd w:val="clear" w:color="auto" w:fill="C6D9F1" w:themeFill="text2" w:themeFillTint="33"/>
            <w:vAlign w:val="bottom"/>
          </w:tcPr>
          <w:p w14:paraId="1162980B" w14:textId="77777777" w:rsidR="004352D0" w:rsidRPr="009F3B7B" w:rsidRDefault="004352D0" w:rsidP="004352D0">
            <w:pPr>
              <w:spacing w:line="276" w:lineRule="auto"/>
              <w:ind w:firstLine="0"/>
              <w:rPr>
                <w:szCs w:val="24"/>
              </w:rPr>
            </w:pPr>
            <w:r w:rsidRPr="009F3B7B">
              <w:rPr>
                <w:szCs w:val="24"/>
                <w:lang w:eastAsia="ru-RU"/>
              </w:rPr>
              <w:t>N</w:t>
            </w:r>
          </w:p>
        </w:tc>
        <w:tc>
          <w:tcPr>
            <w:tcW w:w="2977" w:type="dxa"/>
            <w:shd w:val="clear" w:color="auto" w:fill="C6D9F1" w:themeFill="text2" w:themeFillTint="33"/>
            <w:vAlign w:val="bottom"/>
          </w:tcPr>
          <w:p w14:paraId="0E6FA5A2" w14:textId="77777777" w:rsidR="004352D0" w:rsidRPr="009F3B7B" w:rsidRDefault="004352D0" w:rsidP="004352D0">
            <w:pPr>
              <w:spacing w:line="276" w:lineRule="auto"/>
              <w:ind w:firstLine="0"/>
              <w:rPr>
                <w:szCs w:val="24"/>
              </w:rPr>
            </w:pPr>
            <w:r w:rsidRPr="009F3B7B">
              <w:rPr>
                <w:szCs w:val="24"/>
                <w:lang w:eastAsia="ru-RU"/>
              </w:rPr>
              <w:t>Вид работ</w:t>
            </w:r>
          </w:p>
        </w:tc>
        <w:tc>
          <w:tcPr>
            <w:tcW w:w="1276" w:type="dxa"/>
            <w:shd w:val="clear" w:color="auto" w:fill="C6D9F1" w:themeFill="text2" w:themeFillTint="33"/>
            <w:vAlign w:val="bottom"/>
          </w:tcPr>
          <w:p w14:paraId="6C31DDD6" w14:textId="77777777" w:rsidR="004352D0" w:rsidRPr="009F3B7B" w:rsidRDefault="004352D0" w:rsidP="004352D0">
            <w:pPr>
              <w:spacing w:line="276" w:lineRule="auto"/>
              <w:ind w:firstLine="0"/>
              <w:rPr>
                <w:szCs w:val="24"/>
              </w:rPr>
            </w:pPr>
            <w:r w:rsidRPr="009F3B7B">
              <w:rPr>
                <w:szCs w:val="24"/>
                <w:lang w:eastAsia="ru-RU"/>
              </w:rPr>
              <w:t>Параметр</w:t>
            </w:r>
          </w:p>
        </w:tc>
        <w:tc>
          <w:tcPr>
            <w:tcW w:w="1701" w:type="dxa"/>
            <w:shd w:val="clear" w:color="auto" w:fill="C6D9F1" w:themeFill="text2" w:themeFillTint="33"/>
            <w:vAlign w:val="bottom"/>
          </w:tcPr>
          <w:p w14:paraId="50185E77" w14:textId="77777777" w:rsidR="004352D0" w:rsidRPr="009F3B7B" w:rsidRDefault="004352D0" w:rsidP="004352D0">
            <w:pPr>
              <w:spacing w:line="276" w:lineRule="auto"/>
              <w:ind w:firstLine="0"/>
              <w:rPr>
                <w:szCs w:val="24"/>
                <w:lang w:eastAsia="ru-RU"/>
              </w:rPr>
            </w:pPr>
            <w:r w:rsidRPr="009F3B7B">
              <w:rPr>
                <w:szCs w:val="24"/>
                <w:lang w:eastAsia="ru-RU"/>
              </w:rPr>
              <w:t>Длина, м,</w:t>
            </w:r>
          </w:p>
          <w:p w14:paraId="51ECE1A8" w14:textId="77777777" w:rsidR="004352D0" w:rsidRPr="009F3B7B" w:rsidRDefault="004352D0" w:rsidP="004352D0">
            <w:pPr>
              <w:spacing w:line="276" w:lineRule="auto"/>
              <w:ind w:firstLine="0"/>
              <w:rPr>
                <w:szCs w:val="24"/>
              </w:rPr>
            </w:pPr>
            <w:r w:rsidRPr="009F3B7B">
              <w:rPr>
                <w:szCs w:val="24"/>
                <w:lang w:eastAsia="ru-RU"/>
              </w:rPr>
              <w:t>кол-во, шт.</w:t>
            </w:r>
          </w:p>
        </w:tc>
        <w:tc>
          <w:tcPr>
            <w:tcW w:w="3685" w:type="dxa"/>
            <w:shd w:val="clear" w:color="auto" w:fill="C6D9F1" w:themeFill="text2" w:themeFillTint="33"/>
            <w:vAlign w:val="bottom"/>
          </w:tcPr>
          <w:p w14:paraId="0799CF7D" w14:textId="77777777" w:rsidR="004352D0" w:rsidRPr="009F3B7B" w:rsidRDefault="004352D0" w:rsidP="004352D0">
            <w:pPr>
              <w:spacing w:line="276" w:lineRule="auto"/>
              <w:ind w:firstLine="0"/>
              <w:rPr>
                <w:szCs w:val="24"/>
              </w:rPr>
            </w:pPr>
            <w:r w:rsidRPr="009F3B7B">
              <w:rPr>
                <w:szCs w:val="24"/>
              </w:rPr>
              <w:t>Результат проведения мероприятий</w:t>
            </w:r>
          </w:p>
        </w:tc>
      </w:tr>
      <w:tr w:rsidR="004352D0" w:rsidRPr="009F3B7B" w14:paraId="07B5FEE5" w14:textId="77777777" w:rsidTr="00460C02">
        <w:trPr>
          <w:trHeight w:hRule="exact" w:val="994"/>
        </w:trPr>
        <w:tc>
          <w:tcPr>
            <w:tcW w:w="567" w:type="dxa"/>
          </w:tcPr>
          <w:p w14:paraId="162E1705" w14:textId="77777777" w:rsidR="004352D0" w:rsidRPr="009F3B7B" w:rsidRDefault="004352D0" w:rsidP="004352D0">
            <w:pPr>
              <w:spacing w:line="276" w:lineRule="auto"/>
              <w:ind w:firstLine="0"/>
              <w:rPr>
                <w:szCs w:val="24"/>
              </w:rPr>
            </w:pPr>
            <w:r w:rsidRPr="009F3B7B">
              <w:rPr>
                <w:szCs w:val="24"/>
              </w:rPr>
              <w:t>1.</w:t>
            </w:r>
          </w:p>
        </w:tc>
        <w:tc>
          <w:tcPr>
            <w:tcW w:w="2977" w:type="dxa"/>
          </w:tcPr>
          <w:p w14:paraId="0135D663" w14:textId="77777777" w:rsidR="004352D0" w:rsidRPr="009F3B7B" w:rsidRDefault="004352D0" w:rsidP="004352D0">
            <w:pPr>
              <w:spacing w:line="276" w:lineRule="auto"/>
              <w:ind w:firstLine="0"/>
              <w:rPr>
                <w:szCs w:val="24"/>
              </w:rPr>
            </w:pPr>
            <w:r w:rsidRPr="009F3B7B">
              <w:rPr>
                <w:szCs w:val="24"/>
              </w:rPr>
              <w:t xml:space="preserve">Устройство на территории водозабора пожарного резервуара </w:t>
            </w:r>
          </w:p>
        </w:tc>
        <w:tc>
          <w:tcPr>
            <w:tcW w:w="1276" w:type="dxa"/>
          </w:tcPr>
          <w:p w14:paraId="096E56F4" w14:textId="77777777" w:rsidR="004352D0" w:rsidRPr="009F3B7B" w:rsidRDefault="004352D0" w:rsidP="004352D0">
            <w:pPr>
              <w:spacing w:line="276" w:lineRule="auto"/>
              <w:ind w:firstLine="0"/>
              <w:rPr>
                <w:szCs w:val="24"/>
              </w:rPr>
            </w:pPr>
            <w:r w:rsidRPr="009F3B7B">
              <w:rPr>
                <w:szCs w:val="24"/>
              </w:rPr>
              <w:t>не менее  60 м</w:t>
            </w:r>
            <w:r w:rsidRPr="009F3B7B">
              <w:rPr>
                <w:szCs w:val="24"/>
                <w:vertAlign w:val="superscript"/>
              </w:rPr>
              <w:t>3</w:t>
            </w:r>
          </w:p>
        </w:tc>
        <w:tc>
          <w:tcPr>
            <w:tcW w:w="1701" w:type="dxa"/>
          </w:tcPr>
          <w:p w14:paraId="690A90F3" w14:textId="77777777" w:rsidR="004352D0" w:rsidRPr="009F3B7B" w:rsidRDefault="004352D0" w:rsidP="004352D0">
            <w:pPr>
              <w:spacing w:line="276" w:lineRule="auto"/>
              <w:ind w:firstLine="0"/>
              <w:rPr>
                <w:szCs w:val="24"/>
              </w:rPr>
            </w:pPr>
            <w:r w:rsidRPr="009F3B7B">
              <w:rPr>
                <w:szCs w:val="24"/>
              </w:rPr>
              <w:t>1шт.</w:t>
            </w:r>
          </w:p>
        </w:tc>
        <w:tc>
          <w:tcPr>
            <w:tcW w:w="3685" w:type="dxa"/>
            <w:vMerge w:val="restart"/>
          </w:tcPr>
          <w:p w14:paraId="5567BC77" w14:textId="77777777" w:rsidR="004352D0" w:rsidRPr="009F3B7B" w:rsidRDefault="004352D0" w:rsidP="004352D0">
            <w:pPr>
              <w:spacing w:line="276" w:lineRule="auto"/>
              <w:ind w:firstLine="0"/>
              <w:rPr>
                <w:szCs w:val="24"/>
              </w:rPr>
            </w:pPr>
            <w:r w:rsidRPr="009F3B7B">
              <w:rPr>
                <w:szCs w:val="24"/>
              </w:rPr>
              <w:t>Противопожарная безопасность</w:t>
            </w:r>
          </w:p>
        </w:tc>
      </w:tr>
      <w:tr w:rsidR="004352D0" w:rsidRPr="009F3B7B" w14:paraId="0377C6F7" w14:textId="77777777" w:rsidTr="00460C02">
        <w:trPr>
          <w:trHeight w:hRule="exact" w:val="708"/>
        </w:trPr>
        <w:tc>
          <w:tcPr>
            <w:tcW w:w="567" w:type="dxa"/>
          </w:tcPr>
          <w:p w14:paraId="6C004C9D" w14:textId="77777777" w:rsidR="004352D0" w:rsidRPr="009F3B7B" w:rsidRDefault="004352D0" w:rsidP="004352D0">
            <w:pPr>
              <w:spacing w:line="276" w:lineRule="auto"/>
              <w:ind w:firstLine="0"/>
              <w:rPr>
                <w:szCs w:val="24"/>
              </w:rPr>
            </w:pPr>
            <w:r w:rsidRPr="009F3B7B">
              <w:rPr>
                <w:szCs w:val="24"/>
              </w:rPr>
              <w:t>2.</w:t>
            </w:r>
          </w:p>
        </w:tc>
        <w:tc>
          <w:tcPr>
            <w:tcW w:w="2977" w:type="dxa"/>
          </w:tcPr>
          <w:p w14:paraId="6288106E" w14:textId="77777777" w:rsidR="004352D0" w:rsidRPr="009F3B7B" w:rsidRDefault="004352D0" w:rsidP="004352D0">
            <w:pPr>
              <w:spacing w:line="276" w:lineRule="auto"/>
              <w:ind w:firstLine="0"/>
              <w:rPr>
                <w:szCs w:val="24"/>
              </w:rPr>
            </w:pPr>
            <w:r w:rsidRPr="009F3B7B">
              <w:rPr>
                <w:szCs w:val="24"/>
              </w:rPr>
              <w:t xml:space="preserve">Установка на сущ. сети пожарных гидрантов. </w:t>
            </w:r>
          </w:p>
          <w:p w14:paraId="18EB2D4C" w14:textId="77777777" w:rsidR="004352D0" w:rsidRPr="009F3B7B" w:rsidRDefault="004352D0" w:rsidP="004352D0">
            <w:pPr>
              <w:spacing w:line="276" w:lineRule="auto"/>
              <w:ind w:firstLine="0"/>
              <w:rPr>
                <w:szCs w:val="24"/>
              </w:rPr>
            </w:pPr>
          </w:p>
        </w:tc>
        <w:tc>
          <w:tcPr>
            <w:tcW w:w="1276" w:type="dxa"/>
          </w:tcPr>
          <w:p w14:paraId="11356E37" w14:textId="77777777" w:rsidR="004352D0" w:rsidRPr="009F3B7B" w:rsidRDefault="004352D0" w:rsidP="004352D0">
            <w:pPr>
              <w:spacing w:line="276" w:lineRule="auto"/>
              <w:ind w:firstLine="0"/>
              <w:rPr>
                <w:szCs w:val="24"/>
              </w:rPr>
            </w:pPr>
          </w:p>
        </w:tc>
        <w:tc>
          <w:tcPr>
            <w:tcW w:w="1701" w:type="dxa"/>
          </w:tcPr>
          <w:p w14:paraId="49D1F0E6" w14:textId="77777777" w:rsidR="004352D0" w:rsidRPr="009F3B7B" w:rsidRDefault="004352D0" w:rsidP="004352D0">
            <w:pPr>
              <w:spacing w:line="276" w:lineRule="auto"/>
              <w:ind w:firstLine="0"/>
              <w:rPr>
                <w:szCs w:val="24"/>
              </w:rPr>
            </w:pPr>
            <w:r w:rsidRPr="009F3B7B">
              <w:rPr>
                <w:szCs w:val="24"/>
              </w:rPr>
              <w:t>6 шт.</w:t>
            </w:r>
          </w:p>
        </w:tc>
        <w:tc>
          <w:tcPr>
            <w:tcW w:w="3685" w:type="dxa"/>
            <w:vMerge/>
          </w:tcPr>
          <w:p w14:paraId="161374E2" w14:textId="77777777" w:rsidR="004352D0" w:rsidRPr="009F3B7B" w:rsidRDefault="004352D0" w:rsidP="004352D0">
            <w:pPr>
              <w:spacing w:line="276" w:lineRule="auto"/>
              <w:ind w:firstLine="0"/>
              <w:rPr>
                <w:szCs w:val="24"/>
              </w:rPr>
            </w:pPr>
          </w:p>
        </w:tc>
      </w:tr>
      <w:tr w:rsidR="004352D0" w:rsidRPr="009F3B7B" w14:paraId="16BE27AF" w14:textId="77777777" w:rsidTr="00460C02">
        <w:trPr>
          <w:trHeight w:hRule="exact" w:val="1713"/>
        </w:trPr>
        <w:tc>
          <w:tcPr>
            <w:tcW w:w="567" w:type="dxa"/>
          </w:tcPr>
          <w:p w14:paraId="2518A270" w14:textId="77777777" w:rsidR="004352D0" w:rsidRPr="009F3B7B" w:rsidRDefault="004352D0" w:rsidP="004352D0">
            <w:pPr>
              <w:spacing w:line="276" w:lineRule="auto"/>
              <w:ind w:firstLine="0"/>
              <w:rPr>
                <w:szCs w:val="24"/>
              </w:rPr>
            </w:pPr>
            <w:r w:rsidRPr="009F3B7B">
              <w:rPr>
                <w:szCs w:val="24"/>
              </w:rPr>
              <w:t>3.</w:t>
            </w:r>
          </w:p>
        </w:tc>
        <w:tc>
          <w:tcPr>
            <w:tcW w:w="2977" w:type="dxa"/>
          </w:tcPr>
          <w:p w14:paraId="3D1C58B6" w14:textId="77777777" w:rsidR="004352D0" w:rsidRPr="009F3B7B" w:rsidRDefault="004352D0" w:rsidP="004352D0">
            <w:pPr>
              <w:spacing w:line="276" w:lineRule="auto"/>
              <w:ind w:firstLine="0"/>
              <w:rPr>
                <w:szCs w:val="24"/>
              </w:rPr>
            </w:pPr>
            <w:r w:rsidRPr="009F3B7B">
              <w:rPr>
                <w:szCs w:val="24"/>
              </w:rPr>
              <w:t>Замена сущ. водоразборных колонок водоразборные колонки в стальных антивандальных утепленных павильонах</w:t>
            </w:r>
          </w:p>
        </w:tc>
        <w:tc>
          <w:tcPr>
            <w:tcW w:w="1276" w:type="dxa"/>
          </w:tcPr>
          <w:p w14:paraId="03841689" w14:textId="77777777" w:rsidR="004352D0" w:rsidRPr="009F3B7B" w:rsidRDefault="004352D0" w:rsidP="004352D0">
            <w:pPr>
              <w:spacing w:line="276" w:lineRule="auto"/>
              <w:ind w:firstLine="0"/>
              <w:rPr>
                <w:szCs w:val="24"/>
              </w:rPr>
            </w:pPr>
            <w:r w:rsidRPr="009F3B7B">
              <w:rPr>
                <w:szCs w:val="24"/>
              </w:rPr>
              <w:t>автоматизированные</w:t>
            </w:r>
          </w:p>
        </w:tc>
        <w:tc>
          <w:tcPr>
            <w:tcW w:w="1701" w:type="dxa"/>
          </w:tcPr>
          <w:p w14:paraId="7D614621" w14:textId="77777777" w:rsidR="004352D0" w:rsidRPr="009F3B7B" w:rsidRDefault="004352D0" w:rsidP="004352D0">
            <w:pPr>
              <w:spacing w:line="276" w:lineRule="auto"/>
              <w:ind w:firstLine="0"/>
              <w:rPr>
                <w:szCs w:val="24"/>
              </w:rPr>
            </w:pPr>
            <w:r w:rsidRPr="009F3B7B">
              <w:rPr>
                <w:szCs w:val="24"/>
              </w:rPr>
              <w:t>5 шт.</w:t>
            </w:r>
          </w:p>
        </w:tc>
        <w:tc>
          <w:tcPr>
            <w:tcW w:w="3685" w:type="dxa"/>
          </w:tcPr>
          <w:p w14:paraId="17CC6151" w14:textId="77777777" w:rsidR="004352D0" w:rsidRPr="009F3B7B" w:rsidRDefault="004352D0" w:rsidP="004352D0">
            <w:pPr>
              <w:spacing w:line="276" w:lineRule="auto"/>
              <w:ind w:firstLine="0"/>
              <w:rPr>
                <w:szCs w:val="24"/>
              </w:rPr>
            </w:pPr>
            <w:r w:rsidRPr="009F3B7B">
              <w:rPr>
                <w:szCs w:val="24"/>
              </w:rPr>
              <w:t>Учет потребления воды, отпускаемой из колонок</w:t>
            </w:r>
          </w:p>
        </w:tc>
      </w:tr>
    </w:tbl>
    <w:p w14:paraId="18053473" w14:textId="074A66D8" w:rsidR="004352D0" w:rsidRPr="009F3B7B" w:rsidRDefault="00D80F7A" w:rsidP="00D80F7A">
      <w:pPr>
        <w:pStyle w:val="21"/>
      </w:pPr>
      <w:bookmarkStart w:id="173" w:name="_Toc23317475"/>
      <w:bookmarkStart w:id="174" w:name="_Toc23419069"/>
      <w:r w:rsidRPr="009F3B7B">
        <w:lastRenderedPageBreak/>
        <w:t>2.4.4.2.</w:t>
      </w:r>
      <w:r w:rsidR="004352D0" w:rsidRPr="009F3B7B">
        <w:t>Предложения по строительству, реконструкции и модернизации линейных объектов централизованных систем водоснабжения</w:t>
      </w:r>
      <w:bookmarkEnd w:id="173"/>
      <w:bookmarkEnd w:id="174"/>
    </w:p>
    <w:p w14:paraId="1AB9EB62" w14:textId="77777777" w:rsidR="004352D0" w:rsidRPr="009F3B7B" w:rsidRDefault="004352D0" w:rsidP="00D80F7A">
      <w:pPr>
        <w:spacing w:line="276" w:lineRule="auto"/>
        <w:ind w:firstLine="567"/>
        <w:rPr>
          <w:sz w:val="28"/>
          <w:szCs w:val="28"/>
        </w:rPr>
      </w:pPr>
      <w:r w:rsidRPr="009F3B7B">
        <w:rPr>
          <w:sz w:val="28"/>
          <w:szCs w:val="28"/>
        </w:rPr>
        <w:t xml:space="preserve">Проведенная инвентаризация существующей системы водоснабжения п. Горячий Ключ и анализ выявленных проблем в процессе эксплуатации системы водоснабжения показали, что после реализованных работ по устройству и запуска нового источника водоснабжения поселка                           в 2018 г., основные мероприятия необходимо направить на развитие водопроводных сетей в поселке, что улучшит благоустройство домов, уровень жизни населения. </w:t>
      </w:r>
    </w:p>
    <w:p w14:paraId="6987CCA4" w14:textId="77777777" w:rsidR="004352D0" w:rsidRPr="009F3B7B" w:rsidRDefault="004352D0" w:rsidP="00D80F7A">
      <w:pPr>
        <w:spacing w:line="276" w:lineRule="auto"/>
        <w:ind w:firstLine="567"/>
        <w:rPr>
          <w:sz w:val="28"/>
          <w:szCs w:val="28"/>
        </w:rPr>
      </w:pPr>
      <w:r w:rsidRPr="009F3B7B">
        <w:rPr>
          <w:sz w:val="28"/>
          <w:szCs w:val="28"/>
        </w:rPr>
        <w:t xml:space="preserve">Основной проблемой в водоснабжении поселка является малая охваченность населения централизованной системой водоснабжения,  наличие тупиковой существующей сети, что снижает надежность водоснабжения. </w:t>
      </w:r>
    </w:p>
    <w:p w14:paraId="19C298B5" w14:textId="77777777" w:rsidR="004352D0" w:rsidRPr="009F3B7B" w:rsidRDefault="004352D0" w:rsidP="00D80F7A">
      <w:pPr>
        <w:spacing w:line="276" w:lineRule="auto"/>
        <w:ind w:firstLine="567"/>
        <w:rPr>
          <w:noProof/>
          <w:sz w:val="28"/>
          <w:szCs w:val="28"/>
          <w:lang w:eastAsia="ru-RU"/>
        </w:rPr>
      </w:pPr>
      <w:r w:rsidRPr="009F3B7B">
        <w:rPr>
          <w:sz w:val="28"/>
          <w:szCs w:val="28"/>
        </w:rPr>
        <w:t>Водоснабжение основной части населения не подключенных к централизованной сети водоснабжения осуществляется с помощью установленных водоразборных колонок, в летний период – за счет летнего водопровода (в поселке развита сеть летних водопроводов с подключением 240 домов). Остальная часть населения имеют собственные источники водоснабжения – скважины.</w:t>
      </w:r>
      <w:r w:rsidRPr="009F3B7B">
        <w:rPr>
          <w:noProof/>
          <w:sz w:val="28"/>
          <w:szCs w:val="28"/>
          <w:lang w:eastAsia="ru-RU"/>
        </w:rPr>
        <w:t xml:space="preserve"> </w:t>
      </w:r>
    </w:p>
    <w:p w14:paraId="59690529" w14:textId="68196EF5" w:rsidR="004352D0" w:rsidRPr="009F3B7B" w:rsidRDefault="004352D0" w:rsidP="00D80F7A">
      <w:pPr>
        <w:spacing w:line="276" w:lineRule="auto"/>
        <w:ind w:firstLine="567"/>
        <w:rPr>
          <w:sz w:val="28"/>
          <w:szCs w:val="28"/>
        </w:rPr>
      </w:pPr>
      <w:r w:rsidRPr="009F3B7B">
        <w:rPr>
          <w:noProof/>
          <w:sz w:val="28"/>
          <w:szCs w:val="28"/>
          <w:lang w:eastAsia="ru-RU"/>
        </w:rPr>
        <w:t xml:space="preserve">Таблица </w:t>
      </w:r>
      <w:r w:rsidR="006B2B70" w:rsidRPr="009F3B7B">
        <w:rPr>
          <w:noProof/>
          <w:sz w:val="28"/>
          <w:szCs w:val="28"/>
          <w:lang w:eastAsia="ru-RU"/>
        </w:rPr>
        <w:t>69</w:t>
      </w:r>
      <w:r w:rsidRPr="009F3B7B">
        <w:rPr>
          <w:noProof/>
          <w:sz w:val="28"/>
          <w:szCs w:val="28"/>
          <w:lang w:eastAsia="ru-RU"/>
        </w:rPr>
        <w:t xml:space="preserve">. </w:t>
      </w:r>
      <w:r w:rsidRPr="009F3B7B">
        <w:rPr>
          <w:sz w:val="28"/>
          <w:szCs w:val="28"/>
        </w:rPr>
        <w:t>Предложения по строительству, реконструкции и модернизации линейных объектов централизованных систем водоснабжения пос. Горячий Ключ</w:t>
      </w:r>
    </w:p>
    <w:tbl>
      <w:tblPr>
        <w:tblStyle w:val="ab"/>
        <w:tblW w:w="10348" w:type="dxa"/>
        <w:tblInd w:w="-5" w:type="dxa"/>
        <w:tblLayout w:type="fixed"/>
        <w:tblLook w:val="04A0" w:firstRow="1" w:lastRow="0" w:firstColumn="1" w:lastColumn="0" w:noHBand="0" w:noVBand="1"/>
      </w:tblPr>
      <w:tblGrid>
        <w:gridCol w:w="426"/>
        <w:gridCol w:w="3260"/>
        <w:gridCol w:w="1276"/>
        <w:gridCol w:w="1275"/>
        <w:gridCol w:w="1418"/>
        <w:gridCol w:w="2693"/>
      </w:tblGrid>
      <w:tr w:rsidR="004352D0" w:rsidRPr="009F3B7B" w14:paraId="6A8F9779" w14:textId="77777777" w:rsidTr="00460C02">
        <w:trPr>
          <w:trHeight w:hRule="exact" w:val="788"/>
        </w:trPr>
        <w:tc>
          <w:tcPr>
            <w:tcW w:w="426" w:type="dxa"/>
            <w:shd w:val="clear" w:color="auto" w:fill="C6D9F1" w:themeFill="text2" w:themeFillTint="33"/>
            <w:vAlign w:val="bottom"/>
          </w:tcPr>
          <w:p w14:paraId="2CF7D295" w14:textId="77777777" w:rsidR="004352D0" w:rsidRPr="009F3B7B" w:rsidRDefault="004352D0" w:rsidP="004352D0">
            <w:pPr>
              <w:spacing w:line="276" w:lineRule="auto"/>
              <w:ind w:firstLine="0"/>
              <w:rPr>
                <w:szCs w:val="24"/>
              </w:rPr>
            </w:pPr>
            <w:r w:rsidRPr="009F3B7B">
              <w:rPr>
                <w:szCs w:val="24"/>
                <w:lang w:eastAsia="ru-RU"/>
              </w:rPr>
              <w:t>N</w:t>
            </w:r>
          </w:p>
        </w:tc>
        <w:tc>
          <w:tcPr>
            <w:tcW w:w="3260" w:type="dxa"/>
            <w:shd w:val="clear" w:color="auto" w:fill="C6D9F1" w:themeFill="text2" w:themeFillTint="33"/>
            <w:vAlign w:val="bottom"/>
          </w:tcPr>
          <w:p w14:paraId="3A566C0E" w14:textId="77777777" w:rsidR="004352D0" w:rsidRPr="009F3B7B" w:rsidRDefault="004352D0" w:rsidP="004352D0">
            <w:pPr>
              <w:spacing w:line="276" w:lineRule="auto"/>
              <w:ind w:firstLine="0"/>
              <w:rPr>
                <w:szCs w:val="24"/>
              </w:rPr>
            </w:pPr>
            <w:r w:rsidRPr="009F3B7B">
              <w:rPr>
                <w:szCs w:val="24"/>
                <w:lang w:eastAsia="ru-RU"/>
              </w:rPr>
              <w:t>Вид работ</w:t>
            </w:r>
          </w:p>
        </w:tc>
        <w:tc>
          <w:tcPr>
            <w:tcW w:w="1276" w:type="dxa"/>
            <w:shd w:val="clear" w:color="auto" w:fill="C6D9F1" w:themeFill="text2" w:themeFillTint="33"/>
            <w:vAlign w:val="bottom"/>
          </w:tcPr>
          <w:p w14:paraId="207C2B55" w14:textId="77777777" w:rsidR="004352D0" w:rsidRPr="009F3B7B" w:rsidRDefault="004352D0" w:rsidP="004352D0">
            <w:pPr>
              <w:spacing w:line="276" w:lineRule="auto"/>
              <w:ind w:firstLine="0"/>
              <w:rPr>
                <w:szCs w:val="24"/>
              </w:rPr>
            </w:pPr>
            <w:r w:rsidRPr="009F3B7B">
              <w:rPr>
                <w:szCs w:val="24"/>
                <w:lang w:eastAsia="ru-RU"/>
              </w:rPr>
              <w:t>Материал</w:t>
            </w:r>
          </w:p>
        </w:tc>
        <w:tc>
          <w:tcPr>
            <w:tcW w:w="1275" w:type="dxa"/>
            <w:shd w:val="clear" w:color="auto" w:fill="C6D9F1" w:themeFill="text2" w:themeFillTint="33"/>
            <w:vAlign w:val="bottom"/>
          </w:tcPr>
          <w:p w14:paraId="569711FA" w14:textId="77777777" w:rsidR="004352D0" w:rsidRPr="009F3B7B" w:rsidRDefault="004352D0" w:rsidP="004352D0">
            <w:pPr>
              <w:spacing w:line="276" w:lineRule="auto"/>
              <w:ind w:firstLine="0"/>
              <w:rPr>
                <w:szCs w:val="24"/>
              </w:rPr>
            </w:pPr>
            <w:r w:rsidRPr="009F3B7B">
              <w:rPr>
                <w:szCs w:val="24"/>
                <w:lang w:eastAsia="ru-RU"/>
              </w:rPr>
              <w:t>Параметр</w:t>
            </w:r>
          </w:p>
        </w:tc>
        <w:tc>
          <w:tcPr>
            <w:tcW w:w="1418" w:type="dxa"/>
            <w:shd w:val="clear" w:color="auto" w:fill="C6D9F1" w:themeFill="text2" w:themeFillTint="33"/>
            <w:vAlign w:val="bottom"/>
          </w:tcPr>
          <w:p w14:paraId="7C998333" w14:textId="77777777" w:rsidR="004352D0" w:rsidRPr="009F3B7B" w:rsidRDefault="004352D0" w:rsidP="004352D0">
            <w:pPr>
              <w:spacing w:line="276" w:lineRule="auto"/>
              <w:ind w:firstLine="0"/>
              <w:rPr>
                <w:szCs w:val="24"/>
              </w:rPr>
            </w:pPr>
            <w:r w:rsidRPr="009F3B7B">
              <w:rPr>
                <w:szCs w:val="24"/>
                <w:lang w:eastAsia="ru-RU"/>
              </w:rPr>
              <w:t>Длина, м, кол-во, шт.</w:t>
            </w:r>
          </w:p>
        </w:tc>
        <w:tc>
          <w:tcPr>
            <w:tcW w:w="2693" w:type="dxa"/>
            <w:shd w:val="clear" w:color="auto" w:fill="C6D9F1" w:themeFill="text2" w:themeFillTint="33"/>
            <w:vAlign w:val="bottom"/>
          </w:tcPr>
          <w:p w14:paraId="284B447F" w14:textId="77777777" w:rsidR="004352D0" w:rsidRPr="009F3B7B" w:rsidRDefault="004352D0" w:rsidP="004352D0">
            <w:pPr>
              <w:spacing w:line="276" w:lineRule="auto"/>
              <w:ind w:firstLine="0"/>
              <w:rPr>
                <w:szCs w:val="24"/>
              </w:rPr>
            </w:pPr>
            <w:r w:rsidRPr="009F3B7B">
              <w:rPr>
                <w:szCs w:val="24"/>
              </w:rPr>
              <w:t>Результат проведения мероприятий</w:t>
            </w:r>
          </w:p>
        </w:tc>
      </w:tr>
      <w:tr w:rsidR="004352D0" w:rsidRPr="009F3B7B" w14:paraId="4B392360" w14:textId="77777777" w:rsidTr="00D80F7A">
        <w:trPr>
          <w:trHeight w:hRule="exact" w:val="1465"/>
        </w:trPr>
        <w:tc>
          <w:tcPr>
            <w:tcW w:w="426" w:type="dxa"/>
          </w:tcPr>
          <w:p w14:paraId="21B2E6E8" w14:textId="77777777" w:rsidR="004352D0" w:rsidRPr="009F3B7B" w:rsidRDefault="004352D0" w:rsidP="004352D0">
            <w:pPr>
              <w:spacing w:line="276" w:lineRule="auto"/>
              <w:ind w:firstLine="0"/>
              <w:rPr>
                <w:szCs w:val="24"/>
              </w:rPr>
            </w:pPr>
          </w:p>
        </w:tc>
        <w:tc>
          <w:tcPr>
            <w:tcW w:w="3260" w:type="dxa"/>
          </w:tcPr>
          <w:p w14:paraId="675125F9" w14:textId="77777777" w:rsidR="004352D0" w:rsidRPr="009F3B7B" w:rsidRDefault="004352D0" w:rsidP="004352D0">
            <w:pPr>
              <w:spacing w:line="276" w:lineRule="auto"/>
              <w:ind w:firstLine="0"/>
              <w:rPr>
                <w:szCs w:val="24"/>
              </w:rPr>
            </w:pPr>
            <w:r w:rsidRPr="009F3B7B">
              <w:rPr>
                <w:szCs w:val="24"/>
              </w:rPr>
              <w:t>Разработка ПСД на строительство водопроводных сетей пос. Горячий Ключ</w:t>
            </w:r>
          </w:p>
        </w:tc>
        <w:tc>
          <w:tcPr>
            <w:tcW w:w="1276" w:type="dxa"/>
          </w:tcPr>
          <w:p w14:paraId="2F2ABD8A" w14:textId="77777777" w:rsidR="004352D0" w:rsidRPr="009F3B7B" w:rsidRDefault="004352D0" w:rsidP="004352D0">
            <w:pPr>
              <w:spacing w:line="276" w:lineRule="auto"/>
              <w:ind w:firstLine="0"/>
              <w:rPr>
                <w:szCs w:val="24"/>
              </w:rPr>
            </w:pPr>
          </w:p>
        </w:tc>
        <w:tc>
          <w:tcPr>
            <w:tcW w:w="1275" w:type="dxa"/>
          </w:tcPr>
          <w:p w14:paraId="15B6292F" w14:textId="77777777" w:rsidR="004352D0" w:rsidRPr="009F3B7B" w:rsidRDefault="004352D0" w:rsidP="004352D0">
            <w:pPr>
              <w:spacing w:line="276" w:lineRule="auto"/>
              <w:ind w:firstLine="0"/>
              <w:rPr>
                <w:szCs w:val="24"/>
              </w:rPr>
            </w:pPr>
          </w:p>
        </w:tc>
        <w:tc>
          <w:tcPr>
            <w:tcW w:w="1418" w:type="dxa"/>
          </w:tcPr>
          <w:p w14:paraId="08569F95" w14:textId="77777777" w:rsidR="004352D0" w:rsidRPr="009F3B7B" w:rsidRDefault="004352D0" w:rsidP="004352D0">
            <w:pPr>
              <w:spacing w:line="276" w:lineRule="auto"/>
              <w:ind w:firstLine="0"/>
              <w:rPr>
                <w:szCs w:val="24"/>
              </w:rPr>
            </w:pPr>
          </w:p>
        </w:tc>
        <w:tc>
          <w:tcPr>
            <w:tcW w:w="2693" w:type="dxa"/>
            <w:vMerge w:val="restart"/>
          </w:tcPr>
          <w:p w14:paraId="7E34D0BF" w14:textId="77777777" w:rsidR="004352D0" w:rsidRPr="009F3B7B" w:rsidRDefault="004352D0" w:rsidP="004352D0">
            <w:pPr>
              <w:spacing w:line="276" w:lineRule="auto"/>
              <w:ind w:firstLine="0"/>
              <w:rPr>
                <w:szCs w:val="24"/>
              </w:rPr>
            </w:pPr>
            <w:r w:rsidRPr="009F3B7B">
              <w:rPr>
                <w:szCs w:val="24"/>
              </w:rPr>
              <w:t>Обеспечение потребителей пос. Горячий Ключ холодным водоснабжением</w:t>
            </w:r>
          </w:p>
        </w:tc>
      </w:tr>
      <w:tr w:rsidR="004352D0" w:rsidRPr="009F3B7B" w14:paraId="4E81C958" w14:textId="77777777" w:rsidTr="00460C02">
        <w:trPr>
          <w:trHeight w:hRule="exact" w:val="1358"/>
        </w:trPr>
        <w:tc>
          <w:tcPr>
            <w:tcW w:w="426" w:type="dxa"/>
          </w:tcPr>
          <w:p w14:paraId="6A0EFA9B" w14:textId="77777777" w:rsidR="004352D0" w:rsidRPr="009F3B7B" w:rsidRDefault="004352D0" w:rsidP="004352D0">
            <w:pPr>
              <w:spacing w:line="276" w:lineRule="auto"/>
              <w:ind w:firstLine="0"/>
              <w:rPr>
                <w:szCs w:val="24"/>
              </w:rPr>
            </w:pPr>
            <w:r w:rsidRPr="009F3B7B">
              <w:rPr>
                <w:szCs w:val="24"/>
              </w:rPr>
              <w:t>1.</w:t>
            </w:r>
          </w:p>
        </w:tc>
        <w:tc>
          <w:tcPr>
            <w:tcW w:w="3260" w:type="dxa"/>
          </w:tcPr>
          <w:p w14:paraId="5BB0F941" w14:textId="77777777" w:rsidR="004352D0" w:rsidRPr="009F3B7B" w:rsidRDefault="004352D0" w:rsidP="004352D0">
            <w:pPr>
              <w:spacing w:line="276" w:lineRule="auto"/>
              <w:ind w:firstLine="0"/>
              <w:rPr>
                <w:szCs w:val="24"/>
              </w:rPr>
            </w:pPr>
            <w:r w:rsidRPr="009F3B7B">
              <w:rPr>
                <w:szCs w:val="24"/>
              </w:rPr>
              <w:t>Строительство трубопровода водоснабжения по улицам Мира, Коммунистическая, Лесная,  пер. Нагорный</w:t>
            </w:r>
          </w:p>
        </w:tc>
        <w:tc>
          <w:tcPr>
            <w:tcW w:w="1276" w:type="dxa"/>
          </w:tcPr>
          <w:p w14:paraId="2F571080" w14:textId="77777777" w:rsidR="004352D0" w:rsidRPr="009F3B7B" w:rsidRDefault="004352D0" w:rsidP="004352D0">
            <w:pPr>
              <w:spacing w:line="276" w:lineRule="auto"/>
              <w:ind w:firstLine="0"/>
              <w:rPr>
                <w:szCs w:val="24"/>
              </w:rPr>
            </w:pPr>
            <w:r w:rsidRPr="009F3B7B">
              <w:rPr>
                <w:szCs w:val="24"/>
              </w:rPr>
              <w:t>п/э</w:t>
            </w:r>
          </w:p>
        </w:tc>
        <w:tc>
          <w:tcPr>
            <w:tcW w:w="1275" w:type="dxa"/>
          </w:tcPr>
          <w:p w14:paraId="3A20C8D4" w14:textId="77777777" w:rsidR="004352D0" w:rsidRPr="009F3B7B" w:rsidRDefault="004352D0" w:rsidP="004352D0">
            <w:pPr>
              <w:spacing w:line="276" w:lineRule="auto"/>
              <w:ind w:firstLine="0"/>
              <w:rPr>
                <w:szCs w:val="24"/>
              </w:rPr>
            </w:pPr>
            <w:r w:rsidRPr="009F3B7B">
              <w:rPr>
                <w:szCs w:val="24"/>
              </w:rPr>
              <w:t>110 мм</w:t>
            </w:r>
          </w:p>
        </w:tc>
        <w:tc>
          <w:tcPr>
            <w:tcW w:w="1418" w:type="dxa"/>
          </w:tcPr>
          <w:p w14:paraId="16C54E0D" w14:textId="77777777" w:rsidR="004352D0" w:rsidRPr="009F3B7B" w:rsidRDefault="004352D0" w:rsidP="004352D0">
            <w:pPr>
              <w:spacing w:line="276" w:lineRule="auto"/>
              <w:ind w:firstLine="0"/>
              <w:rPr>
                <w:szCs w:val="24"/>
              </w:rPr>
            </w:pPr>
            <w:r w:rsidRPr="009F3B7B">
              <w:rPr>
                <w:szCs w:val="24"/>
              </w:rPr>
              <w:t>3000</w:t>
            </w:r>
          </w:p>
          <w:p w14:paraId="2A5004D1" w14:textId="77777777" w:rsidR="004352D0" w:rsidRPr="009F3B7B" w:rsidRDefault="004352D0" w:rsidP="004352D0">
            <w:pPr>
              <w:spacing w:line="276" w:lineRule="auto"/>
              <w:ind w:firstLine="0"/>
              <w:rPr>
                <w:szCs w:val="24"/>
              </w:rPr>
            </w:pPr>
          </w:p>
        </w:tc>
        <w:tc>
          <w:tcPr>
            <w:tcW w:w="2693" w:type="dxa"/>
            <w:vMerge/>
          </w:tcPr>
          <w:p w14:paraId="5AD59353" w14:textId="77777777" w:rsidR="004352D0" w:rsidRPr="009F3B7B" w:rsidRDefault="004352D0" w:rsidP="004352D0">
            <w:pPr>
              <w:spacing w:line="276" w:lineRule="auto"/>
              <w:ind w:firstLine="0"/>
              <w:rPr>
                <w:sz w:val="28"/>
                <w:szCs w:val="28"/>
              </w:rPr>
            </w:pPr>
          </w:p>
        </w:tc>
      </w:tr>
    </w:tbl>
    <w:p w14:paraId="641607EA" w14:textId="77777777" w:rsidR="004352D0" w:rsidRPr="009F3B7B" w:rsidRDefault="004352D0" w:rsidP="00D80F7A">
      <w:pPr>
        <w:spacing w:line="276" w:lineRule="auto"/>
        <w:ind w:firstLine="567"/>
        <w:rPr>
          <w:sz w:val="28"/>
          <w:szCs w:val="28"/>
        </w:rPr>
      </w:pPr>
      <w:r w:rsidRPr="009F3B7B">
        <w:rPr>
          <w:sz w:val="28"/>
          <w:szCs w:val="28"/>
        </w:rPr>
        <w:t>Реализация мероприятий  с учетом существующих сетей обеспечит возможность для подключения   к централизованному питьевому водоснабжению 100% населения, обеспечит закольцовку сети водоснабжения, требуемую степень надежности и бесперебойности водоснабжения, выполнение требований строительных правил в части наружного водоснабжения и наружного пожаротушения малых населенных пунктов.</w:t>
      </w:r>
    </w:p>
    <w:p w14:paraId="3C3A78C5" w14:textId="77777777" w:rsidR="004352D0" w:rsidRPr="009F3B7B" w:rsidRDefault="004352D0" w:rsidP="00D80F7A">
      <w:pPr>
        <w:spacing w:line="276" w:lineRule="auto"/>
        <w:ind w:firstLine="567"/>
        <w:rPr>
          <w:sz w:val="28"/>
          <w:szCs w:val="28"/>
        </w:rPr>
      </w:pPr>
      <w:r w:rsidRPr="009F3B7B">
        <w:rPr>
          <w:sz w:val="28"/>
          <w:szCs w:val="28"/>
        </w:rPr>
        <w:t>Для реализации данных мероприятий на начальном этапе требуется отвод земли под строительство водопроводной сети, выполнение  геологических и геодезических изысканий, разработка проектно-сметной документации.</w:t>
      </w:r>
    </w:p>
    <w:p w14:paraId="2A37F276" w14:textId="77777777" w:rsidR="004352D0" w:rsidRPr="009F3B7B" w:rsidRDefault="004352D0" w:rsidP="00D80F7A">
      <w:pPr>
        <w:spacing w:line="276" w:lineRule="auto"/>
        <w:ind w:firstLine="567"/>
        <w:rPr>
          <w:sz w:val="28"/>
          <w:szCs w:val="28"/>
        </w:rPr>
      </w:pPr>
      <w:r w:rsidRPr="009F3B7B">
        <w:rPr>
          <w:sz w:val="28"/>
          <w:szCs w:val="28"/>
        </w:rPr>
        <w:t>Рис.7. - Схема сетей системы водоснабжения п. Горячий Ключ с учетом перспективного развития</w:t>
      </w:r>
    </w:p>
    <w:p w14:paraId="3F5D6AFD" w14:textId="77777777" w:rsidR="004352D0" w:rsidRPr="009F3B7B" w:rsidRDefault="004352D0" w:rsidP="004352D0">
      <w:pPr>
        <w:spacing w:line="276" w:lineRule="auto"/>
        <w:ind w:firstLine="0"/>
        <w:rPr>
          <w:sz w:val="28"/>
          <w:szCs w:val="28"/>
        </w:rPr>
      </w:pPr>
      <w:r w:rsidRPr="009F3B7B">
        <w:rPr>
          <w:noProof/>
          <w:sz w:val="28"/>
          <w:szCs w:val="28"/>
          <w:lang w:eastAsia="ru-RU"/>
        </w:rPr>
        <w:lastRenderedPageBreak/>
        <w:drawing>
          <wp:inline distT="0" distB="0" distL="0" distR="0" wp14:anchorId="36D5FEB6" wp14:editId="4A994EF4">
            <wp:extent cx="6340979" cy="5640768"/>
            <wp:effectExtent l="0" t="0" r="3175" b="0"/>
            <wp:docPr id="4" name="Рисунок 4" descr="C:\Users\MozhaevVD\Desktop\Можаев\Схемы ВВ\Схемы сетей\к пояснительным\ВВ ГОрячий Ключ-Model перс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zhaevVD\Desktop\Можаев\Схемы ВВ\Схемы сетей\к пояснительным\ВВ ГОрячий Ключ-Model персп.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524077" cy="5803647"/>
                    </a:xfrm>
                    <a:prstGeom prst="rect">
                      <a:avLst/>
                    </a:prstGeom>
                    <a:noFill/>
                    <a:ln>
                      <a:noFill/>
                    </a:ln>
                  </pic:spPr>
                </pic:pic>
              </a:graphicData>
            </a:graphic>
          </wp:inline>
        </w:drawing>
      </w:r>
    </w:p>
    <w:p w14:paraId="7DDE48BE" w14:textId="4628AD9B" w:rsidR="004352D0" w:rsidRPr="009F3B7B" w:rsidRDefault="00D80F7A" w:rsidP="00D80F7A">
      <w:pPr>
        <w:pStyle w:val="21"/>
        <w:rPr>
          <w:rFonts w:ascii="Times New Roman" w:hAnsi="Times New Roman" w:cs="Times New Roman"/>
          <w:sz w:val="28"/>
          <w:szCs w:val="28"/>
        </w:rPr>
      </w:pPr>
      <w:bookmarkStart w:id="175" w:name="_Toc23317476"/>
      <w:bookmarkStart w:id="176" w:name="_Toc23419070"/>
      <w:r w:rsidRPr="009F3B7B">
        <w:rPr>
          <w:rFonts w:ascii="Times New Roman" w:hAnsi="Times New Roman" w:cs="Times New Roman"/>
          <w:sz w:val="28"/>
          <w:szCs w:val="28"/>
        </w:rPr>
        <w:t>2.4.4.3.</w:t>
      </w:r>
      <w:r w:rsidR="004352D0" w:rsidRPr="009F3B7B">
        <w:rPr>
          <w:rFonts w:ascii="Times New Roman" w:hAnsi="Times New Roman" w:cs="Times New Roman"/>
          <w:sz w:val="28"/>
          <w:szCs w:val="28"/>
        </w:rPr>
        <w:t xml:space="preserve"> Экологические аспекты мероприятий по строительству и реконструкции объектов централизованной системы водоснабжения</w:t>
      </w:r>
      <w:bookmarkEnd w:id="175"/>
      <w:bookmarkEnd w:id="176"/>
    </w:p>
    <w:p w14:paraId="5399A33F" w14:textId="77777777" w:rsidR="004352D0" w:rsidRPr="009F3B7B" w:rsidRDefault="004352D0" w:rsidP="00D80F7A">
      <w:pPr>
        <w:spacing w:line="276" w:lineRule="auto"/>
        <w:ind w:firstLine="567"/>
        <w:rPr>
          <w:sz w:val="28"/>
          <w:szCs w:val="28"/>
        </w:rPr>
      </w:pPr>
      <w:r w:rsidRPr="009F3B7B">
        <w:rPr>
          <w:sz w:val="28"/>
          <w:szCs w:val="28"/>
        </w:rPr>
        <w:t>Источник питьевого водоснабжения соответствует санитарным нормам. Территория водозабора, зона санитарной охраны 1 пояса огорожена.</w:t>
      </w:r>
    </w:p>
    <w:p w14:paraId="48189C66" w14:textId="77777777" w:rsidR="004352D0" w:rsidRPr="009F3B7B" w:rsidRDefault="004352D0" w:rsidP="00D80F7A">
      <w:pPr>
        <w:spacing w:line="276" w:lineRule="auto"/>
        <w:ind w:firstLine="567"/>
        <w:rPr>
          <w:sz w:val="28"/>
          <w:szCs w:val="28"/>
        </w:rPr>
      </w:pPr>
      <w:r w:rsidRPr="009F3B7B">
        <w:rPr>
          <w:sz w:val="28"/>
          <w:szCs w:val="28"/>
        </w:rPr>
        <w:t xml:space="preserve">Получено санитарно-эпидемиологическое заключение о соответствии водного объекта (№1и №2) для питьевых и хозяйственно-бытовых целей, вода от водозабора подается в необходимом объёме. </w:t>
      </w:r>
    </w:p>
    <w:p w14:paraId="7334E033" w14:textId="77777777" w:rsidR="004352D0" w:rsidRPr="009F3B7B" w:rsidRDefault="004352D0" w:rsidP="00D80F7A">
      <w:pPr>
        <w:spacing w:line="276" w:lineRule="auto"/>
        <w:ind w:firstLine="567"/>
        <w:rPr>
          <w:sz w:val="28"/>
          <w:szCs w:val="28"/>
        </w:rPr>
      </w:pPr>
      <w:r w:rsidRPr="009F3B7B">
        <w:rPr>
          <w:sz w:val="28"/>
          <w:szCs w:val="28"/>
        </w:rPr>
        <w:t xml:space="preserve">Качество воды соответствует показателям СанПиН 2.1.4.1074-01 «Питьевая вода. Гигиенические требования к качеству воды централизованных систем питьевого водоснабжения. Контроль качества», ГОСТ 2761-84* «Вода питьевая», что подтверждается ежеквартальным мониторингом качества подземных вод. </w:t>
      </w:r>
    </w:p>
    <w:p w14:paraId="4E89FAFD" w14:textId="77777777" w:rsidR="004352D0" w:rsidRPr="009F3B7B" w:rsidRDefault="004352D0" w:rsidP="00D80F7A">
      <w:pPr>
        <w:spacing w:line="276" w:lineRule="auto"/>
        <w:ind w:firstLine="567"/>
        <w:rPr>
          <w:sz w:val="28"/>
          <w:szCs w:val="28"/>
        </w:rPr>
      </w:pPr>
      <w:r w:rsidRPr="009F3B7B">
        <w:rPr>
          <w:sz w:val="28"/>
          <w:szCs w:val="28"/>
        </w:rPr>
        <w:t xml:space="preserve"> 2.3.4.11. Оценка капитальных вложений в новое строительство, реконструкцию и модернизацию объектов централизованных систем водоснабжения</w:t>
      </w:r>
    </w:p>
    <w:p w14:paraId="1E6E9C7F" w14:textId="77777777" w:rsidR="004352D0" w:rsidRPr="009F3B7B" w:rsidRDefault="004352D0" w:rsidP="004352D0">
      <w:pPr>
        <w:spacing w:line="276" w:lineRule="auto"/>
        <w:ind w:firstLine="0"/>
        <w:rPr>
          <w:sz w:val="28"/>
          <w:szCs w:val="28"/>
        </w:rPr>
      </w:pPr>
    </w:p>
    <w:p w14:paraId="0E2149F8" w14:textId="77777777" w:rsidR="001D0888" w:rsidRPr="009F3B7B" w:rsidRDefault="001D0888" w:rsidP="00D80F7A">
      <w:pPr>
        <w:spacing w:line="276" w:lineRule="auto"/>
        <w:ind w:firstLine="567"/>
        <w:rPr>
          <w:sz w:val="28"/>
          <w:szCs w:val="28"/>
        </w:rPr>
      </w:pPr>
    </w:p>
    <w:p w14:paraId="14766CC9" w14:textId="6EBB5B9C" w:rsidR="004352D0" w:rsidRPr="009F3B7B" w:rsidRDefault="004352D0" w:rsidP="00D80F7A">
      <w:pPr>
        <w:spacing w:line="276" w:lineRule="auto"/>
        <w:ind w:firstLine="567"/>
        <w:rPr>
          <w:sz w:val="28"/>
          <w:szCs w:val="28"/>
        </w:rPr>
      </w:pPr>
      <w:r w:rsidRPr="009F3B7B">
        <w:rPr>
          <w:sz w:val="28"/>
          <w:szCs w:val="28"/>
        </w:rPr>
        <w:lastRenderedPageBreak/>
        <w:t xml:space="preserve">Таблица </w:t>
      </w:r>
      <w:r w:rsidR="001D0888" w:rsidRPr="009F3B7B">
        <w:rPr>
          <w:sz w:val="28"/>
          <w:szCs w:val="28"/>
        </w:rPr>
        <w:t>7</w:t>
      </w:r>
      <w:r w:rsidR="006B2B70" w:rsidRPr="009F3B7B">
        <w:rPr>
          <w:sz w:val="28"/>
          <w:szCs w:val="28"/>
        </w:rPr>
        <w:t>0</w:t>
      </w:r>
      <w:r w:rsidRPr="009F3B7B">
        <w:rPr>
          <w:sz w:val="28"/>
          <w:szCs w:val="28"/>
        </w:rPr>
        <w:t xml:space="preserve"> - Оценка капитальных вложений в новое строительство, реконструкцию и модернизацию объектов централизованных систем водоснабжения</w:t>
      </w:r>
    </w:p>
    <w:tbl>
      <w:tblPr>
        <w:tblW w:w="10253" w:type="dxa"/>
        <w:tblInd w:w="-5" w:type="dxa"/>
        <w:tblLook w:val="04A0" w:firstRow="1" w:lastRow="0" w:firstColumn="1" w:lastColumn="0" w:noHBand="0" w:noVBand="1"/>
      </w:tblPr>
      <w:tblGrid>
        <w:gridCol w:w="460"/>
        <w:gridCol w:w="4076"/>
        <w:gridCol w:w="1440"/>
        <w:gridCol w:w="1417"/>
        <w:gridCol w:w="1440"/>
        <w:gridCol w:w="1420"/>
      </w:tblGrid>
      <w:tr w:rsidR="004352D0" w:rsidRPr="009F3B7B" w14:paraId="4059BBFB" w14:textId="77777777" w:rsidTr="00D80F7A">
        <w:trPr>
          <w:trHeight w:val="900"/>
        </w:trPr>
        <w:tc>
          <w:tcPr>
            <w:tcW w:w="4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381AC9" w14:textId="77777777" w:rsidR="004352D0" w:rsidRPr="009F3B7B" w:rsidRDefault="004352D0" w:rsidP="004352D0">
            <w:pPr>
              <w:spacing w:line="276" w:lineRule="auto"/>
              <w:ind w:firstLine="0"/>
              <w:rPr>
                <w:szCs w:val="24"/>
                <w:lang w:eastAsia="ru-RU"/>
              </w:rPr>
            </w:pPr>
            <w:r w:rsidRPr="009F3B7B">
              <w:rPr>
                <w:szCs w:val="24"/>
                <w:lang w:eastAsia="ru-RU"/>
              </w:rPr>
              <w:t> </w:t>
            </w:r>
          </w:p>
        </w:tc>
        <w:tc>
          <w:tcPr>
            <w:tcW w:w="4076" w:type="dxa"/>
            <w:tcBorders>
              <w:top w:val="single" w:sz="4" w:space="0" w:color="auto"/>
              <w:left w:val="nil"/>
              <w:bottom w:val="single" w:sz="4" w:space="0" w:color="auto"/>
              <w:right w:val="single" w:sz="4" w:space="0" w:color="auto"/>
            </w:tcBorders>
            <w:shd w:val="clear" w:color="000000" w:fill="C6D9F1"/>
            <w:vAlign w:val="center"/>
            <w:hideMark/>
          </w:tcPr>
          <w:p w14:paraId="69685A99" w14:textId="77777777" w:rsidR="004352D0" w:rsidRPr="009F3B7B" w:rsidRDefault="004352D0" w:rsidP="004352D0">
            <w:pPr>
              <w:spacing w:line="276" w:lineRule="auto"/>
              <w:ind w:firstLine="0"/>
              <w:rPr>
                <w:szCs w:val="24"/>
                <w:lang w:eastAsia="ru-RU"/>
              </w:rPr>
            </w:pPr>
            <w:r w:rsidRPr="009F3B7B">
              <w:rPr>
                <w:szCs w:val="24"/>
                <w:lang w:eastAsia="ru-RU"/>
              </w:rPr>
              <w:t>Виды работ</w:t>
            </w:r>
          </w:p>
        </w:tc>
        <w:tc>
          <w:tcPr>
            <w:tcW w:w="1440" w:type="dxa"/>
            <w:tcBorders>
              <w:top w:val="single" w:sz="4" w:space="0" w:color="auto"/>
              <w:left w:val="nil"/>
              <w:bottom w:val="single" w:sz="4" w:space="0" w:color="auto"/>
              <w:right w:val="single" w:sz="4" w:space="0" w:color="auto"/>
            </w:tcBorders>
            <w:shd w:val="clear" w:color="000000" w:fill="C6D9F1"/>
            <w:vAlign w:val="center"/>
            <w:hideMark/>
          </w:tcPr>
          <w:p w14:paraId="636887A8" w14:textId="77777777" w:rsidR="004352D0" w:rsidRPr="009F3B7B" w:rsidRDefault="004352D0" w:rsidP="004352D0">
            <w:pPr>
              <w:spacing w:line="276" w:lineRule="auto"/>
              <w:ind w:firstLine="0"/>
              <w:rPr>
                <w:szCs w:val="24"/>
                <w:lang w:eastAsia="ru-RU"/>
              </w:rPr>
            </w:pPr>
            <w:r w:rsidRPr="009F3B7B">
              <w:rPr>
                <w:szCs w:val="24"/>
                <w:lang w:eastAsia="ru-RU"/>
              </w:rPr>
              <w:t>Параметр</w:t>
            </w:r>
          </w:p>
        </w:tc>
        <w:tc>
          <w:tcPr>
            <w:tcW w:w="1417" w:type="dxa"/>
            <w:tcBorders>
              <w:top w:val="single" w:sz="4" w:space="0" w:color="auto"/>
              <w:left w:val="nil"/>
              <w:bottom w:val="single" w:sz="4" w:space="0" w:color="auto"/>
              <w:right w:val="single" w:sz="4" w:space="0" w:color="auto"/>
            </w:tcBorders>
            <w:shd w:val="clear" w:color="000000" w:fill="C6D9F1"/>
            <w:vAlign w:val="center"/>
            <w:hideMark/>
          </w:tcPr>
          <w:p w14:paraId="3C291D56" w14:textId="77777777" w:rsidR="004352D0" w:rsidRPr="009F3B7B" w:rsidRDefault="004352D0" w:rsidP="004352D0">
            <w:pPr>
              <w:spacing w:line="276" w:lineRule="auto"/>
              <w:ind w:firstLine="0"/>
              <w:rPr>
                <w:szCs w:val="24"/>
                <w:lang w:eastAsia="ru-RU"/>
              </w:rPr>
            </w:pPr>
            <w:r w:rsidRPr="009F3B7B">
              <w:rPr>
                <w:szCs w:val="24"/>
                <w:lang w:eastAsia="ru-RU"/>
              </w:rPr>
              <w:t>Количество</w:t>
            </w:r>
          </w:p>
        </w:tc>
        <w:tc>
          <w:tcPr>
            <w:tcW w:w="1440" w:type="dxa"/>
            <w:tcBorders>
              <w:top w:val="single" w:sz="4" w:space="0" w:color="auto"/>
              <w:left w:val="nil"/>
              <w:bottom w:val="single" w:sz="4" w:space="0" w:color="auto"/>
              <w:right w:val="single" w:sz="4" w:space="0" w:color="auto"/>
            </w:tcBorders>
            <w:shd w:val="clear" w:color="000000" w:fill="C6D9F1"/>
            <w:vAlign w:val="center"/>
            <w:hideMark/>
          </w:tcPr>
          <w:p w14:paraId="105735E6" w14:textId="77777777" w:rsidR="004352D0" w:rsidRPr="009F3B7B" w:rsidRDefault="004352D0" w:rsidP="004352D0">
            <w:pPr>
              <w:spacing w:line="276" w:lineRule="auto"/>
              <w:ind w:firstLine="0"/>
              <w:rPr>
                <w:szCs w:val="24"/>
                <w:lang w:eastAsia="ru-RU"/>
              </w:rPr>
            </w:pPr>
            <w:r w:rsidRPr="009F3B7B">
              <w:rPr>
                <w:szCs w:val="24"/>
                <w:lang w:eastAsia="ru-RU"/>
              </w:rPr>
              <w:t>Стоимость за ед. тыс. руб.(в том числе НДС)</w:t>
            </w:r>
          </w:p>
        </w:tc>
        <w:tc>
          <w:tcPr>
            <w:tcW w:w="1420" w:type="dxa"/>
            <w:tcBorders>
              <w:top w:val="single" w:sz="4" w:space="0" w:color="auto"/>
              <w:left w:val="nil"/>
              <w:bottom w:val="single" w:sz="4" w:space="0" w:color="auto"/>
              <w:right w:val="single" w:sz="4" w:space="0" w:color="auto"/>
            </w:tcBorders>
            <w:shd w:val="clear" w:color="000000" w:fill="C6D9F1"/>
            <w:vAlign w:val="center"/>
            <w:hideMark/>
          </w:tcPr>
          <w:p w14:paraId="7CBB813B" w14:textId="77777777" w:rsidR="004352D0" w:rsidRPr="009F3B7B" w:rsidRDefault="004352D0" w:rsidP="004352D0">
            <w:pPr>
              <w:spacing w:line="276" w:lineRule="auto"/>
              <w:ind w:firstLine="0"/>
              <w:rPr>
                <w:szCs w:val="24"/>
                <w:lang w:eastAsia="ru-RU"/>
              </w:rPr>
            </w:pPr>
            <w:r w:rsidRPr="009F3B7B">
              <w:rPr>
                <w:szCs w:val="24"/>
                <w:lang w:eastAsia="ru-RU"/>
              </w:rPr>
              <w:t>Стоимость итого, тыс. руб. (в том числе НДС)</w:t>
            </w:r>
          </w:p>
        </w:tc>
      </w:tr>
      <w:tr w:rsidR="004352D0" w:rsidRPr="009F3B7B" w14:paraId="73A21E43" w14:textId="77777777" w:rsidTr="00D80F7A">
        <w:trPr>
          <w:trHeight w:val="600"/>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4D8D564A" w14:textId="77777777" w:rsidR="004352D0" w:rsidRPr="009F3B7B" w:rsidRDefault="004352D0" w:rsidP="004352D0">
            <w:pPr>
              <w:spacing w:line="276" w:lineRule="auto"/>
              <w:ind w:firstLine="0"/>
              <w:rPr>
                <w:szCs w:val="24"/>
                <w:lang w:eastAsia="ru-RU"/>
              </w:rPr>
            </w:pPr>
            <w:r w:rsidRPr="009F3B7B">
              <w:rPr>
                <w:szCs w:val="24"/>
                <w:lang w:eastAsia="ru-RU"/>
              </w:rPr>
              <w:t>1</w:t>
            </w:r>
          </w:p>
        </w:tc>
        <w:tc>
          <w:tcPr>
            <w:tcW w:w="4076" w:type="dxa"/>
            <w:tcBorders>
              <w:top w:val="nil"/>
              <w:left w:val="nil"/>
              <w:bottom w:val="single" w:sz="4" w:space="0" w:color="auto"/>
              <w:right w:val="single" w:sz="4" w:space="0" w:color="auto"/>
            </w:tcBorders>
            <w:shd w:val="clear" w:color="auto" w:fill="auto"/>
            <w:vAlign w:val="center"/>
            <w:hideMark/>
          </w:tcPr>
          <w:p w14:paraId="42342103" w14:textId="77777777" w:rsidR="004352D0" w:rsidRPr="009F3B7B" w:rsidRDefault="004352D0" w:rsidP="004352D0">
            <w:pPr>
              <w:spacing w:line="276" w:lineRule="auto"/>
              <w:ind w:firstLine="0"/>
              <w:rPr>
                <w:szCs w:val="24"/>
                <w:lang w:eastAsia="ru-RU"/>
              </w:rPr>
            </w:pPr>
            <w:r w:rsidRPr="009F3B7B">
              <w:rPr>
                <w:szCs w:val="24"/>
                <w:lang w:eastAsia="ru-RU"/>
              </w:rPr>
              <w:t>Разработка ПСД на строительство водопроводных сетей п. Горячий Ключ</w:t>
            </w:r>
          </w:p>
        </w:tc>
        <w:tc>
          <w:tcPr>
            <w:tcW w:w="1440" w:type="dxa"/>
            <w:tcBorders>
              <w:top w:val="nil"/>
              <w:left w:val="nil"/>
              <w:bottom w:val="single" w:sz="4" w:space="0" w:color="auto"/>
              <w:right w:val="single" w:sz="4" w:space="0" w:color="auto"/>
            </w:tcBorders>
            <w:shd w:val="clear" w:color="auto" w:fill="auto"/>
            <w:vAlign w:val="center"/>
            <w:hideMark/>
          </w:tcPr>
          <w:p w14:paraId="64E3388B" w14:textId="77777777" w:rsidR="004352D0" w:rsidRPr="009F3B7B" w:rsidRDefault="004352D0" w:rsidP="004352D0">
            <w:pPr>
              <w:spacing w:line="276" w:lineRule="auto"/>
              <w:ind w:firstLine="0"/>
              <w:rPr>
                <w:szCs w:val="24"/>
                <w:lang w:eastAsia="ru-RU"/>
              </w:rPr>
            </w:pPr>
            <w:r w:rsidRPr="009F3B7B">
              <w:rPr>
                <w:szCs w:val="24"/>
                <w:lang w:eastAsia="ru-RU"/>
              </w:rPr>
              <w:t> </w:t>
            </w:r>
          </w:p>
        </w:tc>
        <w:tc>
          <w:tcPr>
            <w:tcW w:w="1417" w:type="dxa"/>
            <w:tcBorders>
              <w:top w:val="nil"/>
              <w:left w:val="nil"/>
              <w:bottom w:val="single" w:sz="4" w:space="0" w:color="auto"/>
              <w:right w:val="single" w:sz="4" w:space="0" w:color="auto"/>
            </w:tcBorders>
            <w:shd w:val="clear" w:color="auto" w:fill="auto"/>
            <w:vAlign w:val="center"/>
            <w:hideMark/>
          </w:tcPr>
          <w:p w14:paraId="7BFD1F22" w14:textId="77777777" w:rsidR="004352D0" w:rsidRPr="009F3B7B" w:rsidRDefault="004352D0" w:rsidP="004352D0">
            <w:pPr>
              <w:spacing w:line="276" w:lineRule="auto"/>
              <w:ind w:firstLine="0"/>
              <w:rPr>
                <w:szCs w:val="24"/>
                <w:lang w:eastAsia="ru-RU"/>
              </w:rPr>
            </w:pPr>
            <w:r w:rsidRPr="009F3B7B">
              <w:rPr>
                <w:szCs w:val="24"/>
                <w:lang w:eastAsia="ru-RU"/>
              </w:rPr>
              <w:t> </w:t>
            </w:r>
          </w:p>
        </w:tc>
        <w:tc>
          <w:tcPr>
            <w:tcW w:w="1440" w:type="dxa"/>
            <w:tcBorders>
              <w:top w:val="nil"/>
              <w:left w:val="nil"/>
              <w:bottom w:val="single" w:sz="4" w:space="0" w:color="auto"/>
              <w:right w:val="single" w:sz="4" w:space="0" w:color="auto"/>
            </w:tcBorders>
            <w:shd w:val="clear" w:color="auto" w:fill="auto"/>
            <w:vAlign w:val="center"/>
            <w:hideMark/>
          </w:tcPr>
          <w:p w14:paraId="38A0581C" w14:textId="77777777" w:rsidR="004352D0" w:rsidRPr="009F3B7B" w:rsidRDefault="004352D0" w:rsidP="004352D0">
            <w:pPr>
              <w:spacing w:line="276" w:lineRule="auto"/>
              <w:ind w:firstLine="0"/>
              <w:rPr>
                <w:szCs w:val="24"/>
                <w:lang w:eastAsia="ru-RU"/>
              </w:rPr>
            </w:pPr>
            <w:r w:rsidRPr="009F3B7B">
              <w:rPr>
                <w:szCs w:val="24"/>
                <w:lang w:eastAsia="ru-RU"/>
              </w:rPr>
              <w:t>2900</w:t>
            </w:r>
          </w:p>
        </w:tc>
        <w:tc>
          <w:tcPr>
            <w:tcW w:w="1420" w:type="dxa"/>
            <w:tcBorders>
              <w:top w:val="nil"/>
              <w:left w:val="nil"/>
              <w:bottom w:val="single" w:sz="4" w:space="0" w:color="auto"/>
              <w:right w:val="single" w:sz="4" w:space="0" w:color="auto"/>
            </w:tcBorders>
            <w:shd w:val="clear" w:color="auto" w:fill="auto"/>
            <w:vAlign w:val="center"/>
            <w:hideMark/>
          </w:tcPr>
          <w:p w14:paraId="7A60EE47" w14:textId="77777777" w:rsidR="004352D0" w:rsidRPr="009F3B7B" w:rsidRDefault="004352D0" w:rsidP="004352D0">
            <w:pPr>
              <w:spacing w:line="276" w:lineRule="auto"/>
              <w:ind w:firstLine="0"/>
              <w:rPr>
                <w:szCs w:val="24"/>
                <w:lang w:eastAsia="ru-RU"/>
              </w:rPr>
            </w:pPr>
            <w:r w:rsidRPr="009F3B7B">
              <w:rPr>
                <w:szCs w:val="24"/>
                <w:lang w:eastAsia="ru-RU"/>
              </w:rPr>
              <w:t>2900</w:t>
            </w:r>
          </w:p>
        </w:tc>
      </w:tr>
      <w:tr w:rsidR="004352D0" w:rsidRPr="009F3B7B" w14:paraId="31A5C3DA" w14:textId="77777777" w:rsidTr="00D80F7A">
        <w:trPr>
          <w:trHeight w:val="900"/>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2D6FF5F0" w14:textId="77777777" w:rsidR="004352D0" w:rsidRPr="009F3B7B" w:rsidRDefault="004352D0" w:rsidP="004352D0">
            <w:pPr>
              <w:spacing w:line="276" w:lineRule="auto"/>
              <w:ind w:firstLine="0"/>
              <w:rPr>
                <w:szCs w:val="24"/>
                <w:lang w:eastAsia="ru-RU"/>
              </w:rPr>
            </w:pPr>
            <w:r w:rsidRPr="009F3B7B">
              <w:rPr>
                <w:szCs w:val="24"/>
                <w:lang w:eastAsia="ru-RU"/>
              </w:rPr>
              <w:t>2</w:t>
            </w:r>
          </w:p>
        </w:tc>
        <w:tc>
          <w:tcPr>
            <w:tcW w:w="4076" w:type="dxa"/>
            <w:tcBorders>
              <w:top w:val="nil"/>
              <w:left w:val="nil"/>
              <w:bottom w:val="single" w:sz="4" w:space="0" w:color="auto"/>
              <w:right w:val="single" w:sz="4" w:space="0" w:color="auto"/>
            </w:tcBorders>
            <w:shd w:val="clear" w:color="auto" w:fill="auto"/>
            <w:vAlign w:val="center"/>
            <w:hideMark/>
          </w:tcPr>
          <w:p w14:paraId="3B3ACCEF" w14:textId="77777777" w:rsidR="004352D0" w:rsidRPr="009F3B7B" w:rsidRDefault="004352D0" w:rsidP="004352D0">
            <w:pPr>
              <w:spacing w:line="276" w:lineRule="auto"/>
              <w:ind w:firstLine="0"/>
              <w:rPr>
                <w:szCs w:val="24"/>
                <w:lang w:eastAsia="ru-RU"/>
              </w:rPr>
            </w:pPr>
            <w:r w:rsidRPr="009F3B7B">
              <w:rPr>
                <w:szCs w:val="24"/>
                <w:lang w:eastAsia="ru-RU"/>
              </w:rPr>
              <w:t>Строительство водопроводных сетей п. Горячий Ключ (перспективное развитие)</w:t>
            </w:r>
          </w:p>
        </w:tc>
        <w:tc>
          <w:tcPr>
            <w:tcW w:w="1440" w:type="dxa"/>
            <w:tcBorders>
              <w:top w:val="nil"/>
              <w:left w:val="nil"/>
              <w:bottom w:val="single" w:sz="4" w:space="0" w:color="auto"/>
              <w:right w:val="single" w:sz="4" w:space="0" w:color="auto"/>
            </w:tcBorders>
            <w:shd w:val="clear" w:color="auto" w:fill="auto"/>
            <w:vAlign w:val="center"/>
            <w:hideMark/>
          </w:tcPr>
          <w:p w14:paraId="59D4B102" w14:textId="77777777" w:rsidR="004352D0" w:rsidRPr="009F3B7B" w:rsidRDefault="004352D0" w:rsidP="004352D0">
            <w:pPr>
              <w:spacing w:line="276" w:lineRule="auto"/>
              <w:ind w:firstLine="0"/>
              <w:rPr>
                <w:szCs w:val="24"/>
                <w:lang w:eastAsia="ru-RU"/>
              </w:rPr>
            </w:pPr>
            <w:r w:rsidRPr="009F3B7B">
              <w:rPr>
                <w:szCs w:val="24"/>
                <w:lang w:eastAsia="ru-RU"/>
              </w:rPr>
              <w:t>п/э, 110 мм</w:t>
            </w:r>
          </w:p>
        </w:tc>
        <w:tc>
          <w:tcPr>
            <w:tcW w:w="1417" w:type="dxa"/>
            <w:tcBorders>
              <w:top w:val="nil"/>
              <w:left w:val="nil"/>
              <w:bottom w:val="single" w:sz="4" w:space="0" w:color="auto"/>
              <w:right w:val="single" w:sz="4" w:space="0" w:color="auto"/>
            </w:tcBorders>
            <w:shd w:val="clear" w:color="auto" w:fill="auto"/>
            <w:vAlign w:val="center"/>
            <w:hideMark/>
          </w:tcPr>
          <w:p w14:paraId="4F977ECE" w14:textId="77777777" w:rsidR="004352D0" w:rsidRPr="009F3B7B" w:rsidRDefault="004352D0" w:rsidP="004352D0">
            <w:pPr>
              <w:spacing w:line="276" w:lineRule="auto"/>
              <w:ind w:firstLine="0"/>
              <w:rPr>
                <w:szCs w:val="24"/>
                <w:lang w:eastAsia="ru-RU"/>
              </w:rPr>
            </w:pPr>
            <w:r w:rsidRPr="009F3B7B">
              <w:rPr>
                <w:szCs w:val="24"/>
                <w:lang w:eastAsia="ru-RU"/>
              </w:rPr>
              <w:t>3</w:t>
            </w:r>
          </w:p>
        </w:tc>
        <w:tc>
          <w:tcPr>
            <w:tcW w:w="1440" w:type="dxa"/>
            <w:tcBorders>
              <w:top w:val="nil"/>
              <w:left w:val="nil"/>
              <w:bottom w:val="single" w:sz="4" w:space="0" w:color="auto"/>
              <w:right w:val="single" w:sz="4" w:space="0" w:color="auto"/>
            </w:tcBorders>
            <w:shd w:val="clear" w:color="auto" w:fill="auto"/>
            <w:vAlign w:val="center"/>
            <w:hideMark/>
          </w:tcPr>
          <w:p w14:paraId="01E87FF4" w14:textId="77777777" w:rsidR="004352D0" w:rsidRPr="009F3B7B" w:rsidRDefault="004352D0" w:rsidP="004352D0">
            <w:pPr>
              <w:spacing w:line="276" w:lineRule="auto"/>
              <w:ind w:firstLine="0"/>
              <w:rPr>
                <w:szCs w:val="24"/>
                <w:lang w:eastAsia="ru-RU"/>
              </w:rPr>
            </w:pPr>
            <w:r w:rsidRPr="009F3B7B">
              <w:rPr>
                <w:szCs w:val="24"/>
                <w:lang w:eastAsia="ru-RU"/>
              </w:rPr>
              <w:t>8413,284</w:t>
            </w:r>
          </w:p>
        </w:tc>
        <w:tc>
          <w:tcPr>
            <w:tcW w:w="1420" w:type="dxa"/>
            <w:tcBorders>
              <w:top w:val="nil"/>
              <w:left w:val="nil"/>
              <w:bottom w:val="single" w:sz="4" w:space="0" w:color="auto"/>
              <w:right w:val="single" w:sz="4" w:space="0" w:color="auto"/>
            </w:tcBorders>
            <w:shd w:val="clear" w:color="auto" w:fill="auto"/>
            <w:vAlign w:val="center"/>
            <w:hideMark/>
          </w:tcPr>
          <w:p w14:paraId="4F816252" w14:textId="77777777" w:rsidR="004352D0" w:rsidRPr="009F3B7B" w:rsidRDefault="004352D0" w:rsidP="004352D0">
            <w:pPr>
              <w:spacing w:line="276" w:lineRule="auto"/>
              <w:ind w:firstLine="0"/>
              <w:rPr>
                <w:szCs w:val="24"/>
                <w:lang w:eastAsia="ru-RU"/>
              </w:rPr>
            </w:pPr>
            <w:r w:rsidRPr="009F3B7B">
              <w:rPr>
                <w:szCs w:val="24"/>
                <w:lang w:eastAsia="ru-RU"/>
              </w:rPr>
              <w:t>25239,852</w:t>
            </w:r>
          </w:p>
        </w:tc>
      </w:tr>
      <w:tr w:rsidR="004352D0" w:rsidRPr="009F3B7B" w14:paraId="09CB548B" w14:textId="77777777" w:rsidTr="00D80F7A">
        <w:trPr>
          <w:trHeight w:val="300"/>
        </w:trPr>
        <w:tc>
          <w:tcPr>
            <w:tcW w:w="460" w:type="dxa"/>
            <w:tcBorders>
              <w:top w:val="nil"/>
              <w:left w:val="single" w:sz="4" w:space="0" w:color="auto"/>
              <w:bottom w:val="single" w:sz="4" w:space="0" w:color="auto"/>
              <w:right w:val="single" w:sz="4" w:space="0" w:color="auto"/>
            </w:tcBorders>
            <w:shd w:val="clear" w:color="000000" w:fill="C5D9F1"/>
            <w:noWrap/>
            <w:vAlign w:val="bottom"/>
            <w:hideMark/>
          </w:tcPr>
          <w:p w14:paraId="3F57476E" w14:textId="77777777" w:rsidR="004352D0" w:rsidRPr="009F3B7B" w:rsidRDefault="004352D0" w:rsidP="004352D0">
            <w:pPr>
              <w:spacing w:line="276" w:lineRule="auto"/>
              <w:ind w:firstLine="0"/>
              <w:rPr>
                <w:bCs/>
                <w:szCs w:val="24"/>
                <w:lang w:eastAsia="ru-RU"/>
              </w:rPr>
            </w:pPr>
            <w:r w:rsidRPr="009F3B7B">
              <w:rPr>
                <w:bCs/>
                <w:szCs w:val="24"/>
                <w:lang w:eastAsia="ru-RU"/>
              </w:rPr>
              <w:t> </w:t>
            </w:r>
          </w:p>
        </w:tc>
        <w:tc>
          <w:tcPr>
            <w:tcW w:w="4076" w:type="dxa"/>
            <w:tcBorders>
              <w:top w:val="nil"/>
              <w:left w:val="nil"/>
              <w:bottom w:val="single" w:sz="4" w:space="0" w:color="auto"/>
              <w:right w:val="single" w:sz="4" w:space="0" w:color="auto"/>
            </w:tcBorders>
            <w:shd w:val="clear" w:color="000000" w:fill="C5D9F1"/>
            <w:noWrap/>
            <w:vAlign w:val="bottom"/>
            <w:hideMark/>
          </w:tcPr>
          <w:p w14:paraId="125C1A82" w14:textId="77777777" w:rsidR="004352D0" w:rsidRPr="009F3B7B" w:rsidRDefault="004352D0" w:rsidP="004352D0">
            <w:pPr>
              <w:spacing w:line="276" w:lineRule="auto"/>
              <w:ind w:firstLine="0"/>
              <w:rPr>
                <w:bCs/>
                <w:szCs w:val="24"/>
                <w:lang w:eastAsia="ru-RU"/>
              </w:rPr>
            </w:pPr>
            <w:r w:rsidRPr="009F3B7B">
              <w:rPr>
                <w:bCs/>
                <w:szCs w:val="24"/>
                <w:lang w:eastAsia="ru-RU"/>
              </w:rPr>
              <w:t>Итого:</w:t>
            </w:r>
          </w:p>
        </w:tc>
        <w:tc>
          <w:tcPr>
            <w:tcW w:w="1440" w:type="dxa"/>
            <w:tcBorders>
              <w:top w:val="nil"/>
              <w:left w:val="nil"/>
              <w:bottom w:val="single" w:sz="4" w:space="0" w:color="auto"/>
              <w:right w:val="single" w:sz="4" w:space="0" w:color="auto"/>
            </w:tcBorders>
            <w:shd w:val="clear" w:color="000000" w:fill="C5D9F1"/>
            <w:noWrap/>
            <w:vAlign w:val="bottom"/>
            <w:hideMark/>
          </w:tcPr>
          <w:p w14:paraId="7271B501" w14:textId="77777777" w:rsidR="004352D0" w:rsidRPr="009F3B7B" w:rsidRDefault="004352D0" w:rsidP="004352D0">
            <w:pPr>
              <w:spacing w:line="276" w:lineRule="auto"/>
              <w:ind w:firstLine="0"/>
              <w:rPr>
                <w:bCs/>
                <w:szCs w:val="24"/>
                <w:lang w:eastAsia="ru-RU"/>
              </w:rPr>
            </w:pPr>
            <w:r w:rsidRPr="009F3B7B">
              <w:rPr>
                <w:bCs/>
                <w:szCs w:val="24"/>
                <w:lang w:eastAsia="ru-RU"/>
              </w:rPr>
              <w:t> </w:t>
            </w:r>
          </w:p>
        </w:tc>
        <w:tc>
          <w:tcPr>
            <w:tcW w:w="1417" w:type="dxa"/>
            <w:tcBorders>
              <w:top w:val="nil"/>
              <w:left w:val="nil"/>
              <w:bottom w:val="single" w:sz="4" w:space="0" w:color="auto"/>
              <w:right w:val="single" w:sz="4" w:space="0" w:color="auto"/>
            </w:tcBorders>
            <w:shd w:val="clear" w:color="000000" w:fill="C5D9F1"/>
            <w:noWrap/>
            <w:vAlign w:val="bottom"/>
            <w:hideMark/>
          </w:tcPr>
          <w:p w14:paraId="0F39E805" w14:textId="77777777" w:rsidR="004352D0" w:rsidRPr="009F3B7B" w:rsidRDefault="004352D0" w:rsidP="004352D0">
            <w:pPr>
              <w:spacing w:line="276" w:lineRule="auto"/>
              <w:ind w:firstLine="0"/>
              <w:rPr>
                <w:bCs/>
                <w:szCs w:val="24"/>
                <w:lang w:eastAsia="ru-RU"/>
              </w:rPr>
            </w:pPr>
            <w:r w:rsidRPr="009F3B7B">
              <w:rPr>
                <w:bCs/>
                <w:szCs w:val="24"/>
                <w:lang w:eastAsia="ru-RU"/>
              </w:rPr>
              <w:t> </w:t>
            </w:r>
          </w:p>
        </w:tc>
        <w:tc>
          <w:tcPr>
            <w:tcW w:w="1440" w:type="dxa"/>
            <w:tcBorders>
              <w:top w:val="nil"/>
              <w:left w:val="nil"/>
              <w:bottom w:val="single" w:sz="4" w:space="0" w:color="auto"/>
              <w:right w:val="single" w:sz="4" w:space="0" w:color="auto"/>
            </w:tcBorders>
            <w:shd w:val="clear" w:color="000000" w:fill="C5D9F1"/>
            <w:noWrap/>
            <w:vAlign w:val="bottom"/>
            <w:hideMark/>
          </w:tcPr>
          <w:p w14:paraId="3B86B6A6" w14:textId="77777777" w:rsidR="004352D0" w:rsidRPr="009F3B7B" w:rsidRDefault="004352D0" w:rsidP="004352D0">
            <w:pPr>
              <w:spacing w:line="276" w:lineRule="auto"/>
              <w:ind w:firstLine="0"/>
              <w:rPr>
                <w:bCs/>
                <w:szCs w:val="24"/>
                <w:lang w:eastAsia="ru-RU"/>
              </w:rPr>
            </w:pPr>
            <w:r w:rsidRPr="009F3B7B">
              <w:rPr>
                <w:bCs/>
                <w:szCs w:val="24"/>
                <w:lang w:eastAsia="ru-RU"/>
              </w:rPr>
              <w:t> </w:t>
            </w:r>
          </w:p>
        </w:tc>
        <w:tc>
          <w:tcPr>
            <w:tcW w:w="1420" w:type="dxa"/>
            <w:tcBorders>
              <w:top w:val="nil"/>
              <w:left w:val="nil"/>
              <w:bottom w:val="single" w:sz="4" w:space="0" w:color="auto"/>
              <w:right w:val="single" w:sz="4" w:space="0" w:color="auto"/>
            </w:tcBorders>
            <w:shd w:val="clear" w:color="000000" w:fill="C5D9F1"/>
            <w:noWrap/>
            <w:vAlign w:val="bottom"/>
            <w:hideMark/>
          </w:tcPr>
          <w:p w14:paraId="3A19C5F0" w14:textId="77777777" w:rsidR="004352D0" w:rsidRPr="009F3B7B" w:rsidRDefault="004352D0" w:rsidP="004352D0">
            <w:pPr>
              <w:spacing w:line="276" w:lineRule="auto"/>
              <w:ind w:firstLine="0"/>
              <w:rPr>
                <w:bCs/>
                <w:szCs w:val="24"/>
                <w:lang w:eastAsia="ru-RU"/>
              </w:rPr>
            </w:pPr>
            <w:r w:rsidRPr="009F3B7B">
              <w:rPr>
                <w:bCs/>
                <w:szCs w:val="24"/>
                <w:lang w:eastAsia="ru-RU"/>
              </w:rPr>
              <w:t>28139,852</w:t>
            </w:r>
          </w:p>
        </w:tc>
      </w:tr>
    </w:tbl>
    <w:p w14:paraId="58770F7E" w14:textId="02CCC5C1" w:rsidR="004352D0" w:rsidRPr="009F3B7B" w:rsidRDefault="004352D0" w:rsidP="00D80F7A">
      <w:pPr>
        <w:spacing w:line="276" w:lineRule="auto"/>
        <w:ind w:firstLine="567"/>
        <w:rPr>
          <w:sz w:val="28"/>
          <w:szCs w:val="28"/>
        </w:rPr>
      </w:pPr>
      <w:r w:rsidRPr="009F3B7B">
        <w:rPr>
          <w:sz w:val="28"/>
          <w:szCs w:val="28"/>
        </w:rPr>
        <w:t xml:space="preserve">Подключение потребителей к сети водоснабжения осуществляется (за счет платы за подключение </w:t>
      </w:r>
      <w:r w:rsidR="009D1C84" w:rsidRPr="009F3B7B">
        <w:rPr>
          <w:sz w:val="28"/>
          <w:szCs w:val="28"/>
        </w:rPr>
        <w:t>(технологическое присоединение).</w:t>
      </w:r>
    </w:p>
    <w:p w14:paraId="6A9A3B0C" w14:textId="5EFDBEA0" w:rsidR="004352D0" w:rsidRPr="009F3B7B" w:rsidRDefault="00D80F7A" w:rsidP="00D80F7A">
      <w:pPr>
        <w:pStyle w:val="21"/>
        <w:rPr>
          <w:rFonts w:ascii="Times New Roman" w:hAnsi="Times New Roman" w:cs="Times New Roman"/>
          <w:sz w:val="28"/>
          <w:szCs w:val="28"/>
        </w:rPr>
      </w:pPr>
      <w:bookmarkStart w:id="177" w:name="_Toc23317477"/>
      <w:bookmarkStart w:id="178" w:name="_Toc23419071"/>
      <w:bookmarkStart w:id="179" w:name="_Hlk22901032"/>
      <w:r w:rsidRPr="009F3B7B">
        <w:rPr>
          <w:rFonts w:ascii="Times New Roman" w:hAnsi="Times New Roman" w:cs="Times New Roman"/>
          <w:sz w:val="28"/>
          <w:szCs w:val="28"/>
        </w:rPr>
        <w:t>2.4.4.4.</w:t>
      </w:r>
      <w:r w:rsidR="004352D0" w:rsidRPr="009F3B7B">
        <w:rPr>
          <w:rFonts w:ascii="Times New Roman" w:hAnsi="Times New Roman" w:cs="Times New Roman"/>
          <w:sz w:val="28"/>
          <w:szCs w:val="28"/>
        </w:rPr>
        <w:t xml:space="preserve"> Предложения по строительству, реконструкции и модернизации линейных объектов централизованных систем водоснабжения</w:t>
      </w:r>
      <w:bookmarkEnd w:id="177"/>
      <w:bookmarkEnd w:id="178"/>
    </w:p>
    <w:p w14:paraId="39D8393D" w14:textId="77777777" w:rsidR="004352D0" w:rsidRPr="009F3B7B" w:rsidRDefault="004352D0" w:rsidP="00D80F7A">
      <w:pPr>
        <w:spacing w:line="276" w:lineRule="auto"/>
        <w:ind w:firstLine="567"/>
        <w:rPr>
          <w:sz w:val="28"/>
          <w:szCs w:val="28"/>
        </w:rPr>
      </w:pPr>
      <w:r w:rsidRPr="009F3B7B">
        <w:rPr>
          <w:sz w:val="28"/>
          <w:szCs w:val="28"/>
        </w:rPr>
        <w:t xml:space="preserve">Необходимо произвести ремонт  сетей водоснабжения п. Патроны с частичной заменой труб, запорной арматуры, ремонт и очистку водопроводных колодцев камер. При замене водопроводных труб использовать трубы из полиэтилена.  </w:t>
      </w:r>
    </w:p>
    <w:bookmarkEnd w:id="179"/>
    <w:p w14:paraId="2976940D" w14:textId="1FA49C61" w:rsidR="004352D0" w:rsidRPr="009F3B7B" w:rsidRDefault="004352D0" w:rsidP="004352D0">
      <w:pPr>
        <w:spacing w:line="276" w:lineRule="auto"/>
        <w:ind w:right="207"/>
        <w:rPr>
          <w:rFonts w:cs="Times New Roman"/>
          <w:color w:val="010302"/>
        </w:rPr>
        <w:sectPr w:rsidR="004352D0" w:rsidRPr="009F3B7B" w:rsidSect="004352D0">
          <w:pgSz w:w="11916" w:h="16848"/>
          <w:pgMar w:top="500" w:right="576" w:bottom="400" w:left="1134" w:header="708" w:footer="708" w:gutter="0"/>
          <w:cols w:space="720"/>
          <w:docGrid w:linePitch="360"/>
        </w:sectPr>
      </w:pPr>
    </w:p>
    <w:p w14:paraId="3CE2BEBC" w14:textId="114BA1C9" w:rsidR="00443F0D" w:rsidRPr="009F3B7B" w:rsidRDefault="00D80F7A" w:rsidP="00D80F7A">
      <w:pPr>
        <w:pStyle w:val="21"/>
        <w:rPr>
          <w:rFonts w:ascii="Times New Roman" w:hAnsi="Times New Roman" w:cs="Times New Roman"/>
          <w:sz w:val="28"/>
          <w:szCs w:val="28"/>
        </w:rPr>
      </w:pPr>
      <w:bookmarkStart w:id="180" w:name="_Toc23317478"/>
      <w:bookmarkStart w:id="181" w:name="_Toc23419072"/>
      <w:r w:rsidRPr="009F3B7B">
        <w:rPr>
          <w:rFonts w:ascii="Times New Roman" w:hAnsi="Times New Roman" w:cs="Times New Roman"/>
          <w:sz w:val="28"/>
          <w:szCs w:val="28"/>
        </w:rPr>
        <w:lastRenderedPageBreak/>
        <w:t>2.4.5</w:t>
      </w:r>
      <w:r w:rsidR="00443F0D" w:rsidRPr="009F3B7B">
        <w:rPr>
          <w:rFonts w:ascii="Times New Roman" w:hAnsi="Times New Roman" w:cs="Times New Roman"/>
          <w:sz w:val="28"/>
          <w:szCs w:val="28"/>
        </w:rPr>
        <w:t xml:space="preserve"> Перечень основных мероприятий по реализации схемы водоснабжения с разбивкой по годам</w:t>
      </w:r>
      <w:bookmarkEnd w:id="180"/>
      <w:bookmarkEnd w:id="181"/>
    </w:p>
    <w:p w14:paraId="61BC02B1" w14:textId="3B3E3395" w:rsidR="00443F0D" w:rsidRPr="009F3B7B" w:rsidRDefault="00443F0D" w:rsidP="00443F0D">
      <w:pPr>
        <w:spacing w:line="276" w:lineRule="auto"/>
        <w:rPr>
          <w:sz w:val="28"/>
          <w:szCs w:val="28"/>
        </w:rPr>
      </w:pPr>
      <w:r w:rsidRPr="009F3B7B">
        <w:rPr>
          <w:sz w:val="28"/>
          <w:szCs w:val="28"/>
        </w:rPr>
        <w:t xml:space="preserve">1 (первый) этап развития систем водоснабжения Ушаковского муниципального образования 2020-2023 годы предполагает реализацию мероприятий, указанных в таблице </w:t>
      </w:r>
      <w:r w:rsidR="006B2B70" w:rsidRPr="009F3B7B">
        <w:rPr>
          <w:sz w:val="28"/>
          <w:szCs w:val="28"/>
        </w:rPr>
        <w:t>71</w:t>
      </w:r>
      <w:r w:rsidRPr="009F3B7B">
        <w:rPr>
          <w:sz w:val="28"/>
          <w:szCs w:val="28"/>
        </w:rPr>
        <w:t>.</w:t>
      </w:r>
    </w:p>
    <w:p w14:paraId="04C03CB0" w14:textId="01F243F6" w:rsidR="00443F0D" w:rsidRPr="009F3B7B" w:rsidRDefault="00443F0D" w:rsidP="00443F0D">
      <w:pPr>
        <w:spacing w:line="276" w:lineRule="auto"/>
        <w:rPr>
          <w:sz w:val="28"/>
          <w:szCs w:val="28"/>
        </w:rPr>
      </w:pPr>
      <w:r w:rsidRPr="009F3B7B">
        <w:rPr>
          <w:sz w:val="28"/>
          <w:szCs w:val="28"/>
        </w:rPr>
        <w:t xml:space="preserve">Таблица </w:t>
      </w:r>
      <w:r w:rsidR="001D0888" w:rsidRPr="009F3B7B">
        <w:rPr>
          <w:sz w:val="28"/>
          <w:szCs w:val="28"/>
        </w:rPr>
        <w:t>7</w:t>
      </w:r>
      <w:r w:rsidR="006B2B70" w:rsidRPr="009F3B7B">
        <w:rPr>
          <w:sz w:val="28"/>
          <w:szCs w:val="28"/>
        </w:rPr>
        <w:t>1</w:t>
      </w:r>
      <w:r w:rsidRPr="009F3B7B">
        <w:rPr>
          <w:sz w:val="28"/>
          <w:szCs w:val="28"/>
        </w:rPr>
        <w:t>. Мероприятия первый этап развития систем водоснабжения Ушаковского МО.</w:t>
      </w:r>
    </w:p>
    <w:tbl>
      <w:tblPr>
        <w:tblW w:w="9782" w:type="dxa"/>
        <w:tblInd w:w="-35" w:type="dxa"/>
        <w:tblLayout w:type="fixed"/>
        <w:tblLook w:val="04A0" w:firstRow="1" w:lastRow="0" w:firstColumn="1" w:lastColumn="0" w:noHBand="0" w:noVBand="1"/>
      </w:tblPr>
      <w:tblGrid>
        <w:gridCol w:w="456"/>
        <w:gridCol w:w="4819"/>
        <w:gridCol w:w="1672"/>
        <w:gridCol w:w="1560"/>
        <w:gridCol w:w="1275"/>
      </w:tblGrid>
      <w:tr w:rsidR="00443F0D" w:rsidRPr="009F3B7B" w14:paraId="20E4DD0B" w14:textId="77777777" w:rsidTr="00913925">
        <w:trPr>
          <w:trHeight w:hRule="exact" w:val="1705"/>
        </w:trPr>
        <w:tc>
          <w:tcPr>
            <w:tcW w:w="456" w:type="dxa"/>
            <w:tcBorders>
              <w:top w:val="single" w:sz="4" w:space="0" w:color="auto"/>
              <w:left w:val="single" w:sz="4" w:space="0" w:color="auto"/>
              <w:bottom w:val="single" w:sz="4" w:space="0" w:color="auto"/>
              <w:right w:val="single" w:sz="4" w:space="0" w:color="auto"/>
            </w:tcBorders>
            <w:shd w:val="clear" w:color="000000" w:fill="C6D9F1"/>
            <w:vAlign w:val="center"/>
            <w:hideMark/>
          </w:tcPr>
          <w:p w14:paraId="5DE4CD21" w14:textId="77777777" w:rsidR="00443F0D" w:rsidRPr="009F3B7B" w:rsidRDefault="00443F0D" w:rsidP="00D80F7A">
            <w:pPr>
              <w:spacing w:line="276" w:lineRule="auto"/>
              <w:ind w:firstLine="0"/>
              <w:rPr>
                <w:lang w:eastAsia="ru-RU"/>
              </w:rPr>
            </w:pPr>
            <w:r w:rsidRPr="009F3B7B">
              <w:rPr>
                <w:lang w:val="en-US" w:eastAsia="ru-RU"/>
              </w:rPr>
              <w:t>N</w:t>
            </w:r>
            <w:r w:rsidRPr="009F3B7B">
              <w:rPr>
                <w:lang w:eastAsia="ru-RU"/>
              </w:rPr>
              <w:t> </w:t>
            </w:r>
          </w:p>
        </w:tc>
        <w:tc>
          <w:tcPr>
            <w:tcW w:w="4819" w:type="dxa"/>
            <w:tcBorders>
              <w:top w:val="single" w:sz="4" w:space="0" w:color="auto"/>
              <w:left w:val="single" w:sz="4" w:space="0" w:color="auto"/>
              <w:bottom w:val="single" w:sz="4" w:space="0" w:color="auto"/>
              <w:right w:val="single" w:sz="4" w:space="0" w:color="auto"/>
            </w:tcBorders>
            <w:shd w:val="clear" w:color="000000" w:fill="C6D9F1"/>
            <w:vAlign w:val="center"/>
            <w:hideMark/>
          </w:tcPr>
          <w:p w14:paraId="2D9E56BD" w14:textId="77777777" w:rsidR="00443F0D" w:rsidRPr="009F3B7B" w:rsidRDefault="00443F0D" w:rsidP="00D80F7A">
            <w:pPr>
              <w:spacing w:line="276" w:lineRule="auto"/>
              <w:ind w:firstLine="0"/>
              <w:rPr>
                <w:lang w:eastAsia="ru-RU"/>
              </w:rPr>
            </w:pPr>
            <w:r w:rsidRPr="009F3B7B">
              <w:rPr>
                <w:lang w:eastAsia="ru-RU"/>
              </w:rPr>
              <w:t>Виды работ</w:t>
            </w:r>
          </w:p>
        </w:tc>
        <w:tc>
          <w:tcPr>
            <w:tcW w:w="1672" w:type="dxa"/>
            <w:tcBorders>
              <w:top w:val="single" w:sz="4" w:space="0" w:color="auto"/>
              <w:left w:val="single" w:sz="4" w:space="0" w:color="auto"/>
              <w:bottom w:val="single" w:sz="4" w:space="0" w:color="auto"/>
              <w:right w:val="single" w:sz="4" w:space="0" w:color="auto"/>
            </w:tcBorders>
            <w:shd w:val="clear" w:color="000000" w:fill="C6D9F1"/>
            <w:vAlign w:val="center"/>
            <w:hideMark/>
          </w:tcPr>
          <w:p w14:paraId="2E724BC8" w14:textId="77777777" w:rsidR="00443F0D" w:rsidRPr="009F3B7B" w:rsidRDefault="00443F0D" w:rsidP="00D80F7A">
            <w:pPr>
              <w:spacing w:line="276" w:lineRule="auto"/>
              <w:ind w:firstLine="0"/>
              <w:rPr>
                <w:lang w:eastAsia="ru-RU"/>
              </w:rPr>
            </w:pPr>
            <w:r w:rsidRPr="009F3B7B">
              <w:rPr>
                <w:lang w:eastAsia="ru-RU"/>
              </w:rPr>
              <w:t>Параметр</w:t>
            </w:r>
          </w:p>
        </w:tc>
        <w:tc>
          <w:tcPr>
            <w:tcW w:w="1560" w:type="dxa"/>
            <w:tcBorders>
              <w:top w:val="single" w:sz="4" w:space="0" w:color="auto"/>
              <w:left w:val="single" w:sz="4" w:space="0" w:color="auto"/>
              <w:bottom w:val="single" w:sz="4" w:space="0" w:color="auto"/>
              <w:right w:val="single" w:sz="4" w:space="0" w:color="auto"/>
            </w:tcBorders>
            <w:shd w:val="clear" w:color="000000" w:fill="C6D9F1"/>
            <w:vAlign w:val="center"/>
            <w:hideMark/>
          </w:tcPr>
          <w:p w14:paraId="71D1F731" w14:textId="77777777" w:rsidR="00443F0D" w:rsidRPr="009F3B7B" w:rsidRDefault="00443F0D" w:rsidP="00D80F7A">
            <w:pPr>
              <w:spacing w:line="276" w:lineRule="auto"/>
              <w:ind w:firstLine="0"/>
              <w:rPr>
                <w:lang w:eastAsia="ru-RU"/>
              </w:rPr>
            </w:pPr>
            <w:r w:rsidRPr="009F3B7B">
              <w:rPr>
                <w:lang w:eastAsia="ru-RU"/>
              </w:rPr>
              <w:t>Количество, км.</w:t>
            </w:r>
          </w:p>
        </w:tc>
        <w:tc>
          <w:tcPr>
            <w:tcW w:w="1275" w:type="dxa"/>
            <w:tcBorders>
              <w:top w:val="single" w:sz="4" w:space="0" w:color="auto"/>
              <w:left w:val="single" w:sz="4" w:space="0" w:color="auto"/>
              <w:bottom w:val="single" w:sz="4" w:space="0" w:color="auto"/>
              <w:right w:val="single" w:sz="4" w:space="0" w:color="auto"/>
            </w:tcBorders>
            <w:shd w:val="clear" w:color="000000" w:fill="C5D9F1"/>
            <w:vAlign w:val="bottom"/>
          </w:tcPr>
          <w:p w14:paraId="1F051434" w14:textId="77777777" w:rsidR="00443F0D" w:rsidRPr="009F3B7B" w:rsidRDefault="00443F0D" w:rsidP="00D80F7A">
            <w:pPr>
              <w:spacing w:line="276" w:lineRule="auto"/>
              <w:ind w:firstLine="0"/>
              <w:rPr>
                <w:lang w:eastAsia="ru-RU"/>
              </w:rPr>
            </w:pPr>
            <w:r w:rsidRPr="009F3B7B">
              <w:rPr>
                <w:lang w:eastAsia="ru-RU"/>
              </w:rPr>
              <w:t xml:space="preserve">Планируемые сроки   </w:t>
            </w:r>
            <w:r w:rsidRPr="009F3B7B">
              <w:rPr>
                <w:lang w:eastAsia="ru-RU"/>
              </w:rPr>
              <w:br/>
              <w:t xml:space="preserve">выполнения мероприятия </w:t>
            </w:r>
          </w:p>
        </w:tc>
      </w:tr>
      <w:tr w:rsidR="00443F0D" w:rsidRPr="009F3B7B" w14:paraId="40FDCFC1" w14:textId="77777777" w:rsidTr="00913925">
        <w:trPr>
          <w:trHeight w:hRule="exact" w:val="339"/>
        </w:trPr>
        <w:tc>
          <w:tcPr>
            <w:tcW w:w="9782" w:type="dxa"/>
            <w:gridSpan w:val="5"/>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0700B3C9" w14:textId="77777777" w:rsidR="00443F0D" w:rsidRPr="009F3B7B" w:rsidRDefault="00443F0D" w:rsidP="00D80F7A">
            <w:pPr>
              <w:spacing w:line="276" w:lineRule="auto"/>
              <w:ind w:firstLine="0"/>
              <w:rPr>
                <w:lang w:eastAsia="ru-RU"/>
              </w:rPr>
            </w:pPr>
            <w:r w:rsidRPr="009F3B7B">
              <w:rPr>
                <w:lang w:eastAsia="ru-RU"/>
              </w:rPr>
              <w:t>село Пивовариха</w:t>
            </w:r>
          </w:p>
        </w:tc>
      </w:tr>
      <w:tr w:rsidR="00443F0D" w:rsidRPr="009F3B7B" w14:paraId="77C8C170" w14:textId="77777777" w:rsidTr="00913925">
        <w:trPr>
          <w:trHeight w:hRule="exact" w:val="1749"/>
        </w:trPr>
        <w:tc>
          <w:tcPr>
            <w:tcW w:w="4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17FF9E" w14:textId="77777777" w:rsidR="00443F0D" w:rsidRPr="009F3B7B" w:rsidRDefault="00443F0D" w:rsidP="00D80F7A">
            <w:pPr>
              <w:spacing w:line="276" w:lineRule="auto"/>
              <w:ind w:firstLine="0"/>
              <w:rPr>
                <w:lang w:eastAsia="ru-RU"/>
              </w:rPr>
            </w:pPr>
            <w:r w:rsidRPr="009F3B7B">
              <w:rPr>
                <w:lang w:val="en-US" w:eastAsia="ru-RU"/>
              </w:rPr>
              <w:t>1.</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B64ECE" w14:textId="77777777" w:rsidR="00443F0D" w:rsidRPr="009F3B7B" w:rsidRDefault="00443F0D" w:rsidP="00D80F7A">
            <w:pPr>
              <w:spacing w:line="276" w:lineRule="auto"/>
              <w:ind w:firstLine="0"/>
              <w:rPr>
                <w:lang w:eastAsia="ru-RU"/>
              </w:rPr>
            </w:pPr>
            <w:r w:rsidRPr="009F3B7B">
              <w:rPr>
                <w:lang w:eastAsia="ru-RU"/>
              </w:rPr>
              <w:t xml:space="preserve">Модернизация системы водоснабжения по ул.Дачная,20 с.Пивовариха (увеличение мощности водозабора до 1200 (м3/сутки) с обустройством резервного источника водоснабжения по ул.Совхозная) </w:t>
            </w:r>
          </w:p>
        </w:tc>
        <w:tc>
          <w:tcPr>
            <w:tcW w:w="16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F9F8B8" w14:textId="2C9B2352" w:rsidR="00443F0D" w:rsidRPr="009F3B7B" w:rsidRDefault="00443F0D" w:rsidP="00A1104B">
            <w:pPr>
              <w:spacing w:line="276" w:lineRule="auto"/>
              <w:ind w:firstLine="0"/>
              <w:rPr>
                <w:lang w:eastAsia="ru-RU"/>
              </w:rPr>
            </w:pPr>
            <w:r w:rsidRPr="009F3B7B">
              <w:rPr>
                <w:lang w:eastAsia="ru-RU"/>
              </w:rPr>
              <w:t>не менее 1</w:t>
            </w:r>
            <w:r w:rsidR="00A1104B" w:rsidRPr="009F3B7B">
              <w:rPr>
                <w:lang w:val="en-US" w:eastAsia="ru-RU"/>
              </w:rPr>
              <w:t>15</w:t>
            </w:r>
            <w:r w:rsidRPr="009F3B7B">
              <w:rPr>
                <w:lang w:eastAsia="ru-RU"/>
              </w:rPr>
              <w:t>0 м</w:t>
            </w:r>
            <w:r w:rsidRPr="009F3B7B">
              <w:rPr>
                <w:vertAlign w:val="superscript"/>
                <w:lang w:eastAsia="ru-RU"/>
              </w:rPr>
              <w:t>3</w:t>
            </w:r>
            <w:r w:rsidRPr="009F3B7B">
              <w:rPr>
                <w:lang w:eastAsia="ru-RU"/>
              </w:rPr>
              <w:t>/сут.</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C79A69" w14:textId="77777777" w:rsidR="00443F0D" w:rsidRPr="009F3B7B" w:rsidRDefault="00443F0D" w:rsidP="00D80F7A">
            <w:pPr>
              <w:spacing w:line="276" w:lineRule="auto"/>
              <w:ind w:firstLine="0"/>
              <w:rPr>
                <w:lang w:eastAsia="ru-RU"/>
              </w:rPr>
            </w:pPr>
            <w:r w:rsidRPr="009F3B7B">
              <w:rPr>
                <w:lang w:eastAsia="ru-RU"/>
              </w:rPr>
              <w:t> </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437B99D1" w14:textId="77777777" w:rsidR="00443F0D" w:rsidRPr="009F3B7B" w:rsidRDefault="00443F0D" w:rsidP="00D80F7A">
            <w:pPr>
              <w:spacing w:line="276" w:lineRule="auto"/>
              <w:ind w:firstLine="0"/>
              <w:rPr>
                <w:lang w:eastAsia="ru-RU"/>
              </w:rPr>
            </w:pPr>
            <w:r w:rsidRPr="009F3B7B">
              <w:rPr>
                <w:lang w:eastAsia="ru-RU"/>
              </w:rPr>
              <w:t>2021</w:t>
            </w:r>
          </w:p>
        </w:tc>
      </w:tr>
      <w:tr w:rsidR="00443F0D" w:rsidRPr="009F3B7B" w14:paraId="2E890459" w14:textId="77777777" w:rsidTr="00913925">
        <w:trPr>
          <w:trHeight w:hRule="exact" w:val="780"/>
        </w:trPr>
        <w:tc>
          <w:tcPr>
            <w:tcW w:w="4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B1CFB5" w14:textId="77777777" w:rsidR="00443F0D" w:rsidRPr="009F3B7B" w:rsidRDefault="00443F0D" w:rsidP="00D80F7A">
            <w:pPr>
              <w:spacing w:line="276" w:lineRule="auto"/>
              <w:ind w:firstLine="0"/>
              <w:rPr>
                <w:lang w:eastAsia="ru-RU"/>
              </w:rPr>
            </w:pPr>
            <w:r w:rsidRPr="009F3B7B">
              <w:rPr>
                <w:lang w:eastAsia="ru-RU"/>
              </w:rPr>
              <w:t>2.</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7A53DC" w14:textId="77777777" w:rsidR="00443F0D" w:rsidRPr="009F3B7B" w:rsidRDefault="00443F0D" w:rsidP="00D80F7A">
            <w:pPr>
              <w:spacing w:line="276" w:lineRule="auto"/>
              <w:ind w:firstLine="0"/>
              <w:rPr>
                <w:lang w:eastAsia="ru-RU"/>
              </w:rPr>
            </w:pPr>
            <w:r w:rsidRPr="009F3B7B">
              <w:rPr>
                <w:lang w:eastAsia="ru-RU"/>
              </w:rPr>
              <w:t>Строительство дополнительного водозабора в районе поселка Первомайский</w:t>
            </w:r>
          </w:p>
        </w:tc>
        <w:tc>
          <w:tcPr>
            <w:tcW w:w="16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EFD133" w14:textId="77777777" w:rsidR="00443F0D" w:rsidRPr="009F3B7B" w:rsidRDefault="00443F0D" w:rsidP="00D80F7A">
            <w:pPr>
              <w:spacing w:line="276" w:lineRule="auto"/>
              <w:ind w:firstLine="0"/>
              <w:rPr>
                <w:lang w:eastAsia="ru-RU"/>
              </w:rPr>
            </w:pPr>
            <w:r w:rsidRPr="009F3B7B">
              <w:rPr>
                <w:lang w:eastAsia="ru-RU"/>
              </w:rPr>
              <w:t> </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3966CC" w14:textId="77777777" w:rsidR="00443F0D" w:rsidRPr="009F3B7B" w:rsidRDefault="00443F0D" w:rsidP="00D80F7A">
            <w:pPr>
              <w:spacing w:line="276" w:lineRule="auto"/>
              <w:ind w:firstLine="0"/>
              <w:rPr>
                <w:lang w:eastAsia="ru-RU"/>
              </w:rPr>
            </w:pPr>
            <w:r w:rsidRPr="009F3B7B">
              <w:rPr>
                <w:lang w:eastAsia="ru-RU"/>
              </w:rPr>
              <w:t> </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76296EB5" w14:textId="475F54B9" w:rsidR="00443F0D" w:rsidRPr="009F3B7B" w:rsidRDefault="00913925" w:rsidP="00D80F7A">
            <w:pPr>
              <w:spacing w:line="276" w:lineRule="auto"/>
              <w:ind w:firstLine="0"/>
              <w:rPr>
                <w:lang w:val="en-US" w:eastAsia="ru-RU"/>
              </w:rPr>
            </w:pPr>
            <w:r w:rsidRPr="009F3B7B">
              <w:rPr>
                <w:lang w:eastAsia="ru-RU"/>
              </w:rPr>
              <w:t>202</w:t>
            </w:r>
            <w:r w:rsidRPr="009F3B7B">
              <w:rPr>
                <w:lang w:val="en-US" w:eastAsia="ru-RU"/>
              </w:rPr>
              <w:t>5</w:t>
            </w:r>
          </w:p>
        </w:tc>
      </w:tr>
      <w:tr w:rsidR="00443F0D" w:rsidRPr="009F3B7B" w14:paraId="4149D8E0" w14:textId="77777777" w:rsidTr="00913925">
        <w:trPr>
          <w:trHeight w:hRule="exact" w:val="362"/>
        </w:trPr>
        <w:tc>
          <w:tcPr>
            <w:tcW w:w="4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78A811" w14:textId="77777777" w:rsidR="00443F0D" w:rsidRPr="009F3B7B" w:rsidRDefault="00443F0D" w:rsidP="00D80F7A">
            <w:pPr>
              <w:spacing w:line="276" w:lineRule="auto"/>
              <w:ind w:firstLine="0"/>
              <w:rPr>
                <w:lang w:eastAsia="ru-RU"/>
              </w:rPr>
            </w:pPr>
            <w:r w:rsidRPr="009F3B7B">
              <w:rPr>
                <w:lang w:eastAsia="ru-RU"/>
              </w:rPr>
              <w:t>3.</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D476EF" w14:textId="77777777" w:rsidR="00443F0D" w:rsidRPr="009F3B7B" w:rsidRDefault="00443F0D" w:rsidP="00D80F7A">
            <w:pPr>
              <w:spacing w:line="276" w:lineRule="auto"/>
              <w:ind w:firstLine="0"/>
              <w:rPr>
                <w:lang w:eastAsia="ru-RU"/>
              </w:rPr>
            </w:pPr>
            <w:r w:rsidRPr="009F3B7B">
              <w:rPr>
                <w:lang w:eastAsia="ru-RU"/>
              </w:rPr>
              <w:t xml:space="preserve">Замена трубопровода </w:t>
            </w:r>
          </w:p>
        </w:tc>
        <w:tc>
          <w:tcPr>
            <w:tcW w:w="16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E371BC" w14:textId="77777777" w:rsidR="00443F0D" w:rsidRPr="009F3B7B" w:rsidRDefault="00443F0D" w:rsidP="00D80F7A">
            <w:pPr>
              <w:spacing w:line="276" w:lineRule="auto"/>
              <w:ind w:firstLine="0"/>
              <w:rPr>
                <w:lang w:eastAsia="ru-RU"/>
              </w:rPr>
            </w:pPr>
            <w:r w:rsidRPr="009F3B7B">
              <w:rPr>
                <w:lang w:eastAsia="ru-RU"/>
              </w:rPr>
              <w:t>п/э, д=110мм</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8F1B00" w14:textId="77777777" w:rsidR="00443F0D" w:rsidRPr="009F3B7B" w:rsidRDefault="00443F0D" w:rsidP="00D80F7A">
            <w:pPr>
              <w:spacing w:line="276" w:lineRule="auto"/>
              <w:ind w:firstLine="0"/>
              <w:rPr>
                <w:lang w:eastAsia="ru-RU"/>
              </w:rPr>
            </w:pPr>
            <w:r w:rsidRPr="009F3B7B">
              <w:rPr>
                <w:lang w:eastAsia="ru-RU"/>
              </w:rPr>
              <w:t>8,463</w:t>
            </w:r>
          </w:p>
        </w:tc>
        <w:tc>
          <w:tcPr>
            <w:tcW w:w="1275" w:type="dxa"/>
            <w:tcBorders>
              <w:top w:val="single" w:sz="4" w:space="0" w:color="auto"/>
              <w:left w:val="single" w:sz="4" w:space="0" w:color="auto"/>
              <w:bottom w:val="single" w:sz="4" w:space="0" w:color="auto"/>
              <w:right w:val="single" w:sz="4" w:space="0" w:color="auto"/>
            </w:tcBorders>
            <w:shd w:val="clear" w:color="auto" w:fill="auto"/>
            <w:noWrap/>
          </w:tcPr>
          <w:p w14:paraId="4A0BC9CF" w14:textId="4AE7B4E9" w:rsidR="00443F0D" w:rsidRPr="009F3B7B" w:rsidRDefault="00913925" w:rsidP="00D80F7A">
            <w:pPr>
              <w:spacing w:line="276" w:lineRule="auto"/>
              <w:ind w:firstLine="0"/>
              <w:rPr>
                <w:lang w:val="en-US" w:eastAsia="ru-RU"/>
              </w:rPr>
            </w:pPr>
            <w:r w:rsidRPr="009F3B7B">
              <w:rPr>
                <w:lang w:eastAsia="ru-RU"/>
              </w:rPr>
              <w:t>20</w:t>
            </w:r>
            <w:r w:rsidRPr="009F3B7B">
              <w:rPr>
                <w:lang w:val="en-US" w:eastAsia="ru-RU"/>
              </w:rPr>
              <w:t>34</w:t>
            </w:r>
          </w:p>
        </w:tc>
      </w:tr>
      <w:tr w:rsidR="00443F0D" w:rsidRPr="009F3B7B" w14:paraId="63709635" w14:textId="77777777" w:rsidTr="00913925">
        <w:trPr>
          <w:trHeight w:hRule="exact" w:val="424"/>
        </w:trPr>
        <w:tc>
          <w:tcPr>
            <w:tcW w:w="4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11D893" w14:textId="77777777" w:rsidR="00443F0D" w:rsidRPr="009F3B7B" w:rsidRDefault="00443F0D" w:rsidP="00D80F7A">
            <w:pPr>
              <w:spacing w:line="276" w:lineRule="auto"/>
              <w:ind w:firstLine="0"/>
              <w:rPr>
                <w:lang w:eastAsia="ru-RU"/>
              </w:rPr>
            </w:pPr>
            <w:r w:rsidRPr="009F3B7B">
              <w:rPr>
                <w:lang w:eastAsia="ru-RU"/>
              </w:rPr>
              <w:t>4.</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AE5904" w14:textId="77777777" w:rsidR="00443F0D" w:rsidRPr="009F3B7B" w:rsidRDefault="00443F0D" w:rsidP="00D80F7A">
            <w:pPr>
              <w:spacing w:line="276" w:lineRule="auto"/>
              <w:ind w:firstLine="0"/>
              <w:rPr>
                <w:lang w:eastAsia="ru-RU"/>
              </w:rPr>
            </w:pPr>
            <w:r w:rsidRPr="009F3B7B">
              <w:rPr>
                <w:lang w:eastAsia="ru-RU"/>
              </w:rPr>
              <w:t>Замена трубопровода</w:t>
            </w:r>
          </w:p>
        </w:tc>
        <w:tc>
          <w:tcPr>
            <w:tcW w:w="16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99D195" w14:textId="77777777" w:rsidR="00443F0D" w:rsidRPr="009F3B7B" w:rsidRDefault="00443F0D" w:rsidP="00D80F7A">
            <w:pPr>
              <w:spacing w:line="276" w:lineRule="auto"/>
              <w:ind w:firstLine="0"/>
              <w:rPr>
                <w:lang w:eastAsia="ru-RU"/>
              </w:rPr>
            </w:pPr>
            <w:r w:rsidRPr="009F3B7B">
              <w:rPr>
                <w:lang w:eastAsia="ru-RU"/>
              </w:rPr>
              <w:t>п/э, д=225мм</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0A26E2" w14:textId="77777777" w:rsidR="00443F0D" w:rsidRPr="009F3B7B" w:rsidRDefault="00443F0D" w:rsidP="00D80F7A">
            <w:pPr>
              <w:spacing w:line="276" w:lineRule="auto"/>
              <w:ind w:firstLine="0"/>
              <w:rPr>
                <w:lang w:eastAsia="ru-RU"/>
              </w:rPr>
            </w:pPr>
            <w:r w:rsidRPr="009F3B7B">
              <w:rPr>
                <w:lang w:eastAsia="ru-RU"/>
              </w:rPr>
              <w:t>0,868</w:t>
            </w:r>
          </w:p>
        </w:tc>
        <w:tc>
          <w:tcPr>
            <w:tcW w:w="1275" w:type="dxa"/>
            <w:tcBorders>
              <w:top w:val="single" w:sz="4" w:space="0" w:color="auto"/>
              <w:left w:val="single" w:sz="4" w:space="0" w:color="auto"/>
              <w:bottom w:val="single" w:sz="4" w:space="0" w:color="auto"/>
              <w:right w:val="single" w:sz="4" w:space="0" w:color="auto"/>
            </w:tcBorders>
            <w:shd w:val="clear" w:color="auto" w:fill="auto"/>
            <w:noWrap/>
          </w:tcPr>
          <w:p w14:paraId="77827933" w14:textId="01EABE50" w:rsidR="00443F0D" w:rsidRPr="009F3B7B" w:rsidRDefault="00913925" w:rsidP="00D80F7A">
            <w:pPr>
              <w:spacing w:line="276" w:lineRule="auto"/>
              <w:ind w:firstLine="0"/>
              <w:rPr>
                <w:lang w:val="en-US" w:eastAsia="ru-RU"/>
              </w:rPr>
            </w:pPr>
            <w:r w:rsidRPr="009F3B7B">
              <w:rPr>
                <w:lang w:eastAsia="ru-RU"/>
              </w:rPr>
              <w:t>20</w:t>
            </w:r>
            <w:r w:rsidRPr="009F3B7B">
              <w:rPr>
                <w:lang w:val="en-US" w:eastAsia="ru-RU"/>
              </w:rPr>
              <w:t>34</w:t>
            </w:r>
          </w:p>
        </w:tc>
      </w:tr>
      <w:tr w:rsidR="00443F0D" w:rsidRPr="009F3B7B" w14:paraId="074E29A9" w14:textId="77777777" w:rsidTr="00913925">
        <w:trPr>
          <w:trHeight w:hRule="exact" w:val="577"/>
        </w:trPr>
        <w:tc>
          <w:tcPr>
            <w:tcW w:w="45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77E851A" w14:textId="2D89CC6C" w:rsidR="00443F0D" w:rsidRPr="009F3B7B" w:rsidRDefault="00913925" w:rsidP="00D80F7A">
            <w:pPr>
              <w:spacing w:line="276" w:lineRule="auto"/>
              <w:ind w:firstLine="0"/>
              <w:rPr>
                <w:lang w:eastAsia="ru-RU"/>
              </w:rPr>
            </w:pPr>
            <w:r w:rsidRPr="009F3B7B">
              <w:rPr>
                <w:lang w:val="en-US" w:eastAsia="ru-RU"/>
              </w:rPr>
              <w:t>5</w:t>
            </w:r>
            <w:r w:rsidR="00443F0D" w:rsidRPr="009F3B7B">
              <w:rPr>
                <w:lang w:eastAsia="ru-RU"/>
              </w:rPr>
              <w:t>.</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C508A5" w14:textId="77777777" w:rsidR="00443F0D" w:rsidRPr="009F3B7B" w:rsidRDefault="00443F0D" w:rsidP="00D80F7A">
            <w:pPr>
              <w:spacing w:line="276" w:lineRule="auto"/>
              <w:ind w:firstLine="0"/>
              <w:rPr>
                <w:lang w:eastAsia="ru-RU"/>
              </w:rPr>
            </w:pPr>
            <w:r w:rsidRPr="009F3B7B">
              <w:rPr>
                <w:lang w:eastAsia="ru-RU"/>
              </w:rPr>
              <w:t>Разработка ПСД на строительство водопроводных сетей с. Пивовариха</w:t>
            </w:r>
          </w:p>
        </w:tc>
        <w:tc>
          <w:tcPr>
            <w:tcW w:w="16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E95F62" w14:textId="77777777" w:rsidR="00443F0D" w:rsidRPr="009F3B7B" w:rsidRDefault="00443F0D" w:rsidP="00D80F7A">
            <w:pPr>
              <w:spacing w:line="276" w:lineRule="auto"/>
              <w:ind w:firstLine="0"/>
              <w:rPr>
                <w:lang w:eastAsia="ru-RU"/>
              </w:rPr>
            </w:pPr>
            <w:r w:rsidRPr="009F3B7B">
              <w:rPr>
                <w:lang w:eastAsia="ru-RU"/>
              </w:rPr>
              <w:t> </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FD0A57" w14:textId="77777777" w:rsidR="00443F0D" w:rsidRPr="009F3B7B" w:rsidRDefault="00443F0D" w:rsidP="00D80F7A">
            <w:pPr>
              <w:spacing w:line="276" w:lineRule="auto"/>
              <w:ind w:firstLine="0"/>
              <w:rPr>
                <w:lang w:eastAsia="ru-RU"/>
              </w:rPr>
            </w:pPr>
            <w:r w:rsidRPr="009F3B7B">
              <w:rPr>
                <w:lang w:eastAsia="ru-RU"/>
              </w:rPr>
              <w:t> </w:t>
            </w:r>
          </w:p>
        </w:tc>
        <w:tc>
          <w:tcPr>
            <w:tcW w:w="1275" w:type="dxa"/>
            <w:tcBorders>
              <w:top w:val="single" w:sz="4" w:space="0" w:color="auto"/>
              <w:left w:val="single" w:sz="4" w:space="0" w:color="auto"/>
              <w:bottom w:val="single" w:sz="4" w:space="0" w:color="auto"/>
              <w:right w:val="single" w:sz="4" w:space="0" w:color="auto"/>
            </w:tcBorders>
            <w:shd w:val="clear" w:color="auto" w:fill="auto"/>
            <w:noWrap/>
          </w:tcPr>
          <w:p w14:paraId="2D82A058" w14:textId="77777777" w:rsidR="00443F0D" w:rsidRPr="009F3B7B" w:rsidRDefault="00443F0D" w:rsidP="00D80F7A">
            <w:pPr>
              <w:spacing w:line="276" w:lineRule="auto"/>
              <w:ind w:firstLine="0"/>
              <w:rPr>
                <w:lang w:eastAsia="ru-RU"/>
              </w:rPr>
            </w:pPr>
            <w:r w:rsidRPr="009F3B7B">
              <w:rPr>
                <w:lang w:eastAsia="ru-RU"/>
              </w:rPr>
              <w:t>2020</w:t>
            </w:r>
          </w:p>
        </w:tc>
      </w:tr>
      <w:tr w:rsidR="00443F0D" w:rsidRPr="009F3B7B" w14:paraId="1ACECD27" w14:textId="77777777" w:rsidTr="00913925">
        <w:trPr>
          <w:trHeight w:val="780"/>
        </w:trPr>
        <w:tc>
          <w:tcPr>
            <w:tcW w:w="456" w:type="dxa"/>
            <w:vMerge/>
            <w:tcBorders>
              <w:top w:val="single" w:sz="4" w:space="0" w:color="auto"/>
              <w:left w:val="single" w:sz="4" w:space="0" w:color="auto"/>
              <w:bottom w:val="single" w:sz="4" w:space="0" w:color="auto"/>
              <w:right w:val="single" w:sz="4" w:space="0" w:color="auto"/>
            </w:tcBorders>
            <w:vAlign w:val="center"/>
            <w:hideMark/>
          </w:tcPr>
          <w:p w14:paraId="5CA0FC21" w14:textId="77777777" w:rsidR="00443F0D" w:rsidRPr="009F3B7B" w:rsidRDefault="00443F0D" w:rsidP="00D80F7A">
            <w:pPr>
              <w:spacing w:line="276" w:lineRule="auto"/>
              <w:ind w:firstLine="0"/>
              <w:rPr>
                <w:lang w:eastAsia="ru-RU"/>
              </w:rPr>
            </w:pPr>
          </w:p>
        </w:tc>
        <w:tc>
          <w:tcPr>
            <w:tcW w:w="481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6F55F9F" w14:textId="77777777" w:rsidR="00443F0D" w:rsidRPr="009F3B7B" w:rsidRDefault="00443F0D" w:rsidP="00D80F7A">
            <w:pPr>
              <w:spacing w:line="276" w:lineRule="auto"/>
              <w:ind w:firstLine="0"/>
              <w:rPr>
                <w:lang w:eastAsia="ru-RU"/>
              </w:rPr>
            </w:pPr>
            <w:r w:rsidRPr="009F3B7B">
              <w:rPr>
                <w:lang w:eastAsia="ru-RU"/>
              </w:rPr>
              <w:t>Строительство кольцевой водопроводной сети до п. Первомайский (перспективное развитие)</w:t>
            </w:r>
          </w:p>
        </w:tc>
        <w:tc>
          <w:tcPr>
            <w:tcW w:w="167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E62243D" w14:textId="77777777" w:rsidR="00443F0D" w:rsidRPr="009F3B7B" w:rsidRDefault="00443F0D" w:rsidP="00D80F7A">
            <w:pPr>
              <w:spacing w:line="276" w:lineRule="auto"/>
              <w:ind w:firstLine="0"/>
              <w:rPr>
                <w:lang w:eastAsia="ru-RU"/>
              </w:rPr>
            </w:pPr>
            <w:r w:rsidRPr="009F3B7B">
              <w:rPr>
                <w:lang w:eastAsia="ru-RU"/>
              </w:rPr>
              <w:t>п/э, 110мм</w:t>
            </w:r>
          </w:p>
        </w:tc>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6150AF6" w14:textId="77777777" w:rsidR="00443F0D" w:rsidRPr="009F3B7B" w:rsidRDefault="00443F0D" w:rsidP="00D80F7A">
            <w:pPr>
              <w:spacing w:line="276" w:lineRule="auto"/>
              <w:ind w:firstLine="0"/>
              <w:rPr>
                <w:lang w:eastAsia="ru-RU"/>
              </w:rPr>
            </w:pPr>
            <w:r w:rsidRPr="009F3B7B">
              <w:rPr>
                <w:lang w:eastAsia="ru-RU"/>
              </w:rPr>
              <w:t>1,15</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auto"/>
            <w:noWrap/>
          </w:tcPr>
          <w:p w14:paraId="705227D3" w14:textId="77777777" w:rsidR="00443F0D" w:rsidRPr="009F3B7B" w:rsidRDefault="00443F0D" w:rsidP="00D80F7A">
            <w:pPr>
              <w:spacing w:line="276" w:lineRule="auto"/>
              <w:ind w:firstLine="0"/>
              <w:rPr>
                <w:lang w:eastAsia="ru-RU"/>
              </w:rPr>
            </w:pPr>
            <w:r w:rsidRPr="009F3B7B">
              <w:rPr>
                <w:lang w:eastAsia="ru-RU"/>
              </w:rPr>
              <w:t>2021</w:t>
            </w:r>
          </w:p>
        </w:tc>
      </w:tr>
      <w:tr w:rsidR="00443F0D" w:rsidRPr="009F3B7B" w14:paraId="20C4F856" w14:textId="77777777" w:rsidTr="00913925">
        <w:trPr>
          <w:trHeight w:val="517"/>
        </w:trPr>
        <w:tc>
          <w:tcPr>
            <w:tcW w:w="456" w:type="dxa"/>
            <w:vMerge/>
            <w:tcBorders>
              <w:top w:val="single" w:sz="4" w:space="0" w:color="auto"/>
              <w:left w:val="single" w:sz="4" w:space="0" w:color="auto"/>
              <w:bottom w:val="single" w:sz="4" w:space="0" w:color="auto"/>
              <w:right w:val="single" w:sz="4" w:space="0" w:color="auto"/>
            </w:tcBorders>
            <w:vAlign w:val="center"/>
            <w:hideMark/>
          </w:tcPr>
          <w:p w14:paraId="0AA1229E" w14:textId="77777777" w:rsidR="00443F0D" w:rsidRPr="009F3B7B" w:rsidRDefault="00443F0D" w:rsidP="00D80F7A">
            <w:pPr>
              <w:spacing w:line="276" w:lineRule="auto"/>
              <w:ind w:firstLine="0"/>
              <w:rPr>
                <w:lang w:eastAsia="ru-RU"/>
              </w:rPr>
            </w:pPr>
          </w:p>
        </w:tc>
        <w:tc>
          <w:tcPr>
            <w:tcW w:w="4819" w:type="dxa"/>
            <w:vMerge/>
            <w:tcBorders>
              <w:top w:val="single" w:sz="4" w:space="0" w:color="auto"/>
              <w:left w:val="single" w:sz="4" w:space="0" w:color="auto"/>
              <w:bottom w:val="single" w:sz="4" w:space="0" w:color="auto"/>
              <w:right w:val="single" w:sz="4" w:space="0" w:color="auto"/>
            </w:tcBorders>
            <w:vAlign w:val="center"/>
            <w:hideMark/>
          </w:tcPr>
          <w:p w14:paraId="62B9CBE2" w14:textId="77777777" w:rsidR="00443F0D" w:rsidRPr="009F3B7B" w:rsidRDefault="00443F0D" w:rsidP="00D80F7A">
            <w:pPr>
              <w:spacing w:line="276" w:lineRule="auto"/>
              <w:ind w:firstLine="0"/>
              <w:rPr>
                <w:lang w:eastAsia="ru-RU"/>
              </w:rPr>
            </w:pPr>
          </w:p>
        </w:tc>
        <w:tc>
          <w:tcPr>
            <w:tcW w:w="1672" w:type="dxa"/>
            <w:vMerge/>
            <w:tcBorders>
              <w:top w:val="single" w:sz="4" w:space="0" w:color="auto"/>
              <w:left w:val="single" w:sz="4" w:space="0" w:color="auto"/>
              <w:bottom w:val="single" w:sz="4" w:space="0" w:color="auto"/>
              <w:right w:val="single" w:sz="4" w:space="0" w:color="auto"/>
            </w:tcBorders>
            <w:vAlign w:val="center"/>
            <w:hideMark/>
          </w:tcPr>
          <w:p w14:paraId="0CCF77B1" w14:textId="77777777" w:rsidR="00443F0D" w:rsidRPr="009F3B7B" w:rsidRDefault="00443F0D" w:rsidP="00D80F7A">
            <w:pPr>
              <w:spacing w:line="276" w:lineRule="auto"/>
              <w:ind w:firstLine="0"/>
              <w:rPr>
                <w:lang w:eastAsia="ru-RU"/>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0E2F8BEF" w14:textId="77777777" w:rsidR="00443F0D" w:rsidRPr="009F3B7B" w:rsidRDefault="00443F0D" w:rsidP="00D80F7A">
            <w:pPr>
              <w:spacing w:line="276" w:lineRule="auto"/>
              <w:ind w:firstLine="0"/>
              <w:rPr>
                <w:lang w:eastAsia="ru-RU"/>
              </w:rPr>
            </w:pPr>
          </w:p>
        </w:tc>
        <w:tc>
          <w:tcPr>
            <w:tcW w:w="1275" w:type="dxa"/>
            <w:vMerge/>
            <w:tcBorders>
              <w:top w:val="single" w:sz="4" w:space="0" w:color="auto"/>
              <w:left w:val="single" w:sz="4" w:space="0" w:color="auto"/>
              <w:bottom w:val="single" w:sz="4" w:space="0" w:color="auto"/>
              <w:right w:val="single" w:sz="4" w:space="0" w:color="auto"/>
            </w:tcBorders>
          </w:tcPr>
          <w:p w14:paraId="51180001" w14:textId="77777777" w:rsidR="00443F0D" w:rsidRPr="009F3B7B" w:rsidRDefault="00443F0D" w:rsidP="00D80F7A">
            <w:pPr>
              <w:spacing w:line="276" w:lineRule="auto"/>
              <w:ind w:firstLine="0"/>
              <w:rPr>
                <w:lang w:eastAsia="ru-RU"/>
              </w:rPr>
            </w:pPr>
          </w:p>
        </w:tc>
      </w:tr>
      <w:tr w:rsidR="00443F0D" w:rsidRPr="009F3B7B" w14:paraId="6D01E725" w14:textId="77777777" w:rsidTr="00913925">
        <w:trPr>
          <w:trHeight w:val="47"/>
        </w:trPr>
        <w:tc>
          <w:tcPr>
            <w:tcW w:w="456" w:type="dxa"/>
            <w:vMerge/>
            <w:tcBorders>
              <w:top w:val="single" w:sz="4" w:space="0" w:color="auto"/>
              <w:left w:val="single" w:sz="4" w:space="0" w:color="auto"/>
              <w:bottom w:val="single" w:sz="4" w:space="0" w:color="auto"/>
              <w:right w:val="single" w:sz="4" w:space="0" w:color="auto"/>
            </w:tcBorders>
            <w:vAlign w:val="center"/>
            <w:hideMark/>
          </w:tcPr>
          <w:p w14:paraId="3F77CA24" w14:textId="77777777" w:rsidR="00443F0D" w:rsidRPr="009F3B7B" w:rsidRDefault="00443F0D" w:rsidP="00D80F7A">
            <w:pPr>
              <w:spacing w:line="276" w:lineRule="auto"/>
              <w:ind w:firstLine="0"/>
              <w:rPr>
                <w:lang w:eastAsia="ru-RU"/>
              </w:rPr>
            </w:pPr>
          </w:p>
        </w:tc>
        <w:tc>
          <w:tcPr>
            <w:tcW w:w="4819" w:type="dxa"/>
            <w:vMerge/>
            <w:tcBorders>
              <w:top w:val="single" w:sz="4" w:space="0" w:color="auto"/>
              <w:left w:val="single" w:sz="4" w:space="0" w:color="auto"/>
              <w:bottom w:val="single" w:sz="4" w:space="0" w:color="auto"/>
              <w:right w:val="single" w:sz="4" w:space="0" w:color="auto"/>
            </w:tcBorders>
            <w:vAlign w:val="center"/>
            <w:hideMark/>
          </w:tcPr>
          <w:p w14:paraId="7192AB2E" w14:textId="77777777" w:rsidR="00443F0D" w:rsidRPr="009F3B7B" w:rsidRDefault="00443F0D" w:rsidP="00D80F7A">
            <w:pPr>
              <w:spacing w:line="276" w:lineRule="auto"/>
              <w:ind w:firstLine="0"/>
              <w:rPr>
                <w:lang w:eastAsia="ru-RU"/>
              </w:rPr>
            </w:pPr>
          </w:p>
        </w:tc>
        <w:tc>
          <w:tcPr>
            <w:tcW w:w="167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2BDF754" w14:textId="77777777" w:rsidR="00443F0D" w:rsidRPr="009F3B7B" w:rsidRDefault="00443F0D" w:rsidP="00D80F7A">
            <w:pPr>
              <w:spacing w:line="276" w:lineRule="auto"/>
              <w:ind w:firstLine="0"/>
              <w:rPr>
                <w:lang w:eastAsia="ru-RU"/>
              </w:rPr>
            </w:pPr>
            <w:r w:rsidRPr="009F3B7B">
              <w:rPr>
                <w:lang w:eastAsia="ru-RU"/>
              </w:rPr>
              <w:t>п/э, д=225мм</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C60F7B" w14:textId="77777777" w:rsidR="00443F0D" w:rsidRPr="009F3B7B" w:rsidRDefault="00443F0D" w:rsidP="00D80F7A">
            <w:pPr>
              <w:spacing w:line="276" w:lineRule="auto"/>
              <w:ind w:firstLine="0"/>
              <w:rPr>
                <w:lang w:eastAsia="ru-RU"/>
              </w:rPr>
            </w:pPr>
            <w:r w:rsidRPr="009F3B7B">
              <w:rPr>
                <w:lang w:eastAsia="ru-RU"/>
              </w:rPr>
              <w:t>2,25</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auto"/>
            <w:noWrap/>
          </w:tcPr>
          <w:p w14:paraId="054CC3D8" w14:textId="77777777" w:rsidR="00443F0D" w:rsidRPr="009F3B7B" w:rsidRDefault="00443F0D" w:rsidP="00D80F7A">
            <w:pPr>
              <w:spacing w:line="276" w:lineRule="auto"/>
              <w:ind w:firstLine="0"/>
              <w:rPr>
                <w:lang w:eastAsia="ru-RU"/>
              </w:rPr>
            </w:pPr>
            <w:r w:rsidRPr="009F3B7B">
              <w:rPr>
                <w:lang w:eastAsia="ru-RU"/>
              </w:rPr>
              <w:t>2021</w:t>
            </w:r>
          </w:p>
        </w:tc>
      </w:tr>
      <w:tr w:rsidR="00443F0D" w:rsidRPr="009F3B7B" w14:paraId="42A322DB" w14:textId="77777777" w:rsidTr="00913925">
        <w:trPr>
          <w:trHeight w:val="64"/>
        </w:trPr>
        <w:tc>
          <w:tcPr>
            <w:tcW w:w="456" w:type="dxa"/>
            <w:vMerge/>
            <w:tcBorders>
              <w:top w:val="single" w:sz="4" w:space="0" w:color="auto"/>
              <w:left w:val="single" w:sz="4" w:space="0" w:color="auto"/>
              <w:bottom w:val="single" w:sz="4" w:space="0" w:color="auto"/>
              <w:right w:val="single" w:sz="4" w:space="0" w:color="auto"/>
            </w:tcBorders>
            <w:vAlign w:val="center"/>
            <w:hideMark/>
          </w:tcPr>
          <w:p w14:paraId="7D0D60B0" w14:textId="77777777" w:rsidR="00443F0D" w:rsidRPr="009F3B7B" w:rsidRDefault="00443F0D" w:rsidP="00D80F7A">
            <w:pPr>
              <w:spacing w:line="276" w:lineRule="auto"/>
              <w:ind w:firstLine="0"/>
              <w:rPr>
                <w:lang w:eastAsia="ru-RU"/>
              </w:rPr>
            </w:pPr>
          </w:p>
        </w:tc>
        <w:tc>
          <w:tcPr>
            <w:tcW w:w="4819" w:type="dxa"/>
            <w:vMerge/>
            <w:tcBorders>
              <w:top w:val="single" w:sz="4" w:space="0" w:color="auto"/>
              <w:left w:val="single" w:sz="4" w:space="0" w:color="auto"/>
              <w:bottom w:val="single" w:sz="4" w:space="0" w:color="auto"/>
              <w:right w:val="single" w:sz="4" w:space="0" w:color="auto"/>
            </w:tcBorders>
            <w:vAlign w:val="center"/>
            <w:hideMark/>
          </w:tcPr>
          <w:p w14:paraId="05432FA9" w14:textId="77777777" w:rsidR="00443F0D" w:rsidRPr="009F3B7B" w:rsidRDefault="00443F0D" w:rsidP="00D80F7A">
            <w:pPr>
              <w:spacing w:line="276" w:lineRule="auto"/>
              <w:ind w:firstLine="0"/>
              <w:rPr>
                <w:lang w:eastAsia="ru-RU"/>
              </w:rPr>
            </w:pPr>
          </w:p>
        </w:tc>
        <w:tc>
          <w:tcPr>
            <w:tcW w:w="1672" w:type="dxa"/>
            <w:vMerge/>
            <w:tcBorders>
              <w:top w:val="single" w:sz="4" w:space="0" w:color="auto"/>
              <w:left w:val="single" w:sz="4" w:space="0" w:color="auto"/>
              <w:bottom w:val="single" w:sz="4" w:space="0" w:color="auto"/>
              <w:right w:val="single" w:sz="4" w:space="0" w:color="auto"/>
            </w:tcBorders>
            <w:vAlign w:val="center"/>
            <w:hideMark/>
          </w:tcPr>
          <w:p w14:paraId="7D881346" w14:textId="77777777" w:rsidR="00443F0D" w:rsidRPr="009F3B7B" w:rsidRDefault="00443F0D" w:rsidP="00D80F7A">
            <w:pPr>
              <w:spacing w:line="276" w:lineRule="auto"/>
              <w:ind w:firstLine="0"/>
              <w:rPr>
                <w:lang w:eastAsia="ru-RU"/>
              </w:rPr>
            </w:pP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585D10" w14:textId="77777777" w:rsidR="00443F0D" w:rsidRPr="009F3B7B" w:rsidRDefault="00443F0D" w:rsidP="00D80F7A">
            <w:pPr>
              <w:spacing w:line="276" w:lineRule="auto"/>
              <w:ind w:firstLine="0"/>
              <w:rPr>
                <w:lang w:eastAsia="ru-RU"/>
              </w:rPr>
            </w:pPr>
            <w:r w:rsidRPr="009F3B7B">
              <w:rPr>
                <w:lang w:eastAsia="ru-RU"/>
              </w:rPr>
              <w:t>(2 нитки)</w:t>
            </w:r>
          </w:p>
        </w:tc>
        <w:tc>
          <w:tcPr>
            <w:tcW w:w="1275" w:type="dxa"/>
            <w:vMerge/>
            <w:tcBorders>
              <w:top w:val="single" w:sz="4" w:space="0" w:color="auto"/>
              <w:left w:val="single" w:sz="4" w:space="0" w:color="auto"/>
              <w:bottom w:val="single" w:sz="4" w:space="0" w:color="auto"/>
              <w:right w:val="single" w:sz="4" w:space="0" w:color="auto"/>
            </w:tcBorders>
          </w:tcPr>
          <w:p w14:paraId="20F719BD" w14:textId="77777777" w:rsidR="00443F0D" w:rsidRPr="009F3B7B" w:rsidRDefault="00443F0D" w:rsidP="00D80F7A">
            <w:pPr>
              <w:spacing w:line="276" w:lineRule="auto"/>
              <w:ind w:firstLine="0"/>
              <w:rPr>
                <w:lang w:eastAsia="ru-RU"/>
              </w:rPr>
            </w:pPr>
          </w:p>
        </w:tc>
      </w:tr>
      <w:tr w:rsidR="00443F0D" w:rsidRPr="009F3B7B" w14:paraId="36556E93" w14:textId="77777777" w:rsidTr="00913925">
        <w:trPr>
          <w:trHeight w:hRule="exact" w:val="645"/>
        </w:trPr>
        <w:tc>
          <w:tcPr>
            <w:tcW w:w="4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7CF212" w14:textId="732CADAD" w:rsidR="00443F0D" w:rsidRPr="009F3B7B" w:rsidRDefault="00913925" w:rsidP="00D80F7A">
            <w:pPr>
              <w:spacing w:line="276" w:lineRule="auto"/>
              <w:ind w:firstLine="0"/>
              <w:rPr>
                <w:lang w:eastAsia="ru-RU"/>
              </w:rPr>
            </w:pPr>
            <w:r w:rsidRPr="009F3B7B">
              <w:rPr>
                <w:lang w:val="en-US" w:eastAsia="ru-RU"/>
              </w:rPr>
              <w:t>6</w:t>
            </w:r>
            <w:r w:rsidR="00443F0D" w:rsidRPr="009F3B7B">
              <w:rPr>
                <w:lang w:eastAsia="ru-RU"/>
              </w:rPr>
              <w:t>.</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5F4D17" w14:textId="77777777" w:rsidR="00443F0D" w:rsidRPr="009F3B7B" w:rsidRDefault="00443F0D" w:rsidP="00D80F7A">
            <w:pPr>
              <w:spacing w:line="276" w:lineRule="auto"/>
              <w:ind w:firstLine="0"/>
              <w:rPr>
                <w:lang w:eastAsia="ru-RU"/>
              </w:rPr>
            </w:pPr>
            <w:r w:rsidRPr="009F3B7B">
              <w:rPr>
                <w:lang w:eastAsia="ru-RU"/>
              </w:rPr>
              <w:t xml:space="preserve">Строительство водопроводных сетей до мкр. "Ушаковский" </w:t>
            </w:r>
          </w:p>
        </w:tc>
        <w:tc>
          <w:tcPr>
            <w:tcW w:w="16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1D602B" w14:textId="77777777" w:rsidR="00443F0D" w:rsidRPr="009F3B7B" w:rsidRDefault="00443F0D" w:rsidP="00D80F7A">
            <w:pPr>
              <w:spacing w:line="276" w:lineRule="auto"/>
              <w:ind w:firstLine="0"/>
              <w:rPr>
                <w:lang w:eastAsia="ru-RU"/>
              </w:rPr>
            </w:pPr>
            <w:r w:rsidRPr="009F3B7B">
              <w:rPr>
                <w:lang w:eastAsia="ru-RU"/>
              </w:rPr>
              <w:t>п/э, д=225мм</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FF3248" w14:textId="77777777" w:rsidR="00443F0D" w:rsidRPr="009F3B7B" w:rsidRDefault="00443F0D" w:rsidP="00D80F7A">
            <w:pPr>
              <w:spacing w:line="276" w:lineRule="auto"/>
              <w:ind w:firstLine="0"/>
              <w:rPr>
                <w:lang w:eastAsia="ru-RU"/>
              </w:rPr>
            </w:pPr>
            <w:r w:rsidRPr="009F3B7B">
              <w:rPr>
                <w:lang w:eastAsia="ru-RU"/>
              </w:rPr>
              <w:t>1,4 (2 нитки)</w:t>
            </w:r>
          </w:p>
        </w:tc>
        <w:tc>
          <w:tcPr>
            <w:tcW w:w="1275" w:type="dxa"/>
            <w:tcBorders>
              <w:top w:val="single" w:sz="4" w:space="0" w:color="auto"/>
              <w:left w:val="single" w:sz="4" w:space="0" w:color="auto"/>
              <w:bottom w:val="single" w:sz="4" w:space="0" w:color="auto"/>
              <w:right w:val="single" w:sz="4" w:space="0" w:color="auto"/>
            </w:tcBorders>
            <w:shd w:val="clear" w:color="auto" w:fill="auto"/>
            <w:noWrap/>
          </w:tcPr>
          <w:p w14:paraId="4C38B3C5" w14:textId="39E56D9E" w:rsidR="00443F0D" w:rsidRPr="009F3B7B" w:rsidRDefault="00913925" w:rsidP="00D80F7A">
            <w:pPr>
              <w:spacing w:line="276" w:lineRule="auto"/>
              <w:ind w:firstLine="0"/>
              <w:rPr>
                <w:lang w:val="en-US" w:eastAsia="ru-RU"/>
              </w:rPr>
            </w:pPr>
            <w:r w:rsidRPr="009F3B7B">
              <w:rPr>
                <w:lang w:eastAsia="ru-RU"/>
              </w:rPr>
              <w:t>20</w:t>
            </w:r>
            <w:r w:rsidRPr="009F3B7B">
              <w:rPr>
                <w:lang w:val="en-US" w:eastAsia="ru-RU"/>
              </w:rPr>
              <w:t>30</w:t>
            </w:r>
          </w:p>
        </w:tc>
      </w:tr>
      <w:tr w:rsidR="00443F0D" w:rsidRPr="009F3B7B" w14:paraId="4782C321" w14:textId="77777777" w:rsidTr="00913925">
        <w:trPr>
          <w:trHeight w:hRule="exact" w:val="780"/>
        </w:trPr>
        <w:tc>
          <w:tcPr>
            <w:tcW w:w="4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7FC75C" w14:textId="3C55F0A9" w:rsidR="00443F0D" w:rsidRPr="009F3B7B" w:rsidRDefault="00913925" w:rsidP="00D80F7A">
            <w:pPr>
              <w:spacing w:line="276" w:lineRule="auto"/>
              <w:ind w:firstLine="0"/>
              <w:rPr>
                <w:lang w:eastAsia="ru-RU"/>
              </w:rPr>
            </w:pPr>
            <w:r w:rsidRPr="009F3B7B">
              <w:rPr>
                <w:lang w:val="en-US" w:eastAsia="ru-RU"/>
              </w:rPr>
              <w:t>7</w:t>
            </w:r>
            <w:r w:rsidR="00443F0D" w:rsidRPr="009F3B7B">
              <w:rPr>
                <w:lang w:eastAsia="ru-RU"/>
              </w:rPr>
              <w:t>.</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0FD29C" w14:textId="77777777" w:rsidR="00443F0D" w:rsidRPr="009F3B7B" w:rsidRDefault="00443F0D" w:rsidP="00D80F7A">
            <w:pPr>
              <w:spacing w:line="276" w:lineRule="auto"/>
              <w:ind w:firstLine="0"/>
              <w:rPr>
                <w:lang w:eastAsia="ru-RU"/>
              </w:rPr>
            </w:pPr>
            <w:r w:rsidRPr="009F3B7B">
              <w:rPr>
                <w:lang w:eastAsia="ru-RU"/>
              </w:rPr>
              <w:t>Строительство внутриквартальных сетей п. Первомайский</w:t>
            </w:r>
          </w:p>
        </w:tc>
        <w:tc>
          <w:tcPr>
            <w:tcW w:w="16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0FA1BC" w14:textId="77777777" w:rsidR="00443F0D" w:rsidRPr="009F3B7B" w:rsidRDefault="00443F0D" w:rsidP="00D80F7A">
            <w:pPr>
              <w:spacing w:line="276" w:lineRule="auto"/>
              <w:ind w:firstLine="0"/>
              <w:rPr>
                <w:lang w:eastAsia="ru-RU"/>
              </w:rPr>
            </w:pPr>
            <w:r w:rsidRPr="009F3B7B">
              <w:rPr>
                <w:lang w:eastAsia="ru-RU"/>
              </w:rPr>
              <w:t>п/э, д=110мм</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BC74E6" w14:textId="77777777" w:rsidR="00443F0D" w:rsidRPr="009F3B7B" w:rsidRDefault="00443F0D" w:rsidP="00D80F7A">
            <w:pPr>
              <w:spacing w:line="276" w:lineRule="auto"/>
              <w:ind w:firstLine="0"/>
              <w:rPr>
                <w:lang w:eastAsia="ru-RU"/>
              </w:rPr>
            </w:pPr>
            <w:r w:rsidRPr="009F3B7B">
              <w:rPr>
                <w:lang w:eastAsia="ru-RU"/>
              </w:rPr>
              <w:t>3,0</w:t>
            </w:r>
          </w:p>
        </w:tc>
        <w:tc>
          <w:tcPr>
            <w:tcW w:w="1275" w:type="dxa"/>
            <w:tcBorders>
              <w:top w:val="single" w:sz="4" w:space="0" w:color="auto"/>
              <w:left w:val="single" w:sz="4" w:space="0" w:color="auto"/>
              <w:bottom w:val="single" w:sz="4" w:space="0" w:color="auto"/>
              <w:right w:val="single" w:sz="4" w:space="0" w:color="auto"/>
            </w:tcBorders>
            <w:shd w:val="clear" w:color="auto" w:fill="auto"/>
            <w:noWrap/>
          </w:tcPr>
          <w:p w14:paraId="37DD7FF6" w14:textId="322B7489" w:rsidR="00443F0D" w:rsidRPr="009F3B7B" w:rsidRDefault="00913925" w:rsidP="00D80F7A">
            <w:pPr>
              <w:spacing w:line="276" w:lineRule="auto"/>
              <w:ind w:firstLine="0"/>
              <w:rPr>
                <w:lang w:val="en-US" w:eastAsia="ru-RU"/>
              </w:rPr>
            </w:pPr>
            <w:r w:rsidRPr="009F3B7B">
              <w:rPr>
                <w:lang w:eastAsia="ru-RU"/>
              </w:rPr>
              <w:t>20</w:t>
            </w:r>
            <w:r w:rsidRPr="009F3B7B">
              <w:rPr>
                <w:lang w:val="en-US" w:eastAsia="ru-RU"/>
              </w:rPr>
              <w:t>30</w:t>
            </w:r>
          </w:p>
        </w:tc>
      </w:tr>
      <w:tr w:rsidR="00443F0D" w:rsidRPr="009F3B7B" w14:paraId="407E9B2A" w14:textId="77777777" w:rsidTr="00913925">
        <w:trPr>
          <w:trHeight w:val="177"/>
        </w:trPr>
        <w:tc>
          <w:tcPr>
            <w:tcW w:w="9782" w:type="dxa"/>
            <w:gridSpan w:val="5"/>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bottom"/>
          </w:tcPr>
          <w:p w14:paraId="7E849CC1" w14:textId="77777777" w:rsidR="00443F0D" w:rsidRPr="009F3B7B" w:rsidRDefault="00443F0D" w:rsidP="00D80F7A">
            <w:pPr>
              <w:spacing w:line="276" w:lineRule="auto"/>
              <w:ind w:firstLine="0"/>
              <w:rPr>
                <w:lang w:eastAsia="ru-RU"/>
              </w:rPr>
            </w:pPr>
            <w:r w:rsidRPr="009F3B7B">
              <w:rPr>
                <w:lang w:eastAsia="ru-RU"/>
              </w:rPr>
              <w:t>Деревня Бурдаковка</w:t>
            </w:r>
          </w:p>
        </w:tc>
      </w:tr>
      <w:tr w:rsidR="00443F0D" w:rsidRPr="009F3B7B" w14:paraId="0F8180F0" w14:textId="77777777" w:rsidTr="00913925">
        <w:trPr>
          <w:trHeight w:val="600"/>
        </w:trPr>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136842" w14:textId="77777777" w:rsidR="00443F0D" w:rsidRPr="009F3B7B" w:rsidRDefault="00443F0D" w:rsidP="00D80F7A">
            <w:pPr>
              <w:spacing w:line="276" w:lineRule="auto"/>
              <w:ind w:firstLine="0"/>
              <w:rPr>
                <w:lang w:eastAsia="ru-RU"/>
              </w:rPr>
            </w:pPr>
            <w:r w:rsidRPr="009F3B7B">
              <w:rPr>
                <w:lang w:eastAsia="ru-RU"/>
              </w:rPr>
              <w:t>1</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938931" w14:textId="77777777" w:rsidR="00443F0D" w:rsidRPr="009F3B7B" w:rsidRDefault="00443F0D" w:rsidP="00D80F7A">
            <w:pPr>
              <w:spacing w:line="276" w:lineRule="auto"/>
              <w:ind w:firstLine="0"/>
              <w:rPr>
                <w:lang w:eastAsia="ru-RU"/>
              </w:rPr>
            </w:pPr>
            <w:r w:rsidRPr="009F3B7B">
              <w:rPr>
                <w:lang w:eastAsia="ru-RU"/>
              </w:rPr>
              <w:t>Разработка ПСД на строительство водопроводных сетей д. Бурдаковка</w:t>
            </w:r>
          </w:p>
        </w:tc>
        <w:tc>
          <w:tcPr>
            <w:tcW w:w="16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02CEC7" w14:textId="77777777" w:rsidR="00443F0D" w:rsidRPr="009F3B7B" w:rsidRDefault="00443F0D" w:rsidP="00D80F7A">
            <w:pPr>
              <w:spacing w:line="276" w:lineRule="auto"/>
              <w:ind w:firstLine="0"/>
              <w:rPr>
                <w:lang w:eastAsia="ru-RU"/>
              </w:rPr>
            </w:pPr>
            <w:r w:rsidRPr="009F3B7B">
              <w:rPr>
                <w:lang w:eastAsia="ru-RU"/>
              </w:rPr>
              <w:t> </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C3880E" w14:textId="77777777" w:rsidR="00443F0D" w:rsidRPr="009F3B7B" w:rsidRDefault="00443F0D" w:rsidP="00D80F7A">
            <w:pPr>
              <w:spacing w:line="276" w:lineRule="auto"/>
              <w:ind w:firstLine="0"/>
              <w:rPr>
                <w:lang w:eastAsia="ru-RU"/>
              </w:rPr>
            </w:pPr>
            <w:r w:rsidRPr="009F3B7B">
              <w:rPr>
                <w:lang w:eastAsia="ru-RU"/>
              </w:rPr>
              <w:t> </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684739CE" w14:textId="77777777" w:rsidR="00443F0D" w:rsidRPr="009F3B7B" w:rsidRDefault="00443F0D" w:rsidP="00D80F7A">
            <w:pPr>
              <w:spacing w:line="276" w:lineRule="auto"/>
              <w:ind w:firstLine="0"/>
              <w:rPr>
                <w:lang w:eastAsia="ru-RU"/>
              </w:rPr>
            </w:pPr>
            <w:r w:rsidRPr="009F3B7B">
              <w:rPr>
                <w:lang w:eastAsia="ru-RU"/>
              </w:rPr>
              <w:t>2022</w:t>
            </w:r>
          </w:p>
        </w:tc>
      </w:tr>
      <w:tr w:rsidR="00443F0D" w:rsidRPr="009F3B7B" w14:paraId="75FCCC7B" w14:textId="77777777" w:rsidTr="00913925">
        <w:trPr>
          <w:trHeight w:val="600"/>
        </w:trPr>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3C21BE" w14:textId="77777777" w:rsidR="00443F0D" w:rsidRPr="009F3B7B" w:rsidRDefault="00443F0D" w:rsidP="00D80F7A">
            <w:pPr>
              <w:spacing w:line="276" w:lineRule="auto"/>
              <w:ind w:firstLine="0"/>
              <w:rPr>
                <w:lang w:eastAsia="ru-RU"/>
              </w:rPr>
            </w:pPr>
            <w:r w:rsidRPr="009F3B7B">
              <w:rPr>
                <w:lang w:eastAsia="ru-RU"/>
              </w:rPr>
              <w:t>2</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E77CD1" w14:textId="77777777" w:rsidR="00443F0D" w:rsidRPr="009F3B7B" w:rsidRDefault="00443F0D" w:rsidP="00D80F7A">
            <w:pPr>
              <w:spacing w:line="276" w:lineRule="auto"/>
              <w:ind w:firstLine="0"/>
              <w:rPr>
                <w:lang w:eastAsia="ru-RU"/>
              </w:rPr>
            </w:pPr>
            <w:r w:rsidRPr="009F3B7B">
              <w:rPr>
                <w:lang w:eastAsia="ru-RU"/>
              </w:rPr>
              <w:t>Строительство водопроводных сетей в д. Бурдаковка (перспективное развитие)</w:t>
            </w:r>
          </w:p>
        </w:tc>
        <w:tc>
          <w:tcPr>
            <w:tcW w:w="16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AC556F" w14:textId="77777777" w:rsidR="00443F0D" w:rsidRPr="009F3B7B" w:rsidRDefault="00443F0D" w:rsidP="00D80F7A">
            <w:pPr>
              <w:spacing w:line="276" w:lineRule="auto"/>
              <w:ind w:firstLine="0"/>
              <w:rPr>
                <w:lang w:eastAsia="ru-RU"/>
              </w:rPr>
            </w:pPr>
            <w:r w:rsidRPr="009F3B7B">
              <w:rPr>
                <w:lang w:eastAsia="ru-RU"/>
              </w:rPr>
              <w:t>Ду 110</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5678BD" w14:textId="77777777" w:rsidR="00443F0D" w:rsidRPr="009F3B7B" w:rsidRDefault="00443F0D" w:rsidP="00D80F7A">
            <w:pPr>
              <w:spacing w:line="276" w:lineRule="auto"/>
              <w:ind w:firstLine="0"/>
              <w:rPr>
                <w:lang w:eastAsia="ru-RU"/>
              </w:rPr>
            </w:pPr>
            <w:r w:rsidRPr="009F3B7B">
              <w:rPr>
                <w:lang w:eastAsia="ru-RU"/>
              </w:rPr>
              <w:t xml:space="preserve">4,5 </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5062B669" w14:textId="77777777" w:rsidR="00443F0D" w:rsidRPr="009F3B7B" w:rsidRDefault="00443F0D" w:rsidP="00D80F7A">
            <w:pPr>
              <w:spacing w:line="276" w:lineRule="auto"/>
              <w:ind w:firstLine="0"/>
              <w:rPr>
                <w:lang w:eastAsia="ru-RU"/>
              </w:rPr>
            </w:pPr>
            <w:r w:rsidRPr="009F3B7B">
              <w:rPr>
                <w:lang w:eastAsia="ru-RU"/>
              </w:rPr>
              <w:t>2023</w:t>
            </w:r>
          </w:p>
        </w:tc>
      </w:tr>
      <w:tr w:rsidR="00443F0D" w:rsidRPr="009F3B7B" w14:paraId="1717F5F0" w14:textId="77777777" w:rsidTr="00913925">
        <w:trPr>
          <w:trHeight w:val="600"/>
        </w:trPr>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3D91ED" w14:textId="77777777" w:rsidR="00443F0D" w:rsidRPr="009F3B7B" w:rsidRDefault="00443F0D" w:rsidP="00D80F7A">
            <w:pPr>
              <w:spacing w:line="276" w:lineRule="auto"/>
              <w:ind w:firstLine="0"/>
              <w:rPr>
                <w:lang w:eastAsia="ru-RU"/>
              </w:rPr>
            </w:pPr>
            <w:r w:rsidRPr="009F3B7B">
              <w:rPr>
                <w:lang w:eastAsia="ru-RU"/>
              </w:rPr>
              <w:t>3</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142C0F" w14:textId="77777777" w:rsidR="00443F0D" w:rsidRPr="009F3B7B" w:rsidRDefault="00443F0D" w:rsidP="00D80F7A">
            <w:pPr>
              <w:spacing w:line="276" w:lineRule="auto"/>
              <w:ind w:firstLine="0"/>
              <w:rPr>
                <w:lang w:eastAsia="ru-RU"/>
              </w:rPr>
            </w:pPr>
            <w:r w:rsidRPr="009F3B7B">
              <w:rPr>
                <w:lang w:eastAsia="ru-RU"/>
              </w:rPr>
              <w:t>Модернизация системы водоснабжения (водозабор д.Бурдаковка)</w:t>
            </w:r>
          </w:p>
        </w:tc>
        <w:tc>
          <w:tcPr>
            <w:tcW w:w="16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EAF1C5" w14:textId="77777777" w:rsidR="00443F0D" w:rsidRPr="009F3B7B" w:rsidRDefault="00443F0D" w:rsidP="00D80F7A">
            <w:pPr>
              <w:spacing w:line="276" w:lineRule="auto"/>
              <w:ind w:firstLine="0"/>
              <w:rPr>
                <w:lang w:eastAsia="ru-RU"/>
              </w:rPr>
            </w:pPr>
            <w:r w:rsidRPr="009F3B7B">
              <w:rPr>
                <w:lang w:eastAsia="ru-RU"/>
              </w:rPr>
              <w:t>384 м</w:t>
            </w:r>
            <w:r w:rsidRPr="009F3B7B">
              <w:rPr>
                <w:vertAlign w:val="superscript"/>
                <w:lang w:eastAsia="ru-RU"/>
              </w:rPr>
              <w:t>3</w:t>
            </w:r>
            <w:r w:rsidRPr="009F3B7B">
              <w:rPr>
                <w:lang w:eastAsia="ru-RU"/>
              </w:rPr>
              <w:t>/сут</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4A06DB" w14:textId="77777777" w:rsidR="00443F0D" w:rsidRPr="009F3B7B" w:rsidRDefault="00443F0D" w:rsidP="00D80F7A">
            <w:pPr>
              <w:spacing w:line="276" w:lineRule="auto"/>
              <w:ind w:firstLine="0"/>
              <w:rPr>
                <w:lang w:eastAsia="ru-RU"/>
              </w:rPr>
            </w:pPr>
            <w:r w:rsidRPr="009F3B7B">
              <w:rPr>
                <w:lang w:eastAsia="ru-RU"/>
              </w:rPr>
              <w:t> </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69F5D5CC" w14:textId="77777777" w:rsidR="00443F0D" w:rsidRPr="009F3B7B" w:rsidRDefault="00443F0D" w:rsidP="00D80F7A">
            <w:pPr>
              <w:spacing w:line="276" w:lineRule="auto"/>
              <w:ind w:firstLine="0"/>
              <w:rPr>
                <w:lang w:eastAsia="ru-RU"/>
              </w:rPr>
            </w:pPr>
            <w:r w:rsidRPr="009F3B7B">
              <w:rPr>
                <w:lang w:eastAsia="ru-RU"/>
              </w:rPr>
              <w:t>2023</w:t>
            </w:r>
          </w:p>
        </w:tc>
      </w:tr>
      <w:tr w:rsidR="00443F0D" w:rsidRPr="009F3B7B" w14:paraId="529520DC" w14:textId="77777777" w:rsidTr="00913925">
        <w:trPr>
          <w:trHeight w:val="221"/>
        </w:trPr>
        <w:tc>
          <w:tcPr>
            <w:tcW w:w="9782" w:type="dxa"/>
            <w:gridSpan w:val="5"/>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bottom"/>
          </w:tcPr>
          <w:p w14:paraId="0D42B136" w14:textId="77777777" w:rsidR="00443F0D" w:rsidRPr="009F3B7B" w:rsidRDefault="00443F0D" w:rsidP="00D80F7A">
            <w:pPr>
              <w:spacing w:line="276" w:lineRule="auto"/>
              <w:ind w:firstLine="0"/>
              <w:rPr>
                <w:lang w:eastAsia="ru-RU"/>
              </w:rPr>
            </w:pPr>
            <w:r w:rsidRPr="009F3B7B">
              <w:rPr>
                <w:lang w:eastAsia="ru-RU"/>
              </w:rPr>
              <w:lastRenderedPageBreak/>
              <w:t>Деревня Новолисиха</w:t>
            </w:r>
          </w:p>
        </w:tc>
      </w:tr>
      <w:tr w:rsidR="00443F0D" w:rsidRPr="009F3B7B" w14:paraId="44E9B4A9" w14:textId="77777777" w:rsidTr="00913925">
        <w:trPr>
          <w:trHeight w:val="600"/>
        </w:trPr>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1A7343" w14:textId="77777777" w:rsidR="00443F0D" w:rsidRPr="009F3B7B" w:rsidRDefault="00443F0D" w:rsidP="00D80F7A">
            <w:pPr>
              <w:spacing w:line="276" w:lineRule="auto"/>
              <w:ind w:firstLine="0"/>
              <w:rPr>
                <w:lang w:eastAsia="ru-RU"/>
              </w:rPr>
            </w:pPr>
            <w:r w:rsidRPr="009F3B7B">
              <w:rPr>
                <w:lang w:eastAsia="ru-RU"/>
              </w:rPr>
              <w:t>1</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C494EE" w14:textId="77777777" w:rsidR="00443F0D" w:rsidRPr="009F3B7B" w:rsidRDefault="00443F0D" w:rsidP="00D80F7A">
            <w:pPr>
              <w:spacing w:line="276" w:lineRule="auto"/>
              <w:ind w:firstLine="0"/>
              <w:rPr>
                <w:lang w:eastAsia="ru-RU"/>
              </w:rPr>
            </w:pPr>
            <w:r w:rsidRPr="009F3B7B">
              <w:rPr>
                <w:lang w:eastAsia="ru-RU"/>
              </w:rPr>
              <w:t>Разработка ПСД на строительство водопроводных сетей д. Новолисиха</w:t>
            </w:r>
          </w:p>
        </w:tc>
        <w:tc>
          <w:tcPr>
            <w:tcW w:w="16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921BCA" w14:textId="77777777" w:rsidR="00443F0D" w:rsidRPr="009F3B7B" w:rsidRDefault="00443F0D" w:rsidP="00D80F7A">
            <w:pPr>
              <w:spacing w:line="276" w:lineRule="auto"/>
              <w:ind w:firstLine="0"/>
              <w:rPr>
                <w:lang w:eastAsia="ru-RU"/>
              </w:rPr>
            </w:pPr>
            <w:r w:rsidRPr="009F3B7B">
              <w:rPr>
                <w:lang w:eastAsia="ru-RU"/>
              </w:rPr>
              <w:t> </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411076" w14:textId="77777777" w:rsidR="00443F0D" w:rsidRPr="009F3B7B" w:rsidRDefault="00443F0D" w:rsidP="00D80F7A">
            <w:pPr>
              <w:spacing w:line="276" w:lineRule="auto"/>
              <w:ind w:firstLine="0"/>
              <w:rPr>
                <w:lang w:eastAsia="ru-RU"/>
              </w:rPr>
            </w:pPr>
            <w:r w:rsidRPr="009F3B7B">
              <w:rPr>
                <w:lang w:eastAsia="ru-RU"/>
              </w:rPr>
              <w:t> </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5E217747" w14:textId="77777777" w:rsidR="00443F0D" w:rsidRPr="009F3B7B" w:rsidRDefault="00443F0D" w:rsidP="00D80F7A">
            <w:pPr>
              <w:spacing w:line="276" w:lineRule="auto"/>
              <w:ind w:firstLine="0"/>
              <w:rPr>
                <w:lang w:eastAsia="ru-RU"/>
              </w:rPr>
            </w:pPr>
            <w:r w:rsidRPr="009F3B7B">
              <w:rPr>
                <w:lang w:eastAsia="ru-RU"/>
              </w:rPr>
              <w:t>2021</w:t>
            </w:r>
          </w:p>
        </w:tc>
      </w:tr>
      <w:tr w:rsidR="00443F0D" w:rsidRPr="009F3B7B" w14:paraId="5587E7E1" w14:textId="77777777" w:rsidTr="00913925">
        <w:trPr>
          <w:trHeight w:val="300"/>
        </w:trPr>
        <w:tc>
          <w:tcPr>
            <w:tcW w:w="456"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C49760" w14:textId="77777777" w:rsidR="00443F0D" w:rsidRPr="009F3B7B" w:rsidRDefault="00443F0D" w:rsidP="00D80F7A">
            <w:pPr>
              <w:spacing w:line="276" w:lineRule="auto"/>
              <w:ind w:firstLine="0"/>
              <w:rPr>
                <w:lang w:eastAsia="ru-RU"/>
              </w:rPr>
            </w:pPr>
            <w:r w:rsidRPr="009F3B7B">
              <w:rPr>
                <w:lang w:eastAsia="ru-RU"/>
              </w:rPr>
              <w:t>2</w:t>
            </w:r>
          </w:p>
        </w:tc>
        <w:tc>
          <w:tcPr>
            <w:tcW w:w="481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4F031DE" w14:textId="77777777" w:rsidR="00443F0D" w:rsidRPr="009F3B7B" w:rsidRDefault="00443F0D" w:rsidP="00D80F7A">
            <w:pPr>
              <w:spacing w:line="276" w:lineRule="auto"/>
              <w:ind w:firstLine="0"/>
              <w:rPr>
                <w:lang w:eastAsia="ru-RU"/>
              </w:rPr>
            </w:pPr>
            <w:r w:rsidRPr="009F3B7B">
              <w:rPr>
                <w:lang w:eastAsia="ru-RU"/>
              </w:rPr>
              <w:t>Строительство водопроводных сетей в д. Новолисиха (перспективное развитие)</w:t>
            </w:r>
          </w:p>
        </w:tc>
        <w:tc>
          <w:tcPr>
            <w:tcW w:w="167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DB5CC04" w14:textId="77777777" w:rsidR="00443F0D" w:rsidRPr="009F3B7B" w:rsidRDefault="00443F0D" w:rsidP="00D80F7A">
            <w:pPr>
              <w:spacing w:line="276" w:lineRule="auto"/>
              <w:ind w:firstLine="0"/>
              <w:rPr>
                <w:lang w:eastAsia="ru-RU"/>
              </w:rPr>
            </w:pPr>
            <w:r w:rsidRPr="009F3B7B">
              <w:rPr>
                <w:lang w:eastAsia="ru-RU"/>
              </w:rPr>
              <w:t>Ду 225</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60A267" w14:textId="77777777" w:rsidR="00443F0D" w:rsidRPr="009F3B7B" w:rsidRDefault="00443F0D" w:rsidP="00D80F7A">
            <w:pPr>
              <w:spacing w:line="276" w:lineRule="auto"/>
              <w:ind w:firstLine="0"/>
              <w:rPr>
                <w:lang w:eastAsia="ru-RU"/>
              </w:rPr>
            </w:pPr>
            <w:r w:rsidRPr="009F3B7B">
              <w:rPr>
                <w:lang w:eastAsia="ru-RU"/>
              </w:rPr>
              <w:t>2,5</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auto"/>
          </w:tcPr>
          <w:p w14:paraId="704300F0" w14:textId="77777777" w:rsidR="00443F0D" w:rsidRPr="009F3B7B" w:rsidRDefault="00443F0D" w:rsidP="00D80F7A">
            <w:pPr>
              <w:spacing w:line="276" w:lineRule="auto"/>
              <w:ind w:firstLine="0"/>
              <w:rPr>
                <w:lang w:eastAsia="ru-RU"/>
              </w:rPr>
            </w:pPr>
            <w:r w:rsidRPr="009F3B7B">
              <w:rPr>
                <w:lang w:eastAsia="ru-RU"/>
              </w:rPr>
              <w:t>2022</w:t>
            </w:r>
          </w:p>
        </w:tc>
      </w:tr>
      <w:tr w:rsidR="00443F0D" w:rsidRPr="009F3B7B" w14:paraId="3048110A" w14:textId="77777777" w:rsidTr="00913925">
        <w:trPr>
          <w:trHeight w:val="300"/>
        </w:trPr>
        <w:tc>
          <w:tcPr>
            <w:tcW w:w="456" w:type="dxa"/>
            <w:vMerge/>
            <w:tcBorders>
              <w:top w:val="single" w:sz="4" w:space="0" w:color="auto"/>
              <w:left w:val="single" w:sz="4" w:space="0" w:color="auto"/>
              <w:bottom w:val="single" w:sz="4" w:space="0" w:color="auto"/>
              <w:right w:val="single" w:sz="4" w:space="0" w:color="auto"/>
            </w:tcBorders>
            <w:vAlign w:val="center"/>
            <w:hideMark/>
          </w:tcPr>
          <w:p w14:paraId="59D783C5" w14:textId="77777777" w:rsidR="00443F0D" w:rsidRPr="009F3B7B" w:rsidRDefault="00443F0D" w:rsidP="00D80F7A">
            <w:pPr>
              <w:spacing w:line="276" w:lineRule="auto"/>
              <w:ind w:firstLine="0"/>
              <w:rPr>
                <w:lang w:eastAsia="ru-RU"/>
              </w:rPr>
            </w:pPr>
          </w:p>
        </w:tc>
        <w:tc>
          <w:tcPr>
            <w:tcW w:w="4819" w:type="dxa"/>
            <w:vMerge/>
            <w:tcBorders>
              <w:top w:val="single" w:sz="4" w:space="0" w:color="auto"/>
              <w:left w:val="single" w:sz="4" w:space="0" w:color="auto"/>
              <w:bottom w:val="single" w:sz="4" w:space="0" w:color="auto"/>
              <w:right w:val="single" w:sz="4" w:space="0" w:color="auto"/>
            </w:tcBorders>
            <w:vAlign w:val="center"/>
            <w:hideMark/>
          </w:tcPr>
          <w:p w14:paraId="3BE6FF06" w14:textId="77777777" w:rsidR="00443F0D" w:rsidRPr="009F3B7B" w:rsidRDefault="00443F0D" w:rsidP="00D80F7A">
            <w:pPr>
              <w:spacing w:line="276" w:lineRule="auto"/>
              <w:ind w:firstLine="0"/>
              <w:rPr>
                <w:lang w:eastAsia="ru-RU"/>
              </w:rPr>
            </w:pPr>
          </w:p>
        </w:tc>
        <w:tc>
          <w:tcPr>
            <w:tcW w:w="1672" w:type="dxa"/>
            <w:vMerge/>
            <w:tcBorders>
              <w:top w:val="single" w:sz="4" w:space="0" w:color="auto"/>
              <w:left w:val="single" w:sz="4" w:space="0" w:color="auto"/>
              <w:bottom w:val="single" w:sz="4" w:space="0" w:color="auto"/>
              <w:right w:val="single" w:sz="4" w:space="0" w:color="auto"/>
            </w:tcBorders>
            <w:vAlign w:val="center"/>
            <w:hideMark/>
          </w:tcPr>
          <w:p w14:paraId="27D25695" w14:textId="77777777" w:rsidR="00443F0D" w:rsidRPr="009F3B7B" w:rsidRDefault="00443F0D" w:rsidP="00D80F7A">
            <w:pPr>
              <w:spacing w:line="276" w:lineRule="auto"/>
              <w:ind w:firstLine="0"/>
              <w:rPr>
                <w:lang w:eastAsia="ru-RU"/>
              </w:rPr>
            </w:pP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505DF5" w14:textId="77777777" w:rsidR="00443F0D" w:rsidRPr="009F3B7B" w:rsidRDefault="00443F0D" w:rsidP="00D80F7A">
            <w:pPr>
              <w:spacing w:line="276" w:lineRule="auto"/>
              <w:ind w:firstLine="0"/>
              <w:rPr>
                <w:lang w:eastAsia="ru-RU"/>
              </w:rPr>
            </w:pPr>
            <w:r w:rsidRPr="009F3B7B">
              <w:rPr>
                <w:lang w:eastAsia="ru-RU"/>
              </w:rPr>
              <w:t>(2 нитки)</w:t>
            </w:r>
          </w:p>
        </w:tc>
        <w:tc>
          <w:tcPr>
            <w:tcW w:w="1275" w:type="dxa"/>
            <w:vMerge/>
            <w:tcBorders>
              <w:top w:val="single" w:sz="4" w:space="0" w:color="auto"/>
              <w:left w:val="single" w:sz="4" w:space="0" w:color="auto"/>
              <w:bottom w:val="single" w:sz="4" w:space="0" w:color="auto"/>
              <w:right w:val="single" w:sz="4" w:space="0" w:color="auto"/>
            </w:tcBorders>
          </w:tcPr>
          <w:p w14:paraId="653152F3" w14:textId="77777777" w:rsidR="00443F0D" w:rsidRPr="009F3B7B" w:rsidRDefault="00443F0D" w:rsidP="00D80F7A">
            <w:pPr>
              <w:spacing w:line="276" w:lineRule="auto"/>
              <w:ind w:firstLine="0"/>
              <w:rPr>
                <w:lang w:eastAsia="ru-RU"/>
              </w:rPr>
            </w:pPr>
          </w:p>
        </w:tc>
      </w:tr>
      <w:tr w:rsidR="00443F0D" w:rsidRPr="009F3B7B" w14:paraId="6C140F32" w14:textId="77777777" w:rsidTr="00913925">
        <w:trPr>
          <w:trHeight w:val="600"/>
        </w:trPr>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C28187" w14:textId="77777777" w:rsidR="00443F0D" w:rsidRPr="009F3B7B" w:rsidRDefault="00443F0D" w:rsidP="00D80F7A">
            <w:pPr>
              <w:spacing w:line="276" w:lineRule="auto"/>
              <w:ind w:firstLine="0"/>
              <w:rPr>
                <w:lang w:eastAsia="ru-RU"/>
              </w:rPr>
            </w:pPr>
            <w:r w:rsidRPr="009F3B7B">
              <w:rPr>
                <w:lang w:eastAsia="ru-RU"/>
              </w:rPr>
              <w:t>3</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EFEA2A" w14:textId="77777777" w:rsidR="00443F0D" w:rsidRPr="009F3B7B" w:rsidRDefault="00443F0D" w:rsidP="00D80F7A">
            <w:pPr>
              <w:spacing w:line="276" w:lineRule="auto"/>
              <w:ind w:firstLine="0"/>
              <w:rPr>
                <w:lang w:eastAsia="ru-RU"/>
              </w:rPr>
            </w:pPr>
            <w:r w:rsidRPr="009F3B7B">
              <w:rPr>
                <w:lang w:eastAsia="ru-RU"/>
              </w:rPr>
              <w:t>Строительство водопроводных сетей в д. Новолисиха (перспективное развитие)</w:t>
            </w:r>
          </w:p>
        </w:tc>
        <w:tc>
          <w:tcPr>
            <w:tcW w:w="16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F72A19" w14:textId="77777777" w:rsidR="00443F0D" w:rsidRPr="009F3B7B" w:rsidRDefault="00443F0D" w:rsidP="00D80F7A">
            <w:pPr>
              <w:spacing w:line="276" w:lineRule="auto"/>
              <w:ind w:firstLine="0"/>
              <w:rPr>
                <w:lang w:eastAsia="ru-RU"/>
              </w:rPr>
            </w:pPr>
            <w:r w:rsidRPr="009F3B7B">
              <w:rPr>
                <w:lang w:eastAsia="ru-RU"/>
              </w:rPr>
              <w:t>Ду 110</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16B695" w14:textId="77777777" w:rsidR="00443F0D" w:rsidRPr="009F3B7B" w:rsidRDefault="00443F0D" w:rsidP="00D80F7A">
            <w:pPr>
              <w:spacing w:line="276" w:lineRule="auto"/>
              <w:ind w:firstLine="0"/>
              <w:rPr>
                <w:lang w:eastAsia="ru-RU"/>
              </w:rPr>
            </w:pPr>
            <w:r w:rsidRPr="009F3B7B">
              <w:rPr>
                <w:lang w:eastAsia="ru-RU"/>
              </w:rPr>
              <w:t>2,33</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38674021" w14:textId="77777777" w:rsidR="00443F0D" w:rsidRPr="009F3B7B" w:rsidRDefault="00443F0D" w:rsidP="00D80F7A">
            <w:pPr>
              <w:spacing w:line="276" w:lineRule="auto"/>
              <w:ind w:firstLine="0"/>
              <w:rPr>
                <w:lang w:eastAsia="ru-RU"/>
              </w:rPr>
            </w:pPr>
            <w:r w:rsidRPr="009F3B7B">
              <w:rPr>
                <w:lang w:eastAsia="ru-RU"/>
              </w:rPr>
              <w:t>2022</w:t>
            </w:r>
          </w:p>
        </w:tc>
      </w:tr>
      <w:tr w:rsidR="00443F0D" w:rsidRPr="009F3B7B" w14:paraId="41CF0E45" w14:textId="77777777" w:rsidTr="00913925">
        <w:trPr>
          <w:trHeight w:val="692"/>
        </w:trPr>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97EFDE" w14:textId="77777777" w:rsidR="00443F0D" w:rsidRPr="009F3B7B" w:rsidRDefault="00443F0D" w:rsidP="00D80F7A">
            <w:pPr>
              <w:spacing w:line="276" w:lineRule="auto"/>
              <w:ind w:firstLine="0"/>
              <w:rPr>
                <w:lang w:eastAsia="ru-RU"/>
              </w:rPr>
            </w:pPr>
            <w:r w:rsidRPr="009F3B7B">
              <w:rPr>
                <w:lang w:eastAsia="ru-RU"/>
              </w:rPr>
              <w:t>4</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D9F77B" w14:textId="77777777" w:rsidR="00443F0D" w:rsidRPr="009F3B7B" w:rsidRDefault="00443F0D" w:rsidP="00D80F7A">
            <w:pPr>
              <w:spacing w:line="276" w:lineRule="auto"/>
              <w:ind w:firstLine="0"/>
              <w:rPr>
                <w:lang w:eastAsia="ru-RU"/>
              </w:rPr>
            </w:pPr>
            <w:r w:rsidRPr="009F3B7B">
              <w:rPr>
                <w:lang w:eastAsia="ru-RU"/>
              </w:rPr>
              <w:t>Строительство водозабора, резервуарного хозяйства, НС-2, НС-3 подъема</w:t>
            </w:r>
          </w:p>
        </w:tc>
        <w:tc>
          <w:tcPr>
            <w:tcW w:w="16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F80FBC" w14:textId="77777777" w:rsidR="00443F0D" w:rsidRPr="009F3B7B" w:rsidRDefault="00443F0D" w:rsidP="00D80F7A">
            <w:pPr>
              <w:spacing w:line="276" w:lineRule="auto"/>
              <w:ind w:firstLine="0"/>
              <w:rPr>
                <w:lang w:eastAsia="ru-RU"/>
              </w:rPr>
            </w:pPr>
            <w:r w:rsidRPr="009F3B7B">
              <w:rPr>
                <w:lang w:eastAsia="ru-RU"/>
              </w:rPr>
              <w:t>Здание, 6 емкостей по 60 м</w:t>
            </w:r>
            <w:r w:rsidRPr="009F3B7B">
              <w:rPr>
                <w:vertAlign w:val="superscript"/>
                <w:lang w:eastAsia="ru-RU"/>
              </w:rPr>
              <w:t>3</w:t>
            </w:r>
            <w:r w:rsidRPr="009F3B7B">
              <w:rPr>
                <w:lang w:eastAsia="ru-RU"/>
              </w:rPr>
              <w:t>, 3 скважины</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808845" w14:textId="77777777" w:rsidR="00443F0D" w:rsidRPr="009F3B7B" w:rsidRDefault="00443F0D" w:rsidP="00D80F7A">
            <w:pPr>
              <w:spacing w:line="276" w:lineRule="auto"/>
              <w:ind w:firstLine="0"/>
              <w:rPr>
                <w:lang w:eastAsia="ru-RU"/>
              </w:rPr>
            </w:pPr>
            <w:r w:rsidRPr="009F3B7B">
              <w:rPr>
                <w:lang w:eastAsia="ru-RU"/>
              </w:rPr>
              <w:t> </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3FF8AB43" w14:textId="77777777" w:rsidR="00443F0D" w:rsidRPr="009F3B7B" w:rsidRDefault="00443F0D" w:rsidP="00D80F7A">
            <w:pPr>
              <w:spacing w:line="276" w:lineRule="auto"/>
              <w:ind w:firstLine="0"/>
              <w:rPr>
                <w:lang w:eastAsia="ru-RU"/>
              </w:rPr>
            </w:pPr>
            <w:r w:rsidRPr="009F3B7B">
              <w:rPr>
                <w:lang w:eastAsia="ru-RU"/>
              </w:rPr>
              <w:t>2022</w:t>
            </w:r>
          </w:p>
        </w:tc>
      </w:tr>
      <w:tr w:rsidR="00443F0D" w:rsidRPr="009F3B7B" w14:paraId="5CBE39CF" w14:textId="77777777" w:rsidTr="00913925">
        <w:trPr>
          <w:trHeight w:val="206"/>
        </w:trPr>
        <w:tc>
          <w:tcPr>
            <w:tcW w:w="9782" w:type="dxa"/>
            <w:gridSpan w:val="5"/>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bottom"/>
          </w:tcPr>
          <w:p w14:paraId="3F633A3E" w14:textId="77777777" w:rsidR="00443F0D" w:rsidRPr="009F3B7B" w:rsidRDefault="00443F0D" w:rsidP="00D80F7A">
            <w:pPr>
              <w:spacing w:line="276" w:lineRule="auto"/>
              <w:ind w:firstLine="0"/>
              <w:rPr>
                <w:lang w:eastAsia="ru-RU"/>
              </w:rPr>
            </w:pPr>
            <w:r w:rsidRPr="009F3B7B">
              <w:rPr>
                <w:lang w:eastAsia="ru-RU"/>
              </w:rPr>
              <w:t>Поселок Горячий Ключ</w:t>
            </w:r>
          </w:p>
        </w:tc>
      </w:tr>
      <w:tr w:rsidR="00443F0D" w:rsidRPr="009F3B7B" w14:paraId="3E9D8570" w14:textId="77777777" w:rsidTr="00913925">
        <w:trPr>
          <w:trHeight w:val="600"/>
        </w:trPr>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BC9983" w14:textId="77777777" w:rsidR="00443F0D" w:rsidRPr="009F3B7B" w:rsidRDefault="00443F0D" w:rsidP="00D80F7A">
            <w:pPr>
              <w:spacing w:line="276" w:lineRule="auto"/>
              <w:ind w:firstLine="0"/>
              <w:rPr>
                <w:lang w:eastAsia="ru-RU"/>
              </w:rPr>
            </w:pPr>
            <w:r w:rsidRPr="009F3B7B">
              <w:rPr>
                <w:lang w:eastAsia="ru-RU"/>
              </w:rPr>
              <w:t>1</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59EBDD" w14:textId="77777777" w:rsidR="00443F0D" w:rsidRPr="009F3B7B" w:rsidRDefault="00443F0D" w:rsidP="00D80F7A">
            <w:pPr>
              <w:spacing w:line="276" w:lineRule="auto"/>
              <w:ind w:firstLine="0"/>
              <w:rPr>
                <w:lang w:eastAsia="ru-RU"/>
              </w:rPr>
            </w:pPr>
            <w:r w:rsidRPr="009F3B7B">
              <w:rPr>
                <w:lang w:eastAsia="ru-RU"/>
              </w:rPr>
              <w:t>Разработка ПСД на строительство водопроводных сетей п. Горячий Ключ</w:t>
            </w:r>
          </w:p>
        </w:tc>
        <w:tc>
          <w:tcPr>
            <w:tcW w:w="16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BA5CBF" w14:textId="77777777" w:rsidR="00443F0D" w:rsidRPr="009F3B7B" w:rsidRDefault="00443F0D" w:rsidP="00D80F7A">
            <w:pPr>
              <w:spacing w:line="276" w:lineRule="auto"/>
              <w:ind w:firstLine="0"/>
              <w:rPr>
                <w:lang w:eastAsia="ru-RU"/>
              </w:rPr>
            </w:pPr>
            <w:r w:rsidRPr="009F3B7B">
              <w:rPr>
                <w:lang w:eastAsia="ru-RU"/>
              </w:rPr>
              <w:t> </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84CE99" w14:textId="77777777" w:rsidR="00443F0D" w:rsidRPr="009F3B7B" w:rsidRDefault="00443F0D" w:rsidP="00D80F7A">
            <w:pPr>
              <w:spacing w:line="276" w:lineRule="auto"/>
              <w:ind w:firstLine="0"/>
              <w:rPr>
                <w:lang w:eastAsia="ru-RU"/>
              </w:rPr>
            </w:pPr>
            <w:r w:rsidRPr="009F3B7B">
              <w:rPr>
                <w:lang w:eastAsia="ru-RU"/>
              </w:rPr>
              <w:t> </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7BF69ACC" w14:textId="77777777" w:rsidR="00443F0D" w:rsidRPr="009F3B7B" w:rsidRDefault="00443F0D" w:rsidP="00D80F7A">
            <w:pPr>
              <w:spacing w:line="276" w:lineRule="auto"/>
              <w:ind w:firstLine="0"/>
              <w:rPr>
                <w:lang w:eastAsia="ru-RU"/>
              </w:rPr>
            </w:pPr>
            <w:r w:rsidRPr="009F3B7B">
              <w:rPr>
                <w:lang w:eastAsia="ru-RU"/>
              </w:rPr>
              <w:t>2023</w:t>
            </w:r>
          </w:p>
        </w:tc>
      </w:tr>
      <w:tr w:rsidR="00443F0D" w:rsidRPr="009F3B7B" w14:paraId="0949BC31" w14:textId="77777777" w:rsidTr="00913925">
        <w:trPr>
          <w:trHeight w:val="900"/>
        </w:trPr>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14E0F2" w14:textId="77777777" w:rsidR="00443F0D" w:rsidRPr="009F3B7B" w:rsidRDefault="00443F0D" w:rsidP="00D80F7A">
            <w:pPr>
              <w:spacing w:line="276" w:lineRule="auto"/>
              <w:ind w:firstLine="0"/>
              <w:rPr>
                <w:lang w:eastAsia="ru-RU"/>
              </w:rPr>
            </w:pPr>
            <w:r w:rsidRPr="009F3B7B">
              <w:rPr>
                <w:lang w:eastAsia="ru-RU"/>
              </w:rPr>
              <w:t>2</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0673CB" w14:textId="77777777" w:rsidR="00443F0D" w:rsidRPr="009F3B7B" w:rsidRDefault="00443F0D" w:rsidP="00D80F7A">
            <w:pPr>
              <w:spacing w:line="276" w:lineRule="auto"/>
              <w:ind w:firstLine="0"/>
              <w:rPr>
                <w:lang w:eastAsia="ru-RU"/>
              </w:rPr>
            </w:pPr>
            <w:r w:rsidRPr="009F3B7B">
              <w:rPr>
                <w:lang w:eastAsia="ru-RU"/>
              </w:rPr>
              <w:t>Строительство водопроводных сетей п. Горячий Ключ (перспективное развитие)</w:t>
            </w:r>
          </w:p>
        </w:tc>
        <w:tc>
          <w:tcPr>
            <w:tcW w:w="16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94D7FB" w14:textId="77777777" w:rsidR="00443F0D" w:rsidRPr="009F3B7B" w:rsidRDefault="00443F0D" w:rsidP="00D80F7A">
            <w:pPr>
              <w:spacing w:line="276" w:lineRule="auto"/>
              <w:ind w:firstLine="0"/>
              <w:rPr>
                <w:lang w:eastAsia="ru-RU"/>
              </w:rPr>
            </w:pPr>
            <w:r w:rsidRPr="009F3B7B">
              <w:rPr>
                <w:lang w:eastAsia="ru-RU"/>
              </w:rPr>
              <w:t>п/э, 110 мм</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2EC2F4" w14:textId="77777777" w:rsidR="00443F0D" w:rsidRPr="009F3B7B" w:rsidRDefault="00443F0D" w:rsidP="00D80F7A">
            <w:pPr>
              <w:spacing w:line="276" w:lineRule="auto"/>
              <w:ind w:firstLine="0"/>
              <w:rPr>
                <w:lang w:eastAsia="ru-RU"/>
              </w:rPr>
            </w:pPr>
            <w:r w:rsidRPr="009F3B7B">
              <w:rPr>
                <w:lang w:eastAsia="ru-RU"/>
              </w:rPr>
              <w:t>3</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0BF9CD68" w14:textId="77777777" w:rsidR="00443F0D" w:rsidRPr="009F3B7B" w:rsidRDefault="00443F0D" w:rsidP="00D80F7A">
            <w:pPr>
              <w:spacing w:line="276" w:lineRule="auto"/>
              <w:ind w:firstLine="0"/>
              <w:rPr>
                <w:lang w:eastAsia="ru-RU"/>
              </w:rPr>
            </w:pPr>
            <w:r w:rsidRPr="009F3B7B">
              <w:rPr>
                <w:lang w:eastAsia="ru-RU"/>
              </w:rPr>
              <w:t>2024</w:t>
            </w:r>
          </w:p>
        </w:tc>
      </w:tr>
    </w:tbl>
    <w:p w14:paraId="6CC55A1F" w14:textId="4EFB9C4B" w:rsidR="00443F0D" w:rsidRPr="009F3B7B" w:rsidRDefault="00443F0D" w:rsidP="00D80F7A">
      <w:pPr>
        <w:pStyle w:val="21"/>
        <w:rPr>
          <w:rFonts w:ascii="Times New Roman" w:hAnsi="Times New Roman" w:cs="Times New Roman"/>
          <w:sz w:val="28"/>
          <w:szCs w:val="28"/>
        </w:rPr>
      </w:pPr>
      <w:bookmarkStart w:id="182" w:name="_Toc23317479"/>
      <w:bookmarkStart w:id="183" w:name="_Toc23419073"/>
      <w:r w:rsidRPr="009F3B7B">
        <w:rPr>
          <w:rFonts w:ascii="Times New Roman" w:hAnsi="Times New Roman" w:cs="Times New Roman"/>
          <w:sz w:val="28"/>
          <w:szCs w:val="28"/>
        </w:rPr>
        <w:t>2.</w:t>
      </w:r>
      <w:r w:rsidR="00DE2A79" w:rsidRPr="009F3B7B">
        <w:rPr>
          <w:rFonts w:ascii="Times New Roman" w:hAnsi="Times New Roman" w:cs="Times New Roman"/>
          <w:sz w:val="28"/>
          <w:szCs w:val="28"/>
        </w:rPr>
        <w:t>4.5.1</w:t>
      </w:r>
      <w:r w:rsidRPr="009F3B7B">
        <w:rPr>
          <w:rFonts w:ascii="Times New Roman" w:hAnsi="Times New Roman" w:cs="Times New Roman"/>
          <w:sz w:val="28"/>
          <w:szCs w:val="28"/>
        </w:rPr>
        <w:t>. Оценка объемов капитальных вложений в строительство, реконструкцию, и модернизацию объектов централизованных систем водоснабжения</w:t>
      </w:r>
      <w:bookmarkEnd w:id="182"/>
      <w:bookmarkEnd w:id="183"/>
    </w:p>
    <w:p w14:paraId="6A1F4B8C" w14:textId="2C947AB9" w:rsidR="00443F0D" w:rsidRPr="009F3B7B" w:rsidRDefault="00443F0D" w:rsidP="00D80F7A">
      <w:pPr>
        <w:rPr>
          <w:sz w:val="28"/>
          <w:szCs w:val="28"/>
        </w:rPr>
      </w:pPr>
      <w:r w:rsidRPr="009F3B7B">
        <w:rPr>
          <w:sz w:val="28"/>
          <w:szCs w:val="28"/>
        </w:rPr>
        <w:t xml:space="preserve">Таблица </w:t>
      </w:r>
      <w:r w:rsidR="001D0888" w:rsidRPr="009F3B7B">
        <w:rPr>
          <w:sz w:val="28"/>
          <w:szCs w:val="28"/>
        </w:rPr>
        <w:t>7</w:t>
      </w:r>
      <w:r w:rsidR="006B2B70" w:rsidRPr="009F3B7B">
        <w:rPr>
          <w:sz w:val="28"/>
          <w:szCs w:val="28"/>
        </w:rPr>
        <w:t>2</w:t>
      </w:r>
      <w:r w:rsidRPr="009F3B7B">
        <w:rPr>
          <w:sz w:val="28"/>
          <w:szCs w:val="28"/>
        </w:rPr>
        <w:t>. Мероприятия первый этап развития систем водоснабжения Ушаковского МО.</w:t>
      </w:r>
    </w:p>
    <w:tbl>
      <w:tblPr>
        <w:tblW w:w="9782" w:type="dxa"/>
        <w:tblInd w:w="-35" w:type="dxa"/>
        <w:tblLayout w:type="fixed"/>
        <w:tblLook w:val="04A0" w:firstRow="1" w:lastRow="0" w:firstColumn="1" w:lastColumn="0" w:noHBand="0" w:noVBand="1"/>
      </w:tblPr>
      <w:tblGrid>
        <w:gridCol w:w="456"/>
        <w:gridCol w:w="3685"/>
        <w:gridCol w:w="1701"/>
        <w:gridCol w:w="1531"/>
        <w:gridCol w:w="2409"/>
      </w:tblGrid>
      <w:tr w:rsidR="00913925" w:rsidRPr="009F3B7B" w14:paraId="6643AC64" w14:textId="77777777" w:rsidTr="00FD0FD1">
        <w:trPr>
          <w:trHeight w:hRule="exact" w:val="1104"/>
        </w:trPr>
        <w:tc>
          <w:tcPr>
            <w:tcW w:w="456" w:type="dxa"/>
            <w:tcBorders>
              <w:top w:val="single" w:sz="4" w:space="0" w:color="auto"/>
              <w:left w:val="single" w:sz="4" w:space="0" w:color="auto"/>
              <w:bottom w:val="single" w:sz="4" w:space="0" w:color="auto"/>
              <w:right w:val="single" w:sz="4" w:space="0" w:color="auto"/>
            </w:tcBorders>
            <w:shd w:val="clear" w:color="000000" w:fill="C6D9F1"/>
            <w:vAlign w:val="center"/>
            <w:hideMark/>
          </w:tcPr>
          <w:p w14:paraId="4DA23677" w14:textId="77777777" w:rsidR="00913925" w:rsidRPr="009F3B7B" w:rsidRDefault="00913925" w:rsidP="00D80F7A">
            <w:pPr>
              <w:spacing w:line="276" w:lineRule="auto"/>
              <w:ind w:firstLine="0"/>
              <w:rPr>
                <w:bCs/>
                <w:szCs w:val="24"/>
                <w:lang w:eastAsia="ru-RU"/>
              </w:rPr>
            </w:pPr>
            <w:r w:rsidRPr="009F3B7B">
              <w:rPr>
                <w:bCs/>
                <w:szCs w:val="24"/>
                <w:lang w:eastAsia="ru-RU"/>
              </w:rPr>
              <w:t> </w:t>
            </w:r>
          </w:p>
        </w:tc>
        <w:tc>
          <w:tcPr>
            <w:tcW w:w="3685" w:type="dxa"/>
            <w:tcBorders>
              <w:top w:val="single" w:sz="4" w:space="0" w:color="auto"/>
              <w:left w:val="single" w:sz="4" w:space="0" w:color="auto"/>
              <w:bottom w:val="single" w:sz="4" w:space="0" w:color="auto"/>
              <w:right w:val="single" w:sz="4" w:space="0" w:color="auto"/>
            </w:tcBorders>
            <w:shd w:val="clear" w:color="000000" w:fill="C6D9F1"/>
            <w:vAlign w:val="center"/>
            <w:hideMark/>
          </w:tcPr>
          <w:p w14:paraId="63104FB1" w14:textId="77777777" w:rsidR="00913925" w:rsidRPr="009F3B7B" w:rsidRDefault="00913925" w:rsidP="00D80F7A">
            <w:pPr>
              <w:spacing w:line="276" w:lineRule="auto"/>
              <w:ind w:firstLine="0"/>
              <w:rPr>
                <w:bCs/>
                <w:szCs w:val="24"/>
                <w:lang w:eastAsia="ru-RU"/>
              </w:rPr>
            </w:pPr>
            <w:r w:rsidRPr="009F3B7B">
              <w:rPr>
                <w:bCs/>
                <w:szCs w:val="24"/>
                <w:lang w:eastAsia="ru-RU"/>
              </w:rPr>
              <w:t>Виды работ</w:t>
            </w:r>
          </w:p>
        </w:tc>
        <w:tc>
          <w:tcPr>
            <w:tcW w:w="1701" w:type="dxa"/>
            <w:tcBorders>
              <w:top w:val="single" w:sz="4" w:space="0" w:color="auto"/>
              <w:left w:val="single" w:sz="4" w:space="0" w:color="auto"/>
              <w:bottom w:val="single" w:sz="4" w:space="0" w:color="auto"/>
              <w:right w:val="single" w:sz="4" w:space="0" w:color="auto"/>
            </w:tcBorders>
            <w:shd w:val="clear" w:color="000000" w:fill="C6D9F1"/>
            <w:vAlign w:val="center"/>
            <w:hideMark/>
          </w:tcPr>
          <w:p w14:paraId="03CE18B0" w14:textId="77777777" w:rsidR="00913925" w:rsidRPr="009F3B7B" w:rsidRDefault="00913925" w:rsidP="00D80F7A">
            <w:pPr>
              <w:spacing w:line="276" w:lineRule="auto"/>
              <w:ind w:firstLine="0"/>
              <w:rPr>
                <w:bCs/>
                <w:szCs w:val="24"/>
                <w:lang w:eastAsia="ru-RU"/>
              </w:rPr>
            </w:pPr>
            <w:r w:rsidRPr="009F3B7B">
              <w:rPr>
                <w:bCs/>
                <w:szCs w:val="24"/>
                <w:lang w:eastAsia="ru-RU"/>
              </w:rPr>
              <w:t>Параметр</w:t>
            </w:r>
          </w:p>
        </w:tc>
        <w:tc>
          <w:tcPr>
            <w:tcW w:w="1531" w:type="dxa"/>
            <w:tcBorders>
              <w:top w:val="single" w:sz="4" w:space="0" w:color="auto"/>
              <w:left w:val="single" w:sz="4" w:space="0" w:color="auto"/>
              <w:bottom w:val="single" w:sz="4" w:space="0" w:color="auto"/>
              <w:right w:val="single" w:sz="4" w:space="0" w:color="auto"/>
            </w:tcBorders>
            <w:shd w:val="clear" w:color="000000" w:fill="C6D9F1"/>
            <w:vAlign w:val="center"/>
            <w:hideMark/>
          </w:tcPr>
          <w:p w14:paraId="1495D42F" w14:textId="77777777" w:rsidR="00913925" w:rsidRPr="009F3B7B" w:rsidRDefault="00913925" w:rsidP="00D80F7A">
            <w:pPr>
              <w:spacing w:line="276" w:lineRule="auto"/>
              <w:ind w:firstLine="0"/>
              <w:rPr>
                <w:bCs/>
                <w:szCs w:val="24"/>
                <w:lang w:eastAsia="ru-RU"/>
              </w:rPr>
            </w:pPr>
            <w:r w:rsidRPr="009F3B7B">
              <w:rPr>
                <w:bCs/>
                <w:szCs w:val="24"/>
                <w:lang w:eastAsia="ru-RU"/>
              </w:rPr>
              <w:t>Количество, км.</w:t>
            </w:r>
          </w:p>
        </w:tc>
        <w:tc>
          <w:tcPr>
            <w:tcW w:w="2409" w:type="dxa"/>
            <w:tcBorders>
              <w:top w:val="single" w:sz="4" w:space="0" w:color="auto"/>
              <w:left w:val="single" w:sz="4" w:space="0" w:color="auto"/>
              <w:bottom w:val="single" w:sz="4" w:space="0" w:color="auto"/>
              <w:right w:val="single" w:sz="4" w:space="0" w:color="auto"/>
            </w:tcBorders>
            <w:shd w:val="clear" w:color="000000" w:fill="C5D9F1"/>
            <w:vAlign w:val="bottom"/>
            <w:hideMark/>
          </w:tcPr>
          <w:p w14:paraId="52E2EA4F" w14:textId="77777777" w:rsidR="00913925" w:rsidRPr="009F3B7B" w:rsidRDefault="00913925" w:rsidP="00D80F7A">
            <w:pPr>
              <w:spacing w:line="276" w:lineRule="auto"/>
              <w:ind w:firstLine="0"/>
              <w:rPr>
                <w:bCs/>
                <w:szCs w:val="24"/>
                <w:lang w:eastAsia="ru-RU"/>
              </w:rPr>
            </w:pPr>
            <w:r w:rsidRPr="009F3B7B">
              <w:rPr>
                <w:bCs/>
                <w:szCs w:val="24"/>
                <w:lang w:eastAsia="ru-RU"/>
              </w:rPr>
              <w:t>Стоимость итого, тыс. руб. (в том числе НДС)</w:t>
            </w:r>
          </w:p>
        </w:tc>
      </w:tr>
      <w:tr w:rsidR="00FD0FD1" w:rsidRPr="009F3B7B" w14:paraId="0E7E3CEA" w14:textId="77777777" w:rsidTr="00FD0FD1">
        <w:trPr>
          <w:trHeight w:hRule="exact" w:val="2500"/>
        </w:trPr>
        <w:tc>
          <w:tcPr>
            <w:tcW w:w="4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47D7AB" w14:textId="77777777" w:rsidR="00FD0FD1" w:rsidRPr="009F3B7B" w:rsidRDefault="00FD0FD1" w:rsidP="00D80F7A">
            <w:pPr>
              <w:spacing w:line="276" w:lineRule="auto"/>
              <w:ind w:firstLine="0"/>
              <w:rPr>
                <w:bCs/>
                <w:szCs w:val="24"/>
                <w:lang w:eastAsia="ru-RU"/>
              </w:rPr>
            </w:pPr>
            <w:r w:rsidRPr="009F3B7B">
              <w:rPr>
                <w:bCs/>
                <w:szCs w:val="24"/>
                <w:lang w:val="en-US" w:eastAsia="ru-RU"/>
              </w:rPr>
              <w:t>1.</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299B1B" w14:textId="2CE0330C" w:rsidR="00FD0FD1" w:rsidRPr="009F3B7B" w:rsidRDefault="00FD0FD1" w:rsidP="00FD0FD1">
            <w:pPr>
              <w:spacing w:line="276" w:lineRule="auto"/>
              <w:ind w:firstLine="0"/>
              <w:jc w:val="left"/>
              <w:rPr>
                <w:szCs w:val="24"/>
                <w:lang w:eastAsia="ru-RU"/>
              </w:rPr>
            </w:pPr>
            <w:r w:rsidRPr="009F3B7B">
              <w:t xml:space="preserve">Модернизация системы водоснабжения  по ул. Дачная, 20 с. Пивовариха (увеличение мощности водозабора до 1150 (м3/сутки) с обустройством резервного источника водоснабжения по ул.Совхозная)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30286E" w14:textId="6A0A7716" w:rsidR="00FD0FD1" w:rsidRPr="009F3B7B" w:rsidRDefault="00FD0FD1" w:rsidP="00FD0FD1">
            <w:pPr>
              <w:spacing w:line="276" w:lineRule="auto"/>
              <w:ind w:firstLine="0"/>
              <w:jc w:val="left"/>
              <w:rPr>
                <w:szCs w:val="24"/>
                <w:lang w:eastAsia="ru-RU"/>
              </w:rPr>
            </w:pPr>
            <w:r w:rsidRPr="009F3B7B">
              <w:t>не менее 1150 м3/сут.</w:t>
            </w:r>
          </w:p>
        </w:tc>
        <w:tc>
          <w:tcPr>
            <w:tcW w:w="15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8C0B0E" w14:textId="1DB6D93B" w:rsidR="00FD0FD1" w:rsidRPr="009F3B7B" w:rsidRDefault="00FD0FD1" w:rsidP="00FD0FD1">
            <w:pPr>
              <w:spacing w:line="276" w:lineRule="auto"/>
              <w:ind w:firstLine="0"/>
              <w:jc w:val="left"/>
              <w:rPr>
                <w:szCs w:val="24"/>
                <w:lang w:eastAsia="ru-RU"/>
              </w:rPr>
            </w:pPr>
            <w:r w:rsidRPr="009F3B7B">
              <w:t xml:space="preserve"> </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7DC1BC" w14:textId="5F9A4FED" w:rsidR="00FD0FD1" w:rsidRPr="009F3B7B" w:rsidRDefault="00FD0FD1" w:rsidP="00FD0FD1">
            <w:pPr>
              <w:spacing w:line="276" w:lineRule="auto"/>
              <w:ind w:firstLine="0"/>
              <w:jc w:val="left"/>
              <w:rPr>
                <w:szCs w:val="24"/>
                <w:lang w:eastAsia="ru-RU"/>
              </w:rPr>
            </w:pPr>
            <w:r w:rsidRPr="009F3B7B">
              <w:t>51431,00</w:t>
            </w:r>
          </w:p>
        </w:tc>
      </w:tr>
      <w:tr w:rsidR="00FD0FD1" w:rsidRPr="009F3B7B" w14:paraId="00B139E7" w14:textId="77777777" w:rsidTr="00FD0FD1">
        <w:trPr>
          <w:trHeight w:hRule="exact" w:val="1162"/>
        </w:trPr>
        <w:tc>
          <w:tcPr>
            <w:tcW w:w="4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F39AE7" w14:textId="77777777" w:rsidR="00FD0FD1" w:rsidRPr="009F3B7B" w:rsidRDefault="00FD0FD1" w:rsidP="00D80F7A">
            <w:pPr>
              <w:spacing w:line="276" w:lineRule="auto"/>
              <w:ind w:firstLine="0"/>
              <w:rPr>
                <w:szCs w:val="24"/>
                <w:lang w:eastAsia="ru-RU"/>
              </w:rPr>
            </w:pPr>
            <w:r w:rsidRPr="009F3B7B">
              <w:rPr>
                <w:szCs w:val="24"/>
                <w:lang w:eastAsia="ru-RU"/>
              </w:rPr>
              <w:t>2.</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8A44BD" w14:textId="18396B48" w:rsidR="00FD0FD1" w:rsidRPr="009F3B7B" w:rsidRDefault="00FD0FD1" w:rsidP="00FD0FD1">
            <w:pPr>
              <w:spacing w:line="276" w:lineRule="auto"/>
              <w:ind w:firstLine="0"/>
              <w:jc w:val="left"/>
              <w:rPr>
                <w:szCs w:val="24"/>
                <w:lang w:eastAsia="ru-RU"/>
              </w:rPr>
            </w:pPr>
            <w:r w:rsidRPr="009F3B7B">
              <w:t>Строительство резервного водозабора Совхозный в районе поселка Первомайский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7C0909" w14:textId="3162F594" w:rsidR="00FD0FD1" w:rsidRPr="009F3B7B" w:rsidRDefault="00FD0FD1" w:rsidP="00FD0FD1">
            <w:pPr>
              <w:spacing w:line="276" w:lineRule="auto"/>
              <w:ind w:firstLine="0"/>
              <w:jc w:val="left"/>
              <w:rPr>
                <w:szCs w:val="24"/>
                <w:lang w:eastAsia="ru-RU"/>
              </w:rPr>
            </w:pPr>
            <w:r w:rsidRPr="009F3B7B">
              <w:t>Не менее 400 м3/сут.</w:t>
            </w:r>
          </w:p>
        </w:tc>
        <w:tc>
          <w:tcPr>
            <w:tcW w:w="15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737A35" w14:textId="3C740875" w:rsidR="00FD0FD1" w:rsidRPr="009F3B7B" w:rsidRDefault="00FD0FD1" w:rsidP="00FD0FD1">
            <w:pPr>
              <w:spacing w:line="276" w:lineRule="auto"/>
              <w:ind w:firstLine="0"/>
              <w:jc w:val="left"/>
              <w:rPr>
                <w:szCs w:val="24"/>
                <w:lang w:eastAsia="ru-RU"/>
              </w:rPr>
            </w:pP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C21BCD" w14:textId="0D61E9CC" w:rsidR="00FD0FD1" w:rsidRPr="009F3B7B" w:rsidRDefault="00FD0FD1" w:rsidP="00FD0FD1">
            <w:pPr>
              <w:spacing w:line="276" w:lineRule="auto"/>
              <w:ind w:firstLine="0"/>
              <w:jc w:val="left"/>
              <w:rPr>
                <w:szCs w:val="24"/>
                <w:lang w:eastAsia="ru-RU"/>
              </w:rPr>
            </w:pPr>
            <w:r w:rsidRPr="009F3B7B">
              <w:t>19096,8</w:t>
            </w:r>
          </w:p>
        </w:tc>
      </w:tr>
      <w:tr w:rsidR="00FD0FD1" w:rsidRPr="009F3B7B" w14:paraId="1E66D6A9" w14:textId="77777777" w:rsidTr="00FD0FD1">
        <w:trPr>
          <w:trHeight w:hRule="exact" w:val="780"/>
        </w:trPr>
        <w:tc>
          <w:tcPr>
            <w:tcW w:w="4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070FC3" w14:textId="77777777" w:rsidR="00FD0FD1" w:rsidRPr="009F3B7B" w:rsidRDefault="00FD0FD1" w:rsidP="00D80F7A">
            <w:pPr>
              <w:spacing w:line="276" w:lineRule="auto"/>
              <w:ind w:firstLine="0"/>
              <w:rPr>
                <w:szCs w:val="24"/>
                <w:lang w:eastAsia="ru-RU"/>
              </w:rPr>
            </w:pPr>
            <w:r w:rsidRPr="009F3B7B">
              <w:rPr>
                <w:szCs w:val="24"/>
                <w:lang w:eastAsia="ru-RU"/>
              </w:rPr>
              <w:t>3.</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F47232" w14:textId="06240382" w:rsidR="00FD0FD1" w:rsidRPr="009F3B7B" w:rsidRDefault="00FD0FD1" w:rsidP="00FD0FD1">
            <w:pPr>
              <w:spacing w:line="276" w:lineRule="auto"/>
              <w:ind w:firstLine="0"/>
              <w:jc w:val="left"/>
              <w:rPr>
                <w:szCs w:val="24"/>
                <w:lang w:eastAsia="ru-RU"/>
              </w:rPr>
            </w:pPr>
            <w:r w:rsidRPr="009F3B7B">
              <w:t>Замена трубопровода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CDE303" w14:textId="60835D72" w:rsidR="00FD0FD1" w:rsidRPr="009F3B7B" w:rsidRDefault="00FD0FD1" w:rsidP="00FD0FD1">
            <w:pPr>
              <w:spacing w:line="276" w:lineRule="auto"/>
              <w:ind w:firstLine="0"/>
              <w:jc w:val="left"/>
              <w:rPr>
                <w:szCs w:val="24"/>
                <w:lang w:eastAsia="ru-RU"/>
              </w:rPr>
            </w:pPr>
            <w:r w:rsidRPr="009F3B7B">
              <w:t>п/э, д=110мм</w:t>
            </w:r>
          </w:p>
        </w:tc>
        <w:tc>
          <w:tcPr>
            <w:tcW w:w="15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8AA91B" w14:textId="0C923383" w:rsidR="00FD0FD1" w:rsidRPr="009F3B7B" w:rsidRDefault="00FD0FD1" w:rsidP="00FD0FD1">
            <w:pPr>
              <w:spacing w:line="276" w:lineRule="auto"/>
              <w:ind w:firstLine="0"/>
              <w:jc w:val="left"/>
              <w:rPr>
                <w:szCs w:val="24"/>
                <w:lang w:eastAsia="ru-RU"/>
              </w:rPr>
            </w:pPr>
            <w:r w:rsidRPr="009F3B7B">
              <w:t>8,463</w:t>
            </w:r>
          </w:p>
        </w:tc>
        <w:tc>
          <w:tcPr>
            <w:tcW w:w="24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8903E2" w14:textId="1D590FCD" w:rsidR="00FD0FD1" w:rsidRPr="009F3B7B" w:rsidRDefault="00FD0FD1" w:rsidP="00FD0FD1">
            <w:pPr>
              <w:spacing w:line="276" w:lineRule="auto"/>
              <w:ind w:firstLine="0"/>
              <w:jc w:val="left"/>
              <w:rPr>
                <w:szCs w:val="24"/>
                <w:lang w:eastAsia="ru-RU"/>
              </w:rPr>
            </w:pPr>
            <w:r w:rsidRPr="009F3B7B">
              <w:t>63297,99</w:t>
            </w:r>
          </w:p>
        </w:tc>
      </w:tr>
      <w:tr w:rsidR="00FD0FD1" w:rsidRPr="009F3B7B" w14:paraId="3396ED30" w14:textId="77777777" w:rsidTr="00FD0FD1">
        <w:trPr>
          <w:trHeight w:hRule="exact" w:val="780"/>
        </w:trPr>
        <w:tc>
          <w:tcPr>
            <w:tcW w:w="4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45D7E6" w14:textId="77777777" w:rsidR="00FD0FD1" w:rsidRPr="009F3B7B" w:rsidRDefault="00FD0FD1" w:rsidP="00D80F7A">
            <w:pPr>
              <w:spacing w:line="276" w:lineRule="auto"/>
              <w:ind w:firstLine="0"/>
              <w:rPr>
                <w:szCs w:val="24"/>
                <w:lang w:eastAsia="ru-RU"/>
              </w:rPr>
            </w:pPr>
            <w:r w:rsidRPr="009F3B7B">
              <w:rPr>
                <w:szCs w:val="24"/>
                <w:lang w:eastAsia="ru-RU"/>
              </w:rPr>
              <w:t>4.</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788FD6" w14:textId="6771669A" w:rsidR="00FD0FD1" w:rsidRPr="009F3B7B" w:rsidRDefault="00FD0FD1" w:rsidP="00FD0FD1">
            <w:pPr>
              <w:spacing w:line="276" w:lineRule="auto"/>
              <w:ind w:firstLine="0"/>
              <w:jc w:val="left"/>
              <w:rPr>
                <w:szCs w:val="24"/>
                <w:lang w:eastAsia="ru-RU"/>
              </w:rPr>
            </w:pPr>
            <w:r w:rsidRPr="009F3B7B">
              <w:t>Замена трубопровода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32D331" w14:textId="5BADE6C9" w:rsidR="00FD0FD1" w:rsidRPr="009F3B7B" w:rsidRDefault="00FD0FD1" w:rsidP="00FD0FD1">
            <w:pPr>
              <w:spacing w:line="276" w:lineRule="auto"/>
              <w:ind w:firstLine="0"/>
              <w:jc w:val="left"/>
              <w:rPr>
                <w:szCs w:val="24"/>
                <w:lang w:eastAsia="ru-RU"/>
              </w:rPr>
            </w:pPr>
            <w:r w:rsidRPr="009F3B7B">
              <w:t>п/э, д=225мм</w:t>
            </w:r>
          </w:p>
        </w:tc>
        <w:tc>
          <w:tcPr>
            <w:tcW w:w="15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DCDF75" w14:textId="571907BE" w:rsidR="00FD0FD1" w:rsidRPr="009F3B7B" w:rsidRDefault="00FD0FD1" w:rsidP="00FD0FD1">
            <w:pPr>
              <w:spacing w:line="276" w:lineRule="auto"/>
              <w:ind w:firstLine="0"/>
              <w:jc w:val="left"/>
              <w:rPr>
                <w:szCs w:val="24"/>
                <w:lang w:eastAsia="ru-RU"/>
              </w:rPr>
            </w:pPr>
            <w:r w:rsidRPr="009F3B7B">
              <w:t>0,868</w:t>
            </w:r>
          </w:p>
        </w:tc>
        <w:tc>
          <w:tcPr>
            <w:tcW w:w="24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951D6E" w14:textId="3292A8EC" w:rsidR="00FD0FD1" w:rsidRPr="009F3B7B" w:rsidRDefault="00FD0FD1" w:rsidP="00FD0FD1">
            <w:pPr>
              <w:spacing w:line="276" w:lineRule="auto"/>
              <w:ind w:firstLine="0"/>
              <w:jc w:val="left"/>
              <w:rPr>
                <w:szCs w:val="24"/>
                <w:lang w:eastAsia="ru-RU"/>
              </w:rPr>
            </w:pPr>
            <w:r w:rsidRPr="009F3B7B">
              <w:t>9350,69</w:t>
            </w:r>
          </w:p>
        </w:tc>
      </w:tr>
      <w:tr w:rsidR="00FD0FD1" w:rsidRPr="009F3B7B" w14:paraId="0B3B8C53" w14:textId="77777777" w:rsidTr="00FD0FD1">
        <w:trPr>
          <w:trHeight w:hRule="exact" w:val="1279"/>
        </w:trPr>
        <w:tc>
          <w:tcPr>
            <w:tcW w:w="45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D2784BD" w14:textId="2A3F38CC" w:rsidR="00FD0FD1" w:rsidRPr="009F3B7B" w:rsidRDefault="00FD0FD1" w:rsidP="00D80F7A">
            <w:pPr>
              <w:spacing w:line="276" w:lineRule="auto"/>
              <w:ind w:firstLine="0"/>
              <w:rPr>
                <w:szCs w:val="24"/>
                <w:lang w:eastAsia="ru-RU"/>
              </w:rPr>
            </w:pPr>
            <w:r w:rsidRPr="009F3B7B">
              <w:rPr>
                <w:szCs w:val="24"/>
                <w:lang w:val="en-US" w:eastAsia="ru-RU"/>
              </w:rPr>
              <w:lastRenderedPageBreak/>
              <w:t>5</w:t>
            </w:r>
            <w:r w:rsidRPr="009F3B7B">
              <w:rPr>
                <w:szCs w:val="24"/>
                <w:lang w:eastAsia="ru-RU"/>
              </w:rPr>
              <w:t>.</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1C096C" w14:textId="751BD1CC" w:rsidR="00FD0FD1" w:rsidRPr="009F3B7B" w:rsidRDefault="00FD0FD1" w:rsidP="00FD0FD1">
            <w:pPr>
              <w:spacing w:line="276" w:lineRule="auto"/>
              <w:ind w:firstLine="0"/>
              <w:jc w:val="left"/>
              <w:rPr>
                <w:szCs w:val="24"/>
                <w:lang w:eastAsia="ru-RU"/>
              </w:rPr>
            </w:pPr>
            <w:r w:rsidRPr="009F3B7B">
              <w:t>Разработка ПСД на строительство водопроводных сетей с.Пивовариха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A24801" w14:textId="5CF0AF7B" w:rsidR="00FD0FD1" w:rsidRPr="009F3B7B" w:rsidRDefault="00FD0FD1" w:rsidP="00FD0FD1">
            <w:pPr>
              <w:spacing w:line="276" w:lineRule="auto"/>
              <w:ind w:firstLine="0"/>
              <w:jc w:val="left"/>
              <w:rPr>
                <w:szCs w:val="24"/>
                <w:lang w:eastAsia="ru-RU"/>
              </w:rPr>
            </w:pPr>
            <w:r w:rsidRPr="009F3B7B">
              <w:t xml:space="preserve"> </w:t>
            </w:r>
          </w:p>
        </w:tc>
        <w:tc>
          <w:tcPr>
            <w:tcW w:w="15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B12B0C" w14:textId="56B645B4" w:rsidR="00FD0FD1" w:rsidRPr="009F3B7B" w:rsidRDefault="00FD0FD1" w:rsidP="00FD0FD1">
            <w:pPr>
              <w:spacing w:line="276" w:lineRule="auto"/>
              <w:ind w:firstLine="0"/>
              <w:jc w:val="left"/>
              <w:rPr>
                <w:szCs w:val="24"/>
                <w:lang w:eastAsia="ru-RU"/>
              </w:rPr>
            </w:pPr>
            <w:r w:rsidRPr="009F3B7B">
              <w:t xml:space="preserve"> </w:t>
            </w:r>
          </w:p>
        </w:tc>
        <w:tc>
          <w:tcPr>
            <w:tcW w:w="24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DB398D" w14:textId="02DE1DC2" w:rsidR="00FD0FD1" w:rsidRPr="009F3B7B" w:rsidRDefault="00FD0FD1" w:rsidP="00FD0FD1">
            <w:pPr>
              <w:spacing w:line="276" w:lineRule="auto"/>
              <w:ind w:firstLine="0"/>
              <w:jc w:val="left"/>
              <w:rPr>
                <w:szCs w:val="24"/>
                <w:lang w:eastAsia="ru-RU"/>
              </w:rPr>
            </w:pPr>
            <w:r w:rsidRPr="009F3B7B">
              <w:t>5600,00</w:t>
            </w:r>
          </w:p>
        </w:tc>
      </w:tr>
      <w:tr w:rsidR="00FD0FD1" w:rsidRPr="009F3B7B" w14:paraId="7041B90F" w14:textId="77777777" w:rsidTr="00FD0FD1">
        <w:trPr>
          <w:trHeight w:val="843"/>
        </w:trPr>
        <w:tc>
          <w:tcPr>
            <w:tcW w:w="456" w:type="dxa"/>
            <w:vMerge/>
            <w:tcBorders>
              <w:top w:val="single" w:sz="4" w:space="0" w:color="auto"/>
              <w:left w:val="single" w:sz="4" w:space="0" w:color="auto"/>
              <w:bottom w:val="single" w:sz="4" w:space="0" w:color="auto"/>
              <w:right w:val="single" w:sz="4" w:space="0" w:color="auto"/>
            </w:tcBorders>
            <w:vAlign w:val="center"/>
            <w:hideMark/>
          </w:tcPr>
          <w:p w14:paraId="0683052D" w14:textId="77777777" w:rsidR="00FD0FD1" w:rsidRPr="009F3B7B" w:rsidRDefault="00FD0FD1" w:rsidP="00D80F7A">
            <w:pPr>
              <w:spacing w:line="276" w:lineRule="auto"/>
              <w:ind w:firstLine="0"/>
              <w:rPr>
                <w:szCs w:val="24"/>
                <w:lang w:eastAsia="ru-RU"/>
              </w:rPr>
            </w:pPr>
          </w:p>
        </w:tc>
        <w:tc>
          <w:tcPr>
            <w:tcW w:w="36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B6A4B96" w14:textId="77777777" w:rsidR="00FD0FD1" w:rsidRPr="009F3B7B" w:rsidRDefault="00FD0FD1" w:rsidP="00D80F7A">
            <w:pPr>
              <w:spacing w:line="276" w:lineRule="auto"/>
              <w:ind w:firstLine="0"/>
              <w:rPr>
                <w:szCs w:val="24"/>
                <w:lang w:eastAsia="ru-RU"/>
              </w:rPr>
            </w:pPr>
            <w:r w:rsidRPr="009F3B7B">
              <w:rPr>
                <w:szCs w:val="24"/>
                <w:lang w:eastAsia="ru-RU"/>
              </w:rPr>
              <w:t>Строительство кольцевой водопроводной сети до п. Первомайский (перспективное развитие)</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E2BB31" w14:textId="77777777" w:rsidR="00FD0FD1" w:rsidRPr="009F3B7B" w:rsidRDefault="00FD0FD1" w:rsidP="00D80F7A">
            <w:pPr>
              <w:spacing w:line="276" w:lineRule="auto"/>
              <w:ind w:firstLine="0"/>
              <w:rPr>
                <w:szCs w:val="24"/>
                <w:lang w:eastAsia="ru-RU"/>
              </w:rPr>
            </w:pPr>
            <w:r w:rsidRPr="009F3B7B">
              <w:rPr>
                <w:szCs w:val="24"/>
                <w:lang w:eastAsia="ru-RU"/>
              </w:rPr>
              <w:t>п/э, 110мм</w:t>
            </w:r>
          </w:p>
        </w:tc>
        <w:tc>
          <w:tcPr>
            <w:tcW w:w="15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3430D4" w14:textId="77777777" w:rsidR="00FD0FD1" w:rsidRPr="009F3B7B" w:rsidRDefault="00FD0FD1" w:rsidP="00D80F7A">
            <w:pPr>
              <w:spacing w:line="276" w:lineRule="auto"/>
              <w:ind w:firstLine="0"/>
              <w:rPr>
                <w:szCs w:val="24"/>
                <w:lang w:eastAsia="ru-RU"/>
              </w:rPr>
            </w:pPr>
            <w:r w:rsidRPr="009F3B7B">
              <w:rPr>
                <w:szCs w:val="24"/>
                <w:lang w:eastAsia="ru-RU"/>
              </w:rPr>
              <w:t>1,15</w:t>
            </w:r>
          </w:p>
        </w:tc>
        <w:tc>
          <w:tcPr>
            <w:tcW w:w="2409" w:type="dxa"/>
            <w:vMerge w:val="restart"/>
            <w:tcBorders>
              <w:top w:val="single" w:sz="4" w:space="0" w:color="auto"/>
              <w:left w:val="single" w:sz="4" w:space="0" w:color="auto"/>
              <w:bottom w:val="nil"/>
              <w:right w:val="single" w:sz="4" w:space="0" w:color="auto"/>
            </w:tcBorders>
            <w:shd w:val="clear" w:color="auto" w:fill="auto"/>
            <w:noWrap/>
            <w:vAlign w:val="center"/>
          </w:tcPr>
          <w:p w14:paraId="14A09A07" w14:textId="32B55E8A" w:rsidR="00FD0FD1" w:rsidRPr="009F3B7B" w:rsidRDefault="00FD0FD1" w:rsidP="00FD0FD1">
            <w:pPr>
              <w:spacing w:line="276" w:lineRule="auto"/>
              <w:ind w:firstLine="0"/>
              <w:jc w:val="left"/>
              <w:rPr>
                <w:szCs w:val="24"/>
                <w:lang w:val="en-US" w:eastAsia="ru-RU"/>
              </w:rPr>
            </w:pPr>
            <w:r w:rsidRPr="009F3B7B">
              <w:rPr>
                <w:szCs w:val="24"/>
                <w:lang w:val="en-US" w:eastAsia="ru-RU"/>
              </w:rPr>
              <w:t>57078</w:t>
            </w:r>
            <w:r w:rsidRPr="009F3B7B">
              <w:rPr>
                <w:szCs w:val="24"/>
                <w:lang w:eastAsia="ru-RU"/>
              </w:rPr>
              <w:t>,</w:t>
            </w:r>
            <w:r w:rsidRPr="009F3B7B">
              <w:rPr>
                <w:szCs w:val="24"/>
                <w:lang w:val="en-US" w:eastAsia="ru-RU"/>
              </w:rPr>
              <w:t>38</w:t>
            </w:r>
          </w:p>
        </w:tc>
      </w:tr>
      <w:tr w:rsidR="00FD0FD1" w:rsidRPr="009F3B7B" w14:paraId="648FD72A" w14:textId="77777777" w:rsidTr="00626A0D">
        <w:trPr>
          <w:trHeight w:val="47"/>
        </w:trPr>
        <w:tc>
          <w:tcPr>
            <w:tcW w:w="456" w:type="dxa"/>
            <w:vMerge/>
            <w:tcBorders>
              <w:top w:val="single" w:sz="4" w:space="0" w:color="auto"/>
              <w:left w:val="single" w:sz="4" w:space="0" w:color="auto"/>
              <w:bottom w:val="single" w:sz="4" w:space="0" w:color="auto"/>
              <w:right w:val="single" w:sz="4" w:space="0" w:color="auto"/>
            </w:tcBorders>
            <w:vAlign w:val="center"/>
            <w:hideMark/>
          </w:tcPr>
          <w:p w14:paraId="66695290" w14:textId="77777777" w:rsidR="00FD0FD1" w:rsidRPr="009F3B7B" w:rsidRDefault="00FD0FD1" w:rsidP="00D80F7A">
            <w:pPr>
              <w:spacing w:line="276" w:lineRule="auto"/>
              <w:ind w:firstLine="0"/>
              <w:rPr>
                <w:szCs w:val="24"/>
                <w:lang w:eastAsia="ru-RU"/>
              </w:rPr>
            </w:pPr>
          </w:p>
        </w:tc>
        <w:tc>
          <w:tcPr>
            <w:tcW w:w="3685" w:type="dxa"/>
            <w:vMerge/>
            <w:tcBorders>
              <w:top w:val="single" w:sz="4" w:space="0" w:color="auto"/>
              <w:left w:val="single" w:sz="4" w:space="0" w:color="auto"/>
              <w:bottom w:val="single" w:sz="4" w:space="0" w:color="auto"/>
              <w:right w:val="single" w:sz="4" w:space="0" w:color="auto"/>
            </w:tcBorders>
            <w:vAlign w:val="center"/>
            <w:hideMark/>
          </w:tcPr>
          <w:p w14:paraId="71914DCE" w14:textId="77777777" w:rsidR="00FD0FD1" w:rsidRPr="009F3B7B" w:rsidRDefault="00FD0FD1" w:rsidP="00D80F7A">
            <w:pPr>
              <w:spacing w:line="276" w:lineRule="auto"/>
              <w:ind w:firstLine="0"/>
              <w:rPr>
                <w:szCs w:val="24"/>
                <w:lang w:eastAsia="ru-RU"/>
              </w:rPr>
            </w:pP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E62BC76" w14:textId="77777777" w:rsidR="00FD0FD1" w:rsidRPr="009F3B7B" w:rsidRDefault="00FD0FD1" w:rsidP="00D80F7A">
            <w:pPr>
              <w:spacing w:line="276" w:lineRule="auto"/>
              <w:ind w:firstLine="0"/>
              <w:rPr>
                <w:szCs w:val="24"/>
                <w:lang w:eastAsia="ru-RU"/>
              </w:rPr>
            </w:pPr>
            <w:r w:rsidRPr="009F3B7B">
              <w:rPr>
                <w:szCs w:val="24"/>
                <w:lang w:eastAsia="ru-RU"/>
              </w:rPr>
              <w:t>п/э, д=225мм</w:t>
            </w:r>
          </w:p>
        </w:tc>
        <w:tc>
          <w:tcPr>
            <w:tcW w:w="15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E4F8F8" w14:textId="77777777" w:rsidR="00FD0FD1" w:rsidRPr="009F3B7B" w:rsidRDefault="00FD0FD1" w:rsidP="00D80F7A">
            <w:pPr>
              <w:spacing w:line="276" w:lineRule="auto"/>
              <w:ind w:firstLine="0"/>
              <w:rPr>
                <w:szCs w:val="24"/>
                <w:lang w:eastAsia="ru-RU"/>
              </w:rPr>
            </w:pPr>
            <w:r w:rsidRPr="009F3B7B">
              <w:rPr>
                <w:szCs w:val="24"/>
                <w:lang w:eastAsia="ru-RU"/>
              </w:rPr>
              <w:t>2,25</w:t>
            </w:r>
          </w:p>
        </w:tc>
        <w:tc>
          <w:tcPr>
            <w:tcW w:w="2409" w:type="dxa"/>
            <w:vMerge/>
            <w:tcBorders>
              <w:left w:val="single" w:sz="4" w:space="0" w:color="auto"/>
              <w:right w:val="single" w:sz="4" w:space="0" w:color="auto"/>
            </w:tcBorders>
            <w:shd w:val="clear" w:color="auto" w:fill="auto"/>
            <w:noWrap/>
            <w:vAlign w:val="bottom"/>
          </w:tcPr>
          <w:p w14:paraId="6FB742F0" w14:textId="049D6309" w:rsidR="00FD0FD1" w:rsidRPr="009F3B7B" w:rsidRDefault="00FD0FD1" w:rsidP="00D80F7A">
            <w:pPr>
              <w:spacing w:line="276" w:lineRule="auto"/>
              <w:ind w:firstLine="0"/>
              <w:rPr>
                <w:szCs w:val="24"/>
                <w:lang w:eastAsia="ru-RU"/>
              </w:rPr>
            </w:pPr>
          </w:p>
        </w:tc>
      </w:tr>
      <w:tr w:rsidR="00FD0FD1" w:rsidRPr="009F3B7B" w14:paraId="16E32BAE" w14:textId="77777777" w:rsidTr="00626A0D">
        <w:trPr>
          <w:trHeight w:val="138"/>
        </w:trPr>
        <w:tc>
          <w:tcPr>
            <w:tcW w:w="456" w:type="dxa"/>
            <w:vMerge/>
            <w:tcBorders>
              <w:top w:val="single" w:sz="4" w:space="0" w:color="auto"/>
              <w:left w:val="single" w:sz="4" w:space="0" w:color="auto"/>
              <w:bottom w:val="single" w:sz="4" w:space="0" w:color="auto"/>
              <w:right w:val="single" w:sz="4" w:space="0" w:color="auto"/>
            </w:tcBorders>
            <w:vAlign w:val="center"/>
            <w:hideMark/>
          </w:tcPr>
          <w:p w14:paraId="7D3E4856" w14:textId="77777777" w:rsidR="00FD0FD1" w:rsidRPr="009F3B7B" w:rsidRDefault="00FD0FD1" w:rsidP="00D80F7A">
            <w:pPr>
              <w:spacing w:line="276" w:lineRule="auto"/>
              <w:ind w:firstLine="0"/>
              <w:rPr>
                <w:szCs w:val="24"/>
                <w:lang w:eastAsia="ru-RU"/>
              </w:rPr>
            </w:pPr>
          </w:p>
        </w:tc>
        <w:tc>
          <w:tcPr>
            <w:tcW w:w="3685" w:type="dxa"/>
            <w:vMerge/>
            <w:tcBorders>
              <w:top w:val="single" w:sz="4" w:space="0" w:color="auto"/>
              <w:left w:val="single" w:sz="4" w:space="0" w:color="auto"/>
              <w:bottom w:val="single" w:sz="4" w:space="0" w:color="auto"/>
              <w:right w:val="single" w:sz="4" w:space="0" w:color="auto"/>
            </w:tcBorders>
            <w:vAlign w:val="center"/>
            <w:hideMark/>
          </w:tcPr>
          <w:p w14:paraId="596A0287" w14:textId="77777777" w:rsidR="00FD0FD1" w:rsidRPr="009F3B7B" w:rsidRDefault="00FD0FD1" w:rsidP="00D80F7A">
            <w:pPr>
              <w:spacing w:line="276" w:lineRule="auto"/>
              <w:ind w:firstLine="0"/>
              <w:rPr>
                <w:szCs w:val="24"/>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52EFD57A" w14:textId="77777777" w:rsidR="00FD0FD1" w:rsidRPr="009F3B7B" w:rsidRDefault="00FD0FD1" w:rsidP="00D80F7A">
            <w:pPr>
              <w:spacing w:line="276" w:lineRule="auto"/>
              <w:ind w:firstLine="0"/>
              <w:rPr>
                <w:szCs w:val="24"/>
                <w:lang w:eastAsia="ru-RU"/>
              </w:rPr>
            </w:pPr>
          </w:p>
        </w:tc>
        <w:tc>
          <w:tcPr>
            <w:tcW w:w="15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DD7A64" w14:textId="77777777" w:rsidR="00FD0FD1" w:rsidRPr="009F3B7B" w:rsidRDefault="00FD0FD1" w:rsidP="00D80F7A">
            <w:pPr>
              <w:spacing w:line="276" w:lineRule="auto"/>
              <w:ind w:firstLine="0"/>
              <w:rPr>
                <w:szCs w:val="24"/>
                <w:lang w:eastAsia="ru-RU"/>
              </w:rPr>
            </w:pPr>
            <w:r w:rsidRPr="009F3B7B">
              <w:rPr>
                <w:szCs w:val="24"/>
                <w:lang w:eastAsia="ru-RU"/>
              </w:rPr>
              <w:t>(2 нитки)</w:t>
            </w:r>
          </w:p>
        </w:tc>
        <w:tc>
          <w:tcPr>
            <w:tcW w:w="2409" w:type="dxa"/>
            <w:vMerge/>
            <w:tcBorders>
              <w:left w:val="single" w:sz="4" w:space="0" w:color="auto"/>
              <w:bottom w:val="single" w:sz="4" w:space="0" w:color="auto"/>
              <w:right w:val="single" w:sz="4" w:space="0" w:color="auto"/>
            </w:tcBorders>
            <w:vAlign w:val="center"/>
          </w:tcPr>
          <w:p w14:paraId="0CFE67DC" w14:textId="77777777" w:rsidR="00FD0FD1" w:rsidRPr="009F3B7B" w:rsidRDefault="00FD0FD1" w:rsidP="00D80F7A">
            <w:pPr>
              <w:spacing w:line="276" w:lineRule="auto"/>
              <w:ind w:firstLine="0"/>
              <w:rPr>
                <w:szCs w:val="24"/>
                <w:lang w:eastAsia="ru-RU"/>
              </w:rPr>
            </w:pPr>
          </w:p>
        </w:tc>
      </w:tr>
      <w:tr w:rsidR="00913925" w:rsidRPr="009F3B7B" w14:paraId="1CDE53F0" w14:textId="77777777" w:rsidTr="00FD0FD1">
        <w:trPr>
          <w:trHeight w:hRule="exact" w:val="780"/>
        </w:trPr>
        <w:tc>
          <w:tcPr>
            <w:tcW w:w="4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0F7400" w14:textId="0BF69167" w:rsidR="00913925" w:rsidRPr="009F3B7B" w:rsidRDefault="00FD0FD1" w:rsidP="00D80F7A">
            <w:pPr>
              <w:spacing w:line="276" w:lineRule="auto"/>
              <w:ind w:firstLine="0"/>
              <w:rPr>
                <w:szCs w:val="24"/>
                <w:lang w:eastAsia="ru-RU"/>
              </w:rPr>
            </w:pPr>
            <w:r w:rsidRPr="009F3B7B">
              <w:rPr>
                <w:szCs w:val="24"/>
                <w:lang w:val="en-US" w:eastAsia="ru-RU"/>
              </w:rPr>
              <w:t>6</w:t>
            </w:r>
            <w:r w:rsidR="00913925" w:rsidRPr="009F3B7B">
              <w:rPr>
                <w:szCs w:val="24"/>
                <w:lang w:eastAsia="ru-RU"/>
              </w:rPr>
              <w:t>.</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E1E9E8" w14:textId="73C1C765" w:rsidR="00913925" w:rsidRPr="009F3B7B" w:rsidRDefault="00913925" w:rsidP="00FD0FD1">
            <w:pPr>
              <w:spacing w:line="276" w:lineRule="auto"/>
              <w:ind w:firstLine="0"/>
              <w:rPr>
                <w:szCs w:val="24"/>
                <w:lang w:eastAsia="ru-RU"/>
              </w:rPr>
            </w:pPr>
            <w:r w:rsidRPr="009F3B7B">
              <w:rPr>
                <w:szCs w:val="24"/>
                <w:lang w:eastAsia="ru-RU"/>
              </w:rPr>
              <w:t>Строите</w:t>
            </w:r>
            <w:r w:rsidR="00FD0FD1" w:rsidRPr="009F3B7B">
              <w:rPr>
                <w:szCs w:val="24"/>
                <w:lang w:eastAsia="ru-RU"/>
              </w:rPr>
              <w:t>льство водопроводных сетей до м</w:t>
            </w:r>
            <w:r w:rsidRPr="009F3B7B">
              <w:rPr>
                <w:szCs w:val="24"/>
                <w:lang w:eastAsia="ru-RU"/>
              </w:rPr>
              <w:t>кр</w:t>
            </w:r>
            <w:r w:rsidR="00FD0FD1" w:rsidRPr="009F3B7B">
              <w:rPr>
                <w:szCs w:val="24"/>
                <w:lang w:eastAsia="ru-RU"/>
              </w:rPr>
              <w:t>.</w:t>
            </w:r>
            <w:r w:rsidRPr="009F3B7B">
              <w:rPr>
                <w:szCs w:val="24"/>
                <w:lang w:eastAsia="ru-RU"/>
              </w:rPr>
              <w:t xml:space="preserve"> "Ушаковский"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D7552E" w14:textId="77777777" w:rsidR="00913925" w:rsidRPr="009F3B7B" w:rsidRDefault="00913925" w:rsidP="00D80F7A">
            <w:pPr>
              <w:spacing w:line="276" w:lineRule="auto"/>
              <w:ind w:firstLine="0"/>
              <w:rPr>
                <w:szCs w:val="24"/>
                <w:lang w:eastAsia="ru-RU"/>
              </w:rPr>
            </w:pPr>
            <w:r w:rsidRPr="009F3B7B">
              <w:rPr>
                <w:szCs w:val="24"/>
                <w:lang w:eastAsia="ru-RU"/>
              </w:rPr>
              <w:t>п/э, д=225мм</w:t>
            </w:r>
          </w:p>
        </w:tc>
        <w:tc>
          <w:tcPr>
            <w:tcW w:w="15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EB8EC5" w14:textId="77777777" w:rsidR="00913925" w:rsidRPr="009F3B7B" w:rsidRDefault="00913925" w:rsidP="00D80F7A">
            <w:pPr>
              <w:spacing w:line="276" w:lineRule="auto"/>
              <w:ind w:firstLine="0"/>
              <w:rPr>
                <w:szCs w:val="24"/>
                <w:lang w:eastAsia="ru-RU"/>
              </w:rPr>
            </w:pPr>
            <w:r w:rsidRPr="009F3B7B">
              <w:rPr>
                <w:szCs w:val="24"/>
                <w:lang w:eastAsia="ru-RU"/>
              </w:rPr>
              <w:t>1,4 (2 нитки)</w:t>
            </w:r>
          </w:p>
        </w:tc>
        <w:tc>
          <w:tcPr>
            <w:tcW w:w="24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364412" w14:textId="77777777" w:rsidR="00913925" w:rsidRPr="009F3B7B" w:rsidRDefault="00913925" w:rsidP="00FD0FD1">
            <w:pPr>
              <w:spacing w:line="276" w:lineRule="auto"/>
              <w:ind w:firstLine="0"/>
              <w:jc w:val="left"/>
              <w:rPr>
                <w:szCs w:val="24"/>
                <w:lang w:eastAsia="ru-RU"/>
              </w:rPr>
            </w:pPr>
            <w:r w:rsidRPr="009F3B7B">
              <w:rPr>
                <w:szCs w:val="24"/>
                <w:lang w:eastAsia="ru-RU"/>
              </w:rPr>
              <w:t>30163,53</w:t>
            </w:r>
          </w:p>
        </w:tc>
      </w:tr>
      <w:tr w:rsidR="00913925" w:rsidRPr="009F3B7B" w14:paraId="138A3DA6" w14:textId="77777777" w:rsidTr="00FD0FD1">
        <w:trPr>
          <w:trHeight w:hRule="exact" w:val="1120"/>
        </w:trPr>
        <w:tc>
          <w:tcPr>
            <w:tcW w:w="4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46D929" w14:textId="3C5DA9C8" w:rsidR="00913925" w:rsidRPr="009F3B7B" w:rsidRDefault="00FD0FD1" w:rsidP="00D80F7A">
            <w:pPr>
              <w:spacing w:line="276" w:lineRule="auto"/>
              <w:ind w:firstLine="0"/>
              <w:rPr>
                <w:szCs w:val="24"/>
                <w:lang w:eastAsia="ru-RU"/>
              </w:rPr>
            </w:pPr>
            <w:r w:rsidRPr="009F3B7B">
              <w:rPr>
                <w:szCs w:val="24"/>
                <w:lang w:eastAsia="ru-RU"/>
              </w:rPr>
              <w:t>7</w:t>
            </w:r>
            <w:r w:rsidR="00913925" w:rsidRPr="009F3B7B">
              <w:rPr>
                <w:szCs w:val="24"/>
                <w:lang w:eastAsia="ru-RU"/>
              </w:rPr>
              <w:t>.</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05AB7F" w14:textId="77777777" w:rsidR="00913925" w:rsidRPr="009F3B7B" w:rsidRDefault="00913925" w:rsidP="00D80F7A">
            <w:pPr>
              <w:spacing w:line="276" w:lineRule="auto"/>
              <w:ind w:firstLine="0"/>
              <w:rPr>
                <w:szCs w:val="24"/>
                <w:lang w:eastAsia="ru-RU"/>
              </w:rPr>
            </w:pPr>
            <w:r w:rsidRPr="009F3B7B">
              <w:rPr>
                <w:szCs w:val="24"/>
                <w:lang w:eastAsia="ru-RU"/>
              </w:rPr>
              <w:t>Строительство внутриквартальных сетей п. Первомайский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910A6C" w14:textId="77777777" w:rsidR="00913925" w:rsidRPr="009F3B7B" w:rsidRDefault="00913925" w:rsidP="00D80F7A">
            <w:pPr>
              <w:spacing w:line="276" w:lineRule="auto"/>
              <w:ind w:firstLine="0"/>
              <w:rPr>
                <w:szCs w:val="24"/>
                <w:lang w:eastAsia="ru-RU"/>
              </w:rPr>
            </w:pPr>
            <w:r w:rsidRPr="009F3B7B">
              <w:rPr>
                <w:szCs w:val="24"/>
                <w:lang w:eastAsia="ru-RU"/>
              </w:rPr>
              <w:t>п/э, д=110мм</w:t>
            </w:r>
          </w:p>
        </w:tc>
        <w:tc>
          <w:tcPr>
            <w:tcW w:w="15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497846" w14:textId="77777777" w:rsidR="00913925" w:rsidRPr="009F3B7B" w:rsidRDefault="00913925" w:rsidP="00D80F7A">
            <w:pPr>
              <w:spacing w:line="276" w:lineRule="auto"/>
              <w:ind w:firstLine="0"/>
              <w:rPr>
                <w:szCs w:val="24"/>
                <w:lang w:eastAsia="ru-RU"/>
              </w:rPr>
            </w:pPr>
            <w:r w:rsidRPr="009F3B7B">
              <w:rPr>
                <w:szCs w:val="24"/>
                <w:lang w:eastAsia="ru-RU"/>
              </w:rPr>
              <w:t>3,0</w:t>
            </w:r>
          </w:p>
        </w:tc>
        <w:tc>
          <w:tcPr>
            <w:tcW w:w="24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A97F6D" w14:textId="77777777" w:rsidR="00913925" w:rsidRPr="009F3B7B" w:rsidRDefault="00913925" w:rsidP="00FD0FD1">
            <w:pPr>
              <w:spacing w:line="276" w:lineRule="auto"/>
              <w:ind w:firstLine="0"/>
              <w:jc w:val="left"/>
              <w:rPr>
                <w:szCs w:val="24"/>
                <w:lang w:eastAsia="ru-RU"/>
              </w:rPr>
            </w:pPr>
            <w:r w:rsidRPr="009F3B7B">
              <w:rPr>
                <w:szCs w:val="24"/>
                <w:lang w:eastAsia="ru-RU"/>
              </w:rPr>
              <w:t>22438,14</w:t>
            </w:r>
          </w:p>
        </w:tc>
      </w:tr>
      <w:tr w:rsidR="00913925" w:rsidRPr="009F3B7B" w14:paraId="01C566A0" w14:textId="77777777" w:rsidTr="00913925">
        <w:trPr>
          <w:trHeight w:val="285"/>
        </w:trPr>
        <w:tc>
          <w:tcPr>
            <w:tcW w:w="456" w:type="dxa"/>
            <w:tcBorders>
              <w:top w:val="single" w:sz="4" w:space="0" w:color="auto"/>
              <w:left w:val="single" w:sz="4" w:space="0" w:color="auto"/>
              <w:bottom w:val="single" w:sz="4" w:space="0" w:color="auto"/>
              <w:right w:val="single" w:sz="4" w:space="0" w:color="auto"/>
            </w:tcBorders>
            <w:shd w:val="clear" w:color="000000" w:fill="C5D9F1"/>
            <w:vAlign w:val="center"/>
            <w:hideMark/>
          </w:tcPr>
          <w:p w14:paraId="396BC3C0" w14:textId="77777777" w:rsidR="00913925" w:rsidRPr="009F3B7B" w:rsidRDefault="00913925" w:rsidP="00D80F7A">
            <w:pPr>
              <w:spacing w:line="276" w:lineRule="auto"/>
              <w:ind w:firstLine="0"/>
              <w:rPr>
                <w:bCs/>
                <w:szCs w:val="24"/>
                <w:lang w:eastAsia="ru-RU"/>
              </w:rPr>
            </w:pPr>
            <w:r w:rsidRPr="009F3B7B">
              <w:rPr>
                <w:bCs/>
                <w:szCs w:val="24"/>
                <w:lang w:eastAsia="ru-RU"/>
              </w:rPr>
              <w:t> </w:t>
            </w:r>
          </w:p>
        </w:tc>
        <w:tc>
          <w:tcPr>
            <w:tcW w:w="3685" w:type="dxa"/>
            <w:tcBorders>
              <w:top w:val="single" w:sz="4" w:space="0" w:color="auto"/>
              <w:left w:val="single" w:sz="4" w:space="0" w:color="auto"/>
              <w:bottom w:val="single" w:sz="4" w:space="0" w:color="auto"/>
              <w:right w:val="single" w:sz="4" w:space="0" w:color="auto"/>
            </w:tcBorders>
            <w:shd w:val="clear" w:color="000000" w:fill="C5D9F1"/>
            <w:vAlign w:val="center"/>
            <w:hideMark/>
          </w:tcPr>
          <w:p w14:paraId="76416A4C" w14:textId="77777777" w:rsidR="00913925" w:rsidRPr="009F3B7B" w:rsidRDefault="00913925" w:rsidP="00D80F7A">
            <w:pPr>
              <w:spacing w:line="276" w:lineRule="auto"/>
              <w:ind w:firstLine="0"/>
              <w:rPr>
                <w:bCs/>
                <w:szCs w:val="24"/>
                <w:lang w:eastAsia="ru-RU"/>
              </w:rPr>
            </w:pPr>
            <w:r w:rsidRPr="009F3B7B">
              <w:rPr>
                <w:bCs/>
                <w:szCs w:val="24"/>
                <w:lang w:eastAsia="ru-RU"/>
              </w:rPr>
              <w:t>Итого:</w:t>
            </w:r>
          </w:p>
        </w:tc>
        <w:tc>
          <w:tcPr>
            <w:tcW w:w="1701" w:type="dxa"/>
            <w:tcBorders>
              <w:top w:val="single" w:sz="4" w:space="0" w:color="auto"/>
              <w:left w:val="single" w:sz="4" w:space="0" w:color="auto"/>
              <w:bottom w:val="single" w:sz="4" w:space="0" w:color="auto"/>
              <w:right w:val="single" w:sz="4" w:space="0" w:color="auto"/>
            </w:tcBorders>
            <w:shd w:val="clear" w:color="000000" w:fill="C5D9F1"/>
            <w:vAlign w:val="center"/>
            <w:hideMark/>
          </w:tcPr>
          <w:p w14:paraId="4697E5BD" w14:textId="77777777" w:rsidR="00913925" w:rsidRPr="009F3B7B" w:rsidRDefault="00913925" w:rsidP="00D80F7A">
            <w:pPr>
              <w:spacing w:line="276" w:lineRule="auto"/>
              <w:ind w:firstLine="0"/>
              <w:rPr>
                <w:bCs/>
                <w:szCs w:val="24"/>
                <w:lang w:eastAsia="ru-RU"/>
              </w:rPr>
            </w:pPr>
            <w:r w:rsidRPr="009F3B7B">
              <w:rPr>
                <w:bCs/>
                <w:szCs w:val="24"/>
                <w:lang w:eastAsia="ru-RU"/>
              </w:rPr>
              <w:t> </w:t>
            </w:r>
          </w:p>
        </w:tc>
        <w:tc>
          <w:tcPr>
            <w:tcW w:w="1531" w:type="dxa"/>
            <w:tcBorders>
              <w:top w:val="single" w:sz="4" w:space="0" w:color="auto"/>
              <w:left w:val="single" w:sz="4" w:space="0" w:color="auto"/>
              <w:bottom w:val="single" w:sz="4" w:space="0" w:color="auto"/>
              <w:right w:val="single" w:sz="4" w:space="0" w:color="auto"/>
            </w:tcBorders>
            <w:shd w:val="clear" w:color="000000" w:fill="C5D9F1"/>
            <w:vAlign w:val="center"/>
            <w:hideMark/>
          </w:tcPr>
          <w:p w14:paraId="4C554E83" w14:textId="77777777" w:rsidR="00913925" w:rsidRPr="009F3B7B" w:rsidRDefault="00913925" w:rsidP="00D80F7A">
            <w:pPr>
              <w:spacing w:line="276" w:lineRule="auto"/>
              <w:ind w:firstLine="0"/>
              <w:rPr>
                <w:bCs/>
                <w:szCs w:val="24"/>
                <w:lang w:eastAsia="ru-RU"/>
              </w:rPr>
            </w:pPr>
            <w:r w:rsidRPr="009F3B7B">
              <w:rPr>
                <w:bCs/>
                <w:szCs w:val="24"/>
                <w:lang w:eastAsia="ru-RU"/>
              </w:rPr>
              <w:t> </w:t>
            </w:r>
          </w:p>
        </w:tc>
        <w:tc>
          <w:tcPr>
            <w:tcW w:w="2409"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14:paraId="665FBC3D" w14:textId="4C0A0C99" w:rsidR="00782225" w:rsidRPr="009F3B7B" w:rsidRDefault="00782225" w:rsidP="00D80F7A">
            <w:pPr>
              <w:spacing w:line="276" w:lineRule="auto"/>
              <w:ind w:firstLine="0"/>
              <w:rPr>
                <w:bCs/>
                <w:szCs w:val="24"/>
                <w:lang w:eastAsia="ru-RU"/>
              </w:rPr>
            </w:pPr>
            <w:r w:rsidRPr="009F3B7B">
              <w:rPr>
                <w:bCs/>
                <w:szCs w:val="24"/>
                <w:lang w:eastAsia="ru-RU"/>
              </w:rPr>
              <w:t>258456,53</w:t>
            </w:r>
          </w:p>
        </w:tc>
      </w:tr>
      <w:tr w:rsidR="00913925" w:rsidRPr="009F3B7B" w14:paraId="563B9FCE" w14:textId="77777777" w:rsidTr="00913925">
        <w:trPr>
          <w:trHeight w:val="600"/>
        </w:trPr>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B7720C" w14:textId="77777777" w:rsidR="00913925" w:rsidRPr="009F3B7B" w:rsidRDefault="00913925" w:rsidP="00D80F7A">
            <w:pPr>
              <w:spacing w:line="276" w:lineRule="auto"/>
              <w:ind w:firstLine="0"/>
              <w:rPr>
                <w:szCs w:val="24"/>
                <w:lang w:eastAsia="ru-RU"/>
              </w:rPr>
            </w:pPr>
            <w:r w:rsidRPr="009F3B7B">
              <w:rPr>
                <w:szCs w:val="24"/>
                <w:lang w:eastAsia="ru-RU"/>
              </w:rPr>
              <w:t>1</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9F33FB" w14:textId="77777777" w:rsidR="00913925" w:rsidRPr="009F3B7B" w:rsidRDefault="00913925" w:rsidP="00D80F7A">
            <w:pPr>
              <w:spacing w:line="276" w:lineRule="auto"/>
              <w:ind w:firstLine="0"/>
              <w:rPr>
                <w:szCs w:val="24"/>
                <w:lang w:eastAsia="ru-RU"/>
              </w:rPr>
            </w:pPr>
            <w:r w:rsidRPr="009F3B7B">
              <w:rPr>
                <w:szCs w:val="24"/>
                <w:lang w:eastAsia="ru-RU"/>
              </w:rPr>
              <w:t>Разработка ПСД на строительство водопроводных сетей д. Бурдаковка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99D87B" w14:textId="77777777" w:rsidR="00913925" w:rsidRPr="009F3B7B" w:rsidRDefault="00913925" w:rsidP="00D80F7A">
            <w:pPr>
              <w:spacing w:line="276" w:lineRule="auto"/>
              <w:ind w:firstLine="0"/>
              <w:rPr>
                <w:szCs w:val="24"/>
                <w:lang w:eastAsia="ru-RU"/>
              </w:rPr>
            </w:pPr>
            <w:r w:rsidRPr="009F3B7B">
              <w:rPr>
                <w:szCs w:val="24"/>
                <w:lang w:eastAsia="ru-RU"/>
              </w:rPr>
              <w:t> </w:t>
            </w:r>
          </w:p>
        </w:tc>
        <w:tc>
          <w:tcPr>
            <w:tcW w:w="15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12DEA4" w14:textId="77777777" w:rsidR="00913925" w:rsidRPr="009F3B7B" w:rsidRDefault="00913925" w:rsidP="00D80F7A">
            <w:pPr>
              <w:spacing w:line="276" w:lineRule="auto"/>
              <w:ind w:firstLine="0"/>
              <w:rPr>
                <w:szCs w:val="24"/>
                <w:lang w:eastAsia="ru-RU"/>
              </w:rPr>
            </w:pPr>
            <w:r w:rsidRPr="009F3B7B">
              <w:rPr>
                <w:szCs w:val="24"/>
                <w:lang w:eastAsia="ru-RU"/>
              </w:rPr>
              <w:t> </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3CEC21" w14:textId="77777777" w:rsidR="00913925" w:rsidRPr="009F3B7B" w:rsidRDefault="00913925" w:rsidP="00D80F7A">
            <w:pPr>
              <w:spacing w:line="276" w:lineRule="auto"/>
              <w:ind w:firstLine="0"/>
              <w:rPr>
                <w:szCs w:val="24"/>
                <w:lang w:eastAsia="ru-RU"/>
              </w:rPr>
            </w:pPr>
            <w:r w:rsidRPr="009F3B7B">
              <w:rPr>
                <w:szCs w:val="24"/>
                <w:lang w:eastAsia="ru-RU"/>
              </w:rPr>
              <w:t>2500,00</w:t>
            </w:r>
          </w:p>
        </w:tc>
      </w:tr>
      <w:tr w:rsidR="00913925" w:rsidRPr="009F3B7B" w14:paraId="7D54E530" w14:textId="77777777" w:rsidTr="00913925">
        <w:trPr>
          <w:trHeight w:val="600"/>
        </w:trPr>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6E784E" w14:textId="77777777" w:rsidR="00913925" w:rsidRPr="009F3B7B" w:rsidRDefault="00913925" w:rsidP="00D80F7A">
            <w:pPr>
              <w:spacing w:line="276" w:lineRule="auto"/>
              <w:ind w:firstLine="0"/>
              <w:rPr>
                <w:szCs w:val="24"/>
                <w:lang w:eastAsia="ru-RU"/>
              </w:rPr>
            </w:pPr>
            <w:r w:rsidRPr="009F3B7B">
              <w:rPr>
                <w:szCs w:val="24"/>
                <w:lang w:eastAsia="ru-RU"/>
              </w:rPr>
              <w:t>2</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0A1357" w14:textId="77777777" w:rsidR="00913925" w:rsidRPr="009F3B7B" w:rsidRDefault="00913925" w:rsidP="00D80F7A">
            <w:pPr>
              <w:spacing w:line="276" w:lineRule="auto"/>
              <w:ind w:firstLine="0"/>
              <w:rPr>
                <w:szCs w:val="24"/>
                <w:lang w:eastAsia="ru-RU"/>
              </w:rPr>
            </w:pPr>
            <w:r w:rsidRPr="009F3B7B">
              <w:rPr>
                <w:szCs w:val="24"/>
                <w:lang w:eastAsia="ru-RU"/>
              </w:rPr>
              <w:t>Строительство водопроводных сетей в д. Бурдаковка              (перспективное развитие)</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94C3A1" w14:textId="77777777" w:rsidR="00913925" w:rsidRPr="009F3B7B" w:rsidRDefault="00913925" w:rsidP="00D80F7A">
            <w:pPr>
              <w:spacing w:line="276" w:lineRule="auto"/>
              <w:ind w:firstLine="0"/>
              <w:rPr>
                <w:szCs w:val="24"/>
                <w:lang w:eastAsia="ru-RU"/>
              </w:rPr>
            </w:pPr>
            <w:r w:rsidRPr="009F3B7B">
              <w:rPr>
                <w:szCs w:val="24"/>
                <w:lang w:eastAsia="ru-RU"/>
              </w:rPr>
              <w:t>Ду 110</w:t>
            </w:r>
          </w:p>
        </w:tc>
        <w:tc>
          <w:tcPr>
            <w:tcW w:w="15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21B4DC" w14:textId="77777777" w:rsidR="00913925" w:rsidRPr="009F3B7B" w:rsidRDefault="00913925" w:rsidP="00D80F7A">
            <w:pPr>
              <w:spacing w:line="276" w:lineRule="auto"/>
              <w:ind w:firstLine="0"/>
              <w:rPr>
                <w:szCs w:val="24"/>
                <w:lang w:eastAsia="ru-RU"/>
              </w:rPr>
            </w:pPr>
            <w:r w:rsidRPr="009F3B7B">
              <w:rPr>
                <w:szCs w:val="24"/>
                <w:lang w:eastAsia="ru-RU"/>
              </w:rPr>
              <w:t>4,5 км</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13BD60" w14:textId="77777777" w:rsidR="00913925" w:rsidRPr="009F3B7B" w:rsidRDefault="00913925" w:rsidP="00D80F7A">
            <w:pPr>
              <w:spacing w:line="276" w:lineRule="auto"/>
              <w:ind w:firstLine="0"/>
              <w:rPr>
                <w:szCs w:val="24"/>
                <w:lang w:eastAsia="ru-RU"/>
              </w:rPr>
            </w:pPr>
            <w:r w:rsidRPr="009F3B7B">
              <w:rPr>
                <w:szCs w:val="24"/>
                <w:lang w:eastAsia="ru-RU"/>
              </w:rPr>
              <w:t>36403,61</w:t>
            </w:r>
          </w:p>
        </w:tc>
      </w:tr>
      <w:tr w:rsidR="00913925" w:rsidRPr="009F3B7B" w14:paraId="288970C1" w14:textId="77777777" w:rsidTr="00913925">
        <w:trPr>
          <w:trHeight w:val="600"/>
        </w:trPr>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E9500F" w14:textId="77777777" w:rsidR="00913925" w:rsidRPr="009F3B7B" w:rsidRDefault="00913925" w:rsidP="00D80F7A">
            <w:pPr>
              <w:spacing w:line="276" w:lineRule="auto"/>
              <w:ind w:firstLine="0"/>
              <w:rPr>
                <w:szCs w:val="24"/>
                <w:lang w:eastAsia="ru-RU"/>
              </w:rPr>
            </w:pPr>
            <w:r w:rsidRPr="009F3B7B">
              <w:rPr>
                <w:szCs w:val="24"/>
                <w:lang w:eastAsia="ru-RU"/>
              </w:rPr>
              <w:t>3</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B11F65" w14:textId="77777777" w:rsidR="00913925" w:rsidRPr="009F3B7B" w:rsidRDefault="00913925" w:rsidP="00D80F7A">
            <w:pPr>
              <w:spacing w:line="276" w:lineRule="auto"/>
              <w:ind w:firstLine="0"/>
              <w:rPr>
                <w:szCs w:val="24"/>
                <w:lang w:eastAsia="ru-RU"/>
              </w:rPr>
            </w:pPr>
            <w:r w:rsidRPr="009F3B7B">
              <w:rPr>
                <w:szCs w:val="24"/>
                <w:lang w:eastAsia="ru-RU"/>
              </w:rPr>
              <w:t>Модернизация системы водоснабжения (водозабор д.Бурдаковка)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0E5EA0" w14:textId="77777777" w:rsidR="00913925" w:rsidRPr="009F3B7B" w:rsidRDefault="00913925" w:rsidP="00D80F7A">
            <w:pPr>
              <w:spacing w:line="276" w:lineRule="auto"/>
              <w:ind w:firstLine="0"/>
              <w:rPr>
                <w:szCs w:val="24"/>
                <w:lang w:eastAsia="ru-RU"/>
              </w:rPr>
            </w:pPr>
            <w:r w:rsidRPr="009F3B7B">
              <w:rPr>
                <w:szCs w:val="24"/>
                <w:lang w:eastAsia="ru-RU"/>
              </w:rPr>
              <w:t>384 м</w:t>
            </w:r>
            <w:r w:rsidRPr="009F3B7B">
              <w:rPr>
                <w:szCs w:val="24"/>
                <w:vertAlign w:val="superscript"/>
                <w:lang w:eastAsia="ru-RU"/>
              </w:rPr>
              <w:t>3</w:t>
            </w:r>
            <w:r w:rsidRPr="009F3B7B">
              <w:rPr>
                <w:szCs w:val="24"/>
                <w:lang w:eastAsia="ru-RU"/>
              </w:rPr>
              <w:t>/сут</w:t>
            </w:r>
          </w:p>
        </w:tc>
        <w:tc>
          <w:tcPr>
            <w:tcW w:w="15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510069" w14:textId="77777777" w:rsidR="00913925" w:rsidRPr="009F3B7B" w:rsidRDefault="00913925" w:rsidP="00D80F7A">
            <w:pPr>
              <w:spacing w:line="276" w:lineRule="auto"/>
              <w:ind w:firstLine="0"/>
              <w:rPr>
                <w:szCs w:val="24"/>
                <w:lang w:eastAsia="ru-RU"/>
              </w:rPr>
            </w:pPr>
            <w:r w:rsidRPr="009F3B7B">
              <w:rPr>
                <w:szCs w:val="24"/>
                <w:lang w:eastAsia="ru-RU"/>
              </w:rPr>
              <w:t> </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E79D47" w14:textId="77777777" w:rsidR="00913925" w:rsidRPr="009F3B7B" w:rsidRDefault="00913925" w:rsidP="00D80F7A">
            <w:pPr>
              <w:spacing w:line="276" w:lineRule="auto"/>
              <w:ind w:firstLine="0"/>
              <w:rPr>
                <w:szCs w:val="24"/>
                <w:lang w:eastAsia="ru-RU"/>
              </w:rPr>
            </w:pPr>
            <w:r w:rsidRPr="009F3B7B">
              <w:rPr>
                <w:szCs w:val="24"/>
                <w:lang w:eastAsia="ru-RU"/>
              </w:rPr>
              <w:t>4100,00</w:t>
            </w:r>
          </w:p>
        </w:tc>
      </w:tr>
      <w:tr w:rsidR="00913925" w:rsidRPr="009F3B7B" w14:paraId="42E2F939" w14:textId="77777777" w:rsidTr="00913925">
        <w:trPr>
          <w:trHeight w:val="300"/>
        </w:trPr>
        <w:tc>
          <w:tcPr>
            <w:tcW w:w="456"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14:paraId="3BB76C4A" w14:textId="77777777" w:rsidR="00913925" w:rsidRPr="009F3B7B" w:rsidRDefault="00913925" w:rsidP="00D80F7A">
            <w:pPr>
              <w:spacing w:line="276" w:lineRule="auto"/>
              <w:ind w:firstLine="0"/>
              <w:rPr>
                <w:bCs/>
                <w:szCs w:val="24"/>
                <w:lang w:eastAsia="ru-RU"/>
              </w:rPr>
            </w:pPr>
            <w:r w:rsidRPr="009F3B7B">
              <w:rPr>
                <w:bCs/>
                <w:szCs w:val="24"/>
                <w:lang w:eastAsia="ru-RU"/>
              </w:rPr>
              <w:t> </w:t>
            </w:r>
          </w:p>
        </w:tc>
        <w:tc>
          <w:tcPr>
            <w:tcW w:w="3685" w:type="dxa"/>
            <w:tcBorders>
              <w:top w:val="single" w:sz="4" w:space="0" w:color="auto"/>
              <w:left w:val="single" w:sz="4" w:space="0" w:color="auto"/>
              <w:bottom w:val="single" w:sz="4" w:space="0" w:color="auto"/>
              <w:right w:val="single" w:sz="4" w:space="0" w:color="auto"/>
            </w:tcBorders>
            <w:shd w:val="clear" w:color="000000" w:fill="C6D9F1"/>
            <w:vAlign w:val="center"/>
            <w:hideMark/>
          </w:tcPr>
          <w:p w14:paraId="06C21400" w14:textId="77777777" w:rsidR="00913925" w:rsidRPr="009F3B7B" w:rsidRDefault="00913925" w:rsidP="00D80F7A">
            <w:pPr>
              <w:spacing w:line="276" w:lineRule="auto"/>
              <w:ind w:firstLine="0"/>
              <w:rPr>
                <w:bCs/>
                <w:szCs w:val="24"/>
                <w:lang w:eastAsia="ru-RU"/>
              </w:rPr>
            </w:pPr>
            <w:r w:rsidRPr="009F3B7B">
              <w:rPr>
                <w:bCs/>
                <w:szCs w:val="24"/>
                <w:lang w:eastAsia="ru-RU"/>
              </w:rPr>
              <w:t>Всего:</w:t>
            </w:r>
          </w:p>
        </w:tc>
        <w:tc>
          <w:tcPr>
            <w:tcW w:w="1701" w:type="dxa"/>
            <w:tcBorders>
              <w:top w:val="single" w:sz="4" w:space="0" w:color="auto"/>
              <w:left w:val="single" w:sz="4" w:space="0" w:color="auto"/>
              <w:bottom w:val="single" w:sz="4" w:space="0" w:color="auto"/>
              <w:right w:val="single" w:sz="4" w:space="0" w:color="auto"/>
            </w:tcBorders>
            <w:shd w:val="clear" w:color="000000" w:fill="C6D9F1"/>
            <w:vAlign w:val="center"/>
            <w:hideMark/>
          </w:tcPr>
          <w:p w14:paraId="5E85F18E" w14:textId="77777777" w:rsidR="00913925" w:rsidRPr="009F3B7B" w:rsidRDefault="00913925" w:rsidP="00D80F7A">
            <w:pPr>
              <w:spacing w:line="276" w:lineRule="auto"/>
              <w:ind w:firstLine="0"/>
              <w:rPr>
                <w:bCs/>
                <w:szCs w:val="24"/>
                <w:lang w:eastAsia="ru-RU"/>
              </w:rPr>
            </w:pPr>
            <w:r w:rsidRPr="009F3B7B">
              <w:rPr>
                <w:bCs/>
                <w:szCs w:val="24"/>
                <w:lang w:eastAsia="ru-RU"/>
              </w:rPr>
              <w:t> </w:t>
            </w:r>
          </w:p>
        </w:tc>
        <w:tc>
          <w:tcPr>
            <w:tcW w:w="1531" w:type="dxa"/>
            <w:tcBorders>
              <w:top w:val="single" w:sz="4" w:space="0" w:color="auto"/>
              <w:left w:val="single" w:sz="4" w:space="0" w:color="auto"/>
              <w:bottom w:val="single" w:sz="4" w:space="0" w:color="auto"/>
              <w:right w:val="single" w:sz="4" w:space="0" w:color="auto"/>
            </w:tcBorders>
            <w:shd w:val="clear" w:color="000000" w:fill="C6D9F1"/>
            <w:vAlign w:val="center"/>
            <w:hideMark/>
          </w:tcPr>
          <w:p w14:paraId="5390BF35" w14:textId="77777777" w:rsidR="00913925" w:rsidRPr="009F3B7B" w:rsidRDefault="00913925" w:rsidP="00D80F7A">
            <w:pPr>
              <w:spacing w:line="276" w:lineRule="auto"/>
              <w:ind w:firstLine="0"/>
              <w:rPr>
                <w:bCs/>
                <w:szCs w:val="24"/>
                <w:lang w:eastAsia="ru-RU"/>
              </w:rPr>
            </w:pPr>
            <w:r w:rsidRPr="009F3B7B">
              <w:rPr>
                <w:bCs/>
                <w:szCs w:val="24"/>
                <w:lang w:eastAsia="ru-RU"/>
              </w:rPr>
              <w:t> </w:t>
            </w:r>
          </w:p>
        </w:tc>
        <w:tc>
          <w:tcPr>
            <w:tcW w:w="2409" w:type="dxa"/>
            <w:tcBorders>
              <w:top w:val="single" w:sz="4" w:space="0" w:color="auto"/>
              <w:left w:val="single" w:sz="4" w:space="0" w:color="auto"/>
              <w:bottom w:val="single" w:sz="4" w:space="0" w:color="auto"/>
              <w:right w:val="single" w:sz="4" w:space="0" w:color="auto"/>
            </w:tcBorders>
            <w:shd w:val="clear" w:color="000000" w:fill="C6D9F1"/>
            <w:vAlign w:val="center"/>
            <w:hideMark/>
          </w:tcPr>
          <w:p w14:paraId="0523A0F8" w14:textId="77777777" w:rsidR="00913925" w:rsidRPr="009F3B7B" w:rsidRDefault="00913925" w:rsidP="00D80F7A">
            <w:pPr>
              <w:spacing w:line="276" w:lineRule="auto"/>
              <w:ind w:firstLine="0"/>
              <w:rPr>
                <w:bCs/>
                <w:szCs w:val="24"/>
                <w:lang w:eastAsia="ru-RU"/>
              </w:rPr>
            </w:pPr>
            <w:r w:rsidRPr="009F3B7B">
              <w:rPr>
                <w:bCs/>
                <w:szCs w:val="24"/>
                <w:lang w:eastAsia="ru-RU"/>
              </w:rPr>
              <w:t>43003,61</w:t>
            </w:r>
          </w:p>
        </w:tc>
      </w:tr>
      <w:tr w:rsidR="00913925" w:rsidRPr="009F3B7B" w14:paraId="118F7119" w14:textId="77777777" w:rsidTr="00913925">
        <w:trPr>
          <w:trHeight w:val="600"/>
        </w:trPr>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C213B2" w14:textId="77777777" w:rsidR="00913925" w:rsidRPr="009F3B7B" w:rsidRDefault="00913925" w:rsidP="00D80F7A">
            <w:pPr>
              <w:spacing w:line="276" w:lineRule="auto"/>
              <w:ind w:firstLine="0"/>
              <w:rPr>
                <w:szCs w:val="24"/>
                <w:lang w:eastAsia="ru-RU"/>
              </w:rPr>
            </w:pPr>
            <w:r w:rsidRPr="009F3B7B">
              <w:rPr>
                <w:szCs w:val="24"/>
                <w:lang w:eastAsia="ru-RU"/>
              </w:rPr>
              <w:t>1</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7A45A4" w14:textId="77777777" w:rsidR="00913925" w:rsidRPr="009F3B7B" w:rsidRDefault="00913925" w:rsidP="00D80F7A">
            <w:pPr>
              <w:spacing w:line="276" w:lineRule="auto"/>
              <w:ind w:firstLine="0"/>
              <w:rPr>
                <w:szCs w:val="24"/>
                <w:lang w:eastAsia="ru-RU"/>
              </w:rPr>
            </w:pPr>
            <w:r w:rsidRPr="009F3B7B">
              <w:rPr>
                <w:szCs w:val="24"/>
                <w:lang w:eastAsia="ru-RU"/>
              </w:rPr>
              <w:t>Разработка ПСД на строительство водопроводных сетей д. Новолисиха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CE8455" w14:textId="77777777" w:rsidR="00913925" w:rsidRPr="009F3B7B" w:rsidRDefault="00913925" w:rsidP="00D80F7A">
            <w:pPr>
              <w:spacing w:line="276" w:lineRule="auto"/>
              <w:ind w:firstLine="0"/>
              <w:rPr>
                <w:szCs w:val="24"/>
                <w:lang w:eastAsia="ru-RU"/>
              </w:rPr>
            </w:pPr>
            <w:r w:rsidRPr="009F3B7B">
              <w:rPr>
                <w:szCs w:val="24"/>
                <w:lang w:eastAsia="ru-RU"/>
              </w:rPr>
              <w:t> </w:t>
            </w:r>
          </w:p>
        </w:tc>
        <w:tc>
          <w:tcPr>
            <w:tcW w:w="15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B7B654" w14:textId="77777777" w:rsidR="00913925" w:rsidRPr="009F3B7B" w:rsidRDefault="00913925" w:rsidP="00D80F7A">
            <w:pPr>
              <w:spacing w:line="276" w:lineRule="auto"/>
              <w:ind w:firstLine="0"/>
              <w:rPr>
                <w:szCs w:val="24"/>
                <w:lang w:eastAsia="ru-RU"/>
              </w:rPr>
            </w:pPr>
            <w:r w:rsidRPr="009F3B7B">
              <w:rPr>
                <w:szCs w:val="24"/>
                <w:lang w:eastAsia="ru-RU"/>
              </w:rPr>
              <w:t> </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B9EB94" w14:textId="77777777" w:rsidR="00913925" w:rsidRPr="009F3B7B" w:rsidRDefault="00913925" w:rsidP="00D80F7A">
            <w:pPr>
              <w:spacing w:line="276" w:lineRule="auto"/>
              <w:ind w:firstLine="0"/>
              <w:rPr>
                <w:szCs w:val="24"/>
                <w:lang w:eastAsia="ru-RU"/>
              </w:rPr>
            </w:pPr>
            <w:r w:rsidRPr="009F3B7B">
              <w:rPr>
                <w:szCs w:val="24"/>
                <w:lang w:eastAsia="ru-RU"/>
              </w:rPr>
              <w:t>8 400,00</w:t>
            </w:r>
          </w:p>
        </w:tc>
      </w:tr>
      <w:tr w:rsidR="00913925" w:rsidRPr="009F3B7B" w14:paraId="3875BE19" w14:textId="77777777" w:rsidTr="00913925">
        <w:trPr>
          <w:trHeight w:val="300"/>
        </w:trPr>
        <w:tc>
          <w:tcPr>
            <w:tcW w:w="456"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F287E0" w14:textId="77777777" w:rsidR="00913925" w:rsidRPr="009F3B7B" w:rsidRDefault="00913925" w:rsidP="00D80F7A">
            <w:pPr>
              <w:spacing w:line="276" w:lineRule="auto"/>
              <w:ind w:firstLine="0"/>
              <w:rPr>
                <w:szCs w:val="24"/>
                <w:lang w:eastAsia="ru-RU"/>
              </w:rPr>
            </w:pPr>
            <w:r w:rsidRPr="009F3B7B">
              <w:rPr>
                <w:szCs w:val="24"/>
                <w:lang w:eastAsia="ru-RU"/>
              </w:rPr>
              <w:t>2</w:t>
            </w:r>
          </w:p>
        </w:tc>
        <w:tc>
          <w:tcPr>
            <w:tcW w:w="36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1537444" w14:textId="77777777" w:rsidR="00913925" w:rsidRPr="009F3B7B" w:rsidRDefault="00913925" w:rsidP="00D80F7A">
            <w:pPr>
              <w:spacing w:line="276" w:lineRule="auto"/>
              <w:ind w:firstLine="0"/>
              <w:rPr>
                <w:szCs w:val="24"/>
                <w:lang w:eastAsia="ru-RU"/>
              </w:rPr>
            </w:pPr>
            <w:r w:rsidRPr="009F3B7B">
              <w:rPr>
                <w:szCs w:val="24"/>
                <w:lang w:eastAsia="ru-RU"/>
              </w:rPr>
              <w:t>Строительство водопроводных сетей в д. Новолисиха (перспективное развитие)</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9A03103" w14:textId="77777777" w:rsidR="00913925" w:rsidRPr="009F3B7B" w:rsidRDefault="00913925" w:rsidP="00D80F7A">
            <w:pPr>
              <w:spacing w:line="276" w:lineRule="auto"/>
              <w:ind w:firstLine="0"/>
              <w:rPr>
                <w:szCs w:val="24"/>
                <w:lang w:eastAsia="ru-RU"/>
              </w:rPr>
            </w:pPr>
            <w:r w:rsidRPr="009F3B7B">
              <w:rPr>
                <w:szCs w:val="24"/>
                <w:lang w:eastAsia="ru-RU"/>
              </w:rPr>
              <w:t>Ду 225</w:t>
            </w:r>
          </w:p>
        </w:tc>
        <w:tc>
          <w:tcPr>
            <w:tcW w:w="15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8537E6" w14:textId="77777777" w:rsidR="00913925" w:rsidRPr="009F3B7B" w:rsidRDefault="00913925" w:rsidP="00D80F7A">
            <w:pPr>
              <w:spacing w:line="276" w:lineRule="auto"/>
              <w:ind w:firstLine="0"/>
              <w:rPr>
                <w:szCs w:val="24"/>
                <w:lang w:eastAsia="ru-RU"/>
              </w:rPr>
            </w:pPr>
            <w:r w:rsidRPr="009F3B7B">
              <w:rPr>
                <w:szCs w:val="24"/>
                <w:lang w:eastAsia="ru-RU"/>
              </w:rPr>
              <w:t>2,5</w:t>
            </w:r>
          </w:p>
        </w:tc>
        <w:tc>
          <w:tcPr>
            <w:tcW w:w="24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8121329" w14:textId="77777777" w:rsidR="00913925" w:rsidRPr="009F3B7B" w:rsidRDefault="00913925" w:rsidP="00D80F7A">
            <w:pPr>
              <w:spacing w:line="276" w:lineRule="auto"/>
              <w:ind w:firstLine="0"/>
              <w:rPr>
                <w:szCs w:val="24"/>
                <w:lang w:eastAsia="ru-RU"/>
              </w:rPr>
            </w:pPr>
            <w:r w:rsidRPr="009F3B7B">
              <w:rPr>
                <w:szCs w:val="24"/>
                <w:lang w:eastAsia="ru-RU"/>
              </w:rPr>
              <w:t>56017,98</w:t>
            </w:r>
          </w:p>
        </w:tc>
      </w:tr>
      <w:tr w:rsidR="00913925" w:rsidRPr="009F3B7B" w14:paraId="3C1CB582" w14:textId="77777777" w:rsidTr="00913925">
        <w:trPr>
          <w:trHeight w:val="300"/>
        </w:trPr>
        <w:tc>
          <w:tcPr>
            <w:tcW w:w="456" w:type="dxa"/>
            <w:vMerge/>
            <w:tcBorders>
              <w:top w:val="single" w:sz="4" w:space="0" w:color="auto"/>
              <w:left w:val="single" w:sz="4" w:space="0" w:color="auto"/>
              <w:bottom w:val="single" w:sz="4" w:space="0" w:color="auto"/>
              <w:right w:val="single" w:sz="4" w:space="0" w:color="auto"/>
            </w:tcBorders>
            <w:vAlign w:val="center"/>
            <w:hideMark/>
          </w:tcPr>
          <w:p w14:paraId="180A9363" w14:textId="77777777" w:rsidR="00913925" w:rsidRPr="009F3B7B" w:rsidRDefault="00913925" w:rsidP="00D80F7A">
            <w:pPr>
              <w:spacing w:line="276" w:lineRule="auto"/>
              <w:ind w:firstLine="0"/>
              <w:rPr>
                <w:szCs w:val="24"/>
                <w:lang w:eastAsia="ru-RU"/>
              </w:rPr>
            </w:pPr>
          </w:p>
        </w:tc>
        <w:tc>
          <w:tcPr>
            <w:tcW w:w="3685" w:type="dxa"/>
            <w:vMerge/>
            <w:tcBorders>
              <w:top w:val="single" w:sz="4" w:space="0" w:color="auto"/>
              <w:left w:val="single" w:sz="4" w:space="0" w:color="auto"/>
              <w:bottom w:val="single" w:sz="4" w:space="0" w:color="auto"/>
              <w:right w:val="single" w:sz="4" w:space="0" w:color="auto"/>
            </w:tcBorders>
            <w:vAlign w:val="center"/>
            <w:hideMark/>
          </w:tcPr>
          <w:p w14:paraId="68C4E952" w14:textId="77777777" w:rsidR="00913925" w:rsidRPr="009F3B7B" w:rsidRDefault="00913925" w:rsidP="00D80F7A">
            <w:pPr>
              <w:spacing w:line="276" w:lineRule="auto"/>
              <w:ind w:firstLine="0"/>
              <w:rPr>
                <w:szCs w:val="24"/>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6537DD02" w14:textId="77777777" w:rsidR="00913925" w:rsidRPr="009F3B7B" w:rsidRDefault="00913925" w:rsidP="00D80F7A">
            <w:pPr>
              <w:spacing w:line="276" w:lineRule="auto"/>
              <w:ind w:firstLine="0"/>
              <w:rPr>
                <w:szCs w:val="24"/>
                <w:lang w:eastAsia="ru-RU"/>
              </w:rPr>
            </w:pPr>
          </w:p>
        </w:tc>
        <w:tc>
          <w:tcPr>
            <w:tcW w:w="15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2676FC" w14:textId="77777777" w:rsidR="00913925" w:rsidRPr="009F3B7B" w:rsidRDefault="00913925" w:rsidP="00D80F7A">
            <w:pPr>
              <w:spacing w:line="276" w:lineRule="auto"/>
              <w:ind w:firstLine="0"/>
              <w:rPr>
                <w:szCs w:val="24"/>
                <w:lang w:eastAsia="ru-RU"/>
              </w:rPr>
            </w:pPr>
            <w:r w:rsidRPr="009F3B7B">
              <w:rPr>
                <w:szCs w:val="24"/>
                <w:lang w:eastAsia="ru-RU"/>
              </w:rPr>
              <w:t>(2 нитки)</w:t>
            </w:r>
          </w:p>
        </w:tc>
        <w:tc>
          <w:tcPr>
            <w:tcW w:w="2409" w:type="dxa"/>
            <w:vMerge/>
            <w:tcBorders>
              <w:top w:val="single" w:sz="4" w:space="0" w:color="auto"/>
              <w:left w:val="single" w:sz="4" w:space="0" w:color="auto"/>
              <w:bottom w:val="single" w:sz="4" w:space="0" w:color="auto"/>
              <w:right w:val="single" w:sz="4" w:space="0" w:color="auto"/>
            </w:tcBorders>
            <w:vAlign w:val="center"/>
            <w:hideMark/>
          </w:tcPr>
          <w:p w14:paraId="4ECA25E6" w14:textId="77777777" w:rsidR="00913925" w:rsidRPr="009F3B7B" w:rsidRDefault="00913925" w:rsidP="00D80F7A">
            <w:pPr>
              <w:spacing w:line="276" w:lineRule="auto"/>
              <w:ind w:firstLine="0"/>
              <w:rPr>
                <w:szCs w:val="24"/>
                <w:lang w:eastAsia="ru-RU"/>
              </w:rPr>
            </w:pPr>
          </w:p>
        </w:tc>
      </w:tr>
      <w:tr w:rsidR="00913925" w:rsidRPr="009F3B7B" w14:paraId="19411BEB" w14:textId="77777777" w:rsidTr="00913925">
        <w:trPr>
          <w:trHeight w:val="600"/>
        </w:trPr>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6C049C" w14:textId="77777777" w:rsidR="00913925" w:rsidRPr="009F3B7B" w:rsidRDefault="00913925" w:rsidP="00D80F7A">
            <w:pPr>
              <w:spacing w:line="276" w:lineRule="auto"/>
              <w:ind w:firstLine="0"/>
              <w:rPr>
                <w:szCs w:val="24"/>
                <w:lang w:eastAsia="ru-RU"/>
              </w:rPr>
            </w:pPr>
            <w:r w:rsidRPr="009F3B7B">
              <w:rPr>
                <w:szCs w:val="24"/>
                <w:lang w:eastAsia="ru-RU"/>
              </w:rPr>
              <w:t>3</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F999FB" w14:textId="77777777" w:rsidR="00913925" w:rsidRPr="009F3B7B" w:rsidRDefault="00913925" w:rsidP="00D80F7A">
            <w:pPr>
              <w:spacing w:line="276" w:lineRule="auto"/>
              <w:ind w:firstLine="0"/>
              <w:rPr>
                <w:szCs w:val="24"/>
                <w:lang w:eastAsia="ru-RU"/>
              </w:rPr>
            </w:pPr>
            <w:r w:rsidRPr="009F3B7B">
              <w:rPr>
                <w:szCs w:val="24"/>
                <w:lang w:eastAsia="ru-RU"/>
              </w:rPr>
              <w:t>Строительство водопроводных сетей в д. Новолисиха (перспективное развитие)</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950CB3" w14:textId="77777777" w:rsidR="00913925" w:rsidRPr="009F3B7B" w:rsidRDefault="00913925" w:rsidP="00D80F7A">
            <w:pPr>
              <w:spacing w:line="276" w:lineRule="auto"/>
              <w:ind w:firstLine="0"/>
              <w:rPr>
                <w:szCs w:val="24"/>
                <w:lang w:eastAsia="ru-RU"/>
              </w:rPr>
            </w:pPr>
            <w:r w:rsidRPr="009F3B7B">
              <w:rPr>
                <w:szCs w:val="24"/>
                <w:lang w:eastAsia="ru-RU"/>
              </w:rPr>
              <w:t>Ду 110</w:t>
            </w:r>
          </w:p>
        </w:tc>
        <w:tc>
          <w:tcPr>
            <w:tcW w:w="15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14F2B0" w14:textId="77777777" w:rsidR="00913925" w:rsidRPr="009F3B7B" w:rsidRDefault="00913925" w:rsidP="00D80F7A">
            <w:pPr>
              <w:spacing w:line="276" w:lineRule="auto"/>
              <w:ind w:firstLine="0"/>
              <w:rPr>
                <w:szCs w:val="24"/>
                <w:lang w:eastAsia="ru-RU"/>
              </w:rPr>
            </w:pPr>
            <w:r w:rsidRPr="009F3B7B">
              <w:rPr>
                <w:szCs w:val="24"/>
                <w:lang w:eastAsia="ru-RU"/>
              </w:rPr>
              <w:t>2,33</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1BF98B" w14:textId="77777777" w:rsidR="00913925" w:rsidRPr="009F3B7B" w:rsidRDefault="00913925" w:rsidP="00D80F7A">
            <w:pPr>
              <w:spacing w:line="276" w:lineRule="auto"/>
              <w:ind w:firstLine="0"/>
              <w:rPr>
                <w:szCs w:val="24"/>
                <w:lang w:eastAsia="ru-RU"/>
              </w:rPr>
            </w:pPr>
            <w:r w:rsidRPr="009F3B7B">
              <w:rPr>
                <w:szCs w:val="24"/>
                <w:lang w:eastAsia="ru-RU"/>
              </w:rPr>
              <w:t>18124,03548</w:t>
            </w:r>
          </w:p>
        </w:tc>
      </w:tr>
      <w:tr w:rsidR="00913925" w:rsidRPr="009F3B7B" w14:paraId="7D616CCF" w14:textId="77777777" w:rsidTr="00913925">
        <w:trPr>
          <w:trHeight w:val="1260"/>
        </w:trPr>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D8D8B7" w14:textId="77777777" w:rsidR="00913925" w:rsidRPr="009F3B7B" w:rsidRDefault="00913925" w:rsidP="00D80F7A">
            <w:pPr>
              <w:spacing w:line="276" w:lineRule="auto"/>
              <w:ind w:firstLine="0"/>
              <w:rPr>
                <w:szCs w:val="24"/>
                <w:lang w:eastAsia="ru-RU"/>
              </w:rPr>
            </w:pPr>
            <w:r w:rsidRPr="009F3B7B">
              <w:rPr>
                <w:szCs w:val="24"/>
                <w:lang w:eastAsia="ru-RU"/>
              </w:rPr>
              <w:t>4</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FED639" w14:textId="77777777" w:rsidR="00913925" w:rsidRPr="009F3B7B" w:rsidRDefault="00913925" w:rsidP="00D80F7A">
            <w:pPr>
              <w:spacing w:line="276" w:lineRule="auto"/>
              <w:ind w:firstLine="0"/>
              <w:rPr>
                <w:szCs w:val="24"/>
                <w:lang w:eastAsia="ru-RU"/>
              </w:rPr>
            </w:pPr>
            <w:r w:rsidRPr="009F3B7B">
              <w:rPr>
                <w:szCs w:val="24"/>
                <w:lang w:eastAsia="ru-RU"/>
              </w:rPr>
              <w:t>Строительство водозабора, резервуарного хозяйства, НС-2, НС-3 подъема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6D185C" w14:textId="77777777" w:rsidR="00913925" w:rsidRPr="009F3B7B" w:rsidRDefault="00913925" w:rsidP="00D80F7A">
            <w:pPr>
              <w:spacing w:line="276" w:lineRule="auto"/>
              <w:ind w:firstLine="0"/>
              <w:rPr>
                <w:szCs w:val="24"/>
                <w:lang w:eastAsia="ru-RU"/>
              </w:rPr>
            </w:pPr>
            <w:r w:rsidRPr="009F3B7B">
              <w:rPr>
                <w:szCs w:val="24"/>
                <w:lang w:eastAsia="ru-RU"/>
              </w:rPr>
              <w:t>Здание, 6 емкостей по 60 м</w:t>
            </w:r>
            <w:r w:rsidRPr="009F3B7B">
              <w:rPr>
                <w:szCs w:val="24"/>
                <w:vertAlign w:val="superscript"/>
                <w:lang w:eastAsia="ru-RU"/>
              </w:rPr>
              <w:t>3</w:t>
            </w:r>
            <w:r w:rsidRPr="009F3B7B">
              <w:rPr>
                <w:szCs w:val="24"/>
                <w:lang w:eastAsia="ru-RU"/>
              </w:rPr>
              <w:t>, 3 скважины</w:t>
            </w:r>
          </w:p>
        </w:tc>
        <w:tc>
          <w:tcPr>
            <w:tcW w:w="15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4C3820" w14:textId="77777777" w:rsidR="00913925" w:rsidRPr="009F3B7B" w:rsidRDefault="00913925" w:rsidP="00D80F7A">
            <w:pPr>
              <w:spacing w:line="276" w:lineRule="auto"/>
              <w:ind w:firstLine="0"/>
              <w:rPr>
                <w:szCs w:val="24"/>
                <w:lang w:eastAsia="ru-RU"/>
              </w:rPr>
            </w:pPr>
            <w:r w:rsidRPr="009F3B7B">
              <w:rPr>
                <w:szCs w:val="24"/>
                <w:lang w:eastAsia="ru-RU"/>
              </w:rPr>
              <w:t> </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25ACC2" w14:textId="77777777" w:rsidR="00913925" w:rsidRPr="009F3B7B" w:rsidRDefault="00913925" w:rsidP="00D80F7A">
            <w:pPr>
              <w:spacing w:line="276" w:lineRule="auto"/>
              <w:ind w:firstLine="0"/>
              <w:rPr>
                <w:szCs w:val="24"/>
                <w:lang w:eastAsia="ru-RU"/>
              </w:rPr>
            </w:pPr>
            <w:r w:rsidRPr="009F3B7B">
              <w:rPr>
                <w:szCs w:val="24"/>
                <w:lang w:val="en-US" w:eastAsia="ru-RU"/>
              </w:rPr>
              <w:t>55 000</w:t>
            </w:r>
          </w:p>
        </w:tc>
      </w:tr>
      <w:tr w:rsidR="00913925" w:rsidRPr="009F3B7B" w14:paraId="70F6D2B1" w14:textId="77777777" w:rsidTr="00913925">
        <w:trPr>
          <w:trHeight w:val="300"/>
        </w:trPr>
        <w:tc>
          <w:tcPr>
            <w:tcW w:w="456"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14:paraId="1D983557" w14:textId="77777777" w:rsidR="00913925" w:rsidRPr="009F3B7B" w:rsidRDefault="00913925" w:rsidP="00D80F7A">
            <w:pPr>
              <w:spacing w:line="276" w:lineRule="auto"/>
              <w:ind w:firstLine="0"/>
              <w:rPr>
                <w:szCs w:val="24"/>
                <w:lang w:eastAsia="ru-RU"/>
              </w:rPr>
            </w:pPr>
            <w:r w:rsidRPr="009F3B7B">
              <w:rPr>
                <w:szCs w:val="24"/>
                <w:lang w:eastAsia="ru-RU"/>
              </w:rPr>
              <w:t> </w:t>
            </w:r>
          </w:p>
        </w:tc>
        <w:tc>
          <w:tcPr>
            <w:tcW w:w="3685" w:type="dxa"/>
            <w:tcBorders>
              <w:top w:val="single" w:sz="4" w:space="0" w:color="auto"/>
              <w:left w:val="single" w:sz="4" w:space="0" w:color="auto"/>
              <w:bottom w:val="single" w:sz="4" w:space="0" w:color="auto"/>
              <w:right w:val="single" w:sz="4" w:space="0" w:color="auto"/>
            </w:tcBorders>
            <w:shd w:val="clear" w:color="000000" w:fill="C5D9F1"/>
            <w:vAlign w:val="center"/>
            <w:hideMark/>
          </w:tcPr>
          <w:p w14:paraId="7343130F" w14:textId="77777777" w:rsidR="00913925" w:rsidRPr="009F3B7B" w:rsidRDefault="00913925" w:rsidP="00D80F7A">
            <w:pPr>
              <w:spacing w:line="276" w:lineRule="auto"/>
              <w:ind w:firstLine="0"/>
              <w:rPr>
                <w:bCs/>
                <w:szCs w:val="24"/>
                <w:lang w:eastAsia="ru-RU"/>
              </w:rPr>
            </w:pPr>
            <w:r w:rsidRPr="009F3B7B">
              <w:rPr>
                <w:bCs/>
                <w:szCs w:val="24"/>
                <w:lang w:eastAsia="ru-RU"/>
              </w:rPr>
              <w:t>Итого</w:t>
            </w:r>
          </w:p>
        </w:tc>
        <w:tc>
          <w:tcPr>
            <w:tcW w:w="1701" w:type="dxa"/>
            <w:tcBorders>
              <w:top w:val="single" w:sz="4" w:space="0" w:color="auto"/>
              <w:left w:val="single" w:sz="4" w:space="0" w:color="auto"/>
              <w:bottom w:val="single" w:sz="4" w:space="0" w:color="auto"/>
              <w:right w:val="single" w:sz="4" w:space="0" w:color="auto"/>
            </w:tcBorders>
            <w:shd w:val="clear" w:color="000000" w:fill="C5D9F1"/>
            <w:vAlign w:val="center"/>
            <w:hideMark/>
          </w:tcPr>
          <w:p w14:paraId="6F3F1916" w14:textId="77777777" w:rsidR="00913925" w:rsidRPr="009F3B7B" w:rsidRDefault="00913925" w:rsidP="00D80F7A">
            <w:pPr>
              <w:spacing w:line="276" w:lineRule="auto"/>
              <w:ind w:firstLine="0"/>
              <w:rPr>
                <w:bCs/>
                <w:szCs w:val="24"/>
                <w:lang w:eastAsia="ru-RU"/>
              </w:rPr>
            </w:pPr>
            <w:r w:rsidRPr="009F3B7B">
              <w:rPr>
                <w:bCs/>
                <w:szCs w:val="24"/>
                <w:lang w:eastAsia="ru-RU"/>
              </w:rPr>
              <w:t> </w:t>
            </w:r>
          </w:p>
        </w:tc>
        <w:tc>
          <w:tcPr>
            <w:tcW w:w="1531" w:type="dxa"/>
            <w:tcBorders>
              <w:top w:val="single" w:sz="4" w:space="0" w:color="auto"/>
              <w:left w:val="single" w:sz="4" w:space="0" w:color="auto"/>
              <w:bottom w:val="single" w:sz="4" w:space="0" w:color="auto"/>
              <w:right w:val="single" w:sz="4" w:space="0" w:color="auto"/>
            </w:tcBorders>
            <w:shd w:val="clear" w:color="000000" w:fill="C5D9F1"/>
            <w:vAlign w:val="center"/>
            <w:hideMark/>
          </w:tcPr>
          <w:p w14:paraId="62B25DE5" w14:textId="77777777" w:rsidR="00913925" w:rsidRPr="009F3B7B" w:rsidRDefault="00913925" w:rsidP="00D80F7A">
            <w:pPr>
              <w:spacing w:line="276" w:lineRule="auto"/>
              <w:ind w:firstLine="0"/>
              <w:rPr>
                <w:bCs/>
                <w:szCs w:val="24"/>
                <w:lang w:eastAsia="ru-RU"/>
              </w:rPr>
            </w:pPr>
            <w:r w:rsidRPr="009F3B7B">
              <w:rPr>
                <w:bCs/>
                <w:szCs w:val="24"/>
                <w:lang w:eastAsia="ru-RU"/>
              </w:rPr>
              <w:t> </w:t>
            </w:r>
          </w:p>
        </w:tc>
        <w:tc>
          <w:tcPr>
            <w:tcW w:w="2409" w:type="dxa"/>
            <w:tcBorders>
              <w:top w:val="single" w:sz="4" w:space="0" w:color="auto"/>
              <w:left w:val="single" w:sz="4" w:space="0" w:color="auto"/>
              <w:bottom w:val="single" w:sz="4" w:space="0" w:color="auto"/>
              <w:right w:val="single" w:sz="4" w:space="0" w:color="auto"/>
            </w:tcBorders>
            <w:shd w:val="clear" w:color="000000" w:fill="C5D9F1"/>
            <w:vAlign w:val="center"/>
            <w:hideMark/>
          </w:tcPr>
          <w:p w14:paraId="0FDB73D1" w14:textId="77777777" w:rsidR="00913925" w:rsidRPr="009F3B7B" w:rsidRDefault="00913925" w:rsidP="00D80F7A">
            <w:pPr>
              <w:spacing w:line="276" w:lineRule="auto"/>
              <w:ind w:firstLine="0"/>
              <w:rPr>
                <w:bCs/>
                <w:szCs w:val="24"/>
                <w:lang w:eastAsia="ru-RU"/>
              </w:rPr>
            </w:pPr>
            <w:r w:rsidRPr="009F3B7B">
              <w:rPr>
                <w:bCs/>
                <w:szCs w:val="24"/>
                <w:lang w:eastAsia="ru-RU"/>
              </w:rPr>
              <w:t>137 542,02</w:t>
            </w:r>
          </w:p>
        </w:tc>
      </w:tr>
      <w:tr w:rsidR="00913925" w:rsidRPr="009F3B7B" w14:paraId="4FB54290" w14:textId="77777777" w:rsidTr="00913925">
        <w:trPr>
          <w:trHeight w:val="600"/>
        </w:trPr>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A4C263" w14:textId="77777777" w:rsidR="00913925" w:rsidRPr="009F3B7B" w:rsidRDefault="00913925" w:rsidP="00D80F7A">
            <w:pPr>
              <w:spacing w:line="276" w:lineRule="auto"/>
              <w:ind w:firstLine="0"/>
              <w:rPr>
                <w:szCs w:val="24"/>
                <w:lang w:eastAsia="ru-RU"/>
              </w:rPr>
            </w:pPr>
            <w:r w:rsidRPr="009F3B7B">
              <w:rPr>
                <w:szCs w:val="24"/>
                <w:lang w:eastAsia="ru-RU"/>
              </w:rPr>
              <w:t>1</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C21EB8" w14:textId="77777777" w:rsidR="00913925" w:rsidRPr="009F3B7B" w:rsidRDefault="00913925" w:rsidP="00D80F7A">
            <w:pPr>
              <w:spacing w:line="276" w:lineRule="auto"/>
              <w:ind w:firstLine="0"/>
              <w:rPr>
                <w:szCs w:val="24"/>
                <w:lang w:eastAsia="ru-RU"/>
              </w:rPr>
            </w:pPr>
            <w:r w:rsidRPr="009F3B7B">
              <w:rPr>
                <w:szCs w:val="24"/>
                <w:lang w:eastAsia="ru-RU"/>
              </w:rPr>
              <w:t>Разработка ПСД на строительство водопроводных сетей п. Горячий Ключ</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2128A7" w14:textId="77777777" w:rsidR="00913925" w:rsidRPr="009F3B7B" w:rsidRDefault="00913925" w:rsidP="00D80F7A">
            <w:pPr>
              <w:spacing w:line="276" w:lineRule="auto"/>
              <w:ind w:firstLine="0"/>
              <w:rPr>
                <w:szCs w:val="24"/>
                <w:lang w:eastAsia="ru-RU"/>
              </w:rPr>
            </w:pPr>
            <w:r w:rsidRPr="009F3B7B">
              <w:rPr>
                <w:szCs w:val="24"/>
                <w:lang w:eastAsia="ru-RU"/>
              </w:rPr>
              <w:t> </w:t>
            </w:r>
          </w:p>
        </w:tc>
        <w:tc>
          <w:tcPr>
            <w:tcW w:w="15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213DCC" w14:textId="77777777" w:rsidR="00913925" w:rsidRPr="009F3B7B" w:rsidRDefault="00913925" w:rsidP="00D80F7A">
            <w:pPr>
              <w:spacing w:line="276" w:lineRule="auto"/>
              <w:ind w:firstLine="0"/>
              <w:rPr>
                <w:szCs w:val="24"/>
                <w:lang w:eastAsia="ru-RU"/>
              </w:rPr>
            </w:pPr>
            <w:r w:rsidRPr="009F3B7B">
              <w:rPr>
                <w:szCs w:val="24"/>
                <w:lang w:eastAsia="ru-RU"/>
              </w:rPr>
              <w:t> </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6DCF44" w14:textId="77777777" w:rsidR="00913925" w:rsidRPr="009F3B7B" w:rsidRDefault="00913925" w:rsidP="00D80F7A">
            <w:pPr>
              <w:spacing w:line="276" w:lineRule="auto"/>
              <w:ind w:firstLine="0"/>
              <w:rPr>
                <w:szCs w:val="24"/>
                <w:lang w:eastAsia="ru-RU"/>
              </w:rPr>
            </w:pPr>
            <w:r w:rsidRPr="009F3B7B">
              <w:rPr>
                <w:szCs w:val="24"/>
                <w:lang w:eastAsia="ru-RU"/>
              </w:rPr>
              <w:t>2900</w:t>
            </w:r>
          </w:p>
        </w:tc>
      </w:tr>
      <w:tr w:rsidR="00913925" w:rsidRPr="009F3B7B" w14:paraId="7F6660A7" w14:textId="77777777" w:rsidTr="00913925">
        <w:trPr>
          <w:trHeight w:val="900"/>
        </w:trPr>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C76680" w14:textId="77777777" w:rsidR="00913925" w:rsidRPr="009F3B7B" w:rsidRDefault="00913925" w:rsidP="00D80F7A">
            <w:pPr>
              <w:spacing w:line="276" w:lineRule="auto"/>
              <w:ind w:firstLine="0"/>
              <w:rPr>
                <w:szCs w:val="24"/>
                <w:lang w:eastAsia="ru-RU"/>
              </w:rPr>
            </w:pPr>
            <w:r w:rsidRPr="009F3B7B">
              <w:rPr>
                <w:szCs w:val="24"/>
                <w:lang w:eastAsia="ru-RU"/>
              </w:rPr>
              <w:lastRenderedPageBreak/>
              <w:t>2</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B434B0" w14:textId="77777777" w:rsidR="00913925" w:rsidRPr="009F3B7B" w:rsidRDefault="00913925" w:rsidP="00D80F7A">
            <w:pPr>
              <w:spacing w:line="276" w:lineRule="auto"/>
              <w:ind w:firstLine="0"/>
              <w:rPr>
                <w:szCs w:val="24"/>
                <w:lang w:eastAsia="ru-RU"/>
              </w:rPr>
            </w:pPr>
            <w:r w:rsidRPr="009F3B7B">
              <w:rPr>
                <w:szCs w:val="24"/>
                <w:lang w:eastAsia="ru-RU"/>
              </w:rPr>
              <w:t>Строительство водопроводных сетей п. Горячий Ключ (перспективное развитие)</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5604E7" w14:textId="77777777" w:rsidR="00913925" w:rsidRPr="009F3B7B" w:rsidRDefault="00913925" w:rsidP="00D80F7A">
            <w:pPr>
              <w:spacing w:line="276" w:lineRule="auto"/>
              <w:ind w:firstLine="0"/>
              <w:rPr>
                <w:szCs w:val="24"/>
                <w:lang w:eastAsia="ru-RU"/>
              </w:rPr>
            </w:pPr>
            <w:r w:rsidRPr="009F3B7B">
              <w:rPr>
                <w:szCs w:val="24"/>
                <w:lang w:eastAsia="ru-RU"/>
              </w:rPr>
              <w:t>п/э, 110 мм</w:t>
            </w:r>
          </w:p>
        </w:tc>
        <w:tc>
          <w:tcPr>
            <w:tcW w:w="15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06D7E6" w14:textId="77777777" w:rsidR="00913925" w:rsidRPr="009F3B7B" w:rsidRDefault="00913925" w:rsidP="00D80F7A">
            <w:pPr>
              <w:spacing w:line="276" w:lineRule="auto"/>
              <w:ind w:firstLine="0"/>
              <w:rPr>
                <w:szCs w:val="24"/>
                <w:lang w:eastAsia="ru-RU"/>
              </w:rPr>
            </w:pPr>
            <w:r w:rsidRPr="009F3B7B">
              <w:rPr>
                <w:szCs w:val="24"/>
                <w:lang w:eastAsia="ru-RU"/>
              </w:rPr>
              <w:t>3</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2C452C" w14:textId="04402EC2" w:rsidR="00913925" w:rsidRPr="009F3B7B" w:rsidRDefault="00782225" w:rsidP="00D80F7A">
            <w:pPr>
              <w:spacing w:line="276" w:lineRule="auto"/>
              <w:ind w:firstLine="0"/>
              <w:rPr>
                <w:szCs w:val="24"/>
                <w:lang w:eastAsia="ru-RU"/>
              </w:rPr>
            </w:pPr>
            <w:r w:rsidRPr="009F3B7B">
              <w:rPr>
                <w:szCs w:val="24"/>
                <w:lang w:eastAsia="ru-RU"/>
              </w:rPr>
              <w:t>25239,85</w:t>
            </w:r>
          </w:p>
        </w:tc>
      </w:tr>
      <w:tr w:rsidR="00913925" w:rsidRPr="009F3B7B" w14:paraId="01188699" w14:textId="77777777" w:rsidTr="00782225">
        <w:trPr>
          <w:trHeight w:val="300"/>
        </w:trPr>
        <w:tc>
          <w:tcPr>
            <w:tcW w:w="456"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14:paraId="1596E54D" w14:textId="77777777" w:rsidR="00913925" w:rsidRPr="009F3B7B" w:rsidRDefault="00913925" w:rsidP="00D80F7A">
            <w:pPr>
              <w:spacing w:line="276" w:lineRule="auto"/>
              <w:ind w:firstLine="0"/>
              <w:rPr>
                <w:bCs/>
                <w:szCs w:val="24"/>
                <w:lang w:eastAsia="ru-RU"/>
              </w:rPr>
            </w:pPr>
            <w:r w:rsidRPr="009F3B7B">
              <w:rPr>
                <w:bCs/>
                <w:szCs w:val="24"/>
                <w:lang w:eastAsia="ru-RU"/>
              </w:rPr>
              <w:t> </w:t>
            </w:r>
          </w:p>
        </w:tc>
        <w:tc>
          <w:tcPr>
            <w:tcW w:w="3685"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14:paraId="58E76D8C" w14:textId="77777777" w:rsidR="00913925" w:rsidRPr="009F3B7B" w:rsidRDefault="00913925" w:rsidP="00D80F7A">
            <w:pPr>
              <w:spacing w:line="276" w:lineRule="auto"/>
              <w:ind w:firstLine="0"/>
              <w:rPr>
                <w:bCs/>
                <w:szCs w:val="24"/>
                <w:lang w:eastAsia="ru-RU"/>
              </w:rPr>
            </w:pPr>
            <w:r w:rsidRPr="009F3B7B">
              <w:rPr>
                <w:bCs/>
                <w:szCs w:val="24"/>
                <w:lang w:eastAsia="ru-RU"/>
              </w:rPr>
              <w:t>Итого:</w:t>
            </w:r>
          </w:p>
        </w:tc>
        <w:tc>
          <w:tcPr>
            <w:tcW w:w="1701"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14:paraId="41628500" w14:textId="77777777" w:rsidR="00913925" w:rsidRPr="009F3B7B" w:rsidRDefault="00913925" w:rsidP="00D80F7A">
            <w:pPr>
              <w:spacing w:line="276" w:lineRule="auto"/>
              <w:ind w:firstLine="0"/>
              <w:rPr>
                <w:bCs/>
                <w:szCs w:val="24"/>
                <w:lang w:eastAsia="ru-RU"/>
              </w:rPr>
            </w:pPr>
            <w:r w:rsidRPr="009F3B7B">
              <w:rPr>
                <w:bCs/>
                <w:szCs w:val="24"/>
                <w:lang w:eastAsia="ru-RU"/>
              </w:rPr>
              <w:t> </w:t>
            </w:r>
          </w:p>
        </w:tc>
        <w:tc>
          <w:tcPr>
            <w:tcW w:w="1531"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14:paraId="7B95357A" w14:textId="77777777" w:rsidR="00913925" w:rsidRPr="009F3B7B" w:rsidRDefault="00913925" w:rsidP="00D80F7A">
            <w:pPr>
              <w:spacing w:line="276" w:lineRule="auto"/>
              <w:ind w:firstLine="0"/>
              <w:rPr>
                <w:bCs/>
                <w:szCs w:val="24"/>
                <w:lang w:eastAsia="ru-RU"/>
              </w:rPr>
            </w:pPr>
            <w:r w:rsidRPr="009F3B7B">
              <w:rPr>
                <w:bCs/>
                <w:szCs w:val="24"/>
                <w:lang w:eastAsia="ru-RU"/>
              </w:rPr>
              <w:t> </w:t>
            </w:r>
          </w:p>
        </w:tc>
        <w:tc>
          <w:tcPr>
            <w:tcW w:w="2409"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14:paraId="530BA728" w14:textId="5A658C65" w:rsidR="00913925" w:rsidRPr="009F3B7B" w:rsidRDefault="00782225" w:rsidP="00D80F7A">
            <w:pPr>
              <w:spacing w:line="276" w:lineRule="auto"/>
              <w:ind w:firstLine="0"/>
              <w:rPr>
                <w:bCs/>
                <w:szCs w:val="24"/>
                <w:lang w:eastAsia="ru-RU"/>
              </w:rPr>
            </w:pPr>
            <w:r w:rsidRPr="009F3B7B">
              <w:rPr>
                <w:bCs/>
                <w:szCs w:val="24"/>
                <w:lang w:eastAsia="ru-RU"/>
              </w:rPr>
              <w:t>28139,85</w:t>
            </w:r>
          </w:p>
        </w:tc>
      </w:tr>
      <w:tr w:rsidR="00913925" w:rsidRPr="009F3B7B" w14:paraId="45ED3F16" w14:textId="77777777" w:rsidTr="00782225">
        <w:trPr>
          <w:trHeight w:val="375"/>
        </w:trPr>
        <w:tc>
          <w:tcPr>
            <w:tcW w:w="456" w:type="dxa"/>
            <w:tcBorders>
              <w:top w:val="single" w:sz="4" w:space="0" w:color="auto"/>
              <w:left w:val="single" w:sz="4" w:space="0" w:color="auto"/>
              <w:bottom w:val="single" w:sz="4" w:space="0" w:color="auto"/>
              <w:right w:val="single" w:sz="4" w:space="0" w:color="auto"/>
            </w:tcBorders>
            <w:shd w:val="clear" w:color="000000" w:fill="8DB4E2"/>
            <w:noWrap/>
            <w:vAlign w:val="bottom"/>
            <w:hideMark/>
          </w:tcPr>
          <w:p w14:paraId="24F03FA0" w14:textId="77777777" w:rsidR="00913925" w:rsidRPr="009F3B7B" w:rsidRDefault="00913925" w:rsidP="00D80F7A">
            <w:pPr>
              <w:spacing w:line="276" w:lineRule="auto"/>
              <w:ind w:firstLine="0"/>
              <w:rPr>
                <w:bCs/>
                <w:szCs w:val="24"/>
                <w:lang w:eastAsia="ru-RU"/>
              </w:rPr>
            </w:pPr>
            <w:r w:rsidRPr="009F3B7B">
              <w:rPr>
                <w:bCs/>
                <w:szCs w:val="24"/>
                <w:lang w:eastAsia="ru-RU"/>
              </w:rPr>
              <w:t> </w:t>
            </w:r>
          </w:p>
        </w:tc>
        <w:tc>
          <w:tcPr>
            <w:tcW w:w="3685" w:type="dxa"/>
            <w:tcBorders>
              <w:top w:val="single" w:sz="4" w:space="0" w:color="auto"/>
              <w:left w:val="single" w:sz="4" w:space="0" w:color="auto"/>
              <w:bottom w:val="single" w:sz="4" w:space="0" w:color="auto"/>
              <w:right w:val="single" w:sz="4" w:space="0" w:color="auto"/>
            </w:tcBorders>
            <w:shd w:val="clear" w:color="000000" w:fill="8DB4E2"/>
            <w:noWrap/>
            <w:vAlign w:val="bottom"/>
            <w:hideMark/>
          </w:tcPr>
          <w:p w14:paraId="2FC59EC4" w14:textId="77777777" w:rsidR="00913925" w:rsidRPr="009F3B7B" w:rsidRDefault="00913925" w:rsidP="00D80F7A">
            <w:pPr>
              <w:spacing w:line="276" w:lineRule="auto"/>
              <w:ind w:firstLine="0"/>
              <w:rPr>
                <w:bCs/>
                <w:szCs w:val="24"/>
                <w:lang w:eastAsia="ru-RU"/>
              </w:rPr>
            </w:pPr>
            <w:r w:rsidRPr="009F3B7B">
              <w:rPr>
                <w:bCs/>
                <w:szCs w:val="24"/>
                <w:lang w:eastAsia="ru-RU"/>
              </w:rPr>
              <w:t>Всего:</w:t>
            </w:r>
          </w:p>
        </w:tc>
        <w:tc>
          <w:tcPr>
            <w:tcW w:w="1701" w:type="dxa"/>
            <w:tcBorders>
              <w:top w:val="single" w:sz="4" w:space="0" w:color="auto"/>
              <w:left w:val="single" w:sz="4" w:space="0" w:color="auto"/>
              <w:bottom w:val="single" w:sz="4" w:space="0" w:color="auto"/>
              <w:right w:val="single" w:sz="4" w:space="0" w:color="auto"/>
            </w:tcBorders>
            <w:shd w:val="clear" w:color="000000" w:fill="8DB4E2"/>
            <w:noWrap/>
            <w:vAlign w:val="bottom"/>
            <w:hideMark/>
          </w:tcPr>
          <w:p w14:paraId="4B6888AD" w14:textId="77777777" w:rsidR="00913925" w:rsidRPr="009F3B7B" w:rsidRDefault="00913925" w:rsidP="00D80F7A">
            <w:pPr>
              <w:spacing w:line="276" w:lineRule="auto"/>
              <w:ind w:firstLine="0"/>
              <w:rPr>
                <w:bCs/>
                <w:szCs w:val="24"/>
                <w:lang w:eastAsia="ru-RU"/>
              </w:rPr>
            </w:pPr>
            <w:r w:rsidRPr="009F3B7B">
              <w:rPr>
                <w:bCs/>
                <w:szCs w:val="24"/>
                <w:lang w:eastAsia="ru-RU"/>
              </w:rPr>
              <w:t> </w:t>
            </w:r>
          </w:p>
        </w:tc>
        <w:tc>
          <w:tcPr>
            <w:tcW w:w="1531" w:type="dxa"/>
            <w:tcBorders>
              <w:top w:val="single" w:sz="4" w:space="0" w:color="auto"/>
              <w:left w:val="single" w:sz="4" w:space="0" w:color="auto"/>
              <w:bottom w:val="single" w:sz="4" w:space="0" w:color="auto"/>
              <w:right w:val="single" w:sz="4" w:space="0" w:color="auto"/>
            </w:tcBorders>
            <w:shd w:val="clear" w:color="000000" w:fill="8DB4E2"/>
            <w:noWrap/>
            <w:vAlign w:val="bottom"/>
            <w:hideMark/>
          </w:tcPr>
          <w:p w14:paraId="04503147" w14:textId="77777777" w:rsidR="00913925" w:rsidRPr="009F3B7B" w:rsidRDefault="00913925" w:rsidP="00D80F7A">
            <w:pPr>
              <w:spacing w:line="276" w:lineRule="auto"/>
              <w:ind w:firstLine="0"/>
              <w:rPr>
                <w:bCs/>
                <w:szCs w:val="24"/>
                <w:lang w:eastAsia="ru-RU"/>
              </w:rPr>
            </w:pPr>
            <w:r w:rsidRPr="009F3B7B">
              <w:rPr>
                <w:bCs/>
                <w:szCs w:val="24"/>
                <w:lang w:eastAsia="ru-RU"/>
              </w:rPr>
              <w:t> </w:t>
            </w:r>
          </w:p>
        </w:tc>
        <w:tc>
          <w:tcPr>
            <w:tcW w:w="2409" w:type="dxa"/>
            <w:tcBorders>
              <w:top w:val="single" w:sz="4" w:space="0" w:color="auto"/>
              <w:left w:val="single" w:sz="4" w:space="0" w:color="auto"/>
              <w:bottom w:val="single" w:sz="4" w:space="0" w:color="auto"/>
              <w:right w:val="single" w:sz="4" w:space="0" w:color="auto"/>
            </w:tcBorders>
            <w:shd w:val="clear" w:color="000000" w:fill="8DB4E2"/>
            <w:noWrap/>
            <w:vAlign w:val="bottom"/>
            <w:hideMark/>
          </w:tcPr>
          <w:p w14:paraId="0D0CFA5B" w14:textId="5523BB32" w:rsidR="00913925" w:rsidRPr="009F3B7B" w:rsidRDefault="00913925" w:rsidP="00782225">
            <w:pPr>
              <w:spacing w:line="276" w:lineRule="auto"/>
              <w:ind w:firstLine="0"/>
              <w:rPr>
                <w:bCs/>
                <w:szCs w:val="24"/>
                <w:lang w:eastAsia="ru-RU"/>
              </w:rPr>
            </w:pPr>
            <w:r w:rsidRPr="009F3B7B">
              <w:rPr>
                <w:bCs/>
                <w:szCs w:val="24"/>
                <w:lang w:eastAsia="ru-RU"/>
              </w:rPr>
              <w:t>46</w:t>
            </w:r>
            <w:r w:rsidR="00782225" w:rsidRPr="009F3B7B">
              <w:rPr>
                <w:bCs/>
                <w:szCs w:val="24"/>
                <w:lang w:eastAsia="ru-RU"/>
              </w:rPr>
              <w:t>7142,01</w:t>
            </w:r>
          </w:p>
        </w:tc>
      </w:tr>
    </w:tbl>
    <w:p w14:paraId="399A1A84" w14:textId="77777777" w:rsidR="00443F0D" w:rsidRPr="009F3B7B" w:rsidRDefault="00443F0D" w:rsidP="00443F0D">
      <w:pPr>
        <w:spacing w:line="276" w:lineRule="auto"/>
      </w:pPr>
    </w:p>
    <w:p w14:paraId="0FF448F1" w14:textId="3C306ADE" w:rsidR="00C2114C" w:rsidRPr="009F3B7B" w:rsidRDefault="00C2114C" w:rsidP="00DE2A79">
      <w:pPr>
        <w:pStyle w:val="1f3"/>
        <w:ind w:firstLine="567"/>
        <w:rPr>
          <w:color w:val="548DD4" w:themeColor="text2" w:themeTint="99"/>
        </w:rPr>
      </w:pPr>
      <w:bookmarkStart w:id="184" w:name="_Toc18672904"/>
      <w:bookmarkStart w:id="185" w:name="_Toc18251438"/>
      <w:bookmarkStart w:id="186" w:name="_Toc17444309"/>
      <w:bookmarkStart w:id="187" w:name="_Toc23419074"/>
      <w:bookmarkStart w:id="188" w:name="_Toc18672908"/>
      <w:bookmarkStart w:id="189" w:name="_Toc18251442"/>
      <w:bookmarkStart w:id="190" w:name="_Toc17444313"/>
      <w:r w:rsidRPr="009F3B7B">
        <w:rPr>
          <w:color w:val="548DD4" w:themeColor="text2" w:themeTint="99"/>
        </w:rPr>
        <w:t xml:space="preserve">РАЗДЕЛ 2.5 </w:t>
      </w:r>
      <w:bookmarkStart w:id="191" w:name="_Toc18672905"/>
      <w:bookmarkStart w:id="192" w:name="_Toc18251439"/>
      <w:bookmarkStart w:id="193" w:name="_Toc17444310"/>
      <w:bookmarkEnd w:id="184"/>
      <w:bookmarkEnd w:id="185"/>
      <w:bookmarkEnd w:id="186"/>
      <w:r w:rsidRPr="009F3B7B">
        <w:rPr>
          <w:caps w:val="0"/>
          <w:color w:val="548DD4" w:themeColor="text2" w:themeTint="99"/>
        </w:rPr>
        <w:t>Экологические аспекты мероприятий по строительству, реконструкции и модернизации объектов централизованных систем водоснабжения</w:t>
      </w:r>
      <w:bookmarkEnd w:id="187"/>
      <w:bookmarkEnd w:id="191"/>
      <w:bookmarkEnd w:id="192"/>
      <w:bookmarkEnd w:id="193"/>
    </w:p>
    <w:p w14:paraId="299F08FD" w14:textId="77777777" w:rsidR="00C2114C" w:rsidRPr="009F3B7B" w:rsidRDefault="00C2114C" w:rsidP="00C2114C">
      <w:pPr>
        <w:autoSpaceDE w:val="0"/>
        <w:autoSpaceDN w:val="0"/>
        <w:adjustRightInd w:val="0"/>
        <w:ind w:left="426" w:firstLine="990"/>
        <w:contextualSpacing/>
        <w:rPr>
          <w:rFonts w:eastAsia="Calibri" w:cs="Times New Roman"/>
          <w:sz w:val="20"/>
          <w:szCs w:val="20"/>
        </w:rPr>
      </w:pPr>
    </w:p>
    <w:p w14:paraId="552897AB" w14:textId="77777777" w:rsidR="00C2114C" w:rsidRPr="009F3B7B" w:rsidRDefault="00C2114C" w:rsidP="00C2114C">
      <w:pPr>
        <w:spacing w:line="360" w:lineRule="auto"/>
        <w:ind w:firstLine="567"/>
        <w:rPr>
          <w:rFonts w:eastAsia="Calibri" w:cs="Times New Roman"/>
          <w:sz w:val="28"/>
        </w:rPr>
      </w:pPr>
      <w:r w:rsidRPr="009F3B7B">
        <w:rPr>
          <w:rFonts w:eastAsia="Calibri" w:cs="Times New Roman"/>
          <w:sz w:val="28"/>
        </w:rPr>
        <w:t>В соответствии с требованиями законодательства к разработке проектной документации на проведение строительных работ проектной документации по строительству и реконструкции сетей и сооружений централизованной системы водоснабжения, предусматривается раздел «Охрана окружающей среды», содержащий перечень природоохранных мероприятий, в том числе:</w:t>
      </w:r>
    </w:p>
    <w:p w14:paraId="114F5916" w14:textId="77777777" w:rsidR="00C2114C" w:rsidRPr="009F3B7B" w:rsidRDefault="00C2114C" w:rsidP="00C2114C">
      <w:pPr>
        <w:pStyle w:val="affff8"/>
      </w:pPr>
      <w:r w:rsidRPr="009F3B7B">
        <w:t>размещение планируемых объектов на участках свободных от зеленых насаждений;</w:t>
      </w:r>
    </w:p>
    <w:p w14:paraId="2C194BED" w14:textId="77777777" w:rsidR="00C2114C" w:rsidRPr="009F3B7B" w:rsidRDefault="00C2114C" w:rsidP="00C2114C">
      <w:pPr>
        <w:pStyle w:val="affff8"/>
      </w:pPr>
      <w:r w:rsidRPr="009F3B7B">
        <w:t>размещение объектов нового строительства вне границ, особо охраняемых природных территорий регионального и местного значения;</w:t>
      </w:r>
    </w:p>
    <w:p w14:paraId="6182A002" w14:textId="77777777" w:rsidR="00C2114C" w:rsidRPr="009F3B7B" w:rsidRDefault="00C2114C" w:rsidP="00C2114C">
      <w:pPr>
        <w:pStyle w:val="affff8"/>
      </w:pPr>
      <w:r w:rsidRPr="009F3B7B">
        <w:t>оценку воздействия на компоненты окружающей среды, включая воздействие на водные объекты, на атмосферный воздух, шумовое воздействие, контроль за образованием отходов и порядок обращения с отходами производства и потребления.</w:t>
      </w:r>
    </w:p>
    <w:p w14:paraId="6B414F8E" w14:textId="0821D5ED" w:rsidR="00C2114C" w:rsidRPr="009F3B7B" w:rsidRDefault="00C2114C" w:rsidP="00DE2A79">
      <w:pPr>
        <w:pStyle w:val="122"/>
        <w:ind w:left="0" w:firstLine="567"/>
        <w:rPr>
          <w:color w:val="548DD4" w:themeColor="text2" w:themeTint="99"/>
        </w:rPr>
      </w:pPr>
      <w:bookmarkStart w:id="194" w:name="_Toc18672906"/>
      <w:bookmarkStart w:id="195" w:name="_Toc18251440"/>
      <w:bookmarkStart w:id="196" w:name="_Toc17444311"/>
      <w:bookmarkStart w:id="197" w:name="_Toc23419075"/>
      <w:r w:rsidRPr="009F3B7B">
        <w:rPr>
          <w:color w:val="548DD4" w:themeColor="text2" w:themeTint="99"/>
        </w:rPr>
        <w:t xml:space="preserve">2.5.1. </w:t>
      </w:r>
      <w:r w:rsidRPr="009F3B7B">
        <w:rPr>
          <w:caps w:val="0"/>
          <w:color w:val="548DD4" w:themeColor="text2" w:themeTint="99"/>
        </w:rPr>
        <w:t>Сведения о мерах по предотвращению вредного воздействия на водный бассейн, предполагаемых к строительству и реконструкции объектов централизованных систем водоснабжения при сбросе (утилизации) промывных вод</w:t>
      </w:r>
      <w:bookmarkEnd w:id="194"/>
      <w:bookmarkEnd w:id="195"/>
      <w:bookmarkEnd w:id="196"/>
      <w:bookmarkEnd w:id="197"/>
    </w:p>
    <w:p w14:paraId="4395EAD4" w14:textId="77777777" w:rsidR="00C2114C" w:rsidRPr="009F3B7B" w:rsidRDefault="00C2114C" w:rsidP="00C2114C">
      <w:pPr>
        <w:spacing w:after="120" w:line="360" w:lineRule="auto"/>
        <w:ind w:right="170" w:firstLine="567"/>
        <w:rPr>
          <w:rFonts w:eastAsia="Calibri" w:cs="Times New Roman"/>
          <w:sz w:val="28"/>
        </w:rPr>
      </w:pPr>
      <w:r w:rsidRPr="009F3B7B">
        <w:rPr>
          <w:rFonts w:eastAsia="Calibri" w:cs="Times New Roman"/>
          <w:sz w:val="28"/>
        </w:rPr>
        <w:t xml:space="preserve">С целью поэтапного достижения нормативов допустимого сброса загрязняющих веществ в поверхностные водные объекты рыбохозяйственного использования предусматривается полное исключение сбросов от объектов централизованной системы водоснабжения Ушаковского муниципального образования в поверхностные водные объекты путем их передачи в местную канализацию в 2023-2029гг. Процесс </w:t>
      </w:r>
      <w:r w:rsidRPr="009F3B7B">
        <w:rPr>
          <w:rFonts w:eastAsia="Calibri" w:cs="Times New Roman"/>
          <w:sz w:val="28"/>
        </w:rPr>
        <w:lastRenderedPageBreak/>
        <w:t>забора и транспортирования воды в водопроводную сеть не сопровождается вредными выбросами. Водопроводная сеть не оказывает вредного воздействия на окружающую среду, объект является экологически чистым сооружением. Эксплуатация водопроводной сети, а также ее строительство, не предусматривает каких-либо сбросов вредных веществ в водоемы и на рельеф. При испытании водопроводной сети на герметичность и промывке используется питьевая вода.</w:t>
      </w:r>
    </w:p>
    <w:p w14:paraId="695EA499" w14:textId="77777777" w:rsidR="00C2114C" w:rsidRPr="009F3B7B" w:rsidRDefault="00C2114C" w:rsidP="00C2114C">
      <w:pPr>
        <w:spacing w:after="120" w:line="360" w:lineRule="auto"/>
        <w:ind w:right="170" w:firstLine="567"/>
        <w:rPr>
          <w:rFonts w:eastAsia="Calibri" w:cs="Times New Roman"/>
          <w:sz w:val="28"/>
        </w:rPr>
      </w:pPr>
      <w:r w:rsidRPr="009F3B7B">
        <w:rPr>
          <w:rFonts w:eastAsia="Calibri" w:cs="Times New Roman"/>
          <w:sz w:val="28"/>
        </w:rPr>
        <w:t>Сбрасываемые без обработки воды, образующиеся в результате промывки сетей, резервуаров, являются одним из источников загрязнения поверхностных водных объектов. Для предотвращения неблагоприятных воздействий на водные объекты следует предусмотреть мероприятия по ликвидации сброса промывных вод после ремонтов сетей путем сбора и перекачки их в систему канализации. Вода после промывки резервуаров должна поступать в резервуар промывных вод и далее в систему канализации. Данные мероприятия позволят полностью исключить поступление в водные объекты загрязнений с промывными водами и улучшит экологическую обстановку в границах территории городского поселения.</w:t>
      </w:r>
    </w:p>
    <w:p w14:paraId="6EDD7CC3" w14:textId="1EBCFE84" w:rsidR="00C2114C" w:rsidRPr="009F3B7B" w:rsidRDefault="00C2114C" w:rsidP="00DE2A79">
      <w:pPr>
        <w:pStyle w:val="122"/>
        <w:ind w:left="0" w:firstLine="567"/>
        <w:rPr>
          <w:color w:val="548DD4" w:themeColor="text2" w:themeTint="99"/>
        </w:rPr>
      </w:pPr>
      <w:bookmarkStart w:id="198" w:name="_Toc18672907"/>
      <w:bookmarkStart w:id="199" w:name="_Toc18251441"/>
      <w:bookmarkStart w:id="200" w:name="_Toc17444312"/>
      <w:bookmarkStart w:id="201" w:name="_Toc23419076"/>
      <w:r w:rsidRPr="009F3B7B">
        <w:rPr>
          <w:color w:val="548DD4" w:themeColor="text2" w:themeTint="99"/>
        </w:rPr>
        <w:t xml:space="preserve">2.5.2. </w:t>
      </w:r>
      <w:r w:rsidRPr="009F3B7B">
        <w:rPr>
          <w:caps w:val="0"/>
          <w:color w:val="548DD4" w:themeColor="text2" w:themeTint="99"/>
        </w:rPr>
        <w:t>Сведения о мерах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w:t>
      </w:r>
      <w:bookmarkEnd w:id="198"/>
      <w:bookmarkEnd w:id="199"/>
      <w:bookmarkEnd w:id="200"/>
      <w:bookmarkEnd w:id="201"/>
    </w:p>
    <w:p w14:paraId="4208365B" w14:textId="77777777" w:rsidR="00C2114C" w:rsidRPr="009F3B7B" w:rsidRDefault="00C2114C" w:rsidP="00C2114C">
      <w:pPr>
        <w:spacing w:line="360" w:lineRule="auto"/>
        <w:ind w:firstLine="567"/>
        <w:rPr>
          <w:rFonts w:eastAsia="Calibri" w:cs="Times New Roman"/>
          <w:sz w:val="28"/>
          <w:lang w:eastAsia="ru-RU"/>
        </w:rPr>
      </w:pPr>
      <w:r w:rsidRPr="009F3B7B">
        <w:rPr>
          <w:rFonts w:eastAsia="Calibri" w:cs="Times New Roman"/>
          <w:sz w:val="28"/>
          <w:lang w:eastAsia="ru-RU"/>
        </w:rPr>
        <w:t>Вопрос решается организационным путем, без необходимости капитальных вложений. Во исполнение федерального закона от 10.01.2002 N 7-ФЗ (ред. от 29.07.2017) "Об охране окружающей среды", на объектах водоподготовки разрабатывается инструкция по обращению с соответствующим реагентом. Инструкция определяет порядок поставки, хранения, учета и транспортировки реагента с целью предотвращения вредного воздействия на окружающую природную среду.</w:t>
      </w:r>
    </w:p>
    <w:p w14:paraId="501A2217" w14:textId="77777777" w:rsidR="00C2114C" w:rsidRPr="009F3B7B" w:rsidRDefault="00C2114C" w:rsidP="00C2114C">
      <w:pPr>
        <w:spacing w:line="360" w:lineRule="auto"/>
        <w:ind w:firstLine="567"/>
        <w:rPr>
          <w:rFonts w:eastAsia="Calibri" w:cs="Times New Roman"/>
          <w:szCs w:val="24"/>
          <w:lang w:eastAsia="ru-RU"/>
        </w:rPr>
      </w:pPr>
      <w:r w:rsidRPr="009F3B7B">
        <w:rPr>
          <w:rFonts w:eastAsia="Calibri" w:cs="Times New Roman"/>
          <w:sz w:val="28"/>
          <w:lang w:eastAsia="ru-RU"/>
        </w:rPr>
        <w:t xml:space="preserve">Сооружения водоподготовки в системе водоснабжения Ушаковского муниципального образования в настоящее время отсутствует. Мероприятия </w:t>
      </w:r>
      <w:r w:rsidRPr="009F3B7B">
        <w:rPr>
          <w:rFonts w:eastAsia="Calibri" w:cs="Times New Roman"/>
          <w:sz w:val="28"/>
          <w:lang w:eastAsia="ru-RU"/>
        </w:rPr>
        <w:lastRenderedPageBreak/>
        <w:t>по предотвращению негативного влияния на окружающую среду при реализации мероприятий по проектированию системы очистки воды, должны будут разработаны в составе проектно-сметной документации, в зависимости от запроектированной схемы очистки.</w:t>
      </w:r>
    </w:p>
    <w:p w14:paraId="159AAED0" w14:textId="77777777" w:rsidR="00C2114C" w:rsidRPr="009F3B7B" w:rsidRDefault="00C2114C" w:rsidP="00C2114C">
      <w:pPr>
        <w:rPr>
          <w:rFonts w:eastAsia="Calibri" w:cs="Times New Roman"/>
          <w:szCs w:val="24"/>
        </w:rPr>
      </w:pPr>
      <w:r w:rsidRPr="009F3B7B">
        <w:rPr>
          <w:rFonts w:eastAsia="Calibri" w:cs="Times New Roman"/>
          <w:szCs w:val="24"/>
        </w:rPr>
        <w:br w:type="page"/>
      </w:r>
    </w:p>
    <w:p w14:paraId="5F699A36" w14:textId="72414227" w:rsidR="00C2114C" w:rsidRPr="009F3B7B" w:rsidRDefault="00C2114C" w:rsidP="00DE2A79">
      <w:pPr>
        <w:pStyle w:val="1f3"/>
        <w:ind w:firstLine="567"/>
        <w:rPr>
          <w:color w:val="548DD4" w:themeColor="text2" w:themeTint="99"/>
        </w:rPr>
      </w:pPr>
      <w:bookmarkStart w:id="202" w:name="_Toc23419077"/>
      <w:r w:rsidRPr="009F3B7B">
        <w:rPr>
          <w:caps w:val="0"/>
          <w:color w:val="548DD4" w:themeColor="text2" w:themeTint="99"/>
        </w:rPr>
        <w:lastRenderedPageBreak/>
        <w:t xml:space="preserve">РАЗДЕЛ 2.6 </w:t>
      </w:r>
      <w:bookmarkStart w:id="203" w:name="_Toc18672909"/>
      <w:bookmarkStart w:id="204" w:name="_Toc18251443"/>
      <w:bookmarkStart w:id="205" w:name="_Toc17444314"/>
      <w:bookmarkEnd w:id="188"/>
      <w:bookmarkEnd w:id="189"/>
      <w:bookmarkEnd w:id="190"/>
      <w:r w:rsidR="00DE2A79" w:rsidRPr="009F3B7B">
        <w:rPr>
          <w:color w:val="548DD4" w:themeColor="text2" w:themeTint="99"/>
        </w:rPr>
        <w:t xml:space="preserve"> </w:t>
      </w:r>
      <w:r w:rsidRPr="009F3B7B">
        <w:rPr>
          <w:caps w:val="0"/>
          <w:color w:val="548DD4" w:themeColor="text2" w:themeTint="99"/>
        </w:rPr>
        <w:t>Оценка объемов капитальных вложений в строительство, реконструкцию и модернизацию объектов централизованных систем водоснабжения</w:t>
      </w:r>
      <w:bookmarkEnd w:id="202"/>
      <w:bookmarkEnd w:id="203"/>
      <w:bookmarkEnd w:id="204"/>
      <w:bookmarkEnd w:id="205"/>
    </w:p>
    <w:p w14:paraId="714E052C" w14:textId="53906C0F" w:rsidR="00C2114C" w:rsidRPr="009F3B7B" w:rsidRDefault="00C2114C" w:rsidP="00C2114C">
      <w:pPr>
        <w:spacing w:line="360" w:lineRule="auto"/>
        <w:ind w:firstLine="567"/>
        <w:rPr>
          <w:rFonts w:eastAsia="Calibri" w:cs="Times New Roman"/>
          <w:sz w:val="28"/>
        </w:rPr>
      </w:pPr>
      <w:r w:rsidRPr="009F3B7B">
        <w:rPr>
          <w:rFonts w:eastAsia="Calibri" w:cs="Times New Roman"/>
          <w:sz w:val="28"/>
        </w:rPr>
        <w:t xml:space="preserve">Расчет потребностей в капитальных вложениях на момент разработки Схемы водоснабжения на строительство, реконструкцию объектов централизованной системы водоснабжения, определен на основании мероприятий, предусмотренных </w:t>
      </w:r>
      <w:r w:rsidR="000B4D17" w:rsidRPr="009F3B7B">
        <w:rPr>
          <w:sz w:val="28"/>
          <w:szCs w:val="28"/>
        </w:rPr>
        <w:t>Программой комплексного развития коммунальной инфраструктуры  Ушаковского муниципального образования Иркутского района Иркутской  области на 2018-2035 год, утвержденная решением Думы Ушаковского  муниципального образования от 31.05.2018г. №106</w:t>
      </w:r>
      <w:r w:rsidRPr="009F3B7B">
        <w:rPr>
          <w:rFonts w:eastAsia="Calibri" w:cs="Times New Roman"/>
          <w:sz w:val="28"/>
        </w:rPr>
        <w:t>. При этом источники финансирования не определены.</w:t>
      </w:r>
    </w:p>
    <w:p w14:paraId="592956FA" w14:textId="77777777" w:rsidR="00C2114C" w:rsidRPr="009F3B7B" w:rsidRDefault="00C2114C" w:rsidP="00C2114C">
      <w:pPr>
        <w:spacing w:line="360" w:lineRule="auto"/>
        <w:ind w:firstLine="567"/>
        <w:rPr>
          <w:rFonts w:eastAsia="Calibri" w:cs="Times New Roman"/>
          <w:sz w:val="28"/>
        </w:rPr>
      </w:pPr>
      <w:r w:rsidRPr="009F3B7B">
        <w:rPr>
          <w:rFonts w:eastAsia="Calibri" w:cs="Times New Roman"/>
          <w:sz w:val="28"/>
        </w:rPr>
        <w:t>Объемы капитальных вложений в строительство, реконструкцию и модернизацию объектов централизованной системы водоснабжения определены на основе стоимости объектов-аналогов и сводных сметных расчетов по отдельным объектам, выполненных в соответствии с учетом укрупненных сметных нормативов НЦС 81-02-14-2017 Сборник №14 «Наружные сети водоснабжения и канализации» НЦС 81-02-19-2017 Сборник №19. «Здания и сооружения городской инфраструктуры», утвержденных Приказом Министерства строительства и жилищно-коммунального хозяйства Российской Федерации от 28.06.2017 №936/пр с для Иркутской области.</w:t>
      </w:r>
    </w:p>
    <w:p w14:paraId="21FAA78A" w14:textId="77777777" w:rsidR="00C2114C" w:rsidRPr="009F3B7B" w:rsidRDefault="00C2114C" w:rsidP="00C2114C">
      <w:pPr>
        <w:spacing w:line="360" w:lineRule="auto"/>
        <w:ind w:firstLine="567"/>
        <w:rPr>
          <w:rFonts w:eastAsia="Calibri" w:cs="Times New Roman"/>
          <w:sz w:val="28"/>
        </w:rPr>
      </w:pPr>
      <w:r w:rsidRPr="009F3B7B">
        <w:rPr>
          <w:rFonts w:eastAsia="Calibri" w:cs="Times New Roman"/>
          <w:sz w:val="28"/>
        </w:rPr>
        <w:t xml:space="preserve">В расчеты объемов инвестиций включена стоимость работ по инженерным изысканиям, проектированию, строительству, реконструкции и техническому перевооружению объектов централизованной системы водоснабжения Ушаковского муниципального образования. </w:t>
      </w:r>
    </w:p>
    <w:p w14:paraId="27FA1022" w14:textId="77777777" w:rsidR="00C2114C" w:rsidRPr="009F3B7B" w:rsidRDefault="00C2114C" w:rsidP="00C2114C">
      <w:pPr>
        <w:spacing w:line="360" w:lineRule="auto"/>
        <w:ind w:firstLine="567"/>
        <w:rPr>
          <w:rFonts w:eastAsia="Calibri" w:cs="Times New Roman"/>
          <w:sz w:val="28"/>
        </w:rPr>
      </w:pPr>
      <w:r w:rsidRPr="009F3B7B">
        <w:rPr>
          <w:rFonts w:eastAsia="Calibri" w:cs="Times New Roman"/>
          <w:sz w:val="28"/>
        </w:rPr>
        <w:t>Объем инвестиций и сроки реализации мероприятий схемы водоснабжения и водоотведения Ушаковского муниципального образования определены исходя из принципов доступности услуг по водоснабжению и обеспечения надежности и бесперебойности водоснабжения без учета работ по ремонту основных фондов.</w:t>
      </w:r>
    </w:p>
    <w:p w14:paraId="3F49A844" w14:textId="7CEE63E0" w:rsidR="00C2114C" w:rsidRPr="009F3B7B" w:rsidRDefault="00C2114C" w:rsidP="00C2114C">
      <w:pPr>
        <w:spacing w:line="360" w:lineRule="auto"/>
        <w:ind w:firstLine="567"/>
        <w:rPr>
          <w:rFonts w:eastAsia="Calibri" w:cs="Times New Roman"/>
          <w:sz w:val="28"/>
        </w:rPr>
      </w:pPr>
      <w:r w:rsidRPr="009F3B7B">
        <w:rPr>
          <w:rFonts w:eastAsia="Calibri" w:cs="Times New Roman"/>
          <w:sz w:val="28"/>
        </w:rPr>
        <w:lastRenderedPageBreak/>
        <w:t>Общий объем затрат, необходимых для реализации основных мероприятий схемы водоснабжения Ушаковского муниципального образования на период до 203</w:t>
      </w:r>
      <w:r w:rsidR="009D1C84" w:rsidRPr="009F3B7B">
        <w:rPr>
          <w:rFonts w:eastAsia="Calibri" w:cs="Times New Roman"/>
          <w:sz w:val="28"/>
        </w:rPr>
        <w:t>4</w:t>
      </w:r>
      <w:r w:rsidRPr="009F3B7B">
        <w:rPr>
          <w:rFonts w:eastAsia="Calibri" w:cs="Times New Roman"/>
          <w:sz w:val="28"/>
        </w:rPr>
        <w:t xml:space="preserve"> года составляет 1 554,729 млн. руб. (без НДС), в том числе на период 2020-2022 года – 297,075 млн. руб. (без НДС) и на период 2023-203</w:t>
      </w:r>
      <w:r w:rsidR="009D1C84" w:rsidRPr="009F3B7B">
        <w:rPr>
          <w:rFonts w:eastAsia="Calibri" w:cs="Times New Roman"/>
          <w:sz w:val="28"/>
        </w:rPr>
        <w:t>4</w:t>
      </w:r>
      <w:r w:rsidRPr="009F3B7B">
        <w:rPr>
          <w:rFonts w:eastAsia="Calibri" w:cs="Times New Roman"/>
          <w:sz w:val="28"/>
        </w:rPr>
        <w:t>годы – 1 257,655 млн. руб. (без НДС).</w:t>
      </w:r>
    </w:p>
    <w:p w14:paraId="07C91039" w14:textId="2E031801" w:rsidR="00C2114C" w:rsidRPr="009F3B7B" w:rsidRDefault="00C2114C" w:rsidP="00C2114C">
      <w:pPr>
        <w:spacing w:line="360" w:lineRule="auto"/>
        <w:ind w:firstLine="567"/>
        <w:rPr>
          <w:rFonts w:eastAsia="Calibri" w:cs="Times New Roman"/>
          <w:sz w:val="28"/>
        </w:rPr>
      </w:pPr>
      <w:r w:rsidRPr="009F3B7B">
        <w:rPr>
          <w:rFonts w:eastAsia="Calibri" w:cs="Times New Roman"/>
          <w:sz w:val="28"/>
        </w:rPr>
        <w:t xml:space="preserve">Сводная информация об оценочной стоимости мероприятий по разделам и периодам их </w:t>
      </w:r>
      <w:r w:rsidR="00782225" w:rsidRPr="009F3B7B">
        <w:rPr>
          <w:rFonts w:eastAsia="Calibri" w:cs="Times New Roman"/>
          <w:sz w:val="28"/>
        </w:rPr>
        <w:t>реализации приведена в таблице 73</w:t>
      </w:r>
      <w:r w:rsidRPr="009F3B7B">
        <w:rPr>
          <w:rFonts w:eastAsia="Calibri" w:cs="Times New Roman"/>
          <w:sz w:val="28"/>
        </w:rPr>
        <w:t>.</w:t>
      </w:r>
    </w:p>
    <w:p w14:paraId="4780142D" w14:textId="77777777" w:rsidR="00C2114C" w:rsidRPr="009F3B7B" w:rsidRDefault="00C2114C" w:rsidP="00C2114C">
      <w:pPr>
        <w:spacing w:line="360" w:lineRule="auto"/>
        <w:ind w:firstLine="567"/>
        <w:rPr>
          <w:rFonts w:eastAsia="Calibri" w:cs="Times New Roman"/>
          <w:sz w:val="28"/>
        </w:rPr>
      </w:pPr>
      <w:r w:rsidRPr="009F3B7B">
        <w:rPr>
          <w:rFonts w:eastAsia="Calibri" w:cs="Times New Roman"/>
          <w:sz w:val="28"/>
        </w:rPr>
        <w:t>Финансирование мероприятий, направленных на улучшение качества водоснабжения потребителей Ушаковского муниципального образования, создание благоприятных условий для устойчивого и естественного функционирования экологической системы, сохранение благоприятной окружающей среды для проживающего населения, должно быть предусмотрено в основном из средств регионального бюджета, за счет получаемой прибыли, в части инвестиционной составляющей тарифа, а также и за счет внебюджетных источников.</w:t>
      </w:r>
    </w:p>
    <w:p w14:paraId="1792E867" w14:textId="77777777" w:rsidR="00C2114C" w:rsidRPr="009F3B7B" w:rsidRDefault="00C2114C" w:rsidP="00C2114C">
      <w:pPr>
        <w:spacing w:line="360" w:lineRule="auto"/>
        <w:ind w:firstLine="567"/>
        <w:rPr>
          <w:rFonts w:eastAsia="Calibri" w:cs="Times New Roman"/>
          <w:sz w:val="28"/>
        </w:rPr>
      </w:pPr>
      <w:r w:rsidRPr="009F3B7B">
        <w:rPr>
          <w:rFonts w:eastAsia="Calibri" w:cs="Times New Roman"/>
          <w:sz w:val="28"/>
        </w:rPr>
        <w:t>Объем финансирования мероприятий по строительству, реконструкции, модернизации подлежит ежегодному уточнению в установленном порядке при формировании проектов федерального, областного бюджетов, муниципального бюджета на соответствующий календарный год.</w:t>
      </w:r>
    </w:p>
    <w:p w14:paraId="79EA7A07" w14:textId="77777777" w:rsidR="00C2114C" w:rsidRPr="009F3B7B" w:rsidRDefault="00C2114C" w:rsidP="00C2114C">
      <w:pPr>
        <w:spacing w:line="360" w:lineRule="auto"/>
        <w:ind w:firstLine="567"/>
        <w:rPr>
          <w:rFonts w:eastAsia="Calibri" w:cs="Times New Roman"/>
          <w:sz w:val="28"/>
        </w:rPr>
      </w:pPr>
      <w:r w:rsidRPr="009F3B7B">
        <w:rPr>
          <w:rFonts w:eastAsia="Calibri" w:cs="Times New Roman"/>
          <w:sz w:val="28"/>
        </w:rPr>
        <w:t>При формировании долгосрочных программ, точный перечень всех источников финансирования в данном документе не может быть установлен. Данные уточнения вносятся на этапе формирования производственных программ внутри одного года, формирования инвестиционных программ на соответствующий регулируемый год.</w:t>
      </w:r>
    </w:p>
    <w:p w14:paraId="33584ABE" w14:textId="77777777" w:rsidR="00C2114C" w:rsidRPr="009F3B7B" w:rsidRDefault="00C2114C" w:rsidP="00C2114C">
      <w:pPr>
        <w:spacing w:line="360" w:lineRule="auto"/>
        <w:ind w:firstLine="567"/>
        <w:rPr>
          <w:rFonts w:eastAsia="Calibri" w:cs="Times New Roman"/>
          <w:sz w:val="28"/>
        </w:rPr>
      </w:pPr>
      <w:r w:rsidRPr="009F3B7B">
        <w:rPr>
          <w:rFonts w:eastAsia="Calibri" w:cs="Times New Roman"/>
          <w:sz w:val="28"/>
        </w:rPr>
        <w:t xml:space="preserve">Ресурсоснабжающей организации ООО «Ушаковская» рекомендуется разработать и утвердить инвестиционную программу по развитию, реконструкции и модернизации системы водоснабжения и водоотведения территории Ушаковского муниципального образования в соответствии с действующим законодательством, которая должна содержать перечень мероприятий по строительству новых, реконструкции и (или) модернизации </w:t>
      </w:r>
      <w:r w:rsidRPr="009F3B7B">
        <w:rPr>
          <w:rFonts w:eastAsia="Calibri" w:cs="Times New Roman"/>
          <w:sz w:val="28"/>
        </w:rPr>
        <w:lastRenderedPageBreak/>
        <w:t>существующих объектов централизованных систем водоснабжения и (или) водоотведения, включая мероприятия необходимые для подключения новых абонентов, с указанием источников финансирования мероприятий (амортизация, прибыль, бюджетные средства и т.д.). Инвестиционная программа разрабатывается на срок действия регулируемых тарифов организацией, осуществляющей холодное, горячее водоснабжение и (или) водоотведение, но не менее чем на три года и может ежегодно корректироваться с учетом изменений объективных условий деятельности соответствующих организаций.</w:t>
      </w:r>
    </w:p>
    <w:p w14:paraId="5D381996" w14:textId="77777777" w:rsidR="00C2114C" w:rsidRPr="009F3B7B" w:rsidRDefault="00C2114C" w:rsidP="00C2114C">
      <w:pPr>
        <w:spacing w:line="360" w:lineRule="auto"/>
        <w:ind w:firstLine="567"/>
        <w:rPr>
          <w:rFonts w:eastAsia="Calibri" w:cs="Times New Roman"/>
          <w:sz w:val="28"/>
        </w:rPr>
      </w:pPr>
      <w:r w:rsidRPr="009F3B7B">
        <w:rPr>
          <w:rFonts w:eastAsia="Calibri" w:cs="Times New Roman"/>
          <w:sz w:val="28"/>
        </w:rPr>
        <w:t xml:space="preserve">При формировании мероприятий при ежегодной актуализации схемы водоснабжения расчет потребности в капитальных вложениях будет производится в соответствии с мероприятиями инвестиционной, производственной программы ресурсоснабжающей организации. </w:t>
      </w:r>
    </w:p>
    <w:p w14:paraId="4C3A8308" w14:textId="77777777" w:rsidR="00C2114C" w:rsidRPr="009F3B7B" w:rsidRDefault="00C2114C" w:rsidP="00C2114C">
      <w:pPr>
        <w:rPr>
          <w:rFonts w:eastAsia="Calibri" w:cs="Times New Roman"/>
          <w:sz w:val="28"/>
        </w:rPr>
      </w:pPr>
      <w:r w:rsidRPr="009F3B7B">
        <w:rPr>
          <w:rFonts w:eastAsia="Calibri" w:cs="Times New Roman"/>
          <w:sz w:val="28"/>
        </w:rPr>
        <w:br w:type="page"/>
      </w:r>
    </w:p>
    <w:p w14:paraId="7BC1A730" w14:textId="77777777" w:rsidR="00C2114C" w:rsidRPr="009F3B7B" w:rsidRDefault="00C2114C" w:rsidP="00C2114C">
      <w:pPr>
        <w:spacing w:line="360" w:lineRule="auto"/>
        <w:rPr>
          <w:rFonts w:eastAsia="Calibri" w:cs="Times New Roman"/>
          <w:b/>
          <w:sz w:val="28"/>
        </w:rPr>
        <w:sectPr w:rsidR="00C2114C" w:rsidRPr="009F3B7B">
          <w:pgSz w:w="11906" w:h="16838"/>
          <w:pgMar w:top="1134" w:right="850" w:bottom="1134" w:left="1701" w:header="708" w:footer="708" w:gutter="0"/>
          <w:cols w:space="720"/>
        </w:sectPr>
      </w:pPr>
    </w:p>
    <w:p w14:paraId="4F37E21C" w14:textId="1D15A48F" w:rsidR="00C2114C" w:rsidRPr="009F3B7B" w:rsidRDefault="00C2114C" w:rsidP="00C2114C">
      <w:pPr>
        <w:pStyle w:val="affffa"/>
        <w:rPr>
          <w:sz w:val="28"/>
          <w:szCs w:val="28"/>
        </w:rPr>
      </w:pPr>
      <w:bookmarkStart w:id="206" w:name="_Toc18673009"/>
      <w:bookmarkStart w:id="207" w:name="_Toc18251299"/>
      <w:r w:rsidRPr="009F3B7B">
        <w:rPr>
          <w:sz w:val="28"/>
          <w:szCs w:val="28"/>
        </w:rPr>
        <w:lastRenderedPageBreak/>
        <w:t xml:space="preserve">Таблица </w:t>
      </w:r>
      <w:r w:rsidR="006B2B70" w:rsidRPr="009F3B7B">
        <w:rPr>
          <w:sz w:val="28"/>
          <w:szCs w:val="28"/>
        </w:rPr>
        <w:t>73</w:t>
      </w:r>
      <w:r w:rsidRPr="009F3B7B">
        <w:rPr>
          <w:sz w:val="28"/>
          <w:szCs w:val="28"/>
        </w:rPr>
        <w:t>- Прогнозные объемы капитальных вложений в строительство, реконструкцию и модернизацию объектов централизованных систем водоснабжения Ушаковского муниципального образования</w:t>
      </w:r>
      <w:bookmarkEnd w:id="206"/>
      <w:bookmarkEnd w:id="207"/>
    </w:p>
    <w:tbl>
      <w:tblPr>
        <w:tblStyle w:val="2b"/>
        <w:tblW w:w="5000" w:type="pct"/>
        <w:tblLook w:val="04A0" w:firstRow="1" w:lastRow="0" w:firstColumn="1" w:lastColumn="0" w:noHBand="0" w:noVBand="1"/>
      </w:tblPr>
      <w:tblGrid>
        <w:gridCol w:w="1260"/>
        <w:gridCol w:w="8585"/>
        <w:gridCol w:w="2531"/>
        <w:gridCol w:w="2410"/>
      </w:tblGrid>
      <w:tr w:rsidR="00C2114C" w:rsidRPr="009F3B7B" w14:paraId="35ABB68A" w14:textId="77777777" w:rsidTr="00C2114C">
        <w:trPr>
          <w:trHeight w:val="340"/>
          <w:tblHeader/>
        </w:trPr>
        <w:tc>
          <w:tcPr>
            <w:tcW w:w="426" w:type="pct"/>
            <w:tcBorders>
              <w:top w:val="single" w:sz="4" w:space="0" w:color="auto"/>
              <w:left w:val="single" w:sz="4" w:space="0" w:color="auto"/>
              <w:bottom w:val="single" w:sz="4" w:space="0" w:color="auto"/>
              <w:right w:val="single" w:sz="4" w:space="0" w:color="auto"/>
            </w:tcBorders>
            <w:vAlign w:val="center"/>
            <w:hideMark/>
          </w:tcPr>
          <w:p w14:paraId="2DEA27D0" w14:textId="77777777" w:rsidR="00C2114C" w:rsidRPr="009F3B7B" w:rsidRDefault="00C2114C">
            <w:pPr>
              <w:jc w:val="center"/>
              <w:rPr>
                <w:rFonts w:eastAsia="Calibri"/>
                <w:sz w:val="20"/>
              </w:rPr>
            </w:pPr>
            <w:r w:rsidRPr="009F3B7B">
              <w:rPr>
                <w:rFonts w:eastAsia="Calibri"/>
                <w:sz w:val="20"/>
              </w:rPr>
              <w:t>п/п</w:t>
            </w:r>
          </w:p>
        </w:tc>
        <w:tc>
          <w:tcPr>
            <w:tcW w:w="2903" w:type="pct"/>
            <w:tcBorders>
              <w:top w:val="single" w:sz="4" w:space="0" w:color="auto"/>
              <w:left w:val="single" w:sz="4" w:space="0" w:color="auto"/>
              <w:bottom w:val="single" w:sz="4" w:space="0" w:color="auto"/>
              <w:right w:val="single" w:sz="4" w:space="0" w:color="auto"/>
            </w:tcBorders>
            <w:vAlign w:val="center"/>
            <w:hideMark/>
          </w:tcPr>
          <w:p w14:paraId="0B060FA9" w14:textId="77777777" w:rsidR="00C2114C" w:rsidRPr="009F3B7B" w:rsidRDefault="00C2114C">
            <w:pPr>
              <w:jc w:val="center"/>
              <w:rPr>
                <w:rFonts w:eastAsia="Calibri"/>
                <w:sz w:val="20"/>
              </w:rPr>
            </w:pPr>
            <w:r w:rsidRPr="009F3B7B">
              <w:rPr>
                <w:rFonts w:eastAsia="Calibri"/>
                <w:sz w:val="20"/>
              </w:rPr>
              <w:t>Мероприятия</w:t>
            </w:r>
            <w:r w:rsidRPr="009F3B7B">
              <w:rPr>
                <w:rFonts w:eastAsia="Calibri"/>
                <w:sz w:val="20"/>
                <w:vertAlign w:val="superscript"/>
              </w:rPr>
              <w:footnoteReference w:id="2"/>
            </w:r>
          </w:p>
        </w:tc>
        <w:tc>
          <w:tcPr>
            <w:tcW w:w="856" w:type="pct"/>
            <w:tcBorders>
              <w:top w:val="single" w:sz="4" w:space="0" w:color="auto"/>
              <w:left w:val="single" w:sz="4" w:space="0" w:color="auto"/>
              <w:bottom w:val="single" w:sz="4" w:space="0" w:color="auto"/>
              <w:right w:val="single" w:sz="4" w:space="0" w:color="auto"/>
            </w:tcBorders>
            <w:vAlign w:val="center"/>
            <w:hideMark/>
          </w:tcPr>
          <w:p w14:paraId="0293899C" w14:textId="77777777" w:rsidR="00C2114C" w:rsidRPr="009F3B7B" w:rsidRDefault="00C2114C">
            <w:pPr>
              <w:jc w:val="center"/>
              <w:rPr>
                <w:sz w:val="20"/>
              </w:rPr>
            </w:pPr>
            <w:r w:rsidRPr="009F3B7B">
              <w:rPr>
                <w:sz w:val="20"/>
              </w:rPr>
              <w:t xml:space="preserve">Планируемые сроки </w:t>
            </w:r>
          </w:p>
          <w:p w14:paraId="7112D686" w14:textId="77777777" w:rsidR="00C2114C" w:rsidRPr="009F3B7B" w:rsidRDefault="00C2114C">
            <w:pPr>
              <w:jc w:val="center"/>
              <w:rPr>
                <w:sz w:val="20"/>
              </w:rPr>
            </w:pPr>
            <w:r w:rsidRPr="009F3B7B">
              <w:rPr>
                <w:sz w:val="20"/>
              </w:rPr>
              <w:t>выполнения мероприятия</w:t>
            </w:r>
          </w:p>
        </w:tc>
        <w:tc>
          <w:tcPr>
            <w:tcW w:w="815" w:type="pct"/>
            <w:tcBorders>
              <w:top w:val="single" w:sz="4" w:space="0" w:color="auto"/>
              <w:left w:val="single" w:sz="4" w:space="0" w:color="auto"/>
              <w:bottom w:val="single" w:sz="4" w:space="0" w:color="auto"/>
              <w:right w:val="single" w:sz="4" w:space="0" w:color="auto"/>
            </w:tcBorders>
            <w:vAlign w:val="center"/>
            <w:hideMark/>
          </w:tcPr>
          <w:p w14:paraId="7ABCBD01" w14:textId="77777777" w:rsidR="00C2114C" w:rsidRPr="009F3B7B" w:rsidRDefault="00C2114C">
            <w:pPr>
              <w:jc w:val="center"/>
              <w:rPr>
                <w:sz w:val="20"/>
              </w:rPr>
            </w:pPr>
            <w:r w:rsidRPr="009F3B7B">
              <w:rPr>
                <w:sz w:val="20"/>
              </w:rPr>
              <w:t>Ориентировочный объем инвестирования, тыс. руб.</w:t>
            </w:r>
          </w:p>
        </w:tc>
      </w:tr>
      <w:tr w:rsidR="00C2114C" w:rsidRPr="009F3B7B" w14:paraId="309D26DD"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1786AA9F" w14:textId="77777777" w:rsidR="00C2114C" w:rsidRPr="009F3B7B" w:rsidRDefault="00C2114C">
            <w:pPr>
              <w:jc w:val="center"/>
              <w:rPr>
                <w:rFonts w:eastAsia="Calibri"/>
                <w:b/>
                <w:sz w:val="20"/>
              </w:rPr>
            </w:pPr>
            <w:r w:rsidRPr="009F3B7B">
              <w:rPr>
                <w:rFonts w:eastAsia="Calibri"/>
                <w:b/>
                <w:sz w:val="20"/>
              </w:rPr>
              <w:t>1</w:t>
            </w:r>
          </w:p>
        </w:tc>
        <w:tc>
          <w:tcPr>
            <w:tcW w:w="2903" w:type="pct"/>
            <w:tcBorders>
              <w:top w:val="single" w:sz="4" w:space="0" w:color="auto"/>
              <w:left w:val="single" w:sz="4" w:space="0" w:color="auto"/>
              <w:bottom w:val="single" w:sz="4" w:space="0" w:color="auto"/>
              <w:right w:val="single" w:sz="4" w:space="0" w:color="auto"/>
            </w:tcBorders>
            <w:vAlign w:val="center"/>
            <w:hideMark/>
          </w:tcPr>
          <w:p w14:paraId="244C4B1D" w14:textId="77777777" w:rsidR="00C2114C" w:rsidRPr="009F3B7B" w:rsidRDefault="00C2114C">
            <w:pPr>
              <w:rPr>
                <w:rFonts w:eastAsia="Calibri"/>
                <w:b/>
                <w:sz w:val="20"/>
              </w:rPr>
            </w:pPr>
            <w:r w:rsidRPr="009F3B7B">
              <w:rPr>
                <w:rFonts w:eastAsia="Calibri"/>
                <w:b/>
                <w:sz w:val="20"/>
              </w:rPr>
              <w:t>Модернизация или реконструкция существующих объектов централизованных систем коммунальной инфраструктуры в целях снижения уровня износа существующих объектов, в том числе:</w:t>
            </w:r>
          </w:p>
        </w:tc>
        <w:tc>
          <w:tcPr>
            <w:tcW w:w="856" w:type="pct"/>
            <w:tcBorders>
              <w:top w:val="single" w:sz="4" w:space="0" w:color="auto"/>
              <w:left w:val="single" w:sz="4" w:space="0" w:color="auto"/>
              <w:bottom w:val="single" w:sz="4" w:space="0" w:color="auto"/>
              <w:right w:val="single" w:sz="4" w:space="0" w:color="auto"/>
            </w:tcBorders>
            <w:vAlign w:val="center"/>
            <w:hideMark/>
          </w:tcPr>
          <w:p w14:paraId="1DEA579A" w14:textId="5740EE3C" w:rsidR="00C2114C" w:rsidRPr="009F3B7B" w:rsidRDefault="00C2114C" w:rsidP="009D1C84">
            <w:pPr>
              <w:jc w:val="center"/>
              <w:rPr>
                <w:rFonts w:eastAsia="Calibri"/>
                <w:b/>
                <w:sz w:val="20"/>
              </w:rPr>
            </w:pPr>
            <w:r w:rsidRPr="009F3B7B">
              <w:rPr>
                <w:rFonts w:eastAsia="Calibri"/>
                <w:b/>
                <w:sz w:val="20"/>
              </w:rPr>
              <w:t>2019-203</w:t>
            </w:r>
            <w:r w:rsidR="009D1C84" w:rsidRPr="009F3B7B">
              <w:rPr>
                <w:rFonts w:eastAsia="Calibri"/>
                <w:b/>
                <w:sz w:val="20"/>
              </w:rPr>
              <w:t>4</w:t>
            </w:r>
          </w:p>
        </w:tc>
        <w:tc>
          <w:tcPr>
            <w:tcW w:w="815" w:type="pct"/>
            <w:tcBorders>
              <w:top w:val="single" w:sz="4" w:space="0" w:color="auto"/>
              <w:left w:val="single" w:sz="4" w:space="0" w:color="auto"/>
              <w:bottom w:val="single" w:sz="4" w:space="0" w:color="auto"/>
              <w:right w:val="single" w:sz="4" w:space="0" w:color="auto"/>
            </w:tcBorders>
            <w:vAlign w:val="center"/>
            <w:hideMark/>
          </w:tcPr>
          <w:p w14:paraId="422F6E09" w14:textId="77777777" w:rsidR="00C2114C" w:rsidRPr="009F3B7B" w:rsidRDefault="00C2114C">
            <w:pPr>
              <w:jc w:val="center"/>
              <w:rPr>
                <w:rFonts w:eastAsia="Calibri"/>
                <w:b/>
                <w:sz w:val="20"/>
              </w:rPr>
            </w:pPr>
            <w:r w:rsidRPr="009F3B7B">
              <w:rPr>
                <w:rFonts w:eastAsia="Calibri"/>
                <w:b/>
                <w:sz w:val="20"/>
              </w:rPr>
              <w:t>0,000</w:t>
            </w:r>
          </w:p>
        </w:tc>
      </w:tr>
      <w:tr w:rsidR="00C2114C" w:rsidRPr="009F3B7B" w14:paraId="5A17BCBB"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17E8ACBA" w14:textId="77777777" w:rsidR="00C2114C" w:rsidRPr="009F3B7B" w:rsidRDefault="00C2114C">
            <w:pPr>
              <w:jc w:val="center"/>
              <w:rPr>
                <w:rFonts w:eastAsia="Calibri"/>
                <w:sz w:val="20"/>
              </w:rPr>
            </w:pPr>
            <w:r w:rsidRPr="009F3B7B">
              <w:rPr>
                <w:rFonts w:eastAsia="Calibri"/>
                <w:sz w:val="20"/>
              </w:rPr>
              <w:t>1.1</w:t>
            </w:r>
          </w:p>
        </w:tc>
        <w:tc>
          <w:tcPr>
            <w:tcW w:w="2903" w:type="pct"/>
            <w:tcBorders>
              <w:top w:val="single" w:sz="4" w:space="0" w:color="auto"/>
              <w:left w:val="single" w:sz="4" w:space="0" w:color="auto"/>
              <w:bottom w:val="single" w:sz="4" w:space="0" w:color="auto"/>
              <w:right w:val="single" w:sz="4" w:space="0" w:color="auto"/>
            </w:tcBorders>
            <w:vAlign w:val="center"/>
            <w:hideMark/>
          </w:tcPr>
          <w:p w14:paraId="54371723" w14:textId="77777777" w:rsidR="00C2114C" w:rsidRPr="009F3B7B" w:rsidRDefault="00C2114C">
            <w:pPr>
              <w:rPr>
                <w:rFonts w:eastAsia="Calibri"/>
                <w:sz w:val="20"/>
              </w:rPr>
            </w:pPr>
            <w:r w:rsidRPr="009F3B7B">
              <w:rPr>
                <w:rFonts w:eastAsia="Calibri"/>
                <w:sz w:val="20"/>
              </w:rPr>
              <w:t>Модернизация или реконструкция существующих передаточных устройств коммунальной инфраструктуры</w:t>
            </w:r>
          </w:p>
        </w:tc>
        <w:tc>
          <w:tcPr>
            <w:tcW w:w="856" w:type="pct"/>
            <w:tcBorders>
              <w:top w:val="single" w:sz="4" w:space="0" w:color="auto"/>
              <w:left w:val="single" w:sz="4" w:space="0" w:color="auto"/>
              <w:bottom w:val="single" w:sz="4" w:space="0" w:color="auto"/>
              <w:right w:val="single" w:sz="4" w:space="0" w:color="auto"/>
            </w:tcBorders>
            <w:vAlign w:val="center"/>
            <w:hideMark/>
          </w:tcPr>
          <w:p w14:paraId="607F8310" w14:textId="5154FDE7" w:rsidR="00C2114C" w:rsidRPr="009F3B7B" w:rsidRDefault="00C2114C" w:rsidP="009D1C84">
            <w:pPr>
              <w:jc w:val="center"/>
              <w:rPr>
                <w:rFonts w:eastAsia="Calibri"/>
                <w:sz w:val="20"/>
              </w:rPr>
            </w:pPr>
            <w:r w:rsidRPr="009F3B7B">
              <w:rPr>
                <w:rFonts w:eastAsia="Calibri"/>
                <w:sz w:val="20"/>
              </w:rPr>
              <w:t>2019-203</w:t>
            </w:r>
            <w:r w:rsidR="009D1C84" w:rsidRPr="009F3B7B">
              <w:rPr>
                <w:rFonts w:eastAsia="Calibri"/>
                <w:sz w:val="20"/>
              </w:rPr>
              <w:t>4</w:t>
            </w:r>
          </w:p>
        </w:tc>
        <w:tc>
          <w:tcPr>
            <w:tcW w:w="815" w:type="pct"/>
            <w:tcBorders>
              <w:top w:val="single" w:sz="4" w:space="0" w:color="auto"/>
              <w:left w:val="single" w:sz="4" w:space="0" w:color="auto"/>
              <w:bottom w:val="single" w:sz="4" w:space="0" w:color="auto"/>
              <w:right w:val="single" w:sz="4" w:space="0" w:color="auto"/>
            </w:tcBorders>
            <w:vAlign w:val="center"/>
            <w:hideMark/>
          </w:tcPr>
          <w:p w14:paraId="16D3E57D" w14:textId="77777777" w:rsidR="00C2114C" w:rsidRPr="009F3B7B" w:rsidRDefault="00C2114C">
            <w:pPr>
              <w:jc w:val="center"/>
              <w:rPr>
                <w:rFonts w:eastAsia="Calibri"/>
                <w:sz w:val="20"/>
              </w:rPr>
            </w:pPr>
            <w:r w:rsidRPr="009F3B7B">
              <w:rPr>
                <w:rFonts w:eastAsia="Calibri"/>
                <w:sz w:val="20"/>
              </w:rPr>
              <w:t>0,000</w:t>
            </w:r>
          </w:p>
        </w:tc>
      </w:tr>
      <w:tr w:rsidR="00C2114C" w:rsidRPr="009F3B7B" w14:paraId="4FBA4D23"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tcPr>
          <w:p w14:paraId="5BB04758" w14:textId="77777777" w:rsidR="00C2114C" w:rsidRPr="009F3B7B" w:rsidRDefault="00C2114C">
            <w:pPr>
              <w:jc w:val="center"/>
              <w:rPr>
                <w:rFonts w:eastAsia="Calibri"/>
                <w:sz w:val="20"/>
              </w:rPr>
            </w:pPr>
          </w:p>
        </w:tc>
        <w:tc>
          <w:tcPr>
            <w:tcW w:w="2903" w:type="pct"/>
            <w:tcBorders>
              <w:top w:val="single" w:sz="4" w:space="0" w:color="auto"/>
              <w:left w:val="single" w:sz="4" w:space="0" w:color="auto"/>
              <w:bottom w:val="single" w:sz="4" w:space="0" w:color="auto"/>
              <w:right w:val="single" w:sz="4" w:space="0" w:color="auto"/>
            </w:tcBorders>
            <w:vAlign w:val="center"/>
            <w:hideMark/>
          </w:tcPr>
          <w:p w14:paraId="14ADED03" w14:textId="77777777" w:rsidR="00C2114C" w:rsidRPr="009F3B7B" w:rsidRDefault="00C2114C">
            <w:pPr>
              <w:rPr>
                <w:rFonts w:eastAsia="Calibri"/>
                <w:sz w:val="20"/>
              </w:rPr>
            </w:pPr>
            <w:r w:rsidRPr="009F3B7B">
              <w:rPr>
                <w:rFonts w:eastAsia="Calibri"/>
                <w:sz w:val="20"/>
              </w:rPr>
              <w:t>Мероприятия не предусмотрены</w:t>
            </w:r>
          </w:p>
        </w:tc>
        <w:tc>
          <w:tcPr>
            <w:tcW w:w="856" w:type="pct"/>
            <w:tcBorders>
              <w:top w:val="single" w:sz="4" w:space="0" w:color="auto"/>
              <w:left w:val="single" w:sz="4" w:space="0" w:color="auto"/>
              <w:bottom w:val="single" w:sz="4" w:space="0" w:color="auto"/>
              <w:right w:val="single" w:sz="4" w:space="0" w:color="auto"/>
            </w:tcBorders>
            <w:vAlign w:val="center"/>
          </w:tcPr>
          <w:p w14:paraId="6F6A5119" w14:textId="77777777" w:rsidR="00C2114C" w:rsidRPr="009F3B7B" w:rsidRDefault="00C2114C">
            <w:pPr>
              <w:jc w:val="center"/>
              <w:rPr>
                <w:rFonts w:eastAsia="Calibri"/>
                <w:sz w:val="20"/>
              </w:rPr>
            </w:pPr>
          </w:p>
        </w:tc>
        <w:tc>
          <w:tcPr>
            <w:tcW w:w="815" w:type="pct"/>
            <w:tcBorders>
              <w:top w:val="single" w:sz="4" w:space="0" w:color="auto"/>
              <w:left w:val="single" w:sz="4" w:space="0" w:color="auto"/>
              <w:bottom w:val="single" w:sz="4" w:space="0" w:color="auto"/>
              <w:right w:val="single" w:sz="4" w:space="0" w:color="auto"/>
            </w:tcBorders>
            <w:vAlign w:val="center"/>
          </w:tcPr>
          <w:p w14:paraId="5CB61115" w14:textId="77777777" w:rsidR="00C2114C" w:rsidRPr="009F3B7B" w:rsidRDefault="00C2114C">
            <w:pPr>
              <w:jc w:val="center"/>
              <w:rPr>
                <w:rFonts w:eastAsia="Calibri"/>
                <w:sz w:val="20"/>
              </w:rPr>
            </w:pPr>
          </w:p>
        </w:tc>
      </w:tr>
      <w:tr w:rsidR="00C2114C" w:rsidRPr="009F3B7B" w14:paraId="6519334E"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392E10E1" w14:textId="77777777" w:rsidR="00C2114C" w:rsidRPr="009F3B7B" w:rsidRDefault="00C2114C">
            <w:pPr>
              <w:jc w:val="center"/>
              <w:rPr>
                <w:rFonts w:eastAsia="Calibri"/>
                <w:sz w:val="20"/>
              </w:rPr>
            </w:pPr>
            <w:r w:rsidRPr="009F3B7B">
              <w:rPr>
                <w:rFonts w:eastAsia="Calibri"/>
                <w:sz w:val="20"/>
              </w:rPr>
              <w:t>1.2</w:t>
            </w:r>
          </w:p>
        </w:tc>
        <w:tc>
          <w:tcPr>
            <w:tcW w:w="2903" w:type="pct"/>
            <w:tcBorders>
              <w:top w:val="single" w:sz="4" w:space="0" w:color="auto"/>
              <w:left w:val="single" w:sz="4" w:space="0" w:color="auto"/>
              <w:bottom w:val="single" w:sz="4" w:space="0" w:color="auto"/>
              <w:right w:val="single" w:sz="4" w:space="0" w:color="auto"/>
            </w:tcBorders>
            <w:vAlign w:val="center"/>
            <w:hideMark/>
          </w:tcPr>
          <w:p w14:paraId="374A676C" w14:textId="77777777" w:rsidR="00C2114C" w:rsidRPr="009F3B7B" w:rsidRDefault="00C2114C">
            <w:pPr>
              <w:rPr>
                <w:rFonts w:eastAsia="Calibri"/>
                <w:sz w:val="20"/>
              </w:rPr>
            </w:pPr>
            <w:r w:rsidRPr="009F3B7B">
              <w:rPr>
                <w:rFonts w:eastAsia="Calibri"/>
                <w:sz w:val="20"/>
              </w:rPr>
              <w:t>Модернизация или реконструкция существующих объектов (сооружений) коммунальной инфраструктуры</w:t>
            </w:r>
          </w:p>
        </w:tc>
        <w:tc>
          <w:tcPr>
            <w:tcW w:w="856" w:type="pct"/>
            <w:tcBorders>
              <w:top w:val="single" w:sz="4" w:space="0" w:color="auto"/>
              <w:left w:val="single" w:sz="4" w:space="0" w:color="auto"/>
              <w:bottom w:val="single" w:sz="4" w:space="0" w:color="auto"/>
              <w:right w:val="single" w:sz="4" w:space="0" w:color="auto"/>
            </w:tcBorders>
            <w:vAlign w:val="center"/>
            <w:hideMark/>
          </w:tcPr>
          <w:p w14:paraId="3C6E725A" w14:textId="648484EC" w:rsidR="00C2114C" w:rsidRPr="009F3B7B" w:rsidRDefault="00C2114C" w:rsidP="009D1C84">
            <w:pPr>
              <w:jc w:val="center"/>
              <w:rPr>
                <w:rFonts w:eastAsia="Calibri"/>
                <w:sz w:val="20"/>
              </w:rPr>
            </w:pPr>
            <w:r w:rsidRPr="009F3B7B">
              <w:rPr>
                <w:rFonts w:eastAsia="Calibri"/>
                <w:sz w:val="20"/>
              </w:rPr>
              <w:t>2019-203</w:t>
            </w:r>
            <w:r w:rsidR="009D1C84" w:rsidRPr="009F3B7B">
              <w:rPr>
                <w:rFonts w:eastAsia="Calibri"/>
                <w:sz w:val="20"/>
              </w:rPr>
              <w:t>4</w:t>
            </w:r>
          </w:p>
        </w:tc>
        <w:tc>
          <w:tcPr>
            <w:tcW w:w="815" w:type="pct"/>
            <w:tcBorders>
              <w:top w:val="single" w:sz="4" w:space="0" w:color="auto"/>
              <w:left w:val="single" w:sz="4" w:space="0" w:color="auto"/>
              <w:bottom w:val="single" w:sz="4" w:space="0" w:color="auto"/>
              <w:right w:val="single" w:sz="4" w:space="0" w:color="auto"/>
            </w:tcBorders>
            <w:vAlign w:val="center"/>
            <w:hideMark/>
          </w:tcPr>
          <w:p w14:paraId="7425B18C" w14:textId="77777777" w:rsidR="00C2114C" w:rsidRPr="009F3B7B" w:rsidRDefault="00C2114C">
            <w:pPr>
              <w:jc w:val="center"/>
              <w:rPr>
                <w:rFonts w:eastAsia="Calibri"/>
                <w:sz w:val="20"/>
              </w:rPr>
            </w:pPr>
            <w:r w:rsidRPr="009F3B7B">
              <w:rPr>
                <w:rFonts w:eastAsia="Calibri"/>
                <w:sz w:val="20"/>
              </w:rPr>
              <w:t>0,000</w:t>
            </w:r>
          </w:p>
        </w:tc>
      </w:tr>
      <w:tr w:rsidR="00C2114C" w:rsidRPr="009F3B7B" w14:paraId="3AE906BC"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tcPr>
          <w:p w14:paraId="12D22350" w14:textId="77777777" w:rsidR="00C2114C" w:rsidRPr="009F3B7B" w:rsidRDefault="00C2114C">
            <w:pPr>
              <w:jc w:val="center"/>
              <w:rPr>
                <w:rFonts w:eastAsia="Calibri"/>
                <w:sz w:val="20"/>
              </w:rPr>
            </w:pPr>
          </w:p>
        </w:tc>
        <w:tc>
          <w:tcPr>
            <w:tcW w:w="2903" w:type="pct"/>
            <w:tcBorders>
              <w:top w:val="single" w:sz="4" w:space="0" w:color="auto"/>
              <w:left w:val="single" w:sz="4" w:space="0" w:color="auto"/>
              <w:bottom w:val="single" w:sz="4" w:space="0" w:color="auto"/>
              <w:right w:val="single" w:sz="4" w:space="0" w:color="auto"/>
            </w:tcBorders>
            <w:vAlign w:val="center"/>
            <w:hideMark/>
          </w:tcPr>
          <w:p w14:paraId="22A15DBA" w14:textId="77777777" w:rsidR="00C2114C" w:rsidRPr="009F3B7B" w:rsidRDefault="00C2114C">
            <w:pPr>
              <w:rPr>
                <w:rFonts w:eastAsia="Calibri"/>
                <w:sz w:val="20"/>
              </w:rPr>
            </w:pPr>
            <w:r w:rsidRPr="009F3B7B">
              <w:rPr>
                <w:rFonts w:eastAsia="Calibri"/>
                <w:sz w:val="20"/>
              </w:rPr>
              <w:t>Мероприятия не предусмотрены</w:t>
            </w:r>
          </w:p>
        </w:tc>
        <w:tc>
          <w:tcPr>
            <w:tcW w:w="856" w:type="pct"/>
            <w:tcBorders>
              <w:top w:val="single" w:sz="4" w:space="0" w:color="auto"/>
              <w:left w:val="single" w:sz="4" w:space="0" w:color="auto"/>
              <w:bottom w:val="single" w:sz="4" w:space="0" w:color="auto"/>
              <w:right w:val="single" w:sz="4" w:space="0" w:color="auto"/>
            </w:tcBorders>
            <w:vAlign w:val="center"/>
          </w:tcPr>
          <w:p w14:paraId="23955BC0" w14:textId="77777777" w:rsidR="00C2114C" w:rsidRPr="009F3B7B" w:rsidRDefault="00C2114C">
            <w:pPr>
              <w:jc w:val="center"/>
              <w:rPr>
                <w:rFonts w:eastAsia="Calibri"/>
                <w:sz w:val="20"/>
              </w:rPr>
            </w:pPr>
          </w:p>
        </w:tc>
        <w:tc>
          <w:tcPr>
            <w:tcW w:w="815" w:type="pct"/>
            <w:tcBorders>
              <w:top w:val="single" w:sz="4" w:space="0" w:color="auto"/>
              <w:left w:val="single" w:sz="4" w:space="0" w:color="auto"/>
              <w:bottom w:val="single" w:sz="4" w:space="0" w:color="auto"/>
              <w:right w:val="single" w:sz="4" w:space="0" w:color="auto"/>
            </w:tcBorders>
            <w:vAlign w:val="center"/>
          </w:tcPr>
          <w:p w14:paraId="33ED8A8D" w14:textId="77777777" w:rsidR="00C2114C" w:rsidRPr="009F3B7B" w:rsidRDefault="00C2114C">
            <w:pPr>
              <w:jc w:val="center"/>
              <w:rPr>
                <w:rFonts w:eastAsia="Calibri"/>
                <w:sz w:val="20"/>
              </w:rPr>
            </w:pPr>
          </w:p>
        </w:tc>
      </w:tr>
      <w:tr w:rsidR="00C2114C" w:rsidRPr="009F3B7B" w14:paraId="2259BAC6"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18B42707" w14:textId="77777777" w:rsidR="00C2114C" w:rsidRPr="009F3B7B" w:rsidRDefault="00C2114C">
            <w:pPr>
              <w:jc w:val="center"/>
              <w:rPr>
                <w:rFonts w:eastAsia="Calibri"/>
                <w:b/>
                <w:sz w:val="20"/>
              </w:rPr>
            </w:pPr>
            <w:r w:rsidRPr="009F3B7B">
              <w:rPr>
                <w:rFonts w:eastAsia="Calibri"/>
                <w:b/>
                <w:sz w:val="20"/>
              </w:rPr>
              <w:t>2</w:t>
            </w:r>
          </w:p>
        </w:tc>
        <w:tc>
          <w:tcPr>
            <w:tcW w:w="2903" w:type="pct"/>
            <w:tcBorders>
              <w:top w:val="single" w:sz="4" w:space="0" w:color="auto"/>
              <w:left w:val="single" w:sz="4" w:space="0" w:color="auto"/>
              <w:bottom w:val="single" w:sz="4" w:space="0" w:color="auto"/>
              <w:right w:val="single" w:sz="4" w:space="0" w:color="auto"/>
            </w:tcBorders>
            <w:vAlign w:val="center"/>
            <w:hideMark/>
          </w:tcPr>
          <w:p w14:paraId="5249EB05" w14:textId="77777777" w:rsidR="00C2114C" w:rsidRPr="009F3B7B" w:rsidRDefault="00C2114C">
            <w:pPr>
              <w:rPr>
                <w:rFonts w:eastAsia="Calibri"/>
                <w:b/>
                <w:sz w:val="20"/>
              </w:rPr>
            </w:pPr>
            <w:r w:rsidRPr="009F3B7B">
              <w:rPr>
                <w:rFonts w:eastAsia="Calibri"/>
                <w:b/>
                <w:sz w:val="20"/>
              </w:rPr>
              <w:t>Строительство новых объектов централизованных систем коммунальной инфраструктуры не связанных с подключением (технологическим присоединением) новых объектов капитального строительства абонентов, в том числе:</w:t>
            </w:r>
          </w:p>
        </w:tc>
        <w:tc>
          <w:tcPr>
            <w:tcW w:w="856" w:type="pct"/>
            <w:tcBorders>
              <w:top w:val="single" w:sz="4" w:space="0" w:color="auto"/>
              <w:left w:val="single" w:sz="4" w:space="0" w:color="auto"/>
              <w:bottom w:val="single" w:sz="4" w:space="0" w:color="auto"/>
              <w:right w:val="single" w:sz="4" w:space="0" w:color="auto"/>
            </w:tcBorders>
            <w:vAlign w:val="center"/>
            <w:hideMark/>
          </w:tcPr>
          <w:p w14:paraId="78C9F07C" w14:textId="3807A5D7" w:rsidR="00C2114C" w:rsidRPr="009F3B7B" w:rsidRDefault="00C2114C" w:rsidP="009D1C84">
            <w:pPr>
              <w:jc w:val="center"/>
              <w:rPr>
                <w:rFonts w:eastAsia="Calibri"/>
                <w:b/>
                <w:sz w:val="20"/>
              </w:rPr>
            </w:pPr>
            <w:r w:rsidRPr="009F3B7B">
              <w:rPr>
                <w:rFonts w:eastAsia="Calibri"/>
                <w:b/>
                <w:sz w:val="20"/>
              </w:rPr>
              <w:t>2019-203</w:t>
            </w:r>
            <w:r w:rsidR="009D1C84" w:rsidRPr="009F3B7B">
              <w:rPr>
                <w:rFonts w:eastAsia="Calibri"/>
                <w:b/>
                <w:sz w:val="20"/>
              </w:rPr>
              <w:t>4</w:t>
            </w:r>
          </w:p>
        </w:tc>
        <w:tc>
          <w:tcPr>
            <w:tcW w:w="815" w:type="pct"/>
            <w:tcBorders>
              <w:top w:val="single" w:sz="4" w:space="0" w:color="auto"/>
              <w:left w:val="single" w:sz="4" w:space="0" w:color="auto"/>
              <w:bottom w:val="single" w:sz="4" w:space="0" w:color="auto"/>
              <w:right w:val="single" w:sz="4" w:space="0" w:color="auto"/>
            </w:tcBorders>
            <w:vAlign w:val="center"/>
            <w:hideMark/>
          </w:tcPr>
          <w:p w14:paraId="761BC4CC" w14:textId="77777777" w:rsidR="00C2114C" w:rsidRPr="009F3B7B" w:rsidRDefault="00C2114C">
            <w:pPr>
              <w:jc w:val="center"/>
              <w:rPr>
                <w:rFonts w:eastAsia="Calibri"/>
                <w:b/>
                <w:sz w:val="20"/>
              </w:rPr>
            </w:pPr>
            <w:r w:rsidRPr="009F3B7B">
              <w:rPr>
                <w:rFonts w:eastAsia="Calibri"/>
                <w:b/>
                <w:sz w:val="20"/>
              </w:rPr>
              <w:t>1554729,959</w:t>
            </w:r>
          </w:p>
        </w:tc>
      </w:tr>
      <w:tr w:rsidR="00C2114C" w:rsidRPr="009F3B7B" w14:paraId="2B97E4D9"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675F10B9" w14:textId="77777777" w:rsidR="00C2114C" w:rsidRPr="009F3B7B" w:rsidRDefault="00C2114C">
            <w:pPr>
              <w:jc w:val="center"/>
              <w:rPr>
                <w:rFonts w:eastAsia="Calibri"/>
                <w:sz w:val="20"/>
              </w:rPr>
            </w:pPr>
            <w:r w:rsidRPr="009F3B7B">
              <w:rPr>
                <w:rFonts w:eastAsia="Calibri"/>
                <w:sz w:val="20"/>
              </w:rPr>
              <w:t>2.1.</w:t>
            </w:r>
          </w:p>
        </w:tc>
        <w:tc>
          <w:tcPr>
            <w:tcW w:w="2903" w:type="pct"/>
            <w:tcBorders>
              <w:top w:val="single" w:sz="4" w:space="0" w:color="auto"/>
              <w:left w:val="single" w:sz="4" w:space="0" w:color="auto"/>
              <w:bottom w:val="single" w:sz="4" w:space="0" w:color="auto"/>
              <w:right w:val="single" w:sz="4" w:space="0" w:color="auto"/>
            </w:tcBorders>
            <w:vAlign w:val="center"/>
            <w:hideMark/>
          </w:tcPr>
          <w:p w14:paraId="45117E65" w14:textId="77777777" w:rsidR="00C2114C" w:rsidRPr="009F3B7B" w:rsidRDefault="00C2114C">
            <w:pPr>
              <w:rPr>
                <w:rFonts w:eastAsia="Calibri"/>
                <w:sz w:val="20"/>
              </w:rPr>
            </w:pPr>
            <w:r w:rsidRPr="009F3B7B">
              <w:rPr>
                <w:rFonts w:eastAsia="Calibri"/>
                <w:sz w:val="20"/>
              </w:rPr>
              <w:t>Строительство новых передаточных устройств централизованных систем коммунальной инфраструктуры не связанных с подключением (технологическим присоединением) новых объектов капитального строительства абонентов</w:t>
            </w:r>
          </w:p>
        </w:tc>
        <w:tc>
          <w:tcPr>
            <w:tcW w:w="856" w:type="pct"/>
            <w:tcBorders>
              <w:top w:val="single" w:sz="4" w:space="0" w:color="auto"/>
              <w:left w:val="single" w:sz="4" w:space="0" w:color="auto"/>
              <w:bottom w:val="single" w:sz="4" w:space="0" w:color="auto"/>
              <w:right w:val="single" w:sz="4" w:space="0" w:color="auto"/>
            </w:tcBorders>
            <w:vAlign w:val="center"/>
            <w:hideMark/>
          </w:tcPr>
          <w:p w14:paraId="4B2AC5D4" w14:textId="658F361F" w:rsidR="00C2114C" w:rsidRPr="009F3B7B" w:rsidRDefault="00C2114C" w:rsidP="009D1C84">
            <w:pPr>
              <w:jc w:val="center"/>
              <w:rPr>
                <w:rFonts w:eastAsia="Calibri"/>
                <w:sz w:val="20"/>
              </w:rPr>
            </w:pPr>
            <w:r w:rsidRPr="009F3B7B">
              <w:rPr>
                <w:rFonts w:eastAsia="Calibri"/>
                <w:sz w:val="20"/>
              </w:rPr>
              <w:t>2019-203</w:t>
            </w:r>
            <w:r w:rsidR="009D1C84" w:rsidRPr="009F3B7B">
              <w:rPr>
                <w:rFonts w:eastAsia="Calibri"/>
                <w:sz w:val="20"/>
              </w:rPr>
              <w:t>4</w:t>
            </w:r>
          </w:p>
        </w:tc>
        <w:tc>
          <w:tcPr>
            <w:tcW w:w="815" w:type="pct"/>
            <w:tcBorders>
              <w:top w:val="single" w:sz="4" w:space="0" w:color="auto"/>
              <w:left w:val="single" w:sz="4" w:space="0" w:color="auto"/>
              <w:bottom w:val="single" w:sz="4" w:space="0" w:color="auto"/>
              <w:right w:val="single" w:sz="4" w:space="0" w:color="auto"/>
            </w:tcBorders>
            <w:vAlign w:val="center"/>
            <w:hideMark/>
          </w:tcPr>
          <w:p w14:paraId="42F42763" w14:textId="77777777" w:rsidR="00C2114C" w:rsidRPr="009F3B7B" w:rsidRDefault="00C2114C">
            <w:pPr>
              <w:jc w:val="center"/>
              <w:rPr>
                <w:rFonts w:eastAsia="Calibri"/>
                <w:sz w:val="20"/>
              </w:rPr>
            </w:pPr>
            <w:r w:rsidRPr="009F3B7B">
              <w:rPr>
                <w:rFonts w:eastAsia="Calibri"/>
                <w:sz w:val="20"/>
              </w:rPr>
              <w:t>1290598,220</w:t>
            </w:r>
          </w:p>
        </w:tc>
      </w:tr>
      <w:tr w:rsidR="00C2114C" w:rsidRPr="009F3B7B" w14:paraId="17723D12"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7D33112D" w14:textId="77777777" w:rsidR="00C2114C" w:rsidRPr="009F3B7B" w:rsidRDefault="00C2114C">
            <w:pPr>
              <w:jc w:val="center"/>
              <w:rPr>
                <w:rFonts w:eastAsia="Calibri"/>
                <w:sz w:val="20"/>
              </w:rPr>
            </w:pPr>
            <w:r w:rsidRPr="009F3B7B">
              <w:rPr>
                <w:rFonts w:eastAsia="Calibri"/>
                <w:sz w:val="20"/>
              </w:rPr>
              <w:t>2.1.1.</w:t>
            </w:r>
          </w:p>
        </w:tc>
        <w:tc>
          <w:tcPr>
            <w:tcW w:w="2903" w:type="pct"/>
            <w:tcBorders>
              <w:top w:val="single" w:sz="4" w:space="0" w:color="auto"/>
              <w:left w:val="single" w:sz="4" w:space="0" w:color="auto"/>
              <w:bottom w:val="single" w:sz="4" w:space="0" w:color="auto"/>
              <w:right w:val="single" w:sz="4" w:space="0" w:color="auto"/>
            </w:tcBorders>
            <w:vAlign w:val="center"/>
            <w:hideMark/>
          </w:tcPr>
          <w:p w14:paraId="2B26DBF7" w14:textId="77777777" w:rsidR="00C2114C" w:rsidRPr="009F3B7B" w:rsidRDefault="00C2114C">
            <w:pPr>
              <w:rPr>
                <w:rFonts w:eastAsia="Calibri"/>
                <w:sz w:val="20"/>
              </w:rPr>
            </w:pPr>
            <w:r w:rsidRPr="009F3B7B">
              <w:rPr>
                <w:rFonts w:eastAsia="Calibri"/>
                <w:sz w:val="20"/>
              </w:rPr>
              <w:t>Строительство водопровода (поселок Светлый, деревня Новолисиха, поселок Еловый, поселок Патроны, деревни Бурдаковка, село Пивовариха, деревня Худякова, заимка Поливаниха, поселок Добролет, поселок Горячий Ключ) (Общей протяженностью 30,8 км; D=100 мм)</w:t>
            </w:r>
          </w:p>
        </w:tc>
        <w:tc>
          <w:tcPr>
            <w:tcW w:w="856" w:type="pct"/>
            <w:tcBorders>
              <w:top w:val="single" w:sz="4" w:space="0" w:color="auto"/>
              <w:left w:val="single" w:sz="4" w:space="0" w:color="auto"/>
              <w:bottom w:val="single" w:sz="4" w:space="0" w:color="auto"/>
              <w:right w:val="single" w:sz="4" w:space="0" w:color="auto"/>
            </w:tcBorders>
            <w:vAlign w:val="center"/>
            <w:hideMark/>
          </w:tcPr>
          <w:p w14:paraId="0CD16CDF" w14:textId="77777777" w:rsidR="00C2114C" w:rsidRPr="009F3B7B" w:rsidRDefault="00C2114C">
            <w:pPr>
              <w:jc w:val="center"/>
              <w:rPr>
                <w:color w:val="000000"/>
                <w:sz w:val="20"/>
              </w:rPr>
            </w:pPr>
            <w:r w:rsidRPr="009F3B7B">
              <w:rPr>
                <w:color w:val="000000"/>
                <w:sz w:val="20"/>
              </w:rPr>
              <w:t>2020-2022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594A6E31" w14:textId="77777777" w:rsidR="00C2114C" w:rsidRPr="009F3B7B" w:rsidRDefault="00C2114C">
            <w:pPr>
              <w:jc w:val="center"/>
              <w:rPr>
                <w:color w:val="000000"/>
                <w:sz w:val="20"/>
              </w:rPr>
            </w:pPr>
            <w:r w:rsidRPr="009F3B7B">
              <w:rPr>
                <w:color w:val="000000"/>
                <w:sz w:val="20"/>
              </w:rPr>
              <w:t>148146,557</w:t>
            </w:r>
          </w:p>
        </w:tc>
      </w:tr>
      <w:tr w:rsidR="00C2114C" w:rsidRPr="009F3B7B" w14:paraId="5EDDD713"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149DAB44" w14:textId="77777777" w:rsidR="00C2114C" w:rsidRPr="009F3B7B" w:rsidRDefault="00C2114C">
            <w:pPr>
              <w:jc w:val="center"/>
              <w:rPr>
                <w:rFonts w:eastAsia="Calibri"/>
                <w:sz w:val="20"/>
              </w:rPr>
            </w:pPr>
            <w:r w:rsidRPr="009F3B7B">
              <w:rPr>
                <w:rFonts w:eastAsia="Calibri"/>
                <w:sz w:val="20"/>
              </w:rPr>
              <w:t>2.1.2.</w:t>
            </w:r>
          </w:p>
        </w:tc>
        <w:tc>
          <w:tcPr>
            <w:tcW w:w="2903" w:type="pct"/>
            <w:tcBorders>
              <w:top w:val="single" w:sz="4" w:space="0" w:color="auto"/>
              <w:left w:val="single" w:sz="4" w:space="0" w:color="auto"/>
              <w:bottom w:val="single" w:sz="4" w:space="0" w:color="auto"/>
              <w:right w:val="single" w:sz="4" w:space="0" w:color="auto"/>
            </w:tcBorders>
            <w:vAlign w:val="center"/>
            <w:hideMark/>
          </w:tcPr>
          <w:p w14:paraId="7FC00D5E" w14:textId="77777777" w:rsidR="00C2114C" w:rsidRPr="009F3B7B" w:rsidRDefault="00C2114C">
            <w:pPr>
              <w:rPr>
                <w:rFonts w:eastAsia="Calibri"/>
                <w:sz w:val="20"/>
              </w:rPr>
            </w:pPr>
            <w:r w:rsidRPr="009F3B7B">
              <w:rPr>
                <w:rFonts w:eastAsia="Calibri"/>
                <w:sz w:val="20"/>
              </w:rPr>
              <w:t>Строительство водопровода (деревня Бурдаковка, село Пивовариха) (Общей протяженностью 2,1 км; D=150 мм)</w:t>
            </w:r>
          </w:p>
        </w:tc>
        <w:tc>
          <w:tcPr>
            <w:tcW w:w="856" w:type="pct"/>
            <w:tcBorders>
              <w:top w:val="single" w:sz="4" w:space="0" w:color="auto"/>
              <w:left w:val="single" w:sz="4" w:space="0" w:color="auto"/>
              <w:bottom w:val="single" w:sz="4" w:space="0" w:color="auto"/>
              <w:right w:val="single" w:sz="4" w:space="0" w:color="auto"/>
            </w:tcBorders>
            <w:vAlign w:val="center"/>
            <w:hideMark/>
          </w:tcPr>
          <w:p w14:paraId="05CDBBCC" w14:textId="77777777" w:rsidR="00C2114C" w:rsidRPr="009F3B7B" w:rsidRDefault="00C2114C">
            <w:pPr>
              <w:jc w:val="center"/>
              <w:rPr>
                <w:color w:val="000000"/>
                <w:sz w:val="20"/>
              </w:rPr>
            </w:pPr>
            <w:r w:rsidRPr="009F3B7B">
              <w:rPr>
                <w:color w:val="000000"/>
                <w:sz w:val="20"/>
              </w:rPr>
              <w:t>2020-2022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40AA431F" w14:textId="77777777" w:rsidR="00C2114C" w:rsidRPr="009F3B7B" w:rsidRDefault="00C2114C">
            <w:pPr>
              <w:jc w:val="center"/>
              <w:rPr>
                <w:color w:val="000000"/>
                <w:sz w:val="20"/>
              </w:rPr>
            </w:pPr>
            <w:r w:rsidRPr="009F3B7B">
              <w:rPr>
                <w:color w:val="000000"/>
                <w:sz w:val="20"/>
              </w:rPr>
              <w:t>11643,077</w:t>
            </w:r>
          </w:p>
        </w:tc>
      </w:tr>
      <w:tr w:rsidR="00C2114C" w:rsidRPr="009F3B7B" w14:paraId="66D688BA"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7F90D36F" w14:textId="77777777" w:rsidR="00C2114C" w:rsidRPr="009F3B7B" w:rsidRDefault="00C2114C">
            <w:pPr>
              <w:jc w:val="center"/>
              <w:rPr>
                <w:rFonts w:eastAsia="Calibri"/>
                <w:sz w:val="20"/>
              </w:rPr>
            </w:pPr>
            <w:r w:rsidRPr="009F3B7B">
              <w:rPr>
                <w:rFonts w:eastAsia="Calibri"/>
                <w:sz w:val="20"/>
              </w:rPr>
              <w:t>2.1.3</w:t>
            </w:r>
          </w:p>
        </w:tc>
        <w:tc>
          <w:tcPr>
            <w:tcW w:w="2903" w:type="pct"/>
            <w:tcBorders>
              <w:top w:val="single" w:sz="4" w:space="0" w:color="auto"/>
              <w:left w:val="single" w:sz="4" w:space="0" w:color="auto"/>
              <w:bottom w:val="single" w:sz="4" w:space="0" w:color="auto"/>
              <w:right w:val="single" w:sz="4" w:space="0" w:color="auto"/>
            </w:tcBorders>
            <w:vAlign w:val="center"/>
            <w:hideMark/>
          </w:tcPr>
          <w:p w14:paraId="720C39DD" w14:textId="77777777" w:rsidR="00C2114C" w:rsidRPr="009F3B7B" w:rsidRDefault="00C2114C">
            <w:pPr>
              <w:rPr>
                <w:rFonts w:eastAsia="Calibri"/>
                <w:sz w:val="20"/>
              </w:rPr>
            </w:pPr>
            <w:r w:rsidRPr="009F3B7B">
              <w:rPr>
                <w:rFonts w:eastAsia="Calibri"/>
                <w:sz w:val="20"/>
              </w:rPr>
              <w:t>Строительство водопровода (деревня Новолисиха,  поселок Еловый) (Общей протяженностью 13,2 км; D=200 мм)</w:t>
            </w:r>
          </w:p>
        </w:tc>
        <w:tc>
          <w:tcPr>
            <w:tcW w:w="856" w:type="pct"/>
            <w:tcBorders>
              <w:top w:val="single" w:sz="4" w:space="0" w:color="auto"/>
              <w:left w:val="single" w:sz="4" w:space="0" w:color="auto"/>
              <w:bottom w:val="single" w:sz="4" w:space="0" w:color="auto"/>
              <w:right w:val="single" w:sz="4" w:space="0" w:color="auto"/>
            </w:tcBorders>
            <w:vAlign w:val="center"/>
            <w:hideMark/>
          </w:tcPr>
          <w:p w14:paraId="5A14CCBE" w14:textId="77777777" w:rsidR="00C2114C" w:rsidRPr="009F3B7B" w:rsidRDefault="00C2114C">
            <w:pPr>
              <w:jc w:val="center"/>
              <w:rPr>
                <w:color w:val="000000"/>
                <w:sz w:val="20"/>
              </w:rPr>
            </w:pPr>
            <w:r w:rsidRPr="009F3B7B">
              <w:rPr>
                <w:color w:val="000000"/>
                <w:sz w:val="20"/>
              </w:rPr>
              <w:t>2023-2029</w:t>
            </w:r>
          </w:p>
        </w:tc>
        <w:tc>
          <w:tcPr>
            <w:tcW w:w="815" w:type="pct"/>
            <w:tcBorders>
              <w:top w:val="single" w:sz="4" w:space="0" w:color="auto"/>
              <w:left w:val="single" w:sz="4" w:space="0" w:color="auto"/>
              <w:bottom w:val="single" w:sz="4" w:space="0" w:color="auto"/>
              <w:right w:val="single" w:sz="4" w:space="0" w:color="auto"/>
            </w:tcBorders>
            <w:vAlign w:val="center"/>
            <w:hideMark/>
          </w:tcPr>
          <w:p w14:paraId="6AFF7FCB" w14:textId="77777777" w:rsidR="00C2114C" w:rsidRPr="009F3B7B" w:rsidRDefault="00C2114C">
            <w:pPr>
              <w:jc w:val="center"/>
              <w:rPr>
                <w:color w:val="000000"/>
                <w:sz w:val="20"/>
              </w:rPr>
            </w:pPr>
            <w:r w:rsidRPr="009F3B7B">
              <w:rPr>
                <w:color w:val="000000"/>
                <w:sz w:val="20"/>
              </w:rPr>
              <w:t>93406,141</w:t>
            </w:r>
          </w:p>
        </w:tc>
      </w:tr>
      <w:tr w:rsidR="00C2114C" w:rsidRPr="009F3B7B" w14:paraId="05FB0EBD"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4F483CAF" w14:textId="77777777" w:rsidR="00C2114C" w:rsidRPr="009F3B7B" w:rsidRDefault="00C2114C">
            <w:pPr>
              <w:jc w:val="center"/>
              <w:rPr>
                <w:rFonts w:eastAsia="Calibri"/>
                <w:sz w:val="20"/>
              </w:rPr>
            </w:pPr>
            <w:r w:rsidRPr="009F3B7B">
              <w:rPr>
                <w:rFonts w:eastAsia="Calibri"/>
                <w:sz w:val="20"/>
              </w:rPr>
              <w:t>2.1.4</w:t>
            </w:r>
          </w:p>
        </w:tc>
        <w:tc>
          <w:tcPr>
            <w:tcW w:w="2903" w:type="pct"/>
            <w:tcBorders>
              <w:top w:val="single" w:sz="4" w:space="0" w:color="auto"/>
              <w:left w:val="single" w:sz="4" w:space="0" w:color="auto"/>
              <w:bottom w:val="single" w:sz="4" w:space="0" w:color="auto"/>
              <w:right w:val="single" w:sz="4" w:space="0" w:color="auto"/>
            </w:tcBorders>
            <w:vAlign w:val="center"/>
            <w:hideMark/>
          </w:tcPr>
          <w:p w14:paraId="214CDBBE" w14:textId="77777777" w:rsidR="00C2114C" w:rsidRPr="009F3B7B" w:rsidRDefault="00C2114C">
            <w:pPr>
              <w:rPr>
                <w:rFonts w:eastAsia="Calibri"/>
                <w:sz w:val="20"/>
              </w:rPr>
            </w:pPr>
            <w:r w:rsidRPr="009F3B7B">
              <w:rPr>
                <w:rFonts w:eastAsia="Calibri"/>
                <w:sz w:val="20"/>
              </w:rPr>
              <w:t>Строительство водопровода (село Пивовариха) (Общей протяженностью 3,3 км; D=250 мм)</w:t>
            </w:r>
          </w:p>
        </w:tc>
        <w:tc>
          <w:tcPr>
            <w:tcW w:w="856" w:type="pct"/>
            <w:tcBorders>
              <w:top w:val="single" w:sz="4" w:space="0" w:color="auto"/>
              <w:left w:val="single" w:sz="4" w:space="0" w:color="auto"/>
              <w:bottom w:val="single" w:sz="4" w:space="0" w:color="auto"/>
              <w:right w:val="single" w:sz="4" w:space="0" w:color="auto"/>
            </w:tcBorders>
            <w:vAlign w:val="center"/>
            <w:hideMark/>
          </w:tcPr>
          <w:p w14:paraId="1C96DD85" w14:textId="77777777" w:rsidR="00C2114C" w:rsidRPr="009F3B7B" w:rsidRDefault="00C2114C">
            <w:pPr>
              <w:jc w:val="center"/>
              <w:rPr>
                <w:color w:val="000000"/>
                <w:sz w:val="20"/>
              </w:rPr>
            </w:pPr>
            <w:r w:rsidRPr="009F3B7B">
              <w:rPr>
                <w:color w:val="000000"/>
                <w:sz w:val="20"/>
              </w:rPr>
              <w:t>2020-2022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62BCF475" w14:textId="77777777" w:rsidR="00C2114C" w:rsidRPr="009F3B7B" w:rsidRDefault="00C2114C">
            <w:pPr>
              <w:jc w:val="center"/>
              <w:rPr>
                <w:color w:val="000000"/>
                <w:sz w:val="20"/>
              </w:rPr>
            </w:pPr>
            <w:r w:rsidRPr="009F3B7B">
              <w:rPr>
                <w:color w:val="000000"/>
                <w:sz w:val="20"/>
              </w:rPr>
              <w:t>25755,160</w:t>
            </w:r>
          </w:p>
        </w:tc>
      </w:tr>
      <w:tr w:rsidR="00C2114C" w:rsidRPr="009F3B7B" w14:paraId="13F6B9FF"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0B712129" w14:textId="77777777" w:rsidR="00C2114C" w:rsidRPr="009F3B7B" w:rsidRDefault="00C2114C">
            <w:pPr>
              <w:jc w:val="center"/>
              <w:rPr>
                <w:rFonts w:eastAsia="Calibri"/>
                <w:sz w:val="20"/>
              </w:rPr>
            </w:pPr>
            <w:r w:rsidRPr="009F3B7B">
              <w:rPr>
                <w:rFonts w:eastAsia="Calibri"/>
                <w:sz w:val="20"/>
              </w:rPr>
              <w:t>2.1.5</w:t>
            </w:r>
          </w:p>
        </w:tc>
        <w:tc>
          <w:tcPr>
            <w:tcW w:w="2903" w:type="pct"/>
            <w:tcBorders>
              <w:top w:val="single" w:sz="4" w:space="0" w:color="auto"/>
              <w:left w:val="single" w:sz="4" w:space="0" w:color="auto"/>
              <w:bottom w:val="single" w:sz="4" w:space="0" w:color="auto"/>
              <w:right w:val="single" w:sz="4" w:space="0" w:color="auto"/>
            </w:tcBorders>
            <w:vAlign w:val="center"/>
            <w:hideMark/>
          </w:tcPr>
          <w:p w14:paraId="0E11D3BA" w14:textId="77777777" w:rsidR="00C2114C" w:rsidRPr="009F3B7B" w:rsidRDefault="00C2114C">
            <w:pPr>
              <w:rPr>
                <w:rFonts w:eastAsia="Calibri"/>
                <w:sz w:val="20"/>
              </w:rPr>
            </w:pPr>
            <w:r w:rsidRPr="009F3B7B">
              <w:rPr>
                <w:rFonts w:eastAsia="Calibri"/>
                <w:sz w:val="20"/>
              </w:rPr>
              <w:t>Строительство водопровода (село Пивовариха, поселок Еловый) (Общей протяженностью 6,4 км; D=300 мм)</w:t>
            </w:r>
          </w:p>
        </w:tc>
        <w:tc>
          <w:tcPr>
            <w:tcW w:w="856" w:type="pct"/>
            <w:tcBorders>
              <w:top w:val="single" w:sz="4" w:space="0" w:color="auto"/>
              <w:left w:val="single" w:sz="4" w:space="0" w:color="auto"/>
              <w:bottom w:val="single" w:sz="4" w:space="0" w:color="auto"/>
              <w:right w:val="single" w:sz="4" w:space="0" w:color="auto"/>
            </w:tcBorders>
            <w:vAlign w:val="center"/>
            <w:hideMark/>
          </w:tcPr>
          <w:p w14:paraId="5CF43207" w14:textId="77777777" w:rsidR="00C2114C" w:rsidRPr="009F3B7B" w:rsidRDefault="00C2114C">
            <w:pPr>
              <w:jc w:val="center"/>
              <w:rPr>
                <w:color w:val="000000"/>
                <w:sz w:val="20"/>
              </w:rPr>
            </w:pPr>
            <w:r w:rsidRPr="009F3B7B">
              <w:rPr>
                <w:color w:val="000000"/>
                <w:sz w:val="20"/>
              </w:rPr>
              <w:t>2020-2022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1F301DDF" w14:textId="77777777" w:rsidR="00C2114C" w:rsidRPr="009F3B7B" w:rsidRDefault="00C2114C">
            <w:pPr>
              <w:jc w:val="center"/>
              <w:rPr>
                <w:color w:val="000000"/>
                <w:sz w:val="20"/>
              </w:rPr>
            </w:pPr>
            <w:r w:rsidRPr="009F3B7B">
              <w:rPr>
                <w:color w:val="000000"/>
                <w:sz w:val="20"/>
              </w:rPr>
              <w:t>59855,038</w:t>
            </w:r>
          </w:p>
        </w:tc>
      </w:tr>
      <w:tr w:rsidR="00C2114C" w:rsidRPr="009F3B7B" w14:paraId="6A555D9E"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7B4A3823" w14:textId="77777777" w:rsidR="00C2114C" w:rsidRPr="009F3B7B" w:rsidRDefault="00C2114C">
            <w:pPr>
              <w:jc w:val="center"/>
              <w:rPr>
                <w:rFonts w:eastAsia="Calibri"/>
                <w:sz w:val="20"/>
              </w:rPr>
            </w:pPr>
            <w:r w:rsidRPr="009F3B7B">
              <w:rPr>
                <w:rFonts w:eastAsia="Calibri"/>
                <w:sz w:val="20"/>
              </w:rPr>
              <w:t>2.1.6</w:t>
            </w:r>
          </w:p>
        </w:tc>
        <w:tc>
          <w:tcPr>
            <w:tcW w:w="2903" w:type="pct"/>
            <w:tcBorders>
              <w:top w:val="single" w:sz="4" w:space="0" w:color="auto"/>
              <w:left w:val="single" w:sz="4" w:space="0" w:color="auto"/>
              <w:bottom w:val="single" w:sz="4" w:space="0" w:color="auto"/>
              <w:right w:val="single" w:sz="4" w:space="0" w:color="auto"/>
            </w:tcBorders>
            <w:vAlign w:val="center"/>
            <w:hideMark/>
          </w:tcPr>
          <w:p w14:paraId="69588203" w14:textId="77777777" w:rsidR="00C2114C" w:rsidRPr="009F3B7B" w:rsidRDefault="00C2114C">
            <w:pPr>
              <w:rPr>
                <w:rFonts w:eastAsia="Calibri"/>
                <w:sz w:val="20"/>
              </w:rPr>
            </w:pPr>
            <w:r w:rsidRPr="009F3B7B">
              <w:rPr>
                <w:rFonts w:eastAsia="Calibri"/>
                <w:sz w:val="20"/>
              </w:rPr>
              <w:t>Строительство водопровода (поселок Светлый, деревня Новолисиха, поселок Добролет - поселок Горячий Ключ) (Общей протяженностью 10,4 км; D=100 мм в двухтрубном исполнении)</w:t>
            </w:r>
          </w:p>
        </w:tc>
        <w:tc>
          <w:tcPr>
            <w:tcW w:w="856" w:type="pct"/>
            <w:tcBorders>
              <w:top w:val="single" w:sz="4" w:space="0" w:color="auto"/>
              <w:left w:val="single" w:sz="4" w:space="0" w:color="auto"/>
              <w:bottom w:val="single" w:sz="4" w:space="0" w:color="auto"/>
              <w:right w:val="single" w:sz="4" w:space="0" w:color="auto"/>
            </w:tcBorders>
            <w:vAlign w:val="center"/>
            <w:hideMark/>
          </w:tcPr>
          <w:p w14:paraId="03808B21" w14:textId="77777777" w:rsidR="00C2114C" w:rsidRPr="009F3B7B" w:rsidRDefault="00C2114C">
            <w:pPr>
              <w:jc w:val="center"/>
              <w:rPr>
                <w:color w:val="000000"/>
                <w:sz w:val="20"/>
              </w:rPr>
            </w:pPr>
            <w:r w:rsidRPr="009F3B7B">
              <w:rPr>
                <w:color w:val="000000"/>
                <w:sz w:val="20"/>
              </w:rPr>
              <w:t>2023-2029</w:t>
            </w:r>
          </w:p>
        </w:tc>
        <w:tc>
          <w:tcPr>
            <w:tcW w:w="815" w:type="pct"/>
            <w:tcBorders>
              <w:top w:val="single" w:sz="4" w:space="0" w:color="auto"/>
              <w:left w:val="single" w:sz="4" w:space="0" w:color="auto"/>
              <w:bottom w:val="single" w:sz="4" w:space="0" w:color="auto"/>
              <w:right w:val="single" w:sz="4" w:space="0" w:color="auto"/>
            </w:tcBorders>
            <w:vAlign w:val="center"/>
            <w:hideMark/>
          </w:tcPr>
          <w:p w14:paraId="756622E3" w14:textId="77777777" w:rsidR="00C2114C" w:rsidRPr="009F3B7B" w:rsidRDefault="00C2114C">
            <w:pPr>
              <w:jc w:val="center"/>
              <w:rPr>
                <w:color w:val="000000"/>
                <w:sz w:val="20"/>
              </w:rPr>
            </w:pPr>
            <w:r w:rsidRPr="009F3B7B">
              <w:rPr>
                <w:color w:val="000000"/>
                <w:sz w:val="20"/>
              </w:rPr>
              <w:t>106107,631</w:t>
            </w:r>
          </w:p>
        </w:tc>
      </w:tr>
      <w:tr w:rsidR="00C2114C" w:rsidRPr="009F3B7B" w14:paraId="542D5BFE"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67F559AD" w14:textId="77777777" w:rsidR="00C2114C" w:rsidRPr="009F3B7B" w:rsidRDefault="00C2114C">
            <w:pPr>
              <w:jc w:val="center"/>
              <w:rPr>
                <w:rFonts w:eastAsia="Calibri"/>
                <w:sz w:val="20"/>
              </w:rPr>
            </w:pPr>
            <w:r w:rsidRPr="009F3B7B">
              <w:rPr>
                <w:rFonts w:eastAsia="Calibri"/>
                <w:sz w:val="20"/>
              </w:rPr>
              <w:lastRenderedPageBreak/>
              <w:t>2.1.7</w:t>
            </w:r>
          </w:p>
        </w:tc>
        <w:tc>
          <w:tcPr>
            <w:tcW w:w="2903" w:type="pct"/>
            <w:tcBorders>
              <w:top w:val="single" w:sz="4" w:space="0" w:color="auto"/>
              <w:left w:val="single" w:sz="4" w:space="0" w:color="auto"/>
              <w:bottom w:val="single" w:sz="4" w:space="0" w:color="auto"/>
              <w:right w:val="single" w:sz="4" w:space="0" w:color="auto"/>
            </w:tcBorders>
            <w:vAlign w:val="center"/>
            <w:hideMark/>
          </w:tcPr>
          <w:p w14:paraId="4A7E3589" w14:textId="77777777" w:rsidR="00C2114C" w:rsidRPr="009F3B7B" w:rsidRDefault="00C2114C">
            <w:pPr>
              <w:rPr>
                <w:rFonts w:eastAsia="Calibri"/>
                <w:sz w:val="20"/>
              </w:rPr>
            </w:pPr>
            <w:r w:rsidRPr="009F3B7B">
              <w:rPr>
                <w:rFonts w:eastAsia="Calibri"/>
                <w:sz w:val="20"/>
              </w:rPr>
              <w:t>Строительство водопровода (поселок Патроны)(Общей протяженностью 9,1 км; D=150 мм в двухтрубном исполнении)</w:t>
            </w:r>
          </w:p>
        </w:tc>
        <w:tc>
          <w:tcPr>
            <w:tcW w:w="856" w:type="pct"/>
            <w:tcBorders>
              <w:top w:val="single" w:sz="4" w:space="0" w:color="auto"/>
              <w:left w:val="single" w:sz="4" w:space="0" w:color="auto"/>
              <w:bottom w:val="single" w:sz="4" w:space="0" w:color="auto"/>
              <w:right w:val="single" w:sz="4" w:space="0" w:color="auto"/>
            </w:tcBorders>
            <w:vAlign w:val="center"/>
            <w:hideMark/>
          </w:tcPr>
          <w:p w14:paraId="66D8B3FD" w14:textId="77777777" w:rsidR="00C2114C" w:rsidRPr="009F3B7B" w:rsidRDefault="00C2114C">
            <w:pPr>
              <w:jc w:val="center"/>
              <w:rPr>
                <w:color w:val="000000"/>
                <w:sz w:val="20"/>
              </w:rPr>
            </w:pPr>
            <w:r w:rsidRPr="009F3B7B">
              <w:rPr>
                <w:color w:val="000000"/>
                <w:sz w:val="20"/>
              </w:rPr>
              <w:t>2023-2029</w:t>
            </w:r>
          </w:p>
        </w:tc>
        <w:tc>
          <w:tcPr>
            <w:tcW w:w="815" w:type="pct"/>
            <w:tcBorders>
              <w:top w:val="single" w:sz="4" w:space="0" w:color="auto"/>
              <w:left w:val="single" w:sz="4" w:space="0" w:color="auto"/>
              <w:bottom w:val="single" w:sz="4" w:space="0" w:color="auto"/>
              <w:right w:val="single" w:sz="4" w:space="0" w:color="auto"/>
            </w:tcBorders>
            <w:vAlign w:val="center"/>
            <w:hideMark/>
          </w:tcPr>
          <w:p w14:paraId="227DEE58" w14:textId="77777777" w:rsidR="00C2114C" w:rsidRPr="009F3B7B" w:rsidRDefault="00C2114C">
            <w:pPr>
              <w:jc w:val="center"/>
              <w:rPr>
                <w:color w:val="000000"/>
                <w:sz w:val="20"/>
              </w:rPr>
            </w:pPr>
            <w:r w:rsidRPr="009F3B7B">
              <w:rPr>
                <w:color w:val="000000"/>
                <w:sz w:val="20"/>
              </w:rPr>
              <w:t>107019,350</w:t>
            </w:r>
          </w:p>
        </w:tc>
      </w:tr>
      <w:tr w:rsidR="00C2114C" w:rsidRPr="009F3B7B" w14:paraId="625EC840"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6B2EF7B0" w14:textId="77777777" w:rsidR="00C2114C" w:rsidRPr="009F3B7B" w:rsidRDefault="00C2114C">
            <w:pPr>
              <w:jc w:val="center"/>
              <w:rPr>
                <w:rFonts w:eastAsia="Calibri"/>
                <w:sz w:val="20"/>
              </w:rPr>
            </w:pPr>
            <w:r w:rsidRPr="009F3B7B">
              <w:rPr>
                <w:rFonts w:eastAsia="Calibri"/>
                <w:sz w:val="20"/>
              </w:rPr>
              <w:t>2.1.8</w:t>
            </w:r>
          </w:p>
        </w:tc>
        <w:tc>
          <w:tcPr>
            <w:tcW w:w="2903" w:type="pct"/>
            <w:tcBorders>
              <w:top w:val="single" w:sz="4" w:space="0" w:color="auto"/>
              <w:left w:val="single" w:sz="4" w:space="0" w:color="auto"/>
              <w:bottom w:val="single" w:sz="4" w:space="0" w:color="auto"/>
              <w:right w:val="single" w:sz="4" w:space="0" w:color="auto"/>
            </w:tcBorders>
            <w:vAlign w:val="center"/>
            <w:hideMark/>
          </w:tcPr>
          <w:p w14:paraId="03E101AB" w14:textId="77777777" w:rsidR="00C2114C" w:rsidRPr="009F3B7B" w:rsidRDefault="00C2114C">
            <w:pPr>
              <w:rPr>
                <w:rFonts w:eastAsia="Calibri"/>
                <w:sz w:val="20"/>
              </w:rPr>
            </w:pPr>
            <w:r w:rsidRPr="009F3B7B">
              <w:rPr>
                <w:rFonts w:eastAsia="Calibri"/>
                <w:sz w:val="20"/>
              </w:rPr>
              <w:t>Строительство водопровода (деревня Новолисиха - поселок Еловый; село Пивовариха - деревня Новолисиха) (Общей протяженностью 6,8 км; D=300 мм в двухтрубном исполнении)</w:t>
            </w:r>
          </w:p>
        </w:tc>
        <w:tc>
          <w:tcPr>
            <w:tcW w:w="856" w:type="pct"/>
            <w:tcBorders>
              <w:top w:val="single" w:sz="4" w:space="0" w:color="auto"/>
              <w:left w:val="single" w:sz="4" w:space="0" w:color="auto"/>
              <w:bottom w:val="single" w:sz="4" w:space="0" w:color="auto"/>
              <w:right w:val="single" w:sz="4" w:space="0" w:color="auto"/>
            </w:tcBorders>
            <w:vAlign w:val="center"/>
            <w:hideMark/>
          </w:tcPr>
          <w:p w14:paraId="6A09B1CB" w14:textId="77777777" w:rsidR="00C2114C" w:rsidRPr="009F3B7B" w:rsidRDefault="00C2114C">
            <w:pPr>
              <w:jc w:val="center"/>
              <w:rPr>
                <w:color w:val="000000"/>
                <w:sz w:val="20"/>
              </w:rPr>
            </w:pPr>
            <w:r w:rsidRPr="009F3B7B">
              <w:rPr>
                <w:color w:val="000000"/>
                <w:sz w:val="20"/>
              </w:rPr>
              <w:t>2023-2029</w:t>
            </w:r>
          </w:p>
        </w:tc>
        <w:tc>
          <w:tcPr>
            <w:tcW w:w="815" w:type="pct"/>
            <w:tcBorders>
              <w:top w:val="single" w:sz="4" w:space="0" w:color="auto"/>
              <w:left w:val="single" w:sz="4" w:space="0" w:color="auto"/>
              <w:bottom w:val="single" w:sz="4" w:space="0" w:color="auto"/>
              <w:right w:val="single" w:sz="4" w:space="0" w:color="auto"/>
            </w:tcBorders>
            <w:vAlign w:val="center"/>
            <w:hideMark/>
          </w:tcPr>
          <w:p w14:paraId="10F6AD30" w14:textId="77777777" w:rsidR="00C2114C" w:rsidRPr="009F3B7B" w:rsidRDefault="00C2114C">
            <w:pPr>
              <w:jc w:val="center"/>
              <w:rPr>
                <w:color w:val="000000"/>
                <w:sz w:val="20"/>
              </w:rPr>
            </w:pPr>
            <w:r w:rsidRPr="009F3B7B">
              <w:rPr>
                <w:color w:val="000000"/>
                <w:sz w:val="20"/>
              </w:rPr>
              <w:t>134896,935</w:t>
            </w:r>
          </w:p>
        </w:tc>
      </w:tr>
      <w:tr w:rsidR="00C2114C" w:rsidRPr="009F3B7B" w14:paraId="08B5AFBB"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693539D5" w14:textId="77777777" w:rsidR="00C2114C" w:rsidRPr="009F3B7B" w:rsidRDefault="00C2114C">
            <w:pPr>
              <w:jc w:val="center"/>
              <w:rPr>
                <w:rFonts w:eastAsia="Calibri"/>
                <w:sz w:val="20"/>
              </w:rPr>
            </w:pPr>
            <w:r w:rsidRPr="009F3B7B">
              <w:rPr>
                <w:rFonts w:eastAsia="Calibri"/>
                <w:sz w:val="20"/>
              </w:rPr>
              <w:t>2.1.9</w:t>
            </w:r>
          </w:p>
        </w:tc>
        <w:tc>
          <w:tcPr>
            <w:tcW w:w="2903" w:type="pct"/>
            <w:tcBorders>
              <w:top w:val="single" w:sz="4" w:space="0" w:color="auto"/>
              <w:left w:val="single" w:sz="4" w:space="0" w:color="auto"/>
              <w:bottom w:val="single" w:sz="4" w:space="0" w:color="auto"/>
              <w:right w:val="single" w:sz="4" w:space="0" w:color="auto"/>
            </w:tcBorders>
            <w:vAlign w:val="center"/>
            <w:hideMark/>
          </w:tcPr>
          <w:p w14:paraId="39F88083" w14:textId="77777777" w:rsidR="00C2114C" w:rsidRPr="009F3B7B" w:rsidRDefault="00C2114C">
            <w:pPr>
              <w:rPr>
                <w:rFonts w:eastAsia="Calibri"/>
                <w:sz w:val="20"/>
              </w:rPr>
            </w:pPr>
            <w:r w:rsidRPr="009F3B7B">
              <w:rPr>
                <w:rFonts w:eastAsia="Calibri"/>
                <w:sz w:val="20"/>
              </w:rPr>
              <w:t>Строительство водопровода (село Пивовариха - поселок Добролет) (Общей протяженностью 22,7 км; D=400 мм в двухтрубном исполнении)</w:t>
            </w:r>
          </w:p>
        </w:tc>
        <w:tc>
          <w:tcPr>
            <w:tcW w:w="856" w:type="pct"/>
            <w:tcBorders>
              <w:top w:val="single" w:sz="4" w:space="0" w:color="auto"/>
              <w:left w:val="single" w:sz="4" w:space="0" w:color="auto"/>
              <w:bottom w:val="single" w:sz="4" w:space="0" w:color="auto"/>
              <w:right w:val="single" w:sz="4" w:space="0" w:color="auto"/>
            </w:tcBorders>
            <w:vAlign w:val="center"/>
            <w:hideMark/>
          </w:tcPr>
          <w:p w14:paraId="0D66FD28" w14:textId="77777777" w:rsidR="00C2114C" w:rsidRPr="009F3B7B" w:rsidRDefault="00C2114C">
            <w:pPr>
              <w:jc w:val="center"/>
              <w:rPr>
                <w:color w:val="000000"/>
                <w:sz w:val="20"/>
              </w:rPr>
            </w:pPr>
            <w:r w:rsidRPr="009F3B7B">
              <w:rPr>
                <w:color w:val="000000"/>
                <w:sz w:val="20"/>
              </w:rPr>
              <w:t>2023-2029</w:t>
            </w:r>
          </w:p>
        </w:tc>
        <w:tc>
          <w:tcPr>
            <w:tcW w:w="815" w:type="pct"/>
            <w:tcBorders>
              <w:top w:val="single" w:sz="4" w:space="0" w:color="auto"/>
              <w:left w:val="single" w:sz="4" w:space="0" w:color="auto"/>
              <w:bottom w:val="single" w:sz="4" w:space="0" w:color="auto"/>
              <w:right w:val="single" w:sz="4" w:space="0" w:color="auto"/>
            </w:tcBorders>
            <w:vAlign w:val="center"/>
            <w:hideMark/>
          </w:tcPr>
          <w:p w14:paraId="430A99A9" w14:textId="77777777" w:rsidR="00C2114C" w:rsidRPr="009F3B7B" w:rsidRDefault="00C2114C">
            <w:pPr>
              <w:jc w:val="center"/>
              <w:rPr>
                <w:color w:val="000000"/>
                <w:sz w:val="20"/>
              </w:rPr>
            </w:pPr>
            <w:r w:rsidRPr="009F3B7B">
              <w:rPr>
                <w:color w:val="000000"/>
                <w:sz w:val="20"/>
              </w:rPr>
              <w:t>603768,330</w:t>
            </w:r>
          </w:p>
        </w:tc>
      </w:tr>
      <w:tr w:rsidR="00C2114C" w:rsidRPr="009F3B7B" w14:paraId="4E6248A9"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3D23496A" w14:textId="77777777" w:rsidR="00C2114C" w:rsidRPr="009F3B7B" w:rsidRDefault="00C2114C">
            <w:pPr>
              <w:jc w:val="center"/>
              <w:rPr>
                <w:rFonts w:eastAsia="Calibri"/>
                <w:b/>
                <w:sz w:val="20"/>
              </w:rPr>
            </w:pPr>
            <w:r w:rsidRPr="009F3B7B">
              <w:rPr>
                <w:rFonts w:eastAsia="Calibri"/>
                <w:b/>
                <w:sz w:val="20"/>
              </w:rPr>
              <w:t>2.2</w:t>
            </w:r>
          </w:p>
        </w:tc>
        <w:tc>
          <w:tcPr>
            <w:tcW w:w="2903" w:type="pct"/>
            <w:tcBorders>
              <w:top w:val="single" w:sz="4" w:space="0" w:color="auto"/>
              <w:left w:val="single" w:sz="4" w:space="0" w:color="auto"/>
              <w:bottom w:val="single" w:sz="4" w:space="0" w:color="auto"/>
              <w:right w:val="single" w:sz="4" w:space="0" w:color="auto"/>
            </w:tcBorders>
            <w:vAlign w:val="center"/>
            <w:hideMark/>
          </w:tcPr>
          <w:p w14:paraId="0DC42EFE" w14:textId="77777777" w:rsidR="00C2114C" w:rsidRPr="009F3B7B" w:rsidRDefault="00C2114C">
            <w:pPr>
              <w:rPr>
                <w:rFonts w:eastAsia="Calibri"/>
                <w:b/>
                <w:sz w:val="20"/>
              </w:rPr>
            </w:pPr>
            <w:r w:rsidRPr="009F3B7B">
              <w:rPr>
                <w:rFonts w:eastAsia="Calibri"/>
                <w:b/>
                <w:sz w:val="20"/>
              </w:rPr>
              <w:t>Строительство новых объектов (сооружений) централизованных систем коммунальной инфраструктуры не связанных с подключением (технологическим присоединением) новых объектов капитального строительства абонентов</w:t>
            </w:r>
          </w:p>
        </w:tc>
        <w:tc>
          <w:tcPr>
            <w:tcW w:w="856" w:type="pct"/>
            <w:tcBorders>
              <w:top w:val="single" w:sz="4" w:space="0" w:color="auto"/>
              <w:left w:val="single" w:sz="4" w:space="0" w:color="auto"/>
              <w:bottom w:val="single" w:sz="4" w:space="0" w:color="auto"/>
              <w:right w:val="single" w:sz="4" w:space="0" w:color="auto"/>
            </w:tcBorders>
            <w:vAlign w:val="center"/>
            <w:hideMark/>
          </w:tcPr>
          <w:p w14:paraId="3A4B84B0" w14:textId="64F3CE2C" w:rsidR="00C2114C" w:rsidRPr="009F3B7B" w:rsidRDefault="00C2114C" w:rsidP="009D1C84">
            <w:pPr>
              <w:jc w:val="center"/>
              <w:rPr>
                <w:rFonts w:eastAsia="Calibri"/>
                <w:b/>
                <w:sz w:val="20"/>
              </w:rPr>
            </w:pPr>
            <w:r w:rsidRPr="009F3B7B">
              <w:rPr>
                <w:rFonts w:eastAsia="Calibri"/>
                <w:b/>
                <w:sz w:val="20"/>
              </w:rPr>
              <w:t>2019-203</w:t>
            </w:r>
            <w:r w:rsidR="009D1C84" w:rsidRPr="009F3B7B">
              <w:rPr>
                <w:rFonts w:eastAsia="Calibri"/>
                <w:b/>
                <w:sz w:val="20"/>
              </w:rPr>
              <w:t>4</w:t>
            </w:r>
          </w:p>
        </w:tc>
        <w:tc>
          <w:tcPr>
            <w:tcW w:w="815" w:type="pct"/>
            <w:tcBorders>
              <w:top w:val="single" w:sz="4" w:space="0" w:color="auto"/>
              <w:left w:val="single" w:sz="4" w:space="0" w:color="auto"/>
              <w:bottom w:val="single" w:sz="4" w:space="0" w:color="auto"/>
              <w:right w:val="single" w:sz="4" w:space="0" w:color="auto"/>
            </w:tcBorders>
            <w:vAlign w:val="center"/>
            <w:hideMark/>
          </w:tcPr>
          <w:p w14:paraId="7E2E3989" w14:textId="77777777" w:rsidR="00C2114C" w:rsidRPr="009F3B7B" w:rsidRDefault="00C2114C">
            <w:pPr>
              <w:jc w:val="center"/>
              <w:rPr>
                <w:rFonts w:eastAsia="Calibri"/>
                <w:b/>
                <w:sz w:val="20"/>
              </w:rPr>
            </w:pPr>
            <w:r w:rsidRPr="009F3B7B">
              <w:rPr>
                <w:rFonts w:eastAsia="Calibri"/>
                <w:b/>
                <w:sz w:val="20"/>
              </w:rPr>
              <w:t>264131,740</w:t>
            </w:r>
          </w:p>
        </w:tc>
      </w:tr>
      <w:tr w:rsidR="00C2114C" w:rsidRPr="009F3B7B" w14:paraId="6247C03E"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2B8A5A08" w14:textId="77777777" w:rsidR="00C2114C" w:rsidRPr="009F3B7B" w:rsidRDefault="00C2114C">
            <w:pPr>
              <w:jc w:val="center"/>
              <w:rPr>
                <w:rFonts w:eastAsia="Calibri"/>
                <w:sz w:val="20"/>
              </w:rPr>
            </w:pPr>
            <w:r w:rsidRPr="009F3B7B">
              <w:rPr>
                <w:rFonts w:eastAsia="Calibri"/>
                <w:sz w:val="20"/>
              </w:rPr>
              <w:t>2.2.1</w:t>
            </w:r>
          </w:p>
        </w:tc>
        <w:tc>
          <w:tcPr>
            <w:tcW w:w="2903" w:type="pct"/>
            <w:tcBorders>
              <w:top w:val="single" w:sz="4" w:space="0" w:color="auto"/>
              <w:left w:val="single" w:sz="4" w:space="0" w:color="auto"/>
              <w:bottom w:val="single" w:sz="4" w:space="0" w:color="auto"/>
              <w:right w:val="single" w:sz="4" w:space="0" w:color="auto"/>
            </w:tcBorders>
            <w:vAlign w:val="bottom"/>
            <w:hideMark/>
          </w:tcPr>
          <w:p w14:paraId="75ACA830" w14:textId="77777777" w:rsidR="00C2114C" w:rsidRPr="009F3B7B" w:rsidRDefault="00C2114C">
            <w:pPr>
              <w:rPr>
                <w:color w:val="000000"/>
                <w:sz w:val="20"/>
              </w:rPr>
            </w:pPr>
            <w:r w:rsidRPr="009F3B7B">
              <w:rPr>
                <w:color w:val="000000"/>
                <w:sz w:val="20"/>
              </w:rPr>
              <w:t>НС 1 подъема в границах населенного пункта Добролет (количество -1 едн., производительность - 5000 м3/сут.)</w:t>
            </w:r>
          </w:p>
        </w:tc>
        <w:tc>
          <w:tcPr>
            <w:tcW w:w="856" w:type="pct"/>
            <w:tcBorders>
              <w:top w:val="single" w:sz="4" w:space="0" w:color="auto"/>
              <w:left w:val="single" w:sz="4" w:space="0" w:color="auto"/>
              <w:bottom w:val="single" w:sz="4" w:space="0" w:color="auto"/>
              <w:right w:val="single" w:sz="4" w:space="0" w:color="auto"/>
            </w:tcBorders>
            <w:vAlign w:val="center"/>
            <w:hideMark/>
          </w:tcPr>
          <w:p w14:paraId="7BBD3DFB" w14:textId="77777777" w:rsidR="00C2114C" w:rsidRPr="009F3B7B" w:rsidRDefault="00C2114C">
            <w:pPr>
              <w:jc w:val="center"/>
              <w:rPr>
                <w:color w:val="000000"/>
                <w:sz w:val="20"/>
              </w:rPr>
            </w:pPr>
            <w:r w:rsidRPr="009F3B7B">
              <w:rPr>
                <w:color w:val="000000"/>
                <w:sz w:val="20"/>
              </w:rPr>
              <w:t>2023-2029</w:t>
            </w:r>
          </w:p>
        </w:tc>
        <w:tc>
          <w:tcPr>
            <w:tcW w:w="815" w:type="pct"/>
            <w:tcBorders>
              <w:top w:val="single" w:sz="4" w:space="0" w:color="auto"/>
              <w:left w:val="single" w:sz="4" w:space="0" w:color="auto"/>
              <w:bottom w:val="single" w:sz="4" w:space="0" w:color="auto"/>
              <w:right w:val="single" w:sz="4" w:space="0" w:color="auto"/>
            </w:tcBorders>
            <w:vAlign w:val="center"/>
            <w:hideMark/>
          </w:tcPr>
          <w:p w14:paraId="25FFD2D3" w14:textId="77777777" w:rsidR="00C2114C" w:rsidRPr="009F3B7B" w:rsidRDefault="00C2114C">
            <w:pPr>
              <w:jc w:val="center"/>
              <w:rPr>
                <w:color w:val="000000"/>
                <w:sz w:val="20"/>
              </w:rPr>
            </w:pPr>
            <w:r w:rsidRPr="009F3B7B">
              <w:rPr>
                <w:color w:val="000000"/>
                <w:sz w:val="20"/>
              </w:rPr>
              <w:t>27858,166</w:t>
            </w:r>
          </w:p>
        </w:tc>
      </w:tr>
      <w:tr w:rsidR="00C2114C" w:rsidRPr="009F3B7B" w14:paraId="2E8E1E5A"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75A6F152" w14:textId="77777777" w:rsidR="00C2114C" w:rsidRPr="009F3B7B" w:rsidRDefault="00C2114C">
            <w:pPr>
              <w:jc w:val="center"/>
              <w:rPr>
                <w:rFonts w:eastAsia="Calibri"/>
                <w:sz w:val="20"/>
              </w:rPr>
            </w:pPr>
            <w:r w:rsidRPr="009F3B7B">
              <w:rPr>
                <w:rFonts w:eastAsia="Calibri"/>
                <w:sz w:val="20"/>
              </w:rPr>
              <w:t>2.2.2</w:t>
            </w:r>
          </w:p>
        </w:tc>
        <w:tc>
          <w:tcPr>
            <w:tcW w:w="2903" w:type="pct"/>
            <w:tcBorders>
              <w:top w:val="single" w:sz="4" w:space="0" w:color="auto"/>
              <w:left w:val="single" w:sz="4" w:space="0" w:color="auto"/>
              <w:bottom w:val="single" w:sz="4" w:space="0" w:color="auto"/>
              <w:right w:val="single" w:sz="4" w:space="0" w:color="auto"/>
            </w:tcBorders>
            <w:vAlign w:val="bottom"/>
            <w:hideMark/>
          </w:tcPr>
          <w:p w14:paraId="2084DF16" w14:textId="77777777" w:rsidR="00C2114C" w:rsidRPr="009F3B7B" w:rsidRDefault="00C2114C">
            <w:pPr>
              <w:rPr>
                <w:color w:val="000000"/>
                <w:sz w:val="20"/>
              </w:rPr>
            </w:pPr>
            <w:r w:rsidRPr="009F3B7B">
              <w:rPr>
                <w:color w:val="000000"/>
                <w:sz w:val="20"/>
              </w:rPr>
              <w:t>РВЧ в границах населенного пункта Добролет (количество 2 едн. V=100 м3)</w:t>
            </w:r>
          </w:p>
        </w:tc>
        <w:tc>
          <w:tcPr>
            <w:tcW w:w="856" w:type="pct"/>
            <w:tcBorders>
              <w:top w:val="single" w:sz="4" w:space="0" w:color="auto"/>
              <w:left w:val="single" w:sz="4" w:space="0" w:color="auto"/>
              <w:bottom w:val="single" w:sz="4" w:space="0" w:color="auto"/>
              <w:right w:val="single" w:sz="4" w:space="0" w:color="auto"/>
            </w:tcBorders>
            <w:vAlign w:val="center"/>
            <w:hideMark/>
          </w:tcPr>
          <w:p w14:paraId="246F120E" w14:textId="77777777" w:rsidR="00C2114C" w:rsidRPr="009F3B7B" w:rsidRDefault="00C2114C">
            <w:pPr>
              <w:jc w:val="center"/>
              <w:rPr>
                <w:color w:val="000000"/>
                <w:sz w:val="20"/>
              </w:rPr>
            </w:pPr>
            <w:r w:rsidRPr="009F3B7B">
              <w:rPr>
                <w:color w:val="000000"/>
                <w:sz w:val="20"/>
              </w:rPr>
              <w:t>2020-2022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54146C5D" w14:textId="77777777" w:rsidR="00C2114C" w:rsidRPr="009F3B7B" w:rsidRDefault="00C2114C">
            <w:pPr>
              <w:jc w:val="center"/>
              <w:rPr>
                <w:color w:val="000000"/>
                <w:sz w:val="20"/>
              </w:rPr>
            </w:pPr>
            <w:r w:rsidRPr="009F3B7B">
              <w:rPr>
                <w:color w:val="000000"/>
                <w:sz w:val="20"/>
              </w:rPr>
              <w:t>1019,409</w:t>
            </w:r>
          </w:p>
        </w:tc>
      </w:tr>
      <w:tr w:rsidR="00C2114C" w:rsidRPr="009F3B7B" w14:paraId="098AE942"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1D2F321F" w14:textId="77777777" w:rsidR="00C2114C" w:rsidRPr="009F3B7B" w:rsidRDefault="00C2114C">
            <w:pPr>
              <w:jc w:val="center"/>
              <w:rPr>
                <w:rFonts w:eastAsia="Calibri"/>
                <w:sz w:val="20"/>
              </w:rPr>
            </w:pPr>
            <w:r w:rsidRPr="009F3B7B">
              <w:rPr>
                <w:rFonts w:eastAsia="Calibri"/>
                <w:sz w:val="20"/>
              </w:rPr>
              <w:t>2.2.3</w:t>
            </w:r>
          </w:p>
        </w:tc>
        <w:tc>
          <w:tcPr>
            <w:tcW w:w="2903" w:type="pct"/>
            <w:tcBorders>
              <w:top w:val="single" w:sz="4" w:space="0" w:color="auto"/>
              <w:left w:val="single" w:sz="4" w:space="0" w:color="auto"/>
              <w:bottom w:val="single" w:sz="4" w:space="0" w:color="auto"/>
              <w:right w:val="single" w:sz="4" w:space="0" w:color="auto"/>
            </w:tcBorders>
            <w:vAlign w:val="bottom"/>
            <w:hideMark/>
          </w:tcPr>
          <w:p w14:paraId="36A2976B" w14:textId="77777777" w:rsidR="00C2114C" w:rsidRPr="009F3B7B" w:rsidRDefault="00C2114C">
            <w:pPr>
              <w:rPr>
                <w:color w:val="000000"/>
                <w:sz w:val="20"/>
              </w:rPr>
            </w:pPr>
            <w:r w:rsidRPr="009F3B7B">
              <w:rPr>
                <w:color w:val="000000"/>
                <w:sz w:val="20"/>
              </w:rPr>
              <w:t>Станция водоочистки в границах населенного пункта Еловый (количество -1 едн., производительность - 5000 м3/сут.)</w:t>
            </w:r>
          </w:p>
        </w:tc>
        <w:tc>
          <w:tcPr>
            <w:tcW w:w="856" w:type="pct"/>
            <w:tcBorders>
              <w:top w:val="single" w:sz="4" w:space="0" w:color="auto"/>
              <w:left w:val="single" w:sz="4" w:space="0" w:color="auto"/>
              <w:bottom w:val="single" w:sz="4" w:space="0" w:color="auto"/>
              <w:right w:val="single" w:sz="4" w:space="0" w:color="auto"/>
            </w:tcBorders>
            <w:vAlign w:val="center"/>
            <w:hideMark/>
          </w:tcPr>
          <w:p w14:paraId="1697BAA4" w14:textId="77777777" w:rsidR="00C2114C" w:rsidRPr="009F3B7B" w:rsidRDefault="00C2114C">
            <w:pPr>
              <w:jc w:val="center"/>
              <w:rPr>
                <w:color w:val="000000"/>
                <w:sz w:val="20"/>
              </w:rPr>
            </w:pPr>
            <w:r w:rsidRPr="009F3B7B">
              <w:rPr>
                <w:color w:val="000000"/>
                <w:sz w:val="20"/>
              </w:rPr>
              <w:t>2023-2029</w:t>
            </w:r>
          </w:p>
        </w:tc>
        <w:tc>
          <w:tcPr>
            <w:tcW w:w="815" w:type="pct"/>
            <w:tcBorders>
              <w:top w:val="single" w:sz="4" w:space="0" w:color="auto"/>
              <w:left w:val="single" w:sz="4" w:space="0" w:color="auto"/>
              <w:bottom w:val="single" w:sz="4" w:space="0" w:color="auto"/>
              <w:right w:val="single" w:sz="4" w:space="0" w:color="auto"/>
            </w:tcBorders>
            <w:vAlign w:val="center"/>
            <w:hideMark/>
          </w:tcPr>
          <w:p w14:paraId="55DFE617" w14:textId="77777777" w:rsidR="00C2114C" w:rsidRPr="009F3B7B" w:rsidRDefault="00C2114C">
            <w:pPr>
              <w:jc w:val="center"/>
              <w:rPr>
                <w:color w:val="000000"/>
                <w:sz w:val="20"/>
              </w:rPr>
            </w:pPr>
            <w:r w:rsidRPr="009F3B7B">
              <w:rPr>
                <w:color w:val="000000"/>
                <w:sz w:val="20"/>
              </w:rPr>
              <w:t>69278,691</w:t>
            </w:r>
          </w:p>
        </w:tc>
      </w:tr>
      <w:tr w:rsidR="00C2114C" w:rsidRPr="009F3B7B" w14:paraId="036B357E"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312347D8" w14:textId="77777777" w:rsidR="00C2114C" w:rsidRPr="009F3B7B" w:rsidRDefault="00C2114C">
            <w:pPr>
              <w:jc w:val="center"/>
              <w:rPr>
                <w:rFonts w:eastAsia="Calibri"/>
                <w:sz w:val="20"/>
              </w:rPr>
            </w:pPr>
            <w:r w:rsidRPr="009F3B7B">
              <w:rPr>
                <w:rFonts w:eastAsia="Calibri"/>
                <w:sz w:val="20"/>
              </w:rPr>
              <w:t>2.2.4</w:t>
            </w:r>
          </w:p>
        </w:tc>
        <w:tc>
          <w:tcPr>
            <w:tcW w:w="2903" w:type="pct"/>
            <w:tcBorders>
              <w:top w:val="single" w:sz="4" w:space="0" w:color="auto"/>
              <w:left w:val="single" w:sz="4" w:space="0" w:color="auto"/>
              <w:bottom w:val="single" w:sz="4" w:space="0" w:color="auto"/>
              <w:right w:val="single" w:sz="4" w:space="0" w:color="auto"/>
            </w:tcBorders>
            <w:vAlign w:val="bottom"/>
            <w:hideMark/>
          </w:tcPr>
          <w:p w14:paraId="3187EC28" w14:textId="77777777" w:rsidR="00C2114C" w:rsidRPr="009F3B7B" w:rsidRDefault="00C2114C">
            <w:pPr>
              <w:rPr>
                <w:color w:val="000000"/>
                <w:sz w:val="20"/>
              </w:rPr>
            </w:pPr>
            <w:r w:rsidRPr="009F3B7B">
              <w:rPr>
                <w:color w:val="000000"/>
                <w:sz w:val="20"/>
              </w:rPr>
              <w:t>РВЧ в границах населенного пункта Поливаниха (количество 2 едн. V=200 м3)</w:t>
            </w:r>
          </w:p>
        </w:tc>
        <w:tc>
          <w:tcPr>
            <w:tcW w:w="856" w:type="pct"/>
            <w:tcBorders>
              <w:top w:val="single" w:sz="4" w:space="0" w:color="auto"/>
              <w:left w:val="single" w:sz="4" w:space="0" w:color="auto"/>
              <w:bottom w:val="single" w:sz="4" w:space="0" w:color="auto"/>
              <w:right w:val="single" w:sz="4" w:space="0" w:color="auto"/>
            </w:tcBorders>
            <w:vAlign w:val="center"/>
            <w:hideMark/>
          </w:tcPr>
          <w:p w14:paraId="467B8755" w14:textId="77777777" w:rsidR="00C2114C" w:rsidRPr="009F3B7B" w:rsidRDefault="00C2114C">
            <w:pPr>
              <w:jc w:val="center"/>
              <w:rPr>
                <w:color w:val="000000"/>
                <w:sz w:val="20"/>
              </w:rPr>
            </w:pPr>
            <w:r w:rsidRPr="009F3B7B">
              <w:rPr>
                <w:color w:val="000000"/>
                <w:sz w:val="20"/>
              </w:rPr>
              <w:t>2020-2022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0C03A8B1" w14:textId="77777777" w:rsidR="00C2114C" w:rsidRPr="009F3B7B" w:rsidRDefault="00C2114C">
            <w:pPr>
              <w:jc w:val="center"/>
              <w:rPr>
                <w:color w:val="000000"/>
                <w:sz w:val="20"/>
              </w:rPr>
            </w:pPr>
            <w:r w:rsidRPr="009F3B7B">
              <w:rPr>
                <w:color w:val="000000"/>
                <w:sz w:val="20"/>
              </w:rPr>
              <w:t>1428,643</w:t>
            </w:r>
          </w:p>
        </w:tc>
      </w:tr>
      <w:tr w:rsidR="00C2114C" w:rsidRPr="009F3B7B" w14:paraId="26B52195"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42EFD62D" w14:textId="77777777" w:rsidR="00C2114C" w:rsidRPr="009F3B7B" w:rsidRDefault="00C2114C">
            <w:pPr>
              <w:jc w:val="center"/>
              <w:rPr>
                <w:rFonts w:eastAsia="Calibri"/>
                <w:sz w:val="20"/>
              </w:rPr>
            </w:pPr>
            <w:r w:rsidRPr="009F3B7B">
              <w:rPr>
                <w:rFonts w:eastAsia="Calibri"/>
                <w:sz w:val="20"/>
              </w:rPr>
              <w:t>2.2.5</w:t>
            </w:r>
          </w:p>
        </w:tc>
        <w:tc>
          <w:tcPr>
            <w:tcW w:w="2903" w:type="pct"/>
            <w:tcBorders>
              <w:top w:val="single" w:sz="4" w:space="0" w:color="auto"/>
              <w:left w:val="single" w:sz="4" w:space="0" w:color="auto"/>
              <w:bottom w:val="single" w:sz="4" w:space="0" w:color="auto"/>
              <w:right w:val="single" w:sz="4" w:space="0" w:color="auto"/>
            </w:tcBorders>
            <w:vAlign w:val="bottom"/>
            <w:hideMark/>
          </w:tcPr>
          <w:p w14:paraId="05F8470E" w14:textId="77777777" w:rsidR="00C2114C" w:rsidRPr="009F3B7B" w:rsidRDefault="00C2114C">
            <w:pPr>
              <w:rPr>
                <w:color w:val="000000"/>
                <w:sz w:val="20"/>
              </w:rPr>
            </w:pPr>
            <w:r w:rsidRPr="009F3B7B">
              <w:rPr>
                <w:color w:val="000000"/>
                <w:sz w:val="20"/>
              </w:rPr>
              <w:t>РВЧ в границах населенного пункта Патроны (количество 2 едн. V=200 м3)</w:t>
            </w:r>
          </w:p>
        </w:tc>
        <w:tc>
          <w:tcPr>
            <w:tcW w:w="856" w:type="pct"/>
            <w:tcBorders>
              <w:top w:val="single" w:sz="4" w:space="0" w:color="auto"/>
              <w:left w:val="single" w:sz="4" w:space="0" w:color="auto"/>
              <w:bottom w:val="single" w:sz="4" w:space="0" w:color="auto"/>
              <w:right w:val="single" w:sz="4" w:space="0" w:color="auto"/>
            </w:tcBorders>
            <w:vAlign w:val="center"/>
            <w:hideMark/>
          </w:tcPr>
          <w:p w14:paraId="20CA9B3C" w14:textId="77777777" w:rsidR="00C2114C" w:rsidRPr="009F3B7B" w:rsidRDefault="00C2114C">
            <w:pPr>
              <w:jc w:val="center"/>
              <w:rPr>
                <w:color w:val="000000"/>
                <w:sz w:val="20"/>
              </w:rPr>
            </w:pPr>
            <w:r w:rsidRPr="009F3B7B">
              <w:rPr>
                <w:color w:val="000000"/>
                <w:sz w:val="20"/>
              </w:rPr>
              <w:t>2020-2022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17B21AA6" w14:textId="77777777" w:rsidR="00C2114C" w:rsidRPr="009F3B7B" w:rsidRDefault="00C2114C">
            <w:pPr>
              <w:jc w:val="center"/>
              <w:rPr>
                <w:color w:val="000000"/>
                <w:sz w:val="20"/>
              </w:rPr>
            </w:pPr>
            <w:r w:rsidRPr="009F3B7B">
              <w:rPr>
                <w:color w:val="000000"/>
                <w:sz w:val="20"/>
              </w:rPr>
              <w:t>1428,643</w:t>
            </w:r>
          </w:p>
        </w:tc>
      </w:tr>
      <w:tr w:rsidR="00C2114C" w:rsidRPr="009F3B7B" w14:paraId="45542573"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0DD60B5A" w14:textId="77777777" w:rsidR="00C2114C" w:rsidRPr="009F3B7B" w:rsidRDefault="00C2114C">
            <w:pPr>
              <w:jc w:val="center"/>
              <w:rPr>
                <w:rFonts w:eastAsia="Calibri"/>
                <w:sz w:val="20"/>
              </w:rPr>
            </w:pPr>
            <w:r w:rsidRPr="009F3B7B">
              <w:rPr>
                <w:rFonts w:eastAsia="Calibri"/>
                <w:sz w:val="20"/>
              </w:rPr>
              <w:t>2.2.6</w:t>
            </w:r>
          </w:p>
        </w:tc>
        <w:tc>
          <w:tcPr>
            <w:tcW w:w="2903" w:type="pct"/>
            <w:tcBorders>
              <w:top w:val="single" w:sz="4" w:space="0" w:color="auto"/>
              <w:left w:val="single" w:sz="4" w:space="0" w:color="auto"/>
              <w:bottom w:val="single" w:sz="4" w:space="0" w:color="auto"/>
              <w:right w:val="single" w:sz="4" w:space="0" w:color="auto"/>
            </w:tcBorders>
            <w:vAlign w:val="bottom"/>
            <w:hideMark/>
          </w:tcPr>
          <w:p w14:paraId="677E3457" w14:textId="77777777" w:rsidR="00C2114C" w:rsidRPr="009F3B7B" w:rsidRDefault="00C2114C">
            <w:pPr>
              <w:rPr>
                <w:color w:val="000000"/>
                <w:sz w:val="20"/>
              </w:rPr>
            </w:pPr>
            <w:r w:rsidRPr="009F3B7B">
              <w:rPr>
                <w:color w:val="000000"/>
                <w:sz w:val="20"/>
              </w:rPr>
              <w:t>РВЧ в границах населенного пункта Худякова (количество 2 едн. V=200 м3)</w:t>
            </w:r>
          </w:p>
        </w:tc>
        <w:tc>
          <w:tcPr>
            <w:tcW w:w="856" w:type="pct"/>
            <w:tcBorders>
              <w:top w:val="single" w:sz="4" w:space="0" w:color="auto"/>
              <w:left w:val="single" w:sz="4" w:space="0" w:color="auto"/>
              <w:bottom w:val="single" w:sz="4" w:space="0" w:color="auto"/>
              <w:right w:val="single" w:sz="4" w:space="0" w:color="auto"/>
            </w:tcBorders>
            <w:vAlign w:val="center"/>
            <w:hideMark/>
          </w:tcPr>
          <w:p w14:paraId="6FAAD3BB" w14:textId="77777777" w:rsidR="00C2114C" w:rsidRPr="009F3B7B" w:rsidRDefault="00C2114C">
            <w:pPr>
              <w:jc w:val="center"/>
              <w:rPr>
                <w:color w:val="000000"/>
                <w:sz w:val="20"/>
              </w:rPr>
            </w:pPr>
            <w:r w:rsidRPr="009F3B7B">
              <w:rPr>
                <w:color w:val="000000"/>
                <w:sz w:val="20"/>
              </w:rPr>
              <w:t>2020-2022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07899CE1" w14:textId="77777777" w:rsidR="00C2114C" w:rsidRPr="009F3B7B" w:rsidRDefault="00C2114C">
            <w:pPr>
              <w:jc w:val="center"/>
              <w:rPr>
                <w:color w:val="000000"/>
                <w:sz w:val="20"/>
              </w:rPr>
            </w:pPr>
            <w:r w:rsidRPr="009F3B7B">
              <w:rPr>
                <w:color w:val="000000"/>
                <w:sz w:val="20"/>
              </w:rPr>
              <w:t>1428,643</w:t>
            </w:r>
          </w:p>
        </w:tc>
      </w:tr>
      <w:tr w:rsidR="00C2114C" w:rsidRPr="009F3B7B" w14:paraId="47897F25"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482D9215" w14:textId="77777777" w:rsidR="00C2114C" w:rsidRPr="009F3B7B" w:rsidRDefault="00C2114C">
            <w:pPr>
              <w:jc w:val="center"/>
              <w:rPr>
                <w:rFonts w:eastAsia="Calibri"/>
                <w:sz w:val="20"/>
              </w:rPr>
            </w:pPr>
            <w:r w:rsidRPr="009F3B7B">
              <w:rPr>
                <w:rFonts w:eastAsia="Calibri"/>
                <w:sz w:val="20"/>
              </w:rPr>
              <w:t>2.2.7</w:t>
            </w:r>
          </w:p>
        </w:tc>
        <w:tc>
          <w:tcPr>
            <w:tcW w:w="2903" w:type="pct"/>
            <w:tcBorders>
              <w:top w:val="single" w:sz="4" w:space="0" w:color="auto"/>
              <w:left w:val="single" w:sz="4" w:space="0" w:color="auto"/>
              <w:bottom w:val="single" w:sz="4" w:space="0" w:color="auto"/>
              <w:right w:val="single" w:sz="4" w:space="0" w:color="auto"/>
            </w:tcBorders>
            <w:vAlign w:val="bottom"/>
            <w:hideMark/>
          </w:tcPr>
          <w:p w14:paraId="1749F949" w14:textId="77777777" w:rsidR="00C2114C" w:rsidRPr="009F3B7B" w:rsidRDefault="00C2114C">
            <w:pPr>
              <w:rPr>
                <w:color w:val="000000"/>
                <w:sz w:val="20"/>
              </w:rPr>
            </w:pPr>
            <w:r w:rsidRPr="009F3B7B">
              <w:rPr>
                <w:color w:val="000000"/>
                <w:sz w:val="20"/>
              </w:rPr>
              <w:t>РВЧ в границах населенного пункта Светлый (мкр. Солнечный 1, мкр. Солнечный 2)  (количество 2 едн. V=200 м3)</w:t>
            </w:r>
          </w:p>
        </w:tc>
        <w:tc>
          <w:tcPr>
            <w:tcW w:w="856" w:type="pct"/>
            <w:tcBorders>
              <w:top w:val="single" w:sz="4" w:space="0" w:color="auto"/>
              <w:left w:val="single" w:sz="4" w:space="0" w:color="auto"/>
              <w:bottom w:val="single" w:sz="4" w:space="0" w:color="auto"/>
              <w:right w:val="single" w:sz="4" w:space="0" w:color="auto"/>
            </w:tcBorders>
            <w:vAlign w:val="center"/>
            <w:hideMark/>
          </w:tcPr>
          <w:p w14:paraId="0BED2E34" w14:textId="77777777" w:rsidR="00C2114C" w:rsidRPr="009F3B7B" w:rsidRDefault="00C2114C">
            <w:pPr>
              <w:jc w:val="center"/>
              <w:rPr>
                <w:color w:val="000000"/>
                <w:sz w:val="20"/>
              </w:rPr>
            </w:pPr>
            <w:r w:rsidRPr="009F3B7B">
              <w:rPr>
                <w:color w:val="000000"/>
                <w:sz w:val="20"/>
              </w:rPr>
              <w:t>2020-2022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25123BB6" w14:textId="77777777" w:rsidR="00C2114C" w:rsidRPr="009F3B7B" w:rsidRDefault="00C2114C">
            <w:pPr>
              <w:jc w:val="center"/>
              <w:rPr>
                <w:color w:val="000000"/>
                <w:sz w:val="20"/>
              </w:rPr>
            </w:pPr>
            <w:r w:rsidRPr="009F3B7B">
              <w:rPr>
                <w:color w:val="000000"/>
                <w:sz w:val="20"/>
              </w:rPr>
              <w:t>1428,643</w:t>
            </w:r>
          </w:p>
        </w:tc>
      </w:tr>
      <w:tr w:rsidR="00C2114C" w:rsidRPr="009F3B7B" w14:paraId="51A750BF"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00DF99F8" w14:textId="77777777" w:rsidR="00C2114C" w:rsidRPr="009F3B7B" w:rsidRDefault="00C2114C">
            <w:pPr>
              <w:jc w:val="center"/>
              <w:rPr>
                <w:rFonts w:eastAsia="Calibri"/>
                <w:sz w:val="20"/>
              </w:rPr>
            </w:pPr>
            <w:r w:rsidRPr="009F3B7B">
              <w:rPr>
                <w:rFonts w:eastAsia="Calibri"/>
                <w:sz w:val="20"/>
              </w:rPr>
              <w:t>2.2.8</w:t>
            </w:r>
          </w:p>
        </w:tc>
        <w:tc>
          <w:tcPr>
            <w:tcW w:w="2903" w:type="pct"/>
            <w:tcBorders>
              <w:top w:val="single" w:sz="4" w:space="0" w:color="auto"/>
              <w:left w:val="single" w:sz="4" w:space="0" w:color="auto"/>
              <w:bottom w:val="single" w:sz="4" w:space="0" w:color="auto"/>
              <w:right w:val="single" w:sz="4" w:space="0" w:color="auto"/>
            </w:tcBorders>
            <w:vAlign w:val="bottom"/>
            <w:hideMark/>
          </w:tcPr>
          <w:p w14:paraId="1D22654F" w14:textId="77777777" w:rsidR="00C2114C" w:rsidRPr="009F3B7B" w:rsidRDefault="00C2114C">
            <w:pPr>
              <w:rPr>
                <w:color w:val="000000"/>
                <w:sz w:val="20"/>
              </w:rPr>
            </w:pPr>
            <w:r w:rsidRPr="009F3B7B">
              <w:rPr>
                <w:color w:val="000000"/>
                <w:sz w:val="20"/>
              </w:rPr>
              <w:t>РВЧ в границах населенного пункта Горячий Ключ (количество 2 едн. V=200 м3)</w:t>
            </w:r>
          </w:p>
        </w:tc>
        <w:tc>
          <w:tcPr>
            <w:tcW w:w="856" w:type="pct"/>
            <w:tcBorders>
              <w:top w:val="single" w:sz="4" w:space="0" w:color="auto"/>
              <w:left w:val="single" w:sz="4" w:space="0" w:color="auto"/>
              <w:bottom w:val="single" w:sz="4" w:space="0" w:color="auto"/>
              <w:right w:val="single" w:sz="4" w:space="0" w:color="auto"/>
            </w:tcBorders>
            <w:vAlign w:val="center"/>
            <w:hideMark/>
          </w:tcPr>
          <w:p w14:paraId="4B95539A" w14:textId="77777777" w:rsidR="00C2114C" w:rsidRPr="009F3B7B" w:rsidRDefault="00C2114C">
            <w:pPr>
              <w:jc w:val="center"/>
              <w:rPr>
                <w:color w:val="000000"/>
                <w:sz w:val="20"/>
              </w:rPr>
            </w:pPr>
            <w:r w:rsidRPr="009F3B7B">
              <w:rPr>
                <w:color w:val="000000"/>
                <w:sz w:val="20"/>
              </w:rPr>
              <w:t>2020-2022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3AB5205D" w14:textId="77777777" w:rsidR="00C2114C" w:rsidRPr="009F3B7B" w:rsidRDefault="00C2114C">
            <w:pPr>
              <w:jc w:val="center"/>
              <w:rPr>
                <w:color w:val="000000"/>
                <w:sz w:val="20"/>
              </w:rPr>
            </w:pPr>
            <w:r w:rsidRPr="009F3B7B">
              <w:rPr>
                <w:color w:val="000000"/>
                <w:sz w:val="20"/>
              </w:rPr>
              <w:t>1428,643</w:t>
            </w:r>
          </w:p>
        </w:tc>
      </w:tr>
      <w:tr w:rsidR="00C2114C" w:rsidRPr="009F3B7B" w14:paraId="6D0B7931"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1AD19BBC" w14:textId="77777777" w:rsidR="00C2114C" w:rsidRPr="009F3B7B" w:rsidRDefault="00C2114C">
            <w:pPr>
              <w:jc w:val="center"/>
              <w:rPr>
                <w:rFonts w:eastAsia="Calibri"/>
                <w:sz w:val="20"/>
              </w:rPr>
            </w:pPr>
            <w:r w:rsidRPr="009F3B7B">
              <w:rPr>
                <w:rFonts w:eastAsia="Calibri"/>
                <w:sz w:val="20"/>
              </w:rPr>
              <w:t>2.2.9</w:t>
            </w:r>
          </w:p>
        </w:tc>
        <w:tc>
          <w:tcPr>
            <w:tcW w:w="2903" w:type="pct"/>
            <w:tcBorders>
              <w:top w:val="single" w:sz="4" w:space="0" w:color="auto"/>
              <w:left w:val="single" w:sz="4" w:space="0" w:color="auto"/>
              <w:bottom w:val="single" w:sz="4" w:space="0" w:color="auto"/>
              <w:right w:val="single" w:sz="4" w:space="0" w:color="auto"/>
            </w:tcBorders>
            <w:vAlign w:val="bottom"/>
            <w:hideMark/>
          </w:tcPr>
          <w:p w14:paraId="765047CC" w14:textId="77777777" w:rsidR="00C2114C" w:rsidRPr="009F3B7B" w:rsidRDefault="00C2114C">
            <w:pPr>
              <w:rPr>
                <w:color w:val="000000"/>
                <w:sz w:val="20"/>
              </w:rPr>
            </w:pPr>
            <w:r w:rsidRPr="009F3B7B">
              <w:rPr>
                <w:color w:val="000000"/>
                <w:sz w:val="20"/>
              </w:rPr>
              <w:t>НС 1 подъема в границах населенного пункта Бурдаковка (количество -1 едн., производительность - 500 м3/сут.)</w:t>
            </w:r>
          </w:p>
        </w:tc>
        <w:tc>
          <w:tcPr>
            <w:tcW w:w="856" w:type="pct"/>
            <w:tcBorders>
              <w:top w:val="single" w:sz="4" w:space="0" w:color="auto"/>
              <w:left w:val="single" w:sz="4" w:space="0" w:color="auto"/>
              <w:bottom w:val="single" w:sz="4" w:space="0" w:color="auto"/>
              <w:right w:val="single" w:sz="4" w:space="0" w:color="auto"/>
            </w:tcBorders>
            <w:vAlign w:val="center"/>
            <w:hideMark/>
          </w:tcPr>
          <w:p w14:paraId="00DF4869" w14:textId="77777777" w:rsidR="00C2114C" w:rsidRPr="009F3B7B" w:rsidRDefault="00C2114C">
            <w:pPr>
              <w:jc w:val="center"/>
              <w:rPr>
                <w:color w:val="000000"/>
                <w:sz w:val="20"/>
              </w:rPr>
            </w:pPr>
            <w:r w:rsidRPr="009F3B7B">
              <w:rPr>
                <w:color w:val="000000"/>
                <w:sz w:val="20"/>
              </w:rPr>
              <w:t>2020-2022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10E99BD2" w14:textId="77777777" w:rsidR="00C2114C" w:rsidRPr="009F3B7B" w:rsidRDefault="00C2114C">
            <w:pPr>
              <w:jc w:val="center"/>
              <w:rPr>
                <w:color w:val="000000"/>
                <w:sz w:val="20"/>
              </w:rPr>
            </w:pPr>
            <w:r w:rsidRPr="009F3B7B">
              <w:rPr>
                <w:color w:val="000000"/>
                <w:sz w:val="20"/>
              </w:rPr>
              <w:t>2315,724</w:t>
            </w:r>
          </w:p>
        </w:tc>
      </w:tr>
      <w:tr w:rsidR="00C2114C" w:rsidRPr="009F3B7B" w14:paraId="2A0A745B"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6C353117" w14:textId="77777777" w:rsidR="00C2114C" w:rsidRPr="009F3B7B" w:rsidRDefault="00C2114C">
            <w:pPr>
              <w:jc w:val="center"/>
              <w:rPr>
                <w:rFonts w:eastAsia="Calibri"/>
                <w:sz w:val="20"/>
              </w:rPr>
            </w:pPr>
            <w:r w:rsidRPr="009F3B7B">
              <w:rPr>
                <w:rFonts w:eastAsia="Calibri"/>
                <w:sz w:val="20"/>
              </w:rPr>
              <w:t>2.2.10</w:t>
            </w:r>
          </w:p>
        </w:tc>
        <w:tc>
          <w:tcPr>
            <w:tcW w:w="2903" w:type="pct"/>
            <w:tcBorders>
              <w:top w:val="single" w:sz="4" w:space="0" w:color="auto"/>
              <w:left w:val="single" w:sz="4" w:space="0" w:color="auto"/>
              <w:bottom w:val="single" w:sz="4" w:space="0" w:color="auto"/>
              <w:right w:val="single" w:sz="4" w:space="0" w:color="auto"/>
            </w:tcBorders>
            <w:vAlign w:val="bottom"/>
            <w:hideMark/>
          </w:tcPr>
          <w:p w14:paraId="4FA9312C" w14:textId="77777777" w:rsidR="00C2114C" w:rsidRPr="009F3B7B" w:rsidRDefault="00C2114C">
            <w:pPr>
              <w:rPr>
                <w:color w:val="000000"/>
                <w:sz w:val="20"/>
              </w:rPr>
            </w:pPr>
            <w:r w:rsidRPr="009F3B7B">
              <w:rPr>
                <w:color w:val="000000"/>
                <w:sz w:val="20"/>
              </w:rPr>
              <w:t>РВЧ в границах населенного пункта Бурдаковка (количество 2 едн. V=250 м3)</w:t>
            </w:r>
          </w:p>
        </w:tc>
        <w:tc>
          <w:tcPr>
            <w:tcW w:w="856" w:type="pct"/>
            <w:tcBorders>
              <w:top w:val="single" w:sz="4" w:space="0" w:color="auto"/>
              <w:left w:val="single" w:sz="4" w:space="0" w:color="auto"/>
              <w:bottom w:val="single" w:sz="4" w:space="0" w:color="auto"/>
              <w:right w:val="single" w:sz="4" w:space="0" w:color="auto"/>
            </w:tcBorders>
            <w:vAlign w:val="center"/>
            <w:hideMark/>
          </w:tcPr>
          <w:p w14:paraId="28D03B87" w14:textId="77777777" w:rsidR="00C2114C" w:rsidRPr="009F3B7B" w:rsidRDefault="00C2114C">
            <w:pPr>
              <w:jc w:val="center"/>
              <w:rPr>
                <w:color w:val="000000"/>
                <w:sz w:val="20"/>
              </w:rPr>
            </w:pPr>
            <w:r w:rsidRPr="009F3B7B">
              <w:rPr>
                <w:color w:val="000000"/>
                <w:sz w:val="20"/>
              </w:rPr>
              <w:t>2020-2022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57887C03" w14:textId="77777777" w:rsidR="00C2114C" w:rsidRPr="009F3B7B" w:rsidRDefault="00C2114C">
            <w:pPr>
              <w:jc w:val="center"/>
              <w:rPr>
                <w:color w:val="000000"/>
                <w:sz w:val="20"/>
              </w:rPr>
            </w:pPr>
            <w:r w:rsidRPr="009F3B7B">
              <w:rPr>
                <w:color w:val="000000"/>
                <w:sz w:val="20"/>
              </w:rPr>
              <w:t>2041,268</w:t>
            </w:r>
          </w:p>
        </w:tc>
      </w:tr>
      <w:tr w:rsidR="00C2114C" w:rsidRPr="009F3B7B" w14:paraId="327D22FD"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6E1E84CC" w14:textId="77777777" w:rsidR="00C2114C" w:rsidRPr="009F3B7B" w:rsidRDefault="00C2114C">
            <w:pPr>
              <w:jc w:val="center"/>
              <w:rPr>
                <w:rFonts w:eastAsia="Calibri"/>
                <w:sz w:val="20"/>
              </w:rPr>
            </w:pPr>
            <w:r w:rsidRPr="009F3B7B">
              <w:rPr>
                <w:rFonts w:eastAsia="Calibri"/>
                <w:sz w:val="20"/>
              </w:rPr>
              <w:t>2.2.11</w:t>
            </w:r>
          </w:p>
        </w:tc>
        <w:tc>
          <w:tcPr>
            <w:tcW w:w="2903" w:type="pct"/>
            <w:tcBorders>
              <w:top w:val="single" w:sz="4" w:space="0" w:color="auto"/>
              <w:left w:val="single" w:sz="4" w:space="0" w:color="auto"/>
              <w:bottom w:val="single" w:sz="4" w:space="0" w:color="auto"/>
              <w:right w:val="single" w:sz="4" w:space="0" w:color="auto"/>
            </w:tcBorders>
            <w:vAlign w:val="bottom"/>
            <w:hideMark/>
          </w:tcPr>
          <w:p w14:paraId="23D979BA" w14:textId="77777777" w:rsidR="00C2114C" w:rsidRPr="009F3B7B" w:rsidRDefault="00C2114C">
            <w:pPr>
              <w:rPr>
                <w:color w:val="000000"/>
                <w:sz w:val="20"/>
              </w:rPr>
            </w:pPr>
            <w:r w:rsidRPr="009F3B7B">
              <w:rPr>
                <w:color w:val="000000"/>
                <w:sz w:val="20"/>
              </w:rPr>
              <w:t>НС 2 подъема в границах населенного пункта Бурдаковка (количество -1 едн., производительность - 50-150 м3/ч)</w:t>
            </w:r>
          </w:p>
        </w:tc>
        <w:tc>
          <w:tcPr>
            <w:tcW w:w="856" w:type="pct"/>
            <w:tcBorders>
              <w:top w:val="single" w:sz="4" w:space="0" w:color="auto"/>
              <w:left w:val="single" w:sz="4" w:space="0" w:color="auto"/>
              <w:bottom w:val="single" w:sz="4" w:space="0" w:color="auto"/>
              <w:right w:val="single" w:sz="4" w:space="0" w:color="auto"/>
            </w:tcBorders>
            <w:vAlign w:val="center"/>
            <w:hideMark/>
          </w:tcPr>
          <w:p w14:paraId="691F9289" w14:textId="77777777" w:rsidR="00C2114C" w:rsidRPr="009F3B7B" w:rsidRDefault="00C2114C">
            <w:pPr>
              <w:jc w:val="center"/>
              <w:rPr>
                <w:color w:val="000000"/>
                <w:sz w:val="20"/>
              </w:rPr>
            </w:pPr>
            <w:r w:rsidRPr="009F3B7B">
              <w:rPr>
                <w:color w:val="000000"/>
                <w:sz w:val="20"/>
              </w:rPr>
              <w:t>2020-2022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7B4573EC" w14:textId="77777777" w:rsidR="00C2114C" w:rsidRPr="009F3B7B" w:rsidRDefault="00C2114C">
            <w:pPr>
              <w:jc w:val="center"/>
              <w:rPr>
                <w:color w:val="000000"/>
                <w:sz w:val="20"/>
              </w:rPr>
            </w:pPr>
            <w:r w:rsidRPr="009F3B7B">
              <w:rPr>
                <w:color w:val="000000"/>
                <w:sz w:val="20"/>
              </w:rPr>
              <w:t>10479,572</w:t>
            </w:r>
          </w:p>
        </w:tc>
      </w:tr>
      <w:tr w:rsidR="00C2114C" w:rsidRPr="009F3B7B" w14:paraId="39B572FF"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05B4204D" w14:textId="77777777" w:rsidR="00C2114C" w:rsidRPr="009F3B7B" w:rsidRDefault="00C2114C">
            <w:pPr>
              <w:jc w:val="center"/>
              <w:rPr>
                <w:rFonts w:eastAsia="Calibri"/>
                <w:sz w:val="20"/>
              </w:rPr>
            </w:pPr>
            <w:r w:rsidRPr="009F3B7B">
              <w:rPr>
                <w:rFonts w:eastAsia="Calibri"/>
                <w:sz w:val="20"/>
              </w:rPr>
              <w:t>2.2.12</w:t>
            </w:r>
          </w:p>
        </w:tc>
        <w:tc>
          <w:tcPr>
            <w:tcW w:w="2903" w:type="pct"/>
            <w:tcBorders>
              <w:top w:val="single" w:sz="4" w:space="0" w:color="auto"/>
              <w:left w:val="single" w:sz="4" w:space="0" w:color="auto"/>
              <w:bottom w:val="single" w:sz="4" w:space="0" w:color="auto"/>
              <w:right w:val="single" w:sz="4" w:space="0" w:color="auto"/>
            </w:tcBorders>
            <w:vAlign w:val="bottom"/>
            <w:hideMark/>
          </w:tcPr>
          <w:p w14:paraId="6A47DC06" w14:textId="77777777" w:rsidR="00C2114C" w:rsidRPr="009F3B7B" w:rsidRDefault="00C2114C">
            <w:pPr>
              <w:rPr>
                <w:color w:val="000000"/>
                <w:sz w:val="20"/>
              </w:rPr>
            </w:pPr>
            <w:r w:rsidRPr="009F3B7B">
              <w:rPr>
                <w:color w:val="000000"/>
                <w:sz w:val="20"/>
              </w:rPr>
              <w:t>РВЧ в границах населенного пункта Новолисиха (количество 2 едн. V=500 м3)</w:t>
            </w:r>
          </w:p>
        </w:tc>
        <w:tc>
          <w:tcPr>
            <w:tcW w:w="856" w:type="pct"/>
            <w:tcBorders>
              <w:top w:val="single" w:sz="4" w:space="0" w:color="auto"/>
              <w:left w:val="single" w:sz="4" w:space="0" w:color="auto"/>
              <w:bottom w:val="single" w:sz="4" w:space="0" w:color="auto"/>
              <w:right w:val="single" w:sz="4" w:space="0" w:color="auto"/>
            </w:tcBorders>
            <w:vAlign w:val="center"/>
            <w:hideMark/>
          </w:tcPr>
          <w:p w14:paraId="61D0B8E8" w14:textId="77777777" w:rsidR="00C2114C" w:rsidRPr="009F3B7B" w:rsidRDefault="00C2114C">
            <w:pPr>
              <w:jc w:val="center"/>
              <w:rPr>
                <w:color w:val="000000"/>
                <w:sz w:val="20"/>
              </w:rPr>
            </w:pPr>
            <w:r w:rsidRPr="009F3B7B">
              <w:rPr>
                <w:color w:val="000000"/>
                <w:sz w:val="20"/>
              </w:rPr>
              <w:t>2020-2022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1F52773F" w14:textId="77777777" w:rsidR="00C2114C" w:rsidRPr="009F3B7B" w:rsidRDefault="00C2114C">
            <w:pPr>
              <w:jc w:val="center"/>
              <w:rPr>
                <w:color w:val="000000"/>
                <w:sz w:val="20"/>
              </w:rPr>
            </w:pPr>
            <w:r w:rsidRPr="009F3B7B">
              <w:rPr>
                <w:color w:val="000000"/>
                <w:sz w:val="20"/>
              </w:rPr>
              <w:t>3675,753</w:t>
            </w:r>
          </w:p>
        </w:tc>
      </w:tr>
      <w:tr w:rsidR="00C2114C" w:rsidRPr="009F3B7B" w14:paraId="04E3CFCF"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01096294" w14:textId="77777777" w:rsidR="00C2114C" w:rsidRPr="009F3B7B" w:rsidRDefault="00C2114C">
            <w:pPr>
              <w:jc w:val="center"/>
              <w:rPr>
                <w:rFonts w:eastAsia="Calibri"/>
                <w:sz w:val="20"/>
              </w:rPr>
            </w:pPr>
            <w:r w:rsidRPr="009F3B7B">
              <w:rPr>
                <w:rFonts w:eastAsia="Calibri"/>
                <w:sz w:val="20"/>
              </w:rPr>
              <w:lastRenderedPageBreak/>
              <w:t>2.2.13</w:t>
            </w:r>
          </w:p>
        </w:tc>
        <w:tc>
          <w:tcPr>
            <w:tcW w:w="2903" w:type="pct"/>
            <w:tcBorders>
              <w:top w:val="single" w:sz="4" w:space="0" w:color="auto"/>
              <w:left w:val="single" w:sz="4" w:space="0" w:color="auto"/>
              <w:bottom w:val="single" w:sz="4" w:space="0" w:color="auto"/>
              <w:right w:val="single" w:sz="4" w:space="0" w:color="auto"/>
            </w:tcBorders>
            <w:vAlign w:val="bottom"/>
            <w:hideMark/>
          </w:tcPr>
          <w:p w14:paraId="6017753F" w14:textId="77777777" w:rsidR="00C2114C" w:rsidRPr="009F3B7B" w:rsidRDefault="00C2114C">
            <w:pPr>
              <w:rPr>
                <w:color w:val="000000"/>
                <w:sz w:val="20"/>
              </w:rPr>
            </w:pPr>
            <w:r w:rsidRPr="009F3B7B">
              <w:rPr>
                <w:color w:val="000000"/>
                <w:sz w:val="20"/>
              </w:rPr>
              <w:t>НС 1 подъема в границах населенного пункта Еловый (количество -1 едн., производительность - 5000 м3/сут.)</w:t>
            </w:r>
          </w:p>
        </w:tc>
        <w:tc>
          <w:tcPr>
            <w:tcW w:w="856" w:type="pct"/>
            <w:tcBorders>
              <w:top w:val="single" w:sz="4" w:space="0" w:color="auto"/>
              <w:left w:val="single" w:sz="4" w:space="0" w:color="auto"/>
              <w:bottom w:val="single" w:sz="4" w:space="0" w:color="auto"/>
              <w:right w:val="single" w:sz="4" w:space="0" w:color="auto"/>
            </w:tcBorders>
            <w:vAlign w:val="center"/>
            <w:hideMark/>
          </w:tcPr>
          <w:p w14:paraId="7EF9D58A" w14:textId="77777777" w:rsidR="00C2114C" w:rsidRPr="009F3B7B" w:rsidRDefault="00C2114C">
            <w:pPr>
              <w:jc w:val="center"/>
              <w:rPr>
                <w:color w:val="000000"/>
                <w:sz w:val="20"/>
              </w:rPr>
            </w:pPr>
            <w:r w:rsidRPr="009F3B7B">
              <w:rPr>
                <w:color w:val="000000"/>
                <w:sz w:val="20"/>
              </w:rPr>
              <w:t>2023-2029</w:t>
            </w:r>
          </w:p>
        </w:tc>
        <w:tc>
          <w:tcPr>
            <w:tcW w:w="815" w:type="pct"/>
            <w:tcBorders>
              <w:top w:val="single" w:sz="4" w:space="0" w:color="auto"/>
              <w:left w:val="single" w:sz="4" w:space="0" w:color="auto"/>
              <w:bottom w:val="single" w:sz="4" w:space="0" w:color="auto"/>
              <w:right w:val="single" w:sz="4" w:space="0" w:color="auto"/>
            </w:tcBorders>
            <w:vAlign w:val="center"/>
            <w:hideMark/>
          </w:tcPr>
          <w:p w14:paraId="51820AC4" w14:textId="77777777" w:rsidR="00C2114C" w:rsidRPr="009F3B7B" w:rsidRDefault="00C2114C">
            <w:pPr>
              <w:jc w:val="center"/>
              <w:rPr>
                <w:color w:val="000000"/>
                <w:sz w:val="20"/>
              </w:rPr>
            </w:pPr>
            <w:r w:rsidRPr="009F3B7B">
              <w:rPr>
                <w:color w:val="000000"/>
                <w:sz w:val="20"/>
              </w:rPr>
              <w:t>27858,166</w:t>
            </w:r>
          </w:p>
        </w:tc>
      </w:tr>
      <w:tr w:rsidR="00C2114C" w:rsidRPr="009F3B7B" w14:paraId="79B89E38"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32A7DA11" w14:textId="77777777" w:rsidR="00C2114C" w:rsidRPr="009F3B7B" w:rsidRDefault="00C2114C">
            <w:pPr>
              <w:jc w:val="center"/>
              <w:rPr>
                <w:rFonts w:eastAsia="Calibri"/>
                <w:sz w:val="20"/>
              </w:rPr>
            </w:pPr>
            <w:r w:rsidRPr="009F3B7B">
              <w:rPr>
                <w:rFonts w:eastAsia="Calibri"/>
                <w:sz w:val="20"/>
              </w:rPr>
              <w:t>2.2.14</w:t>
            </w:r>
          </w:p>
        </w:tc>
        <w:tc>
          <w:tcPr>
            <w:tcW w:w="2903" w:type="pct"/>
            <w:tcBorders>
              <w:top w:val="single" w:sz="4" w:space="0" w:color="auto"/>
              <w:left w:val="single" w:sz="4" w:space="0" w:color="auto"/>
              <w:bottom w:val="single" w:sz="4" w:space="0" w:color="auto"/>
              <w:right w:val="single" w:sz="4" w:space="0" w:color="auto"/>
            </w:tcBorders>
            <w:vAlign w:val="bottom"/>
            <w:hideMark/>
          </w:tcPr>
          <w:p w14:paraId="6C659BE9" w14:textId="77777777" w:rsidR="00C2114C" w:rsidRPr="009F3B7B" w:rsidRDefault="00C2114C">
            <w:pPr>
              <w:rPr>
                <w:color w:val="000000"/>
                <w:sz w:val="20"/>
              </w:rPr>
            </w:pPr>
            <w:r w:rsidRPr="009F3B7B">
              <w:rPr>
                <w:color w:val="000000"/>
                <w:sz w:val="20"/>
              </w:rPr>
              <w:t>РВЧ в границах населенного пункта Еловый (количество 2 едн. V=1000 м3)</w:t>
            </w:r>
          </w:p>
        </w:tc>
        <w:tc>
          <w:tcPr>
            <w:tcW w:w="856" w:type="pct"/>
            <w:tcBorders>
              <w:top w:val="single" w:sz="4" w:space="0" w:color="auto"/>
              <w:left w:val="single" w:sz="4" w:space="0" w:color="auto"/>
              <w:bottom w:val="single" w:sz="4" w:space="0" w:color="auto"/>
              <w:right w:val="single" w:sz="4" w:space="0" w:color="auto"/>
            </w:tcBorders>
            <w:vAlign w:val="center"/>
            <w:hideMark/>
          </w:tcPr>
          <w:p w14:paraId="111B1C67" w14:textId="77777777" w:rsidR="00C2114C" w:rsidRPr="009F3B7B" w:rsidRDefault="00C2114C">
            <w:pPr>
              <w:jc w:val="center"/>
              <w:rPr>
                <w:color w:val="000000"/>
                <w:sz w:val="20"/>
              </w:rPr>
            </w:pPr>
            <w:r w:rsidRPr="009F3B7B">
              <w:rPr>
                <w:color w:val="000000"/>
                <w:sz w:val="20"/>
              </w:rPr>
              <w:t>2020-2022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581D5E54" w14:textId="77777777" w:rsidR="00C2114C" w:rsidRPr="009F3B7B" w:rsidRDefault="00C2114C">
            <w:pPr>
              <w:jc w:val="center"/>
              <w:rPr>
                <w:color w:val="000000"/>
                <w:sz w:val="20"/>
              </w:rPr>
            </w:pPr>
            <w:r w:rsidRPr="009F3B7B">
              <w:rPr>
                <w:color w:val="000000"/>
                <w:sz w:val="20"/>
              </w:rPr>
              <w:t>5513,630</w:t>
            </w:r>
          </w:p>
        </w:tc>
      </w:tr>
      <w:tr w:rsidR="00C2114C" w:rsidRPr="009F3B7B" w14:paraId="1DC1BCB5"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3A9AC527" w14:textId="77777777" w:rsidR="00C2114C" w:rsidRPr="009F3B7B" w:rsidRDefault="00C2114C">
            <w:pPr>
              <w:jc w:val="center"/>
              <w:rPr>
                <w:rFonts w:eastAsia="Calibri"/>
                <w:sz w:val="20"/>
              </w:rPr>
            </w:pPr>
            <w:r w:rsidRPr="009F3B7B">
              <w:rPr>
                <w:rFonts w:eastAsia="Calibri"/>
                <w:sz w:val="20"/>
              </w:rPr>
              <w:t>2.2.15</w:t>
            </w:r>
          </w:p>
        </w:tc>
        <w:tc>
          <w:tcPr>
            <w:tcW w:w="2903" w:type="pct"/>
            <w:tcBorders>
              <w:top w:val="single" w:sz="4" w:space="0" w:color="auto"/>
              <w:left w:val="single" w:sz="4" w:space="0" w:color="auto"/>
              <w:bottom w:val="single" w:sz="4" w:space="0" w:color="auto"/>
              <w:right w:val="single" w:sz="4" w:space="0" w:color="auto"/>
            </w:tcBorders>
            <w:vAlign w:val="bottom"/>
            <w:hideMark/>
          </w:tcPr>
          <w:p w14:paraId="5E8A37EB" w14:textId="77777777" w:rsidR="00C2114C" w:rsidRPr="009F3B7B" w:rsidRDefault="00C2114C">
            <w:pPr>
              <w:rPr>
                <w:color w:val="000000"/>
                <w:sz w:val="20"/>
              </w:rPr>
            </w:pPr>
            <w:r w:rsidRPr="009F3B7B">
              <w:rPr>
                <w:color w:val="000000"/>
                <w:sz w:val="20"/>
              </w:rPr>
              <w:t>НС 2 подъема в границах населенного пункта Еловый (количество -1 едн., производительность - 200 м3/ч)</w:t>
            </w:r>
          </w:p>
        </w:tc>
        <w:tc>
          <w:tcPr>
            <w:tcW w:w="856" w:type="pct"/>
            <w:tcBorders>
              <w:top w:val="single" w:sz="4" w:space="0" w:color="auto"/>
              <w:left w:val="single" w:sz="4" w:space="0" w:color="auto"/>
              <w:bottom w:val="single" w:sz="4" w:space="0" w:color="auto"/>
              <w:right w:val="single" w:sz="4" w:space="0" w:color="auto"/>
            </w:tcBorders>
            <w:vAlign w:val="center"/>
            <w:hideMark/>
          </w:tcPr>
          <w:p w14:paraId="77900889" w14:textId="77777777" w:rsidR="00C2114C" w:rsidRPr="009F3B7B" w:rsidRDefault="00C2114C">
            <w:pPr>
              <w:jc w:val="center"/>
              <w:rPr>
                <w:color w:val="000000"/>
                <w:sz w:val="20"/>
              </w:rPr>
            </w:pPr>
            <w:r w:rsidRPr="009F3B7B">
              <w:rPr>
                <w:color w:val="000000"/>
                <w:sz w:val="20"/>
              </w:rPr>
              <w:t>2023-2029</w:t>
            </w:r>
          </w:p>
        </w:tc>
        <w:tc>
          <w:tcPr>
            <w:tcW w:w="815" w:type="pct"/>
            <w:tcBorders>
              <w:top w:val="single" w:sz="4" w:space="0" w:color="auto"/>
              <w:left w:val="single" w:sz="4" w:space="0" w:color="auto"/>
              <w:bottom w:val="single" w:sz="4" w:space="0" w:color="auto"/>
              <w:right w:val="single" w:sz="4" w:space="0" w:color="auto"/>
            </w:tcBorders>
            <w:vAlign w:val="center"/>
            <w:hideMark/>
          </w:tcPr>
          <w:p w14:paraId="6BA46BA0" w14:textId="77777777" w:rsidR="00C2114C" w:rsidRPr="009F3B7B" w:rsidRDefault="00C2114C">
            <w:pPr>
              <w:jc w:val="center"/>
              <w:rPr>
                <w:color w:val="000000"/>
                <w:sz w:val="20"/>
              </w:rPr>
            </w:pPr>
            <w:r w:rsidRPr="009F3B7B">
              <w:rPr>
                <w:color w:val="000000"/>
                <w:sz w:val="20"/>
              </w:rPr>
              <w:t>18183,065</w:t>
            </w:r>
          </w:p>
        </w:tc>
      </w:tr>
      <w:tr w:rsidR="00C2114C" w:rsidRPr="009F3B7B" w14:paraId="4E8CD8E1"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2C712EAB" w14:textId="77777777" w:rsidR="00C2114C" w:rsidRPr="009F3B7B" w:rsidRDefault="00C2114C">
            <w:pPr>
              <w:jc w:val="center"/>
              <w:rPr>
                <w:rFonts w:eastAsia="Calibri"/>
                <w:sz w:val="20"/>
              </w:rPr>
            </w:pPr>
            <w:r w:rsidRPr="009F3B7B">
              <w:rPr>
                <w:rFonts w:eastAsia="Calibri"/>
                <w:sz w:val="20"/>
              </w:rPr>
              <w:t>2.2.16</w:t>
            </w:r>
          </w:p>
        </w:tc>
        <w:tc>
          <w:tcPr>
            <w:tcW w:w="2903" w:type="pct"/>
            <w:tcBorders>
              <w:top w:val="single" w:sz="4" w:space="0" w:color="auto"/>
              <w:left w:val="single" w:sz="4" w:space="0" w:color="auto"/>
              <w:bottom w:val="single" w:sz="4" w:space="0" w:color="auto"/>
              <w:right w:val="single" w:sz="4" w:space="0" w:color="auto"/>
            </w:tcBorders>
            <w:vAlign w:val="bottom"/>
            <w:hideMark/>
          </w:tcPr>
          <w:p w14:paraId="0D181178" w14:textId="77777777" w:rsidR="00C2114C" w:rsidRPr="009F3B7B" w:rsidRDefault="00C2114C">
            <w:pPr>
              <w:rPr>
                <w:color w:val="000000"/>
                <w:sz w:val="20"/>
              </w:rPr>
            </w:pPr>
            <w:r w:rsidRPr="009F3B7B">
              <w:rPr>
                <w:color w:val="000000"/>
                <w:sz w:val="20"/>
              </w:rPr>
              <w:t>Станция водоочистки в границах населенного пункта Еловый (количество -1 едн., производительность - 5000 м3/сут.)</w:t>
            </w:r>
          </w:p>
        </w:tc>
        <w:tc>
          <w:tcPr>
            <w:tcW w:w="856" w:type="pct"/>
            <w:tcBorders>
              <w:top w:val="single" w:sz="4" w:space="0" w:color="auto"/>
              <w:left w:val="single" w:sz="4" w:space="0" w:color="auto"/>
              <w:bottom w:val="single" w:sz="4" w:space="0" w:color="auto"/>
              <w:right w:val="single" w:sz="4" w:space="0" w:color="auto"/>
            </w:tcBorders>
            <w:vAlign w:val="center"/>
            <w:hideMark/>
          </w:tcPr>
          <w:p w14:paraId="6F62D6AC" w14:textId="77777777" w:rsidR="00C2114C" w:rsidRPr="009F3B7B" w:rsidRDefault="00C2114C">
            <w:pPr>
              <w:jc w:val="center"/>
              <w:rPr>
                <w:color w:val="000000"/>
                <w:sz w:val="20"/>
              </w:rPr>
            </w:pPr>
            <w:r w:rsidRPr="009F3B7B">
              <w:rPr>
                <w:color w:val="000000"/>
                <w:sz w:val="20"/>
              </w:rPr>
              <w:t>2023-2029</w:t>
            </w:r>
          </w:p>
        </w:tc>
        <w:tc>
          <w:tcPr>
            <w:tcW w:w="815" w:type="pct"/>
            <w:tcBorders>
              <w:top w:val="single" w:sz="4" w:space="0" w:color="auto"/>
              <w:left w:val="single" w:sz="4" w:space="0" w:color="auto"/>
              <w:bottom w:val="single" w:sz="4" w:space="0" w:color="auto"/>
              <w:right w:val="single" w:sz="4" w:space="0" w:color="auto"/>
            </w:tcBorders>
            <w:vAlign w:val="center"/>
            <w:hideMark/>
          </w:tcPr>
          <w:p w14:paraId="3DD27986" w14:textId="77777777" w:rsidR="00C2114C" w:rsidRPr="009F3B7B" w:rsidRDefault="00C2114C">
            <w:pPr>
              <w:jc w:val="center"/>
              <w:rPr>
                <w:color w:val="000000"/>
                <w:sz w:val="20"/>
              </w:rPr>
            </w:pPr>
            <w:r w:rsidRPr="009F3B7B">
              <w:rPr>
                <w:color w:val="000000"/>
                <w:sz w:val="20"/>
              </w:rPr>
              <w:t>69278,691</w:t>
            </w:r>
          </w:p>
        </w:tc>
      </w:tr>
      <w:tr w:rsidR="00C2114C" w:rsidRPr="009F3B7B" w14:paraId="4D8D266B"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0C69095B" w14:textId="77777777" w:rsidR="00C2114C" w:rsidRPr="009F3B7B" w:rsidRDefault="00C2114C">
            <w:pPr>
              <w:jc w:val="center"/>
              <w:rPr>
                <w:rFonts w:eastAsia="Calibri"/>
                <w:sz w:val="20"/>
              </w:rPr>
            </w:pPr>
            <w:r w:rsidRPr="009F3B7B">
              <w:rPr>
                <w:rFonts w:eastAsia="Calibri"/>
                <w:sz w:val="20"/>
              </w:rPr>
              <w:t>2.2.17</w:t>
            </w:r>
          </w:p>
        </w:tc>
        <w:tc>
          <w:tcPr>
            <w:tcW w:w="2903" w:type="pct"/>
            <w:tcBorders>
              <w:top w:val="single" w:sz="4" w:space="0" w:color="auto"/>
              <w:left w:val="single" w:sz="4" w:space="0" w:color="auto"/>
              <w:bottom w:val="single" w:sz="4" w:space="0" w:color="auto"/>
              <w:right w:val="single" w:sz="4" w:space="0" w:color="auto"/>
            </w:tcBorders>
            <w:vAlign w:val="bottom"/>
            <w:hideMark/>
          </w:tcPr>
          <w:p w14:paraId="3498A4D4" w14:textId="77777777" w:rsidR="00C2114C" w:rsidRPr="009F3B7B" w:rsidRDefault="00C2114C">
            <w:pPr>
              <w:rPr>
                <w:color w:val="000000"/>
                <w:sz w:val="20"/>
              </w:rPr>
            </w:pPr>
            <w:r w:rsidRPr="009F3B7B">
              <w:rPr>
                <w:color w:val="000000"/>
                <w:sz w:val="20"/>
              </w:rPr>
              <w:t>РВЧ в границах населенного пункта Пивовариха (количество 2 едн. V=1000 м3)</w:t>
            </w:r>
          </w:p>
        </w:tc>
        <w:tc>
          <w:tcPr>
            <w:tcW w:w="856" w:type="pct"/>
            <w:tcBorders>
              <w:top w:val="single" w:sz="4" w:space="0" w:color="auto"/>
              <w:left w:val="single" w:sz="4" w:space="0" w:color="auto"/>
              <w:bottom w:val="single" w:sz="4" w:space="0" w:color="auto"/>
              <w:right w:val="single" w:sz="4" w:space="0" w:color="auto"/>
            </w:tcBorders>
            <w:vAlign w:val="center"/>
            <w:hideMark/>
          </w:tcPr>
          <w:p w14:paraId="5EF81867" w14:textId="77777777" w:rsidR="00C2114C" w:rsidRPr="009F3B7B" w:rsidRDefault="00C2114C">
            <w:pPr>
              <w:jc w:val="center"/>
              <w:rPr>
                <w:color w:val="000000"/>
                <w:sz w:val="20"/>
              </w:rPr>
            </w:pPr>
            <w:r w:rsidRPr="009F3B7B">
              <w:rPr>
                <w:color w:val="000000"/>
                <w:sz w:val="20"/>
              </w:rPr>
              <w:t>2020-2022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6ECD1AE1" w14:textId="77777777" w:rsidR="00C2114C" w:rsidRPr="009F3B7B" w:rsidRDefault="00C2114C">
            <w:pPr>
              <w:jc w:val="center"/>
              <w:rPr>
                <w:color w:val="000000"/>
                <w:sz w:val="20"/>
              </w:rPr>
            </w:pPr>
            <w:r w:rsidRPr="009F3B7B">
              <w:rPr>
                <w:color w:val="000000"/>
                <w:sz w:val="20"/>
              </w:rPr>
              <w:t>5513,630</w:t>
            </w:r>
          </w:p>
        </w:tc>
      </w:tr>
      <w:tr w:rsidR="00C2114C" w:rsidRPr="009F3B7B" w14:paraId="3BE07C84"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3B07BA4D" w14:textId="77777777" w:rsidR="00C2114C" w:rsidRPr="009F3B7B" w:rsidRDefault="00C2114C">
            <w:pPr>
              <w:jc w:val="center"/>
              <w:rPr>
                <w:rFonts w:eastAsia="Calibri"/>
                <w:sz w:val="20"/>
              </w:rPr>
            </w:pPr>
            <w:r w:rsidRPr="009F3B7B">
              <w:rPr>
                <w:rFonts w:eastAsia="Calibri"/>
                <w:sz w:val="20"/>
              </w:rPr>
              <w:t>2.2.18</w:t>
            </w:r>
          </w:p>
        </w:tc>
        <w:tc>
          <w:tcPr>
            <w:tcW w:w="2903" w:type="pct"/>
            <w:tcBorders>
              <w:top w:val="single" w:sz="4" w:space="0" w:color="auto"/>
              <w:left w:val="single" w:sz="4" w:space="0" w:color="auto"/>
              <w:bottom w:val="single" w:sz="4" w:space="0" w:color="auto"/>
              <w:right w:val="single" w:sz="4" w:space="0" w:color="auto"/>
            </w:tcBorders>
            <w:vAlign w:val="bottom"/>
            <w:hideMark/>
          </w:tcPr>
          <w:p w14:paraId="3282F73D" w14:textId="77777777" w:rsidR="00C2114C" w:rsidRPr="009F3B7B" w:rsidRDefault="00C2114C">
            <w:pPr>
              <w:rPr>
                <w:color w:val="000000"/>
                <w:sz w:val="20"/>
              </w:rPr>
            </w:pPr>
            <w:r w:rsidRPr="009F3B7B">
              <w:rPr>
                <w:color w:val="000000"/>
                <w:sz w:val="20"/>
              </w:rPr>
              <w:t>НС 2 подъема в границах населенного пункта Пивовариха (количество -1 едн., производительность - 200 м3/ч)</w:t>
            </w:r>
          </w:p>
        </w:tc>
        <w:tc>
          <w:tcPr>
            <w:tcW w:w="856" w:type="pct"/>
            <w:tcBorders>
              <w:top w:val="single" w:sz="4" w:space="0" w:color="auto"/>
              <w:left w:val="single" w:sz="4" w:space="0" w:color="auto"/>
              <w:bottom w:val="single" w:sz="4" w:space="0" w:color="auto"/>
              <w:right w:val="single" w:sz="4" w:space="0" w:color="auto"/>
            </w:tcBorders>
            <w:vAlign w:val="center"/>
            <w:hideMark/>
          </w:tcPr>
          <w:p w14:paraId="65539BC6" w14:textId="77777777" w:rsidR="00C2114C" w:rsidRPr="009F3B7B" w:rsidRDefault="00C2114C">
            <w:pPr>
              <w:jc w:val="center"/>
              <w:rPr>
                <w:color w:val="000000"/>
                <w:sz w:val="20"/>
              </w:rPr>
            </w:pPr>
            <w:r w:rsidRPr="009F3B7B">
              <w:rPr>
                <w:color w:val="000000"/>
                <w:sz w:val="20"/>
              </w:rPr>
              <w:t>2020-2022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538BF91C" w14:textId="77777777" w:rsidR="00C2114C" w:rsidRPr="009F3B7B" w:rsidRDefault="00C2114C">
            <w:pPr>
              <w:jc w:val="center"/>
              <w:rPr>
                <w:color w:val="000000"/>
                <w:sz w:val="20"/>
              </w:rPr>
            </w:pPr>
            <w:r w:rsidRPr="009F3B7B">
              <w:rPr>
                <w:color w:val="000000"/>
                <w:sz w:val="20"/>
              </w:rPr>
              <w:t>13972,762</w:t>
            </w:r>
          </w:p>
        </w:tc>
      </w:tr>
      <w:tr w:rsidR="00C2114C" w:rsidRPr="009F3B7B" w14:paraId="2603EA66"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2E15A986" w14:textId="77777777" w:rsidR="00C2114C" w:rsidRPr="009F3B7B" w:rsidRDefault="00C2114C">
            <w:pPr>
              <w:jc w:val="center"/>
              <w:rPr>
                <w:rFonts w:eastAsia="Calibri"/>
                <w:b/>
                <w:sz w:val="20"/>
              </w:rPr>
            </w:pPr>
            <w:r w:rsidRPr="009F3B7B">
              <w:rPr>
                <w:rFonts w:eastAsia="Calibri"/>
                <w:b/>
                <w:sz w:val="20"/>
              </w:rPr>
              <w:t>3</w:t>
            </w:r>
          </w:p>
        </w:tc>
        <w:tc>
          <w:tcPr>
            <w:tcW w:w="2903" w:type="pct"/>
            <w:tcBorders>
              <w:top w:val="single" w:sz="4" w:space="0" w:color="auto"/>
              <w:left w:val="single" w:sz="4" w:space="0" w:color="auto"/>
              <w:bottom w:val="single" w:sz="4" w:space="0" w:color="auto"/>
              <w:right w:val="single" w:sz="4" w:space="0" w:color="auto"/>
            </w:tcBorders>
            <w:vAlign w:val="center"/>
            <w:hideMark/>
          </w:tcPr>
          <w:p w14:paraId="10153DCB" w14:textId="77777777" w:rsidR="00C2114C" w:rsidRPr="009F3B7B" w:rsidRDefault="00C2114C">
            <w:pPr>
              <w:rPr>
                <w:rFonts w:eastAsia="Calibri"/>
                <w:b/>
                <w:sz w:val="20"/>
              </w:rPr>
            </w:pPr>
            <w:r w:rsidRPr="009F3B7B">
              <w:rPr>
                <w:rFonts w:eastAsia="Calibri"/>
                <w:b/>
                <w:sz w:val="20"/>
              </w:rPr>
              <w:t>Строительство, модернизация и (или) реконструкция объектов коммунальной инфраструктуры в целях подключения объектов капитального строительства абонентов с указанием объектов централизованных систем водоснабжения, строительство которых финансируется за счет платы за подключение, с указанием точек подключения (технологического присоединения), количества и нагрузки новых подключенных (технологически присоединенных) объектов капитального строительства абонентов, в том числе:</w:t>
            </w:r>
          </w:p>
        </w:tc>
        <w:tc>
          <w:tcPr>
            <w:tcW w:w="856" w:type="pct"/>
            <w:tcBorders>
              <w:top w:val="single" w:sz="4" w:space="0" w:color="auto"/>
              <w:left w:val="single" w:sz="4" w:space="0" w:color="auto"/>
              <w:bottom w:val="single" w:sz="4" w:space="0" w:color="auto"/>
              <w:right w:val="single" w:sz="4" w:space="0" w:color="auto"/>
            </w:tcBorders>
            <w:vAlign w:val="center"/>
            <w:hideMark/>
          </w:tcPr>
          <w:p w14:paraId="19F04C7F" w14:textId="49936F2B" w:rsidR="00C2114C" w:rsidRPr="009F3B7B" w:rsidRDefault="00C2114C" w:rsidP="009D1C84">
            <w:pPr>
              <w:jc w:val="center"/>
              <w:rPr>
                <w:rFonts w:eastAsia="Calibri"/>
                <w:b/>
                <w:sz w:val="20"/>
              </w:rPr>
            </w:pPr>
            <w:r w:rsidRPr="009F3B7B">
              <w:rPr>
                <w:rFonts w:eastAsia="Calibri"/>
                <w:b/>
                <w:sz w:val="20"/>
              </w:rPr>
              <w:t>2019-203</w:t>
            </w:r>
            <w:r w:rsidR="009D1C84" w:rsidRPr="009F3B7B">
              <w:rPr>
                <w:rFonts w:eastAsia="Calibri"/>
                <w:b/>
                <w:sz w:val="20"/>
              </w:rPr>
              <w:t>4</w:t>
            </w:r>
          </w:p>
        </w:tc>
        <w:tc>
          <w:tcPr>
            <w:tcW w:w="815" w:type="pct"/>
            <w:tcBorders>
              <w:top w:val="single" w:sz="4" w:space="0" w:color="auto"/>
              <w:left w:val="single" w:sz="4" w:space="0" w:color="auto"/>
              <w:bottom w:val="single" w:sz="4" w:space="0" w:color="auto"/>
              <w:right w:val="single" w:sz="4" w:space="0" w:color="auto"/>
            </w:tcBorders>
            <w:vAlign w:val="center"/>
            <w:hideMark/>
          </w:tcPr>
          <w:p w14:paraId="32B35D02" w14:textId="77777777" w:rsidR="00C2114C" w:rsidRPr="009F3B7B" w:rsidRDefault="00C2114C">
            <w:pPr>
              <w:jc w:val="center"/>
              <w:rPr>
                <w:rFonts w:eastAsia="Calibri"/>
                <w:b/>
                <w:sz w:val="20"/>
              </w:rPr>
            </w:pPr>
            <w:r w:rsidRPr="009F3B7B">
              <w:rPr>
                <w:rFonts w:eastAsia="Calibri"/>
                <w:b/>
                <w:sz w:val="20"/>
              </w:rPr>
              <w:t>0,000</w:t>
            </w:r>
          </w:p>
        </w:tc>
      </w:tr>
      <w:tr w:rsidR="00C2114C" w:rsidRPr="009F3B7B" w14:paraId="14F01192"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7F440844" w14:textId="77777777" w:rsidR="00C2114C" w:rsidRPr="009F3B7B" w:rsidRDefault="00C2114C">
            <w:pPr>
              <w:jc w:val="center"/>
              <w:rPr>
                <w:rFonts w:eastAsia="Calibri"/>
                <w:sz w:val="20"/>
              </w:rPr>
            </w:pPr>
            <w:r w:rsidRPr="009F3B7B">
              <w:rPr>
                <w:rFonts w:eastAsia="Calibri"/>
                <w:sz w:val="20"/>
              </w:rPr>
              <w:t>3.1</w:t>
            </w:r>
          </w:p>
        </w:tc>
        <w:tc>
          <w:tcPr>
            <w:tcW w:w="2903" w:type="pct"/>
            <w:tcBorders>
              <w:top w:val="single" w:sz="4" w:space="0" w:color="auto"/>
              <w:left w:val="single" w:sz="4" w:space="0" w:color="auto"/>
              <w:bottom w:val="single" w:sz="4" w:space="0" w:color="auto"/>
              <w:right w:val="single" w:sz="4" w:space="0" w:color="auto"/>
            </w:tcBorders>
            <w:vAlign w:val="center"/>
            <w:hideMark/>
          </w:tcPr>
          <w:p w14:paraId="6FFE2843" w14:textId="77777777" w:rsidR="00C2114C" w:rsidRPr="009F3B7B" w:rsidRDefault="00C2114C">
            <w:pPr>
              <w:rPr>
                <w:rFonts w:eastAsia="Calibri"/>
                <w:sz w:val="20"/>
              </w:rPr>
            </w:pPr>
            <w:r w:rsidRPr="009F3B7B">
              <w:rPr>
                <w:rFonts w:eastAsia="Calibri"/>
                <w:sz w:val="20"/>
              </w:rPr>
              <w:t>Строительство, модернизация и (или) реконструкция передаточных устройств коммунальной инфраструктуры в целях подключения объектов капитального строительства абонентов с указанием объектов централизованных систем водоснабжения, строительство которых финансируется за счет платы за подключение, с указанием точек подключения (технологического присоединения), количества и нагрузки новых подключенных (технологически присоединенных) объектов капитального строительства абонентов</w:t>
            </w:r>
          </w:p>
        </w:tc>
        <w:tc>
          <w:tcPr>
            <w:tcW w:w="856" w:type="pct"/>
            <w:tcBorders>
              <w:top w:val="single" w:sz="4" w:space="0" w:color="auto"/>
              <w:left w:val="single" w:sz="4" w:space="0" w:color="auto"/>
              <w:bottom w:val="single" w:sz="4" w:space="0" w:color="auto"/>
              <w:right w:val="single" w:sz="4" w:space="0" w:color="auto"/>
            </w:tcBorders>
            <w:vAlign w:val="center"/>
            <w:hideMark/>
          </w:tcPr>
          <w:p w14:paraId="045B9372" w14:textId="3C56EDC8" w:rsidR="00C2114C" w:rsidRPr="009F3B7B" w:rsidRDefault="00C2114C" w:rsidP="009D1C84">
            <w:pPr>
              <w:jc w:val="center"/>
              <w:rPr>
                <w:rFonts w:eastAsia="Calibri"/>
                <w:sz w:val="20"/>
              </w:rPr>
            </w:pPr>
            <w:r w:rsidRPr="009F3B7B">
              <w:rPr>
                <w:rFonts w:eastAsia="Calibri"/>
                <w:sz w:val="20"/>
              </w:rPr>
              <w:t>2019-203</w:t>
            </w:r>
            <w:r w:rsidR="009D1C84" w:rsidRPr="009F3B7B">
              <w:rPr>
                <w:rFonts w:eastAsia="Calibri"/>
                <w:sz w:val="20"/>
              </w:rPr>
              <w:t>4</w:t>
            </w:r>
          </w:p>
        </w:tc>
        <w:tc>
          <w:tcPr>
            <w:tcW w:w="815" w:type="pct"/>
            <w:tcBorders>
              <w:top w:val="single" w:sz="4" w:space="0" w:color="auto"/>
              <w:left w:val="single" w:sz="4" w:space="0" w:color="auto"/>
              <w:bottom w:val="single" w:sz="4" w:space="0" w:color="auto"/>
              <w:right w:val="single" w:sz="4" w:space="0" w:color="auto"/>
            </w:tcBorders>
            <w:vAlign w:val="center"/>
            <w:hideMark/>
          </w:tcPr>
          <w:p w14:paraId="48342EB1" w14:textId="77777777" w:rsidR="00C2114C" w:rsidRPr="009F3B7B" w:rsidRDefault="00C2114C">
            <w:pPr>
              <w:jc w:val="center"/>
              <w:rPr>
                <w:rFonts w:eastAsia="Calibri"/>
                <w:sz w:val="20"/>
              </w:rPr>
            </w:pPr>
            <w:r w:rsidRPr="009F3B7B">
              <w:rPr>
                <w:rFonts w:eastAsia="Calibri"/>
                <w:sz w:val="20"/>
              </w:rPr>
              <w:t>0,000</w:t>
            </w:r>
          </w:p>
        </w:tc>
      </w:tr>
      <w:tr w:rsidR="00C2114C" w:rsidRPr="009F3B7B" w14:paraId="7FFFD2FB"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tcPr>
          <w:p w14:paraId="58DEDCA3" w14:textId="77777777" w:rsidR="00C2114C" w:rsidRPr="009F3B7B" w:rsidRDefault="00C2114C">
            <w:pPr>
              <w:jc w:val="center"/>
              <w:rPr>
                <w:rFonts w:eastAsia="Calibri"/>
                <w:sz w:val="20"/>
              </w:rPr>
            </w:pPr>
          </w:p>
        </w:tc>
        <w:tc>
          <w:tcPr>
            <w:tcW w:w="2903" w:type="pct"/>
            <w:tcBorders>
              <w:top w:val="single" w:sz="4" w:space="0" w:color="auto"/>
              <w:left w:val="single" w:sz="4" w:space="0" w:color="auto"/>
              <w:bottom w:val="single" w:sz="4" w:space="0" w:color="auto"/>
              <w:right w:val="single" w:sz="4" w:space="0" w:color="auto"/>
            </w:tcBorders>
            <w:vAlign w:val="center"/>
            <w:hideMark/>
          </w:tcPr>
          <w:p w14:paraId="78C347CE" w14:textId="77777777" w:rsidR="00C2114C" w:rsidRPr="009F3B7B" w:rsidRDefault="00C2114C">
            <w:pPr>
              <w:rPr>
                <w:rFonts w:eastAsia="Calibri"/>
                <w:sz w:val="20"/>
              </w:rPr>
            </w:pPr>
            <w:r w:rsidRPr="009F3B7B">
              <w:rPr>
                <w:rFonts w:eastAsia="Calibri"/>
                <w:sz w:val="20"/>
              </w:rPr>
              <w:t>Мероприятия не предусмотрены</w:t>
            </w:r>
          </w:p>
        </w:tc>
        <w:tc>
          <w:tcPr>
            <w:tcW w:w="856" w:type="pct"/>
            <w:tcBorders>
              <w:top w:val="single" w:sz="4" w:space="0" w:color="auto"/>
              <w:left w:val="single" w:sz="4" w:space="0" w:color="auto"/>
              <w:bottom w:val="single" w:sz="4" w:space="0" w:color="auto"/>
              <w:right w:val="single" w:sz="4" w:space="0" w:color="auto"/>
            </w:tcBorders>
            <w:vAlign w:val="center"/>
          </w:tcPr>
          <w:p w14:paraId="76A6ADEE" w14:textId="77777777" w:rsidR="00C2114C" w:rsidRPr="009F3B7B" w:rsidRDefault="00C2114C">
            <w:pPr>
              <w:jc w:val="center"/>
              <w:rPr>
                <w:rFonts w:eastAsia="Calibri"/>
                <w:sz w:val="20"/>
              </w:rPr>
            </w:pPr>
          </w:p>
        </w:tc>
        <w:tc>
          <w:tcPr>
            <w:tcW w:w="815" w:type="pct"/>
            <w:tcBorders>
              <w:top w:val="single" w:sz="4" w:space="0" w:color="auto"/>
              <w:left w:val="single" w:sz="4" w:space="0" w:color="auto"/>
              <w:bottom w:val="single" w:sz="4" w:space="0" w:color="auto"/>
              <w:right w:val="single" w:sz="4" w:space="0" w:color="auto"/>
            </w:tcBorders>
            <w:vAlign w:val="center"/>
          </w:tcPr>
          <w:p w14:paraId="736B8CA7" w14:textId="77777777" w:rsidR="00C2114C" w:rsidRPr="009F3B7B" w:rsidRDefault="00C2114C">
            <w:pPr>
              <w:jc w:val="center"/>
              <w:rPr>
                <w:rFonts w:eastAsia="Calibri"/>
                <w:sz w:val="20"/>
              </w:rPr>
            </w:pPr>
          </w:p>
        </w:tc>
      </w:tr>
      <w:tr w:rsidR="00C2114C" w:rsidRPr="009F3B7B" w14:paraId="2FAC80DD"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144DF22E" w14:textId="77777777" w:rsidR="00C2114C" w:rsidRPr="009F3B7B" w:rsidRDefault="00C2114C">
            <w:pPr>
              <w:jc w:val="center"/>
              <w:rPr>
                <w:rFonts w:eastAsia="Calibri"/>
                <w:sz w:val="20"/>
              </w:rPr>
            </w:pPr>
            <w:r w:rsidRPr="009F3B7B">
              <w:rPr>
                <w:rFonts w:eastAsia="Calibri"/>
                <w:sz w:val="20"/>
              </w:rPr>
              <w:t>3.2</w:t>
            </w:r>
          </w:p>
        </w:tc>
        <w:tc>
          <w:tcPr>
            <w:tcW w:w="2903" w:type="pct"/>
            <w:tcBorders>
              <w:top w:val="single" w:sz="4" w:space="0" w:color="auto"/>
              <w:left w:val="single" w:sz="4" w:space="0" w:color="auto"/>
              <w:bottom w:val="single" w:sz="4" w:space="0" w:color="auto"/>
              <w:right w:val="single" w:sz="4" w:space="0" w:color="auto"/>
            </w:tcBorders>
            <w:vAlign w:val="center"/>
            <w:hideMark/>
          </w:tcPr>
          <w:p w14:paraId="0D508018" w14:textId="77777777" w:rsidR="00C2114C" w:rsidRPr="009F3B7B" w:rsidRDefault="00C2114C">
            <w:pPr>
              <w:rPr>
                <w:rFonts w:eastAsia="Calibri"/>
                <w:sz w:val="20"/>
              </w:rPr>
            </w:pPr>
            <w:r w:rsidRPr="009F3B7B">
              <w:rPr>
                <w:rFonts w:eastAsia="Calibri"/>
                <w:sz w:val="20"/>
              </w:rPr>
              <w:t>Строительство, модернизация и (или) реконструкция объектов (сооружений) коммунальной инфраструктуры в целях подключения объектов капитального строительства абонентов с указанием объектов централизованных систем водоснабжения, строительство которых финансируется за счет платы за подключение, с указанием точек подключения (технологического присоединения), количества и нагрузки новых подключенных (технологически присоединенных) объектов капитального строительства абонентов</w:t>
            </w:r>
          </w:p>
        </w:tc>
        <w:tc>
          <w:tcPr>
            <w:tcW w:w="856" w:type="pct"/>
            <w:tcBorders>
              <w:top w:val="single" w:sz="4" w:space="0" w:color="auto"/>
              <w:left w:val="single" w:sz="4" w:space="0" w:color="auto"/>
              <w:bottom w:val="single" w:sz="4" w:space="0" w:color="auto"/>
              <w:right w:val="single" w:sz="4" w:space="0" w:color="auto"/>
            </w:tcBorders>
            <w:vAlign w:val="center"/>
            <w:hideMark/>
          </w:tcPr>
          <w:p w14:paraId="644EC0BB" w14:textId="3518F88D" w:rsidR="00C2114C" w:rsidRPr="009F3B7B" w:rsidRDefault="00C2114C" w:rsidP="009D1C84">
            <w:pPr>
              <w:jc w:val="center"/>
              <w:rPr>
                <w:rFonts w:eastAsia="Calibri"/>
                <w:sz w:val="20"/>
              </w:rPr>
            </w:pPr>
            <w:r w:rsidRPr="009F3B7B">
              <w:rPr>
                <w:rFonts w:eastAsia="Calibri"/>
                <w:sz w:val="20"/>
              </w:rPr>
              <w:t>2019-203</w:t>
            </w:r>
            <w:r w:rsidR="009D1C84" w:rsidRPr="009F3B7B">
              <w:rPr>
                <w:rFonts w:eastAsia="Calibri"/>
                <w:sz w:val="20"/>
              </w:rPr>
              <w:t>4</w:t>
            </w:r>
          </w:p>
        </w:tc>
        <w:tc>
          <w:tcPr>
            <w:tcW w:w="815" w:type="pct"/>
            <w:tcBorders>
              <w:top w:val="single" w:sz="4" w:space="0" w:color="auto"/>
              <w:left w:val="single" w:sz="4" w:space="0" w:color="auto"/>
              <w:bottom w:val="single" w:sz="4" w:space="0" w:color="auto"/>
              <w:right w:val="single" w:sz="4" w:space="0" w:color="auto"/>
            </w:tcBorders>
            <w:vAlign w:val="center"/>
            <w:hideMark/>
          </w:tcPr>
          <w:p w14:paraId="3C449FA0" w14:textId="77777777" w:rsidR="00C2114C" w:rsidRPr="009F3B7B" w:rsidRDefault="00C2114C">
            <w:pPr>
              <w:jc w:val="center"/>
              <w:rPr>
                <w:rFonts w:eastAsia="Calibri"/>
                <w:sz w:val="20"/>
              </w:rPr>
            </w:pPr>
            <w:r w:rsidRPr="009F3B7B">
              <w:rPr>
                <w:rFonts w:eastAsia="Calibri"/>
                <w:sz w:val="20"/>
              </w:rPr>
              <w:t>0,000</w:t>
            </w:r>
          </w:p>
        </w:tc>
      </w:tr>
      <w:tr w:rsidR="00C2114C" w:rsidRPr="009F3B7B" w14:paraId="240C0246"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tcPr>
          <w:p w14:paraId="07D8598F" w14:textId="77777777" w:rsidR="00C2114C" w:rsidRPr="009F3B7B" w:rsidRDefault="00C2114C">
            <w:pPr>
              <w:jc w:val="center"/>
              <w:rPr>
                <w:rFonts w:eastAsia="Calibri"/>
                <w:sz w:val="20"/>
              </w:rPr>
            </w:pPr>
          </w:p>
        </w:tc>
        <w:tc>
          <w:tcPr>
            <w:tcW w:w="2903" w:type="pct"/>
            <w:tcBorders>
              <w:top w:val="single" w:sz="4" w:space="0" w:color="auto"/>
              <w:left w:val="single" w:sz="4" w:space="0" w:color="auto"/>
              <w:bottom w:val="single" w:sz="4" w:space="0" w:color="auto"/>
              <w:right w:val="single" w:sz="4" w:space="0" w:color="auto"/>
            </w:tcBorders>
            <w:vAlign w:val="center"/>
            <w:hideMark/>
          </w:tcPr>
          <w:p w14:paraId="11F06A11" w14:textId="77777777" w:rsidR="00C2114C" w:rsidRPr="009F3B7B" w:rsidRDefault="00C2114C">
            <w:pPr>
              <w:rPr>
                <w:rFonts w:eastAsia="Calibri"/>
                <w:sz w:val="20"/>
              </w:rPr>
            </w:pPr>
            <w:r w:rsidRPr="009F3B7B">
              <w:rPr>
                <w:rFonts w:eastAsia="Calibri"/>
                <w:sz w:val="20"/>
              </w:rPr>
              <w:t>Мероприятия не предусмотрены</w:t>
            </w:r>
          </w:p>
        </w:tc>
        <w:tc>
          <w:tcPr>
            <w:tcW w:w="856" w:type="pct"/>
            <w:tcBorders>
              <w:top w:val="single" w:sz="4" w:space="0" w:color="auto"/>
              <w:left w:val="single" w:sz="4" w:space="0" w:color="auto"/>
              <w:bottom w:val="single" w:sz="4" w:space="0" w:color="auto"/>
              <w:right w:val="single" w:sz="4" w:space="0" w:color="auto"/>
            </w:tcBorders>
            <w:vAlign w:val="center"/>
          </w:tcPr>
          <w:p w14:paraId="4F21BA9C" w14:textId="77777777" w:rsidR="00C2114C" w:rsidRPr="009F3B7B" w:rsidRDefault="00C2114C">
            <w:pPr>
              <w:jc w:val="center"/>
              <w:rPr>
                <w:rFonts w:eastAsia="Calibri"/>
                <w:sz w:val="20"/>
              </w:rPr>
            </w:pPr>
          </w:p>
        </w:tc>
        <w:tc>
          <w:tcPr>
            <w:tcW w:w="815" w:type="pct"/>
            <w:tcBorders>
              <w:top w:val="single" w:sz="4" w:space="0" w:color="auto"/>
              <w:left w:val="single" w:sz="4" w:space="0" w:color="auto"/>
              <w:bottom w:val="single" w:sz="4" w:space="0" w:color="auto"/>
              <w:right w:val="single" w:sz="4" w:space="0" w:color="auto"/>
            </w:tcBorders>
            <w:vAlign w:val="center"/>
          </w:tcPr>
          <w:p w14:paraId="5C00C17F" w14:textId="77777777" w:rsidR="00C2114C" w:rsidRPr="009F3B7B" w:rsidRDefault="00C2114C">
            <w:pPr>
              <w:jc w:val="center"/>
              <w:rPr>
                <w:rFonts w:eastAsia="Calibri"/>
                <w:sz w:val="20"/>
              </w:rPr>
            </w:pPr>
          </w:p>
        </w:tc>
      </w:tr>
    </w:tbl>
    <w:p w14:paraId="7BC008CC" w14:textId="77777777" w:rsidR="00C2114C" w:rsidRPr="009F3B7B" w:rsidRDefault="00C2114C" w:rsidP="00C2114C">
      <w:pPr>
        <w:pStyle w:val="affffc"/>
        <w:ind w:firstLine="0"/>
      </w:pPr>
    </w:p>
    <w:p w14:paraId="111E845B" w14:textId="77777777" w:rsidR="00C2114C" w:rsidRPr="009F3B7B" w:rsidRDefault="00C2114C" w:rsidP="00C2114C">
      <w:pPr>
        <w:sectPr w:rsidR="00C2114C" w:rsidRPr="009F3B7B">
          <w:pgSz w:w="16838" w:h="11906" w:orient="landscape"/>
          <w:pgMar w:top="1701" w:right="1134" w:bottom="851" w:left="1134" w:header="709" w:footer="709" w:gutter="0"/>
          <w:cols w:space="720"/>
        </w:sectPr>
      </w:pPr>
    </w:p>
    <w:p w14:paraId="666BC1E3" w14:textId="77777777" w:rsidR="0032082A" w:rsidRPr="009F3B7B" w:rsidRDefault="0032082A" w:rsidP="00443F0D">
      <w:pPr>
        <w:spacing w:line="276" w:lineRule="auto"/>
      </w:pPr>
    </w:p>
    <w:p w14:paraId="6CB5A6CE" w14:textId="0FF081CA" w:rsidR="0032082A" w:rsidRPr="009F3B7B" w:rsidRDefault="0032082A" w:rsidP="00DE2A79">
      <w:pPr>
        <w:pStyle w:val="1f3"/>
        <w:ind w:firstLine="567"/>
        <w:rPr>
          <w:color w:val="548DD4" w:themeColor="text2" w:themeTint="99"/>
        </w:rPr>
      </w:pPr>
      <w:bookmarkStart w:id="208" w:name="_Toc18672910"/>
      <w:bookmarkStart w:id="209" w:name="_Toc18251444"/>
      <w:bookmarkStart w:id="210" w:name="_Toc17444315"/>
      <w:bookmarkStart w:id="211" w:name="_Toc23419078"/>
      <w:bookmarkStart w:id="212" w:name="_Toc18672912"/>
      <w:bookmarkStart w:id="213" w:name="_Toc18251446"/>
      <w:bookmarkStart w:id="214" w:name="_Toc17444317"/>
      <w:r w:rsidRPr="009F3B7B">
        <w:rPr>
          <w:color w:val="548DD4" w:themeColor="text2" w:themeTint="99"/>
        </w:rPr>
        <w:t>РАЗДЕЛ 2.7</w:t>
      </w:r>
      <w:bookmarkStart w:id="215" w:name="_Toc18672911"/>
      <w:bookmarkStart w:id="216" w:name="_Toc18251445"/>
      <w:bookmarkStart w:id="217" w:name="_Toc17444316"/>
      <w:bookmarkEnd w:id="208"/>
      <w:bookmarkEnd w:id="209"/>
      <w:bookmarkEnd w:id="210"/>
      <w:r w:rsidR="00DE2A79" w:rsidRPr="009F3B7B">
        <w:rPr>
          <w:color w:val="548DD4" w:themeColor="text2" w:themeTint="99"/>
        </w:rPr>
        <w:t xml:space="preserve">. </w:t>
      </w:r>
      <w:r w:rsidRPr="009F3B7B">
        <w:rPr>
          <w:caps w:val="0"/>
          <w:color w:val="548DD4" w:themeColor="text2" w:themeTint="99"/>
        </w:rPr>
        <w:t>Плановые показатели развития централизованных систем водоснабжения</w:t>
      </w:r>
      <w:bookmarkEnd w:id="211"/>
      <w:bookmarkEnd w:id="215"/>
      <w:bookmarkEnd w:id="216"/>
      <w:bookmarkEnd w:id="217"/>
    </w:p>
    <w:p w14:paraId="0FCD2519" w14:textId="77777777" w:rsidR="0032082A" w:rsidRPr="009F3B7B" w:rsidRDefault="0032082A" w:rsidP="0032082A">
      <w:pPr>
        <w:pStyle w:val="affff5"/>
        <w:spacing w:line="240" w:lineRule="auto"/>
        <w:rPr>
          <w:sz w:val="20"/>
          <w:szCs w:val="20"/>
        </w:rPr>
      </w:pPr>
    </w:p>
    <w:p w14:paraId="4C14F816" w14:textId="77777777" w:rsidR="0032082A" w:rsidRPr="009F3B7B" w:rsidRDefault="0032082A" w:rsidP="0032082A">
      <w:pPr>
        <w:pStyle w:val="affff5"/>
      </w:pPr>
      <w:r w:rsidRPr="009F3B7B">
        <w:t>Оценка социально-экономической и экологической эффективности реализации мероприятий развития централизованных системы водоснабжения должно осуществляться на основе системы целевых индикаторов и показателей, которые обеспечат мониторинг динамики изменений в секторе водоснабжения за отчетный период, равный году, с целью уточнения или корректировки поставленных задач и проводимых мероприятий.</w:t>
      </w:r>
    </w:p>
    <w:p w14:paraId="5B7E532F" w14:textId="77777777" w:rsidR="0032082A" w:rsidRPr="009F3B7B" w:rsidRDefault="0032082A" w:rsidP="0032082A">
      <w:pPr>
        <w:pStyle w:val="affff5"/>
      </w:pPr>
      <w:r w:rsidRPr="009F3B7B">
        <w:t>Следует отметить, что наиболее приоритетным при определении стратегии развития системы водоснабжения Ушаковского муниципального образования является необходимость обеспечения надежности, резервирования водоснабжения.</w:t>
      </w:r>
    </w:p>
    <w:p w14:paraId="184A2132" w14:textId="6A71B7F4" w:rsidR="0032082A" w:rsidRPr="009F3B7B" w:rsidRDefault="0032082A" w:rsidP="0032082A">
      <w:pPr>
        <w:pStyle w:val="affff5"/>
      </w:pPr>
      <w:r w:rsidRPr="009F3B7B">
        <w:t xml:space="preserve">Таким образом, можно выделить следующие приоритетные направления развития системы водоснабжения </w:t>
      </w:r>
      <w:r w:rsidR="009D1C84" w:rsidRPr="009F3B7B">
        <w:t xml:space="preserve">сельского </w:t>
      </w:r>
      <w:r w:rsidRPr="009F3B7B">
        <w:t>поселения на расчетный период до 203</w:t>
      </w:r>
      <w:r w:rsidR="009D1C84" w:rsidRPr="009F3B7B">
        <w:t>4</w:t>
      </w:r>
      <w:r w:rsidRPr="009F3B7B">
        <w:t xml:space="preserve"> года:</w:t>
      </w:r>
    </w:p>
    <w:p w14:paraId="6EE83CF3" w14:textId="77777777" w:rsidR="0032082A" w:rsidRPr="009F3B7B" w:rsidRDefault="0032082A" w:rsidP="0032082A">
      <w:pPr>
        <w:pStyle w:val="affff5"/>
      </w:pPr>
      <w:r w:rsidRPr="009F3B7B">
        <w:t>По критерию «надежность, качество водоснабжения»:</w:t>
      </w:r>
    </w:p>
    <w:p w14:paraId="5E77228C" w14:textId="77777777" w:rsidR="0032082A" w:rsidRPr="009F3B7B" w:rsidRDefault="0032082A" w:rsidP="0032082A">
      <w:pPr>
        <w:pStyle w:val="affff8"/>
      </w:pPr>
      <w:r w:rsidRPr="009F3B7B">
        <w:t>реконструкция сетей с критическим уровнем износа;</w:t>
      </w:r>
    </w:p>
    <w:p w14:paraId="1B7540D5" w14:textId="77777777" w:rsidR="0032082A" w:rsidRPr="009F3B7B" w:rsidRDefault="0032082A" w:rsidP="0032082A">
      <w:pPr>
        <w:pStyle w:val="affff8"/>
      </w:pPr>
      <w:r w:rsidRPr="009F3B7B">
        <w:t>реализация мероприятий по обеспечению качества и бесперебойности водоснабжения.</w:t>
      </w:r>
    </w:p>
    <w:p w14:paraId="7C44FB66" w14:textId="77777777" w:rsidR="0032082A" w:rsidRPr="009F3B7B" w:rsidRDefault="0032082A" w:rsidP="0032082A">
      <w:pPr>
        <w:pStyle w:val="affff5"/>
      </w:pPr>
      <w:r w:rsidRPr="009F3B7B">
        <w:t>По критерию «эффективность, снижение себестоимости услуг водоснабжения»:</w:t>
      </w:r>
    </w:p>
    <w:p w14:paraId="7D6D77F4" w14:textId="77777777" w:rsidR="0032082A" w:rsidRPr="009F3B7B" w:rsidRDefault="0032082A" w:rsidP="0032082A">
      <w:pPr>
        <w:pStyle w:val="affff8"/>
      </w:pPr>
      <w:r w:rsidRPr="009F3B7B">
        <w:t>реализация мероприятий по энергосбережению и повышению энергетической эффективности.</w:t>
      </w:r>
    </w:p>
    <w:p w14:paraId="6B9FCE3D" w14:textId="77777777" w:rsidR="0032082A" w:rsidRPr="009F3B7B" w:rsidRDefault="0032082A" w:rsidP="0032082A">
      <w:pPr>
        <w:pStyle w:val="affff5"/>
      </w:pPr>
      <w:r w:rsidRPr="009F3B7B">
        <w:t>По критерию «качество, эффективность управления»:</w:t>
      </w:r>
    </w:p>
    <w:p w14:paraId="6CB7EB13" w14:textId="77777777" w:rsidR="0032082A" w:rsidRPr="009F3B7B" w:rsidRDefault="0032082A" w:rsidP="0032082A">
      <w:pPr>
        <w:pStyle w:val="affff8"/>
      </w:pPr>
      <w:r w:rsidRPr="009F3B7B">
        <w:t>оптимизация структуры организации коммунального комплекса.</w:t>
      </w:r>
    </w:p>
    <w:p w14:paraId="66C22DEA" w14:textId="77777777" w:rsidR="0032082A" w:rsidRPr="009F3B7B" w:rsidRDefault="0032082A" w:rsidP="0032082A">
      <w:pPr>
        <w:pStyle w:val="affff5"/>
      </w:pPr>
      <w:r w:rsidRPr="009F3B7B">
        <w:t xml:space="preserve">В соответствии с действующей нормативно-методической базой для разработки схемы водоснабжения муниципальным образованием не были установлены и количественно измерены целевые индикаторы. </w:t>
      </w:r>
    </w:p>
    <w:p w14:paraId="42684725" w14:textId="77777777" w:rsidR="0032082A" w:rsidRPr="009F3B7B" w:rsidRDefault="0032082A" w:rsidP="0032082A">
      <w:pPr>
        <w:pStyle w:val="affff5"/>
      </w:pPr>
      <w:r w:rsidRPr="009F3B7B">
        <w:lastRenderedPageBreak/>
        <w:t>При последующей ежегодной актуализации схемы водоснабжения рекомендуется сформировать следующие группы целевых индикаторов:</w:t>
      </w:r>
    </w:p>
    <w:p w14:paraId="357E27D1" w14:textId="77777777" w:rsidR="0032082A" w:rsidRPr="009F3B7B" w:rsidRDefault="0032082A" w:rsidP="0032082A">
      <w:pPr>
        <w:pStyle w:val="affff8"/>
      </w:pPr>
      <w:r w:rsidRPr="009F3B7B">
        <w:t>группа "Надежность снабжения потребителей услугой водоснабжения";</w:t>
      </w:r>
    </w:p>
    <w:p w14:paraId="43CA3A71" w14:textId="77777777" w:rsidR="0032082A" w:rsidRPr="009F3B7B" w:rsidRDefault="0032082A" w:rsidP="0032082A">
      <w:pPr>
        <w:pStyle w:val="affff8"/>
      </w:pPr>
      <w:r w:rsidRPr="009F3B7B">
        <w:t>группа "Сбалансированность системы коммунальной инфраструктуры";</w:t>
      </w:r>
    </w:p>
    <w:p w14:paraId="4030DFC3" w14:textId="77777777" w:rsidR="0032082A" w:rsidRPr="009F3B7B" w:rsidRDefault="0032082A" w:rsidP="0032082A">
      <w:pPr>
        <w:pStyle w:val="affff8"/>
      </w:pPr>
      <w:r w:rsidRPr="009F3B7B">
        <w:t>группа «Технологическая эффективность деятельности организаций коммунального комплекса»;</w:t>
      </w:r>
    </w:p>
    <w:p w14:paraId="2E050618" w14:textId="77777777" w:rsidR="0032082A" w:rsidRPr="009F3B7B" w:rsidRDefault="0032082A" w:rsidP="0032082A">
      <w:pPr>
        <w:pStyle w:val="affff8"/>
      </w:pPr>
      <w:r w:rsidRPr="009F3B7B">
        <w:t>группа «Энергосбережение и энергоэффективность»;</w:t>
      </w:r>
    </w:p>
    <w:p w14:paraId="11C7A0C9" w14:textId="77777777" w:rsidR="0032082A" w:rsidRPr="009F3B7B" w:rsidRDefault="0032082A" w:rsidP="0032082A">
      <w:pPr>
        <w:pStyle w:val="affff8"/>
      </w:pPr>
      <w:r w:rsidRPr="009F3B7B">
        <w:t>группа «Себестоимость услуг по водоснабжению»;</w:t>
      </w:r>
    </w:p>
    <w:p w14:paraId="326FFF3C" w14:textId="77777777" w:rsidR="0032082A" w:rsidRPr="009F3B7B" w:rsidRDefault="0032082A" w:rsidP="0032082A">
      <w:pPr>
        <w:pStyle w:val="affff8"/>
      </w:pPr>
      <w:r w:rsidRPr="009F3B7B">
        <w:t>группа «Доступность услуг для потребителей»;</w:t>
      </w:r>
    </w:p>
    <w:p w14:paraId="0D9F6DD4" w14:textId="77777777" w:rsidR="0032082A" w:rsidRPr="009F3B7B" w:rsidRDefault="0032082A" w:rsidP="0032082A">
      <w:pPr>
        <w:pStyle w:val="affff8"/>
      </w:pPr>
      <w:r w:rsidRPr="009F3B7B">
        <w:t>группа «Обеспечение экологических требований».</w:t>
      </w:r>
    </w:p>
    <w:p w14:paraId="38450701" w14:textId="77777777" w:rsidR="0032082A" w:rsidRPr="009F3B7B" w:rsidRDefault="0032082A" w:rsidP="0032082A">
      <w:pPr>
        <w:pStyle w:val="affff5"/>
      </w:pPr>
      <w:r w:rsidRPr="009F3B7B">
        <w:t>Данные целевые индикаторы необходимы для целей получения по итогам реализации Схемы водоснабжения сельского поселения следующих результатов:</w:t>
      </w:r>
    </w:p>
    <w:p w14:paraId="4B2A728D" w14:textId="77777777" w:rsidR="0032082A" w:rsidRPr="009F3B7B" w:rsidRDefault="0032082A" w:rsidP="0032082A">
      <w:pPr>
        <w:pStyle w:val="affff5"/>
      </w:pPr>
      <w:r w:rsidRPr="009F3B7B">
        <w:t>-обеспечение требуемого уровня эффективности, сбалансированности, безопасности и надежности функционирования систем централизованного водоснабжения;</w:t>
      </w:r>
    </w:p>
    <w:p w14:paraId="3679661D" w14:textId="77777777" w:rsidR="0032082A" w:rsidRPr="009F3B7B" w:rsidRDefault="0032082A" w:rsidP="0032082A">
      <w:pPr>
        <w:pStyle w:val="affff5"/>
      </w:pPr>
      <w:r w:rsidRPr="009F3B7B">
        <w:t>-обеспечение качественного и бесперебойного водоснабжения и водоотведения потребителей.</w:t>
      </w:r>
    </w:p>
    <w:p w14:paraId="6A4F26AC" w14:textId="77777777" w:rsidR="0032082A" w:rsidRPr="009F3B7B" w:rsidRDefault="0032082A" w:rsidP="0032082A">
      <w:pPr>
        <w:pStyle w:val="affff5"/>
      </w:pPr>
      <w:r w:rsidRPr="009F3B7B">
        <w:t>Перечень показателей надежности и бесперебойности, качества, энергетической эффективности объектов централизованных систем водоснабжения, водоотведения порядок и правила определения плановых значений и фактических значений утвержден приказом министерства жилищно-коммунального хозяйства Российской Федерации от 04.04.2014 г. №162/пр.</w:t>
      </w:r>
    </w:p>
    <w:p w14:paraId="1C4048EB" w14:textId="31E8E447" w:rsidR="0032082A" w:rsidRPr="009F3B7B" w:rsidRDefault="0032082A" w:rsidP="009D1C84">
      <w:pPr>
        <w:pStyle w:val="affff5"/>
      </w:pPr>
      <w:r w:rsidRPr="009F3B7B">
        <w:t xml:space="preserve">Плановые значения показателей надежности и бесперебойности водоснабжения, качества питьевой воды, энергетической эффективности включаются в состав инвестиционных программ, производственных </w:t>
      </w:r>
      <w:r w:rsidRPr="009F3B7B">
        <w:lastRenderedPageBreak/>
        <w:t>программ, реализуемых организациями, осуществляющими централизованное водоснабжение, водоотведение</w:t>
      </w:r>
      <w:r w:rsidR="009D1C84" w:rsidRPr="009F3B7B">
        <w:t>.</w:t>
      </w:r>
    </w:p>
    <w:p w14:paraId="5619AC03" w14:textId="77777777" w:rsidR="009D1C84" w:rsidRPr="009F3B7B" w:rsidRDefault="009D1C84" w:rsidP="009D1C84">
      <w:pPr>
        <w:pStyle w:val="affff5"/>
        <w:sectPr w:rsidR="009D1C84" w:rsidRPr="009F3B7B">
          <w:pgSz w:w="11906" w:h="16838"/>
          <w:pgMar w:top="1134" w:right="850" w:bottom="1134" w:left="1701" w:header="708" w:footer="708" w:gutter="0"/>
          <w:cols w:space="720"/>
        </w:sectPr>
      </w:pPr>
    </w:p>
    <w:p w14:paraId="692E32F3" w14:textId="4EBCB50B" w:rsidR="0032082A" w:rsidRPr="009F3B7B" w:rsidRDefault="0032082A" w:rsidP="00DE2A79">
      <w:pPr>
        <w:pStyle w:val="1f3"/>
        <w:ind w:firstLine="567"/>
      </w:pPr>
      <w:bookmarkStart w:id="218" w:name="_Toc23419079"/>
      <w:r w:rsidRPr="009F3B7B">
        <w:rPr>
          <w:color w:val="548DD4" w:themeColor="text2" w:themeTint="99"/>
        </w:rPr>
        <w:lastRenderedPageBreak/>
        <w:t>РАЗДЕЛ 2.8</w:t>
      </w:r>
      <w:bookmarkStart w:id="219" w:name="_Toc18672913"/>
      <w:bookmarkStart w:id="220" w:name="_Toc18251447"/>
      <w:bookmarkStart w:id="221" w:name="_Toc17444318"/>
      <w:bookmarkEnd w:id="212"/>
      <w:bookmarkEnd w:id="213"/>
      <w:bookmarkEnd w:id="214"/>
      <w:r w:rsidR="00DE2A79" w:rsidRPr="009F3B7B">
        <w:rPr>
          <w:color w:val="548DD4" w:themeColor="text2" w:themeTint="99"/>
        </w:rPr>
        <w:t xml:space="preserve">. </w:t>
      </w:r>
      <w:r w:rsidRPr="009F3B7B">
        <w:rPr>
          <w:caps w:val="0"/>
          <w:color w:val="548DD4" w:themeColor="text2" w:themeTint="99"/>
        </w:rPr>
        <w:t>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bookmarkEnd w:id="218"/>
      <w:bookmarkEnd w:id="219"/>
      <w:bookmarkEnd w:id="220"/>
      <w:bookmarkEnd w:id="221"/>
    </w:p>
    <w:p w14:paraId="2C659023" w14:textId="77777777" w:rsidR="0032082A" w:rsidRPr="009F3B7B" w:rsidRDefault="0032082A" w:rsidP="0032082A">
      <w:pPr>
        <w:pStyle w:val="affff5"/>
        <w:spacing w:line="240" w:lineRule="auto"/>
        <w:rPr>
          <w:sz w:val="20"/>
          <w:szCs w:val="20"/>
        </w:rPr>
      </w:pPr>
    </w:p>
    <w:p w14:paraId="4F574BDB" w14:textId="77777777" w:rsidR="0032082A" w:rsidRPr="009F3B7B" w:rsidRDefault="0032082A" w:rsidP="0032082A">
      <w:pPr>
        <w:pStyle w:val="affff5"/>
      </w:pPr>
      <w:r w:rsidRPr="009F3B7B">
        <w:t>Выявление бесхозяйных объектов централизованных систем водоснабжения происходит в процессе проведения технических обследований.</w:t>
      </w:r>
    </w:p>
    <w:p w14:paraId="6305F2CA" w14:textId="77777777" w:rsidR="0032082A" w:rsidRPr="009F3B7B" w:rsidRDefault="0032082A" w:rsidP="0032082A">
      <w:pPr>
        <w:pStyle w:val="affff5"/>
      </w:pPr>
      <w:r w:rsidRPr="009F3B7B">
        <w:t>Согласно статье 8, пункт 5. Федерального закона Российской Федерации от 7 декабря 2011г. №416-ФЗ «О водоснабжении и водоотведении»: «В случае выявления бесхозяйных объектов централизованных систем горячего водоснабжения, холодного водоснабжения и (или) водоотведения, в том числе водопроводных и канализационных сетей, путем эксплуатации которых обеспечиваются водоснабжение и (или) водоотведение, эксплуатация таких объектов осуществляется гарантирующей организацией либо организацией, которая осуществляет горячее водоснабжение, холодное водоснабжение и (или) водоотведение и водопроводные (или) канализационные сети, которой непосредственно присоединены к указанным бесхозяйным объектам (в случае выявления бесхозяйных объектов централизованных систем горячего водоснабжения или в случае, если гарантирующая организация не определена в соответствии со статьей 12 настоящего Федерального закона), со дня подписания с органом местного самоуправления поселения, сельского округа передаточного акта указанных объектов до признания на такие объекты права собственности или до принятия их во владение, пользование и распоряжение оставившим такие объекты собственником в соответствии с гражданским законодательством».</w:t>
      </w:r>
    </w:p>
    <w:p w14:paraId="76400E3D" w14:textId="77777777" w:rsidR="0032082A" w:rsidRPr="009F3B7B" w:rsidRDefault="0032082A" w:rsidP="0032082A">
      <w:pPr>
        <w:pStyle w:val="affff5"/>
      </w:pPr>
      <w:r w:rsidRPr="009F3B7B">
        <w:t xml:space="preserve">В соответствии с Гражданским Кодексом Российской Федерации бесхозяйной является вещь, которая не имеют собственников, или собственники которых неизвестны, или от права собственности, на которые собственники отказались, в порядке, предусмотренном статьями 225 и 236 Гражданского кодекса Российской Федерации. Бесхозяйные объекты недвижимости подлежат постановке на учет соответствии с Постановлением Правительства РФ от 17 сентября 2003 г. N 580 «Об утверждении положения о принятии на учет бесхозяйных недвижимых вещей учреждениями юстиции по государственной регистрации прав на недвижимое имущество и сделок с ним». Органы местного самоуправления- по истечении года </w:t>
      </w:r>
      <w:r w:rsidRPr="009F3B7B">
        <w:lastRenderedPageBreak/>
        <w:t>с момента постановки бесхозяйных вещей на учет обращаются в суд с заявлением о признании права муниципальной собственности на бесхозяйные вещи.</w:t>
      </w:r>
    </w:p>
    <w:p w14:paraId="126F38B8" w14:textId="77777777" w:rsidR="0032082A" w:rsidRPr="009F3B7B" w:rsidRDefault="0032082A" w:rsidP="0032082A">
      <w:pPr>
        <w:pStyle w:val="affff5"/>
      </w:pPr>
      <w:r w:rsidRPr="009F3B7B">
        <w:t>Работа с бесхозяйными объектами централизованных систем водоснабжения – сложный, многоступенчатый процесс, требующий четкого выполнения норм законодательства. Со стороны эксплуатирующих организаций – это выявление бесхозяйных объектов централизованных систем водоснабжения, своевременная передача соответствующей информации органам местного самоуправления, на территории которого они находятся. Со стороны органов местного самоуправления – это проведение процедуры по принятию на учет бесхозяйных объектов централизованных систем водоснабжения, последующее признание права муниципальной собственности на эти объекты и передача эксплуатирующим организациям в рамках соответствующих договоров.</w:t>
      </w:r>
    </w:p>
    <w:p w14:paraId="4FDF9660" w14:textId="77777777" w:rsidR="0032082A" w:rsidRPr="009F3B7B" w:rsidRDefault="0032082A" w:rsidP="0032082A">
      <w:pPr>
        <w:pStyle w:val="affff5"/>
      </w:pPr>
      <w:r w:rsidRPr="009F3B7B">
        <w:t>Правовые акты на проведение технического обследования объектов системы водоснабжения в границах Ушаковского муниципального образования на момент разработки настоящего Документа в целях выявления бесхозяйных объектов Разработчику не представлены.</w:t>
      </w:r>
    </w:p>
    <w:p w14:paraId="4F98CF2B" w14:textId="77777777" w:rsidR="0032082A" w:rsidRPr="009F3B7B" w:rsidRDefault="0032082A" w:rsidP="0032082A">
      <w:pPr>
        <w:pStyle w:val="affff5"/>
      </w:pPr>
      <w:r w:rsidRPr="009F3B7B">
        <w:t>Перечень выявленных бесхозяйных объектов централизованных систем водоснабжения Ушаковского муниципального образования на момент разработки Схемы водоснабжения в реестре бесхозяйных объектов Иркутского муниципального района, Ушаковского муниципального образования отсутствует.</w:t>
      </w:r>
    </w:p>
    <w:p w14:paraId="6E099354" w14:textId="77777777" w:rsidR="0032082A" w:rsidRPr="009F3B7B" w:rsidRDefault="0032082A" w:rsidP="00443F0D">
      <w:pPr>
        <w:spacing w:line="276" w:lineRule="auto"/>
      </w:pPr>
    </w:p>
    <w:p w14:paraId="1B96946D" w14:textId="77777777" w:rsidR="0032082A" w:rsidRPr="009F3B7B" w:rsidRDefault="0032082A" w:rsidP="00443F0D">
      <w:pPr>
        <w:spacing w:line="276" w:lineRule="auto"/>
        <w:sectPr w:rsidR="0032082A" w:rsidRPr="009F3B7B" w:rsidSect="004352D0">
          <w:pgSz w:w="11906" w:h="16838"/>
          <w:pgMar w:top="567" w:right="707" w:bottom="1134" w:left="1134" w:header="708" w:footer="708" w:gutter="0"/>
          <w:cols w:space="708"/>
          <w:titlePg/>
          <w:docGrid w:linePitch="360"/>
        </w:sectPr>
      </w:pPr>
    </w:p>
    <w:p w14:paraId="125B5E90" w14:textId="77777777" w:rsidR="00FF4B5A" w:rsidRPr="009F3B7B" w:rsidRDefault="00FF4B5A" w:rsidP="00FF4B5A">
      <w:pPr>
        <w:pStyle w:val="21"/>
        <w:spacing w:line="276" w:lineRule="auto"/>
        <w:rPr>
          <w:rFonts w:ascii="Times New Roman" w:hAnsi="Times New Roman" w:cs="Times New Roman"/>
          <w:sz w:val="28"/>
          <w:szCs w:val="28"/>
        </w:rPr>
      </w:pPr>
      <w:bookmarkStart w:id="222" w:name="_Toc23419080"/>
      <w:bookmarkEnd w:id="109"/>
      <w:r w:rsidRPr="009F3B7B">
        <w:rPr>
          <w:rFonts w:ascii="Times New Roman" w:hAnsi="Times New Roman" w:cs="Times New Roman"/>
          <w:sz w:val="28"/>
          <w:szCs w:val="28"/>
        </w:rPr>
        <w:lastRenderedPageBreak/>
        <w:t>ГЛАВА 3. СХЕМА ВОДООТВЕДЕНИЯ УШАКОВСКОГО МУНИЦИПАЛЬНОГО ОБРАЗОВАНИЯ</w:t>
      </w:r>
      <w:bookmarkEnd w:id="222"/>
      <w:r w:rsidRPr="009F3B7B">
        <w:rPr>
          <w:rFonts w:ascii="Times New Roman" w:hAnsi="Times New Roman" w:cs="Times New Roman"/>
          <w:sz w:val="28"/>
          <w:szCs w:val="28"/>
        </w:rPr>
        <w:t xml:space="preserve"> </w:t>
      </w:r>
    </w:p>
    <w:p w14:paraId="564767A5" w14:textId="77777777" w:rsidR="00FF4B5A" w:rsidRPr="009F3B7B" w:rsidRDefault="00FF4B5A" w:rsidP="00FF4B5A">
      <w:pPr>
        <w:pStyle w:val="21"/>
        <w:spacing w:line="276" w:lineRule="auto"/>
        <w:rPr>
          <w:rFonts w:ascii="Times New Roman" w:hAnsi="Times New Roman" w:cs="Times New Roman"/>
          <w:sz w:val="28"/>
          <w:szCs w:val="28"/>
        </w:rPr>
      </w:pPr>
      <w:bookmarkStart w:id="223" w:name="_Toc18672916"/>
      <w:bookmarkStart w:id="224" w:name="_Toc23419081"/>
      <w:r w:rsidRPr="009F3B7B">
        <w:rPr>
          <w:rFonts w:ascii="Times New Roman" w:hAnsi="Times New Roman" w:cs="Times New Roman"/>
          <w:sz w:val="28"/>
          <w:szCs w:val="28"/>
        </w:rPr>
        <w:t>РАЗДЕЛ 3.1 Существующее положение в сфере водоотведения Ушаковского муниципального образования</w:t>
      </w:r>
      <w:bookmarkEnd w:id="223"/>
      <w:bookmarkEnd w:id="224"/>
    </w:p>
    <w:p w14:paraId="0C5FFAAA" w14:textId="77777777" w:rsidR="00FF4B5A" w:rsidRPr="009F3B7B" w:rsidRDefault="00FF4B5A" w:rsidP="00FF4B5A">
      <w:pPr>
        <w:spacing w:line="276" w:lineRule="auto"/>
        <w:rPr>
          <w:sz w:val="28"/>
          <w:szCs w:val="28"/>
        </w:rPr>
      </w:pPr>
      <w:bookmarkStart w:id="225" w:name="_Toc18672917"/>
      <w:r w:rsidRPr="009F3B7B">
        <w:rPr>
          <w:sz w:val="28"/>
          <w:szCs w:val="28"/>
        </w:rPr>
        <w:t>На терри</w:t>
      </w:r>
      <w:r w:rsidRPr="009F3B7B">
        <w:rPr>
          <w:spacing w:val="-2"/>
          <w:sz w:val="28"/>
          <w:szCs w:val="28"/>
        </w:rPr>
        <w:t>т</w:t>
      </w:r>
      <w:r w:rsidRPr="009F3B7B">
        <w:rPr>
          <w:sz w:val="28"/>
          <w:szCs w:val="28"/>
        </w:rPr>
        <w:t>ории</w:t>
      </w:r>
      <w:r w:rsidRPr="009F3B7B">
        <w:rPr>
          <w:spacing w:val="-3"/>
          <w:sz w:val="28"/>
          <w:szCs w:val="28"/>
        </w:rPr>
        <w:t xml:space="preserve"> </w:t>
      </w:r>
      <w:r w:rsidRPr="009F3B7B">
        <w:rPr>
          <w:sz w:val="28"/>
          <w:szCs w:val="28"/>
        </w:rPr>
        <w:t>Ушаковс</w:t>
      </w:r>
      <w:r w:rsidRPr="009F3B7B">
        <w:rPr>
          <w:spacing w:val="-2"/>
          <w:sz w:val="28"/>
          <w:szCs w:val="28"/>
        </w:rPr>
        <w:t>к</w:t>
      </w:r>
      <w:r w:rsidRPr="009F3B7B">
        <w:rPr>
          <w:sz w:val="28"/>
          <w:szCs w:val="28"/>
        </w:rPr>
        <w:t>о</w:t>
      </w:r>
      <w:r w:rsidRPr="009F3B7B">
        <w:rPr>
          <w:spacing w:val="-2"/>
          <w:sz w:val="28"/>
          <w:szCs w:val="28"/>
        </w:rPr>
        <w:t>г</w:t>
      </w:r>
      <w:r w:rsidRPr="009F3B7B">
        <w:rPr>
          <w:sz w:val="28"/>
          <w:szCs w:val="28"/>
        </w:rPr>
        <w:t xml:space="preserve">о МО располагаются:  </w:t>
      </w:r>
    </w:p>
    <w:p w14:paraId="591FF771" w14:textId="77777777" w:rsidR="00FF4B5A" w:rsidRPr="009F3B7B" w:rsidRDefault="00FF4B5A" w:rsidP="00FF4B5A">
      <w:pPr>
        <w:spacing w:line="276" w:lineRule="auto"/>
        <w:rPr>
          <w:sz w:val="28"/>
          <w:szCs w:val="28"/>
        </w:rPr>
      </w:pPr>
      <w:r w:rsidRPr="009F3B7B">
        <w:rPr>
          <w:sz w:val="28"/>
          <w:szCs w:val="28"/>
        </w:rPr>
        <w:t>- 1 к</w:t>
      </w:r>
      <w:r w:rsidRPr="009F3B7B">
        <w:rPr>
          <w:spacing w:val="-2"/>
          <w:sz w:val="28"/>
          <w:szCs w:val="28"/>
        </w:rPr>
        <w:t>а</w:t>
      </w:r>
      <w:r w:rsidRPr="009F3B7B">
        <w:rPr>
          <w:sz w:val="28"/>
          <w:szCs w:val="28"/>
        </w:rPr>
        <w:t>нализ</w:t>
      </w:r>
      <w:r w:rsidRPr="009F3B7B">
        <w:rPr>
          <w:spacing w:val="-2"/>
          <w:sz w:val="28"/>
          <w:szCs w:val="28"/>
        </w:rPr>
        <w:t>а</w:t>
      </w:r>
      <w:r w:rsidRPr="009F3B7B">
        <w:rPr>
          <w:sz w:val="28"/>
          <w:szCs w:val="28"/>
        </w:rPr>
        <w:t>ционн</w:t>
      </w:r>
      <w:r w:rsidRPr="009F3B7B">
        <w:rPr>
          <w:spacing w:val="-2"/>
          <w:sz w:val="28"/>
          <w:szCs w:val="28"/>
        </w:rPr>
        <w:t>а</w:t>
      </w:r>
      <w:r w:rsidRPr="009F3B7B">
        <w:rPr>
          <w:sz w:val="28"/>
          <w:szCs w:val="28"/>
        </w:rPr>
        <w:t>я насосная ст</w:t>
      </w:r>
      <w:r w:rsidRPr="009F3B7B">
        <w:rPr>
          <w:spacing w:val="-2"/>
          <w:sz w:val="28"/>
          <w:szCs w:val="28"/>
        </w:rPr>
        <w:t>а</w:t>
      </w:r>
      <w:r w:rsidRPr="009F3B7B">
        <w:rPr>
          <w:sz w:val="28"/>
          <w:szCs w:val="28"/>
        </w:rPr>
        <w:t xml:space="preserve">нция;  </w:t>
      </w:r>
    </w:p>
    <w:p w14:paraId="3A647FEB" w14:textId="77777777" w:rsidR="00FF4B5A" w:rsidRPr="009F3B7B" w:rsidRDefault="00FF4B5A" w:rsidP="00FF4B5A">
      <w:pPr>
        <w:spacing w:line="276" w:lineRule="auto"/>
        <w:rPr>
          <w:sz w:val="28"/>
          <w:szCs w:val="28"/>
        </w:rPr>
      </w:pPr>
      <w:r w:rsidRPr="009F3B7B">
        <w:rPr>
          <w:sz w:val="28"/>
          <w:szCs w:val="28"/>
        </w:rPr>
        <w:t>-</w:t>
      </w:r>
      <w:r w:rsidRPr="009F3B7B">
        <w:rPr>
          <w:spacing w:val="45"/>
          <w:sz w:val="28"/>
          <w:szCs w:val="28"/>
        </w:rPr>
        <w:t xml:space="preserve"> </w:t>
      </w:r>
      <w:r w:rsidRPr="009F3B7B">
        <w:rPr>
          <w:sz w:val="28"/>
          <w:szCs w:val="28"/>
        </w:rPr>
        <w:t>6,7</w:t>
      </w:r>
      <w:r w:rsidRPr="009F3B7B">
        <w:rPr>
          <w:spacing w:val="44"/>
          <w:sz w:val="28"/>
          <w:szCs w:val="28"/>
        </w:rPr>
        <w:t xml:space="preserve"> </w:t>
      </w:r>
      <w:r w:rsidRPr="009F3B7B">
        <w:rPr>
          <w:sz w:val="28"/>
          <w:szCs w:val="28"/>
        </w:rPr>
        <w:t>км</w:t>
      </w:r>
      <w:r w:rsidRPr="009F3B7B">
        <w:rPr>
          <w:spacing w:val="44"/>
          <w:sz w:val="28"/>
          <w:szCs w:val="28"/>
        </w:rPr>
        <w:t xml:space="preserve"> </w:t>
      </w:r>
      <w:r w:rsidRPr="009F3B7B">
        <w:rPr>
          <w:sz w:val="28"/>
          <w:szCs w:val="28"/>
        </w:rPr>
        <w:t>канализ</w:t>
      </w:r>
      <w:r w:rsidRPr="009F3B7B">
        <w:rPr>
          <w:spacing w:val="-2"/>
          <w:sz w:val="28"/>
          <w:szCs w:val="28"/>
        </w:rPr>
        <w:t>а</w:t>
      </w:r>
      <w:r w:rsidRPr="009F3B7B">
        <w:rPr>
          <w:sz w:val="28"/>
          <w:szCs w:val="28"/>
        </w:rPr>
        <w:t>ционных</w:t>
      </w:r>
      <w:r w:rsidRPr="009F3B7B">
        <w:rPr>
          <w:spacing w:val="44"/>
          <w:sz w:val="28"/>
          <w:szCs w:val="28"/>
        </w:rPr>
        <w:t xml:space="preserve"> </w:t>
      </w:r>
      <w:r w:rsidRPr="009F3B7B">
        <w:rPr>
          <w:sz w:val="28"/>
          <w:szCs w:val="28"/>
        </w:rPr>
        <w:t>сетей.</w:t>
      </w:r>
      <w:r w:rsidRPr="009F3B7B">
        <w:rPr>
          <w:spacing w:val="44"/>
          <w:sz w:val="28"/>
          <w:szCs w:val="28"/>
        </w:rPr>
        <w:t xml:space="preserve"> </w:t>
      </w:r>
      <w:r w:rsidRPr="009F3B7B">
        <w:rPr>
          <w:sz w:val="28"/>
          <w:szCs w:val="28"/>
        </w:rPr>
        <w:t>Они</w:t>
      </w:r>
      <w:r w:rsidRPr="009F3B7B">
        <w:rPr>
          <w:spacing w:val="44"/>
          <w:sz w:val="28"/>
          <w:szCs w:val="28"/>
        </w:rPr>
        <w:t xml:space="preserve"> </w:t>
      </w:r>
      <w:r w:rsidRPr="009F3B7B">
        <w:rPr>
          <w:sz w:val="28"/>
          <w:szCs w:val="28"/>
        </w:rPr>
        <w:t>состоят</w:t>
      </w:r>
      <w:r w:rsidRPr="009F3B7B">
        <w:rPr>
          <w:spacing w:val="44"/>
          <w:sz w:val="28"/>
          <w:szCs w:val="28"/>
        </w:rPr>
        <w:t xml:space="preserve"> </w:t>
      </w:r>
      <w:r w:rsidRPr="009F3B7B">
        <w:rPr>
          <w:sz w:val="28"/>
          <w:szCs w:val="28"/>
        </w:rPr>
        <w:t>из</w:t>
      </w:r>
      <w:r w:rsidRPr="009F3B7B">
        <w:rPr>
          <w:spacing w:val="44"/>
          <w:sz w:val="28"/>
          <w:szCs w:val="28"/>
        </w:rPr>
        <w:t xml:space="preserve"> </w:t>
      </w:r>
      <w:r w:rsidRPr="009F3B7B">
        <w:rPr>
          <w:sz w:val="28"/>
          <w:szCs w:val="28"/>
        </w:rPr>
        <w:t>са</w:t>
      </w:r>
      <w:r w:rsidRPr="009F3B7B">
        <w:rPr>
          <w:spacing w:val="-2"/>
          <w:sz w:val="28"/>
          <w:szCs w:val="28"/>
        </w:rPr>
        <w:t>м</w:t>
      </w:r>
      <w:r w:rsidRPr="009F3B7B">
        <w:rPr>
          <w:sz w:val="28"/>
          <w:szCs w:val="28"/>
        </w:rPr>
        <w:t>от</w:t>
      </w:r>
      <w:r w:rsidRPr="009F3B7B">
        <w:rPr>
          <w:spacing w:val="-2"/>
          <w:sz w:val="28"/>
          <w:szCs w:val="28"/>
        </w:rPr>
        <w:t>е</w:t>
      </w:r>
      <w:r w:rsidRPr="009F3B7B">
        <w:rPr>
          <w:sz w:val="28"/>
          <w:szCs w:val="28"/>
        </w:rPr>
        <w:t>чных</w:t>
      </w:r>
      <w:r w:rsidRPr="009F3B7B">
        <w:rPr>
          <w:spacing w:val="45"/>
          <w:sz w:val="28"/>
          <w:szCs w:val="28"/>
        </w:rPr>
        <w:t xml:space="preserve"> </w:t>
      </w:r>
      <w:r w:rsidRPr="009F3B7B">
        <w:rPr>
          <w:spacing w:val="-3"/>
          <w:sz w:val="28"/>
          <w:szCs w:val="28"/>
        </w:rPr>
        <w:t>у</w:t>
      </w:r>
      <w:r w:rsidRPr="009F3B7B">
        <w:rPr>
          <w:sz w:val="28"/>
          <w:szCs w:val="28"/>
        </w:rPr>
        <w:t>личных сетей</w:t>
      </w:r>
      <w:r w:rsidRPr="009F3B7B">
        <w:rPr>
          <w:spacing w:val="71"/>
          <w:sz w:val="28"/>
          <w:szCs w:val="28"/>
        </w:rPr>
        <w:t xml:space="preserve"> </w:t>
      </w:r>
      <w:r w:rsidRPr="009F3B7B">
        <w:rPr>
          <w:sz w:val="28"/>
          <w:szCs w:val="28"/>
        </w:rPr>
        <w:t>про</w:t>
      </w:r>
      <w:r w:rsidRPr="009F3B7B">
        <w:rPr>
          <w:spacing w:val="-2"/>
          <w:sz w:val="28"/>
          <w:szCs w:val="28"/>
        </w:rPr>
        <w:t>т</w:t>
      </w:r>
      <w:r w:rsidRPr="009F3B7B">
        <w:rPr>
          <w:sz w:val="28"/>
          <w:szCs w:val="28"/>
        </w:rPr>
        <w:t>яженно</w:t>
      </w:r>
      <w:r w:rsidRPr="009F3B7B">
        <w:rPr>
          <w:spacing w:val="-2"/>
          <w:sz w:val="28"/>
          <w:szCs w:val="28"/>
        </w:rPr>
        <w:t>с</w:t>
      </w:r>
      <w:r w:rsidRPr="009F3B7B">
        <w:rPr>
          <w:sz w:val="28"/>
          <w:szCs w:val="28"/>
        </w:rPr>
        <w:t>тью</w:t>
      </w:r>
      <w:r w:rsidRPr="009F3B7B">
        <w:rPr>
          <w:spacing w:val="73"/>
          <w:sz w:val="28"/>
          <w:szCs w:val="28"/>
        </w:rPr>
        <w:t xml:space="preserve"> </w:t>
      </w:r>
      <w:r w:rsidRPr="009F3B7B">
        <w:rPr>
          <w:sz w:val="28"/>
          <w:szCs w:val="28"/>
        </w:rPr>
        <w:t>око</w:t>
      </w:r>
      <w:r w:rsidRPr="009F3B7B">
        <w:rPr>
          <w:spacing w:val="-3"/>
          <w:sz w:val="28"/>
          <w:szCs w:val="28"/>
        </w:rPr>
        <w:t>л</w:t>
      </w:r>
      <w:r w:rsidRPr="009F3B7B">
        <w:rPr>
          <w:sz w:val="28"/>
          <w:szCs w:val="28"/>
        </w:rPr>
        <w:t>о</w:t>
      </w:r>
      <w:r w:rsidRPr="009F3B7B">
        <w:rPr>
          <w:spacing w:val="71"/>
          <w:sz w:val="28"/>
          <w:szCs w:val="28"/>
        </w:rPr>
        <w:t xml:space="preserve"> </w:t>
      </w:r>
      <w:r w:rsidRPr="009F3B7B">
        <w:rPr>
          <w:sz w:val="28"/>
          <w:szCs w:val="28"/>
        </w:rPr>
        <w:t>4,0</w:t>
      </w:r>
      <w:r w:rsidRPr="009F3B7B">
        <w:rPr>
          <w:spacing w:val="74"/>
          <w:sz w:val="28"/>
          <w:szCs w:val="28"/>
        </w:rPr>
        <w:t xml:space="preserve"> </w:t>
      </w:r>
      <w:r w:rsidRPr="009F3B7B">
        <w:rPr>
          <w:sz w:val="28"/>
          <w:szCs w:val="28"/>
        </w:rPr>
        <w:t>км</w:t>
      </w:r>
      <w:r w:rsidRPr="009F3B7B">
        <w:rPr>
          <w:spacing w:val="71"/>
          <w:sz w:val="28"/>
          <w:szCs w:val="28"/>
        </w:rPr>
        <w:t xml:space="preserve"> </w:t>
      </w:r>
      <w:r w:rsidRPr="009F3B7B">
        <w:rPr>
          <w:sz w:val="28"/>
          <w:szCs w:val="28"/>
        </w:rPr>
        <w:t>ди</w:t>
      </w:r>
      <w:r w:rsidRPr="009F3B7B">
        <w:rPr>
          <w:spacing w:val="-2"/>
          <w:sz w:val="28"/>
          <w:szCs w:val="28"/>
        </w:rPr>
        <w:t>а</w:t>
      </w:r>
      <w:r w:rsidRPr="009F3B7B">
        <w:rPr>
          <w:sz w:val="28"/>
          <w:szCs w:val="28"/>
        </w:rPr>
        <w:t>метром</w:t>
      </w:r>
      <w:r w:rsidRPr="009F3B7B">
        <w:rPr>
          <w:spacing w:val="72"/>
          <w:sz w:val="28"/>
          <w:szCs w:val="28"/>
        </w:rPr>
        <w:t xml:space="preserve"> </w:t>
      </w:r>
      <w:r w:rsidRPr="009F3B7B">
        <w:rPr>
          <w:sz w:val="28"/>
          <w:szCs w:val="28"/>
        </w:rPr>
        <w:t>160мм</w:t>
      </w:r>
      <w:r w:rsidRPr="009F3B7B">
        <w:rPr>
          <w:spacing w:val="70"/>
          <w:sz w:val="28"/>
          <w:szCs w:val="28"/>
        </w:rPr>
        <w:t xml:space="preserve"> </w:t>
      </w:r>
      <w:r w:rsidRPr="009F3B7B">
        <w:rPr>
          <w:sz w:val="28"/>
          <w:szCs w:val="28"/>
        </w:rPr>
        <w:t>и</w:t>
      </w:r>
      <w:r w:rsidRPr="009F3B7B">
        <w:rPr>
          <w:spacing w:val="73"/>
          <w:sz w:val="28"/>
          <w:szCs w:val="28"/>
        </w:rPr>
        <w:t xml:space="preserve"> </w:t>
      </w:r>
      <w:r w:rsidRPr="009F3B7B">
        <w:rPr>
          <w:sz w:val="28"/>
          <w:szCs w:val="28"/>
        </w:rPr>
        <w:t>200мм,</w:t>
      </w:r>
      <w:r w:rsidRPr="009F3B7B">
        <w:rPr>
          <w:spacing w:val="73"/>
          <w:sz w:val="28"/>
          <w:szCs w:val="28"/>
        </w:rPr>
        <w:t xml:space="preserve"> </w:t>
      </w:r>
      <w:r w:rsidRPr="009F3B7B">
        <w:rPr>
          <w:sz w:val="28"/>
          <w:szCs w:val="28"/>
        </w:rPr>
        <w:t>а</w:t>
      </w:r>
      <w:r w:rsidRPr="009F3B7B">
        <w:rPr>
          <w:spacing w:val="73"/>
          <w:sz w:val="28"/>
          <w:szCs w:val="28"/>
        </w:rPr>
        <w:t xml:space="preserve"> </w:t>
      </w:r>
      <w:r w:rsidRPr="009F3B7B">
        <w:rPr>
          <w:sz w:val="28"/>
          <w:szCs w:val="28"/>
        </w:rPr>
        <w:t>т</w:t>
      </w:r>
      <w:r w:rsidRPr="009F3B7B">
        <w:rPr>
          <w:spacing w:val="-2"/>
          <w:sz w:val="28"/>
          <w:szCs w:val="28"/>
        </w:rPr>
        <w:t>а</w:t>
      </w:r>
      <w:r w:rsidRPr="009F3B7B">
        <w:rPr>
          <w:sz w:val="28"/>
          <w:szCs w:val="28"/>
        </w:rPr>
        <w:t>кже напорного</w:t>
      </w:r>
      <w:r w:rsidRPr="009F3B7B">
        <w:rPr>
          <w:spacing w:val="68"/>
          <w:sz w:val="28"/>
          <w:szCs w:val="28"/>
        </w:rPr>
        <w:t xml:space="preserve"> </w:t>
      </w:r>
      <w:r w:rsidRPr="009F3B7B">
        <w:rPr>
          <w:sz w:val="28"/>
          <w:szCs w:val="28"/>
        </w:rPr>
        <w:t>тр</w:t>
      </w:r>
      <w:r w:rsidRPr="009F3B7B">
        <w:rPr>
          <w:spacing w:val="-3"/>
          <w:sz w:val="28"/>
          <w:szCs w:val="28"/>
        </w:rPr>
        <w:t>у</w:t>
      </w:r>
      <w:r w:rsidRPr="009F3B7B">
        <w:rPr>
          <w:sz w:val="28"/>
          <w:szCs w:val="28"/>
        </w:rPr>
        <w:t>бопровода</w:t>
      </w:r>
      <w:r w:rsidRPr="009F3B7B">
        <w:rPr>
          <w:spacing w:val="66"/>
          <w:sz w:val="28"/>
          <w:szCs w:val="28"/>
        </w:rPr>
        <w:t xml:space="preserve"> </w:t>
      </w:r>
      <w:r w:rsidRPr="009F3B7B">
        <w:rPr>
          <w:sz w:val="28"/>
          <w:szCs w:val="28"/>
        </w:rPr>
        <w:t>ди</w:t>
      </w:r>
      <w:r w:rsidRPr="009F3B7B">
        <w:rPr>
          <w:spacing w:val="-2"/>
          <w:sz w:val="28"/>
          <w:szCs w:val="28"/>
        </w:rPr>
        <w:t>а</w:t>
      </w:r>
      <w:r w:rsidRPr="009F3B7B">
        <w:rPr>
          <w:sz w:val="28"/>
          <w:szCs w:val="28"/>
        </w:rPr>
        <w:t>метром</w:t>
      </w:r>
      <w:r w:rsidRPr="009F3B7B">
        <w:rPr>
          <w:spacing w:val="71"/>
          <w:sz w:val="28"/>
          <w:szCs w:val="28"/>
        </w:rPr>
        <w:t xml:space="preserve"> </w:t>
      </w:r>
      <w:r w:rsidRPr="009F3B7B">
        <w:rPr>
          <w:sz w:val="28"/>
          <w:szCs w:val="28"/>
        </w:rPr>
        <w:t>160</w:t>
      </w:r>
      <w:r w:rsidRPr="009F3B7B">
        <w:rPr>
          <w:spacing w:val="68"/>
          <w:sz w:val="28"/>
          <w:szCs w:val="28"/>
        </w:rPr>
        <w:t xml:space="preserve"> </w:t>
      </w:r>
      <w:r w:rsidRPr="009F3B7B">
        <w:rPr>
          <w:spacing w:val="-2"/>
          <w:sz w:val="28"/>
          <w:szCs w:val="28"/>
        </w:rPr>
        <w:t>м</w:t>
      </w:r>
      <w:r w:rsidRPr="009F3B7B">
        <w:rPr>
          <w:sz w:val="28"/>
          <w:szCs w:val="28"/>
        </w:rPr>
        <w:t>м,</w:t>
      </w:r>
      <w:r w:rsidRPr="009F3B7B">
        <w:rPr>
          <w:spacing w:val="67"/>
          <w:sz w:val="28"/>
          <w:szCs w:val="28"/>
        </w:rPr>
        <w:t xml:space="preserve"> </w:t>
      </w:r>
      <w:r w:rsidRPr="009F3B7B">
        <w:rPr>
          <w:sz w:val="28"/>
          <w:szCs w:val="28"/>
        </w:rPr>
        <w:t>прот</w:t>
      </w:r>
      <w:r w:rsidRPr="009F3B7B">
        <w:rPr>
          <w:spacing w:val="-2"/>
          <w:sz w:val="28"/>
          <w:szCs w:val="28"/>
        </w:rPr>
        <w:t>я</w:t>
      </w:r>
      <w:r w:rsidRPr="009F3B7B">
        <w:rPr>
          <w:sz w:val="28"/>
          <w:szCs w:val="28"/>
        </w:rPr>
        <w:t>женностью</w:t>
      </w:r>
      <w:r w:rsidRPr="009F3B7B">
        <w:rPr>
          <w:spacing w:val="68"/>
          <w:sz w:val="28"/>
          <w:szCs w:val="28"/>
        </w:rPr>
        <w:t xml:space="preserve"> </w:t>
      </w:r>
      <w:r w:rsidRPr="009F3B7B">
        <w:rPr>
          <w:sz w:val="28"/>
          <w:szCs w:val="28"/>
        </w:rPr>
        <w:t>2,7</w:t>
      </w:r>
      <w:r w:rsidRPr="009F3B7B">
        <w:rPr>
          <w:spacing w:val="69"/>
          <w:sz w:val="28"/>
          <w:szCs w:val="28"/>
        </w:rPr>
        <w:t xml:space="preserve"> </w:t>
      </w:r>
      <w:r w:rsidRPr="009F3B7B">
        <w:rPr>
          <w:sz w:val="28"/>
          <w:szCs w:val="28"/>
        </w:rPr>
        <w:t>км.</w:t>
      </w:r>
      <w:r w:rsidRPr="009F3B7B">
        <w:rPr>
          <w:spacing w:val="65"/>
          <w:sz w:val="28"/>
          <w:szCs w:val="28"/>
        </w:rPr>
        <w:t xml:space="preserve"> </w:t>
      </w:r>
      <w:r w:rsidRPr="009F3B7B">
        <w:rPr>
          <w:sz w:val="28"/>
          <w:szCs w:val="28"/>
        </w:rPr>
        <w:t>при этом</w:t>
      </w:r>
      <w:r w:rsidRPr="009F3B7B">
        <w:rPr>
          <w:spacing w:val="246"/>
          <w:sz w:val="28"/>
          <w:szCs w:val="28"/>
        </w:rPr>
        <w:t xml:space="preserve"> </w:t>
      </w:r>
      <w:r w:rsidRPr="009F3B7B">
        <w:rPr>
          <w:sz w:val="28"/>
          <w:szCs w:val="28"/>
        </w:rPr>
        <w:t>большая</w:t>
      </w:r>
      <w:r w:rsidRPr="009F3B7B">
        <w:rPr>
          <w:spacing w:val="246"/>
          <w:sz w:val="28"/>
          <w:szCs w:val="28"/>
        </w:rPr>
        <w:t xml:space="preserve"> </w:t>
      </w:r>
      <w:r w:rsidRPr="009F3B7B">
        <w:rPr>
          <w:sz w:val="28"/>
          <w:szCs w:val="28"/>
        </w:rPr>
        <w:t>часть</w:t>
      </w:r>
      <w:r w:rsidRPr="009F3B7B">
        <w:rPr>
          <w:spacing w:val="246"/>
          <w:sz w:val="28"/>
          <w:szCs w:val="28"/>
        </w:rPr>
        <w:t xml:space="preserve"> </w:t>
      </w:r>
      <w:r w:rsidRPr="009F3B7B">
        <w:rPr>
          <w:sz w:val="28"/>
          <w:szCs w:val="28"/>
        </w:rPr>
        <w:t>тр</w:t>
      </w:r>
      <w:r w:rsidRPr="009F3B7B">
        <w:rPr>
          <w:spacing w:val="-3"/>
          <w:sz w:val="28"/>
          <w:szCs w:val="28"/>
        </w:rPr>
        <w:t>у</w:t>
      </w:r>
      <w:r w:rsidRPr="009F3B7B">
        <w:rPr>
          <w:sz w:val="28"/>
          <w:szCs w:val="28"/>
        </w:rPr>
        <w:t>бопроводов</w:t>
      </w:r>
      <w:r w:rsidRPr="009F3B7B">
        <w:rPr>
          <w:spacing w:val="245"/>
          <w:sz w:val="28"/>
          <w:szCs w:val="28"/>
        </w:rPr>
        <w:t xml:space="preserve"> </w:t>
      </w:r>
      <w:r w:rsidRPr="009F3B7B">
        <w:rPr>
          <w:sz w:val="28"/>
          <w:szCs w:val="28"/>
        </w:rPr>
        <w:t>пре</w:t>
      </w:r>
      <w:r w:rsidRPr="009F3B7B">
        <w:rPr>
          <w:spacing w:val="-2"/>
          <w:sz w:val="28"/>
          <w:szCs w:val="28"/>
        </w:rPr>
        <w:t>в</w:t>
      </w:r>
      <w:r w:rsidRPr="009F3B7B">
        <w:rPr>
          <w:sz w:val="28"/>
          <w:szCs w:val="28"/>
        </w:rPr>
        <w:t>ысила</w:t>
      </w:r>
      <w:r w:rsidRPr="009F3B7B">
        <w:rPr>
          <w:spacing w:val="244"/>
          <w:sz w:val="28"/>
          <w:szCs w:val="28"/>
        </w:rPr>
        <w:t xml:space="preserve"> </w:t>
      </w:r>
      <w:r w:rsidRPr="009F3B7B">
        <w:rPr>
          <w:sz w:val="28"/>
          <w:szCs w:val="28"/>
        </w:rPr>
        <w:t>нор</w:t>
      </w:r>
      <w:r w:rsidRPr="009F3B7B">
        <w:rPr>
          <w:spacing w:val="-2"/>
          <w:sz w:val="28"/>
          <w:szCs w:val="28"/>
        </w:rPr>
        <w:t>м</w:t>
      </w:r>
      <w:r w:rsidRPr="009F3B7B">
        <w:rPr>
          <w:sz w:val="28"/>
          <w:szCs w:val="28"/>
        </w:rPr>
        <w:t>ати</w:t>
      </w:r>
      <w:r w:rsidRPr="009F3B7B">
        <w:rPr>
          <w:spacing w:val="-2"/>
          <w:sz w:val="28"/>
          <w:szCs w:val="28"/>
        </w:rPr>
        <w:t>в</w:t>
      </w:r>
      <w:r w:rsidRPr="009F3B7B">
        <w:rPr>
          <w:sz w:val="28"/>
          <w:szCs w:val="28"/>
        </w:rPr>
        <w:t>ный</w:t>
      </w:r>
      <w:r w:rsidRPr="009F3B7B">
        <w:rPr>
          <w:spacing w:val="246"/>
          <w:sz w:val="28"/>
          <w:szCs w:val="28"/>
        </w:rPr>
        <w:t xml:space="preserve"> </w:t>
      </w:r>
      <w:r w:rsidRPr="009F3B7B">
        <w:rPr>
          <w:spacing w:val="-2"/>
          <w:sz w:val="28"/>
          <w:szCs w:val="28"/>
        </w:rPr>
        <w:t>с</w:t>
      </w:r>
      <w:r w:rsidRPr="009F3B7B">
        <w:rPr>
          <w:sz w:val="28"/>
          <w:szCs w:val="28"/>
        </w:rPr>
        <w:t>рок эксплуатации,</w:t>
      </w:r>
      <w:r w:rsidRPr="009F3B7B">
        <w:rPr>
          <w:spacing w:val="178"/>
          <w:sz w:val="28"/>
          <w:szCs w:val="28"/>
        </w:rPr>
        <w:t xml:space="preserve"> </w:t>
      </w:r>
      <w:r w:rsidRPr="009F3B7B">
        <w:rPr>
          <w:sz w:val="28"/>
          <w:szCs w:val="28"/>
        </w:rPr>
        <w:t>ч</w:t>
      </w:r>
      <w:r w:rsidRPr="009F3B7B">
        <w:rPr>
          <w:spacing w:val="-2"/>
          <w:sz w:val="28"/>
          <w:szCs w:val="28"/>
        </w:rPr>
        <w:t>т</w:t>
      </w:r>
      <w:r w:rsidRPr="009F3B7B">
        <w:rPr>
          <w:sz w:val="28"/>
          <w:szCs w:val="28"/>
        </w:rPr>
        <w:t>о</w:t>
      </w:r>
      <w:r w:rsidRPr="009F3B7B">
        <w:rPr>
          <w:spacing w:val="179"/>
          <w:sz w:val="28"/>
          <w:szCs w:val="28"/>
        </w:rPr>
        <w:t xml:space="preserve"> </w:t>
      </w:r>
      <w:r w:rsidRPr="009F3B7B">
        <w:rPr>
          <w:sz w:val="28"/>
          <w:szCs w:val="28"/>
        </w:rPr>
        <w:t>нега</w:t>
      </w:r>
      <w:r w:rsidRPr="009F3B7B">
        <w:rPr>
          <w:spacing w:val="-2"/>
          <w:sz w:val="28"/>
          <w:szCs w:val="28"/>
        </w:rPr>
        <w:t>т</w:t>
      </w:r>
      <w:r w:rsidRPr="009F3B7B">
        <w:rPr>
          <w:sz w:val="28"/>
          <w:szCs w:val="28"/>
        </w:rPr>
        <w:t>ивно</w:t>
      </w:r>
      <w:r w:rsidRPr="009F3B7B">
        <w:rPr>
          <w:spacing w:val="179"/>
          <w:sz w:val="28"/>
          <w:szCs w:val="28"/>
        </w:rPr>
        <w:t xml:space="preserve"> </w:t>
      </w:r>
      <w:r w:rsidRPr="009F3B7B">
        <w:rPr>
          <w:spacing w:val="-2"/>
          <w:sz w:val="28"/>
          <w:szCs w:val="28"/>
        </w:rPr>
        <w:t>с</w:t>
      </w:r>
      <w:r w:rsidRPr="009F3B7B">
        <w:rPr>
          <w:sz w:val="28"/>
          <w:szCs w:val="28"/>
        </w:rPr>
        <w:t>казывается</w:t>
      </w:r>
      <w:r w:rsidRPr="009F3B7B">
        <w:rPr>
          <w:spacing w:val="176"/>
          <w:sz w:val="28"/>
          <w:szCs w:val="28"/>
        </w:rPr>
        <w:t xml:space="preserve"> </w:t>
      </w:r>
      <w:r w:rsidRPr="009F3B7B">
        <w:rPr>
          <w:sz w:val="28"/>
          <w:szCs w:val="28"/>
        </w:rPr>
        <w:t>на</w:t>
      </w:r>
      <w:r w:rsidRPr="009F3B7B">
        <w:rPr>
          <w:spacing w:val="176"/>
          <w:sz w:val="28"/>
          <w:szCs w:val="28"/>
        </w:rPr>
        <w:t xml:space="preserve"> </w:t>
      </w:r>
      <w:r w:rsidRPr="009F3B7B">
        <w:rPr>
          <w:sz w:val="28"/>
          <w:szCs w:val="28"/>
        </w:rPr>
        <w:t>надежности</w:t>
      </w:r>
      <w:r w:rsidRPr="009F3B7B">
        <w:rPr>
          <w:spacing w:val="179"/>
          <w:sz w:val="28"/>
          <w:szCs w:val="28"/>
        </w:rPr>
        <w:t xml:space="preserve"> </w:t>
      </w:r>
      <w:r w:rsidRPr="009F3B7B">
        <w:rPr>
          <w:sz w:val="28"/>
          <w:szCs w:val="28"/>
        </w:rPr>
        <w:t>посел</w:t>
      </w:r>
      <w:r w:rsidRPr="009F3B7B">
        <w:rPr>
          <w:spacing w:val="-2"/>
          <w:sz w:val="28"/>
          <w:szCs w:val="28"/>
        </w:rPr>
        <w:t>к</w:t>
      </w:r>
      <w:r w:rsidRPr="009F3B7B">
        <w:rPr>
          <w:sz w:val="28"/>
          <w:szCs w:val="28"/>
        </w:rPr>
        <w:t>о</w:t>
      </w:r>
      <w:r w:rsidRPr="009F3B7B">
        <w:rPr>
          <w:spacing w:val="-2"/>
          <w:sz w:val="28"/>
          <w:szCs w:val="28"/>
        </w:rPr>
        <w:t>в</w:t>
      </w:r>
      <w:r w:rsidRPr="009F3B7B">
        <w:rPr>
          <w:sz w:val="28"/>
          <w:szCs w:val="28"/>
        </w:rPr>
        <w:t xml:space="preserve">ых канализаций;  </w:t>
      </w:r>
    </w:p>
    <w:p w14:paraId="3C8C3A5B" w14:textId="77777777" w:rsidR="00FF4B5A" w:rsidRPr="009F3B7B" w:rsidRDefault="00FF4B5A" w:rsidP="00FF4B5A">
      <w:pPr>
        <w:spacing w:line="276" w:lineRule="auto"/>
        <w:rPr>
          <w:sz w:val="28"/>
          <w:szCs w:val="28"/>
        </w:rPr>
      </w:pPr>
      <w:r w:rsidRPr="009F3B7B">
        <w:rPr>
          <w:sz w:val="28"/>
          <w:szCs w:val="28"/>
        </w:rPr>
        <w:t>- 110 с</w:t>
      </w:r>
      <w:r w:rsidRPr="009F3B7B">
        <w:rPr>
          <w:spacing w:val="-3"/>
          <w:sz w:val="28"/>
          <w:szCs w:val="28"/>
        </w:rPr>
        <w:t>м</w:t>
      </w:r>
      <w:r w:rsidRPr="009F3B7B">
        <w:rPr>
          <w:sz w:val="28"/>
          <w:szCs w:val="28"/>
        </w:rPr>
        <w:t>о</w:t>
      </w:r>
      <w:r w:rsidRPr="009F3B7B">
        <w:rPr>
          <w:spacing w:val="-2"/>
          <w:sz w:val="28"/>
          <w:szCs w:val="28"/>
        </w:rPr>
        <w:t>т</w:t>
      </w:r>
      <w:r w:rsidRPr="009F3B7B">
        <w:rPr>
          <w:sz w:val="28"/>
          <w:szCs w:val="28"/>
        </w:rPr>
        <w:t>ро</w:t>
      </w:r>
      <w:r w:rsidRPr="009F3B7B">
        <w:rPr>
          <w:spacing w:val="-2"/>
          <w:sz w:val="28"/>
          <w:szCs w:val="28"/>
        </w:rPr>
        <w:t>в</w:t>
      </w:r>
      <w:r w:rsidRPr="009F3B7B">
        <w:rPr>
          <w:sz w:val="28"/>
          <w:szCs w:val="28"/>
        </w:rPr>
        <w:t xml:space="preserve">ых </w:t>
      </w:r>
      <w:r w:rsidRPr="009F3B7B">
        <w:rPr>
          <w:spacing w:val="-2"/>
          <w:sz w:val="28"/>
          <w:szCs w:val="28"/>
        </w:rPr>
        <w:t>к</w:t>
      </w:r>
      <w:r w:rsidRPr="009F3B7B">
        <w:rPr>
          <w:sz w:val="28"/>
          <w:szCs w:val="28"/>
        </w:rPr>
        <w:t>о</w:t>
      </w:r>
      <w:r w:rsidRPr="009F3B7B">
        <w:rPr>
          <w:spacing w:val="-3"/>
          <w:sz w:val="28"/>
          <w:szCs w:val="28"/>
        </w:rPr>
        <w:t>л</w:t>
      </w:r>
      <w:r w:rsidRPr="009F3B7B">
        <w:rPr>
          <w:sz w:val="28"/>
          <w:szCs w:val="28"/>
        </w:rPr>
        <w:t xml:space="preserve">одцев.  </w:t>
      </w:r>
    </w:p>
    <w:p w14:paraId="6AA782AF" w14:textId="77777777" w:rsidR="00FF4B5A" w:rsidRPr="009F3B7B" w:rsidRDefault="00FF4B5A" w:rsidP="00FF4B5A">
      <w:pPr>
        <w:spacing w:line="276" w:lineRule="auto"/>
        <w:rPr>
          <w:sz w:val="28"/>
          <w:szCs w:val="28"/>
        </w:rPr>
      </w:pPr>
      <w:r w:rsidRPr="009F3B7B">
        <w:rPr>
          <w:sz w:val="28"/>
          <w:szCs w:val="28"/>
        </w:rPr>
        <w:t xml:space="preserve">Очистные </w:t>
      </w:r>
      <w:r w:rsidRPr="009F3B7B">
        <w:rPr>
          <w:spacing w:val="-2"/>
          <w:sz w:val="28"/>
          <w:szCs w:val="28"/>
        </w:rPr>
        <w:t>с</w:t>
      </w:r>
      <w:r w:rsidRPr="009F3B7B">
        <w:rPr>
          <w:sz w:val="28"/>
          <w:szCs w:val="28"/>
        </w:rPr>
        <w:t>оор</w:t>
      </w:r>
      <w:r w:rsidRPr="009F3B7B">
        <w:rPr>
          <w:spacing w:val="-3"/>
          <w:sz w:val="28"/>
          <w:szCs w:val="28"/>
        </w:rPr>
        <w:t>у</w:t>
      </w:r>
      <w:r w:rsidRPr="009F3B7B">
        <w:rPr>
          <w:sz w:val="28"/>
          <w:szCs w:val="28"/>
        </w:rPr>
        <w:t>жения в границ</w:t>
      </w:r>
      <w:r w:rsidRPr="009F3B7B">
        <w:rPr>
          <w:spacing w:val="-2"/>
          <w:sz w:val="28"/>
          <w:szCs w:val="28"/>
        </w:rPr>
        <w:t>а</w:t>
      </w:r>
      <w:r w:rsidRPr="009F3B7B">
        <w:rPr>
          <w:sz w:val="28"/>
          <w:szCs w:val="28"/>
        </w:rPr>
        <w:t>х Уша</w:t>
      </w:r>
      <w:r w:rsidRPr="009F3B7B">
        <w:rPr>
          <w:spacing w:val="-2"/>
          <w:sz w:val="28"/>
          <w:szCs w:val="28"/>
        </w:rPr>
        <w:t>к</w:t>
      </w:r>
      <w:r w:rsidRPr="009F3B7B">
        <w:rPr>
          <w:sz w:val="28"/>
          <w:szCs w:val="28"/>
        </w:rPr>
        <w:t>овс</w:t>
      </w:r>
      <w:r w:rsidRPr="009F3B7B">
        <w:rPr>
          <w:spacing w:val="-2"/>
          <w:sz w:val="28"/>
          <w:szCs w:val="28"/>
        </w:rPr>
        <w:t>к</w:t>
      </w:r>
      <w:r w:rsidRPr="009F3B7B">
        <w:rPr>
          <w:sz w:val="28"/>
          <w:szCs w:val="28"/>
        </w:rPr>
        <w:t>о</w:t>
      </w:r>
      <w:r w:rsidRPr="009F3B7B">
        <w:rPr>
          <w:spacing w:val="-2"/>
          <w:sz w:val="28"/>
          <w:szCs w:val="28"/>
        </w:rPr>
        <w:t>г</w:t>
      </w:r>
      <w:r w:rsidRPr="009F3B7B">
        <w:rPr>
          <w:sz w:val="28"/>
          <w:szCs w:val="28"/>
        </w:rPr>
        <w:t>о МО отс</w:t>
      </w:r>
      <w:r w:rsidRPr="009F3B7B">
        <w:rPr>
          <w:spacing w:val="-3"/>
          <w:sz w:val="28"/>
          <w:szCs w:val="28"/>
        </w:rPr>
        <w:t>у</w:t>
      </w:r>
      <w:r w:rsidRPr="009F3B7B">
        <w:rPr>
          <w:sz w:val="28"/>
          <w:szCs w:val="28"/>
        </w:rPr>
        <w:t>тствуют. Стоки с</w:t>
      </w:r>
      <w:r w:rsidRPr="009F3B7B">
        <w:rPr>
          <w:spacing w:val="97"/>
          <w:sz w:val="28"/>
          <w:szCs w:val="28"/>
        </w:rPr>
        <w:t xml:space="preserve"> </w:t>
      </w:r>
      <w:r w:rsidRPr="009F3B7B">
        <w:rPr>
          <w:sz w:val="28"/>
          <w:szCs w:val="28"/>
        </w:rPr>
        <w:t>терри</w:t>
      </w:r>
      <w:r w:rsidRPr="009F3B7B">
        <w:rPr>
          <w:spacing w:val="-2"/>
          <w:sz w:val="28"/>
          <w:szCs w:val="28"/>
        </w:rPr>
        <w:t>т</w:t>
      </w:r>
      <w:r w:rsidRPr="009F3B7B">
        <w:rPr>
          <w:sz w:val="28"/>
          <w:szCs w:val="28"/>
        </w:rPr>
        <w:t>ории</w:t>
      </w:r>
      <w:r w:rsidRPr="009F3B7B">
        <w:rPr>
          <w:spacing w:val="97"/>
          <w:sz w:val="28"/>
          <w:szCs w:val="28"/>
        </w:rPr>
        <w:t xml:space="preserve"> </w:t>
      </w:r>
      <w:r w:rsidRPr="009F3B7B">
        <w:rPr>
          <w:sz w:val="28"/>
          <w:szCs w:val="28"/>
        </w:rPr>
        <w:t>Уш</w:t>
      </w:r>
      <w:r w:rsidRPr="009F3B7B">
        <w:rPr>
          <w:spacing w:val="-2"/>
          <w:sz w:val="28"/>
          <w:szCs w:val="28"/>
        </w:rPr>
        <w:t>а</w:t>
      </w:r>
      <w:r w:rsidRPr="009F3B7B">
        <w:rPr>
          <w:sz w:val="28"/>
          <w:szCs w:val="28"/>
        </w:rPr>
        <w:t>ковс</w:t>
      </w:r>
      <w:r w:rsidRPr="009F3B7B">
        <w:rPr>
          <w:spacing w:val="-2"/>
          <w:sz w:val="28"/>
          <w:szCs w:val="28"/>
        </w:rPr>
        <w:t>к</w:t>
      </w:r>
      <w:r w:rsidRPr="009F3B7B">
        <w:rPr>
          <w:sz w:val="28"/>
          <w:szCs w:val="28"/>
        </w:rPr>
        <w:t>о</w:t>
      </w:r>
      <w:r w:rsidRPr="009F3B7B">
        <w:rPr>
          <w:spacing w:val="-2"/>
          <w:sz w:val="28"/>
          <w:szCs w:val="28"/>
        </w:rPr>
        <w:t>г</w:t>
      </w:r>
      <w:r w:rsidRPr="009F3B7B">
        <w:rPr>
          <w:sz w:val="28"/>
          <w:szCs w:val="28"/>
        </w:rPr>
        <w:t>о</w:t>
      </w:r>
      <w:r w:rsidRPr="009F3B7B">
        <w:rPr>
          <w:spacing w:val="97"/>
          <w:sz w:val="28"/>
          <w:szCs w:val="28"/>
        </w:rPr>
        <w:t xml:space="preserve"> </w:t>
      </w:r>
      <w:r w:rsidRPr="009F3B7B">
        <w:rPr>
          <w:sz w:val="28"/>
          <w:szCs w:val="28"/>
        </w:rPr>
        <w:t>МО</w:t>
      </w:r>
      <w:r w:rsidRPr="009F3B7B">
        <w:rPr>
          <w:spacing w:val="97"/>
          <w:sz w:val="28"/>
          <w:szCs w:val="28"/>
        </w:rPr>
        <w:t xml:space="preserve"> </w:t>
      </w:r>
      <w:r w:rsidRPr="009F3B7B">
        <w:rPr>
          <w:spacing w:val="-2"/>
          <w:sz w:val="28"/>
          <w:szCs w:val="28"/>
        </w:rPr>
        <w:t>т</w:t>
      </w:r>
      <w:r w:rsidRPr="009F3B7B">
        <w:rPr>
          <w:sz w:val="28"/>
          <w:szCs w:val="28"/>
        </w:rPr>
        <w:t>р</w:t>
      </w:r>
      <w:r w:rsidRPr="009F3B7B">
        <w:rPr>
          <w:spacing w:val="-2"/>
          <w:sz w:val="28"/>
          <w:szCs w:val="28"/>
        </w:rPr>
        <w:t>а</w:t>
      </w:r>
      <w:r w:rsidRPr="009F3B7B">
        <w:rPr>
          <w:sz w:val="28"/>
          <w:szCs w:val="28"/>
        </w:rPr>
        <w:t>нспор</w:t>
      </w:r>
      <w:r w:rsidRPr="009F3B7B">
        <w:rPr>
          <w:spacing w:val="-2"/>
          <w:sz w:val="28"/>
          <w:szCs w:val="28"/>
        </w:rPr>
        <w:t>т</w:t>
      </w:r>
      <w:r w:rsidRPr="009F3B7B">
        <w:rPr>
          <w:sz w:val="28"/>
          <w:szCs w:val="28"/>
        </w:rPr>
        <w:t>ир</w:t>
      </w:r>
      <w:r w:rsidRPr="009F3B7B">
        <w:rPr>
          <w:spacing w:val="-3"/>
          <w:sz w:val="28"/>
          <w:szCs w:val="28"/>
        </w:rPr>
        <w:t>у</w:t>
      </w:r>
      <w:r w:rsidRPr="009F3B7B">
        <w:rPr>
          <w:sz w:val="28"/>
          <w:szCs w:val="28"/>
        </w:rPr>
        <w:t>ются</w:t>
      </w:r>
      <w:r w:rsidRPr="009F3B7B">
        <w:rPr>
          <w:spacing w:val="97"/>
          <w:sz w:val="28"/>
          <w:szCs w:val="28"/>
        </w:rPr>
        <w:t xml:space="preserve"> </w:t>
      </w:r>
      <w:r w:rsidRPr="009F3B7B">
        <w:rPr>
          <w:sz w:val="28"/>
          <w:szCs w:val="28"/>
        </w:rPr>
        <w:t>по</w:t>
      </w:r>
      <w:r w:rsidRPr="009F3B7B">
        <w:rPr>
          <w:spacing w:val="97"/>
          <w:sz w:val="28"/>
          <w:szCs w:val="28"/>
        </w:rPr>
        <w:t xml:space="preserve"> </w:t>
      </w:r>
      <w:r w:rsidRPr="009F3B7B">
        <w:rPr>
          <w:spacing w:val="-2"/>
          <w:sz w:val="28"/>
          <w:szCs w:val="28"/>
        </w:rPr>
        <w:t>т</w:t>
      </w:r>
      <w:r w:rsidRPr="009F3B7B">
        <w:rPr>
          <w:sz w:val="28"/>
          <w:szCs w:val="28"/>
        </w:rPr>
        <w:t>р</w:t>
      </w:r>
      <w:r w:rsidRPr="009F3B7B">
        <w:rPr>
          <w:spacing w:val="-3"/>
          <w:sz w:val="28"/>
          <w:szCs w:val="28"/>
        </w:rPr>
        <w:t>у</w:t>
      </w:r>
      <w:r w:rsidRPr="009F3B7B">
        <w:rPr>
          <w:sz w:val="28"/>
          <w:szCs w:val="28"/>
        </w:rPr>
        <w:t>бопровод</w:t>
      </w:r>
      <w:r w:rsidRPr="009F3B7B">
        <w:rPr>
          <w:spacing w:val="-3"/>
          <w:sz w:val="28"/>
          <w:szCs w:val="28"/>
        </w:rPr>
        <w:t>у</w:t>
      </w:r>
      <w:r w:rsidRPr="009F3B7B">
        <w:rPr>
          <w:spacing w:val="97"/>
          <w:sz w:val="28"/>
          <w:szCs w:val="28"/>
        </w:rPr>
        <w:t xml:space="preserve"> </w:t>
      </w:r>
      <w:r w:rsidRPr="009F3B7B">
        <w:rPr>
          <w:sz w:val="28"/>
          <w:szCs w:val="28"/>
        </w:rPr>
        <w:t>или специальным</w:t>
      </w:r>
      <w:r w:rsidRPr="009F3B7B">
        <w:rPr>
          <w:spacing w:val="85"/>
          <w:sz w:val="28"/>
          <w:szCs w:val="28"/>
        </w:rPr>
        <w:t xml:space="preserve"> </w:t>
      </w:r>
      <w:r w:rsidRPr="009F3B7B">
        <w:rPr>
          <w:sz w:val="28"/>
          <w:szCs w:val="28"/>
        </w:rPr>
        <w:t>ав</w:t>
      </w:r>
      <w:r w:rsidRPr="009F3B7B">
        <w:rPr>
          <w:spacing w:val="-3"/>
          <w:sz w:val="28"/>
          <w:szCs w:val="28"/>
        </w:rPr>
        <w:t>т</w:t>
      </w:r>
      <w:r w:rsidRPr="009F3B7B">
        <w:rPr>
          <w:sz w:val="28"/>
          <w:szCs w:val="28"/>
        </w:rPr>
        <w:t>омобильным</w:t>
      </w:r>
      <w:r w:rsidRPr="009F3B7B">
        <w:rPr>
          <w:spacing w:val="85"/>
          <w:sz w:val="28"/>
          <w:szCs w:val="28"/>
        </w:rPr>
        <w:t xml:space="preserve"> </w:t>
      </w:r>
      <w:r w:rsidRPr="009F3B7B">
        <w:rPr>
          <w:sz w:val="28"/>
          <w:szCs w:val="28"/>
        </w:rPr>
        <w:t>тр</w:t>
      </w:r>
      <w:r w:rsidRPr="009F3B7B">
        <w:rPr>
          <w:spacing w:val="-2"/>
          <w:sz w:val="28"/>
          <w:szCs w:val="28"/>
        </w:rPr>
        <w:t>а</w:t>
      </w:r>
      <w:r w:rsidRPr="009F3B7B">
        <w:rPr>
          <w:sz w:val="28"/>
          <w:szCs w:val="28"/>
        </w:rPr>
        <w:t>н</w:t>
      </w:r>
      <w:r w:rsidRPr="009F3B7B">
        <w:rPr>
          <w:spacing w:val="-2"/>
          <w:sz w:val="28"/>
          <w:szCs w:val="28"/>
        </w:rPr>
        <w:t>с</w:t>
      </w:r>
      <w:r w:rsidRPr="009F3B7B">
        <w:rPr>
          <w:sz w:val="28"/>
          <w:szCs w:val="28"/>
        </w:rPr>
        <w:t>пор</w:t>
      </w:r>
      <w:r w:rsidRPr="009F3B7B">
        <w:rPr>
          <w:spacing w:val="-2"/>
          <w:sz w:val="28"/>
          <w:szCs w:val="28"/>
        </w:rPr>
        <w:t>т</w:t>
      </w:r>
      <w:r w:rsidRPr="009F3B7B">
        <w:rPr>
          <w:sz w:val="28"/>
          <w:szCs w:val="28"/>
        </w:rPr>
        <w:t>ом</w:t>
      </w:r>
      <w:r w:rsidRPr="009F3B7B">
        <w:rPr>
          <w:spacing w:val="85"/>
          <w:sz w:val="28"/>
          <w:szCs w:val="28"/>
        </w:rPr>
        <w:t xml:space="preserve"> </w:t>
      </w:r>
      <w:r w:rsidRPr="009F3B7B">
        <w:rPr>
          <w:sz w:val="28"/>
          <w:szCs w:val="28"/>
        </w:rPr>
        <w:t>на</w:t>
      </w:r>
      <w:r w:rsidRPr="009F3B7B">
        <w:rPr>
          <w:spacing w:val="91"/>
          <w:sz w:val="28"/>
          <w:szCs w:val="28"/>
        </w:rPr>
        <w:t xml:space="preserve"> </w:t>
      </w:r>
      <w:r w:rsidRPr="009F3B7B">
        <w:rPr>
          <w:sz w:val="28"/>
          <w:szCs w:val="28"/>
        </w:rPr>
        <w:t>кана</w:t>
      </w:r>
      <w:r w:rsidRPr="009F3B7B">
        <w:rPr>
          <w:spacing w:val="-3"/>
          <w:sz w:val="28"/>
          <w:szCs w:val="28"/>
        </w:rPr>
        <w:t>л</w:t>
      </w:r>
      <w:r w:rsidRPr="009F3B7B">
        <w:rPr>
          <w:sz w:val="28"/>
          <w:szCs w:val="28"/>
        </w:rPr>
        <w:t>из</w:t>
      </w:r>
      <w:r w:rsidRPr="009F3B7B">
        <w:rPr>
          <w:spacing w:val="-2"/>
          <w:sz w:val="28"/>
          <w:szCs w:val="28"/>
        </w:rPr>
        <w:t>а</w:t>
      </w:r>
      <w:r w:rsidRPr="009F3B7B">
        <w:rPr>
          <w:sz w:val="28"/>
          <w:szCs w:val="28"/>
        </w:rPr>
        <w:t>ционные</w:t>
      </w:r>
      <w:r w:rsidRPr="009F3B7B">
        <w:rPr>
          <w:spacing w:val="85"/>
          <w:sz w:val="28"/>
          <w:szCs w:val="28"/>
        </w:rPr>
        <w:t xml:space="preserve"> </w:t>
      </w:r>
      <w:r w:rsidRPr="009F3B7B">
        <w:rPr>
          <w:sz w:val="28"/>
          <w:szCs w:val="28"/>
        </w:rPr>
        <w:t>очис</w:t>
      </w:r>
      <w:r w:rsidRPr="009F3B7B">
        <w:rPr>
          <w:spacing w:val="-2"/>
          <w:sz w:val="28"/>
          <w:szCs w:val="28"/>
        </w:rPr>
        <w:t>т</w:t>
      </w:r>
      <w:r w:rsidRPr="009F3B7B">
        <w:rPr>
          <w:sz w:val="28"/>
          <w:szCs w:val="28"/>
        </w:rPr>
        <w:t>ны</w:t>
      </w:r>
      <w:r w:rsidRPr="009F3B7B">
        <w:rPr>
          <w:spacing w:val="-2"/>
          <w:sz w:val="28"/>
          <w:szCs w:val="28"/>
        </w:rPr>
        <w:t>е</w:t>
      </w:r>
      <w:r w:rsidRPr="009F3B7B">
        <w:rPr>
          <w:sz w:val="28"/>
          <w:szCs w:val="28"/>
        </w:rPr>
        <w:t xml:space="preserve"> сооружения пра</w:t>
      </w:r>
      <w:r w:rsidRPr="009F3B7B">
        <w:rPr>
          <w:spacing w:val="-2"/>
          <w:sz w:val="28"/>
          <w:szCs w:val="28"/>
        </w:rPr>
        <w:t>в</w:t>
      </w:r>
      <w:r w:rsidRPr="009F3B7B">
        <w:rPr>
          <w:sz w:val="28"/>
          <w:szCs w:val="28"/>
        </w:rPr>
        <w:t>о</w:t>
      </w:r>
      <w:r w:rsidRPr="009F3B7B">
        <w:rPr>
          <w:spacing w:val="-2"/>
          <w:sz w:val="28"/>
          <w:szCs w:val="28"/>
        </w:rPr>
        <w:t>г</w:t>
      </w:r>
      <w:r w:rsidRPr="009F3B7B">
        <w:rPr>
          <w:sz w:val="28"/>
          <w:szCs w:val="28"/>
        </w:rPr>
        <w:t xml:space="preserve">о берега </w:t>
      </w:r>
      <w:r w:rsidRPr="009F3B7B">
        <w:rPr>
          <w:spacing w:val="-2"/>
          <w:sz w:val="28"/>
          <w:szCs w:val="28"/>
        </w:rPr>
        <w:t>г</w:t>
      </w:r>
      <w:r w:rsidRPr="009F3B7B">
        <w:rPr>
          <w:sz w:val="28"/>
          <w:szCs w:val="28"/>
        </w:rPr>
        <w:t>орода Ирк</w:t>
      </w:r>
      <w:r w:rsidRPr="009F3B7B">
        <w:rPr>
          <w:spacing w:val="-3"/>
          <w:sz w:val="28"/>
          <w:szCs w:val="28"/>
        </w:rPr>
        <w:t>у</w:t>
      </w:r>
      <w:r w:rsidRPr="009F3B7B">
        <w:rPr>
          <w:sz w:val="28"/>
          <w:szCs w:val="28"/>
        </w:rPr>
        <w:t>тска</w:t>
      </w:r>
      <w:r w:rsidRPr="009F3B7B">
        <w:rPr>
          <w:spacing w:val="-3"/>
          <w:sz w:val="28"/>
          <w:szCs w:val="28"/>
        </w:rPr>
        <w:t>.</w:t>
      </w:r>
      <w:r w:rsidRPr="009F3B7B">
        <w:rPr>
          <w:sz w:val="28"/>
          <w:szCs w:val="28"/>
        </w:rPr>
        <w:t xml:space="preserve">  </w:t>
      </w:r>
    </w:p>
    <w:p w14:paraId="374D544F" w14:textId="77777777" w:rsidR="00FF4B5A" w:rsidRPr="009F3B7B" w:rsidRDefault="00FF4B5A" w:rsidP="00FF4B5A">
      <w:pPr>
        <w:spacing w:line="276" w:lineRule="auto"/>
        <w:rPr>
          <w:sz w:val="28"/>
          <w:szCs w:val="28"/>
        </w:rPr>
      </w:pPr>
      <w:r w:rsidRPr="009F3B7B">
        <w:rPr>
          <w:sz w:val="28"/>
          <w:szCs w:val="28"/>
        </w:rPr>
        <w:t>Ливневая</w:t>
      </w:r>
      <w:r w:rsidRPr="009F3B7B">
        <w:rPr>
          <w:spacing w:val="119"/>
          <w:sz w:val="28"/>
          <w:szCs w:val="28"/>
        </w:rPr>
        <w:t xml:space="preserve"> </w:t>
      </w:r>
      <w:r w:rsidRPr="009F3B7B">
        <w:rPr>
          <w:sz w:val="28"/>
          <w:szCs w:val="28"/>
        </w:rPr>
        <w:t>кана</w:t>
      </w:r>
      <w:r w:rsidRPr="009F3B7B">
        <w:rPr>
          <w:spacing w:val="-3"/>
          <w:sz w:val="28"/>
          <w:szCs w:val="28"/>
        </w:rPr>
        <w:t>л</w:t>
      </w:r>
      <w:r w:rsidRPr="009F3B7B">
        <w:rPr>
          <w:sz w:val="28"/>
          <w:szCs w:val="28"/>
        </w:rPr>
        <w:t>из</w:t>
      </w:r>
      <w:r w:rsidRPr="009F3B7B">
        <w:rPr>
          <w:spacing w:val="-2"/>
          <w:sz w:val="28"/>
          <w:szCs w:val="28"/>
        </w:rPr>
        <w:t>а</w:t>
      </w:r>
      <w:r w:rsidRPr="009F3B7B">
        <w:rPr>
          <w:sz w:val="28"/>
          <w:szCs w:val="28"/>
        </w:rPr>
        <w:t>ция</w:t>
      </w:r>
      <w:r w:rsidRPr="009F3B7B">
        <w:rPr>
          <w:spacing w:val="119"/>
          <w:sz w:val="28"/>
          <w:szCs w:val="28"/>
        </w:rPr>
        <w:t xml:space="preserve"> </w:t>
      </w:r>
      <w:r w:rsidRPr="009F3B7B">
        <w:rPr>
          <w:sz w:val="28"/>
          <w:szCs w:val="28"/>
        </w:rPr>
        <w:t>в</w:t>
      </w:r>
      <w:r w:rsidRPr="009F3B7B">
        <w:rPr>
          <w:spacing w:val="118"/>
          <w:sz w:val="28"/>
          <w:szCs w:val="28"/>
        </w:rPr>
        <w:t xml:space="preserve"> </w:t>
      </w:r>
      <w:r w:rsidRPr="009F3B7B">
        <w:rPr>
          <w:sz w:val="28"/>
          <w:szCs w:val="28"/>
        </w:rPr>
        <w:t>н</w:t>
      </w:r>
      <w:r w:rsidRPr="009F3B7B">
        <w:rPr>
          <w:spacing w:val="-2"/>
          <w:sz w:val="28"/>
          <w:szCs w:val="28"/>
        </w:rPr>
        <w:t>а</w:t>
      </w:r>
      <w:r w:rsidRPr="009F3B7B">
        <w:rPr>
          <w:sz w:val="28"/>
          <w:szCs w:val="28"/>
        </w:rPr>
        <w:t>селенных</w:t>
      </w:r>
      <w:r w:rsidRPr="009F3B7B">
        <w:rPr>
          <w:spacing w:val="119"/>
          <w:sz w:val="28"/>
          <w:szCs w:val="28"/>
        </w:rPr>
        <w:t xml:space="preserve"> </w:t>
      </w:r>
      <w:r w:rsidRPr="009F3B7B">
        <w:rPr>
          <w:sz w:val="28"/>
          <w:szCs w:val="28"/>
        </w:rPr>
        <w:t>п</w:t>
      </w:r>
      <w:r w:rsidRPr="009F3B7B">
        <w:rPr>
          <w:spacing w:val="-3"/>
          <w:sz w:val="28"/>
          <w:szCs w:val="28"/>
        </w:rPr>
        <w:t>у</w:t>
      </w:r>
      <w:r w:rsidRPr="009F3B7B">
        <w:rPr>
          <w:sz w:val="28"/>
          <w:szCs w:val="28"/>
        </w:rPr>
        <w:t>нктах</w:t>
      </w:r>
      <w:r w:rsidRPr="009F3B7B">
        <w:rPr>
          <w:spacing w:val="119"/>
          <w:sz w:val="28"/>
          <w:szCs w:val="28"/>
        </w:rPr>
        <w:t xml:space="preserve"> </w:t>
      </w:r>
      <w:r w:rsidRPr="009F3B7B">
        <w:rPr>
          <w:sz w:val="28"/>
          <w:szCs w:val="28"/>
        </w:rPr>
        <w:t>Ушаков</w:t>
      </w:r>
      <w:r w:rsidRPr="009F3B7B">
        <w:rPr>
          <w:spacing w:val="-2"/>
          <w:sz w:val="28"/>
          <w:szCs w:val="28"/>
        </w:rPr>
        <w:t>с</w:t>
      </w:r>
      <w:r w:rsidRPr="009F3B7B">
        <w:rPr>
          <w:sz w:val="28"/>
          <w:szCs w:val="28"/>
        </w:rPr>
        <w:t>ко</w:t>
      </w:r>
      <w:r w:rsidRPr="009F3B7B">
        <w:rPr>
          <w:spacing w:val="-2"/>
          <w:sz w:val="28"/>
          <w:szCs w:val="28"/>
        </w:rPr>
        <w:t>г</w:t>
      </w:r>
      <w:r w:rsidRPr="009F3B7B">
        <w:rPr>
          <w:sz w:val="28"/>
          <w:szCs w:val="28"/>
        </w:rPr>
        <w:t>о</w:t>
      </w:r>
      <w:r w:rsidRPr="009F3B7B">
        <w:rPr>
          <w:spacing w:val="119"/>
          <w:sz w:val="28"/>
          <w:szCs w:val="28"/>
        </w:rPr>
        <w:t xml:space="preserve"> </w:t>
      </w:r>
      <w:r w:rsidRPr="009F3B7B">
        <w:rPr>
          <w:sz w:val="28"/>
          <w:szCs w:val="28"/>
        </w:rPr>
        <w:t>МО</w:t>
      </w:r>
      <w:r w:rsidRPr="009F3B7B">
        <w:rPr>
          <w:spacing w:val="126"/>
          <w:sz w:val="28"/>
          <w:szCs w:val="28"/>
        </w:rPr>
        <w:t xml:space="preserve"> </w:t>
      </w:r>
      <w:r w:rsidRPr="009F3B7B">
        <w:rPr>
          <w:sz w:val="28"/>
          <w:szCs w:val="28"/>
        </w:rPr>
        <w:t>н</w:t>
      </w:r>
      <w:r w:rsidRPr="009F3B7B">
        <w:rPr>
          <w:spacing w:val="-2"/>
          <w:sz w:val="28"/>
          <w:szCs w:val="28"/>
        </w:rPr>
        <w:t>е</w:t>
      </w:r>
      <w:r w:rsidRPr="009F3B7B">
        <w:rPr>
          <w:sz w:val="28"/>
          <w:szCs w:val="28"/>
        </w:rPr>
        <w:t xml:space="preserve"> организована</w:t>
      </w:r>
      <w:r w:rsidRPr="009F3B7B">
        <w:rPr>
          <w:spacing w:val="-2"/>
          <w:sz w:val="28"/>
          <w:szCs w:val="28"/>
        </w:rPr>
        <w:t>.</w:t>
      </w:r>
      <w:r w:rsidRPr="009F3B7B">
        <w:rPr>
          <w:sz w:val="28"/>
          <w:szCs w:val="28"/>
        </w:rPr>
        <w:t xml:space="preserve">  </w:t>
      </w:r>
    </w:p>
    <w:p w14:paraId="2CA82148" w14:textId="77777777" w:rsidR="00FF4B5A" w:rsidRPr="009F3B7B" w:rsidRDefault="00FF4B5A" w:rsidP="00FF4B5A">
      <w:pPr>
        <w:pStyle w:val="21"/>
        <w:rPr>
          <w:rFonts w:ascii="Times New Roman" w:hAnsi="Times New Roman" w:cs="Times New Roman"/>
          <w:sz w:val="28"/>
          <w:szCs w:val="28"/>
        </w:rPr>
      </w:pPr>
      <w:bookmarkStart w:id="226" w:name="_Toc23419082"/>
      <w:r w:rsidRPr="009F3B7B">
        <w:rPr>
          <w:rFonts w:ascii="Times New Roman" w:hAnsi="Times New Roman" w:cs="Times New Roman"/>
          <w:sz w:val="28"/>
          <w:szCs w:val="28"/>
        </w:rPr>
        <w:t>3.1.1. Описание структуры и системы сбора, очистки и отведения сточных вод на территории Ушаковского Муниципального образования, деление территории муниципального образования на эксплуатационные зоны</w:t>
      </w:r>
      <w:bookmarkEnd w:id="226"/>
    </w:p>
    <w:p w14:paraId="4911A50B" w14:textId="77777777" w:rsidR="00FF4B5A" w:rsidRPr="009F3B7B" w:rsidRDefault="00FF4B5A" w:rsidP="00FF4B5A">
      <w:pPr>
        <w:spacing w:line="276" w:lineRule="auto"/>
        <w:rPr>
          <w:sz w:val="28"/>
          <w:szCs w:val="28"/>
        </w:rPr>
      </w:pPr>
      <w:bookmarkStart w:id="227" w:name="_Toc18672918"/>
      <w:bookmarkEnd w:id="225"/>
      <w:r w:rsidRPr="009F3B7B">
        <w:rPr>
          <w:sz w:val="28"/>
          <w:szCs w:val="28"/>
        </w:rPr>
        <w:t>В Ушаковском МО функционирует следующие эксплуатационные зоны водоотведения:</w:t>
      </w:r>
    </w:p>
    <w:p w14:paraId="44F56153" w14:textId="77777777" w:rsidR="00FF4B5A" w:rsidRPr="009F3B7B" w:rsidRDefault="00FF4B5A" w:rsidP="00FF4B5A">
      <w:pPr>
        <w:spacing w:line="276" w:lineRule="auto"/>
        <w:rPr>
          <w:sz w:val="28"/>
          <w:szCs w:val="28"/>
        </w:rPr>
      </w:pPr>
      <w:r w:rsidRPr="009F3B7B">
        <w:rPr>
          <w:sz w:val="28"/>
          <w:szCs w:val="28"/>
        </w:rPr>
        <w:t>- две децентрализованные системы водоотведения в селе Пивовариха, экспл</w:t>
      </w:r>
      <w:r w:rsidRPr="009F3B7B">
        <w:rPr>
          <w:spacing w:val="-3"/>
          <w:sz w:val="28"/>
          <w:szCs w:val="28"/>
        </w:rPr>
        <w:t>у</w:t>
      </w:r>
      <w:r w:rsidRPr="009F3B7B">
        <w:rPr>
          <w:sz w:val="28"/>
          <w:szCs w:val="28"/>
        </w:rPr>
        <w:t>атир</w:t>
      </w:r>
      <w:r w:rsidRPr="009F3B7B">
        <w:rPr>
          <w:spacing w:val="-3"/>
          <w:sz w:val="28"/>
          <w:szCs w:val="28"/>
        </w:rPr>
        <w:t>у</w:t>
      </w:r>
      <w:r w:rsidRPr="009F3B7B">
        <w:rPr>
          <w:sz w:val="28"/>
          <w:szCs w:val="28"/>
        </w:rPr>
        <w:t>емые</w:t>
      </w:r>
      <w:r w:rsidRPr="009F3B7B">
        <w:rPr>
          <w:spacing w:val="25"/>
          <w:sz w:val="28"/>
          <w:szCs w:val="28"/>
        </w:rPr>
        <w:t xml:space="preserve"> </w:t>
      </w:r>
      <w:r w:rsidRPr="009F3B7B">
        <w:rPr>
          <w:spacing w:val="-3"/>
          <w:sz w:val="28"/>
          <w:szCs w:val="28"/>
        </w:rPr>
        <w:t>О</w:t>
      </w:r>
      <w:r w:rsidRPr="009F3B7B">
        <w:rPr>
          <w:sz w:val="28"/>
          <w:szCs w:val="28"/>
        </w:rPr>
        <w:t>ОО</w:t>
      </w:r>
      <w:r w:rsidRPr="009F3B7B">
        <w:rPr>
          <w:spacing w:val="25"/>
          <w:sz w:val="28"/>
          <w:szCs w:val="28"/>
        </w:rPr>
        <w:t xml:space="preserve"> </w:t>
      </w:r>
      <w:r w:rsidRPr="009F3B7B">
        <w:rPr>
          <w:sz w:val="28"/>
          <w:szCs w:val="28"/>
        </w:rPr>
        <w:t>«Ушаков</w:t>
      </w:r>
      <w:r w:rsidRPr="009F3B7B">
        <w:rPr>
          <w:spacing w:val="-2"/>
          <w:sz w:val="28"/>
          <w:szCs w:val="28"/>
        </w:rPr>
        <w:t>с</w:t>
      </w:r>
      <w:r w:rsidRPr="009F3B7B">
        <w:rPr>
          <w:sz w:val="28"/>
          <w:szCs w:val="28"/>
        </w:rPr>
        <w:t>кая»</w:t>
      </w:r>
    </w:p>
    <w:p w14:paraId="14A38E30" w14:textId="77777777" w:rsidR="00FF4B5A" w:rsidRPr="009F3B7B" w:rsidRDefault="00FF4B5A" w:rsidP="00FF4B5A">
      <w:pPr>
        <w:spacing w:line="276" w:lineRule="auto"/>
        <w:rPr>
          <w:sz w:val="28"/>
          <w:szCs w:val="28"/>
        </w:rPr>
      </w:pPr>
      <w:r w:rsidRPr="009F3B7B">
        <w:rPr>
          <w:sz w:val="28"/>
          <w:szCs w:val="28"/>
        </w:rPr>
        <w:t>- Централизованная система водоотведения в микрорайоне Парковый деревни Новолисиха</w:t>
      </w:r>
      <w:r w:rsidRPr="009F3B7B">
        <w:rPr>
          <w:spacing w:val="-3"/>
          <w:sz w:val="28"/>
          <w:szCs w:val="28"/>
        </w:rPr>
        <w:t>,</w:t>
      </w:r>
      <w:r w:rsidRPr="009F3B7B">
        <w:rPr>
          <w:sz w:val="28"/>
          <w:szCs w:val="28"/>
        </w:rPr>
        <w:t xml:space="preserve"> эксплуатируемая ООО</w:t>
      </w:r>
      <w:r w:rsidRPr="009F3B7B">
        <w:rPr>
          <w:spacing w:val="157"/>
          <w:sz w:val="28"/>
          <w:szCs w:val="28"/>
        </w:rPr>
        <w:t xml:space="preserve"> </w:t>
      </w:r>
      <w:r w:rsidRPr="009F3B7B">
        <w:rPr>
          <w:sz w:val="28"/>
          <w:szCs w:val="28"/>
        </w:rPr>
        <w:t>СК</w:t>
      </w:r>
      <w:r w:rsidRPr="009F3B7B">
        <w:rPr>
          <w:spacing w:val="157"/>
          <w:sz w:val="28"/>
          <w:szCs w:val="28"/>
        </w:rPr>
        <w:t xml:space="preserve"> </w:t>
      </w:r>
      <w:r w:rsidRPr="009F3B7B">
        <w:rPr>
          <w:sz w:val="28"/>
          <w:szCs w:val="28"/>
        </w:rPr>
        <w:t>«Рес</w:t>
      </w:r>
      <w:r w:rsidRPr="009F3B7B">
        <w:rPr>
          <w:spacing w:val="-3"/>
          <w:sz w:val="28"/>
          <w:szCs w:val="28"/>
        </w:rPr>
        <w:t>у</w:t>
      </w:r>
      <w:r w:rsidRPr="009F3B7B">
        <w:rPr>
          <w:sz w:val="28"/>
          <w:szCs w:val="28"/>
        </w:rPr>
        <w:t>рсТран</w:t>
      </w:r>
      <w:r w:rsidRPr="009F3B7B">
        <w:rPr>
          <w:spacing w:val="-2"/>
          <w:sz w:val="28"/>
          <w:szCs w:val="28"/>
        </w:rPr>
        <w:t>з</w:t>
      </w:r>
      <w:r w:rsidRPr="009F3B7B">
        <w:rPr>
          <w:sz w:val="28"/>
          <w:szCs w:val="28"/>
        </w:rPr>
        <w:t>ит».</w:t>
      </w:r>
    </w:p>
    <w:p w14:paraId="61928387" w14:textId="77777777" w:rsidR="00FF4B5A" w:rsidRPr="009F3B7B" w:rsidRDefault="00FF4B5A" w:rsidP="00FF4B5A">
      <w:pPr>
        <w:spacing w:line="276" w:lineRule="auto"/>
        <w:rPr>
          <w:sz w:val="28"/>
          <w:szCs w:val="28"/>
        </w:rPr>
      </w:pPr>
      <w:r w:rsidRPr="009F3B7B">
        <w:rPr>
          <w:sz w:val="28"/>
          <w:szCs w:val="28"/>
        </w:rPr>
        <w:t>- кана</w:t>
      </w:r>
      <w:r w:rsidRPr="009F3B7B">
        <w:rPr>
          <w:spacing w:val="-3"/>
          <w:sz w:val="28"/>
          <w:szCs w:val="28"/>
        </w:rPr>
        <w:t>л</w:t>
      </w:r>
      <w:r w:rsidRPr="009F3B7B">
        <w:rPr>
          <w:sz w:val="28"/>
          <w:szCs w:val="28"/>
        </w:rPr>
        <w:t>изационная сеть к строению,</w:t>
      </w:r>
      <w:r w:rsidRPr="009F3B7B">
        <w:rPr>
          <w:spacing w:val="121"/>
          <w:sz w:val="28"/>
          <w:szCs w:val="28"/>
        </w:rPr>
        <w:t xml:space="preserve"> </w:t>
      </w:r>
      <w:r w:rsidRPr="009F3B7B">
        <w:rPr>
          <w:sz w:val="28"/>
          <w:szCs w:val="28"/>
        </w:rPr>
        <w:t>р</w:t>
      </w:r>
      <w:r w:rsidRPr="009F3B7B">
        <w:rPr>
          <w:spacing w:val="-2"/>
          <w:sz w:val="28"/>
          <w:szCs w:val="28"/>
        </w:rPr>
        <w:t>а</w:t>
      </w:r>
      <w:r w:rsidRPr="009F3B7B">
        <w:rPr>
          <w:sz w:val="28"/>
          <w:szCs w:val="28"/>
        </w:rPr>
        <w:t>сположенном</w:t>
      </w:r>
      <w:r w:rsidRPr="009F3B7B">
        <w:rPr>
          <w:spacing w:val="-3"/>
          <w:sz w:val="28"/>
          <w:szCs w:val="28"/>
        </w:rPr>
        <w:t>у</w:t>
      </w:r>
      <w:r w:rsidRPr="009F3B7B">
        <w:rPr>
          <w:spacing w:val="121"/>
          <w:sz w:val="28"/>
          <w:szCs w:val="28"/>
        </w:rPr>
        <w:t xml:space="preserve"> </w:t>
      </w:r>
      <w:r w:rsidRPr="009F3B7B">
        <w:rPr>
          <w:sz w:val="28"/>
          <w:szCs w:val="28"/>
        </w:rPr>
        <w:t>на</w:t>
      </w:r>
      <w:r w:rsidRPr="009F3B7B">
        <w:rPr>
          <w:spacing w:val="121"/>
          <w:sz w:val="28"/>
          <w:szCs w:val="28"/>
        </w:rPr>
        <w:t xml:space="preserve"> </w:t>
      </w:r>
      <w:r w:rsidRPr="009F3B7B">
        <w:rPr>
          <w:spacing w:val="-3"/>
          <w:sz w:val="28"/>
          <w:szCs w:val="28"/>
        </w:rPr>
        <w:t>у</w:t>
      </w:r>
      <w:r w:rsidRPr="009F3B7B">
        <w:rPr>
          <w:sz w:val="28"/>
          <w:szCs w:val="28"/>
        </w:rPr>
        <w:t>лице</w:t>
      </w:r>
      <w:r w:rsidRPr="009F3B7B">
        <w:rPr>
          <w:spacing w:val="121"/>
          <w:sz w:val="28"/>
          <w:szCs w:val="28"/>
        </w:rPr>
        <w:t xml:space="preserve"> </w:t>
      </w:r>
      <w:r w:rsidRPr="009F3B7B">
        <w:rPr>
          <w:sz w:val="28"/>
          <w:szCs w:val="28"/>
        </w:rPr>
        <w:t>Мира,</w:t>
      </w:r>
      <w:r w:rsidRPr="009F3B7B">
        <w:rPr>
          <w:spacing w:val="121"/>
          <w:sz w:val="28"/>
          <w:szCs w:val="28"/>
        </w:rPr>
        <w:t xml:space="preserve"> </w:t>
      </w:r>
      <w:r w:rsidRPr="009F3B7B">
        <w:rPr>
          <w:sz w:val="28"/>
          <w:szCs w:val="28"/>
        </w:rPr>
        <w:t>15 в поселка Горячий Ключ.</w:t>
      </w:r>
    </w:p>
    <w:p w14:paraId="4CCCC5CF" w14:textId="77777777" w:rsidR="00FF4B5A" w:rsidRPr="009F3B7B" w:rsidRDefault="00FF4B5A" w:rsidP="00FF4B5A">
      <w:pPr>
        <w:spacing w:line="276" w:lineRule="auto"/>
        <w:rPr>
          <w:sz w:val="28"/>
          <w:szCs w:val="28"/>
        </w:rPr>
      </w:pPr>
      <w:r w:rsidRPr="009F3B7B">
        <w:rPr>
          <w:sz w:val="28"/>
          <w:szCs w:val="28"/>
        </w:rPr>
        <w:t>- цен</w:t>
      </w:r>
      <w:r w:rsidRPr="009F3B7B">
        <w:rPr>
          <w:spacing w:val="-2"/>
          <w:sz w:val="28"/>
          <w:szCs w:val="28"/>
        </w:rPr>
        <w:t>т</w:t>
      </w:r>
      <w:r w:rsidRPr="009F3B7B">
        <w:rPr>
          <w:sz w:val="28"/>
          <w:szCs w:val="28"/>
        </w:rPr>
        <w:t>рали</w:t>
      </w:r>
      <w:r w:rsidRPr="009F3B7B">
        <w:rPr>
          <w:spacing w:val="-2"/>
          <w:sz w:val="28"/>
          <w:szCs w:val="28"/>
        </w:rPr>
        <w:t>з</w:t>
      </w:r>
      <w:r w:rsidRPr="009F3B7B">
        <w:rPr>
          <w:sz w:val="28"/>
          <w:szCs w:val="28"/>
        </w:rPr>
        <w:t>ов</w:t>
      </w:r>
      <w:r w:rsidRPr="009F3B7B">
        <w:rPr>
          <w:spacing w:val="-2"/>
          <w:sz w:val="28"/>
          <w:szCs w:val="28"/>
        </w:rPr>
        <w:t>а</w:t>
      </w:r>
      <w:r w:rsidRPr="009F3B7B">
        <w:rPr>
          <w:sz w:val="28"/>
          <w:szCs w:val="28"/>
        </w:rPr>
        <w:t>нная</w:t>
      </w:r>
      <w:r w:rsidRPr="009F3B7B">
        <w:rPr>
          <w:spacing w:val="302"/>
          <w:sz w:val="28"/>
          <w:szCs w:val="28"/>
        </w:rPr>
        <w:t xml:space="preserve"> </w:t>
      </w:r>
      <w:r w:rsidRPr="009F3B7B">
        <w:rPr>
          <w:sz w:val="28"/>
          <w:szCs w:val="28"/>
        </w:rPr>
        <w:t>сист</w:t>
      </w:r>
      <w:r w:rsidRPr="009F3B7B">
        <w:rPr>
          <w:spacing w:val="-2"/>
          <w:sz w:val="28"/>
          <w:szCs w:val="28"/>
        </w:rPr>
        <w:t>е</w:t>
      </w:r>
      <w:r w:rsidRPr="009F3B7B">
        <w:rPr>
          <w:sz w:val="28"/>
          <w:szCs w:val="28"/>
        </w:rPr>
        <w:t>м</w:t>
      </w:r>
      <w:r w:rsidRPr="009F3B7B">
        <w:rPr>
          <w:spacing w:val="-2"/>
          <w:sz w:val="28"/>
          <w:szCs w:val="28"/>
        </w:rPr>
        <w:t>а</w:t>
      </w:r>
      <w:r w:rsidRPr="009F3B7B">
        <w:rPr>
          <w:sz w:val="28"/>
          <w:szCs w:val="28"/>
        </w:rPr>
        <w:t xml:space="preserve"> водоотведения поселка Патроны, вк</w:t>
      </w:r>
      <w:r w:rsidRPr="009F3B7B">
        <w:rPr>
          <w:spacing w:val="-3"/>
          <w:sz w:val="28"/>
          <w:szCs w:val="28"/>
        </w:rPr>
        <w:t>л</w:t>
      </w:r>
      <w:r w:rsidRPr="009F3B7B">
        <w:rPr>
          <w:sz w:val="28"/>
          <w:szCs w:val="28"/>
        </w:rPr>
        <w:t>ючающая в себя канализационн</w:t>
      </w:r>
      <w:r w:rsidRPr="009F3B7B">
        <w:rPr>
          <w:spacing w:val="-3"/>
          <w:sz w:val="28"/>
          <w:szCs w:val="28"/>
        </w:rPr>
        <w:t>у</w:t>
      </w:r>
      <w:r w:rsidRPr="009F3B7B">
        <w:rPr>
          <w:sz w:val="28"/>
          <w:szCs w:val="28"/>
        </w:rPr>
        <w:t xml:space="preserve">ю сеть для </w:t>
      </w:r>
      <w:r w:rsidRPr="009F3B7B">
        <w:rPr>
          <w:spacing w:val="-2"/>
          <w:sz w:val="28"/>
          <w:szCs w:val="28"/>
        </w:rPr>
        <w:t>с</w:t>
      </w:r>
      <w:r w:rsidRPr="009F3B7B">
        <w:rPr>
          <w:sz w:val="28"/>
          <w:szCs w:val="28"/>
        </w:rPr>
        <w:t>бор</w:t>
      </w:r>
      <w:r w:rsidRPr="009F3B7B">
        <w:rPr>
          <w:spacing w:val="-2"/>
          <w:sz w:val="28"/>
          <w:szCs w:val="28"/>
        </w:rPr>
        <w:t>а</w:t>
      </w:r>
      <w:r w:rsidRPr="009F3B7B">
        <w:rPr>
          <w:sz w:val="28"/>
          <w:szCs w:val="28"/>
        </w:rPr>
        <w:t xml:space="preserve"> с</w:t>
      </w:r>
      <w:r w:rsidRPr="009F3B7B">
        <w:rPr>
          <w:spacing w:val="-2"/>
          <w:sz w:val="28"/>
          <w:szCs w:val="28"/>
        </w:rPr>
        <w:t>т</w:t>
      </w:r>
      <w:r w:rsidRPr="009F3B7B">
        <w:rPr>
          <w:sz w:val="28"/>
          <w:szCs w:val="28"/>
        </w:rPr>
        <w:t>очных вод, на</w:t>
      </w:r>
      <w:r w:rsidRPr="009F3B7B">
        <w:rPr>
          <w:spacing w:val="-2"/>
          <w:sz w:val="28"/>
          <w:szCs w:val="28"/>
        </w:rPr>
        <w:t>с</w:t>
      </w:r>
      <w:r w:rsidRPr="009F3B7B">
        <w:rPr>
          <w:sz w:val="28"/>
          <w:szCs w:val="28"/>
        </w:rPr>
        <w:t>осн</w:t>
      </w:r>
      <w:r w:rsidRPr="009F3B7B">
        <w:rPr>
          <w:spacing w:val="-3"/>
          <w:sz w:val="28"/>
          <w:szCs w:val="28"/>
        </w:rPr>
        <w:t>у</w:t>
      </w:r>
      <w:r w:rsidRPr="009F3B7B">
        <w:rPr>
          <w:sz w:val="28"/>
          <w:szCs w:val="28"/>
        </w:rPr>
        <w:t xml:space="preserve">ю станцию и </w:t>
      </w:r>
      <w:r w:rsidRPr="009F3B7B">
        <w:rPr>
          <w:spacing w:val="-2"/>
          <w:sz w:val="28"/>
          <w:szCs w:val="28"/>
        </w:rPr>
        <w:t>к</w:t>
      </w:r>
      <w:r w:rsidRPr="009F3B7B">
        <w:rPr>
          <w:sz w:val="28"/>
          <w:szCs w:val="28"/>
        </w:rPr>
        <w:t>ана</w:t>
      </w:r>
      <w:r w:rsidRPr="009F3B7B">
        <w:rPr>
          <w:spacing w:val="-3"/>
          <w:sz w:val="28"/>
          <w:szCs w:val="28"/>
        </w:rPr>
        <w:t>л</w:t>
      </w:r>
      <w:r w:rsidRPr="009F3B7B">
        <w:rPr>
          <w:sz w:val="28"/>
          <w:szCs w:val="28"/>
        </w:rPr>
        <w:t>из</w:t>
      </w:r>
      <w:r w:rsidRPr="009F3B7B">
        <w:rPr>
          <w:spacing w:val="-2"/>
          <w:sz w:val="28"/>
          <w:szCs w:val="28"/>
        </w:rPr>
        <w:t>а</w:t>
      </w:r>
      <w:r w:rsidRPr="009F3B7B">
        <w:rPr>
          <w:sz w:val="28"/>
          <w:szCs w:val="28"/>
        </w:rPr>
        <w:t xml:space="preserve">ционный </w:t>
      </w:r>
      <w:r w:rsidRPr="009F3B7B">
        <w:rPr>
          <w:spacing w:val="-2"/>
          <w:sz w:val="28"/>
          <w:szCs w:val="28"/>
        </w:rPr>
        <w:t>к</w:t>
      </w:r>
      <w:r w:rsidRPr="009F3B7B">
        <w:rPr>
          <w:sz w:val="28"/>
          <w:szCs w:val="28"/>
        </w:rPr>
        <w:t>оллектор.</w:t>
      </w:r>
    </w:p>
    <w:p w14:paraId="66CD6206" w14:textId="77777777" w:rsidR="00FF4B5A" w:rsidRPr="009F3B7B" w:rsidRDefault="00FF4B5A" w:rsidP="00FF4B5A">
      <w:pPr>
        <w:pStyle w:val="21"/>
        <w:spacing w:line="276" w:lineRule="auto"/>
        <w:rPr>
          <w:rFonts w:ascii="Times New Roman" w:hAnsi="Times New Roman" w:cs="Times New Roman"/>
          <w:sz w:val="28"/>
          <w:szCs w:val="28"/>
        </w:rPr>
      </w:pPr>
      <w:bookmarkStart w:id="228" w:name="_Toc23419083"/>
      <w:r w:rsidRPr="009F3B7B">
        <w:rPr>
          <w:rFonts w:ascii="Times New Roman" w:hAnsi="Times New Roman" w:cs="Times New Roman"/>
          <w:sz w:val="28"/>
          <w:szCs w:val="28"/>
        </w:rPr>
        <w:lastRenderedPageBreak/>
        <w:t>3.1.2. 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 Описание структуры и системы сбора, очистки и отведения сточных вод на территории поселения, деление территории муниципального образования на эксплуатационные зоны</w:t>
      </w:r>
      <w:bookmarkEnd w:id="227"/>
      <w:bookmarkEnd w:id="228"/>
    </w:p>
    <w:p w14:paraId="7036797C" w14:textId="77777777" w:rsidR="00FF4B5A" w:rsidRPr="009F3B7B" w:rsidRDefault="00FF4B5A" w:rsidP="00FF4B5A">
      <w:pPr>
        <w:pStyle w:val="affff5"/>
        <w:spacing w:line="276" w:lineRule="auto"/>
      </w:pPr>
      <w:r w:rsidRPr="009F3B7B">
        <w:t>Учитывая, что очистные сооружения, располагаются на территории другого муниципального образования, при этом удельная доля объема сточных вод, поступающая с территории города Иркутска, не сопоставима с удельной долей объемов сточных вод, поступающих с территории Ушаковского МО давать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в рамках Схемы водоотведения Ушаковского муниципального образования не целесообразно.</w:t>
      </w:r>
    </w:p>
    <w:p w14:paraId="74DF8D2B" w14:textId="77777777" w:rsidR="00FF4B5A" w:rsidRPr="009F3B7B" w:rsidRDefault="00FF4B5A" w:rsidP="00FF4B5A">
      <w:pPr>
        <w:pStyle w:val="21"/>
        <w:spacing w:line="276" w:lineRule="auto"/>
        <w:rPr>
          <w:rFonts w:ascii="Times New Roman" w:hAnsi="Times New Roman" w:cs="Times New Roman"/>
          <w:sz w:val="28"/>
          <w:szCs w:val="28"/>
        </w:rPr>
      </w:pPr>
      <w:bookmarkStart w:id="229" w:name="_Toc18672919"/>
      <w:bookmarkStart w:id="230" w:name="_Toc23419084"/>
      <w:r w:rsidRPr="009F3B7B">
        <w:rPr>
          <w:rFonts w:ascii="Times New Roman" w:hAnsi="Times New Roman" w:cs="Times New Roman"/>
          <w:sz w:val="28"/>
          <w:szCs w:val="28"/>
        </w:rPr>
        <w:t>3.1.3. 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bookmarkEnd w:id="229"/>
      <w:bookmarkEnd w:id="230"/>
    </w:p>
    <w:p w14:paraId="3F37A5E1" w14:textId="77777777" w:rsidR="00FF4B5A" w:rsidRPr="009F3B7B" w:rsidRDefault="00FF4B5A" w:rsidP="00FF4B5A">
      <w:pPr>
        <w:pStyle w:val="affff5"/>
        <w:spacing w:line="276" w:lineRule="auto"/>
      </w:pPr>
      <w:r w:rsidRPr="009F3B7B">
        <w:t>В соответствии со статьей 2 Федерального закона от 7 декабря 2011 года №416-ФЗ «О водоснабжении и водоотведении», централизованная система водоотведения включает в себя весь комплекс технологически связанных объектов канализации, обеспечивающих прием сточных вод, их транспортировку, очистку и выпуск в водный объект, а также утилизацию образовавшихся осадков сточных вод.</w:t>
      </w:r>
    </w:p>
    <w:p w14:paraId="54E37AEF" w14:textId="77777777" w:rsidR="00FF4B5A" w:rsidRPr="009F3B7B" w:rsidRDefault="00FF4B5A" w:rsidP="00FF4B5A">
      <w:pPr>
        <w:pStyle w:val="affff5"/>
        <w:spacing w:line="276" w:lineRule="auto"/>
      </w:pPr>
      <w:r w:rsidRPr="009F3B7B">
        <w:t>Канализационная система поселка Патроны, обеспечивающая санитарную и экологическую безопасность населения поселка проектировалась и строилась как полная раздельная система водоотведения. Система предназначена для приема хозяйственно-бытовых стоков от населения и близких по составу стоков промышленных предприятий, которые расположены на территории поселка и на прилегающих территориях к поселку, с последующей транспортировкой стоков на очистные сооружения, которые располагаются на территории другого муниципального образования – городской округ «город Иркутск».</w:t>
      </w:r>
    </w:p>
    <w:p w14:paraId="35F006A1" w14:textId="77777777" w:rsidR="00FF4B5A" w:rsidRPr="009F3B7B" w:rsidRDefault="00FF4B5A" w:rsidP="00FF4B5A">
      <w:pPr>
        <w:pStyle w:val="affff5"/>
        <w:spacing w:line="276" w:lineRule="auto"/>
      </w:pPr>
      <w:r w:rsidRPr="009F3B7B">
        <w:t xml:space="preserve">Централизованная система водоотведения, эксплуатируемая ООО «Ушаковская» не предназначена для приема поверхностных сточных вод, однако </w:t>
      </w:r>
      <w:r w:rsidRPr="009F3B7B">
        <w:lastRenderedPageBreak/>
        <w:t>обеспечивает в целом транспортировку и очистку всех поступающих стоков. Сброс неочищенных сточных вод в водные объекты не производится.</w:t>
      </w:r>
    </w:p>
    <w:p w14:paraId="543B263A" w14:textId="0FD4FD4B" w:rsidR="00FF4B5A" w:rsidRPr="009F3B7B" w:rsidRDefault="00FF4B5A" w:rsidP="00FF4B5A">
      <w:pPr>
        <w:pStyle w:val="affff5"/>
        <w:spacing w:line="276" w:lineRule="auto"/>
      </w:pPr>
      <w:r w:rsidRPr="009F3B7B">
        <w:t>Трассировка коллектора к</w:t>
      </w:r>
      <w:r w:rsidR="00866F7D" w:rsidRPr="009F3B7B">
        <w:t>анализационной системы поселка П</w:t>
      </w:r>
      <w:r w:rsidRPr="009F3B7B">
        <w:t>атроны обусловлена рельефом местности и территориальным расположением очистных сооружений, и характеризуется общим направлением транспортировки сточных вод к месту размещения очистных сооружений канализации.</w:t>
      </w:r>
    </w:p>
    <w:p w14:paraId="7C3673CE" w14:textId="77777777" w:rsidR="00FF4B5A" w:rsidRPr="009F3B7B" w:rsidRDefault="00FF4B5A" w:rsidP="00FF4B5A">
      <w:pPr>
        <w:pStyle w:val="affff5"/>
        <w:spacing w:line="276" w:lineRule="auto"/>
      </w:pPr>
      <w:r w:rsidRPr="009F3B7B">
        <w:t xml:space="preserve">Всего на территории Ушаковского МО сформирован 1 (одной) технологической зоной водоотведения, соответствующая бассейну канализования очистных сооружений, расположенных на территории города Иркутска. </w:t>
      </w:r>
    </w:p>
    <w:p w14:paraId="5005A5E3" w14:textId="77777777" w:rsidR="00FF4B5A" w:rsidRPr="009F3B7B" w:rsidRDefault="00FF4B5A" w:rsidP="00FF4B5A">
      <w:pPr>
        <w:pStyle w:val="affff5"/>
        <w:spacing w:line="276" w:lineRule="auto"/>
      </w:pPr>
      <w:r w:rsidRPr="009F3B7B">
        <w:t>Бассейн включает в себя основные коллекторы, КНС с напорным водопроводом, который осуществляет транспортировку стоков на очистные сооружения, а также канализационную сеть, отводящие стоки от зон населенных пунктов (поселок Патроны и село Пивовариха) и канализационные резервуары (объемам – 60 куб. м, 25 куб. м, 168 куб. м), куда осуществляется сбор сточных вод с части территории села Пивовариха с последующим вывозом для проведения технологического процесса очистки на очистные сооружения, расположенные на территории города Иркутска.</w:t>
      </w:r>
    </w:p>
    <w:p w14:paraId="03B9DFA4" w14:textId="77777777" w:rsidR="00FF4B5A" w:rsidRPr="009F3B7B" w:rsidRDefault="00FF4B5A" w:rsidP="00FF4B5A">
      <w:pPr>
        <w:pStyle w:val="affff5"/>
        <w:spacing w:line="276" w:lineRule="auto"/>
      </w:pPr>
    </w:p>
    <w:p w14:paraId="0CC558D1" w14:textId="77777777" w:rsidR="00FF4B5A" w:rsidRPr="009F3B7B" w:rsidRDefault="00FF4B5A" w:rsidP="00FF4B5A">
      <w:pPr>
        <w:pStyle w:val="affff5"/>
        <w:spacing w:line="276" w:lineRule="auto"/>
      </w:pPr>
      <w:r w:rsidRPr="009F3B7B">
        <w:t>До настоящего времени в Ушаковском МО остаются территории, на которых отсутствует централизованная система водоотведения, а именно:</w:t>
      </w:r>
    </w:p>
    <w:p w14:paraId="09ED1349" w14:textId="77777777" w:rsidR="00FF4B5A" w:rsidRPr="009F3B7B" w:rsidRDefault="00FF4B5A" w:rsidP="00FF4B5A">
      <w:pPr>
        <w:pStyle w:val="affff5"/>
        <w:spacing w:line="276" w:lineRule="auto"/>
        <w:rPr>
          <w:rStyle w:val="22"/>
          <w:sz w:val="28"/>
          <w:szCs w:val="28"/>
        </w:rPr>
      </w:pPr>
    </w:p>
    <w:p w14:paraId="67098453" w14:textId="77777777" w:rsidR="00FF4B5A" w:rsidRPr="009F3B7B" w:rsidRDefault="00FF4B5A" w:rsidP="00FF4B5A">
      <w:pPr>
        <w:pStyle w:val="affff5"/>
        <w:spacing w:line="276" w:lineRule="auto"/>
      </w:pPr>
      <w:bookmarkStart w:id="231" w:name="_Toc23419085"/>
      <w:r w:rsidRPr="009F3B7B">
        <w:rPr>
          <w:rStyle w:val="22"/>
          <w:sz w:val="28"/>
          <w:szCs w:val="28"/>
        </w:rPr>
        <w:t>Деревня Бурдаковка.</w:t>
      </w:r>
      <w:bookmarkEnd w:id="231"/>
      <w:r w:rsidRPr="009F3B7B">
        <w:t xml:space="preserve"> </w:t>
      </w:r>
    </w:p>
    <w:p w14:paraId="732655D1" w14:textId="77777777" w:rsidR="00FF4B5A" w:rsidRPr="009F3B7B" w:rsidRDefault="00FF4B5A" w:rsidP="00FF4B5A">
      <w:pPr>
        <w:pStyle w:val="affff5"/>
        <w:spacing w:line="276" w:lineRule="auto"/>
      </w:pPr>
      <w:r w:rsidRPr="009F3B7B">
        <w:t>Жилищный фонд находится в частной собственности граждан, которые при строительстве домов обустроили на земельных участках септики или выгребные ямы;</w:t>
      </w:r>
    </w:p>
    <w:p w14:paraId="20B721D2" w14:textId="77777777" w:rsidR="00FF4B5A" w:rsidRPr="009F3B7B" w:rsidRDefault="00FF4B5A" w:rsidP="00FF4B5A">
      <w:pPr>
        <w:pStyle w:val="affff5"/>
        <w:spacing w:line="276" w:lineRule="auto"/>
        <w:rPr>
          <w:rStyle w:val="22"/>
          <w:color w:val="FF0000"/>
          <w:sz w:val="28"/>
          <w:szCs w:val="28"/>
        </w:rPr>
      </w:pPr>
    </w:p>
    <w:p w14:paraId="2C994889" w14:textId="3D0B708C" w:rsidR="00FF4B5A" w:rsidRPr="009F3B7B" w:rsidRDefault="00FF4B5A" w:rsidP="00FF4B5A">
      <w:pPr>
        <w:pStyle w:val="affff5"/>
        <w:spacing w:line="276" w:lineRule="auto"/>
        <w:rPr>
          <w:color w:val="548DD4" w:themeColor="text2" w:themeTint="99"/>
        </w:rPr>
      </w:pPr>
      <w:bookmarkStart w:id="232" w:name="_Toc23419086"/>
      <w:r w:rsidRPr="009F3B7B">
        <w:rPr>
          <w:rStyle w:val="22"/>
          <w:color w:val="548DD4" w:themeColor="text2" w:themeTint="99"/>
          <w:sz w:val="28"/>
          <w:szCs w:val="28"/>
        </w:rPr>
        <w:t>Поселок Добролет.</w:t>
      </w:r>
      <w:bookmarkEnd w:id="232"/>
      <w:r w:rsidRPr="009F3B7B">
        <w:rPr>
          <w:color w:val="548DD4" w:themeColor="text2" w:themeTint="99"/>
        </w:rPr>
        <w:t xml:space="preserve"> </w:t>
      </w:r>
    </w:p>
    <w:p w14:paraId="0F80820B" w14:textId="77777777" w:rsidR="00FF4B5A" w:rsidRPr="009F3B7B" w:rsidRDefault="00FF4B5A" w:rsidP="00FF4B5A">
      <w:pPr>
        <w:pStyle w:val="affff5"/>
        <w:spacing w:line="276" w:lineRule="auto"/>
      </w:pPr>
      <w:r w:rsidRPr="009F3B7B">
        <w:t>Жилищный фонд находится в частной собственности граждан, которые при строительстве домов обустроили на земельных участках септики или выгребные ямы;</w:t>
      </w:r>
    </w:p>
    <w:p w14:paraId="5009A468" w14:textId="77777777" w:rsidR="00FF4B5A" w:rsidRPr="009F3B7B" w:rsidRDefault="00FF4B5A" w:rsidP="00FF4B5A">
      <w:pPr>
        <w:pStyle w:val="affff5"/>
        <w:spacing w:line="276" w:lineRule="auto"/>
        <w:rPr>
          <w:rStyle w:val="22"/>
          <w:sz w:val="28"/>
          <w:szCs w:val="28"/>
        </w:rPr>
      </w:pPr>
    </w:p>
    <w:p w14:paraId="1CF4FD67" w14:textId="77777777" w:rsidR="00FF4B5A" w:rsidRPr="009F3B7B" w:rsidRDefault="00FF4B5A" w:rsidP="00FF4B5A">
      <w:pPr>
        <w:pStyle w:val="affff5"/>
        <w:spacing w:line="276" w:lineRule="auto"/>
      </w:pPr>
      <w:bookmarkStart w:id="233" w:name="_Toc23419087"/>
      <w:r w:rsidRPr="009F3B7B">
        <w:rPr>
          <w:rStyle w:val="22"/>
          <w:sz w:val="28"/>
          <w:szCs w:val="28"/>
        </w:rPr>
        <w:t>Поселок Лебединка.</w:t>
      </w:r>
      <w:bookmarkEnd w:id="233"/>
      <w:r w:rsidRPr="009F3B7B">
        <w:t xml:space="preserve"> </w:t>
      </w:r>
    </w:p>
    <w:p w14:paraId="7DAA272A" w14:textId="77777777" w:rsidR="00FF4B5A" w:rsidRPr="009F3B7B" w:rsidRDefault="00FF4B5A" w:rsidP="00FF4B5A">
      <w:pPr>
        <w:pStyle w:val="affff5"/>
        <w:spacing w:line="276" w:lineRule="auto"/>
      </w:pPr>
      <w:r w:rsidRPr="009F3B7B">
        <w:t>Жилищный фонд находится в частной собственности граждан, которые при строительстве домов обустроили на земельных участках септики или выгребные ямы;</w:t>
      </w:r>
    </w:p>
    <w:p w14:paraId="03AD72CB" w14:textId="77777777" w:rsidR="00FF4B5A" w:rsidRPr="009F3B7B" w:rsidRDefault="00FF4B5A" w:rsidP="00FF4B5A">
      <w:pPr>
        <w:pStyle w:val="21"/>
        <w:rPr>
          <w:sz w:val="28"/>
          <w:szCs w:val="28"/>
        </w:rPr>
      </w:pPr>
      <w:bookmarkStart w:id="234" w:name="_Toc23419088"/>
      <w:r w:rsidRPr="009F3B7B">
        <w:rPr>
          <w:sz w:val="28"/>
          <w:szCs w:val="28"/>
        </w:rPr>
        <w:t>Поселок Первомайский.</w:t>
      </w:r>
      <w:bookmarkEnd w:id="234"/>
      <w:r w:rsidRPr="009F3B7B">
        <w:rPr>
          <w:sz w:val="28"/>
          <w:szCs w:val="28"/>
        </w:rPr>
        <w:t xml:space="preserve"> </w:t>
      </w:r>
    </w:p>
    <w:p w14:paraId="301984E1" w14:textId="77777777" w:rsidR="00FF4B5A" w:rsidRPr="009F3B7B" w:rsidRDefault="00FF4B5A" w:rsidP="00FF4B5A">
      <w:pPr>
        <w:pStyle w:val="affff5"/>
        <w:spacing w:line="276" w:lineRule="auto"/>
      </w:pPr>
      <w:r w:rsidRPr="009F3B7B">
        <w:t>Жилищный фонд находится в частной собственности граждан, которые при строительстве домов обустроили на земельных участках септики или выгребные ямы;</w:t>
      </w:r>
    </w:p>
    <w:p w14:paraId="5E0B68E1" w14:textId="77777777" w:rsidR="00FF4B5A" w:rsidRPr="009F3B7B" w:rsidRDefault="00FF4B5A" w:rsidP="00FF4B5A">
      <w:pPr>
        <w:pStyle w:val="21"/>
        <w:rPr>
          <w:sz w:val="28"/>
          <w:szCs w:val="28"/>
        </w:rPr>
      </w:pPr>
      <w:bookmarkStart w:id="235" w:name="_Toc23419089"/>
      <w:r w:rsidRPr="009F3B7B">
        <w:rPr>
          <w:sz w:val="28"/>
          <w:szCs w:val="28"/>
        </w:rPr>
        <w:lastRenderedPageBreak/>
        <w:t>Заимка Поливаниха.</w:t>
      </w:r>
      <w:bookmarkEnd w:id="235"/>
      <w:r w:rsidRPr="009F3B7B">
        <w:rPr>
          <w:sz w:val="28"/>
          <w:szCs w:val="28"/>
        </w:rPr>
        <w:t xml:space="preserve"> </w:t>
      </w:r>
    </w:p>
    <w:p w14:paraId="76C361F7" w14:textId="77777777" w:rsidR="00FF4B5A" w:rsidRPr="009F3B7B" w:rsidRDefault="00FF4B5A" w:rsidP="00FF4B5A">
      <w:pPr>
        <w:pStyle w:val="affff5"/>
        <w:spacing w:line="276" w:lineRule="auto"/>
      </w:pPr>
      <w:r w:rsidRPr="009F3B7B">
        <w:t>Жилищный фонд находится в частной собственности граждан, которые при строительстве домов обустроили на земельных участках септики или выгребные ямы;</w:t>
      </w:r>
    </w:p>
    <w:p w14:paraId="409245F4" w14:textId="77777777" w:rsidR="00FF4B5A" w:rsidRPr="009F3B7B" w:rsidRDefault="00FF4B5A" w:rsidP="00FF4B5A">
      <w:pPr>
        <w:pStyle w:val="21"/>
        <w:rPr>
          <w:sz w:val="28"/>
          <w:szCs w:val="28"/>
        </w:rPr>
      </w:pPr>
      <w:bookmarkStart w:id="236" w:name="_Toc23419090"/>
      <w:r w:rsidRPr="009F3B7B">
        <w:rPr>
          <w:sz w:val="28"/>
          <w:szCs w:val="28"/>
        </w:rPr>
        <w:t>Деревня Худякова.</w:t>
      </w:r>
      <w:bookmarkEnd w:id="236"/>
      <w:r w:rsidRPr="009F3B7B">
        <w:rPr>
          <w:sz w:val="28"/>
          <w:szCs w:val="28"/>
        </w:rPr>
        <w:t xml:space="preserve"> </w:t>
      </w:r>
    </w:p>
    <w:p w14:paraId="469279D5" w14:textId="77777777" w:rsidR="00FF4B5A" w:rsidRPr="009F3B7B" w:rsidRDefault="00FF4B5A" w:rsidP="00FF4B5A">
      <w:pPr>
        <w:pStyle w:val="affff5"/>
        <w:spacing w:line="276" w:lineRule="auto"/>
      </w:pPr>
      <w:r w:rsidRPr="009F3B7B">
        <w:t>Жилищный фонд находится в частной собственности граждан, которые при строительстве домов обустроили на земельных участках септики или выгребные ямы.</w:t>
      </w:r>
    </w:p>
    <w:p w14:paraId="7C58B232" w14:textId="77777777" w:rsidR="00FF4B5A" w:rsidRPr="009F3B7B" w:rsidRDefault="00FF4B5A" w:rsidP="00FF4B5A">
      <w:pPr>
        <w:pStyle w:val="affff5"/>
        <w:spacing w:line="276" w:lineRule="auto"/>
      </w:pPr>
    </w:p>
    <w:p w14:paraId="71B935DA" w14:textId="77777777" w:rsidR="00FF4B5A" w:rsidRPr="009F3B7B" w:rsidRDefault="00FF4B5A" w:rsidP="00FF4B5A">
      <w:pPr>
        <w:pStyle w:val="affff5"/>
        <w:spacing w:line="276" w:lineRule="auto"/>
      </w:pPr>
      <w:r w:rsidRPr="009F3B7B">
        <w:t>Данные населенные пункты не обеспечивались централизованным водоотведением в связи с отсутствием экономических предпосылок. В настоящее время индивидуальный жилой фонд на территории Ушаковского МО в большей части не канализован, либо канализуется в индивидуальные септики, выгребные ямы или индивидуальные очистные установки, требующие периодического вывоза сточных вод и отходов.</w:t>
      </w:r>
    </w:p>
    <w:p w14:paraId="6953D89D" w14:textId="77777777" w:rsidR="00FF4B5A" w:rsidRPr="009F3B7B" w:rsidRDefault="00FF4B5A" w:rsidP="00FF4B5A">
      <w:pPr>
        <w:pStyle w:val="21"/>
        <w:rPr>
          <w:sz w:val="28"/>
          <w:szCs w:val="28"/>
        </w:rPr>
      </w:pPr>
      <w:bookmarkStart w:id="237" w:name="_Toc23419091"/>
      <w:r w:rsidRPr="009F3B7B">
        <w:rPr>
          <w:sz w:val="28"/>
          <w:szCs w:val="28"/>
        </w:rPr>
        <w:t>деревня Новолисиха</w:t>
      </w:r>
      <w:bookmarkEnd w:id="237"/>
    </w:p>
    <w:p w14:paraId="50A9F8F1" w14:textId="77777777" w:rsidR="00FF4B5A" w:rsidRPr="009F3B7B" w:rsidRDefault="00FF4B5A" w:rsidP="00FF4B5A">
      <w:pPr>
        <w:pStyle w:val="affff5"/>
        <w:spacing w:line="276" w:lineRule="auto"/>
      </w:pPr>
      <w:r w:rsidRPr="009F3B7B">
        <w:t>Жилищный фонд находится в частной собственности граждан, которые при строительстве домов обустроили на земельных участках септики или выгребные ямы;</w:t>
      </w:r>
    </w:p>
    <w:p w14:paraId="23C023B3" w14:textId="77777777" w:rsidR="00FF4B5A" w:rsidRPr="009F3B7B" w:rsidRDefault="00FF4B5A" w:rsidP="00FF4B5A">
      <w:pPr>
        <w:spacing w:line="276" w:lineRule="auto"/>
        <w:rPr>
          <w:sz w:val="28"/>
          <w:szCs w:val="28"/>
        </w:rPr>
      </w:pPr>
      <w:r w:rsidRPr="009F3B7B">
        <w:rPr>
          <w:sz w:val="28"/>
          <w:szCs w:val="28"/>
        </w:rPr>
        <w:t>Централизованная система водоотведения д. Новолисиха представлена только в микрорайоне Парковый. Сточные воды от микрорайона Парковый через трубопровод водоотведения г. Иркутск поступает на канализационно – очистные сооружения г. Иркутска.</w:t>
      </w:r>
    </w:p>
    <w:p w14:paraId="1D263DF5" w14:textId="77777777" w:rsidR="00FF4B5A" w:rsidRPr="009F3B7B" w:rsidRDefault="00FF4B5A" w:rsidP="00FF4B5A">
      <w:pPr>
        <w:spacing w:line="276" w:lineRule="auto"/>
        <w:rPr>
          <w:sz w:val="28"/>
          <w:szCs w:val="28"/>
        </w:rPr>
      </w:pPr>
      <w:r w:rsidRPr="009F3B7B">
        <w:rPr>
          <w:sz w:val="28"/>
          <w:szCs w:val="28"/>
        </w:rPr>
        <w:t>Централизованная система водоотведения в д.</w:t>
      </w:r>
      <w:r w:rsidRPr="009F3B7B">
        <w:rPr>
          <w:sz w:val="28"/>
          <w:szCs w:val="28"/>
          <w:lang w:eastAsia="ru-RU"/>
        </w:rPr>
        <w:t xml:space="preserve"> Новолисиха, </w:t>
      </w:r>
      <w:r w:rsidRPr="009F3B7B">
        <w:rPr>
          <w:sz w:val="28"/>
          <w:szCs w:val="28"/>
        </w:rPr>
        <w:t>мкр. Строитель, прилегающих застройках, СНТ, ИЖС отсутствует.</w:t>
      </w:r>
    </w:p>
    <w:p w14:paraId="5F238EC2" w14:textId="77777777" w:rsidR="00FF4B5A" w:rsidRPr="009F3B7B" w:rsidRDefault="00FF4B5A" w:rsidP="00FF4B5A">
      <w:pPr>
        <w:pStyle w:val="21"/>
        <w:rPr>
          <w:sz w:val="28"/>
          <w:szCs w:val="28"/>
        </w:rPr>
      </w:pPr>
      <w:bookmarkStart w:id="238" w:name="_Toc23419092"/>
      <w:r w:rsidRPr="009F3B7B">
        <w:rPr>
          <w:sz w:val="28"/>
          <w:szCs w:val="28"/>
        </w:rPr>
        <w:t>поселок Горячий Ключ</w:t>
      </w:r>
      <w:bookmarkEnd w:id="238"/>
    </w:p>
    <w:p w14:paraId="72288F80" w14:textId="77777777" w:rsidR="00FF4B5A" w:rsidRPr="009F3B7B" w:rsidRDefault="00FF4B5A" w:rsidP="00FF4B5A">
      <w:pPr>
        <w:pStyle w:val="affff5"/>
        <w:spacing w:line="276" w:lineRule="auto"/>
      </w:pPr>
      <w:r w:rsidRPr="009F3B7B">
        <w:t>Жилищный фонд находится в частной собственности граждан, которые при строительстве домов обустроили на земельных участках септики или выгребные ямы.</w:t>
      </w:r>
    </w:p>
    <w:p w14:paraId="19161857" w14:textId="77777777" w:rsidR="00FF4B5A" w:rsidRPr="009F3B7B" w:rsidRDefault="00FF4B5A" w:rsidP="00FF4B5A">
      <w:pPr>
        <w:spacing w:line="276" w:lineRule="auto"/>
        <w:ind w:firstLine="567"/>
        <w:rPr>
          <w:spacing w:val="121"/>
          <w:sz w:val="28"/>
          <w:szCs w:val="28"/>
        </w:rPr>
      </w:pPr>
      <w:r w:rsidRPr="009F3B7B">
        <w:rPr>
          <w:sz w:val="28"/>
          <w:szCs w:val="28"/>
        </w:rPr>
        <w:t>В границ</w:t>
      </w:r>
      <w:r w:rsidRPr="009F3B7B">
        <w:rPr>
          <w:spacing w:val="-2"/>
          <w:sz w:val="28"/>
          <w:szCs w:val="28"/>
        </w:rPr>
        <w:t>а</w:t>
      </w:r>
      <w:r w:rsidRPr="009F3B7B">
        <w:rPr>
          <w:sz w:val="28"/>
          <w:szCs w:val="28"/>
        </w:rPr>
        <w:t>х посел</w:t>
      </w:r>
      <w:r w:rsidRPr="009F3B7B">
        <w:rPr>
          <w:spacing w:val="-2"/>
          <w:sz w:val="28"/>
          <w:szCs w:val="28"/>
        </w:rPr>
        <w:t>к</w:t>
      </w:r>
      <w:r w:rsidRPr="009F3B7B">
        <w:rPr>
          <w:sz w:val="28"/>
          <w:szCs w:val="28"/>
        </w:rPr>
        <w:t xml:space="preserve">а в 2018 </w:t>
      </w:r>
      <w:r w:rsidRPr="009F3B7B">
        <w:rPr>
          <w:spacing w:val="-2"/>
          <w:sz w:val="28"/>
          <w:szCs w:val="28"/>
        </w:rPr>
        <w:t>г</w:t>
      </w:r>
      <w:r w:rsidRPr="009F3B7B">
        <w:rPr>
          <w:sz w:val="28"/>
          <w:szCs w:val="28"/>
        </w:rPr>
        <w:t>од</w:t>
      </w:r>
      <w:r w:rsidRPr="009F3B7B">
        <w:rPr>
          <w:spacing w:val="-3"/>
          <w:sz w:val="28"/>
          <w:szCs w:val="28"/>
        </w:rPr>
        <w:t>у</w:t>
      </w:r>
      <w:r w:rsidRPr="009F3B7B">
        <w:rPr>
          <w:sz w:val="28"/>
          <w:szCs w:val="28"/>
        </w:rPr>
        <w:t xml:space="preserve"> была проложен</w:t>
      </w:r>
      <w:r w:rsidRPr="009F3B7B">
        <w:rPr>
          <w:spacing w:val="-2"/>
          <w:sz w:val="28"/>
          <w:szCs w:val="28"/>
        </w:rPr>
        <w:t>а</w:t>
      </w:r>
      <w:r w:rsidRPr="009F3B7B">
        <w:rPr>
          <w:sz w:val="28"/>
          <w:szCs w:val="28"/>
        </w:rPr>
        <w:t xml:space="preserve"> кана</w:t>
      </w:r>
      <w:r w:rsidRPr="009F3B7B">
        <w:rPr>
          <w:spacing w:val="-3"/>
          <w:sz w:val="28"/>
          <w:szCs w:val="28"/>
        </w:rPr>
        <w:t>л</w:t>
      </w:r>
      <w:r w:rsidRPr="009F3B7B">
        <w:rPr>
          <w:sz w:val="28"/>
          <w:szCs w:val="28"/>
        </w:rPr>
        <w:t>изационная сеть к  строению,</w:t>
      </w:r>
      <w:r w:rsidRPr="009F3B7B">
        <w:rPr>
          <w:spacing w:val="121"/>
          <w:sz w:val="28"/>
          <w:szCs w:val="28"/>
        </w:rPr>
        <w:t xml:space="preserve"> </w:t>
      </w:r>
      <w:r w:rsidRPr="009F3B7B">
        <w:rPr>
          <w:sz w:val="28"/>
          <w:szCs w:val="28"/>
        </w:rPr>
        <w:t>р</w:t>
      </w:r>
      <w:r w:rsidRPr="009F3B7B">
        <w:rPr>
          <w:spacing w:val="-2"/>
          <w:sz w:val="28"/>
          <w:szCs w:val="28"/>
        </w:rPr>
        <w:t>а</w:t>
      </w:r>
      <w:r w:rsidRPr="009F3B7B">
        <w:rPr>
          <w:sz w:val="28"/>
          <w:szCs w:val="28"/>
        </w:rPr>
        <w:t>сположенном</w:t>
      </w:r>
      <w:r w:rsidRPr="009F3B7B">
        <w:rPr>
          <w:spacing w:val="-3"/>
          <w:sz w:val="28"/>
          <w:szCs w:val="28"/>
        </w:rPr>
        <w:t>у</w:t>
      </w:r>
      <w:r w:rsidRPr="009F3B7B">
        <w:rPr>
          <w:spacing w:val="121"/>
          <w:sz w:val="28"/>
          <w:szCs w:val="28"/>
        </w:rPr>
        <w:t xml:space="preserve"> </w:t>
      </w:r>
      <w:r w:rsidRPr="009F3B7B">
        <w:rPr>
          <w:sz w:val="28"/>
          <w:szCs w:val="28"/>
        </w:rPr>
        <w:t>на</w:t>
      </w:r>
      <w:r w:rsidRPr="009F3B7B">
        <w:rPr>
          <w:spacing w:val="121"/>
          <w:sz w:val="28"/>
          <w:szCs w:val="28"/>
        </w:rPr>
        <w:t xml:space="preserve"> </w:t>
      </w:r>
      <w:r w:rsidRPr="009F3B7B">
        <w:rPr>
          <w:spacing w:val="-3"/>
          <w:sz w:val="28"/>
          <w:szCs w:val="28"/>
        </w:rPr>
        <w:t>у</w:t>
      </w:r>
      <w:r w:rsidRPr="009F3B7B">
        <w:rPr>
          <w:sz w:val="28"/>
          <w:szCs w:val="28"/>
        </w:rPr>
        <w:t>лице</w:t>
      </w:r>
      <w:r w:rsidRPr="009F3B7B">
        <w:rPr>
          <w:spacing w:val="121"/>
          <w:sz w:val="28"/>
          <w:szCs w:val="28"/>
        </w:rPr>
        <w:t xml:space="preserve"> </w:t>
      </w:r>
      <w:r w:rsidRPr="009F3B7B">
        <w:rPr>
          <w:sz w:val="28"/>
          <w:szCs w:val="28"/>
        </w:rPr>
        <w:t>Мира,</w:t>
      </w:r>
      <w:r w:rsidRPr="009F3B7B">
        <w:rPr>
          <w:spacing w:val="121"/>
          <w:sz w:val="28"/>
          <w:szCs w:val="28"/>
        </w:rPr>
        <w:t xml:space="preserve"> </w:t>
      </w:r>
      <w:r w:rsidRPr="009F3B7B">
        <w:rPr>
          <w:sz w:val="28"/>
          <w:szCs w:val="28"/>
        </w:rPr>
        <w:t>15.</w:t>
      </w:r>
      <w:r w:rsidRPr="009F3B7B">
        <w:rPr>
          <w:spacing w:val="121"/>
          <w:sz w:val="28"/>
          <w:szCs w:val="28"/>
        </w:rPr>
        <w:t xml:space="preserve"> </w:t>
      </w:r>
    </w:p>
    <w:p w14:paraId="7FB0783A" w14:textId="77777777" w:rsidR="00FF4B5A" w:rsidRPr="009F3B7B" w:rsidRDefault="00FF4B5A" w:rsidP="00FF4B5A">
      <w:pPr>
        <w:spacing w:line="276" w:lineRule="auto"/>
        <w:ind w:firstLine="567"/>
        <w:rPr>
          <w:sz w:val="28"/>
          <w:szCs w:val="28"/>
        </w:rPr>
      </w:pPr>
      <w:r w:rsidRPr="009F3B7B">
        <w:rPr>
          <w:sz w:val="28"/>
          <w:szCs w:val="28"/>
        </w:rPr>
        <w:t>Об</w:t>
      </w:r>
      <w:r w:rsidRPr="009F3B7B">
        <w:rPr>
          <w:spacing w:val="-2"/>
          <w:sz w:val="28"/>
          <w:szCs w:val="28"/>
        </w:rPr>
        <w:t>ща</w:t>
      </w:r>
      <w:r w:rsidRPr="009F3B7B">
        <w:rPr>
          <w:sz w:val="28"/>
          <w:szCs w:val="28"/>
        </w:rPr>
        <w:t>я</w:t>
      </w:r>
      <w:r w:rsidRPr="009F3B7B">
        <w:rPr>
          <w:spacing w:val="121"/>
          <w:sz w:val="28"/>
          <w:szCs w:val="28"/>
        </w:rPr>
        <w:t xml:space="preserve"> </w:t>
      </w:r>
      <w:r w:rsidRPr="009F3B7B">
        <w:rPr>
          <w:sz w:val="28"/>
          <w:szCs w:val="28"/>
        </w:rPr>
        <w:t>про</w:t>
      </w:r>
      <w:r w:rsidRPr="009F3B7B">
        <w:rPr>
          <w:spacing w:val="-2"/>
          <w:sz w:val="28"/>
          <w:szCs w:val="28"/>
        </w:rPr>
        <w:t>т</w:t>
      </w:r>
      <w:r w:rsidRPr="009F3B7B">
        <w:rPr>
          <w:sz w:val="28"/>
          <w:szCs w:val="28"/>
        </w:rPr>
        <w:t>яженност</w:t>
      </w:r>
      <w:r w:rsidRPr="009F3B7B">
        <w:rPr>
          <w:spacing w:val="-3"/>
          <w:sz w:val="28"/>
          <w:szCs w:val="28"/>
        </w:rPr>
        <w:t>ь</w:t>
      </w:r>
      <w:r w:rsidRPr="009F3B7B">
        <w:rPr>
          <w:sz w:val="28"/>
          <w:szCs w:val="28"/>
        </w:rPr>
        <w:t xml:space="preserve"> канализационной</w:t>
      </w:r>
      <w:r w:rsidRPr="009F3B7B">
        <w:rPr>
          <w:spacing w:val="160"/>
          <w:sz w:val="28"/>
          <w:szCs w:val="28"/>
        </w:rPr>
        <w:t xml:space="preserve"> </w:t>
      </w:r>
      <w:r w:rsidRPr="009F3B7B">
        <w:rPr>
          <w:spacing w:val="-2"/>
          <w:sz w:val="28"/>
          <w:szCs w:val="28"/>
        </w:rPr>
        <w:t>с</w:t>
      </w:r>
      <w:r w:rsidRPr="009F3B7B">
        <w:rPr>
          <w:sz w:val="28"/>
          <w:szCs w:val="28"/>
        </w:rPr>
        <w:t>ети</w:t>
      </w:r>
      <w:r w:rsidRPr="009F3B7B">
        <w:rPr>
          <w:spacing w:val="160"/>
          <w:sz w:val="28"/>
          <w:szCs w:val="28"/>
        </w:rPr>
        <w:t xml:space="preserve"> </w:t>
      </w:r>
      <w:r w:rsidRPr="009F3B7B">
        <w:rPr>
          <w:sz w:val="28"/>
          <w:szCs w:val="28"/>
        </w:rPr>
        <w:t>сос</w:t>
      </w:r>
      <w:r w:rsidRPr="009F3B7B">
        <w:rPr>
          <w:spacing w:val="-2"/>
          <w:sz w:val="28"/>
          <w:szCs w:val="28"/>
        </w:rPr>
        <w:t>т</w:t>
      </w:r>
      <w:r w:rsidRPr="009F3B7B">
        <w:rPr>
          <w:sz w:val="28"/>
          <w:szCs w:val="28"/>
        </w:rPr>
        <w:t>авляет</w:t>
      </w:r>
      <w:r w:rsidRPr="009F3B7B">
        <w:rPr>
          <w:spacing w:val="160"/>
          <w:sz w:val="28"/>
          <w:szCs w:val="28"/>
        </w:rPr>
        <w:t xml:space="preserve"> </w:t>
      </w:r>
      <w:r w:rsidRPr="009F3B7B">
        <w:rPr>
          <w:sz w:val="28"/>
          <w:szCs w:val="28"/>
        </w:rPr>
        <w:t>34,6</w:t>
      </w:r>
      <w:r w:rsidRPr="009F3B7B">
        <w:rPr>
          <w:spacing w:val="160"/>
          <w:sz w:val="28"/>
          <w:szCs w:val="28"/>
        </w:rPr>
        <w:t xml:space="preserve"> </w:t>
      </w:r>
      <w:r w:rsidRPr="009F3B7B">
        <w:rPr>
          <w:sz w:val="28"/>
          <w:szCs w:val="28"/>
        </w:rPr>
        <w:t>м.</w:t>
      </w:r>
      <w:r w:rsidRPr="009F3B7B">
        <w:rPr>
          <w:spacing w:val="159"/>
          <w:sz w:val="28"/>
          <w:szCs w:val="28"/>
        </w:rPr>
        <w:t xml:space="preserve"> </w:t>
      </w:r>
      <w:r w:rsidRPr="009F3B7B">
        <w:rPr>
          <w:sz w:val="28"/>
          <w:szCs w:val="28"/>
        </w:rPr>
        <w:t>Материал</w:t>
      </w:r>
      <w:r w:rsidRPr="009F3B7B">
        <w:rPr>
          <w:spacing w:val="160"/>
          <w:sz w:val="28"/>
          <w:szCs w:val="28"/>
        </w:rPr>
        <w:t xml:space="preserve"> </w:t>
      </w:r>
      <w:r w:rsidRPr="009F3B7B">
        <w:rPr>
          <w:sz w:val="28"/>
          <w:szCs w:val="28"/>
        </w:rPr>
        <w:t>–</w:t>
      </w:r>
      <w:r w:rsidRPr="009F3B7B">
        <w:rPr>
          <w:spacing w:val="160"/>
          <w:sz w:val="28"/>
          <w:szCs w:val="28"/>
        </w:rPr>
        <w:t xml:space="preserve"> </w:t>
      </w:r>
      <w:r w:rsidRPr="009F3B7B">
        <w:rPr>
          <w:sz w:val="28"/>
          <w:szCs w:val="28"/>
        </w:rPr>
        <w:t>по</w:t>
      </w:r>
      <w:r w:rsidRPr="009F3B7B">
        <w:rPr>
          <w:spacing w:val="-3"/>
          <w:sz w:val="28"/>
          <w:szCs w:val="28"/>
        </w:rPr>
        <w:t>л</w:t>
      </w:r>
      <w:r w:rsidRPr="009F3B7B">
        <w:rPr>
          <w:sz w:val="28"/>
          <w:szCs w:val="28"/>
        </w:rPr>
        <w:t>ипропилен</w:t>
      </w:r>
      <w:r w:rsidRPr="009F3B7B">
        <w:rPr>
          <w:spacing w:val="-3"/>
          <w:sz w:val="28"/>
          <w:szCs w:val="28"/>
        </w:rPr>
        <w:t>.</w:t>
      </w:r>
      <w:r w:rsidRPr="009F3B7B">
        <w:rPr>
          <w:sz w:val="28"/>
          <w:szCs w:val="28"/>
        </w:rPr>
        <w:t xml:space="preserve">  Диа</w:t>
      </w:r>
      <w:r w:rsidRPr="009F3B7B">
        <w:rPr>
          <w:spacing w:val="-2"/>
          <w:sz w:val="28"/>
          <w:szCs w:val="28"/>
        </w:rPr>
        <w:t>м</w:t>
      </w:r>
      <w:r w:rsidRPr="009F3B7B">
        <w:rPr>
          <w:sz w:val="28"/>
          <w:szCs w:val="28"/>
        </w:rPr>
        <w:t>етры</w:t>
      </w:r>
      <w:r w:rsidRPr="009F3B7B">
        <w:rPr>
          <w:spacing w:val="28"/>
          <w:sz w:val="28"/>
          <w:szCs w:val="28"/>
        </w:rPr>
        <w:t xml:space="preserve"> </w:t>
      </w:r>
      <w:r w:rsidRPr="009F3B7B">
        <w:rPr>
          <w:sz w:val="28"/>
          <w:szCs w:val="28"/>
        </w:rPr>
        <w:t>–</w:t>
      </w:r>
      <w:r w:rsidRPr="009F3B7B">
        <w:rPr>
          <w:spacing w:val="30"/>
          <w:sz w:val="28"/>
          <w:szCs w:val="28"/>
        </w:rPr>
        <w:t xml:space="preserve"> </w:t>
      </w:r>
      <w:r w:rsidRPr="009F3B7B">
        <w:rPr>
          <w:sz w:val="28"/>
          <w:szCs w:val="28"/>
        </w:rPr>
        <w:t>160,</w:t>
      </w:r>
      <w:r w:rsidRPr="009F3B7B">
        <w:rPr>
          <w:spacing w:val="29"/>
          <w:sz w:val="28"/>
          <w:szCs w:val="28"/>
        </w:rPr>
        <w:t xml:space="preserve"> </w:t>
      </w:r>
      <w:r w:rsidRPr="009F3B7B">
        <w:rPr>
          <w:sz w:val="28"/>
          <w:szCs w:val="28"/>
        </w:rPr>
        <w:t>200</w:t>
      </w:r>
      <w:r w:rsidRPr="009F3B7B">
        <w:rPr>
          <w:spacing w:val="30"/>
          <w:sz w:val="28"/>
          <w:szCs w:val="28"/>
        </w:rPr>
        <w:t xml:space="preserve"> </w:t>
      </w:r>
      <w:r w:rsidRPr="009F3B7B">
        <w:rPr>
          <w:sz w:val="28"/>
          <w:szCs w:val="28"/>
        </w:rPr>
        <w:t>мм.</w:t>
      </w:r>
      <w:r w:rsidRPr="009F3B7B">
        <w:rPr>
          <w:spacing w:val="30"/>
          <w:sz w:val="28"/>
          <w:szCs w:val="28"/>
        </w:rPr>
        <w:t xml:space="preserve"> </w:t>
      </w:r>
      <w:r w:rsidRPr="009F3B7B">
        <w:rPr>
          <w:sz w:val="28"/>
          <w:szCs w:val="28"/>
        </w:rPr>
        <w:t>Гл</w:t>
      </w:r>
      <w:r w:rsidRPr="009F3B7B">
        <w:rPr>
          <w:spacing w:val="-3"/>
          <w:sz w:val="28"/>
          <w:szCs w:val="28"/>
        </w:rPr>
        <w:t>у</w:t>
      </w:r>
      <w:r w:rsidRPr="009F3B7B">
        <w:rPr>
          <w:sz w:val="28"/>
          <w:szCs w:val="28"/>
        </w:rPr>
        <w:t>бина</w:t>
      </w:r>
      <w:r w:rsidRPr="009F3B7B">
        <w:rPr>
          <w:spacing w:val="30"/>
          <w:sz w:val="28"/>
          <w:szCs w:val="28"/>
        </w:rPr>
        <w:t xml:space="preserve"> </w:t>
      </w:r>
      <w:r w:rsidRPr="009F3B7B">
        <w:rPr>
          <w:sz w:val="28"/>
          <w:szCs w:val="28"/>
        </w:rPr>
        <w:t>заложения</w:t>
      </w:r>
      <w:r w:rsidRPr="009F3B7B">
        <w:rPr>
          <w:spacing w:val="32"/>
          <w:sz w:val="28"/>
          <w:szCs w:val="28"/>
        </w:rPr>
        <w:t xml:space="preserve"> </w:t>
      </w:r>
      <w:r w:rsidRPr="009F3B7B">
        <w:rPr>
          <w:sz w:val="28"/>
          <w:szCs w:val="28"/>
        </w:rPr>
        <w:t>–</w:t>
      </w:r>
      <w:r w:rsidRPr="009F3B7B">
        <w:rPr>
          <w:spacing w:val="30"/>
          <w:sz w:val="28"/>
          <w:szCs w:val="28"/>
        </w:rPr>
        <w:t xml:space="preserve"> </w:t>
      </w:r>
      <w:r w:rsidRPr="009F3B7B">
        <w:rPr>
          <w:sz w:val="28"/>
          <w:szCs w:val="28"/>
        </w:rPr>
        <w:t>3</w:t>
      </w:r>
      <w:r w:rsidRPr="009F3B7B">
        <w:rPr>
          <w:spacing w:val="-3"/>
          <w:sz w:val="28"/>
          <w:szCs w:val="28"/>
        </w:rPr>
        <w:t>,</w:t>
      </w:r>
      <w:r w:rsidRPr="009F3B7B">
        <w:rPr>
          <w:sz w:val="28"/>
          <w:szCs w:val="28"/>
        </w:rPr>
        <w:t>5</w:t>
      </w:r>
      <w:r w:rsidRPr="009F3B7B">
        <w:rPr>
          <w:spacing w:val="30"/>
          <w:sz w:val="28"/>
          <w:szCs w:val="28"/>
        </w:rPr>
        <w:t xml:space="preserve"> </w:t>
      </w:r>
      <w:r w:rsidRPr="009F3B7B">
        <w:rPr>
          <w:sz w:val="28"/>
          <w:szCs w:val="28"/>
        </w:rPr>
        <w:t>м.</w:t>
      </w:r>
      <w:r w:rsidRPr="009F3B7B">
        <w:rPr>
          <w:spacing w:val="29"/>
          <w:sz w:val="28"/>
          <w:szCs w:val="28"/>
        </w:rPr>
        <w:t xml:space="preserve"> </w:t>
      </w:r>
      <w:r w:rsidRPr="009F3B7B">
        <w:rPr>
          <w:sz w:val="28"/>
          <w:szCs w:val="28"/>
        </w:rPr>
        <w:t>кан</w:t>
      </w:r>
      <w:r w:rsidRPr="009F3B7B">
        <w:rPr>
          <w:spacing w:val="-2"/>
          <w:sz w:val="28"/>
          <w:szCs w:val="28"/>
        </w:rPr>
        <w:t>а</w:t>
      </w:r>
      <w:r w:rsidRPr="009F3B7B">
        <w:rPr>
          <w:sz w:val="28"/>
          <w:szCs w:val="28"/>
        </w:rPr>
        <w:t>лизационная</w:t>
      </w:r>
      <w:r w:rsidRPr="009F3B7B">
        <w:rPr>
          <w:spacing w:val="30"/>
          <w:sz w:val="28"/>
          <w:szCs w:val="28"/>
        </w:rPr>
        <w:t xml:space="preserve"> </w:t>
      </w:r>
      <w:r w:rsidRPr="009F3B7B">
        <w:rPr>
          <w:sz w:val="28"/>
          <w:szCs w:val="28"/>
        </w:rPr>
        <w:t>се</w:t>
      </w:r>
      <w:r w:rsidRPr="009F3B7B">
        <w:rPr>
          <w:spacing w:val="-2"/>
          <w:sz w:val="28"/>
          <w:szCs w:val="28"/>
        </w:rPr>
        <w:t>т</w:t>
      </w:r>
      <w:r w:rsidRPr="009F3B7B">
        <w:rPr>
          <w:spacing w:val="-3"/>
          <w:sz w:val="28"/>
          <w:szCs w:val="28"/>
        </w:rPr>
        <w:t>ь</w:t>
      </w:r>
      <w:r w:rsidRPr="009F3B7B">
        <w:rPr>
          <w:sz w:val="28"/>
          <w:szCs w:val="28"/>
        </w:rPr>
        <w:t xml:space="preserve"> состоит</w:t>
      </w:r>
      <w:r w:rsidRPr="009F3B7B">
        <w:rPr>
          <w:spacing w:val="-3"/>
          <w:sz w:val="28"/>
          <w:szCs w:val="28"/>
        </w:rPr>
        <w:t xml:space="preserve"> </w:t>
      </w:r>
      <w:r w:rsidRPr="009F3B7B">
        <w:rPr>
          <w:sz w:val="28"/>
          <w:szCs w:val="28"/>
        </w:rPr>
        <w:t>из 3 (</w:t>
      </w:r>
      <w:r w:rsidRPr="009F3B7B">
        <w:rPr>
          <w:spacing w:val="-3"/>
          <w:sz w:val="28"/>
          <w:szCs w:val="28"/>
        </w:rPr>
        <w:t>т</w:t>
      </w:r>
      <w:r w:rsidRPr="009F3B7B">
        <w:rPr>
          <w:sz w:val="28"/>
          <w:szCs w:val="28"/>
        </w:rPr>
        <w:t>р</w:t>
      </w:r>
      <w:r w:rsidRPr="009F3B7B">
        <w:rPr>
          <w:spacing w:val="-2"/>
          <w:sz w:val="28"/>
          <w:szCs w:val="28"/>
        </w:rPr>
        <w:t>е</w:t>
      </w:r>
      <w:r w:rsidRPr="009F3B7B">
        <w:rPr>
          <w:sz w:val="28"/>
          <w:szCs w:val="28"/>
        </w:rPr>
        <w:t>х)</w:t>
      </w:r>
      <w:r w:rsidRPr="009F3B7B">
        <w:rPr>
          <w:spacing w:val="-2"/>
          <w:sz w:val="28"/>
          <w:szCs w:val="28"/>
        </w:rPr>
        <w:t xml:space="preserve"> </w:t>
      </w:r>
      <w:r w:rsidRPr="009F3B7B">
        <w:rPr>
          <w:spacing w:val="-3"/>
          <w:sz w:val="28"/>
          <w:szCs w:val="28"/>
        </w:rPr>
        <w:t>у</w:t>
      </w:r>
      <w:r w:rsidRPr="009F3B7B">
        <w:rPr>
          <w:sz w:val="28"/>
          <w:szCs w:val="28"/>
        </w:rPr>
        <w:t xml:space="preserve">частков:  </w:t>
      </w:r>
    </w:p>
    <w:p w14:paraId="300132DF" w14:textId="77777777" w:rsidR="00FF4B5A" w:rsidRPr="009F3B7B" w:rsidRDefault="00FF4B5A" w:rsidP="00FF4B5A">
      <w:pPr>
        <w:spacing w:line="276" w:lineRule="auto"/>
        <w:ind w:firstLine="567"/>
        <w:rPr>
          <w:sz w:val="28"/>
          <w:szCs w:val="28"/>
        </w:rPr>
      </w:pPr>
      <w:r w:rsidRPr="009F3B7B">
        <w:rPr>
          <w:spacing w:val="-3"/>
          <w:sz w:val="28"/>
          <w:szCs w:val="28"/>
        </w:rPr>
        <w:t>- у</w:t>
      </w:r>
      <w:r w:rsidRPr="009F3B7B">
        <w:rPr>
          <w:sz w:val="28"/>
          <w:szCs w:val="28"/>
        </w:rPr>
        <w:t>часток</w:t>
      </w:r>
      <w:r w:rsidRPr="009F3B7B">
        <w:rPr>
          <w:spacing w:val="24"/>
          <w:sz w:val="28"/>
          <w:szCs w:val="28"/>
        </w:rPr>
        <w:t xml:space="preserve"> </w:t>
      </w:r>
      <w:r w:rsidRPr="009F3B7B">
        <w:rPr>
          <w:sz w:val="28"/>
          <w:szCs w:val="28"/>
        </w:rPr>
        <w:t>№1</w:t>
      </w:r>
      <w:r w:rsidRPr="009F3B7B">
        <w:rPr>
          <w:spacing w:val="23"/>
          <w:sz w:val="28"/>
          <w:szCs w:val="28"/>
        </w:rPr>
        <w:t xml:space="preserve"> </w:t>
      </w:r>
      <w:r w:rsidRPr="009F3B7B">
        <w:rPr>
          <w:sz w:val="28"/>
          <w:szCs w:val="28"/>
        </w:rPr>
        <w:t>от</w:t>
      </w:r>
      <w:r w:rsidRPr="009F3B7B">
        <w:rPr>
          <w:spacing w:val="22"/>
          <w:sz w:val="28"/>
          <w:szCs w:val="28"/>
        </w:rPr>
        <w:t xml:space="preserve"> </w:t>
      </w:r>
      <w:r w:rsidRPr="009F3B7B">
        <w:rPr>
          <w:spacing w:val="-2"/>
          <w:sz w:val="28"/>
          <w:szCs w:val="28"/>
        </w:rPr>
        <w:t>К</w:t>
      </w:r>
      <w:r w:rsidRPr="009F3B7B">
        <w:rPr>
          <w:sz w:val="28"/>
          <w:szCs w:val="28"/>
        </w:rPr>
        <w:t>1</w:t>
      </w:r>
      <w:r w:rsidRPr="009F3B7B">
        <w:rPr>
          <w:spacing w:val="23"/>
          <w:sz w:val="28"/>
          <w:szCs w:val="28"/>
        </w:rPr>
        <w:t xml:space="preserve"> </w:t>
      </w:r>
      <w:r w:rsidRPr="009F3B7B">
        <w:rPr>
          <w:sz w:val="28"/>
          <w:szCs w:val="28"/>
        </w:rPr>
        <w:t>до</w:t>
      </w:r>
      <w:r w:rsidRPr="009F3B7B">
        <w:rPr>
          <w:spacing w:val="23"/>
          <w:sz w:val="28"/>
          <w:szCs w:val="28"/>
        </w:rPr>
        <w:t xml:space="preserve"> </w:t>
      </w:r>
      <w:r w:rsidRPr="009F3B7B">
        <w:rPr>
          <w:sz w:val="28"/>
          <w:szCs w:val="28"/>
        </w:rPr>
        <w:t>стены</w:t>
      </w:r>
      <w:r w:rsidRPr="009F3B7B">
        <w:rPr>
          <w:spacing w:val="23"/>
          <w:sz w:val="28"/>
          <w:szCs w:val="28"/>
        </w:rPr>
        <w:t xml:space="preserve"> </w:t>
      </w:r>
      <w:r w:rsidRPr="009F3B7B">
        <w:rPr>
          <w:sz w:val="28"/>
          <w:szCs w:val="28"/>
        </w:rPr>
        <w:t>здания,</w:t>
      </w:r>
      <w:r w:rsidRPr="009F3B7B">
        <w:rPr>
          <w:spacing w:val="23"/>
          <w:sz w:val="28"/>
          <w:szCs w:val="28"/>
        </w:rPr>
        <w:t xml:space="preserve"> </w:t>
      </w:r>
      <w:r w:rsidRPr="009F3B7B">
        <w:rPr>
          <w:sz w:val="28"/>
          <w:szCs w:val="28"/>
        </w:rPr>
        <w:t>протяженностью</w:t>
      </w:r>
      <w:r w:rsidRPr="009F3B7B">
        <w:rPr>
          <w:spacing w:val="23"/>
          <w:sz w:val="28"/>
          <w:szCs w:val="28"/>
        </w:rPr>
        <w:t xml:space="preserve"> </w:t>
      </w:r>
      <w:r w:rsidRPr="009F3B7B">
        <w:rPr>
          <w:sz w:val="28"/>
          <w:szCs w:val="28"/>
        </w:rPr>
        <w:t>5</w:t>
      </w:r>
      <w:r w:rsidRPr="009F3B7B">
        <w:rPr>
          <w:spacing w:val="-3"/>
          <w:sz w:val="28"/>
          <w:szCs w:val="28"/>
        </w:rPr>
        <w:t>,</w:t>
      </w:r>
      <w:r w:rsidRPr="009F3B7B">
        <w:rPr>
          <w:sz w:val="28"/>
          <w:szCs w:val="28"/>
        </w:rPr>
        <w:t>40</w:t>
      </w:r>
      <w:r w:rsidRPr="009F3B7B">
        <w:rPr>
          <w:spacing w:val="23"/>
          <w:sz w:val="28"/>
          <w:szCs w:val="28"/>
        </w:rPr>
        <w:t xml:space="preserve"> </w:t>
      </w:r>
      <w:r w:rsidRPr="009F3B7B">
        <w:rPr>
          <w:spacing w:val="-2"/>
          <w:sz w:val="28"/>
          <w:szCs w:val="28"/>
        </w:rPr>
        <w:t>м</w:t>
      </w:r>
      <w:r w:rsidRPr="009F3B7B">
        <w:rPr>
          <w:sz w:val="28"/>
          <w:szCs w:val="28"/>
        </w:rPr>
        <w:t>,</w:t>
      </w:r>
      <w:r w:rsidRPr="009F3B7B">
        <w:rPr>
          <w:spacing w:val="22"/>
          <w:sz w:val="28"/>
          <w:szCs w:val="28"/>
        </w:rPr>
        <w:t xml:space="preserve"> </w:t>
      </w:r>
      <w:r w:rsidRPr="009F3B7B">
        <w:rPr>
          <w:sz w:val="28"/>
          <w:szCs w:val="28"/>
        </w:rPr>
        <w:t>диаме</w:t>
      </w:r>
      <w:r w:rsidRPr="009F3B7B">
        <w:rPr>
          <w:spacing w:val="-2"/>
          <w:sz w:val="28"/>
          <w:szCs w:val="28"/>
        </w:rPr>
        <w:t>т</w:t>
      </w:r>
      <w:r w:rsidRPr="009F3B7B">
        <w:rPr>
          <w:sz w:val="28"/>
          <w:szCs w:val="28"/>
        </w:rPr>
        <w:t>ро</w:t>
      </w:r>
      <w:r w:rsidRPr="009F3B7B">
        <w:rPr>
          <w:spacing w:val="-2"/>
          <w:sz w:val="28"/>
          <w:szCs w:val="28"/>
        </w:rPr>
        <w:t>м</w:t>
      </w:r>
      <w:r w:rsidRPr="009F3B7B">
        <w:rPr>
          <w:sz w:val="28"/>
          <w:szCs w:val="28"/>
        </w:rPr>
        <w:t xml:space="preserve"> 160 м</w:t>
      </w:r>
      <w:r w:rsidRPr="009F3B7B">
        <w:rPr>
          <w:spacing w:val="-2"/>
          <w:sz w:val="28"/>
          <w:szCs w:val="28"/>
        </w:rPr>
        <w:t>м</w:t>
      </w:r>
      <w:r w:rsidRPr="009F3B7B">
        <w:rPr>
          <w:sz w:val="28"/>
          <w:szCs w:val="28"/>
        </w:rPr>
        <w:t xml:space="preserve">;  </w:t>
      </w:r>
    </w:p>
    <w:p w14:paraId="39095AC5" w14:textId="77777777" w:rsidR="00FF4B5A" w:rsidRPr="009F3B7B" w:rsidRDefault="00FF4B5A" w:rsidP="00FF4B5A">
      <w:pPr>
        <w:spacing w:line="276" w:lineRule="auto"/>
        <w:ind w:firstLine="567"/>
        <w:rPr>
          <w:sz w:val="28"/>
          <w:szCs w:val="28"/>
        </w:rPr>
      </w:pPr>
      <w:r w:rsidRPr="009F3B7B">
        <w:rPr>
          <w:spacing w:val="-3"/>
          <w:sz w:val="28"/>
          <w:szCs w:val="28"/>
        </w:rPr>
        <w:t>- у</w:t>
      </w:r>
      <w:r w:rsidRPr="009F3B7B">
        <w:rPr>
          <w:sz w:val="28"/>
          <w:szCs w:val="28"/>
        </w:rPr>
        <w:t>часток</w:t>
      </w:r>
      <w:r w:rsidRPr="009F3B7B">
        <w:rPr>
          <w:spacing w:val="37"/>
          <w:sz w:val="28"/>
          <w:szCs w:val="28"/>
        </w:rPr>
        <w:t xml:space="preserve"> </w:t>
      </w:r>
      <w:r w:rsidRPr="009F3B7B">
        <w:rPr>
          <w:sz w:val="28"/>
          <w:szCs w:val="28"/>
        </w:rPr>
        <w:t>№2</w:t>
      </w:r>
      <w:r w:rsidRPr="009F3B7B">
        <w:rPr>
          <w:spacing w:val="35"/>
          <w:sz w:val="28"/>
          <w:szCs w:val="28"/>
        </w:rPr>
        <w:t xml:space="preserve"> </w:t>
      </w:r>
      <w:r w:rsidRPr="009F3B7B">
        <w:rPr>
          <w:sz w:val="28"/>
          <w:szCs w:val="28"/>
        </w:rPr>
        <w:t>от</w:t>
      </w:r>
      <w:r w:rsidRPr="009F3B7B">
        <w:rPr>
          <w:spacing w:val="37"/>
          <w:sz w:val="28"/>
          <w:szCs w:val="28"/>
        </w:rPr>
        <w:t xml:space="preserve"> </w:t>
      </w:r>
      <w:r w:rsidRPr="009F3B7B">
        <w:rPr>
          <w:spacing w:val="-2"/>
          <w:sz w:val="28"/>
          <w:szCs w:val="28"/>
        </w:rPr>
        <w:t>К</w:t>
      </w:r>
      <w:r w:rsidRPr="009F3B7B">
        <w:rPr>
          <w:sz w:val="28"/>
          <w:szCs w:val="28"/>
        </w:rPr>
        <w:t>1</w:t>
      </w:r>
      <w:r w:rsidRPr="009F3B7B">
        <w:rPr>
          <w:spacing w:val="37"/>
          <w:sz w:val="28"/>
          <w:szCs w:val="28"/>
        </w:rPr>
        <w:t xml:space="preserve"> </w:t>
      </w:r>
      <w:r w:rsidRPr="009F3B7B">
        <w:rPr>
          <w:sz w:val="28"/>
          <w:szCs w:val="28"/>
        </w:rPr>
        <w:t>до</w:t>
      </w:r>
      <w:r w:rsidRPr="009F3B7B">
        <w:rPr>
          <w:spacing w:val="37"/>
          <w:sz w:val="28"/>
          <w:szCs w:val="28"/>
        </w:rPr>
        <w:t xml:space="preserve"> </w:t>
      </w:r>
      <w:r w:rsidRPr="009F3B7B">
        <w:rPr>
          <w:sz w:val="28"/>
          <w:szCs w:val="28"/>
        </w:rPr>
        <w:t>ст</w:t>
      </w:r>
      <w:r w:rsidRPr="009F3B7B">
        <w:rPr>
          <w:spacing w:val="-2"/>
          <w:sz w:val="28"/>
          <w:szCs w:val="28"/>
        </w:rPr>
        <w:t>е</w:t>
      </w:r>
      <w:r w:rsidRPr="009F3B7B">
        <w:rPr>
          <w:sz w:val="28"/>
          <w:szCs w:val="28"/>
        </w:rPr>
        <w:t>ны</w:t>
      </w:r>
      <w:r w:rsidRPr="009F3B7B">
        <w:rPr>
          <w:spacing w:val="37"/>
          <w:sz w:val="28"/>
          <w:szCs w:val="28"/>
        </w:rPr>
        <w:t xml:space="preserve"> </w:t>
      </w:r>
      <w:r w:rsidRPr="009F3B7B">
        <w:rPr>
          <w:sz w:val="28"/>
          <w:szCs w:val="28"/>
        </w:rPr>
        <w:t>здания,</w:t>
      </w:r>
      <w:r w:rsidRPr="009F3B7B">
        <w:rPr>
          <w:spacing w:val="37"/>
          <w:sz w:val="28"/>
          <w:szCs w:val="28"/>
        </w:rPr>
        <w:t xml:space="preserve"> </w:t>
      </w:r>
      <w:r w:rsidRPr="009F3B7B">
        <w:rPr>
          <w:sz w:val="28"/>
          <w:szCs w:val="28"/>
        </w:rPr>
        <w:t>про</w:t>
      </w:r>
      <w:r w:rsidRPr="009F3B7B">
        <w:rPr>
          <w:spacing w:val="-2"/>
          <w:sz w:val="28"/>
          <w:szCs w:val="28"/>
        </w:rPr>
        <w:t>т</w:t>
      </w:r>
      <w:r w:rsidRPr="009F3B7B">
        <w:rPr>
          <w:sz w:val="28"/>
          <w:szCs w:val="28"/>
        </w:rPr>
        <w:t>яженностью</w:t>
      </w:r>
      <w:r w:rsidRPr="009F3B7B">
        <w:rPr>
          <w:spacing w:val="37"/>
          <w:sz w:val="28"/>
          <w:szCs w:val="28"/>
        </w:rPr>
        <w:t xml:space="preserve"> </w:t>
      </w:r>
      <w:r w:rsidRPr="009F3B7B">
        <w:rPr>
          <w:sz w:val="28"/>
          <w:szCs w:val="28"/>
        </w:rPr>
        <w:t>10</w:t>
      </w:r>
      <w:r w:rsidRPr="009F3B7B">
        <w:rPr>
          <w:spacing w:val="-3"/>
          <w:sz w:val="28"/>
          <w:szCs w:val="28"/>
        </w:rPr>
        <w:t>,</w:t>
      </w:r>
      <w:r w:rsidRPr="009F3B7B">
        <w:rPr>
          <w:sz w:val="28"/>
          <w:szCs w:val="28"/>
        </w:rPr>
        <w:t>80,</w:t>
      </w:r>
      <w:r w:rsidRPr="009F3B7B">
        <w:rPr>
          <w:spacing w:val="34"/>
          <w:sz w:val="28"/>
          <w:szCs w:val="28"/>
        </w:rPr>
        <w:t xml:space="preserve"> </w:t>
      </w:r>
      <w:r w:rsidRPr="009F3B7B">
        <w:rPr>
          <w:sz w:val="28"/>
          <w:szCs w:val="28"/>
        </w:rPr>
        <w:t>диа</w:t>
      </w:r>
      <w:r w:rsidRPr="009F3B7B">
        <w:rPr>
          <w:spacing w:val="-2"/>
          <w:sz w:val="28"/>
          <w:szCs w:val="28"/>
        </w:rPr>
        <w:t>м</w:t>
      </w:r>
      <w:r w:rsidRPr="009F3B7B">
        <w:rPr>
          <w:sz w:val="28"/>
          <w:szCs w:val="28"/>
        </w:rPr>
        <w:t>етро</w:t>
      </w:r>
      <w:r w:rsidRPr="009F3B7B">
        <w:rPr>
          <w:spacing w:val="-2"/>
          <w:sz w:val="28"/>
          <w:szCs w:val="28"/>
        </w:rPr>
        <w:t>м</w:t>
      </w:r>
      <w:r w:rsidRPr="009F3B7B">
        <w:rPr>
          <w:sz w:val="28"/>
          <w:szCs w:val="28"/>
        </w:rPr>
        <w:t xml:space="preserve"> 160 м</w:t>
      </w:r>
      <w:r w:rsidRPr="009F3B7B">
        <w:rPr>
          <w:spacing w:val="-2"/>
          <w:sz w:val="28"/>
          <w:szCs w:val="28"/>
        </w:rPr>
        <w:t>м</w:t>
      </w:r>
      <w:r w:rsidRPr="009F3B7B">
        <w:rPr>
          <w:sz w:val="28"/>
          <w:szCs w:val="28"/>
        </w:rPr>
        <w:t xml:space="preserve">;  </w:t>
      </w:r>
    </w:p>
    <w:p w14:paraId="36EC1587" w14:textId="77777777" w:rsidR="00FF4B5A" w:rsidRPr="009F3B7B" w:rsidRDefault="00FF4B5A" w:rsidP="00FF4B5A">
      <w:pPr>
        <w:spacing w:line="276" w:lineRule="auto"/>
        <w:ind w:firstLine="567"/>
        <w:rPr>
          <w:sz w:val="28"/>
          <w:szCs w:val="28"/>
        </w:rPr>
      </w:pPr>
      <w:r w:rsidRPr="009F3B7B">
        <w:rPr>
          <w:spacing w:val="-3"/>
          <w:sz w:val="28"/>
          <w:szCs w:val="28"/>
        </w:rPr>
        <w:lastRenderedPageBreak/>
        <w:t>- у</w:t>
      </w:r>
      <w:r w:rsidRPr="009F3B7B">
        <w:rPr>
          <w:sz w:val="28"/>
          <w:szCs w:val="28"/>
        </w:rPr>
        <w:t>часток</w:t>
      </w:r>
      <w:r w:rsidRPr="009F3B7B">
        <w:rPr>
          <w:spacing w:val="71"/>
          <w:sz w:val="28"/>
          <w:szCs w:val="28"/>
        </w:rPr>
        <w:t xml:space="preserve"> </w:t>
      </w:r>
      <w:r w:rsidRPr="009F3B7B">
        <w:rPr>
          <w:sz w:val="28"/>
          <w:szCs w:val="28"/>
        </w:rPr>
        <w:t>№3</w:t>
      </w:r>
      <w:r w:rsidRPr="009F3B7B">
        <w:rPr>
          <w:spacing w:val="68"/>
          <w:sz w:val="28"/>
          <w:szCs w:val="28"/>
        </w:rPr>
        <w:t xml:space="preserve"> </w:t>
      </w:r>
      <w:r w:rsidRPr="009F3B7B">
        <w:rPr>
          <w:sz w:val="28"/>
          <w:szCs w:val="28"/>
        </w:rPr>
        <w:t>от</w:t>
      </w:r>
      <w:r w:rsidRPr="009F3B7B">
        <w:rPr>
          <w:spacing w:val="73"/>
          <w:sz w:val="28"/>
          <w:szCs w:val="28"/>
        </w:rPr>
        <w:t xml:space="preserve"> </w:t>
      </w:r>
      <w:r w:rsidRPr="009F3B7B">
        <w:rPr>
          <w:sz w:val="28"/>
          <w:szCs w:val="28"/>
        </w:rPr>
        <w:t>канализационно</w:t>
      </w:r>
      <w:r w:rsidRPr="009F3B7B">
        <w:rPr>
          <w:spacing w:val="-2"/>
          <w:sz w:val="28"/>
          <w:szCs w:val="28"/>
        </w:rPr>
        <w:t>г</w:t>
      </w:r>
      <w:r w:rsidRPr="009F3B7B">
        <w:rPr>
          <w:sz w:val="28"/>
          <w:szCs w:val="28"/>
        </w:rPr>
        <w:t>о</w:t>
      </w:r>
      <w:r w:rsidRPr="009F3B7B">
        <w:rPr>
          <w:spacing w:val="71"/>
          <w:sz w:val="28"/>
          <w:szCs w:val="28"/>
        </w:rPr>
        <w:t xml:space="preserve"> </w:t>
      </w:r>
      <w:r w:rsidRPr="009F3B7B">
        <w:rPr>
          <w:sz w:val="28"/>
          <w:szCs w:val="28"/>
        </w:rPr>
        <w:t>рез</w:t>
      </w:r>
      <w:r w:rsidRPr="009F3B7B">
        <w:rPr>
          <w:spacing w:val="-2"/>
          <w:sz w:val="28"/>
          <w:szCs w:val="28"/>
        </w:rPr>
        <w:t>е</w:t>
      </w:r>
      <w:r w:rsidRPr="009F3B7B">
        <w:rPr>
          <w:sz w:val="28"/>
          <w:szCs w:val="28"/>
        </w:rPr>
        <w:t>рв</w:t>
      </w:r>
      <w:r w:rsidRPr="009F3B7B">
        <w:rPr>
          <w:spacing w:val="-4"/>
          <w:sz w:val="28"/>
          <w:szCs w:val="28"/>
        </w:rPr>
        <w:t>у</w:t>
      </w:r>
      <w:r w:rsidRPr="009F3B7B">
        <w:rPr>
          <w:sz w:val="28"/>
          <w:szCs w:val="28"/>
        </w:rPr>
        <w:t>ара</w:t>
      </w:r>
      <w:r w:rsidRPr="009F3B7B">
        <w:rPr>
          <w:spacing w:val="71"/>
          <w:sz w:val="28"/>
          <w:szCs w:val="28"/>
        </w:rPr>
        <w:t xml:space="preserve"> </w:t>
      </w:r>
      <w:r w:rsidRPr="009F3B7B">
        <w:rPr>
          <w:sz w:val="28"/>
          <w:szCs w:val="28"/>
        </w:rPr>
        <w:t>до</w:t>
      </w:r>
      <w:r w:rsidRPr="009F3B7B">
        <w:rPr>
          <w:spacing w:val="71"/>
          <w:sz w:val="28"/>
          <w:szCs w:val="28"/>
        </w:rPr>
        <w:t xml:space="preserve"> </w:t>
      </w:r>
      <w:r w:rsidRPr="009F3B7B">
        <w:rPr>
          <w:spacing w:val="-2"/>
          <w:sz w:val="28"/>
          <w:szCs w:val="28"/>
        </w:rPr>
        <w:t>К</w:t>
      </w:r>
      <w:r w:rsidRPr="009F3B7B">
        <w:rPr>
          <w:sz w:val="28"/>
          <w:szCs w:val="28"/>
        </w:rPr>
        <w:t>1,</w:t>
      </w:r>
      <w:r w:rsidRPr="009F3B7B">
        <w:rPr>
          <w:spacing w:val="70"/>
          <w:sz w:val="28"/>
          <w:szCs w:val="28"/>
        </w:rPr>
        <w:t xml:space="preserve"> </w:t>
      </w:r>
      <w:r w:rsidRPr="009F3B7B">
        <w:rPr>
          <w:sz w:val="28"/>
          <w:szCs w:val="28"/>
        </w:rPr>
        <w:t>протяженностью 18</w:t>
      </w:r>
      <w:r w:rsidRPr="009F3B7B">
        <w:rPr>
          <w:spacing w:val="-3"/>
          <w:sz w:val="28"/>
          <w:szCs w:val="28"/>
        </w:rPr>
        <w:t>,</w:t>
      </w:r>
      <w:r w:rsidRPr="009F3B7B">
        <w:rPr>
          <w:sz w:val="28"/>
          <w:szCs w:val="28"/>
        </w:rPr>
        <w:t>40 м</w:t>
      </w:r>
      <w:r w:rsidRPr="009F3B7B">
        <w:rPr>
          <w:spacing w:val="-3"/>
          <w:sz w:val="28"/>
          <w:szCs w:val="28"/>
        </w:rPr>
        <w:t xml:space="preserve"> </w:t>
      </w:r>
      <w:r w:rsidRPr="009F3B7B">
        <w:rPr>
          <w:sz w:val="28"/>
          <w:szCs w:val="28"/>
        </w:rPr>
        <w:t>диаме</w:t>
      </w:r>
      <w:r w:rsidRPr="009F3B7B">
        <w:rPr>
          <w:spacing w:val="-2"/>
          <w:sz w:val="28"/>
          <w:szCs w:val="28"/>
        </w:rPr>
        <w:t>т</w:t>
      </w:r>
      <w:r w:rsidRPr="009F3B7B">
        <w:rPr>
          <w:sz w:val="28"/>
          <w:szCs w:val="28"/>
        </w:rPr>
        <w:t xml:space="preserve">ром 200 мм.  </w:t>
      </w:r>
    </w:p>
    <w:p w14:paraId="1A02AD58" w14:textId="77777777" w:rsidR="00FF4B5A" w:rsidRPr="009F3B7B" w:rsidRDefault="00FF4B5A" w:rsidP="00FF4B5A">
      <w:pPr>
        <w:pStyle w:val="affff5"/>
        <w:spacing w:line="276" w:lineRule="auto"/>
      </w:pPr>
      <w:r w:rsidRPr="009F3B7B">
        <w:t xml:space="preserve">Правообладателем линейного сооружения (Кадастровый номер объекта: 38:06:140601:1243) является Иркутское муниципальное образование (Вид, номер, дата государственной регистрации права 38:06:140601:1243-38/330/2018-1 от 03.10.2018 г.). </w:t>
      </w:r>
    </w:p>
    <w:p w14:paraId="73C0BF84" w14:textId="77777777" w:rsidR="00FF4B5A" w:rsidRPr="009F3B7B" w:rsidRDefault="00FF4B5A" w:rsidP="00FF4B5A">
      <w:pPr>
        <w:pStyle w:val="21"/>
        <w:rPr>
          <w:rFonts w:ascii="Times New Roman" w:hAnsi="Times New Roman" w:cs="Times New Roman"/>
          <w:sz w:val="28"/>
          <w:szCs w:val="28"/>
        </w:rPr>
      </w:pPr>
      <w:bookmarkStart w:id="239" w:name="_Toc23419093"/>
      <w:r w:rsidRPr="009F3B7B">
        <w:rPr>
          <w:rFonts w:ascii="Times New Roman" w:hAnsi="Times New Roman" w:cs="Times New Roman"/>
          <w:sz w:val="28"/>
          <w:szCs w:val="28"/>
        </w:rPr>
        <w:t>3.1.3. 1. Система водоотведения села Пивовариха</w:t>
      </w:r>
      <w:bookmarkEnd w:id="239"/>
    </w:p>
    <w:p w14:paraId="44800DC9" w14:textId="3D022B1D" w:rsidR="00FF4B5A" w:rsidRPr="009F3B7B" w:rsidRDefault="00FF4B5A" w:rsidP="00FF4B5A">
      <w:pPr>
        <w:pStyle w:val="affff5"/>
        <w:spacing w:line="276" w:lineRule="auto"/>
      </w:pPr>
      <w:r w:rsidRPr="009F3B7B">
        <w:t>В селе Пивовариха</w:t>
      </w:r>
      <w:r w:rsidR="00982D51" w:rsidRPr="009F3B7B">
        <w:t xml:space="preserve"> организационная система хозяйственно-бытовой канализации в основном отсутствует.</w:t>
      </w:r>
    </w:p>
    <w:p w14:paraId="4614227E" w14:textId="77777777" w:rsidR="00756C3F" w:rsidRPr="009F3B7B" w:rsidRDefault="00756C3F" w:rsidP="00756C3F">
      <w:pPr>
        <w:rPr>
          <w:sz w:val="28"/>
        </w:rPr>
      </w:pPr>
      <w:r w:rsidRPr="009F3B7B">
        <w:rPr>
          <w:sz w:val="28"/>
        </w:rPr>
        <w:t>Очистные сооружения отсутствуют.</w:t>
      </w:r>
    </w:p>
    <w:p w14:paraId="60B11650" w14:textId="77777777" w:rsidR="008B6605" w:rsidRPr="009F3B7B" w:rsidRDefault="008B6605" w:rsidP="008B6605">
      <w:pPr>
        <w:pStyle w:val="affff5"/>
        <w:spacing w:line="276" w:lineRule="auto"/>
      </w:pPr>
      <w:r w:rsidRPr="009F3B7B">
        <w:t>Канализационная сеть общей протяженностью 2809 м (Кадастровый номер 38:06:140108:321) выполнена из чугунных труб. Год ввода в эксплуатацию – 1990. На сети расположено 88 канализационных колодцев. Сбор сточных вод через канализационную сеть осуществляется от строений, расположенных по улицам Муруйская, Балейская. Читинская, Дачная, Трактовая, пер. Монолитный, пер. Садовый.</w:t>
      </w:r>
    </w:p>
    <w:p w14:paraId="073C85C4" w14:textId="3122B96E" w:rsidR="00EB1CD7" w:rsidRPr="009F3B7B" w:rsidRDefault="00EB1CD7" w:rsidP="008B6605">
      <w:pPr>
        <w:pStyle w:val="affff5"/>
        <w:spacing w:line="276" w:lineRule="auto"/>
      </w:pPr>
      <w:r w:rsidRPr="009F3B7B">
        <w:t>Сброс стоков из сети по улицам Муруйская, Балейская</w:t>
      </w:r>
      <w:r w:rsidR="00782225" w:rsidRPr="009F3B7B">
        <w:t>, Читинская, Дачная, Трактовая</w:t>
      </w:r>
      <w:r w:rsidRPr="009F3B7B">
        <w:t xml:space="preserve"> осуществляется бессистемно на рельеф.</w:t>
      </w:r>
    </w:p>
    <w:p w14:paraId="7D78510A" w14:textId="2B9EABBD" w:rsidR="00EB1CD7" w:rsidRPr="009F3B7B" w:rsidRDefault="00EB1CD7" w:rsidP="00EB1CD7">
      <w:pPr>
        <w:pStyle w:val="affff5"/>
        <w:spacing w:line="276" w:lineRule="auto"/>
      </w:pPr>
      <w:r w:rsidRPr="009F3B7B">
        <w:t>Эксплуатирующей организацией к</w:t>
      </w:r>
      <w:r w:rsidR="008B6605" w:rsidRPr="009F3B7B">
        <w:t>анализационны</w:t>
      </w:r>
      <w:r w:rsidRPr="009F3B7B">
        <w:t>х</w:t>
      </w:r>
      <w:r w:rsidR="008B6605" w:rsidRPr="009F3B7B">
        <w:t xml:space="preserve"> сет</w:t>
      </w:r>
      <w:r w:rsidRPr="009F3B7B">
        <w:t>ей</w:t>
      </w:r>
      <w:r w:rsidR="008B6605" w:rsidRPr="009F3B7B">
        <w:t xml:space="preserve"> по пер. Монолитный и пер. Садовый </w:t>
      </w:r>
      <w:r w:rsidRPr="009F3B7B">
        <w:t>является ООО «Ушаковская»</w:t>
      </w:r>
      <w:r w:rsidR="00D86635" w:rsidRPr="009F3B7B">
        <w:t>,</w:t>
      </w:r>
      <w:r w:rsidRPr="009F3B7B">
        <w:t xml:space="preserve"> </w:t>
      </w:r>
      <w:r w:rsidR="00D86635" w:rsidRPr="009F3B7B">
        <w:t>с</w:t>
      </w:r>
      <w:r w:rsidRPr="009F3B7B">
        <w:t>ток по</w:t>
      </w:r>
      <w:r w:rsidR="00D86635" w:rsidRPr="009F3B7B">
        <w:t xml:space="preserve"> указанной </w:t>
      </w:r>
      <w:r w:rsidRPr="009F3B7B">
        <w:t xml:space="preserve"> сети осуществляется в емкости (септики) </w:t>
      </w:r>
      <w:r w:rsidR="008B6605" w:rsidRPr="009F3B7B">
        <w:t xml:space="preserve">с последующим вывозом на очистные сооружения города Иркутска. </w:t>
      </w:r>
    </w:p>
    <w:p w14:paraId="4970F266" w14:textId="77777777" w:rsidR="00756C3F" w:rsidRPr="009F3B7B" w:rsidRDefault="00756C3F" w:rsidP="00756C3F">
      <w:pPr>
        <w:pStyle w:val="affff5"/>
        <w:spacing w:line="276" w:lineRule="auto"/>
      </w:pPr>
      <w:r w:rsidRPr="009F3B7B">
        <w:t>Септик №1, расположен по адресу: село Пивовариха, переулок Монолитный (рядом со строением под номером 3). Сооружение представляет собой металлический резервуар, объемом 25 куб. м. Год ввода в эксплуатацию - 1990. Кадастровый номер сооружения 38:06:140106:336.</w:t>
      </w:r>
    </w:p>
    <w:p w14:paraId="0D100A80" w14:textId="5CDE4A6A" w:rsidR="00756C3F" w:rsidRPr="009F3B7B" w:rsidRDefault="00756C3F" w:rsidP="00756C3F">
      <w:pPr>
        <w:pStyle w:val="affff5"/>
        <w:spacing w:line="276" w:lineRule="auto"/>
      </w:pPr>
      <w:r w:rsidRPr="009F3B7B">
        <w:t>Географические координаты сооружения по переулку Монолитный приведены в таблице 74.</w:t>
      </w:r>
    </w:p>
    <w:p w14:paraId="3B6F8301" w14:textId="549BC35E" w:rsidR="00756C3F" w:rsidRPr="009F3B7B" w:rsidRDefault="00756C3F" w:rsidP="00756C3F">
      <w:pPr>
        <w:pStyle w:val="affffa"/>
        <w:spacing w:line="276" w:lineRule="auto"/>
        <w:rPr>
          <w:sz w:val="28"/>
          <w:szCs w:val="28"/>
        </w:rPr>
      </w:pPr>
      <w:bookmarkStart w:id="240" w:name="_Toc18673017"/>
      <w:r w:rsidRPr="009F3B7B">
        <w:rPr>
          <w:sz w:val="28"/>
          <w:szCs w:val="28"/>
        </w:rPr>
        <w:t>Таблица 74 - Географические координаты сооружения (септик) по переулку Монолитный село Пивовариха</w:t>
      </w:r>
      <w:bookmarkEnd w:id="240"/>
    </w:p>
    <w:tbl>
      <w:tblPr>
        <w:tblStyle w:val="ab"/>
        <w:tblW w:w="0" w:type="auto"/>
        <w:jc w:val="center"/>
        <w:tblLook w:val="04A0" w:firstRow="1" w:lastRow="0" w:firstColumn="1" w:lastColumn="0" w:noHBand="0" w:noVBand="1"/>
      </w:tblPr>
      <w:tblGrid>
        <w:gridCol w:w="1725"/>
        <w:gridCol w:w="1417"/>
        <w:gridCol w:w="1264"/>
        <w:gridCol w:w="2313"/>
        <w:gridCol w:w="1284"/>
        <w:gridCol w:w="1376"/>
      </w:tblGrid>
      <w:tr w:rsidR="00756C3F" w:rsidRPr="009F3B7B" w14:paraId="72A40CD8" w14:textId="77777777" w:rsidTr="00F77B48">
        <w:trPr>
          <w:trHeight w:val="340"/>
          <w:jc w:val="center"/>
        </w:trPr>
        <w:tc>
          <w:tcPr>
            <w:tcW w:w="4406" w:type="dxa"/>
            <w:gridSpan w:val="3"/>
            <w:tcBorders>
              <w:top w:val="single" w:sz="4" w:space="0" w:color="auto"/>
              <w:left w:val="single" w:sz="4" w:space="0" w:color="auto"/>
              <w:bottom w:val="single" w:sz="4" w:space="0" w:color="auto"/>
              <w:right w:val="single" w:sz="4" w:space="0" w:color="auto"/>
            </w:tcBorders>
            <w:vAlign w:val="center"/>
            <w:hideMark/>
          </w:tcPr>
          <w:p w14:paraId="4001812C" w14:textId="77777777" w:rsidR="00756C3F" w:rsidRPr="009F3B7B" w:rsidRDefault="00756C3F" w:rsidP="00F77B48">
            <w:pPr>
              <w:spacing w:line="276" w:lineRule="auto"/>
              <w:ind w:firstLine="22"/>
              <w:jc w:val="center"/>
              <w:rPr>
                <w:rFonts w:eastAsia="Calibri" w:cs="Times New Roman"/>
                <w:lang w:eastAsia="ru-RU"/>
              </w:rPr>
            </w:pPr>
            <w:r w:rsidRPr="009F3B7B">
              <w:rPr>
                <w:rFonts w:eastAsia="Calibri" w:cs="Times New Roman"/>
                <w:lang w:eastAsia="ru-RU"/>
              </w:rPr>
              <w:t>Северная широта</w:t>
            </w:r>
          </w:p>
        </w:tc>
        <w:tc>
          <w:tcPr>
            <w:tcW w:w="4973" w:type="dxa"/>
            <w:gridSpan w:val="3"/>
            <w:tcBorders>
              <w:top w:val="single" w:sz="4" w:space="0" w:color="auto"/>
              <w:left w:val="single" w:sz="4" w:space="0" w:color="auto"/>
              <w:bottom w:val="single" w:sz="4" w:space="0" w:color="auto"/>
              <w:right w:val="single" w:sz="4" w:space="0" w:color="auto"/>
            </w:tcBorders>
            <w:vAlign w:val="center"/>
            <w:hideMark/>
          </w:tcPr>
          <w:p w14:paraId="14C55D96" w14:textId="77777777" w:rsidR="00756C3F" w:rsidRPr="009F3B7B" w:rsidRDefault="00756C3F" w:rsidP="00F77B48">
            <w:pPr>
              <w:spacing w:line="276" w:lineRule="auto"/>
              <w:ind w:firstLine="22"/>
              <w:jc w:val="center"/>
              <w:rPr>
                <w:rFonts w:eastAsia="Calibri" w:cs="Times New Roman"/>
                <w:lang w:eastAsia="ru-RU"/>
              </w:rPr>
            </w:pPr>
            <w:r w:rsidRPr="009F3B7B">
              <w:rPr>
                <w:rFonts w:eastAsia="Calibri" w:cs="Times New Roman"/>
                <w:lang w:eastAsia="ru-RU"/>
              </w:rPr>
              <w:t>Восточная долгота</w:t>
            </w:r>
          </w:p>
        </w:tc>
      </w:tr>
      <w:tr w:rsidR="00756C3F" w:rsidRPr="009F3B7B" w14:paraId="3D47BB1C" w14:textId="77777777" w:rsidTr="00F77B48">
        <w:trPr>
          <w:trHeight w:val="340"/>
          <w:jc w:val="center"/>
        </w:trPr>
        <w:tc>
          <w:tcPr>
            <w:tcW w:w="1725" w:type="dxa"/>
            <w:tcBorders>
              <w:top w:val="single" w:sz="4" w:space="0" w:color="auto"/>
              <w:left w:val="single" w:sz="4" w:space="0" w:color="auto"/>
              <w:bottom w:val="single" w:sz="4" w:space="0" w:color="auto"/>
              <w:right w:val="single" w:sz="4" w:space="0" w:color="auto"/>
            </w:tcBorders>
            <w:vAlign w:val="center"/>
            <w:hideMark/>
          </w:tcPr>
          <w:p w14:paraId="1A8DB401" w14:textId="77777777" w:rsidR="00756C3F" w:rsidRPr="009F3B7B" w:rsidRDefault="00756C3F" w:rsidP="00F77B48">
            <w:pPr>
              <w:spacing w:line="276" w:lineRule="auto"/>
              <w:ind w:firstLine="22"/>
              <w:jc w:val="center"/>
              <w:rPr>
                <w:rFonts w:eastAsia="Calibri" w:cs="Times New Roman"/>
                <w:lang w:eastAsia="ru-RU"/>
              </w:rPr>
            </w:pPr>
            <w:r w:rsidRPr="009F3B7B">
              <w:rPr>
                <w:rFonts w:eastAsia="Calibri" w:cs="Times New Roman"/>
                <w:lang w:eastAsia="ru-RU"/>
              </w:rPr>
              <w:t>Градусы</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93F55D1" w14:textId="77777777" w:rsidR="00756C3F" w:rsidRPr="009F3B7B" w:rsidRDefault="00756C3F" w:rsidP="00F77B48">
            <w:pPr>
              <w:spacing w:line="276" w:lineRule="auto"/>
              <w:ind w:firstLine="22"/>
              <w:jc w:val="center"/>
              <w:rPr>
                <w:rFonts w:eastAsia="Calibri" w:cs="Times New Roman"/>
                <w:lang w:eastAsia="ru-RU"/>
              </w:rPr>
            </w:pPr>
            <w:r w:rsidRPr="009F3B7B">
              <w:rPr>
                <w:rFonts w:eastAsia="Calibri" w:cs="Times New Roman"/>
                <w:lang w:eastAsia="ru-RU"/>
              </w:rPr>
              <w:t>Минуты</w:t>
            </w:r>
          </w:p>
        </w:tc>
        <w:tc>
          <w:tcPr>
            <w:tcW w:w="1264" w:type="dxa"/>
            <w:tcBorders>
              <w:top w:val="single" w:sz="4" w:space="0" w:color="auto"/>
              <w:left w:val="single" w:sz="4" w:space="0" w:color="auto"/>
              <w:bottom w:val="single" w:sz="4" w:space="0" w:color="auto"/>
              <w:right w:val="single" w:sz="4" w:space="0" w:color="auto"/>
            </w:tcBorders>
            <w:vAlign w:val="center"/>
            <w:hideMark/>
          </w:tcPr>
          <w:p w14:paraId="1DCC0965" w14:textId="77777777" w:rsidR="00756C3F" w:rsidRPr="009F3B7B" w:rsidRDefault="00756C3F" w:rsidP="00F77B48">
            <w:pPr>
              <w:spacing w:line="276" w:lineRule="auto"/>
              <w:ind w:firstLine="22"/>
              <w:jc w:val="center"/>
              <w:rPr>
                <w:rFonts w:eastAsia="Calibri" w:cs="Times New Roman"/>
                <w:lang w:eastAsia="ru-RU"/>
              </w:rPr>
            </w:pPr>
            <w:r w:rsidRPr="009F3B7B">
              <w:rPr>
                <w:rFonts w:eastAsia="Calibri" w:cs="Times New Roman"/>
                <w:lang w:eastAsia="ru-RU"/>
              </w:rPr>
              <w:t>Секунды</w:t>
            </w:r>
          </w:p>
        </w:tc>
        <w:tc>
          <w:tcPr>
            <w:tcW w:w="2313" w:type="dxa"/>
            <w:tcBorders>
              <w:top w:val="single" w:sz="4" w:space="0" w:color="auto"/>
              <w:left w:val="single" w:sz="4" w:space="0" w:color="auto"/>
              <w:bottom w:val="single" w:sz="4" w:space="0" w:color="auto"/>
              <w:right w:val="single" w:sz="4" w:space="0" w:color="auto"/>
            </w:tcBorders>
            <w:vAlign w:val="center"/>
            <w:hideMark/>
          </w:tcPr>
          <w:p w14:paraId="379132B2" w14:textId="77777777" w:rsidR="00756C3F" w:rsidRPr="009F3B7B" w:rsidRDefault="00756C3F" w:rsidP="00F77B48">
            <w:pPr>
              <w:spacing w:line="276" w:lineRule="auto"/>
              <w:ind w:firstLine="22"/>
              <w:jc w:val="center"/>
              <w:rPr>
                <w:rFonts w:eastAsia="Calibri" w:cs="Times New Roman"/>
                <w:lang w:eastAsia="ru-RU"/>
              </w:rPr>
            </w:pPr>
            <w:r w:rsidRPr="009F3B7B">
              <w:rPr>
                <w:rFonts w:eastAsia="Calibri" w:cs="Times New Roman"/>
                <w:lang w:eastAsia="ru-RU"/>
              </w:rPr>
              <w:t>Градусы</w:t>
            </w:r>
          </w:p>
        </w:tc>
        <w:tc>
          <w:tcPr>
            <w:tcW w:w="1284" w:type="dxa"/>
            <w:tcBorders>
              <w:top w:val="single" w:sz="4" w:space="0" w:color="auto"/>
              <w:left w:val="single" w:sz="4" w:space="0" w:color="auto"/>
              <w:bottom w:val="single" w:sz="4" w:space="0" w:color="auto"/>
              <w:right w:val="single" w:sz="4" w:space="0" w:color="auto"/>
            </w:tcBorders>
            <w:vAlign w:val="center"/>
            <w:hideMark/>
          </w:tcPr>
          <w:p w14:paraId="5852A9AF" w14:textId="77777777" w:rsidR="00756C3F" w:rsidRPr="009F3B7B" w:rsidRDefault="00756C3F" w:rsidP="00F77B48">
            <w:pPr>
              <w:spacing w:line="276" w:lineRule="auto"/>
              <w:ind w:firstLine="22"/>
              <w:jc w:val="center"/>
              <w:rPr>
                <w:rFonts w:eastAsia="Calibri" w:cs="Times New Roman"/>
                <w:lang w:eastAsia="ru-RU"/>
              </w:rPr>
            </w:pPr>
            <w:r w:rsidRPr="009F3B7B">
              <w:rPr>
                <w:rFonts w:eastAsia="Calibri" w:cs="Times New Roman"/>
                <w:lang w:eastAsia="ru-RU"/>
              </w:rPr>
              <w:t>Минуты</w:t>
            </w:r>
          </w:p>
        </w:tc>
        <w:tc>
          <w:tcPr>
            <w:tcW w:w="1376" w:type="dxa"/>
            <w:tcBorders>
              <w:top w:val="single" w:sz="4" w:space="0" w:color="auto"/>
              <w:left w:val="single" w:sz="4" w:space="0" w:color="auto"/>
              <w:bottom w:val="single" w:sz="4" w:space="0" w:color="auto"/>
              <w:right w:val="single" w:sz="4" w:space="0" w:color="auto"/>
            </w:tcBorders>
            <w:vAlign w:val="center"/>
            <w:hideMark/>
          </w:tcPr>
          <w:p w14:paraId="7644824D" w14:textId="77777777" w:rsidR="00756C3F" w:rsidRPr="009F3B7B" w:rsidRDefault="00756C3F" w:rsidP="00F77B48">
            <w:pPr>
              <w:spacing w:line="276" w:lineRule="auto"/>
              <w:ind w:firstLine="22"/>
              <w:jc w:val="center"/>
              <w:rPr>
                <w:rFonts w:eastAsia="Calibri" w:cs="Times New Roman"/>
                <w:lang w:eastAsia="ru-RU"/>
              </w:rPr>
            </w:pPr>
            <w:r w:rsidRPr="009F3B7B">
              <w:rPr>
                <w:rFonts w:eastAsia="Calibri" w:cs="Times New Roman"/>
                <w:lang w:eastAsia="ru-RU"/>
              </w:rPr>
              <w:t>Секунды</w:t>
            </w:r>
          </w:p>
        </w:tc>
      </w:tr>
      <w:tr w:rsidR="00756C3F" w:rsidRPr="009F3B7B" w14:paraId="4D9DECB6" w14:textId="77777777" w:rsidTr="00F77B48">
        <w:trPr>
          <w:trHeight w:val="340"/>
          <w:jc w:val="center"/>
        </w:trPr>
        <w:tc>
          <w:tcPr>
            <w:tcW w:w="1725" w:type="dxa"/>
            <w:tcBorders>
              <w:top w:val="single" w:sz="4" w:space="0" w:color="auto"/>
              <w:left w:val="single" w:sz="4" w:space="0" w:color="auto"/>
              <w:bottom w:val="single" w:sz="4" w:space="0" w:color="auto"/>
              <w:right w:val="single" w:sz="4" w:space="0" w:color="auto"/>
            </w:tcBorders>
            <w:vAlign w:val="center"/>
            <w:hideMark/>
          </w:tcPr>
          <w:p w14:paraId="03E1F3D2" w14:textId="77777777" w:rsidR="00756C3F" w:rsidRPr="009F3B7B" w:rsidRDefault="00756C3F" w:rsidP="00F77B48">
            <w:pPr>
              <w:spacing w:line="276" w:lineRule="auto"/>
              <w:ind w:firstLine="22"/>
              <w:jc w:val="center"/>
              <w:rPr>
                <w:rFonts w:eastAsia="Calibri" w:cs="Times New Roman"/>
                <w:lang w:eastAsia="ru-RU"/>
              </w:rPr>
            </w:pPr>
            <w:r w:rsidRPr="009F3B7B">
              <w:rPr>
                <w:rFonts w:eastAsia="Calibri" w:cs="Times New Roman"/>
                <w:lang w:eastAsia="ru-RU"/>
              </w:rPr>
              <w:t>52</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E53802E" w14:textId="77777777" w:rsidR="00756C3F" w:rsidRPr="009F3B7B" w:rsidRDefault="00756C3F" w:rsidP="00F77B48">
            <w:pPr>
              <w:spacing w:line="276" w:lineRule="auto"/>
              <w:ind w:firstLine="22"/>
              <w:jc w:val="center"/>
              <w:rPr>
                <w:rFonts w:eastAsia="Calibri" w:cs="Times New Roman"/>
                <w:lang w:eastAsia="ru-RU"/>
              </w:rPr>
            </w:pPr>
            <w:r w:rsidRPr="009F3B7B">
              <w:rPr>
                <w:rFonts w:eastAsia="Calibri" w:cs="Times New Roman"/>
                <w:lang w:eastAsia="ru-RU"/>
              </w:rPr>
              <w:t>16</w:t>
            </w:r>
          </w:p>
        </w:tc>
        <w:tc>
          <w:tcPr>
            <w:tcW w:w="1264" w:type="dxa"/>
            <w:tcBorders>
              <w:top w:val="single" w:sz="4" w:space="0" w:color="auto"/>
              <w:left w:val="single" w:sz="4" w:space="0" w:color="auto"/>
              <w:bottom w:val="single" w:sz="4" w:space="0" w:color="auto"/>
              <w:right w:val="single" w:sz="4" w:space="0" w:color="auto"/>
            </w:tcBorders>
            <w:vAlign w:val="center"/>
            <w:hideMark/>
          </w:tcPr>
          <w:p w14:paraId="346923BA" w14:textId="77777777" w:rsidR="00756C3F" w:rsidRPr="009F3B7B" w:rsidRDefault="00756C3F" w:rsidP="00F77B48">
            <w:pPr>
              <w:spacing w:line="276" w:lineRule="auto"/>
              <w:ind w:firstLine="22"/>
              <w:jc w:val="center"/>
              <w:rPr>
                <w:rFonts w:eastAsia="Calibri" w:cs="Times New Roman"/>
                <w:lang w:eastAsia="ru-RU"/>
              </w:rPr>
            </w:pPr>
            <w:r w:rsidRPr="009F3B7B">
              <w:rPr>
                <w:rFonts w:eastAsia="Calibri" w:cs="Times New Roman"/>
                <w:lang w:eastAsia="ru-RU"/>
              </w:rPr>
              <w:t>11</w:t>
            </w:r>
          </w:p>
        </w:tc>
        <w:tc>
          <w:tcPr>
            <w:tcW w:w="2313" w:type="dxa"/>
            <w:tcBorders>
              <w:top w:val="single" w:sz="4" w:space="0" w:color="auto"/>
              <w:left w:val="single" w:sz="4" w:space="0" w:color="auto"/>
              <w:bottom w:val="single" w:sz="4" w:space="0" w:color="auto"/>
              <w:right w:val="single" w:sz="4" w:space="0" w:color="auto"/>
            </w:tcBorders>
            <w:vAlign w:val="center"/>
            <w:hideMark/>
          </w:tcPr>
          <w:p w14:paraId="408C6732" w14:textId="77777777" w:rsidR="00756C3F" w:rsidRPr="009F3B7B" w:rsidRDefault="00756C3F" w:rsidP="00F77B48">
            <w:pPr>
              <w:spacing w:line="276" w:lineRule="auto"/>
              <w:ind w:firstLine="22"/>
              <w:jc w:val="center"/>
              <w:rPr>
                <w:rFonts w:eastAsia="Calibri" w:cs="Times New Roman"/>
                <w:lang w:eastAsia="ru-RU"/>
              </w:rPr>
            </w:pPr>
            <w:r w:rsidRPr="009F3B7B">
              <w:rPr>
                <w:rFonts w:eastAsia="Calibri" w:cs="Times New Roman"/>
                <w:lang w:eastAsia="ru-RU"/>
              </w:rPr>
              <w:t>104</w:t>
            </w:r>
          </w:p>
        </w:tc>
        <w:tc>
          <w:tcPr>
            <w:tcW w:w="1284" w:type="dxa"/>
            <w:tcBorders>
              <w:top w:val="single" w:sz="4" w:space="0" w:color="auto"/>
              <w:left w:val="single" w:sz="4" w:space="0" w:color="auto"/>
              <w:bottom w:val="single" w:sz="4" w:space="0" w:color="auto"/>
              <w:right w:val="single" w:sz="4" w:space="0" w:color="auto"/>
            </w:tcBorders>
            <w:vAlign w:val="center"/>
            <w:hideMark/>
          </w:tcPr>
          <w:p w14:paraId="655FADB9" w14:textId="77777777" w:rsidR="00756C3F" w:rsidRPr="009F3B7B" w:rsidRDefault="00756C3F" w:rsidP="00F77B48">
            <w:pPr>
              <w:spacing w:line="276" w:lineRule="auto"/>
              <w:ind w:firstLine="22"/>
              <w:jc w:val="center"/>
              <w:rPr>
                <w:rFonts w:eastAsia="Calibri" w:cs="Times New Roman"/>
                <w:lang w:eastAsia="ru-RU"/>
              </w:rPr>
            </w:pPr>
            <w:r w:rsidRPr="009F3B7B">
              <w:rPr>
                <w:rFonts w:eastAsia="Calibri" w:cs="Times New Roman"/>
                <w:lang w:eastAsia="ru-RU"/>
              </w:rPr>
              <w:t>27</w:t>
            </w:r>
          </w:p>
        </w:tc>
        <w:tc>
          <w:tcPr>
            <w:tcW w:w="1376" w:type="dxa"/>
            <w:tcBorders>
              <w:top w:val="single" w:sz="4" w:space="0" w:color="auto"/>
              <w:left w:val="single" w:sz="4" w:space="0" w:color="auto"/>
              <w:bottom w:val="single" w:sz="4" w:space="0" w:color="auto"/>
              <w:right w:val="single" w:sz="4" w:space="0" w:color="auto"/>
            </w:tcBorders>
            <w:vAlign w:val="center"/>
            <w:hideMark/>
          </w:tcPr>
          <w:p w14:paraId="229873C4" w14:textId="77777777" w:rsidR="00756C3F" w:rsidRPr="009F3B7B" w:rsidRDefault="00756C3F" w:rsidP="00F77B48">
            <w:pPr>
              <w:spacing w:line="276" w:lineRule="auto"/>
              <w:ind w:firstLine="22"/>
              <w:jc w:val="center"/>
              <w:rPr>
                <w:rFonts w:eastAsia="Calibri" w:cs="Times New Roman"/>
                <w:lang w:eastAsia="ru-RU"/>
              </w:rPr>
            </w:pPr>
            <w:r w:rsidRPr="009F3B7B">
              <w:rPr>
                <w:rFonts w:eastAsia="Calibri" w:cs="Times New Roman"/>
                <w:lang w:eastAsia="ru-RU"/>
              </w:rPr>
              <w:t>6</w:t>
            </w:r>
          </w:p>
        </w:tc>
      </w:tr>
    </w:tbl>
    <w:p w14:paraId="3E8ED909" w14:textId="77777777" w:rsidR="00756C3F" w:rsidRPr="009F3B7B" w:rsidRDefault="00756C3F" w:rsidP="00756C3F">
      <w:pPr>
        <w:pStyle w:val="affff5"/>
        <w:spacing w:line="276" w:lineRule="auto"/>
        <w:ind w:firstLine="0"/>
      </w:pPr>
    </w:p>
    <w:p w14:paraId="0928FCB9" w14:textId="77777777" w:rsidR="00756C3F" w:rsidRPr="009F3B7B" w:rsidRDefault="00756C3F" w:rsidP="00756C3F">
      <w:pPr>
        <w:pStyle w:val="affff5"/>
        <w:spacing w:line="276" w:lineRule="auto"/>
      </w:pPr>
      <w:r w:rsidRPr="009F3B7B">
        <w:t>Правообладателем является Иркутское муниципальное образование (Свидетельство о государственной регистрации права 38АЕ596540 от 18.11.2014 г.). Объект передан ООО «Ушаковская» по Концессионному соглашению от 27.06.2014 г. на 15 (пятнадцать) лет срок (с 27.06.2014 по 27.06.2029).</w:t>
      </w:r>
    </w:p>
    <w:p w14:paraId="0473FF81" w14:textId="77777777" w:rsidR="00756C3F" w:rsidRPr="009F3B7B" w:rsidRDefault="00756C3F" w:rsidP="00756C3F">
      <w:pPr>
        <w:pStyle w:val="affff5"/>
        <w:spacing w:line="276" w:lineRule="auto"/>
      </w:pPr>
      <w:r w:rsidRPr="009F3B7B">
        <w:t xml:space="preserve">Септик №2, расположен по адресу: село Пивовариха, улица Садовая (через дорогу напротив со строением под номером 4). Сооружение представляет собой </w:t>
      </w:r>
      <w:r w:rsidRPr="009F3B7B">
        <w:lastRenderedPageBreak/>
        <w:t>железобетонный резервуар, глубиной – 4м, объемом 168 куб. м. Год ввода в эксплуатацию - 1990. Кадастровый номер сооружения 38:06:140106:335.</w:t>
      </w:r>
    </w:p>
    <w:p w14:paraId="711DB77A" w14:textId="7523D36F" w:rsidR="00756C3F" w:rsidRPr="009F3B7B" w:rsidRDefault="00756C3F" w:rsidP="00756C3F">
      <w:pPr>
        <w:pStyle w:val="affff5"/>
        <w:spacing w:line="276" w:lineRule="auto"/>
      </w:pPr>
      <w:r w:rsidRPr="009F3B7B">
        <w:t>Географические координаты сооружения по улице Садовая приведены в таблице 75.</w:t>
      </w:r>
    </w:p>
    <w:p w14:paraId="1C14A554" w14:textId="30F8B2E6" w:rsidR="00756C3F" w:rsidRPr="009F3B7B" w:rsidRDefault="00756C3F" w:rsidP="00756C3F">
      <w:pPr>
        <w:pStyle w:val="affffa"/>
        <w:spacing w:line="276" w:lineRule="auto"/>
        <w:rPr>
          <w:sz w:val="28"/>
          <w:szCs w:val="28"/>
        </w:rPr>
      </w:pPr>
      <w:bookmarkStart w:id="241" w:name="_Toc18673018"/>
      <w:r w:rsidRPr="009F3B7B">
        <w:rPr>
          <w:sz w:val="28"/>
          <w:szCs w:val="28"/>
        </w:rPr>
        <w:t>Таблица 75 - Географические координаты сооружения (септик) по улице Садовая село Пивовариха</w:t>
      </w:r>
      <w:bookmarkEnd w:id="241"/>
    </w:p>
    <w:tbl>
      <w:tblPr>
        <w:tblStyle w:val="ab"/>
        <w:tblW w:w="0" w:type="auto"/>
        <w:jc w:val="center"/>
        <w:tblLook w:val="04A0" w:firstRow="1" w:lastRow="0" w:firstColumn="1" w:lastColumn="0" w:noHBand="0" w:noVBand="1"/>
      </w:tblPr>
      <w:tblGrid>
        <w:gridCol w:w="1725"/>
        <w:gridCol w:w="1417"/>
        <w:gridCol w:w="1264"/>
        <w:gridCol w:w="2313"/>
        <w:gridCol w:w="1284"/>
        <w:gridCol w:w="1376"/>
      </w:tblGrid>
      <w:tr w:rsidR="00756C3F" w:rsidRPr="009F3B7B" w14:paraId="59A57B80" w14:textId="77777777" w:rsidTr="00F77B48">
        <w:trPr>
          <w:trHeight w:val="340"/>
          <w:jc w:val="center"/>
        </w:trPr>
        <w:tc>
          <w:tcPr>
            <w:tcW w:w="4406" w:type="dxa"/>
            <w:gridSpan w:val="3"/>
            <w:tcBorders>
              <w:top w:val="single" w:sz="4" w:space="0" w:color="auto"/>
              <w:left w:val="single" w:sz="4" w:space="0" w:color="auto"/>
              <w:bottom w:val="single" w:sz="4" w:space="0" w:color="auto"/>
              <w:right w:val="single" w:sz="4" w:space="0" w:color="auto"/>
            </w:tcBorders>
            <w:vAlign w:val="center"/>
            <w:hideMark/>
          </w:tcPr>
          <w:p w14:paraId="5F175178" w14:textId="77777777" w:rsidR="00756C3F" w:rsidRPr="009F3B7B" w:rsidRDefault="00756C3F" w:rsidP="00F77B48">
            <w:pPr>
              <w:spacing w:line="276" w:lineRule="auto"/>
              <w:ind w:hanging="120"/>
              <w:jc w:val="center"/>
              <w:rPr>
                <w:rFonts w:eastAsia="Calibri" w:cs="Times New Roman"/>
                <w:lang w:eastAsia="ru-RU"/>
              </w:rPr>
            </w:pPr>
            <w:r w:rsidRPr="009F3B7B">
              <w:rPr>
                <w:rFonts w:eastAsia="Calibri" w:cs="Times New Roman"/>
                <w:lang w:eastAsia="ru-RU"/>
              </w:rPr>
              <w:t>Северная широта</w:t>
            </w:r>
          </w:p>
        </w:tc>
        <w:tc>
          <w:tcPr>
            <w:tcW w:w="4973" w:type="dxa"/>
            <w:gridSpan w:val="3"/>
            <w:tcBorders>
              <w:top w:val="single" w:sz="4" w:space="0" w:color="auto"/>
              <w:left w:val="single" w:sz="4" w:space="0" w:color="auto"/>
              <w:bottom w:val="single" w:sz="4" w:space="0" w:color="auto"/>
              <w:right w:val="single" w:sz="4" w:space="0" w:color="auto"/>
            </w:tcBorders>
            <w:vAlign w:val="center"/>
            <w:hideMark/>
          </w:tcPr>
          <w:p w14:paraId="1C9D4D26" w14:textId="77777777" w:rsidR="00756C3F" w:rsidRPr="009F3B7B" w:rsidRDefault="00756C3F" w:rsidP="00F77B48">
            <w:pPr>
              <w:spacing w:line="276" w:lineRule="auto"/>
              <w:ind w:hanging="120"/>
              <w:jc w:val="center"/>
              <w:rPr>
                <w:rFonts w:eastAsia="Calibri" w:cs="Times New Roman"/>
                <w:lang w:eastAsia="ru-RU"/>
              </w:rPr>
            </w:pPr>
            <w:r w:rsidRPr="009F3B7B">
              <w:rPr>
                <w:rFonts w:eastAsia="Calibri" w:cs="Times New Roman"/>
                <w:lang w:eastAsia="ru-RU"/>
              </w:rPr>
              <w:t>Восточная долгота</w:t>
            </w:r>
          </w:p>
        </w:tc>
      </w:tr>
      <w:tr w:rsidR="00756C3F" w:rsidRPr="009F3B7B" w14:paraId="427A9166" w14:textId="77777777" w:rsidTr="00F77B48">
        <w:trPr>
          <w:trHeight w:val="340"/>
          <w:jc w:val="center"/>
        </w:trPr>
        <w:tc>
          <w:tcPr>
            <w:tcW w:w="1725" w:type="dxa"/>
            <w:tcBorders>
              <w:top w:val="single" w:sz="4" w:space="0" w:color="auto"/>
              <w:left w:val="single" w:sz="4" w:space="0" w:color="auto"/>
              <w:bottom w:val="single" w:sz="4" w:space="0" w:color="auto"/>
              <w:right w:val="single" w:sz="4" w:space="0" w:color="auto"/>
            </w:tcBorders>
            <w:vAlign w:val="center"/>
            <w:hideMark/>
          </w:tcPr>
          <w:p w14:paraId="3C7FCF64" w14:textId="77777777" w:rsidR="00756C3F" w:rsidRPr="009F3B7B" w:rsidRDefault="00756C3F" w:rsidP="00F77B48">
            <w:pPr>
              <w:spacing w:line="276" w:lineRule="auto"/>
              <w:ind w:hanging="120"/>
              <w:jc w:val="center"/>
              <w:rPr>
                <w:rFonts w:eastAsia="Calibri" w:cs="Times New Roman"/>
                <w:lang w:eastAsia="ru-RU"/>
              </w:rPr>
            </w:pPr>
            <w:r w:rsidRPr="009F3B7B">
              <w:rPr>
                <w:rFonts w:eastAsia="Calibri" w:cs="Times New Roman"/>
                <w:lang w:eastAsia="ru-RU"/>
              </w:rPr>
              <w:t>Градусы</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E440CC4" w14:textId="77777777" w:rsidR="00756C3F" w:rsidRPr="009F3B7B" w:rsidRDefault="00756C3F" w:rsidP="00F77B48">
            <w:pPr>
              <w:spacing w:line="276" w:lineRule="auto"/>
              <w:ind w:hanging="120"/>
              <w:jc w:val="center"/>
              <w:rPr>
                <w:rFonts w:eastAsia="Calibri" w:cs="Times New Roman"/>
                <w:lang w:eastAsia="ru-RU"/>
              </w:rPr>
            </w:pPr>
            <w:r w:rsidRPr="009F3B7B">
              <w:rPr>
                <w:rFonts w:eastAsia="Calibri" w:cs="Times New Roman"/>
                <w:lang w:eastAsia="ru-RU"/>
              </w:rPr>
              <w:t>Минуты</w:t>
            </w:r>
          </w:p>
        </w:tc>
        <w:tc>
          <w:tcPr>
            <w:tcW w:w="1264" w:type="dxa"/>
            <w:tcBorders>
              <w:top w:val="single" w:sz="4" w:space="0" w:color="auto"/>
              <w:left w:val="single" w:sz="4" w:space="0" w:color="auto"/>
              <w:bottom w:val="single" w:sz="4" w:space="0" w:color="auto"/>
              <w:right w:val="single" w:sz="4" w:space="0" w:color="auto"/>
            </w:tcBorders>
            <w:vAlign w:val="center"/>
            <w:hideMark/>
          </w:tcPr>
          <w:p w14:paraId="63AA8215" w14:textId="77777777" w:rsidR="00756C3F" w:rsidRPr="009F3B7B" w:rsidRDefault="00756C3F" w:rsidP="00F77B48">
            <w:pPr>
              <w:spacing w:line="276" w:lineRule="auto"/>
              <w:ind w:hanging="120"/>
              <w:jc w:val="center"/>
              <w:rPr>
                <w:rFonts w:eastAsia="Calibri" w:cs="Times New Roman"/>
                <w:lang w:eastAsia="ru-RU"/>
              </w:rPr>
            </w:pPr>
            <w:r w:rsidRPr="009F3B7B">
              <w:rPr>
                <w:rFonts w:eastAsia="Calibri" w:cs="Times New Roman"/>
                <w:lang w:eastAsia="ru-RU"/>
              </w:rPr>
              <w:t>Секунды</w:t>
            </w:r>
          </w:p>
        </w:tc>
        <w:tc>
          <w:tcPr>
            <w:tcW w:w="2313" w:type="dxa"/>
            <w:tcBorders>
              <w:top w:val="single" w:sz="4" w:space="0" w:color="auto"/>
              <w:left w:val="single" w:sz="4" w:space="0" w:color="auto"/>
              <w:bottom w:val="single" w:sz="4" w:space="0" w:color="auto"/>
              <w:right w:val="single" w:sz="4" w:space="0" w:color="auto"/>
            </w:tcBorders>
            <w:vAlign w:val="center"/>
            <w:hideMark/>
          </w:tcPr>
          <w:p w14:paraId="1F4D5964" w14:textId="77777777" w:rsidR="00756C3F" w:rsidRPr="009F3B7B" w:rsidRDefault="00756C3F" w:rsidP="00F77B48">
            <w:pPr>
              <w:spacing w:line="276" w:lineRule="auto"/>
              <w:ind w:hanging="120"/>
              <w:jc w:val="center"/>
              <w:rPr>
                <w:rFonts w:eastAsia="Calibri" w:cs="Times New Roman"/>
                <w:lang w:eastAsia="ru-RU"/>
              </w:rPr>
            </w:pPr>
            <w:r w:rsidRPr="009F3B7B">
              <w:rPr>
                <w:rFonts w:eastAsia="Calibri" w:cs="Times New Roman"/>
                <w:lang w:eastAsia="ru-RU"/>
              </w:rPr>
              <w:t>Градусы</w:t>
            </w:r>
          </w:p>
        </w:tc>
        <w:tc>
          <w:tcPr>
            <w:tcW w:w="1284" w:type="dxa"/>
            <w:tcBorders>
              <w:top w:val="single" w:sz="4" w:space="0" w:color="auto"/>
              <w:left w:val="single" w:sz="4" w:space="0" w:color="auto"/>
              <w:bottom w:val="single" w:sz="4" w:space="0" w:color="auto"/>
              <w:right w:val="single" w:sz="4" w:space="0" w:color="auto"/>
            </w:tcBorders>
            <w:vAlign w:val="center"/>
            <w:hideMark/>
          </w:tcPr>
          <w:p w14:paraId="756B0B2B" w14:textId="77777777" w:rsidR="00756C3F" w:rsidRPr="009F3B7B" w:rsidRDefault="00756C3F" w:rsidP="00F77B48">
            <w:pPr>
              <w:spacing w:line="276" w:lineRule="auto"/>
              <w:ind w:hanging="120"/>
              <w:jc w:val="center"/>
              <w:rPr>
                <w:rFonts w:eastAsia="Calibri" w:cs="Times New Roman"/>
                <w:lang w:eastAsia="ru-RU"/>
              </w:rPr>
            </w:pPr>
            <w:r w:rsidRPr="009F3B7B">
              <w:rPr>
                <w:rFonts w:eastAsia="Calibri" w:cs="Times New Roman"/>
                <w:lang w:eastAsia="ru-RU"/>
              </w:rPr>
              <w:t>Минуты</w:t>
            </w:r>
          </w:p>
        </w:tc>
        <w:tc>
          <w:tcPr>
            <w:tcW w:w="1376" w:type="dxa"/>
            <w:tcBorders>
              <w:top w:val="single" w:sz="4" w:space="0" w:color="auto"/>
              <w:left w:val="single" w:sz="4" w:space="0" w:color="auto"/>
              <w:bottom w:val="single" w:sz="4" w:space="0" w:color="auto"/>
              <w:right w:val="single" w:sz="4" w:space="0" w:color="auto"/>
            </w:tcBorders>
            <w:vAlign w:val="center"/>
            <w:hideMark/>
          </w:tcPr>
          <w:p w14:paraId="26987984" w14:textId="77777777" w:rsidR="00756C3F" w:rsidRPr="009F3B7B" w:rsidRDefault="00756C3F" w:rsidP="00F77B48">
            <w:pPr>
              <w:spacing w:line="276" w:lineRule="auto"/>
              <w:ind w:hanging="120"/>
              <w:jc w:val="center"/>
              <w:rPr>
                <w:rFonts w:eastAsia="Calibri" w:cs="Times New Roman"/>
                <w:lang w:eastAsia="ru-RU"/>
              </w:rPr>
            </w:pPr>
            <w:r w:rsidRPr="009F3B7B">
              <w:rPr>
                <w:rFonts w:eastAsia="Calibri" w:cs="Times New Roman"/>
                <w:lang w:eastAsia="ru-RU"/>
              </w:rPr>
              <w:t>Секунды</w:t>
            </w:r>
          </w:p>
        </w:tc>
      </w:tr>
      <w:tr w:rsidR="00756C3F" w:rsidRPr="009F3B7B" w14:paraId="788BB62A" w14:textId="77777777" w:rsidTr="00F77B48">
        <w:trPr>
          <w:trHeight w:val="340"/>
          <w:jc w:val="center"/>
        </w:trPr>
        <w:tc>
          <w:tcPr>
            <w:tcW w:w="1725" w:type="dxa"/>
            <w:tcBorders>
              <w:top w:val="single" w:sz="4" w:space="0" w:color="auto"/>
              <w:left w:val="single" w:sz="4" w:space="0" w:color="auto"/>
              <w:bottom w:val="single" w:sz="4" w:space="0" w:color="auto"/>
              <w:right w:val="single" w:sz="4" w:space="0" w:color="auto"/>
            </w:tcBorders>
            <w:vAlign w:val="center"/>
            <w:hideMark/>
          </w:tcPr>
          <w:p w14:paraId="7328C4BA" w14:textId="77777777" w:rsidR="00756C3F" w:rsidRPr="009F3B7B" w:rsidRDefault="00756C3F" w:rsidP="00F77B48">
            <w:pPr>
              <w:spacing w:line="276" w:lineRule="auto"/>
              <w:ind w:hanging="120"/>
              <w:jc w:val="center"/>
              <w:rPr>
                <w:rFonts w:eastAsia="Calibri" w:cs="Times New Roman"/>
                <w:lang w:eastAsia="ru-RU"/>
              </w:rPr>
            </w:pPr>
            <w:r w:rsidRPr="009F3B7B">
              <w:rPr>
                <w:rFonts w:eastAsia="Calibri" w:cs="Times New Roman"/>
                <w:lang w:eastAsia="ru-RU"/>
              </w:rPr>
              <w:t>52</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E100921" w14:textId="77777777" w:rsidR="00756C3F" w:rsidRPr="009F3B7B" w:rsidRDefault="00756C3F" w:rsidP="00F77B48">
            <w:pPr>
              <w:spacing w:line="276" w:lineRule="auto"/>
              <w:ind w:hanging="120"/>
              <w:jc w:val="center"/>
              <w:rPr>
                <w:rFonts w:eastAsia="Calibri" w:cs="Times New Roman"/>
                <w:lang w:eastAsia="ru-RU"/>
              </w:rPr>
            </w:pPr>
            <w:r w:rsidRPr="009F3B7B">
              <w:rPr>
                <w:rFonts w:eastAsia="Calibri" w:cs="Times New Roman"/>
                <w:lang w:eastAsia="ru-RU"/>
              </w:rPr>
              <w:t>16</w:t>
            </w:r>
          </w:p>
        </w:tc>
        <w:tc>
          <w:tcPr>
            <w:tcW w:w="1264" w:type="dxa"/>
            <w:tcBorders>
              <w:top w:val="single" w:sz="4" w:space="0" w:color="auto"/>
              <w:left w:val="single" w:sz="4" w:space="0" w:color="auto"/>
              <w:bottom w:val="single" w:sz="4" w:space="0" w:color="auto"/>
              <w:right w:val="single" w:sz="4" w:space="0" w:color="auto"/>
            </w:tcBorders>
            <w:vAlign w:val="center"/>
            <w:hideMark/>
          </w:tcPr>
          <w:p w14:paraId="483B370A" w14:textId="77777777" w:rsidR="00756C3F" w:rsidRPr="009F3B7B" w:rsidRDefault="00756C3F" w:rsidP="00F77B48">
            <w:pPr>
              <w:spacing w:line="276" w:lineRule="auto"/>
              <w:ind w:hanging="120"/>
              <w:jc w:val="center"/>
              <w:rPr>
                <w:rFonts w:eastAsia="Calibri" w:cs="Times New Roman"/>
                <w:lang w:eastAsia="ru-RU"/>
              </w:rPr>
            </w:pPr>
            <w:r w:rsidRPr="009F3B7B">
              <w:rPr>
                <w:rFonts w:eastAsia="Calibri" w:cs="Times New Roman"/>
                <w:lang w:eastAsia="ru-RU"/>
              </w:rPr>
              <w:t>13</w:t>
            </w:r>
          </w:p>
        </w:tc>
        <w:tc>
          <w:tcPr>
            <w:tcW w:w="2313" w:type="dxa"/>
            <w:tcBorders>
              <w:top w:val="single" w:sz="4" w:space="0" w:color="auto"/>
              <w:left w:val="single" w:sz="4" w:space="0" w:color="auto"/>
              <w:bottom w:val="single" w:sz="4" w:space="0" w:color="auto"/>
              <w:right w:val="single" w:sz="4" w:space="0" w:color="auto"/>
            </w:tcBorders>
            <w:vAlign w:val="center"/>
            <w:hideMark/>
          </w:tcPr>
          <w:p w14:paraId="22BB64CF" w14:textId="77777777" w:rsidR="00756C3F" w:rsidRPr="009F3B7B" w:rsidRDefault="00756C3F" w:rsidP="00F77B48">
            <w:pPr>
              <w:spacing w:line="276" w:lineRule="auto"/>
              <w:ind w:hanging="120"/>
              <w:jc w:val="center"/>
              <w:rPr>
                <w:rFonts w:eastAsia="Calibri" w:cs="Times New Roman"/>
                <w:lang w:eastAsia="ru-RU"/>
              </w:rPr>
            </w:pPr>
            <w:r w:rsidRPr="009F3B7B">
              <w:rPr>
                <w:rFonts w:eastAsia="Calibri" w:cs="Times New Roman"/>
                <w:lang w:eastAsia="ru-RU"/>
              </w:rPr>
              <w:t>104</w:t>
            </w:r>
          </w:p>
        </w:tc>
        <w:tc>
          <w:tcPr>
            <w:tcW w:w="1284" w:type="dxa"/>
            <w:tcBorders>
              <w:top w:val="single" w:sz="4" w:space="0" w:color="auto"/>
              <w:left w:val="single" w:sz="4" w:space="0" w:color="auto"/>
              <w:bottom w:val="single" w:sz="4" w:space="0" w:color="auto"/>
              <w:right w:val="single" w:sz="4" w:space="0" w:color="auto"/>
            </w:tcBorders>
            <w:vAlign w:val="center"/>
            <w:hideMark/>
          </w:tcPr>
          <w:p w14:paraId="0A171B70" w14:textId="77777777" w:rsidR="00756C3F" w:rsidRPr="009F3B7B" w:rsidRDefault="00756C3F" w:rsidP="00F77B48">
            <w:pPr>
              <w:spacing w:line="276" w:lineRule="auto"/>
              <w:ind w:hanging="120"/>
              <w:jc w:val="center"/>
              <w:rPr>
                <w:rFonts w:eastAsia="Calibri" w:cs="Times New Roman"/>
                <w:lang w:eastAsia="ru-RU"/>
              </w:rPr>
            </w:pPr>
            <w:r w:rsidRPr="009F3B7B">
              <w:rPr>
                <w:rFonts w:eastAsia="Calibri" w:cs="Times New Roman"/>
                <w:lang w:eastAsia="ru-RU"/>
              </w:rPr>
              <w:t>27</w:t>
            </w:r>
          </w:p>
        </w:tc>
        <w:tc>
          <w:tcPr>
            <w:tcW w:w="1376" w:type="dxa"/>
            <w:tcBorders>
              <w:top w:val="single" w:sz="4" w:space="0" w:color="auto"/>
              <w:left w:val="single" w:sz="4" w:space="0" w:color="auto"/>
              <w:bottom w:val="single" w:sz="4" w:space="0" w:color="auto"/>
              <w:right w:val="single" w:sz="4" w:space="0" w:color="auto"/>
            </w:tcBorders>
            <w:vAlign w:val="center"/>
            <w:hideMark/>
          </w:tcPr>
          <w:p w14:paraId="3384610B" w14:textId="77777777" w:rsidR="00756C3F" w:rsidRPr="009F3B7B" w:rsidRDefault="00756C3F" w:rsidP="00F77B48">
            <w:pPr>
              <w:spacing w:line="276" w:lineRule="auto"/>
              <w:ind w:hanging="120"/>
              <w:jc w:val="center"/>
              <w:rPr>
                <w:rFonts w:eastAsia="Calibri" w:cs="Times New Roman"/>
                <w:lang w:eastAsia="ru-RU"/>
              </w:rPr>
            </w:pPr>
            <w:r w:rsidRPr="009F3B7B">
              <w:rPr>
                <w:rFonts w:eastAsia="Calibri" w:cs="Times New Roman"/>
                <w:lang w:eastAsia="ru-RU"/>
              </w:rPr>
              <w:t>13</w:t>
            </w:r>
          </w:p>
        </w:tc>
      </w:tr>
    </w:tbl>
    <w:p w14:paraId="22D85AED" w14:textId="77777777" w:rsidR="00756C3F" w:rsidRPr="009F3B7B" w:rsidRDefault="00756C3F" w:rsidP="00756C3F">
      <w:pPr>
        <w:pStyle w:val="affff5"/>
        <w:spacing w:line="276" w:lineRule="auto"/>
        <w:ind w:firstLine="0"/>
      </w:pPr>
    </w:p>
    <w:p w14:paraId="6124FEB4" w14:textId="77777777" w:rsidR="00756C3F" w:rsidRPr="009F3B7B" w:rsidRDefault="00756C3F" w:rsidP="00756C3F">
      <w:pPr>
        <w:pStyle w:val="affff5"/>
        <w:spacing w:line="276" w:lineRule="auto"/>
      </w:pPr>
      <w:r w:rsidRPr="009F3B7B">
        <w:t>Правообладателем является Иркутское муниципальное образование (Свидетельство о государственной регистрации права 38АЕ595234 от 18.11.2014 г.). Объект передан ООО «Ушаковская» по Концессионному соглашению от 27.06.2014 г. на 15 (пятнадцать) лет срок (с 27.06.2014 по 27.06.2029).</w:t>
      </w:r>
    </w:p>
    <w:p w14:paraId="7D54776D" w14:textId="13E9910B" w:rsidR="008B6605" w:rsidRPr="009F3B7B" w:rsidRDefault="00756C3F" w:rsidP="00756C3F">
      <w:pPr>
        <w:spacing w:line="276" w:lineRule="auto"/>
        <w:ind w:firstLine="0"/>
      </w:pPr>
      <w:r w:rsidRPr="009F3B7B">
        <w:rPr>
          <w:sz w:val="28"/>
          <w:szCs w:val="28"/>
        </w:rPr>
        <w:t xml:space="preserve"> </w:t>
      </w:r>
      <w:r w:rsidR="008B6605" w:rsidRPr="009F3B7B">
        <w:rPr>
          <w:sz w:val="28"/>
        </w:rPr>
        <w:t>По данным технического паспорта техническое состояние канализационных сетей удовлетворительное.</w:t>
      </w:r>
    </w:p>
    <w:p w14:paraId="2C767933" w14:textId="77777777" w:rsidR="008B6605" w:rsidRPr="009F3B7B" w:rsidRDefault="008B6605" w:rsidP="008B6605">
      <w:pPr>
        <w:pStyle w:val="affff5"/>
        <w:spacing w:line="276" w:lineRule="auto"/>
      </w:pPr>
      <w:r w:rsidRPr="009F3B7B">
        <w:t>Правообладателем является Иркутское районное муниципальное образование (Свидетельство о государственной регистрации права 38АЕ595669 от 18.11.2014 г.). Объект передан ООО «Ушаковская» по Концессионному соглашению от 27.06.2014 г. на 15 (пятнадцать) лет срок (с 27.06.2014 по 27.06.2029).</w:t>
      </w:r>
    </w:p>
    <w:p w14:paraId="581462E2" w14:textId="48826A82" w:rsidR="008B6605" w:rsidRPr="009F3B7B" w:rsidRDefault="008B6605" w:rsidP="008B6605">
      <w:pPr>
        <w:pStyle w:val="affff5"/>
        <w:spacing w:line="276" w:lineRule="auto"/>
      </w:pPr>
      <w:r w:rsidRPr="009F3B7B">
        <w:t>Техническая характеристика канализационных сетей приведена в таблице 7</w:t>
      </w:r>
      <w:r w:rsidR="00756C3F" w:rsidRPr="009F3B7B">
        <w:t>6</w:t>
      </w:r>
      <w:r w:rsidRPr="009F3B7B">
        <w:t>.</w:t>
      </w:r>
    </w:p>
    <w:p w14:paraId="0C8C4C36" w14:textId="711CE720" w:rsidR="008B6605" w:rsidRPr="009F3B7B" w:rsidRDefault="008B6605" w:rsidP="008B6605">
      <w:pPr>
        <w:pStyle w:val="affff5"/>
        <w:spacing w:line="276" w:lineRule="auto"/>
      </w:pPr>
      <w:r w:rsidRPr="009F3B7B">
        <w:t>Таблица 7</w:t>
      </w:r>
      <w:r w:rsidR="00756C3F" w:rsidRPr="009F3B7B">
        <w:t>6</w:t>
      </w:r>
      <w:r w:rsidRPr="009F3B7B">
        <w:t>– Технические характеристики канализационной сети системы водоотведения села Пивовариха</w:t>
      </w:r>
      <w:r w:rsidR="00345FC0" w:rsidRPr="009F3B7B">
        <w:t>.</w:t>
      </w:r>
      <w:r w:rsidRPr="009F3B7B">
        <w:t xml:space="preserve"> </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0"/>
        <w:gridCol w:w="54"/>
        <w:gridCol w:w="2517"/>
        <w:gridCol w:w="14"/>
        <w:gridCol w:w="19"/>
        <w:gridCol w:w="1782"/>
        <w:gridCol w:w="41"/>
        <w:gridCol w:w="19"/>
        <w:gridCol w:w="1634"/>
        <w:gridCol w:w="48"/>
        <w:gridCol w:w="19"/>
        <w:gridCol w:w="1134"/>
        <w:gridCol w:w="70"/>
        <w:gridCol w:w="2004"/>
        <w:gridCol w:w="55"/>
      </w:tblGrid>
      <w:tr w:rsidR="00756C3F" w:rsidRPr="009F3B7B" w14:paraId="622C221C" w14:textId="77777777" w:rsidTr="00F77B48">
        <w:trPr>
          <w:gridAfter w:val="1"/>
          <w:wAfter w:w="55" w:type="dxa"/>
          <w:trHeight w:val="458"/>
        </w:trPr>
        <w:tc>
          <w:tcPr>
            <w:tcW w:w="65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6B072E7A" w14:textId="77777777" w:rsidR="00756C3F" w:rsidRPr="009F3B7B" w:rsidRDefault="00756C3F" w:rsidP="00F77B48">
            <w:pPr>
              <w:spacing w:line="276" w:lineRule="auto"/>
              <w:ind w:firstLine="0"/>
              <w:rPr>
                <w:szCs w:val="24"/>
                <w:lang w:eastAsia="ru-RU"/>
              </w:rPr>
            </w:pPr>
            <w:r w:rsidRPr="009F3B7B">
              <w:rPr>
                <w:szCs w:val="24"/>
                <w:lang w:eastAsia="ru-RU"/>
              </w:rPr>
              <w:t xml:space="preserve">№  </w:t>
            </w:r>
            <w:r w:rsidRPr="009F3B7B">
              <w:rPr>
                <w:szCs w:val="24"/>
                <w:lang w:eastAsia="ru-RU"/>
              </w:rPr>
              <w:br/>
              <w:t xml:space="preserve">п/п  </w:t>
            </w:r>
          </w:p>
        </w:tc>
        <w:tc>
          <w:tcPr>
            <w:tcW w:w="257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0D8EFD2D" w14:textId="77777777" w:rsidR="00756C3F" w:rsidRPr="009F3B7B" w:rsidRDefault="00756C3F" w:rsidP="00F77B48">
            <w:pPr>
              <w:spacing w:line="276" w:lineRule="auto"/>
              <w:ind w:firstLine="0"/>
              <w:rPr>
                <w:szCs w:val="24"/>
                <w:lang w:eastAsia="ru-RU"/>
              </w:rPr>
            </w:pPr>
            <w:r w:rsidRPr="009F3B7B">
              <w:rPr>
                <w:szCs w:val="24"/>
                <w:lang w:eastAsia="ru-RU"/>
              </w:rPr>
              <w:t xml:space="preserve">Участок сети  </w:t>
            </w:r>
          </w:p>
        </w:tc>
        <w:tc>
          <w:tcPr>
            <w:tcW w:w="1815"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1936EC1" w14:textId="77777777" w:rsidR="00756C3F" w:rsidRPr="009F3B7B" w:rsidRDefault="00756C3F" w:rsidP="00F77B48">
            <w:pPr>
              <w:spacing w:line="276" w:lineRule="auto"/>
              <w:ind w:firstLine="0"/>
              <w:rPr>
                <w:szCs w:val="24"/>
                <w:lang w:eastAsia="ru-RU"/>
              </w:rPr>
            </w:pPr>
            <w:r w:rsidRPr="009F3B7B">
              <w:rPr>
                <w:szCs w:val="24"/>
                <w:lang w:eastAsia="ru-RU"/>
              </w:rPr>
              <w:t xml:space="preserve">Протяженность  </w:t>
            </w:r>
            <w:r w:rsidRPr="009F3B7B">
              <w:rPr>
                <w:szCs w:val="24"/>
                <w:lang w:eastAsia="ru-RU"/>
              </w:rPr>
              <w:br/>
              <w:t xml:space="preserve">трубопровода, м  </w:t>
            </w:r>
          </w:p>
        </w:tc>
        <w:tc>
          <w:tcPr>
            <w:tcW w:w="1694"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00CBFEC" w14:textId="77777777" w:rsidR="00756C3F" w:rsidRPr="009F3B7B" w:rsidRDefault="00756C3F" w:rsidP="00F77B48">
            <w:pPr>
              <w:spacing w:line="276" w:lineRule="auto"/>
              <w:ind w:firstLine="0"/>
              <w:rPr>
                <w:szCs w:val="24"/>
                <w:lang w:eastAsia="ru-RU"/>
              </w:rPr>
            </w:pPr>
            <w:r w:rsidRPr="009F3B7B">
              <w:rPr>
                <w:szCs w:val="24"/>
                <w:lang w:eastAsia="ru-RU"/>
              </w:rPr>
              <w:t xml:space="preserve">Диаметр  </w:t>
            </w:r>
            <w:r w:rsidRPr="009F3B7B">
              <w:rPr>
                <w:szCs w:val="24"/>
                <w:lang w:eastAsia="ru-RU"/>
              </w:rPr>
              <w:br/>
              <w:t xml:space="preserve">трубопровода, мм  </w:t>
            </w:r>
          </w:p>
        </w:tc>
        <w:tc>
          <w:tcPr>
            <w:tcW w:w="1271" w:type="dxa"/>
            <w:gridSpan w:val="4"/>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142BAA76" w14:textId="77777777" w:rsidR="00756C3F" w:rsidRPr="009F3B7B" w:rsidRDefault="00756C3F" w:rsidP="00F77B48">
            <w:pPr>
              <w:spacing w:line="276" w:lineRule="auto"/>
              <w:ind w:firstLine="0"/>
              <w:rPr>
                <w:szCs w:val="24"/>
                <w:lang w:eastAsia="ru-RU"/>
              </w:rPr>
            </w:pPr>
            <w:r w:rsidRPr="009F3B7B">
              <w:rPr>
                <w:szCs w:val="24"/>
                <w:lang w:eastAsia="ru-RU"/>
              </w:rPr>
              <w:t xml:space="preserve">Материал  </w:t>
            </w:r>
            <w:r w:rsidRPr="009F3B7B">
              <w:rPr>
                <w:szCs w:val="24"/>
                <w:lang w:eastAsia="ru-RU"/>
              </w:rPr>
              <w:br/>
              <w:t xml:space="preserve">труб  </w:t>
            </w:r>
          </w:p>
        </w:tc>
        <w:tc>
          <w:tcPr>
            <w:tcW w:w="200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6A372FA8" w14:textId="77777777" w:rsidR="00756C3F" w:rsidRPr="009F3B7B" w:rsidRDefault="00756C3F" w:rsidP="00F77B48">
            <w:pPr>
              <w:spacing w:line="276" w:lineRule="auto"/>
              <w:ind w:firstLine="0"/>
              <w:rPr>
                <w:szCs w:val="24"/>
                <w:lang w:eastAsia="ru-RU"/>
              </w:rPr>
            </w:pPr>
            <w:r w:rsidRPr="009F3B7B">
              <w:rPr>
                <w:szCs w:val="24"/>
                <w:lang w:eastAsia="ru-RU"/>
              </w:rPr>
              <w:t xml:space="preserve">Вид прокладки  </w:t>
            </w:r>
          </w:p>
        </w:tc>
      </w:tr>
      <w:tr w:rsidR="00756C3F" w:rsidRPr="009F3B7B" w14:paraId="6AC66B50" w14:textId="77777777" w:rsidTr="00F77B48">
        <w:trPr>
          <w:gridAfter w:val="1"/>
          <w:wAfter w:w="55" w:type="dxa"/>
          <w:trHeight w:val="349"/>
        </w:trPr>
        <w:tc>
          <w:tcPr>
            <w:tcW w:w="650" w:type="dxa"/>
            <w:tcBorders>
              <w:top w:val="single" w:sz="4" w:space="0" w:color="auto"/>
              <w:left w:val="single" w:sz="4" w:space="0" w:color="auto"/>
              <w:bottom w:val="single" w:sz="4" w:space="0" w:color="auto"/>
              <w:right w:val="single" w:sz="4" w:space="0" w:color="auto"/>
            </w:tcBorders>
            <w:vAlign w:val="center"/>
            <w:hideMark/>
          </w:tcPr>
          <w:p w14:paraId="52258375" w14:textId="77777777" w:rsidR="00756C3F" w:rsidRPr="009F3B7B" w:rsidRDefault="00756C3F" w:rsidP="00F77B48">
            <w:pPr>
              <w:spacing w:line="276" w:lineRule="auto"/>
              <w:ind w:firstLine="0"/>
              <w:rPr>
                <w:szCs w:val="24"/>
                <w:lang w:eastAsia="ru-RU"/>
              </w:rPr>
            </w:pPr>
            <w:r w:rsidRPr="009F3B7B">
              <w:rPr>
                <w:szCs w:val="24"/>
                <w:lang w:eastAsia="ru-RU"/>
              </w:rPr>
              <w:t>1</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0430FFF1"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К1-Т1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66D76B42" w14:textId="77777777" w:rsidR="00756C3F" w:rsidRPr="009F3B7B" w:rsidRDefault="00756C3F" w:rsidP="00F77B48">
            <w:pPr>
              <w:spacing w:line="276" w:lineRule="auto"/>
              <w:ind w:firstLine="0"/>
              <w:rPr>
                <w:szCs w:val="24"/>
                <w:lang w:eastAsia="ru-RU"/>
              </w:rPr>
            </w:pPr>
            <w:r w:rsidRPr="009F3B7B">
              <w:rPr>
                <w:szCs w:val="24"/>
                <w:lang w:eastAsia="ru-RU"/>
              </w:rPr>
              <w:t>12,5</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713AB158"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73B26C29"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1EEC5004"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447175FA" w14:textId="77777777" w:rsidTr="00F77B48">
        <w:trPr>
          <w:gridAfter w:val="1"/>
          <w:wAfter w:w="55" w:type="dxa"/>
          <w:trHeight w:val="349"/>
        </w:trPr>
        <w:tc>
          <w:tcPr>
            <w:tcW w:w="650" w:type="dxa"/>
            <w:tcBorders>
              <w:top w:val="single" w:sz="4" w:space="0" w:color="auto"/>
              <w:left w:val="single" w:sz="4" w:space="0" w:color="auto"/>
              <w:bottom w:val="single" w:sz="4" w:space="0" w:color="auto"/>
              <w:right w:val="single" w:sz="4" w:space="0" w:color="auto"/>
            </w:tcBorders>
            <w:vAlign w:val="center"/>
            <w:hideMark/>
          </w:tcPr>
          <w:p w14:paraId="590FCF4D" w14:textId="77777777" w:rsidR="00756C3F" w:rsidRPr="009F3B7B" w:rsidRDefault="00756C3F" w:rsidP="00F77B48">
            <w:pPr>
              <w:spacing w:line="276" w:lineRule="auto"/>
              <w:ind w:firstLine="0"/>
              <w:rPr>
                <w:szCs w:val="24"/>
                <w:lang w:eastAsia="ru-RU"/>
              </w:rPr>
            </w:pPr>
            <w:r w:rsidRPr="009F3B7B">
              <w:rPr>
                <w:szCs w:val="24"/>
                <w:lang w:eastAsia="ru-RU"/>
              </w:rPr>
              <w:t>2</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4E90A4E6"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К1-К12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1E12E2EC" w14:textId="77777777" w:rsidR="00756C3F" w:rsidRPr="009F3B7B" w:rsidRDefault="00756C3F" w:rsidP="00F77B48">
            <w:pPr>
              <w:spacing w:line="276" w:lineRule="auto"/>
              <w:ind w:firstLine="0"/>
              <w:rPr>
                <w:szCs w:val="24"/>
                <w:lang w:eastAsia="ru-RU"/>
              </w:rPr>
            </w:pPr>
            <w:r w:rsidRPr="009F3B7B">
              <w:rPr>
                <w:szCs w:val="24"/>
                <w:lang w:eastAsia="ru-RU"/>
              </w:rPr>
              <w:t>132,7</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559849A1"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4E4D93C8"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112B47E2"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56906E7A" w14:textId="77777777" w:rsidTr="00F77B48">
        <w:trPr>
          <w:gridAfter w:val="1"/>
          <w:wAfter w:w="55" w:type="dxa"/>
          <w:trHeight w:val="349"/>
        </w:trPr>
        <w:tc>
          <w:tcPr>
            <w:tcW w:w="650" w:type="dxa"/>
            <w:tcBorders>
              <w:top w:val="single" w:sz="4" w:space="0" w:color="auto"/>
              <w:left w:val="single" w:sz="4" w:space="0" w:color="auto"/>
              <w:bottom w:val="single" w:sz="4" w:space="0" w:color="auto"/>
              <w:right w:val="single" w:sz="4" w:space="0" w:color="auto"/>
            </w:tcBorders>
            <w:vAlign w:val="center"/>
            <w:hideMark/>
          </w:tcPr>
          <w:p w14:paraId="4FC7DF98" w14:textId="77777777" w:rsidR="00756C3F" w:rsidRPr="009F3B7B" w:rsidRDefault="00756C3F" w:rsidP="00F77B48">
            <w:pPr>
              <w:spacing w:line="276" w:lineRule="auto"/>
              <w:ind w:firstLine="0"/>
              <w:rPr>
                <w:szCs w:val="24"/>
                <w:lang w:eastAsia="ru-RU"/>
              </w:rPr>
            </w:pPr>
            <w:r w:rsidRPr="009F3B7B">
              <w:rPr>
                <w:szCs w:val="24"/>
                <w:lang w:eastAsia="ru-RU"/>
              </w:rPr>
              <w:t>3</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41D9BA03"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К2-Т2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58C1DF3A" w14:textId="77777777" w:rsidR="00756C3F" w:rsidRPr="009F3B7B" w:rsidRDefault="00756C3F" w:rsidP="00F77B48">
            <w:pPr>
              <w:spacing w:line="276" w:lineRule="auto"/>
              <w:ind w:firstLine="0"/>
              <w:rPr>
                <w:szCs w:val="24"/>
                <w:lang w:eastAsia="ru-RU"/>
              </w:rPr>
            </w:pPr>
            <w:r w:rsidRPr="009F3B7B">
              <w:rPr>
                <w:szCs w:val="24"/>
                <w:lang w:eastAsia="ru-RU"/>
              </w:rPr>
              <w:t>11,9</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209DA19E"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5A4DF34D"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7B7BC70E"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6A6589E9" w14:textId="77777777" w:rsidTr="00F77B48">
        <w:trPr>
          <w:gridAfter w:val="1"/>
          <w:wAfter w:w="55" w:type="dxa"/>
          <w:trHeight w:val="353"/>
        </w:trPr>
        <w:tc>
          <w:tcPr>
            <w:tcW w:w="650" w:type="dxa"/>
            <w:tcBorders>
              <w:top w:val="single" w:sz="4" w:space="0" w:color="auto"/>
              <w:left w:val="single" w:sz="4" w:space="0" w:color="auto"/>
              <w:bottom w:val="single" w:sz="4" w:space="0" w:color="auto"/>
              <w:right w:val="single" w:sz="4" w:space="0" w:color="auto"/>
            </w:tcBorders>
            <w:vAlign w:val="center"/>
            <w:hideMark/>
          </w:tcPr>
          <w:p w14:paraId="7DEB2B0A" w14:textId="77777777" w:rsidR="00756C3F" w:rsidRPr="009F3B7B" w:rsidRDefault="00756C3F" w:rsidP="00F77B48">
            <w:pPr>
              <w:spacing w:line="276" w:lineRule="auto"/>
              <w:ind w:firstLine="0"/>
              <w:rPr>
                <w:szCs w:val="24"/>
                <w:lang w:eastAsia="ru-RU"/>
              </w:rPr>
            </w:pPr>
            <w:r w:rsidRPr="009F3B7B">
              <w:rPr>
                <w:szCs w:val="24"/>
                <w:lang w:eastAsia="ru-RU"/>
              </w:rPr>
              <w:t>4</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41DF0DFA"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К3-Т3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252806AA" w14:textId="77777777" w:rsidR="00756C3F" w:rsidRPr="009F3B7B" w:rsidRDefault="00756C3F" w:rsidP="00F77B48">
            <w:pPr>
              <w:spacing w:line="276" w:lineRule="auto"/>
              <w:ind w:firstLine="0"/>
              <w:rPr>
                <w:szCs w:val="24"/>
                <w:lang w:eastAsia="ru-RU"/>
              </w:rPr>
            </w:pPr>
            <w:r w:rsidRPr="009F3B7B">
              <w:rPr>
                <w:szCs w:val="24"/>
                <w:lang w:eastAsia="ru-RU"/>
              </w:rPr>
              <w:t>12,5</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0B946F3E"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587C5BF0"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35DFEBCB"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4F8AE8FA" w14:textId="77777777" w:rsidTr="00F77B48">
        <w:trPr>
          <w:gridAfter w:val="1"/>
          <w:wAfter w:w="55" w:type="dxa"/>
          <w:trHeight w:val="349"/>
        </w:trPr>
        <w:tc>
          <w:tcPr>
            <w:tcW w:w="650" w:type="dxa"/>
            <w:tcBorders>
              <w:top w:val="single" w:sz="4" w:space="0" w:color="auto"/>
              <w:left w:val="single" w:sz="4" w:space="0" w:color="auto"/>
              <w:bottom w:val="single" w:sz="4" w:space="0" w:color="auto"/>
              <w:right w:val="single" w:sz="4" w:space="0" w:color="auto"/>
            </w:tcBorders>
            <w:vAlign w:val="center"/>
            <w:hideMark/>
          </w:tcPr>
          <w:p w14:paraId="54688E34" w14:textId="77777777" w:rsidR="00756C3F" w:rsidRPr="009F3B7B" w:rsidRDefault="00756C3F" w:rsidP="00F77B48">
            <w:pPr>
              <w:spacing w:line="276" w:lineRule="auto"/>
              <w:ind w:firstLine="0"/>
              <w:rPr>
                <w:szCs w:val="24"/>
                <w:lang w:eastAsia="ru-RU"/>
              </w:rPr>
            </w:pPr>
            <w:r w:rsidRPr="009F3B7B">
              <w:rPr>
                <w:szCs w:val="24"/>
                <w:lang w:eastAsia="ru-RU"/>
              </w:rPr>
              <w:t>5</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4A244392"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К4-Т4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6C411A58" w14:textId="77777777" w:rsidR="00756C3F" w:rsidRPr="009F3B7B" w:rsidRDefault="00756C3F" w:rsidP="00F77B48">
            <w:pPr>
              <w:spacing w:line="276" w:lineRule="auto"/>
              <w:ind w:firstLine="0"/>
              <w:rPr>
                <w:szCs w:val="24"/>
                <w:lang w:eastAsia="ru-RU"/>
              </w:rPr>
            </w:pPr>
            <w:r w:rsidRPr="009F3B7B">
              <w:rPr>
                <w:szCs w:val="24"/>
                <w:lang w:eastAsia="ru-RU"/>
              </w:rPr>
              <w:t>12,1</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189C87CD"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48127141"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068FA3C8"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1E32FD33" w14:textId="77777777" w:rsidTr="00F77B48">
        <w:trPr>
          <w:gridAfter w:val="1"/>
          <w:wAfter w:w="55" w:type="dxa"/>
          <w:trHeight w:val="349"/>
        </w:trPr>
        <w:tc>
          <w:tcPr>
            <w:tcW w:w="650" w:type="dxa"/>
            <w:tcBorders>
              <w:top w:val="single" w:sz="4" w:space="0" w:color="auto"/>
              <w:left w:val="single" w:sz="4" w:space="0" w:color="auto"/>
              <w:bottom w:val="single" w:sz="4" w:space="0" w:color="auto"/>
              <w:right w:val="single" w:sz="4" w:space="0" w:color="auto"/>
            </w:tcBorders>
            <w:vAlign w:val="center"/>
            <w:hideMark/>
          </w:tcPr>
          <w:p w14:paraId="1F1896F0" w14:textId="77777777" w:rsidR="00756C3F" w:rsidRPr="009F3B7B" w:rsidRDefault="00756C3F" w:rsidP="00F77B48">
            <w:pPr>
              <w:spacing w:line="276" w:lineRule="auto"/>
              <w:ind w:firstLine="0"/>
              <w:rPr>
                <w:szCs w:val="24"/>
                <w:lang w:eastAsia="ru-RU"/>
              </w:rPr>
            </w:pPr>
            <w:r w:rsidRPr="009F3B7B">
              <w:rPr>
                <w:szCs w:val="24"/>
                <w:lang w:eastAsia="ru-RU"/>
              </w:rPr>
              <w:t>6</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0D63400B"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К5-Т5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339CAB15" w14:textId="77777777" w:rsidR="00756C3F" w:rsidRPr="009F3B7B" w:rsidRDefault="00756C3F" w:rsidP="00F77B48">
            <w:pPr>
              <w:spacing w:line="276" w:lineRule="auto"/>
              <w:ind w:firstLine="0"/>
              <w:rPr>
                <w:szCs w:val="24"/>
                <w:lang w:eastAsia="ru-RU"/>
              </w:rPr>
            </w:pPr>
            <w:r w:rsidRPr="009F3B7B">
              <w:rPr>
                <w:szCs w:val="24"/>
                <w:lang w:eastAsia="ru-RU"/>
              </w:rPr>
              <w:t>11,7</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1C5C0A3D"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12019630"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61EB629D"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52FCA654" w14:textId="77777777" w:rsidTr="00F77B48">
        <w:trPr>
          <w:gridAfter w:val="1"/>
          <w:wAfter w:w="55" w:type="dxa"/>
          <w:trHeight w:val="349"/>
        </w:trPr>
        <w:tc>
          <w:tcPr>
            <w:tcW w:w="650" w:type="dxa"/>
            <w:tcBorders>
              <w:top w:val="single" w:sz="4" w:space="0" w:color="auto"/>
              <w:left w:val="single" w:sz="4" w:space="0" w:color="auto"/>
              <w:bottom w:val="single" w:sz="4" w:space="0" w:color="auto"/>
              <w:right w:val="single" w:sz="4" w:space="0" w:color="auto"/>
            </w:tcBorders>
            <w:vAlign w:val="center"/>
            <w:hideMark/>
          </w:tcPr>
          <w:p w14:paraId="2528510A" w14:textId="77777777" w:rsidR="00756C3F" w:rsidRPr="009F3B7B" w:rsidRDefault="00756C3F" w:rsidP="00F77B48">
            <w:pPr>
              <w:spacing w:line="276" w:lineRule="auto"/>
              <w:ind w:firstLine="0"/>
              <w:rPr>
                <w:szCs w:val="24"/>
                <w:lang w:eastAsia="ru-RU"/>
              </w:rPr>
            </w:pPr>
            <w:r w:rsidRPr="009F3B7B">
              <w:rPr>
                <w:szCs w:val="24"/>
                <w:lang w:eastAsia="ru-RU"/>
              </w:rPr>
              <w:t>7</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16B9B95D"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К6-Т6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6E08D842" w14:textId="77777777" w:rsidR="00756C3F" w:rsidRPr="009F3B7B" w:rsidRDefault="00756C3F" w:rsidP="00F77B48">
            <w:pPr>
              <w:spacing w:line="276" w:lineRule="auto"/>
              <w:ind w:firstLine="0"/>
              <w:rPr>
                <w:szCs w:val="24"/>
                <w:lang w:eastAsia="ru-RU"/>
              </w:rPr>
            </w:pPr>
            <w:r w:rsidRPr="009F3B7B">
              <w:rPr>
                <w:szCs w:val="24"/>
                <w:lang w:eastAsia="ru-RU"/>
              </w:rPr>
              <w:t>10</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645D5403"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6B6CD0A0"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488C8CA6"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6FB7D0D4" w14:textId="77777777" w:rsidTr="00F77B48">
        <w:trPr>
          <w:gridAfter w:val="1"/>
          <w:wAfter w:w="55" w:type="dxa"/>
          <w:trHeight w:val="349"/>
        </w:trPr>
        <w:tc>
          <w:tcPr>
            <w:tcW w:w="650" w:type="dxa"/>
            <w:tcBorders>
              <w:top w:val="single" w:sz="4" w:space="0" w:color="auto"/>
              <w:left w:val="single" w:sz="4" w:space="0" w:color="auto"/>
              <w:bottom w:val="single" w:sz="4" w:space="0" w:color="auto"/>
              <w:right w:val="single" w:sz="4" w:space="0" w:color="auto"/>
            </w:tcBorders>
            <w:vAlign w:val="center"/>
            <w:hideMark/>
          </w:tcPr>
          <w:p w14:paraId="4185BF2E" w14:textId="77777777" w:rsidR="00756C3F" w:rsidRPr="009F3B7B" w:rsidRDefault="00756C3F" w:rsidP="00F77B48">
            <w:pPr>
              <w:spacing w:line="276" w:lineRule="auto"/>
              <w:ind w:firstLine="0"/>
              <w:rPr>
                <w:szCs w:val="24"/>
                <w:lang w:eastAsia="ru-RU"/>
              </w:rPr>
            </w:pPr>
            <w:r w:rsidRPr="009F3B7B">
              <w:rPr>
                <w:szCs w:val="24"/>
                <w:lang w:eastAsia="ru-RU"/>
              </w:rPr>
              <w:t>8</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4304194F"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К8-Т7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0F4BBE20" w14:textId="77777777" w:rsidR="00756C3F" w:rsidRPr="009F3B7B" w:rsidRDefault="00756C3F" w:rsidP="00F77B48">
            <w:pPr>
              <w:spacing w:line="276" w:lineRule="auto"/>
              <w:ind w:firstLine="0"/>
              <w:rPr>
                <w:szCs w:val="24"/>
                <w:lang w:eastAsia="ru-RU"/>
              </w:rPr>
            </w:pPr>
            <w:r w:rsidRPr="009F3B7B">
              <w:rPr>
                <w:szCs w:val="24"/>
                <w:lang w:eastAsia="ru-RU"/>
              </w:rPr>
              <w:t>9,8</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67C97D9B"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37E4950D"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5736E338"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540AE629" w14:textId="77777777" w:rsidTr="00F77B48">
        <w:trPr>
          <w:gridAfter w:val="1"/>
          <w:wAfter w:w="55" w:type="dxa"/>
          <w:trHeight w:val="349"/>
        </w:trPr>
        <w:tc>
          <w:tcPr>
            <w:tcW w:w="650" w:type="dxa"/>
            <w:tcBorders>
              <w:top w:val="single" w:sz="4" w:space="0" w:color="auto"/>
              <w:left w:val="single" w:sz="4" w:space="0" w:color="auto"/>
              <w:bottom w:val="single" w:sz="4" w:space="0" w:color="auto"/>
              <w:right w:val="single" w:sz="4" w:space="0" w:color="auto"/>
            </w:tcBorders>
            <w:vAlign w:val="center"/>
            <w:hideMark/>
          </w:tcPr>
          <w:p w14:paraId="79D34E06" w14:textId="77777777" w:rsidR="00756C3F" w:rsidRPr="009F3B7B" w:rsidRDefault="00756C3F" w:rsidP="00F77B48">
            <w:pPr>
              <w:spacing w:line="276" w:lineRule="auto"/>
              <w:ind w:firstLine="0"/>
              <w:rPr>
                <w:szCs w:val="24"/>
                <w:lang w:eastAsia="ru-RU"/>
              </w:rPr>
            </w:pPr>
            <w:r w:rsidRPr="009F3B7B">
              <w:rPr>
                <w:szCs w:val="24"/>
                <w:lang w:eastAsia="ru-RU"/>
              </w:rPr>
              <w:t>9</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3A652382"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w:t>
            </w:r>
            <w:r w:rsidRPr="009F3B7B">
              <w:rPr>
                <w:szCs w:val="24"/>
                <w:lang w:eastAsia="ru-RU"/>
              </w:rPr>
              <w:lastRenderedPageBreak/>
              <w:t xml:space="preserve">К9-Т8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550FF849" w14:textId="77777777" w:rsidR="00756C3F" w:rsidRPr="009F3B7B" w:rsidRDefault="00756C3F" w:rsidP="00F77B48">
            <w:pPr>
              <w:spacing w:line="276" w:lineRule="auto"/>
              <w:ind w:firstLine="0"/>
              <w:rPr>
                <w:szCs w:val="24"/>
                <w:lang w:eastAsia="ru-RU"/>
              </w:rPr>
            </w:pPr>
            <w:r w:rsidRPr="009F3B7B">
              <w:rPr>
                <w:szCs w:val="24"/>
                <w:lang w:eastAsia="ru-RU"/>
              </w:rPr>
              <w:lastRenderedPageBreak/>
              <w:t>10,1</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60B4DBFD"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15686017"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603B0A66"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w:t>
            </w:r>
            <w:r w:rsidRPr="009F3B7B">
              <w:rPr>
                <w:szCs w:val="24"/>
                <w:lang w:eastAsia="ru-RU"/>
              </w:rPr>
              <w:lastRenderedPageBreak/>
              <w:t xml:space="preserve">безнапорная  </w:t>
            </w:r>
          </w:p>
        </w:tc>
      </w:tr>
      <w:tr w:rsidR="00756C3F" w:rsidRPr="009F3B7B" w14:paraId="6044E90C" w14:textId="77777777" w:rsidTr="00F77B48">
        <w:trPr>
          <w:gridAfter w:val="1"/>
          <w:wAfter w:w="55" w:type="dxa"/>
          <w:trHeight w:val="349"/>
        </w:trPr>
        <w:tc>
          <w:tcPr>
            <w:tcW w:w="650" w:type="dxa"/>
            <w:tcBorders>
              <w:top w:val="single" w:sz="4" w:space="0" w:color="auto"/>
              <w:left w:val="single" w:sz="4" w:space="0" w:color="auto"/>
              <w:bottom w:val="single" w:sz="4" w:space="0" w:color="auto"/>
              <w:right w:val="single" w:sz="4" w:space="0" w:color="auto"/>
            </w:tcBorders>
            <w:vAlign w:val="center"/>
            <w:hideMark/>
          </w:tcPr>
          <w:p w14:paraId="412C9D71" w14:textId="77777777" w:rsidR="00756C3F" w:rsidRPr="009F3B7B" w:rsidRDefault="00756C3F" w:rsidP="00F77B48">
            <w:pPr>
              <w:spacing w:line="276" w:lineRule="auto"/>
              <w:ind w:firstLine="0"/>
              <w:rPr>
                <w:szCs w:val="24"/>
                <w:lang w:eastAsia="ru-RU"/>
              </w:rPr>
            </w:pPr>
            <w:r w:rsidRPr="009F3B7B">
              <w:rPr>
                <w:szCs w:val="24"/>
                <w:lang w:eastAsia="ru-RU"/>
              </w:rPr>
              <w:lastRenderedPageBreak/>
              <w:t>10</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67A0DD20"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К10-Т9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2150161A" w14:textId="77777777" w:rsidR="00756C3F" w:rsidRPr="009F3B7B" w:rsidRDefault="00756C3F" w:rsidP="00F77B48">
            <w:pPr>
              <w:spacing w:line="276" w:lineRule="auto"/>
              <w:ind w:firstLine="0"/>
              <w:rPr>
                <w:szCs w:val="24"/>
                <w:lang w:eastAsia="ru-RU"/>
              </w:rPr>
            </w:pPr>
            <w:r w:rsidRPr="009F3B7B">
              <w:rPr>
                <w:szCs w:val="24"/>
                <w:lang w:eastAsia="ru-RU"/>
              </w:rPr>
              <w:t>9,9</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186CB87E"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1DEE7378"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5FD09730"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61B74896" w14:textId="77777777" w:rsidTr="00F77B48">
        <w:trPr>
          <w:gridAfter w:val="1"/>
          <w:wAfter w:w="55" w:type="dxa"/>
          <w:trHeight w:val="349"/>
        </w:trPr>
        <w:tc>
          <w:tcPr>
            <w:tcW w:w="650" w:type="dxa"/>
            <w:tcBorders>
              <w:top w:val="single" w:sz="4" w:space="0" w:color="auto"/>
              <w:left w:val="single" w:sz="4" w:space="0" w:color="auto"/>
              <w:bottom w:val="single" w:sz="4" w:space="0" w:color="auto"/>
              <w:right w:val="single" w:sz="4" w:space="0" w:color="auto"/>
            </w:tcBorders>
            <w:vAlign w:val="center"/>
            <w:hideMark/>
          </w:tcPr>
          <w:p w14:paraId="4EAD5EAE" w14:textId="77777777" w:rsidR="00756C3F" w:rsidRPr="009F3B7B" w:rsidRDefault="00756C3F" w:rsidP="00F77B48">
            <w:pPr>
              <w:spacing w:line="276" w:lineRule="auto"/>
              <w:ind w:firstLine="0"/>
              <w:rPr>
                <w:szCs w:val="24"/>
                <w:lang w:eastAsia="ru-RU"/>
              </w:rPr>
            </w:pPr>
            <w:r w:rsidRPr="009F3B7B">
              <w:rPr>
                <w:szCs w:val="24"/>
                <w:lang w:eastAsia="ru-RU"/>
              </w:rPr>
              <w:t>11</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6C161392"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К11-Т10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25F9CA7E" w14:textId="77777777" w:rsidR="00756C3F" w:rsidRPr="009F3B7B" w:rsidRDefault="00756C3F" w:rsidP="00F77B48">
            <w:pPr>
              <w:spacing w:line="276" w:lineRule="auto"/>
              <w:ind w:firstLine="0"/>
              <w:rPr>
                <w:szCs w:val="24"/>
                <w:lang w:eastAsia="ru-RU"/>
              </w:rPr>
            </w:pPr>
            <w:r w:rsidRPr="009F3B7B">
              <w:rPr>
                <w:szCs w:val="24"/>
                <w:lang w:eastAsia="ru-RU"/>
              </w:rPr>
              <w:t>10,3</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7ADA0063"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184DD426"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7CD064C8"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5BA9AF6C" w14:textId="77777777" w:rsidTr="00F77B48">
        <w:trPr>
          <w:gridAfter w:val="1"/>
          <w:wAfter w:w="55" w:type="dxa"/>
          <w:trHeight w:val="349"/>
        </w:trPr>
        <w:tc>
          <w:tcPr>
            <w:tcW w:w="650" w:type="dxa"/>
            <w:tcBorders>
              <w:top w:val="single" w:sz="4" w:space="0" w:color="auto"/>
              <w:left w:val="single" w:sz="4" w:space="0" w:color="auto"/>
              <w:bottom w:val="single" w:sz="4" w:space="0" w:color="auto"/>
              <w:right w:val="single" w:sz="4" w:space="0" w:color="auto"/>
            </w:tcBorders>
            <w:vAlign w:val="center"/>
            <w:hideMark/>
          </w:tcPr>
          <w:p w14:paraId="4F688D1D" w14:textId="77777777" w:rsidR="00756C3F" w:rsidRPr="009F3B7B" w:rsidRDefault="00756C3F" w:rsidP="00F77B48">
            <w:pPr>
              <w:spacing w:line="276" w:lineRule="auto"/>
              <w:ind w:firstLine="0"/>
              <w:rPr>
                <w:szCs w:val="24"/>
                <w:lang w:eastAsia="ru-RU"/>
              </w:rPr>
            </w:pPr>
            <w:r w:rsidRPr="009F3B7B">
              <w:rPr>
                <w:szCs w:val="24"/>
                <w:lang w:eastAsia="ru-RU"/>
              </w:rPr>
              <w:t>12</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78FA7D94"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К12-Т11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3CB0941F" w14:textId="77777777" w:rsidR="00756C3F" w:rsidRPr="009F3B7B" w:rsidRDefault="00756C3F" w:rsidP="00F77B48">
            <w:pPr>
              <w:spacing w:line="276" w:lineRule="auto"/>
              <w:ind w:firstLine="0"/>
              <w:rPr>
                <w:szCs w:val="24"/>
                <w:lang w:eastAsia="ru-RU"/>
              </w:rPr>
            </w:pPr>
            <w:r w:rsidRPr="009F3B7B">
              <w:rPr>
                <w:szCs w:val="24"/>
                <w:lang w:eastAsia="ru-RU"/>
              </w:rPr>
              <w:t>8,8</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5D2F3EC1"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7887559D"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7AEC70A0"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43A9C139" w14:textId="77777777" w:rsidTr="00F77B48">
        <w:trPr>
          <w:gridAfter w:val="1"/>
          <w:wAfter w:w="55" w:type="dxa"/>
          <w:trHeight w:val="349"/>
        </w:trPr>
        <w:tc>
          <w:tcPr>
            <w:tcW w:w="650" w:type="dxa"/>
            <w:tcBorders>
              <w:top w:val="single" w:sz="4" w:space="0" w:color="auto"/>
              <w:left w:val="single" w:sz="4" w:space="0" w:color="auto"/>
              <w:bottom w:val="single" w:sz="4" w:space="0" w:color="auto"/>
              <w:right w:val="single" w:sz="4" w:space="0" w:color="auto"/>
            </w:tcBorders>
            <w:vAlign w:val="center"/>
            <w:hideMark/>
          </w:tcPr>
          <w:p w14:paraId="17BBA179" w14:textId="77777777" w:rsidR="00756C3F" w:rsidRPr="009F3B7B" w:rsidRDefault="00756C3F" w:rsidP="00F77B48">
            <w:pPr>
              <w:spacing w:line="276" w:lineRule="auto"/>
              <w:ind w:firstLine="0"/>
              <w:rPr>
                <w:szCs w:val="24"/>
                <w:lang w:eastAsia="ru-RU"/>
              </w:rPr>
            </w:pPr>
            <w:r w:rsidRPr="009F3B7B">
              <w:rPr>
                <w:szCs w:val="24"/>
                <w:lang w:eastAsia="ru-RU"/>
              </w:rPr>
              <w:t>13</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142E4D44"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К7-К13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4F56E6EB" w14:textId="77777777" w:rsidR="00756C3F" w:rsidRPr="009F3B7B" w:rsidRDefault="00756C3F" w:rsidP="00F77B48">
            <w:pPr>
              <w:spacing w:line="276" w:lineRule="auto"/>
              <w:ind w:firstLine="0"/>
              <w:rPr>
                <w:szCs w:val="24"/>
                <w:lang w:eastAsia="ru-RU"/>
              </w:rPr>
            </w:pPr>
            <w:r w:rsidRPr="009F3B7B">
              <w:rPr>
                <w:szCs w:val="24"/>
                <w:lang w:eastAsia="ru-RU"/>
              </w:rPr>
              <w:t>48,6</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53E5AE92"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2D66F1C7"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615637DB"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4220203F" w14:textId="77777777" w:rsidTr="00F77B48">
        <w:trPr>
          <w:gridAfter w:val="1"/>
          <w:wAfter w:w="55" w:type="dxa"/>
          <w:trHeight w:val="349"/>
        </w:trPr>
        <w:tc>
          <w:tcPr>
            <w:tcW w:w="650" w:type="dxa"/>
            <w:tcBorders>
              <w:top w:val="single" w:sz="4" w:space="0" w:color="auto"/>
              <w:left w:val="single" w:sz="4" w:space="0" w:color="auto"/>
              <w:bottom w:val="single" w:sz="4" w:space="0" w:color="auto"/>
              <w:right w:val="single" w:sz="4" w:space="0" w:color="auto"/>
            </w:tcBorders>
            <w:vAlign w:val="center"/>
            <w:hideMark/>
          </w:tcPr>
          <w:p w14:paraId="62667A6D" w14:textId="77777777" w:rsidR="00756C3F" w:rsidRPr="009F3B7B" w:rsidRDefault="00756C3F" w:rsidP="00F77B48">
            <w:pPr>
              <w:spacing w:line="276" w:lineRule="auto"/>
              <w:ind w:firstLine="0"/>
              <w:rPr>
                <w:szCs w:val="24"/>
                <w:lang w:eastAsia="ru-RU"/>
              </w:rPr>
            </w:pPr>
            <w:r w:rsidRPr="009F3B7B">
              <w:rPr>
                <w:szCs w:val="24"/>
                <w:lang w:eastAsia="ru-RU"/>
              </w:rPr>
              <w:t>14</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107395D2"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К13-К19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3D47542F" w14:textId="77777777" w:rsidR="00756C3F" w:rsidRPr="009F3B7B" w:rsidRDefault="00756C3F" w:rsidP="00F77B48">
            <w:pPr>
              <w:spacing w:line="276" w:lineRule="auto"/>
              <w:ind w:firstLine="0"/>
              <w:rPr>
                <w:szCs w:val="24"/>
                <w:lang w:eastAsia="ru-RU"/>
              </w:rPr>
            </w:pPr>
            <w:r w:rsidRPr="009F3B7B">
              <w:rPr>
                <w:szCs w:val="24"/>
                <w:lang w:eastAsia="ru-RU"/>
              </w:rPr>
              <w:t>66,7</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74756012"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55F379F0"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7899DF80"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08D2CA46" w14:textId="77777777" w:rsidTr="00F77B48">
        <w:trPr>
          <w:gridAfter w:val="1"/>
          <w:wAfter w:w="55" w:type="dxa"/>
          <w:trHeight w:val="349"/>
        </w:trPr>
        <w:tc>
          <w:tcPr>
            <w:tcW w:w="650" w:type="dxa"/>
            <w:tcBorders>
              <w:top w:val="single" w:sz="4" w:space="0" w:color="auto"/>
              <w:left w:val="single" w:sz="4" w:space="0" w:color="auto"/>
              <w:bottom w:val="single" w:sz="4" w:space="0" w:color="auto"/>
              <w:right w:val="single" w:sz="4" w:space="0" w:color="auto"/>
            </w:tcBorders>
            <w:vAlign w:val="center"/>
            <w:hideMark/>
          </w:tcPr>
          <w:p w14:paraId="6581D658" w14:textId="77777777" w:rsidR="00756C3F" w:rsidRPr="009F3B7B" w:rsidRDefault="00756C3F" w:rsidP="00F77B48">
            <w:pPr>
              <w:spacing w:line="276" w:lineRule="auto"/>
              <w:ind w:firstLine="0"/>
              <w:rPr>
                <w:szCs w:val="24"/>
                <w:lang w:eastAsia="ru-RU"/>
              </w:rPr>
            </w:pPr>
            <w:r w:rsidRPr="009F3B7B">
              <w:rPr>
                <w:szCs w:val="24"/>
                <w:lang w:eastAsia="ru-RU"/>
              </w:rPr>
              <w:t>15</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4108D66B"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К13-К24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0B16A8A8" w14:textId="77777777" w:rsidR="00756C3F" w:rsidRPr="009F3B7B" w:rsidRDefault="00756C3F" w:rsidP="00F77B48">
            <w:pPr>
              <w:spacing w:line="276" w:lineRule="auto"/>
              <w:ind w:firstLine="0"/>
              <w:rPr>
                <w:szCs w:val="24"/>
                <w:lang w:eastAsia="ru-RU"/>
              </w:rPr>
            </w:pPr>
            <w:r w:rsidRPr="009F3B7B">
              <w:rPr>
                <w:szCs w:val="24"/>
                <w:lang w:eastAsia="ru-RU"/>
              </w:rPr>
              <w:t>63,6</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7F50EA14"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5E30F22E"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16C7C4BA"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2C494116" w14:textId="77777777" w:rsidTr="00F77B48">
        <w:trPr>
          <w:gridAfter w:val="1"/>
          <w:wAfter w:w="55" w:type="dxa"/>
          <w:trHeight w:val="349"/>
        </w:trPr>
        <w:tc>
          <w:tcPr>
            <w:tcW w:w="650" w:type="dxa"/>
            <w:tcBorders>
              <w:top w:val="single" w:sz="4" w:space="0" w:color="auto"/>
              <w:left w:val="single" w:sz="4" w:space="0" w:color="auto"/>
              <w:bottom w:val="single" w:sz="4" w:space="0" w:color="auto"/>
              <w:right w:val="single" w:sz="4" w:space="0" w:color="auto"/>
            </w:tcBorders>
            <w:vAlign w:val="center"/>
            <w:hideMark/>
          </w:tcPr>
          <w:p w14:paraId="19A68379" w14:textId="77777777" w:rsidR="00756C3F" w:rsidRPr="009F3B7B" w:rsidRDefault="00756C3F" w:rsidP="00F77B48">
            <w:pPr>
              <w:spacing w:line="276" w:lineRule="auto"/>
              <w:ind w:firstLine="0"/>
              <w:rPr>
                <w:szCs w:val="24"/>
                <w:lang w:eastAsia="ru-RU"/>
              </w:rPr>
            </w:pPr>
            <w:r w:rsidRPr="009F3B7B">
              <w:rPr>
                <w:szCs w:val="24"/>
                <w:lang w:eastAsia="ru-RU"/>
              </w:rPr>
              <w:t>16</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240E7A99"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Т12-Т33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5A81F78D" w14:textId="77777777" w:rsidR="00756C3F" w:rsidRPr="009F3B7B" w:rsidRDefault="00756C3F" w:rsidP="00F77B48">
            <w:pPr>
              <w:spacing w:line="276" w:lineRule="auto"/>
              <w:ind w:firstLine="0"/>
              <w:rPr>
                <w:szCs w:val="24"/>
                <w:lang w:eastAsia="ru-RU"/>
              </w:rPr>
            </w:pPr>
            <w:r w:rsidRPr="009F3B7B">
              <w:rPr>
                <w:szCs w:val="24"/>
                <w:lang w:eastAsia="ru-RU"/>
              </w:rPr>
              <w:t>20</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4702D05D"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52004817"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6FDA7F0E"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538CF0B5" w14:textId="77777777" w:rsidTr="00F77B48">
        <w:trPr>
          <w:gridAfter w:val="1"/>
          <w:wAfter w:w="55" w:type="dxa"/>
          <w:trHeight w:val="349"/>
        </w:trPr>
        <w:tc>
          <w:tcPr>
            <w:tcW w:w="650" w:type="dxa"/>
            <w:tcBorders>
              <w:top w:val="single" w:sz="4" w:space="0" w:color="auto"/>
              <w:left w:val="single" w:sz="4" w:space="0" w:color="auto"/>
              <w:bottom w:val="single" w:sz="4" w:space="0" w:color="auto"/>
              <w:right w:val="single" w:sz="4" w:space="0" w:color="auto"/>
            </w:tcBorders>
            <w:vAlign w:val="center"/>
            <w:hideMark/>
          </w:tcPr>
          <w:p w14:paraId="1152AC5B" w14:textId="77777777" w:rsidR="00756C3F" w:rsidRPr="009F3B7B" w:rsidRDefault="00756C3F" w:rsidP="00F77B48">
            <w:pPr>
              <w:spacing w:line="276" w:lineRule="auto"/>
              <w:ind w:firstLine="0"/>
              <w:rPr>
                <w:szCs w:val="24"/>
                <w:lang w:eastAsia="ru-RU"/>
              </w:rPr>
            </w:pPr>
            <w:r w:rsidRPr="009F3B7B">
              <w:rPr>
                <w:szCs w:val="24"/>
                <w:lang w:eastAsia="ru-RU"/>
              </w:rPr>
              <w:t>17</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2BAADDDA"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Т13-Т32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550DAFEA" w14:textId="77777777" w:rsidR="00756C3F" w:rsidRPr="009F3B7B" w:rsidRDefault="00756C3F" w:rsidP="00F77B48">
            <w:pPr>
              <w:spacing w:line="276" w:lineRule="auto"/>
              <w:ind w:firstLine="0"/>
              <w:rPr>
                <w:szCs w:val="24"/>
                <w:lang w:eastAsia="ru-RU"/>
              </w:rPr>
            </w:pPr>
            <w:r w:rsidRPr="009F3B7B">
              <w:rPr>
                <w:szCs w:val="24"/>
                <w:lang w:eastAsia="ru-RU"/>
              </w:rPr>
              <w:t>19,8</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092274EF"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09ECAEE6"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57FE5843"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7837842E" w14:textId="77777777" w:rsidTr="00F77B48">
        <w:trPr>
          <w:gridAfter w:val="1"/>
          <w:wAfter w:w="55" w:type="dxa"/>
          <w:trHeight w:val="349"/>
        </w:trPr>
        <w:tc>
          <w:tcPr>
            <w:tcW w:w="650" w:type="dxa"/>
            <w:tcBorders>
              <w:top w:val="single" w:sz="4" w:space="0" w:color="auto"/>
              <w:left w:val="single" w:sz="4" w:space="0" w:color="auto"/>
              <w:bottom w:val="single" w:sz="4" w:space="0" w:color="auto"/>
              <w:right w:val="single" w:sz="4" w:space="0" w:color="auto"/>
            </w:tcBorders>
            <w:vAlign w:val="center"/>
            <w:hideMark/>
          </w:tcPr>
          <w:p w14:paraId="60FB3EF2" w14:textId="77777777" w:rsidR="00756C3F" w:rsidRPr="009F3B7B" w:rsidRDefault="00756C3F" w:rsidP="00F77B48">
            <w:pPr>
              <w:spacing w:line="276" w:lineRule="auto"/>
              <w:ind w:firstLine="0"/>
              <w:rPr>
                <w:szCs w:val="24"/>
                <w:lang w:eastAsia="ru-RU"/>
              </w:rPr>
            </w:pPr>
            <w:r w:rsidRPr="009F3B7B">
              <w:rPr>
                <w:szCs w:val="24"/>
                <w:lang w:eastAsia="ru-RU"/>
              </w:rPr>
              <w:t>18</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21AAB909"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Т14-Т31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2D89500F" w14:textId="77777777" w:rsidR="00756C3F" w:rsidRPr="009F3B7B" w:rsidRDefault="00756C3F" w:rsidP="00F77B48">
            <w:pPr>
              <w:spacing w:line="276" w:lineRule="auto"/>
              <w:ind w:firstLine="0"/>
              <w:rPr>
                <w:szCs w:val="24"/>
                <w:lang w:eastAsia="ru-RU"/>
              </w:rPr>
            </w:pPr>
            <w:r w:rsidRPr="009F3B7B">
              <w:rPr>
                <w:szCs w:val="24"/>
                <w:lang w:eastAsia="ru-RU"/>
              </w:rPr>
              <w:t>19,7</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07D1155C"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7B2D2FF4"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0F959310"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1459790E" w14:textId="77777777" w:rsidTr="00F77B48">
        <w:trPr>
          <w:gridAfter w:val="1"/>
          <w:wAfter w:w="55" w:type="dxa"/>
          <w:trHeight w:val="349"/>
        </w:trPr>
        <w:tc>
          <w:tcPr>
            <w:tcW w:w="650" w:type="dxa"/>
            <w:tcBorders>
              <w:top w:val="single" w:sz="4" w:space="0" w:color="auto"/>
              <w:left w:val="single" w:sz="4" w:space="0" w:color="auto"/>
              <w:bottom w:val="single" w:sz="4" w:space="0" w:color="auto"/>
              <w:right w:val="single" w:sz="4" w:space="0" w:color="auto"/>
            </w:tcBorders>
            <w:vAlign w:val="center"/>
            <w:hideMark/>
          </w:tcPr>
          <w:p w14:paraId="04D6E1D5" w14:textId="77777777" w:rsidR="00756C3F" w:rsidRPr="009F3B7B" w:rsidRDefault="00756C3F" w:rsidP="00F77B48">
            <w:pPr>
              <w:spacing w:line="276" w:lineRule="auto"/>
              <w:ind w:firstLine="0"/>
              <w:rPr>
                <w:szCs w:val="24"/>
                <w:lang w:eastAsia="ru-RU"/>
              </w:rPr>
            </w:pPr>
            <w:r w:rsidRPr="009F3B7B">
              <w:rPr>
                <w:szCs w:val="24"/>
                <w:lang w:eastAsia="ru-RU"/>
              </w:rPr>
              <w:t>19</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42A26B71"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Т15-Т30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6C009754" w14:textId="77777777" w:rsidR="00756C3F" w:rsidRPr="009F3B7B" w:rsidRDefault="00756C3F" w:rsidP="00F77B48">
            <w:pPr>
              <w:spacing w:line="276" w:lineRule="auto"/>
              <w:ind w:firstLine="0"/>
              <w:rPr>
                <w:szCs w:val="24"/>
                <w:lang w:eastAsia="ru-RU"/>
              </w:rPr>
            </w:pPr>
            <w:r w:rsidRPr="009F3B7B">
              <w:rPr>
                <w:szCs w:val="24"/>
                <w:lang w:eastAsia="ru-RU"/>
              </w:rPr>
              <w:t>19,4</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6DBA6414"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229E4921"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2D684630"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465152AA" w14:textId="77777777" w:rsidTr="00F77B48">
        <w:trPr>
          <w:gridAfter w:val="1"/>
          <w:wAfter w:w="55" w:type="dxa"/>
          <w:trHeight w:val="349"/>
        </w:trPr>
        <w:tc>
          <w:tcPr>
            <w:tcW w:w="650" w:type="dxa"/>
            <w:tcBorders>
              <w:top w:val="single" w:sz="4" w:space="0" w:color="auto"/>
              <w:left w:val="single" w:sz="4" w:space="0" w:color="auto"/>
              <w:bottom w:val="single" w:sz="4" w:space="0" w:color="auto"/>
              <w:right w:val="single" w:sz="4" w:space="0" w:color="auto"/>
            </w:tcBorders>
            <w:vAlign w:val="center"/>
            <w:hideMark/>
          </w:tcPr>
          <w:p w14:paraId="4785CADA" w14:textId="77777777" w:rsidR="00756C3F" w:rsidRPr="009F3B7B" w:rsidRDefault="00756C3F" w:rsidP="00F77B48">
            <w:pPr>
              <w:spacing w:line="276" w:lineRule="auto"/>
              <w:ind w:firstLine="0"/>
              <w:rPr>
                <w:szCs w:val="24"/>
                <w:lang w:eastAsia="ru-RU"/>
              </w:rPr>
            </w:pPr>
            <w:r w:rsidRPr="009F3B7B">
              <w:rPr>
                <w:szCs w:val="24"/>
                <w:lang w:eastAsia="ru-RU"/>
              </w:rPr>
              <w:t>20</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72C3F2F2"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Т16-Т29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624C2160" w14:textId="77777777" w:rsidR="00756C3F" w:rsidRPr="009F3B7B" w:rsidRDefault="00756C3F" w:rsidP="00F77B48">
            <w:pPr>
              <w:spacing w:line="276" w:lineRule="auto"/>
              <w:ind w:firstLine="0"/>
              <w:rPr>
                <w:szCs w:val="24"/>
                <w:lang w:eastAsia="ru-RU"/>
              </w:rPr>
            </w:pPr>
            <w:r w:rsidRPr="009F3B7B">
              <w:rPr>
                <w:szCs w:val="24"/>
                <w:lang w:eastAsia="ru-RU"/>
              </w:rPr>
              <w:t>19,1</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1DA95CA2"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055376E4"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6E04B99B"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101E3138" w14:textId="77777777" w:rsidTr="00F77B48">
        <w:trPr>
          <w:gridAfter w:val="1"/>
          <w:wAfter w:w="55" w:type="dxa"/>
          <w:trHeight w:val="349"/>
        </w:trPr>
        <w:tc>
          <w:tcPr>
            <w:tcW w:w="650" w:type="dxa"/>
            <w:tcBorders>
              <w:top w:val="single" w:sz="4" w:space="0" w:color="auto"/>
              <w:left w:val="single" w:sz="4" w:space="0" w:color="auto"/>
              <w:bottom w:val="single" w:sz="4" w:space="0" w:color="auto"/>
              <w:right w:val="single" w:sz="4" w:space="0" w:color="auto"/>
            </w:tcBorders>
            <w:vAlign w:val="center"/>
            <w:hideMark/>
          </w:tcPr>
          <w:p w14:paraId="38DD1834" w14:textId="77777777" w:rsidR="00756C3F" w:rsidRPr="009F3B7B" w:rsidRDefault="00756C3F" w:rsidP="00F77B48">
            <w:pPr>
              <w:spacing w:line="276" w:lineRule="auto"/>
              <w:ind w:firstLine="0"/>
              <w:rPr>
                <w:szCs w:val="24"/>
                <w:lang w:eastAsia="ru-RU"/>
              </w:rPr>
            </w:pPr>
            <w:r w:rsidRPr="009F3B7B">
              <w:rPr>
                <w:szCs w:val="24"/>
                <w:lang w:eastAsia="ru-RU"/>
              </w:rPr>
              <w:t>21</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14F65191"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Т17-Т28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48A3F6E0" w14:textId="77777777" w:rsidR="00756C3F" w:rsidRPr="009F3B7B" w:rsidRDefault="00756C3F" w:rsidP="00F77B48">
            <w:pPr>
              <w:spacing w:line="276" w:lineRule="auto"/>
              <w:ind w:firstLine="0"/>
              <w:rPr>
                <w:szCs w:val="24"/>
                <w:lang w:eastAsia="ru-RU"/>
              </w:rPr>
            </w:pPr>
            <w:r w:rsidRPr="009F3B7B">
              <w:rPr>
                <w:szCs w:val="24"/>
                <w:lang w:eastAsia="ru-RU"/>
              </w:rPr>
              <w:t>18,9</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5542C8FD"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7E257509"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7E07E662"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2C8AC51E" w14:textId="77777777" w:rsidTr="00F77B48">
        <w:trPr>
          <w:gridAfter w:val="1"/>
          <w:wAfter w:w="55" w:type="dxa"/>
          <w:trHeight w:val="349"/>
        </w:trPr>
        <w:tc>
          <w:tcPr>
            <w:tcW w:w="650" w:type="dxa"/>
            <w:tcBorders>
              <w:top w:val="single" w:sz="4" w:space="0" w:color="auto"/>
              <w:left w:val="single" w:sz="4" w:space="0" w:color="auto"/>
              <w:bottom w:val="single" w:sz="4" w:space="0" w:color="auto"/>
              <w:right w:val="single" w:sz="4" w:space="0" w:color="auto"/>
            </w:tcBorders>
            <w:vAlign w:val="center"/>
            <w:hideMark/>
          </w:tcPr>
          <w:p w14:paraId="7152EF4F" w14:textId="77777777" w:rsidR="00756C3F" w:rsidRPr="009F3B7B" w:rsidRDefault="00756C3F" w:rsidP="00F77B48">
            <w:pPr>
              <w:spacing w:line="276" w:lineRule="auto"/>
              <w:ind w:firstLine="0"/>
              <w:rPr>
                <w:szCs w:val="24"/>
                <w:lang w:eastAsia="ru-RU"/>
              </w:rPr>
            </w:pPr>
            <w:r w:rsidRPr="009F3B7B">
              <w:rPr>
                <w:szCs w:val="24"/>
                <w:lang w:eastAsia="ru-RU"/>
              </w:rPr>
              <w:t>22</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15B38BDC"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Т18-Т27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2409289A" w14:textId="77777777" w:rsidR="00756C3F" w:rsidRPr="009F3B7B" w:rsidRDefault="00756C3F" w:rsidP="00F77B48">
            <w:pPr>
              <w:spacing w:line="276" w:lineRule="auto"/>
              <w:ind w:firstLine="0"/>
              <w:rPr>
                <w:szCs w:val="24"/>
                <w:lang w:eastAsia="ru-RU"/>
              </w:rPr>
            </w:pPr>
            <w:r w:rsidRPr="009F3B7B">
              <w:rPr>
                <w:szCs w:val="24"/>
                <w:lang w:eastAsia="ru-RU"/>
              </w:rPr>
              <w:t>15,8</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0E675FD5"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2ED43796"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1E653ABA"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3A73867B" w14:textId="77777777" w:rsidTr="00F77B48">
        <w:trPr>
          <w:gridAfter w:val="1"/>
          <w:wAfter w:w="55" w:type="dxa"/>
          <w:trHeight w:val="349"/>
        </w:trPr>
        <w:tc>
          <w:tcPr>
            <w:tcW w:w="650" w:type="dxa"/>
            <w:tcBorders>
              <w:top w:val="single" w:sz="4" w:space="0" w:color="auto"/>
              <w:left w:val="single" w:sz="4" w:space="0" w:color="auto"/>
              <w:bottom w:val="single" w:sz="4" w:space="0" w:color="auto"/>
              <w:right w:val="single" w:sz="4" w:space="0" w:color="auto"/>
            </w:tcBorders>
            <w:vAlign w:val="center"/>
            <w:hideMark/>
          </w:tcPr>
          <w:p w14:paraId="62B8D7AE" w14:textId="77777777" w:rsidR="00756C3F" w:rsidRPr="009F3B7B" w:rsidRDefault="00756C3F" w:rsidP="00F77B48">
            <w:pPr>
              <w:spacing w:line="276" w:lineRule="auto"/>
              <w:ind w:firstLine="0"/>
              <w:rPr>
                <w:szCs w:val="24"/>
                <w:lang w:eastAsia="ru-RU"/>
              </w:rPr>
            </w:pPr>
            <w:r w:rsidRPr="009F3B7B">
              <w:rPr>
                <w:szCs w:val="24"/>
                <w:lang w:eastAsia="ru-RU"/>
              </w:rPr>
              <w:t>23</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6837087F"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Т19-Т26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224DEB9F" w14:textId="77777777" w:rsidR="00756C3F" w:rsidRPr="009F3B7B" w:rsidRDefault="00756C3F" w:rsidP="00F77B48">
            <w:pPr>
              <w:spacing w:line="276" w:lineRule="auto"/>
              <w:ind w:firstLine="0"/>
              <w:rPr>
                <w:szCs w:val="24"/>
                <w:lang w:eastAsia="ru-RU"/>
              </w:rPr>
            </w:pPr>
            <w:r w:rsidRPr="009F3B7B">
              <w:rPr>
                <w:szCs w:val="24"/>
                <w:lang w:eastAsia="ru-RU"/>
              </w:rPr>
              <w:t>15,9</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2254F36D"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300B6D12"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41642886"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57C880AD" w14:textId="77777777" w:rsidTr="00F77B48">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7CFAE270" w14:textId="77777777" w:rsidR="00756C3F" w:rsidRPr="009F3B7B" w:rsidRDefault="00756C3F" w:rsidP="00F77B48">
            <w:pPr>
              <w:spacing w:line="276" w:lineRule="auto"/>
              <w:ind w:firstLine="0"/>
              <w:rPr>
                <w:szCs w:val="24"/>
                <w:lang w:eastAsia="ru-RU"/>
              </w:rPr>
            </w:pPr>
            <w:r w:rsidRPr="009F3B7B">
              <w:rPr>
                <w:szCs w:val="24"/>
                <w:lang w:eastAsia="ru-RU"/>
              </w:rPr>
              <w:t>24</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3FCDE703"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Т20-Т25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59242F89" w14:textId="77777777" w:rsidR="00756C3F" w:rsidRPr="009F3B7B" w:rsidRDefault="00756C3F" w:rsidP="00F77B48">
            <w:pPr>
              <w:spacing w:line="276" w:lineRule="auto"/>
              <w:ind w:firstLine="0"/>
              <w:rPr>
                <w:szCs w:val="24"/>
                <w:lang w:eastAsia="ru-RU"/>
              </w:rPr>
            </w:pPr>
            <w:r w:rsidRPr="009F3B7B">
              <w:rPr>
                <w:szCs w:val="24"/>
                <w:lang w:eastAsia="ru-RU"/>
              </w:rPr>
              <w:t>16,1</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5C40859E"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3252D8FD"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2F5B2C8A"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64EB1F37" w14:textId="77777777" w:rsidTr="00F77B48">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41FD3ED2" w14:textId="77777777" w:rsidR="00756C3F" w:rsidRPr="009F3B7B" w:rsidRDefault="00756C3F" w:rsidP="00F77B48">
            <w:pPr>
              <w:spacing w:line="276" w:lineRule="auto"/>
              <w:ind w:firstLine="0"/>
              <w:rPr>
                <w:szCs w:val="24"/>
                <w:lang w:eastAsia="ru-RU"/>
              </w:rPr>
            </w:pPr>
            <w:r w:rsidRPr="009F3B7B">
              <w:rPr>
                <w:szCs w:val="24"/>
                <w:lang w:eastAsia="ru-RU"/>
              </w:rPr>
              <w:t>25</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2B5FCD31"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Т21-Т24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154F8E8B" w14:textId="77777777" w:rsidR="00756C3F" w:rsidRPr="009F3B7B" w:rsidRDefault="00756C3F" w:rsidP="00F77B48">
            <w:pPr>
              <w:spacing w:line="276" w:lineRule="auto"/>
              <w:ind w:firstLine="0"/>
              <w:rPr>
                <w:szCs w:val="24"/>
                <w:lang w:eastAsia="ru-RU"/>
              </w:rPr>
            </w:pPr>
            <w:r w:rsidRPr="009F3B7B">
              <w:rPr>
                <w:szCs w:val="24"/>
                <w:lang w:eastAsia="ru-RU"/>
              </w:rPr>
              <w:t>16,2</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281C37C0"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5D937EA4"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7E6E34C3"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78768B13" w14:textId="77777777" w:rsidTr="00F77B48">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2B195CEB" w14:textId="77777777" w:rsidR="00756C3F" w:rsidRPr="009F3B7B" w:rsidRDefault="00756C3F" w:rsidP="00F77B48">
            <w:pPr>
              <w:spacing w:line="276" w:lineRule="auto"/>
              <w:ind w:firstLine="0"/>
              <w:rPr>
                <w:szCs w:val="24"/>
                <w:lang w:eastAsia="ru-RU"/>
              </w:rPr>
            </w:pPr>
            <w:r w:rsidRPr="009F3B7B">
              <w:rPr>
                <w:szCs w:val="24"/>
                <w:lang w:eastAsia="ru-RU"/>
              </w:rPr>
              <w:t>26</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070E7858"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Т22-Т23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512B7AB2" w14:textId="77777777" w:rsidR="00756C3F" w:rsidRPr="009F3B7B" w:rsidRDefault="00756C3F" w:rsidP="00F77B48">
            <w:pPr>
              <w:spacing w:line="276" w:lineRule="auto"/>
              <w:ind w:firstLine="0"/>
              <w:rPr>
                <w:szCs w:val="24"/>
                <w:lang w:eastAsia="ru-RU"/>
              </w:rPr>
            </w:pPr>
            <w:r w:rsidRPr="009F3B7B">
              <w:rPr>
                <w:szCs w:val="24"/>
                <w:lang w:eastAsia="ru-RU"/>
              </w:rPr>
              <w:t>16,4</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0C0ED762"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3069807A"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5A7292CC"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4102DEC0" w14:textId="77777777" w:rsidTr="00F77B48">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76C2587A" w14:textId="77777777" w:rsidR="00756C3F" w:rsidRPr="009F3B7B" w:rsidRDefault="00756C3F" w:rsidP="00F77B48">
            <w:pPr>
              <w:spacing w:line="276" w:lineRule="auto"/>
              <w:ind w:firstLine="0"/>
              <w:rPr>
                <w:szCs w:val="24"/>
                <w:lang w:eastAsia="ru-RU"/>
              </w:rPr>
            </w:pPr>
            <w:r w:rsidRPr="009F3B7B">
              <w:rPr>
                <w:szCs w:val="24"/>
                <w:lang w:eastAsia="ru-RU"/>
              </w:rPr>
              <w:t>27</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18C934D6"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К13-К25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79FCBA99" w14:textId="77777777" w:rsidR="00756C3F" w:rsidRPr="009F3B7B" w:rsidRDefault="00756C3F" w:rsidP="00F77B48">
            <w:pPr>
              <w:spacing w:line="276" w:lineRule="auto"/>
              <w:ind w:firstLine="0"/>
              <w:rPr>
                <w:szCs w:val="24"/>
                <w:lang w:eastAsia="ru-RU"/>
              </w:rPr>
            </w:pPr>
            <w:r w:rsidRPr="009F3B7B">
              <w:rPr>
                <w:szCs w:val="24"/>
                <w:lang w:eastAsia="ru-RU"/>
              </w:rPr>
              <w:t>61,4</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6F8F7D02"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6EBBB8A0"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32A6B88E"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63DACDB8" w14:textId="77777777" w:rsidTr="00F77B48">
        <w:trPr>
          <w:trHeight w:val="353"/>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26284A50" w14:textId="77777777" w:rsidR="00756C3F" w:rsidRPr="009F3B7B" w:rsidRDefault="00756C3F" w:rsidP="00F77B48">
            <w:pPr>
              <w:spacing w:line="276" w:lineRule="auto"/>
              <w:ind w:firstLine="0"/>
              <w:rPr>
                <w:szCs w:val="24"/>
                <w:lang w:eastAsia="ru-RU"/>
              </w:rPr>
            </w:pPr>
            <w:r w:rsidRPr="009F3B7B">
              <w:rPr>
                <w:szCs w:val="24"/>
                <w:lang w:eastAsia="ru-RU"/>
              </w:rPr>
              <w:t>28</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72B79B61"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К25-К30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08D0BA8C" w14:textId="77777777" w:rsidR="00756C3F" w:rsidRPr="009F3B7B" w:rsidRDefault="00756C3F" w:rsidP="00F77B48">
            <w:pPr>
              <w:spacing w:line="276" w:lineRule="auto"/>
              <w:ind w:firstLine="0"/>
              <w:rPr>
                <w:szCs w:val="24"/>
                <w:lang w:eastAsia="ru-RU"/>
              </w:rPr>
            </w:pPr>
            <w:r w:rsidRPr="009F3B7B">
              <w:rPr>
                <w:szCs w:val="24"/>
                <w:lang w:eastAsia="ru-RU"/>
              </w:rPr>
              <w:t>60,1</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4A914C53"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4329E039"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388BBCE7"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7F6FF117" w14:textId="77777777" w:rsidTr="00F77B48">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5C1309F2" w14:textId="77777777" w:rsidR="00756C3F" w:rsidRPr="009F3B7B" w:rsidRDefault="00756C3F" w:rsidP="00F77B48">
            <w:pPr>
              <w:spacing w:line="276" w:lineRule="auto"/>
              <w:ind w:firstLine="0"/>
              <w:rPr>
                <w:szCs w:val="24"/>
                <w:lang w:eastAsia="ru-RU"/>
              </w:rPr>
            </w:pPr>
            <w:r w:rsidRPr="009F3B7B">
              <w:rPr>
                <w:szCs w:val="24"/>
                <w:lang w:eastAsia="ru-RU"/>
              </w:rPr>
              <w:t>29</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61717DA7"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К25-К35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59EE495B" w14:textId="77777777" w:rsidR="00756C3F" w:rsidRPr="009F3B7B" w:rsidRDefault="00756C3F" w:rsidP="00F77B48">
            <w:pPr>
              <w:spacing w:line="276" w:lineRule="auto"/>
              <w:ind w:firstLine="0"/>
              <w:rPr>
                <w:szCs w:val="24"/>
                <w:lang w:eastAsia="ru-RU"/>
              </w:rPr>
            </w:pPr>
            <w:r w:rsidRPr="009F3B7B">
              <w:rPr>
                <w:szCs w:val="24"/>
                <w:lang w:eastAsia="ru-RU"/>
              </w:rPr>
              <w:t>63,7</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25811229"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63A26A29"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68CF9ABB"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7870D681" w14:textId="77777777" w:rsidTr="00F77B48">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0480F48C" w14:textId="77777777" w:rsidR="00756C3F" w:rsidRPr="009F3B7B" w:rsidRDefault="00756C3F" w:rsidP="00F77B48">
            <w:pPr>
              <w:spacing w:line="276" w:lineRule="auto"/>
              <w:ind w:firstLine="0"/>
              <w:rPr>
                <w:szCs w:val="24"/>
                <w:lang w:eastAsia="ru-RU"/>
              </w:rPr>
            </w:pPr>
            <w:r w:rsidRPr="009F3B7B">
              <w:rPr>
                <w:szCs w:val="24"/>
                <w:lang w:eastAsia="ru-RU"/>
              </w:rPr>
              <w:t>30</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623255A1"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Т34-Т53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400BF939" w14:textId="77777777" w:rsidR="00756C3F" w:rsidRPr="009F3B7B" w:rsidRDefault="00756C3F" w:rsidP="00F77B48">
            <w:pPr>
              <w:spacing w:line="276" w:lineRule="auto"/>
              <w:ind w:firstLine="0"/>
              <w:rPr>
                <w:szCs w:val="24"/>
                <w:lang w:eastAsia="ru-RU"/>
              </w:rPr>
            </w:pPr>
            <w:r w:rsidRPr="009F3B7B">
              <w:rPr>
                <w:szCs w:val="24"/>
                <w:lang w:eastAsia="ru-RU"/>
              </w:rPr>
              <w:t>17,8</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2664E397"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077BD035"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33EF2525"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62E742FC" w14:textId="77777777" w:rsidTr="00F77B48">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1BE1F971" w14:textId="77777777" w:rsidR="00756C3F" w:rsidRPr="009F3B7B" w:rsidRDefault="00756C3F" w:rsidP="00F77B48">
            <w:pPr>
              <w:spacing w:line="276" w:lineRule="auto"/>
              <w:ind w:firstLine="0"/>
              <w:rPr>
                <w:szCs w:val="24"/>
                <w:lang w:eastAsia="ru-RU"/>
              </w:rPr>
            </w:pPr>
            <w:r w:rsidRPr="009F3B7B">
              <w:rPr>
                <w:szCs w:val="24"/>
                <w:lang w:eastAsia="ru-RU"/>
              </w:rPr>
              <w:t>31</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472B3127"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Т35-Т52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5F097B7C" w14:textId="77777777" w:rsidR="00756C3F" w:rsidRPr="009F3B7B" w:rsidRDefault="00756C3F" w:rsidP="00F77B48">
            <w:pPr>
              <w:spacing w:line="276" w:lineRule="auto"/>
              <w:ind w:firstLine="0"/>
              <w:rPr>
                <w:szCs w:val="24"/>
                <w:lang w:eastAsia="ru-RU"/>
              </w:rPr>
            </w:pPr>
            <w:r w:rsidRPr="009F3B7B">
              <w:rPr>
                <w:szCs w:val="24"/>
                <w:lang w:eastAsia="ru-RU"/>
              </w:rPr>
              <w:t>16,9</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09D3277B"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049E4E96"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48398D1C"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670D86BA" w14:textId="77777777" w:rsidTr="00F77B48">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5D01B941" w14:textId="77777777" w:rsidR="00756C3F" w:rsidRPr="009F3B7B" w:rsidRDefault="00756C3F" w:rsidP="00F77B48">
            <w:pPr>
              <w:spacing w:line="276" w:lineRule="auto"/>
              <w:ind w:firstLine="0"/>
              <w:rPr>
                <w:szCs w:val="24"/>
                <w:lang w:eastAsia="ru-RU"/>
              </w:rPr>
            </w:pPr>
            <w:r w:rsidRPr="009F3B7B">
              <w:rPr>
                <w:szCs w:val="24"/>
                <w:lang w:eastAsia="ru-RU"/>
              </w:rPr>
              <w:t>32</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262CC82F"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w:t>
            </w:r>
            <w:r w:rsidRPr="009F3B7B">
              <w:rPr>
                <w:szCs w:val="24"/>
                <w:lang w:eastAsia="ru-RU"/>
              </w:rPr>
              <w:lastRenderedPageBreak/>
              <w:t xml:space="preserve">Т36-Т51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1F087730" w14:textId="77777777" w:rsidR="00756C3F" w:rsidRPr="009F3B7B" w:rsidRDefault="00756C3F" w:rsidP="00F77B48">
            <w:pPr>
              <w:spacing w:line="276" w:lineRule="auto"/>
              <w:ind w:firstLine="0"/>
              <w:rPr>
                <w:szCs w:val="24"/>
                <w:lang w:eastAsia="ru-RU"/>
              </w:rPr>
            </w:pPr>
            <w:r w:rsidRPr="009F3B7B">
              <w:rPr>
                <w:szCs w:val="24"/>
                <w:lang w:eastAsia="ru-RU"/>
              </w:rPr>
              <w:lastRenderedPageBreak/>
              <w:t>16,4</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22D12430"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4C65FE4F"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7FD9F15D"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w:t>
            </w:r>
            <w:r w:rsidRPr="009F3B7B">
              <w:rPr>
                <w:szCs w:val="24"/>
                <w:lang w:eastAsia="ru-RU"/>
              </w:rPr>
              <w:lastRenderedPageBreak/>
              <w:t xml:space="preserve">безнапорная  </w:t>
            </w:r>
          </w:p>
        </w:tc>
      </w:tr>
      <w:tr w:rsidR="00756C3F" w:rsidRPr="009F3B7B" w14:paraId="14281152" w14:textId="77777777" w:rsidTr="00F77B48">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0CF676D9" w14:textId="77777777" w:rsidR="00756C3F" w:rsidRPr="009F3B7B" w:rsidRDefault="00756C3F" w:rsidP="00F77B48">
            <w:pPr>
              <w:spacing w:line="276" w:lineRule="auto"/>
              <w:ind w:firstLine="0"/>
              <w:rPr>
                <w:szCs w:val="24"/>
                <w:lang w:eastAsia="ru-RU"/>
              </w:rPr>
            </w:pPr>
            <w:r w:rsidRPr="009F3B7B">
              <w:rPr>
                <w:szCs w:val="24"/>
                <w:lang w:eastAsia="ru-RU"/>
              </w:rPr>
              <w:lastRenderedPageBreak/>
              <w:t>33</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663A1E2C"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Т37-Т50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5EA478CA" w14:textId="77777777" w:rsidR="00756C3F" w:rsidRPr="009F3B7B" w:rsidRDefault="00756C3F" w:rsidP="00F77B48">
            <w:pPr>
              <w:spacing w:line="276" w:lineRule="auto"/>
              <w:ind w:firstLine="0"/>
              <w:rPr>
                <w:szCs w:val="24"/>
                <w:lang w:eastAsia="ru-RU"/>
              </w:rPr>
            </w:pPr>
            <w:r w:rsidRPr="009F3B7B">
              <w:rPr>
                <w:szCs w:val="24"/>
                <w:lang w:eastAsia="ru-RU"/>
              </w:rPr>
              <w:t>15,5</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66BAD26B"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2827486F"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0612A3F1"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59CAC172" w14:textId="77777777" w:rsidTr="00F77B48">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602D362D" w14:textId="77777777" w:rsidR="00756C3F" w:rsidRPr="009F3B7B" w:rsidRDefault="00756C3F" w:rsidP="00F77B48">
            <w:pPr>
              <w:spacing w:line="276" w:lineRule="auto"/>
              <w:ind w:firstLine="0"/>
              <w:rPr>
                <w:szCs w:val="24"/>
                <w:lang w:eastAsia="ru-RU"/>
              </w:rPr>
            </w:pPr>
            <w:r w:rsidRPr="009F3B7B">
              <w:rPr>
                <w:szCs w:val="24"/>
                <w:lang w:eastAsia="ru-RU"/>
              </w:rPr>
              <w:t>34</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41844FD0"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Т38-Т49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0BF6B4E2" w14:textId="77777777" w:rsidR="00756C3F" w:rsidRPr="009F3B7B" w:rsidRDefault="00756C3F" w:rsidP="00F77B48">
            <w:pPr>
              <w:spacing w:line="276" w:lineRule="auto"/>
              <w:ind w:firstLine="0"/>
              <w:rPr>
                <w:szCs w:val="24"/>
                <w:lang w:eastAsia="ru-RU"/>
              </w:rPr>
            </w:pPr>
            <w:r w:rsidRPr="009F3B7B">
              <w:rPr>
                <w:szCs w:val="24"/>
                <w:lang w:eastAsia="ru-RU"/>
              </w:rPr>
              <w:t>15</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1285FF2C"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399AEFE2"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07F19416"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533D0153" w14:textId="77777777" w:rsidTr="00F77B48">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526C07C2" w14:textId="77777777" w:rsidR="00756C3F" w:rsidRPr="009F3B7B" w:rsidRDefault="00756C3F" w:rsidP="00F77B48">
            <w:pPr>
              <w:spacing w:line="276" w:lineRule="auto"/>
              <w:ind w:firstLine="0"/>
              <w:rPr>
                <w:szCs w:val="24"/>
                <w:lang w:eastAsia="ru-RU"/>
              </w:rPr>
            </w:pPr>
            <w:r w:rsidRPr="009F3B7B">
              <w:rPr>
                <w:szCs w:val="24"/>
                <w:lang w:eastAsia="ru-RU"/>
              </w:rPr>
              <w:t>35</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1572730C"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Т38-Т48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62B45778" w14:textId="77777777" w:rsidR="00756C3F" w:rsidRPr="009F3B7B" w:rsidRDefault="00756C3F" w:rsidP="00F77B48">
            <w:pPr>
              <w:spacing w:line="276" w:lineRule="auto"/>
              <w:ind w:firstLine="0"/>
              <w:rPr>
                <w:szCs w:val="24"/>
                <w:lang w:eastAsia="ru-RU"/>
              </w:rPr>
            </w:pPr>
            <w:r w:rsidRPr="009F3B7B">
              <w:rPr>
                <w:szCs w:val="24"/>
                <w:lang w:eastAsia="ru-RU"/>
              </w:rPr>
              <w:t>15</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3B8C74B4"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1665FCA1"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61995ACB"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6D4D96B6" w14:textId="77777777" w:rsidTr="00F77B48">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6668B65A" w14:textId="77777777" w:rsidR="00756C3F" w:rsidRPr="009F3B7B" w:rsidRDefault="00756C3F" w:rsidP="00F77B48">
            <w:pPr>
              <w:spacing w:line="276" w:lineRule="auto"/>
              <w:ind w:firstLine="0"/>
              <w:rPr>
                <w:szCs w:val="24"/>
                <w:lang w:eastAsia="ru-RU"/>
              </w:rPr>
            </w:pPr>
            <w:r w:rsidRPr="009F3B7B">
              <w:rPr>
                <w:szCs w:val="24"/>
                <w:lang w:eastAsia="ru-RU"/>
              </w:rPr>
              <w:t>36</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5A28756F"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Т40-Т47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5D2DFBE3" w14:textId="77777777" w:rsidR="00756C3F" w:rsidRPr="009F3B7B" w:rsidRDefault="00756C3F" w:rsidP="00F77B48">
            <w:pPr>
              <w:spacing w:line="276" w:lineRule="auto"/>
              <w:ind w:firstLine="0"/>
              <w:rPr>
                <w:szCs w:val="24"/>
                <w:lang w:eastAsia="ru-RU"/>
              </w:rPr>
            </w:pPr>
            <w:r w:rsidRPr="009F3B7B">
              <w:rPr>
                <w:szCs w:val="24"/>
                <w:lang w:eastAsia="ru-RU"/>
              </w:rPr>
              <w:t>14,8</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48252821"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54814CB5"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7F68A9F8"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5EBDA5A6" w14:textId="77777777" w:rsidTr="00F77B48">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549BBBA0" w14:textId="77777777" w:rsidR="00756C3F" w:rsidRPr="009F3B7B" w:rsidRDefault="00756C3F" w:rsidP="00F77B48">
            <w:pPr>
              <w:spacing w:line="276" w:lineRule="auto"/>
              <w:ind w:firstLine="0"/>
              <w:rPr>
                <w:szCs w:val="24"/>
                <w:lang w:eastAsia="ru-RU"/>
              </w:rPr>
            </w:pPr>
            <w:r w:rsidRPr="009F3B7B">
              <w:rPr>
                <w:szCs w:val="24"/>
                <w:lang w:eastAsia="ru-RU"/>
              </w:rPr>
              <w:t>37</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7579DE89"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Т41-Т46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5F5B1FCF" w14:textId="77777777" w:rsidR="00756C3F" w:rsidRPr="009F3B7B" w:rsidRDefault="00756C3F" w:rsidP="00F77B48">
            <w:pPr>
              <w:spacing w:line="276" w:lineRule="auto"/>
              <w:ind w:firstLine="0"/>
              <w:rPr>
                <w:szCs w:val="24"/>
                <w:lang w:eastAsia="ru-RU"/>
              </w:rPr>
            </w:pPr>
            <w:r w:rsidRPr="009F3B7B">
              <w:rPr>
                <w:szCs w:val="24"/>
                <w:lang w:eastAsia="ru-RU"/>
              </w:rPr>
              <w:t>14,6</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45E033B9"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452D0CC9"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6C5046EB"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4526CC8A" w14:textId="77777777" w:rsidTr="00F77B48">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2C88A9F2" w14:textId="77777777" w:rsidR="00756C3F" w:rsidRPr="009F3B7B" w:rsidRDefault="00756C3F" w:rsidP="00F77B48">
            <w:pPr>
              <w:spacing w:line="276" w:lineRule="auto"/>
              <w:ind w:firstLine="0"/>
              <w:rPr>
                <w:szCs w:val="24"/>
                <w:lang w:eastAsia="ru-RU"/>
              </w:rPr>
            </w:pPr>
            <w:r w:rsidRPr="009F3B7B">
              <w:rPr>
                <w:szCs w:val="24"/>
                <w:lang w:eastAsia="ru-RU"/>
              </w:rPr>
              <w:t>38</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11EC7E30"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Т42-Т45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38B19FAD" w14:textId="77777777" w:rsidR="00756C3F" w:rsidRPr="009F3B7B" w:rsidRDefault="00756C3F" w:rsidP="00F77B48">
            <w:pPr>
              <w:spacing w:line="276" w:lineRule="auto"/>
              <w:ind w:firstLine="0"/>
              <w:rPr>
                <w:szCs w:val="24"/>
                <w:lang w:eastAsia="ru-RU"/>
              </w:rPr>
            </w:pPr>
            <w:r w:rsidRPr="009F3B7B">
              <w:rPr>
                <w:szCs w:val="24"/>
                <w:lang w:eastAsia="ru-RU"/>
              </w:rPr>
              <w:t>14,4</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11477815"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7DD674FF"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275363C2"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0BCA50F3" w14:textId="77777777" w:rsidTr="00F77B48">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7C819369" w14:textId="77777777" w:rsidR="00756C3F" w:rsidRPr="009F3B7B" w:rsidRDefault="00756C3F" w:rsidP="00F77B48">
            <w:pPr>
              <w:spacing w:line="276" w:lineRule="auto"/>
              <w:ind w:firstLine="0"/>
              <w:rPr>
                <w:szCs w:val="24"/>
                <w:lang w:eastAsia="ru-RU"/>
              </w:rPr>
            </w:pPr>
            <w:r w:rsidRPr="009F3B7B">
              <w:rPr>
                <w:szCs w:val="24"/>
                <w:lang w:eastAsia="ru-RU"/>
              </w:rPr>
              <w:t>39</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120115B7"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Т43-Т44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4EAAB69E" w14:textId="77777777" w:rsidR="00756C3F" w:rsidRPr="009F3B7B" w:rsidRDefault="00756C3F" w:rsidP="00F77B48">
            <w:pPr>
              <w:spacing w:line="276" w:lineRule="auto"/>
              <w:ind w:firstLine="0"/>
              <w:rPr>
                <w:szCs w:val="24"/>
                <w:lang w:eastAsia="ru-RU"/>
              </w:rPr>
            </w:pPr>
            <w:r w:rsidRPr="009F3B7B">
              <w:rPr>
                <w:szCs w:val="24"/>
                <w:lang w:eastAsia="ru-RU"/>
              </w:rPr>
              <w:t>14,2</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062C9A87"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7830D953"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050E2C68"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34157132" w14:textId="77777777" w:rsidTr="00F77B48">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6B903279" w14:textId="77777777" w:rsidR="00756C3F" w:rsidRPr="009F3B7B" w:rsidRDefault="00756C3F" w:rsidP="00F77B48">
            <w:pPr>
              <w:spacing w:line="276" w:lineRule="auto"/>
              <w:ind w:firstLine="0"/>
              <w:rPr>
                <w:szCs w:val="24"/>
                <w:lang w:eastAsia="ru-RU"/>
              </w:rPr>
            </w:pPr>
            <w:r w:rsidRPr="009F3B7B">
              <w:rPr>
                <w:szCs w:val="24"/>
                <w:lang w:eastAsia="ru-RU"/>
              </w:rPr>
              <w:t>40</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15ED2EA4"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К25-К36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47230598" w14:textId="77777777" w:rsidR="00756C3F" w:rsidRPr="009F3B7B" w:rsidRDefault="00756C3F" w:rsidP="00F77B48">
            <w:pPr>
              <w:spacing w:line="276" w:lineRule="auto"/>
              <w:ind w:firstLine="0"/>
              <w:rPr>
                <w:szCs w:val="24"/>
                <w:lang w:eastAsia="ru-RU"/>
              </w:rPr>
            </w:pPr>
            <w:r w:rsidRPr="009F3B7B">
              <w:rPr>
                <w:szCs w:val="24"/>
                <w:lang w:eastAsia="ru-RU"/>
              </w:rPr>
              <w:t>47,6</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259A8504"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33EDBA67"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4214D3FD"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197FE707" w14:textId="77777777" w:rsidTr="00F77B48">
        <w:trPr>
          <w:trHeight w:val="353"/>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35A44E4D" w14:textId="77777777" w:rsidR="00756C3F" w:rsidRPr="009F3B7B" w:rsidRDefault="00756C3F" w:rsidP="00F77B48">
            <w:pPr>
              <w:spacing w:line="276" w:lineRule="auto"/>
              <w:ind w:firstLine="0"/>
              <w:rPr>
                <w:szCs w:val="24"/>
                <w:lang w:eastAsia="ru-RU"/>
              </w:rPr>
            </w:pPr>
            <w:r w:rsidRPr="009F3B7B">
              <w:rPr>
                <w:szCs w:val="24"/>
                <w:lang w:eastAsia="ru-RU"/>
              </w:rPr>
              <w:t>41</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7B5CB038"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К36-К39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2DE142CA" w14:textId="77777777" w:rsidR="00756C3F" w:rsidRPr="009F3B7B" w:rsidRDefault="00756C3F" w:rsidP="00F77B48">
            <w:pPr>
              <w:spacing w:line="276" w:lineRule="auto"/>
              <w:ind w:firstLine="0"/>
              <w:rPr>
                <w:szCs w:val="24"/>
                <w:lang w:eastAsia="ru-RU"/>
              </w:rPr>
            </w:pPr>
            <w:r w:rsidRPr="009F3B7B">
              <w:rPr>
                <w:szCs w:val="24"/>
                <w:lang w:eastAsia="ru-RU"/>
              </w:rPr>
              <w:t>31,9</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35CC0F55"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70750272"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53EBD60F"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76B88653" w14:textId="77777777" w:rsidTr="00F77B48">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5ACEA865" w14:textId="77777777" w:rsidR="00756C3F" w:rsidRPr="009F3B7B" w:rsidRDefault="00756C3F" w:rsidP="00F77B48">
            <w:pPr>
              <w:spacing w:line="276" w:lineRule="auto"/>
              <w:ind w:firstLine="0"/>
              <w:rPr>
                <w:szCs w:val="24"/>
                <w:lang w:eastAsia="ru-RU"/>
              </w:rPr>
            </w:pPr>
            <w:r w:rsidRPr="009F3B7B">
              <w:rPr>
                <w:szCs w:val="24"/>
                <w:lang w:eastAsia="ru-RU"/>
              </w:rPr>
              <w:t>42</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451F1504"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К36-К44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54760AA0" w14:textId="77777777" w:rsidR="00756C3F" w:rsidRPr="009F3B7B" w:rsidRDefault="00756C3F" w:rsidP="00F77B48">
            <w:pPr>
              <w:spacing w:line="276" w:lineRule="auto"/>
              <w:ind w:firstLine="0"/>
              <w:rPr>
                <w:szCs w:val="24"/>
                <w:lang w:eastAsia="ru-RU"/>
              </w:rPr>
            </w:pPr>
            <w:r w:rsidRPr="009F3B7B">
              <w:rPr>
                <w:szCs w:val="24"/>
                <w:lang w:eastAsia="ru-RU"/>
              </w:rPr>
              <w:t>65,4</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4F82839A"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5CFF7EDD"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50B2CEE8"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11B46BEA" w14:textId="77777777" w:rsidTr="00F77B48">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20061B82" w14:textId="77777777" w:rsidR="00756C3F" w:rsidRPr="009F3B7B" w:rsidRDefault="00756C3F" w:rsidP="00F77B48">
            <w:pPr>
              <w:spacing w:line="276" w:lineRule="auto"/>
              <w:ind w:firstLine="0"/>
              <w:rPr>
                <w:szCs w:val="24"/>
                <w:lang w:eastAsia="ru-RU"/>
              </w:rPr>
            </w:pPr>
            <w:r w:rsidRPr="009F3B7B">
              <w:rPr>
                <w:szCs w:val="24"/>
                <w:lang w:eastAsia="ru-RU"/>
              </w:rPr>
              <w:t>43</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255A1FB9"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К39-Т54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0D7FB95A" w14:textId="77777777" w:rsidR="00756C3F" w:rsidRPr="009F3B7B" w:rsidRDefault="00756C3F" w:rsidP="00F77B48">
            <w:pPr>
              <w:spacing w:line="276" w:lineRule="auto"/>
              <w:ind w:firstLine="0"/>
              <w:rPr>
                <w:szCs w:val="24"/>
                <w:lang w:eastAsia="ru-RU"/>
              </w:rPr>
            </w:pPr>
            <w:r w:rsidRPr="009F3B7B">
              <w:rPr>
                <w:szCs w:val="24"/>
                <w:lang w:eastAsia="ru-RU"/>
              </w:rPr>
              <w:t>3,1</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77F66D8F"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43D60C2C"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059DCC54"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0E7D469B" w14:textId="77777777" w:rsidTr="00F77B48">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519CA8BA" w14:textId="77777777" w:rsidR="00756C3F" w:rsidRPr="009F3B7B" w:rsidRDefault="00756C3F" w:rsidP="00F77B48">
            <w:pPr>
              <w:spacing w:line="276" w:lineRule="auto"/>
              <w:ind w:firstLine="0"/>
              <w:rPr>
                <w:szCs w:val="24"/>
                <w:lang w:eastAsia="ru-RU"/>
              </w:rPr>
            </w:pPr>
            <w:r w:rsidRPr="009F3B7B">
              <w:rPr>
                <w:szCs w:val="24"/>
                <w:lang w:eastAsia="ru-RU"/>
              </w:rPr>
              <w:t>44</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0201D4AC"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К38-Т55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1B486995" w14:textId="77777777" w:rsidR="00756C3F" w:rsidRPr="009F3B7B" w:rsidRDefault="00756C3F" w:rsidP="00F77B48">
            <w:pPr>
              <w:spacing w:line="276" w:lineRule="auto"/>
              <w:ind w:firstLine="0"/>
              <w:rPr>
                <w:szCs w:val="24"/>
                <w:lang w:eastAsia="ru-RU"/>
              </w:rPr>
            </w:pPr>
            <w:r w:rsidRPr="009F3B7B">
              <w:rPr>
                <w:szCs w:val="24"/>
                <w:lang w:eastAsia="ru-RU"/>
              </w:rPr>
              <w:t>3</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44073B38"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6477A5C3"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5D1F228C"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38A6B98F" w14:textId="77777777" w:rsidTr="00F77B48">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770A5171" w14:textId="77777777" w:rsidR="00756C3F" w:rsidRPr="009F3B7B" w:rsidRDefault="00756C3F" w:rsidP="00F77B48">
            <w:pPr>
              <w:spacing w:line="276" w:lineRule="auto"/>
              <w:ind w:firstLine="0"/>
              <w:rPr>
                <w:szCs w:val="24"/>
                <w:lang w:eastAsia="ru-RU"/>
              </w:rPr>
            </w:pPr>
            <w:r w:rsidRPr="009F3B7B">
              <w:rPr>
                <w:szCs w:val="24"/>
                <w:lang w:eastAsia="ru-RU"/>
              </w:rPr>
              <w:t>45</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61E35189"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К37-Т56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68BBEDC7" w14:textId="77777777" w:rsidR="00756C3F" w:rsidRPr="009F3B7B" w:rsidRDefault="00756C3F" w:rsidP="00F77B48">
            <w:pPr>
              <w:spacing w:line="276" w:lineRule="auto"/>
              <w:ind w:firstLine="0"/>
              <w:rPr>
                <w:szCs w:val="24"/>
                <w:lang w:eastAsia="ru-RU"/>
              </w:rPr>
            </w:pPr>
            <w:r w:rsidRPr="009F3B7B">
              <w:rPr>
                <w:szCs w:val="24"/>
                <w:lang w:eastAsia="ru-RU"/>
              </w:rPr>
              <w:t>3</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0C9DD28C"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1DA303E0"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11D87900"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15307F41" w14:textId="77777777" w:rsidTr="00F77B48">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6F298481" w14:textId="77777777" w:rsidR="00756C3F" w:rsidRPr="009F3B7B" w:rsidRDefault="00756C3F" w:rsidP="00F77B48">
            <w:pPr>
              <w:spacing w:line="276" w:lineRule="auto"/>
              <w:ind w:firstLine="0"/>
              <w:rPr>
                <w:szCs w:val="24"/>
                <w:lang w:eastAsia="ru-RU"/>
              </w:rPr>
            </w:pPr>
            <w:r w:rsidRPr="009F3B7B">
              <w:rPr>
                <w:szCs w:val="24"/>
                <w:lang w:eastAsia="ru-RU"/>
              </w:rPr>
              <w:t>46</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26CD35BC"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К40-Т57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2993444A" w14:textId="77777777" w:rsidR="00756C3F" w:rsidRPr="009F3B7B" w:rsidRDefault="00756C3F" w:rsidP="00F77B48">
            <w:pPr>
              <w:spacing w:line="276" w:lineRule="auto"/>
              <w:ind w:firstLine="0"/>
              <w:rPr>
                <w:szCs w:val="24"/>
                <w:lang w:eastAsia="ru-RU"/>
              </w:rPr>
            </w:pPr>
            <w:r w:rsidRPr="009F3B7B">
              <w:rPr>
                <w:szCs w:val="24"/>
                <w:lang w:eastAsia="ru-RU"/>
              </w:rPr>
              <w:t>2,7</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11AFA04E"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19A58683"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7E260F93"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555541EF" w14:textId="77777777" w:rsidTr="00F77B48">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008E960B" w14:textId="77777777" w:rsidR="00756C3F" w:rsidRPr="009F3B7B" w:rsidRDefault="00756C3F" w:rsidP="00F77B48">
            <w:pPr>
              <w:spacing w:line="276" w:lineRule="auto"/>
              <w:ind w:firstLine="0"/>
              <w:rPr>
                <w:szCs w:val="24"/>
                <w:lang w:eastAsia="ru-RU"/>
              </w:rPr>
            </w:pPr>
            <w:r w:rsidRPr="009F3B7B">
              <w:rPr>
                <w:szCs w:val="24"/>
                <w:lang w:eastAsia="ru-RU"/>
              </w:rPr>
              <w:t>47</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791EC4A9"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К41-Т58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2C6B8F18" w14:textId="77777777" w:rsidR="00756C3F" w:rsidRPr="009F3B7B" w:rsidRDefault="00756C3F" w:rsidP="00F77B48">
            <w:pPr>
              <w:spacing w:line="276" w:lineRule="auto"/>
              <w:ind w:firstLine="0"/>
              <w:rPr>
                <w:szCs w:val="24"/>
                <w:lang w:eastAsia="ru-RU"/>
              </w:rPr>
            </w:pPr>
            <w:r w:rsidRPr="009F3B7B">
              <w:rPr>
                <w:szCs w:val="24"/>
                <w:lang w:eastAsia="ru-RU"/>
              </w:rPr>
              <w:t>3</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355D48F0"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56C3E206"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33C2DAEB"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6EA1DF24" w14:textId="77777777" w:rsidTr="00F77B48">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42CF627D" w14:textId="77777777" w:rsidR="00756C3F" w:rsidRPr="009F3B7B" w:rsidRDefault="00756C3F" w:rsidP="00F77B48">
            <w:pPr>
              <w:spacing w:line="276" w:lineRule="auto"/>
              <w:ind w:firstLine="0"/>
              <w:rPr>
                <w:szCs w:val="24"/>
                <w:lang w:eastAsia="ru-RU"/>
              </w:rPr>
            </w:pPr>
            <w:r w:rsidRPr="009F3B7B">
              <w:rPr>
                <w:szCs w:val="24"/>
                <w:lang w:eastAsia="ru-RU"/>
              </w:rPr>
              <w:t>48</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29022822"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К42-Т59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52CA6835" w14:textId="77777777" w:rsidR="00756C3F" w:rsidRPr="009F3B7B" w:rsidRDefault="00756C3F" w:rsidP="00F77B48">
            <w:pPr>
              <w:spacing w:line="276" w:lineRule="auto"/>
              <w:ind w:firstLine="0"/>
              <w:rPr>
                <w:szCs w:val="24"/>
                <w:lang w:eastAsia="ru-RU"/>
              </w:rPr>
            </w:pPr>
            <w:r w:rsidRPr="009F3B7B">
              <w:rPr>
                <w:szCs w:val="24"/>
                <w:lang w:eastAsia="ru-RU"/>
              </w:rPr>
              <w:t>2,2</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3A0C9A83"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0906497"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0E6FB5E6"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5353591A" w14:textId="77777777" w:rsidTr="00F77B48">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52FA56D2" w14:textId="77777777" w:rsidR="00756C3F" w:rsidRPr="009F3B7B" w:rsidRDefault="00756C3F" w:rsidP="00F77B48">
            <w:pPr>
              <w:spacing w:line="276" w:lineRule="auto"/>
              <w:ind w:firstLine="0"/>
              <w:rPr>
                <w:szCs w:val="24"/>
                <w:lang w:eastAsia="ru-RU"/>
              </w:rPr>
            </w:pPr>
            <w:r w:rsidRPr="009F3B7B">
              <w:rPr>
                <w:szCs w:val="24"/>
                <w:lang w:eastAsia="ru-RU"/>
              </w:rPr>
              <w:t>49</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68E1A21C"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К43-Т60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3314F49F" w14:textId="77777777" w:rsidR="00756C3F" w:rsidRPr="009F3B7B" w:rsidRDefault="00756C3F" w:rsidP="00F77B48">
            <w:pPr>
              <w:spacing w:line="276" w:lineRule="auto"/>
              <w:ind w:firstLine="0"/>
              <w:rPr>
                <w:szCs w:val="24"/>
                <w:lang w:eastAsia="ru-RU"/>
              </w:rPr>
            </w:pPr>
            <w:r w:rsidRPr="009F3B7B">
              <w:rPr>
                <w:szCs w:val="24"/>
                <w:lang w:eastAsia="ru-RU"/>
              </w:rPr>
              <w:t>3,1</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45F9598B"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9ED04EA"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64E22932"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7D0DCBA6" w14:textId="77777777" w:rsidTr="00F77B48">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3F8E108A" w14:textId="77777777" w:rsidR="00756C3F" w:rsidRPr="009F3B7B" w:rsidRDefault="00756C3F" w:rsidP="00F77B48">
            <w:pPr>
              <w:spacing w:line="276" w:lineRule="auto"/>
              <w:ind w:firstLine="0"/>
              <w:rPr>
                <w:szCs w:val="24"/>
                <w:lang w:eastAsia="ru-RU"/>
              </w:rPr>
            </w:pPr>
            <w:r w:rsidRPr="009F3B7B">
              <w:rPr>
                <w:szCs w:val="24"/>
                <w:lang w:eastAsia="ru-RU"/>
              </w:rPr>
              <w:t>50</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481D4CA8"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К44-Т61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2712B0A9" w14:textId="77777777" w:rsidR="00756C3F" w:rsidRPr="009F3B7B" w:rsidRDefault="00756C3F" w:rsidP="00F77B48">
            <w:pPr>
              <w:spacing w:line="276" w:lineRule="auto"/>
              <w:ind w:firstLine="0"/>
              <w:rPr>
                <w:szCs w:val="24"/>
                <w:lang w:eastAsia="ru-RU"/>
              </w:rPr>
            </w:pPr>
            <w:r w:rsidRPr="009F3B7B">
              <w:rPr>
                <w:szCs w:val="24"/>
                <w:lang w:eastAsia="ru-RU"/>
              </w:rPr>
              <w:t>3,1</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130FFEE4"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7B22CD8"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396F4744"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462FF2D9" w14:textId="77777777" w:rsidTr="00F77B48">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154A983E" w14:textId="77777777" w:rsidR="00756C3F" w:rsidRPr="009F3B7B" w:rsidRDefault="00756C3F" w:rsidP="00F77B48">
            <w:pPr>
              <w:spacing w:line="276" w:lineRule="auto"/>
              <w:ind w:firstLine="0"/>
              <w:rPr>
                <w:szCs w:val="24"/>
                <w:lang w:eastAsia="ru-RU"/>
              </w:rPr>
            </w:pPr>
            <w:r w:rsidRPr="009F3B7B">
              <w:rPr>
                <w:szCs w:val="24"/>
                <w:lang w:eastAsia="ru-RU"/>
              </w:rPr>
              <w:t>51</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69BF3C97"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К36-К88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6884644A" w14:textId="77777777" w:rsidR="00756C3F" w:rsidRPr="009F3B7B" w:rsidRDefault="00756C3F" w:rsidP="00F77B48">
            <w:pPr>
              <w:spacing w:line="276" w:lineRule="auto"/>
              <w:ind w:firstLine="0"/>
              <w:rPr>
                <w:szCs w:val="24"/>
                <w:lang w:eastAsia="ru-RU"/>
              </w:rPr>
            </w:pPr>
            <w:r w:rsidRPr="009F3B7B">
              <w:rPr>
                <w:szCs w:val="24"/>
                <w:lang w:eastAsia="ru-RU"/>
              </w:rPr>
              <w:t>1092,3</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3A085941"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D54DB71"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6B736D2B"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4B34C67A" w14:textId="77777777" w:rsidTr="00F77B48">
        <w:trPr>
          <w:trHeight w:val="353"/>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38843BC9" w14:textId="77777777" w:rsidR="00756C3F" w:rsidRPr="009F3B7B" w:rsidRDefault="00756C3F" w:rsidP="00F77B48">
            <w:pPr>
              <w:spacing w:line="276" w:lineRule="auto"/>
              <w:ind w:firstLine="0"/>
              <w:rPr>
                <w:szCs w:val="24"/>
                <w:lang w:eastAsia="ru-RU"/>
              </w:rPr>
            </w:pPr>
            <w:r w:rsidRPr="009F3B7B">
              <w:rPr>
                <w:szCs w:val="24"/>
                <w:lang w:eastAsia="ru-RU"/>
              </w:rPr>
              <w:t>52</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43F65666"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К47-К48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5C5D72BA" w14:textId="77777777" w:rsidR="00756C3F" w:rsidRPr="009F3B7B" w:rsidRDefault="00756C3F" w:rsidP="00F77B48">
            <w:pPr>
              <w:spacing w:line="276" w:lineRule="auto"/>
              <w:ind w:firstLine="0"/>
              <w:rPr>
                <w:szCs w:val="24"/>
                <w:lang w:eastAsia="ru-RU"/>
              </w:rPr>
            </w:pPr>
            <w:r w:rsidRPr="009F3B7B">
              <w:rPr>
                <w:szCs w:val="24"/>
                <w:lang w:eastAsia="ru-RU"/>
              </w:rPr>
              <w:t>7,4</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08072416"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50023A8"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41649855"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64539CF5" w14:textId="77777777" w:rsidTr="00F77B48">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42AF08BE" w14:textId="77777777" w:rsidR="00756C3F" w:rsidRPr="009F3B7B" w:rsidRDefault="00756C3F" w:rsidP="00F77B48">
            <w:pPr>
              <w:spacing w:line="276" w:lineRule="auto"/>
              <w:ind w:firstLine="0"/>
              <w:rPr>
                <w:szCs w:val="24"/>
                <w:lang w:eastAsia="ru-RU"/>
              </w:rPr>
            </w:pPr>
            <w:r w:rsidRPr="009F3B7B">
              <w:rPr>
                <w:szCs w:val="24"/>
                <w:lang w:eastAsia="ru-RU"/>
              </w:rPr>
              <w:t>53</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4FEF335E"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К52-К53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26928EE4" w14:textId="77777777" w:rsidR="00756C3F" w:rsidRPr="009F3B7B" w:rsidRDefault="00756C3F" w:rsidP="00F77B48">
            <w:pPr>
              <w:spacing w:line="276" w:lineRule="auto"/>
              <w:ind w:firstLine="0"/>
              <w:rPr>
                <w:szCs w:val="24"/>
                <w:lang w:eastAsia="ru-RU"/>
              </w:rPr>
            </w:pPr>
            <w:r w:rsidRPr="009F3B7B">
              <w:rPr>
                <w:szCs w:val="24"/>
                <w:lang w:eastAsia="ru-RU"/>
              </w:rPr>
              <w:t>23,4</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5F809053"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22DB5A3"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0E9E273A"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0C0D1121" w14:textId="77777777" w:rsidTr="00F77B48">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76B94861" w14:textId="77777777" w:rsidR="00756C3F" w:rsidRPr="009F3B7B" w:rsidRDefault="00756C3F" w:rsidP="00F77B48">
            <w:pPr>
              <w:spacing w:line="276" w:lineRule="auto"/>
              <w:ind w:firstLine="0"/>
              <w:rPr>
                <w:szCs w:val="24"/>
                <w:lang w:eastAsia="ru-RU"/>
              </w:rPr>
            </w:pPr>
            <w:r w:rsidRPr="009F3B7B">
              <w:rPr>
                <w:szCs w:val="24"/>
                <w:lang w:eastAsia="ru-RU"/>
              </w:rPr>
              <w:t>54</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3D1AA83A"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К54-К55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42B47DA1" w14:textId="77777777" w:rsidR="00756C3F" w:rsidRPr="009F3B7B" w:rsidRDefault="00756C3F" w:rsidP="00F77B48">
            <w:pPr>
              <w:spacing w:line="276" w:lineRule="auto"/>
              <w:ind w:firstLine="0"/>
              <w:rPr>
                <w:szCs w:val="24"/>
                <w:lang w:eastAsia="ru-RU"/>
              </w:rPr>
            </w:pPr>
            <w:r w:rsidRPr="009F3B7B">
              <w:rPr>
                <w:szCs w:val="24"/>
                <w:lang w:eastAsia="ru-RU"/>
              </w:rPr>
              <w:t>36,9</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21446B0C"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8CB71DE"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0FDC2892"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3E2276D5" w14:textId="77777777" w:rsidTr="00F77B48">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6C56D948" w14:textId="77777777" w:rsidR="00756C3F" w:rsidRPr="009F3B7B" w:rsidRDefault="00756C3F" w:rsidP="00F77B48">
            <w:pPr>
              <w:spacing w:line="276" w:lineRule="auto"/>
              <w:ind w:firstLine="0"/>
              <w:rPr>
                <w:szCs w:val="24"/>
                <w:lang w:eastAsia="ru-RU"/>
              </w:rPr>
            </w:pPr>
            <w:r w:rsidRPr="009F3B7B">
              <w:rPr>
                <w:szCs w:val="24"/>
                <w:lang w:eastAsia="ru-RU"/>
              </w:rPr>
              <w:t>55</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5ADA8522"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w:t>
            </w:r>
            <w:r w:rsidRPr="009F3B7B">
              <w:rPr>
                <w:szCs w:val="24"/>
                <w:lang w:eastAsia="ru-RU"/>
              </w:rPr>
              <w:lastRenderedPageBreak/>
              <w:t xml:space="preserve">К55 –строение №5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0C324B70" w14:textId="77777777" w:rsidR="00756C3F" w:rsidRPr="009F3B7B" w:rsidRDefault="00756C3F" w:rsidP="00F77B48">
            <w:pPr>
              <w:spacing w:line="276" w:lineRule="auto"/>
              <w:ind w:firstLine="0"/>
              <w:rPr>
                <w:szCs w:val="24"/>
                <w:lang w:eastAsia="ru-RU"/>
              </w:rPr>
            </w:pPr>
            <w:r w:rsidRPr="009F3B7B">
              <w:rPr>
                <w:szCs w:val="24"/>
                <w:lang w:eastAsia="ru-RU"/>
              </w:rPr>
              <w:lastRenderedPageBreak/>
              <w:t>6,5</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0084B240"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DB6FB51"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6FD449DC"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w:t>
            </w:r>
            <w:r w:rsidRPr="009F3B7B">
              <w:rPr>
                <w:szCs w:val="24"/>
                <w:lang w:eastAsia="ru-RU"/>
              </w:rPr>
              <w:lastRenderedPageBreak/>
              <w:t xml:space="preserve">безнапорная  </w:t>
            </w:r>
          </w:p>
        </w:tc>
      </w:tr>
      <w:tr w:rsidR="00756C3F" w:rsidRPr="009F3B7B" w14:paraId="215153A6" w14:textId="77777777" w:rsidTr="00F77B48">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4B35913C" w14:textId="77777777" w:rsidR="00756C3F" w:rsidRPr="009F3B7B" w:rsidRDefault="00756C3F" w:rsidP="00F77B48">
            <w:pPr>
              <w:spacing w:line="276" w:lineRule="auto"/>
              <w:ind w:firstLine="0"/>
              <w:rPr>
                <w:szCs w:val="24"/>
                <w:lang w:eastAsia="ru-RU"/>
              </w:rPr>
            </w:pPr>
            <w:r w:rsidRPr="009F3B7B">
              <w:rPr>
                <w:szCs w:val="24"/>
                <w:lang w:eastAsia="ru-RU"/>
              </w:rPr>
              <w:lastRenderedPageBreak/>
              <w:t>56</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61118C0D"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К53-строение №5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7936C615" w14:textId="77777777" w:rsidR="00756C3F" w:rsidRPr="009F3B7B" w:rsidRDefault="00756C3F" w:rsidP="00F77B48">
            <w:pPr>
              <w:spacing w:line="276" w:lineRule="auto"/>
              <w:ind w:firstLine="0"/>
              <w:rPr>
                <w:szCs w:val="24"/>
                <w:lang w:eastAsia="ru-RU"/>
              </w:rPr>
            </w:pPr>
            <w:r w:rsidRPr="009F3B7B">
              <w:rPr>
                <w:szCs w:val="24"/>
                <w:lang w:eastAsia="ru-RU"/>
              </w:rPr>
              <w:t>7,3</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4559FB08"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8002EDC"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2A12764E"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297C872B" w14:textId="77777777" w:rsidTr="00F77B48">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4802BB74" w14:textId="77777777" w:rsidR="00756C3F" w:rsidRPr="009F3B7B" w:rsidRDefault="00756C3F" w:rsidP="00F77B48">
            <w:pPr>
              <w:spacing w:line="276" w:lineRule="auto"/>
              <w:ind w:firstLine="0"/>
              <w:rPr>
                <w:szCs w:val="24"/>
                <w:lang w:eastAsia="ru-RU"/>
              </w:rPr>
            </w:pPr>
            <w:r w:rsidRPr="009F3B7B">
              <w:rPr>
                <w:szCs w:val="24"/>
                <w:lang w:eastAsia="ru-RU"/>
              </w:rPr>
              <w:t>57</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2BDE3B2A"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К54-строение №5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079094ED" w14:textId="77777777" w:rsidR="00756C3F" w:rsidRPr="009F3B7B" w:rsidRDefault="00756C3F" w:rsidP="00F77B48">
            <w:pPr>
              <w:spacing w:line="276" w:lineRule="auto"/>
              <w:ind w:firstLine="0"/>
              <w:rPr>
                <w:szCs w:val="24"/>
                <w:lang w:eastAsia="ru-RU"/>
              </w:rPr>
            </w:pPr>
            <w:r w:rsidRPr="009F3B7B">
              <w:rPr>
                <w:szCs w:val="24"/>
                <w:lang w:eastAsia="ru-RU"/>
              </w:rPr>
              <w:t>7,9</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50ADF355"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C5CD64D"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50961A51"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3603C474" w14:textId="77777777" w:rsidTr="00F77B48">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295A4C1F" w14:textId="77777777" w:rsidR="00756C3F" w:rsidRPr="009F3B7B" w:rsidRDefault="00756C3F" w:rsidP="00F77B48">
            <w:pPr>
              <w:spacing w:line="276" w:lineRule="auto"/>
              <w:ind w:firstLine="0"/>
              <w:rPr>
                <w:szCs w:val="24"/>
                <w:lang w:eastAsia="ru-RU"/>
              </w:rPr>
            </w:pPr>
            <w:r w:rsidRPr="009F3B7B">
              <w:rPr>
                <w:szCs w:val="24"/>
                <w:lang w:eastAsia="ru-RU"/>
              </w:rPr>
              <w:t>58</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08271064"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К57-строение №3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5DAC789C" w14:textId="77777777" w:rsidR="00756C3F" w:rsidRPr="009F3B7B" w:rsidRDefault="00756C3F" w:rsidP="00F77B48">
            <w:pPr>
              <w:spacing w:line="276" w:lineRule="auto"/>
              <w:ind w:firstLine="0"/>
              <w:rPr>
                <w:szCs w:val="24"/>
                <w:lang w:eastAsia="ru-RU"/>
              </w:rPr>
            </w:pPr>
            <w:r w:rsidRPr="009F3B7B">
              <w:rPr>
                <w:szCs w:val="24"/>
                <w:lang w:eastAsia="ru-RU"/>
              </w:rPr>
              <w:t>40</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3C9BDFEC"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2EA461D"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30909729"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2D0E37AB" w14:textId="77777777" w:rsidTr="00F77B48">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499477B2" w14:textId="77777777" w:rsidR="00756C3F" w:rsidRPr="009F3B7B" w:rsidRDefault="00756C3F" w:rsidP="00F77B48">
            <w:pPr>
              <w:spacing w:line="276" w:lineRule="auto"/>
              <w:ind w:firstLine="0"/>
              <w:rPr>
                <w:szCs w:val="24"/>
                <w:lang w:eastAsia="ru-RU"/>
              </w:rPr>
            </w:pPr>
            <w:r w:rsidRPr="009F3B7B">
              <w:rPr>
                <w:szCs w:val="24"/>
                <w:lang w:eastAsia="ru-RU"/>
              </w:rPr>
              <w:t>59</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5FC0D489"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К58-К60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03A662B1" w14:textId="77777777" w:rsidR="00756C3F" w:rsidRPr="009F3B7B" w:rsidRDefault="00756C3F" w:rsidP="00F77B48">
            <w:pPr>
              <w:spacing w:line="276" w:lineRule="auto"/>
              <w:ind w:firstLine="0"/>
              <w:rPr>
                <w:szCs w:val="24"/>
                <w:lang w:eastAsia="ru-RU"/>
              </w:rPr>
            </w:pPr>
            <w:r w:rsidRPr="009F3B7B">
              <w:rPr>
                <w:szCs w:val="24"/>
                <w:lang w:eastAsia="ru-RU"/>
              </w:rPr>
              <w:t>40,6</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2124C864"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B285EA0"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76C2DFBC"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226F3387" w14:textId="77777777" w:rsidTr="00F77B48">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157A6514" w14:textId="77777777" w:rsidR="00756C3F" w:rsidRPr="009F3B7B" w:rsidRDefault="00756C3F" w:rsidP="00F77B48">
            <w:pPr>
              <w:spacing w:line="276" w:lineRule="auto"/>
              <w:ind w:firstLine="0"/>
              <w:rPr>
                <w:szCs w:val="24"/>
                <w:lang w:eastAsia="ru-RU"/>
              </w:rPr>
            </w:pPr>
            <w:r w:rsidRPr="009F3B7B">
              <w:rPr>
                <w:szCs w:val="24"/>
                <w:lang w:eastAsia="ru-RU"/>
              </w:rPr>
              <w:t>60</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13846E76"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К60-строение №3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5A8E4F33" w14:textId="77777777" w:rsidR="00756C3F" w:rsidRPr="009F3B7B" w:rsidRDefault="00756C3F" w:rsidP="00F77B48">
            <w:pPr>
              <w:spacing w:line="276" w:lineRule="auto"/>
              <w:ind w:firstLine="0"/>
              <w:rPr>
                <w:szCs w:val="24"/>
                <w:lang w:eastAsia="ru-RU"/>
              </w:rPr>
            </w:pPr>
            <w:r w:rsidRPr="009F3B7B">
              <w:rPr>
                <w:szCs w:val="24"/>
                <w:lang w:eastAsia="ru-RU"/>
              </w:rPr>
              <w:t>10,3</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2081496C"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AEA6B4F"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2E237C95"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7CAF5F6F" w14:textId="77777777" w:rsidTr="00F77B48">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1F187BE4" w14:textId="77777777" w:rsidR="00756C3F" w:rsidRPr="009F3B7B" w:rsidRDefault="00756C3F" w:rsidP="00F77B48">
            <w:pPr>
              <w:spacing w:line="276" w:lineRule="auto"/>
              <w:ind w:firstLine="0"/>
              <w:rPr>
                <w:szCs w:val="24"/>
                <w:lang w:eastAsia="ru-RU"/>
              </w:rPr>
            </w:pPr>
            <w:r w:rsidRPr="009F3B7B">
              <w:rPr>
                <w:szCs w:val="24"/>
                <w:lang w:eastAsia="ru-RU"/>
              </w:rPr>
              <w:t>61</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09559600"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К59-строение №3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33682C02" w14:textId="77777777" w:rsidR="00756C3F" w:rsidRPr="009F3B7B" w:rsidRDefault="00756C3F" w:rsidP="00F77B48">
            <w:pPr>
              <w:spacing w:line="276" w:lineRule="auto"/>
              <w:ind w:firstLine="0"/>
              <w:rPr>
                <w:szCs w:val="24"/>
                <w:lang w:eastAsia="ru-RU"/>
              </w:rPr>
            </w:pPr>
            <w:r w:rsidRPr="009F3B7B">
              <w:rPr>
                <w:szCs w:val="24"/>
                <w:lang w:eastAsia="ru-RU"/>
              </w:rPr>
              <w:t>10,9</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3E6D106F"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91C45A4"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4CA8A42E"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104101EE" w14:textId="77777777" w:rsidTr="00F77B48">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6EED26A6" w14:textId="77777777" w:rsidR="00756C3F" w:rsidRPr="009F3B7B" w:rsidRDefault="00756C3F" w:rsidP="00F77B48">
            <w:pPr>
              <w:spacing w:line="276" w:lineRule="auto"/>
              <w:ind w:firstLine="0"/>
              <w:rPr>
                <w:szCs w:val="24"/>
                <w:lang w:eastAsia="ru-RU"/>
              </w:rPr>
            </w:pPr>
            <w:r w:rsidRPr="009F3B7B">
              <w:rPr>
                <w:szCs w:val="24"/>
                <w:lang w:eastAsia="ru-RU"/>
              </w:rPr>
              <w:t>62</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1AF09BED"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К66-К78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1B9AA30C" w14:textId="77777777" w:rsidR="00756C3F" w:rsidRPr="009F3B7B" w:rsidRDefault="00756C3F" w:rsidP="00F77B48">
            <w:pPr>
              <w:spacing w:line="276" w:lineRule="auto"/>
              <w:ind w:firstLine="0"/>
              <w:rPr>
                <w:szCs w:val="24"/>
                <w:lang w:eastAsia="ru-RU"/>
              </w:rPr>
            </w:pPr>
            <w:r w:rsidRPr="009F3B7B">
              <w:rPr>
                <w:szCs w:val="24"/>
                <w:lang w:eastAsia="ru-RU"/>
              </w:rPr>
              <w:t>268,8</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166DD5EF"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EB4EBBF"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4DC4C186"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498373E6" w14:textId="77777777" w:rsidTr="00F77B48">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28F3CF8B" w14:textId="77777777" w:rsidR="00756C3F" w:rsidRPr="009F3B7B" w:rsidRDefault="00756C3F" w:rsidP="00F77B48">
            <w:pPr>
              <w:spacing w:line="276" w:lineRule="auto"/>
              <w:ind w:firstLine="0"/>
              <w:rPr>
                <w:szCs w:val="24"/>
                <w:lang w:eastAsia="ru-RU"/>
              </w:rPr>
            </w:pPr>
            <w:r w:rsidRPr="009F3B7B">
              <w:rPr>
                <w:szCs w:val="24"/>
                <w:lang w:eastAsia="ru-RU"/>
              </w:rPr>
              <w:t>63</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2C6DD74C"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строение№12-строение №8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0CE9433F" w14:textId="77777777" w:rsidR="00756C3F" w:rsidRPr="009F3B7B" w:rsidRDefault="00756C3F" w:rsidP="00F77B48">
            <w:pPr>
              <w:spacing w:line="276" w:lineRule="auto"/>
              <w:ind w:firstLine="0"/>
              <w:rPr>
                <w:szCs w:val="24"/>
                <w:lang w:eastAsia="ru-RU"/>
              </w:rPr>
            </w:pPr>
            <w:r w:rsidRPr="009F3B7B">
              <w:rPr>
                <w:szCs w:val="24"/>
                <w:lang w:eastAsia="ru-RU"/>
              </w:rPr>
              <w:t>34,8</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6BC58A0C"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44DD71D"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0942249E"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72FE1BC7" w14:textId="77777777" w:rsidTr="00F77B48">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530228BA" w14:textId="77777777" w:rsidR="00756C3F" w:rsidRPr="009F3B7B" w:rsidRDefault="00756C3F" w:rsidP="00F77B48">
            <w:pPr>
              <w:spacing w:line="276" w:lineRule="auto"/>
              <w:ind w:firstLine="0"/>
              <w:rPr>
                <w:szCs w:val="24"/>
                <w:lang w:eastAsia="ru-RU"/>
              </w:rPr>
            </w:pPr>
            <w:r w:rsidRPr="009F3B7B">
              <w:rPr>
                <w:szCs w:val="24"/>
                <w:lang w:eastAsia="ru-RU"/>
              </w:rPr>
              <w:t>64</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14E1502C"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К66-К70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22CD7157" w14:textId="77777777" w:rsidR="00756C3F" w:rsidRPr="009F3B7B" w:rsidRDefault="00756C3F" w:rsidP="00F77B48">
            <w:pPr>
              <w:spacing w:line="276" w:lineRule="auto"/>
              <w:ind w:firstLine="0"/>
              <w:rPr>
                <w:szCs w:val="24"/>
                <w:lang w:eastAsia="ru-RU"/>
              </w:rPr>
            </w:pPr>
            <w:r w:rsidRPr="009F3B7B">
              <w:rPr>
                <w:szCs w:val="24"/>
                <w:lang w:eastAsia="ru-RU"/>
              </w:rPr>
              <w:t>70,9</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3E81E9C7"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8F24299"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20F1B01D"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08CDB3DD" w14:textId="77777777" w:rsidTr="00F77B48">
        <w:trPr>
          <w:trHeight w:val="353"/>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197C99EE" w14:textId="77777777" w:rsidR="00756C3F" w:rsidRPr="009F3B7B" w:rsidRDefault="00756C3F" w:rsidP="00F77B48">
            <w:pPr>
              <w:spacing w:line="276" w:lineRule="auto"/>
              <w:ind w:firstLine="0"/>
              <w:rPr>
                <w:szCs w:val="24"/>
                <w:lang w:eastAsia="ru-RU"/>
              </w:rPr>
            </w:pPr>
            <w:r w:rsidRPr="009F3B7B">
              <w:rPr>
                <w:szCs w:val="24"/>
                <w:lang w:eastAsia="ru-RU"/>
              </w:rPr>
              <w:t>65</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5C2A0405"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К70-строение №1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52E9155F" w14:textId="77777777" w:rsidR="00756C3F" w:rsidRPr="009F3B7B" w:rsidRDefault="00756C3F" w:rsidP="00F77B48">
            <w:pPr>
              <w:spacing w:line="276" w:lineRule="auto"/>
              <w:ind w:firstLine="0"/>
              <w:rPr>
                <w:szCs w:val="24"/>
                <w:lang w:eastAsia="ru-RU"/>
              </w:rPr>
            </w:pPr>
            <w:r w:rsidRPr="009F3B7B">
              <w:rPr>
                <w:szCs w:val="24"/>
                <w:lang w:eastAsia="ru-RU"/>
              </w:rPr>
              <w:t>3,9</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52E5CA62"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491E884"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7C9204C3"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7871BC9E" w14:textId="77777777" w:rsidTr="00F77B48">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5679E50C" w14:textId="77777777" w:rsidR="00756C3F" w:rsidRPr="009F3B7B" w:rsidRDefault="00756C3F" w:rsidP="00F77B48">
            <w:pPr>
              <w:spacing w:line="276" w:lineRule="auto"/>
              <w:ind w:firstLine="0"/>
              <w:rPr>
                <w:szCs w:val="24"/>
                <w:lang w:eastAsia="ru-RU"/>
              </w:rPr>
            </w:pPr>
            <w:r w:rsidRPr="009F3B7B">
              <w:rPr>
                <w:szCs w:val="24"/>
                <w:lang w:eastAsia="ru-RU"/>
              </w:rPr>
              <w:t>66</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1D54ED4E"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К69-строение №1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5E208B0C" w14:textId="77777777" w:rsidR="00756C3F" w:rsidRPr="009F3B7B" w:rsidRDefault="00756C3F" w:rsidP="00F77B48">
            <w:pPr>
              <w:spacing w:line="276" w:lineRule="auto"/>
              <w:ind w:firstLine="0"/>
              <w:rPr>
                <w:szCs w:val="24"/>
                <w:lang w:eastAsia="ru-RU"/>
              </w:rPr>
            </w:pPr>
            <w:r w:rsidRPr="009F3B7B">
              <w:rPr>
                <w:szCs w:val="24"/>
                <w:lang w:eastAsia="ru-RU"/>
              </w:rPr>
              <w:t>3,7</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218330AA"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0EEB36A"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2065B231"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10B527B3" w14:textId="77777777" w:rsidTr="00F77B48">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3E5DE9CB" w14:textId="77777777" w:rsidR="00756C3F" w:rsidRPr="009F3B7B" w:rsidRDefault="00756C3F" w:rsidP="00F77B48">
            <w:pPr>
              <w:spacing w:line="276" w:lineRule="auto"/>
              <w:ind w:firstLine="0"/>
              <w:rPr>
                <w:szCs w:val="24"/>
                <w:lang w:eastAsia="ru-RU"/>
              </w:rPr>
            </w:pPr>
            <w:r w:rsidRPr="009F3B7B">
              <w:rPr>
                <w:szCs w:val="24"/>
                <w:lang w:eastAsia="ru-RU"/>
              </w:rPr>
              <w:t>67</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33DED5E8"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К68-строение №1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06C0F1DD" w14:textId="77777777" w:rsidR="00756C3F" w:rsidRPr="009F3B7B" w:rsidRDefault="00756C3F" w:rsidP="00F77B48">
            <w:pPr>
              <w:spacing w:line="276" w:lineRule="auto"/>
              <w:ind w:firstLine="0"/>
              <w:rPr>
                <w:szCs w:val="24"/>
                <w:lang w:eastAsia="ru-RU"/>
              </w:rPr>
            </w:pPr>
            <w:r w:rsidRPr="009F3B7B">
              <w:rPr>
                <w:szCs w:val="24"/>
                <w:lang w:eastAsia="ru-RU"/>
              </w:rPr>
              <w:t>4,3</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330B50D3"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4288891"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320BFB51"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44B996AD" w14:textId="77777777" w:rsidTr="00F77B48">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10C0A644" w14:textId="77777777" w:rsidR="00756C3F" w:rsidRPr="009F3B7B" w:rsidRDefault="00756C3F" w:rsidP="00F77B48">
            <w:pPr>
              <w:spacing w:line="276" w:lineRule="auto"/>
              <w:ind w:firstLine="0"/>
              <w:rPr>
                <w:szCs w:val="24"/>
                <w:lang w:eastAsia="ru-RU"/>
              </w:rPr>
            </w:pPr>
            <w:r w:rsidRPr="009F3B7B">
              <w:rPr>
                <w:szCs w:val="24"/>
                <w:lang w:eastAsia="ru-RU"/>
              </w:rPr>
              <w:t>68</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49B746EF" w14:textId="77777777" w:rsidR="00756C3F" w:rsidRPr="009F3B7B" w:rsidRDefault="00756C3F" w:rsidP="00F77B48">
            <w:pPr>
              <w:spacing w:line="276" w:lineRule="auto"/>
              <w:ind w:firstLine="0"/>
              <w:rPr>
                <w:szCs w:val="24"/>
                <w:lang w:eastAsia="ru-RU"/>
              </w:rPr>
            </w:pPr>
            <w:r w:rsidRPr="009F3B7B">
              <w:rPr>
                <w:szCs w:val="24"/>
                <w:lang w:eastAsia="ru-RU"/>
              </w:rPr>
              <w:t xml:space="preserve">Канализационная сеть К67-строение №1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17291C90" w14:textId="77777777" w:rsidR="00756C3F" w:rsidRPr="009F3B7B" w:rsidRDefault="00756C3F" w:rsidP="00F77B48">
            <w:pPr>
              <w:spacing w:line="276" w:lineRule="auto"/>
              <w:ind w:firstLine="0"/>
              <w:rPr>
                <w:szCs w:val="24"/>
                <w:lang w:eastAsia="ru-RU"/>
              </w:rPr>
            </w:pPr>
            <w:r w:rsidRPr="009F3B7B">
              <w:rPr>
                <w:szCs w:val="24"/>
                <w:lang w:eastAsia="ru-RU"/>
              </w:rPr>
              <w:t>3,4</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1F397CB5" w14:textId="77777777" w:rsidR="00756C3F" w:rsidRPr="009F3B7B" w:rsidRDefault="00756C3F" w:rsidP="00F77B48">
            <w:pPr>
              <w:spacing w:line="276" w:lineRule="auto"/>
              <w:ind w:firstLine="0"/>
              <w:rPr>
                <w:szCs w:val="24"/>
                <w:lang w:eastAsia="ru-RU"/>
              </w:rPr>
            </w:pPr>
            <w:r w:rsidRPr="009F3B7B">
              <w:rPr>
                <w:szCs w:val="24"/>
                <w:lang w:eastAsia="ru-RU"/>
              </w:rPr>
              <w:t>200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B71EEA9" w14:textId="77777777" w:rsidR="00756C3F" w:rsidRPr="009F3B7B" w:rsidRDefault="00756C3F" w:rsidP="00F77B48">
            <w:pPr>
              <w:spacing w:line="276" w:lineRule="auto"/>
              <w:ind w:firstLine="0"/>
              <w:rPr>
                <w:szCs w:val="24"/>
                <w:lang w:eastAsia="ru-RU"/>
              </w:rPr>
            </w:pPr>
            <w:r w:rsidRPr="009F3B7B">
              <w:rPr>
                <w:szCs w:val="24"/>
                <w:lang w:eastAsia="ru-RU"/>
              </w:rPr>
              <w:t xml:space="preserve">чугун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5CDDD176" w14:textId="77777777" w:rsidR="00756C3F" w:rsidRPr="009F3B7B" w:rsidRDefault="00756C3F" w:rsidP="00F77B48">
            <w:pPr>
              <w:spacing w:line="276" w:lineRule="auto"/>
              <w:ind w:firstLine="0"/>
              <w:rPr>
                <w:szCs w:val="24"/>
                <w:lang w:eastAsia="ru-RU"/>
              </w:rPr>
            </w:pPr>
            <w:r w:rsidRPr="009F3B7B">
              <w:rPr>
                <w:szCs w:val="24"/>
                <w:lang w:eastAsia="ru-RU"/>
              </w:rPr>
              <w:t xml:space="preserve">Подземная безнапорная  </w:t>
            </w:r>
          </w:p>
        </w:tc>
      </w:tr>
      <w:tr w:rsidR="00756C3F" w:rsidRPr="009F3B7B" w14:paraId="12EAE66C" w14:textId="77777777" w:rsidTr="00F77B48">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1ED63986" w14:textId="77777777" w:rsidR="00756C3F" w:rsidRPr="009F3B7B" w:rsidRDefault="00756C3F" w:rsidP="00F77B48">
            <w:pPr>
              <w:spacing w:line="276" w:lineRule="auto"/>
              <w:ind w:firstLine="0"/>
              <w:rPr>
                <w:b/>
                <w:szCs w:val="24"/>
                <w:lang w:eastAsia="ru-RU"/>
              </w:rPr>
            </w:pPr>
            <w:r w:rsidRPr="009F3B7B">
              <w:rPr>
                <w:b/>
                <w:szCs w:val="24"/>
                <w:lang w:eastAsia="ru-RU"/>
              </w:rPr>
              <w:t xml:space="preserve">  </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1B6998E2" w14:textId="77777777" w:rsidR="00756C3F" w:rsidRPr="009F3B7B" w:rsidRDefault="00756C3F" w:rsidP="00F77B48">
            <w:pPr>
              <w:spacing w:line="276" w:lineRule="auto"/>
              <w:ind w:firstLine="0"/>
              <w:rPr>
                <w:b/>
                <w:szCs w:val="24"/>
                <w:lang w:eastAsia="ru-RU"/>
              </w:rPr>
            </w:pPr>
            <w:r w:rsidRPr="009F3B7B">
              <w:rPr>
                <w:b/>
                <w:szCs w:val="24"/>
                <w:lang w:eastAsia="ru-RU"/>
              </w:rPr>
              <w:t xml:space="preserve">Итого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3D1AC95A" w14:textId="77777777" w:rsidR="00756C3F" w:rsidRPr="009F3B7B" w:rsidRDefault="00756C3F" w:rsidP="00F77B48">
            <w:pPr>
              <w:spacing w:line="276" w:lineRule="auto"/>
              <w:ind w:firstLine="0"/>
              <w:rPr>
                <w:b/>
                <w:szCs w:val="24"/>
                <w:lang w:eastAsia="ru-RU"/>
              </w:rPr>
            </w:pPr>
            <w:r w:rsidRPr="009F3B7B">
              <w:rPr>
                <w:b/>
                <w:szCs w:val="24"/>
                <w:lang w:eastAsia="ru-RU"/>
              </w:rPr>
              <w:t>2809</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47AB64D3" w14:textId="77777777" w:rsidR="00756C3F" w:rsidRPr="009F3B7B" w:rsidRDefault="00756C3F" w:rsidP="00F77B48">
            <w:pPr>
              <w:spacing w:line="276" w:lineRule="auto"/>
              <w:ind w:firstLine="0"/>
              <w:rPr>
                <w:bCs/>
                <w:szCs w:val="24"/>
                <w:lang w:eastAsia="ru-RU"/>
              </w:rPr>
            </w:pPr>
            <w:r w:rsidRPr="009F3B7B">
              <w:rPr>
                <w:bCs/>
                <w:szCs w:val="24"/>
                <w:lang w:eastAsia="ru-RU"/>
              </w:rPr>
              <w:t xml:space="preserve">  </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547D868" w14:textId="77777777" w:rsidR="00756C3F" w:rsidRPr="009F3B7B" w:rsidRDefault="00756C3F" w:rsidP="00F77B48">
            <w:pPr>
              <w:spacing w:line="276" w:lineRule="auto"/>
              <w:ind w:firstLine="0"/>
              <w:rPr>
                <w:bCs/>
                <w:szCs w:val="24"/>
                <w:lang w:eastAsia="ru-RU"/>
              </w:rPr>
            </w:pPr>
            <w:r w:rsidRPr="009F3B7B">
              <w:rPr>
                <w:bCs/>
                <w:szCs w:val="24"/>
                <w:lang w:eastAsia="ru-RU"/>
              </w:rPr>
              <w:t xml:space="preserve">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0045DAE3" w14:textId="77777777" w:rsidR="00756C3F" w:rsidRPr="009F3B7B" w:rsidRDefault="00756C3F" w:rsidP="00F77B48">
            <w:pPr>
              <w:spacing w:line="276" w:lineRule="auto"/>
              <w:ind w:firstLine="0"/>
              <w:rPr>
                <w:bCs/>
                <w:szCs w:val="24"/>
                <w:lang w:eastAsia="ru-RU"/>
              </w:rPr>
            </w:pPr>
            <w:r w:rsidRPr="009F3B7B">
              <w:rPr>
                <w:bCs/>
                <w:szCs w:val="24"/>
                <w:lang w:eastAsia="ru-RU"/>
              </w:rPr>
              <w:t xml:space="preserve">  </w:t>
            </w:r>
          </w:p>
        </w:tc>
      </w:tr>
      <w:tr w:rsidR="00756C3F" w:rsidRPr="009F3B7B" w14:paraId="6B46D0F0" w14:textId="77777777" w:rsidTr="00F77B48">
        <w:trPr>
          <w:trHeight w:val="357"/>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58967A4D" w14:textId="77777777" w:rsidR="00756C3F" w:rsidRPr="009F3B7B" w:rsidRDefault="00756C3F" w:rsidP="00F77B48">
            <w:pPr>
              <w:spacing w:line="276" w:lineRule="auto"/>
              <w:ind w:firstLine="0"/>
              <w:rPr>
                <w:b/>
                <w:szCs w:val="24"/>
                <w:lang w:eastAsia="ru-RU"/>
              </w:rPr>
            </w:pPr>
            <w:r w:rsidRPr="009F3B7B">
              <w:rPr>
                <w:b/>
                <w:szCs w:val="24"/>
                <w:lang w:eastAsia="ru-RU"/>
              </w:rPr>
              <w:t xml:space="preserve">  </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1FDEC59B" w14:textId="77777777" w:rsidR="00756C3F" w:rsidRPr="009F3B7B" w:rsidRDefault="00756C3F" w:rsidP="00F77B48">
            <w:pPr>
              <w:spacing w:line="276" w:lineRule="auto"/>
              <w:ind w:firstLine="0"/>
              <w:rPr>
                <w:b/>
                <w:szCs w:val="24"/>
                <w:lang w:eastAsia="ru-RU"/>
              </w:rPr>
            </w:pPr>
            <w:r w:rsidRPr="009F3B7B">
              <w:rPr>
                <w:b/>
                <w:szCs w:val="24"/>
                <w:lang w:eastAsia="ru-RU"/>
              </w:rPr>
              <w:t xml:space="preserve">Канализационные колодцы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404F8AFF" w14:textId="77777777" w:rsidR="00756C3F" w:rsidRPr="009F3B7B" w:rsidRDefault="00756C3F" w:rsidP="00F77B48">
            <w:pPr>
              <w:spacing w:line="276" w:lineRule="auto"/>
              <w:ind w:firstLine="0"/>
              <w:rPr>
                <w:b/>
                <w:szCs w:val="24"/>
                <w:lang w:eastAsia="ru-RU"/>
              </w:rPr>
            </w:pPr>
            <w:r w:rsidRPr="009F3B7B">
              <w:rPr>
                <w:b/>
                <w:szCs w:val="24"/>
                <w:lang w:eastAsia="ru-RU"/>
              </w:rPr>
              <w:t xml:space="preserve">88 единиц  </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4694419C" w14:textId="77777777" w:rsidR="00756C3F" w:rsidRPr="009F3B7B" w:rsidRDefault="00756C3F" w:rsidP="00F77B48">
            <w:pPr>
              <w:spacing w:line="276" w:lineRule="auto"/>
              <w:ind w:firstLine="0"/>
              <w:rPr>
                <w:bCs/>
                <w:szCs w:val="24"/>
                <w:lang w:eastAsia="ru-RU"/>
              </w:rPr>
            </w:pPr>
            <w:r w:rsidRPr="009F3B7B">
              <w:rPr>
                <w:bCs/>
                <w:szCs w:val="24"/>
                <w:lang w:eastAsia="ru-RU"/>
              </w:rPr>
              <w:t xml:space="preserve">  </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0A5E9DE" w14:textId="77777777" w:rsidR="00756C3F" w:rsidRPr="009F3B7B" w:rsidRDefault="00756C3F" w:rsidP="00F77B48">
            <w:pPr>
              <w:spacing w:line="276" w:lineRule="auto"/>
              <w:ind w:firstLine="0"/>
              <w:rPr>
                <w:bCs/>
                <w:szCs w:val="24"/>
                <w:lang w:eastAsia="ru-RU"/>
              </w:rPr>
            </w:pPr>
            <w:r w:rsidRPr="009F3B7B">
              <w:rPr>
                <w:bCs/>
                <w:szCs w:val="24"/>
                <w:lang w:eastAsia="ru-RU"/>
              </w:rPr>
              <w:t xml:space="preserve">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3809CE94" w14:textId="77777777" w:rsidR="00756C3F" w:rsidRPr="009F3B7B" w:rsidRDefault="00756C3F" w:rsidP="00F77B48">
            <w:pPr>
              <w:spacing w:line="276" w:lineRule="auto"/>
              <w:ind w:firstLine="0"/>
              <w:rPr>
                <w:bCs/>
                <w:szCs w:val="24"/>
                <w:lang w:eastAsia="ru-RU"/>
              </w:rPr>
            </w:pPr>
            <w:r w:rsidRPr="009F3B7B">
              <w:rPr>
                <w:bCs/>
                <w:szCs w:val="24"/>
                <w:lang w:eastAsia="ru-RU"/>
              </w:rPr>
              <w:t xml:space="preserve">  </w:t>
            </w:r>
          </w:p>
        </w:tc>
      </w:tr>
    </w:tbl>
    <w:p w14:paraId="716AB6A6" w14:textId="77777777" w:rsidR="00756C3F" w:rsidRPr="009F3B7B" w:rsidRDefault="00756C3F" w:rsidP="008B6605">
      <w:pPr>
        <w:pStyle w:val="affff5"/>
        <w:spacing w:line="276" w:lineRule="auto"/>
      </w:pPr>
    </w:p>
    <w:p w14:paraId="1FF5E5AD" w14:textId="77777777" w:rsidR="00FF4B5A" w:rsidRPr="009F3B7B" w:rsidRDefault="00FF4B5A" w:rsidP="00FF4B5A">
      <w:pPr>
        <w:pStyle w:val="21"/>
        <w:spacing w:line="276" w:lineRule="auto"/>
        <w:rPr>
          <w:rFonts w:ascii="Times New Roman" w:hAnsi="Times New Roman" w:cs="Times New Roman"/>
          <w:sz w:val="28"/>
          <w:szCs w:val="28"/>
        </w:rPr>
      </w:pPr>
      <w:bookmarkStart w:id="242" w:name="_Toc23419094"/>
      <w:r w:rsidRPr="009F3B7B">
        <w:rPr>
          <w:rFonts w:ascii="Times New Roman" w:hAnsi="Times New Roman" w:cs="Times New Roman"/>
          <w:sz w:val="28"/>
          <w:szCs w:val="28"/>
        </w:rPr>
        <w:t>3.1.3.2. Система водоотведения поселка Патроны</w:t>
      </w:r>
      <w:bookmarkEnd w:id="242"/>
    </w:p>
    <w:p w14:paraId="3778EF4C" w14:textId="77777777" w:rsidR="00FF4B5A" w:rsidRPr="009F3B7B" w:rsidRDefault="00FF4B5A" w:rsidP="00FF4B5A">
      <w:pPr>
        <w:pStyle w:val="affff5"/>
        <w:spacing w:line="276" w:lineRule="auto"/>
      </w:pPr>
      <w:r w:rsidRPr="009F3B7B">
        <w:t>В границах поселка организована централизованная система водоотведения, включающая в себя канализационную сеть для сбора сточных вод, насосную станцию и канализационный коллектор.</w:t>
      </w:r>
    </w:p>
    <w:p w14:paraId="3580FB18" w14:textId="77777777" w:rsidR="00FF4B5A" w:rsidRPr="009F3B7B" w:rsidRDefault="00FF4B5A" w:rsidP="00FF4B5A">
      <w:pPr>
        <w:pStyle w:val="affff5"/>
        <w:spacing w:line="276" w:lineRule="auto"/>
      </w:pPr>
      <w:r w:rsidRPr="009F3B7B">
        <w:t>Население, проживающее в 1-2 этажных жилых благоустроенных зданиях, не подключенных к канализационной сети поселка, или в неблагоустроенных зданиях пользуется собственными выгребными ямами с вывозом стоков на очистные сооружения города Иркутск или надворными уборными.</w:t>
      </w:r>
    </w:p>
    <w:p w14:paraId="302DA24F" w14:textId="77777777" w:rsidR="00FF4B5A" w:rsidRPr="009F3B7B" w:rsidRDefault="00FF4B5A" w:rsidP="00FF4B5A">
      <w:pPr>
        <w:pStyle w:val="affff5"/>
        <w:spacing w:line="276" w:lineRule="auto"/>
      </w:pPr>
      <w:r w:rsidRPr="009F3B7B">
        <w:t xml:space="preserve">Сточные воды от благоустроенной жилой застройки по канализационной сети, общей протяженностью 1,136 км поступают на канализационную насосную </w:t>
      </w:r>
      <w:r w:rsidRPr="009F3B7B">
        <w:lastRenderedPageBreak/>
        <w:t>станцию (КНС), и далее по коллектору подаются в канализационную сеть города Иркутск.</w:t>
      </w:r>
    </w:p>
    <w:p w14:paraId="61B87B53" w14:textId="77777777" w:rsidR="00FF4B5A" w:rsidRPr="009F3B7B" w:rsidRDefault="00FF4B5A" w:rsidP="00FF4B5A">
      <w:pPr>
        <w:pStyle w:val="affff5"/>
        <w:spacing w:line="276" w:lineRule="auto"/>
      </w:pPr>
      <w:r w:rsidRPr="009F3B7B">
        <w:t>Общая протяженность канализационной сети составляет 1136 м, Материал – чугун. Диаметр участков канализационной сети - 200мм. Год ввода в эксплуатацию – 1944. Техническая характеристика канализационной сети приведена в таблице 64.</w:t>
      </w:r>
    </w:p>
    <w:p w14:paraId="7D601C0E" w14:textId="77777777" w:rsidR="00FF4B5A" w:rsidRPr="009F3B7B" w:rsidRDefault="00FF4B5A" w:rsidP="00FF4B5A">
      <w:pPr>
        <w:pStyle w:val="affff5"/>
        <w:spacing w:line="276" w:lineRule="auto"/>
      </w:pPr>
      <w:r w:rsidRPr="009F3B7B">
        <w:t>Правообладателем линейного сооружения (Кадастровый номер объекта: 38:06:141001:955) является Иркутское муниципальное образование (Свидетельство о государственной регистрации права 38АЕ611778 от 10.12.2014 г.). Объект передан ООО «Ушаковская» по Концессионному соглашению от 27.06.2014 г. на 15 (пятнадцать) лет срок (с 27.06.2014 по 27.06.2029). По данным технического паспорта состояние канализационной сети неудовлетворительное.</w:t>
      </w:r>
    </w:p>
    <w:p w14:paraId="6B213D6B" w14:textId="77777777" w:rsidR="00FF4B5A" w:rsidRPr="009F3B7B" w:rsidRDefault="00FF4B5A" w:rsidP="00FF4B5A">
      <w:pPr>
        <w:pStyle w:val="affff5"/>
        <w:spacing w:line="276" w:lineRule="auto"/>
      </w:pPr>
      <w:r w:rsidRPr="009F3B7B">
        <w:t>По территории населенного пункта проходит канализационный коллектор (Кадастровый номер 38:06:000000:6532). Год ввода в эксплуатацию – 1981. Протяженность – 2670 м. Материал – Сталь. Диаметр 160 мм. Тип прокладки – подземный. Глубина заложения – 3,0 м. Состоит из 3 (трех) участков на которых расположено 5 (пять) канализационных колодца:</w:t>
      </w:r>
    </w:p>
    <w:p w14:paraId="753E2722" w14:textId="77777777" w:rsidR="00FF4B5A" w:rsidRPr="009F3B7B" w:rsidRDefault="00FF4B5A" w:rsidP="00FF4B5A">
      <w:pPr>
        <w:pStyle w:val="affff5"/>
        <w:spacing w:line="276" w:lineRule="auto"/>
      </w:pPr>
      <w:r w:rsidRPr="009F3B7B">
        <w:t>участок №1 от КНС до К 2 протяженностью 45,73 м;</w:t>
      </w:r>
    </w:p>
    <w:p w14:paraId="6C702787" w14:textId="77777777" w:rsidR="00FF4B5A" w:rsidRPr="009F3B7B" w:rsidRDefault="00FF4B5A" w:rsidP="00FF4B5A">
      <w:pPr>
        <w:pStyle w:val="affff5"/>
        <w:spacing w:line="276" w:lineRule="auto"/>
      </w:pPr>
      <w:r w:rsidRPr="009F3B7B">
        <w:t>участок №2 от К 1 до КН протяженностью 1550,16 м;</w:t>
      </w:r>
    </w:p>
    <w:p w14:paraId="25A960B4" w14:textId="77777777" w:rsidR="00FF4B5A" w:rsidRPr="009F3B7B" w:rsidRDefault="00FF4B5A" w:rsidP="00FF4B5A">
      <w:pPr>
        <w:pStyle w:val="affff5"/>
        <w:spacing w:line="276" w:lineRule="auto"/>
      </w:pPr>
      <w:r w:rsidRPr="009F3B7B">
        <w:t>участок №3 от К 5 до К сущ. протяженностью 1073,64 м.</w:t>
      </w:r>
    </w:p>
    <w:p w14:paraId="6DEF9A33" w14:textId="77777777" w:rsidR="00FF4B5A" w:rsidRPr="009F3B7B" w:rsidRDefault="00FF4B5A" w:rsidP="00FF4B5A">
      <w:pPr>
        <w:pStyle w:val="affff5"/>
        <w:spacing w:line="276" w:lineRule="auto"/>
      </w:pPr>
      <w:r w:rsidRPr="009F3B7B">
        <w:t>Правообладателем линейного сооружения (канализацтонного коллектора) является Иркутское муниципальное образование (Свидетельство о государственной регистрации права-запись № 38-38/001-38/001/051/2016-7399/1 от 16.05.2016 г.).</w:t>
      </w:r>
    </w:p>
    <w:p w14:paraId="1BFB9B4E" w14:textId="77777777" w:rsidR="00FF4B5A" w:rsidRPr="009F3B7B" w:rsidRDefault="00FF4B5A" w:rsidP="00FF4B5A">
      <w:pPr>
        <w:pStyle w:val="affff5"/>
        <w:spacing w:line="276" w:lineRule="auto"/>
      </w:pPr>
      <w:r w:rsidRPr="009F3B7B">
        <w:t>Канализационная насосная станция (Кадастровый номер объекта: 38:06:141001:959) представляет собой одноэтажное деревянное отдельно стоящее здание. Год ввода в эксплуатацию – 1990.</w:t>
      </w:r>
    </w:p>
    <w:p w14:paraId="1E81ADB8" w14:textId="77777777" w:rsidR="00FF4B5A" w:rsidRPr="009F3B7B" w:rsidRDefault="00FF4B5A" w:rsidP="00FF4B5A">
      <w:pPr>
        <w:pStyle w:val="affff5"/>
        <w:spacing w:line="276" w:lineRule="auto"/>
      </w:pPr>
      <w:r w:rsidRPr="009F3B7B">
        <w:t>Насосная станция расположена по адресу: поселок Патроны, улица Северная, строение б/н (рядом со строением №908). На станции установлены 2 (два) насоса марки СМ 80/50/200 (подача - 50м</w:t>
      </w:r>
      <w:r w:rsidRPr="009F3B7B">
        <w:rPr>
          <w:vertAlign w:val="superscript"/>
        </w:rPr>
        <w:t>3</w:t>
      </w:r>
      <w:r w:rsidRPr="009F3B7B">
        <w:t>/час; напор - 50м в. ст.)</w:t>
      </w:r>
    </w:p>
    <w:p w14:paraId="6FF23007" w14:textId="77777777" w:rsidR="00FF4B5A" w:rsidRPr="009F3B7B" w:rsidRDefault="00FF4B5A" w:rsidP="00FF4B5A">
      <w:pPr>
        <w:pStyle w:val="affff5"/>
        <w:spacing w:line="276" w:lineRule="auto"/>
      </w:pPr>
      <w:r w:rsidRPr="009F3B7B">
        <w:t>Насосы центробежные, горизонтальные, консольные с сальниковым уплотнением вала типа СМ предназначены для перекачивания городских и производственных сточных масс и других неагрессивных жидкостей плотностью до 1050 кг/м3 c pH=6-8,5 с температурой до 353 К (80°С) и содержанием абразивных частиц размером до 5 мм не более 1% по массе. Предельная концентрация перекачиваемой массы 2%. Предельное содержание газа 5%.</w:t>
      </w:r>
    </w:p>
    <w:p w14:paraId="3929619F" w14:textId="2DB76ED1" w:rsidR="00FF4B5A" w:rsidRPr="009F3B7B" w:rsidRDefault="00FF4B5A" w:rsidP="00FF4B5A">
      <w:pPr>
        <w:spacing w:line="276" w:lineRule="auto"/>
        <w:ind w:firstLine="567"/>
        <w:rPr>
          <w:rFonts w:eastAsia="Calibri" w:cs="Times New Roman"/>
          <w:sz w:val="28"/>
          <w:szCs w:val="28"/>
          <w:lang w:eastAsia="ru-RU"/>
        </w:rPr>
      </w:pPr>
      <w:r w:rsidRPr="009F3B7B">
        <w:rPr>
          <w:rFonts w:eastAsia="Calibri" w:cs="Times New Roman"/>
          <w:sz w:val="28"/>
          <w:szCs w:val="28"/>
          <w:lang w:eastAsia="ru-RU"/>
        </w:rPr>
        <w:t xml:space="preserve">Географические координаты насосной станции системы водоотведения поселка Патроны приведены в таблице </w:t>
      </w:r>
      <w:r w:rsidR="009E02AC" w:rsidRPr="009F3B7B">
        <w:rPr>
          <w:rFonts w:eastAsia="Calibri" w:cs="Times New Roman"/>
          <w:sz w:val="28"/>
          <w:szCs w:val="28"/>
          <w:lang w:eastAsia="ru-RU"/>
        </w:rPr>
        <w:t>78</w:t>
      </w:r>
      <w:r w:rsidRPr="009F3B7B">
        <w:rPr>
          <w:rFonts w:eastAsia="Calibri" w:cs="Times New Roman"/>
          <w:sz w:val="28"/>
          <w:szCs w:val="28"/>
          <w:lang w:eastAsia="ru-RU"/>
        </w:rPr>
        <w:t>.</w:t>
      </w:r>
    </w:p>
    <w:p w14:paraId="0392EBF4" w14:textId="2586AA2C" w:rsidR="00FF4B5A" w:rsidRPr="009F3B7B" w:rsidRDefault="00FF4B5A" w:rsidP="00FF4B5A">
      <w:pPr>
        <w:pStyle w:val="affffa"/>
        <w:spacing w:line="276" w:lineRule="auto"/>
        <w:rPr>
          <w:sz w:val="28"/>
          <w:szCs w:val="28"/>
        </w:rPr>
      </w:pPr>
      <w:bookmarkStart w:id="243" w:name="_Toc18673013"/>
      <w:r w:rsidRPr="009F3B7B">
        <w:rPr>
          <w:sz w:val="28"/>
          <w:szCs w:val="28"/>
        </w:rPr>
        <w:t xml:space="preserve">Таблица </w:t>
      </w:r>
      <w:r w:rsidR="009E02AC" w:rsidRPr="009F3B7B">
        <w:rPr>
          <w:sz w:val="28"/>
          <w:szCs w:val="28"/>
        </w:rPr>
        <w:t>78</w:t>
      </w:r>
      <w:r w:rsidRPr="009F3B7B">
        <w:rPr>
          <w:sz w:val="28"/>
          <w:szCs w:val="28"/>
        </w:rPr>
        <w:t xml:space="preserve"> - Географические координаты насосной станции системы водоотведения поселка Патроны</w:t>
      </w:r>
      <w:bookmarkEnd w:id="243"/>
    </w:p>
    <w:tbl>
      <w:tblPr>
        <w:tblStyle w:val="ab"/>
        <w:tblW w:w="0" w:type="auto"/>
        <w:jc w:val="center"/>
        <w:tblLook w:val="04A0" w:firstRow="1" w:lastRow="0" w:firstColumn="1" w:lastColumn="0" w:noHBand="0" w:noVBand="1"/>
      </w:tblPr>
      <w:tblGrid>
        <w:gridCol w:w="1705"/>
        <w:gridCol w:w="1286"/>
        <w:gridCol w:w="1284"/>
        <w:gridCol w:w="1289"/>
        <w:gridCol w:w="1286"/>
        <w:gridCol w:w="1284"/>
        <w:gridCol w:w="1290"/>
      </w:tblGrid>
      <w:tr w:rsidR="00FF4B5A" w:rsidRPr="009F3B7B" w14:paraId="2F38F111" w14:textId="77777777" w:rsidTr="00FF4B5A">
        <w:trPr>
          <w:trHeight w:val="340"/>
          <w:jc w:val="center"/>
        </w:trPr>
        <w:tc>
          <w:tcPr>
            <w:tcW w:w="1626" w:type="dxa"/>
            <w:vMerge w:val="restart"/>
            <w:tcBorders>
              <w:top w:val="single" w:sz="4" w:space="0" w:color="auto"/>
              <w:left w:val="single" w:sz="4" w:space="0" w:color="auto"/>
              <w:bottom w:val="single" w:sz="4" w:space="0" w:color="auto"/>
              <w:right w:val="single" w:sz="4" w:space="0" w:color="auto"/>
            </w:tcBorders>
            <w:vAlign w:val="center"/>
            <w:hideMark/>
          </w:tcPr>
          <w:p w14:paraId="3672A54A" w14:textId="77777777" w:rsidR="00FF4B5A" w:rsidRPr="009F3B7B" w:rsidRDefault="00FF4B5A">
            <w:pPr>
              <w:spacing w:line="276" w:lineRule="auto"/>
              <w:ind w:firstLine="22"/>
              <w:jc w:val="center"/>
              <w:rPr>
                <w:rFonts w:eastAsia="Calibri" w:cs="Times New Roman"/>
                <w:sz w:val="28"/>
                <w:szCs w:val="28"/>
                <w:lang w:eastAsia="ru-RU"/>
              </w:rPr>
            </w:pPr>
            <w:r w:rsidRPr="009F3B7B">
              <w:rPr>
                <w:rFonts w:eastAsia="Calibri" w:cs="Times New Roman"/>
                <w:sz w:val="28"/>
                <w:szCs w:val="28"/>
                <w:lang w:eastAsia="ru-RU"/>
              </w:rPr>
              <w:lastRenderedPageBreak/>
              <w:t>Сооружение</w:t>
            </w:r>
          </w:p>
        </w:tc>
        <w:tc>
          <w:tcPr>
            <w:tcW w:w="3859" w:type="dxa"/>
            <w:gridSpan w:val="3"/>
            <w:tcBorders>
              <w:top w:val="single" w:sz="4" w:space="0" w:color="auto"/>
              <w:left w:val="single" w:sz="4" w:space="0" w:color="auto"/>
              <w:bottom w:val="single" w:sz="4" w:space="0" w:color="auto"/>
              <w:right w:val="single" w:sz="4" w:space="0" w:color="auto"/>
            </w:tcBorders>
            <w:vAlign w:val="center"/>
            <w:hideMark/>
          </w:tcPr>
          <w:p w14:paraId="673BE3D1" w14:textId="77777777" w:rsidR="00FF4B5A" w:rsidRPr="009F3B7B" w:rsidRDefault="00FF4B5A">
            <w:pPr>
              <w:spacing w:line="276" w:lineRule="auto"/>
              <w:ind w:firstLine="22"/>
              <w:jc w:val="center"/>
              <w:rPr>
                <w:rFonts w:eastAsia="Calibri" w:cs="Times New Roman"/>
                <w:sz w:val="28"/>
                <w:szCs w:val="28"/>
                <w:lang w:eastAsia="ru-RU"/>
              </w:rPr>
            </w:pPr>
            <w:r w:rsidRPr="009F3B7B">
              <w:rPr>
                <w:rFonts w:eastAsia="Calibri" w:cs="Times New Roman"/>
                <w:sz w:val="28"/>
                <w:szCs w:val="28"/>
                <w:lang w:eastAsia="ru-RU"/>
              </w:rPr>
              <w:t>Северная широта</w:t>
            </w:r>
          </w:p>
        </w:tc>
        <w:tc>
          <w:tcPr>
            <w:tcW w:w="3860" w:type="dxa"/>
            <w:gridSpan w:val="3"/>
            <w:tcBorders>
              <w:top w:val="single" w:sz="4" w:space="0" w:color="auto"/>
              <w:left w:val="single" w:sz="4" w:space="0" w:color="auto"/>
              <w:bottom w:val="single" w:sz="4" w:space="0" w:color="auto"/>
              <w:right w:val="single" w:sz="4" w:space="0" w:color="auto"/>
            </w:tcBorders>
            <w:vAlign w:val="center"/>
            <w:hideMark/>
          </w:tcPr>
          <w:p w14:paraId="7F9FC441" w14:textId="77777777" w:rsidR="00FF4B5A" w:rsidRPr="009F3B7B" w:rsidRDefault="00FF4B5A">
            <w:pPr>
              <w:spacing w:line="276" w:lineRule="auto"/>
              <w:ind w:firstLine="22"/>
              <w:jc w:val="center"/>
              <w:rPr>
                <w:rFonts w:eastAsia="Calibri" w:cs="Times New Roman"/>
                <w:sz w:val="28"/>
                <w:szCs w:val="28"/>
                <w:lang w:eastAsia="ru-RU"/>
              </w:rPr>
            </w:pPr>
            <w:r w:rsidRPr="009F3B7B">
              <w:rPr>
                <w:rFonts w:eastAsia="Calibri" w:cs="Times New Roman"/>
                <w:sz w:val="28"/>
                <w:szCs w:val="28"/>
                <w:lang w:eastAsia="ru-RU"/>
              </w:rPr>
              <w:t>Восточная долгота</w:t>
            </w:r>
          </w:p>
        </w:tc>
      </w:tr>
      <w:tr w:rsidR="00FF4B5A" w:rsidRPr="009F3B7B" w14:paraId="64FAE3CF" w14:textId="77777777" w:rsidTr="00FF4B5A">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684F1F7" w14:textId="77777777" w:rsidR="00FF4B5A" w:rsidRPr="009F3B7B" w:rsidRDefault="00FF4B5A">
            <w:pPr>
              <w:ind w:firstLine="0"/>
              <w:jc w:val="left"/>
              <w:rPr>
                <w:rFonts w:eastAsia="Calibri" w:cs="Times New Roman"/>
                <w:sz w:val="28"/>
                <w:szCs w:val="28"/>
                <w:lang w:eastAsia="ru-RU"/>
              </w:rPr>
            </w:pPr>
          </w:p>
        </w:tc>
        <w:tc>
          <w:tcPr>
            <w:tcW w:w="1286" w:type="dxa"/>
            <w:tcBorders>
              <w:top w:val="single" w:sz="4" w:space="0" w:color="auto"/>
              <w:left w:val="single" w:sz="4" w:space="0" w:color="auto"/>
              <w:bottom w:val="single" w:sz="4" w:space="0" w:color="auto"/>
              <w:right w:val="single" w:sz="4" w:space="0" w:color="auto"/>
            </w:tcBorders>
            <w:vAlign w:val="center"/>
            <w:hideMark/>
          </w:tcPr>
          <w:p w14:paraId="254373F0" w14:textId="77777777" w:rsidR="00FF4B5A" w:rsidRPr="009F3B7B" w:rsidRDefault="00FF4B5A">
            <w:pPr>
              <w:spacing w:line="276" w:lineRule="auto"/>
              <w:ind w:firstLine="22"/>
              <w:jc w:val="center"/>
              <w:rPr>
                <w:rFonts w:eastAsia="Calibri" w:cs="Times New Roman"/>
                <w:sz w:val="28"/>
                <w:szCs w:val="28"/>
                <w:lang w:eastAsia="ru-RU"/>
              </w:rPr>
            </w:pPr>
            <w:r w:rsidRPr="009F3B7B">
              <w:rPr>
                <w:rFonts w:eastAsia="Calibri" w:cs="Times New Roman"/>
                <w:sz w:val="28"/>
                <w:szCs w:val="28"/>
                <w:lang w:eastAsia="ru-RU"/>
              </w:rPr>
              <w:t>Градусы</w:t>
            </w:r>
          </w:p>
        </w:tc>
        <w:tc>
          <w:tcPr>
            <w:tcW w:w="1284" w:type="dxa"/>
            <w:tcBorders>
              <w:top w:val="single" w:sz="4" w:space="0" w:color="auto"/>
              <w:left w:val="single" w:sz="4" w:space="0" w:color="auto"/>
              <w:bottom w:val="single" w:sz="4" w:space="0" w:color="auto"/>
              <w:right w:val="single" w:sz="4" w:space="0" w:color="auto"/>
            </w:tcBorders>
            <w:vAlign w:val="center"/>
            <w:hideMark/>
          </w:tcPr>
          <w:p w14:paraId="27C3848C" w14:textId="77777777" w:rsidR="00FF4B5A" w:rsidRPr="009F3B7B" w:rsidRDefault="00FF4B5A">
            <w:pPr>
              <w:spacing w:line="276" w:lineRule="auto"/>
              <w:ind w:firstLine="22"/>
              <w:jc w:val="center"/>
              <w:rPr>
                <w:rFonts w:eastAsia="Calibri" w:cs="Times New Roman"/>
                <w:sz w:val="28"/>
                <w:szCs w:val="28"/>
                <w:lang w:eastAsia="ru-RU"/>
              </w:rPr>
            </w:pPr>
            <w:r w:rsidRPr="009F3B7B">
              <w:rPr>
                <w:rFonts w:eastAsia="Calibri" w:cs="Times New Roman"/>
                <w:sz w:val="28"/>
                <w:szCs w:val="28"/>
                <w:lang w:eastAsia="ru-RU"/>
              </w:rPr>
              <w:t>Минуты</w:t>
            </w:r>
          </w:p>
        </w:tc>
        <w:tc>
          <w:tcPr>
            <w:tcW w:w="1289" w:type="dxa"/>
            <w:tcBorders>
              <w:top w:val="single" w:sz="4" w:space="0" w:color="auto"/>
              <w:left w:val="single" w:sz="4" w:space="0" w:color="auto"/>
              <w:bottom w:val="single" w:sz="4" w:space="0" w:color="auto"/>
              <w:right w:val="single" w:sz="4" w:space="0" w:color="auto"/>
            </w:tcBorders>
            <w:vAlign w:val="center"/>
            <w:hideMark/>
          </w:tcPr>
          <w:p w14:paraId="12C0B7D8" w14:textId="77777777" w:rsidR="00FF4B5A" w:rsidRPr="009F3B7B" w:rsidRDefault="00FF4B5A">
            <w:pPr>
              <w:spacing w:line="276" w:lineRule="auto"/>
              <w:ind w:firstLine="22"/>
              <w:jc w:val="center"/>
              <w:rPr>
                <w:rFonts w:eastAsia="Calibri" w:cs="Times New Roman"/>
                <w:sz w:val="28"/>
                <w:szCs w:val="28"/>
                <w:lang w:eastAsia="ru-RU"/>
              </w:rPr>
            </w:pPr>
            <w:r w:rsidRPr="009F3B7B">
              <w:rPr>
                <w:rFonts w:eastAsia="Calibri" w:cs="Times New Roman"/>
                <w:sz w:val="28"/>
                <w:szCs w:val="28"/>
                <w:lang w:eastAsia="ru-RU"/>
              </w:rPr>
              <w:t>Секунды</w:t>
            </w:r>
          </w:p>
        </w:tc>
        <w:tc>
          <w:tcPr>
            <w:tcW w:w="1286" w:type="dxa"/>
            <w:tcBorders>
              <w:top w:val="single" w:sz="4" w:space="0" w:color="auto"/>
              <w:left w:val="single" w:sz="4" w:space="0" w:color="auto"/>
              <w:bottom w:val="single" w:sz="4" w:space="0" w:color="auto"/>
              <w:right w:val="single" w:sz="4" w:space="0" w:color="auto"/>
            </w:tcBorders>
            <w:vAlign w:val="center"/>
            <w:hideMark/>
          </w:tcPr>
          <w:p w14:paraId="065989CD" w14:textId="77777777" w:rsidR="00FF4B5A" w:rsidRPr="009F3B7B" w:rsidRDefault="00FF4B5A">
            <w:pPr>
              <w:spacing w:line="276" w:lineRule="auto"/>
              <w:ind w:firstLine="22"/>
              <w:jc w:val="center"/>
              <w:rPr>
                <w:rFonts w:eastAsia="Calibri" w:cs="Times New Roman"/>
                <w:sz w:val="28"/>
                <w:szCs w:val="28"/>
                <w:lang w:eastAsia="ru-RU"/>
              </w:rPr>
            </w:pPr>
            <w:r w:rsidRPr="009F3B7B">
              <w:rPr>
                <w:rFonts w:eastAsia="Calibri" w:cs="Times New Roman"/>
                <w:sz w:val="28"/>
                <w:szCs w:val="28"/>
                <w:lang w:eastAsia="ru-RU"/>
              </w:rPr>
              <w:t>Градусы</w:t>
            </w:r>
          </w:p>
        </w:tc>
        <w:tc>
          <w:tcPr>
            <w:tcW w:w="1284" w:type="dxa"/>
            <w:tcBorders>
              <w:top w:val="single" w:sz="4" w:space="0" w:color="auto"/>
              <w:left w:val="single" w:sz="4" w:space="0" w:color="auto"/>
              <w:bottom w:val="single" w:sz="4" w:space="0" w:color="auto"/>
              <w:right w:val="single" w:sz="4" w:space="0" w:color="auto"/>
            </w:tcBorders>
            <w:vAlign w:val="center"/>
            <w:hideMark/>
          </w:tcPr>
          <w:p w14:paraId="34083705" w14:textId="77777777" w:rsidR="00FF4B5A" w:rsidRPr="009F3B7B" w:rsidRDefault="00FF4B5A">
            <w:pPr>
              <w:spacing w:line="276" w:lineRule="auto"/>
              <w:ind w:firstLine="22"/>
              <w:jc w:val="center"/>
              <w:rPr>
                <w:rFonts w:eastAsia="Calibri" w:cs="Times New Roman"/>
                <w:sz w:val="28"/>
                <w:szCs w:val="28"/>
                <w:lang w:eastAsia="ru-RU"/>
              </w:rPr>
            </w:pPr>
            <w:r w:rsidRPr="009F3B7B">
              <w:rPr>
                <w:rFonts w:eastAsia="Calibri" w:cs="Times New Roman"/>
                <w:sz w:val="28"/>
                <w:szCs w:val="28"/>
                <w:lang w:eastAsia="ru-RU"/>
              </w:rPr>
              <w:t>Минуты</w:t>
            </w:r>
          </w:p>
        </w:tc>
        <w:tc>
          <w:tcPr>
            <w:tcW w:w="1290" w:type="dxa"/>
            <w:tcBorders>
              <w:top w:val="single" w:sz="4" w:space="0" w:color="auto"/>
              <w:left w:val="single" w:sz="4" w:space="0" w:color="auto"/>
              <w:bottom w:val="single" w:sz="4" w:space="0" w:color="auto"/>
              <w:right w:val="single" w:sz="4" w:space="0" w:color="auto"/>
            </w:tcBorders>
            <w:vAlign w:val="center"/>
            <w:hideMark/>
          </w:tcPr>
          <w:p w14:paraId="3A338179" w14:textId="77777777" w:rsidR="00FF4B5A" w:rsidRPr="009F3B7B" w:rsidRDefault="00FF4B5A">
            <w:pPr>
              <w:spacing w:line="276" w:lineRule="auto"/>
              <w:ind w:firstLine="22"/>
              <w:jc w:val="center"/>
              <w:rPr>
                <w:rFonts w:eastAsia="Calibri" w:cs="Times New Roman"/>
                <w:sz w:val="28"/>
                <w:szCs w:val="28"/>
                <w:lang w:eastAsia="ru-RU"/>
              </w:rPr>
            </w:pPr>
            <w:r w:rsidRPr="009F3B7B">
              <w:rPr>
                <w:rFonts w:eastAsia="Calibri" w:cs="Times New Roman"/>
                <w:sz w:val="28"/>
                <w:szCs w:val="28"/>
                <w:lang w:eastAsia="ru-RU"/>
              </w:rPr>
              <w:t>Секунды</w:t>
            </w:r>
          </w:p>
        </w:tc>
      </w:tr>
      <w:tr w:rsidR="00FF4B5A" w:rsidRPr="009F3B7B" w14:paraId="15439AE5" w14:textId="77777777" w:rsidTr="00FF4B5A">
        <w:trPr>
          <w:trHeight w:val="340"/>
          <w:jc w:val="center"/>
        </w:trPr>
        <w:tc>
          <w:tcPr>
            <w:tcW w:w="1626" w:type="dxa"/>
            <w:tcBorders>
              <w:top w:val="single" w:sz="4" w:space="0" w:color="auto"/>
              <w:left w:val="single" w:sz="4" w:space="0" w:color="auto"/>
              <w:bottom w:val="single" w:sz="4" w:space="0" w:color="auto"/>
              <w:right w:val="single" w:sz="4" w:space="0" w:color="auto"/>
            </w:tcBorders>
            <w:vAlign w:val="center"/>
            <w:hideMark/>
          </w:tcPr>
          <w:p w14:paraId="080268C6" w14:textId="77777777" w:rsidR="00FF4B5A" w:rsidRPr="009F3B7B" w:rsidRDefault="00FF4B5A">
            <w:pPr>
              <w:spacing w:line="276" w:lineRule="auto"/>
              <w:ind w:firstLine="22"/>
              <w:jc w:val="center"/>
              <w:rPr>
                <w:rFonts w:eastAsia="Calibri" w:cs="Times New Roman"/>
                <w:sz w:val="28"/>
                <w:szCs w:val="28"/>
                <w:lang w:eastAsia="ru-RU"/>
              </w:rPr>
            </w:pPr>
            <w:r w:rsidRPr="009F3B7B">
              <w:rPr>
                <w:rFonts w:eastAsia="Calibri" w:cs="Times New Roman"/>
                <w:bCs/>
                <w:color w:val="333333"/>
                <w:sz w:val="28"/>
                <w:szCs w:val="28"/>
                <w:shd w:val="clear" w:color="auto" w:fill="FFFFFF"/>
              </w:rPr>
              <w:t>КНС поселок Патроны</w:t>
            </w:r>
          </w:p>
        </w:tc>
        <w:tc>
          <w:tcPr>
            <w:tcW w:w="1286" w:type="dxa"/>
            <w:tcBorders>
              <w:top w:val="single" w:sz="4" w:space="0" w:color="auto"/>
              <w:left w:val="single" w:sz="4" w:space="0" w:color="auto"/>
              <w:bottom w:val="single" w:sz="4" w:space="0" w:color="auto"/>
              <w:right w:val="single" w:sz="4" w:space="0" w:color="auto"/>
            </w:tcBorders>
            <w:vAlign w:val="center"/>
            <w:hideMark/>
          </w:tcPr>
          <w:p w14:paraId="5F7A2EF9" w14:textId="77777777" w:rsidR="00FF4B5A" w:rsidRPr="009F3B7B" w:rsidRDefault="00FF4B5A">
            <w:pPr>
              <w:spacing w:line="276" w:lineRule="auto"/>
              <w:ind w:firstLine="22"/>
              <w:jc w:val="center"/>
              <w:rPr>
                <w:rFonts w:eastAsia="Calibri" w:cs="Times New Roman"/>
                <w:sz w:val="28"/>
                <w:szCs w:val="28"/>
                <w:lang w:eastAsia="ru-RU"/>
              </w:rPr>
            </w:pPr>
            <w:r w:rsidRPr="009F3B7B">
              <w:rPr>
                <w:rFonts w:eastAsia="Calibri" w:cs="Times New Roman"/>
                <w:sz w:val="28"/>
                <w:szCs w:val="28"/>
                <w:lang w:eastAsia="ru-RU"/>
              </w:rPr>
              <w:t>52</w:t>
            </w:r>
          </w:p>
        </w:tc>
        <w:tc>
          <w:tcPr>
            <w:tcW w:w="1284" w:type="dxa"/>
            <w:tcBorders>
              <w:top w:val="single" w:sz="4" w:space="0" w:color="auto"/>
              <w:left w:val="single" w:sz="4" w:space="0" w:color="auto"/>
              <w:bottom w:val="single" w:sz="4" w:space="0" w:color="auto"/>
              <w:right w:val="single" w:sz="4" w:space="0" w:color="auto"/>
            </w:tcBorders>
            <w:vAlign w:val="center"/>
            <w:hideMark/>
          </w:tcPr>
          <w:p w14:paraId="6D68E564" w14:textId="77777777" w:rsidR="00FF4B5A" w:rsidRPr="009F3B7B" w:rsidRDefault="00FF4B5A">
            <w:pPr>
              <w:spacing w:line="276" w:lineRule="auto"/>
              <w:ind w:firstLine="22"/>
              <w:jc w:val="center"/>
              <w:rPr>
                <w:rFonts w:eastAsia="Calibri" w:cs="Times New Roman"/>
                <w:sz w:val="28"/>
                <w:szCs w:val="28"/>
                <w:lang w:eastAsia="ru-RU"/>
              </w:rPr>
            </w:pPr>
            <w:r w:rsidRPr="009F3B7B">
              <w:rPr>
                <w:rFonts w:eastAsia="Calibri" w:cs="Times New Roman"/>
                <w:sz w:val="28"/>
                <w:szCs w:val="28"/>
                <w:lang w:eastAsia="ru-RU"/>
              </w:rPr>
              <w:t>9</w:t>
            </w:r>
          </w:p>
        </w:tc>
        <w:tc>
          <w:tcPr>
            <w:tcW w:w="1289" w:type="dxa"/>
            <w:tcBorders>
              <w:top w:val="single" w:sz="4" w:space="0" w:color="auto"/>
              <w:left w:val="single" w:sz="4" w:space="0" w:color="auto"/>
              <w:bottom w:val="single" w:sz="4" w:space="0" w:color="auto"/>
              <w:right w:val="single" w:sz="4" w:space="0" w:color="auto"/>
            </w:tcBorders>
            <w:vAlign w:val="center"/>
            <w:hideMark/>
          </w:tcPr>
          <w:p w14:paraId="6C350C7C" w14:textId="77777777" w:rsidR="00FF4B5A" w:rsidRPr="009F3B7B" w:rsidRDefault="00FF4B5A">
            <w:pPr>
              <w:spacing w:line="276" w:lineRule="auto"/>
              <w:ind w:firstLine="22"/>
              <w:jc w:val="center"/>
              <w:rPr>
                <w:rFonts w:eastAsia="Calibri" w:cs="Times New Roman"/>
                <w:sz w:val="28"/>
                <w:szCs w:val="28"/>
                <w:lang w:eastAsia="ru-RU"/>
              </w:rPr>
            </w:pPr>
            <w:r w:rsidRPr="009F3B7B">
              <w:rPr>
                <w:rFonts w:eastAsia="Calibri" w:cs="Times New Roman"/>
                <w:sz w:val="28"/>
                <w:szCs w:val="28"/>
                <w:lang w:eastAsia="ru-RU"/>
              </w:rPr>
              <w:t>32</w:t>
            </w:r>
          </w:p>
        </w:tc>
        <w:tc>
          <w:tcPr>
            <w:tcW w:w="1286" w:type="dxa"/>
            <w:tcBorders>
              <w:top w:val="single" w:sz="4" w:space="0" w:color="auto"/>
              <w:left w:val="single" w:sz="4" w:space="0" w:color="auto"/>
              <w:bottom w:val="single" w:sz="4" w:space="0" w:color="auto"/>
              <w:right w:val="single" w:sz="4" w:space="0" w:color="auto"/>
            </w:tcBorders>
            <w:vAlign w:val="center"/>
            <w:hideMark/>
          </w:tcPr>
          <w:p w14:paraId="4A2CE51C" w14:textId="77777777" w:rsidR="00FF4B5A" w:rsidRPr="009F3B7B" w:rsidRDefault="00FF4B5A">
            <w:pPr>
              <w:spacing w:line="276" w:lineRule="auto"/>
              <w:ind w:firstLine="22"/>
              <w:jc w:val="center"/>
              <w:rPr>
                <w:rFonts w:eastAsia="Calibri" w:cs="Times New Roman"/>
                <w:sz w:val="28"/>
                <w:szCs w:val="28"/>
                <w:lang w:eastAsia="ru-RU"/>
              </w:rPr>
            </w:pPr>
            <w:r w:rsidRPr="009F3B7B">
              <w:rPr>
                <w:rFonts w:eastAsia="Calibri" w:cs="Times New Roman"/>
                <w:sz w:val="28"/>
                <w:szCs w:val="28"/>
                <w:lang w:eastAsia="ru-RU"/>
              </w:rPr>
              <w:t>104</w:t>
            </w:r>
          </w:p>
        </w:tc>
        <w:tc>
          <w:tcPr>
            <w:tcW w:w="1284" w:type="dxa"/>
            <w:tcBorders>
              <w:top w:val="single" w:sz="4" w:space="0" w:color="auto"/>
              <w:left w:val="single" w:sz="4" w:space="0" w:color="auto"/>
              <w:bottom w:val="single" w:sz="4" w:space="0" w:color="auto"/>
              <w:right w:val="single" w:sz="4" w:space="0" w:color="auto"/>
            </w:tcBorders>
            <w:vAlign w:val="center"/>
            <w:hideMark/>
          </w:tcPr>
          <w:p w14:paraId="375E4AF3" w14:textId="77777777" w:rsidR="00FF4B5A" w:rsidRPr="009F3B7B" w:rsidRDefault="00FF4B5A">
            <w:pPr>
              <w:spacing w:line="276" w:lineRule="auto"/>
              <w:ind w:firstLine="22"/>
              <w:jc w:val="center"/>
              <w:rPr>
                <w:rFonts w:eastAsia="Calibri" w:cs="Times New Roman"/>
                <w:sz w:val="28"/>
                <w:szCs w:val="28"/>
                <w:lang w:eastAsia="ru-RU"/>
              </w:rPr>
            </w:pPr>
            <w:r w:rsidRPr="009F3B7B">
              <w:rPr>
                <w:rFonts w:eastAsia="Calibri" w:cs="Times New Roman"/>
                <w:sz w:val="28"/>
                <w:szCs w:val="28"/>
                <w:lang w:eastAsia="ru-RU"/>
              </w:rPr>
              <w:t>27</w:t>
            </w:r>
          </w:p>
        </w:tc>
        <w:tc>
          <w:tcPr>
            <w:tcW w:w="1290" w:type="dxa"/>
            <w:tcBorders>
              <w:top w:val="single" w:sz="4" w:space="0" w:color="auto"/>
              <w:left w:val="single" w:sz="4" w:space="0" w:color="auto"/>
              <w:bottom w:val="single" w:sz="4" w:space="0" w:color="auto"/>
              <w:right w:val="single" w:sz="4" w:space="0" w:color="auto"/>
            </w:tcBorders>
            <w:vAlign w:val="center"/>
            <w:hideMark/>
          </w:tcPr>
          <w:p w14:paraId="376E15B5" w14:textId="77777777" w:rsidR="00FF4B5A" w:rsidRPr="009F3B7B" w:rsidRDefault="00FF4B5A">
            <w:pPr>
              <w:spacing w:line="276" w:lineRule="auto"/>
              <w:ind w:firstLine="22"/>
              <w:jc w:val="center"/>
              <w:rPr>
                <w:rFonts w:eastAsia="Calibri" w:cs="Times New Roman"/>
                <w:sz w:val="28"/>
                <w:szCs w:val="28"/>
                <w:lang w:eastAsia="ru-RU"/>
              </w:rPr>
            </w:pPr>
            <w:r w:rsidRPr="009F3B7B">
              <w:rPr>
                <w:rFonts w:eastAsia="Calibri" w:cs="Times New Roman"/>
                <w:sz w:val="28"/>
                <w:szCs w:val="28"/>
                <w:lang w:eastAsia="ru-RU"/>
              </w:rPr>
              <w:t>45</w:t>
            </w:r>
          </w:p>
        </w:tc>
      </w:tr>
    </w:tbl>
    <w:p w14:paraId="5D9A0A5F" w14:textId="77777777" w:rsidR="00FF4B5A" w:rsidRPr="009F3B7B" w:rsidRDefault="00FF4B5A" w:rsidP="00FF4B5A">
      <w:pPr>
        <w:pStyle w:val="affff5"/>
        <w:spacing w:line="276" w:lineRule="auto"/>
      </w:pPr>
    </w:p>
    <w:p w14:paraId="798CCDC7" w14:textId="632EE41E" w:rsidR="00FF4B5A" w:rsidRPr="009F3B7B" w:rsidRDefault="00FF4B5A" w:rsidP="00FF4B5A">
      <w:pPr>
        <w:pStyle w:val="affff5"/>
        <w:spacing w:line="276" w:lineRule="auto"/>
      </w:pPr>
      <w:r w:rsidRPr="009F3B7B">
        <w:t xml:space="preserve">Технические характеристики здания приведены в таблице </w:t>
      </w:r>
      <w:r w:rsidR="009E02AC" w:rsidRPr="009F3B7B">
        <w:t>79</w:t>
      </w:r>
      <w:r w:rsidRPr="009F3B7B">
        <w:t>.</w:t>
      </w:r>
    </w:p>
    <w:p w14:paraId="29BF4162" w14:textId="5462D168" w:rsidR="00FF4B5A" w:rsidRPr="009F3B7B" w:rsidRDefault="00FF4B5A" w:rsidP="00FF4B5A">
      <w:pPr>
        <w:pStyle w:val="affffa"/>
        <w:spacing w:line="276" w:lineRule="auto"/>
        <w:rPr>
          <w:sz w:val="28"/>
          <w:szCs w:val="28"/>
        </w:rPr>
      </w:pPr>
      <w:bookmarkStart w:id="244" w:name="_Toc18673014"/>
      <w:r w:rsidRPr="009F3B7B">
        <w:rPr>
          <w:sz w:val="28"/>
          <w:szCs w:val="28"/>
        </w:rPr>
        <w:t xml:space="preserve">Таблица </w:t>
      </w:r>
      <w:r w:rsidR="009E02AC" w:rsidRPr="009F3B7B">
        <w:rPr>
          <w:sz w:val="28"/>
          <w:szCs w:val="28"/>
        </w:rPr>
        <w:t>79</w:t>
      </w:r>
      <w:r w:rsidRPr="009F3B7B">
        <w:rPr>
          <w:sz w:val="28"/>
          <w:szCs w:val="28"/>
        </w:rPr>
        <w:t xml:space="preserve"> – Технические характеристики здания КНС системы водоотведения поселка Патроны</w:t>
      </w:r>
      <w:bookmarkEnd w:id="244"/>
    </w:p>
    <w:tbl>
      <w:tblPr>
        <w:tblStyle w:val="ab"/>
        <w:tblW w:w="9464" w:type="dxa"/>
        <w:tblLook w:val="04A0" w:firstRow="1" w:lastRow="0" w:firstColumn="1" w:lastColumn="0" w:noHBand="0" w:noVBand="1"/>
      </w:tblPr>
      <w:tblGrid>
        <w:gridCol w:w="1951"/>
        <w:gridCol w:w="1878"/>
        <w:gridCol w:w="1878"/>
        <w:gridCol w:w="1878"/>
        <w:gridCol w:w="1879"/>
      </w:tblGrid>
      <w:tr w:rsidR="00FF4B5A" w:rsidRPr="009F3B7B" w14:paraId="2028ACB0" w14:textId="77777777" w:rsidTr="00FF4B5A">
        <w:trPr>
          <w:trHeight w:val="340"/>
        </w:trPr>
        <w:tc>
          <w:tcPr>
            <w:tcW w:w="1951" w:type="dxa"/>
            <w:tcBorders>
              <w:top w:val="single" w:sz="4" w:space="0" w:color="auto"/>
              <w:left w:val="single" w:sz="4" w:space="0" w:color="auto"/>
              <w:bottom w:val="single" w:sz="4" w:space="0" w:color="auto"/>
              <w:right w:val="single" w:sz="4" w:space="0" w:color="auto"/>
            </w:tcBorders>
            <w:vAlign w:val="center"/>
            <w:hideMark/>
          </w:tcPr>
          <w:p w14:paraId="293C0A45" w14:textId="77777777" w:rsidR="00FF4B5A" w:rsidRPr="009F3B7B" w:rsidRDefault="00FF4B5A">
            <w:pPr>
              <w:spacing w:line="276" w:lineRule="auto"/>
              <w:ind w:firstLine="0"/>
              <w:jc w:val="center"/>
              <w:rPr>
                <w:rFonts w:eastAsia="Calibri" w:cs="Times New Roman"/>
                <w:sz w:val="28"/>
                <w:szCs w:val="28"/>
                <w:lang w:eastAsia="ru-RU"/>
              </w:rPr>
            </w:pPr>
            <w:r w:rsidRPr="009F3B7B">
              <w:rPr>
                <w:rFonts w:eastAsia="Calibri" w:cs="Times New Roman"/>
                <w:sz w:val="28"/>
                <w:szCs w:val="28"/>
                <w:lang w:eastAsia="ru-RU"/>
              </w:rPr>
              <w:t>Сооружение</w:t>
            </w:r>
          </w:p>
        </w:tc>
        <w:tc>
          <w:tcPr>
            <w:tcW w:w="1878" w:type="dxa"/>
            <w:tcBorders>
              <w:top w:val="single" w:sz="4" w:space="0" w:color="auto"/>
              <w:left w:val="single" w:sz="4" w:space="0" w:color="auto"/>
              <w:bottom w:val="single" w:sz="4" w:space="0" w:color="auto"/>
              <w:right w:val="single" w:sz="4" w:space="0" w:color="auto"/>
            </w:tcBorders>
            <w:vAlign w:val="center"/>
            <w:hideMark/>
          </w:tcPr>
          <w:p w14:paraId="7F62BF58" w14:textId="77777777" w:rsidR="00FF4B5A" w:rsidRPr="009F3B7B" w:rsidRDefault="00FF4B5A">
            <w:pPr>
              <w:spacing w:line="276" w:lineRule="auto"/>
              <w:ind w:firstLine="0"/>
              <w:jc w:val="center"/>
              <w:rPr>
                <w:rFonts w:eastAsia="Calibri" w:cs="Times New Roman"/>
                <w:sz w:val="28"/>
                <w:szCs w:val="28"/>
              </w:rPr>
            </w:pPr>
            <w:r w:rsidRPr="009F3B7B">
              <w:rPr>
                <w:rFonts w:eastAsia="Calibri" w:cs="Times New Roman"/>
                <w:sz w:val="28"/>
                <w:szCs w:val="28"/>
              </w:rPr>
              <w:t>Площадь помещения, кв.м</w:t>
            </w:r>
          </w:p>
        </w:tc>
        <w:tc>
          <w:tcPr>
            <w:tcW w:w="1878" w:type="dxa"/>
            <w:tcBorders>
              <w:top w:val="single" w:sz="4" w:space="0" w:color="auto"/>
              <w:left w:val="single" w:sz="4" w:space="0" w:color="auto"/>
              <w:bottom w:val="single" w:sz="4" w:space="0" w:color="auto"/>
              <w:right w:val="single" w:sz="4" w:space="0" w:color="auto"/>
            </w:tcBorders>
            <w:vAlign w:val="center"/>
            <w:hideMark/>
          </w:tcPr>
          <w:p w14:paraId="0A53A1B6" w14:textId="77777777" w:rsidR="00FF4B5A" w:rsidRPr="009F3B7B" w:rsidRDefault="00FF4B5A">
            <w:pPr>
              <w:spacing w:line="276" w:lineRule="auto"/>
              <w:ind w:firstLine="0"/>
              <w:jc w:val="center"/>
              <w:rPr>
                <w:rFonts w:eastAsia="Calibri" w:cs="Times New Roman"/>
                <w:sz w:val="28"/>
                <w:szCs w:val="28"/>
                <w:u w:val="single"/>
              </w:rPr>
            </w:pPr>
            <w:r w:rsidRPr="009F3B7B">
              <w:rPr>
                <w:rFonts w:eastAsia="Calibri" w:cs="Times New Roman"/>
                <w:sz w:val="28"/>
                <w:szCs w:val="28"/>
              </w:rPr>
              <w:t>Площадь застройки, кв.м</w:t>
            </w:r>
          </w:p>
        </w:tc>
        <w:tc>
          <w:tcPr>
            <w:tcW w:w="1878" w:type="dxa"/>
            <w:tcBorders>
              <w:top w:val="single" w:sz="4" w:space="0" w:color="auto"/>
              <w:left w:val="single" w:sz="4" w:space="0" w:color="auto"/>
              <w:bottom w:val="single" w:sz="4" w:space="0" w:color="auto"/>
              <w:right w:val="single" w:sz="4" w:space="0" w:color="auto"/>
            </w:tcBorders>
            <w:vAlign w:val="center"/>
            <w:hideMark/>
          </w:tcPr>
          <w:p w14:paraId="456F77A4" w14:textId="77777777" w:rsidR="00FF4B5A" w:rsidRPr="009F3B7B" w:rsidRDefault="00FF4B5A">
            <w:pPr>
              <w:spacing w:line="276" w:lineRule="auto"/>
              <w:ind w:firstLine="0"/>
              <w:jc w:val="center"/>
              <w:rPr>
                <w:rFonts w:eastAsia="Calibri" w:cs="Times New Roman"/>
                <w:sz w:val="28"/>
                <w:szCs w:val="28"/>
              </w:rPr>
            </w:pPr>
            <w:r w:rsidRPr="009F3B7B">
              <w:rPr>
                <w:rFonts w:eastAsia="Calibri" w:cs="Times New Roman"/>
                <w:sz w:val="28"/>
                <w:szCs w:val="28"/>
              </w:rPr>
              <w:t>Высота, м</w:t>
            </w:r>
          </w:p>
        </w:tc>
        <w:tc>
          <w:tcPr>
            <w:tcW w:w="1879" w:type="dxa"/>
            <w:tcBorders>
              <w:top w:val="single" w:sz="4" w:space="0" w:color="auto"/>
              <w:left w:val="single" w:sz="4" w:space="0" w:color="auto"/>
              <w:bottom w:val="single" w:sz="4" w:space="0" w:color="auto"/>
              <w:right w:val="single" w:sz="4" w:space="0" w:color="auto"/>
            </w:tcBorders>
            <w:vAlign w:val="center"/>
            <w:hideMark/>
          </w:tcPr>
          <w:p w14:paraId="604DB514" w14:textId="77777777" w:rsidR="00FF4B5A" w:rsidRPr="009F3B7B" w:rsidRDefault="00FF4B5A">
            <w:pPr>
              <w:spacing w:line="276" w:lineRule="auto"/>
              <w:ind w:firstLine="0"/>
              <w:jc w:val="center"/>
              <w:rPr>
                <w:rFonts w:eastAsia="Calibri" w:cs="Times New Roman"/>
                <w:sz w:val="28"/>
                <w:szCs w:val="28"/>
                <w:u w:val="single"/>
              </w:rPr>
            </w:pPr>
            <w:r w:rsidRPr="009F3B7B">
              <w:rPr>
                <w:rFonts w:eastAsia="Calibri" w:cs="Times New Roman"/>
                <w:sz w:val="28"/>
                <w:szCs w:val="28"/>
              </w:rPr>
              <w:t>Объем, м</w:t>
            </w:r>
            <w:r w:rsidRPr="009F3B7B">
              <w:rPr>
                <w:rFonts w:eastAsia="Calibri" w:cs="Times New Roman"/>
                <w:sz w:val="28"/>
                <w:szCs w:val="28"/>
                <w:vertAlign w:val="superscript"/>
              </w:rPr>
              <w:t>3</w:t>
            </w:r>
          </w:p>
        </w:tc>
      </w:tr>
      <w:tr w:rsidR="00FF4B5A" w:rsidRPr="009F3B7B" w14:paraId="1D212B31" w14:textId="77777777" w:rsidTr="00FF4B5A">
        <w:trPr>
          <w:trHeight w:val="340"/>
        </w:trPr>
        <w:tc>
          <w:tcPr>
            <w:tcW w:w="1951" w:type="dxa"/>
            <w:tcBorders>
              <w:top w:val="single" w:sz="4" w:space="0" w:color="auto"/>
              <w:left w:val="single" w:sz="4" w:space="0" w:color="auto"/>
              <w:bottom w:val="single" w:sz="4" w:space="0" w:color="auto"/>
              <w:right w:val="single" w:sz="4" w:space="0" w:color="auto"/>
            </w:tcBorders>
            <w:vAlign w:val="center"/>
            <w:hideMark/>
          </w:tcPr>
          <w:p w14:paraId="5375AF68" w14:textId="77777777" w:rsidR="00FF4B5A" w:rsidRPr="009F3B7B" w:rsidRDefault="00FF4B5A">
            <w:pPr>
              <w:spacing w:line="276" w:lineRule="auto"/>
              <w:ind w:firstLine="0"/>
              <w:jc w:val="center"/>
              <w:rPr>
                <w:rFonts w:eastAsia="Calibri" w:cs="Times New Roman"/>
                <w:sz w:val="28"/>
                <w:szCs w:val="28"/>
                <w:lang w:eastAsia="ru-RU"/>
              </w:rPr>
            </w:pPr>
            <w:r w:rsidRPr="009F3B7B">
              <w:rPr>
                <w:rFonts w:eastAsia="Calibri" w:cs="Times New Roman"/>
                <w:bCs/>
                <w:color w:val="333333"/>
                <w:sz w:val="28"/>
                <w:szCs w:val="28"/>
                <w:shd w:val="clear" w:color="auto" w:fill="FFFFFF"/>
              </w:rPr>
              <w:t>Здание КНС</w:t>
            </w:r>
          </w:p>
        </w:tc>
        <w:tc>
          <w:tcPr>
            <w:tcW w:w="1878" w:type="dxa"/>
            <w:tcBorders>
              <w:top w:val="single" w:sz="4" w:space="0" w:color="auto"/>
              <w:left w:val="single" w:sz="4" w:space="0" w:color="auto"/>
              <w:bottom w:val="single" w:sz="4" w:space="0" w:color="auto"/>
              <w:right w:val="single" w:sz="4" w:space="0" w:color="auto"/>
            </w:tcBorders>
            <w:vAlign w:val="center"/>
            <w:hideMark/>
          </w:tcPr>
          <w:p w14:paraId="64D70FF5" w14:textId="77777777" w:rsidR="00FF4B5A" w:rsidRPr="009F3B7B" w:rsidRDefault="00FF4B5A">
            <w:pPr>
              <w:spacing w:line="276" w:lineRule="auto"/>
              <w:ind w:firstLine="0"/>
              <w:jc w:val="center"/>
              <w:rPr>
                <w:rFonts w:eastAsia="Calibri" w:cs="Times New Roman"/>
                <w:sz w:val="28"/>
                <w:szCs w:val="28"/>
              </w:rPr>
            </w:pPr>
            <w:r w:rsidRPr="009F3B7B">
              <w:rPr>
                <w:rFonts w:eastAsia="Calibri" w:cs="Times New Roman"/>
                <w:sz w:val="28"/>
                <w:szCs w:val="28"/>
              </w:rPr>
              <w:t>19,6</w:t>
            </w:r>
          </w:p>
        </w:tc>
        <w:tc>
          <w:tcPr>
            <w:tcW w:w="1878" w:type="dxa"/>
            <w:tcBorders>
              <w:top w:val="single" w:sz="4" w:space="0" w:color="auto"/>
              <w:left w:val="single" w:sz="4" w:space="0" w:color="auto"/>
              <w:bottom w:val="single" w:sz="4" w:space="0" w:color="auto"/>
              <w:right w:val="single" w:sz="4" w:space="0" w:color="auto"/>
            </w:tcBorders>
            <w:vAlign w:val="center"/>
            <w:hideMark/>
          </w:tcPr>
          <w:p w14:paraId="298C086A" w14:textId="77777777" w:rsidR="00FF4B5A" w:rsidRPr="009F3B7B" w:rsidRDefault="00FF4B5A">
            <w:pPr>
              <w:spacing w:line="276" w:lineRule="auto"/>
              <w:ind w:firstLine="0"/>
              <w:jc w:val="center"/>
              <w:rPr>
                <w:rFonts w:eastAsia="Calibri" w:cs="Times New Roman"/>
                <w:sz w:val="28"/>
                <w:szCs w:val="28"/>
              </w:rPr>
            </w:pPr>
            <w:r w:rsidRPr="009F3B7B">
              <w:rPr>
                <w:rFonts w:eastAsia="Calibri" w:cs="Times New Roman"/>
                <w:sz w:val="28"/>
                <w:szCs w:val="28"/>
              </w:rPr>
              <w:t>22,9</w:t>
            </w:r>
          </w:p>
        </w:tc>
        <w:tc>
          <w:tcPr>
            <w:tcW w:w="1878" w:type="dxa"/>
            <w:tcBorders>
              <w:top w:val="single" w:sz="4" w:space="0" w:color="auto"/>
              <w:left w:val="single" w:sz="4" w:space="0" w:color="auto"/>
              <w:bottom w:val="single" w:sz="4" w:space="0" w:color="auto"/>
              <w:right w:val="single" w:sz="4" w:space="0" w:color="auto"/>
            </w:tcBorders>
            <w:vAlign w:val="center"/>
            <w:hideMark/>
          </w:tcPr>
          <w:p w14:paraId="7C2B9F40" w14:textId="77777777" w:rsidR="00FF4B5A" w:rsidRPr="009F3B7B" w:rsidRDefault="00FF4B5A">
            <w:pPr>
              <w:spacing w:line="276" w:lineRule="auto"/>
              <w:ind w:firstLine="0"/>
              <w:jc w:val="center"/>
              <w:rPr>
                <w:rFonts w:eastAsia="Calibri" w:cs="Times New Roman"/>
                <w:sz w:val="28"/>
                <w:szCs w:val="28"/>
              </w:rPr>
            </w:pPr>
            <w:r w:rsidRPr="009F3B7B">
              <w:rPr>
                <w:rFonts w:eastAsia="Calibri" w:cs="Times New Roman"/>
                <w:sz w:val="28"/>
                <w:szCs w:val="28"/>
              </w:rPr>
              <w:t>4</w:t>
            </w:r>
          </w:p>
        </w:tc>
        <w:tc>
          <w:tcPr>
            <w:tcW w:w="1879" w:type="dxa"/>
            <w:tcBorders>
              <w:top w:val="single" w:sz="4" w:space="0" w:color="auto"/>
              <w:left w:val="single" w:sz="4" w:space="0" w:color="auto"/>
              <w:bottom w:val="single" w:sz="4" w:space="0" w:color="auto"/>
              <w:right w:val="single" w:sz="4" w:space="0" w:color="auto"/>
            </w:tcBorders>
            <w:vAlign w:val="center"/>
            <w:hideMark/>
          </w:tcPr>
          <w:p w14:paraId="308944CD" w14:textId="77777777" w:rsidR="00FF4B5A" w:rsidRPr="009F3B7B" w:rsidRDefault="00FF4B5A">
            <w:pPr>
              <w:spacing w:line="276" w:lineRule="auto"/>
              <w:ind w:firstLine="0"/>
              <w:jc w:val="center"/>
              <w:rPr>
                <w:rFonts w:eastAsia="Calibri" w:cs="Times New Roman"/>
                <w:sz w:val="28"/>
                <w:szCs w:val="28"/>
              </w:rPr>
            </w:pPr>
            <w:r w:rsidRPr="009F3B7B">
              <w:rPr>
                <w:rFonts w:eastAsia="Calibri" w:cs="Times New Roman"/>
                <w:sz w:val="28"/>
                <w:szCs w:val="28"/>
              </w:rPr>
              <w:t>92</w:t>
            </w:r>
          </w:p>
        </w:tc>
      </w:tr>
    </w:tbl>
    <w:p w14:paraId="1C82AB8E" w14:textId="77777777" w:rsidR="00FF4B5A" w:rsidRPr="009F3B7B" w:rsidRDefault="00FF4B5A" w:rsidP="00FF4B5A">
      <w:pPr>
        <w:pStyle w:val="affff5"/>
        <w:spacing w:line="276" w:lineRule="auto"/>
      </w:pPr>
    </w:p>
    <w:p w14:paraId="5BFC1544" w14:textId="77777777" w:rsidR="00FF4B5A" w:rsidRPr="009F3B7B" w:rsidRDefault="00FF4B5A" w:rsidP="00FF4B5A">
      <w:pPr>
        <w:pStyle w:val="affff5"/>
        <w:spacing w:line="276" w:lineRule="auto"/>
      </w:pPr>
      <w:r w:rsidRPr="009F3B7B">
        <w:t>Правообладателем является Иркутское муниципальное образование (Свидетельство о государственной регистрации права 38АЕ684944 от 02.02.2015 г.). Объект передан ООО «Ушаковская» по Концессионному соглашению от 27.06.2014 г. на 15 (пятнадцать) лет срок (с 27.06.2014 по 27.06.2029).</w:t>
      </w:r>
    </w:p>
    <w:p w14:paraId="70C8B1C2" w14:textId="77777777" w:rsidR="00FF4B5A" w:rsidRPr="009F3B7B" w:rsidRDefault="00FF4B5A" w:rsidP="00FF4B5A">
      <w:pPr>
        <w:pStyle w:val="affff5"/>
        <w:spacing w:line="276" w:lineRule="auto"/>
      </w:pPr>
      <w:r w:rsidRPr="009F3B7B">
        <w:t>Технологическая схема системы водоотведения представляет собой сбор сточных вод от потребителей с территории поселка по канализационным сетям на насосную станцию. С насосной станции сточные воды поступают в коллектор, через который сточные воды поступают в канализационную систему города Иркутска и подаются на правобережные очистные сооружения города Иркутска.</w:t>
      </w:r>
    </w:p>
    <w:p w14:paraId="5E585A6F" w14:textId="77777777" w:rsidR="00FF4B5A" w:rsidRPr="009F3B7B" w:rsidRDefault="00FF4B5A" w:rsidP="00FF4B5A">
      <w:pPr>
        <w:spacing w:line="276" w:lineRule="auto"/>
        <w:ind w:firstLine="567"/>
        <w:rPr>
          <w:sz w:val="28"/>
          <w:szCs w:val="28"/>
        </w:rPr>
      </w:pPr>
      <w:r w:rsidRPr="009F3B7B">
        <w:rPr>
          <w:sz w:val="28"/>
          <w:szCs w:val="28"/>
        </w:rPr>
        <w:t>КОС правого берега, мощностью 130000 м</w:t>
      </w:r>
      <w:r w:rsidRPr="009F3B7B">
        <w:rPr>
          <w:sz w:val="28"/>
          <w:szCs w:val="28"/>
          <w:vertAlign w:val="superscript"/>
        </w:rPr>
        <w:t>3</w:t>
      </w:r>
      <w:r w:rsidRPr="009F3B7B">
        <w:rPr>
          <w:sz w:val="28"/>
          <w:szCs w:val="28"/>
        </w:rPr>
        <w:t>/сут., расположены в предместье Марата по улице Р. Штаба, 107. В их составе имеются сооружения механической и биологической очистки, иловые карты для утилизации осадка.</w:t>
      </w:r>
    </w:p>
    <w:p w14:paraId="7E923102" w14:textId="77777777" w:rsidR="00FF4B5A" w:rsidRPr="009F3B7B" w:rsidRDefault="00FF4B5A" w:rsidP="00FF4B5A">
      <w:pPr>
        <w:spacing w:line="276" w:lineRule="auto"/>
        <w:ind w:firstLine="0"/>
        <w:jc w:val="left"/>
        <w:rPr>
          <w:sz w:val="28"/>
          <w:szCs w:val="28"/>
        </w:rPr>
        <w:sectPr w:rsidR="00FF4B5A" w:rsidRPr="009F3B7B">
          <w:pgSz w:w="11906" w:h="16838"/>
          <w:pgMar w:top="567" w:right="849" w:bottom="1134" w:left="1134" w:header="708" w:footer="708" w:gutter="0"/>
          <w:cols w:space="720"/>
        </w:sectPr>
      </w:pPr>
    </w:p>
    <w:tbl>
      <w:tblPr>
        <w:tblpPr w:leftFromText="180" w:rightFromText="180" w:bottomFromText="200" w:vertAnchor="page" w:horzAnchor="margin" w:tblpY="1516"/>
        <w:tblW w:w="14482" w:type="dxa"/>
        <w:tblLook w:val="04A0" w:firstRow="1" w:lastRow="0" w:firstColumn="1" w:lastColumn="0" w:noHBand="0" w:noVBand="1"/>
      </w:tblPr>
      <w:tblGrid>
        <w:gridCol w:w="851"/>
        <w:gridCol w:w="3827"/>
        <w:gridCol w:w="1677"/>
        <w:gridCol w:w="1815"/>
        <w:gridCol w:w="1632"/>
        <w:gridCol w:w="1541"/>
        <w:gridCol w:w="1826"/>
        <w:gridCol w:w="1291"/>
        <w:gridCol w:w="22"/>
      </w:tblGrid>
      <w:tr w:rsidR="00FF4B5A" w:rsidRPr="009F3B7B" w14:paraId="447985B2" w14:textId="77777777" w:rsidTr="00FF4B5A">
        <w:trPr>
          <w:trHeight w:val="80"/>
        </w:trPr>
        <w:tc>
          <w:tcPr>
            <w:tcW w:w="14482" w:type="dxa"/>
            <w:gridSpan w:val="9"/>
            <w:tcBorders>
              <w:top w:val="nil"/>
              <w:left w:val="nil"/>
              <w:bottom w:val="single" w:sz="4" w:space="0" w:color="auto"/>
              <w:right w:val="nil"/>
            </w:tcBorders>
            <w:vAlign w:val="center"/>
            <w:hideMark/>
          </w:tcPr>
          <w:p w14:paraId="496F0E04" w14:textId="75DAB9B2" w:rsidR="00FF4B5A" w:rsidRPr="009F3B7B" w:rsidRDefault="00FF4B5A" w:rsidP="009E02AC">
            <w:pPr>
              <w:spacing w:line="276" w:lineRule="auto"/>
              <w:ind w:firstLine="0"/>
              <w:rPr>
                <w:sz w:val="28"/>
                <w:szCs w:val="28"/>
                <w:lang w:eastAsia="ru-RU"/>
              </w:rPr>
            </w:pPr>
            <w:r w:rsidRPr="009F3B7B">
              <w:rPr>
                <w:sz w:val="28"/>
                <w:szCs w:val="28"/>
              </w:rPr>
              <w:lastRenderedPageBreak/>
              <w:t xml:space="preserve">Таблица </w:t>
            </w:r>
            <w:r w:rsidR="009E02AC" w:rsidRPr="009F3B7B">
              <w:rPr>
                <w:sz w:val="28"/>
                <w:szCs w:val="28"/>
              </w:rPr>
              <w:t>80</w:t>
            </w:r>
            <w:r w:rsidRPr="009F3B7B">
              <w:rPr>
                <w:sz w:val="28"/>
                <w:szCs w:val="28"/>
              </w:rPr>
              <w:t>– Техническая характеристика линейного сооружения (канализационная сеть) в границах поселка Патроны Ушаковского МО</w:t>
            </w:r>
          </w:p>
        </w:tc>
      </w:tr>
      <w:tr w:rsidR="00FF4B5A" w:rsidRPr="009F3B7B" w14:paraId="1F3D8F7B" w14:textId="77777777" w:rsidTr="00FF4B5A">
        <w:trPr>
          <w:gridAfter w:val="1"/>
          <w:wAfter w:w="22" w:type="dxa"/>
          <w:trHeight w:val="1103"/>
        </w:trPr>
        <w:tc>
          <w:tcPr>
            <w:tcW w:w="85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050ADA21" w14:textId="77777777" w:rsidR="00FF4B5A" w:rsidRPr="009F3B7B" w:rsidRDefault="00FF4B5A">
            <w:pPr>
              <w:spacing w:line="276" w:lineRule="auto"/>
              <w:ind w:firstLine="0"/>
              <w:rPr>
                <w:lang w:eastAsia="ru-RU"/>
              </w:rPr>
            </w:pPr>
            <w:r w:rsidRPr="009F3B7B">
              <w:rPr>
                <w:lang w:eastAsia="ru-RU"/>
              </w:rPr>
              <w:t xml:space="preserve">№п/ </w:t>
            </w:r>
            <w:r w:rsidRPr="009F3B7B">
              <w:rPr>
                <w:lang w:eastAsia="ru-RU"/>
              </w:rPr>
              <w:br/>
              <w:t>п</w:t>
            </w:r>
          </w:p>
        </w:tc>
        <w:tc>
          <w:tcPr>
            <w:tcW w:w="3827"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0C5EDD03" w14:textId="77777777" w:rsidR="00FF4B5A" w:rsidRPr="009F3B7B" w:rsidRDefault="00FF4B5A">
            <w:pPr>
              <w:spacing w:line="276" w:lineRule="auto"/>
              <w:ind w:firstLine="0"/>
              <w:rPr>
                <w:lang w:eastAsia="ru-RU"/>
              </w:rPr>
            </w:pPr>
            <w:r w:rsidRPr="009F3B7B">
              <w:rPr>
                <w:lang w:eastAsia="ru-RU"/>
              </w:rPr>
              <w:t>Участок сети</w:t>
            </w:r>
          </w:p>
        </w:tc>
        <w:tc>
          <w:tcPr>
            <w:tcW w:w="1677"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E517855" w14:textId="77777777" w:rsidR="00FF4B5A" w:rsidRPr="009F3B7B" w:rsidRDefault="00FF4B5A">
            <w:pPr>
              <w:spacing w:line="276" w:lineRule="auto"/>
              <w:ind w:firstLine="0"/>
              <w:rPr>
                <w:lang w:eastAsia="ru-RU"/>
              </w:rPr>
            </w:pPr>
            <w:r w:rsidRPr="009F3B7B">
              <w:rPr>
                <w:lang w:eastAsia="ru-RU"/>
              </w:rPr>
              <w:t xml:space="preserve">Зона  </w:t>
            </w:r>
            <w:r w:rsidRPr="009F3B7B">
              <w:rPr>
                <w:lang w:eastAsia="ru-RU"/>
              </w:rPr>
              <w:br/>
              <w:t>расположения</w:t>
            </w:r>
          </w:p>
        </w:tc>
        <w:tc>
          <w:tcPr>
            <w:tcW w:w="1815"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06823038" w14:textId="77777777" w:rsidR="00FF4B5A" w:rsidRPr="009F3B7B" w:rsidRDefault="00FF4B5A">
            <w:pPr>
              <w:spacing w:line="276" w:lineRule="auto"/>
              <w:ind w:firstLine="0"/>
              <w:rPr>
                <w:lang w:eastAsia="ru-RU"/>
              </w:rPr>
            </w:pPr>
            <w:r w:rsidRPr="009F3B7B">
              <w:rPr>
                <w:lang w:eastAsia="ru-RU"/>
              </w:rPr>
              <w:t xml:space="preserve">Протяженность  </w:t>
            </w:r>
            <w:r w:rsidRPr="009F3B7B">
              <w:rPr>
                <w:lang w:eastAsia="ru-RU"/>
              </w:rPr>
              <w:br/>
              <w:t xml:space="preserve">трубопровода,  </w:t>
            </w:r>
            <w:r w:rsidRPr="009F3B7B">
              <w:rPr>
                <w:lang w:eastAsia="ru-RU"/>
              </w:rPr>
              <w:br/>
              <w:t>м</w:t>
            </w:r>
          </w:p>
        </w:tc>
        <w:tc>
          <w:tcPr>
            <w:tcW w:w="1632"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B8097EE" w14:textId="77777777" w:rsidR="00FF4B5A" w:rsidRPr="009F3B7B" w:rsidRDefault="00FF4B5A">
            <w:pPr>
              <w:spacing w:line="276" w:lineRule="auto"/>
              <w:ind w:firstLine="0"/>
              <w:rPr>
                <w:lang w:eastAsia="ru-RU"/>
              </w:rPr>
            </w:pPr>
            <w:r w:rsidRPr="009F3B7B">
              <w:rPr>
                <w:lang w:eastAsia="ru-RU"/>
              </w:rPr>
              <w:t xml:space="preserve">Диаметр  </w:t>
            </w:r>
            <w:r w:rsidRPr="009F3B7B">
              <w:rPr>
                <w:lang w:eastAsia="ru-RU"/>
              </w:rPr>
              <w:br/>
              <w:t xml:space="preserve">трубопровод </w:t>
            </w:r>
            <w:r w:rsidRPr="009F3B7B">
              <w:rPr>
                <w:lang w:eastAsia="ru-RU"/>
              </w:rPr>
              <w:br/>
              <w:t>а, мм</w:t>
            </w:r>
          </w:p>
        </w:tc>
        <w:tc>
          <w:tcPr>
            <w:tcW w:w="154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1F515928" w14:textId="77777777" w:rsidR="00FF4B5A" w:rsidRPr="009F3B7B" w:rsidRDefault="00FF4B5A">
            <w:pPr>
              <w:spacing w:line="276" w:lineRule="auto"/>
              <w:ind w:firstLine="0"/>
              <w:rPr>
                <w:lang w:eastAsia="ru-RU"/>
              </w:rPr>
            </w:pPr>
            <w:r w:rsidRPr="009F3B7B">
              <w:rPr>
                <w:lang w:eastAsia="ru-RU"/>
              </w:rPr>
              <w:t xml:space="preserve">Материал  </w:t>
            </w:r>
            <w:r w:rsidRPr="009F3B7B">
              <w:rPr>
                <w:lang w:eastAsia="ru-RU"/>
              </w:rPr>
              <w:br/>
              <w:t>труб</w:t>
            </w:r>
          </w:p>
        </w:tc>
        <w:tc>
          <w:tcPr>
            <w:tcW w:w="182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0ED62941" w14:textId="77777777" w:rsidR="00FF4B5A" w:rsidRPr="009F3B7B" w:rsidRDefault="00FF4B5A">
            <w:pPr>
              <w:spacing w:line="276" w:lineRule="auto"/>
              <w:ind w:firstLine="0"/>
              <w:rPr>
                <w:lang w:eastAsia="ru-RU"/>
              </w:rPr>
            </w:pPr>
            <w:r w:rsidRPr="009F3B7B">
              <w:rPr>
                <w:lang w:eastAsia="ru-RU"/>
              </w:rPr>
              <w:t>Вид прокладки</w:t>
            </w:r>
          </w:p>
        </w:tc>
        <w:tc>
          <w:tcPr>
            <w:tcW w:w="129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8F94E4C" w14:textId="77777777" w:rsidR="00FF4B5A" w:rsidRPr="009F3B7B" w:rsidRDefault="00FF4B5A">
            <w:pPr>
              <w:spacing w:line="276" w:lineRule="auto"/>
              <w:ind w:firstLine="0"/>
              <w:rPr>
                <w:lang w:eastAsia="ru-RU"/>
              </w:rPr>
            </w:pPr>
            <w:r w:rsidRPr="009F3B7B">
              <w:rPr>
                <w:lang w:eastAsia="ru-RU"/>
              </w:rPr>
              <w:t>Износ,%</w:t>
            </w:r>
          </w:p>
        </w:tc>
      </w:tr>
      <w:tr w:rsidR="00FF4B5A" w:rsidRPr="009F3B7B" w14:paraId="0AFE00BA" w14:textId="77777777" w:rsidTr="00FF4B5A">
        <w:trPr>
          <w:gridAfter w:val="1"/>
          <w:wAfter w:w="22" w:type="dxa"/>
          <w:trHeight w:val="349"/>
        </w:trPr>
        <w:tc>
          <w:tcPr>
            <w:tcW w:w="851" w:type="dxa"/>
            <w:tcBorders>
              <w:top w:val="single" w:sz="4" w:space="0" w:color="auto"/>
              <w:left w:val="single" w:sz="4" w:space="0" w:color="000000"/>
              <w:bottom w:val="single" w:sz="4" w:space="0" w:color="000000"/>
              <w:right w:val="single" w:sz="4" w:space="0" w:color="000000"/>
            </w:tcBorders>
            <w:vAlign w:val="center"/>
            <w:hideMark/>
          </w:tcPr>
          <w:p w14:paraId="17B61B4E" w14:textId="77777777" w:rsidR="00FF4B5A" w:rsidRPr="009F3B7B" w:rsidRDefault="00FF4B5A">
            <w:pPr>
              <w:spacing w:line="276" w:lineRule="auto"/>
              <w:ind w:firstLine="0"/>
              <w:rPr>
                <w:lang w:eastAsia="ru-RU"/>
              </w:rPr>
            </w:pPr>
            <w:r w:rsidRPr="009F3B7B">
              <w:rPr>
                <w:lang w:eastAsia="ru-RU"/>
              </w:rPr>
              <w:t>1</w:t>
            </w:r>
          </w:p>
        </w:tc>
        <w:tc>
          <w:tcPr>
            <w:tcW w:w="3827" w:type="dxa"/>
            <w:tcBorders>
              <w:top w:val="single" w:sz="4" w:space="0" w:color="auto"/>
              <w:left w:val="nil"/>
              <w:bottom w:val="single" w:sz="4" w:space="0" w:color="000000"/>
              <w:right w:val="single" w:sz="4" w:space="0" w:color="000000"/>
            </w:tcBorders>
            <w:vAlign w:val="center"/>
            <w:hideMark/>
          </w:tcPr>
          <w:p w14:paraId="40424CF6" w14:textId="77777777" w:rsidR="00FF4B5A" w:rsidRPr="009F3B7B" w:rsidRDefault="00FF4B5A">
            <w:pPr>
              <w:spacing w:line="276" w:lineRule="auto"/>
              <w:ind w:firstLine="0"/>
              <w:rPr>
                <w:lang w:eastAsia="ru-RU"/>
              </w:rPr>
            </w:pPr>
            <w:r w:rsidRPr="009F3B7B">
              <w:rPr>
                <w:lang w:eastAsia="ru-RU"/>
              </w:rPr>
              <w:t>Канализационная сеть Т1-К1</w:t>
            </w:r>
          </w:p>
        </w:tc>
        <w:tc>
          <w:tcPr>
            <w:tcW w:w="1677" w:type="dxa"/>
            <w:vMerge w:val="restart"/>
            <w:tcBorders>
              <w:top w:val="single" w:sz="4" w:space="0" w:color="auto"/>
              <w:left w:val="single" w:sz="4" w:space="0" w:color="000000"/>
              <w:bottom w:val="single" w:sz="4" w:space="0" w:color="000000"/>
              <w:right w:val="single" w:sz="4" w:space="0" w:color="000000"/>
            </w:tcBorders>
            <w:vAlign w:val="center"/>
            <w:hideMark/>
          </w:tcPr>
          <w:p w14:paraId="4A8F5A19" w14:textId="77777777" w:rsidR="00FF4B5A" w:rsidRPr="009F3B7B" w:rsidRDefault="00FF4B5A">
            <w:pPr>
              <w:spacing w:line="276" w:lineRule="auto"/>
              <w:ind w:firstLine="0"/>
              <w:rPr>
                <w:lang w:eastAsia="ru-RU"/>
              </w:rPr>
            </w:pPr>
            <w:r w:rsidRPr="009F3B7B">
              <w:rPr>
                <w:lang w:eastAsia="ru-RU"/>
              </w:rPr>
              <w:t xml:space="preserve">улица  </w:t>
            </w:r>
            <w:r w:rsidRPr="009F3B7B">
              <w:rPr>
                <w:lang w:eastAsia="ru-RU"/>
              </w:rPr>
              <w:br/>
              <w:t>Гаражная</w:t>
            </w:r>
          </w:p>
        </w:tc>
        <w:tc>
          <w:tcPr>
            <w:tcW w:w="1815" w:type="dxa"/>
            <w:tcBorders>
              <w:top w:val="single" w:sz="4" w:space="0" w:color="auto"/>
              <w:left w:val="nil"/>
              <w:bottom w:val="single" w:sz="4" w:space="0" w:color="000000"/>
              <w:right w:val="single" w:sz="4" w:space="0" w:color="000000"/>
            </w:tcBorders>
            <w:vAlign w:val="center"/>
            <w:hideMark/>
          </w:tcPr>
          <w:p w14:paraId="78805E06" w14:textId="77777777" w:rsidR="00FF4B5A" w:rsidRPr="009F3B7B" w:rsidRDefault="00FF4B5A">
            <w:pPr>
              <w:spacing w:line="276" w:lineRule="auto"/>
              <w:ind w:firstLine="0"/>
              <w:rPr>
                <w:lang w:eastAsia="ru-RU"/>
              </w:rPr>
            </w:pPr>
            <w:r w:rsidRPr="009F3B7B">
              <w:rPr>
                <w:lang w:eastAsia="ru-RU"/>
              </w:rPr>
              <w:t>87,9</w:t>
            </w:r>
          </w:p>
        </w:tc>
        <w:tc>
          <w:tcPr>
            <w:tcW w:w="1632" w:type="dxa"/>
            <w:tcBorders>
              <w:top w:val="single" w:sz="4" w:space="0" w:color="auto"/>
              <w:left w:val="nil"/>
              <w:bottom w:val="single" w:sz="4" w:space="0" w:color="000000"/>
              <w:right w:val="single" w:sz="4" w:space="0" w:color="000000"/>
            </w:tcBorders>
            <w:vAlign w:val="center"/>
            <w:hideMark/>
          </w:tcPr>
          <w:p w14:paraId="6FA4106D" w14:textId="77777777" w:rsidR="00FF4B5A" w:rsidRPr="009F3B7B" w:rsidRDefault="00FF4B5A">
            <w:pPr>
              <w:spacing w:line="276" w:lineRule="auto"/>
              <w:ind w:firstLine="0"/>
              <w:rPr>
                <w:lang w:eastAsia="ru-RU"/>
              </w:rPr>
            </w:pPr>
            <w:r w:rsidRPr="009F3B7B">
              <w:rPr>
                <w:lang w:eastAsia="ru-RU"/>
              </w:rPr>
              <w:t>200</w:t>
            </w:r>
          </w:p>
        </w:tc>
        <w:tc>
          <w:tcPr>
            <w:tcW w:w="1541" w:type="dxa"/>
            <w:tcBorders>
              <w:top w:val="single" w:sz="4" w:space="0" w:color="auto"/>
              <w:left w:val="nil"/>
              <w:bottom w:val="single" w:sz="4" w:space="0" w:color="000000"/>
              <w:right w:val="single" w:sz="4" w:space="0" w:color="000000"/>
            </w:tcBorders>
            <w:vAlign w:val="center"/>
            <w:hideMark/>
          </w:tcPr>
          <w:p w14:paraId="0417165E" w14:textId="77777777" w:rsidR="00FF4B5A" w:rsidRPr="009F3B7B" w:rsidRDefault="00FF4B5A">
            <w:pPr>
              <w:spacing w:line="276" w:lineRule="auto"/>
              <w:ind w:firstLine="0"/>
              <w:rPr>
                <w:lang w:eastAsia="ru-RU"/>
              </w:rPr>
            </w:pPr>
            <w:r w:rsidRPr="009F3B7B">
              <w:rPr>
                <w:lang w:eastAsia="ru-RU"/>
              </w:rPr>
              <w:t>чугун</w:t>
            </w:r>
          </w:p>
        </w:tc>
        <w:tc>
          <w:tcPr>
            <w:tcW w:w="1826" w:type="dxa"/>
            <w:tcBorders>
              <w:top w:val="single" w:sz="4" w:space="0" w:color="auto"/>
              <w:left w:val="nil"/>
              <w:bottom w:val="single" w:sz="4" w:space="0" w:color="000000"/>
              <w:right w:val="single" w:sz="4" w:space="0" w:color="000000"/>
            </w:tcBorders>
            <w:vAlign w:val="center"/>
            <w:hideMark/>
          </w:tcPr>
          <w:p w14:paraId="04C1D5DD" w14:textId="77777777" w:rsidR="00FF4B5A" w:rsidRPr="009F3B7B" w:rsidRDefault="00FF4B5A">
            <w:pPr>
              <w:spacing w:line="276" w:lineRule="auto"/>
              <w:ind w:firstLine="0"/>
              <w:rPr>
                <w:lang w:eastAsia="ru-RU"/>
              </w:rPr>
            </w:pPr>
            <w:r w:rsidRPr="009F3B7B">
              <w:rPr>
                <w:lang w:eastAsia="ru-RU"/>
              </w:rPr>
              <w:t>Подземная безнапорная</w:t>
            </w:r>
          </w:p>
        </w:tc>
        <w:tc>
          <w:tcPr>
            <w:tcW w:w="1291" w:type="dxa"/>
            <w:tcBorders>
              <w:top w:val="single" w:sz="4" w:space="0" w:color="auto"/>
              <w:left w:val="nil"/>
              <w:bottom w:val="single" w:sz="4" w:space="0" w:color="000000"/>
              <w:right w:val="single" w:sz="4" w:space="0" w:color="000000"/>
            </w:tcBorders>
            <w:vAlign w:val="center"/>
            <w:hideMark/>
          </w:tcPr>
          <w:p w14:paraId="1B363E3A" w14:textId="77777777" w:rsidR="00FF4B5A" w:rsidRPr="009F3B7B" w:rsidRDefault="00FF4B5A">
            <w:pPr>
              <w:spacing w:line="276" w:lineRule="auto"/>
              <w:ind w:firstLine="0"/>
              <w:rPr>
                <w:lang w:eastAsia="ru-RU"/>
              </w:rPr>
            </w:pPr>
            <w:r w:rsidRPr="009F3B7B">
              <w:rPr>
                <w:lang w:eastAsia="ru-RU"/>
              </w:rPr>
              <w:t>60</w:t>
            </w:r>
          </w:p>
        </w:tc>
      </w:tr>
      <w:tr w:rsidR="00FF4B5A" w:rsidRPr="009F3B7B" w14:paraId="6E8567C1" w14:textId="77777777" w:rsidTr="00FF4B5A">
        <w:trPr>
          <w:gridAfter w:val="1"/>
          <w:wAfter w:w="22" w:type="dxa"/>
          <w:trHeight w:val="349"/>
        </w:trPr>
        <w:tc>
          <w:tcPr>
            <w:tcW w:w="851" w:type="dxa"/>
            <w:tcBorders>
              <w:top w:val="nil"/>
              <w:left w:val="single" w:sz="4" w:space="0" w:color="000000"/>
              <w:bottom w:val="single" w:sz="4" w:space="0" w:color="000000"/>
              <w:right w:val="single" w:sz="4" w:space="0" w:color="000000"/>
            </w:tcBorders>
            <w:vAlign w:val="center"/>
            <w:hideMark/>
          </w:tcPr>
          <w:p w14:paraId="4D6EA840" w14:textId="77777777" w:rsidR="00FF4B5A" w:rsidRPr="009F3B7B" w:rsidRDefault="00FF4B5A">
            <w:pPr>
              <w:spacing w:line="276" w:lineRule="auto"/>
              <w:ind w:firstLine="0"/>
              <w:rPr>
                <w:lang w:eastAsia="ru-RU"/>
              </w:rPr>
            </w:pPr>
            <w:r w:rsidRPr="009F3B7B">
              <w:rPr>
                <w:lang w:eastAsia="ru-RU"/>
              </w:rPr>
              <w:t>2</w:t>
            </w:r>
          </w:p>
        </w:tc>
        <w:tc>
          <w:tcPr>
            <w:tcW w:w="3827" w:type="dxa"/>
            <w:tcBorders>
              <w:top w:val="nil"/>
              <w:left w:val="nil"/>
              <w:bottom w:val="single" w:sz="4" w:space="0" w:color="000000"/>
              <w:right w:val="single" w:sz="4" w:space="0" w:color="000000"/>
            </w:tcBorders>
            <w:vAlign w:val="center"/>
            <w:hideMark/>
          </w:tcPr>
          <w:p w14:paraId="2939806F" w14:textId="77777777" w:rsidR="00FF4B5A" w:rsidRPr="009F3B7B" w:rsidRDefault="00FF4B5A">
            <w:pPr>
              <w:spacing w:line="276" w:lineRule="auto"/>
              <w:ind w:firstLine="0"/>
              <w:rPr>
                <w:u w:val="single"/>
                <w:lang w:eastAsia="ru-RU"/>
              </w:rPr>
            </w:pPr>
            <w:r w:rsidRPr="009F3B7B">
              <w:rPr>
                <w:u w:val="single"/>
                <w:lang w:eastAsia="ru-RU"/>
              </w:rPr>
              <w:t>Канализационная сеть К1-Т2</w:t>
            </w:r>
          </w:p>
        </w:tc>
        <w:tc>
          <w:tcPr>
            <w:tcW w:w="0" w:type="auto"/>
            <w:vMerge/>
            <w:tcBorders>
              <w:top w:val="single" w:sz="4" w:space="0" w:color="auto"/>
              <w:left w:val="single" w:sz="4" w:space="0" w:color="000000"/>
              <w:bottom w:val="single" w:sz="4" w:space="0" w:color="000000"/>
              <w:right w:val="single" w:sz="4" w:space="0" w:color="000000"/>
            </w:tcBorders>
            <w:vAlign w:val="center"/>
            <w:hideMark/>
          </w:tcPr>
          <w:p w14:paraId="1E00EC5B" w14:textId="77777777" w:rsidR="00FF4B5A" w:rsidRPr="009F3B7B" w:rsidRDefault="00FF4B5A">
            <w:pPr>
              <w:ind w:firstLine="0"/>
              <w:jc w:val="left"/>
              <w:rPr>
                <w:lang w:eastAsia="ru-RU"/>
              </w:rPr>
            </w:pPr>
          </w:p>
        </w:tc>
        <w:tc>
          <w:tcPr>
            <w:tcW w:w="1815" w:type="dxa"/>
            <w:tcBorders>
              <w:top w:val="nil"/>
              <w:left w:val="nil"/>
              <w:bottom w:val="single" w:sz="4" w:space="0" w:color="000000"/>
              <w:right w:val="single" w:sz="4" w:space="0" w:color="000000"/>
            </w:tcBorders>
            <w:vAlign w:val="center"/>
            <w:hideMark/>
          </w:tcPr>
          <w:p w14:paraId="24782438" w14:textId="77777777" w:rsidR="00FF4B5A" w:rsidRPr="009F3B7B" w:rsidRDefault="00FF4B5A">
            <w:pPr>
              <w:spacing w:line="276" w:lineRule="auto"/>
              <w:ind w:firstLine="0"/>
              <w:rPr>
                <w:u w:val="single"/>
                <w:lang w:eastAsia="ru-RU"/>
              </w:rPr>
            </w:pPr>
            <w:r w:rsidRPr="009F3B7B">
              <w:rPr>
                <w:u w:val="single"/>
                <w:lang w:eastAsia="ru-RU"/>
              </w:rPr>
              <w:t>17,1</w:t>
            </w:r>
          </w:p>
        </w:tc>
        <w:tc>
          <w:tcPr>
            <w:tcW w:w="1632" w:type="dxa"/>
            <w:tcBorders>
              <w:top w:val="nil"/>
              <w:left w:val="nil"/>
              <w:bottom w:val="single" w:sz="4" w:space="0" w:color="000000"/>
              <w:right w:val="single" w:sz="4" w:space="0" w:color="000000"/>
            </w:tcBorders>
            <w:vAlign w:val="center"/>
            <w:hideMark/>
          </w:tcPr>
          <w:p w14:paraId="301244EC" w14:textId="77777777" w:rsidR="00FF4B5A" w:rsidRPr="009F3B7B" w:rsidRDefault="00FF4B5A">
            <w:pPr>
              <w:spacing w:line="276" w:lineRule="auto"/>
              <w:ind w:firstLine="0"/>
              <w:rPr>
                <w:u w:val="single"/>
                <w:lang w:eastAsia="ru-RU"/>
              </w:rPr>
            </w:pPr>
            <w:r w:rsidRPr="009F3B7B">
              <w:rPr>
                <w:u w:val="single"/>
                <w:lang w:eastAsia="ru-RU"/>
              </w:rPr>
              <w:t>200</w:t>
            </w:r>
          </w:p>
        </w:tc>
        <w:tc>
          <w:tcPr>
            <w:tcW w:w="1541" w:type="dxa"/>
            <w:tcBorders>
              <w:top w:val="nil"/>
              <w:left w:val="nil"/>
              <w:bottom w:val="single" w:sz="4" w:space="0" w:color="000000"/>
              <w:right w:val="single" w:sz="4" w:space="0" w:color="000000"/>
            </w:tcBorders>
            <w:vAlign w:val="center"/>
            <w:hideMark/>
          </w:tcPr>
          <w:p w14:paraId="47EADDA3" w14:textId="77777777" w:rsidR="00FF4B5A" w:rsidRPr="009F3B7B" w:rsidRDefault="00FF4B5A">
            <w:pPr>
              <w:spacing w:line="276" w:lineRule="auto"/>
              <w:ind w:firstLine="0"/>
              <w:rPr>
                <w:u w:val="single"/>
                <w:lang w:eastAsia="ru-RU"/>
              </w:rPr>
            </w:pPr>
            <w:r w:rsidRPr="009F3B7B">
              <w:rPr>
                <w:u w:val="single"/>
                <w:lang w:eastAsia="ru-RU"/>
              </w:rPr>
              <w:t>чугун</w:t>
            </w:r>
          </w:p>
        </w:tc>
        <w:tc>
          <w:tcPr>
            <w:tcW w:w="1826" w:type="dxa"/>
            <w:tcBorders>
              <w:top w:val="nil"/>
              <w:left w:val="nil"/>
              <w:bottom w:val="single" w:sz="4" w:space="0" w:color="000000"/>
              <w:right w:val="single" w:sz="4" w:space="0" w:color="000000"/>
            </w:tcBorders>
            <w:vAlign w:val="center"/>
            <w:hideMark/>
          </w:tcPr>
          <w:p w14:paraId="18459022" w14:textId="77777777" w:rsidR="00FF4B5A" w:rsidRPr="009F3B7B" w:rsidRDefault="00FF4B5A">
            <w:pPr>
              <w:spacing w:line="276" w:lineRule="auto"/>
              <w:ind w:firstLine="0"/>
              <w:rPr>
                <w:u w:val="single"/>
                <w:lang w:eastAsia="ru-RU"/>
              </w:rPr>
            </w:pPr>
            <w:r w:rsidRPr="009F3B7B">
              <w:rPr>
                <w:u w:val="single"/>
                <w:lang w:eastAsia="ru-RU"/>
              </w:rPr>
              <w:t>Подземная безнапорная</w:t>
            </w:r>
          </w:p>
        </w:tc>
        <w:tc>
          <w:tcPr>
            <w:tcW w:w="1291" w:type="dxa"/>
            <w:tcBorders>
              <w:top w:val="nil"/>
              <w:left w:val="nil"/>
              <w:bottom w:val="single" w:sz="4" w:space="0" w:color="000000"/>
              <w:right w:val="single" w:sz="4" w:space="0" w:color="000000"/>
            </w:tcBorders>
            <w:vAlign w:val="center"/>
            <w:hideMark/>
          </w:tcPr>
          <w:p w14:paraId="3FB71AA1" w14:textId="77777777" w:rsidR="00FF4B5A" w:rsidRPr="009F3B7B" w:rsidRDefault="00FF4B5A">
            <w:pPr>
              <w:spacing w:line="276" w:lineRule="auto"/>
              <w:ind w:firstLine="0"/>
              <w:rPr>
                <w:lang w:eastAsia="ru-RU"/>
              </w:rPr>
            </w:pPr>
            <w:r w:rsidRPr="009F3B7B">
              <w:rPr>
                <w:lang w:eastAsia="ru-RU"/>
              </w:rPr>
              <w:t>60</w:t>
            </w:r>
          </w:p>
        </w:tc>
      </w:tr>
      <w:tr w:rsidR="00FF4B5A" w:rsidRPr="009F3B7B" w14:paraId="37E20D9E" w14:textId="77777777" w:rsidTr="00FF4B5A">
        <w:trPr>
          <w:gridAfter w:val="1"/>
          <w:wAfter w:w="22" w:type="dxa"/>
          <w:trHeight w:val="349"/>
        </w:trPr>
        <w:tc>
          <w:tcPr>
            <w:tcW w:w="851" w:type="dxa"/>
            <w:tcBorders>
              <w:top w:val="nil"/>
              <w:left w:val="single" w:sz="4" w:space="0" w:color="000000"/>
              <w:bottom w:val="single" w:sz="4" w:space="0" w:color="000000"/>
              <w:right w:val="single" w:sz="4" w:space="0" w:color="000000"/>
            </w:tcBorders>
            <w:vAlign w:val="center"/>
            <w:hideMark/>
          </w:tcPr>
          <w:p w14:paraId="0EEA4C14" w14:textId="77777777" w:rsidR="00FF4B5A" w:rsidRPr="009F3B7B" w:rsidRDefault="00FF4B5A">
            <w:pPr>
              <w:spacing w:line="276" w:lineRule="auto"/>
              <w:ind w:firstLine="0"/>
              <w:rPr>
                <w:lang w:eastAsia="ru-RU"/>
              </w:rPr>
            </w:pPr>
            <w:r w:rsidRPr="009F3B7B">
              <w:rPr>
                <w:lang w:eastAsia="ru-RU"/>
              </w:rPr>
              <w:t>3</w:t>
            </w:r>
          </w:p>
        </w:tc>
        <w:tc>
          <w:tcPr>
            <w:tcW w:w="3827" w:type="dxa"/>
            <w:tcBorders>
              <w:top w:val="nil"/>
              <w:left w:val="nil"/>
              <w:bottom w:val="single" w:sz="4" w:space="0" w:color="000000"/>
              <w:right w:val="single" w:sz="4" w:space="0" w:color="000000"/>
            </w:tcBorders>
            <w:vAlign w:val="center"/>
            <w:hideMark/>
          </w:tcPr>
          <w:p w14:paraId="4D756392" w14:textId="77777777" w:rsidR="00FF4B5A" w:rsidRPr="009F3B7B" w:rsidRDefault="00FF4B5A">
            <w:pPr>
              <w:spacing w:line="276" w:lineRule="auto"/>
              <w:ind w:firstLine="0"/>
              <w:rPr>
                <w:u w:val="single"/>
                <w:lang w:eastAsia="ru-RU"/>
              </w:rPr>
            </w:pPr>
            <w:r w:rsidRPr="009F3B7B">
              <w:rPr>
                <w:u w:val="single"/>
                <w:lang w:eastAsia="ru-RU"/>
              </w:rPr>
              <w:t>Канализационная сеть К1-К2</w:t>
            </w:r>
          </w:p>
        </w:tc>
        <w:tc>
          <w:tcPr>
            <w:tcW w:w="0" w:type="auto"/>
            <w:vMerge/>
            <w:tcBorders>
              <w:top w:val="single" w:sz="4" w:space="0" w:color="auto"/>
              <w:left w:val="single" w:sz="4" w:space="0" w:color="000000"/>
              <w:bottom w:val="single" w:sz="4" w:space="0" w:color="000000"/>
              <w:right w:val="single" w:sz="4" w:space="0" w:color="000000"/>
            </w:tcBorders>
            <w:vAlign w:val="center"/>
            <w:hideMark/>
          </w:tcPr>
          <w:p w14:paraId="2B79BCBF" w14:textId="77777777" w:rsidR="00FF4B5A" w:rsidRPr="009F3B7B" w:rsidRDefault="00FF4B5A">
            <w:pPr>
              <w:ind w:firstLine="0"/>
              <w:jc w:val="left"/>
              <w:rPr>
                <w:lang w:eastAsia="ru-RU"/>
              </w:rPr>
            </w:pPr>
          </w:p>
        </w:tc>
        <w:tc>
          <w:tcPr>
            <w:tcW w:w="1815" w:type="dxa"/>
            <w:tcBorders>
              <w:top w:val="nil"/>
              <w:left w:val="nil"/>
              <w:bottom w:val="single" w:sz="4" w:space="0" w:color="000000"/>
              <w:right w:val="single" w:sz="4" w:space="0" w:color="000000"/>
            </w:tcBorders>
            <w:vAlign w:val="center"/>
            <w:hideMark/>
          </w:tcPr>
          <w:p w14:paraId="784AA3A8" w14:textId="77777777" w:rsidR="00FF4B5A" w:rsidRPr="009F3B7B" w:rsidRDefault="00FF4B5A">
            <w:pPr>
              <w:spacing w:line="276" w:lineRule="auto"/>
              <w:ind w:firstLine="0"/>
              <w:rPr>
                <w:u w:val="single"/>
                <w:lang w:eastAsia="ru-RU"/>
              </w:rPr>
            </w:pPr>
            <w:r w:rsidRPr="009F3B7B">
              <w:rPr>
                <w:u w:val="single"/>
                <w:lang w:eastAsia="ru-RU"/>
              </w:rPr>
              <w:t>58,6</w:t>
            </w:r>
          </w:p>
        </w:tc>
        <w:tc>
          <w:tcPr>
            <w:tcW w:w="1632" w:type="dxa"/>
            <w:tcBorders>
              <w:top w:val="nil"/>
              <w:left w:val="nil"/>
              <w:bottom w:val="single" w:sz="4" w:space="0" w:color="000000"/>
              <w:right w:val="single" w:sz="4" w:space="0" w:color="000000"/>
            </w:tcBorders>
            <w:vAlign w:val="center"/>
            <w:hideMark/>
          </w:tcPr>
          <w:p w14:paraId="62754DAE" w14:textId="77777777" w:rsidR="00FF4B5A" w:rsidRPr="009F3B7B" w:rsidRDefault="00FF4B5A">
            <w:pPr>
              <w:spacing w:line="276" w:lineRule="auto"/>
              <w:ind w:firstLine="0"/>
              <w:rPr>
                <w:u w:val="single"/>
                <w:lang w:eastAsia="ru-RU"/>
              </w:rPr>
            </w:pPr>
            <w:r w:rsidRPr="009F3B7B">
              <w:rPr>
                <w:u w:val="single"/>
                <w:lang w:eastAsia="ru-RU"/>
              </w:rPr>
              <w:t>200</w:t>
            </w:r>
          </w:p>
        </w:tc>
        <w:tc>
          <w:tcPr>
            <w:tcW w:w="1541" w:type="dxa"/>
            <w:tcBorders>
              <w:top w:val="nil"/>
              <w:left w:val="nil"/>
              <w:bottom w:val="single" w:sz="4" w:space="0" w:color="000000"/>
              <w:right w:val="single" w:sz="4" w:space="0" w:color="000000"/>
            </w:tcBorders>
            <w:vAlign w:val="center"/>
            <w:hideMark/>
          </w:tcPr>
          <w:p w14:paraId="4931EA65" w14:textId="77777777" w:rsidR="00FF4B5A" w:rsidRPr="009F3B7B" w:rsidRDefault="00FF4B5A">
            <w:pPr>
              <w:spacing w:line="276" w:lineRule="auto"/>
              <w:ind w:firstLine="0"/>
              <w:rPr>
                <w:u w:val="single"/>
                <w:lang w:eastAsia="ru-RU"/>
              </w:rPr>
            </w:pPr>
            <w:r w:rsidRPr="009F3B7B">
              <w:rPr>
                <w:u w:val="single"/>
                <w:lang w:eastAsia="ru-RU"/>
              </w:rPr>
              <w:t>чугун</w:t>
            </w:r>
          </w:p>
        </w:tc>
        <w:tc>
          <w:tcPr>
            <w:tcW w:w="1826" w:type="dxa"/>
            <w:tcBorders>
              <w:top w:val="nil"/>
              <w:left w:val="nil"/>
              <w:bottom w:val="single" w:sz="4" w:space="0" w:color="000000"/>
              <w:right w:val="single" w:sz="4" w:space="0" w:color="000000"/>
            </w:tcBorders>
            <w:vAlign w:val="center"/>
            <w:hideMark/>
          </w:tcPr>
          <w:p w14:paraId="1AFA0AE5" w14:textId="77777777" w:rsidR="00FF4B5A" w:rsidRPr="009F3B7B" w:rsidRDefault="00FF4B5A">
            <w:pPr>
              <w:spacing w:line="276" w:lineRule="auto"/>
              <w:ind w:firstLine="0"/>
              <w:rPr>
                <w:u w:val="single"/>
                <w:lang w:eastAsia="ru-RU"/>
              </w:rPr>
            </w:pPr>
            <w:r w:rsidRPr="009F3B7B">
              <w:rPr>
                <w:u w:val="single"/>
                <w:lang w:eastAsia="ru-RU"/>
              </w:rPr>
              <w:t>Подземная безнапорная</w:t>
            </w:r>
          </w:p>
        </w:tc>
        <w:tc>
          <w:tcPr>
            <w:tcW w:w="1291" w:type="dxa"/>
            <w:tcBorders>
              <w:top w:val="nil"/>
              <w:left w:val="nil"/>
              <w:bottom w:val="single" w:sz="4" w:space="0" w:color="000000"/>
              <w:right w:val="single" w:sz="4" w:space="0" w:color="000000"/>
            </w:tcBorders>
            <w:vAlign w:val="center"/>
            <w:hideMark/>
          </w:tcPr>
          <w:p w14:paraId="0580C3BE" w14:textId="77777777" w:rsidR="00FF4B5A" w:rsidRPr="009F3B7B" w:rsidRDefault="00FF4B5A">
            <w:pPr>
              <w:spacing w:line="276" w:lineRule="auto"/>
              <w:ind w:firstLine="0"/>
              <w:rPr>
                <w:lang w:eastAsia="ru-RU"/>
              </w:rPr>
            </w:pPr>
            <w:r w:rsidRPr="009F3B7B">
              <w:rPr>
                <w:lang w:eastAsia="ru-RU"/>
              </w:rPr>
              <w:t>60</w:t>
            </w:r>
          </w:p>
        </w:tc>
      </w:tr>
      <w:tr w:rsidR="00FF4B5A" w:rsidRPr="009F3B7B" w14:paraId="58F9BE3A" w14:textId="77777777" w:rsidTr="00FF4B5A">
        <w:trPr>
          <w:gridAfter w:val="1"/>
          <w:wAfter w:w="22" w:type="dxa"/>
          <w:trHeight w:val="349"/>
        </w:trPr>
        <w:tc>
          <w:tcPr>
            <w:tcW w:w="851" w:type="dxa"/>
            <w:tcBorders>
              <w:top w:val="nil"/>
              <w:left w:val="single" w:sz="4" w:space="0" w:color="000000"/>
              <w:bottom w:val="single" w:sz="4" w:space="0" w:color="000000"/>
              <w:right w:val="single" w:sz="4" w:space="0" w:color="000000"/>
            </w:tcBorders>
            <w:vAlign w:val="center"/>
            <w:hideMark/>
          </w:tcPr>
          <w:p w14:paraId="763125B6" w14:textId="77777777" w:rsidR="00FF4B5A" w:rsidRPr="009F3B7B" w:rsidRDefault="00FF4B5A">
            <w:pPr>
              <w:spacing w:line="276" w:lineRule="auto"/>
              <w:ind w:firstLine="0"/>
              <w:rPr>
                <w:lang w:eastAsia="ru-RU"/>
              </w:rPr>
            </w:pPr>
            <w:r w:rsidRPr="009F3B7B">
              <w:rPr>
                <w:lang w:eastAsia="ru-RU"/>
              </w:rPr>
              <w:t>4</w:t>
            </w:r>
          </w:p>
        </w:tc>
        <w:tc>
          <w:tcPr>
            <w:tcW w:w="3827" w:type="dxa"/>
            <w:tcBorders>
              <w:top w:val="nil"/>
              <w:left w:val="nil"/>
              <w:bottom w:val="single" w:sz="4" w:space="0" w:color="000000"/>
              <w:right w:val="single" w:sz="4" w:space="0" w:color="000000"/>
            </w:tcBorders>
            <w:vAlign w:val="center"/>
            <w:hideMark/>
          </w:tcPr>
          <w:p w14:paraId="5680A39D" w14:textId="77777777" w:rsidR="00FF4B5A" w:rsidRPr="009F3B7B" w:rsidRDefault="00FF4B5A">
            <w:pPr>
              <w:spacing w:line="276" w:lineRule="auto"/>
              <w:ind w:firstLine="0"/>
              <w:rPr>
                <w:lang w:eastAsia="ru-RU"/>
              </w:rPr>
            </w:pPr>
            <w:r w:rsidRPr="009F3B7B">
              <w:rPr>
                <w:lang w:eastAsia="ru-RU"/>
              </w:rPr>
              <w:t>Канализационная сеть К2-Т3</w:t>
            </w:r>
          </w:p>
        </w:tc>
        <w:tc>
          <w:tcPr>
            <w:tcW w:w="0" w:type="auto"/>
            <w:vMerge/>
            <w:tcBorders>
              <w:top w:val="single" w:sz="4" w:space="0" w:color="auto"/>
              <w:left w:val="single" w:sz="4" w:space="0" w:color="000000"/>
              <w:bottom w:val="single" w:sz="4" w:space="0" w:color="000000"/>
              <w:right w:val="single" w:sz="4" w:space="0" w:color="000000"/>
            </w:tcBorders>
            <w:vAlign w:val="center"/>
            <w:hideMark/>
          </w:tcPr>
          <w:p w14:paraId="2011987A" w14:textId="77777777" w:rsidR="00FF4B5A" w:rsidRPr="009F3B7B" w:rsidRDefault="00FF4B5A">
            <w:pPr>
              <w:ind w:firstLine="0"/>
              <w:jc w:val="left"/>
              <w:rPr>
                <w:lang w:eastAsia="ru-RU"/>
              </w:rPr>
            </w:pPr>
          </w:p>
        </w:tc>
        <w:tc>
          <w:tcPr>
            <w:tcW w:w="1815" w:type="dxa"/>
            <w:tcBorders>
              <w:top w:val="nil"/>
              <w:left w:val="nil"/>
              <w:bottom w:val="single" w:sz="4" w:space="0" w:color="000000"/>
              <w:right w:val="single" w:sz="4" w:space="0" w:color="000000"/>
            </w:tcBorders>
            <w:vAlign w:val="center"/>
            <w:hideMark/>
          </w:tcPr>
          <w:p w14:paraId="5E133D03" w14:textId="77777777" w:rsidR="00FF4B5A" w:rsidRPr="009F3B7B" w:rsidRDefault="00FF4B5A">
            <w:pPr>
              <w:spacing w:line="276" w:lineRule="auto"/>
              <w:ind w:firstLine="0"/>
              <w:rPr>
                <w:lang w:eastAsia="ru-RU"/>
              </w:rPr>
            </w:pPr>
            <w:r w:rsidRPr="009F3B7B">
              <w:rPr>
                <w:lang w:eastAsia="ru-RU"/>
              </w:rPr>
              <w:t>124,6</w:t>
            </w:r>
          </w:p>
        </w:tc>
        <w:tc>
          <w:tcPr>
            <w:tcW w:w="1632" w:type="dxa"/>
            <w:tcBorders>
              <w:top w:val="nil"/>
              <w:left w:val="nil"/>
              <w:bottom w:val="single" w:sz="4" w:space="0" w:color="000000"/>
              <w:right w:val="single" w:sz="4" w:space="0" w:color="000000"/>
            </w:tcBorders>
            <w:vAlign w:val="center"/>
            <w:hideMark/>
          </w:tcPr>
          <w:p w14:paraId="23187AE0" w14:textId="77777777" w:rsidR="00FF4B5A" w:rsidRPr="009F3B7B" w:rsidRDefault="00FF4B5A">
            <w:pPr>
              <w:spacing w:line="276" w:lineRule="auto"/>
              <w:ind w:firstLine="0"/>
              <w:rPr>
                <w:lang w:eastAsia="ru-RU"/>
              </w:rPr>
            </w:pPr>
            <w:r w:rsidRPr="009F3B7B">
              <w:rPr>
                <w:lang w:eastAsia="ru-RU"/>
              </w:rPr>
              <w:t>200</w:t>
            </w:r>
          </w:p>
        </w:tc>
        <w:tc>
          <w:tcPr>
            <w:tcW w:w="1541" w:type="dxa"/>
            <w:tcBorders>
              <w:top w:val="nil"/>
              <w:left w:val="nil"/>
              <w:bottom w:val="single" w:sz="4" w:space="0" w:color="000000"/>
              <w:right w:val="single" w:sz="4" w:space="0" w:color="000000"/>
            </w:tcBorders>
            <w:vAlign w:val="center"/>
            <w:hideMark/>
          </w:tcPr>
          <w:p w14:paraId="7D2EB498" w14:textId="77777777" w:rsidR="00FF4B5A" w:rsidRPr="009F3B7B" w:rsidRDefault="00FF4B5A">
            <w:pPr>
              <w:spacing w:line="276" w:lineRule="auto"/>
              <w:ind w:firstLine="0"/>
              <w:rPr>
                <w:lang w:eastAsia="ru-RU"/>
              </w:rPr>
            </w:pPr>
            <w:r w:rsidRPr="009F3B7B">
              <w:rPr>
                <w:lang w:eastAsia="ru-RU"/>
              </w:rPr>
              <w:t>чугун</w:t>
            </w:r>
          </w:p>
        </w:tc>
        <w:tc>
          <w:tcPr>
            <w:tcW w:w="1826" w:type="dxa"/>
            <w:tcBorders>
              <w:top w:val="nil"/>
              <w:left w:val="nil"/>
              <w:bottom w:val="single" w:sz="4" w:space="0" w:color="000000"/>
              <w:right w:val="single" w:sz="4" w:space="0" w:color="000000"/>
            </w:tcBorders>
            <w:vAlign w:val="center"/>
            <w:hideMark/>
          </w:tcPr>
          <w:p w14:paraId="03D32787" w14:textId="77777777" w:rsidR="00FF4B5A" w:rsidRPr="009F3B7B" w:rsidRDefault="00FF4B5A">
            <w:pPr>
              <w:spacing w:line="276" w:lineRule="auto"/>
              <w:ind w:firstLine="0"/>
              <w:rPr>
                <w:lang w:eastAsia="ru-RU"/>
              </w:rPr>
            </w:pPr>
            <w:r w:rsidRPr="009F3B7B">
              <w:rPr>
                <w:lang w:eastAsia="ru-RU"/>
              </w:rPr>
              <w:t>Подземная безнапорная</w:t>
            </w:r>
          </w:p>
        </w:tc>
        <w:tc>
          <w:tcPr>
            <w:tcW w:w="1291" w:type="dxa"/>
            <w:tcBorders>
              <w:top w:val="nil"/>
              <w:left w:val="nil"/>
              <w:bottom w:val="single" w:sz="4" w:space="0" w:color="000000"/>
              <w:right w:val="single" w:sz="4" w:space="0" w:color="000000"/>
            </w:tcBorders>
            <w:vAlign w:val="center"/>
            <w:hideMark/>
          </w:tcPr>
          <w:p w14:paraId="56A026B4" w14:textId="77777777" w:rsidR="00FF4B5A" w:rsidRPr="009F3B7B" w:rsidRDefault="00FF4B5A">
            <w:pPr>
              <w:spacing w:line="276" w:lineRule="auto"/>
              <w:ind w:firstLine="0"/>
              <w:rPr>
                <w:lang w:eastAsia="ru-RU"/>
              </w:rPr>
            </w:pPr>
            <w:r w:rsidRPr="009F3B7B">
              <w:rPr>
                <w:lang w:eastAsia="ru-RU"/>
              </w:rPr>
              <w:t>60</w:t>
            </w:r>
          </w:p>
        </w:tc>
      </w:tr>
      <w:tr w:rsidR="00FF4B5A" w:rsidRPr="009F3B7B" w14:paraId="3ACFE1E5" w14:textId="77777777" w:rsidTr="00FF4B5A">
        <w:trPr>
          <w:gridAfter w:val="1"/>
          <w:wAfter w:w="22" w:type="dxa"/>
          <w:trHeight w:val="349"/>
        </w:trPr>
        <w:tc>
          <w:tcPr>
            <w:tcW w:w="851" w:type="dxa"/>
            <w:tcBorders>
              <w:top w:val="nil"/>
              <w:left w:val="single" w:sz="4" w:space="0" w:color="000000"/>
              <w:bottom w:val="single" w:sz="4" w:space="0" w:color="000000"/>
              <w:right w:val="single" w:sz="4" w:space="0" w:color="000000"/>
            </w:tcBorders>
            <w:vAlign w:val="center"/>
            <w:hideMark/>
          </w:tcPr>
          <w:p w14:paraId="00039410" w14:textId="77777777" w:rsidR="00FF4B5A" w:rsidRPr="009F3B7B" w:rsidRDefault="00FF4B5A">
            <w:pPr>
              <w:spacing w:line="276" w:lineRule="auto"/>
              <w:ind w:firstLine="0"/>
              <w:rPr>
                <w:lang w:eastAsia="ru-RU"/>
              </w:rPr>
            </w:pPr>
            <w:r w:rsidRPr="009F3B7B">
              <w:rPr>
                <w:lang w:eastAsia="ru-RU"/>
              </w:rPr>
              <w:t>5</w:t>
            </w:r>
          </w:p>
        </w:tc>
        <w:tc>
          <w:tcPr>
            <w:tcW w:w="3827" w:type="dxa"/>
            <w:tcBorders>
              <w:top w:val="nil"/>
              <w:left w:val="nil"/>
              <w:bottom w:val="single" w:sz="4" w:space="0" w:color="000000"/>
              <w:right w:val="single" w:sz="4" w:space="0" w:color="000000"/>
            </w:tcBorders>
            <w:vAlign w:val="center"/>
            <w:hideMark/>
          </w:tcPr>
          <w:p w14:paraId="2453C6E3" w14:textId="77777777" w:rsidR="00FF4B5A" w:rsidRPr="009F3B7B" w:rsidRDefault="00FF4B5A">
            <w:pPr>
              <w:spacing w:line="276" w:lineRule="auto"/>
              <w:ind w:firstLine="0"/>
              <w:rPr>
                <w:lang w:eastAsia="ru-RU"/>
              </w:rPr>
            </w:pPr>
            <w:r w:rsidRPr="009F3B7B">
              <w:rPr>
                <w:lang w:eastAsia="ru-RU"/>
              </w:rPr>
              <w:t>Канализационная сеть Т4-К3</w:t>
            </w:r>
          </w:p>
        </w:tc>
        <w:tc>
          <w:tcPr>
            <w:tcW w:w="1677" w:type="dxa"/>
            <w:vMerge w:val="restart"/>
            <w:tcBorders>
              <w:top w:val="nil"/>
              <w:left w:val="single" w:sz="4" w:space="0" w:color="000000"/>
              <w:bottom w:val="single" w:sz="4" w:space="0" w:color="000000"/>
              <w:right w:val="single" w:sz="4" w:space="0" w:color="000000"/>
            </w:tcBorders>
            <w:vAlign w:val="center"/>
            <w:hideMark/>
          </w:tcPr>
          <w:p w14:paraId="3D01B83A" w14:textId="77777777" w:rsidR="00FF4B5A" w:rsidRPr="009F3B7B" w:rsidRDefault="00FF4B5A">
            <w:pPr>
              <w:spacing w:line="276" w:lineRule="auto"/>
              <w:ind w:firstLine="0"/>
              <w:rPr>
                <w:lang w:eastAsia="ru-RU"/>
              </w:rPr>
            </w:pPr>
            <w:r w:rsidRPr="009F3B7B">
              <w:rPr>
                <w:lang w:eastAsia="ru-RU"/>
              </w:rPr>
              <w:t>улица Северная</w:t>
            </w:r>
          </w:p>
        </w:tc>
        <w:tc>
          <w:tcPr>
            <w:tcW w:w="1815" w:type="dxa"/>
            <w:tcBorders>
              <w:top w:val="nil"/>
              <w:left w:val="nil"/>
              <w:bottom w:val="single" w:sz="4" w:space="0" w:color="000000"/>
              <w:right w:val="single" w:sz="4" w:space="0" w:color="000000"/>
            </w:tcBorders>
            <w:vAlign w:val="center"/>
            <w:hideMark/>
          </w:tcPr>
          <w:p w14:paraId="06054E7F" w14:textId="77777777" w:rsidR="00FF4B5A" w:rsidRPr="009F3B7B" w:rsidRDefault="00FF4B5A">
            <w:pPr>
              <w:spacing w:line="276" w:lineRule="auto"/>
              <w:ind w:firstLine="0"/>
              <w:rPr>
                <w:u w:val="single"/>
                <w:lang w:eastAsia="ru-RU"/>
              </w:rPr>
            </w:pPr>
            <w:r w:rsidRPr="009F3B7B">
              <w:rPr>
                <w:u w:val="single"/>
                <w:lang w:eastAsia="ru-RU"/>
              </w:rPr>
              <w:t>78,9</w:t>
            </w:r>
          </w:p>
        </w:tc>
        <w:tc>
          <w:tcPr>
            <w:tcW w:w="1632" w:type="dxa"/>
            <w:tcBorders>
              <w:top w:val="nil"/>
              <w:left w:val="nil"/>
              <w:bottom w:val="single" w:sz="4" w:space="0" w:color="000000"/>
              <w:right w:val="single" w:sz="4" w:space="0" w:color="000000"/>
            </w:tcBorders>
            <w:vAlign w:val="center"/>
            <w:hideMark/>
          </w:tcPr>
          <w:p w14:paraId="14A10999" w14:textId="77777777" w:rsidR="00FF4B5A" w:rsidRPr="009F3B7B" w:rsidRDefault="00FF4B5A">
            <w:pPr>
              <w:spacing w:line="276" w:lineRule="auto"/>
              <w:ind w:firstLine="0"/>
              <w:rPr>
                <w:u w:val="single"/>
                <w:lang w:eastAsia="ru-RU"/>
              </w:rPr>
            </w:pPr>
            <w:r w:rsidRPr="009F3B7B">
              <w:rPr>
                <w:u w:val="single"/>
                <w:lang w:eastAsia="ru-RU"/>
              </w:rPr>
              <w:t>200</w:t>
            </w:r>
          </w:p>
        </w:tc>
        <w:tc>
          <w:tcPr>
            <w:tcW w:w="1541" w:type="dxa"/>
            <w:tcBorders>
              <w:top w:val="nil"/>
              <w:left w:val="nil"/>
              <w:bottom w:val="single" w:sz="4" w:space="0" w:color="000000"/>
              <w:right w:val="single" w:sz="4" w:space="0" w:color="000000"/>
            </w:tcBorders>
            <w:vAlign w:val="center"/>
            <w:hideMark/>
          </w:tcPr>
          <w:p w14:paraId="00F9F38D" w14:textId="77777777" w:rsidR="00FF4B5A" w:rsidRPr="009F3B7B" w:rsidRDefault="00FF4B5A">
            <w:pPr>
              <w:spacing w:line="276" w:lineRule="auto"/>
              <w:ind w:firstLine="0"/>
              <w:rPr>
                <w:u w:val="single"/>
                <w:lang w:eastAsia="ru-RU"/>
              </w:rPr>
            </w:pPr>
            <w:r w:rsidRPr="009F3B7B">
              <w:rPr>
                <w:u w:val="single"/>
                <w:lang w:eastAsia="ru-RU"/>
              </w:rPr>
              <w:t>чугун</w:t>
            </w:r>
          </w:p>
        </w:tc>
        <w:tc>
          <w:tcPr>
            <w:tcW w:w="1826" w:type="dxa"/>
            <w:tcBorders>
              <w:top w:val="nil"/>
              <w:left w:val="nil"/>
              <w:bottom w:val="single" w:sz="4" w:space="0" w:color="000000"/>
              <w:right w:val="single" w:sz="4" w:space="0" w:color="000000"/>
            </w:tcBorders>
            <w:vAlign w:val="center"/>
            <w:hideMark/>
          </w:tcPr>
          <w:p w14:paraId="100107D8" w14:textId="77777777" w:rsidR="00FF4B5A" w:rsidRPr="009F3B7B" w:rsidRDefault="00FF4B5A">
            <w:pPr>
              <w:spacing w:line="276" w:lineRule="auto"/>
              <w:ind w:firstLine="0"/>
              <w:rPr>
                <w:u w:val="single"/>
                <w:lang w:eastAsia="ru-RU"/>
              </w:rPr>
            </w:pPr>
            <w:r w:rsidRPr="009F3B7B">
              <w:rPr>
                <w:u w:val="single"/>
                <w:lang w:eastAsia="ru-RU"/>
              </w:rPr>
              <w:t>Подземная безнапорная</w:t>
            </w:r>
          </w:p>
        </w:tc>
        <w:tc>
          <w:tcPr>
            <w:tcW w:w="1291" w:type="dxa"/>
            <w:tcBorders>
              <w:top w:val="nil"/>
              <w:left w:val="nil"/>
              <w:bottom w:val="single" w:sz="4" w:space="0" w:color="000000"/>
              <w:right w:val="single" w:sz="4" w:space="0" w:color="000000"/>
            </w:tcBorders>
            <w:vAlign w:val="center"/>
            <w:hideMark/>
          </w:tcPr>
          <w:p w14:paraId="1296B5FA" w14:textId="77777777" w:rsidR="00FF4B5A" w:rsidRPr="009F3B7B" w:rsidRDefault="00FF4B5A">
            <w:pPr>
              <w:spacing w:line="276" w:lineRule="auto"/>
              <w:ind w:firstLine="0"/>
              <w:rPr>
                <w:lang w:eastAsia="ru-RU"/>
              </w:rPr>
            </w:pPr>
            <w:r w:rsidRPr="009F3B7B">
              <w:rPr>
                <w:lang w:eastAsia="ru-RU"/>
              </w:rPr>
              <w:t>60</w:t>
            </w:r>
          </w:p>
        </w:tc>
      </w:tr>
      <w:tr w:rsidR="00FF4B5A" w:rsidRPr="009F3B7B" w14:paraId="22911E62" w14:textId="77777777" w:rsidTr="00FF4B5A">
        <w:trPr>
          <w:gridAfter w:val="1"/>
          <w:wAfter w:w="22" w:type="dxa"/>
          <w:trHeight w:val="349"/>
        </w:trPr>
        <w:tc>
          <w:tcPr>
            <w:tcW w:w="851" w:type="dxa"/>
            <w:tcBorders>
              <w:top w:val="nil"/>
              <w:left w:val="single" w:sz="4" w:space="0" w:color="000000"/>
              <w:bottom w:val="single" w:sz="4" w:space="0" w:color="000000"/>
              <w:right w:val="single" w:sz="4" w:space="0" w:color="000000"/>
            </w:tcBorders>
            <w:vAlign w:val="center"/>
            <w:hideMark/>
          </w:tcPr>
          <w:p w14:paraId="5419D483" w14:textId="77777777" w:rsidR="00FF4B5A" w:rsidRPr="009F3B7B" w:rsidRDefault="00FF4B5A">
            <w:pPr>
              <w:spacing w:line="276" w:lineRule="auto"/>
              <w:ind w:firstLine="0"/>
              <w:rPr>
                <w:lang w:eastAsia="ru-RU"/>
              </w:rPr>
            </w:pPr>
            <w:r w:rsidRPr="009F3B7B">
              <w:rPr>
                <w:lang w:eastAsia="ru-RU"/>
              </w:rPr>
              <w:t>6</w:t>
            </w:r>
          </w:p>
        </w:tc>
        <w:tc>
          <w:tcPr>
            <w:tcW w:w="3827" w:type="dxa"/>
            <w:tcBorders>
              <w:top w:val="nil"/>
              <w:left w:val="nil"/>
              <w:bottom w:val="single" w:sz="4" w:space="0" w:color="000000"/>
              <w:right w:val="single" w:sz="4" w:space="0" w:color="000000"/>
            </w:tcBorders>
            <w:vAlign w:val="center"/>
            <w:hideMark/>
          </w:tcPr>
          <w:p w14:paraId="7DFA7E4D" w14:textId="77777777" w:rsidR="00FF4B5A" w:rsidRPr="009F3B7B" w:rsidRDefault="00FF4B5A">
            <w:pPr>
              <w:spacing w:line="276" w:lineRule="auto"/>
              <w:ind w:firstLine="0"/>
              <w:rPr>
                <w:lang w:eastAsia="ru-RU"/>
              </w:rPr>
            </w:pPr>
            <w:r w:rsidRPr="009F3B7B">
              <w:rPr>
                <w:lang w:eastAsia="ru-RU"/>
              </w:rPr>
              <w:t>Канализационная сеть К3-Т4</w:t>
            </w:r>
          </w:p>
        </w:tc>
        <w:tc>
          <w:tcPr>
            <w:tcW w:w="0" w:type="auto"/>
            <w:vMerge/>
            <w:tcBorders>
              <w:top w:val="nil"/>
              <w:left w:val="single" w:sz="4" w:space="0" w:color="000000"/>
              <w:bottom w:val="single" w:sz="4" w:space="0" w:color="000000"/>
              <w:right w:val="single" w:sz="4" w:space="0" w:color="000000"/>
            </w:tcBorders>
            <w:vAlign w:val="center"/>
            <w:hideMark/>
          </w:tcPr>
          <w:p w14:paraId="0DCC5293" w14:textId="77777777" w:rsidR="00FF4B5A" w:rsidRPr="009F3B7B" w:rsidRDefault="00FF4B5A">
            <w:pPr>
              <w:ind w:firstLine="0"/>
              <w:jc w:val="left"/>
              <w:rPr>
                <w:lang w:eastAsia="ru-RU"/>
              </w:rPr>
            </w:pPr>
          </w:p>
        </w:tc>
        <w:tc>
          <w:tcPr>
            <w:tcW w:w="1815" w:type="dxa"/>
            <w:tcBorders>
              <w:top w:val="nil"/>
              <w:left w:val="nil"/>
              <w:bottom w:val="single" w:sz="4" w:space="0" w:color="000000"/>
              <w:right w:val="single" w:sz="4" w:space="0" w:color="000000"/>
            </w:tcBorders>
            <w:vAlign w:val="center"/>
            <w:hideMark/>
          </w:tcPr>
          <w:p w14:paraId="72889BF4" w14:textId="77777777" w:rsidR="00FF4B5A" w:rsidRPr="009F3B7B" w:rsidRDefault="00FF4B5A">
            <w:pPr>
              <w:spacing w:line="276" w:lineRule="auto"/>
              <w:ind w:firstLine="0"/>
              <w:rPr>
                <w:lang w:eastAsia="ru-RU"/>
              </w:rPr>
            </w:pPr>
            <w:r w:rsidRPr="009F3B7B">
              <w:rPr>
                <w:lang w:eastAsia="ru-RU"/>
              </w:rPr>
              <w:t>98,3</w:t>
            </w:r>
          </w:p>
        </w:tc>
        <w:tc>
          <w:tcPr>
            <w:tcW w:w="1632" w:type="dxa"/>
            <w:tcBorders>
              <w:top w:val="nil"/>
              <w:left w:val="nil"/>
              <w:bottom w:val="single" w:sz="4" w:space="0" w:color="000000"/>
              <w:right w:val="single" w:sz="4" w:space="0" w:color="000000"/>
            </w:tcBorders>
            <w:vAlign w:val="center"/>
            <w:hideMark/>
          </w:tcPr>
          <w:p w14:paraId="7DD3D593" w14:textId="77777777" w:rsidR="00FF4B5A" w:rsidRPr="009F3B7B" w:rsidRDefault="00FF4B5A">
            <w:pPr>
              <w:spacing w:line="276" w:lineRule="auto"/>
              <w:ind w:firstLine="0"/>
              <w:rPr>
                <w:lang w:eastAsia="ru-RU"/>
              </w:rPr>
            </w:pPr>
            <w:r w:rsidRPr="009F3B7B">
              <w:rPr>
                <w:lang w:eastAsia="ru-RU"/>
              </w:rPr>
              <w:t>200</w:t>
            </w:r>
          </w:p>
        </w:tc>
        <w:tc>
          <w:tcPr>
            <w:tcW w:w="1541" w:type="dxa"/>
            <w:tcBorders>
              <w:top w:val="nil"/>
              <w:left w:val="nil"/>
              <w:bottom w:val="single" w:sz="4" w:space="0" w:color="000000"/>
              <w:right w:val="single" w:sz="4" w:space="0" w:color="000000"/>
            </w:tcBorders>
            <w:vAlign w:val="center"/>
            <w:hideMark/>
          </w:tcPr>
          <w:p w14:paraId="42B564DC" w14:textId="77777777" w:rsidR="00FF4B5A" w:rsidRPr="009F3B7B" w:rsidRDefault="00FF4B5A">
            <w:pPr>
              <w:spacing w:line="276" w:lineRule="auto"/>
              <w:ind w:firstLine="0"/>
              <w:rPr>
                <w:lang w:eastAsia="ru-RU"/>
              </w:rPr>
            </w:pPr>
            <w:r w:rsidRPr="009F3B7B">
              <w:rPr>
                <w:lang w:eastAsia="ru-RU"/>
              </w:rPr>
              <w:t>чугун</w:t>
            </w:r>
          </w:p>
        </w:tc>
        <w:tc>
          <w:tcPr>
            <w:tcW w:w="1826" w:type="dxa"/>
            <w:tcBorders>
              <w:top w:val="nil"/>
              <w:left w:val="nil"/>
              <w:bottom w:val="single" w:sz="4" w:space="0" w:color="000000"/>
              <w:right w:val="single" w:sz="4" w:space="0" w:color="000000"/>
            </w:tcBorders>
            <w:vAlign w:val="center"/>
            <w:hideMark/>
          </w:tcPr>
          <w:p w14:paraId="43EB1A86" w14:textId="77777777" w:rsidR="00FF4B5A" w:rsidRPr="009F3B7B" w:rsidRDefault="00FF4B5A">
            <w:pPr>
              <w:spacing w:line="276" w:lineRule="auto"/>
              <w:ind w:firstLine="0"/>
              <w:rPr>
                <w:lang w:eastAsia="ru-RU"/>
              </w:rPr>
            </w:pPr>
            <w:r w:rsidRPr="009F3B7B">
              <w:rPr>
                <w:lang w:eastAsia="ru-RU"/>
              </w:rPr>
              <w:t>Подземная безнапорная</w:t>
            </w:r>
          </w:p>
        </w:tc>
        <w:tc>
          <w:tcPr>
            <w:tcW w:w="1291" w:type="dxa"/>
            <w:tcBorders>
              <w:top w:val="nil"/>
              <w:left w:val="nil"/>
              <w:bottom w:val="single" w:sz="4" w:space="0" w:color="000000"/>
              <w:right w:val="single" w:sz="4" w:space="0" w:color="000000"/>
            </w:tcBorders>
            <w:vAlign w:val="center"/>
            <w:hideMark/>
          </w:tcPr>
          <w:p w14:paraId="2D654EE9" w14:textId="77777777" w:rsidR="00FF4B5A" w:rsidRPr="009F3B7B" w:rsidRDefault="00FF4B5A">
            <w:pPr>
              <w:spacing w:line="276" w:lineRule="auto"/>
              <w:ind w:firstLine="0"/>
              <w:rPr>
                <w:lang w:eastAsia="ru-RU"/>
              </w:rPr>
            </w:pPr>
            <w:r w:rsidRPr="009F3B7B">
              <w:rPr>
                <w:lang w:eastAsia="ru-RU"/>
              </w:rPr>
              <w:t>60</w:t>
            </w:r>
          </w:p>
        </w:tc>
      </w:tr>
      <w:tr w:rsidR="00FF4B5A" w:rsidRPr="009F3B7B" w14:paraId="1BAB6BF2" w14:textId="77777777" w:rsidTr="00FF4B5A">
        <w:trPr>
          <w:gridAfter w:val="1"/>
          <w:wAfter w:w="22" w:type="dxa"/>
          <w:trHeight w:val="349"/>
        </w:trPr>
        <w:tc>
          <w:tcPr>
            <w:tcW w:w="851" w:type="dxa"/>
            <w:tcBorders>
              <w:top w:val="nil"/>
              <w:left w:val="single" w:sz="4" w:space="0" w:color="000000"/>
              <w:bottom w:val="single" w:sz="4" w:space="0" w:color="000000"/>
              <w:right w:val="single" w:sz="4" w:space="0" w:color="000000"/>
            </w:tcBorders>
            <w:vAlign w:val="center"/>
            <w:hideMark/>
          </w:tcPr>
          <w:p w14:paraId="344751FF" w14:textId="77777777" w:rsidR="00FF4B5A" w:rsidRPr="009F3B7B" w:rsidRDefault="00FF4B5A">
            <w:pPr>
              <w:spacing w:line="276" w:lineRule="auto"/>
              <w:ind w:firstLine="0"/>
              <w:rPr>
                <w:lang w:eastAsia="ru-RU"/>
              </w:rPr>
            </w:pPr>
            <w:r w:rsidRPr="009F3B7B">
              <w:rPr>
                <w:lang w:eastAsia="ru-RU"/>
              </w:rPr>
              <w:t>7</w:t>
            </w:r>
          </w:p>
        </w:tc>
        <w:tc>
          <w:tcPr>
            <w:tcW w:w="3827" w:type="dxa"/>
            <w:tcBorders>
              <w:top w:val="nil"/>
              <w:left w:val="nil"/>
              <w:bottom w:val="single" w:sz="4" w:space="0" w:color="000000"/>
              <w:right w:val="single" w:sz="4" w:space="0" w:color="000000"/>
            </w:tcBorders>
            <w:vAlign w:val="center"/>
            <w:hideMark/>
          </w:tcPr>
          <w:p w14:paraId="2F21668D" w14:textId="77777777" w:rsidR="00FF4B5A" w:rsidRPr="009F3B7B" w:rsidRDefault="00FF4B5A">
            <w:pPr>
              <w:spacing w:line="276" w:lineRule="auto"/>
              <w:ind w:firstLine="0"/>
              <w:rPr>
                <w:lang w:eastAsia="ru-RU"/>
              </w:rPr>
            </w:pPr>
            <w:r w:rsidRPr="009F3B7B">
              <w:rPr>
                <w:lang w:eastAsia="ru-RU"/>
              </w:rPr>
              <w:t>Канализационная сеть К3-Т5</w:t>
            </w:r>
          </w:p>
        </w:tc>
        <w:tc>
          <w:tcPr>
            <w:tcW w:w="1677" w:type="dxa"/>
            <w:vMerge w:val="restart"/>
            <w:tcBorders>
              <w:top w:val="nil"/>
              <w:left w:val="single" w:sz="4" w:space="0" w:color="000000"/>
              <w:bottom w:val="single" w:sz="4" w:space="0" w:color="auto"/>
              <w:right w:val="single" w:sz="4" w:space="0" w:color="000000"/>
            </w:tcBorders>
            <w:vAlign w:val="center"/>
            <w:hideMark/>
          </w:tcPr>
          <w:p w14:paraId="2F67EA91" w14:textId="77777777" w:rsidR="00FF4B5A" w:rsidRPr="009F3B7B" w:rsidRDefault="00FF4B5A">
            <w:pPr>
              <w:spacing w:line="276" w:lineRule="auto"/>
              <w:ind w:firstLine="0"/>
              <w:rPr>
                <w:lang w:eastAsia="ru-RU"/>
              </w:rPr>
            </w:pPr>
            <w:r w:rsidRPr="009F3B7B">
              <w:rPr>
                <w:lang w:eastAsia="ru-RU"/>
              </w:rPr>
              <w:t xml:space="preserve">улица  </w:t>
            </w:r>
            <w:r w:rsidRPr="009F3B7B">
              <w:rPr>
                <w:lang w:eastAsia="ru-RU"/>
              </w:rPr>
              <w:br/>
              <w:t>Школьная</w:t>
            </w:r>
          </w:p>
        </w:tc>
        <w:tc>
          <w:tcPr>
            <w:tcW w:w="1815" w:type="dxa"/>
            <w:tcBorders>
              <w:top w:val="nil"/>
              <w:left w:val="nil"/>
              <w:bottom w:val="single" w:sz="4" w:space="0" w:color="000000"/>
              <w:right w:val="single" w:sz="4" w:space="0" w:color="000000"/>
            </w:tcBorders>
            <w:vAlign w:val="center"/>
            <w:hideMark/>
          </w:tcPr>
          <w:p w14:paraId="409E911F" w14:textId="77777777" w:rsidR="00FF4B5A" w:rsidRPr="009F3B7B" w:rsidRDefault="00FF4B5A">
            <w:pPr>
              <w:spacing w:line="276" w:lineRule="auto"/>
              <w:ind w:firstLine="0"/>
              <w:rPr>
                <w:lang w:eastAsia="ru-RU"/>
              </w:rPr>
            </w:pPr>
            <w:r w:rsidRPr="009F3B7B">
              <w:rPr>
                <w:lang w:eastAsia="ru-RU"/>
              </w:rPr>
              <w:t>43,8</w:t>
            </w:r>
          </w:p>
        </w:tc>
        <w:tc>
          <w:tcPr>
            <w:tcW w:w="1632" w:type="dxa"/>
            <w:tcBorders>
              <w:top w:val="nil"/>
              <w:left w:val="nil"/>
              <w:bottom w:val="single" w:sz="4" w:space="0" w:color="000000"/>
              <w:right w:val="single" w:sz="4" w:space="0" w:color="000000"/>
            </w:tcBorders>
            <w:vAlign w:val="center"/>
            <w:hideMark/>
          </w:tcPr>
          <w:p w14:paraId="1E3220F0" w14:textId="77777777" w:rsidR="00FF4B5A" w:rsidRPr="009F3B7B" w:rsidRDefault="00FF4B5A">
            <w:pPr>
              <w:spacing w:line="276" w:lineRule="auto"/>
              <w:ind w:firstLine="0"/>
              <w:rPr>
                <w:lang w:eastAsia="ru-RU"/>
              </w:rPr>
            </w:pPr>
            <w:r w:rsidRPr="009F3B7B">
              <w:rPr>
                <w:lang w:eastAsia="ru-RU"/>
              </w:rPr>
              <w:t>200</w:t>
            </w:r>
          </w:p>
        </w:tc>
        <w:tc>
          <w:tcPr>
            <w:tcW w:w="1541" w:type="dxa"/>
            <w:tcBorders>
              <w:top w:val="nil"/>
              <w:left w:val="nil"/>
              <w:bottom w:val="single" w:sz="4" w:space="0" w:color="000000"/>
              <w:right w:val="single" w:sz="4" w:space="0" w:color="000000"/>
            </w:tcBorders>
            <w:vAlign w:val="center"/>
            <w:hideMark/>
          </w:tcPr>
          <w:p w14:paraId="04266664" w14:textId="77777777" w:rsidR="00FF4B5A" w:rsidRPr="009F3B7B" w:rsidRDefault="00FF4B5A">
            <w:pPr>
              <w:spacing w:line="276" w:lineRule="auto"/>
              <w:ind w:firstLine="0"/>
              <w:rPr>
                <w:lang w:eastAsia="ru-RU"/>
              </w:rPr>
            </w:pPr>
            <w:r w:rsidRPr="009F3B7B">
              <w:rPr>
                <w:lang w:eastAsia="ru-RU"/>
              </w:rPr>
              <w:t>чугун</w:t>
            </w:r>
          </w:p>
        </w:tc>
        <w:tc>
          <w:tcPr>
            <w:tcW w:w="1826" w:type="dxa"/>
            <w:tcBorders>
              <w:top w:val="nil"/>
              <w:left w:val="nil"/>
              <w:bottom w:val="single" w:sz="4" w:space="0" w:color="000000"/>
              <w:right w:val="single" w:sz="4" w:space="0" w:color="000000"/>
            </w:tcBorders>
            <w:vAlign w:val="center"/>
            <w:hideMark/>
          </w:tcPr>
          <w:p w14:paraId="5032BD94" w14:textId="77777777" w:rsidR="00FF4B5A" w:rsidRPr="009F3B7B" w:rsidRDefault="00FF4B5A">
            <w:pPr>
              <w:spacing w:line="276" w:lineRule="auto"/>
              <w:ind w:firstLine="0"/>
              <w:rPr>
                <w:lang w:eastAsia="ru-RU"/>
              </w:rPr>
            </w:pPr>
            <w:r w:rsidRPr="009F3B7B">
              <w:rPr>
                <w:lang w:eastAsia="ru-RU"/>
              </w:rPr>
              <w:t>Подземная безнапорная</w:t>
            </w:r>
          </w:p>
        </w:tc>
        <w:tc>
          <w:tcPr>
            <w:tcW w:w="1291" w:type="dxa"/>
            <w:tcBorders>
              <w:top w:val="nil"/>
              <w:left w:val="nil"/>
              <w:bottom w:val="single" w:sz="4" w:space="0" w:color="000000"/>
              <w:right w:val="single" w:sz="4" w:space="0" w:color="000000"/>
            </w:tcBorders>
            <w:vAlign w:val="center"/>
            <w:hideMark/>
          </w:tcPr>
          <w:p w14:paraId="459FB9E5" w14:textId="77777777" w:rsidR="00FF4B5A" w:rsidRPr="009F3B7B" w:rsidRDefault="00FF4B5A">
            <w:pPr>
              <w:spacing w:line="276" w:lineRule="auto"/>
              <w:ind w:firstLine="0"/>
              <w:rPr>
                <w:lang w:eastAsia="ru-RU"/>
              </w:rPr>
            </w:pPr>
            <w:r w:rsidRPr="009F3B7B">
              <w:rPr>
                <w:lang w:eastAsia="ru-RU"/>
              </w:rPr>
              <w:t>60</w:t>
            </w:r>
          </w:p>
        </w:tc>
      </w:tr>
      <w:tr w:rsidR="00FF4B5A" w:rsidRPr="009F3B7B" w14:paraId="25ACF82D" w14:textId="77777777" w:rsidTr="00FF4B5A">
        <w:trPr>
          <w:gridAfter w:val="1"/>
          <w:wAfter w:w="22" w:type="dxa"/>
          <w:trHeight w:val="349"/>
        </w:trPr>
        <w:tc>
          <w:tcPr>
            <w:tcW w:w="851" w:type="dxa"/>
            <w:tcBorders>
              <w:top w:val="nil"/>
              <w:left w:val="single" w:sz="4" w:space="0" w:color="000000"/>
              <w:bottom w:val="single" w:sz="4" w:space="0" w:color="000000"/>
              <w:right w:val="single" w:sz="4" w:space="0" w:color="000000"/>
            </w:tcBorders>
            <w:vAlign w:val="center"/>
            <w:hideMark/>
          </w:tcPr>
          <w:p w14:paraId="1A58F005" w14:textId="77777777" w:rsidR="00FF4B5A" w:rsidRPr="009F3B7B" w:rsidRDefault="00FF4B5A">
            <w:pPr>
              <w:spacing w:line="276" w:lineRule="auto"/>
              <w:ind w:firstLine="0"/>
              <w:rPr>
                <w:lang w:eastAsia="ru-RU"/>
              </w:rPr>
            </w:pPr>
            <w:r w:rsidRPr="009F3B7B">
              <w:rPr>
                <w:lang w:eastAsia="ru-RU"/>
              </w:rPr>
              <w:t>8</w:t>
            </w:r>
          </w:p>
        </w:tc>
        <w:tc>
          <w:tcPr>
            <w:tcW w:w="3827" w:type="dxa"/>
            <w:tcBorders>
              <w:top w:val="nil"/>
              <w:left w:val="nil"/>
              <w:bottom w:val="single" w:sz="4" w:space="0" w:color="000000"/>
              <w:right w:val="single" w:sz="4" w:space="0" w:color="000000"/>
            </w:tcBorders>
            <w:vAlign w:val="center"/>
            <w:hideMark/>
          </w:tcPr>
          <w:p w14:paraId="60FC9FC5" w14:textId="77777777" w:rsidR="00FF4B5A" w:rsidRPr="009F3B7B" w:rsidRDefault="00FF4B5A">
            <w:pPr>
              <w:spacing w:line="276" w:lineRule="auto"/>
              <w:ind w:firstLine="0"/>
              <w:rPr>
                <w:u w:val="single"/>
                <w:lang w:eastAsia="ru-RU"/>
              </w:rPr>
            </w:pPr>
            <w:r w:rsidRPr="009F3B7B">
              <w:rPr>
                <w:u w:val="single"/>
                <w:lang w:eastAsia="ru-RU"/>
              </w:rPr>
              <w:t>Канализационная сеть Т5-Т6</w:t>
            </w:r>
          </w:p>
        </w:tc>
        <w:tc>
          <w:tcPr>
            <w:tcW w:w="0" w:type="auto"/>
            <w:vMerge/>
            <w:tcBorders>
              <w:top w:val="nil"/>
              <w:left w:val="single" w:sz="4" w:space="0" w:color="000000"/>
              <w:bottom w:val="single" w:sz="4" w:space="0" w:color="auto"/>
              <w:right w:val="single" w:sz="4" w:space="0" w:color="000000"/>
            </w:tcBorders>
            <w:vAlign w:val="center"/>
            <w:hideMark/>
          </w:tcPr>
          <w:p w14:paraId="568A2BFF" w14:textId="77777777" w:rsidR="00FF4B5A" w:rsidRPr="009F3B7B" w:rsidRDefault="00FF4B5A">
            <w:pPr>
              <w:ind w:firstLine="0"/>
              <w:jc w:val="left"/>
              <w:rPr>
                <w:lang w:eastAsia="ru-RU"/>
              </w:rPr>
            </w:pPr>
          </w:p>
        </w:tc>
        <w:tc>
          <w:tcPr>
            <w:tcW w:w="1815" w:type="dxa"/>
            <w:tcBorders>
              <w:top w:val="nil"/>
              <w:left w:val="nil"/>
              <w:bottom w:val="single" w:sz="4" w:space="0" w:color="000000"/>
              <w:right w:val="single" w:sz="4" w:space="0" w:color="000000"/>
            </w:tcBorders>
            <w:vAlign w:val="center"/>
            <w:hideMark/>
          </w:tcPr>
          <w:p w14:paraId="0DC6B0E7" w14:textId="77777777" w:rsidR="00FF4B5A" w:rsidRPr="009F3B7B" w:rsidRDefault="00FF4B5A">
            <w:pPr>
              <w:spacing w:line="276" w:lineRule="auto"/>
              <w:ind w:firstLine="0"/>
              <w:rPr>
                <w:u w:val="single"/>
                <w:lang w:eastAsia="ru-RU"/>
              </w:rPr>
            </w:pPr>
            <w:r w:rsidRPr="009F3B7B">
              <w:rPr>
                <w:u w:val="single"/>
                <w:lang w:eastAsia="ru-RU"/>
              </w:rPr>
              <w:t>31,9</w:t>
            </w:r>
          </w:p>
        </w:tc>
        <w:tc>
          <w:tcPr>
            <w:tcW w:w="1632" w:type="dxa"/>
            <w:tcBorders>
              <w:top w:val="nil"/>
              <w:left w:val="nil"/>
              <w:bottom w:val="single" w:sz="4" w:space="0" w:color="000000"/>
              <w:right w:val="single" w:sz="4" w:space="0" w:color="000000"/>
            </w:tcBorders>
            <w:vAlign w:val="center"/>
            <w:hideMark/>
          </w:tcPr>
          <w:p w14:paraId="1A7D4A8A" w14:textId="77777777" w:rsidR="00FF4B5A" w:rsidRPr="009F3B7B" w:rsidRDefault="00FF4B5A">
            <w:pPr>
              <w:spacing w:line="276" w:lineRule="auto"/>
              <w:ind w:firstLine="0"/>
              <w:rPr>
                <w:u w:val="single"/>
                <w:lang w:eastAsia="ru-RU"/>
              </w:rPr>
            </w:pPr>
            <w:r w:rsidRPr="009F3B7B">
              <w:rPr>
                <w:u w:val="single"/>
                <w:lang w:eastAsia="ru-RU"/>
              </w:rPr>
              <w:t>200</w:t>
            </w:r>
          </w:p>
        </w:tc>
        <w:tc>
          <w:tcPr>
            <w:tcW w:w="1541" w:type="dxa"/>
            <w:tcBorders>
              <w:top w:val="nil"/>
              <w:left w:val="nil"/>
              <w:bottom w:val="single" w:sz="4" w:space="0" w:color="000000"/>
              <w:right w:val="single" w:sz="4" w:space="0" w:color="000000"/>
            </w:tcBorders>
            <w:vAlign w:val="center"/>
            <w:hideMark/>
          </w:tcPr>
          <w:p w14:paraId="53A14196" w14:textId="77777777" w:rsidR="00FF4B5A" w:rsidRPr="009F3B7B" w:rsidRDefault="00FF4B5A">
            <w:pPr>
              <w:spacing w:line="276" w:lineRule="auto"/>
              <w:ind w:firstLine="0"/>
              <w:rPr>
                <w:u w:val="single"/>
                <w:lang w:eastAsia="ru-RU"/>
              </w:rPr>
            </w:pPr>
            <w:r w:rsidRPr="009F3B7B">
              <w:rPr>
                <w:u w:val="single"/>
                <w:lang w:eastAsia="ru-RU"/>
              </w:rPr>
              <w:t>чугун</w:t>
            </w:r>
          </w:p>
        </w:tc>
        <w:tc>
          <w:tcPr>
            <w:tcW w:w="1826" w:type="dxa"/>
            <w:tcBorders>
              <w:top w:val="nil"/>
              <w:left w:val="nil"/>
              <w:bottom w:val="single" w:sz="4" w:space="0" w:color="000000"/>
              <w:right w:val="single" w:sz="4" w:space="0" w:color="000000"/>
            </w:tcBorders>
            <w:vAlign w:val="center"/>
            <w:hideMark/>
          </w:tcPr>
          <w:p w14:paraId="6C5DECD5" w14:textId="77777777" w:rsidR="00FF4B5A" w:rsidRPr="009F3B7B" w:rsidRDefault="00FF4B5A">
            <w:pPr>
              <w:spacing w:line="276" w:lineRule="auto"/>
              <w:ind w:firstLine="0"/>
              <w:rPr>
                <w:u w:val="single"/>
                <w:lang w:eastAsia="ru-RU"/>
              </w:rPr>
            </w:pPr>
            <w:r w:rsidRPr="009F3B7B">
              <w:rPr>
                <w:u w:val="single"/>
                <w:lang w:eastAsia="ru-RU"/>
              </w:rPr>
              <w:t>Подземная безнапорная</w:t>
            </w:r>
          </w:p>
        </w:tc>
        <w:tc>
          <w:tcPr>
            <w:tcW w:w="1291" w:type="dxa"/>
            <w:tcBorders>
              <w:top w:val="nil"/>
              <w:left w:val="nil"/>
              <w:bottom w:val="single" w:sz="4" w:space="0" w:color="000000"/>
              <w:right w:val="single" w:sz="4" w:space="0" w:color="000000"/>
            </w:tcBorders>
            <w:vAlign w:val="center"/>
            <w:hideMark/>
          </w:tcPr>
          <w:p w14:paraId="6A53A34F" w14:textId="77777777" w:rsidR="00FF4B5A" w:rsidRPr="009F3B7B" w:rsidRDefault="00FF4B5A">
            <w:pPr>
              <w:spacing w:line="276" w:lineRule="auto"/>
              <w:ind w:firstLine="0"/>
              <w:rPr>
                <w:lang w:eastAsia="ru-RU"/>
              </w:rPr>
            </w:pPr>
            <w:r w:rsidRPr="009F3B7B">
              <w:rPr>
                <w:lang w:eastAsia="ru-RU"/>
              </w:rPr>
              <w:t>60</w:t>
            </w:r>
          </w:p>
        </w:tc>
      </w:tr>
      <w:tr w:rsidR="00FF4B5A" w:rsidRPr="009F3B7B" w14:paraId="252364C2" w14:textId="77777777" w:rsidTr="00FF4B5A">
        <w:trPr>
          <w:gridAfter w:val="1"/>
          <w:wAfter w:w="22" w:type="dxa"/>
          <w:trHeight w:val="349"/>
        </w:trPr>
        <w:tc>
          <w:tcPr>
            <w:tcW w:w="851" w:type="dxa"/>
            <w:tcBorders>
              <w:top w:val="nil"/>
              <w:left w:val="single" w:sz="4" w:space="0" w:color="000000"/>
              <w:bottom w:val="single" w:sz="4" w:space="0" w:color="000000"/>
              <w:right w:val="single" w:sz="4" w:space="0" w:color="000000"/>
            </w:tcBorders>
            <w:vAlign w:val="center"/>
            <w:hideMark/>
          </w:tcPr>
          <w:p w14:paraId="77B98E17" w14:textId="77777777" w:rsidR="00FF4B5A" w:rsidRPr="009F3B7B" w:rsidRDefault="00FF4B5A">
            <w:pPr>
              <w:spacing w:line="276" w:lineRule="auto"/>
              <w:ind w:firstLine="0"/>
              <w:rPr>
                <w:lang w:eastAsia="ru-RU"/>
              </w:rPr>
            </w:pPr>
            <w:r w:rsidRPr="009F3B7B">
              <w:rPr>
                <w:lang w:eastAsia="ru-RU"/>
              </w:rPr>
              <w:t>9</w:t>
            </w:r>
          </w:p>
        </w:tc>
        <w:tc>
          <w:tcPr>
            <w:tcW w:w="3827" w:type="dxa"/>
            <w:tcBorders>
              <w:top w:val="nil"/>
              <w:left w:val="nil"/>
              <w:bottom w:val="single" w:sz="4" w:space="0" w:color="000000"/>
              <w:right w:val="single" w:sz="4" w:space="0" w:color="000000"/>
            </w:tcBorders>
            <w:vAlign w:val="center"/>
            <w:hideMark/>
          </w:tcPr>
          <w:p w14:paraId="248D0DF4" w14:textId="77777777" w:rsidR="00FF4B5A" w:rsidRPr="009F3B7B" w:rsidRDefault="00FF4B5A">
            <w:pPr>
              <w:spacing w:line="276" w:lineRule="auto"/>
              <w:ind w:firstLine="0"/>
              <w:rPr>
                <w:lang w:eastAsia="ru-RU"/>
              </w:rPr>
            </w:pPr>
            <w:r w:rsidRPr="009F3B7B">
              <w:rPr>
                <w:lang w:eastAsia="ru-RU"/>
              </w:rPr>
              <w:t>Канализационная сеть Т5-Т7</w:t>
            </w:r>
          </w:p>
        </w:tc>
        <w:tc>
          <w:tcPr>
            <w:tcW w:w="0" w:type="auto"/>
            <w:vMerge/>
            <w:tcBorders>
              <w:top w:val="nil"/>
              <w:left w:val="single" w:sz="4" w:space="0" w:color="000000"/>
              <w:bottom w:val="single" w:sz="4" w:space="0" w:color="auto"/>
              <w:right w:val="single" w:sz="4" w:space="0" w:color="000000"/>
            </w:tcBorders>
            <w:vAlign w:val="center"/>
            <w:hideMark/>
          </w:tcPr>
          <w:p w14:paraId="525D1E62" w14:textId="77777777" w:rsidR="00FF4B5A" w:rsidRPr="009F3B7B" w:rsidRDefault="00FF4B5A">
            <w:pPr>
              <w:ind w:firstLine="0"/>
              <w:jc w:val="left"/>
              <w:rPr>
                <w:lang w:eastAsia="ru-RU"/>
              </w:rPr>
            </w:pPr>
          </w:p>
        </w:tc>
        <w:tc>
          <w:tcPr>
            <w:tcW w:w="1815" w:type="dxa"/>
            <w:tcBorders>
              <w:top w:val="nil"/>
              <w:left w:val="nil"/>
              <w:bottom w:val="single" w:sz="4" w:space="0" w:color="000000"/>
              <w:right w:val="single" w:sz="4" w:space="0" w:color="000000"/>
            </w:tcBorders>
            <w:vAlign w:val="center"/>
            <w:hideMark/>
          </w:tcPr>
          <w:p w14:paraId="59638026" w14:textId="77777777" w:rsidR="00FF4B5A" w:rsidRPr="009F3B7B" w:rsidRDefault="00FF4B5A">
            <w:pPr>
              <w:spacing w:line="276" w:lineRule="auto"/>
              <w:ind w:firstLine="0"/>
              <w:rPr>
                <w:lang w:eastAsia="ru-RU"/>
              </w:rPr>
            </w:pPr>
            <w:r w:rsidRPr="009F3B7B">
              <w:rPr>
                <w:lang w:eastAsia="ru-RU"/>
              </w:rPr>
              <w:t>5,8</w:t>
            </w:r>
          </w:p>
        </w:tc>
        <w:tc>
          <w:tcPr>
            <w:tcW w:w="1632" w:type="dxa"/>
            <w:tcBorders>
              <w:top w:val="nil"/>
              <w:left w:val="nil"/>
              <w:bottom w:val="single" w:sz="4" w:space="0" w:color="000000"/>
              <w:right w:val="single" w:sz="4" w:space="0" w:color="000000"/>
            </w:tcBorders>
            <w:vAlign w:val="center"/>
            <w:hideMark/>
          </w:tcPr>
          <w:p w14:paraId="593816E2" w14:textId="77777777" w:rsidR="00FF4B5A" w:rsidRPr="009F3B7B" w:rsidRDefault="00FF4B5A">
            <w:pPr>
              <w:spacing w:line="276" w:lineRule="auto"/>
              <w:ind w:firstLine="0"/>
              <w:rPr>
                <w:lang w:eastAsia="ru-RU"/>
              </w:rPr>
            </w:pPr>
            <w:r w:rsidRPr="009F3B7B">
              <w:rPr>
                <w:lang w:eastAsia="ru-RU"/>
              </w:rPr>
              <w:t>200</w:t>
            </w:r>
          </w:p>
        </w:tc>
        <w:tc>
          <w:tcPr>
            <w:tcW w:w="1541" w:type="dxa"/>
            <w:tcBorders>
              <w:top w:val="nil"/>
              <w:left w:val="nil"/>
              <w:bottom w:val="single" w:sz="4" w:space="0" w:color="000000"/>
              <w:right w:val="single" w:sz="4" w:space="0" w:color="000000"/>
            </w:tcBorders>
            <w:vAlign w:val="center"/>
            <w:hideMark/>
          </w:tcPr>
          <w:p w14:paraId="57D2B737" w14:textId="77777777" w:rsidR="00FF4B5A" w:rsidRPr="009F3B7B" w:rsidRDefault="00FF4B5A">
            <w:pPr>
              <w:spacing w:line="276" w:lineRule="auto"/>
              <w:ind w:firstLine="0"/>
              <w:rPr>
                <w:lang w:eastAsia="ru-RU"/>
              </w:rPr>
            </w:pPr>
            <w:r w:rsidRPr="009F3B7B">
              <w:rPr>
                <w:lang w:eastAsia="ru-RU"/>
              </w:rPr>
              <w:t>чугун</w:t>
            </w:r>
          </w:p>
        </w:tc>
        <w:tc>
          <w:tcPr>
            <w:tcW w:w="1826" w:type="dxa"/>
            <w:tcBorders>
              <w:top w:val="nil"/>
              <w:left w:val="nil"/>
              <w:bottom w:val="single" w:sz="4" w:space="0" w:color="000000"/>
              <w:right w:val="single" w:sz="4" w:space="0" w:color="000000"/>
            </w:tcBorders>
            <w:vAlign w:val="center"/>
            <w:hideMark/>
          </w:tcPr>
          <w:p w14:paraId="49CB8E06" w14:textId="77777777" w:rsidR="00FF4B5A" w:rsidRPr="009F3B7B" w:rsidRDefault="00FF4B5A">
            <w:pPr>
              <w:spacing w:line="276" w:lineRule="auto"/>
              <w:ind w:firstLine="0"/>
              <w:rPr>
                <w:lang w:eastAsia="ru-RU"/>
              </w:rPr>
            </w:pPr>
            <w:r w:rsidRPr="009F3B7B">
              <w:rPr>
                <w:lang w:eastAsia="ru-RU"/>
              </w:rPr>
              <w:t>Подземная безнапорная</w:t>
            </w:r>
          </w:p>
        </w:tc>
        <w:tc>
          <w:tcPr>
            <w:tcW w:w="1291" w:type="dxa"/>
            <w:tcBorders>
              <w:top w:val="nil"/>
              <w:left w:val="nil"/>
              <w:bottom w:val="single" w:sz="4" w:space="0" w:color="000000"/>
              <w:right w:val="single" w:sz="4" w:space="0" w:color="000000"/>
            </w:tcBorders>
            <w:vAlign w:val="center"/>
            <w:hideMark/>
          </w:tcPr>
          <w:p w14:paraId="21145C3D" w14:textId="77777777" w:rsidR="00FF4B5A" w:rsidRPr="009F3B7B" w:rsidRDefault="00FF4B5A">
            <w:pPr>
              <w:spacing w:line="276" w:lineRule="auto"/>
              <w:ind w:firstLine="0"/>
              <w:rPr>
                <w:lang w:eastAsia="ru-RU"/>
              </w:rPr>
            </w:pPr>
            <w:r w:rsidRPr="009F3B7B">
              <w:rPr>
                <w:lang w:eastAsia="ru-RU"/>
              </w:rPr>
              <w:t>60</w:t>
            </w:r>
          </w:p>
        </w:tc>
      </w:tr>
      <w:tr w:rsidR="00FF4B5A" w:rsidRPr="009F3B7B" w14:paraId="18F9D97C" w14:textId="77777777" w:rsidTr="00FF4B5A">
        <w:trPr>
          <w:gridAfter w:val="1"/>
          <w:wAfter w:w="22" w:type="dxa"/>
          <w:trHeight w:val="349"/>
        </w:trPr>
        <w:tc>
          <w:tcPr>
            <w:tcW w:w="851" w:type="dxa"/>
            <w:tcBorders>
              <w:top w:val="nil"/>
              <w:left w:val="single" w:sz="4" w:space="0" w:color="000000"/>
              <w:bottom w:val="single" w:sz="4" w:space="0" w:color="auto"/>
              <w:right w:val="single" w:sz="4" w:space="0" w:color="000000"/>
            </w:tcBorders>
            <w:vAlign w:val="center"/>
            <w:hideMark/>
          </w:tcPr>
          <w:p w14:paraId="59DD1CB9" w14:textId="77777777" w:rsidR="00FF4B5A" w:rsidRPr="009F3B7B" w:rsidRDefault="00FF4B5A">
            <w:pPr>
              <w:spacing w:line="276" w:lineRule="auto"/>
              <w:ind w:firstLine="0"/>
              <w:rPr>
                <w:lang w:eastAsia="ru-RU"/>
              </w:rPr>
            </w:pPr>
            <w:r w:rsidRPr="009F3B7B">
              <w:rPr>
                <w:lang w:eastAsia="ru-RU"/>
              </w:rPr>
              <w:t>10</w:t>
            </w:r>
          </w:p>
        </w:tc>
        <w:tc>
          <w:tcPr>
            <w:tcW w:w="3827" w:type="dxa"/>
            <w:tcBorders>
              <w:top w:val="nil"/>
              <w:left w:val="nil"/>
              <w:bottom w:val="single" w:sz="4" w:space="0" w:color="auto"/>
              <w:right w:val="single" w:sz="4" w:space="0" w:color="000000"/>
            </w:tcBorders>
            <w:vAlign w:val="center"/>
            <w:hideMark/>
          </w:tcPr>
          <w:p w14:paraId="12A3D288" w14:textId="77777777" w:rsidR="00FF4B5A" w:rsidRPr="009F3B7B" w:rsidRDefault="00FF4B5A">
            <w:pPr>
              <w:spacing w:line="276" w:lineRule="auto"/>
              <w:ind w:firstLine="0"/>
              <w:rPr>
                <w:u w:val="single"/>
                <w:lang w:eastAsia="ru-RU"/>
              </w:rPr>
            </w:pPr>
            <w:r w:rsidRPr="009F3B7B">
              <w:rPr>
                <w:u w:val="single"/>
                <w:lang w:eastAsia="ru-RU"/>
              </w:rPr>
              <w:t>Канализационная сеть К3-К8</w:t>
            </w:r>
          </w:p>
        </w:tc>
        <w:tc>
          <w:tcPr>
            <w:tcW w:w="0" w:type="auto"/>
            <w:vMerge/>
            <w:tcBorders>
              <w:top w:val="nil"/>
              <w:left w:val="single" w:sz="4" w:space="0" w:color="000000"/>
              <w:bottom w:val="single" w:sz="4" w:space="0" w:color="auto"/>
              <w:right w:val="single" w:sz="4" w:space="0" w:color="000000"/>
            </w:tcBorders>
            <w:vAlign w:val="center"/>
            <w:hideMark/>
          </w:tcPr>
          <w:p w14:paraId="31D05F68" w14:textId="77777777" w:rsidR="00FF4B5A" w:rsidRPr="009F3B7B" w:rsidRDefault="00FF4B5A">
            <w:pPr>
              <w:ind w:firstLine="0"/>
              <w:jc w:val="left"/>
              <w:rPr>
                <w:lang w:eastAsia="ru-RU"/>
              </w:rPr>
            </w:pPr>
          </w:p>
        </w:tc>
        <w:tc>
          <w:tcPr>
            <w:tcW w:w="1815" w:type="dxa"/>
            <w:tcBorders>
              <w:top w:val="nil"/>
              <w:left w:val="nil"/>
              <w:bottom w:val="single" w:sz="4" w:space="0" w:color="auto"/>
              <w:right w:val="single" w:sz="4" w:space="0" w:color="000000"/>
            </w:tcBorders>
            <w:vAlign w:val="center"/>
            <w:hideMark/>
          </w:tcPr>
          <w:p w14:paraId="21E8F4DF" w14:textId="77777777" w:rsidR="00FF4B5A" w:rsidRPr="009F3B7B" w:rsidRDefault="00FF4B5A">
            <w:pPr>
              <w:spacing w:line="276" w:lineRule="auto"/>
              <w:ind w:firstLine="0"/>
              <w:rPr>
                <w:u w:val="single"/>
                <w:lang w:eastAsia="ru-RU"/>
              </w:rPr>
            </w:pPr>
            <w:r w:rsidRPr="009F3B7B">
              <w:rPr>
                <w:u w:val="single"/>
                <w:lang w:eastAsia="ru-RU"/>
              </w:rPr>
              <w:t>112,5</w:t>
            </w:r>
          </w:p>
        </w:tc>
        <w:tc>
          <w:tcPr>
            <w:tcW w:w="1632" w:type="dxa"/>
            <w:tcBorders>
              <w:top w:val="nil"/>
              <w:left w:val="nil"/>
              <w:bottom w:val="single" w:sz="4" w:space="0" w:color="auto"/>
              <w:right w:val="single" w:sz="4" w:space="0" w:color="000000"/>
            </w:tcBorders>
            <w:vAlign w:val="center"/>
            <w:hideMark/>
          </w:tcPr>
          <w:p w14:paraId="0106CB8F" w14:textId="77777777" w:rsidR="00FF4B5A" w:rsidRPr="009F3B7B" w:rsidRDefault="00FF4B5A">
            <w:pPr>
              <w:spacing w:line="276" w:lineRule="auto"/>
              <w:ind w:firstLine="0"/>
              <w:rPr>
                <w:u w:val="single"/>
                <w:lang w:eastAsia="ru-RU"/>
              </w:rPr>
            </w:pPr>
            <w:r w:rsidRPr="009F3B7B">
              <w:rPr>
                <w:u w:val="single"/>
                <w:lang w:eastAsia="ru-RU"/>
              </w:rPr>
              <w:t>200</w:t>
            </w:r>
          </w:p>
        </w:tc>
        <w:tc>
          <w:tcPr>
            <w:tcW w:w="1541" w:type="dxa"/>
            <w:tcBorders>
              <w:top w:val="nil"/>
              <w:left w:val="nil"/>
              <w:bottom w:val="single" w:sz="4" w:space="0" w:color="auto"/>
              <w:right w:val="single" w:sz="4" w:space="0" w:color="000000"/>
            </w:tcBorders>
            <w:vAlign w:val="center"/>
            <w:hideMark/>
          </w:tcPr>
          <w:p w14:paraId="7CBBD76E" w14:textId="77777777" w:rsidR="00FF4B5A" w:rsidRPr="009F3B7B" w:rsidRDefault="00FF4B5A">
            <w:pPr>
              <w:spacing w:line="276" w:lineRule="auto"/>
              <w:ind w:firstLine="0"/>
              <w:rPr>
                <w:u w:val="single"/>
                <w:lang w:eastAsia="ru-RU"/>
              </w:rPr>
            </w:pPr>
            <w:r w:rsidRPr="009F3B7B">
              <w:rPr>
                <w:u w:val="single"/>
                <w:lang w:eastAsia="ru-RU"/>
              </w:rPr>
              <w:t>чугун</w:t>
            </w:r>
          </w:p>
        </w:tc>
        <w:tc>
          <w:tcPr>
            <w:tcW w:w="1826" w:type="dxa"/>
            <w:tcBorders>
              <w:top w:val="nil"/>
              <w:left w:val="nil"/>
              <w:bottom w:val="single" w:sz="4" w:space="0" w:color="auto"/>
              <w:right w:val="single" w:sz="4" w:space="0" w:color="000000"/>
            </w:tcBorders>
            <w:vAlign w:val="center"/>
            <w:hideMark/>
          </w:tcPr>
          <w:p w14:paraId="4D4496CA" w14:textId="77777777" w:rsidR="00FF4B5A" w:rsidRPr="009F3B7B" w:rsidRDefault="00FF4B5A">
            <w:pPr>
              <w:spacing w:line="276" w:lineRule="auto"/>
              <w:ind w:firstLine="0"/>
              <w:rPr>
                <w:u w:val="single"/>
                <w:lang w:eastAsia="ru-RU"/>
              </w:rPr>
            </w:pPr>
            <w:r w:rsidRPr="009F3B7B">
              <w:rPr>
                <w:u w:val="single"/>
                <w:lang w:eastAsia="ru-RU"/>
              </w:rPr>
              <w:t>Подземная безнапорная</w:t>
            </w:r>
          </w:p>
        </w:tc>
        <w:tc>
          <w:tcPr>
            <w:tcW w:w="1291" w:type="dxa"/>
            <w:tcBorders>
              <w:top w:val="nil"/>
              <w:left w:val="nil"/>
              <w:bottom w:val="single" w:sz="4" w:space="0" w:color="auto"/>
              <w:right w:val="single" w:sz="4" w:space="0" w:color="000000"/>
            </w:tcBorders>
            <w:vAlign w:val="center"/>
            <w:hideMark/>
          </w:tcPr>
          <w:p w14:paraId="5B59A41D" w14:textId="77777777" w:rsidR="00FF4B5A" w:rsidRPr="009F3B7B" w:rsidRDefault="00FF4B5A">
            <w:pPr>
              <w:spacing w:line="276" w:lineRule="auto"/>
              <w:ind w:firstLine="0"/>
              <w:rPr>
                <w:lang w:eastAsia="ru-RU"/>
              </w:rPr>
            </w:pPr>
            <w:r w:rsidRPr="009F3B7B">
              <w:rPr>
                <w:lang w:eastAsia="ru-RU"/>
              </w:rPr>
              <w:t>60</w:t>
            </w:r>
          </w:p>
        </w:tc>
      </w:tr>
      <w:tr w:rsidR="00FF4B5A" w:rsidRPr="009F3B7B" w14:paraId="13EDDEC9" w14:textId="77777777" w:rsidTr="00FF4B5A">
        <w:trPr>
          <w:gridAfter w:val="1"/>
          <w:wAfter w:w="22" w:type="dxa"/>
          <w:trHeight w:val="349"/>
        </w:trPr>
        <w:tc>
          <w:tcPr>
            <w:tcW w:w="851" w:type="dxa"/>
            <w:tcBorders>
              <w:top w:val="single" w:sz="4" w:space="0" w:color="auto"/>
              <w:left w:val="single" w:sz="4" w:space="0" w:color="auto"/>
              <w:bottom w:val="single" w:sz="4" w:space="0" w:color="auto"/>
              <w:right w:val="single" w:sz="4" w:space="0" w:color="auto"/>
            </w:tcBorders>
            <w:vAlign w:val="center"/>
            <w:hideMark/>
          </w:tcPr>
          <w:p w14:paraId="44192192" w14:textId="77777777" w:rsidR="00FF4B5A" w:rsidRPr="009F3B7B" w:rsidRDefault="00FF4B5A">
            <w:pPr>
              <w:spacing w:line="276" w:lineRule="auto"/>
              <w:ind w:firstLine="0"/>
              <w:rPr>
                <w:lang w:eastAsia="ru-RU"/>
              </w:rPr>
            </w:pPr>
            <w:r w:rsidRPr="009F3B7B">
              <w:rPr>
                <w:lang w:eastAsia="ru-RU"/>
              </w:rPr>
              <w:t>11</w:t>
            </w:r>
          </w:p>
        </w:tc>
        <w:tc>
          <w:tcPr>
            <w:tcW w:w="3827" w:type="dxa"/>
            <w:tcBorders>
              <w:top w:val="single" w:sz="4" w:space="0" w:color="auto"/>
              <w:left w:val="single" w:sz="4" w:space="0" w:color="auto"/>
              <w:bottom w:val="single" w:sz="4" w:space="0" w:color="auto"/>
              <w:right w:val="single" w:sz="4" w:space="0" w:color="auto"/>
            </w:tcBorders>
            <w:vAlign w:val="center"/>
            <w:hideMark/>
          </w:tcPr>
          <w:p w14:paraId="1329A85F" w14:textId="77777777" w:rsidR="00FF4B5A" w:rsidRPr="009F3B7B" w:rsidRDefault="00FF4B5A">
            <w:pPr>
              <w:spacing w:line="276" w:lineRule="auto"/>
              <w:ind w:firstLine="0"/>
              <w:rPr>
                <w:lang w:eastAsia="ru-RU"/>
              </w:rPr>
            </w:pPr>
            <w:r w:rsidRPr="009F3B7B">
              <w:rPr>
                <w:lang w:eastAsia="ru-RU"/>
              </w:rPr>
              <w:t>Канализационная сеть К8-К10</w:t>
            </w:r>
          </w:p>
        </w:tc>
        <w:tc>
          <w:tcPr>
            <w:tcW w:w="1677" w:type="dxa"/>
            <w:tcBorders>
              <w:top w:val="single" w:sz="4" w:space="0" w:color="auto"/>
              <w:left w:val="single" w:sz="4" w:space="0" w:color="auto"/>
              <w:bottom w:val="single" w:sz="4" w:space="0" w:color="auto"/>
              <w:right w:val="single" w:sz="4" w:space="0" w:color="auto"/>
            </w:tcBorders>
            <w:vAlign w:val="center"/>
            <w:hideMark/>
          </w:tcPr>
          <w:p w14:paraId="402CFF2E" w14:textId="77777777" w:rsidR="00FF4B5A" w:rsidRPr="009F3B7B" w:rsidRDefault="00FF4B5A">
            <w:pPr>
              <w:spacing w:line="276" w:lineRule="auto"/>
              <w:ind w:firstLine="0"/>
              <w:rPr>
                <w:lang w:eastAsia="ru-RU"/>
              </w:rPr>
            </w:pPr>
            <w:r w:rsidRPr="009F3B7B">
              <w:rPr>
                <w:lang w:eastAsia="ru-RU"/>
              </w:rPr>
              <w:t xml:space="preserve">улица </w:t>
            </w:r>
            <w:r w:rsidRPr="009F3B7B">
              <w:rPr>
                <w:lang w:eastAsia="ru-RU"/>
              </w:rPr>
              <w:lastRenderedPageBreak/>
              <w:t>Северная</w:t>
            </w:r>
          </w:p>
        </w:tc>
        <w:tc>
          <w:tcPr>
            <w:tcW w:w="1815" w:type="dxa"/>
            <w:tcBorders>
              <w:top w:val="single" w:sz="4" w:space="0" w:color="auto"/>
              <w:left w:val="single" w:sz="4" w:space="0" w:color="auto"/>
              <w:bottom w:val="single" w:sz="4" w:space="0" w:color="auto"/>
              <w:right w:val="single" w:sz="4" w:space="0" w:color="auto"/>
            </w:tcBorders>
            <w:vAlign w:val="center"/>
            <w:hideMark/>
          </w:tcPr>
          <w:p w14:paraId="19466A2B" w14:textId="77777777" w:rsidR="00FF4B5A" w:rsidRPr="009F3B7B" w:rsidRDefault="00FF4B5A">
            <w:pPr>
              <w:spacing w:line="276" w:lineRule="auto"/>
              <w:ind w:firstLine="0"/>
              <w:rPr>
                <w:lang w:eastAsia="ru-RU"/>
              </w:rPr>
            </w:pPr>
            <w:r w:rsidRPr="009F3B7B">
              <w:rPr>
                <w:lang w:eastAsia="ru-RU"/>
              </w:rPr>
              <w:lastRenderedPageBreak/>
              <w:t>190,1</w:t>
            </w:r>
          </w:p>
        </w:tc>
        <w:tc>
          <w:tcPr>
            <w:tcW w:w="1632" w:type="dxa"/>
            <w:tcBorders>
              <w:top w:val="single" w:sz="4" w:space="0" w:color="auto"/>
              <w:left w:val="single" w:sz="4" w:space="0" w:color="auto"/>
              <w:bottom w:val="single" w:sz="4" w:space="0" w:color="auto"/>
              <w:right w:val="single" w:sz="4" w:space="0" w:color="auto"/>
            </w:tcBorders>
            <w:vAlign w:val="center"/>
            <w:hideMark/>
          </w:tcPr>
          <w:p w14:paraId="3D63C106" w14:textId="77777777" w:rsidR="00FF4B5A" w:rsidRPr="009F3B7B" w:rsidRDefault="00FF4B5A">
            <w:pPr>
              <w:spacing w:line="276" w:lineRule="auto"/>
              <w:ind w:firstLine="0"/>
              <w:rPr>
                <w:lang w:eastAsia="ru-RU"/>
              </w:rPr>
            </w:pPr>
            <w:r w:rsidRPr="009F3B7B">
              <w:rPr>
                <w:lang w:eastAsia="ru-RU"/>
              </w:rPr>
              <w:t>200</w:t>
            </w:r>
          </w:p>
        </w:tc>
        <w:tc>
          <w:tcPr>
            <w:tcW w:w="1541" w:type="dxa"/>
            <w:tcBorders>
              <w:top w:val="single" w:sz="4" w:space="0" w:color="auto"/>
              <w:left w:val="single" w:sz="4" w:space="0" w:color="auto"/>
              <w:bottom w:val="single" w:sz="4" w:space="0" w:color="auto"/>
              <w:right w:val="single" w:sz="4" w:space="0" w:color="auto"/>
            </w:tcBorders>
            <w:vAlign w:val="center"/>
            <w:hideMark/>
          </w:tcPr>
          <w:p w14:paraId="36F0CF02" w14:textId="77777777" w:rsidR="00FF4B5A" w:rsidRPr="009F3B7B" w:rsidRDefault="00FF4B5A">
            <w:pPr>
              <w:spacing w:line="276" w:lineRule="auto"/>
              <w:ind w:firstLine="0"/>
              <w:rPr>
                <w:lang w:eastAsia="ru-RU"/>
              </w:rPr>
            </w:pPr>
            <w:r w:rsidRPr="009F3B7B">
              <w:rPr>
                <w:lang w:eastAsia="ru-RU"/>
              </w:rPr>
              <w:t>чугун</w:t>
            </w:r>
          </w:p>
        </w:tc>
        <w:tc>
          <w:tcPr>
            <w:tcW w:w="1826" w:type="dxa"/>
            <w:tcBorders>
              <w:top w:val="single" w:sz="4" w:space="0" w:color="auto"/>
              <w:left w:val="single" w:sz="4" w:space="0" w:color="auto"/>
              <w:bottom w:val="single" w:sz="4" w:space="0" w:color="auto"/>
              <w:right w:val="single" w:sz="4" w:space="0" w:color="auto"/>
            </w:tcBorders>
            <w:vAlign w:val="center"/>
            <w:hideMark/>
          </w:tcPr>
          <w:p w14:paraId="4F4252AC" w14:textId="77777777" w:rsidR="00FF4B5A" w:rsidRPr="009F3B7B" w:rsidRDefault="00FF4B5A">
            <w:pPr>
              <w:spacing w:line="276" w:lineRule="auto"/>
              <w:ind w:firstLine="0"/>
              <w:rPr>
                <w:lang w:eastAsia="ru-RU"/>
              </w:rPr>
            </w:pPr>
            <w:r w:rsidRPr="009F3B7B">
              <w:rPr>
                <w:lang w:eastAsia="ru-RU"/>
              </w:rPr>
              <w:t xml:space="preserve">Подземная </w:t>
            </w:r>
            <w:r w:rsidRPr="009F3B7B">
              <w:rPr>
                <w:lang w:eastAsia="ru-RU"/>
              </w:rPr>
              <w:lastRenderedPageBreak/>
              <w:t>безнапорная</w:t>
            </w:r>
          </w:p>
        </w:tc>
        <w:tc>
          <w:tcPr>
            <w:tcW w:w="1291" w:type="dxa"/>
            <w:tcBorders>
              <w:top w:val="single" w:sz="4" w:space="0" w:color="auto"/>
              <w:left w:val="single" w:sz="4" w:space="0" w:color="auto"/>
              <w:bottom w:val="single" w:sz="4" w:space="0" w:color="auto"/>
              <w:right w:val="single" w:sz="4" w:space="0" w:color="auto"/>
            </w:tcBorders>
            <w:vAlign w:val="center"/>
            <w:hideMark/>
          </w:tcPr>
          <w:p w14:paraId="3E6A6D3F" w14:textId="77777777" w:rsidR="00FF4B5A" w:rsidRPr="009F3B7B" w:rsidRDefault="00FF4B5A">
            <w:pPr>
              <w:spacing w:line="276" w:lineRule="auto"/>
              <w:ind w:firstLine="0"/>
              <w:rPr>
                <w:lang w:eastAsia="ru-RU"/>
              </w:rPr>
            </w:pPr>
            <w:r w:rsidRPr="009F3B7B">
              <w:rPr>
                <w:lang w:eastAsia="ru-RU"/>
              </w:rPr>
              <w:lastRenderedPageBreak/>
              <w:t>60</w:t>
            </w:r>
          </w:p>
        </w:tc>
      </w:tr>
      <w:tr w:rsidR="00FF4B5A" w:rsidRPr="009F3B7B" w14:paraId="68503F1E" w14:textId="77777777" w:rsidTr="00FF4B5A">
        <w:trPr>
          <w:gridAfter w:val="1"/>
          <w:wAfter w:w="22" w:type="dxa"/>
          <w:trHeight w:val="349"/>
        </w:trPr>
        <w:tc>
          <w:tcPr>
            <w:tcW w:w="851" w:type="dxa"/>
            <w:tcBorders>
              <w:top w:val="single" w:sz="4" w:space="0" w:color="auto"/>
              <w:left w:val="single" w:sz="4" w:space="0" w:color="auto"/>
              <w:bottom w:val="single" w:sz="4" w:space="0" w:color="auto"/>
              <w:right w:val="single" w:sz="4" w:space="0" w:color="auto"/>
            </w:tcBorders>
            <w:vAlign w:val="center"/>
            <w:hideMark/>
          </w:tcPr>
          <w:p w14:paraId="278870C8" w14:textId="77777777" w:rsidR="00FF4B5A" w:rsidRPr="009F3B7B" w:rsidRDefault="00FF4B5A">
            <w:pPr>
              <w:spacing w:line="276" w:lineRule="auto"/>
              <w:ind w:firstLine="0"/>
              <w:rPr>
                <w:lang w:eastAsia="ru-RU"/>
              </w:rPr>
            </w:pPr>
            <w:r w:rsidRPr="009F3B7B">
              <w:rPr>
                <w:lang w:eastAsia="ru-RU"/>
              </w:rPr>
              <w:lastRenderedPageBreak/>
              <w:t>12</w:t>
            </w:r>
          </w:p>
        </w:tc>
        <w:tc>
          <w:tcPr>
            <w:tcW w:w="3827" w:type="dxa"/>
            <w:tcBorders>
              <w:top w:val="single" w:sz="4" w:space="0" w:color="auto"/>
              <w:left w:val="single" w:sz="4" w:space="0" w:color="auto"/>
              <w:bottom w:val="single" w:sz="4" w:space="0" w:color="auto"/>
              <w:right w:val="single" w:sz="4" w:space="0" w:color="auto"/>
            </w:tcBorders>
            <w:vAlign w:val="center"/>
            <w:hideMark/>
          </w:tcPr>
          <w:p w14:paraId="385B5F21" w14:textId="77777777" w:rsidR="00FF4B5A" w:rsidRPr="009F3B7B" w:rsidRDefault="00FF4B5A">
            <w:pPr>
              <w:spacing w:line="276" w:lineRule="auto"/>
              <w:ind w:firstLine="0"/>
              <w:rPr>
                <w:lang w:eastAsia="ru-RU"/>
              </w:rPr>
            </w:pPr>
            <w:r w:rsidRPr="009F3B7B">
              <w:rPr>
                <w:lang w:eastAsia="ru-RU"/>
              </w:rPr>
              <w:t>Канализационная сеть К8-К11</w:t>
            </w:r>
          </w:p>
        </w:tc>
        <w:tc>
          <w:tcPr>
            <w:tcW w:w="1677" w:type="dxa"/>
            <w:vMerge w:val="restart"/>
            <w:tcBorders>
              <w:top w:val="single" w:sz="4" w:space="0" w:color="auto"/>
              <w:left w:val="single" w:sz="4" w:space="0" w:color="auto"/>
              <w:bottom w:val="single" w:sz="4" w:space="0" w:color="auto"/>
              <w:right w:val="single" w:sz="4" w:space="0" w:color="auto"/>
            </w:tcBorders>
            <w:vAlign w:val="center"/>
            <w:hideMark/>
          </w:tcPr>
          <w:p w14:paraId="245D50DA" w14:textId="77777777" w:rsidR="00FF4B5A" w:rsidRPr="009F3B7B" w:rsidRDefault="00FF4B5A">
            <w:pPr>
              <w:spacing w:line="276" w:lineRule="auto"/>
              <w:ind w:firstLine="0"/>
              <w:rPr>
                <w:lang w:eastAsia="ru-RU"/>
              </w:rPr>
            </w:pPr>
            <w:r w:rsidRPr="009F3B7B">
              <w:rPr>
                <w:lang w:eastAsia="ru-RU"/>
              </w:rPr>
              <w:t xml:space="preserve">улица  </w:t>
            </w:r>
            <w:r w:rsidRPr="009F3B7B">
              <w:rPr>
                <w:lang w:eastAsia="ru-RU"/>
              </w:rPr>
              <w:br/>
              <w:t>Набережная</w:t>
            </w:r>
          </w:p>
        </w:tc>
        <w:tc>
          <w:tcPr>
            <w:tcW w:w="1815" w:type="dxa"/>
            <w:tcBorders>
              <w:top w:val="single" w:sz="4" w:space="0" w:color="auto"/>
              <w:left w:val="single" w:sz="4" w:space="0" w:color="auto"/>
              <w:bottom w:val="single" w:sz="4" w:space="0" w:color="auto"/>
              <w:right w:val="single" w:sz="4" w:space="0" w:color="auto"/>
            </w:tcBorders>
            <w:vAlign w:val="center"/>
            <w:hideMark/>
          </w:tcPr>
          <w:p w14:paraId="2AF38933" w14:textId="77777777" w:rsidR="00FF4B5A" w:rsidRPr="009F3B7B" w:rsidRDefault="00FF4B5A">
            <w:pPr>
              <w:spacing w:line="276" w:lineRule="auto"/>
              <w:ind w:firstLine="0"/>
              <w:rPr>
                <w:lang w:eastAsia="ru-RU"/>
              </w:rPr>
            </w:pPr>
            <w:r w:rsidRPr="009F3B7B">
              <w:rPr>
                <w:lang w:eastAsia="ru-RU"/>
              </w:rPr>
              <w:t>46,7</w:t>
            </w:r>
          </w:p>
        </w:tc>
        <w:tc>
          <w:tcPr>
            <w:tcW w:w="1632" w:type="dxa"/>
            <w:tcBorders>
              <w:top w:val="single" w:sz="4" w:space="0" w:color="auto"/>
              <w:left w:val="single" w:sz="4" w:space="0" w:color="auto"/>
              <w:bottom w:val="single" w:sz="4" w:space="0" w:color="auto"/>
              <w:right w:val="single" w:sz="4" w:space="0" w:color="auto"/>
            </w:tcBorders>
            <w:vAlign w:val="center"/>
            <w:hideMark/>
          </w:tcPr>
          <w:p w14:paraId="5BE32060" w14:textId="77777777" w:rsidR="00FF4B5A" w:rsidRPr="009F3B7B" w:rsidRDefault="00FF4B5A">
            <w:pPr>
              <w:spacing w:line="276" w:lineRule="auto"/>
              <w:ind w:firstLine="0"/>
              <w:rPr>
                <w:lang w:eastAsia="ru-RU"/>
              </w:rPr>
            </w:pPr>
            <w:r w:rsidRPr="009F3B7B">
              <w:rPr>
                <w:lang w:eastAsia="ru-RU"/>
              </w:rPr>
              <w:t>200</w:t>
            </w:r>
          </w:p>
        </w:tc>
        <w:tc>
          <w:tcPr>
            <w:tcW w:w="1541" w:type="dxa"/>
            <w:tcBorders>
              <w:top w:val="single" w:sz="4" w:space="0" w:color="auto"/>
              <w:left w:val="single" w:sz="4" w:space="0" w:color="auto"/>
              <w:bottom w:val="single" w:sz="4" w:space="0" w:color="auto"/>
              <w:right w:val="single" w:sz="4" w:space="0" w:color="auto"/>
            </w:tcBorders>
            <w:vAlign w:val="center"/>
            <w:hideMark/>
          </w:tcPr>
          <w:p w14:paraId="335DDB37" w14:textId="77777777" w:rsidR="00FF4B5A" w:rsidRPr="009F3B7B" w:rsidRDefault="00FF4B5A">
            <w:pPr>
              <w:spacing w:line="276" w:lineRule="auto"/>
              <w:ind w:firstLine="0"/>
              <w:rPr>
                <w:lang w:eastAsia="ru-RU"/>
              </w:rPr>
            </w:pPr>
            <w:r w:rsidRPr="009F3B7B">
              <w:rPr>
                <w:lang w:eastAsia="ru-RU"/>
              </w:rPr>
              <w:t>чугун</w:t>
            </w:r>
          </w:p>
        </w:tc>
        <w:tc>
          <w:tcPr>
            <w:tcW w:w="1826" w:type="dxa"/>
            <w:tcBorders>
              <w:top w:val="single" w:sz="4" w:space="0" w:color="auto"/>
              <w:left w:val="single" w:sz="4" w:space="0" w:color="auto"/>
              <w:bottom w:val="single" w:sz="4" w:space="0" w:color="auto"/>
              <w:right w:val="single" w:sz="4" w:space="0" w:color="auto"/>
            </w:tcBorders>
            <w:vAlign w:val="center"/>
            <w:hideMark/>
          </w:tcPr>
          <w:p w14:paraId="32AFACBD" w14:textId="77777777" w:rsidR="00FF4B5A" w:rsidRPr="009F3B7B" w:rsidRDefault="00FF4B5A">
            <w:pPr>
              <w:spacing w:line="276" w:lineRule="auto"/>
              <w:ind w:firstLine="0"/>
              <w:rPr>
                <w:lang w:eastAsia="ru-RU"/>
              </w:rPr>
            </w:pPr>
            <w:r w:rsidRPr="009F3B7B">
              <w:rPr>
                <w:lang w:eastAsia="ru-RU"/>
              </w:rPr>
              <w:t>Подземная безнапорная</w:t>
            </w:r>
          </w:p>
        </w:tc>
        <w:tc>
          <w:tcPr>
            <w:tcW w:w="1291" w:type="dxa"/>
            <w:tcBorders>
              <w:top w:val="single" w:sz="4" w:space="0" w:color="auto"/>
              <w:left w:val="single" w:sz="4" w:space="0" w:color="auto"/>
              <w:bottom w:val="single" w:sz="4" w:space="0" w:color="auto"/>
              <w:right w:val="single" w:sz="4" w:space="0" w:color="auto"/>
            </w:tcBorders>
            <w:vAlign w:val="center"/>
            <w:hideMark/>
          </w:tcPr>
          <w:p w14:paraId="1882ADBF" w14:textId="77777777" w:rsidR="00FF4B5A" w:rsidRPr="009F3B7B" w:rsidRDefault="00FF4B5A">
            <w:pPr>
              <w:spacing w:line="276" w:lineRule="auto"/>
              <w:ind w:firstLine="0"/>
              <w:rPr>
                <w:lang w:eastAsia="ru-RU"/>
              </w:rPr>
            </w:pPr>
            <w:r w:rsidRPr="009F3B7B">
              <w:rPr>
                <w:lang w:eastAsia="ru-RU"/>
              </w:rPr>
              <w:t>60</w:t>
            </w:r>
          </w:p>
        </w:tc>
      </w:tr>
      <w:tr w:rsidR="00FF4B5A" w:rsidRPr="009F3B7B" w14:paraId="34391DA3" w14:textId="77777777" w:rsidTr="00FF4B5A">
        <w:trPr>
          <w:gridAfter w:val="1"/>
          <w:wAfter w:w="22" w:type="dxa"/>
          <w:trHeight w:val="349"/>
        </w:trPr>
        <w:tc>
          <w:tcPr>
            <w:tcW w:w="851" w:type="dxa"/>
            <w:tcBorders>
              <w:top w:val="single" w:sz="4" w:space="0" w:color="auto"/>
              <w:left w:val="single" w:sz="4" w:space="0" w:color="auto"/>
              <w:bottom w:val="single" w:sz="4" w:space="0" w:color="auto"/>
              <w:right w:val="single" w:sz="4" w:space="0" w:color="auto"/>
            </w:tcBorders>
            <w:vAlign w:val="center"/>
            <w:hideMark/>
          </w:tcPr>
          <w:p w14:paraId="69924DB8" w14:textId="77777777" w:rsidR="00FF4B5A" w:rsidRPr="009F3B7B" w:rsidRDefault="00FF4B5A">
            <w:pPr>
              <w:spacing w:line="276" w:lineRule="auto"/>
              <w:ind w:firstLine="0"/>
              <w:rPr>
                <w:lang w:eastAsia="ru-RU"/>
              </w:rPr>
            </w:pPr>
            <w:r w:rsidRPr="009F3B7B">
              <w:rPr>
                <w:lang w:eastAsia="ru-RU"/>
              </w:rPr>
              <w:t>13</w:t>
            </w:r>
          </w:p>
        </w:tc>
        <w:tc>
          <w:tcPr>
            <w:tcW w:w="3827" w:type="dxa"/>
            <w:tcBorders>
              <w:top w:val="single" w:sz="4" w:space="0" w:color="auto"/>
              <w:left w:val="single" w:sz="4" w:space="0" w:color="auto"/>
              <w:bottom w:val="single" w:sz="4" w:space="0" w:color="auto"/>
              <w:right w:val="single" w:sz="4" w:space="0" w:color="auto"/>
            </w:tcBorders>
            <w:vAlign w:val="center"/>
            <w:hideMark/>
          </w:tcPr>
          <w:p w14:paraId="2CBC744C" w14:textId="77777777" w:rsidR="00FF4B5A" w:rsidRPr="009F3B7B" w:rsidRDefault="00FF4B5A">
            <w:pPr>
              <w:spacing w:line="276" w:lineRule="auto"/>
              <w:ind w:firstLine="0"/>
              <w:rPr>
                <w:lang w:eastAsia="ru-RU"/>
              </w:rPr>
            </w:pPr>
            <w:r w:rsidRPr="009F3B7B">
              <w:rPr>
                <w:lang w:eastAsia="ru-RU"/>
              </w:rPr>
              <w:t>Канализационная сеть К11-Т8</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4C64307" w14:textId="77777777" w:rsidR="00FF4B5A" w:rsidRPr="009F3B7B" w:rsidRDefault="00FF4B5A">
            <w:pPr>
              <w:ind w:firstLine="0"/>
              <w:jc w:val="left"/>
              <w:rPr>
                <w:lang w:eastAsia="ru-RU"/>
              </w:rPr>
            </w:pPr>
          </w:p>
        </w:tc>
        <w:tc>
          <w:tcPr>
            <w:tcW w:w="1815" w:type="dxa"/>
            <w:tcBorders>
              <w:top w:val="single" w:sz="4" w:space="0" w:color="auto"/>
              <w:left w:val="single" w:sz="4" w:space="0" w:color="auto"/>
              <w:bottom w:val="single" w:sz="4" w:space="0" w:color="auto"/>
              <w:right w:val="single" w:sz="4" w:space="0" w:color="auto"/>
            </w:tcBorders>
            <w:vAlign w:val="center"/>
            <w:hideMark/>
          </w:tcPr>
          <w:p w14:paraId="55063EF4" w14:textId="77777777" w:rsidR="00FF4B5A" w:rsidRPr="009F3B7B" w:rsidRDefault="00FF4B5A">
            <w:pPr>
              <w:spacing w:line="276" w:lineRule="auto"/>
              <w:ind w:firstLine="0"/>
              <w:rPr>
                <w:lang w:eastAsia="ru-RU"/>
              </w:rPr>
            </w:pPr>
            <w:r w:rsidRPr="009F3B7B">
              <w:rPr>
                <w:lang w:eastAsia="ru-RU"/>
              </w:rPr>
              <w:t>5,8</w:t>
            </w:r>
          </w:p>
        </w:tc>
        <w:tc>
          <w:tcPr>
            <w:tcW w:w="1632" w:type="dxa"/>
            <w:tcBorders>
              <w:top w:val="single" w:sz="4" w:space="0" w:color="auto"/>
              <w:left w:val="single" w:sz="4" w:space="0" w:color="auto"/>
              <w:bottom w:val="single" w:sz="4" w:space="0" w:color="auto"/>
              <w:right w:val="single" w:sz="4" w:space="0" w:color="auto"/>
            </w:tcBorders>
            <w:vAlign w:val="center"/>
            <w:hideMark/>
          </w:tcPr>
          <w:p w14:paraId="6BAA078E" w14:textId="77777777" w:rsidR="00FF4B5A" w:rsidRPr="009F3B7B" w:rsidRDefault="00FF4B5A">
            <w:pPr>
              <w:spacing w:line="276" w:lineRule="auto"/>
              <w:ind w:firstLine="0"/>
              <w:rPr>
                <w:lang w:eastAsia="ru-RU"/>
              </w:rPr>
            </w:pPr>
            <w:r w:rsidRPr="009F3B7B">
              <w:rPr>
                <w:lang w:eastAsia="ru-RU"/>
              </w:rPr>
              <w:t>200</w:t>
            </w:r>
          </w:p>
        </w:tc>
        <w:tc>
          <w:tcPr>
            <w:tcW w:w="1541" w:type="dxa"/>
            <w:tcBorders>
              <w:top w:val="single" w:sz="4" w:space="0" w:color="auto"/>
              <w:left w:val="single" w:sz="4" w:space="0" w:color="auto"/>
              <w:bottom w:val="single" w:sz="4" w:space="0" w:color="auto"/>
              <w:right w:val="single" w:sz="4" w:space="0" w:color="auto"/>
            </w:tcBorders>
            <w:vAlign w:val="center"/>
            <w:hideMark/>
          </w:tcPr>
          <w:p w14:paraId="74F0C885" w14:textId="77777777" w:rsidR="00FF4B5A" w:rsidRPr="009F3B7B" w:rsidRDefault="00FF4B5A">
            <w:pPr>
              <w:spacing w:line="276" w:lineRule="auto"/>
              <w:ind w:firstLine="0"/>
              <w:rPr>
                <w:lang w:eastAsia="ru-RU"/>
              </w:rPr>
            </w:pPr>
            <w:r w:rsidRPr="009F3B7B">
              <w:rPr>
                <w:lang w:eastAsia="ru-RU"/>
              </w:rPr>
              <w:t>чугун</w:t>
            </w:r>
          </w:p>
        </w:tc>
        <w:tc>
          <w:tcPr>
            <w:tcW w:w="1826" w:type="dxa"/>
            <w:tcBorders>
              <w:top w:val="single" w:sz="4" w:space="0" w:color="auto"/>
              <w:left w:val="single" w:sz="4" w:space="0" w:color="auto"/>
              <w:bottom w:val="single" w:sz="4" w:space="0" w:color="auto"/>
              <w:right w:val="single" w:sz="4" w:space="0" w:color="auto"/>
            </w:tcBorders>
            <w:vAlign w:val="center"/>
            <w:hideMark/>
          </w:tcPr>
          <w:p w14:paraId="544992C5" w14:textId="77777777" w:rsidR="00FF4B5A" w:rsidRPr="009F3B7B" w:rsidRDefault="00FF4B5A">
            <w:pPr>
              <w:spacing w:line="276" w:lineRule="auto"/>
              <w:ind w:firstLine="0"/>
              <w:rPr>
                <w:lang w:eastAsia="ru-RU"/>
              </w:rPr>
            </w:pPr>
            <w:r w:rsidRPr="009F3B7B">
              <w:rPr>
                <w:lang w:eastAsia="ru-RU"/>
              </w:rPr>
              <w:t>Подземная безнапорная</w:t>
            </w:r>
          </w:p>
        </w:tc>
        <w:tc>
          <w:tcPr>
            <w:tcW w:w="1291" w:type="dxa"/>
            <w:tcBorders>
              <w:top w:val="single" w:sz="4" w:space="0" w:color="auto"/>
              <w:left w:val="single" w:sz="4" w:space="0" w:color="auto"/>
              <w:bottom w:val="single" w:sz="4" w:space="0" w:color="auto"/>
              <w:right w:val="single" w:sz="4" w:space="0" w:color="auto"/>
            </w:tcBorders>
            <w:vAlign w:val="center"/>
            <w:hideMark/>
          </w:tcPr>
          <w:p w14:paraId="25908488" w14:textId="77777777" w:rsidR="00FF4B5A" w:rsidRPr="009F3B7B" w:rsidRDefault="00FF4B5A">
            <w:pPr>
              <w:spacing w:line="276" w:lineRule="auto"/>
              <w:ind w:firstLine="0"/>
              <w:rPr>
                <w:lang w:eastAsia="ru-RU"/>
              </w:rPr>
            </w:pPr>
            <w:r w:rsidRPr="009F3B7B">
              <w:rPr>
                <w:lang w:eastAsia="ru-RU"/>
              </w:rPr>
              <w:t>60</w:t>
            </w:r>
          </w:p>
        </w:tc>
      </w:tr>
      <w:tr w:rsidR="00FF4B5A" w:rsidRPr="009F3B7B" w14:paraId="354AFA96" w14:textId="77777777" w:rsidTr="00FF4B5A">
        <w:trPr>
          <w:gridAfter w:val="1"/>
          <w:wAfter w:w="22" w:type="dxa"/>
          <w:trHeight w:val="64"/>
        </w:trPr>
        <w:tc>
          <w:tcPr>
            <w:tcW w:w="851" w:type="dxa"/>
            <w:tcBorders>
              <w:top w:val="single" w:sz="4" w:space="0" w:color="auto"/>
              <w:left w:val="single" w:sz="4" w:space="0" w:color="auto"/>
              <w:bottom w:val="single" w:sz="4" w:space="0" w:color="auto"/>
              <w:right w:val="single" w:sz="4" w:space="0" w:color="auto"/>
            </w:tcBorders>
            <w:vAlign w:val="center"/>
            <w:hideMark/>
          </w:tcPr>
          <w:p w14:paraId="0E32D3F4" w14:textId="77777777" w:rsidR="00FF4B5A" w:rsidRPr="009F3B7B" w:rsidRDefault="00FF4B5A">
            <w:pPr>
              <w:spacing w:line="276" w:lineRule="auto"/>
              <w:ind w:firstLine="0"/>
              <w:rPr>
                <w:lang w:eastAsia="ru-RU"/>
              </w:rPr>
            </w:pPr>
            <w:r w:rsidRPr="009F3B7B">
              <w:rPr>
                <w:lang w:eastAsia="ru-RU"/>
              </w:rPr>
              <w:t>14</w:t>
            </w:r>
          </w:p>
        </w:tc>
        <w:tc>
          <w:tcPr>
            <w:tcW w:w="3827" w:type="dxa"/>
            <w:tcBorders>
              <w:top w:val="single" w:sz="4" w:space="0" w:color="auto"/>
              <w:left w:val="single" w:sz="4" w:space="0" w:color="auto"/>
              <w:bottom w:val="single" w:sz="4" w:space="0" w:color="auto"/>
              <w:right w:val="single" w:sz="4" w:space="0" w:color="auto"/>
            </w:tcBorders>
            <w:vAlign w:val="center"/>
            <w:hideMark/>
          </w:tcPr>
          <w:p w14:paraId="4EF9F408" w14:textId="77777777" w:rsidR="00FF4B5A" w:rsidRPr="009F3B7B" w:rsidRDefault="00FF4B5A">
            <w:pPr>
              <w:spacing w:line="276" w:lineRule="auto"/>
              <w:ind w:firstLine="0"/>
              <w:rPr>
                <w:lang w:eastAsia="ru-RU"/>
              </w:rPr>
            </w:pPr>
            <w:r w:rsidRPr="009F3B7B">
              <w:rPr>
                <w:lang w:eastAsia="ru-RU"/>
              </w:rPr>
              <w:t>Канализационная сеть К11- К12</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613C02E" w14:textId="77777777" w:rsidR="00FF4B5A" w:rsidRPr="009F3B7B" w:rsidRDefault="00FF4B5A">
            <w:pPr>
              <w:ind w:firstLine="0"/>
              <w:jc w:val="left"/>
              <w:rPr>
                <w:lang w:eastAsia="ru-RU"/>
              </w:rPr>
            </w:pPr>
          </w:p>
        </w:tc>
        <w:tc>
          <w:tcPr>
            <w:tcW w:w="1815" w:type="dxa"/>
            <w:tcBorders>
              <w:top w:val="single" w:sz="4" w:space="0" w:color="auto"/>
              <w:left w:val="single" w:sz="4" w:space="0" w:color="auto"/>
              <w:bottom w:val="single" w:sz="4" w:space="0" w:color="auto"/>
              <w:right w:val="single" w:sz="4" w:space="0" w:color="auto"/>
            </w:tcBorders>
            <w:vAlign w:val="center"/>
            <w:hideMark/>
          </w:tcPr>
          <w:p w14:paraId="1EC0866B" w14:textId="77777777" w:rsidR="00FF4B5A" w:rsidRPr="009F3B7B" w:rsidRDefault="00FF4B5A">
            <w:pPr>
              <w:spacing w:line="276" w:lineRule="auto"/>
              <w:ind w:firstLine="0"/>
              <w:rPr>
                <w:lang w:eastAsia="ru-RU"/>
              </w:rPr>
            </w:pPr>
            <w:r w:rsidRPr="009F3B7B">
              <w:rPr>
                <w:lang w:eastAsia="ru-RU"/>
              </w:rPr>
              <w:t>15</w:t>
            </w:r>
          </w:p>
        </w:tc>
        <w:tc>
          <w:tcPr>
            <w:tcW w:w="1632" w:type="dxa"/>
            <w:tcBorders>
              <w:top w:val="single" w:sz="4" w:space="0" w:color="auto"/>
              <w:left w:val="single" w:sz="4" w:space="0" w:color="auto"/>
              <w:bottom w:val="single" w:sz="4" w:space="0" w:color="auto"/>
              <w:right w:val="single" w:sz="4" w:space="0" w:color="auto"/>
            </w:tcBorders>
            <w:vAlign w:val="center"/>
            <w:hideMark/>
          </w:tcPr>
          <w:p w14:paraId="5AF18B50" w14:textId="77777777" w:rsidR="00FF4B5A" w:rsidRPr="009F3B7B" w:rsidRDefault="00FF4B5A">
            <w:pPr>
              <w:spacing w:line="276" w:lineRule="auto"/>
              <w:ind w:firstLine="0"/>
              <w:rPr>
                <w:lang w:eastAsia="ru-RU"/>
              </w:rPr>
            </w:pPr>
            <w:r w:rsidRPr="009F3B7B">
              <w:rPr>
                <w:lang w:eastAsia="ru-RU"/>
              </w:rPr>
              <w:t>200</w:t>
            </w:r>
          </w:p>
        </w:tc>
        <w:tc>
          <w:tcPr>
            <w:tcW w:w="1541" w:type="dxa"/>
            <w:tcBorders>
              <w:top w:val="single" w:sz="4" w:space="0" w:color="auto"/>
              <w:left w:val="single" w:sz="4" w:space="0" w:color="auto"/>
              <w:bottom w:val="single" w:sz="4" w:space="0" w:color="auto"/>
              <w:right w:val="single" w:sz="4" w:space="0" w:color="auto"/>
            </w:tcBorders>
            <w:vAlign w:val="center"/>
            <w:hideMark/>
          </w:tcPr>
          <w:p w14:paraId="7F7A7119" w14:textId="77777777" w:rsidR="00FF4B5A" w:rsidRPr="009F3B7B" w:rsidRDefault="00FF4B5A">
            <w:pPr>
              <w:spacing w:line="276" w:lineRule="auto"/>
              <w:ind w:firstLine="0"/>
              <w:rPr>
                <w:lang w:eastAsia="ru-RU"/>
              </w:rPr>
            </w:pPr>
            <w:r w:rsidRPr="009F3B7B">
              <w:rPr>
                <w:lang w:eastAsia="ru-RU"/>
              </w:rPr>
              <w:t>чугун</w:t>
            </w:r>
          </w:p>
        </w:tc>
        <w:tc>
          <w:tcPr>
            <w:tcW w:w="1826" w:type="dxa"/>
            <w:tcBorders>
              <w:top w:val="single" w:sz="4" w:space="0" w:color="auto"/>
              <w:left w:val="single" w:sz="4" w:space="0" w:color="auto"/>
              <w:bottom w:val="single" w:sz="4" w:space="0" w:color="auto"/>
              <w:right w:val="single" w:sz="4" w:space="0" w:color="auto"/>
            </w:tcBorders>
            <w:vAlign w:val="center"/>
            <w:hideMark/>
          </w:tcPr>
          <w:p w14:paraId="1751C1A6" w14:textId="77777777" w:rsidR="00FF4B5A" w:rsidRPr="009F3B7B" w:rsidRDefault="00FF4B5A">
            <w:pPr>
              <w:spacing w:line="276" w:lineRule="auto"/>
              <w:ind w:firstLine="0"/>
              <w:rPr>
                <w:lang w:eastAsia="ru-RU"/>
              </w:rPr>
            </w:pPr>
            <w:r w:rsidRPr="009F3B7B">
              <w:rPr>
                <w:lang w:eastAsia="ru-RU"/>
              </w:rPr>
              <w:t>Подземная безнапорная</w:t>
            </w:r>
          </w:p>
        </w:tc>
        <w:tc>
          <w:tcPr>
            <w:tcW w:w="1291" w:type="dxa"/>
            <w:tcBorders>
              <w:top w:val="single" w:sz="4" w:space="0" w:color="auto"/>
              <w:left w:val="single" w:sz="4" w:space="0" w:color="auto"/>
              <w:bottom w:val="single" w:sz="4" w:space="0" w:color="auto"/>
              <w:right w:val="single" w:sz="4" w:space="0" w:color="auto"/>
            </w:tcBorders>
            <w:vAlign w:val="center"/>
            <w:hideMark/>
          </w:tcPr>
          <w:p w14:paraId="367EB0A2" w14:textId="77777777" w:rsidR="00FF4B5A" w:rsidRPr="009F3B7B" w:rsidRDefault="00FF4B5A">
            <w:pPr>
              <w:spacing w:line="276" w:lineRule="auto"/>
              <w:ind w:firstLine="0"/>
              <w:rPr>
                <w:lang w:eastAsia="ru-RU"/>
              </w:rPr>
            </w:pPr>
            <w:r w:rsidRPr="009F3B7B">
              <w:rPr>
                <w:lang w:eastAsia="ru-RU"/>
              </w:rPr>
              <w:t>60</w:t>
            </w:r>
          </w:p>
        </w:tc>
      </w:tr>
      <w:tr w:rsidR="00FF4B5A" w:rsidRPr="009F3B7B" w14:paraId="612735C3" w14:textId="77777777" w:rsidTr="00FF4B5A">
        <w:trPr>
          <w:gridAfter w:val="1"/>
          <w:wAfter w:w="22" w:type="dxa"/>
          <w:trHeight w:val="98"/>
        </w:trPr>
        <w:tc>
          <w:tcPr>
            <w:tcW w:w="851" w:type="dxa"/>
            <w:tcBorders>
              <w:top w:val="single" w:sz="4" w:space="0" w:color="auto"/>
              <w:left w:val="single" w:sz="4" w:space="0" w:color="auto"/>
              <w:bottom w:val="single" w:sz="4" w:space="0" w:color="auto"/>
              <w:right w:val="single" w:sz="4" w:space="0" w:color="auto"/>
            </w:tcBorders>
            <w:vAlign w:val="center"/>
            <w:hideMark/>
          </w:tcPr>
          <w:p w14:paraId="187C2E20" w14:textId="77777777" w:rsidR="00FF4B5A" w:rsidRPr="009F3B7B" w:rsidRDefault="00FF4B5A">
            <w:pPr>
              <w:spacing w:line="276" w:lineRule="auto"/>
              <w:ind w:firstLine="0"/>
              <w:rPr>
                <w:lang w:eastAsia="ru-RU"/>
              </w:rPr>
            </w:pPr>
            <w:r w:rsidRPr="009F3B7B">
              <w:rPr>
                <w:lang w:eastAsia="ru-RU"/>
              </w:rPr>
              <w:t>15</w:t>
            </w:r>
          </w:p>
        </w:tc>
        <w:tc>
          <w:tcPr>
            <w:tcW w:w="3827" w:type="dxa"/>
            <w:tcBorders>
              <w:top w:val="single" w:sz="4" w:space="0" w:color="auto"/>
              <w:left w:val="single" w:sz="4" w:space="0" w:color="auto"/>
              <w:bottom w:val="single" w:sz="4" w:space="0" w:color="auto"/>
              <w:right w:val="single" w:sz="4" w:space="0" w:color="auto"/>
            </w:tcBorders>
            <w:vAlign w:val="center"/>
            <w:hideMark/>
          </w:tcPr>
          <w:p w14:paraId="6F024F19" w14:textId="77777777" w:rsidR="00FF4B5A" w:rsidRPr="009F3B7B" w:rsidRDefault="00FF4B5A">
            <w:pPr>
              <w:spacing w:line="276" w:lineRule="auto"/>
              <w:ind w:firstLine="0"/>
              <w:rPr>
                <w:lang w:eastAsia="ru-RU"/>
              </w:rPr>
            </w:pPr>
            <w:r w:rsidRPr="009F3B7B">
              <w:rPr>
                <w:lang w:eastAsia="ru-RU"/>
              </w:rPr>
              <w:t>Канализационная сеть К12-Т9</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6A16B3E" w14:textId="77777777" w:rsidR="00FF4B5A" w:rsidRPr="009F3B7B" w:rsidRDefault="00FF4B5A">
            <w:pPr>
              <w:ind w:firstLine="0"/>
              <w:jc w:val="left"/>
              <w:rPr>
                <w:lang w:eastAsia="ru-RU"/>
              </w:rPr>
            </w:pPr>
          </w:p>
        </w:tc>
        <w:tc>
          <w:tcPr>
            <w:tcW w:w="1815" w:type="dxa"/>
            <w:tcBorders>
              <w:top w:val="single" w:sz="4" w:space="0" w:color="auto"/>
              <w:left w:val="single" w:sz="4" w:space="0" w:color="auto"/>
              <w:bottom w:val="single" w:sz="4" w:space="0" w:color="auto"/>
              <w:right w:val="single" w:sz="4" w:space="0" w:color="auto"/>
            </w:tcBorders>
            <w:vAlign w:val="center"/>
            <w:hideMark/>
          </w:tcPr>
          <w:p w14:paraId="399BF86C" w14:textId="77777777" w:rsidR="00FF4B5A" w:rsidRPr="009F3B7B" w:rsidRDefault="00FF4B5A">
            <w:pPr>
              <w:spacing w:line="276" w:lineRule="auto"/>
              <w:ind w:firstLine="0"/>
              <w:rPr>
                <w:lang w:eastAsia="ru-RU"/>
              </w:rPr>
            </w:pPr>
            <w:r w:rsidRPr="009F3B7B">
              <w:rPr>
                <w:lang w:eastAsia="ru-RU"/>
              </w:rPr>
              <w:t>66,5</w:t>
            </w:r>
          </w:p>
        </w:tc>
        <w:tc>
          <w:tcPr>
            <w:tcW w:w="1632" w:type="dxa"/>
            <w:tcBorders>
              <w:top w:val="single" w:sz="4" w:space="0" w:color="auto"/>
              <w:left w:val="single" w:sz="4" w:space="0" w:color="auto"/>
              <w:bottom w:val="single" w:sz="4" w:space="0" w:color="auto"/>
              <w:right w:val="single" w:sz="4" w:space="0" w:color="auto"/>
            </w:tcBorders>
            <w:vAlign w:val="center"/>
            <w:hideMark/>
          </w:tcPr>
          <w:p w14:paraId="2F962B57" w14:textId="77777777" w:rsidR="00FF4B5A" w:rsidRPr="009F3B7B" w:rsidRDefault="00FF4B5A">
            <w:pPr>
              <w:spacing w:line="276" w:lineRule="auto"/>
              <w:ind w:firstLine="0"/>
              <w:rPr>
                <w:lang w:eastAsia="ru-RU"/>
              </w:rPr>
            </w:pPr>
            <w:r w:rsidRPr="009F3B7B">
              <w:rPr>
                <w:lang w:eastAsia="ru-RU"/>
              </w:rPr>
              <w:t>200</w:t>
            </w:r>
          </w:p>
        </w:tc>
        <w:tc>
          <w:tcPr>
            <w:tcW w:w="1541" w:type="dxa"/>
            <w:tcBorders>
              <w:top w:val="single" w:sz="4" w:space="0" w:color="auto"/>
              <w:left w:val="single" w:sz="4" w:space="0" w:color="auto"/>
              <w:bottom w:val="single" w:sz="4" w:space="0" w:color="auto"/>
              <w:right w:val="single" w:sz="4" w:space="0" w:color="auto"/>
            </w:tcBorders>
            <w:vAlign w:val="center"/>
            <w:hideMark/>
          </w:tcPr>
          <w:p w14:paraId="2F0975DC" w14:textId="77777777" w:rsidR="00FF4B5A" w:rsidRPr="009F3B7B" w:rsidRDefault="00FF4B5A">
            <w:pPr>
              <w:spacing w:line="276" w:lineRule="auto"/>
              <w:ind w:firstLine="0"/>
              <w:rPr>
                <w:lang w:eastAsia="ru-RU"/>
              </w:rPr>
            </w:pPr>
            <w:r w:rsidRPr="009F3B7B">
              <w:rPr>
                <w:lang w:eastAsia="ru-RU"/>
              </w:rPr>
              <w:t>чугун</w:t>
            </w:r>
          </w:p>
        </w:tc>
        <w:tc>
          <w:tcPr>
            <w:tcW w:w="1826" w:type="dxa"/>
            <w:tcBorders>
              <w:top w:val="single" w:sz="4" w:space="0" w:color="auto"/>
              <w:left w:val="single" w:sz="4" w:space="0" w:color="auto"/>
              <w:bottom w:val="single" w:sz="4" w:space="0" w:color="auto"/>
              <w:right w:val="single" w:sz="4" w:space="0" w:color="auto"/>
            </w:tcBorders>
            <w:vAlign w:val="center"/>
            <w:hideMark/>
          </w:tcPr>
          <w:p w14:paraId="18FB36D1" w14:textId="77777777" w:rsidR="00FF4B5A" w:rsidRPr="009F3B7B" w:rsidRDefault="00FF4B5A">
            <w:pPr>
              <w:spacing w:line="276" w:lineRule="auto"/>
              <w:ind w:firstLine="0"/>
              <w:rPr>
                <w:lang w:eastAsia="ru-RU"/>
              </w:rPr>
            </w:pPr>
            <w:r w:rsidRPr="009F3B7B">
              <w:rPr>
                <w:lang w:eastAsia="ru-RU"/>
              </w:rPr>
              <w:t>Подземная безнапорная</w:t>
            </w:r>
          </w:p>
        </w:tc>
        <w:tc>
          <w:tcPr>
            <w:tcW w:w="1291" w:type="dxa"/>
            <w:tcBorders>
              <w:top w:val="single" w:sz="4" w:space="0" w:color="auto"/>
              <w:left w:val="single" w:sz="4" w:space="0" w:color="auto"/>
              <w:bottom w:val="single" w:sz="4" w:space="0" w:color="auto"/>
              <w:right w:val="single" w:sz="4" w:space="0" w:color="auto"/>
            </w:tcBorders>
            <w:vAlign w:val="center"/>
            <w:hideMark/>
          </w:tcPr>
          <w:p w14:paraId="7872A4BF" w14:textId="77777777" w:rsidR="00FF4B5A" w:rsidRPr="009F3B7B" w:rsidRDefault="00FF4B5A">
            <w:pPr>
              <w:spacing w:line="276" w:lineRule="auto"/>
              <w:ind w:firstLine="0"/>
              <w:rPr>
                <w:lang w:eastAsia="ru-RU"/>
              </w:rPr>
            </w:pPr>
            <w:r w:rsidRPr="009F3B7B">
              <w:rPr>
                <w:lang w:eastAsia="ru-RU"/>
              </w:rPr>
              <w:t>60</w:t>
            </w:r>
          </w:p>
        </w:tc>
      </w:tr>
      <w:tr w:rsidR="00FF4B5A" w:rsidRPr="009F3B7B" w14:paraId="44ED9A1A" w14:textId="77777777" w:rsidTr="00FF4B5A">
        <w:trPr>
          <w:gridAfter w:val="1"/>
          <w:wAfter w:w="22" w:type="dxa"/>
          <w:trHeight w:val="287"/>
        </w:trPr>
        <w:tc>
          <w:tcPr>
            <w:tcW w:w="851" w:type="dxa"/>
            <w:tcBorders>
              <w:top w:val="single" w:sz="4" w:space="0" w:color="auto"/>
              <w:left w:val="single" w:sz="4" w:space="0" w:color="auto"/>
              <w:bottom w:val="single" w:sz="4" w:space="0" w:color="auto"/>
              <w:right w:val="single" w:sz="4" w:space="0" w:color="auto"/>
            </w:tcBorders>
            <w:vAlign w:val="center"/>
            <w:hideMark/>
          </w:tcPr>
          <w:p w14:paraId="384655C7" w14:textId="77777777" w:rsidR="00FF4B5A" w:rsidRPr="009F3B7B" w:rsidRDefault="00FF4B5A">
            <w:pPr>
              <w:spacing w:line="276" w:lineRule="auto"/>
              <w:ind w:firstLine="0"/>
              <w:rPr>
                <w:lang w:eastAsia="ru-RU"/>
              </w:rPr>
            </w:pPr>
            <w:r w:rsidRPr="009F3B7B">
              <w:rPr>
                <w:lang w:eastAsia="ru-RU"/>
              </w:rPr>
              <w:t>16</w:t>
            </w:r>
          </w:p>
        </w:tc>
        <w:tc>
          <w:tcPr>
            <w:tcW w:w="3827" w:type="dxa"/>
            <w:tcBorders>
              <w:top w:val="single" w:sz="4" w:space="0" w:color="auto"/>
              <w:left w:val="single" w:sz="4" w:space="0" w:color="auto"/>
              <w:bottom w:val="single" w:sz="4" w:space="0" w:color="auto"/>
              <w:right w:val="single" w:sz="4" w:space="0" w:color="auto"/>
            </w:tcBorders>
            <w:vAlign w:val="center"/>
            <w:hideMark/>
          </w:tcPr>
          <w:p w14:paraId="7D558842" w14:textId="77777777" w:rsidR="00FF4B5A" w:rsidRPr="009F3B7B" w:rsidRDefault="00FF4B5A">
            <w:pPr>
              <w:spacing w:line="276" w:lineRule="auto"/>
              <w:ind w:firstLine="0"/>
              <w:rPr>
                <w:lang w:eastAsia="ru-RU"/>
              </w:rPr>
            </w:pPr>
            <w:r w:rsidRPr="009F3B7B">
              <w:rPr>
                <w:lang w:eastAsia="ru-RU"/>
              </w:rPr>
              <w:t>Канализационная сеть Т12- К15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5594B6E" w14:textId="77777777" w:rsidR="00FF4B5A" w:rsidRPr="009F3B7B" w:rsidRDefault="00FF4B5A">
            <w:pPr>
              <w:ind w:firstLine="0"/>
              <w:jc w:val="left"/>
              <w:rPr>
                <w:lang w:eastAsia="ru-RU"/>
              </w:rPr>
            </w:pPr>
          </w:p>
        </w:tc>
        <w:tc>
          <w:tcPr>
            <w:tcW w:w="1815" w:type="dxa"/>
            <w:tcBorders>
              <w:top w:val="single" w:sz="4" w:space="0" w:color="auto"/>
              <w:left w:val="single" w:sz="4" w:space="0" w:color="auto"/>
              <w:bottom w:val="single" w:sz="4" w:space="0" w:color="auto"/>
              <w:right w:val="single" w:sz="4" w:space="0" w:color="auto"/>
            </w:tcBorders>
            <w:vAlign w:val="center"/>
            <w:hideMark/>
          </w:tcPr>
          <w:p w14:paraId="5DAF93C0" w14:textId="77777777" w:rsidR="00FF4B5A" w:rsidRPr="009F3B7B" w:rsidRDefault="00FF4B5A">
            <w:pPr>
              <w:spacing w:line="276" w:lineRule="auto"/>
              <w:ind w:firstLine="0"/>
              <w:rPr>
                <w:lang w:eastAsia="ru-RU"/>
              </w:rPr>
            </w:pPr>
            <w:r w:rsidRPr="009F3B7B">
              <w:rPr>
                <w:lang w:eastAsia="ru-RU"/>
              </w:rPr>
              <w:t>56,3</w:t>
            </w:r>
          </w:p>
        </w:tc>
        <w:tc>
          <w:tcPr>
            <w:tcW w:w="1632" w:type="dxa"/>
            <w:tcBorders>
              <w:top w:val="single" w:sz="4" w:space="0" w:color="auto"/>
              <w:left w:val="single" w:sz="4" w:space="0" w:color="auto"/>
              <w:bottom w:val="single" w:sz="4" w:space="0" w:color="auto"/>
              <w:right w:val="single" w:sz="4" w:space="0" w:color="auto"/>
            </w:tcBorders>
            <w:vAlign w:val="center"/>
            <w:hideMark/>
          </w:tcPr>
          <w:p w14:paraId="33C40FF5" w14:textId="77777777" w:rsidR="00FF4B5A" w:rsidRPr="009F3B7B" w:rsidRDefault="00FF4B5A">
            <w:pPr>
              <w:spacing w:line="276" w:lineRule="auto"/>
              <w:ind w:firstLine="0"/>
              <w:rPr>
                <w:lang w:eastAsia="ru-RU"/>
              </w:rPr>
            </w:pPr>
            <w:r w:rsidRPr="009F3B7B">
              <w:rPr>
                <w:lang w:eastAsia="ru-RU"/>
              </w:rPr>
              <w:t>200</w:t>
            </w:r>
          </w:p>
        </w:tc>
        <w:tc>
          <w:tcPr>
            <w:tcW w:w="1541" w:type="dxa"/>
            <w:tcBorders>
              <w:top w:val="single" w:sz="4" w:space="0" w:color="auto"/>
              <w:left w:val="single" w:sz="4" w:space="0" w:color="auto"/>
              <w:bottom w:val="single" w:sz="4" w:space="0" w:color="auto"/>
              <w:right w:val="single" w:sz="4" w:space="0" w:color="auto"/>
            </w:tcBorders>
            <w:vAlign w:val="center"/>
            <w:hideMark/>
          </w:tcPr>
          <w:p w14:paraId="03A4F05E" w14:textId="77777777" w:rsidR="00FF4B5A" w:rsidRPr="009F3B7B" w:rsidRDefault="00FF4B5A">
            <w:pPr>
              <w:spacing w:line="276" w:lineRule="auto"/>
              <w:ind w:firstLine="0"/>
              <w:rPr>
                <w:lang w:eastAsia="ru-RU"/>
              </w:rPr>
            </w:pPr>
            <w:r w:rsidRPr="009F3B7B">
              <w:rPr>
                <w:lang w:eastAsia="ru-RU"/>
              </w:rPr>
              <w:t>чугун</w:t>
            </w:r>
          </w:p>
        </w:tc>
        <w:tc>
          <w:tcPr>
            <w:tcW w:w="1826" w:type="dxa"/>
            <w:tcBorders>
              <w:top w:val="single" w:sz="4" w:space="0" w:color="auto"/>
              <w:left w:val="single" w:sz="4" w:space="0" w:color="auto"/>
              <w:bottom w:val="single" w:sz="4" w:space="0" w:color="auto"/>
              <w:right w:val="single" w:sz="4" w:space="0" w:color="auto"/>
            </w:tcBorders>
            <w:vAlign w:val="center"/>
            <w:hideMark/>
          </w:tcPr>
          <w:p w14:paraId="69A5E8C3" w14:textId="77777777" w:rsidR="00FF4B5A" w:rsidRPr="009F3B7B" w:rsidRDefault="00FF4B5A">
            <w:pPr>
              <w:spacing w:line="276" w:lineRule="auto"/>
              <w:ind w:firstLine="0"/>
              <w:rPr>
                <w:lang w:eastAsia="ru-RU"/>
              </w:rPr>
            </w:pPr>
            <w:r w:rsidRPr="009F3B7B">
              <w:rPr>
                <w:lang w:eastAsia="ru-RU"/>
              </w:rPr>
              <w:t>Подземная безнапорная</w:t>
            </w:r>
          </w:p>
        </w:tc>
        <w:tc>
          <w:tcPr>
            <w:tcW w:w="1291" w:type="dxa"/>
            <w:tcBorders>
              <w:top w:val="single" w:sz="4" w:space="0" w:color="auto"/>
              <w:left w:val="single" w:sz="4" w:space="0" w:color="auto"/>
              <w:bottom w:val="single" w:sz="4" w:space="0" w:color="auto"/>
              <w:right w:val="single" w:sz="4" w:space="0" w:color="auto"/>
            </w:tcBorders>
            <w:vAlign w:val="center"/>
            <w:hideMark/>
          </w:tcPr>
          <w:p w14:paraId="1CDF7DE6" w14:textId="77777777" w:rsidR="00FF4B5A" w:rsidRPr="009F3B7B" w:rsidRDefault="00FF4B5A">
            <w:pPr>
              <w:spacing w:line="276" w:lineRule="auto"/>
              <w:ind w:firstLine="0"/>
              <w:rPr>
                <w:lang w:eastAsia="ru-RU"/>
              </w:rPr>
            </w:pPr>
            <w:r w:rsidRPr="009F3B7B">
              <w:rPr>
                <w:lang w:eastAsia="ru-RU"/>
              </w:rPr>
              <w:t>60</w:t>
            </w:r>
          </w:p>
        </w:tc>
      </w:tr>
      <w:tr w:rsidR="00FF4B5A" w:rsidRPr="009F3B7B" w14:paraId="68E80F17" w14:textId="77777777" w:rsidTr="00FF4B5A">
        <w:trPr>
          <w:gridAfter w:val="1"/>
          <w:wAfter w:w="22" w:type="dxa"/>
          <w:trHeight w:val="120"/>
        </w:trPr>
        <w:tc>
          <w:tcPr>
            <w:tcW w:w="851" w:type="dxa"/>
            <w:tcBorders>
              <w:top w:val="single" w:sz="4" w:space="0" w:color="auto"/>
              <w:left w:val="single" w:sz="4" w:space="0" w:color="auto"/>
              <w:bottom w:val="single" w:sz="4" w:space="0" w:color="auto"/>
              <w:right w:val="single" w:sz="4" w:space="0" w:color="auto"/>
            </w:tcBorders>
            <w:vAlign w:val="center"/>
            <w:hideMark/>
          </w:tcPr>
          <w:p w14:paraId="6A3D9E1A" w14:textId="77777777" w:rsidR="00FF4B5A" w:rsidRPr="009F3B7B" w:rsidRDefault="00FF4B5A">
            <w:pPr>
              <w:spacing w:line="276" w:lineRule="auto"/>
              <w:ind w:firstLine="0"/>
              <w:rPr>
                <w:lang w:eastAsia="ru-RU"/>
              </w:rPr>
            </w:pPr>
            <w:r w:rsidRPr="009F3B7B">
              <w:rPr>
                <w:lang w:eastAsia="ru-RU"/>
              </w:rPr>
              <w:t>17</w:t>
            </w:r>
          </w:p>
        </w:tc>
        <w:tc>
          <w:tcPr>
            <w:tcW w:w="3827" w:type="dxa"/>
            <w:tcBorders>
              <w:top w:val="single" w:sz="4" w:space="0" w:color="auto"/>
              <w:left w:val="single" w:sz="4" w:space="0" w:color="auto"/>
              <w:bottom w:val="single" w:sz="4" w:space="0" w:color="auto"/>
              <w:right w:val="single" w:sz="4" w:space="0" w:color="auto"/>
            </w:tcBorders>
            <w:vAlign w:val="center"/>
            <w:hideMark/>
          </w:tcPr>
          <w:p w14:paraId="58E7304C" w14:textId="77777777" w:rsidR="00FF4B5A" w:rsidRPr="009F3B7B" w:rsidRDefault="00FF4B5A">
            <w:pPr>
              <w:spacing w:line="276" w:lineRule="auto"/>
              <w:ind w:firstLine="0"/>
              <w:rPr>
                <w:lang w:eastAsia="ru-RU"/>
              </w:rPr>
            </w:pPr>
            <w:r w:rsidRPr="009F3B7B">
              <w:rPr>
                <w:lang w:eastAsia="ru-RU"/>
              </w:rPr>
              <w:t>Канализационная сеть К15- Т10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834C02E" w14:textId="77777777" w:rsidR="00FF4B5A" w:rsidRPr="009F3B7B" w:rsidRDefault="00FF4B5A">
            <w:pPr>
              <w:ind w:firstLine="0"/>
              <w:jc w:val="left"/>
              <w:rPr>
                <w:lang w:eastAsia="ru-RU"/>
              </w:rPr>
            </w:pPr>
          </w:p>
        </w:tc>
        <w:tc>
          <w:tcPr>
            <w:tcW w:w="1815" w:type="dxa"/>
            <w:tcBorders>
              <w:top w:val="single" w:sz="4" w:space="0" w:color="auto"/>
              <w:left w:val="single" w:sz="4" w:space="0" w:color="auto"/>
              <w:bottom w:val="single" w:sz="4" w:space="0" w:color="auto"/>
              <w:right w:val="single" w:sz="4" w:space="0" w:color="auto"/>
            </w:tcBorders>
            <w:vAlign w:val="center"/>
            <w:hideMark/>
          </w:tcPr>
          <w:p w14:paraId="5ABD861E" w14:textId="77777777" w:rsidR="00FF4B5A" w:rsidRPr="009F3B7B" w:rsidRDefault="00FF4B5A">
            <w:pPr>
              <w:spacing w:line="276" w:lineRule="auto"/>
              <w:ind w:firstLine="0"/>
              <w:rPr>
                <w:lang w:eastAsia="ru-RU"/>
              </w:rPr>
            </w:pPr>
            <w:r w:rsidRPr="009F3B7B">
              <w:rPr>
                <w:lang w:eastAsia="ru-RU"/>
              </w:rPr>
              <w:t>7,4</w:t>
            </w:r>
          </w:p>
        </w:tc>
        <w:tc>
          <w:tcPr>
            <w:tcW w:w="1632" w:type="dxa"/>
            <w:tcBorders>
              <w:top w:val="single" w:sz="4" w:space="0" w:color="auto"/>
              <w:left w:val="single" w:sz="4" w:space="0" w:color="auto"/>
              <w:bottom w:val="single" w:sz="4" w:space="0" w:color="auto"/>
              <w:right w:val="single" w:sz="4" w:space="0" w:color="auto"/>
            </w:tcBorders>
            <w:vAlign w:val="center"/>
            <w:hideMark/>
          </w:tcPr>
          <w:p w14:paraId="33CF0BD5" w14:textId="77777777" w:rsidR="00FF4B5A" w:rsidRPr="009F3B7B" w:rsidRDefault="00FF4B5A">
            <w:pPr>
              <w:spacing w:line="276" w:lineRule="auto"/>
              <w:ind w:firstLine="0"/>
              <w:rPr>
                <w:lang w:eastAsia="ru-RU"/>
              </w:rPr>
            </w:pPr>
            <w:r w:rsidRPr="009F3B7B">
              <w:rPr>
                <w:lang w:eastAsia="ru-RU"/>
              </w:rPr>
              <w:t>200</w:t>
            </w:r>
          </w:p>
        </w:tc>
        <w:tc>
          <w:tcPr>
            <w:tcW w:w="1541" w:type="dxa"/>
            <w:tcBorders>
              <w:top w:val="single" w:sz="4" w:space="0" w:color="auto"/>
              <w:left w:val="single" w:sz="4" w:space="0" w:color="auto"/>
              <w:bottom w:val="single" w:sz="4" w:space="0" w:color="auto"/>
              <w:right w:val="single" w:sz="4" w:space="0" w:color="auto"/>
            </w:tcBorders>
            <w:vAlign w:val="center"/>
            <w:hideMark/>
          </w:tcPr>
          <w:p w14:paraId="2905C98A" w14:textId="77777777" w:rsidR="00FF4B5A" w:rsidRPr="009F3B7B" w:rsidRDefault="00FF4B5A">
            <w:pPr>
              <w:spacing w:line="276" w:lineRule="auto"/>
              <w:ind w:firstLine="0"/>
              <w:rPr>
                <w:lang w:eastAsia="ru-RU"/>
              </w:rPr>
            </w:pPr>
            <w:r w:rsidRPr="009F3B7B">
              <w:rPr>
                <w:lang w:eastAsia="ru-RU"/>
              </w:rPr>
              <w:t>чугун</w:t>
            </w:r>
          </w:p>
        </w:tc>
        <w:tc>
          <w:tcPr>
            <w:tcW w:w="1826" w:type="dxa"/>
            <w:tcBorders>
              <w:top w:val="single" w:sz="4" w:space="0" w:color="auto"/>
              <w:left w:val="single" w:sz="4" w:space="0" w:color="auto"/>
              <w:bottom w:val="single" w:sz="4" w:space="0" w:color="auto"/>
              <w:right w:val="single" w:sz="4" w:space="0" w:color="auto"/>
            </w:tcBorders>
            <w:vAlign w:val="center"/>
            <w:hideMark/>
          </w:tcPr>
          <w:p w14:paraId="5E1180D5" w14:textId="77777777" w:rsidR="00FF4B5A" w:rsidRPr="009F3B7B" w:rsidRDefault="00FF4B5A">
            <w:pPr>
              <w:spacing w:line="276" w:lineRule="auto"/>
              <w:ind w:firstLine="0"/>
              <w:rPr>
                <w:lang w:eastAsia="ru-RU"/>
              </w:rPr>
            </w:pPr>
            <w:r w:rsidRPr="009F3B7B">
              <w:rPr>
                <w:lang w:eastAsia="ru-RU"/>
              </w:rPr>
              <w:t>Подземная безнапорная</w:t>
            </w:r>
          </w:p>
        </w:tc>
        <w:tc>
          <w:tcPr>
            <w:tcW w:w="1291" w:type="dxa"/>
            <w:tcBorders>
              <w:top w:val="single" w:sz="4" w:space="0" w:color="auto"/>
              <w:left w:val="single" w:sz="4" w:space="0" w:color="auto"/>
              <w:bottom w:val="single" w:sz="4" w:space="0" w:color="auto"/>
              <w:right w:val="single" w:sz="4" w:space="0" w:color="auto"/>
            </w:tcBorders>
            <w:vAlign w:val="center"/>
            <w:hideMark/>
          </w:tcPr>
          <w:p w14:paraId="60885314" w14:textId="77777777" w:rsidR="00FF4B5A" w:rsidRPr="009F3B7B" w:rsidRDefault="00FF4B5A">
            <w:pPr>
              <w:spacing w:line="276" w:lineRule="auto"/>
              <w:ind w:firstLine="0"/>
              <w:rPr>
                <w:lang w:eastAsia="ru-RU"/>
              </w:rPr>
            </w:pPr>
            <w:r w:rsidRPr="009F3B7B">
              <w:rPr>
                <w:lang w:eastAsia="ru-RU"/>
              </w:rPr>
              <w:t>60</w:t>
            </w:r>
          </w:p>
        </w:tc>
      </w:tr>
      <w:tr w:rsidR="00FF4B5A" w:rsidRPr="009F3B7B" w14:paraId="439728F1" w14:textId="77777777" w:rsidTr="00FF4B5A">
        <w:trPr>
          <w:gridAfter w:val="1"/>
          <w:wAfter w:w="22" w:type="dxa"/>
          <w:trHeight w:val="181"/>
        </w:trPr>
        <w:tc>
          <w:tcPr>
            <w:tcW w:w="851" w:type="dxa"/>
            <w:tcBorders>
              <w:top w:val="single" w:sz="4" w:space="0" w:color="auto"/>
              <w:left w:val="single" w:sz="4" w:space="0" w:color="auto"/>
              <w:bottom w:val="single" w:sz="4" w:space="0" w:color="auto"/>
              <w:right w:val="single" w:sz="4" w:space="0" w:color="auto"/>
            </w:tcBorders>
            <w:vAlign w:val="center"/>
            <w:hideMark/>
          </w:tcPr>
          <w:p w14:paraId="2997C39E" w14:textId="77777777" w:rsidR="00FF4B5A" w:rsidRPr="009F3B7B" w:rsidRDefault="00FF4B5A">
            <w:pPr>
              <w:spacing w:line="276" w:lineRule="auto"/>
              <w:ind w:firstLine="0"/>
              <w:rPr>
                <w:lang w:eastAsia="ru-RU"/>
              </w:rPr>
            </w:pPr>
            <w:r w:rsidRPr="009F3B7B">
              <w:rPr>
                <w:lang w:eastAsia="ru-RU"/>
              </w:rPr>
              <w:t>18</w:t>
            </w:r>
          </w:p>
        </w:tc>
        <w:tc>
          <w:tcPr>
            <w:tcW w:w="3827" w:type="dxa"/>
            <w:tcBorders>
              <w:top w:val="single" w:sz="4" w:space="0" w:color="auto"/>
              <w:left w:val="single" w:sz="4" w:space="0" w:color="auto"/>
              <w:bottom w:val="single" w:sz="4" w:space="0" w:color="auto"/>
              <w:right w:val="single" w:sz="4" w:space="0" w:color="auto"/>
            </w:tcBorders>
            <w:vAlign w:val="center"/>
            <w:hideMark/>
          </w:tcPr>
          <w:p w14:paraId="3E384B35" w14:textId="77777777" w:rsidR="00FF4B5A" w:rsidRPr="009F3B7B" w:rsidRDefault="00FF4B5A">
            <w:pPr>
              <w:spacing w:line="276" w:lineRule="auto"/>
              <w:ind w:firstLine="0"/>
              <w:rPr>
                <w:lang w:eastAsia="ru-RU"/>
              </w:rPr>
            </w:pPr>
            <w:r w:rsidRPr="009F3B7B">
              <w:rPr>
                <w:lang w:eastAsia="ru-RU"/>
              </w:rPr>
              <w:t>Канализационная сеть Т15- Т11</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0A9FCAF" w14:textId="77777777" w:rsidR="00FF4B5A" w:rsidRPr="009F3B7B" w:rsidRDefault="00FF4B5A">
            <w:pPr>
              <w:ind w:firstLine="0"/>
              <w:jc w:val="left"/>
              <w:rPr>
                <w:lang w:eastAsia="ru-RU"/>
              </w:rPr>
            </w:pPr>
          </w:p>
        </w:tc>
        <w:tc>
          <w:tcPr>
            <w:tcW w:w="1815" w:type="dxa"/>
            <w:tcBorders>
              <w:top w:val="single" w:sz="4" w:space="0" w:color="auto"/>
              <w:left w:val="single" w:sz="4" w:space="0" w:color="auto"/>
              <w:bottom w:val="single" w:sz="4" w:space="0" w:color="auto"/>
              <w:right w:val="single" w:sz="4" w:space="0" w:color="auto"/>
            </w:tcBorders>
            <w:vAlign w:val="center"/>
            <w:hideMark/>
          </w:tcPr>
          <w:p w14:paraId="644F838A" w14:textId="77777777" w:rsidR="00FF4B5A" w:rsidRPr="009F3B7B" w:rsidRDefault="00FF4B5A">
            <w:pPr>
              <w:spacing w:line="276" w:lineRule="auto"/>
              <w:ind w:firstLine="0"/>
              <w:rPr>
                <w:lang w:eastAsia="ru-RU"/>
              </w:rPr>
            </w:pPr>
            <w:r w:rsidRPr="009F3B7B">
              <w:rPr>
                <w:lang w:eastAsia="ru-RU"/>
              </w:rPr>
              <w:t>17,5</w:t>
            </w:r>
          </w:p>
        </w:tc>
        <w:tc>
          <w:tcPr>
            <w:tcW w:w="1632" w:type="dxa"/>
            <w:tcBorders>
              <w:top w:val="single" w:sz="4" w:space="0" w:color="auto"/>
              <w:left w:val="single" w:sz="4" w:space="0" w:color="auto"/>
              <w:bottom w:val="single" w:sz="4" w:space="0" w:color="auto"/>
              <w:right w:val="single" w:sz="4" w:space="0" w:color="auto"/>
            </w:tcBorders>
            <w:vAlign w:val="center"/>
            <w:hideMark/>
          </w:tcPr>
          <w:p w14:paraId="5976274A" w14:textId="77777777" w:rsidR="00FF4B5A" w:rsidRPr="009F3B7B" w:rsidRDefault="00FF4B5A">
            <w:pPr>
              <w:spacing w:line="276" w:lineRule="auto"/>
              <w:ind w:firstLine="0"/>
              <w:rPr>
                <w:lang w:eastAsia="ru-RU"/>
              </w:rPr>
            </w:pPr>
            <w:r w:rsidRPr="009F3B7B">
              <w:rPr>
                <w:lang w:eastAsia="ru-RU"/>
              </w:rPr>
              <w:t>200</w:t>
            </w:r>
          </w:p>
        </w:tc>
        <w:tc>
          <w:tcPr>
            <w:tcW w:w="1541" w:type="dxa"/>
            <w:tcBorders>
              <w:top w:val="single" w:sz="4" w:space="0" w:color="auto"/>
              <w:left w:val="single" w:sz="4" w:space="0" w:color="auto"/>
              <w:bottom w:val="single" w:sz="4" w:space="0" w:color="auto"/>
              <w:right w:val="single" w:sz="4" w:space="0" w:color="auto"/>
            </w:tcBorders>
            <w:vAlign w:val="center"/>
            <w:hideMark/>
          </w:tcPr>
          <w:p w14:paraId="24CE19C7" w14:textId="77777777" w:rsidR="00FF4B5A" w:rsidRPr="009F3B7B" w:rsidRDefault="00FF4B5A">
            <w:pPr>
              <w:spacing w:line="276" w:lineRule="auto"/>
              <w:ind w:firstLine="0"/>
              <w:rPr>
                <w:lang w:eastAsia="ru-RU"/>
              </w:rPr>
            </w:pPr>
            <w:r w:rsidRPr="009F3B7B">
              <w:rPr>
                <w:lang w:eastAsia="ru-RU"/>
              </w:rPr>
              <w:t>чугун</w:t>
            </w:r>
          </w:p>
        </w:tc>
        <w:tc>
          <w:tcPr>
            <w:tcW w:w="1826" w:type="dxa"/>
            <w:tcBorders>
              <w:top w:val="single" w:sz="4" w:space="0" w:color="auto"/>
              <w:left w:val="single" w:sz="4" w:space="0" w:color="auto"/>
              <w:bottom w:val="single" w:sz="4" w:space="0" w:color="auto"/>
              <w:right w:val="single" w:sz="4" w:space="0" w:color="auto"/>
            </w:tcBorders>
            <w:vAlign w:val="center"/>
            <w:hideMark/>
          </w:tcPr>
          <w:p w14:paraId="11BF9D3F" w14:textId="77777777" w:rsidR="00FF4B5A" w:rsidRPr="009F3B7B" w:rsidRDefault="00FF4B5A">
            <w:pPr>
              <w:spacing w:line="276" w:lineRule="auto"/>
              <w:ind w:firstLine="0"/>
              <w:rPr>
                <w:lang w:eastAsia="ru-RU"/>
              </w:rPr>
            </w:pPr>
            <w:r w:rsidRPr="009F3B7B">
              <w:rPr>
                <w:lang w:eastAsia="ru-RU"/>
              </w:rPr>
              <w:t>Подземная безнапорная</w:t>
            </w:r>
          </w:p>
        </w:tc>
        <w:tc>
          <w:tcPr>
            <w:tcW w:w="1291" w:type="dxa"/>
            <w:tcBorders>
              <w:top w:val="single" w:sz="4" w:space="0" w:color="auto"/>
              <w:left w:val="single" w:sz="4" w:space="0" w:color="auto"/>
              <w:bottom w:val="single" w:sz="4" w:space="0" w:color="auto"/>
              <w:right w:val="single" w:sz="4" w:space="0" w:color="auto"/>
            </w:tcBorders>
            <w:vAlign w:val="center"/>
            <w:hideMark/>
          </w:tcPr>
          <w:p w14:paraId="7F0024F8" w14:textId="77777777" w:rsidR="00FF4B5A" w:rsidRPr="009F3B7B" w:rsidRDefault="00FF4B5A">
            <w:pPr>
              <w:spacing w:line="276" w:lineRule="auto"/>
              <w:ind w:firstLine="0"/>
              <w:rPr>
                <w:lang w:eastAsia="ru-RU"/>
              </w:rPr>
            </w:pPr>
            <w:r w:rsidRPr="009F3B7B">
              <w:rPr>
                <w:lang w:eastAsia="ru-RU"/>
              </w:rPr>
              <w:t>60</w:t>
            </w:r>
          </w:p>
        </w:tc>
      </w:tr>
      <w:tr w:rsidR="00FF4B5A" w:rsidRPr="009F3B7B" w14:paraId="62863C4B" w14:textId="77777777" w:rsidTr="00FF4B5A">
        <w:trPr>
          <w:gridAfter w:val="1"/>
          <w:wAfter w:w="22" w:type="dxa"/>
          <w:trHeight w:val="349"/>
        </w:trPr>
        <w:tc>
          <w:tcPr>
            <w:tcW w:w="851" w:type="dxa"/>
            <w:tcBorders>
              <w:top w:val="single" w:sz="4" w:space="0" w:color="auto"/>
              <w:left w:val="single" w:sz="4" w:space="0" w:color="auto"/>
              <w:bottom w:val="single" w:sz="4" w:space="0" w:color="auto"/>
              <w:right w:val="single" w:sz="4" w:space="0" w:color="auto"/>
            </w:tcBorders>
            <w:vAlign w:val="center"/>
            <w:hideMark/>
          </w:tcPr>
          <w:p w14:paraId="190A8024" w14:textId="77777777" w:rsidR="00FF4B5A" w:rsidRPr="009F3B7B" w:rsidRDefault="00FF4B5A">
            <w:pPr>
              <w:spacing w:line="276" w:lineRule="auto"/>
              <w:ind w:firstLine="0"/>
              <w:rPr>
                <w:lang w:eastAsia="ru-RU"/>
              </w:rPr>
            </w:pPr>
            <w:r w:rsidRPr="009F3B7B">
              <w:rPr>
                <w:lang w:eastAsia="ru-RU"/>
              </w:rPr>
              <w:t>19</w:t>
            </w:r>
          </w:p>
        </w:tc>
        <w:tc>
          <w:tcPr>
            <w:tcW w:w="3827" w:type="dxa"/>
            <w:tcBorders>
              <w:top w:val="single" w:sz="4" w:space="0" w:color="auto"/>
              <w:left w:val="single" w:sz="4" w:space="0" w:color="auto"/>
              <w:bottom w:val="single" w:sz="4" w:space="0" w:color="auto"/>
              <w:right w:val="single" w:sz="4" w:space="0" w:color="auto"/>
            </w:tcBorders>
            <w:vAlign w:val="center"/>
            <w:hideMark/>
          </w:tcPr>
          <w:p w14:paraId="42E2AFB5" w14:textId="77777777" w:rsidR="00FF4B5A" w:rsidRPr="009F3B7B" w:rsidRDefault="00FF4B5A">
            <w:pPr>
              <w:spacing w:line="276" w:lineRule="auto"/>
              <w:ind w:firstLine="0"/>
              <w:rPr>
                <w:lang w:eastAsia="ru-RU"/>
              </w:rPr>
            </w:pPr>
            <w:r w:rsidRPr="009F3B7B">
              <w:rPr>
                <w:lang w:eastAsia="ru-RU"/>
              </w:rPr>
              <w:t>Канализационная сеть Т11- К16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D7B894D" w14:textId="77777777" w:rsidR="00FF4B5A" w:rsidRPr="009F3B7B" w:rsidRDefault="00FF4B5A">
            <w:pPr>
              <w:ind w:firstLine="0"/>
              <w:jc w:val="left"/>
              <w:rPr>
                <w:lang w:eastAsia="ru-RU"/>
              </w:rPr>
            </w:pPr>
          </w:p>
        </w:tc>
        <w:tc>
          <w:tcPr>
            <w:tcW w:w="1815" w:type="dxa"/>
            <w:tcBorders>
              <w:top w:val="single" w:sz="4" w:space="0" w:color="auto"/>
              <w:left w:val="single" w:sz="4" w:space="0" w:color="auto"/>
              <w:bottom w:val="single" w:sz="4" w:space="0" w:color="auto"/>
              <w:right w:val="single" w:sz="4" w:space="0" w:color="auto"/>
            </w:tcBorders>
            <w:vAlign w:val="center"/>
            <w:hideMark/>
          </w:tcPr>
          <w:p w14:paraId="574EFA94" w14:textId="77777777" w:rsidR="00FF4B5A" w:rsidRPr="009F3B7B" w:rsidRDefault="00FF4B5A">
            <w:pPr>
              <w:spacing w:line="276" w:lineRule="auto"/>
              <w:ind w:firstLine="0"/>
              <w:rPr>
                <w:lang w:eastAsia="ru-RU"/>
              </w:rPr>
            </w:pPr>
            <w:r w:rsidRPr="009F3B7B">
              <w:rPr>
                <w:lang w:eastAsia="ru-RU"/>
              </w:rPr>
              <w:t>11,4</w:t>
            </w:r>
          </w:p>
        </w:tc>
        <w:tc>
          <w:tcPr>
            <w:tcW w:w="1632" w:type="dxa"/>
            <w:tcBorders>
              <w:top w:val="single" w:sz="4" w:space="0" w:color="auto"/>
              <w:left w:val="single" w:sz="4" w:space="0" w:color="auto"/>
              <w:bottom w:val="single" w:sz="4" w:space="0" w:color="auto"/>
              <w:right w:val="single" w:sz="4" w:space="0" w:color="auto"/>
            </w:tcBorders>
            <w:vAlign w:val="center"/>
            <w:hideMark/>
          </w:tcPr>
          <w:p w14:paraId="0BEFF508" w14:textId="77777777" w:rsidR="00FF4B5A" w:rsidRPr="009F3B7B" w:rsidRDefault="00FF4B5A">
            <w:pPr>
              <w:spacing w:line="276" w:lineRule="auto"/>
              <w:ind w:firstLine="0"/>
              <w:rPr>
                <w:lang w:eastAsia="ru-RU"/>
              </w:rPr>
            </w:pPr>
            <w:r w:rsidRPr="009F3B7B">
              <w:rPr>
                <w:lang w:eastAsia="ru-RU"/>
              </w:rPr>
              <w:t>200</w:t>
            </w:r>
          </w:p>
        </w:tc>
        <w:tc>
          <w:tcPr>
            <w:tcW w:w="1541" w:type="dxa"/>
            <w:tcBorders>
              <w:top w:val="single" w:sz="4" w:space="0" w:color="auto"/>
              <w:left w:val="single" w:sz="4" w:space="0" w:color="auto"/>
              <w:bottom w:val="single" w:sz="4" w:space="0" w:color="auto"/>
              <w:right w:val="single" w:sz="4" w:space="0" w:color="auto"/>
            </w:tcBorders>
            <w:vAlign w:val="center"/>
            <w:hideMark/>
          </w:tcPr>
          <w:p w14:paraId="0F97F1A7" w14:textId="77777777" w:rsidR="00FF4B5A" w:rsidRPr="009F3B7B" w:rsidRDefault="00FF4B5A">
            <w:pPr>
              <w:spacing w:line="276" w:lineRule="auto"/>
              <w:ind w:firstLine="0"/>
              <w:rPr>
                <w:lang w:eastAsia="ru-RU"/>
              </w:rPr>
            </w:pPr>
            <w:r w:rsidRPr="009F3B7B">
              <w:rPr>
                <w:lang w:eastAsia="ru-RU"/>
              </w:rPr>
              <w:t>чугун</w:t>
            </w:r>
          </w:p>
        </w:tc>
        <w:tc>
          <w:tcPr>
            <w:tcW w:w="1826" w:type="dxa"/>
            <w:tcBorders>
              <w:top w:val="single" w:sz="4" w:space="0" w:color="auto"/>
              <w:left w:val="single" w:sz="4" w:space="0" w:color="auto"/>
              <w:bottom w:val="single" w:sz="4" w:space="0" w:color="auto"/>
              <w:right w:val="single" w:sz="4" w:space="0" w:color="auto"/>
            </w:tcBorders>
            <w:vAlign w:val="center"/>
            <w:hideMark/>
          </w:tcPr>
          <w:p w14:paraId="531E3A8E" w14:textId="77777777" w:rsidR="00FF4B5A" w:rsidRPr="009F3B7B" w:rsidRDefault="00FF4B5A">
            <w:pPr>
              <w:spacing w:line="276" w:lineRule="auto"/>
              <w:ind w:firstLine="0"/>
              <w:rPr>
                <w:lang w:eastAsia="ru-RU"/>
              </w:rPr>
            </w:pPr>
            <w:r w:rsidRPr="009F3B7B">
              <w:rPr>
                <w:lang w:eastAsia="ru-RU"/>
              </w:rPr>
              <w:t>Подземная безнапорная</w:t>
            </w:r>
          </w:p>
        </w:tc>
        <w:tc>
          <w:tcPr>
            <w:tcW w:w="1291" w:type="dxa"/>
            <w:tcBorders>
              <w:top w:val="single" w:sz="4" w:space="0" w:color="auto"/>
              <w:left w:val="single" w:sz="4" w:space="0" w:color="auto"/>
              <w:bottom w:val="single" w:sz="4" w:space="0" w:color="auto"/>
              <w:right w:val="single" w:sz="4" w:space="0" w:color="auto"/>
            </w:tcBorders>
            <w:vAlign w:val="center"/>
            <w:hideMark/>
          </w:tcPr>
          <w:p w14:paraId="49B93DD7" w14:textId="77777777" w:rsidR="00FF4B5A" w:rsidRPr="009F3B7B" w:rsidRDefault="00FF4B5A">
            <w:pPr>
              <w:spacing w:line="276" w:lineRule="auto"/>
              <w:ind w:firstLine="0"/>
              <w:rPr>
                <w:lang w:eastAsia="ru-RU"/>
              </w:rPr>
            </w:pPr>
            <w:r w:rsidRPr="009F3B7B">
              <w:rPr>
                <w:lang w:eastAsia="ru-RU"/>
              </w:rPr>
              <w:t>60</w:t>
            </w:r>
          </w:p>
        </w:tc>
      </w:tr>
    </w:tbl>
    <w:tbl>
      <w:tblPr>
        <w:tblW w:w="144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9"/>
        <w:gridCol w:w="3844"/>
        <w:gridCol w:w="1702"/>
        <w:gridCol w:w="1844"/>
        <w:gridCol w:w="1537"/>
        <w:gridCol w:w="1583"/>
        <w:gridCol w:w="1844"/>
        <w:gridCol w:w="1277"/>
      </w:tblGrid>
      <w:tr w:rsidR="00FF4B5A" w:rsidRPr="009F3B7B" w14:paraId="22032D66" w14:textId="77777777" w:rsidTr="00FF4B5A">
        <w:trPr>
          <w:trHeight w:val="274"/>
        </w:trPr>
        <w:tc>
          <w:tcPr>
            <w:tcW w:w="830" w:type="dxa"/>
            <w:tcBorders>
              <w:top w:val="single" w:sz="4" w:space="0" w:color="auto"/>
              <w:left w:val="single" w:sz="4" w:space="0" w:color="auto"/>
              <w:bottom w:val="single" w:sz="4" w:space="0" w:color="auto"/>
              <w:right w:val="single" w:sz="4" w:space="0" w:color="auto"/>
            </w:tcBorders>
            <w:vAlign w:val="center"/>
            <w:hideMark/>
          </w:tcPr>
          <w:p w14:paraId="52C3E542" w14:textId="77777777" w:rsidR="00FF4B5A" w:rsidRPr="009F3B7B" w:rsidRDefault="00FF4B5A">
            <w:pPr>
              <w:spacing w:line="276" w:lineRule="auto"/>
              <w:ind w:firstLine="0"/>
              <w:rPr>
                <w:lang w:eastAsia="ru-RU"/>
              </w:rPr>
            </w:pPr>
            <w:r w:rsidRPr="009F3B7B">
              <w:rPr>
                <w:lang w:eastAsia="ru-RU"/>
              </w:rPr>
              <w:t>20</w:t>
            </w:r>
          </w:p>
        </w:tc>
        <w:tc>
          <w:tcPr>
            <w:tcW w:w="3843" w:type="dxa"/>
            <w:tcBorders>
              <w:top w:val="single" w:sz="4" w:space="0" w:color="auto"/>
              <w:left w:val="single" w:sz="4" w:space="0" w:color="auto"/>
              <w:bottom w:val="single" w:sz="4" w:space="0" w:color="auto"/>
              <w:right w:val="single" w:sz="4" w:space="0" w:color="auto"/>
            </w:tcBorders>
            <w:vAlign w:val="center"/>
            <w:hideMark/>
          </w:tcPr>
          <w:p w14:paraId="403EF0EA" w14:textId="77777777" w:rsidR="00FF4B5A" w:rsidRPr="009F3B7B" w:rsidRDefault="00FF4B5A">
            <w:pPr>
              <w:spacing w:line="276" w:lineRule="auto"/>
              <w:ind w:firstLine="0"/>
              <w:rPr>
                <w:lang w:eastAsia="ru-RU"/>
              </w:rPr>
            </w:pPr>
            <w:r w:rsidRPr="009F3B7B">
              <w:rPr>
                <w:lang w:eastAsia="ru-RU"/>
              </w:rPr>
              <w:t>Канализационная сеть Т11-К17</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14:paraId="49AD15FA" w14:textId="77777777" w:rsidR="00FF4B5A" w:rsidRPr="009F3B7B" w:rsidRDefault="00FF4B5A">
            <w:pPr>
              <w:spacing w:line="276" w:lineRule="auto"/>
              <w:ind w:firstLine="0"/>
              <w:rPr>
                <w:rFonts w:ascii="Calibri" w:hAnsi="Calibri"/>
                <w:lang w:eastAsia="ru-RU"/>
              </w:rPr>
            </w:pPr>
            <w:r w:rsidRPr="009F3B7B">
              <w:rPr>
                <w:lang w:eastAsia="ru-RU"/>
              </w:rPr>
              <w:t xml:space="preserve">улица  </w:t>
            </w:r>
            <w:r w:rsidRPr="009F3B7B">
              <w:rPr>
                <w:lang w:eastAsia="ru-RU"/>
              </w:rPr>
              <w:br/>
              <w:t>Набережная</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030F0EA" w14:textId="77777777" w:rsidR="00FF4B5A" w:rsidRPr="009F3B7B" w:rsidRDefault="00FF4B5A">
            <w:pPr>
              <w:spacing w:line="276" w:lineRule="auto"/>
              <w:ind w:firstLine="0"/>
              <w:rPr>
                <w:lang w:eastAsia="ru-RU"/>
              </w:rPr>
            </w:pPr>
            <w:r w:rsidRPr="009F3B7B">
              <w:rPr>
                <w:lang w:eastAsia="ru-RU"/>
              </w:rPr>
              <w:t>20,6</w:t>
            </w:r>
          </w:p>
        </w:tc>
        <w:tc>
          <w:tcPr>
            <w:tcW w:w="1536" w:type="dxa"/>
            <w:tcBorders>
              <w:top w:val="single" w:sz="4" w:space="0" w:color="auto"/>
              <w:left w:val="single" w:sz="4" w:space="0" w:color="auto"/>
              <w:bottom w:val="single" w:sz="4" w:space="0" w:color="auto"/>
              <w:right w:val="single" w:sz="4" w:space="0" w:color="auto"/>
            </w:tcBorders>
            <w:vAlign w:val="center"/>
            <w:hideMark/>
          </w:tcPr>
          <w:p w14:paraId="4096F35C" w14:textId="77777777" w:rsidR="00FF4B5A" w:rsidRPr="009F3B7B" w:rsidRDefault="00FF4B5A">
            <w:pPr>
              <w:spacing w:line="276" w:lineRule="auto"/>
              <w:ind w:firstLine="0"/>
              <w:rPr>
                <w:lang w:eastAsia="ru-RU"/>
              </w:rPr>
            </w:pPr>
            <w:r w:rsidRPr="009F3B7B">
              <w:rPr>
                <w:lang w:eastAsia="ru-RU"/>
              </w:rPr>
              <w:t>200</w:t>
            </w:r>
          </w:p>
        </w:tc>
        <w:tc>
          <w:tcPr>
            <w:tcW w:w="1582" w:type="dxa"/>
            <w:tcBorders>
              <w:top w:val="single" w:sz="4" w:space="0" w:color="auto"/>
              <w:left w:val="single" w:sz="4" w:space="0" w:color="auto"/>
              <w:bottom w:val="single" w:sz="4" w:space="0" w:color="auto"/>
              <w:right w:val="single" w:sz="4" w:space="0" w:color="auto"/>
            </w:tcBorders>
            <w:vAlign w:val="center"/>
            <w:hideMark/>
          </w:tcPr>
          <w:p w14:paraId="7A02ECA8" w14:textId="77777777" w:rsidR="00FF4B5A" w:rsidRPr="009F3B7B" w:rsidRDefault="00FF4B5A">
            <w:pPr>
              <w:spacing w:line="276" w:lineRule="auto"/>
              <w:ind w:firstLine="0"/>
              <w:rPr>
                <w:lang w:eastAsia="ru-RU"/>
              </w:rPr>
            </w:pPr>
            <w:r w:rsidRPr="009F3B7B">
              <w:rPr>
                <w:lang w:eastAsia="ru-RU"/>
              </w:rPr>
              <w:t>чугун</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D3DD9DF" w14:textId="77777777" w:rsidR="00FF4B5A" w:rsidRPr="009F3B7B" w:rsidRDefault="00FF4B5A">
            <w:pPr>
              <w:spacing w:line="276" w:lineRule="auto"/>
              <w:ind w:firstLine="0"/>
              <w:rPr>
                <w:lang w:eastAsia="ru-RU"/>
              </w:rPr>
            </w:pPr>
            <w:r w:rsidRPr="009F3B7B">
              <w:rPr>
                <w:lang w:eastAsia="ru-RU"/>
              </w:rPr>
              <w:t>Подземная безнапорная</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8DC2EFB" w14:textId="77777777" w:rsidR="00FF4B5A" w:rsidRPr="009F3B7B" w:rsidRDefault="00FF4B5A">
            <w:pPr>
              <w:spacing w:line="276" w:lineRule="auto"/>
              <w:ind w:firstLine="0"/>
              <w:rPr>
                <w:lang w:eastAsia="ru-RU"/>
              </w:rPr>
            </w:pPr>
            <w:r w:rsidRPr="009F3B7B">
              <w:rPr>
                <w:lang w:eastAsia="ru-RU"/>
              </w:rPr>
              <w:t>60</w:t>
            </w:r>
          </w:p>
        </w:tc>
      </w:tr>
      <w:tr w:rsidR="00FF4B5A" w:rsidRPr="009F3B7B" w14:paraId="51892841" w14:textId="77777777" w:rsidTr="00FF4B5A">
        <w:trPr>
          <w:trHeight w:val="135"/>
        </w:trPr>
        <w:tc>
          <w:tcPr>
            <w:tcW w:w="830" w:type="dxa"/>
            <w:tcBorders>
              <w:top w:val="single" w:sz="4" w:space="0" w:color="auto"/>
              <w:left w:val="single" w:sz="4" w:space="0" w:color="auto"/>
              <w:bottom w:val="single" w:sz="4" w:space="0" w:color="auto"/>
              <w:right w:val="single" w:sz="4" w:space="0" w:color="auto"/>
            </w:tcBorders>
            <w:vAlign w:val="center"/>
            <w:hideMark/>
          </w:tcPr>
          <w:p w14:paraId="6EF17034" w14:textId="77777777" w:rsidR="00FF4B5A" w:rsidRPr="009F3B7B" w:rsidRDefault="00FF4B5A">
            <w:pPr>
              <w:spacing w:line="276" w:lineRule="auto"/>
              <w:ind w:firstLine="0"/>
              <w:rPr>
                <w:lang w:eastAsia="ru-RU"/>
              </w:rPr>
            </w:pPr>
            <w:r w:rsidRPr="009F3B7B">
              <w:rPr>
                <w:lang w:eastAsia="ru-RU"/>
              </w:rPr>
              <w:t>21</w:t>
            </w:r>
          </w:p>
        </w:tc>
        <w:tc>
          <w:tcPr>
            <w:tcW w:w="3843" w:type="dxa"/>
            <w:tcBorders>
              <w:top w:val="single" w:sz="4" w:space="0" w:color="auto"/>
              <w:left w:val="single" w:sz="4" w:space="0" w:color="auto"/>
              <w:bottom w:val="single" w:sz="4" w:space="0" w:color="auto"/>
              <w:right w:val="single" w:sz="4" w:space="0" w:color="auto"/>
            </w:tcBorders>
            <w:vAlign w:val="center"/>
            <w:hideMark/>
          </w:tcPr>
          <w:p w14:paraId="3F6A660A" w14:textId="77777777" w:rsidR="00FF4B5A" w:rsidRPr="009F3B7B" w:rsidRDefault="00FF4B5A">
            <w:pPr>
              <w:spacing w:line="276" w:lineRule="auto"/>
              <w:ind w:firstLine="0"/>
              <w:rPr>
                <w:lang w:eastAsia="ru-RU"/>
              </w:rPr>
            </w:pPr>
            <w:r w:rsidRPr="009F3B7B">
              <w:rPr>
                <w:lang w:eastAsia="ru-RU"/>
              </w:rPr>
              <w:t>Канализационная сеть К17- К18</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6FD95DBB" w14:textId="77777777" w:rsidR="00FF4B5A" w:rsidRPr="009F3B7B" w:rsidRDefault="00FF4B5A">
            <w:pPr>
              <w:ind w:firstLine="0"/>
              <w:jc w:val="left"/>
              <w:rPr>
                <w:rFonts w:ascii="Calibri" w:hAnsi="Calibri"/>
                <w:lang w:eastAsia="ru-RU"/>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00EDAF72" w14:textId="77777777" w:rsidR="00FF4B5A" w:rsidRPr="009F3B7B" w:rsidRDefault="00FF4B5A">
            <w:pPr>
              <w:spacing w:line="276" w:lineRule="auto"/>
              <w:ind w:firstLine="0"/>
              <w:rPr>
                <w:lang w:eastAsia="ru-RU"/>
              </w:rPr>
            </w:pPr>
            <w:r w:rsidRPr="009F3B7B">
              <w:rPr>
                <w:lang w:eastAsia="ru-RU"/>
              </w:rPr>
              <w:t>35,2</w:t>
            </w:r>
          </w:p>
        </w:tc>
        <w:tc>
          <w:tcPr>
            <w:tcW w:w="1536" w:type="dxa"/>
            <w:tcBorders>
              <w:top w:val="single" w:sz="4" w:space="0" w:color="auto"/>
              <w:left w:val="single" w:sz="4" w:space="0" w:color="auto"/>
              <w:bottom w:val="single" w:sz="4" w:space="0" w:color="auto"/>
              <w:right w:val="single" w:sz="4" w:space="0" w:color="auto"/>
            </w:tcBorders>
            <w:vAlign w:val="center"/>
            <w:hideMark/>
          </w:tcPr>
          <w:p w14:paraId="39705A18" w14:textId="77777777" w:rsidR="00FF4B5A" w:rsidRPr="009F3B7B" w:rsidRDefault="00FF4B5A">
            <w:pPr>
              <w:spacing w:line="276" w:lineRule="auto"/>
              <w:ind w:firstLine="0"/>
              <w:rPr>
                <w:lang w:eastAsia="ru-RU"/>
              </w:rPr>
            </w:pPr>
            <w:r w:rsidRPr="009F3B7B">
              <w:rPr>
                <w:lang w:eastAsia="ru-RU"/>
              </w:rPr>
              <w:t>200</w:t>
            </w:r>
          </w:p>
        </w:tc>
        <w:tc>
          <w:tcPr>
            <w:tcW w:w="1582" w:type="dxa"/>
            <w:tcBorders>
              <w:top w:val="single" w:sz="4" w:space="0" w:color="auto"/>
              <w:left w:val="single" w:sz="4" w:space="0" w:color="auto"/>
              <w:bottom w:val="single" w:sz="4" w:space="0" w:color="auto"/>
              <w:right w:val="single" w:sz="4" w:space="0" w:color="auto"/>
            </w:tcBorders>
            <w:vAlign w:val="center"/>
            <w:hideMark/>
          </w:tcPr>
          <w:p w14:paraId="263D0E9B" w14:textId="77777777" w:rsidR="00FF4B5A" w:rsidRPr="009F3B7B" w:rsidRDefault="00FF4B5A">
            <w:pPr>
              <w:spacing w:line="276" w:lineRule="auto"/>
              <w:ind w:firstLine="0"/>
              <w:rPr>
                <w:lang w:eastAsia="ru-RU"/>
              </w:rPr>
            </w:pPr>
            <w:r w:rsidRPr="009F3B7B">
              <w:rPr>
                <w:lang w:eastAsia="ru-RU"/>
              </w:rPr>
              <w:t>чугун</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F6624FB" w14:textId="77777777" w:rsidR="00FF4B5A" w:rsidRPr="009F3B7B" w:rsidRDefault="00FF4B5A">
            <w:pPr>
              <w:spacing w:line="276" w:lineRule="auto"/>
              <w:ind w:firstLine="0"/>
              <w:rPr>
                <w:lang w:eastAsia="ru-RU"/>
              </w:rPr>
            </w:pPr>
            <w:r w:rsidRPr="009F3B7B">
              <w:rPr>
                <w:lang w:eastAsia="ru-RU"/>
              </w:rPr>
              <w:t>Подземная безнапорная</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CA56E66" w14:textId="77777777" w:rsidR="00FF4B5A" w:rsidRPr="009F3B7B" w:rsidRDefault="00FF4B5A">
            <w:pPr>
              <w:spacing w:line="276" w:lineRule="auto"/>
              <w:ind w:firstLine="0"/>
              <w:rPr>
                <w:lang w:eastAsia="ru-RU"/>
              </w:rPr>
            </w:pPr>
            <w:r w:rsidRPr="009F3B7B">
              <w:rPr>
                <w:lang w:eastAsia="ru-RU"/>
              </w:rPr>
              <w:t>60</w:t>
            </w:r>
          </w:p>
        </w:tc>
      </w:tr>
      <w:tr w:rsidR="00FF4B5A" w:rsidRPr="009F3B7B" w14:paraId="257B2C19" w14:textId="77777777" w:rsidTr="00FF4B5A">
        <w:trPr>
          <w:trHeight w:val="126"/>
        </w:trPr>
        <w:tc>
          <w:tcPr>
            <w:tcW w:w="830" w:type="dxa"/>
            <w:tcBorders>
              <w:top w:val="single" w:sz="4" w:space="0" w:color="auto"/>
              <w:left w:val="single" w:sz="4" w:space="0" w:color="auto"/>
              <w:bottom w:val="single" w:sz="4" w:space="0" w:color="auto"/>
              <w:right w:val="single" w:sz="4" w:space="0" w:color="auto"/>
            </w:tcBorders>
            <w:vAlign w:val="center"/>
            <w:hideMark/>
          </w:tcPr>
          <w:p w14:paraId="15DA205B" w14:textId="77777777" w:rsidR="00FF4B5A" w:rsidRPr="009F3B7B" w:rsidRDefault="00FF4B5A">
            <w:pPr>
              <w:spacing w:line="276" w:lineRule="auto"/>
              <w:ind w:firstLine="0"/>
              <w:rPr>
                <w:lang w:eastAsia="ru-RU"/>
              </w:rPr>
            </w:pPr>
            <w:r w:rsidRPr="009F3B7B">
              <w:rPr>
                <w:lang w:eastAsia="ru-RU"/>
              </w:rPr>
              <w:t>22</w:t>
            </w:r>
          </w:p>
        </w:tc>
        <w:tc>
          <w:tcPr>
            <w:tcW w:w="3843" w:type="dxa"/>
            <w:tcBorders>
              <w:top w:val="single" w:sz="4" w:space="0" w:color="auto"/>
              <w:left w:val="single" w:sz="4" w:space="0" w:color="auto"/>
              <w:bottom w:val="single" w:sz="4" w:space="0" w:color="auto"/>
              <w:right w:val="single" w:sz="4" w:space="0" w:color="auto"/>
            </w:tcBorders>
            <w:vAlign w:val="center"/>
            <w:hideMark/>
          </w:tcPr>
          <w:p w14:paraId="6C17F542" w14:textId="77777777" w:rsidR="00FF4B5A" w:rsidRPr="009F3B7B" w:rsidRDefault="00FF4B5A">
            <w:pPr>
              <w:spacing w:line="276" w:lineRule="auto"/>
              <w:ind w:firstLine="0"/>
              <w:rPr>
                <w:lang w:eastAsia="ru-RU"/>
              </w:rPr>
            </w:pPr>
            <w:r w:rsidRPr="009F3B7B">
              <w:rPr>
                <w:lang w:eastAsia="ru-RU"/>
              </w:rPr>
              <w:t>Канализационная сеть К18- Т12</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6E28D9A3" w14:textId="77777777" w:rsidR="00FF4B5A" w:rsidRPr="009F3B7B" w:rsidRDefault="00FF4B5A">
            <w:pPr>
              <w:ind w:firstLine="0"/>
              <w:jc w:val="left"/>
              <w:rPr>
                <w:rFonts w:ascii="Calibri" w:hAnsi="Calibri"/>
                <w:lang w:eastAsia="ru-RU"/>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30323B60" w14:textId="77777777" w:rsidR="00FF4B5A" w:rsidRPr="009F3B7B" w:rsidRDefault="00FF4B5A">
            <w:pPr>
              <w:spacing w:line="276" w:lineRule="auto"/>
              <w:ind w:firstLine="0"/>
              <w:rPr>
                <w:lang w:eastAsia="ru-RU"/>
              </w:rPr>
            </w:pPr>
            <w:r w:rsidRPr="009F3B7B">
              <w:rPr>
                <w:lang w:eastAsia="ru-RU"/>
              </w:rPr>
              <w:t>3,7</w:t>
            </w:r>
          </w:p>
        </w:tc>
        <w:tc>
          <w:tcPr>
            <w:tcW w:w="1536" w:type="dxa"/>
            <w:tcBorders>
              <w:top w:val="single" w:sz="4" w:space="0" w:color="auto"/>
              <w:left w:val="single" w:sz="4" w:space="0" w:color="auto"/>
              <w:bottom w:val="single" w:sz="4" w:space="0" w:color="auto"/>
              <w:right w:val="single" w:sz="4" w:space="0" w:color="auto"/>
            </w:tcBorders>
            <w:vAlign w:val="center"/>
            <w:hideMark/>
          </w:tcPr>
          <w:p w14:paraId="121CA0C7" w14:textId="77777777" w:rsidR="00FF4B5A" w:rsidRPr="009F3B7B" w:rsidRDefault="00FF4B5A">
            <w:pPr>
              <w:spacing w:line="276" w:lineRule="auto"/>
              <w:ind w:firstLine="0"/>
              <w:rPr>
                <w:lang w:eastAsia="ru-RU"/>
              </w:rPr>
            </w:pPr>
            <w:r w:rsidRPr="009F3B7B">
              <w:rPr>
                <w:lang w:eastAsia="ru-RU"/>
              </w:rPr>
              <w:t>200</w:t>
            </w:r>
          </w:p>
        </w:tc>
        <w:tc>
          <w:tcPr>
            <w:tcW w:w="1582" w:type="dxa"/>
            <w:tcBorders>
              <w:top w:val="single" w:sz="4" w:space="0" w:color="auto"/>
              <w:left w:val="single" w:sz="4" w:space="0" w:color="auto"/>
              <w:bottom w:val="single" w:sz="4" w:space="0" w:color="auto"/>
              <w:right w:val="single" w:sz="4" w:space="0" w:color="auto"/>
            </w:tcBorders>
            <w:vAlign w:val="center"/>
            <w:hideMark/>
          </w:tcPr>
          <w:p w14:paraId="6F50B008" w14:textId="77777777" w:rsidR="00FF4B5A" w:rsidRPr="009F3B7B" w:rsidRDefault="00FF4B5A">
            <w:pPr>
              <w:spacing w:line="276" w:lineRule="auto"/>
              <w:ind w:firstLine="0"/>
              <w:rPr>
                <w:lang w:eastAsia="ru-RU"/>
              </w:rPr>
            </w:pPr>
            <w:r w:rsidRPr="009F3B7B">
              <w:rPr>
                <w:lang w:eastAsia="ru-RU"/>
              </w:rPr>
              <w:t>чугун</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57E1686" w14:textId="77777777" w:rsidR="00FF4B5A" w:rsidRPr="009F3B7B" w:rsidRDefault="00FF4B5A">
            <w:pPr>
              <w:spacing w:line="276" w:lineRule="auto"/>
              <w:ind w:firstLine="0"/>
              <w:rPr>
                <w:lang w:eastAsia="ru-RU"/>
              </w:rPr>
            </w:pPr>
            <w:r w:rsidRPr="009F3B7B">
              <w:rPr>
                <w:lang w:eastAsia="ru-RU"/>
              </w:rPr>
              <w:t>Подземная безнапорная</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132D0A5" w14:textId="77777777" w:rsidR="00FF4B5A" w:rsidRPr="009F3B7B" w:rsidRDefault="00FF4B5A">
            <w:pPr>
              <w:spacing w:line="276" w:lineRule="auto"/>
              <w:ind w:firstLine="0"/>
              <w:rPr>
                <w:lang w:eastAsia="ru-RU"/>
              </w:rPr>
            </w:pPr>
            <w:r w:rsidRPr="009F3B7B">
              <w:rPr>
                <w:lang w:eastAsia="ru-RU"/>
              </w:rPr>
              <w:t>60</w:t>
            </w:r>
          </w:p>
        </w:tc>
      </w:tr>
      <w:tr w:rsidR="00FF4B5A" w:rsidRPr="009F3B7B" w14:paraId="501100DA" w14:textId="77777777" w:rsidTr="00FF4B5A">
        <w:trPr>
          <w:trHeight w:val="349"/>
        </w:trPr>
        <w:tc>
          <w:tcPr>
            <w:tcW w:w="4673" w:type="dxa"/>
            <w:gridSpan w:val="2"/>
            <w:tcBorders>
              <w:top w:val="single" w:sz="4" w:space="0" w:color="auto"/>
              <w:left w:val="single" w:sz="4" w:space="0" w:color="auto"/>
              <w:bottom w:val="single" w:sz="4" w:space="0" w:color="auto"/>
              <w:right w:val="single" w:sz="4" w:space="0" w:color="auto"/>
            </w:tcBorders>
            <w:vAlign w:val="center"/>
            <w:hideMark/>
          </w:tcPr>
          <w:p w14:paraId="015792FA" w14:textId="77777777" w:rsidR="00FF4B5A" w:rsidRPr="009F3B7B" w:rsidRDefault="00FF4B5A">
            <w:pPr>
              <w:spacing w:line="276" w:lineRule="auto"/>
              <w:ind w:firstLine="0"/>
              <w:rPr>
                <w:bCs/>
                <w:lang w:eastAsia="ru-RU"/>
              </w:rPr>
            </w:pPr>
            <w:r w:rsidRPr="009F3B7B">
              <w:rPr>
                <w:bCs/>
                <w:lang w:eastAsia="ru-RU"/>
              </w:rPr>
              <w:t>Итого</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7AE36C5" w14:textId="77777777" w:rsidR="00FF4B5A" w:rsidRPr="009F3B7B" w:rsidRDefault="00FF4B5A">
            <w:pPr>
              <w:spacing w:line="276" w:lineRule="auto"/>
              <w:ind w:firstLine="0"/>
              <w:jc w:val="left"/>
              <w:rPr>
                <w:rFonts w:asciiTheme="minorHAnsi" w:hAnsiTheme="minorHAnsi"/>
                <w:sz w:val="22"/>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1177F505" w14:textId="77777777" w:rsidR="00FF4B5A" w:rsidRPr="009F3B7B" w:rsidRDefault="00FF4B5A">
            <w:pPr>
              <w:spacing w:line="276" w:lineRule="auto"/>
              <w:ind w:firstLine="0"/>
              <w:rPr>
                <w:bCs/>
                <w:lang w:eastAsia="ru-RU"/>
              </w:rPr>
            </w:pPr>
            <w:r w:rsidRPr="009F3B7B">
              <w:rPr>
                <w:bCs/>
                <w:lang w:eastAsia="ru-RU"/>
              </w:rPr>
              <w:t>1136</w:t>
            </w:r>
          </w:p>
        </w:tc>
        <w:tc>
          <w:tcPr>
            <w:tcW w:w="1536" w:type="dxa"/>
            <w:tcBorders>
              <w:top w:val="single" w:sz="4" w:space="0" w:color="auto"/>
              <w:left w:val="single" w:sz="4" w:space="0" w:color="auto"/>
              <w:bottom w:val="single" w:sz="4" w:space="0" w:color="auto"/>
              <w:right w:val="single" w:sz="4" w:space="0" w:color="auto"/>
            </w:tcBorders>
            <w:vAlign w:val="center"/>
            <w:hideMark/>
          </w:tcPr>
          <w:p w14:paraId="41FF6A70" w14:textId="77777777" w:rsidR="00FF4B5A" w:rsidRPr="009F3B7B" w:rsidRDefault="00FF4B5A">
            <w:pPr>
              <w:spacing w:line="276" w:lineRule="auto"/>
              <w:ind w:firstLine="0"/>
              <w:jc w:val="left"/>
              <w:rPr>
                <w:rFonts w:asciiTheme="minorHAnsi" w:hAnsiTheme="minorHAnsi"/>
                <w:sz w:val="22"/>
              </w:rPr>
            </w:pPr>
          </w:p>
        </w:tc>
        <w:tc>
          <w:tcPr>
            <w:tcW w:w="1582" w:type="dxa"/>
            <w:tcBorders>
              <w:top w:val="single" w:sz="4" w:space="0" w:color="auto"/>
              <w:left w:val="single" w:sz="4" w:space="0" w:color="auto"/>
              <w:bottom w:val="single" w:sz="4" w:space="0" w:color="auto"/>
              <w:right w:val="single" w:sz="4" w:space="0" w:color="auto"/>
            </w:tcBorders>
            <w:vAlign w:val="center"/>
            <w:hideMark/>
          </w:tcPr>
          <w:p w14:paraId="7EA333EC" w14:textId="77777777" w:rsidR="00FF4B5A" w:rsidRPr="009F3B7B" w:rsidRDefault="00FF4B5A">
            <w:pPr>
              <w:spacing w:line="276" w:lineRule="auto"/>
              <w:ind w:firstLine="0"/>
              <w:jc w:val="left"/>
              <w:rPr>
                <w:rFonts w:asciiTheme="minorHAnsi" w:hAnsiTheme="minorHAnsi"/>
                <w:sz w:val="22"/>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560BD62D" w14:textId="77777777" w:rsidR="00FF4B5A" w:rsidRPr="009F3B7B" w:rsidRDefault="00FF4B5A">
            <w:pPr>
              <w:spacing w:line="276" w:lineRule="auto"/>
              <w:ind w:firstLine="0"/>
              <w:jc w:val="left"/>
              <w:rPr>
                <w:rFonts w:asciiTheme="minorHAnsi" w:hAnsiTheme="minorHAnsi"/>
                <w:sz w:val="22"/>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1F245657" w14:textId="77777777" w:rsidR="00FF4B5A" w:rsidRPr="009F3B7B" w:rsidRDefault="00FF4B5A">
            <w:pPr>
              <w:spacing w:line="276" w:lineRule="auto"/>
              <w:ind w:firstLine="0"/>
              <w:jc w:val="left"/>
              <w:rPr>
                <w:rFonts w:asciiTheme="minorHAnsi" w:hAnsiTheme="minorHAnsi"/>
                <w:sz w:val="22"/>
              </w:rPr>
            </w:pPr>
          </w:p>
        </w:tc>
      </w:tr>
      <w:tr w:rsidR="00FF4B5A" w:rsidRPr="009F3B7B" w14:paraId="6B43C668" w14:textId="77777777" w:rsidTr="00FF4B5A">
        <w:trPr>
          <w:trHeight w:val="64"/>
        </w:trPr>
        <w:tc>
          <w:tcPr>
            <w:tcW w:w="830" w:type="dxa"/>
            <w:tcBorders>
              <w:top w:val="single" w:sz="4" w:space="0" w:color="auto"/>
              <w:left w:val="single" w:sz="4" w:space="0" w:color="auto"/>
              <w:bottom w:val="single" w:sz="4" w:space="0" w:color="auto"/>
              <w:right w:val="single" w:sz="4" w:space="0" w:color="auto"/>
            </w:tcBorders>
            <w:vAlign w:val="center"/>
            <w:hideMark/>
          </w:tcPr>
          <w:p w14:paraId="375A7C58" w14:textId="77777777" w:rsidR="00FF4B5A" w:rsidRPr="009F3B7B" w:rsidRDefault="00FF4B5A">
            <w:pPr>
              <w:spacing w:line="276" w:lineRule="auto"/>
              <w:ind w:firstLine="0"/>
              <w:jc w:val="left"/>
              <w:rPr>
                <w:rFonts w:asciiTheme="minorHAnsi" w:hAnsiTheme="minorHAnsi"/>
                <w:sz w:val="22"/>
              </w:rPr>
            </w:pPr>
          </w:p>
        </w:tc>
        <w:tc>
          <w:tcPr>
            <w:tcW w:w="3843" w:type="dxa"/>
            <w:tcBorders>
              <w:top w:val="single" w:sz="4" w:space="0" w:color="auto"/>
              <w:left w:val="single" w:sz="4" w:space="0" w:color="auto"/>
              <w:bottom w:val="single" w:sz="4" w:space="0" w:color="auto"/>
              <w:right w:val="single" w:sz="4" w:space="0" w:color="auto"/>
            </w:tcBorders>
            <w:vAlign w:val="center"/>
            <w:hideMark/>
          </w:tcPr>
          <w:p w14:paraId="25610AF2" w14:textId="77777777" w:rsidR="00FF4B5A" w:rsidRPr="009F3B7B" w:rsidRDefault="00FF4B5A">
            <w:pPr>
              <w:spacing w:line="276" w:lineRule="auto"/>
              <w:ind w:firstLine="0"/>
              <w:rPr>
                <w:bCs/>
                <w:lang w:eastAsia="ru-RU"/>
              </w:rPr>
            </w:pPr>
            <w:r w:rsidRPr="009F3B7B">
              <w:rPr>
                <w:bCs/>
                <w:lang w:eastAsia="ru-RU"/>
              </w:rPr>
              <w:t>Канализационные колодцы</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6EDAAA0" w14:textId="77777777" w:rsidR="00FF4B5A" w:rsidRPr="009F3B7B" w:rsidRDefault="00FF4B5A">
            <w:pPr>
              <w:spacing w:line="276" w:lineRule="auto"/>
              <w:ind w:firstLine="0"/>
              <w:jc w:val="left"/>
              <w:rPr>
                <w:rFonts w:asciiTheme="minorHAnsi" w:hAnsiTheme="minorHAnsi"/>
                <w:sz w:val="22"/>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36B78542" w14:textId="77777777" w:rsidR="00FF4B5A" w:rsidRPr="009F3B7B" w:rsidRDefault="00FF4B5A">
            <w:pPr>
              <w:spacing w:line="276" w:lineRule="auto"/>
              <w:ind w:firstLine="0"/>
              <w:rPr>
                <w:bCs/>
                <w:lang w:eastAsia="ru-RU"/>
              </w:rPr>
            </w:pPr>
            <w:r w:rsidRPr="009F3B7B">
              <w:rPr>
                <w:bCs/>
                <w:lang w:eastAsia="ru-RU"/>
              </w:rPr>
              <w:t>18 единиц</w:t>
            </w:r>
          </w:p>
        </w:tc>
        <w:tc>
          <w:tcPr>
            <w:tcW w:w="1536" w:type="dxa"/>
            <w:tcBorders>
              <w:top w:val="single" w:sz="4" w:space="0" w:color="auto"/>
              <w:left w:val="single" w:sz="4" w:space="0" w:color="auto"/>
              <w:bottom w:val="single" w:sz="4" w:space="0" w:color="auto"/>
              <w:right w:val="single" w:sz="4" w:space="0" w:color="auto"/>
            </w:tcBorders>
            <w:vAlign w:val="center"/>
            <w:hideMark/>
          </w:tcPr>
          <w:p w14:paraId="397FF33E" w14:textId="77777777" w:rsidR="00FF4B5A" w:rsidRPr="009F3B7B" w:rsidRDefault="00FF4B5A">
            <w:pPr>
              <w:spacing w:line="276" w:lineRule="auto"/>
              <w:ind w:firstLine="0"/>
              <w:rPr>
                <w:lang w:eastAsia="ru-RU"/>
              </w:rPr>
            </w:pPr>
            <w:r w:rsidRPr="009F3B7B">
              <w:rPr>
                <w:lang w:eastAsia="ru-RU"/>
              </w:rPr>
              <w:t xml:space="preserve">Диаметр  </w:t>
            </w:r>
            <w:r w:rsidRPr="009F3B7B">
              <w:rPr>
                <w:lang w:eastAsia="ru-RU"/>
              </w:rPr>
              <w:br/>
              <w:t>кольца-1м</w:t>
            </w:r>
          </w:p>
        </w:tc>
        <w:tc>
          <w:tcPr>
            <w:tcW w:w="1582" w:type="dxa"/>
            <w:tcBorders>
              <w:top w:val="single" w:sz="4" w:space="0" w:color="auto"/>
              <w:left w:val="single" w:sz="4" w:space="0" w:color="auto"/>
              <w:bottom w:val="single" w:sz="4" w:space="0" w:color="auto"/>
              <w:right w:val="single" w:sz="4" w:space="0" w:color="auto"/>
            </w:tcBorders>
            <w:vAlign w:val="center"/>
            <w:hideMark/>
          </w:tcPr>
          <w:p w14:paraId="7CA36930" w14:textId="77777777" w:rsidR="00FF4B5A" w:rsidRPr="009F3B7B" w:rsidRDefault="00FF4B5A">
            <w:pPr>
              <w:spacing w:line="276" w:lineRule="auto"/>
              <w:ind w:firstLine="0"/>
              <w:rPr>
                <w:lang w:eastAsia="ru-RU"/>
              </w:rPr>
            </w:pPr>
            <w:r w:rsidRPr="009F3B7B">
              <w:rPr>
                <w:lang w:eastAsia="ru-RU"/>
              </w:rPr>
              <w:t>железобетон</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4074436" w14:textId="77777777" w:rsidR="00FF4B5A" w:rsidRPr="009F3B7B" w:rsidRDefault="00FF4B5A">
            <w:pPr>
              <w:spacing w:line="276" w:lineRule="auto"/>
              <w:ind w:firstLine="0"/>
              <w:jc w:val="left"/>
              <w:rPr>
                <w:rFonts w:asciiTheme="minorHAnsi" w:hAnsiTheme="minorHAnsi"/>
                <w:sz w:val="22"/>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45D08324" w14:textId="77777777" w:rsidR="00FF4B5A" w:rsidRPr="009F3B7B" w:rsidRDefault="00FF4B5A">
            <w:pPr>
              <w:spacing w:line="276" w:lineRule="auto"/>
              <w:ind w:firstLine="0"/>
              <w:jc w:val="left"/>
              <w:rPr>
                <w:rFonts w:asciiTheme="minorHAnsi" w:hAnsiTheme="minorHAnsi"/>
                <w:sz w:val="22"/>
              </w:rPr>
            </w:pPr>
          </w:p>
        </w:tc>
      </w:tr>
    </w:tbl>
    <w:p w14:paraId="221F64D1" w14:textId="77777777" w:rsidR="00FF4B5A" w:rsidRPr="009F3B7B" w:rsidRDefault="00FF4B5A" w:rsidP="00FF4B5A">
      <w:pPr>
        <w:ind w:firstLine="0"/>
        <w:jc w:val="left"/>
        <w:sectPr w:rsidR="00FF4B5A" w:rsidRPr="009F3B7B">
          <w:pgSz w:w="16838" w:h="11906" w:orient="landscape"/>
          <w:pgMar w:top="1701" w:right="1134" w:bottom="851" w:left="1134" w:header="709" w:footer="709" w:gutter="0"/>
          <w:cols w:space="720"/>
        </w:sectPr>
      </w:pPr>
    </w:p>
    <w:p w14:paraId="296B6218" w14:textId="77777777" w:rsidR="00FF4B5A" w:rsidRPr="009F3B7B" w:rsidRDefault="00FF4B5A" w:rsidP="00FF4B5A">
      <w:pPr>
        <w:pStyle w:val="21"/>
        <w:spacing w:line="276" w:lineRule="auto"/>
        <w:rPr>
          <w:rFonts w:ascii="Times New Roman" w:hAnsi="Times New Roman" w:cs="Times New Roman"/>
          <w:sz w:val="28"/>
          <w:szCs w:val="28"/>
        </w:rPr>
      </w:pPr>
      <w:bookmarkStart w:id="245" w:name="_Toc18672920"/>
      <w:bookmarkStart w:id="246" w:name="_Toc23419095"/>
      <w:r w:rsidRPr="009F3B7B">
        <w:rPr>
          <w:rFonts w:ascii="Times New Roman" w:hAnsi="Times New Roman" w:cs="Times New Roman"/>
          <w:sz w:val="28"/>
          <w:szCs w:val="28"/>
        </w:rPr>
        <w:lastRenderedPageBreak/>
        <w:t>3.1.4 Описание технической возможности утилизации осадков сточных вод на очистных сооружениях существующей централизованной системы водоотведения</w:t>
      </w:r>
      <w:bookmarkEnd w:id="245"/>
      <w:bookmarkEnd w:id="246"/>
    </w:p>
    <w:p w14:paraId="179F0717" w14:textId="77777777" w:rsidR="00FF4B5A" w:rsidRPr="009F3B7B" w:rsidRDefault="00FF4B5A" w:rsidP="00FF4B5A">
      <w:pPr>
        <w:pStyle w:val="affff5"/>
        <w:spacing w:line="276" w:lineRule="auto"/>
        <w:ind w:firstLine="709"/>
      </w:pPr>
      <w:r w:rsidRPr="009F3B7B">
        <w:t>В границах Ушаковского МО отсутствуют очистные сооружения.</w:t>
      </w:r>
    </w:p>
    <w:p w14:paraId="4ADFC510" w14:textId="77777777" w:rsidR="00FF4B5A" w:rsidRPr="009F3B7B" w:rsidRDefault="00FF4B5A" w:rsidP="00FF4B5A">
      <w:pPr>
        <w:pStyle w:val="21"/>
        <w:spacing w:line="276" w:lineRule="auto"/>
        <w:rPr>
          <w:rFonts w:ascii="Times New Roman" w:hAnsi="Times New Roman" w:cs="Times New Roman"/>
          <w:sz w:val="28"/>
          <w:szCs w:val="28"/>
        </w:rPr>
      </w:pPr>
      <w:bookmarkStart w:id="247" w:name="_Toc18672921"/>
      <w:bookmarkStart w:id="248" w:name="_Toc23419096"/>
      <w:r w:rsidRPr="009F3B7B">
        <w:rPr>
          <w:rFonts w:ascii="Times New Roman" w:hAnsi="Times New Roman" w:cs="Times New Roman"/>
          <w:sz w:val="28"/>
          <w:szCs w:val="28"/>
        </w:rPr>
        <w:t>3.1.5 Описание состояния и функционирования канализационных коллекторов и сетей, сооружений на них, включая оценку их износа и определение возможности и обеспечения отвода и очистки сточных вод на существующих объектах централизованной системы водоотведения</w:t>
      </w:r>
      <w:bookmarkEnd w:id="247"/>
      <w:bookmarkEnd w:id="248"/>
    </w:p>
    <w:p w14:paraId="0597CA23" w14:textId="77777777" w:rsidR="00FF4B5A" w:rsidRPr="009F3B7B" w:rsidRDefault="00FF4B5A" w:rsidP="00FF4B5A">
      <w:pPr>
        <w:pStyle w:val="affff5"/>
        <w:spacing w:line="276" w:lineRule="auto"/>
        <w:ind w:firstLine="709"/>
      </w:pPr>
      <w:r w:rsidRPr="009F3B7B">
        <w:t xml:space="preserve">Описание состояния и функционирования канализационных коллекторов и сетей, сооружений на них приведены в разделе 3.1. </w:t>
      </w:r>
    </w:p>
    <w:p w14:paraId="2B325398" w14:textId="77777777" w:rsidR="00FF4B5A" w:rsidRPr="009F3B7B" w:rsidRDefault="00FF4B5A" w:rsidP="00FF4B5A">
      <w:pPr>
        <w:pStyle w:val="21"/>
        <w:spacing w:line="276" w:lineRule="auto"/>
        <w:rPr>
          <w:rFonts w:ascii="Times New Roman" w:hAnsi="Times New Roman" w:cs="Times New Roman"/>
          <w:sz w:val="28"/>
          <w:szCs w:val="28"/>
        </w:rPr>
      </w:pPr>
      <w:bookmarkStart w:id="249" w:name="_Toc18672922"/>
      <w:bookmarkStart w:id="250" w:name="_Toc23419097"/>
      <w:r w:rsidRPr="009F3B7B">
        <w:rPr>
          <w:rFonts w:ascii="Times New Roman" w:hAnsi="Times New Roman" w:cs="Times New Roman"/>
          <w:sz w:val="28"/>
          <w:szCs w:val="28"/>
        </w:rPr>
        <w:t>3.1.6 Оценка безопасности и надежности объектов централизованной системы водоотведения и их управляемость</w:t>
      </w:r>
      <w:bookmarkEnd w:id="249"/>
      <w:bookmarkEnd w:id="250"/>
    </w:p>
    <w:p w14:paraId="44BDAE82" w14:textId="77777777" w:rsidR="00FF4B5A" w:rsidRPr="009F3B7B" w:rsidRDefault="00FF4B5A" w:rsidP="00FF4B5A">
      <w:pPr>
        <w:pStyle w:val="affff5"/>
        <w:spacing w:line="276" w:lineRule="auto"/>
        <w:ind w:firstLine="709"/>
      </w:pPr>
      <w:r w:rsidRPr="009F3B7B">
        <w:t>В отсутствии полного объема информации и технико-экономических показателей, дифференцированных в разрезе населенных пунктов Ушаковского муниципального образования дать объективную оценку безопасности и надежности объектов централизованной системы водоотведения и их управляемость не представляется возможным.</w:t>
      </w:r>
    </w:p>
    <w:p w14:paraId="3BDC8539" w14:textId="77777777" w:rsidR="00FF4B5A" w:rsidRPr="009F3B7B" w:rsidRDefault="00FF4B5A" w:rsidP="00FF4B5A">
      <w:pPr>
        <w:pStyle w:val="21"/>
        <w:rPr>
          <w:rFonts w:ascii="Times New Roman" w:hAnsi="Times New Roman" w:cs="Times New Roman"/>
          <w:sz w:val="28"/>
          <w:szCs w:val="28"/>
        </w:rPr>
      </w:pPr>
      <w:bookmarkStart w:id="251" w:name="_Toc18672923"/>
      <w:bookmarkStart w:id="252" w:name="_Toc23419098"/>
      <w:r w:rsidRPr="009F3B7B">
        <w:rPr>
          <w:rFonts w:ascii="Times New Roman" w:hAnsi="Times New Roman" w:cs="Times New Roman"/>
          <w:sz w:val="28"/>
          <w:szCs w:val="28"/>
        </w:rPr>
        <w:t>3.1.7 Оценка воздействия сбросов сточных вод через централизованную систему водоотведения на окружающую среду</w:t>
      </w:r>
      <w:bookmarkEnd w:id="251"/>
      <w:bookmarkEnd w:id="252"/>
    </w:p>
    <w:p w14:paraId="15EFA6F0" w14:textId="77777777" w:rsidR="00FF4B5A" w:rsidRPr="009F3B7B" w:rsidRDefault="00FF4B5A" w:rsidP="00FF4B5A">
      <w:pPr>
        <w:pStyle w:val="affff5"/>
        <w:spacing w:line="276" w:lineRule="auto"/>
        <w:ind w:firstLine="709"/>
      </w:pPr>
      <w:r w:rsidRPr="009F3B7B">
        <w:t>В отсутствии результатов лабораторного контроля нет возможности дать объективную оценку воздействия сбросов сточных вод через централизованную систему водоотведения на окружающую среду.</w:t>
      </w:r>
    </w:p>
    <w:p w14:paraId="25E406C0" w14:textId="77777777" w:rsidR="00FF4B5A" w:rsidRPr="009F3B7B" w:rsidRDefault="00FF4B5A" w:rsidP="00FF4B5A">
      <w:pPr>
        <w:pStyle w:val="21"/>
        <w:rPr>
          <w:rFonts w:ascii="Times New Roman" w:hAnsi="Times New Roman" w:cs="Times New Roman"/>
          <w:sz w:val="28"/>
          <w:szCs w:val="28"/>
        </w:rPr>
      </w:pPr>
      <w:bookmarkStart w:id="253" w:name="_Toc18672924"/>
      <w:bookmarkStart w:id="254" w:name="_Toc23419099"/>
      <w:r w:rsidRPr="009F3B7B">
        <w:rPr>
          <w:rFonts w:ascii="Times New Roman" w:hAnsi="Times New Roman" w:cs="Times New Roman"/>
          <w:sz w:val="28"/>
          <w:szCs w:val="28"/>
        </w:rPr>
        <w:t>3.1.8 Описание территорий муниципального образования, неохваченных централизованной системой водоотведения</w:t>
      </w:r>
      <w:bookmarkEnd w:id="253"/>
      <w:bookmarkEnd w:id="254"/>
    </w:p>
    <w:p w14:paraId="37E3CB1E" w14:textId="77777777" w:rsidR="00FF4B5A" w:rsidRPr="009F3B7B" w:rsidRDefault="00FF4B5A" w:rsidP="00FF4B5A">
      <w:pPr>
        <w:pStyle w:val="affff5"/>
        <w:spacing w:line="276" w:lineRule="auto"/>
        <w:ind w:firstLine="709"/>
      </w:pPr>
      <w:r w:rsidRPr="009F3B7B">
        <w:t>Описание территорий, не охваченных централизованной системой водоотведения, приведены в пункте 3.1.3 раздела 3.1.</w:t>
      </w:r>
    </w:p>
    <w:p w14:paraId="38F40FCC" w14:textId="77777777" w:rsidR="00FF4B5A" w:rsidRPr="009F3B7B" w:rsidRDefault="00FF4B5A" w:rsidP="00FF4B5A">
      <w:pPr>
        <w:pStyle w:val="21"/>
        <w:rPr>
          <w:rFonts w:ascii="Times New Roman" w:hAnsi="Times New Roman" w:cs="Times New Roman"/>
          <w:sz w:val="28"/>
          <w:szCs w:val="28"/>
        </w:rPr>
      </w:pPr>
      <w:bookmarkStart w:id="255" w:name="_Toc18672925"/>
      <w:bookmarkStart w:id="256" w:name="_Toc23419100"/>
      <w:r w:rsidRPr="009F3B7B">
        <w:rPr>
          <w:rFonts w:ascii="Times New Roman" w:hAnsi="Times New Roman" w:cs="Times New Roman"/>
          <w:sz w:val="28"/>
          <w:szCs w:val="28"/>
        </w:rPr>
        <w:t>3.1.9 Описание существующих технических и технологических проблем системы водоотведения</w:t>
      </w:r>
      <w:bookmarkEnd w:id="255"/>
      <w:bookmarkEnd w:id="256"/>
      <w:r w:rsidRPr="009F3B7B">
        <w:rPr>
          <w:rFonts w:ascii="Times New Roman" w:hAnsi="Times New Roman" w:cs="Times New Roman"/>
          <w:sz w:val="28"/>
          <w:szCs w:val="28"/>
        </w:rPr>
        <w:t xml:space="preserve"> </w:t>
      </w:r>
    </w:p>
    <w:p w14:paraId="060ECD0B" w14:textId="77777777" w:rsidR="00FF4B5A" w:rsidRPr="009F3B7B" w:rsidRDefault="00FF4B5A" w:rsidP="00FF4B5A">
      <w:pPr>
        <w:pStyle w:val="affff5"/>
        <w:spacing w:line="276" w:lineRule="auto"/>
      </w:pPr>
      <w:r w:rsidRPr="009F3B7B">
        <w:t>Недостаточные темпы (а возможно и их отсутствие) обновления канализационных сетей поселка Патроны и села Пивовариха обуславливают опережающие темпы старения канализации по отношению к темпам проведения обновления. Существующий физический уровень износа (85%) канализационных сетей диктует необходимость увеличения ежегодных объемов замены (реконструкции) более 10,4% от общей протяженности сетей.</w:t>
      </w:r>
    </w:p>
    <w:p w14:paraId="00DCE0DD" w14:textId="77777777" w:rsidR="00FF4B5A" w:rsidRPr="009F3B7B" w:rsidRDefault="00FF4B5A" w:rsidP="00FF4B5A">
      <w:pPr>
        <w:pStyle w:val="affff5"/>
        <w:spacing w:line="276" w:lineRule="auto"/>
      </w:pPr>
      <w:r w:rsidRPr="009F3B7B">
        <w:t xml:space="preserve">Существующее положение отдельных зон территории поселка Патроны и села Пивовариха, а также остальной территории Ушаковского МО диктует необходимость усиления существующих объектов канализации и строительство </w:t>
      </w:r>
      <w:r w:rsidRPr="009F3B7B">
        <w:lastRenderedPageBreak/>
        <w:t>новых в соответствии с современными требованиями к надежности и безопасной эксплуатации.</w:t>
      </w:r>
    </w:p>
    <w:p w14:paraId="34AB24CD" w14:textId="77777777" w:rsidR="00FF4B5A" w:rsidRPr="009F3B7B" w:rsidRDefault="00FF4B5A" w:rsidP="00FF4B5A">
      <w:pPr>
        <w:pStyle w:val="affff5"/>
        <w:spacing w:line="276" w:lineRule="auto"/>
      </w:pPr>
      <w:r w:rsidRPr="009F3B7B">
        <w:t>Существование в границах поселка Патроны и села Пивовариха и сельского поселения в целом ряда территорий, не обеспеченных централизованным водоотведением, приводит к неконтролируемому сбросу индивидуальными водопользователями недостаточно очищенных (либо вовсе неочищенных) сточных вод.</w:t>
      </w:r>
    </w:p>
    <w:p w14:paraId="24AF8DE3" w14:textId="77777777" w:rsidR="00FF4B5A" w:rsidRPr="009F3B7B" w:rsidRDefault="00FF4B5A" w:rsidP="00FF4B5A">
      <w:pPr>
        <w:pStyle w:val="affff5"/>
        <w:spacing w:line="276" w:lineRule="auto"/>
      </w:pPr>
      <w:r w:rsidRPr="009F3B7B">
        <w:t>Основная часть технологических сооружений и оборудования КНС эксплуатируется в течении 30-40 лет. Обветшание строительных конструкций и оборудования негативно сказывается на качестве очистки сточных вод. Требуется проведение срочного капитального ремонта с заменой поврежденных строительных конструкций.</w:t>
      </w:r>
    </w:p>
    <w:p w14:paraId="7DE31265" w14:textId="77777777" w:rsidR="00FF4B5A" w:rsidRPr="009F3B7B" w:rsidRDefault="00FF4B5A" w:rsidP="00FF4B5A">
      <w:pPr>
        <w:pStyle w:val="affff5"/>
        <w:spacing w:line="276" w:lineRule="auto"/>
      </w:pPr>
      <w:r w:rsidRPr="009F3B7B">
        <w:t>Для обеспечения выполнения современных требований к качеству очистных сточных вод необходимо строительство очистных сооружений, в том числе и локальных.</w:t>
      </w:r>
    </w:p>
    <w:p w14:paraId="0B45957B" w14:textId="77777777" w:rsidR="00FF4B5A" w:rsidRPr="009F3B7B" w:rsidRDefault="00FF4B5A" w:rsidP="00FF4B5A">
      <w:pPr>
        <w:pStyle w:val="affff5"/>
        <w:spacing w:line="276" w:lineRule="auto"/>
      </w:pPr>
      <w:r w:rsidRPr="009F3B7B">
        <w:t>Задача обеспечения водопользователями Ушаковского МО доступа к централизованной системе водоотведения и приема дополнительного объема сточных вод от присоединенных абонентов сопряжено со строительством дополнительных трубопроводов в условиях существующей застройки территории и подземного пространства (селитебной зоны). В результате, увеличиваются сроки и стоимость объектов.</w:t>
      </w:r>
    </w:p>
    <w:p w14:paraId="0784573E" w14:textId="77777777" w:rsidR="00FF4B5A" w:rsidRPr="009F3B7B" w:rsidRDefault="00FF4B5A" w:rsidP="00FF4B5A">
      <w:pPr>
        <w:spacing w:line="276" w:lineRule="auto"/>
        <w:rPr>
          <w:rFonts w:eastAsia="Calibri" w:cs="Times New Roman"/>
          <w:b/>
          <w:caps/>
          <w:color w:val="000000"/>
          <w:sz w:val="28"/>
        </w:rPr>
      </w:pPr>
      <w:r w:rsidRPr="009F3B7B">
        <w:br w:type="page"/>
      </w:r>
    </w:p>
    <w:p w14:paraId="7B13AAE7" w14:textId="77777777" w:rsidR="00FF4B5A" w:rsidRPr="009F3B7B" w:rsidRDefault="00FF4B5A" w:rsidP="00FF4B5A">
      <w:pPr>
        <w:pStyle w:val="21"/>
        <w:rPr>
          <w:rFonts w:ascii="Times New Roman" w:hAnsi="Times New Roman" w:cs="Times New Roman"/>
          <w:sz w:val="28"/>
          <w:szCs w:val="28"/>
        </w:rPr>
      </w:pPr>
      <w:bookmarkStart w:id="257" w:name="_Toc18672926"/>
      <w:bookmarkStart w:id="258" w:name="_Toc23419101"/>
      <w:r w:rsidRPr="009F3B7B">
        <w:rPr>
          <w:rFonts w:ascii="Times New Roman" w:hAnsi="Times New Roman" w:cs="Times New Roman"/>
          <w:sz w:val="28"/>
          <w:szCs w:val="28"/>
        </w:rPr>
        <w:lastRenderedPageBreak/>
        <w:t xml:space="preserve">РАЗДЕЛ 3.2 </w:t>
      </w:r>
      <w:bookmarkEnd w:id="257"/>
      <w:r w:rsidRPr="009F3B7B">
        <w:rPr>
          <w:rFonts w:ascii="Times New Roman" w:hAnsi="Times New Roman" w:cs="Times New Roman"/>
          <w:sz w:val="28"/>
          <w:szCs w:val="28"/>
        </w:rPr>
        <w:t>БАЛАНС СТОЧНЫХ ВОД В СИСТЕМЕ ВОДООТВЕДЕНИЯ</w:t>
      </w:r>
      <w:bookmarkEnd w:id="258"/>
    </w:p>
    <w:p w14:paraId="3C9067C3" w14:textId="77777777" w:rsidR="00FF4B5A" w:rsidRPr="009F3B7B" w:rsidRDefault="00FF4B5A" w:rsidP="00FF4B5A">
      <w:pPr>
        <w:pStyle w:val="21"/>
        <w:rPr>
          <w:rFonts w:ascii="Times New Roman" w:hAnsi="Times New Roman" w:cs="Times New Roman"/>
          <w:sz w:val="28"/>
          <w:szCs w:val="28"/>
        </w:rPr>
      </w:pPr>
      <w:bookmarkStart w:id="259" w:name="_Toc23419102"/>
      <w:bookmarkStart w:id="260" w:name="_Toc18672927"/>
      <w:r w:rsidRPr="009F3B7B">
        <w:rPr>
          <w:rFonts w:ascii="Times New Roman" w:hAnsi="Times New Roman" w:cs="Times New Roman"/>
          <w:sz w:val="28"/>
          <w:szCs w:val="28"/>
        </w:rPr>
        <w:t>3.2.1 Описание существующих технических и технологических проблем системы водоотведения</w:t>
      </w:r>
      <w:bookmarkEnd w:id="259"/>
    </w:p>
    <w:bookmarkEnd w:id="260"/>
    <w:p w14:paraId="0AE989D2" w14:textId="77777777" w:rsidR="00FF4B5A" w:rsidRPr="009F3B7B" w:rsidRDefault="00FF4B5A" w:rsidP="00FF4B5A">
      <w:pPr>
        <w:pStyle w:val="affff5"/>
        <w:spacing w:line="276" w:lineRule="auto"/>
      </w:pPr>
      <w:r w:rsidRPr="009F3B7B">
        <w:t>Баланс поступления сточных вод и реализации услуг водоотведения должен включать в себя следующие показатели:</w:t>
      </w:r>
    </w:p>
    <w:p w14:paraId="3C58F8EF" w14:textId="77777777" w:rsidR="00FF4B5A" w:rsidRPr="009F3B7B" w:rsidRDefault="00FF4B5A" w:rsidP="00FF4B5A">
      <w:pPr>
        <w:pStyle w:val="affff5"/>
        <w:spacing w:line="276" w:lineRule="auto"/>
      </w:pPr>
      <w:r w:rsidRPr="009F3B7B">
        <w:t>- общее поступление сточных вод из системы канализации;</w:t>
      </w:r>
    </w:p>
    <w:p w14:paraId="3C52B2C7" w14:textId="77777777" w:rsidR="00FF4B5A" w:rsidRPr="009F3B7B" w:rsidRDefault="00FF4B5A" w:rsidP="00FF4B5A">
      <w:pPr>
        <w:pStyle w:val="affff5"/>
        <w:spacing w:line="276" w:lineRule="auto"/>
      </w:pPr>
      <w:r w:rsidRPr="009F3B7B">
        <w:t>- объем реализации услуг водоотведения;</w:t>
      </w:r>
    </w:p>
    <w:p w14:paraId="4BA160D9" w14:textId="77777777" w:rsidR="00FF4B5A" w:rsidRPr="009F3B7B" w:rsidRDefault="00FF4B5A" w:rsidP="00FF4B5A">
      <w:pPr>
        <w:pStyle w:val="affff5"/>
        <w:spacing w:line="276" w:lineRule="auto"/>
      </w:pPr>
      <w:r w:rsidRPr="009F3B7B">
        <w:t>- неучтенный приток в канализацию;</w:t>
      </w:r>
    </w:p>
    <w:p w14:paraId="090D3589" w14:textId="77777777" w:rsidR="00FF4B5A" w:rsidRPr="009F3B7B" w:rsidRDefault="00FF4B5A" w:rsidP="00FF4B5A">
      <w:pPr>
        <w:pStyle w:val="affff5"/>
        <w:spacing w:line="276" w:lineRule="auto"/>
      </w:pPr>
      <w:r w:rsidRPr="009F3B7B">
        <w:t>- объемы не организованного и организованного притока.</w:t>
      </w:r>
    </w:p>
    <w:p w14:paraId="5ACB6DEF" w14:textId="77777777" w:rsidR="00FF4B5A" w:rsidRPr="009F3B7B" w:rsidRDefault="00FF4B5A" w:rsidP="00FF4B5A">
      <w:pPr>
        <w:pStyle w:val="affff5"/>
        <w:spacing w:line="276" w:lineRule="auto"/>
      </w:pPr>
      <w:r w:rsidRPr="009F3B7B">
        <w:t>Баланс поступления сточных вод и реализации услуг построить на основании отчетов ООО «Ушаковская» не представляется возможным по следующим основании:</w:t>
      </w:r>
    </w:p>
    <w:p w14:paraId="49454742" w14:textId="77777777" w:rsidR="00FF4B5A" w:rsidRPr="009F3B7B" w:rsidRDefault="00FF4B5A" w:rsidP="00FF4B5A">
      <w:pPr>
        <w:pStyle w:val="affff5"/>
        <w:spacing w:line="276" w:lineRule="auto"/>
      </w:pPr>
      <w:r w:rsidRPr="009F3B7B">
        <w:t>в производственных отчетах за период с 2016 по 2018 год отсутствует дифференцированные показатели по объемам приемки сточных вод от абонентов, которые присоединены к канализационным сетям в границах Ушаковского МО, тем более в разрезе каждого населенного пункта. Все отчеты содержат объемы приемки сточных вод в целом с территорий:</w:t>
      </w:r>
    </w:p>
    <w:p w14:paraId="01CB9C3A" w14:textId="77777777" w:rsidR="00FF4B5A" w:rsidRPr="009F3B7B" w:rsidRDefault="00FF4B5A" w:rsidP="00FF4B5A">
      <w:pPr>
        <w:pStyle w:val="affff8"/>
        <w:numPr>
          <w:ilvl w:val="0"/>
          <w:numId w:val="30"/>
        </w:numPr>
        <w:spacing w:line="276" w:lineRule="auto"/>
        <w:ind w:left="0" w:firstLine="567"/>
      </w:pPr>
      <w:r w:rsidRPr="009F3B7B">
        <w:t>поселка Дзержинск, который является населенным пунктом иного муниципального образования;</w:t>
      </w:r>
    </w:p>
    <w:p w14:paraId="7B350A19" w14:textId="77777777" w:rsidR="00FF4B5A" w:rsidRPr="009F3B7B" w:rsidRDefault="00FF4B5A" w:rsidP="00FF4B5A">
      <w:pPr>
        <w:pStyle w:val="affff8"/>
        <w:numPr>
          <w:ilvl w:val="0"/>
          <w:numId w:val="30"/>
        </w:numPr>
        <w:spacing w:line="276" w:lineRule="auto"/>
        <w:ind w:left="0" w:firstLine="567"/>
      </w:pPr>
      <w:r w:rsidRPr="009F3B7B">
        <w:t>поселка Патроны;</w:t>
      </w:r>
    </w:p>
    <w:p w14:paraId="3CD167A8" w14:textId="77777777" w:rsidR="00FF4B5A" w:rsidRPr="009F3B7B" w:rsidRDefault="00FF4B5A" w:rsidP="00FF4B5A">
      <w:pPr>
        <w:pStyle w:val="affff8"/>
        <w:numPr>
          <w:ilvl w:val="0"/>
          <w:numId w:val="30"/>
        </w:numPr>
        <w:spacing w:line="276" w:lineRule="auto"/>
        <w:ind w:left="0" w:firstLine="567"/>
      </w:pPr>
      <w:r w:rsidRPr="009F3B7B">
        <w:t>села Пивовариха,</w:t>
      </w:r>
    </w:p>
    <w:p w14:paraId="48826B20" w14:textId="77777777" w:rsidR="00FF4B5A" w:rsidRPr="009F3B7B" w:rsidRDefault="00FF4B5A" w:rsidP="00FF4B5A">
      <w:pPr>
        <w:pStyle w:val="affff5"/>
        <w:spacing w:line="276" w:lineRule="auto"/>
      </w:pPr>
      <w:r w:rsidRPr="009F3B7B">
        <w:t>в производственных отчетах за период с 2016 по 2018 год отсутствует дифференцированные показатели по объемам сточных вод, переданных другим системам в канализационную сеть и на очистку;</w:t>
      </w:r>
    </w:p>
    <w:p w14:paraId="4E549553" w14:textId="77777777" w:rsidR="00FF4B5A" w:rsidRPr="009F3B7B" w:rsidRDefault="00FF4B5A" w:rsidP="00FF4B5A">
      <w:pPr>
        <w:pStyle w:val="affff5"/>
        <w:spacing w:line="276" w:lineRule="auto"/>
      </w:pPr>
      <w:r w:rsidRPr="009F3B7B">
        <w:t>в производственных отчетах за период с 2016 по 2018 год отсутствует дифференцированные показатели по объемам сточных вод, сброшенные без очистки.</w:t>
      </w:r>
    </w:p>
    <w:p w14:paraId="1DF15DCE" w14:textId="77777777" w:rsidR="00FF4B5A" w:rsidRPr="009F3B7B" w:rsidRDefault="00FF4B5A" w:rsidP="00FF4B5A">
      <w:pPr>
        <w:pStyle w:val="21"/>
        <w:spacing w:line="276" w:lineRule="auto"/>
        <w:rPr>
          <w:rFonts w:ascii="Times New Roman" w:hAnsi="Times New Roman" w:cs="Times New Roman"/>
          <w:sz w:val="28"/>
          <w:szCs w:val="28"/>
        </w:rPr>
      </w:pPr>
      <w:bookmarkStart w:id="261" w:name="_Toc18672928"/>
      <w:bookmarkStart w:id="262" w:name="_Toc23419103"/>
      <w:r w:rsidRPr="009F3B7B">
        <w:rPr>
          <w:rFonts w:ascii="Times New Roman" w:hAnsi="Times New Roman" w:cs="Times New Roman"/>
          <w:sz w:val="28"/>
          <w:szCs w:val="28"/>
        </w:rPr>
        <w:t>3.2.2 Оценка фактического притока неорганизованного стока по технологическим зонам водоотведения</w:t>
      </w:r>
      <w:bookmarkEnd w:id="261"/>
      <w:bookmarkEnd w:id="262"/>
    </w:p>
    <w:p w14:paraId="4FA87AB5" w14:textId="77777777" w:rsidR="00FF4B5A" w:rsidRPr="009F3B7B" w:rsidRDefault="00FF4B5A" w:rsidP="00FF4B5A">
      <w:pPr>
        <w:pStyle w:val="affff5"/>
        <w:spacing w:line="276" w:lineRule="auto"/>
      </w:pPr>
      <w:r w:rsidRPr="009F3B7B">
        <w:t>Ретроспективный анализ неучтенного стока за последние 3-5 лет, представить нет возможности. Это связано с тем, что доля неучтенного притока в общем объеме поступления сточных вод для последующей транспортировки на очистные сооружения системы водоотведения города Иркутск не рассчитывалась.</w:t>
      </w:r>
    </w:p>
    <w:p w14:paraId="0D78478D" w14:textId="77777777" w:rsidR="00FF4B5A" w:rsidRPr="009F3B7B" w:rsidRDefault="00FF4B5A" w:rsidP="00FF4B5A">
      <w:pPr>
        <w:pStyle w:val="affff5"/>
        <w:spacing w:line="276" w:lineRule="auto"/>
      </w:pPr>
      <w:r w:rsidRPr="009F3B7B">
        <w:t>Четкой тенденции увеличения или снижения неучтенного притока в канализацию на протяжении последних пяти лет не проследить.</w:t>
      </w:r>
    </w:p>
    <w:p w14:paraId="5A5D9EDF" w14:textId="77777777" w:rsidR="00FF4B5A" w:rsidRPr="009F3B7B" w:rsidRDefault="00FF4B5A" w:rsidP="00FF4B5A">
      <w:pPr>
        <w:pStyle w:val="affff5"/>
        <w:spacing w:line="276" w:lineRule="auto"/>
      </w:pPr>
      <w:r w:rsidRPr="009F3B7B">
        <w:t>Образование организованного дополнительного притока происходит в результате поступления на очистку:</w:t>
      </w:r>
    </w:p>
    <w:p w14:paraId="54A4C91F" w14:textId="77777777" w:rsidR="00FF4B5A" w:rsidRPr="009F3B7B" w:rsidRDefault="00FF4B5A" w:rsidP="00FF4B5A">
      <w:pPr>
        <w:pStyle w:val="affff5"/>
        <w:spacing w:line="276" w:lineRule="auto"/>
      </w:pPr>
      <w:r w:rsidRPr="009F3B7B">
        <w:t>- сточных вод от процессов обслуживания водопроводных сооружений и канализационных сетей;</w:t>
      </w:r>
    </w:p>
    <w:p w14:paraId="50C48A9E" w14:textId="77777777" w:rsidR="00FF4B5A" w:rsidRPr="009F3B7B" w:rsidRDefault="00FF4B5A" w:rsidP="00FF4B5A">
      <w:pPr>
        <w:pStyle w:val="affff5"/>
        <w:spacing w:line="276" w:lineRule="auto"/>
      </w:pPr>
      <w:r w:rsidRPr="009F3B7B">
        <w:lastRenderedPageBreak/>
        <w:t>- хозяйственно-бытовых и прочих технологических сточных вод от зданий и сооружений;</w:t>
      </w:r>
    </w:p>
    <w:p w14:paraId="1F06BFDE" w14:textId="77777777" w:rsidR="00FF4B5A" w:rsidRPr="009F3B7B" w:rsidRDefault="00FF4B5A" w:rsidP="00FF4B5A">
      <w:pPr>
        <w:pStyle w:val="affff5"/>
        <w:spacing w:line="276" w:lineRule="auto"/>
      </w:pPr>
      <w:r w:rsidRPr="009F3B7B">
        <w:t>- жидких фракции, выкачиваемых из выгребных ям, путем разгрузки ассенизационных машин в канализационные очистные сооружения и объекты.</w:t>
      </w:r>
    </w:p>
    <w:p w14:paraId="60FB73C6" w14:textId="77777777" w:rsidR="00FF4B5A" w:rsidRPr="009F3B7B" w:rsidRDefault="00FF4B5A" w:rsidP="00FF4B5A">
      <w:pPr>
        <w:pStyle w:val="affff5"/>
        <w:spacing w:line="276" w:lineRule="auto"/>
      </w:pPr>
      <w:r w:rsidRPr="009F3B7B">
        <w:t>Учет объемов организованного дополнительного притока в канализацию в связи с отсутствием технической возможности не производится.</w:t>
      </w:r>
    </w:p>
    <w:p w14:paraId="299561C0" w14:textId="77777777" w:rsidR="00FF4B5A" w:rsidRPr="009F3B7B" w:rsidRDefault="00FF4B5A" w:rsidP="00FF4B5A">
      <w:pPr>
        <w:pStyle w:val="affff5"/>
        <w:spacing w:line="276" w:lineRule="auto"/>
      </w:pPr>
      <w:r w:rsidRPr="009F3B7B">
        <w:t>Неорганизованный дополнительный приток – поступление в канализацию неорганизованным образом дождевых, талых и грунтовых вод. Размер неорганизованного притока существенно зависит от погодно-климатических условий: количества и интенсивности выпадения осадков, температуры воздуха, от состояния грунтов и качества работы системы городского водостока.</w:t>
      </w:r>
    </w:p>
    <w:p w14:paraId="62D3CF06" w14:textId="77777777" w:rsidR="00FF4B5A" w:rsidRPr="009F3B7B" w:rsidRDefault="00FF4B5A" w:rsidP="00FF4B5A">
      <w:pPr>
        <w:pStyle w:val="affff5"/>
        <w:spacing w:line="276" w:lineRule="auto"/>
      </w:pPr>
      <w:r w:rsidRPr="009F3B7B">
        <w:t>Канализационная система Ушаковского МО изначально обладает рядом свойств, которые предопределяют существование неорганизованного поступления в нее природных вод (дождевых, талых и грунтовых). Это предопределено наличием не плотностей в конструктивных элементах канализационной сети, ее протяженностью и разветвленностью, отсутствием системы водостока в сопредельных территориях, по которым проходят линейные сооружения системы водоотведения, эксплуатируемой ООО «Ушаковская».</w:t>
      </w:r>
    </w:p>
    <w:p w14:paraId="72BA15EF" w14:textId="77777777" w:rsidR="00FF4B5A" w:rsidRPr="009F3B7B" w:rsidRDefault="00FF4B5A" w:rsidP="00FF4B5A">
      <w:pPr>
        <w:pStyle w:val="21"/>
        <w:rPr>
          <w:rFonts w:ascii="Times New Roman" w:hAnsi="Times New Roman" w:cs="Times New Roman"/>
          <w:sz w:val="28"/>
          <w:szCs w:val="28"/>
        </w:rPr>
      </w:pPr>
      <w:bookmarkStart w:id="263" w:name="_Toc18672929"/>
      <w:bookmarkStart w:id="264" w:name="_Toc23419104"/>
      <w:r w:rsidRPr="009F3B7B">
        <w:rPr>
          <w:rFonts w:ascii="Times New Roman" w:hAnsi="Times New Roman" w:cs="Times New Roman"/>
          <w:sz w:val="28"/>
          <w:szCs w:val="28"/>
        </w:rPr>
        <w:t>3.2.3 Сведения об оснащенности зданий, строений, сооружений приборами учета принимаемых сточных вод и их применение при осуществлении коммерческих расчетов</w:t>
      </w:r>
      <w:bookmarkEnd w:id="263"/>
      <w:bookmarkEnd w:id="264"/>
    </w:p>
    <w:p w14:paraId="67E85C38" w14:textId="77777777" w:rsidR="00FF4B5A" w:rsidRPr="009F3B7B" w:rsidRDefault="00FF4B5A" w:rsidP="00FF4B5A">
      <w:pPr>
        <w:pStyle w:val="affff5"/>
        <w:spacing w:line="276" w:lineRule="auto"/>
      </w:pPr>
      <w:r w:rsidRPr="009F3B7B">
        <w:t>В соответствии с пунктом 83 Правил холодного водоснабжения и водоотведения, утвержденных постановлением Правительства Российской Федерации от 29 июля 2013 года №644, абоненты обязаны обеспечить учет сбрасываемых сточных вод, расчетный объем которых по каждому выпуску составляет более 200 куб. метров в сутки. Абоненты, расчетный объем которых по каждому выпуску подпадают под данное требование, у ООО «Ушаковская» отсутствуют.</w:t>
      </w:r>
    </w:p>
    <w:p w14:paraId="5826CDD9" w14:textId="77777777" w:rsidR="00FF4B5A" w:rsidRPr="009F3B7B" w:rsidRDefault="00FF4B5A" w:rsidP="00FF4B5A">
      <w:pPr>
        <w:pStyle w:val="affff5"/>
        <w:spacing w:line="276" w:lineRule="auto"/>
      </w:pPr>
      <w:r w:rsidRPr="009F3B7B">
        <w:t>На сегодняшний день учет принимаемых сточных вод ведется расчетным путем в соответствии с действующим федеральным законодательством и нормативами, установленными региональным нормативным законодательством.</w:t>
      </w:r>
    </w:p>
    <w:p w14:paraId="63B3E12F" w14:textId="77777777" w:rsidR="00FF4B5A" w:rsidRPr="009F3B7B" w:rsidRDefault="00FF4B5A" w:rsidP="00FF4B5A">
      <w:pPr>
        <w:pStyle w:val="21"/>
        <w:spacing w:line="276" w:lineRule="auto"/>
        <w:rPr>
          <w:sz w:val="28"/>
          <w:szCs w:val="28"/>
        </w:rPr>
      </w:pPr>
      <w:bookmarkStart w:id="265" w:name="_Toc18672930"/>
      <w:bookmarkStart w:id="266" w:name="_Toc23419105"/>
      <w:r w:rsidRPr="009F3B7B">
        <w:rPr>
          <w:sz w:val="28"/>
          <w:szCs w:val="28"/>
        </w:rPr>
        <w:t>3.2.4 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 городским округам с выделением зон дефицитов и резервов производственных мощностей</w:t>
      </w:r>
      <w:bookmarkEnd w:id="265"/>
      <w:bookmarkEnd w:id="266"/>
    </w:p>
    <w:p w14:paraId="06D2C2BC" w14:textId="77777777" w:rsidR="00FF4B5A" w:rsidRPr="009F3B7B" w:rsidRDefault="00FF4B5A" w:rsidP="00FF4B5A">
      <w:pPr>
        <w:pStyle w:val="affff5"/>
        <w:spacing w:line="276" w:lineRule="auto"/>
      </w:pPr>
      <w:r w:rsidRPr="009F3B7B">
        <w:t>В отсутствии информации анализ ретроспективного анализа за последние 10 лет привести не представляется возможным.</w:t>
      </w:r>
    </w:p>
    <w:p w14:paraId="5E856709" w14:textId="77777777" w:rsidR="00FF4B5A" w:rsidRPr="009F3B7B" w:rsidRDefault="00FF4B5A" w:rsidP="00FF4B5A">
      <w:pPr>
        <w:pStyle w:val="affff5"/>
        <w:spacing w:line="276" w:lineRule="auto"/>
      </w:pPr>
      <w:r w:rsidRPr="009F3B7B">
        <w:lastRenderedPageBreak/>
        <w:t>Однако, уплотняется существующая застроенная территория, планируются новые жилые кварталы многоэтажной и индивидуальной застройки. Реорганизуются неэффективно используемые территории производственных зон;</w:t>
      </w:r>
    </w:p>
    <w:p w14:paraId="3ECE9BB6" w14:textId="77777777" w:rsidR="00FF4B5A" w:rsidRPr="009F3B7B" w:rsidRDefault="00FF4B5A" w:rsidP="00FF4B5A">
      <w:pPr>
        <w:pStyle w:val="affff5"/>
        <w:spacing w:line="276" w:lineRule="auto"/>
      </w:pPr>
      <w:r w:rsidRPr="009F3B7B">
        <w:t>Существенно меняются свойства сточных вод, характер их транспортировки. Концентрация загрязнений в воде значительно увеличилась. Учет данных по показателям неравномерности поступления сточных вод в канализацию, и величине максимальных часов и суточных расходов не проводился.</w:t>
      </w:r>
    </w:p>
    <w:p w14:paraId="17386DFC" w14:textId="77777777" w:rsidR="00FF4B5A" w:rsidRPr="009F3B7B" w:rsidRDefault="00FF4B5A" w:rsidP="00FF4B5A">
      <w:pPr>
        <w:pStyle w:val="affff5"/>
        <w:spacing w:line="276" w:lineRule="auto"/>
      </w:pPr>
      <w:r w:rsidRPr="009F3B7B">
        <w:t>На основании вышеизложенного динамику изменения среднесуточного и максимального суточного поступления стоков с территории Ушаковского МО на канализационные очистные сооружения городского округа за период с 2008 по 2017 годы привести не представляется возможным.</w:t>
      </w:r>
    </w:p>
    <w:p w14:paraId="6AE0205B" w14:textId="77777777" w:rsidR="00FF4B5A" w:rsidRPr="009F3B7B" w:rsidRDefault="00FF4B5A" w:rsidP="00FF4B5A">
      <w:pPr>
        <w:pStyle w:val="affff5"/>
        <w:spacing w:line="276" w:lineRule="auto"/>
      </w:pPr>
      <w:r w:rsidRPr="009F3B7B">
        <w:t>В соответствии с действовавшими ранее нормативными документами, при проектировании инженерных схем канализационных коммуникаций, насосных станций и напорных трубопроводов основные параметры (диаметры, наполнение, производительность, пропускная способность) рассчитывались на основе заданных конкретных величин объемов сточных вод, которые были предусмотрены территориальными схемами развития конкретного населенного пункта (с учетом коэффициента неравномерности поступления их в канализацию), без учета перспективного развития прилегающих территорий к нему.</w:t>
      </w:r>
    </w:p>
    <w:p w14:paraId="33462BA9" w14:textId="77777777" w:rsidR="00FF4B5A" w:rsidRPr="009F3B7B" w:rsidRDefault="00FF4B5A" w:rsidP="00FF4B5A">
      <w:pPr>
        <w:pStyle w:val="affff5"/>
        <w:spacing w:line="276" w:lineRule="auto"/>
      </w:pPr>
      <w:r w:rsidRPr="009F3B7B">
        <w:t>В связи с этим, трубопроводы, имеющие высокий физический износ, работают с перегрузкой, не имея резервов пропускной способности для перераспределения сточных вод, снятия нагрузки и проведения работ по реконструкции инженерных коммуникаций.</w:t>
      </w:r>
    </w:p>
    <w:p w14:paraId="2605BBC0" w14:textId="77777777" w:rsidR="00FF4B5A" w:rsidRPr="009F3B7B" w:rsidRDefault="00FF4B5A" w:rsidP="00FF4B5A">
      <w:pPr>
        <w:pStyle w:val="21"/>
        <w:spacing w:line="276" w:lineRule="auto"/>
        <w:rPr>
          <w:rFonts w:ascii="Times New Roman" w:hAnsi="Times New Roman" w:cs="Times New Roman"/>
          <w:sz w:val="28"/>
          <w:szCs w:val="28"/>
        </w:rPr>
      </w:pPr>
      <w:bookmarkStart w:id="267" w:name="_Toc18672931"/>
      <w:bookmarkStart w:id="268" w:name="_Toc23419106"/>
      <w:r w:rsidRPr="009F3B7B">
        <w:rPr>
          <w:rFonts w:ascii="Times New Roman" w:hAnsi="Times New Roman" w:cs="Times New Roman"/>
          <w:sz w:val="28"/>
          <w:szCs w:val="28"/>
        </w:rPr>
        <w:t>3.2.5 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поселения</w:t>
      </w:r>
      <w:bookmarkEnd w:id="267"/>
      <w:bookmarkEnd w:id="268"/>
    </w:p>
    <w:p w14:paraId="450087EC" w14:textId="77777777" w:rsidR="00FF4B5A" w:rsidRPr="009F3B7B" w:rsidRDefault="00FF4B5A" w:rsidP="00FF4B5A">
      <w:pPr>
        <w:pStyle w:val="affff5"/>
        <w:spacing w:line="276" w:lineRule="auto"/>
      </w:pPr>
      <w:r w:rsidRPr="009F3B7B">
        <w:t>В отсутствии технико-экономических показателей по существующей централизованной системе водоотведения, представить балансы поступления сточных вод в централизованную систему водоотведения и отведения стоков по технологическим зонам водоотведения не представляется возможным.</w:t>
      </w:r>
    </w:p>
    <w:p w14:paraId="406B340A" w14:textId="77777777" w:rsidR="00FF4B5A" w:rsidRPr="009F3B7B" w:rsidRDefault="00FF4B5A" w:rsidP="00FF4B5A">
      <w:pPr>
        <w:pStyle w:val="affff5"/>
        <w:spacing w:line="276" w:lineRule="auto"/>
      </w:pPr>
      <w:r w:rsidRPr="009F3B7B">
        <w:t>Поэтому разработчиком принят сценарий исходя из условий, когда объем сточных вод поступающий в централизованную систему водоотведения равен объему водопотребления из централизованной системы водоснабжения.</w:t>
      </w:r>
    </w:p>
    <w:p w14:paraId="6BB82C29" w14:textId="77777777" w:rsidR="00FF4B5A" w:rsidRPr="009F3B7B" w:rsidRDefault="00FF4B5A" w:rsidP="00FF4B5A">
      <w:pPr>
        <w:pStyle w:val="affff5"/>
        <w:spacing w:line="276" w:lineRule="auto"/>
      </w:pPr>
      <w:r w:rsidRPr="009F3B7B">
        <w:t xml:space="preserve">Показатели данного сценария развития водоотведения до 01.01.2031 года приведен исходя из среднесуточного расхода водопотребления населением и его динамики, без учета РЖС. </w:t>
      </w:r>
    </w:p>
    <w:p w14:paraId="13831A82" w14:textId="3F3E4721" w:rsidR="00FF4B5A" w:rsidRPr="009F3B7B" w:rsidRDefault="00FF4B5A" w:rsidP="00FF4B5A">
      <w:pPr>
        <w:pStyle w:val="affff5"/>
        <w:spacing w:line="276" w:lineRule="auto"/>
      </w:pPr>
      <w:r w:rsidRPr="009F3B7B">
        <w:lastRenderedPageBreak/>
        <w:t>Показатели данного сценария развития водоотведения до 01.01.203</w:t>
      </w:r>
      <w:r w:rsidR="008D0897" w:rsidRPr="009F3B7B">
        <w:t>5</w:t>
      </w:r>
      <w:r w:rsidRPr="009F3B7B">
        <w:t xml:space="preserve"> года приведен исходя из среднесуточного расхода водопотребления населением и его динамики, с учета РЖС. </w:t>
      </w:r>
    </w:p>
    <w:p w14:paraId="279C9936" w14:textId="317A84A7" w:rsidR="00FF4B5A" w:rsidRPr="009F3B7B" w:rsidRDefault="00FF4B5A" w:rsidP="00FF4B5A">
      <w:pPr>
        <w:pStyle w:val="affffa"/>
        <w:spacing w:line="276" w:lineRule="auto"/>
        <w:rPr>
          <w:sz w:val="28"/>
          <w:szCs w:val="28"/>
        </w:rPr>
      </w:pPr>
      <w:bookmarkStart w:id="269" w:name="_Toc18673020"/>
      <w:r w:rsidRPr="009F3B7B">
        <w:rPr>
          <w:sz w:val="28"/>
          <w:szCs w:val="28"/>
        </w:rPr>
        <w:t>Таблица 8</w:t>
      </w:r>
      <w:r w:rsidR="009E02AC" w:rsidRPr="009F3B7B">
        <w:rPr>
          <w:sz w:val="28"/>
          <w:szCs w:val="28"/>
        </w:rPr>
        <w:t>1</w:t>
      </w:r>
      <w:r w:rsidRPr="009F3B7B">
        <w:rPr>
          <w:sz w:val="28"/>
          <w:szCs w:val="28"/>
        </w:rPr>
        <w:t xml:space="preserve"> – Прогнозный баланс принятых сточных вод до 203</w:t>
      </w:r>
      <w:r w:rsidR="008D0897" w:rsidRPr="009F3B7B">
        <w:rPr>
          <w:sz w:val="28"/>
          <w:szCs w:val="28"/>
        </w:rPr>
        <w:t>4</w:t>
      </w:r>
      <w:r w:rsidRPr="009F3B7B">
        <w:rPr>
          <w:sz w:val="28"/>
          <w:szCs w:val="28"/>
        </w:rPr>
        <w:t xml:space="preserve"> года, исходя из среднесуточного водопотребления населением и его динамики, без учета РЖС</w:t>
      </w:r>
      <w:bookmarkEnd w:id="269"/>
    </w:p>
    <w:tbl>
      <w:tblPr>
        <w:tblStyle w:val="ab"/>
        <w:tblW w:w="5000" w:type="pct"/>
        <w:tblLook w:val="04A0" w:firstRow="1" w:lastRow="0" w:firstColumn="1" w:lastColumn="0" w:noHBand="0" w:noVBand="1"/>
      </w:tblPr>
      <w:tblGrid>
        <w:gridCol w:w="702"/>
        <w:gridCol w:w="3964"/>
        <w:gridCol w:w="1555"/>
        <w:gridCol w:w="1959"/>
        <w:gridCol w:w="1959"/>
      </w:tblGrid>
      <w:tr w:rsidR="00FF4B5A" w:rsidRPr="009F3B7B" w14:paraId="256DF1D9" w14:textId="77777777" w:rsidTr="00FF4B5A">
        <w:trPr>
          <w:tblHeader/>
        </w:trPr>
        <w:tc>
          <w:tcPr>
            <w:tcW w:w="346"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DAE77FF" w14:textId="77777777" w:rsidR="00FF4B5A" w:rsidRPr="009F3B7B" w:rsidRDefault="00FF4B5A">
            <w:pPr>
              <w:autoSpaceDE w:val="0"/>
              <w:autoSpaceDN w:val="0"/>
              <w:adjustRightInd w:val="0"/>
              <w:ind w:firstLine="22"/>
              <w:rPr>
                <w:rFonts w:eastAsia="Calibri" w:cs="Times New Roman"/>
                <w:szCs w:val="24"/>
              </w:rPr>
            </w:pPr>
            <w:r w:rsidRPr="009F3B7B">
              <w:rPr>
                <w:rFonts w:eastAsia="Calibri" w:cs="Times New Roman"/>
                <w:szCs w:val="24"/>
              </w:rPr>
              <w:t>п/п</w:t>
            </w:r>
          </w:p>
        </w:tc>
        <w:tc>
          <w:tcPr>
            <w:tcW w:w="1955"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693E4122" w14:textId="77777777" w:rsidR="00FF4B5A" w:rsidRPr="009F3B7B" w:rsidRDefault="00FF4B5A">
            <w:pPr>
              <w:autoSpaceDE w:val="0"/>
              <w:autoSpaceDN w:val="0"/>
              <w:adjustRightInd w:val="0"/>
              <w:ind w:firstLine="22"/>
              <w:rPr>
                <w:rFonts w:eastAsia="Calibri" w:cs="Times New Roman"/>
                <w:szCs w:val="24"/>
              </w:rPr>
            </w:pPr>
            <w:r w:rsidRPr="009F3B7B">
              <w:rPr>
                <w:rFonts w:eastAsia="Calibri" w:cs="Times New Roman"/>
                <w:szCs w:val="24"/>
              </w:rPr>
              <w:t>Наименование показателя</w:t>
            </w:r>
          </w:p>
        </w:tc>
        <w:tc>
          <w:tcPr>
            <w:tcW w:w="767"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1455AAD8" w14:textId="77777777" w:rsidR="00FF4B5A" w:rsidRPr="009F3B7B" w:rsidRDefault="00FF4B5A">
            <w:pPr>
              <w:autoSpaceDE w:val="0"/>
              <w:autoSpaceDN w:val="0"/>
              <w:adjustRightInd w:val="0"/>
              <w:ind w:firstLine="22"/>
              <w:rPr>
                <w:rFonts w:eastAsia="Calibri" w:cs="Times New Roman"/>
                <w:szCs w:val="24"/>
              </w:rPr>
            </w:pPr>
            <w:r w:rsidRPr="009F3B7B">
              <w:rPr>
                <w:rFonts w:eastAsia="Calibri" w:cs="Times New Roman"/>
                <w:szCs w:val="24"/>
              </w:rPr>
              <w:t>2018 год</w:t>
            </w:r>
          </w:p>
        </w:tc>
        <w:tc>
          <w:tcPr>
            <w:tcW w:w="966"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587CCC1" w14:textId="77777777" w:rsidR="00FF4B5A" w:rsidRPr="009F3B7B" w:rsidRDefault="00FF4B5A">
            <w:pPr>
              <w:autoSpaceDE w:val="0"/>
              <w:autoSpaceDN w:val="0"/>
              <w:adjustRightInd w:val="0"/>
              <w:ind w:firstLine="22"/>
              <w:rPr>
                <w:rFonts w:eastAsia="Calibri" w:cs="Times New Roman"/>
                <w:szCs w:val="24"/>
              </w:rPr>
            </w:pPr>
            <w:r w:rsidRPr="009F3B7B">
              <w:rPr>
                <w:rFonts w:eastAsia="Calibri" w:cs="Times New Roman"/>
                <w:szCs w:val="24"/>
              </w:rPr>
              <w:t>2022 год</w:t>
            </w:r>
          </w:p>
          <w:p w14:paraId="35C6C901" w14:textId="77777777" w:rsidR="00FF4B5A" w:rsidRPr="009F3B7B" w:rsidRDefault="00FF4B5A">
            <w:pPr>
              <w:autoSpaceDE w:val="0"/>
              <w:autoSpaceDN w:val="0"/>
              <w:adjustRightInd w:val="0"/>
              <w:ind w:firstLine="22"/>
              <w:rPr>
                <w:rFonts w:eastAsia="Calibri" w:cs="Times New Roman"/>
                <w:szCs w:val="24"/>
              </w:rPr>
            </w:pPr>
            <w:r w:rsidRPr="009F3B7B">
              <w:rPr>
                <w:rFonts w:eastAsia="Calibri" w:cs="Times New Roman"/>
                <w:szCs w:val="24"/>
              </w:rPr>
              <w:t>(сценарий №1)</w:t>
            </w:r>
          </w:p>
        </w:tc>
        <w:tc>
          <w:tcPr>
            <w:tcW w:w="965"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619EA61" w14:textId="50C62095" w:rsidR="00FF4B5A" w:rsidRPr="009F3B7B" w:rsidRDefault="00FF4B5A">
            <w:pPr>
              <w:autoSpaceDE w:val="0"/>
              <w:autoSpaceDN w:val="0"/>
              <w:adjustRightInd w:val="0"/>
              <w:ind w:firstLine="22"/>
              <w:rPr>
                <w:rFonts w:eastAsia="Calibri" w:cs="Times New Roman"/>
                <w:szCs w:val="24"/>
              </w:rPr>
            </w:pPr>
            <w:r w:rsidRPr="009F3B7B">
              <w:rPr>
                <w:rFonts w:eastAsia="Calibri" w:cs="Times New Roman"/>
                <w:szCs w:val="24"/>
              </w:rPr>
              <w:t>203</w:t>
            </w:r>
            <w:r w:rsidR="008D0897" w:rsidRPr="009F3B7B">
              <w:rPr>
                <w:rFonts w:eastAsia="Calibri" w:cs="Times New Roman"/>
                <w:szCs w:val="24"/>
              </w:rPr>
              <w:t xml:space="preserve">4 </w:t>
            </w:r>
            <w:r w:rsidRPr="009F3B7B">
              <w:rPr>
                <w:rFonts w:eastAsia="Calibri" w:cs="Times New Roman"/>
                <w:szCs w:val="24"/>
              </w:rPr>
              <w:t>год</w:t>
            </w:r>
          </w:p>
          <w:p w14:paraId="4B415BDC" w14:textId="77777777" w:rsidR="00FF4B5A" w:rsidRPr="009F3B7B" w:rsidRDefault="00FF4B5A">
            <w:pPr>
              <w:autoSpaceDE w:val="0"/>
              <w:autoSpaceDN w:val="0"/>
              <w:adjustRightInd w:val="0"/>
              <w:ind w:firstLine="22"/>
              <w:rPr>
                <w:rFonts w:eastAsia="Calibri" w:cs="Times New Roman"/>
                <w:szCs w:val="24"/>
              </w:rPr>
            </w:pPr>
            <w:r w:rsidRPr="009F3B7B">
              <w:rPr>
                <w:rFonts w:eastAsia="Calibri" w:cs="Times New Roman"/>
                <w:szCs w:val="24"/>
              </w:rPr>
              <w:t>(сценарий №1)</w:t>
            </w:r>
          </w:p>
        </w:tc>
      </w:tr>
      <w:tr w:rsidR="00FF4B5A" w:rsidRPr="009F3B7B" w14:paraId="61F68E81" w14:textId="77777777" w:rsidTr="00FF4B5A">
        <w:tc>
          <w:tcPr>
            <w:tcW w:w="346" w:type="pct"/>
            <w:tcBorders>
              <w:top w:val="single" w:sz="4" w:space="0" w:color="auto"/>
              <w:left w:val="single" w:sz="4" w:space="0" w:color="auto"/>
              <w:bottom w:val="single" w:sz="4" w:space="0" w:color="auto"/>
              <w:right w:val="single" w:sz="4" w:space="0" w:color="auto"/>
            </w:tcBorders>
            <w:vAlign w:val="center"/>
            <w:hideMark/>
          </w:tcPr>
          <w:p w14:paraId="05E3CD07" w14:textId="77777777" w:rsidR="00FF4B5A" w:rsidRPr="009F3B7B" w:rsidRDefault="00FF4B5A">
            <w:pPr>
              <w:autoSpaceDE w:val="0"/>
              <w:autoSpaceDN w:val="0"/>
              <w:adjustRightInd w:val="0"/>
              <w:ind w:firstLine="22"/>
              <w:rPr>
                <w:rFonts w:eastAsia="Calibri" w:cs="Times New Roman"/>
                <w:szCs w:val="24"/>
              </w:rPr>
            </w:pPr>
            <w:r w:rsidRPr="009F3B7B">
              <w:rPr>
                <w:rFonts w:eastAsia="Calibri" w:cs="Times New Roman"/>
                <w:szCs w:val="24"/>
              </w:rPr>
              <w:t>1</w:t>
            </w:r>
          </w:p>
        </w:tc>
        <w:tc>
          <w:tcPr>
            <w:tcW w:w="1955" w:type="pct"/>
            <w:tcBorders>
              <w:top w:val="single" w:sz="4" w:space="0" w:color="auto"/>
              <w:left w:val="single" w:sz="4" w:space="0" w:color="auto"/>
              <w:bottom w:val="single" w:sz="4" w:space="0" w:color="auto"/>
              <w:right w:val="single" w:sz="4" w:space="0" w:color="auto"/>
            </w:tcBorders>
            <w:vAlign w:val="center"/>
            <w:hideMark/>
          </w:tcPr>
          <w:p w14:paraId="0F3D4C0E" w14:textId="77777777" w:rsidR="00FF4B5A" w:rsidRPr="009F3B7B" w:rsidRDefault="00FF4B5A">
            <w:pPr>
              <w:autoSpaceDE w:val="0"/>
              <w:autoSpaceDN w:val="0"/>
              <w:adjustRightInd w:val="0"/>
              <w:ind w:firstLine="22"/>
              <w:rPr>
                <w:rFonts w:eastAsia="Calibri" w:cs="Times New Roman"/>
                <w:szCs w:val="24"/>
              </w:rPr>
            </w:pPr>
            <w:r w:rsidRPr="009F3B7B">
              <w:rPr>
                <w:rFonts w:eastAsia="Calibri" w:cs="Times New Roman"/>
                <w:szCs w:val="24"/>
              </w:rPr>
              <w:t>Объем сточных вод поступающих в городскую систему водоотведения поселения, куб. м/сутки</w:t>
            </w:r>
          </w:p>
        </w:tc>
        <w:tc>
          <w:tcPr>
            <w:tcW w:w="767" w:type="pct"/>
            <w:tcBorders>
              <w:top w:val="single" w:sz="4" w:space="0" w:color="auto"/>
              <w:left w:val="single" w:sz="4" w:space="0" w:color="auto"/>
              <w:bottom w:val="single" w:sz="4" w:space="0" w:color="auto"/>
              <w:right w:val="single" w:sz="4" w:space="0" w:color="auto"/>
            </w:tcBorders>
            <w:vAlign w:val="center"/>
            <w:hideMark/>
          </w:tcPr>
          <w:p w14:paraId="3D9B65A4" w14:textId="77777777" w:rsidR="00FF4B5A" w:rsidRPr="009F3B7B" w:rsidRDefault="00FF4B5A">
            <w:pPr>
              <w:autoSpaceDE w:val="0"/>
              <w:autoSpaceDN w:val="0"/>
              <w:adjustRightInd w:val="0"/>
              <w:ind w:firstLine="22"/>
              <w:rPr>
                <w:rFonts w:eastAsia="Calibri" w:cs="Times New Roman"/>
                <w:szCs w:val="24"/>
              </w:rPr>
            </w:pPr>
            <w:r w:rsidRPr="009F3B7B">
              <w:rPr>
                <w:rFonts w:eastAsia="Calibri" w:cs="Times New Roman"/>
                <w:szCs w:val="24"/>
              </w:rPr>
              <w:t>нет данных</w:t>
            </w:r>
          </w:p>
        </w:tc>
        <w:tc>
          <w:tcPr>
            <w:tcW w:w="966" w:type="pct"/>
            <w:tcBorders>
              <w:top w:val="single" w:sz="4" w:space="0" w:color="auto"/>
              <w:left w:val="single" w:sz="4" w:space="0" w:color="auto"/>
              <w:bottom w:val="single" w:sz="4" w:space="0" w:color="auto"/>
              <w:right w:val="single" w:sz="4" w:space="0" w:color="auto"/>
            </w:tcBorders>
            <w:vAlign w:val="center"/>
            <w:hideMark/>
          </w:tcPr>
          <w:p w14:paraId="0D971308" w14:textId="77777777" w:rsidR="00FF4B5A" w:rsidRPr="009F3B7B" w:rsidRDefault="00FF4B5A">
            <w:pPr>
              <w:autoSpaceDE w:val="0"/>
              <w:autoSpaceDN w:val="0"/>
              <w:adjustRightInd w:val="0"/>
              <w:ind w:firstLine="22"/>
              <w:rPr>
                <w:rFonts w:eastAsia="Calibri" w:cs="Times New Roman"/>
                <w:szCs w:val="24"/>
              </w:rPr>
            </w:pPr>
            <w:r w:rsidRPr="009F3B7B">
              <w:rPr>
                <w:rFonts w:eastAsia="Calibri" w:cs="Times New Roman"/>
                <w:szCs w:val="24"/>
              </w:rPr>
              <w:t>502,419</w:t>
            </w:r>
          </w:p>
        </w:tc>
        <w:tc>
          <w:tcPr>
            <w:tcW w:w="965" w:type="pct"/>
            <w:tcBorders>
              <w:top w:val="single" w:sz="4" w:space="0" w:color="auto"/>
              <w:left w:val="single" w:sz="4" w:space="0" w:color="auto"/>
              <w:bottom w:val="single" w:sz="4" w:space="0" w:color="auto"/>
              <w:right w:val="single" w:sz="4" w:space="0" w:color="auto"/>
            </w:tcBorders>
            <w:vAlign w:val="center"/>
            <w:hideMark/>
          </w:tcPr>
          <w:p w14:paraId="77C1D433" w14:textId="77777777" w:rsidR="00FF4B5A" w:rsidRPr="009F3B7B" w:rsidRDefault="00FF4B5A">
            <w:pPr>
              <w:autoSpaceDE w:val="0"/>
              <w:autoSpaceDN w:val="0"/>
              <w:adjustRightInd w:val="0"/>
              <w:ind w:firstLine="22"/>
              <w:rPr>
                <w:rFonts w:eastAsia="Calibri" w:cs="Times New Roman"/>
                <w:szCs w:val="24"/>
              </w:rPr>
            </w:pPr>
            <w:r w:rsidRPr="009F3B7B">
              <w:rPr>
                <w:rFonts w:eastAsia="Calibri" w:cs="Times New Roman"/>
                <w:szCs w:val="24"/>
              </w:rPr>
              <w:t>1351,895</w:t>
            </w:r>
          </w:p>
        </w:tc>
      </w:tr>
      <w:tr w:rsidR="00FF4B5A" w:rsidRPr="009F3B7B" w14:paraId="552FFF5A" w14:textId="77777777" w:rsidTr="00FF4B5A">
        <w:tc>
          <w:tcPr>
            <w:tcW w:w="346" w:type="pct"/>
            <w:tcBorders>
              <w:top w:val="single" w:sz="4" w:space="0" w:color="auto"/>
              <w:left w:val="single" w:sz="4" w:space="0" w:color="auto"/>
              <w:bottom w:val="single" w:sz="4" w:space="0" w:color="auto"/>
              <w:right w:val="single" w:sz="4" w:space="0" w:color="auto"/>
            </w:tcBorders>
            <w:vAlign w:val="center"/>
          </w:tcPr>
          <w:p w14:paraId="4AC5CCF2" w14:textId="77777777" w:rsidR="00FF4B5A" w:rsidRPr="009F3B7B" w:rsidRDefault="00FF4B5A">
            <w:pPr>
              <w:autoSpaceDE w:val="0"/>
              <w:autoSpaceDN w:val="0"/>
              <w:adjustRightInd w:val="0"/>
              <w:ind w:firstLine="22"/>
              <w:rPr>
                <w:rFonts w:eastAsia="Calibri" w:cs="Times New Roman"/>
                <w:szCs w:val="24"/>
              </w:rPr>
            </w:pPr>
          </w:p>
        </w:tc>
        <w:tc>
          <w:tcPr>
            <w:tcW w:w="1955" w:type="pct"/>
            <w:tcBorders>
              <w:top w:val="single" w:sz="4" w:space="0" w:color="auto"/>
              <w:left w:val="single" w:sz="4" w:space="0" w:color="auto"/>
              <w:bottom w:val="single" w:sz="4" w:space="0" w:color="auto"/>
              <w:right w:val="single" w:sz="4" w:space="0" w:color="auto"/>
            </w:tcBorders>
            <w:vAlign w:val="center"/>
            <w:hideMark/>
          </w:tcPr>
          <w:p w14:paraId="215430D7" w14:textId="77777777" w:rsidR="00FF4B5A" w:rsidRPr="009F3B7B" w:rsidRDefault="00FF4B5A">
            <w:pPr>
              <w:autoSpaceDE w:val="0"/>
              <w:autoSpaceDN w:val="0"/>
              <w:adjustRightInd w:val="0"/>
              <w:ind w:firstLine="22"/>
              <w:rPr>
                <w:rFonts w:eastAsia="Calibri" w:cs="Times New Roman"/>
                <w:szCs w:val="24"/>
              </w:rPr>
            </w:pPr>
            <w:r w:rsidRPr="009F3B7B">
              <w:rPr>
                <w:rFonts w:eastAsia="Calibri" w:cs="Times New Roman"/>
                <w:szCs w:val="24"/>
              </w:rPr>
              <w:t>в том числе:</w:t>
            </w:r>
          </w:p>
        </w:tc>
        <w:tc>
          <w:tcPr>
            <w:tcW w:w="767" w:type="pct"/>
            <w:tcBorders>
              <w:top w:val="single" w:sz="4" w:space="0" w:color="auto"/>
              <w:left w:val="single" w:sz="4" w:space="0" w:color="auto"/>
              <w:bottom w:val="single" w:sz="4" w:space="0" w:color="auto"/>
              <w:right w:val="single" w:sz="4" w:space="0" w:color="auto"/>
            </w:tcBorders>
            <w:vAlign w:val="center"/>
          </w:tcPr>
          <w:p w14:paraId="35E2622D" w14:textId="77777777" w:rsidR="00FF4B5A" w:rsidRPr="009F3B7B" w:rsidRDefault="00FF4B5A">
            <w:pPr>
              <w:autoSpaceDE w:val="0"/>
              <w:autoSpaceDN w:val="0"/>
              <w:adjustRightInd w:val="0"/>
              <w:ind w:firstLine="22"/>
              <w:rPr>
                <w:rFonts w:eastAsia="Calibri" w:cs="Times New Roman"/>
                <w:szCs w:val="24"/>
              </w:rPr>
            </w:pPr>
          </w:p>
        </w:tc>
        <w:tc>
          <w:tcPr>
            <w:tcW w:w="966" w:type="pct"/>
            <w:tcBorders>
              <w:top w:val="single" w:sz="4" w:space="0" w:color="auto"/>
              <w:left w:val="single" w:sz="4" w:space="0" w:color="auto"/>
              <w:bottom w:val="single" w:sz="4" w:space="0" w:color="auto"/>
              <w:right w:val="single" w:sz="4" w:space="0" w:color="auto"/>
            </w:tcBorders>
            <w:vAlign w:val="center"/>
          </w:tcPr>
          <w:p w14:paraId="48DD296B" w14:textId="77777777" w:rsidR="00FF4B5A" w:rsidRPr="009F3B7B" w:rsidRDefault="00FF4B5A">
            <w:pPr>
              <w:autoSpaceDE w:val="0"/>
              <w:autoSpaceDN w:val="0"/>
              <w:adjustRightInd w:val="0"/>
              <w:ind w:firstLine="22"/>
              <w:rPr>
                <w:rFonts w:eastAsia="Calibri" w:cs="Times New Roman"/>
                <w:szCs w:val="24"/>
              </w:rPr>
            </w:pPr>
          </w:p>
        </w:tc>
        <w:tc>
          <w:tcPr>
            <w:tcW w:w="965" w:type="pct"/>
            <w:tcBorders>
              <w:top w:val="single" w:sz="4" w:space="0" w:color="auto"/>
              <w:left w:val="single" w:sz="4" w:space="0" w:color="auto"/>
              <w:bottom w:val="single" w:sz="4" w:space="0" w:color="auto"/>
              <w:right w:val="single" w:sz="4" w:space="0" w:color="auto"/>
            </w:tcBorders>
            <w:vAlign w:val="center"/>
          </w:tcPr>
          <w:p w14:paraId="678ADC3D" w14:textId="77777777" w:rsidR="00FF4B5A" w:rsidRPr="009F3B7B" w:rsidRDefault="00FF4B5A">
            <w:pPr>
              <w:autoSpaceDE w:val="0"/>
              <w:autoSpaceDN w:val="0"/>
              <w:adjustRightInd w:val="0"/>
              <w:ind w:firstLine="22"/>
              <w:rPr>
                <w:rFonts w:eastAsia="Calibri" w:cs="Times New Roman"/>
                <w:szCs w:val="24"/>
              </w:rPr>
            </w:pPr>
          </w:p>
        </w:tc>
      </w:tr>
      <w:tr w:rsidR="00FF4B5A" w:rsidRPr="009F3B7B" w14:paraId="72041806" w14:textId="77777777" w:rsidTr="00FF4B5A">
        <w:tc>
          <w:tcPr>
            <w:tcW w:w="346" w:type="pct"/>
            <w:tcBorders>
              <w:top w:val="single" w:sz="4" w:space="0" w:color="auto"/>
              <w:left w:val="single" w:sz="4" w:space="0" w:color="auto"/>
              <w:bottom w:val="single" w:sz="4" w:space="0" w:color="auto"/>
              <w:right w:val="single" w:sz="4" w:space="0" w:color="auto"/>
            </w:tcBorders>
            <w:vAlign w:val="center"/>
            <w:hideMark/>
          </w:tcPr>
          <w:p w14:paraId="2D640ED1" w14:textId="77777777" w:rsidR="00FF4B5A" w:rsidRPr="009F3B7B" w:rsidRDefault="00FF4B5A">
            <w:pPr>
              <w:autoSpaceDE w:val="0"/>
              <w:autoSpaceDN w:val="0"/>
              <w:adjustRightInd w:val="0"/>
              <w:ind w:firstLine="22"/>
              <w:rPr>
                <w:rFonts w:eastAsia="Calibri" w:cs="Times New Roman"/>
                <w:szCs w:val="24"/>
              </w:rPr>
            </w:pPr>
            <w:r w:rsidRPr="009F3B7B">
              <w:rPr>
                <w:rFonts w:eastAsia="Calibri" w:cs="Times New Roman"/>
                <w:szCs w:val="24"/>
              </w:rPr>
              <w:t>1.1</w:t>
            </w:r>
          </w:p>
        </w:tc>
        <w:tc>
          <w:tcPr>
            <w:tcW w:w="1955" w:type="pct"/>
            <w:tcBorders>
              <w:top w:val="single" w:sz="4" w:space="0" w:color="auto"/>
              <w:left w:val="single" w:sz="4" w:space="0" w:color="auto"/>
              <w:bottom w:val="single" w:sz="4" w:space="0" w:color="auto"/>
              <w:right w:val="single" w:sz="4" w:space="0" w:color="auto"/>
            </w:tcBorders>
            <w:vAlign w:val="center"/>
            <w:hideMark/>
          </w:tcPr>
          <w:p w14:paraId="729929B6" w14:textId="77777777" w:rsidR="00FF4B5A" w:rsidRPr="009F3B7B" w:rsidRDefault="00FF4B5A">
            <w:pPr>
              <w:autoSpaceDE w:val="0"/>
              <w:autoSpaceDN w:val="0"/>
              <w:adjustRightInd w:val="0"/>
              <w:ind w:firstLine="22"/>
              <w:rPr>
                <w:rFonts w:eastAsia="Calibri" w:cs="Times New Roman"/>
                <w:szCs w:val="24"/>
              </w:rPr>
            </w:pPr>
            <w:r w:rsidRPr="009F3B7B">
              <w:rPr>
                <w:rFonts w:eastAsia="Calibri" w:cs="Times New Roman"/>
                <w:szCs w:val="24"/>
              </w:rPr>
              <w:t>-объем сточных вод принимаемых от потребителей на территории поселка Патроны куб. м/сутки</w:t>
            </w:r>
          </w:p>
        </w:tc>
        <w:tc>
          <w:tcPr>
            <w:tcW w:w="767" w:type="pct"/>
            <w:tcBorders>
              <w:top w:val="single" w:sz="4" w:space="0" w:color="auto"/>
              <w:left w:val="single" w:sz="4" w:space="0" w:color="auto"/>
              <w:bottom w:val="single" w:sz="4" w:space="0" w:color="auto"/>
              <w:right w:val="single" w:sz="4" w:space="0" w:color="auto"/>
            </w:tcBorders>
            <w:vAlign w:val="center"/>
            <w:hideMark/>
          </w:tcPr>
          <w:p w14:paraId="78E21763" w14:textId="77777777" w:rsidR="00FF4B5A" w:rsidRPr="009F3B7B" w:rsidRDefault="00FF4B5A">
            <w:pPr>
              <w:autoSpaceDE w:val="0"/>
              <w:autoSpaceDN w:val="0"/>
              <w:adjustRightInd w:val="0"/>
              <w:ind w:firstLine="22"/>
              <w:rPr>
                <w:rFonts w:eastAsia="Calibri" w:cs="Times New Roman"/>
                <w:szCs w:val="24"/>
              </w:rPr>
            </w:pPr>
            <w:r w:rsidRPr="009F3B7B">
              <w:rPr>
                <w:rFonts w:eastAsia="Calibri" w:cs="Times New Roman"/>
                <w:szCs w:val="24"/>
              </w:rPr>
              <w:t>нет данных</w:t>
            </w:r>
          </w:p>
        </w:tc>
        <w:tc>
          <w:tcPr>
            <w:tcW w:w="966" w:type="pct"/>
            <w:tcBorders>
              <w:top w:val="single" w:sz="4" w:space="0" w:color="auto"/>
              <w:left w:val="single" w:sz="4" w:space="0" w:color="auto"/>
              <w:bottom w:val="single" w:sz="4" w:space="0" w:color="auto"/>
              <w:right w:val="single" w:sz="4" w:space="0" w:color="auto"/>
            </w:tcBorders>
            <w:vAlign w:val="center"/>
            <w:hideMark/>
          </w:tcPr>
          <w:p w14:paraId="14A81CF1" w14:textId="77777777" w:rsidR="00FF4B5A" w:rsidRPr="009F3B7B" w:rsidRDefault="00FF4B5A">
            <w:pPr>
              <w:autoSpaceDE w:val="0"/>
              <w:autoSpaceDN w:val="0"/>
              <w:adjustRightInd w:val="0"/>
              <w:ind w:firstLine="22"/>
              <w:rPr>
                <w:rFonts w:eastAsia="Calibri" w:cs="Times New Roman"/>
                <w:szCs w:val="24"/>
              </w:rPr>
            </w:pPr>
            <w:r w:rsidRPr="009F3B7B">
              <w:rPr>
                <w:rFonts w:eastAsia="Calibri" w:cs="Times New Roman"/>
                <w:szCs w:val="24"/>
              </w:rPr>
              <w:t>28,454</w:t>
            </w:r>
          </w:p>
        </w:tc>
        <w:tc>
          <w:tcPr>
            <w:tcW w:w="965" w:type="pct"/>
            <w:tcBorders>
              <w:top w:val="single" w:sz="4" w:space="0" w:color="auto"/>
              <w:left w:val="single" w:sz="4" w:space="0" w:color="auto"/>
              <w:bottom w:val="single" w:sz="4" w:space="0" w:color="auto"/>
              <w:right w:val="single" w:sz="4" w:space="0" w:color="auto"/>
            </w:tcBorders>
            <w:vAlign w:val="center"/>
            <w:hideMark/>
          </w:tcPr>
          <w:p w14:paraId="106AF34A" w14:textId="77777777" w:rsidR="00FF4B5A" w:rsidRPr="009F3B7B" w:rsidRDefault="00FF4B5A">
            <w:pPr>
              <w:autoSpaceDE w:val="0"/>
              <w:autoSpaceDN w:val="0"/>
              <w:adjustRightInd w:val="0"/>
              <w:ind w:firstLine="22"/>
              <w:rPr>
                <w:rFonts w:eastAsia="Calibri" w:cs="Times New Roman"/>
                <w:szCs w:val="24"/>
              </w:rPr>
            </w:pPr>
            <w:r w:rsidRPr="009F3B7B">
              <w:rPr>
                <w:rFonts w:eastAsia="Calibri" w:cs="Times New Roman"/>
                <w:szCs w:val="24"/>
              </w:rPr>
              <w:t>25,254</w:t>
            </w:r>
          </w:p>
        </w:tc>
      </w:tr>
      <w:tr w:rsidR="00FF4B5A" w:rsidRPr="009F3B7B" w14:paraId="41F73659" w14:textId="77777777" w:rsidTr="00FF4B5A">
        <w:tc>
          <w:tcPr>
            <w:tcW w:w="346" w:type="pct"/>
            <w:tcBorders>
              <w:top w:val="single" w:sz="4" w:space="0" w:color="auto"/>
              <w:left w:val="single" w:sz="4" w:space="0" w:color="auto"/>
              <w:bottom w:val="single" w:sz="4" w:space="0" w:color="auto"/>
              <w:right w:val="single" w:sz="4" w:space="0" w:color="auto"/>
            </w:tcBorders>
            <w:vAlign w:val="center"/>
            <w:hideMark/>
          </w:tcPr>
          <w:p w14:paraId="221A9C96" w14:textId="77777777" w:rsidR="00FF4B5A" w:rsidRPr="009F3B7B" w:rsidRDefault="00FF4B5A">
            <w:pPr>
              <w:autoSpaceDE w:val="0"/>
              <w:autoSpaceDN w:val="0"/>
              <w:adjustRightInd w:val="0"/>
              <w:ind w:firstLine="22"/>
              <w:rPr>
                <w:rFonts w:eastAsia="Calibri" w:cs="Times New Roman"/>
                <w:szCs w:val="24"/>
              </w:rPr>
            </w:pPr>
            <w:r w:rsidRPr="009F3B7B">
              <w:rPr>
                <w:rFonts w:eastAsia="Calibri" w:cs="Times New Roman"/>
                <w:szCs w:val="24"/>
              </w:rPr>
              <w:t>1.2</w:t>
            </w:r>
          </w:p>
        </w:tc>
        <w:tc>
          <w:tcPr>
            <w:tcW w:w="1955" w:type="pct"/>
            <w:tcBorders>
              <w:top w:val="single" w:sz="4" w:space="0" w:color="auto"/>
              <w:left w:val="single" w:sz="4" w:space="0" w:color="auto"/>
              <w:bottom w:val="single" w:sz="4" w:space="0" w:color="auto"/>
              <w:right w:val="single" w:sz="4" w:space="0" w:color="auto"/>
            </w:tcBorders>
            <w:vAlign w:val="center"/>
            <w:hideMark/>
          </w:tcPr>
          <w:p w14:paraId="71F5EA73" w14:textId="77777777" w:rsidR="00FF4B5A" w:rsidRPr="009F3B7B" w:rsidRDefault="00FF4B5A">
            <w:pPr>
              <w:autoSpaceDE w:val="0"/>
              <w:autoSpaceDN w:val="0"/>
              <w:adjustRightInd w:val="0"/>
              <w:ind w:firstLine="22"/>
              <w:rPr>
                <w:rFonts w:eastAsia="Calibri" w:cs="Times New Roman"/>
                <w:szCs w:val="24"/>
              </w:rPr>
            </w:pPr>
            <w:r w:rsidRPr="009F3B7B">
              <w:rPr>
                <w:rFonts w:eastAsia="Calibri" w:cs="Times New Roman"/>
                <w:szCs w:val="24"/>
              </w:rPr>
              <w:t>-объем сточных вод принимаемых от потребителей на территории деревни Новолисиха куб. м/сутки</w:t>
            </w:r>
          </w:p>
        </w:tc>
        <w:tc>
          <w:tcPr>
            <w:tcW w:w="767" w:type="pct"/>
            <w:tcBorders>
              <w:top w:val="single" w:sz="4" w:space="0" w:color="auto"/>
              <w:left w:val="single" w:sz="4" w:space="0" w:color="auto"/>
              <w:bottom w:val="single" w:sz="4" w:space="0" w:color="auto"/>
              <w:right w:val="single" w:sz="4" w:space="0" w:color="auto"/>
            </w:tcBorders>
            <w:vAlign w:val="center"/>
            <w:hideMark/>
          </w:tcPr>
          <w:p w14:paraId="02303451" w14:textId="77777777" w:rsidR="00FF4B5A" w:rsidRPr="009F3B7B" w:rsidRDefault="00FF4B5A">
            <w:pPr>
              <w:autoSpaceDE w:val="0"/>
              <w:autoSpaceDN w:val="0"/>
              <w:adjustRightInd w:val="0"/>
              <w:ind w:firstLine="22"/>
              <w:rPr>
                <w:rFonts w:eastAsia="Calibri" w:cs="Times New Roman"/>
                <w:szCs w:val="24"/>
              </w:rPr>
            </w:pPr>
            <w:r w:rsidRPr="009F3B7B">
              <w:rPr>
                <w:rFonts w:eastAsia="Calibri" w:cs="Times New Roman"/>
                <w:szCs w:val="24"/>
              </w:rPr>
              <w:t>нет данных</w:t>
            </w:r>
          </w:p>
        </w:tc>
        <w:tc>
          <w:tcPr>
            <w:tcW w:w="966" w:type="pct"/>
            <w:tcBorders>
              <w:top w:val="single" w:sz="4" w:space="0" w:color="auto"/>
              <w:left w:val="single" w:sz="4" w:space="0" w:color="auto"/>
              <w:bottom w:val="single" w:sz="4" w:space="0" w:color="auto"/>
              <w:right w:val="single" w:sz="4" w:space="0" w:color="auto"/>
            </w:tcBorders>
            <w:vAlign w:val="center"/>
            <w:hideMark/>
          </w:tcPr>
          <w:p w14:paraId="0E53C88B" w14:textId="77777777" w:rsidR="00FF4B5A" w:rsidRPr="009F3B7B" w:rsidRDefault="00FF4B5A">
            <w:pPr>
              <w:autoSpaceDE w:val="0"/>
              <w:autoSpaceDN w:val="0"/>
              <w:adjustRightInd w:val="0"/>
              <w:ind w:firstLine="22"/>
              <w:rPr>
                <w:rFonts w:eastAsia="Calibri" w:cs="Times New Roman"/>
                <w:szCs w:val="24"/>
              </w:rPr>
            </w:pPr>
            <w:r w:rsidRPr="009F3B7B">
              <w:rPr>
                <w:rFonts w:eastAsia="Calibri" w:cs="Times New Roman"/>
                <w:szCs w:val="24"/>
              </w:rPr>
              <w:t>45,796</w:t>
            </w:r>
          </w:p>
        </w:tc>
        <w:tc>
          <w:tcPr>
            <w:tcW w:w="965" w:type="pct"/>
            <w:tcBorders>
              <w:top w:val="single" w:sz="4" w:space="0" w:color="auto"/>
              <w:left w:val="single" w:sz="4" w:space="0" w:color="auto"/>
              <w:bottom w:val="single" w:sz="4" w:space="0" w:color="auto"/>
              <w:right w:val="single" w:sz="4" w:space="0" w:color="auto"/>
            </w:tcBorders>
            <w:vAlign w:val="center"/>
            <w:hideMark/>
          </w:tcPr>
          <w:p w14:paraId="3F412A0E" w14:textId="77777777" w:rsidR="00FF4B5A" w:rsidRPr="009F3B7B" w:rsidRDefault="00FF4B5A">
            <w:pPr>
              <w:autoSpaceDE w:val="0"/>
              <w:autoSpaceDN w:val="0"/>
              <w:adjustRightInd w:val="0"/>
              <w:ind w:firstLine="22"/>
              <w:rPr>
                <w:rFonts w:eastAsia="Calibri" w:cs="Times New Roman"/>
                <w:szCs w:val="24"/>
              </w:rPr>
            </w:pPr>
            <w:r w:rsidRPr="009F3B7B">
              <w:rPr>
                <w:rFonts w:eastAsia="Calibri" w:cs="Times New Roman"/>
                <w:szCs w:val="24"/>
              </w:rPr>
              <w:t>56,852</w:t>
            </w:r>
          </w:p>
        </w:tc>
      </w:tr>
      <w:tr w:rsidR="00FF4B5A" w:rsidRPr="009F3B7B" w14:paraId="63E97037" w14:textId="77777777" w:rsidTr="00FF4B5A">
        <w:tc>
          <w:tcPr>
            <w:tcW w:w="346" w:type="pct"/>
            <w:tcBorders>
              <w:top w:val="single" w:sz="4" w:space="0" w:color="auto"/>
              <w:left w:val="single" w:sz="4" w:space="0" w:color="auto"/>
              <w:bottom w:val="single" w:sz="4" w:space="0" w:color="auto"/>
              <w:right w:val="single" w:sz="4" w:space="0" w:color="auto"/>
            </w:tcBorders>
            <w:vAlign w:val="center"/>
            <w:hideMark/>
          </w:tcPr>
          <w:p w14:paraId="43ECD750" w14:textId="77777777" w:rsidR="00FF4B5A" w:rsidRPr="009F3B7B" w:rsidRDefault="00FF4B5A">
            <w:pPr>
              <w:autoSpaceDE w:val="0"/>
              <w:autoSpaceDN w:val="0"/>
              <w:adjustRightInd w:val="0"/>
              <w:ind w:firstLine="22"/>
              <w:rPr>
                <w:rFonts w:eastAsia="Calibri" w:cs="Times New Roman"/>
                <w:szCs w:val="24"/>
              </w:rPr>
            </w:pPr>
            <w:r w:rsidRPr="009F3B7B">
              <w:rPr>
                <w:rFonts w:eastAsia="Calibri" w:cs="Times New Roman"/>
                <w:szCs w:val="24"/>
              </w:rPr>
              <w:t>1.3</w:t>
            </w:r>
          </w:p>
        </w:tc>
        <w:tc>
          <w:tcPr>
            <w:tcW w:w="1955" w:type="pct"/>
            <w:tcBorders>
              <w:top w:val="single" w:sz="4" w:space="0" w:color="auto"/>
              <w:left w:val="single" w:sz="4" w:space="0" w:color="auto"/>
              <w:bottom w:val="single" w:sz="4" w:space="0" w:color="auto"/>
              <w:right w:val="single" w:sz="4" w:space="0" w:color="auto"/>
            </w:tcBorders>
            <w:vAlign w:val="center"/>
            <w:hideMark/>
          </w:tcPr>
          <w:p w14:paraId="700CEFE0" w14:textId="77777777" w:rsidR="00FF4B5A" w:rsidRPr="009F3B7B" w:rsidRDefault="00FF4B5A">
            <w:pPr>
              <w:autoSpaceDE w:val="0"/>
              <w:autoSpaceDN w:val="0"/>
              <w:adjustRightInd w:val="0"/>
              <w:ind w:firstLine="22"/>
              <w:rPr>
                <w:rFonts w:eastAsia="Calibri" w:cs="Times New Roman"/>
                <w:szCs w:val="24"/>
              </w:rPr>
            </w:pPr>
            <w:r w:rsidRPr="009F3B7B">
              <w:rPr>
                <w:rFonts w:eastAsia="Calibri" w:cs="Times New Roman"/>
                <w:szCs w:val="24"/>
              </w:rPr>
              <w:t>-объем сточных вод принимаемых от потребителей на территории села Пивовариха куб. м/сутки</w:t>
            </w:r>
          </w:p>
        </w:tc>
        <w:tc>
          <w:tcPr>
            <w:tcW w:w="767" w:type="pct"/>
            <w:tcBorders>
              <w:top w:val="single" w:sz="4" w:space="0" w:color="auto"/>
              <w:left w:val="single" w:sz="4" w:space="0" w:color="auto"/>
              <w:bottom w:val="single" w:sz="4" w:space="0" w:color="auto"/>
              <w:right w:val="single" w:sz="4" w:space="0" w:color="auto"/>
            </w:tcBorders>
            <w:vAlign w:val="center"/>
            <w:hideMark/>
          </w:tcPr>
          <w:p w14:paraId="3B5B6015" w14:textId="77777777" w:rsidR="00FF4B5A" w:rsidRPr="009F3B7B" w:rsidRDefault="00FF4B5A">
            <w:pPr>
              <w:autoSpaceDE w:val="0"/>
              <w:autoSpaceDN w:val="0"/>
              <w:adjustRightInd w:val="0"/>
              <w:ind w:firstLine="22"/>
              <w:rPr>
                <w:rFonts w:eastAsia="Calibri" w:cs="Times New Roman"/>
                <w:szCs w:val="24"/>
              </w:rPr>
            </w:pPr>
            <w:r w:rsidRPr="009F3B7B">
              <w:rPr>
                <w:rFonts w:eastAsia="Calibri" w:cs="Times New Roman"/>
                <w:szCs w:val="24"/>
              </w:rPr>
              <w:t>нет данных</w:t>
            </w:r>
          </w:p>
        </w:tc>
        <w:tc>
          <w:tcPr>
            <w:tcW w:w="966" w:type="pct"/>
            <w:tcBorders>
              <w:top w:val="single" w:sz="4" w:space="0" w:color="auto"/>
              <w:left w:val="single" w:sz="4" w:space="0" w:color="auto"/>
              <w:bottom w:val="single" w:sz="4" w:space="0" w:color="auto"/>
              <w:right w:val="single" w:sz="4" w:space="0" w:color="auto"/>
            </w:tcBorders>
            <w:vAlign w:val="center"/>
            <w:hideMark/>
          </w:tcPr>
          <w:p w14:paraId="3B81DB46" w14:textId="77777777" w:rsidR="00FF4B5A" w:rsidRPr="009F3B7B" w:rsidRDefault="00FF4B5A">
            <w:pPr>
              <w:autoSpaceDE w:val="0"/>
              <w:autoSpaceDN w:val="0"/>
              <w:adjustRightInd w:val="0"/>
              <w:ind w:firstLine="22"/>
              <w:rPr>
                <w:rFonts w:eastAsia="Calibri" w:cs="Times New Roman"/>
                <w:szCs w:val="24"/>
              </w:rPr>
            </w:pPr>
            <w:r w:rsidRPr="009F3B7B">
              <w:rPr>
                <w:rFonts w:eastAsia="Calibri" w:cs="Times New Roman"/>
                <w:szCs w:val="24"/>
              </w:rPr>
              <w:t>261,371</w:t>
            </w:r>
          </w:p>
        </w:tc>
        <w:tc>
          <w:tcPr>
            <w:tcW w:w="965" w:type="pct"/>
            <w:tcBorders>
              <w:top w:val="single" w:sz="4" w:space="0" w:color="auto"/>
              <w:left w:val="single" w:sz="4" w:space="0" w:color="auto"/>
              <w:bottom w:val="single" w:sz="4" w:space="0" w:color="auto"/>
              <w:right w:val="single" w:sz="4" w:space="0" w:color="auto"/>
            </w:tcBorders>
            <w:vAlign w:val="center"/>
            <w:hideMark/>
          </w:tcPr>
          <w:p w14:paraId="7FC5D781" w14:textId="77777777" w:rsidR="00FF4B5A" w:rsidRPr="009F3B7B" w:rsidRDefault="00FF4B5A">
            <w:pPr>
              <w:autoSpaceDE w:val="0"/>
              <w:autoSpaceDN w:val="0"/>
              <w:adjustRightInd w:val="0"/>
              <w:ind w:firstLine="22"/>
              <w:rPr>
                <w:rFonts w:eastAsia="Calibri" w:cs="Times New Roman"/>
                <w:szCs w:val="24"/>
              </w:rPr>
            </w:pPr>
            <w:r w:rsidRPr="009F3B7B">
              <w:rPr>
                <w:rFonts w:eastAsia="Calibri" w:cs="Times New Roman"/>
                <w:szCs w:val="24"/>
              </w:rPr>
              <w:t>296,995</w:t>
            </w:r>
          </w:p>
        </w:tc>
      </w:tr>
      <w:tr w:rsidR="00FF4B5A" w:rsidRPr="009F3B7B" w14:paraId="0A57F704" w14:textId="77777777" w:rsidTr="00FF4B5A">
        <w:tc>
          <w:tcPr>
            <w:tcW w:w="346" w:type="pct"/>
            <w:tcBorders>
              <w:top w:val="single" w:sz="4" w:space="0" w:color="auto"/>
              <w:left w:val="single" w:sz="4" w:space="0" w:color="auto"/>
              <w:bottom w:val="single" w:sz="4" w:space="0" w:color="auto"/>
              <w:right w:val="single" w:sz="4" w:space="0" w:color="auto"/>
            </w:tcBorders>
            <w:vAlign w:val="center"/>
            <w:hideMark/>
          </w:tcPr>
          <w:p w14:paraId="0D82CDAB" w14:textId="77777777" w:rsidR="00FF4B5A" w:rsidRPr="009F3B7B" w:rsidRDefault="00FF4B5A">
            <w:pPr>
              <w:autoSpaceDE w:val="0"/>
              <w:autoSpaceDN w:val="0"/>
              <w:adjustRightInd w:val="0"/>
              <w:ind w:firstLine="22"/>
              <w:rPr>
                <w:rFonts w:eastAsia="Calibri" w:cs="Times New Roman"/>
                <w:szCs w:val="24"/>
              </w:rPr>
            </w:pPr>
            <w:r w:rsidRPr="009F3B7B">
              <w:rPr>
                <w:rFonts w:eastAsia="Calibri" w:cs="Times New Roman"/>
                <w:szCs w:val="24"/>
              </w:rPr>
              <w:t>1.4</w:t>
            </w:r>
          </w:p>
        </w:tc>
        <w:tc>
          <w:tcPr>
            <w:tcW w:w="1955" w:type="pct"/>
            <w:tcBorders>
              <w:top w:val="single" w:sz="4" w:space="0" w:color="auto"/>
              <w:left w:val="single" w:sz="4" w:space="0" w:color="auto"/>
              <w:bottom w:val="single" w:sz="4" w:space="0" w:color="auto"/>
              <w:right w:val="single" w:sz="4" w:space="0" w:color="auto"/>
            </w:tcBorders>
            <w:vAlign w:val="center"/>
            <w:hideMark/>
          </w:tcPr>
          <w:p w14:paraId="6E18CADF" w14:textId="77777777" w:rsidR="00FF4B5A" w:rsidRPr="009F3B7B" w:rsidRDefault="00FF4B5A">
            <w:pPr>
              <w:autoSpaceDE w:val="0"/>
              <w:autoSpaceDN w:val="0"/>
              <w:adjustRightInd w:val="0"/>
              <w:ind w:firstLine="22"/>
              <w:rPr>
                <w:rFonts w:eastAsia="Calibri" w:cs="Times New Roman"/>
                <w:szCs w:val="24"/>
              </w:rPr>
            </w:pPr>
            <w:r w:rsidRPr="009F3B7B">
              <w:rPr>
                <w:rFonts w:eastAsia="Calibri" w:cs="Times New Roman"/>
                <w:szCs w:val="24"/>
              </w:rPr>
              <w:t>- объем сточных вод поступающих от других населенных пунктов городского округа, куб. м/сутки</w:t>
            </w:r>
          </w:p>
        </w:tc>
        <w:tc>
          <w:tcPr>
            <w:tcW w:w="767" w:type="pct"/>
            <w:tcBorders>
              <w:top w:val="single" w:sz="4" w:space="0" w:color="auto"/>
              <w:left w:val="single" w:sz="4" w:space="0" w:color="auto"/>
              <w:bottom w:val="single" w:sz="4" w:space="0" w:color="auto"/>
              <w:right w:val="single" w:sz="4" w:space="0" w:color="auto"/>
            </w:tcBorders>
            <w:vAlign w:val="center"/>
            <w:hideMark/>
          </w:tcPr>
          <w:p w14:paraId="482BBE3A" w14:textId="77777777" w:rsidR="00FF4B5A" w:rsidRPr="009F3B7B" w:rsidRDefault="00FF4B5A">
            <w:pPr>
              <w:autoSpaceDE w:val="0"/>
              <w:autoSpaceDN w:val="0"/>
              <w:adjustRightInd w:val="0"/>
              <w:ind w:firstLine="22"/>
              <w:rPr>
                <w:rFonts w:eastAsia="Calibri" w:cs="Times New Roman"/>
                <w:szCs w:val="24"/>
              </w:rPr>
            </w:pPr>
            <w:r w:rsidRPr="009F3B7B">
              <w:rPr>
                <w:rFonts w:eastAsia="Calibri" w:cs="Times New Roman"/>
                <w:szCs w:val="24"/>
              </w:rPr>
              <w:t>нет данных</w:t>
            </w:r>
          </w:p>
        </w:tc>
        <w:tc>
          <w:tcPr>
            <w:tcW w:w="966" w:type="pct"/>
            <w:tcBorders>
              <w:top w:val="single" w:sz="4" w:space="0" w:color="auto"/>
              <w:left w:val="single" w:sz="4" w:space="0" w:color="auto"/>
              <w:bottom w:val="single" w:sz="4" w:space="0" w:color="auto"/>
              <w:right w:val="single" w:sz="4" w:space="0" w:color="auto"/>
            </w:tcBorders>
            <w:vAlign w:val="center"/>
            <w:hideMark/>
          </w:tcPr>
          <w:p w14:paraId="512DA297" w14:textId="77777777" w:rsidR="00FF4B5A" w:rsidRPr="009F3B7B" w:rsidRDefault="00FF4B5A">
            <w:pPr>
              <w:autoSpaceDE w:val="0"/>
              <w:autoSpaceDN w:val="0"/>
              <w:adjustRightInd w:val="0"/>
              <w:ind w:firstLine="22"/>
              <w:rPr>
                <w:rFonts w:eastAsia="Calibri" w:cs="Times New Roman"/>
                <w:szCs w:val="24"/>
              </w:rPr>
            </w:pPr>
            <w:r w:rsidRPr="009F3B7B">
              <w:rPr>
                <w:rFonts w:eastAsia="Calibri" w:cs="Times New Roman"/>
                <w:szCs w:val="24"/>
              </w:rPr>
              <w:t>166,798</w:t>
            </w:r>
          </w:p>
        </w:tc>
        <w:tc>
          <w:tcPr>
            <w:tcW w:w="965" w:type="pct"/>
            <w:tcBorders>
              <w:top w:val="single" w:sz="4" w:space="0" w:color="auto"/>
              <w:left w:val="single" w:sz="4" w:space="0" w:color="auto"/>
              <w:bottom w:val="single" w:sz="4" w:space="0" w:color="auto"/>
              <w:right w:val="single" w:sz="4" w:space="0" w:color="auto"/>
            </w:tcBorders>
            <w:vAlign w:val="center"/>
            <w:hideMark/>
          </w:tcPr>
          <w:p w14:paraId="5EC36DCB" w14:textId="77777777" w:rsidR="00FF4B5A" w:rsidRPr="009F3B7B" w:rsidRDefault="00FF4B5A">
            <w:pPr>
              <w:autoSpaceDE w:val="0"/>
              <w:autoSpaceDN w:val="0"/>
              <w:adjustRightInd w:val="0"/>
              <w:ind w:firstLine="22"/>
              <w:rPr>
                <w:rFonts w:eastAsia="Calibri" w:cs="Times New Roman"/>
                <w:szCs w:val="24"/>
              </w:rPr>
            </w:pPr>
            <w:r w:rsidRPr="009F3B7B">
              <w:rPr>
                <w:rFonts w:eastAsia="Calibri" w:cs="Times New Roman"/>
                <w:szCs w:val="24"/>
              </w:rPr>
              <w:t>972,794</w:t>
            </w:r>
          </w:p>
        </w:tc>
      </w:tr>
      <w:tr w:rsidR="00FF4B5A" w:rsidRPr="009F3B7B" w14:paraId="7EE8A772" w14:textId="77777777" w:rsidTr="00FF4B5A">
        <w:tc>
          <w:tcPr>
            <w:tcW w:w="346" w:type="pct"/>
            <w:tcBorders>
              <w:top w:val="single" w:sz="4" w:space="0" w:color="auto"/>
              <w:left w:val="single" w:sz="4" w:space="0" w:color="auto"/>
              <w:bottom w:val="single" w:sz="4" w:space="0" w:color="auto"/>
              <w:right w:val="single" w:sz="4" w:space="0" w:color="auto"/>
            </w:tcBorders>
            <w:vAlign w:val="center"/>
            <w:hideMark/>
          </w:tcPr>
          <w:p w14:paraId="6BAC0800" w14:textId="77777777" w:rsidR="00FF4B5A" w:rsidRPr="009F3B7B" w:rsidRDefault="00FF4B5A">
            <w:pPr>
              <w:autoSpaceDE w:val="0"/>
              <w:autoSpaceDN w:val="0"/>
              <w:adjustRightInd w:val="0"/>
              <w:ind w:firstLine="22"/>
              <w:rPr>
                <w:rFonts w:eastAsia="Calibri" w:cs="Times New Roman"/>
                <w:szCs w:val="24"/>
              </w:rPr>
            </w:pPr>
            <w:r w:rsidRPr="009F3B7B">
              <w:rPr>
                <w:rFonts w:eastAsia="Calibri" w:cs="Times New Roman"/>
                <w:szCs w:val="24"/>
              </w:rPr>
              <w:t>2</w:t>
            </w:r>
          </w:p>
        </w:tc>
        <w:tc>
          <w:tcPr>
            <w:tcW w:w="1955" w:type="pct"/>
            <w:tcBorders>
              <w:top w:val="single" w:sz="4" w:space="0" w:color="auto"/>
              <w:left w:val="single" w:sz="4" w:space="0" w:color="auto"/>
              <w:bottom w:val="single" w:sz="4" w:space="0" w:color="auto"/>
              <w:right w:val="single" w:sz="4" w:space="0" w:color="auto"/>
            </w:tcBorders>
            <w:vAlign w:val="center"/>
            <w:hideMark/>
          </w:tcPr>
          <w:p w14:paraId="41BBE701" w14:textId="77777777" w:rsidR="00FF4B5A" w:rsidRPr="009F3B7B" w:rsidRDefault="00FF4B5A">
            <w:pPr>
              <w:autoSpaceDE w:val="0"/>
              <w:autoSpaceDN w:val="0"/>
              <w:adjustRightInd w:val="0"/>
              <w:ind w:firstLine="22"/>
              <w:rPr>
                <w:rFonts w:eastAsia="Calibri" w:cs="Times New Roman"/>
                <w:szCs w:val="24"/>
              </w:rPr>
            </w:pPr>
            <w:r w:rsidRPr="009F3B7B">
              <w:rPr>
                <w:rFonts w:eastAsia="Calibri" w:cs="Times New Roman"/>
                <w:szCs w:val="24"/>
              </w:rPr>
              <w:t>Передано для очистки на очистные сооружения города Иркутска, куб.м/сутки</w:t>
            </w:r>
          </w:p>
        </w:tc>
        <w:tc>
          <w:tcPr>
            <w:tcW w:w="767" w:type="pct"/>
            <w:tcBorders>
              <w:top w:val="single" w:sz="4" w:space="0" w:color="auto"/>
              <w:left w:val="single" w:sz="4" w:space="0" w:color="auto"/>
              <w:bottom w:val="single" w:sz="4" w:space="0" w:color="auto"/>
              <w:right w:val="single" w:sz="4" w:space="0" w:color="auto"/>
            </w:tcBorders>
            <w:vAlign w:val="center"/>
            <w:hideMark/>
          </w:tcPr>
          <w:p w14:paraId="6099E6B4" w14:textId="77777777" w:rsidR="00FF4B5A" w:rsidRPr="009F3B7B" w:rsidRDefault="00FF4B5A">
            <w:pPr>
              <w:autoSpaceDE w:val="0"/>
              <w:autoSpaceDN w:val="0"/>
              <w:adjustRightInd w:val="0"/>
              <w:ind w:firstLine="22"/>
              <w:rPr>
                <w:rFonts w:eastAsia="Calibri" w:cs="Times New Roman"/>
                <w:szCs w:val="24"/>
              </w:rPr>
            </w:pPr>
            <w:r w:rsidRPr="009F3B7B">
              <w:rPr>
                <w:rFonts w:eastAsia="Calibri" w:cs="Times New Roman"/>
                <w:szCs w:val="24"/>
              </w:rPr>
              <w:t>нет данных</w:t>
            </w:r>
          </w:p>
        </w:tc>
        <w:tc>
          <w:tcPr>
            <w:tcW w:w="966" w:type="pct"/>
            <w:tcBorders>
              <w:top w:val="single" w:sz="4" w:space="0" w:color="auto"/>
              <w:left w:val="single" w:sz="4" w:space="0" w:color="auto"/>
              <w:bottom w:val="single" w:sz="4" w:space="0" w:color="auto"/>
              <w:right w:val="single" w:sz="4" w:space="0" w:color="auto"/>
            </w:tcBorders>
            <w:vAlign w:val="center"/>
            <w:hideMark/>
          </w:tcPr>
          <w:p w14:paraId="0B348353" w14:textId="77777777" w:rsidR="00FF4B5A" w:rsidRPr="009F3B7B" w:rsidRDefault="00FF4B5A">
            <w:pPr>
              <w:autoSpaceDE w:val="0"/>
              <w:autoSpaceDN w:val="0"/>
              <w:adjustRightInd w:val="0"/>
              <w:ind w:firstLine="22"/>
              <w:rPr>
                <w:rFonts w:eastAsia="Calibri" w:cs="Times New Roman"/>
                <w:szCs w:val="24"/>
              </w:rPr>
            </w:pPr>
            <w:r w:rsidRPr="009F3B7B">
              <w:rPr>
                <w:rFonts w:eastAsia="Calibri" w:cs="Times New Roman"/>
                <w:szCs w:val="24"/>
              </w:rPr>
              <w:t>502,419</w:t>
            </w:r>
          </w:p>
        </w:tc>
        <w:tc>
          <w:tcPr>
            <w:tcW w:w="965" w:type="pct"/>
            <w:tcBorders>
              <w:top w:val="single" w:sz="4" w:space="0" w:color="auto"/>
              <w:left w:val="single" w:sz="4" w:space="0" w:color="auto"/>
              <w:bottom w:val="single" w:sz="4" w:space="0" w:color="auto"/>
              <w:right w:val="single" w:sz="4" w:space="0" w:color="auto"/>
            </w:tcBorders>
            <w:vAlign w:val="center"/>
            <w:hideMark/>
          </w:tcPr>
          <w:p w14:paraId="789ECB42" w14:textId="77777777" w:rsidR="00FF4B5A" w:rsidRPr="009F3B7B" w:rsidRDefault="00FF4B5A">
            <w:pPr>
              <w:autoSpaceDE w:val="0"/>
              <w:autoSpaceDN w:val="0"/>
              <w:adjustRightInd w:val="0"/>
              <w:ind w:firstLine="22"/>
              <w:rPr>
                <w:rFonts w:eastAsia="Calibri" w:cs="Times New Roman"/>
                <w:szCs w:val="24"/>
              </w:rPr>
            </w:pPr>
            <w:r w:rsidRPr="009F3B7B">
              <w:rPr>
                <w:rFonts w:eastAsia="Calibri" w:cs="Times New Roman"/>
                <w:szCs w:val="24"/>
              </w:rPr>
              <w:t>1351,895</w:t>
            </w:r>
          </w:p>
        </w:tc>
      </w:tr>
      <w:tr w:rsidR="00FF4B5A" w:rsidRPr="009F3B7B" w14:paraId="6BE60488" w14:textId="77777777" w:rsidTr="00FF4B5A">
        <w:tc>
          <w:tcPr>
            <w:tcW w:w="346" w:type="pct"/>
            <w:tcBorders>
              <w:top w:val="single" w:sz="4" w:space="0" w:color="auto"/>
              <w:left w:val="single" w:sz="4" w:space="0" w:color="auto"/>
              <w:bottom w:val="single" w:sz="4" w:space="0" w:color="auto"/>
              <w:right w:val="single" w:sz="4" w:space="0" w:color="auto"/>
            </w:tcBorders>
            <w:vAlign w:val="center"/>
            <w:hideMark/>
          </w:tcPr>
          <w:p w14:paraId="3E6CC603" w14:textId="77777777" w:rsidR="00FF4B5A" w:rsidRPr="009F3B7B" w:rsidRDefault="00FF4B5A">
            <w:pPr>
              <w:autoSpaceDE w:val="0"/>
              <w:autoSpaceDN w:val="0"/>
              <w:adjustRightInd w:val="0"/>
              <w:ind w:firstLine="22"/>
              <w:rPr>
                <w:rFonts w:eastAsia="Calibri" w:cs="Times New Roman"/>
                <w:szCs w:val="24"/>
              </w:rPr>
            </w:pPr>
            <w:r w:rsidRPr="009F3B7B">
              <w:rPr>
                <w:rFonts w:eastAsia="Calibri" w:cs="Times New Roman"/>
                <w:szCs w:val="24"/>
              </w:rPr>
              <w:t>3</w:t>
            </w:r>
          </w:p>
        </w:tc>
        <w:tc>
          <w:tcPr>
            <w:tcW w:w="1955" w:type="pct"/>
            <w:tcBorders>
              <w:top w:val="single" w:sz="4" w:space="0" w:color="auto"/>
              <w:left w:val="single" w:sz="4" w:space="0" w:color="auto"/>
              <w:bottom w:val="single" w:sz="4" w:space="0" w:color="auto"/>
              <w:right w:val="single" w:sz="4" w:space="0" w:color="auto"/>
            </w:tcBorders>
            <w:vAlign w:val="center"/>
            <w:hideMark/>
          </w:tcPr>
          <w:p w14:paraId="6DF535D5" w14:textId="77777777" w:rsidR="00FF4B5A" w:rsidRPr="009F3B7B" w:rsidRDefault="00FF4B5A">
            <w:pPr>
              <w:autoSpaceDE w:val="0"/>
              <w:autoSpaceDN w:val="0"/>
              <w:adjustRightInd w:val="0"/>
              <w:ind w:firstLine="22"/>
              <w:rPr>
                <w:rFonts w:eastAsia="Calibri" w:cs="Times New Roman"/>
                <w:szCs w:val="24"/>
              </w:rPr>
            </w:pPr>
            <w:r w:rsidRPr="009F3B7B">
              <w:rPr>
                <w:rFonts w:eastAsia="Calibri" w:cs="Times New Roman"/>
                <w:szCs w:val="24"/>
              </w:rPr>
              <w:t>Объем неорганизованного дополнительного притока, тыс. куб. м/год</w:t>
            </w:r>
          </w:p>
        </w:tc>
        <w:tc>
          <w:tcPr>
            <w:tcW w:w="767" w:type="pct"/>
            <w:tcBorders>
              <w:top w:val="single" w:sz="4" w:space="0" w:color="auto"/>
              <w:left w:val="single" w:sz="4" w:space="0" w:color="auto"/>
              <w:bottom w:val="single" w:sz="4" w:space="0" w:color="auto"/>
              <w:right w:val="single" w:sz="4" w:space="0" w:color="auto"/>
            </w:tcBorders>
            <w:vAlign w:val="center"/>
            <w:hideMark/>
          </w:tcPr>
          <w:p w14:paraId="731F16ED" w14:textId="77777777" w:rsidR="00FF4B5A" w:rsidRPr="009F3B7B" w:rsidRDefault="00FF4B5A">
            <w:pPr>
              <w:autoSpaceDE w:val="0"/>
              <w:autoSpaceDN w:val="0"/>
              <w:adjustRightInd w:val="0"/>
              <w:ind w:firstLine="22"/>
              <w:rPr>
                <w:rFonts w:eastAsia="Calibri" w:cs="Times New Roman"/>
                <w:szCs w:val="24"/>
              </w:rPr>
            </w:pPr>
            <w:r w:rsidRPr="009F3B7B">
              <w:rPr>
                <w:rFonts w:eastAsia="Calibri" w:cs="Times New Roman"/>
                <w:szCs w:val="24"/>
              </w:rPr>
              <w:t>нет данных</w:t>
            </w:r>
          </w:p>
        </w:tc>
        <w:tc>
          <w:tcPr>
            <w:tcW w:w="1932" w:type="pct"/>
            <w:gridSpan w:val="2"/>
            <w:tcBorders>
              <w:top w:val="single" w:sz="4" w:space="0" w:color="auto"/>
              <w:left w:val="single" w:sz="4" w:space="0" w:color="auto"/>
              <w:bottom w:val="single" w:sz="4" w:space="0" w:color="auto"/>
              <w:right w:val="single" w:sz="4" w:space="0" w:color="auto"/>
            </w:tcBorders>
            <w:vAlign w:val="center"/>
            <w:hideMark/>
          </w:tcPr>
          <w:p w14:paraId="0ABF672E" w14:textId="77777777" w:rsidR="00FF4B5A" w:rsidRPr="009F3B7B" w:rsidRDefault="00FF4B5A">
            <w:pPr>
              <w:autoSpaceDE w:val="0"/>
              <w:autoSpaceDN w:val="0"/>
              <w:adjustRightInd w:val="0"/>
              <w:ind w:firstLine="22"/>
              <w:jc w:val="center"/>
              <w:rPr>
                <w:rFonts w:eastAsia="Calibri" w:cs="Times New Roman"/>
                <w:szCs w:val="24"/>
              </w:rPr>
            </w:pPr>
            <w:r w:rsidRPr="009F3B7B">
              <w:rPr>
                <w:rFonts w:eastAsia="Calibri" w:cs="Times New Roman"/>
                <w:szCs w:val="24"/>
              </w:rPr>
              <w:t>Расчет при проведении мониторинга возможен при последующей актуализации настоящего документа</w:t>
            </w:r>
          </w:p>
        </w:tc>
      </w:tr>
    </w:tbl>
    <w:p w14:paraId="7248D7C7" w14:textId="77777777" w:rsidR="00FF4B5A" w:rsidRPr="009F3B7B" w:rsidRDefault="00FF4B5A" w:rsidP="00FF4B5A">
      <w:pPr>
        <w:pStyle w:val="affffa"/>
        <w:rPr>
          <w:sz w:val="28"/>
          <w:szCs w:val="28"/>
        </w:rPr>
      </w:pPr>
      <w:bookmarkStart w:id="270" w:name="_Toc18673021"/>
    </w:p>
    <w:p w14:paraId="6F8AEF97" w14:textId="77777777" w:rsidR="00FF4B5A" w:rsidRPr="009F3B7B" w:rsidRDefault="00FF4B5A" w:rsidP="00FF4B5A">
      <w:pPr>
        <w:pStyle w:val="affffa"/>
        <w:rPr>
          <w:sz w:val="28"/>
          <w:szCs w:val="28"/>
        </w:rPr>
      </w:pPr>
    </w:p>
    <w:p w14:paraId="40166F43" w14:textId="77777777" w:rsidR="00FF4B5A" w:rsidRPr="009F3B7B" w:rsidRDefault="00FF4B5A" w:rsidP="00FF4B5A">
      <w:pPr>
        <w:pStyle w:val="affffa"/>
        <w:rPr>
          <w:sz w:val="28"/>
          <w:szCs w:val="28"/>
        </w:rPr>
      </w:pPr>
    </w:p>
    <w:p w14:paraId="37B73D79" w14:textId="77777777" w:rsidR="00FF4B5A" w:rsidRPr="009F3B7B" w:rsidRDefault="00FF4B5A" w:rsidP="00FF4B5A">
      <w:pPr>
        <w:pStyle w:val="affffa"/>
        <w:rPr>
          <w:sz w:val="28"/>
          <w:szCs w:val="28"/>
        </w:rPr>
      </w:pPr>
    </w:p>
    <w:p w14:paraId="0BBE2686" w14:textId="77777777" w:rsidR="00FF4B5A" w:rsidRPr="009F3B7B" w:rsidRDefault="00FF4B5A" w:rsidP="00FF4B5A">
      <w:pPr>
        <w:pStyle w:val="affffa"/>
        <w:rPr>
          <w:sz w:val="28"/>
          <w:szCs w:val="28"/>
        </w:rPr>
      </w:pPr>
    </w:p>
    <w:p w14:paraId="18D894CF" w14:textId="77777777" w:rsidR="00FF4B5A" w:rsidRPr="009F3B7B" w:rsidRDefault="00FF4B5A" w:rsidP="00FF4B5A">
      <w:pPr>
        <w:pStyle w:val="affffa"/>
        <w:rPr>
          <w:sz w:val="28"/>
          <w:szCs w:val="28"/>
        </w:rPr>
      </w:pPr>
    </w:p>
    <w:p w14:paraId="47D19088" w14:textId="77777777" w:rsidR="00FF4B5A" w:rsidRPr="009F3B7B" w:rsidRDefault="00FF4B5A" w:rsidP="00FF4B5A">
      <w:pPr>
        <w:pStyle w:val="affffa"/>
        <w:rPr>
          <w:sz w:val="28"/>
          <w:szCs w:val="28"/>
        </w:rPr>
      </w:pPr>
    </w:p>
    <w:p w14:paraId="4DA2883F" w14:textId="77777777" w:rsidR="00FF4B5A" w:rsidRPr="009F3B7B" w:rsidRDefault="00FF4B5A" w:rsidP="00FF4B5A">
      <w:pPr>
        <w:pStyle w:val="affffa"/>
        <w:rPr>
          <w:sz w:val="28"/>
          <w:szCs w:val="28"/>
        </w:rPr>
      </w:pPr>
    </w:p>
    <w:p w14:paraId="6F51C6BB" w14:textId="77777777" w:rsidR="00FF4B5A" w:rsidRPr="009F3B7B" w:rsidRDefault="00FF4B5A" w:rsidP="00FF4B5A">
      <w:pPr>
        <w:pStyle w:val="affffa"/>
        <w:rPr>
          <w:sz w:val="28"/>
          <w:szCs w:val="28"/>
        </w:rPr>
      </w:pPr>
    </w:p>
    <w:p w14:paraId="2F41D8B7" w14:textId="77777777" w:rsidR="00FF4B5A" w:rsidRPr="009F3B7B" w:rsidRDefault="00FF4B5A" w:rsidP="00FF4B5A">
      <w:pPr>
        <w:pStyle w:val="affffa"/>
        <w:rPr>
          <w:sz w:val="28"/>
          <w:szCs w:val="28"/>
        </w:rPr>
      </w:pPr>
    </w:p>
    <w:p w14:paraId="0C23A3CC" w14:textId="77777777" w:rsidR="00FF4B5A" w:rsidRPr="009F3B7B" w:rsidRDefault="00FF4B5A" w:rsidP="00FF4B5A">
      <w:pPr>
        <w:pStyle w:val="affffa"/>
        <w:rPr>
          <w:sz w:val="28"/>
          <w:szCs w:val="28"/>
        </w:rPr>
      </w:pPr>
    </w:p>
    <w:p w14:paraId="4E4F8F3E" w14:textId="77777777" w:rsidR="00FF4B5A" w:rsidRPr="009F3B7B" w:rsidRDefault="00FF4B5A" w:rsidP="00FF4B5A">
      <w:pPr>
        <w:pStyle w:val="affffa"/>
        <w:rPr>
          <w:sz w:val="28"/>
          <w:szCs w:val="28"/>
        </w:rPr>
      </w:pPr>
    </w:p>
    <w:p w14:paraId="5D3717F6" w14:textId="77777777" w:rsidR="00FF4B5A" w:rsidRPr="009F3B7B" w:rsidRDefault="00FF4B5A" w:rsidP="00FF4B5A">
      <w:pPr>
        <w:pStyle w:val="affffa"/>
        <w:rPr>
          <w:sz w:val="28"/>
          <w:szCs w:val="28"/>
        </w:rPr>
      </w:pPr>
    </w:p>
    <w:p w14:paraId="259F1B6D" w14:textId="77777777" w:rsidR="00FF4B5A" w:rsidRPr="009F3B7B" w:rsidRDefault="00FF4B5A" w:rsidP="00FF4B5A">
      <w:pPr>
        <w:pStyle w:val="affffa"/>
        <w:rPr>
          <w:sz w:val="28"/>
          <w:szCs w:val="28"/>
        </w:rPr>
      </w:pPr>
    </w:p>
    <w:p w14:paraId="63EBDD04" w14:textId="77777777" w:rsidR="00FF4B5A" w:rsidRPr="009F3B7B" w:rsidRDefault="00FF4B5A" w:rsidP="00FF4B5A">
      <w:pPr>
        <w:pStyle w:val="affffa"/>
        <w:rPr>
          <w:sz w:val="28"/>
          <w:szCs w:val="28"/>
        </w:rPr>
      </w:pPr>
    </w:p>
    <w:p w14:paraId="6A8ADA09" w14:textId="77777777" w:rsidR="00FF4B5A" w:rsidRPr="009F3B7B" w:rsidRDefault="00FF4B5A" w:rsidP="00FF4B5A">
      <w:pPr>
        <w:pStyle w:val="affffa"/>
        <w:rPr>
          <w:sz w:val="28"/>
          <w:szCs w:val="28"/>
        </w:rPr>
      </w:pPr>
    </w:p>
    <w:p w14:paraId="6BDB8793" w14:textId="77777777" w:rsidR="00FF4B5A" w:rsidRPr="009F3B7B" w:rsidRDefault="00FF4B5A" w:rsidP="00FF4B5A">
      <w:pPr>
        <w:pStyle w:val="affffa"/>
        <w:rPr>
          <w:sz w:val="28"/>
          <w:szCs w:val="28"/>
        </w:rPr>
      </w:pPr>
    </w:p>
    <w:p w14:paraId="5FECF95A" w14:textId="77777777" w:rsidR="00FF4B5A" w:rsidRPr="009F3B7B" w:rsidRDefault="00FF4B5A" w:rsidP="00FF4B5A">
      <w:pPr>
        <w:pStyle w:val="affffa"/>
        <w:rPr>
          <w:sz w:val="28"/>
          <w:szCs w:val="28"/>
        </w:rPr>
      </w:pPr>
    </w:p>
    <w:p w14:paraId="2126E191" w14:textId="77777777" w:rsidR="00FF4B5A" w:rsidRPr="009F3B7B" w:rsidRDefault="00FF4B5A" w:rsidP="00FF4B5A">
      <w:pPr>
        <w:pStyle w:val="affffa"/>
        <w:rPr>
          <w:sz w:val="28"/>
          <w:szCs w:val="28"/>
        </w:rPr>
      </w:pPr>
    </w:p>
    <w:p w14:paraId="6BA8326B" w14:textId="77777777" w:rsidR="00FF4B5A" w:rsidRPr="009F3B7B" w:rsidRDefault="00FF4B5A" w:rsidP="00FF4B5A">
      <w:pPr>
        <w:pStyle w:val="affffa"/>
        <w:rPr>
          <w:sz w:val="28"/>
          <w:szCs w:val="28"/>
        </w:rPr>
      </w:pPr>
    </w:p>
    <w:p w14:paraId="2EA31C4C" w14:textId="77777777" w:rsidR="00FF4B5A" w:rsidRPr="009F3B7B" w:rsidRDefault="00FF4B5A" w:rsidP="00FF4B5A">
      <w:pPr>
        <w:pStyle w:val="affffa"/>
        <w:rPr>
          <w:sz w:val="28"/>
          <w:szCs w:val="28"/>
        </w:rPr>
      </w:pPr>
    </w:p>
    <w:p w14:paraId="428158F7" w14:textId="5DDFA6E2" w:rsidR="00FF4B5A" w:rsidRPr="009F3B7B" w:rsidRDefault="00FF4B5A" w:rsidP="00FF4B5A">
      <w:pPr>
        <w:pStyle w:val="affffa"/>
        <w:rPr>
          <w:sz w:val="28"/>
          <w:szCs w:val="28"/>
        </w:rPr>
      </w:pPr>
      <w:r w:rsidRPr="009F3B7B">
        <w:rPr>
          <w:sz w:val="28"/>
          <w:szCs w:val="28"/>
        </w:rPr>
        <w:t>Таблица 8</w:t>
      </w:r>
      <w:r w:rsidR="009E02AC" w:rsidRPr="009F3B7B">
        <w:rPr>
          <w:sz w:val="28"/>
          <w:szCs w:val="28"/>
        </w:rPr>
        <w:t>2</w:t>
      </w:r>
      <w:r w:rsidRPr="009F3B7B">
        <w:rPr>
          <w:sz w:val="28"/>
          <w:szCs w:val="28"/>
        </w:rPr>
        <w:t xml:space="preserve"> - Прогнозный баланс принятых сточных вод до 203</w:t>
      </w:r>
      <w:r w:rsidR="008D0897" w:rsidRPr="009F3B7B">
        <w:rPr>
          <w:sz w:val="28"/>
          <w:szCs w:val="28"/>
        </w:rPr>
        <w:t>4</w:t>
      </w:r>
      <w:r w:rsidRPr="009F3B7B">
        <w:rPr>
          <w:sz w:val="28"/>
          <w:szCs w:val="28"/>
        </w:rPr>
        <w:t xml:space="preserve"> года, исходя из среднесуточного водопотребления населением и его динамики, с учетом РЖС</w:t>
      </w:r>
      <w:bookmarkEnd w:id="270"/>
    </w:p>
    <w:tbl>
      <w:tblPr>
        <w:tblStyle w:val="ab"/>
        <w:tblW w:w="5000" w:type="pct"/>
        <w:tblLook w:val="04A0" w:firstRow="1" w:lastRow="0" w:firstColumn="1" w:lastColumn="0" w:noHBand="0" w:noVBand="1"/>
      </w:tblPr>
      <w:tblGrid>
        <w:gridCol w:w="695"/>
        <w:gridCol w:w="4052"/>
        <w:gridCol w:w="1535"/>
        <w:gridCol w:w="1935"/>
        <w:gridCol w:w="1922"/>
      </w:tblGrid>
      <w:tr w:rsidR="00FF4B5A" w:rsidRPr="009F3B7B" w14:paraId="4F394F06" w14:textId="77777777" w:rsidTr="00FF4B5A">
        <w:trPr>
          <w:tblHeader/>
        </w:trPr>
        <w:tc>
          <w:tcPr>
            <w:tcW w:w="343"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73ECEE6"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п/п</w:t>
            </w:r>
          </w:p>
        </w:tc>
        <w:tc>
          <w:tcPr>
            <w:tcW w:w="1998"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F943F39"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Наименование показателя</w:t>
            </w:r>
          </w:p>
        </w:tc>
        <w:tc>
          <w:tcPr>
            <w:tcW w:w="757"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54A3650"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2018 год</w:t>
            </w:r>
          </w:p>
        </w:tc>
        <w:tc>
          <w:tcPr>
            <w:tcW w:w="954"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B127546"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2022 год</w:t>
            </w:r>
          </w:p>
          <w:p w14:paraId="0E29F2F2"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(сценарий №1)</w:t>
            </w:r>
          </w:p>
        </w:tc>
        <w:tc>
          <w:tcPr>
            <w:tcW w:w="949"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A59F2C5" w14:textId="344471AD"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203</w:t>
            </w:r>
            <w:r w:rsidR="008D0897" w:rsidRPr="009F3B7B">
              <w:rPr>
                <w:rFonts w:eastAsia="Calibri" w:cs="Times New Roman"/>
                <w:szCs w:val="24"/>
              </w:rPr>
              <w:t>4</w:t>
            </w:r>
            <w:r w:rsidRPr="009F3B7B">
              <w:rPr>
                <w:rFonts w:eastAsia="Calibri" w:cs="Times New Roman"/>
                <w:szCs w:val="24"/>
              </w:rPr>
              <w:t xml:space="preserve"> год</w:t>
            </w:r>
          </w:p>
          <w:p w14:paraId="67C36CFF"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(сценарий №1)</w:t>
            </w:r>
          </w:p>
        </w:tc>
      </w:tr>
      <w:tr w:rsidR="00FF4B5A" w:rsidRPr="009F3B7B" w14:paraId="42B22569" w14:textId="77777777" w:rsidTr="00FF4B5A">
        <w:tc>
          <w:tcPr>
            <w:tcW w:w="343" w:type="pct"/>
            <w:tcBorders>
              <w:top w:val="single" w:sz="4" w:space="0" w:color="auto"/>
              <w:left w:val="single" w:sz="4" w:space="0" w:color="auto"/>
              <w:bottom w:val="single" w:sz="4" w:space="0" w:color="auto"/>
              <w:right w:val="single" w:sz="4" w:space="0" w:color="auto"/>
            </w:tcBorders>
            <w:vAlign w:val="center"/>
            <w:hideMark/>
          </w:tcPr>
          <w:p w14:paraId="64997198"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1</w:t>
            </w:r>
          </w:p>
        </w:tc>
        <w:tc>
          <w:tcPr>
            <w:tcW w:w="1998" w:type="pct"/>
            <w:tcBorders>
              <w:top w:val="single" w:sz="4" w:space="0" w:color="auto"/>
              <w:left w:val="single" w:sz="4" w:space="0" w:color="auto"/>
              <w:bottom w:val="single" w:sz="4" w:space="0" w:color="auto"/>
              <w:right w:val="single" w:sz="4" w:space="0" w:color="auto"/>
            </w:tcBorders>
            <w:vAlign w:val="center"/>
            <w:hideMark/>
          </w:tcPr>
          <w:p w14:paraId="6DA7BAF1"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Объем сточных вод поступающих в городскую систему водоотведения поселения, куб. м/сутки</w:t>
            </w:r>
          </w:p>
        </w:tc>
        <w:tc>
          <w:tcPr>
            <w:tcW w:w="757" w:type="pct"/>
            <w:tcBorders>
              <w:top w:val="single" w:sz="4" w:space="0" w:color="auto"/>
              <w:left w:val="single" w:sz="4" w:space="0" w:color="auto"/>
              <w:bottom w:val="single" w:sz="4" w:space="0" w:color="auto"/>
              <w:right w:val="single" w:sz="4" w:space="0" w:color="auto"/>
            </w:tcBorders>
            <w:vAlign w:val="center"/>
            <w:hideMark/>
          </w:tcPr>
          <w:p w14:paraId="56BBB0E0"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нет данных</w:t>
            </w:r>
          </w:p>
        </w:tc>
        <w:tc>
          <w:tcPr>
            <w:tcW w:w="954" w:type="pct"/>
            <w:tcBorders>
              <w:top w:val="single" w:sz="4" w:space="0" w:color="auto"/>
              <w:left w:val="single" w:sz="4" w:space="0" w:color="auto"/>
              <w:bottom w:val="single" w:sz="4" w:space="0" w:color="auto"/>
              <w:right w:val="single" w:sz="4" w:space="0" w:color="auto"/>
            </w:tcBorders>
            <w:vAlign w:val="center"/>
            <w:hideMark/>
          </w:tcPr>
          <w:p w14:paraId="797D6ED8"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2038,676</w:t>
            </w:r>
          </w:p>
        </w:tc>
        <w:tc>
          <w:tcPr>
            <w:tcW w:w="949" w:type="pct"/>
            <w:tcBorders>
              <w:top w:val="single" w:sz="4" w:space="0" w:color="auto"/>
              <w:left w:val="single" w:sz="4" w:space="0" w:color="auto"/>
              <w:bottom w:val="single" w:sz="4" w:space="0" w:color="auto"/>
              <w:right w:val="single" w:sz="4" w:space="0" w:color="auto"/>
            </w:tcBorders>
            <w:vAlign w:val="center"/>
            <w:hideMark/>
          </w:tcPr>
          <w:p w14:paraId="5C123CC4"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2888,151</w:t>
            </w:r>
          </w:p>
        </w:tc>
      </w:tr>
      <w:tr w:rsidR="00FF4B5A" w:rsidRPr="009F3B7B" w14:paraId="690C98EA" w14:textId="77777777" w:rsidTr="00FF4B5A">
        <w:tc>
          <w:tcPr>
            <w:tcW w:w="343" w:type="pct"/>
            <w:tcBorders>
              <w:top w:val="single" w:sz="4" w:space="0" w:color="auto"/>
              <w:left w:val="single" w:sz="4" w:space="0" w:color="auto"/>
              <w:bottom w:val="single" w:sz="4" w:space="0" w:color="auto"/>
              <w:right w:val="single" w:sz="4" w:space="0" w:color="auto"/>
            </w:tcBorders>
            <w:vAlign w:val="center"/>
          </w:tcPr>
          <w:p w14:paraId="475210CD" w14:textId="77777777" w:rsidR="00FF4B5A" w:rsidRPr="009F3B7B" w:rsidRDefault="00FF4B5A">
            <w:pPr>
              <w:autoSpaceDE w:val="0"/>
              <w:autoSpaceDN w:val="0"/>
              <w:adjustRightInd w:val="0"/>
              <w:ind w:firstLine="0"/>
              <w:rPr>
                <w:rFonts w:eastAsia="Calibri" w:cs="Times New Roman"/>
                <w:szCs w:val="24"/>
              </w:rPr>
            </w:pPr>
          </w:p>
        </w:tc>
        <w:tc>
          <w:tcPr>
            <w:tcW w:w="1998" w:type="pct"/>
            <w:tcBorders>
              <w:top w:val="single" w:sz="4" w:space="0" w:color="auto"/>
              <w:left w:val="single" w:sz="4" w:space="0" w:color="auto"/>
              <w:bottom w:val="single" w:sz="4" w:space="0" w:color="auto"/>
              <w:right w:val="single" w:sz="4" w:space="0" w:color="auto"/>
            </w:tcBorders>
            <w:vAlign w:val="center"/>
            <w:hideMark/>
          </w:tcPr>
          <w:p w14:paraId="325B5247"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в том числе:</w:t>
            </w:r>
          </w:p>
        </w:tc>
        <w:tc>
          <w:tcPr>
            <w:tcW w:w="757" w:type="pct"/>
            <w:tcBorders>
              <w:top w:val="single" w:sz="4" w:space="0" w:color="auto"/>
              <w:left w:val="single" w:sz="4" w:space="0" w:color="auto"/>
              <w:bottom w:val="single" w:sz="4" w:space="0" w:color="auto"/>
              <w:right w:val="single" w:sz="4" w:space="0" w:color="auto"/>
            </w:tcBorders>
            <w:vAlign w:val="center"/>
          </w:tcPr>
          <w:p w14:paraId="74704468" w14:textId="77777777" w:rsidR="00FF4B5A" w:rsidRPr="009F3B7B" w:rsidRDefault="00FF4B5A">
            <w:pPr>
              <w:autoSpaceDE w:val="0"/>
              <w:autoSpaceDN w:val="0"/>
              <w:adjustRightInd w:val="0"/>
              <w:ind w:firstLine="0"/>
              <w:rPr>
                <w:rFonts w:eastAsia="Calibri" w:cs="Times New Roman"/>
                <w:szCs w:val="24"/>
              </w:rPr>
            </w:pPr>
          </w:p>
        </w:tc>
        <w:tc>
          <w:tcPr>
            <w:tcW w:w="954" w:type="pct"/>
            <w:tcBorders>
              <w:top w:val="single" w:sz="4" w:space="0" w:color="auto"/>
              <w:left w:val="single" w:sz="4" w:space="0" w:color="auto"/>
              <w:bottom w:val="single" w:sz="4" w:space="0" w:color="auto"/>
              <w:right w:val="single" w:sz="4" w:space="0" w:color="auto"/>
            </w:tcBorders>
            <w:vAlign w:val="center"/>
          </w:tcPr>
          <w:p w14:paraId="11FD4916" w14:textId="77777777" w:rsidR="00FF4B5A" w:rsidRPr="009F3B7B" w:rsidRDefault="00FF4B5A">
            <w:pPr>
              <w:autoSpaceDE w:val="0"/>
              <w:autoSpaceDN w:val="0"/>
              <w:adjustRightInd w:val="0"/>
              <w:ind w:firstLine="0"/>
              <w:rPr>
                <w:rFonts w:eastAsia="Calibri" w:cs="Times New Roman"/>
                <w:szCs w:val="24"/>
              </w:rPr>
            </w:pPr>
          </w:p>
        </w:tc>
        <w:tc>
          <w:tcPr>
            <w:tcW w:w="949" w:type="pct"/>
            <w:tcBorders>
              <w:top w:val="single" w:sz="4" w:space="0" w:color="auto"/>
              <w:left w:val="single" w:sz="4" w:space="0" w:color="auto"/>
              <w:bottom w:val="single" w:sz="4" w:space="0" w:color="auto"/>
              <w:right w:val="single" w:sz="4" w:space="0" w:color="auto"/>
            </w:tcBorders>
            <w:vAlign w:val="center"/>
          </w:tcPr>
          <w:p w14:paraId="3CE99BD9" w14:textId="77777777" w:rsidR="00FF4B5A" w:rsidRPr="009F3B7B" w:rsidRDefault="00FF4B5A">
            <w:pPr>
              <w:autoSpaceDE w:val="0"/>
              <w:autoSpaceDN w:val="0"/>
              <w:adjustRightInd w:val="0"/>
              <w:ind w:firstLine="0"/>
              <w:rPr>
                <w:rFonts w:eastAsia="Calibri" w:cs="Times New Roman"/>
                <w:szCs w:val="24"/>
              </w:rPr>
            </w:pPr>
          </w:p>
        </w:tc>
      </w:tr>
      <w:tr w:rsidR="00FF4B5A" w:rsidRPr="009F3B7B" w14:paraId="5813D355" w14:textId="77777777" w:rsidTr="00FF4B5A">
        <w:tc>
          <w:tcPr>
            <w:tcW w:w="343" w:type="pct"/>
            <w:tcBorders>
              <w:top w:val="single" w:sz="4" w:space="0" w:color="auto"/>
              <w:left w:val="single" w:sz="4" w:space="0" w:color="auto"/>
              <w:bottom w:val="single" w:sz="4" w:space="0" w:color="auto"/>
              <w:right w:val="single" w:sz="4" w:space="0" w:color="auto"/>
            </w:tcBorders>
            <w:vAlign w:val="center"/>
            <w:hideMark/>
          </w:tcPr>
          <w:p w14:paraId="235334FB"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1.1</w:t>
            </w:r>
          </w:p>
        </w:tc>
        <w:tc>
          <w:tcPr>
            <w:tcW w:w="1998" w:type="pct"/>
            <w:tcBorders>
              <w:top w:val="single" w:sz="4" w:space="0" w:color="auto"/>
              <w:left w:val="single" w:sz="4" w:space="0" w:color="auto"/>
              <w:bottom w:val="single" w:sz="4" w:space="0" w:color="auto"/>
              <w:right w:val="single" w:sz="4" w:space="0" w:color="auto"/>
            </w:tcBorders>
            <w:vAlign w:val="center"/>
            <w:hideMark/>
          </w:tcPr>
          <w:p w14:paraId="4A245135"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-объем сточных вод принимаемых от потребителей на территории поселка Патроны куб. м/сутки</w:t>
            </w:r>
          </w:p>
        </w:tc>
        <w:tc>
          <w:tcPr>
            <w:tcW w:w="757" w:type="pct"/>
            <w:tcBorders>
              <w:top w:val="single" w:sz="4" w:space="0" w:color="auto"/>
              <w:left w:val="single" w:sz="4" w:space="0" w:color="auto"/>
              <w:bottom w:val="single" w:sz="4" w:space="0" w:color="auto"/>
              <w:right w:val="single" w:sz="4" w:space="0" w:color="auto"/>
            </w:tcBorders>
            <w:vAlign w:val="center"/>
            <w:hideMark/>
          </w:tcPr>
          <w:p w14:paraId="6E4C37CA"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нет данных</w:t>
            </w:r>
          </w:p>
        </w:tc>
        <w:tc>
          <w:tcPr>
            <w:tcW w:w="954" w:type="pct"/>
            <w:tcBorders>
              <w:top w:val="single" w:sz="4" w:space="0" w:color="auto"/>
              <w:left w:val="single" w:sz="4" w:space="0" w:color="auto"/>
              <w:bottom w:val="single" w:sz="4" w:space="0" w:color="auto"/>
              <w:right w:val="single" w:sz="4" w:space="0" w:color="auto"/>
            </w:tcBorders>
            <w:vAlign w:val="center"/>
            <w:hideMark/>
          </w:tcPr>
          <w:p w14:paraId="7D0542E8"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75,830</w:t>
            </w:r>
          </w:p>
        </w:tc>
        <w:tc>
          <w:tcPr>
            <w:tcW w:w="949" w:type="pct"/>
            <w:tcBorders>
              <w:top w:val="single" w:sz="4" w:space="0" w:color="auto"/>
              <w:left w:val="single" w:sz="4" w:space="0" w:color="auto"/>
              <w:bottom w:val="single" w:sz="4" w:space="0" w:color="auto"/>
              <w:right w:val="single" w:sz="4" w:space="0" w:color="auto"/>
            </w:tcBorders>
            <w:vAlign w:val="center"/>
            <w:hideMark/>
          </w:tcPr>
          <w:p w14:paraId="4DE4A828"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72,630</w:t>
            </w:r>
          </w:p>
        </w:tc>
      </w:tr>
      <w:tr w:rsidR="00FF4B5A" w:rsidRPr="009F3B7B" w14:paraId="095186A7" w14:textId="77777777" w:rsidTr="00FF4B5A">
        <w:tc>
          <w:tcPr>
            <w:tcW w:w="343" w:type="pct"/>
            <w:tcBorders>
              <w:top w:val="single" w:sz="4" w:space="0" w:color="auto"/>
              <w:left w:val="single" w:sz="4" w:space="0" w:color="auto"/>
              <w:bottom w:val="single" w:sz="4" w:space="0" w:color="auto"/>
              <w:right w:val="single" w:sz="4" w:space="0" w:color="auto"/>
            </w:tcBorders>
            <w:vAlign w:val="center"/>
            <w:hideMark/>
          </w:tcPr>
          <w:p w14:paraId="0B9F44B1"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1.2</w:t>
            </w:r>
          </w:p>
        </w:tc>
        <w:tc>
          <w:tcPr>
            <w:tcW w:w="1998" w:type="pct"/>
            <w:tcBorders>
              <w:top w:val="single" w:sz="4" w:space="0" w:color="auto"/>
              <w:left w:val="single" w:sz="4" w:space="0" w:color="auto"/>
              <w:bottom w:val="single" w:sz="4" w:space="0" w:color="auto"/>
              <w:right w:val="single" w:sz="4" w:space="0" w:color="auto"/>
            </w:tcBorders>
            <w:vAlign w:val="center"/>
            <w:hideMark/>
          </w:tcPr>
          <w:p w14:paraId="781AE17C"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-объем сточных вод принимаемых от потребителей на территории деревни Новолисиха куб. м/сутки</w:t>
            </w:r>
          </w:p>
        </w:tc>
        <w:tc>
          <w:tcPr>
            <w:tcW w:w="757" w:type="pct"/>
            <w:tcBorders>
              <w:top w:val="single" w:sz="4" w:space="0" w:color="auto"/>
              <w:left w:val="single" w:sz="4" w:space="0" w:color="auto"/>
              <w:bottom w:val="single" w:sz="4" w:space="0" w:color="auto"/>
              <w:right w:val="single" w:sz="4" w:space="0" w:color="auto"/>
            </w:tcBorders>
            <w:vAlign w:val="center"/>
            <w:hideMark/>
          </w:tcPr>
          <w:p w14:paraId="3A49522D"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нет данных</w:t>
            </w:r>
          </w:p>
        </w:tc>
        <w:tc>
          <w:tcPr>
            <w:tcW w:w="954" w:type="pct"/>
            <w:tcBorders>
              <w:top w:val="single" w:sz="4" w:space="0" w:color="auto"/>
              <w:left w:val="single" w:sz="4" w:space="0" w:color="auto"/>
              <w:bottom w:val="single" w:sz="4" w:space="0" w:color="auto"/>
              <w:right w:val="single" w:sz="4" w:space="0" w:color="auto"/>
            </w:tcBorders>
            <w:vAlign w:val="center"/>
            <w:hideMark/>
          </w:tcPr>
          <w:p w14:paraId="29E2530E"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871,408</w:t>
            </w:r>
          </w:p>
        </w:tc>
        <w:tc>
          <w:tcPr>
            <w:tcW w:w="949" w:type="pct"/>
            <w:tcBorders>
              <w:top w:val="single" w:sz="4" w:space="0" w:color="auto"/>
              <w:left w:val="single" w:sz="4" w:space="0" w:color="auto"/>
              <w:bottom w:val="single" w:sz="4" w:space="0" w:color="auto"/>
              <w:right w:val="single" w:sz="4" w:space="0" w:color="auto"/>
            </w:tcBorders>
            <w:vAlign w:val="center"/>
            <w:hideMark/>
          </w:tcPr>
          <w:p w14:paraId="6A98F73B"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882,463</w:t>
            </w:r>
          </w:p>
        </w:tc>
      </w:tr>
      <w:tr w:rsidR="00FF4B5A" w:rsidRPr="009F3B7B" w14:paraId="01A5B174" w14:textId="77777777" w:rsidTr="00FF4B5A">
        <w:tc>
          <w:tcPr>
            <w:tcW w:w="343" w:type="pct"/>
            <w:tcBorders>
              <w:top w:val="single" w:sz="4" w:space="0" w:color="auto"/>
              <w:left w:val="single" w:sz="4" w:space="0" w:color="auto"/>
              <w:bottom w:val="single" w:sz="4" w:space="0" w:color="auto"/>
              <w:right w:val="single" w:sz="4" w:space="0" w:color="auto"/>
            </w:tcBorders>
            <w:vAlign w:val="center"/>
            <w:hideMark/>
          </w:tcPr>
          <w:p w14:paraId="17A75D95"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1.3</w:t>
            </w:r>
          </w:p>
        </w:tc>
        <w:tc>
          <w:tcPr>
            <w:tcW w:w="1998" w:type="pct"/>
            <w:tcBorders>
              <w:top w:val="single" w:sz="4" w:space="0" w:color="auto"/>
              <w:left w:val="single" w:sz="4" w:space="0" w:color="auto"/>
              <w:bottom w:val="single" w:sz="4" w:space="0" w:color="auto"/>
              <w:right w:val="single" w:sz="4" w:space="0" w:color="auto"/>
            </w:tcBorders>
            <w:vAlign w:val="center"/>
            <w:hideMark/>
          </w:tcPr>
          <w:p w14:paraId="0ABDD75A"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-объем сточных вод принимаемых от потребителей на территории села Пивовариха куб. м/сутки</w:t>
            </w:r>
          </w:p>
        </w:tc>
        <w:tc>
          <w:tcPr>
            <w:tcW w:w="757" w:type="pct"/>
            <w:tcBorders>
              <w:top w:val="single" w:sz="4" w:space="0" w:color="auto"/>
              <w:left w:val="single" w:sz="4" w:space="0" w:color="auto"/>
              <w:bottom w:val="single" w:sz="4" w:space="0" w:color="auto"/>
              <w:right w:val="single" w:sz="4" w:space="0" w:color="auto"/>
            </w:tcBorders>
            <w:vAlign w:val="center"/>
            <w:hideMark/>
          </w:tcPr>
          <w:p w14:paraId="2FFB5058"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нет данных</w:t>
            </w:r>
          </w:p>
        </w:tc>
        <w:tc>
          <w:tcPr>
            <w:tcW w:w="954" w:type="pct"/>
            <w:tcBorders>
              <w:top w:val="single" w:sz="4" w:space="0" w:color="auto"/>
              <w:left w:val="single" w:sz="4" w:space="0" w:color="auto"/>
              <w:bottom w:val="single" w:sz="4" w:space="0" w:color="auto"/>
              <w:right w:val="single" w:sz="4" w:space="0" w:color="auto"/>
            </w:tcBorders>
            <w:vAlign w:val="center"/>
            <w:hideMark/>
          </w:tcPr>
          <w:p w14:paraId="5745FFBB"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804,619</w:t>
            </w:r>
          </w:p>
        </w:tc>
        <w:tc>
          <w:tcPr>
            <w:tcW w:w="949" w:type="pct"/>
            <w:tcBorders>
              <w:top w:val="single" w:sz="4" w:space="0" w:color="auto"/>
              <w:left w:val="single" w:sz="4" w:space="0" w:color="auto"/>
              <w:bottom w:val="single" w:sz="4" w:space="0" w:color="auto"/>
              <w:right w:val="single" w:sz="4" w:space="0" w:color="auto"/>
            </w:tcBorders>
            <w:vAlign w:val="center"/>
            <w:hideMark/>
          </w:tcPr>
          <w:p w14:paraId="337098E1"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840,234</w:t>
            </w:r>
          </w:p>
        </w:tc>
      </w:tr>
      <w:tr w:rsidR="00FF4B5A" w:rsidRPr="009F3B7B" w14:paraId="5B3234FC" w14:textId="77777777" w:rsidTr="00FF4B5A">
        <w:tc>
          <w:tcPr>
            <w:tcW w:w="343" w:type="pct"/>
            <w:tcBorders>
              <w:top w:val="single" w:sz="4" w:space="0" w:color="auto"/>
              <w:left w:val="single" w:sz="4" w:space="0" w:color="auto"/>
              <w:bottom w:val="single" w:sz="4" w:space="0" w:color="auto"/>
              <w:right w:val="single" w:sz="4" w:space="0" w:color="auto"/>
            </w:tcBorders>
            <w:vAlign w:val="center"/>
            <w:hideMark/>
          </w:tcPr>
          <w:p w14:paraId="4C956E14"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1.4</w:t>
            </w:r>
          </w:p>
        </w:tc>
        <w:tc>
          <w:tcPr>
            <w:tcW w:w="1998" w:type="pct"/>
            <w:tcBorders>
              <w:top w:val="single" w:sz="4" w:space="0" w:color="auto"/>
              <w:left w:val="single" w:sz="4" w:space="0" w:color="auto"/>
              <w:bottom w:val="single" w:sz="4" w:space="0" w:color="auto"/>
              <w:right w:val="single" w:sz="4" w:space="0" w:color="auto"/>
            </w:tcBorders>
            <w:vAlign w:val="center"/>
            <w:hideMark/>
          </w:tcPr>
          <w:p w14:paraId="1BACE54A"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 объем сточных вод поступающих от других населенных пунктов городского округа, куб. м/сутки</w:t>
            </w:r>
          </w:p>
        </w:tc>
        <w:tc>
          <w:tcPr>
            <w:tcW w:w="757" w:type="pct"/>
            <w:tcBorders>
              <w:top w:val="single" w:sz="4" w:space="0" w:color="auto"/>
              <w:left w:val="single" w:sz="4" w:space="0" w:color="auto"/>
              <w:bottom w:val="single" w:sz="4" w:space="0" w:color="auto"/>
              <w:right w:val="single" w:sz="4" w:space="0" w:color="auto"/>
            </w:tcBorders>
            <w:vAlign w:val="center"/>
            <w:hideMark/>
          </w:tcPr>
          <w:p w14:paraId="52E4F5AA"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нет данных</w:t>
            </w:r>
          </w:p>
        </w:tc>
        <w:tc>
          <w:tcPr>
            <w:tcW w:w="954" w:type="pct"/>
            <w:tcBorders>
              <w:top w:val="single" w:sz="4" w:space="0" w:color="auto"/>
              <w:left w:val="single" w:sz="4" w:space="0" w:color="auto"/>
              <w:bottom w:val="single" w:sz="4" w:space="0" w:color="auto"/>
              <w:right w:val="single" w:sz="4" w:space="0" w:color="auto"/>
            </w:tcBorders>
            <w:vAlign w:val="center"/>
            <w:hideMark/>
          </w:tcPr>
          <w:p w14:paraId="34B153EC"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286,818</w:t>
            </w:r>
          </w:p>
        </w:tc>
        <w:tc>
          <w:tcPr>
            <w:tcW w:w="949" w:type="pct"/>
            <w:tcBorders>
              <w:top w:val="single" w:sz="4" w:space="0" w:color="auto"/>
              <w:left w:val="single" w:sz="4" w:space="0" w:color="auto"/>
              <w:bottom w:val="single" w:sz="4" w:space="0" w:color="auto"/>
              <w:right w:val="single" w:sz="4" w:space="0" w:color="auto"/>
            </w:tcBorders>
            <w:vAlign w:val="center"/>
            <w:hideMark/>
          </w:tcPr>
          <w:p w14:paraId="11ED646C"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1092,814</w:t>
            </w:r>
          </w:p>
        </w:tc>
      </w:tr>
      <w:tr w:rsidR="00FF4B5A" w:rsidRPr="009F3B7B" w14:paraId="3425665C" w14:textId="77777777" w:rsidTr="00FF4B5A">
        <w:tc>
          <w:tcPr>
            <w:tcW w:w="343" w:type="pct"/>
            <w:tcBorders>
              <w:top w:val="single" w:sz="4" w:space="0" w:color="auto"/>
              <w:left w:val="single" w:sz="4" w:space="0" w:color="auto"/>
              <w:bottom w:val="single" w:sz="4" w:space="0" w:color="auto"/>
              <w:right w:val="single" w:sz="4" w:space="0" w:color="auto"/>
            </w:tcBorders>
            <w:vAlign w:val="center"/>
            <w:hideMark/>
          </w:tcPr>
          <w:p w14:paraId="302798C4"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2</w:t>
            </w:r>
          </w:p>
        </w:tc>
        <w:tc>
          <w:tcPr>
            <w:tcW w:w="1998" w:type="pct"/>
            <w:tcBorders>
              <w:top w:val="single" w:sz="4" w:space="0" w:color="auto"/>
              <w:left w:val="single" w:sz="4" w:space="0" w:color="auto"/>
              <w:bottom w:val="single" w:sz="4" w:space="0" w:color="auto"/>
              <w:right w:val="single" w:sz="4" w:space="0" w:color="auto"/>
            </w:tcBorders>
            <w:vAlign w:val="center"/>
            <w:hideMark/>
          </w:tcPr>
          <w:p w14:paraId="7A1C5C49"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Передано для очистки на очистные сооружения города Иркутска, куб. м/сутки</w:t>
            </w:r>
          </w:p>
        </w:tc>
        <w:tc>
          <w:tcPr>
            <w:tcW w:w="757" w:type="pct"/>
            <w:tcBorders>
              <w:top w:val="single" w:sz="4" w:space="0" w:color="auto"/>
              <w:left w:val="single" w:sz="4" w:space="0" w:color="auto"/>
              <w:bottom w:val="single" w:sz="4" w:space="0" w:color="auto"/>
              <w:right w:val="single" w:sz="4" w:space="0" w:color="auto"/>
            </w:tcBorders>
            <w:vAlign w:val="center"/>
            <w:hideMark/>
          </w:tcPr>
          <w:p w14:paraId="2D0D487E"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нет данных</w:t>
            </w:r>
          </w:p>
        </w:tc>
        <w:tc>
          <w:tcPr>
            <w:tcW w:w="954" w:type="pct"/>
            <w:tcBorders>
              <w:top w:val="single" w:sz="4" w:space="0" w:color="auto"/>
              <w:left w:val="single" w:sz="4" w:space="0" w:color="auto"/>
              <w:bottom w:val="single" w:sz="4" w:space="0" w:color="auto"/>
              <w:right w:val="single" w:sz="4" w:space="0" w:color="auto"/>
            </w:tcBorders>
            <w:vAlign w:val="center"/>
            <w:hideMark/>
          </w:tcPr>
          <w:p w14:paraId="71A2D9DE"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2038,676</w:t>
            </w:r>
          </w:p>
        </w:tc>
        <w:tc>
          <w:tcPr>
            <w:tcW w:w="949" w:type="pct"/>
            <w:tcBorders>
              <w:top w:val="single" w:sz="4" w:space="0" w:color="auto"/>
              <w:left w:val="single" w:sz="4" w:space="0" w:color="auto"/>
              <w:bottom w:val="single" w:sz="4" w:space="0" w:color="auto"/>
              <w:right w:val="single" w:sz="4" w:space="0" w:color="auto"/>
            </w:tcBorders>
            <w:vAlign w:val="center"/>
            <w:hideMark/>
          </w:tcPr>
          <w:p w14:paraId="0F8D2086"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2888,151</w:t>
            </w:r>
          </w:p>
        </w:tc>
      </w:tr>
      <w:tr w:rsidR="00FF4B5A" w:rsidRPr="009F3B7B" w14:paraId="46147C5B" w14:textId="77777777" w:rsidTr="00FF4B5A">
        <w:tc>
          <w:tcPr>
            <w:tcW w:w="343" w:type="pct"/>
            <w:tcBorders>
              <w:top w:val="single" w:sz="4" w:space="0" w:color="auto"/>
              <w:left w:val="single" w:sz="4" w:space="0" w:color="auto"/>
              <w:bottom w:val="single" w:sz="4" w:space="0" w:color="auto"/>
              <w:right w:val="single" w:sz="4" w:space="0" w:color="auto"/>
            </w:tcBorders>
            <w:vAlign w:val="center"/>
            <w:hideMark/>
          </w:tcPr>
          <w:p w14:paraId="19D49B4F"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3</w:t>
            </w:r>
          </w:p>
        </w:tc>
        <w:tc>
          <w:tcPr>
            <w:tcW w:w="1998" w:type="pct"/>
            <w:tcBorders>
              <w:top w:val="single" w:sz="4" w:space="0" w:color="auto"/>
              <w:left w:val="single" w:sz="4" w:space="0" w:color="auto"/>
              <w:bottom w:val="single" w:sz="4" w:space="0" w:color="auto"/>
              <w:right w:val="single" w:sz="4" w:space="0" w:color="auto"/>
            </w:tcBorders>
            <w:vAlign w:val="center"/>
            <w:hideMark/>
          </w:tcPr>
          <w:p w14:paraId="0C56EEE8"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Объем неорганизованного дополнительного притока, тыс. куб. м/год</w:t>
            </w:r>
          </w:p>
        </w:tc>
        <w:tc>
          <w:tcPr>
            <w:tcW w:w="757" w:type="pct"/>
            <w:tcBorders>
              <w:top w:val="single" w:sz="4" w:space="0" w:color="auto"/>
              <w:left w:val="single" w:sz="4" w:space="0" w:color="auto"/>
              <w:bottom w:val="single" w:sz="4" w:space="0" w:color="auto"/>
              <w:right w:val="single" w:sz="4" w:space="0" w:color="auto"/>
            </w:tcBorders>
            <w:vAlign w:val="center"/>
            <w:hideMark/>
          </w:tcPr>
          <w:p w14:paraId="7E17FF83"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нет данных</w:t>
            </w:r>
          </w:p>
        </w:tc>
        <w:tc>
          <w:tcPr>
            <w:tcW w:w="1902" w:type="pct"/>
            <w:gridSpan w:val="2"/>
            <w:tcBorders>
              <w:top w:val="single" w:sz="4" w:space="0" w:color="auto"/>
              <w:left w:val="single" w:sz="4" w:space="0" w:color="auto"/>
              <w:bottom w:val="single" w:sz="4" w:space="0" w:color="auto"/>
              <w:right w:val="single" w:sz="4" w:space="0" w:color="auto"/>
            </w:tcBorders>
            <w:vAlign w:val="center"/>
            <w:hideMark/>
          </w:tcPr>
          <w:p w14:paraId="79B23E7F" w14:textId="77777777" w:rsidR="00FF4B5A" w:rsidRPr="009F3B7B" w:rsidRDefault="00FF4B5A">
            <w:pPr>
              <w:autoSpaceDE w:val="0"/>
              <w:autoSpaceDN w:val="0"/>
              <w:adjustRightInd w:val="0"/>
              <w:ind w:firstLine="0"/>
              <w:jc w:val="center"/>
              <w:rPr>
                <w:rFonts w:eastAsia="Calibri" w:cs="Times New Roman"/>
                <w:szCs w:val="24"/>
              </w:rPr>
            </w:pPr>
            <w:r w:rsidRPr="009F3B7B">
              <w:rPr>
                <w:rFonts w:eastAsia="Calibri" w:cs="Times New Roman"/>
                <w:szCs w:val="24"/>
              </w:rPr>
              <w:t>Расчет при проведении мониторинга возможен при последующей актуализации настоящего документа</w:t>
            </w:r>
          </w:p>
        </w:tc>
      </w:tr>
    </w:tbl>
    <w:p w14:paraId="1AF39065" w14:textId="77777777" w:rsidR="00FF4B5A" w:rsidRPr="009F3B7B" w:rsidRDefault="00FF4B5A" w:rsidP="00FF4B5A">
      <w:pPr>
        <w:ind w:firstLine="0"/>
        <w:rPr>
          <w:rFonts w:eastAsia="Calibri" w:cs="Times New Roman"/>
          <w:b/>
          <w:caps/>
          <w:color w:val="000000"/>
          <w:szCs w:val="24"/>
        </w:rPr>
      </w:pPr>
      <w:r w:rsidRPr="009F3B7B">
        <w:rPr>
          <w:rFonts w:eastAsia="Calibri" w:cs="Times New Roman"/>
          <w:b/>
          <w:caps/>
          <w:color w:val="000000"/>
          <w:szCs w:val="24"/>
        </w:rPr>
        <w:br w:type="page"/>
      </w:r>
    </w:p>
    <w:p w14:paraId="0CF7244C" w14:textId="77777777" w:rsidR="00FF4B5A" w:rsidRPr="009F3B7B" w:rsidRDefault="00FF4B5A" w:rsidP="00FF4B5A">
      <w:pPr>
        <w:pStyle w:val="21"/>
        <w:rPr>
          <w:rFonts w:ascii="Times New Roman" w:eastAsia="Calibri" w:hAnsi="Times New Roman" w:cs="Times New Roman"/>
          <w:sz w:val="28"/>
          <w:szCs w:val="28"/>
        </w:rPr>
      </w:pPr>
      <w:bookmarkStart w:id="271" w:name="_Toc18672932"/>
      <w:bookmarkStart w:id="272" w:name="_Toc23419107"/>
      <w:r w:rsidRPr="009F3B7B">
        <w:rPr>
          <w:rFonts w:ascii="Times New Roman" w:eastAsia="Calibri" w:hAnsi="Times New Roman" w:cs="Times New Roman"/>
          <w:sz w:val="28"/>
          <w:szCs w:val="28"/>
        </w:rPr>
        <w:lastRenderedPageBreak/>
        <w:t xml:space="preserve">РАЗДЕЛ 3.3. </w:t>
      </w:r>
      <w:bookmarkStart w:id="273" w:name="_Toc18672933"/>
      <w:bookmarkEnd w:id="271"/>
      <w:r w:rsidRPr="009F3B7B">
        <w:rPr>
          <w:rFonts w:ascii="Times New Roman" w:eastAsia="Calibri" w:hAnsi="Times New Roman" w:cs="Times New Roman"/>
          <w:sz w:val="28"/>
          <w:szCs w:val="28"/>
        </w:rPr>
        <w:t>Предложения по строительству, реконструкции и модернизации объектов централизованной системы водоотведения</w:t>
      </w:r>
      <w:bookmarkEnd w:id="272"/>
      <w:bookmarkEnd w:id="273"/>
    </w:p>
    <w:p w14:paraId="00383488" w14:textId="77777777" w:rsidR="00FF4B5A" w:rsidRPr="009F3B7B" w:rsidRDefault="00FF4B5A" w:rsidP="00FF4B5A">
      <w:pPr>
        <w:pStyle w:val="21"/>
        <w:rPr>
          <w:rFonts w:ascii="Times New Roman" w:hAnsi="Times New Roman" w:cs="Times New Roman"/>
          <w:sz w:val="28"/>
          <w:szCs w:val="28"/>
        </w:rPr>
      </w:pPr>
      <w:bookmarkStart w:id="274" w:name="_Toc18672934"/>
      <w:bookmarkStart w:id="275" w:name="_Toc23419108"/>
      <w:r w:rsidRPr="009F3B7B">
        <w:rPr>
          <w:rFonts w:ascii="Times New Roman" w:hAnsi="Times New Roman" w:cs="Times New Roman"/>
          <w:sz w:val="28"/>
          <w:szCs w:val="28"/>
        </w:rPr>
        <w:t>3.3.1. Основные направления, принципы и задачи развития централизованной системы водоотведения</w:t>
      </w:r>
      <w:bookmarkEnd w:id="274"/>
      <w:bookmarkEnd w:id="275"/>
    </w:p>
    <w:p w14:paraId="0743EC5F" w14:textId="77777777" w:rsidR="00FF4B5A" w:rsidRPr="009F3B7B" w:rsidRDefault="00FF4B5A" w:rsidP="00FF4B5A">
      <w:pPr>
        <w:pStyle w:val="affff5"/>
        <w:spacing w:line="276" w:lineRule="auto"/>
      </w:pPr>
      <w:r w:rsidRPr="009F3B7B">
        <w:t>Согласно положениям документов территориального планирования Ушаковского МО, повышение эффективности использования накопленного потенциала и ресурсов округа в области водного хозяйства в части водоотведения должно быть направлено на выполнение следующих задач:</w:t>
      </w:r>
    </w:p>
    <w:p w14:paraId="53CFBD5F" w14:textId="77777777" w:rsidR="00FF4B5A" w:rsidRPr="009F3B7B" w:rsidRDefault="00FF4B5A" w:rsidP="00FF4B5A">
      <w:pPr>
        <w:pStyle w:val="affff8"/>
        <w:numPr>
          <w:ilvl w:val="0"/>
          <w:numId w:val="30"/>
        </w:numPr>
        <w:spacing w:line="276" w:lineRule="auto"/>
        <w:ind w:left="0" w:firstLine="567"/>
      </w:pPr>
      <w:r w:rsidRPr="009F3B7B">
        <w:t>обеспечение стабильной и безаварийной работы системы транспортировки стоков к местам очистки с созданием оптимального резерва пропускной способности коммуникаций и сооружений;</w:t>
      </w:r>
    </w:p>
    <w:p w14:paraId="63A0CAF4" w14:textId="77777777" w:rsidR="00FF4B5A" w:rsidRPr="009F3B7B" w:rsidRDefault="00FF4B5A" w:rsidP="00FF4B5A">
      <w:pPr>
        <w:pStyle w:val="affff8"/>
        <w:numPr>
          <w:ilvl w:val="0"/>
          <w:numId w:val="30"/>
        </w:numPr>
        <w:spacing w:line="276" w:lineRule="auto"/>
        <w:ind w:left="0" w:firstLine="567"/>
      </w:pPr>
      <w:r w:rsidRPr="009F3B7B">
        <w:t>достижение нормативного уровня очистки хозяйственно-бытовых и поверхностных стоков.</w:t>
      </w:r>
    </w:p>
    <w:p w14:paraId="2A96E150" w14:textId="77777777" w:rsidR="00FF4B5A" w:rsidRPr="009F3B7B" w:rsidRDefault="00FF4B5A" w:rsidP="00FF4B5A">
      <w:pPr>
        <w:pStyle w:val="affff5"/>
        <w:spacing w:line="276" w:lineRule="auto"/>
      </w:pPr>
      <w:r w:rsidRPr="009F3B7B">
        <w:t>Для выполнения задач в области повышения эффективности деятельности водохозяйственного комплекса в части хозяйственно-бытового водоотведения, должны быть выполнены следующие мероприятия:</w:t>
      </w:r>
    </w:p>
    <w:p w14:paraId="794E7866" w14:textId="77777777" w:rsidR="00FF4B5A" w:rsidRPr="009F3B7B" w:rsidRDefault="00FF4B5A" w:rsidP="00FF4B5A">
      <w:pPr>
        <w:pStyle w:val="affff8"/>
        <w:numPr>
          <w:ilvl w:val="0"/>
          <w:numId w:val="30"/>
        </w:numPr>
        <w:spacing w:line="276" w:lineRule="auto"/>
        <w:ind w:left="0" w:firstLine="567"/>
      </w:pPr>
      <w:r w:rsidRPr="009F3B7B">
        <w:t>ужесточение контроля за соблюдением природоохранных нормативов сброса загрязняющих веществ в водные объекты;</w:t>
      </w:r>
    </w:p>
    <w:p w14:paraId="526DE60D" w14:textId="77777777" w:rsidR="00FF4B5A" w:rsidRPr="009F3B7B" w:rsidRDefault="00FF4B5A" w:rsidP="00FF4B5A">
      <w:pPr>
        <w:pStyle w:val="affff8"/>
        <w:numPr>
          <w:ilvl w:val="0"/>
          <w:numId w:val="30"/>
        </w:numPr>
        <w:spacing w:line="276" w:lineRule="auto"/>
        <w:ind w:left="0" w:firstLine="567"/>
      </w:pPr>
      <w:r w:rsidRPr="009F3B7B">
        <w:t>обеспечение максимального охвата застроенной части территории Ушаковского МО системами сбора, отвода и очистки стока и дождевой канализации;</w:t>
      </w:r>
    </w:p>
    <w:p w14:paraId="5D1F6A72" w14:textId="77777777" w:rsidR="00FF4B5A" w:rsidRPr="009F3B7B" w:rsidRDefault="00FF4B5A" w:rsidP="00FF4B5A">
      <w:pPr>
        <w:pStyle w:val="affff8"/>
        <w:numPr>
          <w:ilvl w:val="0"/>
          <w:numId w:val="30"/>
        </w:numPr>
        <w:spacing w:line="276" w:lineRule="auto"/>
        <w:ind w:left="0" w:firstLine="567"/>
      </w:pPr>
      <w:r w:rsidRPr="009F3B7B">
        <w:t>увеличение объемов диагностики канализационных коммуникаций для современного выявления дефектных участков и предотвращения аварийных ситуаций, а также для составления оптимальных графиков реконструкции сетей;</w:t>
      </w:r>
    </w:p>
    <w:p w14:paraId="19437C92" w14:textId="77777777" w:rsidR="00FF4B5A" w:rsidRPr="009F3B7B" w:rsidRDefault="00FF4B5A" w:rsidP="00FF4B5A">
      <w:pPr>
        <w:pStyle w:val="affff8"/>
        <w:numPr>
          <w:ilvl w:val="0"/>
          <w:numId w:val="30"/>
        </w:numPr>
        <w:spacing w:line="276" w:lineRule="auto"/>
        <w:ind w:left="0" w:firstLine="567"/>
      </w:pPr>
      <w:r w:rsidRPr="009F3B7B">
        <w:t>увеличение объемов строительства, ремонта и восстановления ветхих сетей канализации с применением новых строительных технологий и современных материалов для повышения надежности их работы.</w:t>
      </w:r>
    </w:p>
    <w:p w14:paraId="4D0EA8C2" w14:textId="77777777" w:rsidR="00FF4B5A" w:rsidRPr="009F3B7B" w:rsidRDefault="00FF4B5A" w:rsidP="00FF4B5A">
      <w:pPr>
        <w:pStyle w:val="affff5"/>
        <w:spacing w:line="276" w:lineRule="auto"/>
      </w:pPr>
      <w:r w:rsidRPr="009F3B7B">
        <w:t>В настоящее время уделяется большое внимание надежности и эффективности централизованной системы водоотведения, что позволяет повысить уровень комфортности для населения, оздоровить экологическую обстановку, улучшить качество воды в поверхностных источниках, которые являются водоприемниками очищенных сточных вод.</w:t>
      </w:r>
    </w:p>
    <w:p w14:paraId="466CEB66" w14:textId="77777777" w:rsidR="00FF4B5A" w:rsidRPr="009F3B7B" w:rsidRDefault="00FF4B5A" w:rsidP="00FF4B5A">
      <w:pPr>
        <w:pStyle w:val="affff5"/>
        <w:spacing w:line="276" w:lineRule="auto"/>
      </w:pPr>
      <w:r w:rsidRPr="009F3B7B">
        <w:t>Основными задачами в области централизованного водоотведения являются усиления магистральных коммуникаций, ускорение темпов строительства для повышения надежности и стабильности работы системы.</w:t>
      </w:r>
    </w:p>
    <w:p w14:paraId="5B8F887C" w14:textId="77777777" w:rsidR="00FF4B5A" w:rsidRPr="009F3B7B" w:rsidRDefault="00FF4B5A" w:rsidP="00FF4B5A">
      <w:pPr>
        <w:pStyle w:val="affff5"/>
        <w:spacing w:line="276" w:lineRule="auto"/>
      </w:pPr>
      <w:r w:rsidRPr="009F3B7B">
        <w:t>Таким образом, перед канализационным хозяйством Ушаковского МО стоят следующие задачи:</w:t>
      </w:r>
    </w:p>
    <w:p w14:paraId="2C73F47C" w14:textId="77777777" w:rsidR="00FF4B5A" w:rsidRPr="009F3B7B" w:rsidRDefault="00FF4B5A" w:rsidP="00FF4B5A">
      <w:pPr>
        <w:pStyle w:val="affff8"/>
        <w:numPr>
          <w:ilvl w:val="0"/>
          <w:numId w:val="30"/>
        </w:numPr>
        <w:spacing w:line="276" w:lineRule="auto"/>
        <w:ind w:left="0" w:firstLine="567"/>
      </w:pPr>
      <w:r w:rsidRPr="009F3B7B">
        <w:t>обеспечение очистки сточных вод и экологически безопасной утилизации осадка сточных вод;</w:t>
      </w:r>
    </w:p>
    <w:p w14:paraId="7777010D" w14:textId="77777777" w:rsidR="00FF4B5A" w:rsidRPr="009F3B7B" w:rsidRDefault="00FF4B5A" w:rsidP="00FF4B5A">
      <w:pPr>
        <w:pStyle w:val="affff8"/>
        <w:numPr>
          <w:ilvl w:val="0"/>
          <w:numId w:val="30"/>
        </w:numPr>
        <w:spacing w:line="276" w:lineRule="auto"/>
        <w:ind w:left="0" w:firstLine="567"/>
      </w:pPr>
      <w:r w:rsidRPr="009F3B7B">
        <w:t>внедрение энергоэффективного оборудования в системе канализации;</w:t>
      </w:r>
    </w:p>
    <w:p w14:paraId="2B703EEB" w14:textId="77777777" w:rsidR="00FF4B5A" w:rsidRPr="009F3B7B" w:rsidRDefault="00FF4B5A" w:rsidP="00FF4B5A">
      <w:pPr>
        <w:pStyle w:val="affff8"/>
        <w:numPr>
          <w:ilvl w:val="0"/>
          <w:numId w:val="30"/>
        </w:numPr>
        <w:spacing w:line="276" w:lineRule="auto"/>
        <w:ind w:left="0" w:firstLine="567"/>
      </w:pPr>
      <w:r w:rsidRPr="009F3B7B">
        <w:lastRenderedPageBreak/>
        <w:t>обеспечение доступа к услугам водоотведения для новых потребителей, обеспечение приема бытовых сточных вод от объектов капитального строительства в целях исключения сброса неочищенных сточных вод и загрязнения окружающей среды. Подключение новых абонентов за счет платы за технологическое присоединение;</w:t>
      </w:r>
    </w:p>
    <w:p w14:paraId="0C2A8621" w14:textId="77777777" w:rsidR="00FF4B5A" w:rsidRPr="009F3B7B" w:rsidRDefault="00FF4B5A" w:rsidP="00FF4B5A">
      <w:pPr>
        <w:pStyle w:val="affff8"/>
        <w:numPr>
          <w:ilvl w:val="0"/>
          <w:numId w:val="30"/>
        </w:numPr>
        <w:spacing w:line="276" w:lineRule="auto"/>
        <w:ind w:left="0" w:firstLine="567"/>
      </w:pPr>
      <w:r w:rsidRPr="009F3B7B">
        <w:t>строительство сетей и сооружений для отведения сточных вод с отдельных территорий поселения, не имеющих централизованного водоотведения.</w:t>
      </w:r>
    </w:p>
    <w:p w14:paraId="566861C6" w14:textId="77777777" w:rsidR="00FF4B5A" w:rsidRPr="009F3B7B" w:rsidRDefault="00FF4B5A" w:rsidP="00FF4B5A">
      <w:pPr>
        <w:pStyle w:val="21"/>
        <w:rPr>
          <w:rFonts w:ascii="Times New Roman" w:hAnsi="Times New Roman" w:cs="Times New Roman"/>
          <w:sz w:val="28"/>
          <w:szCs w:val="28"/>
        </w:rPr>
      </w:pPr>
      <w:bookmarkStart w:id="276" w:name="_Toc18672935"/>
      <w:bookmarkStart w:id="277" w:name="_Toc23419109"/>
      <w:r w:rsidRPr="009F3B7B">
        <w:rPr>
          <w:rFonts w:ascii="Times New Roman" w:hAnsi="Times New Roman" w:cs="Times New Roman"/>
          <w:sz w:val="28"/>
          <w:szCs w:val="28"/>
        </w:rPr>
        <w:t>3.3.2 Перечень основных мероприятий по реализации схемы водоотведения, оценка стоимости основных мероприятий; оценка объемов капитальных вложений в строительство, реконструкцию и модернизацию объектов централизованной системы водоотведения</w:t>
      </w:r>
      <w:bookmarkEnd w:id="276"/>
      <w:bookmarkEnd w:id="277"/>
    </w:p>
    <w:p w14:paraId="7D7BD533" w14:textId="77777777" w:rsidR="00FF4B5A" w:rsidRPr="009F3B7B" w:rsidRDefault="00FF4B5A" w:rsidP="00FF4B5A">
      <w:pPr>
        <w:autoSpaceDE w:val="0"/>
        <w:autoSpaceDN w:val="0"/>
        <w:adjustRightInd w:val="0"/>
        <w:spacing w:line="276" w:lineRule="auto"/>
        <w:ind w:firstLine="851"/>
        <w:rPr>
          <w:rFonts w:eastAsia="Calibri" w:cs="Times New Roman"/>
          <w:sz w:val="28"/>
          <w:szCs w:val="28"/>
        </w:rPr>
      </w:pPr>
      <w:r w:rsidRPr="009F3B7B">
        <w:rPr>
          <w:rFonts w:eastAsia="Calibri" w:cs="Times New Roman"/>
          <w:sz w:val="28"/>
          <w:szCs w:val="28"/>
        </w:rPr>
        <w:t>Учитывая складывающиеся условия развития сельского поселения в увязке с прогнозируемым уровнем притока сточных вод в систему водоотведения, потребность в реализации мероприятий по строительству канализационных сооружений разделится на два периода: до 2022 года и до 2029 года.</w:t>
      </w:r>
    </w:p>
    <w:p w14:paraId="12AEF16D" w14:textId="77777777" w:rsidR="00FF4B5A" w:rsidRPr="009F3B7B" w:rsidRDefault="00FF4B5A" w:rsidP="00FF4B5A">
      <w:pPr>
        <w:autoSpaceDE w:val="0"/>
        <w:autoSpaceDN w:val="0"/>
        <w:adjustRightInd w:val="0"/>
        <w:spacing w:line="276" w:lineRule="auto"/>
        <w:ind w:firstLine="851"/>
        <w:rPr>
          <w:rFonts w:eastAsia="Calibri" w:cs="Times New Roman"/>
          <w:sz w:val="28"/>
          <w:szCs w:val="28"/>
        </w:rPr>
      </w:pPr>
      <w:r w:rsidRPr="009F3B7B">
        <w:rPr>
          <w:rFonts w:eastAsia="Calibri" w:cs="Times New Roman"/>
          <w:sz w:val="28"/>
          <w:szCs w:val="28"/>
        </w:rPr>
        <w:t>В период с 2018-2022 годов потребность в реализации мероприятий по строительству сетей водоотведения и насосных станций для подключения новых потребителей, в том числе на преобразуемых территориях.</w:t>
      </w:r>
    </w:p>
    <w:p w14:paraId="5C70ABA7" w14:textId="77777777" w:rsidR="00FF4B5A" w:rsidRPr="009F3B7B" w:rsidRDefault="00FF4B5A" w:rsidP="00FF4B5A">
      <w:pPr>
        <w:autoSpaceDE w:val="0"/>
        <w:autoSpaceDN w:val="0"/>
        <w:adjustRightInd w:val="0"/>
        <w:spacing w:line="360" w:lineRule="auto"/>
        <w:ind w:firstLine="851"/>
        <w:rPr>
          <w:rFonts w:eastAsia="Calibri" w:cs="Times New Roman"/>
          <w:sz w:val="28"/>
          <w:szCs w:val="28"/>
        </w:rPr>
      </w:pPr>
      <w:r w:rsidRPr="009F3B7B">
        <w:rPr>
          <w:rFonts w:eastAsia="Calibri" w:cs="Times New Roman"/>
          <w:sz w:val="28"/>
          <w:szCs w:val="28"/>
        </w:rPr>
        <w:t>Объемы капитальных вложений в строительство объектов (сооружений) централизованной системы водоотведения определены на основе:</w:t>
      </w:r>
    </w:p>
    <w:p w14:paraId="69760353" w14:textId="77777777" w:rsidR="00FF4B5A" w:rsidRPr="009F3B7B" w:rsidRDefault="00FF4B5A" w:rsidP="00FF4B5A">
      <w:pPr>
        <w:pStyle w:val="affff8"/>
        <w:numPr>
          <w:ilvl w:val="0"/>
          <w:numId w:val="30"/>
        </w:numPr>
        <w:ind w:left="0" w:firstLine="851"/>
      </w:pPr>
      <w:r w:rsidRPr="009F3B7B">
        <w:t xml:space="preserve">прейскуранта на потребительскую единицу продукции для внеплощадочных сооружений ВиК (Союзводоканалпоект. Таблица 51. Таблица 1), </w:t>
      </w:r>
    </w:p>
    <w:p w14:paraId="6F6A894D" w14:textId="77777777" w:rsidR="00FF4B5A" w:rsidRPr="009F3B7B" w:rsidRDefault="00FF4B5A" w:rsidP="00FF4B5A">
      <w:pPr>
        <w:pStyle w:val="affff8"/>
        <w:numPr>
          <w:ilvl w:val="0"/>
          <w:numId w:val="30"/>
        </w:numPr>
        <w:ind w:left="0" w:firstLine="851"/>
      </w:pPr>
      <w:r w:rsidRPr="009F3B7B">
        <w:t>НЦС 81-02-14-2011. Таблица 14-10-002.</w:t>
      </w:r>
    </w:p>
    <w:p w14:paraId="65223C5E" w14:textId="77777777" w:rsidR="00FF4B5A" w:rsidRPr="009F3B7B" w:rsidRDefault="00FF4B5A" w:rsidP="00FF4B5A">
      <w:pPr>
        <w:autoSpaceDE w:val="0"/>
        <w:autoSpaceDN w:val="0"/>
        <w:adjustRightInd w:val="0"/>
        <w:spacing w:line="360" w:lineRule="auto"/>
        <w:ind w:firstLine="851"/>
        <w:rPr>
          <w:rFonts w:eastAsia="Calibri" w:cs="Times New Roman"/>
          <w:sz w:val="28"/>
          <w:szCs w:val="28"/>
        </w:rPr>
      </w:pPr>
      <w:r w:rsidRPr="009F3B7B">
        <w:rPr>
          <w:rFonts w:eastAsia="Calibri" w:cs="Times New Roman"/>
          <w:sz w:val="28"/>
          <w:szCs w:val="28"/>
        </w:rPr>
        <w:t>Информация об оценке стоимости основных мероприятий по реализации схемы водоотведения представлена в таблице 72 раздела 6 настоящего Документа (потребность в инвестициях является ориентировочной и подлежит уточнению при корректировки Генерального плана Ушаковского муниципального образования, инвестиционных программ ресурсоснабжающей (-их) организации на конкретный период).</w:t>
      </w:r>
    </w:p>
    <w:p w14:paraId="6D72C37A" w14:textId="77777777" w:rsidR="00FF4B5A" w:rsidRPr="009F3B7B" w:rsidRDefault="00FF4B5A" w:rsidP="00FF4B5A">
      <w:pPr>
        <w:pStyle w:val="21"/>
        <w:rPr>
          <w:rFonts w:ascii="Times New Roman" w:hAnsi="Times New Roman" w:cs="Times New Roman"/>
          <w:sz w:val="28"/>
          <w:szCs w:val="28"/>
        </w:rPr>
      </w:pPr>
      <w:bookmarkStart w:id="278" w:name="_Toc18672936"/>
      <w:bookmarkStart w:id="279" w:name="_Toc23419110"/>
      <w:r w:rsidRPr="009F3B7B">
        <w:rPr>
          <w:rFonts w:ascii="Times New Roman" w:hAnsi="Times New Roman" w:cs="Times New Roman"/>
          <w:sz w:val="28"/>
          <w:szCs w:val="28"/>
        </w:rPr>
        <w:t>3.4.3 Технические обоснования основных мероприятий по реализации схемы водоотведения</w:t>
      </w:r>
      <w:bookmarkEnd w:id="278"/>
      <w:bookmarkEnd w:id="279"/>
    </w:p>
    <w:p w14:paraId="66C21DA6" w14:textId="77777777" w:rsidR="00FF4B5A" w:rsidRPr="009F3B7B" w:rsidRDefault="00FF4B5A" w:rsidP="00FF4B5A">
      <w:pPr>
        <w:autoSpaceDE w:val="0"/>
        <w:autoSpaceDN w:val="0"/>
        <w:adjustRightInd w:val="0"/>
        <w:spacing w:line="276" w:lineRule="auto"/>
        <w:rPr>
          <w:rFonts w:eastAsia="Calibri" w:cs="Times New Roman"/>
          <w:sz w:val="28"/>
          <w:szCs w:val="28"/>
        </w:rPr>
      </w:pPr>
      <w:r w:rsidRPr="009F3B7B">
        <w:rPr>
          <w:rFonts w:eastAsia="Calibri" w:cs="Times New Roman"/>
          <w:sz w:val="28"/>
          <w:szCs w:val="28"/>
        </w:rPr>
        <w:t>Технические обоснования основных мероприятий по реализации схемы водоотведения проводятся на основе:</w:t>
      </w:r>
    </w:p>
    <w:p w14:paraId="3FF84C96" w14:textId="77777777" w:rsidR="00FF4B5A" w:rsidRPr="009F3B7B" w:rsidRDefault="00FF4B5A" w:rsidP="00FF4B5A">
      <w:pPr>
        <w:pStyle w:val="affff8"/>
        <w:numPr>
          <w:ilvl w:val="0"/>
          <w:numId w:val="30"/>
        </w:numPr>
        <w:spacing w:line="276" w:lineRule="auto"/>
        <w:ind w:left="0" w:firstLine="709"/>
      </w:pPr>
      <w:r w:rsidRPr="009F3B7B">
        <w:t>анализа существующих технических и технологических проблем,</w:t>
      </w:r>
    </w:p>
    <w:p w14:paraId="339EE3D2" w14:textId="77777777" w:rsidR="00FF4B5A" w:rsidRPr="009F3B7B" w:rsidRDefault="00FF4B5A" w:rsidP="00FF4B5A">
      <w:pPr>
        <w:pStyle w:val="affff8"/>
        <w:numPr>
          <w:ilvl w:val="0"/>
          <w:numId w:val="30"/>
        </w:numPr>
        <w:spacing w:line="276" w:lineRule="auto"/>
        <w:ind w:left="0" w:firstLine="709"/>
      </w:pPr>
      <w:r w:rsidRPr="009F3B7B">
        <w:lastRenderedPageBreak/>
        <w:t>анализа состояния объектов системы водоотведения и результатов обследований, и включают в себя, в зависимости от типа объекта, оценку по критериям:</w:t>
      </w:r>
    </w:p>
    <w:p w14:paraId="7196B425" w14:textId="77777777" w:rsidR="00FF4B5A" w:rsidRPr="009F3B7B" w:rsidRDefault="00FF4B5A" w:rsidP="00FF4B5A">
      <w:pPr>
        <w:pStyle w:val="1"/>
        <w:spacing w:line="276" w:lineRule="auto"/>
        <w:ind w:left="0" w:firstLine="709"/>
        <w:rPr>
          <w:rFonts w:eastAsia="Calibri" w:cs="Times New Roman"/>
        </w:rPr>
      </w:pPr>
      <w:r w:rsidRPr="009F3B7B">
        <w:rPr>
          <w:rFonts w:eastAsia="Calibri" w:cs="Times New Roman"/>
        </w:rPr>
        <w:t>обеспечение бесперебойности предоставления услуг водоотведения;</w:t>
      </w:r>
    </w:p>
    <w:p w14:paraId="3D89ECDF" w14:textId="77777777" w:rsidR="00FF4B5A" w:rsidRPr="009F3B7B" w:rsidRDefault="00FF4B5A" w:rsidP="00FF4B5A">
      <w:pPr>
        <w:pStyle w:val="1"/>
        <w:spacing w:line="276" w:lineRule="auto"/>
        <w:ind w:left="0" w:firstLine="709"/>
        <w:rPr>
          <w:rFonts w:eastAsia="Calibri" w:cs="Times New Roman"/>
        </w:rPr>
      </w:pPr>
      <w:r w:rsidRPr="009F3B7B">
        <w:rPr>
          <w:rFonts w:eastAsia="Calibri" w:cs="Times New Roman"/>
        </w:rPr>
        <w:t>повышение энергетической эффективности сооружений и оборудования системы водоотведения;</w:t>
      </w:r>
    </w:p>
    <w:p w14:paraId="6F510365" w14:textId="77777777" w:rsidR="00FF4B5A" w:rsidRPr="009F3B7B" w:rsidRDefault="00FF4B5A" w:rsidP="00FF4B5A">
      <w:pPr>
        <w:pStyle w:val="1"/>
        <w:spacing w:line="276" w:lineRule="auto"/>
        <w:ind w:left="0" w:firstLine="709"/>
        <w:rPr>
          <w:rFonts w:eastAsia="Calibri" w:cs="Times New Roman"/>
        </w:rPr>
      </w:pPr>
      <w:r w:rsidRPr="009F3B7B">
        <w:rPr>
          <w:rFonts w:eastAsia="Calibri" w:cs="Times New Roman"/>
        </w:rPr>
        <w:t>обеспечение надежности водоотведения, повышение надежности, продление срока службы сооружений и оборудования;</w:t>
      </w:r>
    </w:p>
    <w:p w14:paraId="11FC3879" w14:textId="77777777" w:rsidR="00FF4B5A" w:rsidRPr="009F3B7B" w:rsidRDefault="00FF4B5A" w:rsidP="00FF4B5A">
      <w:pPr>
        <w:pStyle w:val="1"/>
        <w:spacing w:line="276" w:lineRule="auto"/>
        <w:ind w:left="0" w:firstLine="709"/>
        <w:rPr>
          <w:rFonts w:eastAsia="Calibri" w:cs="Times New Roman"/>
        </w:rPr>
      </w:pPr>
      <w:r w:rsidRPr="009F3B7B">
        <w:rPr>
          <w:rFonts w:eastAsia="Calibri" w:cs="Times New Roman"/>
        </w:rPr>
        <w:t>обновление канализационной сети в целях повышения надежности и снижения количества повреждений и засоров;</w:t>
      </w:r>
    </w:p>
    <w:p w14:paraId="140F3A53" w14:textId="77777777" w:rsidR="00FF4B5A" w:rsidRPr="009F3B7B" w:rsidRDefault="00FF4B5A" w:rsidP="00FF4B5A">
      <w:pPr>
        <w:pStyle w:val="1"/>
        <w:spacing w:line="276" w:lineRule="auto"/>
        <w:ind w:left="0" w:firstLine="709"/>
        <w:rPr>
          <w:rFonts w:eastAsia="Calibri" w:cs="Times New Roman"/>
        </w:rPr>
      </w:pPr>
      <w:r w:rsidRPr="009F3B7B">
        <w:rPr>
          <w:rFonts w:eastAsia="Calibri" w:cs="Times New Roman"/>
        </w:rPr>
        <w:t>обеспечение доступа к услугам водоотведения для новых потребителей, включая осваиваемые и преобразуемые территории поселения и обеспечение приема хозяйственно-бытовых сточных вод населенных пунктов в целях исключения сброса неочищенных сточных вод.</w:t>
      </w:r>
    </w:p>
    <w:p w14:paraId="273D36C1" w14:textId="77777777" w:rsidR="00FF4B5A" w:rsidRPr="009F3B7B" w:rsidRDefault="00FF4B5A" w:rsidP="00FF4B5A">
      <w:pPr>
        <w:autoSpaceDE w:val="0"/>
        <w:autoSpaceDN w:val="0"/>
        <w:adjustRightInd w:val="0"/>
        <w:spacing w:line="276" w:lineRule="auto"/>
        <w:rPr>
          <w:rFonts w:eastAsia="Calibri" w:cs="Times New Roman"/>
          <w:sz w:val="28"/>
          <w:szCs w:val="28"/>
        </w:rPr>
      </w:pPr>
      <w:r w:rsidRPr="009F3B7B">
        <w:rPr>
          <w:rFonts w:eastAsia="Calibri" w:cs="Times New Roman"/>
          <w:sz w:val="28"/>
          <w:szCs w:val="28"/>
        </w:rPr>
        <w:t>Обеспечение доступа к услугам водоотведения для новых потребителей сопряжено с необходимостью их инженерного обеспечения в части канализования.</w:t>
      </w:r>
    </w:p>
    <w:p w14:paraId="726A5138" w14:textId="77777777" w:rsidR="00FF4B5A" w:rsidRPr="009F3B7B" w:rsidRDefault="00FF4B5A" w:rsidP="00FF4B5A">
      <w:pPr>
        <w:autoSpaceDE w:val="0"/>
        <w:autoSpaceDN w:val="0"/>
        <w:adjustRightInd w:val="0"/>
        <w:spacing w:line="276" w:lineRule="auto"/>
        <w:rPr>
          <w:rFonts w:eastAsia="Calibri" w:cs="Times New Roman"/>
          <w:sz w:val="28"/>
          <w:szCs w:val="28"/>
        </w:rPr>
      </w:pPr>
      <w:r w:rsidRPr="009F3B7B">
        <w:rPr>
          <w:rFonts w:eastAsia="Calibri" w:cs="Times New Roman"/>
          <w:sz w:val="28"/>
          <w:szCs w:val="28"/>
        </w:rPr>
        <w:t>Доступ к услугам водоотведения для существующих и перспективных потребителей, а также создание условий для их обеспечения, осуществляется за счет строительства канализационных трубопроводов и инженерных сооружений на основании договоров о технологическом присоединении, выполняемых в соответствии с нормами, установленными законодательством, в том числе:</w:t>
      </w:r>
    </w:p>
    <w:p w14:paraId="73BAB9A4" w14:textId="77777777" w:rsidR="00FF4B5A" w:rsidRPr="009F3B7B" w:rsidRDefault="00FF4B5A" w:rsidP="00FF4B5A">
      <w:pPr>
        <w:pStyle w:val="affff8"/>
        <w:numPr>
          <w:ilvl w:val="0"/>
          <w:numId w:val="30"/>
        </w:numPr>
        <w:spacing w:line="276" w:lineRule="auto"/>
        <w:ind w:left="0" w:firstLine="709"/>
      </w:pPr>
      <w:r w:rsidRPr="009F3B7B">
        <w:t>Федеральным законом от 7 декабря 2011 №416-ФЗ «О водоснабжении и водоотведении»;</w:t>
      </w:r>
    </w:p>
    <w:p w14:paraId="5D70C2C9" w14:textId="77777777" w:rsidR="00FF4B5A" w:rsidRPr="009F3B7B" w:rsidRDefault="00FF4B5A" w:rsidP="00FF4B5A">
      <w:pPr>
        <w:pStyle w:val="affff8"/>
        <w:numPr>
          <w:ilvl w:val="0"/>
          <w:numId w:val="30"/>
        </w:numPr>
        <w:spacing w:line="276" w:lineRule="auto"/>
        <w:ind w:left="0" w:firstLine="709"/>
      </w:pPr>
      <w:r w:rsidRPr="009F3B7B">
        <w:t>постановлением Правительства Российской Федерации от 29 июля 2013 №644 «Об утверждении Правил холодного водоснабжения и водоотведения и о внесении изменений в некоторые акты Правительства Российской Федерации»;</w:t>
      </w:r>
    </w:p>
    <w:p w14:paraId="49ED7CC0" w14:textId="77777777" w:rsidR="00FF4B5A" w:rsidRPr="009F3B7B" w:rsidRDefault="00FF4B5A" w:rsidP="00FF4B5A">
      <w:pPr>
        <w:pStyle w:val="affff8"/>
        <w:numPr>
          <w:ilvl w:val="0"/>
          <w:numId w:val="30"/>
        </w:numPr>
        <w:spacing w:line="276" w:lineRule="auto"/>
        <w:ind w:left="0" w:firstLine="709"/>
      </w:pPr>
      <w:r w:rsidRPr="009F3B7B">
        <w:t>постановлением Правительства Российской Федерации от 29 июля 2013 №645 «Об утверждении типовых договоров в области холодного водоснабжения и водоотведения».</w:t>
      </w:r>
    </w:p>
    <w:p w14:paraId="36D7A286" w14:textId="77777777" w:rsidR="00FF4B5A" w:rsidRPr="009F3B7B" w:rsidRDefault="00FF4B5A" w:rsidP="00FF4B5A">
      <w:pPr>
        <w:pStyle w:val="21"/>
        <w:spacing w:line="276" w:lineRule="auto"/>
        <w:rPr>
          <w:rFonts w:ascii="Times New Roman" w:hAnsi="Times New Roman" w:cs="Times New Roman"/>
          <w:sz w:val="28"/>
          <w:szCs w:val="28"/>
        </w:rPr>
      </w:pPr>
      <w:bookmarkStart w:id="280" w:name="_Toc18672937"/>
      <w:bookmarkStart w:id="281" w:name="_Toc23419111"/>
      <w:r w:rsidRPr="009F3B7B">
        <w:rPr>
          <w:rFonts w:ascii="Times New Roman" w:hAnsi="Times New Roman" w:cs="Times New Roman"/>
          <w:sz w:val="28"/>
          <w:szCs w:val="28"/>
        </w:rPr>
        <w:t>3.4.4 Сведения о вновь строящихся, реконструируемых и предлагаемых к выводу из эксплуатации объектах централизованной системы водоотведения</w:t>
      </w:r>
      <w:bookmarkEnd w:id="280"/>
      <w:bookmarkEnd w:id="281"/>
    </w:p>
    <w:p w14:paraId="0982C12E" w14:textId="77777777" w:rsidR="00FF4B5A" w:rsidRPr="009F3B7B" w:rsidRDefault="00FF4B5A" w:rsidP="00FF4B5A">
      <w:pPr>
        <w:autoSpaceDE w:val="0"/>
        <w:autoSpaceDN w:val="0"/>
        <w:adjustRightInd w:val="0"/>
        <w:spacing w:line="276" w:lineRule="auto"/>
        <w:rPr>
          <w:rFonts w:eastAsia="Calibri" w:cs="Times New Roman"/>
          <w:sz w:val="28"/>
          <w:szCs w:val="28"/>
        </w:rPr>
      </w:pPr>
      <w:r w:rsidRPr="009F3B7B">
        <w:rPr>
          <w:rFonts w:eastAsia="Calibri" w:cs="Times New Roman"/>
          <w:sz w:val="28"/>
          <w:szCs w:val="28"/>
        </w:rPr>
        <w:t>Перечень предложений определен в соответствии с мероприятиями по строительству объектов централизованных систем водоотведения и предусмотрены документами территориального планирования:</w:t>
      </w:r>
    </w:p>
    <w:p w14:paraId="7839B4A9" w14:textId="77777777" w:rsidR="00FF4B5A" w:rsidRPr="009F3B7B" w:rsidRDefault="00FF4B5A" w:rsidP="00FF4B5A">
      <w:pPr>
        <w:autoSpaceDE w:val="0"/>
        <w:autoSpaceDN w:val="0"/>
        <w:adjustRightInd w:val="0"/>
        <w:spacing w:line="276" w:lineRule="auto"/>
        <w:rPr>
          <w:rFonts w:eastAsia="Calibri" w:cs="Times New Roman"/>
          <w:sz w:val="28"/>
          <w:szCs w:val="28"/>
        </w:rPr>
      </w:pPr>
      <w:r w:rsidRPr="009F3B7B">
        <w:rPr>
          <w:rFonts w:eastAsia="Calibri" w:cs="Times New Roman"/>
          <w:sz w:val="28"/>
          <w:szCs w:val="28"/>
        </w:rPr>
        <w:t>Генеральным планом Ушаковского муниципального образования (Раздел 6 Том II);</w:t>
      </w:r>
    </w:p>
    <w:p w14:paraId="58D4A503" w14:textId="033F2B51" w:rsidR="00FF4B5A" w:rsidRPr="009F3B7B" w:rsidRDefault="0055378C" w:rsidP="00FF4B5A">
      <w:pPr>
        <w:autoSpaceDE w:val="0"/>
        <w:autoSpaceDN w:val="0"/>
        <w:adjustRightInd w:val="0"/>
        <w:spacing w:line="276" w:lineRule="auto"/>
        <w:rPr>
          <w:rFonts w:eastAsia="Calibri" w:cs="Times New Roman"/>
          <w:sz w:val="28"/>
          <w:szCs w:val="28"/>
        </w:rPr>
      </w:pPr>
      <w:r w:rsidRPr="009F3B7B">
        <w:rPr>
          <w:sz w:val="28"/>
          <w:szCs w:val="28"/>
        </w:rPr>
        <w:lastRenderedPageBreak/>
        <w:t>Программа комплексного развития коммунальной инфраструктуры  Ушаковского муниципального образования Иркутского района Иркутской  области на 2018-2035 год, утвержденная решением Думы Ушаковского  муниципального образования от 31.05.2018г. №106</w:t>
      </w:r>
      <w:r w:rsidR="00FF4B5A" w:rsidRPr="009F3B7B">
        <w:rPr>
          <w:rFonts w:eastAsia="Calibri" w:cs="Times New Roman"/>
          <w:sz w:val="28"/>
          <w:szCs w:val="28"/>
        </w:rPr>
        <w:t>. До настоящего времени вышеуказанный Документ не подвергался корректировке. Отчеты по исполнению данной Программы на официальном сайте Администрации Ушаковского муниципального образования не размещены, Разработчику не представлены;</w:t>
      </w:r>
    </w:p>
    <w:p w14:paraId="70CB5A66" w14:textId="77777777" w:rsidR="00FF4B5A" w:rsidRPr="009F3B7B" w:rsidRDefault="00FF4B5A" w:rsidP="00FF4B5A">
      <w:pPr>
        <w:autoSpaceDE w:val="0"/>
        <w:autoSpaceDN w:val="0"/>
        <w:adjustRightInd w:val="0"/>
        <w:spacing w:line="276" w:lineRule="auto"/>
        <w:rPr>
          <w:rFonts w:eastAsia="Calibri" w:cs="Times New Roman"/>
          <w:sz w:val="28"/>
          <w:szCs w:val="28"/>
        </w:rPr>
      </w:pPr>
      <w:r w:rsidRPr="009F3B7B">
        <w:rPr>
          <w:rFonts w:eastAsia="Calibri" w:cs="Times New Roman"/>
          <w:sz w:val="28"/>
          <w:szCs w:val="28"/>
        </w:rPr>
        <w:t>Проектом планировки и проектом межевания территории под жилую застройку в Ушаковском муниципальном образовании Иркутского района Иркутской области, утвержденный постановлением администрации Ушаковского МО от 19.03.2019 №165.</w:t>
      </w:r>
    </w:p>
    <w:p w14:paraId="4457F3FD" w14:textId="2112C405" w:rsidR="00FF4B5A" w:rsidRPr="009F3B7B" w:rsidRDefault="00FF4B5A" w:rsidP="00FF4B5A">
      <w:pPr>
        <w:spacing w:line="276" w:lineRule="auto"/>
        <w:rPr>
          <w:sz w:val="28"/>
          <w:szCs w:val="28"/>
        </w:rPr>
      </w:pPr>
      <w:r w:rsidRPr="009F3B7B">
        <w:rPr>
          <w:sz w:val="28"/>
          <w:szCs w:val="28"/>
        </w:rPr>
        <w:t>В целях организации в селе Пивовариха централизованной системы водоотведения, производительностью не менее 600 м</w:t>
      </w:r>
      <w:r w:rsidRPr="009F3B7B">
        <w:rPr>
          <w:sz w:val="28"/>
          <w:szCs w:val="28"/>
          <w:vertAlign w:val="superscript"/>
        </w:rPr>
        <w:t>3</w:t>
      </w:r>
      <w:r w:rsidRPr="009F3B7B">
        <w:rPr>
          <w:sz w:val="28"/>
          <w:szCs w:val="28"/>
        </w:rPr>
        <w:t>/сут. настоящим Документом предусматривается строительство канализационного коллектора, общей протяженностью 6</w:t>
      </w:r>
      <w:r w:rsidR="008E485B" w:rsidRPr="009F3B7B">
        <w:rPr>
          <w:sz w:val="28"/>
          <w:szCs w:val="28"/>
        </w:rPr>
        <w:t>30</w:t>
      </w:r>
      <w:r w:rsidRPr="009F3B7B">
        <w:rPr>
          <w:sz w:val="28"/>
          <w:szCs w:val="28"/>
        </w:rPr>
        <w:t>0 м (самотечного Ø250</w:t>
      </w:r>
      <w:r w:rsidR="00CD0A1D" w:rsidRPr="009F3B7B">
        <w:rPr>
          <w:sz w:val="28"/>
          <w:szCs w:val="28"/>
        </w:rPr>
        <w:t>-280</w:t>
      </w:r>
      <w:r w:rsidRPr="009F3B7B">
        <w:rPr>
          <w:sz w:val="28"/>
          <w:szCs w:val="28"/>
        </w:rPr>
        <w:t xml:space="preserve">, напорного Ø160) вдоль ул. Трактовая с. Пивовариха до мкр. Современнник п. Дзержинск, канализационной насосной станции со сбором сточных вод от первой и второй системы водоотведения  с. Пивовариха,  перспективной застройки, с последующим их  транспортированием по коллектору в сущ. систему водоотведения  мкр. Современник, далее в систему водоотведения г. Иркутск, на канализационные очистные сооружения.  </w:t>
      </w:r>
    </w:p>
    <w:p w14:paraId="265DACA6" w14:textId="77777777" w:rsidR="00CD0A1D" w:rsidRPr="009F3B7B" w:rsidRDefault="00CD0A1D" w:rsidP="00FF4B5A">
      <w:pPr>
        <w:spacing w:line="276" w:lineRule="auto"/>
        <w:rPr>
          <w:sz w:val="28"/>
          <w:szCs w:val="28"/>
        </w:rPr>
      </w:pPr>
    </w:p>
    <w:p w14:paraId="6AF86E4C" w14:textId="0B9F377A" w:rsidR="00FF4B5A" w:rsidRPr="009F3B7B" w:rsidRDefault="00FF4B5A" w:rsidP="00FF4B5A">
      <w:pPr>
        <w:autoSpaceDE w:val="0"/>
        <w:autoSpaceDN w:val="0"/>
        <w:adjustRightInd w:val="0"/>
        <w:spacing w:line="276" w:lineRule="auto"/>
        <w:rPr>
          <w:rFonts w:eastAsia="Calibri" w:cs="Times New Roman"/>
          <w:sz w:val="28"/>
          <w:szCs w:val="28"/>
        </w:rPr>
      </w:pPr>
      <w:r w:rsidRPr="009F3B7B">
        <w:rPr>
          <w:rFonts w:eastAsia="Calibri" w:cs="Times New Roman"/>
          <w:sz w:val="28"/>
          <w:szCs w:val="28"/>
        </w:rPr>
        <w:t>Предложения по строительству, реконструкции и модернизации канализационных сетей и напорных трубопроводов приведены в таблице 8</w:t>
      </w:r>
      <w:r w:rsidR="009E02AC" w:rsidRPr="009F3B7B">
        <w:rPr>
          <w:rFonts w:eastAsia="Calibri" w:cs="Times New Roman"/>
          <w:sz w:val="28"/>
          <w:szCs w:val="28"/>
        </w:rPr>
        <w:t>3</w:t>
      </w:r>
      <w:r w:rsidRPr="009F3B7B">
        <w:rPr>
          <w:rFonts w:eastAsia="Calibri" w:cs="Times New Roman"/>
          <w:sz w:val="28"/>
          <w:szCs w:val="28"/>
        </w:rPr>
        <w:t>.</w:t>
      </w:r>
    </w:p>
    <w:p w14:paraId="57AC5038" w14:textId="460C0219" w:rsidR="00FF4B5A" w:rsidRPr="009F3B7B" w:rsidRDefault="00FF4B5A" w:rsidP="00FF4B5A">
      <w:pPr>
        <w:pStyle w:val="affffa"/>
        <w:spacing w:line="276" w:lineRule="auto"/>
        <w:rPr>
          <w:sz w:val="28"/>
          <w:szCs w:val="28"/>
        </w:rPr>
      </w:pPr>
      <w:bookmarkStart w:id="282" w:name="_Toc18673022"/>
      <w:r w:rsidRPr="009F3B7B">
        <w:rPr>
          <w:sz w:val="28"/>
          <w:szCs w:val="28"/>
        </w:rPr>
        <w:t>Таблица 8</w:t>
      </w:r>
      <w:r w:rsidR="009E02AC" w:rsidRPr="009F3B7B">
        <w:rPr>
          <w:sz w:val="28"/>
          <w:szCs w:val="28"/>
        </w:rPr>
        <w:t>3</w:t>
      </w:r>
      <w:r w:rsidRPr="009F3B7B">
        <w:rPr>
          <w:sz w:val="28"/>
          <w:szCs w:val="28"/>
        </w:rPr>
        <w:t xml:space="preserve"> - Предложения по строительству, реконструкции и модернизации канализационных сетей и напорных трубопроводов в границах Ушаковского МО</w:t>
      </w:r>
      <w:bookmarkEnd w:id="282"/>
    </w:p>
    <w:tbl>
      <w:tblPr>
        <w:tblStyle w:val="102"/>
        <w:tblW w:w="5000" w:type="pct"/>
        <w:tblLook w:val="04A0" w:firstRow="1" w:lastRow="0" w:firstColumn="1" w:lastColumn="0" w:noHBand="0" w:noVBand="1"/>
      </w:tblPr>
      <w:tblGrid>
        <w:gridCol w:w="756"/>
        <w:gridCol w:w="7716"/>
        <w:gridCol w:w="1667"/>
      </w:tblGrid>
      <w:tr w:rsidR="00FF4B5A" w:rsidRPr="009F3B7B" w14:paraId="48BF3DE9" w14:textId="77777777" w:rsidTr="0075385B">
        <w:trPr>
          <w:trHeight w:val="340"/>
          <w:tblHeader/>
        </w:trPr>
        <w:tc>
          <w:tcPr>
            <w:tcW w:w="373"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088E62DE" w14:textId="77777777" w:rsidR="00FF4B5A" w:rsidRPr="009F3B7B" w:rsidRDefault="00FF4B5A">
            <w:pPr>
              <w:pStyle w:val="101"/>
              <w:rPr>
                <w:sz w:val="24"/>
                <w:szCs w:val="24"/>
              </w:rPr>
            </w:pPr>
            <w:r w:rsidRPr="009F3B7B">
              <w:rPr>
                <w:sz w:val="24"/>
                <w:szCs w:val="24"/>
              </w:rPr>
              <w:t>п/п</w:t>
            </w:r>
          </w:p>
        </w:tc>
        <w:tc>
          <w:tcPr>
            <w:tcW w:w="3805"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9738F0D" w14:textId="77777777" w:rsidR="00FF4B5A" w:rsidRPr="009F3B7B" w:rsidRDefault="00FF4B5A">
            <w:pPr>
              <w:pStyle w:val="101"/>
              <w:rPr>
                <w:sz w:val="24"/>
                <w:szCs w:val="24"/>
              </w:rPr>
            </w:pPr>
            <w:r w:rsidRPr="009F3B7B">
              <w:rPr>
                <w:sz w:val="24"/>
                <w:szCs w:val="24"/>
              </w:rPr>
              <w:t>Мероприятия</w:t>
            </w:r>
          </w:p>
        </w:tc>
        <w:tc>
          <w:tcPr>
            <w:tcW w:w="822"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143CC99" w14:textId="77777777" w:rsidR="00FF4B5A" w:rsidRPr="009F3B7B" w:rsidRDefault="00FF4B5A">
            <w:pPr>
              <w:pStyle w:val="101"/>
              <w:rPr>
                <w:sz w:val="24"/>
                <w:szCs w:val="24"/>
              </w:rPr>
            </w:pPr>
            <w:r w:rsidRPr="009F3B7B">
              <w:rPr>
                <w:sz w:val="24"/>
                <w:szCs w:val="24"/>
              </w:rPr>
              <w:t xml:space="preserve">Планируемые сроки </w:t>
            </w:r>
          </w:p>
          <w:p w14:paraId="610CF27B" w14:textId="77777777" w:rsidR="00FF4B5A" w:rsidRPr="009F3B7B" w:rsidRDefault="00FF4B5A">
            <w:pPr>
              <w:pStyle w:val="101"/>
              <w:rPr>
                <w:sz w:val="24"/>
                <w:szCs w:val="24"/>
              </w:rPr>
            </w:pPr>
            <w:r w:rsidRPr="009F3B7B">
              <w:rPr>
                <w:sz w:val="24"/>
                <w:szCs w:val="24"/>
              </w:rPr>
              <w:t>выполнения мероприятия</w:t>
            </w:r>
          </w:p>
        </w:tc>
      </w:tr>
      <w:tr w:rsidR="00FF4B5A" w:rsidRPr="009F3B7B" w14:paraId="0503380F" w14:textId="77777777" w:rsidTr="0075385B">
        <w:trPr>
          <w:trHeight w:val="340"/>
        </w:trPr>
        <w:tc>
          <w:tcPr>
            <w:tcW w:w="373" w:type="pct"/>
            <w:tcBorders>
              <w:top w:val="single" w:sz="4" w:space="0" w:color="auto"/>
              <w:left w:val="single" w:sz="4" w:space="0" w:color="auto"/>
              <w:bottom w:val="single" w:sz="4" w:space="0" w:color="auto"/>
              <w:right w:val="single" w:sz="4" w:space="0" w:color="auto"/>
            </w:tcBorders>
            <w:vAlign w:val="center"/>
            <w:hideMark/>
          </w:tcPr>
          <w:p w14:paraId="6BB6FCB1" w14:textId="77777777" w:rsidR="00FF4B5A" w:rsidRPr="009F3B7B" w:rsidRDefault="00FF4B5A">
            <w:pPr>
              <w:pStyle w:val="101"/>
              <w:rPr>
                <w:b/>
                <w:sz w:val="24"/>
                <w:szCs w:val="24"/>
              </w:rPr>
            </w:pPr>
            <w:r w:rsidRPr="009F3B7B">
              <w:rPr>
                <w:b/>
                <w:sz w:val="24"/>
                <w:szCs w:val="24"/>
              </w:rPr>
              <w:t>1</w:t>
            </w:r>
          </w:p>
        </w:tc>
        <w:tc>
          <w:tcPr>
            <w:tcW w:w="3805" w:type="pct"/>
            <w:tcBorders>
              <w:top w:val="single" w:sz="4" w:space="0" w:color="auto"/>
              <w:left w:val="single" w:sz="4" w:space="0" w:color="auto"/>
              <w:bottom w:val="single" w:sz="4" w:space="0" w:color="auto"/>
              <w:right w:val="single" w:sz="4" w:space="0" w:color="auto"/>
            </w:tcBorders>
            <w:vAlign w:val="center"/>
            <w:hideMark/>
          </w:tcPr>
          <w:p w14:paraId="66090577" w14:textId="77777777" w:rsidR="00FF4B5A" w:rsidRPr="009F3B7B" w:rsidRDefault="00FF4B5A">
            <w:pPr>
              <w:pStyle w:val="101"/>
              <w:jc w:val="both"/>
              <w:rPr>
                <w:b/>
                <w:sz w:val="24"/>
                <w:szCs w:val="24"/>
              </w:rPr>
            </w:pPr>
            <w:r w:rsidRPr="009F3B7B">
              <w:rPr>
                <w:b/>
                <w:sz w:val="24"/>
                <w:szCs w:val="24"/>
              </w:rPr>
              <w:t>Модернизация или реконструкция существующих объектов централизованных систем коммунальной инфраструктуры в целях снижения уровня износа существующих объектов, в том числе:</w:t>
            </w:r>
          </w:p>
        </w:tc>
        <w:tc>
          <w:tcPr>
            <w:tcW w:w="822" w:type="pct"/>
            <w:tcBorders>
              <w:top w:val="single" w:sz="4" w:space="0" w:color="auto"/>
              <w:left w:val="single" w:sz="4" w:space="0" w:color="auto"/>
              <w:bottom w:val="single" w:sz="4" w:space="0" w:color="auto"/>
              <w:right w:val="single" w:sz="4" w:space="0" w:color="auto"/>
            </w:tcBorders>
            <w:vAlign w:val="center"/>
            <w:hideMark/>
          </w:tcPr>
          <w:p w14:paraId="0323871E" w14:textId="1732C454" w:rsidR="00FF4B5A" w:rsidRPr="009F3B7B" w:rsidRDefault="00FF4B5A" w:rsidP="00CD0A1D">
            <w:pPr>
              <w:pStyle w:val="101"/>
              <w:rPr>
                <w:b/>
                <w:sz w:val="24"/>
                <w:szCs w:val="24"/>
              </w:rPr>
            </w:pPr>
            <w:r w:rsidRPr="009F3B7B">
              <w:rPr>
                <w:b/>
                <w:sz w:val="24"/>
                <w:szCs w:val="24"/>
              </w:rPr>
              <w:t>201</w:t>
            </w:r>
            <w:r w:rsidR="00CD0A1D" w:rsidRPr="009F3B7B">
              <w:rPr>
                <w:b/>
                <w:sz w:val="24"/>
                <w:szCs w:val="24"/>
              </w:rPr>
              <w:t>9</w:t>
            </w:r>
            <w:r w:rsidRPr="009F3B7B">
              <w:rPr>
                <w:b/>
                <w:sz w:val="24"/>
                <w:szCs w:val="24"/>
              </w:rPr>
              <w:t>-20</w:t>
            </w:r>
            <w:r w:rsidR="00CD0A1D" w:rsidRPr="009F3B7B">
              <w:rPr>
                <w:b/>
                <w:sz w:val="24"/>
                <w:szCs w:val="24"/>
              </w:rPr>
              <w:t>29</w:t>
            </w:r>
          </w:p>
        </w:tc>
      </w:tr>
      <w:tr w:rsidR="00FF4B5A" w:rsidRPr="009F3B7B" w14:paraId="429B5AB7" w14:textId="77777777" w:rsidTr="0075385B">
        <w:trPr>
          <w:trHeight w:val="340"/>
        </w:trPr>
        <w:tc>
          <w:tcPr>
            <w:tcW w:w="373" w:type="pct"/>
            <w:tcBorders>
              <w:top w:val="single" w:sz="4" w:space="0" w:color="auto"/>
              <w:left w:val="single" w:sz="4" w:space="0" w:color="auto"/>
              <w:bottom w:val="single" w:sz="4" w:space="0" w:color="auto"/>
              <w:right w:val="single" w:sz="4" w:space="0" w:color="auto"/>
            </w:tcBorders>
            <w:vAlign w:val="center"/>
            <w:hideMark/>
          </w:tcPr>
          <w:p w14:paraId="678A46BB" w14:textId="77777777" w:rsidR="00FF4B5A" w:rsidRPr="009F3B7B" w:rsidRDefault="00FF4B5A">
            <w:pPr>
              <w:pStyle w:val="101"/>
              <w:rPr>
                <w:sz w:val="24"/>
                <w:szCs w:val="24"/>
              </w:rPr>
            </w:pPr>
            <w:r w:rsidRPr="009F3B7B">
              <w:rPr>
                <w:sz w:val="24"/>
                <w:szCs w:val="24"/>
              </w:rPr>
              <w:t>1.1</w:t>
            </w:r>
          </w:p>
        </w:tc>
        <w:tc>
          <w:tcPr>
            <w:tcW w:w="3805" w:type="pct"/>
            <w:tcBorders>
              <w:top w:val="single" w:sz="4" w:space="0" w:color="auto"/>
              <w:left w:val="single" w:sz="4" w:space="0" w:color="auto"/>
              <w:bottom w:val="single" w:sz="4" w:space="0" w:color="auto"/>
              <w:right w:val="single" w:sz="4" w:space="0" w:color="auto"/>
            </w:tcBorders>
            <w:vAlign w:val="center"/>
            <w:hideMark/>
          </w:tcPr>
          <w:p w14:paraId="3EC85603" w14:textId="77777777" w:rsidR="00FF4B5A" w:rsidRPr="009F3B7B" w:rsidRDefault="00FF4B5A">
            <w:pPr>
              <w:pStyle w:val="101"/>
              <w:jc w:val="both"/>
              <w:rPr>
                <w:sz w:val="24"/>
                <w:szCs w:val="24"/>
              </w:rPr>
            </w:pPr>
            <w:r w:rsidRPr="009F3B7B">
              <w:rPr>
                <w:sz w:val="24"/>
                <w:szCs w:val="24"/>
              </w:rPr>
              <w:t>Модернизация или реконструкция существующих передаточных устройств коммунальной инфраструктуры</w:t>
            </w:r>
          </w:p>
        </w:tc>
        <w:tc>
          <w:tcPr>
            <w:tcW w:w="822" w:type="pct"/>
            <w:tcBorders>
              <w:top w:val="single" w:sz="4" w:space="0" w:color="auto"/>
              <w:left w:val="single" w:sz="4" w:space="0" w:color="auto"/>
              <w:bottom w:val="single" w:sz="4" w:space="0" w:color="auto"/>
              <w:right w:val="single" w:sz="4" w:space="0" w:color="auto"/>
            </w:tcBorders>
            <w:vAlign w:val="center"/>
            <w:hideMark/>
          </w:tcPr>
          <w:p w14:paraId="26987A5F" w14:textId="647F93B4" w:rsidR="00FF4B5A" w:rsidRPr="009F3B7B" w:rsidRDefault="00FF4B5A" w:rsidP="00CD0A1D">
            <w:pPr>
              <w:pStyle w:val="101"/>
              <w:rPr>
                <w:sz w:val="24"/>
                <w:szCs w:val="24"/>
              </w:rPr>
            </w:pPr>
            <w:r w:rsidRPr="009F3B7B">
              <w:rPr>
                <w:sz w:val="24"/>
                <w:szCs w:val="24"/>
              </w:rPr>
              <w:t>201</w:t>
            </w:r>
            <w:r w:rsidR="00CD0A1D" w:rsidRPr="009F3B7B">
              <w:rPr>
                <w:sz w:val="24"/>
                <w:szCs w:val="24"/>
              </w:rPr>
              <w:t>9</w:t>
            </w:r>
            <w:r w:rsidRPr="009F3B7B">
              <w:rPr>
                <w:sz w:val="24"/>
                <w:szCs w:val="24"/>
              </w:rPr>
              <w:t>-2029</w:t>
            </w:r>
          </w:p>
        </w:tc>
      </w:tr>
      <w:tr w:rsidR="00FF4B5A" w:rsidRPr="009F3B7B" w14:paraId="7A179904" w14:textId="77777777" w:rsidTr="0075385B">
        <w:trPr>
          <w:trHeight w:val="340"/>
        </w:trPr>
        <w:tc>
          <w:tcPr>
            <w:tcW w:w="373" w:type="pct"/>
            <w:tcBorders>
              <w:top w:val="single" w:sz="4" w:space="0" w:color="auto"/>
              <w:left w:val="single" w:sz="4" w:space="0" w:color="auto"/>
              <w:bottom w:val="single" w:sz="4" w:space="0" w:color="auto"/>
              <w:right w:val="single" w:sz="4" w:space="0" w:color="auto"/>
            </w:tcBorders>
            <w:vAlign w:val="center"/>
          </w:tcPr>
          <w:p w14:paraId="5CF3EDE7" w14:textId="77777777" w:rsidR="00FF4B5A" w:rsidRPr="009F3B7B" w:rsidRDefault="00FF4B5A">
            <w:pPr>
              <w:pStyle w:val="101"/>
              <w:rPr>
                <w:sz w:val="24"/>
                <w:szCs w:val="24"/>
              </w:rPr>
            </w:pPr>
          </w:p>
        </w:tc>
        <w:tc>
          <w:tcPr>
            <w:tcW w:w="3805" w:type="pct"/>
            <w:tcBorders>
              <w:top w:val="single" w:sz="4" w:space="0" w:color="auto"/>
              <w:left w:val="single" w:sz="4" w:space="0" w:color="auto"/>
              <w:bottom w:val="single" w:sz="4" w:space="0" w:color="auto"/>
              <w:right w:val="single" w:sz="4" w:space="0" w:color="auto"/>
            </w:tcBorders>
            <w:vAlign w:val="center"/>
            <w:hideMark/>
          </w:tcPr>
          <w:p w14:paraId="14FAA571" w14:textId="77777777" w:rsidR="00FF4B5A" w:rsidRPr="009F3B7B" w:rsidRDefault="00FF4B5A">
            <w:pPr>
              <w:pStyle w:val="101"/>
              <w:jc w:val="left"/>
              <w:rPr>
                <w:sz w:val="24"/>
                <w:szCs w:val="24"/>
              </w:rPr>
            </w:pPr>
            <w:r w:rsidRPr="009F3B7B">
              <w:rPr>
                <w:sz w:val="24"/>
                <w:szCs w:val="24"/>
              </w:rPr>
              <w:t>Мероприятия не предусмотрены</w:t>
            </w:r>
          </w:p>
        </w:tc>
        <w:tc>
          <w:tcPr>
            <w:tcW w:w="822" w:type="pct"/>
            <w:tcBorders>
              <w:top w:val="single" w:sz="4" w:space="0" w:color="auto"/>
              <w:left w:val="single" w:sz="4" w:space="0" w:color="auto"/>
              <w:bottom w:val="single" w:sz="4" w:space="0" w:color="auto"/>
              <w:right w:val="single" w:sz="4" w:space="0" w:color="auto"/>
            </w:tcBorders>
            <w:vAlign w:val="center"/>
          </w:tcPr>
          <w:p w14:paraId="6EA99074" w14:textId="77777777" w:rsidR="00FF4B5A" w:rsidRPr="009F3B7B" w:rsidRDefault="00FF4B5A">
            <w:pPr>
              <w:pStyle w:val="101"/>
              <w:rPr>
                <w:sz w:val="24"/>
                <w:szCs w:val="24"/>
              </w:rPr>
            </w:pPr>
          </w:p>
        </w:tc>
      </w:tr>
      <w:tr w:rsidR="00FF4B5A" w:rsidRPr="009F3B7B" w14:paraId="3EA78FC9" w14:textId="77777777" w:rsidTr="0075385B">
        <w:trPr>
          <w:trHeight w:val="340"/>
        </w:trPr>
        <w:tc>
          <w:tcPr>
            <w:tcW w:w="373" w:type="pct"/>
            <w:tcBorders>
              <w:top w:val="single" w:sz="4" w:space="0" w:color="auto"/>
              <w:left w:val="single" w:sz="4" w:space="0" w:color="auto"/>
              <w:bottom w:val="single" w:sz="4" w:space="0" w:color="auto"/>
              <w:right w:val="single" w:sz="4" w:space="0" w:color="auto"/>
            </w:tcBorders>
            <w:vAlign w:val="center"/>
            <w:hideMark/>
          </w:tcPr>
          <w:p w14:paraId="7656176D" w14:textId="77777777" w:rsidR="00FF4B5A" w:rsidRPr="009F3B7B" w:rsidRDefault="00FF4B5A">
            <w:pPr>
              <w:pStyle w:val="101"/>
              <w:rPr>
                <w:sz w:val="24"/>
                <w:szCs w:val="24"/>
              </w:rPr>
            </w:pPr>
            <w:r w:rsidRPr="009F3B7B">
              <w:rPr>
                <w:sz w:val="24"/>
                <w:szCs w:val="24"/>
              </w:rPr>
              <w:t>1.2</w:t>
            </w:r>
          </w:p>
        </w:tc>
        <w:tc>
          <w:tcPr>
            <w:tcW w:w="3805" w:type="pct"/>
            <w:tcBorders>
              <w:top w:val="single" w:sz="4" w:space="0" w:color="auto"/>
              <w:left w:val="single" w:sz="4" w:space="0" w:color="auto"/>
              <w:bottom w:val="single" w:sz="4" w:space="0" w:color="auto"/>
              <w:right w:val="single" w:sz="4" w:space="0" w:color="auto"/>
            </w:tcBorders>
            <w:vAlign w:val="center"/>
            <w:hideMark/>
          </w:tcPr>
          <w:p w14:paraId="5FCD9CDE" w14:textId="77777777" w:rsidR="00FF4B5A" w:rsidRPr="009F3B7B" w:rsidRDefault="00FF4B5A">
            <w:pPr>
              <w:pStyle w:val="101"/>
              <w:jc w:val="both"/>
              <w:rPr>
                <w:sz w:val="24"/>
                <w:szCs w:val="24"/>
              </w:rPr>
            </w:pPr>
            <w:r w:rsidRPr="009F3B7B">
              <w:rPr>
                <w:sz w:val="24"/>
                <w:szCs w:val="24"/>
              </w:rPr>
              <w:t>Модернизация или реконструкция существующих объектов (сооружений) коммунальной инфраструктуры</w:t>
            </w:r>
          </w:p>
        </w:tc>
        <w:tc>
          <w:tcPr>
            <w:tcW w:w="822" w:type="pct"/>
            <w:tcBorders>
              <w:top w:val="single" w:sz="4" w:space="0" w:color="auto"/>
              <w:left w:val="single" w:sz="4" w:space="0" w:color="auto"/>
              <w:bottom w:val="single" w:sz="4" w:space="0" w:color="auto"/>
              <w:right w:val="single" w:sz="4" w:space="0" w:color="auto"/>
            </w:tcBorders>
            <w:vAlign w:val="center"/>
            <w:hideMark/>
          </w:tcPr>
          <w:p w14:paraId="6E07DC9E" w14:textId="6B27E042" w:rsidR="00FF4B5A" w:rsidRPr="009F3B7B" w:rsidRDefault="00FF4B5A" w:rsidP="00CD0A1D">
            <w:pPr>
              <w:pStyle w:val="101"/>
              <w:rPr>
                <w:sz w:val="24"/>
                <w:szCs w:val="24"/>
              </w:rPr>
            </w:pPr>
            <w:r w:rsidRPr="009F3B7B">
              <w:rPr>
                <w:sz w:val="24"/>
                <w:szCs w:val="24"/>
              </w:rPr>
              <w:t>201</w:t>
            </w:r>
            <w:r w:rsidR="00CD0A1D" w:rsidRPr="009F3B7B">
              <w:rPr>
                <w:sz w:val="24"/>
                <w:szCs w:val="24"/>
              </w:rPr>
              <w:t>9</w:t>
            </w:r>
            <w:r w:rsidRPr="009F3B7B">
              <w:rPr>
                <w:sz w:val="24"/>
                <w:szCs w:val="24"/>
              </w:rPr>
              <w:t>-2029</w:t>
            </w:r>
          </w:p>
        </w:tc>
      </w:tr>
      <w:tr w:rsidR="00FF4B5A" w:rsidRPr="009F3B7B" w14:paraId="41E77629" w14:textId="77777777" w:rsidTr="0075385B">
        <w:trPr>
          <w:trHeight w:val="340"/>
        </w:trPr>
        <w:tc>
          <w:tcPr>
            <w:tcW w:w="373" w:type="pct"/>
            <w:tcBorders>
              <w:top w:val="single" w:sz="4" w:space="0" w:color="auto"/>
              <w:left w:val="single" w:sz="4" w:space="0" w:color="auto"/>
              <w:bottom w:val="single" w:sz="4" w:space="0" w:color="auto"/>
              <w:right w:val="single" w:sz="4" w:space="0" w:color="auto"/>
            </w:tcBorders>
            <w:vAlign w:val="center"/>
          </w:tcPr>
          <w:p w14:paraId="3D43EB8F" w14:textId="38D87983" w:rsidR="00FF4B5A" w:rsidRPr="009F3B7B" w:rsidRDefault="0075385B">
            <w:pPr>
              <w:pStyle w:val="101"/>
              <w:rPr>
                <w:sz w:val="24"/>
                <w:szCs w:val="24"/>
              </w:rPr>
            </w:pPr>
            <w:r w:rsidRPr="009F3B7B">
              <w:rPr>
                <w:sz w:val="24"/>
                <w:szCs w:val="24"/>
              </w:rPr>
              <w:t>1.2.1</w:t>
            </w:r>
          </w:p>
        </w:tc>
        <w:tc>
          <w:tcPr>
            <w:tcW w:w="3805" w:type="pct"/>
            <w:tcBorders>
              <w:top w:val="single" w:sz="4" w:space="0" w:color="auto"/>
              <w:left w:val="single" w:sz="4" w:space="0" w:color="auto"/>
              <w:bottom w:val="single" w:sz="4" w:space="0" w:color="auto"/>
              <w:right w:val="single" w:sz="4" w:space="0" w:color="auto"/>
            </w:tcBorders>
            <w:vAlign w:val="center"/>
            <w:hideMark/>
          </w:tcPr>
          <w:p w14:paraId="71B0A91C" w14:textId="741CBD98" w:rsidR="00FF4B5A" w:rsidRPr="009F3B7B" w:rsidRDefault="00BA5ED7" w:rsidP="00460754">
            <w:pPr>
              <w:pStyle w:val="101"/>
              <w:jc w:val="both"/>
              <w:rPr>
                <w:sz w:val="24"/>
                <w:szCs w:val="24"/>
              </w:rPr>
            </w:pPr>
            <w:r w:rsidRPr="009F3B7B">
              <w:rPr>
                <w:sz w:val="24"/>
                <w:szCs w:val="24"/>
              </w:rPr>
              <w:t xml:space="preserve">Строительство </w:t>
            </w:r>
            <w:r w:rsidR="00460754" w:rsidRPr="009F3B7B">
              <w:rPr>
                <w:sz w:val="24"/>
                <w:szCs w:val="24"/>
              </w:rPr>
              <w:t xml:space="preserve">канализационной сети </w:t>
            </w:r>
            <w:r w:rsidRPr="009F3B7B">
              <w:rPr>
                <w:sz w:val="24"/>
                <w:szCs w:val="24"/>
              </w:rPr>
              <w:t>взамен</w:t>
            </w:r>
            <w:r w:rsidR="00FC0F19" w:rsidRPr="009F3B7B">
              <w:rPr>
                <w:sz w:val="24"/>
                <w:szCs w:val="24"/>
              </w:rPr>
              <w:t xml:space="preserve"> наиболее изношенной части существующих чугунных сетей водоотведения в с. Пивовариха </w:t>
            </w:r>
            <w:r w:rsidR="00460754" w:rsidRPr="009F3B7B">
              <w:rPr>
                <w:sz w:val="24"/>
                <w:szCs w:val="24"/>
              </w:rPr>
              <w:t xml:space="preserve">из </w:t>
            </w:r>
            <w:r w:rsidR="00FC0F19" w:rsidRPr="009F3B7B">
              <w:rPr>
                <w:sz w:val="24"/>
                <w:szCs w:val="24"/>
              </w:rPr>
              <w:t xml:space="preserve"> полиэтиленовы</w:t>
            </w:r>
            <w:r w:rsidR="00460754" w:rsidRPr="009F3B7B">
              <w:rPr>
                <w:sz w:val="24"/>
                <w:szCs w:val="24"/>
              </w:rPr>
              <w:t>х</w:t>
            </w:r>
            <w:r w:rsidR="00FC0F19" w:rsidRPr="009F3B7B">
              <w:rPr>
                <w:sz w:val="24"/>
                <w:szCs w:val="24"/>
              </w:rPr>
              <w:t xml:space="preserve"> труб Ду250, общей протяженностью  5</w:t>
            </w:r>
            <w:r w:rsidR="00460754" w:rsidRPr="009F3B7B">
              <w:rPr>
                <w:sz w:val="24"/>
                <w:szCs w:val="24"/>
              </w:rPr>
              <w:t>1</w:t>
            </w:r>
            <w:r w:rsidR="00FC0F19" w:rsidRPr="009F3B7B">
              <w:rPr>
                <w:sz w:val="24"/>
                <w:szCs w:val="24"/>
              </w:rPr>
              <w:t>0 м.</w:t>
            </w:r>
          </w:p>
        </w:tc>
        <w:tc>
          <w:tcPr>
            <w:tcW w:w="822" w:type="pct"/>
            <w:tcBorders>
              <w:top w:val="single" w:sz="4" w:space="0" w:color="auto"/>
              <w:left w:val="single" w:sz="4" w:space="0" w:color="auto"/>
              <w:bottom w:val="single" w:sz="4" w:space="0" w:color="auto"/>
              <w:right w:val="single" w:sz="4" w:space="0" w:color="auto"/>
            </w:tcBorders>
            <w:vAlign w:val="center"/>
          </w:tcPr>
          <w:p w14:paraId="2154810C" w14:textId="095895AD" w:rsidR="00FF4B5A" w:rsidRPr="009F3B7B" w:rsidRDefault="00FC0F19" w:rsidP="0075385B">
            <w:pPr>
              <w:pStyle w:val="101"/>
              <w:rPr>
                <w:sz w:val="24"/>
                <w:szCs w:val="24"/>
              </w:rPr>
            </w:pPr>
            <w:r w:rsidRPr="009F3B7B">
              <w:rPr>
                <w:sz w:val="24"/>
                <w:szCs w:val="24"/>
              </w:rPr>
              <w:t>20</w:t>
            </w:r>
            <w:r w:rsidR="00CD0A1D" w:rsidRPr="009F3B7B">
              <w:rPr>
                <w:sz w:val="24"/>
                <w:szCs w:val="24"/>
              </w:rPr>
              <w:t>2</w:t>
            </w:r>
            <w:r w:rsidR="0075385B" w:rsidRPr="009F3B7B">
              <w:rPr>
                <w:sz w:val="24"/>
                <w:szCs w:val="24"/>
              </w:rPr>
              <w:t>0</w:t>
            </w:r>
            <w:r w:rsidRPr="009F3B7B">
              <w:rPr>
                <w:sz w:val="24"/>
                <w:szCs w:val="24"/>
              </w:rPr>
              <w:t>-20</w:t>
            </w:r>
            <w:r w:rsidR="00CD0A1D" w:rsidRPr="009F3B7B">
              <w:rPr>
                <w:sz w:val="24"/>
                <w:szCs w:val="24"/>
              </w:rPr>
              <w:t>25</w:t>
            </w:r>
          </w:p>
        </w:tc>
      </w:tr>
      <w:tr w:rsidR="00FF4B5A" w:rsidRPr="009F3B7B" w14:paraId="5AAD8E21" w14:textId="77777777" w:rsidTr="0075385B">
        <w:trPr>
          <w:trHeight w:val="340"/>
        </w:trPr>
        <w:tc>
          <w:tcPr>
            <w:tcW w:w="373" w:type="pct"/>
            <w:tcBorders>
              <w:top w:val="single" w:sz="4" w:space="0" w:color="auto"/>
              <w:left w:val="single" w:sz="4" w:space="0" w:color="auto"/>
              <w:bottom w:val="single" w:sz="4" w:space="0" w:color="auto"/>
              <w:right w:val="single" w:sz="4" w:space="0" w:color="auto"/>
            </w:tcBorders>
            <w:vAlign w:val="center"/>
            <w:hideMark/>
          </w:tcPr>
          <w:p w14:paraId="67ACE3B3" w14:textId="77777777" w:rsidR="00FF4B5A" w:rsidRPr="009F3B7B" w:rsidRDefault="00FF4B5A">
            <w:pPr>
              <w:pStyle w:val="101"/>
              <w:rPr>
                <w:b/>
                <w:sz w:val="24"/>
                <w:szCs w:val="24"/>
              </w:rPr>
            </w:pPr>
            <w:r w:rsidRPr="009F3B7B">
              <w:rPr>
                <w:b/>
                <w:sz w:val="24"/>
                <w:szCs w:val="24"/>
              </w:rPr>
              <w:t>2</w:t>
            </w:r>
          </w:p>
        </w:tc>
        <w:tc>
          <w:tcPr>
            <w:tcW w:w="3805" w:type="pct"/>
            <w:tcBorders>
              <w:top w:val="single" w:sz="4" w:space="0" w:color="auto"/>
              <w:left w:val="single" w:sz="4" w:space="0" w:color="auto"/>
              <w:bottom w:val="single" w:sz="4" w:space="0" w:color="auto"/>
              <w:right w:val="single" w:sz="4" w:space="0" w:color="auto"/>
            </w:tcBorders>
            <w:vAlign w:val="center"/>
            <w:hideMark/>
          </w:tcPr>
          <w:p w14:paraId="6EA83DF0" w14:textId="77777777" w:rsidR="00FF4B5A" w:rsidRPr="009F3B7B" w:rsidRDefault="00FF4B5A">
            <w:pPr>
              <w:pStyle w:val="101"/>
              <w:jc w:val="both"/>
              <w:rPr>
                <w:b/>
                <w:sz w:val="24"/>
                <w:szCs w:val="24"/>
              </w:rPr>
            </w:pPr>
            <w:r w:rsidRPr="009F3B7B">
              <w:rPr>
                <w:b/>
                <w:sz w:val="24"/>
                <w:szCs w:val="24"/>
              </w:rPr>
              <w:t xml:space="preserve">Строительство новых объектов централизованных систем коммунальной инфраструктуры не связанных с подключением (технологическим присоединением) новых объектов капитального </w:t>
            </w:r>
            <w:r w:rsidRPr="009F3B7B">
              <w:rPr>
                <w:b/>
                <w:sz w:val="24"/>
                <w:szCs w:val="24"/>
              </w:rPr>
              <w:lastRenderedPageBreak/>
              <w:t>строительства абонентов, в том числе:</w:t>
            </w:r>
          </w:p>
        </w:tc>
        <w:tc>
          <w:tcPr>
            <w:tcW w:w="822" w:type="pct"/>
            <w:tcBorders>
              <w:top w:val="single" w:sz="4" w:space="0" w:color="auto"/>
              <w:left w:val="single" w:sz="4" w:space="0" w:color="auto"/>
              <w:bottom w:val="single" w:sz="4" w:space="0" w:color="auto"/>
              <w:right w:val="single" w:sz="4" w:space="0" w:color="auto"/>
            </w:tcBorders>
            <w:vAlign w:val="center"/>
            <w:hideMark/>
          </w:tcPr>
          <w:p w14:paraId="475D2051" w14:textId="7F739033" w:rsidR="00FF4B5A" w:rsidRPr="009F3B7B" w:rsidRDefault="00FF4B5A" w:rsidP="008D0897">
            <w:pPr>
              <w:pStyle w:val="101"/>
              <w:rPr>
                <w:b/>
                <w:sz w:val="24"/>
                <w:szCs w:val="24"/>
              </w:rPr>
            </w:pPr>
            <w:r w:rsidRPr="009F3B7B">
              <w:rPr>
                <w:b/>
                <w:sz w:val="24"/>
                <w:szCs w:val="24"/>
              </w:rPr>
              <w:lastRenderedPageBreak/>
              <w:t>2018-20</w:t>
            </w:r>
            <w:r w:rsidR="008D0897" w:rsidRPr="009F3B7B">
              <w:rPr>
                <w:b/>
                <w:sz w:val="24"/>
                <w:szCs w:val="24"/>
              </w:rPr>
              <w:t>34</w:t>
            </w:r>
          </w:p>
        </w:tc>
      </w:tr>
      <w:tr w:rsidR="00FF4B5A" w:rsidRPr="009F3B7B" w14:paraId="71EE1EAC" w14:textId="77777777" w:rsidTr="0075385B">
        <w:trPr>
          <w:trHeight w:val="340"/>
        </w:trPr>
        <w:tc>
          <w:tcPr>
            <w:tcW w:w="373" w:type="pct"/>
            <w:tcBorders>
              <w:top w:val="single" w:sz="4" w:space="0" w:color="auto"/>
              <w:left w:val="single" w:sz="4" w:space="0" w:color="auto"/>
              <w:bottom w:val="single" w:sz="4" w:space="0" w:color="auto"/>
              <w:right w:val="single" w:sz="4" w:space="0" w:color="auto"/>
            </w:tcBorders>
            <w:vAlign w:val="center"/>
            <w:hideMark/>
          </w:tcPr>
          <w:p w14:paraId="4F326580" w14:textId="77777777" w:rsidR="00FF4B5A" w:rsidRPr="009F3B7B" w:rsidRDefault="00FF4B5A">
            <w:pPr>
              <w:pStyle w:val="101"/>
              <w:rPr>
                <w:sz w:val="24"/>
                <w:szCs w:val="24"/>
              </w:rPr>
            </w:pPr>
            <w:r w:rsidRPr="009F3B7B">
              <w:rPr>
                <w:sz w:val="24"/>
                <w:szCs w:val="24"/>
              </w:rPr>
              <w:lastRenderedPageBreak/>
              <w:t>2.1.</w:t>
            </w:r>
          </w:p>
        </w:tc>
        <w:tc>
          <w:tcPr>
            <w:tcW w:w="3805" w:type="pct"/>
            <w:tcBorders>
              <w:top w:val="single" w:sz="4" w:space="0" w:color="auto"/>
              <w:left w:val="single" w:sz="4" w:space="0" w:color="auto"/>
              <w:bottom w:val="single" w:sz="4" w:space="0" w:color="auto"/>
              <w:right w:val="single" w:sz="4" w:space="0" w:color="auto"/>
            </w:tcBorders>
            <w:vAlign w:val="center"/>
            <w:hideMark/>
          </w:tcPr>
          <w:p w14:paraId="5B6CAD59" w14:textId="77777777" w:rsidR="00FF4B5A" w:rsidRPr="009F3B7B" w:rsidRDefault="00FF4B5A">
            <w:pPr>
              <w:pStyle w:val="101"/>
              <w:jc w:val="both"/>
              <w:rPr>
                <w:sz w:val="24"/>
                <w:szCs w:val="24"/>
              </w:rPr>
            </w:pPr>
            <w:r w:rsidRPr="009F3B7B">
              <w:rPr>
                <w:sz w:val="24"/>
                <w:szCs w:val="24"/>
              </w:rPr>
              <w:t>Строительство новых передаточных устройств централизованных систем коммунальной инфраструктуры не связанных с подключением (технологическим присоединением) новых объектов капитального строительства абонентов</w:t>
            </w:r>
          </w:p>
        </w:tc>
        <w:tc>
          <w:tcPr>
            <w:tcW w:w="822" w:type="pct"/>
            <w:tcBorders>
              <w:top w:val="single" w:sz="4" w:space="0" w:color="auto"/>
              <w:left w:val="single" w:sz="4" w:space="0" w:color="auto"/>
              <w:bottom w:val="single" w:sz="4" w:space="0" w:color="auto"/>
              <w:right w:val="single" w:sz="4" w:space="0" w:color="auto"/>
            </w:tcBorders>
            <w:vAlign w:val="center"/>
            <w:hideMark/>
          </w:tcPr>
          <w:p w14:paraId="734324F7" w14:textId="77777777" w:rsidR="00FF4B5A" w:rsidRPr="009F3B7B" w:rsidRDefault="00FF4B5A">
            <w:pPr>
              <w:pStyle w:val="101"/>
              <w:rPr>
                <w:sz w:val="24"/>
                <w:szCs w:val="24"/>
              </w:rPr>
            </w:pPr>
            <w:r w:rsidRPr="009F3B7B">
              <w:rPr>
                <w:sz w:val="24"/>
                <w:szCs w:val="24"/>
              </w:rPr>
              <w:t>2018-2029</w:t>
            </w:r>
          </w:p>
        </w:tc>
      </w:tr>
      <w:tr w:rsidR="00FF4B5A" w:rsidRPr="009F3B7B" w14:paraId="12D57320" w14:textId="77777777" w:rsidTr="0075385B">
        <w:trPr>
          <w:trHeight w:val="340"/>
        </w:trPr>
        <w:tc>
          <w:tcPr>
            <w:tcW w:w="373" w:type="pct"/>
            <w:tcBorders>
              <w:top w:val="single" w:sz="4" w:space="0" w:color="auto"/>
              <w:left w:val="single" w:sz="4" w:space="0" w:color="auto"/>
              <w:bottom w:val="single" w:sz="4" w:space="0" w:color="auto"/>
              <w:right w:val="single" w:sz="4" w:space="0" w:color="auto"/>
            </w:tcBorders>
            <w:vAlign w:val="center"/>
          </w:tcPr>
          <w:p w14:paraId="571BB1EE" w14:textId="77777777" w:rsidR="00FF4B5A" w:rsidRPr="009F3B7B" w:rsidRDefault="00FF4B5A">
            <w:pPr>
              <w:pStyle w:val="101"/>
              <w:rPr>
                <w:sz w:val="24"/>
                <w:szCs w:val="24"/>
              </w:rPr>
            </w:pPr>
          </w:p>
        </w:tc>
        <w:tc>
          <w:tcPr>
            <w:tcW w:w="3805" w:type="pct"/>
            <w:tcBorders>
              <w:top w:val="single" w:sz="4" w:space="0" w:color="auto"/>
              <w:left w:val="single" w:sz="4" w:space="0" w:color="auto"/>
              <w:bottom w:val="single" w:sz="4" w:space="0" w:color="auto"/>
              <w:right w:val="single" w:sz="4" w:space="0" w:color="auto"/>
            </w:tcBorders>
            <w:vAlign w:val="center"/>
            <w:hideMark/>
          </w:tcPr>
          <w:p w14:paraId="5C85E4A1" w14:textId="77777777" w:rsidR="00FF4B5A" w:rsidRPr="009F3B7B" w:rsidRDefault="00FF4B5A">
            <w:pPr>
              <w:pStyle w:val="101"/>
              <w:jc w:val="both"/>
              <w:rPr>
                <w:sz w:val="24"/>
                <w:szCs w:val="24"/>
              </w:rPr>
            </w:pPr>
            <w:r w:rsidRPr="009F3B7B">
              <w:rPr>
                <w:sz w:val="24"/>
                <w:szCs w:val="24"/>
              </w:rPr>
              <w:t>Мероприятия не предусмотрены</w:t>
            </w:r>
          </w:p>
        </w:tc>
        <w:tc>
          <w:tcPr>
            <w:tcW w:w="822" w:type="pct"/>
            <w:tcBorders>
              <w:top w:val="single" w:sz="4" w:space="0" w:color="auto"/>
              <w:left w:val="single" w:sz="4" w:space="0" w:color="auto"/>
              <w:bottom w:val="single" w:sz="4" w:space="0" w:color="auto"/>
              <w:right w:val="single" w:sz="4" w:space="0" w:color="auto"/>
            </w:tcBorders>
            <w:vAlign w:val="center"/>
          </w:tcPr>
          <w:p w14:paraId="17A0E748" w14:textId="77777777" w:rsidR="00FF4B5A" w:rsidRPr="009F3B7B" w:rsidRDefault="00FF4B5A">
            <w:pPr>
              <w:pStyle w:val="101"/>
              <w:rPr>
                <w:sz w:val="24"/>
                <w:szCs w:val="24"/>
              </w:rPr>
            </w:pPr>
          </w:p>
        </w:tc>
      </w:tr>
      <w:tr w:rsidR="00FF4B5A" w:rsidRPr="009F3B7B" w14:paraId="12DDB09E" w14:textId="77777777" w:rsidTr="0075385B">
        <w:trPr>
          <w:trHeight w:val="340"/>
        </w:trPr>
        <w:tc>
          <w:tcPr>
            <w:tcW w:w="373" w:type="pct"/>
            <w:tcBorders>
              <w:top w:val="single" w:sz="4" w:space="0" w:color="auto"/>
              <w:left w:val="single" w:sz="4" w:space="0" w:color="auto"/>
              <w:bottom w:val="single" w:sz="4" w:space="0" w:color="auto"/>
              <w:right w:val="single" w:sz="4" w:space="0" w:color="auto"/>
            </w:tcBorders>
            <w:vAlign w:val="center"/>
            <w:hideMark/>
          </w:tcPr>
          <w:p w14:paraId="21AE4E6C" w14:textId="77777777" w:rsidR="00FF4B5A" w:rsidRPr="009F3B7B" w:rsidRDefault="00FF4B5A">
            <w:pPr>
              <w:pStyle w:val="101"/>
              <w:rPr>
                <w:sz w:val="24"/>
                <w:szCs w:val="24"/>
              </w:rPr>
            </w:pPr>
            <w:r w:rsidRPr="009F3B7B">
              <w:rPr>
                <w:sz w:val="24"/>
                <w:szCs w:val="24"/>
              </w:rPr>
              <w:t>2.2</w:t>
            </w:r>
          </w:p>
        </w:tc>
        <w:tc>
          <w:tcPr>
            <w:tcW w:w="3805" w:type="pct"/>
            <w:tcBorders>
              <w:top w:val="single" w:sz="4" w:space="0" w:color="auto"/>
              <w:left w:val="single" w:sz="4" w:space="0" w:color="auto"/>
              <w:bottom w:val="single" w:sz="4" w:space="0" w:color="auto"/>
              <w:right w:val="single" w:sz="4" w:space="0" w:color="auto"/>
            </w:tcBorders>
            <w:vAlign w:val="center"/>
            <w:hideMark/>
          </w:tcPr>
          <w:p w14:paraId="370336C3" w14:textId="77777777" w:rsidR="00FF4B5A" w:rsidRPr="009F3B7B" w:rsidRDefault="00FF4B5A">
            <w:pPr>
              <w:pStyle w:val="101"/>
              <w:jc w:val="both"/>
              <w:rPr>
                <w:sz w:val="24"/>
                <w:szCs w:val="24"/>
              </w:rPr>
            </w:pPr>
            <w:r w:rsidRPr="009F3B7B">
              <w:rPr>
                <w:sz w:val="24"/>
                <w:szCs w:val="24"/>
              </w:rPr>
              <w:t>Строительство новых объектов (сооружений) централизованных систем коммунальной инфраструктуры не связанных с подключением (технологическим присоединением) новых объектов капитального строительства абонентов.</w:t>
            </w:r>
          </w:p>
        </w:tc>
        <w:tc>
          <w:tcPr>
            <w:tcW w:w="822" w:type="pct"/>
            <w:tcBorders>
              <w:top w:val="single" w:sz="4" w:space="0" w:color="auto"/>
              <w:left w:val="single" w:sz="4" w:space="0" w:color="auto"/>
              <w:bottom w:val="single" w:sz="4" w:space="0" w:color="auto"/>
              <w:right w:val="single" w:sz="4" w:space="0" w:color="auto"/>
            </w:tcBorders>
            <w:vAlign w:val="center"/>
            <w:hideMark/>
          </w:tcPr>
          <w:p w14:paraId="1158B328" w14:textId="77777777" w:rsidR="00FF4B5A" w:rsidRPr="009F3B7B" w:rsidRDefault="00FF4B5A">
            <w:pPr>
              <w:pStyle w:val="101"/>
              <w:rPr>
                <w:sz w:val="24"/>
                <w:szCs w:val="24"/>
              </w:rPr>
            </w:pPr>
            <w:r w:rsidRPr="009F3B7B">
              <w:rPr>
                <w:sz w:val="24"/>
                <w:szCs w:val="24"/>
              </w:rPr>
              <w:t>2018-2022</w:t>
            </w:r>
          </w:p>
        </w:tc>
      </w:tr>
      <w:tr w:rsidR="00FF4B5A" w:rsidRPr="009F3B7B" w14:paraId="27A9EE01" w14:textId="77777777" w:rsidTr="0075385B">
        <w:trPr>
          <w:trHeight w:val="340"/>
        </w:trPr>
        <w:tc>
          <w:tcPr>
            <w:tcW w:w="373" w:type="pct"/>
            <w:tcBorders>
              <w:top w:val="single" w:sz="4" w:space="0" w:color="auto"/>
              <w:left w:val="single" w:sz="4" w:space="0" w:color="auto"/>
              <w:bottom w:val="single" w:sz="4" w:space="0" w:color="auto"/>
              <w:right w:val="single" w:sz="4" w:space="0" w:color="auto"/>
            </w:tcBorders>
            <w:vAlign w:val="center"/>
          </w:tcPr>
          <w:p w14:paraId="5DCD61E2" w14:textId="7FF159A4" w:rsidR="00FF4B5A" w:rsidRPr="009F3B7B" w:rsidRDefault="0075385B">
            <w:pPr>
              <w:pStyle w:val="101"/>
              <w:rPr>
                <w:sz w:val="24"/>
                <w:szCs w:val="24"/>
              </w:rPr>
            </w:pPr>
            <w:r w:rsidRPr="009F3B7B">
              <w:rPr>
                <w:sz w:val="24"/>
                <w:szCs w:val="24"/>
              </w:rPr>
              <w:t>2.2.1</w:t>
            </w:r>
          </w:p>
        </w:tc>
        <w:tc>
          <w:tcPr>
            <w:tcW w:w="3805" w:type="pct"/>
            <w:tcBorders>
              <w:top w:val="single" w:sz="4" w:space="0" w:color="auto"/>
              <w:left w:val="single" w:sz="4" w:space="0" w:color="auto"/>
              <w:bottom w:val="single" w:sz="4" w:space="0" w:color="auto"/>
              <w:right w:val="single" w:sz="4" w:space="0" w:color="auto"/>
            </w:tcBorders>
            <w:vAlign w:val="center"/>
            <w:hideMark/>
          </w:tcPr>
          <w:p w14:paraId="2B30F5B1" w14:textId="2BE1DD31" w:rsidR="00FF4B5A" w:rsidRPr="009F3B7B" w:rsidRDefault="00CD0A1D" w:rsidP="0075385B">
            <w:pPr>
              <w:pStyle w:val="101"/>
              <w:jc w:val="both"/>
              <w:rPr>
                <w:sz w:val="24"/>
                <w:szCs w:val="24"/>
              </w:rPr>
            </w:pPr>
            <w:r w:rsidRPr="009F3B7B">
              <w:rPr>
                <w:sz w:val="24"/>
                <w:szCs w:val="24"/>
              </w:rPr>
              <w:t xml:space="preserve">Строительство КНС </w:t>
            </w:r>
            <w:r w:rsidR="0075385B" w:rsidRPr="009F3B7B">
              <w:rPr>
                <w:sz w:val="24"/>
                <w:szCs w:val="24"/>
              </w:rPr>
              <w:t>в</w:t>
            </w:r>
            <w:r w:rsidRPr="009F3B7B">
              <w:rPr>
                <w:sz w:val="24"/>
                <w:szCs w:val="24"/>
              </w:rPr>
              <w:t xml:space="preserve"> селе Пивовариха первой категории надежности, производительностью (600 м3/сут) 75  м3/ч, напор – 25 м, электрическая мощность насосов –  12,3кВт, измельчителя – 1,5 кВт.;  </w:t>
            </w:r>
          </w:p>
        </w:tc>
        <w:tc>
          <w:tcPr>
            <w:tcW w:w="822" w:type="pct"/>
            <w:tcBorders>
              <w:top w:val="single" w:sz="4" w:space="0" w:color="auto"/>
              <w:left w:val="single" w:sz="4" w:space="0" w:color="auto"/>
              <w:bottom w:val="single" w:sz="4" w:space="0" w:color="auto"/>
              <w:right w:val="single" w:sz="4" w:space="0" w:color="auto"/>
            </w:tcBorders>
            <w:vAlign w:val="center"/>
          </w:tcPr>
          <w:p w14:paraId="104E51EF" w14:textId="3F2EE821" w:rsidR="00FF4B5A" w:rsidRPr="009F3B7B" w:rsidRDefault="0075385B" w:rsidP="0075385B">
            <w:pPr>
              <w:pStyle w:val="101"/>
              <w:rPr>
                <w:sz w:val="24"/>
                <w:szCs w:val="24"/>
              </w:rPr>
            </w:pPr>
            <w:r w:rsidRPr="009F3B7B">
              <w:rPr>
                <w:sz w:val="24"/>
                <w:szCs w:val="24"/>
              </w:rPr>
              <w:t>2020-2025</w:t>
            </w:r>
          </w:p>
        </w:tc>
      </w:tr>
      <w:tr w:rsidR="0075385B" w:rsidRPr="009F3B7B" w14:paraId="475AE3C8" w14:textId="77777777" w:rsidTr="0075385B">
        <w:trPr>
          <w:trHeight w:val="340"/>
        </w:trPr>
        <w:tc>
          <w:tcPr>
            <w:tcW w:w="373" w:type="pct"/>
            <w:tcBorders>
              <w:top w:val="single" w:sz="4" w:space="0" w:color="auto"/>
              <w:left w:val="single" w:sz="4" w:space="0" w:color="auto"/>
              <w:bottom w:val="single" w:sz="4" w:space="0" w:color="auto"/>
              <w:right w:val="single" w:sz="4" w:space="0" w:color="auto"/>
            </w:tcBorders>
            <w:vAlign w:val="center"/>
          </w:tcPr>
          <w:p w14:paraId="1BDC32AA" w14:textId="46F3EDBE" w:rsidR="0075385B" w:rsidRPr="009F3B7B" w:rsidRDefault="0075385B" w:rsidP="0075385B">
            <w:pPr>
              <w:pStyle w:val="101"/>
              <w:rPr>
                <w:sz w:val="24"/>
                <w:szCs w:val="24"/>
              </w:rPr>
            </w:pPr>
            <w:r w:rsidRPr="009F3B7B">
              <w:rPr>
                <w:sz w:val="24"/>
                <w:szCs w:val="24"/>
              </w:rPr>
              <w:t>2.2.2</w:t>
            </w:r>
          </w:p>
        </w:tc>
        <w:tc>
          <w:tcPr>
            <w:tcW w:w="3805" w:type="pct"/>
            <w:tcBorders>
              <w:top w:val="single" w:sz="4" w:space="0" w:color="auto"/>
              <w:left w:val="single" w:sz="4" w:space="0" w:color="auto"/>
              <w:bottom w:val="single" w:sz="4" w:space="0" w:color="auto"/>
              <w:right w:val="single" w:sz="4" w:space="0" w:color="auto"/>
            </w:tcBorders>
            <w:vAlign w:val="center"/>
          </w:tcPr>
          <w:p w14:paraId="3DA1F265" w14:textId="77777777" w:rsidR="0075385B" w:rsidRPr="009F3B7B" w:rsidRDefault="0075385B" w:rsidP="0075385B">
            <w:pPr>
              <w:spacing w:line="276" w:lineRule="auto"/>
              <w:ind w:firstLine="0"/>
              <w:rPr>
                <w:szCs w:val="24"/>
              </w:rPr>
            </w:pPr>
            <w:r w:rsidRPr="009F3B7B">
              <w:rPr>
                <w:szCs w:val="24"/>
              </w:rPr>
              <w:t xml:space="preserve">Строительство напорного трубопровода ПЭ100 SDR17 – 160х9,5мм </w:t>
            </w:r>
          </w:p>
          <w:p w14:paraId="6990580E" w14:textId="66F22B40" w:rsidR="0075385B" w:rsidRPr="009F3B7B" w:rsidRDefault="0075385B" w:rsidP="008E485B">
            <w:pPr>
              <w:pStyle w:val="101"/>
              <w:jc w:val="both"/>
              <w:rPr>
                <w:b/>
                <w:sz w:val="24"/>
                <w:szCs w:val="24"/>
              </w:rPr>
            </w:pPr>
            <w:r w:rsidRPr="009F3B7B">
              <w:rPr>
                <w:sz w:val="24"/>
                <w:szCs w:val="24"/>
              </w:rPr>
              <w:t>по ГОСТ 18599-2001 протяженностью 3,40 км в 2 нитки, от с. Пивовариха до п. Дзержинск</w:t>
            </w:r>
            <w:r w:rsidR="008E485B" w:rsidRPr="009F3B7B">
              <w:rPr>
                <w:sz w:val="24"/>
                <w:szCs w:val="24"/>
              </w:rPr>
              <w:t xml:space="preserve"> (мкр. Современник) в 2 нитки</w:t>
            </w:r>
          </w:p>
        </w:tc>
        <w:tc>
          <w:tcPr>
            <w:tcW w:w="822" w:type="pct"/>
            <w:tcBorders>
              <w:top w:val="single" w:sz="4" w:space="0" w:color="auto"/>
              <w:left w:val="single" w:sz="4" w:space="0" w:color="auto"/>
              <w:bottom w:val="single" w:sz="4" w:space="0" w:color="auto"/>
              <w:right w:val="single" w:sz="4" w:space="0" w:color="auto"/>
            </w:tcBorders>
            <w:vAlign w:val="center"/>
          </w:tcPr>
          <w:p w14:paraId="618F090B" w14:textId="2CFF8AC2" w:rsidR="0075385B" w:rsidRPr="009F3B7B" w:rsidRDefault="0075385B" w:rsidP="0075385B">
            <w:pPr>
              <w:pStyle w:val="101"/>
              <w:rPr>
                <w:b/>
                <w:sz w:val="24"/>
                <w:szCs w:val="24"/>
              </w:rPr>
            </w:pPr>
            <w:r w:rsidRPr="009F3B7B">
              <w:rPr>
                <w:sz w:val="24"/>
                <w:szCs w:val="24"/>
              </w:rPr>
              <w:t>2020-2025</w:t>
            </w:r>
          </w:p>
        </w:tc>
      </w:tr>
      <w:tr w:rsidR="008E485B" w:rsidRPr="009F3B7B" w14:paraId="46A34553" w14:textId="77777777" w:rsidTr="0075385B">
        <w:trPr>
          <w:trHeight w:val="340"/>
        </w:trPr>
        <w:tc>
          <w:tcPr>
            <w:tcW w:w="373" w:type="pct"/>
            <w:tcBorders>
              <w:top w:val="single" w:sz="4" w:space="0" w:color="auto"/>
              <w:left w:val="single" w:sz="4" w:space="0" w:color="auto"/>
              <w:bottom w:val="single" w:sz="4" w:space="0" w:color="auto"/>
              <w:right w:val="single" w:sz="4" w:space="0" w:color="auto"/>
            </w:tcBorders>
            <w:vAlign w:val="center"/>
            <w:hideMark/>
          </w:tcPr>
          <w:p w14:paraId="3D1C6E56" w14:textId="77777777" w:rsidR="008E485B" w:rsidRPr="009F3B7B" w:rsidRDefault="008E485B" w:rsidP="008E485B">
            <w:pPr>
              <w:pStyle w:val="101"/>
              <w:rPr>
                <w:b/>
                <w:sz w:val="24"/>
                <w:szCs w:val="24"/>
              </w:rPr>
            </w:pPr>
            <w:r w:rsidRPr="009F3B7B">
              <w:rPr>
                <w:b/>
                <w:sz w:val="24"/>
                <w:szCs w:val="24"/>
              </w:rPr>
              <w:t>3</w:t>
            </w:r>
          </w:p>
        </w:tc>
        <w:tc>
          <w:tcPr>
            <w:tcW w:w="3805" w:type="pct"/>
            <w:tcBorders>
              <w:top w:val="single" w:sz="4" w:space="0" w:color="auto"/>
              <w:left w:val="single" w:sz="4" w:space="0" w:color="auto"/>
              <w:bottom w:val="single" w:sz="4" w:space="0" w:color="auto"/>
              <w:right w:val="single" w:sz="4" w:space="0" w:color="auto"/>
            </w:tcBorders>
            <w:vAlign w:val="center"/>
            <w:hideMark/>
          </w:tcPr>
          <w:p w14:paraId="06C1A825" w14:textId="77777777" w:rsidR="008E485B" w:rsidRPr="009F3B7B" w:rsidRDefault="008E485B" w:rsidP="008E485B">
            <w:pPr>
              <w:pStyle w:val="101"/>
              <w:jc w:val="both"/>
              <w:rPr>
                <w:b/>
                <w:sz w:val="24"/>
                <w:szCs w:val="24"/>
              </w:rPr>
            </w:pPr>
            <w:r w:rsidRPr="009F3B7B">
              <w:rPr>
                <w:b/>
                <w:sz w:val="24"/>
                <w:szCs w:val="24"/>
              </w:rPr>
              <w:t>Строительство, модернизация и (или) реконструкция объектов коммунальной инфраструктуры в целях подключения объектов капитального строительства абонентов с указанием объектов централизованных систем водоотведения, строительство которых финансируется за счет платы за подключение, с указанием точек подключения (технологического присоединения), количества и нагрузки новых подключенных (технологически присоединенных) объектов капитального строительства абонентов, в том числе:</w:t>
            </w:r>
          </w:p>
        </w:tc>
        <w:tc>
          <w:tcPr>
            <w:tcW w:w="822" w:type="pct"/>
            <w:tcBorders>
              <w:top w:val="single" w:sz="4" w:space="0" w:color="auto"/>
              <w:left w:val="single" w:sz="4" w:space="0" w:color="auto"/>
              <w:bottom w:val="single" w:sz="4" w:space="0" w:color="auto"/>
              <w:right w:val="single" w:sz="4" w:space="0" w:color="auto"/>
            </w:tcBorders>
            <w:vAlign w:val="center"/>
            <w:hideMark/>
          </w:tcPr>
          <w:p w14:paraId="4E5C512F" w14:textId="56822ADE" w:rsidR="008E485B" w:rsidRPr="009F3B7B" w:rsidRDefault="008E485B" w:rsidP="008E485B">
            <w:pPr>
              <w:pStyle w:val="101"/>
              <w:rPr>
                <w:b/>
                <w:sz w:val="24"/>
                <w:szCs w:val="24"/>
              </w:rPr>
            </w:pPr>
            <w:r w:rsidRPr="009F3B7B">
              <w:rPr>
                <w:b/>
                <w:sz w:val="24"/>
                <w:szCs w:val="24"/>
              </w:rPr>
              <w:t>2018-2034</w:t>
            </w:r>
          </w:p>
        </w:tc>
      </w:tr>
      <w:tr w:rsidR="008E485B" w:rsidRPr="009F3B7B" w14:paraId="4A520A3F" w14:textId="77777777" w:rsidTr="0075385B">
        <w:trPr>
          <w:trHeight w:val="340"/>
        </w:trPr>
        <w:tc>
          <w:tcPr>
            <w:tcW w:w="373" w:type="pct"/>
            <w:tcBorders>
              <w:top w:val="single" w:sz="4" w:space="0" w:color="auto"/>
              <w:left w:val="single" w:sz="4" w:space="0" w:color="auto"/>
              <w:bottom w:val="single" w:sz="4" w:space="0" w:color="auto"/>
              <w:right w:val="single" w:sz="4" w:space="0" w:color="auto"/>
            </w:tcBorders>
            <w:vAlign w:val="center"/>
            <w:hideMark/>
          </w:tcPr>
          <w:p w14:paraId="00A76569" w14:textId="77777777" w:rsidR="008E485B" w:rsidRPr="009F3B7B" w:rsidRDefault="008E485B" w:rsidP="008E485B">
            <w:pPr>
              <w:pStyle w:val="101"/>
              <w:rPr>
                <w:sz w:val="24"/>
                <w:szCs w:val="24"/>
              </w:rPr>
            </w:pPr>
            <w:r w:rsidRPr="009F3B7B">
              <w:rPr>
                <w:sz w:val="24"/>
                <w:szCs w:val="24"/>
              </w:rPr>
              <w:t>3.1</w:t>
            </w:r>
          </w:p>
        </w:tc>
        <w:tc>
          <w:tcPr>
            <w:tcW w:w="3805" w:type="pct"/>
            <w:tcBorders>
              <w:top w:val="single" w:sz="4" w:space="0" w:color="auto"/>
              <w:left w:val="single" w:sz="4" w:space="0" w:color="auto"/>
              <w:bottom w:val="single" w:sz="4" w:space="0" w:color="auto"/>
              <w:right w:val="single" w:sz="4" w:space="0" w:color="auto"/>
            </w:tcBorders>
            <w:vAlign w:val="center"/>
            <w:hideMark/>
          </w:tcPr>
          <w:p w14:paraId="30EA21F8" w14:textId="77777777" w:rsidR="008E485B" w:rsidRPr="009F3B7B" w:rsidRDefault="008E485B" w:rsidP="008E485B">
            <w:pPr>
              <w:pStyle w:val="101"/>
              <w:jc w:val="both"/>
              <w:rPr>
                <w:sz w:val="24"/>
                <w:szCs w:val="24"/>
              </w:rPr>
            </w:pPr>
            <w:r w:rsidRPr="009F3B7B">
              <w:rPr>
                <w:sz w:val="24"/>
                <w:szCs w:val="24"/>
              </w:rPr>
              <w:t>Строительство, модернизация и (или) реконструкция передаточных устройств коммунальной инфраструктуры в целях подключения объектов капитального строительства абонентов с указанием объектов централизованных систем водоотведения, строительство которых финансируется за счет платы за подключение, с указанием точек подключения (технологического присоединения), количества и нагрузки новых подключенных (технологически присоединенных) объектов капитального строительства абонентов</w:t>
            </w:r>
          </w:p>
        </w:tc>
        <w:tc>
          <w:tcPr>
            <w:tcW w:w="822" w:type="pct"/>
            <w:tcBorders>
              <w:top w:val="single" w:sz="4" w:space="0" w:color="auto"/>
              <w:left w:val="single" w:sz="4" w:space="0" w:color="auto"/>
              <w:bottom w:val="single" w:sz="4" w:space="0" w:color="auto"/>
              <w:right w:val="single" w:sz="4" w:space="0" w:color="auto"/>
            </w:tcBorders>
            <w:vAlign w:val="center"/>
            <w:hideMark/>
          </w:tcPr>
          <w:p w14:paraId="2126031C" w14:textId="77777777" w:rsidR="008E485B" w:rsidRPr="009F3B7B" w:rsidRDefault="008E485B" w:rsidP="008E485B">
            <w:pPr>
              <w:pStyle w:val="101"/>
              <w:rPr>
                <w:sz w:val="24"/>
                <w:szCs w:val="24"/>
              </w:rPr>
            </w:pPr>
            <w:r w:rsidRPr="009F3B7B">
              <w:rPr>
                <w:sz w:val="24"/>
                <w:szCs w:val="24"/>
              </w:rPr>
              <w:t>2018-2029</w:t>
            </w:r>
          </w:p>
        </w:tc>
      </w:tr>
      <w:tr w:rsidR="00FB1092" w:rsidRPr="009F3B7B" w14:paraId="2BD642A4" w14:textId="77777777" w:rsidTr="0075385B">
        <w:trPr>
          <w:trHeight w:val="340"/>
        </w:trPr>
        <w:tc>
          <w:tcPr>
            <w:tcW w:w="373" w:type="pct"/>
            <w:tcBorders>
              <w:top w:val="single" w:sz="4" w:space="0" w:color="auto"/>
              <w:left w:val="single" w:sz="4" w:space="0" w:color="auto"/>
              <w:bottom w:val="single" w:sz="4" w:space="0" w:color="auto"/>
              <w:right w:val="single" w:sz="4" w:space="0" w:color="auto"/>
            </w:tcBorders>
            <w:vAlign w:val="center"/>
            <w:hideMark/>
          </w:tcPr>
          <w:p w14:paraId="485FF681" w14:textId="1C8DBE5C" w:rsidR="00FB1092" w:rsidRPr="009F3B7B" w:rsidRDefault="00FB1092" w:rsidP="00FB1092">
            <w:pPr>
              <w:pStyle w:val="101"/>
              <w:rPr>
                <w:sz w:val="24"/>
                <w:szCs w:val="24"/>
              </w:rPr>
            </w:pPr>
            <w:r w:rsidRPr="009F3B7B">
              <w:rPr>
                <w:sz w:val="24"/>
                <w:szCs w:val="24"/>
              </w:rPr>
              <w:t>3.1.1</w:t>
            </w:r>
          </w:p>
        </w:tc>
        <w:tc>
          <w:tcPr>
            <w:tcW w:w="3805" w:type="pct"/>
            <w:tcBorders>
              <w:top w:val="single" w:sz="4" w:space="0" w:color="auto"/>
              <w:left w:val="single" w:sz="4" w:space="0" w:color="auto"/>
              <w:bottom w:val="single" w:sz="4" w:space="0" w:color="auto"/>
              <w:right w:val="single" w:sz="4" w:space="0" w:color="auto"/>
            </w:tcBorders>
            <w:vAlign w:val="center"/>
            <w:hideMark/>
          </w:tcPr>
          <w:p w14:paraId="64CAD911" w14:textId="77777777" w:rsidR="00FB1092" w:rsidRPr="009F3B7B" w:rsidRDefault="00FB1092" w:rsidP="00FB1092">
            <w:pPr>
              <w:spacing w:line="276" w:lineRule="auto"/>
              <w:ind w:firstLine="0"/>
              <w:rPr>
                <w:szCs w:val="24"/>
              </w:rPr>
            </w:pPr>
            <w:r w:rsidRPr="009F3B7B">
              <w:rPr>
                <w:szCs w:val="24"/>
              </w:rPr>
              <w:t xml:space="preserve">Строительство напорного трубопровода ПЭ100 SDR17 – 160х9,5мм </w:t>
            </w:r>
          </w:p>
          <w:p w14:paraId="24808C68" w14:textId="54F64F78" w:rsidR="00FB1092" w:rsidRPr="009F3B7B" w:rsidRDefault="00FB1092" w:rsidP="00FB1092">
            <w:pPr>
              <w:spacing w:line="276" w:lineRule="auto"/>
              <w:ind w:firstLine="0"/>
              <w:rPr>
                <w:szCs w:val="24"/>
              </w:rPr>
            </w:pPr>
            <w:r w:rsidRPr="009F3B7B">
              <w:rPr>
                <w:szCs w:val="24"/>
              </w:rPr>
              <w:t>по ГОСТ 18599-2001 протяженностью 0,7 км в 2 нитки, от мкр. Ушаковский в сторону КНС (с. Пивовариха)</w:t>
            </w:r>
          </w:p>
        </w:tc>
        <w:tc>
          <w:tcPr>
            <w:tcW w:w="822" w:type="pct"/>
            <w:tcBorders>
              <w:top w:val="single" w:sz="4" w:space="0" w:color="auto"/>
              <w:left w:val="single" w:sz="4" w:space="0" w:color="auto"/>
              <w:bottom w:val="single" w:sz="4" w:space="0" w:color="auto"/>
              <w:right w:val="single" w:sz="4" w:space="0" w:color="auto"/>
            </w:tcBorders>
            <w:vAlign w:val="center"/>
            <w:hideMark/>
          </w:tcPr>
          <w:p w14:paraId="72972794" w14:textId="09CDC32B" w:rsidR="00FB1092" w:rsidRPr="009F3B7B" w:rsidRDefault="00FB1092" w:rsidP="00FB1092">
            <w:pPr>
              <w:pStyle w:val="101"/>
              <w:rPr>
                <w:sz w:val="24"/>
                <w:szCs w:val="24"/>
              </w:rPr>
            </w:pPr>
            <w:r w:rsidRPr="009F3B7B">
              <w:rPr>
                <w:sz w:val="24"/>
                <w:szCs w:val="24"/>
              </w:rPr>
              <w:t>2020-2025</w:t>
            </w:r>
          </w:p>
        </w:tc>
      </w:tr>
      <w:tr w:rsidR="00FB1092" w:rsidRPr="009F3B7B" w14:paraId="216E23E0" w14:textId="77777777" w:rsidTr="0075385B">
        <w:trPr>
          <w:trHeight w:val="340"/>
        </w:trPr>
        <w:tc>
          <w:tcPr>
            <w:tcW w:w="373" w:type="pct"/>
            <w:tcBorders>
              <w:top w:val="single" w:sz="4" w:space="0" w:color="auto"/>
              <w:left w:val="single" w:sz="4" w:space="0" w:color="auto"/>
              <w:bottom w:val="single" w:sz="4" w:space="0" w:color="auto"/>
              <w:right w:val="single" w:sz="4" w:space="0" w:color="auto"/>
            </w:tcBorders>
            <w:vAlign w:val="center"/>
          </w:tcPr>
          <w:p w14:paraId="370B7791" w14:textId="1CD34927" w:rsidR="00FB1092" w:rsidRPr="009F3B7B" w:rsidRDefault="00FB1092" w:rsidP="00FB1092">
            <w:pPr>
              <w:pStyle w:val="101"/>
              <w:rPr>
                <w:sz w:val="24"/>
                <w:szCs w:val="24"/>
              </w:rPr>
            </w:pPr>
            <w:r w:rsidRPr="009F3B7B">
              <w:rPr>
                <w:sz w:val="24"/>
                <w:szCs w:val="24"/>
              </w:rPr>
              <w:t>3.1.2</w:t>
            </w:r>
          </w:p>
        </w:tc>
        <w:tc>
          <w:tcPr>
            <w:tcW w:w="3805" w:type="pct"/>
            <w:tcBorders>
              <w:top w:val="single" w:sz="4" w:space="0" w:color="auto"/>
              <w:left w:val="single" w:sz="4" w:space="0" w:color="auto"/>
              <w:bottom w:val="single" w:sz="4" w:space="0" w:color="auto"/>
              <w:right w:val="single" w:sz="4" w:space="0" w:color="auto"/>
            </w:tcBorders>
            <w:vAlign w:val="center"/>
          </w:tcPr>
          <w:p w14:paraId="631EC4B3" w14:textId="77777777" w:rsidR="00FB1092" w:rsidRPr="009F3B7B" w:rsidRDefault="00FB1092" w:rsidP="00FB1092">
            <w:pPr>
              <w:spacing w:line="276" w:lineRule="auto"/>
              <w:ind w:firstLine="0"/>
              <w:rPr>
                <w:szCs w:val="24"/>
              </w:rPr>
            </w:pPr>
            <w:r w:rsidRPr="009F3B7B">
              <w:rPr>
                <w:szCs w:val="24"/>
              </w:rPr>
              <w:t xml:space="preserve">Строительство самотечного трубопровода ПЭ100 SDR17 – 280х16,6мм </w:t>
            </w:r>
          </w:p>
          <w:p w14:paraId="4DF6D0A3" w14:textId="2E6CE12B" w:rsidR="00FB1092" w:rsidRPr="009F3B7B" w:rsidRDefault="00FB1092" w:rsidP="00FB1092">
            <w:pPr>
              <w:pStyle w:val="101"/>
              <w:jc w:val="both"/>
              <w:rPr>
                <w:sz w:val="24"/>
                <w:szCs w:val="24"/>
              </w:rPr>
            </w:pPr>
            <w:r w:rsidRPr="009F3B7B">
              <w:rPr>
                <w:sz w:val="24"/>
                <w:szCs w:val="24"/>
              </w:rPr>
              <w:t>по ГОСТ 18599-2001 протяженностью 2,2 км, до КНС (с. Пивовариха)</w:t>
            </w:r>
          </w:p>
        </w:tc>
        <w:tc>
          <w:tcPr>
            <w:tcW w:w="822" w:type="pct"/>
            <w:tcBorders>
              <w:top w:val="single" w:sz="4" w:space="0" w:color="auto"/>
              <w:left w:val="single" w:sz="4" w:space="0" w:color="auto"/>
              <w:bottom w:val="single" w:sz="4" w:space="0" w:color="auto"/>
              <w:right w:val="single" w:sz="4" w:space="0" w:color="auto"/>
            </w:tcBorders>
            <w:vAlign w:val="center"/>
          </w:tcPr>
          <w:p w14:paraId="10AEEAB0" w14:textId="2206F5CE" w:rsidR="00FB1092" w:rsidRPr="009F3B7B" w:rsidRDefault="00FB1092" w:rsidP="00FB1092">
            <w:pPr>
              <w:pStyle w:val="101"/>
              <w:rPr>
                <w:sz w:val="24"/>
                <w:szCs w:val="24"/>
              </w:rPr>
            </w:pPr>
            <w:r w:rsidRPr="009F3B7B">
              <w:rPr>
                <w:sz w:val="24"/>
                <w:szCs w:val="24"/>
              </w:rPr>
              <w:t>2020-2025</w:t>
            </w:r>
          </w:p>
        </w:tc>
      </w:tr>
      <w:tr w:rsidR="008E485B" w:rsidRPr="009F3B7B" w14:paraId="79C6C5C3" w14:textId="77777777" w:rsidTr="0075385B">
        <w:trPr>
          <w:trHeight w:val="340"/>
        </w:trPr>
        <w:tc>
          <w:tcPr>
            <w:tcW w:w="373" w:type="pct"/>
            <w:tcBorders>
              <w:top w:val="single" w:sz="4" w:space="0" w:color="auto"/>
              <w:left w:val="single" w:sz="4" w:space="0" w:color="auto"/>
              <w:bottom w:val="single" w:sz="4" w:space="0" w:color="auto"/>
              <w:right w:val="single" w:sz="4" w:space="0" w:color="auto"/>
            </w:tcBorders>
            <w:vAlign w:val="center"/>
            <w:hideMark/>
          </w:tcPr>
          <w:p w14:paraId="7721CD57" w14:textId="77777777" w:rsidR="008E485B" w:rsidRPr="009F3B7B" w:rsidRDefault="008E485B" w:rsidP="008E485B">
            <w:pPr>
              <w:pStyle w:val="101"/>
              <w:rPr>
                <w:sz w:val="24"/>
                <w:szCs w:val="24"/>
              </w:rPr>
            </w:pPr>
            <w:r w:rsidRPr="009F3B7B">
              <w:rPr>
                <w:sz w:val="24"/>
                <w:szCs w:val="24"/>
              </w:rPr>
              <w:t>3.1.3.</w:t>
            </w:r>
          </w:p>
        </w:tc>
        <w:tc>
          <w:tcPr>
            <w:tcW w:w="3805" w:type="pct"/>
            <w:tcBorders>
              <w:top w:val="single" w:sz="4" w:space="0" w:color="auto"/>
              <w:left w:val="single" w:sz="4" w:space="0" w:color="auto"/>
              <w:bottom w:val="single" w:sz="4" w:space="0" w:color="auto"/>
              <w:right w:val="single" w:sz="4" w:space="0" w:color="auto"/>
            </w:tcBorders>
            <w:vAlign w:val="center"/>
            <w:hideMark/>
          </w:tcPr>
          <w:p w14:paraId="66CF76D1" w14:textId="77777777" w:rsidR="008E485B" w:rsidRPr="009F3B7B" w:rsidRDefault="008E485B" w:rsidP="008E485B">
            <w:pPr>
              <w:pStyle w:val="101"/>
              <w:jc w:val="both"/>
              <w:rPr>
                <w:sz w:val="24"/>
                <w:szCs w:val="24"/>
              </w:rPr>
            </w:pPr>
            <w:r w:rsidRPr="009F3B7B">
              <w:rPr>
                <w:sz w:val="24"/>
                <w:szCs w:val="24"/>
              </w:rPr>
              <w:t>Строительство трубопровода от КНС-59 диаметром 600 мм в 2 нитки, протяженностью 2270 м</w:t>
            </w:r>
          </w:p>
        </w:tc>
        <w:tc>
          <w:tcPr>
            <w:tcW w:w="822" w:type="pct"/>
            <w:tcBorders>
              <w:top w:val="single" w:sz="4" w:space="0" w:color="auto"/>
              <w:left w:val="single" w:sz="4" w:space="0" w:color="auto"/>
              <w:bottom w:val="single" w:sz="4" w:space="0" w:color="auto"/>
              <w:right w:val="single" w:sz="4" w:space="0" w:color="auto"/>
            </w:tcBorders>
            <w:vAlign w:val="center"/>
            <w:hideMark/>
          </w:tcPr>
          <w:p w14:paraId="400E25A3" w14:textId="77777777" w:rsidR="008E485B" w:rsidRPr="009F3B7B" w:rsidRDefault="008E485B" w:rsidP="008E485B">
            <w:pPr>
              <w:pStyle w:val="101"/>
              <w:rPr>
                <w:sz w:val="24"/>
                <w:szCs w:val="24"/>
              </w:rPr>
            </w:pPr>
            <w:r w:rsidRPr="009F3B7B">
              <w:rPr>
                <w:sz w:val="24"/>
                <w:szCs w:val="24"/>
              </w:rPr>
              <w:t>2018-2022</w:t>
            </w:r>
          </w:p>
        </w:tc>
      </w:tr>
      <w:tr w:rsidR="008E485B" w:rsidRPr="009F3B7B" w14:paraId="039E928C" w14:textId="77777777" w:rsidTr="0075385B">
        <w:trPr>
          <w:trHeight w:val="340"/>
        </w:trPr>
        <w:tc>
          <w:tcPr>
            <w:tcW w:w="373" w:type="pct"/>
            <w:tcBorders>
              <w:top w:val="single" w:sz="4" w:space="0" w:color="auto"/>
              <w:left w:val="single" w:sz="4" w:space="0" w:color="auto"/>
              <w:bottom w:val="single" w:sz="4" w:space="0" w:color="auto"/>
              <w:right w:val="single" w:sz="4" w:space="0" w:color="auto"/>
            </w:tcBorders>
            <w:vAlign w:val="center"/>
            <w:hideMark/>
          </w:tcPr>
          <w:p w14:paraId="599DCB17" w14:textId="77777777" w:rsidR="008E485B" w:rsidRPr="009F3B7B" w:rsidRDefault="008E485B" w:rsidP="008E485B">
            <w:pPr>
              <w:pStyle w:val="101"/>
              <w:rPr>
                <w:sz w:val="24"/>
                <w:szCs w:val="24"/>
              </w:rPr>
            </w:pPr>
            <w:r w:rsidRPr="009F3B7B">
              <w:rPr>
                <w:sz w:val="24"/>
                <w:szCs w:val="24"/>
              </w:rPr>
              <w:t>3.1.4</w:t>
            </w:r>
          </w:p>
        </w:tc>
        <w:tc>
          <w:tcPr>
            <w:tcW w:w="3805" w:type="pct"/>
            <w:tcBorders>
              <w:top w:val="single" w:sz="4" w:space="0" w:color="auto"/>
              <w:left w:val="single" w:sz="4" w:space="0" w:color="auto"/>
              <w:bottom w:val="single" w:sz="4" w:space="0" w:color="auto"/>
              <w:right w:val="single" w:sz="4" w:space="0" w:color="auto"/>
            </w:tcBorders>
            <w:vAlign w:val="center"/>
            <w:hideMark/>
          </w:tcPr>
          <w:p w14:paraId="158517EF" w14:textId="77777777" w:rsidR="008E485B" w:rsidRPr="009F3B7B" w:rsidRDefault="008E485B" w:rsidP="008E485B">
            <w:pPr>
              <w:pStyle w:val="101"/>
              <w:jc w:val="both"/>
              <w:rPr>
                <w:sz w:val="24"/>
                <w:szCs w:val="24"/>
              </w:rPr>
            </w:pPr>
            <w:r w:rsidRPr="009F3B7B">
              <w:rPr>
                <w:sz w:val="24"/>
                <w:szCs w:val="24"/>
              </w:rPr>
              <w:t>Строительство трубопровода до КНС-24а диаметром 600 мм, протяженностью 7630 м</w:t>
            </w:r>
          </w:p>
        </w:tc>
        <w:tc>
          <w:tcPr>
            <w:tcW w:w="822" w:type="pct"/>
            <w:tcBorders>
              <w:top w:val="single" w:sz="4" w:space="0" w:color="auto"/>
              <w:left w:val="single" w:sz="4" w:space="0" w:color="auto"/>
              <w:bottom w:val="single" w:sz="4" w:space="0" w:color="auto"/>
              <w:right w:val="single" w:sz="4" w:space="0" w:color="auto"/>
            </w:tcBorders>
            <w:vAlign w:val="center"/>
            <w:hideMark/>
          </w:tcPr>
          <w:p w14:paraId="2DF3F8DA" w14:textId="77777777" w:rsidR="008E485B" w:rsidRPr="009F3B7B" w:rsidRDefault="008E485B" w:rsidP="008E485B">
            <w:pPr>
              <w:pStyle w:val="101"/>
              <w:rPr>
                <w:sz w:val="24"/>
                <w:szCs w:val="24"/>
              </w:rPr>
            </w:pPr>
            <w:r w:rsidRPr="009F3B7B">
              <w:rPr>
                <w:sz w:val="24"/>
                <w:szCs w:val="24"/>
              </w:rPr>
              <w:t>2018-2022</w:t>
            </w:r>
          </w:p>
        </w:tc>
      </w:tr>
      <w:tr w:rsidR="008E485B" w:rsidRPr="009F3B7B" w14:paraId="43AE3A42" w14:textId="77777777" w:rsidTr="0075385B">
        <w:trPr>
          <w:trHeight w:val="340"/>
        </w:trPr>
        <w:tc>
          <w:tcPr>
            <w:tcW w:w="373" w:type="pct"/>
            <w:tcBorders>
              <w:top w:val="single" w:sz="4" w:space="0" w:color="auto"/>
              <w:left w:val="single" w:sz="4" w:space="0" w:color="auto"/>
              <w:bottom w:val="single" w:sz="4" w:space="0" w:color="auto"/>
              <w:right w:val="single" w:sz="4" w:space="0" w:color="auto"/>
            </w:tcBorders>
            <w:vAlign w:val="center"/>
            <w:hideMark/>
          </w:tcPr>
          <w:p w14:paraId="7568C60B" w14:textId="77777777" w:rsidR="008E485B" w:rsidRPr="009F3B7B" w:rsidRDefault="008E485B" w:rsidP="008E485B">
            <w:pPr>
              <w:pStyle w:val="101"/>
              <w:rPr>
                <w:sz w:val="24"/>
                <w:szCs w:val="24"/>
              </w:rPr>
            </w:pPr>
            <w:r w:rsidRPr="009F3B7B">
              <w:rPr>
                <w:sz w:val="24"/>
                <w:szCs w:val="24"/>
              </w:rPr>
              <w:t>3.1.5</w:t>
            </w:r>
          </w:p>
        </w:tc>
        <w:tc>
          <w:tcPr>
            <w:tcW w:w="3805" w:type="pct"/>
            <w:tcBorders>
              <w:top w:val="single" w:sz="4" w:space="0" w:color="auto"/>
              <w:left w:val="single" w:sz="4" w:space="0" w:color="auto"/>
              <w:bottom w:val="single" w:sz="4" w:space="0" w:color="auto"/>
              <w:right w:val="single" w:sz="4" w:space="0" w:color="auto"/>
            </w:tcBorders>
            <w:vAlign w:val="center"/>
            <w:hideMark/>
          </w:tcPr>
          <w:p w14:paraId="4F82953F" w14:textId="77777777" w:rsidR="008E485B" w:rsidRPr="009F3B7B" w:rsidRDefault="008E485B" w:rsidP="008E485B">
            <w:pPr>
              <w:pStyle w:val="101"/>
              <w:jc w:val="both"/>
              <w:rPr>
                <w:sz w:val="24"/>
                <w:szCs w:val="24"/>
              </w:rPr>
            </w:pPr>
            <w:r w:rsidRPr="009F3B7B">
              <w:rPr>
                <w:sz w:val="24"/>
                <w:szCs w:val="24"/>
              </w:rPr>
              <w:t>Строительство трубопровода от поселка Первомайский до села Пивовариха диаметром 150 мм, протяженностью 3062 м</w:t>
            </w:r>
          </w:p>
        </w:tc>
        <w:tc>
          <w:tcPr>
            <w:tcW w:w="822" w:type="pct"/>
            <w:tcBorders>
              <w:top w:val="single" w:sz="4" w:space="0" w:color="auto"/>
              <w:left w:val="single" w:sz="4" w:space="0" w:color="auto"/>
              <w:bottom w:val="single" w:sz="4" w:space="0" w:color="auto"/>
              <w:right w:val="single" w:sz="4" w:space="0" w:color="auto"/>
            </w:tcBorders>
            <w:vAlign w:val="center"/>
            <w:hideMark/>
          </w:tcPr>
          <w:p w14:paraId="5FA47876" w14:textId="77777777" w:rsidR="008E485B" w:rsidRPr="009F3B7B" w:rsidRDefault="008E485B" w:rsidP="008E485B">
            <w:pPr>
              <w:pStyle w:val="101"/>
              <w:rPr>
                <w:sz w:val="24"/>
                <w:szCs w:val="24"/>
              </w:rPr>
            </w:pPr>
            <w:r w:rsidRPr="009F3B7B">
              <w:rPr>
                <w:sz w:val="24"/>
                <w:szCs w:val="24"/>
              </w:rPr>
              <w:t>2018-2022</w:t>
            </w:r>
          </w:p>
        </w:tc>
      </w:tr>
      <w:tr w:rsidR="008E485B" w:rsidRPr="009F3B7B" w14:paraId="2E04B64C" w14:textId="77777777" w:rsidTr="0075385B">
        <w:trPr>
          <w:trHeight w:val="340"/>
        </w:trPr>
        <w:tc>
          <w:tcPr>
            <w:tcW w:w="373" w:type="pct"/>
            <w:tcBorders>
              <w:top w:val="single" w:sz="4" w:space="0" w:color="auto"/>
              <w:left w:val="single" w:sz="4" w:space="0" w:color="auto"/>
              <w:bottom w:val="single" w:sz="4" w:space="0" w:color="auto"/>
              <w:right w:val="single" w:sz="4" w:space="0" w:color="auto"/>
            </w:tcBorders>
            <w:vAlign w:val="center"/>
            <w:hideMark/>
          </w:tcPr>
          <w:p w14:paraId="0DFDC554" w14:textId="77777777" w:rsidR="008E485B" w:rsidRPr="009F3B7B" w:rsidRDefault="008E485B" w:rsidP="008E485B">
            <w:pPr>
              <w:pStyle w:val="101"/>
              <w:rPr>
                <w:sz w:val="24"/>
                <w:szCs w:val="24"/>
              </w:rPr>
            </w:pPr>
            <w:r w:rsidRPr="009F3B7B">
              <w:rPr>
                <w:sz w:val="24"/>
                <w:szCs w:val="24"/>
              </w:rPr>
              <w:t>3.1.6</w:t>
            </w:r>
          </w:p>
        </w:tc>
        <w:tc>
          <w:tcPr>
            <w:tcW w:w="3805" w:type="pct"/>
            <w:tcBorders>
              <w:top w:val="single" w:sz="4" w:space="0" w:color="auto"/>
              <w:left w:val="single" w:sz="4" w:space="0" w:color="auto"/>
              <w:bottom w:val="single" w:sz="4" w:space="0" w:color="auto"/>
              <w:right w:val="single" w:sz="4" w:space="0" w:color="auto"/>
            </w:tcBorders>
            <w:vAlign w:val="center"/>
            <w:hideMark/>
          </w:tcPr>
          <w:p w14:paraId="5B87E8B4" w14:textId="77777777" w:rsidR="008E485B" w:rsidRPr="009F3B7B" w:rsidRDefault="008E485B" w:rsidP="008E485B">
            <w:pPr>
              <w:pStyle w:val="101"/>
              <w:jc w:val="both"/>
              <w:rPr>
                <w:sz w:val="24"/>
                <w:szCs w:val="24"/>
              </w:rPr>
            </w:pPr>
            <w:r w:rsidRPr="009F3B7B">
              <w:rPr>
                <w:sz w:val="24"/>
                <w:szCs w:val="24"/>
              </w:rPr>
              <w:t>Строительство трубопровода от КНС-46 диаметром 400 мм в 2 нитки, протяженностью 1347 м</w:t>
            </w:r>
          </w:p>
        </w:tc>
        <w:tc>
          <w:tcPr>
            <w:tcW w:w="822" w:type="pct"/>
            <w:tcBorders>
              <w:top w:val="single" w:sz="4" w:space="0" w:color="auto"/>
              <w:left w:val="single" w:sz="4" w:space="0" w:color="auto"/>
              <w:bottom w:val="single" w:sz="4" w:space="0" w:color="auto"/>
              <w:right w:val="single" w:sz="4" w:space="0" w:color="auto"/>
            </w:tcBorders>
            <w:vAlign w:val="center"/>
            <w:hideMark/>
          </w:tcPr>
          <w:p w14:paraId="07F71C48" w14:textId="77777777" w:rsidR="008E485B" w:rsidRPr="009F3B7B" w:rsidRDefault="008E485B" w:rsidP="008E485B">
            <w:pPr>
              <w:pStyle w:val="101"/>
              <w:rPr>
                <w:sz w:val="24"/>
                <w:szCs w:val="24"/>
              </w:rPr>
            </w:pPr>
            <w:r w:rsidRPr="009F3B7B">
              <w:rPr>
                <w:sz w:val="24"/>
                <w:szCs w:val="24"/>
              </w:rPr>
              <w:t>2020-2029</w:t>
            </w:r>
          </w:p>
        </w:tc>
      </w:tr>
      <w:tr w:rsidR="008E485B" w:rsidRPr="009F3B7B" w14:paraId="27D12765" w14:textId="77777777" w:rsidTr="0075385B">
        <w:trPr>
          <w:trHeight w:val="340"/>
        </w:trPr>
        <w:tc>
          <w:tcPr>
            <w:tcW w:w="373" w:type="pct"/>
            <w:tcBorders>
              <w:top w:val="single" w:sz="4" w:space="0" w:color="auto"/>
              <w:left w:val="single" w:sz="4" w:space="0" w:color="auto"/>
              <w:bottom w:val="single" w:sz="4" w:space="0" w:color="auto"/>
              <w:right w:val="single" w:sz="4" w:space="0" w:color="auto"/>
            </w:tcBorders>
            <w:vAlign w:val="center"/>
            <w:hideMark/>
          </w:tcPr>
          <w:p w14:paraId="05D247AC" w14:textId="77777777" w:rsidR="008E485B" w:rsidRPr="009F3B7B" w:rsidRDefault="008E485B" w:rsidP="008E485B">
            <w:pPr>
              <w:pStyle w:val="101"/>
              <w:rPr>
                <w:sz w:val="24"/>
                <w:szCs w:val="24"/>
              </w:rPr>
            </w:pPr>
            <w:r w:rsidRPr="009F3B7B">
              <w:rPr>
                <w:sz w:val="24"/>
                <w:szCs w:val="24"/>
              </w:rPr>
              <w:t>3.1.7</w:t>
            </w:r>
          </w:p>
        </w:tc>
        <w:tc>
          <w:tcPr>
            <w:tcW w:w="3805" w:type="pct"/>
            <w:tcBorders>
              <w:top w:val="single" w:sz="4" w:space="0" w:color="auto"/>
              <w:left w:val="single" w:sz="4" w:space="0" w:color="auto"/>
              <w:bottom w:val="single" w:sz="4" w:space="0" w:color="auto"/>
              <w:right w:val="single" w:sz="4" w:space="0" w:color="auto"/>
            </w:tcBorders>
            <w:vAlign w:val="center"/>
            <w:hideMark/>
          </w:tcPr>
          <w:p w14:paraId="6F143E97" w14:textId="77777777" w:rsidR="008E485B" w:rsidRPr="009F3B7B" w:rsidRDefault="008E485B" w:rsidP="008E485B">
            <w:pPr>
              <w:pStyle w:val="101"/>
              <w:jc w:val="both"/>
              <w:rPr>
                <w:sz w:val="24"/>
                <w:szCs w:val="24"/>
              </w:rPr>
            </w:pPr>
            <w:r w:rsidRPr="009F3B7B">
              <w:rPr>
                <w:sz w:val="24"/>
                <w:szCs w:val="24"/>
              </w:rPr>
              <w:t>Строительство трубопровода от поселка Еловый до КНС-46 диаметром 300 мм, протяженностью 1856 м</w:t>
            </w:r>
          </w:p>
        </w:tc>
        <w:tc>
          <w:tcPr>
            <w:tcW w:w="822" w:type="pct"/>
            <w:tcBorders>
              <w:top w:val="single" w:sz="4" w:space="0" w:color="auto"/>
              <w:left w:val="single" w:sz="4" w:space="0" w:color="auto"/>
              <w:bottom w:val="single" w:sz="4" w:space="0" w:color="auto"/>
              <w:right w:val="single" w:sz="4" w:space="0" w:color="auto"/>
            </w:tcBorders>
            <w:vAlign w:val="center"/>
            <w:hideMark/>
          </w:tcPr>
          <w:p w14:paraId="76B20E07" w14:textId="77777777" w:rsidR="008E485B" w:rsidRPr="009F3B7B" w:rsidRDefault="008E485B" w:rsidP="008E485B">
            <w:pPr>
              <w:pStyle w:val="101"/>
              <w:rPr>
                <w:sz w:val="24"/>
                <w:szCs w:val="24"/>
              </w:rPr>
            </w:pPr>
            <w:r w:rsidRPr="009F3B7B">
              <w:rPr>
                <w:sz w:val="24"/>
                <w:szCs w:val="24"/>
              </w:rPr>
              <w:t>2020-2029</w:t>
            </w:r>
          </w:p>
        </w:tc>
      </w:tr>
      <w:tr w:rsidR="008E485B" w:rsidRPr="009F3B7B" w14:paraId="04ACFEB7" w14:textId="77777777" w:rsidTr="0075385B">
        <w:trPr>
          <w:trHeight w:val="340"/>
        </w:trPr>
        <w:tc>
          <w:tcPr>
            <w:tcW w:w="373" w:type="pct"/>
            <w:tcBorders>
              <w:top w:val="single" w:sz="4" w:space="0" w:color="auto"/>
              <w:left w:val="single" w:sz="4" w:space="0" w:color="auto"/>
              <w:bottom w:val="single" w:sz="4" w:space="0" w:color="auto"/>
              <w:right w:val="single" w:sz="4" w:space="0" w:color="auto"/>
            </w:tcBorders>
            <w:vAlign w:val="center"/>
            <w:hideMark/>
          </w:tcPr>
          <w:p w14:paraId="1DE1031E" w14:textId="77777777" w:rsidR="008E485B" w:rsidRPr="009F3B7B" w:rsidRDefault="008E485B" w:rsidP="008E485B">
            <w:pPr>
              <w:pStyle w:val="101"/>
              <w:rPr>
                <w:sz w:val="24"/>
                <w:szCs w:val="24"/>
              </w:rPr>
            </w:pPr>
            <w:r w:rsidRPr="009F3B7B">
              <w:rPr>
                <w:sz w:val="24"/>
                <w:szCs w:val="24"/>
              </w:rPr>
              <w:t>3.2</w:t>
            </w:r>
          </w:p>
        </w:tc>
        <w:tc>
          <w:tcPr>
            <w:tcW w:w="3805" w:type="pct"/>
            <w:tcBorders>
              <w:top w:val="single" w:sz="4" w:space="0" w:color="auto"/>
              <w:left w:val="single" w:sz="4" w:space="0" w:color="auto"/>
              <w:bottom w:val="single" w:sz="4" w:space="0" w:color="auto"/>
              <w:right w:val="single" w:sz="4" w:space="0" w:color="auto"/>
            </w:tcBorders>
            <w:vAlign w:val="center"/>
            <w:hideMark/>
          </w:tcPr>
          <w:p w14:paraId="5C415CEE" w14:textId="77777777" w:rsidR="008E485B" w:rsidRPr="009F3B7B" w:rsidRDefault="008E485B" w:rsidP="008E485B">
            <w:pPr>
              <w:pStyle w:val="101"/>
              <w:jc w:val="both"/>
              <w:rPr>
                <w:sz w:val="24"/>
                <w:szCs w:val="24"/>
              </w:rPr>
            </w:pPr>
            <w:r w:rsidRPr="009F3B7B">
              <w:rPr>
                <w:sz w:val="24"/>
                <w:szCs w:val="24"/>
              </w:rPr>
              <w:t xml:space="preserve">Строительство, модернизация и (или) реконструкция объектов </w:t>
            </w:r>
            <w:r w:rsidRPr="009F3B7B">
              <w:rPr>
                <w:sz w:val="24"/>
                <w:szCs w:val="24"/>
              </w:rPr>
              <w:lastRenderedPageBreak/>
              <w:t>(сооружений) коммунальной инфраструктуры в целях подключения объектов капитального строительства абонентов с указанием объектов централизованных систем водоотведения, строительство которых финансируется за счет платы за подключение, с указанием точек подключения (технологического присоединения), количества и нагрузки новых подключенных (технологически присоединенных) объектов капитального строительства абонентов</w:t>
            </w:r>
          </w:p>
        </w:tc>
        <w:tc>
          <w:tcPr>
            <w:tcW w:w="822" w:type="pct"/>
            <w:tcBorders>
              <w:top w:val="single" w:sz="4" w:space="0" w:color="auto"/>
              <w:left w:val="single" w:sz="4" w:space="0" w:color="auto"/>
              <w:bottom w:val="single" w:sz="4" w:space="0" w:color="auto"/>
              <w:right w:val="single" w:sz="4" w:space="0" w:color="auto"/>
            </w:tcBorders>
            <w:vAlign w:val="center"/>
            <w:hideMark/>
          </w:tcPr>
          <w:p w14:paraId="5296F7CB" w14:textId="44B4B482" w:rsidR="008E485B" w:rsidRPr="009F3B7B" w:rsidRDefault="008E485B" w:rsidP="008E485B">
            <w:pPr>
              <w:pStyle w:val="101"/>
              <w:rPr>
                <w:sz w:val="24"/>
                <w:szCs w:val="24"/>
              </w:rPr>
            </w:pPr>
            <w:r w:rsidRPr="009F3B7B">
              <w:rPr>
                <w:sz w:val="24"/>
                <w:szCs w:val="24"/>
              </w:rPr>
              <w:lastRenderedPageBreak/>
              <w:t>2019-2029</w:t>
            </w:r>
          </w:p>
        </w:tc>
      </w:tr>
      <w:tr w:rsidR="00C408B1" w:rsidRPr="009F3B7B" w14:paraId="546A41D1" w14:textId="77777777" w:rsidTr="0075385B">
        <w:trPr>
          <w:trHeight w:val="340"/>
        </w:trPr>
        <w:tc>
          <w:tcPr>
            <w:tcW w:w="373" w:type="pct"/>
            <w:tcBorders>
              <w:top w:val="single" w:sz="4" w:space="0" w:color="auto"/>
              <w:left w:val="single" w:sz="4" w:space="0" w:color="auto"/>
              <w:bottom w:val="single" w:sz="4" w:space="0" w:color="auto"/>
              <w:right w:val="single" w:sz="4" w:space="0" w:color="auto"/>
            </w:tcBorders>
            <w:vAlign w:val="center"/>
            <w:hideMark/>
          </w:tcPr>
          <w:p w14:paraId="27EB1F36" w14:textId="35D8AC6B" w:rsidR="00C408B1" w:rsidRPr="009F3B7B" w:rsidRDefault="00C408B1" w:rsidP="00FB1092">
            <w:pPr>
              <w:pStyle w:val="101"/>
              <w:rPr>
                <w:sz w:val="24"/>
                <w:szCs w:val="24"/>
              </w:rPr>
            </w:pPr>
            <w:r w:rsidRPr="009F3B7B">
              <w:rPr>
                <w:sz w:val="24"/>
                <w:szCs w:val="24"/>
              </w:rPr>
              <w:lastRenderedPageBreak/>
              <w:t>3.2.1.</w:t>
            </w:r>
          </w:p>
        </w:tc>
        <w:tc>
          <w:tcPr>
            <w:tcW w:w="3805" w:type="pct"/>
            <w:tcBorders>
              <w:top w:val="single" w:sz="4" w:space="0" w:color="auto"/>
              <w:left w:val="single" w:sz="4" w:space="0" w:color="auto"/>
              <w:bottom w:val="single" w:sz="4" w:space="0" w:color="auto"/>
              <w:right w:val="single" w:sz="4" w:space="0" w:color="auto"/>
            </w:tcBorders>
            <w:vAlign w:val="center"/>
            <w:hideMark/>
          </w:tcPr>
          <w:p w14:paraId="02193309" w14:textId="4F366A55" w:rsidR="00C408B1" w:rsidRPr="009F3B7B" w:rsidRDefault="00C408B1" w:rsidP="008E485B">
            <w:pPr>
              <w:pStyle w:val="101"/>
              <w:jc w:val="both"/>
              <w:rPr>
                <w:sz w:val="24"/>
                <w:szCs w:val="24"/>
              </w:rPr>
            </w:pPr>
            <w:r w:rsidRPr="009F3B7B">
              <w:rPr>
                <w:sz w:val="24"/>
                <w:szCs w:val="24"/>
              </w:rPr>
              <w:t xml:space="preserve">Строительство КНС в селе Пивовариха первой категории надежности, производительностью 25,2 м3/ч, напор – 48 м, электрическая мощность насосов –  12,3кВт, измельчителя – 1,5 кВт.;  </w:t>
            </w:r>
          </w:p>
        </w:tc>
        <w:tc>
          <w:tcPr>
            <w:tcW w:w="822" w:type="pct"/>
            <w:tcBorders>
              <w:top w:val="single" w:sz="4" w:space="0" w:color="auto"/>
              <w:left w:val="single" w:sz="4" w:space="0" w:color="auto"/>
              <w:bottom w:val="single" w:sz="4" w:space="0" w:color="auto"/>
              <w:right w:val="single" w:sz="4" w:space="0" w:color="auto"/>
            </w:tcBorders>
            <w:vAlign w:val="center"/>
            <w:hideMark/>
          </w:tcPr>
          <w:p w14:paraId="1BC7A0A3" w14:textId="360BE17D" w:rsidR="00C408B1" w:rsidRPr="009F3B7B" w:rsidRDefault="00C408B1" w:rsidP="008E485B">
            <w:pPr>
              <w:pStyle w:val="101"/>
              <w:rPr>
                <w:sz w:val="24"/>
                <w:szCs w:val="24"/>
              </w:rPr>
            </w:pPr>
            <w:r w:rsidRPr="009F3B7B">
              <w:rPr>
                <w:sz w:val="24"/>
                <w:szCs w:val="24"/>
              </w:rPr>
              <w:t>2019-2022</w:t>
            </w:r>
          </w:p>
        </w:tc>
      </w:tr>
      <w:tr w:rsidR="00C408B1" w:rsidRPr="009F3B7B" w14:paraId="29AB22FD" w14:textId="77777777" w:rsidTr="00FB1092">
        <w:trPr>
          <w:trHeight w:val="340"/>
        </w:trPr>
        <w:tc>
          <w:tcPr>
            <w:tcW w:w="373" w:type="pct"/>
            <w:tcBorders>
              <w:top w:val="single" w:sz="4" w:space="0" w:color="auto"/>
              <w:left w:val="single" w:sz="4" w:space="0" w:color="auto"/>
              <w:bottom w:val="single" w:sz="4" w:space="0" w:color="auto"/>
              <w:right w:val="single" w:sz="4" w:space="0" w:color="auto"/>
            </w:tcBorders>
            <w:vAlign w:val="center"/>
          </w:tcPr>
          <w:p w14:paraId="0B6BCD0A" w14:textId="00D64092" w:rsidR="00C408B1" w:rsidRPr="009F3B7B" w:rsidRDefault="00C408B1" w:rsidP="00FB1092">
            <w:pPr>
              <w:pStyle w:val="101"/>
              <w:rPr>
                <w:sz w:val="24"/>
                <w:szCs w:val="24"/>
              </w:rPr>
            </w:pPr>
            <w:r w:rsidRPr="009F3B7B">
              <w:rPr>
                <w:sz w:val="24"/>
                <w:szCs w:val="24"/>
              </w:rPr>
              <w:t>3.2.2.</w:t>
            </w:r>
          </w:p>
        </w:tc>
        <w:tc>
          <w:tcPr>
            <w:tcW w:w="3805" w:type="pct"/>
            <w:tcBorders>
              <w:top w:val="single" w:sz="4" w:space="0" w:color="auto"/>
              <w:left w:val="single" w:sz="4" w:space="0" w:color="auto"/>
              <w:bottom w:val="single" w:sz="4" w:space="0" w:color="auto"/>
              <w:right w:val="single" w:sz="4" w:space="0" w:color="auto"/>
            </w:tcBorders>
            <w:vAlign w:val="center"/>
          </w:tcPr>
          <w:p w14:paraId="41A5B181" w14:textId="3677D172" w:rsidR="00C408B1" w:rsidRPr="009F3B7B" w:rsidRDefault="00C408B1" w:rsidP="008E485B">
            <w:pPr>
              <w:pStyle w:val="101"/>
              <w:jc w:val="both"/>
              <w:rPr>
                <w:sz w:val="24"/>
                <w:szCs w:val="24"/>
              </w:rPr>
            </w:pPr>
            <w:r w:rsidRPr="009F3B7B">
              <w:rPr>
                <w:sz w:val="24"/>
                <w:szCs w:val="24"/>
              </w:rPr>
              <w:t>Строительство КНС 47, производительностью 75 м</w:t>
            </w:r>
            <w:r w:rsidRPr="009F3B7B">
              <w:rPr>
                <w:sz w:val="24"/>
                <w:szCs w:val="24"/>
                <w:vertAlign w:val="superscript"/>
              </w:rPr>
              <w:t>3</w:t>
            </w:r>
            <w:r w:rsidRPr="009F3B7B">
              <w:rPr>
                <w:sz w:val="24"/>
                <w:szCs w:val="24"/>
              </w:rPr>
              <w:t>/ч</w:t>
            </w:r>
          </w:p>
        </w:tc>
        <w:tc>
          <w:tcPr>
            <w:tcW w:w="822" w:type="pct"/>
            <w:tcBorders>
              <w:top w:val="single" w:sz="4" w:space="0" w:color="auto"/>
              <w:left w:val="single" w:sz="4" w:space="0" w:color="auto"/>
              <w:bottom w:val="single" w:sz="4" w:space="0" w:color="auto"/>
              <w:right w:val="single" w:sz="4" w:space="0" w:color="auto"/>
            </w:tcBorders>
            <w:vAlign w:val="center"/>
          </w:tcPr>
          <w:p w14:paraId="0C977689" w14:textId="2DAAC2EE" w:rsidR="00C408B1" w:rsidRPr="009F3B7B" w:rsidRDefault="00C408B1" w:rsidP="008E485B">
            <w:pPr>
              <w:pStyle w:val="101"/>
              <w:rPr>
                <w:sz w:val="24"/>
                <w:szCs w:val="24"/>
              </w:rPr>
            </w:pPr>
            <w:r w:rsidRPr="009F3B7B">
              <w:rPr>
                <w:sz w:val="24"/>
                <w:szCs w:val="24"/>
              </w:rPr>
              <w:t>2019-2022</w:t>
            </w:r>
          </w:p>
        </w:tc>
      </w:tr>
      <w:tr w:rsidR="00C408B1" w:rsidRPr="009F3B7B" w14:paraId="0939A21B" w14:textId="77777777" w:rsidTr="00FB1092">
        <w:trPr>
          <w:trHeight w:val="340"/>
        </w:trPr>
        <w:tc>
          <w:tcPr>
            <w:tcW w:w="373" w:type="pct"/>
            <w:tcBorders>
              <w:top w:val="single" w:sz="4" w:space="0" w:color="auto"/>
              <w:left w:val="single" w:sz="4" w:space="0" w:color="auto"/>
              <w:bottom w:val="single" w:sz="4" w:space="0" w:color="auto"/>
              <w:right w:val="single" w:sz="4" w:space="0" w:color="auto"/>
            </w:tcBorders>
            <w:vAlign w:val="center"/>
          </w:tcPr>
          <w:p w14:paraId="256A06C0" w14:textId="0B04F277" w:rsidR="00C408B1" w:rsidRPr="009F3B7B" w:rsidRDefault="00C408B1" w:rsidP="00FB1092">
            <w:pPr>
              <w:pStyle w:val="101"/>
              <w:rPr>
                <w:sz w:val="24"/>
                <w:szCs w:val="24"/>
              </w:rPr>
            </w:pPr>
            <w:r w:rsidRPr="009F3B7B">
              <w:rPr>
                <w:sz w:val="24"/>
                <w:szCs w:val="24"/>
              </w:rPr>
              <w:t>3.2.3.</w:t>
            </w:r>
          </w:p>
        </w:tc>
        <w:tc>
          <w:tcPr>
            <w:tcW w:w="3805" w:type="pct"/>
            <w:tcBorders>
              <w:top w:val="single" w:sz="4" w:space="0" w:color="auto"/>
              <w:left w:val="single" w:sz="4" w:space="0" w:color="auto"/>
              <w:bottom w:val="single" w:sz="4" w:space="0" w:color="auto"/>
              <w:right w:val="single" w:sz="4" w:space="0" w:color="auto"/>
            </w:tcBorders>
            <w:vAlign w:val="center"/>
          </w:tcPr>
          <w:p w14:paraId="6F91A81F" w14:textId="57D67614" w:rsidR="00C408B1" w:rsidRPr="009F3B7B" w:rsidRDefault="00C408B1" w:rsidP="008E485B">
            <w:pPr>
              <w:pStyle w:val="101"/>
              <w:jc w:val="both"/>
              <w:rPr>
                <w:sz w:val="24"/>
                <w:szCs w:val="24"/>
              </w:rPr>
            </w:pPr>
            <w:r w:rsidRPr="009F3B7B">
              <w:rPr>
                <w:sz w:val="24"/>
                <w:szCs w:val="24"/>
              </w:rPr>
              <w:t>Строительство КНС 59, производительностью 850 м</w:t>
            </w:r>
            <w:r w:rsidRPr="009F3B7B">
              <w:rPr>
                <w:sz w:val="24"/>
                <w:szCs w:val="24"/>
                <w:vertAlign w:val="superscript"/>
              </w:rPr>
              <w:t>3</w:t>
            </w:r>
            <w:r w:rsidRPr="009F3B7B">
              <w:rPr>
                <w:sz w:val="24"/>
                <w:szCs w:val="24"/>
              </w:rPr>
              <w:t>/ч</w:t>
            </w:r>
          </w:p>
        </w:tc>
        <w:tc>
          <w:tcPr>
            <w:tcW w:w="822" w:type="pct"/>
            <w:tcBorders>
              <w:top w:val="single" w:sz="4" w:space="0" w:color="auto"/>
              <w:left w:val="single" w:sz="4" w:space="0" w:color="auto"/>
              <w:bottom w:val="single" w:sz="4" w:space="0" w:color="auto"/>
              <w:right w:val="single" w:sz="4" w:space="0" w:color="auto"/>
            </w:tcBorders>
            <w:vAlign w:val="center"/>
          </w:tcPr>
          <w:p w14:paraId="41EBAC31" w14:textId="597CB59B" w:rsidR="00C408B1" w:rsidRPr="009F3B7B" w:rsidRDefault="00C408B1" w:rsidP="008E485B">
            <w:pPr>
              <w:pStyle w:val="101"/>
              <w:rPr>
                <w:sz w:val="24"/>
                <w:szCs w:val="24"/>
              </w:rPr>
            </w:pPr>
            <w:r w:rsidRPr="009F3B7B">
              <w:rPr>
                <w:sz w:val="24"/>
                <w:szCs w:val="24"/>
              </w:rPr>
              <w:t>2019-2022</w:t>
            </w:r>
          </w:p>
        </w:tc>
      </w:tr>
      <w:tr w:rsidR="00C408B1" w:rsidRPr="009F3B7B" w14:paraId="470695C4" w14:textId="77777777" w:rsidTr="00FB1092">
        <w:trPr>
          <w:trHeight w:val="340"/>
        </w:trPr>
        <w:tc>
          <w:tcPr>
            <w:tcW w:w="373" w:type="pct"/>
            <w:tcBorders>
              <w:top w:val="single" w:sz="4" w:space="0" w:color="auto"/>
              <w:left w:val="single" w:sz="4" w:space="0" w:color="auto"/>
              <w:bottom w:val="single" w:sz="4" w:space="0" w:color="auto"/>
              <w:right w:val="single" w:sz="4" w:space="0" w:color="auto"/>
            </w:tcBorders>
            <w:vAlign w:val="center"/>
          </w:tcPr>
          <w:p w14:paraId="030C922C" w14:textId="204FDB12" w:rsidR="00C408B1" w:rsidRPr="009F3B7B" w:rsidRDefault="00C408B1" w:rsidP="00FB1092">
            <w:pPr>
              <w:pStyle w:val="101"/>
              <w:rPr>
                <w:sz w:val="24"/>
                <w:szCs w:val="24"/>
              </w:rPr>
            </w:pPr>
            <w:r w:rsidRPr="009F3B7B">
              <w:rPr>
                <w:sz w:val="24"/>
                <w:szCs w:val="24"/>
              </w:rPr>
              <w:t>3.2.4.</w:t>
            </w:r>
          </w:p>
        </w:tc>
        <w:tc>
          <w:tcPr>
            <w:tcW w:w="3805" w:type="pct"/>
            <w:tcBorders>
              <w:top w:val="single" w:sz="4" w:space="0" w:color="auto"/>
              <w:left w:val="single" w:sz="4" w:space="0" w:color="auto"/>
              <w:bottom w:val="single" w:sz="4" w:space="0" w:color="auto"/>
              <w:right w:val="single" w:sz="4" w:space="0" w:color="auto"/>
            </w:tcBorders>
            <w:vAlign w:val="center"/>
          </w:tcPr>
          <w:p w14:paraId="1450437B" w14:textId="3293FA43" w:rsidR="00C408B1" w:rsidRPr="009F3B7B" w:rsidRDefault="00C408B1" w:rsidP="008E485B">
            <w:pPr>
              <w:pStyle w:val="101"/>
              <w:jc w:val="both"/>
              <w:rPr>
                <w:sz w:val="24"/>
                <w:szCs w:val="24"/>
              </w:rPr>
            </w:pPr>
            <w:r w:rsidRPr="009F3B7B">
              <w:rPr>
                <w:sz w:val="24"/>
                <w:szCs w:val="24"/>
              </w:rPr>
              <w:t>Строительство КНС 46, производительностью 450 м3/ч</w:t>
            </w:r>
          </w:p>
        </w:tc>
        <w:tc>
          <w:tcPr>
            <w:tcW w:w="822" w:type="pct"/>
            <w:tcBorders>
              <w:top w:val="single" w:sz="4" w:space="0" w:color="auto"/>
              <w:left w:val="single" w:sz="4" w:space="0" w:color="auto"/>
              <w:bottom w:val="single" w:sz="4" w:space="0" w:color="auto"/>
              <w:right w:val="single" w:sz="4" w:space="0" w:color="auto"/>
            </w:tcBorders>
            <w:vAlign w:val="center"/>
          </w:tcPr>
          <w:p w14:paraId="66398094" w14:textId="71F4A312" w:rsidR="00C408B1" w:rsidRPr="009F3B7B" w:rsidRDefault="00C408B1" w:rsidP="008E485B">
            <w:pPr>
              <w:pStyle w:val="101"/>
              <w:rPr>
                <w:sz w:val="24"/>
                <w:szCs w:val="24"/>
              </w:rPr>
            </w:pPr>
            <w:r w:rsidRPr="009F3B7B">
              <w:rPr>
                <w:sz w:val="24"/>
                <w:szCs w:val="24"/>
              </w:rPr>
              <w:t>2020-2029</w:t>
            </w:r>
          </w:p>
        </w:tc>
      </w:tr>
      <w:tr w:rsidR="00C408B1" w:rsidRPr="009F3B7B" w14:paraId="44EC1AD4" w14:textId="77777777" w:rsidTr="00FB1092">
        <w:trPr>
          <w:trHeight w:val="340"/>
        </w:trPr>
        <w:tc>
          <w:tcPr>
            <w:tcW w:w="373" w:type="pct"/>
            <w:tcBorders>
              <w:top w:val="single" w:sz="4" w:space="0" w:color="auto"/>
              <w:left w:val="single" w:sz="4" w:space="0" w:color="auto"/>
              <w:bottom w:val="single" w:sz="4" w:space="0" w:color="auto"/>
              <w:right w:val="single" w:sz="4" w:space="0" w:color="auto"/>
            </w:tcBorders>
            <w:vAlign w:val="center"/>
          </w:tcPr>
          <w:p w14:paraId="1ACCD0C2" w14:textId="5120D55C" w:rsidR="00C408B1" w:rsidRPr="009F3B7B" w:rsidRDefault="00C408B1" w:rsidP="00FB1092">
            <w:pPr>
              <w:pStyle w:val="101"/>
              <w:rPr>
                <w:sz w:val="24"/>
                <w:szCs w:val="24"/>
              </w:rPr>
            </w:pPr>
            <w:r w:rsidRPr="009F3B7B">
              <w:rPr>
                <w:sz w:val="24"/>
                <w:szCs w:val="24"/>
              </w:rPr>
              <w:t>3.2.5.</w:t>
            </w:r>
          </w:p>
        </w:tc>
        <w:tc>
          <w:tcPr>
            <w:tcW w:w="3805" w:type="pct"/>
            <w:tcBorders>
              <w:top w:val="single" w:sz="4" w:space="0" w:color="auto"/>
              <w:left w:val="single" w:sz="4" w:space="0" w:color="auto"/>
              <w:bottom w:val="single" w:sz="4" w:space="0" w:color="auto"/>
              <w:right w:val="single" w:sz="4" w:space="0" w:color="auto"/>
            </w:tcBorders>
            <w:vAlign w:val="center"/>
          </w:tcPr>
          <w:p w14:paraId="3E7157C0" w14:textId="73A612F2" w:rsidR="00C408B1" w:rsidRPr="009F3B7B" w:rsidRDefault="00C408B1" w:rsidP="008E485B">
            <w:pPr>
              <w:pStyle w:val="101"/>
              <w:jc w:val="both"/>
              <w:rPr>
                <w:sz w:val="24"/>
                <w:szCs w:val="24"/>
              </w:rPr>
            </w:pPr>
            <w:r w:rsidRPr="009F3B7B">
              <w:rPr>
                <w:sz w:val="24"/>
                <w:szCs w:val="24"/>
              </w:rPr>
              <w:t>Строительство ЛОС, производительностью 6480 м</w:t>
            </w:r>
            <w:r w:rsidRPr="009F3B7B">
              <w:rPr>
                <w:sz w:val="24"/>
                <w:szCs w:val="24"/>
                <w:vertAlign w:val="superscript"/>
              </w:rPr>
              <w:t>3</w:t>
            </w:r>
            <w:r w:rsidRPr="009F3B7B">
              <w:rPr>
                <w:sz w:val="24"/>
                <w:szCs w:val="24"/>
              </w:rPr>
              <w:t>/сут</w:t>
            </w:r>
          </w:p>
        </w:tc>
        <w:tc>
          <w:tcPr>
            <w:tcW w:w="822" w:type="pct"/>
            <w:tcBorders>
              <w:top w:val="single" w:sz="4" w:space="0" w:color="auto"/>
              <w:left w:val="single" w:sz="4" w:space="0" w:color="auto"/>
              <w:bottom w:val="single" w:sz="4" w:space="0" w:color="auto"/>
              <w:right w:val="single" w:sz="4" w:space="0" w:color="auto"/>
            </w:tcBorders>
            <w:vAlign w:val="center"/>
          </w:tcPr>
          <w:p w14:paraId="1D404036" w14:textId="4531B6AA" w:rsidR="00C408B1" w:rsidRPr="009F3B7B" w:rsidRDefault="00C408B1" w:rsidP="008E485B">
            <w:pPr>
              <w:pStyle w:val="101"/>
              <w:rPr>
                <w:sz w:val="24"/>
                <w:szCs w:val="24"/>
              </w:rPr>
            </w:pPr>
            <w:r w:rsidRPr="009F3B7B">
              <w:rPr>
                <w:sz w:val="24"/>
                <w:szCs w:val="24"/>
              </w:rPr>
              <w:t>2020-2029</w:t>
            </w:r>
          </w:p>
        </w:tc>
      </w:tr>
    </w:tbl>
    <w:p w14:paraId="62AC5E89" w14:textId="77777777" w:rsidR="00FF4B5A" w:rsidRPr="009F3B7B" w:rsidRDefault="00FF4B5A" w:rsidP="00FF4B5A">
      <w:pPr>
        <w:pStyle w:val="affff5"/>
        <w:spacing w:line="240" w:lineRule="auto"/>
        <w:ind w:firstLine="0"/>
        <w:rPr>
          <w:sz w:val="20"/>
          <w:szCs w:val="20"/>
        </w:rPr>
      </w:pPr>
    </w:p>
    <w:p w14:paraId="09B3A1E9" w14:textId="77777777" w:rsidR="00FF4B5A" w:rsidRPr="009F3B7B" w:rsidRDefault="00FF4B5A" w:rsidP="00FF4B5A">
      <w:pPr>
        <w:pStyle w:val="21"/>
        <w:spacing w:line="276" w:lineRule="auto"/>
        <w:rPr>
          <w:rFonts w:ascii="Times New Roman" w:hAnsi="Times New Roman" w:cs="Times New Roman"/>
          <w:sz w:val="28"/>
          <w:szCs w:val="28"/>
        </w:rPr>
      </w:pPr>
      <w:bookmarkStart w:id="283" w:name="_Toc18672938"/>
      <w:bookmarkStart w:id="284" w:name="_Toc23419112"/>
      <w:r w:rsidRPr="009F3B7B">
        <w:rPr>
          <w:rFonts w:ascii="Times New Roman" w:hAnsi="Times New Roman" w:cs="Times New Roman"/>
          <w:sz w:val="28"/>
          <w:szCs w:val="28"/>
        </w:rPr>
        <w:t>3.4.5 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bookmarkEnd w:id="283"/>
      <w:bookmarkEnd w:id="284"/>
    </w:p>
    <w:p w14:paraId="4B572FF3" w14:textId="62A7C14D" w:rsidR="00FF4B5A" w:rsidRPr="009F3B7B" w:rsidRDefault="00FF4B5A" w:rsidP="00FF4B5A">
      <w:pPr>
        <w:autoSpaceDE w:val="0"/>
        <w:autoSpaceDN w:val="0"/>
        <w:adjustRightInd w:val="0"/>
        <w:spacing w:line="276" w:lineRule="auto"/>
        <w:rPr>
          <w:rFonts w:eastAsia="Calibri" w:cs="Times New Roman"/>
          <w:sz w:val="28"/>
          <w:szCs w:val="28"/>
        </w:rPr>
      </w:pPr>
      <w:r w:rsidRPr="009F3B7B">
        <w:rPr>
          <w:rFonts w:eastAsia="Calibri" w:cs="Times New Roman"/>
          <w:sz w:val="28"/>
          <w:szCs w:val="28"/>
        </w:rPr>
        <w:t>Важнейшей задачей управления сист</w:t>
      </w:r>
      <w:r w:rsidR="0055378C" w:rsidRPr="009F3B7B">
        <w:rPr>
          <w:rFonts w:eastAsia="Calibri" w:cs="Times New Roman"/>
          <w:sz w:val="28"/>
          <w:szCs w:val="28"/>
        </w:rPr>
        <w:t>емы водоотведения Ушаковского МО</w:t>
      </w:r>
      <w:r w:rsidRPr="009F3B7B">
        <w:rPr>
          <w:rFonts w:eastAsia="Calibri" w:cs="Times New Roman"/>
          <w:sz w:val="28"/>
          <w:szCs w:val="28"/>
        </w:rPr>
        <w:t xml:space="preserve"> является непрерывный учет и измерение параметров работы инженерных сооружений системы канализации. </w:t>
      </w:r>
    </w:p>
    <w:p w14:paraId="6AD761FB" w14:textId="77777777" w:rsidR="00FF4B5A" w:rsidRPr="009F3B7B" w:rsidRDefault="00FF4B5A" w:rsidP="00FF4B5A">
      <w:pPr>
        <w:autoSpaceDE w:val="0"/>
        <w:autoSpaceDN w:val="0"/>
        <w:adjustRightInd w:val="0"/>
        <w:spacing w:line="276" w:lineRule="auto"/>
        <w:rPr>
          <w:rFonts w:eastAsia="Calibri" w:cs="Times New Roman"/>
          <w:sz w:val="28"/>
          <w:szCs w:val="28"/>
        </w:rPr>
      </w:pPr>
      <w:r w:rsidRPr="009F3B7B">
        <w:rPr>
          <w:rFonts w:eastAsia="Calibri" w:cs="Times New Roman"/>
          <w:sz w:val="28"/>
          <w:szCs w:val="28"/>
        </w:rPr>
        <w:t>Создание комплекса управления водоотведения требует систематического решения алгоритма задач в направлении:</w:t>
      </w:r>
    </w:p>
    <w:p w14:paraId="63D6B8D1" w14:textId="77777777" w:rsidR="00FF4B5A" w:rsidRPr="009F3B7B" w:rsidRDefault="00FF4B5A" w:rsidP="00FF4B5A">
      <w:pPr>
        <w:pStyle w:val="affff8"/>
        <w:numPr>
          <w:ilvl w:val="0"/>
          <w:numId w:val="30"/>
        </w:numPr>
        <w:spacing w:line="276" w:lineRule="auto"/>
        <w:ind w:left="0" w:firstLine="567"/>
      </w:pPr>
      <w:r w:rsidRPr="009F3B7B">
        <w:t>комплексной автоматизации вводимых в эксплуатацию новых (реконструированных, отремонтированных) объектов системы водоотведения;</w:t>
      </w:r>
    </w:p>
    <w:p w14:paraId="3F7D13A6" w14:textId="77777777" w:rsidR="00FF4B5A" w:rsidRPr="009F3B7B" w:rsidRDefault="00FF4B5A" w:rsidP="00FF4B5A">
      <w:pPr>
        <w:pStyle w:val="affff8"/>
        <w:numPr>
          <w:ilvl w:val="0"/>
          <w:numId w:val="30"/>
        </w:numPr>
        <w:spacing w:line="276" w:lineRule="auto"/>
        <w:ind w:left="0" w:firstLine="567"/>
      </w:pPr>
      <w:r w:rsidRPr="009F3B7B">
        <w:t>модернизации и актуализации существующей системы автоматизации в связи с физическим износом, возникновением дополнительных функциональных требований и появлением новых эффективных технологий автоматизации.</w:t>
      </w:r>
    </w:p>
    <w:p w14:paraId="3C67AC75" w14:textId="77777777" w:rsidR="00FF4B5A" w:rsidRPr="009F3B7B" w:rsidRDefault="00FF4B5A" w:rsidP="00FF4B5A">
      <w:pPr>
        <w:autoSpaceDE w:val="0"/>
        <w:autoSpaceDN w:val="0"/>
        <w:adjustRightInd w:val="0"/>
        <w:spacing w:line="276" w:lineRule="auto"/>
        <w:rPr>
          <w:rFonts w:eastAsia="Calibri" w:cs="Times New Roman"/>
          <w:sz w:val="28"/>
          <w:szCs w:val="28"/>
        </w:rPr>
      </w:pPr>
      <w:r w:rsidRPr="009F3B7B">
        <w:rPr>
          <w:rFonts w:eastAsia="Calibri" w:cs="Times New Roman"/>
          <w:sz w:val="28"/>
          <w:szCs w:val="28"/>
        </w:rPr>
        <w:t>Основными задачами по комплексной автоматизации и диспетчеризации технологических процессов на канализационной сети являются:</w:t>
      </w:r>
    </w:p>
    <w:p w14:paraId="704FE695" w14:textId="77777777" w:rsidR="00FF4B5A" w:rsidRPr="009F3B7B" w:rsidRDefault="00FF4B5A" w:rsidP="00FF4B5A">
      <w:pPr>
        <w:pStyle w:val="affff8"/>
        <w:numPr>
          <w:ilvl w:val="0"/>
          <w:numId w:val="30"/>
        </w:numPr>
        <w:spacing w:line="276" w:lineRule="auto"/>
        <w:ind w:left="0" w:firstLine="567"/>
      </w:pPr>
      <w:r w:rsidRPr="009F3B7B">
        <w:t>внедрение телеуправления запорно-регулируемой арматурой на канализационных трубопроводах;</w:t>
      </w:r>
    </w:p>
    <w:p w14:paraId="444DD96A" w14:textId="77777777" w:rsidR="00FF4B5A" w:rsidRPr="009F3B7B" w:rsidRDefault="00FF4B5A" w:rsidP="00FF4B5A">
      <w:pPr>
        <w:pStyle w:val="affff8"/>
        <w:numPr>
          <w:ilvl w:val="0"/>
          <w:numId w:val="30"/>
        </w:numPr>
        <w:spacing w:line="276" w:lineRule="auto"/>
        <w:ind w:left="0" w:firstLine="567"/>
      </w:pPr>
      <w:r w:rsidRPr="009F3B7B">
        <w:t>создание  математической гидравлической модели канализационной сети;</w:t>
      </w:r>
    </w:p>
    <w:p w14:paraId="799A97F0" w14:textId="77777777" w:rsidR="00FF4B5A" w:rsidRPr="009F3B7B" w:rsidRDefault="00FF4B5A" w:rsidP="00FF4B5A">
      <w:pPr>
        <w:pStyle w:val="affff8"/>
        <w:numPr>
          <w:ilvl w:val="0"/>
          <w:numId w:val="30"/>
        </w:numPr>
        <w:spacing w:line="276" w:lineRule="auto"/>
        <w:ind w:left="0" w:firstLine="567"/>
      </w:pPr>
      <w:r w:rsidRPr="009F3B7B">
        <w:t>внедрение и развитие автоматизированных систем диспетчерского контроля и управления системой водоотведения в соответствии с заданными режимами, в условиях соблюдения показателей экономичности, надежности и качества предоставляемых услуг;</w:t>
      </w:r>
    </w:p>
    <w:p w14:paraId="3AC3C9A0" w14:textId="77777777" w:rsidR="00FF4B5A" w:rsidRPr="009F3B7B" w:rsidRDefault="00FF4B5A" w:rsidP="00FF4B5A">
      <w:pPr>
        <w:pStyle w:val="affff8"/>
        <w:numPr>
          <w:ilvl w:val="0"/>
          <w:numId w:val="30"/>
        </w:numPr>
        <w:spacing w:line="276" w:lineRule="auto"/>
        <w:ind w:left="0" w:firstLine="567"/>
      </w:pPr>
      <w:r w:rsidRPr="009F3B7B">
        <w:lastRenderedPageBreak/>
        <w:t>перевод КНС на автоматический режим работы (безлюдные технологии) с телеуправлением технологическими процессами насосной станции;</w:t>
      </w:r>
    </w:p>
    <w:p w14:paraId="041AC723" w14:textId="77777777" w:rsidR="00FF4B5A" w:rsidRPr="009F3B7B" w:rsidRDefault="00FF4B5A" w:rsidP="00FF4B5A">
      <w:pPr>
        <w:pStyle w:val="affff8"/>
        <w:numPr>
          <w:ilvl w:val="0"/>
          <w:numId w:val="30"/>
        </w:numPr>
        <w:spacing w:line="276" w:lineRule="auto"/>
        <w:ind w:left="0" w:firstLine="567"/>
      </w:pPr>
      <w:r w:rsidRPr="009F3B7B">
        <w:t>поэтапное внедрение системы телеуправления запорно-регулирующей арматуры на напорной и самотечной канализационной сети из централизованного диспетчерского управления;</w:t>
      </w:r>
    </w:p>
    <w:p w14:paraId="12562C2F" w14:textId="77777777" w:rsidR="00FF4B5A" w:rsidRPr="009F3B7B" w:rsidRDefault="00FF4B5A" w:rsidP="00FF4B5A">
      <w:pPr>
        <w:pStyle w:val="affff8"/>
        <w:numPr>
          <w:ilvl w:val="0"/>
          <w:numId w:val="30"/>
        </w:numPr>
        <w:spacing w:line="276" w:lineRule="auto"/>
        <w:ind w:left="0" w:firstLine="567"/>
      </w:pPr>
      <w:r w:rsidRPr="009F3B7B">
        <w:t>расширение системы контроля уровней наполнения на самотечной сети в автоматизированной системе диспетчерского контроля и управления канализацией (АСДКУК);</w:t>
      </w:r>
    </w:p>
    <w:p w14:paraId="0EE9CFD5" w14:textId="77777777" w:rsidR="00FF4B5A" w:rsidRPr="009F3B7B" w:rsidRDefault="00FF4B5A" w:rsidP="00FF4B5A">
      <w:pPr>
        <w:pStyle w:val="affff8"/>
        <w:numPr>
          <w:ilvl w:val="0"/>
          <w:numId w:val="30"/>
        </w:numPr>
        <w:spacing w:line="276" w:lineRule="auto"/>
        <w:ind w:left="0" w:firstLine="567"/>
      </w:pPr>
      <w:r w:rsidRPr="009F3B7B">
        <w:t>развитие автоматизированной системы обнаружения разрывов напорных трубопроводов.</w:t>
      </w:r>
    </w:p>
    <w:p w14:paraId="3AD6E02B" w14:textId="77777777" w:rsidR="00FF4B5A" w:rsidRPr="009F3B7B" w:rsidRDefault="00FF4B5A" w:rsidP="00FF4B5A">
      <w:pPr>
        <w:autoSpaceDE w:val="0"/>
        <w:autoSpaceDN w:val="0"/>
        <w:adjustRightInd w:val="0"/>
        <w:spacing w:line="276" w:lineRule="auto"/>
        <w:rPr>
          <w:rFonts w:eastAsia="Calibri" w:cs="Times New Roman"/>
          <w:sz w:val="28"/>
          <w:szCs w:val="28"/>
        </w:rPr>
      </w:pPr>
      <w:r w:rsidRPr="009F3B7B">
        <w:rPr>
          <w:rFonts w:eastAsia="Calibri" w:cs="Times New Roman"/>
          <w:sz w:val="28"/>
          <w:szCs w:val="28"/>
        </w:rPr>
        <w:t>Внедрение вышеуказанного комплекса мероприятий позволит повысить надежность системы водоотведения, обновить существующие средства автоматизации, расширить состав технологического оборудования входящего в существующую систему, одновременно снизив долю ручного труда обслуживающего персонала.</w:t>
      </w:r>
    </w:p>
    <w:p w14:paraId="60629787" w14:textId="77777777" w:rsidR="00FF4B5A" w:rsidRPr="009F3B7B" w:rsidRDefault="00FF4B5A" w:rsidP="00FF4B5A">
      <w:pPr>
        <w:pStyle w:val="affff5"/>
        <w:spacing w:line="276" w:lineRule="auto"/>
      </w:pPr>
      <w:r w:rsidRPr="009F3B7B">
        <w:t>Надежное и эффективное функционирование комплекса управления водоотведением потребует глубокой реновации и дальнейшей плановой модернизации систем и средств автоматизации, внедрения безлюдных технологий на всех этапах технологических процессов водоотведения:</w:t>
      </w:r>
    </w:p>
    <w:p w14:paraId="415C01F1" w14:textId="77777777" w:rsidR="00FF4B5A" w:rsidRPr="009F3B7B" w:rsidRDefault="00FF4B5A" w:rsidP="00FF4B5A">
      <w:pPr>
        <w:pStyle w:val="affff8"/>
        <w:numPr>
          <w:ilvl w:val="0"/>
          <w:numId w:val="30"/>
        </w:numPr>
        <w:spacing w:line="276" w:lineRule="auto"/>
        <w:ind w:left="0" w:firstLine="567"/>
      </w:pPr>
      <w:r w:rsidRPr="009F3B7B">
        <w:t>на КНС поселка Патроны;</w:t>
      </w:r>
    </w:p>
    <w:p w14:paraId="01C3439C" w14:textId="77777777" w:rsidR="00FF4B5A" w:rsidRPr="009F3B7B" w:rsidRDefault="00FF4B5A" w:rsidP="00FF4B5A">
      <w:pPr>
        <w:pStyle w:val="affff8"/>
        <w:numPr>
          <w:ilvl w:val="0"/>
          <w:numId w:val="30"/>
        </w:numPr>
        <w:spacing w:line="276" w:lineRule="auto"/>
        <w:ind w:left="0" w:firstLine="567"/>
      </w:pPr>
      <w:r w:rsidRPr="009F3B7B">
        <w:t>в точках контроля параметров работы канализационной сели поселка патроны и села Пивовариха и телеуправляемой запорно-регулируемой арматуры.</w:t>
      </w:r>
    </w:p>
    <w:p w14:paraId="3B056EF8" w14:textId="77777777" w:rsidR="00FF4B5A" w:rsidRPr="009F3B7B" w:rsidRDefault="00FF4B5A" w:rsidP="00FF4B5A">
      <w:pPr>
        <w:pStyle w:val="21"/>
        <w:spacing w:line="276" w:lineRule="auto"/>
        <w:rPr>
          <w:sz w:val="28"/>
          <w:szCs w:val="28"/>
        </w:rPr>
      </w:pPr>
      <w:bookmarkStart w:id="285" w:name="_Toc18672939"/>
      <w:bookmarkStart w:id="286" w:name="_Toc23419113"/>
      <w:r w:rsidRPr="009F3B7B">
        <w:rPr>
          <w:rStyle w:val="22"/>
          <w:rFonts w:ascii="Times New Roman" w:hAnsi="Times New Roman" w:cs="Times New Roman"/>
          <w:b/>
          <w:bCs/>
          <w:sz w:val="28"/>
          <w:szCs w:val="28"/>
        </w:rPr>
        <w:t>3.4.6 Описание вариантов маршрутов прохождения трубопроводов (трасс) по территории поселения, расположения намечаемых площадок под</w:t>
      </w:r>
      <w:r w:rsidRPr="009F3B7B">
        <w:rPr>
          <w:rFonts w:ascii="Times New Roman" w:hAnsi="Times New Roman" w:cs="Times New Roman"/>
          <w:sz w:val="28"/>
          <w:szCs w:val="28"/>
        </w:rPr>
        <w:t xml:space="preserve"> строительство сооружений водоотведения и их обоснование</w:t>
      </w:r>
      <w:bookmarkEnd w:id="285"/>
      <w:bookmarkEnd w:id="286"/>
    </w:p>
    <w:p w14:paraId="5A7EFBE2" w14:textId="50FAF2D8" w:rsidR="00FF4B5A" w:rsidRPr="009F3B7B" w:rsidRDefault="00FF4B5A" w:rsidP="00FF4B5A">
      <w:pPr>
        <w:spacing w:line="276" w:lineRule="auto"/>
        <w:rPr>
          <w:sz w:val="28"/>
          <w:szCs w:val="28"/>
        </w:rPr>
      </w:pPr>
      <w:bookmarkStart w:id="287" w:name="_Toc18672940"/>
      <w:r w:rsidRPr="009F3B7B">
        <w:rPr>
          <w:sz w:val="28"/>
          <w:szCs w:val="28"/>
        </w:rPr>
        <w:t>Вариант маршрута прохождения канализационного коллектора, общей протяженностью 6</w:t>
      </w:r>
      <w:r w:rsidR="008E485B" w:rsidRPr="009F3B7B">
        <w:rPr>
          <w:sz w:val="28"/>
          <w:szCs w:val="28"/>
        </w:rPr>
        <w:t>300</w:t>
      </w:r>
      <w:r w:rsidRPr="009F3B7B">
        <w:rPr>
          <w:sz w:val="28"/>
          <w:szCs w:val="28"/>
        </w:rPr>
        <w:t xml:space="preserve"> м (самотечного Ø</w:t>
      </w:r>
      <w:r w:rsidR="00883BE7" w:rsidRPr="009F3B7B">
        <w:rPr>
          <w:sz w:val="28"/>
          <w:szCs w:val="28"/>
        </w:rPr>
        <w:t>250-</w:t>
      </w:r>
      <w:r w:rsidRPr="009F3B7B">
        <w:rPr>
          <w:sz w:val="28"/>
          <w:szCs w:val="28"/>
        </w:rPr>
        <w:t>2</w:t>
      </w:r>
      <w:r w:rsidR="00883BE7" w:rsidRPr="009F3B7B">
        <w:rPr>
          <w:sz w:val="28"/>
          <w:szCs w:val="28"/>
        </w:rPr>
        <w:t>8</w:t>
      </w:r>
      <w:r w:rsidRPr="009F3B7B">
        <w:rPr>
          <w:sz w:val="28"/>
          <w:szCs w:val="28"/>
        </w:rPr>
        <w:t>0, напорного Ø160) вдоль ул. Трактовая с. Пивовариха до мкр. Современнник п. Дзержинск, строительства канализационной насосной станции представлен на рисунке 18.</w:t>
      </w:r>
    </w:p>
    <w:p w14:paraId="5491EB23" w14:textId="77777777" w:rsidR="00FF4B5A" w:rsidRPr="009F3B7B" w:rsidRDefault="00FF4B5A" w:rsidP="00FF4B5A">
      <w:pPr>
        <w:spacing w:line="276" w:lineRule="auto"/>
        <w:ind w:firstLine="0"/>
        <w:jc w:val="left"/>
        <w:rPr>
          <w:sz w:val="28"/>
          <w:szCs w:val="28"/>
        </w:rPr>
        <w:sectPr w:rsidR="00FF4B5A" w:rsidRPr="009F3B7B">
          <w:pgSz w:w="11906" w:h="16838"/>
          <w:pgMar w:top="567" w:right="849" w:bottom="1134" w:left="1134" w:header="708" w:footer="708" w:gutter="0"/>
          <w:cols w:space="720"/>
        </w:sectPr>
      </w:pPr>
    </w:p>
    <w:p w14:paraId="7CF675FA" w14:textId="77777777" w:rsidR="00FF4B5A" w:rsidRPr="009F3B7B" w:rsidRDefault="00FF4B5A" w:rsidP="00FF4B5A">
      <w:pPr>
        <w:spacing w:line="276" w:lineRule="auto"/>
        <w:ind w:firstLine="0"/>
        <w:rPr>
          <w:sz w:val="28"/>
          <w:szCs w:val="28"/>
        </w:rPr>
      </w:pPr>
    </w:p>
    <w:p w14:paraId="1618F6FA" w14:textId="77777777" w:rsidR="00FF4B5A" w:rsidRPr="009F3B7B" w:rsidRDefault="00FF4B5A" w:rsidP="00FF4B5A">
      <w:pPr>
        <w:spacing w:line="276" w:lineRule="auto"/>
        <w:ind w:firstLine="0"/>
      </w:pPr>
      <w:r w:rsidRPr="009F3B7B">
        <w:object w:dxaOrig="13095" w:dyaOrig="9330" w14:anchorId="79DC454C">
          <v:shape id="_x0000_i1026" type="#_x0000_t75" style="width:654.75pt;height:466.5pt" o:ole="">
            <v:imagedata r:id="rId55" o:title=""/>
          </v:shape>
          <o:OLEObject Type="Embed" ProgID="AcroExch.Document.7" ShapeID="_x0000_i1026" DrawAspect="Content" ObjectID="_1654664235" r:id="rId56"/>
        </w:object>
      </w:r>
    </w:p>
    <w:p w14:paraId="56C791BC" w14:textId="3AAEB85E" w:rsidR="00FF4B5A" w:rsidRPr="009F3B7B" w:rsidRDefault="00FF4B5A" w:rsidP="00FF4B5A">
      <w:pPr>
        <w:spacing w:line="276" w:lineRule="auto"/>
        <w:ind w:firstLine="0"/>
        <w:rPr>
          <w:sz w:val="28"/>
          <w:szCs w:val="28"/>
        </w:rPr>
      </w:pPr>
      <w:r w:rsidRPr="009F3B7B">
        <w:rPr>
          <w:sz w:val="28"/>
          <w:szCs w:val="28"/>
        </w:rPr>
        <w:t>Рисунок 18. Маршрут прохождения канализационного коллектора общей протяженностью 6</w:t>
      </w:r>
      <w:r w:rsidR="008E485B" w:rsidRPr="009F3B7B">
        <w:rPr>
          <w:sz w:val="28"/>
          <w:szCs w:val="28"/>
        </w:rPr>
        <w:t>3</w:t>
      </w:r>
      <w:r w:rsidRPr="009F3B7B">
        <w:rPr>
          <w:sz w:val="28"/>
          <w:szCs w:val="28"/>
        </w:rPr>
        <w:t>00 м (самотечного Ø250, напорного Ø160) вдоль ул. Трактовая с. Пивовариха до мкр. Современнник п. Дзержинск, строительства КНС</w:t>
      </w:r>
    </w:p>
    <w:p w14:paraId="412ECCFD" w14:textId="77777777" w:rsidR="00FF4B5A" w:rsidRPr="009F3B7B" w:rsidRDefault="00FF4B5A" w:rsidP="00FF4B5A">
      <w:pPr>
        <w:spacing w:line="276" w:lineRule="auto"/>
        <w:ind w:firstLine="0"/>
        <w:jc w:val="left"/>
        <w:rPr>
          <w:sz w:val="28"/>
          <w:szCs w:val="28"/>
        </w:rPr>
        <w:sectPr w:rsidR="00FF4B5A" w:rsidRPr="009F3B7B">
          <w:pgSz w:w="16838" w:h="11906" w:orient="landscape"/>
          <w:pgMar w:top="142" w:right="567" w:bottom="849" w:left="1134" w:header="708" w:footer="708" w:gutter="0"/>
          <w:cols w:space="720"/>
        </w:sectPr>
      </w:pPr>
    </w:p>
    <w:p w14:paraId="3B7ACAC5" w14:textId="77777777" w:rsidR="00FF4B5A" w:rsidRPr="009F3B7B" w:rsidRDefault="00FF4B5A" w:rsidP="00FF4B5A">
      <w:pPr>
        <w:pStyle w:val="21"/>
        <w:spacing w:line="276" w:lineRule="auto"/>
        <w:rPr>
          <w:rFonts w:ascii="Times New Roman" w:hAnsi="Times New Roman" w:cs="Times New Roman"/>
          <w:sz w:val="28"/>
          <w:szCs w:val="28"/>
        </w:rPr>
      </w:pPr>
      <w:bookmarkStart w:id="288" w:name="_Toc23419114"/>
      <w:r w:rsidRPr="009F3B7B">
        <w:rPr>
          <w:rFonts w:ascii="Times New Roman" w:hAnsi="Times New Roman" w:cs="Times New Roman"/>
          <w:sz w:val="28"/>
          <w:szCs w:val="28"/>
        </w:rPr>
        <w:lastRenderedPageBreak/>
        <w:t>3.4.7 Границы и характеристики охранных зон сетей и сооружений централизованной системы водоотведения</w:t>
      </w:r>
      <w:bookmarkEnd w:id="287"/>
      <w:bookmarkEnd w:id="288"/>
    </w:p>
    <w:p w14:paraId="70C1BEA1" w14:textId="77777777" w:rsidR="00FF4B5A" w:rsidRPr="009F3B7B" w:rsidRDefault="00FF4B5A" w:rsidP="00FF4B5A">
      <w:pPr>
        <w:autoSpaceDE w:val="0"/>
        <w:autoSpaceDN w:val="0"/>
        <w:adjustRightInd w:val="0"/>
        <w:spacing w:line="276" w:lineRule="auto"/>
        <w:rPr>
          <w:rFonts w:eastAsia="Calibri" w:cs="Times New Roman"/>
          <w:sz w:val="28"/>
          <w:szCs w:val="28"/>
        </w:rPr>
      </w:pPr>
      <w:r w:rsidRPr="009F3B7B">
        <w:rPr>
          <w:rFonts w:eastAsia="Calibri" w:cs="Times New Roman"/>
          <w:sz w:val="28"/>
          <w:szCs w:val="28"/>
        </w:rPr>
        <w:t>Для канализационных сетей, проходящих по уличным проездам, другим открытым территориям, в том числе и по территориям абонентов, устанавливаются следующие охранные зоны:</w:t>
      </w:r>
    </w:p>
    <w:p w14:paraId="53BB293D" w14:textId="77777777" w:rsidR="00FF4B5A" w:rsidRPr="009F3B7B" w:rsidRDefault="00FF4B5A" w:rsidP="00FF4B5A">
      <w:pPr>
        <w:autoSpaceDE w:val="0"/>
        <w:autoSpaceDN w:val="0"/>
        <w:adjustRightInd w:val="0"/>
        <w:spacing w:line="276" w:lineRule="auto"/>
        <w:rPr>
          <w:rFonts w:eastAsia="Calibri" w:cs="Times New Roman"/>
          <w:sz w:val="28"/>
          <w:szCs w:val="28"/>
        </w:rPr>
      </w:pPr>
      <w:r w:rsidRPr="009F3B7B">
        <w:rPr>
          <w:rFonts w:eastAsia="Calibri" w:cs="Times New Roman"/>
          <w:sz w:val="28"/>
          <w:szCs w:val="28"/>
        </w:rPr>
        <w:t>- для сетей диаметром менее 600 мм – 10-метровая зона, по 5 м в обе стороны от наружной стенки трубопроводов до выступающих частей зданий и других инженерных сооружений.</w:t>
      </w:r>
    </w:p>
    <w:p w14:paraId="4E29E1A6" w14:textId="77777777" w:rsidR="00FF4B5A" w:rsidRPr="009F3B7B" w:rsidRDefault="00FF4B5A" w:rsidP="00FF4B5A">
      <w:pPr>
        <w:pStyle w:val="21"/>
        <w:rPr>
          <w:rFonts w:ascii="Times New Roman" w:hAnsi="Times New Roman" w:cs="Times New Roman"/>
          <w:sz w:val="28"/>
          <w:szCs w:val="28"/>
        </w:rPr>
      </w:pPr>
      <w:bookmarkStart w:id="289" w:name="_Toc18672941"/>
      <w:bookmarkStart w:id="290" w:name="_Toc23419115"/>
      <w:r w:rsidRPr="009F3B7B">
        <w:rPr>
          <w:rFonts w:ascii="Times New Roman" w:hAnsi="Times New Roman" w:cs="Times New Roman"/>
          <w:sz w:val="28"/>
          <w:szCs w:val="28"/>
        </w:rPr>
        <w:t>3.4.8 Границы планируемых зон размещения объектов централизованной системы водоотведения</w:t>
      </w:r>
      <w:bookmarkEnd w:id="289"/>
      <w:bookmarkEnd w:id="290"/>
    </w:p>
    <w:p w14:paraId="37C28B00" w14:textId="77777777" w:rsidR="00FF4B5A" w:rsidRPr="009F3B7B" w:rsidRDefault="00FF4B5A" w:rsidP="00FF4B5A">
      <w:pPr>
        <w:autoSpaceDE w:val="0"/>
        <w:autoSpaceDN w:val="0"/>
        <w:adjustRightInd w:val="0"/>
        <w:spacing w:line="360" w:lineRule="auto"/>
        <w:rPr>
          <w:rFonts w:eastAsia="Calibri" w:cs="Times New Roman"/>
          <w:sz w:val="28"/>
          <w:szCs w:val="28"/>
        </w:rPr>
      </w:pPr>
      <w:r w:rsidRPr="009F3B7B">
        <w:rPr>
          <w:rFonts w:eastAsia="Calibri" w:cs="Times New Roman"/>
          <w:sz w:val="28"/>
          <w:szCs w:val="28"/>
        </w:rPr>
        <w:t>Границы планируемых зон размещения объектов централизованной системы водоотведения, устанавливаются в соответствии с проектной и разрешительной документацией на строительство.</w:t>
      </w:r>
    </w:p>
    <w:p w14:paraId="3D5B55D8" w14:textId="77777777" w:rsidR="00FF4B5A" w:rsidRPr="009F3B7B" w:rsidRDefault="00FF4B5A" w:rsidP="00FF4B5A">
      <w:pPr>
        <w:pStyle w:val="21"/>
        <w:rPr>
          <w:rFonts w:ascii="Times New Roman" w:hAnsi="Times New Roman" w:cs="Times New Roman"/>
          <w:sz w:val="28"/>
          <w:szCs w:val="28"/>
        </w:rPr>
      </w:pPr>
      <w:bookmarkStart w:id="291" w:name="_Toc18672942"/>
      <w:bookmarkStart w:id="292" w:name="_Toc23419116"/>
      <w:r w:rsidRPr="009F3B7B">
        <w:rPr>
          <w:rFonts w:ascii="Times New Roman" w:hAnsi="Times New Roman" w:cs="Times New Roman"/>
          <w:sz w:val="28"/>
          <w:szCs w:val="28"/>
        </w:rPr>
        <w:t xml:space="preserve">РАЗДЕЛ 3.5 </w:t>
      </w:r>
      <w:bookmarkStart w:id="293" w:name="_Toc18672943"/>
      <w:bookmarkEnd w:id="291"/>
      <w:r w:rsidRPr="009F3B7B">
        <w:rPr>
          <w:rFonts w:ascii="Times New Roman" w:hAnsi="Times New Roman" w:cs="Times New Roman"/>
          <w:sz w:val="28"/>
          <w:szCs w:val="28"/>
        </w:rPr>
        <w:t>Экологические аспекты мероприятий по строительству, реконструкции и модернизации объектов централизованных систем водоотведения</w:t>
      </w:r>
      <w:bookmarkEnd w:id="292"/>
      <w:bookmarkEnd w:id="293"/>
    </w:p>
    <w:p w14:paraId="73F906F3" w14:textId="77777777" w:rsidR="00FF4B5A" w:rsidRPr="009F3B7B" w:rsidRDefault="00FF4B5A" w:rsidP="00FF4B5A">
      <w:pPr>
        <w:autoSpaceDE w:val="0"/>
        <w:autoSpaceDN w:val="0"/>
        <w:adjustRightInd w:val="0"/>
        <w:ind w:left="426" w:firstLine="990"/>
        <w:contextualSpacing/>
        <w:rPr>
          <w:rFonts w:eastAsia="Calibri" w:cs="Times New Roman"/>
          <w:sz w:val="28"/>
          <w:szCs w:val="28"/>
        </w:rPr>
      </w:pPr>
    </w:p>
    <w:p w14:paraId="338C7D0F" w14:textId="77777777" w:rsidR="00FF4B5A" w:rsidRPr="009F3B7B" w:rsidRDefault="00FF4B5A" w:rsidP="00FF4B5A">
      <w:pPr>
        <w:spacing w:line="360" w:lineRule="auto"/>
        <w:ind w:firstLine="567"/>
        <w:rPr>
          <w:rFonts w:eastAsia="Calibri" w:cs="Times New Roman"/>
          <w:sz w:val="28"/>
        </w:rPr>
      </w:pPr>
      <w:r w:rsidRPr="009F3B7B">
        <w:rPr>
          <w:rFonts w:eastAsia="Calibri" w:cs="Times New Roman"/>
          <w:sz w:val="28"/>
          <w:szCs w:val="28"/>
        </w:rPr>
        <w:t>В соответствии с требованиями законодательства к разработке проектной документации на проведение</w:t>
      </w:r>
      <w:r w:rsidRPr="009F3B7B">
        <w:rPr>
          <w:rFonts w:eastAsia="Calibri" w:cs="Times New Roman"/>
          <w:sz w:val="28"/>
        </w:rPr>
        <w:t xml:space="preserve"> строительных работ проектной документации по строительству и реконструкции сетей и сооружений централизованной системы водоотведения, предусматривается раздел «Охрана окружающей среды».</w:t>
      </w:r>
    </w:p>
    <w:p w14:paraId="2FA667C4" w14:textId="77777777" w:rsidR="00FF4B5A" w:rsidRPr="009F3B7B" w:rsidRDefault="00FF4B5A" w:rsidP="00FF4B5A">
      <w:pPr>
        <w:spacing w:line="360" w:lineRule="auto"/>
        <w:ind w:firstLine="851"/>
        <w:rPr>
          <w:rFonts w:eastAsia="Calibri" w:cs="Times New Roman"/>
          <w:sz w:val="28"/>
          <w:szCs w:val="28"/>
        </w:rPr>
      </w:pPr>
      <w:r w:rsidRPr="009F3B7B">
        <w:rPr>
          <w:rFonts w:eastAsia="Calibri" w:cs="Times New Roman"/>
          <w:sz w:val="28"/>
          <w:szCs w:val="28"/>
        </w:rPr>
        <w:t>Данный раздел, содержит перечень природоохранных мероприятий, предусматривающих в том числе:</w:t>
      </w:r>
    </w:p>
    <w:p w14:paraId="1DE79057" w14:textId="77777777" w:rsidR="00FF4B5A" w:rsidRPr="009F3B7B" w:rsidRDefault="00FF4B5A" w:rsidP="00FF4B5A">
      <w:pPr>
        <w:pStyle w:val="affff8"/>
        <w:numPr>
          <w:ilvl w:val="0"/>
          <w:numId w:val="30"/>
        </w:numPr>
        <w:ind w:left="0" w:firstLine="567"/>
      </w:pPr>
      <w:r w:rsidRPr="009F3B7B">
        <w:t>размещение планируемых объектов на участках свободных от зеленых насаждений (в случае невозможности размещения объектов на указанных территориях учитывается максимально возможное сохранение древесно-кустарниковой растительности и травяного покрова (газона) или дается обоснование о невозможности сохранения зеленых насаждений и безальтернативности размещения объектов);</w:t>
      </w:r>
    </w:p>
    <w:p w14:paraId="57990DAE" w14:textId="77777777" w:rsidR="00FF4B5A" w:rsidRPr="009F3B7B" w:rsidRDefault="00FF4B5A" w:rsidP="00FF4B5A">
      <w:pPr>
        <w:pStyle w:val="affff8"/>
        <w:numPr>
          <w:ilvl w:val="0"/>
          <w:numId w:val="30"/>
        </w:numPr>
        <w:ind w:left="0" w:firstLine="567"/>
      </w:pPr>
      <w:r w:rsidRPr="009F3B7B">
        <w:t xml:space="preserve">оценку воздействия на компоненты окружающей среды, включая воздействие на водные объекты, на атмосферный воздух, шумовое воздействие, </w:t>
      </w:r>
      <w:r w:rsidRPr="009F3B7B">
        <w:lastRenderedPageBreak/>
        <w:t>контроль за образованием отходов и порядок обращения с отходами производства и потребления.</w:t>
      </w:r>
    </w:p>
    <w:p w14:paraId="25AEAF45" w14:textId="77777777" w:rsidR="00FF4B5A" w:rsidRPr="009F3B7B" w:rsidRDefault="00FF4B5A" w:rsidP="00FF4B5A">
      <w:pPr>
        <w:pStyle w:val="21"/>
        <w:spacing w:line="276" w:lineRule="auto"/>
        <w:rPr>
          <w:rFonts w:ascii="Times New Roman" w:hAnsi="Times New Roman" w:cs="Times New Roman"/>
          <w:sz w:val="28"/>
          <w:szCs w:val="28"/>
        </w:rPr>
      </w:pPr>
      <w:bookmarkStart w:id="294" w:name="_Toc18672944"/>
      <w:bookmarkStart w:id="295" w:name="_Toc23419117"/>
      <w:r w:rsidRPr="009F3B7B">
        <w:rPr>
          <w:rFonts w:ascii="Times New Roman" w:hAnsi="Times New Roman" w:cs="Times New Roman"/>
          <w:sz w:val="28"/>
          <w:szCs w:val="28"/>
        </w:rPr>
        <w:t>3.5.1 Сведения о мероприятиях, содержащихся в планах по снижению сбросов загрязняющих веществ и микроорганизмов в поверхностные водные объекты</w:t>
      </w:r>
      <w:bookmarkEnd w:id="294"/>
      <w:bookmarkEnd w:id="295"/>
    </w:p>
    <w:p w14:paraId="3986A27D" w14:textId="77777777" w:rsidR="00FF4B5A" w:rsidRPr="009F3B7B" w:rsidRDefault="00FF4B5A" w:rsidP="00FF4B5A">
      <w:pPr>
        <w:pStyle w:val="affff5"/>
        <w:rPr>
          <w:b/>
          <w:caps/>
        </w:rPr>
      </w:pPr>
      <w:r w:rsidRPr="009F3B7B">
        <w:t>В настоящее время территориальные органы Росприроднадзора наделены полномочиями по согласованию планов снижения сбросов с учётом поэтапного достижения нормативов допустимых сбросов по веществам, по которым устанавливается лимит на сбросы и установлению лимитов на сбросы веществ (за исключением радиоактивных веществ) и микроорганизмов в водные объекты в соответствии с постановлением Правительства Российской Федерации от 08.06.2011г. № 448 «О внесении изменений в постановление Правительства Российской Федерации от 23.07.2007года. № 469» и приказом Росприроднадзора от 01.07.2011г. № 507 «О внесении изменений в приказ Росприроднадзора от 29.09.2010г. № 283 «О полномочиях Росприроднадзора и его территориальных органов в соответствии с постановлением Правительства Российской Федерации от 13.09.2010г. № 717» (письмо Федеральной службы по надзору в сфере природопользования от 01.08.2011г. № КТ-08-02-36/9776). Росприроднадзором разработан Административный регламент по предоставлению государственной услуги по выдаче разрешений на выбросы вредных (загрязняющих) веществ в атмосферный воздух (за исключением радиоактивных веществ) стационарными источниками объектов хозяйственной и иной деятельности, не подлежащих федеральному государственному экологическому надзору (Приказ Министерства природных ресурсов и экологии Иркутской области от 23 мая 2012 года N 6-мпр).</w:t>
      </w:r>
    </w:p>
    <w:p w14:paraId="7D1466A1" w14:textId="77777777" w:rsidR="00FF4B5A" w:rsidRPr="009F3B7B" w:rsidRDefault="00FF4B5A" w:rsidP="00FF4B5A">
      <w:pPr>
        <w:pStyle w:val="21"/>
        <w:rPr>
          <w:rFonts w:ascii="Times New Roman" w:hAnsi="Times New Roman" w:cs="Times New Roman"/>
          <w:sz w:val="28"/>
          <w:szCs w:val="28"/>
        </w:rPr>
      </w:pPr>
      <w:bookmarkStart w:id="296" w:name="_Toc18672945"/>
      <w:bookmarkStart w:id="297" w:name="_Toc23419118"/>
      <w:r w:rsidRPr="009F3B7B">
        <w:rPr>
          <w:rFonts w:ascii="Times New Roman" w:hAnsi="Times New Roman" w:cs="Times New Roman"/>
          <w:sz w:val="28"/>
          <w:szCs w:val="28"/>
        </w:rPr>
        <w:t>3.5.2 Сведения о применении методов, безопасных для окружающей среды, при утилизации осадков сточных вод</w:t>
      </w:r>
      <w:bookmarkEnd w:id="296"/>
      <w:bookmarkEnd w:id="297"/>
    </w:p>
    <w:p w14:paraId="12B22ACC" w14:textId="77777777" w:rsidR="00FF4B5A" w:rsidRPr="009F3B7B" w:rsidRDefault="00FF4B5A" w:rsidP="00FF4B5A">
      <w:pPr>
        <w:spacing w:line="360" w:lineRule="auto"/>
        <w:ind w:firstLine="851"/>
        <w:rPr>
          <w:rFonts w:eastAsia="Calibri" w:cs="Times New Roman"/>
          <w:sz w:val="28"/>
          <w:szCs w:val="28"/>
        </w:rPr>
      </w:pPr>
      <w:r w:rsidRPr="009F3B7B">
        <w:rPr>
          <w:rFonts w:eastAsia="Calibri" w:cs="Times New Roman"/>
          <w:sz w:val="28"/>
          <w:szCs w:val="28"/>
        </w:rPr>
        <w:t xml:space="preserve">Согласно концепции экологической безопасности территорий Российской Федерации, одобренной распоряжением Правительства Российской Федерации от 31 августа 2002 г. №1225, одним из основных направлений государственной политики в области экологии является снижение загрязнения окружающей среды </w:t>
      </w:r>
      <w:r w:rsidRPr="009F3B7B">
        <w:rPr>
          <w:rFonts w:eastAsia="Calibri" w:cs="Times New Roman"/>
          <w:sz w:val="28"/>
          <w:szCs w:val="28"/>
        </w:rPr>
        <w:lastRenderedPageBreak/>
        <w:t>выбросами, сбросами и отходами путем развития (в числе прочих) систем использования вторичных ресурсов, в том числе переработки отходов.</w:t>
      </w:r>
    </w:p>
    <w:p w14:paraId="582094C5" w14:textId="77777777" w:rsidR="00FF4B5A" w:rsidRPr="009F3B7B" w:rsidRDefault="00FF4B5A" w:rsidP="00FF4B5A">
      <w:pPr>
        <w:spacing w:line="360" w:lineRule="auto"/>
        <w:ind w:firstLine="851"/>
        <w:rPr>
          <w:rFonts w:eastAsia="Calibri" w:cs="Times New Roman"/>
          <w:sz w:val="28"/>
          <w:szCs w:val="28"/>
        </w:rPr>
      </w:pPr>
      <w:r w:rsidRPr="009F3B7B">
        <w:rPr>
          <w:rFonts w:eastAsia="Calibri" w:cs="Times New Roman"/>
          <w:sz w:val="28"/>
          <w:szCs w:val="28"/>
        </w:rPr>
        <w:t>В соответствии с природоохранным законодательством Российской Федерации одним из основных принципов государственной политики в области обращения с отходами является использование методов экономического регулирования деятельности в области обращения с отходами в целях уменьшения количества отходов и вовлечения их в хозяйственный оборот.</w:t>
      </w:r>
    </w:p>
    <w:p w14:paraId="74F84066" w14:textId="77777777" w:rsidR="00FF4B5A" w:rsidRPr="009F3B7B" w:rsidRDefault="00FF4B5A" w:rsidP="00FF4B5A">
      <w:pPr>
        <w:pStyle w:val="affff5"/>
        <w:rPr>
          <w:b/>
          <w:caps/>
        </w:rPr>
      </w:pPr>
      <w:r w:rsidRPr="009F3B7B">
        <w:t>С учетом изложенного, наиболее целесообразным методом утилизации осадков сточных вод для организаций жилищно-коммунального хозяйства является передача их на использование, как для рекультивации нарушенных земель, так и для приготовления почвогрунтов и удобрений.</w:t>
      </w:r>
    </w:p>
    <w:p w14:paraId="72CB8C67" w14:textId="77777777" w:rsidR="00FF4B5A" w:rsidRPr="009F3B7B" w:rsidRDefault="00FF4B5A" w:rsidP="00FF4B5A">
      <w:pPr>
        <w:rPr>
          <w:rFonts w:eastAsia="Calibri" w:cs="Times New Roman"/>
          <w:b/>
          <w:caps/>
          <w:color w:val="000000"/>
          <w:sz w:val="28"/>
          <w:szCs w:val="28"/>
        </w:rPr>
      </w:pPr>
      <w:r w:rsidRPr="009F3B7B">
        <w:rPr>
          <w:rFonts w:cs="Times New Roman"/>
          <w:sz w:val="28"/>
          <w:szCs w:val="28"/>
        </w:rPr>
        <w:br w:type="page"/>
      </w:r>
    </w:p>
    <w:p w14:paraId="05D6354C" w14:textId="77777777" w:rsidR="00FF4B5A" w:rsidRPr="009F3B7B" w:rsidRDefault="00FF4B5A" w:rsidP="00FF4B5A">
      <w:pPr>
        <w:pStyle w:val="21"/>
        <w:rPr>
          <w:rFonts w:ascii="Times New Roman" w:hAnsi="Times New Roman" w:cs="Times New Roman"/>
          <w:sz w:val="28"/>
          <w:szCs w:val="28"/>
        </w:rPr>
      </w:pPr>
      <w:bookmarkStart w:id="298" w:name="_Toc18672946"/>
      <w:bookmarkStart w:id="299" w:name="_Toc23419119"/>
      <w:r w:rsidRPr="009F3B7B">
        <w:rPr>
          <w:rFonts w:ascii="Times New Roman" w:hAnsi="Times New Roman" w:cs="Times New Roman"/>
          <w:sz w:val="28"/>
          <w:szCs w:val="28"/>
        </w:rPr>
        <w:lastRenderedPageBreak/>
        <w:t xml:space="preserve">РАЗДЕЛ 3.6 </w:t>
      </w:r>
      <w:bookmarkStart w:id="300" w:name="_Toc18672947"/>
      <w:bookmarkEnd w:id="298"/>
      <w:r w:rsidRPr="009F3B7B">
        <w:rPr>
          <w:rFonts w:ascii="Times New Roman" w:hAnsi="Times New Roman" w:cs="Times New Roman"/>
          <w:sz w:val="28"/>
          <w:szCs w:val="28"/>
        </w:rPr>
        <w:t>Оценка объемов капитальных вложений в строительство, реконструкцию и модернизацию объектов централизованных систем водоотведения</w:t>
      </w:r>
      <w:bookmarkEnd w:id="299"/>
      <w:bookmarkEnd w:id="300"/>
    </w:p>
    <w:p w14:paraId="05C74B0D" w14:textId="02C8816A" w:rsidR="00FF4B5A" w:rsidRPr="009F3B7B" w:rsidRDefault="00FF4B5A" w:rsidP="00FF4B5A">
      <w:pPr>
        <w:spacing w:line="360" w:lineRule="auto"/>
        <w:ind w:firstLine="567"/>
        <w:rPr>
          <w:rFonts w:eastAsia="Calibri" w:cs="Times New Roman"/>
          <w:sz w:val="28"/>
        </w:rPr>
      </w:pPr>
      <w:r w:rsidRPr="009F3B7B">
        <w:rPr>
          <w:rFonts w:eastAsia="Calibri" w:cs="Times New Roman"/>
          <w:sz w:val="28"/>
        </w:rPr>
        <w:t xml:space="preserve">Расчет потребностей в капитальных вложениях на момент разработки Схемы водоотведения на строительство, реконструкцию объектов централизованной системы водоотведения, определен на основании мероприятий, предусмотренных </w:t>
      </w:r>
      <w:r w:rsidR="0055378C" w:rsidRPr="009F3B7B">
        <w:rPr>
          <w:sz w:val="28"/>
          <w:szCs w:val="28"/>
        </w:rPr>
        <w:t>Программой комплексного развития коммунальной инфраструктуры  Ушаковского муниципального образования Иркутского района Иркутской  области на 2018-2035 год, утвержденная решением Думы Ушаковского  муниципального образования от 31.05.2018г. №106</w:t>
      </w:r>
      <w:r w:rsidRPr="009F3B7B">
        <w:rPr>
          <w:rFonts w:eastAsia="Calibri" w:cs="Times New Roman"/>
          <w:sz w:val="28"/>
        </w:rPr>
        <w:t>. При этом источники финансирования не определены.</w:t>
      </w:r>
    </w:p>
    <w:p w14:paraId="4996EC2B" w14:textId="77777777" w:rsidR="00FF4B5A" w:rsidRPr="009F3B7B" w:rsidRDefault="00FF4B5A" w:rsidP="00FF4B5A">
      <w:pPr>
        <w:autoSpaceDE w:val="0"/>
        <w:autoSpaceDN w:val="0"/>
        <w:adjustRightInd w:val="0"/>
        <w:spacing w:line="360" w:lineRule="auto"/>
        <w:ind w:firstLine="851"/>
        <w:rPr>
          <w:rFonts w:eastAsia="Calibri" w:cs="Times New Roman"/>
          <w:sz w:val="28"/>
          <w:szCs w:val="28"/>
        </w:rPr>
      </w:pPr>
      <w:r w:rsidRPr="009F3B7B">
        <w:rPr>
          <w:rFonts w:eastAsia="Calibri" w:cs="Times New Roman"/>
          <w:sz w:val="28"/>
          <w:szCs w:val="28"/>
        </w:rPr>
        <w:t>Объемы капитальных вложений в строительство объектов (сооружений) централизованной системы водоотведения определены на основе:</w:t>
      </w:r>
    </w:p>
    <w:p w14:paraId="3DEEFB2C" w14:textId="77777777" w:rsidR="00FF4B5A" w:rsidRPr="009F3B7B" w:rsidRDefault="00FF4B5A" w:rsidP="00FF4B5A">
      <w:pPr>
        <w:pStyle w:val="affff8"/>
        <w:numPr>
          <w:ilvl w:val="0"/>
          <w:numId w:val="30"/>
        </w:numPr>
        <w:ind w:left="0" w:firstLine="567"/>
      </w:pPr>
      <w:r w:rsidRPr="009F3B7B">
        <w:t xml:space="preserve">прейскуранта на потребительскую единицу продукции для внеплощадочных сооружений ВиК (Союзводоканалпоект. Таблица 51. Таблица 1), </w:t>
      </w:r>
    </w:p>
    <w:p w14:paraId="1426A0C0" w14:textId="77777777" w:rsidR="00FF4B5A" w:rsidRPr="009F3B7B" w:rsidRDefault="00FF4B5A" w:rsidP="00FF4B5A">
      <w:pPr>
        <w:pStyle w:val="affff8"/>
        <w:numPr>
          <w:ilvl w:val="0"/>
          <w:numId w:val="30"/>
        </w:numPr>
        <w:ind w:left="0" w:firstLine="567"/>
      </w:pPr>
      <w:r w:rsidRPr="009F3B7B">
        <w:t>НЦС 81-02-14-2011. Таблица 14-10-002.</w:t>
      </w:r>
    </w:p>
    <w:p w14:paraId="28F1B075" w14:textId="77777777" w:rsidR="00FF4B5A" w:rsidRPr="009F3B7B" w:rsidRDefault="00FF4B5A" w:rsidP="00FF4B5A">
      <w:pPr>
        <w:spacing w:line="360" w:lineRule="auto"/>
        <w:ind w:firstLine="567"/>
        <w:rPr>
          <w:rFonts w:eastAsia="Calibri" w:cs="Times New Roman"/>
          <w:sz w:val="28"/>
        </w:rPr>
      </w:pPr>
      <w:r w:rsidRPr="009F3B7B">
        <w:rPr>
          <w:rFonts w:eastAsia="Calibri" w:cs="Times New Roman"/>
          <w:sz w:val="28"/>
        </w:rPr>
        <w:t xml:space="preserve">В расчеты объемов инвестиций включена стоимость работ по инженерным изысканиям, проектированию, строительству, реконструкции и техническому перевооружению объектов централизованной системы водоотведения Ушаковского муниципального образования. </w:t>
      </w:r>
    </w:p>
    <w:p w14:paraId="5B0B2FA6" w14:textId="77777777" w:rsidR="00FF4B5A" w:rsidRPr="009F3B7B" w:rsidRDefault="00FF4B5A" w:rsidP="00FF4B5A">
      <w:pPr>
        <w:spacing w:line="360" w:lineRule="auto"/>
        <w:ind w:firstLine="567"/>
        <w:rPr>
          <w:rFonts w:eastAsia="Calibri" w:cs="Times New Roman"/>
          <w:sz w:val="28"/>
        </w:rPr>
      </w:pPr>
      <w:r w:rsidRPr="009F3B7B">
        <w:rPr>
          <w:rFonts w:eastAsia="Calibri" w:cs="Times New Roman"/>
          <w:sz w:val="28"/>
        </w:rPr>
        <w:t>Объем инвестиций и сроки реализации мероприятий схемы водоснабжения и водоотведения Ушаковского муниципального образования определены исходя из принципов доступности услуг по водоотведения и обеспечения надежности и бесперебойности водоотведения без учета работ по ремонту основных фондов.</w:t>
      </w:r>
    </w:p>
    <w:p w14:paraId="572FE784" w14:textId="0522C5A6" w:rsidR="00FF4B5A" w:rsidRPr="009F3B7B" w:rsidRDefault="00FF4B5A" w:rsidP="00FF4B5A">
      <w:pPr>
        <w:spacing w:line="360" w:lineRule="auto"/>
        <w:ind w:firstLine="567"/>
        <w:rPr>
          <w:rFonts w:eastAsia="Calibri" w:cs="Times New Roman"/>
          <w:sz w:val="28"/>
        </w:rPr>
      </w:pPr>
      <w:r w:rsidRPr="009F3B7B">
        <w:rPr>
          <w:rFonts w:eastAsia="Calibri" w:cs="Times New Roman"/>
          <w:sz w:val="28"/>
        </w:rPr>
        <w:t>Общий объем затрат, необходимых для реализации основных мероприятий схемы водоотведения Ушаковского муниципального образования на период до 203</w:t>
      </w:r>
      <w:r w:rsidR="0055378C" w:rsidRPr="009F3B7B">
        <w:rPr>
          <w:rFonts w:eastAsia="Calibri" w:cs="Times New Roman"/>
          <w:sz w:val="28"/>
        </w:rPr>
        <w:t>4</w:t>
      </w:r>
      <w:r w:rsidRPr="009F3B7B">
        <w:rPr>
          <w:rFonts w:eastAsia="Calibri" w:cs="Times New Roman"/>
          <w:sz w:val="28"/>
        </w:rPr>
        <w:t xml:space="preserve"> года составляет </w:t>
      </w:r>
      <w:r w:rsidR="00B50895" w:rsidRPr="009F3B7B">
        <w:rPr>
          <w:rStyle w:val="affff4"/>
        </w:rPr>
        <w:t>583410,62</w:t>
      </w:r>
      <w:r w:rsidR="00D57232" w:rsidRPr="009F3B7B">
        <w:rPr>
          <w:rStyle w:val="affff4"/>
        </w:rPr>
        <w:t xml:space="preserve"> </w:t>
      </w:r>
      <w:r w:rsidRPr="009F3B7B">
        <w:rPr>
          <w:rFonts w:cs="Times New Roman"/>
          <w:b/>
        </w:rPr>
        <w:t xml:space="preserve"> </w:t>
      </w:r>
      <w:r w:rsidR="00334BBA" w:rsidRPr="009F3B7B">
        <w:rPr>
          <w:rFonts w:eastAsia="Calibri" w:cs="Times New Roman"/>
          <w:sz w:val="28"/>
        </w:rPr>
        <w:t>тыс</w:t>
      </w:r>
      <w:r w:rsidRPr="009F3B7B">
        <w:rPr>
          <w:rFonts w:eastAsia="Calibri" w:cs="Times New Roman"/>
          <w:sz w:val="28"/>
        </w:rPr>
        <w:t>. руб. (без НДС)</w:t>
      </w:r>
      <w:r w:rsidR="00334BBA" w:rsidRPr="009F3B7B">
        <w:rPr>
          <w:rFonts w:eastAsia="Calibri" w:cs="Times New Roman"/>
          <w:sz w:val="28"/>
        </w:rPr>
        <w:t>.</w:t>
      </w:r>
    </w:p>
    <w:p w14:paraId="63D1A897" w14:textId="75ECBB72" w:rsidR="00FF4B5A" w:rsidRPr="009F3B7B" w:rsidRDefault="00FF4B5A" w:rsidP="00FF4B5A">
      <w:pPr>
        <w:spacing w:line="360" w:lineRule="auto"/>
        <w:ind w:firstLine="567"/>
        <w:rPr>
          <w:rFonts w:eastAsia="Calibri" w:cs="Times New Roman"/>
          <w:sz w:val="28"/>
        </w:rPr>
      </w:pPr>
      <w:r w:rsidRPr="009F3B7B">
        <w:rPr>
          <w:rFonts w:eastAsia="Calibri" w:cs="Times New Roman"/>
          <w:sz w:val="28"/>
        </w:rPr>
        <w:t xml:space="preserve">Сводная информация об оценочной стоимости мероприятий по разделам и периодам их реализации приведена в таблице </w:t>
      </w:r>
      <w:r w:rsidR="0026369C" w:rsidRPr="009F3B7B">
        <w:rPr>
          <w:rFonts w:eastAsia="Calibri" w:cs="Times New Roman"/>
          <w:sz w:val="28"/>
        </w:rPr>
        <w:t>84</w:t>
      </w:r>
      <w:r w:rsidRPr="009F3B7B">
        <w:rPr>
          <w:rFonts w:eastAsia="Calibri" w:cs="Times New Roman"/>
          <w:sz w:val="28"/>
        </w:rPr>
        <w:t>.</w:t>
      </w:r>
    </w:p>
    <w:p w14:paraId="7D3D896F" w14:textId="77777777" w:rsidR="00FF4B5A" w:rsidRPr="009F3B7B" w:rsidRDefault="00FF4B5A" w:rsidP="00FF4B5A">
      <w:pPr>
        <w:spacing w:line="360" w:lineRule="auto"/>
        <w:ind w:firstLine="567"/>
        <w:rPr>
          <w:rFonts w:eastAsia="Calibri" w:cs="Times New Roman"/>
          <w:sz w:val="28"/>
        </w:rPr>
      </w:pPr>
      <w:r w:rsidRPr="009F3B7B">
        <w:rPr>
          <w:rFonts w:eastAsia="Calibri" w:cs="Times New Roman"/>
          <w:sz w:val="28"/>
        </w:rPr>
        <w:t xml:space="preserve">Финансирование мероприятий, направленных на улучшение качества водоотведения потребителей Ушаковского муниципального образования, </w:t>
      </w:r>
      <w:r w:rsidRPr="009F3B7B">
        <w:rPr>
          <w:rFonts w:eastAsia="Calibri" w:cs="Times New Roman"/>
          <w:sz w:val="28"/>
        </w:rPr>
        <w:lastRenderedPageBreak/>
        <w:t>создание благоприятных условий для устойчивого и естественного функционирования экологической системы, сохранение благоприятной окружающей среды для проживающего населения, должно быть предусмотрено в основном из средств регионального бюджета муниципального бюджета района, за счет получаемой прибыли, в части инвестиционной составляющей тарифа, а также и за счет внебюджетных источников.</w:t>
      </w:r>
    </w:p>
    <w:p w14:paraId="3CCE6CB2" w14:textId="77777777" w:rsidR="00FF4B5A" w:rsidRPr="009F3B7B" w:rsidRDefault="00FF4B5A" w:rsidP="00FF4B5A">
      <w:pPr>
        <w:spacing w:line="360" w:lineRule="auto"/>
        <w:ind w:firstLine="567"/>
        <w:rPr>
          <w:rFonts w:eastAsia="Calibri" w:cs="Times New Roman"/>
          <w:sz w:val="28"/>
        </w:rPr>
      </w:pPr>
      <w:r w:rsidRPr="009F3B7B">
        <w:rPr>
          <w:rFonts w:eastAsia="Calibri" w:cs="Times New Roman"/>
          <w:sz w:val="28"/>
        </w:rPr>
        <w:t>Объем финансирования мероприятий по строительству, реконструкции, модернизации подлежит ежегодному уточнению в установленном порядке при формировании проектов федерального, областного бюджетов, муниципального бюджета на соответствующий календарный год.</w:t>
      </w:r>
    </w:p>
    <w:p w14:paraId="562CCECA" w14:textId="77777777" w:rsidR="00FF4B5A" w:rsidRPr="009F3B7B" w:rsidRDefault="00FF4B5A" w:rsidP="00FF4B5A">
      <w:pPr>
        <w:spacing w:line="360" w:lineRule="auto"/>
        <w:ind w:firstLine="567"/>
        <w:rPr>
          <w:rFonts w:eastAsia="Calibri" w:cs="Times New Roman"/>
          <w:sz w:val="28"/>
        </w:rPr>
      </w:pPr>
      <w:r w:rsidRPr="009F3B7B">
        <w:rPr>
          <w:rFonts w:eastAsia="Calibri" w:cs="Times New Roman"/>
          <w:sz w:val="28"/>
        </w:rPr>
        <w:t>При формировании долгосрочных программ, точный перечень всех источников финансирования в данном документе не может быть установлен. Данные уточнения вносятся на этапе формирования производственных программ внутри одного года, формирования инвестиционных программ на соответствующий регулируемый год.</w:t>
      </w:r>
    </w:p>
    <w:p w14:paraId="10060B54" w14:textId="77777777" w:rsidR="00FF4B5A" w:rsidRPr="009F3B7B" w:rsidRDefault="00FF4B5A" w:rsidP="00FF4B5A">
      <w:pPr>
        <w:spacing w:line="360" w:lineRule="auto"/>
        <w:ind w:firstLine="567"/>
        <w:rPr>
          <w:rFonts w:eastAsia="Calibri" w:cs="Times New Roman"/>
          <w:sz w:val="28"/>
        </w:rPr>
      </w:pPr>
      <w:r w:rsidRPr="009F3B7B">
        <w:rPr>
          <w:rFonts w:eastAsia="Calibri" w:cs="Times New Roman"/>
          <w:sz w:val="28"/>
        </w:rPr>
        <w:t>Ресурсоснабжающей организации ООО «Ушаковская» рекомендуется разработать и утвердить инвестиционную программу по развитию, реконструкции и модернизации системы водоснабжения и водоотведения территории Ушаковского муниципального образования в соответствии с действующим законодательством, которая должна содержать перечень мероприятий по строительству новых, реконструкции и (или) модернизации существующих объектов централизованных систем водоснабжения и (или) водоотведения, включая мероприятия необходимые для подключения новых абонентов, с указанием источников финансирования мероприятий (амортизация, прибыль, бюджетные средства и т.д.). Инвестиционная программа разрабатывается на срок действия регулируемых тарифов организацией, осуществляющей холодное, горячее водоснабжение и (или) водоотведение, но не менее чем на три года и может ежегодно корректироваться с учетом изменений объективных условий деятельности соответствующих организаций.</w:t>
      </w:r>
    </w:p>
    <w:p w14:paraId="52ED573A" w14:textId="77777777" w:rsidR="00FF4B5A" w:rsidRPr="009F3B7B" w:rsidRDefault="00FF4B5A" w:rsidP="00FF4B5A">
      <w:pPr>
        <w:spacing w:line="360" w:lineRule="auto"/>
        <w:ind w:firstLine="567"/>
        <w:rPr>
          <w:rFonts w:eastAsia="Calibri" w:cs="Times New Roman"/>
          <w:sz w:val="28"/>
        </w:rPr>
      </w:pPr>
      <w:r w:rsidRPr="009F3B7B">
        <w:rPr>
          <w:rFonts w:eastAsia="Calibri" w:cs="Times New Roman"/>
          <w:sz w:val="28"/>
        </w:rPr>
        <w:lastRenderedPageBreak/>
        <w:t xml:space="preserve">При формировании мероприятий при ежегодной актуализации схемы водоотведения расчет потребности в капитальных вложениях будет производиться в соответствии с мероприятиями инвестиционной, производственной программы ресурсоснабжающей организации. </w:t>
      </w:r>
    </w:p>
    <w:p w14:paraId="7638315F" w14:textId="77777777" w:rsidR="00FF4B5A" w:rsidRPr="009F3B7B" w:rsidRDefault="00FF4B5A" w:rsidP="00FF4B5A">
      <w:pPr>
        <w:rPr>
          <w:rFonts w:eastAsia="Calibri" w:cs="Times New Roman"/>
          <w:sz w:val="28"/>
        </w:rPr>
      </w:pPr>
      <w:r w:rsidRPr="009F3B7B">
        <w:rPr>
          <w:rFonts w:eastAsia="Calibri" w:cs="Times New Roman"/>
          <w:sz w:val="28"/>
        </w:rPr>
        <w:br w:type="page"/>
      </w:r>
    </w:p>
    <w:p w14:paraId="64CAF987" w14:textId="77777777" w:rsidR="00FF4B5A" w:rsidRPr="009F3B7B" w:rsidRDefault="00FF4B5A" w:rsidP="00FF4B5A">
      <w:pPr>
        <w:spacing w:line="360" w:lineRule="auto"/>
        <w:ind w:firstLine="0"/>
        <w:jc w:val="left"/>
        <w:rPr>
          <w:rFonts w:eastAsia="Calibri" w:cs="Times New Roman"/>
          <w:b/>
          <w:sz w:val="28"/>
        </w:rPr>
        <w:sectPr w:rsidR="00FF4B5A" w:rsidRPr="009F3B7B">
          <w:pgSz w:w="11906" w:h="16838"/>
          <w:pgMar w:top="1134" w:right="850" w:bottom="1134" w:left="1134" w:header="708" w:footer="708" w:gutter="0"/>
          <w:cols w:space="720"/>
        </w:sectPr>
      </w:pPr>
    </w:p>
    <w:p w14:paraId="59D39F29" w14:textId="126D668B" w:rsidR="00FF4B5A" w:rsidRPr="009F3B7B" w:rsidRDefault="00FF4B5A" w:rsidP="00FF4B5A">
      <w:pPr>
        <w:pStyle w:val="affffa"/>
        <w:rPr>
          <w:sz w:val="28"/>
          <w:szCs w:val="28"/>
        </w:rPr>
      </w:pPr>
      <w:bookmarkStart w:id="301" w:name="_Toc18673023"/>
      <w:r w:rsidRPr="009F3B7B">
        <w:rPr>
          <w:sz w:val="28"/>
          <w:szCs w:val="28"/>
        </w:rPr>
        <w:lastRenderedPageBreak/>
        <w:t xml:space="preserve">Таблица </w:t>
      </w:r>
      <w:r w:rsidR="009E02AC" w:rsidRPr="009F3B7B">
        <w:rPr>
          <w:sz w:val="28"/>
          <w:szCs w:val="28"/>
        </w:rPr>
        <w:t>84</w:t>
      </w:r>
      <w:r w:rsidRPr="009F3B7B">
        <w:rPr>
          <w:sz w:val="28"/>
          <w:szCs w:val="28"/>
        </w:rPr>
        <w:t>- Прогнозные объем</w:t>
      </w:r>
      <w:bookmarkStart w:id="302" w:name="_GoBack"/>
      <w:bookmarkEnd w:id="302"/>
      <w:r w:rsidRPr="009F3B7B">
        <w:rPr>
          <w:sz w:val="28"/>
          <w:szCs w:val="28"/>
        </w:rPr>
        <w:t>ы капитальных вложений в строительство, реконструкцию и модернизацию объектов централизованных систем водоотведения Ушаковского МО</w:t>
      </w:r>
      <w:bookmarkEnd w:id="301"/>
    </w:p>
    <w:tbl>
      <w:tblPr>
        <w:tblStyle w:val="102"/>
        <w:tblW w:w="5000" w:type="pct"/>
        <w:tblLook w:val="04A0" w:firstRow="1" w:lastRow="0" w:firstColumn="1" w:lastColumn="0" w:noHBand="0" w:noVBand="1"/>
      </w:tblPr>
      <w:tblGrid>
        <w:gridCol w:w="1023"/>
        <w:gridCol w:w="8943"/>
        <w:gridCol w:w="2410"/>
        <w:gridCol w:w="2410"/>
      </w:tblGrid>
      <w:tr w:rsidR="00FF4B5A" w:rsidRPr="009F3B7B" w14:paraId="16F24B2F" w14:textId="77777777" w:rsidTr="00FF4B5A">
        <w:trPr>
          <w:trHeight w:val="340"/>
          <w:tblHeader/>
        </w:trPr>
        <w:tc>
          <w:tcPr>
            <w:tcW w:w="346"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68DD00C" w14:textId="77777777" w:rsidR="00FF4B5A" w:rsidRPr="009F3B7B" w:rsidRDefault="00FF4B5A">
            <w:pPr>
              <w:ind w:firstLine="0"/>
              <w:jc w:val="center"/>
              <w:rPr>
                <w:rFonts w:eastAsia="Calibri" w:cs="Times New Roman"/>
                <w:szCs w:val="24"/>
              </w:rPr>
            </w:pPr>
            <w:r w:rsidRPr="009F3B7B">
              <w:rPr>
                <w:rFonts w:eastAsia="Calibri" w:cs="Times New Roman"/>
                <w:szCs w:val="24"/>
              </w:rPr>
              <w:t>п/п</w:t>
            </w:r>
          </w:p>
        </w:tc>
        <w:tc>
          <w:tcPr>
            <w:tcW w:w="3024"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9732245" w14:textId="77777777" w:rsidR="00FF4B5A" w:rsidRPr="009F3B7B" w:rsidRDefault="00FF4B5A">
            <w:pPr>
              <w:ind w:firstLine="0"/>
              <w:jc w:val="center"/>
              <w:rPr>
                <w:rFonts w:eastAsia="Calibri" w:cs="Times New Roman"/>
                <w:szCs w:val="24"/>
              </w:rPr>
            </w:pPr>
            <w:r w:rsidRPr="009F3B7B">
              <w:rPr>
                <w:rFonts w:eastAsia="Calibri" w:cs="Times New Roman"/>
                <w:szCs w:val="24"/>
              </w:rPr>
              <w:t>Мероприятия</w:t>
            </w:r>
            <w:r w:rsidRPr="009F3B7B">
              <w:rPr>
                <w:rFonts w:eastAsia="Calibri" w:cs="Times New Roman"/>
                <w:szCs w:val="24"/>
                <w:vertAlign w:val="superscript"/>
              </w:rPr>
              <w:footnoteReference w:id="3"/>
            </w:r>
          </w:p>
        </w:tc>
        <w:tc>
          <w:tcPr>
            <w:tcW w:w="815"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0F6769A" w14:textId="77777777" w:rsidR="00FF4B5A" w:rsidRPr="009F3B7B" w:rsidRDefault="00FF4B5A">
            <w:pPr>
              <w:ind w:firstLine="0"/>
              <w:jc w:val="center"/>
              <w:rPr>
                <w:rFonts w:eastAsia="Calibri" w:cs="Times New Roman"/>
                <w:szCs w:val="24"/>
              </w:rPr>
            </w:pPr>
            <w:r w:rsidRPr="009F3B7B">
              <w:rPr>
                <w:rFonts w:eastAsia="Calibri" w:cs="Times New Roman"/>
                <w:szCs w:val="24"/>
              </w:rPr>
              <w:t xml:space="preserve">Планируемые сроки </w:t>
            </w:r>
          </w:p>
          <w:p w14:paraId="4A30BB00" w14:textId="77777777" w:rsidR="00FF4B5A" w:rsidRPr="009F3B7B" w:rsidRDefault="00FF4B5A">
            <w:pPr>
              <w:ind w:firstLine="0"/>
              <w:jc w:val="center"/>
              <w:rPr>
                <w:rFonts w:eastAsia="Calibri" w:cs="Times New Roman"/>
                <w:szCs w:val="24"/>
              </w:rPr>
            </w:pPr>
            <w:r w:rsidRPr="009F3B7B">
              <w:rPr>
                <w:rFonts w:eastAsia="Calibri" w:cs="Times New Roman"/>
                <w:szCs w:val="24"/>
              </w:rPr>
              <w:t>выполнения мероприятия</w:t>
            </w:r>
          </w:p>
        </w:tc>
        <w:tc>
          <w:tcPr>
            <w:tcW w:w="815"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A82CCA9" w14:textId="72280941" w:rsidR="00FF4B5A" w:rsidRPr="009F3B7B" w:rsidRDefault="00FF4B5A">
            <w:pPr>
              <w:ind w:firstLine="0"/>
              <w:jc w:val="center"/>
              <w:rPr>
                <w:rFonts w:eastAsia="Calibri" w:cs="Times New Roman"/>
                <w:szCs w:val="24"/>
              </w:rPr>
            </w:pPr>
            <w:r w:rsidRPr="009F3B7B">
              <w:rPr>
                <w:rFonts w:eastAsia="Calibri" w:cs="Times New Roman"/>
                <w:szCs w:val="24"/>
              </w:rPr>
              <w:t>Ориентировочный объем инвестирования, тыс. руб.</w:t>
            </w:r>
            <w:r w:rsidR="00234122" w:rsidRPr="009F3B7B">
              <w:rPr>
                <w:rFonts w:eastAsia="Calibri" w:cs="Times New Roman"/>
                <w:szCs w:val="24"/>
              </w:rPr>
              <w:t xml:space="preserve"> (без НДС)</w:t>
            </w:r>
          </w:p>
        </w:tc>
      </w:tr>
      <w:tr w:rsidR="00FF4B5A" w:rsidRPr="009F3B7B" w14:paraId="669C9D1E"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hideMark/>
          </w:tcPr>
          <w:p w14:paraId="683B111B" w14:textId="77777777" w:rsidR="00FF4B5A" w:rsidRPr="009F3B7B" w:rsidRDefault="00FF4B5A">
            <w:pPr>
              <w:pStyle w:val="101"/>
              <w:rPr>
                <w:b/>
                <w:sz w:val="24"/>
                <w:szCs w:val="24"/>
              </w:rPr>
            </w:pPr>
            <w:r w:rsidRPr="009F3B7B">
              <w:rPr>
                <w:b/>
                <w:sz w:val="24"/>
                <w:szCs w:val="24"/>
              </w:rPr>
              <w:t>1</w:t>
            </w:r>
          </w:p>
        </w:tc>
        <w:tc>
          <w:tcPr>
            <w:tcW w:w="3024" w:type="pct"/>
            <w:tcBorders>
              <w:top w:val="single" w:sz="4" w:space="0" w:color="auto"/>
              <w:left w:val="single" w:sz="4" w:space="0" w:color="auto"/>
              <w:bottom w:val="single" w:sz="4" w:space="0" w:color="auto"/>
              <w:right w:val="single" w:sz="4" w:space="0" w:color="auto"/>
            </w:tcBorders>
            <w:vAlign w:val="center"/>
            <w:hideMark/>
          </w:tcPr>
          <w:p w14:paraId="3D0C1A24" w14:textId="77777777" w:rsidR="00FF4B5A" w:rsidRPr="009F3B7B" w:rsidRDefault="00FF4B5A">
            <w:pPr>
              <w:pStyle w:val="101"/>
              <w:jc w:val="both"/>
              <w:rPr>
                <w:b/>
                <w:sz w:val="24"/>
                <w:szCs w:val="24"/>
              </w:rPr>
            </w:pPr>
            <w:r w:rsidRPr="009F3B7B">
              <w:rPr>
                <w:b/>
                <w:sz w:val="24"/>
                <w:szCs w:val="24"/>
              </w:rPr>
              <w:t>Модернизация или реконструкция существующих объектов централизованных систем коммунальной инфраструктуры в целях снижения уровня износа существующих объектов, в том числе:</w:t>
            </w:r>
          </w:p>
        </w:tc>
        <w:tc>
          <w:tcPr>
            <w:tcW w:w="815" w:type="pct"/>
            <w:tcBorders>
              <w:top w:val="single" w:sz="4" w:space="0" w:color="auto"/>
              <w:left w:val="single" w:sz="4" w:space="0" w:color="auto"/>
              <w:bottom w:val="single" w:sz="4" w:space="0" w:color="auto"/>
              <w:right w:val="single" w:sz="4" w:space="0" w:color="auto"/>
            </w:tcBorders>
            <w:vAlign w:val="center"/>
            <w:hideMark/>
          </w:tcPr>
          <w:p w14:paraId="1453AF0C" w14:textId="20EC6EB2" w:rsidR="00FF4B5A" w:rsidRPr="009F3B7B" w:rsidRDefault="00FF4B5A" w:rsidP="0055378C">
            <w:pPr>
              <w:pStyle w:val="101"/>
              <w:rPr>
                <w:b/>
                <w:sz w:val="24"/>
                <w:szCs w:val="24"/>
              </w:rPr>
            </w:pPr>
            <w:r w:rsidRPr="009F3B7B">
              <w:rPr>
                <w:b/>
                <w:sz w:val="24"/>
                <w:szCs w:val="24"/>
              </w:rPr>
              <w:t>2018-20</w:t>
            </w:r>
            <w:r w:rsidR="0055378C" w:rsidRPr="009F3B7B">
              <w:rPr>
                <w:b/>
                <w:sz w:val="24"/>
                <w:szCs w:val="24"/>
              </w:rPr>
              <w:t>34</w:t>
            </w:r>
          </w:p>
        </w:tc>
        <w:tc>
          <w:tcPr>
            <w:tcW w:w="815" w:type="pct"/>
            <w:tcBorders>
              <w:top w:val="single" w:sz="4" w:space="0" w:color="auto"/>
              <w:left w:val="single" w:sz="4" w:space="0" w:color="auto"/>
              <w:bottom w:val="single" w:sz="4" w:space="0" w:color="auto"/>
              <w:right w:val="single" w:sz="4" w:space="0" w:color="auto"/>
            </w:tcBorders>
            <w:vAlign w:val="center"/>
            <w:hideMark/>
          </w:tcPr>
          <w:p w14:paraId="696F1C46" w14:textId="77777777" w:rsidR="00FF4B5A" w:rsidRPr="009F3B7B" w:rsidRDefault="00FF4B5A">
            <w:pPr>
              <w:pStyle w:val="101"/>
              <w:rPr>
                <w:b/>
                <w:sz w:val="24"/>
                <w:szCs w:val="24"/>
              </w:rPr>
            </w:pPr>
            <w:r w:rsidRPr="009F3B7B">
              <w:rPr>
                <w:b/>
                <w:sz w:val="24"/>
                <w:szCs w:val="24"/>
              </w:rPr>
              <w:t>0,000</w:t>
            </w:r>
          </w:p>
        </w:tc>
      </w:tr>
      <w:tr w:rsidR="00FF4B5A" w:rsidRPr="009F3B7B" w14:paraId="1C5E529C"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hideMark/>
          </w:tcPr>
          <w:p w14:paraId="2144731F" w14:textId="77777777" w:rsidR="00FF4B5A" w:rsidRPr="009F3B7B" w:rsidRDefault="00FF4B5A">
            <w:pPr>
              <w:pStyle w:val="101"/>
              <w:rPr>
                <w:sz w:val="24"/>
                <w:szCs w:val="24"/>
              </w:rPr>
            </w:pPr>
            <w:r w:rsidRPr="009F3B7B">
              <w:rPr>
                <w:sz w:val="24"/>
                <w:szCs w:val="24"/>
              </w:rPr>
              <w:t>1.1</w:t>
            </w:r>
          </w:p>
        </w:tc>
        <w:tc>
          <w:tcPr>
            <w:tcW w:w="3024" w:type="pct"/>
            <w:tcBorders>
              <w:top w:val="single" w:sz="4" w:space="0" w:color="auto"/>
              <w:left w:val="single" w:sz="4" w:space="0" w:color="auto"/>
              <w:bottom w:val="single" w:sz="4" w:space="0" w:color="auto"/>
              <w:right w:val="single" w:sz="4" w:space="0" w:color="auto"/>
            </w:tcBorders>
            <w:vAlign w:val="center"/>
            <w:hideMark/>
          </w:tcPr>
          <w:p w14:paraId="5A014354" w14:textId="77777777" w:rsidR="00FF4B5A" w:rsidRPr="009F3B7B" w:rsidRDefault="00FF4B5A">
            <w:pPr>
              <w:pStyle w:val="101"/>
              <w:jc w:val="both"/>
              <w:rPr>
                <w:sz w:val="24"/>
                <w:szCs w:val="24"/>
              </w:rPr>
            </w:pPr>
            <w:r w:rsidRPr="009F3B7B">
              <w:rPr>
                <w:sz w:val="24"/>
                <w:szCs w:val="24"/>
              </w:rPr>
              <w:t>Модернизация или реконструкция существующих передаточных устройств коммунальной инфраструктуры</w:t>
            </w:r>
          </w:p>
        </w:tc>
        <w:tc>
          <w:tcPr>
            <w:tcW w:w="815" w:type="pct"/>
            <w:tcBorders>
              <w:top w:val="single" w:sz="4" w:space="0" w:color="auto"/>
              <w:left w:val="single" w:sz="4" w:space="0" w:color="auto"/>
              <w:bottom w:val="single" w:sz="4" w:space="0" w:color="auto"/>
              <w:right w:val="single" w:sz="4" w:space="0" w:color="auto"/>
            </w:tcBorders>
            <w:vAlign w:val="center"/>
            <w:hideMark/>
          </w:tcPr>
          <w:p w14:paraId="7D80C9E6" w14:textId="77777777" w:rsidR="00FF4B5A" w:rsidRPr="009F3B7B" w:rsidRDefault="00FF4B5A">
            <w:pPr>
              <w:pStyle w:val="101"/>
              <w:rPr>
                <w:sz w:val="24"/>
                <w:szCs w:val="24"/>
              </w:rPr>
            </w:pPr>
            <w:r w:rsidRPr="009F3B7B">
              <w:rPr>
                <w:sz w:val="24"/>
                <w:szCs w:val="24"/>
              </w:rPr>
              <w:t>2018-2029</w:t>
            </w:r>
          </w:p>
        </w:tc>
        <w:tc>
          <w:tcPr>
            <w:tcW w:w="815" w:type="pct"/>
            <w:tcBorders>
              <w:top w:val="single" w:sz="4" w:space="0" w:color="auto"/>
              <w:left w:val="single" w:sz="4" w:space="0" w:color="auto"/>
              <w:bottom w:val="single" w:sz="4" w:space="0" w:color="auto"/>
              <w:right w:val="single" w:sz="4" w:space="0" w:color="auto"/>
            </w:tcBorders>
            <w:vAlign w:val="center"/>
            <w:hideMark/>
          </w:tcPr>
          <w:p w14:paraId="50CE7B55" w14:textId="77777777" w:rsidR="00FF4B5A" w:rsidRPr="009F3B7B" w:rsidRDefault="00FF4B5A">
            <w:pPr>
              <w:pStyle w:val="101"/>
              <w:rPr>
                <w:sz w:val="24"/>
                <w:szCs w:val="24"/>
              </w:rPr>
            </w:pPr>
            <w:r w:rsidRPr="009F3B7B">
              <w:rPr>
                <w:sz w:val="24"/>
                <w:szCs w:val="24"/>
              </w:rPr>
              <w:t>0,000</w:t>
            </w:r>
          </w:p>
        </w:tc>
      </w:tr>
      <w:tr w:rsidR="00FF4B5A" w:rsidRPr="009F3B7B" w14:paraId="1B9A9442"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tcPr>
          <w:p w14:paraId="6993DF45" w14:textId="77777777" w:rsidR="00FF4B5A" w:rsidRPr="009F3B7B" w:rsidRDefault="00FF4B5A">
            <w:pPr>
              <w:pStyle w:val="101"/>
              <w:rPr>
                <w:sz w:val="24"/>
                <w:szCs w:val="24"/>
              </w:rPr>
            </w:pPr>
          </w:p>
        </w:tc>
        <w:tc>
          <w:tcPr>
            <w:tcW w:w="3024" w:type="pct"/>
            <w:tcBorders>
              <w:top w:val="single" w:sz="4" w:space="0" w:color="auto"/>
              <w:left w:val="single" w:sz="4" w:space="0" w:color="auto"/>
              <w:bottom w:val="single" w:sz="4" w:space="0" w:color="auto"/>
              <w:right w:val="single" w:sz="4" w:space="0" w:color="auto"/>
            </w:tcBorders>
            <w:vAlign w:val="center"/>
            <w:hideMark/>
          </w:tcPr>
          <w:p w14:paraId="68E94789" w14:textId="77777777" w:rsidR="00FF4B5A" w:rsidRPr="009F3B7B" w:rsidRDefault="00FF4B5A">
            <w:pPr>
              <w:pStyle w:val="101"/>
              <w:jc w:val="left"/>
              <w:rPr>
                <w:sz w:val="24"/>
                <w:szCs w:val="24"/>
              </w:rPr>
            </w:pPr>
            <w:r w:rsidRPr="009F3B7B">
              <w:rPr>
                <w:sz w:val="24"/>
                <w:szCs w:val="24"/>
              </w:rPr>
              <w:t>Мероприятия не предусмотрены</w:t>
            </w:r>
          </w:p>
        </w:tc>
        <w:tc>
          <w:tcPr>
            <w:tcW w:w="815" w:type="pct"/>
            <w:tcBorders>
              <w:top w:val="single" w:sz="4" w:space="0" w:color="auto"/>
              <w:left w:val="single" w:sz="4" w:space="0" w:color="auto"/>
              <w:bottom w:val="single" w:sz="4" w:space="0" w:color="auto"/>
              <w:right w:val="single" w:sz="4" w:space="0" w:color="auto"/>
            </w:tcBorders>
            <w:vAlign w:val="center"/>
          </w:tcPr>
          <w:p w14:paraId="586A3B12" w14:textId="77777777" w:rsidR="00FF4B5A" w:rsidRPr="009F3B7B" w:rsidRDefault="00FF4B5A">
            <w:pPr>
              <w:pStyle w:val="101"/>
              <w:rPr>
                <w:sz w:val="24"/>
                <w:szCs w:val="24"/>
              </w:rPr>
            </w:pPr>
          </w:p>
        </w:tc>
        <w:tc>
          <w:tcPr>
            <w:tcW w:w="815" w:type="pct"/>
            <w:tcBorders>
              <w:top w:val="single" w:sz="4" w:space="0" w:color="auto"/>
              <w:left w:val="single" w:sz="4" w:space="0" w:color="auto"/>
              <w:bottom w:val="single" w:sz="4" w:space="0" w:color="auto"/>
              <w:right w:val="single" w:sz="4" w:space="0" w:color="auto"/>
            </w:tcBorders>
            <w:vAlign w:val="center"/>
          </w:tcPr>
          <w:p w14:paraId="7E68F561" w14:textId="77777777" w:rsidR="00FF4B5A" w:rsidRPr="009F3B7B" w:rsidRDefault="00FF4B5A">
            <w:pPr>
              <w:pStyle w:val="101"/>
              <w:rPr>
                <w:sz w:val="24"/>
                <w:szCs w:val="24"/>
              </w:rPr>
            </w:pPr>
          </w:p>
        </w:tc>
      </w:tr>
      <w:tr w:rsidR="00FF4B5A" w:rsidRPr="009F3B7B" w14:paraId="3F3B585D"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hideMark/>
          </w:tcPr>
          <w:p w14:paraId="143671C9" w14:textId="77777777" w:rsidR="00FF4B5A" w:rsidRPr="009F3B7B" w:rsidRDefault="00FF4B5A">
            <w:pPr>
              <w:pStyle w:val="101"/>
              <w:rPr>
                <w:sz w:val="24"/>
                <w:szCs w:val="24"/>
              </w:rPr>
            </w:pPr>
            <w:r w:rsidRPr="009F3B7B">
              <w:rPr>
                <w:sz w:val="24"/>
                <w:szCs w:val="24"/>
              </w:rPr>
              <w:t>1.2</w:t>
            </w:r>
          </w:p>
        </w:tc>
        <w:tc>
          <w:tcPr>
            <w:tcW w:w="3024" w:type="pct"/>
            <w:tcBorders>
              <w:top w:val="single" w:sz="4" w:space="0" w:color="auto"/>
              <w:left w:val="single" w:sz="4" w:space="0" w:color="auto"/>
              <w:bottom w:val="single" w:sz="4" w:space="0" w:color="auto"/>
              <w:right w:val="single" w:sz="4" w:space="0" w:color="auto"/>
            </w:tcBorders>
            <w:vAlign w:val="center"/>
            <w:hideMark/>
          </w:tcPr>
          <w:p w14:paraId="07B7DC47" w14:textId="77777777" w:rsidR="00FF4B5A" w:rsidRPr="009F3B7B" w:rsidRDefault="00FF4B5A">
            <w:pPr>
              <w:pStyle w:val="101"/>
              <w:jc w:val="both"/>
              <w:rPr>
                <w:sz w:val="24"/>
                <w:szCs w:val="24"/>
              </w:rPr>
            </w:pPr>
            <w:r w:rsidRPr="009F3B7B">
              <w:rPr>
                <w:sz w:val="24"/>
                <w:szCs w:val="24"/>
              </w:rPr>
              <w:t>Модернизация или реконструкция существующих объектов (сооружений) коммунальной инфраструктуры</w:t>
            </w:r>
          </w:p>
        </w:tc>
        <w:tc>
          <w:tcPr>
            <w:tcW w:w="815" w:type="pct"/>
            <w:tcBorders>
              <w:top w:val="single" w:sz="4" w:space="0" w:color="auto"/>
              <w:left w:val="single" w:sz="4" w:space="0" w:color="auto"/>
              <w:bottom w:val="single" w:sz="4" w:space="0" w:color="auto"/>
              <w:right w:val="single" w:sz="4" w:space="0" w:color="auto"/>
            </w:tcBorders>
            <w:vAlign w:val="center"/>
            <w:hideMark/>
          </w:tcPr>
          <w:p w14:paraId="338A425F" w14:textId="77777777" w:rsidR="00FF4B5A" w:rsidRPr="009F3B7B" w:rsidRDefault="00FF4B5A">
            <w:pPr>
              <w:pStyle w:val="101"/>
              <w:rPr>
                <w:sz w:val="24"/>
                <w:szCs w:val="24"/>
              </w:rPr>
            </w:pPr>
            <w:r w:rsidRPr="009F3B7B">
              <w:rPr>
                <w:sz w:val="24"/>
                <w:szCs w:val="24"/>
              </w:rPr>
              <w:t>2018-2029</w:t>
            </w:r>
          </w:p>
        </w:tc>
        <w:tc>
          <w:tcPr>
            <w:tcW w:w="815" w:type="pct"/>
            <w:tcBorders>
              <w:top w:val="single" w:sz="4" w:space="0" w:color="auto"/>
              <w:left w:val="single" w:sz="4" w:space="0" w:color="auto"/>
              <w:bottom w:val="single" w:sz="4" w:space="0" w:color="auto"/>
              <w:right w:val="single" w:sz="4" w:space="0" w:color="auto"/>
            </w:tcBorders>
            <w:vAlign w:val="center"/>
            <w:hideMark/>
          </w:tcPr>
          <w:p w14:paraId="5A21014A" w14:textId="77777777" w:rsidR="00FF4B5A" w:rsidRPr="009F3B7B" w:rsidRDefault="00FF4B5A">
            <w:pPr>
              <w:pStyle w:val="101"/>
              <w:rPr>
                <w:sz w:val="24"/>
                <w:szCs w:val="24"/>
              </w:rPr>
            </w:pPr>
            <w:r w:rsidRPr="009F3B7B">
              <w:rPr>
                <w:sz w:val="24"/>
                <w:szCs w:val="24"/>
              </w:rPr>
              <w:t>0,000</w:t>
            </w:r>
          </w:p>
        </w:tc>
      </w:tr>
      <w:tr w:rsidR="00FF4B5A" w:rsidRPr="009F3B7B" w14:paraId="69CDE210"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tcPr>
          <w:p w14:paraId="62B9B183" w14:textId="77777777" w:rsidR="00FF4B5A" w:rsidRPr="009F3B7B" w:rsidRDefault="00FF4B5A">
            <w:pPr>
              <w:pStyle w:val="101"/>
              <w:rPr>
                <w:sz w:val="24"/>
                <w:szCs w:val="24"/>
              </w:rPr>
            </w:pPr>
          </w:p>
        </w:tc>
        <w:tc>
          <w:tcPr>
            <w:tcW w:w="3024" w:type="pct"/>
            <w:tcBorders>
              <w:top w:val="single" w:sz="4" w:space="0" w:color="auto"/>
              <w:left w:val="single" w:sz="4" w:space="0" w:color="auto"/>
              <w:bottom w:val="single" w:sz="4" w:space="0" w:color="auto"/>
              <w:right w:val="single" w:sz="4" w:space="0" w:color="auto"/>
            </w:tcBorders>
            <w:vAlign w:val="center"/>
            <w:hideMark/>
          </w:tcPr>
          <w:p w14:paraId="08DBE49B" w14:textId="77777777" w:rsidR="00FF4B5A" w:rsidRPr="009F3B7B" w:rsidRDefault="00FF4B5A">
            <w:pPr>
              <w:pStyle w:val="101"/>
              <w:jc w:val="left"/>
              <w:rPr>
                <w:sz w:val="24"/>
                <w:szCs w:val="24"/>
              </w:rPr>
            </w:pPr>
            <w:r w:rsidRPr="009F3B7B">
              <w:rPr>
                <w:sz w:val="24"/>
                <w:szCs w:val="24"/>
              </w:rPr>
              <w:t>Мероприятия не предусмотрены</w:t>
            </w:r>
          </w:p>
        </w:tc>
        <w:tc>
          <w:tcPr>
            <w:tcW w:w="815" w:type="pct"/>
            <w:tcBorders>
              <w:top w:val="single" w:sz="4" w:space="0" w:color="auto"/>
              <w:left w:val="single" w:sz="4" w:space="0" w:color="auto"/>
              <w:bottom w:val="single" w:sz="4" w:space="0" w:color="auto"/>
              <w:right w:val="single" w:sz="4" w:space="0" w:color="auto"/>
            </w:tcBorders>
            <w:vAlign w:val="center"/>
          </w:tcPr>
          <w:p w14:paraId="76DDC501" w14:textId="77777777" w:rsidR="00FF4B5A" w:rsidRPr="009F3B7B" w:rsidRDefault="00FF4B5A">
            <w:pPr>
              <w:pStyle w:val="101"/>
              <w:rPr>
                <w:sz w:val="24"/>
                <w:szCs w:val="24"/>
              </w:rPr>
            </w:pPr>
          </w:p>
        </w:tc>
        <w:tc>
          <w:tcPr>
            <w:tcW w:w="815" w:type="pct"/>
            <w:tcBorders>
              <w:top w:val="single" w:sz="4" w:space="0" w:color="auto"/>
              <w:left w:val="single" w:sz="4" w:space="0" w:color="auto"/>
              <w:bottom w:val="single" w:sz="4" w:space="0" w:color="auto"/>
              <w:right w:val="single" w:sz="4" w:space="0" w:color="auto"/>
            </w:tcBorders>
            <w:vAlign w:val="center"/>
          </w:tcPr>
          <w:p w14:paraId="34DBA822" w14:textId="77777777" w:rsidR="00FF4B5A" w:rsidRPr="009F3B7B" w:rsidRDefault="00FF4B5A">
            <w:pPr>
              <w:pStyle w:val="101"/>
              <w:rPr>
                <w:sz w:val="24"/>
                <w:szCs w:val="24"/>
              </w:rPr>
            </w:pPr>
          </w:p>
        </w:tc>
      </w:tr>
      <w:tr w:rsidR="00FF4B5A" w:rsidRPr="009F3B7B" w14:paraId="02766880"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hideMark/>
          </w:tcPr>
          <w:p w14:paraId="1A66651E" w14:textId="77777777" w:rsidR="00FF4B5A" w:rsidRPr="009F3B7B" w:rsidRDefault="00FF4B5A">
            <w:pPr>
              <w:pStyle w:val="101"/>
              <w:rPr>
                <w:b/>
                <w:sz w:val="24"/>
                <w:szCs w:val="24"/>
              </w:rPr>
            </w:pPr>
            <w:r w:rsidRPr="009F3B7B">
              <w:rPr>
                <w:b/>
                <w:sz w:val="24"/>
                <w:szCs w:val="24"/>
              </w:rPr>
              <w:t>2</w:t>
            </w:r>
          </w:p>
        </w:tc>
        <w:tc>
          <w:tcPr>
            <w:tcW w:w="3024" w:type="pct"/>
            <w:tcBorders>
              <w:top w:val="single" w:sz="4" w:space="0" w:color="auto"/>
              <w:left w:val="single" w:sz="4" w:space="0" w:color="auto"/>
              <w:bottom w:val="single" w:sz="4" w:space="0" w:color="auto"/>
              <w:right w:val="single" w:sz="4" w:space="0" w:color="auto"/>
            </w:tcBorders>
            <w:vAlign w:val="center"/>
            <w:hideMark/>
          </w:tcPr>
          <w:p w14:paraId="6541F98D" w14:textId="77777777" w:rsidR="00FF4B5A" w:rsidRPr="009F3B7B" w:rsidRDefault="00FF4B5A">
            <w:pPr>
              <w:pStyle w:val="101"/>
              <w:jc w:val="both"/>
              <w:rPr>
                <w:b/>
                <w:sz w:val="24"/>
                <w:szCs w:val="24"/>
              </w:rPr>
            </w:pPr>
            <w:r w:rsidRPr="009F3B7B">
              <w:rPr>
                <w:b/>
                <w:sz w:val="24"/>
                <w:szCs w:val="24"/>
              </w:rPr>
              <w:t>Строительство новых объектов централизованных систем коммунальной инфраструктуры не связанных с подключением (технологическим присоединением) новых объектов капитального строительства абонентов, в том числе:</w:t>
            </w:r>
          </w:p>
        </w:tc>
        <w:tc>
          <w:tcPr>
            <w:tcW w:w="815" w:type="pct"/>
            <w:tcBorders>
              <w:top w:val="single" w:sz="4" w:space="0" w:color="auto"/>
              <w:left w:val="single" w:sz="4" w:space="0" w:color="auto"/>
              <w:bottom w:val="single" w:sz="4" w:space="0" w:color="auto"/>
              <w:right w:val="single" w:sz="4" w:space="0" w:color="auto"/>
            </w:tcBorders>
            <w:vAlign w:val="center"/>
            <w:hideMark/>
          </w:tcPr>
          <w:p w14:paraId="2F0F8545" w14:textId="77B8C698" w:rsidR="00FF4B5A" w:rsidRPr="009F3B7B" w:rsidRDefault="00FF4B5A" w:rsidP="0055378C">
            <w:pPr>
              <w:pStyle w:val="101"/>
              <w:rPr>
                <w:b/>
                <w:sz w:val="24"/>
                <w:szCs w:val="24"/>
              </w:rPr>
            </w:pPr>
            <w:r w:rsidRPr="009F3B7B">
              <w:rPr>
                <w:b/>
                <w:sz w:val="24"/>
                <w:szCs w:val="24"/>
              </w:rPr>
              <w:t>2018-2</w:t>
            </w:r>
            <w:r w:rsidR="0055378C" w:rsidRPr="009F3B7B">
              <w:rPr>
                <w:b/>
                <w:sz w:val="24"/>
                <w:szCs w:val="24"/>
              </w:rPr>
              <w:t>034</w:t>
            </w:r>
          </w:p>
        </w:tc>
        <w:tc>
          <w:tcPr>
            <w:tcW w:w="815" w:type="pct"/>
            <w:tcBorders>
              <w:top w:val="single" w:sz="4" w:space="0" w:color="auto"/>
              <w:left w:val="single" w:sz="4" w:space="0" w:color="auto"/>
              <w:bottom w:val="single" w:sz="4" w:space="0" w:color="auto"/>
              <w:right w:val="single" w:sz="4" w:space="0" w:color="auto"/>
            </w:tcBorders>
            <w:vAlign w:val="center"/>
            <w:hideMark/>
          </w:tcPr>
          <w:p w14:paraId="017862E4" w14:textId="77777777" w:rsidR="00FF4B5A" w:rsidRPr="009F3B7B" w:rsidRDefault="00FF4B5A">
            <w:pPr>
              <w:pStyle w:val="101"/>
              <w:rPr>
                <w:b/>
                <w:sz w:val="24"/>
                <w:szCs w:val="24"/>
              </w:rPr>
            </w:pPr>
            <w:r w:rsidRPr="009F3B7B">
              <w:rPr>
                <w:b/>
                <w:sz w:val="24"/>
                <w:szCs w:val="24"/>
              </w:rPr>
              <w:t>0,000</w:t>
            </w:r>
          </w:p>
        </w:tc>
      </w:tr>
      <w:tr w:rsidR="00FF4B5A" w:rsidRPr="009F3B7B" w14:paraId="07EE92A7"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hideMark/>
          </w:tcPr>
          <w:p w14:paraId="1393954D" w14:textId="77777777" w:rsidR="00FF4B5A" w:rsidRPr="009F3B7B" w:rsidRDefault="00FF4B5A">
            <w:pPr>
              <w:pStyle w:val="101"/>
              <w:rPr>
                <w:sz w:val="24"/>
                <w:szCs w:val="24"/>
              </w:rPr>
            </w:pPr>
            <w:r w:rsidRPr="009F3B7B">
              <w:rPr>
                <w:sz w:val="24"/>
                <w:szCs w:val="24"/>
              </w:rPr>
              <w:t>2.1.</w:t>
            </w:r>
          </w:p>
        </w:tc>
        <w:tc>
          <w:tcPr>
            <w:tcW w:w="3024" w:type="pct"/>
            <w:tcBorders>
              <w:top w:val="single" w:sz="4" w:space="0" w:color="auto"/>
              <w:left w:val="single" w:sz="4" w:space="0" w:color="auto"/>
              <w:bottom w:val="single" w:sz="4" w:space="0" w:color="auto"/>
              <w:right w:val="single" w:sz="4" w:space="0" w:color="auto"/>
            </w:tcBorders>
            <w:vAlign w:val="center"/>
            <w:hideMark/>
          </w:tcPr>
          <w:p w14:paraId="1FD35CB0" w14:textId="77777777" w:rsidR="00FF4B5A" w:rsidRPr="009F3B7B" w:rsidRDefault="00FF4B5A">
            <w:pPr>
              <w:pStyle w:val="101"/>
              <w:jc w:val="both"/>
              <w:rPr>
                <w:sz w:val="24"/>
                <w:szCs w:val="24"/>
              </w:rPr>
            </w:pPr>
            <w:r w:rsidRPr="009F3B7B">
              <w:rPr>
                <w:sz w:val="24"/>
                <w:szCs w:val="24"/>
              </w:rPr>
              <w:t>Строительство новых передаточных устройств централизованных систем коммунальной инфраструктуры не связанных с подключением (технологическим присоединением) новых объектов капитального строительства абонентов</w:t>
            </w:r>
          </w:p>
        </w:tc>
        <w:tc>
          <w:tcPr>
            <w:tcW w:w="815" w:type="pct"/>
            <w:tcBorders>
              <w:top w:val="single" w:sz="4" w:space="0" w:color="auto"/>
              <w:left w:val="single" w:sz="4" w:space="0" w:color="auto"/>
              <w:bottom w:val="single" w:sz="4" w:space="0" w:color="auto"/>
              <w:right w:val="single" w:sz="4" w:space="0" w:color="auto"/>
            </w:tcBorders>
            <w:vAlign w:val="center"/>
            <w:hideMark/>
          </w:tcPr>
          <w:p w14:paraId="0A978F7D" w14:textId="77777777" w:rsidR="00FF4B5A" w:rsidRPr="009F3B7B" w:rsidRDefault="00FF4B5A">
            <w:pPr>
              <w:pStyle w:val="101"/>
              <w:rPr>
                <w:sz w:val="24"/>
                <w:szCs w:val="24"/>
              </w:rPr>
            </w:pPr>
            <w:r w:rsidRPr="009F3B7B">
              <w:rPr>
                <w:sz w:val="24"/>
                <w:szCs w:val="24"/>
              </w:rPr>
              <w:t>2018-2029</w:t>
            </w:r>
          </w:p>
        </w:tc>
        <w:tc>
          <w:tcPr>
            <w:tcW w:w="815" w:type="pct"/>
            <w:tcBorders>
              <w:top w:val="single" w:sz="4" w:space="0" w:color="auto"/>
              <w:left w:val="single" w:sz="4" w:space="0" w:color="auto"/>
              <w:bottom w:val="single" w:sz="4" w:space="0" w:color="auto"/>
              <w:right w:val="single" w:sz="4" w:space="0" w:color="auto"/>
            </w:tcBorders>
            <w:vAlign w:val="center"/>
            <w:hideMark/>
          </w:tcPr>
          <w:p w14:paraId="73686B70" w14:textId="77777777" w:rsidR="00FF4B5A" w:rsidRPr="009F3B7B" w:rsidRDefault="00FF4B5A">
            <w:pPr>
              <w:pStyle w:val="101"/>
              <w:rPr>
                <w:sz w:val="24"/>
                <w:szCs w:val="24"/>
              </w:rPr>
            </w:pPr>
            <w:r w:rsidRPr="009F3B7B">
              <w:rPr>
                <w:sz w:val="24"/>
                <w:szCs w:val="24"/>
              </w:rPr>
              <w:t>0,000</w:t>
            </w:r>
          </w:p>
        </w:tc>
      </w:tr>
      <w:tr w:rsidR="00FF4B5A" w:rsidRPr="009F3B7B" w14:paraId="4FA226CA"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tcPr>
          <w:p w14:paraId="667CBC33" w14:textId="77777777" w:rsidR="00FF4B5A" w:rsidRPr="009F3B7B" w:rsidRDefault="00FF4B5A">
            <w:pPr>
              <w:pStyle w:val="101"/>
              <w:rPr>
                <w:sz w:val="24"/>
                <w:szCs w:val="24"/>
              </w:rPr>
            </w:pPr>
          </w:p>
        </w:tc>
        <w:tc>
          <w:tcPr>
            <w:tcW w:w="3024" w:type="pct"/>
            <w:tcBorders>
              <w:top w:val="single" w:sz="4" w:space="0" w:color="auto"/>
              <w:left w:val="single" w:sz="4" w:space="0" w:color="auto"/>
              <w:bottom w:val="single" w:sz="4" w:space="0" w:color="auto"/>
              <w:right w:val="single" w:sz="4" w:space="0" w:color="auto"/>
            </w:tcBorders>
            <w:vAlign w:val="center"/>
            <w:hideMark/>
          </w:tcPr>
          <w:p w14:paraId="5A4CDED2" w14:textId="77777777" w:rsidR="00FF4B5A" w:rsidRPr="009F3B7B" w:rsidRDefault="00FF4B5A">
            <w:pPr>
              <w:pStyle w:val="101"/>
              <w:jc w:val="both"/>
              <w:rPr>
                <w:sz w:val="24"/>
                <w:szCs w:val="24"/>
              </w:rPr>
            </w:pPr>
            <w:r w:rsidRPr="009F3B7B">
              <w:rPr>
                <w:sz w:val="24"/>
                <w:szCs w:val="24"/>
              </w:rPr>
              <w:t>Мероприятия не предусмотрены</w:t>
            </w:r>
          </w:p>
        </w:tc>
        <w:tc>
          <w:tcPr>
            <w:tcW w:w="815" w:type="pct"/>
            <w:tcBorders>
              <w:top w:val="single" w:sz="4" w:space="0" w:color="auto"/>
              <w:left w:val="single" w:sz="4" w:space="0" w:color="auto"/>
              <w:bottom w:val="single" w:sz="4" w:space="0" w:color="auto"/>
              <w:right w:val="single" w:sz="4" w:space="0" w:color="auto"/>
            </w:tcBorders>
            <w:vAlign w:val="center"/>
          </w:tcPr>
          <w:p w14:paraId="520D0683" w14:textId="77777777" w:rsidR="00FF4B5A" w:rsidRPr="009F3B7B" w:rsidRDefault="00FF4B5A">
            <w:pPr>
              <w:pStyle w:val="101"/>
              <w:rPr>
                <w:sz w:val="24"/>
                <w:szCs w:val="24"/>
              </w:rPr>
            </w:pPr>
          </w:p>
        </w:tc>
        <w:tc>
          <w:tcPr>
            <w:tcW w:w="815" w:type="pct"/>
            <w:tcBorders>
              <w:top w:val="single" w:sz="4" w:space="0" w:color="auto"/>
              <w:left w:val="single" w:sz="4" w:space="0" w:color="auto"/>
              <w:bottom w:val="single" w:sz="4" w:space="0" w:color="auto"/>
              <w:right w:val="single" w:sz="4" w:space="0" w:color="auto"/>
            </w:tcBorders>
            <w:vAlign w:val="center"/>
          </w:tcPr>
          <w:p w14:paraId="58BFC2D4" w14:textId="77777777" w:rsidR="00FF4B5A" w:rsidRPr="009F3B7B" w:rsidRDefault="00FF4B5A">
            <w:pPr>
              <w:pStyle w:val="101"/>
              <w:rPr>
                <w:sz w:val="24"/>
                <w:szCs w:val="24"/>
              </w:rPr>
            </w:pPr>
          </w:p>
        </w:tc>
      </w:tr>
      <w:tr w:rsidR="00FF4B5A" w:rsidRPr="009F3B7B" w14:paraId="3AD46859"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hideMark/>
          </w:tcPr>
          <w:p w14:paraId="1AB7032E" w14:textId="77777777" w:rsidR="00FF4B5A" w:rsidRPr="009F3B7B" w:rsidRDefault="00FF4B5A">
            <w:pPr>
              <w:pStyle w:val="101"/>
              <w:rPr>
                <w:sz w:val="24"/>
                <w:szCs w:val="24"/>
              </w:rPr>
            </w:pPr>
            <w:r w:rsidRPr="009F3B7B">
              <w:rPr>
                <w:sz w:val="24"/>
                <w:szCs w:val="24"/>
              </w:rPr>
              <w:t>2.2</w:t>
            </w:r>
          </w:p>
        </w:tc>
        <w:tc>
          <w:tcPr>
            <w:tcW w:w="3024" w:type="pct"/>
            <w:tcBorders>
              <w:top w:val="single" w:sz="4" w:space="0" w:color="auto"/>
              <w:left w:val="single" w:sz="4" w:space="0" w:color="auto"/>
              <w:bottom w:val="single" w:sz="4" w:space="0" w:color="auto"/>
              <w:right w:val="single" w:sz="4" w:space="0" w:color="auto"/>
            </w:tcBorders>
            <w:vAlign w:val="center"/>
            <w:hideMark/>
          </w:tcPr>
          <w:p w14:paraId="7A01AF7C" w14:textId="77777777" w:rsidR="00FF4B5A" w:rsidRPr="009F3B7B" w:rsidRDefault="00FF4B5A">
            <w:pPr>
              <w:pStyle w:val="101"/>
              <w:jc w:val="both"/>
              <w:rPr>
                <w:sz w:val="24"/>
                <w:szCs w:val="24"/>
              </w:rPr>
            </w:pPr>
            <w:r w:rsidRPr="009F3B7B">
              <w:rPr>
                <w:sz w:val="24"/>
                <w:szCs w:val="24"/>
              </w:rPr>
              <w:t>Строительство новых объектов (сооружений) централизованных систем коммунальной инфраструктуры не связанных с подключением (технологическим присоединением) новых объектов капитального строительства абонентов.</w:t>
            </w:r>
          </w:p>
        </w:tc>
        <w:tc>
          <w:tcPr>
            <w:tcW w:w="815" w:type="pct"/>
            <w:tcBorders>
              <w:top w:val="single" w:sz="4" w:space="0" w:color="auto"/>
              <w:left w:val="single" w:sz="4" w:space="0" w:color="auto"/>
              <w:bottom w:val="single" w:sz="4" w:space="0" w:color="auto"/>
              <w:right w:val="single" w:sz="4" w:space="0" w:color="auto"/>
            </w:tcBorders>
            <w:vAlign w:val="center"/>
            <w:hideMark/>
          </w:tcPr>
          <w:p w14:paraId="2DB61598" w14:textId="77777777" w:rsidR="00FF4B5A" w:rsidRPr="009F3B7B" w:rsidRDefault="00FF4B5A">
            <w:pPr>
              <w:pStyle w:val="101"/>
              <w:rPr>
                <w:sz w:val="24"/>
                <w:szCs w:val="24"/>
              </w:rPr>
            </w:pPr>
            <w:r w:rsidRPr="009F3B7B">
              <w:rPr>
                <w:sz w:val="24"/>
                <w:szCs w:val="24"/>
              </w:rPr>
              <w:t>2018-2022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3D673120" w14:textId="77777777" w:rsidR="00FF4B5A" w:rsidRPr="009F3B7B" w:rsidRDefault="00FF4B5A">
            <w:pPr>
              <w:pStyle w:val="101"/>
              <w:rPr>
                <w:sz w:val="24"/>
                <w:szCs w:val="24"/>
              </w:rPr>
            </w:pPr>
            <w:r w:rsidRPr="009F3B7B">
              <w:rPr>
                <w:sz w:val="24"/>
                <w:szCs w:val="24"/>
              </w:rPr>
              <w:t>0,000</w:t>
            </w:r>
          </w:p>
        </w:tc>
      </w:tr>
      <w:tr w:rsidR="00FF4B5A" w:rsidRPr="009F3B7B" w14:paraId="3180811A"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tcPr>
          <w:p w14:paraId="01B4025E" w14:textId="77777777" w:rsidR="00FF4B5A" w:rsidRPr="009F3B7B" w:rsidRDefault="00FF4B5A">
            <w:pPr>
              <w:pStyle w:val="101"/>
              <w:rPr>
                <w:sz w:val="24"/>
                <w:szCs w:val="24"/>
              </w:rPr>
            </w:pPr>
          </w:p>
        </w:tc>
        <w:tc>
          <w:tcPr>
            <w:tcW w:w="3024" w:type="pct"/>
            <w:tcBorders>
              <w:top w:val="single" w:sz="4" w:space="0" w:color="auto"/>
              <w:left w:val="single" w:sz="4" w:space="0" w:color="auto"/>
              <w:bottom w:val="single" w:sz="4" w:space="0" w:color="auto"/>
              <w:right w:val="single" w:sz="4" w:space="0" w:color="auto"/>
            </w:tcBorders>
            <w:vAlign w:val="center"/>
            <w:hideMark/>
          </w:tcPr>
          <w:p w14:paraId="71CB7011" w14:textId="77777777" w:rsidR="00FF4B5A" w:rsidRPr="009F3B7B" w:rsidRDefault="00FF4B5A">
            <w:pPr>
              <w:pStyle w:val="101"/>
              <w:jc w:val="both"/>
              <w:rPr>
                <w:sz w:val="24"/>
                <w:szCs w:val="24"/>
              </w:rPr>
            </w:pPr>
            <w:r w:rsidRPr="009F3B7B">
              <w:rPr>
                <w:sz w:val="24"/>
                <w:szCs w:val="24"/>
              </w:rPr>
              <w:t>Мероприятия не предусмотрены</w:t>
            </w:r>
          </w:p>
        </w:tc>
        <w:tc>
          <w:tcPr>
            <w:tcW w:w="815" w:type="pct"/>
            <w:tcBorders>
              <w:top w:val="single" w:sz="4" w:space="0" w:color="auto"/>
              <w:left w:val="single" w:sz="4" w:space="0" w:color="auto"/>
              <w:bottom w:val="single" w:sz="4" w:space="0" w:color="auto"/>
              <w:right w:val="single" w:sz="4" w:space="0" w:color="auto"/>
            </w:tcBorders>
            <w:vAlign w:val="center"/>
          </w:tcPr>
          <w:p w14:paraId="2497248E" w14:textId="77777777" w:rsidR="00FF4B5A" w:rsidRPr="009F3B7B" w:rsidRDefault="00FF4B5A">
            <w:pPr>
              <w:pStyle w:val="101"/>
              <w:rPr>
                <w:sz w:val="24"/>
                <w:szCs w:val="24"/>
              </w:rPr>
            </w:pPr>
          </w:p>
        </w:tc>
        <w:tc>
          <w:tcPr>
            <w:tcW w:w="815" w:type="pct"/>
            <w:tcBorders>
              <w:top w:val="single" w:sz="4" w:space="0" w:color="auto"/>
              <w:left w:val="single" w:sz="4" w:space="0" w:color="auto"/>
              <w:bottom w:val="single" w:sz="4" w:space="0" w:color="auto"/>
              <w:right w:val="single" w:sz="4" w:space="0" w:color="auto"/>
            </w:tcBorders>
            <w:vAlign w:val="center"/>
          </w:tcPr>
          <w:p w14:paraId="5562270A" w14:textId="77777777" w:rsidR="00FF4B5A" w:rsidRPr="009F3B7B" w:rsidRDefault="00FF4B5A">
            <w:pPr>
              <w:pStyle w:val="101"/>
              <w:rPr>
                <w:sz w:val="24"/>
                <w:szCs w:val="24"/>
              </w:rPr>
            </w:pPr>
          </w:p>
        </w:tc>
      </w:tr>
      <w:tr w:rsidR="00FF4B5A" w:rsidRPr="009F3B7B" w14:paraId="1BE3B23D"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hideMark/>
          </w:tcPr>
          <w:p w14:paraId="29E58D73" w14:textId="77777777" w:rsidR="00FF4B5A" w:rsidRPr="009F3B7B" w:rsidRDefault="00FF4B5A">
            <w:pPr>
              <w:pStyle w:val="101"/>
              <w:rPr>
                <w:b/>
                <w:sz w:val="24"/>
                <w:szCs w:val="24"/>
              </w:rPr>
            </w:pPr>
            <w:r w:rsidRPr="009F3B7B">
              <w:rPr>
                <w:b/>
                <w:sz w:val="24"/>
                <w:szCs w:val="24"/>
              </w:rPr>
              <w:t>3</w:t>
            </w:r>
          </w:p>
        </w:tc>
        <w:tc>
          <w:tcPr>
            <w:tcW w:w="3024" w:type="pct"/>
            <w:tcBorders>
              <w:top w:val="single" w:sz="4" w:space="0" w:color="auto"/>
              <w:left w:val="single" w:sz="4" w:space="0" w:color="auto"/>
              <w:bottom w:val="single" w:sz="4" w:space="0" w:color="auto"/>
              <w:right w:val="single" w:sz="4" w:space="0" w:color="auto"/>
            </w:tcBorders>
            <w:vAlign w:val="center"/>
            <w:hideMark/>
          </w:tcPr>
          <w:p w14:paraId="667047CC" w14:textId="77777777" w:rsidR="00FF4B5A" w:rsidRPr="009F3B7B" w:rsidRDefault="00FF4B5A">
            <w:pPr>
              <w:pStyle w:val="101"/>
              <w:jc w:val="both"/>
              <w:rPr>
                <w:b/>
                <w:sz w:val="24"/>
                <w:szCs w:val="24"/>
              </w:rPr>
            </w:pPr>
            <w:r w:rsidRPr="009F3B7B">
              <w:rPr>
                <w:b/>
                <w:sz w:val="24"/>
                <w:szCs w:val="24"/>
              </w:rPr>
              <w:t xml:space="preserve">Строительство, модернизация и (или) реконструкция объектов коммунальной </w:t>
            </w:r>
            <w:r w:rsidRPr="009F3B7B">
              <w:rPr>
                <w:b/>
                <w:sz w:val="24"/>
                <w:szCs w:val="24"/>
              </w:rPr>
              <w:lastRenderedPageBreak/>
              <w:t>инфраструктуры в целях подключения объектов капитального строительства абонентов с указанием объектов централизованных систем водоотведения, строительство которых финансируется за счет платы за подключение, с указанием точек подключения (технологического присоединения), количества и нагрузки новых подключенных (технологически присоединенных) объектов капитального строительства абонентов, в том числе:</w:t>
            </w:r>
          </w:p>
        </w:tc>
        <w:tc>
          <w:tcPr>
            <w:tcW w:w="815" w:type="pct"/>
            <w:tcBorders>
              <w:top w:val="single" w:sz="4" w:space="0" w:color="auto"/>
              <w:left w:val="single" w:sz="4" w:space="0" w:color="auto"/>
              <w:bottom w:val="single" w:sz="4" w:space="0" w:color="auto"/>
              <w:right w:val="single" w:sz="4" w:space="0" w:color="auto"/>
            </w:tcBorders>
            <w:vAlign w:val="center"/>
            <w:hideMark/>
          </w:tcPr>
          <w:p w14:paraId="7C7F40D6" w14:textId="487B6E0A" w:rsidR="00FF4B5A" w:rsidRPr="009F3B7B" w:rsidRDefault="00FF4B5A" w:rsidP="0055378C">
            <w:pPr>
              <w:pStyle w:val="101"/>
              <w:rPr>
                <w:b/>
                <w:sz w:val="24"/>
                <w:szCs w:val="24"/>
              </w:rPr>
            </w:pPr>
            <w:r w:rsidRPr="009F3B7B">
              <w:rPr>
                <w:b/>
                <w:sz w:val="24"/>
                <w:szCs w:val="24"/>
              </w:rPr>
              <w:lastRenderedPageBreak/>
              <w:t>2018-20</w:t>
            </w:r>
            <w:r w:rsidR="0055378C" w:rsidRPr="009F3B7B">
              <w:rPr>
                <w:b/>
                <w:sz w:val="24"/>
                <w:szCs w:val="24"/>
              </w:rPr>
              <w:t>34</w:t>
            </w:r>
          </w:p>
        </w:tc>
        <w:tc>
          <w:tcPr>
            <w:tcW w:w="815" w:type="pct"/>
            <w:tcBorders>
              <w:top w:val="single" w:sz="4" w:space="0" w:color="auto"/>
              <w:left w:val="single" w:sz="4" w:space="0" w:color="auto"/>
              <w:bottom w:val="single" w:sz="4" w:space="0" w:color="auto"/>
              <w:right w:val="single" w:sz="4" w:space="0" w:color="auto"/>
            </w:tcBorders>
            <w:vAlign w:val="center"/>
            <w:hideMark/>
          </w:tcPr>
          <w:p w14:paraId="38E748E1" w14:textId="4F31C217" w:rsidR="00FF4B5A" w:rsidRPr="009F3B7B" w:rsidRDefault="00B50895" w:rsidP="00B50895">
            <w:pPr>
              <w:pStyle w:val="101"/>
              <w:rPr>
                <w:b/>
                <w:sz w:val="24"/>
                <w:szCs w:val="24"/>
              </w:rPr>
            </w:pPr>
            <w:r w:rsidRPr="009F3B7B">
              <w:rPr>
                <w:b/>
                <w:sz w:val="24"/>
                <w:szCs w:val="24"/>
              </w:rPr>
              <w:t>583410</w:t>
            </w:r>
            <w:r w:rsidR="00D57232" w:rsidRPr="009F3B7B">
              <w:rPr>
                <w:b/>
                <w:sz w:val="24"/>
                <w:szCs w:val="24"/>
              </w:rPr>
              <w:t>,</w:t>
            </w:r>
            <w:r w:rsidRPr="009F3B7B">
              <w:rPr>
                <w:b/>
                <w:sz w:val="24"/>
                <w:szCs w:val="24"/>
              </w:rPr>
              <w:t>6</w:t>
            </w:r>
            <w:r w:rsidR="0026369C" w:rsidRPr="009F3B7B">
              <w:rPr>
                <w:b/>
                <w:sz w:val="24"/>
                <w:szCs w:val="24"/>
              </w:rPr>
              <w:t>2</w:t>
            </w:r>
          </w:p>
        </w:tc>
      </w:tr>
      <w:tr w:rsidR="00FF4B5A" w:rsidRPr="009F3B7B" w14:paraId="6AE9D643"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hideMark/>
          </w:tcPr>
          <w:p w14:paraId="0939811D" w14:textId="77777777" w:rsidR="00FF4B5A" w:rsidRPr="009F3B7B" w:rsidRDefault="00FF4B5A">
            <w:pPr>
              <w:pStyle w:val="101"/>
              <w:rPr>
                <w:sz w:val="24"/>
                <w:szCs w:val="24"/>
              </w:rPr>
            </w:pPr>
            <w:r w:rsidRPr="009F3B7B">
              <w:rPr>
                <w:sz w:val="24"/>
                <w:szCs w:val="24"/>
              </w:rPr>
              <w:lastRenderedPageBreak/>
              <w:t>3.1</w:t>
            </w:r>
          </w:p>
        </w:tc>
        <w:tc>
          <w:tcPr>
            <w:tcW w:w="3024" w:type="pct"/>
            <w:tcBorders>
              <w:top w:val="single" w:sz="4" w:space="0" w:color="auto"/>
              <w:left w:val="single" w:sz="4" w:space="0" w:color="auto"/>
              <w:bottom w:val="single" w:sz="4" w:space="0" w:color="auto"/>
              <w:right w:val="single" w:sz="4" w:space="0" w:color="auto"/>
            </w:tcBorders>
            <w:vAlign w:val="center"/>
            <w:hideMark/>
          </w:tcPr>
          <w:p w14:paraId="7E1AFCCA" w14:textId="77777777" w:rsidR="00FF4B5A" w:rsidRPr="009F3B7B" w:rsidRDefault="00FF4B5A">
            <w:pPr>
              <w:pStyle w:val="101"/>
              <w:jc w:val="both"/>
              <w:rPr>
                <w:sz w:val="24"/>
                <w:szCs w:val="24"/>
              </w:rPr>
            </w:pPr>
            <w:r w:rsidRPr="009F3B7B">
              <w:rPr>
                <w:sz w:val="24"/>
                <w:szCs w:val="24"/>
              </w:rPr>
              <w:t>Строительство, модернизация и (или) реконструкция передаточных устройств коммунальной инфраструктуры в целях подключения объектов капитального строительства абонентов с указанием объектов централизованных систем водоотведения, строительство которых финансируется за счет платы за подключение, с указанием точек подключения (технологического присоединения), количества и нагрузки новых подключенных (технологически присоединенных) объектов капитального строительства абонентов</w:t>
            </w:r>
          </w:p>
        </w:tc>
        <w:tc>
          <w:tcPr>
            <w:tcW w:w="815" w:type="pct"/>
            <w:tcBorders>
              <w:top w:val="single" w:sz="4" w:space="0" w:color="auto"/>
              <w:left w:val="single" w:sz="4" w:space="0" w:color="auto"/>
              <w:bottom w:val="single" w:sz="4" w:space="0" w:color="auto"/>
              <w:right w:val="single" w:sz="4" w:space="0" w:color="auto"/>
            </w:tcBorders>
            <w:vAlign w:val="center"/>
            <w:hideMark/>
          </w:tcPr>
          <w:p w14:paraId="6C60C79E" w14:textId="7797CA23" w:rsidR="00FF4B5A" w:rsidRPr="009F3B7B" w:rsidRDefault="00FF4B5A" w:rsidP="0055378C">
            <w:pPr>
              <w:pStyle w:val="101"/>
              <w:rPr>
                <w:sz w:val="24"/>
                <w:szCs w:val="24"/>
              </w:rPr>
            </w:pPr>
            <w:r w:rsidRPr="009F3B7B">
              <w:rPr>
                <w:sz w:val="24"/>
                <w:szCs w:val="24"/>
              </w:rPr>
              <w:t>2018-20</w:t>
            </w:r>
            <w:r w:rsidR="0055378C" w:rsidRPr="009F3B7B">
              <w:rPr>
                <w:sz w:val="24"/>
                <w:szCs w:val="24"/>
              </w:rPr>
              <w:t>34</w:t>
            </w:r>
          </w:p>
        </w:tc>
        <w:tc>
          <w:tcPr>
            <w:tcW w:w="815" w:type="pct"/>
            <w:tcBorders>
              <w:top w:val="single" w:sz="4" w:space="0" w:color="auto"/>
              <w:left w:val="single" w:sz="4" w:space="0" w:color="auto"/>
              <w:bottom w:val="single" w:sz="4" w:space="0" w:color="auto"/>
              <w:right w:val="single" w:sz="4" w:space="0" w:color="auto"/>
            </w:tcBorders>
            <w:vAlign w:val="center"/>
            <w:hideMark/>
          </w:tcPr>
          <w:p w14:paraId="57D6EA5D" w14:textId="306088FD" w:rsidR="00FF4B5A" w:rsidRPr="009F3B7B" w:rsidRDefault="0026369C">
            <w:pPr>
              <w:pStyle w:val="101"/>
              <w:rPr>
                <w:sz w:val="24"/>
                <w:szCs w:val="24"/>
              </w:rPr>
            </w:pPr>
            <w:r w:rsidRPr="009F3B7B">
              <w:rPr>
                <w:sz w:val="24"/>
                <w:szCs w:val="24"/>
              </w:rPr>
              <w:t>531380,25</w:t>
            </w:r>
          </w:p>
        </w:tc>
      </w:tr>
      <w:tr w:rsidR="00D57232" w:rsidRPr="009F3B7B" w14:paraId="38D014D8" w14:textId="77777777" w:rsidTr="00D57232">
        <w:trPr>
          <w:trHeight w:val="340"/>
        </w:trPr>
        <w:tc>
          <w:tcPr>
            <w:tcW w:w="346" w:type="pct"/>
            <w:vMerge w:val="restart"/>
            <w:tcBorders>
              <w:top w:val="single" w:sz="4" w:space="0" w:color="auto"/>
              <w:left w:val="single" w:sz="4" w:space="0" w:color="auto"/>
              <w:right w:val="single" w:sz="4" w:space="0" w:color="auto"/>
            </w:tcBorders>
            <w:vAlign w:val="center"/>
            <w:hideMark/>
          </w:tcPr>
          <w:p w14:paraId="27CDB86F" w14:textId="77777777" w:rsidR="00D57232" w:rsidRPr="009F3B7B" w:rsidRDefault="00D57232">
            <w:pPr>
              <w:pStyle w:val="101"/>
              <w:rPr>
                <w:sz w:val="24"/>
                <w:szCs w:val="24"/>
              </w:rPr>
            </w:pPr>
            <w:r w:rsidRPr="009F3B7B">
              <w:rPr>
                <w:sz w:val="24"/>
                <w:szCs w:val="24"/>
              </w:rPr>
              <w:t>3.1.1.</w:t>
            </w:r>
          </w:p>
        </w:tc>
        <w:tc>
          <w:tcPr>
            <w:tcW w:w="3024" w:type="pct"/>
            <w:tcBorders>
              <w:top w:val="single" w:sz="4" w:space="0" w:color="auto"/>
              <w:left w:val="single" w:sz="4" w:space="0" w:color="auto"/>
              <w:bottom w:val="single" w:sz="4" w:space="0" w:color="auto"/>
              <w:right w:val="single" w:sz="4" w:space="0" w:color="auto"/>
            </w:tcBorders>
            <w:vAlign w:val="center"/>
            <w:hideMark/>
          </w:tcPr>
          <w:p w14:paraId="1A2949FA" w14:textId="0ECF1AE8" w:rsidR="00D57232" w:rsidRPr="009F3B7B" w:rsidRDefault="00D57232" w:rsidP="00D86635">
            <w:pPr>
              <w:pStyle w:val="101"/>
              <w:jc w:val="both"/>
              <w:rPr>
                <w:sz w:val="24"/>
                <w:szCs w:val="24"/>
              </w:rPr>
            </w:pPr>
            <w:r w:rsidRPr="009F3B7B">
              <w:rPr>
                <w:sz w:val="24"/>
                <w:szCs w:val="24"/>
              </w:rPr>
              <w:t>Разработка ПСД на комплекс сооружений по транспортировке сточных вод в селе Пивовариха</w:t>
            </w:r>
          </w:p>
        </w:tc>
        <w:tc>
          <w:tcPr>
            <w:tcW w:w="815" w:type="pct"/>
            <w:vMerge w:val="restart"/>
            <w:tcBorders>
              <w:top w:val="single" w:sz="4" w:space="0" w:color="auto"/>
              <w:left w:val="single" w:sz="4" w:space="0" w:color="auto"/>
              <w:bottom w:val="single" w:sz="4" w:space="0" w:color="auto"/>
              <w:right w:val="single" w:sz="4" w:space="0" w:color="auto"/>
            </w:tcBorders>
            <w:vAlign w:val="center"/>
            <w:hideMark/>
          </w:tcPr>
          <w:p w14:paraId="3D07B285" w14:textId="77777777" w:rsidR="00D57232" w:rsidRPr="009F3B7B" w:rsidRDefault="00D57232">
            <w:pPr>
              <w:pStyle w:val="101"/>
              <w:rPr>
                <w:sz w:val="24"/>
                <w:szCs w:val="24"/>
              </w:rPr>
            </w:pPr>
            <w:r w:rsidRPr="009F3B7B">
              <w:rPr>
                <w:sz w:val="24"/>
                <w:szCs w:val="24"/>
              </w:rPr>
              <w:t>2018-2022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6B5862B8" w14:textId="02741832" w:rsidR="00D57232" w:rsidRPr="009F3B7B" w:rsidRDefault="00D57232" w:rsidP="005B7327">
            <w:pPr>
              <w:pStyle w:val="101"/>
              <w:rPr>
                <w:sz w:val="24"/>
                <w:szCs w:val="24"/>
              </w:rPr>
            </w:pPr>
            <w:r w:rsidRPr="009F3B7B">
              <w:rPr>
                <w:sz w:val="24"/>
                <w:szCs w:val="24"/>
              </w:rPr>
              <w:t>6800</w:t>
            </w:r>
            <w:r w:rsidR="0026369C" w:rsidRPr="009F3B7B">
              <w:rPr>
                <w:sz w:val="24"/>
                <w:szCs w:val="24"/>
              </w:rPr>
              <w:t>,00</w:t>
            </w:r>
          </w:p>
        </w:tc>
      </w:tr>
      <w:tr w:rsidR="00D57232" w:rsidRPr="009F3B7B" w14:paraId="284C0E56" w14:textId="77777777" w:rsidTr="00D57232">
        <w:trPr>
          <w:trHeight w:val="340"/>
        </w:trPr>
        <w:tc>
          <w:tcPr>
            <w:tcW w:w="0" w:type="auto"/>
            <w:vMerge/>
            <w:tcBorders>
              <w:left w:val="single" w:sz="4" w:space="0" w:color="auto"/>
              <w:right w:val="single" w:sz="4" w:space="0" w:color="auto"/>
            </w:tcBorders>
            <w:vAlign w:val="center"/>
            <w:hideMark/>
          </w:tcPr>
          <w:p w14:paraId="21BC80CE" w14:textId="77777777" w:rsidR="00D57232" w:rsidRPr="009F3B7B" w:rsidRDefault="00D57232" w:rsidP="00D57232">
            <w:pPr>
              <w:ind w:firstLine="0"/>
              <w:jc w:val="left"/>
              <w:rPr>
                <w:rFonts w:cs="Times New Roman"/>
                <w:szCs w:val="24"/>
              </w:rPr>
            </w:pPr>
          </w:p>
        </w:tc>
        <w:tc>
          <w:tcPr>
            <w:tcW w:w="3024" w:type="pct"/>
            <w:tcBorders>
              <w:top w:val="single" w:sz="4" w:space="0" w:color="auto"/>
              <w:left w:val="single" w:sz="4" w:space="0" w:color="auto"/>
              <w:bottom w:val="single" w:sz="4" w:space="0" w:color="auto"/>
              <w:right w:val="single" w:sz="4" w:space="0" w:color="auto"/>
            </w:tcBorders>
            <w:vAlign w:val="center"/>
            <w:hideMark/>
          </w:tcPr>
          <w:p w14:paraId="57A62C9C" w14:textId="00EDD9B0" w:rsidR="00D57232" w:rsidRPr="009F3B7B" w:rsidRDefault="00D57232" w:rsidP="0036589D">
            <w:pPr>
              <w:pStyle w:val="101"/>
              <w:jc w:val="both"/>
              <w:rPr>
                <w:sz w:val="24"/>
                <w:szCs w:val="24"/>
              </w:rPr>
            </w:pPr>
            <w:r w:rsidRPr="009F3B7B">
              <w:rPr>
                <w:sz w:val="24"/>
                <w:szCs w:val="24"/>
              </w:rPr>
              <w:t xml:space="preserve">Строительство самотечной канализации из труб Корсис </w:t>
            </w:r>
            <w:r w:rsidRPr="009F3B7B">
              <w:rPr>
                <w:sz w:val="24"/>
                <w:szCs w:val="24"/>
                <w:lang w:val="en-US"/>
              </w:rPr>
              <w:t>SN</w:t>
            </w:r>
            <w:r w:rsidRPr="009F3B7B">
              <w:rPr>
                <w:sz w:val="24"/>
                <w:szCs w:val="24"/>
              </w:rPr>
              <w:t xml:space="preserve">8 </w:t>
            </w:r>
            <w:r w:rsidR="0036589D" w:rsidRPr="009F3B7B">
              <w:rPr>
                <w:sz w:val="24"/>
                <w:szCs w:val="24"/>
              </w:rPr>
              <w:t xml:space="preserve">– </w:t>
            </w:r>
            <w:r w:rsidRPr="009F3B7B">
              <w:rPr>
                <w:sz w:val="24"/>
                <w:szCs w:val="24"/>
              </w:rPr>
              <w:t>2</w:t>
            </w:r>
            <w:r w:rsidR="0036589D" w:rsidRPr="009F3B7B">
              <w:rPr>
                <w:sz w:val="24"/>
                <w:szCs w:val="24"/>
              </w:rPr>
              <w:t>2</w:t>
            </w:r>
            <w:r w:rsidRPr="009F3B7B">
              <w:rPr>
                <w:sz w:val="24"/>
                <w:szCs w:val="24"/>
              </w:rPr>
              <w:t>5</w:t>
            </w:r>
            <w:r w:rsidR="0036589D" w:rsidRPr="009F3B7B">
              <w:rPr>
                <w:sz w:val="24"/>
                <w:szCs w:val="24"/>
              </w:rPr>
              <w:t>х13,4мм</w:t>
            </w:r>
            <w:r w:rsidRPr="009F3B7B">
              <w:rPr>
                <w:sz w:val="24"/>
                <w:szCs w:val="24"/>
              </w:rPr>
              <w:t xml:space="preserve">, протяженностью </w:t>
            </w:r>
            <w:r w:rsidR="0036589D" w:rsidRPr="009F3B7B">
              <w:rPr>
                <w:sz w:val="24"/>
                <w:szCs w:val="24"/>
              </w:rPr>
              <w:t>0,511</w:t>
            </w:r>
            <w:r w:rsidRPr="009F3B7B">
              <w:rPr>
                <w:sz w:val="24"/>
                <w:szCs w:val="24"/>
              </w:rPr>
              <w:t xml:space="preserve"> км в селе Пивовариха</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D0A4B58" w14:textId="77777777" w:rsidR="00D57232" w:rsidRPr="009F3B7B" w:rsidRDefault="00D57232" w:rsidP="00D57232">
            <w:pPr>
              <w:ind w:firstLine="0"/>
              <w:jc w:val="left"/>
              <w:rPr>
                <w:rFonts w:cs="Times New Roman"/>
                <w:szCs w:val="24"/>
              </w:rPr>
            </w:pPr>
          </w:p>
        </w:tc>
        <w:tc>
          <w:tcPr>
            <w:tcW w:w="815" w:type="pct"/>
            <w:tcBorders>
              <w:top w:val="single" w:sz="4" w:space="0" w:color="auto"/>
              <w:left w:val="single" w:sz="4" w:space="0" w:color="auto"/>
              <w:bottom w:val="single" w:sz="4" w:space="0" w:color="auto"/>
              <w:right w:val="single" w:sz="4" w:space="0" w:color="auto"/>
            </w:tcBorders>
            <w:vAlign w:val="center"/>
            <w:hideMark/>
          </w:tcPr>
          <w:p w14:paraId="2EF92D4F" w14:textId="07BED26B" w:rsidR="00500A78" w:rsidRPr="009F3B7B" w:rsidRDefault="00500A78" w:rsidP="00500A78">
            <w:pPr>
              <w:pStyle w:val="101"/>
              <w:rPr>
                <w:sz w:val="24"/>
                <w:szCs w:val="24"/>
              </w:rPr>
            </w:pPr>
            <w:r w:rsidRPr="009F3B7B">
              <w:rPr>
                <w:sz w:val="24"/>
                <w:szCs w:val="24"/>
              </w:rPr>
              <w:t>12906,42</w:t>
            </w:r>
          </w:p>
        </w:tc>
      </w:tr>
      <w:tr w:rsidR="00D57232" w:rsidRPr="009F3B7B" w14:paraId="14E2209C" w14:textId="77777777" w:rsidTr="00D57232">
        <w:trPr>
          <w:trHeight w:val="340"/>
        </w:trPr>
        <w:tc>
          <w:tcPr>
            <w:tcW w:w="0" w:type="auto"/>
            <w:vMerge/>
            <w:tcBorders>
              <w:left w:val="single" w:sz="4" w:space="0" w:color="auto"/>
              <w:right w:val="single" w:sz="4" w:space="0" w:color="auto"/>
            </w:tcBorders>
            <w:vAlign w:val="center"/>
            <w:hideMark/>
          </w:tcPr>
          <w:p w14:paraId="08CEBC88" w14:textId="17CB6C0C" w:rsidR="00D57232" w:rsidRPr="009F3B7B" w:rsidRDefault="00D57232" w:rsidP="00D57232">
            <w:pPr>
              <w:ind w:firstLine="0"/>
              <w:jc w:val="left"/>
              <w:rPr>
                <w:rFonts w:cs="Times New Roman"/>
                <w:szCs w:val="24"/>
              </w:rPr>
            </w:pPr>
          </w:p>
        </w:tc>
        <w:tc>
          <w:tcPr>
            <w:tcW w:w="3024" w:type="pct"/>
            <w:tcBorders>
              <w:top w:val="single" w:sz="4" w:space="0" w:color="auto"/>
              <w:left w:val="single" w:sz="4" w:space="0" w:color="auto"/>
              <w:bottom w:val="single" w:sz="4" w:space="0" w:color="auto"/>
              <w:right w:val="single" w:sz="4" w:space="0" w:color="auto"/>
            </w:tcBorders>
            <w:vAlign w:val="center"/>
            <w:hideMark/>
          </w:tcPr>
          <w:p w14:paraId="7E236539" w14:textId="77777777" w:rsidR="00D57232" w:rsidRPr="009F3B7B" w:rsidRDefault="00D57232" w:rsidP="00D57232">
            <w:pPr>
              <w:spacing w:line="276" w:lineRule="auto"/>
              <w:ind w:firstLine="0"/>
              <w:rPr>
                <w:szCs w:val="24"/>
              </w:rPr>
            </w:pPr>
            <w:r w:rsidRPr="009F3B7B">
              <w:rPr>
                <w:szCs w:val="24"/>
              </w:rPr>
              <w:t xml:space="preserve">Строительство напорного трубопровода ПЭ100 SDR17 – 160х9,5мм </w:t>
            </w:r>
          </w:p>
          <w:p w14:paraId="2EEF4846" w14:textId="36124295" w:rsidR="00D57232" w:rsidRPr="009F3B7B" w:rsidRDefault="00D57232" w:rsidP="00D57232">
            <w:pPr>
              <w:pStyle w:val="101"/>
              <w:jc w:val="both"/>
              <w:rPr>
                <w:sz w:val="24"/>
                <w:szCs w:val="24"/>
              </w:rPr>
            </w:pPr>
            <w:r w:rsidRPr="009F3B7B">
              <w:rPr>
                <w:sz w:val="24"/>
                <w:szCs w:val="24"/>
              </w:rPr>
              <w:t xml:space="preserve">по ГОСТ 18599-2001 протяженностью </w:t>
            </w:r>
            <w:r w:rsidR="0036589D" w:rsidRPr="009F3B7B">
              <w:rPr>
                <w:sz w:val="24"/>
                <w:szCs w:val="24"/>
              </w:rPr>
              <w:t>3,</w:t>
            </w:r>
            <w:r w:rsidRPr="009F3B7B">
              <w:rPr>
                <w:sz w:val="24"/>
                <w:szCs w:val="24"/>
              </w:rPr>
              <w:t>3</w:t>
            </w:r>
            <w:r w:rsidR="0036589D" w:rsidRPr="009F3B7B">
              <w:rPr>
                <w:sz w:val="24"/>
                <w:szCs w:val="24"/>
              </w:rPr>
              <w:t>8</w:t>
            </w:r>
            <w:r w:rsidRPr="009F3B7B">
              <w:rPr>
                <w:sz w:val="24"/>
                <w:szCs w:val="24"/>
              </w:rPr>
              <w:t xml:space="preserve"> км в 2 нитки в с. Пивовариха</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CB475FB" w14:textId="77777777" w:rsidR="00D57232" w:rsidRPr="009F3B7B" w:rsidRDefault="00D57232" w:rsidP="00D57232">
            <w:pPr>
              <w:ind w:firstLine="0"/>
              <w:jc w:val="left"/>
              <w:rPr>
                <w:rFonts w:cs="Times New Roman"/>
                <w:szCs w:val="24"/>
              </w:rPr>
            </w:pPr>
          </w:p>
        </w:tc>
        <w:tc>
          <w:tcPr>
            <w:tcW w:w="815" w:type="pct"/>
            <w:tcBorders>
              <w:top w:val="single" w:sz="4" w:space="0" w:color="auto"/>
              <w:left w:val="single" w:sz="4" w:space="0" w:color="auto"/>
              <w:bottom w:val="single" w:sz="4" w:space="0" w:color="auto"/>
              <w:right w:val="single" w:sz="4" w:space="0" w:color="auto"/>
            </w:tcBorders>
            <w:vAlign w:val="center"/>
            <w:hideMark/>
          </w:tcPr>
          <w:p w14:paraId="221EDBC7" w14:textId="1A89E259" w:rsidR="00D57232" w:rsidRPr="009F3B7B" w:rsidRDefault="00500A78" w:rsidP="00D57232">
            <w:pPr>
              <w:pStyle w:val="101"/>
              <w:rPr>
                <w:sz w:val="24"/>
                <w:szCs w:val="24"/>
              </w:rPr>
            </w:pPr>
            <w:r w:rsidRPr="009F3B7B">
              <w:rPr>
                <w:sz w:val="24"/>
                <w:szCs w:val="24"/>
              </w:rPr>
              <w:t>130687,98</w:t>
            </w:r>
          </w:p>
        </w:tc>
      </w:tr>
      <w:tr w:rsidR="00D57232" w:rsidRPr="009F3B7B" w14:paraId="0BED269B" w14:textId="77777777" w:rsidTr="00D57232">
        <w:trPr>
          <w:trHeight w:val="340"/>
        </w:trPr>
        <w:tc>
          <w:tcPr>
            <w:tcW w:w="0" w:type="auto"/>
            <w:vMerge/>
            <w:tcBorders>
              <w:left w:val="single" w:sz="4" w:space="0" w:color="auto"/>
              <w:right w:val="single" w:sz="4" w:space="0" w:color="auto"/>
            </w:tcBorders>
            <w:vAlign w:val="center"/>
            <w:hideMark/>
          </w:tcPr>
          <w:p w14:paraId="4209C6CE" w14:textId="77777777" w:rsidR="00D57232" w:rsidRPr="009F3B7B" w:rsidRDefault="00D57232" w:rsidP="00D57232">
            <w:pPr>
              <w:ind w:firstLine="0"/>
              <w:jc w:val="left"/>
              <w:rPr>
                <w:rFonts w:cs="Times New Roman"/>
                <w:szCs w:val="24"/>
              </w:rPr>
            </w:pPr>
          </w:p>
        </w:tc>
        <w:tc>
          <w:tcPr>
            <w:tcW w:w="3024" w:type="pct"/>
            <w:tcBorders>
              <w:top w:val="single" w:sz="4" w:space="0" w:color="auto"/>
              <w:left w:val="single" w:sz="4" w:space="0" w:color="auto"/>
              <w:bottom w:val="single" w:sz="4" w:space="0" w:color="auto"/>
              <w:right w:val="single" w:sz="4" w:space="0" w:color="auto"/>
            </w:tcBorders>
            <w:vAlign w:val="center"/>
            <w:hideMark/>
          </w:tcPr>
          <w:p w14:paraId="0C1CA747" w14:textId="49CB5FE3" w:rsidR="00D57232" w:rsidRPr="009F3B7B" w:rsidRDefault="00D57232" w:rsidP="002D67D2">
            <w:pPr>
              <w:pStyle w:val="101"/>
              <w:jc w:val="both"/>
              <w:rPr>
                <w:sz w:val="24"/>
                <w:szCs w:val="24"/>
              </w:rPr>
            </w:pPr>
            <w:r w:rsidRPr="009F3B7B">
              <w:rPr>
                <w:sz w:val="24"/>
                <w:szCs w:val="24"/>
              </w:rPr>
              <w:t xml:space="preserve">Строительство КНС </w:t>
            </w:r>
            <w:r w:rsidR="002D67D2" w:rsidRPr="009F3B7B">
              <w:rPr>
                <w:sz w:val="24"/>
                <w:szCs w:val="24"/>
              </w:rPr>
              <w:t>в</w:t>
            </w:r>
            <w:r w:rsidRPr="009F3B7B">
              <w:rPr>
                <w:sz w:val="24"/>
                <w:szCs w:val="24"/>
              </w:rPr>
              <w:t xml:space="preserve"> селе Пивовариха первой категории надежности, производительностью 25,2 м3/ч, напор – 48 м, электрическая мощность насосов –  12,3кВт, измельчителя – 1,5 кВт. в селе Пивовариха</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24A0B7C" w14:textId="77777777" w:rsidR="00D57232" w:rsidRPr="009F3B7B" w:rsidRDefault="00D57232" w:rsidP="00D57232">
            <w:pPr>
              <w:ind w:firstLine="0"/>
              <w:jc w:val="left"/>
              <w:rPr>
                <w:rFonts w:cs="Times New Roman"/>
                <w:szCs w:val="24"/>
              </w:rPr>
            </w:pPr>
          </w:p>
        </w:tc>
        <w:tc>
          <w:tcPr>
            <w:tcW w:w="815" w:type="pct"/>
            <w:tcBorders>
              <w:top w:val="single" w:sz="4" w:space="0" w:color="auto"/>
              <w:left w:val="single" w:sz="4" w:space="0" w:color="auto"/>
              <w:bottom w:val="single" w:sz="4" w:space="0" w:color="auto"/>
              <w:right w:val="single" w:sz="4" w:space="0" w:color="auto"/>
            </w:tcBorders>
            <w:vAlign w:val="center"/>
            <w:hideMark/>
          </w:tcPr>
          <w:p w14:paraId="2DA772D5" w14:textId="13CE0E73" w:rsidR="00D57232" w:rsidRPr="009F3B7B" w:rsidRDefault="00500A78" w:rsidP="00D57232">
            <w:pPr>
              <w:pStyle w:val="101"/>
              <w:rPr>
                <w:sz w:val="24"/>
                <w:szCs w:val="24"/>
              </w:rPr>
            </w:pPr>
            <w:r w:rsidRPr="009F3B7B">
              <w:rPr>
                <w:sz w:val="24"/>
                <w:szCs w:val="24"/>
              </w:rPr>
              <w:t>16557,28</w:t>
            </w:r>
          </w:p>
        </w:tc>
      </w:tr>
      <w:tr w:rsidR="00D57232" w:rsidRPr="009F3B7B" w14:paraId="43903A3F" w14:textId="77777777" w:rsidTr="00D57232">
        <w:trPr>
          <w:trHeight w:val="340"/>
        </w:trPr>
        <w:tc>
          <w:tcPr>
            <w:tcW w:w="0" w:type="auto"/>
            <w:vMerge/>
            <w:tcBorders>
              <w:left w:val="single" w:sz="4" w:space="0" w:color="auto"/>
              <w:bottom w:val="single" w:sz="4" w:space="0" w:color="auto"/>
              <w:right w:val="single" w:sz="4" w:space="0" w:color="auto"/>
            </w:tcBorders>
            <w:vAlign w:val="center"/>
          </w:tcPr>
          <w:p w14:paraId="624F7217" w14:textId="77777777" w:rsidR="00D57232" w:rsidRPr="009F3B7B" w:rsidRDefault="00D57232" w:rsidP="00D57232">
            <w:pPr>
              <w:ind w:firstLine="0"/>
              <w:jc w:val="center"/>
              <w:rPr>
                <w:rFonts w:cs="Times New Roman"/>
                <w:szCs w:val="24"/>
              </w:rPr>
            </w:pPr>
          </w:p>
        </w:tc>
        <w:tc>
          <w:tcPr>
            <w:tcW w:w="3024" w:type="pct"/>
            <w:tcBorders>
              <w:top w:val="single" w:sz="4" w:space="0" w:color="auto"/>
              <w:left w:val="single" w:sz="4" w:space="0" w:color="auto"/>
              <w:bottom w:val="single" w:sz="4" w:space="0" w:color="auto"/>
              <w:right w:val="single" w:sz="4" w:space="0" w:color="auto"/>
            </w:tcBorders>
            <w:vAlign w:val="center"/>
          </w:tcPr>
          <w:p w14:paraId="1CD8CDB9" w14:textId="071E0875" w:rsidR="00D57232" w:rsidRPr="009F3B7B" w:rsidRDefault="00D57232" w:rsidP="00D57232">
            <w:pPr>
              <w:pStyle w:val="101"/>
              <w:jc w:val="both"/>
              <w:rPr>
                <w:sz w:val="24"/>
                <w:szCs w:val="24"/>
              </w:rPr>
            </w:pPr>
            <w:r w:rsidRPr="009F3B7B">
              <w:rPr>
                <w:sz w:val="24"/>
                <w:szCs w:val="24"/>
              </w:rPr>
              <w:t>Плата за технологическое присоединение к сетям водоотведения - 1,2 этап</w:t>
            </w:r>
          </w:p>
        </w:tc>
        <w:tc>
          <w:tcPr>
            <w:tcW w:w="0" w:type="auto"/>
            <w:tcBorders>
              <w:left w:val="single" w:sz="4" w:space="0" w:color="auto"/>
              <w:right w:val="single" w:sz="4" w:space="0" w:color="auto"/>
            </w:tcBorders>
            <w:vAlign w:val="center"/>
          </w:tcPr>
          <w:p w14:paraId="4459053A" w14:textId="77777777" w:rsidR="00D57232" w:rsidRPr="009F3B7B" w:rsidRDefault="00D57232" w:rsidP="00D57232">
            <w:pPr>
              <w:ind w:firstLine="0"/>
              <w:jc w:val="left"/>
              <w:rPr>
                <w:rFonts w:cs="Times New Roman"/>
                <w:szCs w:val="24"/>
              </w:rPr>
            </w:pPr>
          </w:p>
        </w:tc>
        <w:tc>
          <w:tcPr>
            <w:tcW w:w="815" w:type="pct"/>
            <w:tcBorders>
              <w:top w:val="single" w:sz="4" w:space="0" w:color="auto"/>
              <w:left w:val="single" w:sz="4" w:space="0" w:color="auto"/>
              <w:bottom w:val="single" w:sz="4" w:space="0" w:color="auto"/>
              <w:right w:val="single" w:sz="4" w:space="0" w:color="auto"/>
            </w:tcBorders>
            <w:vAlign w:val="center"/>
          </w:tcPr>
          <w:p w14:paraId="262A65CD" w14:textId="26371F30" w:rsidR="00D57232" w:rsidRPr="009F3B7B" w:rsidRDefault="00D57232" w:rsidP="00D57232">
            <w:pPr>
              <w:pStyle w:val="101"/>
              <w:rPr>
                <w:sz w:val="24"/>
                <w:szCs w:val="24"/>
              </w:rPr>
            </w:pPr>
            <w:r w:rsidRPr="009F3B7B">
              <w:rPr>
                <w:sz w:val="24"/>
                <w:szCs w:val="24"/>
              </w:rPr>
              <w:t>9079,34</w:t>
            </w:r>
          </w:p>
        </w:tc>
      </w:tr>
      <w:tr w:rsidR="00D57232" w:rsidRPr="009F3B7B" w14:paraId="11130D38" w14:textId="77777777" w:rsidTr="00D57232">
        <w:trPr>
          <w:trHeight w:val="340"/>
        </w:trPr>
        <w:tc>
          <w:tcPr>
            <w:tcW w:w="0" w:type="auto"/>
            <w:vMerge w:val="restart"/>
            <w:tcBorders>
              <w:top w:val="single" w:sz="4" w:space="0" w:color="auto"/>
              <w:left w:val="single" w:sz="4" w:space="0" w:color="auto"/>
              <w:right w:val="single" w:sz="4" w:space="0" w:color="auto"/>
            </w:tcBorders>
            <w:vAlign w:val="center"/>
          </w:tcPr>
          <w:p w14:paraId="33636664" w14:textId="52DDDE5D" w:rsidR="00D57232" w:rsidRPr="009F3B7B" w:rsidRDefault="00D57232" w:rsidP="00D57232">
            <w:pPr>
              <w:ind w:firstLine="0"/>
              <w:jc w:val="center"/>
              <w:rPr>
                <w:rFonts w:cs="Times New Roman"/>
                <w:szCs w:val="24"/>
              </w:rPr>
            </w:pPr>
            <w:r w:rsidRPr="009F3B7B">
              <w:rPr>
                <w:rFonts w:cs="Times New Roman"/>
                <w:szCs w:val="24"/>
              </w:rPr>
              <w:t>3.1.2.</w:t>
            </w:r>
          </w:p>
        </w:tc>
        <w:tc>
          <w:tcPr>
            <w:tcW w:w="3024" w:type="pct"/>
            <w:tcBorders>
              <w:top w:val="single" w:sz="4" w:space="0" w:color="auto"/>
              <w:left w:val="single" w:sz="4" w:space="0" w:color="auto"/>
              <w:bottom w:val="single" w:sz="4" w:space="0" w:color="auto"/>
              <w:right w:val="single" w:sz="4" w:space="0" w:color="auto"/>
            </w:tcBorders>
            <w:vAlign w:val="center"/>
          </w:tcPr>
          <w:p w14:paraId="075BC85F" w14:textId="688F45D5" w:rsidR="00D57232" w:rsidRPr="009F3B7B" w:rsidRDefault="00D57232" w:rsidP="00D57232">
            <w:pPr>
              <w:pStyle w:val="101"/>
              <w:jc w:val="both"/>
              <w:rPr>
                <w:sz w:val="24"/>
                <w:szCs w:val="24"/>
              </w:rPr>
            </w:pPr>
            <w:r w:rsidRPr="009F3B7B">
              <w:rPr>
                <w:sz w:val="24"/>
                <w:szCs w:val="24"/>
              </w:rPr>
              <w:t xml:space="preserve">Строительство бытовой канализации (напорной) протяженностью 1320 м в две нитки ПЭ100 </w:t>
            </w:r>
            <w:r w:rsidRPr="009F3B7B">
              <w:rPr>
                <w:sz w:val="24"/>
                <w:szCs w:val="24"/>
                <w:lang w:val="en-US"/>
              </w:rPr>
              <w:t>SDR</w:t>
            </w:r>
            <w:r w:rsidRPr="009F3B7B">
              <w:rPr>
                <w:sz w:val="24"/>
                <w:szCs w:val="24"/>
              </w:rPr>
              <w:t xml:space="preserve">17-160х9,5 и строительство бытовой канализации К1 протяженностью 2190 ПЭ100 </w:t>
            </w:r>
            <w:r w:rsidRPr="009F3B7B">
              <w:rPr>
                <w:sz w:val="24"/>
                <w:szCs w:val="24"/>
                <w:lang w:val="en-US"/>
              </w:rPr>
              <w:t>SDR</w:t>
            </w:r>
            <w:r w:rsidRPr="009F3B7B">
              <w:rPr>
                <w:sz w:val="24"/>
                <w:szCs w:val="24"/>
              </w:rPr>
              <w:t xml:space="preserve">17-280х16,6 от мкр-на </w:t>
            </w:r>
            <w:r w:rsidR="0036589D" w:rsidRPr="009F3B7B">
              <w:rPr>
                <w:sz w:val="24"/>
                <w:szCs w:val="24"/>
              </w:rPr>
              <w:t>«</w:t>
            </w:r>
            <w:r w:rsidRPr="009F3B7B">
              <w:rPr>
                <w:sz w:val="24"/>
                <w:szCs w:val="24"/>
              </w:rPr>
              <w:t>Ушаковский</w:t>
            </w:r>
            <w:r w:rsidR="0036589D" w:rsidRPr="009F3B7B">
              <w:rPr>
                <w:sz w:val="24"/>
                <w:szCs w:val="24"/>
              </w:rPr>
              <w:t>»</w:t>
            </w:r>
            <w:r w:rsidRPr="009F3B7B">
              <w:rPr>
                <w:sz w:val="24"/>
                <w:szCs w:val="24"/>
              </w:rPr>
              <w:t xml:space="preserve"> до КНС (3 этап)</w:t>
            </w:r>
          </w:p>
        </w:tc>
        <w:tc>
          <w:tcPr>
            <w:tcW w:w="0" w:type="auto"/>
            <w:tcBorders>
              <w:left w:val="single" w:sz="4" w:space="0" w:color="auto"/>
              <w:right w:val="single" w:sz="4" w:space="0" w:color="auto"/>
            </w:tcBorders>
            <w:vAlign w:val="center"/>
          </w:tcPr>
          <w:p w14:paraId="6722A745" w14:textId="77777777" w:rsidR="00D57232" w:rsidRPr="009F3B7B" w:rsidRDefault="00D57232" w:rsidP="00D57232">
            <w:pPr>
              <w:ind w:firstLine="0"/>
              <w:jc w:val="left"/>
              <w:rPr>
                <w:rFonts w:cs="Times New Roman"/>
                <w:szCs w:val="24"/>
              </w:rPr>
            </w:pPr>
          </w:p>
        </w:tc>
        <w:tc>
          <w:tcPr>
            <w:tcW w:w="815" w:type="pct"/>
            <w:tcBorders>
              <w:top w:val="single" w:sz="4" w:space="0" w:color="auto"/>
              <w:left w:val="single" w:sz="4" w:space="0" w:color="auto"/>
              <w:bottom w:val="single" w:sz="4" w:space="0" w:color="auto"/>
              <w:right w:val="single" w:sz="4" w:space="0" w:color="auto"/>
            </w:tcBorders>
            <w:vAlign w:val="center"/>
          </w:tcPr>
          <w:p w14:paraId="3777FC33" w14:textId="3A5AA2F2" w:rsidR="00D57232" w:rsidRPr="009F3B7B" w:rsidRDefault="00D57232" w:rsidP="00D57232">
            <w:pPr>
              <w:pStyle w:val="101"/>
              <w:rPr>
                <w:sz w:val="24"/>
                <w:szCs w:val="24"/>
              </w:rPr>
            </w:pPr>
            <w:r w:rsidRPr="009F3B7B">
              <w:rPr>
                <w:sz w:val="24"/>
                <w:szCs w:val="24"/>
              </w:rPr>
              <w:t>78368,38</w:t>
            </w:r>
          </w:p>
        </w:tc>
      </w:tr>
      <w:tr w:rsidR="00D57232" w:rsidRPr="009F3B7B" w14:paraId="3A72AF5B" w14:textId="77777777" w:rsidTr="00D57232">
        <w:trPr>
          <w:trHeight w:val="340"/>
        </w:trPr>
        <w:tc>
          <w:tcPr>
            <w:tcW w:w="0" w:type="auto"/>
            <w:vMerge/>
            <w:tcBorders>
              <w:left w:val="single" w:sz="4" w:space="0" w:color="auto"/>
              <w:bottom w:val="single" w:sz="4" w:space="0" w:color="auto"/>
              <w:right w:val="single" w:sz="4" w:space="0" w:color="auto"/>
            </w:tcBorders>
            <w:vAlign w:val="center"/>
          </w:tcPr>
          <w:p w14:paraId="50AB848C" w14:textId="77777777" w:rsidR="00D57232" w:rsidRPr="009F3B7B" w:rsidRDefault="00D57232" w:rsidP="00D57232">
            <w:pPr>
              <w:ind w:firstLine="0"/>
              <w:jc w:val="left"/>
              <w:rPr>
                <w:rFonts w:cs="Times New Roman"/>
                <w:szCs w:val="24"/>
              </w:rPr>
            </w:pPr>
          </w:p>
        </w:tc>
        <w:tc>
          <w:tcPr>
            <w:tcW w:w="3024" w:type="pct"/>
            <w:tcBorders>
              <w:top w:val="single" w:sz="4" w:space="0" w:color="auto"/>
              <w:left w:val="single" w:sz="4" w:space="0" w:color="auto"/>
              <w:bottom w:val="single" w:sz="4" w:space="0" w:color="auto"/>
              <w:right w:val="single" w:sz="4" w:space="0" w:color="auto"/>
            </w:tcBorders>
            <w:vAlign w:val="center"/>
          </w:tcPr>
          <w:p w14:paraId="5F08D12A" w14:textId="4229FA87" w:rsidR="00D57232" w:rsidRPr="009F3B7B" w:rsidRDefault="00D57232" w:rsidP="00D57232">
            <w:pPr>
              <w:pStyle w:val="101"/>
              <w:jc w:val="both"/>
              <w:rPr>
                <w:sz w:val="24"/>
                <w:szCs w:val="24"/>
              </w:rPr>
            </w:pPr>
            <w:r w:rsidRPr="009F3B7B">
              <w:rPr>
                <w:sz w:val="24"/>
                <w:szCs w:val="24"/>
              </w:rPr>
              <w:t>Плата за технологическое присоединение к сетям водоотведения -  3 этап</w:t>
            </w:r>
          </w:p>
        </w:tc>
        <w:tc>
          <w:tcPr>
            <w:tcW w:w="0" w:type="auto"/>
            <w:tcBorders>
              <w:left w:val="single" w:sz="4" w:space="0" w:color="auto"/>
              <w:bottom w:val="single" w:sz="4" w:space="0" w:color="auto"/>
              <w:right w:val="single" w:sz="4" w:space="0" w:color="auto"/>
            </w:tcBorders>
            <w:vAlign w:val="center"/>
          </w:tcPr>
          <w:p w14:paraId="704D298C" w14:textId="77777777" w:rsidR="00D57232" w:rsidRPr="009F3B7B" w:rsidRDefault="00D57232" w:rsidP="00D57232">
            <w:pPr>
              <w:ind w:firstLine="0"/>
              <w:jc w:val="left"/>
              <w:rPr>
                <w:rFonts w:cs="Times New Roman"/>
                <w:szCs w:val="24"/>
              </w:rPr>
            </w:pPr>
          </w:p>
        </w:tc>
        <w:tc>
          <w:tcPr>
            <w:tcW w:w="815" w:type="pct"/>
            <w:tcBorders>
              <w:top w:val="single" w:sz="4" w:space="0" w:color="auto"/>
              <w:left w:val="single" w:sz="4" w:space="0" w:color="auto"/>
              <w:bottom w:val="single" w:sz="4" w:space="0" w:color="auto"/>
              <w:right w:val="single" w:sz="4" w:space="0" w:color="auto"/>
            </w:tcBorders>
            <w:vAlign w:val="center"/>
          </w:tcPr>
          <w:p w14:paraId="5B3FD246" w14:textId="46E8FD7B" w:rsidR="00D57232" w:rsidRPr="009F3B7B" w:rsidRDefault="00D57232" w:rsidP="00626A0D">
            <w:pPr>
              <w:pStyle w:val="101"/>
              <w:rPr>
                <w:sz w:val="24"/>
                <w:szCs w:val="24"/>
              </w:rPr>
            </w:pPr>
            <w:r w:rsidRPr="009F3B7B">
              <w:rPr>
                <w:sz w:val="24"/>
                <w:szCs w:val="24"/>
              </w:rPr>
              <w:t>3</w:t>
            </w:r>
            <w:r w:rsidR="00626A0D" w:rsidRPr="009F3B7B">
              <w:rPr>
                <w:sz w:val="24"/>
                <w:szCs w:val="24"/>
              </w:rPr>
              <w:t>4915,04</w:t>
            </w:r>
          </w:p>
        </w:tc>
      </w:tr>
      <w:tr w:rsidR="00D57232" w:rsidRPr="009F3B7B" w14:paraId="60BDBD9B"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hideMark/>
          </w:tcPr>
          <w:p w14:paraId="23EEB7E4" w14:textId="77777777" w:rsidR="00D57232" w:rsidRPr="009F3B7B" w:rsidRDefault="00D57232" w:rsidP="00D57232">
            <w:pPr>
              <w:pStyle w:val="101"/>
              <w:rPr>
                <w:sz w:val="24"/>
                <w:szCs w:val="24"/>
              </w:rPr>
            </w:pPr>
            <w:r w:rsidRPr="009F3B7B">
              <w:rPr>
                <w:sz w:val="24"/>
                <w:szCs w:val="24"/>
              </w:rPr>
              <w:t>3.1.3</w:t>
            </w:r>
          </w:p>
        </w:tc>
        <w:tc>
          <w:tcPr>
            <w:tcW w:w="3024" w:type="pct"/>
            <w:tcBorders>
              <w:top w:val="single" w:sz="4" w:space="0" w:color="auto"/>
              <w:left w:val="single" w:sz="4" w:space="0" w:color="auto"/>
              <w:bottom w:val="single" w:sz="4" w:space="0" w:color="auto"/>
              <w:right w:val="single" w:sz="4" w:space="0" w:color="auto"/>
            </w:tcBorders>
            <w:vAlign w:val="center"/>
            <w:hideMark/>
          </w:tcPr>
          <w:p w14:paraId="1811666B" w14:textId="77777777" w:rsidR="00D57232" w:rsidRPr="009F3B7B" w:rsidRDefault="00D57232" w:rsidP="00D57232">
            <w:pPr>
              <w:pStyle w:val="101"/>
              <w:jc w:val="both"/>
              <w:rPr>
                <w:sz w:val="24"/>
                <w:szCs w:val="24"/>
              </w:rPr>
            </w:pPr>
            <w:r w:rsidRPr="009F3B7B">
              <w:rPr>
                <w:sz w:val="24"/>
                <w:szCs w:val="24"/>
              </w:rPr>
              <w:t>Строительство трубопровода от КНС-59 диаметром 600 мм в 2 нитки, протяженностью 2270 м</w:t>
            </w:r>
          </w:p>
        </w:tc>
        <w:tc>
          <w:tcPr>
            <w:tcW w:w="815" w:type="pct"/>
            <w:tcBorders>
              <w:top w:val="single" w:sz="4" w:space="0" w:color="auto"/>
              <w:left w:val="single" w:sz="4" w:space="0" w:color="auto"/>
              <w:bottom w:val="single" w:sz="4" w:space="0" w:color="auto"/>
              <w:right w:val="single" w:sz="4" w:space="0" w:color="auto"/>
            </w:tcBorders>
            <w:vAlign w:val="center"/>
            <w:hideMark/>
          </w:tcPr>
          <w:p w14:paraId="6E92E060" w14:textId="77777777" w:rsidR="00D57232" w:rsidRPr="009F3B7B" w:rsidRDefault="00D57232" w:rsidP="00D57232">
            <w:pPr>
              <w:pStyle w:val="101"/>
              <w:rPr>
                <w:sz w:val="24"/>
                <w:szCs w:val="24"/>
              </w:rPr>
            </w:pPr>
            <w:r w:rsidRPr="009F3B7B">
              <w:rPr>
                <w:sz w:val="24"/>
                <w:szCs w:val="24"/>
              </w:rPr>
              <w:t>2018-2022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13B6A3FC" w14:textId="77777777" w:rsidR="00D57232" w:rsidRPr="009F3B7B" w:rsidRDefault="00D57232" w:rsidP="00D57232">
            <w:pPr>
              <w:pStyle w:val="101"/>
              <w:rPr>
                <w:sz w:val="24"/>
                <w:szCs w:val="24"/>
              </w:rPr>
            </w:pPr>
            <w:r w:rsidRPr="009F3B7B">
              <w:rPr>
                <w:sz w:val="24"/>
                <w:szCs w:val="24"/>
              </w:rPr>
              <w:t>62429,61</w:t>
            </w:r>
          </w:p>
        </w:tc>
      </w:tr>
      <w:tr w:rsidR="00D57232" w:rsidRPr="009F3B7B" w14:paraId="59ECD519"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hideMark/>
          </w:tcPr>
          <w:p w14:paraId="6A1FD2F3" w14:textId="77777777" w:rsidR="00D57232" w:rsidRPr="009F3B7B" w:rsidRDefault="00D57232" w:rsidP="00D57232">
            <w:pPr>
              <w:pStyle w:val="101"/>
              <w:rPr>
                <w:sz w:val="24"/>
                <w:szCs w:val="24"/>
              </w:rPr>
            </w:pPr>
            <w:r w:rsidRPr="009F3B7B">
              <w:rPr>
                <w:sz w:val="24"/>
                <w:szCs w:val="24"/>
              </w:rPr>
              <w:t>3.1.4</w:t>
            </w:r>
          </w:p>
        </w:tc>
        <w:tc>
          <w:tcPr>
            <w:tcW w:w="3024" w:type="pct"/>
            <w:tcBorders>
              <w:top w:val="single" w:sz="4" w:space="0" w:color="auto"/>
              <w:left w:val="single" w:sz="4" w:space="0" w:color="auto"/>
              <w:bottom w:val="single" w:sz="4" w:space="0" w:color="auto"/>
              <w:right w:val="single" w:sz="4" w:space="0" w:color="auto"/>
            </w:tcBorders>
            <w:vAlign w:val="center"/>
            <w:hideMark/>
          </w:tcPr>
          <w:p w14:paraId="61ECA6D7" w14:textId="77777777" w:rsidR="00D57232" w:rsidRPr="009F3B7B" w:rsidRDefault="00D57232" w:rsidP="00D57232">
            <w:pPr>
              <w:pStyle w:val="101"/>
              <w:jc w:val="both"/>
              <w:rPr>
                <w:sz w:val="24"/>
                <w:szCs w:val="24"/>
              </w:rPr>
            </w:pPr>
            <w:r w:rsidRPr="009F3B7B">
              <w:rPr>
                <w:sz w:val="24"/>
                <w:szCs w:val="24"/>
              </w:rPr>
              <w:t>Строительство трубопровода до КНС-24а диаметром 600 мм, протяженностью 7630 м</w:t>
            </w:r>
          </w:p>
        </w:tc>
        <w:tc>
          <w:tcPr>
            <w:tcW w:w="815" w:type="pct"/>
            <w:tcBorders>
              <w:top w:val="single" w:sz="4" w:space="0" w:color="auto"/>
              <w:left w:val="single" w:sz="4" w:space="0" w:color="auto"/>
              <w:bottom w:val="single" w:sz="4" w:space="0" w:color="auto"/>
              <w:right w:val="single" w:sz="4" w:space="0" w:color="auto"/>
            </w:tcBorders>
            <w:vAlign w:val="center"/>
            <w:hideMark/>
          </w:tcPr>
          <w:p w14:paraId="4EC97BE4" w14:textId="77777777" w:rsidR="00D57232" w:rsidRPr="009F3B7B" w:rsidRDefault="00D57232" w:rsidP="00D57232">
            <w:pPr>
              <w:pStyle w:val="101"/>
              <w:rPr>
                <w:sz w:val="24"/>
                <w:szCs w:val="24"/>
              </w:rPr>
            </w:pPr>
            <w:r w:rsidRPr="009F3B7B">
              <w:rPr>
                <w:sz w:val="24"/>
                <w:szCs w:val="24"/>
              </w:rPr>
              <w:t>2018-2022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22A2C859" w14:textId="77777777" w:rsidR="00D57232" w:rsidRPr="009F3B7B" w:rsidRDefault="00D57232" w:rsidP="00D57232">
            <w:pPr>
              <w:pStyle w:val="101"/>
              <w:rPr>
                <w:sz w:val="24"/>
                <w:szCs w:val="24"/>
              </w:rPr>
            </w:pPr>
            <w:r w:rsidRPr="009F3B7B">
              <w:rPr>
                <w:sz w:val="24"/>
                <w:szCs w:val="24"/>
              </w:rPr>
              <w:t>104920,24</w:t>
            </w:r>
          </w:p>
        </w:tc>
      </w:tr>
      <w:tr w:rsidR="00D57232" w:rsidRPr="009F3B7B" w14:paraId="0DE7AE94"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hideMark/>
          </w:tcPr>
          <w:p w14:paraId="6DB806F5" w14:textId="77777777" w:rsidR="00D57232" w:rsidRPr="009F3B7B" w:rsidRDefault="00D57232" w:rsidP="00D57232">
            <w:pPr>
              <w:pStyle w:val="101"/>
              <w:rPr>
                <w:sz w:val="24"/>
                <w:szCs w:val="24"/>
              </w:rPr>
            </w:pPr>
            <w:r w:rsidRPr="009F3B7B">
              <w:rPr>
                <w:sz w:val="24"/>
                <w:szCs w:val="24"/>
              </w:rPr>
              <w:t>3.1.5</w:t>
            </w:r>
          </w:p>
        </w:tc>
        <w:tc>
          <w:tcPr>
            <w:tcW w:w="3024" w:type="pct"/>
            <w:tcBorders>
              <w:top w:val="single" w:sz="4" w:space="0" w:color="auto"/>
              <w:left w:val="single" w:sz="4" w:space="0" w:color="auto"/>
              <w:bottom w:val="single" w:sz="4" w:space="0" w:color="auto"/>
              <w:right w:val="single" w:sz="4" w:space="0" w:color="auto"/>
            </w:tcBorders>
            <w:vAlign w:val="center"/>
            <w:hideMark/>
          </w:tcPr>
          <w:p w14:paraId="47EFCDE7" w14:textId="77777777" w:rsidR="00D57232" w:rsidRPr="009F3B7B" w:rsidRDefault="00D57232" w:rsidP="00D57232">
            <w:pPr>
              <w:pStyle w:val="101"/>
              <w:jc w:val="both"/>
              <w:rPr>
                <w:sz w:val="24"/>
                <w:szCs w:val="24"/>
              </w:rPr>
            </w:pPr>
            <w:r w:rsidRPr="009F3B7B">
              <w:rPr>
                <w:sz w:val="24"/>
                <w:szCs w:val="24"/>
              </w:rPr>
              <w:t>Строительство трубопровода от поселка Первомайский до села Пивовариха диаметром 150 мм, протяженностью 3062 м</w:t>
            </w:r>
          </w:p>
        </w:tc>
        <w:tc>
          <w:tcPr>
            <w:tcW w:w="815" w:type="pct"/>
            <w:tcBorders>
              <w:top w:val="single" w:sz="4" w:space="0" w:color="auto"/>
              <w:left w:val="single" w:sz="4" w:space="0" w:color="auto"/>
              <w:bottom w:val="single" w:sz="4" w:space="0" w:color="auto"/>
              <w:right w:val="single" w:sz="4" w:space="0" w:color="auto"/>
            </w:tcBorders>
            <w:vAlign w:val="center"/>
            <w:hideMark/>
          </w:tcPr>
          <w:p w14:paraId="55BAFC25" w14:textId="77777777" w:rsidR="00D57232" w:rsidRPr="009F3B7B" w:rsidRDefault="00D57232" w:rsidP="00D57232">
            <w:pPr>
              <w:pStyle w:val="101"/>
              <w:rPr>
                <w:sz w:val="24"/>
                <w:szCs w:val="24"/>
              </w:rPr>
            </w:pPr>
            <w:r w:rsidRPr="009F3B7B">
              <w:rPr>
                <w:sz w:val="24"/>
                <w:szCs w:val="24"/>
              </w:rPr>
              <w:t>2018-2022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0168007F" w14:textId="77777777" w:rsidR="00D57232" w:rsidRPr="009F3B7B" w:rsidRDefault="00D57232" w:rsidP="00D57232">
            <w:pPr>
              <w:pStyle w:val="101"/>
              <w:rPr>
                <w:sz w:val="24"/>
                <w:szCs w:val="24"/>
              </w:rPr>
            </w:pPr>
            <w:r w:rsidRPr="009F3B7B">
              <w:rPr>
                <w:sz w:val="24"/>
                <w:szCs w:val="24"/>
              </w:rPr>
              <w:t>27396,16</w:t>
            </w:r>
          </w:p>
        </w:tc>
      </w:tr>
      <w:tr w:rsidR="00D57232" w:rsidRPr="009F3B7B" w14:paraId="5123FEB1"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hideMark/>
          </w:tcPr>
          <w:p w14:paraId="0C211E37" w14:textId="77777777" w:rsidR="00D57232" w:rsidRPr="009F3B7B" w:rsidRDefault="00D57232" w:rsidP="00D57232">
            <w:pPr>
              <w:pStyle w:val="101"/>
              <w:rPr>
                <w:sz w:val="24"/>
                <w:szCs w:val="24"/>
              </w:rPr>
            </w:pPr>
            <w:r w:rsidRPr="009F3B7B">
              <w:rPr>
                <w:sz w:val="24"/>
                <w:szCs w:val="24"/>
              </w:rPr>
              <w:t>3.1.6</w:t>
            </w:r>
          </w:p>
        </w:tc>
        <w:tc>
          <w:tcPr>
            <w:tcW w:w="3024" w:type="pct"/>
            <w:tcBorders>
              <w:top w:val="single" w:sz="4" w:space="0" w:color="auto"/>
              <w:left w:val="single" w:sz="4" w:space="0" w:color="auto"/>
              <w:bottom w:val="single" w:sz="4" w:space="0" w:color="auto"/>
              <w:right w:val="single" w:sz="4" w:space="0" w:color="auto"/>
            </w:tcBorders>
            <w:vAlign w:val="center"/>
            <w:hideMark/>
          </w:tcPr>
          <w:p w14:paraId="6D90D6AB" w14:textId="77777777" w:rsidR="00D57232" w:rsidRPr="009F3B7B" w:rsidRDefault="00D57232" w:rsidP="00D57232">
            <w:pPr>
              <w:pStyle w:val="101"/>
              <w:jc w:val="both"/>
              <w:rPr>
                <w:sz w:val="24"/>
                <w:szCs w:val="24"/>
              </w:rPr>
            </w:pPr>
            <w:r w:rsidRPr="009F3B7B">
              <w:rPr>
                <w:sz w:val="24"/>
                <w:szCs w:val="24"/>
              </w:rPr>
              <w:t>Строительство трубопровода от КНС-46 диаметром 400 мм в 2 нитки, протяженностью 1347 м</w:t>
            </w:r>
          </w:p>
        </w:tc>
        <w:tc>
          <w:tcPr>
            <w:tcW w:w="815" w:type="pct"/>
            <w:tcBorders>
              <w:top w:val="single" w:sz="4" w:space="0" w:color="auto"/>
              <w:left w:val="single" w:sz="4" w:space="0" w:color="auto"/>
              <w:bottom w:val="single" w:sz="4" w:space="0" w:color="auto"/>
              <w:right w:val="single" w:sz="4" w:space="0" w:color="auto"/>
            </w:tcBorders>
            <w:vAlign w:val="center"/>
            <w:hideMark/>
          </w:tcPr>
          <w:p w14:paraId="68884688" w14:textId="77777777" w:rsidR="00D57232" w:rsidRPr="009F3B7B" w:rsidRDefault="00D57232" w:rsidP="00D57232">
            <w:pPr>
              <w:pStyle w:val="101"/>
              <w:rPr>
                <w:sz w:val="24"/>
                <w:szCs w:val="24"/>
              </w:rPr>
            </w:pPr>
            <w:r w:rsidRPr="009F3B7B">
              <w:rPr>
                <w:sz w:val="24"/>
                <w:szCs w:val="24"/>
              </w:rPr>
              <w:t>2023-2029</w:t>
            </w:r>
          </w:p>
        </w:tc>
        <w:tc>
          <w:tcPr>
            <w:tcW w:w="815" w:type="pct"/>
            <w:tcBorders>
              <w:top w:val="single" w:sz="4" w:space="0" w:color="auto"/>
              <w:left w:val="single" w:sz="4" w:space="0" w:color="auto"/>
              <w:bottom w:val="single" w:sz="4" w:space="0" w:color="auto"/>
              <w:right w:val="single" w:sz="4" w:space="0" w:color="auto"/>
            </w:tcBorders>
            <w:vAlign w:val="center"/>
            <w:hideMark/>
          </w:tcPr>
          <w:p w14:paraId="4F06C0EC" w14:textId="77777777" w:rsidR="00D57232" w:rsidRPr="009F3B7B" w:rsidRDefault="00D57232" w:rsidP="00D57232">
            <w:pPr>
              <w:pStyle w:val="101"/>
              <w:rPr>
                <w:sz w:val="24"/>
                <w:szCs w:val="24"/>
              </w:rPr>
            </w:pPr>
            <w:r w:rsidRPr="009F3B7B">
              <w:rPr>
                <w:sz w:val="24"/>
                <w:szCs w:val="24"/>
              </w:rPr>
              <w:t>27872,93</w:t>
            </w:r>
          </w:p>
        </w:tc>
      </w:tr>
      <w:tr w:rsidR="00D57232" w:rsidRPr="009F3B7B" w14:paraId="5C54F034"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hideMark/>
          </w:tcPr>
          <w:p w14:paraId="6CEEA7C9" w14:textId="77777777" w:rsidR="00D57232" w:rsidRPr="009F3B7B" w:rsidRDefault="00D57232" w:rsidP="00D57232">
            <w:pPr>
              <w:pStyle w:val="101"/>
              <w:rPr>
                <w:sz w:val="24"/>
                <w:szCs w:val="24"/>
              </w:rPr>
            </w:pPr>
            <w:r w:rsidRPr="009F3B7B">
              <w:rPr>
                <w:sz w:val="24"/>
                <w:szCs w:val="24"/>
              </w:rPr>
              <w:t>3.1.7</w:t>
            </w:r>
          </w:p>
        </w:tc>
        <w:tc>
          <w:tcPr>
            <w:tcW w:w="3024" w:type="pct"/>
            <w:tcBorders>
              <w:top w:val="single" w:sz="4" w:space="0" w:color="auto"/>
              <w:left w:val="single" w:sz="4" w:space="0" w:color="auto"/>
              <w:bottom w:val="single" w:sz="4" w:space="0" w:color="auto"/>
              <w:right w:val="single" w:sz="4" w:space="0" w:color="auto"/>
            </w:tcBorders>
            <w:vAlign w:val="center"/>
            <w:hideMark/>
          </w:tcPr>
          <w:p w14:paraId="1AA7C1E8" w14:textId="77777777" w:rsidR="00D57232" w:rsidRPr="009F3B7B" w:rsidRDefault="00D57232" w:rsidP="00D57232">
            <w:pPr>
              <w:pStyle w:val="101"/>
              <w:jc w:val="both"/>
              <w:rPr>
                <w:sz w:val="24"/>
                <w:szCs w:val="24"/>
              </w:rPr>
            </w:pPr>
            <w:r w:rsidRPr="009F3B7B">
              <w:rPr>
                <w:sz w:val="24"/>
                <w:szCs w:val="24"/>
              </w:rPr>
              <w:t>Строительство трубопровода от поселка Еловый до КНС-46 диаметром 300 мм, протяженностью 1856 м</w:t>
            </w:r>
          </w:p>
        </w:tc>
        <w:tc>
          <w:tcPr>
            <w:tcW w:w="815" w:type="pct"/>
            <w:tcBorders>
              <w:top w:val="single" w:sz="4" w:space="0" w:color="auto"/>
              <w:left w:val="single" w:sz="4" w:space="0" w:color="auto"/>
              <w:bottom w:val="single" w:sz="4" w:space="0" w:color="auto"/>
              <w:right w:val="single" w:sz="4" w:space="0" w:color="auto"/>
            </w:tcBorders>
            <w:vAlign w:val="center"/>
            <w:hideMark/>
          </w:tcPr>
          <w:p w14:paraId="30C6ACBC" w14:textId="77777777" w:rsidR="00D57232" w:rsidRPr="009F3B7B" w:rsidRDefault="00D57232" w:rsidP="00D57232">
            <w:pPr>
              <w:pStyle w:val="101"/>
              <w:rPr>
                <w:sz w:val="24"/>
                <w:szCs w:val="24"/>
              </w:rPr>
            </w:pPr>
            <w:r w:rsidRPr="009F3B7B">
              <w:rPr>
                <w:sz w:val="24"/>
                <w:szCs w:val="24"/>
              </w:rPr>
              <w:t>2023-2029</w:t>
            </w:r>
          </w:p>
        </w:tc>
        <w:tc>
          <w:tcPr>
            <w:tcW w:w="815" w:type="pct"/>
            <w:tcBorders>
              <w:top w:val="single" w:sz="4" w:space="0" w:color="auto"/>
              <w:left w:val="single" w:sz="4" w:space="0" w:color="auto"/>
              <w:bottom w:val="single" w:sz="4" w:space="0" w:color="auto"/>
              <w:right w:val="single" w:sz="4" w:space="0" w:color="auto"/>
            </w:tcBorders>
            <w:vAlign w:val="center"/>
            <w:hideMark/>
          </w:tcPr>
          <w:p w14:paraId="50DD7EC3" w14:textId="77777777" w:rsidR="00D57232" w:rsidRPr="009F3B7B" w:rsidRDefault="00D57232" w:rsidP="00D57232">
            <w:pPr>
              <w:pStyle w:val="101"/>
              <w:rPr>
                <w:sz w:val="24"/>
                <w:szCs w:val="24"/>
              </w:rPr>
            </w:pPr>
            <w:r w:rsidRPr="009F3B7B">
              <w:rPr>
                <w:sz w:val="24"/>
                <w:szCs w:val="24"/>
              </w:rPr>
              <w:t>17825,67</w:t>
            </w:r>
          </w:p>
        </w:tc>
      </w:tr>
      <w:tr w:rsidR="00D57232" w:rsidRPr="009F3B7B" w14:paraId="68BA66B6"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hideMark/>
          </w:tcPr>
          <w:p w14:paraId="418FF446" w14:textId="77777777" w:rsidR="00D57232" w:rsidRPr="009F3B7B" w:rsidRDefault="00D57232" w:rsidP="00D57232">
            <w:pPr>
              <w:pStyle w:val="101"/>
              <w:rPr>
                <w:sz w:val="24"/>
                <w:szCs w:val="24"/>
              </w:rPr>
            </w:pPr>
            <w:r w:rsidRPr="009F3B7B">
              <w:rPr>
                <w:sz w:val="24"/>
                <w:szCs w:val="24"/>
              </w:rPr>
              <w:t>3.2</w:t>
            </w:r>
          </w:p>
        </w:tc>
        <w:tc>
          <w:tcPr>
            <w:tcW w:w="3024" w:type="pct"/>
            <w:tcBorders>
              <w:top w:val="single" w:sz="4" w:space="0" w:color="auto"/>
              <w:left w:val="single" w:sz="4" w:space="0" w:color="auto"/>
              <w:bottom w:val="single" w:sz="4" w:space="0" w:color="auto"/>
              <w:right w:val="single" w:sz="4" w:space="0" w:color="auto"/>
            </w:tcBorders>
            <w:vAlign w:val="center"/>
            <w:hideMark/>
          </w:tcPr>
          <w:p w14:paraId="4A9B0529" w14:textId="77777777" w:rsidR="00D57232" w:rsidRPr="009F3B7B" w:rsidRDefault="00D57232" w:rsidP="00D57232">
            <w:pPr>
              <w:pStyle w:val="101"/>
              <w:jc w:val="both"/>
              <w:rPr>
                <w:sz w:val="24"/>
                <w:szCs w:val="24"/>
              </w:rPr>
            </w:pPr>
            <w:r w:rsidRPr="009F3B7B">
              <w:rPr>
                <w:sz w:val="24"/>
                <w:szCs w:val="24"/>
              </w:rPr>
              <w:t>Строительство, модернизация и (или) реконструкция объектов (сооружений) коммунальной инфраструктуры в целях подключения объектов капитального строительства абонентов с указанием объектов централизованных систем водоотведения, строительство которых финансируется за счет платы за подключение, с указанием точек подключения (технологического присоединения), количества и нагрузки новых подключенных (технологически присоединенных) объектов капитального строительства абонентов</w:t>
            </w:r>
          </w:p>
        </w:tc>
        <w:tc>
          <w:tcPr>
            <w:tcW w:w="815" w:type="pct"/>
            <w:tcBorders>
              <w:top w:val="single" w:sz="4" w:space="0" w:color="auto"/>
              <w:left w:val="single" w:sz="4" w:space="0" w:color="auto"/>
              <w:bottom w:val="single" w:sz="4" w:space="0" w:color="auto"/>
              <w:right w:val="single" w:sz="4" w:space="0" w:color="auto"/>
            </w:tcBorders>
            <w:vAlign w:val="center"/>
            <w:hideMark/>
          </w:tcPr>
          <w:p w14:paraId="3821C6AB" w14:textId="77777777" w:rsidR="00D57232" w:rsidRPr="009F3B7B" w:rsidRDefault="00D57232" w:rsidP="00D57232">
            <w:pPr>
              <w:pStyle w:val="101"/>
              <w:rPr>
                <w:sz w:val="24"/>
                <w:szCs w:val="24"/>
              </w:rPr>
            </w:pPr>
            <w:r w:rsidRPr="009F3B7B">
              <w:rPr>
                <w:sz w:val="24"/>
                <w:szCs w:val="24"/>
              </w:rPr>
              <w:t>2018-2029</w:t>
            </w:r>
          </w:p>
        </w:tc>
        <w:tc>
          <w:tcPr>
            <w:tcW w:w="815" w:type="pct"/>
            <w:tcBorders>
              <w:top w:val="single" w:sz="4" w:space="0" w:color="auto"/>
              <w:left w:val="single" w:sz="4" w:space="0" w:color="auto"/>
              <w:bottom w:val="single" w:sz="4" w:space="0" w:color="auto"/>
              <w:right w:val="single" w:sz="4" w:space="0" w:color="auto"/>
            </w:tcBorders>
            <w:vAlign w:val="center"/>
            <w:hideMark/>
          </w:tcPr>
          <w:p w14:paraId="02CF609F" w14:textId="77777777" w:rsidR="00D57232" w:rsidRPr="009F3B7B" w:rsidRDefault="00D57232" w:rsidP="00D57232">
            <w:pPr>
              <w:pStyle w:val="101"/>
              <w:rPr>
                <w:sz w:val="24"/>
                <w:szCs w:val="24"/>
              </w:rPr>
            </w:pPr>
            <w:r w:rsidRPr="009F3B7B">
              <w:rPr>
                <w:sz w:val="24"/>
                <w:szCs w:val="24"/>
              </w:rPr>
              <w:t>53651,57</w:t>
            </w:r>
          </w:p>
        </w:tc>
      </w:tr>
      <w:tr w:rsidR="00D57232" w:rsidRPr="009F3B7B" w14:paraId="57ECAE61"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tcPr>
          <w:p w14:paraId="520341BD" w14:textId="77777777" w:rsidR="00D57232" w:rsidRPr="009F3B7B" w:rsidRDefault="00D57232" w:rsidP="00D57232">
            <w:pPr>
              <w:pStyle w:val="101"/>
              <w:rPr>
                <w:sz w:val="24"/>
                <w:szCs w:val="24"/>
              </w:rPr>
            </w:pPr>
          </w:p>
        </w:tc>
        <w:tc>
          <w:tcPr>
            <w:tcW w:w="3024" w:type="pct"/>
            <w:tcBorders>
              <w:top w:val="single" w:sz="4" w:space="0" w:color="auto"/>
              <w:left w:val="single" w:sz="4" w:space="0" w:color="auto"/>
              <w:bottom w:val="single" w:sz="4" w:space="0" w:color="auto"/>
              <w:right w:val="single" w:sz="4" w:space="0" w:color="auto"/>
            </w:tcBorders>
            <w:vAlign w:val="center"/>
          </w:tcPr>
          <w:p w14:paraId="61FDD689" w14:textId="77777777" w:rsidR="00D57232" w:rsidRPr="009F3B7B" w:rsidRDefault="00D57232" w:rsidP="00D57232">
            <w:pPr>
              <w:pStyle w:val="101"/>
              <w:jc w:val="both"/>
              <w:rPr>
                <w:sz w:val="24"/>
                <w:szCs w:val="24"/>
              </w:rPr>
            </w:pPr>
          </w:p>
        </w:tc>
        <w:tc>
          <w:tcPr>
            <w:tcW w:w="815" w:type="pct"/>
            <w:tcBorders>
              <w:top w:val="single" w:sz="4" w:space="0" w:color="auto"/>
              <w:left w:val="single" w:sz="4" w:space="0" w:color="auto"/>
              <w:bottom w:val="single" w:sz="4" w:space="0" w:color="auto"/>
              <w:right w:val="single" w:sz="4" w:space="0" w:color="auto"/>
            </w:tcBorders>
            <w:vAlign w:val="center"/>
          </w:tcPr>
          <w:p w14:paraId="621C2EAB" w14:textId="77777777" w:rsidR="00D57232" w:rsidRPr="009F3B7B" w:rsidRDefault="00D57232" w:rsidP="00D57232">
            <w:pPr>
              <w:pStyle w:val="101"/>
              <w:rPr>
                <w:sz w:val="24"/>
                <w:szCs w:val="24"/>
              </w:rPr>
            </w:pPr>
          </w:p>
        </w:tc>
        <w:tc>
          <w:tcPr>
            <w:tcW w:w="815" w:type="pct"/>
            <w:tcBorders>
              <w:top w:val="single" w:sz="4" w:space="0" w:color="auto"/>
              <w:left w:val="single" w:sz="4" w:space="0" w:color="auto"/>
              <w:bottom w:val="single" w:sz="4" w:space="0" w:color="auto"/>
              <w:right w:val="single" w:sz="4" w:space="0" w:color="auto"/>
            </w:tcBorders>
            <w:vAlign w:val="center"/>
          </w:tcPr>
          <w:p w14:paraId="6E373B59" w14:textId="77777777" w:rsidR="00D57232" w:rsidRPr="009F3B7B" w:rsidRDefault="00D57232" w:rsidP="00D57232">
            <w:pPr>
              <w:pStyle w:val="101"/>
              <w:rPr>
                <w:sz w:val="24"/>
                <w:szCs w:val="24"/>
              </w:rPr>
            </w:pPr>
          </w:p>
        </w:tc>
      </w:tr>
      <w:tr w:rsidR="00D57232" w:rsidRPr="009F3B7B" w14:paraId="4D4EAEBF"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hideMark/>
          </w:tcPr>
          <w:p w14:paraId="2DEAB268" w14:textId="77777777" w:rsidR="00D57232" w:rsidRPr="009F3B7B" w:rsidRDefault="00D57232" w:rsidP="00D57232">
            <w:pPr>
              <w:pStyle w:val="101"/>
              <w:rPr>
                <w:sz w:val="24"/>
                <w:szCs w:val="24"/>
              </w:rPr>
            </w:pPr>
            <w:r w:rsidRPr="009F3B7B">
              <w:rPr>
                <w:sz w:val="24"/>
                <w:szCs w:val="24"/>
              </w:rPr>
              <w:t>3.2.2</w:t>
            </w:r>
          </w:p>
        </w:tc>
        <w:tc>
          <w:tcPr>
            <w:tcW w:w="3024" w:type="pct"/>
            <w:tcBorders>
              <w:top w:val="single" w:sz="4" w:space="0" w:color="auto"/>
              <w:left w:val="single" w:sz="4" w:space="0" w:color="auto"/>
              <w:bottom w:val="single" w:sz="4" w:space="0" w:color="auto"/>
              <w:right w:val="single" w:sz="4" w:space="0" w:color="auto"/>
            </w:tcBorders>
            <w:vAlign w:val="center"/>
            <w:hideMark/>
          </w:tcPr>
          <w:p w14:paraId="1FCAFA3A" w14:textId="77777777" w:rsidR="00D57232" w:rsidRPr="009F3B7B" w:rsidRDefault="00D57232" w:rsidP="00D57232">
            <w:pPr>
              <w:pStyle w:val="101"/>
              <w:jc w:val="both"/>
              <w:rPr>
                <w:sz w:val="24"/>
                <w:szCs w:val="24"/>
              </w:rPr>
            </w:pPr>
            <w:r w:rsidRPr="009F3B7B">
              <w:rPr>
                <w:sz w:val="24"/>
                <w:szCs w:val="24"/>
              </w:rPr>
              <w:t>Строительство КНС 47, производительностью 75 м</w:t>
            </w:r>
            <w:r w:rsidRPr="009F3B7B">
              <w:rPr>
                <w:sz w:val="24"/>
                <w:szCs w:val="24"/>
                <w:vertAlign w:val="superscript"/>
              </w:rPr>
              <w:t>3</w:t>
            </w:r>
            <w:r w:rsidRPr="009F3B7B">
              <w:rPr>
                <w:sz w:val="24"/>
                <w:szCs w:val="24"/>
              </w:rPr>
              <w:t>/ч</w:t>
            </w:r>
          </w:p>
        </w:tc>
        <w:tc>
          <w:tcPr>
            <w:tcW w:w="815" w:type="pct"/>
            <w:tcBorders>
              <w:top w:val="single" w:sz="4" w:space="0" w:color="auto"/>
              <w:left w:val="single" w:sz="4" w:space="0" w:color="auto"/>
              <w:bottom w:val="single" w:sz="4" w:space="0" w:color="auto"/>
              <w:right w:val="single" w:sz="4" w:space="0" w:color="auto"/>
            </w:tcBorders>
            <w:vAlign w:val="center"/>
            <w:hideMark/>
          </w:tcPr>
          <w:p w14:paraId="48EE509F" w14:textId="77777777" w:rsidR="00D57232" w:rsidRPr="009F3B7B" w:rsidRDefault="00D57232" w:rsidP="00D57232">
            <w:pPr>
              <w:pStyle w:val="101"/>
              <w:rPr>
                <w:sz w:val="24"/>
                <w:szCs w:val="24"/>
              </w:rPr>
            </w:pPr>
            <w:r w:rsidRPr="009F3B7B">
              <w:rPr>
                <w:sz w:val="24"/>
                <w:szCs w:val="24"/>
              </w:rPr>
              <w:t>2018-2022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7997BD86" w14:textId="77777777" w:rsidR="00D57232" w:rsidRPr="009F3B7B" w:rsidRDefault="00D57232" w:rsidP="00D57232">
            <w:pPr>
              <w:pStyle w:val="101"/>
              <w:rPr>
                <w:sz w:val="24"/>
                <w:szCs w:val="24"/>
              </w:rPr>
            </w:pPr>
            <w:r w:rsidRPr="009F3B7B">
              <w:rPr>
                <w:sz w:val="24"/>
                <w:szCs w:val="24"/>
              </w:rPr>
              <w:t>12661,52</w:t>
            </w:r>
          </w:p>
        </w:tc>
      </w:tr>
      <w:tr w:rsidR="00D57232" w:rsidRPr="009F3B7B" w14:paraId="1A3FC380"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hideMark/>
          </w:tcPr>
          <w:p w14:paraId="5E92B2F8" w14:textId="77777777" w:rsidR="00D57232" w:rsidRPr="009F3B7B" w:rsidRDefault="00D57232" w:rsidP="00D57232">
            <w:pPr>
              <w:pStyle w:val="101"/>
              <w:rPr>
                <w:sz w:val="24"/>
                <w:szCs w:val="24"/>
              </w:rPr>
            </w:pPr>
            <w:r w:rsidRPr="009F3B7B">
              <w:rPr>
                <w:sz w:val="24"/>
                <w:szCs w:val="24"/>
              </w:rPr>
              <w:t>3.2.3</w:t>
            </w:r>
          </w:p>
        </w:tc>
        <w:tc>
          <w:tcPr>
            <w:tcW w:w="3024" w:type="pct"/>
            <w:tcBorders>
              <w:top w:val="single" w:sz="4" w:space="0" w:color="auto"/>
              <w:left w:val="single" w:sz="4" w:space="0" w:color="auto"/>
              <w:bottom w:val="single" w:sz="4" w:space="0" w:color="auto"/>
              <w:right w:val="single" w:sz="4" w:space="0" w:color="auto"/>
            </w:tcBorders>
            <w:vAlign w:val="center"/>
            <w:hideMark/>
          </w:tcPr>
          <w:p w14:paraId="3CE8CF47" w14:textId="77777777" w:rsidR="00D57232" w:rsidRPr="009F3B7B" w:rsidRDefault="00D57232" w:rsidP="00D57232">
            <w:pPr>
              <w:pStyle w:val="101"/>
              <w:jc w:val="both"/>
              <w:rPr>
                <w:sz w:val="24"/>
                <w:szCs w:val="24"/>
              </w:rPr>
            </w:pPr>
            <w:r w:rsidRPr="009F3B7B">
              <w:rPr>
                <w:sz w:val="24"/>
                <w:szCs w:val="24"/>
              </w:rPr>
              <w:t>Строительство КНС 59, производительностью 850 м</w:t>
            </w:r>
            <w:r w:rsidRPr="009F3B7B">
              <w:rPr>
                <w:sz w:val="24"/>
                <w:szCs w:val="24"/>
                <w:vertAlign w:val="superscript"/>
              </w:rPr>
              <w:t>3</w:t>
            </w:r>
            <w:r w:rsidRPr="009F3B7B">
              <w:rPr>
                <w:sz w:val="24"/>
                <w:szCs w:val="24"/>
              </w:rPr>
              <w:t>/ч</w:t>
            </w:r>
          </w:p>
        </w:tc>
        <w:tc>
          <w:tcPr>
            <w:tcW w:w="815" w:type="pct"/>
            <w:tcBorders>
              <w:top w:val="single" w:sz="4" w:space="0" w:color="auto"/>
              <w:left w:val="single" w:sz="4" w:space="0" w:color="auto"/>
              <w:bottom w:val="single" w:sz="4" w:space="0" w:color="auto"/>
              <w:right w:val="single" w:sz="4" w:space="0" w:color="auto"/>
            </w:tcBorders>
            <w:vAlign w:val="center"/>
            <w:hideMark/>
          </w:tcPr>
          <w:p w14:paraId="4A64A1F2" w14:textId="77777777" w:rsidR="00D57232" w:rsidRPr="009F3B7B" w:rsidRDefault="00D57232" w:rsidP="00D57232">
            <w:pPr>
              <w:pStyle w:val="101"/>
              <w:rPr>
                <w:sz w:val="24"/>
                <w:szCs w:val="24"/>
              </w:rPr>
            </w:pPr>
            <w:r w:rsidRPr="009F3B7B">
              <w:rPr>
                <w:sz w:val="24"/>
                <w:szCs w:val="24"/>
              </w:rPr>
              <w:t>2018-2022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11A5A1E0" w14:textId="77777777" w:rsidR="00D57232" w:rsidRPr="009F3B7B" w:rsidRDefault="00D57232" w:rsidP="00D57232">
            <w:pPr>
              <w:pStyle w:val="101"/>
              <w:rPr>
                <w:sz w:val="24"/>
                <w:szCs w:val="24"/>
              </w:rPr>
            </w:pPr>
            <w:r w:rsidRPr="009F3B7B">
              <w:rPr>
                <w:sz w:val="24"/>
                <w:szCs w:val="24"/>
              </w:rPr>
              <w:t>23579,05</w:t>
            </w:r>
          </w:p>
        </w:tc>
      </w:tr>
      <w:tr w:rsidR="00D57232" w:rsidRPr="009F3B7B" w14:paraId="51B443D7"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hideMark/>
          </w:tcPr>
          <w:p w14:paraId="1B3BD706" w14:textId="77777777" w:rsidR="00D57232" w:rsidRPr="009F3B7B" w:rsidRDefault="00D57232" w:rsidP="00D57232">
            <w:pPr>
              <w:pStyle w:val="101"/>
              <w:rPr>
                <w:sz w:val="24"/>
                <w:szCs w:val="24"/>
              </w:rPr>
            </w:pPr>
            <w:r w:rsidRPr="009F3B7B">
              <w:rPr>
                <w:sz w:val="24"/>
                <w:szCs w:val="24"/>
              </w:rPr>
              <w:t>3.2.4</w:t>
            </w:r>
          </w:p>
        </w:tc>
        <w:tc>
          <w:tcPr>
            <w:tcW w:w="3024" w:type="pct"/>
            <w:tcBorders>
              <w:top w:val="single" w:sz="4" w:space="0" w:color="auto"/>
              <w:left w:val="single" w:sz="4" w:space="0" w:color="auto"/>
              <w:bottom w:val="single" w:sz="4" w:space="0" w:color="auto"/>
              <w:right w:val="single" w:sz="4" w:space="0" w:color="auto"/>
            </w:tcBorders>
            <w:vAlign w:val="center"/>
            <w:hideMark/>
          </w:tcPr>
          <w:p w14:paraId="61B4CCA1" w14:textId="77777777" w:rsidR="00D57232" w:rsidRPr="009F3B7B" w:rsidRDefault="00D57232" w:rsidP="00D57232">
            <w:pPr>
              <w:pStyle w:val="101"/>
              <w:jc w:val="both"/>
              <w:rPr>
                <w:sz w:val="24"/>
                <w:szCs w:val="24"/>
              </w:rPr>
            </w:pPr>
            <w:r w:rsidRPr="009F3B7B">
              <w:rPr>
                <w:sz w:val="24"/>
                <w:szCs w:val="24"/>
              </w:rPr>
              <w:t>Строительство КНС 46, производительностью 450 м3/ч</w:t>
            </w:r>
          </w:p>
        </w:tc>
        <w:tc>
          <w:tcPr>
            <w:tcW w:w="815" w:type="pct"/>
            <w:tcBorders>
              <w:top w:val="single" w:sz="4" w:space="0" w:color="auto"/>
              <w:left w:val="single" w:sz="4" w:space="0" w:color="auto"/>
              <w:bottom w:val="single" w:sz="4" w:space="0" w:color="auto"/>
              <w:right w:val="single" w:sz="4" w:space="0" w:color="auto"/>
            </w:tcBorders>
            <w:vAlign w:val="center"/>
            <w:hideMark/>
          </w:tcPr>
          <w:p w14:paraId="701B3951" w14:textId="77777777" w:rsidR="00D57232" w:rsidRPr="009F3B7B" w:rsidRDefault="00D57232" w:rsidP="00D57232">
            <w:pPr>
              <w:pStyle w:val="101"/>
              <w:rPr>
                <w:sz w:val="24"/>
                <w:szCs w:val="24"/>
              </w:rPr>
            </w:pPr>
            <w:r w:rsidRPr="009F3B7B">
              <w:rPr>
                <w:sz w:val="24"/>
                <w:szCs w:val="24"/>
              </w:rPr>
              <w:t>2023-2029</w:t>
            </w:r>
          </w:p>
        </w:tc>
        <w:tc>
          <w:tcPr>
            <w:tcW w:w="815" w:type="pct"/>
            <w:tcBorders>
              <w:top w:val="single" w:sz="4" w:space="0" w:color="auto"/>
              <w:left w:val="single" w:sz="4" w:space="0" w:color="auto"/>
              <w:bottom w:val="single" w:sz="4" w:space="0" w:color="auto"/>
              <w:right w:val="single" w:sz="4" w:space="0" w:color="auto"/>
            </w:tcBorders>
            <w:vAlign w:val="center"/>
            <w:hideMark/>
          </w:tcPr>
          <w:p w14:paraId="5F72C9CA" w14:textId="77777777" w:rsidR="00D57232" w:rsidRPr="009F3B7B" w:rsidRDefault="00D57232" w:rsidP="00D57232">
            <w:pPr>
              <w:pStyle w:val="101"/>
              <w:rPr>
                <w:sz w:val="24"/>
                <w:szCs w:val="24"/>
              </w:rPr>
            </w:pPr>
            <w:r w:rsidRPr="009F3B7B">
              <w:rPr>
                <w:sz w:val="24"/>
                <w:szCs w:val="24"/>
              </w:rPr>
              <w:t>17411,00</w:t>
            </w:r>
          </w:p>
        </w:tc>
      </w:tr>
      <w:tr w:rsidR="00D57232" w:rsidRPr="009F3B7B" w14:paraId="3C0BA44B"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hideMark/>
          </w:tcPr>
          <w:p w14:paraId="0B9B79CF" w14:textId="77777777" w:rsidR="00D57232" w:rsidRPr="009F3B7B" w:rsidRDefault="00D57232" w:rsidP="00D57232">
            <w:pPr>
              <w:pStyle w:val="101"/>
              <w:rPr>
                <w:sz w:val="24"/>
                <w:szCs w:val="24"/>
              </w:rPr>
            </w:pPr>
            <w:r w:rsidRPr="009F3B7B">
              <w:rPr>
                <w:sz w:val="24"/>
                <w:szCs w:val="24"/>
              </w:rPr>
              <w:t>3.2.5</w:t>
            </w:r>
          </w:p>
        </w:tc>
        <w:tc>
          <w:tcPr>
            <w:tcW w:w="3024" w:type="pct"/>
            <w:tcBorders>
              <w:top w:val="single" w:sz="4" w:space="0" w:color="auto"/>
              <w:left w:val="single" w:sz="4" w:space="0" w:color="auto"/>
              <w:bottom w:val="single" w:sz="4" w:space="0" w:color="auto"/>
              <w:right w:val="single" w:sz="4" w:space="0" w:color="auto"/>
            </w:tcBorders>
            <w:vAlign w:val="center"/>
            <w:hideMark/>
          </w:tcPr>
          <w:p w14:paraId="669CA07C" w14:textId="77777777" w:rsidR="00D57232" w:rsidRPr="009F3B7B" w:rsidRDefault="00D57232" w:rsidP="00D57232">
            <w:pPr>
              <w:pStyle w:val="101"/>
              <w:jc w:val="both"/>
              <w:rPr>
                <w:sz w:val="24"/>
                <w:szCs w:val="24"/>
              </w:rPr>
            </w:pPr>
            <w:r w:rsidRPr="009F3B7B">
              <w:rPr>
                <w:sz w:val="24"/>
                <w:szCs w:val="24"/>
              </w:rPr>
              <w:t>Проектирование и строительство ЛОС, производительностью 6480 м</w:t>
            </w:r>
            <w:r w:rsidRPr="009F3B7B">
              <w:rPr>
                <w:sz w:val="24"/>
                <w:szCs w:val="24"/>
                <w:vertAlign w:val="superscript"/>
              </w:rPr>
              <w:t>3</w:t>
            </w:r>
            <w:r w:rsidRPr="009F3B7B">
              <w:rPr>
                <w:sz w:val="24"/>
                <w:szCs w:val="24"/>
              </w:rPr>
              <w:t>/сут</w:t>
            </w:r>
          </w:p>
        </w:tc>
        <w:tc>
          <w:tcPr>
            <w:tcW w:w="815" w:type="pct"/>
            <w:tcBorders>
              <w:top w:val="single" w:sz="4" w:space="0" w:color="auto"/>
              <w:left w:val="single" w:sz="4" w:space="0" w:color="auto"/>
              <w:bottom w:val="single" w:sz="4" w:space="0" w:color="auto"/>
              <w:right w:val="single" w:sz="4" w:space="0" w:color="auto"/>
            </w:tcBorders>
            <w:vAlign w:val="center"/>
            <w:hideMark/>
          </w:tcPr>
          <w:p w14:paraId="21C5AE48" w14:textId="77777777" w:rsidR="00D57232" w:rsidRPr="009F3B7B" w:rsidRDefault="00D57232" w:rsidP="00D57232">
            <w:pPr>
              <w:pStyle w:val="101"/>
              <w:rPr>
                <w:sz w:val="24"/>
                <w:szCs w:val="24"/>
              </w:rPr>
            </w:pPr>
            <w:r w:rsidRPr="009F3B7B">
              <w:rPr>
                <w:sz w:val="24"/>
                <w:szCs w:val="24"/>
              </w:rPr>
              <w:t>2020-2029</w:t>
            </w:r>
          </w:p>
        </w:tc>
        <w:tc>
          <w:tcPr>
            <w:tcW w:w="815" w:type="pct"/>
            <w:tcBorders>
              <w:top w:val="single" w:sz="4" w:space="0" w:color="auto"/>
              <w:left w:val="single" w:sz="4" w:space="0" w:color="auto"/>
              <w:bottom w:val="single" w:sz="4" w:space="0" w:color="auto"/>
              <w:right w:val="single" w:sz="4" w:space="0" w:color="auto"/>
            </w:tcBorders>
            <w:vAlign w:val="center"/>
            <w:hideMark/>
          </w:tcPr>
          <w:p w14:paraId="37BBD5F3" w14:textId="77777777" w:rsidR="00D57232" w:rsidRPr="009F3B7B" w:rsidRDefault="00D57232" w:rsidP="00D57232">
            <w:pPr>
              <w:pStyle w:val="101"/>
              <w:rPr>
                <w:sz w:val="24"/>
                <w:szCs w:val="24"/>
              </w:rPr>
            </w:pPr>
            <w:r w:rsidRPr="009F3B7B">
              <w:rPr>
                <w:sz w:val="24"/>
                <w:szCs w:val="24"/>
              </w:rPr>
              <w:t>согласно ПСД</w:t>
            </w:r>
          </w:p>
        </w:tc>
      </w:tr>
    </w:tbl>
    <w:p w14:paraId="25AAA2FF" w14:textId="77777777" w:rsidR="00FF4B5A" w:rsidRPr="009F3B7B" w:rsidRDefault="00FF4B5A" w:rsidP="00FF4B5A">
      <w:pPr>
        <w:pStyle w:val="affffc"/>
        <w:ind w:firstLine="0"/>
        <w:rPr>
          <w:sz w:val="24"/>
          <w:szCs w:val="24"/>
        </w:rPr>
      </w:pPr>
    </w:p>
    <w:p w14:paraId="1E3BCAA2" w14:textId="77777777" w:rsidR="00FF4B5A" w:rsidRPr="009F3B7B" w:rsidRDefault="00FF4B5A" w:rsidP="00FF4B5A">
      <w:pPr>
        <w:ind w:firstLine="0"/>
        <w:jc w:val="left"/>
        <w:sectPr w:rsidR="00FF4B5A" w:rsidRPr="009F3B7B">
          <w:pgSz w:w="16838" w:h="11906" w:orient="landscape"/>
          <w:pgMar w:top="1701" w:right="1134" w:bottom="851" w:left="1134" w:header="709" w:footer="709" w:gutter="0"/>
          <w:cols w:space="720"/>
        </w:sectPr>
      </w:pPr>
    </w:p>
    <w:p w14:paraId="76D972F4" w14:textId="77777777" w:rsidR="00FF4B5A" w:rsidRPr="009F3B7B" w:rsidRDefault="00FF4B5A" w:rsidP="00FF4B5A">
      <w:pPr>
        <w:pStyle w:val="21"/>
        <w:spacing w:line="276" w:lineRule="auto"/>
        <w:rPr>
          <w:rFonts w:ascii="Times New Roman" w:hAnsi="Times New Roman" w:cs="Times New Roman"/>
          <w:sz w:val="28"/>
          <w:szCs w:val="28"/>
        </w:rPr>
      </w:pPr>
      <w:bookmarkStart w:id="303" w:name="_Toc18672948"/>
      <w:bookmarkStart w:id="304" w:name="_Toc23419120"/>
      <w:r w:rsidRPr="009F3B7B">
        <w:rPr>
          <w:rFonts w:ascii="Times New Roman" w:hAnsi="Times New Roman" w:cs="Times New Roman"/>
          <w:sz w:val="28"/>
          <w:szCs w:val="28"/>
        </w:rPr>
        <w:lastRenderedPageBreak/>
        <w:t xml:space="preserve">РАЗДЕЛ 3.7 </w:t>
      </w:r>
      <w:bookmarkStart w:id="305" w:name="_Toc18672949"/>
      <w:bookmarkEnd w:id="303"/>
      <w:r w:rsidRPr="009F3B7B">
        <w:rPr>
          <w:rFonts w:ascii="Times New Roman" w:hAnsi="Times New Roman" w:cs="Times New Roman"/>
          <w:sz w:val="28"/>
          <w:szCs w:val="28"/>
        </w:rPr>
        <w:t>Плановые показатели развития централизованных систем водоотведения</w:t>
      </w:r>
      <w:bookmarkEnd w:id="304"/>
      <w:bookmarkEnd w:id="305"/>
    </w:p>
    <w:p w14:paraId="0F1BED22" w14:textId="77777777" w:rsidR="00FF4B5A" w:rsidRPr="009F3B7B" w:rsidRDefault="00FF4B5A" w:rsidP="00FF4B5A">
      <w:pPr>
        <w:spacing w:line="276" w:lineRule="auto"/>
        <w:ind w:firstLine="851"/>
        <w:rPr>
          <w:rFonts w:eastAsia="Calibri" w:cs="Times New Roman"/>
          <w:iCs/>
          <w:sz w:val="28"/>
          <w:szCs w:val="28"/>
        </w:rPr>
      </w:pPr>
      <w:r w:rsidRPr="009F3B7B">
        <w:rPr>
          <w:rFonts w:eastAsia="Calibri" w:cs="Times New Roman"/>
          <w:iCs/>
          <w:sz w:val="28"/>
          <w:szCs w:val="28"/>
        </w:rPr>
        <w:t>Целевые показатели развития централизованной системы включают показатели надежности и бесперебойности, показатели качества очистки сточных вод, показатели энергетической эффективности, показатель качества обслуживания абонентов, а также показатель «Соотношение цены реализации мероприятий инвестиционной программы и их эффективности – улучшение качества сточных вод».</w:t>
      </w:r>
    </w:p>
    <w:p w14:paraId="3D64F9CF" w14:textId="4E9CB3D9" w:rsidR="00FF4B5A" w:rsidRPr="009F3B7B" w:rsidRDefault="00FF4B5A" w:rsidP="00FF4B5A">
      <w:pPr>
        <w:spacing w:line="276" w:lineRule="auto"/>
        <w:ind w:firstLine="851"/>
        <w:rPr>
          <w:rFonts w:eastAsia="Calibri" w:cs="Times New Roman"/>
          <w:iCs/>
          <w:sz w:val="28"/>
          <w:szCs w:val="28"/>
        </w:rPr>
      </w:pPr>
      <w:r w:rsidRPr="009F3B7B">
        <w:rPr>
          <w:rFonts w:eastAsia="Calibri" w:cs="Times New Roman"/>
          <w:iCs/>
          <w:sz w:val="28"/>
          <w:szCs w:val="28"/>
        </w:rPr>
        <w:t>Перечень плановых значений целевых показателей развития централизованной системы водоотведения Ушаковского муниципального образования в целом на 2018-203</w:t>
      </w:r>
      <w:r w:rsidR="0055378C" w:rsidRPr="009F3B7B">
        <w:rPr>
          <w:rFonts w:eastAsia="Calibri" w:cs="Times New Roman"/>
          <w:iCs/>
          <w:sz w:val="28"/>
          <w:szCs w:val="28"/>
        </w:rPr>
        <w:t>4</w:t>
      </w:r>
      <w:r w:rsidRPr="009F3B7B">
        <w:rPr>
          <w:rFonts w:eastAsia="Calibri" w:cs="Times New Roman"/>
          <w:iCs/>
          <w:sz w:val="28"/>
          <w:szCs w:val="28"/>
        </w:rPr>
        <w:t xml:space="preserve"> годы не сформирован.</w:t>
      </w:r>
    </w:p>
    <w:p w14:paraId="65D04679" w14:textId="77777777" w:rsidR="00FF4B5A" w:rsidRPr="009F3B7B" w:rsidRDefault="00FF4B5A" w:rsidP="00FF4B5A">
      <w:pPr>
        <w:spacing w:line="276" w:lineRule="auto"/>
        <w:ind w:firstLine="851"/>
        <w:rPr>
          <w:rFonts w:eastAsia="Calibri" w:cs="Times New Roman"/>
          <w:iCs/>
          <w:sz w:val="28"/>
          <w:szCs w:val="28"/>
        </w:rPr>
      </w:pPr>
      <w:r w:rsidRPr="009F3B7B">
        <w:rPr>
          <w:rFonts w:eastAsia="Calibri" w:cs="Times New Roman"/>
          <w:iCs/>
          <w:sz w:val="28"/>
          <w:szCs w:val="28"/>
        </w:rPr>
        <w:t>Целевой показатель «Соотношение цены реализации мероприятий инвестиционной программы и их эффективности – улучшение качества сточных вод» не сформирован в виду отсутствия у ООО «Ушаковская» действующей утверждённой инвестиционной программы развития централизованной системы водоотведения.</w:t>
      </w:r>
    </w:p>
    <w:p w14:paraId="022C8CB7" w14:textId="76925084" w:rsidR="00FF4B5A" w:rsidRPr="009F3B7B" w:rsidRDefault="00FF4B5A" w:rsidP="00FF4B5A">
      <w:pPr>
        <w:spacing w:line="276" w:lineRule="auto"/>
        <w:ind w:firstLine="851"/>
        <w:rPr>
          <w:rFonts w:eastAsia="Calibri" w:cs="Times New Roman"/>
          <w:iCs/>
          <w:sz w:val="28"/>
          <w:szCs w:val="28"/>
        </w:rPr>
      </w:pPr>
      <w:r w:rsidRPr="009F3B7B">
        <w:rPr>
          <w:rFonts w:eastAsia="Calibri" w:cs="Times New Roman"/>
          <w:iCs/>
          <w:sz w:val="28"/>
          <w:szCs w:val="28"/>
        </w:rPr>
        <w:t xml:space="preserve">Плановые значения показателей надежности и бесперебойности, качества, энергетической эффективности ООО «Ушаковская» приведены в таблице </w:t>
      </w:r>
      <w:r w:rsidR="009E02AC" w:rsidRPr="009F3B7B">
        <w:rPr>
          <w:rFonts w:eastAsia="Calibri" w:cs="Times New Roman"/>
          <w:iCs/>
          <w:sz w:val="28"/>
          <w:szCs w:val="28"/>
        </w:rPr>
        <w:t>85</w:t>
      </w:r>
      <w:r w:rsidRPr="009F3B7B">
        <w:rPr>
          <w:rFonts w:eastAsia="Calibri" w:cs="Times New Roman"/>
          <w:iCs/>
          <w:sz w:val="28"/>
          <w:szCs w:val="28"/>
        </w:rPr>
        <w:t>.</w:t>
      </w:r>
    </w:p>
    <w:p w14:paraId="021F0C85" w14:textId="219C4848" w:rsidR="00FF4B5A" w:rsidRPr="009F3B7B" w:rsidRDefault="00FF4B5A" w:rsidP="00FF4B5A">
      <w:pPr>
        <w:spacing w:line="276" w:lineRule="auto"/>
        <w:ind w:firstLine="851"/>
        <w:rPr>
          <w:rFonts w:eastAsia="Calibri" w:cs="Times New Roman"/>
          <w:iCs/>
          <w:sz w:val="28"/>
          <w:szCs w:val="28"/>
        </w:rPr>
      </w:pPr>
      <w:r w:rsidRPr="009F3B7B">
        <w:rPr>
          <w:rFonts w:eastAsia="Calibri" w:cs="Times New Roman"/>
          <w:iCs/>
          <w:sz w:val="28"/>
          <w:szCs w:val="28"/>
        </w:rPr>
        <w:t>Плановые значения показателей надежности и бесперебойности, качества, энергетической эффективности ООО «РесурсТранзит» приведены в таблице</w:t>
      </w:r>
      <w:r w:rsidR="009E02AC" w:rsidRPr="009F3B7B">
        <w:rPr>
          <w:rFonts w:eastAsia="Calibri" w:cs="Times New Roman"/>
          <w:iCs/>
          <w:sz w:val="28"/>
          <w:szCs w:val="28"/>
        </w:rPr>
        <w:t xml:space="preserve"> 86</w:t>
      </w:r>
      <w:r w:rsidRPr="009F3B7B">
        <w:rPr>
          <w:rFonts w:eastAsia="Calibri" w:cs="Times New Roman"/>
          <w:iCs/>
          <w:sz w:val="28"/>
          <w:szCs w:val="28"/>
        </w:rPr>
        <w:t>.</w:t>
      </w:r>
    </w:p>
    <w:p w14:paraId="7C2FFB18" w14:textId="77777777" w:rsidR="00FF4B5A" w:rsidRPr="009F3B7B" w:rsidRDefault="00FF4B5A" w:rsidP="00FF4B5A">
      <w:pPr>
        <w:spacing w:line="276" w:lineRule="auto"/>
        <w:rPr>
          <w:rFonts w:eastAsia="Calibri" w:cs="Times New Roman"/>
          <w:sz w:val="28"/>
          <w:szCs w:val="28"/>
        </w:rPr>
      </w:pPr>
      <w:r w:rsidRPr="009F3B7B">
        <w:br w:type="page"/>
      </w:r>
    </w:p>
    <w:p w14:paraId="57C0C212" w14:textId="77777777" w:rsidR="00FF4B5A" w:rsidRPr="009F3B7B" w:rsidRDefault="00FF4B5A" w:rsidP="00FF4B5A">
      <w:pPr>
        <w:spacing w:line="360" w:lineRule="auto"/>
        <w:ind w:firstLine="0"/>
        <w:jc w:val="left"/>
        <w:rPr>
          <w:rFonts w:eastAsia="Calibri" w:cs="Times New Roman"/>
          <w:sz w:val="28"/>
          <w:szCs w:val="28"/>
        </w:rPr>
        <w:sectPr w:rsidR="00FF4B5A" w:rsidRPr="009F3B7B">
          <w:pgSz w:w="11906" w:h="16838"/>
          <w:pgMar w:top="1134" w:right="850" w:bottom="1134" w:left="1701" w:header="708" w:footer="708" w:gutter="0"/>
          <w:cols w:space="720"/>
        </w:sectPr>
      </w:pPr>
    </w:p>
    <w:p w14:paraId="18E21691" w14:textId="7EFCE189" w:rsidR="00FF4B5A" w:rsidRPr="009F3B7B" w:rsidRDefault="00FF4B5A" w:rsidP="00FF4B5A">
      <w:pPr>
        <w:pStyle w:val="affffa"/>
        <w:rPr>
          <w:sz w:val="28"/>
          <w:szCs w:val="28"/>
        </w:rPr>
      </w:pPr>
      <w:bookmarkStart w:id="306" w:name="_Toc18673024"/>
      <w:r w:rsidRPr="009F3B7B">
        <w:rPr>
          <w:sz w:val="28"/>
          <w:szCs w:val="28"/>
        </w:rPr>
        <w:lastRenderedPageBreak/>
        <w:t xml:space="preserve">Таблица </w:t>
      </w:r>
      <w:r w:rsidR="009E02AC" w:rsidRPr="009F3B7B">
        <w:t>85</w:t>
      </w:r>
      <w:r w:rsidRPr="009F3B7B">
        <w:rPr>
          <w:sz w:val="28"/>
          <w:szCs w:val="28"/>
        </w:rPr>
        <w:t xml:space="preserve"> - Перечень плановых значений целевых показателей развития централизованной системы водоотведения ООО «Ушаковская» в границах Ушаковского МО</w:t>
      </w:r>
      <w:bookmarkEnd w:id="306"/>
    </w:p>
    <w:tbl>
      <w:tblPr>
        <w:tblStyle w:val="ab"/>
        <w:tblW w:w="5000" w:type="pct"/>
        <w:tblLook w:val="04A0" w:firstRow="1" w:lastRow="0" w:firstColumn="1" w:lastColumn="0" w:noHBand="0" w:noVBand="1"/>
      </w:tblPr>
      <w:tblGrid>
        <w:gridCol w:w="4486"/>
        <w:gridCol w:w="1485"/>
        <w:gridCol w:w="1485"/>
        <w:gridCol w:w="1487"/>
        <w:gridCol w:w="1487"/>
        <w:gridCol w:w="1485"/>
        <w:gridCol w:w="1437"/>
        <w:gridCol w:w="1434"/>
      </w:tblGrid>
      <w:tr w:rsidR="00FF4B5A" w:rsidRPr="009F3B7B" w14:paraId="7DE9CF4A" w14:textId="77777777" w:rsidTr="00FF4B5A">
        <w:trPr>
          <w:trHeight w:val="340"/>
          <w:tblHeader/>
        </w:trPr>
        <w:tc>
          <w:tcPr>
            <w:tcW w:w="1517" w:type="pct"/>
            <w:vMerge w:val="restar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4886CFA"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Наименование показателей</w:t>
            </w:r>
          </w:p>
        </w:tc>
        <w:tc>
          <w:tcPr>
            <w:tcW w:w="3483" w:type="pct"/>
            <w:gridSpan w:val="7"/>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0C9846A" w14:textId="77777777" w:rsidR="00FF4B5A" w:rsidRPr="009F3B7B" w:rsidRDefault="00FF4B5A">
            <w:pPr>
              <w:autoSpaceDE w:val="0"/>
              <w:autoSpaceDN w:val="0"/>
              <w:adjustRightInd w:val="0"/>
              <w:ind w:firstLine="0"/>
              <w:jc w:val="center"/>
              <w:rPr>
                <w:rFonts w:eastAsia="Calibri" w:cs="Times New Roman"/>
                <w:szCs w:val="24"/>
              </w:rPr>
            </w:pPr>
            <w:r w:rsidRPr="009F3B7B">
              <w:rPr>
                <w:rFonts w:eastAsia="Calibri" w:cs="Times New Roman"/>
                <w:szCs w:val="24"/>
              </w:rPr>
              <w:t>Показатели</w:t>
            </w:r>
          </w:p>
        </w:tc>
      </w:tr>
      <w:tr w:rsidR="00FF4B5A" w:rsidRPr="009F3B7B" w14:paraId="3629D567" w14:textId="77777777" w:rsidTr="00FF4B5A">
        <w:trPr>
          <w:trHeight w:val="34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DC24298" w14:textId="77777777" w:rsidR="00FF4B5A" w:rsidRPr="009F3B7B" w:rsidRDefault="00FF4B5A">
            <w:pPr>
              <w:ind w:firstLine="0"/>
              <w:jc w:val="left"/>
              <w:rPr>
                <w:rFonts w:eastAsia="Calibri" w:cs="Times New Roman"/>
                <w:szCs w:val="24"/>
              </w:rPr>
            </w:pPr>
          </w:p>
        </w:tc>
        <w:tc>
          <w:tcPr>
            <w:tcW w:w="502"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0818CAB"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2018</w:t>
            </w:r>
          </w:p>
        </w:tc>
        <w:tc>
          <w:tcPr>
            <w:tcW w:w="502"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4FE78F4"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2019</w:t>
            </w:r>
          </w:p>
        </w:tc>
        <w:tc>
          <w:tcPr>
            <w:tcW w:w="503"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172F3A5"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2020</w:t>
            </w:r>
          </w:p>
        </w:tc>
        <w:tc>
          <w:tcPr>
            <w:tcW w:w="503"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1F9D3F6"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2021</w:t>
            </w:r>
          </w:p>
        </w:tc>
        <w:tc>
          <w:tcPr>
            <w:tcW w:w="502"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8456818"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2022</w:t>
            </w:r>
          </w:p>
        </w:tc>
        <w:tc>
          <w:tcPr>
            <w:tcW w:w="486"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19B757DB"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2023</w:t>
            </w:r>
          </w:p>
        </w:tc>
        <w:tc>
          <w:tcPr>
            <w:tcW w:w="485"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9B23F0E" w14:textId="77777777" w:rsidR="00FF4B5A" w:rsidRPr="009F3B7B" w:rsidRDefault="00FF4B5A">
            <w:pPr>
              <w:autoSpaceDE w:val="0"/>
              <w:autoSpaceDN w:val="0"/>
              <w:adjustRightInd w:val="0"/>
              <w:ind w:firstLine="0"/>
              <w:jc w:val="center"/>
              <w:rPr>
                <w:rFonts w:eastAsia="Calibri" w:cs="Times New Roman"/>
                <w:szCs w:val="24"/>
              </w:rPr>
            </w:pPr>
            <w:r w:rsidRPr="009F3B7B">
              <w:rPr>
                <w:rFonts w:eastAsia="Calibri" w:cs="Times New Roman"/>
                <w:szCs w:val="24"/>
              </w:rPr>
              <w:t>2024</w:t>
            </w:r>
          </w:p>
        </w:tc>
      </w:tr>
      <w:tr w:rsidR="00FF4B5A" w:rsidRPr="009F3B7B" w14:paraId="788397B8" w14:textId="77777777" w:rsidTr="00FF4B5A">
        <w:trPr>
          <w:trHeight w:val="340"/>
          <w:tblHeader/>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7DEC97AC" w14:textId="77777777" w:rsidR="00FF4B5A" w:rsidRPr="009F3B7B" w:rsidRDefault="00FF4B5A">
            <w:pPr>
              <w:autoSpaceDE w:val="0"/>
              <w:autoSpaceDN w:val="0"/>
              <w:adjustRightInd w:val="0"/>
              <w:ind w:firstLine="0"/>
              <w:jc w:val="center"/>
              <w:rPr>
                <w:rFonts w:eastAsia="Calibri" w:cs="Times New Roman"/>
                <w:szCs w:val="24"/>
              </w:rPr>
            </w:pPr>
            <w:r w:rsidRPr="009F3B7B">
              <w:rPr>
                <w:rFonts w:eastAsia="Calibri" w:cs="Times New Roman"/>
                <w:szCs w:val="24"/>
              </w:rPr>
              <w:t>Надежность (бесперебойность) снабжения потребителями товарами (услугами)</w:t>
            </w:r>
          </w:p>
        </w:tc>
      </w:tr>
      <w:tr w:rsidR="00FF4B5A" w:rsidRPr="009F3B7B" w14:paraId="024E3C5F" w14:textId="77777777" w:rsidTr="00FF4B5A">
        <w:trPr>
          <w:trHeight w:val="340"/>
        </w:trPr>
        <w:tc>
          <w:tcPr>
            <w:tcW w:w="1517" w:type="pct"/>
            <w:tcBorders>
              <w:top w:val="single" w:sz="4" w:space="0" w:color="auto"/>
              <w:left w:val="single" w:sz="4" w:space="0" w:color="auto"/>
              <w:bottom w:val="single" w:sz="4" w:space="0" w:color="auto"/>
              <w:right w:val="single" w:sz="4" w:space="0" w:color="auto"/>
            </w:tcBorders>
            <w:vAlign w:val="center"/>
            <w:hideMark/>
          </w:tcPr>
          <w:p w14:paraId="6B605FCF"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Удельное количество аварий и засоров в расчете на протяженность канализационной сети в год, едн./км.</w:t>
            </w:r>
          </w:p>
        </w:tc>
        <w:tc>
          <w:tcPr>
            <w:tcW w:w="502" w:type="pct"/>
            <w:tcBorders>
              <w:top w:val="single" w:sz="4" w:space="0" w:color="auto"/>
              <w:left w:val="single" w:sz="4" w:space="0" w:color="auto"/>
              <w:bottom w:val="single" w:sz="4" w:space="0" w:color="auto"/>
              <w:right w:val="single" w:sz="4" w:space="0" w:color="auto"/>
            </w:tcBorders>
            <w:vAlign w:val="center"/>
            <w:hideMark/>
          </w:tcPr>
          <w:p w14:paraId="6B486CAD"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нет данных</w:t>
            </w:r>
          </w:p>
        </w:tc>
        <w:tc>
          <w:tcPr>
            <w:tcW w:w="502" w:type="pct"/>
            <w:tcBorders>
              <w:top w:val="single" w:sz="4" w:space="0" w:color="auto"/>
              <w:left w:val="single" w:sz="4" w:space="0" w:color="auto"/>
              <w:bottom w:val="single" w:sz="4" w:space="0" w:color="auto"/>
              <w:right w:val="single" w:sz="4" w:space="0" w:color="auto"/>
            </w:tcBorders>
            <w:vAlign w:val="center"/>
            <w:hideMark/>
          </w:tcPr>
          <w:p w14:paraId="547E1904" w14:textId="77777777" w:rsidR="00FF4B5A" w:rsidRPr="009F3B7B" w:rsidRDefault="00FF4B5A">
            <w:pPr>
              <w:ind w:firstLine="0"/>
              <w:rPr>
                <w:rFonts w:eastAsia="Calibri" w:cs="Times New Roman"/>
                <w:szCs w:val="24"/>
              </w:rPr>
            </w:pPr>
            <w:r w:rsidRPr="009F3B7B">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04928526" w14:textId="77777777" w:rsidR="00FF4B5A" w:rsidRPr="009F3B7B" w:rsidRDefault="00FF4B5A">
            <w:pPr>
              <w:ind w:firstLine="0"/>
              <w:rPr>
                <w:rFonts w:eastAsia="Calibri" w:cs="Times New Roman"/>
                <w:szCs w:val="24"/>
              </w:rPr>
            </w:pPr>
            <w:r w:rsidRPr="009F3B7B">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040ABC5B" w14:textId="77777777" w:rsidR="00FF4B5A" w:rsidRPr="009F3B7B" w:rsidRDefault="00FF4B5A">
            <w:pPr>
              <w:ind w:firstLine="0"/>
              <w:rPr>
                <w:rFonts w:eastAsia="Calibri" w:cs="Times New Roman"/>
                <w:szCs w:val="24"/>
              </w:rPr>
            </w:pPr>
            <w:r w:rsidRPr="009F3B7B">
              <w:rPr>
                <w:rFonts w:eastAsia="Calibri" w:cs="Times New Roman"/>
                <w:szCs w:val="24"/>
              </w:rPr>
              <w:t>не определен</w:t>
            </w:r>
          </w:p>
        </w:tc>
        <w:tc>
          <w:tcPr>
            <w:tcW w:w="502" w:type="pct"/>
            <w:tcBorders>
              <w:top w:val="single" w:sz="4" w:space="0" w:color="auto"/>
              <w:left w:val="single" w:sz="4" w:space="0" w:color="auto"/>
              <w:bottom w:val="single" w:sz="4" w:space="0" w:color="auto"/>
              <w:right w:val="single" w:sz="4" w:space="0" w:color="auto"/>
            </w:tcBorders>
            <w:vAlign w:val="center"/>
            <w:hideMark/>
          </w:tcPr>
          <w:p w14:paraId="2AE88F5B" w14:textId="77777777" w:rsidR="00FF4B5A" w:rsidRPr="009F3B7B" w:rsidRDefault="00FF4B5A">
            <w:pPr>
              <w:ind w:firstLine="0"/>
              <w:rPr>
                <w:rFonts w:eastAsia="Calibri" w:cs="Times New Roman"/>
                <w:szCs w:val="24"/>
              </w:rPr>
            </w:pPr>
            <w:r w:rsidRPr="009F3B7B">
              <w:rPr>
                <w:rFonts w:eastAsia="Calibri" w:cs="Times New Roman"/>
                <w:szCs w:val="24"/>
              </w:rPr>
              <w:t>не определен</w:t>
            </w:r>
          </w:p>
        </w:tc>
        <w:tc>
          <w:tcPr>
            <w:tcW w:w="486" w:type="pct"/>
            <w:tcBorders>
              <w:top w:val="single" w:sz="4" w:space="0" w:color="auto"/>
              <w:left w:val="single" w:sz="4" w:space="0" w:color="auto"/>
              <w:bottom w:val="single" w:sz="4" w:space="0" w:color="auto"/>
              <w:right w:val="single" w:sz="4" w:space="0" w:color="auto"/>
            </w:tcBorders>
            <w:vAlign w:val="center"/>
            <w:hideMark/>
          </w:tcPr>
          <w:p w14:paraId="36D0548D" w14:textId="77777777" w:rsidR="00FF4B5A" w:rsidRPr="009F3B7B" w:rsidRDefault="00FF4B5A">
            <w:pPr>
              <w:ind w:firstLine="0"/>
              <w:rPr>
                <w:rFonts w:eastAsia="Calibri" w:cs="Times New Roman"/>
                <w:szCs w:val="24"/>
              </w:rPr>
            </w:pPr>
            <w:r w:rsidRPr="009F3B7B">
              <w:rPr>
                <w:rFonts w:eastAsia="Calibri" w:cs="Times New Roman"/>
                <w:szCs w:val="24"/>
              </w:rPr>
              <w:t>не определен</w:t>
            </w:r>
          </w:p>
        </w:tc>
        <w:tc>
          <w:tcPr>
            <w:tcW w:w="485" w:type="pct"/>
            <w:tcBorders>
              <w:top w:val="single" w:sz="4" w:space="0" w:color="auto"/>
              <w:left w:val="single" w:sz="4" w:space="0" w:color="auto"/>
              <w:bottom w:val="single" w:sz="4" w:space="0" w:color="auto"/>
              <w:right w:val="single" w:sz="4" w:space="0" w:color="auto"/>
            </w:tcBorders>
            <w:vAlign w:val="center"/>
            <w:hideMark/>
          </w:tcPr>
          <w:p w14:paraId="71486B6E" w14:textId="77777777" w:rsidR="00FF4B5A" w:rsidRPr="009F3B7B" w:rsidRDefault="00FF4B5A">
            <w:pPr>
              <w:ind w:firstLine="0"/>
              <w:rPr>
                <w:rFonts w:eastAsia="Calibri" w:cs="Times New Roman"/>
                <w:szCs w:val="24"/>
              </w:rPr>
            </w:pPr>
            <w:r w:rsidRPr="009F3B7B">
              <w:rPr>
                <w:rFonts w:eastAsia="Calibri" w:cs="Times New Roman"/>
                <w:szCs w:val="24"/>
              </w:rPr>
              <w:t>не определен</w:t>
            </w:r>
          </w:p>
        </w:tc>
      </w:tr>
      <w:tr w:rsidR="00FF4B5A" w:rsidRPr="009F3B7B" w14:paraId="49F221CA" w14:textId="77777777" w:rsidTr="00FF4B5A">
        <w:trPr>
          <w:trHeight w:val="340"/>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0E6EC116" w14:textId="77777777" w:rsidR="00FF4B5A" w:rsidRPr="009F3B7B" w:rsidRDefault="00FF4B5A">
            <w:pPr>
              <w:autoSpaceDE w:val="0"/>
              <w:autoSpaceDN w:val="0"/>
              <w:adjustRightInd w:val="0"/>
              <w:ind w:firstLine="0"/>
              <w:jc w:val="center"/>
              <w:rPr>
                <w:rFonts w:eastAsia="Calibri" w:cs="Times New Roman"/>
                <w:szCs w:val="24"/>
              </w:rPr>
            </w:pPr>
            <w:r w:rsidRPr="009F3B7B">
              <w:rPr>
                <w:rFonts w:eastAsia="Calibri" w:cs="Times New Roman"/>
                <w:szCs w:val="24"/>
              </w:rPr>
              <w:t>Показатели качества очистки сточных вод</w:t>
            </w:r>
          </w:p>
        </w:tc>
      </w:tr>
      <w:tr w:rsidR="00FF4B5A" w:rsidRPr="009F3B7B" w14:paraId="6D0C0EB8" w14:textId="77777777" w:rsidTr="00FF4B5A">
        <w:trPr>
          <w:trHeight w:val="340"/>
        </w:trPr>
        <w:tc>
          <w:tcPr>
            <w:tcW w:w="1517" w:type="pct"/>
            <w:tcBorders>
              <w:top w:val="single" w:sz="4" w:space="0" w:color="auto"/>
              <w:left w:val="single" w:sz="4" w:space="0" w:color="auto"/>
              <w:bottom w:val="single" w:sz="4" w:space="0" w:color="auto"/>
              <w:right w:val="single" w:sz="4" w:space="0" w:color="auto"/>
            </w:tcBorders>
            <w:vAlign w:val="center"/>
            <w:hideMark/>
          </w:tcPr>
          <w:p w14:paraId="69072716"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Доля сточных вод, не подвергающихся очистке, в общем объеме сточных вод, сбрасываемых в централизованную городскую систему водоотведения, %</w:t>
            </w:r>
          </w:p>
        </w:tc>
        <w:tc>
          <w:tcPr>
            <w:tcW w:w="502" w:type="pct"/>
            <w:tcBorders>
              <w:top w:val="single" w:sz="4" w:space="0" w:color="auto"/>
              <w:left w:val="single" w:sz="4" w:space="0" w:color="auto"/>
              <w:bottom w:val="single" w:sz="4" w:space="0" w:color="auto"/>
              <w:right w:val="single" w:sz="4" w:space="0" w:color="auto"/>
            </w:tcBorders>
            <w:vAlign w:val="center"/>
            <w:hideMark/>
          </w:tcPr>
          <w:p w14:paraId="527355A0"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нет данных</w:t>
            </w:r>
          </w:p>
        </w:tc>
        <w:tc>
          <w:tcPr>
            <w:tcW w:w="502" w:type="pct"/>
            <w:tcBorders>
              <w:top w:val="single" w:sz="4" w:space="0" w:color="auto"/>
              <w:left w:val="single" w:sz="4" w:space="0" w:color="auto"/>
              <w:bottom w:val="single" w:sz="4" w:space="0" w:color="auto"/>
              <w:right w:val="single" w:sz="4" w:space="0" w:color="auto"/>
            </w:tcBorders>
            <w:vAlign w:val="center"/>
            <w:hideMark/>
          </w:tcPr>
          <w:p w14:paraId="2DA8C4C6" w14:textId="77777777" w:rsidR="00FF4B5A" w:rsidRPr="009F3B7B" w:rsidRDefault="00FF4B5A">
            <w:pPr>
              <w:ind w:firstLine="0"/>
              <w:rPr>
                <w:rFonts w:eastAsia="Calibri" w:cs="Times New Roman"/>
                <w:szCs w:val="24"/>
              </w:rPr>
            </w:pPr>
            <w:r w:rsidRPr="009F3B7B">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3E91BE1D" w14:textId="77777777" w:rsidR="00FF4B5A" w:rsidRPr="009F3B7B" w:rsidRDefault="00FF4B5A">
            <w:pPr>
              <w:ind w:firstLine="0"/>
              <w:rPr>
                <w:rFonts w:eastAsia="Calibri" w:cs="Times New Roman"/>
                <w:szCs w:val="24"/>
              </w:rPr>
            </w:pPr>
            <w:r w:rsidRPr="009F3B7B">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783744BC" w14:textId="77777777" w:rsidR="00FF4B5A" w:rsidRPr="009F3B7B" w:rsidRDefault="00FF4B5A">
            <w:pPr>
              <w:ind w:firstLine="0"/>
              <w:rPr>
                <w:rFonts w:eastAsia="Calibri" w:cs="Times New Roman"/>
                <w:szCs w:val="24"/>
              </w:rPr>
            </w:pPr>
            <w:r w:rsidRPr="009F3B7B">
              <w:rPr>
                <w:rFonts w:eastAsia="Calibri" w:cs="Times New Roman"/>
                <w:szCs w:val="24"/>
              </w:rPr>
              <w:t>не определен</w:t>
            </w:r>
          </w:p>
        </w:tc>
        <w:tc>
          <w:tcPr>
            <w:tcW w:w="502" w:type="pct"/>
            <w:tcBorders>
              <w:top w:val="single" w:sz="4" w:space="0" w:color="auto"/>
              <w:left w:val="single" w:sz="4" w:space="0" w:color="auto"/>
              <w:bottom w:val="single" w:sz="4" w:space="0" w:color="auto"/>
              <w:right w:val="single" w:sz="4" w:space="0" w:color="auto"/>
            </w:tcBorders>
            <w:vAlign w:val="center"/>
            <w:hideMark/>
          </w:tcPr>
          <w:p w14:paraId="7B54D734" w14:textId="77777777" w:rsidR="00FF4B5A" w:rsidRPr="009F3B7B" w:rsidRDefault="00FF4B5A">
            <w:pPr>
              <w:ind w:firstLine="0"/>
              <w:rPr>
                <w:rFonts w:eastAsia="Calibri" w:cs="Times New Roman"/>
                <w:szCs w:val="24"/>
              </w:rPr>
            </w:pPr>
            <w:r w:rsidRPr="009F3B7B">
              <w:rPr>
                <w:rFonts w:eastAsia="Calibri" w:cs="Times New Roman"/>
                <w:szCs w:val="24"/>
              </w:rPr>
              <w:t>не определен</w:t>
            </w:r>
          </w:p>
        </w:tc>
        <w:tc>
          <w:tcPr>
            <w:tcW w:w="486" w:type="pct"/>
            <w:tcBorders>
              <w:top w:val="single" w:sz="4" w:space="0" w:color="auto"/>
              <w:left w:val="single" w:sz="4" w:space="0" w:color="auto"/>
              <w:bottom w:val="single" w:sz="4" w:space="0" w:color="auto"/>
              <w:right w:val="single" w:sz="4" w:space="0" w:color="auto"/>
            </w:tcBorders>
            <w:vAlign w:val="center"/>
            <w:hideMark/>
          </w:tcPr>
          <w:p w14:paraId="00D0F04A" w14:textId="77777777" w:rsidR="00FF4B5A" w:rsidRPr="009F3B7B" w:rsidRDefault="00FF4B5A">
            <w:pPr>
              <w:ind w:firstLine="0"/>
              <w:rPr>
                <w:rFonts w:eastAsia="Calibri" w:cs="Times New Roman"/>
                <w:szCs w:val="24"/>
              </w:rPr>
            </w:pPr>
            <w:r w:rsidRPr="009F3B7B">
              <w:rPr>
                <w:rFonts w:eastAsia="Calibri" w:cs="Times New Roman"/>
                <w:szCs w:val="24"/>
              </w:rPr>
              <w:t>не определен</w:t>
            </w:r>
          </w:p>
        </w:tc>
        <w:tc>
          <w:tcPr>
            <w:tcW w:w="485" w:type="pct"/>
            <w:tcBorders>
              <w:top w:val="single" w:sz="4" w:space="0" w:color="auto"/>
              <w:left w:val="single" w:sz="4" w:space="0" w:color="auto"/>
              <w:bottom w:val="single" w:sz="4" w:space="0" w:color="auto"/>
              <w:right w:val="single" w:sz="4" w:space="0" w:color="auto"/>
            </w:tcBorders>
            <w:vAlign w:val="center"/>
            <w:hideMark/>
          </w:tcPr>
          <w:p w14:paraId="6A9EE6E0" w14:textId="77777777" w:rsidR="00FF4B5A" w:rsidRPr="009F3B7B" w:rsidRDefault="00FF4B5A">
            <w:pPr>
              <w:ind w:firstLine="0"/>
              <w:rPr>
                <w:rFonts w:eastAsia="Calibri" w:cs="Times New Roman"/>
                <w:szCs w:val="24"/>
              </w:rPr>
            </w:pPr>
            <w:r w:rsidRPr="009F3B7B">
              <w:rPr>
                <w:rFonts w:eastAsia="Calibri" w:cs="Times New Roman"/>
                <w:szCs w:val="24"/>
              </w:rPr>
              <w:t>не определен</w:t>
            </w:r>
          </w:p>
        </w:tc>
      </w:tr>
      <w:tr w:rsidR="00FF4B5A" w:rsidRPr="009F3B7B" w14:paraId="33B8396A" w14:textId="77777777" w:rsidTr="00FF4B5A">
        <w:trPr>
          <w:trHeight w:val="340"/>
        </w:trPr>
        <w:tc>
          <w:tcPr>
            <w:tcW w:w="1517" w:type="pct"/>
            <w:tcBorders>
              <w:top w:val="single" w:sz="4" w:space="0" w:color="auto"/>
              <w:left w:val="single" w:sz="4" w:space="0" w:color="auto"/>
              <w:bottom w:val="single" w:sz="4" w:space="0" w:color="auto"/>
              <w:right w:val="single" w:sz="4" w:space="0" w:color="auto"/>
            </w:tcBorders>
            <w:vAlign w:val="center"/>
            <w:hideMark/>
          </w:tcPr>
          <w:p w14:paraId="029D8B01"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Доля проб сточных вод, не соответствующих установленным нормативам допустимых сбросов, лимитам на сбросы, %</w:t>
            </w:r>
          </w:p>
        </w:tc>
        <w:tc>
          <w:tcPr>
            <w:tcW w:w="502" w:type="pct"/>
            <w:tcBorders>
              <w:top w:val="single" w:sz="4" w:space="0" w:color="auto"/>
              <w:left w:val="single" w:sz="4" w:space="0" w:color="auto"/>
              <w:bottom w:val="single" w:sz="4" w:space="0" w:color="auto"/>
              <w:right w:val="single" w:sz="4" w:space="0" w:color="auto"/>
            </w:tcBorders>
            <w:vAlign w:val="center"/>
            <w:hideMark/>
          </w:tcPr>
          <w:p w14:paraId="70EA56E3"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нет данных</w:t>
            </w:r>
          </w:p>
        </w:tc>
        <w:tc>
          <w:tcPr>
            <w:tcW w:w="502" w:type="pct"/>
            <w:tcBorders>
              <w:top w:val="single" w:sz="4" w:space="0" w:color="auto"/>
              <w:left w:val="single" w:sz="4" w:space="0" w:color="auto"/>
              <w:bottom w:val="single" w:sz="4" w:space="0" w:color="auto"/>
              <w:right w:val="single" w:sz="4" w:space="0" w:color="auto"/>
            </w:tcBorders>
            <w:vAlign w:val="center"/>
            <w:hideMark/>
          </w:tcPr>
          <w:p w14:paraId="69144524" w14:textId="77777777" w:rsidR="00FF4B5A" w:rsidRPr="009F3B7B" w:rsidRDefault="00FF4B5A">
            <w:pPr>
              <w:ind w:firstLine="0"/>
              <w:rPr>
                <w:rFonts w:eastAsia="Calibri" w:cs="Times New Roman"/>
                <w:szCs w:val="24"/>
              </w:rPr>
            </w:pPr>
            <w:r w:rsidRPr="009F3B7B">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49AD5E74" w14:textId="77777777" w:rsidR="00FF4B5A" w:rsidRPr="009F3B7B" w:rsidRDefault="00FF4B5A">
            <w:pPr>
              <w:ind w:firstLine="0"/>
              <w:rPr>
                <w:rFonts w:eastAsia="Calibri" w:cs="Times New Roman"/>
                <w:szCs w:val="24"/>
              </w:rPr>
            </w:pPr>
            <w:r w:rsidRPr="009F3B7B">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1B0D62F5" w14:textId="77777777" w:rsidR="00FF4B5A" w:rsidRPr="009F3B7B" w:rsidRDefault="00FF4B5A">
            <w:pPr>
              <w:ind w:firstLine="0"/>
              <w:rPr>
                <w:rFonts w:eastAsia="Calibri" w:cs="Times New Roman"/>
                <w:szCs w:val="24"/>
              </w:rPr>
            </w:pPr>
            <w:r w:rsidRPr="009F3B7B">
              <w:rPr>
                <w:rFonts w:eastAsia="Calibri" w:cs="Times New Roman"/>
                <w:szCs w:val="24"/>
              </w:rPr>
              <w:t>не определен</w:t>
            </w:r>
          </w:p>
        </w:tc>
        <w:tc>
          <w:tcPr>
            <w:tcW w:w="502" w:type="pct"/>
            <w:tcBorders>
              <w:top w:val="single" w:sz="4" w:space="0" w:color="auto"/>
              <w:left w:val="single" w:sz="4" w:space="0" w:color="auto"/>
              <w:bottom w:val="single" w:sz="4" w:space="0" w:color="auto"/>
              <w:right w:val="single" w:sz="4" w:space="0" w:color="auto"/>
            </w:tcBorders>
            <w:vAlign w:val="center"/>
            <w:hideMark/>
          </w:tcPr>
          <w:p w14:paraId="6B9A0A2C" w14:textId="77777777" w:rsidR="00FF4B5A" w:rsidRPr="009F3B7B" w:rsidRDefault="00FF4B5A">
            <w:pPr>
              <w:ind w:firstLine="0"/>
              <w:rPr>
                <w:rFonts w:eastAsia="Calibri" w:cs="Times New Roman"/>
                <w:szCs w:val="24"/>
              </w:rPr>
            </w:pPr>
            <w:r w:rsidRPr="009F3B7B">
              <w:rPr>
                <w:rFonts w:eastAsia="Calibri" w:cs="Times New Roman"/>
                <w:szCs w:val="24"/>
              </w:rPr>
              <w:t>не определен</w:t>
            </w:r>
          </w:p>
        </w:tc>
        <w:tc>
          <w:tcPr>
            <w:tcW w:w="486" w:type="pct"/>
            <w:tcBorders>
              <w:top w:val="single" w:sz="4" w:space="0" w:color="auto"/>
              <w:left w:val="single" w:sz="4" w:space="0" w:color="auto"/>
              <w:bottom w:val="single" w:sz="4" w:space="0" w:color="auto"/>
              <w:right w:val="single" w:sz="4" w:space="0" w:color="auto"/>
            </w:tcBorders>
            <w:vAlign w:val="center"/>
            <w:hideMark/>
          </w:tcPr>
          <w:p w14:paraId="0F852A88" w14:textId="77777777" w:rsidR="00FF4B5A" w:rsidRPr="009F3B7B" w:rsidRDefault="00FF4B5A">
            <w:pPr>
              <w:ind w:firstLine="0"/>
              <w:rPr>
                <w:rFonts w:eastAsia="Calibri" w:cs="Times New Roman"/>
                <w:szCs w:val="24"/>
              </w:rPr>
            </w:pPr>
            <w:r w:rsidRPr="009F3B7B">
              <w:rPr>
                <w:rFonts w:eastAsia="Calibri" w:cs="Times New Roman"/>
                <w:szCs w:val="24"/>
              </w:rPr>
              <w:t>не определен</w:t>
            </w:r>
          </w:p>
        </w:tc>
        <w:tc>
          <w:tcPr>
            <w:tcW w:w="485" w:type="pct"/>
            <w:tcBorders>
              <w:top w:val="single" w:sz="4" w:space="0" w:color="auto"/>
              <w:left w:val="single" w:sz="4" w:space="0" w:color="auto"/>
              <w:bottom w:val="single" w:sz="4" w:space="0" w:color="auto"/>
              <w:right w:val="single" w:sz="4" w:space="0" w:color="auto"/>
            </w:tcBorders>
            <w:vAlign w:val="center"/>
            <w:hideMark/>
          </w:tcPr>
          <w:p w14:paraId="02BD5024" w14:textId="77777777" w:rsidR="00FF4B5A" w:rsidRPr="009F3B7B" w:rsidRDefault="00FF4B5A">
            <w:pPr>
              <w:ind w:firstLine="0"/>
              <w:rPr>
                <w:rFonts w:eastAsia="Calibri" w:cs="Times New Roman"/>
                <w:szCs w:val="24"/>
              </w:rPr>
            </w:pPr>
            <w:r w:rsidRPr="009F3B7B">
              <w:rPr>
                <w:rFonts w:eastAsia="Calibri" w:cs="Times New Roman"/>
                <w:szCs w:val="24"/>
              </w:rPr>
              <w:t>не определен</w:t>
            </w:r>
          </w:p>
        </w:tc>
      </w:tr>
      <w:tr w:rsidR="00FF4B5A" w:rsidRPr="009F3B7B" w14:paraId="5B3262C4" w14:textId="77777777" w:rsidTr="00FF4B5A">
        <w:trPr>
          <w:trHeight w:val="340"/>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3D7F642A" w14:textId="77777777" w:rsidR="00FF4B5A" w:rsidRPr="009F3B7B" w:rsidRDefault="00FF4B5A">
            <w:pPr>
              <w:autoSpaceDE w:val="0"/>
              <w:autoSpaceDN w:val="0"/>
              <w:adjustRightInd w:val="0"/>
              <w:ind w:firstLine="0"/>
              <w:jc w:val="center"/>
              <w:rPr>
                <w:rFonts w:eastAsia="Calibri" w:cs="Times New Roman"/>
                <w:szCs w:val="24"/>
              </w:rPr>
            </w:pPr>
            <w:r w:rsidRPr="009F3B7B">
              <w:rPr>
                <w:rFonts w:eastAsia="Calibri" w:cs="Times New Roman"/>
                <w:szCs w:val="24"/>
              </w:rPr>
              <w:t>Показатели энергетической эффективности</w:t>
            </w:r>
          </w:p>
        </w:tc>
      </w:tr>
      <w:tr w:rsidR="00FF4B5A" w:rsidRPr="009F3B7B" w14:paraId="07A14837" w14:textId="77777777" w:rsidTr="00FF4B5A">
        <w:trPr>
          <w:trHeight w:val="340"/>
        </w:trPr>
        <w:tc>
          <w:tcPr>
            <w:tcW w:w="1517" w:type="pct"/>
            <w:tcBorders>
              <w:top w:val="single" w:sz="4" w:space="0" w:color="auto"/>
              <w:left w:val="single" w:sz="4" w:space="0" w:color="auto"/>
              <w:bottom w:val="single" w:sz="4" w:space="0" w:color="auto"/>
              <w:right w:val="single" w:sz="4" w:space="0" w:color="auto"/>
            </w:tcBorders>
            <w:vAlign w:val="center"/>
            <w:hideMark/>
          </w:tcPr>
          <w:p w14:paraId="3703EC4B"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Удельный расход электрической энергии, потребляемой в технологическом процессе очистки сточных вод, на единицу объема очищаемых сточных вод, кВт*ч/куб. м.</w:t>
            </w:r>
          </w:p>
        </w:tc>
        <w:tc>
          <w:tcPr>
            <w:tcW w:w="502" w:type="pct"/>
            <w:tcBorders>
              <w:top w:val="single" w:sz="4" w:space="0" w:color="auto"/>
              <w:left w:val="single" w:sz="4" w:space="0" w:color="auto"/>
              <w:bottom w:val="single" w:sz="4" w:space="0" w:color="auto"/>
              <w:right w:val="single" w:sz="4" w:space="0" w:color="auto"/>
            </w:tcBorders>
            <w:vAlign w:val="center"/>
            <w:hideMark/>
          </w:tcPr>
          <w:p w14:paraId="2C8CD316"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нет данных</w:t>
            </w:r>
          </w:p>
        </w:tc>
        <w:tc>
          <w:tcPr>
            <w:tcW w:w="502" w:type="pct"/>
            <w:tcBorders>
              <w:top w:val="single" w:sz="4" w:space="0" w:color="auto"/>
              <w:left w:val="single" w:sz="4" w:space="0" w:color="auto"/>
              <w:bottom w:val="single" w:sz="4" w:space="0" w:color="auto"/>
              <w:right w:val="single" w:sz="4" w:space="0" w:color="auto"/>
            </w:tcBorders>
            <w:vAlign w:val="center"/>
            <w:hideMark/>
          </w:tcPr>
          <w:p w14:paraId="318AC4AA" w14:textId="77777777" w:rsidR="00FF4B5A" w:rsidRPr="009F3B7B" w:rsidRDefault="00FF4B5A">
            <w:pPr>
              <w:ind w:firstLine="0"/>
              <w:rPr>
                <w:rFonts w:eastAsia="Calibri" w:cs="Times New Roman"/>
                <w:szCs w:val="24"/>
              </w:rPr>
            </w:pPr>
            <w:r w:rsidRPr="009F3B7B">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33A78726" w14:textId="77777777" w:rsidR="00FF4B5A" w:rsidRPr="009F3B7B" w:rsidRDefault="00FF4B5A">
            <w:pPr>
              <w:ind w:firstLine="0"/>
              <w:rPr>
                <w:rFonts w:eastAsia="Calibri" w:cs="Times New Roman"/>
                <w:szCs w:val="24"/>
              </w:rPr>
            </w:pPr>
            <w:r w:rsidRPr="009F3B7B">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3CF88B08" w14:textId="77777777" w:rsidR="00FF4B5A" w:rsidRPr="009F3B7B" w:rsidRDefault="00FF4B5A">
            <w:pPr>
              <w:ind w:firstLine="0"/>
              <w:rPr>
                <w:rFonts w:eastAsia="Calibri" w:cs="Times New Roman"/>
                <w:szCs w:val="24"/>
              </w:rPr>
            </w:pPr>
            <w:r w:rsidRPr="009F3B7B">
              <w:rPr>
                <w:rFonts w:eastAsia="Calibri" w:cs="Times New Roman"/>
                <w:szCs w:val="24"/>
              </w:rPr>
              <w:t>не определен</w:t>
            </w:r>
          </w:p>
        </w:tc>
        <w:tc>
          <w:tcPr>
            <w:tcW w:w="502" w:type="pct"/>
            <w:tcBorders>
              <w:top w:val="single" w:sz="4" w:space="0" w:color="auto"/>
              <w:left w:val="single" w:sz="4" w:space="0" w:color="auto"/>
              <w:bottom w:val="single" w:sz="4" w:space="0" w:color="auto"/>
              <w:right w:val="single" w:sz="4" w:space="0" w:color="auto"/>
            </w:tcBorders>
            <w:vAlign w:val="center"/>
            <w:hideMark/>
          </w:tcPr>
          <w:p w14:paraId="25FA7DA9" w14:textId="77777777" w:rsidR="00FF4B5A" w:rsidRPr="009F3B7B" w:rsidRDefault="00FF4B5A">
            <w:pPr>
              <w:ind w:firstLine="0"/>
              <w:rPr>
                <w:rFonts w:eastAsia="Calibri" w:cs="Times New Roman"/>
                <w:szCs w:val="24"/>
              </w:rPr>
            </w:pPr>
            <w:r w:rsidRPr="009F3B7B">
              <w:rPr>
                <w:rFonts w:eastAsia="Calibri" w:cs="Times New Roman"/>
                <w:szCs w:val="24"/>
              </w:rPr>
              <w:t>не определен</w:t>
            </w:r>
          </w:p>
        </w:tc>
        <w:tc>
          <w:tcPr>
            <w:tcW w:w="486" w:type="pct"/>
            <w:tcBorders>
              <w:top w:val="single" w:sz="4" w:space="0" w:color="auto"/>
              <w:left w:val="single" w:sz="4" w:space="0" w:color="auto"/>
              <w:bottom w:val="single" w:sz="4" w:space="0" w:color="auto"/>
              <w:right w:val="single" w:sz="4" w:space="0" w:color="auto"/>
            </w:tcBorders>
            <w:vAlign w:val="center"/>
            <w:hideMark/>
          </w:tcPr>
          <w:p w14:paraId="15B38860" w14:textId="77777777" w:rsidR="00FF4B5A" w:rsidRPr="009F3B7B" w:rsidRDefault="00FF4B5A">
            <w:pPr>
              <w:ind w:firstLine="0"/>
              <w:rPr>
                <w:rFonts w:eastAsia="Calibri" w:cs="Times New Roman"/>
                <w:szCs w:val="24"/>
              </w:rPr>
            </w:pPr>
            <w:r w:rsidRPr="009F3B7B">
              <w:rPr>
                <w:rFonts w:eastAsia="Calibri" w:cs="Times New Roman"/>
                <w:szCs w:val="24"/>
              </w:rPr>
              <w:t>не определен</w:t>
            </w:r>
          </w:p>
        </w:tc>
        <w:tc>
          <w:tcPr>
            <w:tcW w:w="485" w:type="pct"/>
            <w:tcBorders>
              <w:top w:val="single" w:sz="4" w:space="0" w:color="auto"/>
              <w:left w:val="single" w:sz="4" w:space="0" w:color="auto"/>
              <w:bottom w:val="single" w:sz="4" w:space="0" w:color="auto"/>
              <w:right w:val="single" w:sz="4" w:space="0" w:color="auto"/>
            </w:tcBorders>
            <w:vAlign w:val="center"/>
            <w:hideMark/>
          </w:tcPr>
          <w:p w14:paraId="23838565" w14:textId="77777777" w:rsidR="00FF4B5A" w:rsidRPr="009F3B7B" w:rsidRDefault="00FF4B5A">
            <w:pPr>
              <w:ind w:firstLine="0"/>
              <w:rPr>
                <w:rFonts w:eastAsia="Calibri" w:cs="Times New Roman"/>
                <w:szCs w:val="24"/>
              </w:rPr>
            </w:pPr>
            <w:r w:rsidRPr="009F3B7B">
              <w:rPr>
                <w:rFonts w:eastAsia="Calibri" w:cs="Times New Roman"/>
                <w:szCs w:val="24"/>
              </w:rPr>
              <w:t>не определен</w:t>
            </w:r>
          </w:p>
        </w:tc>
      </w:tr>
      <w:tr w:rsidR="00FF4B5A" w:rsidRPr="009F3B7B" w14:paraId="7ECF1A45" w14:textId="77777777" w:rsidTr="00FF4B5A">
        <w:trPr>
          <w:trHeight w:val="340"/>
        </w:trPr>
        <w:tc>
          <w:tcPr>
            <w:tcW w:w="1517" w:type="pct"/>
            <w:tcBorders>
              <w:top w:val="single" w:sz="4" w:space="0" w:color="auto"/>
              <w:left w:val="single" w:sz="4" w:space="0" w:color="auto"/>
              <w:bottom w:val="single" w:sz="4" w:space="0" w:color="auto"/>
              <w:right w:val="single" w:sz="4" w:space="0" w:color="auto"/>
            </w:tcBorders>
            <w:vAlign w:val="center"/>
            <w:hideMark/>
          </w:tcPr>
          <w:p w14:paraId="515C1542"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 кВт*ч/куб. м.</w:t>
            </w:r>
          </w:p>
        </w:tc>
        <w:tc>
          <w:tcPr>
            <w:tcW w:w="502" w:type="pct"/>
            <w:tcBorders>
              <w:top w:val="single" w:sz="4" w:space="0" w:color="auto"/>
              <w:left w:val="single" w:sz="4" w:space="0" w:color="auto"/>
              <w:bottom w:val="single" w:sz="4" w:space="0" w:color="auto"/>
              <w:right w:val="single" w:sz="4" w:space="0" w:color="auto"/>
            </w:tcBorders>
            <w:vAlign w:val="center"/>
            <w:hideMark/>
          </w:tcPr>
          <w:p w14:paraId="54A8766B"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0,7</w:t>
            </w:r>
          </w:p>
        </w:tc>
        <w:tc>
          <w:tcPr>
            <w:tcW w:w="502" w:type="pct"/>
            <w:tcBorders>
              <w:top w:val="single" w:sz="4" w:space="0" w:color="auto"/>
              <w:left w:val="single" w:sz="4" w:space="0" w:color="auto"/>
              <w:bottom w:val="single" w:sz="4" w:space="0" w:color="auto"/>
              <w:right w:val="single" w:sz="4" w:space="0" w:color="auto"/>
            </w:tcBorders>
            <w:vAlign w:val="center"/>
            <w:hideMark/>
          </w:tcPr>
          <w:p w14:paraId="5DD3C0DC"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0,7</w:t>
            </w:r>
          </w:p>
        </w:tc>
        <w:tc>
          <w:tcPr>
            <w:tcW w:w="503" w:type="pct"/>
            <w:tcBorders>
              <w:top w:val="single" w:sz="4" w:space="0" w:color="auto"/>
              <w:left w:val="single" w:sz="4" w:space="0" w:color="auto"/>
              <w:bottom w:val="single" w:sz="4" w:space="0" w:color="auto"/>
              <w:right w:val="single" w:sz="4" w:space="0" w:color="auto"/>
            </w:tcBorders>
            <w:vAlign w:val="center"/>
            <w:hideMark/>
          </w:tcPr>
          <w:p w14:paraId="1F9A9788"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0,7</w:t>
            </w:r>
          </w:p>
        </w:tc>
        <w:tc>
          <w:tcPr>
            <w:tcW w:w="503" w:type="pct"/>
            <w:tcBorders>
              <w:top w:val="single" w:sz="4" w:space="0" w:color="auto"/>
              <w:left w:val="single" w:sz="4" w:space="0" w:color="auto"/>
              <w:bottom w:val="single" w:sz="4" w:space="0" w:color="auto"/>
              <w:right w:val="single" w:sz="4" w:space="0" w:color="auto"/>
            </w:tcBorders>
            <w:vAlign w:val="center"/>
            <w:hideMark/>
          </w:tcPr>
          <w:p w14:paraId="08B40D8F"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0,7</w:t>
            </w:r>
          </w:p>
        </w:tc>
        <w:tc>
          <w:tcPr>
            <w:tcW w:w="502" w:type="pct"/>
            <w:tcBorders>
              <w:top w:val="single" w:sz="4" w:space="0" w:color="auto"/>
              <w:left w:val="single" w:sz="4" w:space="0" w:color="auto"/>
              <w:bottom w:val="single" w:sz="4" w:space="0" w:color="auto"/>
              <w:right w:val="single" w:sz="4" w:space="0" w:color="auto"/>
            </w:tcBorders>
            <w:vAlign w:val="center"/>
            <w:hideMark/>
          </w:tcPr>
          <w:p w14:paraId="7E78CF8F"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0,7</w:t>
            </w:r>
          </w:p>
        </w:tc>
        <w:tc>
          <w:tcPr>
            <w:tcW w:w="486" w:type="pct"/>
            <w:tcBorders>
              <w:top w:val="single" w:sz="4" w:space="0" w:color="auto"/>
              <w:left w:val="single" w:sz="4" w:space="0" w:color="auto"/>
              <w:bottom w:val="single" w:sz="4" w:space="0" w:color="auto"/>
              <w:right w:val="single" w:sz="4" w:space="0" w:color="auto"/>
            </w:tcBorders>
            <w:vAlign w:val="center"/>
            <w:hideMark/>
          </w:tcPr>
          <w:p w14:paraId="7BBF8C05"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0,7</w:t>
            </w:r>
          </w:p>
        </w:tc>
        <w:tc>
          <w:tcPr>
            <w:tcW w:w="485" w:type="pct"/>
            <w:tcBorders>
              <w:top w:val="single" w:sz="4" w:space="0" w:color="auto"/>
              <w:left w:val="single" w:sz="4" w:space="0" w:color="auto"/>
              <w:bottom w:val="single" w:sz="4" w:space="0" w:color="auto"/>
              <w:right w:val="single" w:sz="4" w:space="0" w:color="auto"/>
            </w:tcBorders>
            <w:vAlign w:val="center"/>
            <w:hideMark/>
          </w:tcPr>
          <w:p w14:paraId="7E6B8B62" w14:textId="77777777" w:rsidR="00FF4B5A" w:rsidRPr="009F3B7B" w:rsidRDefault="00FF4B5A">
            <w:pPr>
              <w:autoSpaceDE w:val="0"/>
              <w:autoSpaceDN w:val="0"/>
              <w:adjustRightInd w:val="0"/>
              <w:ind w:firstLine="0"/>
              <w:rPr>
                <w:rFonts w:eastAsia="Calibri" w:cs="Times New Roman"/>
                <w:szCs w:val="24"/>
              </w:rPr>
            </w:pPr>
            <w:r w:rsidRPr="009F3B7B">
              <w:rPr>
                <w:rFonts w:eastAsia="Calibri" w:cs="Times New Roman"/>
                <w:szCs w:val="24"/>
              </w:rPr>
              <w:t>0,7</w:t>
            </w:r>
          </w:p>
        </w:tc>
      </w:tr>
    </w:tbl>
    <w:p w14:paraId="6A2FCA04" w14:textId="77777777" w:rsidR="00FF4B5A" w:rsidRPr="009F3B7B" w:rsidRDefault="00FF4B5A" w:rsidP="00FF4B5A">
      <w:pPr>
        <w:rPr>
          <w:rFonts w:eastAsia="Calibri" w:cs="Times New Roman"/>
          <w:sz w:val="28"/>
          <w:szCs w:val="28"/>
        </w:rPr>
      </w:pPr>
      <w:r w:rsidRPr="009F3B7B">
        <w:br w:type="page"/>
      </w:r>
    </w:p>
    <w:p w14:paraId="4665EC85" w14:textId="7A85E721" w:rsidR="00FF4B5A" w:rsidRPr="009F3B7B" w:rsidRDefault="00FF4B5A" w:rsidP="00FF4B5A">
      <w:pPr>
        <w:pStyle w:val="affffa"/>
        <w:jc w:val="right"/>
        <w:rPr>
          <w:sz w:val="28"/>
          <w:szCs w:val="28"/>
        </w:rPr>
      </w:pPr>
      <w:r w:rsidRPr="009F3B7B">
        <w:rPr>
          <w:sz w:val="28"/>
          <w:szCs w:val="28"/>
        </w:rPr>
        <w:lastRenderedPageBreak/>
        <w:t xml:space="preserve">продолжение Таблицы </w:t>
      </w:r>
      <w:r w:rsidR="009E02AC" w:rsidRPr="009F3B7B">
        <w:rPr>
          <w:sz w:val="28"/>
          <w:szCs w:val="28"/>
        </w:rPr>
        <w:t>85</w:t>
      </w:r>
    </w:p>
    <w:tbl>
      <w:tblPr>
        <w:tblStyle w:val="ab"/>
        <w:tblW w:w="5000" w:type="pct"/>
        <w:tblLook w:val="04A0" w:firstRow="1" w:lastRow="0" w:firstColumn="1" w:lastColumn="0" w:noHBand="0" w:noVBand="1"/>
      </w:tblPr>
      <w:tblGrid>
        <w:gridCol w:w="4484"/>
        <w:gridCol w:w="1488"/>
        <w:gridCol w:w="1485"/>
        <w:gridCol w:w="1487"/>
        <w:gridCol w:w="1487"/>
        <w:gridCol w:w="1490"/>
        <w:gridCol w:w="1434"/>
        <w:gridCol w:w="1431"/>
      </w:tblGrid>
      <w:tr w:rsidR="00FF4B5A" w:rsidRPr="009F3B7B" w14:paraId="14071CED" w14:textId="77777777" w:rsidTr="00FF4B5A">
        <w:trPr>
          <w:trHeight w:val="340"/>
          <w:tblHeader/>
        </w:trPr>
        <w:tc>
          <w:tcPr>
            <w:tcW w:w="1516" w:type="pct"/>
            <w:vMerge w:val="restar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F2F87D4"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Наименование показателей</w:t>
            </w:r>
          </w:p>
        </w:tc>
        <w:tc>
          <w:tcPr>
            <w:tcW w:w="3484" w:type="pct"/>
            <w:gridSpan w:val="7"/>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6D7A9DDD" w14:textId="77777777" w:rsidR="00FF4B5A" w:rsidRPr="009F3B7B" w:rsidRDefault="00FF4B5A">
            <w:pPr>
              <w:autoSpaceDE w:val="0"/>
              <w:autoSpaceDN w:val="0"/>
              <w:adjustRightInd w:val="0"/>
              <w:jc w:val="center"/>
              <w:rPr>
                <w:rFonts w:eastAsia="Calibri" w:cs="Times New Roman"/>
                <w:szCs w:val="24"/>
              </w:rPr>
            </w:pPr>
            <w:r w:rsidRPr="009F3B7B">
              <w:rPr>
                <w:rFonts w:eastAsia="Calibri" w:cs="Times New Roman"/>
                <w:szCs w:val="24"/>
              </w:rPr>
              <w:t>Показатели</w:t>
            </w:r>
          </w:p>
        </w:tc>
      </w:tr>
      <w:tr w:rsidR="00FF4B5A" w:rsidRPr="009F3B7B" w14:paraId="0D007BF7" w14:textId="77777777" w:rsidTr="00FF4B5A">
        <w:trPr>
          <w:trHeight w:val="34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FED6A50" w14:textId="77777777" w:rsidR="00FF4B5A" w:rsidRPr="009F3B7B" w:rsidRDefault="00FF4B5A">
            <w:pPr>
              <w:ind w:firstLine="0"/>
              <w:jc w:val="left"/>
              <w:rPr>
                <w:rFonts w:eastAsia="Calibri" w:cs="Times New Roman"/>
                <w:szCs w:val="24"/>
              </w:rPr>
            </w:pPr>
          </w:p>
        </w:tc>
        <w:tc>
          <w:tcPr>
            <w:tcW w:w="503"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02148470"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2025</w:t>
            </w:r>
          </w:p>
        </w:tc>
        <w:tc>
          <w:tcPr>
            <w:tcW w:w="502"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68297C73"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2026</w:t>
            </w:r>
          </w:p>
        </w:tc>
        <w:tc>
          <w:tcPr>
            <w:tcW w:w="503"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1A9837BA"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2027</w:t>
            </w:r>
          </w:p>
        </w:tc>
        <w:tc>
          <w:tcPr>
            <w:tcW w:w="503"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C9E8CEC"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2028</w:t>
            </w:r>
          </w:p>
        </w:tc>
        <w:tc>
          <w:tcPr>
            <w:tcW w:w="504"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99115F9"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2029</w:t>
            </w:r>
          </w:p>
        </w:tc>
        <w:tc>
          <w:tcPr>
            <w:tcW w:w="485"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E04BBEF"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2030</w:t>
            </w:r>
          </w:p>
        </w:tc>
        <w:tc>
          <w:tcPr>
            <w:tcW w:w="484"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6AAAECA" w14:textId="77777777" w:rsidR="00FF4B5A" w:rsidRPr="009F3B7B" w:rsidRDefault="00FF4B5A">
            <w:pPr>
              <w:autoSpaceDE w:val="0"/>
              <w:autoSpaceDN w:val="0"/>
              <w:adjustRightInd w:val="0"/>
              <w:jc w:val="center"/>
              <w:rPr>
                <w:rFonts w:eastAsia="Calibri" w:cs="Times New Roman"/>
                <w:szCs w:val="24"/>
              </w:rPr>
            </w:pPr>
            <w:r w:rsidRPr="009F3B7B">
              <w:rPr>
                <w:rFonts w:eastAsia="Calibri" w:cs="Times New Roman"/>
                <w:szCs w:val="24"/>
              </w:rPr>
              <w:t>2031</w:t>
            </w:r>
          </w:p>
        </w:tc>
      </w:tr>
      <w:tr w:rsidR="00FF4B5A" w:rsidRPr="009F3B7B" w14:paraId="30BD651A" w14:textId="77777777" w:rsidTr="00FF4B5A">
        <w:trPr>
          <w:trHeight w:val="340"/>
          <w:tblHeader/>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66A05A84" w14:textId="77777777" w:rsidR="00FF4B5A" w:rsidRPr="009F3B7B" w:rsidRDefault="00FF4B5A">
            <w:pPr>
              <w:autoSpaceDE w:val="0"/>
              <w:autoSpaceDN w:val="0"/>
              <w:adjustRightInd w:val="0"/>
              <w:jc w:val="center"/>
              <w:rPr>
                <w:rFonts w:eastAsia="Calibri" w:cs="Times New Roman"/>
                <w:szCs w:val="24"/>
              </w:rPr>
            </w:pPr>
            <w:r w:rsidRPr="009F3B7B">
              <w:rPr>
                <w:rFonts w:eastAsia="Calibri" w:cs="Times New Roman"/>
                <w:szCs w:val="24"/>
              </w:rPr>
              <w:t>Надежность (бесперебойность) снабжения потребителями товарами (услугами)</w:t>
            </w:r>
          </w:p>
        </w:tc>
      </w:tr>
      <w:tr w:rsidR="00FF4B5A" w:rsidRPr="009F3B7B" w14:paraId="67EB98D1" w14:textId="77777777" w:rsidTr="00FF4B5A">
        <w:trPr>
          <w:trHeight w:val="340"/>
        </w:trPr>
        <w:tc>
          <w:tcPr>
            <w:tcW w:w="1516" w:type="pct"/>
            <w:tcBorders>
              <w:top w:val="single" w:sz="4" w:space="0" w:color="auto"/>
              <w:left w:val="single" w:sz="4" w:space="0" w:color="auto"/>
              <w:bottom w:val="single" w:sz="4" w:space="0" w:color="auto"/>
              <w:right w:val="single" w:sz="4" w:space="0" w:color="auto"/>
            </w:tcBorders>
            <w:vAlign w:val="center"/>
            <w:hideMark/>
          </w:tcPr>
          <w:p w14:paraId="6CDC668B" w14:textId="77777777" w:rsidR="00FF4B5A" w:rsidRPr="009F3B7B" w:rsidRDefault="00FF4B5A">
            <w:pPr>
              <w:autoSpaceDE w:val="0"/>
              <w:autoSpaceDN w:val="0"/>
              <w:adjustRightInd w:val="0"/>
              <w:ind w:firstLine="284"/>
              <w:rPr>
                <w:rFonts w:eastAsia="Calibri" w:cs="Times New Roman"/>
                <w:szCs w:val="24"/>
              </w:rPr>
            </w:pPr>
            <w:r w:rsidRPr="009F3B7B">
              <w:rPr>
                <w:rFonts w:eastAsia="Calibri" w:cs="Times New Roman"/>
                <w:szCs w:val="24"/>
              </w:rPr>
              <w:t>Удельное количество аварий и засоров в расчете на протяженность канализационной сети в год, едн./км.</w:t>
            </w:r>
          </w:p>
        </w:tc>
        <w:tc>
          <w:tcPr>
            <w:tcW w:w="503" w:type="pct"/>
            <w:tcBorders>
              <w:top w:val="single" w:sz="4" w:space="0" w:color="auto"/>
              <w:left w:val="single" w:sz="4" w:space="0" w:color="auto"/>
              <w:bottom w:val="single" w:sz="4" w:space="0" w:color="auto"/>
              <w:right w:val="single" w:sz="4" w:space="0" w:color="auto"/>
            </w:tcBorders>
            <w:vAlign w:val="center"/>
            <w:hideMark/>
          </w:tcPr>
          <w:p w14:paraId="5E56C301"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нет данных</w:t>
            </w:r>
          </w:p>
        </w:tc>
        <w:tc>
          <w:tcPr>
            <w:tcW w:w="502" w:type="pct"/>
            <w:tcBorders>
              <w:top w:val="single" w:sz="4" w:space="0" w:color="auto"/>
              <w:left w:val="single" w:sz="4" w:space="0" w:color="auto"/>
              <w:bottom w:val="single" w:sz="4" w:space="0" w:color="auto"/>
              <w:right w:val="single" w:sz="4" w:space="0" w:color="auto"/>
            </w:tcBorders>
            <w:vAlign w:val="center"/>
            <w:hideMark/>
          </w:tcPr>
          <w:p w14:paraId="4183D567"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799EBAAA"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596BFB53"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504" w:type="pct"/>
            <w:tcBorders>
              <w:top w:val="single" w:sz="4" w:space="0" w:color="auto"/>
              <w:left w:val="single" w:sz="4" w:space="0" w:color="auto"/>
              <w:bottom w:val="single" w:sz="4" w:space="0" w:color="auto"/>
              <w:right w:val="single" w:sz="4" w:space="0" w:color="auto"/>
            </w:tcBorders>
            <w:vAlign w:val="center"/>
            <w:hideMark/>
          </w:tcPr>
          <w:p w14:paraId="1E958AD4"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485" w:type="pct"/>
            <w:tcBorders>
              <w:top w:val="single" w:sz="4" w:space="0" w:color="auto"/>
              <w:left w:val="single" w:sz="4" w:space="0" w:color="auto"/>
              <w:bottom w:val="single" w:sz="4" w:space="0" w:color="auto"/>
              <w:right w:val="single" w:sz="4" w:space="0" w:color="auto"/>
            </w:tcBorders>
            <w:vAlign w:val="center"/>
            <w:hideMark/>
          </w:tcPr>
          <w:p w14:paraId="69FB9B2A"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484" w:type="pct"/>
            <w:tcBorders>
              <w:top w:val="single" w:sz="4" w:space="0" w:color="auto"/>
              <w:left w:val="single" w:sz="4" w:space="0" w:color="auto"/>
              <w:bottom w:val="single" w:sz="4" w:space="0" w:color="auto"/>
              <w:right w:val="single" w:sz="4" w:space="0" w:color="auto"/>
            </w:tcBorders>
            <w:vAlign w:val="center"/>
            <w:hideMark/>
          </w:tcPr>
          <w:p w14:paraId="747C8447" w14:textId="77777777" w:rsidR="00FF4B5A" w:rsidRPr="009F3B7B" w:rsidRDefault="00FF4B5A">
            <w:pPr>
              <w:rPr>
                <w:rFonts w:eastAsia="Calibri" w:cs="Times New Roman"/>
                <w:szCs w:val="24"/>
              </w:rPr>
            </w:pPr>
            <w:r w:rsidRPr="009F3B7B">
              <w:rPr>
                <w:rFonts w:eastAsia="Calibri" w:cs="Times New Roman"/>
                <w:szCs w:val="24"/>
              </w:rPr>
              <w:t>не определен</w:t>
            </w:r>
          </w:p>
        </w:tc>
      </w:tr>
      <w:tr w:rsidR="00FF4B5A" w:rsidRPr="009F3B7B" w14:paraId="7C4DB3E2" w14:textId="77777777" w:rsidTr="00FF4B5A">
        <w:trPr>
          <w:trHeight w:val="340"/>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545281E3" w14:textId="77777777" w:rsidR="00FF4B5A" w:rsidRPr="009F3B7B" w:rsidRDefault="00FF4B5A">
            <w:pPr>
              <w:autoSpaceDE w:val="0"/>
              <w:autoSpaceDN w:val="0"/>
              <w:adjustRightInd w:val="0"/>
              <w:jc w:val="center"/>
              <w:rPr>
                <w:rFonts w:eastAsia="Calibri" w:cs="Times New Roman"/>
                <w:szCs w:val="24"/>
              </w:rPr>
            </w:pPr>
            <w:r w:rsidRPr="009F3B7B">
              <w:rPr>
                <w:rFonts w:eastAsia="Calibri" w:cs="Times New Roman"/>
                <w:szCs w:val="24"/>
              </w:rPr>
              <w:t>Показатели качества очистки сточных вод</w:t>
            </w:r>
          </w:p>
        </w:tc>
      </w:tr>
      <w:tr w:rsidR="00FF4B5A" w:rsidRPr="009F3B7B" w14:paraId="5932B3B1" w14:textId="77777777" w:rsidTr="00FF4B5A">
        <w:trPr>
          <w:trHeight w:val="340"/>
        </w:trPr>
        <w:tc>
          <w:tcPr>
            <w:tcW w:w="1516" w:type="pct"/>
            <w:tcBorders>
              <w:top w:val="single" w:sz="4" w:space="0" w:color="auto"/>
              <w:left w:val="single" w:sz="4" w:space="0" w:color="auto"/>
              <w:bottom w:val="single" w:sz="4" w:space="0" w:color="auto"/>
              <w:right w:val="single" w:sz="4" w:space="0" w:color="auto"/>
            </w:tcBorders>
            <w:vAlign w:val="center"/>
            <w:hideMark/>
          </w:tcPr>
          <w:p w14:paraId="4BFADDD0" w14:textId="77777777" w:rsidR="00FF4B5A" w:rsidRPr="009F3B7B" w:rsidRDefault="00FF4B5A">
            <w:pPr>
              <w:autoSpaceDE w:val="0"/>
              <w:autoSpaceDN w:val="0"/>
              <w:adjustRightInd w:val="0"/>
              <w:ind w:firstLine="284"/>
              <w:rPr>
                <w:rFonts w:eastAsia="Calibri" w:cs="Times New Roman"/>
                <w:szCs w:val="24"/>
              </w:rPr>
            </w:pPr>
            <w:r w:rsidRPr="009F3B7B">
              <w:rPr>
                <w:rFonts w:eastAsia="Calibri" w:cs="Times New Roman"/>
                <w:szCs w:val="24"/>
              </w:rPr>
              <w:t>Доля сточных вод, не подвергающихся очистке, в общем объеме сточных вод, сбрасываемых в централизованную городскую систему водоотведения, %</w:t>
            </w:r>
          </w:p>
        </w:tc>
        <w:tc>
          <w:tcPr>
            <w:tcW w:w="503" w:type="pct"/>
            <w:tcBorders>
              <w:top w:val="single" w:sz="4" w:space="0" w:color="auto"/>
              <w:left w:val="single" w:sz="4" w:space="0" w:color="auto"/>
              <w:bottom w:val="single" w:sz="4" w:space="0" w:color="auto"/>
              <w:right w:val="single" w:sz="4" w:space="0" w:color="auto"/>
            </w:tcBorders>
            <w:vAlign w:val="center"/>
            <w:hideMark/>
          </w:tcPr>
          <w:p w14:paraId="721C4003"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нет данных</w:t>
            </w:r>
          </w:p>
        </w:tc>
        <w:tc>
          <w:tcPr>
            <w:tcW w:w="502" w:type="pct"/>
            <w:tcBorders>
              <w:top w:val="single" w:sz="4" w:space="0" w:color="auto"/>
              <w:left w:val="single" w:sz="4" w:space="0" w:color="auto"/>
              <w:bottom w:val="single" w:sz="4" w:space="0" w:color="auto"/>
              <w:right w:val="single" w:sz="4" w:space="0" w:color="auto"/>
            </w:tcBorders>
            <w:vAlign w:val="center"/>
            <w:hideMark/>
          </w:tcPr>
          <w:p w14:paraId="40D0AFEC"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20F9BBBD"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27A414AF"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504" w:type="pct"/>
            <w:tcBorders>
              <w:top w:val="single" w:sz="4" w:space="0" w:color="auto"/>
              <w:left w:val="single" w:sz="4" w:space="0" w:color="auto"/>
              <w:bottom w:val="single" w:sz="4" w:space="0" w:color="auto"/>
              <w:right w:val="single" w:sz="4" w:space="0" w:color="auto"/>
            </w:tcBorders>
            <w:vAlign w:val="center"/>
            <w:hideMark/>
          </w:tcPr>
          <w:p w14:paraId="5CBA3AF0"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485" w:type="pct"/>
            <w:tcBorders>
              <w:top w:val="single" w:sz="4" w:space="0" w:color="auto"/>
              <w:left w:val="single" w:sz="4" w:space="0" w:color="auto"/>
              <w:bottom w:val="single" w:sz="4" w:space="0" w:color="auto"/>
              <w:right w:val="single" w:sz="4" w:space="0" w:color="auto"/>
            </w:tcBorders>
            <w:vAlign w:val="center"/>
            <w:hideMark/>
          </w:tcPr>
          <w:p w14:paraId="6F740052"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484" w:type="pct"/>
            <w:tcBorders>
              <w:top w:val="single" w:sz="4" w:space="0" w:color="auto"/>
              <w:left w:val="single" w:sz="4" w:space="0" w:color="auto"/>
              <w:bottom w:val="single" w:sz="4" w:space="0" w:color="auto"/>
              <w:right w:val="single" w:sz="4" w:space="0" w:color="auto"/>
            </w:tcBorders>
            <w:vAlign w:val="center"/>
            <w:hideMark/>
          </w:tcPr>
          <w:p w14:paraId="503D42A6" w14:textId="77777777" w:rsidR="00FF4B5A" w:rsidRPr="009F3B7B" w:rsidRDefault="00FF4B5A">
            <w:pPr>
              <w:rPr>
                <w:rFonts w:eastAsia="Calibri" w:cs="Times New Roman"/>
                <w:szCs w:val="24"/>
              </w:rPr>
            </w:pPr>
            <w:r w:rsidRPr="009F3B7B">
              <w:rPr>
                <w:rFonts w:eastAsia="Calibri" w:cs="Times New Roman"/>
                <w:szCs w:val="24"/>
              </w:rPr>
              <w:t>не определен</w:t>
            </w:r>
          </w:p>
        </w:tc>
      </w:tr>
      <w:tr w:rsidR="00FF4B5A" w:rsidRPr="009F3B7B" w14:paraId="160677E5" w14:textId="77777777" w:rsidTr="00FF4B5A">
        <w:trPr>
          <w:trHeight w:val="340"/>
        </w:trPr>
        <w:tc>
          <w:tcPr>
            <w:tcW w:w="1516" w:type="pct"/>
            <w:tcBorders>
              <w:top w:val="single" w:sz="4" w:space="0" w:color="auto"/>
              <w:left w:val="single" w:sz="4" w:space="0" w:color="auto"/>
              <w:bottom w:val="single" w:sz="4" w:space="0" w:color="auto"/>
              <w:right w:val="single" w:sz="4" w:space="0" w:color="auto"/>
            </w:tcBorders>
            <w:vAlign w:val="center"/>
            <w:hideMark/>
          </w:tcPr>
          <w:p w14:paraId="092481E5" w14:textId="77777777" w:rsidR="00FF4B5A" w:rsidRPr="009F3B7B" w:rsidRDefault="00FF4B5A">
            <w:pPr>
              <w:autoSpaceDE w:val="0"/>
              <w:autoSpaceDN w:val="0"/>
              <w:adjustRightInd w:val="0"/>
              <w:ind w:firstLine="284"/>
              <w:rPr>
                <w:rFonts w:eastAsia="Calibri" w:cs="Times New Roman"/>
                <w:szCs w:val="24"/>
              </w:rPr>
            </w:pPr>
            <w:r w:rsidRPr="009F3B7B">
              <w:rPr>
                <w:rFonts w:eastAsia="Calibri" w:cs="Times New Roman"/>
                <w:szCs w:val="24"/>
              </w:rPr>
              <w:t>Доля проб сточных вод, не соответствующих установленным нормативам допустимых сбросов, лимитам на сбросы, %</w:t>
            </w:r>
          </w:p>
        </w:tc>
        <w:tc>
          <w:tcPr>
            <w:tcW w:w="503" w:type="pct"/>
            <w:tcBorders>
              <w:top w:val="single" w:sz="4" w:space="0" w:color="auto"/>
              <w:left w:val="single" w:sz="4" w:space="0" w:color="auto"/>
              <w:bottom w:val="single" w:sz="4" w:space="0" w:color="auto"/>
              <w:right w:val="single" w:sz="4" w:space="0" w:color="auto"/>
            </w:tcBorders>
            <w:vAlign w:val="center"/>
            <w:hideMark/>
          </w:tcPr>
          <w:p w14:paraId="5897D394"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нет данных</w:t>
            </w:r>
          </w:p>
        </w:tc>
        <w:tc>
          <w:tcPr>
            <w:tcW w:w="502" w:type="pct"/>
            <w:tcBorders>
              <w:top w:val="single" w:sz="4" w:space="0" w:color="auto"/>
              <w:left w:val="single" w:sz="4" w:space="0" w:color="auto"/>
              <w:bottom w:val="single" w:sz="4" w:space="0" w:color="auto"/>
              <w:right w:val="single" w:sz="4" w:space="0" w:color="auto"/>
            </w:tcBorders>
            <w:vAlign w:val="center"/>
            <w:hideMark/>
          </w:tcPr>
          <w:p w14:paraId="539CC71B"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408F37B1"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515855D2"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504" w:type="pct"/>
            <w:tcBorders>
              <w:top w:val="single" w:sz="4" w:space="0" w:color="auto"/>
              <w:left w:val="single" w:sz="4" w:space="0" w:color="auto"/>
              <w:bottom w:val="single" w:sz="4" w:space="0" w:color="auto"/>
              <w:right w:val="single" w:sz="4" w:space="0" w:color="auto"/>
            </w:tcBorders>
            <w:vAlign w:val="center"/>
            <w:hideMark/>
          </w:tcPr>
          <w:p w14:paraId="44E12EEF"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485" w:type="pct"/>
            <w:tcBorders>
              <w:top w:val="single" w:sz="4" w:space="0" w:color="auto"/>
              <w:left w:val="single" w:sz="4" w:space="0" w:color="auto"/>
              <w:bottom w:val="single" w:sz="4" w:space="0" w:color="auto"/>
              <w:right w:val="single" w:sz="4" w:space="0" w:color="auto"/>
            </w:tcBorders>
            <w:vAlign w:val="center"/>
            <w:hideMark/>
          </w:tcPr>
          <w:p w14:paraId="0DD251E8"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484" w:type="pct"/>
            <w:tcBorders>
              <w:top w:val="single" w:sz="4" w:space="0" w:color="auto"/>
              <w:left w:val="single" w:sz="4" w:space="0" w:color="auto"/>
              <w:bottom w:val="single" w:sz="4" w:space="0" w:color="auto"/>
              <w:right w:val="single" w:sz="4" w:space="0" w:color="auto"/>
            </w:tcBorders>
            <w:vAlign w:val="center"/>
            <w:hideMark/>
          </w:tcPr>
          <w:p w14:paraId="589CE4E8" w14:textId="77777777" w:rsidR="00FF4B5A" w:rsidRPr="009F3B7B" w:rsidRDefault="00FF4B5A">
            <w:pPr>
              <w:rPr>
                <w:rFonts w:eastAsia="Calibri" w:cs="Times New Roman"/>
                <w:szCs w:val="24"/>
              </w:rPr>
            </w:pPr>
            <w:r w:rsidRPr="009F3B7B">
              <w:rPr>
                <w:rFonts w:eastAsia="Calibri" w:cs="Times New Roman"/>
                <w:szCs w:val="24"/>
              </w:rPr>
              <w:t>не определен</w:t>
            </w:r>
          </w:p>
        </w:tc>
      </w:tr>
      <w:tr w:rsidR="00FF4B5A" w:rsidRPr="009F3B7B" w14:paraId="4E73E3CB" w14:textId="77777777" w:rsidTr="00FF4B5A">
        <w:trPr>
          <w:trHeight w:val="340"/>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113236FB" w14:textId="77777777" w:rsidR="00FF4B5A" w:rsidRPr="009F3B7B" w:rsidRDefault="00FF4B5A">
            <w:pPr>
              <w:autoSpaceDE w:val="0"/>
              <w:autoSpaceDN w:val="0"/>
              <w:adjustRightInd w:val="0"/>
              <w:jc w:val="center"/>
              <w:rPr>
                <w:rFonts w:eastAsia="Calibri" w:cs="Times New Roman"/>
                <w:szCs w:val="24"/>
              </w:rPr>
            </w:pPr>
            <w:r w:rsidRPr="009F3B7B">
              <w:rPr>
                <w:rFonts w:eastAsia="Calibri" w:cs="Times New Roman"/>
                <w:szCs w:val="24"/>
              </w:rPr>
              <w:t>Показатели энергетической эффективности</w:t>
            </w:r>
          </w:p>
        </w:tc>
      </w:tr>
      <w:tr w:rsidR="00FF4B5A" w:rsidRPr="009F3B7B" w14:paraId="2C58A73E" w14:textId="77777777" w:rsidTr="00FF4B5A">
        <w:trPr>
          <w:trHeight w:val="340"/>
        </w:trPr>
        <w:tc>
          <w:tcPr>
            <w:tcW w:w="1516" w:type="pct"/>
            <w:tcBorders>
              <w:top w:val="single" w:sz="4" w:space="0" w:color="auto"/>
              <w:left w:val="single" w:sz="4" w:space="0" w:color="auto"/>
              <w:bottom w:val="single" w:sz="4" w:space="0" w:color="auto"/>
              <w:right w:val="single" w:sz="4" w:space="0" w:color="auto"/>
            </w:tcBorders>
            <w:vAlign w:val="center"/>
            <w:hideMark/>
          </w:tcPr>
          <w:p w14:paraId="4EF6CDD1" w14:textId="77777777" w:rsidR="00FF4B5A" w:rsidRPr="009F3B7B" w:rsidRDefault="00FF4B5A">
            <w:pPr>
              <w:autoSpaceDE w:val="0"/>
              <w:autoSpaceDN w:val="0"/>
              <w:adjustRightInd w:val="0"/>
              <w:ind w:firstLine="284"/>
              <w:rPr>
                <w:rFonts w:eastAsia="Calibri" w:cs="Times New Roman"/>
                <w:szCs w:val="24"/>
              </w:rPr>
            </w:pPr>
            <w:r w:rsidRPr="009F3B7B">
              <w:rPr>
                <w:rFonts w:eastAsia="Calibri" w:cs="Times New Roman"/>
                <w:szCs w:val="24"/>
              </w:rPr>
              <w:t>Удельный расход электрической энергии, потребляемой в технологическом процессе очистки сточных вод, на единицу объема очищаемых сточных вод, кВт*ч/куб. м.</w:t>
            </w:r>
          </w:p>
        </w:tc>
        <w:tc>
          <w:tcPr>
            <w:tcW w:w="503" w:type="pct"/>
            <w:tcBorders>
              <w:top w:val="single" w:sz="4" w:space="0" w:color="auto"/>
              <w:left w:val="single" w:sz="4" w:space="0" w:color="auto"/>
              <w:bottom w:val="single" w:sz="4" w:space="0" w:color="auto"/>
              <w:right w:val="single" w:sz="4" w:space="0" w:color="auto"/>
            </w:tcBorders>
            <w:vAlign w:val="center"/>
            <w:hideMark/>
          </w:tcPr>
          <w:p w14:paraId="6D42BA6B"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нет данных</w:t>
            </w:r>
          </w:p>
        </w:tc>
        <w:tc>
          <w:tcPr>
            <w:tcW w:w="502" w:type="pct"/>
            <w:tcBorders>
              <w:top w:val="single" w:sz="4" w:space="0" w:color="auto"/>
              <w:left w:val="single" w:sz="4" w:space="0" w:color="auto"/>
              <w:bottom w:val="single" w:sz="4" w:space="0" w:color="auto"/>
              <w:right w:val="single" w:sz="4" w:space="0" w:color="auto"/>
            </w:tcBorders>
            <w:vAlign w:val="center"/>
            <w:hideMark/>
          </w:tcPr>
          <w:p w14:paraId="33F67F80"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1286293E"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3FE8FDE6"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504" w:type="pct"/>
            <w:tcBorders>
              <w:top w:val="single" w:sz="4" w:space="0" w:color="auto"/>
              <w:left w:val="single" w:sz="4" w:space="0" w:color="auto"/>
              <w:bottom w:val="single" w:sz="4" w:space="0" w:color="auto"/>
              <w:right w:val="single" w:sz="4" w:space="0" w:color="auto"/>
            </w:tcBorders>
            <w:vAlign w:val="center"/>
            <w:hideMark/>
          </w:tcPr>
          <w:p w14:paraId="68613A3E"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485" w:type="pct"/>
            <w:tcBorders>
              <w:top w:val="single" w:sz="4" w:space="0" w:color="auto"/>
              <w:left w:val="single" w:sz="4" w:space="0" w:color="auto"/>
              <w:bottom w:val="single" w:sz="4" w:space="0" w:color="auto"/>
              <w:right w:val="single" w:sz="4" w:space="0" w:color="auto"/>
            </w:tcBorders>
            <w:vAlign w:val="center"/>
            <w:hideMark/>
          </w:tcPr>
          <w:p w14:paraId="7504469E"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484" w:type="pct"/>
            <w:tcBorders>
              <w:top w:val="single" w:sz="4" w:space="0" w:color="auto"/>
              <w:left w:val="single" w:sz="4" w:space="0" w:color="auto"/>
              <w:bottom w:val="single" w:sz="4" w:space="0" w:color="auto"/>
              <w:right w:val="single" w:sz="4" w:space="0" w:color="auto"/>
            </w:tcBorders>
            <w:vAlign w:val="center"/>
            <w:hideMark/>
          </w:tcPr>
          <w:p w14:paraId="40162365" w14:textId="77777777" w:rsidR="00FF4B5A" w:rsidRPr="009F3B7B" w:rsidRDefault="00FF4B5A">
            <w:pPr>
              <w:rPr>
                <w:rFonts w:eastAsia="Calibri" w:cs="Times New Roman"/>
                <w:szCs w:val="24"/>
              </w:rPr>
            </w:pPr>
            <w:r w:rsidRPr="009F3B7B">
              <w:rPr>
                <w:rFonts w:eastAsia="Calibri" w:cs="Times New Roman"/>
                <w:szCs w:val="24"/>
              </w:rPr>
              <w:t>не определен</w:t>
            </w:r>
          </w:p>
        </w:tc>
      </w:tr>
      <w:tr w:rsidR="00FF4B5A" w:rsidRPr="009F3B7B" w14:paraId="2C0FC01E" w14:textId="77777777" w:rsidTr="00FF4B5A">
        <w:trPr>
          <w:trHeight w:val="340"/>
        </w:trPr>
        <w:tc>
          <w:tcPr>
            <w:tcW w:w="1516" w:type="pct"/>
            <w:tcBorders>
              <w:top w:val="single" w:sz="4" w:space="0" w:color="auto"/>
              <w:left w:val="single" w:sz="4" w:space="0" w:color="auto"/>
              <w:bottom w:val="single" w:sz="4" w:space="0" w:color="auto"/>
              <w:right w:val="single" w:sz="4" w:space="0" w:color="auto"/>
            </w:tcBorders>
            <w:vAlign w:val="center"/>
            <w:hideMark/>
          </w:tcPr>
          <w:p w14:paraId="6014CF49" w14:textId="77777777" w:rsidR="00FF4B5A" w:rsidRPr="009F3B7B" w:rsidRDefault="00FF4B5A">
            <w:pPr>
              <w:autoSpaceDE w:val="0"/>
              <w:autoSpaceDN w:val="0"/>
              <w:adjustRightInd w:val="0"/>
              <w:ind w:firstLine="284"/>
              <w:rPr>
                <w:rFonts w:eastAsia="Calibri" w:cs="Times New Roman"/>
                <w:szCs w:val="24"/>
              </w:rPr>
            </w:pPr>
            <w:r w:rsidRPr="009F3B7B">
              <w:rPr>
                <w:rFonts w:eastAsia="Calibri" w:cs="Times New Roman"/>
                <w:szCs w:val="24"/>
              </w:rPr>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 кВт*ч/куб. м.</w:t>
            </w:r>
          </w:p>
        </w:tc>
        <w:tc>
          <w:tcPr>
            <w:tcW w:w="503" w:type="pct"/>
            <w:tcBorders>
              <w:top w:val="single" w:sz="4" w:space="0" w:color="auto"/>
              <w:left w:val="single" w:sz="4" w:space="0" w:color="auto"/>
              <w:bottom w:val="single" w:sz="4" w:space="0" w:color="auto"/>
              <w:right w:val="single" w:sz="4" w:space="0" w:color="auto"/>
            </w:tcBorders>
            <w:vAlign w:val="center"/>
            <w:hideMark/>
          </w:tcPr>
          <w:p w14:paraId="19611497"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0,7</w:t>
            </w:r>
          </w:p>
        </w:tc>
        <w:tc>
          <w:tcPr>
            <w:tcW w:w="502" w:type="pct"/>
            <w:tcBorders>
              <w:top w:val="single" w:sz="4" w:space="0" w:color="auto"/>
              <w:left w:val="single" w:sz="4" w:space="0" w:color="auto"/>
              <w:bottom w:val="single" w:sz="4" w:space="0" w:color="auto"/>
              <w:right w:val="single" w:sz="4" w:space="0" w:color="auto"/>
            </w:tcBorders>
            <w:vAlign w:val="center"/>
            <w:hideMark/>
          </w:tcPr>
          <w:p w14:paraId="3C5F9C01"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0,7</w:t>
            </w:r>
          </w:p>
        </w:tc>
        <w:tc>
          <w:tcPr>
            <w:tcW w:w="503" w:type="pct"/>
            <w:tcBorders>
              <w:top w:val="single" w:sz="4" w:space="0" w:color="auto"/>
              <w:left w:val="single" w:sz="4" w:space="0" w:color="auto"/>
              <w:bottom w:val="single" w:sz="4" w:space="0" w:color="auto"/>
              <w:right w:val="single" w:sz="4" w:space="0" w:color="auto"/>
            </w:tcBorders>
            <w:vAlign w:val="center"/>
            <w:hideMark/>
          </w:tcPr>
          <w:p w14:paraId="3AF0A037"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0,7</w:t>
            </w:r>
          </w:p>
        </w:tc>
        <w:tc>
          <w:tcPr>
            <w:tcW w:w="503" w:type="pct"/>
            <w:tcBorders>
              <w:top w:val="single" w:sz="4" w:space="0" w:color="auto"/>
              <w:left w:val="single" w:sz="4" w:space="0" w:color="auto"/>
              <w:bottom w:val="single" w:sz="4" w:space="0" w:color="auto"/>
              <w:right w:val="single" w:sz="4" w:space="0" w:color="auto"/>
            </w:tcBorders>
            <w:vAlign w:val="center"/>
            <w:hideMark/>
          </w:tcPr>
          <w:p w14:paraId="3C3F2D41"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0,7</w:t>
            </w:r>
          </w:p>
        </w:tc>
        <w:tc>
          <w:tcPr>
            <w:tcW w:w="504" w:type="pct"/>
            <w:tcBorders>
              <w:top w:val="single" w:sz="4" w:space="0" w:color="auto"/>
              <w:left w:val="single" w:sz="4" w:space="0" w:color="auto"/>
              <w:bottom w:val="single" w:sz="4" w:space="0" w:color="auto"/>
              <w:right w:val="single" w:sz="4" w:space="0" w:color="auto"/>
            </w:tcBorders>
            <w:vAlign w:val="center"/>
            <w:hideMark/>
          </w:tcPr>
          <w:p w14:paraId="5EB7F732"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0,7</w:t>
            </w:r>
          </w:p>
        </w:tc>
        <w:tc>
          <w:tcPr>
            <w:tcW w:w="485" w:type="pct"/>
            <w:tcBorders>
              <w:top w:val="single" w:sz="4" w:space="0" w:color="auto"/>
              <w:left w:val="single" w:sz="4" w:space="0" w:color="auto"/>
              <w:bottom w:val="single" w:sz="4" w:space="0" w:color="auto"/>
              <w:right w:val="single" w:sz="4" w:space="0" w:color="auto"/>
            </w:tcBorders>
            <w:vAlign w:val="center"/>
            <w:hideMark/>
          </w:tcPr>
          <w:p w14:paraId="5293182C"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0,7</w:t>
            </w:r>
          </w:p>
        </w:tc>
        <w:tc>
          <w:tcPr>
            <w:tcW w:w="484" w:type="pct"/>
            <w:tcBorders>
              <w:top w:val="single" w:sz="4" w:space="0" w:color="auto"/>
              <w:left w:val="single" w:sz="4" w:space="0" w:color="auto"/>
              <w:bottom w:val="single" w:sz="4" w:space="0" w:color="auto"/>
              <w:right w:val="single" w:sz="4" w:space="0" w:color="auto"/>
            </w:tcBorders>
            <w:vAlign w:val="center"/>
            <w:hideMark/>
          </w:tcPr>
          <w:p w14:paraId="7013361C"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0,7</w:t>
            </w:r>
          </w:p>
        </w:tc>
      </w:tr>
    </w:tbl>
    <w:p w14:paraId="734A009C" w14:textId="77777777" w:rsidR="00FF4B5A" w:rsidRPr="009F3B7B" w:rsidRDefault="00FF4B5A" w:rsidP="00FF4B5A">
      <w:pPr>
        <w:rPr>
          <w:rFonts w:eastAsia="Calibri" w:cs="Times New Roman"/>
          <w:b/>
          <w:caps/>
          <w:color w:val="000000"/>
          <w:szCs w:val="24"/>
        </w:rPr>
      </w:pPr>
      <w:r w:rsidRPr="009F3B7B">
        <w:rPr>
          <w:szCs w:val="24"/>
        </w:rPr>
        <w:br w:type="page"/>
      </w:r>
    </w:p>
    <w:p w14:paraId="790645F9" w14:textId="50163B93" w:rsidR="00FF4B5A" w:rsidRPr="009F3B7B" w:rsidRDefault="00FF4B5A" w:rsidP="00FF4B5A">
      <w:pPr>
        <w:pStyle w:val="affffa"/>
        <w:rPr>
          <w:sz w:val="28"/>
          <w:szCs w:val="28"/>
        </w:rPr>
      </w:pPr>
      <w:bookmarkStart w:id="307" w:name="_Toc18673025"/>
      <w:r w:rsidRPr="009F3B7B">
        <w:rPr>
          <w:sz w:val="28"/>
          <w:szCs w:val="28"/>
        </w:rPr>
        <w:lastRenderedPageBreak/>
        <w:t xml:space="preserve">Таблица </w:t>
      </w:r>
      <w:r w:rsidR="009E02AC" w:rsidRPr="009F3B7B">
        <w:rPr>
          <w:sz w:val="28"/>
          <w:szCs w:val="28"/>
        </w:rPr>
        <w:t>86</w:t>
      </w:r>
      <w:r w:rsidRPr="009F3B7B">
        <w:rPr>
          <w:sz w:val="28"/>
          <w:szCs w:val="28"/>
        </w:rPr>
        <w:t xml:space="preserve"> - Перечень плановых значений целевых показателей развития централизованной системы водоотведения ООО «РесурсТранзит» в границах Ушаковского МО</w:t>
      </w:r>
      <w:bookmarkEnd w:id="307"/>
    </w:p>
    <w:tbl>
      <w:tblPr>
        <w:tblStyle w:val="ab"/>
        <w:tblW w:w="5000" w:type="pct"/>
        <w:tblLook w:val="04A0" w:firstRow="1" w:lastRow="0" w:firstColumn="1" w:lastColumn="0" w:noHBand="0" w:noVBand="1"/>
      </w:tblPr>
      <w:tblGrid>
        <w:gridCol w:w="4486"/>
        <w:gridCol w:w="1485"/>
        <w:gridCol w:w="1485"/>
        <w:gridCol w:w="1487"/>
        <w:gridCol w:w="1487"/>
        <w:gridCol w:w="1485"/>
        <w:gridCol w:w="1437"/>
        <w:gridCol w:w="1434"/>
      </w:tblGrid>
      <w:tr w:rsidR="00FF4B5A" w:rsidRPr="009F3B7B" w14:paraId="679A870D" w14:textId="77777777" w:rsidTr="00FF4B5A">
        <w:trPr>
          <w:trHeight w:val="340"/>
          <w:tblHeader/>
        </w:trPr>
        <w:tc>
          <w:tcPr>
            <w:tcW w:w="1517" w:type="pct"/>
            <w:vMerge w:val="restar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00B7517B"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Наименование показателей</w:t>
            </w:r>
          </w:p>
        </w:tc>
        <w:tc>
          <w:tcPr>
            <w:tcW w:w="3483" w:type="pct"/>
            <w:gridSpan w:val="7"/>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13BD7E14" w14:textId="77777777" w:rsidR="00FF4B5A" w:rsidRPr="009F3B7B" w:rsidRDefault="00FF4B5A">
            <w:pPr>
              <w:autoSpaceDE w:val="0"/>
              <w:autoSpaceDN w:val="0"/>
              <w:adjustRightInd w:val="0"/>
              <w:jc w:val="center"/>
              <w:rPr>
                <w:rFonts w:eastAsia="Calibri" w:cs="Times New Roman"/>
                <w:szCs w:val="24"/>
              </w:rPr>
            </w:pPr>
            <w:r w:rsidRPr="009F3B7B">
              <w:rPr>
                <w:rFonts w:eastAsia="Calibri" w:cs="Times New Roman"/>
                <w:szCs w:val="24"/>
              </w:rPr>
              <w:t>Показатели</w:t>
            </w:r>
          </w:p>
        </w:tc>
      </w:tr>
      <w:tr w:rsidR="00FF4B5A" w:rsidRPr="009F3B7B" w14:paraId="4B1F48AE" w14:textId="77777777" w:rsidTr="00FF4B5A">
        <w:trPr>
          <w:trHeight w:val="34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E3BF57F" w14:textId="77777777" w:rsidR="00FF4B5A" w:rsidRPr="009F3B7B" w:rsidRDefault="00FF4B5A">
            <w:pPr>
              <w:ind w:firstLine="0"/>
              <w:jc w:val="left"/>
              <w:rPr>
                <w:rFonts w:eastAsia="Calibri" w:cs="Times New Roman"/>
                <w:szCs w:val="24"/>
              </w:rPr>
            </w:pPr>
          </w:p>
        </w:tc>
        <w:tc>
          <w:tcPr>
            <w:tcW w:w="502"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D45DD5B"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2018</w:t>
            </w:r>
          </w:p>
        </w:tc>
        <w:tc>
          <w:tcPr>
            <w:tcW w:w="502"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0C49CC32"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2019</w:t>
            </w:r>
          </w:p>
        </w:tc>
        <w:tc>
          <w:tcPr>
            <w:tcW w:w="503"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062B4F5E"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2020</w:t>
            </w:r>
          </w:p>
        </w:tc>
        <w:tc>
          <w:tcPr>
            <w:tcW w:w="503"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6907B47"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2021</w:t>
            </w:r>
          </w:p>
        </w:tc>
        <w:tc>
          <w:tcPr>
            <w:tcW w:w="502"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FD61A20"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2022</w:t>
            </w:r>
          </w:p>
        </w:tc>
        <w:tc>
          <w:tcPr>
            <w:tcW w:w="486"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3B51478"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2023</w:t>
            </w:r>
          </w:p>
        </w:tc>
        <w:tc>
          <w:tcPr>
            <w:tcW w:w="485"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14DF0714" w14:textId="77777777" w:rsidR="00FF4B5A" w:rsidRPr="009F3B7B" w:rsidRDefault="00FF4B5A">
            <w:pPr>
              <w:autoSpaceDE w:val="0"/>
              <w:autoSpaceDN w:val="0"/>
              <w:adjustRightInd w:val="0"/>
              <w:jc w:val="center"/>
              <w:rPr>
                <w:rFonts w:eastAsia="Calibri" w:cs="Times New Roman"/>
                <w:szCs w:val="24"/>
              </w:rPr>
            </w:pPr>
            <w:r w:rsidRPr="009F3B7B">
              <w:rPr>
                <w:rFonts w:eastAsia="Calibri" w:cs="Times New Roman"/>
                <w:szCs w:val="24"/>
              </w:rPr>
              <w:t>2024</w:t>
            </w:r>
          </w:p>
        </w:tc>
      </w:tr>
      <w:tr w:rsidR="00FF4B5A" w:rsidRPr="009F3B7B" w14:paraId="0CDBB118" w14:textId="77777777" w:rsidTr="00FF4B5A">
        <w:trPr>
          <w:trHeight w:val="340"/>
          <w:tblHeader/>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0A3420D1" w14:textId="77777777" w:rsidR="00FF4B5A" w:rsidRPr="009F3B7B" w:rsidRDefault="00FF4B5A">
            <w:pPr>
              <w:autoSpaceDE w:val="0"/>
              <w:autoSpaceDN w:val="0"/>
              <w:adjustRightInd w:val="0"/>
              <w:jc w:val="center"/>
              <w:rPr>
                <w:rFonts w:eastAsia="Calibri" w:cs="Times New Roman"/>
                <w:szCs w:val="24"/>
              </w:rPr>
            </w:pPr>
            <w:r w:rsidRPr="009F3B7B">
              <w:rPr>
                <w:rFonts w:eastAsia="Calibri" w:cs="Times New Roman"/>
                <w:szCs w:val="24"/>
              </w:rPr>
              <w:t>Надежность (бесперебойность) снабжения потребителями товарами (услугами)</w:t>
            </w:r>
          </w:p>
        </w:tc>
      </w:tr>
      <w:tr w:rsidR="00FF4B5A" w:rsidRPr="009F3B7B" w14:paraId="5130DA22" w14:textId="77777777" w:rsidTr="00FF4B5A">
        <w:trPr>
          <w:trHeight w:val="340"/>
        </w:trPr>
        <w:tc>
          <w:tcPr>
            <w:tcW w:w="1517" w:type="pct"/>
            <w:tcBorders>
              <w:top w:val="single" w:sz="4" w:space="0" w:color="auto"/>
              <w:left w:val="single" w:sz="4" w:space="0" w:color="auto"/>
              <w:bottom w:val="single" w:sz="4" w:space="0" w:color="auto"/>
              <w:right w:val="single" w:sz="4" w:space="0" w:color="auto"/>
            </w:tcBorders>
            <w:vAlign w:val="center"/>
            <w:hideMark/>
          </w:tcPr>
          <w:p w14:paraId="63259DEA" w14:textId="77777777" w:rsidR="00FF4B5A" w:rsidRPr="009F3B7B" w:rsidRDefault="00FF4B5A">
            <w:pPr>
              <w:autoSpaceDE w:val="0"/>
              <w:autoSpaceDN w:val="0"/>
              <w:adjustRightInd w:val="0"/>
              <w:ind w:firstLine="284"/>
              <w:rPr>
                <w:rFonts w:eastAsia="Calibri" w:cs="Times New Roman"/>
                <w:szCs w:val="24"/>
              </w:rPr>
            </w:pPr>
            <w:r w:rsidRPr="009F3B7B">
              <w:rPr>
                <w:rFonts w:eastAsia="Calibri" w:cs="Times New Roman"/>
                <w:szCs w:val="24"/>
              </w:rPr>
              <w:t>Удельное количество аварий и засоров в расчете на протяженность канализационной сети в год, едн./км.</w:t>
            </w:r>
          </w:p>
        </w:tc>
        <w:tc>
          <w:tcPr>
            <w:tcW w:w="502" w:type="pct"/>
            <w:tcBorders>
              <w:top w:val="single" w:sz="4" w:space="0" w:color="auto"/>
              <w:left w:val="single" w:sz="4" w:space="0" w:color="auto"/>
              <w:bottom w:val="single" w:sz="4" w:space="0" w:color="auto"/>
              <w:right w:val="single" w:sz="4" w:space="0" w:color="auto"/>
            </w:tcBorders>
            <w:vAlign w:val="center"/>
            <w:hideMark/>
          </w:tcPr>
          <w:p w14:paraId="3527FCB0"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нет данных</w:t>
            </w:r>
          </w:p>
        </w:tc>
        <w:tc>
          <w:tcPr>
            <w:tcW w:w="502" w:type="pct"/>
            <w:tcBorders>
              <w:top w:val="single" w:sz="4" w:space="0" w:color="auto"/>
              <w:left w:val="single" w:sz="4" w:space="0" w:color="auto"/>
              <w:bottom w:val="single" w:sz="4" w:space="0" w:color="auto"/>
              <w:right w:val="single" w:sz="4" w:space="0" w:color="auto"/>
            </w:tcBorders>
            <w:vAlign w:val="center"/>
            <w:hideMark/>
          </w:tcPr>
          <w:p w14:paraId="5A15CE3E"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1196065B"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437E7EC4"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502" w:type="pct"/>
            <w:tcBorders>
              <w:top w:val="single" w:sz="4" w:space="0" w:color="auto"/>
              <w:left w:val="single" w:sz="4" w:space="0" w:color="auto"/>
              <w:bottom w:val="single" w:sz="4" w:space="0" w:color="auto"/>
              <w:right w:val="single" w:sz="4" w:space="0" w:color="auto"/>
            </w:tcBorders>
            <w:vAlign w:val="center"/>
            <w:hideMark/>
          </w:tcPr>
          <w:p w14:paraId="66D1F766"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486" w:type="pct"/>
            <w:tcBorders>
              <w:top w:val="single" w:sz="4" w:space="0" w:color="auto"/>
              <w:left w:val="single" w:sz="4" w:space="0" w:color="auto"/>
              <w:bottom w:val="single" w:sz="4" w:space="0" w:color="auto"/>
              <w:right w:val="single" w:sz="4" w:space="0" w:color="auto"/>
            </w:tcBorders>
            <w:vAlign w:val="center"/>
            <w:hideMark/>
          </w:tcPr>
          <w:p w14:paraId="200CE7DD"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485" w:type="pct"/>
            <w:tcBorders>
              <w:top w:val="single" w:sz="4" w:space="0" w:color="auto"/>
              <w:left w:val="single" w:sz="4" w:space="0" w:color="auto"/>
              <w:bottom w:val="single" w:sz="4" w:space="0" w:color="auto"/>
              <w:right w:val="single" w:sz="4" w:space="0" w:color="auto"/>
            </w:tcBorders>
            <w:vAlign w:val="center"/>
            <w:hideMark/>
          </w:tcPr>
          <w:p w14:paraId="2A27BAAA" w14:textId="77777777" w:rsidR="00FF4B5A" w:rsidRPr="009F3B7B" w:rsidRDefault="00FF4B5A">
            <w:pPr>
              <w:rPr>
                <w:rFonts w:eastAsia="Calibri" w:cs="Times New Roman"/>
                <w:szCs w:val="24"/>
              </w:rPr>
            </w:pPr>
            <w:r w:rsidRPr="009F3B7B">
              <w:rPr>
                <w:rFonts w:eastAsia="Calibri" w:cs="Times New Roman"/>
                <w:szCs w:val="24"/>
              </w:rPr>
              <w:t>не определен</w:t>
            </w:r>
          </w:p>
        </w:tc>
      </w:tr>
      <w:tr w:rsidR="00FF4B5A" w:rsidRPr="009F3B7B" w14:paraId="10CC7DBC" w14:textId="77777777" w:rsidTr="00FF4B5A">
        <w:trPr>
          <w:trHeight w:val="340"/>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5A2D240A" w14:textId="77777777" w:rsidR="00FF4B5A" w:rsidRPr="009F3B7B" w:rsidRDefault="00FF4B5A">
            <w:pPr>
              <w:autoSpaceDE w:val="0"/>
              <w:autoSpaceDN w:val="0"/>
              <w:adjustRightInd w:val="0"/>
              <w:jc w:val="center"/>
              <w:rPr>
                <w:rFonts w:eastAsia="Calibri" w:cs="Times New Roman"/>
                <w:szCs w:val="24"/>
              </w:rPr>
            </w:pPr>
            <w:r w:rsidRPr="009F3B7B">
              <w:rPr>
                <w:rFonts w:eastAsia="Calibri" w:cs="Times New Roman"/>
                <w:szCs w:val="24"/>
              </w:rPr>
              <w:t>Показатели качества очистки сточных вод</w:t>
            </w:r>
          </w:p>
        </w:tc>
      </w:tr>
      <w:tr w:rsidR="00FF4B5A" w:rsidRPr="009F3B7B" w14:paraId="309936D4" w14:textId="77777777" w:rsidTr="00FF4B5A">
        <w:trPr>
          <w:trHeight w:val="340"/>
        </w:trPr>
        <w:tc>
          <w:tcPr>
            <w:tcW w:w="1517" w:type="pct"/>
            <w:tcBorders>
              <w:top w:val="single" w:sz="4" w:space="0" w:color="auto"/>
              <w:left w:val="single" w:sz="4" w:space="0" w:color="auto"/>
              <w:bottom w:val="single" w:sz="4" w:space="0" w:color="auto"/>
              <w:right w:val="single" w:sz="4" w:space="0" w:color="auto"/>
            </w:tcBorders>
            <w:vAlign w:val="center"/>
            <w:hideMark/>
          </w:tcPr>
          <w:p w14:paraId="10005092" w14:textId="77777777" w:rsidR="00FF4B5A" w:rsidRPr="009F3B7B" w:rsidRDefault="00FF4B5A">
            <w:pPr>
              <w:autoSpaceDE w:val="0"/>
              <w:autoSpaceDN w:val="0"/>
              <w:adjustRightInd w:val="0"/>
              <w:ind w:firstLine="284"/>
              <w:rPr>
                <w:rFonts w:eastAsia="Calibri" w:cs="Times New Roman"/>
                <w:szCs w:val="24"/>
              </w:rPr>
            </w:pPr>
            <w:r w:rsidRPr="009F3B7B">
              <w:rPr>
                <w:rFonts w:eastAsia="Calibri" w:cs="Times New Roman"/>
                <w:szCs w:val="24"/>
              </w:rPr>
              <w:t>Доля сточных вод, не подвергающихся очистке, в общем объеме сточных вод, сбрасываемых в централизованную городскую систему водоотведения, %</w:t>
            </w:r>
          </w:p>
        </w:tc>
        <w:tc>
          <w:tcPr>
            <w:tcW w:w="502" w:type="pct"/>
            <w:tcBorders>
              <w:top w:val="single" w:sz="4" w:space="0" w:color="auto"/>
              <w:left w:val="single" w:sz="4" w:space="0" w:color="auto"/>
              <w:bottom w:val="single" w:sz="4" w:space="0" w:color="auto"/>
              <w:right w:val="single" w:sz="4" w:space="0" w:color="auto"/>
            </w:tcBorders>
            <w:vAlign w:val="center"/>
            <w:hideMark/>
          </w:tcPr>
          <w:p w14:paraId="771F9826"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нет данных</w:t>
            </w:r>
          </w:p>
        </w:tc>
        <w:tc>
          <w:tcPr>
            <w:tcW w:w="502" w:type="pct"/>
            <w:tcBorders>
              <w:top w:val="single" w:sz="4" w:space="0" w:color="auto"/>
              <w:left w:val="single" w:sz="4" w:space="0" w:color="auto"/>
              <w:bottom w:val="single" w:sz="4" w:space="0" w:color="auto"/>
              <w:right w:val="single" w:sz="4" w:space="0" w:color="auto"/>
            </w:tcBorders>
            <w:vAlign w:val="center"/>
            <w:hideMark/>
          </w:tcPr>
          <w:p w14:paraId="121CE2F8"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793BECA0"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0AF1C099"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502" w:type="pct"/>
            <w:tcBorders>
              <w:top w:val="single" w:sz="4" w:space="0" w:color="auto"/>
              <w:left w:val="single" w:sz="4" w:space="0" w:color="auto"/>
              <w:bottom w:val="single" w:sz="4" w:space="0" w:color="auto"/>
              <w:right w:val="single" w:sz="4" w:space="0" w:color="auto"/>
            </w:tcBorders>
            <w:vAlign w:val="center"/>
            <w:hideMark/>
          </w:tcPr>
          <w:p w14:paraId="77765477"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486" w:type="pct"/>
            <w:tcBorders>
              <w:top w:val="single" w:sz="4" w:space="0" w:color="auto"/>
              <w:left w:val="single" w:sz="4" w:space="0" w:color="auto"/>
              <w:bottom w:val="single" w:sz="4" w:space="0" w:color="auto"/>
              <w:right w:val="single" w:sz="4" w:space="0" w:color="auto"/>
            </w:tcBorders>
            <w:vAlign w:val="center"/>
            <w:hideMark/>
          </w:tcPr>
          <w:p w14:paraId="119363DA"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485" w:type="pct"/>
            <w:tcBorders>
              <w:top w:val="single" w:sz="4" w:space="0" w:color="auto"/>
              <w:left w:val="single" w:sz="4" w:space="0" w:color="auto"/>
              <w:bottom w:val="single" w:sz="4" w:space="0" w:color="auto"/>
              <w:right w:val="single" w:sz="4" w:space="0" w:color="auto"/>
            </w:tcBorders>
            <w:vAlign w:val="center"/>
            <w:hideMark/>
          </w:tcPr>
          <w:p w14:paraId="5E6A5705" w14:textId="77777777" w:rsidR="00FF4B5A" w:rsidRPr="009F3B7B" w:rsidRDefault="00FF4B5A">
            <w:pPr>
              <w:rPr>
                <w:rFonts w:eastAsia="Calibri" w:cs="Times New Roman"/>
                <w:szCs w:val="24"/>
              </w:rPr>
            </w:pPr>
            <w:r w:rsidRPr="009F3B7B">
              <w:rPr>
                <w:rFonts w:eastAsia="Calibri" w:cs="Times New Roman"/>
                <w:szCs w:val="24"/>
              </w:rPr>
              <w:t>не определен</w:t>
            </w:r>
          </w:p>
        </w:tc>
      </w:tr>
      <w:tr w:rsidR="00FF4B5A" w:rsidRPr="009F3B7B" w14:paraId="44463ABC" w14:textId="77777777" w:rsidTr="00FF4B5A">
        <w:trPr>
          <w:trHeight w:val="340"/>
        </w:trPr>
        <w:tc>
          <w:tcPr>
            <w:tcW w:w="1517" w:type="pct"/>
            <w:tcBorders>
              <w:top w:val="single" w:sz="4" w:space="0" w:color="auto"/>
              <w:left w:val="single" w:sz="4" w:space="0" w:color="auto"/>
              <w:bottom w:val="single" w:sz="4" w:space="0" w:color="auto"/>
              <w:right w:val="single" w:sz="4" w:space="0" w:color="auto"/>
            </w:tcBorders>
            <w:vAlign w:val="center"/>
            <w:hideMark/>
          </w:tcPr>
          <w:p w14:paraId="00D93EF5" w14:textId="77777777" w:rsidR="00FF4B5A" w:rsidRPr="009F3B7B" w:rsidRDefault="00FF4B5A">
            <w:pPr>
              <w:autoSpaceDE w:val="0"/>
              <w:autoSpaceDN w:val="0"/>
              <w:adjustRightInd w:val="0"/>
              <w:ind w:firstLine="284"/>
              <w:rPr>
                <w:rFonts w:eastAsia="Calibri" w:cs="Times New Roman"/>
                <w:szCs w:val="24"/>
              </w:rPr>
            </w:pPr>
            <w:r w:rsidRPr="009F3B7B">
              <w:rPr>
                <w:rFonts w:eastAsia="Calibri" w:cs="Times New Roman"/>
                <w:szCs w:val="24"/>
              </w:rPr>
              <w:t>Доля проб сточных вод, не соответствующих установленным нормативам допустимых сбросов, лимитам на сбросы, %</w:t>
            </w:r>
          </w:p>
        </w:tc>
        <w:tc>
          <w:tcPr>
            <w:tcW w:w="502" w:type="pct"/>
            <w:tcBorders>
              <w:top w:val="single" w:sz="4" w:space="0" w:color="auto"/>
              <w:left w:val="single" w:sz="4" w:space="0" w:color="auto"/>
              <w:bottom w:val="single" w:sz="4" w:space="0" w:color="auto"/>
              <w:right w:val="single" w:sz="4" w:space="0" w:color="auto"/>
            </w:tcBorders>
            <w:vAlign w:val="center"/>
            <w:hideMark/>
          </w:tcPr>
          <w:p w14:paraId="2950EB9C"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нет данных</w:t>
            </w:r>
          </w:p>
        </w:tc>
        <w:tc>
          <w:tcPr>
            <w:tcW w:w="502" w:type="pct"/>
            <w:tcBorders>
              <w:top w:val="single" w:sz="4" w:space="0" w:color="auto"/>
              <w:left w:val="single" w:sz="4" w:space="0" w:color="auto"/>
              <w:bottom w:val="single" w:sz="4" w:space="0" w:color="auto"/>
              <w:right w:val="single" w:sz="4" w:space="0" w:color="auto"/>
            </w:tcBorders>
            <w:vAlign w:val="center"/>
            <w:hideMark/>
          </w:tcPr>
          <w:p w14:paraId="206B98C4"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5AD0550E"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055BE4FA"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502" w:type="pct"/>
            <w:tcBorders>
              <w:top w:val="single" w:sz="4" w:space="0" w:color="auto"/>
              <w:left w:val="single" w:sz="4" w:space="0" w:color="auto"/>
              <w:bottom w:val="single" w:sz="4" w:space="0" w:color="auto"/>
              <w:right w:val="single" w:sz="4" w:space="0" w:color="auto"/>
            </w:tcBorders>
            <w:vAlign w:val="center"/>
            <w:hideMark/>
          </w:tcPr>
          <w:p w14:paraId="316BEF63"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486" w:type="pct"/>
            <w:tcBorders>
              <w:top w:val="single" w:sz="4" w:space="0" w:color="auto"/>
              <w:left w:val="single" w:sz="4" w:space="0" w:color="auto"/>
              <w:bottom w:val="single" w:sz="4" w:space="0" w:color="auto"/>
              <w:right w:val="single" w:sz="4" w:space="0" w:color="auto"/>
            </w:tcBorders>
            <w:vAlign w:val="center"/>
            <w:hideMark/>
          </w:tcPr>
          <w:p w14:paraId="14CB7505"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485" w:type="pct"/>
            <w:tcBorders>
              <w:top w:val="single" w:sz="4" w:space="0" w:color="auto"/>
              <w:left w:val="single" w:sz="4" w:space="0" w:color="auto"/>
              <w:bottom w:val="single" w:sz="4" w:space="0" w:color="auto"/>
              <w:right w:val="single" w:sz="4" w:space="0" w:color="auto"/>
            </w:tcBorders>
            <w:vAlign w:val="center"/>
            <w:hideMark/>
          </w:tcPr>
          <w:p w14:paraId="5C55024D" w14:textId="77777777" w:rsidR="00FF4B5A" w:rsidRPr="009F3B7B" w:rsidRDefault="00FF4B5A">
            <w:pPr>
              <w:rPr>
                <w:rFonts w:eastAsia="Calibri" w:cs="Times New Roman"/>
                <w:szCs w:val="24"/>
              </w:rPr>
            </w:pPr>
            <w:r w:rsidRPr="009F3B7B">
              <w:rPr>
                <w:rFonts w:eastAsia="Calibri" w:cs="Times New Roman"/>
                <w:szCs w:val="24"/>
              </w:rPr>
              <w:t>не определен</w:t>
            </w:r>
          </w:p>
        </w:tc>
      </w:tr>
      <w:tr w:rsidR="00FF4B5A" w:rsidRPr="009F3B7B" w14:paraId="49402EFB" w14:textId="77777777" w:rsidTr="00FF4B5A">
        <w:trPr>
          <w:trHeight w:val="340"/>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55481450" w14:textId="77777777" w:rsidR="00FF4B5A" w:rsidRPr="009F3B7B" w:rsidRDefault="00FF4B5A">
            <w:pPr>
              <w:autoSpaceDE w:val="0"/>
              <w:autoSpaceDN w:val="0"/>
              <w:adjustRightInd w:val="0"/>
              <w:jc w:val="center"/>
              <w:rPr>
                <w:rFonts w:eastAsia="Calibri" w:cs="Times New Roman"/>
                <w:szCs w:val="24"/>
              </w:rPr>
            </w:pPr>
            <w:r w:rsidRPr="009F3B7B">
              <w:rPr>
                <w:rFonts w:eastAsia="Calibri" w:cs="Times New Roman"/>
                <w:szCs w:val="24"/>
              </w:rPr>
              <w:t>Показатели энергетической эффективности</w:t>
            </w:r>
          </w:p>
        </w:tc>
      </w:tr>
      <w:tr w:rsidR="00FF4B5A" w:rsidRPr="009F3B7B" w14:paraId="3EF218C5" w14:textId="77777777" w:rsidTr="00FF4B5A">
        <w:trPr>
          <w:trHeight w:val="340"/>
        </w:trPr>
        <w:tc>
          <w:tcPr>
            <w:tcW w:w="1517" w:type="pct"/>
            <w:tcBorders>
              <w:top w:val="single" w:sz="4" w:space="0" w:color="auto"/>
              <w:left w:val="single" w:sz="4" w:space="0" w:color="auto"/>
              <w:bottom w:val="single" w:sz="4" w:space="0" w:color="auto"/>
              <w:right w:val="single" w:sz="4" w:space="0" w:color="auto"/>
            </w:tcBorders>
            <w:vAlign w:val="center"/>
            <w:hideMark/>
          </w:tcPr>
          <w:p w14:paraId="3E573EEE" w14:textId="77777777" w:rsidR="00FF4B5A" w:rsidRPr="009F3B7B" w:rsidRDefault="00FF4B5A">
            <w:pPr>
              <w:autoSpaceDE w:val="0"/>
              <w:autoSpaceDN w:val="0"/>
              <w:adjustRightInd w:val="0"/>
              <w:ind w:firstLine="284"/>
              <w:rPr>
                <w:rFonts w:eastAsia="Calibri" w:cs="Times New Roman"/>
                <w:szCs w:val="24"/>
              </w:rPr>
            </w:pPr>
            <w:r w:rsidRPr="009F3B7B">
              <w:rPr>
                <w:rFonts w:eastAsia="Calibri" w:cs="Times New Roman"/>
                <w:szCs w:val="24"/>
              </w:rPr>
              <w:t>Удельный расход электрической энергии, потребляемой в технологическом процессе очистки сточных вод, на единицу объема очищаемых сточных вод, кВт*ч/куб. м.</w:t>
            </w:r>
          </w:p>
        </w:tc>
        <w:tc>
          <w:tcPr>
            <w:tcW w:w="502" w:type="pct"/>
            <w:tcBorders>
              <w:top w:val="single" w:sz="4" w:space="0" w:color="auto"/>
              <w:left w:val="single" w:sz="4" w:space="0" w:color="auto"/>
              <w:bottom w:val="single" w:sz="4" w:space="0" w:color="auto"/>
              <w:right w:val="single" w:sz="4" w:space="0" w:color="auto"/>
            </w:tcBorders>
            <w:vAlign w:val="center"/>
            <w:hideMark/>
          </w:tcPr>
          <w:p w14:paraId="341611F2"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нет данных</w:t>
            </w:r>
          </w:p>
        </w:tc>
        <w:tc>
          <w:tcPr>
            <w:tcW w:w="502" w:type="pct"/>
            <w:tcBorders>
              <w:top w:val="single" w:sz="4" w:space="0" w:color="auto"/>
              <w:left w:val="single" w:sz="4" w:space="0" w:color="auto"/>
              <w:bottom w:val="single" w:sz="4" w:space="0" w:color="auto"/>
              <w:right w:val="single" w:sz="4" w:space="0" w:color="auto"/>
            </w:tcBorders>
            <w:vAlign w:val="center"/>
            <w:hideMark/>
          </w:tcPr>
          <w:p w14:paraId="4DBB3074"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213EAD2E"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7C868BC8"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502" w:type="pct"/>
            <w:tcBorders>
              <w:top w:val="single" w:sz="4" w:space="0" w:color="auto"/>
              <w:left w:val="single" w:sz="4" w:space="0" w:color="auto"/>
              <w:bottom w:val="single" w:sz="4" w:space="0" w:color="auto"/>
              <w:right w:val="single" w:sz="4" w:space="0" w:color="auto"/>
            </w:tcBorders>
            <w:vAlign w:val="center"/>
            <w:hideMark/>
          </w:tcPr>
          <w:p w14:paraId="50AD8233"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486" w:type="pct"/>
            <w:tcBorders>
              <w:top w:val="single" w:sz="4" w:space="0" w:color="auto"/>
              <w:left w:val="single" w:sz="4" w:space="0" w:color="auto"/>
              <w:bottom w:val="single" w:sz="4" w:space="0" w:color="auto"/>
              <w:right w:val="single" w:sz="4" w:space="0" w:color="auto"/>
            </w:tcBorders>
            <w:vAlign w:val="center"/>
            <w:hideMark/>
          </w:tcPr>
          <w:p w14:paraId="2B68B2D3"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485" w:type="pct"/>
            <w:tcBorders>
              <w:top w:val="single" w:sz="4" w:space="0" w:color="auto"/>
              <w:left w:val="single" w:sz="4" w:space="0" w:color="auto"/>
              <w:bottom w:val="single" w:sz="4" w:space="0" w:color="auto"/>
              <w:right w:val="single" w:sz="4" w:space="0" w:color="auto"/>
            </w:tcBorders>
            <w:vAlign w:val="center"/>
            <w:hideMark/>
          </w:tcPr>
          <w:p w14:paraId="6AA10963" w14:textId="77777777" w:rsidR="00FF4B5A" w:rsidRPr="009F3B7B" w:rsidRDefault="00FF4B5A">
            <w:pPr>
              <w:rPr>
                <w:rFonts w:eastAsia="Calibri" w:cs="Times New Roman"/>
                <w:szCs w:val="24"/>
              </w:rPr>
            </w:pPr>
            <w:r w:rsidRPr="009F3B7B">
              <w:rPr>
                <w:rFonts w:eastAsia="Calibri" w:cs="Times New Roman"/>
                <w:szCs w:val="24"/>
              </w:rPr>
              <w:t>не определен</w:t>
            </w:r>
          </w:p>
        </w:tc>
      </w:tr>
      <w:tr w:rsidR="00FF4B5A" w:rsidRPr="009F3B7B" w14:paraId="4D169175" w14:textId="77777777" w:rsidTr="00FF4B5A">
        <w:trPr>
          <w:trHeight w:val="340"/>
        </w:trPr>
        <w:tc>
          <w:tcPr>
            <w:tcW w:w="1517" w:type="pct"/>
            <w:tcBorders>
              <w:top w:val="single" w:sz="4" w:space="0" w:color="auto"/>
              <w:left w:val="single" w:sz="4" w:space="0" w:color="auto"/>
              <w:bottom w:val="single" w:sz="4" w:space="0" w:color="auto"/>
              <w:right w:val="single" w:sz="4" w:space="0" w:color="auto"/>
            </w:tcBorders>
            <w:vAlign w:val="center"/>
            <w:hideMark/>
          </w:tcPr>
          <w:p w14:paraId="68AD166E" w14:textId="77777777" w:rsidR="00FF4B5A" w:rsidRPr="009F3B7B" w:rsidRDefault="00FF4B5A">
            <w:pPr>
              <w:autoSpaceDE w:val="0"/>
              <w:autoSpaceDN w:val="0"/>
              <w:adjustRightInd w:val="0"/>
              <w:ind w:firstLine="284"/>
              <w:rPr>
                <w:rFonts w:eastAsia="Calibri" w:cs="Times New Roman"/>
                <w:szCs w:val="24"/>
              </w:rPr>
            </w:pPr>
            <w:r w:rsidRPr="009F3B7B">
              <w:rPr>
                <w:rFonts w:eastAsia="Calibri" w:cs="Times New Roman"/>
                <w:szCs w:val="24"/>
              </w:rPr>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 кВт*ч/куб. м.</w:t>
            </w:r>
          </w:p>
        </w:tc>
        <w:tc>
          <w:tcPr>
            <w:tcW w:w="502" w:type="pct"/>
            <w:tcBorders>
              <w:top w:val="single" w:sz="4" w:space="0" w:color="auto"/>
              <w:left w:val="single" w:sz="4" w:space="0" w:color="auto"/>
              <w:bottom w:val="single" w:sz="4" w:space="0" w:color="auto"/>
              <w:right w:val="single" w:sz="4" w:space="0" w:color="auto"/>
            </w:tcBorders>
            <w:vAlign w:val="center"/>
            <w:hideMark/>
          </w:tcPr>
          <w:p w14:paraId="53426422"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0,7</w:t>
            </w:r>
          </w:p>
        </w:tc>
        <w:tc>
          <w:tcPr>
            <w:tcW w:w="502" w:type="pct"/>
            <w:tcBorders>
              <w:top w:val="single" w:sz="4" w:space="0" w:color="auto"/>
              <w:left w:val="single" w:sz="4" w:space="0" w:color="auto"/>
              <w:bottom w:val="single" w:sz="4" w:space="0" w:color="auto"/>
              <w:right w:val="single" w:sz="4" w:space="0" w:color="auto"/>
            </w:tcBorders>
            <w:vAlign w:val="center"/>
            <w:hideMark/>
          </w:tcPr>
          <w:p w14:paraId="350854F4"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0,8</w:t>
            </w:r>
          </w:p>
        </w:tc>
        <w:tc>
          <w:tcPr>
            <w:tcW w:w="503" w:type="pct"/>
            <w:tcBorders>
              <w:top w:val="single" w:sz="4" w:space="0" w:color="auto"/>
              <w:left w:val="single" w:sz="4" w:space="0" w:color="auto"/>
              <w:bottom w:val="single" w:sz="4" w:space="0" w:color="auto"/>
              <w:right w:val="single" w:sz="4" w:space="0" w:color="auto"/>
            </w:tcBorders>
            <w:vAlign w:val="center"/>
            <w:hideMark/>
          </w:tcPr>
          <w:p w14:paraId="1BAFDDFF"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0,8</w:t>
            </w:r>
          </w:p>
        </w:tc>
        <w:tc>
          <w:tcPr>
            <w:tcW w:w="503" w:type="pct"/>
            <w:tcBorders>
              <w:top w:val="single" w:sz="4" w:space="0" w:color="auto"/>
              <w:left w:val="single" w:sz="4" w:space="0" w:color="auto"/>
              <w:bottom w:val="single" w:sz="4" w:space="0" w:color="auto"/>
              <w:right w:val="single" w:sz="4" w:space="0" w:color="auto"/>
            </w:tcBorders>
            <w:vAlign w:val="center"/>
            <w:hideMark/>
          </w:tcPr>
          <w:p w14:paraId="44E452CF"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0,8</w:t>
            </w:r>
          </w:p>
        </w:tc>
        <w:tc>
          <w:tcPr>
            <w:tcW w:w="502" w:type="pct"/>
            <w:tcBorders>
              <w:top w:val="single" w:sz="4" w:space="0" w:color="auto"/>
              <w:left w:val="single" w:sz="4" w:space="0" w:color="auto"/>
              <w:bottom w:val="single" w:sz="4" w:space="0" w:color="auto"/>
              <w:right w:val="single" w:sz="4" w:space="0" w:color="auto"/>
            </w:tcBorders>
            <w:vAlign w:val="center"/>
            <w:hideMark/>
          </w:tcPr>
          <w:p w14:paraId="06499A82"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0,8</w:t>
            </w:r>
          </w:p>
        </w:tc>
        <w:tc>
          <w:tcPr>
            <w:tcW w:w="486" w:type="pct"/>
            <w:tcBorders>
              <w:top w:val="single" w:sz="4" w:space="0" w:color="auto"/>
              <w:left w:val="single" w:sz="4" w:space="0" w:color="auto"/>
              <w:bottom w:val="single" w:sz="4" w:space="0" w:color="auto"/>
              <w:right w:val="single" w:sz="4" w:space="0" w:color="auto"/>
            </w:tcBorders>
            <w:vAlign w:val="center"/>
            <w:hideMark/>
          </w:tcPr>
          <w:p w14:paraId="50B90F65"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0,8</w:t>
            </w:r>
          </w:p>
        </w:tc>
        <w:tc>
          <w:tcPr>
            <w:tcW w:w="485" w:type="pct"/>
            <w:tcBorders>
              <w:top w:val="single" w:sz="4" w:space="0" w:color="auto"/>
              <w:left w:val="single" w:sz="4" w:space="0" w:color="auto"/>
              <w:bottom w:val="single" w:sz="4" w:space="0" w:color="auto"/>
              <w:right w:val="single" w:sz="4" w:space="0" w:color="auto"/>
            </w:tcBorders>
            <w:vAlign w:val="center"/>
            <w:hideMark/>
          </w:tcPr>
          <w:p w14:paraId="669068EF"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0,8</w:t>
            </w:r>
          </w:p>
        </w:tc>
      </w:tr>
    </w:tbl>
    <w:p w14:paraId="75D72046" w14:textId="234BD649" w:rsidR="00FF4B5A" w:rsidRPr="009F3B7B" w:rsidRDefault="00FF4B5A" w:rsidP="00FF4B5A">
      <w:pPr>
        <w:pStyle w:val="affffa"/>
        <w:jc w:val="right"/>
        <w:rPr>
          <w:sz w:val="28"/>
          <w:szCs w:val="28"/>
        </w:rPr>
      </w:pPr>
      <w:r w:rsidRPr="009F3B7B">
        <w:rPr>
          <w:sz w:val="28"/>
          <w:szCs w:val="28"/>
        </w:rPr>
        <w:lastRenderedPageBreak/>
        <w:t xml:space="preserve">продолжение Таблицы </w:t>
      </w:r>
      <w:r w:rsidR="009E02AC" w:rsidRPr="009F3B7B">
        <w:rPr>
          <w:sz w:val="28"/>
          <w:szCs w:val="28"/>
        </w:rPr>
        <w:t>86</w:t>
      </w:r>
    </w:p>
    <w:tbl>
      <w:tblPr>
        <w:tblStyle w:val="ab"/>
        <w:tblW w:w="5000" w:type="pct"/>
        <w:tblLook w:val="04A0" w:firstRow="1" w:lastRow="0" w:firstColumn="1" w:lastColumn="0" w:noHBand="0" w:noVBand="1"/>
      </w:tblPr>
      <w:tblGrid>
        <w:gridCol w:w="4484"/>
        <w:gridCol w:w="1488"/>
        <w:gridCol w:w="1485"/>
        <w:gridCol w:w="1487"/>
        <w:gridCol w:w="1487"/>
        <w:gridCol w:w="1490"/>
        <w:gridCol w:w="1434"/>
        <w:gridCol w:w="1431"/>
      </w:tblGrid>
      <w:tr w:rsidR="00FF4B5A" w:rsidRPr="009F3B7B" w14:paraId="56441625" w14:textId="77777777" w:rsidTr="00FF4B5A">
        <w:trPr>
          <w:trHeight w:val="340"/>
          <w:tblHeader/>
        </w:trPr>
        <w:tc>
          <w:tcPr>
            <w:tcW w:w="1516" w:type="pct"/>
            <w:vMerge w:val="restar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8FE1769"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Наименование показателей</w:t>
            </w:r>
          </w:p>
        </w:tc>
        <w:tc>
          <w:tcPr>
            <w:tcW w:w="3484" w:type="pct"/>
            <w:gridSpan w:val="7"/>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6D50C42" w14:textId="77777777" w:rsidR="00FF4B5A" w:rsidRPr="009F3B7B" w:rsidRDefault="00FF4B5A">
            <w:pPr>
              <w:autoSpaceDE w:val="0"/>
              <w:autoSpaceDN w:val="0"/>
              <w:adjustRightInd w:val="0"/>
              <w:jc w:val="center"/>
              <w:rPr>
                <w:rFonts w:eastAsia="Calibri" w:cs="Times New Roman"/>
                <w:szCs w:val="24"/>
              </w:rPr>
            </w:pPr>
            <w:r w:rsidRPr="009F3B7B">
              <w:rPr>
                <w:rFonts w:eastAsia="Calibri" w:cs="Times New Roman"/>
                <w:szCs w:val="24"/>
              </w:rPr>
              <w:t>Показатели</w:t>
            </w:r>
          </w:p>
        </w:tc>
      </w:tr>
      <w:tr w:rsidR="00FF4B5A" w:rsidRPr="009F3B7B" w14:paraId="615BE46E" w14:textId="77777777" w:rsidTr="00FF4B5A">
        <w:trPr>
          <w:trHeight w:val="34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D125EF0" w14:textId="77777777" w:rsidR="00FF4B5A" w:rsidRPr="009F3B7B" w:rsidRDefault="00FF4B5A">
            <w:pPr>
              <w:ind w:firstLine="0"/>
              <w:jc w:val="left"/>
              <w:rPr>
                <w:rFonts w:eastAsia="Calibri" w:cs="Times New Roman"/>
                <w:szCs w:val="24"/>
              </w:rPr>
            </w:pPr>
          </w:p>
        </w:tc>
        <w:tc>
          <w:tcPr>
            <w:tcW w:w="503"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14D0DA55"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2025</w:t>
            </w:r>
          </w:p>
        </w:tc>
        <w:tc>
          <w:tcPr>
            <w:tcW w:w="502"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B54AAC0"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2026</w:t>
            </w:r>
          </w:p>
        </w:tc>
        <w:tc>
          <w:tcPr>
            <w:tcW w:w="503"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6A27403E"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2027</w:t>
            </w:r>
          </w:p>
        </w:tc>
        <w:tc>
          <w:tcPr>
            <w:tcW w:w="503"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ED88913"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2028</w:t>
            </w:r>
          </w:p>
        </w:tc>
        <w:tc>
          <w:tcPr>
            <w:tcW w:w="504"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40F9616"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2029</w:t>
            </w:r>
          </w:p>
        </w:tc>
        <w:tc>
          <w:tcPr>
            <w:tcW w:w="485"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4FDB151"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2030</w:t>
            </w:r>
          </w:p>
        </w:tc>
        <w:tc>
          <w:tcPr>
            <w:tcW w:w="484"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3885CC6" w14:textId="77777777" w:rsidR="00FF4B5A" w:rsidRPr="009F3B7B" w:rsidRDefault="00FF4B5A">
            <w:pPr>
              <w:autoSpaceDE w:val="0"/>
              <w:autoSpaceDN w:val="0"/>
              <w:adjustRightInd w:val="0"/>
              <w:jc w:val="center"/>
              <w:rPr>
                <w:rFonts w:eastAsia="Calibri" w:cs="Times New Roman"/>
                <w:szCs w:val="24"/>
              </w:rPr>
            </w:pPr>
            <w:r w:rsidRPr="009F3B7B">
              <w:rPr>
                <w:rFonts w:eastAsia="Calibri" w:cs="Times New Roman"/>
                <w:szCs w:val="24"/>
              </w:rPr>
              <w:t>2031</w:t>
            </w:r>
          </w:p>
        </w:tc>
      </w:tr>
      <w:tr w:rsidR="00FF4B5A" w:rsidRPr="009F3B7B" w14:paraId="36893103" w14:textId="77777777" w:rsidTr="00FF4B5A">
        <w:trPr>
          <w:trHeight w:val="340"/>
          <w:tblHeader/>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1D573B43" w14:textId="77777777" w:rsidR="00FF4B5A" w:rsidRPr="009F3B7B" w:rsidRDefault="00FF4B5A">
            <w:pPr>
              <w:autoSpaceDE w:val="0"/>
              <w:autoSpaceDN w:val="0"/>
              <w:adjustRightInd w:val="0"/>
              <w:jc w:val="center"/>
              <w:rPr>
                <w:rFonts w:eastAsia="Calibri" w:cs="Times New Roman"/>
                <w:szCs w:val="24"/>
              </w:rPr>
            </w:pPr>
            <w:r w:rsidRPr="009F3B7B">
              <w:rPr>
                <w:rFonts w:eastAsia="Calibri" w:cs="Times New Roman"/>
                <w:szCs w:val="24"/>
              </w:rPr>
              <w:t>Надежность (бесперебойность) снабжения потребителями товарами (услугами)</w:t>
            </w:r>
          </w:p>
        </w:tc>
      </w:tr>
      <w:tr w:rsidR="00FF4B5A" w:rsidRPr="009F3B7B" w14:paraId="1ACB733E" w14:textId="77777777" w:rsidTr="00FF4B5A">
        <w:trPr>
          <w:trHeight w:val="340"/>
        </w:trPr>
        <w:tc>
          <w:tcPr>
            <w:tcW w:w="1516" w:type="pct"/>
            <w:tcBorders>
              <w:top w:val="single" w:sz="4" w:space="0" w:color="auto"/>
              <w:left w:val="single" w:sz="4" w:space="0" w:color="auto"/>
              <w:bottom w:val="single" w:sz="4" w:space="0" w:color="auto"/>
              <w:right w:val="single" w:sz="4" w:space="0" w:color="auto"/>
            </w:tcBorders>
            <w:vAlign w:val="center"/>
            <w:hideMark/>
          </w:tcPr>
          <w:p w14:paraId="482A185B" w14:textId="77777777" w:rsidR="00FF4B5A" w:rsidRPr="009F3B7B" w:rsidRDefault="00FF4B5A">
            <w:pPr>
              <w:autoSpaceDE w:val="0"/>
              <w:autoSpaceDN w:val="0"/>
              <w:adjustRightInd w:val="0"/>
              <w:ind w:firstLine="284"/>
              <w:rPr>
                <w:rFonts w:eastAsia="Calibri" w:cs="Times New Roman"/>
                <w:szCs w:val="24"/>
              </w:rPr>
            </w:pPr>
            <w:r w:rsidRPr="009F3B7B">
              <w:rPr>
                <w:rFonts w:eastAsia="Calibri" w:cs="Times New Roman"/>
                <w:szCs w:val="24"/>
              </w:rPr>
              <w:t>Удельное количество аварий и засоров в расчете на протяженность канализационной сети в год, едн./км.</w:t>
            </w:r>
          </w:p>
        </w:tc>
        <w:tc>
          <w:tcPr>
            <w:tcW w:w="503" w:type="pct"/>
            <w:tcBorders>
              <w:top w:val="single" w:sz="4" w:space="0" w:color="auto"/>
              <w:left w:val="single" w:sz="4" w:space="0" w:color="auto"/>
              <w:bottom w:val="single" w:sz="4" w:space="0" w:color="auto"/>
              <w:right w:val="single" w:sz="4" w:space="0" w:color="auto"/>
            </w:tcBorders>
            <w:vAlign w:val="center"/>
            <w:hideMark/>
          </w:tcPr>
          <w:p w14:paraId="11F533DA"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нет данных</w:t>
            </w:r>
          </w:p>
        </w:tc>
        <w:tc>
          <w:tcPr>
            <w:tcW w:w="502" w:type="pct"/>
            <w:tcBorders>
              <w:top w:val="single" w:sz="4" w:space="0" w:color="auto"/>
              <w:left w:val="single" w:sz="4" w:space="0" w:color="auto"/>
              <w:bottom w:val="single" w:sz="4" w:space="0" w:color="auto"/>
              <w:right w:val="single" w:sz="4" w:space="0" w:color="auto"/>
            </w:tcBorders>
            <w:vAlign w:val="center"/>
            <w:hideMark/>
          </w:tcPr>
          <w:p w14:paraId="06D2EF0A"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652918FD"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74B09140"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504" w:type="pct"/>
            <w:tcBorders>
              <w:top w:val="single" w:sz="4" w:space="0" w:color="auto"/>
              <w:left w:val="single" w:sz="4" w:space="0" w:color="auto"/>
              <w:bottom w:val="single" w:sz="4" w:space="0" w:color="auto"/>
              <w:right w:val="single" w:sz="4" w:space="0" w:color="auto"/>
            </w:tcBorders>
            <w:vAlign w:val="center"/>
            <w:hideMark/>
          </w:tcPr>
          <w:p w14:paraId="34C1414E"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485" w:type="pct"/>
            <w:tcBorders>
              <w:top w:val="single" w:sz="4" w:space="0" w:color="auto"/>
              <w:left w:val="single" w:sz="4" w:space="0" w:color="auto"/>
              <w:bottom w:val="single" w:sz="4" w:space="0" w:color="auto"/>
              <w:right w:val="single" w:sz="4" w:space="0" w:color="auto"/>
            </w:tcBorders>
            <w:vAlign w:val="center"/>
            <w:hideMark/>
          </w:tcPr>
          <w:p w14:paraId="74F32D51"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484" w:type="pct"/>
            <w:tcBorders>
              <w:top w:val="single" w:sz="4" w:space="0" w:color="auto"/>
              <w:left w:val="single" w:sz="4" w:space="0" w:color="auto"/>
              <w:bottom w:val="single" w:sz="4" w:space="0" w:color="auto"/>
              <w:right w:val="single" w:sz="4" w:space="0" w:color="auto"/>
            </w:tcBorders>
            <w:vAlign w:val="center"/>
            <w:hideMark/>
          </w:tcPr>
          <w:p w14:paraId="301E706B" w14:textId="77777777" w:rsidR="00FF4B5A" w:rsidRPr="009F3B7B" w:rsidRDefault="00FF4B5A">
            <w:pPr>
              <w:rPr>
                <w:rFonts w:eastAsia="Calibri" w:cs="Times New Roman"/>
                <w:szCs w:val="24"/>
              </w:rPr>
            </w:pPr>
            <w:r w:rsidRPr="009F3B7B">
              <w:rPr>
                <w:rFonts w:eastAsia="Calibri" w:cs="Times New Roman"/>
                <w:szCs w:val="24"/>
              </w:rPr>
              <w:t>не определен</w:t>
            </w:r>
          </w:p>
        </w:tc>
      </w:tr>
      <w:tr w:rsidR="00FF4B5A" w:rsidRPr="009F3B7B" w14:paraId="433F61B2" w14:textId="77777777" w:rsidTr="00FF4B5A">
        <w:trPr>
          <w:trHeight w:val="340"/>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0A10D81C" w14:textId="77777777" w:rsidR="00FF4B5A" w:rsidRPr="009F3B7B" w:rsidRDefault="00FF4B5A">
            <w:pPr>
              <w:autoSpaceDE w:val="0"/>
              <w:autoSpaceDN w:val="0"/>
              <w:adjustRightInd w:val="0"/>
              <w:jc w:val="center"/>
              <w:rPr>
                <w:rFonts w:eastAsia="Calibri" w:cs="Times New Roman"/>
                <w:szCs w:val="24"/>
              </w:rPr>
            </w:pPr>
            <w:r w:rsidRPr="009F3B7B">
              <w:rPr>
                <w:rFonts w:eastAsia="Calibri" w:cs="Times New Roman"/>
                <w:szCs w:val="24"/>
              </w:rPr>
              <w:t>Показатели качества очистки сточных вод</w:t>
            </w:r>
          </w:p>
        </w:tc>
      </w:tr>
      <w:tr w:rsidR="00FF4B5A" w:rsidRPr="009F3B7B" w14:paraId="67BD808E" w14:textId="77777777" w:rsidTr="00FF4B5A">
        <w:trPr>
          <w:trHeight w:val="340"/>
        </w:trPr>
        <w:tc>
          <w:tcPr>
            <w:tcW w:w="1516" w:type="pct"/>
            <w:tcBorders>
              <w:top w:val="single" w:sz="4" w:space="0" w:color="auto"/>
              <w:left w:val="single" w:sz="4" w:space="0" w:color="auto"/>
              <w:bottom w:val="single" w:sz="4" w:space="0" w:color="auto"/>
              <w:right w:val="single" w:sz="4" w:space="0" w:color="auto"/>
            </w:tcBorders>
            <w:vAlign w:val="center"/>
            <w:hideMark/>
          </w:tcPr>
          <w:p w14:paraId="7193B3FD" w14:textId="77777777" w:rsidR="00FF4B5A" w:rsidRPr="009F3B7B" w:rsidRDefault="00FF4B5A">
            <w:pPr>
              <w:autoSpaceDE w:val="0"/>
              <w:autoSpaceDN w:val="0"/>
              <w:adjustRightInd w:val="0"/>
              <w:ind w:firstLine="284"/>
              <w:rPr>
                <w:rFonts w:eastAsia="Calibri" w:cs="Times New Roman"/>
                <w:szCs w:val="24"/>
              </w:rPr>
            </w:pPr>
            <w:r w:rsidRPr="009F3B7B">
              <w:rPr>
                <w:rFonts w:eastAsia="Calibri" w:cs="Times New Roman"/>
                <w:szCs w:val="24"/>
              </w:rPr>
              <w:t>Доля сточных вод, не подвергающихся очистке, в общем объеме сточных вод, сбрасываемых в централизованную городскую систему водоотведения, %</w:t>
            </w:r>
          </w:p>
        </w:tc>
        <w:tc>
          <w:tcPr>
            <w:tcW w:w="503" w:type="pct"/>
            <w:tcBorders>
              <w:top w:val="single" w:sz="4" w:space="0" w:color="auto"/>
              <w:left w:val="single" w:sz="4" w:space="0" w:color="auto"/>
              <w:bottom w:val="single" w:sz="4" w:space="0" w:color="auto"/>
              <w:right w:val="single" w:sz="4" w:space="0" w:color="auto"/>
            </w:tcBorders>
            <w:vAlign w:val="center"/>
            <w:hideMark/>
          </w:tcPr>
          <w:p w14:paraId="4A6CF84E"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нет данных</w:t>
            </w:r>
          </w:p>
        </w:tc>
        <w:tc>
          <w:tcPr>
            <w:tcW w:w="502" w:type="pct"/>
            <w:tcBorders>
              <w:top w:val="single" w:sz="4" w:space="0" w:color="auto"/>
              <w:left w:val="single" w:sz="4" w:space="0" w:color="auto"/>
              <w:bottom w:val="single" w:sz="4" w:space="0" w:color="auto"/>
              <w:right w:val="single" w:sz="4" w:space="0" w:color="auto"/>
            </w:tcBorders>
            <w:vAlign w:val="center"/>
            <w:hideMark/>
          </w:tcPr>
          <w:p w14:paraId="517EAADE"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036DDB06"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28781686"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504" w:type="pct"/>
            <w:tcBorders>
              <w:top w:val="single" w:sz="4" w:space="0" w:color="auto"/>
              <w:left w:val="single" w:sz="4" w:space="0" w:color="auto"/>
              <w:bottom w:val="single" w:sz="4" w:space="0" w:color="auto"/>
              <w:right w:val="single" w:sz="4" w:space="0" w:color="auto"/>
            </w:tcBorders>
            <w:vAlign w:val="center"/>
            <w:hideMark/>
          </w:tcPr>
          <w:p w14:paraId="2204E601"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485" w:type="pct"/>
            <w:tcBorders>
              <w:top w:val="single" w:sz="4" w:space="0" w:color="auto"/>
              <w:left w:val="single" w:sz="4" w:space="0" w:color="auto"/>
              <w:bottom w:val="single" w:sz="4" w:space="0" w:color="auto"/>
              <w:right w:val="single" w:sz="4" w:space="0" w:color="auto"/>
            </w:tcBorders>
            <w:vAlign w:val="center"/>
            <w:hideMark/>
          </w:tcPr>
          <w:p w14:paraId="30F8673E"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484" w:type="pct"/>
            <w:tcBorders>
              <w:top w:val="single" w:sz="4" w:space="0" w:color="auto"/>
              <w:left w:val="single" w:sz="4" w:space="0" w:color="auto"/>
              <w:bottom w:val="single" w:sz="4" w:space="0" w:color="auto"/>
              <w:right w:val="single" w:sz="4" w:space="0" w:color="auto"/>
            </w:tcBorders>
            <w:vAlign w:val="center"/>
            <w:hideMark/>
          </w:tcPr>
          <w:p w14:paraId="449D75D0" w14:textId="77777777" w:rsidR="00FF4B5A" w:rsidRPr="009F3B7B" w:rsidRDefault="00FF4B5A">
            <w:pPr>
              <w:rPr>
                <w:rFonts w:eastAsia="Calibri" w:cs="Times New Roman"/>
                <w:szCs w:val="24"/>
              </w:rPr>
            </w:pPr>
            <w:r w:rsidRPr="009F3B7B">
              <w:rPr>
                <w:rFonts w:eastAsia="Calibri" w:cs="Times New Roman"/>
                <w:szCs w:val="24"/>
              </w:rPr>
              <w:t>не определен</w:t>
            </w:r>
          </w:p>
        </w:tc>
      </w:tr>
      <w:tr w:rsidR="00FF4B5A" w:rsidRPr="009F3B7B" w14:paraId="6E3F900A" w14:textId="77777777" w:rsidTr="00FF4B5A">
        <w:trPr>
          <w:trHeight w:val="340"/>
        </w:trPr>
        <w:tc>
          <w:tcPr>
            <w:tcW w:w="1516" w:type="pct"/>
            <w:tcBorders>
              <w:top w:val="single" w:sz="4" w:space="0" w:color="auto"/>
              <w:left w:val="single" w:sz="4" w:space="0" w:color="auto"/>
              <w:bottom w:val="single" w:sz="4" w:space="0" w:color="auto"/>
              <w:right w:val="single" w:sz="4" w:space="0" w:color="auto"/>
            </w:tcBorders>
            <w:vAlign w:val="center"/>
            <w:hideMark/>
          </w:tcPr>
          <w:p w14:paraId="6BF9B92D" w14:textId="77777777" w:rsidR="00FF4B5A" w:rsidRPr="009F3B7B" w:rsidRDefault="00FF4B5A">
            <w:pPr>
              <w:autoSpaceDE w:val="0"/>
              <w:autoSpaceDN w:val="0"/>
              <w:adjustRightInd w:val="0"/>
              <w:ind w:firstLine="284"/>
              <w:rPr>
                <w:rFonts w:eastAsia="Calibri" w:cs="Times New Roman"/>
                <w:szCs w:val="24"/>
              </w:rPr>
            </w:pPr>
            <w:r w:rsidRPr="009F3B7B">
              <w:rPr>
                <w:rFonts w:eastAsia="Calibri" w:cs="Times New Roman"/>
                <w:szCs w:val="24"/>
              </w:rPr>
              <w:t>Доля проб сточных вод, не соответствующих установленным нормативам допустимых сбросов, лимитам на сбросы, %</w:t>
            </w:r>
          </w:p>
        </w:tc>
        <w:tc>
          <w:tcPr>
            <w:tcW w:w="503" w:type="pct"/>
            <w:tcBorders>
              <w:top w:val="single" w:sz="4" w:space="0" w:color="auto"/>
              <w:left w:val="single" w:sz="4" w:space="0" w:color="auto"/>
              <w:bottom w:val="single" w:sz="4" w:space="0" w:color="auto"/>
              <w:right w:val="single" w:sz="4" w:space="0" w:color="auto"/>
            </w:tcBorders>
            <w:vAlign w:val="center"/>
            <w:hideMark/>
          </w:tcPr>
          <w:p w14:paraId="6641DB45"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нет данных</w:t>
            </w:r>
          </w:p>
        </w:tc>
        <w:tc>
          <w:tcPr>
            <w:tcW w:w="502" w:type="pct"/>
            <w:tcBorders>
              <w:top w:val="single" w:sz="4" w:space="0" w:color="auto"/>
              <w:left w:val="single" w:sz="4" w:space="0" w:color="auto"/>
              <w:bottom w:val="single" w:sz="4" w:space="0" w:color="auto"/>
              <w:right w:val="single" w:sz="4" w:space="0" w:color="auto"/>
            </w:tcBorders>
            <w:vAlign w:val="center"/>
            <w:hideMark/>
          </w:tcPr>
          <w:p w14:paraId="0785E3E0"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3683BAE1"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76A50D8C"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504" w:type="pct"/>
            <w:tcBorders>
              <w:top w:val="single" w:sz="4" w:space="0" w:color="auto"/>
              <w:left w:val="single" w:sz="4" w:space="0" w:color="auto"/>
              <w:bottom w:val="single" w:sz="4" w:space="0" w:color="auto"/>
              <w:right w:val="single" w:sz="4" w:space="0" w:color="auto"/>
            </w:tcBorders>
            <w:vAlign w:val="center"/>
            <w:hideMark/>
          </w:tcPr>
          <w:p w14:paraId="35059C76"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485" w:type="pct"/>
            <w:tcBorders>
              <w:top w:val="single" w:sz="4" w:space="0" w:color="auto"/>
              <w:left w:val="single" w:sz="4" w:space="0" w:color="auto"/>
              <w:bottom w:val="single" w:sz="4" w:space="0" w:color="auto"/>
              <w:right w:val="single" w:sz="4" w:space="0" w:color="auto"/>
            </w:tcBorders>
            <w:vAlign w:val="center"/>
            <w:hideMark/>
          </w:tcPr>
          <w:p w14:paraId="33502439"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484" w:type="pct"/>
            <w:tcBorders>
              <w:top w:val="single" w:sz="4" w:space="0" w:color="auto"/>
              <w:left w:val="single" w:sz="4" w:space="0" w:color="auto"/>
              <w:bottom w:val="single" w:sz="4" w:space="0" w:color="auto"/>
              <w:right w:val="single" w:sz="4" w:space="0" w:color="auto"/>
            </w:tcBorders>
            <w:vAlign w:val="center"/>
            <w:hideMark/>
          </w:tcPr>
          <w:p w14:paraId="248A71E1" w14:textId="77777777" w:rsidR="00FF4B5A" w:rsidRPr="009F3B7B" w:rsidRDefault="00FF4B5A">
            <w:pPr>
              <w:rPr>
                <w:rFonts w:eastAsia="Calibri" w:cs="Times New Roman"/>
                <w:szCs w:val="24"/>
              </w:rPr>
            </w:pPr>
            <w:r w:rsidRPr="009F3B7B">
              <w:rPr>
                <w:rFonts w:eastAsia="Calibri" w:cs="Times New Roman"/>
                <w:szCs w:val="24"/>
              </w:rPr>
              <w:t>не определен</w:t>
            </w:r>
          </w:p>
        </w:tc>
      </w:tr>
      <w:tr w:rsidR="00FF4B5A" w:rsidRPr="009F3B7B" w14:paraId="00EB144B" w14:textId="77777777" w:rsidTr="00FF4B5A">
        <w:trPr>
          <w:trHeight w:val="340"/>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1785BE88" w14:textId="77777777" w:rsidR="00FF4B5A" w:rsidRPr="009F3B7B" w:rsidRDefault="00FF4B5A">
            <w:pPr>
              <w:autoSpaceDE w:val="0"/>
              <w:autoSpaceDN w:val="0"/>
              <w:adjustRightInd w:val="0"/>
              <w:jc w:val="center"/>
              <w:rPr>
                <w:rFonts w:eastAsia="Calibri" w:cs="Times New Roman"/>
                <w:szCs w:val="24"/>
              </w:rPr>
            </w:pPr>
            <w:r w:rsidRPr="009F3B7B">
              <w:rPr>
                <w:rFonts w:eastAsia="Calibri" w:cs="Times New Roman"/>
                <w:szCs w:val="24"/>
              </w:rPr>
              <w:t>Показатели энергетической эффективности</w:t>
            </w:r>
          </w:p>
        </w:tc>
      </w:tr>
      <w:tr w:rsidR="00FF4B5A" w:rsidRPr="009F3B7B" w14:paraId="17EF3E4A" w14:textId="77777777" w:rsidTr="00FF4B5A">
        <w:trPr>
          <w:trHeight w:val="340"/>
        </w:trPr>
        <w:tc>
          <w:tcPr>
            <w:tcW w:w="1516" w:type="pct"/>
            <w:tcBorders>
              <w:top w:val="single" w:sz="4" w:space="0" w:color="auto"/>
              <w:left w:val="single" w:sz="4" w:space="0" w:color="auto"/>
              <w:bottom w:val="single" w:sz="4" w:space="0" w:color="auto"/>
              <w:right w:val="single" w:sz="4" w:space="0" w:color="auto"/>
            </w:tcBorders>
            <w:vAlign w:val="center"/>
            <w:hideMark/>
          </w:tcPr>
          <w:p w14:paraId="55762D27" w14:textId="77777777" w:rsidR="00FF4B5A" w:rsidRPr="009F3B7B" w:rsidRDefault="00FF4B5A">
            <w:pPr>
              <w:autoSpaceDE w:val="0"/>
              <w:autoSpaceDN w:val="0"/>
              <w:adjustRightInd w:val="0"/>
              <w:ind w:firstLine="284"/>
              <w:rPr>
                <w:rFonts w:eastAsia="Calibri" w:cs="Times New Roman"/>
                <w:szCs w:val="24"/>
              </w:rPr>
            </w:pPr>
            <w:r w:rsidRPr="009F3B7B">
              <w:rPr>
                <w:rFonts w:eastAsia="Calibri" w:cs="Times New Roman"/>
                <w:szCs w:val="24"/>
              </w:rPr>
              <w:t>Удельный расход электрической энергии, потребляемой в технологическом процессе очистки сточных вод, на единицу объема очищаемых сточных вод, кВт*ч/куб. м.</w:t>
            </w:r>
          </w:p>
        </w:tc>
        <w:tc>
          <w:tcPr>
            <w:tcW w:w="503" w:type="pct"/>
            <w:tcBorders>
              <w:top w:val="single" w:sz="4" w:space="0" w:color="auto"/>
              <w:left w:val="single" w:sz="4" w:space="0" w:color="auto"/>
              <w:bottom w:val="single" w:sz="4" w:space="0" w:color="auto"/>
              <w:right w:val="single" w:sz="4" w:space="0" w:color="auto"/>
            </w:tcBorders>
            <w:vAlign w:val="center"/>
            <w:hideMark/>
          </w:tcPr>
          <w:p w14:paraId="31AF1BF1"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нет данных</w:t>
            </w:r>
          </w:p>
        </w:tc>
        <w:tc>
          <w:tcPr>
            <w:tcW w:w="502" w:type="pct"/>
            <w:tcBorders>
              <w:top w:val="single" w:sz="4" w:space="0" w:color="auto"/>
              <w:left w:val="single" w:sz="4" w:space="0" w:color="auto"/>
              <w:bottom w:val="single" w:sz="4" w:space="0" w:color="auto"/>
              <w:right w:val="single" w:sz="4" w:space="0" w:color="auto"/>
            </w:tcBorders>
            <w:vAlign w:val="center"/>
            <w:hideMark/>
          </w:tcPr>
          <w:p w14:paraId="25CFCBA3"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2FC3F2F3"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0B4C19BD"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504" w:type="pct"/>
            <w:tcBorders>
              <w:top w:val="single" w:sz="4" w:space="0" w:color="auto"/>
              <w:left w:val="single" w:sz="4" w:space="0" w:color="auto"/>
              <w:bottom w:val="single" w:sz="4" w:space="0" w:color="auto"/>
              <w:right w:val="single" w:sz="4" w:space="0" w:color="auto"/>
            </w:tcBorders>
            <w:vAlign w:val="center"/>
            <w:hideMark/>
          </w:tcPr>
          <w:p w14:paraId="018429C0"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485" w:type="pct"/>
            <w:tcBorders>
              <w:top w:val="single" w:sz="4" w:space="0" w:color="auto"/>
              <w:left w:val="single" w:sz="4" w:space="0" w:color="auto"/>
              <w:bottom w:val="single" w:sz="4" w:space="0" w:color="auto"/>
              <w:right w:val="single" w:sz="4" w:space="0" w:color="auto"/>
            </w:tcBorders>
            <w:vAlign w:val="center"/>
            <w:hideMark/>
          </w:tcPr>
          <w:p w14:paraId="4642662B" w14:textId="77777777" w:rsidR="00FF4B5A" w:rsidRPr="009F3B7B" w:rsidRDefault="00FF4B5A">
            <w:pPr>
              <w:rPr>
                <w:rFonts w:eastAsia="Calibri" w:cs="Times New Roman"/>
                <w:szCs w:val="24"/>
              </w:rPr>
            </w:pPr>
            <w:r w:rsidRPr="009F3B7B">
              <w:rPr>
                <w:rFonts w:eastAsia="Calibri" w:cs="Times New Roman"/>
                <w:szCs w:val="24"/>
              </w:rPr>
              <w:t>не определен</w:t>
            </w:r>
          </w:p>
        </w:tc>
        <w:tc>
          <w:tcPr>
            <w:tcW w:w="484" w:type="pct"/>
            <w:tcBorders>
              <w:top w:val="single" w:sz="4" w:space="0" w:color="auto"/>
              <w:left w:val="single" w:sz="4" w:space="0" w:color="auto"/>
              <w:bottom w:val="single" w:sz="4" w:space="0" w:color="auto"/>
              <w:right w:val="single" w:sz="4" w:space="0" w:color="auto"/>
            </w:tcBorders>
            <w:vAlign w:val="center"/>
            <w:hideMark/>
          </w:tcPr>
          <w:p w14:paraId="7C565B08" w14:textId="77777777" w:rsidR="00FF4B5A" w:rsidRPr="009F3B7B" w:rsidRDefault="00FF4B5A">
            <w:pPr>
              <w:rPr>
                <w:rFonts w:eastAsia="Calibri" w:cs="Times New Roman"/>
                <w:szCs w:val="24"/>
              </w:rPr>
            </w:pPr>
            <w:r w:rsidRPr="009F3B7B">
              <w:rPr>
                <w:rFonts w:eastAsia="Calibri" w:cs="Times New Roman"/>
                <w:szCs w:val="24"/>
              </w:rPr>
              <w:t>не определен</w:t>
            </w:r>
          </w:p>
        </w:tc>
      </w:tr>
      <w:tr w:rsidR="00FF4B5A" w:rsidRPr="009F3B7B" w14:paraId="709C8019" w14:textId="77777777" w:rsidTr="00FF4B5A">
        <w:trPr>
          <w:trHeight w:val="340"/>
        </w:trPr>
        <w:tc>
          <w:tcPr>
            <w:tcW w:w="1516" w:type="pct"/>
            <w:tcBorders>
              <w:top w:val="single" w:sz="4" w:space="0" w:color="auto"/>
              <w:left w:val="single" w:sz="4" w:space="0" w:color="auto"/>
              <w:bottom w:val="single" w:sz="4" w:space="0" w:color="auto"/>
              <w:right w:val="single" w:sz="4" w:space="0" w:color="auto"/>
            </w:tcBorders>
            <w:vAlign w:val="center"/>
            <w:hideMark/>
          </w:tcPr>
          <w:p w14:paraId="50356470" w14:textId="77777777" w:rsidR="00FF4B5A" w:rsidRPr="009F3B7B" w:rsidRDefault="00FF4B5A">
            <w:pPr>
              <w:autoSpaceDE w:val="0"/>
              <w:autoSpaceDN w:val="0"/>
              <w:adjustRightInd w:val="0"/>
              <w:ind w:firstLine="284"/>
              <w:rPr>
                <w:rFonts w:eastAsia="Calibri" w:cs="Times New Roman"/>
                <w:szCs w:val="24"/>
              </w:rPr>
            </w:pPr>
            <w:r w:rsidRPr="009F3B7B">
              <w:rPr>
                <w:rFonts w:eastAsia="Calibri" w:cs="Times New Roman"/>
                <w:szCs w:val="24"/>
              </w:rPr>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 кВт*ч/куб. м.</w:t>
            </w:r>
          </w:p>
        </w:tc>
        <w:tc>
          <w:tcPr>
            <w:tcW w:w="503" w:type="pct"/>
            <w:tcBorders>
              <w:top w:val="single" w:sz="4" w:space="0" w:color="auto"/>
              <w:left w:val="single" w:sz="4" w:space="0" w:color="auto"/>
              <w:bottom w:val="single" w:sz="4" w:space="0" w:color="auto"/>
              <w:right w:val="single" w:sz="4" w:space="0" w:color="auto"/>
            </w:tcBorders>
            <w:vAlign w:val="center"/>
            <w:hideMark/>
          </w:tcPr>
          <w:p w14:paraId="2B5B0870"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0,8</w:t>
            </w:r>
          </w:p>
        </w:tc>
        <w:tc>
          <w:tcPr>
            <w:tcW w:w="502" w:type="pct"/>
            <w:tcBorders>
              <w:top w:val="single" w:sz="4" w:space="0" w:color="auto"/>
              <w:left w:val="single" w:sz="4" w:space="0" w:color="auto"/>
              <w:bottom w:val="single" w:sz="4" w:space="0" w:color="auto"/>
              <w:right w:val="single" w:sz="4" w:space="0" w:color="auto"/>
            </w:tcBorders>
            <w:vAlign w:val="center"/>
            <w:hideMark/>
          </w:tcPr>
          <w:p w14:paraId="5E5F6BCE"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0,8</w:t>
            </w:r>
          </w:p>
        </w:tc>
        <w:tc>
          <w:tcPr>
            <w:tcW w:w="503" w:type="pct"/>
            <w:tcBorders>
              <w:top w:val="single" w:sz="4" w:space="0" w:color="auto"/>
              <w:left w:val="single" w:sz="4" w:space="0" w:color="auto"/>
              <w:bottom w:val="single" w:sz="4" w:space="0" w:color="auto"/>
              <w:right w:val="single" w:sz="4" w:space="0" w:color="auto"/>
            </w:tcBorders>
            <w:vAlign w:val="center"/>
            <w:hideMark/>
          </w:tcPr>
          <w:p w14:paraId="0DB7A3BE"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0,8</w:t>
            </w:r>
          </w:p>
        </w:tc>
        <w:tc>
          <w:tcPr>
            <w:tcW w:w="503" w:type="pct"/>
            <w:tcBorders>
              <w:top w:val="single" w:sz="4" w:space="0" w:color="auto"/>
              <w:left w:val="single" w:sz="4" w:space="0" w:color="auto"/>
              <w:bottom w:val="single" w:sz="4" w:space="0" w:color="auto"/>
              <w:right w:val="single" w:sz="4" w:space="0" w:color="auto"/>
            </w:tcBorders>
            <w:vAlign w:val="center"/>
            <w:hideMark/>
          </w:tcPr>
          <w:p w14:paraId="591164B2"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0,8</w:t>
            </w:r>
          </w:p>
        </w:tc>
        <w:tc>
          <w:tcPr>
            <w:tcW w:w="504" w:type="pct"/>
            <w:tcBorders>
              <w:top w:val="single" w:sz="4" w:space="0" w:color="auto"/>
              <w:left w:val="single" w:sz="4" w:space="0" w:color="auto"/>
              <w:bottom w:val="single" w:sz="4" w:space="0" w:color="auto"/>
              <w:right w:val="single" w:sz="4" w:space="0" w:color="auto"/>
            </w:tcBorders>
            <w:vAlign w:val="center"/>
            <w:hideMark/>
          </w:tcPr>
          <w:p w14:paraId="0B50F51B"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0,8</w:t>
            </w:r>
          </w:p>
        </w:tc>
        <w:tc>
          <w:tcPr>
            <w:tcW w:w="485" w:type="pct"/>
            <w:tcBorders>
              <w:top w:val="single" w:sz="4" w:space="0" w:color="auto"/>
              <w:left w:val="single" w:sz="4" w:space="0" w:color="auto"/>
              <w:bottom w:val="single" w:sz="4" w:space="0" w:color="auto"/>
              <w:right w:val="single" w:sz="4" w:space="0" w:color="auto"/>
            </w:tcBorders>
            <w:vAlign w:val="center"/>
            <w:hideMark/>
          </w:tcPr>
          <w:p w14:paraId="3BD7CAA0"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0,8</w:t>
            </w:r>
          </w:p>
        </w:tc>
        <w:tc>
          <w:tcPr>
            <w:tcW w:w="484" w:type="pct"/>
            <w:tcBorders>
              <w:top w:val="single" w:sz="4" w:space="0" w:color="auto"/>
              <w:left w:val="single" w:sz="4" w:space="0" w:color="auto"/>
              <w:bottom w:val="single" w:sz="4" w:space="0" w:color="auto"/>
              <w:right w:val="single" w:sz="4" w:space="0" w:color="auto"/>
            </w:tcBorders>
            <w:vAlign w:val="center"/>
            <w:hideMark/>
          </w:tcPr>
          <w:p w14:paraId="60853058" w14:textId="77777777" w:rsidR="00FF4B5A" w:rsidRPr="009F3B7B" w:rsidRDefault="00FF4B5A">
            <w:pPr>
              <w:autoSpaceDE w:val="0"/>
              <w:autoSpaceDN w:val="0"/>
              <w:adjustRightInd w:val="0"/>
              <w:rPr>
                <w:rFonts w:eastAsia="Calibri" w:cs="Times New Roman"/>
                <w:szCs w:val="24"/>
              </w:rPr>
            </w:pPr>
            <w:r w:rsidRPr="009F3B7B">
              <w:rPr>
                <w:rFonts w:eastAsia="Calibri" w:cs="Times New Roman"/>
                <w:szCs w:val="24"/>
              </w:rPr>
              <w:t>0,8</w:t>
            </w:r>
          </w:p>
        </w:tc>
      </w:tr>
    </w:tbl>
    <w:p w14:paraId="3EEB4102" w14:textId="77777777" w:rsidR="00FF4B5A" w:rsidRPr="009F3B7B" w:rsidRDefault="00FF4B5A" w:rsidP="00FF4B5A">
      <w:pPr>
        <w:ind w:firstLine="0"/>
        <w:jc w:val="left"/>
        <w:sectPr w:rsidR="00FF4B5A" w:rsidRPr="009F3B7B">
          <w:pgSz w:w="16838" w:h="11906" w:orient="landscape"/>
          <w:pgMar w:top="1701" w:right="1134" w:bottom="851" w:left="1134" w:header="709" w:footer="709" w:gutter="0"/>
          <w:cols w:space="720"/>
        </w:sectPr>
      </w:pPr>
    </w:p>
    <w:p w14:paraId="6229C237" w14:textId="77777777" w:rsidR="00FF4B5A" w:rsidRPr="009F3B7B" w:rsidRDefault="00FF4B5A" w:rsidP="00FF4B5A">
      <w:pPr>
        <w:pStyle w:val="21"/>
        <w:rPr>
          <w:rFonts w:ascii="Times New Roman" w:hAnsi="Times New Roman" w:cs="Times New Roman"/>
          <w:sz w:val="28"/>
          <w:szCs w:val="28"/>
        </w:rPr>
      </w:pPr>
      <w:bookmarkStart w:id="308" w:name="_Toc18672950"/>
      <w:bookmarkStart w:id="309" w:name="_Toc23419121"/>
      <w:r w:rsidRPr="009F3B7B">
        <w:rPr>
          <w:rFonts w:ascii="Times New Roman" w:hAnsi="Times New Roman" w:cs="Times New Roman"/>
          <w:sz w:val="28"/>
          <w:szCs w:val="28"/>
        </w:rPr>
        <w:lastRenderedPageBreak/>
        <w:t xml:space="preserve">РАЗДЕЛ 3.8 </w:t>
      </w:r>
      <w:bookmarkStart w:id="310" w:name="_Toc18672951"/>
      <w:bookmarkEnd w:id="308"/>
      <w:r w:rsidRPr="009F3B7B">
        <w:rPr>
          <w:rFonts w:ascii="Times New Roman" w:hAnsi="Times New Roman" w:cs="Times New Roman"/>
          <w:sz w:val="28"/>
          <w:szCs w:val="28"/>
        </w:rPr>
        <w:t>Перечень выявленных бесхозяйных объектов централизованных систем водоотведения (в случае их выявления) и перечень организаций, уполномоченных на их эксплуатацию</w:t>
      </w:r>
      <w:bookmarkEnd w:id="309"/>
      <w:bookmarkEnd w:id="310"/>
    </w:p>
    <w:p w14:paraId="770CA5AC" w14:textId="77777777" w:rsidR="00FF4B5A" w:rsidRDefault="00FF4B5A" w:rsidP="00FF4B5A">
      <w:pPr>
        <w:pStyle w:val="affff5"/>
      </w:pPr>
      <w:r w:rsidRPr="009F3B7B">
        <w:t>Перечень выявленных бесхозяйных объектов централизованных систем водоотведения Ушаковского муниципального образования на момент разработки Схемы водоотведения в реестре бесхозяйных объектов Иркутского муниципального района, Ушаковского муниципального образования отсутствует.</w:t>
      </w:r>
    </w:p>
    <w:p w14:paraId="3DE16F56" w14:textId="0B9C44F5" w:rsidR="00322293" w:rsidRPr="006C3B3C" w:rsidRDefault="00322293" w:rsidP="00FF4B5A">
      <w:pPr>
        <w:pStyle w:val="21"/>
      </w:pPr>
    </w:p>
    <w:sectPr w:rsidR="00322293" w:rsidRPr="006C3B3C" w:rsidSect="00FF4B5A">
      <w:pgSz w:w="11906" w:h="16838"/>
      <w:pgMar w:top="567" w:right="707" w:bottom="1134" w:left="1134"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768A3F2" w14:textId="77777777" w:rsidR="004C5E00" w:rsidRDefault="004C5E00" w:rsidP="00472950">
      <w:r>
        <w:separator/>
      </w:r>
    </w:p>
  </w:endnote>
  <w:endnote w:type="continuationSeparator" w:id="0">
    <w:p w14:paraId="6829BB1D" w14:textId="77777777" w:rsidR="004C5E00" w:rsidRDefault="004C5E00" w:rsidP="004729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20002A87" w:usb1="00000000" w:usb2="00000000" w:usb3="00000000" w:csb0="000001FF" w:csb1="00000000"/>
  </w:font>
  <w:font w:name="Cambria">
    <w:panose1 w:val="02040503050406030204"/>
    <w:charset w:val="CC"/>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20002A87" w:usb1="00000000" w:usb2="00000000" w:usb3="00000000" w:csb0="000001FF"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ntiqua">
    <w:charset w:val="00"/>
    <w:family w:val="auto"/>
    <w:pitch w:val="variable"/>
    <w:sig w:usb0="00000003" w:usb1="00000000" w:usb2="00000000" w:usb3="00000000" w:csb0="00000001" w:csb1="00000000"/>
  </w:font>
  <w:font w:name="AGGal">
    <w:altName w:val="Times New Roman"/>
    <w:charset w:val="00"/>
    <w:family w:val="auto"/>
    <w:pitch w:val="variable"/>
  </w:font>
  <w:font w:name="Baltica">
    <w:charset w:val="00"/>
    <w:family w:val="auto"/>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icrosoft Sans Serif">
    <w:panose1 w:val="020B0604020202020204"/>
    <w:charset w:val="CC"/>
    <w:family w:val="swiss"/>
    <w:pitch w:val="variable"/>
    <w:sig w:usb0="E5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Consolas">
    <w:panose1 w:val="020B0609020204030204"/>
    <w:charset w:val="CC"/>
    <w:family w:val="modern"/>
    <w:pitch w:val="fixed"/>
    <w:sig w:usb0="E00006FF" w:usb1="0000FCFF" w:usb2="00000001" w:usb3="00000000" w:csb0="0000019F" w:csb1="00000000"/>
  </w:font>
  <w:font w:name="Myriad Pro">
    <w:panose1 w:val="00000000000000000000"/>
    <w:charset w:val="00"/>
    <w:family w:val="swiss"/>
    <w:notTrueType/>
    <w:pitch w:val="variable"/>
    <w:sig w:usb0="20000287" w:usb1="00000001" w:usb2="00000000" w:usb3="00000000" w:csb0="0000019F" w:csb1="00000000"/>
  </w:font>
  <w:font w:name="Georgia">
    <w:panose1 w:val="02040502050405020303"/>
    <w:charset w:val="CC"/>
    <w:family w:val="roman"/>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Palatino Linotype">
    <w:panose1 w:val="02040502050505030304"/>
    <w:charset w:val="CC"/>
    <w:family w:val="roman"/>
    <w:pitch w:val="variable"/>
    <w:sig w:usb0="E0000287" w:usb1="40000013" w:usb2="00000000" w:usb3="00000000" w:csb0="0000019F" w:csb1="00000000"/>
  </w:font>
  <w:font w:name="Times New Roman,Bold">
    <w:altName w:val="Times New Roman"/>
    <w:charset w:val="00"/>
    <w:family w:val="auto"/>
    <w:pitch w:val="variable"/>
    <w:sig w:usb0="80000000" w:usb1="00000000" w:usb2="00000000" w:usb3="00000000" w:csb0="00000000" w:csb1="00000000"/>
  </w:font>
  <w:font w:name="Verdana">
    <w:panose1 w:val="020B0604030504040204"/>
    <w:charset w:val="CC"/>
    <w:family w:val="swiss"/>
    <w:pitch w:val="variable"/>
    <w:sig w:usb0="A00006FF" w:usb1="4000205B" w:usb2="00000010" w:usb3="00000000" w:csb0="0000019F" w:csb1="00000000"/>
  </w:font>
  <w:font w:name="Agency FB">
    <w:panose1 w:val="020B0503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66808144"/>
      <w:docPartObj>
        <w:docPartGallery w:val="Page Numbers (Bottom of Page)"/>
        <w:docPartUnique/>
      </w:docPartObj>
    </w:sdtPr>
    <w:sdtEndPr/>
    <w:sdtContent>
      <w:p w14:paraId="4E7AEFB1" w14:textId="4F64825C" w:rsidR="00626A0D" w:rsidRDefault="00626A0D">
        <w:pPr>
          <w:pStyle w:val="af9"/>
          <w:jc w:val="center"/>
        </w:pPr>
        <w:r>
          <w:fldChar w:fldCharType="begin"/>
        </w:r>
        <w:r>
          <w:instrText>PAGE   \* MERGEFORMAT</w:instrText>
        </w:r>
        <w:r>
          <w:fldChar w:fldCharType="separate"/>
        </w:r>
        <w:r w:rsidR="009F3B7B">
          <w:rPr>
            <w:noProof/>
          </w:rPr>
          <w:t>22</w:t>
        </w:r>
        <w:r>
          <w:fldChar w:fldCharType="end"/>
        </w:r>
      </w:p>
    </w:sdtContent>
  </w:sdt>
  <w:p w14:paraId="5D4A3C81" w14:textId="77777777" w:rsidR="00626A0D" w:rsidRDefault="00626A0D">
    <w:pPr>
      <w:pStyle w:val="af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69163709"/>
      <w:docPartObj>
        <w:docPartGallery w:val="Page Numbers (Bottom of Page)"/>
        <w:docPartUnique/>
      </w:docPartObj>
    </w:sdtPr>
    <w:sdtEndPr/>
    <w:sdtContent>
      <w:p w14:paraId="70DF5D75" w14:textId="1733D52C" w:rsidR="00626A0D" w:rsidRDefault="00626A0D">
        <w:pPr>
          <w:pStyle w:val="af9"/>
          <w:jc w:val="center"/>
        </w:pPr>
        <w:r>
          <w:fldChar w:fldCharType="begin"/>
        </w:r>
        <w:r>
          <w:instrText>PAGE   \* MERGEFORMAT</w:instrText>
        </w:r>
        <w:r>
          <w:fldChar w:fldCharType="separate"/>
        </w:r>
        <w:r w:rsidR="009F3B7B">
          <w:rPr>
            <w:noProof/>
          </w:rPr>
          <w:t>189</w:t>
        </w:r>
        <w:r>
          <w:fldChar w:fldCharType="end"/>
        </w:r>
      </w:p>
    </w:sdtContent>
  </w:sdt>
  <w:p w14:paraId="3A051ABB" w14:textId="77777777" w:rsidR="00626A0D" w:rsidRDefault="00626A0D">
    <w:pPr>
      <w:pStyle w:val="af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87599368"/>
      <w:docPartObj>
        <w:docPartGallery w:val="Page Numbers (Bottom of Page)"/>
        <w:docPartUnique/>
      </w:docPartObj>
    </w:sdtPr>
    <w:sdtEndPr/>
    <w:sdtContent>
      <w:p w14:paraId="12FCB711" w14:textId="5D1AD5FC" w:rsidR="00626A0D" w:rsidRDefault="00626A0D">
        <w:pPr>
          <w:pStyle w:val="af9"/>
          <w:jc w:val="center"/>
        </w:pPr>
        <w:r>
          <w:fldChar w:fldCharType="begin"/>
        </w:r>
        <w:r>
          <w:instrText>PAGE   \* MERGEFORMAT</w:instrText>
        </w:r>
        <w:r>
          <w:fldChar w:fldCharType="separate"/>
        </w:r>
        <w:r w:rsidR="009F3B7B">
          <w:rPr>
            <w:noProof/>
          </w:rPr>
          <w:t>181</w:t>
        </w:r>
        <w:r>
          <w:fldChar w:fldCharType="end"/>
        </w:r>
      </w:p>
    </w:sdtContent>
  </w:sdt>
  <w:p w14:paraId="0407B230" w14:textId="77777777" w:rsidR="00626A0D" w:rsidRDefault="00626A0D">
    <w:pPr>
      <w:pStyle w:val="af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B8F62CE" w14:textId="77777777" w:rsidR="004C5E00" w:rsidRDefault="004C5E00" w:rsidP="00472950">
      <w:r>
        <w:separator/>
      </w:r>
    </w:p>
  </w:footnote>
  <w:footnote w:type="continuationSeparator" w:id="0">
    <w:p w14:paraId="7AA45F30" w14:textId="77777777" w:rsidR="004C5E00" w:rsidRDefault="004C5E00" w:rsidP="00472950">
      <w:r>
        <w:continuationSeparator/>
      </w:r>
    </w:p>
  </w:footnote>
  <w:footnote w:id="1">
    <w:p w14:paraId="35EF54C5" w14:textId="77777777" w:rsidR="00626A0D" w:rsidRDefault="00626A0D" w:rsidP="00C2114C">
      <w:pPr>
        <w:pStyle w:val="afff3"/>
        <w:jc w:val="both"/>
        <w:rPr>
          <w:rFonts w:ascii="Times New Roman" w:hAnsi="Times New Roman"/>
          <w:lang w:eastAsia="en-US"/>
        </w:rPr>
      </w:pPr>
      <w:r>
        <w:rPr>
          <w:rStyle w:val="afff5"/>
          <w:rFonts w:eastAsiaTheme="majorEastAsia"/>
        </w:rPr>
        <w:footnoteRef/>
      </w:r>
      <w:r>
        <w:t xml:space="preserve"> </w:t>
      </w:r>
      <w:r>
        <w:rPr>
          <w:rFonts w:ascii="Times New Roman" w:hAnsi="Times New Roman"/>
        </w:rPr>
        <w:t>Нормативы потребления коммунальных услуг по холодному (горячему) водоснабжению в жилых помещениях на территории Иркутской области, утверждены приказом министерства жилищной политики, энергетики и транспорта Иркутской области от 30 декабря 2016 г. N 184-мпр ((в ред. Приказа министерства жилищной политики, энергетики и транспорта Иркутской области от 23.03.2017 N 43-мпр).</w:t>
      </w:r>
    </w:p>
  </w:footnote>
  <w:footnote w:id="2">
    <w:p w14:paraId="5AC84F7A" w14:textId="77777777" w:rsidR="00626A0D" w:rsidRDefault="00626A0D" w:rsidP="00C2114C">
      <w:pPr>
        <w:pStyle w:val="afff3"/>
        <w:rPr>
          <w:rFonts w:ascii="Times New Roman" w:hAnsi="Times New Roman"/>
        </w:rPr>
      </w:pPr>
      <w:r>
        <w:rPr>
          <w:rStyle w:val="afff5"/>
        </w:rPr>
        <w:footnoteRef/>
      </w:r>
      <w:r>
        <w:t xml:space="preserve"> </w:t>
      </w:r>
      <w:r>
        <w:rPr>
          <w:rFonts w:ascii="Times New Roman" w:hAnsi="Times New Roman"/>
        </w:rPr>
        <w:t>Перечень основных мероприятий является ориентировочным и подлежит ежегодной корректировке.</w:t>
      </w:r>
    </w:p>
  </w:footnote>
  <w:footnote w:id="3">
    <w:p w14:paraId="3B3CB4B1" w14:textId="77777777" w:rsidR="00626A0D" w:rsidRDefault="00626A0D" w:rsidP="00FF4B5A">
      <w:pPr>
        <w:pStyle w:val="afff7"/>
        <w:rPr>
          <w:rFonts w:eastAsia="Times New Roman"/>
          <w:sz w:val="20"/>
          <w:szCs w:val="20"/>
          <w:lang w:val="x-none" w:eastAsia="x-none"/>
        </w:rPr>
      </w:pPr>
      <w:r>
        <w:rPr>
          <w:rStyle w:val="afff5"/>
          <w:rFonts w:ascii="Arial Narrow" w:eastAsia="Times New Roman" w:hAnsi="Arial Narrow"/>
          <w:b/>
          <w:bCs/>
          <w:sz w:val="20"/>
          <w:szCs w:val="20"/>
          <w:lang w:val="x-none" w:eastAsia="x-none"/>
        </w:rPr>
        <w:footnoteRef/>
      </w:r>
      <w:r>
        <w:rPr>
          <w:rFonts w:ascii="Arial Narrow" w:eastAsia="Times New Roman" w:hAnsi="Arial Narrow"/>
          <w:b/>
          <w:bCs/>
          <w:sz w:val="20"/>
          <w:szCs w:val="20"/>
          <w:lang w:val="x-none" w:eastAsia="x-none"/>
        </w:rPr>
        <w:t xml:space="preserve"> </w:t>
      </w:r>
      <w:r>
        <w:rPr>
          <w:rFonts w:eastAsia="Times New Roman"/>
          <w:b/>
          <w:bCs/>
          <w:sz w:val="20"/>
          <w:szCs w:val="20"/>
          <w:lang w:val="x-none" w:eastAsia="x-none"/>
        </w:rPr>
        <w:t>Перечень основных мероприятий является ориентировочным и подлежит ежегодной корректировке.</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203AC576"/>
    <w:lvl w:ilvl="0">
      <w:start w:val="1"/>
      <w:numFmt w:val="bullet"/>
      <w:pStyle w:val="a"/>
      <w:suff w:val="space"/>
      <w:lvlText w:val="−"/>
      <w:lvlJc w:val="left"/>
      <w:pPr>
        <w:ind w:left="710" w:hanging="170"/>
      </w:pPr>
      <w:rPr>
        <w:rFonts w:ascii="Courier New" w:hAnsi="Courier New" w:hint="default"/>
      </w:rPr>
    </w:lvl>
  </w:abstractNum>
  <w:abstractNum w:abstractNumId="1">
    <w:nsid w:val="08107E28"/>
    <w:multiLevelType w:val="multilevel"/>
    <w:tmpl w:val="EDBA9936"/>
    <w:lvl w:ilvl="0">
      <w:start w:val="1"/>
      <w:numFmt w:val="decimal"/>
      <w:lvlText w:val="%1."/>
      <w:lvlJc w:val="left"/>
      <w:pPr>
        <w:ind w:left="927" w:hanging="360"/>
      </w:pPr>
      <w:rPr>
        <w:rFonts w:hint="default"/>
      </w:rPr>
    </w:lvl>
    <w:lvl w:ilvl="1">
      <w:start w:val="2"/>
      <w:numFmt w:val="decimal"/>
      <w:isLgl/>
      <w:lvlText w:val="%1.%2."/>
      <w:lvlJc w:val="left"/>
      <w:pPr>
        <w:ind w:left="1413" w:hanging="420"/>
      </w:pPr>
      <w:rPr>
        <w:rFonts w:asciiTheme="majorHAnsi" w:hAnsiTheme="majorHAnsi" w:cstheme="majorBidi" w:hint="default"/>
        <w:color w:val="4F81BD" w:themeColor="accent1"/>
      </w:rPr>
    </w:lvl>
    <w:lvl w:ilvl="2">
      <w:start w:val="1"/>
      <w:numFmt w:val="decimal"/>
      <w:isLgl/>
      <w:lvlText w:val="%1.%2.%3."/>
      <w:lvlJc w:val="left"/>
      <w:pPr>
        <w:ind w:left="1571" w:hanging="720"/>
      </w:pPr>
      <w:rPr>
        <w:rFonts w:asciiTheme="majorHAnsi" w:hAnsiTheme="majorHAnsi" w:cstheme="majorBidi" w:hint="default"/>
        <w:color w:val="4F81BD" w:themeColor="accent1"/>
      </w:rPr>
    </w:lvl>
    <w:lvl w:ilvl="3">
      <w:start w:val="1"/>
      <w:numFmt w:val="decimal"/>
      <w:isLgl/>
      <w:lvlText w:val="%1.%2.%3.%4."/>
      <w:lvlJc w:val="left"/>
      <w:pPr>
        <w:ind w:left="1713" w:hanging="720"/>
      </w:pPr>
      <w:rPr>
        <w:rFonts w:asciiTheme="majorHAnsi" w:hAnsiTheme="majorHAnsi" w:cstheme="majorBidi" w:hint="default"/>
        <w:color w:val="4F81BD" w:themeColor="accent1"/>
      </w:rPr>
    </w:lvl>
    <w:lvl w:ilvl="4">
      <w:start w:val="1"/>
      <w:numFmt w:val="decimal"/>
      <w:isLgl/>
      <w:lvlText w:val="%1.%2.%3.%4.%5."/>
      <w:lvlJc w:val="left"/>
      <w:pPr>
        <w:ind w:left="2215" w:hanging="1080"/>
      </w:pPr>
      <w:rPr>
        <w:rFonts w:asciiTheme="majorHAnsi" w:hAnsiTheme="majorHAnsi" w:cstheme="majorBidi" w:hint="default"/>
        <w:color w:val="4F81BD" w:themeColor="accent1"/>
      </w:rPr>
    </w:lvl>
    <w:lvl w:ilvl="5">
      <w:start w:val="1"/>
      <w:numFmt w:val="decimal"/>
      <w:isLgl/>
      <w:lvlText w:val="%1.%2.%3.%4.%5.%6."/>
      <w:lvlJc w:val="left"/>
      <w:pPr>
        <w:ind w:left="2357" w:hanging="1080"/>
      </w:pPr>
      <w:rPr>
        <w:rFonts w:asciiTheme="majorHAnsi" w:hAnsiTheme="majorHAnsi" w:cstheme="majorBidi" w:hint="default"/>
        <w:color w:val="4F81BD" w:themeColor="accent1"/>
      </w:rPr>
    </w:lvl>
    <w:lvl w:ilvl="6">
      <w:start w:val="1"/>
      <w:numFmt w:val="decimal"/>
      <w:isLgl/>
      <w:lvlText w:val="%1.%2.%3.%4.%5.%6.%7."/>
      <w:lvlJc w:val="left"/>
      <w:pPr>
        <w:ind w:left="2859" w:hanging="1440"/>
      </w:pPr>
      <w:rPr>
        <w:rFonts w:asciiTheme="majorHAnsi" w:hAnsiTheme="majorHAnsi" w:cstheme="majorBidi" w:hint="default"/>
        <w:color w:val="4F81BD" w:themeColor="accent1"/>
      </w:rPr>
    </w:lvl>
    <w:lvl w:ilvl="7">
      <w:start w:val="1"/>
      <w:numFmt w:val="decimal"/>
      <w:isLgl/>
      <w:lvlText w:val="%1.%2.%3.%4.%5.%6.%7.%8."/>
      <w:lvlJc w:val="left"/>
      <w:pPr>
        <w:ind w:left="3001" w:hanging="1440"/>
      </w:pPr>
      <w:rPr>
        <w:rFonts w:asciiTheme="majorHAnsi" w:hAnsiTheme="majorHAnsi" w:cstheme="majorBidi" w:hint="default"/>
        <w:color w:val="4F81BD" w:themeColor="accent1"/>
      </w:rPr>
    </w:lvl>
    <w:lvl w:ilvl="8">
      <w:start w:val="1"/>
      <w:numFmt w:val="decimal"/>
      <w:isLgl/>
      <w:lvlText w:val="%1.%2.%3.%4.%5.%6.%7.%8.%9."/>
      <w:lvlJc w:val="left"/>
      <w:pPr>
        <w:ind w:left="3503" w:hanging="1800"/>
      </w:pPr>
      <w:rPr>
        <w:rFonts w:asciiTheme="majorHAnsi" w:hAnsiTheme="majorHAnsi" w:cstheme="majorBidi" w:hint="default"/>
        <w:color w:val="4F81BD" w:themeColor="accent1"/>
      </w:rPr>
    </w:lvl>
  </w:abstractNum>
  <w:abstractNum w:abstractNumId="2">
    <w:nsid w:val="0A200BDB"/>
    <w:multiLevelType w:val="hybridMultilevel"/>
    <w:tmpl w:val="EC72851C"/>
    <w:lvl w:ilvl="0" w:tplc="0308917E">
      <w:start w:val="1"/>
      <w:numFmt w:val="bullet"/>
      <w:pStyle w:val="a0"/>
      <w:lvlText w:val=""/>
      <w:lvlJc w:val="left"/>
      <w:pPr>
        <w:ind w:left="7307" w:hanging="360"/>
      </w:pPr>
      <w:rPr>
        <w:rFonts w:ascii="Wingdings" w:hAnsi="Wingdings"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
    <w:nsid w:val="0F7828EB"/>
    <w:multiLevelType w:val="multilevel"/>
    <w:tmpl w:val="D34A6F72"/>
    <w:lvl w:ilvl="0">
      <w:start w:val="2"/>
      <w:numFmt w:val="decimal"/>
      <w:lvlText w:val="%1."/>
      <w:lvlJc w:val="left"/>
      <w:pPr>
        <w:ind w:left="840" w:hanging="840"/>
      </w:pPr>
      <w:rPr>
        <w:rFonts w:hint="default"/>
      </w:rPr>
    </w:lvl>
    <w:lvl w:ilvl="1">
      <w:start w:val="3"/>
      <w:numFmt w:val="decimal"/>
      <w:lvlText w:val="%1.%2."/>
      <w:lvlJc w:val="left"/>
      <w:pPr>
        <w:ind w:left="1029" w:hanging="840"/>
      </w:pPr>
      <w:rPr>
        <w:rFonts w:hint="default"/>
      </w:rPr>
    </w:lvl>
    <w:lvl w:ilvl="2">
      <w:start w:val="1"/>
      <w:numFmt w:val="decimal"/>
      <w:lvlText w:val="%1.%2.%3."/>
      <w:lvlJc w:val="left"/>
      <w:pPr>
        <w:ind w:left="1218" w:hanging="840"/>
      </w:pPr>
      <w:rPr>
        <w:rFonts w:hint="default"/>
      </w:rPr>
    </w:lvl>
    <w:lvl w:ilvl="3">
      <w:start w:val="5"/>
      <w:numFmt w:val="decimal"/>
      <w:lvlText w:val="%1.%2.%3.%4."/>
      <w:lvlJc w:val="left"/>
      <w:pPr>
        <w:ind w:left="1647" w:hanging="1080"/>
      </w:pPr>
      <w:rPr>
        <w:rFonts w:hint="default"/>
      </w:rPr>
    </w:lvl>
    <w:lvl w:ilvl="4">
      <w:start w:val="1"/>
      <w:numFmt w:val="decimal"/>
      <w:lvlText w:val="%1.%2.%3.%4.%5."/>
      <w:lvlJc w:val="left"/>
      <w:pPr>
        <w:ind w:left="1836" w:hanging="1080"/>
      </w:pPr>
      <w:rPr>
        <w:rFonts w:hint="default"/>
      </w:rPr>
    </w:lvl>
    <w:lvl w:ilvl="5">
      <w:start w:val="1"/>
      <w:numFmt w:val="decimal"/>
      <w:lvlText w:val="%1.%2.%3.%4.%5.%6."/>
      <w:lvlJc w:val="left"/>
      <w:pPr>
        <w:ind w:left="2385" w:hanging="1440"/>
      </w:pPr>
      <w:rPr>
        <w:rFonts w:hint="default"/>
      </w:rPr>
    </w:lvl>
    <w:lvl w:ilvl="6">
      <w:start w:val="1"/>
      <w:numFmt w:val="decimal"/>
      <w:lvlText w:val="%1.%2.%3.%4.%5.%6.%7."/>
      <w:lvlJc w:val="left"/>
      <w:pPr>
        <w:ind w:left="2574" w:hanging="1440"/>
      </w:pPr>
      <w:rPr>
        <w:rFonts w:hint="default"/>
      </w:rPr>
    </w:lvl>
    <w:lvl w:ilvl="7">
      <w:start w:val="1"/>
      <w:numFmt w:val="decimal"/>
      <w:lvlText w:val="%1.%2.%3.%4.%5.%6.%7.%8."/>
      <w:lvlJc w:val="left"/>
      <w:pPr>
        <w:ind w:left="3123" w:hanging="1800"/>
      </w:pPr>
      <w:rPr>
        <w:rFonts w:hint="default"/>
      </w:rPr>
    </w:lvl>
    <w:lvl w:ilvl="8">
      <w:start w:val="1"/>
      <w:numFmt w:val="decimal"/>
      <w:lvlText w:val="%1.%2.%3.%4.%5.%6.%7.%8.%9."/>
      <w:lvlJc w:val="left"/>
      <w:pPr>
        <w:ind w:left="3672" w:hanging="2160"/>
      </w:pPr>
      <w:rPr>
        <w:rFonts w:hint="default"/>
      </w:rPr>
    </w:lvl>
  </w:abstractNum>
  <w:abstractNum w:abstractNumId="4">
    <w:nsid w:val="12A20B5A"/>
    <w:multiLevelType w:val="hybridMultilevel"/>
    <w:tmpl w:val="B3C40AA2"/>
    <w:lvl w:ilvl="0" w:tplc="34B8F910">
      <w:start w:val="1"/>
      <w:numFmt w:val="bullet"/>
      <w:pStyle w:val="1"/>
      <w:lvlText w:val=""/>
      <w:lvlJc w:val="left"/>
      <w:pPr>
        <w:ind w:left="1287" w:hanging="360"/>
      </w:pPr>
      <w:rPr>
        <w:rFonts w:ascii="Wingdings" w:hAnsi="Wingdings"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5">
    <w:nsid w:val="1A6D7DBB"/>
    <w:multiLevelType w:val="hybridMultilevel"/>
    <w:tmpl w:val="8B78DBF4"/>
    <w:styleLink w:val="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1F0D771D"/>
    <w:multiLevelType w:val="multilevel"/>
    <w:tmpl w:val="9D8A4EB6"/>
    <w:lvl w:ilvl="0">
      <w:start w:val="2"/>
      <w:numFmt w:val="decimal"/>
      <w:lvlText w:val="%1."/>
      <w:lvlJc w:val="left"/>
      <w:pPr>
        <w:ind w:left="840" w:hanging="840"/>
      </w:pPr>
      <w:rPr>
        <w:rFonts w:hint="default"/>
      </w:rPr>
    </w:lvl>
    <w:lvl w:ilvl="1">
      <w:start w:val="3"/>
      <w:numFmt w:val="decimal"/>
      <w:lvlText w:val="%1.%2."/>
      <w:lvlJc w:val="left"/>
      <w:pPr>
        <w:ind w:left="1029" w:hanging="840"/>
      </w:pPr>
      <w:rPr>
        <w:rFonts w:hint="default"/>
      </w:rPr>
    </w:lvl>
    <w:lvl w:ilvl="2">
      <w:start w:val="5"/>
      <w:numFmt w:val="decimal"/>
      <w:lvlText w:val="%1.%2.%3."/>
      <w:lvlJc w:val="left"/>
      <w:pPr>
        <w:ind w:left="1218" w:hanging="840"/>
      </w:pPr>
      <w:rPr>
        <w:rFonts w:hint="default"/>
      </w:rPr>
    </w:lvl>
    <w:lvl w:ilvl="3">
      <w:start w:val="3"/>
      <w:numFmt w:val="decimal"/>
      <w:lvlText w:val="%1.%2.%3.%4."/>
      <w:lvlJc w:val="left"/>
      <w:pPr>
        <w:ind w:left="1647" w:hanging="1080"/>
      </w:pPr>
      <w:rPr>
        <w:rFonts w:hint="default"/>
      </w:rPr>
    </w:lvl>
    <w:lvl w:ilvl="4">
      <w:start w:val="1"/>
      <w:numFmt w:val="decimal"/>
      <w:lvlText w:val="%1.%2.%3.%4.%5."/>
      <w:lvlJc w:val="left"/>
      <w:pPr>
        <w:ind w:left="1836" w:hanging="1080"/>
      </w:pPr>
      <w:rPr>
        <w:rFonts w:hint="default"/>
      </w:rPr>
    </w:lvl>
    <w:lvl w:ilvl="5">
      <w:start w:val="1"/>
      <w:numFmt w:val="decimal"/>
      <w:lvlText w:val="%1.%2.%3.%4.%5.%6."/>
      <w:lvlJc w:val="left"/>
      <w:pPr>
        <w:ind w:left="2385" w:hanging="1440"/>
      </w:pPr>
      <w:rPr>
        <w:rFonts w:hint="default"/>
      </w:rPr>
    </w:lvl>
    <w:lvl w:ilvl="6">
      <w:start w:val="1"/>
      <w:numFmt w:val="decimal"/>
      <w:lvlText w:val="%1.%2.%3.%4.%5.%6.%7."/>
      <w:lvlJc w:val="left"/>
      <w:pPr>
        <w:ind w:left="2574" w:hanging="1440"/>
      </w:pPr>
      <w:rPr>
        <w:rFonts w:hint="default"/>
      </w:rPr>
    </w:lvl>
    <w:lvl w:ilvl="7">
      <w:start w:val="1"/>
      <w:numFmt w:val="decimal"/>
      <w:lvlText w:val="%1.%2.%3.%4.%5.%6.%7.%8."/>
      <w:lvlJc w:val="left"/>
      <w:pPr>
        <w:ind w:left="3123" w:hanging="1800"/>
      </w:pPr>
      <w:rPr>
        <w:rFonts w:hint="default"/>
      </w:rPr>
    </w:lvl>
    <w:lvl w:ilvl="8">
      <w:start w:val="1"/>
      <w:numFmt w:val="decimal"/>
      <w:lvlText w:val="%1.%2.%3.%4.%5.%6.%7.%8.%9."/>
      <w:lvlJc w:val="left"/>
      <w:pPr>
        <w:ind w:left="3672" w:hanging="2160"/>
      </w:pPr>
      <w:rPr>
        <w:rFonts w:hint="default"/>
      </w:rPr>
    </w:lvl>
  </w:abstractNum>
  <w:abstractNum w:abstractNumId="7">
    <w:nsid w:val="1F7C0A7E"/>
    <w:multiLevelType w:val="multilevel"/>
    <w:tmpl w:val="4FC4A5D6"/>
    <w:lvl w:ilvl="0">
      <w:start w:val="2"/>
      <w:numFmt w:val="decimal"/>
      <w:lvlText w:val="%1."/>
      <w:lvlJc w:val="left"/>
      <w:pPr>
        <w:ind w:left="840" w:hanging="840"/>
      </w:pPr>
      <w:rPr>
        <w:rFonts w:hint="default"/>
      </w:rPr>
    </w:lvl>
    <w:lvl w:ilvl="1">
      <w:start w:val="3"/>
      <w:numFmt w:val="decimal"/>
      <w:lvlText w:val="%1.%2."/>
      <w:lvlJc w:val="left"/>
      <w:pPr>
        <w:ind w:left="1120" w:hanging="840"/>
      </w:pPr>
      <w:rPr>
        <w:rFonts w:hint="default"/>
      </w:rPr>
    </w:lvl>
    <w:lvl w:ilvl="2">
      <w:start w:val="3"/>
      <w:numFmt w:val="decimal"/>
      <w:lvlText w:val="%1.%2.%3."/>
      <w:lvlJc w:val="left"/>
      <w:pPr>
        <w:ind w:left="1400" w:hanging="840"/>
      </w:pPr>
      <w:rPr>
        <w:rFonts w:hint="default"/>
      </w:rPr>
    </w:lvl>
    <w:lvl w:ilvl="3">
      <w:start w:val="9"/>
      <w:numFmt w:val="decimal"/>
      <w:lvlText w:val="%1.%2.%3.%4."/>
      <w:lvlJc w:val="left"/>
      <w:pPr>
        <w:ind w:left="1920" w:hanging="1080"/>
      </w:pPr>
      <w:rPr>
        <w:rFonts w:hint="default"/>
      </w:rPr>
    </w:lvl>
    <w:lvl w:ilvl="4">
      <w:start w:val="1"/>
      <w:numFmt w:val="decimal"/>
      <w:lvlText w:val="%1.%2.%3.%4.%5."/>
      <w:lvlJc w:val="left"/>
      <w:pPr>
        <w:ind w:left="2200" w:hanging="1080"/>
      </w:pPr>
      <w:rPr>
        <w:rFonts w:hint="default"/>
      </w:rPr>
    </w:lvl>
    <w:lvl w:ilvl="5">
      <w:start w:val="1"/>
      <w:numFmt w:val="decimal"/>
      <w:lvlText w:val="%1.%2.%3.%4.%5.%6."/>
      <w:lvlJc w:val="left"/>
      <w:pPr>
        <w:ind w:left="2840" w:hanging="1440"/>
      </w:pPr>
      <w:rPr>
        <w:rFonts w:hint="default"/>
      </w:rPr>
    </w:lvl>
    <w:lvl w:ilvl="6">
      <w:start w:val="1"/>
      <w:numFmt w:val="decimal"/>
      <w:lvlText w:val="%1.%2.%3.%4.%5.%6.%7."/>
      <w:lvlJc w:val="left"/>
      <w:pPr>
        <w:ind w:left="3120" w:hanging="1440"/>
      </w:pPr>
      <w:rPr>
        <w:rFonts w:hint="default"/>
      </w:rPr>
    </w:lvl>
    <w:lvl w:ilvl="7">
      <w:start w:val="1"/>
      <w:numFmt w:val="decimal"/>
      <w:lvlText w:val="%1.%2.%3.%4.%5.%6.%7.%8."/>
      <w:lvlJc w:val="left"/>
      <w:pPr>
        <w:ind w:left="3760" w:hanging="1800"/>
      </w:pPr>
      <w:rPr>
        <w:rFonts w:hint="default"/>
      </w:rPr>
    </w:lvl>
    <w:lvl w:ilvl="8">
      <w:start w:val="1"/>
      <w:numFmt w:val="decimal"/>
      <w:lvlText w:val="%1.%2.%3.%4.%5.%6.%7.%8.%9."/>
      <w:lvlJc w:val="left"/>
      <w:pPr>
        <w:ind w:left="4400" w:hanging="2160"/>
      </w:pPr>
      <w:rPr>
        <w:rFonts w:hint="default"/>
      </w:rPr>
    </w:lvl>
  </w:abstractNum>
  <w:abstractNum w:abstractNumId="8">
    <w:nsid w:val="27511651"/>
    <w:multiLevelType w:val="multilevel"/>
    <w:tmpl w:val="D0200AAC"/>
    <w:lvl w:ilvl="0">
      <w:start w:val="3"/>
      <w:numFmt w:val="decimal"/>
      <w:lvlText w:val="%1."/>
      <w:lvlJc w:val="left"/>
      <w:pPr>
        <w:ind w:left="675" w:hanging="675"/>
      </w:pPr>
      <w:rPr>
        <w:rFonts w:hint="default"/>
      </w:rPr>
    </w:lvl>
    <w:lvl w:ilvl="1">
      <w:start w:val="2"/>
      <w:numFmt w:val="decimal"/>
      <w:lvlText w:val="%1.%2."/>
      <w:lvlJc w:val="left"/>
      <w:pPr>
        <w:ind w:left="1098" w:hanging="720"/>
      </w:pPr>
      <w:rPr>
        <w:rFonts w:hint="default"/>
      </w:rPr>
    </w:lvl>
    <w:lvl w:ilvl="2">
      <w:start w:val="7"/>
      <w:numFmt w:val="decimal"/>
      <w:lvlText w:val="%1.%2.%3."/>
      <w:lvlJc w:val="left"/>
      <w:pPr>
        <w:ind w:left="1288" w:hanging="720"/>
      </w:pPr>
      <w:rPr>
        <w:rFonts w:hint="default"/>
      </w:rPr>
    </w:lvl>
    <w:lvl w:ilvl="3">
      <w:start w:val="1"/>
      <w:numFmt w:val="decimal"/>
      <w:lvlText w:val="%1.%2.%3.%4."/>
      <w:lvlJc w:val="left"/>
      <w:pPr>
        <w:ind w:left="2214" w:hanging="1080"/>
      </w:pPr>
      <w:rPr>
        <w:rFonts w:hint="default"/>
      </w:rPr>
    </w:lvl>
    <w:lvl w:ilvl="4">
      <w:start w:val="1"/>
      <w:numFmt w:val="decimal"/>
      <w:lvlText w:val="%1.%2.%3.%4.%5."/>
      <w:lvlJc w:val="left"/>
      <w:pPr>
        <w:ind w:left="2952" w:hanging="1440"/>
      </w:pPr>
      <w:rPr>
        <w:rFonts w:hint="default"/>
      </w:rPr>
    </w:lvl>
    <w:lvl w:ilvl="5">
      <w:start w:val="1"/>
      <w:numFmt w:val="decimal"/>
      <w:lvlText w:val="%1.%2.%3.%4.%5.%6."/>
      <w:lvlJc w:val="left"/>
      <w:pPr>
        <w:ind w:left="3330" w:hanging="1440"/>
      </w:pPr>
      <w:rPr>
        <w:rFonts w:hint="default"/>
      </w:rPr>
    </w:lvl>
    <w:lvl w:ilvl="6">
      <w:start w:val="1"/>
      <w:numFmt w:val="decimal"/>
      <w:lvlText w:val="%1.%2.%3.%4.%5.%6.%7."/>
      <w:lvlJc w:val="left"/>
      <w:pPr>
        <w:ind w:left="4068" w:hanging="1800"/>
      </w:pPr>
      <w:rPr>
        <w:rFonts w:hint="default"/>
      </w:rPr>
    </w:lvl>
    <w:lvl w:ilvl="7">
      <w:start w:val="1"/>
      <w:numFmt w:val="decimal"/>
      <w:lvlText w:val="%1.%2.%3.%4.%5.%6.%7.%8."/>
      <w:lvlJc w:val="left"/>
      <w:pPr>
        <w:ind w:left="4806" w:hanging="2160"/>
      </w:pPr>
      <w:rPr>
        <w:rFonts w:hint="default"/>
      </w:rPr>
    </w:lvl>
    <w:lvl w:ilvl="8">
      <w:start w:val="1"/>
      <w:numFmt w:val="decimal"/>
      <w:lvlText w:val="%1.%2.%3.%4.%5.%6.%7.%8.%9."/>
      <w:lvlJc w:val="left"/>
      <w:pPr>
        <w:ind w:left="5184" w:hanging="2160"/>
      </w:pPr>
      <w:rPr>
        <w:rFonts w:hint="default"/>
      </w:rPr>
    </w:lvl>
  </w:abstractNum>
  <w:abstractNum w:abstractNumId="9">
    <w:nsid w:val="27594932"/>
    <w:multiLevelType w:val="hybridMultilevel"/>
    <w:tmpl w:val="B59225BC"/>
    <w:lvl w:ilvl="0" w:tplc="1C2418F4">
      <w:start w:val="6500"/>
      <w:numFmt w:val="decimal"/>
      <w:lvlText w:val="%1"/>
      <w:lvlJc w:val="left"/>
      <w:pPr>
        <w:ind w:left="493" w:hanging="480"/>
      </w:pPr>
      <w:rPr>
        <w:rFonts w:hint="default"/>
      </w:rPr>
    </w:lvl>
    <w:lvl w:ilvl="1" w:tplc="04190019" w:tentative="1">
      <w:start w:val="1"/>
      <w:numFmt w:val="lowerLetter"/>
      <w:lvlText w:val="%2."/>
      <w:lvlJc w:val="left"/>
      <w:pPr>
        <w:ind w:left="1093" w:hanging="360"/>
      </w:pPr>
    </w:lvl>
    <w:lvl w:ilvl="2" w:tplc="0419001B" w:tentative="1">
      <w:start w:val="1"/>
      <w:numFmt w:val="lowerRoman"/>
      <w:lvlText w:val="%3."/>
      <w:lvlJc w:val="right"/>
      <w:pPr>
        <w:ind w:left="1813" w:hanging="180"/>
      </w:pPr>
    </w:lvl>
    <w:lvl w:ilvl="3" w:tplc="0419000F" w:tentative="1">
      <w:start w:val="1"/>
      <w:numFmt w:val="decimal"/>
      <w:lvlText w:val="%4."/>
      <w:lvlJc w:val="left"/>
      <w:pPr>
        <w:ind w:left="2533" w:hanging="360"/>
      </w:pPr>
    </w:lvl>
    <w:lvl w:ilvl="4" w:tplc="04190019" w:tentative="1">
      <w:start w:val="1"/>
      <w:numFmt w:val="lowerLetter"/>
      <w:lvlText w:val="%5."/>
      <w:lvlJc w:val="left"/>
      <w:pPr>
        <w:ind w:left="3253" w:hanging="360"/>
      </w:pPr>
    </w:lvl>
    <w:lvl w:ilvl="5" w:tplc="0419001B" w:tentative="1">
      <w:start w:val="1"/>
      <w:numFmt w:val="lowerRoman"/>
      <w:lvlText w:val="%6."/>
      <w:lvlJc w:val="right"/>
      <w:pPr>
        <w:ind w:left="3973" w:hanging="180"/>
      </w:pPr>
    </w:lvl>
    <w:lvl w:ilvl="6" w:tplc="0419000F" w:tentative="1">
      <w:start w:val="1"/>
      <w:numFmt w:val="decimal"/>
      <w:lvlText w:val="%7."/>
      <w:lvlJc w:val="left"/>
      <w:pPr>
        <w:ind w:left="4693" w:hanging="360"/>
      </w:pPr>
    </w:lvl>
    <w:lvl w:ilvl="7" w:tplc="04190019" w:tentative="1">
      <w:start w:val="1"/>
      <w:numFmt w:val="lowerLetter"/>
      <w:lvlText w:val="%8."/>
      <w:lvlJc w:val="left"/>
      <w:pPr>
        <w:ind w:left="5413" w:hanging="360"/>
      </w:pPr>
    </w:lvl>
    <w:lvl w:ilvl="8" w:tplc="0419001B" w:tentative="1">
      <w:start w:val="1"/>
      <w:numFmt w:val="lowerRoman"/>
      <w:lvlText w:val="%9."/>
      <w:lvlJc w:val="right"/>
      <w:pPr>
        <w:ind w:left="6133" w:hanging="180"/>
      </w:pPr>
    </w:lvl>
  </w:abstractNum>
  <w:abstractNum w:abstractNumId="10">
    <w:nsid w:val="28A87BF6"/>
    <w:multiLevelType w:val="multilevel"/>
    <w:tmpl w:val="2D1E1D50"/>
    <w:styleLink w:val="a1"/>
    <w:lvl w:ilvl="0">
      <w:start w:val="1"/>
      <w:numFmt w:val="decimal"/>
      <w:lvlText w:val="%1."/>
      <w:lvlJc w:val="left"/>
      <w:pPr>
        <w:tabs>
          <w:tab w:val="num" w:pos="284"/>
        </w:tabs>
        <w:ind w:left="340" w:hanging="340"/>
      </w:pPr>
      <w:rPr>
        <w:rFonts w:ascii="Arial" w:hAnsi="Arial"/>
        <w:dstrike w:val="0"/>
        <w:sz w:val="22"/>
        <w:szCs w:val="22"/>
        <w:vertAlign w:val="baseline"/>
      </w:rPr>
    </w:lvl>
    <w:lvl w:ilvl="1">
      <w:start w:val="1"/>
      <w:numFmt w:val="bullet"/>
      <w:lvlText w:val=""/>
      <w:lvlJc w:val="left"/>
      <w:pPr>
        <w:tabs>
          <w:tab w:val="num" w:pos="1429"/>
        </w:tabs>
        <w:ind w:left="1600" w:hanging="171"/>
      </w:pPr>
      <w:rPr>
        <w:rFonts w:ascii="Wingdings" w:hAnsi="Wingdings" w:hint="default"/>
      </w:rPr>
    </w:lvl>
    <w:lvl w:ilvl="2">
      <w:start w:val="1"/>
      <w:numFmt w:val="bullet"/>
      <w:lvlText w:val=""/>
      <w:lvlJc w:val="left"/>
      <w:pPr>
        <w:tabs>
          <w:tab w:val="num" w:pos="2330"/>
        </w:tabs>
        <w:ind w:left="2608" w:hanging="283"/>
      </w:pPr>
      <w:rPr>
        <w:rFonts w:ascii="Wingdings" w:hAnsi="Wingdings"/>
        <w:sz w:val="24"/>
      </w:r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11">
    <w:nsid w:val="2D957931"/>
    <w:multiLevelType w:val="multilevel"/>
    <w:tmpl w:val="6310DE26"/>
    <w:lvl w:ilvl="0">
      <w:start w:val="2"/>
      <w:numFmt w:val="decimal"/>
      <w:lvlText w:val="%1"/>
      <w:lvlJc w:val="left"/>
      <w:pPr>
        <w:tabs>
          <w:tab w:val="num" w:pos="1140"/>
        </w:tabs>
        <w:ind w:left="1140" w:hanging="780"/>
      </w:pPr>
      <w:rPr>
        <w:rFonts w:hint="default"/>
      </w:rPr>
    </w:lvl>
    <w:lvl w:ilvl="1">
      <w:start w:val="1"/>
      <w:numFmt w:val="decimal"/>
      <w:pStyle w:val="20"/>
      <w:lvlText w:val="%1.%2"/>
      <w:lvlJc w:val="left"/>
      <w:pPr>
        <w:tabs>
          <w:tab w:val="num" w:pos="227"/>
        </w:tabs>
        <w:ind w:left="397" w:hanging="170"/>
      </w:pPr>
      <w:rPr>
        <w:rFonts w:hint="default"/>
      </w:rPr>
    </w:lvl>
    <w:lvl w:ilvl="2">
      <w:start w:val="1"/>
      <w:numFmt w:val="decimal"/>
      <w:pStyle w:val="3040"/>
      <w:lvlText w:val="%1.%2.%3"/>
      <w:lvlJc w:val="left"/>
      <w:pPr>
        <w:tabs>
          <w:tab w:val="num" w:pos="113"/>
        </w:tabs>
        <w:ind w:left="1247" w:hanging="1134"/>
      </w:pPr>
      <w:rPr>
        <w:rFonts w:hint="default"/>
      </w:rPr>
    </w:lvl>
    <w:lvl w:ilvl="3">
      <w:start w:val="1"/>
      <w:numFmt w:val="decimal"/>
      <w:lvlText w:val="1.%2.%3.%4"/>
      <w:lvlJc w:val="left"/>
      <w:pPr>
        <w:tabs>
          <w:tab w:val="num" w:pos="1440"/>
        </w:tabs>
        <w:ind w:left="1440" w:hanging="108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800"/>
        </w:tabs>
        <w:ind w:left="1800" w:hanging="1440"/>
      </w:pPr>
      <w:rPr>
        <w:rFonts w:hint="default"/>
      </w:rPr>
    </w:lvl>
    <w:lvl w:ilvl="6">
      <w:start w:val="1"/>
      <w:numFmt w:val="decimal"/>
      <w:lvlText w:val="%1.%2.%3.%4.%5.%6.%7"/>
      <w:lvlJc w:val="left"/>
      <w:pPr>
        <w:tabs>
          <w:tab w:val="num" w:pos="1800"/>
        </w:tabs>
        <w:ind w:left="1800" w:hanging="1440"/>
      </w:pPr>
      <w:rPr>
        <w:rFonts w:hint="default"/>
      </w:rPr>
    </w:lvl>
    <w:lvl w:ilvl="7">
      <w:start w:val="1"/>
      <w:numFmt w:val="decimal"/>
      <w:lvlText w:val="%1.%2.%3.%4.%5.%6.%7.%8"/>
      <w:lvlJc w:val="left"/>
      <w:pPr>
        <w:tabs>
          <w:tab w:val="num" w:pos="2160"/>
        </w:tabs>
        <w:ind w:left="2160" w:hanging="1800"/>
      </w:pPr>
      <w:rPr>
        <w:rFonts w:hint="default"/>
      </w:rPr>
    </w:lvl>
    <w:lvl w:ilvl="8">
      <w:start w:val="1"/>
      <w:numFmt w:val="decimal"/>
      <w:lvlText w:val="%1.%2.%3.%4.%5.%6.%7.%8.%9"/>
      <w:lvlJc w:val="left"/>
      <w:pPr>
        <w:tabs>
          <w:tab w:val="num" w:pos="2520"/>
        </w:tabs>
        <w:ind w:left="2520" w:hanging="2160"/>
      </w:pPr>
      <w:rPr>
        <w:rFonts w:hint="default"/>
      </w:rPr>
    </w:lvl>
  </w:abstractNum>
  <w:abstractNum w:abstractNumId="12">
    <w:nsid w:val="31E25D4B"/>
    <w:multiLevelType w:val="multilevel"/>
    <w:tmpl w:val="9D8A4EB6"/>
    <w:lvl w:ilvl="0">
      <w:start w:val="2"/>
      <w:numFmt w:val="decimal"/>
      <w:lvlText w:val="%1."/>
      <w:lvlJc w:val="left"/>
      <w:pPr>
        <w:ind w:left="840" w:hanging="840"/>
      </w:pPr>
      <w:rPr>
        <w:rFonts w:hint="default"/>
      </w:rPr>
    </w:lvl>
    <w:lvl w:ilvl="1">
      <w:start w:val="3"/>
      <w:numFmt w:val="decimal"/>
      <w:lvlText w:val="%1.%2."/>
      <w:lvlJc w:val="left"/>
      <w:pPr>
        <w:ind w:left="1029" w:hanging="840"/>
      </w:pPr>
      <w:rPr>
        <w:rFonts w:hint="default"/>
      </w:rPr>
    </w:lvl>
    <w:lvl w:ilvl="2">
      <w:start w:val="4"/>
      <w:numFmt w:val="decimal"/>
      <w:lvlText w:val="%1.%2.%3."/>
      <w:lvlJc w:val="left"/>
      <w:pPr>
        <w:ind w:left="1218" w:hanging="840"/>
      </w:pPr>
      <w:rPr>
        <w:rFonts w:hint="default"/>
      </w:rPr>
    </w:lvl>
    <w:lvl w:ilvl="3">
      <w:start w:val="7"/>
      <w:numFmt w:val="decimal"/>
      <w:lvlText w:val="%1.%2.%3.%4."/>
      <w:lvlJc w:val="left"/>
      <w:pPr>
        <w:ind w:left="1647" w:hanging="1080"/>
      </w:pPr>
      <w:rPr>
        <w:rFonts w:hint="default"/>
      </w:rPr>
    </w:lvl>
    <w:lvl w:ilvl="4">
      <w:start w:val="1"/>
      <w:numFmt w:val="decimal"/>
      <w:lvlText w:val="%1.%2.%3.%4.%5."/>
      <w:lvlJc w:val="left"/>
      <w:pPr>
        <w:ind w:left="1836" w:hanging="1080"/>
      </w:pPr>
      <w:rPr>
        <w:rFonts w:hint="default"/>
      </w:rPr>
    </w:lvl>
    <w:lvl w:ilvl="5">
      <w:start w:val="1"/>
      <w:numFmt w:val="decimal"/>
      <w:lvlText w:val="%1.%2.%3.%4.%5.%6."/>
      <w:lvlJc w:val="left"/>
      <w:pPr>
        <w:ind w:left="2385" w:hanging="1440"/>
      </w:pPr>
      <w:rPr>
        <w:rFonts w:hint="default"/>
      </w:rPr>
    </w:lvl>
    <w:lvl w:ilvl="6">
      <w:start w:val="1"/>
      <w:numFmt w:val="decimal"/>
      <w:lvlText w:val="%1.%2.%3.%4.%5.%6.%7."/>
      <w:lvlJc w:val="left"/>
      <w:pPr>
        <w:ind w:left="2574" w:hanging="1440"/>
      </w:pPr>
      <w:rPr>
        <w:rFonts w:hint="default"/>
      </w:rPr>
    </w:lvl>
    <w:lvl w:ilvl="7">
      <w:start w:val="1"/>
      <w:numFmt w:val="decimal"/>
      <w:lvlText w:val="%1.%2.%3.%4.%5.%6.%7.%8."/>
      <w:lvlJc w:val="left"/>
      <w:pPr>
        <w:ind w:left="3123" w:hanging="1800"/>
      </w:pPr>
      <w:rPr>
        <w:rFonts w:hint="default"/>
      </w:rPr>
    </w:lvl>
    <w:lvl w:ilvl="8">
      <w:start w:val="1"/>
      <w:numFmt w:val="decimal"/>
      <w:lvlText w:val="%1.%2.%3.%4.%5.%6.%7.%8.%9."/>
      <w:lvlJc w:val="left"/>
      <w:pPr>
        <w:ind w:left="3672" w:hanging="2160"/>
      </w:pPr>
      <w:rPr>
        <w:rFonts w:hint="default"/>
      </w:rPr>
    </w:lvl>
  </w:abstractNum>
  <w:abstractNum w:abstractNumId="13">
    <w:nsid w:val="37F1606F"/>
    <w:multiLevelType w:val="multilevel"/>
    <w:tmpl w:val="A14A2E52"/>
    <w:lvl w:ilvl="0">
      <w:start w:val="3"/>
      <w:numFmt w:val="decimal"/>
      <w:lvlText w:val="%1."/>
      <w:lvlJc w:val="left"/>
      <w:pPr>
        <w:ind w:left="450" w:hanging="450"/>
      </w:pPr>
      <w:rPr>
        <w:rFonts w:hint="default"/>
      </w:rPr>
    </w:lvl>
    <w:lvl w:ilvl="1">
      <w:start w:val="8"/>
      <w:numFmt w:val="decimal"/>
      <w:lvlText w:val="%1.%2."/>
      <w:lvlJc w:val="left"/>
      <w:pPr>
        <w:ind w:left="1288" w:hanging="720"/>
      </w:pPr>
      <w:rPr>
        <w:rFonts w:hint="default"/>
      </w:rPr>
    </w:lvl>
    <w:lvl w:ilvl="2">
      <w:start w:val="1"/>
      <w:numFmt w:val="decimal"/>
      <w:lvlText w:val="%1.%2.%3."/>
      <w:lvlJc w:val="left"/>
      <w:pPr>
        <w:ind w:left="1856" w:hanging="720"/>
      </w:pPr>
      <w:rPr>
        <w:rFonts w:hint="default"/>
      </w:rPr>
    </w:lvl>
    <w:lvl w:ilvl="3">
      <w:start w:val="1"/>
      <w:numFmt w:val="decimal"/>
      <w:lvlText w:val="%1.%2.%3.%4."/>
      <w:lvlJc w:val="left"/>
      <w:pPr>
        <w:ind w:left="2784" w:hanging="1080"/>
      </w:pPr>
      <w:rPr>
        <w:rFonts w:hint="default"/>
      </w:rPr>
    </w:lvl>
    <w:lvl w:ilvl="4">
      <w:start w:val="1"/>
      <w:numFmt w:val="decimal"/>
      <w:lvlText w:val="%1.%2.%3.%4.%5."/>
      <w:lvlJc w:val="left"/>
      <w:pPr>
        <w:ind w:left="3712" w:hanging="1440"/>
      </w:pPr>
      <w:rPr>
        <w:rFonts w:hint="default"/>
      </w:rPr>
    </w:lvl>
    <w:lvl w:ilvl="5">
      <w:start w:val="1"/>
      <w:numFmt w:val="decimal"/>
      <w:lvlText w:val="%1.%2.%3.%4.%5.%6."/>
      <w:lvlJc w:val="left"/>
      <w:pPr>
        <w:ind w:left="4280" w:hanging="1440"/>
      </w:pPr>
      <w:rPr>
        <w:rFonts w:hint="default"/>
      </w:rPr>
    </w:lvl>
    <w:lvl w:ilvl="6">
      <w:start w:val="1"/>
      <w:numFmt w:val="decimal"/>
      <w:lvlText w:val="%1.%2.%3.%4.%5.%6.%7."/>
      <w:lvlJc w:val="left"/>
      <w:pPr>
        <w:ind w:left="5208" w:hanging="1800"/>
      </w:pPr>
      <w:rPr>
        <w:rFonts w:hint="default"/>
      </w:rPr>
    </w:lvl>
    <w:lvl w:ilvl="7">
      <w:start w:val="1"/>
      <w:numFmt w:val="decimal"/>
      <w:lvlText w:val="%1.%2.%3.%4.%5.%6.%7.%8."/>
      <w:lvlJc w:val="left"/>
      <w:pPr>
        <w:ind w:left="6136" w:hanging="2160"/>
      </w:pPr>
      <w:rPr>
        <w:rFonts w:hint="default"/>
      </w:rPr>
    </w:lvl>
    <w:lvl w:ilvl="8">
      <w:start w:val="1"/>
      <w:numFmt w:val="decimal"/>
      <w:lvlText w:val="%1.%2.%3.%4.%5.%6.%7.%8.%9."/>
      <w:lvlJc w:val="left"/>
      <w:pPr>
        <w:ind w:left="6704" w:hanging="2160"/>
      </w:pPr>
      <w:rPr>
        <w:rFonts w:hint="default"/>
      </w:rPr>
    </w:lvl>
  </w:abstractNum>
  <w:abstractNum w:abstractNumId="14">
    <w:nsid w:val="38014546"/>
    <w:multiLevelType w:val="multilevel"/>
    <w:tmpl w:val="B6242EA8"/>
    <w:lvl w:ilvl="0">
      <w:start w:val="3"/>
      <w:numFmt w:val="decimal"/>
      <w:lvlText w:val="%1."/>
      <w:lvlJc w:val="left"/>
      <w:pPr>
        <w:ind w:left="840" w:hanging="840"/>
      </w:pPr>
      <w:rPr>
        <w:rFonts w:hint="default"/>
      </w:rPr>
    </w:lvl>
    <w:lvl w:ilvl="1">
      <w:start w:val="2"/>
      <w:numFmt w:val="decimal"/>
      <w:lvlText w:val="%1.%2."/>
      <w:lvlJc w:val="left"/>
      <w:pPr>
        <w:ind w:left="1218" w:hanging="840"/>
      </w:pPr>
      <w:rPr>
        <w:rFonts w:hint="default"/>
      </w:rPr>
    </w:lvl>
    <w:lvl w:ilvl="2">
      <w:start w:val="4"/>
      <w:numFmt w:val="decimal"/>
      <w:lvlText w:val="%1.%2.%3."/>
      <w:lvlJc w:val="left"/>
      <w:pPr>
        <w:ind w:left="1596" w:hanging="840"/>
      </w:pPr>
      <w:rPr>
        <w:rFonts w:hint="default"/>
      </w:rPr>
    </w:lvl>
    <w:lvl w:ilvl="3">
      <w:start w:val="3"/>
      <w:numFmt w:val="decimal"/>
      <w:lvlText w:val="%1.%2.%3.%4."/>
      <w:lvlJc w:val="left"/>
      <w:pPr>
        <w:ind w:left="1932" w:hanging="1080"/>
      </w:pPr>
      <w:rPr>
        <w:rFonts w:hint="default"/>
      </w:rPr>
    </w:lvl>
    <w:lvl w:ilvl="4">
      <w:start w:val="1"/>
      <w:numFmt w:val="decimal"/>
      <w:lvlText w:val="%1.%2.%3.%4.%5."/>
      <w:lvlJc w:val="left"/>
      <w:pPr>
        <w:ind w:left="2592" w:hanging="1080"/>
      </w:pPr>
      <w:rPr>
        <w:rFonts w:hint="default"/>
      </w:rPr>
    </w:lvl>
    <w:lvl w:ilvl="5">
      <w:start w:val="1"/>
      <w:numFmt w:val="decimal"/>
      <w:lvlText w:val="%1.%2.%3.%4.%5.%6."/>
      <w:lvlJc w:val="left"/>
      <w:pPr>
        <w:ind w:left="3330" w:hanging="1440"/>
      </w:pPr>
      <w:rPr>
        <w:rFonts w:hint="default"/>
      </w:rPr>
    </w:lvl>
    <w:lvl w:ilvl="6">
      <w:start w:val="1"/>
      <w:numFmt w:val="decimal"/>
      <w:lvlText w:val="%1.%2.%3.%4.%5.%6.%7."/>
      <w:lvlJc w:val="left"/>
      <w:pPr>
        <w:ind w:left="3708" w:hanging="1440"/>
      </w:pPr>
      <w:rPr>
        <w:rFonts w:hint="default"/>
      </w:rPr>
    </w:lvl>
    <w:lvl w:ilvl="7">
      <w:start w:val="1"/>
      <w:numFmt w:val="decimal"/>
      <w:lvlText w:val="%1.%2.%3.%4.%5.%6.%7.%8."/>
      <w:lvlJc w:val="left"/>
      <w:pPr>
        <w:ind w:left="4446" w:hanging="1800"/>
      </w:pPr>
      <w:rPr>
        <w:rFonts w:hint="default"/>
      </w:rPr>
    </w:lvl>
    <w:lvl w:ilvl="8">
      <w:start w:val="1"/>
      <w:numFmt w:val="decimal"/>
      <w:lvlText w:val="%1.%2.%3.%4.%5.%6.%7.%8.%9."/>
      <w:lvlJc w:val="left"/>
      <w:pPr>
        <w:ind w:left="5184" w:hanging="2160"/>
      </w:pPr>
      <w:rPr>
        <w:rFonts w:hint="default"/>
      </w:rPr>
    </w:lvl>
  </w:abstractNum>
  <w:abstractNum w:abstractNumId="15">
    <w:nsid w:val="3CD91788"/>
    <w:multiLevelType w:val="multilevel"/>
    <w:tmpl w:val="9D8A4EB6"/>
    <w:lvl w:ilvl="0">
      <w:start w:val="2"/>
      <w:numFmt w:val="decimal"/>
      <w:lvlText w:val="%1."/>
      <w:lvlJc w:val="left"/>
      <w:pPr>
        <w:ind w:left="840" w:hanging="840"/>
      </w:pPr>
      <w:rPr>
        <w:rFonts w:hint="default"/>
      </w:rPr>
    </w:lvl>
    <w:lvl w:ilvl="1">
      <w:start w:val="3"/>
      <w:numFmt w:val="decimal"/>
      <w:lvlText w:val="%1.%2."/>
      <w:lvlJc w:val="left"/>
      <w:pPr>
        <w:ind w:left="1029" w:hanging="840"/>
      </w:pPr>
      <w:rPr>
        <w:rFonts w:hint="default"/>
      </w:rPr>
    </w:lvl>
    <w:lvl w:ilvl="2">
      <w:start w:val="4"/>
      <w:numFmt w:val="decimal"/>
      <w:lvlText w:val="%1.%2.%3."/>
      <w:lvlJc w:val="left"/>
      <w:pPr>
        <w:ind w:left="1218" w:hanging="840"/>
      </w:pPr>
      <w:rPr>
        <w:rFonts w:hint="default"/>
      </w:rPr>
    </w:lvl>
    <w:lvl w:ilvl="3">
      <w:start w:val="7"/>
      <w:numFmt w:val="decimal"/>
      <w:lvlText w:val="%1.%2.%3.%4."/>
      <w:lvlJc w:val="left"/>
      <w:pPr>
        <w:ind w:left="1647" w:hanging="1080"/>
      </w:pPr>
      <w:rPr>
        <w:rFonts w:hint="default"/>
      </w:rPr>
    </w:lvl>
    <w:lvl w:ilvl="4">
      <w:start w:val="1"/>
      <w:numFmt w:val="decimal"/>
      <w:lvlText w:val="%1.%2.%3.%4.%5."/>
      <w:lvlJc w:val="left"/>
      <w:pPr>
        <w:ind w:left="1836" w:hanging="1080"/>
      </w:pPr>
      <w:rPr>
        <w:rFonts w:hint="default"/>
      </w:rPr>
    </w:lvl>
    <w:lvl w:ilvl="5">
      <w:start w:val="1"/>
      <w:numFmt w:val="decimal"/>
      <w:lvlText w:val="%1.%2.%3.%4.%5.%6."/>
      <w:lvlJc w:val="left"/>
      <w:pPr>
        <w:ind w:left="2385" w:hanging="1440"/>
      </w:pPr>
      <w:rPr>
        <w:rFonts w:hint="default"/>
      </w:rPr>
    </w:lvl>
    <w:lvl w:ilvl="6">
      <w:start w:val="1"/>
      <w:numFmt w:val="decimal"/>
      <w:lvlText w:val="%1.%2.%3.%4.%5.%6.%7."/>
      <w:lvlJc w:val="left"/>
      <w:pPr>
        <w:ind w:left="2574" w:hanging="1440"/>
      </w:pPr>
      <w:rPr>
        <w:rFonts w:hint="default"/>
      </w:rPr>
    </w:lvl>
    <w:lvl w:ilvl="7">
      <w:start w:val="1"/>
      <w:numFmt w:val="decimal"/>
      <w:lvlText w:val="%1.%2.%3.%4.%5.%6.%7.%8."/>
      <w:lvlJc w:val="left"/>
      <w:pPr>
        <w:ind w:left="3123" w:hanging="1800"/>
      </w:pPr>
      <w:rPr>
        <w:rFonts w:hint="default"/>
      </w:rPr>
    </w:lvl>
    <w:lvl w:ilvl="8">
      <w:start w:val="1"/>
      <w:numFmt w:val="decimal"/>
      <w:lvlText w:val="%1.%2.%3.%4.%5.%6.%7.%8.%9."/>
      <w:lvlJc w:val="left"/>
      <w:pPr>
        <w:ind w:left="3672" w:hanging="2160"/>
      </w:pPr>
      <w:rPr>
        <w:rFonts w:hint="default"/>
      </w:rPr>
    </w:lvl>
  </w:abstractNum>
  <w:abstractNum w:abstractNumId="16">
    <w:nsid w:val="49AD32E0"/>
    <w:multiLevelType w:val="multilevel"/>
    <w:tmpl w:val="9D8A4EB6"/>
    <w:lvl w:ilvl="0">
      <w:start w:val="2"/>
      <w:numFmt w:val="decimal"/>
      <w:lvlText w:val="%1."/>
      <w:lvlJc w:val="left"/>
      <w:pPr>
        <w:ind w:left="840" w:hanging="840"/>
      </w:pPr>
      <w:rPr>
        <w:rFonts w:hint="default"/>
      </w:rPr>
    </w:lvl>
    <w:lvl w:ilvl="1">
      <w:start w:val="3"/>
      <w:numFmt w:val="decimal"/>
      <w:lvlText w:val="%1.%2."/>
      <w:lvlJc w:val="left"/>
      <w:pPr>
        <w:ind w:left="1029" w:hanging="840"/>
      </w:pPr>
      <w:rPr>
        <w:rFonts w:hint="default"/>
      </w:rPr>
    </w:lvl>
    <w:lvl w:ilvl="2">
      <w:start w:val="5"/>
      <w:numFmt w:val="decimal"/>
      <w:lvlText w:val="%1.%2.%3."/>
      <w:lvlJc w:val="left"/>
      <w:pPr>
        <w:ind w:left="1218" w:hanging="840"/>
      </w:pPr>
      <w:rPr>
        <w:rFonts w:hint="default"/>
      </w:rPr>
    </w:lvl>
    <w:lvl w:ilvl="3">
      <w:start w:val="3"/>
      <w:numFmt w:val="decimal"/>
      <w:lvlText w:val="%1.%2.%3.%4."/>
      <w:lvlJc w:val="left"/>
      <w:pPr>
        <w:ind w:left="1647" w:hanging="1080"/>
      </w:pPr>
      <w:rPr>
        <w:rFonts w:hint="default"/>
      </w:rPr>
    </w:lvl>
    <w:lvl w:ilvl="4">
      <w:start w:val="1"/>
      <w:numFmt w:val="decimal"/>
      <w:lvlText w:val="%1.%2.%3.%4.%5."/>
      <w:lvlJc w:val="left"/>
      <w:pPr>
        <w:ind w:left="1836" w:hanging="1080"/>
      </w:pPr>
      <w:rPr>
        <w:rFonts w:hint="default"/>
      </w:rPr>
    </w:lvl>
    <w:lvl w:ilvl="5">
      <w:start w:val="1"/>
      <w:numFmt w:val="decimal"/>
      <w:lvlText w:val="%1.%2.%3.%4.%5.%6."/>
      <w:lvlJc w:val="left"/>
      <w:pPr>
        <w:ind w:left="2385" w:hanging="1440"/>
      </w:pPr>
      <w:rPr>
        <w:rFonts w:hint="default"/>
      </w:rPr>
    </w:lvl>
    <w:lvl w:ilvl="6">
      <w:start w:val="1"/>
      <w:numFmt w:val="decimal"/>
      <w:lvlText w:val="%1.%2.%3.%4.%5.%6.%7."/>
      <w:lvlJc w:val="left"/>
      <w:pPr>
        <w:ind w:left="2574" w:hanging="1440"/>
      </w:pPr>
      <w:rPr>
        <w:rFonts w:hint="default"/>
      </w:rPr>
    </w:lvl>
    <w:lvl w:ilvl="7">
      <w:start w:val="1"/>
      <w:numFmt w:val="decimal"/>
      <w:lvlText w:val="%1.%2.%3.%4.%5.%6.%7.%8."/>
      <w:lvlJc w:val="left"/>
      <w:pPr>
        <w:ind w:left="3123" w:hanging="1800"/>
      </w:pPr>
      <w:rPr>
        <w:rFonts w:hint="default"/>
      </w:rPr>
    </w:lvl>
    <w:lvl w:ilvl="8">
      <w:start w:val="1"/>
      <w:numFmt w:val="decimal"/>
      <w:lvlText w:val="%1.%2.%3.%4.%5.%6.%7.%8.%9."/>
      <w:lvlJc w:val="left"/>
      <w:pPr>
        <w:ind w:left="3672" w:hanging="2160"/>
      </w:pPr>
      <w:rPr>
        <w:rFonts w:hint="default"/>
      </w:rPr>
    </w:lvl>
  </w:abstractNum>
  <w:abstractNum w:abstractNumId="17">
    <w:nsid w:val="4C30155B"/>
    <w:multiLevelType w:val="hybridMultilevel"/>
    <w:tmpl w:val="AEB2643A"/>
    <w:lvl w:ilvl="0" w:tplc="C73CC944">
      <w:start w:val="1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F65195B"/>
    <w:multiLevelType w:val="multilevel"/>
    <w:tmpl w:val="16A8B17E"/>
    <w:lvl w:ilvl="0">
      <w:start w:val="1"/>
      <w:numFmt w:val="decimal"/>
      <w:pStyle w:val="10"/>
      <w:suff w:val="space"/>
      <w:lvlText w:val="%1)"/>
      <w:lvlJc w:val="left"/>
      <w:pPr>
        <w:ind w:left="0" w:firstLine="567"/>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hint="default"/>
      </w:rPr>
    </w:lvl>
  </w:abstractNum>
  <w:abstractNum w:abstractNumId="19">
    <w:nsid w:val="500F0315"/>
    <w:multiLevelType w:val="multilevel"/>
    <w:tmpl w:val="D0E46AE2"/>
    <w:lvl w:ilvl="0">
      <w:start w:val="2"/>
      <w:numFmt w:val="decimal"/>
      <w:lvlText w:val="%1."/>
      <w:lvlJc w:val="left"/>
      <w:pPr>
        <w:ind w:left="840" w:hanging="840"/>
      </w:pPr>
      <w:rPr>
        <w:rFonts w:hint="default"/>
      </w:rPr>
    </w:lvl>
    <w:lvl w:ilvl="1">
      <w:start w:val="3"/>
      <w:numFmt w:val="decimal"/>
      <w:lvlText w:val="%1.%2."/>
      <w:lvlJc w:val="left"/>
      <w:pPr>
        <w:ind w:left="840" w:hanging="840"/>
      </w:pPr>
      <w:rPr>
        <w:rFonts w:hint="default"/>
      </w:rPr>
    </w:lvl>
    <w:lvl w:ilvl="2">
      <w:start w:val="3"/>
      <w:numFmt w:val="decimal"/>
      <w:lvlText w:val="%1.%2.%3."/>
      <w:lvlJc w:val="left"/>
      <w:pPr>
        <w:ind w:left="840" w:hanging="840"/>
      </w:pPr>
      <w:rPr>
        <w:rFonts w:hint="default"/>
      </w:rPr>
    </w:lvl>
    <w:lvl w:ilvl="3">
      <w:start w:val="5"/>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nsid w:val="53E364D5"/>
    <w:multiLevelType w:val="hybridMultilevel"/>
    <w:tmpl w:val="B9E4EAFC"/>
    <w:lvl w:ilvl="0" w:tplc="7316709A">
      <w:start w:val="1"/>
      <w:numFmt w:val="bullet"/>
      <w:pStyle w:val="a2"/>
      <w:lvlText w:val=""/>
      <w:lvlJc w:val="left"/>
      <w:pPr>
        <w:ind w:left="7307"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1">
    <w:nsid w:val="599B6812"/>
    <w:multiLevelType w:val="multilevel"/>
    <w:tmpl w:val="754A14B2"/>
    <w:lvl w:ilvl="0">
      <w:start w:val="3"/>
      <w:numFmt w:val="decimal"/>
      <w:lvlText w:val="%1."/>
      <w:lvlJc w:val="left"/>
      <w:pPr>
        <w:ind w:left="420" w:hanging="420"/>
      </w:pPr>
      <w:rPr>
        <w:rFonts w:hint="default"/>
      </w:rPr>
    </w:lvl>
    <w:lvl w:ilvl="1">
      <w:start w:val="8"/>
      <w:numFmt w:val="decimal"/>
      <w:lvlText w:val="%1.%2."/>
      <w:lvlJc w:val="left"/>
      <w:pPr>
        <w:ind w:left="1713" w:hanging="72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10104" w:hanging="2160"/>
      </w:pPr>
      <w:rPr>
        <w:rFonts w:hint="default"/>
      </w:rPr>
    </w:lvl>
  </w:abstractNum>
  <w:abstractNum w:abstractNumId="22">
    <w:nsid w:val="5FB16044"/>
    <w:multiLevelType w:val="multilevel"/>
    <w:tmpl w:val="A15497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636D237D"/>
    <w:multiLevelType w:val="multilevel"/>
    <w:tmpl w:val="98C40C02"/>
    <w:lvl w:ilvl="0">
      <w:start w:val="1"/>
      <w:numFmt w:val="bullet"/>
      <w:pStyle w:val="a3"/>
      <w:suff w:val="space"/>
      <w:lvlText w:val="–"/>
      <w:lvlJc w:val="left"/>
      <w:pPr>
        <w:ind w:left="-141" w:firstLine="567"/>
      </w:pPr>
      <w:rPr>
        <w:rFonts w:ascii="Times New Roman" w:hAnsi="Times New Roman" w:cs="Times New Roman" w:hint="default"/>
        <w:lang w:val="ru-RU"/>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283"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24">
    <w:nsid w:val="69DC748A"/>
    <w:multiLevelType w:val="hybridMultilevel"/>
    <w:tmpl w:val="0390E318"/>
    <w:lvl w:ilvl="0" w:tplc="8BC8E374">
      <w:start w:val="1"/>
      <w:numFmt w:val="bullet"/>
      <w:pStyle w:val="a4"/>
      <w:lvlText w:val=""/>
      <w:lvlJc w:val="left"/>
      <w:pPr>
        <w:ind w:left="1287" w:hanging="360"/>
      </w:pPr>
      <w:rPr>
        <w:rFonts w:ascii="Wingdings" w:hAnsi="Wingdings"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5">
    <w:nsid w:val="7CAC31E6"/>
    <w:multiLevelType w:val="multilevel"/>
    <w:tmpl w:val="01687410"/>
    <w:lvl w:ilvl="0">
      <w:start w:val="2"/>
      <w:numFmt w:val="decimal"/>
      <w:lvlText w:val="%1."/>
      <w:lvlJc w:val="left"/>
      <w:pPr>
        <w:ind w:left="840" w:hanging="840"/>
      </w:pPr>
      <w:rPr>
        <w:rFonts w:hint="default"/>
      </w:rPr>
    </w:lvl>
    <w:lvl w:ilvl="1">
      <w:start w:val="3"/>
      <w:numFmt w:val="decimal"/>
      <w:lvlText w:val="%1.%2."/>
      <w:lvlJc w:val="left"/>
      <w:pPr>
        <w:ind w:left="1389" w:hanging="840"/>
      </w:pPr>
      <w:rPr>
        <w:rFonts w:hint="default"/>
      </w:rPr>
    </w:lvl>
    <w:lvl w:ilvl="2">
      <w:start w:val="2"/>
      <w:numFmt w:val="decimal"/>
      <w:lvlText w:val="%1.%2.%3."/>
      <w:lvlJc w:val="left"/>
      <w:pPr>
        <w:ind w:left="1938" w:hanging="840"/>
      </w:pPr>
      <w:rPr>
        <w:rFonts w:hint="default"/>
      </w:rPr>
    </w:lvl>
    <w:lvl w:ilvl="3">
      <w:start w:val="6"/>
      <w:numFmt w:val="decimal"/>
      <w:lvlText w:val="%1.%2.%3.%4."/>
      <w:lvlJc w:val="left"/>
      <w:pPr>
        <w:ind w:left="2727" w:hanging="1080"/>
      </w:pPr>
      <w:rPr>
        <w:rFonts w:hint="default"/>
      </w:rPr>
    </w:lvl>
    <w:lvl w:ilvl="4">
      <w:start w:val="1"/>
      <w:numFmt w:val="decimal"/>
      <w:lvlText w:val="%1.%2.%3.%4.%5."/>
      <w:lvlJc w:val="left"/>
      <w:pPr>
        <w:ind w:left="3276" w:hanging="1080"/>
      </w:pPr>
      <w:rPr>
        <w:rFonts w:hint="default"/>
      </w:rPr>
    </w:lvl>
    <w:lvl w:ilvl="5">
      <w:start w:val="1"/>
      <w:numFmt w:val="decimal"/>
      <w:lvlText w:val="%1.%2.%3.%4.%5.%6."/>
      <w:lvlJc w:val="left"/>
      <w:pPr>
        <w:ind w:left="4185" w:hanging="1440"/>
      </w:pPr>
      <w:rPr>
        <w:rFonts w:hint="default"/>
      </w:rPr>
    </w:lvl>
    <w:lvl w:ilvl="6">
      <w:start w:val="1"/>
      <w:numFmt w:val="decimal"/>
      <w:lvlText w:val="%1.%2.%3.%4.%5.%6.%7."/>
      <w:lvlJc w:val="left"/>
      <w:pPr>
        <w:ind w:left="4734" w:hanging="1440"/>
      </w:pPr>
      <w:rPr>
        <w:rFonts w:hint="default"/>
      </w:rPr>
    </w:lvl>
    <w:lvl w:ilvl="7">
      <w:start w:val="1"/>
      <w:numFmt w:val="decimal"/>
      <w:lvlText w:val="%1.%2.%3.%4.%5.%6.%7.%8."/>
      <w:lvlJc w:val="left"/>
      <w:pPr>
        <w:ind w:left="5643" w:hanging="1800"/>
      </w:pPr>
      <w:rPr>
        <w:rFonts w:hint="default"/>
      </w:rPr>
    </w:lvl>
    <w:lvl w:ilvl="8">
      <w:start w:val="1"/>
      <w:numFmt w:val="decimal"/>
      <w:lvlText w:val="%1.%2.%3.%4.%5.%6.%7.%8.%9."/>
      <w:lvlJc w:val="left"/>
      <w:pPr>
        <w:ind w:left="6552" w:hanging="2160"/>
      </w:pPr>
      <w:rPr>
        <w:rFonts w:hint="default"/>
      </w:rPr>
    </w:lvl>
  </w:abstractNum>
  <w:abstractNum w:abstractNumId="26">
    <w:nsid w:val="7DF02595"/>
    <w:multiLevelType w:val="multilevel"/>
    <w:tmpl w:val="EF82DB9E"/>
    <w:lvl w:ilvl="0">
      <w:start w:val="2"/>
      <w:numFmt w:val="decimal"/>
      <w:lvlText w:val="%1."/>
      <w:lvlJc w:val="left"/>
      <w:pPr>
        <w:ind w:left="840" w:hanging="840"/>
      </w:pPr>
      <w:rPr>
        <w:rFonts w:hint="default"/>
      </w:rPr>
    </w:lvl>
    <w:lvl w:ilvl="1">
      <w:start w:val="3"/>
      <w:numFmt w:val="decimal"/>
      <w:lvlText w:val="%1.%2."/>
      <w:lvlJc w:val="left"/>
      <w:pPr>
        <w:ind w:left="1124" w:hanging="840"/>
      </w:pPr>
      <w:rPr>
        <w:rFonts w:hint="default"/>
      </w:rPr>
    </w:lvl>
    <w:lvl w:ilvl="2">
      <w:start w:val="11"/>
      <w:numFmt w:val="decimal"/>
      <w:lvlText w:val="%1.%2.%3."/>
      <w:lvlJc w:val="left"/>
      <w:pPr>
        <w:ind w:left="1408" w:hanging="84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576" w:hanging="144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4148" w:hanging="2160"/>
      </w:pPr>
      <w:rPr>
        <w:rFonts w:hint="default"/>
      </w:rPr>
    </w:lvl>
    <w:lvl w:ilvl="8">
      <w:start w:val="1"/>
      <w:numFmt w:val="decimal"/>
      <w:lvlText w:val="%1.%2.%3.%4.%5.%6.%7.%8.%9."/>
      <w:lvlJc w:val="left"/>
      <w:pPr>
        <w:ind w:left="4432" w:hanging="2160"/>
      </w:pPr>
      <w:rPr>
        <w:rFonts w:hint="default"/>
      </w:rPr>
    </w:lvl>
  </w:abstractNum>
  <w:abstractNum w:abstractNumId="27">
    <w:nsid w:val="7FD90918"/>
    <w:multiLevelType w:val="multilevel"/>
    <w:tmpl w:val="4B86E9CC"/>
    <w:lvl w:ilvl="0">
      <w:start w:val="1"/>
      <w:numFmt w:val="decimal"/>
      <w:lvlText w:val="%1."/>
      <w:lvlJc w:val="left"/>
      <w:pPr>
        <w:ind w:left="927" w:hanging="360"/>
      </w:pPr>
      <w:rPr>
        <w:rFonts w:hint="default"/>
      </w:rPr>
    </w:lvl>
    <w:lvl w:ilvl="1">
      <w:start w:val="3"/>
      <w:numFmt w:val="decimal"/>
      <w:isLgl/>
      <w:lvlText w:val="%1.%2."/>
      <w:lvlJc w:val="left"/>
      <w:pPr>
        <w:ind w:left="1542" w:hanging="975"/>
      </w:pPr>
      <w:rPr>
        <w:rFonts w:hint="default"/>
      </w:rPr>
    </w:lvl>
    <w:lvl w:ilvl="2">
      <w:start w:val="3"/>
      <w:numFmt w:val="decimal"/>
      <w:isLgl/>
      <w:lvlText w:val="%1.%2.%3."/>
      <w:lvlJc w:val="left"/>
      <w:pPr>
        <w:ind w:left="1542" w:hanging="975"/>
      </w:pPr>
      <w:rPr>
        <w:rFonts w:hint="default"/>
      </w:rPr>
    </w:lvl>
    <w:lvl w:ilvl="3">
      <w:start w:val="10"/>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num w:numId="1">
    <w:abstractNumId w:val="5"/>
  </w:num>
  <w:num w:numId="2">
    <w:abstractNumId w:val="23"/>
  </w:num>
  <w:num w:numId="3">
    <w:abstractNumId w:val="18"/>
  </w:num>
  <w:num w:numId="4">
    <w:abstractNumId w:val="1"/>
  </w:num>
  <w:num w:numId="5">
    <w:abstractNumId w:val="27"/>
  </w:num>
  <w:num w:numId="6">
    <w:abstractNumId w:val="9"/>
  </w:num>
  <w:num w:numId="7">
    <w:abstractNumId w:val="3"/>
  </w:num>
  <w:num w:numId="8">
    <w:abstractNumId w:val="19"/>
  </w:num>
  <w:num w:numId="9">
    <w:abstractNumId w:val="7"/>
  </w:num>
  <w:num w:numId="10">
    <w:abstractNumId w:val="12"/>
  </w:num>
  <w:num w:numId="11">
    <w:abstractNumId w:val="10"/>
  </w:num>
  <w:num w:numId="12">
    <w:abstractNumId w:val="11"/>
  </w:num>
  <w:num w:numId="13">
    <w:abstractNumId w:val="0"/>
  </w:num>
  <w:num w:numId="14">
    <w:abstractNumId w:val="14"/>
  </w:num>
  <w:num w:numId="15">
    <w:abstractNumId w:val="17"/>
  </w:num>
  <w:num w:numId="16">
    <w:abstractNumId w:val="8"/>
  </w:num>
  <w:num w:numId="17">
    <w:abstractNumId w:val="26"/>
  </w:num>
  <w:num w:numId="18">
    <w:abstractNumId w:val="15"/>
  </w:num>
  <w:num w:numId="19">
    <w:abstractNumId w:val="16"/>
  </w:num>
  <w:num w:numId="20">
    <w:abstractNumId w:val="6"/>
  </w:num>
  <w:num w:numId="21">
    <w:abstractNumId w:val="22"/>
  </w:num>
  <w:num w:numId="22">
    <w:abstractNumId w:val="25"/>
  </w:num>
  <w:num w:numId="23">
    <w:abstractNumId w:val="13"/>
  </w:num>
  <w:num w:numId="24">
    <w:abstractNumId w:val="21"/>
  </w:num>
  <w:num w:numId="25">
    <w:abstractNumId w:val="24"/>
  </w:num>
  <w:num w:numId="26">
    <w:abstractNumId w:val="0"/>
  </w:num>
  <w:num w:numId="27">
    <w:abstractNumId w:val="18"/>
    <w:lvlOverride w:ilvl="0">
      <w:startOverride w:val="1"/>
    </w:lvlOverride>
    <w:lvlOverride w:ilvl="1"/>
    <w:lvlOverride w:ilvl="2"/>
    <w:lvlOverride w:ilvl="3"/>
    <w:lvlOverride w:ilvl="4"/>
    <w:lvlOverride w:ilvl="5"/>
    <w:lvlOverride w:ilvl="6"/>
    <w:lvlOverride w:ilvl="7"/>
    <w:lvlOverride w:ilvl="8"/>
  </w:num>
  <w:num w:numId="28">
    <w:abstractNumId w:val="1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
  </w:num>
  <w:num w:numId="30">
    <w:abstractNumId w:val="24"/>
  </w:num>
  <w:num w:numId="31">
    <w:abstractNumId w:val="20"/>
  </w:num>
  <w:num w:numId="32">
    <w:abstractNumId w:val="2"/>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E2C"/>
    <w:rsid w:val="000007C7"/>
    <w:rsid w:val="00002A82"/>
    <w:rsid w:val="00006053"/>
    <w:rsid w:val="00006A78"/>
    <w:rsid w:val="00006C2E"/>
    <w:rsid w:val="0001123F"/>
    <w:rsid w:val="0001157F"/>
    <w:rsid w:val="00012240"/>
    <w:rsid w:val="0001262B"/>
    <w:rsid w:val="0001443F"/>
    <w:rsid w:val="000149B6"/>
    <w:rsid w:val="00020563"/>
    <w:rsid w:val="00021158"/>
    <w:rsid w:val="0002263C"/>
    <w:rsid w:val="00022DA2"/>
    <w:rsid w:val="000230EF"/>
    <w:rsid w:val="00023745"/>
    <w:rsid w:val="00026DA3"/>
    <w:rsid w:val="00030C60"/>
    <w:rsid w:val="00035108"/>
    <w:rsid w:val="0004065D"/>
    <w:rsid w:val="000416AB"/>
    <w:rsid w:val="00044441"/>
    <w:rsid w:val="000473F2"/>
    <w:rsid w:val="00052436"/>
    <w:rsid w:val="00052884"/>
    <w:rsid w:val="00052B07"/>
    <w:rsid w:val="000574DF"/>
    <w:rsid w:val="0005751D"/>
    <w:rsid w:val="00066C30"/>
    <w:rsid w:val="00067514"/>
    <w:rsid w:val="00072E90"/>
    <w:rsid w:val="00076396"/>
    <w:rsid w:val="0008202D"/>
    <w:rsid w:val="000861A8"/>
    <w:rsid w:val="000866A7"/>
    <w:rsid w:val="000873E0"/>
    <w:rsid w:val="000948C1"/>
    <w:rsid w:val="00096E18"/>
    <w:rsid w:val="00097A90"/>
    <w:rsid w:val="000A0D0B"/>
    <w:rsid w:val="000A3A2F"/>
    <w:rsid w:val="000A5A62"/>
    <w:rsid w:val="000A649D"/>
    <w:rsid w:val="000B3AC2"/>
    <w:rsid w:val="000B4C70"/>
    <w:rsid w:val="000B4D17"/>
    <w:rsid w:val="000B529B"/>
    <w:rsid w:val="000B689E"/>
    <w:rsid w:val="000B7787"/>
    <w:rsid w:val="000B7A60"/>
    <w:rsid w:val="000C2043"/>
    <w:rsid w:val="000C23F2"/>
    <w:rsid w:val="000C3399"/>
    <w:rsid w:val="000C355F"/>
    <w:rsid w:val="000C61A1"/>
    <w:rsid w:val="000D2844"/>
    <w:rsid w:val="000D5726"/>
    <w:rsid w:val="000D7A21"/>
    <w:rsid w:val="000E250F"/>
    <w:rsid w:val="000E66C9"/>
    <w:rsid w:val="000F2F7D"/>
    <w:rsid w:val="000F3729"/>
    <w:rsid w:val="000F5210"/>
    <w:rsid w:val="001017D3"/>
    <w:rsid w:val="00101E2C"/>
    <w:rsid w:val="00101E4D"/>
    <w:rsid w:val="00107383"/>
    <w:rsid w:val="00126BF3"/>
    <w:rsid w:val="00127291"/>
    <w:rsid w:val="00131E50"/>
    <w:rsid w:val="0013336F"/>
    <w:rsid w:val="00134068"/>
    <w:rsid w:val="00135136"/>
    <w:rsid w:val="00142C10"/>
    <w:rsid w:val="00145628"/>
    <w:rsid w:val="0014566C"/>
    <w:rsid w:val="0014616B"/>
    <w:rsid w:val="0014717F"/>
    <w:rsid w:val="0015747B"/>
    <w:rsid w:val="00157DA0"/>
    <w:rsid w:val="00166056"/>
    <w:rsid w:val="00167840"/>
    <w:rsid w:val="00171BA2"/>
    <w:rsid w:val="001728B6"/>
    <w:rsid w:val="00174BA6"/>
    <w:rsid w:val="00176566"/>
    <w:rsid w:val="00176EE7"/>
    <w:rsid w:val="00181C3C"/>
    <w:rsid w:val="00183E65"/>
    <w:rsid w:val="00184192"/>
    <w:rsid w:val="00185B36"/>
    <w:rsid w:val="00186114"/>
    <w:rsid w:val="00187E07"/>
    <w:rsid w:val="00193B79"/>
    <w:rsid w:val="00194325"/>
    <w:rsid w:val="0019671B"/>
    <w:rsid w:val="0019711C"/>
    <w:rsid w:val="001A0C70"/>
    <w:rsid w:val="001A1546"/>
    <w:rsid w:val="001A22EB"/>
    <w:rsid w:val="001A30DE"/>
    <w:rsid w:val="001A509A"/>
    <w:rsid w:val="001A7B14"/>
    <w:rsid w:val="001B3058"/>
    <w:rsid w:val="001B31F9"/>
    <w:rsid w:val="001B5027"/>
    <w:rsid w:val="001B59C8"/>
    <w:rsid w:val="001B657E"/>
    <w:rsid w:val="001C0009"/>
    <w:rsid w:val="001C05B2"/>
    <w:rsid w:val="001C14EF"/>
    <w:rsid w:val="001C407C"/>
    <w:rsid w:val="001C4C74"/>
    <w:rsid w:val="001C6ECC"/>
    <w:rsid w:val="001C769D"/>
    <w:rsid w:val="001C77D2"/>
    <w:rsid w:val="001D0888"/>
    <w:rsid w:val="001D0B5D"/>
    <w:rsid w:val="001D1876"/>
    <w:rsid w:val="001D2E0A"/>
    <w:rsid w:val="001D3053"/>
    <w:rsid w:val="001D7285"/>
    <w:rsid w:val="001E031E"/>
    <w:rsid w:val="001E38A3"/>
    <w:rsid w:val="001E3C0F"/>
    <w:rsid w:val="001E6FEC"/>
    <w:rsid w:val="001F1A25"/>
    <w:rsid w:val="001F1BAE"/>
    <w:rsid w:val="001F3DF5"/>
    <w:rsid w:val="001F4D6D"/>
    <w:rsid w:val="001F5748"/>
    <w:rsid w:val="001F792D"/>
    <w:rsid w:val="0020029C"/>
    <w:rsid w:val="002026DF"/>
    <w:rsid w:val="00203F8A"/>
    <w:rsid w:val="0020559E"/>
    <w:rsid w:val="0020692C"/>
    <w:rsid w:val="002074E9"/>
    <w:rsid w:val="0021581C"/>
    <w:rsid w:val="00223605"/>
    <w:rsid w:val="00225480"/>
    <w:rsid w:val="00225BBF"/>
    <w:rsid w:val="002274F9"/>
    <w:rsid w:val="00232197"/>
    <w:rsid w:val="0023360B"/>
    <w:rsid w:val="002338A7"/>
    <w:rsid w:val="00233F03"/>
    <w:rsid w:val="00234122"/>
    <w:rsid w:val="00234C70"/>
    <w:rsid w:val="00235DAD"/>
    <w:rsid w:val="00240773"/>
    <w:rsid w:val="0024088A"/>
    <w:rsid w:val="00241314"/>
    <w:rsid w:val="00252A53"/>
    <w:rsid w:val="002543D1"/>
    <w:rsid w:val="00255448"/>
    <w:rsid w:val="0026042B"/>
    <w:rsid w:val="0026369C"/>
    <w:rsid w:val="00263FF1"/>
    <w:rsid w:val="00264032"/>
    <w:rsid w:val="00272867"/>
    <w:rsid w:val="00280A0F"/>
    <w:rsid w:val="00280F08"/>
    <w:rsid w:val="00281763"/>
    <w:rsid w:val="00284977"/>
    <w:rsid w:val="00285A5D"/>
    <w:rsid w:val="002861E7"/>
    <w:rsid w:val="00286990"/>
    <w:rsid w:val="00286B65"/>
    <w:rsid w:val="002879FD"/>
    <w:rsid w:val="00287B0C"/>
    <w:rsid w:val="00287D13"/>
    <w:rsid w:val="00290084"/>
    <w:rsid w:val="00291A44"/>
    <w:rsid w:val="00294DA1"/>
    <w:rsid w:val="002950F0"/>
    <w:rsid w:val="0029514A"/>
    <w:rsid w:val="00296635"/>
    <w:rsid w:val="002A012D"/>
    <w:rsid w:val="002A3F7D"/>
    <w:rsid w:val="002A52DA"/>
    <w:rsid w:val="002A5561"/>
    <w:rsid w:val="002B0E41"/>
    <w:rsid w:val="002B2959"/>
    <w:rsid w:val="002C350D"/>
    <w:rsid w:val="002C5BAF"/>
    <w:rsid w:val="002C68BF"/>
    <w:rsid w:val="002D08CF"/>
    <w:rsid w:val="002D2F19"/>
    <w:rsid w:val="002D3FD5"/>
    <w:rsid w:val="002D67D2"/>
    <w:rsid w:val="002E5123"/>
    <w:rsid w:val="002E5268"/>
    <w:rsid w:val="002F1312"/>
    <w:rsid w:val="002F32CB"/>
    <w:rsid w:val="002F4715"/>
    <w:rsid w:val="002F5FBE"/>
    <w:rsid w:val="002F78FC"/>
    <w:rsid w:val="00304577"/>
    <w:rsid w:val="00305514"/>
    <w:rsid w:val="003134B5"/>
    <w:rsid w:val="00317C0B"/>
    <w:rsid w:val="0032082A"/>
    <w:rsid w:val="00322293"/>
    <w:rsid w:val="00326C92"/>
    <w:rsid w:val="00327C0D"/>
    <w:rsid w:val="00331064"/>
    <w:rsid w:val="00331DE6"/>
    <w:rsid w:val="00334B5A"/>
    <w:rsid w:val="00334BBA"/>
    <w:rsid w:val="0033719E"/>
    <w:rsid w:val="00341FE2"/>
    <w:rsid w:val="003445E1"/>
    <w:rsid w:val="003454CA"/>
    <w:rsid w:val="00345FC0"/>
    <w:rsid w:val="003515CD"/>
    <w:rsid w:val="003539B4"/>
    <w:rsid w:val="003554EB"/>
    <w:rsid w:val="0036589D"/>
    <w:rsid w:val="0037021D"/>
    <w:rsid w:val="00373EA1"/>
    <w:rsid w:val="00373FFE"/>
    <w:rsid w:val="003754E0"/>
    <w:rsid w:val="003769E8"/>
    <w:rsid w:val="00380B5D"/>
    <w:rsid w:val="00382534"/>
    <w:rsid w:val="00395488"/>
    <w:rsid w:val="003965D3"/>
    <w:rsid w:val="003976B6"/>
    <w:rsid w:val="003A2C50"/>
    <w:rsid w:val="003A2E28"/>
    <w:rsid w:val="003A523A"/>
    <w:rsid w:val="003A6352"/>
    <w:rsid w:val="003B0F1B"/>
    <w:rsid w:val="003B320B"/>
    <w:rsid w:val="003B43AD"/>
    <w:rsid w:val="003B7C41"/>
    <w:rsid w:val="003C1BBA"/>
    <w:rsid w:val="003C47D1"/>
    <w:rsid w:val="003C4F87"/>
    <w:rsid w:val="003C6583"/>
    <w:rsid w:val="003C6B81"/>
    <w:rsid w:val="003D0FAE"/>
    <w:rsid w:val="003D2662"/>
    <w:rsid w:val="003D3D96"/>
    <w:rsid w:val="003D5500"/>
    <w:rsid w:val="003D581E"/>
    <w:rsid w:val="003D5E7B"/>
    <w:rsid w:val="003D651A"/>
    <w:rsid w:val="003D7205"/>
    <w:rsid w:val="003D730B"/>
    <w:rsid w:val="003D7D09"/>
    <w:rsid w:val="003E0688"/>
    <w:rsid w:val="003E2403"/>
    <w:rsid w:val="003E2AE4"/>
    <w:rsid w:val="003E3441"/>
    <w:rsid w:val="003E366F"/>
    <w:rsid w:val="003E470F"/>
    <w:rsid w:val="003E5B88"/>
    <w:rsid w:val="003E6D44"/>
    <w:rsid w:val="003F4E74"/>
    <w:rsid w:val="003F6A2F"/>
    <w:rsid w:val="003F6F34"/>
    <w:rsid w:val="00400576"/>
    <w:rsid w:val="00402695"/>
    <w:rsid w:val="00403262"/>
    <w:rsid w:val="004040B3"/>
    <w:rsid w:val="004044B2"/>
    <w:rsid w:val="0040483A"/>
    <w:rsid w:val="0040645E"/>
    <w:rsid w:val="00412A7C"/>
    <w:rsid w:val="00412A9C"/>
    <w:rsid w:val="00415BEB"/>
    <w:rsid w:val="00420267"/>
    <w:rsid w:val="004319DF"/>
    <w:rsid w:val="00431C50"/>
    <w:rsid w:val="004352D0"/>
    <w:rsid w:val="00436441"/>
    <w:rsid w:val="00437240"/>
    <w:rsid w:val="004375A8"/>
    <w:rsid w:val="0044181F"/>
    <w:rsid w:val="00443F0D"/>
    <w:rsid w:val="004449A4"/>
    <w:rsid w:val="00446348"/>
    <w:rsid w:val="00450193"/>
    <w:rsid w:val="0045050B"/>
    <w:rsid w:val="00450EAD"/>
    <w:rsid w:val="0045187F"/>
    <w:rsid w:val="00451AFA"/>
    <w:rsid w:val="0045525D"/>
    <w:rsid w:val="00460754"/>
    <w:rsid w:val="00460C02"/>
    <w:rsid w:val="00462D5B"/>
    <w:rsid w:val="00463A8F"/>
    <w:rsid w:val="00470180"/>
    <w:rsid w:val="00472855"/>
    <w:rsid w:val="00472950"/>
    <w:rsid w:val="0047301C"/>
    <w:rsid w:val="00475052"/>
    <w:rsid w:val="0047766B"/>
    <w:rsid w:val="0048184F"/>
    <w:rsid w:val="00484C3E"/>
    <w:rsid w:val="00486198"/>
    <w:rsid w:val="00486488"/>
    <w:rsid w:val="00495176"/>
    <w:rsid w:val="004A2317"/>
    <w:rsid w:val="004A2D5E"/>
    <w:rsid w:val="004A2DE4"/>
    <w:rsid w:val="004A2FBE"/>
    <w:rsid w:val="004A300F"/>
    <w:rsid w:val="004A5900"/>
    <w:rsid w:val="004B264A"/>
    <w:rsid w:val="004B5D8A"/>
    <w:rsid w:val="004B5EAB"/>
    <w:rsid w:val="004B6297"/>
    <w:rsid w:val="004B6607"/>
    <w:rsid w:val="004B6B2B"/>
    <w:rsid w:val="004B7424"/>
    <w:rsid w:val="004C0F24"/>
    <w:rsid w:val="004C382C"/>
    <w:rsid w:val="004C5C03"/>
    <w:rsid w:val="004C5E00"/>
    <w:rsid w:val="004D35EB"/>
    <w:rsid w:val="004D3F1A"/>
    <w:rsid w:val="004D5A97"/>
    <w:rsid w:val="004D605A"/>
    <w:rsid w:val="004D70AA"/>
    <w:rsid w:val="004D74F2"/>
    <w:rsid w:val="004E3473"/>
    <w:rsid w:val="004E442C"/>
    <w:rsid w:val="004F4F70"/>
    <w:rsid w:val="004F6B34"/>
    <w:rsid w:val="004F7F09"/>
    <w:rsid w:val="00500A78"/>
    <w:rsid w:val="00511322"/>
    <w:rsid w:val="00516CEF"/>
    <w:rsid w:val="00520988"/>
    <w:rsid w:val="00520ED2"/>
    <w:rsid w:val="005266DD"/>
    <w:rsid w:val="005323EA"/>
    <w:rsid w:val="005350A1"/>
    <w:rsid w:val="0054059E"/>
    <w:rsid w:val="00545D41"/>
    <w:rsid w:val="005507D4"/>
    <w:rsid w:val="00550FC1"/>
    <w:rsid w:val="00551870"/>
    <w:rsid w:val="00552B66"/>
    <w:rsid w:val="00553310"/>
    <w:rsid w:val="0055378C"/>
    <w:rsid w:val="00555799"/>
    <w:rsid w:val="0055716F"/>
    <w:rsid w:val="00562606"/>
    <w:rsid w:val="0056296A"/>
    <w:rsid w:val="00563A7D"/>
    <w:rsid w:val="00565D47"/>
    <w:rsid w:val="005667E7"/>
    <w:rsid w:val="00566D14"/>
    <w:rsid w:val="00571DBF"/>
    <w:rsid w:val="00573A36"/>
    <w:rsid w:val="00574B60"/>
    <w:rsid w:val="005754EF"/>
    <w:rsid w:val="00576564"/>
    <w:rsid w:val="00576BA5"/>
    <w:rsid w:val="0057794F"/>
    <w:rsid w:val="005807D1"/>
    <w:rsid w:val="00580D3A"/>
    <w:rsid w:val="00580FCA"/>
    <w:rsid w:val="005822CD"/>
    <w:rsid w:val="00582E7C"/>
    <w:rsid w:val="00586713"/>
    <w:rsid w:val="00592CD4"/>
    <w:rsid w:val="00594BF2"/>
    <w:rsid w:val="005952BD"/>
    <w:rsid w:val="005952E5"/>
    <w:rsid w:val="0059636E"/>
    <w:rsid w:val="005A1F5E"/>
    <w:rsid w:val="005A3B0F"/>
    <w:rsid w:val="005A4177"/>
    <w:rsid w:val="005A4319"/>
    <w:rsid w:val="005A5479"/>
    <w:rsid w:val="005A5CE8"/>
    <w:rsid w:val="005B7327"/>
    <w:rsid w:val="005C1469"/>
    <w:rsid w:val="005C14E3"/>
    <w:rsid w:val="005C3508"/>
    <w:rsid w:val="005D0175"/>
    <w:rsid w:val="005D2C32"/>
    <w:rsid w:val="005D52D3"/>
    <w:rsid w:val="005E7190"/>
    <w:rsid w:val="005F553C"/>
    <w:rsid w:val="005F75E8"/>
    <w:rsid w:val="005F7760"/>
    <w:rsid w:val="00601BC9"/>
    <w:rsid w:val="006060ED"/>
    <w:rsid w:val="006066FE"/>
    <w:rsid w:val="00607756"/>
    <w:rsid w:val="00611D6D"/>
    <w:rsid w:val="00613499"/>
    <w:rsid w:val="0061442A"/>
    <w:rsid w:val="00615A1D"/>
    <w:rsid w:val="00617E4F"/>
    <w:rsid w:val="00621A56"/>
    <w:rsid w:val="00623892"/>
    <w:rsid w:val="00625341"/>
    <w:rsid w:val="00626A0D"/>
    <w:rsid w:val="0062740A"/>
    <w:rsid w:val="00634EA1"/>
    <w:rsid w:val="00635B1B"/>
    <w:rsid w:val="00640B7E"/>
    <w:rsid w:val="00642081"/>
    <w:rsid w:val="0064291D"/>
    <w:rsid w:val="0064649A"/>
    <w:rsid w:val="00651174"/>
    <w:rsid w:val="00651286"/>
    <w:rsid w:val="006523FD"/>
    <w:rsid w:val="006547D8"/>
    <w:rsid w:val="00654E37"/>
    <w:rsid w:val="006642C2"/>
    <w:rsid w:val="006660C3"/>
    <w:rsid w:val="006744E8"/>
    <w:rsid w:val="006759B5"/>
    <w:rsid w:val="00677C0E"/>
    <w:rsid w:val="0068375D"/>
    <w:rsid w:val="006861CD"/>
    <w:rsid w:val="006869A3"/>
    <w:rsid w:val="00691493"/>
    <w:rsid w:val="00691C05"/>
    <w:rsid w:val="0069392E"/>
    <w:rsid w:val="00697C84"/>
    <w:rsid w:val="006A1342"/>
    <w:rsid w:val="006A2FA8"/>
    <w:rsid w:val="006A6780"/>
    <w:rsid w:val="006B2B70"/>
    <w:rsid w:val="006B6CBF"/>
    <w:rsid w:val="006C189D"/>
    <w:rsid w:val="006C1AB1"/>
    <w:rsid w:val="006C3921"/>
    <w:rsid w:val="006C3B3C"/>
    <w:rsid w:val="006C63FA"/>
    <w:rsid w:val="006C648D"/>
    <w:rsid w:val="006C7710"/>
    <w:rsid w:val="006D0B73"/>
    <w:rsid w:val="006D4A41"/>
    <w:rsid w:val="006D5071"/>
    <w:rsid w:val="006D534A"/>
    <w:rsid w:val="006E3180"/>
    <w:rsid w:val="006E7A33"/>
    <w:rsid w:val="006F2311"/>
    <w:rsid w:val="006F2D91"/>
    <w:rsid w:val="006F7E2E"/>
    <w:rsid w:val="00703B45"/>
    <w:rsid w:val="007044EE"/>
    <w:rsid w:val="007048A1"/>
    <w:rsid w:val="00705A5D"/>
    <w:rsid w:val="00710844"/>
    <w:rsid w:val="00714C2E"/>
    <w:rsid w:val="00715C90"/>
    <w:rsid w:val="00723FE1"/>
    <w:rsid w:val="00724346"/>
    <w:rsid w:val="0072552F"/>
    <w:rsid w:val="007273DF"/>
    <w:rsid w:val="00732F7C"/>
    <w:rsid w:val="007348E1"/>
    <w:rsid w:val="0073629D"/>
    <w:rsid w:val="007411CE"/>
    <w:rsid w:val="007415D3"/>
    <w:rsid w:val="00743EE8"/>
    <w:rsid w:val="00751047"/>
    <w:rsid w:val="0075385B"/>
    <w:rsid w:val="00756C3F"/>
    <w:rsid w:val="00757B0F"/>
    <w:rsid w:val="00763401"/>
    <w:rsid w:val="00763AF7"/>
    <w:rsid w:val="0076574F"/>
    <w:rsid w:val="007710F2"/>
    <w:rsid w:val="00772B64"/>
    <w:rsid w:val="007754D5"/>
    <w:rsid w:val="00777AE5"/>
    <w:rsid w:val="0078126B"/>
    <w:rsid w:val="00782225"/>
    <w:rsid w:val="007823F1"/>
    <w:rsid w:val="00782CB3"/>
    <w:rsid w:val="007835B7"/>
    <w:rsid w:val="007861F0"/>
    <w:rsid w:val="0078704F"/>
    <w:rsid w:val="00787129"/>
    <w:rsid w:val="00791BFD"/>
    <w:rsid w:val="00791D2E"/>
    <w:rsid w:val="00797252"/>
    <w:rsid w:val="00797E69"/>
    <w:rsid w:val="007A2964"/>
    <w:rsid w:val="007B0AFE"/>
    <w:rsid w:val="007B0D71"/>
    <w:rsid w:val="007B1F7D"/>
    <w:rsid w:val="007B2BAF"/>
    <w:rsid w:val="007B6699"/>
    <w:rsid w:val="007C2C71"/>
    <w:rsid w:val="007C597E"/>
    <w:rsid w:val="007C59F6"/>
    <w:rsid w:val="007C5D99"/>
    <w:rsid w:val="007C68D1"/>
    <w:rsid w:val="007C72DE"/>
    <w:rsid w:val="007D0867"/>
    <w:rsid w:val="007D0F2A"/>
    <w:rsid w:val="007D20A9"/>
    <w:rsid w:val="007D57DD"/>
    <w:rsid w:val="007E3414"/>
    <w:rsid w:val="007F1D1B"/>
    <w:rsid w:val="007F401D"/>
    <w:rsid w:val="007F49FC"/>
    <w:rsid w:val="007F5DB7"/>
    <w:rsid w:val="007F60F1"/>
    <w:rsid w:val="007F6655"/>
    <w:rsid w:val="007F7094"/>
    <w:rsid w:val="008005BA"/>
    <w:rsid w:val="00800D66"/>
    <w:rsid w:val="0080110E"/>
    <w:rsid w:val="00801383"/>
    <w:rsid w:val="00804920"/>
    <w:rsid w:val="008067BF"/>
    <w:rsid w:val="00807713"/>
    <w:rsid w:val="00815796"/>
    <w:rsid w:val="00817C76"/>
    <w:rsid w:val="008222CE"/>
    <w:rsid w:val="008237E7"/>
    <w:rsid w:val="008262A6"/>
    <w:rsid w:val="00826B52"/>
    <w:rsid w:val="0083128D"/>
    <w:rsid w:val="0083176B"/>
    <w:rsid w:val="00835C91"/>
    <w:rsid w:val="00837B37"/>
    <w:rsid w:val="0084400C"/>
    <w:rsid w:val="008442BA"/>
    <w:rsid w:val="00844A18"/>
    <w:rsid w:val="00847DD0"/>
    <w:rsid w:val="00850905"/>
    <w:rsid w:val="00853DFD"/>
    <w:rsid w:val="008564B2"/>
    <w:rsid w:val="008607EE"/>
    <w:rsid w:val="00861266"/>
    <w:rsid w:val="00865A2A"/>
    <w:rsid w:val="00866F7D"/>
    <w:rsid w:val="008679F2"/>
    <w:rsid w:val="00872CA5"/>
    <w:rsid w:val="008746DB"/>
    <w:rsid w:val="00874F42"/>
    <w:rsid w:val="00877785"/>
    <w:rsid w:val="00880B82"/>
    <w:rsid w:val="00881F66"/>
    <w:rsid w:val="00881F98"/>
    <w:rsid w:val="00883407"/>
    <w:rsid w:val="008839F5"/>
    <w:rsid w:val="00883BE7"/>
    <w:rsid w:val="00885892"/>
    <w:rsid w:val="00886EA7"/>
    <w:rsid w:val="0089075E"/>
    <w:rsid w:val="0089264B"/>
    <w:rsid w:val="00894916"/>
    <w:rsid w:val="008A45B1"/>
    <w:rsid w:val="008A5410"/>
    <w:rsid w:val="008A62BC"/>
    <w:rsid w:val="008B040B"/>
    <w:rsid w:val="008B3AC5"/>
    <w:rsid w:val="008B5499"/>
    <w:rsid w:val="008B6605"/>
    <w:rsid w:val="008B77A7"/>
    <w:rsid w:val="008C1691"/>
    <w:rsid w:val="008C49F2"/>
    <w:rsid w:val="008C5320"/>
    <w:rsid w:val="008C69EA"/>
    <w:rsid w:val="008D0897"/>
    <w:rsid w:val="008D1184"/>
    <w:rsid w:val="008D1573"/>
    <w:rsid w:val="008D4609"/>
    <w:rsid w:val="008E0E36"/>
    <w:rsid w:val="008E485B"/>
    <w:rsid w:val="008F20F9"/>
    <w:rsid w:val="008F2A8E"/>
    <w:rsid w:val="008F4095"/>
    <w:rsid w:val="008F69A7"/>
    <w:rsid w:val="00900E32"/>
    <w:rsid w:val="0090170C"/>
    <w:rsid w:val="00902C5B"/>
    <w:rsid w:val="009046DE"/>
    <w:rsid w:val="00905B0A"/>
    <w:rsid w:val="00906EA9"/>
    <w:rsid w:val="00907E40"/>
    <w:rsid w:val="00912515"/>
    <w:rsid w:val="009127FE"/>
    <w:rsid w:val="00913925"/>
    <w:rsid w:val="00914E83"/>
    <w:rsid w:val="009204B6"/>
    <w:rsid w:val="009218CE"/>
    <w:rsid w:val="0092366C"/>
    <w:rsid w:val="00924AA6"/>
    <w:rsid w:val="00925113"/>
    <w:rsid w:val="00926A05"/>
    <w:rsid w:val="00927665"/>
    <w:rsid w:val="00927911"/>
    <w:rsid w:val="0093177B"/>
    <w:rsid w:val="009330B3"/>
    <w:rsid w:val="009340EC"/>
    <w:rsid w:val="009344B7"/>
    <w:rsid w:val="00940EF4"/>
    <w:rsid w:val="00942E7A"/>
    <w:rsid w:val="0094307A"/>
    <w:rsid w:val="00944905"/>
    <w:rsid w:val="00946265"/>
    <w:rsid w:val="00960DBD"/>
    <w:rsid w:val="0096122F"/>
    <w:rsid w:val="00961E96"/>
    <w:rsid w:val="009626B9"/>
    <w:rsid w:val="00962C4A"/>
    <w:rsid w:val="00962C62"/>
    <w:rsid w:val="009637D3"/>
    <w:rsid w:val="009705C0"/>
    <w:rsid w:val="009713BB"/>
    <w:rsid w:val="00971BF0"/>
    <w:rsid w:val="009770D2"/>
    <w:rsid w:val="00982C03"/>
    <w:rsid w:val="00982D51"/>
    <w:rsid w:val="00982E4D"/>
    <w:rsid w:val="00986075"/>
    <w:rsid w:val="0098636E"/>
    <w:rsid w:val="00986445"/>
    <w:rsid w:val="00991BBA"/>
    <w:rsid w:val="00991F83"/>
    <w:rsid w:val="00992BDE"/>
    <w:rsid w:val="009A00A9"/>
    <w:rsid w:val="009A285A"/>
    <w:rsid w:val="009A4A17"/>
    <w:rsid w:val="009A51AF"/>
    <w:rsid w:val="009A6B1A"/>
    <w:rsid w:val="009B3F41"/>
    <w:rsid w:val="009B5CA1"/>
    <w:rsid w:val="009B70FD"/>
    <w:rsid w:val="009C07F1"/>
    <w:rsid w:val="009C0BCD"/>
    <w:rsid w:val="009C0DE5"/>
    <w:rsid w:val="009C1054"/>
    <w:rsid w:val="009C1F05"/>
    <w:rsid w:val="009C213B"/>
    <w:rsid w:val="009C7F8F"/>
    <w:rsid w:val="009D1C84"/>
    <w:rsid w:val="009D1EA4"/>
    <w:rsid w:val="009D3A1A"/>
    <w:rsid w:val="009D4276"/>
    <w:rsid w:val="009D4A19"/>
    <w:rsid w:val="009E004B"/>
    <w:rsid w:val="009E02AC"/>
    <w:rsid w:val="009E2564"/>
    <w:rsid w:val="009E4C0F"/>
    <w:rsid w:val="009E62CD"/>
    <w:rsid w:val="009E64C8"/>
    <w:rsid w:val="009F3B7B"/>
    <w:rsid w:val="009F4220"/>
    <w:rsid w:val="00A01EDE"/>
    <w:rsid w:val="00A02669"/>
    <w:rsid w:val="00A0571D"/>
    <w:rsid w:val="00A07B14"/>
    <w:rsid w:val="00A1104B"/>
    <w:rsid w:val="00A11FAD"/>
    <w:rsid w:val="00A12BE4"/>
    <w:rsid w:val="00A13075"/>
    <w:rsid w:val="00A14B8D"/>
    <w:rsid w:val="00A1516A"/>
    <w:rsid w:val="00A157DA"/>
    <w:rsid w:val="00A17818"/>
    <w:rsid w:val="00A17A5E"/>
    <w:rsid w:val="00A2113B"/>
    <w:rsid w:val="00A23846"/>
    <w:rsid w:val="00A25A8C"/>
    <w:rsid w:val="00A26513"/>
    <w:rsid w:val="00A275FB"/>
    <w:rsid w:val="00A30595"/>
    <w:rsid w:val="00A325D2"/>
    <w:rsid w:val="00A32CE4"/>
    <w:rsid w:val="00A33025"/>
    <w:rsid w:val="00A34365"/>
    <w:rsid w:val="00A36197"/>
    <w:rsid w:val="00A4215C"/>
    <w:rsid w:val="00A42BD7"/>
    <w:rsid w:val="00A43BF5"/>
    <w:rsid w:val="00A44FA0"/>
    <w:rsid w:val="00A45890"/>
    <w:rsid w:val="00A45AC3"/>
    <w:rsid w:val="00A45F4D"/>
    <w:rsid w:val="00A47E16"/>
    <w:rsid w:val="00A52286"/>
    <w:rsid w:val="00A52902"/>
    <w:rsid w:val="00A53CB6"/>
    <w:rsid w:val="00A57620"/>
    <w:rsid w:val="00A606B9"/>
    <w:rsid w:val="00A60E28"/>
    <w:rsid w:val="00A64E1C"/>
    <w:rsid w:val="00A6579E"/>
    <w:rsid w:val="00A6671D"/>
    <w:rsid w:val="00A67F23"/>
    <w:rsid w:val="00A700C3"/>
    <w:rsid w:val="00A70355"/>
    <w:rsid w:val="00A70801"/>
    <w:rsid w:val="00A70AEB"/>
    <w:rsid w:val="00A72CA0"/>
    <w:rsid w:val="00A84B7C"/>
    <w:rsid w:val="00A860A0"/>
    <w:rsid w:val="00A97595"/>
    <w:rsid w:val="00AA7E16"/>
    <w:rsid w:val="00AB1EB6"/>
    <w:rsid w:val="00AB554E"/>
    <w:rsid w:val="00AC022E"/>
    <w:rsid w:val="00AC0A8D"/>
    <w:rsid w:val="00AC0F75"/>
    <w:rsid w:val="00AC265E"/>
    <w:rsid w:val="00AC336A"/>
    <w:rsid w:val="00AC38BF"/>
    <w:rsid w:val="00AC638D"/>
    <w:rsid w:val="00AC712D"/>
    <w:rsid w:val="00AC7FD2"/>
    <w:rsid w:val="00AD234E"/>
    <w:rsid w:val="00AD2DE8"/>
    <w:rsid w:val="00AD4FA9"/>
    <w:rsid w:val="00AD7A62"/>
    <w:rsid w:val="00AE0B27"/>
    <w:rsid w:val="00AE39AF"/>
    <w:rsid w:val="00AE3E78"/>
    <w:rsid w:val="00AF022E"/>
    <w:rsid w:val="00AF3D11"/>
    <w:rsid w:val="00B0328F"/>
    <w:rsid w:val="00B07DCA"/>
    <w:rsid w:val="00B10AD2"/>
    <w:rsid w:val="00B13607"/>
    <w:rsid w:val="00B14386"/>
    <w:rsid w:val="00B16594"/>
    <w:rsid w:val="00B17ED6"/>
    <w:rsid w:val="00B200E9"/>
    <w:rsid w:val="00B21BB5"/>
    <w:rsid w:val="00B23EEF"/>
    <w:rsid w:val="00B24093"/>
    <w:rsid w:val="00B2495E"/>
    <w:rsid w:val="00B250C6"/>
    <w:rsid w:val="00B26B2B"/>
    <w:rsid w:val="00B311FE"/>
    <w:rsid w:val="00B321E7"/>
    <w:rsid w:val="00B346CF"/>
    <w:rsid w:val="00B36814"/>
    <w:rsid w:val="00B46496"/>
    <w:rsid w:val="00B47AFA"/>
    <w:rsid w:val="00B50471"/>
    <w:rsid w:val="00B50895"/>
    <w:rsid w:val="00B5163B"/>
    <w:rsid w:val="00B55DD0"/>
    <w:rsid w:val="00B5789E"/>
    <w:rsid w:val="00B60F7D"/>
    <w:rsid w:val="00B63320"/>
    <w:rsid w:val="00B63797"/>
    <w:rsid w:val="00B665AF"/>
    <w:rsid w:val="00B720DE"/>
    <w:rsid w:val="00B72E3B"/>
    <w:rsid w:val="00B73EB8"/>
    <w:rsid w:val="00B747C8"/>
    <w:rsid w:val="00B74BC7"/>
    <w:rsid w:val="00B80EFC"/>
    <w:rsid w:val="00B816AB"/>
    <w:rsid w:val="00B82252"/>
    <w:rsid w:val="00B85346"/>
    <w:rsid w:val="00B8548C"/>
    <w:rsid w:val="00B87225"/>
    <w:rsid w:val="00B9246B"/>
    <w:rsid w:val="00B952E4"/>
    <w:rsid w:val="00B97CED"/>
    <w:rsid w:val="00BA235D"/>
    <w:rsid w:val="00BA256B"/>
    <w:rsid w:val="00BA2FED"/>
    <w:rsid w:val="00BA34A4"/>
    <w:rsid w:val="00BA3E28"/>
    <w:rsid w:val="00BA4C3F"/>
    <w:rsid w:val="00BA4DC0"/>
    <w:rsid w:val="00BA5ED7"/>
    <w:rsid w:val="00BA77FA"/>
    <w:rsid w:val="00BB024D"/>
    <w:rsid w:val="00BB18EB"/>
    <w:rsid w:val="00BB4A60"/>
    <w:rsid w:val="00BC15C3"/>
    <w:rsid w:val="00BC2800"/>
    <w:rsid w:val="00BC4C00"/>
    <w:rsid w:val="00BC5E78"/>
    <w:rsid w:val="00BD56B2"/>
    <w:rsid w:val="00BE626D"/>
    <w:rsid w:val="00BF3299"/>
    <w:rsid w:val="00BF371D"/>
    <w:rsid w:val="00BF482F"/>
    <w:rsid w:val="00C00198"/>
    <w:rsid w:val="00C0053A"/>
    <w:rsid w:val="00C0237A"/>
    <w:rsid w:val="00C04160"/>
    <w:rsid w:val="00C07061"/>
    <w:rsid w:val="00C11727"/>
    <w:rsid w:val="00C14556"/>
    <w:rsid w:val="00C2114C"/>
    <w:rsid w:val="00C230F2"/>
    <w:rsid w:val="00C2457C"/>
    <w:rsid w:val="00C2506D"/>
    <w:rsid w:val="00C278C6"/>
    <w:rsid w:val="00C32A25"/>
    <w:rsid w:val="00C33FD2"/>
    <w:rsid w:val="00C35EFA"/>
    <w:rsid w:val="00C408B1"/>
    <w:rsid w:val="00C40D34"/>
    <w:rsid w:val="00C4165D"/>
    <w:rsid w:val="00C436A2"/>
    <w:rsid w:val="00C4416F"/>
    <w:rsid w:val="00C448D2"/>
    <w:rsid w:val="00C4749C"/>
    <w:rsid w:val="00C509DE"/>
    <w:rsid w:val="00C57177"/>
    <w:rsid w:val="00C60EF8"/>
    <w:rsid w:val="00C633D9"/>
    <w:rsid w:val="00C64D16"/>
    <w:rsid w:val="00C676FE"/>
    <w:rsid w:val="00C70B02"/>
    <w:rsid w:val="00C724C6"/>
    <w:rsid w:val="00C725D0"/>
    <w:rsid w:val="00C80F64"/>
    <w:rsid w:val="00C87205"/>
    <w:rsid w:val="00C91789"/>
    <w:rsid w:val="00C928B5"/>
    <w:rsid w:val="00C92A9D"/>
    <w:rsid w:val="00C92AD8"/>
    <w:rsid w:val="00C93E95"/>
    <w:rsid w:val="00C9690F"/>
    <w:rsid w:val="00C97755"/>
    <w:rsid w:val="00CA65D6"/>
    <w:rsid w:val="00CA76A7"/>
    <w:rsid w:val="00CB0652"/>
    <w:rsid w:val="00CB1CFF"/>
    <w:rsid w:val="00CB1E42"/>
    <w:rsid w:val="00CB40A2"/>
    <w:rsid w:val="00CB5401"/>
    <w:rsid w:val="00CB74BF"/>
    <w:rsid w:val="00CC0E33"/>
    <w:rsid w:val="00CC11C4"/>
    <w:rsid w:val="00CC3EF8"/>
    <w:rsid w:val="00CC736D"/>
    <w:rsid w:val="00CD0A1D"/>
    <w:rsid w:val="00CD10D4"/>
    <w:rsid w:val="00CD16B2"/>
    <w:rsid w:val="00CD48A3"/>
    <w:rsid w:val="00CD5481"/>
    <w:rsid w:val="00CE15D2"/>
    <w:rsid w:val="00CE47AF"/>
    <w:rsid w:val="00CF28C5"/>
    <w:rsid w:val="00D02400"/>
    <w:rsid w:val="00D02A55"/>
    <w:rsid w:val="00D0323E"/>
    <w:rsid w:val="00D0426D"/>
    <w:rsid w:val="00D047FF"/>
    <w:rsid w:val="00D05BB6"/>
    <w:rsid w:val="00D13697"/>
    <w:rsid w:val="00D1601C"/>
    <w:rsid w:val="00D17246"/>
    <w:rsid w:val="00D20273"/>
    <w:rsid w:val="00D20898"/>
    <w:rsid w:val="00D2153E"/>
    <w:rsid w:val="00D21B89"/>
    <w:rsid w:val="00D220AA"/>
    <w:rsid w:val="00D2247B"/>
    <w:rsid w:val="00D30221"/>
    <w:rsid w:val="00D30374"/>
    <w:rsid w:val="00D34B95"/>
    <w:rsid w:val="00D37041"/>
    <w:rsid w:val="00D40226"/>
    <w:rsid w:val="00D40419"/>
    <w:rsid w:val="00D42D3E"/>
    <w:rsid w:val="00D44354"/>
    <w:rsid w:val="00D4657F"/>
    <w:rsid w:val="00D51C8A"/>
    <w:rsid w:val="00D51CFB"/>
    <w:rsid w:val="00D57232"/>
    <w:rsid w:val="00D60903"/>
    <w:rsid w:val="00D63A65"/>
    <w:rsid w:val="00D70D47"/>
    <w:rsid w:val="00D718FC"/>
    <w:rsid w:val="00D75CAA"/>
    <w:rsid w:val="00D80F7A"/>
    <w:rsid w:val="00D80F99"/>
    <w:rsid w:val="00D8566D"/>
    <w:rsid w:val="00D86635"/>
    <w:rsid w:val="00D926B1"/>
    <w:rsid w:val="00D936CB"/>
    <w:rsid w:val="00DA25E9"/>
    <w:rsid w:val="00DA33C5"/>
    <w:rsid w:val="00DA3977"/>
    <w:rsid w:val="00DB27DD"/>
    <w:rsid w:val="00DC2713"/>
    <w:rsid w:val="00DC52E1"/>
    <w:rsid w:val="00DC62D1"/>
    <w:rsid w:val="00DC6523"/>
    <w:rsid w:val="00DD15C8"/>
    <w:rsid w:val="00DD3514"/>
    <w:rsid w:val="00DD36BC"/>
    <w:rsid w:val="00DD3B40"/>
    <w:rsid w:val="00DD4DC8"/>
    <w:rsid w:val="00DD700B"/>
    <w:rsid w:val="00DE02EB"/>
    <w:rsid w:val="00DE2A79"/>
    <w:rsid w:val="00DE2E90"/>
    <w:rsid w:val="00DE56DF"/>
    <w:rsid w:val="00DE572B"/>
    <w:rsid w:val="00DF613B"/>
    <w:rsid w:val="00E01A25"/>
    <w:rsid w:val="00E01F2F"/>
    <w:rsid w:val="00E03EAE"/>
    <w:rsid w:val="00E056A4"/>
    <w:rsid w:val="00E05DDE"/>
    <w:rsid w:val="00E07553"/>
    <w:rsid w:val="00E108F2"/>
    <w:rsid w:val="00E11F09"/>
    <w:rsid w:val="00E13524"/>
    <w:rsid w:val="00E15FC3"/>
    <w:rsid w:val="00E16D2B"/>
    <w:rsid w:val="00E20BE6"/>
    <w:rsid w:val="00E23120"/>
    <w:rsid w:val="00E24315"/>
    <w:rsid w:val="00E243E2"/>
    <w:rsid w:val="00E2456A"/>
    <w:rsid w:val="00E26913"/>
    <w:rsid w:val="00E31A3A"/>
    <w:rsid w:val="00E32E02"/>
    <w:rsid w:val="00E35B16"/>
    <w:rsid w:val="00E363B0"/>
    <w:rsid w:val="00E36F8F"/>
    <w:rsid w:val="00E43DD1"/>
    <w:rsid w:val="00E45D98"/>
    <w:rsid w:val="00E46083"/>
    <w:rsid w:val="00E4787F"/>
    <w:rsid w:val="00E51C7B"/>
    <w:rsid w:val="00E52885"/>
    <w:rsid w:val="00E528CB"/>
    <w:rsid w:val="00E52E0D"/>
    <w:rsid w:val="00E53DBA"/>
    <w:rsid w:val="00E57E1E"/>
    <w:rsid w:val="00E622A0"/>
    <w:rsid w:val="00E63635"/>
    <w:rsid w:val="00E65B80"/>
    <w:rsid w:val="00E65E95"/>
    <w:rsid w:val="00E750D8"/>
    <w:rsid w:val="00E80098"/>
    <w:rsid w:val="00E820C6"/>
    <w:rsid w:val="00E8529F"/>
    <w:rsid w:val="00E87F8A"/>
    <w:rsid w:val="00E908FB"/>
    <w:rsid w:val="00E90C75"/>
    <w:rsid w:val="00E9228F"/>
    <w:rsid w:val="00E95516"/>
    <w:rsid w:val="00E95732"/>
    <w:rsid w:val="00E959F8"/>
    <w:rsid w:val="00E95D87"/>
    <w:rsid w:val="00E95DD3"/>
    <w:rsid w:val="00E95F30"/>
    <w:rsid w:val="00EA1230"/>
    <w:rsid w:val="00EA1249"/>
    <w:rsid w:val="00EA2E72"/>
    <w:rsid w:val="00EA662F"/>
    <w:rsid w:val="00EA72BD"/>
    <w:rsid w:val="00EB1CD7"/>
    <w:rsid w:val="00EB2250"/>
    <w:rsid w:val="00EC004A"/>
    <w:rsid w:val="00EC28B3"/>
    <w:rsid w:val="00EC36D7"/>
    <w:rsid w:val="00EC39B9"/>
    <w:rsid w:val="00EC6368"/>
    <w:rsid w:val="00EC66F3"/>
    <w:rsid w:val="00ED1058"/>
    <w:rsid w:val="00ED292F"/>
    <w:rsid w:val="00ED3B23"/>
    <w:rsid w:val="00ED4100"/>
    <w:rsid w:val="00ED4924"/>
    <w:rsid w:val="00ED4C97"/>
    <w:rsid w:val="00ED6D0D"/>
    <w:rsid w:val="00EE1542"/>
    <w:rsid w:val="00EE365A"/>
    <w:rsid w:val="00EE3C8A"/>
    <w:rsid w:val="00EE4CDF"/>
    <w:rsid w:val="00EE75FE"/>
    <w:rsid w:val="00EF2A77"/>
    <w:rsid w:val="00EF4921"/>
    <w:rsid w:val="00EF6D22"/>
    <w:rsid w:val="00EF7857"/>
    <w:rsid w:val="00EF78E8"/>
    <w:rsid w:val="00F03932"/>
    <w:rsid w:val="00F05919"/>
    <w:rsid w:val="00F05B48"/>
    <w:rsid w:val="00F07D7C"/>
    <w:rsid w:val="00F11ADA"/>
    <w:rsid w:val="00F13ACD"/>
    <w:rsid w:val="00F152AA"/>
    <w:rsid w:val="00F20733"/>
    <w:rsid w:val="00F22DCB"/>
    <w:rsid w:val="00F23194"/>
    <w:rsid w:val="00F23EE0"/>
    <w:rsid w:val="00F26514"/>
    <w:rsid w:val="00F279B0"/>
    <w:rsid w:val="00F31A7E"/>
    <w:rsid w:val="00F32C60"/>
    <w:rsid w:val="00F34CFC"/>
    <w:rsid w:val="00F37396"/>
    <w:rsid w:val="00F40C3C"/>
    <w:rsid w:val="00F43991"/>
    <w:rsid w:val="00F448B8"/>
    <w:rsid w:val="00F46570"/>
    <w:rsid w:val="00F47257"/>
    <w:rsid w:val="00F52705"/>
    <w:rsid w:val="00F52E47"/>
    <w:rsid w:val="00F61A9E"/>
    <w:rsid w:val="00F62CFF"/>
    <w:rsid w:val="00F64884"/>
    <w:rsid w:val="00F66F17"/>
    <w:rsid w:val="00F71A78"/>
    <w:rsid w:val="00F75B1F"/>
    <w:rsid w:val="00F77B48"/>
    <w:rsid w:val="00F82023"/>
    <w:rsid w:val="00F820FC"/>
    <w:rsid w:val="00F8416C"/>
    <w:rsid w:val="00F850A9"/>
    <w:rsid w:val="00F8525A"/>
    <w:rsid w:val="00F861EA"/>
    <w:rsid w:val="00F86A0F"/>
    <w:rsid w:val="00F900A6"/>
    <w:rsid w:val="00F91339"/>
    <w:rsid w:val="00F93E00"/>
    <w:rsid w:val="00F950F3"/>
    <w:rsid w:val="00FA1889"/>
    <w:rsid w:val="00FA33DF"/>
    <w:rsid w:val="00FA644B"/>
    <w:rsid w:val="00FB1092"/>
    <w:rsid w:val="00FB4BFF"/>
    <w:rsid w:val="00FB55A2"/>
    <w:rsid w:val="00FB7082"/>
    <w:rsid w:val="00FC0F19"/>
    <w:rsid w:val="00FC45AC"/>
    <w:rsid w:val="00FC4C5C"/>
    <w:rsid w:val="00FC690F"/>
    <w:rsid w:val="00FD0FD1"/>
    <w:rsid w:val="00FD1BA4"/>
    <w:rsid w:val="00FD5042"/>
    <w:rsid w:val="00FD6525"/>
    <w:rsid w:val="00FE0D15"/>
    <w:rsid w:val="00FE1D4A"/>
    <w:rsid w:val="00FE510C"/>
    <w:rsid w:val="00FE5670"/>
    <w:rsid w:val="00FF16B1"/>
    <w:rsid w:val="00FF2E73"/>
    <w:rsid w:val="00FF3600"/>
    <w:rsid w:val="00FF4B5A"/>
    <w:rsid w:val="00FF5333"/>
    <w:rsid w:val="00FF769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1DD1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page number" w:uiPriority="0"/>
    <w:lsdException w:name="List" w:uiPriority="0"/>
    <w:lsdException w:name="List Bullet" w:uiPriority="0"/>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First Indent" w:uiPriority="0"/>
    <w:lsdException w:name="Body Text 2" w:uiPriority="0"/>
    <w:lsdException w:name="Body Text 3"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uiPriority="39" w:qFormat="1"/>
    <w:lsdException w:name="HTML Preformatted"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5">
    <w:name w:val="Normal"/>
    <w:qFormat/>
    <w:rsid w:val="00DD4DC8"/>
    <w:pPr>
      <w:spacing w:after="0" w:line="240" w:lineRule="auto"/>
      <w:ind w:firstLine="709"/>
      <w:jc w:val="both"/>
    </w:pPr>
    <w:rPr>
      <w:rFonts w:ascii="Times New Roman" w:hAnsi="Times New Roman"/>
      <w:sz w:val="24"/>
    </w:rPr>
  </w:style>
  <w:style w:type="paragraph" w:styleId="11">
    <w:name w:val="heading 1"/>
    <w:aliases w:val="новая страница"/>
    <w:basedOn w:val="a5"/>
    <w:next w:val="a5"/>
    <w:link w:val="12"/>
    <w:uiPriority w:val="9"/>
    <w:qFormat/>
    <w:rsid w:val="004A300F"/>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1">
    <w:name w:val="heading 2"/>
    <w:basedOn w:val="a5"/>
    <w:next w:val="a5"/>
    <w:link w:val="22"/>
    <w:uiPriority w:val="9"/>
    <w:unhideWhenUsed/>
    <w:qFormat/>
    <w:rsid w:val="00DD4DC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5"/>
    <w:next w:val="a5"/>
    <w:link w:val="30"/>
    <w:uiPriority w:val="9"/>
    <w:unhideWhenUsed/>
    <w:qFormat/>
    <w:rsid w:val="00DD4DC8"/>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5"/>
    <w:next w:val="a5"/>
    <w:link w:val="40"/>
    <w:qFormat/>
    <w:rsid w:val="00BB4A60"/>
    <w:pPr>
      <w:keepNext/>
      <w:tabs>
        <w:tab w:val="num" w:pos="864"/>
      </w:tabs>
      <w:spacing w:before="240" w:after="60" w:line="276" w:lineRule="auto"/>
      <w:ind w:left="864" w:hanging="864"/>
      <w:jc w:val="left"/>
      <w:outlineLvl w:val="3"/>
    </w:pPr>
    <w:rPr>
      <w:rFonts w:ascii="Arial" w:eastAsia="Times New Roman" w:hAnsi="Arial" w:cs="Times New Roman"/>
      <w:b/>
      <w:bCs/>
      <w:szCs w:val="28"/>
      <w:lang w:val="x-none" w:eastAsia="x-none"/>
    </w:rPr>
  </w:style>
  <w:style w:type="paragraph" w:styleId="5">
    <w:name w:val="heading 5"/>
    <w:basedOn w:val="a5"/>
    <w:next w:val="a5"/>
    <w:link w:val="50"/>
    <w:qFormat/>
    <w:rsid w:val="00BB4A60"/>
    <w:pPr>
      <w:tabs>
        <w:tab w:val="num" w:pos="1008"/>
      </w:tabs>
      <w:spacing w:before="240" w:after="60" w:line="276" w:lineRule="auto"/>
      <w:ind w:left="1008" w:hanging="1008"/>
      <w:jc w:val="left"/>
      <w:outlineLvl w:val="4"/>
    </w:pPr>
    <w:rPr>
      <w:rFonts w:ascii="Calibri" w:eastAsia="Times New Roman" w:hAnsi="Calibri" w:cs="Times New Roman"/>
      <w:b/>
      <w:bCs/>
      <w:i/>
      <w:iCs/>
      <w:sz w:val="26"/>
      <w:szCs w:val="26"/>
      <w:lang w:val="x-none" w:eastAsia="x-none"/>
    </w:rPr>
  </w:style>
  <w:style w:type="paragraph" w:styleId="6">
    <w:name w:val="heading 6"/>
    <w:basedOn w:val="a5"/>
    <w:next w:val="a5"/>
    <w:link w:val="60"/>
    <w:qFormat/>
    <w:rsid w:val="00BB4A60"/>
    <w:pPr>
      <w:tabs>
        <w:tab w:val="num" w:pos="1152"/>
      </w:tabs>
      <w:spacing w:before="240" w:after="60" w:line="276" w:lineRule="auto"/>
      <w:ind w:left="1152" w:hanging="1152"/>
      <w:jc w:val="left"/>
      <w:outlineLvl w:val="5"/>
    </w:pPr>
    <w:rPr>
      <w:rFonts w:eastAsia="Times New Roman" w:cs="Times New Roman"/>
      <w:b/>
      <w:bCs/>
      <w:sz w:val="22"/>
      <w:lang w:val="x-none" w:eastAsia="x-none"/>
    </w:rPr>
  </w:style>
  <w:style w:type="paragraph" w:styleId="7">
    <w:name w:val="heading 7"/>
    <w:basedOn w:val="a5"/>
    <w:next w:val="a5"/>
    <w:link w:val="70"/>
    <w:qFormat/>
    <w:rsid w:val="00BB4A60"/>
    <w:pPr>
      <w:tabs>
        <w:tab w:val="num" w:pos="1296"/>
      </w:tabs>
      <w:spacing w:before="240" w:after="60" w:line="276" w:lineRule="auto"/>
      <w:ind w:left="1296" w:hanging="1296"/>
      <w:jc w:val="left"/>
      <w:outlineLvl w:val="6"/>
    </w:pPr>
    <w:rPr>
      <w:rFonts w:eastAsia="Times New Roman" w:cs="Times New Roman"/>
      <w:szCs w:val="24"/>
      <w:lang w:val="x-none" w:eastAsia="x-none"/>
    </w:rPr>
  </w:style>
  <w:style w:type="paragraph" w:styleId="8">
    <w:name w:val="heading 8"/>
    <w:basedOn w:val="a5"/>
    <w:next w:val="a5"/>
    <w:link w:val="80"/>
    <w:qFormat/>
    <w:rsid w:val="00BB4A60"/>
    <w:pPr>
      <w:tabs>
        <w:tab w:val="num" w:pos="1440"/>
      </w:tabs>
      <w:spacing w:before="240" w:after="60" w:line="276" w:lineRule="auto"/>
      <w:ind w:left="1440" w:hanging="1440"/>
      <w:jc w:val="left"/>
      <w:outlineLvl w:val="7"/>
    </w:pPr>
    <w:rPr>
      <w:rFonts w:eastAsia="Times New Roman" w:cs="Times New Roman"/>
      <w:i/>
      <w:iCs/>
      <w:szCs w:val="24"/>
      <w:lang w:val="x-none" w:eastAsia="x-none"/>
    </w:rPr>
  </w:style>
  <w:style w:type="paragraph" w:styleId="9">
    <w:name w:val="heading 9"/>
    <w:basedOn w:val="a5"/>
    <w:next w:val="a5"/>
    <w:link w:val="90"/>
    <w:qFormat/>
    <w:rsid w:val="00BB4A60"/>
    <w:pPr>
      <w:tabs>
        <w:tab w:val="num" w:pos="1584"/>
      </w:tabs>
      <w:spacing w:before="240" w:after="60" w:line="276" w:lineRule="auto"/>
      <w:ind w:left="1584" w:hanging="1584"/>
      <w:jc w:val="left"/>
      <w:outlineLvl w:val="8"/>
    </w:pPr>
    <w:rPr>
      <w:rFonts w:ascii="Arial" w:eastAsia="Times New Roman" w:hAnsi="Arial" w:cs="Times New Roman"/>
      <w:sz w:val="22"/>
      <w:lang w:val="x-none" w:eastAsia="x-none"/>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2">
    <w:name w:val="Заголовок 1 Знак"/>
    <w:aliases w:val="новая страница Знак"/>
    <w:basedOn w:val="a6"/>
    <w:link w:val="11"/>
    <w:uiPriority w:val="9"/>
    <w:rsid w:val="004A300F"/>
    <w:rPr>
      <w:rFonts w:asciiTheme="majorHAnsi" w:eastAsiaTheme="majorEastAsia" w:hAnsiTheme="majorHAnsi" w:cstheme="majorBidi"/>
      <w:b/>
      <w:bCs/>
      <w:color w:val="365F91" w:themeColor="accent1" w:themeShade="BF"/>
      <w:sz w:val="28"/>
      <w:szCs w:val="28"/>
    </w:rPr>
  </w:style>
  <w:style w:type="character" w:customStyle="1" w:styleId="22">
    <w:name w:val="Заголовок 2 Знак"/>
    <w:basedOn w:val="a6"/>
    <w:link w:val="21"/>
    <w:uiPriority w:val="9"/>
    <w:rsid w:val="00DD4DC8"/>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6"/>
    <w:link w:val="3"/>
    <w:uiPriority w:val="9"/>
    <w:rsid w:val="00DD4DC8"/>
    <w:rPr>
      <w:rFonts w:asciiTheme="majorHAnsi" w:eastAsiaTheme="majorEastAsia" w:hAnsiTheme="majorHAnsi" w:cstheme="majorBidi"/>
      <w:b/>
      <w:bCs/>
      <w:color w:val="4F81BD" w:themeColor="accent1"/>
    </w:rPr>
  </w:style>
  <w:style w:type="paragraph" w:styleId="a9">
    <w:name w:val="Balloon Text"/>
    <w:basedOn w:val="a5"/>
    <w:link w:val="aa"/>
    <w:uiPriority w:val="99"/>
    <w:semiHidden/>
    <w:unhideWhenUsed/>
    <w:rsid w:val="00DD4DC8"/>
    <w:rPr>
      <w:rFonts w:ascii="Tahoma" w:hAnsi="Tahoma" w:cs="Tahoma"/>
      <w:sz w:val="16"/>
      <w:szCs w:val="16"/>
    </w:rPr>
  </w:style>
  <w:style w:type="character" w:customStyle="1" w:styleId="aa">
    <w:name w:val="Текст выноски Знак"/>
    <w:basedOn w:val="a6"/>
    <w:link w:val="a9"/>
    <w:uiPriority w:val="99"/>
    <w:semiHidden/>
    <w:rsid w:val="00DD4DC8"/>
    <w:rPr>
      <w:rFonts w:ascii="Tahoma" w:hAnsi="Tahoma" w:cs="Tahoma"/>
      <w:sz w:val="16"/>
      <w:szCs w:val="16"/>
    </w:rPr>
  </w:style>
  <w:style w:type="table" w:styleId="ab">
    <w:name w:val="Table Grid"/>
    <w:aliases w:val="Table Grid Report"/>
    <w:basedOn w:val="a7"/>
    <w:uiPriority w:val="59"/>
    <w:rsid w:val="009637D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Hyperlink"/>
    <w:basedOn w:val="a6"/>
    <w:uiPriority w:val="99"/>
    <w:unhideWhenUsed/>
    <w:rsid w:val="00732F7C"/>
    <w:rPr>
      <w:color w:val="0000FF" w:themeColor="hyperlink"/>
      <w:u w:val="single"/>
    </w:rPr>
  </w:style>
  <w:style w:type="character" w:styleId="ad">
    <w:name w:val="Strong"/>
    <w:basedOn w:val="a6"/>
    <w:uiPriority w:val="22"/>
    <w:qFormat/>
    <w:rsid w:val="00732F7C"/>
    <w:rPr>
      <w:b/>
      <w:bCs/>
    </w:rPr>
  </w:style>
  <w:style w:type="paragraph" w:styleId="ae">
    <w:name w:val="List Paragraph"/>
    <w:basedOn w:val="a5"/>
    <w:link w:val="af"/>
    <w:uiPriority w:val="34"/>
    <w:qFormat/>
    <w:rsid w:val="00E36F8F"/>
    <w:pPr>
      <w:ind w:left="720" w:firstLine="567"/>
      <w:contextualSpacing/>
    </w:pPr>
  </w:style>
  <w:style w:type="character" w:customStyle="1" w:styleId="af0">
    <w:name w:val="Абзац Знак"/>
    <w:link w:val="af1"/>
    <w:locked/>
    <w:rsid w:val="00C92A9D"/>
    <w:rPr>
      <w:sz w:val="24"/>
    </w:rPr>
  </w:style>
  <w:style w:type="paragraph" w:customStyle="1" w:styleId="af1">
    <w:name w:val="Абзац"/>
    <w:basedOn w:val="a5"/>
    <w:link w:val="af0"/>
    <w:qFormat/>
    <w:rsid w:val="00C92A9D"/>
    <w:pPr>
      <w:spacing w:before="120" w:after="60"/>
      <w:ind w:firstLine="567"/>
    </w:pPr>
    <w:rPr>
      <w:rFonts w:asciiTheme="minorHAnsi" w:hAnsiTheme="minorHAnsi"/>
    </w:rPr>
  </w:style>
  <w:style w:type="paragraph" w:styleId="af2">
    <w:name w:val="Body Text Indent"/>
    <w:basedOn w:val="a5"/>
    <w:link w:val="af3"/>
    <w:unhideWhenUsed/>
    <w:rsid w:val="00553310"/>
    <w:pPr>
      <w:spacing w:after="120" w:line="276" w:lineRule="auto"/>
      <w:ind w:left="283" w:firstLine="0"/>
      <w:jc w:val="left"/>
    </w:pPr>
    <w:rPr>
      <w:rFonts w:asciiTheme="minorHAnsi" w:hAnsiTheme="minorHAnsi"/>
      <w:sz w:val="22"/>
    </w:rPr>
  </w:style>
  <w:style w:type="character" w:customStyle="1" w:styleId="af3">
    <w:name w:val="Основной текст с отступом Знак"/>
    <w:basedOn w:val="a6"/>
    <w:link w:val="af2"/>
    <w:rsid w:val="00553310"/>
  </w:style>
  <w:style w:type="paragraph" w:styleId="a3">
    <w:name w:val="List"/>
    <w:basedOn w:val="a5"/>
    <w:link w:val="af4"/>
    <w:rsid w:val="00551870"/>
    <w:pPr>
      <w:numPr>
        <w:numId w:val="2"/>
      </w:numPr>
      <w:spacing w:after="60"/>
    </w:pPr>
    <w:rPr>
      <w:rFonts w:eastAsia="Times New Roman" w:cs="Times New Roman"/>
      <w:snapToGrid w:val="0"/>
      <w:szCs w:val="24"/>
      <w:lang w:val="x-none" w:eastAsia="x-none"/>
    </w:rPr>
  </w:style>
  <w:style w:type="character" w:customStyle="1" w:styleId="af4">
    <w:name w:val="Список Знак"/>
    <w:link w:val="a3"/>
    <w:rsid w:val="00551870"/>
    <w:rPr>
      <w:rFonts w:ascii="Times New Roman" w:eastAsia="Times New Roman" w:hAnsi="Times New Roman" w:cs="Times New Roman"/>
      <w:snapToGrid w:val="0"/>
      <w:sz w:val="24"/>
      <w:szCs w:val="24"/>
      <w:lang w:val="x-none" w:eastAsia="x-none"/>
    </w:rPr>
  </w:style>
  <w:style w:type="paragraph" w:styleId="af5">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5"/>
    <w:next w:val="a5"/>
    <w:link w:val="23"/>
    <w:uiPriority w:val="35"/>
    <w:qFormat/>
    <w:rsid w:val="00551870"/>
    <w:pPr>
      <w:spacing w:before="120" w:after="120"/>
      <w:ind w:firstLine="0"/>
      <w:jc w:val="center"/>
    </w:pPr>
    <w:rPr>
      <w:rFonts w:eastAsia="Times New Roman" w:cs="Times New Roman"/>
      <w:b/>
      <w:bCs/>
      <w:sz w:val="22"/>
      <w:szCs w:val="20"/>
      <w:lang w:val="x-none" w:eastAsia="x-none"/>
    </w:rPr>
  </w:style>
  <w:style w:type="character" w:customStyle="1" w:styleId="23">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5"/>
    <w:uiPriority w:val="35"/>
    <w:locked/>
    <w:rsid w:val="00551870"/>
    <w:rPr>
      <w:rFonts w:ascii="Times New Roman" w:eastAsia="Times New Roman" w:hAnsi="Times New Roman" w:cs="Times New Roman"/>
      <w:b/>
      <w:bCs/>
      <w:szCs w:val="20"/>
      <w:lang w:val="x-none" w:eastAsia="x-none"/>
    </w:rPr>
  </w:style>
  <w:style w:type="paragraph" w:customStyle="1" w:styleId="10">
    <w:name w:val="Список 1)"/>
    <w:basedOn w:val="a5"/>
    <w:rsid w:val="00551870"/>
    <w:pPr>
      <w:numPr>
        <w:numId w:val="3"/>
      </w:numPr>
      <w:spacing w:after="60"/>
    </w:pPr>
    <w:rPr>
      <w:rFonts w:eastAsia="Times New Roman" w:cs="Times New Roman"/>
      <w:szCs w:val="24"/>
      <w:lang w:eastAsia="ru-RU"/>
    </w:rPr>
  </w:style>
  <w:style w:type="paragraph" w:styleId="af6">
    <w:name w:val="TOC Heading"/>
    <w:basedOn w:val="11"/>
    <w:next w:val="a5"/>
    <w:uiPriority w:val="39"/>
    <w:unhideWhenUsed/>
    <w:qFormat/>
    <w:rsid w:val="00472950"/>
    <w:pPr>
      <w:spacing w:line="276" w:lineRule="auto"/>
      <w:ind w:firstLine="0"/>
      <w:jc w:val="left"/>
      <w:outlineLvl w:val="9"/>
    </w:pPr>
    <w:rPr>
      <w:lang w:eastAsia="ru-RU"/>
    </w:rPr>
  </w:style>
  <w:style w:type="paragraph" w:styleId="13">
    <w:name w:val="toc 1"/>
    <w:basedOn w:val="a5"/>
    <w:next w:val="a5"/>
    <w:autoRedefine/>
    <w:uiPriority w:val="39"/>
    <w:unhideWhenUsed/>
    <w:rsid w:val="00472950"/>
    <w:pPr>
      <w:spacing w:after="100"/>
    </w:pPr>
  </w:style>
  <w:style w:type="paragraph" w:styleId="24">
    <w:name w:val="toc 2"/>
    <w:basedOn w:val="a5"/>
    <w:next w:val="a5"/>
    <w:autoRedefine/>
    <w:uiPriority w:val="39"/>
    <w:unhideWhenUsed/>
    <w:rsid w:val="00472950"/>
    <w:pPr>
      <w:spacing w:after="100"/>
      <w:ind w:left="240"/>
    </w:pPr>
  </w:style>
  <w:style w:type="paragraph" w:styleId="31">
    <w:name w:val="toc 3"/>
    <w:basedOn w:val="a5"/>
    <w:next w:val="a5"/>
    <w:autoRedefine/>
    <w:uiPriority w:val="39"/>
    <w:unhideWhenUsed/>
    <w:rsid w:val="00472950"/>
    <w:pPr>
      <w:spacing w:after="100"/>
      <w:ind w:left="480"/>
    </w:pPr>
  </w:style>
  <w:style w:type="paragraph" w:styleId="af7">
    <w:name w:val="header"/>
    <w:basedOn w:val="a5"/>
    <w:link w:val="af8"/>
    <w:uiPriority w:val="99"/>
    <w:unhideWhenUsed/>
    <w:rsid w:val="00472950"/>
    <w:pPr>
      <w:tabs>
        <w:tab w:val="center" w:pos="4677"/>
        <w:tab w:val="right" w:pos="9355"/>
      </w:tabs>
    </w:pPr>
  </w:style>
  <w:style w:type="character" w:customStyle="1" w:styleId="af8">
    <w:name w:val="Верхний колонтитул Знак"/>
    <w:basedOn w:val="a6"/>
    <w:link w:val="af7"/>
    <w:uiPriority w:val="99"/>
    <w:rsid w:val="00472950"/>
    <w:rPr>
      <w:rFonts w:ascii="Times New Roman" w:hAnsi="Times New Roman"/>
      <w:sz w:val="24"/>
    </w:rPr>
  </w:style>
  <w:style w:type="paragraph" w:styleId="af9">
    <w:name w:val="footer"/>
    <w:basedOn w:val="a5"/>
    <w:link w:val="afa"/>
    <w:uiPriority w:val="99"/>
    <w:unhideWhenUsed/>
    <w:rsid w:val="00472950"/>
    <w:pPr>
      <w:tabs>
        <w:tab w:val="center" w:pos="4677"/>
        <w:tab w:val="right" w:pos="9355"/>
      </w:tabs>
    </w:pPr>
  </w:style>
  <w:style w:type="character" w:customStyle="1" w:styleId="afa">
    <w:name w:val="Нижний колонтитул Знак"/>
    <w:basedOn w:val="a6"/>
    <w:link w:val="af9"/>
    <w:uiPriority w:val="99"/>
    <w:rsid w:val="00472950"/>
    <w:rPr>
      <w:rFonts w:ascii="Times New Roman" w:hAnsi="Times New Roman"/>
      <w:sz w:val="24"/>
    </w:rPr>
  </w:style>
  <w:style w:type="character" w:styleId="afb">
    <w:name w:val="Emphasis"/>
    <w:uiPriority w:val="20"/>
    <w:qFormat/>
    <w:rsid w:val="000B529B"/>
    <w:rPr>
      <w:b/>
      <w:bCs/>
      <w:i/>
      <w:iCs/>
      <w:color w:val="5A5A5A"/>
    </w:rPr>
  </w:style>
  <w:style w:type="paragraph" w:customStyle="1" w:styleId="S">
    <w:name w:val="S_Обычный"/>
    <w:basedOn w:val="a5"/>
    <w:link w:val="S0"/>
    <w:qFormat/>
    <w:rsid w:val="000B529B"/>
    <w:pPr>
      <w:spacing w:before="120" w:after="60"/>
      <w:ind w:firstLine="567"/>
    </w:pPr>
    <w:rPr>
      <w:rFonts w:eastAsia="Times New Roman" w:cs="Times New Roman"/>
      <w:szCs w:val="24"/>
      <w:lang w:val="x-none" w:eastAsia="ar-SA"/>
    </w:rPr>
  </w:style>
  <w:style w:type="character" w:customStyle="1" w:styleId="S0">
    <w:name w:val="S_Обычный Знак"/>
    <w:link w:val="S"/>
    <w:rsid w:val="000B529B"/>
    <w:rPr>
      <w:rFonts w:ascii="Times New Roman" w:eastAsia="Times New Roman" w:hAnsi="Times New Roman" w:cs="Times New Roman"/>
      <w:sz w:val="24"/>
      <w:szCs w:val="24"/>
      <w:lang w:val="x-none" w:eastAsia="ar-SA"/>
    </w:rPr>
  </w:style>
  <w:style w:type="character" w:styleId="afc">
    <w:name w:val="annotation reference"/>
    <w:basedOn w:val="a6"/>
    <w:uiPriority w:val="99"/>
    <w:semiHidden/>
    <w:unhideWhenUsed/>
    <w:rsid w:val="00184192"/>
    <w:rPr>
      <w:sz w:val="16"/>
      <w:szCs w:val="16"/>
    </w:rPr>
  </w:style>
  <w:style w:type="paragraph" w:styleId="afd">
    <w:name w:val="annotation text"/>
    <w:basedOn w:val="a5"/>
    <w:link w:val="afe"/>
    <w:semiHidden/>
    <w:unhideWhenUsed/>
    <w:rsid w:val="00184192"/>
    <w:rPr>
      <w:sz w:val="20"/>
      <w:szCs w:val="20"/>
    </w:rPr>
  </w:style>
  <w:style w:type="character" w:customStyle="1" w:styleId="afe">
    <w:name w:val="Текст примечания Знак"/>
    <w:basedOn w:val="a6"/>
    <w:link w:val="afd"/>
    <w:semiHidden/>
    <w:rsid w:val="00184192"/>
    <w:rPr>
      <w:rFonts w:ascii="Times New Roman" w:hAnsi="Times New Roman"/>
      <w:sz w:val="20"/>
      <w:szCs w:val="20"/>
    </w:rPr>
  </w:style>
  <w:style w:type="paragraph" w:styleId="aff">
    <w:name w:val="annotation subject"/>
    <w:basedOn w:val="afd"/>
    <w:next w:val="afd"/>
    <w:link w:val="aff0"/>
    <w:uiPriority w:val="99"/>
    <w:semiHidden/>
    <w:unhideWhenUsed/>
    <w:rsid w:val="00184192"/>
    <w:rPr>
      <w:b/>
      <w:bCs/>
    </w:rPr>
  </w:style>
  <w:style w:type="character" w:customStyle="1" w:styleId="aff0">
    <w:name w:val="Тема примечания Знак"/>
    <w:basedOn w:val="afe"/>
    <w:link w:val="aff"/>
    <w:uiPriority w:val="99"/>
    <w:semiHidden/>
    <w:rsid w:val="00184192"/>
    <w:rPr>
      <w:rFonts w:ascii="Times New Roman" w:hAnsi="Times New Roman"/>
      <w:b/>
      <w:bCs/>
      <w:sz w:val="20"/>
      <w:szCs w:val="20"/>
    </w:rPr>
  </w:style>
  <w:style w:type="character" w:customStyle="1" w:styleId="aff1">
    <w:name w:val="Основной текст Знак"/>
    <w:basedOn w:val="a6"/>
    <w:link w:val="aff2"/>
    <w:rsid w:val="00E11F09"/>
    <w:rPr>
      <w:rFonts w:ascii="Times New Roman" w:eastAsia="Times New Roman" w:hAnsi="Times New Roman" w:cs="Times New Roman"/>
      <w:sz w:val="20"/>
      <w:szCs w:val="20"/>
      <w:lang w:eastAsia="ru-RU"/>
    </w:rPr>
  </w:style>
  <w:style w:type="paragraph" w:styleId="aff2">
    <w:name w:val="Body Text"/>
    <w:basedOn w:val="a5"/>
    <w:link w:val="aff1"/>
    <w:unhideWhenUsed/>
    <w:qFormat/>
    <w:rsid w:val="00E11F09"/>
    <w:pPr>
      <w:overflowPunct w:val="0"/>
      <w:autoSpaceDE w:val="0"/>
      <w:autoSpaceDN w:val="0"/>
      <w:adjustRightInd w:val="0"/>
      <w:spacing w:after="120"/>
      <w:ind w:firstLine="0"/>
      <w:jc w:val="left"/>
    </w:pPr>
    <w:rPr>
      <w:rFonts w:eastAsia="Times New Roman" w:cs="Times New Roman"/>
      <w:sz w:val="20"/>
      <w:szCs w:val="20"/>
      <w:lang w:eastAsia="ru-RU"/>
    </w:rPr>
  </w:style>
  <w:style w:type="character" w:customStyle="1" w:styleId="14">
    <w:name w:val="Основной текст Знак1"/>
    <w:basedOn w:val="a6"/>
    <w:uiPriority w:val="99"/>
    <w:semiHidden/>
    <w:rsid w:val="00E11F09"/>
    <w:rPr>
      <w:rFonts w:ascii="Times New Roman" w:hAnsi="Times New Roman"/>
      <w:sz w:val="24"/>
    </w:rPr>
  </w:style>
  <w:style w:type="paragraph" w:styleId="aff3">
    <w:name w:val="No Spacing"/>
    <w:aliases w:val="Без интервала1,Таблицы 12 шрифт"/>
    <w:link w:val="aff4"/>
    <w:qFormat/>
    <w:rsid w:val="00E11F09"/>
    <w:pPr>
      <w:spacing w:after="0" w:line="240" w:lineRule="auto"/>
    </w:pPr>
  </w:style>
  <w:style w:type="character" w:customStyle="1" w:styleId="aff4">
    <w:name w:val="Без интервала Знак"/>
    <w:aliases w:val="Без интервала1 Знак,Таблицы 12 шрифт Знак"/>
    <w:link w:val="aff3"/>
    <w:rsid w:val="0061442A"/>
  </w:style>
  <w:style w:type="paragraph" w:customStyle="1" w:styleId="15">
    <w:name w:val="заголовок 1"/>
    <w:basedOn w:val="a5"/>
    <w:next w:val="a5"/>
    <w:link w:val="16"/>
    <w:rsid w:val="0061442A"/>
    <w:pPr>
      <w:keepNext/>
      <w:autoSpaceDE w:val="0"/>
      <w:autoSpaceDN w:val="0"/>
      <w:ind w:firstLine="0"/>
      <w:jc w:val="right"/>
      <w:outlineLvl w:val="0"/>
    </w:pPr>
    <w:rPr>
      <w:rFonts w:ascii="Arial" w:eastAsia="Times New Roman" w:hAnsi="Arial" w:cs="Times New Roman"/>
      <w:b/>
      <w:bCs/>
      <w:sz w:val="28"/>
      <w:szCs w:val="28"/>
      <w:lang w:val="x-none" w:eastAsia="x-none"/>
    </w:rPr>
  </w:style>
  <w:style w:type="character" w:customStyle="1" w:styleId="16">
    <w:name w:val="заголовок 1 Знак"/>
    <w:link w:val="15"/>
    <w:rsid w:val="0061442A"/>
    <w:rPr>
      <w:rFonts w:ascii="Arial" w:eastAsia="Times New Roman" w:hAnsi="Arial" w:cs="Times New Roman"/>
      <w:b/>
      <w:bCs/>
      <w:sz w:val="28"/>
      <w:szCs w:val="28"/>
      <w:lang w:val="x-none" w:eastAsia="x-none"/>
    </w:rPr>
  </w:style>
  <w:style w:type="character" w:styleId="aff5">
    <w:name w:val="FollowedHyperlink"/>
    <w:basedOn w:val="a6"/>
    <w:uiPriority w:val="99"/>
    <w:unhideWhenUsed/>
    <w:rsid w:val="000574DF"/>
    <w:rPr>
      <w:color w:val="800080"/>
      <w:u w:val="single"/>
    </w:rPr>
  </w:style>
  <w:style w:type="paragraph" w:customStyle="1" w:styleId="xl65">
    <w:name w:val="xl65"/>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s="Times New Roman"/>
      <w:szCs w:val="24"/>
      <w:lang w:eastAsia="ru-RU"/>
    </w:rPr>
  </w:style>
  <w:style w:type="paragraph" w:customStyle="1" w:styleId="xl66">
    <w:name w:val="xl66"/>
    <w:basedOn w:val="a5"/>
    <w:rsid w:val="000574DF"/>
    <w:pPr>
      <w:spacing w:before="100" w:beforeAutospacing="1" w:after="100" w:afterAutospacing="1"/>
      <w:ind w:firstLine="0"/>
      <w:jc w:val="left"/>
    </w:pPr>
    <w:rPr>
      <w:rFonts w:eastAsia="Times New Roman" w:cs="Times New Roman"/>
      <w:szCs w:val="24"/>
      <w:lang w:eastAsia="ru-RU"/>
    </w:rPr>
  </w:style>
  <w:style w:type="paragraph" w:customStyle="1" w:styleId="xl67">
    <w:name w:val="xl67"/>
    <w:basedOn w:val="a5"/>
    <w:rsid w:val="000574DF"/>
    <w:pPr>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68">
    <w:name w:val="xl68"/>
    <w:basedOn w:val="a5"/>
    <w:rsid w:val="000574DF"/>
    <w:pPr>
      <w:spacing w:before="100" w:beforeAutospacing="1" w:after="100" w:afterAutospacing="1"/>
      <w:ind w:firstLine="0"/>
      <w:jc w:val="center"/>
    </w:pPr>
    <w:rPr>
      <w:rFonts w:eastAsia="Times New Roman" w:cs="Times New Roman"/>
      <w:szCs w:val="24"/>
      <w:lang w:eastAsia="ru-RU"/>
    </w:rPr>
  </w:style>
  <w:style w:type="paragraph" w:customStyle="1" w:styleId="xl69">
    <w:name w:val="xl69"/>
    <w:basedOn w:val="a5"/>
    <w:rsid w:val="000574DF"/>
    <w:pPr>
      <w:spacing w:before="100" w:beforeAutospacing="1" w:after="100" w:afterAutospacing="1"/>
      <w:ind w:firstLine="0"/>
      <w:jc w:val="left"/>
    </w:pPr>
    <w:rPr>
      <w:rFonts w:eastAsia="Times New Roman" w:cs="Times New Roman"/>
      <w:szCs w:val="24"/>
      <w:lang w:eastAsia="ru-RU"/>
    </w:rPr>
  </w:style>
  <w:style w:type="paragraph" w:customStyle="1" w:styleId="xl70">
    <w:name w:val="xl70"/>
    <w:basedOn w:val="a5"/>
    <w:rsid w:val="000574DF"/>
    <w:pPr>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71">
    <w:name w:val="xl71"/>
    <w:basedOn w:val="a5"/>
    <w:rsid w:val="000574DF"/>
    <w:pPr>
      <w:spacing w:before="100" w:beforeAutospacing="1" w:after="100" w:afterAutospacing="1"/>
      <w:ind w:firstLine="0"/>
      <w:jc w:val="left"/>
      <w:textAlignment w:val="center"/>
    </w:pPr>
    <w:rPr>
      <w:rFonts w:eastAsia="Times New Roman" w:cs="Times New Roman"/>
      <w:szCs w:val="24"/>
      <w:lang w:eastAsia="ru-RU"/>
    </w:rPr>
  </w:style>
  <w:style w:type="paragraph" w:customStyle="1" w:styleId="xl72">
    <w:name w:val="xl72"/>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73">
    <w:name w:val="xl73"/>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74">
    <w:name w:val="xl74"/>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szCs w:val="24"/>
      <w:lang w:eastAsia="ru-RU"/>
    </w:rPr>
  </w:style>
  <w:style w:type="paragraph" w:customStyle="1" w:styleId="xl75">
    <w:name w:val="xl75"/>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76">
    <w:name w:val="xl76"/>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s="Times New Roman"/>
      <w:szCs w:val="24"/>
      <w:lang w:eastAsia="ru-RU"/>
    </w:rPr>
  </w:style>
  <w:style w:type="paragraph" w:customStyle="1" w:styleId="xl77">
    <w:name w:val="xl77"/>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78">
    <w:name w:val="xl78"/>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79">
    <w:name w:val="xl79"/>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80">
    <w:name w:val="xl80"/>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szCs w:val="24"/>
      <w:lang w:eastAsia="ru-RU"/>
    </w:rPr>
  </w:style>
  <w:style w:type="paragraph" w:customStyle="1" w:styleId="xl81">
    <w:name w:val="xl81"/>
    <w:basedOn w:val="a5"/>
    <w:rsid w:val="000574DF"/>
    <w:pPr>
      <w:spacing w:before="100" w:beforeAutospacing="1" w:after="100" w:afterAutospacing="1"/>
      <w:ind w:firstLine="0"/>
      <w:jc w:val="center"/>
    </w:pPr>
    <w:rPr>
      <w:rFonts w:eastAsia="Times New Roman" w:cs="Times New Roman"/>
      <w:b/>
      <w:bCs/>
      <w:szCs w:val="24"/>
      <w:lang w:eastAsia="ru-RU"/>
    </w:rPr>
  </w:style>
  <w:style w:type="paragraph" w:customStyle="1" w:styleId="xl82">
    <w:name w:val="xl82"/>
    <w:basedOn w:val="a5"/>
    <w:rsid w:val="000574DF"/>
    <w:pPr>
      <w:spacing w:before="100" w:beforeAutospacing="1" w:after="100" w:afterAutospacing="1"/>
      <w:ind w:firstLine="0"/>
      <w:jc w:val="center"/>
      <w:textAlignment w:val="center"/>
    </w:pPr>
    <w:rPr>
      <w:rFonts w:eastAsia="Times New Roman" w:cs="Times New Roman"/>
      <w:b/>
      <w:bCs/>
      <w:szCs w:val="24"/>
      <w:lang w:eastAsia="ru-RU"/>
    </w:rPr>
  </w:style>
  <w:style w:type="paragraph" w:customStyle="1" w:styleId="xl83">
    <w:name w:val="xl83"/>
    <w:basedOn w:val="a5"/>
    <w:rsid w:val="000574DF"/>
    <w:pPr>
      <w:spacing w:before="100" w:beforeAutospacing="1" w:after="100" w:afterAutospacing="1"/>
      <w:ind w:firstLine="0"/>
      <w:jc w:val="center"/>
      <w:textAlignment w:val="center"/>
    </w:pPr>
    <w:rPr>
      <w:rFonts w:eastAsia="Times New Roman" w:cs="Times New Roman"/>
      <w:b/>
      <w:bCs/>
      <w:szCs w:val="24"/>
      <w:lang w:eastAsia="ru-RU"/>
    </w:rPr>
  </w:style>
  <w:style w:type="paragraph" w:customStyle="1" w:styleId="xl84">
    <w:name w:val="xl84"/>
    <w:basedOn w:val="a5"/>
    <w:rsid w:val="000574DF"/>
    <w:pPr>
      <w:spacing w:before="100" w:beforeAutospacing="1" w:after="100" w:afterAutospacing="1"/>
      <w:ind w:firstLine="0"/>
      <w:jc w:val="left"/>
    </w:pPr>
    <w:rPr>
      <w:rFonts w:eastAsia="Times New Roman" w:cs="Times New Roman"/>
      <w:b/>
      <w:bCs/>
      <w:szCs w:val="24"/>
      <w:lang w:eastAsia="ru-RU"/>
    </w:rPr>
  </w:style>
  <w:style w:type="paragraph" w:customStyle="1" w:styleId="xl85">
    <w:name w:val="xl85"/>
    <w:basedOn w:val="a5"/>
    <w:rsid w:val="000574DF"/>
    <w:pPr>
      <w:spacing w:before="100" w:beforeAutospacing="1" w:after="100" w:afterAutospacing="1"/>
      <w:ind w:firstLine="0"/>
      <w:jc w:val="left"/>
      <w:textAlignment w:val="center"/>
    </w:pPr>
    <w:rPr>
      <w:rFonts w:eastAsia="Times New Roman" w:cs="Times New Roman"/>
      <w:b/>
      <w:bCs/>
      <w:szCs w:val="24"/>
      <w:lang w:eastAsia="ru-RU"/>
    </w:rPr>
  </w:style>
  <w:style w:type="paragraph" w:customStyle="1" w:styleId="xl86">
    <w:name w:val="xl86"/>
    <w:basedOn w:val="a5"/>
    <w:rsid w:val="000574DF"/>
    <w:pPr>
      <w:spacing w:before="100" w:beforeAutospacing="1" w:after="100" w:afterAutospacing="1"/>
      <w:ind w:firstLine="0"/>
      <w:jc w:val="left"/>
    </w:pPr>
    <w:rPr>
      <w:rFonts w:eastAsia="Times New Roman" w:cs="Times New Roman"/>
      <w:b/>
      <w:bCs/>
      <w:szCs w:val="24"/>
      <w:lang w:eastAsia="ru-RU"/>
    </w:rPr>
  </w:style>
  <w:style w:type="paragraph" w:customStyle="1" w:styleId="xl87">
    <w:name w:val="xl87"/>
    <w:basedOn w:val="a5"/>
    <w:rsid w:val="000574DF"/>
    <w:pPr>
      <w:spacing w:before="100" w:beforeAutospacing="1" w:after="100" w:afterAutospacing="1"/>
      <w:ind w:firstLine="0"/>
      <w:jc w:val="left"/>
    </w:pPr>
    <w:rPr>
      <w:rFonts w:eastAsia="Times New Roman" w:cs="Times New Roman"/>
      <w:b/>
      <w:bCs/>
      <w:szCs w:val="24"/>
      <w:lang w:eastAsia="ru-RU"/>
    </w:rPr>
  </w:style>
  <w:style w:type="paragraph" w:customStyle="1" w:styleId="xl88">
    <w:name w:val="xl88"/>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color w:val="FF0000"/>
      <w:szCs w:val="24"/>
      <w:lang w:eastAsia="ru-RU"/>
    </w:rPr>
  </w:style>
  <w:style w:type="paragraph" w:customStyle="1" w:styleId="xl89">
    <w:name w:val="xl89"/>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color w:val="FF0000"/>
      <w:szCs w:val="24"/>
      <w:lang w:eastAsia="ru-RU"/>
    </w:rPr>
  </w:style>
  <w:style w:type="paragraph" w:customStyle="1" w:styleId="xl90">
    <w:name w:val="xl90"/>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Times New Roman"/>
      <w:color w:val="FF0000"/>
      <w:szCs w:val="24"/>
      <w:lang w:eastAsia="ru-RU"/>
    </w:rPr>
  </w:style>
  <w:style w:type="paragraph" w:customStyle="1" w:styleId="xl91">
    <w:name w:val="xl91"/>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92">
    <w:name w:val="xl92"/>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Times New Roman"/>
      <w:sz w:val="28"/>
      <w:szCs w:val="28"/>
      <w:lang w:eastAsia="ru-RU"/>
    </w:rPr>
  </w:style>
  <w:style w:type="paragraph" w:customStyle="1" w:styleId="xl93">
    <w:name w:val="xl93"/>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94">
    <w:name w:val="xl94"/>
    <w:basedOn w:val="a5"/>
    <w:rsid w:val="000574DF"/>
    <w:pPr>
      <w:pBdr>
        <w:top w:val="single" w:sz="4" w:space="0" w:color="auto"/>
        <w:left w:val="single" w:sz="4" w:space="0" w:color="auto"/>
        <w:right w:val="single" w:sz="4" w:space="0" w:color="auto"/>
      </w:pBdr>
      <w:spacing w:before="100" w:beforeAutospacing="1" w:after="100" w:afterAutospacing="1"/>
      <w:ind w:firstLine="0"/>
      <w:jc w:val="center"/>
      <w:textAlignment w:val="top"/>
    </w:pPr>
    <w:rPr>
      <w:rFonts w:eastAsia="Times New Roman" w:cs="Times New Roman"/>
      <w:szCs w:val="24"/>
      <w:lang w:eastAsia="ru-RU"/>
    </w:rPr>
  </w:style>
  <w:style w:type="paragraph" w:customStyle="1" w:styleId="xl95">
    <w:name w:val="xl95"/>
    <w:basedOn w:val="a5"/>
    <w:rsid w:val="000574DF"/>
    <w:pPr>
      <w:pBdr>
        <w:left w:val="single" w:sz="4" w:space="0" w:color="auto"/>
        <w:right w:val="single" w:sz="4" w:space="0" w:color="auto"/>
      </w:pBdr>
      <w:spacing w:before="100" w:beforeAutospacing="1" w:after="100" w:afterAutospacing="1"/>
      <w:ind w:firstLine="0"/>
      <w:jc w:val="center"/>
      <w:textAlignment w:val="top"/>
    </w:pPr>
    <w:rPr>
      <w:rFonts w:eastAsia="Times New Roman" w:cs="Times New Roman"/>
      <w:szCs w:val="24"/>
      <w:lang w:eastAsia="ru-RU"/>
    </w:rPr>
  </w:style>
  <w:style w:type="paragraph" w:customStyle="1" w:styleId="xl96">
    <w:name w:val="xl96"/>
    <w:basedOn w:val="a5"/>
    <w:rsid w:val="000574DF"/>
    <w:pPr>
      <w:pBdr>
        <w:left w:val="single" w:sz="4" w:space="0" w:color="auto"/>
        <w:bottom w:val="single" w:sz="4" w:space="0" w:color="auto"/>
        <w:right w:val="single" w:sz="4" w:space="0" w:color="auto"/>
      </w:pBdr>
      <w:spacing w:before="100" w:beforeAutospacing="1" w:after="100" w:afterAutospacing="1"/>
      <w:ind w:firstLine="0"/>
      <w:jc w:val="center"/>
      <w:textAlignment w:val="top"/>
    </w:pPr>
    <w:rPr>
      <w:rFonts w:eastAsia="Times New Roman" w:cs="Times New Roman"/>
      <w:szCs w:val="24"/>
      <w:lang w:eastAsia="ru-RU"/>
    </w:rPr>
  </w:style>
  <w:style w:type="paragraph" w:customStyle="1" w:styleId="xl97">
    <w:name w:val="xl97"/>
    <w:basedOn w:val="a5"/>
    <w:rsid w:val="000574DF"/>
    <w:pPr>
      <w:pBdr>
        <w:top w:val="single" w:sz="4" w:space="0" w:color="auto"/>
      </w:pBdr>
      <w:spacing w:before="100" w:beforeAutospacing="1" w:after="100" w:afterAutospacing="1"/>
      <w:ind w:firstLine="0"/>
      <w:jc w:val="left"/>
      <w:textAlignment w:val="center"/>
    </w:pPr>
    <w:rPr>
      <w:rFonts w:eastAsia="Times New Roman" w:cs="Times New Roman"/>
      <w:b/>
      <w:bCs/>
      <w:szCs w:val="24"/>
      <w:lang w:eastAsia="ru-RU"/>
    </w:rPr>
  </w:style>
  <w:style w:type="paragraph" w:customStyle="1" w:styleId="xl98">
    <w:name w:val="xl98"/>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99">
    <w:name w:val="xl99"/>
    <w:basedOn w:val="a5"/>
    <w:rsid w:val="000574DF"/>
    <w:pPr>
      <w:spacing w:before="100" w:beforeAutospacing="1" w:after="100" w:afterAutospacing="1"/>
      <w:ind w:firstLine="0"/>
      <w:jc w:val="center"/>
    </w:pPr>
    <w:rPr>
      <w:rFonts w:eastAsia="Times New Roman" w:cs="Times New Roman"/>
      <w:b/>
      <w:bCs/>
      <w:szCs w:val="24"/>
      <w:lang w:eastAsia="ru-RU"/>
    </w:rPr>
  </w:style>
  <w:style w:type="paragraph" w:customStyle="1" w:styleId="xl100">
    <w:name w:val="xl100"/>
    <w:basedOn w:val="a5"/>
    <w:rsid w:val="000574DF"/>
    <w:pPr>
      <w:spacing w:before="100" w:beforeAutospacing="1" w:after="100" w:afterAutospacing="1"/>
      <w:ind w:firstLine="0"/>
      <w:jc w:val="center"/>
    </w:pPr>
    <w:rPr>
      <w:rFonts w:eastAsia="Times New Roman" w:cs="Times New Roman"/>
      <w:szCs w:val="24"/>
      <w:lang w:eastAsia="ru-RU"/>
    </w:rPr>
  </w:style>
  <w:style w:type="paragraph" w:customStyle="1" w:styleId="xl101">
    <w:name w:val="xl101"/>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b/>
      <w:bCs/>
      <w:szCs w:val="24"/>
      <w:lang w:eastAsia="ru-RU"/>
    </w:rPr>
  </w:style>
  <w:style w:type="paragraph" w:customStyle="1" w:styleId="xl102">
    <w:name w:val="xl102"/>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Times New Roman"/>
      <w:b/>
      <w:bCs/>
      <w:szCs w:val="24"/>
      <w:lang w:eastAsia="ru-RU"/>
    </w:rPr>
  </w:style>
  <w:style w:type="paragraph" w:customStyle="1" w:styleId="xl103">
    <w:name w:val="xl103"/>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b/>
      <w:bCs/>
      <w:szCs w:val="24"/>
      <w:lang w:eastAsia="ru-RU"/>
    </w:rPr>
  </w:style>
  <w:style w:type="paragraph" w:customStyle="1" w:styleId="xl104">
    <w:name w:val="xl104"/>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b/>
      <w:bCs/>
      <w:szCs w:val="24"/>
      <w:lang w:eastAsia="ru-RU"/>
    </w:rPr>
  </w:style>
  <w:style w:type="paragraph" w:customStyle="1" w:styleId="xl105">
    <w:name w:val="xl105"/>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Times New Roman"/>
      <w:b/>
      <w:bCs/>
      <w:szCs w:val="24"/>
      <w:lang w:eastAsia="ru-RU"/>
    </w:rPr>
  </w:style>
  <w:style w:type="paragraph" w:customStyle="1" w:styleId="xl106">
    <w:name w:val="xl106"/>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b/>
      <w:bCs/>
      <w:szCs w:val="24"/>
      <w:lang w:eastAsia="ru-RU"/>
    </w:rPr>
  </w:style>
  <w:style w:type="paragraph" w:customStyle="1" w:styleId="xl107">
    <w:name w:val="xl107"/>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s="Times New Roman"/>
      <w:b/>
      <w:bCs/>
      <w:szCs w:val="24"/>
      <w:lang w:eastAsia="ru-RU"/>
    </w:rPr>
  </w:style>
  <w:style w:type="paragraph" w:customStyle="1" w:styleId="xl108">
    <w:name w:val="xl108"/>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s="Times New Roman"/>
      <w:b/>
      <w:bCs/>
      <w:szCs w:val="24"/>
      <w:lang w:eastAsia="ru-RU"/>
    </w:rPr>
  </w:style>
  <w:style w:type="paragraph" w:customStyle="1" w:styleId="Default">
    <w:name w:val="Default"/>
    <w:rsid w:val="0002263C"/>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40">
    <w:name w:val="Заголовок 4 Знак"/>
    <w:basedOn w:val="a6"/>
    <w:link w:val="4"/>
    <w:rsid w:val="00BB4A60"/>
    <w:rPr>
      <w:rFonts w:ascii="Arial" w:eastAsia="Times New Roman" w:hAnsi="Arial" w:cs="Times New Roman"/>
      <w:b/>
      <w:bCs/>
      <w:sz w:val="24"/>
      <w:szCs w:val="28"/>
      <w:lang w:val="x-none" w:eastAsia="x-none"/>
    </w:rPr>
  </w:style>
  <w:style w:type="character" w:customStyle="1" w:styleId="50">
    <w:name w:val="Заголовок 5 Знак"/>
    <w:basedOn w:val="a6"/>
    <w:link w:val="5"/>
    <w:rsid w:val="00BB4A60"/>
    <w:rPr>
      <w:rFonts w:ascii="Calibri" w:eastAsia="Times New Roman" w:hAnsi="Calibri" w:cs="Times New Roman"/>
      <w:b/>
      <w:bCs/>
      <w:i/>
      <w:iCs/>
      <w:sz w:val="26"/>
      <w:szCs w:val="26"/>
      <w:lang w:val="x-none" w:eastAsia="x-none"/>
    </w:rPr>
  </w:style>
  <w:style w:type="character" w:customStyle="1" w:styleId="60">
    <w:name w:val="Заголовок 6 Знак"/>
    <w:basedOn w:val="a6"/>
    <w:link w:val="6"/>
    <w:rsid w:val="00BB4A60"/>
    <w:rPr>
      <w:rFonts w:ascii="Times New Roman" w:eastAsia="Times New Roman" w:hAnsi="Times New Roman" w:cs="Times New Roman"/>
      <w:b/>
      <w:bCs/>
      <w:lang w:val="x-none" w:eastAsia="x-none"/>
    </w:rPr>
  </w:style>
  <w:style w:type="character" w:customStyle="1" w:styleId="70">
    <w:name w:val="Заголовок 7 Знак"/>
    <w:basedOn w:val="a6"/>
    <w:link w:val="7"/>
    <w:rsid w:val="00BB4A60"/>
    <w:rPr>
      <w:rFonts w:ascii="Times New Roman" w:eastAsia="Times New Roman" w:hAnsi="Times New Roman" w:cs="Times New Roman"/>
      <w:sz w:val="24"/>
      <w:szCs w:val="24"/>
      <w:lang w:val="x-none" w:eastAsia="x-none"/>
    </w:rPr>
  </w:style>
  <w:style w:type="character" w:customStyle="1" w:styleId="80">
    <w:name w:val="Заголовок 8 Знак"/>
    <w:basedOn w:val="a6"/>
    <w:link w:val="8"/>
    <w:rsid w:val="00BB4A60"/>
    <w:rPr>
      <w:rFonts w:ascii="Times New Roman" w:eastAsia="Times New Roman" w:hAnsi="Times New Roman" w:cs="Times New Roman"/>
      <w:i/>
      <w:iCs/>
      <w:sz w:val="24"/>
      <w:szCs w:val="24"/>
      <w:lang w:val="x-none" w:eastAsia="x-none"/>
    </w:rPr>
  </w:style>
  <w:style w:type="character" w:customStyle="1" w:styleId="90">
    <w:name w:val="Заголовок 9 Знак"/>
    <w:basedOn w:val="a6"/>
    <w:link w:val="9"/>
    <w:rsid w:val="00BB4A60"/>
    <w:rPr>
      <w:rFonts w:ascii="Arial" w:eastAsia="Times New Roman" w:hAnsi="Arial" w:cs="Times New Roman"/>
      <w:lang w:val="x-none" w:eastAsia="x-none"/>
    </w:rPr>
  </w:style>
  <w:style w:type="paragraph" w:customStyle="1" w:styleId="Label">
    <w:name w:val="Label"/>
    <w:basedOn w:val="a5"/>
    <w:rsid w:val="00BB4A60"/>
    <w:pPr>
      <w:spacing w:before="120"/>
      <w:ind w:firstLine="0"/>
      <w:jc w:val="left"/>
    </w:pPr>
    <w:rPr>
      <w:rFonts w:ascii="Antiqua" w:eastAsia="Times New Roman" w:hAnsi="Antiqua" w:cs="Calibri"/>
      <w:sz w:val="17"/>
      <w:szCs w:val="20"/>
      <w:lang w:val="en-US" w:eastAsia="ru-RU"/>
    </w:rPr>
  </w:style>
  <w:style w:type="paragraph" w:customStyle="1" w:styleId="Ieinoie">
    <w:name w:val="Ieino?ie"/>
    <w:basedOn w:val="a5"/>
    <w:rsid w:val="00BB4A60"/>
    <w:pPr>
      <w:ind w:firstLine="0"/>
      <w:jc w:val="center"/>
    </w:pPr>
    <w:rPr>
      <w:rFonts w:ascii="AGGal" w:eastAsia="Times New Roman" w:hAnsi="AGGal" w:cs="Calibri"/>
      <w:sz w:val="22"/>
      <w:szCs w:val="20"/>
      <w:lang w:eastAsia="ru-RU"/>
    </w:rPr>
  </w:style>
  <w:style w:type="numbering" w:customStyle="1" w:styleId="17">
    <w:name w:val="Нет списка1"/>
    <w:next w:val="a8"/>
    <w:semiHidden/>
    <w:rsid w:val="00BB4A60"/>
  </w:style>
  <w:style w:type="paragraph" w:customStyle="1" w:styleId="aff6">
    <w:name w:val="Знак Знак Знак Знак Знак Знак Знак"/>
    <w:basedOn w:val="a5"/>
    <w:rsid w:val="00BB4A60"/>
    <w:pPr>
      <w:spacing w:after="60"/>
    </w:pPr>
    <w:rPr>
      <w:rFonts w:ascii="Arial" w:eastAsia="Times New Roman" w:hAnsi="Arial" w:cs="Arial"/>
      <w:bCs/>
      <w:szCs w:val="24"/>
      <w:lang w:eastAsia="ru-RU"/>
    </w:rPr>
  </w:style>
  <w:style w:type="paragraph" w:customStyle="1" w:styleId="aff7">
    <w:name w:val="Знак Знак Знак"/>
    <w:basedOn w:val="a5"/>
    <w:rsid w:val="00BB4A60"/>
    <w:pPr>
      <w:spacing w:after="60"/>
    </w:pPr>
    <w:rPr>
      <w:rFonts w:ascii="Arial" w:eastAsia="Times New Roman" w:hAnsi="Arial" w:cs="Arial"/>
      <w:bCs/>
      <w:szCs w:val="24"/>
      <w:lang w:eastAsia="ru-RU"/>
    </w:rPr>
  </w:style>
  <w:style w:type="paragraph" w:customStyle="1" w:styleId="25">
    <w:name w:val="Знак2"/>
    <w:basedOn w:val="a5"/>
    <w:rsid w:val="00BB4A60"/>
    <w:pPr>
      <w:spacing w:after="60"/>
    </w:pPr>
    <w:rPr>
      <w:rFonts w:ascii="Arial" w:eastAsia="Times New Roman" w:hAnsi="Arial" w:cs="Arial"/>
      <w:bCs/>
      <w:szCs w:val="24"/>
      <w:lang w:eastAsia="ru-RU"/>
    </w:rPr>
  </w:style>
  <w:style w:type="paragraph" w:customStyle="1" w:styleId="aff8">
    <w:name w:val="Стиль А"/>
    <w:basedOn w:val="a5"/>
    <w:link w:val="aff9"/>
    <w:qFormat/>
    <w:rsid w:val="00BB4A60"/>
    <w:pPr>
      <w:ind w:firstLine="720"/>
    </w:pPr>
    <w:rPr>
      <w:rFonts w:eastAsia="Times New Roman" w:cs="Times New Roman"/>
      <w:b/>
      <w:caps/>
      <w:sz w:val="28"/>
      <w:szCs w:val="28"/>
      <w:lang w:val="x-none" w:eastAsia="x-none"/>
    </w:rPr>
  </w:style>
  <w:style w:type="character" w:customStyle="1" w:styleId="aff9">
    <w:name w:val="Стиль А Знак"/>
    <w:link w:val="aff8"/>
    <w:rsid w:val="00BB4A60"/>
    <w:rPr>
      <w:rFonts w:ascii="Times New Roman" w:eastAsia="Times New Roman" w:hAnsi="Times New Roman" w:cs="Times New Roman"/>
      <w:b/>
      <w:caps/>
      <w:sz w:val="28"/>
      <w:szCs w:val="28"/>
      <w:lang w:val="x-none" w:eastAsia="x-none"/>
    </w:rPr>
  </w:style>
  <w:style w:type="numbering" w:customStyle="1" w:styleId="a1">
    <w:name w:val="Стиль маркированный"/>
    <w:basedOn w:val="a8"/>
    <w:rsid w:val="00BB4A60"/>
    <w:pPr>
      <w:numPr>
        <w:numId w:val="11"/>
      </w:numPr>
    </w:pPr>
  </w:style>
  <w:style w:type="paragraph" w:customStyle="1" w:styleId="20">
    <w:name w:val="Стиль Заголовок 2 + не малые прописные"/>
    <w:basedOn w:val="21"/>
    <w:autoRedefine/>
    <w:rsid w:val="00BB4A60"/>
    <w:pPr>
      <w:widowControl w:val="0"/>
      <w:numPr>
        <w:ilvl w:val="1"/>
        <w:numId w:val="12"/>
      </w:numPr>
      <w:spacing w:before="360" w:after="360" w:line="360" w:lineRule="auto"/>
    </w:pPr>
    <w:rPr>
      <w:rFonts w:ascii="Times New Roman" w:eastAsia="Times New Roman" w:hAnsi="Times New Roman" w:cs="Times New Roman"/>
      <w:i/>
      <w:smallCaps/>
      <w:color w:val="auto"/>
      <w:sz w:val="24"/>
      <w:szCs w:val="28"/>
      <w:lang w:val="x-none" w:eastAsia="x-none"/>
    </w:rPr>
  </w:style>
  <w:style w:type="paragraph" w:customStyle="1" w:styleId="3040">
    <w:name w:val="Стиль Заголовок 3 + Слева:  0.4 см Первая строка:  0 см"/>
    <w:basedOn w:val="3"/>
    <w:rsid w:val="00BB4A60"/>
    <w:pPr>
      <w:keepLines w:val="0"/>
      <w:widowControl w:val="0"/>
      <w:numPr>
        <w:ilvl w:val="2"/>
        <w:numId w:val="12"/>
      </w:numPr>
      <w:spacing w:before="360" w:after="360" w:line="360" w:lineRule="auto"/>
      <w:jc w:val="left"/>
    </w:pPr>
    <w:rPr>
      <w:rFonts w:ascii="Times New Roman" w:eastAsia="Times New Roman" w:hAnsi="Times New Roman" w:cs="Times New Roman"/>
      <w:i/>
      <w:color w:val="auto"/>
      <w:sz w:val="28"/>
      <w:szCs w:val="20"/>
      <w:lang w:val="x-none" w:eastAsia="x-none"/>
    </w:rPr>
  </w:style>
  <w:style w:type="paragraph" w:customStyle="1" w:styleId="CC6697C74D5C47D4AC021749BD917D4C">
    <w:name w:val="CC6697C74D5C47D4AC021749BD917D4C"/>
    <w:rsid w:val="00BB4A60"/>
    <w:rPr>
      <w:rFonts w:ascii="Calibri" w:eastAsia="Times New Roman" w:hAnsi="Calibri" w:cs="Times New Roman"/>
      <w:lang w:val="en-US"/>
    </w:rPr>
  </w:style>
  <w:style w:type="paragraph" w:customStyle="1" w:styleId="Aeiiai">
    <w:name w:val="Aei?iai?"/>
    <w:basedOn w:val="a5"/>
    <w:rsid w:val="00BB4A60"/>
    <w:pPr>
      <w:ind w:firstLine="0"/>
      <w:jc w:val="center"/>
    </w:pPr>
    <w:rPr>
      <w:rFonts w:ascii="AGGal" w:eastAsia="Times New Roman" w:hAnsi="AGGal" w:cs="AGGal"/>
      <w:sz w:val="22"/>
      <w:lang w:eastAsia="ru-RU"/>
    </w:rPr>
  </w:style>
  <w:style w:type="paragraph" w:customStyle="1" w:styleId="affa">
    <w:name w:val="текст сноски"/>
    <w:basedOn w:val="a5"/>
    <w:rsid w:val="00BB4A60"/>
    <w:pPr>
      <w:autoSpaceDE w:val="0"/>
      <w:autoSpaceDN w:val="0"/>
      <w:ind w:firstLine="0"/>
      <w:jc w:val="left"/>
    </w:pPr>
    <w:rPr>
      <w:rFonts w:ascii="Arial" w:eastAsia="Times New Roman" w:hAnsi="Arial" w:cs="Arial"/>
      <w:sz w:val="20"/>
      <w:szCs w:val="20"/>
      <w:lang w:eastAsia="ru-RU"/>
    </w:rPr>
  </w:style>
  <w:style w:type="character" w:customStyle="1" w:styleId="affb">
    <w:name w:val="знак сноски"/>
    <w:rsid w:val="00BB4A60"/>
    <w:rPr>
      <w:vertAlign w:val="superscript"/>
    </w:rPr>
  </w:style>
  <w:style w:type="paragraph" w:customStyle="1" w:styleId="affc">
    <w:name w:val="таблица"/>
    <w:basedOn w:val="a5"/>
    <w:next w:val="a5"/>
    <w:rsid w:val="00BB4A60"/>
    <w:pPr>
      <w:ind w:firstLine="0"/>
    </w:pPr>
    <w:rPr>
      <w:rFonts w:eastAsia="Times New Roman" w:cs="Calibri"/>
      <w:i/>
      <w:szCs w:val="24"/>
      <w:lang w:eastAsia="ru-RU"/>
    </w:rPr>
  </w:style>
  <w:style w:type="paragraph" w:customStyle="1" w:styleId="26">
    <w:name w:val="Обычный2"/>
    <w:rsid w:val="00BB4A60"/>
    <w:pPr>
      <w:widowControl w:val="0"/>
      <w:autoSpaceDE w:val="0"/>
      <w:autoSpaceDN w:val="0"/>
      <w:spacing w:after="0" w:line="240" w:lineRule="auto"/>
    </w:pPr>
    <w:rPr>
      <w:rFonts w:ascii="Times New Roman" w:eastAsia="Times New Roman" w:hAnsi="Times New Roman" w:cs="Times New Roman"/>
      <w:sz w:val="20"/>
      <w:szCs w:val="20"/>
      <w:lang w:eastAsia="ru-RU"/>
    </w:rPr>
  </w:style>
  <w:style w:type="paragraph" w:customStyle="1" w:styleId="Iiiaeuiue">
    <w:name w:val="Ii?iaeuiue"/>
    <w:rsid w:val="00BB4A60"/>
    <w:pPr>
      <w:spacing w:after="0" w:line="240" w:lineRule="auto"/>
    </w:pPr>
    <w:rPr>
      <w:rFonts w:ascii="Baltica" w:eastAsia="Times New Roman" w:hAnsi="Baltica" w:cs="Times New Roman"/>
      <w:sz w:val="24"/>
      <w:szCs w:val="20"/>
      <w:lang w:eastAsia="ja-JP"/>
    </w:rPr>
  </w:style>
  <w:style w:type="paragraph" w:customStyle="1" w:styleId="affd">
    <w:name w:val="Знак Знак Знак Знак"/>
    <w:basedOn w:val="a5"/>
    <w:rsid w:val="00BB4A60"/>
    <w:pPr>
      <w:spacing w:after="60"/>
    </w:pPr>
    <w:rPr>
      <w:rFonts w:ascii="Arial" w:eastAsia="Times New Roman" w:hAnsi="Arial" w:cs="Arial"/>
      <w:bCs/>
      <w:szCs w:val="24"/>
      <w:lang w:eastAsia="ru-RU"/>
    </w:rPr>
  </w:style>
  <w:style w:type="paragraph" w:customStyle="1" w:styleId="18">
    <w:name w:val="Знак1"/>
    <w:basedOn w:val="a5"/>
    <w:rsid w:val="00BB4A60"/>
    <w:pPr>
      <w:spacing w:before="100" w:beforeAutospacing="1" w:after="100" w:afterAutospacing="1"/>
      <w:ind w:firstLine="0"/>
      <w:jc w:val="left"/>
    </w:pPr>
    <w:rPr>
      <w:rFonts w:ascii="Tahoma" w:eastAsia="Times New Roman" w:hAnsi="Tahoma" w:cs="Calibri"/>
      <w:sz w:val="20"/>
      <w:szCs w:val="20"/>
      <w:lang w:val="en-US"/>
    </w:rPr>
  </w:style>
  <w:style w:type="paragraph" w:customStyle="1" w:styleId="19">
    <w:name w:val="Абзац списка1"/>
    <w:basedOn w:val="a5"/>
    <w:rsid w:val="00BB4A60"/>
    <w:pPr>
      <w:ind w:left="720" w:firstLine="0"/>
      <w:contextualSpacing/>
      <w:jc w:val="left"/>
    </w:pPr>
    <w:rPr>
      <w:rFonts w:eastAsia="Calibri" w:cs="Calibri"/>
      <w:szCs w:val="24"/>
      <w:lang w:eastAsia="ru-RU"/>
    </w:rPr>
  </w:style>
  <w:style w:type="paragraph" w:customStyle="1" w:styleId="1a">
    <w:name w:val="Обычный1"/>
    <w:link w:val="Normal"/>
    <w:rsid w:val="00BB4A60"/>
    <w:pPr>
      <w:snapToGrid w:val="0"/>
      <w:spacing w:after="0" w:line="240" w:lineRule="auto"/>
    </w:pPr>
    <w:rPr>
      <w:rFonts w:ascii="Times New Roman" w:eastAsia="Times New Roman" w:hAnsi="Times New Roman" w:cs="Times New Roman"/>
      <w:szCs w:val="20"/>
      <w:lang w:eastAsia="ru-RU"/>
    </w:rPr>
  </w:style>
  <w:style w:type="character" w:customStyle="1" w:styleId="Normal">
    <w:name w:val="Normal Знак"/>
    <w:link w:val="1a"/>
    <w:rsid w:val="00BB4A60"/>
    <w:rPr>
      <w:rFonts w:ascii="Times New Roman" w:eastAsia="Times New Roman" w:hAnsi="Times New Roman" w:cs="Times New Roman"/>
      <w:szCs w:val="20"/>
      <w:lang w:eastAsia="ru-RU"/>
    </w:rPr>
  </w:style>
  <w:style w:type="paragraph" w:customStyle="1" w:styleId="110">
    <w:name w:val="Обычный11"/>
    <w:rsid w:val="00BB4A60"/>
    <w:pPr>
      <w:snapToGrid w:val="0"/>
      <w:spacing w:after="0" w:line="240" w:lineRule="auto"/>
    </w:pPr>
    <w:rPr>
      <w:rFonts w:ascii="Times New Roman" w:eastAsia="Times New Roman" w:hAnsi="Times New Roman" w:cs="Times New Roman"/>
      <w:szCs w:val="20"/>
      <w:lang w:eastAsia="ru-RU"/>
    </w:rPr>
  </w:style>
  <w:style w:type="paragraph" w:customStyle="1" w:styleId="ConsPlusNormal">
    <w:name w:val="ConsPlusNormal"/>
    <w:rsid w:val="00BB4A60"/>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S1">
    <w:name w:val="S_Обычный в таблице"/>
    <w:basedOn w:val="a5"/>
    <w:link w:val="S2"/>
    <w:rsid w:val="00BB4A60"/>
    <w:pPr>
      <w:spacing w:line="360" w:lineRule="auto"/>
      <w:ind w:firstLine="0"/>
      <w:jc w:val="center"/>
    </w:pPr>
    <w:rPr>
      <w:rFonts w:eastAsia="Times New Roman" w:cs="Times New Roman"/>
      <w:szCs w:val="24"/>
      <w:lang w:val="x-none" w:eastAsia="x-none"/>
    </w:rPr>
  </w:style>
  <w:style w:type="character" w:customStyle="1" w:styleId="S2">
    <w:name w:val="S_Обычный в таблице Знак"/>
    <w:link w:val="S1"/>
    <w:rsid w:val="00BB4A60"/>
    <w:rPr>
      <w:rFonts w:ascii="Times New Roman" w:eastAsia="Times New Roman" w:hAnsi="Times New Roman" w:cs="Times New Roman"/>
      <w:sz w:val="24"/>
      <w:szCs w:val="24"/>
      <w:lang w:val="x-none" w:eastAsia="x-none"/>
    </w:rPr>
  </w:style>
  <w:style w:type="paragraph" w:customStyle="1" w:styleId="ConsCell">
    <w:name w:val="ConsCell"/>
    <w:semiHidden/>
    <w:rsid w:val="00BB4A60"/>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Iniiaiieoaeno">
    <w:name w:val="Iniiaiie oaeno"/>
    <w:basedOn w:val="a5"/>
    <w:rsid w:val="00BB4A60"/>
    <w:pPr>
      <w:autoSpaceDE w:val="0"/>
      <w:autoSpaceDN w:val="0"/>
      <w:adjustRightInd w:val="0"/>
      <w:ind w:firstLine="0"/>
      <w:jc w:val="left"/>
    </w:pPr>
    <w:rPr>
      <w:rFonts w:eastAsia="Times New Roman" w:cs="Calibri"/>
      <w:szCs w:val="24"/>
      <w:lang w:eastAsia="ru-RU"/>
    </w:rPr>
  </w:style>
  <w:style w:type="paragraph" w:customStyle="1" w:styleId="affe">
    <w:name w:val="ОСНОВНОЙ !!!"/>
    <w:basedOn w:val="aff2"/>
    <w:link w:val="afff"/>
    <w:rsid w:val="00BB4A60"/>
    <w:pPr>
      <w:overflowPunct/>
      <w:autoSpaceDE/>
      <w:autoSpaceDN/>
      <w:adjustRightInd/>
      <w:spacing w:before="120" w:after="0"/>
      <w:ind w:firstLine="900"/>
      <w:jc w:val="both"/>
    </w:pPr>
    <w:rPr>
      <w:rFonts w:ascii="Arial" w:hAnsi="Arial"/>
      <w:color w:val="000000"/>
      <w:sz w:val="24"/>
      <w:szCs w:val="24"/>
      <w:lang w:val="x-none" w:eastAsia="ar-SA"/>
    </w:rPr>
  </w:style>
  <w:style w:type="character" w:customStyle="1" w:styleId="afff">
    <w:name w:val="ОСНОВНОЙ !!! Знак"/>
    <w:link w:val="affe"/>
    <w:rsid w:val="00BB4A60"/>
    <w:rPr>
      <w:rFonts w:ascii="Arial" w:eastAsia="Times New Roman" w:hAnsi="Arial" w:cs="Times New Roman"/>
      <w:color w:val="000000"/>
      <w:sz w:val="24"/>
      <w:szCs w:val="24"/>
      <w:lang w:val="x-none" w:eastAsia="ar-SA"/>
    </w:rPr>
  </w:style>
  <w:style w:type="paragraph" w:customStyle="1" w:styleId="ConsPlusTitle">
    <w:name w:val="ConsPlusTitle"/>
    <w:rsid w:val="00BB4A60"/>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312">
    <w:name w:val="Стиль Заголовок 3 + 12 пт"/>
    <w:basedOn w:val="3"/>
    <w:rsid w:val="00BB4A60"/>
    <w:pPr>
      <w:keepLines w:val="0"/>
      <w:tabs>
        <w:tab w:val="left" w:pos="0"/>
        <w:tab w:val="left" w:pos="2340"/>
      </w:tabs>
      <w:spacing w:before="113" w:after="113"/>
      <w:jc w:val="left"/>
    </w:pPr>
    <w:rPr>
      <w:rFonts w:ascii="Times New Roman" w:eastAsia="Times New Roman" w:hAnsi="Times New Roman" w:cs="Times New Roman"/>
      <w:color w:val="auto"/>
      <w:szCs w:val="26"/>
      <w:lang w:val="x-none" w:eastAsia="ar-SA"/>
    </w:rPr>
  </w:style>
  <w:style w:type="paragraph" w:customStyle="1" w:styleId="FORMATTEXT">
    <w:name w:val=".FORMATTEXT"/>
    <w:rsid w:val="00BB4A60"/>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140">
    <w:name w:val="Стиль Основной текст + 14 пт полужирный"/>
    <w:basedOn w:val="aff2"/>
    <w:rsid w:val="00BB4A60"/>
    <w:pPr>
      <w:overflowPunct/>
      <w:autoSpaceDE/>
      <w:autoSpaceDN/>
      <w:adjustRightInd/>
      <w:spacing w:line="360" w:lineRule="auto"/>
      <w:ind w:right="-5"/>
      <w:jc w:val="center"/>
    </w:pPr>
    <w:rPr>
      <w:bCs/>
      <w:sz w:val="28"/>
      <w:szCs w:val="24"/>
      <w:lang w:val="x-none" w:eastAsia="x-none"/>
    </w:rPr>
  </w:style>
  <w:style w:type="paragraph" w:customStyle="1" w:styleId="1b">
    <w:name w:val="Основной текст 1"/>
    <w:basedOn w:val="a5"/>
    <w:rsid w:val="00BB4A60"/>
    <w:pPr>
      <w:ind w:firstLine="0"/>
      <w:jc w:val="left"/>
    </w:pPr>
    <w:rPr>
      <w:rFonts w:eastAsia="Times New Roman" w:cs="Calibri"/>
      <w:b/>
      <w:bCs/>
      <w:sz w:val="28"/>
      <w:szCs w:val="24"/>
      <w:lang w:eastAsia="ru-RU"/>
    </w:rPr>
  </w:style>
  <w:style w:type="character" w:customStyle="1" w:styleId="FontStyle198">
    <w:name w:val="Font Style198"/>
    <w:rsid w:val="00BB4A60"/>
    <w:rPr>
      <w:rFonts w:ascii="Times New Roman" w:hAnsi="Times New Roman" w:cs="Times New Roman"/>
      <w:sz w:val="22"/>
      <w:szCs w:val="22"/>
    </w:rPr>
  </w:style>
  <w:style w:type="character" w:customStyle="1" w:styleId="FontStyle11">
    <w:name w:val="Font Style11"/>
    <w:rsid w:val="00BB4A60"/>
    <w:rPr>
      <w:rFonts w:ascii="Times New Roman" w:hAnsi="Times New Roman" w:cs="Times New Roman"/>
      <w:sz w:val="24"/>
      <w:szCs w:val="24"/>
    </w:rPr>
  </w:style>
  <w:style w:type="paragraph" w:customStyle="1" w:styleId="130">
    <w:name w:val="Стиль13"/>
    <w:basedOn w:val="a5"/>
    <w:rsid w:val="00BB4A60"/>
    <w:pPr>
      <w:ind w:firstLine="720"/>
    </w:pPr>
    <w:rPr>
      <w:rFonts w:eastAsia="Times New Roman" w:cs="Calibri"/>
      <w:sz w:val="28"/>
      <w:szCs w:val="28"/>
      <w:lang w:eastAsia="ru-RU"/>
    </w:rPr>
  </w:style>
  <w:style w:type="paragraph" w:customStyle="1" w:styleId="FR3">
    <w:name w:val="FR3"/>
    <w:rsid w:val="00BB4A60"/>
    <w:pPr>
      <w:widowControl w:val="0"/>
      <w:autoSpaceDE w:val="0"/>
      <w:autoSpaceDN w:val="0"/>
      <w:adjustRightInd w:val="0"/>
      <w:spacing w:before="360" w:after="0" w:line="240" w:lineRule="auto"/>
      <w:jc w:val="center"/>
    </w:pPr>
    <w:rPr>
      <w:rFonts w:ascii="Arial" w:eastAsia="Times New Roman" w:hAnsi="Arial" w:cs="Arial"/>
      <w:b/>
      <w:bCs/>
      <w:sz w:val="24"/>
      <w:szCs w:val="24"/>
      <w:lang w:eastAsia="ru-RU"/>
    </w:rPr>
  </w:style>
  <w:style w:type="paragraph" w:customStyle="1" w:styleId="afff0">
    <w:name w:val="Îñíîâíîé òåêñò"/>
    <w:basedOn w:val="a5"/>
    <w:rsid w:val="00BB4A60"/>
    <w:pPr>
      <w:autoSpaceDE w:val="0"/>
      <w:autoSpaceDN w:val="0"/>
      <w:adjustRightInd w:val="0"/>
      <w:ind w:firstLine="0"/>
      <w:jc w:val="center"/>
    </w:pPr>
    <w:rPr>
      <w:rFonts w:eastAsia="Times New Roman" w:cs="Calibri"/>
      <w:szCs w:val="24"/>
      <w:lang w:eastAsia="ru-RU"/>
    </w:rPr>
  </w:style>
  <w:style w:type="paragraph" w:customStyle="1" w:styleId="xl30">
    <w:name w:val="xl30"/>
    <w:basedOn w:val="a5"/>
    <w:rsid w:val="00BB4A60"/>
    <w:pPr>
      <w:spacing w:before="100" w:beforeAutospacing="1" w:after="100" w:afterAutospacing="1"/>
      <w:ind w:firstLine="0"/>
      <w:jc w:val="center"/>
    </w:pPr>
    <w:rPr>
      <w:rFonts w:eastAsia="Times New Roman" w:cs="Calibri"/>
      <w:szCs w:val="24"/>
      <w:lang w:eastAsia="ru-RU"/>
    </w:rPr>
  </w:style>
  <w:style w:type="paragraph" w:customStyle="1" w:styleId="32">
    <w:name w:val="Обычный3"/>
    <w:rsid w:val="00BB4A60"/>
    <w:pPr>
      <w:widowControl w:val="0"/>
      <w:spacing w:before="500" w:after="0" w:line="300" w:lineRule="auto"/>
      <w:ind w:firstLine="720"/>
      <w:jc w:val="both"/>
    </w:pPr>
    <w:rPr>
      <w:rFonts w:ascii="Times New Roman" w:eastAsia="Times New Roman" w:hAnsi="Times New Roman" w:cs="Times New Roman"/>
      <w:snapToGrid w:val="0"/>
      <w:sz w:val="24"/>
      <w:szCs w:val="20"/>
      <w:lang w:eastAsia="ru-RU"/>
    </w:rPr>
  </w:style>
  <w:style w:type="paragraph" w:customStyle="1" w:styleId="27">
    <w:name w:val="Абзац списка2"/>
    <w:basedOn w:val="a5"/>
    <w:rsid w:val="00BB4A60"/>
    <w:pPr>
      <w:spacing w:after="200" w:line="360" w:lineRule="auto"/>
      <w:ind w:left="720" w:firstLine="0"/>
      <w:contextualSpacing/>
      <w:jc w:val="left"/>
    </w:pPr>
    <w:rPr>
      <w:rFonts w:eastAsia="Times New Roman" w:cs="Calibri"/>
      <w:sz w:val="28"/>
    </w:rPr>
  </w:style>
  <w:style w:type="paragraph" w:customStyle="1" w:styleId="FR2">
    <w:name w:val="FR2"/>
    <w:rsid w:val="00BB4A60"/>
    <w:pPr>
      <w:widowControl w:val="0"/>
      <w:autoSpaceDE w:val="0"/>
      <w:autoSpaceDN w:val="0"/>
      <w:adjustRightInd w:val="0"/>
      <w:spacing w:before="340" w:after="0" w:line="240" w:lineRule="auto"/>
      <w:jc w:val="center"/>
    </w:pPr>
    <w:rPr>
      <w:rFonts w:ascii="Arial" w:eastAsia="Times New Roman" w:hAnsi="Arial" w:cs="Arial"/>
      <w:b/>
      <w:bCs/>
      <w:sz w:val="32"/>
      <w:szCs w:val="32"/>
      <w:lang w:eastAsia="ru-RU"/>
    </w:rPr>
  </w:style>
  <w:style w:type="paragraph" w:customStyle="1" w:styleId="FR4">
    <w:name w:val="FR4"/>
    <w:rsid w:val="00BB4A60"/>
    <w:pPr>
      <w:widowControl w:val="0"/>
      <w:autoSpaceDE w:val="0"/>
      <w:autoSpaceDN w:val="0"/>
      <w:adjustRightInd w:val="0"/>
      <w:spacing w:before="380" w:after="0" w:line="240" w:lineRule="auto"/>
      <w:ind w:left="1760"/>
    </w:pPr>
    <w:rPr>
      <w:rFonts w:ascii="Courier New" w:eastAsia="Times New Roman" w:hAnsi="Courier New" w:cs="Courier New"/>
      <w:b/>
      <w:bCs/>
      <w:sz w:val="24"/>
      <w:szCs w:val="24"/>
      <w:lang w:eastAsia="ru-RU"/>
    </w:rPr>
  </w:style>
  <w:style w:type="paragraph" w:customStyle="1" w:styleId="ConsNonformat">
    <w:name w:val="ConsNonformat"/>
    <w:rsid w:val="00BB4A60"/>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hb2">
    <w:name w:val="hb2"/>
    <w:basedOn w:val="a5"/>
    <w:rsid w:val="00BB4A60"/>
    <w:pPr>
      <w:spacing w:before="100" w:beforeAutospacing="1" w:after="100" w:afterAutospacing="1"/>
      <w:ind w:firstLine="0"/>
      <w:jc w:val="left"/>
    </w:pPr>
    <w:rPr>
      <w:rFonts w:ascii="Arial Unicode MS" w:eastAsia="Arial Unicode MS" w:hAnsi="Arial Unicode MS" w:cs="Calibri"/>
      <w:szCs w:val="24"/>
      <w:lang w:eastAsia="ru-RU"/>
    </w:rPr>
  </w:style>
  <w:style w:type="paragraph" w:customStyle="1" w:styleId="afff1">
    <w:name w:val="Основной"/>
    <w:basedOn w:val="a5"/>
    <w:next w:val="aff2"/>
    <w:autoRedefine/>
    <w:rsid w:val="00BB4A60"/>
    <w:pPr>
      <w:spacing w:before="120" w:after="120"/>
      <w:ind w:firstLine="0"/>
      <w:jc w:val="left"/>
    </w:pPr>
    <w:rPr>
      <w:rFonts w:eastAsia="Times New Roman" w:cs="Calibri"/>
      <w:color w:val="000000"/>
      <w:sz w:val="28"/>
      <w:szCs w:val="28"/>
      <w:lang w:eastAsia="ru-RU"/>
    </w:rPr>
  </w:style>
  <w:style w:type="character" w:customStyle="1" w:styleId="0pt">
    <w:name w:val="Основной текст + Интервал 0 pt"/>
    <w:rsid w:val="00BB4A60"/>
    <w:rPr>
      <w:rFonts w:ascii="Times New Roman" w:hAnsi="Times New Roman" w:cs="Times New Roman"/>
      <w:spacing w:val="-10"/>
      <w:sz w:val="27"/>
      <w:szCs w:val="27"/>
    </w:rPr>
  </w:style>
  <w:style w:type="paragraph" w:customStyle="1" w:styleId="33">
    <w:name w:val="Основной текст (3)"/>
    <w:basedOn w:val="a5"/>
    <w:link w:val="34"/>
    <w:rsid w:val="00BB4A60"/>
    <w:pPr>
      <w:shd w:val="clear" w:color="auto" w:fill="FFFFFF"/>
      <w:spacing w:line="240" w:lineRule="atLeast"/>
      <w:ind w:firstLine="0"/>
      <w:jc w:val="left"/>
    </w:pPr>
    <w:rPr>
      <w:rFonts w:eastAsia="Times New Roman" w:cs="Times New Roman"/>
      <w:spacing w:val="20"/>
      <w:szCs w:val="24"/>
      <w:lang w:eastAsia="ru-RU"/>
    </w:rPr>
  </w:style>
  <w:style w:type="character" w:customStyle="1" w:styleId="34">
    <w:name w:val="Основной текст (3)_"/>
    <w:link w:val="33"/>
    <w:rsid w:val="00BB4A60"/>
    <w:rPr>
      <w:rFonts w:ascii="Times New Roman" w:eastAsia="Times New Roman" w:hAnsi="Times New Roman" w:cs="Times New Roman"/>
      <w:spacing w:val="20"/>
      <w:sz w:val="24"/>
      <w:szCs w:val="24"/>
      <w:shd w:val="clear" w:color="auto" w:fill="FFFFFF"/>
      <w:lang w:eastAsia="ru-RU"/>
    </w:rPr>
  </w:style>
  <w:style w:type="paragraph" w:customStyle="1" w:styleId="71">
    <w:name w:val="Основной текст (7)"/>
    <w:basedOn w:val="a5"/>
    <w:link w:val="72"/>
    <w:rsid w:val="00BB4A60"/>
    <w:pPr>
      <w:shd w:val="clear" w:color="auto" w:fill="FFFFFF"/>
      <w:spacing w:line="240" w:lineRule="atLeast"/>
      <w:ind w:firstLine="0"/>
      <w:jc w:val="left"/>
    </w:pPr>
    <w:rPr>
      <w:rFonts w:eastAsia="Times New Roman" w:cs="Times New Roman"/>
      <w:i/>
      <w:iCs/>
      <w:spacing w:val="-10"/>
      <w:sz w:val="14"/>
      <w:szCs w:val="14"/>
      <w:lang w:eastAsia="ru-RU"/>
    </w:rPr>
  </w:style>
  <w:style w:type="character" w:customStyle="1" w:styleId="72">
    <w:name w:val="Основной текст (7)_"/>
    <w:link w:val="71"/>
    <w:rsid w:val="00BB4A60"/>
    <w:rPr>
      <w:rFonts w:ascii="Times New Roman" w:eastAsia="Times New Roman" w:hAnsi="Times New Roman" w:cs="Times New Roman"/>
      <w:i/>
      <w:iCs/>
      <w:spacing w:val="-10"/>
      <w:sz w:val="14"/>
      <w:szCs w:val="14"/>
      <w:shd w:val="clear" w:color="auto" w:fill="FFFFFF"/>
      <w:lang w:eastAsia="ru-RU"/>
    </w:rPr>
  </w:style>
  <w:style w:type="paragraph" w:customStyle="1" w:styleId="51">
    <w:name w:val="Основной текст (5)"/>
    <w:basedOn w:val="a5"/>
    <w:link w:val="52"/>
    <w:rsid w:val="00BB4A60"/>
    <w:pPr>
      <w:shd w:val="clear" w:color="auto" w:fill="FFFFFF"/>
      <w:spacing w:line="240" w:lineRule="atLeast"/>
      <w:ind w:firstLine="0"/>
      <w:jc w:val="left"/>
    </w:pPr>
    <w:rPr>
      <w:rFonts w:eastAsia="Times New Roman" w:cs="Times New Roman"/>
      <w:sz w:val="13"/>
      <w:szCs w:val="13"/>
      <w:lang w:eastAsia="ru-RU"/>
    </w:rPr>
  </w:style>
  <w:style w:type="character" w:customStyle="1" w:styleId="52">
    <w:name w:val="Основной текст (5)_"/>
    <w:link w:val="51"/>
    <w:rsid w:val="00BB4A60"/>
    <w:rPr>
      <w:rFonts w:ascii="Times New Roman" w:eastAsia="Times New Roman" w:hAnsi="Times New Roman" w:cs="Times New Roman"/>
      <w:sz w:val="13"/>
      <w:szCs w:val="13"/>
      <w:shd w:val="clear" w:color="auto" w:fill="FFFFFF"/>
      <w:lang w:eastAsia="ru-RU"/>
    </w:rPr>
  </w:style>
  <w:style w:type="paragraph" w:customStyle="1" w:styleId="81">
    <w:name w:val="Основной текст (8)"/>
    <w:basedOn w:val="a5"/>
    <w:link w:val="82"/>
    <w:rsid w:val="00BB4A60"/>
    <w:pPr>
      <w:shd w:val="clear" w:color="auto" w:fill="FFFFFF"/>
      <w:spacing w:line="240" w:lineRule="atLeast"/>
      <w:ind w:firstLine="0"/>
      <w:jc w:val="left"/>
    </w:pPr>
    <w:rPr>
      <w:rFonts w:eastAsia="Times New Roman" w:cs="Times New Roman"/>
      <w:noProof/>
      <w:sz w:val="11"/>
      <w:szCs w:val="11"/>
      <w:lang w:eastAsia="ru-RU"/>
    </w:rPr>
  </w:style>
  <w:style w:type="character" w:customStyle="1" w:styleId="82">
    <w:name w:val="Основной текст (8)_"/>
    <w:link w:val="81"/>
    <w:rsid w:val="00BB4A60"/>
    <w:rPr>
      <w:rFonts w:ascii="Times New Roman" w:eastAsia="Times New Roman" w:hAnsi="Times New Roman" w:cs="Times New Roman"/>
      <w:noProof/>
      <w:sz w:val="11"/>
      <w:szCs w:val="11"/>
      <w:shd w:val="clear" w:color="auto" w:fill="FFFFFF"/>
      <w:lang w:eastAsia="ru-RU"/>
    </w:rPr>
  </w:style>
  <w:style w:type="paragraph" w:customStyle="1" w:styleId="61">
    <w:name w:val="Основной текст (6)"/>
    <w:basedOn w:val="a5"/>
    <w:link w:val="62"/>
    <w:rsid w:val="00BB4A60"/>
    <w:pPr>
      <w:shd w:val="clear" w:color="auto" w:fill="FFFFFF"/>
      <w:spacing w:line="240" w:lineRule="atLeast"/>
      <w:ind w:firstLine="0"/>
      <w:jc w:val="left"/>
    </w:pPr>
    <w:rPr>
      <w:rFonts w:eastAsia="Times New Roman" w:cs="Times New Roman"/>
      <w:sz w:val="11"/>
      <w:szCs w:val="11"/>
      <w:lang w:eastAsia="ru-RU"/>
    </w:rPr>
  </w:style>
  <w:style w:type="character" w:customStyle="1" w:styleId="62">
    <w:name w:val="Основной текст (6)_"/>
    <w:link w:val="61"/>
    <w:rsid w:val="00BB4A60"/>
    <w:rPr>
      <w:rFonts w:ascii="Times New Roman" w:eastAsia="Times New Roman" w:hAnsi="Times New Roman" w:cs="Times New Roman"/>
      <w:sz w:val="11"/>
      <w:szCs w:val="11"/>
      <w:shd w:val="clear" w:color="auto" w:fill="FFFFFF"/>
      <w:lang w:eastAsia="ru-RU"/>
    </w:rPr>
  </w:style>
  <w:style w:type="character" w:customStyle="1" w:styleId="afff2">
    <w:name w:val="Основной текст_"/>
    <w:rsid w:val="00BB4A60"/>
    <w:rPr>
      <w:lang w:val="ru-RU" w:eastAsia="ru-RU" w:bidi="ar-SA"/>
    </w:rPr>
  </w:style>
  <w:style w:type="character" w:customStyle="1" w:styleId="11pt">
    <w:name w:val="Основной текст + 11 pt"/>
    <w:aliases w:val="Полужирный,Малые прописные"/>
    <w:rsid w:val="00BB4A60"/>
    <w:rPr>
      <w:b/>
      <w:bCs/>
      <w:smallCaps/>
      <w:sz w:val="22"/>
      <w:szCs w:val="22"/>
      <w:lang w:val="ru-RU" w:eastAsia="ru-RU" w:bidi="ar-SA"/>
    </w:rPr>
  </w:style>
  <w:style w:type="character" w:customStyle="1" w:styleId="267pt">
    <w:name w:val="Основной текст (2) + 67 pt"/>
    <w:aliases w:val="Не курсив,Интервал 0 pt"/>
    <w:rsid w:val="00BB4A60"/>
    <w:rPr>
      <w:i/>
      <w:iCs/>
      <w:spacing w:val="0"/>
      <w:sz w:val="134"/>
      <w:szCs w:val="134"/>
      <w:lang w:val="en-US" w:eastAsia="en-US" w:bidi="ar-SA"/>
    </w:rPr>
  </w:style>
  <w:style w:type="character" w:customStyle="1" w:styleId="12pt">
    <w:name w:val="Основной текст + 12 pt"/>
    <w:aliases w:val="Полужирный1,Интервал 0 pt1"/>
    <w:rsid w:val="00BB4A60"/>
    <w:rPr>
      <w:b/>
      <w:bCs/>
      <w:spacing w:val="-10"/>
      <w:sz w:val="24"/>
      <w:szCs w:val="24"/>
      <w:lang w:val="ru-RU" w:eastAsia="ru-RU" w:bidi="ar-SA"/>
    </w:rPr>
  </w:style>
  <w:style w:type="paragraph" w:customStyle="1" w:styleId="28">
    <w:name w:val="Основной текст (2)"/>
    <w:basedOn w:val="a5"/>
    <w:link w:val="29"/>
    <w:rsid w:val="00BB4A60"/>
    <w:pPr>
      <w:shd w:val="clear" w:color="auto" w:fill="FFFFFF"/>
      <w:spacing w:before="360" w:line="240" w:lineRule="atLeast"/>
      <w:ind w:firstLine="0"/>
      <w:jc w:val="left"/>
    </w:pPr>
    <w:rPr>
      <w:rFonts w:eastAsia="Times New Roman" w:cs="Times New Roman"/>
      <w:i/>
      <w:iCs/>
      <w:spacing w:val="-80"/>
      <w:sz w:val="126"/>
      <w:szCs w:val="126"/>
      <w:lang w:val="en-US"/>
    </w:rPr>
  </w:style>
  <w:style w:type="character" w:customStyle="1" w:styleId="29">
    <w:name w:val="Основной текст (2)_"/>
    <w:link w:val="28"/>
    <w:rsid w:val="00BB4A60"/>
    <w:rPr>
      <w:rFonts w:ascii="Times New Roman" w:eastAsia="Times New Roman" w:hAnsi="Times New Roman" w:cs="Times New Roman"/>
      <w:i/>
      <w:iCs/>
      <w:spacing w:val="-80"/>
      <w:sz w:val="126"/>
      <w:szCs w:val="126"/>
      <w:shd w:val="clear" w:color="auto" w:fill="FFFFFF"/>
      <w:lang w:val="en-US"/>
    </w:rPr>
  </w:style>
  <w:style w:type="character" w:customStyle="1" w:styleId="120">
    <w:name w:val="Стиль 12 пт"/>
    <w:rsid w:val="00BB4A60"/>
    <w:rPr>
      <w:sz w:val="24"/>
    </w:rPr>
  </w:style>
  <w:style w:type="table" w:customStyle="1" w:styleId="1c">
    <w:name w:val="Сетка таблицы1"/>
    <w:basedOn w:val="a7"/>
    <w:next w:val="ab"/>
    <w:rsid w:val="00BB4A6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24">
    <w:name w:val="xl24"/>
    <w:basedOn w:val="a5"/>
    <w:rsid w:val="00BB4A60"/>
    <w:pPr>
      <w:spacing w:before="100" w:beforeAutospacing="1" w:after="100" w:afterAutospacing="1"/>
      <w:ind w:firstLine="0"/>
      <w:jc w:val="left"/>
      <w:textAlignment w:val="center"/>
    </w:pPr>
    <w:rPr>
      <w:rFonts w:eastAsia="Times New Roman" w:cs="Calibri"/>
      <w:szCs w:val="24"/>
      <w:lang w:eastAsia="ru-RU"/>
    </w:rPr>
  </w:style>
  <w:style w:type="paragraph" w:customStyle="1" w:styleId="xl26">
    <w:name w:val="xl26"/>
    <w:basedOn w:val="a5"/>
    <w:rsid w:val="00BB4A60"/>
    <w:pPr>
      <w:spacing w:before="100" w:beforeAutospacing="1" w:after="100" w:afterAutospacing="1"/>
      <w:ind w:firstLine="0"/>
      <w:jc w:val="center"/>
      <w:textAlignment w:val="center"/>
    </w:pPr>
    <w:rPr>
      <w:rFonts w:eastAsia="Times New Roman" w:cs="Calibri"/>
      <w:szCs w:val="24"/>
      <w:lang w:eastAsia="ru-RU"/>
    </w:rPr>
  </w:style>
  <w:style w:type="paragraph" w:customStyle="1" w:styleId="2a">
    <w:name w:val="Îñíîâíîé òåêñò 2"/>
    <w:basedOn w:val="a5"/>
    <w:rsid w:val="00BB4A60"/>
    <w:pPr>
      <w:autoSpaceDE w:val="0"/>
      <w:autoSpaceDN w:val="0"/>
      <w:adjustRightInd w:val="0"/>
    </w:pPr>
    <w:rPr>
      <w:rFonts w:eastAsia="Times New Roman" w:cs="Calibri"/>
      <w:szCs w:val="24"/>
      <w:lang w:eastAsia="ru-RU"/>
    </w:rPr>
  </w:style>
  <w:style w:type="paragraph" w:customStyle="1" w:styleId="textn">
    <w:name w:val="textn"/>
    <w:basedOn w:val="a5"/>
    <w:rsid w:val="00BB4A60"/>
    <w:pPr>
      <w:spacing w:before="100" w:beforeAutospacing="1" w:after="100" w:afterAutospacing="1"/>
      <w:ind w:firstLine="0"/>
      <w:jc w:val="left"/>
    </w:pPr>
    <w:rPr>
      <w:rFonts w:eastAsia="Times New Roman" w:cs="Calibri"/>
      <w:szCs w:val="24"/>
      <w:lang w:eastAsia="ru-RU"/>
    </w:rPr>
  </w:style>
  <w:style w:type="table" w:customStyle="1" w:styleId="2b">
    <w:name w:val="Сетка таблицы2"/>
    <w:basedOn w:val="a7"/>
    <w:next w:val="ab"/>
    <w:rsid w:val="00BB4A60"/>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1">
    <w:name w:val="Основной текст (4)1"/>
    <w:basedOn w:val="a5"/>
    <w:link w:val="42"/>
    <w:rsid w:val="00BB4A60"/>
    <w:pPr>
      <w:shd w:val="clear" w:color="auto" w:fill="FFFFFF"/>
      <w:spacing w:line="209" w:lineRule="exact"/>
      <w:ind w:firstLine="0"/>
    </w:pPr>
    <w:rPr>
      <w:rFonts w:ascii="Microsoft Sans Serif" w:eastAsia="Times New Roman" w:hAnsi="Microsoft Sans Serif" w:cs="Times New Roman"/>
      <w:b/>
      <w:bCs/>
      <w:sz w:val="18"/>
      <w:szCs w:val="18"/>
      <w:lang w:val="x-none" w:eastAsia="x-none"/>
    </w:rPr>
  </w:style>
  <w:style w:type="character" w:customStyle="1" w:styleId="42">
    <w:name w:val="Основной текст (4)_"/>
    <w:link w:val="41"/>
    <w:rsid w:val="00BB4A60"/>
    <w:rPr>
      <w:rFonts w:ascii="Microsoft Sans Serif" w:eastAsia="Times New Roman" w:hAnsi="Microsoft Sans Serif" w:cs="Times New Roman"/>
      <w:b/>
      <w:bCs/>
      <w:sz w:val="18"/>
      <w:szCs w:val="18"/>
      <w:shd w:val="clear" w:color="auto" w:fill="FFFFFF"/>
      <w:lang w:val="x-none" w:eastAsia="x-none"/>
    </w:rPr>
  </w:style>
  <w:style w:type="paragraph" w:styleId="43">
    <w:name w:val="toc 4"/>
    <w:basedOn w:val="a5"/>
    <w:next w:val="a5"/>
    <w:autoRedefine/>
    <w:uiPriority w:val="39"/>
    <w:rsid w:val="00BB4A60"/>
    <w:pPr>
      <w:ind w:left="720" w:firstLine="0"/>
      <w:jc w:val="left"/>
    </w:pPr>
    <w:rPr>
      <w:rFonts w:eastAsia="Times New Roman" w:cs="Times New Roman"/>
      <w:szCs w:val="24"/>
      <w:lang w:eastAsia="ru-RU"/>
    </w:rPr>
  </w:style>
  <w:style w:type="paragraph" w:styleId="53">
    <w:name w:val="toc 5"/>
    <w:basedOn w:val="a5"/>
    <w:next w:val="a5"/>
    <w:autoRedefine/>
    <w:uiPriority w:val="39"/>
    <w:rsid w:val="00BB4A60"/>
    <w:pPr>
      <w:ind w:left="960" w:firstLine="0"/>
      <w:jc w:val="left"/>
    </w:pPr>
    <w:rPr>
      <w:rFonts w:eastAsia="Times New Roman" w:cs="Times New Roman"/>
      <w:szCs w:val="24"/>
      <w:lang w:eastAsia="ru-RU"/>
    </w:rPr>
  </w:style>
  <w:style w:type="paragraph" w:styleId="63">
    <w:name w:val="toc 6"/>
    <w:basedOn w:val="a5"/>
    <w:next w:val="a5"/>
    <w:autoRedefine/>
    <w:uiPriority w:val="39"/>
    <w:rsid w:val="00BB4A60"/>
    <w:pPr>
      <w:ind w:left="1200" w:firstLine="0"/>
      <w:jc w:val="left"/>
    </w:pPr>
    <w:rPr>
      <w:rFonts w:eastAsia="Times New Roman" w:cs="Times New Roman"/>
      <w:szCs w:val="24"/>
      <w:lang w:eastAsia="ru-RU"/>
    </w:rPr>
  </w:style>
  <w:style w:type="paragraph" w:styleId="73">
    <w:name w:val="toc 7"/>
    <w:basedOn w:val="a5"/>
    <w:next w:val="a5"/>
    <w:autoRedefine/>
    <w:uiPriority w:val="39"/>
    <w:rsid w:val="00BB4A60"/>
    <w:pPr>
      <w:ind w:left="1440" w:firstLine="0"/>
      <w:jc w:val="left"/>
    </w:pPr>
    <w:rPr>
      <w:rFonts w:eastAsia="Times New Roman" w:cs="Times New Roman"/>
      <w:szCs w:val="24"/>
      <w:lang w:eastAsia="ru-RU"/>
    </w:rPr>
  </w:style>
  <w:style w:type="paragraph" w:styleId="83">
    <w:name w:val="toc 8"/>
    <w:basedOn w:val="a5"/>
    <w:next w:val="a5"/>
    <w:autoRedefine/>
    <w:uiPriority w:val="39"/>
    <w:rsid w:val="00BB4A60"/>
    <w:pPr>
      <w:ind w:left="1680" w:firstLine="0"/>
      <w:jc w:val="left"/>
    </w:pPr>
    <w:rPr>
      <w:rFonts w:eastAsia="Times New Roman" w:cs="Times New Roman"/>
      <w:szCs w:val="24"/>
      <w:lang w:eastAsia="ru-RU"/>
    </w:rPr>
  </w:style>
  <w:style w:type="paragraph" w:styleId="91">
    <w:name w:val="toc 9"/>
    <w:basedOn w:val="a5"/>
    <w:next w:val="a5"/>
    <w:autoRedefine/>
    <w:uiPriority w:val="39"/>
    <w:rsid w:val="00BB4A60"/>
    <w:pPr>
      <w:ind w:left="1920" w:firstLine="0"/>
      <w:jc w:val="left"/>
    </w:pPr>
    <w:rPr>
      <w:rFonts w:eastAsia="Times New Roman" w:cs="Times New Roman"/>
      <w:szCs w:val="24"/>
      <w:lang w:eastAsia="ru-RU"/>
    </w:rPr>
  </w:style>
  <w:style w:type="paragraph" w:styleId="afff3">
    <w:name w:val="footnote text"/>
    <w:basedOn w:val="a5"/>
    <w:link w:val="afff4"/>
    <w:uiPriority w:val="99"/>
    <w:semiHidden/>
    <w:rsid w:val="00BB4A60"/>
    <w:pPr>
      <w:ind w:firstLine="0"/>
      <w:jc w:val="left"/>
    </w:pPr>
    <w:rPr>
      <w:rFonts w:ascii="Arial Narrow" w:eastAsia="Times New Roman" w:hAnsi="Arial Narrow" w:cs="Times New Roman"/>
      <w:sz w:val="20"/>
      <w:szCs w:val="20"/>
      <w:lang w:val="x-none" w:eastAsia="x-none"/>
    </w:rPr>
  </w:style>
  <w:style w:type="character" w:customStyle="1" w:styleId="afff4">
    <w:name w:val="Текст сноски Знак"/>
    <w:basedOn w:val="a6"/>
    <w:link w:val="afff3"/>
    <w:uiPriority w:val="99"/>
    <w:semiHidden/>
    <w:rsid w:val="00BB4A60"/>
    <w:rPr>
      <w:rFonts w:ascii="Arial Narrow" w:eastAsia="Times New Roman" w:hAnsi="Arial Narrow" w:cs="Times New Roman"/>
      <w:sz w:val="20"/>
      <w:szCs w:val="20"/>
      <w:lang w:val="x-none" w:eastAsia="x-none"/>
    </w:rPr>
  </w:style>
  <w:style w:type="character" w:styleId="afff5">
    <w:name w:val="footnote reference"/>
    <w:uiPriority w:val="99"/>
    <w:semiHidden/>
    <w:rsid w:val="00BB4A60"/>
    <w:rPr>
      <w:vertAlign w:val="superscript"/>
    </w:rPr>
  </w:style>
  <w:style w:type="character" w:styleId="afff6">
    <w:name w:val="page number"/>
    <w:basedOn w:val="a6"/>
    <w:rsid w:val="00BB4A60"/>
  </w:style>
  <w:style w:type="paragraph" w:styleId="a">
    <w:name w:val="List Bullet"/>
    <w:aliases w:val="Маркированный"/>
    <w:basedOn w:val="a5"/>
    <w:rsid w:val="00BB4A60"/>
    <w:pPr>
      <w:widowControl w:val="0"/>
      <w:numPr>
        <w:numId w:val="13"/>
      </w:numPr>
      <w:tabs>
        <w:tab w:val="left" w:pos="357"/>
      </w:tabs>
      <w:autoSpaceDE w:val="0"/>
      <w:autoSpaceDN w:val="0"/>
      <w:adjustRightInd w:val="0"/>
      <w:spacing w:before="120"/>
    </w:pPr>
    <w:rPr>
      <w:rFonts w:eastAsia="Times New Roman" w:cs="Times New Roman"/>
      <w:szCs w:val="20"/>
      <w:lang w:eastAsia="ru-RU"/>
    </w:rPr>
  </w:style>
  <w:style w:type="paragraph" w:customStyle="1" w:styleId="1d">
    <w:name w:val="1"/>
    <w:basedOn w:val="a5"/>
    <w:next w:val="afff7"/>
    <w:link w:val="afff8"/>
    <w:unhideWhenUsed/>
    <w:rsid w:val="00BB4A60"/>
    <w:pPr>
      <w:spacing w:before="100" w:beforeAutospacing="1" w:after="100" w:afterAutospacing="1"/>
      <w:ind w:firstLine="0"/>
      <w:jc w:val="left"/>
    </w:pPr>
    <w:rPr>
      <w:rFonts w:ascii="Arial" w:eastAsia="Times New Roman" w:hAnsi="Arial" w:cs="Arial"/>
      <w:b/>
      <w:bCs/>
      <w:sz w:val="22"/>
    </w:rPr>
  </w:style>
  <w:style w:type="character" w:customStyle="1" w:styleId="afff8">
    <w:name w:val="Название Знак"/>
    <w:link w:val="1d"/>
    <w:rsid w:val="00BB4A60"/>
    <w:rPr>
      <w:rFonts w:ascii="Arial" w:eastAsia="Times New Roman" w:hAnsi="Arial" w:cs="Arial"/>
      <w:b/>
      <w:bCs/>
    </w:rPr>
  </w:style>
  <w:style w:type="paragraph" w:styleId="afff9">
    <w:name w:val="Subtitle"/>
    <w:aliases w:val="_Таблица"/>
    <w:basedOn w:val="a5"/>
    <w:link w:val="afffa"/>
    <w:qFormat/>
    <w:rsid w:val="00BB4A60"/>
    <w:pPr>
      <w:ind w:firstLine="0"/>
      <w:jc w:val="center"/>
    </w:pPr>
    <w:rPr>
      <w:rFonts w:eastAsia="Times New Roman" w:cs="Times New Roman"/>
      <w:b/>
      <w:sz w:val="28"/>
      <w:szCs w:val="28"/>
      <w:lang w:val="x-none" w:eastAsia="x-none"/>
    </w:rPr>
  </w:style>
  <w:style w:type="character" w:customStyle="1" w:styleId="afffa">
    <w:name w:val="Подзаголовок Знак"/>
    <w:aliases w:val="_Таблица Знак"/>
    <w:basedOn w:val="a6"/>
    <w:link w:val="afff9"/>
    <w:rsid w:val="00BB4A60"/>
    <w:rPr>
      <w:rFonts w:ascii="Times New Roman" w:eastAsia="Times New Roman" w:hAnsi="Times New Roman" w:cs="Times New Roman"/>
      <w:b/>
      <w:sz w:val="28"/>
      <w:szCs w:val="28"/>
      <w:lang w:val="x-none" w:eastAsia="x-none"/>
    </w:rPr>
  </w:style>
  <w:style w:type="paragraph" w:styleId="afffb">
    <w:name w:val="Body Text First Indent"/>
    <w:basedOn w:val="aff2"/>
    <w:link w:val="afffc"/>
    <w:rsid w:val="00BB4A60"/>
    <w:pPr>
      <w:overflowPunct/>
      <w:autoSpaceDE/>
      <w:autoSpaceDN/>
      <w:adjustRightInd/>
      <w:ind w:firstLine="210"/>
    </w:pPr>
    <w:rPr>
      <w:sz w:val="24"/>
      <w:szCs w:val="24"/>
      <w:lang w:val="x-none" w:eastAsia="x-none"/>
    </w:rPr>
  </w:style>
  <w:style w:type="character" w:customStyle="1" w:styleId="afffc">
    <w:name w:val="Красная строка Знак"/>
    <w:basedOn w:val="aff1"/>
    <w:link w:val="afffb"/>
    <w:rsid w:val="00BB4A60"/>
    <w:rPr>
      <w:rFonts w:ascii="Times New Roman" w:eastAsia="Times New Roman" w:hAnsi="Times New Roman" w:cs="Times New Roman"/>
      <w:sz w:val="24"/>
      <w:szCs w:val="24"/>
      <w:lang w:val="x-none" w:eastAsia="x-none"/>
    </w:rPr>
  </w:style>
  <w:style w:type="paragraph" w:styleId="2c">
    <w:name w:val="Body Text 2"/>
    <w:basedOn w:val="a5"/>
    <w:link w:val="2d"/>
    <w:rsid w:val="00BB4A60"/>
    <w:pPr>
      <w:ind w:firstLine="0"/>
      <w:jc w:val="center"/>
    </w:pPr>
    <w:rPr>
      <w:rFonts w:ascii="Courier New" w:eastAsia="Times New Roman" w:hAnsi="Courier New" w:cs="Times New Roman"/>
      <w:szCs w:val="24"/>
      <w:lang w:val="x-none" w:eastAsia="x-none"/>
    </w:rPr>
  </w:style>
  <w:style w:type="character" w:customStyle="1" w:styleId="2d">
    <w:name w:val="Основной текст 2 Знак"/>
    <w:basedOn w:val="a6"/>
    <w:link w:val="2c"/>
    <w:rsid w:val="00BB4A60"/>
    <w:rPr>
      <w:rFonts w:ascii="Courier New" w:eastAsia="Times New Roman" w:hAnsi="Courier New" w:cs="Times New Roman"/>
      <w:sz w:val="24"/>
      <w:szCs w:val="24"/>
      <w:lang w:val="x-none" w:eastAsia="x-none"/>
    </w:rPr>
  </w:style>
  <w:style w:type="paragraph" w:styleId="35">
    <w:name w:val="Body Text 3"/>
    <w:basedOn w:val="a5"/>
    <w:link w:val="36"/>
    <w:rsid w:val="00BB4A60"/>
    <w:pPr>
      <w:autoSpaceDE w:val="0"/>
      <w:autoSpaceDN w:val="0"/>
      <w:ind w:firstLine="0"/>
      <w:jc w:val="left"/>
    </w:pPr>
    <w:rPr>
      <w:rFonts w:ascii="Arial" w:eastAsia="Times New Roman" w:hAnsi="Arial" w:cs="Times New Roman"/>
      <w:i/>
      <w:lang w:val="x-none" w:eastAsia="x-none"/>
    </w:rPr>
  </w:style>
  <w:style w:type="character" w:customStyle="1" w:styleId="36">
    <w:name w:val="Основной текст 3 Знак"/>
    <w:basedOn w:val="a6"/>
    <w:link w:val="35"/>
    <w:rsid w:val="00BB4A60"/>
    <w:rPr>
      <w:rFonts w:ascii="Arial" w:eastAsia="Times New Roman" w:hAnsi="Arial" w:cs="Times New Roman"/>
      <w:i/>
      <w:sz w:val="24"/>
      <w:lang w:val="x-none" w:eastAsia="x-none"/>
    </w:rPr>
  </w:style>
  <w:style w:type="paragraph" w:styleId="2e">
    <w:name w:val="Body Text Indent 2"/>
    <w:basedOn w:val="a5"/>
    <w:link w:val="2f"/>
    <w:uiPriority w:val="99"/>
    <w:rsid w:val="00BB4A60"/>
    <w:pPr>
      <w:spacing w:after="120" w:line="480" w:lineRule="auto"/>
      <w:ind w:left="283" w:firstLine="0"/>
      <w:jc w:val="left"/>
    </w:pPr>
    <w:rPr>
      <w:rFonts w:eastAsia="Times New Roman" w:cs="Times New Roman"/>
      <w:szCs w:val="20"/>
      <w:lang w:val="x-none" w:eastAsia="x-none"/>
    </w:rPr>
  </w:style>
  <w:style w:type="character" w:customStyle="1" w:styleId="2f">
    <w:name w:val="Основной текст с отступом 2 Знак"/>
    <w:basedOn w:val="a6"/>
    <w:link w:val="2e"/>
    <w:uiPriority w:val="99"/>
    <w:rsid w:val="00BB4A60"/>
    <w:rPr>
      <w:rFonts w:ascii="Times New Roman" w:eastAsia="Times New Roman" w:hAnsi="Times New Roman" w:cs="Times New Roman"/>
      <w:sz w:val="24"/>
      <w:szCs w:val="20"/>
      <w:lang w:val="x-none" w:eastAsia="x-none"/>
    </w:rPr>
  </w:style>
  <w:style w:type="paragraph" w:styleId="37">
    <w:name w:val="Body Text Indent 3"/>
    <w:basedOn w:val="a5"/>
    <w:link w:val="38"/>
    <w:rsid w:val="00BB4A60"/>
    <w:pPr>
      <w:autoSpaceDE w:val="0"/>
      <w:autoSpaceDN w:val="0"/>
      <w:ind w:left="840" w:hanging="1440"/>
      <w:jc w:val="left"/>
    </w:pPr>
    <w:rPr>
      <w:rFonts w:ascii="Arial" w:eastAsia="Times New Roman" w:hAnsi="Arial" w:cs="Times New Roman"/>
      <w:lang w:val="x-none" w:eastAsia="x-none"/>
    </w:rPr>
  </w:style>
  <w:style w:type="character" w:customStyle="1" w:styleId="38">
    <w:name w:val="Основной текст с отступом 3 Знак"/>
    <w:basedOn w:val="a6"/>
    <w:link w:val="37"/>
    <w:rsid w:val="00BB4A60"/>
    <w:rPr>
      <w:rFonts w:ascii="Arial" w:eastAsia="Times New Roman" w:hAnsi="Arial" w:cs="Times New Roman"/>
      <w:sz w:val="24"/>
      <w:lang w:val="x-none" w:eastAsia="x-none"/>
    </w:rPr>
  </w:style>
  <w:style w:type="paragraph" w:styleId="afffd">
    <w:name w:val="Block Text"/>
    <w:basedOn w:val="a5"/>
    <w:rsid w:val="00BB4A60"/>
    <w:pPr>
      <w:widowControl w:val="0"/>
      <w:autoSpaceDE w:val="0"/>
      <w:autoSpaceDN w:val="0"/>
      <w:adjustRightInd w:val="0"/>
      <w:ind w:left="284" w:right="203" w:firstLine="0"/>
      <w:jc w:val="left"/>
    </w:pPr>
    <w:rPr>
      <w:rFonts w:eastAsia="Times New Roman" w:cs="Times New Roman"/>
      <w:sz w:val="20"/>
      <w:szCs w:val="20"/>
      <w:lang w:eastAsia="ru-RU"/>
    </w:rPr>
  </w:style>
  <w:style w:type="paragraph" w:styleId="afffe">
    <w:name w:val="Document Map"/>
    <w:basedOn w:val="a5"/>
    <w:link w:val="affff"/>
    <w:semiHidden/>
    <w:rsid w:val="00BB4A60"/>
    <w:pPr>
      <w:widowControl w:val="0"/>
      <w:shd w:val="clear" w:color="auto" w:fill="000080"/>
      <w:autoSpaceDE w:val="0"/>
      <w:autoSpaceDN w:val="0"/>
      <w:adjustRightInd w:val="0"/>
      <w:ind w:firstLine="0"/>
      <w:jc w:val="left"/>
    </w:pPr>
    <w:rPr>
      <w:rFonts w:ascii="Tahoma" w:eastAsia="Times New Roman" w:hAnsi="Tahoma" w:cs="Times New Roman"/>
      <w:sz w:val="20"/>
      <w:szCs w:val="20"/>
      <w:lang w:val="x-none" w:eastAsia="x-none"/>
    </w:rPr>
  </w:style>
  <w:style w:type="character" w:customStyle="1" w:styleId="affff">
    <w:name w:val="Схема документа Знак"/>
    <w:basedOn w:val="a6"/>
    <w:link w:val="afffe"/>
    <w:semiHidden/>
    <w:rsid w:val="00BB4A60"/>
    <w:rPr>
      <w:rFonts w:ascii="Tahoma" w:eastAsia="Times New Roman" w:hAnsi="Tahoma" w:cs="Times New Roman"/>
      <w:sz w:val="20"/>
      <w:szCs w:val="20"/>
      <w:shd w:val="clear" w:color="auto" w:fill="000080"/>
      <w:lang w:val="x-none" w:eastAsia="x-none"/>
    </w:rPr>
  </w:style>
  <w:style w:type="paragraph" w:styleId="affff0">
    <w:name w:val="Plain Text"/>
    <w:aliases w:val="Текст Знак Знак Знак Знак Знак,Текст Знак Знак Знак Знак Знак З"/>
    <w:basedOn w:val="a5"/>
    <w:link w:val="affff1"/>
    <w:rsid w:val="00BB4A60"/>
    <w:pPr>
      <w:ind w:firstLine="0"/>
      <w:jc w:val="left"/>
    </w:pPr>
    <w:rPr>
      <w:rFonts w:ascii="Courier New" w:eastAsia="Times New Roman" w:hAnsi="Courier New" w:cs="Times New Roman"/>
      <w:sz w:val="20"/>
      <w:szCs w:val="24"/>
      <w:lang w:val="x-none" w:eastAsia="x-none"/>
    </w:rPr>
  </w:style>
  <w:style w:type="character" w:customStyle="1" w:styleId="affff1">
    <w:name w:val="Текст Знак"/>
    <w:aliases w:val="Текст Знак Знак Знак Знак Знак Знак,Текст Знак Знак Знак Знак Знак З Знак"/>
    <w:basedOn w:val="a6"/>
    <w:link w:val="affff0"/>
    <w:rsid w:val="00BB4A60"/>
    <w:rPr>
      <w:rFonts w:ascii="Courier New" w:eastAsia="Times New Roman" w:hAnsi="Courier New" w:cs="Times New Roman"/>
      <w:sz w:val="20"/>
      <w:szCs w:val="24"/>
      <w:lang w:val="x-none" w:eastAsia="x-none"/>
    </w:rPr>
  </w:style>
  <w:style w:type="paragraph" w:styleId="HTML">
    <w:name w:val="HTML Preformatted"/>
    <w:basedOn w:val="a5"/>
    <w:link w:val="HTML0"/>
    <w:rsid w:val="00BB4A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eastAsia="Times New Roman" w:hAnsi="Courier New" w:cs="Times New Roman"/>
      <w:sz w:val="187"/>
      <w:szCs w:val="187"/>
      <w:lang w:val="x-none" w:eastAsia="x-none"/>
    </w:rPr>
  </w:style>
  <w:style w:type="character" w:customStyle="1" w:styleId="HTML0">
    <w:name w:val="Стандартный HTML Знак"/>
    <w:basedOn w:val="a6"/>
    <w:link w:val="HTML"/>
    <w:rsid w:val="00BB4A60"/>
    <w:rPr>
      <w:rFonts w:ascii="Courier New" w:eastAsia="Times New Roman" w:hAnsi="Courier New" w:cs="Times New Roman"/>
      <w:sz w:val="187"/>
      <w:szCs w:val="187"/>
      <w:lang w:val="x-none" w:eastAsia="x-none"/>
    </w:rPr>
  </w:style>
  <w:style w:type="paragraph" w:customStyle="1" w:styleId="1e">
    <w:name w:val="Стиль1"/>
    <w:basedOn w:val="a5"/>
    <w:link w:val="1f"/>
    <w:autoRedefine/>
    <w:qFormat/>
    <w:rsid w:val="00BB4A60"/>
    <w:pPr>
      <w:tabs>
        <w:tab w:val="num" w:pos="0"/>
      </w:tabs>
      <w:spacing w:after="4" w:line="276" w:lineRule="auto"/>
      <w:ind w:firstLine="550"/>
    </w:pPr>
    <w:rPr>
      <w:rFonts w:eastAsia="Times New Roman" w:cs="Times New Roman"/>
      <w:szCs w:val="24"/>
      <w:lang w:eastAsia="ru-RU"/>
    </w:rPr>
  </w:style>
  <w:style w:type="numbering" w:customStyle="1" w:styleId="2">
    <w:name w:val="Стиль маркированный2"/>
    <w:basedOn w:val="a8"/>
    <w:rsid w:val="00BB4A60"/>
    <w:pPr>
      <w:numPr>
        <w:numId w:val="1"/>
      </w:numPr>
    </w:pPr>
  </w:style>
  <w:style w:type="paragraph" w:styleId="affff2">
    <w:name w:val="Title"/>
    <w:basedOn w:val="a5"/>
    <w:next w:val="a5"/>
    <w:link w:val="1f0"/>
    <w:uiPriority w:val="10"/>
    <w:qFormat/>
    <w:rsid w:val="00BB4A60"/>
    <w:pPr>
      <w:contextualSpacing/>
    </w:pPr>
    <w:rPr>
      <w:rFonts w:asciiTheme="majorHAnsi" w:eastAsiaTheme="majorEastAsia" w:hAnsiTheme="majorHAnsi" w:cstheme="majorBidi"/>
      <w:spacing w:val="-10"/>
      <w:kern w:val="28"/>
      <w:sz w:val="56"/>
      <w:szCs w:val="56"/>
    </w:rPr>
  </w:style>
  <w:style w:type="character" w:customStyle="1" w:styleId="1f0">
    <w:name w:val="Название Знак1"/>
    <w:basedOn w:val="a6"/>
    <w:link w:val="affff2"/>
    <w:uiPriority w:val="10"/>
    <w:rsid w:val="00BB4A60"/>
    <w:rPr>
      <w:rFonts w:asciiTheme="majorHAnsi" w:eastAsiaTheme="majorEastAsia" w:hAnsiTheme="majorHAnsi" w:cstheme="majorBidi"/>
      <w:spacing w:val="-10"/>
      <w:kern w:val="28"/>
      <w:sz w:val="56"/>
      <w:szCs w:val="56"/>
    </w:rPr>
  </w:style>
  <w:style w:type="paragraph" w:styleId="afff7">
    <w:name w:val="Normal (Web)"/>
    <w:aliases w:val="Обычный (Web)"/>
    <w:basedOn w:val="a5"/>
    <w:uiPriority w:val="39"/>
    <w:semiHidden/>
    <w:unhideWhenUsed/>
    <w:qFormat/>
    <w:rsid w:val="00BB4A60"/>
    <w:rPr>
      <w:rFonts w:cs="Times New Roman"/>
      <w:szCs w:val="24"/>
    </w:rPr>
  </w:style>
  <w:style w:type="character" w:customStyle="1" w:styleId="1f1">
    <w:name w:val="Неразрешенное упоминание1"/>
    <w:basedOn w:val="a6"/>
    <w:uiPriority w:val="99"/>
    <w:semiHidden/>
    <w:unhideWhenUsed/>
    <w:rsid w:val="00BC4C00"/>
    <w:rPr>
      <w:color w:val="605E5C"/>
      <w:shd w:val="clear" w:color="auto" w:fill="E1DFDD"/>
    </w:rPr>
  </w:style>
  <w:style w:type="character" w:customStyle="1" w:styleId="UnresolvedMention">
    <w:name w:val="Unresolved Mention"/>
    <w:basedOn w:val="a6"/>
    <w:uiPriority w:val="99"/>
    <w:semiHidden/>
    <w:unhideWhenUsed/>
    <w:rsid w:val="00F82023"/>
    <w:rPr>
      <w:color w:val="605E5C"/>
      <w:shd w:val="clear" w:color="auto" w:fill="E1DFDD"/>
    </w:rPr>
  </w:style>
  <w:style w:type="table" w:customStyle="1" w:styleId="TableNormal">
    <w:name w:val="Table Normal"/>
    <w:uiPriority w:val="2"/>
    <w:semiHidden/>
    <w:unhideWhenUsed/>
    <w:qFormat/>
    <w:rsid w:val="002B0E41"/>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5"/>
    <w:uiPriority w:val="1"/>
    <w:qFormat/>
    <w:rsid w:val="002B0E41"/>
    <w:pPr>
      <w:widowControl w:val="0"/>
      <w:ind w:firstLine="0"/>
      <w:jc w:val="left"/>
    </w:pPr>
    <w:rPr>
      <w:rFonts w:asciiTheme="minorHAnsi" w:hAnsiTheme="minorHAnsi"/>
      <w:sz w:val="22"/>
      <w:lang w:val="en-US"/>
    </w:rPr>
  </w:style>
  <w:style w:type="character" w:styleId="affff3">
    <w:name w:val="Intense Reference"/>
    <w:basedOn w:val="a6"/>
    <w:uiPriority w:val="32"/>
    <w:qFormat/>
    <w:rsid w:val="00A42BD7"/>
    <w:rPr>
      <w:b/>
      <w:bCs/>
      <w:smallCaps/>
      <w:color w:val="4F81BD" w:themeColor="accent1"/>
      <w:spacing w:val="5"/>
    </w:rPr>
  </w:style>
  <w:style w:type="paragraph" w:styleId="2f0">
    <w:name w:val="Quote"/>
    <w:basedOn w:val="a5"/>
    <w:next w:val="a5"/>
    <w:link w:val="2f1"/>
    <w:uiPriority w:val="29"/>
    <w:qFormat/>
    <w:rsid w:val="00D37041"/>
    <w:pPr>
      <w:spacing w:before="200" w:after="160"/>
      <w:ind w:left="864" w:right="864"/>
      <w:jc w:val="center"/>
    </w:pPr>
    <w:rPr>
      <w:i/>
      <w:iCs/>
      <w:color w:val="404040" w:themeColor="text1" w:themeTint="BF"/>
    </w:rPr>
  </w:style>
  <w:style w:type="character" w:customStyle="1" w:styleId="2f1">
    <w:name w:val="Цитата 2 Знак"/>
    <w:basedOn w:val="a6"/>
    <w:link w:val="2f0"/>
    <w:uiPriority w:val="29"/>
    <w:rsid w:val="00D37041"/>
    <w:rPr>
      <w:rFonts w:ascii="Times New Roman" w:hAnsi="Times New Roman"/>
      <w:i/>
      <w:iCs/>
      <w:color w:val="404040" w:themeColor="text1" w:themeTint="BF"/>
      <w:sz w:val="24"/>
    </w:rPr>
  </w:style>
  <w:style w:type="character" w:customStyle="1" w:styleId="affff4">
    <w:name w:val="!!! Основной ВС Знак"/>
    <w:basedOn w:val="a6"/>
    <w:link w:val="affff5"/>
    <w:locked/>
    <w:rsid w:val="0032082A"/>
    <w:rPr>
      <w:rFonts w:ascii="Times New Roman" w:eastAsia="Calibri" w:hAnsi="Times New Roman" w:cs="Times New Roman"/>
      <w:sz w:val="28"/>
      <w:szCs w:val="28"/>
    </w:rPr>
  </w:style>
  <w:style w:type="paragraph" w:customStyle="1" w:styleId="affff5">
    <w:name w:val="!!! Основной ВС"/>
    <w:basedOn w:val="a5"/>
    <w:link w:val="affff4"/>
    <w:qFormat/>
    <w:rsid w:val="0032082A"/>
    <w:pPr>
      <w:spacing w:line="360" w:lineRule="auto"/>
      <w:ind w:firstLine="567"/>
    </w:pPr>
    <w:rPr>
      <w:rFonts w:eastAsia="Calibri" w:cs="Times New Roman"/>
      <w:sz w:val="28"/>
      <w:szCs w:val="28"/>
    </w:rPr>
  </w:style>
  <w:style w:type="character" w:customStyle="1" w:styleId="1f2">
    <w:name w:val="!!! 1.ВС Знак"/>
    <w:basedOn w:val="a6"/>
    <w:link w:val="1f3"/>
    <w:locked/>
    <w:rsid w:val="0032082A"/>
    <w:rPr>
      <w:rFonts w:ascii="Times New Roman" w:eastAsia="Calibri" w:hAnsi="Times New Roman" w:cs="Times New Roman"/>
      <w:b/>
      <w:caps/>
      <w:color w:val="000000"/>
      <w:sz w:val="28"/>
    </w:rPr>
  </w:style>
  <w:style w:type="paragraph" w:customStyle="1" w:styleId="1f3">
    <w:name w:val="!!! 1.ВС"/>
    <w:basedOn w:val="a5"/>
    <w:link w:val="1f2"/>
    <w:qFormat/>
    <w:rsid w:val="0032082A"/>
    <w:pPr>
      <w:ind w:firstLine="0"/>
      <w:outlineLvl w:val="0"/>
    </w:pPr>
    <w:rPr>
      <w:rFonts w:eastAsia="Calibri" w:cs="Times New Roman"/>
      <w:b/>
      <w:caps/>
      <w:color w:val="000000"/>
      <w:sz w:val="28"/>
    </w:rPr>
  </w:style>
  <w:style w:type="paragraph" w:customStyle="1" w:styleId="a4">
    <w:name w:val="!!!ВС Абзац"/>
    <w:basedOn w:val="affff5"/>
    <w:link w:val="affff6"/>
    <w:rsid w:val="0032082A"/>
    <w:pPr>
      <w:numPr>
        <w:numId w:val="25"/>
      </w:numPr>
      <w:ind w:left="0" w:firstLine="567"/>
    </w:pPr>
    <w:rPr>
      <w:lang w:eastAsia="ru-RU"/>
    </w:rPr>
  </w:style>
  <w:style w:type="character" w:customStyle="1" w:styleId="affff7">
    <w:name w:val="!!!Абцаз ВС Знак"/>
    <w:basedOn w:val="a6"/>
    <w:link w:val="affff8"/>
    <w:locked/>
    <w:rsid w:val="0032082A"/>
    <w:rPr>
      <w:rFonts w:ascii="Times New Roman" w:eastAsia="Calibri" w:hAnsi="Times New Roman" w:cs="Times New Roman"/>
      <w:sz w:val="28"/>
      <w:szCs w:val="28"/>
      <w:lang w:eastAsia="ru-RU"/>
    </w:rPr>
  </w:style>
  <w:style w:type="paragraph" w:customStyle="1" w:styleId="affff8">
    <w:name w:val="!!!Абцаз ВС"/>
    <w:basedOn w:val="a4"/>
    <w:link w:val="affff7"/>
    <w:qFormat/>
    <w:rsid w:val="0032082A"/>
  </w:style>
  <w:style w:type="character" w:customStyle="1" w:styleId="affff9">
    <w:name w:val="!!!№Таблицы Знак"/>
    <w:basedOn w:val="a6"/>
    <w:link w:val="affffa"/>
    <w:locked/>
    <w:rsid w:val="00C2114C"/>
    <w:rPr>
      <w:rFonts w:ascii="Times New Roman" w:eastAsia="Calibri" w:hAnsi="Times New Roman" w:cs="Times New Roman"/>
      <w:sz w:val="20"/>
      <w:szCs w:val="20"/>
      <w:lang w:eastAsia="ru-RU"/>
    </w:rPr>
  </w:style>
  <w:style w:type="paragraph" w:customStyle="1" w:styleId="affffa">
    <w:name w:val="!!!№Таблицы"/>
    <w:basedOn w:val="a5"/>
    <w:link w:val="affff9"/>
    <w:qFormat/>
    <w:rsid w:val="00C2114C"/>
    <w:pPr>
      <w:ind w:firstLine="0"/>
    </w:pPr>
    <w:rPr>
      <w:rFonts w:eastAsia="Calibri" w:cs="Times New Roman"/>
      <w:sz w:val="20"/>
      <w:szCs w:val="20"/>
      <w:lang w:eastAsia="ru-RU"/>
    </w:rPr>
  </w:style>
  <w:style w:type="character" w:customStyle="1" w:styleId="affffb">
    <w:name w:val="!!!Раздел ВС Знак"/>
    <w:basedOn w:val="a6"/>
    <w:link w:val="affffc"/>
    <w:locked/>
    <w:rsid w:val="00C2114C"/>
    <w:rPr>
      <w:rFonts w:ascii="Times New Roman" w:eastAsia="Calibri" w:hAnsi="Times New Roman" w:cs="Times New Roman"/>
      <w:b/>
      <w:sz w:val="28"/>
      <w:szCs w:val="28"/>
    </w:rPr>
  </w:style>
  <w:style w:type="paragraph" w:customStyle="1" w:styleId="affffc">
    <w:name w:val="!!!Раздел ВС"/>
    <w:basedOn w:val="a5"/>
    <w:link w:val="affffb"/>
    <w:qFormat/>
    <w:rsid w:val="00C2114C"/>
    <w:pPr>
      <w:ind w:firstLine="567"/>
    </w:pPr>
    <w:rPr>
      <w:rFonts w:eastAsia="Calibri" w:cs="Times New Roman"/>
      <w:b/>
      <w:sz w:val="28"/>
      <w:szCs w:val="28"/>
    </w:rPr>
  </w:style>
  <w:style w:type="character" w:customStyle="1" w:styleId="121">
    <w:name w:val="!!!1.2 ВС Знак"/>
    <w:basedOn w:val="a6"/>
    <w:link w:val="122"/>
    <w:locked/>
    <w:rsid w:val="00C2114C"/>
    <w:rPr>
      <w:rFonts w:ascii="Times New Roman" w:eastAsia="Calibri" w:hAnsi="Times New Roman" w:cs="Times New Roman"/>
      <w:b/>
      <w:caps/>
      <w:color w:val="000000"/>
      <w:sz w:val="28"/>
      <w:szCs w:val="20"/>
      <w:lang w:eastAsia="ru-RU"/>
    </w:rPr>
  </w:style>
  <w:style w:type="paragraph" w:customStyle="1" w:styleId="122">
    <w:name w:val="!!!1.2 ВС"/>
    <w:basedOn w:val="a5"/>
    <w:link w:val="121"/>
    <w:qFormat/>
    <w:rsid w:val="00C2114C"/>
    <w:pPr>
      <w:ind w:left="851" w:firstLine="0"/>
      <w:outlineLvl w:val="1"/>
    </w:pPr>
    <w:rPr>
      <w:rFonts w:eastAsia="Calibri" w:cs="Times New Roman"/>
      <w:b/>
      <w:caps/>
      <w:color w:val="000000"/>
      <w:sz w:val="28"/>
      <w:szCs w:val="20"/>
      <w:lang w:eastAsia="ru-RU"/>
    </w:rPr>
  </w:style>
  <w:style w:type="character" w:customStyle="1" w:styleId="111">
    <w:name w:val="Заголовок 1 Знак1"/>
    <w:aliases w:val="новая страница Знак1"/>
    <w:basedOn w:val="a6"/>
    <w:uiPriority w:val="9"/>
    <w:rsid w:val="00FF4B5A"/>
    <w:rPr>
      <w:rFonts w:asciiTheme="majorHAnsi" w:eastAsiaTheme="majorEastAsia" w:hAnsiTheme="majorHAnsi" w:cstheme="majorBidi"/>
      <w:b/>
      <w:bCs/>
      <w:color w:val="365F91" w:themeColor="accent1" w:themeShade="BF"/>
      <w:sz w:val="28"/>
      <w:szCs w:val="28"/>
    </w:rPr>
  </w:style>
  <w:style w:type="character" w:customStyle="1" w:styleId="1f4">
    <w:name w:val="Подзаголовок Знак1"/>
    <w:aliases w:val="_Таблица Знак1"/>
    <w:basedOn w:val="a6"/>
    <w:rsid w:val="00FF4B5A"/>
    <w:rPr>
      <w:rFonts w:asciiTheme="majorHAnsi" w:eastAsiaTheme="majorEastAsia" w:hAnsiTheme="majorHAnsi" w:cstheme="majorBidi"/>
      <w:i/>
      <w:iCs/>
      <w:color w:val="4F81BD" w:themeColor="accent1"/>
      <w:spacing w:val="15"/>
      <w:sz w:val="24"/>
      <w:szCs w:val="24"/>
    </w:rPr>
  </w:style>
  <w:style w:type="character" w:customStyle="1" w:styleId="1f5">
    <w:name w:val="Текст Знак1"/>
    <w:aliases w:val="Текст Знак Знак Знак Знак Знак Знак1,Текст Знак Знак Знак Знак Знак З Знак1"/>
    <w:basedOn w:val="a6"/>
    <w:semiHidden/>
    <w:rsid w:val="00FF4B5A"/>
    <w:rPr>
      <w:rFonts w:ascii="Consolas" w:hAnsi="Consolas"/>
      <w:sz w:val="21"/>
      <w:szCs w:val="21"/>
    </w:rPr>
  </w:style>
  <w:style w:type="character" w:customStyle="1" w:styleId="1f6">
    <w:name w:val="Текст примечания Знак1"/>
    <w:basedOn w:val="a6"/>
    <w:semiHidden/>
    <w:rsid w:val="00FF4B5A"/>
    <w:rPr>
      <w:rFonts w:ascii="Times New Roman" w:hAnsi="Times New Roman"/>
      <w:sz w:val="20"/>
      <w:szCs w:val="20"/>
    </w:rPr>
  </w:style>
  <w:style w:type="character" w:customStyle="1" w:styleId="af">
    <w:name w:val="Абзац списка Знак"/>
    <w:basedOn w:val="a6"/>
    <w:link w:val="ae"/>
    <w:uiPriority w:val="34"/>
    <w:locked/>
    <w:rsid w:val="00FF4B5A"/>
    <w:rPr>
      <w:rFonts w:ascii="Times New Roman" w:hAnsi="Times New Roman"/>
      <w:sz w:val="24"/>
    </w:rPr>
  </w:style>
  <w:style w:type="character" w:customStyle="1" w:styleId="1f">
    <w:name w:val="Стиль1 Знак"/>
    <w:basedOn w:val="aff4"/>
    <w:link w:val="1e"/>
    <w:locked/>
    <w:rsid w:val="00FF4B5A"/>
    <w:rPr>
      <w:rFonts w:ascii="Times New Roman" w:eastAsia="Times New Roman" w:hAnsi="Times New Roman" w:cs="Times New Roman"/>
      <w:sz w:val="24"/>
      <w:szCs w:val="24"/>
      <w:lang w:eastAsia="ru-RU"/>
    </w:rPr>
  </w:style>
  <w:style w:type="character" w:customStyle="1" w:styleId="1f7">
    <w:name w:val="!!! 1ый уровень ВС Знак"/>
    <w:basedOn w:val="af"/>
    <w:link w:val="1"/>
    <w:locked/>
    <w:rsid w:val="00FF4B5A"/>
    <w:rPr>
      <w:rFonts w:ascii="Times New Roman" w:eastAsia="Times New Roman" w:hAnsi="Times New Roman"/>
      <w:color w:val="000000"/>
      <w:sz w:val="28"/>
      <w:lang w:eastAsia="ru-RU"/>
    </w:rPr>
  </w:style>
  <w:style w:type="paragraph" w:customStyle="1" w:styleId="1">
    <w:name w:val="!!! 1ый уровень ВС"/>
    <w:basedOn w:val="ae"/>
    <w:link w:val="1f7"/>
    <w:qFormat/>
    <w:rsid w:val="00FF4B5A"/>
    <w:pPr>
      <w:numPr>
        <w:numId w:val="29"/>
      </w:numPr>
      <w:spacing w:line="360" w:lineRule="auto"/>
      <w:ind w:left="1418" w:hanging="567"/>
    </w:pPr>
    <w:rPr>
      <w:rFonts w:eastAsia="Times New Roman"/>
      <w:color w:val="000000"/>
      <w:sz w:val="28"/>
      <w:lang w:eastAsia="ru-RU"/>
    </w:rPr>
  </w:style>
  <w:style w:type="character" w:customStyle="1" w:styleId="112">
    <w:name w:val="!!!ТС 1.1 Знак"/>
    <w:basedOn w:val="a6"/>
    <w:link w:val="113"/>
    <w:locked/>
    <w:rsid w:val="00FF4B5A"/>
    <w:rPr>
      <w:rFonts w:ascii="Times New Roman" w:eastAsia="Times New Roman" w:hAnsi="Times New Roman" w:cs="Times New Roman"/>
      <w:b/>
      <w:caps/>
      <w:color w:val="000000"/>
      <w:sz w:val="28"/>
      <w:szCs w:val="20"/>
      <w:lang w:eastAsia="ru-RU"/>
    </w:rPr>
  </w:style>
  <w:style w:type="paragraph" w:customStyle="1" w:styleId="113">
    <w:name w:val="!!!ТС 1.1"/>
    <w:basedOn w:val="a5"/>
    <w:link w:val="112"/>
    <w:qFormat/>
    <w:rsid w:val="00FF4B5A"/>
    <w:pPr>
      <w:ind w:left="851" w:firstLine="0"/>
      <w:outlineLvl w:val="1"/>
    </w:pPr>
    <w:rPr>
      <w:rFonts w:eastAsia="Times New Roman" w:cs="Times New Roman"/>
      <w:b/>
      <w:caps/>
      <w:color w:val="000000"/>
      <w:sz w:val="28"/>
      <w:szCs w:val="20"/>
      <w:lang w:eastAsia="ru-RU"/>
    </w:rPr>
  </w:style>
  <w:style w:type="character" w:customStyle="1" w:styleId="1110">
    <w:name w:val="!!!ВС1.1.1. Знак"/>
    <w:basedOn w:val="a6"/>
    <w:link w:val="1111"/>
    <w:locked/>
    <w:rsid w:val="00FF4B5A"/>
    <w:rPr>
      <w:rFonts w:ascii="Times New Roman" w:eastAsia="Calibri" w:hAnsi="Times New Roman" w:cs="Times New Roman"/>
      <w:b/>
      <w:sz w:val="28"/>
      <w:szCs w:val="28"/>
    </w:rPr>
  </w:style>
  <w:style w:type="paragraph" w:customStyle="1" w:styleId="1111">
    <w:name w:val="!!!ВС1.1.1."/>
    <w:basedOn w:val="a5"/>
    <w:link w:val="1110"/>
    <w:qFormat/>
    <w:rsid w:val="00FF4B5A"/>
    <w:pPr>
      <w:tabs>
        <w:tab w:val="left" w:pos="284"/>
        <w:tab w:val="left" w:pos="10632"/>
      </w:tabs>
      <w:ind w:firstLine="851"/>
    </w:pPr>
    <w:rPr>
      <w:rFonts w:eastAsia="Calibri" w:cs="Times New Roman"/>
      <w:b/>
      <w:sz w:val="28"/>
      <w:szCs w:val="28"/>
    </w:rPr>
  </w:style>
  <w:style w:type="character" w:customStyle="1" w:styleId="100">
    <w:name w:val="!!! ВС Таб. 10 Знак"/>
    <w:basedOn w:val="a6"/>
    <w:link w:val="101"/>
    <w:locked/>
    <w:rsid w:val="00FF4B5A"/>
    <w:rPr>
      <w:rFonts w:ascii="Times New Roman" w:hAnsi="Times New Roman" w:cs="Times New Roman"/>
      <w:sz w:val="20"/>
      <w:szCs w:val="20"/>
    </w:rPr>
  </w:style>
  <w:style w:type="paragraph" w:customStyle="1" w:styleId="101">
    <w:name w:val="!!! ВС Таб. 10"/>
    <w:basedOn w:val="a5"/>
    <w:link w:val="100"/>
    <w:qFormat/>
    <w:rsid w:val="00FF4B5A"/>
    <w:pPr>
      <w:tabs>
        <w:tab w:val="left" w:pos="284"/>
        <w:tab w:val="left" w:pos="10632"/>
      </w:tabs>
      <w:ind w:firstLine="0"/>
      <w:jc w:val="center"/>
    </w:pPr>
    <w:rPr>
      <w:rFonts w:cs="Times New Roman"/>
      <w:sz w:val="20"/>
      <w:szCs w:val="20"/>
    </w:rPr>
  </w:style>
  <w:style w:type="character" w:customStyle="1" w:styleId="affff6">
    <w:name w:val="!!!ВС Абзац Знак"/>
    <w:basedOn w:val="affff4"/>
    <w:link w:val="a4"/>
    <w:locked/>
    <w:rsid w:val="00FF4B5A"/>
    <w:rPr>
      <w:rFonts w:ascii="Times New Roman" w:eastAsia="Calibri" w:hAnsi="Times New Roman" w:cs="Times New Roman"/>
      <w:sz w:val="28"/>
      <w:szCs w:val="28"/>
      <w:lang w:eastAsia="ru-RU"/>
    </w:rPr>
  </w:style>
  <w:style w:type="character" w:customStyle="1" w:styleId="affffd">
    <w:name w:val="!!!Название Таб. ВС Знак"/>
    <w:link w:val="affffe"/>
    <w:locked/>
    <w:rsid w:val="00FF4B5A"/>
    <w:rPr>
      <w:rFonts w:ascii="Times New Roman" w:hAnsi="Times New Roman" w:cs="Times New Roman"/>
      <w:bCs/>
      <w:sz w:val="20"/>
      <w:szCs w:val="20"/>
    </w:rPr>
  </w:style>
  <w:style w:type="paragraph" w:customStyle="1" w:styleId="affffe">
    <w:name w:val="!!!Название Таб. ВС"/>
    <w:basedOn w:val="af5"/>
    <w:link w:val="affffd"/>
    <w:qFormat/>
    <w:rsid w:val="00FF4B5A"/>
    <w:pPr>
      <w:keepNext/>
      <w:spacing w:before="0" w:after="0"/>
      <w:jc w:val="left"/>
    </w:pPr>
    <w:rPr>
      <w:rFonts w:eastAsiaTheme="minorHAnsi"/>
      <w:b w:val="0"/>
      <w:sz w:val="20"/>
      <w:lang w:val="ru-RU" w:eastAsia="en-US"/>
    </w:rPr>
  </w:style>
  <w:style w:type="character" w:customStyle="1" w:styleId="afffff">
    <w:name w:val="ПКР Таблицы Знак"/>
    <w:basedOn w:val="a6"/>
    <w:link w:val="afffff0"/>
    <w:locked/>
    <w:rsid w:val="00FF4B5A"/>
    <w:rPr>
      <w:rFonts w:ascii="Times New Roman" w:hAnsi="Times New Roman" w:cs="Times New Roman"/>
      <w:sz w:val="24"/>
      <w:szCs w:val="24"/>
    </w:rPr>
  </w:style>
  <w:style w:type="paragraph" w:customStyle="1" w:styleId="afffff0">
    <w:name w:val="ПКР Таблицы"/>
    <w:basedOn w:val="a5"/>
    <w:link w:val="afffff"/>
    <w:qFormat/>
    <w:rsid w:val="00FF4B5A"/>
    <w:pPr>
      <w:ind w:firstLine="0"/>
      <w:jc w:val="center"/>
    </w:pPr>
    <w:rPr>
      <w:rFonts w:cs="Times New Roman"/>
      <w:szCs w:val="24"/>
    </w:rPr>
  </w:style>
  <w:style w:type="character" w:customStyle="1" w:styleId="114">
    <w:name w:val="!!!1.1 ВС Знак"/>
    <w:basedOn w:val="112"/>
    <w:link w:val="115"/>
    <w:locked/>
    <w:rsid w:val="00FF4B5A"/>
    <w:rPr>
      <w:rFonts w:ascii="Times New Roman" w:eastAsia="Times New Roman" w:hAnsi="Times New Roman" w:cs="Times New Roman"/>
      <w:b/>
      <w:caps/>
      <w:color w:val="000000"/>
      <w:sz w:val="28"/>
      <w:szCs w:val="20"/>
      <w:shd w:val="clear" w:color="auto" w:fill="00B0F0"/>
      <w:lang w:eastAsia="ru-RU"/>
    </w:rPr>
  </w:style>
  <w:style w:type="paragraph" w:customStyle="1" w:styleId="115">
    <w:name w:val="!!!1.1 ВС"/>
    <w:basedOn w:val="113"/>
    <w:link w:val="114"/>
    <w:qFormat/>
    <w:rsid w:val="00FF4B5A"/>
    <w:pPr>
      <w:shd w:val="clear" w:color="auto" w:fill="00B0F0"/>
    </w:pPr>
  </w:style>
  <w:style w:type="character" w:customStyle="1" w:styleId="afffff1">
    <w:name w:val="ПКР Раздел Знак"/>
    <w:basedOn w:val="a6"/>
    <w:link w:val="afffff2"/>
    <w:locked/>
    <w:rsid w:val="00FF4B5A"/>
    <w:rPr>
      <w:rFonts w:ascii="Times New Roman" w:hAnsi="Times New Roman" w:cs="Times New Roman"/>
      <w:sz w:val="28"/>
    </w:rPr>
  </w:style>
  <w:style w:type="paragraph" w:customStyle="1" w:styleId="afffff2">
    <w:name w:val="ПКР Раздел"/>
    <w:basedOn w:val="a5"/>
    <w:link w:val="afffff1"/>
    <w:qFormat/>
    <w:rsid w:val="00FF4B5A"/>
    <w:pPr>
      <w:spacing w:after="120" w:line="276" w:lineRule="auto"/>
      <w:ind w:right="170"/>
    </w:pPr>
    <w:rPr>
      <w:rFonts w:cs="Times New Roman"/>
      <w:sz w:val="28"/>
    </w:rPr>
  </w:style>
  <w:style w:type="character" w:customStyle="1" w:styleId="afffff3">
    <w:name w:val="Титул Знак"/>
    <w:basedOn w:val="a6"/>
    <w:link w:val="afffff4"/>
    <w:locked/>
    <w:rsid w:val="00FF4B5A"/>
    <w:rPr>
      <w:rFonts w:asciiTheme="majorHAnsi" w:hAnsiTheme="majorHAnsi"/>
      <w:b/>
      <w:caps/>
      <w:color w:val="1F497D" w:themeColor="text2"/>
      <w:sz w:val="32"/>
      <w:szCs w:val="32"/>
    </w:rPr>
  </w:style>
  <w:style w:type="paragraph" w:customStyle="1" w:styleId="afffff4">
    <w:name w:val="Титул"/>
    <w:basedOn w:val="a5"/>
    <w:link w:val="afffff3"/>
    <w:qFormat/>
    <w:rsid w:val="00FF4B5A"/>
    <w:pPr>
      <w:spacing w:after="360" w:line="276" w:lineRule="auto"/>
      <w:ind w:firstLine="0"/>
      <w:jc w:val="center"/>
    </w:pPr>
    <w:rPr>
      <w:rFonts w:asciiTheme="majorHAnsi" w:hAnsiTheme="majorHAnsi"/>
      <w:b/>
      <w:caps/>
      <w:color w:val="1F497D" w:themeColor="text2"/>
      <w:sz w:val="32"/>
      <w:szCs w:val="32"/>
    </w:rPr>
  </w:style>
  <w:style w:type="character" w:customStyle="1" w:styleId="afffff5">
    <w:name w:val="Титул_мини Знак"/>
    <w:basedOn w:val="afffff3"/>
    <w:link w:val="afffff6"/>
    <w:locked/>
    <w:rsid w:val="00FF4B5A"/>
    <w:rPr>
      <w:rFonts w:asciiTheme="majorHAnsi" w:hAnsiTheme="majorHAnsi"/>
      <w:b/>
      <w:caps/>
      <w:color w:val="1F497D" w:themeColor="text2"/>
      <w:sz w:val="32"/>
      <w:szCs w:val="32"/>
    </w:rPr>
  </w:style>
  <w:style w:type="paragraph" w:customStyle="1" w:styleId="afffff6">
    <w:name w:val="Титул_мини"/>
    <w:basedOn w:val="afffff4"/>
    <w:link w:val="afffff5"/>
    <w:qFormat/>
    <w:rsid w:val="00FF4B5A"/>
  </w:style>
  <w:style w:type="character" w:customStyle="1" w:styleId="afffff7">
    <w:name w:val="НазваниеТабл Знак"/>
    <w:basedOn w:val="a6"/>
    <w:link w:val="afffff8"/>
    <w:locked/>
    <w:rsid w:val="00FF4B5A"/>
    <w:rPr>
      <w:rFonts w:ascii="Times New Roman" w:hAnsi="Times New Roman" w:cs="Times New Roman"/>
      <w:b/>
      <w:color w:val="4F81BD" w:themeColor="accent1"/>
      <w:sz w:val="24"/>
    </w:rPr>
  </w:style>
  <w:style w:type="paragraph" w:customStyle="1" w:styleId="afffff8">
    <w:name w:val="НазваниеТабл"/>
    <w:basedOn w:val="a5"/>
    <w:link w:val="afffff7"/>
    <w:qFormat/>
    <w:rsid w:val="00FF4B5A"/>
    <w:pPr>
      <w:spacing w:after="200" w:line="276" w:lineRule="auto"/>
      <w:ind w:firstLine="0"/>
      <w:jc w:val="center"/>
    </w:pPr>
    <w:rPr>
      <w:rFonts w:cs="Times New Roman"/>
      <w:b/>
      <w:color w:val="4F81BD" w:themeColor="accent1"/>
    </w:rPr>
  </w:style>
  <w:style w:type="character" w:customStyle="1" w:styleId="afffff9">
    <w:name w:val="ЗагТабл Знак"/>
    <w:basedOn w:val="afffff1"/>
    <w:link w:val="afffffa"/>
    <w:locked/>
    <w:rsid w:val="00FF4B5A"/>
    <w:rPr>
      <w:rFonts w:ascii="Times New Roman" w:hAnsi="Times New Roman" w:cs="Times New Roman"/>
      <w:sz w:val="28"/>
    </w:rPr>
  </w:style>
  <w:style w:type="paragraph" w:customStyle="1" w:styleId="afffffa">
    <w:name w:val="ЗагТабл"/>
    <w:basedOn w:val="afffff2"/>
    <w:link w:val="afffff9"/>
    <w:qFormat/>
    <w:rsid w:val="00FF4B5A"/>
  </w:style>
  <w:style w:type="character" w:customStyle="1" w:styleId="afffffb">
    <w:name w:val="ТекстТабл Знак"/>
    <w:basedOn w:val="a6"/>
    <w:link w:val="afffffc"/>
    <w:locked/>
    <w:rsid w:val="00FF4B5A"/>
    <w:rPr>
      <w:rFonts w:ascii="Times New Roman" w:hAnsi="Times New Roman" w:cs="Times New Roman"/>
    </w:rPr>
  </w:style>
  <w:style w:type="paragraph" w:customStyle="1" w:styleId="afffffc">
    <w:name w:val="ТекстТабл"/>
    <w:basedOn w:val="a5"/>
    <w:link w:val="afffffb"/>
    <w:qFormat/>
    <w:rsid w:val="00FF4B5A"/>
    <w:pPr>
      <w:spacing w:before="120" w:after="120"/>
      <w:ind w:firstLine="0"/>
      <w:jc w:val="center"/>
    </w:pPr>
    <w:rPr>
      <w:rFonts w:cs="Times New Roman"/>
      <w:sz w:val="22"/>
    </w:rPr>
  </w:style>
  <w:style w:type="character" w:customStyle="1" w:styleId="afffffd">
    <w:name w:val="ОсновнойЖирн Знак"/>
    <w:basedOn w:val="afffff1"/>
    <w:link w:val="afffffe"/>
    <w:locked/>
    <w:rsid w:val="00FF4B5A"/>
    <w:rPr>
      <w:rFonts w:ascii="Times New Roman" w:hAnsi="Times New Roman" w:cs="Times New Roman"/>
      <w:sz w:val="28"/>
    </w:rPr>
  </w:style>
  <w:style w:type="paragraph" w:customStyle="1" w:styleId="afffffe">
    <w:name w:val="ОсновнойЖирн"/>
    <w:basedOn w:val="afffff2"/>
    <w:link w:val="afffffd"/>
    <w:qFormat/>
    <w:rsid w:val="00FF4B5A"/>
  </w:style>
  <w:style w:type="character" w:customStyle="1" w:styleId="affffff">
    <w:name w:val="ОснСписок Знак"/>
    <w:basedOn w:val="afffff1"/>
    <w:link w:val="a2"/>
    <w:locked/>
    <w:rsid w:val="00FF4B5A"/>
    <w:rPr>
      <w:rFonts w:ascii="Times New Roman" w:hAnsi="Times New Roman" w:cs="Times New Roman"/>
      <w:sz w:val="28"/>
    </w:rPr>
  </w:style>
  <w:style w:type="paragraph" w:customStyle="1" w:styleId="a2">
    <w:name w:val="ОснСписок"/>
    <w:basedOn w:val="afffff2"/>
    <w:link w:val="affffff"/>
    <w:qFormat/>
    <w:rsid w:val="00FF4B5A"/>
    <w:pPr>
      <w:numPr>
        <w:numId w:val="31"/>
      </w:numPr>
      <w:ind w:left="0" w:firstLine="709"/>
    </w:pPr>
  </w:style>
  <w:style w:type="character" w:customStyle="1" w:styleId="2f2">
    <w:name w:val="Стиль2 Знак"/>
    <w:basedOn w:val="a6"/>
    <w:link w:val="2f3"/>
    <w:locked/>
    <w:rsid w:val="00FF4B5A"/>
    <w:rPr>
      <w:rFonts w:ascii="Times New Roman" w:hAnsi="Times New Roman" w:cs="Times New Roman"/>
      <w:b/>
      <w:i/>
      <w:color w:val="4F6228" w:themeColor="accent3" w:themeShade="80"/>
      <w:sz w:val="28"/>
      <w:szCs w:val="28"/>
    </w:rPr>
  </w:style>
  <w:style w:type="paragraph" w:customStyle="1" w:styleId="2f3">
    <w:name w:val="Стиль2"/>
    <w:basedOn w:val="a5"/>
    <w:link w:val="2f2"/>
    <w:qFormat/>
    <w:rsid w:val="00FF4B5A"/>
    <w:pPr>
      <w:spacing w:line="360" w:lineRule="auto"/>
      <w:ind w:firstLine="851"/>
    </w:pPr>
    <w:rPr>
      <w:rFonts w:cs="Times New Roman"/>
      <w:b/>
      <w:i/>
      <w:color w:val="4F6228" w:themeColor="accent3" w:themeShade="80"/>
      <w:sz w:val="28"/>
      <w:szCs w:val="28"/>
    </w:rPr>
  </w:style>
  <w:style w:type="character" w:customStyle="1" w:styleId="39">
    <w:name w:val="Стиль3 Знак"/>
    <w:basedOn w:val="2f2"/>
    <w:link w:val="3a"/>
    <w:locked/>
    <w:rsid w:val="00FF4B5A"/>
    <w:rPr>
      <w:rFonts w:ascii="Times New Roman" w:hAnsi="Times New Roman" w:cs="Times New Roman"/>
      <w:b/>
      <w:i/>
      <w:color w:val="4F6228" w:themeColor="accent3" w:themeShade="80"/>
      <w:sz w:val="28"/>
      <w:szCs w:val="28"/>
    </w:rPr>
  </w:style>
  <w:style w:type="paragraph" w:customStyle="1" w:styleId="3a">
    <w:name w:val="Стиль3"/>
    <w:basedOn w:val="2f3"/>
    <w:link w:val="39"/>
    <w:qFormat/>
    <w:rsid w:val="00FF4B5A"/>
    <w:pPr>
      <w:spacing w:line="240" w:lineRule="auto"/>
      <w:jc w:val="center"/>
    </w:pPr>
  </w:style>
  <w:style w:type="character" w:customStyle="1" w:styleId="affffff0">
    <w:name w:val="ПКР Основной текст Знак"/>
    <w:basedOn w:val="afffff1"/>
    <w:link w:val="affffff1"/>
    <w:locked/>
    <w:rsid w:val="00FF4B5A"/>
    <w:rPr>
      <w:rFonts w:ascii="Times New Roman" w:hAnsi="Times New Roman" w:cs="Times New Roman"/>
      <w:sz w:val="28"/>
    </w:rPr>
  </w:style>
  <w:style w:type="paragraph" w:customStyle="1" w:styleId="affffff1">
    <w:name w:val="ПКР Основной текст"/>
    <w:basedOn w:val="afffff2"/>
    <w:link w:val="affffff0"/>
    <w:qFormat/>
    <w:rsid w:val="00FF4B5A"/>
  </w:style>
  <w:style w:type="character" w:customStyle="1" w:styleId="affffff2">
    <w:name w:val="ПКР Перечень Знак"/>
    <w:basedOn w:val="affffff"/>
    <w:link w:val="a0"/>
    <w:locked/>
    <w:rsid w:val="00FF4B5A"/>
    <w:rPr>
      <w:rFonts w:ascii="Times New Roman" w:hAnsi="Times New Roman" w:cs="Times New Roman"/>
      <w:sz w:val="28"/>
    </w:rPr>
  </w:style>
  <w:style w:type="paragraph" w:customStyle="1" w:styleId="a0">
    <w:name w:val="ПКР Перечень"/>
    <w:basedOn w:val="a2"/>
    <w:link w:val="affffff2"/>
    <w:qFormat/>
    <w:rsid w:val="00FF4B5A"/>
    <w:pPr>
      <w:numPr>
        <w:numId w:val="32"/>
      </w:numPr>
      <w:spacing w:line="360" w:lineRule="auto"/>
      <w:ind w:left="0" w:firstLine="851"/>
    </w:pPr>
  </w:style>
  <w:style w:type="character" w:customStyle="1" w:styleId="affffff3">
    <w:name w:val="ПКР Наименование таблиц Знак"/>
    <w:link w:val="affffff4"/>
    <w:locked/>
    <w:rsid w:val="00FF4B5A"/>
    <w:rPr>
      <w:rFonts w:ascii="Times New Roman" w:hAnsi="Times New Roman" w:cs="Times New Roman"/>
      <w:b/>
      <w:bCs/>
      <w:color w:val="4F6228" w:themeColor="accent3" w:themeShade="80"/>
      <w:sz w:val="28"/>
      <w:szCs w:val="28"/>
    </w:rPr>
  </w:style>
  <w:style w:type="paragraph" w:customStyle="1" w:styleId="affffff4">
    <w:name w:val="ПКР Наименование таблиц"/>
    <w:basedOn w:val="af5"/>
    <w:link w:val="affffff3"/>
    <w:qFormat/>
    <w:rsid w:val="00FF4B5A"/>
    <w:pPr>
      <w:spacing w:before="240"/>
      <w:ind w:right="425"/>
      <w:jc w:val="right"/>
    </w:pPr>
    <w:rPr>
      <w:rFonts w:eastAsiaTheme="minorHAnsi"/>
      <w:color w:val="4F6228" w:themeColor="accent3" w:themeShade="80"/>
      <w:sz w:val="28"/>
      <w:szCs w:val="28"/>
      <w:lang w:val="ru-RU" w:eastAsia="en-US"/>
    </w:rPr>
  </w:style>
  <w:style w:type="paragraph" w:customStyle="1" w:styleId="1f8">
    <w:name w:val="Пост1"/>
    <w:basedOn w:val="a5"/>
    <w:uiPriority w:val="99"/>
    <w:qFormat/>
    <w:rsid w:val="00FF4B5A"/>
    <w:pPr>
      <w:spacing w:line="312" w:lineRule="auto"/>
    </w:pPr>
    <w:rPr>
      <w:rFonts w:eastAsia="Calibri" w:cs="Times New Roman"/>
      <w:sz w:val="22"/>
    </w:rPr>
  </w:style>
  <w:style w:type="paragraph" w:customStyle="1" w:styleId="Pa17">
    <w:name w:val="Pa17"/>
    <w:basedOn w:val="Default"/>
    <w:next w:val="Default"/>
    <w:uiPriority w:val="99"/>
    <w:rsid w:val="00FF4B5A"/>
    <w:pPr>
      <w:spacing w:line="201" w:lineRule="atLeast"/>
    </w:pPr>
    <w:rPr>
      <w:rFonts w:ascii="Myriad Pro" w:eastAsia="Times New Roman" w:hAnsi="Myriad Pro"/>
      <w:color w:val="auto"/>
      <w:lang w:eastAsia="ru-RU"/>
    </w:rPr>
  </w:style>
  <w:style w:type="paragraph" w:customStyle="1" w:styleId="font5">
    <w:name w:val="font5"/>
    <w:basedOn w:val="a5"/>
    <w:rsid w:val="00FF4B5A"/>
    <w:pPr>
      <w:spacing w:before="100" w:beforeAutospacing="1" w:after="100" w:afterAutospacing="1"/>
      <w:ind w:firstLine="0"/>
      <w:jc w:val="left"/>
    </w:pPr>
    <w:rPr>
      <w:rFonts w:eastAsia="Times New Roman" w:cs="Times New Roman"/>
      <w:color w:val="FF0000"/>
      <w:szCs w:val="24"/>
      <w:lang w:eastAsia="ru-RU"/>
    </w:rPr>
  </w:style>
  <w:style w:type="paragraph" w:customStyle="1" w:styleId="font6">
    <w:name w:val="font6"/>
    <w:basedOn w:val="a5"/>
    <w:rsid w:val="00FF4B5A"/>
    <w:pPr>
      <w:spacing w:before="100" w:beforeAutospacing="1" w:after="100" w:afterAutospacing="1"/>
      <w:ind w:firstLine="0"/>
      <w:jc w:val="left"/>
    </w:pPr>
    <w:rPr>
      <w:rFonts w:eastAsia="Times New Roman" w:cs="Times New Roman"/>
      <w:sz w:val="18"/>
      <w:szCs w:val="18"/>
      <w:lang w:eastAsia="ru-RU"/>
    </w:rPr>
  </w:style>
  <w:style w:type="paragraph" w:customStyle="1" w:styleId="font7">
    <w:name w:val="font7"/>
    <w:basedOn w:val="a5"/>
    <w:rsid w:val="00FF4B5A"/>
    <w:pPr>
      <w:spacing w:before="100" w:beforeAutospacing="1" w:after="100" w:afterAutospacing="1"/>
      <w:ind w:firstLine="0"/>
      <w:jc w:val="left"/>
    </w:pPr>
    <w:rPr>
      <w:rFonts w:eastAsia="Times New Roman" w:cs="Times New Roman"/>
      <w:b/>
      <w:bCs/>
      <w:sz w:val="18"/>
      <w:szCs w:val="18"/>
      <w:lang w:eastAsia="ru-RU"/>
    </w:rPr>
  </w:style>
  <w:style w:type="paragraph" w:customStyle="1" w:styleId="font8">
    <w:name w:val="font8"/>
    <w:basedOn w:val="a5"/>
    <w:rsid w:val="00FF4B5A"/>
    <w:pPr>
      <w:spacing w:before="100" w:beforeAutospacing="1" w:after="100" w:afterAutospacing="1"/>
      <w:ind w:firstLine="0"/>
      <w:jc w:val="left"/>
    </w:pPr>
    <w:rPr>
      <w:rFonts w:eastAsia="Times New Roman" w:cs="Times New Roman"/>
      <w:b/>
      <w:bCs/>
      <w:i/>
      <w:iCs/>
      <w:sz w:val="18"/>
      <w:szCs w:val="18"/>
      <w:lang w:eastAsia="ru-RU"/>
    </w:rPr>
  </w:style>
  <w:style w:type="paragraph" w:customStyle="1" w:styleId="font9">
    <w:name w:val="font9"/>
    <w:basedOn w:val="a5"/>
    <w:rsid w:val="00FF4B5A"/>
    <w:pPr>
      <w:spacing w:before="100" w:beforeAutospacing="1" w:after="100" w:afterAutospacing="1"/>
      <w:ind w:firstLine="0"/>
      <w:jc w:val="left"/>
    </w:pPr>
    <w:rPr>
      <w:rFonts w:eastAsia="Times New Roman" w:cs="Times New Roman"/>
      <w:b/>
      <w:bCs/>
      <w:sz w:val="12"/>
      <w:szCs w:val="12"/>
      <w:lang w:eastAsia="ru-RU"/>
    </w:rPr>
  </w:style>
  <w:style w:type="paragraph" w:customStyle="1" w:styleId="xl109">
    <w:name w:val="xl109"/>
    <w:basedOn w:val="a5"/>
    <w:rsid w:val="00FF4B5A"/>
    <w:pPr>
      <w:pBdr>
        <w:left w:val="single" w:sz="8" w:space="0" w:color="auto"/>
        <w:bottom w:val="single" w:sz="8" w:space="0" w:color="auto"/>
        <w:right w:val="single" w:sz="8" w:space="0" w:color="auto"/>
      </w:pBdr>
      <w:spacing w:before="100" w:beforeAutospacing="1" w:after="100" w:afterAutospacing="1"/>
      <w:ind w:firstLine="0"/>
      <w:jc w:val="right"/>
    </w:pPr>
    <w:rPr>
      <w:rFonts w:eastAsia="Times New Roman" w:cs="Times New Roman"/>
      <w:szCs w:val="24"/>
      <w:lang w:eastAsia="ru-RU"/>
    </w:rPr>
  </w:style>
  <w:style w:type="paragraph" w:customStyle="1" w:styleId="xl110">
    <w:name w:val="xl110"/>
    <w:basedOn w:val="a5"/>
    <w:rsid w:val="00FF4B5A"/>
    <w:pPr>
      <w:pBdr>
        <w:top w:val="single" w:sz="8" w:space="0" w:color="auto"/>
        <w:left w:val="single" w:sz="8" w:space="0" w:color="auto"/>
        <w:right w:val="single" w:sz="8" w:space="0" w:color="auto"/>
      </w:pBdr>
      <w:spacing w:before="100" w:beforeAutospacing="1" w:after="100" w:afterAutospacing="1"/>
      <w:ind w:firstLine="0"/>
      <w:jc w:val="left"/>
    </w:pPr>
    <w:rPr>
      <w:rFonts w:eastAsia="Times New Roman" w:cs="Times New Roman"/>
      <w:szCs w:val="24"/>
      <w:lang w:eastAsia="ru-RU"/>
    </w:rPr>
  </w:style>
  <w:style w:type="paragraph" w:customStyle="1" w:styleId="xl111">
    <w:name w:val="xl111"/>
    <w:basedOn w:val="a5"/>
    <w:rsid w:val="00FF4B5A"/>
    <w:pPr>
      <w:pBdr>
        <w:left w:val="single" w:sz="8" w:space="0" w:color="auto"/>
        <w:bottom w:val="single" w:sz="8" w:space="0" w:color="auto"/>
        <w:right w:val="single" w:sz="8" w:space="0" w:color="auto"/>
      </w:pBdr>
      <w:spacing w:before="100" w:beforeAutospacing="1" w:after="100" w:afterAutospacing="1"/>
      <w:ind w:firstLine="0"/>
      <w:jc w:val="left"/>
    </w:pPr>
    <w:rPr>
      <w:rFonts w:eastAsia="Times New Roman" w:cs="Times New Roman"/>
      <w:szCs w:val="24"/>
      <w:lang w:eastAsia="ru-RU"/>
    </w:rPr>
  </w:style>
  <w:style w:type="paragraph" w:customStyle="1" w:styleId="xl112">
    <w:name w:val="xl112"/>
    <w:basedOn w:val="a5"/>
    <w:rsid w:val="00FF4B5A"/>
    <w:pPr>
      <w:pBdr>
        <w:top w:val="single" w:sz="8" w:space="0" w:color="auto"/>
        <w:left w:val="single" w:sz="8" w:space="9" w:color="auto"/>
        <w:right w:val="single" w:sz="8" w:space="0" w:color="auto"/>
      </w:pBdr>
      <w:spacing w:before="100" w:beforeAutospacing="1" w:after="100" w:afterAutospacing="1"/>
      <w:ind w:firstLineChars="100" w:firstLine="100"/>
      <w:jc w:val="left"/>
    </w:pPr>
    <w:rPr>
      <w:rFonts w:eastAsia="Times New Roman" w:cs="Times New Roman"/>
      <w:szCs w:val="24"/>
      <w:lang w:eastAsia="ru-RU"/>
    </w:rPr>
  </w:style>
  <w:style w:type="paragraph" w:customStyle="1" w:styleId="xl113">
    <w:name w:val="xl113"/>
    <w:basedOn w:val="a5"/>
    <w:rsid w:val="00FF4B5A"/>
    <w:pPr>
      <w:pBdr>
        <w:left w:val="single" w:sz="8" w:space="9" w:color="auto"/>
        <w:bottom w:val="single" w:sz="8" w:space="0" w:color="auto"/>
        <w:right w:val="single" w:sz="8" w:space="0" w:color="auto"/>
      </w:pBdr>
      <w:spacing w:before="100" w:beforeAutospacing="1" w:after="100" w:afterAutospacing="1"/>
      <w:ind w:firstLineChars="100" w:firstLine="100"/>
      <w:jc w:val="left"/>
    </w:pPr>
    <w:rPr>
      <w:rFonts w:eastAsia="Times New Roman" w:cs="Times New Roman"/>
      <w:szCs w:val="24"/>
      <w:lang w:eastAsia="ru-RU"/>
    </w:rPr>
  </w:style>
  <w:style w:type="paragraph" w:customStyle="1" w:styleId="xl114">
    <w:name w:val="xl114"/>
    <w:basedOn w:val="a5"/>
    <w:rsid w:val="00FF4B5A"/>
    <w:pPr>
      <w:pBdr>
        <w:top w:val="single" w:sz="8" w:space="0" w:color="auto"/>
        <w:left w:val="single" w:sz="8" w:space="0" w:color="auto"/>
        <w:right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15">
    <w:name w:val="xl115"/>
    <w:basedOn w:val="a5"/>
    <w:rsid w:val="00FF4B5A"/>
    <w:pPr>
      <w:pBdr>
        <w:left w:val="single" w:sz="8" w:space="0" w:color="auto"/>
        <w:bottom w:val="single" w:sz="8" w:space="0" w:color="auto"/>
        <w:right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16">
    <w:name w:val="xl116"/>
    <w:basedOn w:val="a5"/>
    <w:rsid w:val="00FF4B5A"/>
    <w:pPr>
      <w:pBdr>
        <w:top w:val="single" w:sz="8" w:space="0" w:color="auto"/>
        <w:left w:val="single" w:sz="8" w:space="0" w:color="auto"/>
        <w:bottom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17">
    <w:name w:val="xl117"/>
    <w:basedOn w:val="a5"/>
    <w:rsid w:val="00FF4B5A"/>
    <w:pPr>
      <w:pBdr>
        <w:top w:val="single" w:sz="8" w:space="0" w:color="auto"/>
        <w:bottom w:val="single" w:sz="8" w:space="0" w:color="auto"/>
        <w:right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18">
    <w:name w:val="xl118"/>
    <w:basedOn w:val="a5"/>
    <w:rsid w:val="00FF4B5A"/>
    <w:pPr>
      <w:pBdr>
        <w:top w:val="single" w:sz="8" w:space="0" w:color="auto"/>
        <w:left w:val="single" w:sz="8" w:space="0" w:color="auto"/>
        <w:right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19">
    <w:name w:val="xl119"/>
    <w:basedOn w:val="a5"/>
    <w:rsid w:val="00FF4B5A"/>
    <w:pPr>
      <w:pBdr>
        <w:left w:val="single" w:sz="8" w:space="0" w:color="auto"/>
        <w:bottom w:val="single" w:sz="8" w:space="0" w:color="auto"/>
        <w:right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20">
    <w:name w:val="xl120"/>
    <w:basedOn w:val="a5"/>
    <w:rsid w:val="00FF4B5A"/>
    <w:pPr>
      <w:pBdr>
        <w:top w:val="single" w:sz="8" w:space="0" w:color="auto"/>
        <w:bottom w:val="single" w:sz="8" w:space="0" w:color="auto"/>
      </w:pBdr>
      <w:spacing w:before="100" w:beforeAutospacing="1" w:after="100" w:afterAutospacing="1"/>
      <w:ind w:firstLine="0"/>
      <w:jc w:val="right"/>
    </w:pPr>
    <w:rPr>
      <w:rFonts w:eastAsia="Times New Roman" w:cs="Times New Roman"/>
      <w:szCs w:val="24"/>
      <w:lang w:eastAsia="ru-RU"/>
    </w:rPr>
  </w:style>
  <w:style w:type="paragraph" w:customStyle="1" w:styleId="xl121">
    <w:name w:val="xl121"/>
    <w:basedOn w:val="a5"/>
    <w:rsid w:val="00FF4B5A"/>
    <w:pPr>
      <w:pBdr>
        <w:top w:val="single" w:sz="8" w:space="0" w:color="auto"/>
        <w:bottom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22">
    <w:name w:val="xl122"/>
    <w:basedOn w:val="a5"/>
    <w:rsid w:val="00FF4B5A"/>
    <w:pPr>
      <w:pBdr>
        <w:top w:val="single" w:sz="8" w:space="0" w:color="auto"/>
        <w:bottom w:val="single" w:sz="8" w:space="0" w:color="auto"/>
      </w:pBdr>
      <w:spacing w:before="100" w:beforeAutospacing="1" w:after="100" w:afterAutospacing="1"/>
      <w:ind w:firstLineChars="100" w:firstLine="100"/>
      <w:jc w:val="left"/>
    </w:pPr>
    <w:rPr>
      <w:rFonts w:eastAsia="Times New Roman" w:cs="Times New Roman"/>
      <w:szCs w:val="24"/>
      <w:lang w:eastAsia="ru-RU"/>
    </w:rPr>
  </w:style>
  <w:style w:type="paragraph" w:customStyle="1" w:styleId="xl123">
    <w:name w:val="xl123"/>
    <w:basedOn w:val="a5"/>
    <w:rsid w:val="00FF4B5A"/>
    <w:pPr>
      <w:pBdr>
        <w:top w:val="single" w:sz="8" w:space="0" w:color="auto"/>
        <w:left w:val="single" w:sz="8" w:space="0" w:color="auto"/>
        <w:right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24">
    <w:name w:val="xl124"/>
    <w:basedOn w:val="a5"/>
    <w:rsid w:val="00FF4B5A"/>
    <w:pPr>
      <w:pBdr>
        <w:left w:val="single" w:sz="8" w:space="0" w:color="auto"/>
        <w:bottom w:val="single" w:sz="8" w:space="0" w:color="auto"/>
        <w:right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25">
    <w:name w:val="xl125"/>
    <w:basedOn w:val="a5"/>
    <w:rsid w:val="00FF4B5A"/>
    <w:pPr>
      <w:pBdr>
        <w:top w:val="single" w:sz="8" w:space="0" w:color="auto"/>
        <w:left w:val="single" w:sz="8" w:space="0" w:color="auto"/>
        <w:bottom w:val="single" w:sz="8" w:space="0" w:color="auto"/>
      </w:pBdr>
      <w:spacing w:before="100" w:beforeAutospacing="1" w:after="100" w:afterAutospacing="1"/>
      <w:ind w:firstLine="0"/>
      <w:jc w:val="left"/>
    </w:pPr>
    <w:rPr>
      <w:rFonts w:eastAsia="Times New Roman" w:cs="Times New Roman"/>
      <w:szCs w:val="24"/>
      <w:lang w:eastAsia="ru-RU"/>
    </w:rPr>
  </w:style>
  <w:style w:type="paragraph" w:customStyle="1" w:styleId="xl126">
    <w:name w:val="xl126"/>
    <w:basedOn w:val="a5"/>
    <w:rsid w:val="00FF4B5A"/>
    <w:pPr>
      <w:pBdr>
        <w:top w:val="single" w:sz="8" w:space="0" w:color="auto"/>
        <w:bottom w:val="single" w:sz="8" w:space="0" w:color="auto"/>
      </w:pBdr>
      <w:spacing w:before="100" w:beforeAutospacing="1" w:after="100" w:afterAutospacing="1"/>
      <w:ind w:firstLine="0"/>
      <w:jc w:val="left"/>
    </w:pPr>
    <w:rPr>
      <w:rFonts w:eastAsia="Times New Roman" w:cs="Times New Roman"/>
      <w:szCs w:val="24"/>
      <w:lang w:eastAsia="ru-RU"/>
    </w:rPr>
  </w:style>
  <w:style w:type="paragraph" w:customStyle="1" w:styleId="xl127">
    <w:name w:val="xl127"/>
    <w:basedOn w:val="a5"/>
    <w:rsid w:val="00FF4B5A"/>
    <w:pPr>
      <w:pBdr>
        <w:top w:val="single" w:sz="8" w:space="0" w:color="auto"/>
        <w:bottom w:val="single" w:sz="8" w:space="0" w:color="auto"/>
        <w:right w:val="single" w:sz="8" w:space="0" w:color="auto"/>
      </w:pBdr>
      <w:spacing w:before="100" w:beforeAutospacing="1" w:after="100" w:afterAutospacing="1"/>
      <w:ind w:firstLine="0"/>
      <w:jc w:val="left"/>
    </w:pPr>
    <w:rPr>
      <w:rFonts w:eastAsia="Times New Roman" w:cs="Times New Roman"/>
      <w:szCs w:val="24"/>
      <w:lang w:eastAsia="ru-RU"/>
    </w:rPr>
  </w:style>
  <w:style w:type="paragraph" w:customStyle="1" w:styleId="xl128">
    <w:name w:val="xl128"/>
    <w:basedOn w:val="a5"/>
    <w:rsid w:val="00FF4B5A"/>
    <w:pPr>
      <w:pBdr>
        <w:left w:val="single" w:sz="8" w:space="0" w:color="auto"/>
        <w:right w:val="single" w:sz="8" w:space="0" w:color="auto"/>
      </w:pBdr>
      <w:spacing w:before="100" w:beforeAutospacing="1" w:after="100" w:afterAutospacing="1"/>
      <w:ind w:firstLine="0"/>
      <w:jc w:val="left"/>
    </w:pPr>
    <w:rPr>
      <w:rFonts w:eastAsia="Times New Roman" w:cs="Times New Roman"/>
      <w:szCs w:val="24"/>
      <w:lang w:eastAsia="ru-RU"/>
    </w:rPr>
  </w:style>
  <w:style w:type="paragraph" w:customStyle="1" w:styleId="xl129">
    <w:name w:val="xl129"/>
    <w:basedOn w:val="a5"/>
    <w:rsid w:val="00FF4B5A"/>
    <w:pPr>
      <w:pBdr>
        <w:left w:val="single" w:sz="8" w:space="0" w:color="auto"/>
        <w:right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font10">
    <w:name w:val="font10"/>
    <w:basedOn w:val="a5"/>
    <w:rsid w:val="00FF4B5A"/>
    <w:pPr>
      <w:spacing w:before="100" w:beforeAutospacing="1" w:after="100" w:afterAutospacing="1"/>
      <w:ind w:firstLine="0"/>
      <w:jc w:val="left"/>
    </w:pPr>
    <w:rPr>
      <w:rFonts w:eastAsia="Times New Roman" w:cs="Times New Roman"/>
      <w:b/>
      <w:bCs/>
      <w:sz w:val="20"/>
      <w:szCs w:val="20"/>
      <w:lang w:eastAsia="ru-RU"/>
    </w:rPr>
  </w:style>
  <w:style w:type="paragraph" w:customStyle="1" w:styleId="font11">
    <w:name w:val="font11"/>
    <w:basedOn w:val="a5"/>
    <w:rsid w:val="00FF4B5A"/>
    <w:pPr>
      <w:spacing w:before="100" w:beforeAutospacing="1" w:after="100" w:afterAutospacing="1"/>
      <w:ind w:firstLine="0"/>
      <w:jc w:val="left"/>
    </w:pPr>
    <w:rPr>
      <w:rFonts w:ascii="Georgia" w:eastAsia="Times New Roman" w:hAnsi="Georgia" w:cs="Times New Roman"/>
      <w:szCs w:val="24"/>
      <w:lang w:eastAsia="ru-RU"/>
    </w:rPr>
  </w:style>
  <w:style w:type="paragraph" w:customStyle="1" w:styleId="font12">
    <w:name w:val="font12"/>
    <w:basedOn w:val="a5"/>
    <w:rsid w:val="00FF4B5A"/>
    <w:pPr>
      <w:spacing w:before="100" w:beforeAutospacing="1" w:after="100" w:afterAutospacing="1"/>
      <w:ind w:firstLine="0"/>
      <w:jc w:val="left"/>
    </w:pPr>
    <w:rPr>
      <w:rFonts w:ascii="Georgia" w:eastAsia="Times New Roman" w:hAnsi="Georgia" w:cs="Times New Roman"/>
      <w:i/>
      <w:iCs/>
      <w:sz w:val="12"/>
      <w:szCs w:val="12"/>
      <w:lang w:eastAsia="ru-RU"/>
    </w:rPr>
  </w:style>
  <w:style w:type="paragraph" w:customStyle="1" w:styleId="font13">
    <w:name w:val="font13"/>
    <w:basedOn w:val="a5"/>
    <w:rsid w:val="00FF4B5A"/>
    <w:pPr>
      <w:spacing w:before="100" w:beforeAutospacing="1" w:after="100" w:afterAutospacing="1"/>
      <w:ind w:firstLine="0"/>
      <w:jc w:val="left"/>
    </w:pPr>
    <w:rPr>
      <w:rFonts w:ascii="Candara" w:eastAsia="Times New Roman" w:hAnsi="Candara" w:cs="Times New Roman"/>
      <w:i/>
      <w:iCs/>
      <w:sz w:val="28"/>
      <w:szCs w:val="28"/>
      <w:lang w:eastAsia="ru-RU"/>
    </w:rPr>
  </w:style>
  <w:style w:type="paragraph" w:customStyle="1" w:styleId="font14">
    <w:name w:val="font14"/>
    <w:basedOn w:val="a5"/>
    <w:rsid w:val="00FF4B5A"/>
    <w:pPr>
      <w:spacing w:before="100" w:beforeAutospacing="1" w:after="100" w:afterAutospacing="1"/>
      <w:ind w:firstLine="0"/>
      <w:jc w:val="left"/>
    </w:pPr>
    <w:rPr>
      <w:rFonts w:ascii="Palatino Linotype" w:eastAsia="Times New Roman" w:hAnsi="Palatino Linotype" w:cs="Times New Roman"/>
      <w:sz w:val="38"/>
      <w:szCs w:val="38"/>
      <w:lang w:eastAsia="ru-RU"/>
    </w:rPr>
  </w:style>
  <w:style w:type="paragraph" w:customStyle="1" w:styleId="xl130">
    <w:name w:val="xl130"/>
    <w:basedOn w:val="a5"/>
    <w:rsid w:val="00FF4B5A"/>
    <w:pPr>
      <w:pBdr>
        <w:top w:val="single" w:sz="8" w:space="0" w:color="auto"/>
        <w:left w:val="single" w:sz="8" w:space="0" w:color="auto"/>
        <w:right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31">
    <w:name w:val="xl131"/>
    <w:basedOn w:val="a5"/>
    <w:rsid w:val="00FF4B5A"/>
    <w:pPr>
      <w:pBdr>
        <w:left w:val="single" w:sz="8" w:space="0" w:color="auto"/>
        <w:bottom w:val="single" w:sz="8" w:space="0" w:color="auto"/>
        <w:right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32">
    <w:name w:val="xl132"/>
    <w:basedOn w:val="a5"/>
    <w:rsid w:val="00FF4B5A"/>
    <w:pPr>
      <w:pBdr>
        <w:top w:val="single" w:sz="8" w:space="0" w:color="auto"/>
        <w:left w:val="single" w:sz="8" w:space="0" w:color="auto"/>
        <w:bottom w:val="single" w:sz="8" w:space="0" w:color="auto"/>
      </w:pBdr>
      <w:spacing w:before="100" w:beforeAutospacing="1" w:after="100" w:afterAutospacing="1"/>
      <w:ind w:firstLine="0"/>
      <w:jc w:val="left"/>
    </w:pPr>
    <w:rPr>
      <w:rFonts w:eastAsia="Times New Roman" w:cs="Times New Roman"/>
      <w:szCs w:val="24"/>
      <w:lang w:eastAsia="ru-RU"/>
    </w:rPr>
  </w:style>
  <w:style w:type="paragraph" w:customStyle="1" w:styleId="xl133">
    <w:name w:val="xl133"/>
    <w:basedOn w:val="a5"/>
    <w:rsid w:val="00FF4B5A"/>
    <w:pPr>
      <w:pBdr>
        <w:top w:val="single" w:sz="8" w:space="0" w:color="auto"/>
        <w:bottom w:val="single" w:sz="8" w:space="0" w:color="auto"/>
      </w:pBdr>
      <w:spacing w:before="100" w:beforeAutospacing="1" w:after="100" w:afterAutospacing="1"/>
      <w:ind w:firstLine="0"/>
      <w:jc w:val="left"/>
    </w:pPr>
    <w:rPr>
      <w:rFonts w:eastAsia="Times New Roman" w:cs="Times New Roman"/>
      <w:szCs w:val="24"/>
      <w:lang w:eastAsia="ru-RU"/>
    </w:rPr>
  </w:style>
  <w:style w:type="paragraph" w:customStyle="1" w:styleId="xl134">
    <w:name w:val="xl134"/>
    <w:basedOn w:val="a5"/>
    <w:rsid w:val="00FF4B5A"/>
    <w:pPr>
      <w:pBdr>
        <w:top w:val="single" w:sz="8" w:space="0" w:color="auto"/>
        <w:bottom w:val="single" w:sz="8" w:space="0" w:color="auto"/>
        <w:right w:val="single" w:sz="8" w:space="0" w:color="auto"/>
      </w:pBdr>
      <w:spacing w:before="100" w:beforeAutospacing="1" w:after="100" w:afterAutospacing="1"/>
      <w:ind w:firstLine="0"/>
      <w:jc w:val="left"/>
    </w:pPr>
    <w:rPr>
      <w:rFonts w:eastAsia="Times New Roman" w:cs="Times New Roman"/>
      <w:szCs w:val="24"/>
      <w:lang w:eastAsia="ru-RU"/>
    </w:rPr>
  </w:style>
  <w:style w:type="paragraph" w:customStyle="1" w:styleId="xl135">
    <w:name w:val="xl135"/>
    <w:basedOn w:val="a5"/>
    <w:rsid w:val="00FF4B5A"/>
    <w:pPr>
      <w:pBdr>
        <w:left w:val="single" w:sz="8" w:space="0" w:color="auto"/>
        <w:right w:val="single" w:sz="8" w:space="0" w:color="auto"/>
      </w:pBdr>
      <w:spacing w:before="100" w:beforeAutospacing="1" w:after="100" w:afterAutospacing="1"/>
      <w:ind w:firstLine="0"/>
      <w:jc w:val="left"/>
    </w:pPr>
    <w:rPr>
      <w:rFonts w:eastAsia="Times New Roman" w:cs="Times New Roman"/>
      <w:szCs w:val="24"/>
      <w:lang w:eastAsia="ru-RU"/>
    </w:rPr>
  </w:style>
  <w:style w:type="paragraph" w:customStyle="1" w:styleId="xl136">
    <w:name w:val="xl136"/>
    <w:basedOn w:val="a5"/>
    <w:rsid w:val="00FF4B5A"/>
    <w:pPr>
      <w:pBdr>
        <w:left w:val="single" w:sz="8" w:space="0" w:color="auto"/>
        <w:right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37">
    <w:name w:val="xl137"/>
    <w:basedOn w:val="a5"/>
    <w:rsid w:val="00FF4B5A"/>
    <w:pPr>
      <w:pBdr>
        <w:top w:val="single" w:sz="8" w:space="0" w:color="auto"/>
        <w:left w:val="single" w:sz="8" w:space="9" w:color="auto"/>
        <w:right w:val="single" w:sz="8" w:space="0" w:color="auto"/>
      </w:pBdr>
      <w:spacing w:before="100" w:beforeAutospacing="1" w:after="100" w:afterAutospacing="1"/>
      <w:ind w:firstLineChars="100" w:firstLine="100"/>
      <w:jc w:val="left"/>
    </w:pPr>
    <w:rPr>
      <w:rFonts w:eastAsia="Times New Roman" w:cs="Times New Roman"/>
      <w:szCs w:val="24"/>
      <w:lang w:eastAsia="ru-RU"/>
    </w:rPr>
  </w:style>
  <w:style w:type="paragraph" w:customStyle="1" w:styleId="xl138">
    <w:name w:val="xl138"/>
    <w:basedOn w:val="a5"/>
    <w:rsid w:val="00FF4B5A"/>
    <w:pPr>
      <w:pBdr>
        <w:left w:val="single" w:sz="8" w:space="9" w:color="auto"/>
        <w:right w:val="single" w:sz="8" w:space="0" w:color="auto"/>
      </w:pBdr>
      <w:spacing w:before="100" w:beforeAutospacing="1" w:after="100" w:afterAutospacing="1"/>
      <w:ind w:firstLineChars="100" w:firstLine="100"/>
      <w:jc w:val="left"/>
    </w:pPr>
    <w:rPr>
      <w:rFonts w:eastAsia="Times New Roman" w:cs="Times New Roman"/>
      <w:szCs w:val="24"/>
      <w:lang w:eastAsia="ru-RU"/>
    </w:rPr>
  </w:style>
  <w:style w:type="paragraph" w:customStyle="1" w:styleId="xl139">
    <w:name w:val="xl139"/>
    <w:basedOn w:val="a5"/>
    <w:rsid w:val="00FF4B5A"/>
    <w:pPr>
      <w:pBdr>
        <w:left w:val="single" w:sz="8" w:space="9" w:color="auto"/>
        <w:bottom w:val="single" w:sz="8" w:space="0" w:color="auto"/>
        <w:right w:val="single" w:sz="8" w:space="0" w:color="auto"/>
      </w:pBdr>
      <w:spacing w:before="100" w:beforeAutospacing="1" w:after="100" w:afterAutospacing="1"/>
      <w:ind w:firstLineChars="100" w:firstLine="100"/>
      <w:jc w:val="left"/>
    </w:pPr>
    <w:rPr>
      <w:rFonts w:eastAsia="Times New Roman" w:cs="Times New Roman"/>
      <w:szCs w:val="24"/>
      <w:lang w:eastAsia="ru-RU"/>
    </w:rPr>
  </w:style>
  <w:style w:type="paragraph" w:customStyle="1" w:styleId="xl140">
    <w:name w:val="xl140"/>
    <w:basedOn w:val="a5"/>
    <w:rsid w:val="00FF4B5A"/>
    <w:pPr>
      <w:pBdr>
        <w:top w:val="single" w:sz="8" w:space="0" w:color="auto"/>
        <w:left w:val="single" w:sz="8" w:space="9" w:color="auto"/>
        <w:right w:val="single" w:sz="8" w:space="0" w:color="auto"/>
      </w:pBdr>
      <w:spacing w:before="100" w:beforeAutospacing="1" w:after="100" w:afterAutospacing="1"/>
      <w:ind w:firstLineChars="100" w:firstLine="100"/>
      <w:jc w:val="left"/>
    </w:pPr>
    <w:rPr>
      <w:rFonts w:eastAsia="Times New Roman" w:cs="Times New Roman"/>
      <w:szCs w:val="24"/>
      <w:lang w:eastAsia="ru-RU"/>
    </w:rPr>
  </w:style>
  <w:style w:type="paragraph" w:customStyle="1" w:styleId="xl141">
    <w:name w:val="xl141"/>
    <w:basedOn w:val="a5"/>
    <w:rsid w:val="00FF4B5A"/>
    <w:pPr>
      <w:pBdr>
        <w:left w:val="single" w:sz="8" w:space="9" w:color="auto"/>
        <w:right w:val="single" w:sz="8" w:space="0" w:color="auto"/>
      </w:pBdr>
      <w:spacing w:before="100" w:beforeAutospacing="1" w:after="100" w:afterAutospacing="1"/>
      <w:ind w:firstLineChars="100" w:firstLine="100"/>
      <w:jc w:val="left"/>
    </w:pPr>
    <w:rPr>
      <w:rFonts w:eastAsia="Times New Roman" w:cs="Times New Roman"/>
      <w:szCs w:val="24"/>
      <w:lang w:eastAsia="ru-RU"/>
    </w:rPr>
  </w:style>
  <w:style w:type="paragraph" w:customStyle="1" w:styleId="xl142">
    <w:name w:val="xl142"/>
    <w:basedOn w:val="a5"/>
    <w:rsid w:val="00FF4B5A"/>
    <w:pPr>
      <w:pBdr>
        <w:left w:val="single" w:sz="8" w:space="9" w:color="auto"/>
        <w:bottom w:val="single" w:sz="8" w:space="0" w:color="auto"/>
        <w:right w:val="single" w:sz="8" w:space="0" w:color="auto"/>
      </w:pBdr>
      <w:spacing w:before="100" w:beforeAutospacing="1" w:after="100" w:afterAutospacing="1"/>
      <w:ind w:firstLineChars="100" w:firstLine="100"/>
      <w:jc w:val="left"/>
    </w:pPr>
    <w:rPr>
      <w:rFonts w:eastAsia="Times New Roman" w:cs="Times New Roman"/>
      <w:szCs w:val="24"/>
      <w:lang w:eastAsia="ru-RU"/>
    </w:rPr>
  </w:style>
  <w:style w:type="character" w:customStyle="1" w:styleId="affffff5">
    <w:name w:val="!!!Подабзац ВС Знак"/>
    <w:basedOn w:val="affff7"/>
    <w:link w:val="affffff6"/>
    <w:locked/>
    <w:rsid w:val="00FF4B5A"/>
    <w:rPr>
      <w:rFonts w:ascii="Times New Roman" w:eastAsia="Calibri" w:hAnsi="Times New Roman" w:cs="Times New Roman"/>
      <w:sz w:val="28"/>
      <w:szCs w:val="28"/>
      <w:lang w:eastAsia="ru-RU"/>
    </w:rPr>
  </w:style>
  <w:style w:type="paragraph" w:customStyle="1" w:styleId="affffff6">
    <w:name w:val="!!!Подабзац ВС"/>
    <w:basedOn w:val="affff8"/>
    <w:link w:val="affffff5"/>
    <w:qFormat/>
    <w:rsid w:val="00FF4B5A"/>
    <w:pPr>
      <w:numPr>
        <w:numId w:val="0"/>
      </w:numPr>
      <w:ind w:left="567" w:firstLine="567"/>
    </w:pPr>
  </w:style>
  <w:style w:type="character" w:customStyle="1" w:styleId="1f9">
    <w:name w:val="Текст сноски Знак1"/>
    <w:basedOn w:val="a6"/>
    <w:uiPriority w:val="99"/>
    <w:semiHidden/>
    <w:rsid w:val="00FF4B5A"/>
    <w:rPr>
      <w:rFonts w:ascii="Times New Roman" w:hAnsi="Times New Roman"/>
      <w:sz w:val="20"/>
      <w:szCs w:val="20"/>
    </w:rPr>
  </w:style>
  <w:style w:type="paragraph" w:customStyle="1" w:styleId="1fa">
    <w:name w:val="Текст сноски1"/>
    <w:basedOn w:val="a5"/>
    <w:next w:val="afff3"/>
    <w:uiPriority w:val="99"/>
    <w:rsid w:val="00FF4B5A"/>
    <w:pPr>
      <w:ind w:firstLine="0"/>
      <w:jc w:val="left"/>
    </w:pPr>
    <w:rPr>
      <w:rFonts w:asciiTheme="minorHAnsi" w:hAnsiTheme="minorHAnsi"/>
      <w:sz w:val="20"/>
      <w:szCs w:val="20"/>
    </w:rPr>
  </w:style>
  <w:style w:type="character" w:customStyle="1" w:styleId="710">
    <w:name w:val="Заголовок 7 Знак1"/>
    <w:basedOn w:val="a6"/>
    <w:semiHidden/>
    <w:rsid w:val="00FF4B5A"/>
    <w:rPr>
      <w:rFonts w:asciiTheme="majorHAnsi" w:eastAsiaTheme="majorEastAsia" w:hAnsiTheme="majorHAnsi" w:cstheme="majorBidi"/>
      <w:i/>
      <w:iCs/>
      <w:color w:val="404040" w:themeColor="text1" w:themeTint="BF"/>
      <w:sz w:val="24"/>
      <w:szCs w:val="22"/>
    </w:rPr>
  </w:style>
  <w:style w:type="character" w:customStyle="1" w:styleId="810">
    <w:name w:val="Заголовок 8 Знак1"/>
    <w:basedOn w:val="a6"/>
    <w:semiHidden/>
    <w:rsid w:val="00FF4B5A"/>
    <w:rPr>
      <w:rFonts w:asciiTheme="majorHAnsi" w:eastAsiaTheme="majorEastAsia" w:hAnsiTheme="majorHAnsi" w:cstheme="majorBidi"/>
      <w:color w:val="404040" w:themeColor="text1" w:themeTint="BF"/>
    </w:rPr>
  </w:style>
  <w:style w:type="character" w:customStyle="1" w:styleId="910">
    <w:name w:val="Заголовок 9 Знак1"/>
    <w:basedOn w:val="a6"/>
    <w:semiHidden/>
    <w:rsid w:val="00FF4B5A"/>
    <w:rPr>
      <w:rFonts w:asciiTheme="majorHAnsi" w:eastAsiaTheme="majorEastAsia" w:hAnsiTheme="majorHAnsi" w:cstheme="majorBidi"/>
      <w:i/>
      <w:iCs/>
      <w:color w:val="404040" w:themeColor="text1" w:themeTint="BF"/>
    </w:rPr>
  </w:style>
  <w:style w:type="character" w:customStyle="1" w:styleId="1fb">
    <w:name w:val="Текст выноски Знак1"/>
    <w:basedOn w:val="a6"/>
    <w:uiPriority w:val="99"/>
    <w:semiHidden/>
    <w:rsid w:val="00FF4B5A"/>
    <w:rPr>
      <w:rFonts w:ascii="Tahoma" w:hAnsi="Tahoma" w:cs="Tahoma"/>
      <w:sz w:val="16"/>
      <w:szCs w:val="16"/>
    </w:rPr>
  </w:style>
  <w:style w:type="character" w:customStyle="1" w:styleId="1fc">
    <w:name w:val="Основной текст с отступом Знак1"/>
    <w:basedOn w:val="a6"/>
    <w:semiHidden/>
    <w:rsid w:val="00FF4B5A"/>
    <w:rPr>
      <w:rFonts w:ascii="Times New Roman" w:hAnsi="Times New Roman"/>
      <w:sz w:val="24"/>
    </w:rPr>
  </w:style>
  <w:style w:type="character" w:customStyle="1" w:styleId="1fd">
    <w:name w:val="Верхний колонтитул Знак1"/>
    <w:basedOn w:val="a6"/>
    <w:uiPriority w:val="99"/>
    <w:semiHidden/>
    <w:rsid w:val="00FF4B5A"/>
    <w:rPr>
      <w:rFonts w:ascii="Times New Roman" w:hAnsi="Times New Roman"/>
      <w:sz w:val="24"/>
    </w:rPr>
  </w:style>
  <w:style w:type="character" w:customStyle="1" w:styleId="1fe">
    <w:name w:val="Нижний колонтитул Знак1"/>
    <w:basedOn w:val="a6"/>
    <w:uiPriority w:val="99"/>
    <w:semiHidden/>
    <w:rsid w:val="00FF4B5A"/>
    <w:rPr>
      <w:rFonts w:ascii="Times New Roman" w:hAnsi="Times New Roman"/>
      <w:sz w:val="24"/>
    </w:rPr>
  </w:style>
  <w:style w:type="character" w:customStyle="1" w:styleId="1ff">
    <w:name w:val="Тема примечания Знак1"/>
    <w:basedOn w:val="1f6"/>
    <w:uiPriority w:val="99"/>
    <w:semiHidden/>
    <w:rsid w:val="00FF4B5A"/>
    <w:rPr>
      <w:rFonts w:ascii="Times New Roman" w:hAnsi="Times New Roman"/>
      <w:b/>
      <w:bCs/>
      <w:sz w:val="20"/>
      <w:szCs w:val="20"/>
    </w:rPr>
  </w:style>
  <w:style w:type="character" w:customStyle="1" w:styleId="1ff0">
    <w:name w:val="Красная строка Знак1"/>
    <w:basedOn w:val="14"/>
    <w:semiHidden/>
    <w:rsid w:val="00FF4B5A"/>
    <w:rPr>
      <w:rFonts w:ascii="Times New Roman" w:hAnsi="Times New Roman"/>
      <w:sz w:val="24"/>
    </w:rPr>
  </w:style>
  <w:style w:type="character" w:customStyle="1" w:styleId="210">
    <w:name w:val="Основной текст 2 Знак1"/>
    <w:basedOn w:val="a6"/>
    <w:semiHidden/>
    <w:rsid w:val="00FF4B5A"/>
    <w:rPr>
      <w:rFonts w:ascii="Times New Roman" w:hAnsi="Times New Roman"/>
      <w:sz w:val="24"/>
    </w:rPr>
  </w:style>
  <w:style w:type="character" w:customStyle="1" w:styleId="310">
    <w:name w:val="Основной текст 3 Знак1"/>
    <w:basedOn w:val="a6"/>
    <w:semiHidden/>
    <w:rsid w:val="00FF4B5A"/>
    <w:rPr>
      <w:rFonts w:ascii="Times New Roman" w:hAnsi="Times New Roman"/>
      <w:sz w:val="16"/>
      <w:szCs w:val="16"/>
    </w:rPr>
  </w:style>
  <w:style w:type="character" w:customStyle="1" w:styleId="211">
    <w:name w:val="Основной текст с отступом 2 Знак1"/>
    <w:basedOn w:val="a6"/>
    <w:uiPriority w:val="99"/>
    <w:semiHidden/>
    <w:rsid w:val="00FF4B5A"/>
    <w:rPr>
      <w:rFonts w:ascii="Times New Roman" w:hAnsi="Times New Roman"/>
      <w:sz w:val="24"/>
    </w:rPr>
  </w:style>
  <w:style w:type="character" w:customStyle="1" w:styleId="311">
    <w:name w:val="Основной текст с отступом 3 Знак1"/>
    <w:basedOn w:val="a6"/>
    <w:semiHidden/>
    <w:rsid w:val="00FF4B5A"/>
    <w:rPr>
      <w:rFonts w:ascii="Times New Roman" w:hAnsi="Times New Roman"/>
      <w:sz w:val="16"/>
      <w:szCs w:val="16"/>
    </w:rPr>
  </w:style>
  <w:style w:type="character" w:customStyle="1" w:styleId="1ff1">
    <w:name w:val="Схема документа Знак1"/>
    <w:basedOn w:val="a6"/>
    <w:semiHidden/>
    <w:rsid w:val="00FF4B5A"/>
    <w:rPr>
      <w:rFonts w:ascii="Tahoma" w:hAnsi="Tahoma" w:cs="Tahoma"/>
      <w:sz w:val="16"/>
      <w:szCs w:val="16"/>
    </w:rPr>
  </w:style>
  <w:style w:type="character" w:customStyle="1" w:styleId="2f4">
    <w:name w:val="Название Знак2"/>
    <w:basedOn w:val="a6"/>
    <w:uiPriority w:val="10"/>
    <w:rsid w:val="00FF4B5A"/>
    <w:rPr>
      <w:rFonts w:asciiTheme="majorHAnsi" w:eastAsiaTheme="majorEastAsia" w:hAnsiTheme="majorHAnsi" w:cstheme="majorBidi"/>
      <w:color w:val="17365D" w:themeColor="text2" w:themeShade="BF"/>
      <w:spacing w:val="5"/>
      <w:kern w:val="28"/>
      <w:sz w:val="52"/>
      <w:szCs w:val="52"/>
    </w:rPr>
  </w:style>
  <w:style w:type="character" w:customStyle="1" w:styleId="212">
    <w:name w:val="Цитата 2 Знак1"/>
    <w:basedOn w:val="a6"/>
    <w:uiPriority w:val="29"/>
    <w:rsid w:val="00FF4B5A"/>
    <w:rPr>
      <w:rFonts w:ascii="Times New Roman" w:hAnsi="Times New Roman"/>
      <w:i/>
      <w:iCs/>
      <w:color w:val="000000" w:themeColor="text1"/>
      <w:sz w:val="24"/>
    </w:rPr>
  </w:style>
  <w:style w:type="character" w:customStyle="1" w:styleId="211pt">
    <w:name w:val="Основной текст (2) + 11 pt"/>
    <w:basedOn w:val="29"/>
    <w:rsid w:val="00FF4B5A"/>
    <w:rPr>
      <w:rFonts w:ascii="Times New Roman" w:eastAsia="Times New Roman" w:hAnsi="Times New Roman" w:cs="Times New Roman"/>
      <w:i w:val="0"/>
      <w:iCs w:val="0"/>
      <w:color w:val="000000"/>
      <w:spacing w:val="0"/>
      <w:w w:val="100"/>
      <w:position w:val="0"/>
      <w:sz w:val="22"/>
      <w:szCs w:val="22"/>
      <w:shd w:val="clear" w:color="auto" w:fill="FFFFFF"/>
      <w:lang w:val="ru-RU" w:eastAsia="ru-RU" w:bidi="ru-RU"/>
    </w:rPr>
  </w:style>
  <w:style w:type="character" w:customStyle="1" w:styleId="A10">
    <w:name w:val="A1"/>
    <w:uiPriority w:val="99"/>
    <w:rsid w:val="00FF4B5A"/>
    <w:rPr>
      <w:rFonts w:ascii="Myriad Pro" w:hAnsi="Myriad Pro" w:cs="Myriad Pro" w:hint="default"/>
      <w:color w:val="000000"/>
      <w:sz w:val="22"/>
      <w:szCs w:val="22"/>
    </w:rPr>
  </w:style>
  <w:style w:type="character" w:customStyle="1" w:styleId="A15">
    <w:name w:val="A15"/>
    <w:uiPriority w:val="99"/>
    <w:rsid w:val="00FF4B5A"/>
    <w:rPr>
      <w:rFonts w:ascii="Myriad Pro" w:hAnsi="Myriad Pro" w:cs="Myriad Pro" w:hint="default"/>
      <w:color w:val="000000"/>
      <w:sz w:val="12"/>
      <w:szCs w:val="12"/>
    </w:rPr>
  </w:style>
  <w:style w:type="table" w:customStyle="1" w:styleId="3b">
    <w:name w:val="Сетка таблицы3"/>
    <w:basedOn w:val="a7"/>
    <w:uiPriority w:val="39"/>
    <w:rsid w:val="00FF4B5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
    <w:name w:val="Сетка таблицы4"/>
    <w:basedOn w:val="a7"/>
    <w:uiPriority w:val="59"/>
    <w:rsid w:val="00FF4B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
    <w:name w:val="Сетка таблицы5"/>
    <w:basedOn w:val="a7"/>
    <w:uiPriority w:val="59"/>
    <w:rsid w:val="00FF4B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
    <w:name w:val="Сетка таблицы6"/>
    <w:basedOn w:val="a7"/>
    <w:uiPriority w:val="59"/>
    <w:rsid w:val="00FF4B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
    <w:name w:val="Сетка таблицы7"/>
    <w:basedOn w:val="a7"/>
    <w:uiPriority w:val="59"/>
    <w:rsid w:val="00FF4B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
    <w:name w:val="Table Grid Report1"/>
    <w:basedOn w:val="a7"/>
    <w:uiPriority w:val="59"/>
    <w:rsid w:val="00FF4B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a7"/>
    <w:uiPriority w:val="59"/>
    <w:rsid w:val="00FF4B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
    <w:name w:val="Сетка таблицы11"/>
    <w:basedOn w:val="a7"/>
    <w:uiPriority w:val="59"/>
    <w:rsid w:val="00FF4B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
    <w:name w:val="Сетка таблицы12"/>
    <w:basedOn w:val="a7"/>
    <w:uiPriority w:val="59"/>
    <w:rsid w:val="00FF4B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
    <w:name w:val="Сетка таблицы21"/>
    <w:basedOn w:val="a7"/>
    <w:uiPriority w:val="59"/>
    <w:rsid w:val="00FF4B5A"/>
    <w:pPr>
      <w:spacing w:after="0" w:line="240" w:lineRule="auto"/>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
    <w:name w:val="Сетка таблицы111"/>
    <w:basedOn w:val="a7"/>
    <w:uiPriority w:val="59"/>
    <w:rsid w:val="00FF4B5A"/>
    <w:pPr>
      <w:spacing w:after="0" w:line="240" w:lineRule="auto"/>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
    <w:name w:val="Сетка таблицы31"/>
    <w:basedOn w:val="a7"/>
    <w:uiPriority w:val="59"/>
    <w:rsid w:val="00FF4B5A"/>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4">
    <w:name w:val="Сетка таблицы8"/>
    <w:basedOn w:val="a7"/>
    <w:uiPriority w:val="39"/>
    <w:rsid w:val="00FF4B5A"/>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
    <w:basedOn w:val="a7"/>
    <w:uiPriority w:val="59"/>
    <w:rsid w:val="00FF4B5A"/>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0">
    <w:name w:val="Сетка таблицы1111"/>
    <w:basedOn w:val="a7"/>
    <w:uiPriority w:val="59"/>
    <w:rsid w:val="00FF4B5A"/>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0">
    <w:name w:val="Сетка таблицы112"/>
    <w:basedOn w:val="a7"/>
    <w:uiPriority w:val="59"/>
    <w:rsid w:val="00FF4B5A"/>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2">
    <w:name w:val="Сетка таблицы10"/>
    <w:basedOn w:val="a7"/>
    <w:uiPriority w:val="59"/>
    <w:rsid w:val="00FF4B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page number" w:uiPriority="0"/>
    <w:lsdException w:name="List" w:uiPriority="0"/>
    <w:lsdException w:name="List Bullet" w:uiPriority="0"/>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First Indent" w:uiPriority="0"/>
    <w:lsdException w:name="Body Text 2" w:uiPriority="0"/>
    <w:lsdException w:name="Body Text 3"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uiPriority="39" w:qFormat="1"/>
    <w:lsdException w:name="HTML Preformatted"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5">
    <w:name w:val="Normal"/>
    <w:qFormat/>
    <w:rsid w:val="00DD4DC8"/>
    <w:pPr>
      <w:spacing w:after="0" w:line="240" w:lineRule="auto"/>
      <w:ind w:firstLine="709"/>
      <w:jc w:val="both"/>
    </w:pPr>
    <w:rPr>
      <w:rFonts w:ascii="Times New Roman" w:hAnsi="Times New Roman"/>
      <w:sz w:val="24"/>
    </w:rPr>
  </w:style>
  <w:style w:type="paragraph" w:styleId="11">
    <w:name w:val="heading 1"/>
    <w:aliases w:val="новая страница"/>
    <w:basedOn w:val="a5"/>
    <w:next w:val="a5"/>
    <w:link w:val="12"/>
    <w:uiPriority w:val="9"/>
    <w:qFormat/>
    <w:rsid w:val="004A300F"/>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1">
    <w:name w:val="heading 2"/>
    <w:basedOn w:val="a5"/>
    <w:next w:val="a5"/>
    <w:link w:val="22"/>
    <w:uiPriority w:val="9"/>
    <w:unhideWhenUsed/>
    <w:qFormat/>
    <w:rsid w:val="00DD4DC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5"/>
    <w:next w:val="a5"/>
    <w:link w:val="30"/>
    <w:uiPriority w:val="9"/>
    <w:unhideWhenUsed/>
    <w:qFormat/>
    <w:rsid w:val="00DD4DC8"/>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5"/>
    <w:next w:val="a5"/>
    <w:link w:val="40"/>
    <w:qFormat/>
    <w:rsid w:val="00BB4A60"/>
    <w:pPr>
      <w:keepNext/>
      <w:tabs>
        <w:tab w:val="num" w:pos="864"/>
      </w:tabs>
      <w:spacing w:before="240" w:after="60" w:line="276" w:lineRule="auto"/>
      <w:ind w:left="864" w:hanging="864"/>
      <w:jc w:val="left"/>
      <w:outlineLvl w:val="3"/>
    </w:pPr>
    <w:rPr>
      <w:rFonts w:ascii="Arial" w:eastAsia="Times New Roman" w:hAnsi="Arial" w:cs="Times New Roman"/>
      <w:b/>
      <w:bCs/>
      <w:szCs w:val="28"/>
      <w:lang w:val="x-none" w:eastAsia="x-none"/>
    </w:rPr>
  </w:style>
  <w:style w:type="paragraph" w:styleId="5">
    <w:name w:val="heading 5"/>
    <w:basedOn w:val="a5"/>
    <w:next w:val="a5"/>
    <w:link w:val="50"/>
    <w:qFormat/>
    <w:rsid w:val="00BB4A60"/>
    <w:pPr>
      <w:tabs>
        <w:tab w:val="num" w:pos="1008"/>
      </w:tabs>
      <w:spacing w:before="240" w:after="60" w:line="276" w:lineRule="auto"/>
      <w:ind w:left="1008" w:hanging="1008"/>
      <w:jc w:val="left"/>
      <w:outlineLvl w:val="4"/>
    </w:pPr>
    <w:rPr>
      <w:rFonts w:ascii="Calibri" w:eastAsia="Times New Roman" w:hAnsi="Calibri" w:cs="Times New Roman"/>
      <w:b/>
      <w:bCs/>
      <w:i/>
      <w:iCs/>
      <w:sz w:val="26"/>
      <w:szCs w:val="26"/>
      <w:lang w:val="x-none" w:eastAsia="x-none"/>
    </w:rPr>
  </w:style>
  <w:style w:type="paragraph" w:styleId="6">
    <w:name w:val="heading 6"/>
    <w:basedOn w:val="a5"/>
    <w:next w:val="a5"/>
    <w:link w:val="60"/>
    <w:qFormat/>
    <w:rsid w:val="00BB4A60"/>
    <w:pPr>
      <w:tabs>
        <w:tab w:val="num" w:pos="1152"/>
      </w:tabs>
      <w:spacing w:before="240" w:after="60" w:line="276" w:lineRule="auto"/>
      <w:ind w:left="1152" w:hanging="1152"/>
      <w:jc w:val="left"/>
      <w:outlineLvl w:val="5"/>
    </w:pPr>
    <w:rPr>
      <w:rFonts w:eastAsia="Times New Roman" w:cs="Times New Roman"/>
      <w:b/>
      <w:bCs/>
      <w:sz w:val="22"/>
      <w:lang w:val="x-none" w:eastAsia="x-none"/>
    </w:rPr>
  </w:style>
  <w:style w:type="paragraph" w:styleId="7">
    <w:name w:val="heading 7"/>
    <w:basedOn w:val="a5"/>
    <w:next w:val="a5"/>
    <w:link w:val="70"/>
    <w:qFormat/>
    <w:rsid w:val="00BB4A60"/>
    <w:pPr>
      <w:tabs>
        <w:tab w:val="num" w:pos="1296"/>
      </w:tabs>
      <w:spacing w:before="240" w:after="60" w:line="276" w:lineRule="auto"/>
      <w:ind w:left="1296" w:hanging="1296"/>
      <w:jc w:val="left"/>
      <w:outlineLvl w:val="6"/>
    </w:pPr>
    <w:rPr>
      <w:rFonts w:eastAsia="Times New Roman" w:cs="Times New Roman"/>
      <w:szCs w:val="24"/>
      <w:lang w:val="x-none" w:eastAsia="x-none"/>
    </w:rPr>
  </w:style>
  <w:style w:type="paragraph" w:styleId="8">
    <w:name w:val="heading 8"/>
    <w:basedOn w:val="a5"/>
    <w:next w:val="a5"/>
    <w:link w:val="80"/>
    <w:qFormat/>
    <w:rsid w:val="00BB4A60"/>
    <w:pPr>
      <w:tabs>
        <w:tab w:val="num" w:pos="1440"/>
      </w:tabs>
      <w:spacing w:before="240" w:after="60" w:line="276" w:lineRule="auto"/>
      <w:ind w:left="1440" w:hanging="1440"/>
      <w:jc w:val="left"/>
      <w:outlineLvl w:val="7"/>
    </w:pPr>
    <w:rPr>
      <w:rFonts w:eastAsia="Times New Roman" w:cs="Times New Roman"/>
      <w:i/>
      <w:iCs/>
      <w:szCs w:val="24"/>
      <w:lang w:val="x-none" w:eastAsia="x-none"/>
    </w:rPr>
  </w:style>
  <w:style w:type="paragraph" w:styleId="9">
    <w:name w:val="heading 9"/>
    <w:basedOn w:val="a5"/>
    <w:next w:val="a5"/>
    <w:link w:val="90"/>
    <w:qFormat/>
    <w:rsid w:val="00BB4A60"/>
    <w:pPr>
      <w:tabs>
        <w:tab w:val="num" w:pos="1584"/>
      </w:tabs>
      <w:spacing w:before="240" w:after="60" w:line="276" w:lineRule="auto"/>
      <w:ind w:left="1584" w:hanging="1584"/>
      <w:jc w:val="left"/>
      <w:outlineLvl w:val="8"/>
    </w:pPr>
    <w:rPr>
      <w:rFonts w:ascii="Arial" w:eastAsia="Times New Roman" w:hAnsi="Arial" w:cs="Times New Roman"/>
      <w:sz w:val="22"/>
      <w:lang w:val="x-none" w:eastAsia="x-none"/>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2">
    <w:name w:val="Заголовок 1 Знак"/>
    <w:aliases w:val="новая страница Знак"/>
    <w:basedOn w:val="a6"/>
    <w:link w:val="11"/>
    <w:uiPriority w:val="9"/>
    <w:rsid w:val="004A300F"/>
    <w:rPr>
      <w:rFonts w:asciiTheme="majorHAnsi" w:eastAsiaTheme="majorEastAsia" w:hAnsiTheme="majorHAnsi" w:cstheme="majorBidi"/>
      <w:b/>
      <w:bCs/>
      <w:color w:val="365F91" w:themeColor="accent1" w:themeShade="BF"/>
      <w:sz w:val="28"/>
      <w:szCs w:val="28"/>
    </w:rPr>
  </w:style>
  <w:style w:type="character" w:customStyle="1" w:styleId="22">
    <w:name w:val="Заголовок 2 Знак"/>
    <w:basedOn w:val="a6"/>
    <w:link w:val="21"/>
    <w:uiPriority w:val="9"/>
    <w:rsid w:val="00DD4DC8"/>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6"/>
    <w:link w:val="3"/>
    <w:uiPriority w:val="9"/>
    <w:rsid w:val="00DD4DC8"/>
    <w:rPr>
      <w:rFonts w:asciiTheme="majorHAnsi" w:eastAsiaTheme="majorEastAsia" w:hAnsiTheme="majorHAnsi" w:cstheme="majorBidi"/>
      <w:b/>
      <w:bCs/>
      <w:color w:val="4F81BD" w:themeColor="accent1"/>
    </w:rPr>
  </w:style>
  <w:style w:type="paragraph" w:styleId="a9">
    <w:name w:val="Balloon Text"/>
    <w:basedOn w:val="a5"/>
    <w:link w:val="aa"/>
    <w:uiPriority w:val="99"/>
    <w:semiHidden/>
    <w:unhideWhenUsed/>
    <w:rsid w:val="00DD4DC8"/>
    <w:rPr>
      <w:rFonts w:ascii="Tahoma" w:hAnsi="Tahoma" w:cs="Tahoma"/>
      <w:sz w:val="16"/>
      <w:szCs w:val="16"/>
    </w:rPr>
  </w:style>
  <w:style w:type="character" w:customStyle="1" w:styleId="aa">
    <w:name w:val="Текст выноски Знак"/>
    <w:basedOn w:val="a6"/>
    <w:link w:val="a9"/>
    <w:uiPriority w:val="99"/>
    <w:semiHidden/>
    <w:rsid w:val="00DD4DC8"/>
    <w:rPr>
      <w:rFonts w:ascii="Tahoma" w:hAnsi="Tahoma" w:cs="Tahoma"/>
      <w:sz w:val="16"/>
      <w:szCs w:val="16"/>
    </w:rPr>
  </w:style>
  <w:style w:type="table" w:styleId="ab">
    <w:name w:val="Table Grid"/>
    <w:aliases w:val="Table Grid Report"/>
    <w:basedOn w:val="a7"/>
    <w:uiPriority w:val="59"/>
    <w:rsid w:val="009637D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Hyperlink"/>
    <w:basedOn w:val="a6"/>
    <w:uiPriority w:val="99"/>
    <w:unhideWhenUsed/>
    <w:rsid w:val="00732F7C"/>
    <w:rPr>
      <w:color w:val="0000FF" w:themeColor="hyperlink"/>
      <w:u w:val="single"/>
    </w:rPr>
  </w:style>
  <w:style w:type="character" w:styleId="ad">
    <w:name w:val="Strong"/>
    <w:basedOn w:val="a6"/>
    <w:uiPriority w:val="22"/>
    <w:qFormat/>
    <w:rsid w:val="00732F7C"/>
    <w:rPr>
      <w:b/>
      <w:bCs/>
    </w:rPr>
  </w:style>
  <w:style w:type="paragraph" w:styleId="ae">
    <w:name w:val="List Paragraph"/>
    <w:basedOn w:val="a5"/>
    <w:link w:val="af"/>
    <w:uiPriority w:val="34"/>
    <w:qFormat/>
    <w:rsid w:val="00E36F8F"/>
    <w:pPr>
      <w:ind w:left="720" w:firstLine="567"/>
      <w:contextualSpacing/>
    </w:pPr>
  </w:style>
  <w:style w:type="character" w:customStyle="1" w:styleId="af0">
    <w:name w:val="Абзац Знак"/>
    <w:link w:val="af1"/>
    <w:locked/>
    <w:rsid w:val="00C92A9D"/>
    <w:rPr>
      <w:sz w:val="24"/>
    </w:rPr>
  </w:style>
  <w:style w:type="paragraph" w:customStyle="1" w:styleId="af1">
    <w:name w:val="Абзац"/>
    <w:basedOn w:val="a5"/>
    <w:link w:val="af0"/>
    <w:qFormat/>
    <w:rsid w:val="00C92A9D"/>
    <w:pPr>
      <w:spacing w:before="120" w:after="60"/>
      <w:ind w:firstLine="567"/>
    </w:pPr>
    <w:rPr>
      <w:rFonts w:asciiTheme="minorHAnsi" w:hAnsiTheme="minorHAnsi"/>
    </w:rPr>
  </w:style>
  <w:style w:type="paragraph" w:styleId="af2">
    <w:name w:val="Body Text Indent"/>
    <w:basedOn w:val="a5"/>
    <w:link w:val="af3"/>
    <w:unhideWhenUsed/>
    <w:rsid w:val="00553310"/>
    <w:pPr>
      <w:spacing w:after="120" w:line="276" w:lineRule="auto"/>
      <w:ind w:left="283" w:firstLine="0"/>
      <w:jc w:val="left"/>
    </w:pPr>
    <w:rPr>
      <w:rFonts w:asciiTheme="minorHAnsi" w:hAnsiTheme="minorHAnsi"/>
      <w:sz w:val="22"/>
    </w:rPr>
  </w:style>
  <w:style w:type="character" w:customStyle="1" w:styleId="af3">
    <w:name w:val="Основной текст с отступом Знак"/>
    <w:basedOn w:val="a6"/>
    <w:link w:val="af2"/>
    <w:rsid w:val="00553310"/>
  </w:style>
  <w:style w:type="paragraph" w:styleId="a3">
    <w:name w:val="List"/>
    <w:basedOn w:val="a5"/>
    <w:link w:val="af4"/>
    <w:rsid w:val="00551870"/>
    <w:pPr>
      <w:numPr>
        <w:numId w:val="2"/>
      </w:numPr>
      <w:spacing w:after="60"/>
    </w:pPr>
    <w:rPr>
      <w:rFonts w:eastAsia="Times New Roman" w:cs="Times New Roman"/>
      <w:snapToGrid w:val="0"/>
      <w:szCs w:val="24"/>
      <w:lang w:val="x-none" w:eastAsia="x-none"/>
    </w:rPr>
  </w:style>
  <w:style w:type="character" w:customStyle="1" w:styleId="af4">
    <w:name w:val="Список Знак"/>
    <w:link w:val="a3"/>
    <w:rsid w:val="00551870"/>
    <w:rPr>
      <w:rFonts w:ascii="Times New Roman" w:eastAsia="Times New Roman" w:hAnsi="Times New Roman" w:cs="Times New Roman"/>
      <w:snapToGrid w:val="0"/>
      <w:sz w:val="24"/>
      <w:szCs w:val="24"/>
      <w:lang w:val="x-none" w:eastAsia="x-none"/>
    </w:rPr>
  </w:style>
  <w:style w:type="paragraph" w:styleId="af5">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5"/>
    <w:next w:val="a5"/>
    <w:link w:val="23"/>
    <w:uiPriority w:val="35"/>
    <w:qFormat/>
    <w:rsid w:val="00551870"/>
    <w:pPr>
      <w:spacing w:before="120" w:after="120"/>
      <w:ind w:firstLine="0"/>
      <w:jc w:val="center"/>
    </w:pPr>
    <w:rPr>
      <w:rFonts w:eastAsia="Times New Roman" w:cs="Times New Roman"/>
      <w:b/>
      <w:bCs/>
      <w:sz w:val="22"/>
      <w:szCs w:val="20"/>
      <w:lang w:val="x-none" w:eastAsia="x-none"/>
    </w:rPr>
  </w:style>
  <w:style w:type="character" w:customStyle="1" w:styleId="23">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5"/>
    <w:uiPriority w:val="35"/>
    <w:locked/>
    <w:rsid w:val="00551870"/>
    <w:rPr>
      <w:rFonts w:ascii="Times New Roman" w:eastAsia="Times New Roman" w:hAnsi="Times New Roman" w:cs="Times New Roman"/>
      <w:b/>
      <w:bCs/>
      <w:szCs w:val="20"/>
      <w:lang w:val="x-none" w:eastAsia="x-none"/>
    </w:rPr>
  </w:style>
  <w:style w:type="paragraph" w:customStyle="1" w:styleId="10">
    <w:name w:val="Список 1)"/>
    <w:basedOn w:val="a5"/>
    <w:rsid w:val="00551870"/>
    <w:pPr>
      <w:numPr>
        <w:numId w:val="3"/>
      </w:numPr>
      <w:spacing w:after="60"/>
    </w:pPr>
    <w:rPr>
      <w:rFonts w:eastAsia="Times New Roman" w:cs="Times New Roman"/>
      <w:szCs w:val="24"/>
      <w:lang w:eastAsia="ru-RU"/>
    </w:rPr>
  </w:style>
  <w:style w:type="paragraph" w:styleId="af6">
    <w:name w:val="TOC Heading"/>
    <w:basedOn w:val="11"/>
    <w:next w:val="a5"/>
    <w:uiPriority w:val="39"/>
    <w:unhideWhenUsed/>
    <w:qFormat/>
    <w:rsid w:val="00472950"/>
    <w:pPr>
      <w:spacing w:line="276" w:lineRule="auto"/>
      <w:ind w:firstLine="0"/>
      <w:jc w:val="left"/>
      <w:outlineLvl w:val="9"/>
    </w:pPr>
    <w:rPr>
      <w:lang w:eastAsia="ru-RU"/>
    </w:rPr>
  </w:style>
  <w:style w:type="paragraph" w:styleId="13">
    <w:name w:val="toc 1"/>
    <w:basedOn w:val="a5"/>
    <w:next w:val="a5"/>
    <w:autoRedefine/>
    <w:uiPriority w:val="39"/>
    <w:unhideWhenUsed/>
    <w:rsid w:val="00472950"/>
    <w:pPr>
      <w:spacing w:after="100"/>
    </w:pPr>
  </w:style>
  <w:style w:type="paragraph" w:styleId="24">
    <w:name w:val="toc 2"/>
    <w:basedOn w:val="a5"/>
    <w:next w:val="a5"/>
    <w:autoRedefine/>
    <w:uiPriority w:val="39"/>
    <w:unhideWhenUsed/>
    <w:rsid w:val="00472950"/>
    <w:pPr>
      <w:spacing w:after="100"/>
      <w:ind w:left="240"/>
    </w:pPr>
  </w:style>
  <w:style w:type="paragraph" w:styleId="31">
    <w:name w:val="toc 3"/>
    <w:basedOn w:val="a5"/>
    <w:next w:val="a5"/>
    <w:autoRedefine/>
    <w:uiPriority w:val="39"/>
    <w:unhideWhenUsed/>
    <w:rsid w:val="00472950"/>
    <w:pPr>
      <w:spacing w:after="100"/>
      <w:ind w:left="480"/>
    </w:pPr>
  </w:style>
  <w:style w:type="paragraph" w:styleId="af7">
    <w:name w:val="header"/>
    <w:basedOn w:val="a5"/>
    <w:link w:val="af8"/>
    <w:uiPriority w:val="99"/>
    <w:unhideWhenUsed/>
    <w:rsid w:val="00472950"/>
    <w:pPr>
      <w:tabs>
        <w:tab w:val="center" w:pos="4677"/>
        <w:tab w:val="right" w:pos="9355"/>
      </w:tabs>
    </w:pPr>
  </w:style>
  <w:style w:type="character" w:customStyle="1" w:styleId="af8">
    <w:name w:val="Верхний колонтитул Знак"/>
    <w:basedOn w:val="a6"/>
    <w:link w:val="af7"/>
    <w:uiPriority w:val="99"/>
    <w:rsid w:val="00472950"/>
    <w:rPr>
      <w:rFonts w:ascii="Times New Roman" w:hAnsi="Times New Roman"/>
      <w:sz w:val="24"/>
    </w:rPr>
  </w:style>
  <w:style w:type="paragraph" w:styleId="af9">
    <w:name w:val="footer"/>
    <w:basedOn w:val="a5"/>
    <w:link w:val="afa"/>
    <w:uiPriority w:val="99"/>
    <w:unhideWhenUsed/>
    <w:rsid w:val="00472950"/>
    <w:pPr>
      <w:tabs>
        <w:tab w:val="center" w:pos="4677"/>
        <w:tab w:val="right" w:pos="9355"/>
      </w:tabs>
    </w:pPr>
  </w:style>
  <w:style w:type="character" w:customStyle="1" w:styleId="afa">
    <w:name w:val="Нижний колонтитул Знак"/>
    <w:basedOn w:val="a6"/>
    <w:link w:val="af9"/>
    <w:uiPriority w:val="99"/>
    <w:rsid w:val="00472950"/>
    <w:rPr>
      <w:rFonts w:ascii="Times New Roman" w:hAnsi="Times New Roman"/>
      <w:sz w:val="24"/>
    </w:rPr>
  </w:style>
  <w:style w:type="character" w:styleId="afb">
    <w:name w:val="Emphasis"/>
    <w:uiPriority w:val="20"/>
    <w:qFormat/>
    <w:rsid w:val="000B529B"/>
    <w:rPr>
      <w:b/>
      <w:bCs/>
      <w:i/>
      <w:iCs/>
      <w:color w:val="5A5A5A"/>
    </w:rPr>
  </w:style>
  <w:style w:type="paragraph" w:customStyle="1" w:styleId="S">
    <w:name w:val="S_Обычный"/>
    <w:basedOn w:val="a5"/>
    <w:link w:val="S0"/>
    <w:qFormat/>
    <w:rsid w:val="000B529B"/>
    <w:pPr>
      <w:spacing w:before="120" w:after="60"/>
      <w:ind w:firstLine="567"/>
    </w:pPr>
    <w:rPr>
      <w:rFonts w:eastAsia="Times New Roman" w:cs="Times New Roman"/>
      <w:szCs w:val="24"/>
      <w:lang w:val="x-none" w:eastAsia="ar-SA"/>
    </w:rPr>
  </w:style>
  <w:style w:type="character" w:customStyle="1" w:styleId="S0">
    <w:name w:val="S_Обычный Знак"/>
    <w:link w:val="S"/>
    <w:rsid w:val="000B529B"/>
    <w:rPr>
      <w:rFonts w:ascii="Times New Roman" w:eastAsia="Times New Roman" w:hAnsi="Times New Roman" w:cs="Times New Roman"/>
      <w:sz w:val="24"/>
      <w:szCs w:val="24"/>
      <w:lang w:val="x-none" w:eastAsia="ar-SA"/>
    </w:rPr>
  </w:style>
  <w:style w:type="character" w:styleId="afc">
    <w:name w:val="annotation reference"/>
    <w:basedOn w:val="a6"/>
    <w:uiPriority w:val="99"/>
    <w:semiHidden/>
    <w:unhideWhenUsed/>
    <w:rsid w:val="00184192"/>
    <w:rPr>
      <w:sz w:val="16"/>
      <w:szCs w:val="16"/>
    </w:rPr>
  </w:style>
  <w:style w:type="paragraph" w:styleId="afd">
    <w:name w:val="annotation text"/>
    <w:basedOn w:val="a5"/>
    <w:link w:val="afe"/>
    <w:semiHidden/>
    <w:unhideWhenUsed/>
    <w:rsid w:val="00184192"/>
    <w:rPr>
      <w:sz w:val="20"/>
      <w:szCs w:val="20"/>
    </w:rPr>
  </w:style>
  <w:style w:type="character" w:customStyle="1" w:styleId="afe">
    <w:name w:val="Текст примечания Знак"/>
    <w:basedOn w:val="a6"/>
    <w:link w:val="afd"/>
    <w:semiHidden/>
    <w:rsid w:val="00184192"/>
    <w:rPr>
      <w:rFonts w:ascii="Times New Roman" w:hAnsi="Times New Roman"/>
      <w:sz w:val="20"/>
      <w:szCs w:val="20"/>
    </w:rPr>
  </w:style>
  <w:style w:type="paragraph" w:styleId="aff">
    <w:name w:val="annotation subject"/>
    <w:basedOn w:val="afd"/>
    <w:next w:val="afd"/>
    <w:link w:val="aff0"/>
    <w:uiPriority w:val="99"/>
    <w:semiHidden/>
    <w:unhideWhenUsed/>
    <w:rsid w:val="00184192"/>
    <w:rPr>
      <w:b/>
      <w:bCs/>
    </w:rPr>
  </w:style>
  <w:style w:type="character" w:customStyle="1" w:styleId="aff0">
    <w:name w:val="Тема примечания Знак"/>
    <w:basedOn w:val="afe"/>
    <w:link w:val="aff"/>
    <w:uiPriority w:val="99"/>
    <w:semiHidden/>
    <w:rsid w:val="00184192"/>
    <w:rPr>
      <w:rFonts w:ascii="Times New Roman" w:hAnsi="Times New Roman"/>
      <w:b/>
      <w:bCs/>
      <w:sz w:val="20"/>
      <w:szCs w:val="20"/>
    </w:rPr>
  </w:style>
  <w:style w:type="character" w:customStyle="1" w:styleId="aff1">
    <w:name w:val="Основной текст Знак"/>
    <w:basedOn w:val="a6"/>
    <w:link w:val="aff2"/>
    <w:rsid w:val="00E11F09"/>
    <w:rPr>
      <w:rFonts w:ascii="Times New Roman" w:eastAsia="Times New Roman" w:hAnsi="Times New Roman" w:cs="Times New Roman"/>
      <w:sz w:val="20"/>
      <w:szCs w:val="20"/>
      <w:lang w:eastAsia="ru-RU"/>
    </w:rPr>
  </w:style>
  <w:style w:type="paragraph" w:styleId="aff2">
    <w:name w:val="Body Text"/>
    <w:basedOn w:val="a5"/>
    <w:link w:val="aff1"/>
    <w:unhideWhenUsed/>
    <w:qFormat/>
    <w:rsid w:val="00E11F09"/>
    <w:pPr>
      <w:overflowPunct w:val="0"/>
      <w:autoSpaceDE w:val="0"/>
      <w:autoSpaceDN w:val="0"/>
      <w:adjustRightInd w:val="0"/>
      <w:spacing w:after="120"/>
      <w:ind w:firstLine="0"/>
      <w:jc w:val="left"/>
    </w:pPr>
    <w:rPr>
      <w:rFonts w:eastAsia="Times New Roman" w:cs="Times New Roman"/>
      <w:sz w:val="20"/>
      <w:szCs w:val="20"/>
      <w:lang w:eastAsia="ru-RU"/>
    </w:rPr>
  </w:style>
  <w:style w:type="character" w:customStyle="1" w:styleId="14">
    <w:name w:val="Основной текст Знак1"/>
    <w:basedOn w:val="a6"/>
    <w:uiPriority w:val="99"/>
    <w:semiHidden/>
    <w:rsid w:val="00E11F09"/>
    <w:rPr>
      <w:rFonts w:ascii="Times New Roman" w:hAnsi="Times New Roman"/>
      <w:sz w:val="24"/>
    </w:rPr>
  </w:style>
  <w:style w:type="paragraph" w:styleId="aff3">
    <w:name w:val="No Spacing"/>
    <w:aliases w:val="Без интервала1,Таблицы 12 шрифт"/>
    <w:link w:val="aff4"/>
    <w:qFormat/>
    <w:rsid w:val="00E11F09"/>
    <w:pPr>
      <w:spacing w:after="0" w:line="240" w:lineRule="auto"/>
    </w:pPr>
  </w:style>
  <w:style w:type="character" w:customStyle="1" w:styleId="aff4">
    <w:name w:val="Без интервала Знак"/>
    <w:aliases w:val="Без интервала1 Знак,Таблицы 12 шрифт Знак"/>
    <w:link w:val="aff3"/>
    <w:rsid w:val="0061442A"/>
  </w:style>
  <w:style w:type="paragraph" w:customStyle="1" w:styleId="15">
    <w:name w:val="заголовок 1"/>
    <w:basedOn w:val="a5"/>
    <w:next w:val="a5"/>
    <w:link w:val="16"/>
    <w:rsid w:val="0061442A"/>
    <w:pPr>
      <w:keepNext/>
      <w:autoSpaceDE w:val="0"/>
      <w:autoSpaceDN w:val="0"/>
      <w:ind w:firstLine="0"/>
      <w:jc w:val="right"/>
      <w:outlineLvl w:val="0"/>
    </w:pPr>
    <w:rPr>
      <w:rFonts w:ascii="Arial" w:eastAsia="Times New Roman" w:hAnsi="Arial" w:cs="Times New Roman"/>
      <w:b/>
      <w:bCs/>
      <w:sz w:val="28"/>
      <w:szCs w:val="28"/>
      <w:lang w:val="x-none" w:eastAsia="x-none"/>
    </w:rPr>
  </w:style>
  <w:style w:type="character" w:customStyle="1" w:styleId="16">
    <w:name w:val="заголовок 1 Знак"/>
    <w:link w:val="15"/>
    <w:rsid w:val="0061442A"/>
    <w:rPr>
      <w:rFonts w:ascii="Arial" w:eastAsia="Times New Roman" w:hAnsi="Arial" w:cs="Times New Roman"/>
      <w:b/>
      <w:bCs/>
      <w:sz w:val="28"/>
      <w:szCs w:val="28"/>
      <w:lang w:val="x-none" w:eastAsia="x-none"/>
    </w:rPr>
  </w:style>
  <w:style w:type="character" w:styleId="aff5">
    <w:name w:val="FollowedHyperlink"/>
    <w:basedOn w:val="a6"/>
    <w:uiPriority w:val="99"/>
    <w:unhideWhenUsed/>
    <w:rsid w:val="000574DF"/>
    <w:rPr>
      <w:color w:val="800080"/>
      <w:u w:val="single"/>
    </w:rPr>
  </w:style>
  <w:style w:type="paragraph" w:customStyle="1" w:styleId="xl65">
    <w:name w:val="xl65"/>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s="Times New Roman"/>
      <w:szCs w:val="24"/>
      <w:lang w:eastAsia="ru-RU"/>
    </w:rPr>
  </w:style>
  <w:style w:type="paragraph" w:customStyle="1" w:styleId="xl66">
    <w:name w:val="xl66"/>
    <w:basedOn w:val="a5"/>
    <w:rsid w:val="000574DF"/>
    <w:pPr>
      <w:spacing w:before="100" w:beforeAutospacing="1" w:after="100" w:afterAutospacing="1"/>
      <w:ind w:firstLine="0"/>
      <w:jc w:val="left"/>
    </w:pPr>
    <w:rPr>
      <w:rFonts w:eastAsia="Times New Roman" w:cs="Times New Roman"/>
      <w:szCs w:val="24"/>
      <w:lang w:eastAsia="ru-RU"/>
    </w:rPr>
  </w:style>
  <w:style w:type="paragraph" w:customStyle="1" w:styleId="xl67">
    <w:name w:val="xl67"/>
    <w:basedOn w:val="a5"/>
    <w:rsid w:val="000574DF"/>
    <w:pPr>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68">
    <w:name w:val="xl68"/>
    <w:basedOn w:val="a5"/>
    <w:rsid w:val="000574DF"/>
    <w:pPr>
      <w:spacing w:before="100" w:beforeAutospacing="1" w:after="100" w:afterAutospacing="1"/>
      <w:ind w:firstLine="0"/>
      <w:jc w:val="center"/>
    </w:pPr>
    <w:rPr>
      <w:rFonts w:eastAsia="Times New Roman" w:cs="Times New Roman"/>
      <w:szCs w:val="24"/>
      <w:lang w:eastAsia="ru-RU"/>
    </w:rPr>
  </w:style>
  <w:style w:type="paragraph" w:customStyle="1" w:styleId="xl69">
    <w:name w:val="xl69"/>
    <w:basedOn w:val="a5"/>
    <w:rsid w:val="000574DF"/>
    <w:pPr>
      <w:spacing w:before="100" w:beforeAutospacing="1" w:after="100" w:afterAutospacing="1"/>
      <w:ind w:firstLine="0"/>
      <w:jc w:val="left"/>
    </w:pPr>
    <w:rPr>
      <w:rFonts w:eastAsia="Times New Roman" w:cs="Times New Roman"/>
      <w:szCs w:val="24"/>
      <w:lang w:eastAsia="ru-RU"/>
    </w:rPr>
  </w:style>
  <w:style w:type="paragraph" w:customStyle="1" w:styleId="xl70">
    <w:name w:val="xl70"/>
    <w:basedOn w:val="a5"/>
    <w:rsid w:val="000574DF"/>
    <w:pPr>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71">
    <w:name w:val="xl71"/>
    <w:basedOn w:val="a5"/>
    <w:rsid w:val="000574DF"/>
    <w:pPr>
      <w:spacing w:before="100" w:beforeAutospacing="1" w:after="100" w:afterAutospacing="1"/>
      <w:ind w:firstLine="0"/>
      <w:jc w:val="left"/>
      <w:textAlignment w:val="center"/>
    </w:pPr>
    <w:rPr>
      <w:rFonts w:eastAsia="Times New Roman" w:cs="Times New Roman"/>
      <w:szCs w:val="24"/>
      <w:lang w:eastAsia="ru-RU"/>
    </w:rPr>
  </w:style>
  <w:style w:type="paragraph" w:customStyle="1" w:styleId="xl72">
    <w:name w:val="xl72"/>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73">
    <w:name w:val="xl73"/>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74">
    <w:name w:val="xl74"/>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szCs w:val="24"/>
      <w:lang w:eastAsia="ru-RU"/>
    </w:rPr>
  </w:style>
  <w:style w:type="paragraph" w:customStyle="1" w:styleId="xl75">
    <w:name w:val="xl75"/>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76">
    <w:name w:val="xl76"/>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s="Times New Roman"/>
      <w:szCs w:val="24"/>
      <w:lang w:eastAsia="ru-RU"/>
    </w:rPr>
  </w:style>
  <w:style w:type="paragraph" w:customStyle="1" w:styleId="xl77">
    <w:name w:val="xl77"/>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78">
    <w:name w:val="xl78"/>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79">
    <w:name w:val="xl79"/>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80">
    <w:name w:val="xl80"/>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szCs w:val="24"/>
      <w:lang w:eastAsia="ru-RU"/>
    </w:rPr>
  </w:style>
  <w:style w:type="paragraph" w:customStyle="1" w:styleId="xl81">
    <w:name w:val="xl81"/>
    <w:basedOn w:val="a5"/>
    <w:rsid w:val="000574DF"/>
    <w:pPr>
      <w:spacing w:before="100" w:beforeAutospacing="1" w:after="100" w:afterAutospacing="1"/>
      <w:ind w:firstLine="0"/>
      <w:jc w:val="center"/>
    </w:pPr>
    <w:rPr>
      <w:rFonts w:eastAsia="Times New Roman" w:cs="Times New Roman"/>
      <w:b/>
      <w:bCs/>
      <w:szCs w:val="24"/>
      <w:lang w:eastAsia="ru-RU"/>
    </w:rPr>
  </w:style>
  <w:style w:type="paragraph" w:customStyle="1" w:styleId="xl82">
    <w:name w:val="xl82"/>
    <w:basedOn w:val="a5"/>
    <w:rsid w:val="000574DF"/>
    <w:pPr>
      <w:spacing w:before="100" w:beforeAutospacing="1" w:after="100" w:afterAutospacing="1"/>
      <w:ind w:firstLine="0"/>
      <w:jc w:val="center"/>
      <w:textAlignment w:val="center"/>
    </w:pPr>
    <w:rPr>
      <w:rFonts w:eastAsia="Times New Roman" w:cs="Times New Roman"/>
      <w:b/>
      <w:bCs/>
      <w:szCs w:val="24"/>
      <w:lang w:eastAsia="ru-RU"/>
    </w:rPr>
  </w:style>
  <w:style w:type="paragraph" w:customStyle="1" w:styleId="xl83">
    <w:name w:val="xl83"/>
    <w:basedOn w:val="a5"/>
    <w:rsid w:val="000574DF"/>
    <w:pPr>
      <w:spacing w:before="100" w:beforeAutospacing="1" w:after="100" w:afterAutospacing="1"/>
      <w:ind w:firstLine="0"/>
      <w:jc w:val="center"/>
      <w:textAlignment w:val="center"/>
    </w:pPr>
    <w:rPr>
      <w:rFonts w:eastAsia="Times New Roman" w:cs="Times New Roman"/>
      <w:b/>
      <w:bCs/>
      <w:szCs w:val="24"/>
      <w:lang w:eastAsia="ru-RU"/>
    </w:rPr>
  </w:style>
  <w:style w:type="paragraph" w:customStyle="1" w:styleId="xl84">
    <w:name w:val="xl84"/>
    <w:basedOn w:val="a5"/>
    <w:rsid w:val="000574DF"/>
    <w:pPr>
      <w:spacing w:before="100" w:beforeAutospacing="1" w:after="100" w:afterAutospacing="1"/>
      <w:ind w:firstLine="0"/>
      <w:jc w:val="left"/>
    </w:pPr>
    <w:rPr>
      <w:rFonts w:eastAsia="Times New Roman" w:cs="Times New Roman"/>
      <w:b/>
      <w:bCs/>
      <w:szCs w:val="24"/>
      <w:lang w:eastAsia="ru-RU"/>
    </w:rPr>
  </w:style>
  <w:style w:type="paragraph" w:customStyle="1" w:styleId="xl85">
    <w:name w:val="xl85"/>
    <w:basedOn w:val="a5"/>
    <w:rsid w:val="000574DF"/>
    <w:pPr>
      <w:spacing w:before="100" w:beforeAutospacing="1" w:after="100" w:afterAutospacing="1"/>
      <w:ind w:firstLine="0"/>
      <w:jc w:val="left"/>
      <w:textAlignment w:val="center"/>
    </w:pPr>
    <w:rPr>
      <w:rFonts w:eastAsia="Times New Roman" w:cs="Times New Roman"/>
      <w:b/>
      <w:bCs/>
      <w:szCs w:val="24"/>
      <w:lang w:eastAsia="ru-RU"/>
    </w:rPr>
  </w:style>
  <w:style w:type="paragraph" w:customStyle="1" w:styleId="xl86">
    <w:name w:val="xl86"/>
    <w:basedOn w:val="a5"/>
    <w:rsid w:val="000574DF"/>
    <w:pPr>
      <w:spacing w:before="100" w:beforeAutospacing="1" w:after="100" w:afterAutospacing="1"/>
      <w:ind w:firstLine="0"/>
      <w:jc w:val="left"/>
    </w:pPr>
    <w:rPr>
      <w:rFonts w:eastAsia="Times New Roman" w:cs="Times New Roman"/>
      <w:b/>
      <w:bCs/>
      <w:szCs w:val="24"/>
      <w:lang w:eastAsia="ru-RU"/>
    </w:rPr>
  </w:style>
  <w:style w:type="paragraph" w:customStyle="1" w:styleId="xl87">
    <w:name w:val="xl87"/>
    <w:basedOn w:val="a5"/>
    <w:rsid w:val="000574DF"/>
    <w:pPr>
      <w:spacing w:before="100" w:beforeAutospacing="1" w:after="100" w:afterAutospacing="1"/>
      <w:ind w:firstLine="0"/>
      <w:jc w:val="left"/>
    </w:pPr>
    <w:rPr>
      <w:rFonts w:eastAsia="Times New Roman" w:cs="Times New Roman"/>
      <w:b/>
      <w:bCs/>
      <w:szCs w:val="24"/>
      <w:lang w:eastAsia="ru-RU"/>
    </w:rPr>
  </w:style>
  <w:style w:type="paragraph" w:customStyle="1" w:styleId="xl88">
    <w:name w:val="xl88"/>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color w:val="FF0000"/>
      <w:szCs w:val="24"/>
      <w:lang w:eastAsia="ru-RU"/>
    </w:rPr>
  </w:style>
  <w:style w:type="paragraph" w:customStyle="1" w:styleId="xl89">
    <w:name w:val="xl89"/>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color w:val="FF0000"/>
      <w:szCs w:val="24"/>
      <w:lang w:eastAsia="ru-RU"/>
    </w:rPr>
  </w:style>
  <w:style w:type="paragraph" w:customStyle="1" w:styleId="xl90">
    <w:name w:val="xl90"/>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Times New Roman"/>
      <w:color w:val="FF0000"/>
      <w:szCs w:val="24"/>
      <w:lang w:eastAsia="ru-RU"/>
    </w:rPr>
  </w:style>
  <w:style w:type="paragraph" w:customStyle="1" w:styleId="xl91">
    <w:name w:val="xl91"/>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92">
    <w:name w:val="xl92"/>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Times New Roman"/>
      <w:sz w:val="28"/>
      <w:szCs w:val="28"/>
      <w:lang w:eastAsia="ru-RU"/>
    </w:rPr>
  </w:style>
  <w:style w:type="paragraph" w:customStyle="1" w:styleId="xl93">
    <w:name w:val="xl93"/>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94">
    <w:name w:val="xl94"/>
    <w:basedOn w:val="a5"/>
    <w:rsid w:val="000574DF"/>
    <w:pPr>
      <w:pBdr>
        <w:top w:val="single" w:sz="4" w:space="0" w:color="auto"/>
        <w:left w:val="single" w:sz="4" w:space="0" w:color="auto"/>
        <w:right w:val="single" w:sz="4" w:space="0" w:color="auto"/>
      </w:pBdr>
      <w:spacing w:before="100" w:beforeAutospacing="1" w:after="100" w:afterAutospacing="1"/>
      <w:ind w:firstLine="0"/>
      <w:jc w:val="center"/>
      <w:textAlignment w:val="top"/>
    </w:pPr>
    <w:rPr>
      <w:rFonts w:eastAsia="Times New Roman" w:cs="Times New Roman"/>
      <w:szCs w:val="24"/>
      <w:lang w:eastAsia="ru-RU"/>
    </w:rPr>
  </w:style>
  <w:style w:type="paragraph" w:customStyle="1" w:styleId="xl95">
    <w:name w:val="xl95"/>
    <w:basedOn w:val="a5"/>
    <w:rsid w:val="000574DF"/>
    <w:pPr>
      <w:pBdr>
        <w:left w:val="single" w:sz="4" w:space="0" w:color="auto"/>
        <w:right w:val="single" w:sz="4" w:space="0" w:color="auto"/>
      </w:pBdr>
      <w:spacing w:before="100" w:beforeAutospacing="1" w:after="100" w:afterAutospacing="1"/>
      <w:ind w:firstLine="0"/>
      <w:jc w:val="center"/>
      <w:textAlignment w:val="top"/>
    </w:pPr>
    <w:rPr>
      <w:rFonts w:eastAsia="Times New Roman" w:cs="Times New Roman"/>
      <w:szCs w:val="24"/>
      <w:lang w:eastAsia="ru-RU"/>
    </w:rPr>
  </w:style>
  <w:style w:type="paragraph" w:customStyle="1" w:styleId="xl96">
    <w:name w:val="xl96"/>
    <w:basedOn w:val="a5"/>
    <w:rsid w:val="000574DF"/>
    <w:pPr>
      <w:pBdr>
        <w:left w:val="single" w:sz="4" w:space="0" w:color="auto"/>
        <w:bottom w:val="single" w:sz="4" w:space="0" w:color="auto"/>
        <w:right w:val="single" w:sz="4" w:space="0" w:color="auto"/>
      </w:pBdr>
      <w:spacing w:before="100" w:beforeAutospacing="1" w:after="100" w:afterAutospacing="1"/>
      <w:ind w:firstLine="0"/>
      <w:jc w:val="center"/>
      <w:textAlignment w:val="top"/>
    </w:pPr>
    <w:rPr>
      <w:rFonts w:eastAsia="Times New Roman" w:cs="Times New Roman"/>
      <w:szCs w:val="24"/>
      <w:lang w:eastAsia="ru-RU"/>
    </w:rPr>
  </w:style>
  <w:style w:type="paragraph" w:customStyle="1" w:styleId="xl97">
    <w:name w:val="xl97"/>
    <w:basedOn w:val="a5"/>
    <w:rsid w:val="000574DF"/>
    <w:pPr>
      <w:pBdr>
        <w:top w:val="single" w:sz="4" w:space="0" w:color="auto"/>
      </w:pBdr>
      <w:spacing w:before="100" w:beforeAutospacing="1" w:after="100" w:afterAutospacing="1"/>
      <w:ind w:firstLine="0"/>
      <w:jc w:val="left"/>
      <w:textAlignment w:val="center"/>
    </w:pPr>
    <w:rPr>
      <w:rFonts w:eastAsia="Times New Roman" w:cs="Times New Roman"/>
      <w:b/>
      <w:bCs/>
      <w:szCs w:val="24"/>
      <w:lang w:eastAsia="ru-RU"/>
    </w:rPr>
  </w:style>
  <w:style w:type="paragraph" w:customStyle="1" w:styleId="xl98">
    <w:name w:val="xl98"/>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99">
    <w:name w:val="xl99"/>
    <w:basedOn w:val="a5"/>
    <w:rsid w:val="000574DF"/>
    <w:pPr>
      <w:spacing w:before="100" w:beforeAutospacing="1" w:after="100" w:afterAutospacing="1"/>
      <w:ind w:firstLine="0"/>
      <w:jc w:val="center"/>
    </w:pPr>
    <w:rPr>
      <w:rFonts w:eastAsia="Times New Roman" w:cs="Times New Roman"/>
      <w:b/>
      <w:bCs/>
      <w:szCs w:val="24"/>
      <w:lang w:eastAsia="ru-RU"/>
    </w:rPr>
  </w:style>
  <w:style w:type="paragraph" w:customStyle="1" w:styleId="xl100">
    <w:name w:val="xl100"/>
    <w:basedOn w:val="a5"/>
    <w:rsid w:val="000574DF"/>
    <w:pPr>
      <w:spacing w:before="100" w:beforeAutospacing="1" w:after="100" w:afterAutospacing="1"/>
      <w:ind w:firstLine="0"/>
      <w:jc w:val="center"/>
    </w:pPr>
    <w:rPr>
      <w:rFonts w:eastAsia="Times New Roman" w:cs="Times New Roman"/>
      <w:szCs w:val="24"/>
      <w:lang w:eastAsia="ru-RU"/>
    </w:rPr>
  </w:style>
  <w:style w:type="paragraph" w:customStyle="1" w:styleId="xl101">
    <w:name w:val="xl101"/>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b/>
      <w:bCs/>
      <w:szCs w:val="24"/>
      <w:lang w:eastAsia="ru-RU"/>
    </w:rPr>
  </w:style>
  <w:style w:type="paragraph" w:customStyle="1" w:styleId="xl102">
    <w:name w:val="xl102"/>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Times New Roman"/>
      <w:b/>
      <w:bCs/>
      <w:szCs w:val="24"/>
      <w:lang w:eastAsia="ru-RU"/>
    </w:rPr>
  </w:style>
  <w:style w:type="paragraph" w:customStyle="1" w:styleId="xl103">
    <w:name w:val="xl103"/>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b/>
      <w:bCs/>
      <w:szCs w:val="24"/>
      <w:lang w:eastAsia="ru-RU"/>
    </w:rPr>
  </w:style>
  <w:style w:type="paragraph" w:customStyle="1" w:styleId="xl104">
    <w:name w:val="xl104"/>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b/>
      <w:bCs/>
      <w:szCs w:val="24"/>
      <w:lang w:eastAsia="ru-RU"/>
    </w:rPr>
  </w:style>
  <w:style w:type="paragraph" w:customStyle="1" w:styleId="xl105">
    <w:name w:val="xl105"/>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Times New Roman"/>
      <w:b/>
      <w:bCs/>
      <w:szCs w:val="24"/>
      <w:lang w:eastAsia="ru-RU"/>
    </w:rPr>
  </w:style>
  <w:style w:type="paragraph" w:customStyle="1" w:styleId="xl106">
    <w:name w:val="xl106"/>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b/>
      <w:bCs/>
      <w:szCs w:val="24"/>
      <w:lang w:eastAsia="ru-RU"/>
    </w:rPr>
  </w:style>
  <w:style w:type="paragraph" w:customStyle="1" w:styleId="xl107">
    <w:name w:val="xl107"/>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s="Times New Roman"/>
      <w:b/>
      <w:bCs/>
      <w:szCs w:val="24"/>
      <w:lang w:eastAsia="ru-RU"/>
    </w:rPr>
  </w:style>
  <w:style w:type="paragraph" w:customStyle="1" w:styleId="xl108">
    <w:name w:val="xl108"/>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s="Times New Roman"/>
      <w:b/>
      <w:bCs/>
      <w:szCs w:val="24"/>
      <w:lang w:eastAsia="ru-RU"/>
    </w:rPr>
  </w:style>
  <w:style w:type="paragraph" w:customStyle="1" w:styleId="Default">
    <w:name w:val="Default"/>
    <w:rsid w:val="0002263C"/>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40">
    <w:name w:val="Заголовок 4 Знак"/>
    <w:basedOn w:val="a6"/>
    <w:link w:val="4"/>
    <w:rsid w:val="00BB4A60"/>
    <w:rPr>
      <w:rFonts w:ascii="Arial" w:eastAsia="Times New Roman" w:hAnsi="Arial" w:cs="Times New Roman"/>
      <w:b/>
      <w:bCs/>
      <w:sz w:val="24"/>
      <w:szCs w:val="28"/>
      <w:lang w:val="x-none" w:eastAsia="x-none"/>
    </w:rPr>
  </w:style>
  <w:style w:type="character" w:customStyle="1" w:styleId="50">
    <w:name w:val="Заголовок 5 Знак"/>
    <w:basedOn w:val="a6"/>
    <w:link w:val="5"/>
    <w:rsid w:val="00BB4A60"/>
    <w:rPr>
      <w:rFonts w:ascii="Calibri" w:eastAsia="Times New Roman" w:hAnsi="Calibri" w:cs="Times New Roman"/>
      <w:b/>
      <w:bCs/>
      <w:i/>
      <w:iCs/>
      <w:sz w:val="26"/>
      <w:szCs w:val="26"/>
      <w:lang w:val="x-none" w:eastAsia="x-none"/>
    </w:rPr>
  </w:style>
  <w:style w:type="character" w:customStyle="1" w:styleId="60">
    <w:name w:val="Заголовок 6 Знак"/>
    <w:basedOn w:val="a6"/>
    <w:link w:val="6"/>
    <w:rsid w:val="00BB4A60"/>
    <w:rPr>
      <w:rFonts w:ascii="Times New Roman" w:eastAsia="Times New Roman" w:hAnsi="Times New Roman" w:cs="Times New Roman"/>
      <w:b/>
      <w:bCs/>
      <w:lang w:val="x-none" w:eastAsia="x-none"/>
    </w:rPr>
  </w:style>
  <w:style w:type="character" w:customStyle="1" w:styleId="70">
    <w:name w:val="Заголовок 7 Знак"/>
    <w:basedOn w:val="a6"/>
    <w:link w:val="7"/>
    <w:rsid w:val="00BB4A60"/>
    <w:rPr>
      <w:rFonts w:ascii="Times New Roman" w:eastAsia="Times New Roman" w:hAnsi="Times New Roman" w:cs="Times New Roman"/>
      <w:sz w:val="24"/>
      <w:szCs w:val="24"/>
      <w:lang w:val="x-none" w:eastAsia="x-none"/>
    </w:rPr>
  </w:style>
  <w:style w:type="character" w:customStyle="1" w:styleId="80">
    <w:name w:val="Заголовок 8 Знак"/>
    <w:basedOn w:val="a6"/>
    <w:link w:val="8"/>
    <w:rsid w:val="00BB4A60"/>
    <w:rPr>
      <w:rFonts w:ascii="Times New Roman" w:eastAsia="Times New Roman" w:hAnsi="Times New Roman" w:cs="Times New Roman"/>
      <w:i/>
      <w:iCs/>
      <w:sz w:val="24"/>
      <w:szCs w:val="24"/>
      <w:lang w:val="x-none" w:eastAsia="x-none"/>
    </w:rPr>
  </w:style>
  <w:style w:type="character" w:customStyle="1" w:styleId="90">
    <w:name w:val="Заголовок 9 Знак"/>
    <w:basedOn w:val="a6"/>
    <w:link w:val="9"/>
    <w:rsid w:val="00BB4A60"/>
    <w:rPr>
      <w:rFonts w:ascii="Arial" w:eastAsia="Times New Roman" w:hAnsi="Arial" w:cs="Times New Roman"/>
      <w:lang w:val="x-none" w:eastAsia="x-none"/>
    </w:rPr>
  </w:style>
  <w:style w:type="paragraph" w:customStyle="1" w:styleId="Label">
    <w:name w:val="Label"/>
    <w:basedOn w:val="a5"/>
    <w:rsid w:val="00BB4A60"/>
    <w:pPr>
      <w:spacing w:before="120"/>
      <w:ind w:firstLine="0"/>
      <w:jc w:val="left"/>
    </w:pPr>
    <w:rPr>
      <w:rFonts w:ascii="Antiqua" w:eastAsia="Times New Roman" w:hAnsi="Antiqua" w:cs="Calibri"/>
      <w:sz w:val="17"/>
      <w:szCs w:val="20"/>
      <w:lang w:val="en-US" w:eastAsia="ru-RU"/>
    </w:rPr>
  </w:style>
  <w:style w:type="paragraph" w:customStyle="1" w:styleId="Ieinoie">
    <w:name w:val="Ieino?ie"/>
    <w:basedOn w:val="a5"/>
    <w:rsid w:val="00BB4A60"/>
    <w:pPr>
      <w:ind w:firstLine="0"/>
      <w:jc w:val="center"/>
    </w:pPr>
    <w:rPr>
      <w:rFonts w:ascii="AGGal" w:eastAsia="Times New Roman" w:hAnsi="AGGal" w:cs="Calibri"/>
      <w:sz w:val="22"/>
      <w:szCs w:val="20"/>
      <w:lang w:eastAsia="ru-RU"/>
    </w:rPr>
  </w:style>
  <w:style w:type="numbering" w:customStyle="1" w:styleId="17">
    <w:name w:val="Нет списка1"/>
    <w:next w:val="a8"/>
    <w:semiHidden/>
    <w:rsid w:val="00BB4A60"/>
  </w:style>
  <w:style w:type="paragraph" w:customStyle="1" w:styleId="aff6">
    <w:name w:val="Знак Знак Знак Знак Знак Знак Знак"/>
    <w:basedOn w:val="a5"/>
    <w:rsid w:val="00BB4A60"/>
    <w:pPr>
      <w:spacing w:after="60"/>
    </w:pPr>
    <w:rPr>
      <w:rFonts w:ascii="Arial" w:eastAsia="Times New Roman" w:hAnsi="Arial" w:cs="Arial"/>
      <w:bCs/>
      <w:szCs w:val="24"/>
      <w:lang w:eastAsia="ru-RU"/>
    </w:rPr>
  </w:style>
  <w:style w:type="paragraph" w:customStyle="1" w:styleId="aff7">
    <w:name w:val="Знак Знак Знак"/>
    <w:basedOn w:val="a5"/>
    <w:rsid w:val="00BB4A60"/>
    <w:pPr>
      <w:spacing w:after="60"/>
    </w:pPr>
    <w:rPr>
      <w:rFonts w:ascii="Arial" w:eastAsia="Times New Roman" w:hAnsi="Arial" w:cs="Arial"/>
      <w:bCs/>
      <w:szCs w:val="24"/>
      <w:lang w:eastAsia="ru-RU"/>
    </w:rPr>
  </w:style>
  <w:style w:type="paragraph" w:customStyle="1" w:styleId="25">
    <w:name w:val="Знак2"/>
    <w:basedOn w:val="a5"/>
    <w:rsid w:val="00BB4A60"/>
    <w:pPr>
      <w:spacing w:after="60"/>
    </w:pPr>
    <w:rPr>
      <w:rFonts w:ascii="Arial" w:eastAsia="Times New Roman" w:hAnsi="Arial" w:cs="Arial"/>
      <w:bCs/>
      <w:szCs w:val="24"/>
      <w:lang w:eastAsia="ru-RU"/>
    </w:rPr>
  </w:style>
  <w:style w:type="paragraph" w:customStyle="1" w:styleId="aff8">
    <w:name w:val="Стиль А"/>
    <w:basedOn w:val="a5"/>
    <w:link w:val="aff9"/>
    <w:qFormat/>
    <w:rsid w:val="00BB4A60"/>
    <w:pPr>
      <w:ind w:firstLine="720"/>
    </w:pPr>
    <w:rPr>
      <w:rFonts w:eastAsia="Times New Roman" w:cs="Times New Roman"/>
      <w:b/>
      <w:caps/>
      <w:sz w:val="28"/>
      <w:szCs w:val="28"/>
      <w:lang w:val="x-none" w:eastAsia="x-none"/>
    </w:rPr>
  </w:style>
  <w:style w:type="character" w:customStyle="1" w:styleId="aff9">
    <w:name w:val="Стиль А Знак"/>
    <w:link w:val="aff8"/>
    <w:rsid w:val="00BB4A60"/>
    <w:rPr>
      <w:rFonts w:ascii="Times New Roman" w:eastAsia="Times New Roman" w:hAnsi="Times New Roman" w:cs="Times New Roman"/>
      <w:b/>
      <w:caps/>
      <w:sz w:val="28"/>
      <w:szCs w:val="28"/>
      <w:lang w:val="x-none" w:eastAsia="x-none"/>
    </w:rPr>
  </w:style>
  <w:style w:type="numbering" w:customStyle="1" w:styleId="a1">
    <w:name w:val="Стиль маркированный"/>
    <w:basedOn w:val="a8"/>
    <w:rsid w:val="00BB4A60"/>
    <w:pPr>
      <w:numPr>
        <w:numId w:val="11"/>
      </w:numPr>
    </w:pPr>
  </w:style>
  <w:style w:type="paragraph" w:customStyle="1" w:styleId="20">
    <w:name w:val="Стиль Заголовок 2 + не малые прописные"/>
    <w:basedOn w:val="21"/>
    <w:autoRedefine/>
    <w:rsid w:val="00BB4A60"/>
    <w:pPr>
      <w:widowControl w:val="0"/>
      <w:numPr>
        <w:ilvl w:val="1"/>
        <w:numId w:val="12"/>
      </w:numPr>
      <w:spacing w:before="360" w:after="360" w:line="360" w:lineRule="auto"/>
    </w:pPr>
    <w:rPr>
      <w:rFonts w:ascii="Times New Roman" w:eastAsia="Times New Roman" w:hAnsi="Times New Roman" w:cs="Times New Roman"/>
      <w:i/>
      <w:smallCaps/>
      <w:color w:val="auto"/>
      <w:sz w:val="24"/>
      <w:szCs w:val="28"/>
      <w:lang w:val="x-none" w:eastAsia="x-none"/>
    </w:rPr>
  </w:style>
  <w:style w:type="paragraph" w:customStyle="1" w:styleId="3040">
    <w:name w:val="Стиль Заголовок 3 + Слева:  0.4 см Первая строка:  0 см"/>
    <w:basedOn w:val="3"/>
    <w:rsid w:val="00BB4A60"/>
    <w:pPr>
      <w:keepLines w:val="0"/>
      <w:widowControl w:val="0"/>
      <w:numPr>
        <w:ilvl w:val="2"/>
        <w:numId w:val="12"/>
      </w:numPr>
      <w:spacing w:before="360" w:after="360" w:line="360" w:lineRule="auto"/>
      <w:jc w:val="left"/>
    </w:pPr>
    <w:rPr>
      <w:rFonts w:ascii="Times New Roman" w:eastAsia="Times New Roman" w:hAnsi="Times New Roman" w:cs="Times New Roman"/>
      <w:i/>
      <w:color w:val="auto"/>
      <w:sz w:val="28"/>
      <w:szCs w:val="20"/>
      <w:lang w:val="x-none" w:eastAsia="x-none"/>
    </w:rPr>
  </w:style>
  <w:style w:type="paragraph" w:customStyle="1" w:styleId="CC6697C74D5C47D4AC021749BD917D4C">
    <w:name w:val="CC6697C74D5C47D4AC021749BD917D4C"/>
    <w:rsid w:val="00BB4A60"/>
    <w:rPr>
      <w:rFonts w:ascii="Calibri" w:eastAsia="Times New Roman" w:hAnsi="Calibri" w:cs="Times New Roman"/>
      <w:lang w:val="en-US"/>
    </w:rPr>
  </w:style>
  <w:style w:type="paragraph" w:customStyle="1" w:styleId="Aeiiai">
    <w:name w:val="Aei?iai?"/>
    <w:basedOn w:val="a5"/>
    <w:rsid w:val="00BB4A60"/>
    <w:pPr>
      <w:ind w:firstLine="0"/>
      <w:jc w:val="center"/>
    </w:pPr>
    <w:rPr>
      <w:rFonts w:ascii="AGGal" w:eastAsia="Times New Roman" w:hAnsi="AGGal" w:cs="AGGal"/>
      <w:sz w:val="22"/>
      <w:lang w:eastAsia="ru-RU"/>
    </w:rPr>
  </w:style>
  <w:style w:type="paragraph" w:customStyle="1" w:styleId="affa">
    <w:name w:val="текст сноски"/>
    <w:basedOn w:val="a5"/>
    <w:rsid w:val="00BB4A60"/>
    <w:pPr>
      <w:autoSpaceDE w:val="0"/>
      <w:autoSpaceDN w:val="0"/>
      <w:ind w:firstLine="0"/>
      <w:jc w:val="left"/>
    </w:pPr>
    <w:rPr>
      <w:rFonts w:ascii="Arial" w:eastAsia="Times New Roman" w:hAnsi="Arial" w:cs="Arial"/>
      <w:sz w:val="20"/>
      <w:szCs w:val="20"/>
      <w:lang w:eastAsia="ru-RU"/>
    </w:rPr>
  </w:style>
  <w:style w:type="character" w:customStyle="1" w:styleId="affb">
    <w:name w:val="знак сноски"/>
    <w:rsid w:val="00BB4A60"/>
    <w:rPr>
      <w:vertAlign w:val="superscript"/>
    </w:rPr>
  </w:style>
  <w:style w:type="paragraph" w:customStyle="1" w:styleId="affc">
    <w:name w:val="таблица"/>
    <w:basedOn w:val="a5"/>
    <w:next w:val="a5"/>
    <w:rsid w:val="00BB4A60"/>
    <w:pPr>
      <w:ind w:firstLine="0"/>
    </w:pPr>
    <w:rPr>
      <w:rFonts w:eastAsia="Times New Roman" w:cs="Calibri"/>
      <w:i/>
      <w:szCs w:val="24"/>
      <w:lang w:eastAsia="ru-RU"/>
    </w:rPr>
  </w:style>
  <w:style w:type="paragraph" w:customStyle="1" w:styleId="26">
    <w:name w:val="Обычный2"/>
    <w:rsid w:val="00BB4A60"/>
    <w:pPr>
      <w:widowControl w:val="0"/>
      <w:autoSpaceDE w:val="0"/>
      <w:autoSpaceDN w:val="0"/>
      <w:spacing w:after="0" w:line="240" w:lineRule="auto"/>
    </w:pPr>
    <w:rPr>
      <w:rFonts w:ascii="Times New Roman" w:eastAsia="Times New Roman" w:hAnsi="Times New Roman" w:cs="Times New Roman"/>
      <w:sz w:val="20"/>
      <w:szCs w:val="20"/>
      <w:lang w:eastAsia="ru-RU"/>
    </w:rPr>
  </w:style>
  <w:style w:type="paragraph" w:customStyle="1" w:styleId="Iiiaeuiue">
    <w:name w:val="Ii?iaeuiue"/>
    <w:rsid w:val="00BB4A60"/>
    <w:pPr>
      <w:spacing w:after="0" w:line="240" w:lineRule="auto"/>
    </w:pPr>
    <w:rPr>
      <w:rFonts w:ascii="Baltica" w:eastAsia="Times New Roman" w:hAnsi="Baltica" w:cs="Times New Roman"/>
      <w:sz w:val="24"/>
      <w:szCs w:val="20"/>
      <w:lang w:eastAsia="ja-JP"/>
    </w:rPr>
  </w:style>
  <w:style w:type="paragraph" w:customStyle="1" w:styleId="affd">
    <w:name w:val="Знак Знак Знак Знак"/>
    <w:basedOn w:val="a5"/>
    <w:rsid w:val="00BB4A60"/>
    <w:pPr>
      <w:spacing w:after="60"/>
    </w:pPr>
    <w:rPr>
      <w:rFonts w:ascii="Arial" w:eastAsia="Times New Roman" w:hAnsi="Arial" w:cs="Arial"/>
      <w:bCs/>
      <w:szCs w:val="24"/>
      <w:lang w:eastAsia="ru-RU"/>
    </w:rPr>
  </w:style>
  <w:style w:type="paragraph" w:customStyle="1" w:styleId="18">
    <w:name w:val="Знак1"/>
    <w:basedOn w:val="a5"/>
    <w:rsid w:val="00BB4A60"/>
    <w:pPr>
      <w:spacing w:before="100" w:beforeAutospacing="1" w:after="100" w:afterAutospacing="1"/>
      <w:ind w:firstLine="0"/>
      <w:jc w:val="left"/>
    </w:pPr>
    <w:rPr>
      <w:rFonts w:ascii="Tahoma" w:eastAsia="Times New Roman" w:hAnsi="Tahoma" w:cs="Calibri"/>
      <w:sz w:val="20"/>
      <w:szCs w:val="20"/>
      <w:lang w:val="en-US"/>
    </w:rPr>
  </w:style>
  <w:style w:type="paragraph" w:customStyle="1" w:styleId="19">
    <w:name w:val="Абзац списка1"/>
    <w:basedOn w:val="a5"/>
    <w:rsid w:val="00BB4A60"/>
    <w:pPr>
      <w:ind w:left="720" w:firstLine="0"/>
      <w:contextualSpacing/>
      <w:jc w:val="left"/>
    </w:pPr>
    <w:rPr>
      <w:rFonts w:eastAsia="Calibri" w:cs="Calibri"/>
      <w:szCs w:val="24"/>
      <w:lang w:eastAsia="ru-RU"/>
    </w:rPr>
  </w:style>
  <w:style w:type="paragraph" w:customStyle="1" w:styleId="1a">
    <w:name w:val="Обычный1"/>
    <w:link w:val="Normal"/>
    <w:rsid w:val="00BB4A60"/>
    <w:pPr>
      <w:snapToGrid w:val="0"/>
      <w:spacing w:after="0" w:line="240" w:lineRule="auto"/>
    </w:pPr>
    <w:rPr>
      <w:rFonts w:ascii="Times New Roman" w:eastAsia="Times New Roman" w:hAnsi="Times New Roman" w:cs="Times New Roman"/>
      <w:szCs w:val="20"/>
      <w:lang w:eastAsia="ru-RU"/>
    </w:rPr>
  </w:style>
  <w:style w:type="character" w:customStyle="1" w:styleId="Normal">
    <w:name w:val="Normal Знак"/>
    <w:link w:val="1a"/>
    <w:rsid w:val="00BB4A60"/>
    <w:rPr>
      <w:rFonts w:ascii="Times New Roman" w:eastAsia="Times New Roman" w:hAnsi="Times New Roman" w:cs="Times New Roman"/>
      <w:szCs w:val="20"/>
      <w:lang w:eastAsia="ru-RU"/>
    </w:rPr>
  </w:style>
  <w:style w:type="paragraph" w:customStyle="1" w:styleId="110">
    <w:name w:val="Обычный11"/>
    <w:rsid w:val="00BB4A60"/>
    <w:pPr>
      <w:snapToGrid w:val="0"/>
      <w:spacing w:after="0" w:line="240" w:lineRule="auto"/>
    </w:pPr>
    <w:rPr>
      <w:rFonts w:ascii="Times New Roman" w:eastAsia="Times New Roman" w:hAnsi="Times New Roman" w:cs="Times New Roman"/>
      <w:szCs w:val="20"/>
      <w:lang w:eastAsia="ru-RU"/>
    </w:rPr>
  </w:style>
  <w:style w:type="paragraph" w:customStyle="1" w:styleId="ConsPlusNormal">
    <w:name w:val="ConsPlusNormal"/>
    <w:rsid w:val="00BB4A60"/>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S1">
    <w:name w:val="S_Обычный в таблице"/>
    <w:basedOn w:val="a5"/>
    <w:link w:val="S2"/>
    <w:rsid w:val="00BB4A60"/>
    <w:pPr>
      <w:spacing w:line="360" w:lineRule="auto"/>
      <w:ind w:firstLine="0"/>
      <w:jc w:val="center"/>
    </w:pPr>
    <w:rPr>
      <w:rFonts w:eastAsia="Times New Roman" w:cs="Times New Roman"/>
      <w:szCs w:val="24"/>
      <w:lang w:val="x-none" w:eastAsia="x-none"/>
    </w:rPr>
  </w:style>
  <w:style w:type="character" w:customStyle="1" w:styleId="S2">
    <w:name w:val="S_Обычный в таблице Знак"/>
    <w:link w:val="S1"/>
    <w:rsid w:val="00BB4A60"/>
    <w:rPr>
      <w:rFonts w:ascii="Times New Roman" w:eastAsia="Times New Roman" w:hAnsi="Times New Roman" w:cs="Times New Roman"/>
      <w:sz w:val="24"/>
      <w:szCs w:val="24"/>
      <w:lang w:val="x-none" w:eastAsia="x-none"/>
    </w:rPr>
  </w:style>
  <w:style w:type="paragraph" w:customStyle="1" w:styleId="ConsCell">
    <w:name w:val="ConsCell"/>
    <w:semiHidden/>
    <w:rsid w:val="00BB4A60"/>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Iniiaiieoaeno">
    <w:name w:val="Iniiaiie oaeno"/>
    <w:basedOn w:val="a5"/>
    <w:rsid w:val="00BB4A60"/>
    <w:pPr>
      <w:autoSpaceDE w:val="0"/>
      <w:autoSpaceDN w:val="0"/>
      <w:adjustRightInd w:val="0"/>
      <w:ind w:firstLine="0"/>
      <w:jc w:val="left"/>
    </w:pPr>
    <w:rPr>
      <w:rFonts w:eastAsia="Times New Roman" w:cs="Calibri"/>
      <w:szCs w:val="24"/>
      <w:lang w:eastAsia="ru-RU"/>
    </w:rPr>
  </w:style>
  <w:style w:type="paragraph" w:customStyle="1" w:styleId="affe">
    <w:name w:val="ОСНОВНОЙ !!!"/>
    <w:basedOn w:val="aff2"/>
    <w:link w:val="afff"/>
    <w:rsid w:val="00BB4A60"/>
    <w:pPr>
      <w:overflowPunct/>
      <w:autoSpaceDE/>
      <w:autoSpaceDN/>
      <w:adjustRightInd/>
      <w:spacing w:before="120" w:after="0"/>
      <w:ind w:firstLine="900"/>
      <w:jc w:val="both"/>
    </w:pPr>
    <w:rPr>
      <w:rFonts w:ascii="Arial" w:hAnsi="Arial"/>
      <w:color w:val="000000"/>
      <w:sz w:val="24"/>
      <w:szCs w:val="24"/>
      <w:lang w:val="x-none" w:eastAsia="ar-SA"/>
    </w:rPr>
  </w:style>
  <w:style w:type="character" w:customStyle="1" w:styleId="afff">
    <w:name w:val="ОСНОВНОЙ !!! Знак"/>
    <w:link w:val="affe"/>
    <w:rsid w:val="00BB4A60"/>
    <w:rPr>
      <w:rFonts w:ascii="Arial" w:eastAsia="Times New Roman" w:hAnsi="Arial" w:cs="Times New Roman"/>
      <w:color w:val="000000"/>
      <w:sz w:val="24"/>
      <w:szCs w:val="24"/>
      <w:lang w:val="x-none" w:eastAsia="ar-SA"/>
    </w:rPr>
  </w:style>
  <w:style w:type="paragraph" w:customStyle="1" w:styleId="ConsPlusTitle">
    <w:name w:val="ConsPlusTitle"/>
    <w:rsid w:val="00BB4A60"/>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312">
    <w:name w:val="Стиль Заголовок 3 + 12 пт"/>
    <w:basedOn w:val="3"/>
    <w:rsid w:val="00BB4A60"/>
    <w:pPr>
      <w:keepLines w:val="0"/>
      <w:tabs>
        <w:tab w:val="left" w:pos="0"/>
        <w:tab w:val="left" w:pos="2340"/>
      </w:tabs>
      <w:spacing w:before="113" w:after="113"/>
      <w:jc w:val="left"/>
    </w:pPr>
    <w:rPr>
      <w:rFonts w:ascii="Times New Roman" w:eastAsia="Times New Roman" w:hAnsi="Times New Roman" w:cs="Times New Roman"/>
      <w:color w:val="auto"/>
      <w:szCs w:val="26"/>
      <w:lang w:val="x-none" w:eastAsia="ar-SA"/>
    </w:rPr>
  </w:style>
  <w:style w:type="paragraph" w:customStyle="1" w:styleId="FORMATTEXT">
    <w:name w:val=".FORMATTEXT"/>
    <w:rsid w:val="00BB4A60"/>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140">
    <w:name w:val="Стиль Основной текст + 14 пт полужирный"/>
    <w:basedOn w:val="aff2"/>
    <w:rsid w:val="00BB4A60"/>
    <w:pPr>
      <w:overflowPunct/>
      <w:autoSpaceDE/>
      <w:autoSpaceDN/>
      <w:adjustRightInd/>
      <w:spacing w:line="360" w:lineRule="auto"/>
      <w:ind w:right="-5"/>
      <w:jc w:val="center"/>
    </w:pPr>
    <w:rPr>
      <w:bCs/>
      <w:sz w:val="28"/>
      <w:szCs w:val="24"/>
      <w:lang w:val="x-none" w:eastAsia="x-none"/>
    </w:rPr>
  </w:style>
  <w:style w:type="paragraph" w:customStyle="1" w:styleId="1b">
    <w:name w:val="Основной текст 1"/>
    <w:basedOn w:val="a5"/>
    <w:rsid w:val="00BB4A60"/>
    <w:pPr>
      <w:ind w:firstLine="0"/>
      <w:jc w:val="left"/>
    </w:pPr>
    <w:rPr>
      <w:rFonts w:eastAsia="Times New Roman" w:cs="Calibri"/>
      <w:b/>
      <w:bCs/>
      <w:sz w:val="28"/>
      <w:szCs w:val="24"/>
      <w:lang w:eastAsia="ru-RU"/>
    </w:rPr>
  </w:style>
  <w:style w:type="character" w:customStyle="1" w:styleId="FontStyle198">
    <w:name w:val="Font Style198"/>
    <w:rsid w:val="00BB4A60"/>
    <w:rPr>
      <w:rFonts w:ascii="Times New Roman" w:hAnsi="Times New Roman" w:cs="Times New Roman"/>
      <w:sz w:val="22"/>
      <w:szCs w:val="22"/>
    </w:rPr>
  </w:style>
  <w:style w:type="character" w:customStyle="1" w:styleId="FontStyle11">
    <w:name w:val="Font Style11"/>
    <w:rsid w:val="00BB4A60"/>
    <w:rPr>
      <w:rFonts w:ascii="Times New Roman" w:hAnsi="Times New Roman" w:cs="Times New Roman"/>
      <w:sz w:val="24"/>
      <w:szCs w:val="24"/>
    </w:rPr>
  </w:style>
  <w:style w:type="paragraph" w:customStyle="1" w:styleId="130">
    <w:name w:val="Стиль13"/>
    <w:basedOn w:val="a5"/>
    <w:rsid w:val="00BB4A60"/>
    <w:pPr>
      <w:ind w:firstLine="720"/>
    </w:pPr>
    <w:rPr>
      <w:rFonts w:eastAsia="Times New Roman" w:cs="Calibri"/>
      <w:sz w:val="28"/>
      <w:szCs w:val="28"/>
      <w:lang w:eastAsia="ru-RU"/>
    </w:rPr>
  </w:style>
  <w:style w:type="paragraph" w:customStyle="1" w:styleId="FR3">
    <w:name w:val="FR3"/>
    <w:rsid w:val="00BB4A60"/>
    <w:pPr>
      <w:widowControl w:val="0"/>
      <w:autoSpaceDE w:val="0"/>
      <w:autoSpaceDN w:val="0"/>
      <w:adjustRightInd w:val="0"/>
      <w:spacing w:before="360" w:after="0" w:line="240" w:lineRule="auto"/>
      <w:jc w:val="center"/>
    </w:pPr>
    <w:rPr>
      <w:rFonts w:ascii="Arial" w:eastAsia="Times New Roman" w:hAnsi="Arial" w:cs="Arial"/>
      <w:b/>
      <w:bCs/>
      <w:sz w:val="24"/>
      <w:szCs w:val="24"/>
      <w:lang w:eastAsia="ru-RU"/>
    </w:rPr>
  </w:style>
  <w:style w:type="paragraph" w:customStyle="1" w:styleId="afff0">
    <w:name w:val="Îñíîâíîé òåêñò"/>
    <w:basedOn w:val="a5"/>
    <w:rsid w:val="00BB4A60"/>
    <w:pPr>
      <w:autoSpaceDE w:val="0"/>
      <w:autoSpaceDN w:val="0"/>
      <w:adjustRightInd w:val="0"/>
      <w:ind w:firstLine="0"/>
      <w:jc w:val="center"/>
    </w:pPr>
    <w:rPr>
      <w:rFonts w:eastAsia="Times New Roman" w:cs="Calibri"/>
      <w:szCs w:val="24"/>
      <w:lang w:eastAsia="ru-RU"/>
    </w:rPr>
  </w:style>
  <w:style w:type="paragraph" w:customStyle="1" w:styleId="xl30">
    <w:name w:val="xl30"/>
    <w:basedOn w:val="a5"/>
    <w:rsid w:val="00BB4A60"/>
    <w:pPr>
      <w:spacing w:before="100" w:beforeAutospacing="1" w:after="100" w:afterAutospacing="1"/>
      <w:ind w:firstLine="0"/>
      <w:jc w:val="center"/>
    </w:pPr>
    <w:rPr>
      <w:rFonts w:eastAsia="Times New Roman" w:cs="Calibri"/>
      <w:szCs w:val="24"/>
      <w:lang w:eastAsia="ru-RU"/>
    </w:rPr>
  </w:style>
  <w:style w:type="paragraph" w:customStyle="1" w:styleId="32">
    <w:name w:val="Обычный3"/>
    <w:rsid w:val="00BB4A60"/>
    <w:pPr>
      <w:widowControl w:val="0"/>
      <w:spacing w:before="500" w:after="0" w:line="300" w:lineRule="auto"/>
      <w:ind w:firstLine="720"/>
      <w:jc w:val="both"/>
    </w:pPr>
    <w:rPr>
      <w:rFonts w:ascii="Times New Roman" w:eastAsia="Times New Roman" w:hAnsi="Times New Roman" w:cs="Times New Roman"/>
      <w:snapToGrid w:val="0"/>
      <w:sz w:val="24"/>
      <w:szCs w:val="20"/>
      <w:lang w:eastAsia="ru-RU"/>
    </w:rPr>
  </w:style>
  <w:style w:type="paragraph" w:customStyle="1" w:styleId="27">
    <w:name w:val="Абзац списка2"/>
    <w:basedOn w:val="a5"/>
    <w:rsid w:val="00BB4A60"/>
    <w:pPr>
      <w:spacing w:after="200" w:line="360" w:lineRule="auto"/>
      <w:ind w:left="720" w:firstLine="0"/>
      <w:contextualSpacing/>
      <w:jc w:val="left"/>
    </w:pPr>
    <w:rPr>
      <w:rFonts w:eastAsia="Times New Roman" w:cs="Calibri"/>
      <w:sz w:val="28"/>
    </w:rPr>
  </w:style>
  <w:style w:type="paragraph" w:customStyle="1" w:styleId="FR2">
    <w:name w:val="FR2"/>
    <w:rsid w:val="00BB4A60"/>
    <w:pPr>
      <w:widowControl w:val="0"/>
      <w:autoSpaceDE w:val="0"/>
      <w:autoSpaceDN w:val="0"/>
      <w:adjustRightInd w:val="0"/>
      <w:spacing w:before="340" w:after="0" w:line="240" w:lineRule="auto"/>
      <w:jc w:val="center"/>
    </w:pPr>
    <w:rPr>
      <w:rFonts w:ascii="Arial" w:eastAsia="Times New Roman" w:hAnsi="Arial" w:cs="Arial"/>
      <w:b/>
      <w:bCs/>
      <w:sz w:val="32"/>
      <w:szCs w:val="32"/>
      <w:lang w:eastAsia="ru-RU"/>
    </w:rPr>
  </w:style>
  <w:style w:type="paragraph" w:customStyle="1" w:styleId="FR4">
    <w:name w:val="FR4"/>
    <w:rsid w:val="00BB4A60"/>
    <w:pPr>
      <w:widowControl w:val="0"/>
      <w:autoSpaceDE w:val="0"/>
      <w:autoSpaceDN w:val="0"/>
      <w:adjustRightInd w:val="0"/>
      <w:spacing w:before="380" w:after="0" w:line="240" w:lineRule="auto"/>
      <w:ind w:left="1760"/>
    </w:pPr>
    <w:rPr>
      <w:rFonts w:ascii="Courier New" w:eastAsia="Times New Roman" w:hAnsi="Courier New" w:cs="Courier New"/>
      <w:b/>
      <w:bCs/>
      <w:sz w:val="24"/>
      <w:szCs w:val="24"/>
      <w:lang w:eastAsia="ru-RU"/>
    </w:rPr>
  </w:style>
  <w:style w:type="paragraph" w:customStyle="1" w:styleId="ConsNonformat">
    <w:name w:val="ConsNonformat"/>
    <w:rsid w:val="00BB4A60"/>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hb2">
    <w:name w:val="hb2"/>
    <w:basedOn w:val="a5"/>
    <w:rsid w:val="00BB4A60"/>
    <w:pPr>
      <w:spacing w:before="100" w:beforeAutospacing="1" w:after="100" w:afterAutospacing="1"/>
      <w:ind w:firstLine="0"/>
      <w:jc w:val="left"/>
    </w:pPr>
    <w:rPr>
      <w:rFonts w:ascii="Arial Unicode MS" w:eastAsia="Arial Unicode MS" w:hAnsi="Arial Unicode MS" w:cs="Calibri"/>
      <w:szCs w:val="24"/>
      <w:lang w:eastAsia="ru-RU"/>
    </w:rPr>
  </w:style>
  <w:style w:type="paragraph" w:customStyle="1" w:styleId="afff1">
    <w:name w:val="Основной"/>
    <w:basedOn w:val="a5"/>
    <w:next w:val="aff2"/>
    <w:autoRedefine/>
    <w:rsid w:val="00BB4A60"/>
    <w:pPr>
      <w:spacing w:before="120" w:after="120"/>
      <w:ind w:firstLine="0"/>
      <w:jc w:val="left"/>
    </w:pPr>
    <w:rPr>
      <w:rFonts w:eastAsia="Times New Roman" w:cs="Calibri"/>
      <w:color w:val="000000"/>
      <w:sz w:val="28"/>
      <w:szCs w:val="28"/>
      <w:lang w:eastAsia="ru-RU"/>
    </w:rPr>
  </w:style>
  <w:style w:type="character" w:customStyle="1" w:styleId="0pt">
    <w:name w:val="Основной текст + Интервал 0 pt"/>
    <w:rsid w:val="00BB4A60"/>
    <w:rPr>
      <w:rFonts w:ascii="Times New Roman" w:hAnsi="Times New Roman" w:cs="Times New Roman"/>
      <w:spacing w:val="-10"/>
      <w:sz w:val="27"/>
      <w:szCs w:val="27"/>
    </w:rPr>
  </w:style>
  <w:style w:type="paragraph" w:customStyle="1" w:styleId="33">
    <w:name w:val="Основной текст (3)"/>
    <w:basedOn w:val="a5"/>
    <w:link w:val="34"/>
    <w:rsid w:val="00BB4A60"/>
    <w:pPr>
      <w:shd w:val="clear" w:color="auto" w:fill="FFFFFF"/>
      <w:spacing w:line="240" w:lineRule="atLeast"/>
      <w:ind w:firstLine="0"/>
      <w:jc w:val="left"/>
    </w:pPr>
    <w:rPr>
      <w:rFonts w:eastAsia="Times New Roman" w:cs="Times New Roman"/>
      <w:spacing w:val="20"/>
      <w:szCs w:val="24"/>
      <w:lang w:eastAsia="ru-RU"/>
    </w:rPr>
  </w:style>
  <w:style w:type="character" w:customStyle="1" w:styleId="34">
    <w:name w:val="Основной текст (3)_"/>
    <w:link w:val="33"/>
    <w:rsid w:val="00BB4A60"/>
    <w:rPr>
      <w:rFonts w:ascii="Times New Roman" w:eastAsia="Times New Roman" w:hAnsi="Times New Roman" w:cs="Times New Roman"/>
      <w:spacing w:val="20"/>
      <w:sz w:val="24"/>
      <w:szCs w:val="24"/>
      <w:shd w:val="clear" w:color="auto" w:fill="FFFFFF"/>
      <w:lang w:eastAsia="ru-RU"/>
    </w:rPr>
  </w:style>
  <w:style w:type="paragraph" w:customStyle="1" w:styleId="71">
    <w:name w:val="Основной текст (7)"/>
    <w:basedOn w:val="a5"/>
    <w:link w:val="72"/>
    <w:rsid w:val="00BB4A60"/>
    <w:pPr>
      <w:shd w:val="clear" w:color="auto" w:fill="FFFFFF"/>
      <w:spacing w:line="240" w:lineRule="atLeast"/>
      <w:ind w:firstLine="0"/>
      <w:jc w:val="left"/>
    </w:pPr>
    <w:rPr>
      <w:rFonts w:eastAsia="Times New Roman" w:cs="Times New Roman"/>
      <w:i/>
      <w:iCs/>
      <w:spacing w:val="-10"/>
      <w:sz w:val="14"/>
      <w:szCs w:val="14"/>
      <w:lang w:eastAsia="ru-RU"/>
    </w:rPr>
  </w:style>
  <w:style w:type="character" w:customStyle="1" w:styleId="72">
    <w:name w:val="Основной текст (7)_"/>
    <w:link w:val="71"/>
    <w:rsid w:val="00BB4A60"/>
    <w:rPr>
      <w:rFonts w:ascii="Times New Roman" w:eastAsia="Times New Roman" w:hAnsi="Times New Roman" w:cs="Times New Roman"/>
      <w:i/>
      <w:iCs/>
      <w:spacing w:val="-10"/>
      <w:sz w:val="14"/>
      <w:szCs w:val="14"/>
      <w:shd w:val="clear" w:color="auto" w:fill="FFFFFF"/>
      <w:lang w:eastAsia="ru-RU"/>
    </w:rPr>
  </w:style>
  <w:style w:type="paragraph" w:customStyle="1" w:styleId="51">
    <w:name w:val="Основной текст (5)"/>
    <w:basedOn w:val="a5"/>
    <w:link w:val="52"/>
    <w:rsid w:val="00BB4A60"/>
    <w:pPr>
      <w:shd w:val="clear" w:color="auto" w:fill="FFFFFF"/>
      <w:spacing w:line="240" w:lineRule="atLeast"/>
      <w:ind w:firstLine="0"/>
      <w:jc w:val="left"/>
    </w:pPr>
    <w:rPr>
      <w:rFonts w:eastAsia="Times New Roman" w:cs="Times New Roman"/>
      <w:sz w:val="13"/>
      <w:szCs w:val="13"/>
      <w:lang w:eastAsia="ru-RU"/>
    </w:rPr>
  </w:style>
  <w:style w:type="character" w:customStyle="1" w:styleId="52">
    <w:name w:val="Основной текст (5)_"/>
    <w:link w:val="51"/>
    <w:rsid w:val="00BB4A60"/>
    <w:rPr>
      <w:rFonts w:ascii="Times New Roman" w:eastAsia="Times New Roman" w:hAnsi="Times New Roman" w:cs="Times New Roman"/>
      <w:sz w:val="13"/>
      <w:szCs w:val="13"/>
      <w:shd w:val="clear" w:color="auto" w:fill="FFFFFF"/>
      <w:lang w:eastAsia="ru-RU"/>
    </w:rPr>
  </w:style>
  <w:style w:type="paragraph" w:customStyle="1" w:styleId="81">
    <w:name w:val="Основной текст (8)"/>
    <w:basedOn w:val="a5"/>
    <w:link w:val="82"/>
    <w:rsid w:val="00BB4A60"/>
    <w:pPr>
      <w:shd w:val="clear" w:color="auto" w:fill="FFFFFF"/>
      <w:spacing w:line="240" w:lineRule="atLeast"/>
      <w:ind w:firstLine="0"/>
      <w:jc w:val="left"/>
    </w:pPr>
    <w:rPr>
      <w:rFonts w:eastAsia="Times New Roman" w:cs="Times New Roman"/>
      <w:noProof/>
      <w:sz w:val="11"/>
      <w:szCs w:val="11"/>
      <w:lang w:eastAsia="ru-RU"/>
    </w:rPr>
  </w:style>
  <w:style w:type="character" w:customStyle="1" w:styleId="82">
    <w:name w:val="Основной текст (8)_"/>
    <w:link w:val="81"/>
    <w:rsid w:val="00BB4A60"/>
    <w:rPr>
      <w:rFonts w:ascii="Times New Roman" w:eastAsia="Times New Roman" w:hAnsi="Times New Roman" w:cs="Times New Roman"/>
      <w:noProof/>
      <w:sz w:val="11"/>
      <w:szCs w:val="11"/>
      <w:shd w:val="clear" w:color="auto" w:fill="FFFFFF"/>
      <w:lang w:eastAsia="ru-RU"/>
    </w:rPr>
  </w:style>
  <w:style w:type="paragraph" w:customStyle="1" w:styleId="61">
    <w:name w:val="Основной текст (6)"/>
    <w:basedOn w:val="a5"/>
    <w:link w:val="62"/>
    <w:rsid w:val="00BB4A60"/>
    <w:pPr>
      <w:shd w:val="clear" w:color="auto" w:fill="FFFFFF"/>
      <w:spacing w:line="240" w:lineRule="atLeast"/>
      <w:ind w:firstLine="0"/>
      <w:jc w:val="left"/>
    </w:pPr>
    <w:rPr>
      <w:rFonts w:eastAsia="Times New Roman" w:cs="Times New Roman"/>
      <w:sz w:val="11"/>
      <w:szCs w:val="11"/>
      <w:lang w:eastAsia="ru-RU"/>
    </w:rPr>
  </w:style>
  <w:style w:type="character" w:customStyle="1" w:styleId="62">
    <w:name w:val="Основной текст (6)_"/>
    <w:link w:val="61"/>
    <w:rsid w:val="00BB4A60"/>
    <w:rPr>
      <w:rFonts w:ascii="Times New Roman" w:eastAsia="Times New Roman" w:hAnsi="Times New Roman" w:cs="Times New Roman"/>
      <w:sz w:val="11"/>
      <w:szCs w:val="11"/>
      <w:shd w:val="clear" w:color="auto" w:fill="FFFFFF"/>
      <w:lang w:eastAsia="ru-RU"/>
    </w:rPr>
  </w:style>
  <w:style w:type="character" w:customStyle="1" w:styleId="afff2">
    <w:name w:val="Основной текст_"/>
    <w:rsid w:val="00BB4A60"/>
    <w:rPr>
      <w:lang w:val="ru-RU" w:eastAsia="ru-RU" w:bidi="ar-SA"/>
    </w:rPr>
  </w:style>
  <w:style w:type="character" w:customStyle="1" w:styleId="11pt">
    <w:name w:val="Основной текст + 11 pt"/>
    <w:aliases w:val="Полужирный,Малые прописные"/>
    <w:rsid w:val="00BB4A60"/>
    <w:rPr>
      <w:b/>
      <w:bCs/>
      <w:smallCaps/>
      <w:sz w:val="22"/>
      <w:szCs w:val="22"/>
      <w:lang w:val="ru-RU" w:eastAsia="ru-RU" w:bidi="ar-SA"/>
    </w:rPr>
  </w:style>
  <w:style w:type="character" w:customStyle="1" w:styleId="267pt">
    <w:name w:val="Основной текст (2) + 67 pt"/>
    <w:aliases w:val="Не курсив,Интервал 0 pt"/>
    <w:rsid w:val="00BB4A60"/>
    <w:rPr>
      <w:i/>
      <w:iCs/>
      <w:spacing w:val="0"/>
      <w:sz w:val="134"/>
      <w:szCs w:val="134"/>
      <w:lang w:val="en-US" w:eastAsia="en-US" w:bidi="ar-SA"/>
    </w:rPr>
  </w:style>
  <w:style w:type="character" w:customStyle="1" w:styleId="12pt">
    <w:name w:val="Основной текст + 12 pt"/>
    <w:aliases w:val="Полужирный1,Интервал 0 pt1"/>
    <w:rsid w:val="00BB4A60"/>
    <w:rPr>
      <w:b/>
      <w:bCs/>
      <w:spacing w:val="-10"/>
      <w:sz w:val="24"/>
      <w:szCs w:val="24"/>
      <w:lang w:val="ru-RU" w:eastAsia="ru-RU" w:bidi="ar-SA"/>
    </w:rPr>
  </w:style>
  <w:style w:type="paragraph" w:customStyle="1" w:styleId="28">
    <w:name w:val="Основной текст (2)"/>
    <w:basedOn w:val="a5"/>
    <w:link w:val="29"/>
    <w:rsid w:val="00BB4A60"/>
    <w:pPr>
      <w:shd w:val="clear" w:color="auto" w:fill="FFFFFF"/>
      <w:spacing w:before="360" w:line="240" w:lineRule="atLeast"/>
      <w:ind w:firstLine="0"/>
      <w:jc w:val="left"/>
    </w:pPr>
    <w:rPr>
      <w:rFonts w:eastAsia="Times New Roman" w:cs="Times New Roman"/>
      <w:i/>
      <w:iCs/>
      <w:spacing w:val="-80"/>
      <w:sz w:val="126"/>
      <w:szCs w:val="126"/>
      <w:lang w:val="en-US"/>
    </w:rPr>
  </w:style>
  <w:style w:type="character" w:customStyle="1" w:styleId="29">
    <w:name w:val="Основной текст (2)_"/>
    <w:link w:val="28"/>
    <w:rsid w:val="00BB4A60"/>
    <w:rPr>
      <w:rFonts w:ascii="Times New Roman" w:eastAsia="Times New Roman" w:hAnsi="Times New Roman" w:cs="Times New Roman"/>
      <w:i/>
      <w:iCs/>
      <w:spacing w:val="-80"/>
      <w:sz w:val="126"/>
      <w:szCs w:val="126"/>
      <w:shd w:val="clear" w:color="auto" w:fill="FFFFFF"/>
      <w:lang w:val="en-US"/>
    </w:rPr>
  </w:style>
  <w:style w:type="character" w:customStyle="1" w:styleId="120">
    <w:name w:val="Стиль 12 пт"/>
    <w:rsid w:val="00BB4A60"/>
    <w:rPr>
      <w:sz w:val="24"/>
    </w:rPr>
  </w:style>
  <w:style w:type="table" w:customStyle="1" w:styleId="1c">
    <w:name w:val="Сетка таблицы1"/>
    <w:basedOn w:val="a7"/>
    <w:next w:val="ab"/>
    <w:rsid w:val="00BB4A6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24">
    <w:name w:val="xl24"/>
    <w:basedOn w:val="a5"/>
    <w:rsid w:val="00BB4A60"/>
    <w:pPr>
      <w:spacing w:before="100" w:beforeAutospacing="1" w:after="100" w:afterAutospacing="1"/>
      <w:ind w:firstLine="0"/>
      <w:jc w:val="left"/>
      <w:textAlignment w:val="center"/>
    </w:pPr>
    <w:rPr>
      <w:rFonts w:eastAsia="Times New Roman" w:cs="Calibri"/>
      <w:szCs w:val="24"/>
      <w:lang w:eastAsia="ru-RU"/>
    </w:rPr>
  </w:style>
  <w:style w:type="paragraph" w:customStyle="1" w:styleId="xl26">
    <w:name w:val="xl26"/>
    <w:basedOn w:val="a5"/>
    <w:rsid w:val="00BB4A60"/>
    <w:pPr>
      <w:spacing w:before="100" w:beforeAutospacing="1" w:after="100" w:afterAutospacing="1"/>
      <w:ind w:firstLine="0"/>
      <w:jc w:val="center"/>
      <w:textAlignment w:val="center"/>
    </w:pPr>
    <w:rPr>
      <w:rFonts w:eastAsia="Times New Roman" w:cs="Calibri"/>
      <w:szCs w:val="24"/>
      <w:lang w:eastAsia="ru-RU"/>
    </w:rPr>
  </w:style>
  <w:style w:type="paragraph" w:customStyle="1" w:styleId="2a">
    <w:name w:val="Îñíîâíîé òåêñò 2"/>
    <w:basedOn w:val="a5"/>
    <w:rsid w:val="00BB4A60"/>
    <w:pPr>
      <w:autoSpaceDE w:val="0"/>
      <w:autoSpaceDN w:val="0"/>
      <w:adjustRightInd w:val="0"/>
    </w:pPr>
    <w:rPr>
      <w:rFonts w:eastAsia="Times New Roman" w:cs="Calibri"/>
      <w:szCs w:val="24"/>
      <w:lang w:eastAsia="ru-RU"/>
    </w:rPr>
  </w:style>
  <w:style w:type="paragraph" w:customStyle="1" w:styleId="textn">
    <w:name w:val="textn"/>
    <w:basedOn w:val="a5"/>
    <w:rsid w:val="00BB4A60"/>
    <w:pPr>
      <w:spacing w:before="100" w:beforeAutospacing="1" w:after="100" w:afterAutospacing="1"/>
      <w:ind w:firstLine="0"/>
      <w:jc w:val="left"/>
    </w:pPr>
    <w:rPr>
      <w:rFonts w:eastAsia="Times New Roman" w:cs="Calibri"/>
      <w:szCs w:val="24"/>
      <w:lang w:eastAsia="ru-RU"/>
    </w:rPr>
  </w:style>
  <w:style w:type="table" w:customStyle="1" w:styleId="2b">
    <w:name w:val="Сетка таблицы2"/>
    <w:basedOn w:val="a7"/>
    <w:next w:val="ab"/>
    <w:rsid w:val="00BB4A60"/>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1">
    <w:name w:val="Основной текст (4)1"/>
    <w:basedOn w:val="a5"/>
    <w:link w:val="42"/>
    <w:rsid w:val="00BB4A60"/>
    <w:pPr>
      <w:shd w:val="clear" w:color="auto" w:fill="FFFFFF"/>
      <w:spacing w:line="209" w:lineRule="exact"/>
      <w:ind w:firstLine="0"/>
    </w:pPr>
    <w:rPr>
      <w:rFonts w:ascii="Microsoft Sans Serif" w:eastAsia="Times New Roman" w:hAnsi="Microsoft Sans Serif" w:cs="Times New Roman"/>
      <w:b/>
      <w:bCs/>
      <w:sz w:val="18"/>
      <w:szCs w:val="18"/>
      <w:lang w:val="x-none" w:eastAsia="x-none"/>
    </w:rPr>
  </w:style>
  <w:style w:type="character" w:customStyle="1" w:styleId="42">
    <w:name w:val="Основной текст (4)_"/>
    <w:link w:val="41"/>
    <w:rsid w:val="00BB4A60"/>
    <w:rPr>
      <w:rFonts w:ascii="Microsoft Sans Serif" w:eastAsia="Times New Roman" w:hAnsi="Microsoft Sans Serif" w:cs="Times New Roman"/>
      <w:b/>
      <w:bCs/>
      <w:sz w:val="18"/>
      <w:szCs w:val="18"/>
      <w:shd w:val="clear" w:color="auto" w:fill="FFFFFF"/>
      <w:lang w:val="x-none" w:eastAsia="x-none"/>
    </w:rPr>
  </w:style>
  <w:style w:type="paragraph" w:styleId="43">
    <w:name w:val="toc 4"/>
    <w:basedOn w:val="a5"/>
    <w:next w:val="a5"/>
    <w:autoRedefine/>
    <w:uiPriority w:val="39"/>
    <w:rsid w:val="00BB4A60"/>
    <w:pPr>
      <w:ind w:left="720" w:firstLine="0"/>
      <w:jc w:val="left"/>
    </w:pPr>
    <w:rPr>
      <w:rFonts w:eastAsia="Times New Roman" w:cs="Times New Roman"/>
      <w:szCs w:val="24"/>
      <w:lang w:eastAsia="ru-RU"/>
    </w:rPr>
  </w:style>
  <w:style w:type="paragraph" w:styleId="53">
    <w:name w:val="toc 5"/>
    <w:basedOn w:val="a5"/>
    <w:next w:val="a5"/>
    <w:autoRedefine/>
    <w:uiPriority w:val="39"/>
    <w:rsid w:val="00BB4A60"/>
    <w:pPr>
      <w:ind w:left="960" w:firstLine="0"/>
      <w:jc w:val="left"/>
    </w:pPr>
    <w:rPr>
      <w:rFonts w:eastAsia="Times New Roman" w:cs="Times New Roman"/>
      <w:szCs w:val="24"/>
      <w:lang w:eastAsia="ru-RU"/>
    </w:rPr>
  </w:style>
  <w:style w:type="paragraph" w:styleId="63">
    <w:name w:val="toc 6"/>
    <w:basedOn w:val="a5"/>
    <w:next w:val="a5"/>
    <w:autoRedefine/>
    <w:uiPriority w:val="39"/>
    <w:rsid w:val="00BB4A60"/>
    <w:pPr>
      <w:ind w:left="1200" w:firstLine="0"/>
      <w:jc w:val="left"/>
    </w:pPr>
    <w:rPr>
      <w:rFonts w:eastAsia="Times New Roman" w:cs="Times New Roman"/>
      <w:szCs w:val="24"/>
      <w:lang w:eastAsia="ru-RU"/>
    </w:rPr>
  </w:style>
  <w:style w:type="paragraph" w:styleId="73">
    <w:name w:val="toc 7"/>
    <w:basedOn w:val="a5"/>
    <w:next w:val="a5"/>
    <w:autoRedefine/>
    <w:uiPriority w:val="39"/>
    <w:rsid w:val="00BB4A60"/>
    <w:pPr>
      <w:ind w:left="1440" w:firstLine="0"/>
      <w:jc w:val="left"/>
    </w:pPr>
    <w:rPr>
      <w:rFonts w:eastAsia="Times New Roman" w:cs="Times New Roman"/>
      <w:szCs w:val="24"/>
      <w:lang w:eastAsia="ru-RU"/>
    </w:rPr>
  </w:style>
  <w:style w:type="paragraph" w:styleId="83">
    <w:name w:val="toc 8"/>
    <w:basedOn w:val="a5"/>
    <w:next w:val="a5"/>
    <w:autoRedefine/>
    <w:uiPriority w:val="39"/>
    <w:rsid w:val="00BB4A60"/>
    <w:pPr>
      <w:ind w:left="1680" w:firstLine="0"/>
      <w:jc w:val="left"/>
    </w:pPr>
    <w:rPr>
      <w:rFonts w:eastAsia="Times New Roman" w:cs="Times New Roman"/>
      <w:szCs w:val="24"/>
      <w:lang w:eastAsia="ru-RU"/>
    </w:rPr>
  </w:style>
  <w:style w:type="paragraph" w:styleId="91">
    <w:name w:val="toc 9"/>
    <w:basedOn w:val="a5"/>
    <w:next w:val="a5"/>
    <w:autoRedefine/>
    <w:uiPriority w:val="39"/>
    <w:rsid w:val="00BB4A60"/>
    <w:pPr>
      <w:ind w:left="1920" w:firstLine="0"/>
      <w:jc w:val="left"/>
    </w:pPr>
    <w:rPr>
      <w:rFonts w:eastAsia="Times New Roman" w:cs="Times New Roman"/>
      <w:szCs w:val="24"/>
      <w:lang w:eastAsia="ru-RU"/>
    </w:rPr>
  </w:style>
  <w:style w:type="paragraph" w:styleId="afff3">
    <w:name w:val="footnote text"/>
    <w:basedOn w:val="a5"/>
    <w:link w:val="afff4"/>
    <w:uiPriority w:val="99"/>
    <w:semiHidden/>
    <w:rsid w:val="00BB4A60"/>
    <w:pPr>
      <w:ind w:firstLine="0"/>
      <w:jc w:val="left"/>
    </w:pPr>
    <w:rPr>
      <w:rFonts w:ascii="Arial Narrow" w:eastAsia="Times New Roman" w:hAnsi="Arial Narrow" w:cs="Times New Roman"/>
      <w:sz w:val="20"/>
      <w:szCs w:val="20"/>
      <w:lang w:val="x-none" w:eastAsia="x-none"/>
    </w:rPr>
  </w:style>
  <w:style w:type="character" w:customStyle="1" w:styleId="afff4">
    <w:name w:val="Текст сноски Знак"/>
    <w:basedOn w:val="a6"/>
    <w:link w:val="afff3"/>
    <w:uiPriority w:val="99"/>
    <w:semiHidden/>
    <w:rsid w:val="00BB4A60"/>
    <w:rPr>
      <w:rFonts w:ascii="Arial Narrow" w:eastAsia="Times New Roman" w:hAnsi="Arial Narrow" w:cs="Times New Roman"/>
      <w:sz w:val="20"/>
      <w:szCs w:val="20"/>
      <w:lang w:val="x-none" w:eastAsia="x-none"/>
    </w:rPr>
  </w:style>
  <w:style w:type="character" w:styleId="afff5">
    <w:name w:val="footnote reference"/>
    <w:uiPriority w:val="99"/>
    <w:semiHidden/>
    <w:rsid w:val="00BB4A60"/>
    <w:rPr>
      <w:vertAlign w:val="superscript"/>
    </w:rPr>
  </w:style>
  <w:style w:type="character" w:styleId="afff6">
    <w:name w:val="page number"/>
    <w:basedOn w:val="a6"/>
    <w:rsid w:val="00BB4A60"/>
  </w:style>
  <w:style w:type="paragraph" w:styleId="a">
    <w:name w:val="List Bullet"/>
    <w:aliases w:val="Маркированный"/>
    <w:basedOn w:val="a5"/>
    <w:rsid w:val="00BB4A60"/>
    <w:pPr>
      <w:widowControl w:val="0"/>
      <w:numPr>
        <w:numId w:val="13"/>
      </w:numPr>
      <w:tabs>
        <w:tab w:val="left" w:pos="357"/>
      </w:tabs>
      <w:autoSpaceDE w:val="0"/>
      <w:autoSpaceDN w:val="0"/>
      <w:adjustRightInd w:val="0"/>
      <w:spacing w:before="120"/>
    </w:pPr>
    <w:rPr>
      <w:rFonts w:eastAsia="Times New Roman" w:cs="Times New Roman"/>
      <w:szCs w:val="20"/>
      <w:lang w:eastAsia="ru-RU"/>
    </w:rPr>
  </w:style>
  <w:style w:type="paragraph" w:customStyle="1" w:styleId="1d">
    <w:name w:val="1"/>
    <w:basedOn w:val="a5"/>
    <w:next w:val="afff7"/>
    <w:link w:val="afff8"/>
    <w:unhideWhenUsed/>
    <w:rsid w:val="00BB4A60"/>
    <w:pPr>
      <w:spacing w:before="100" w:beforeAutospacing="1" w:after="100" w:afterAutospacing="1"/>
      <w:ind w:firstLine="0"/>
      <w:jc w:val="left"/>
    </w:pPr>
    <w:rPr>
      <w:rFonts w:ascii="Arial" w:eastAsia="Times New Roman" w:hAnsi="Arial" w:cs="Arial"/>
      <w:b/>
      <w:bCs/>
      <w:sz w:val="22"/>
    </w:rPr>
  </w:style>
  <w:style w:type="character" w:customStyle="1" w:styleId="afff8">
    <w:name w:val="Название Знак"/>
    <w:link w:val="1d"/>
    <w:rsid w:val="00BB4A60"/>
    <w:rPr>
      <w:rFonts w:ascii="Arial" w:eastAsia="Times New Roman" w:hAnsi="Arial" w:cs="Arial"/>
      <w:b/>
      <w:bCs/>
    </w:rPr>
  </w:style>
  <w:style w:type="paragraph" w:styleId="afff9">
    <w:name w:val="Subtitle"/>
    <w:aliases w:val="_Таблица"/>
    <w:basedOn w:val="a5"/>
    <w:link w:val="afffa"/>
    <w:qFormat/>
    <w:rsid w:val="00BB4A60"/>
    <w:pPr>
      <w:ind w:firstLine="0"/>
      <w:jc w:val="center"/>
    </w:pPr>
    <w:rPr>
      <w:rFonts w:eastAsia="Times New Roman" w:cs="Times New Roman"/>
      <w:b/>
      <w:sz w:val="28"/>
      <w:szCs w:val="28"/>
      <w:lang w:val="x-none" w:eastAsia="x-none"/>
    </w:rPr>
  </w:style>
  <w:style w:type="character" w:customStyle="1" w:styleId="afffa">
    <w:name w:val="Подзаголовок Знак"/>
    <w:aliases w:val="_Таблица Знак"/>
    <w:basedOn w:val="a6"/>
    <w:link w:val="afff9"/>
    <w:rsid w:val="00BB4A60"/>
    <w:rPr>
      <w:rFonts w:ascii="Times New Roman" w:eastAsia="Times New Roman" w:hAnsi="Times New Roman" w:cs="Times New Roman"/>
      <w:b/>
      <w:sz w:val="28"/>
      <w:szCs w:val="28"/>
      <w:lang w:val="x-none" w:eastAsia="x-none"/>
    </w:rPr>
  </w:style>
  <w:style w:type="paragraph" w:styleId="afffb">
    <w:name w:val="Body Text First Indent"/>
    <w:basedOn w:val="aff2"/>
    <w:link w:val="afffc"/>
    <w:rsid w:val="00BB4A60"/>
    <w:pPr>
      <w:overflowPunct/>
      <w:autoSpaceDE/>
      <w:autoSpaceDN/>
      <w:adjustRightInd/>
      <w:ind w:firstLine="210"/>
    </w:pPr>
    <w:rPr>
      <w:sz w:val="24"/>
      <w:szCs w:val="24"/>
      <w:lang w:val="x-none" w:eastAsia="x-none"/>
    </w:rPr>
  </w:style>
  <w:style w:type="character" w:customStyle="1" w:styleId="afffc">
    <w:name w:val="Красная строка Знак"/>
    <w:basedOn w:val="aff1"/>
    <w:link w:val="afffb"/>
    <w:rsid w:val="00BB4A60"/>
    <w:rPr>
      <w:rFonts w:ascii="Times New Roman" w:eastAsia="Times New Roman" w:hAnsi="Times New Roman" w:cs="Times New Roman"/>
      <w:sz w:val="24"/>
      <w:szCs w:val="24"/>
      <w:lang w:val="x-none" w:eastAsia="x-none"/>
    </w:rPr>
  </w:style>
  <w:style w:type="paragraph" w:styleId="2c">
    <w:name w:val="Body Text 2"/>
    <w:basedOn w:val="a5"/>
    <w:link w:val="2d"/>
    <w:rsid w:val="00BB4A60"/>
    <w:pPr>
      <w:ind w:firstLine="0"/>
      <w:jc w:val="center"/>
    </w:pPr>
    <w:rPr>
      <w:rFonts w:ascii="Courier New" w:eastAsia="Times New Roman" w:hAnsi="Courier New" w:cs="Times New Roman"/>
      <w:szCs w:val="24"/>
      <w:lang w:val="x-none" w:eastAsia="x-none"/>
    </w:rPr>
  </w:style>
  <w:style w:type="character" w:customStyle="1" w:styleId="2d">
    <w:name w:val="Основной текст 2 Знак"/>
    <w:basedOn w:val="a6"/>
    <w:link w:val="2c"/>
    <w:rsid w:val="00BB4A60"/>
    <w:rPr>
      <w:rFonts w:ascii="Courier New" w:eastAsia="Times New Roman" w:hAnsi="Courier New" w:cs="Times New Roman"/>
      <w:sz w:val="24"/>
      <w:szCs w:val="24"/>
      <w:lang w:val="x-none" w:eastAsia="x-none"/>
    </w:rPr>
  </w:style>
  <w:style w:type="paragraph" w:styleId="35">
    <w:name w:val="Body Text 3"/>
    <w:basedOn w:val="a5"/>
    <w:link w:val="36"/>
    <w:rsid w:val="00BB4A60"/>
    <w:pPr>
      <w:autoSpaceDE w:val="0"/>
      <w:autoSpaceDN w:val="0"/>
      <w:ind w:firstLine="0"/>
      <w:jc w:val="left"/>
    </w:pPr>
    <w:rPr>
      <w:rFonts w:ascii="Arial" w:eastAsia="Times New Roman" w:hAnsi="Arial" w:cs="Times New Roman"/>
      <w:i/>
      <w:lang w:val="x-none" w:eastAsia="x-none"/>
    </w:rPr>
  </w:style>
  <w:style w:type="character" w:customStyle="1" w:styleId="36">
    <w:name w:val="Основной текст 3 Знак"/>
    <w:basedOn w:val="a6"/>
    <w:link w:val="35"/>
    <w:rsid w:val="00BB4A60"/>
    <w:rPr>
      <w:rFonts w:ascii="Arial" w:eastAsia="Times New Roman" w:hAnsi="Arial" w:cs="Times New Roman"/>
      <w:i/>
      <w:sz w:val="24"/>
      <w:lang w:val="x-none" w:eastAsia="x-none"/>
    </w:rPr>
  </w:style>
  <w:style w:type="paragraph" w:styleId="2e">
    <w:name w:val="Body Text Indent 2"/>
    <w:basedOn w:val="a5"/>
    <w:link w:val="2f"/>
    <w:uiPriority w:val="99"/>
    <w:rsid w:val="00BB4A60"/>
    <w:pPr>
      <w:spacing w:after="120" w:line="480" w:lineRule="auto"/>
      <w:ind w:left="283" w:firstLine="0"/>
      <w:jc w:val="left"/>
    </w:pPr>
    <w:rPr>
      <w:rFonts w:eastAsia="Times New Roman" w:cs="Times New Roman"/>
      <w:szCs w:val="20"/>
      <w:lang w:val="x-none" w:eastAsia="x-none"/>
    </w:rPr>
  </w:style>
  <w:style w:type="character" w:customStyle="1" w:styleId="2f">
    <w:name w:val="Основной текст с отступом 2 Знак"/>
    <w:basedOn w:val="a6"/>
    <w:link w:val="2e"/>
    <w:uiPriority w:val="99"/>
    <w:rsid w:val="00BB4A60"/>
    <w:rPr>
      <w:rFonts w:ascii="Times New Roman" w:eastAsia="Times New Roman" w:hAnsi="Times New Roman" w:cs="Times New Roman"/>
      <w:sz w:val="24"/>
      <w:szCs w:val="20"/>
      <w:lang w:val="x-none" w:eastAsia="x-none"/>
    </w:rPr>
  </w:style>
  <w:style w:type="paragraph" w:styleId="37">
    <w:name w:val="Body Text Indent 3"/>
    <w:basedOn w:val="a5"/>
    <w:link w:val="38"/>
    <w:rsid w:val="00BB4A60"/>
    <w:pPr>
      <w:autoSpaceDE w:val="0"/>
      <w:autoSpaceDN w:val="0"/>
      <w:ind w:left="840" w:hanging="1440"/>
      <w:jc w:val="left"/>
    </w:pPr>
    <w:rPr>
      <w:rFonts w:ascii="Arial" w:eastAsia="Times New Roman" w:hAnsi="Arial" w:cs="Times New Roman"/>
      <w:lang w:val="x-none" w:eastAsia="x-none"/>
    </w:rPr>
  </w:style>
  <w:style w:type="character" w:customStyle="1" w:styleId="38">
    <w:name w:val="Основной текст с отступом 3 Знак"/>
    <w:basedOn w:val="a6"/>
    <w:link w:val="37"/>
    <w:rsid w:val="00BB4A60"/>
    <w:rPr>
      <w:rFonts w:ascii="Arial" w:eastAsia="Times New Roman" w:hAnsi="Arial" w:cs="Times New Roman"/>
      <w:sz w:val="24"/>
      <w:lang w:val="x-none" w:eastAsia="x-none"/>
    </w:rPr>
  </w:style>
  <w:style w:type="paragraph" w:styleId="afffd">
    <w:name w:val="Block Text"/>
    <w:basedOn w:val="a5"/>
    <w:rsid w:val="00BB4A60"/>
    <w:pPr>
      <w:widowControl w:val="0"/>
      <w:autoSpaceDE w:val="0"/>
      <w:autoSpaceDN w:val="0"/>
      <w:adjustRightInd w:val="0"/>
      <w:ind w:left="284" w:right="203" w:firstLine="0"/>
      <w:jc w:val="left"/>
    </w:pPr>
    <w:rPr>
      <w:rFonts w:eastAsia="Times New Roman" w:cs="Times New Roman"/>
      <w:sz w:val="20"/>
      <w:szCs w:val="20"/>
      <w:lang w:eastAsia="ru-RU"/>
    </w:rPr>
  </w:style>
  <w:style w:type="paragraph" w:styleId="afffe">
    <w:name w:val="Document Map"/>
    <w:basedOn w:val="a5"/>
    <w:link w:val="affff"/>
    <w:semiHidden/>
    <w:rsid w:val="00BB4A60"/>
    <w:pPr>
      <w:widowControl w:val="0"/>
      <w:shd w:val="clear" w:color="auto" w:fill="000080"/>
      <w:autoSpaceDE w:val="0"/>
      <w:autoSpaceDN w:val="0"/>
      <w:adjustRightInd w:val="0"/>
      <w:ind w:firstLine="0"/>
      <w:jc w:val="left"/>
    </w:pPr>
    <w:rPr>
      <w:rFonts w:ascii="Tahoma" w:eastAsia="Times New Roman" w:hAnsi="Tahoma" w:cs="Times New Roman"/>
      <w:sz w:val="20"/>
      <w:szCs w:val="20"/>
      <w:lang w:val="x-none" w:eastAsia="x-none"/>
    </w:rPr>
  </w:style>
  <w:style w:type="character" w:customStyle="1" w:styleId="affff">
    <w:name w:val="Схема документа Знак"/>
    <w:basedOn w:val="a6"/>
    <w:link w:val="afffe"/>
    <w:semiHidden/>
    <w:rsid w:val="00BB4A60"/>
    <w:rPr>
      <w:rFonts w:ascii="Tahoma" w:eastAsia="Times New Roman" w:hAnsi="Tahoma" w:cs="Times New Roman"/>
      <w:sz w:val="20"/>
      <w:szCs w:val="20"/>
      <w:shd w:val="clear" w:color="auto" w:fill="000080"/>
      <w:lang w:val="x-none" w:eastAsia="x-none"/>
    </w:rPr>
  </w:style>
  <w:style w:type="paragraph" w:styleId="affff0">
    <w:name w:val="Plain Text"/>
    <w:aliases w:val="Текст Знак Знак Знак Знак Знак,Текст Знак Знак Знак Знак Знак З"/>
    <w:basedOn w:val="a5"/>
    <w:link w:val="affff1"/>
    <w:rsid w:val="00BB4A60"/>
    <w:pPr>
      <w:ind w:firstLine="0"/>
      <w:jc w:val="left"/>
    </w:pPr>
    <w:rPr>
      <w:rFonts w:ascii="Courier New" w:eastAsia="Times New Roman" w:hAnsi="Courier New" w:cs="Times New Roman"/>
      <w:sz w:val="20"/>
      <w:szCs w:val="24"/>
      <w:lang w:val="x-none" w:eastAsia="x-none"/>
    </w:rPr>
  </w:style>
  <w:style w:type="character" w:customStyle="1" w:styleId="affff1">
    <w:name w:val="Текст Знак"/>
    <w:aliases w:val="Текст Знак Знак Знак Знак Знак Знак,Текст Знак Знак Знак Знак Знак З Знак"/>
    <w:basedOn w:val="a6"/>
    <w:link w:val="affff0"/>
    <w:rsid w:val="00BB4A60"/>
    <w:rPr>
      <w:rFonts w:ascii="Courier New" w:eastAsia="Times New Roman" w:hAnsi="Courier New" w:cs="Times New Roman"/>
      <w:sz w:val="20"/>
      <w:szCs w:val="24"/>
      <w:lang w:val="x-none" w:eastAsia="x-none"/>
    </w:rPr>
  </w:style>
  <w:style w:type="paragraph" w:styleId="HTML">
    <w:name w:val="HTML Preformatted"/>
    <w:basedOn w:val="a5"/>
    <w:link w:val="HTML0"/>
    <w:rsid w:val="00BB4A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eastAsia="Times New Roman" w:hAnsi="Courier New" w:cs="Times New Roman"/>
      <w:sz w:val="187"/>
      <w:szCs w:val="187"/>
      <w:lang w:val="x-none" w:eastAsia="x-none"/>
    </w:rPr>
  </w:style>
  <w:style w:type="character" w:customStyle="1" w:styleId="HTML0">
    <w:name w:val="Стандартный HTML Знак"/>
    <w:basedOn w:val="a6"/>
    <w:link w:val="HTML"/>
    <w:rsid w:val="00BB4A60"/>
    <w:rPr>
      <w:rFonts w:ascii="Courier New" w:eastAsia="Times New Roman" w:hAnsi="Courier New" w:cs="Times New Roman"/>
      <w:sz w:val="187"/>
      <w:szCs w:val="187"/>
      <w:lang w:val="x-none" w:eastAsia="x-none"/>
    </w:rPr>
  </w:style>
  <w:style w:type="paragraph" w:customStyle="1" w:styleId="1e">
    <w:name w:val="Стиль1"/>
    <w:basedOn w:val="a5"/>
    <w:link w:val="1f"/>
    <w:autoRedefine/>
    <w:qFormat/>
    <w:rsid w:val="00BB4A60"/>
    <w:pPr>
      <w:tabs>
        <w:tab w:val="num" w:pos="0"/>
      </w:tabs>
      <w:spacing w:after="4" w:line="276" w:lineRule="auto"/>
      <w:ind w:firstLine="550"/>
    </w:pPr>
    <w:rPr>
      <w:rFonts w:eastAsia="Times New Roman" w:cs="Times New Roman"/>
      <w:szCs w:val="24"/>
      <w:lang w:eastAsia="ru-RU"/>
    </w:rPr>
  </w:style>
  <w:style w:type="numbering" w:customStyle="1" w:styleId="2">
    <w:name w:val="Стиль маркированный2"/>
    <w:basedOn w:val="a8"/>
    <w:rsid w:val="00BB4A60"/>
    <w:pPr>
      <w:numPr>
        <w:numId w:val="1"/>
      </w:numPr>
    </w:pPr>
  </w:style>
  <w:style w:type="paragraph" w:styleId="affff2">
    <w:name w:val="Title"/>
    <w:basedOn w:val="a5"/>
    <w:next w:val="a5"/>
    <w:link w:val="1f0"/>
    <w:uiPriority w:val="10"/>
    <w:qFormat/>
    <w:rsid w:val="00BB4A60"/>
    <w:pPr>
      <w:contextualSpacing/>
    </w:pPr>
    <w:rPr>
      <w:rFonts w:asciiTheme="majorHAnsi" w:eastAsiaTheme="majorEastAsia" w:hAnsiTheme="majorHAnsi" w:cstheme="majorBidi"/>
      <w:spacing w:val="-10"/>
      <w:kern w:val="28"/>
      <w:sz w:val="56"/>
      <w:szCs w:val="56"/>
    </w:rPr>
  </w:style>
  <w:style w:type="character" w:customStyle="1" w:styleId="1f0">
    <w:name w:val="Название Знак1"/>
    <w:basedOn w:val="a6"/>
    <w:link w:val="affff2"/>
    <w:uiPriority w:val="10"/>
    <w:rsid w:val="00BB4A60"/>
    <w:rPr>
      <w:rFonts w:asciiTheme="majorHAnsi" w:eastAsiaTheme="majorEastAsia" w:hAnsiTheme="majorHAnsi" w:cstheme="majorBidi"/>
      <w:spacing w:val="-10"/>
      <w:kern w:val="28"/>
      <w:sz w:val="56"/>
      <w:szCs w:val="56"/>
    </w:rPr>
  </w:style>
  <w:style w:type="paragraph" w:styleId="afff7">
    <w:name w:val="Normal (Web)"/>
    <w:aliases w:val="Обычный (Web)"/>
    <w:basedOn w:val="a5"/>
    <w:uiPriority w:val="39"/>
    <w:semiHidden/>
    <w:unhideWhenUsed/>
    <w:qFormat/>
    <w:rsid w:val="00BB4A60"/>
    <w:rPr>
      <w:rFonts w:cs="Times New Roman"/>
      <w:szCs w:val="24"/>
    </w:rPr>
  </w:style>
  <w:style w:type="character" w:customStyle="1" w:styleId="1f1">
    <w:name w:val="Неразрешенное упоминание1"/>
    <w:basedOn w:val="a6"/>
    <w:uiPriority w:val="99"/>
    <w:semiHidden/>
    <w:unhideWhenUsed/>
    <w:rsid w:val="00BC4C00"/>
    <w:rPr>
      <w:color w:val="605E5C"/>
      <w:shd w:val="clear" w:color="auto" w:fill="E1DFDD"/>
    </w:rPr>
  </w:style>
  <w:style w:type="character" w:customStyle="1" w:styleId="UnresolvedMention">
    <w:name w:val="Unresolved Mention"/>
    <w:basedOn w:val="a6"/>
    <w:uiPriority w:val="99"/>
    <w:semiHidden/>
    <w:unhideWhenUsed/>
    <w:rsid w:val="00F82023"/>
    <w:rPr>
      <w:color w:val="605E5C"/>
      <w:shd w:val="clear" w:color="auto" w:fill="E1DFDD"/>
    </w:rPr>
  </w:style>
  <w:style w:type="table" w:customStyle="1" w:styleId="TableNormal">
    <w:name w:val="Table Normal"/>
    <w:uiPriority w:val="2"/>
    <w:semiHidden/>
    <w:unhideWhenUsed/>
    <w:qFormat/>
    <w:rsid w:val="002B0E41"/>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5"/>
    <w:uiPriority w:val="1"/>
    <w:qFormat/>
    <w:rsid w:val="002B0E41"/>
    <w:pPr>
      <w:widowControl w:val="0"/>
      <w:ind w:firstLine="0"/>
      <w:jc w:val="left"/>
    </w:pPr>
    <w:rPr>
      <w:rFonts w:asciiTheme="minorHAnsi" w:hAnsiTheme="minorHAnsi"/>
      <w:sz w:val="22"/>
      <w:lang w:val="en-US"/>
    </w:rPr>
  </w:style>
  <w:style w:type="character" w:styleId="affff3">
    <w:name w:val="Intense Reference"/>
    <w:basedOn w:val="a6"/>
    <w:uiPriority w:val="32"/>
    <w:qFormat/>
    <w:rsid w:val="00A42BD7"/>
    <w:rPr>
      <w:b/>
      <w:bCs/>
      <w:smallCaps/>
      <w:color w:val="4F81BD" w:themeColor="accent1"/>
      <w:spacing w:val="5"/>
    </w:rPr>
  </w:style>
  <w:style w:type="paragraph" w:styleId="2f0">
    <w:name w:val="Quote"/>
    <w:basedOn w:val="a5"/>
    <w:next w:val="a5"/>
    <w:link w:val="2f1"/>
    <w:uiPriority w:val="29"/>
    <w:qFormat/>
    <w:rsid w:val="00D37041"/>
    <w:pPr>
      <w:spacing w:before="200" w:after="160"/>
      <w:ind w:left="864" w:right="864"/>
      <w:jc w:val="center"/>
    </w:pPr>
    <w:rPr>
      <w:i/>
      <w:iCs/>
      <w:color w:val="404040" w:themeColor="text1" w:themeTint="BF"/>
    </w:rPr>
  </w:style>
  <w:style w:type="character" w:customStyle="1" w:styleId="2f1">
    <w:name w:val="Цитата 2 Знак"/>
    <w:basedOn w:val="a6"/>
    <w:link w:val="2f0"/>
    <w:uiPriority w:val="29"/>
    <w:rsid w:val="00D37041"/>
    <w:rPr>
      <w:rFonts w:ascii="Times New Roman" w:hAnsi="Times New Roman"/>
      <w:i/>
      <w:iCs/>
      <w:color w:val="404040" w:themeColor="text1" w:themeTint="BF"/>
      <w:sz w:val="24"/>
    </w:rPr>
  </w:style>
  <w:style w:type="character" w:customStyle="1" w:styleId="affff4">
    <w:name w:val="!!! Основной ВС Знак"/>
    <w:basedOn w:val="a6"/>
    <w:link w:val="affff5"/>
    <w:locked/>
    <w:rsid w:val="0032082A"/>
    <w:rPr>
      <w:rFonts w:ascii="Times New Roman" w:eastAsia="Calibri" w:hAnsi="Times New Roman" w:cs="Times New Roman"/>
      <w:sz w:val="28"/>
      <w:szCs w:val="28"/>
    </w:rPr>
  </w:style>
  <w:style w:type="paragraph" w:customStyle="1" w:styleId="affff5">
    <w:name w:val="!!! Основной ВС"/>
    <w:basedOn w:val="a5"/>
    <w:link w:val="affff4"/>
    <w:qFormat/>
    <w:rsid w:val="0032082A"/>
    <w:pPr>
      <w:spacing w:line="360" w:lineRule="auto"/>
      <w:ind w:firstLine="567"/>
    </w:pPr>
    <w:rPr>
      <w:rFonts w:eastAsia="Calibri" w:cs="Times New Roman"/>
      <w:sz w:val="28"/>
      <w:szCs w:val="28"/>
    </w:rPr>
  </w:style>
  <w:style w:type="character" w:customStyle="1" w:styleId="1f2">
    <w:name w:val="!!! 1.ВС Знак"/>
    <w:basedOn w:val="a6"/>
    <w:link w:val="1f3"/>
    <w:locked/>
    <w:rsid w:val="0032082A"/>
    <w:rPr>
      <w:rFonts w:ascii="Times New Roman" w:eastAsia="Calibri" w:hAnsi="Times New Roman" w:cs="Times New Roman"/>
      <w:b/>
      <w:caps/>
      <w:color w:val="000000"/>
      <w:sz w:val="28"/>
    </w:rPr>
  </w:style>
  <w:style w:type="paragraph" w:customStyle="1" w:styleId="1f3">
    <w:name w:val="!!! 1.ВС"/>
    <w:basedOn w:val="a5"/>
    <w:link w:val="1f2"/>
    <w:qFormat/>
    <w:rsid w:val="0032082A"/>
    <w:pPr>
      <w:ind w:firstLine="0"/>
      <w:outlineLvl w:val="0"/>
    </w:pPr>
    <w:rPr>
      <w:rFonts w:eastAsia="Calibri" w:cs="Times New Roman"/>
      <w:b/>
      <w:caps/>
      <w:color w:val="000000"/>
      <w:sz w:val="28"/>
    </w:rPr>
  </w:style>
  <w:style w:type="paragraph" w:customStyle="1" w:styleId="a4">
    <w:name w:val="!!!ВС Абзац"/>
    <w:basedOn w:val="affff5"/>
    <w:link w:val="affff6"/>
    <w:rsid w:val="0032082A"/>
    <w:pPr>
      <w:numPr>
        <w:numId w:val="25"/>
      </w:numPr>
      <w:ind w:left="0" w:firstLine="567"/>
    </w:pPr>
    <w:rPr>
      <w:lang w:eastAsia="ru-RU"/>
    </w:rPr>
  </w:style>
  <w:style w:type="character" w:customStyle="1" w:styleId="affff7">
    <w:name w:val="!!!Абцаз ВС Знак"/>
    <w:basedOn w:val="a6"/>
    <w:link w:val="affff8"/>
    <w:locked/>
    <w:rsid w:val="0032082A"/>
    <w:rPr>
      <w:rFonts w:ascii="Times New Roman" w:eastAsia="Calibri" w:hAnsi="Times New Roman" w:cs="Times New Roman"/>
      <w:sz w:val="28"/>
      <w:szCs w:val="28"/>
      <w:lang w:eastAsia="ru-RU"/>
    </w:rPr>
  </w:style>
  <w:style w:type="paragraph" w:customStyle="1" w:styleId="affff8">
    <w:name w:val="!!!Абцаз ВС"/>
    <w:basedOn w:val="a4"/>
    <w:link w:val="affff7"/>
    <w:qFormat/>
    <w:rsid w:val="0032082A"/>
  </w:style>
  <w:style w:type="character" w:customStyle="1" w:styleId="affff9">
    <w:name w:val="!!!№Таблицы Знак"/>
    <w:basedOn w:val="a6"/>
    <w:link w:val="affffa"/>
    <w:locked/>
    <w:rsid w:val="00C2114C"/>
    <w:rPr>
      <w:rFonts w:ascii="Times New Roman" w:eastAsia="Calibri" w:hAnsi="Times New Roman" w:cs="Times New Roman"/>
      <w:sz w:val="20"/>
      <w:szCs w:val="20"/>
      <w:lang w:eastAsia="ru-RU"/>
    </w:rPr>
  </w:style>
  <w:style w:type="paragraph" w:customStyle="1" w:styleId="affffa">
    <w:name w:val="!!!№Таблицы"/>
    <w:basedOn w:val="a5"/>
    <w:link w:val="affff9"/>
    <w:qFormat/>
    <w:rsid w:val="00C2114C"/>
    <w:pPr>
      <w:ind w:firstLine="0"/>
    </w:pPr>
    <w:rPr>
      <w:rFonts w:eastAsia="Calibri" w:cs="Times New Roman"/>
      <w:sz w:val="20"/>
      <w:szCs w:val="20"/>
      <w:lang w:eastAsia="ru-RU"/>
    </w:rPr>
  </w:style>
  <w:style w:type="character" w:customStyle="1" w:styleId="affffb">
    <w:name w:val="!!!Раздел ВС Знак"/>
    <w:basedOn w:val="a6"/>
    <w:link w:val="affffc"/>
    <w:locked/>
    <w:rsid w:val="00C2114C"/>
    <w:rPr>
      <w:rFonts w:ascii="Times New Roman" w:eastAsia="Calibri" w:hAnsi="Times New Roman" w:cs="Times New Roman"/>
      <w:b/>
      <w:sz w:val="28"/>
      <w:szCs w:val="28"/>
    </w:rPr>
  </w:style>
  <w:style w:type="paragraph" w:customStyle="1" w:styleId="affffc">
    <w:name w:val="!!!Раздел ВС"/>
    <w:basedOn w:val="a5"/>
    <w:link w:val="affffb"/>
    <w:qFormat/>
    <w:rsid w:val="00C2114C"/>
    <w:pPr>
      <w:ind w:firstLine="567"/>
    </w:pPr>
    <w:rPr>
      <w:rFonts w:eastAsia="Calibri" w:cs="Times New Roman"/>
      <w:b/>
      <w:sz w:val="28"/>
      <w:szCs w:val="28"/>
    </w:rPr>
  </w:style>
  <w:style w:type="character" w:customStyle="1" w:styleId="121">
    <w:name w:val="!!!1.2 ВС Знак"/>
    <w:basedOn w:val="a6"/>
    <w:link w:val="122"/>
    <w:locked/>
    <w:rsid w:val="00C2114C"/>
    <w:rPr>
      <w:rFonts w:ascii="Times New Roman" w:eastAsia="Calibri" w:hAnsi="Times New Roman" w:cs="Times New Roman"/>
      <w:b/>
      <w:caps/>
      <w:color w:val="000000"/>
      <w:sz w:val="28"/>
      <w:szCs w:val="20"/>
      <w:lang w:eastAsia="ru-RU"/>
    </w:rPr>
  </w:style>
  <w:style w:type="paragraph" w:customStyle="1" w:styleId="122">
    <w:name w:val="!!!1.2 ВС"/>
    <w:basedOn w:val="a5"/>
    <w:link w:val="121"/>
    <w:qFormat/>
    <w:rsid w:val="00C2114C"/>
    <w:pPr>
      <w:ind w:left="851" w:firstLine="0"/>
      <w:outlineLvl w:val="1"/>
    </w:pPr>
    <w:rPr>
      <w:rFonts w:eastAsia="Calibri" w:cs="Times New Roman"/>
      <w:b/>
      <w:caps/>
      <w:color w:val="000000"/>
      <w:sz w:val="28"/>
      <w:szCs w:val="20"/>
      <w:lang w:eastAsia="ru-RU"/>
    </w:rPr>
  </w:style>
  <w:style w:type="character" w:customStyle="1" w:styleId="111">
    <w:name w:val="Заголовок 1 Знак1"/>
    <w:aliases w:val="новая страница Знак1"/>
    <w:basedOn w:val="a6"/>
    <w:uiPriority w:val="9"/>
    <w:rsid w:val="00FF4B5A"/>
    <w:rPr>
      <w:rFonts w:asciiTheme="majorHAnsi" w:eastAsiaTheme="majorEastAsia" w:hAnsiTheme="majorHAnsi" w:cstheme="majorBidi"/>
      <w:b/>
      <w:bCs/>
      <w:color w:val="365F91" w:themeColor="accent1" w:themeShade="BF"/>
      <w:sz w:val="28"/>
      <w:szCs w:val="28"/>
    </w:rPr>
  </w:style>
  <w:style w:type="character" w:customStyle="1" w:styleId="1f4">
    <w:name w:val="Подзаголовок Знак1"/>
    <w:aliases w:val="_Таблица Знак1"/>
    <w:basedOn w:val="a6"/>
    <w:rsid w:val="00FF4B5A"/>
    <w:rPr>
      <w:rFonts w:asciiTheme="majorHAnsi" w:eastAsiaTheme="majorEastAsia" w:hAnsiTheme="majorHAnsi" w:cstheme="majorBidi"/>
      <w:i/>
      <w:iCs/>
      <w:color w:val="4F81BD" w:themeColor="accent1"/>
      <w:spacing w:val="15"/>
      <w:sz w:val="24"/>
      <w:szCs w:val="24"/>
    </w:rPr>
  </w:style>
  <w:style w:type="character" w:customStyle="1" w:styleId="1f5">
    <w:name w:val="Текст Знак1"/>
    <w:aliases w:val="Текст Знак Знак Знак Знак Знак Знак1,Текст Знак Знак Знак Знак Знак З Знак1"/>
    <w:basedOn w:val="a6"/>
    <w:semiHidden/>
    <w:rsid w:val="00FF4B5A"/>
    <w:rPr>
      <w:rFonts w:ascii="Consolas" w:hAnsi="Consolas"/>
      <w:sz w:val="21"/>
      <w:szCs w:val="21"/>
    </w:rPr>
  </w:style>
  <w:style w:type="character" w:customStyle="1" w:styleId="1f6">
    <w:name w:val="Текст примечания Знак1"/>
    <w:basedOn w:val="a6"/>
    <w:semiHidden/>
    <w:rsid w:val="00FF4B5A"/>
    <w:rPr>
      <w:rFonts w:ascii="Times New Roman" w:hAnsi="Times New Roman"/>
      <w:sz w:val="20"/>
      <w:szCs w:val="20"/>
    </w:rPr>
  </w:style>
  <w:style w:type="character" w:customStyle="1" w:styleId="af">
    <w:name w:val="Абзац списка Знак"/>
    <w:basedOn w:val="a6"/>
    <w:link w:val="ae"/>
    <w:uiPriority w:val="34"/>
    <w:locked/>
    <w:rsid w:val="00FF4B5A"/>
    <w:rPr>
      <w:rFonts w:ascii="Times New Roman" w:hAnsi="Times New Roman"/>
      <w:sz w:val="24"/>
    </w:rPr>
  </w:style>
  <w:style w:type="character" w:customStyle="1" w:styleId="1f">
    <w:name w:val="Стиль1 Знак"/>
    <w:basedOn w:val="aff4"/>
    <w:link w:val="1e"/>
    <w:locked/>
    <w:rsid w:val="00FF4B5A"/>
    <w:rPr>
      <w:rFonts w:ascii="Times New Roman" w:eastAsia="Times New Roman" w:hAnsi="Times New Roman" w:cs="Times New Roman"/>
      <w:sz w:val="24"/>
      <w:szCs w:val="24"/>
      <w:lang w:eastAsia="ru-RU"/>
    </w:rPr>
  </w:style>
  <w:style w:type="character" w:customStyle="1" w:styleId="1f7">
    <w:name w:val="!!! 1ый уровень ВС Знак"/>
    <w:basedOn w:val="af"/>
    <w:link w:val="1"/>
    <w:locked/>
    <w:rsid w:val="00FF4B5A"/>
    <w:rPr>
      <w:rFonts w:ascii="Times New Roman" w:eastAsia="Times New Roman" w:hAnsi="Times New Roman"/>
      <w:color w:val="000000"/>
      <w:sz w:val="28"/>
      <w:lang w:eastAsia="ru-RU"/>
    </w:rPr>
  </w:style>
  <w:style w:type="paragraph" w:customStyle="1" w:styleId="1">
    <w:name w:val="!!! 1ый уровень ВС"/>
    <w:basedOn w:val="ae"/>
    <w:link w:val="1f7"/>
    <w:qFormat/>
    <w:rsid w:val="00FF4B5A"/>
    <w:pPr>
      <w:numPr>
        <w:numId w:val="29"/>
      </w:numPr>
      <w:spacing w:line="360" w:lineRule="auto"/>
      <w:ind w:left="1418" w:hanging="567"/>
    </w:pPr>
    <w:rPr>
      <w:rFonts w:eastAsia="Times New Roman"/>
      <w:color w:val="000000"/>
      <w:sz w:val="28"/>
      <w:lang w:eastAsia="ru-RU"/>
    </w:rPr>
  </w:style>
  <w:style w:type="character" w:customStyle="1" w:styleId="112">
    <w:name w:val="!!!ТС 1.1 Знак"/>
    <w:basedOn w:val="a6"/>
    <w:link w:val="113"/>
    <w:locked/>
    <w:rsid w:val="00FF4B5A"/>
    <w:rPr>
      <w:rFonts w:ascii="Times New Roman" w:eastAsia="Times New Roman" w:hAnsi="Times New Roman" w:cs="Times New Roman"/>
      <w:b/>
      <w:caps/>
      <w:color w:val="000000"/>
      <w:sz w:val="28"/>
      <w:szCs w:val="20"/>
      <w:lang w:eastAsia="ru-RU"/>
    </w:rPr>
  </w:style>
  <w:style w:type="paragraph" w:customStyle="1" w:styleId="113">
    <w:name w:val="!!!ТС 1.1"/>
    <w:basedOn w:val="a5"/>
    <w:link w:val="112"/>
    <w:qFormat/>
    <w:rsid w:val="00FF4B5A"/>
    <w:pPr>
      <w:ind w:left="851" w:firstLine="0"/>
      <w:outlineLvl w:val="1"/>
    </w:pPr>
    <w:rPr>
      <w:rFonts w:eastAsia="Times New Roman" w:cs="Times New Roman"/>
      <w:b/>
      <w:caps/>
      <w:color w:val="000000"/>
      <w:sz w:val="28"/>
      <w:szCs w:val="20"/>
      <w:lang w:eastAsia="ru-RU"/>
    </w:rPr>
  </w:style>
  <w:style w:type="character" w:customStyle="1" w:styleId="1110">
    <w:name w:val="!!!ВС1.1.1. Знак"/>
    <w:basedOn w:val="a6"/>
    <w:link w:val="1111"/>
    <w:locked/>
    <w:rsid w:val="00FF4B5A"/>
    <w:rPr>
      <w:rFonts w:ascii="Times New Roman" w:eastAsia="Calibri" w:hAnsi="Times New Roman" w:cs="Times New Roman"/>
      <w:b/>
      <w:sz w:val="28"/>
      <w:szCs w:val="28"/>
    </w:rPr>
  </w:style>
  <w:style w:type="paragraph" w:customStyle="1" w:styleId="1111">
    <w:name w:val="!!!ВС1.1.1."/>
    <w:basedOn w:val="a5"/>
    <w:link w:val="1110"/>
    <w:qFormat/>
    <w:rsid w:val="00FF4B5A"/>
    <w:pPr>
      <w:tabs>
        <w:tab w:val="left" w:pos="284"/>
        <w:tab w:val="left" w:pos="10632"/>
      </w:tabs>
      <w:ind w:firstLine="851"/>
    </w:pPr>
    <w:rPr>
      <w:rFonts w:eastAsia="Calibri" w:cs="Times New Roman"/>
      <w:b/>
      <w:sz w:val="28"/>
      <w:szCs w:val="28"/>
    </w:rPr>
  </w:style>
  <w:style w:type="character" w:customStyle="1" w:styleId="100">
    <w:name w:val="!!! ВС Таб. 10 Знак"/>
    <w:basedOn w:val="a6"/>
    <w:link w:val="101"/>
    <w:locked/>
    <w:rsid w:val="00FF4B5A"/>
    <w:rPr>
      <w:rFonts w:ascii="Times New Roman" w:hAnsi="Times New Roman" w:cs="Times New Roman"/>
      <w:sz w:val="20"/>
      <w:szCs w:val="20"/>
    </w:rPr>
  </w:style>
  <w:style w:type="paragraph" w:customStyle="1" w:styleId="101">
    <w:name w:val="!!! ВС Таб. 10"/>
    <w:basedOn w:val="a5"/>
    <w:link w:val="100"/>
    <w:qFormat/>
    <w:rsid w:val="00FF4B5A"/>
    <w:pPr>
      <w:tabs>
        <w:tab w:val="left" w:pos="284"/>
        <w:tab w:val="left" w:pos="10632"/>
      </w:tabs>
      <w:ind w:firstLine="0"/>
      <w:jc w:val="center"/>
    </w:pPr>
    <w:rPr>
      <w:rFonts w:cs="Times New Roman"/>
      <w:sz w:val="20"/>
      <w:szCs w:val="20"/>
    </w:rPr>
  </w:style>
  <w:style w:type="character" w:customStyle="1" w:styleId="affff6">
    <w:name w:val="!!!ВС Абзац Знак"/>
    <w:basedOn w:val="affff4"/>
    <w:link w:val="a4"/>
    <w:locked/>
    <w:rsid w:val="00FF4B5A"/>
    <w:rPr>
      <w:rFonts w:ascii="Times New Roman" w:eastAsia="Calibri" w:hAnsi="Times New Roman" w:cs="Times New Roman"/>
      <w:sz w:val="28"/>
      <w:szCs w:val="28"/>
      <w:lang w:eastAsia="ru-RU"/>
    </w:rPr>
  </w:style>
  <w:style w:type="character" w:customStyle="1" w:styleId="affffd">
    <w:name w:val="!!!Название Таб. ВС Знак"/>
    <w:link w:val="affffe"/>
    <w:locked/>
    <w:rsid w:val="00FF4B5A"/>
    <w:rPr>
      <w:rFonts w:ascii="Times New Roman" w:hAnsi="Times New Roman" w:cs="Times New Roman"/>
      <w:bCs/>
      <w:sz w:val="20"/>
      <w:szCs w:val="20"/>
    </w:rPr>
  </w:style>
  <w:style w:type="paragraph" w:customStyle="1" w:styleId="affffe">
    <w:name w:val="!!!Название Таб. ВС"/>
    <w:basedOn w:val="af5"/>
    <w:link w:val="affffd"/>
    <w:qFormat/>
    <w:rsid w:val="00FF4B5A"/>
    <w:pPr>
      <w:keepNext/>
      <w:spacing w:before="0" w:after="0"/>
      <w:jc w:val="left"/>
    </w:pPr>
    <w:rPr>
      <w:rFonts w:eastAsiaTheme="minorHAnsi"/>
      <w:b w:val="0"/>
      <w:sz w:val="20"/>
      <w:lang w:val="ru-RU" w:eastAsia="en-US"/>
    </w:rPr>
  </w:style>
  <w:style w:type="character" w:customStyle="1" w:styleId="afffff">
    <w:name w:val="ПКР Таблицы Знак"/>
    <w:basedOn w:val="a6"/>
    <w:link w:val="afffff0"/>
    <w:locked/>
    <w:rsid w:val="00FF4B5A"/>
    <w:rPr>
      <w:rFonts w:ascii="Times New Roman" w:hAnsi="Times New Roman" w:cs="Times New Roman"/>
      <w:sz w:val="24"/>
      <w:szCs w:val="24"/>
    </w:rPr>
  </w:style>
  <w:style w:type="paragraph" w:customStyle="1" w:styleId="afffff0">
    <w:name w:val="ПКР Таблицы"/>
    <w:basedOn w:val="a5"/>
    <w:link w:val="afffff"/>
    <w:qFormat/>
    <w:rsid w:val="00FF4B5A"/>
    <w:pPr>
      <w:ind w:firstLine="0"/>
      <w:jc w:val="center"/>
    </w:pPr>
    <w:rPr>
      <w:rFonts w:cs="Times New Roman"/>
      <w:szCs w:val="24"/>
    </w:rPr>
  </w:style>
  <w:style w:type="character" w:customStyle="1" w:styleId="114">
    <w:name w:val="!!!1.1 ВС Знак"/>
    <w:basedOn w:val="112"/>
    <w:link w:val="115"/>
    <w:locked/>
    <w:rsid w:val="00FF4B5A"/>
    <w:rPr>
      <w:rFonts w:ascii="Times New Roman" w:eastAsia="Times New Roman" w:hAnsi="Times New Roman" w:cs="Times New Roman"/>
      <w:b/>
      <w:caps/>
      <w:color w:val="000000"/>
      <w:sz w:val="28"/>
      <w:szCs w:val="20"/>
      <w:shd w:val="clear" w:color="auto" w:fill="00B0F0"/>
      <w:lang w:eastAsia="ru-RU"/>
    </w:rPr>
  </w:style>
  <w:style w:type="paragraph" w:customStyle="1" w:styleId="115">
    <w:name w:val="!!!1.1 ВС"/>
    <w:basedOn w:val="113"/>
    <w:link w:val="114"/>
    <w:qFormat/>
    <w:rsid w:val="00FF4B5A"/>
    <w:pPr>
      <w:shd w:val="clear" w:color="auto" w:fill="00B0F0"/>
    </w:pPr>
  </w:style>
  <w:style w:type="character" w:customStyle="1" w:styleId="afffff1">
    <w:name w:val="ПКР Раздел Знак"/>
    <w:basedOn w:val="a6"/>
    <w:link w:val="afffff2"/>
    <w:locked/>
    <w:rsid w:val="00FF4B5A"/>
    <w:rPr>
      <w:rFonts w:ascii="Times New Roman" w:hAnsi="Times New Roman" w:cs="Times New Roman"/>
      <w:sz w:val="28"/>
    </w:rPr>
  </w:style>
  <w:style w:type="paragraph" w:customStyle="1" w:styleId="afffff2">
    <w:name w:val="ПКР Раздел"/>
    <w:basedOn w:val="a5"/>
    <w:link w:val="afffff1"/>
    <w:qFormat/>
    <w:rsid w:val="00FF4B5A"/>
    <w:pPr>
      <w:spacing w:after="120" w:line="276" w:lineRule="auto"/>
      <w:ind w:right="170"/>
    </w:pPr>
    <w:rPr>
      <w:rFonts w:cs="Times New Roman"/>
      <w:sz w:val="28"/>
    </w:rPr>
  </w:style>
  <w:style w:type="character" w:customStyle="1" w:styleId="afffff3">
    <w:name w:val="Титул Знак"/>
    <w:basedOn w:val="a6"/>
    <w:link w:val="afffff4"/>
    <w:locked/>
    <w:rsid w:val="00FF4B5A"/>
    <w:rPr>
      <w:rFonts w:asciiTheme="majorHAnsi" w:hAnsiTheme="majorHAnsi"/>
      <w:b/>
      <w:caps/>
      <w:color w:val="1F497D" w:themeColor="text2"/>
      <w:sz w:val="32"/>
      <w:szCs w:val="32"/>
    </w:rPr>
  </w:style>
  <w:style w:type="paragraph" w:customStyle="1" w:styleId="afffff4">
    <w:name w:val="Титул"/>
    <w:basedOn w:val="a5"/>
    <w:link w:val="afffff3"/>
    <w:qFormat/>
    <w:rsid w:val="00FF4B5A"/>
    <w:pPr>
      <w:spacing w:after="360" w:line="276" w:lineRule="auto"/>
      <w:ind w:firstLine="0"/>
      <w:jc w:val="center"/>
    </w:pPr>
    <w:rPr>
      <w:rFonts w:asciiTheme="majorHAnsi" w:hAnsiTheme="majorHAnsi"/>
      <w:b/>
      <w:caps/>
      <w:color w:val="1F497D" w:themeColor="text2"/>
      <w:sz w:val="32"/>
      <w:szCs w:val="32"/>
    </w:rPr>
  </w:style>
  <w:style w:type="character" w:customStyle="1" w:styleId="afffff5">
    <w:name w:val="Титул_мини Знак"/>
    <w:basedOn w:val="afffff3"/>
    <w:link w:val="afffff6"/>
    <w:locked/>
    <w:rsid w:val="00FF4B5A"/>
    <w:rPr>
      <w:rFonts w:asciiTheme="majorHAnsi" w:hAnsiTheme="majorHAnsi"/>
      <w:b/>
      <w:caps/>
      <w:color w:val="1F497D" w:themeColor="text2"/>
      <w:sz w:val="32"/>
      <w:szCs w:val="32"/>
    </w:rPr>
  </w:style>
  <w:style w:type="paragraph" w:customStyle="1" w:styleId="afffff6">
    <w:name w:val="Титул_мини"/>
    <w:basedOn w:val="afffff4"/>
    <w:link w:val="afffff5"/>
    <w:qFormat/>
    <w:rsid w:val="00FF4B5A"/>
  </w:style>
  <w:style w:type="character" w:customStyle="1" w:styleId="afffff7">
    <w:name w:val="НазваниеТабл Знак"/>
    <w:basedOn w:val="a6"/>
    <w:link w:val="afffff8"/>
    <w:locked/>
    <w:rsid w:val="00FF4B5A"/>
    <w:rPr>
      <w:rFonts w:ascii="Times New Roman" w:hAnsi="Times New Roman" w:cs="Times New Roman"/>
      <w:b/>
      <w:color w:val="4F81BD" w:themeColor="accent1"/>
      <w:sz w:val="24"/>
    </w:rPr>
  </w:style>
  <w:style w:type="paragraph" w:customStyle="1" w:styleId="afffff8">
    <w:name w:val="НазваниеТабл"/>
    <w:basedOn w:val="a5"/>
    <w:link w:val="afffff7"/>
    <w:qFormat/>
    <w:rsid w:val="00FF4B5A"/>
    <w:pPr>
      <w:spacing w:after="200" w:line="276" w:lineRule="auto"/>
      <w:ind w:firstLine="0"/>
      <w:jc w:val="center"/>
    </w:pPr>
    <w:rPr>
      <w:rFonts w:cs="Times New Roman"/>
      <w:b/>
      <w:color w:val="4F81BD" w:themeColor="accent1"/>
    </w:rPr>
  </w:style>
  <w:style w:type="character" w:customStyle="1" w:styleId="afffff9">
    <w:name w:val="ЗагТабл Знак"/>
    <w:basedOn w:val="afffff1"/>
    <w:link w:val="afffffa"/>
    <w:locked/>
    <w:rsid w:val="00FF4B5A"/>
    <w:rPr>
      <w:rFonts w:ascii="Times New Roman" w:hAnsi="Times New Roman" w:cs="Times New Roman"/>
      <w:sz w:val="28"/>
    </w:rPr>
  </w:style>
  <w:style w:type="paragraph" w:customStyle="1" w:styleId="afffffa">
    <w:name w:val="ЗагТабл"/>
    <w:basedOn w:val="afffff2"/>
    <w:link w:val="afffff9"/>
    <w:qFormat/>
    <w:rsid w:val="00FF4B5A"/>
  </w:style>
  <w:style w:type="character" w:customStyle="1" w:styleId="afffffb">
    <w:name w:val="ТекстТабл Знак"/>
    <w:basedOn w:val="a6"/>
    <w:link w:val="afffffc"/>
    <w:locked/>
    <w:rsid w:val="00FF4B5A"/>
    <w:rPr>
      <w:rFonts w:ascii="Times New Roman" w:hAnsi="Times New Roman" w:cs="Times New Roman"/>
    </w:rPr>
  </w:style>
  <w:style w:type="paragraph" w:customStyle="1" w:styleId="afffffc">
    <w:name w:val="ТекстТабл"/>
    <w:basedOn w:val="a5"/>
    <w:link w:val="afffffb"/>
    <w:qFormat/>
    <w:rsid w:val="00FF4B5A"/>
    <w:pPr>
      <w:spacing w:before="120" w:after="120"/>
      <w:ind w:firstLine="0"/>
      <w:jc w:val="center"/>
    </w:pPr>
    <w:rPr>
      <w:rFonts w:cs="Times New Roman"/>
      <w:sz w:val="22"/>
    </w:rPr>
  </w:style>
  <w:style w:type="character" w:customStyle="1" w:styleId="afffffd">
    <w:name w:val="ОсновнойЖирн Знак"/>
    <w:basedOn w:val="afffff1"/>
    <w:link w:val="afffffe"/>
    <w:locked/>
    <w:rsid w:val="00FF4B5A"/>
    <w:rPr>
      <w:rFonts w:ascii="Times New Roman" w:hAnsi="Times New Roman" w:cs="Times New Roman"/>
      <w:sz w:val="28"/>
    </w:rPr>
  </w:style>
  <w:style w:type="paragraph" w:customStyle="1" w:styleId="afffffe">
    <w:name w:val="ОсновнойЖирн"/>
    <w:basedOn w:val="afffff2"/>
    <w:link w:val="afffffd"/>
    <w:qFormat/>
    <w:rsid w:val="00FF4B5A"/>
  </w:style>
  <w:style w:type="character" w:customStyle="1" w:styleId="affffff">
    <w:name w:val="ОснСписок Знак"/>
    <w:basedOn w:val="afffff1"/>
    <w:link w:val="a2"/>
    <w:locked/>
    <w:rsid w:val="00FF4B5A"/>
    <w:rPr>
      <w:rFonts w:ascii="Times New Roman" w:hAnsi="Times New Roman" w:cs="Times New Roman"/>
      <w:sz w:val="28"/>
    </w:rPr>
  </w:style>
  <w:style w:type="paragraph" w:customStyle="1" w:styleId="a2">
    <w:name w:val="ОснСписок"/>
    <w:basedOn w:val="afffff2"/>
    <w:link w:val="affffff"/>
    <w:qFormat/>
    <w:rsid w:val="00FF4B5A"/>
    <w:pPr>
      <w:numPr>
        <w:numId w:val="31"/>
      </w:numPr>
      <w:ind w:left="0" w:firstLine="709"/>
    </w:pPr>
  </w:style>
  <w:style w:type="character" w:customStyle="1" w:styleId="2f2">
    <w:name w:val="Стиль2 Знак"/>
    <w:basedOn w:val="a6"/>
    <w:link w:val="2f3"/>
    <w:locked/>
    <w:rsid w:val="00FF4B5A"/>
    <w:rPr>
      <w:rFonts w:ascii="Times New Roman" w:hAnsi="Times New Roman" w:cs="Times New Roman"/>
      <w:b/>
      <w:i/>
      <w:color w:val="4F6228" w:themeColor="accent3" w:themeShade="80"/>
      <w:sz w:val="28"/>
      <w:szCs w:val="28"/>
    </w:rPr>
  </w:style>
  <w:style w:type="paragraph" w:customStyle="1" w:styleId="2f3">
    <w:name w:val="Стиль2"/>
    <w:basedOn w:val="a5"/>
    <w:link w:val="2f2"/>
    <w:qFormat/>
    <w:rsid w:val="00FF4B5A"/>
    <w:pPr>
      <w:spacing w:line="360" w:lineRule="auto"/>
      <w:ind w:firstLine="851"/>
    </w:pPr>
    <w:rPr>
      <w:rFonts w:cs="Times New Roman"/>
      <w:b/>
      <w:i/>
      <w:color w:val="4F6228" w:themeColor="accent3" w:themeShade="80"/>
      <w:sz w:val="28"/>
      <w:szCs w:val="28"/>
    </w:rPr>
  </w:style>
  <w:style w:type="character" w:customStyle="1" w:styleId="39">
    <w:name w:val="Стиль3 Знак"/>
    <w:basedOn w:val="2f2"/>
    <w:link w:val="3a"/>
    <w:locked/>
    <w:rsid w:val="00FF4B5A"/>
    <w:rPr>
      <w:rFonts w:ascii="Times New Roman" w:hAnsi="Times New Roman" w:cs="Times New Roman"/>
      <w:b/>
      <w:i/>
      <w:color w:val="4F6228" w:themeColor="accent3" w:themeShade="80"/>
      <w:sz w:val="28"/>
      <w:szCs w:val="28"/>
    </w:rPr>
  </w:style>
  <w:style w:type="paragraph" w:customStyle="1" w:styleId="3a">
    <w:name w:val="Стиль3"/>
    <w:basedOn w:val="2f3"/>
    <w:link w:val="39"/>
    <w:qFormat/>
    <w:rsid w:val="00FF4B5A"/>
    <w:pPr>
      <w:spacing w:line="240" w:lineRule="auto"/>
      <w:jc w:val="center"/>
    </w:pPr>
  </w:style>
  <w:style w:type="character" w:customStyle="1" w:styleId="affffff0">
    <w:name w:val="ПКР Основной текст Знак"/>
    <w:basedOn w:val="afffff1"/>
    <w:link w:val="affffff1"/>
    <w:locked/>
    <w:rsid w:val="00FF4B5A"/>
    <w:rPr>
      <w:rFonts w:ascii="Times New Roman" w:hAnsi="Times New Roman" w:cs="Times New Roman"/>
      <w:sz w:val="28"/>
    </w:rPr>
  </w:style>
  <w:style w:type="paragraph" w:customStyle="1" w:styleId="affffff1">
    <w:name w:val="ПКР Основной текст"/>
    <w:basedOn w:val="afffff2"/>
    <w:link w:val="affffff0"/>
    <w:qFormat/>
    <w:rsid w:val="00FF4B5A"/>
  </w:style>
  <w:style w:type="character" w:customStyle="1" w:styleId="affffff2">
    <w:name w:val="ПКР Перечень Знак"/>
    <w:basedOn w:val="affffff"/>
    <w:link w:val="a0"/>
    <w:locked/>
    <w:rsid w:val="00FF4B5A"/>
    <w:rPr>
      <w:rFonts w:ascii="Times New Roman" w:hAnsi="Times New Roman" w:cs="Times New Roman"/>
      <w:sz w:val="28"/>
    </w:rPr>
  </w:style>
  <w:style w:type="paragraph" w:customStyle="1" w:styleId="a0">
    <w:name w:val="ПКР Перечень"/>
    <w:basedOn w:val="a2"/>
    <w:link w:val="affffff2"/>
    <w:qFormat/>
    <w:rsid w:val="00FF4B5A"/>
    <w:pPr>
      <w:numPr>
        <w:numId w:val="32"/>
      </w:numPr>
      <w:spacing w:line="360" w:lineRule="auto"/>
      <w:ind w:left="0" w:firstLine="851"/>
    </w:pPr>
  </w:style>
  <w:style w:type="character" w:customStyle="1" w:styleId="affffff3">
    <w:name w:val="ПКР Наименование таблиц Знак"/>
    <w:link w:val="affffff4"/>
    <w:locked/>
    <w:rsid w:val="00FF4B5A"/>
    <w:rPr>
      <w:rFonts w:ascii="Times New Roman" w:hAnsi="Times New Roman" w:cs="Times New Roman"/>
      <w:b/>
      <w:bCs/>
      <w:color w:val="4F6228" w:themeColor="accent3" w:themeShade="80"/>
      <w:sz w:val="28"/>
      <w:szCs w:val="28"/>
    </w:rPr>
  </w:style>
  <w:style w:type="paragraph" w:customStyle="1" w:styleId="affffff4">
    <w:name w:val="ПКР Наименование таблиц"/>
    <w:basedOn w:val="af5"/>
    <w:link w:val="affffff3"/>
    <w:qFormat/>
    <w:rsid w:val="00FF4B5A"/>
    <w:pPr>
      <w:spacing w:before="240"/>
      <w:ind w:right="425"/>
      <w:jc w:val="right"/>
    </w:pPr>
    <w:rPr>
      <w:rFonts w:eastAsiaTheme="minorHAnsi"/>
      <w:color w:val="4F6228" w:themeColor="accent3" w:themeShade="80"/>
      <w:sz w:val="28"/>
      <w:szCs w:val="28"/>
      <w:lang w:val="ru-RU" w:eastAsia="en-US"/>
    </w:rPr>
  </w:style>
  <w:style w:type="paragraph" w:customStyle="1" w:styleId="1f8">
    <w:name w:val="Пост1"/>
    <w:basedOn w:val="a5"/>
    <w:uiPriority w:val="99"/>
    <w:qFormat/>
    <w:rsid w:val="00FF4B5A"/>
    <w:pPr>
      <w:spacing w:line="312" w:lineRule="auto"/>
    </w:pPr>
    <w:rPr>
      <w:rFonts w:eastAsia="Calibri" w:cs="Times New Roman"/>
      <w:sz w:val="22"/>
    </w:rPr>
  </w:style>
  <w:style w:type="paragraph" w:customStyle="1" w:styleId="Pa17">
    <w:name w:val="Pa17"/>
    <w:basedOn w:val="Default"/>
    <w:next w:val="Default"/>
    <w:uiPriority w:val="99"/>
    <w:rsid w:val="00FF4B5A"/>
    <w:pPr>
      <w:spacing w:line="201" w:lineRule="atLeast"/>
    </w:pPr>
    <w:rPr>
      <w:rFonts w:ascii="Myriad Pro" w:eastAsia="Times New Roman" w:hAnsi="Myriad Pro"/>
      <w:color w:val="auto"/>
      <w:lang w:eastAsia="ru-RU"/>
    </w:rPr>
  </w:style>
  <w:style w:type="paragraph" w:customStyle="1" w:styleId="font5">
    <w:name w:val="font5"/>
    <w:basedOn w:val="a5"/>
    <w:rsid w:val="00FF4B5A"/>
    <w:pPr>
      <w:spacing w:before="100" w:beforeAutospacing="1" w:after="100" w:afterAutospacing="1"/>
      <w:ind w:firstLine="0"/>
      <w:jc w:val="left"/>
    </w:pPr>
    <w:rPr>
      <w:rFonts w:eastAsia="Times New Roman" w:cs="Times New Roman"/>
      <w:color w:val="FF0000"/>
      <w:szCs w:val="24"/>
      <w:lang w:eastAsia="ru-RU"/>
    </w:rPr>
  </w:style>
  <w:style w:type="paragraph" w:customStyle="1" w:styleId="font6">
    <w:name w:val="font6"/>
    <w:basedOn w:val="a5"/>
    <w:rsid w:val="00FF4B5A"/>
    <w:pPr>
      <w:spacing w:before="100" w:beforeAutospacing="1" w:after="100" w:afterAutospacing="1"/>
      <w:ind w:firstLine="0"/>
      <w:jc w:val="left"/>
    </w:pPr>
    <w:rPr>
      <w:rFonts w:eastAsia="Times New Roman" w:cs="Times New Roman"/>
      <w:sz w:val="18"/>
      <w:szCs w:val="18"/>
      <w:lang w:eastAsia="ru-RU"/>
    </w:rPr>
  </w:style>
  <w:style w:type="paragraph" w:customStyle="1" w:styleId="font7">
    <w:name w:val="font7"/>
    <w:basedOn w:val="a5"/>
    <w:rsid w:val="00FF4B5A"/>
    <w:pPr>
      <w:spacing w:before="100" w:beforeAutospacing="1" w:after="100" w:afterAutospacing="1"/>
      <w:ind w:firstLine="0"/>
      <w:jc w:val="left"/>
    </w:pPr>
    <w:rPr>
      <w:rFonts w:eastAsia="Times New Roman" w:cs="Times New Roman"/>
      <w:b/>
      <w:bCs/>
      <w:sz w:val="18"/>
      <w:szCs w:val="18"/>
      <w:lang w:eastAsia="ru-RU"/>
    </w:rPr>
  </w:style>
  <w:style w:type="paragraph" w:customStyle="1" w:styleId="font8">
    <w:name w:val="font8"/>
    <w:basedOn w:val="a5"/>
    <w:rsid w:val="00FF4B5A"/>
    <w:pPr>
      <w:spacing w:before="100" w:beforeAutospacing="1" w:after="100" w:afterAutospacing="1"/>
      <w:ind w:firstLine="0"/>
      <w:jc w:val="left"/>
    </w:pPr>
    <w:rPr>
      <w:rFonts w:eastAsia="Times New Roman" w:cs="Times New Roman"/>
      <w:b/>
      <w:bCs/>
      <w:i/>
      <w:iCs/>
      <w:sz w:val="18"/>
      <w:szCs w:val="18"/>
      <w:lang w:eastAsia="ru-RU"/>
    </w:rPr>
  </w:style>
  <w:style w:type="paragraph" w:customStyle="1" w:styleId="font9">
    <w:name w:val="font9"/>
    <w:basedOn w:val="a5"/>
    <w:rsid w:val="00FF4B5A"/>
    <w:pPr>
      <w:spacing w:before="100" w:beforeAutospacing="1" w:after="100" w:afterAutospacing="1"/>
      <w:ind w:firstLine="0"/>
      <w:jc w:val="left"/>
    </w:pPr>
    <w:rPr>
      <w:rFonts w:eastAsia="Times New Roman" w:cs="Times New Roman"/>
      <w:b/>
      <w:bCs/>
      <w:sz w:val="12"/>
      <w:szCs w:val="12"/>
      <w:lang w:eastAsia="ru-RU"/>
    </w:rPr>
  </w:style>
  <w:style w:type="paragraph" w:customStyle="1" w:styleId="xl109">
    <w:name w:val="xl109"/>
    <w:basedOn w:val="a5"/>
    <w:rsid w:val="00FF4B5A"/>
    <w:pPr>
      <w:pBdr>
        <w:left w:val="single" w:sz="8" w:space="0" w:color="auto"/>
        <w:bottom w:val="single" w:sz="8" w:space="0" w:color="auto"/>
        <w:right w:val="single" w:sz="8" w:space="0" w:color="auto"/>
      </w:pBdr>
      <w:spacing w:before="100" w:beforeAutospacing="1" w:after="100" w:afterAutospacing="1"/>
      <w:ind w:firstLine="0"/>
      <w:jc w:val="right"/>
    </w:pPr>
    <w:rPr>
      <w:rFonts w:eastAsia="Times New Roman" w:cs="Times New Roman"/>
      <w:szCs w:val="24"/>
      <w:lang w:eastAsia="ru-RU"/>
    </w:rPr>
  </w:style>
  <w:style w:type="paragraph" w:customStyle="1" w:styleId="xl110">
    <w:name w:val="xl110"/>
    <w:basedOn w:val="a5"/>
    <w:rsid w:val="00FF4B5A"/>
    <w:pPr>
      <w:pBdr>
        <w:top w:val="single" w:sz="8" w:space="0" w:color="auto"/>
        <w:left w:val="single" w:sz="8" w:space="0" w:color="auto"/>
        <w:right w:val="single" w:sz="8" w:space="0" w:color="auto"/>
      </w:pBdr>
      <w:spacing w:before="100" w:beforeAutospacing="1" w:after="100" w:afterAutospacing="1"/>
      <w:ind w:firstLine="0"/>
      <w:jc w:val="left"/>
    </w:pPr>
    <w:rPr>
      <w:rFonts w:eastAsia="Times New Roman" w:cs="Times New Roman"/>
      <w:szCs w:val="24"/>
      <w:lang w:eastAsia="ru-RU"/>
    </w:rPr>
  </w:style>
  <w:style w:type="paragraph" w:customStyle="1" w:styleId="xl111">
    <w:name w:val="xl111"/>
    <w:basedOn w:val="a5"/>
    <w:rsid w:val="00FF4B5A"/>
    <w:pPr>
      <w:pBdr>
        <w:left w:val="single" w:sz="8" w:space="0" w:color="auto"/>
        <w:bottom w:val="single" w:sz="8" w:space="0" w:color="auto"/>
        <w:right w:val="single" w:sz="8" w:space="0" w:color="auto"/>
      </w:pBdr>
      <w:spacing w:before="100" w:beforeAutospacing="1" w:after="100" w:afterAutospacing="1"/>
      <w:ind w:firstLine="0"/>
      <w:jc w:val="left"/>
    </w:pPr>
    <w:rPr>
      <w:rFonts w:eastAsia="Times New Roman" w:cs="Times New Roman"/>
      <w:szCs w:val="24"/>
      <w:lang w:eastAsia="ru-RU"/>
    </w:rPr>
  </w:style>
  <w:style w:type="paragraph" w:customStyle="1" w:styleId="xl112">
    <w:name w:val="xl112"/>
    <w:basedOn w:val="a5"/>
    <w:rsid w:val="00FF4B5A"/>
    <w:pPr>
      <w:pBdr>
        <w:top w:val="single" w:sz="8" w:space="0" w:color="auto"/>
        <w:left w:val="single" w:sz="8" w:space="9" w:color="auto"/>
        <w:right w:val="single" w:sz="8" w:space="0" w:color="auto"/>
      </w:pBdr>
      <w:spacing w:before="100" w:beforeAutospacing="1" w:after="100" w:afterAutospacing="1"/>
      <w:ind w:firstLineChars="100" w:firstLine="100"/>
      <w:jc w:val="left"/>
    </w:pPr>
    <w:rPr>
      <w:rFonts w:eastAsia="Times New Roman" w:cs="Times New Roman"/>
      <w:szCs w:val="24"/>
      <w:lang w:eastAsia="ru-RU"/>
    </w:rPr>
  </w:style>
  <w:style w:type="paragraph" w:customStyle="1" w:styleId="xl113">
    <w:name w:val="xl113"/>
    <w:basedOn w:val="a5"/>
    <w:rsid w:val="00FF4B5A"/>
    <w:pPr>
      <w:pBdr>
        <w:left w:val="single" w:sz="8" w:space="9" w:color="auto"/>
        <w:bottom w:val="single" w:sz="8" w:space="0" w:color="auto"/>
        <w:right w:val="single" w:sz="8" w:space="0" w:color="auto"/>
      </w:pBdr>
      <w:spacing w:before="100" w:beforeAutospacing="1" w:after="100" w:afterAutospacing="1"/>
      <w:ind w:firstLineChars="100" w:firstLine="100"/>
      <w:jc w:val="left"/>
    </w:pPr>
    <w:rPr>
      <w:rFonts w:eastAsia="Times New Roman" w:cs="Times New Roman"/>
      <w:szCs w:val="24"/>
      <w:lang w:eastAsia="ru-RU"/>
    </w:rPr>
  </w:style>
  <w:style w:type="paragraph" w:customStyle="1" w:styleId="xl114">
    <w:name w:val="xl114"/>
    <w:basedOn w:val="a5"/>
    <w:rsid w:val="00FF4B5A"/>
    <w:pPr>
      <w:pBdr>
        <w:top w:val="single" w:sz="8" w:space="0" w:color="auto"/>
        <w:left w:val="single" w:sz="8" w:space="0" w:color="auto"/>
        <w:right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15">
    <w:name w:val="xl115"/>
    <w:basedOn w:val="a5"/>
    <w:rsid w:val="00FF4B5A"/>
    <w:pPr>
      <w:pBdr>
        <w:left w:val="single" w:sz="8" w:space="0" w:color="auto"/>
        <w:bottom w:val="single" w:sz="8" w:space="0" w:color="auto"/>
        <w:right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16">
    <w:name w:val="xl116"/>
    <w:basedOn w:val="a5"/>
    <w:rsid w:val="00FF4B5A"/>
    <w:pPr>
      <w:pBdr>
        <w:top w:val="single" w:sz="8" w:space="0" w:color="auto"/>
        <w:left w:val="single" w:sz="8" w:space="0" w:color="auto"/>
        <w:bottom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17">
    <w:name w:val="xl117"/>
    <w:basedOn w:val="a5"/>
    <w:rsid w:val="00FF4B5A"/>
    <w:pPr>
      <w:pBdr>
        <w:top w:val="single" w:sz="8" w:space="0" w:color="auto"/>
        <w:bottom w:val="single" w:sz="8" w:space="0" w:color="auto"/>
        <w:right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18">
    <w:name w:val="xl118"/>
    <w:basedOn w:val="a5"/>
    <w:rsid w:val="00FF4B5A"/>
    <w:pPr>
      <w:pBdr>
        <w:top w:val="single" w:sz="8" w:space="0" w:color="auto"/>
        <w:left w:val="single" w:sz="8" w:space="0" w:color="auto"/>
        <w:right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19">
    <w:name w:val="xl119"/>
    <w:basedOn w:val="a5"/>
    <w:rsid w:val="00FF4B5A"/>
    <w:pPr>
      <w:pBdr>
        <w:left w:val="single" w:sz="8" w:space="0" w:color="auto"/>
        <w:bottom w:val="single" w:sz="8" w:space="0" w:color="auto"/>
        <w:right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20">
    <w:name w:val="xl120"/>
    <w:basedOn w:val="a5"/>
    <w:rsid w:val="00FF4B5A"/>
    <w:pPr>
      <w:pBdr>
        <w:top w:val="single" w:sz="8" w:space="0" w:color="auto"/>
        <w:bottom w:val="single" w:sz="8" w:space="0" w:color="auto"/>
      </w:pBdr>
      <w:spacing w:before="100" w:beforeAutospacing="1" w:after="100" w:afterAutospacing="1"/>
      <w:ind w:firstLine="0"/>
      <w:jc w:val="right"/>
    </w:pPr>
    <w:rPr>
      <w:rFonts w:eastAsia="Times New Roman" w:cs="Times New Roman"/>
      <w:szCs w:val="24"/>
      <w:lang w:eastAsia="ru-RU"/>
    </w:rPr>
  </w:style>
  <w:style w:type="paragraph" w:customStyle="1" w:styleId="xl121">
    <w:name w:val="xl121"/>
    <w:basedOn w:val="a5"/>
    <w:rsid w:val="00FF4B5A"/>
    <w:pPr>
      <w:pBdr>
        <w:top w:val="single" w:sz="8" w:space="0" w:color="auto"/>
        <w:bottom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22">
    <w:name w:val="xl122"/>
    <w:basedOn w:val="a5"/>
    <w:rsid w:val="00FF4B5A"/>
    <w:pPr>
      <w:pBdr>
        <w:top w:val="single" w:sz="8" w:space="0" w:color="auto"/>
        <w:bottom w:val="single" w:sz="8" w:space="0" w:color="auto"/>
      </w:pBdr>
      <w:spacing w:before="100" w:beforeAutospacing="1" w:after="100" w:afterAutospacing="1"/>
      <w:ind w:firstLineChars="100" w:firstLine="100"/>
      <w:jc w:val="left"/>
    </w:pPr>
    <w:rPr>
      <w:rFonts w:eastAsia="Times New Roman" w:cs="Times New Roman"/>
      <w:szCs w:val="24"/>
      <w:lang w:eastAsia="ru-RU"/>
    </w:rPr>
  </w:style>
  <w:style w:type="paragraph" w:customStyle="1" w:styleId="xl123">
    <w:name w:val="xl123"/>
    <w:basedOn w:val="a5"/>
    <w:rsid w:val="00FF4B5A"/>
    <w:pPr>
      <w:pBdr>
        <w:top w:val="single" w:sz="8" w:space="0" w:color="auto"/>
        <w:left w:val="single" w:sz="8" w:space="0" w:color="auto"/>
        <w:right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24">
    <w:name w:val="xl124"/>
    <w:basedOn w:val="a5"/>
    <w:rsid w:val="00FF4B5A"/>
    <w:pPr>
      <w:pBdr>
        <w:left w:val="single" w:sz="8" w:space="0" w:color="auto"/>
        <w:bottom w:val="single" w:sz="8" w:space="0" w:color="auto"/>
        <w:right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25">
    <w:name w:val="xl125"/>
    <w:basedOn w:val="a5"/>
    <w:rsid w:val="00FF4B5A"/>
    <w:pPr>
      <w:pBdr>
        <w:top w:val="single" w:sz="8" w:space="0" w:color="auto"/>
        <w:left w:val="single" w:sz="8" w:space="0" w:color="auto"/>
        <w:bottom w:val="single" w:sz="8" w:space="0" w:color="auto"/>
      </w:pBdr>
      <w:spacing w:before="100" w:beforeAutospacing="1" w:after="100" w:afterAutospacing="1"/>
      <w:ind w:firstLine="0"/>
      <w:jc w:val="left"/>
    </w:pPr>
    <w:rPr>
      <w:rFonts w:eastAsia="Times New Roman" w:cs="Times New Roman"/>
      <w:szCs w:val="24"/>
      <w:lang w:eastAsia="ru-RU"/>
    </w:rPr>
  </w:style>
  <w:style w:type="paragraph" w:customStyle="1" w:styleId="xl126">
    <w:name w:val="xl126"/>
    <w:basedOn w:val="a5"/>
    <w:rsid w:val="00FF4B5A"/>
    <w:pPr>
      <w:pBdr>
        <w:top w:val="single" w:sz="8" w:space="0" w:color="auto"/>
        <w:bottom w:val="single" w:sz="8" w:space="0" w:color="auto"/>
      </w:pBdr>
      <w:spacing w:before="100" w:beforeAutospacing="1" w:after="100" w:afterAutospacing="1"/>
      <w:ind w:firstLine="0"/>
      <w:jc w:val="left"/>
    </w:pPr>
    <w:rPr>
      <w:rFonts w:eastAsia="Times New Roman" w:cs="Times New Roman"/>
      <w:szCs w:val="24"/>
      <w:lang w:eastAsia="ru-RU"/>
    </w:rPr>
  </w:style>
  <w:style w:type="paragraph" w:customStyle="1" w:styleId="xl127">
    <w:name w:val="xl127"/>
    <w:basedOn w:val="a5"/>
    <w:rsid w:val="00FF4B5A"/>
    <w:pPr>
      <w:pBdr>
        <w:top w:val="single" w:sz="8" w:space="0" w:color="auto"/>
        <w:bottom w:val="single" w:sz="8" w:space="0" w:color="auto"/>
        <w:right w:val="single" w:sz="8" w:space="0" w:color="auto"/>
      </w:pBdr>
      <w:spacing w:before="100" w:beforeAutospacing="1" w:after="100" w:afterAutospacing="1"/>
      <w:ind w:firstLine="0"/>
      <w:jc w:val="left"/>
    </w:pPr>
    <w:rPr>
      <w:rFonts w:eastAsia="Times New Roman" w:cs="Times New Roman"/>
      <w:szCs w:val="24"/>
      <w:lang w:eastAsia="ru-RU"/>
    </w:rPr>
  </w:style>
  <w:style w:type="paragraph" w:customStyle="1" w:styleId="xl128">
    <w:name w:val="xl128"/>
    <w:basedOn w:val="a5"/>
    <w:rsid w:val="00FF4B5A"/>
    <w:pPr>
      <w:pBdr>
        <w:left w:val="single" w:sz="8" w:space="0" w:color="auto"/>
        <w:right w:val="single" w:sz="8" w:space="0" w:color="auto"/>
      </w:pBdr>
      <w:spacing w:before="100" w:beforeAutospacing="1" w:after="100" w:afterAutospacing="1"/>
      <w:ind w:firstLine="0"/>
      <w:jc w:val="left"/>
    </w:pPr>
    <w:rPr>
      <w:rFonts w:eastAsia="Times New Roman" w:cs="Times New Roman"/>
      <w:szCs w:val="24"/>
      <w:lang w:eastAsia="ru-RU"/>
    </w:rPr>
  </w:style>
  <w:style w:type="paragraph" w:customStyle="1" w:styleId="xl129">
    <w:name w:val="xl129"/>
    <w:basedOn w:val="a5"/>
    <w:rsid w:val="00FF4B5A"/>
    <w:pPr>
      <w:pBdr>
        <w:left w:val="single" w:sz="8" w:space="0" w:color="auto"/>
        <w:right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font10">
    <w:name w:val="font10"/>
    <w:basedOn w:val="a5"/>
    <w:rsid w:val="00FF4B5A"/>
    <w:pPr>
      <w:spacing w:before="100" w:beforeAutospacing="1" w:after="100" w:afterAutospacing="1"/>
      <w:ind w:firstLine="0"/>
      <w:jc w:val="left"/>
    </w:pPr>
    <w:rPr>
      <w:rFonts w:eastAsia="Times New Roman" w:cs="Times New Roman"/>
      <w:b/>
      <w:bCs/>
      <w:sz w:val="20"/>
      <w:szCs w:val="20"/>
      <w:lang w:eastAsia="ru-RU"/>
    </w:rPr>
  </w:style>
  <w:style w:type="paragraph" w:customStyle="1" w:styleId="font11">
    <w:name w:val="font11"/>
    <w:basedOn w:val="a5"/>
    <w:rsid w:val="00FF4B5A"/>
    <w:pPr>
      <w:spacing w:before="100" w:beforeAutospacing="1" w:after="100" w:afterAutospacing="1"/>
      <w:ind w:firstLine="0"/>
      <w:jc w:val="left"/>
    </w:pPr>
    <w:rPr>
      <w:rFonts w:ascii="Georgia" w:eastAsia="Times New Roman" w:hAnsi="Georgia" w:cs="Times New Roman"/>
      <w:szCs w:val="24"/>
      <w:lang w:eastAsia="ru-RU"/>
    </w:rPr>
  </w:style>
  <w:style w:type="paragraph" w:customStyle="1" w:styleId="font12">
    <w:name w:val="font12"/>
    <w:basedOn w:val="a5"/>
    <w:rsid w:val="00FF4B5A"/>
    <w:pPr>
      <w:spacing w:before="100" w:beforeAutospacing="1" w:after="100" w:afterAutospacing="1"/>
      <w:ind w:firstLine="0"/>
      <w:jc w:val="left"/>
    </w:pPr>
    <w:rPr>
      <w:rFonts w:ascii="Georgia" w:eastAsia="Times New Roman" w:hAnsi="Georgia" w:cs="Times New Roman"/>
      <w:i/>
      <w:iCs/>
      <w:sz w:val="12"/>
      <w:szCs w:val="12"/>
      <w:lang w:eastAsia="ru-RU"/>
    </w:rPr>
  </w:style>
  <w:style w:type="paragraph" w:customStyle="1" w:styleId="font13">
    <w:name w:val="font13"/>
    <w:basedOn w:val="a5"/>
    <w:rsid w:val="00FF4B5A"/>
    <w:pPr>
      <w:spacing w:before="100" w:beforeAutospacing="1" w:after="100" w:afterAutospacing="1"/>
      <w:ind w:firstLine="0"/>
      <w:jc w:val="left"/>
    </w:pPr>
    <w:rPr>
      <w:rFonts w:ascii="Candara" w:eastAsia="Times New Roman" w:hAnsi="Candara" w:cs="Times New Roman"/>
      <w:i/>
      <w:iCs/>
      <w:sz w:val="28"/>
      <w:szCs w:val="28"/>
      <w:lang w:eastAsia="ru-RU"/>
    </w:rPr>
  </w:style>
  <w:style w:type="paragraph" w:customStyle="1" w:styleId="font14">
    <w:name w:val="font14"/>
    <w:basedOn w:val="a5"/>
    <w:rsid w:val="00FF4B5A"/>
    <w:pPr>
      <w:spacing w:before="100" w:beforeAutospacing="1" w:after="100" w:afterAutospacing="1"/>
      <w:ind w:firstLine="0"/>
      <w:jc w:val="left"/>
    </w:pPr>
    <w:rPr>
      <w:rFonts w:ascii="Palatino Linotype" w:eastAsia="Times New Roman" w:hAnsi="Palatino Linotype" w:cs="Times New Roman"/>
      <w:sz w:val="38"/>
      <w:szCs w:val="38"/>
      <w:lang w:eastAsia="ru-RU"/>
    </w:rPr>
  </w:style>
  <w:style w:type="paragraph" w:customStyle="1" w:styleId="xl130">
    <w:name w:val="xl130"/>
    <w:basedOn w:val="a5"/>
    <w:rsid w:val="00FF4B5A"/>
    <w:pPr>
      <w:pBdr>
        <w:top w:val="single" w:sz="8" w:space="0" w:color="auto"/>
        <w:left w:val="single" w:sz="8" w:space="0" w:color="auto"/>
        <w:right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31">
    <w:name w:val="xl131"/>
    <w:basedOn w:val="a5"/>
    <w:rsid w:val="00FF4B5A"/>
    <w:pPr>
      <w:pBdr>
        <w:left w:val="single" w:sz="8" w:space="0" w:color="auto"/>
        <w:bottom w:val="single" w:sz="8" w:space="0" w:color="auto"/>
        <w:right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32">
    <w:name w:val="xl132"/>
    <w:basedOn w:val="a5"/>
    <w:rsid w:val="00FF4B5A"/>
    <w:pPr>
      <w:pBdr>
        <w:top w:val="single" w:sz="8" w:space="0" w:color="auto"/>
        <w:left w:val="single" w:sz="8" w:space="0" w:color="auto"/>
        <w:bottom w:val="single" w:sz="8" w:space="0" w:color="auto"/>
      </w:pBdr>
      <w:spacing w:before="100" w:beforeAutospacing="1" w:after="100" w:afterAutospacing="1"/>
      <w:ind w:firstLine="0"/>
      <w:jc w:val="left"/>
    </w:pPr>
    <w:rPr>
      <w:rFonts w:eastAsia="Times New Roman" w:cs="Times New Roman"/>
      <w:szCs w:val="24"/>
      <w:lang w:eastAsia="ru-RU"/>
    </w:rPr>
  </w:style>
  <w:style w:type="paragraph" w:customStyle="1" w:styleId="xl133">
    <w:name w:val="xl133"/>
    <w:basedOn w:val="a5"/>
    <w:rsid w:val="00FF4B5A"/>
    <w:pPr>
      <w:pBdr>
        <w:top w:val="single" w:sz="8" w:space="0" w:color="auto"/>
        <w:bottom w:val="single" w:sz="8" w:space="0" w:color="auto"/>
      </w:pBdr>
      <w:spacing w:before="100" w:beforeAutospacing="1" w:after="100" w:afterAutospacing="1"/>
      <w:ind w:firstLine="0"/>
      <w:jc w:val="left"/>
    </w:pPr>
    <w:rPr>
      <w:rFonts w:eastAsia="Times New Roman" w:cs="Times New Roman"/>
      <w:szCs w:val="24"/>
      <w:lang w:eastAsia="ru-RU"/>
    </w:rPr>
  </w:style>
  <w:style w:type="paragraph" w:customStyle="1" w:styleId="xl134">
    <w:name w:val="xl134"/>
    <w:basedOn w:val="a5"/>
    <w:rsid w:val="00FF4B5A"/>
    <w:pPr>
      <w:pBdr>
        <w:top w:val="single" w:sz="8" w:space="0" w:color="auto"/>
        <w:bottom w:val="single" w:sz="8" w:space="0" w:color="auto"/>
        <w:right w:val="single" w:sz="8" w:space="0" w:color="auto"/>
      </w:pBdr>
      <w:spacing w:before="100" w:beforeAutospacing="1" w:after="100" w:afterAutospacing="1"/>
      <w:ind w:firstLine="0"/>
      <w:jc w:val="left"/>
    </w:pPr>
    <w:rPr>
      <w:rFonts w:eastAsia="Times New Roman" w:cs="Times New Roman"/>
      <w:szCs w:val="24"/>
      <w:lang w:eastAsia="ru-RU"/>
    </w:rPr>
  </w:style>
  <w:style w:type="paragraph" w:customStyle="1" w:styleId="xl135">
    <w:name w:val="xl135"/>
    <w:basedOn w:val="a5"/>
    <w:rsid w:val="00FF4B5A"/>
    <w:pPr>
      <w:pBdr>
        <w:left w:val="single" w:sz="8" w:space="0" w:color="auto"/>
        <w:right w:val="single" w:sz="8" w:space="0" w:color="auto"/>
      </w:pBdr>
      <w:spacing w:before="100" w:beforeAutospacing="1" w:after="100" w:afterAutospacing="1"/>
      <w:ind w:firstLine="0"/>
      <w:jc w:val="left"/>
    </w:pPr>
    <w:rPr>
      <w:rFonts w:eastAsia="Times New Roman" w:cs="Times New Roman"/>
      <w:szCs w:val="24"/>
      <w:lang w:eastAsia="ru-RU"/>
    </w:rPr>
  </w:style>
  <w:style w:type="paragraph" w:customStyle="1" w:styleId="xl136">
    <w:name w:val="xl136"/>
    <w:basedOn w:val="a5"/>
    <w:rsid w:val="00FF4B5A"/>
    <w:pPr>
      <w:pBdr>
        <w:left w:val="single" w:sz="8" w:space="0" w:color="auto"/>
        <w:right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37">
    <w:name w:val="xl137"/>
    <w:basedOn w:val="a5"/>
    <w:rsid w:val="00FF4B5A"/>
    <w:pPr>
      <w:pBdr>
        <w:top w:val="single" w:sz="8" w:space="0" w:color="auto"/>
        <w:left w:val="single" w:sz="8" w:space="9" w:color="auto"/>
        <w:right w:val="single" w:sz="8" w:space="0" w:color="auto"/>
      </w:pBdr>
      <w:spacing w:before="100" w:beforeAutospacing="1" w:after="100" w:afterAutospacing="1"/>
      <w:ind w:firstLineChars="100" w:firstLine="100"/>
      <w:jc w:val="left"/>
    </w:pPr>
    <w:rPr>
      <w:rFonts w:eastAsia="Times New Roman" w:cs="Times New Roman"/>
      <w:szCs w:val="24"/>
      <w:lang w:eastAsia="ru-RU"/>
    </w:rPr>
  </w:style>
  <w:style w:type="paragraph" w:customStyle="1" w:styleId="xl138">
    <w:name w:val="xl138"/>
    <w:basedOn w:val="a5"/>
    <w:rsid w:val="00FF4B5A"/>
    <w:pPr>
      <w:pBdr>
        <w:left w:val="single" w:sz="8" w:space="9" w:color="auto"/>
        <w:right w:val="single" w:sz="8" w:space="0" w:color="auto"/>
      </w:pBdr>
      <w:spacing w:before="100" w:beforeAutospacing="1" w:after="100" w:afterAutospacing="1"/>
      <w:ind w:firstLineChars="100" w:firstLine="100"/>
      <w:jc w:val="left"/>
    </w:pPr>
    <w:rPr>
      <w:rFonts w:eastAsia="Times New Roman" w:cs="Times New Roman"/>
      <w:szCs w:val="24"/>
      <w:lang w:eastAsia="ru-RU"/>
    </w:rPr>
  </w:style>
  <w:style w:type="paragraph" w:customStyle="1" w:styleId="xl139">
    <w:name w:val="xl139"/>
    <w:basedOn w:val="a5"/>
    <w:rsid w:val="00FF4B5A"/>
    <w:pPr>
      <w:pBdr>
        <w:left w:val="single" w:sz="8" w:space="9" w:color="auto"/>
        <w:bottom w:val="single" w:sz="8" w:space="0" w:color="auto"/>
        <w:right w:val="single" w:sz="8" w:space="0" w:color="auto"/>
      </w:pBdr>
      <w:spacing w:before="100" w:beforeAutospacing="1" w:after="100" w:afterAutospacing="1"/>
      <w:ind w:firstLineChars="100" w:firstLine="100"/>
      <w:jc w:val="left"/>
    </w:pPr>
    <w:rPr>
      <w:rFonts w:eastAsia="Times New Roman" w:cs="Times New Roman"/>
      <w:szCs w:val="24"/>
      <w:lang w:eastAsia="ru-RU"/>
    </w:rPr>
  </w:style>
  <w:style w:type="paragraph" w:customStyle="1" w:styleId="xl140">
    <w:name w:val="xl140"/>
    <w:basedOn w:val="a5"/>
    <w:rsid w:val="00FF4B5A"/>
    <w:pPr>
      <w:pBdr>
        <w:top w:val="single" w:sz="8" w:space="0" w:color="auto"/>
        <w:left w:val="single" w:sz="8" w:space="9" w:color="auto"/>
        <w:right w:val="single" w:sz="8" w:space="0" w:color="auto"/>
      </w:pBdr>
      <w:spacing w:before="100" w:beforeAutospacing="1" w:after="100" w:afterAutospacing="1"/>
      <w:ind w:firstLineChars="100" w:firstLine="100"/>
      <w:jc w:val="left"/>
    </w:pPr>
    <w:rPr>
      <w:rFonts w:eastAsia="Times New Roman" w:cs="Times New Roman"/>
      <w:szCs w:val="24"/>
      <w:lang w:eastAsia="ru-RU"/>
    </w:rPr>
  </w:style>
  <w:style w:type="paragraph" w:customStyle="1" w:styleId="xl141">
    <w:name w:val="xl141"/>
    <w:basedOn w:val="a5"/>
    <w:rsid w:val="00FF4B5A"/>
    <w:pPr>
      <w:pBdr>
        <w:left w:val="single" w:sz="8" w:space="9" w:color="auto"/>
        <w:right w:val="single" w:sz="8" w:space="0" w:color="auto"/>
      </w:pBdr>
      <w:spacing w:before="100" w:beforeAutospacing="1" w:after="100" w:afterAutospacing="1"/>
      <w:ind w:firstLineChars="100" w:firstLine="100"/>
      <w:jc w:val="left"/>
    </w:pPr>
    <w:rPr>
      <w:rFonts w:eastAsia="Times New Roman" w:cs="Times New Roman"/>
      <w:szCs w:val="24"/>
      <w:lang w:eastAsia="ru-RU"/>
    </w:rPr>
  </w:style>
  <w:style w:type="paragraph" w:customStyle="1" w:styleId="xl142">
    <w:name w:val="xl142"/>
    <w:basedOn w:val="a5"/>
    <w:rsid w:val="00FF4B5A"/>
    <w:pPr>
      <w:pBdr>
        <w:left w:val="single" w:sz="8" w:space="9" w:color="auto"/>
        <w:bottom w:val="single" w:sz="8" w:space="0" w:color="auto"/>
        <w:right w:val="single" w:sz="8" w:space="0" w:color="auto"/>
      </w:pBdr>
      <w:spacing w:before="100" w:beforeAutospacing="1" w:after="100" w:afterAutospacing="1"/>
      <w:ind w:firstLineChars="100" w:firstLine="100"/>
      <w:jc w:val="left"/>
    </w:pPr>
    <w:rPr>
      <w:rFonts w:eastAsia="Times New Roman" w:cs="Times New Roman"/>
      <w:szCs w:val="24"/>
      <w:lang w:eastAsia="ru-RU"/>
    </w:rPr>
  </w:style>
  <w:style w:type="character" w:customStyle="1" w:styleId="affffff5">
    <w:name w:val="!!!Подабзац ВС Знак"/>
    <w:basedOn w:val="affff7"/>
    <w:link w:val="affffff6"/>
    <w:locked/>
    <w:rsid w:val="00FF4B5A"/>
    <w:rPr>
      <w:rFonts w:ascii="Times New Roman" w:eastAsia="Calibri" w:hAnsi="Times New Roman" w:cs="Times New Roman"/>
      <w:sz w:val="28"/>
      <w:szCs w:val="28"/>
      <w:lang w:eastAsia="ru-RU"/>
    </w:rPr>
  </w:style>
  <w:style w:type="paragraph" w:customStyle="1" w:styleId="affffff6">
    <w:name w:val="!!!Подабзац ВС"/>
    <w:basedOn w:val="affff8"/>
    <w:link w:val="affffff5"/>
    <w:qFormat/>
    <w:rsid w:val="00FF4B5A"/>
    <w:pPr>
      <w:numPr>
        <w:numId w:val="0"/>
      </w:numPr>
      <w:ind w:left="567" w:firstLine="567"/>
    </w:pPr>
  </w:style>
  <w:style w:type="character" w:customStyle="1" w:styleId="1f9">
    <w:name w:val="Текст сноски Знак1"/>
    <w:basedOn w:val="a6"/>
    <w:uiPriority w:val="99"/>
    <w:semiHidden/>
    <w:rsid w:val="00FF4B5A"/>
    <w:rPr>
      <w:rFonts w:ascii="Times New Roman" w:hAnsi="Times New Roman"/>
      <w:sz w:val="20"/>
      <w:szCs w:val="20"/>
    </w:rPr>
  </w:style>
  <w:style w:type="paragraph" w:customStyle="1" w:styleId="1fa">
    <w:name w:val="Текст сноски1"/>
    <w:basedOn w:val="a5"/>
    <w:next w:val="afff3"/>
    <w:uiPriority w:val="99"/>
    <w:rsid w:val="00FF4B5A"/>
    <w:pPr>
      <w:ind w:firstLine="0"/>
      <w:jc w:val="left"/>
    </w:pPr>
    <w:rPr>
      <w:rFonts w:asciiTheme="minorHAnsi" w:hAnsiTheme="minorHAnsi"/>
      <w:sz w:val="20"/>
      <w:szCs w:val="20"/>
    </w:rPr>
  </w:style>
  <w:style w:type="character" w:customStyle="1" w:styleId="710">
    <w:name w:val="Заголовок 7 Знак1"/>
    <w:basedOn w:val="a6"/>
    <w:semiHidden/>
    <w:rsid w:val="00FF4B5A"/>
    <w:rPr>
      <w:rFonts w:asciiTheme="majorHAnsi" w:eastAsiaTheme="majorEastAsia" w:hAnsiTheme="majorHAnsi" w:cstheme="majorBidi"/>
      <w:i/>
      <w:iCs/>
      <w:color w:val="404040" w:themeColor="text1" w:themeTint="BF"/>
      <w:sz w:val="24"/>
      <w:szCs w:val="22"/>
    </w:rPr>
  </w:style>
  <w:style w:type="character" w:customStyle="1" w:styleId="810">
    <w:name w:val="Заголовок 8 Знак1"/>
    <w:basedOn w:val="a6"/>
    <w:semiHidden/>
    <w:rsid w:val="00FF4B5A"/>
    <w:rPr>
      <w:rFonts w:asciiTheme="majorHAnsi" w:eastAsiaTheme="majorEastAsia" w:hAnsiTheme="majorHAnsi" w:cstheme="majorBidi"/>
      <w:color w:val="404040" w:themeColor="text1" w:themeTint="BF"/>
    </w:rPr>
  </w:style>
  <w:style w:type="character" w:customStyle="1" w:styleId="910">
    <w:name w:val="Заголовок 9 Знак1"/>
    <w:basedOn w:val="a6"/>
    <w:semiHidden/>
    <w:rsid w:val="00FF4B5A"/>
    <w:rPr>
      <w:rFonts w:asciiTheme="majorHAnsi" w:eastAsiaTheme="majorEastAsia" w:hAnsiTheme="majorHAnsi" w:cstheme="majorBidi"/>
      <w:i/>
      <w:iCs/>
      <w:color w:val="404040" w:themeColor="text1" w:themeTint="BF"/>
    </w:rPr>
  </w:style>
  <w:style w:type="character" w:customStyle="1" w:styleId="1fb">
    <w:name w:val="Текст выноски Знак1"/>
    <w:basedOn w:val="a6"/>
    <w:uiPriority w:val="99"/>
    <w:semiHidden/>
    <w:rsid w:val="00FF4B5A"/>
    <w:rPr>
      <w:rFonts w:ascii="Tahoma" w:hAnsi="Tahoma" w:cs="Tahoma"/>
      <w:sz w:val="16"/>
      <w:szCs w:val="16"/>
    </w:rPr>
  </w:style>
  <w:style w:type="character" w:customStyle="1" w:styleId="1fc">
    <w:name w:val="Основной текст с отступом Знак1"/>
    <w:basedOn w:val="a6"/>
    <w:semiHidden/>
    <w:rsid w:val="00FF4B5A"/>
    <w:rPr>
      <w:rFonts w:ascii="Times New Roman" w:hAnsi="Times New Roman"/>
      <w:sz w:val="24"/>
    </w:rPr>
  </w:style>
  <w:style w:type="character" w:customStyle="1" w:styleId="1fd">
    <w:name w:val="Верхний колонтитул Знак1"/>
    <w:basedOn w:val="a6"/>
    <w:uiPriority w:val="99"/>
    <w:semiHidden/>
    <w:rsid w:val="00FF4B5A"/>
    <w:rPr>
      <w:rFonts w:ascii="Times New Roman" w:hAnsi="Times New Roman"/>
      <w:sz w:val="24"/>
    </w:rPr>
  </w:style>
  <w:style w:type="character" w:customStyle="1" w:styleId="1fe">
    <w:name w:val="Нижний колонтитул Знак1"/>
    <w:basedOn w:val="a6"/>
    <w:uiPriority w:val="99"/>
    <w:semiHidden/>
    <w:rsid w:val="00FF4B5A"/>
    <w:rPr>
      <w:rFonts w:ascii="Times New Roman" w:hAnsi="Times New Roman"/>
      <w:sz w:val="24"/>
    </w:rPr>
  </w:style>
  <w:style w:type="character" w:customStyle="1" w:styleId="1ff">
    <w:name w:val="Тема примечания Знак1"/>
    <w:basedOn w:val="1f6"/>
    <w:uiPriority w:val="99"/>
    <w:semiHidden/>
    <w:rsid w:val="00FF4B5A"/>
    <w:rPr>
      <w:rFonts w:ascii="Times New Roman" w:hAnsi="Times New Roman"/>
      <w:b/>
      <w:bCs/>
      <w:sz w:val="20"/>
      <w:szCs w:val="20"/>
    </w:rPr>
  </w:style>
  <w:style w:type="character" w:customStyle="1" w:styleId="1ff0">
    <w:name w:val="Красная строка Знак1"/>
    <w:basedOn w:val="14"/>
    <w:semiHidden/>
    <w:rsid w:val="00FF4B5A"/>
    <w:rPr>
      <w:rFonts w:ascii="Times New Roman" w:hAnsi="Times New Roman"/>
      <w:sz w:val="24"/>
    </w:rPr>
  </w:style>
  <w:style w:type="character" w:customStyle="1" w:styleId="210">
    <w:name w:val="Основной текст 2 Знак1"/>
    <w:basedOn w:val="a6"/>
    <w:semiHidden/>
    <w:rsid w:val="00FF4B5A"/>
    <w:rPr>
      <w:rFonts w:ascii="Times New Roman" w:hAnsi="Times New Roman"/>
      <w:sz w:val="24"/>
    </w:rPr>
  </w:style>
  <w:style w:type="character" w:customStyle="1" w:styleId="310">
    <w:name w:val="Основной текст 3 Знак1"/>
    <w:basedOn w:val="a6"/>
    <w:semiHidden/>
    <w:rsid w:val="00FF4B5A"/>
    <w:rPr>
      <w:rFonts w:ascii="Times New Roman" w:hAnsi="Times New Roman"/>
      <w:sz w:val="16"/>
      <w:szCs w:val="16"/>
    </w:rPr>
  </w:style>
  <w:style w:type="character" w:customStyle="1" w:styleId="211">
    <w:name w:val="Основной текст с отступом 2 Знак1"/>
    <w:basedOn w:val="a6"/>
    <w:uiPriority w:val="99"/>
    <w:semiHidden/>
    <w:rsid w:val="00FF4B5A"/>
    <w:rPr>
      <w:rFonts w:ascii="Times New Roman" w:hAnsi="Times New Roman"/>
      <w:sz w:val="24"/>
    </w:rPr>
  </w:style>
  <w:style w:type="character" w:customStyle="1" w:styleId="311">
    <w:name w:val="Основной текст с отступом 3 Знак1"/>
    <w:basedOn w:val="a6"/>
    <w:semiHidden/>
    <w:rsid w:val="00FF4B5A"/>
    <w:rPr>
      <w:rFonts w:ascii="Times New Roman" w:hAnsi="Times New Roman"/>
      <w:sz w:val="16"/>
      <w:szCs w:val="16"/>
    </w:rPr>
  </w:style>
  <w:style w:type="character" w:customStyle="1" w:styleId="1ff1">
    <w:name w:val="Схема документа Знак1"/>
    <w:basedOn w:val="a6"/>
    <w:semiHidden/>
    <w:rsid w:val="00FF4B5A"/>
    <w:rPr>
      <w:rFonts w:ascii="Tahoma" w:hAnsi="Tahoma" w:cs="Tahoma"/>
      <w:sz w:val="16"/>
      <w:szCs w:val="16"/>
    </w:rPr>
  </w:style>
  <w:style w:type="character" w:customStyle="1" w:styleId="2f4">
    <w:name w:val="Название Знак2"/>
    <w:basedOn w:val="a6"/>
    <w:uiPriority w:val="10"/>
    <w:rsid w:val="00FF4B5A"/>
    <w:rPr>
      <w:rFonts w:asciiTheme="majorHAnsi" w:eastAsiaTheme="majorEastAsia" w:hAnsiTheme="majorHAnsi" w:cstheme="majorBidi"/>
      <w:color w:val="17365D" w:themeColor="text2" w:themeShade="BF"/>
      <w:spacing w:val="5"/>
      <w:kern w:val="28"/>
      <w:sz w:val="52"/>
      <w:szCs w:val="52"/>
    </w:rPr>
  </w:style>
  <w:style w:type="character" w:customStyle="1" w:styleId="212">
    <w:name w:val="Цитата 2 Знак1"/>
    <w:basedOn w:val="a6"/>
    <w:uiPriority w:val="29"/>
    <w:rsid w:val="00FF4B5A"/>
    <w:rPr>
      <w:rFonts w:ascii="Times New Roman" w:hAnsi="Times New Roman"/>
      <w:i/>
      <w:iCs/>
      <w:color w:val="000000" w:themeColor="text1"/>
      <w:sz w:val="24"/>
    </w:rPr>
  </w:style>
  <w:style w:type="character" w:customStyle="1" w:styleId="211pt">
    <w:name w:val="Основной текст (2) + 11 pt"/>
    <w:basedOn w:val="29"/>
    <w:rsid w:val="00FF4B5A"/>
    <w:rPr>
      <w:rFonts w:ascii="Times New Roman" w:eastAsia="Times New Roman" w:hAnsi="Times New Roman" w:cs="Times New Roman"/>
      <w:i w:val="0"/>
      <w:iCs w:val="0"/>
      <w:color w:val="000000"/>
      <w:spacing w:val="0"/>
      <w:w w:val="100"/>
      <w:position w:val="0"/>
      <w:sz w:val="22"/>
      <w:szCs w:val="22"/>
      <w:shd w:val="clear" w:color="auto" w:fill="FFFFFF"/>
      <w:lang w:val="ru-RU" w:eastAsia="ru-RU" w:bidi="ru-RU"/>
    </w:rPr>
  </w:style>
  <w:style w:type="character" w:customStyle="1" w:styleId="A10">
    <w:name w:val="A1"/>
    <w:uiPriority w:val="99"/>
    <w:rsid w:val="00FF4B5A"/>
    <w:rPr>
      <w:rFonts w:ascii="Myriad Pro" w:hAnsi="Myriad Pro" w:cs="Myriad Pro" w:hint="default"/>
      <w:color w:val="000000"/>
      <w:sz w:val="22"/>
      <w:szCs w:val="22"/>
    </w:rPr>
  </w:style>
  <w:style w:type="character" w:customStyle="1" w:styleId="A15">
    <w:name w:val="A15"/>
    <w:uiPriority w:val="99"/>
    <w:rsid w:val="00FF4B5A"/>
    <w:rPr>
      <w:rFonts w:ascii="Myriad Pro" w:hAnsi="Myriad Pro" w:cs="Myriad Pro" w:hint="default"/>
      <w:color w:val="000000"/>
      <w:sz w:val="12"/>
      <w:szCs w:val="12"/>
    </w:rPr>
  </w:style>
  <w:style w:type="table" w:customStyle="1" w:styleId="3b">
    <w:name w:val="Сетка таблицы3"/>
    <w:basedOn w:val="a7"/>
    <w:uiPriority w:val="39"/>
    <w:rsid w:val="00FF4B5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
    <w:name w:val="Сетка таблицы4"/>
    <w:basedOn w:val="a7"/>
    <w:uiPriority w:val="59"/>
    <w:rsid w:val="00FF4B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
    <w:name w:val="Сетка таблицы5"/>
    <w:basedOn w:val="a7"/>
    <w:uiPriority w:val="59"/>
    <w:rsid w:val="00FF4B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
    <w:name w:val="Сетка таблицы6"/>
    <w:basedOn w:val="a7"/>
    <w:uiPriority w:val="59"/>
    <w:rsid w:val="00FF4B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
    <w:name w:val="Сетка таблицы7"/>
    <w:basedOn w:val="a7"/>
    <w:uiPriority w:val="59"/>
    <w:rsid w:val="00FF4B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
    <w:name w:val="Table Grid Report1"/>
    <w:basedOn w:val="a7"/>
    <w:uiPriority w:val="59"/>
    <w:rsid w:val="00FF4B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a7"/>
    <w:uiPriority w:val="59"/>
    <w:rsid w:val="00FF4B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
    <w:name w:val="Сетка таблицы11"/>
    <w:basedOn w:val="a7"/>
    <w:uiPriority w:val="59"/>
    <w:rsid w:val="00FF4B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
    <w:name w:val="Сетка таблицы12"/>
    <w:basedOn w:val="a7"/>
    <w:uiPriority w:val="59"/>
    <w:rsid w:val="00FF4B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
    <w:name w:val="Сетка таблицы21"/>
    <w:basedOn w:val="a7"/>
    <w:uiPriority w:val="59"/>
    <w:rsid w:val="00FF4B5A"/>
    <w:pPr>
      <w:spacing w:after="0" w:line="240" w:lineRule="auto"/>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
    <w:name w:val="Сетка таблицы111"/>
    <w:basedOn w:val="a7"/>
    <w:uiPriority w:val="59"/>
    <w:rsid w:val="00FF4B5A"/>
    <w:pPr>
      <w:spacing w:after="0" w:line="240" w:lineRule="auto"/>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
    <w:name w:val="Сетка таблицы31"/>
    <w:basedOn w:val="a7"/>
    <w:uiPriority w:val="59"/>
    <w:rsid w:val="00FF4B5A"/>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4">
    <w:name w:val="Сетка таблицы8"/>
    <w:basedOn w:val="a7"/>
    <w:uiPriority w:val="39"/>
    <w:rsid w:val="00FF4B5A"/>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
    <w:basedOn w:val="a7"/>
    <w:uiPriority w:val="59"/>
    <w:rsid w:val="00FF4B5A"/>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0">
    <w:name w:val="Сетка таблицы1111"/>
    <w:basedOn w:val="a7"/>
    <w:uiPriority w:val="59"/>
    <w:rsid w:val="00FF4B5A"/>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0">
    <w:name w:val="Сетка таблицы112"/>
    <w:basedOn w:val="a7"/>
    <w:uiPriority w:val="59"/>
    <w:rsid w:val="00FF4B5A"/>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2">
    <w:name w:val="Сетка таблицы10"/>
    <w:basedOn w:val="a7"/>
    <w:uiPriority w:val="59"/>
    <w:rsid w:val="00FF4B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678529">
      <w:bodyDiv w:val="1"/>
      <w:marLeft w:val="0"/>
      <w:marRight w:val="0"/>
      <w:marTop w:val="0"/>
      <w:marBottom w:val="0"/>
      <w:divBdr>
        <w:top w:val="none" w:sz="0" w:space="0" w:color="auto"/>
        <w:left w:val="none" w:sz="0" w:space="0" w:color="auto"/>
        <w:bottom w:val="none" w:sz="0" w:space="0" w:color="auto"/>
        <w:right w:val="none" w:sz="0" w:space="0" w:color="auto"/>
      </w:divBdr>
    </w:div>
    <w:div w:id="17852822">
      <w:bodyDiv w:val="1"/>
      <w:marLeft w:val="0"/>
      <w:marRight w:val="0"/>
      <w:marTop w:val="0"/>
      <w:marBottom w:val="0"/>
      <w:divBdr>
        <w:top w:val="none" w:sz="0" w:space="0" w:color="auto"/>
        <w:left w:val="none" w:sz="0" w:space="0" w:color="auto"/>
        <w:bottom w:val="none" w:sz="0" w:space="0" w:color="auto"/>
        <w:right w:val="none" w:sz="0" w:space="0" w:color="auto"/>
      </w:divBdr>
    </w:div>
    <w:div w:id="58745861">
      <w:bodyDiv w:val="1"/>
      <w:marLeft w:val="0"/>
      <w:marRight w:val="0"/>
      <w:marTop w:val="0"/>
      <w:marBottom w:val="0"/>
      <w:divBdr>
        <w:top w:val="none" w:sz="0" w:space="0" w:color="auto"/>
        <w:left w:val="none" w:sz="0" w:space="0" w:color="auto"/>
        <w:bottom w:val="none" w:sz="0" w:space="0" w:color="auto"/>
        <w:right w:val="none" w:sz="0" w:space="0" w:color="auto"/>
      </w:divBdr>
    </w:div>
    <w:div w:id="83189575">
      <w:bodyDiv w:val="1"/>
      <w:marLeft w:val="0"/>
      <w:marRight w:val="0"/>
      <w:marTop w:val="0"/>
      <w:marBottom w:val="0"/>
      <w:divBdr>
        <w:top w:val="none" w:sz="0" w:space="0" w:color="auto"/>
        <w:left w:val="none" w:sz="0" w:space="0" w:color="auto"/>
        <w:bottom w:val="none" w:sz="0" w:space="0" w:color="auto"/>
        <w:right w:val="none" w:sz="0" w:space="0" w:color="auto"/>
      </w:divBdr>
    </w:div>
    <w:div w:id="122356687">
      <w:bodyDiv w:val="1"/>
      <w:marLeft w:val="0"/>
      <w:marRight w:val="0"/>
      <w:marTop w:val="0"/>
      <w:marBottom w:val="0"/>
      <w:divBdr>
        <w:top w:val="none" w:sz="0" w:space="0" w:color="auto"/>
        <w:left w:val="none" w:sz="0" w:space="0" w:color="auto"/>
        <w:bottom w:val="none" w:sz="0" w:space="0" w:color="auto"/>
        <w:right w:val="none" w:sz="0" w:space="0" w:color="auto"/>
      </w:divBdr>
    </w:div>
    <w:div w:id="127866863">
      <w:bodyDiv w:val="1"/>
      <w:marLeft w:val="0"/>
      <w:marRight w:val="0"/>
      <w:marTop w:val="0"/>
      <w:marBottom w:val="0"/>
      <w:divBdr>
        <w:top w:val="none" w:sz="0" w:space="0" w:color="auto"/>
        <w:left w:val="none" w:sz="0" w:space="0" w:color="auto"/>
        <w:bottom w:val="none" w:sz="0" w:space="0" w:color="auto"/>
        <w:right w:val="none" w:sz="0" w:space="0" w:color="auto"/>
      </w:divBdr>
    </w:div>
    <w:div w:id="142939653">
      <w:bodyDiv w:val="1"/>
      <w:marLeft w:val="0"/>
      <w:marRight w:val="0"/>
      <w:marTop w:val="0"/>
      <w:marBottom w:val="0"/>
      <w:divBdr>
        <w:top w:val="none" w:sz="0" w:space="0" w:color="auto"/>
        <w:left w:val="none" w:sz="0" w:space="0" w:color="auto"/>
        <w:bottom w:val="none" w:sz="0" w:space="0" w:color="auto"/>
        <w:right w:val="none" w:sz="0" w:space="0" w:color="auto"/>
      </w:divBdr>
    </w:div>
    <w:div w:id="157810709">
      <w:bodyDiv w:val="1"/>
      <w:marLeft w:val="0"/>
      <w:marRight w:val="0"/>
      <w:marTop w:val="0"/>
      <w:marBottom w:val="0"/>
      <w:divBdr>
        <w:top w:val="none" w:sz="0" w:space="0" w:color="auto"/>
        <w:left w:val="none" w:sz="0" w:space="0" w:color="auto"/>
        <w:bottom w:val="none" w:sz="0" w:space="0" w:color="auto"/>
        <w:right w:val="none" w:sz="0" w:space="0" w:color="auto"/>
      </w:divBdr>
    </w:div>
    <w:div w:id="165176622">
      <w:bodyDiv w:val="1"/>
      <w:marLeft w:val="0"/>
      <w:marRight w:val="0"/>
      <w:marTop w:val="0"/>
      <w:marBottom w:val="0"/>
      <w:divBdr>
        <w:top w:val="none" w:sz="0" w:space="0" w:color="auto"/>
        <w:left w:val="none" w:sz="0" w:space="0" w:color="auto"/>
        <w:bottom w:val="none" w:sz="0" w:space="0" w:color="auto"/>
        <w:right w:val="none" w:sz="0" w:space="0" w:color="auto"/>
      </w:divBdr>
    </w:div>
    <w:div w:id="180635079">
      <w:bodyDiv w:val="1"/>
      <w:marLeft w:val="0"/>
      <w:marRight w:val="0"/>
      <w:marTop w:val="0"/>
      <w:marBottom w:val="0"/>
      <w:divBdr>
        <w:top w:val="none" w:sz="0" w:space="0" w:color="auto"/>
        <w:left w:val="none" w:sz="0" w:space="0" w:color="auto"/>
        <w:bottom w:val="none" w:sz="0" w:space="0" w:color="auto"/>
        <w:right w:val="none" w:sz="0" w:space="0" w:color="auto"/>
      </w:divBdr>
    </w:div>
    <w:div w:id="196622439">
      <w:bodyDiv w:val="1"/>
      <w:marLeft w:val="0"/>
      <w:marRight w:val="0"/>
      <w:marTop w:val="0"/>
      <w:marBottom w:val="0"/>
      <w:divBdr>
        <w:top w:val="none" w:sz="0" w:space="0" w:color="auto"/>
        <w:left w:val="none" w:sz="0" w:space="0" w:color="auto"/>
        <w:bottom w:val="none" w:sz="0" w:space="0" w:color="auto"/>
        <w:right w:val="none" w:sz="0" w:space="0" w:color="auto"/>
      </w:divBdr>
      <w:divsChild>
        <w:div w:id="1395811998">
          <w:marLeft w:val="0"/>
          <w:marRight w:val="0"/>
          <w:marTop w:val="0"/>
          <w:marBottom w:val="0"/>
          <w:divBdr>
            <w:top w:val="none" w:sz="0" w:space="0" w:color="auto"/>
            <w:left w:val="none" w:sz="0" w:space="0" w:color="auto"/>
            <w:bottom w:val="none" w:sz="0" w:space="0" w:color="auto"/>
            <w:right w:val="none" w:sz="0" w:space="0" w:color="auto"/>
          </w:divBdr>
        </w:div>
      </w:divsChild>
    </w:div>
    <w:div w:id="223763222">
      <w:bodyDiv w:val="1"/>
      <w:marLeft w:val="0"/>
      <w:marRight w:val="0"/>
      <w:marTop w:val="0"/>
      <w:marBottom w:val="0"/>
      <w:divBdr>
        <w:top w:val="none" w:sz="0" w:space="0" w:color="auto"/>
        <w:left w:val="none" w:sz="0" w:space="0" w:color="auto"/>
        <w:bottom w:val="none" w:sz="0" w:space="0" w:color="auto"/>
        <w:right w:val="none" w:sz="0" w:space="0" w:color="auto"/>
      </w:divBdr>
    </w:div>
    <w:div w:id="228807591">
      <w:bodyDiv w:val="1"/>
      <w:marLeft w:val="0"/>
      <w:marRight w:val="0"/>
      <w:marTop w:val="0"/>
      <w:marBottom w:val="0"/>
      <w:divBdr>
        <w:top w:val="none" w:sz="0" w:space="0" w:color="auto"/>
        <w:left w:val="none" w:sz="0" w:space="0" w:color="auto"/>
        <w:bottom w:val="none" w:sz="0" w:space="0" w:color="auto"/>
        <w:right w:val="none" w:sz="0" w:space="0" w:color="auto"/>
      </w:divBdr>
    </w:div>
    <w:div w:id="231477142">
      <w:bodyDiv w:val="1"/>
      <w:marLeft w:val="0"/>
      <w:marRight w:val="0"/>
      <w:marTop w:val="0"/>
      <w:marBottom w:val="0"/>
      <w:divBdr>
        <w:top w:val="none" w:sz="0" w:space="0" w:color="auto"/>
        <w:left w:val="none" w:sz="0" w:space="0" w:color="auto"/>
        <w:bottom w:val="none" w:sz="0" w:space="0" w:color="auto"/>
        <w:right w:val="none" w:sz="0" w:space="0" w:color="auto"/>
      </w:divBdr>
    </w:div>
    <w:div w:id="245385291">
      <w:bodyDiv w:val="1"/>
      <w:marLeft w:val="0"/>
      <w:marRight w:val="0"/>
      <w:marTop w:val="0"/>
      <w:marBottom w:val="0"/>
      <w:divBdr>
        <w:top w:val="none" w:sz="0" w:space="0" w:color="auto"/>
        <w:left w:val="none" w:sz="0" w:space="0" w:color="auto"/>
        <w:bottom w:val="none" w:sz="0" w:space="0" w:color="auto"/>
        <w:right w:val="none" w:sz="0" w:space="0" w:color="auto"/>
      </w:divBdr>
    </w:div>
    <w:div w:id="249048615">
      <w:bodyDiv w:val="1"/>
      <w:marLeft w:val="0"/>
      <w:marRight w:val="0"/>
      <w:marTop w:val="0"/>
      <w:marBottom w:val="0"/>
      <w:divBdr>
        <w:top w:val="none" w:sz="0" w:space="0" w:color="auto"/>
        <w:left w:val="none" w:sz="0" w:space="0" w:color="auto"/>
        <w:bottom w:val="none" w:sz="0" w:space="0" w:color="auto"/>
        <w:right w:val="none" w:sz="0" w:space="0" w:color="auto"/>
      </w:divBdr>
    </w:div>
    <w:div w:id="275336595">
      <w:bodyDiv w:val="1"/>
      <w:marLeft w:val="0"/>
      <w:marRight w:val="0"/>
      <w:marTop w:val="0"/>
      <w:marBottom w:val="0"/>
      <w:divBdr>
        <w:top w:val="none" w:sz="0" w:space="0" w:color="auto"/>
        <w:left w:val="none" w:sz="0" w:space="0" w:color="auto"/>
        <w:bottom w:val="none" w:sz="0" w:space="0" w:color="auto"/>
        <w:right w:val="none" w:sz="0" w:space="0" w:color="auto"/>
      </w:divBdr>
    </w:div>
    <w:div w:id="296305705">
      <w:bodyDiv w:val="1"/>
      <w:marLeft w:val="0"/>
      <w:marRight w:val="0"/>
      <w:marTop w:val="0"/>
      <w:marBottom w:val="0"/>
      <w:divBdr>
        <w:top w:val="none" w:sz="0" w:space="0" w:color="auto"/>
        <w:left w:val="none" w:sz="0" w:space="0" w:color="auto"/>
        <w:bottom w:val="none" w:sz="0" w:space="0" w:color="auto"/>
        <w:right w:val="none" w:sz="0" w:space="0" w:color="auto"/>
      </w:divBdr>
    </w:div>
    <w:div w:id="300503101">
      <w:bodyDiv w:val="1"/>
      <w:marLeft w:val="0"/>
      <w:marRight w:val="0"/>
      <w:marTop w:val="0"/>
      <w:marBottom w:val="0"/>
      <w:divBdr>
        <w:top w:val="none" w:sz="0" w:space="0" w:color="auto"/>
        <w:left w:val="none" w:sz="0" w:space="0" w:color="auto"/>
        <w:bottom w:val="none" w:sz="0" w:space="0" w:color="auto"/>
        <w:right w:val="none" w:sz="0" w:space="0" w:color="auto"/>
      </w:divBdr>
    </w:div>
    <w:div w:id="323163753">
      <w:bodyDiv w:val="1"/>
      <w:marLeft w:val="0"/>
      <w:marRight w:val="0"/>
      <w:marTop w:val="0"/>
      <w:marBottom w:val="0"/>
      <w:divBdr>
        <w:top w:val="none" w:sz="0" w:space="0" w:color="auto"/>
        <w:left w:val="none" w:sz="0" w:space="0" w:color="auto"/>
        <w:bottom w:val="none" w:sz="0" w:space="0" w:color="auto"/>
        <w:right w:val="none" w:sz="0" w:space="0" w:color="auto"/>
      </w:divBdr>
    </w:div>
    <w:div w:id="324939757">
      <w:bodyDiv w:val="1"/>
      <w:marLeft w:val="0"/>
      <w:marRight w:val="0"/>
      <w:marTop w:val="0"/>
      <w:marBottom w:val="0"/>
      <w:divBdr>
        <w:top w:val="none" w:sz="0" w:space="0" w:color="auto"/>
        <w:left w:val="none" w:sz="0" w:space="0" w:color="auto"/>
        <w:bottom w:val="none" w:sz="0" w:space="0" w:color="auto"/>
        <w:right w:val="none" w:sz="0" w:space="0" w:color="auto"/>
      </w:divBdr>
    </w:div>
    <w:div w:id="351617427">
      <w:bodyDiv w:val="1"/>
      <w:marLeft w:val="0"/>
      <w:marRight w:val="0"/>
      <w:marTop w:val="0"/>
      <w:marBottom w:val="0"/>
      <w:divBdr>
        <w:top w:val="none" w:sz="0" w:space="0" w:color="auto"/>
        <w:left w:val="none" w:sz="0" w:space="0" w:color="auto"/>
        <w:bottom w:val="none" w:sz="0" w:space="0" w:color="auto"/>
        <w:right w:val="none" w:sz="0" w:space="0" w:color="auto"/>
      </w:divBdr>
    </w:div>
    <w:div w:id="354506870">
      <w:bodyDiv w:val="1"/>
      <w:marLeft w:val="0"/>
      <w:marRight w:val="0"/>
      <w:marTop w:val="0"/>
      <w:marBottom w:val="0"/>
      <w:divBdr>
        <w:top w:val="none" w:sz="0" w:space="0" w:color="auto"/>
        <w:left w:val="none" w:sz="0" w:space="0" w:color="auto"/>
        <w:bottom w:val="none" w:sz="0" w:space="0" w:color="auto"/>
        <w:right w:val="none" w:sz="0" w:space="0" w:color="auto"/>
      </w:divBdr>
    </w:div>
    <w:div w:id="357896448">
      <w:bodyDiv w:val="1"/>
      <w:marLeft w:val="0"/>
      <w:marRight w:val="0"/>
      <w:marTop w:val="0"/>
      <w:marBottom w:val="0"/>
      <w:divBdr>
        <w:top w:val="none" w:sz="0" w:space="0" w:color="auto"/>
        <w:left w:val="none" w:sz="0" w:space="0" w:color="auto"/>
        <w:bottom w:val="none" w:sz="0" w:space="0" w:color="auto"/>
        <w:right w:val="none" w:sz="0" w:space="0" w:color="auto"/>
      </w:divBdr>
    </w:div>
    <w:div w:id="363945860">
      <w:bodyDiv w:val="1"/>
      <w:marLeft w:val="0"/>
      <w:marRight w:val="0"/>
      <w:marTop w:val="0"/>
      <w:marBottom w:val="0"/>
      <w:divBdr>
        <w:top w:val="none" w:sz="0" w:space="0" w:color="auto"/>
        <w:left w:val="none" w:sz="0" w:space="0" w:color="auto"/>
        <w:bottom w:val="none" w:sz="0" w:space="0" w:color="auto"/>
        <w:right w:val="none" w:sz="0" w:space="0" w:color="auto"/>
      </w:divBdr>
    </w:div>
    <w:div w:id="390929084">
      <w:bodyDiv w:val="1"/>
      <w:marLeft w:val="0"/>
      <w:marRight w:val="0"/>
      <w:marTop w:val="0"/>
      <w:marBottom w:val="0"/>
      <w:divBdr>
        <w:top w:val="none" w:sz="0" w:space="0" w:color="auto"/>
        <w:left w:val="none" w:sz="0" w:space="0" w:color="auto"/>
        <w:bottom w:val="none" w:sz="0" w:space="0" w:color="auto"/>
        <w:right w:val="none" w:sz="0" w:space="0" w:color="auto"/>
      </w:divBdr>
    </w:div>
    <w:div w:id="412122294">
      <w:bodyDiv w:val="1"/>
      <w:marLeft w:val="0"/>
      <w:marRight w:val="0"/>
      <w:marTop w:val="0"/>
      <w:marBottom w:val="0"/>
      <w:divBdr>
        <w:top w:val="none" w:sz="0" w:space="0" w:color="auto"/>
        <w:left w:val="none" w:sz="0" w:space="0" w:color="auto"/>
        <w:bottom w:val="none" w:sz="0" w:space="0" w:color="auto"/>
        <w:right w:val="none" w:sz="0" w:space="0" w:color="auto"/>
      </w:divBdr>
    </w:div>
    <w:div w:id="419913831">
      <w:bodyDiv w:val="1"/>
      <w:marLeft w:val="0"/>
      <w:marRight w:val="0"/>
      <w:marTop w:val="0"/>
      <w:marBottom w:val="0"/>
      <w:divBdr>
        <w:top w:val="none" w:sz="0" w:space="0" w:color="auto"/>
        <w:left w:val="none" w:sz="0" w:space="0" w:color="auto"/>
        <w:bottom w:val="none" w:sz="0" w:space="0" w:color="auto"/>
        <w:right w:val="none" w:sz="0" w:space="0" w:color="auto"/>
      </w:divBdr>
    </w:div>
    <w:div w:id="441414317">
      <w:bodyDiv w:val="1"/>
      <w:marLeft w:val="0"/>
      <w:marRight w:val="0"/>
      <w:marTop w:val="0"/>
      <w:marBottom w:val="0"/>
      <w:divBdr>
        <w:top w:val="none" w:sz="0" w:space="0" w:color="auto"/>
        <w:left w:val="none" w:sz="0" w:space="0" w:color="auto"/>
        <w:bottom w:val="none" w:sz="0" w:space="0" w:color="auto"/>
        <w:right w:val="none" w:sz="0" w:space="0" w:color="auto"/>
      </w:divBdr>
    </w:div>
    <w:div w:id="441725412">
      <w:bodyDiv w:val="1"/>
      <w:marLeft w:val="0"/>
      <w:marRight w:val="0"/>
      <w:marTop w:val="0"/>
      <w:marBottom w:val="0"/>
      <w:divBdr>
        <w:top w:val="none" w:sz="0" w:space="0" w:color="auto"/>
        <w:left w:val="none" w:sz="0" w:space="0" w:color="auto"/>
        <w:bottom w:val="none" w:sz="0" w:space="0" w:color="auto"/>
        <w:right w:val="none" w:sz="0" w:space="0" w:color="auto"/>
      </w:divBdr>
    </w:div>
    <w:div w:id="452986209">
      <w:bodyDiv w:val="1"/>
      <w:marLeft w:val="0"/>
      <w:marRight w:val="0"/>
      <w:marTop w:val="0"/>
      <w:marBottom w:val="0"/>
      <w:divBdr>
        <w:top w:val="none" w:sz="0" w:space="0" w:color="auto"/>
        <w:left w:val="none" w:sz="0" w:space="0" w:color="auto"/>
        <w:bottom w:val="none" w:sz="0" w:space="0" w:color="auto"/>
        <w:right w:val="none" w:sz="0" w:space="0" w:color="auto"/>
      </w:divBdr>
    </w:div>
    <w:div w:id="478154235">
      <w:bodyDiv w:val="1"/>
      <w:marLeft w:val="0"/>
      <w:marRight w:val="0"/>
      <w:marTop w:val="0"/>
      <w:marBottom w:val="0"/>
      <w:divBdr>
        <w:top w:val="none" w:sz="0" w:space="0" w:color="auto"/>
        <w:left w:val="none" w:sz="0" w:space="0" w:color="auto"/>
        <w:bottom w:val="none" w:sz="0" w:space="0" w:color="auto"/>
        <w:right w:val="none" w:sz="0" w:space="0" w:color="auto"/>
      </w:divBdr>
    </w:div>
    <w:div w:id="500201158">
      <w:bodyDiv w:val="1"/>
      <w:marLeft w:val="0"/>
      <w:marRight w:val="0"/>
      <w:marTop w:val="0"/>
      <w:marBottom w:val="0"/>
      <w:divBdr>
        <w:top w:val="none" w:sz="0" w:space="0" w:color="auto"/>
        <w:left w:val="none" w:sz="0" w:space="0" w:color="auto"/>
        <w:bottom w:val="none" w:sz="0" w:space="0" w:color="auto"/>
        <w:right w:val="none" w:sz="0" w:space="0" w:color="auto"/>
      </w:divBdr>
    </w:div>
    <w:div w:id="563956044">
      <w:bodyDiv w:val="1"/>
      <w:marLeft w:val="0"/>
      <w:marRight w:val="0"/>
      <w:marTop w:val="0"/>
      <w:marBottom w:val="0"/>
      <w:divBdr>
        <w:top w:val="none" w:sz="0" w:space="0" w:color="auto"/>
        <w:left w:val="none" w:sz="0" w:space="0" w:color="auto"/>
        <w:bottom w:val="none" w:sz="0" w:space="0" w:color="auto"/>
        <w:right w:val="none" w:sz="0" w:space="0" w:color="auto"/>
      </w:divBdr>
    </w:div>
    <w:div w:id="564682523">
      <w:bodyDiv w:val="1"/>
      <w:marLeft w:val="0"/>
      <w:marRight w:val="0"/>
      <w:marTop w:val="0"/>
      <w:marBottom w:val="0"/>
      <w:divBdr>
        <w:top w:val="none" w:sz="0" w:space="0" w:color="auto"/>
        <w:left w:val="none" w:sz="0" w:space="0" w:color="auto"/>
        <w:bottom w:val="none" w:sz="0" w:space="0" w:color="auto"/>
        <w:right w:val="none" w:sz="0" w:space="0" w:color="auto"/>
      </w:divBdr>
    </w:div>
    <w:div w:id="569730203">
      <w:bodyDiv w:val="1"/>
      <w:marLeft w:val="0"/>
      <w:marRight w:val="0"/>
      <w:marTop w:val="0"/>
      <w:marBottom w:val="0"/>
      <w:divBdr>
        <w:top w:val="none" w:sz="0" w:space="0" w:color="auto"/>
        <w:left w:val="none" w:sz="0" w:space="0" w:color="auto"/>
        <w:bottom w:val="none" w:sz="0" w:space="0" w:color="auto"/>
        <w:right w:val="none" w:sz="0" w:space="0" w:color="auto"/>
      </w:divBdr>
    </w:div>
    <w:div w:id="578711345">
      <w:bodyDiv w:val="1"/>
      <w:marLeft w:val="0"/>
      <w:marRight w:val="0"/>
      <w:marTop w:val="0"/>
      <w:marBottom w:val="0"/>
      <w:divBdr>
        <w:top w:val="none" w:sz="0" w:space="0" w:color="auto"/>
        <w:left w:val="none" w:sz="0" w:space="0" w:color="auto"/>
        <w:bottom w:val="none" w:sz="0" w:space="0" w:color="auto"/>
        <w:right w:val="none" w:sz="0" w:space="0" w:color="auto"/>
      </w:divBdr>
    </w:div>
    <w:div w:id="594630046">
      <w:bodyDiv w:val="1"/>
      <w:marLeft w:val="0"/>
      <w:marRight w:val="0"/>
      <w:marTop w:val="0"/>
      <w:marBottom w:val="0"/>
      <w:divBdr>
        <w:top w:val="none" w:sz="0" w:space="0" w:color="auto"/>
        <w:left w:val="none" w:sz="0" w:space="0" w:color="auto"/>
        <w:bottom w:val="none" w:sz="0" w:space="0" w:color="auto"/>
        <w:right w:val="none" w:sz="0" w:space="0" w:color="auto"/>
      </w:divBdr>
    </w:div>
    <w:div w:id="595752076">
      <w:bodyDiv w:val="1"/>
      <w:marLeft w:val="0"/>
      <w:marRight w:val="0"/>
      <w:marTop w:val="0"/>
      <w:marBottom w:val="0"/>
      <w:divBdr>
        <w:top w:val="none" w:sz="0" w:space="0" w:color="auto"/>
        <w:left w:val="none" w:sz="0" w:space="0" w:color="auto"/>
        <w:bottom w:val="none" w:sz="0" w:space="0" w:color="auto"/>
        <w:right w:val="none" w:sz="0" w:space="0" w:color="auto"/>
      </w:divBdr>
    </w:div>
    <w:div w:id="626736426">
      <w:bodyDiv w:val="1"/>
      <w:marLeft w:val="0"/>
      <w:marRight w:val="0"/>
      <w:marTop w:val="0"/>
      <w:marBottom w:val="0"/>
      <w:divBdr>
        <w:top w:val="none" w:sz="0" w:space="0" w:color="auto"/>
        <w:left w:val="none" w:sz="0" w:space="0" w:color="auto"/>
        <w:bottom w:val="none" w:sz="0" w:space="0" w:color="auto"/>
        <w:right w:val="none" w:sz="0" w:space="0" w:color="auto"/>
      </w:divBdr>
    </w:div>
    <w:div w:id="630403753">
      <w:bodyDiv w:val="1"/>
      <w:marLeft w:val="0"/>
      <w:marRight w:val="0"/>
      <w:marTop w:val="0"/>
      <w:marBottom w:val="0"/>
      <w:divBdr>
        <w:top w:val="none" w:sz="0" w:space="0" w:color="auto"/>
        <w:left w:val="none" w:sz="0" w:space="0" w:color="auto"/>
        <w:bottom w:val="none" w:sz="0" w:space="0" w:color="auto"/>
        <w:right w:val="none" w:sz="0" w:space="0" w:color="auto"/>
      </w:divBdr>
    </w:div>
    <w:div w:id="638611629">
      <w:bodyDiv w:val="1"/>
      <w:marLeft w:val="0"/>
      <w:marRight w:val="0"/>
      <w:marTop w:val="0"/>
      <w:marBottom w:val="0"/>
      <w:divBdr>
        <w:top w:val="none" w:sz="0" w:space="0" w:color="auto"/>
        <w:left w:val="none" w:sz="0" w:space="0" w:color="auto"/>
        <w:bottom w:val="none" w:sz="0" w:space="0" w:color="auto"/>
        <w:right w:val="none" w:sz="0" w:space="0" w:color="auto"/>
      </w:divBdr>
    </w:div>
    <w:div w:id="662590458">
      <w:bodyDiv w:val="1"/>
      <w:marLeft w:val="0"/>
      <w:marRight w:val="0"/>
      <w:marTop w:val="0"/>
      <w:marBottom w:val="0"/>
      <w:divBdr>
        <w:top w:val="none" w:sz="0" w:space="0" w:color="auto"/>
        <w:left w:val="none" w:sz="0" w:space="0" w:color="auto"/>
        <w:bottom w:val="none" w:sz="0" w:space="0" w:color="auto"/>
        <w:right w:val="none" w:sz="0" w:space="0" w:color="auto"/>
      </w:divBdr>
    </w:div>
    <w:div w:id="699626015">
      <w:bodyDiv w:val="1"/>
      <w:marLeft w:val="0"/>
      <w:marRight w:val="0"/>
      <w:marTop w:val="0"/>
      <w:marBottom w:val="0"/>
      <w:divBdr>
        <w:top w:val="none" w:sz="0" w:space="0" w:color="auto"/>
        <w:left w:val="none" w:sz="0" w:space="0" w:color="auto"/>
        <w:bottom w:val="none" w:sz="0" w:space="0" w:color="auto"/>
        <w:right w:val="none" w:sz="0" w:space="0" w:color="auto"/>
      </w:divBdr>
    </w:div>
    <w:div w:id="723216543">
      <w:bodyDiv w:val="1"/>
      <w:marLeft w:val="0"/>
      <w:marRight w:val="0"/>
      <w:marTop w:val="0"/>
      <w:marBottom w:val="0"/>
      <w:divBdr>
        <w:top w:val="none" w:sz="0" w:space="0" w:color="auto"/>
        <w:left w:val="none" w:sz="0" w:space="0" w:color="auto"/>
        <w:bottom w:val="none" w:sz="0" w:space="0" w:color="auto"/>
        <w:right w:val="none" w:sz="0" w:space="0" w:color="auto"/>
      </w:divBdr>
    </w:div>
    <w:div w:id="739719867">
      <w:bodyDiv w:val="1"/>
      <w:marLeft w:val="0"/>
      <w:marRight w:val="0"/>
      <w:marTop w:val="0"/>
      <w:marBottom w:val="0"/>
      <w:divBdr>
        <w:top w:val="none" w:sz="0" w:space="0" w:color="auto"/>
        <w:left w:val="none" w:sz="0" w:space="0" w:color="auto"/>
        <w:bottom w:val="none" w:sz="0" w:space="0" w:color="auto"/>
        <w:right w:val="none" w:sz="0" w:space="0" w:color="auto"/>
      </w:divBdr>
    </w:div>
    <w:div w:id="744761719">
      <w:bodyDiv w:val="1"/>
      <w:marLeft w:val="0"/>
      <w:marRight w:val="0"/>
      <w:marTop w:val="0"/>
      <w:marBottom w:val="0"/>
      <w:divBdr>
        <w:top w:val="none" w:sz="0" w:space="0" w:color="auto"/>
        <w:left w:val="none" w:sz="0" w:space="0" w:color="auto"/>
        <w:bottom w:val="none" w:sz="0" w:space="0" w:color="auto"/>
        <w:right w:val="none" w:sz="0" w:space="0" w:color="auto"/>
      </w:divBdr>
    </w:div>
    <w:div w:id="751203204">
      <w:bodyDiv w:val="1"/>
      <w:marLeft w:val="0"/>
      <w:marRight w:val="0"/>
      <w:marTop w:val="0"/>
      <w:marBottom w:val="0"/>
      <w:divBdr>
        <w:top w:val="none" w:sz="0" w:space="0" w:color="auto"/>
        <w:left w:val="none" w:sz="0" w:space="0" w:color="auto"/>
        <w:bottom w:val="none" w:sz="0" w:space="0" w:color="auto"/>
        <w:right w:val="none" w:sz="0" w:space="0" w:color="auto"/>
      </w:divBdr>
    </w:div>
    <w:div w:id="757873225">
      <w:bodyDiv w:val="1"/>
      <w:marLeft w:val="0"/>
      <w:marRight w:val="0"/>
      <w:marTop w:val="0"/>
      <w:marBottom w:val="0"/>
      <w:divBdr>
        <w:top w:val="none" w:sz="0" w:space="0" w:color="auto"/>
        <w:left w:val="none" w:sz="0" w:space="0" w:color="auto"/>
        <w:bottom w:val="none" w:sz="0" w:space="0" w:color="auto"/>
        <w:right w:val="none" w:sz="0" w:space="0" w:color="auto"/>
      </w:divBdr>
    </w:div>
    <w:div w:id="763113848">
      <w:bodyDiv w:val="1"/>
      <w:marLeft w:val="0"/>
      <w:marRight w:val="0"/>
      <w:marTop w:val="0"/>
      <w:marBottom w:val="0"/>
      <w:divBdr>
        <w:top w:val="none" w:sz="0" w:space="0" w:color="auto"/>
        <w:left w:val="none" w:sz="0" w:space="0" w:color="auto"/>
        <w:bottom w:val="none" w:sz="0" w:space="0" w:color="auto"/>
        <w:right w:val="none" w:sz="0" w:space="0" w:color="auto"/>
      </w:divBdr>
    </w:div>
    <w:div w:id="764690837">
      <w:bodyDiv w:val="1"/>
      <w:marLeft w:val="0"/>
      <w:marRight w:val="0"/>
      <w:marTop w:val="0"/>
      <w:marBottom w:val="0"/>
      <w:divBdr>
        <w:top w:val="none" w:sz="0" w:space="0" w:color="auto"/>
        <w:left w:val="none" w:sz="0" w:space="0" w:color="auto"/>
        <w:bottom w:val="none" w:sz="0" w:space="0" w:color="auto"/>
        <w:right w:val="none" w:sz="0" w:space="0" w:color="auto"/>
      </w:divBdr>
    </w:div>
    <w:div w:id="791559771">
      <w:bodyDiv w:val="1"/>
      <w:marLeft w:val="0"/>
      <w:marRight w:val="0"/>
      <w:marTop w:val="0"/>
      <w:marBottom w:val="0"/>
      <w:divBdr>
        <w:top w:val="none" w:sz="0" w:space="0" w:color="auto"/>
        <w:left w:val="none" w:sz="0" w:space="0" w:color="auto"/>
        <w:bottom w:val="none" w:sz="0" w:space="0" w:color="auto"/>
        <w:right w:val="none" w:sz="0" w:space="0" w:color="auto"/>
      </w:divBdr>
    </w:div>
    <w:div w:id="805971895">
      <w:bodyDiv w:val="1"/>
      <w:marLeft w:val="0"/>
      <w:marRight w:val="0"/>
      <w:marTop w:val="0"/>
      <w:marBottom w:val="0"/>
      <w:divBdr>
        <w:top w:val="none" w:sz="0" w:space="0" w:color="auto"/>
        <w:left w:val="none" w:sz="0" w:space="0" w:color="auto"/>
        <w:bottom w:val="none" w:sz="0" w:space="0" w:color="auto"/>
        <w:right w:val="none" w:sz="0" w:space="0" w:color="auto"/>
      </w:divBdr>
    </w:div>
    <w:div w:id="806513905">
      <w:bodyDiv w:val="1"/>
      <w:marLeft w:val="0"/>
      <w:marRight w:val="0"/>
      <w:marTop w:val="0"/>
      <w:marBottom w:val="0"/>
      <w:divBdr>
        <w:top w:val="none" w:sz="0" w:space="0" w:color="auto"/>
        <w:left w:val="none" w:sz="0" w:space="0" w:color="auto"/>
        <w:bottom w:val="none" w:sz="0" w:space="0" w:color="auto"/>
        <w:right w:val="none" w:sz="0" w:space="0" w:color="auto"/>
      </w:divBdr>
    </w:div>
    <w:div w:id="817460904">
      <w:bodyDiv w:val="1"/>
      <w:marLeft w:val="0"/>
      <w:marRight w:val="0"/>
      <w:marTop w:val="0"/>
      <w:marBottom w:val="0"/>
      <w:divBdr>
        <w:top w:val="none" w:sz="0" w:space="0" w:color="auto"/>
        <w:left w:val="none" w:sz="0" w:space="0" w:color="auto"/>
        <w:bottom w:val="none" w:sz="0" w:space="0" w:color="auto"/>
        <w:right w:val="none" w:sz="0" w:space="0" w:color="auto"/>
      </w:divBdr>
    </w:div>
    <w:div w:id="827356474">
      <w:bodyDiv w:val="1"/>
      <w:marLeft w:val="0"/>
      <w:marRight w:val="0"/>
      <w:marTop w:val="0"/>
      <w:marBottom w:val="0"/>
      <w:divBdr>
        <w:top w:val="none" w:sz="0" w:space="0" w:color="auto"/>
        <w:left w:val="none" w:sz="0" w:space="0" w:color="auto"/>
        <w:bottom w:val="none" w:sz="0" w:space="0" w:color="auto"/>
        <w:right w:val="none" w:sz="0" w:space="0" w:color="auto"/>
      </w:divBdr>
    </w:div>
    <w:div w:id="842360786">
      <w:bodyDiv w:val="1"/>
      <w:marLeft w:val="0"/>
      <w:marRight w:val="0"/>
      <w:marTop w:val="0"/>
      <w:marBottom w:val="0"/>
      <w:divBdr>
        <w:top w:val="none" w:sz="0" w:space="0" w:color="auto"/>
        <w:left w:val="none" w:sz="0" w:space="0" w:color="auto"/>
        <w:bottom w:val="none" w:sz="0" w:space="0" w:color="auto"/>
        <w:right w:val="none" w:sz="0" w:space="0" w:color="auto"/>
      </w:divBdr>
    </w:div>
    <w:div w:id="914777068">
      <w:bodyDiv w:val="1"/>
      <w:marLeft w:val="0"/>
      <w:marRight w:val="0"/>
      <w:marTop w:val="0"/>
      <w:marBottom w:val="0"/>
      <w:divBdr>
        <w:top w:val="none" w:sz="0" w:space="0" w:color="auto"/>
        <w:left w:val="none" w:sz="0" w:space="0" w:color="auto"/>
        <w:bottom w:val="none" w:sz="0" w:space="0" w:color="auto"/>
        <w:right w:val="none" w:sz="0" w:space="0" w:color="auto"/>
      </w:divBdr>
    </w:div>
    <w:div w:id="931814960">
      <w:bodyDiv w:val="1"/>
      <w:marLeft w:val="0"/>
      <w:marRight w:val="0"/>
      <w:marTop w:val="0"/>
      <w:marBottom w:val="0"/>
      <w:divBdr>
        <w:top w:val="none" w:sz="0" w:space="0" w:color="auto"/>
        <w:left w:val="none" w:sz="0" w:space="0" w:color="auto"/>
        <w:bottom w:val="none" w:sz="0" w:space="0" w:color="auto"/>
        <w:right w:val="none" w:sz="0" w:space="0" w:color="auto"/>
      </w:divBdr>
    </w:div>
    <w:div w:id="964776991">
      <w:bodyDiv w:val="1"/>
      <w:marLeft w:val="0"/>
      <w:marRight w:val="0"/>
      <w:marTop w:val="0"/>
      <w:marBottom w:val="0"/>
      <w:divBdr>
        <w:top w:val="none" w:sz="0" w:space="0" w:color="auto"/>
        <w:left w:val="none" w:sz="0" w:space="0" w:color="auto"/>
        <w:bottom w:val="none" w:sz="0" w:space="0" w:color="auto"/>
        <w:right w:val="none" w:sz="0" w:space="0" w:color="auto"/>
      </w:divBdr>
    </w:div>
    <w:div w:id="969017099">
      <w:bodyDiv w:val="1"/>
      <w:marLeft w:val="0"/>
      <w:marRight w:val="0"/>
      <w:marTop w:val="0"/>
      <w:marBottom w:val="0"/>
      <w:divBdr>
        <w:top w:val="none" w:sz="0" w:space="0" w:color="auto"/>
        <w:left w:val="none" w:sz="0" w:space="0" w:color="auto"/>
        <w:bottom w:val="none" w:sz="0" w:space="0" w:color="auto"/>
        <w:right w:val="none" w:sz="0" w:space="0" w:color="auto"/>
      </w:divBdr>
    </w:div>
    <w:div w:id="1011881957">
      <w:bodyDiv w:val="1"/>
      <w:marLeft w:val="0"/>
      <w:marRight w:val="0"/>
      <w:marTop w:val="0"/>
      <w:marBottom w:val="0"/>
      <w:divBdr>
        <w:top w:val="none" w:sz="0" w:space="0" w:color="auto"/>
        <w:left w:val="none" w:sz="0" w:space="0" w:color="auto"/>
        <w:bottom w:val="none" w:sz="0" w:space="0" w:color="auto"/>
        <w:right w:val="none" w:sz="0" w:space="0" w:color="auto"/>
      </w:divBdr>
    </w:div>
    <w:div w:id="1023677538">
      <w:bodyDiv w:val="1"/>
      <w:marLeft w:val="0"/>
      <w:marRight w:val="0"/>
      <w:marTop w:val="0"/>
      <w:marBottom w:val="0"/>
      <w:divBdr>
        <w:top w:val="none" w:sz="0" w:space="0" w:color="auto"/>
        <w:left w:val="none" w:sz="0" w:space="0" w:color="auto"/>
        <w:bottom w:val="none" w:sz="0" w:space="0" w:color="auto"/>
        <w:right w:val="none" w:sz="0" w:space="0" w:color="auto"/>
      </w:divBdr>
    </w:div>
    <w:div w:id="1037972694">
      <w:bodyDiv w:val="1"/>
      <w:marLeft w:val="0"/>
      <w:marRight w:val="0"/>
      <w:marTop w:val="0"/>
      <w:marBottom w:val="0"/>
      <w:divBdr>
        <w:top w:val="none" w:sz="0" w:space="0" w:color="auto"/>
        <w:left w:val="none" w:sz="0" w:space="0" w:color="auto"/>
        <w:bottom w:val="none" w:sz="0" w:space="0" w:color="auto"/>
        <w:right w:val="none" w:sz="0" w:space="0" w:color="auto"/>
      </w:divBdr>
    </w:div>
    <w:div w:id="1047333366">
      <w:bodyDiv w:val="1"/>
      <w:marLeft w:val="0"/>
      <w:marRight w:val="0"/>
      <w:marTop w:val="0"/>
      <w:marBottom w:val="0"/>
      <w:divBdr>
        <w:top w:val="none" w:sz="0" w:space="0" w:color="auto"/>
        <w:left w:val="none" w:sz="0" w:space="0" w:color="auto"/>
        <w:bottom w:val="none" w:sz="0" w:space="0" w:color="auto"/>
        <w:right w:val="none" w:sz="0" w:space="0" w:color="auto"/>
      </w:divBdr>
    </w:div>
    <w:div w:id="1047684863">
      <w:bodyDiv w:val="1"/>
      <w:marLeft w:val="0"/>
      <w:marRight w:val="0"/>
      <w:marTop w:val="0"/>
      <w:marBottom w:val="0"/>
      <w:divBdr>
        <w:top w:val="none" w:sz="0" w:space="0" w:color="auto"/>
        <w:left w:val="none" w:sz="0" w:space="0" w:color="auto"/>
        <w:bottom w:val="none" w:sz="0" w:space="0" w:color="auto"/>
        <w:right w:val="none" w:sz="0" w:space="0" w:color="auto"/>
      </w:divBdr>
    </w:div>
    <w:div w:id="1069302203">
      <w:bodyDiv w:val="1"/>
      <w:marLeft w:val="0"/>
      <w:marRight w:val="0"/>
      <w:marTop w:val="0"/>
      <w:marBottom w:val="0"/>
      <w:divBdr>
        <w:top w:val="none" w:sz="0" w:space="0" w:color="auto"/>
        <w:left w:val="none" w:sz="0" w:space="0" w:color="auto"/>
        <w:bottom w:val="none" w:sz="0" w:space="0" w:color="auto"/>
        <w:right w:val="none" w:sz="0" w:space="0" w:color="auto"/>
      </w:divBdr>
    </w:div>
    <w:div w:id="1074162677">
      <w:bodyDiv w:val="1"/>
      <w:marLeft w:val="0"/>
      <w:marRight w:val="0"/>
      <w:marTop w:val="0"/>
      <w:marBottom w:val="0"/>
      <w:divBdr>
        <w:top w:val="none" w:sz="0" w:space="0" w:color="auto"/>
        <w:left w:val="none" w:sz="0" w:space="0" w:color="auto"/>
        <w:bottom w:val="none" w:sz="0" w:space="0" w:color="auto"/>
        <w:right w:val="none" w:sz="0" w:space="0" w:color="auto"/>
      </w:divBdr>
    </w:div>
    <w:div w:id="1077436361">
      <w:bodyDiv w:val="1"/>
      <w:marLeft w:val="0"/>
      <w:marRight w:val="0"/>
      <w:marTop w:val="0"/>
      <w:marBottom w:val="0"/>
      <w:divBdr>
        <w:top w:val="none" w:sz="0" w:space="0" w:color="auto"/>
        <w:left w:val="none" w:sz="0" w:space="0" w:color="auto"/>
        <w:bottom w:val="none" w:sz="0" w:space="0" w:color="auto"/>
        <w:right w:val="none" w:sz="0" w:space="0" w:color="auto"/>
      </w:divBdr>
    </w:div>
    <w:div w:id="1086226001">
      <w:bodyDiv w:val="1"/>
      <w:marLeft w:val="0"/>
      <w:marRight w:val="0"/>
      <w:marTop w:val="0"/>
      <w:marBottom w:val="0"/>
      <w:divBdr>
        <w:top w:val="none" w:sz="0" w:space="0" w:color="auto"/>
        <w:left w:val="none" w:sz="0" w:space="0" w:color="auto"/>
        <w:bottom w:val="none" w:sz="0" w:space="0" w:color="auto"/>
        <w:right w:val="none" w:sz="0" w:space="0" w:color="auto"/>
      </w:divBdr>
    </w:div>
    <w:div w:id="1115249006">
      <w:bodyDiv w:val="1"/>
      <w:marLeft w:val="0"/>
      <w:marRight w:val="0"/>
      <w:marTop w:val="0"/>
      <w:marBottom w:val="0"/>
      <w:divBdr>
        <w:top w:val="none" w:sz="0" w:space="0" w:color="auto"/>
        <w:left w:val="none" w:sz="0" w:space="0" w:color="auto"/>
        <w:bottom w:val="none" w:sz="0" w:space="0" w:color="auto"/>
        <w:right w:val="none" w:sz="0" w:space="0" w:color="auto"/>
      </w:divBdr>
    </w:div>
    <w:div w:id="1126579295">
      <w:bodyDiv w:val="1"/>
      <w:marLeft w:val="0"/>
      <w:marRight w:val="0"/>
      <w:marTop w:val="0"/>
      <w:marBottom w:val="0"/>
      <w:divBdr>
        <w:top w:val="none" w:sz="0" w:space="0" w:color="auto"/>
        <w:left w:val="none" w:sz="0" w:space="0" w:color="auto"/>
        <w:bottom w:val="none" w:sz="0" w:space="0" w:color="auto"/>
        <w:right w:val="none" w:sz="0" w:space="0" w:color="auto"/>
      </w:divBdr>
    </w:div>
    <w:div w:id="1162085821">
      <w:bodyDiv w:val="1"/>
      <w:marLeft w:val="0"/>
      <w:marRight w:val="0"/>
      <w:marTop w:val="0"/>
      <w:marBottom w:val="0"/>
      <w:divBdr>
        <w:top w:val="none" w:sz="0" w:space="0" w:color="auto"/>
        <w:left w:val="none" w:sz="0" w:space="0" w:color="auto"/>
        <w:bottom w:val="none" w:sz="0" w:space="0" w:color="auto"/>
        <w:right w:val="none" w:sz="0" w:space="0" w:color="auto"/>
      </w:divBdr>
    </w:div>
    <w:div w:id="1172378443">
      <w:bodyDiv w:val="1"/>
      <w:marLeft w:val="0"/>
      <w:marRight w:val="0"/>
      <w:marTop w:val="0"/>
      <w:marBottom w:val="0"/>
      <w:divBdr>
        <w:top w:val="none" w:sz="0" w:space="0" w:color="auto"/>
        <w:left w:val="none" w:sz="0" w:space="0" w:color="auto"/>
        <w:bottom w:val="none" w:sz="0" w:space="0" w:color="auto"/>
        <w:right w:val="none" w:sz="0" w:space="0" w:color="auto"/>
      </w:divBdr>
    </w:div>
    <w:div w:id="1178079294">
      <w:bodyDiv w:val="1"/>
      <w:marLeft w:val="0"/>
      <w:marRight w:val="0"/>
      <w:marTop w:val="0"/>
      <w:marBottom w:val="0"/>
      <w:divBdr>
        <w:top w:val="none" w:sz="0" w:space="0" w:color="auto"/>
        <w:left w:val="none" w:sz="0" w:space="0" w:color="auto"/>
        <w:bottom w:val="none" w:sz="0" w:space="0" w:color="auto"/>
        <w:right w:val="none" w:sz="0" w:space="0" w:color="auto"/>
      </w:divBdr>
    </w:div>
    <w:div w:id="1187257670">
      <w:bodyDiv w:val="1"/>
      <w:marLeft w:val="0"/>
      <w:marRight w:val="0"/>
      <w:marTop w:val="0"/>
      <w:marBottom w:val="0"/>
      <w:divBdr>
        <w:top w:val="none" w:sz="0" w:space="0" w:color="auto"/>
        <w:left w:val="none" w:sz="0" w:space="0" w:color="auto"/>
        <w:bottom w:val="none" w:sz="0" w:space="0" w:color="auto"/>
        <w:right w:val="none" w:sz="0" w:space="0" w:color="auto"/>
      </w:divBdr>
    </w:div>
    <w:div w:id="1188718962">
      <w:bodyDiv w:val="1"/>
      <w:marLeft w:val="0"/>
      <w:marRight w:val="0"/>
      <w:marTop w:val="0"/>
      <w:marBottom w:val="0"/>
      <w:divBdr>
        <w:top w:val="none" w:sz="0" w:space="0" w:color="auto"/>
        <w:left w:val="none" w:sz="0" w:space="0" w:color="auto"/>
        <w:bottom w:val="none" w:sz="0" w:space="0" w:color="auto"/>
        <w:right w:val="none" w:sz="0" w:space="0" w:color="auto"/>
      </w:divBdr>
    </w:div>
    <w:div w:id="1217886919">
      <w:bodyDiv w:val="1"/>
      <w:marLeft w:val="0"/>
      <w:marRight w:val="0"/>
      <w:marTop w:val="0"/>
      <w:marBottom w:val="0"/>
      <w:divBdr>
        <w:top w:val="none" w:sz="0" w:space="0" w:color="auto"/>
        <w:left w:val="none" w:sz="0" w:space="0" w:color="auto"/>
        <w:bottom w:val="none" w:sz="0" w:space="0" w:color="auto"/>
        <w:right w:val="none" w:sz="0" w:space="0" w:color="auto"/>
      </w:divBdr>
    </w:div>
    <w:div w:id="1221673403">
      <w:bodyDiv w:val="1"/>
      <w:marLeft w:val="0"/>
      <w:marRight w:val="0"/>
      <w:marTop w:val="0"/>
      <w:marBottom w:val="0"/>
      <w:divBdr>
        <w:top w:val="none" w:sz="0" w:space="0" w:color="auto"/>
        <w:left w:val="none" w:sz="0" w:space="0" w:color="auto"/>
        <w:bottom w:val="none" w:sz="0" w:space="0" w:color="auto"/>
        <w:right w:val="none" w:sz="0" w:space="0" w:color="auto"/>
      </w:divBdr>
    </w:div>
    <w:div w:id="1243107356">
      <w:bodyDiv w:val="1"/>
      <w:marLeft w:val="0"/>
      <w:marRight w:val="0"/>
      <w:marTop w:val="0"/>
      <w:marBottom w:val="0"/>
      <w:divBdr>
        <w:top w:val="none" w:sz="0" w:space="0" w:color="auto"/>
        <w:left w:val="none" w:sz="0" w:space="0" w:color="auto"/>
        <w:bottom w:val="none" w:sz="0" w:space="0" w:color="auto"/>
        <w:right w:val="none" w:sz="0" w:space="0" w:color="auto"/>
      </w:divBdr>
    </w:div>
    <w:div w:id="1256328290">
      <w:bodyDiv w:val="1"/>
      <w:marLeft w:val="0"/>
      <w:marRight w:val="0"/>
      <w:marTop w:val="0"/>
      <w:marBottom w:val="0"/>
      <w:divBdr>
        <w:top w:val="none" w:sz="0" w:space="0" w:color="auto"/>
        <w:left w:val="none" w:sz="0" w:space="0" w:color="auto"/>
        <w:bottom w:val="none" w:sz="0" w:space="0" w:color="auto"/>
        <w:right w:val="none" w:sz="0" w:space="0" w:color="auto"/>
      </w:divBdr>
    </w:div>
    <w:div w:id="1269049625">
      <w:bodyDiv w:val="1"/>
      <w:marLeft w:val="0"/>
      <w:marRight w:val="0"/>
      <w:marTop w:val="0"/>
      <w:marBottom w:val="0"/>
      <w:divBdr>
        <w:top w:val="none" w:sz="0" w:space="0" w:color="auto"/>
        <w:left w:val="none" w:sz="0" w:space="0" w:color="auto"/>
        <w:bottom w:val="none" w:sz="0" w:space="0" w:color="auto"/>
        <w:right w:val="none" w:sz="0" w:space="0" w:color="auto"/>
      </w:divBdr>
    </w:div>
    <w:div w:id="1277715960">
      <w:bodyDiv w:val="1"/>
      <w:marLeft w:val="0"/>
      <w:marRight w:val="0"/>
      <w:marTop w:val="0"/>
      <w:marBottom w:val="0"/>
      <w:divBdr>
        <w:top w:val="none" w:sz="0" w:space="0" w:color="auto"/>
        <w:left w:val="none" w:sz="0" w:space="0" w:color="auto"/>
        <w:bottom w:val="none" w:sz="0" w:space="0" w:color="auto"/>
        <w:right w:val="none" w:sz="0" w:space="0" w:color="auto"/>
      </w:divBdr>
    </w:div>
    <w:div w:id="1280333878">
      <w:bodyDiv w:val="1"/>
      <w:marLeft w:val="0"/>
      <w:marRight w:val="0"/>
      <w:marTop w:val="0"/>
      <w:marBottom w:val="0"/>
      <w:divBdr>
        <w:top w:val="none" w:sz="0" w:space="0" w:color="auto"/>
        <w:left w:val="none" w:sz="0" w:space="0" w:color="auto"/>
        <w:bottom w:val="none" w:sz="0" w:space="0" w:color="auto"/>
        <w:right w:val="none" w:sz="0" w:space="0" w:color="auto"/>
      </w:divBdr>
    </w:div>
    <w:div w:id="1291670393">
      <w:bodyDiv w:val="1"/>
      <w:marLeft w:val="0"/>
      <w:marRight w:val="0"/>
      <w:marTop w:val="0"/>
      <w:marBottom w:val="0"/>
      <w:divBdr>
        <w:top w:val="none" w:sz="0" w:space="0" w:color="auto"/>
        <w:left w:val="none" w:sz="0" w:space="0" w:color="auto"/>
        <w:bottom w:val="none" w:sz="0" w:space="0" w:color="auto"/>
        <w:right w:val="none" w:sz="0" w:space="0" w:color="auto"/>
      </w:divBdr>
    </w:div>
    <w:div w:id="1296133810">
      <w:bodyDiv w:val="1"/>
      <w:marLeft w:val="0"/>
      <w:marRight w:val="0"/>
      <w:marTop w:val="0"/>
      <w:marBottom w:val="0"/>
      <w:divBdr>
        <w:top w:val="none" w:sz="0" w:space="0" w:color="auto"/>
        <w:left w:val="none" w:sz="0" w:space="0" w:color="auto"/>
        <w:bottom w:val="none" w:sz="0" w:space="0" w:color="auto"/>
        <w:right w:val="none" w:sz="0" w:space="0" w:color="auto"/>
      </w:divBdr>
    </w:div>
    <w:div w:id="1297949062">
      <w:bodyDiv w:val="1"/>
      <w:marLeft w:val="0"/>
      <w:marRight w:val="0"/>
      <w:marTop w:val="0"/>
      <w:marBottom w:val="0"/>
      <w:divBdr>
        <w:top w:val="none" w:sz="0" w:space="0" w:color="auto"/>
        <w:left w:val="none" w:sz="0" w:space="0" w:color="auto"/>
        <w:bottom w:val="none" w:sz="0" w:space="0" w:color="auto"/>
        <w:right w:val="none" w:sz="0" w:space="0" w:color="auto"/>
      </w:divBdr>
    </w:div>
    <w:div w:id="1324240534">
      <w:bodyDiv w:val="1"/>
      <w:marLeft w:val="0"/>
      <w:marRight w:val="0"/>
      <w:marTop w:val="0"/>
      <w:marBottom w:val="0"/>
      <w:divBdr>
        <w:top w:val="none" w:sz="0" w:space="0" w:color="auto"/>
        <w:left w:val="none" w:sz="0" w:space="0" w:color="auto"/>
        <w:bottom w:val="none" w:sz="0" w:space="0" w:color="auto"/>
        <w:right w:val="none" w:sz="0" w:space="0" w:color="auto"/>
      </w:divBdr>
    </w:div>
    <w:div w:id="1325429907">
      <w:bodyDiv w:val="1"/>
      <w:marLeft w:val="0"/>
      <w:marRight w:val="0"/>
      <w:marTop w:val="0"/>
      <w:marBottom w:val="0"/>
      <w:divBdr>
        <w:top w:val="none" w:sz="0" w:space="0" w:color="auto"/>
        <w:left w:val="none" w:sz="0" w:space="0" w:color="auto"/>
        <w:bottom w:val="none" w:sz="0" w:space="0" w:color="auto"/>
        <w:right w:val="none" w:sz="0" w:space="0" w:color="auto"/>
      </w:divBdr>
    </w:div>
    <w:div w:id="1343321325">
      <w:bodyDiv w:val="1"/>
      <w:marLeft w:val="0"/>
      <w:marRight w:val="0"/>
      <w:marTop w:val="0"/>
      <w:marBottom w:val="0"/>
      <w:divBdr>
        <w:top w:val="none" w:sz="0" w:space="0" w:color="auto"/>
        <w:left w:val="none" w:sz="0" w:space="0" w:color="auto"/>
        <w:bottom w:val="none" w:sz="0" w:space="0" w:color="auto"/>
        <w:right w:val="none" w:sz="0" w:space="0" w:color="auto"/>
      </w:divBdr>
    </w:div>
    <w:div w:id="1359157515">
      <w:bodyDiv w:val="1"/>
      <w:marLeft w:val="0"/>
      <w:marRight w:val="0"/>
      <w:marTop w:val="0"/>
      <w:marBottom w:val="0"/>
      <w:divBdr>
        <w:top w:val="none" w:sz="0" w:space="0" w:color="auto"/>
        <w:left w:val="none" w:sz="0" w:space="0" w:color="auto"/>
        <w:bottom w:val="none" w:sz="0" w:space="0" w:color="auto"/>
        <w:right w:val="none" w:sz="0" w:space="0" w:color="auto"/>
      </w:divBdr>
    </w:div>
    <w:div w:id="1380547673">
      <w:bodyDiv w:val="1"/>
      <w:marLeft w:val="0"/>
      <w:marRight w:val="0"/>
      <w:marTop w:val="0"/>
      <w:marBottom w:val="0"/>
      <w:divBdr>
        <w:top w:val="none" w:sz="0" w:space="0" w:color="auto"/>
        <w:left w:val="none" w:sz="0" w:space="0" w:color="auto"/>
        <w:bottom w:val="none" w:sz="0" w:space="0" w:color="auto"/>
        <w:right w:val="none" w:sz="0" w:space="0" w:color="auto"/>
      </w:divBdr>
    </w:div>
    <w:div w:id="1391734312">
      <w:bodyDiv w:val="1"/>
      <w:marLeft w:val="0"/>
      <w:marRight w:val="0"/>
      <w:marTop w:val="0"/>
      <w:marBottom w:val="0"/>
      <w:divBdr>
        <w:top w:val="none" w:sz="0" w:space="0" w:color="auto"/>
        <w:left w:val="none" w:sz="0" w:space="0" w:color="auto"/>
        <w:bottom w:val="none" w:sz="0" w:space="0" w:color="auto"/>
        <w:right w:val="none" w:sz="0" w:space="0" w:color="auto"/>
      </w:divBdr>
    </w:div>
    <w:div w:id="1406418484">
      <w:bodyDiv w:val="1"/>
      <w:marLeft w:val="0"/>
      <w:marRight w:val="0"/>
      <w:marTop w:val="0"/>
      <w:marBottom w:val="0"/>
      <w:divBdr>
        <w:top w:val="none" w:sz="0" w:space="0" w:color="auto"/>
        <w:left w:val="none" w:sz="0" w:space="0" w:color="auto"/>
        <w:bottom w:val="none" w:sz="0" w:space="0" w:color="auto"/>
        <w:right w:val="none" w:sz="0" w:space="0" w:color="auto"/>
      </w:divBdr>
    </w:div>
    <w:div w:id="1416243556">
      <w:bodyDiv w:val="1"/>
      <w:marLeft w:val="0"/>
      <w:marRight w:val="0"/>
      <w:marTop w:val="0"/>
      <w:marBottom w:val="0"/>
      <w:divBdr>
        <w:top w:val="none" w:sz="0" w:space="0" w:color="auto"/>
        <w:left w:val="none" w:sz="0" w:space="0" w:color="auto"/>
        <w:bottom w:val="none" w:sz="0" w:space="0" w:color="auto"/>
        <w:right w:val="none" w:sz="0" w:space="0" w:color="auto"/>
      </w:divBdr>
    </w:div>
    <w:div w:id="1452095658">
      <w:bodyDiv w:val="1"/>
      <w:marLeft w:val="0"/>
      <w:marRight w:val="0"/>
      <w:marTop w:val="0"/>
      <w:marBottom w:val="0"/>
      <w:divBdr>
        <w:top w:val="none" w:sz="0" w:space="0" w:color="auto"/>
        <w:left w:val="none" w:sz="0" w:space="0" w:color="auto"/>
        <w:bottom w:val="none" w:sz="0" w:space="0" w:color="auto"/>
        <w:right w:val="none" w:sz="0" w:space="0" w:color="auto"/>
      </w:divBdr>
    </w:div>
    <w:div w:id="1452826208">
      <w:bodyDiv w:val="1"/>
      <w:marLeft w:val="0"/>
      <w:marRight w:val="0"/>
      <w:marTop w:val="0"/>
      <w:marBottom w:val="0"/>
      <w:divBdr>
        <w:top w:val="none" w:sz="0" w:space="0" w:color="auto"/>
        <w:left w:val="none" w:sz="0" w:space="0" w:color="auto"/>
        <w:bottom w:val="none" w:sz="0" w:space="0" w:color="auto"/>
        <w:right w:val="none" w:sz="0" w:space="0" w:color="auto"/>
      </w:divBdr>
    </w:div>
    <w:div w:id="1456027369">
      <w:bodyDiv w:val="1"/>
      <w:marLeft w:val="0"/>
      <w:marRight w:val="0"/>
      <w:marTop w:val="0"/>
      <w:marBottom w:val="0"/>
      <w:divBdr>
        <w:top w:val="none" w:sz="0" w:space="0" w:color="auto"/>
        <w:left w:val="none" w:sz="0" w:space="0" w:color="auto"/>
        <w:bottom w:val="none" w:sz="0" w:space="0" w:color="auto"/>
        <w:right w:val="none" w:sz="0" w:space="0" w:color="auto"/>
      </w:divBdr>
    </w:div>
    <w:div w:id="1468819596">
      <w:bodyDiv w:val="1"/>
      <w:marLeft w:val="0"/>
      <w:marRight w:val="0"/>
      <w:marTop w:val="0"/>
      <w:marBottom w:val="0"/>
      <w:divBdr>
        <w:top w:val="none" w:sz="0" w:space="0" w:color="auto"/>
        <w:left w:val="none" w:sz="0" w:space="0" w:color="auto"/>
        <w:bottom w:val="none" w:sz="0" w:space="0" w:color="auto"/>
        <w:right w:val="none" w:sz="0" w:space="0" w:color="auto"/>
      </w:divBdr>
    </w:div>
    <w:div w:id="1478110506">
      <w:bodyDiv w:val="1"/>
      <w:marLeft w:val="0"/>
      <w:marRight w:val="0"/>
      <w:marTop w:val="0"/>
      <w:marBottom w:val="0"/>
      <w:divBdr>
        <w:top w:val="none" w:sz="0" w:space="0" w:color="auto"/>
        <w:left w:val="none" w:sz="0" w:space="0" w:color="auto"/>
        <w:bottom w:val="none" w:sz="0" w:space="0" w:color="auto"/>
        <w:right w:val="none" w:sz="0" w:space="0" w:color="auto"/>
      </w:divBdr>
    </w:div>
    <w:div w:id="1483232148">
      <w:bodyDiv w:val="1"/>
      <w:marLeft w:val="0"/>
      <w:marRight w:val="0"/>
      <w:marTop w:val="0"/>
      <w:marBottom w:val="0"/>
      <w:divBdr>
        <w:top w:val="none" w:sz="0" w:space="0" w:color="auto"/>
        <w:left w:val="none" w:sz="0" w:space="0" w:color="auto"/>
        <w:bottom w:val="none" w:sz="0" w:space="0" w:color="auto"/>
        <w:right w:val="none" w:sz="0" w:space="0" w:color="auto"/>
      </w:divBdr>
    </w:div>
    <w:div w:id="1488521957">
      <w:bodyDiv w:val="1"/>
      <w:marLeft w:val="0"/>
      <w:marRight w:val="0"/>
      <w:marTop w:val="0"/>
      <w:marBottom w:val="0"/>
      <w:divBdr>
        <w:top w:val="none" w:sz="0" w:space="0" w:color="auto"/>
        <w:left w:val="none" w:sz="0" w:space="0" w:color="auto"/>
        <w:bottom w:val="none" w:sz="0" w:space="0" w:color="auto"/>
        <w:right w:val="none" w:sz="0" w:space="0" w:color="auto"/>
      </w:divBdr>
    </w:div>
    <w:div w:id="1497108995">
      <w:bodyDiv w:val="1"/>
      <w:marLeft w:val="0"/>
      <w:marRight w:val="0"/>
      <w:marTop w:val="0"/>
      <w:marBottom w:val="0"/>
      <w:divBdr>
        <w:top w:val="none" w:sz="0" w:space="0" w:color="auto"/>
        <w:left w:val="none" w:sz="0" w:space="0" w:color="auto"/>
        <w:bottom w:val="none" w:sz="0" w:space="0" w:color="auto"/>
        <w:right w:val="none" w:sz="0" w:space="0" w:color="auto"/>
      </w:divBdr>
    </w:div>
    <w:div w:id="1511093892">
      <w:bodyDiv w:val="1"/>
      <w:marLeft w:val="0"/>
      <w:marRight w:val="0"/>
      <w:marTop w:val="0"/>
      <w:marBottom w:val="0"/>
      <w:divBdr>
        <w:top w:val="none" w:sz="0" w:space="0" w:color="auto"/>
        <w:left w:val="none" w:sz="0" w:space="0" w:color="auto"/>
        <w:bottom w:val="none" w:sz="0" w:space="0" w:color="auto"/>
        <w:right w:val="none" w:sz="0" w:space="0" w:color="auto"/>
      </w:divBdr>
    </w:div>
    <w:div w:id="1515725286">
      <w:bodyDiv w:val="1"/>
      <w:marLeft w:val="0"/>
      <w:marRight w:val="0"/>
      <w:marTop w:val="0"/>
      <w:marBottom w:val="0"/>
      <w:divBdr>
        <w:top w:val="none" w:sz="0" w:space="0" w:color="auto"/>
        <w:left w:val="none" w:sz="0" w:space="0" w:color="auto"/>
        <w:bottom w:val="none" w:sz="0" w:space="0" w:color="auto"/>
        <w:right w:val="none" w:sz="0" w:space="0" w:color="auto"/>
      </w:divBdr>
    </w:div>
    <w:div w:id="1523084777">
      <w:bodyDiv w:val="1"/>
      <w:marLeft w:val="0"/>
      <w:marRight w:val="0"/>
      <w:marTop w:val="0"/>
      <w:marBottom w:val="0"/>
      <w:divBdr>
        <w:top w:val="none" w:sz="0" w:space="0" w:color="auto"/>
        <w:left w:val="none" w:sz="0" w:space="0" w:color="auto"/>
        <w:bottom w:val="none" w:sz="0" w:space="0" w:color="auto"/>
        <w:right w:val="none" w:sz="0" w:space="0" w:color="auto"/>
      </w:divBdr>
    </w:div>
    <w:div w:id="1532955704">
      <w:bodyDiv w:val="1"/>
      <w:marLeft w:val="0"/>
      <w:marRight w:val="0"/>
      <w:marTop w:val="0"/>
      <w:marBottom w:val="0"/>
      <w:divBdr>
        <w:top w:val="none" w:sz="0" w:space="0" w:color="auto"/>
        <w:left w:val="none" w:sz="0" w:space="0" w:color="auto"/>
        <w:bottom w:val="none" w:sz="0" w:space="0" w:color="auto"/>
        <w:right w:val="none" w:sz="0" w:space="0" w:color="auto"/>
      </w:divBdr>
    </w:div>
    <w:div w:id="1538007545">
      <w:bodyDiv w:val="1"/>
      <w:marLeft w:val="0"/>
      <w:marRight w:val="0"/>
      <w:marTop w:val="0"/>
      <w:marBottom w:val="0"/>
      <w:divBdr>
        <w:top w:val="none" w:sz="0" w:space="0" w:color="auto"/>
        <w:left w:val="none" w:sz="0" w:space="0" w:color="auto"/>
        <w:bottom w:val="none" w:sz="0" w:space="0" w:color="auto"/>
        <w:right w:val="none" w:sz="0" w:space="0" w:color="auto"/>
      </w:divBdr>
    </w:div>
    <w:div w:id="1550872899">
      <w:bodyDiv w:val="1"/>
      <w:marLeft w:val="0"/>
      <w:marRight w:val="0"/>
      <w:marTop w:val="0"/>
      <w:marBottom w:val="0"/>
      <w:divBdr>
        <w:top w:val="none" w:sz="0" w:space="0" w:color="auto"/>
        <w:left w:val="none" w:sz="0" w:space="0" w:color="auto"/>
        <w:bottom w:val="none" w:sz="0" w:space="0" w:color="auto"/>
        <w:right w:val="none" w:sz="0" w:space="0" w:color="auto"/>
      </w:divBdr>
    </w:div>
    <w:div w:id="1566335305">
      <w:bodyDiv w:val="1"/>
      <w:marLeft w:val="0"/>
      <w:marRight w:val="0"/>
      <w:marTop w:val="0"/>
      <w:marBottom w:val="0"/>
      <w:divBdr>
        <w:top w:val="none" w:sz="0" w:space="0" w:color="auto"/>
        <w:left w:val="none" w:sz="0" w:space="0" w:color="auto"/>
        <w:bottom w:val="none" w:sz="0" w:space="0" w:color="auto"/>
        <w:right w:val="none" w:sz="0" w:space="0" w:color="auto"/>
      </w:divBdr>
    </w:div>
    <w:div w:id="1587689512">
      <w:bodyDiv w:val="1"/>
      <w:marLeft w:val="0"/>
      <w:marRight w:val="0"/>
      <w:marTop w:val="0"/>
      <w:marBottom w:val="0"/>
      <w:divBdr>
        <w:top w:val="none" w:sz="0" w:space="0" w:color="auto"/>
        <w:left w:val="none" w:sz="0" w:space="0" w:color="auto"/>
        <w:bottom w:val="none" w:sz="0" w:space="0" w:color="auto"/>
        <w:right w:val="none" w:sz="0" w:space="0" w:color="auto"/>
      </w:divBdr>
    </w:div>
    <w:div w:id="1596402577">
      <w:bodyDiv w:val="1"/>
      <w:marLeft w:val="0"/>
      <w:marRight w:val="0"/>
      <w:marTop w:val="0"/>
      <w:marBottom w:val="0"/>
      <w:divBdr>
        <w:top w:val="none" w:sz="0" w:space="0" w:color="auto"/>
        <w:left w:val="none" w:sz="0" w:space="0" w:color="auto"/>
        <w:bottom w:val="none" w:sz="0" w:space="0" w:color="auto"/>
        <w:right w:val="none" w:sz="0" w:space="0" w:color="auto"/>
      </w:divBdr>
    </w:div>
    <w:div w:id="1609192420">
      <w:bodyDiv w:val="1"/>
      <w:marLeft w:val="0"/>
      <w:marRight w:val="0"/>
      <w:marTop w:val="0"/>
      <w:marBottom w:val="0"/>
      <w:divBdr>
        <w:top w:val="none" w:sz="0" w:space="0" w:color="auto"/>
        <w:left w:val="none" w:sz="0" w:space="0" w:color="auto"/>
        <w:bottom w:val="none" w:sz="0" w:space="0" w:color="auto"/>
        <w:right w:val="none" w:sz="0" w:space="0" w:color="auto"/>
      </w:divBdr>
    </w:div>
    <w:div w:id="1619220966">
      <w:bodyDiv w:val="1"/>
      <w:marLeft w:val="0"/>
      <w:marRight w:val="0"/>
      <w:marTop w:val="0"/>
      <w:marBottom w:val="0"/>
      <w:divBdr>
        <w:top w:val="none" w:sz="0" w:space="0" w:color="auto"/>
        <w:left w:val="none" w:sz="0" w:space="0" w:color="auto"/>
        <w:bottom w:val="none" w:sz="0" w:space="0" w:color="auto"/>
        <w:right w:val="none" w:sz="0" w:space="0" w:color="auto"/>
      </w:divBdr>
    </w:div>
    <w:div w:id="1648976893">
      <w:bodyDiv w:val="1"/>
      <w:marLeft w:val="0"/>
      <w:marRight w:val="0"/>
      <w:marTop w:val="0"/>
      <w:marBottom w:val="0"/>
      <w:divBdr>
        <w:top w:val="none" w:sz="0" w:space="0" w:color="auto"/>
        <w:left w:val="none" w:sz="0" w:space="0" w:color="auto"/>
        <w:bottom w:val="none" w:sz="0" w:space="0" w:color="auto"/>
        <w:right w:val="none" w:sz="0" w:space="0" w:color="auto"/>
      </w:divBdr>
    </w:div>
    <w:div w:id="1660113953">
      <w:bodyDiv w:val="1"/>
      <w:marLeft w:val="0"/>
      <w:marRight w:val="0"/>
      <w:marTop w:val="0"/>
      <w:marBottom w:val="0"/>
      <w:divBdr>
        <w:top w:val="none" w:sz="0" w:space="0" w:color="auto"/>
        <w:left w:val="none" w:sz="0" w:space="0" w:color="auto"/>
        <w:bottom w:val="none" w:sz="0" w:space="0" w:color="auto"/>
        <w:right w:val="none" w:sz="0" w:space="0" w:color="auto"/>
      </w:divBdr>
    </w:div>
    <w:div w:id="1664819837">
      <w:bodyDiv w:val="1"/>
      <w:marLeft w:val="0"/>
      <w:marRight w:val="0"/>
      <w:marTop w:val="0"/>
      <w:marBottom w:val="0"/>
      <w:divBdr>
        <w:top w:val="none" w:sz="0" w:space="0" w:color="auto"/>
        <w:left w:val="none" w:sz="0" w:space="0" w:color="auto"/>
        <w:bottom w:val="none" w:sz="0" w:space="0" w:color="auto"/>
        <w:right w:val="none" w:sz="0" w:space="0" w:color="auto"/>
      </w:divBdr>
    </w:div>
    <w:div w:id="1691906203">
      <w:bodyDiv w:val="1"/>
      <w:marLeft w:val="0"/>
      <w:marRight w:val="0"/>
      <w:marTop w:val="0"/>
      <w:marBottom w:val="0"/>
      <w:divBdr>
        <w:top w:val="none" w:sz="0" w:space="0" w:color="auto"/>
        <w:left w:val="none" w:sz="0" w:space="0" w:color="auto"/>
        <w:bottom w:val="none" w:sz="0" w:space="0" w:color="auto"/>
        <w:right w:val="none" w:sz="0" w:space="0" w:color="auto"/>
      </w:divBdr>
    </w:div>
    <w:div w:id="1696732089">
      <w:bodyDiv w:val="1"/>
      <w:marLeft w:val="0"/>
      <w:marRight w:val="0"/>
      <w:marTop w:val="0"/>
      <w:marBottom w:val="0"/>
      <w:divBdr>
        <w:top w:val="none" w:sz="0" w:space="0" w:color="auto"/>
        <w:left w:val="none" w:sz="0" w:space="0" w:color="auto"/>
        <w:bottom w:val="none" w:sz="0" w:space="0" w:color="auto"/>
        <w:right w:val="none" w:sz="0" w:space="0" w:color="auto"/>
      </w:divBdr>
    </w:div>
    <w:div w:id="1697848057">
      <w:bodyDiv w:val="1"/>
      <w:marLeft w:val="0"/>
      <w:marRight w:val="0"/>
      <w:marTop w:val="0"/>
      <w:marBottom w:val="0"/>
      <w:divBdr>
        <w:top w:val="none" w:sz="0" w:space="0" w:color="auto"/>
        <w:left w:val="none" w:sz="0" w:space="0" w:color="auto"/>
        <w:bottom w:val="none" w:sz="0" w:space="0" w:color="auto"/>
        <w:right w:val="none" w:sz="0" w:space="0" w:color="auto"/>
      </w:divBdr>
    </w:div>
    <w:div w:id="1699626665">
      <w:bodyDiv w:val="1"/>
      <w:marLeft w:val="0"/>
      <w:marRight w:val="0"/>
      <w:marTop w:val="0"/>
      <w:marBottom w:val="0"/>
      <w:divBdr>
        <w:top w:val="none" w:sz="0" w:space="0" w:color="auto"/>
        <w:left w:val="none" w:sz="0" w:space="0" w:color="auto"/>
        <w:bottom w:val="none" w:sz="0" w:space="0" w:color="auto"/>
        <w:right w:val="none" w:sz="0" w:space="0" w:color="auto"/>
      </w:divBdr>
    </w:div>
    <w:div w:id="1706833456">
      <w:bodyDiv w:val="1"/>
      <w:marLeft w:val="0"/>
      <w:marRight w:val="0"/>
      <w:marTop w:val="0"/>
      <w:marBottom w:val="0"/>
      <w:divBdr>
        <w:top w:val="none" w:sz="0" w:space="0" w:color="auto"/>
        <w:left w:val="none" w:sz="0" w:space="0" w:color="auto"/>
        <w:bottom w:val="none" w:sz="0" w:space="0" w:color="auto"/>
        <w:right w:val="none" w:sz="0" w:space="0" w:color="auto"/>
      </w:divBdr>
    </w:div>
    <w:div w:id="1749498210">
      <w:bodyDiv w:val="1"/>
      <w:marLeft w:val="0"/>
      <w:marRight w:val="0"/>
      <w:marTop w:val="0"/>
      <w:marBottom w:val="0"/>
      <w:divBdr>
        <w:top w:val="none" w:sz="0" w:space="0" w:color="auto"/>
        <w:left w:val="none" w:sz="0" w:space="0" w:color="auto"/>
        <w:bottom w:val="none" w:sz="0" w:space="0" w:color="auto"/>
        <w:right w:val="none" w:sz="0" w:space="0" w:color="auto"/>
      </w:divBdr>
    </w:div>
    <w:div w:id="1788431196">
      <w:bodyDiv w:val="1"/>
      <w:marLeft w:val="0"/>
      <w:marRight w:val="0"/>
      <w:marTop w:val="0"/>
      <w:marBottom w:val="0"/>
      <w:divBdr>
        <w:top w:val="none" w:sz="0" w:space="0" w:color="auto"/>
        <w:left w:val="none" w:sz="0" w:space="0" w:color="auto"/>
        <w:bottom w:val="none" w:sz="0" w:space="0" w:color="auto"/>
        <w:right w:val="none" w:sz="0" w:space="0" w:color="auto"/>
      </w:divBdr>
    </w:div>
    <w:div w:id="1806966566">
      <w:bodyDiv w:val="1"/>
      <w:marLeft w:val="0"/>
      <w:marRight w:val="0"/>
      <w:marTop w:val="0"/>
      <w:marBottom w:val="0"/>
      <w:divBdr>
        <w:top w:val="none" w:sz="0" w:space="0" w:color="auto"/>
        <w:left w:val="none" w:sz="0" w:space="0" w:color="auto"/>
        <w:bottom w:val="none" w:sz="0" w:space="0" w:color="auto"/>
        <w:right w:val="none" w:sz="0" w:space="0" w:color="auto"/>
      </w:divBdr>
    </w:div>
    <w:div w:id="1817258373">
      <w:bodyDiv w:val="1"/>
      <w:marLeft w:val="0"/>
      <w:marRight w:val="0"/>
      <w:marTop w:val="0"/>
      <w:marBottom w:val="0"/>
      <w:divBdr>
        <w:top w:val="none" w:sz="0" w:space="0" w:color="auto"/>
        <w:left w:val="none" w:sz="0" w:space="0" w:color="auto"/>
        <w:bottom w:val="none" w:sz="0" w:space="0" w:color="auto"/>
        <w:right w:val="none" w:sz="0" w:space="0" w:color="auto"/>
      </w:divBdr>
    </w:div>
    <w:div w:id="1819229915">
      <w:bodyDiv w:val="1"/>
      <w:marLeft w:val="0"/>
      <w:marRight w:val="0"/>
      <w:marTop w:val="0"/>
      <w:marBottom w:val="0"/>
      <w:divBdr>
        <w:top w:val="none" w:sz="0" w:space="0" w:color="auto"/>
        <w:left w:val="none" w:sz="0" w:space="0" w:color="auto"/>
        <w:bottom w:val="none" w:sz="0" w:space="0" w:color="auto"/>
        <w:right w:val="none" w:sz="0" w:space="0" w:color="auto"/>
      </w:divBdr>
    </w:div>
    <w:div w:id="1840801939">
      <w:bodyDiv w:val="1"/>
      <w:marLeft w:val="0"/>
      <w:marRight w:val="0"/>
      <w:marTop w:val="0"/>
      <w:marBottom w:val="0"/>
      <w:divBdr>
        <w:top w:val="none" w:sz="0" w:space="0" w:color="auto"/>
        <w:left w:val="none" w:sz="0" w:space="0" w:color="auto"/>
        <w:bottom w:val="none" w:sz="0" w:space="0" w:color="auto"/>
        <w:right w:val="none" w:sz="0" w:space="0" w:color="auto"/>
      </w:divBdr>
    </w:div>
    <w:div w:id="1885868368">
      <w:bodyDiv w:val="1"/>
      <w:marLeft w:val="0"/>
      <w:marRight w:val="0"/>
      <w:marTop w:val="0"/>
      <w:marBottom w:val="0"/>
      <w:divBdr>
        <w:top w:val="none" w:sz="0" w:space="0" w:color="auto"/>
        <w:left w:val="none" w:sz="0" w:space="0" w:color="auto"/>
        <w:bottom w:val="none" w:sz="0" w:space="0" w:color="auto"/>
        <w:right w:val="none" w:sz="0" w:space="0" w:color="auto"/>
      </w:divBdr>
    </w:div>
    <w:div w:id="1893491953">
      <w:bodyDiv w:val="1"/>
      <w:marLeft w:val="0"/>
      <w:marRight w:val="0"/>
      <w:marTop w:val="0"/>
      <w:marBottom w:val="0"/>
      <w:divBdr>
        <w:top w:val="none" w:sz="0" w:space="0" w:color="auto"/>
        <w:left w:val="none" w:sz="0" w:space="0" w:color="auto"/>
        <w:bottom w:val="none" w:sz="0" w:space="0" w:color="auto"/>
        <w:right w:val="none" w:sz="0" w:space="0" w:color="auto"/>
      </w:divBdr>
    </w:div>
    <w:div w:id="1909731828">
      <w:bodyDiv w:val="1"/>
      <w:marLeft w:val="0"/>
      <w:marRight w:val="0"/>
      <w:marTop w:val="0"/>
      <w:marBottom w:val="0"/>
      <w:divBdr>
        <w:top w:val="none" w:sz="0" w:space="0" w:color="auto"/>
        <w:left w:val="none" w:sz="0" w:space="0" w:color="auto"/>
        <w:bottom w:val="none" w:sz="0" w:space="0" w:color="auto"/>
        <w:right w:val="none" w:sz="0" w:space="0" w:color="auto"/>
      </w:divBdr>
    </w:div>
    <w:div w:id="1941983961">
      <w:bodyDiv w:val="1"/>
      <w:marLeft w:val="0"/>
      <w:marRight w:val="0"/>
      <w:marTop w:val="0"/>
      <w:marBottom w:val="0"/>
      <w:divBdr>
        <w:top w:val="none" w:sz="0" w:space="0" w:color="auto"/>
        <w:left w:val="none" w:sz="0" w:space="0" w:color="auto"/>
        <w:bottom w:val="none" w:sz="0" w:space="0" w:color="auto"/>
        <w:right w:val="none" w:sz="0" w:space="0" w:color="auto"/>
      </w:divBdr>
    </w:div>
    <w:div w:id="1974480677">
      <w:bodyDiv w:val="1"/>
      <w:marLeft w:val="0"/>
      <w:marRight w:val="0"/>
      <w:marTop w:val="0"/>
      <w:marBottom w:val="0"/>
      <w:divBdr>
        <w:top w:val="none" w:sz="0" w:space="0" w:color="auto"/>
        <w:left w:val="none" w:sz="0" w:space="0" w:color="auto"/>
        <w:bottom w:val="none" w:sz="0" w:space="0" w:color="auto"/>
        <w:right w:val="none" w:sz="0" w:space="0" w:color="auto"/>
      </w:divBdr>
    </w:div>
    <w:div w:id="1977565475">
      <w:bodyDiv w:val="1"/>
      <w:marLeft w:val="0"/>
      <w:marRight w:val="0"/>
      <w:marTop w:val="0"/>
      <w:marBottom w:val="0"/>
      <w:divBdr>
        <w:top w:val="none" w:sz="0" w:space="0" w:color="auto"/>
        <w:left w:val="none" w:sz="0" w:space="0" w:color="auto"/>
        <w:bottom w:val="none" w:sz="0" w:space="0" w:color="auto"/>
        <w:right w:val="none" w:sz="0" w:space="0" w:color="auto"/>
      </w:divBdr>
    </w:div>
    <w:div w:id="1978950580">
      <w:bodyDiv w:val="1"/>
      <w:marLeft w:val="0"/>
      <w:marRight w:val="0"/>
      <w:marTop w:val="0"/>
      <w:marBottom w:val="0"/>
      <w:divBdr>
        <w:top w:val="none" w:sz="0" w:space="0" w:color="auto"/>
        <w:left w:val="none" w:sz="0" w:space="0" w:color="auto"/>
        <w:bottom w:val="none" w:sz="0" w:space="0" w:color="auto"/>
        <w:right w:val="none" w:sz="0" w:space="0" w:color="auto"/>
      </w:divBdr>
    </w:div>
    <w:div w:id="1983540894">
      <w:bodyDiv w:val="1"/>
      <w:marLeft w:val="0"/>
      <w:marRight w:val="0"/>
      <w:marTop w:val="0"/>
      <w:marBottom w:val="0"/>
      <w:divBdr>
        <w:top w:val="none" w:sz="0" w:space="0" w:color="auto"/>
        <w:left w:val="none" w:sz="0" w:space="0" w:color="auto"/>
        <w:bottom w:val="none" w:sz="0" w:space="0" w:color="auto"/>
        <w:right w:val="none" w:sz="0" w:space="0" w:color="auto"/>
      </w:divBdr>
    </w:div>
    <w:div w:id="2005164347">
      <w:bodyDiv w:val="1"/>
      <w:marLeft w:val="0"/>
      <w:marRight w:val="0"/>
      <w:marTop w:val="0"/>
      <w:marBottom w:val="0"/>
      <w:divBdr>
        <w:top w:val="none" w:sz="0" w:space="0" w:color="auto"/>
        <w:left w:val="none" w:sz="0" w:space="0" w:color="auto"/>
        <w:bottom w:val="none" w:sz="0" w:space="0" w:color="auto"/>
        <w:right w:val="none" w:sz="0" w:space="0" w:color="auto"/>
      </w:divBdr>
    </w:div>
    <w:div w:id="2044016111">
      <w:bodyDiv w:val="1"/>
      <w:marLeft w:val="0"/>
      <w:marRight w:val="0"/>
      <w:marTop w:val="0"/>
      <w:marBottom w:val="0"/>
      <w:divBdr>
        <w:top w:val="none" w:sz="0" w:space="0" w:color="auto"/>
        <w:left w:val="none" w:sz="0" w:space="0" w:color="auto"/>
        <w:bottom w:val="none" w:sz="0" w:space="0" w:color="auto"/>
        <w:right w:val="none" w:sz="0" w:space="0" w:color="auto"/>
      </w:divBdr>
    </w:div>
    <w:div w:id="2062096088">
      <w:bodyDiv w:val="1"/>
      <w:marLeft w:val="0"/>
      <w:marRight w:val="0"/>
      <w:marTop w:val="0"/>
      <w:marBottom w:val="0"/>
      <w:divBdr>
        <w:top w:val="none" w:sz="0" w:space="0" w:color="auto"/>
        <w:left w:val="none" w:sz="0" w:space="0" w:color="auto"/>
        <w:bottom w:val="none" w:sz="0" w:space="0" w:color="auto"/>
        <w:right w:val="none" w:sz="0" w:space="0" w:color="auto"/>
      </w:divBdr>
    </w:div>
    <w:div w:id="2073844527">
      <w:bodyDiv w:val="1"/>
      <w:marLeft w:val="0"/>
      <w:marRight w:val="0"/>
      <w:marTop w:val="0"/>
      <w:marBottom w:val="0"/>
      <w:divBdr>
        <w:top w:val="none" w:sz="0" w:space="0" w:color="auto"/>
        <w:left w:val="none" w:sz="0" w:space="0" w:color="auto"/>
        <w:bottom w:val="none" w:sz="0" w:space="0" w:color="auto"/>
        <w:right w:val="none" w:sz="0" w:space="0" w:color="auto"/>
      </w:divBdr>
    </w:div>
    <w:div w:id="2087418570">
      <w:bodyDiv w:val="1"/>
      <w:marLeft w:val="0"/>
      <w:marRight w:val="0"/>
      <w:marTop w:val="0"/>
      <w:marBottom w:val="0"/>
      <w:divBdr>
        <w:top w:val="none" w:sz="0" w:space="0" w:color="auto"/>
        <w:left w:val="none" w:sz="0" w:space="0" w:color="auto"/>
        <w:bottom w:val="none" w:sz="0" w:space="0" w:color="auto"/>
        <w:right w:val="none" w:sz="0" w:space="0" w:color="auto"/>
      </w:divBdr>
    </w:div>
    <w:div w:id="2091611709">
      <w:bodyDiv w:val="1"/>
      <w:marLeft w:val="0"/>
      <w:marRight w:val="0"/>
      <w:marTop w:val="0"/>
      <w:marBottom w:val="0"/>
      <w:divBdr>
        <w:top w:val="none" w:sz="0" w:space="0" w:color="auto"/>
        <w:left w:val="none" w:sz="0" w:space="0" w:color="auto"/>
        <w:bottom w:val="none" w:sz="0" w:space="0" w:color="auto"/>
        <w:right w:val="none" w:sz="0" w:space="0" w:color="auto"/>
      </w:divBdr>
    </w:div>
    <w:div w:id="2109155415">
      <w:bodyDiv w:val="1"/>
      <w:marLeft w:val="0"/>
      <w:marRight w:val="0"/>
      <w:marTop w:val="0"/>
      <w:marBottom w:val="0"/>
      <w:divBdr>
        <w:top w:val="none" w:sz="0" w:space="0" w:color="auto"/>
        <w:left w:val="none" w:sz="0" w:space="0" w:color="auto"/>
        <w:bottom w:val="none" w:sz="0" w:space="0" w:color="auto"/>
        <w:right w:val="none" w:sz="0" w:space="0" w:color="auto"/>
      </w:divBdr>
    </w:div>
    <w:div w:id="2120836656">
      <w:bodyDiv w:val="1"/>
      <w:marLeft w:val="0"/>
      <w:marRight w:val="0"/>
      <w:marTop w:val="0"/>
      <w:marBottom w:val="0"/>
      <w:divBdr>
        <w:top w:val="none" w:sz="0" w:space="0" w:color="auto"/>
        <w:left w:val="none" w:sz="0" w:space="0" w:color="auto"/>
        <w:bottom w:val="none" w:sz="0" w:space="0" w:color="auto"/>
        <w:right w:val="none" w:sz="0" w:space="0" w:color="auto"/>
      </w:divBdr>
    </w:div>
    <w:div w:id="21370192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4.png"/><Relationship Id="rId26" Type="http://schemas.openxmlformats.org/officeDocument/2006/relationships/image" Target="media/image6.png"/><Relationship Id="rId39" Type="http://schemas.openxmlformats.org/officeDocument/2006/relationships/image" Target="media/image12.png"/><Relationship Id="rId21" Type="http://schemas.openxmlformats.org/officeDocument/2006/relationships/hyperlink" Target="http://2.1.4.3" TargetMode="External"/><Relationship Id="rId34" Type="http://schemas.openxmlformats.org/officeDocument/2006/relationships/hyperlink" Target="https://ru.wikipedia.org/wiki/%D0%98%D1%80%D0%BA%D1%83%D1%82%D1%81%D0%BA%D0%BE%D0%B5_%D0%B2%D0%BE%D0%B4%D0%BE%D1%85%D1%80%D0%B0%D0%BD%D0%B8%D0%BB%D0%B8%D1%89%D0%B5" TargetMode="External"/><Relationship Id="rId42" Type="http://schemas.openxmlformats.org/officeDocument/2006/relationships/image" Target="media/image15.png"/><Relationship Id="rId47" Type="http://schemas.openxmlformats.org/officeDocument/2006/relationships/image" Target="media/image20.png"/><Relationship Id="rId50" Type="http://schemas.openxmlformats.org/officeDocument/2006/relationships/image" Target="media/image23.png"/><Relationship Id="rId55" Type="http://schemas.openxmlformats.org/officeDocument/2006/relationships/image" Target="media/image28.emf"/><Relationship Id="rId7" Type="http://schemas.openxmlformats.org/officeDocument/2006/relationships/footnotes" Target="footnotes.xml"/><Relationship Id="rId12" Type="http://schemas.openxmlformats.org/officeDocument/2006/relationships/image" Target="media/image1.png"/><Relationship Id="rId17" Type="http://schemas.openxmlformats.org/officeDocument/2006/relationships/image" Target="media/image3.png"/><Relationship Id="rId25" Type="http://schemas.openxmlformats.org/officeDocument/2006/relationships/image" Target="media/image5.png"/><Relationship Id="rId33" Type="http://schemas.openxmlformats.org/officeDocument/2006/relationships/hyperlink" Target="https://ru.wikipedia.org/wiki/%D0%90%D0%BD%D0%B3%D0%B0%D1%80%D0%B0" TargetMode="External"/><Relationship Id="rId38" Type="http://schemas.openxmlformats.org/officeDocument/2006/relationships/image" Target="media/image11.png"/><Relationship Id="rId46" Type="http://schemas.openxmlformats.org/officeDocument/2006/relationships/image" Target="media/image19.png"/><Relationship Id="rId2" Type="http://schemas.openxmlformats.org/officeDocument/2006/relationships/numbering" Target="numbering.xml"/><Relationship Id="rId16" Type="http://schemas.openxmlformats.org/officeDocument/2006/relationships/hyperlink" Target="https://ru.wikipedia.org/wiki/%D0%91%D0%BE%D0%BB%D1%8C%D1%88%D0%BE%D0%B5_%D0%93%D0%BE%D0%BB%D0%BE%D1%83%D1%81%D1%82%D0%BD%D0%BE%D0%B5" TargetMode="External"/><Relationship Id="rId20" Type="http://schemas.openxmlformats.org/officeDocument/2006/relationships/hyperlink" Target="http://2.1.4.6" TargetMode="External"/><Relationship Id="rId29" Type="http://schemas.openxmlformats.org/officeDocument/2006/relationships/hyperlink" Target="http://2.1.4.3" TargetMode="External"/><Relationship Id="rId41" Type="http://schemas.openxmlformats.org/officeDocument/2006/relationships/image" Target="media/image14.png"/><Relationship Id="rId54" Type="http://schemas.openxmlformats.org/officeDocument/2006/relationships/image" Target="media/image27.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3.xml"/><Relationship Id="rId24" Type="http://schemas.openxmlformats.org/officeDocument/2006/relationships/hyperlink" Target="http://2.1.4.3" TargetMode="External"/><Relationship Id="rId32" Type="http://schemas.openxmlformats.org/officeDocument/2006/relationships/hyperlink" Target="https://ru.wikipedia.org/wiki/%D0%9F%D0%B8%D0%B2%D0%BE%D0%B2%D0%B0%D1%80%D0%B8%D1%85%D0%B0" TargetMode="External"/><Relationship Id="rId37" Type="http://schemas.openxmlformats.org/officeDocument/2006/relationships/image" Target="media/image10.png"/><Relationship Id="rId40" Type="http://schemas.openxmlformats.org/officeDocument/2006/relationships/image" Target="media/image13.png"/><Relationship Id="rId45" Type="http://schemas.openxmlformats.org/officeDocument/2006/relationships/image" Target="media/image18.png"/><Relationship Id="rId53" Type="http://schemas.openxmlformats.org/officeDocument/2006/relationships/image" Target="media/image26.png"/><Relationship Id="rId58"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s://ru.wikipedia.org/wiki/%D0%A3%D1%88%D0%B0%D0%BA%D0%BE%D0%B2%D0%BA%D0%B0_(%D0%BF%D1%80%D0%B8%D1%82%D0%BE%D0%BA_%D0%90%D0%BD%D0%B3%D0%B0%D1%80%D1%8B)" TargetMode="External"/><Relationship Id="rId23" Type="http://schemas.openxmlformats.org/officeDocument/2006/relationships/hyperlink" Target="http://2.1.4.3" TargetMode="External"/><Relationship Id="rId28" Type="http://schemas.openxmlformats.org/officeDocument/2006/relationships/image" Target="media/image8.png"/><Relationship Id="rId36" Type="http://schemas.openxmlformats.org/officeDocument/2006/relationships/oleObject" Target="embeddings/oleObject1.bin"/><Relationship Id="rId49" Type="http://schemas.openxmlformats.org/officeDocument/2006/relationships/image" Target="media/image22.png"/><Relationship Id="rId57"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hyperlink" Target="http://2.1.4.3" TargetMode="External"/><Relationship Id="rId31" Type="http://schemas.openxmlformats.org/officeDocument/2006/relationships/hyperlink" Target="http://2.1.4.5" TargetMode="External"/><Relationship Id="rId44" Type="http://schemas.openxmlformats.org/officeDocument/2006/relationships/image" Target="media/image17.png"/><Relationship Id="rId52" Type="http://schemas.openxmlformats.org/officeDocument/2006/relationships/image" Target="media/image25.pn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hyperlink" Target="https://ru.wikipedia.org/wiki/%D0%98%D1%80%D0%BA%D1%83%D1%82%D1%81%D0%BA" TargetMode="External"/><Relationship Id="rId22" Type="http://schemas.openxmlformats.org/officeDocument/2006/relationships/hyperlink" Target="http://2.1.4.3" TargetMode="External"/><Relationship Id="rId27" Type="http://schemas.openxmlformats.org/officeDocument/2006/relationships/image" Target="media/image7.png"/><Relationship Id="rId30" Type="http://schemas.openxmlformats.org/officeDocument/2006/relationships/hyperlink" Target="http://2.1.4.3" TargetMode="External"/><Relationship Id="rId35" Type="http://schemas.openxmlformats.org/officeDocument/2006/relationships/image" Target="media/image9.emf"/><Relationship Id="rId43" Type="http://schemas.openxmlformats.org/officeDocument/2006/relationships/image" Target="media/image16.png"/><Relationship Id="rId48" Type="http://schemas.openxmlformats.org/officeDocument/2006/relationships/image" Target="media/image21.png"/><Relationship Id="rId56" Type="http://schemas.openxmlformats.org/officeDocument/2006/relationships/oleObject" Target="embeddings/oleObject2.bin"/><Relationship Id="rId8" Type="http://schemas.openxmlformats.org/officeDocument/2006/relationships/endnotes" Target="endnotes.xml"/><Relationship Id="rId51" Type="http://schemas.openxmlformats.org/officeDocument/2006/relationships/image" Target="media/image24.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C1C9C4-98E3-4DB0-B5D2-6C5250C78B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189</Pages>
  <Words>45723</Words>
  <Characters>260625</Characters>
  <Application>Microsoft Office Word</Application>
  <DocSecurity>0</DocSecurity>
  <Lines>2171</Lines>
  <Paragraphs>611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305737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Мелехов Евгений Сергеевич</dc:creator>
  <cp:lastModifiedBy>User19</cp:lastModifiedBy>
  <cp:revision>2</cp:revision>
  <cp:lastPrinted>2020-06-25T03:30:00Z</cp:lastPrinted>
  <dcterms:created xsi:type="dcterms:W3CDTF">2020-06-26T00:11:00Z</dcterms:created>
  <dcterms:modified xsi:type="dcterms:W3CDTF">2020-06-26T00:11:00Z</dcterms:modified>
</cp:coreProperties>
</file>